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仿宋" w:hAnsi="仿宋" w:eastAsia="仿宋" w:cs="仿宋"/>
          <w:b/>
          <w:color w:val="auto"/>
          <w:sz w:val="48"/>
          <w:szCs w:val="48"/>
          <w:highlight w:val="none"/>
        </w:rPr>
      </w:pPr>
    </w:p>
    <w:p>
      <w:pPr>
        <w:spacing w:line="520" w:lineRule="exact"/>
        <w:jc w:val="center"/>
        <w:rPr>
          <w:rFonts w:hint="eastAsia" w:ascii="仿宋" w:hAnsi="仿宋" w:eastAsia="仿宋" w:cs="仿宋"/>
          <w:b/>
          <w:color w:val="auto"/>
          <w:sz w:val="40"/>
          <w:szCs w:val="40"/>
          <w:highlight w:val="none"/>
          <w:lang w:eastAsia="zh-CN"/>
        </w:rPr>
      </w:pPr>
      <w:r>
        <w:rPr>
          <w:rFonts w:hint="eastAsia" w:ascii="仿宋" w:hAnsi="仿宋" w:eastAsia="仿宋" w:cs="仿宋"/>
          <w:b/>
          <w:color w:val="auto"/>
          <w:sz w:val="48"/>
          <w:szCs w:val="48"/>
          <w:highlight w:val="none"/>
          <w:lang w:eastAsia="zh-CN"/>
        </w:rPr>
        <w:t>倪家村枇杷大棚建设基地（大棚建设）、（果树采购）</w:t>
      </w:r>
    </w:p>
    <w:p>
      <w:pPr>
        <w:spacing w:line="520" w:lineRule="exact"/>
        <w:jc w:val="center"/>
        <w:rPr>
          <w:rFonts w:hint="eastAsia" w:ascii="仿宋" w:hAnsi="仿宋" w:eastAsia="仿宋" w:cs="仿宋"/>
          <w:b/>
          <w:color w:val="auto"/>
          <w:sz w:val="36"/>
          <w:szCs w:val="36"/>
          <w:highlight w:val="none"/>
          <w:lang w:eastAsia="zh-CN"/>
        </w:rPr>
      </w:pPr>
    </w:p>
    <w:p>
      <w:pPr>
        <w:spacing w:line="520" w:lineRule="exact"/>
        <w:jc w:val="center"/>
        <w:rPr>
          <w:rFonts w:hint="eastAsia" w:ascii="仿宋" w:hAnsi="仿宋" w:eastAsia="仿宋" w:cs="仿宋"/>
          <w:b/>
          <w:color w:val="auto"/>
          <w:sz w:val="84"/>
          <w:szCs w:val="20"/>
          <w:highlight w:val="none"/>
        </w:rPr>
      </w:pPr>
      <w:r>
        <w:rPr>
          <w:rFonts w:hint="eastAsia" w:ascii="仿宋" w:hAnsi="仿宋" w:eastAsia="仿宋" w:cs="仿宋"/>
          <w:b/>
          <w:color w:val="auto"/>
          <w:sz w:val="36"/>
          <w:szCs w:val="36"/>
          <w:highlight w:val="none"/>
        </w:rPr>
        <w:t>招标编号：</w:t>
      </w:r>
      <w:r>
        <w:rPr>
          <w:rFonts w:hint="eastAsia" w:ascii="仿宋" w:hAnsi="仿宋" w:eastAsia="仿宋" w:cs="仿宋"/>
          <w:b/>
          <w:color w:val="auto"/>
          <w:sz w:val="36"/>
          <w:szCs w:val="36"/>
          <w:highlight w:val="none"/>
          <w:lang w:eastAsia="zh-CN"/>
        </w:rPr>
        <w:t>JDMCF2022B-030</w:t>
      </w:r>
    </w:p>
    <w:p>
      <w:pPr>
        <w:spacing w:line="1360" w:lineRule="exact"/>
        <w:jc w:val="center"/>
        <w:rPr>
          <w:rFonts w:hint="eastAsia" w:ascii="仿宋" w:hAnsi="仿宋" w:eastAsia="仿宋" w:cs="仿宋"/>
          <w:b/>
          <w:color w:val="auto"/>
          <w:sz w:val="84"/>
          <w:highlight w:val="none"/>
        </w:rPr>
      </w:pPr>
      <w:r>
        <w:rPr>
          <w:rFonts w:hint="eastAsia" w:ascii="仿宋" w:hAnsi="仿宋" w:eastAsia="仿宋" w:cs="仿宋"/>
          <w:b/>
          <w:color w:val="auto"/>
          <w:sz w:val="84"/>
          <w:highlight w:val="none"/>
        </w:rPr>
        <w:t>招</w:t>
      </w:r>
    </w:p>
    <w:p>
      <w:pPr>
        <w:spacing w:line="1360" w:lineRule="exact"/>
        <w:jc w:val="center"/>
        <w:rPr>
          <w:rFonts w:hint="eastAsia" w:ascii="仿宋" w:hAnsi="仿宋" w:eastAsia="仿宋" w:cs="仿宋"/>
          <w:b/>
          <w:color w:val="auto"/>
          <w:sz w:val="84"/>
          <w:highlight w:val="none"/>
        </w:rPr>
      </w:pPr>
      <w:r>
        <w:rPr>
          <w:rFonts w:hint="eastAsia" w:ascii="仿宋" w:hAnsi="仿宋" w:eastAsia="仿宋" w:cs="仿宋"/>
          <w:b/>
          <w:color w:val="auto"/>
          <w:sz w:val="84"/>
          <w:highlight w:val="none"/>
        </w:rPr>
        <w:t>标</w:t>
      </w:r>
    </w:p>
    <w:p>
      <w:pPr>
        <w:spacing w:line="1360" w:lineRule="exact"/>
        <w:jc w:val="center"/>
        <w:rPr>
          <w:rFonts w:hint="eastAsia" w:ascii="仿宋" w:hAnsi="仿宋" w:eastAsia="仿宋" w:cs="仿宋"/>
          <w:b/>
          <w:color w:val="auto"/>
          <w:sz w:val="84"/>
          <w:highlight w:val="none"/>
        </w:rPr>
      </w:pPr>
      <w:r>
        <w:rPr>
          <w:rFonts w:hint="eastAsia" w:ascii="仿宋" w:hAnsi="仿宋" w:eastAsia="仿宋" w:cs="仿宋"/>
          <w:b/>
          <w:color w:val="auto"/>
          <w:sz w:val="84"/>
          <w:highlight w:val="none"/>
        </w:rPr>
        <w:t>文</w:t>
      </w:r>
    </w:p>
    <w:p>
      <w:pPr>
        <w:spacing w:line="1360" w:lineRule="exact"/>
        <w:jc w:val="center"/>
        <w:rPr>
          <w:rFonts w:hint="eastAsia" w:ascii="仿宋" w:hAnsi="仿宋" w:eastAsia="仿宋" w:cs="仿宋"/>
          <w:b/>
          <w:color w:val="auto"/>
          <w:sz w:val="84"/>
          <w:highlight w:val="none"/>
        </w:rPr>
      </w:pPr>
      <w:r>
        <w:rPr>
          <w:rFonts w:hint="eastAsia" w:ascii="仿宋" w:hAnsi="仿宋" w:eastAsia="仿宋" w:cs="仿宋"/>
          <w:b/>
          <w:color w:val="auto"/>
          <w:sz w:val="84"/>
          <w:highlight w:val="none"/>
        </w:rPr>
        <w:t>件</w:t>
      </w:r>
    </w:p>
    <w:p>
      <w:pPr>
        <w:spacing w:line="520" w:lineRule="exact"/>
        <w:jc w:val="center"/>
        <w:rPr>
          <w:rFonts w:hint="eastAsia" w:ascii="仿宋" w:hAnsi="仿宋" w:eastAsia="仿宋" w:cs="仿宋"/>
          <w:b/>
          <w:color w:val="auto"/>
          <w:sz w:val="36"/>
          <w:szCs w:val="36"/>
          <w:highlight w:val="none"/>
        </w:rPr>
      </w:pPr>
    </w:p>
    <w:p>
      <w:pPr>
        <w:spacing w:line="520" w:lineRule="exact"/>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采购单位：</w:t>
      </w:r>
      <w:r>
        <w:rPr>
          <w:rFonts w:hint="eastAsia" w:ascii="仿宋" w:hAnsi="仿宋" w:eastAsia="仿宋" w:cs="仿宋"/>
          <w:b/>
          <w:color w:val="auto"/>
          <w:sz w:val="36"/>
          <w:szCs w:val="36"/>
          <w:highlight w:val="none"/>
          <w:lang w:eastAsia="zh-CN"/>
        </w:rPr>
        <w:t>建德市大洋镇倪家村股份经济合作社</w:t>
      </w:r>
    </w:p>
    <w:p>
      <w:pPr>
        <w:pStyle w:val="27"/>
        <w:spacing w:line="520" w:lineRule="exact"/>
        <w:ind w:left="0"/>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招标代理：</w:t>
      </w:r>
      <w:r>
        <w:rPr>
          <w:rFonts w:hint="eastAsia" w:ascii="仿宋" w:hAnsi="仿宋" w:eastAsia="仿宋" w:cs="仿宋"/>
          <w:b/>
          <w:color w:val="auto"/>
          <w:sz w:val="36"/>
          <w:szCs w:val="36"/>
          <w:highlight w:val="none"/>
          <w:lang w:eastAsia="zh-CN"/>
        </w:rPr>
        <w:t>浙江建安工程管理有限公司</w:t>
      </w:r>
    </w:p>
    <w:p>
      <w:pPr>
        <w:pStyle w:val="27"/>
        <w:spacing w:line="520" w:lineRule="exact"/>
        <w:ind w:left="1"/>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2022</w:t>
      </w:r>
      <w:r>
        <w:rPr>
          <w:rFonts w:hint="eastAsia" w:ascii="仿宋" w:hAnsi="仿宋" w:eastAsia="仿宋" w:cs="仿宋"/>
          <w:b/>
          <w:color w:val="auto"/>
          <w:sz w:val="36"/>
          <w:szCs w:val="36"/>
          <w:highlight w:val="none"/>
        </w:rPr>
        <w:t>年</w:t>
      </w:r>
      <w:r>
        <w:rPr>
          <w:rFonts w:hint="eastAsia" w:ascii="仿宋" w:hAnsi="仿宋" w:eastAsia="仿宋" w:cs="仿宋"/>
          <w:b/>
          <w:color w:val="auto"/>
          <w:sz w:val="36"/>
          <w:szCs w:val="36"/>
          <w:highlight w:val="none"/>
          <w:lang w:val="en-US" w:eastAsia="zh-CN"/>
        </w:rPr>
        <w:t>9</w:t>
      </w:r>
      <w:r>
        <w:rPr>
          <w:rFonts w:hint="eastAsia" w:ascii="仿宋" w:hAnsi="仿宋" w:eastAsia="仿宋" w:cs="仿宋"/>
          <w:b/>
          <w:color w:val="auto"/>
          <w:sz w:val="36"/>
          <w:szCs w:val="36"/>
          <w:highlight w:val="none"/>
        </w:rPr>
        <w:t>月</w:t>
      </w:r>
      <w:r>
        <w:rPr>
          <w:rFonts w:hint="eastAsia" w:ascii="仿宋" w:hAnsi="仿宋" w:eastAsia="仿宋" w:cs="仿宋"/>
          <w:b/>
          <w:color w:val="auto"/>
          <w:sz w:val="36"/>
          <w:szCs w:val="36"/>
          <w:highlight w:val="none"/>
          <w:lang w:val="en-US" w:eastAsia="zh-CN"/>
        </w:rPr>
        <w:t>6</w:t>
      </w:r>
      <w:r>
        <w:rPr>
          <w:rFonts w:hint="eastAsia" w:ascii="仿宋" w:hAnsi="仿宋" w:eastAsia="仿宋" w:cs="仿宋"/>
          <w:b/>
          <w:color w:val="auto"/>
          <w:sz w:val="36"/>
          <w:szCs w:val="36"/>
          <w:highlight w:val="none"/>
        </w:rPr>
        <w:t>日</w:t>
      </w:r>
    </w:p>
    <w:p>
      <w:pPr>
        <w:rPr>
          <w:rFonts w:hint="eastAsia" w:ascii="仿宋" w:hAnsi="仿宋" w:eastAsia="仿宋" w:cs="仿宋"/>
          <w:color w:val="auto"/>
          <w:highlight w:val="none"/>
        </w:rPr>
      </w:pPr>
    </w:p>
    <w:tbl>
      <w:tblPr>
        <w:tblStyle w:val="47"/>
        <w:tblpPr w:leftFromText="180" w:rightFromText="180" w:vertAnchor="text" w:horzAnchor="page" w:tblpX="1635" w:tblpY="2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4788" w:type="dxa"/>
            <w:noWrap/>
            <w:vAlign w:val="center"/>
          </w:tcPr>
          <w:p>
            <w:pPr>
              <w:autoSpaceDE w:val="0"/>
              <w:adjustRightInd w:val="0"/>
              <w:spacing w:after="100" w:afterAutospacing="1" w:line="240" w:lineRule="atLeast"/>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采购单位确认（公章）：</w:t>
            </w:r>
          </w:p>
          <w:p>
            <w:pPr>
              <w:autoSpaceDE w:val="0"/>
              <w:adjustRightInd w:val="0"/>
              <w:spacing w:after="100" w:afterAutospacing="1" w:line="240" w:lineRule="atLeast"/>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该采购文件已经我单位审核确认。</w:t>
            </w:r>
          </w:p>
          <w:p>
            <w:pPr>
              <w:autoSpaceDE w:val="0"/>
              <w:adjustRightInd w:val="0"/>
              <w:spacing w:after="100" w:afterAutospacing="1" w:line="240" w:lineRule="atLeast"/>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经办人（签名）：</w:t>
            </w:r>
          </w:p>
          <w:p>
            <w:pPr>
              <w:autoSpaceDE w:val="0"/>
              <w:adjustRightInd w:val="0"/>
              <w:spacing w:after="100" w:afterAutospacing="1" w:line="240" w:lineRule="atLeast"/>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日期：</w:t>
            </w:r>
            <w:r>
              <w:rPr>
                <w:rFonts w:hint="eastAsia" w:ascii="仿宋" w:hAnsi="仿宋" w:eastAsia="仿宋" w:cs="仿宋"/>
                <w:b/>
                <w:bCs/>
                <w:color w:val="auto"/>
                <w:kern w:val="0"/>
                <w:sz w:val="30"/>
                <w:szCs w:val="30"/>
                <w:highlight w:val="none"/>
                <w:lang w:eastAsia="zh-CN"/>
              </w:rPr>
              <w:t>2022</w:t>
            </w:r>
            <w:r>
              <w:rPr>
                <w:rFonts w:hint="eastAsia" w:ascii="仿宋" w:hAnsi="仿宋" w:eastAsia="仿宋" w:cs="仿宋"/>
                <w:b/>
                <w:bCs/>
                <w:color w:val="auto"/>
                <w:kern w:val="0"/>
                <w:sz w:val="30"/>
                <w:szCs w:val="30"/>
                <w:highlight w:val="none"/>
              </w:rPr>
              <w:t>年</w:t>
            </w:r>
            <w:r>
              <w:rPr>
                <w:rFonts w:hint="eastAsia" w:ascii="仿宋" w:hAnsi="仿宋" w:eastAsia="仿宋" w:cs="仿宋"/>
                <w:b/>
                <w:bCs/>
                <w:color w:val="auto"/>
                <w:kern w:val="0"/>
                <w:sz w:val="30"/>
                <w:szCs w:val="30"/>
                <w:highlight w:val="none"/>
                <w:lang w:val="en-US" w:eastAsia="zh-CN"/>
              </w:rPr>
              <w:t>9</w:t>
            </w:r>
            <w:r>
              <w:rPr>
                <w:rFonts w:hint="eastAsia" w:ascii="仿宋" w:hAnsi="仿宋" w:eastAsia="仿宋" w:cs="仿宋"/>
                <w:b/>
                <w:bCs/>
                <w:color w:val="auto"/>
                <w:kern w:val="0"/>
                <w:sz w:val="30"/>
                <w:szCs w:val="30"/>
                <w:highlight w:val="none"/>
              </w:rPr>
              <w:t>月</w:t>
            </w:r>
            <w:r>
              <w:rPr>
                <w:rFonts w:hint="eastAsia" w:ascii="仿宋" w:hAnsi="仿宋" w:eastAsia="仿宋" w:cs="仿宋"/>
                <w:b/>
                <w:bCs/>
                <w:color w:val="auto"/>
                <w:kern w:val="0"/>
                <w:sz w:val="30"/>
                <w:szCs w:val="30"/>
                <w:highlight w:val="none"/>
                <w:lang w:val="en-US" w:eastAsia="zh-CN"/>
              </w:rPr>
              <w:t>6</w:t>
            </w:r>
            <w:r>
              <w:rPr>
                <w:rFonts w:hint="eastAsia" w:ascii="仿宋" w:hAnsi="仿宋" w:eastAsia="仿宋" w:cs="仿宋"/>
                <w:b/>
                <w:bCs/>
                <w:color w:val="auto"/>
                <w:kern w:val="0"/>
                <w:sz w:val="30"/>
                <w:szCs w:val="30"/>
                <w:highlight w:val="none"/>
              </w:rPr>
              <w:t>日</w:t>
            </w:r>
          </w:p>
        </w:tc>
        <w:tc>
          <w:tcPr>
            <w:tcW w:w="4612" w:type="dxa"/>
            <w:noWrap/>
            <w:vAlign w:val="center"/>
          </w:tcPr>
          <w:p>
            <w:pPr>
              <w:autoSpaceDE w:val="0"/>
              <w:adjustRightInd w:val="0"/>
              <w:spacing w:after="100" w:afterAutospacing="1" w:line="240" w:lineRule="atLeast"/>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招标代理机构审批（公章）：</w:t>
            </w:r>
          </w:p>
          <w:p>
            <w:pPr>
              <w:autoSpaceDE w:val="0"/>
              <w:adjustRightInd w:val="0"/>
              <w:spacing w:after="100" w:afterAutospacing="1" w:line="240" w:lineRule="atLeast"/>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同意发布。</w:t>
            </w:r>
          </w:p>
          <w:p>
            <w:pPr>
              <w:autoSpaceDE w:val="0"/>
              <w:adjustRightInd w:val="0"/>
              <w:spacing w:after="100" w:afterAutospacing="1" w:line="240" w:lineRule="atLeast"/>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经办人（签名）：</w:t>
            </w:r>
          </w:p>
          <w:p>
            <w:pPr>
              <w:autoSpaceDE w:val="0"/>
              <w:adjustRightInd w:val="0"/>
              <w:spacing w:after="100" w:afterAutospacing="1" w:line="240" w:lineRule="atLeast"/>
              <w:rPr>
                <w:rFonts w:hint="eastAsia" w:ascii="仿宋" w:hAnsi="仿宋" w:eastAsia="仿宋" w:cs="仿宋"/>
                <w:color w:val="auto"/>
                <w:sz w:val="30"/>
                <w:szCs w:val="30"/>
                <w:highlight w:val="none"/>
              </w:rPr>
            </w:pPr>
            <w:r>
              <w:rPr>
                <w:rFonts w:hint="eastAsia" w:ascii="仿宋" w:hAnsi="仿宋" w:eastAsia="仿宋" w:cs="仿宋"/>
                <w:b/>
                <w:bCs/>
                <w:color w:val="auto"/>
                <w:kern w:val="0"/>
                <w:sz w:val="30"/>
                <w:szCs w:val="30"/>
                <w:highlight w:val="none"/>
              </w:rPr>
              <w:t>日期：</w:t>
            </w:r>
            <w:r>
              <w:rPr>
                <w:rFonts w:hint="eastAsia" w:ascii="仿宋" w:hAnsi="仿宋" w:eastAsia="仿宋" w:cs="仿宋"/>
                <w:b/>
                <w:bCs/>
                <w:color w:val="auto"/>
                <w:kern w:val="0"/>
                <w:sz w:val="30"/>
                <w:szCs w:val="30"/>
                <w:highlight w:val="none"/>
                <w:lang w:eastAsia="zh-CN"/>
              </w:rPr>
              <w:t>2022</w:t>
            </w:r>
            <w:r>
              <w:rPr>
                <w:rFonts w:hint="eastAsia" w:ascii="仿宋" w:hAnsi="仿宋" w:eastAsia="仿宋" w:cs="仿宋"/>
                <w:b/>
                <w:bCs/>
                <w:color w:val="auto"/>
                <w:kern w:val="0"/>
                <w:sz w:val="30"/>
                <w:szCs w:val="30"/>
                <w:highlight w:val="none"/>
              </w:rPr>
              <w:t>年</w:t>
            </w:r>
            <w:r>
              <w:rPr>
                <w:rFonts w:hint="eastAsia" w:ascii="仿宋" w:hAnsi="仿宋" w:eastAsia="仿宋" w:cs="仿宋"/>
                <w:b/>
                <w:bCs/>
                <w:color w:val="auto"/>
                <w:kern w:val="0"/>
                <w:sz w:val="30"/>
                <w:szCs w:val="30"/>
                <w:highlight w:val="none"/>
                <w:lang w:val="en-US" w:eastAsia="zh-CN"/>
              </w:rPr>
              <w:t>9</w:t>
            </w:r>
            <w:r>
              <w:rPr>
                <w:rFonts w:hint="eastAsia" w:ascii="仿宋" w:hAnsi="仿宋" w:eastAsia="仿宋" w:cs="仿宋"/>
                <w:b/>
                <w:bCs/>
                <w:color w:val="auto"/>
                <w:kern w:val="0"/>
                <w:sz w:val="30"/>
                <w:szCs w:val="30"/>
                <w:highlight w:val="none"/>
              </w:rPr>
              <w:t>月</w:t>
            </w:r>
            <w:r>
              <w:rPr>
                <w:rFonts w:hint="eastAsia" w:ascii="仿宋" w:hAnsi="仿宋" w:eastAsia="仿宋" w:cs="仿宋"/>
                <w:b/>
                <w:bCs/>
                <w:color w:val="auto"/>
                <w:kern w:val="0"/>
                <w:sz w:val="30"/>
                <w:szCs w:val="30"/>
                <w:highlight w:val="none"/>
                <w:lang w:val="en-US" w:eastAsia="zh-CN"/>
              </w:rPr>
              <w:t>6</w:t>
            </w:r>
            <w:r>
              <w:rPr>
                <w:rFonts w:hint="eastAsia" w:ascii="仿宋" w:hAnsi="仿宋" w:eastAsia="仿宋" w:cs="仿宋"/>
                <w:b/>
                <w:bCs/>
                <w:color w:val="auto"/>
                <w:kern w:val="0"/>
                <w:sz w:val="30"/>
                <w:szCs w:val="30"/>
                <w:highlight w:val="none"/>
              </w:rPr>
              <w:t>日</w:t>
            </w:r>
          </w:p>
        </w:tc>
      </w:tr>
    </w:tbl>
    <w:p>
      <w:pPr>
        <w:spacing w:before="120" w:beforeLines="50" w:line="500" w:lineRule="exact"/>
        <w:rPr>
          <w:rFonts w:hint="eastAsia" w:ascii="仿宋" w:hAnsi="仿宋" w:eastAsia="仿宋" w:cs="仿宋"/>
          <w:color w:val="auto"/>
          <w:highlight w:val="none"/>
        </w:rPr>
        <w:sectPr>
          <w:headerReference r:id="rId3" w:type="default"/>
          <w:footerReference r:id="rId5" w:type="default"/>
          <w:headerReference r:id="rId4" w:type="even"/>
          <w:footerReference r:id="rId6" w:type="even"/>
          <w:pgSz w:w="11906" w:h="16838"/>
          <w:pgMar w:top="1361" w:right="1361" w:bottom="1361" w:left="1361" w:header="851" w:footer="992" w:gutter="0"/>
          <w:cols w:space="720" w:num="1"/>
          <w:titlePg/>
          <w:docGrid w:linePitch="312" w:charSpace="0"/>
        </w:sectPr>
      </w:pPr>
    </w:p>
    <w:p>
      <w:pPr>
        <w:spacing w:before="120" w:beforeLines="50" w:line="500" w:lineRule="exact"/>
        <w:rPr>
          <w:rFonts w:hint="eastAsia" w:ascii="仿宋" w:hAnsi="仿宋" w:eastAsia="仿宋" w:cs="仿宋"/>
          <w:color w:val="auto"/>
          <w:highlight w:val="none"/>
        </w:rPr>
      </w:pPr>
    </w:p>
    <w:p>
      <w:pPr>
        <w:spacing w:line="480" w:lineRule="auto"/>
        <w:jc w:val="center"/>
        <w:rPr>
          <w:rFonts w:hint="eastAsia" w:ascii="仿宋" w:hAnsi="仿宋" w:eastAsia="仿宋" w:cs="仿宋"/>
          <w:b/>
          <w:color w:val="auto"/>
          <w:sz w:val="44"/>
          <w:highlight w:val="none"/>
        </w:rPr>
      </w:pPr>
      <w:r>
        <w:rPr>
          <w:rFonts w:hint="eastAsia" w:ascii="仿宋" w:hAnsi="仿宋" w:eastAsia="仿宋" w:cs="仿宋"/>
          <w:b/>
          <w:color w:val="auto"/>
          <w:sz w:val="44"/>
          <w:highlight w:val="none"/>
        </w:rPr>
        <w:t>目 录</w:t>
      </w:r>
    </w:p>
    <w:p>
      <w:pPr>
        <w:spacing w:line="800" w:lineRule="exact"/>
        <w:ind w:firstLine="606" w:firstLineChars="202"/>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第一章  招标公告…………………………………………01</w:t>
      </w:r>
    </w:p>
    <w:p>
      <w:pPr>
        <w:spacing w:line="800" w:lineRule="exact"/>
        <w:ind w:firstLine="606" w:firstLineChars="202"/>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第二章  投标须知…………………………………………03</w:t>
      </w:r>
    </w:p>
    <w:p>
      <w:pPr>
        <w:spacing w:line="800" w:lineRule="exact"/>
        <w:ind w:firstLine="606" w:firstLineChars="202"/>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第三章  开标和评标须知…………………………………12</w:t>
      </w:r>
    </w:p>
    <w:p>
      <w:pPr>
        <w:spacing w:line="800" w:lineRule="exact"/>
        <w:ind w:firstLine="606" w:firstLineChars="202"/>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第四章  评分标准…………………………………………14</w:t>
      </w:r>
    </w:p>
    <w:p>
      <w:pPr>
        <w:spacing w:line="800" w:lineRule="exact"/>
        <w:ind w:firstLine="606" w:firstLineChars="202"/>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第五章  招标内容与技术要求……………………………15</w:t>
      </w:r>
    </w:p>
    <w:p>
      <w:pPr>
        <w:spacing w:line="800" w:lineRule="exact"/>
        <w:ind w:firstLine="606" w:firstLineChars="202"/>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第六章  商务条款…………………………………………18</w:t>
      </w:r>
    </w:p>
    <w:p>
      <w:pPr>
        <w:spacing w:line="800" w:lineRule="exact"/>
        <w:ind w:firstLine="606" w:firstLineChars="202"/>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第七章  财务结算程序……………………………………20</w:t>
      </w:r>
    </w:p>
    <w:p>
      <w:pPr>
        <w:spacing w:line="800" w:lineRule="exact"/>
        <w:ind w:firstLine="606" w:firstLineChars="202"/>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第八章  合同范本及格式…………………………………21</w:t>
      </w:r>
    </w:p>
    <w:p>
      <w:pPr>
        <w:spacing w:line="800" w:lineRule="exact"/>
        <w:ind w:firstLine="606" w:firstLineChars="202"/>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第九章  附    件…………………………………………24</w:t>
      </w:r>
    </w:p>
    <w:p>
      <w:pPr>
        <w:spacing w:line="720" w:lineRule="auto"/>
        <w:ind w:left="2682"/>
        <w:rPr>
          <w:rFonts w:hint="eastAsia" w:ascii="仿宋" w:hAnsi="仿宋" w:eastAsia="仿宋" w:cs="仿宋"/>
          <w:color w:val="auto"/>
          <w:sz w:val="36"/>
          <w:highlight w:val="none"/>
        </w:rPr>
      </w:pPr>
    </w:p>
    <w:p>
      <w:pPr>
        <w:spacing w:line="480" w:lineRule="auto"/>
        <w:ind w:left="600"/>
        <w:jc w:val="center"/>
        <w:rPr>
          <w:rFonts w:hint="eastAsia" w:ascii="仿宋" w:hAnsi="仿宋" w:eastAsia="仿宋" w:cs="仿宋"/>
          <w:color w:val="auto"/>
          <w:sz w:val="36"/>
          <w:highlight w:val="none"/>
        </w:rPr>
        <w:sectPr>
          <w:footerReference r:id="rId8" w:type="first"/>
          <w:footerReference r:id="rId7" w:type="default"/>
          <w:pgSz w:w="11906" w:h="16838"/>
          <w:pgMar w:top="1361" w:right="1361" w:bottom="1361" w:left="1361" w:header="851" w:footer="992" w:gutter="0"/>
          <w:cols w:space="720" w:num="1"/>
          <w:titlePg/>
          <w:docGrid w:linePitch="312" w:charSpace="0"/>
        </w:sectPr>
      </w:pPr>
    </w:p>
    <w:p>
      <w:pPr>
        <w:spacing w:line="440" w:lineRule="exact"/>
        <w:jc w:val="center"/>
        <w:rPr>
          <w:rFonts w:hint="eastAsia" w:ascii="仿宋" w:hAnsi="仿宋" w:eastAsia="仿宋" w:cs="仿宋"/>
          <w:color w:val="auto"/>
          <w:sz w:val="28"/>
          <w:szCs w:val="28"/>
          <w:highlight w:val="none"/>
        </w:rPr>
      </w:pPr>
      <w:r>
        <w:rPr>
          <w:rStyle w:val="256"/>
          <w:rFonts w:hint="eastAsia" w:ascii="仿宋" w:hAnsi="仿宋" w:eastAsia="仿宋" w:cs="仿宋"/>
          <w:color w:val="auto"/>
          <w:sz w:val="36"/>
          <w:szCs w:val="36"/>
          <w:highlight w:val="none"/>
        </w:rPr>
        <w:t>第一章   招标公告</w:t>
      </w:r>
    </w:p>
    <w:p>
      <w:pPr>
        <w:spacing w:line="42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根据《中华人民共和国政府采购法》、《政府采购货物和服务招标投标管理办法》等有关法律法规规定，</w:t>
      </w:r>
      <w:r>
        <w:rPr>
          <w:rFonts w:hint="eastAsia" w:ascii="仿宋" w:hAnsi="仿宋" w:eastAsia="仿宋" w:cs="仿宋"/>
          <w:color w:val="auto"/>
          <w:kern w:val="0"/>
          <w:sz w:val="24"/>
          <w:szCs w:val="24"/>
          <w:highlight w:val="none"/>
        </w:rPr>
        <w:t>经相关部门批准</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lang w:eastAsia="zh-CN"/>
        </w:rPr>
        <w:t>建德市大洋镇倪家村股份经济合作社</w:t>
      </w:r>
      <w:r>
        <w:rPr>
          <w:rFonts w:hint="eastAsia" w:ascii="仿宋" w:hAnsi="仿宋" w:eastAsia="仿宋" w:cs="仿宋"/>
          <w:color w:val="auto"/>
          <w:sz w:val="24"/>
          <w:szCs w:val="24"/>
          <w:highlight w:val="none"/>
        </w:rPr>
        <w:t>的委托，</w:t>
      </w:r>
      <w:r>
        <w:rPr>
          <w:rFonts w:hint="eastAsia" w:ascii="仿宋" w:hAnsi="仿宋" w:eastAsia="仿宋" w:cs="仿宋"/>
          <w:color w:val="auto"/>
          <w:sz w:val="24"/>
          <w:szCs w:val="24"/>
          <w:highlight w:val="none"/>
          <w:lang w:eastAsia="zh-CN"/>
        </w:rPr>
        <w:t>浙江建安工程管理有限公司</w:t>
      </w:r>
      <w:r>
        <w:rPr>
          <w:rFonts w:hint="eastAsia" w:ascii="仿宋" w:hAnsi="仿宋" w:eastAsia="仿宋" w:cs="仿宋"/>
          <w:color w:val="auto"/>
          <w:sz w:val="24"/>
          <w:szCs w:val="24"/>
          <w:highlight w:val="none"/>
        </w:rPr>
        <w:t>就</w:t>
      </w:r>
      <w:r>
        <w:rPr>
          <w:rFonts w:hint="eastAsia" w:ascii="仿宋" w:hAnsi="仿宋" w:eastAsia="仿宋" w:cs="仿宋"/>
          <w:color w:val="auto"/>
          <w:sz w:val="24"/>
          <w:szCs w:val="24"/>
          <w:highlight w:val="none"/>
          <w:lang w:eastAsia="zh-CN"/>
        </w:rPr>
        <w:t>倪家村枇杷大棚建设基地（大棚建设）、（果树采购）</w:t>
      </w:r>
      <w:r>
        <w:rPr>
          <w:rFonts w:hint="eastAsia" w:ascii="仿宋" w:hAnsi="仿宋" w:eastAsia="仿宋" w:cs="仿宋"/>
          <w:color w:val="auto"/>
          <w:sz w:val="24"/>
          <w:szCs w:val="24"/>
          <w:highlight w:val="none"/>
        </w:rPr>
        <w:t>进行公开招标，欢迎国内合格的供应商前来投标。</w:t>
      </w:r>
    </w:p>
    <w:p>
      <w:pPr>
        <w:numPr>
          <w:ilvl w:val="0"/>
          <w:numId w:val="8"/>
        </w:numPr>
        <w:spacing w:line="420" w:lineRule="exact"/>
        <w:ind w:firstLine="463" w:firstLineChars="19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项目编号：</w:t>
      </w:r>
      <w:r>
        <w:rPr>
          <w:rFonts w:hint="eastAsia" w:ascii="仿宋" w:hAnsi="仿宋" w:eastAsia="仿宋" w:cs="仿宋"/>
          <w:b/>
          <w:bCs/>
          <w:color w:val="auto"/>
          <w:sz w:val="24"/>
          <w:szCs w:val="24"/>
          <w:highlight w:val="none"/>
          <w:lang w:eastAsia="zh-CN"/>
        </w:rPr>
        <w:t>JDMCF2022B-030</w:t>
      </w:r>
    </w:p>
    <w:p>
      <w:pPr>
        <w:numPr>
          <w:ilvl w:val="0"/>
          <w:numId w:val="8"/>
        </w:numPr>
        <w:spacing w:line="420" w:lineRule="exact"/>
        <w:ind w:firstLine="463" w:firstLineChars="19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采购内容及数量：</w:t>
      </w:r>
    </w:p>
    <w:p>
      <w:pPr>
        <w:pStyle w:val="55"/>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标项一：倪家村枇杷大棚建设基地（大棚建设）</w:t>
      </w:r>
    </w:p>
    <w:p>
      <w:pPr>
        <w:spacing w:line="420" w:lineRule="exact"/>
        <w:ind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采购连体大棚、</w:t>
      </w:r>
      <w:r>
        <w:rPr>
          <w:rFonts w:hint="eastAsia" w:ascii="仿宋" w:hAnsi="仿宋" w:eastAsia="仿宋" w:cs="仿宋"/>
          <w:b/>
          <w:bCs/>
          <w:color w:val="auto"/>
          <w:sz w:val="24"/>
          <w:szCs w:val="24"/>
          <w:highlight w:val="none"/>
          <w:lang w:val="en-US" w:eastAsia="zh-CN"/>
        </w:rPr>
        <w:t>罗曼棚各一批，</w:t>
      </w:r>
      <w:r>
        <w:rPr>
          <w:rFonts w:hint="eastAsia" w:ascii="仿宋" w:hAnsi="仿宋" w:eastAsia="仿宋" w:cs="仿宋"/>
          <w:color w:val="auto"/>
          <w:sz w:val="24"/>
          <w:szCs w:val="24"/>
          <w:highlight w:val="none"/>
          <w:lang w:eastAsia="zh-CN"/>
        </w:rPr>
        <w:t>（包括本项目设备的设计、供货、运输装卸、安装调试、培训、产品保护、验收、辅助工作及售后服务等），具体内容详见《招标内容与技术要求》。</w:t>
      </w:r>
    </w:p>
    <w:p>
      <w:pPr>
        <w:pStyle w:val="55"/>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标项二：倪家村枇杷大棚建设基地（果树采购）</w:t>
      </w:r>
    </w:p>
    <w:p>
      <w:pPr>
        <w:spacing w:line="420" w:lineRule="exact"/>
        <w:ind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采购枇杷苗一批</w:t>
      </w:r>
      <w:r>
        <w:rPr>
          <w:rFonts w:hint="eastAsia" w:ascii="仿宋" w:hAnsi="仿宋" w:eastAsia="仿宋" w:cs="仿宋"/>
          <w:color w:val="auto"/>
          <w:sz w:val="24"/>
          <w:szCs w:val="24"/>
          <w:highlight w:val="none"/>
          <w:lang w:eastAsia="zh-CN"/>
        </w:rPr>
        <w:t>（包括本项目产品的供货、运输装卸、种植、养护、产品保护、验收、辅助工作及售后服务等），具体内容详见《招标内容与技术要求》。</w:t>
      </w:r>
    </w:p>
    <w:p>
      <w:pPr>
        <w:spacing w:line="420" w:lineRule="exact"/>
        <w:ind w:firstLine="463" w:firstLineChars="19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三、投标供应商的资格要求：</w:t>
      </w:r>
    </w:p>
    <w:p>
      <w:pPr>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1、符合《中华人民共和国政府采购法》</w:t>
      </w:r>
      <w:r>
        <w:rPr>
          <w:rFonts w:hint="eastAsia" w:ascii="仿宋" w:hAnsi="仿宋" w:eastAsia="仿宋" w:cs="仿宋"/>
          <w:color w:val="auto"/>
          <w:sz w:val="24"/>
          <w:szCs w:val="24"/>
          <w:highlight w:val="none"/>
          <w:lang w:eastAsia="zh-CN"/>
        </w:rPr>
        <w:t>第二十二条之规定</w:t>
      </w:r>
      <w:r>
        <w:rPr>
          <w:rFonts w:hint="eastAsia" w:ascii="仿宋" w:hAnsi="仿宋" w:eastAsia="仿宋" w:cs="仿宋"/>
          <w:color w:val="auto"/>
          <w:sz w:val="24"/>
          <w:szCs w:val="24"/>
          <w:highlight w:val="none"/>
        </w:rPr>
        <w:t>，近三年内在全国范围内没有政府采购不良记录；</w:t>
      </w:r>
    </w:p>
    <w:p>
      <w:pPr>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本次招标不允许转包、分包</w:t>
      </w:r>
      <w:r>
        <w:rPr>
          <w:rFonts w:hint="eastAsia" w:ascii="仿宋" w:hAnsi="仿宋" w:eastAsia="仿宋" w:cs="仿宋"/>
          <w:color w:val="auto"/>
          <w:sz w:val="24"/>
          <w:szCs w:val="24"/>
          <w:highlight w:val="none"/>
        </w:rPr>
        <w:t>；</w:t>
      </w:r>
    </w:p>
    <w:p>
      <w:pPr>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、本项目不接受联合体投标。 </w:t>
      </w:r>
    </w:p>
    <w:p>
      <w:pPr>
        <w:spacing w:line="420" w:lineRule="exact"/>
        <w:ind w:firstLine="463" w:firstLineChars="19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四、本项目的报名、招标文件的发布获取地址：</w:t>
      </w:r>
    </w:p>
    <w:p>
      <w:pPr>
        <w:spacing w:line="420" w:lineRule="exact"/>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1、本项目实行资格后审，无需报名。</w:t>
      </w:r>
    </w:p>
    <w:p>
      <w:pPr>
        <w:spacing w:line="420" w:lineRule="exact"/>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2、发布获取地址：浙江政府采购网(</w:t>
      </w:r>
      <w:r>
        <w:rPr>
          <w:rFonts w:hint="eastAsia" w:ascii="仿宋" w:hAnsi="仿宋" w:eastAsia="仿宋" w:cs="仿宋"/>
          <w:color w:val="auto"/>
          <w:sz w:val="24"/>
          <w:szCs w:val="24"/>
          <w:highlight w:val="none"/>
          <w:lang w:eastAsia="zh-CN"/>
        </w:rPr>
        <w:t>https://zfcg.czt.zj.gov.cn/</w:t>
      </w:r>
      <w:r>
        <w:rPr>
          <w:rFonts w:hint="eastAsia" w:ascii="仿宋" w:hAnsi="仿宋" w:eastAsia="仿宋" w:cs="仿宋"/>
          <w:color w:val="auto"/>
          <w:sz w:val="24"/>
          <w:szCs w:val="24"/>
          <w:highlight w:val="none"/>
        </w:rPr>
        <w:t>)与建德市政府网（公共资源交易）(http://www.jiande.gov.cn/col/col1229346101/index.html)。</w:t>
      </w:r>
    </w:p>
    <w:p>
      <w:pPr>
        <w:spacing w:line="420" w:lineRule="exact"/>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3、招标文件费用：100元/份，售后不退。由投标单位在投标截止时间前递交，否则不允许参加投标。</w:t>
      </w:r>
    </w:p>
    <w:p>
      <w:pPr>
        <w:spacing w:line="420" w:lineRule="exact"/>
        <w:ind w:firstLine="463" w:firstLineChars="19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五、投标截止时间和地点：</w:t>
      </w:r>
    </w:p>
    <w:p>
      <w:pPr>
        <w:spacing w:line="420" w:lineRule="exact"/>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投标供应商应于</w:t>
      </w:r>
      <w:r>
        <w:rPr>
          <w:rFonts w:hint="eastAsia" w:ascii="仿宋" w:hAnsi="仿宋" w:eastAsia="仿宋" w:cs="仿宋"/>
          <w:color w:val="auto"/>
          <w:sz w:val="24"/>
          <w:szCs w:val="24"/>
          <w:highlight w:val="none"/>
          <w:lang w:eastAsia="zh-CN"/>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rPr>
        <w:t>前将投标文件密封送交到建德市公共资源交易中心梅城分中心开标室（梅城镇车站路电信大楼四楼），逾期送达或未密封将予以拒收。</w:t>
      </w:r>
    </w:p>
    <w:p>
      <w:pPr>
        <w:numPr>
          <w:ilvl w:val="0"/>
          <w:numId w:val="9"/>
        </w:numPr>
        <w:spacing w:line="420" w:lineRule="exact"/>
        <w:ind w:firstLine="463" w:firstLineChars="19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开标时间及地点：</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本次招标将于</w:t>
      </w:r>
      <w:r>
        <w:rPr>
          <w:rFonts w:hint="eastAsia" w:ascii="仿宋" w:hAnsi="仿宋" w:eastAsia="仿宋" w:cs="仿宋"/>
          <w:color w:val="auto"/>
          <w:sz w:val="24"/>
          <w:szCs w:val="24"/>
          <w:highlight w:val="none"/>
          <w:lang w:eastAsia="zh-CN"/>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rPr>
        <w:t>在建德市公共资源交易中心梅城分中心开标室（梅城镇车站路电信大楼四楼）开标，投标人代表派授权代表出席开标会议</w:t>
      </w:r>
      <w:r>
        <w:rPr>
          <w:rFonts w:hint="eastAsia" w:ascii="仿宋" w:hAnsi="仿宋" w:eastAsia="仿宋" w:cs="仿宋"/>
          <w:b/>
          <w:bCs/>
          <w:color w:val="auto"/>
          <w:sz w:val="24"/>
          <w:szCs w:val="24"/>
          <w:highlight w:val="none"/>
        </w:rPr>
        <w:t>（如是授权代理人参加须携带身份证、授权委托书原件等有效证明出席，如是法定代表人参加须携带身份证出席）</w:t>
      </w:r>
      <w:r>
        <w:rPr>
          <w:rFonts w:hint="eastAsia" w:ascii="仿宋" w:hAnsi="仿宋" w:eastAsia="仿宋" w:cs="仿宋"/>
          <w:color w:val="auto"/>
          <w:sz w:val="24"/>
          <w:szCs w:val="24"/>
          <w:highlight w:val="none"/>
        </w:rPr>
        <w:t>。</w:t>
      </w:r>
    </w:p>
    <w:p>
      <w:pPr>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七、发布媒体：</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浙江政府采购网(</w:t>
      </w:r>
      <w:r>
        <w:rPr>
          <w:rFonts w:hint="eastAsia" w:ascii="仿宋" w:hAnsi="仿宋" w:eastAsia="仿宋" w:cs="仿宋"/>
          <w:color w:val="auto"/>
          <w:sz w:val="24"/>
          <w:szCs w:val="24"/>
          <w:highlight w:val="none"/>
          <w:lang w:eastAsia="zh-CN"/>
        </w:rPr>
        <w:t>https://zfcg.czt.zj.gov.cn/</w:t>
      </w:r>
      <w:r>
        <w:rPr>
          <w:rFonts w:hint="eastAsia" w:ascii="仿宋" w:hAnsi="仿宋" w:eastAsia="仿宋" w:cs="仿宋"/>
          <w:color w:val="auto"/>
          <w:sz w:val="24"/>
          <w:szCs w:val="24"/>
          <w:highlight w:val="none"/>
        </w:rPr>
        <w:t>)；建德市政府网（公共资源交易）(http://www.jiande.gov.cn/col/col1229346101/index.html)。</w:t>
      </w:r>
    </w:p>
    <w:p>
      <w:pPr>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八、信用记录</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库[2016]125号《关于在政府采购活动中查询及使用信用记录有关问题的通知》要求，采购代理机构会对采购响应方的信用记录进行查询并甄别，响应方存在不良信用记录的，其投标文件将被拒绝。（不良信用记录指：被列入失信被执行人、重大税收违法案件当事人名单、政府采购严重违法失信行为记录名单或浙江政府采购网曝光台中尚在行政处罚期内的）</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1、信用信息查询的截止时点：投标截止时间；</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2、查询渠道：</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中国政府采购网（www.ccgp.gov.cn）；</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信用中国（</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和企业所在的省、市、区（县）四级信用平台查询投标截止日期前7天之内（不含投标当天）的信用信息，打印查询结果页面内容并加盖投标单位公章。信用信息查询因网站原因无法提供记录的，到所在区（县）信用办开具相关证明。"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http://www.creditchina.gov.cn/）</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信用信息查询记录和证据留存具体方式：采购代理机构经办人和现场管理员将查询网页打印、签字与其他采购文件一并保存。</w:t>
      </w:r>
    </w:p>
    <w:p>
      <w:pPr>
        <w:numPr>
          <w:ilvl w:val="0"/>
          <w:numId w:val="10"/>
        </w:numPr>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本项目为非政府采购项目。</w:t>
      </w:r>
    </w:p>
    <w:p>
      <w:pPr>
        <w:numPr>
          <w:ilvl w:val="0"/>
          <w:numId w:val="10"/>
        </w:numPr>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补充事项：</w:t>
      </w:r>
    </w:p>
    <w:p>
      <w:pPr>
        <w:numPr>
          <w:ilvl w:val="0"/>
          <w:numId w:val="10"/>
        </w:numPr>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请各投标供应商严格按照建交管办〔2020〕1号《关于疫情防控期间公共资源交易活动有关事项的通知》的文件要求参与投标活动，递交标书时须携带建交管办（2020）1号中要求的《开评标人员健康信息登记表》并加盖投标单位公章，进入开标场所原则上只限1人。</w:t>
      </w:r>
    </w:p>
    <w:p>
      <w:pPr>
        <w:numPr>
          <w:ilvl w:val="0"/>
          <w:numId w:val="10"/>
        </w:numPr>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受疫情影响，请参加本项目所有投标单位均需按建德市人民政府或市防疫指挥部制定出台的最新疫情防控措施执行。因不符合规定不能进场的，后果自负。</w:t>
      </w:r>
    </w:p>
    <w:p>
      <w:pPr>
        <w:numPr>
          <w:ilvl w:val="0"/>
          <w:numId w:val="10"/>
        </w:numPr>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业务咨询：</w:t>
      </w:r>
    </w:p>
    <w:p>
      <w:pPr>
        <w:spacing w:line="420" w:lineRule="exact"/>
        <w:ind w:firstLine="520" w:firstLineChars="2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采购单位：建德市大洋镇倪家村股份经济合作社</w:t>
      </w:r>
    </w:p>
    <w:p>
      <w:pPr>
        <w:spacing w:line="420" w:lineRule="exact"/>
        <w:ind w:firstLine="520" w:firstLineChars="2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联系人： 徐书记             联系电话：13738152215 </w:t>
      </w:r>
    </w:p>
    <w:p>
      <w:pPr>
        <w:spacing w:line="420" w:lineRule="exact"/>
        <w:ind w:firstLine="520" w:firstLineChars="2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质疑联系人：邵工            联系电话：15168387125 </w:t>
      </w:r>
    </w:p>
    <w:p>
      <w:pPr>
        <w:spacing w:line="420" w:lineRule="exact"/>
        <w:ind w:firstLine="520" w:firstLineChars="2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招标代理机构：浙江建安工程管理有限公司</w:t>
      </w:r>
    </w:p>
    <w:p>
      <w:pPr>
        <w:spacing w:line="420" w:lineRule="exact"/>
        <w:ind w:firstLine="520" w:firstLineChars="2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联系人：陈工          联系电话：13567149366</w:t>
      </w:r>
    </w:p>
    <w:p>
      <w:pPr>
        <w:spacing w:line="420" w:lineRule="exact"/>
        <w:ind w:firstLine="520" w:firstLineChars="2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质疑联系人：杜工      联系电话：15058155265</w:t>
      </w:r>
    </w:p>
    <w:p>
      <w:pPr>
        <w:spacing w:line="420" w:lineRule="exact"/>
        <w:ind w:firstLine="520" w:firstLineChars="2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监管部门：建德市公共资源交易中心梅城分中心</w:t>
      </w:r>
    </w:p>
    <w:p>
      <w:pPr>
        <w:spacing w:line="420" w:lineRule="exact"/>
        <w:ind w:firstLine="520" w:firstLineChars="2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地址：建德市公共资源交易中心梅城分中心开标室（梅城镇车站路电信大楼四楼）</w:t>
      </w:r>
    </w:p>
    <w:p>
      <w:pPr>
        <w:spacing w:line="420" w:lineRule="exact"/>
        <w:ind w:firstLine="520" w:firstLineChars="2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监督投诉联系人：朱主任  联系电话：0571-64752330</w:t>
      </w:r>
    </w:p>
    <w:p>
      <w:pPr>
        <w:spacing w:line="420" w:lineRule="exact"/>
        <w:ind w:firstLine="520" w:firstLineChars="217"/>
        <w:rPr>
          <w:rFonts w:hint="eastAsia" w:ascii="仿宋" w:hAnsi="仿宋" w:eastAsia="仿宋" w:cs="仿宋"/>
          <w:color w:val="auto"/>
          <w:sz w:val="24"/>
          <w:szCs w:val="24"/>
          <w:highlight w:val="none"/>
          <w:lang w:val="en-US" w:eastAsia="zh-CN"/>
        </w:rPr>
      </w:pPr>
    </w:p>
    <w:p>
      <w:pPr>
        <w:spacing w:line="420" w:lineRule="exact"/>
        <w:ind w:firstLine="520" w:firstLineChars="2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4"/>
          <w:szCs w:val="24"/>
          <w:highlight w:val="none"/>
        </w:rPr>
        <w:t xml:space="preserve">                                                      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日</w:t>
      </w:r>
    </w:p>
    <w:p>
      <w:pPr>
        <w:spacing w:line="360" w:lineRule="auto"/>
        <w:ind w:firstLine="560" w:firstLineChars="200"/>
        <w:rPr>
          <w:rFonts w:hint="eastAsia" w:ascii="仿宋" w:hAnsi="仿宋" w:eastAsia="仿宋" w:cs="仿宋"/>
          <w:color w:val="auto"/>
          <w:kern w:val="0"/>
          <w:sz w:val="28"/>
          <w:szCs w:val="28"/>
          <w:highlight w:val="none"/>
        </w:rPr>
      </w:pPr>
    </w:p>
    <w:p>
      <w:pPr>
        <w:spacing w:line="500" w:lineRule="exact"/>
        <w:jc w:val="center"/>
        <w:rPr>
          <w:rStyle w:val="256"/>
          <w:rFonts w:hint="eastAsia" w:ascii="仿宋" w:hAnsi="仿宋" w:eastAsia="仿宋" w:cs="仿宋"/>
          <w:color w:val="auto"/>
          <w:sz w:val="36"/>
          <w:szCs w:val="36"/>
          <w:highlight w:val="none"/>
        </w:rPr>
      </w:pPr>
      <w:r>
        <w:rPr>
          <w:rStyle w:val="256"/>
          <w:rFonts w:hint="eastAsia" w:ascii="仿宋" w:hAnsi="仿宋" w:eastAsia="仿宋" w:cs="仿宋"/>
          <w:color w:val="auto"/>
          <w:sz w:val="36"/>
          <w:szCs w:val="36"/>
          <w:highlight w:val="none"/>
        </w:rPr>
        <w:t>第二章   投标须知</w:t>
      </w:r>
    </w:p>
    <w:p>
      <w:pPr>
        <w:spacing w:line="500" w:lineRule="exact"/>
        <w:jc w:val="center"/>
        <w:rPr>
          <w:rStyle w:val="256"/>
          <w:rFonts w:hint="eastAsia" w:ascii="仿宋" w:hAnsi="仿宋" w:eastAsia="仿宋" w:cs="仿宋"/>
          <w:color w:val="auto"/>
          <w:sz w:val="36"/>
          <w:szCs w:val="36"/>
          <w:highlight w:val="none"/>
        </w:rPr>
      </w:pPr>
      <w:r>
        <w:rPr>
          <w:rStyle w:val="256"/>
          <w:rFonts w:hint="eastAsia" w:ascii="仿宋" w:hAnsi="仿宋" w:eastAsia="仿宋" w:cs="仿宋"/>
          <w:color w:val="auto"/>
          <w:sz w:val="36"/>
          <w:szCs w:val="36"/>
          <w:highlight w:val="none"/>
        </w:rPr>
        <w:t>前附表</w:t>
      </w:r>
    </w:p>
    <w:tbl>
      <w:tblPr>
        <w:tblStyle w:val="47"/>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pPr>
              <w:spacing w:line="360" w:lineRule="auto"/>
              <w:jc w:val="center"/>
              <w:rPr>
                <w:rStyle w:val="256"/>
                <w:rFonts w:hint="eastAsia" w:ascii="仿宋" w:hAnsi="仿宋" w:eastAsia="仿宋" w:cs="仿宋"/>
                <w:color w:val="auto"/>
                <w:szCs w:val="24"/>
                <w:highlight w:val="none"/>
              </w:rPr>
            </w:pPr>
            <w:r>
              <w:rPr>
                <w:rStyle w:val="256"/>
                <w:rFonts w:hint="eastAsia" w:ascii="仿宋" w:hAnsi="仿宋" w:eastAsia="仿宋" w:cs="仿宋"/>
                <w:color w:val="auto"/>
                <w:szCs w:val="24"/>
                <w:highlight w:val="none"/>
              </w:rPr>
              <w:t>序号</w:t>
            </w:r>
          </w:p>
        </w:tc>
        <w:tc>
          <w:tcPr>
            <w:tcW w:w="9187" w:type="dxa"/>
            <w:noWrap/>
            <w:vAlign w:val="center"/>
          </w:tcPr>
          <w:p>
            <w:pPr>
              <w:spacing w:line="360" w:lineRule="auto"/>
              <w:jc w:val="center"/>
              <w:rPr>
                <w:rStyle w:val="256"/>
                <w:rFonts w:hint="eastAsia" w:ascii="仿宋" w:hAnsi="仿宋" w:eastAsia="仿宋" w:cs="仿宋"/>
                <w:color w:val="auto"/>
                <w:szCs w:val="24"/>
                <w:highlight w:val="none"/>
              </w:rPr>
            </w:pPr>
            <w:r>
              <w:rPr>
                <w:rStyle w:val="256"/>
                <w:rFonts w:hint="eastAsia" w:ascii="仿宋" w:hAnsi="仿宋" w:eastAsia="仿宋" w:cs="仿宋"/>
                <w:color w:val="auto"/>
                <w:szCs w:val="24"/>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87" w:type="dxa"/>
            <w:noWrap/>
            <w:vAlign w:val="center"/>
          </w:tcPr>
          <w:p>
            <w:pPr>
              <w:spacing w:line="4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倪家村枇杷大棚建设基地（大棚建设）、（果树采购）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JDMCF2022B-030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187" w:type="dxa"/>
            <w:noWrap/>
            <w:vAlign w:val="center"/>
          </w:tcPr>
          <w:p>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投标报价及费用：1. 本项目投标应以人民币报价；2. 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187" w:type="dxa"/>
            <w:noWrap/>
            <w:vAlign w:val="center"/>
          </w:tcPr>
          <w:p>
            <w:pPr>
              <w:spacing w:line="276" w:lineRule="auto"/>
              <w:jc w:val="left"/>
              <w:rPr>
                <w:rStyle w:val="256"/>
                <w:rFonts w:hint="eastAsia" w:ascii="仿宋" w:hAnsi="仿宋" w:eastAsia="仿宋" w:cs="仿宋"/>
                <w:bCs/>
                <w:color w:val="auto"/>
                <w:szCs w:val="24"/>
                <w:highlight w:val="none"/>
              </w:rPr>
            </w:pPr>
            <w:r>
              <w:rPr>
                <w:rFonts w:hint="eastAsia" w:ascii="仿宋" w:hAnsi="仿宋" w:eastAsia="仿宋" w:cs="仿宋"/>
                <w:color w:val="auto"/>
                <w:sz w:val="24"/>
                <w:szCs w:val="24"/>
                <w:highlight w:val="none"/>
              </w:rPr>
              <w:t>答疑与澄清：投标人如认为招标文件表述不清晰、存在歧视性或者其他违法内容的，应当于</w:t>
            </w:r>
            <w:r>
              <w:rPr>
                <w:rFonts w:hint="eastAsia" w:ascii="仿宋" w:hAnsi="仿宋" w:eastAsia="仿宋" w:cs="仿宋"/>
                <w:color w:val="auto"/>
                <w:sz w:val="24"/>
                <w:szCs w:val="24"/>
                <w:highlight w:val="none"/>
                <w:lang w:eastAsia="zh-CN"/>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日17:00前，以书面形式要求招标采购单位作出书面解释、澄清或者向招标采购单位提出书面质疑（可邮寄）；如有投标人提出质疑的，招标采购单位将</w:t>
            </w:r>
            <w:r>
              <w:rPr>
                <w:rFonts w:hint="eastAsia" w:ascii="仿宋" w:hAnsi="仿宋" w:eastAsia="仿宋" w:cs="仿宋"/>
                <w:color w:val="auto"/>
                <w:sz w:val="24"/>
                <w:szCs w:val="24"/>
                <w:highlight w:val="none"/>
                <w:lang w:eastAsia="zh-CN"/>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日17:00前统一组织答疑；答疑内容是招标文件的组成部分，同时在招标文件发售的网站发布。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投标产品若属于节能环保产品的，请提供财政部、环境保护保部发布有效期内环境标志产品政府采购清单以及财政部、发改委联合发布有效期内节能产品政府采购清单。</w:t>
            </w:r>
          </w:p>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现场踏勘：</w:t>
            </w:r>
            <w:r>
              <w:rPr>
                <w:rFonts w:hint="eastAsia" w:ascii="仿宋" w:hAnsi="仿宋" w:eastAsia="仿宋" w:cs="仿宋"/>
                <w:b/>
                <w:color w:val="auto"/>
                <w:sz w:val="24"/>
                <w:szCs w:val="24"/>
                <w:highlight w:val="none"/>
              </w:rPr>
              <w:t>采购单位不统一组织，供应商如需现场踏勘，自行与采购单位联系。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演示时间及地点：无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投标文件的组成：报价文件、商务技术文件、资信文件各正本1份，副本5份（</w:t>
            </w:r>
            <w:r>
              <w:rPr>
                <w:rFonts w:hint="eastAsia" w:ascii="仿宋" w:hAnsi="仿宋" w:eastAsia="仿宋" w:cs="仿宋"/>
                <w:b/>
                <w:bCs/>
                <w:color w:val="auto"/>
                <w:sz w:val="24"/>
                <w:szCs w:val="24"/>
                <w:highlight w:val="none"/>
              </w:rPr>
              <w:t>副本为正本的复印件</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封面加盖公章）</w:t>
            </w:r>
            <w:r>
              <w:rPr>
                <w:rFonts w:hint="eastAsia" w:ascii="仿宋" w:hAnsi="仿宋" w:eastAsia="仿宋" w:cs="仿宋"/>
                <w:color w:val="auto"/>
                <w:sz w:val="24"/>
                <w:szCs w:val="24"/>
                <w:highlight w:val="none"/>
              </w:rPr>
              <w:t>、资格证明</w:t>
            </w:r>
            <w:bookmarkStart w:id="2" w:name="_GoBack"/>
            <w:bookmarkEnd w:id="2"/>
            <w:r>
              <w:rPr>
                <w:rFonts w:hint="eastAsia" w:ascii="仿宋" w:hAnsi="仿宋" w:eastAsia="仿宋" w:cs="仿宋"/>
                <w:color w:val="auto"/>
                <w:sz w:val="24"/>
                <w:szCs w:val="24"/>
                <w:highlight w:val="none"/>
              </w:rPr>
              <w:t>文件正本1份（详见第二章第十一条）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187" w:type="dxa"/>
            <w:noWrap/>
            <w:vAlign w:val="center"/>
          </w:tcPr>
          <w:p>
            <w:pPr>
              <w:spacing w:line="42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提供的样品：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r>
              <w:rPr>
                <w:rFonts w:hint="eastAsia" w:ascii="仿宋" w:hAnsi="仿宋" w:eastAsia="仿宋" w:cs="仿宋"/>
                <w:color w:val="auto"/>
                <w:sz w:val="24"/>
                <w:szCs w:val="24"/>
                <w:highlight w:val="none"/>
                <w:lang w:eastAsia="zh-CN"/>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投标地点：建德市公共资源交易中心梅城分中心开标室（梅城镇车站路电信大楼四楼）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开标时间及地点：</w:t>
            </w:r>
            <w:r>
              <w:rPr>
                <w:rFonts w:hint="eastAsia" w:ascii="仿宋" w:hAnsi="仿宋" w:eastAsia="仿宋" w:cs="仿宋"/>
                <w:color w:val="auto"/>
                <w:sz w:val="24"/>
                <w:szCs w:val="24"/>
                <w:highlight w:val="none"/>
                <w:lang w:eastAsia="zh-CN"/>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分在建德市公共资源交易中心梅城分中心开标室（梅城镇车站路电信大楼四楼）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评标结果公示：评标结果公示于浙江政府采购网(</w:t>
            </w:r>
            <w:r>
              <w:rPr>
                <w:rFonts w:hint="eastAsia" w:ascii="仿宋" w:hAnsi="仿宋" w:eastAsia="仿宋" w:cs="仿宋"/>
                <w:color w:val="auto"/>
                <w:sz w:val="24"/>
                <w:szCs w:val="24"/>
                <w:highlight w:val="none"/>
                <w:lang w:eastAsia="zh-CN"/>
              </w:rPr>
              <w:t>https://zfcg.czt.zj.gov.cn/</w:t>
            </w:r>
            <w:r>
              <w:rPr>
                <w:rFonts w:hint="eastAsia" w:ascii="仿宋" w:hAnsi="仿宋" w:eastAsia="仿宋" w:cs="仿宋"/>
                <w:color w:val="auto"/>
                <w:sz w:val="24"/>
                <w:szCs w:val="24"/>
                <w:highlight w:val="none"/>
              </w:rPr>
              <w:t>)与</w:t>
            </w:r>
          </w:p>
          <w:p>
            <w:pPr>
              <w:spacing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建德市政府网（公共资源交易）(http://www.jiande.gov.cn/col/col1229346101/index.html)。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评标办法及标准：按照招标文件第四章评标办法及评分标准。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中标公告及中标通知书：自中标公示结束后2个工作日内签发中标通知书。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签订合同：中标人应自接到中标通知书后30日内与采购人</w:t>
            </w:r>
            <w:r>
              <w:rPr>
                <w:rFonts w:hint="eastAsia" w:ascii="仿宋" w:hAnsi="仿宋" w:eastAsia="仿宋" w:cs="仿宋"/>
                <w:color w:val="auto"/>
                <w:sz w:val="24"/>
                <w:szCs w:val="24"/>
                <w:highlight w:val="none"/>
                <w:lang w:eastAsia="zh-CN"/>
              </w:rPr>
              <w:t>签订</w:t>
            </w:r>
            <w:r>
              <w:rPr>
                <w:rFonts w:hint="eastAsia" w:ascii="仿宋" w:hAnsi="仿宋" w:eastAsia="仿宋" w:cs="仿宋"/>
                <w:color w:val="auto"/>
                <w:sz w:val="24"/>
                <w:szCs w:val="24"/>
                <w:highlight w:val="none"/>
              </w:rPr>
              <w:t>合同。（具体时间按中标通知书）。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履约</w:t>
            </w:r>
            <w:r>
              <w:rPr>
                <w:rFonts w:hint="eastAsia" w:ascii="仿宋" w:hAnsi="仿宋" w:eastAsia="仿宋" w:cs="仿宋"/>
                <w:color w:val="auto"/>
                <w:sz w:val="24"/>
                <w:szCs w:val="24"/>
                <w:highlight w:val="none"/>
              </w:rPr>
              <w:t>保证金：</w:t>
            </w:r>
            <w:r>
              <w:rPr>
                <w:rStyle w:val="256"/>
                <w:rFonts w:hint="eastAsia" w:ascii="仿宋" w:hAnsi="仿宋" w:eastAsia="仿宋" w:cs="仿宋"/>
                <w:b w:val="0"/>
                <w:bCs/>
                <w:color w:val="auto"/>
                <w:szCs w:val="24"/>
                <w:highlight w:val="none"/>
              </w:rPr>
              <w:t>采购单位在领取中标通知书后签订合同之前，缴纳合同总价的</w:t>
            </w:r>
            <w:r>
              <w:rPr>
                <w:rStyle w:val="256"/>
                <w:rFonts w:hint="eastAsia" w:ascii="仿宋" w:hAnsi="仿宋" w:eastAsia="仿宋" w:cs="仿宋"/>
                <w:b w:val="0"/>
                <w:bCs/>
                <w:color w:val="auto"/>
                <w:szCs w:val="24"/>
                <w:highlight w:val="none"/>
                <w:lang w:val="en-US"/>
              </w:rPr>
              <w:t>5</w:t>
            </w:r>
            <w:r>
              <w:rPr>
                <w:rStyle w:val="256"/>
                <w:rFonts w:hint="eastAsia" w:ascii="仿宋" w:hAnsi="仿宋" w:eastAsia="仿宋" w:cs="仿宋"/>
                <w:b w:val="0"/>
                <w:bCs/>
                <w:color w:val="auto"/>
                <w:szCs w:val="24"/>
                <w:highlight w:val="none"/>
              </w:rPr>
              <w:t>%作为履约保证金至采购单位指定账户（可以以银行、保险公司出具保函形式提交）。</w:t>
            </w:r>
            <w:r>
              <w:rPr>
                <w:rFonts w:hint="eastAsia" w:ascii="仿宋" w:hAnsi="仿宋" w:eastAsia="仿宋" w:cs="仿宋"/>
                <w:color w:val="auto"/>
                <w:sz w:val="24"/>
                <w:szCs w:val="24"/>
                <w:highlight w:val="none"/>
                <w:lang w:eastAsia="zh-CN"/>
              </w:rPr>
              <w:t>项目验收合格后</w:t>
            </w:r>
            <w:r>
              <w:rPr>
                <w:rStyle w:val="256"/>
                <w:rFonts w:hint="eastAsia" w:ascii="仿宋" w:hAnsi="仿宋" w:eastAsia="仿宋" w:cs="仿宋"/>
                <w:b w:val="0"/>
                <w:bCs/>
                <w:color w:val="auto"/>
                <w:szCs w:val="24"/>
                <w:highlight w:val="none"/>
              </w:rPr>
              <w:t>经回访正常后凭正式收款收据、履约保证金缴款凭证复印件、《建德市政府采购回访意见单》办理结算手续。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接受投标文件时间：投标截止时间前接收投标文件，逾期送达或未密封将予以拒收。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9187" w:type="dxa"/>
            <w:noWrap/>
            <w:vAlign w:val="center"/>
          </w:tcPr>
          <w:p>
            <w:pPr>
              <w:spacing w:line="42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1、根据财库〔2020〕46号的相关规定，在评审时对小型和微型企业的投标报价给予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0%的扣除，取扣除后的价格作为最终投标报价（此最终投标报价仅作为价格分计算）。属于小型和微型企业的，投标文件中须提供《中小企业声明函》。如投标单位提供其他制造商的货物，应提供所有其他货物制造商的《中小型企业声明函》等相关证明材料，《中小企业声明函》详见附件。(注：未提供以上材料的，均不给予价格扣除）</w:t>
            </w:r>
          </w:p>
          <w:p>
            <w:pPr>
              <w:spacing w:line="42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注：未提供以上材料的，均不给予价格扣除）</w:t>
            </w:r>
          </w:p>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3、根据财库[2014]68号的相关规定，在政府采购活动中，监狱企业视同小型、微型企业，享受评审中价格扣除政策。属于享受政府采购支持政策的监狱企业，应满足财库[2014]68号文件第一条的规定，并在投标文件中提供省级以上监狱管理局、戒毒管理局(含新疆生产建设兵团)出具的属于监狱企业的证明文件。(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中小企业划分标准所属行业：工业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标项一：</w:t>
            </w:r>
            <w:r>
              <w:rPr>
                <w:rFonts w:hint="eastAsia" w:ascii="仿宋" w:hAnsi="仿宋" w:eastAsia="仿宋" w:cs="仿宋"/>
                <w:color w:val="auto"/>
                <w:sz w:val="24"/>
                <w:szCs w:val="24"/>
                <w:highlight w:val="none"/>
              </w:rPr>
              <w:t>最高限价为人民币</w:t>
            </w:r>
            <w:r>
              <w:rPr>
                <w:rFonts w:hint="eastAsia" w:ascii="仿宋" w:hAnsi="仿宋" w:eastAsia="仿宋" w:cs="仿宋"/>
                <w:bCs/>
                <w:color w:val="auto"/>
                <w:sz w:val="24"/>
                <w:szCs w:val="24"/>
                <w:highlight w:val="none"/>
                <w:lang w:val="en-US" w:eastAsia="zh-CN"/>
              </w:rPr>
              <w:fldChar w:fldCharType="begin"/>
            </w:r>
            <w:r>
              <w:rPr>
                <w:rFonts w:hint="eastAsia" w:ascii="仿宋" w:hAnsi="仿宋" w:eastAsia="仿宋" w:cs="仿宋"/>
                <w:bCs/>
                <w:color w:val="auto"/>
                <w:sz w:val="24"/>
                <w:szCs w:val="24"/>
                <w:highlight w:val="none"/>
                <w:lang w:val="en-US" w:eastAsia="zh-CN"/>
              </w:rPr>
              <w:instrText xml:space="preserve"> = 1290000 \* CHINESENUM4 \* MERGEFORMAT </w:instrText>
            </w:r>
            <w:r>
              <w:rPr>
                <w:rFonts w:hint="eastAsia" w:ascii="仿宋" w:hAnsi="仿宋" w:eastAsia="仿宋" w:cs="仿宋"/>
                <w:bCs/>
                <w:color w:val="auto"/>
                <w:sz w:val="24"/>
                <w:szCs w:val="24"/>
                <w:highlight w:val="none"/>
                <w:lang w:val="en-US" w:eastAsia="zh-CN"/>
              </w:rPr>
              <w:fldChar w:fldCharType="separate"/>
            </w:r>
            <w:r>
              <w:rPr>
                <w:rFonts w:hint="eastAsia" w:ascii="仿宋" w:hAnsi="仿宋" w:eastAsia="仿宋" w:cs="仿宋"/>
                <w:color w:val="auto"/>
                <w:highlight w:val="none"/>
              </w:rPr>
              <w:t>壹佰贰拾玖万元整</w:t>
            </w:r>
            <w:r>
              <w:rPr>
                <w:rFonts w:hint="eastAsia" w:ascii="仿宋" w:hAnsi="仿宋" w:eastAsia="仿宋" w:cs="仿宋"/>
                <w:bCs/>
                <w:color w:val="auto"/>
                <w:sz w:val="24"/>
                <w:szCs w:val="24"/>
                <w:highlight w:val="none"/>
                <w:lang w:val="en-US" w:eastAsia="zh-CN"/>
              </w:rPr>
              <w:fldChar w:fldCharType="end"/>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1290000.00</w:t>
            </w:r>
            <w:r>
              <w:rPr>
                <w:rFonts w:hint="eastAsia" w:ascii="仿宋" w:hAnsi="仿宋" w:eastAsia="仿宋" w:cs="仿宋"/>
                <w:bCs/>
                <w:color w:val="auto"/>
                <w:sz w:val="24"/>
                <w:szCs w:val="24"/>
                <w:highlight w:val="none"/>
              </w:rPr>
              <w:t>元），</w:t>
            </w:r>
            <w:r>
              <w:rPr>
                <w:rFonts w:hint="eastAsia" w:ascii="仿宋" w:hAnsi="仿宋" w:eastAsia="仿宋" w:cs="仿宋"/>
                <w:bCs/>
                <w:color w:val="auto"/>
                <w:sz w:val="24"/>
                <w:szCs w:val="24"/>
                <w:highlight w:val="none"/>
                <w:lang w:eastAsia="zh-CN"/>
              </w:rPr>
              <w:t>标项二：</w:t>
            </w:r>
            <w:r>
              <w:rPr>
                <w:rFonts w:hint="eastAsia" w:ascii="仿宋" w:hAnsi="仿宋" w:eastAsia="仿宋" w:cs="仿宋"/>
                <w:color w:val="auto"/>
                <w:sz w:val="24"/>
                <w:szCs w:val="24"/>
                <w:highlight w:val="none"/>
              </w:rPr>
              <w:t>最高限价为人民币</w:t>
            </w:r>
            <w:r>
              <w:rPr>
                <w:rFonts w:hint="eastAsia" w:ascii="仿宋" w:hAnsi="仿宋" w:eastAsia="仿宋" w:cs="仿宋"/>
                <w:bCs/>
                <w:color w:val="auto"/>
                <w:sz w:val="24"/>
                <w:szCs w:val="24"/>
                <w:highlight w:val="none"/>
                <w:lang w:val="en-US" w:eastAsia="zh-CN"/>
              </w:rPr>
              <w:fldChar w:fldCharType="begin"/>
            </w:r>
            <w:r>
              <w:rPr>
                <w:rFonts w:hint="eastAsia" w:ascii="仿宋" w:hAnsi="仿宋" w:eastAsia="仿宋" w:cs="仿宋"/>
                <w:bCs/>
                <w:color w:val="auto"/>
                <w:sz w:val="24"/>
                <w:szCs w:val="24"/>
                <w:highlight w:val="none"/>
                <w:lang w:val="en-US" w:eastAsia="zh-CN"/>
              </w:rPr>
              <w:instrText xml:space="preserve"> = 99000 \* CHINESENUM4 \* MERGEFORMAT </w:instrText>
            </w:r>
            <w:r>
              <w:rPr>
                <w:rFonts w:hint="eastAsia" w:ascii="仿宋" w:hAnsi="仿宋" w:eastAsia="仿宋" w:cs="仿宋"/>
                <w:bCs/>
                <w:color w:val="auto"/>
                <w:sz w:val="24"/>
                <w:szCs w:val="24"/>
                <w:highlight w:val="none"/>
                <w:lang w:val="en-US" w:eastAsia="zh-CN"/>
              </w:rPr>
              <w:fldChar w:fldCharType="separate"/>
            </w:r>
            <w:r>
              <w:rPr>
                <w:rFonts w:hint="eastAsia" w:ascii="仿宋" w:hAnsi="仿宋" w:eastAsia="仿宋" w:cs="仿宋"/>
                <w:color w:val="auto"/>
                <w:highlight w:val="none"/>
              </w:rPr>
              <w:t>玖万玖仟元整</w:t>
            </w:r>
            <w:r>
              <w:rPr>
                <w:rFonts w:hint="eastAsia" w:ascii="仿宋" w:hAnsi="仿宋" w:eastAsia="仿宋" w:cs="仿宋"/>
                <w:bCs/>
                <w:color w:val="auto"/>
                <w:sz w:val="24"/>
                <w:szCs w:val="24"/>
                <w:highlight w:val="none"/>
                <w:lang w:val="en-US" w:eastAsia="zh-CN"/>
              </w:rPr>
              <w:fldChar w:fldCharType="end"/>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99000.00</w:t>
            </w:r>
            <w:r>
              <w:rPr>
                <w:rFonts w:hint="eastAsia" w:ascii="仿宋" w:hAnsi="仿宋" w:eastAsia="仿宋" w:cs="仿宋"/>
                <w:bCs/>
                <w:color w:val="auto"/>
                <w:sz w:val="24"/>
                <w:szCs w:val="24"/>
                <w:highlight w:val="none"/>
              </w:rPr>
              <w:t>元）</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rPr>
              <w:t>报</w:t>
            </w:r>
            <w:r>
              <w:rPr>
                <w:rFonts w:hint="eastAsia" w:ascii="仿宋" w:hAnsi="仿宋" w:eastAsia="仿宋" w:cs="仿宋"/>
                <w:bCs/>
                <w:color w:val="auto"/>
                <w:sz w:val="24"/>
                <w:szCs w:val="24"/>
                <w:highlight w:val="none"/>
              </w:rPr>
              <w:t>价超过最高限价（预算总价）的，按无效标处理。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付款方式：按第七章财务结算方式支付。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pPr>
              <w:spacing w:line="4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9187" w:type="dxa"/>
            <w:noWrap/>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解释：本招标文件的解释权属于招标采购单位。</w:t>
            </w:r>
          </w:p>
        </w:tc>
      </w:tr>
    </w:tbl>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一、适用范围</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本招标文件仅适用于本项目的招标、评标、定标、验收、合同履约、付款等（法律、法规另有规定的，从其规定）。</w:t>
      </w:r>
    </w:p>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二、定义</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1.“招标方”系指组织本次招标的</w:t>
      </w:r>
      <w:r>
        <w:rPr>
          <w:rFonts w:hint="eastAsia" w:ascii="仿宋" w:hAnsi="仿宋" w:eastAsia="仿宋" w:cs="仿宋"/>
          <w:color w:val="auto"/>
          <w:sz w:val="24"/>
          <w:szCs w:val="24"/>
          <w:highlight w:val="none"/>
          <w:lang w:eastAsia="zh-CN"/>
        </w:rPr>
        <w:t>浙江建安工程管理有限公司</w:t>
      </w:r>
      <w:r>
        <w:rPr>
          <w:rFonts w:hint="eastAsia" w:ascii="仿宋" w:hAnsi="仿宋" w:eastAsia="仿宋" w:cs="仿宋"/>
          <w:color w:val="auto"/>
          <w:sz w:val="24"/>
          <w:szCs w:val="24"/>
          <w:highlight w:val="none"/>
        </w:rPr>
        <w:t>。</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2.“投标人”系指向招标方提交投标文件的单位。</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3.“采购单位”系指委托招标方采购本次项目的</w:t>
      </w:r>
      <w:r>
        <w:rPr>
          <w:rFonts w:hint="eastAsia" w:ascii="仿宋" w:hAnsi="仿宋" w:eastAsia="仿宋" w:cs="仿宋"/>
          <w:color w:val="auto"/>
          <w:sz w:val="24"/>
          <w:szCs w:val="24"/>
          <w:highlight w:val="none"/>
          <w:lang w:eastAsia="zh-CN"/>
        </w:rPr>
        <w:t>建德市大洋镇倪家村股份经济合作社</w:t>
      </w:r>
      <w:r>
        <w:rPr>
          <w:rFonts w:hint="eastAsia" w:ascii="仿宋" w:hAnsi="仿宋" w:eastAsia="仿宋" w:cs="仿宋"/>
          <w:color w:val="auto"/>
          <w:sz w:val="24"/>
          <w:szCs w:val="24"/>
          <w:highlight w:val="none"/>
        </w:rPr>
        <w:t xml:space="preserve">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4.“产品”系指供方按招标文件规定，须向采购人提供的一切设备、保险、税金、备品备件、工具、手册及其它有关技术资料和材料。</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5.“服务”系指招标文件规定供应商须承担的培训、售后等服务。</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6.“项目”系指投标人按招标文件规定向采购人提供的产品和服务。</w:t>
      </w:r>
    </w:p>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三、投标委托</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全权代表须携带有效身份证件。如全权代表不是法定代表人，须有法定代表人出具的授权委托书（格式见第九章附件八）。</w:t>
      </w:r>
    </w:p>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四、投标费用</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无论投标过程和结果如何，投标供应商自行承担与投标有关的全部费用（招标文件有其他相反规定除外）。</w:t>
      </w:r>
    </w:p>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五、投标报价及修正</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〈一〉投标报价以人民币为结算货币。</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〈二〉投标人应按招标文件要求认真填写《开标一览表》，开标时，投标文件中开标一览表内容与投标文件中明细表内容不一致的，以开标一览表为准。</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大写金额和小写金额不一致的，以大写金额为准；总价金额与按单价汇总金额不一致的，以单价金额计算结果为准；单价金额小数点有明显错位的，以总价为准，并修改单价；对不同文字文本投档文件的解释发生异议的，以中文文本为准。</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的报价是投标人响应招标项目要求的全部工作内容的价格体现，本项目所需产品的供货、运输装卸、安装调试、备品备件、保险、税金、验收、培训、辅助工作及售后服务等完成本项目的所有费用及招标文件未列明、而投标人认为必需的费用也需列入报价。</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〈四〉投标人每种货物只允许有一个报价，并且在合同履行过程中是固定不变的，任何有选择或可调整的报价将不予接受，并按无效投标处理。</w:t>
      </w:r>
    </w:p>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六、投标有效期</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〈一〉投标文件从开标之日起，投标有效期为90日。</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〈二〉特殊情况下，招标方可与投标人协商延缓投标书的有效期，这种要求和答复均以书面形式进行。</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〈三〉投标人可拒绝接受延期要求。同意延长有效期的投标人不能修改投标文件。</w:t>
      </w:r>
    </w:p>
    <w:p>
      <w:pPr>
        <w:spacing w:line="440" w:lineRule="exact"/>
        <w:ind w:firstLine="482" w:firstLineChars="200"/>
        <w:rPr>
          <w:rFonts w:hint="eastAsia" w:ascii="仿宋" w:hAnsi="仿宋" w:eastAsia="仿宋" w:cs="仿宋"/>
          <w:b/>
          <w:bCs/>
          <w:color w:val="auto"/>
          <w:sz w:val="24"/>
          <w:szCs w:val="24"/>
          <w:highlight w:val="none"/>
        </w:rPr>
      </w:pPr>
      <w:bookmarkStart w:id="0" w:name="_Toc177870542"/>
      <w:r>
        <w:rPr>
          <w:rFonts w:hint="eastAsia" w:ascii="仿宋" w:hAnsi="仿宋" w:eastAsia="仿宋" w:cs="仿宋"/>
          <w:b/>
          <w:bCs/>
          <w:color w:val="auto"/>
          <w:sz w:val="24"/>
          <w:szCs w:val="24"/>
          <w:highlight w:val="none"/>
        </w:rPr>
        <w:t>七、特别说明</w:t>
      </w:r>
      <w:bookmarkEnd w:id="0"/>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▲1、投标人不得为本次采购进行设计或编制规范和其他文件的当事人；也不得直接或间接地与为本次采购进行设计或编制规范、其他文件的个人、企业、采购代理机构或其附属机构有任何关联。</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▲2、投标人投标所使用的资格、信誉、荣誉、业绩与企业认证必须为本法人所拥有。投标人投标所使用的采购项目实施人员可以为其控股公司的工作人员。</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在投标活动中提供任何虚假材料或从事其他违法活动的,其投标无效，并报监管部门查处；中标后发现的,中标人须依照《中华人民共和国消费者权益保护法》第49条之规定双倍赔偿采购单位。且民事赔偿并不免除违法投标人的行政与刑事责任。</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多家代理商或经销商参加投标，如其中两家或两家以上供应商存在分级代理或代销关系，且提供的是其所代理品牌产品的，评审时，按上述规定确定其中一家为有效供应商。</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▲5、投标人应仔细阅读招标文件的所有内容，按照招标文件的要求提交投标文件。投标文件应对招标文件的要求作出实质性响应，并对所提供的全部资料的真实性承担法律责任。</w:t>
      </w:r>
    </w:p>
    <w:p>
      <w:pPr>
        <w:spacing w:line="440" w:lineRule="exact"/>
        <w:ind w:firstLine="482" w:firstLineChars="200"/>
        <w:rPr>
          <w:rFonts w:hint="eastAsia" w:ascii="仿宋" w:hAnsi="仿宋" w:eastAsia="仿宋" w:cs="仿宋"/>
          <w:b/>
          <w:bCs/>
          <w:color w:val="auto"/>
          <w:sz w:val="24"/>
          <w:szCs w:val="24"/>
          <w:highlight w:val="none"/>
        </w:rPr>
      </w:pPr>
      <w:bookmarkStart w:id="1" w:name="_Toc177870543"/>
      <w:r>
        <w:rPr>
          <w:rFonts w:hint="eastAsia" w:ascii="仿宋" w:hAnsi="仿宋" w:eastAsia="仿宋" w:cs="仿宋"/>
          <w:b/>
          <w:bCs/>
          <w:color w:val="auto"/>
          <w:sz w:val="24"/>
          <w:szCs w:val="24"/>
          <w:highlight w:val="none"/>
        </w:rPr>
        <w:t>八、质疑</w:t>
      </w:r>
      <w:bookmarkEnd w:id="1"/>
      <w:r>
        <w:rPr>
          <w:rFonts w:hint="eastAsia" w:ascii="仿宋" w:hAnsi="仿宋" w:eastAsia="仿宋" w:cs="仿宋"/>
          <w:b/>
          <w:bCs/>
          <w:color w:val="auto"/>
          <w:sz w:val="24"/>
          <w:szCs w:val="24"/>
          <w:highlight w:val="none"/>
        </w:rPr>
        <w:t>和投诉</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认为招标文件、招标过程和中标结果使自己的合法权益受到损害的，应当在知道或者应知其权益受到损害之日起七个工作日内，以书面形式向采购代理机构提出质疑。投标人对采购代理机构的质疑答复不满意或者采购代理机构未在规定时间内作出答复的，可以在答复期满后十五个工作日内向同级采购监管部门投诉。</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2、投标人认可招标方在质疑答复程序中启用的调查和复评等程序，在该程序操作过程未明显违反法律禁止性规定时，不得提出疑义；</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投诉应当采用书面形式，质疑书、投诉书均应明确阐述招标文件、招标过程和中标结果中使自己合法权益受到损害的实质性内容，提供相关事实、依据和证据及其来源或线索，便于有关单位调查、答复和处理。</w:t>
      </w:r>
    </w:p>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九、招标文件的澄清和修改</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投标人应认真阅读本招标文件，发现其中有误或有要求不合理的，投标人必须在前附表规定的时间内以书面形式向</w:t>
      </w:r>
      <w:r>
        <w:rPr>
          <w:rFonts w:hint="eastAsia" w:ascii="仿宋" w:hAnsi="仿宋" w:eastAsia="仿宋" w:cs="仿宋"/>
          <w:color w:val="auto"/>
          <w:sz w:val="24"/>
          <w:szCs w:val="24"/>
          <w:highlight w:val="none"/>
          <w:lang w:eastAsia="zh-CN"/>
        </w:rPr>
        <w:t>浙江建安工程管理有限公司</w:t>
      </w:r>
      <w:r>
        <w:rPr>
          <w:rFonts w:hint="eastAsia" w:ascii="仿宋" w:hAnsi="仿宋" w:eastAsia="仿宋" w:cs="仿宋"/>
          <w:color w:val="auto"/>
          <w:sz w:val="24"/>
          <w:szCs w:val="24"/>
          <w:highlight w:val="none"/>
        </w:rPr>
        <w:t>提出。</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浙江建安工程管理有限公司</w:t>
      </w:r>
      <w:r>
        <w:rPr>
          <w:rFonts w:hint="eastAsia" w:ascii="仿宋" w:hAnsi="仿宋" w:eastAsia="仿宋" w:cs="仿宋"/>
          <w:color w:val="auto"/>
          <w:sz w:val="24"/>
          <w:szCs w:val="24"/>
          <w:highlight w:val="none"/>
        </w:rPr>
        <w:t>对已发出的招标文件进行必要澄清、答复、修改或补充的，应当在前附表统一组织答疑时间前，在浙江政府采购网站上发布更正公告，请在投标前关注相关网站信息。</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招标文件澄清、答复、修改、补充的内容为招标文件的组成部分。当招标文件与招标文件的答复、澄清、修改、补充通知就同一内容的表述不一致时，以最后发出的书面文件为准。</w:t>
      </w:r>
    </w:p>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十、投标文件的组成</w:t>
      </w:r>
    </w:p>
    <w:p>
      <w:pPr>
        <w:widowControl/>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A、资格后审证明文件:（单独包封递交）</w:t>
      </w:r>
    </w:p>
    <w:p>
      <w:pPr>
        <w:autoSpaceDN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一）法定代表人授权委托书原件</w:t>
      </w:r>
      <w:r>
        <w:rPr>
          <w:rFonts w:hint="eastAsia" w:ascii="仿宋" w:hAnsi="仿宋" w:eastAsia="仿宋" w:cs="仿宋"/>
          <w:b/>
          <w:bCs/>
          <w:color w:val="auto"/>
          <w:sz w:val="24"/>
          <w:szCs w:val="24"/>
          <w:highlight w:val="none"/>
        </w:rPr>
        <w:t>（如法定代表人参加开标，无需提供此项）；</w:t>
      </w:r>
    </w:p>
    <w:p>
      <w:pPr>
        <w:autoSpaceDN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（二）有效的营业执照副本复印件并加盖公章</w:t>
      </w:r>
      <w:r>
        <w:rPr>
          <w:rFonts w:hint="eastAsia" w:ascii="仿宋" w:hAnsi="仿宋" w:eastAsia="仿宋" w:cs="仿宋"/>
          <w:b/>
          <w:bCs/>
          <w:color w:val="auto"/>
          <w:sz w:val="24"/>
          <w:szCs w:val="24"/>
          <w:highlight w:val="none"/>
        </w:rPr>
        <w:t>（原件备查）</w:t>
      </w:r>
      <w:r>
        <w:rPr>
          <w:rFonts w:hint="eastAsia" w:ascii="仿宋" w:hAnsi="仿宋" w:eastAsia="仿宋" w:cs="仿宋"/>
          <w:color w:val="auto"/>
          <w:sz w:val="24"/>
          <w:szCs w:val="24"/>
          <w:highlight w:val="none"/>
        </w:rPr>
        <w:t>；</w:t>
      </w:r>
    </w:p>
    <w:p>
      <w:pPr>
        <w:autoSpaceDE w:val="0"/>
        <w:autoSpaceDN w:val="0"/>
        <w:adjustRightInd w:val="0"/>
        <w:spacing w:line="380" w:lineRule="exact"/>
        <w:ind w:left="124" w:leftChars="59"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（三）被授权人（或法定代表人）身份证复印件并加盖公章</w:t>
      </w:r>
      <w:r>
        <w:rPr>
          <w:rFonts w:hint="eastAsia" w:ascii="仿宋" w:hAnsi="仿宋" w:eastAsia="仿宋" w:cs="仿宋"/>
          <w:b/>
          <w:bCs/>
          <w:color w:val="auto"/>
          <w:sz w:val="24"/>
          <w:szCs w:val="24"/>
          <w:highlight w:val="none"/>
        </w:rPr>
        <w:t>（原件备查）</w:t>
      </w:r>
      <w:r>
        <w:rPr>
          <w:rFonts w:hint="eastAsia" w:ascii="仿宋" w:hAnsi="仿宋" w:eastAsia="仿宋" w:cs="仿宋"/>
          <w:color w:val="auto"/>
          <w:sz w:val="24"/>
          <w:szCs w:val="24"/>
          <w:highlight w:val="none"/>
        </w:rPr>
        <w:t>；</w:t>
      </w:r>
    </w:p>
    <w:p>
      <w:pPr>
        <w:autoSpaceDE w:val="0"/>
        <w:autoSpaceDN w:val="0"/>
        <w:adjustRightInd w:val="0"/>
        <w:spacing w:line="380" w:lineRule="exact"/>
        <w:ind w:left="124" w:leftChars="59" w:firstLine="360" w:firstLineChars="150"/>
        <w:jc w:val="left"/>
        <w:rPr>
          <w:rFonts w:hint="eastAsia" w:ascii="仿宋" w:hAnsi="仿宋" w:eastAsia="仿宋" w:cs="仿宋"/>
          <w:b/>
          <w:color w:val="auto"/>
          <w:sz w:val="24"/>
          <w:szCs w:val="24"/>
          <w:highlight w:val="none"/>
          <w:lang w:bidi="ar"/>
        </w:rPr>
      </w:pPr>
      <w:r>
        <w:rPr>
          <w:rFonts w:hint="eastAsia" w:ascii="仿宋" w:hAnsi="仿宋" w:eastAsia="仿宋" w:cs="仿宋"/>
          <w:color w:val="auto"/>
          <w:sz w:val="24"/>
          <w:szCs w:val="24"/>
          <w:highlight w:val="none"/>
          <w:lang w:bidi="ar"/>
        </w:rPr>
        <w:t>（四）由社保部门出具的被授权人在投标单位缴纳一个月社保的证明材料复印件并加盖公章</w:t>
      </w:r>
      <w:r>
        <w:rPr>
          <w:rFonts w:hint="eastAsia" w:ascii="仿宋" w:hAnsi="仿宋" w:eastAsia="仿宋" w:cs="仿宋"/>
          <w:b/>
          <w:color w:val="auto"/>
          <w:sz w:val="24"/>
          <w:szCs w:val="24"/>
          <w:highlight w:val="none"/>
          <w:lang w:bidi="ar"/>
        </w:rPr>
        <w:t>（原件备查，如法定代表人参加开标，无需提供此项）。</w:t>
      </w:r>
    </w:p>
    <w:p>
      <w:pPr>
        <w:snapToGrid w:val="0"/>
        <w:spacing w:line="440" w:lineRule="exact"/>
        <w:ind w:firstLine="482" w:firstLineChars="2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资格后审证明文件注意点：</w:t>
      </w:r>
    </w:p>
    <w:p>
      <w:pPr>
        <w:snapToGrid w:val="0"/>
        <w:spacing w:line="440" w:lineRule="exact"/>
        <w:ind w:firstLine="482" w:firstLineChars="2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1、已经在浙江省供应商库注册的且上传了相关营业执照、资质证书资料的供应商可以不提供备查文件原件，但需在浙江政府采购外网上能够正常查询，并在资格后审证明文件中提交查询的网页打印件，并盖上公章。</w:t>
      </w:r>
    </w:p>
    <w:p>
      <w:pPr>
        <w:snapToGrid w:val="0"/>
        <w:spacing w:line="440" w:lineRule="exact"/>
        <w:ind w:firstLine="482" w:firstLineChars="2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2、非浙江省供应商库注册单位或未上传相关资质证书的需随身携带营业执照副本原件备查（无需密封入资格后审证明文件内）；</w:t>
      </w:r>
    </w:p>
    <w:p>
      <w:pPr>
        <w:snapToGrid w:val="0"/>
        <w:spacing w:line="440" w:lineRule="exact"/>
        <w:ind w:firstLine="482" w:firstLineChars="2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3、未按以上要求提供资格后审证明文件及备查原件的，按未提供合格的资格后审证明文件处理。</w:t>
      </w:r>
    </w:p>
    <w:p>
      <w:pPr>
        <w:spacing w:line="440" w:lineRule="exact"/>
        <w:ind w:firstLine="463" w:firstLineChars="192"/>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以上资格后审证明文件1份单独密封成1包，密封处须加盖供应商的单位公章（外包封封面格式详见格式1）。</w:t>
      </w:r>
    </w:p>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B</w:t>
      </w:r>
      <w:r>
        <w:rPr>
          <w:rFonts w:hint="eastAsia" w:ascii="仿宋" w:hAnsi="仿宋" w:eastAsia="仿宋" w:cs="仿宋"/>
          <w:b/>
          <w:bCs/>
          <w:color w:val="auto"/>
          <w:sz w:val="24"/>
          <w:szCs w:val="24"/>
          <w:highlight w:val="none"/>
        </w:rPr>
        <w:t>、报价文件包括：</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〈一〉投标函（附件</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〈二〉开标一览表（附件</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〈三〉报价明细表（格式见附件）</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〈四〉中小企业声明函、残疾人福利性单位声明函（格式见附件</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）；（若有）</w:t>
      </w:r>
    </w:p>
    <w:p>
      <w:pPr>
        <w:spacing w:line="440" w:lineRule="exact"/>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〉投标人针对报价需要说明的其他文件和说明（格式自拟）</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注：1、将报价文件正本1份、副本5份同时密封于一个密封袋内，并在密封袋上标明《报价文件》字样。商务资信及技术文件中不得出现价格信息。</w:t>
      </w:r>
    </w:p>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C</w:t>
      </w:r>
      <w:r>
        <w:rPr>
          <w:rFonts w:hint="eastAsia" w:ascii="仿宋" w:hAnsi="仿宋" w:eastAsia="仿宋" w:cs="仿宋"/>
          <w:b/>
          <w:bCs/>
          <w:color w:val="auto"/>
          <w:sz w:val="24"/>
          <w:szCs w:val="24"/>
          <w:highlight w:val="none"/>
        </w:rPr>
        <w:t>、商务技术文件包括：</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〈〈一〉投标函（附件三）；</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〈二〉投标方的技术文件：</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投标方技术文件由投标方视需要自行编制。技术文件应能够证明投标方提供的设备且符合招标文件规定。技术（参数）文件应包含以下内容：</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1、投标产品技术参数对照表（附件四）；</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2、现有经营场地、服务机构等情况资料；</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3、保证工期的施工组织方案及人力资源安排；</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4、项目实施人员一览表（附件五）；</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5、对本次招标项目需提供技术方案以及设备情况，技术方案包括投标产品的详细技术参数、印刷产品等（产品及原材料的品牌、产地、规格）。</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6、项目实施计划等。</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〈三〉商务条款应对表（附件六）；</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〈四〉售后服务及培训承诺；</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格式由投标单位自定，以不低于技术规格及服务要求中提出的标准填写，原则上由两部分组成：</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1、标准服务，按行业常规服务填列；</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2、特色（或特殊）服务，按每个投标厂商的实际情况，针对本次招标项目进行售后服务特别承诺。</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〈五〉服务计划表（附件七）；</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〈六〉评分规则中涉及的所需提交的材料；</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〈七〉投标方认为需要的其他文件资料。</w:t>
      </w:r>
    </w:p>
    <w:p>
      <w:pPr>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D、资信文件包括：</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〈一〉法定代表人授权书（附件八）和授权代表身份证复印件；</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〈二〉关于资格的声明函（附件九）；</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〈三〉投标人一般情况（附件十）；</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〈四〉营业执照复印件[若在建德有分支机构，还需提供在建德的分支机构营业执照复印件]（加盖公章）；</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〈五〉产品销售许可证复印件（加盖公章）（若有）；</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〈六〉产品代理资格证明文件复印件（加盖单位公章）（若有）；</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〈七〉成功案例和业绩证明（投标人同类项目实施情况一览表、合同</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（若有）</w:t>
      </w:r>
      <w:r>
        <w:rPr>
          <w:rFonts w:hint="eastAsia" w:ascii="仿宋" w:hAnsi="仿宋" w:eastAsia="仿宋" w:cs="仿宋"/>
          <w:color w:val="auto"/>
          <w:sz w:val="24"/>
          <w:szCs w:val="24"/>
          <w:highlight w:val="none"/>
        </w:rPr>
        <w:t>（附件十一）；</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〈八〉节能、环保等方面的资质证书（若有）；</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〈九〉投标人的信誉证书（若有）；</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 〉投标人质量管理、质量保证体系、产品安全性认证等方面的认证证书（若有）；</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〈十一〉距采购人最近的服务网点情况表（若有）；</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〈十二〉投标人认为可以证明其能力或业绩的其他材料；</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〈十三〉评分规则中涉及的所需提交的材料</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〈十四〉其他相关资质证明材料。</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以上投标文件由</w:t>
      </w:r>
      <w:r>
        <w:rPr>
          <w:rFonts w:hint="eastAsia" w:ascii="仿宋" w:hAnsi="仿宋" w:eastAsia="仿宋" w:cs="仿宋"/>
          <w:color w:val="auto"/>
          <w:sz w:val="24"/>
          <w:szCs w:val="24"/>
          <w:highlight w:val="none"/>
          <w:lang w:eastAsia="zh-CN"/>
        </w:rPr>
        <w:t>资格证明文件、</w:t>
      </w:r>
      <w:r>
        <w:rPr>
          <w:rFonts w:hint="eastAsia" w:ascii="仿宋" w:hAnsi="仿宋" w:eastAsia="仿宋" w:cs="仿宋"/>
          <w:color w:val="auto"/>
          <w:sz w:val="24"/>
          <w:szCs w:val="24"/>
          <w:highlight w:val="none"/>
        </w:rPr>
        <w:t>报价文件、资信文件、商务技术文件组成，报价文件、资信文件、商务技术文件分别装订、单独密封、加盖公章，并在密封袋封面上注明文件名称。资信文件、商务技术文件中不得再出现报价文件的相关报价内容。</w:t>
      </w:r>
    </w:p>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十一、投标文件的签署和份数</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文件需打印或用不褪色的墨水填写。投标文件的装订顺序应按本章第十条所叙顺序装订成册。报价文件、资信文件、商务技术文件采用活页装订（是指用卡条、抽杆夹、订书机等形式装订，使标书可以拆卸或者在翻动过程中易脱落的一种装订方式）按未装订处理。</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〈二〉所有投标文件均须由投标单位盖章，并由法定代表人或法定代表人授权代表签署。投标单位应写全称。</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〈三〉投标文件不得涂改，若有修改错漏处，须加盖单位公章或者法定代表人或授权委托人签字或盖章。投标文件文件因字迹潦草或表达不清所引起的后果由投标单位负责。</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（四）投标文件填写字迹必须清楚、工整，对在投标文件中的不同文字文本的解释发生异议的，以中文文本为准。</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（五）投标文件的组成：投标文件由报价文件、资信文件、商务技术文件各正本1份，副本5份（副本为正本的复印件，封面加盖公章）组成。标书封面统一格式详见 “附件十二(1) ”。</w:t>
      </w:r>
    </w:p>
    <w:p>
      <w:pPr>
        <w:pStyle w:val="2"/>
        <w:rPr>
          <w:rFonts w:hint="eastAsia" w:ascii="仿宋" w:hAnsi="仿宋" w:eastAsia="仿宋" w:cs="仿宋"/>
          <w:color w:val="auto"/>
        </w:rPr>
      </w:pPr>
    </w:p>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十二、投标文件的递交、修改和撤回</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应将资格后审证明文件正本1份密封成一包；报价文件正本1份和副本5份密封成一包；商务技术文件正本1份，副本5份密封成一包；资信文件正本1份和副本5份密封成一包，共4个包封密封递交，封口处要密封并加盖投标人公章，并在外包封封面上写明：</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采购人名称、项目名称、项目编号</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投标单位名称、通讯地址、邮政编码、联系人、联系电话。（外包封封面格式参考“附件十二(2)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〈二〉如果投标人未加写标记，招标方对投标文件的误投和提前启封不负责任。</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〈三〉投标文件的补充和修改</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投标截止时间前，投标人可以书面向招标方已递交的投标文件提出补充和修改，相应部分以最后的补充和修改为准。该书面材料应密封，由投标人代表签字并加盖公章。</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〈四〉招标方接受投标人标书时间。</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投标文件于开标现场在投标截止时间前递交。</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〈五〉投标文件填写字迹必须清楚、工整，对不同文字文本投标文件的解释发生异议的，以中文文本为准。</w:t>
      </w:r>
    </w:p>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十三、无效投标</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发生下列情况之一的投标文件被视为无效：</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〈一〉在招标文件递交截止时间以后送达的投标文件；</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〈二〉由于未按规定进行装订、包装或在送交途中严重破损或失散的投标文件；</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〈三〉仅以非纸制文本形式的投标文件；</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〈四〉投标人未能提供合格的资格证明文件；</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〈五〉标项以赠送方式投标的，提供两个投标方案的；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〈六〉未注明投标品牌及详细型号的或投标产品的品牌档次、质量标准和技术指标的、主要功能等与招标文件有重大偏离的投标文件（技术参数中打★号的条件不满足按技术指标与招标文件有重大偏离处理）；</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标书有应盖而未盖公章或盖非公司公章的、未装订（报价文件、资信文件、商务技术文件采用活页装订的投标文件（是指用卡条、抽杆夹、订书机等形式装订的投标文件）、未密封、未有效授权、注册资金不符，投标书、法定代表人授权书、资格声明函等填写不完整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〈八〉投标文件正本与副本实质性内容不一致的；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〈九〉投标有效期、交货时间、质保期等商务条款不能满足招标文件要求的；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〈十〉不响应或者擅自改变招标文件要求或者投标文件有招标文件不能接受的附加条件的；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〈十一〉投标文件的实质性内容未使用中文表述、意思表述不明确、前后矛盾或者使用计量单位不符合招标文件要求的（经评标委员会认定允许其当场更正的笔误除外）；</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〈十二〉投标文件的关键内容字迹模糊、无法辨认的,或者投标文件中经修正的内容字迹模糊难以辩认或者修改处未按规定签名盖章的；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〈十三〉投标文件内容不完整，缺少投标文件组成部分中必须提供的内容的；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〈十四〉未提供或未如实详细提供投标货物的技术参数，或者投标文件标明的响应或偏离与事实不符的；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〈十五〉未提供《报价文件》以及在资信技术文件正副本中出现与《报价文件》的投标报价有关内容或标记的投标文件；</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〉投标报价超过最高限价的；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〉不符合法律、法规和本招标文件规定的其他实质性要求的。</w:t>
      </w:r>
    </w:p>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十四、标书答疑：</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如对本次招标文件存在疑问，请将书面文件在前附表规定的时间之前，送至</w:t>
      </w:r>
      <w:r>
        <w:rPr>
          <w:rFonts w:hint="eastAsia" w:ascii="仿宋" w:hAnsi="仿宋" w:eastAsia="仿宋" w:cs="仿宋"/>
          <w:color w:val="auto"/>
          <w:sz w:val="24"/>
          <w:szCs w:val="24"/>
          <w:highlight w:val="none"/>
          <w:lang w:eastAsia="zh-CN"/>
        </w:rPr>
        <w:t>浙江建安工程管理有限公司</w:t>
      </w:r>
      <w:r>
        <w:rPr>
          <w:rFonts w:hint="eastAsia" w:ascii="仿宋" w:hAnsi="仿宋" w:eastAsia="仿宋" w:cs="仿宋"/>
          <w:color w:val="auto"/>
          <w:sz w:val="24"/>
          <w:szCs w:val="24"/>
          <w:highlight w:val="none"/>
        </w:rPr>
        <w:t>（建德市新安江街道</w:t>
      </w:r>
      <w:r>
        <w:rPr>
          <w:rFonts w:hint="eastAsia" w:ascii="仿宋" w:hAnsi="仿宋" w:eastAsia="仿宋" w:cs="仿宋"/>
          <w:color w:val="auto"/>
          <w:sz w:val="24"/>
          <w:szCs w:val="24"/>
          <w:highlight w:val="none"/>
          <w:lang w:eastAsia="zh-CN"/>
        </w:rPr>
        <w:t>新安财富城</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幢</w:t>
      </w:r>
      <w:r>
        <w:rPr>
          <w:rFonts w:hint="eastAsia" w:ascii="仿宋" w:hAnsi="仿宋" w:eastAsia="仿宋" w:cs="仿宋"/>
          <w:color w:val="auto"/>
          <w:sz w:val="24"/>
          <w:szCs w:val="24"/>
          <w:highlight w:val="none"/>
          <w:lang w:val="en-US" w:eastAsia="zh-CN"/>
        </w:rPr>
        <w:t>B座2104室</w:t>
      </w:r>
      <w:r>
        <w:rPr>
          <w:rFonts w:hint="eastAsia" w:ascii="仿宋" w:hAnsi="仿宋" w:eastAsia="仿宋" w:cs="仿宋"/>
          <w:color w:val="auto"/>
          <w:sz w:val="24"/>
          <w:szCs w:val="24"/>
          <w:highlight w:val="none"/>
        </w:rPr>
        <w:t>，传真：0571-647</w:t>
      </w:r>
      <w:r>
        <w:rPr>
          <w:rFonts w:hint="eastAsia" w:ascii="仿宋" w:hAnsi="仿宋" w:eastAsia="仿宋" w:cs="仿宋"/>
          <w:color w:val="auto"/>
          <w:sz w:val="24"/>
          <w:szCs w:val="24"/>
          <w:highlight w:val="none"/>
          <w:lang w:val="en-US" w:eastAsia="zh-CN"/>
        </w:rPr>
        <w:t>57660，邮箱535993192@QQ.COM</w:t>
      </w:r>
      <w:r>
        <w:rPr>
          <w:rFonts w:hint="eastAsia" w:ascii="仿宋" w:hAnsi="仿宋" w:eastAsia="仿宋" w:cs="仿宋"/>
          <w:color w:val="auto"/>
          <w:sz w:val="24"/>
          <w:szCs w:val="24"/>
          <w:highlight w:val="none"/>
        </w:rPr>
        <w:t>），招标方将于前附表规定的时间之前做统一答复，如规定的时间未收到任何质疑，则视为投标人对此均无疑义。</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十五、特别声明：</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（一）价格是评标的重要因素之一，但最低报价不是中标的唯一依据。</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（二）报价文件单独密封于一个信封内，并在信封上标明《报价文件》字样。资格审查文件、资信及商务技术文件中不得出现价格信息。</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）投标总报价中应包含采购服务费，</w:t>
      </w:r>
      <w:r>
        <w:rPr>
          <w:rFonts w:hint="eastAsia" w:ascii="仿宋" w:hAnsi="仿宋" w:eastAsia="仿宋" w:cs="仿宋"/>
          <w:color w:val="auto"/>
          <w:sz w:val="24"/>
          <w:szCs w:val="24"/>
          <w:highlight w:val="none"/>
          <w:lang w:eastAsia="zh-CN"/>
        </w:rPr>
        <w:t>标项一：</w:t>
      </w:r>
      <w:r>
        <w:rPr>
          <w:rFonts w:hint="eastAsia" w:ascii="仿宋" w:hAnsi="仿宋" w:eastAsia="仿宋" w:cs="仿宋"/>
          <w:color w:val="auto"/>
          <w:sz w:val="24"/>
          <w:szCs w:val="24"/>
          <w:highlight w:val="none"/>
        </w:rPr>
        <w:t>采购服务费为人民币</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 12078 \* CHINESENUM4 \* MERGEFORMAT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rPr>
        <w:t>壹万贰仟零柒拾捌元整</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12078.00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，标项二：</w:t>
      </w:r>
      <w:r>
        <w:rPr>
          <w:rFonts w:hint="eastAsia" w:ascii="仿宋" w:hAnsi="仿宋" w:eastAsia="仿宋" w:cs="仿宋"/>
          <w:color w:val="auto"/>
          <w:sz w:val="24"/>
          <w:szCs w:val="24"/>
          <w:highlight w:val="none"/>
        </w:rPr>
        <w:t>采购服务费为人民币</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 4000 \* CHINESENUM4 \* MERGEFORMAT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rPr>
        <w:t>肆仟元整</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4000.00</w:t>
      </w:r>
      <w:r>
        <w:rPr>
          <w:rFonts w:hint="eastAsia" w:ascii="仿宋" w:hAnsi="仿宋" w:eastAsia="仿宋" w:cs="仿宋"/>
          <w:color w:val="auto"/>
          <w:sz w:val="24"/>
          <w:szCs w:val="24"/>
          <w:highlight w:val="none"/>
        </w:rPr>
        <w:t>元）。由中标人在领取中标通知书时支付给采购代理机构。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十六、其他</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〈一〉如果有确凿证据证明各投标方之间存在串标等舞弊、违法行为，认为将损害自身利益，有权拒绝存在此行为的投标方投标或投标作废。</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〈二〉本文件未及事项，在签订合同时供需及使用方友好商定。</w:t>
      </w:r>
    </w:p>
    <w:p>
      <w:pPr>
        <w:spacing w:line="440" w:lineRule="exact"/>
        <w:jc w:val="center"/>
        <w:rPr>
          <w:rStyle w:val="256"/>
          <w:rFonts w:hint="eastAsia" w:ascii="仿宋" w:hAnsi="仿宋" w:eastAsia="仿宋" w:cs="仿宋"/>
          <w:color w:val="auto"/>
          <w:szCs w:val="24"/>
          <w:highlight w:val="none"/>
        </w:rPr>
      </w:pPr>
    </w:p>
    <w:p>
      <w:pPr>
        <w:spacing w:line="440" w:lineRule="exact"/>
        <w:ind w:firstLine="712" w:firstLineChars="200"/>
        <w:rPr>
          <w:rStyle w:val="256"/>
          <w:rFonts w:hint="eastAsia" w:ascii="仿宋" w:hAnsi="仿宋" w:eastAsia="仿宋" w:cs="仿宋"/>
          <w:color w:val="auto"/>
          <w:sz w:val="36"/>
          <w:szCs w:val="36"/>
          <w:highlight w:val="none"/>
        </w:rPr>
        <w:sectPr>
          <w:headerReference r:id="rId9" w:type="default"/>
          <w:footerReference r:id="rId10" w:type="default"/>
          <w:pgSz w:w="11906" w:h="16838"/>
          <w:pgMar w:top="1191" w:right="1247" w:bottom="1134" w:left="1247" w:header="851" w:footer="992" w:gutter="0"/>
          <w:pgNumType w:start="1"/>
          <w:cols w:space="720" w:num="1"/>
          <w:docGrid w:linePitch="312" w:charSpace="0"/>
        </w:sectPr>
      </w:pPr>
    </w:p>
    <w:p>
      <w:pPr>
        <w:spacing w:line="400" w:lineRule="exact"/>
        <w:jc w:val="center"/>
        <w:rPr>
          <w:rStyle w:val="256"/>
          <w:rFonts w:hint="eastAsia" w:ascii="仿宋" w:hAnsi="仿宋" w:eastAsia="仿宋" w:cs="仿宋"/>
          <w:color w:val="auto"/>
          <w:sz w:val="36"/>
          <w:szCs w:val="36"/>
          <w:highlight w:val="none"/>
        </w:rPr>
      </w:pPr>
      <w:r>
        <w:rPr>
          <w:rStyle w:val="256"/>
          <w:rFonts w:hint="eastAsia" w:ascii="仿宋" w:hAnsi="仿宋" w:eastAsia="仿宋" w:cs="仿宋"/>
          <w:color w:val="auto"/>
          <w:sz w:val="36"/>
          <w:szCs w:val="36"/>
          <w:highlight w:val="none"/>
        </w:rPr>
        <w:t>第三章   开标和评标须知</w:t>
      </w:r>
    </w:p>
    <w:p>
      <w:pPr>
        <w:spacing w:line="400" w:lineRule="exact"/>
        <w:ind w:right="-176" w:rightChars="-84"/>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一、开标</w:t>
      </w:r>
    </w:p>
    <w:p>
      <w:pPr>
        <w:spacing w:line="400" w:lineRule="exact"/>
        <w:ind w:left="-176" w:leftChars="-84" w:right="-176" w:rightChars="-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〈一〉招标方在招标文件规定的时间和地点公开开标，投标人全权代表必须参加并签到。投标人的法定代表人或其委托代理人未按时签到的，视同放弃开标监督权利、默认开标结果。</w:t>
      </w:r>
    </w:p>
    <w:p>
      <w:pPr>
        <w:spacing w:line="440" w:lineRule="exact"/>
        <w:ind w:firstLine="537" w:firstLineChars="2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全权代表须携带有效身份证件。如全权代表不是法定代表人，须有法定代表人出具的授权委托书原件（法人无需提供委托书）（格式见第九章附件八）。</w:t>
      </w:r>
    </w:p>
    <w:p>
      <w:pPr>
        <w:pStyle w:val="24"/>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〈二〉开标程序：</w:t>
      </w:r>
    </w:p>
    <w:p>
      <w:pPr>
        <w:pStyle w:val="2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由采购组织机构工作人员或采购人代表或公证人员核对验证投标人授权代表的本人身份证等能证明其有效身份的证件原件。</w:t>
      </w:r>
    </w:p>
    <w:p>
      <w:pPr>
        <w:pStyle w:val="2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投标人信用查询无问题后，开标会由市公共资源交易中心梅城分中心工作人员或采购组织机构工作人员主持，主持人宣布开标会议开始。</w:t>
      </w:r>
    </w:p>
    <w:p>
      <w:pPr>
        <w:pStyle w:val="2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介绍参加开标会投标单位人员名单。</w:t>
      </w:r>
    </w:p>
    <w:p>
      <w:pPr>
        <w:pStyle w:val="2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宣布评标期间的有关事项，告知应当回避的情形,提请有关人员回避。</w:t>
      </w:r>
    </w:p>
    <w:p>
      <w:pPr>
        <w:pStyle w:val="2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由投标人代表或公证人员检验投标文件密封的完整性并当场宣布检验结果。</w:t>
      </w:r>
    </w:p>
    <w:p>
      <w:pPr>
        <w:pStyle w:val="2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打开资格证明文件并将资格证明文件送评标室评审，未在浙江省政府采购供应商库中注册或未上传相关资质证书的同时提备查文件原件，并做好登记工作。</w:t>
      </w:r>
    </w:p>
    <w:p>
      <w:pPr>
        <w:pStyle w:val="2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由招标人和评标委员会对资格证明文件进行评审，评审不合格的投标单位，退还其他投标文件，评审合格的供应商进入下一轮开标程序。</w:t>
      </w:r>
    </w:p>
    <w:p>
      <w:pPr>
        <w:pStyle w:val="2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打开资信、商务技术文件外包装，清点投标文件正本、副本数量，符合招标文件要求的送评标室评审；不符合要求的，当场退还投标人，并由投标人代表签字确认。开标顺序按各投标人提交投标文件时间的先后顺序进行。</w:t>
      </w:r>
    </w:p>
    <w:p>
      <w:pPr>
        <w:pStyle w:val="2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资信、商务技术评分结束后，由主持人公布无效投标的投标人名单、投标无效的原因及其他有效投标的评分结果。</w:t>
      </w:r>
    </w:p>
    <w:p>
      <w:pPr>
        <w:pStyle w:val="2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 由主持人宣读《投标报价》中的投标人名称及在其投标文件中承诺的投标报价、投标内容，以及认为有必要宣读的其他内容。</w:t>
      </w:r>
    </w:p>
    <w:p>
      <w:pPr>
        <w:pStyle w:val="2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采购代理单位工作人员做好开标记录, 投标人代表对开标记录进行当场校核及勘误，并签字确认；并同时由记录人、监督人当场签字确认。投标人代表未到场签字确认的，不影响评标过程。</w:t>
      </w:r>
    </w:p>
    <w:p>
      <w:pPr>
        <w:pStyle w:val="2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开标会议结束。</w:t>
      </w:r>
    </w:p>
    <w:p>
      <w:pPr>
        <w:spacing w:line="400" w:lineRule="exact"/>
        <w:ind w:right="-176" w:rightChars="-84"/>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二、评标委员会</w:t>
      </w:r>
    </w:p>
    <w:p>
      <w:pPr>
        <w:spacing w:line="400" w:lineRule="exact"/>
        <w:ind w:right="-176" w:rightChars="-84" w:firstLine="12" w:firstLineChars="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评标委员会依法由5人以上奇数的人员组成，评标委员会对投标文件进行审查、质疑、评估和比较。质询期间，投标人法人代表或法人委托人必须在场，负责解答有关事宜。</w:t>
      </w:r>
    </w:p>
    <w:p>
      <w:pPr>
        <w:spacing w:line="400" w:lineRule="exact"/>
        <w:ind w:right="-176" w:rightChars="-84"/>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三、对投标文件的审查和响应性的确定</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（一）对资格证明文件进行审核，并与原件或浙江省政府采购供应商库中的资料进行比对，确认是否相符，不符合且未提供补充资料原件的按未能提供合格的资格文件处理，并出具无效标情况鉴定表。</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（二）投标文件中开标一览表内容与投标文件中明细表内容不一致的，以开标一览表为准。</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开标后，评标委员会审查投标文件是否完整，是否发现无效投标情况，是否有计算错误，要求的文件是否恰当地签署投标文件的大写金额与小写金额不一致的，以大写金额为准；单价金额与按单价汇总金额不一致的，以单价金额计算的结果为准；单价金额小数点有明显错位的，以总价为准，并修改单价；对不同文字文本投标文件的解释发生异议的，以中文文本为准。</w:t>
      </w:r>
    </w:p>
    <w:p>
      <w:pPr>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四、评标原则与方法</w:t>
      </w:r>
    </w:p>
    <w:p>
      <w:pPr>
        <w:spacing w:line="400" w:lineRule="exact"/>
        <w:ind w:right="-176" w:rightChars="-84" w:firstLine="307" w:firstLineChars="1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〈一〉评标的依据是招标文件和投标文件。</w:t>
      </w:r>
    </w:p>
    <w:p>
      <w:pPr>
        <w:spacing w:line="400" w:lineRule="exact"/>
        <w:ind w:right="-176" w:rightChars="-84" w:firstLine="307" w:firstLineChars="1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标方法和定标原则。评标委员会将遵循公开、公平、公正的原则，对投标者提供货物的技术性能、产品质量、交货期限、资信情况、履约能力、售后服务、企业规模、资信情况等进行综合分析考评，由评委按照招标文件规定的评标规则（附后）记名并独立打分。</w:t>
      </w:r>
    </w:p>
    <w:p>
      <w:pPr>
        <w:pStyle w:val="24"/>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〈三〉分值的计算</w:t>
      </w:r>
    </w:p>
    <w:p>
      <w:pPr>
        <w:pStyle w:val="2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资信技术的评审由评标委员会成员独立打分，资信技术得分为各评标委员会成员分值之和的算术平均值。评分值保留小数点后两位。</w:t>
      </w:r>
    </w:p>
    <w:p>
      <w:pPr>
        <w:pStyle w:val="2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资信技术分=评标委员会所有成员评分合计数/评标委员会组成人员数；</w:t>
      </w:r>
    </w:p>
    <w:p>
      <w:pPr>
        <w:pStyle w:val="2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综合得分=价格分+资信技术分</w:t>
      </w:r>
    </w:p>
    <w:p>
      <w:pPr>
        <w:pStyle w:val="24"/>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客观、公正的对待所有投标人，对所有投标评价，均采用相同的程序和标准，按综合得分高低推荐中标单位。在开标、评标期间，投标人不得向评标委员会成员询问评标情况，不得进行旨在影响评标结果的活动，否则将废除其投标资格。</w:t>
      </w:r>
    </w:p>
    <w:p>
      <w:pPr>
        <w:pStyle w:val="2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在评标过程中，评标成员不得与投标人私下交换意见，在招标工作结束后，凡与评标情况有接触的人不得将评标情况扩散出评标成员之外。</w:t>
      </w:r>
    </w:p>
    <w:p>
      <w:pPr>
        <w:pStyle w:val="24"/>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〈五〉招标方不向落标方解释落标原因，不退还投标文件。</w:t>
      </w:r>
    </w:p>
    <w:p>
      <w:pPr>
        <w:pStyle w:val="24"/>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五、定标和签发中标通知书：</w:t>
      </w:r>
    </w:p>
    <w:p>
      <w:pPr>
        <w:spacing w:line="440" w:lineRule="exact"/>
        <w:ind w:left="-176" w:leftChars="-84" w:right="-176" w:rightChars="-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本项目由采购单位事先授权评标委员会确定预中标单位，自中标、</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确定之日起2个工作日内，由采购代理机构和采购单位签发《中标通知书》，并在浙江政府采购网和杭州市公共资源交易中心建德分中心网站上进行公示。</w:t>
      </w:r>
    </w:p>
    <w:p>
      <w:pPr>
        <w:pStyle w:val="24"/>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六、合同授予：</w:t>
      </w:r>
    </w:p>
    <w:p>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（一）中标人应自接到中标通知书后按中标通知书规定的时间内与采购人</w:t>
      </w:r>
      <w:r>
        <w:rPr>
          <w:rFonts w:hint="eastAsia" w:ascii="仿宋" w:hAnsi="仿宋" w:eastAsia="仿宋" w:cs="仿宋"/>
          <w:color w:val="auto"/>
          <w:sz w:val="24"/>
          <w:szCs w:val="24"/>
          <w:highlight w:val="none"/>
          <w:lang w:eastAsia="zh-CN"/>
        </w:rPr>
        <w:t>签订</w:t>
      </w:r>
      <w:r>
        <w:rPr>
          <w:rFonts w:hint="eastAsia" w:ascii="仿宋" w:hAnsi="仿宋" w:eastAsia="仿宋" w:cs="仿宋"/>
          <w:color w:val="auto"/>
          <w:sz w:val="24"/>
          <w:szCs w:val="24"/>
          <w:highlight w:val="none"/>
        </w:rPr>
        <w:t>合同。同时，采购代理机构对合同内容进行审查，如发现与采购结果和投标承诺内容不一致的，应予以纠正。</w:t>
      </w:r>
    </w:p>
    <w:p>
      <w:pPr>
        <w:spacing w:line="400" w:lineRule="exact"/>
        <w:ind w:firstLine="240" w:firstLineChars="100"/>
        <w:rPr>
          <w:rStyle w:val="256"/>
          <w:rFonts w:hint="eastAsia" w:ascii="仿宋" w:hAnsi="仿宋" w:eastAsia="仿宋" w:cs="仿宋"/>
          <w:color w:val="auto"/>
          <w:sz w:val="36"/>
          <w:szCs w:val="36"/>
          <w:highlight w:val="none"/>
        </w:rPr>
      </w:pPr>
      <w:r>
        <w:rPr>
          <w:rFonts w:hint="eastAsia" w:ascii="仿宋" w:hAnsi="仿宋" w:eastAsia="仿宋" w:cs="仿宋"/>
          <w:color w:val="auto"/>
          <w:sz w:val="24"/>
          <w:szCs w:val="24"/>
          <w:highlight w:val="none"/>
        </w:rPr>
        <w:t>（二）中标人拖延、拒签合同的,将被取消中标资格。</w:t>
      </w:r>
    </w:p>
    <w:p>
      <w:pPr>
        <w:spacing w:line="520" w:lineRule="exact"/>
        <w:jc w:val="center"/>
        <w:rPr>
          <w:rStyle w:val="256"/>
          <w:rFonts w:hint="eastAsia" w:ascii="仿宋" w:hAnsi="仿宋" w:eastAsia="仿宋" w:cs="仿宋"/>
          <w:color w:val="auto"/>
          <w:sz w:val="36"/>
          <w:szCs w:val="36"/>
          <w:highlight w:val="none"/>
        </w:rPr>
        <w:sectPr>
          <w:pgSz w:w="11906" w:h="16838"/>
          <w:pgMar w:top="1191" w:right="1247" w:bottom="1134" w:left="1247" w:header="851" w:footer="992" w:gutter="0"/>
          <w:cols w:space="720" w:num="1"/>
          <w:docGrid w:linePitch="312" w:charSpace="0"/>
        </w:sectPr>
      </w:pPr>
    </w:p>
    <w:p>
      <w:pPr>
        <w:numPr>
          <w:ilvl w:val="0"/>
          <w:numId w:val="11"/>
        </w:numPr>
        <w:spacing w:line="480" w:lineRule="exact"/>
        <w:ind w:firstLine="2692" w:firstLineChars="745"/>
        <w:rPr>
          <w:rFonts w:hint="eastAsia" w:ascii="仿宋" w:hAnsi="仿宋" w:eastAsia="仿宋" w:cs="仿宋"/>
          <w:b/>
          <w:color w:val="auto"/>
          <w:sz w:val="36"/>
          <w:highlight w:val="none"/>
        </w:rPr>
      </w:pPr>
      <w:r>
        <w:rPr>
          <w:rFonts w:hint="eastAsia" w:ascii="仿宋" w:hAnsi="仿宋" w:eastAsia="仿宋" w:cs="仿宋"/>
          <w:b/>
          <w:color w:val="auto"/>
          <w:sz w:val="36"/>
          <w:highlight w:val="none"/>
        </w:rPr>
        <w:t xml:space="preserve"> 评分标准</w:t>
      </w:r>
    </w:p>
    <w:p>
      <w:pPr>
        <w:pStyle w:val="5"/>
        <w:numPr>
          <w:ilvl w:val="1"/>
          <w:numId w:val="0"/>
        </w:numPr>
        <w:ind w:leftChars="0"/>
        <w:rPr>
          <w:rFonts w:hint="eastAsia" w:ascii="仿宋" w:hAnsi="仿宋" w:eastAsia="仿宋" w:cs="仿宋"/>
          <w:color w:val="auto"/>
          <w:sz w:val="36"/>
          <w:szCs w:val="36"/>
          <w:lang w:eastAsia="zh-CN"/>
        </w:rPr>
      </w:pPr>
      <w:r>
        <w:rPr>
          <w:rFonts w:hint="eastAsia" w:ascii="仿宋" w:hAnsi="仿宋" w:eastAsia="仿宋" w:cs="仿宋"/>
          <w:b/>
          <w:color w:val="auto"/>
          <w:sz w:val="36"/>
          <w:szCs w:val="36"/>
          <w:highlight w:val="none"/>
          <w:lang w:eastAsia="zh-CN"/>
        </w:rPr>
        <w:t>标项一：倪家村枇杷大棚建设基地（大棚建设）</w:t>
      </w:r>
    </w:p>
    <w:tbl>
      <w:tblPr>
        <w:tblStyle w:val="47"/>
        <w:tblW w:w="976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787"/>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center"/>
          </w:tcPr>
          <w:p>
            <w:pPr>
              <w:pStyle w:val="24"/>
              <w:snapToGrid w:val="0"/>
              <w:spacing w:after="120" w:line="240" w:lineRule="atLeas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评分项目</w:t>
            </w:r>
          </w:p>
        </w:tc>
        <w:tc>
          <w:tcPr>
            <w:tcW w:w="787" w:type="dxa"/>
            <w:noWrap w:val="0"/>
            <w:vAlign w:val="center"/>
          </w:tcPr>
          <w:p>
            <w:pPr>
              <w:pStyle w:val="24"/>
              <w:snapToGrid w:val="0"/>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分值</w:t>
            </w:r>
          </w:p>
        </w:tc>
        <w:tc>
          <w:tcPr>
            <w:tcW w:w="7797" w:type="dxa"/>
            <w:noWrap w:val="0"/>
            <w:vAlign w:val="center"/>
          </w:tcPr>
          <w:p>
            <w:pPr>
              <w:pStyle w:val="24"/>
              <w:snapToGrid w:val="0"/>
              <w:spacing w:line="240" w:lineRule="atLeast"/>
              <w:ind w:firstLine="3438" w:firstLineChars="1427"/>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center"/>
          </w:tcPr>
          <w:p>
            <w:pPr>
              <w:pStyle w:val="24"/>
              <w:snapToGrid w:val="0"/>
              <w:spacing w:line="240" w:lineRule="atLeast"/>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价格部分</w:t>
            </w:r>
          </w:p>
          <w:p>
            <w:pPr>
              <w:pStyle w:val="24"/>
              <w:snapToGrid w:val="0"/>
              <w:spacing w:line="240" w:lineRule="atLeast"/>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（30分）</w:t>
            </w:r>
          </w:p>
        </w:tc>
        <w:tc>
          <w:tcPr>
            <w:tcW w:w="787"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满足招标文件要求且投标报价最低的投标报价为评标基准价，其价格分为满分。其他投标人的价格分统一按照下列公式计算：投标报价得分=（评标基准价/投标报价）*30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81" w:type="dxa"/>
            <w:vMerge w:val="restart"/>
            <w:noWrap w:val="0"/>
            <w:vAlign w:val="center"/>
          </w:tcPr>
          <w:p>
            <w:pPr>
              <w:pStyle w:val="24"/>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商务技术（5</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分）</w:t>
            </w:r>
          </w:p>
        </w:tc>
        <w:tc>
          <w:tcPr>
            <w:tcW w:w="787"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97" w:type="dxa"/>
            <w:noWrap w:val="0"/>
            <w:vAlign w:val="top"/>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符合明确指标参数得10分。投标产品的性能指标及技术参数属负偏离或缺漏项的每项扣1-2分，扣完为止。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81" w:type="dxa"/>
            <w:vMerge w:val="continue"/>
            <w:noWrap w:val="0"/>
            <w:vAlign w:val="center"/>
          </w:tcPr>
          <w:p>
            <w:pPr>
              <w:pStyle w:val="24"/>
              <w:snapToGrid w:val="0"/>
              <w:spacing w:line="240" w:lineRule="atLeast"/>
              <w:jc w:val="center"/>
              <w:rPr>
                <w:rFonts w:hint="eastAsia" w:ascii="仿宋" w:hAnsi="仿宋" w:eastAsia="仿宋" w:cs="仿宋"/>
                <w:b/>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根据提供的实施方案的可行性、完整性、合理性等情况酌情打分，最高得5分。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81" w:type="dxa"/>
            <w:vMerge w:val="continue"/>
            <w:noWrap w:val="0"/>
            <w:vAlign w:val="center"/>
          </w:tcPr>
          <w:p>
            <w:pPr>
              <w:pStyle w:val="24"/>
              <w:snapToGrid w:val="0"/>
              <w:spacing w:line="240" w:lineRule="atLeast"/>
              <w:jc w:val="center"/>
              <w:rPr>
                <w:rFonts w:hint="eastAsia" w:ascii="仿宋" w:hAnsi="仿宋" w:eastAsia="仿宋" w:cs="仿宋"/>
                <w:b/>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满足安全文明施工要求：根据安全生产保证体系健全、合理的，文明施工、环保、防尘控制措施到位等情况进行打分，最高得5分。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81" w:type="dxa"/>
            <w:vMerge w:val="continue"/>
            <w:noWrap w:val="0"/>
            <w:vAlign w:val="center"/>
          </w:tcPr>
          <w:p>
            <w:pPr>
              <w:pStyle w:val="24"/>
              <w:snapToGrid w:val="0"/>
              <w:spacing w:line="240" w:lineRule="atLeast"/>
              <w:jc w:val="center"/>
              <w:rPr>
                <w:rFonts w:hint="eastAsia" w:ascii="仿宋" w:hAnsi="仿宋" w:eastAsia="仿宋" w:cs="仿宋"/>
                <w:b/>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提供详细的设备安装及调试、验收方案，根据以上方案的科学性、合理性和有效性等情况进行打分，最高得5分。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1" w:type="dxa"/>
            <w:vMerge w:val="continue"/>
            <w:noWrap w:val="0"/>
            <w:vAlign w:val="center"/>
          </w:tcPr>
          <w:p>
            <w:pPr>
              <w:pStyle w:val="24"/>
              <w:snapToGrid w:val="0"/>
              <w:spacing w:line="240" w:lineRule="atLeast"/>
              <w:jc w:val="center"/>
              <w:rPr>
                <w:rFonts w:hint="eastAsia" w:ascii="仿宋" w:hAnsi="仿宋" w:eastAsia="仿宋" w:cs="仿宋"/>
                <w:b/>
                <w:bCs/>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797" w:type="dxa"/>
            <w:noWrap w:val="0"/>
            <w:vAlign w:val="center"/>
          </w:tcPr>
          <w:p>
            <w:pPr>
              <w:spacing w:line="3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根据项目主要施工机械配备情况酌情打分，最高得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分。提供设备购买发票复印件加盖公章，不提供不得分。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1" w:type="dxa"/>
            <w:vMerge w:val="continue"/>
            <w:noWrap w:val="0"/>
            <w:vAlign w:val="center"/>
          </w:tcPr>
          <w:p>
            <w:pPr>
              <w:pStyle w:val="24"/>
              <w:snapToGrid w:val="0"/>
              <w:spacing w:line="240" w:lineRule="atLeast"/>
              <w:jc w:val="center"/>
              <w:rPr>
                <w:rFonts w:hint="eastAsia" w:ascii="仿宋" w:hAnsi="仿宋" w:eastAsia="仿宋" w:cs="仿宋"/>
                <w:b/>
                <w:bCs/>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根据投标供应商针对本项目设计的图纸合理性及详细程度进行打分，最高得4分</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1" w:type="dxa"/>
            <w:vMerge w:val="continue"/>
            <w:noWrap w:val="0"/>
            <w:vAlign w:val="center"/>
          </w:tcPr>
          <w:p>
            <w:pPr>
              <w:pStyle w:val="24"/>
              <w:snapToGrid w:val="0"/>
              <w:spacing w:line="240" w:lineRule="atLeast"/>
              <w:jc w:val="center"/>
              <w:rPr>
                <w:rFonts w:hint="eastAsia" w:ascii="仿宋" w:hAnsi="仿宋" w:eastAsia="仿宋" w:cs="仿宋"/>
                <w:b/>
                <w:bCs/>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根据供应商提供的质保期内售后服务方案、维护人员等情况，服务承诺落实、售后响应时间的保障措施的可行性、完整性进行打分，</w:t>
            </w:r>
            <w:r>
              <w:rPr>
                <w:rFonts w:hint="eastAsia" w:ascii="仿宋" w:hAnsi="仿宋" w:eastAsia="仿宋" w:cs="仿宋"/>
                <w:color w:val="auto"/>
                <w:sz w:val="24"/>
                <w:szCs w:val="24"/>
                <w:highlight w:val="none"/>
                <w:lang w:val="zh-CN"/>
              </w:rPr>
              <w:t>最高得</w:t>
            </w:r>
            <w:r>
              <w:rPr>
                <w:rFonts w:hint="eastAsia" w:ascii="仿宋" w:hAnsi="仿宋" w:eastAsia="仿宋" w:cs="仿宋"/>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noWrap w:val="0"/>
            <w:vAlign w:val="top"/>
          </w:tcPr>
          <w:p>
            <w:pPr>
              <w:rPr>
                <w:rFonts w:hint="eastAsia" w:ascii="仿宋" w:hAnsi="仿宋" w:eastAsia="仿宋" w:cs="仿宋"/>
                <w:b/>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根据本项目制定全面、详尽、科学的培训计划（培训的方式、地点、人数、时间等实质性内容）进行比较打分，最高4分。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noWrap w:val="0"/>
            <w:vAlign w:val="top"/>
          </w:tcPr>
          <w:p>
            <w:pPr>
              <w:rPr>
                <w:rFonts w:hint="eastAsia" w:ascii="仿宋" w:hAnsi="仿宋" w:eastAsia="仿宋" w:cs="仿宋"/>
                <w:b/>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根据投标人针对本项目配备加工场地的材料存储、产品保护、交通运输便利性等情况进行打分</w:t>
            </w:r>
            <w:r>
              <w:rPr>
                <w:rFonts w:hint="eastAsia" w:ascii="仿宋" w:hAnsi="仿宋" w:eastAsia="仿宋" w:cs="仿宋"/>
                <w:color w:val="auto"/>
                <w:spacing w:val="-3"/>
                <w:sz w:val="24"/>
                <w:highlight w:val="none"/>
              </w:rPr>
              <w:t>，最高得4分。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noWrap w:val="0"/>
            <w:vAlign w:val="top"/>
          </w:tcPr>
          <w:p>
            <w:pPr>
              <w:rPr>
                <w:rFonts w:hint="eastAsia" w:ascii="仿宋" w:hAnsi="仿宋" w:eastAsia="仿宋" w:cs="仿宋"/>
                <w:b/>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工程总体进度计划和项目施工进度控制措施，最高得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noWrap w:val="0"/>
            <w:vAlign w:val="top"/>
          </w:tcPr>
          <w:p>
            <w:pPr>
              <w:rPr>
                <w:rFonts w:hint="eastAsia" w:ascii="仿宋" w:hAnsi="仿宋" w:eastAsia="仿宋" w:cs="仿宋"/>
                <w:b/>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7797" w:type="dxa"/>
            <w:noWrap w:val="0"/>
            <w:vAlign w:val="center"/>
          </w:tcPr>
          <w:p>
            <w:pPr>
              <w:spacing w:line="3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承诺提供保修期外详细的技术及服务支持、零配件供应、维修服务计划，最高得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noWrap w:val="0"/>
            <w:vAlign w:val="top"/>
          </w:tcPr>
          <w:p>
            <w:pPr>
              <w:rPr>
                <w:rFonts w:hint="eastAsia" w:ascii="仿宋" w:hAnsi="仿宋" w:eastAsia="仿宋" w:cs="仿宋"/>
                <w:b/>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797" w:type="dxa"/>
            <w:noWrap w:val="0"/>
            <w:vAlign w:val="center"/>
          </w:tcPr>
          <w:p>
            <w:pPr>
              <w:spacing w:line="3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投标人针对本项目质保期满足招标文件规定不得分。超出招标文件要求1年得1分，最高得2分。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noWrap w:val="0"/>
            <w:vAlign w:val="top"/>
          </w:tcPr>
          <w:p>
            <w:pPr>
              <w:rPr>
                <w:rFonts w:hint="eastAsia" w:ascii="仿宋" w:hAnsi="仿宋" w:eastAsia="仿宋" w:cs="仿宋"/>
                <w:b/>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7797" w:type="dxa"/>
            <w:noWrap w:val="0"/>
            <w:vAlign w:val="center"/>
          </w:tcPr>
          <w:p>
            <w:pPr>
              <w:pStyle w:val="1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根据投标单位软硬件设施</w:t>
            </w:r>
            <w:r>
              <w:rPr>
                <w:rFonts w:hint="eastAsia" w:ascii="仿宋" w:hAnsi="仿宋" w:eastAsia="仿宋" w:cs="仿宋"/>
                <w:color w:val="auto"/>
                <w:sz w:val="24"/>
                <w:szCs w:val="24"/>
                <w:highlight w:val="none"/>
              </w:rPr>
              <w:t>、履约能力、诚信</w:t>
            </w:r>
            <w:r>
              <w:rPr>
                <w:rFonts w:hint="eastAsia" w:ascii="仿宋" w:hAnsi="仿宋" w:eastAsia="仿宋" w:cs="仿宋"/>
                <w:color w:val="auto"/>
                <w:sz w:val="24"/>
                <w:szCs w:val="24"/>
                <w:highlight w:val="none"/>
                <w:lang w:val="en-US" w:eastAsia="zh-CN"/>
              </w:rPr>
              <w:t>及对行业影响力</w:t>
            </w:r>
            <w:r>
              <w:rPr>
                <w:rFonts w:hint="eastAsia" w:ascii="仿宋" w:hAnsi="仿宋" w:eastAsia="仿宋" w:cs="仿宋"/>
                <w:color w:val="auto"/>
                <w:sz w:val="24"/>
                <w:szCs w:val="24"/>
                <w:highlight w:val="none"/>
              </w:rPr>
              <w:t>等情况打分，最高得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zh-CN"/>
              </w:rPr>
              <w:t>（需提供相关证明材料复印件）。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restart"/>
            <w:noWrap w:val="0"/>
            <w:vAlign w:val="center"/>
          </w:tcPr>
          <w:p>
            <w:pPr>
              <w:pStyle w:val="24"/>
              <w:snapToGrid w:val="0"/>
              <w:spacing w:line="240" w:lineRule="atLeast"/>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资信部分</w:t>
            </w:r>
          </w:p>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分）</w:t>
            </w:r>
          </w:p>
        </w:tc>
        <w:tc>
          <w:tcPr>
            <w:tcW w:w="787"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投标人承诺中标后售后服务网点设在建德市范围内</w:t>
            </w:r>
            <w:r>
              <w:rPr>
                <w:rFonts w:hint="eastAsia" w:ascii="仿宋" w:hAnsi="仿宋" w:eastAsia="仿宋" w:cs="仿宋"/>
                <w:color w:val="auto"/>
                <w:sz w:val="24"/>
                <w:szCs w:val="24"/>
                <w:highlight w:val="none"/>
                <w:lang w:val="en-US" w:eastAsia="zh-CN"/>
              </w:rPr>
              <w:t>或已经设立</w:t>
            </w:r>
            <w:r>
              <w:rPr>
                <w:rFonts w:hint="eastAsia" w:ascii="仿宋" w:hAnsi="仿宋" w:eastAsia="仿宋" w:cs="仿宋"/>
                <w:color w:val="auto"/>
                <w:sz w:val="24"/>
                <w:szCs w:val="24"/>
                <w:highlight w:val="none"/>
                <w:lang w:val="zh-CN"/>
              </w:rPr>
              <w:t>的得3分；</w:t>
            </w:r>
            <w:r>
              <w:rPr>
                <w:rFonts w:hint="eastAsia" w:ascii="仿宋" w:hAnsi="仿宋" w:eastAsia="仿宋" w:cs="仿宋"/>
                <w:color w:val="auto"/>
                <w:sz w:val="22"/>
                <w:szCs w:val="22"/>
                <w:highlight w:val="none"/>
                <w:lang w:val="en-US" w:eastAsia="zh-CN"/>
              </w:rPr>
              <w:t>在杭州地区范围内（建德市范围除外）的得2分</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2"/>
                <w:szCs w:val="22"/>
                <w:highlight w:val="none"/>
                <w:lang w:val="en-US" w:eastAsia="zh-CN"/>
              </w:rPr>
              <w:t>在浙江省范围内的得1分</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4"/>
                <w:szCs w:val="24"/>
                <w:highlight w:val="none"/>
                <w:lang w:val="zh-CN"/>
              </w:rPr>
              <w:t>不予设立或不承诺的不得分。（须提供相关书面承诺材料）。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noWrap w:val="0"/>
            <w:vAlign w:val="top"/>
          </w:tcPr>
          <w:p>
            <w:pPr>
              <w:spacing w:line="240" w:lineRule="atLeast"/>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787"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eastAsia="zh-CN"/>
              </w:rPr>
              <w:t>投标人具有</w:t>
            </w:r>
            <w:r>
              <w:rPr>
                <w:rFonts w:hint="eastAsia" w:ascii="仿宋" w:hAnsi="仿宋" w:eastAsia="仿宋" w:cs="仿宋"/>
                <w:color w:val="auto"/>
                <w:sz w:val="24"/>
                <w:szCs w:val="24"/>
                <w:highlight w:val="none"/>
                <w:lang w:val="en-GB"/>
              </w:rPr>
              <w:t>IS09001质量管理体系认证、IS014001的环境管理体系认证、IS0</w:t>
            </w:r>
            <w:r>
              <w:rPr>
                <w:rFonts w:hint="eastAsia" w:ascii="仿宋" w:hAnsi="仿宋" w:eastAsia="仿宋" w:cs="仿宋"/>
                <w:color w:val="auto"/>
                <w:sz w:val="24"/>
                <w:szCs w:val="24"/>
                <w:highlight w:val="none"/>
                <w:lang w:val="zh-CN"/>
              </w:rPr>
              <w:t>45</w:t>
            </w:r>
            <w:r>
              <w:rPr>
                <w:rFonts w:hint="eastAsia" w:ascii="仿宋" w:hAnsi="仿宋" w:eastAsia="仿宋" w:cs="仿宋"/>
                <w:color w:val="auto"/>
                <w:sz w:val="24"/>
                <w:szCs w:val="24"/>
                <w:highlight w:val="none"/>
                <w:lang w:val="en-GB"/>
              </w:rPr>
              <w:t>001职业健康安全管理体系认证等相关证书</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每个证书得1分，</w:t>
            </w:r>
            <w:r>
              <w:rPr>
                <w:rFonts w:hint="eastAsia" w:ascii="仿宋" w:hAnsi="仿宋" w:eastAsia="仿宋" w:cs="仿宋"/>
                <w:color w:val="auto"/>
                <w:sz w:val="24"/>
                <w:szCs w:val="24"/>
                <w:highlight w:val="none"/>
                <w:lang w:val="zh-CN"/>
              </w:rPr>
              <w:t>最高得3分。（提供相关证明材料复印件，</w:t>
            </w:r>
            <w:r>
              <w:rPr>
                <w:rFonts w:hint="eastAsia" w:ascii="仿宋" w:hAnsi="仿宋" w:eastAsia="仿宋" w:cs="仿宋"/>
                <w:color w:val="auto"/>
                <w:sz w:val="24"/>
                <w:szCs w:val="24"/>
                <w:highlight w:val="none"/>
              </w:rPr>
              <w:t>原件备查，无原件不得分</w:t>
            </w:r>
            <w:r>
              <w:rPr>
                <w:rFonts w:hint="eastAsia" w:ascii="仿宋" w:hAnsi="仿宋" w:eastAsia="仿宋" w:cs="仿宋"/>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noWrap w:val="0"/>
            <w:vAlign w:val="top"/>
          </w:tcPr>
          <w:p>
            <w:pPr>
              <w:spacing w:line="240" w:lineRule="atLeast"/>
              <w:outlineLvl w:val="0"/>
              <w:rPr>
                <w:rFonts w:hint="eastAsia" w:ascii="仿宋" w:hAnsi="仿宋" w:eastAsia="仿宋" w:cs="仿宋"/>
                <w:b/>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根据投标人提供（2019年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月1日以来签订合同）以来的同类项目业绩情况进行评分；每提供1项有效业绩得1分，最高为</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分。(需提供合同复印件和发票，原件备查，无原件不得分，)</w:t>
            </w:r>
          </w:p>
        </w:tc>
      </w:tr>
    </w:tbl>
    <w:p>
      <w:pPr>
        <w:pStyle w:val="5"/>
        <w:numPr>
          <w:ilvl w:val="1"/>
          <w:numId w:val="0"/>
        </w:numPr>
        <w:ind w:leftChars="0"/>
        <w:rPr>
          <w:rFonts w:hint="eastAsia" w:ascii="仿宋" w:hAnsi="仿宋" w:eastAsia="仿宋" w:cs="仿宋"/>
          <w:color w:val="auto"/>
          <w:sz w:val="36"/>
          <w:szCs w:val="36"/>
          <w:lang w:eastAsia="zh-CN"/>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6"/>
        <w:rPr>
          <w:rFonts w:hint="eastAsia" w:ascii="仿宋" w:hAnsi="仿宋" w:eastAsia="仿宋" w:cs="仿宋"/>
          <w:color w:val="auto"/>
        </w:rPr>
      </w:pPr>
    </w:p>
    <w:p>
      <w:pPr>
        <w:spacing w:line="480" w:lineRule="exact"/>
        <w:jc w:val="left"/>
        <w:rPr>
          <w:rFonts w:hint="eastAsia" w:ascii="仿宋" w:hAnsi="仿宋" w:eastAsia="仿宋" w:cs="仿宋"/>
          <w:b/>
          <w:color w:val="auto"/>
          <w:kern w:val="44"/>
          <w:sz w:val="36"/>
          <w:highlight w:val="none"/>
          <w:lang w:eastAsia="zh-CN"/>
        </w:rPr>
      </w:pPr>
      <w:r>
        <w:rPr>
          <w:rFonts w:hint="eastAsia" w:ascii="仿宋" w:hAnsi="仿宋" w:eastAsia="仿宋" w:cs="仿宋"/>
          <w:b/>
          <w:color w:val="auto"/>
          <w:kern w:val="44"/>
          <w:sz w:val="36"/>
          <w:highlight w:val="none"/>
          <w:lang w:eastAsia="zh-CN"/>
        </w:rPr>
        <w:t>标项二：倪家村枇杷大棚建设基地（果树采购）</w:t>
      </w:r>
    </w:p>
    <w:tbl>
      <w:tblPr>
        <w:tblStyle w:val="47"/>
        <w:tblW w:w="976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787"/>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center"/>
          </w:tcPr>
          <w:p>
            <w:pPr>
              <w:pStyle w:val="24"/>
              <w:snapToGrid w:val="0"/>
              <w:spacing w:after="120" w:line="240" w:lineRule="atLeas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评分项目</w:t>
            </w:r>
          </w:p>
        </w:tc>
        <w:tc>
          <w:tcPr>
            <w:tcW w:w="787" w:type="dxa"/>
            <w:noWrap w:val="0"/>
            <w:vAlign w:val="center"/>
          </w:tcPr>
          <w:p>
            <w:pPr>
              <w:pStyle w:val="24"/>
              <w:snapToGrid w:val="0"/>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分值</w:t>
            </w:r>
          </w:p>
        </w:tc>
        <w:tc>
          <w:tcPr>
            <w:tcW w:w="7797" w:type="dxa"/>
            <w:noWrap w:val="0"/>
            <w:vAlign w:val="center"/>
          </w:tcPr>
          <w:p>
            <w:pPr>
              <w:pStyle w:val="24"/>
              <w:snapToGrid w:val="0"/>
              <w:spacing w:line="240" w:lineRule="atLeast"/>
              <w:ind w:firstLine="3438" w:firstLineChars="1427"/>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center"/>
          </w:tcPr>
          <w:p>
            <w:pPr>
              <w:pStyle w:val="24"/>
              <w:snapToGrid w:val="0"/>
              <w:spacing w:line="240" w:lineRule="atLeast"/>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价格部分</w:t>
            </w:r>
          </w:p>
          <w:p>
            <w:pPr>
              <w:pStyle w:val="24"/>
              <w:snapToGrid w:val="0"/>
              <w:spacing w:line="240" w:lineRule="atLeast"/>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40</w:t>
            </w:r>
            <w:r>
              <w:rPr>
                <w:rFonts w:hint="eastAsia" w:ascii="仿宋" w:hAnsi="仿宋" w:eastAsia="仿宋" w:cs="仿宋"/>
                <w:b/>
                <w:color w:val="auto"/>
                <w:sz w:val="24"/>
                <w:szCs w:val="24"/>
                <w:highlight w:val="none"/>
              </w:rPr>
              <w:t>分）</w:t>
            </w:r>
          </w:p>
        </w:tc>
        <w:tc>
          <w:tcPr>
            <w:tcW w:w="787" w:type="dxa"/>
            <w:noWrap w:val="0"/>
            <w:vAlign w:val="center"/>
          </w:tcPr>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7797" w:type="dxa"/>
            <w:noWrap w:val="0"/>
            <w:vAlign w:val="center"/>
          </w:tcPr>
          <w:p>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满足招标文件要求且投标报价最低的投标报价为评标基准价，其价格分为满分。其他投标人的价格分统一按照下列公式计算：投标报价得分=（评标基准价/投标报价）*</w:t>
            </w:r>
            <w:r>
              <w:rPr>
                <w:rFonts w:hint="eastAsia" w:ascii="仿宋" w:hAnsi="仿宋" w:eastAsia="仿宋" w:cs="仿宋"/>
                <w:color w:val="auto"/>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81" w:type="dxa"/>
            <w:vMerge w:val="restart"/>
            <w:noWrap w:val="0"/>
            <w:vAlign w:val="center"/>
          </w:tcPr>
          <w:p>
            <w:pPr>
              <w:pStyle w:val="24"/>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商务技术（</w:t>
            </w:r>
            <w:r>
              <w:rPr>
                <w:rFonts w:hint="eastAsia" w:ascii="仿宋" w:hAnsi="仿宋" w:eastAsia="仿宋" w:cs="仿宋"/>
                <w:b/>
                <w:color w:val="auto"/>
                <w:sz w:val="24"/>
                <w:szCs w:val="24"/>
                <w:highlight w:val="none"/>
                <w:lang w:val="en-US" w:eastAsia="zh-CN"/>
              </w:rPr>
              <w:t>50</w:t>
            </w:r>
            <w:r>
              <w:rPr>
                <w:rFonts w:hint="eastAsia" w:ascii="仿宋" w:hAnsi="仿宋" w:eastAsia="仿宋" w:cs="仿宋"/>
                <w:b/>
                <w:color w:val="auto"/>
                <w:sz w:val="24"/>
                <w:szCs w:val="24"/>
                <w:highlight w:val="none"/>
              </w:rPr>
              <w:t>分）</w:t>
            </w:r>
          </w:p>
        </w:tc>
        <w:tc>
          <w:tcPr>
            <w:tcW w:w="787" w:type="dxa"/>
            <w:noWrap w:val="0"/>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797" w:type="dxa"/>
            <w:noWrap w:val="0"/>
            <w:vAlign w:val="top"/>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符合明确指标参数得10分。投标产品的性能指标及技术参数属负偏离或缺漏项的每项扣1-2分，扣完为止。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81" w:type="dxa"/>
            <w:vMerge w:val="continue"/>
            <w:noWrap w:val="0"/>
            <w:vAlign w:val="center"/>
          </w:tcPr>
          <w:p>
            <w:pPr>
              <w:pStyle w:val="24"/>
              <w:snapToGrid w:val="0"/>
              <w:spacing w:line="240" w:lineRule="atLeast"/>
              <w:jc w:val="center"/>
              <w:rPr>
                <w:rFonts w:hint="eastAsia" w:ascii="仿宋" w:hAnsi="仿宋" w:eastAsia="仿宋" w:cs="仿宋"/>
                <w:b/>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根据供应商针对本项目的苗木的选苗、起挖、包装、装运技术规范标准进行打分，技术规范、标准详细、合理、可行性强的7～10分，基本合理可行的3～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分，可行性较差的0～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81" w:type="dxa"/>
            <w:vMerge w:val="continue"/>
            <w:noWrap w:val="0"/>
            <w:vAlign w:val="center"/>
          </w:tcPr>
          <w:p>
            <w:pPr>
              <w:pStyle w:val="24"/>
              <w:snapToGrid w:val="0"/>
              <w:spacing w:line="240" w:lineRule="atLeast"/>
              <w:jc w:val="center"/>
              <w:rPr>
                <w:rFonts w:hint="eastAsia" w:ascii="仿宋" w:hAnsi="仿宋" w:eastAsia="仿宋" w:cs="仿宋"/>
                <w:b/>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797" w:type="dxa"/>
            <w:noWrap w:val="0"/>
            <w:vAlign w:val="center"/>
          </w:tcPr>
          <w:p>
            <w:pPr>
              <w:spacing w:line="36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根据供应商投入本项目的作业设备配置情况进行打分， 配置比较齐全先进的6～8分，配置基本齐全的3～6分，配置不齐全的0～3分。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需提供设备清单和设备照片）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81" w:type="dxa"/>
            <w:vMerge w:val="continue"/>
            <w:noWrap w:val="0"/>
            <w:vAlign w:val="center"/>
          </w:tcPr>
          <w:p>
            <w:pPr>
              <w:pStyle w:val="24"/>
              <w:snapToGrid w:val="0"/>
              <w:spacing w:line="240" w:lineRule="atLeast"/>
              <w:jc w:val="center"/>
              <w:rPr>
                <w:rFonts w:hint="eastAsia" w:ascii="仿宋" w:hAnsi="仿宋" w:eastAsia="仿宋" w:cs="仿宋"/>
                <w:b/>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797" w:type="dxa"/>
            <w:noWrap w:val="0"/>
            <w:vAlign w:val="center"/>
          </w:tcPr>
          <w:p>
            <w:pPr>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组织机构、人员配置、工作时间进度表、工作程序和步骤的描述是否能满足本项目要求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内容完整、考虑周全</w:t>
            </w:r>
            <w:r>
              <w:rPr>
                <w:rFonts w:hint="eastAsia" w:ascii="仿宋" w:hAnsi="仿宋" w:eastAsia="仿宋" w:cs="仿宋"/>
                <w:color w:val="auto"/>
                <w:sz w:val="24"/>
                <w:szCs w:val="24"/>
                <w:highlight w:val="none"/>
                <w:lang w:eastAsia="zh-CN"/>
              </w:rPr>
              <w:t>等情况进行打分，最高</w:t>
            </w:r>
            <w:r>
              <w:rPr>
                <w:rFonts w:hint="eastAsia" w:ascii="仿宋" w:hAnsi="仿宋" w:eastAsia="仿宋" w:cs="仿宋"/>
                <w:color w:val="auto"/>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1" w:type="dxa"/>
            <w:vMerge w:val="continue"/>
            <w:noWrap w:val="0"/>
            <w:vAlign w:val="center"/>
          </w:tcPr>
          <w:p>
            <w:pPr>
              <w:pStyle w:val="24"/>
              <w:snapToGrid w:val="0"/>
              <w:spacing w:line="240" w:lineRule="atLeast"/>
              <w:jc w:val="center"/>
              <w:rPr>
                <w:rFonts w:hint="eastAsia" w:ascii="仿宋" w:hAnsi="仿宋" w:eastAsia="仿宋" w:cs="仿宋"/>
                <w:b/>
                <w:bCs/>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797" w:type="dxa"/>
            <w:noWrap w:val="0"/>
            <w:vAlign w:val="center"/>
          </w:tcPr>
          <w:p>
            <w:pPr>
              <w:spacing w:line="3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根据供应商针对本项目的苗木品质保障措施和承诺进行打分，措施齐全、责任落实的6～</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分，基本可行的3～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分，可行性较差的0～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1" w:type="dxa"/>
            <w:vMerge w:val="continue"/>
            <w:noWrap w:val="0"/>
            <w:vAlign w:val="center"/>
          </w:tcPr>
          <w:p>
            <w:pPr>
              <w:pStyle w:val="24"/>
              <w:snapToGrid w:val="0"/>
              <w:spacing w:line="240" w:lineRule="atLeast"/>
              <w:jc w:val="center"/>
              <w:rPr>
                <w:rFonts w:hint="eastAsia" w:ascii="仿宋" w:hAnsi="仿宋" w:eastAsia="仿宋" w:cs="仿宋"/>
                <w:b/>
                <w:bCs/>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根据供应商针对本项目的运输、供货方案和保障措施进行打分，方案合理、可行性强的6～8分，方案基本合理可行的3～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分，方案可行性较差的0～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81" w:type="dxa"/>
            <w:vMerge w:val="restart"/>
            <w:noWrap w:val="0"/>
            <w:vAlign w:val="center"/>
          </w:tcPr>
          <w:p>
            <w:pPr>
              <w:pStyle w:val="24"/>
              <w:snapToGrid w:val="0"/>
              <w:spacing w:line="240" w:lineRule="atLeast"/>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资信部分</w:t>
            </w:r>
          </w:p>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分）</w:t>
            </w:r>
          </w:p>
        </w:tc>
        <w:tc>
          <w:tcPr>
            <w:tcW w:w="787" w:type="dxa"/>
            <w:noWrap w:val="0"/>
            <w:vAlign w:val="center"/>
          </w:tcPr>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投标人具有类似业绩：2019年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月1日以来投标单位从事类似供货经验业绩，每个得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分，没有则不得分。（需同时提供合同复印件加盖投标人公章，否则不得分。）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noWrap w:val="0"/>
            <w:vAlign w:val="top"/>
          </w:tcPr>
          <w:p>
            <w:pPr>
              <w:spacing w:line="240" w:lineRule="atLeast"/>
              <w:outlineLvl w:val="0"/>
              <w:rPr>
                <w:rFonts w:hint="eastAsia" w:ascii="仿宋" w:hAnsi="仿宋" w:eastAsia="仿宋" w:cs="仿宋"/>
                <w:b/>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投标人承诺中标后售后服务网点设在建德市范围内</w:t>
            </w:r>
            <w:r>
              <w:rPr>
                <w:rFonts w:hint="eastAsia" w:ascii="仿宋" w:hAnsi="仿宋" w:eastAsia="仿宋" w:cs="仿宋"/>
                <w:color w:val="auto"/>
                <w:sz w:val="24"/>
                <w:szCs w:val="24"/>
                <w:highlight w:val="none"/>
                <w:lang w:val="en-US" w:eastAsia="zh-CN"/>
              </w:rPr>
              <w:t>或已经设立</w:t>
            </w:r>
            <w:r>
              <w:rPr>
                <w:rFonts w:hint="eastAsia" w:ascii="仿宋" w:hAnsi="仿宋" w:eastAsia="仿宋" w:cs="仿宋"/>
                <w:color w:val="auto"/>
                <w:sz w:val="24"/>
                <w:szCs w:val="24"/>
                <w:highlight w:val="none"/>
                <w:lang w:val="zh-CN"/>
              </w:rPr>
              <w:t>的得3分；</w:t>
            </w:r>
            <w:r>
              <w:rPr>
                <w:rFonts w:hint="eastAsia" w:ascii="仿宋" w:hAnsi="仿宋" w:eastAsia="仿宋" w:cs="仿宋"/>
                <w:color w:val="auto"/>
                <w:sz w:val="22"/>
                <w:szCs w:val="22"/>
                <w:highlight w:val="none"/>
                <w:lang w:val="en-US" w:eastAsia="zh-CN"/>
              </w:rPr>
              <w:t>在杭州地区范围内（建德市范围除外）的得2分</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2"/>
                <w:szCs w:val="22"/>
                <w:highlight w:val="none"/>
                <w:lang w:val="en-US" w:eastAsia="zh-CN"/>
              </w:rPr>
              <w:t>在浙江省范围内的得1分</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4"/>
                <w:szCs w:val="24"/>
                <w:highlight w:val="none"/>
                <w:lang w:val="zh-CN"/>
              </w:rPr>
              <w:t>不予设立或不承诺的不得分。（须提供相关书面承诺材料）。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noWrap w:val="0"/>
            <w:vAlign w:val="top"/>
          </w:tcPr>
          <w:p>
            <w:pPr>
              <w:spacing w:line="240" w:lineRule="atLeast"/>
              <w:outlineLvl w:val="0"/>
              <w:rPr>
                <w:rFonts w:hint="eastAsia" w:ascii="仿宋" w:hAnsi="仿宋" w:eastAsia="仿宋" w:cs="仿宋"/>
                <w:b/>
                <w:color w:val="auto"/>
                <w:sz w:val="24"/>
                <w:szCs w:val="24"/>
                <w:highlight w:val="none"/>
              </w:rPr>
            </w:pPr>
          </w:p>
        </w:tc>
        <w:tc>
          <w:tcPr>
            <w:tcW w:w="787" w:type="dxa"/>
            <w:noWrap w:val="0"/>
            <w:vAlign w:val="center"/>
          </w:tcPr>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797" w:type="dxa"/>
            <w:noWrap w:val="0"/>
            <w:vAlign w:val="center"/>
          </w:tcPr>
          <w:p>
            <w:pPr>
              <w:spacing w:line="360" w:lineRule="exact"/>
              <w:rPr>
                <w:rFonts w:hint="eastAsia" w:ascii="仿宋" w:hAnsi="仿宋" w:eastAsia="仿宋" w:cs="仿宋"/>
                <w:color w:val="auto"/>
                <w:sz w:val="24"/>
                <w:szCs w:val="24"/>
                <w:highlight w:val="none"/>
              </w:rPr>
            </w:pPr>
            <w:r>
              <w:rPr>
                <w:rStyle w:val="256"/>
                <w:rFonts w:hint="eastAsia" w:ascii="仿宋" w:hAnsi="仿宋" w:eastAsia="仿宋" w:cs="仿宋"/>
                <w:bCs/>
                <w:color w:val="auto"/>
                <w:szCs w:val="24"/>
              </w:rPr>
              <w:t>编制有序、装订整齐、书面整洁、内容详实情况，有无错误、是否按招标文件要求制作等，有错误或前后矛盾的每项扣0.5分，扣完为止。</w:t>
            </w:r>
          </w:p>
        </w:tc>
      </w:tr>
    </w:tbl>
    <w:p>
      <w:pPr>
        <w:spacing w:line="480" w:lineRule="exact"/>
        <w:jc w:val="left"/>
        <w:rPr>
          <w:rFonts w:hint="eastAsia" w:ascii="仿宋" w:hAnsi="仿宋" w:eastAsia="仿宋" w:cs="仿宋"/>
          <w:b/>
          <w:color w:val="auto"/>
          <w:kern w:val="44"/>
          <w:sz w:val="36"/>
          <w:highlight w:val="none"/>
          <w:lang w:eastAsia="zh-CN"/>
        </w:rPr>
      </w:pPr>
    </w:p>
    <w:p>
      <w:pPr>
        <w:pStyle w:val="5"/>
        <w:numPr>
          <w:ilvl w:val="1"/>
          <w:numId w:val="0"/>
        </w:numPr>
        <w:ind w:leftChars="0"/>
        <w:rPr>
          <w:rFonts w:hint="eastAsia" w:ascii="仿宋" w:hAnsi="仿宋" w:eastAsia="仿宋" w:cs="仿宋"/>
          <w:color w:val="auto"/>
          <w:lang w:eastAsia="zh-CN"/>
        </w:rPr>
      </w:pPr>
    </w:p>
    <w:p>
      <w:pPr>
        <w:rPr>
          <w:rFonts w:hint="eastAsia" w:ascii="仿宋" w:hAnsi="仿宋" w:eastAsia="仿宋" w:cs="仿宋"/>
          <w:b/>
          <w:color w:val="auto"/>
          <w:kern w:val="44"/>
          <w:sz w:val="36"/>
          <w:highlight w:val="none"/>
          <w:lang w:eastAsia="zh-CN"/>
        </w:rPr>
      </w:pPr>
    </w:p>
    <w:p>
      <w:pPr>
        <w:pStyle w:val="5"/>
        <w:numPr>
          <w:ilvl w:val="1"/>
          <w:numId w:val="0"/>
        </w:numPr>
        <w:ind w:leftChars="0"/>
        <w:rPr>
          <w:rFonts w:hint="eastAsia" w:ascii="仿宋" w:hAnsi="仿宋" w:eastAsia="仿宋" w:cs="仿宋"/>
          <w:color w:val="auto"/>
          <w:lang w:eastAsia="zh-CN"/>
        </w:rPr>
      </w:pPr>
    </w:p>
    <w:p>
      <w:pPr>
        <w:rPr>
          <w:rFonts w:hint="eastAsia" w:ascii="仿宋" w:hAnsi="仿宋" w:eastAsia="仿宋" w:cs="仿宋"/>
          <w:b/>
          <w:color w:val="auto"/>
          <w:kern w:val="44"/>
          <w:sz w:val="36"/>
          <w:highlight w:val="none"/>
          <w:lang w:eastAsia="zh-CN"/>
        </w:rPr>
      </w:pPr>
    </w:p>
    <w:p>
      <w:pPr>
        <w:pStyle w:val="5"/>
        <w:numPr>
          <w:ilvl w:val="1"/>
          <w:numId w:val="0"/>
        </w:numPr>
        <w:ind w:leftChars="0"/>
        <w:rPr>
          <w:rFonts w:hint="eastAsia" w:ascii="仿宋" w:hAnsi="仿宋" w:eastAsia="仿宋" w:cs="仿宋"/>
          <w:color w:val="auto"/>
          <w:lang w:eastAsia="zh-CN"/>
        </w:rPr>
      </w:pPr>
    </w:p>
    <w:p>
      <w:pPr>
        <w:spacing w:line="480" w:lineRule="exact"/>
        <w:ind w:firstLine="2530" w:firstLineChars="700"/>
        <w:jc w:val="left"/>
        <w:rPr>
          <w:rStyle w:val="256"/>
          <w:rFonts w:hint="eastAsia" w:ascii="仿宋" w:hAnsi="仿宋" w:eastAsia="仿宋" w:cs="仿宋"/>
          <w:b/>
          <w:color w:val="auto"/>
          <w:spacing w:val="0"/>
          <w:sz w:val="36"/>
          <w:szCs w:val="21"/>
          <w:highlight w:val="none"/>
        </w:rPr>
      </w:pPr>
      <w:r>
        <w:rPr>
          <w:rFonts w:hint="eastAsia" w:ascii="仿宋" w:hAnsi="仿宋" w:eastAsia="仿宋" w:cs="仿宋"/>
          <w:b/>
          <w:color w:val="auto"/>
          <w:kern w:val="44"/>
          <w:sz w:val="36"/>
          <w:highlight w:val="none"/>
        </w:rPr>
        <w:t>第五章</w:t>
      </w:r>
      <w:r>
        <w:rPr>
          <w:rFonts w:hint="eastAsia" w:ascii="仿宋" w:hAnsi="仿宋" w:eastAsia="仿宋" w:cs="仿宋"/>
          <w:b/>
          <w:color w:val="auto"/>
          <w:kern w:val="44"/>
          <w:sz w:val="36"/>
          <w:highlight w:val="none"/>
          <w:lang w:val="en-US" w:eastAsia="zh-CN"/>
        </w:rPr>
        <w:t xml:space="preserve">  </w:t>
      </w:r>
      <w:r>
        <w:rPr>
          <w:rFonts w:hint="eastAsia" w:ascii="仿宋" w:hAnsi="仿宋" w:eastAsia="仿宋" w:cs="仿宋"/>
          <w:b/>
          <w:color w:val="auto"/>
          <w:sz w:val="36"/>
          <w:highlight w:val="none"/>
        </w:rPr>
        <w:t>招标内容与技术要求</w:t>
      </w:r>
    </w:p>
    <w:p>
      <w:pPr>
        <w:spacing w:line="360" w:lineRule="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标项一：倪家村枇杷大棚建设基地（大棚建设）</w:t>
      </w:r>
    </w:p>
    <w:p>
      <w:pPr>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一、采购内容及数量</w:t>
      </w:r>
    </w:p>
    <w:tbl>
      <w:tblPr>
        <w:tblStyle w:val="47"/>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985"/>
        <w:gridCol w:w="1740"/>
        <w:gridCol w:w="765"/>
        <w:gridCol w:w="871"/>
        <w:gridCol w:w="1559"/>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04"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985"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标项名称</w:t>
            </w:r>
          </w:p>
        </w:tc>
        <w:tc>
          <w:tcPr>
            <w:tcW w:w="1740"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服务内容</w:t>
            </w:r>
          </w:p>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及范围</w:t>
            </w:r>
          </w:p>
        </w:tc>
        <w:tc>
          <w:tcPr>
            <w:tcW w:w="765"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单位</w:t>
            </w:r>
          </w:p>
        </w:tc>
        <w:tc>
          <w:tcPr>
            <w:tcW w:w="871"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1559"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预算总价（元）</w:t>
            </w:r>
          </w:p>
        </w:tc>
        <w:tc>
          <w:tcPr>
            <w:tcW w:w="734"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04"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985" w:type="dxa"/>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倪家村枇杷大棚建设基地（大棚建设）</w:t>
            </w:r>
            <w:r>
              <w:rPr>
                <w:rFonts w:hint="eastAsia" w:ascii="仿宋" w:hAnsi="仿宋" w:eastAsia="仿宋" w:cs="仿宋"/>
                <w:color w:val="auto"/>
                <w:sz w:val="24"/>
                <w:lang w:val="en-US" w:eastAsia="zh-CN"/>
              </w:rPr>
              <w:t xml:space="preserve"> </w:t>
            </w:r>
          </w:p>
        </w:tc>
        <w:tc>
          <w:tcPr>
            <w:tcW w:w="1740"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详见“二、采购需求”</w:t>
            </w:r>
          </w:p>
        </w:tc>
        <w:tc>
          <w:tcPr>
            <w:tcW w:w="765" w:type="dxa"/>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项</w:t>
            </w:r>
          </w:p>
        </w:tc>
        <w:tc>
          <w:tcPr>
            <w:tcW w:w="871" w:type="dxa"/>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559" w:type="dxa"/>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1"/>
                <w:szCs w:val="21"/>
                <w:highlight w:val="none"/>
                <w:shd w:val="clear" w:color="auto" w:fill="FFFFFF"/>
                <w:lang w:val="en-US" w:eastAsia="zh-CN"/>
              </w:rPr>
              <w:t>1290000.00</w:t>
            </w:r>
          </w:p>
        </w:tc>
        <w:tc>
          <w:tcPr>
            <w:tcW w:w="734" w:type="dxa"/>
            <w:noWrap/>
            <w:vAlign w:val="center"/>
          </w:tcPr>
          <w:p>
            <w:pPr>
              <w:widowControl/>
              <w:tabs>
                <w:tab w:val="left" w:pos="360"/>
              </w:tabs>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458" w:type="dxa"/>
            <w:gridSpan w:val="7"/>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b/>
                <w:bCs/>
                <w:color w:val="auto"/>
                <w:sz w:val="24"/>
              </w:rPr>
              <w:t>合计（大写）；人民币</w:t>
            </w:r>
            <w:r>
              <w:rPr>
                <w:rFonts w:hint="eastAsia" w:ascii="仿宋" w:hAnsi="仿宋" w:eastAsia="仿宋" w:cs="仿宋"/>
                <w:b/>
                <w:bCs/>
                <w:color w:val="auto"/>
                <w:sz w:val="24"/>
                <w:lang w:val="en-US" w:eastAsia="zh-CN"/>
              </w:rPr>
              <w:fldChar w:fldCharType="begin"/>
            </w:r>
            <w:r>
              <w:rPr>
                <w:rFonts w:hint="eastAsia" w:ascii="仿宋" w:hAnsi="仿宋" w:eastAsia="仿宋" w:cs="仿宋"/>
                <w:b/>
                <w:bCs/>
                <w:color w:val="auto"/>
                <w:sz w:val="24"/>
                <w:lang w:val="en-US" w:eastAsia="zh-CN"/>
              </w:rPr>
              <w:instrText xml:space="preserve"> = 1290000 \* CHINESENUM4 \* MERGEFORMAT </w:instrText>
            </w:r>
            <w:r>
              <w:rPr>
                <w:rFonts w:hint="eastAsia" w:ascii="仿宋" w:hAnsi="仿宋" w:eastAsia="仿宋" w:cs="仿宋"/>
                <w:b/>
                <w:bCs/>
                <w:color w:val="auto"/>
                <w:sz w:val="24"/>
                <w:lang w:val="en-US" w:eastAsia="zh-CN"/>
              </w:rPr>
              <w:fldChar w:fldCharType="separate"/>
            </w:r>
            <w:r>
              <w:rPr>
                <w:rFonts w:hint="eastAsia" w:ascii="仿宋" w:hAnsi="仿宋" w:eastAsia="仿宋" w:cs="仿宋"/>
                <w:b/>
                <w:bCs/>
                <w:color w:val="auto"/>
                <w:sz w:val="24"/>
              </w:rPr>
              <w:t>壹佰贰拾玖万元整</w:t>
            </w:r>
            <w:r>
              <w:rPr>
                <w:rFonts w:hint="eastAsia" w:ascii="仿宋" w:hAnsi="仿宋" w:eastAsia="仿宋" w:cs="仿宋"/>
                <w:b/>
                <w:bCs/>
                <w:color w:val="auto"/>
                <w:sz w:val="24"/>
                <w:lang w:val="en-US" w:eastAsia="zh-CN"/>
              </w:rPr>
              <w:fldChar w:fldCharType="end"/>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1290000.00</w:t>
            </w:r>
            <w:r>
              <w:rPr>
                <w:rFonts w:hint="eastAsia" w:ascii="仿宋" w:hAnsi="仿宋" w:eastAsia="仿宋" w:cs="仿宋"/>
                <w:b/>
                <w:bCs/>
                <w:color w:val="auto"/>
                <w:sz w:val="24"/>
              </w:rPr>
              <w:t>）</w:t>
            </w:r>
          </w:p>
        </w:tc>
      </w:tr>
    </w:tbl>
    <w:p>
      <w:pPr>
        <w:pStyle w:val="5"/>
        <w:numPr>
          <w:ilvl w:val="0"/>
          <w:numId w:val="0"/>
        </w:numPr>
        <w:rPr>
          <w:rFonts w:hint="eastAsia" w:ascii="仿宋" w:hAnsi="仿宋" w:eastAsia="仿宋" w:cs="仿宋"/>
          <w:color w:val="auto"/>
          <w:lang w:eastAsia="zh-CN"/>
        </w:rPr>
      </w:pPr>
      <w:r>
        <w:rPr>
          <w:rFonts w:hint="eastAsia" w:ascii="仿宋" w:hAnsi="仿宋" w:eastAsia="仿宋" w:cs="仿宋"/>
          <w:color w:val="auto"/>
          <w:lang w:eastAsia="zh-CN"/>
        </w:rPr>
        <w:t>二、采购清单</w:t>
      </w:r>
    </w:p>
    <w:p>
      <w:pPr>
        <w:rPr>
          <w:rFonts w:hint="eastAsia" w:ascii="仿宋" w:hAnsi="仿宋" w:eastAsia="仿宋" w:cs="仿宋"/>
          <w:color w:val="auto"/>
          <w:lang w:eastAsia="zh-CN"/>
        </w:rPr>
      </w:pPr>
    </w:p>
    <w:tbl>
      <w:tblPr>
        <w:tblStyle w:val="4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2"/>
        <w:gridCol w:w="2056"/>
        <w:gridCol w:w="1110"/>
        <w:gridCol w:w="1038"/>
        <w:gridCol w:w="1054"/>
        <w:gridCol w:w="936"/>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48"/>
                <w:szCs w:val="4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51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序号</w:t>
            </w:r>
          </w:p>
        </w:tc>
        <w:tc>
          <w:tcPr>
            <w:tcW w:w="1213" w:type="pct"/>
            <w:tcBorders>
              <w:top w:val="single" w:color="000000" w:sz="8" w:space="0"/>
              <w:left w:val="nil"/>
              <w:bottom w:val="single" w:color="000000" w:sz="8" w:space="0"/>
              <w:right w:val="single" w:color="000000" w:sz="8" w:space="0"/>
            </w:tcBorders>
            <w:shd w:val="clear" w:color="auto" w:fill="FFFFFF"/>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项目名称</w:t>
            </w:r>
          </w:p>
        </w:tc>
        <w:tc>
          <w:tcPr>
            <w:tcW w:w="657" w:type="pct"/>
            <w:tcBorders>
              <w:top w:val="single" w:color="000000" w:sz="8" w:space="0"/>
              <w:left w:val="nil"/>
              <w:bottom w:val="single" w:color="000000" w:sz="8" w:space="0"/>
              <w:right w:val="single" w:color="000000" w:sz="8" w:space="0"/>
            </w:tcBorders>
            <w:shd w:val="clear" w:color="auto" w:fill="FFFFFF"/>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主要技术参数</w:t>
            </w:r>
          </w:p>
        </w:tc>
        <w:tc>
          <w:tcPr>
            <w:tcW w:w="615" w:type="pct"/>
            <w:tcBorders>
              <w:top w:val="single" w:color="000000" w:sz="8" w:space="0"/>
              <w:left w:val="nil"/>
              <w:bottom w:val="single" w:color="000000" w:sz="8" w:space="0"/>
              <w:right w:val="single" w:color="000000" w:sz="8" w:space="0"/>
            </w:tcBorders>
            <w:shd w:val="clear" w:color="auto" w:fill="FFFFFF"/>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单位</w:t>
            </w:r>
          </w:p>
        </w:tc>
        <w:tc>
          <w:tcPr>
            <w:tcW w:w="624" w:type="pct"/>
            <w:tcBorders>
              <w:top w:val="single" w:color="000000" w:sz="8" w:space="0"/>
              <w:left w:val="nil"/>
              <w:bottom w:val="single" w:color="000000" w:sz="8" w:space="0"/>
              <w:right w:val="single" w:color="000000" w:sz="8" w:space="0"/>
            </w:tcBorders>
            <w:shd w:val="clear" w:color="auto" w:fill="FFFFFF"/>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数量</w:t>
            </w:r>
          </w:p>
        </w:tc>
        <w:tc>
          <w:tcPr>
            <w:tcW w:w="512" w:type="pct"/>
            <w:tcBorders>
              <w:top w:val="single" w:color="000000" w:sz="8" w:space="0"/>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预算单价（元）</w:t>
            </w:r>
          </w:p>
        </w:tc>
        <w:tc>
          <w:tcPr>
            <w:tcW w:w="858" w:type="pct"/>
            <w:tcBorders>
              <w:top w:val="single" w:color="000000" w:sz="8" w:space="0"/>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预算总价（元）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18" w:type="pct"/>
            <w:tcBorders>
              <w:top w:val="nil"/>
              <w:left w:val="single" w:color="000000" w:sz="8" w:space="0"/>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一</w:t>
            </w:r>
          </w:p>
        </w:tc>
        <w:tc>
          <w:tcPr>
            <w:tcW w:w="4481" w:type="pct"/>
            <w:gridSpan w:val="6"/>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连栋大棚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18" w:type="pct"/>
            <w:tcBorders>
              <w:top w:val="nil"/>
              <w:left w:val="single" w:color="000000" w:sz="8" w:space="0"/>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p>
        </w:tc>
        <w:tc>
          <w:tcPr>
            <w:tcW w:w="1213"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独立基础</w:t>
            </w:r>
          </w:p>
        </w:tc>
        <w:tc>
          <w:tcPr>
            <w:tcW w:w="657" w:type="pct"/>
            <w:vMerge w:val="restart"/>
            <w:tcBorders>
              <w:top w:val="nil"/>
              <w:left w:val="nil"/>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p>
        </w:tc>
        <w:tc>
          <w:tcPr>
            <w:tcW w:w="615"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w:t>
            </w:r>
          </w:p>
        </w:tc>
        <w:tc>
          <w:tcPr>
            <w:tcW w:w="624"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9000</w:t>
            </w:r>
          </w:p>
        </w:tc>
        <w:tc>
          <w:tcPr>
            <w:tcW w:w="512"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15.00</w:t>
            </w:r>
          </w:p>
        </w:tc>
        <w:tc>
          <w:tcPr>
            <w:tcW w:w="858"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18" w:type="pct"/>
            <w:tcBorders>
              <w:top w:val="nil"/>
              <w:left w:val="single" w:color="000000" w:sz="8" w:space="0"/>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1213"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主体骨架</w:t>
            </w:r>
          </w:p>
        </w:tc>
        <w:tc>
          <w:tcPr>
            <w:tcW w:w="657" w:type="pct"/>
            <w:vMerge w:val="continue"/>
            <w:tcBorders>
              <w:left w:val="nil"/>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p>
        </w:tc>
        <w:tc>
          <w:tcPr>
            <w:tcW w:w="615"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w:t>
            </w:r>
          </w:p>
        </w:tc>
        <w:tc>
          <w:tcPr>
            <w:tcW w:w="624"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9000</w:t>
            </w:r>
          </w:p>
        </w:tc>
        <w:tc>
          <w:tcPr>
            <w:tcW w:w="512"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65.00</w:t>
            </w:r>
          </w:p>
        </w:tc>
        <w:tc>
          <w:tcPr>
            <w:tcW w:w="858"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585000.00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18" w:type="pct"/>
            <w:tcBorders>
              <w:top w:val="nil"/>
              <w:left w:val="single" w:color="000000" w:sz="8" w:space="0"/>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1213"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排水系统</w:t>
            </w:r>
          </w:p>
        </w:tc>
        <w:tc>
          <w:tcPr>
            <w:tcW w:w="657" w:type="pct"/>
            <w:vMerge w:val="continue"/>
            <w:tcBorders>
              <w:left w:val="nil"/>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p>
        </w:tc>
        <w:tc>
          <w:tcPr>
            <w:tcW w:w="615"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w:t>
            </w:r>
          </w:p>
        </w:tc>
        <w:tc>
          <w:tcPr>
            <w:tcW w:w="624"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9000</w:t>
            </w:r>
          </w:p>
        </w:tc>
        <w:tc>
          <w:tcPr>
            <w:tcW w:w="512"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9.00</w:t>
            </w:r>
          </w:p>
        </w:tc>
        <w:tc>
          <w:tcPr>
            <w:tcW w:w="858"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8" w:type="pct"/>
            <w:tcBorders>
              <w:top w:val="nil"/>
              <w:left w:val="single" w:color="000000" w:sz="8" w:space="0"/>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1213"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手动通风系统</w:t>
            </w:r>
          </w:p>
        </w:tc>
        <w:tc>
          <w:tcPr>
            <w:tcW w:w="657" w:type="pct"/>
            <w:vMerge w:val="continue"/>
            <w:tcBorders>
              <w:left w:val="nil"/>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p>
        </w:tc>
        <w:tc>
          <w:tcPr>
            <w:tcW w:w="615"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w:t>
            </w:r>
          </w:p>
        </w:tc>
        <w:tc>
          <w:tcPr>
            <w:tcW w:w="624"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9000</w:t>
            </w:r>
          </w:p>
        </w:tc>
        <w:tc>
          <w:tcPr>
            <w:tcW w:w="512"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16.00</w:t>
            </w:r>
          </w:p>
        </w:tc>
        <w:tc>
          <w:tcPr>
            <w:tcW w:w="858"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18" w:type="pct"/>
            <w:tcBorders>
              <w:top w:val="nil"/>
              <w:left w:val="single" w:color="000000" w:sz="8" w:space="0"/>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1213"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覆盖材料</w:t>
            </w:r>
          </w:p>
        </w:tc>
        <w:tc>
          <w:tcPr>
            <w:tcW w:w="657" w:type="pct"/>
            <w:vMerge w:val="continue"/>
            <w:tcBorders>
              <w:left w:val="nil"/>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p>
        </w:tc>
        <w:tc>
          <w:tcPr>
            <w:tcW w:w="615"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w:t>
            </w:r>
          </w:p>
        </w:tc>
        <w:tc>
          <w:tcPr>
            <w:tcW w:w="624"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9000</w:t>
            </w:r>
          </w:p>
        </w:tc>
        <w:tc>
          <w:tcPr>
            <w:tcW w:w="512"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8.00</w:t>
            </w:r>
          </w:p>
        </w:tc>
        <w:tc>
          <w:tcPr>
            <w:tcW w:w="858"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18" w:type="pct"/>
            <w:tcBorders>
              <w:top w:val="nil"/>
              <w:left w:val="single" w:color="000000" w:sz="8" w:space="0"/>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p>
        </w:tc>
        <w:tc>
          <w:tcPr>
            <w:tcW w:w="1213"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安装费</w:t>
            </w:r>
          </w:p>
        </w:tc>
        <w:tc>
          <w:tcPr>
            <w:tcW w:w="657" w:type="pct"/>
            <w:vMerge w:val="continue"/>
            <w:tcBorders>
              <w:left w:val="nil"/>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p>
        </w:tc>
        <w:tc>
          <w:tcPr>
            <w:tcW w:w="615"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w:t>
            </w:r>
          </w:p>
        </w:tc>
        <w:tc>
          <w:tcPr>
            <w:tcW w:w="624"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9000</w:t>
            </w:r>
          </w:p>
        </w:tc>
        <w:tc>
          <w:tcPr>
            <w:tcW w:w="512"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17.00</w:t>
            </w:r>
          </w:p>
        </w:tc>
        <w:tc>
          <w:tcPr>
            <w:tcW w:w="858"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18" w:type="pct"/>
            <w:tcBorders>
              <w:top w:val="nil"/>
              <w:left w:val="single" w:color="000000" w:sz="8" w:space="0"/>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1213"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小计</w:t>
            </w:r>
          </w:p>
        </w:tc>
        <w:tc>
          <w:tcPr>
            <w:tcW w:w="657" w:type="pct"/>
            <w:vMerge w:val="continue"/>
            <w:tcBorders>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p>
        </w:tc>
        <w:tc>
          <w:tcPr>
            <w:tcW w:w="615"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p>
        </w:tc>
        <w:tc>
          <w:tcPr>
            <w:tcW w:w="624"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p>
        </w:tc>
        <w:tc>
          <w:tcPr>
            <w:tcW w:w="512"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p>
        </w:tc>
        <w:tc>
          <w:tcPr>
            <w:tcW w:w="858"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18" w:type="pct"/>
            <w:tcBorders>
              <w:top w:val="nil"/>
              <w:left w:val="single" w:color="000000" w:sz="8" w:space="0"/>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二</w:t>
            </w:r>
          </w:p>
        </w:tc>
        <w:tc>
          <w:tcPr>
            <w:tcW w:w="4481" w:type="pct"/>
            <w:gridSpan w:val="6"/>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罗曼棚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18" w:type="pct"/>
            <w:tcBorders>
              <w:top w:val="nil"/>
              <w:left w:val="single" w:color="000000" w:sz="8" w:space="0"/>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p>
        </w:tc>
        <w:tc>
          <w:tcPr>
            <w:tcW w:w="1213"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主体骨架</w:t>
            </w:r>
          </w:p>
        </w:tc>
        <w:tc>
          <w:tcPr>
            <w:tcW w:w="657" w:type="pct"/>
            <w:vMerge w:val="restart"/>
            <w:tcBorders>
              <w:top w:val="nil"/>
              <w:left w:val="nil"/>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p>
        </w:tc>
        <w:tc>
          <w:tcPr>
            <w:tcW w:w="615"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座</w:t>
            </w:r>
          </w:p>
        </w:tc>
        <w:tc>
          <w:tcPr>
            <w:tcW w:w="624"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200</w:t>
            </w:r>
          </w:p>
        </w:tc>
        <w:tc>
          <w:tcPr>
            <w:tcW w:w="512"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420.00</w:t>
            </w:r>
          </w:p>
        </w:tc>
        <w:tc>
          <w:tcPr>
            <w:tcW w:w="858"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8" w:type="pct"/>
            <w:tcBorders>
              <w:top w:val="nil"/>
              <w:left w:val="single" w:color="000000" w:sz="8" w:space="0"/>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1213"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覆盖材料</w:t>
            </w:r>
          </w:p>
        </w:tc>
        <w:tc>
          <w:tcPr>
            <w:tcW w:w="657" w:type="pct"/>
            <w:vMerge w:val="continue"/>
            <w:tcBorders>
              <w:left w:val="nil"/>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p>
        </w:tc>
        <w:tc>
          <w:tcPr>
            <w:tcW w:w="615"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座</w:t>
            </w:r>
          </w:p>
        </w:tc>
        <w:tc>
          <w:tcPr>
            <w:tcW w:w="624"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200</w:t>
            </w:r>
          </w:p>
        </w:tc>
        <w:tc>
          <w:tcPr>
            <w:tcW w:w="512"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120.00</w:t>
            </w:r>
          </w:p>
        </w:tc>
        <w:tc>
          <w:tcPr>
            <w:tcW w:w="858"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18" w:type="pct"/>
            <w:tcBorders>
              <w:top w:val="nil"/>
              <w:left w:val="single" w:color="000000" w:sz="8" w:space="0"/>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1213"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安装费</w:t>
            </w:r>
          </w:p>
        </w:tc>
        <w:tc>
          <w:tcPr>
            <w:tcW w:w="657" w:type="pct"/>
            <w:vMerge w:val="continue"/>
            <w:tcBorders>
              <w:left w:val="nil"/>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p>
        </w:tc>
        <w:tc>
          <w:tcPr>
            <w:tcW w:w="615"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座</w:t>
            </w:r>
          </w:p>
        </w:tc>
        <w:tc>
          <w:tcPr>
            <w:tcW w:w="624"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200</w:t>
            </w:r>
          </w:p>
        </w:tc>
        <w:tc>
          <w:tcPr>
            <w:tcW w:w="512"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60.00</w:t>
            </w:r>
          </w:p>
        </w:tc>
        <w:tc>
          <w:tcPr>
            <w:tcW w:w="858"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18" w:type="pct"/>
            <w:tcBorders>
              <w:top w:val="nil"/>
              <w:left w:val="single" w:color="000000" w:sz="8" w:space="0"/>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1213"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小计</w:t>
            </w:r>
          </w:p>
        </w:tc>
        <w:tc>
          <w:tcPr>
            <w:tcW w:w="657" w:type="pct"/>
            <w:vMerge w:val="continue"/>
            <w:tcBorders>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p>
        </w:tc>
        <w:tc>
          <w:tcPr>
            <w:tcW w:w="615"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p>
        </w:tc>
        <w:tc>
          <w:tcPr>
            <w:tcW w:w="624"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p>
        </w:tc>
        <w:tc>
          <w:tcPr>
            <w:tcW w:w="512" w:type="pct"/>
            <w:tcBorders>
              <w:top w:val="nil"/>
              <w:left w:val="nil"/>
              <w:bottom w:val="single" w:color="000000" w:sz="8" w:space="0"/>
              <w:right w:val="single" w:color="000000" w:sz="8" w:space="0"/>
            </w:tcBorders>
            <w:shd w:val="clear" w:color="auto" w:fill="auto"/>
            <w:vAlign w:val="center"/>
          </w:tcPr>
          <w:p>
            <w:pPr>
              <w:widowControl/>
              <w:tabs>
                <w:tab w:val="left" w:pos="360"/>
              </w:tabs>
              <w:jc w:val="center"/>
              <w:rPr>
                <w:rFonts w:hint="eastAsia" w:ascii="仿宋" w:hAnsi="仿宋" w:eastAsia="仿宋" w:cs="仿宋"/>
                <w:color w:val="auto"/>
                <w:sz w:val="24"/>
                <w:lang w:eastAsia="zh-CN"/>
              </w:rPr>
            </w:pPr>
          </w:p>
        </w:tc>
        <w:tc>
          <w:tcPr>
            <w:tcW w:w="858"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731" w:type="pct"/>
            <w:gridSpan w:val="2"/>
            <w:tcBorders>
              <w:top w:val="nil"/>
              <w:left w:val="single" w:color="000000" w:sz="8" w:space="0"/>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合计</w:t>
            </w:r>
          </w:p>
        </w:tc>
        <w:tc>
          <w:tcPr>
            <w:tcW w:w="2409" w:type="pct"/>
            <w:gridSpan w:val="4"/>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人民币壹佰贰拾玖万元整</w:t>
            </w:r>
          </w:p>
        </w:tc>
        <w:tc>
          <w:tcPr>
            <w:tcW w:w="858" w:type="pct"/>
            <w:tcBorders>
              <w:top w:val="nil"/>
              <w:left w:val="nil"/>
              <w:bottom w:val="single" w:color="000000" w:sz="8" w:space="0"/>
              <w:right w:val="single" w:color="000000" w:sz="8" w:space="0"/>
            </w:tcBorders>
            <w:shd w:val="clear" w:color="auto" w:fill="auto"/>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1290000.00</w:t>
            </w:r>
          </w:p>
        </w:tc>
      </w:tr>
    </w:tbl>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u w:val="single"/>
        </w:rPr>
        <w:t>以上清单只是采购人提出的参考清单（暂定面积），但作为所有投标人的报价基础，投标人投标时不得更改清单项目名称、规格说明、单位、数量。</w:t>
      </w:r>
    </w:p>
    <w:p>
      <w:pPr>
        <w:autoSpaceDE w:val="0"/>
        <w:autoSpaceDN w:val="0"/>
        <w:adjustRightInd w:val="0"/>
        <w:spacing w:line="40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bCs/>
          <w:color w:val="auto"/>
          <w:sz w:val="24"/>
          <w:highlight w:val="none"/>
        </w:rPr>
        <w:t>2、</w:t>
      </w:r>
      <w:r>
        <w:rPr>
          <w:rFonts w:hint="eastAsia" w:ascii="仿宋" w:hAnsi="仿宋" w:eastAsia="仿宋" w:cs="仿宋"/>
          <w:b/>
          <w:color w:val="auto"/>
          <w:sz w:val="24"/>
          <w:highlight w:val="none"/>
          <w:u w:val="single"/>
        </w:rPr>
        <w:t>本工程单价含设备材料价、运输、保管、安装、调试、配件、规费、税金、售后服务等完成本项目的所有费用。</w:t>
      </w:r>
    </w:p>
    <w:p>
      <w:pPr>
        <w:autoSpaceDE w:val="0"/>
        <w:autoSpaceDN w:val="0"/>
        <w:adjustRightInd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3、投标报价时包含设计、制作、运输、安装、调试、辅材、附件、备品备件、验收、税金、售后服务及辅助工作等完成本项目的所有费用。</w:t>
      </w:r>
    </w:p>
    <w:p>
      <w:pPr>
        <w:spacing w:line="480" w:lineRule="exact"/>
        <w:ind w:firstLine="482" w:firstLineChars="200"/>
        <w:rPr>
          <w:rFonts w:hint="eastAsia" w:ascii="仿宋" w:hAnsi="仿宋" w:eastAsia="仿宋" w:cs="仿宋"/>
          <w:b/>
          <w:color w:val="auto"/>
          <w:sz w:val="24"/>
          <w:szCs w:val="24"/>
          <w:highlight w:val="none"/>
          <w:u w:val="double"/>
        </w:rPr>
      </w:pPr>
      <w:r>
        <w:rPr>
          <w:rFonts w:hint="eastAsia" w:ascii="仿宋" w:hAnsi="仿宋" w:eastAsia="仿宋" w:cs="仿宋"/>
          <w:b/>
          <w:color w:val="auto"/>
          <w:sz w:val="24"/>
          <w:szCs w:val="24"/>
          <w:highlight w:val="none"/>
          <w:u w:val="double"/>
        </w:rPr>
        <w:t>4、本项目的竣工结算工程量（即</w:t>
      </w:r>
      <w:r>
        <w:rPr>
          <w:rFonts w:hint="eastAsia" w:ascii="仿宋" w:hAnsi="仿宋" w:eastAsia="仿宋" w:cs="仿宋"/>
          <w:b/>
          <w:color w:val="auto"/>
          <w:sz w:val="24"/>
          <w:szCs w:val="24"/>
          <w:highlight w:val="none"/>
          <w:u w:val="double"/>
          <w:lang w:eastAsia="zh-CN"/>
        </w:rPr>
        <w:t>罗曼</w:t>
      </w:r>
      <w:r>
        <w:rPr>
          <w:rFonts w:hint="eastAsia" w:ascii="仿宋" w:hAnsi="仿宋" w:eastAsia="仿宋" w:cs="仿宋"/>
          <w:b/>
          <w:color w:val="auto"/>
          <w:sz w:val="24"/>
          <w:szCs w:val="24"/>
          <w:highlight w:val="none"/>
          <w:u w:val="double"/>
        </w:rPr>
        <w:t>棚、连栋大棚的实际面积，以竣工后实测面积为结算依据，并结合投标时的中标单价结算。</w:t>
      </w:r>
    </w:p>
    <w:p>
      <w:pPr>
        <w:rPr>
          <w:rFonts w:hint="eastAsia" w:ascii="仿宋" w:hAnsi="仿宋" w:eastAsia="仿宋" w:cs="仿宋"/>
          <w:color w:val="auto"/>
          <w:highlight w:val="none"/>
        </w:rPr>
      </w:pPr>
    </w:p>
    <w:p>
      <w:pPr>
        <w:rPr>
          <w:rFonts w:hint="eastAsia" w:ascii="仿宋" w:hAnsi="仿宋" w:eastAsia="仿宋" w:cs="仿宋"/>
          <w:color w:val="auto"/>
          <w:lang w:eastAsia="zh-CN"/>
        </w:rPr>
      </w:pPr>
    </w:p>
    <w:p>
      <w:pPr>
        <w:pStyle w:val="5"/>
        <w:numPr>
          <w:ilvl w:val="0"/>
          <w:numId w:val="0"/>
        </w:numPr>
        <w:rPr>
          <w:rFonts w:hint="eastAsia" w:ascii="仿宋" w:hAnsi="仿宋" w:eastAsia="仿宋" w:cs="仿宋"/>
          <w:color w:val="auto"/>
          <w:lang w:val="en-US" w:eastAsia="zh-CN"/>
        </w:rPr>
      </w:pPr>
      <w:r>
        <w:rPr>
          <w:rFonts w:hint="eastAsia" w:ascii="仿宋" w:hAnsi="仿宋" w:eastAsia="仿宋" w:cs="仿宋"/>
          <w:color w:val="auto"/>
          <w:lang w:val="en-US" w:eastAsia="zh-CN"/>
        </w:rPr>
        <w:t>三、GP-L832连体钢架大棚</w:t>
      </w:r>
    </w:p>
    <w:p>
      <w:pPr>
        <w:pStyle w:val="2"/>
        <w:spacing w:after="0" w:afterLines="0" w:line="360" w:lineRule="auto"/>
        <w:rPr>
          <w:rFonts w:hint="eastAsia" w:ascii="仿宋" w:hAnsi="仿宋" w:eastAsia="仿宋" w:cs="仿宋"/>
          <w:b/>
          <w:bCs/>
          <w:color w:val="auto"/>
          <w:sz w:val="24"/>
        </w:rPr>
      </w:pPr>
      <w:r>
        <w:rPr>
          <w:rFonts w:hint="eastAsia" w:ascii="仿宋" w:hAnsi="仿宋" w:eastAsia="仿宋" w:cs="仿宋"/>
          <w:b/>
          <w:bCs/>
          <w:color w:val="auto"/>
          <w:sz w:val="24"/>
        </w:rPr>
        <w:t>一</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本温室技术说明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w:t>
      </w:r>
      <w:r>
        <w:rPr>
          <w:rFonts w:hint="eastAsia" w:ascii="仿宋" w:hAnsi="仿宋" w:eastAsia="仿宋" w:cs="仿宋"/>
          <w:color w:val="auto"/>
          <w:sz w:val="24"/>
          <w:lang w:val="en-US" w:eastAsia="zh-CN"/>
        </w:rPr>
        <w:t>项目</w:t>
      </w:r>
      <w:r>
        <w:rPr>
          <w:rFonts w:hint="eastAsia" w:ascii="仿宋" w:hAnsi="仿宋" w:eastAsia="仿宋" w:cs="仿宋"/>
          <w:color w:val="auto"/>
          <w:sz w:val="24"/>
        </w:rPr>
        <w:t>为连栋园拱型薄膜温室，用于</w:t>
      </w:r>
      <w:r>
        <w:rPr>
          <w:rFonts w:hint="eastAsia" w:ascii="仿宋" w:hAnsi="仿宋" w:eastAsia="仿宋" w:cs="仿宋"/>
          <w:color w:val="auto"/>
          <w:sz w:val="24"/>
          <w:lang w:eastAsia="zh-CN"/>
        </w:rPr>
        <w:t>花卉、</w:t>
      </w:r>
      <w:r>
        <w:rPr>
          <w:rFonts w:hint="eastAsia" w:ascii="仿宋" w:hAnsi="仿宋" w:eastAsia="仿宋" w:cs="仿宋"/>
          <w:color w:val="auto"/>
          <w:sz w:val="24"/>
        </w:rPr>
        <w:t>烟草、蔬菜</w:t>
      </w:r>
      <w:r>
        <w:rPr>
          <w:rFonts w:hint="eastAsia" w:ascii="仿宋" w:hAnsi="仿宋" w:eastAsia="仿宋" w:cs="仿宋"/>
          <w:color w:val="auto"/>
          <w:sz w:val="24"/>
          <w:lang w:val="en-US" w:eastAsia="zh-CN"/>
        </w:rPr>
        <w:t>及各类水果种植</w:t>
      </w:r>
      <w:r>
        <w:rPr>
          <w:rFonts w:hint="eastAsia" w:ascii="仿宋" w:hAnsi="仿宋" w:eastAsia="仿宋" w:cs="仿宋"/>
          <w:color w:val="auto"/>
          <w:sz w:val="24"/>
        </w:rPr>
        <w:t>，本温室包括基础、主体结构、覆盖材料</w:t>
      </w:r>
      <w:r>
        <w:rPr>
          <w:rFonts w:hint="eastAsia" w:ascii="仿宋" w:hAnsi="仿宋" w:eastAsia="仿宋" w:cs="仿宋"/>
          <w:color w:val="auto"/>
          <w:sz w:val="24"/>
          <w:lang w:eastAsia="zh-CN"/>
        </w:rPr>
        <w:t>、</w:t>
      </w:r>
      <w:r>
        <w:rPr>
          <w:rFonts w:hint="eastAsia" w:ascii="仿宋" w:hAnsi="仿宋" w:eastAsia="仿宋" w:cs="仿宋"/>
          <w:color w:val="auto"/>
          <w:sz w:val="24"/>
        </w:rPr>
        <w:t>四周通风、顶通风开窗系统。</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二</w:t>
      </w:r>
      <w:r>
        <w:rPr>
          <w:rFonts w:hint="eastAsia" w:ascii="仿宋" w:hAnsi="仿宋" w:eastAsia="仿宋" w:cs="仿宋"/>
          <w:b/>
          <w:color w:val="auto"/>
          <w:sz w:val="24"/>
          <w:lang w:eastAsia="zh-CN"/>
        </w:rPr>
        <w:t>）</w:t>
      </w:r>
      <w:r>
        <w:rPr>
          <w:rFonts w:hint="eastAsia" w:ascii="仿宋" w:hAnsi="仿宋" w:eastAsia="仿宋" w:cs="仿宋"/>
          <w:b/>
          <w:color w:val="auto"/>
          <w:sz w:val="24"/>
        </w:rPr>
        <w:t>温室主体</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1、主体结构：</w:t>
      </w:r>
    </w:p>
    <w:p>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GLP832型连栋薄膜温室</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2、性能指标：</w:t>
      </w:r>
    </w:p>
    <w:p>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风载  0.40kN/㎡</w:t>
      </w:r>
    </w:p>
    <w:p>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雪载  0.35kN/㎡</w:t>
      </w:r>
    </w:p>
    <w:p>
      <w:pPr>
        <w:spacing w:line="360" w:lineRule="auto"/>
        <w:ind w:firstLine="840" w:firstLineChars="350"/>
        <w:rPr>
          <w:rFonts w:hint="eastAsia" w:ascii="仿宋" w:hAnsi="仿宋" w:eastAsia="仿宋" w:cs="仿宋"/>
          <w:color w:val="auto"/>
          <w:sz w:val="24"/>
        </w:rPr>
      </w:pPr>
      <w:r>
        <w:rPr>
          <w:rFonts w:hint="eastAsia" w:ascii="仿宋" w:hAnsi="仿宋" w:eastAsia="仿宋" w:cs="仿宋"/>
          <w:color w:val="auto"/>
          <w:sz w:val="24"/>
        </w:rPr>
        <w:t>吊挂载荷 0.12kN/㎡</w:t>
      </w:r>
    </w:p>
    <w:p>
      <w:pPr>
        <w:spacing w:line="360" w:lineRule="auto"/>
        <w:ind w:firstLine="840" w:firstLineChars="350"/>
        <w:rPr>
          <w:rFonts w:hint="eastAsia" w:ascii="仿宋" w:hAnsi="仿宋" w:eastAsia="仿宋" w:cs="仿宋"/>
          <w:color w:val="auto"/>
          <w:sz w:val="24"/>
          <w:lang w:eastAsia="zh-CN"/>
        </w:rPr>
      </w:pPr>
      <w:r>
        <w:rPr>
          <w:rFonts w:hint="eastAsia" w:ascii="仿宋" w:hAnsi="仿宋" w:eastAsia="仿宋" w:cs="仿宋"/>
          <w:color w:val="auto"/>
          <w:sz w:val="24"/>
          <w:lang w:eastAsia="zh-CN"/>
        </w:rPr>
        <w:t>最大排水量</w:t>
      </w:r>
      <w:r>
        <w:rPr>
          <w:rFonts w:hint="eastAsia" w:ascii="仿宋" w:hAnsi="仿宋" w:eastAsia="仿宋" w:cs="仿宋"/>
          <w:color w:val="auto"/>
          <w:sz w:val="24"/>
          <w:lang w:val="en-US" w:eastAsia="zh-CN"/>
        </w:rPr>
        <w:t xml:space="preserve">  140mm/h</w:t>
      </w:r>
    </w:p>
    <w:p>
      <w:pPr>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3、规格尺寸：(温室主立柱间距4米，副边立柱间距</w:t>
      </w:r>
      <w:r>
        <w:rPr>
          <w:rFonts w:hint="eastAsia" w:ascii="仿宋" w:hAnsi="仿宋" w:eastAsia="仿宋" w:cs="仿宋"/>
          <w:b w:val="0"/>
          <w:bCs/>
          <w:color w:val="auto"/>
          <w:sz w:val="24"/>
          <w:lang w:val="en-US" w:eastAsia="zh-CN"/>
        </w:rPr>
        <w:t>1</w:t>
      </w:r>
      <w:r>
        <w:rPr>
          <w:rFonts w:hint="eastAsia" w:ascii="仿宋" w:hAnsi="仿宋" w:eastAsia="仿宋" w:cs="仿宋"/>
          <w:b w:val="0"/>
          <w:bCs/>
          <w:color w:val="auto"/>
          <w:sz w:val="24"/>
        </w:rPr>
        <w:t>米，拱管间距</w:t>
      </w:r>
      <w:r>
        <w:rPr>
          <w:rFonts w:hint="eastAsia" w:ascii="仿宋" w:hAnsi="仿宋" w:eastAsia="仿宋" w:cs="仿宋"/>
          <w:b w:val="0"/>
          <w:bCs/>
          <w:color w:val="auto"/>
          <w:sz w:val="24"/>
          <w:lang w:val="en-US" w:eastAsia="zh-CN"/>
        </w:rPr>
        <w:t>0.8</w:t>
      </w:r>
      <w:r>
        <w:rPr>
          <w:rFonts w:hint="eastAsia" w:ascii="仿宋" w:hAnsi="仿宋" w:eastAsia="仿宋" w:cs="仿宋"/>
          <w:b w:val="0"/>
          <w:bCs/>
          <w:color w:val="auto"/>
          <w:sz w:val="24"/>
          <w:lang w:eastAsia="zh-CN"/>
        </w:rPr>
        <w:t>米</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w:t>
      </w:r>
    </w:p>
    <w:p>
      <w:pPr>
        <w:spacing w:line="360" w:lineRule="auto"/>
        <w:ind w:firstLine="720" w:firstLineChars="300"/>
        <w:rPr>
          <w:rFonts w:hint="eastAsia" w:ascii="仿宋" w:hAnsi="仿宋" w:eastAsia="仿宋" w:cs="仿宋"/>
          <w:color w:val="auto"/>
          <w:sz w:val="24"/>
          <w:lang w:val="en-US" w:eastAsia="zh-CN"/>
        </w:rPr>
      </w:pPr>
      <w:r>
        <w:rPr>
          <w:rFonts w:hint="eastAsia" w:ascii="仿宋" w:hAnsi="仿宋" w:eastAsia="仿宋" w:cs="仿宋"/>
          <w:color w:val="auto"/>
          <w:sz w:val="24"/>
        </w:rPr>
        <w:t>栋宽：</w:t>
      </w:r>
      <w:r>
        <w:rPr>
          <w:rFonts w:hint="eastAsia" w:ascii="仿宋" w:hAnsi="仿宋" w:eastAsia="仿宋" w:cs="仿宋"/>
          <w:color w:val="auto"/>
          <w:sz w:val="24"/>
          <w:lang w:val="en-US" w:eastAsia="zh-CN"/>
        </w:rPr>
        <w:t>8m；由于本项目建设在山坡上，栋数根据实际地形决定。</w:t>
      </w:r>
    </w:p>
    <w:p>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lang w:val="en-US" w:eastAsia="zh-CN"/>
        </w:rPr>
        <w:t>间距</w:t>
      </w:r>
      <w:r>
        <w:rPr>
          <w:rFonts w:hint="eastAsia" w:ascii="仿宋" w:hAnsi="仿宋" w:eastAsia="仿宋" w:cs="仿宋"/>
          <w:color w:val="auto"/>
          <w:sz w:val="24"/>
        </w:rPr>
        <w:t>：</w:t>
      </w:r>
      <w:r>
        <w:rPr>
          <w:rFonts w:hint="eastAsia" w:ascii="仿宋" w:hAnsi="仿宋" w:eastAsia="仿宋" w:cs="仿宋"/>
          <w:color w:val="auto"/>
          <w:sz w:val="24"/>
          <w:lang w:val="en-US" w:eastAsia="zh-CN"/>
        </w:rPr>
        <w:t>4m；由于本项目建设在山坡上，间数根据实际地形决定。</w:t>
      </w:r>
    </w:p>
    <w:p>
      <w:pPr>
        <w:bidi w:val="0"/>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szCs w:val="24"/>
          <w:lang w:val="en-US" w:eastAsia="zh-CN"/>
        </w:rPr>
        <w:t>总面积：9000平方米</w:t>
      </w:r>
    </w:p>
    <w:p>
      <w:pPr>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檐高：3</w:t>
      </w:r>
      <w:r>
        <w:rPr>
          <w:rFonts w:hint="eastAsia" w:ascii="仿宋" w:hAnsi="仿宋" w:eastAsia="仿宋" w:cs="仿宋"/>
          <w:color w:val="auto"/>
          <w:sz w:val="24"/>
          <w:lang w:val="en-US" w:eastAsia="zh-CN"/>
        </w:rPr>
        <w:t>-6</w:t>
      </w:r>
      <w:r>
        <w:rPr>
          <w:rFonts w:hint="eastAsia" w:ascii="仿宋" w:hAnsi="仿宋" w:eastAsia="仿宋" w:cs="仿宋"/>
          <w:color w:val="auto"/>
          <w:sz w:val="24"/>
        </w:rPr>
        <w:t>m</w:t>
      </w:r>
    </w:p>
    <w:p>
      <w:pPr>
        <w:spacing w:line="360" w:lineRule="auto"/>
        <w:ind w:firstLine="960" w:firstLineChars="400"/>
        <w:rPr>
          <w:rFonts w:hint="eastAsia" w:ascii="仿宋" w:hAnsi="仿宋" w:eastAsia="仿宋" w:cs="仿宋"/>
          <w:color w:val="auto"/>
          <w:sz w:val="24"/>
          <w:lang w:val="en-US"/>
        </w:rPr>
      </w:pPr>
      <w:r>
        <w:rPr>
          <w:rFonts w:hint="eastAsia" w:ascii="仿宋" w:hAnsi="仿宋" w:eastAsia="仿宋" w:cs="仿宋"/>
          <w:color w:val="auto"/>
          <w:sz w:val="24"/>
        </w:rPr>
        <w:t>顶高：5.</w:t>
      </w:r>
      <w:r>
        <w:rPr>
          <w:rFonts w:hint="eastAsia" w:ascii="仿宋" w:hAnsi="仿宋" w:eastAsia="仿宋" w:cs="仿宋"/>
          <w:color w:val="auto"/>
          <w:sz w:val="24"/>
          <w:lang w:val="en-US" w:eastAsia="zh-CN"/>
        </w:rPr>
        <w:t>0-8m</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4、排列方式：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与温室屋脊平行的外墙称为“侧墙”,与屋脊垂直的温室外墙称为“山墙”。</w:t>
      </w:r>
    </w:p>
    <w:p>
      <w:pPr>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 xml:space="preserve">温室屋脊的走向为南北向，以便充分利用自然光和季风。 </w:t>
      </w:r>
    </w:p>
    <w:p>
      <w:pPr>
        <w:pStyle w:val="2"/>
        <w:spacing w:after="0" w:afterLines="0" w:line="360" w:lineRule="auto"/>
        <w:rPr>
          <w:rFonts w:hint="eastAsia" w:ascii="仿宋" w:hAnsi="仿宋" w:eastAsia="仿宋" w:cs="仿宋"/>
          <w:b/>
          <w:bCs/>
          <w:color w:val="auto"/>
          <w:sz w:val="24"/>
        </w:rPr>
      </w:pPr>
      <w:r>
        <w:rPr>
          <w:rFonts w:hint="eastAsia" w:ascii="仿宋" w:hAnsi="仿宋" w:eastAsia="仿宋" w:cs="仿宋"/>
          <w:b/>
          <w:bCs/>
          <w:color w:val="auto"/>
          <w:sz w:val="24"/>
        </w:rPr>
        <w:t>三</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主体结构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温室主体结构主要包括立柱、屋面拱梁、垂直支撑、水平支撑、檩条、各类连杆、构件、等连接件几十种零部件组成。全部钢结构件均采用热浸镀锌表面防腐处理。防老化、耐腐蚀、不生锈。温室主体型架可保十五年不生锈，工厂化生产，其它温室上部结构的连接均采用紧固件连接。现场组装。</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温室主要材料包括：</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1、温室立柱截面尺寸为80×60×2.</w:t>
      </w:r>
      <w:r>
        <w:rPr>
          <w:rFonts w:hint="eastAsia" w:ascii="仿宋" w:hAnsi="仿宋" w:eastAsia="仿宋" w:cs="仿宋"/>
          <w:color w:val="auto"/>
          <w:sz w:val="24"/>
          <w:lang w:val="en-US" w:eastAsia="zh-CN"/>
        </w:rPr>
        <w:t>5</w:t>
      </w:r>
      <w:r>
        <w:rPr>
          <w:rFonts w:hint="eastAsia" w:ascii="仿宋" w:hAnsi="仿宋" w:eastAsia="仿宋" w:cs="仿宋"/>
          <w:color w:val="auto"/>
          <w:sz w:val="24"/>
        </w:rPr>
        <w:t>mm的热镀锌矩形管。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2、温室端立柱截面尺寸为</w:t>
      </w:r>
      <w:r>
        <w:rPr>
          <w:rFonts w:hint="eastAsia" w:ascii="仿宋" w:hAnsi="仿宋" w:eastAsia="仿宋" w:cs="仿宋"/>
          <w:color w:val="auto"/>
          <w:sz w:val="24"/>
          <w:lang w:val="en-US" w:eastAsia="zh-CN"/>
        </w:rPr>
        <w:t>50</w:t>
      </w: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0×2mm的热镀锌矩形管。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、屋面拱管截面尺寸为Ø32×1.5mm的热镀锌矩形管。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、水平拉杆截面尺寸为</w:t>
      </w:r>
      <w:r>
        <w:rPr>
          <w:rFonts w:hint="eastAsia" w:ascii="仿宋" w:hAnsi="仿宋" w:eastAsia="仿宋" w:cs="仿宋"/>
          <w:color w:val="auto"/>
          <w:sz w:val="24"/>
          <w:lang w:val="en-US" w:eastAsia="zh-CN"/>
        </w:rPr>
        <w:t>3</w:t>
      </w:r>
      <w:r>
        <w:rPr>
          <w:rFonts w:hint="eastAsia" w:ascii="仿宋" w:hAnsi="仿宋" w:eastAsia="仿宋" w:cs="仿宋"/>
          <w:color w:val="auto"/>
          <w:sz w:val="24"/>
        </w:rPr>
        <w:t>0×</w:t>
      </w:r>
      <w:r>
        <w:rPr>
          <w:rFonts w:hint="eastAsia" w:ascii="仿宋" w:hAnsi="仿宋" w:eastAsia="仿宋" w:cs="仿宋"/>
          <w:color w:val="auto"/>
          <w:sz w:val="24"/>
          <w:lang w:val="en-US" w:eastAsia="zh-CN"/>
        </w:rPr>
        <w:t>5</w:t>
      </w:r>
      <w:r>
        <w:rPr>
          <w:rFonts w:hint="eastAsia" w:ascii="仿宋" w:hAnsi="仿宋" w:eastAsia="仿宋" w:cs="仿宋"/>
          <w:color w:val="auto"/>
          <w:sz w:val="24"/>
        </w:rPr>
        <w:t>0×2mm的热镀锌矩形管。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、屋面纵管截面尺寸为Ø</w:t>
      </w:r>
      <w:r>
        <w:rPr>
          <w:rFonts w:hint="eastAsia" w:ascii="仿宋" w:hAnsi="仿宋" w:eastAsia="仿宋" w:cs="仿宋"/>
          <w:color w:val="auto"/>
          <w:sz w:val="24"/>
          <w:lang w:val="en-US" w:eastAsia="zh-CN"/>
        </w:rPr>
        <w:t>32</w:t>
      </w:r>
      <w:r>
        <w:rPr>
          <w:rFonts w:hint="eastAsia" w:ascii="仿宋" w:hAnsi="仿宋" w:eastAsia="仿宋" w:cs="仿宋"/>
          <w:color w:val="auto"/>
          <w:sz w:val="24"/>
        </w:rPr>
        <w:t>×1.5mm的热镀锌矩形管</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三道纵管</w:t>
      </w:r>
      <w:r>
        <w:rPr>
          <w:rFonts w:hint="eastAsia" w:ascii="仿宋" w:hAnsi="仿宋" w:eastAsia="仿宋" w:cs="仿宋"/>
          <w:color w:val="auto"/>
          <w:sz w:val="24"/>
        </w:rPr>
        <w:t>。</w:t>
      </w:r>
    </w:p>
    <w:p>
      <w:pPr>
        <w:spacing w:line="360" w:lineRule="auto"/>
        <w:ind w:right="-315" w:rightChars="-15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、卷膜管截面尺寸为</w:t>
      </w:r>
      <w:r>
        <w:rPr>
          <w:rFonts w:hint="eastAsia" w:ascii="仿宋" w:hAnsi="仿宋" w:eastAsia="仿宋" w:cs="仿宋"/>
          <w:color w:val="auto"/>
          <w:sz w:val="24"/>
        </w:rPr>
        <w:t>Ø22×1.2mm</w:t>
      </w:r>
      <w:r>
        <w:rPr>
          <w:rFonts w:hint="eastAsia" w:ascii="仿宋" w:hAnsi="仿宋" w:eastAsia="仿宋" w:cs="仿宋"/>
          <w:color w:val="auto"/>
          <w:sz w:val="24"/>
        </w:rPr>
        <w:t>的热镀锌矩形管。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、水沟厚度为</w:t>
      </w:r>
      <w:r>
        <w:rPr>
          <w:rFonts w:hint="eastAsia" w:ascii="仿宋" w:hAnsi="仿宋" w:eastAsia="仿宋" w:cs="仿宋"/>
          <w:color w:val="auto"/>
          <w:sz w:val="24"/>
          <w:lang w:val="en-US" w:eastAsia="zh-CN"/>
        </w:rPr>
        <w:t>2.0</w:t>
      </w:r>
      <w:r>
        <w:rPr>
          <w:rFonts w:hint="eastAsia" w:ascii="仿宋" w:hAnsi="仿宋" w:eastAsia="仿宋" w:cs="仿宋"/>
          <w:color w:val="auto"/>
          <w:sz w:val="24"/>
        </w:rPr>
        <w:t>mm厚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、立柱底板采用6mm厚的钢板。</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lang w:val="en-US" w:eastAsia="zh-CN"/>
        </w:rPr>
        <w:t>9</w:t>
      </w:r>
      <w:r>
        <w:rPr>
          <w:rFonts w:hint="eastAsia" w:ascii="仿宋" w:hAnsi="仿宋" w:eastAsia="仿宋" w:cs="仿宋"/>
          <w:color w:val="auto"/>
          <w:sz w:val="24"/>
        </w:rPr>
        <w:t>、</w:t>
      </w:r>
      <w:r>
        <w:rPr>
          <w:rFonts w:hint="eastAsia" w:ascii="仿宋" w:hAnsi="仿宋" w:eastAsia="仿宋" w:cs="仿宋"/>
          <w:color w:val="auto"/>
          <w:sz w:val="24"/>
          <w:szCs w:val="24"/>
          <w:highlight w:val="none"/>
        </w:rPr>
        <w:t>薄膜固定卡槽：275克镀锌板0.7mm 。</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卡簧：Ø3.3mm浸塑钢丝</w:t>
      </w:r>
    </w:p>
    <w:p>
      <w:pPr>
        <w:pStyle w:val="2"/>
        <w:spacing w:after="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温室钢材骨架均采用</w:t>
      </w:r>
      <w:r>
        <w:rPr>
          <w:rFonts w:hint="eastAsia" w:ascii="仿宋" w:hAnsi="仿宋" w:eastAsia="仿宋" w:cs="仿宋"/>
          <w:color w:val="auto"/>
          <w:sz w:val="24"/>
          <w:lang w:val="en-US" w:eastAsia="zh-CN"/>
        </w:rPr>
        <w:t>国</w:t>
      </w:r>
      <w:r>
        <w:rPr>
          <w:rFonts w:hint="eastAsia" w:ascii="仿宋" w:hAnsi="仿宋" w:eastAsia="仿宋" w:cs="仿宋"/>
          <w:color w:val="auto"/>
          <w:sz w:val="24"/>
        </w:rPr>
        <w:t>产</w:t>
      </w:r>
      <w:r>
        <w:rPr>
          <w:rFonts w:hint="eastAsia" w:ascii="仿宋" w:hAnsi="仿宋" w:eastAsia="仿宋" w:cs="仿宋"/>
          <w:color w:val="auto"/>
          <w:sz w:val="24"/>
          <w:lang w:val="en-US" w:eastAsia="zh-CN"/>
        </w:rPr>
        <w:t>优质</w:t>
      </w:r>
      <w:r>
        <w:rPr>
          <w:rFonts w:hint="eastAsia" w:ascii="仿宋" w:hAnsi="仿宋" w:eastAsia="仿宋" w:cs="仿宋"/>
          <w:color w:val="auto"/>
          <w:sz w:val="24"/>
        </w:rPr>
        <w:t>的Q235原材按《GB/T13912－1992金属覆盖层--钢铁制品热镀锌层技术要求》经热浸镀锌处理。零件热镀锌规范采用GB/T3091-96。紧固件为国产镀锌标准件,如螺栓,螺母,垫圈,自攻钉等</w:t>
      </w:r>
    </w:p>
    <w:p>
      <w:pPr>
        <w:pStyle w:val="2"/>
        <w:spacing w:after="0" w:afterLines="0" w:line="360" w:lineRule="auto"/>
        <w:rPr>
          <w:rFonts w:hint="eastAsia" w:ascii="仿宋" w:hAnsi="仿宋" w:eastAsia="仿宋" w:cs="仿宋"/>
          <w:b/>
          <w:color w:val="auto"/>
          <w:sz w:val="24"/>
        </w:rPr>
      </w:pPr>
      <w:r>
        <w:rPr>
          <w:rFonts w:hint="eastAsia" w:ascii="仿宋" w:hAnsi="仿宋" w:eastAsia="仿宋" w:cs="仿宋"/>
          <w:b/>
          <w:color w:val="auto"/>
          <w:sz w:val="24"/>
        </w:rPr>
        <w:t>四</w:t>
      </w:r>
      <w:r>
        <w:rPr>
          <w:rFonts w:hint="eastAsia" w:ascii="仿宋" w:hAnsi="仿宋" w:eastAsia="仿宋" w:cs="仿宋"/>
          <w:b/>
          <w:color w:val="auto"/>
          <w:sz w:val="24"/>
          <w:lang w:eastAsia="zh-CN"/>
        </w:rPr>
        <w:t>）</w:t>
      </w:r>
      <w:r>
        <w:rPr>
          <w:rFonts w:hint="eastAsia" w:ascii="仿宋" w:hAnsi="仿宋" w:eastAsia="仿宋" w:cs="仿宋"/>
          <w:b/>
          <w:color w:val="auto"/>
          <w:sz w:val="24"/>
        </w:rPr>
        <w:t>基础</w:t>
      </w:r>
    </w:p>
    <w:p>
      <w:pPr>
        <w:spacing w:line="360" w:lineRule="auto"/>
        <w:ind w:left="-61" w:leftChars="-29" w:firstLine="480" w:firstLineChars="200"/>
        <w:rPr>
          <w:rFonts w:hint="eastAsia" w:ascii="仿宋" w:hAnsi="仿宋" w:eastAsia="仿宋" w:cs="仿宋"/>
          <w:b/>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A、基柱埋深0.6m，温室基础采用0.40m×0.40m点式基柱，钢筋混凝土基柱顶部预埋件，与上部钢柱连接。温室走水坡度为0.5%</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B、门:</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温室</w:t>
      </w:r>
      <w:r>
        <w:rPr>
          <w:rFonts w:hint="eastAsia" w:ascii="仿宋" w:hAnsi="仿宋" w:eastAsia="仿宋" w:cs="仿宋"/>
          <w:color w:val="auto"/>
          <w:sz w:val="24"/>
        </w:rPr>
        <w:t>山墙</w:t>
      </w:r>
      <w:r>
        <w:rPr>
          <w:rFonts w:hint="eastAsia" w:ascii="仿宋" w:hAnsi="仿宋" w:eastAsia="仿宋" w:cs="仿宋"/>
          <w:color w:val="auto"/>
          <w:sz w:val="24"/>
          <w:lang w:val="en-US" w:eastAsia="zh-CN"/>
        </w:rPr>
        <w:t>各</w:t>
      </w:r>
      <w:r>
        <w:rPr>
          <w:rFonts w:hint="eastAsia" w:ascii="仿宋" w:hAnsi="仿宋" w:eastAsia="仿宋" w:cs="仿宋"/>
          <w:color w:val="auto"/>
          <w:sz w:val="24"/>
        </w:rPr>
        <w:t>设带有滑轮装置</w:t>
      </w:r>
      <w:r>
        <w:rPr>
          <w:rFonts w:hint="eastAsia" w:ascii="仿宋" w:hAnsi="仿宋" w:eastAsia="仿宋" w:cs="仿宋"/>
          <w:color w:val="auto"/>
          <w:sz w:val="24"/>
        </w:rPr>
        <w:t>双向</w:t>
      </w:r>
      <w:r>
        <w:rPr>
          <w:rFonts w:hint="eastAsia" w:ascii="仿宋" w:hAnsi="仿宋" w:eastAsia="仿宋" w:cs="仿宋"/>
          <w:color w:val="auto"/>
          <w:sz w:val="24"/>
        </w:rPr>
        <w:t>推拉门</w:t>
      </w:r>
      <w:r>
        <w:rPr>
          <w:rFonts w:hint="eastAsia" w:ascii="仿宋" w:hAnsi="仿宋" w:eastAsia="仿宋" w:cs="仿宋"/>
          <w:color w:val="auto"/>
          <w:sz w:val="24"/>
          <w:lang w:val="en-US" w:eastAsia="zh-CN"/>
        </w:rPr>
        <w:t>1</w:t>
      </w:r>
      <w:r>
        <w:rPr>
          <w:rFonts w:hint="eastAsia" w:ascii="仿宋" w:hAnsi="仿宋" w:eastAsia="仿宋" w:cs="仿宋"/>
          <w:color w:val="auto"/>
          <w:sz w:val="24"/>
        </w:rPr>
        <w:t>扇，高2m、</w:t>
      </w:r>
      <w:r>
        <w:rPr>
          <w:rFonts w:hint="eastAsia" w:ascii="仿宋" w:hAnsi="仿宋" w:eastAsia="仿宋" w:cs="仿宋"/>
          <w:color w:val="auto"/>
          <w:sz w:val="24"/>
        </w:rPr>
        <w:t>宽2.</w:t>
      </w:r>
      <w:r>
        <w:rPr>
          <w:rFonts w:hint="eastAsia" w:ascii="仿宋" w:hAnsi="仿宋" w:eastAsia="仿宋" w:cs="仿宋"/>
          <w:color w:val="auto"/>
          <w:sz w:val="24"/>
          <w:lang w:val="en-US" w:eastAsia="zh-CN"/>
        </w:rPr>
        <w:t>0</w:t>
      </w:r>
      <w:r>
        <w:rPr>
          <w:rFonts w:hint="eastAsia" w:ascii="仿宋" w:hAnsi="仿宋" w:eastAsia="仿宋" w:cs="仿宋"/>
          <w:color w:val="auto"/>
          <w:sz w:val="24"/>
        </w:rPr>
        <w:t>m</w:t>
      </w:r>
      <w:r>
        <w:rPr>
          <w:rFonts w:hint="eastAsia" w:ascii="仿宋" w:hAnsi="仿宋" w:eastAsia="仿宋" w:cs="仿宋"/>
          <w:color w:val="auto"/>
          <w:sz w:val="24"/>
        </w:rPr>
        <w:t>密封保温性好，密封保温性好，</w:t>
      </w:r>
    </w:p>
    <w:p>
      <w:pPr>
        <w:pStyle w:val="2"/>
        <w:spacing w:after="0" w:afterLines="0" w:line="360" w:lineRule="auto"/>
        <w:rPr>
          <w:rFonts w:hint="eastAsia" w:ascii="仿宋" w:hAnsi="仿宋" w:eastAsia="仿宋" w:cs="仿宋"/>
          <w:b/>
          <w:bCs/>
          <w:color w:val="auto"/>
          <w:sz w:val="24"/>
        </w:rPr>
      </w:pPr>
      <w:r>
        <w:rPr>
          <w:rFonts w:hint="eastAsia" w:ascii="仿宋" w:hAnsi="仿宋" w:eastAsia="仿宋" w:cs="仿宋"/>
          <w:b/>
          <w:bCs/>
          <w:color w:val="auto"/>
          <w:sz w:val="24"/>
        </w:rPr>
        <w:t>五</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覆盖材料</w:t>
      </w:r>
    </w:p>
    <w:p>
      <w:pPr>
        <w:pStyle w:val="2"/>
        <w:spacing w:after="0" w:afterLines="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薄膜温室顶部安装</w:t>
      </w:r>
      <w:r>
        <w:rPr>
          <w:rFonts w:hint="eastAsia" w:ascii="仿宋" w:hAnsi="仿宋" w:eastAsia="仿宋" w:cs="仿宋"/>
          <w:color w:val="auto"/>
          <w:sz w:val="24"/>
          <w:lang w:val="en-US" w:eastAsia="zh-CN"/>
        </w:rPr>
        <w:t>15丝PEP利得膜</w:t>
      </w:r>
      <w:r>
        <w:rPr>
          <w:rFonts w:hint="eastAsia" w:ascii="仿宋" w:hAnsi="仿宋" w:eastAsia="仿宋" w:cs="仿宋"/>
          <w:color w:val="auto"/>
          <w:kern w:val="28"/>
          <w:sz w:val="24"/>
          <w:lang w:val="zu-ZA"/>
        </w:rPr>
        <w:t>，采用薄膜厚度为</w:t>
      </w:r>
      <w:r>
        <w:rPr>
          <w:rFonts w:hint="eastAsia" w:ascii="仿宋" w:hAnsi="仿宋" w:eastAsia="仿宋" w:cs="仿宋"/>
          <w:color w:val="auto"/>
          <w:kern w:val="28"/>
          <w:sz w:val="24"/>
          <w:lang w:val="zu-ZA"/>
        </w:rPr>
        <w:t>0.1</w:t>
      </w:r>
      <w:r>
        <w:rPr>
          <w:rFonts w:hint="eastAsia" w:ascii="仿宋" w:hAnsi="仿宋" w:eastAsia="仿宋" w:cs="仿宋"/>
          <w:color w:val="auto"/>
          <w:kern w:val="28"/>
          <w:sz w:val="24"/>
          <w:lang w:val="en-US" w:eastAsia="zh-CN"/>
        </w:rPr>
        <w:t>5</w:t>
      </w:r>
      <w:r>
        <w:rPr>
          <w:rFonts w:hint="eastAsia" w:ascii="仿宋" w:hAnsi="仿宋" w:eastAsia="仿宋" w:cs="仿宋"/>
          <w:color w:val="auto"/>
          <w:kern w:val="28"/>
          <w:sz w:val="24"/>
          <w:lang w:val="zu-ZA"/>
        </w:rPr>
        <w:t>mm，</w:t>
      </w:r>
      <w:r>
        <w:rPr>
          <w:rFonts w:hint="eastAsia" w:ascii="仿宋" w:hAnsi="仿宋" w:eastAsia="仿宋" w:cs="仿宋"/>
          <w:color w:val="auto"/>
          <w:kern w:val="28"/>
          <w:sz w:val="24"/>
          <w:lang w:val="zu-ZA"/>
        </w:rPr>
        <w:t>初始透光率≥85%；厂家提供2年以上使用寿命</w:t>
      </w:r>
      <w:r>
        <w:rPr>
          <w:rFonts w:hint="eastAsia" w:ascii="仿宋" w:hAnsi="仿宋" w:eastAsia="仿宋" w:cs="仿宋"/>
          <w:color w:val="auto"/>
          <w:kern w:val="28"/>
          <w:sz w:val="24"/>
        </w:rPr>
        <w:t>。</w:t>
      </w:r>
    </w:p>
    <w:p>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六</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自然通风系统:</w:t>
      </w:r>
      <w:r>
        <w:rPr>
          <w:rFonts w:hint="eastAsia" w:ascii="仿宋" w:hAnsi="仿宋" w:eastAsia="仿宋" w:cs="仿宋"/>
          <w:b/>
          <w:bCs/>
          <w:color w:val="auto"/>
          <w:sz w:val="24"/>
        </w:rPr>
        <w:tab/>
      </w:r>
    </w:p>
    <w:p>
      <w:pPr>
        <w:spacing w:line="360" w:lineRule="auto"/>
        <w:ind w:firstLine="425"/>
        <w:rPr>
          <w:rFonts w:hint="eastAsia" w:ascii="仿宋" w:hAnsi="仿宋" w:eastAsia="仿宋" w:cs="仿宋"/>
          <w:color w:val="auto"/>
          <w:sz w:val="24"/>
        </w:rPr>
      </w:pPr>
      <w:r>
        <w:rPr>
          <w:rFonts w:hint="eastAsia" w:ascii="仿宋" w:hAnsi="仿宋" w:eastAsia="仿宋" w:cs="仿宋"/>
          <w:color w:val="auto"/>
          <w:sz w:val="24"/>
        </w:rPr>
        <w:t>四周通风：设置1.8m高</w:t>
      </w:r>
      <w:r>
        <w:rPr>
          <w:rFonts w:hint="eastAsia" w:ascii="仿宋" w:hAnsi="仿宋" w:eastAsia="仿宋" w:cs="仿宋"/>
          <w:color w:val="auto"/>
          <w:sz w:val="24"/>
          <w:lang w:val="en-US" w:eastAsia="zh-CN"/>
        </w:rPr>
        <w:t>手</w:t>
      </w:r>
      <w:r>
        <w:rPr>
          <w:rFonts w:hint="eastAsia" w:ascii="仿宋" w:hAnsi="仿宋" w:eastAsia="仿宋" w:cs="仿宋"/>
          <w:color w:val="auto"/>
          <w:sz w:val="24"/>
        </w:rPr>
        <w:t>动卷膜开窗系统,通风率50%；</w:t>
      </w:r>
    </w:p>
    <w:p>
      <w:pPr>
        <w:spacing w:line="360" w:lineRule="auto"/>
        <w:ind w:firstLine="425"/>
        <w:rPr>
          <w:rFonts w:hint="eastAsia" w:ascii="仿宋" w:hAnsi="仿宋" w:eastAsia="仿宋" w:cs="仿宋"/>
          <w:b/>
          <w:bCs/>
          <w:color w:val="auto"/>
          <w:sz w:val="24"/>
        </w:rPr>
      </w:pPr>
      <w:r>
        <w:rPr>
          <w:rFonts w:hint="eastAsia" w:ascii="仿宋" w:hAnsi="仿宋" w:eastAsia="仿宋" w:cs="仿宋"/>
          <w:color w:val="auto"/>
          <w:sz w:val="24"/>
        </w:rPr>
        <w:t>顶通风：在每个拱设计</w:t>
      </w:r>
      <w:r>
        <w:rPr>
          <w:rFonts w:hint="eastAsia" w:ascii="仿宋" w:hAnsi="仿宋" w:eastAsia="仿宋" w:cs="仿宋"/>
          <w:color w:val="auto"/>
          <w:sz w:val="24"/>
          <w:lang w:eastAsia="zh-CN"/>
        </w:rPr>
        <w:t>二</w:t>
      </w:r>
      <w:r>
        <w:rPr>
          <w:rFonts w:hint="eastAsia" w:ascii="仿宋" w:hAnsi="仿宋" w:eastAsia="仿宋" w:cs="仿宋"/>
          <w:color w:val="auto"/>
          <w:sz w:val="24"/>
        </w:rPr>
        <w:t>道1.2高的</w:t>
      </w:r>
      <w:r>
        <w:rPr>
          <w:rFonts w:hint="eastAsia" w:ascii="仿宋" w:hAnsi="仿宋" w:eastAsia="仿宋" w:cs="仿宋"/>
          <w:color w:val="auto"/>
          <w:sz w:val="24"/>
          <w:lang w:val="en-US" w:eastAsia="zh-CN"/>
        </w:rPr>
        <w:t>手</w:t>
      </w:r>
      <w:r>
        <w:rPr>
          <w:rFonts w:hint="eastAsia" w:ascii="仿宋" w:hAnsi="仿宋" w:eastAsia="仿宋" w:cs="仿宋"/>
          <w:color w:val="auto"/>
          <w:sz w:val="24"/>
        </w:rPr>
        <w:t>动卷膜系统。通风率为48%</w:t>
      </w:r>
      <w:r>
        <w:rPr>
          <w:rFonts w:hint="eastAsia" w:ascii="仿宋" w:hAnsi="仿宋" w:eastAsia="仿宋" w:cs="仿宋"/>
          <w:color w:val="auto"/>
          <w:sz w:val="24"/>
          <w:lang w:eastAsia="zh-CN"/>
        </w:rPr>
        <w:t>；</w:t>
      </w:r>
    </w:p>
    <w:p>
      <w:pPr>
        <w:numPr>
          <w:ilvl w:val="0"/>
          <w:numId w:val="0"/>
        </w:num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四、罗曼棚</w:t>
      </w:r>
    </w:p>
    <w:p>
      <w:pPr>
        <w:pStyle w:val="2"/>
        <w:spacing w:after="0" w:afterLines="0" w:line="360" w:lineRule="auto"/>
        <w:rPr>
          <w:rFonts w:hint="eastAsia" w:ascii="仿宋" w:hAnsi="仿宋" w:eastAsia="仿宋" w:cs="仿宋"/>
          <w:color w:val="auto"/>
          <w:sz w:val="24"/>
          <w:szCs w:val="24"/>
        </w:rPr>
      </w:pPr>
      <w:r>
        <w:rPr>
          <w:rFonts w:hint="eastAsia" w:ascii="仿宋" w:hAnsi="仿宋" w:eastAsia="仿宋" w:cs="仿宋"/>
          <w:b/>
          <w:bCs/>
          <w:color w:val="auto"/>
          <w:sz w:val="24"/>
        </w:rPr>
        <w:t>一</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本温室技术说明</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w:t>
      </w: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为</w:t>
      </w:r>
      <w:r>
        <w:rPr>
          <w:rFonts w:hint="eastAsia" w:ascii="仿宋" w:hAnsi="仿宋" w:eastAsia="仿宋" w:cs="仿宋"/>
          <w:color w:val="auto"/>
          <w:sz w:val="24"/>
          <w:szCs w:val="24"/>
          <w:lang w:val="en-US" w:eastAsia="zh-CN"/>
        </w:rPr>
        <w:t>罗曼棚</w:t>
      </w:r>
      <w:r>
        <w:rPr>
          <w:rFonts w:hint="eastAsia" w:ascii="仿宋" w:hAnsi="仿宋" w:eastAsia="仿宋" w:cs="仿宋"/>
          <w:color w:val="auto"/>
          <w:sz w:val="24"/>
          <w:szCs w:val="24"/>
        </w:rPr>
        <w:t>，用于</w:t>
      </w:r>
      <w:r>
        <w:rPr>
          <w:rFonts w:hint="eastAsia" w:ascii="仿宋" w:hAnsi="仿宋" w:eastAsia="仿宋" w:cs="仿宋"/>
          <w:color w:val="auto"/>
          <w:sz w:val="24"/>
          <w:szCs w:val="24"/>
          <w:lang w:val="en-US" w:eastAsia="zh-CN"/>
        </w:rPr>
        <w:t>山地水果种植</w:t>
      </w:r>
      <w:r>
        <w:rPr>
          <w:rFonts w:hint="eastAsia" w:ascii="仿宋" w:hAnsi="仿宋" w:eastAsia="仿宋" w:cs="仿宋"/>
          <w:color w:val="auto"/>
          <w:sz w:val="24"/>
          <w:szCs w:val="24"/>
        </w:rPr>
        <w:t>，包括</w:t>
      </w:r>
      <w:r>
        <w:rPr>
          <w:rFonts w:hint="eastAsia" w:ascii="仿宋" w:hAnsi="仿宋" w:eastAsia="仿宋" w:cs="仿宋"/>
          <w:color w:val="auto"/>
          <w:sz w:val="24"/>
          <w:szCs w:val="24"/>
          <w:lang w:val="en-US" w:eastAsia="zh-CN"/>
        </w:rPr>
        <w:t>调节杆</w:t>
      </w:r>
      <w:r>
        <w:rPr>
          <w:rFonts w:hint="eastAsia" w:ascii="仿宋" w:hAnsi="仿宋" w:eastAsia="仿宋" w:cs="仿宋"/>
          <w:color w:val="auto"/>
          <w:sz w:val="24"/>
          <w:szCs w:val="24"/>
        </w:rPr>
        <w:t>、主体结构、覆盖材料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防鸟网等</w:t>
      </w:r>
      <w:r>
        <w:rPr>
          <w:rFonts w:hint="eastAsia" w:ascii="仿宋" w:hAnsi="仿宋" w:eastAsia="仿宋" w:cs="仿宋"/>
          <w:color w:val="auto"/>
          <w:sz w:val="24"/>
          <w:szCs w:val="24"/>
        </w:rPr>
        <w:t>。</w:t>
      </w:r>
    </w:p>
    <w:p>
      <w:pPr>
        <w:numPr>
          <w:ilvl w:val="0"/>
          <w:numId w:val="0"/>
        </w:num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二）规格尺寸</w:t>
      </w:r>
    </w:p>
    <w:p>
      <w:pPr>
        <w:numPr>
          <w:ilvl w:val="0"/>
          <w:numId w:val="0"/>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肩高：3-5m；由于本项目建设在山坡上，根据实际地形决定。</w:t>
      </w:r>
    </w:p>
    <w:p>
      <w:pPr>
        <w:numPr>
          <w:ilvl w:val="0"/>
          <w:numId w:val="0"/>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直径：4-6m；由于本项目建设在山坡上，根据实际地形决定。</w:t>
      </w:r>
    </w:p>
    <w:p>
      <w:pPr>
        <w:numPr>
          <w:ilvl w:val="0"/>
          <w:numId w:val="0"/>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总个数：200个</w:t>
      </w:r>
    </w:p>
    <w:p>
      <w:pPr>
        <w:numPr>
          <w:ilvl w:val="0"/>
          <w:numId w:val="0"/>
        </w:num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三）主体结构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温室主体结构主要包括</w:t>
      </w:r>
      <w:r>
        <w:rPr>
          <w:rFonts w:hint="eastAsia" w:ascii="仿宋" w:hAnsi="仿宋" w:eastAsia="仿宋" w:cs="仿宋"/>
          <w:color w:val="auto"/>
          <w:sz w:val="24"/>
          <w:szCs w:val="24"/>
          <w:lang w:val="en-US" w:eastAsia="zh-CN"/>
        </w:rPr>
        <w:t>调节</w:t>
      </w:r>
      <w:r>
        <w:rPr>
          <w:rFonts w:hint="eastAsia" w:ascii="仿宋" w:hAnsi="仿宋" w:eastAsia="仿宋" w:cs="仿宋"/>
          <w:color w:val="auto"/>
          <w:sz w:val="24"/>
          <w:szCs w:val="24"/>
        </w:rPr>
        <w:t>立柱、拱梁、各类连杆、构件、等连接件几十种零部件组成。全部钢结构件均采用热浸镀锌表面防腐处理。防老化、耐腐蚀、不生锈。温室主体型架可保十五年不生锈，工厂化生产，其它温室上部结构的连接均采用紧固件连接。现场组装。</w:t>
      </w:r>
    </w:p>
    <w:p>
      <w:pPr>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温室主要材料包括：</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调节立柱</w:t>
      </w:r>
      <w:r>
        <w:rPr>
          <w:rFonts w:hint="eastAsia" w:ascii="仿宋" w:hAnsi="仿宋" w:eastAsia="仿宋" w:cs="仿宋"/>
          <w:color w:val="auto"/>
          <w:sz w:val="24"/>
          <w:szCs w:val="24"/>
        </w:rPr>
        <w:t>截面尺寸为Ø</w:t>
      </w:r>
      <w:r>
        <w:rPr>
          <w:rFonts w:hint="eastAsia" w:ascii="仿宋" w:hAnsi="仿宋" w:eastAsia="仿宋" w:cs="仿宋"/>
          <w:color w:val="auto"/>
          <w:sz w:val="24"/>
          <w:szCs w:val="24"/>
          <w:lang w:val="en-US" w:eastAsia="zh-CN"/>
        </w:rPr>
        <w:t>32</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mm的热镀锌</w:t>
      </w:r>
      <w:r>
        <w:rPr>
          <w:rFonts w:hint="eastAsia" w:ascii="仿宋" w:hAnsi="仿宋" w:eastAsia="仿宋" w:cs="仿宋"/>
          <w:color w:val="auto"/>
          <w:sz w:val="24"/>
          <w:szCs w:val="24"/>
          <w:lang w:val="en-US" w:eastAsia="zh-CN"/>
        </w:rPr>
        <w:t>圆</w:t>
      </w:r>
      <w:r>
        <w:rPr>
          <w:rFonts w:hint="eastAsia" w:ascii="仿宋" w:hAnsi="仿宋" w:eastAsia="仿宋" w:cs="仿宋"/>
          <w:color w:val="auto"/>
          <w:sz w:val="24"/>
          <w:szCs w:val="24"/>
        </w:rPr>
        <w:t>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rPr>
        <w:t>拱梁</w:t>
      </w:r>
      <w:r>
        <w:rPr>
          <w:rFonts w:hint="eastAsia" w:ascii="仿宋" w:hAnsi="仿宋" w:eastAsia="仿宋" w:cs="仿宋"/>
          <w:color w:val="auto"/>
          <w:sz w:val="24"/>
          <w:szCs w:val="24"/>
        </w:rPr>
        <w:t>截面尺寸为Ø</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mm的热镀锌矩形管。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薄膜固定卡槽：275克镀锌板0.7mm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卡簧：Ø3.3mm浸塑钢丝</w:t>
      </w:r>
    </w:p>
    <w:p>
      <w:pPr>
        <w:pStyle w:val="2"/>
        <w:spacing w:after="0" w:afterLines="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温室钢材骨架均采用</w:t>
      </w:r>
      <w:r>
        <w:rPr>
          <w:rFonts w:hint="eastAsia" w:ascii="仿宋" w:hAnsi="仿宋" w:eastAsia="仿宋" w:cs="仿宋"/>
          <w:color w:val="auto"/>
          <w:sz w:val="24"/>
          <w:szCs w:val="24"/>
          <w:lang w:val="en-US" w:eastAsia="zh-CN"/>
        </w:rPr>
        <w:t>国</w:t>
      </w:r>
      <w:r>
        <w:rPr>
          <w:rFonts w:hint="eastAsia" w:ascii="仿宋" w:hAnsi="仿宋" w:eastAsia="仿宋" w:cs="仿宋"/>
          <w:color w:val="auto"/>
          <w:sz w:val="24"/>
          <w:szCs w:val="24"/>
        </w:rPr>
        <w:t>产</w:t>
      </w:r>
      <w:r>
        <w:rPr>
          <w:rFonts w:hint="eastAsia" w:ascii="仿宋" w:hAnsi="仿宋" w:eastAsia="仿宋" w:cs="仿宋"/>
          <w:color w:val="auto"/>
          <w:sz w:val="24"/>
          <w:szCs w:val="24"/>
          <w:lang w:val="en-US" w:eastAsia="zh-CN"/>
        </w:rPr>
        <w:t>优质</w:t>
      </w:r>
      <w:r>
        <w:rPr>
          <w:rFonts w:hint="eastAsia" w:ascii="仿宋" w:hAnsi="仿宋" w:eastAsia="仿宋" w:cs="仿宋"/>
          <w:color w:val="auto"/>
          <w:sz w:val="24"/>
          <w:szCs w:val="24"/>
        </w:rPr>
        <w:t>的Q235原材按《GB/T13912－1992金属覆盖层--钢铁制品热镀锌层技术要求》经热浸镀锌处理。零件热镀锌规范采用GB/T3091-96。紧固件为国产镀锌标准件,如螺栓,螺母,垫圈,自攻钉等</w:t>
      </w:r>
    </w:p>
    <w:p>
      <w:pPr>
        <w:pStyle w:val="2"/>
        <w:spacing w:after="0" w:afterLines="0"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覆盖材料</w:t>
      </w:r>
    </w:p>
    <w:p>
      <w:pPr>
        <w:numPr>
          <w:ilvl w:val="0"/>
          <w:numId w:val="0"/>
        </w:numPr>
        <w:spacing w:line="360" w:lineRule="auto"/>
        <w:ind w:firstLine="480" w:firstLineChars="200"/>
        <w:rPr>
          <w:rFonts w:hint="eastAsia" w:ascii="仿宋" w:hAnsi="仿宋" w:eastAsia="仿宋" w:cs="仿宋"/>
          <w:color w:val="auto"/>
          <w:kern w:val="28"/>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24"/>
          <w:szCs w:val="24"/>
          <w:lang w:val="en-US" w:eastAsia="zh-CN"/>
        </w:rPr>
        <w:t>大棚</w:t>
      </w:r>
      <w:r>
        <w:rPr>
          <w:rFonts w:hint="eastAsia" w:ascii="仿宋" w:hAnsi="仿宋" w:eastAsia="仿宋" w:cs="仿宋"/>
          <w:color w:val="auto"/>
          <w:sz w:val="24"/>
          <w:szCs w:val="24"/>
        </w:rPr>
        <w:t>顶部安装</w:t>
      </w:r>
      <w:r>
        <w:rPr>
          <w:rFonts w:hint="eastAsia" w:ascii="仿宋" w:hAnsi="仿宋" w:eastAsia="仿宋" w:cs="仿宋"/>
          <w:color w:val="auto"/>
          <w:sz w:val="24"/>
          <w:szCs w:val="24"/>
          <w:lang w:val="en-US" w:eastAsia="zh-CN"/>
        </w:rPr>
        <w:t>10丝PEP利得膜</w:t>
      </w:r>
      <w:r>
        <w:rPr>
          <w:rFonts w:hint="eastAsia" w:ascii="仿宋" w:hAnsi="仿宋" w:eastAsia="仿宋" w:cs="仿宋"/>
          <w:color w:val="auto"/>
          <w:kern w:val="28"/>
          <w:sz w:val="24"/>
          <w:szCs w:val="24"/>
          <w:lang w:val="zu-ZA"/>
        </w:rPr>
        <w:t>，采用薄膜厚度为</w:t>
      </w:r>
      <w:r>
        <w:rPr>
          <w:rFonts w:hint="eastAsia" w:ascii="仿宋" w:hAnsi="仿宋" w:eastAsia="仿宋" w:cs="仿宋"/>
          <w:color w:val="auto"/>
          <w:kern w:val="28"/>
          <w:sz w:val="24"/>
          <w:szCs w:val="24"/>
          <w:lang w:val="zu-ZA"/>
        </w:rPr>
        <w:t>0.1</w:t>
      </w:r>
      <w:r>
        <w:rPr>
          <w:rFonts w:hint="eastAsia" w:ascii="仿宋" w:hAnsi="仿宋" w:eastAsia="仿宋" w:cs="仿宋"/>
          <w:color w:val="auto"/>
          <w:kern w:val="28"/>
          <w:sz w:val="24"/>
          <w:szCs w:val="24"/>
          <w:lang w:val="en-US" w:eastAsia="zh-CN"/>
        </w:rPr>
        <w:t>5</w:t>
      </w:r>
      <w:r>
        <w:rPr>
          <w:rFonts w:hint="eastAsia" w:ascii="仿宋" w:hAnsi="仿宋" w:eastAsia="仿宋" w:cs="仿宋"/>
          <w:color w:val="auto"/>
          <w:kern w:val="28"/>
          <w:sz w:val="24"/>
          <w:szCs w:val="24"/>
          <w:lang w:val="zu-ZA"/>
        </w:rPr>
        <w:t>mm，</w:t>
      </w:r>
      <w:r>
        <w:rPr>
          <w:rFonts w:hint="eastAsia" w:ascii="仿宋" w:hAnsi="仿宋" w:eastAsia="仿宋" w:cs="仿宋"/>
          <w:color w:val="auto"/>
          <w:kern w:val="28"/>
          <w:sz w:val="24"/>
          <w:szCs w:val="24"/>
          <w:lang w:val="zu-ZA"/>
        </w:rPr>
        <w:t>初始透光率≥85%；厂家提供2年以上使用寿命</w:t>
      </w:r>
      <w:r>
        <w:rPr>
          <w:rFonts w:hint="eastAsia" w:ascii="仿宋" w:hAnsi="仿宋" w:eastAsia="仿宋" w:cs="仿宋"/>
          <w:color w:val="auto"/>
          <w:kern w:val="28"/>
          <w:sz w:val="24"/>
          <w:szCs w:val="24"/>
        </w:rPr>
        <w:t>。</w:t>
      </w:r>
      <w:r>
        <w:rPr>
          <w:rFonts w:hint="eastAsia" w:ascii="仿宋" w:hAnsi="仿宋" w:eastAsia="仿宋" w:cs="仿宋"/>
          <w:color w:val="auto"/>
          <w:kern w:val="28"/>
          <w:sz w:val="24"/>
          <w:szCs w:val="24"/>
          <w:lang w:val="en-US" w:eastAsia="zh-CN"/>
        </w:rPr>
        <w:t>大棚四周安装尼龙防鸟网，厂家提供2年以上使用寿命。</w:t>
      </w:r>
    </w:p>
    <w:p>
      <w:pPr>
        <w:pStyle w:val="5"/>
        <w:numPr>
          <w:ilvl w:val="1"/>
          <w:numId w:val="0"/>
        </w:numPr>
        <w:ind w:leftChars="0"/>
        <w:rPr>
          <w:rFonts w:hint="eastAsia" w:ascii="仿宋" w:hAnsi="仿宋" w:eastAsia="仿宋" w:cs="仿宋"/>
          <w:color w:val="auto"/>
          <w:lang w:eastAsia="zh-CN"/>
        </w:rPr>
      </w:pPr>
      <w:r>
        <w:rPr>
          <w:rFonts w:hint="eastAsia" w:ascii="仿宋" w:hAnsi="仿宋" w:eastAsia="仿宋" w:cs="仿宋"/>
          <w:color w:val="auto"/>
          <w:lang w:eastAsia="zh-CN"/>
        </w:rPr>
        <w:t>标项二：倪家村枇杷大棚建设基地（果树采购）</w:t>
      </w:r>
    </w:p>
    <w:tbl>
      <w:tblPr>
        <w:tblStyle w:val="47"/>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163"/>
        <w:gridCol w:w="1740"/>
        <w:gridCol w:w="765"/>
        <w:gridCol w:w="871"/>
        <w:gridCol w:w="1320"/>
        <w:gridCol w:w="161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97"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163"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标项名称</w:t>
            </w:r>
          </w:p>
        </w:tc>
        <w:tc>
          <w:tcPr>
            <w:tcW w:w="1740"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服务内容</w:t>
            </w:r>
          </w:p>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及范围</w:t>
            </w:r>
          </w:p>
        </w:tc>
        <w:tc>
          <w:tcPr>
            <w:tcW w:w="765"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单位</w:t>
            </w:r>
          </w:p>
        </w:tc>
        <w:tc>
          <w:tcPr>
            <w:tcW w:w="871"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1320" w:type="dxa"/>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预算单价</w:t>
            </w:r>
            <w:r>
              <w:rPr>
                <w:rFonts w:hint="eastAsia" w:ascii="仿宋" w:hAnsi="仿宋" w:eastAsia="仿宋" w:cs="仿宋"/>
                <w:color w:val="auto"/>
                <w:sz w:val="24"/>
              </w:rPr>
              <w:t>（元）</w:t>
            </w:r>
          </w:p>
        </w:tc>
        <w:tc>
          <w:tcPr>
            <w:tcW w:w="1617"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预算总价（元）</w:t>
            </w:r>
          </w:p>
        </w:tc>
        <w:tc>
          <w:tcPr>
            <w:tcW w:w="915"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97"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163" w:type="dxa"/>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w:t>
            </w:r>
            <w:r>
              <w:rPr>
                <w:rFonts w:hint="eastAsia" w:ascii="仿宋" w:hAnsi="仿宋" w:eastAsia="仿宋" w:cs="仿宋"/>
                <w:color w:val="auto"/>
                <w:lang w:eastAsia="zh-CN"/>
              </w:rPr>
              <w:t>倪家村枇杷大棚建设基地（果树采购）</w:t>
            </w:r>
            <w:r>
              <w:rPr>
                <w:rFonts w:hint="eastAsia" w:ascii="仿宋" w:hAnsi="仿宋" w:eastAsia="仿宋" w:cs="仿宋"/>
                <w:color w:val="auto"/>
                <w:sz w:val="24"/>
                <w:lang w:val="en-US" w:eastAsia="zh-CN"/>
              </w:rPr>
              <w:t xml:space="preserve"> </w:t>
            </w:r>
          </w:p>
        </w:tc>
        <w:tc>
          <w:tcPr>
            <w:tcW w:w="1740" w:type="dxa"/>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color w:val="auto"/>
                <w:sz w:val="24"/>
              </w:rPr>
              <w:t>详见“二、采购需求”</w:t>
            </w:r>
          </w:p>
        </w:tc>
        <w:tc>
          <w:tcPr>
            <w:tcW w:w="765" w:type="dxa"/>
            <w:noWrap/>
            <w:vAlign w:val="center"/>
          </w:tcPr>
          <w:p>
            <w:pPr>
              <w:widowControl/>
              <w:tabs>
                <w:tab w:val="left" w:pos="360"/>
              </w:tabs>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棵</w:t>
            </w:r>
          </w:p>
        </w:tc>
        <w:tc>
          <w:tcPr>
            <w:tcW w:w="871" w:type="dxa"/>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1100</w:t>
            </w:r>
          </w:p>
        </w:tc>
        <w:tc>
          <w:tcPr>
            <w:tcW w:w="1320" w:type="dxa"/>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90</w:t>
            </w:r>
          </w:p>
        </w:tc>
        <w:tc>
          <w:tcPr>
            <w:tcW w:w="1617" w:type="dxa"/>
            <w:noWrap/>
            <w:vAlign w:val="center"/>
          </w:tcPr>
          <w:p>
            <w:pPr>
              <w:widowControl/>
              <w:tabs>
                <w:tab w:val="left" w:pos="360"/>
              </w:tabs>
              <w:jc w:val="center"/>
              <w:rPr>
                <w:rFonts w:hint="eastAsia" w:ascii="仿宋" w:hAnsi="仿宋" w:eastAsia="仿宋" w:cs="仿宋"/>
                <w:color w:val="auto"/>
                <w:sz w:val="24"/>
                <w:lang w:val="en-US" w:eastAsia="zh-CN"/>
              </w:rPr>
            </w:pPr>
            <w:r>
              <w:rPr>
                <w:rFonts w:hint="eastAsia" w:ascii="仿宋" w:hAnsi="仿宋" w:eastAsia="仿宋" w:cs="仿宋"/>
                <w:color w:val="auto"/>
                <w:sz w:val="21"/>
                <w:szCs w:val="21"/>
                <w:highlight w:val="none"/>
                <w:shd w:val="clear" w:color="auto" w:fill="FFFFFF"/>
                <w:lang w:val="en-US" w:eastAsia="zh-CN"/>
              </w:rPr>
              <w:t>99000.00</w:t>
            </w:r>
          </w:p>
        </w:tc>
        <w:tc>
          <w:tcPr>
            <w:tcW w:w="915" w:type="dxa"/>
            <w:noWrap/>
            <w:vAlign w:val="center"/>
          </w:tcPr>
          <w:p>
            <w:pPr>
              <w:widowControl/>
              <w:tabs>
                <w:tab w:val="left" w:pos="360"/>
              </w:tabs>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273" w:type="dxa"/>
            <w:gridSpan w:val="7"/>
            <w:noWrap/>
            <w:vAlign w:val="center"/>
          </w:tcPr>
          <w:p>
            <w:pPr>
              <w:widowControl/>
              <w:tabs>
                <w:tab w:val="left" w:pos="360"/>
              </w:tabs>
              <w:jc w:val="center"/>
              <w:rPr>
                <w:rFonts w:hint="eastAsia" w:ascii="仿宋" w:hAnsi="仿宋" w:eastAsia="仿宋" w:cs="仿宋"/>
                <w:color w:val="auto"/>
                <w:sz w:val="24"/>
              </w:rPr>
            </w:pPr>
            <w:r>
              <w:rPr>
                <w:rFonts w:hint="eastAsia" w:ascii="仿宋" w:hAnsi="仿宋" w:eastAsia="仿宋" w:cs="仿宋"/>
                <w:b/>
                <w:bCs/>
                <w:color w:val="auto"/>
                <w:sz w:val="24"/>
              </w:rPr>
              <w:t>合计（大写）；人民币</w:t>
            </w:r>
            <w:r>
              <w:rPr>
                <w:rFonts w:hint="eastAsia" w:ascii="仿宋" w:hAnsi="仿宋" w:eastAsia="仿宋" w:cs="仿宋"/>
                <w:b/>
                <w:bCs/>
                <w:color w:val="auto"/>
                <w:sz w:val="24"/>
                <w:lang w:val="en-US" w:eastAsia="zh-CN"/>
              </w:rPr>
              <w:fldChar w:fldCharType="begin"/>
            </w:r>
            <w:r>
              <w:rPr>
                <w:rFonts w:hint="eastAsia" w:ascii="仿宋" w:hAnsi="仿宋" w:eastAsia="仿宋" w:cs="仿宋"/>
                <w:b/>
                <w:bCs/>
                <w:color w:val="auto"/>
                <w:sz w:val="24"/>
                <w:lang w:val="en-US" w:eastAsia="zh-CN"/>
              </w:rPr>
              <w:instrText xml:space="preserve"> = 99000 \* CHINESENUM4 \* MERGEFORMAT </w:instrText>
            </w:r>
            <w:r>
              <w:rPr>
                <w:rFonts w:hint="eastAsia" w:ascii="仿宋" w:hAnsi="仿宋" w:eastAsia="仿宋" w:cs="仿宋"/>
                <w:b/>
                <w:bCs/>
                <w:color w:val="auto"/>
                <w:sz w:val="24"/>
                <w:lang w:val="en-US" w:eastAsia="zh-CN"/>
              </w:rPr>
              <w:fldChar w:fldCharType="separate"/>
            </w:r>
            <w:r>
              <w:rPr>
                <w:rFonts w:hint="eastAsia" w:ascii="仿宋" w:hAnsi="仿宋" w:eastAsia="仿宋" w:cs="仿宋"/>
                <w:b/>
                <w:bCs/>
                <w:color w:val="auto"/>
                <w:sz w:val="24"/>
              </w:rPr>
              <w:t>玖万玖仟元整</w:t>
            </w:r>
            <w:r>
              <w:rPr>
                <w:rFonts w:hint="eastAsia" w:ascii="仿宋" w:hAnsi="仿宋" w:eastAsia="仿宋" w:cs="仿宋"/>
                <w:b/>
                <w:bCs/>
                <w:color w:val="auto"/>
                <w:sz w:val="24"/>
                <w:lang w:val="en-US" w:eastAsia="zh-CN"/>
              </w:rPr>
              <w:fldChar w:fldCharType="end"/>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99000.00</w:t>
            </w:r>
            <w:r>
              <w:rPr>
                <w:rFonts w:hint="eastAsia" w:ascii="仿宋" w:hAnsi="仿宋" w:eastAsia="仿宋" w:cs="仿宋"/>
                <w:b/>
                <w:bCs/>
                <w:color w:val="auto"/>
                <w:sz w:val="24"/>
              </w:rPr>
              <w:t>）</w:t>
            </w:r>
          </w:p>
        </w:tc>
        <w:tc>
          <w:tcPr>
            <w:tcW w:w="915" w:type="dxa"/>
            <w:noWrap/>
            <w:vAlign w:val="center"/>
          </w:tcPr>
          <w:p>
            <w:pPr>
              <w:widowControl/>
              <w:tabs>
                <w:tab w:val="left" w:pos="360"/>
              </w:tabs>
              <w:jc w:val="center"/>
              <w:rPr>
                <w:rFonts w:hint="eastAsia" w:ascii="仿宋" w:hAnsi="仿宋" w:eastAsia="仿宋" w:cs="仿宋"/>
                <w:b/>
                <w:bCs/>
                <w:color w:val="auto"/>
                <w:sz w:val="24"/>
              </w:rPr>
            </w:pPr>
          </w:p>
        </w:tc>
      </w:tr>
    </w:tbl>
    <w:p>
      <w:pPr>
        <w:numPr>
          <w:ilvl w:val="0"/>
          <w:numId w:val="0"/>
        </w:num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注：1.以上金额包括种苗的起苗、种植、养护、包装、运输装卸、人员工资、办理检疫、保险、税金、验收、辅助工作及售后服务等完成本项目的所有费用。</w:t>
      </w:r>
    </w:p>
    <w:p>
      <w:pPr>
        <w:numPr>
          <w:ilvl w:val="0"/>
          <w:numId w:val="0"/>
        </w:num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2.本项目为单价合同，结算单价（即成交单价）固定不变，中标供应商不得以任何理由予以变更。以上数量为暂定数量，结算时，以经采购单位确认的实际种植数量按实结算，但结算总价不得超过预算总价。</w:t>
      </w:r>
    </w:p>
    <w:p>
      <w:pPr>
        <w:numPr>
          <w:ilvl w:val="0"/>
          <w:numId w:val="0"/>
        </w:numPr>
        <w:spacing w:line="400" w:lineRule="exact"/>
        <w:ind w:right="1200" w:rightChars="0"/>
        <w:rPr>
          <w:rFonts w:hint="eastAsia" w:ascii="仿宋" w:hAnsi="仿宋" w:eastAsia="仿宋" w:cs="仿宋"/>
          <w:b/>
          <w:bCs/>
          <w:color w:val="auto"/>
          <w:kern w:val="0"/>
          <w:sz w:val="24"/>
          <w:highlight w:val="none"/>
          <w:lang w:val="en-US" w:eastAsia="zh-CN"/>
        </w:rPr>
      </w:pPr>
    </w:p>
    <w:p>
      <w:pPr>
        <w:numPr>
          <w:ilvl w:val="0"/>
          <w:numId w:val="0"/>
        </w:numPr>
        <w:spacing w:line="400" w:lineRule="exact"/>
        <w:ind w:right="1200" w:rightChars="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二、主要技术参数要求及服务要求</w:t>
      </w:r>
    </w:p>
    <w:p>
      <w:pPr>
        <w:pStyle w:val="55"/>
        <w:numPr>
          <w:ilvl w:val="0"/>
          <w:numId w:val="0"/>
        </w:numPr>
        <w:rPr>
          <w:rFonts w:hint="eastAsia" w:ascii="仿宋" w:hAnsi="仿宋" w:eastAsia="仿宋" w:cs="仿宋"/>
          <w:color w:val="auto"/>
          <w:sz w:val="24"/>
          <w:highlight w:val="none"/>
          <w:lang w:val="en-US" w:eastAsia="zh-CN"/>
        </w:rPr>
      </w:pPr>
      <w:r>
        <w:rPr>
          <w:rFonts w:hint="eastAsia" w:ascii="仿宋" w:hAnsi="仿宋" w:eastAsia="仿宋" w:cs="仿宋"/>
          <w:color w:val="auto"/>
          <w:lang w:val="en-US" w:eastAsia="zh-CN"/>
        </w:rPr>
        <w:t>（一）项目概况</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6"/>
        <w:gridCol w:w="1700"/>
        <w:gridCol w:w="336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756"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序号</w:t>
            </w:r>
          </w:p>
        </w:tc>
        <w:tc>
          <w:tcPr>
            <w:tcW w:w="1700"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品名</w:t>
            </w:r>
          </w:p>
        </w:tc>
        <w:tc>
          <w:tcPr>
            <w:tcW w:w="3367"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实施地点</w:t>
            </w:r>
          </w:p>
        </w:tc>
        <w:tc>
          <w:tcPr>
            <w:tcW w:w="2082" w:type="dxa"/>
            <w:shd w:val="clear" w:color="auto" w:fill="FFFFFF"/>
            <w:noWrap w:val="0"/>
            <w:tcMar>
              <w:top w:w="15" w:type="dxa"/>
              <w:left w:w="15" w:type="dxa"/>
              <w:right w:w="15" w:type="dxa"/>
            </w:tcMar>
            <w:vAlign w:val="center"/>
          </w:tcPr>
          <w:p>
            <w:pPr>
              <w:keepNext w:val="0"/>
              <w:keepLines w:val="0"/>
              <w:pageBreakBefore w:val="0"/>
              <w:widowControl/>
              <w:tabs>
                <w:tab w:val="left" w:pos="241"/>
              </w:tabs>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种植棵数</w:t>
            </w:r>
            <w:r>
              <w:rPr>
                <w:rFonts w:hint="eastAsia" w:ascii="仿宋" w:hAnsi="仿宋" w:eastAsia="仿宋" w:cs="仿宋"/>
                <w:b/>
                <w:color w:val="auto"/>
                <w:sz w:val="24"/>
                <w:szCs w:val="24"/>
                <w:highlight w:val="none"/>
                <w:lang w:val="en-US" w:eastAsia="zh-CN"/>
              </w:rPr>
              <w:t xml:space="preserve"> </w:t>
            </w:r>
          </w:p>
          <w:p>
            <w:pPr>
              <w:keepNext w:val="0"/>
              <w:keepLines w:val="0"/>
              <w:pageBreakBefore w:val="0"/>
              <w:widowControl/>
              <w:tabs>
                <w:tab w:val="left" w:pos="241"/>
              </w:tabs>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756" w:type="dxa"/>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700"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白枇杷苗</w:t>
            </w:r>
          </w:p>
        </w:tc>
        <w:tc>
          <w:tcPr>
            <w:tcW w:w="3367"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建德市大洋镇倪家村，具体地点由采购单位定</w:t>
            </w:r>
          </w:p>
        </w:tc>
        <w:tc>
          <w:tcPr>
            <w:tcW w:w="2082" w:type="dxa"/>
            <w:shd w:val="clear" w:color="auto" w:fill="FFFFFF"/>
            <w:noWrap w:val="0"/>
            <w:tcMar>
              <w:top w:w="15" w:type="dxa"/>
              <w:left w:w="15" w:type="dxa"/>
              <w:right w:w="15" w:type="dxa"/>
            </w:tcMar>
            <w:vAlign w:val="center"/>
          </w:tcPr>
          <w:p>
            <w:pPr>
              <w:widowControl/>
              <w:tabs>
                <w:tab w:val="left" w:pos="356"/>
              </w:tabs>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756" w:type="dxa"/>
            <w:shd w:val="clear" w:color="auto" w:fill="FFFFFF"/>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p>
        </w:tc>
        <w:tc>
          <w:tcPr>
            <w:tcW w:w="1700"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红枇杷苗</w:t>
            </w:r>
          </w:p>
        </w:tc>
        <w:tc>
          <w:tcPr>
            <w:tcW w:w="3367" w:type="dxa"/>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建德市大洋镇倪家村，具体地点由采购单位定</w:t>
            </w:r>
          </w:p>
        </w:tc>
        <w:tc>
          <w:tcPr>
            <w:tcW w:w="2082" w:type="dxa"/>
            <w:shd w:val="clear" w:color="auto" w:fill="FFFFFF"/>
            <w:noWrap w:val="0"/>
            <w:tcMar>
              <w:top w:w="15" w:type="dxa"/>
              <w:left w:w="15" w:type="dxa"/>
              <w:right w:w="15" w:type="dxa"/>
            </w:tcMar>
            <w:vAlign w:val="center"/>
          </w:tcPr>
          <w:p>
            <w:pPr>
              <w:widowControl/>
              <w:tabs>
                <w:tab w:val="left" w:pos="356"/>
              </w:tabs>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w:t>
            </w:r>
          </w:p>
        </w:tc>
      </w:tr>
    </w:tbl>
    <w:p>
      <w:pPr>
        <w:numPr>
          <w:ilvl w:val="0"/>
          <w:numId w:val="0"/>
        </w:numPr>
        <w:spacing w:line="360" w:lineRule="auto"/>
        <w:ind w:firstLine="480" w:firstLineChars="200"/>
        <w:rPr>
          <w:rFonts w:hint="eastAsia" w:ascii="仿宋" w:hAnsi="仿宋" w:eastAsia="仿宋" w:cs="仿宋"/>
          <w:color w:val="auto"/>
          <w:sz w:val="24"/>
          <w:szCs w:val="24"/>
          <w:lang w:val="en-US" w:eastAsia="zh-CN"/>
        </w:rPr>
      </w:pPr>
    </w:p>
    <w:p>
      <w:pPr>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（二）种苗质量要求</w:t>
      </w:r>
    </w:p>
    <w:p>
      <w:pPr>
        <w:spacing w:line="400" w:lineRule="exact"/>
        <w:ind w:firstLine="460" w:firstLineChars="19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1.树苗生长健壮、根系（须根）发达、色泽正常，无病虫害、无明显损伤、质量和规格符合规范要求。</w:t>
      </w:r>
    </w:p>
    <w:p>
      <w:pPr>
        <w:spacing w:line="400" w:lineRule="exact"/>
        <w:ind w:firstLine="460" w:firstLineChars="19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2.根系完整、紧凑、不松散。</w:t>
      </w:r>
    </w:p>
    <w:p>
      <w:pPr>
        <w:spacing w:line="400" w:lineRule="exact"/>
        <w:ind w:firstLine="460" w:firstLineChars="19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3.意向2年苗，冠径3om,泥球形20cm。</w:t>
      </w:r>
    </w:p>
    <w:p>
      <w:pPr>
        <w:spacing w:line="400" w:lineRule="exact"/>
        <w:ind w:firstLine="460" w:firstLineChars="19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4.已萌发的树苗，植株健康，不得枯萎断株。</w:t>
      </w:r>
    </w:p>
    <w:p>
      <w:pPr>
        <w:pStyle w:val="46"/>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sz w:val="24"/>
          <w:highlight w:val="none"/>
          <w:lang w:val="en-US" w:eastAsia="zh-CN"/>
        </w:rPr>
        <w:t xml:space="preserve">    5.苗木起吊上车，树皮要求完好不破损。</w:t>
      </w:r>
    </w:p>
    <w:p>
      <w:pPr>
        <w:pStyle w:val="46"/>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6. 本项目预算单价包含枇杷苗、枇杷苗的种植、枇杷苗的养护及包装、运输装卸、人员工资、办理检疫、保险、税金、验收、辅助工作及售后服务等完成本项目的所有费用。</w:t>
      </w:r>
    </w:p>
    <w:p>
      <w:pPr>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（三）种苗运输要求</w:t>
      </w:r>
    </w:p>
    <w:p>
      <w:pPr>
        <w:spacing w:line="400" w:lineRule="exact"/>
        <w:ind w:firstLine="460" w:firstLineChars="19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1.合同签订生效之日起，接采购单位电话通知，中标供应商将采挖的树苗两天内按照采购单位要求运输至实施地点，不得影响种植进度。</w:t>
      </w:r>
    </w:p>
    <w:p>
      <w:pPr>
        <w:spacing w:line="400" w:lineRule="exact"/>
        <w:ind w:firstLine="460" w:firstLineChars="19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2.装运种苗应做到：轻抬、轻卸、轻放，树苗根系不损害，枝杆保持完好。</w:t>
      </w:r>
    </w:p>
    <w:p>
      <w:pPr>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（三）服务及管理要求</w:t>
      </w:r>
    </w:p>
    <w:p>
      <w:pPr>
        <w:spacing w:line="400" w:lineRule="exact"/>
        <w:ind w:firstLine="460" w:firstLineChars="19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1.若因中标供应商供应的树苗质量问题而达不到合格标准，由此引起的返工费用及一切后果均由中标供应商负责（赔偿金数额以采购单位计算为准）。</w:t>
      </w:r>
    </w:p>
    <w:p>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中标供应商必须配合采购单位及时将树苗分批送至指定地点，并种植完成。每批次种苗供应时，中标供应商必须同时提供该批次种苗清单、检疫部门的检疫证书等资料，作为采购单位的验收依据；若中标供应商提供的树苗质量、树苗参数低于招标文件要求的，采购单位验收不通过，由中标供应商重新供货，直至满足验收标准要求为止。由此产生的一切费用由中标供应商承担。</w:t>
      </w:r>
    </w:p>
    <w:p>
      <w:pPr>
        <w:spacing w:line="400" w:lineRule="exact"/>
        <w:ind w:firstLine="460" w:firstLineChars="19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中标供应商按采购单位要求的时间组织供货，树苗运抵前半小时通知采购单位准备接收；树苗运抵到采购单位指定地点后，采购单位应在合理时间间隔内清点和检查，待采购单位清点完后，由采购单位管理人员负责验收签证，以现场签收单为结算依据。</w:t>
      </w:r>
    </w:p>
    <w:p>
      <w:pPr>
        <w:spacing w:line="400" w:lineRule="exact"/>
        <w:ind w:firstLine="460" w:firstLineChars="19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4.按树苗运送至种植地点种植的实际数量计算，以经采购单位现场核对确认的数量作为结算依据，结算价=成交单价×实际用苗数量。</w:t>
      </w:r>
    </w:p>
    <w:p>
      <w:pPr>
        <w:adjustRightInd/>
        <w:spacing w:line="420" w:lineRule="exact"/>
        <w:ind w:firstLine="420" w:firstLineChars="175"/>
        <w:rPr>
          <w:rFonts w:hint="eastAsia" w:ascii="仿宋" w:hAnsi="仿宋" w:eastAsia="仿宋" w:cs="仿宋"/>
          <w:bCs/>
          <w:color w:val="auto"/>
          <w:kern w:val="0"/>
          <w:sz w:val="24"/>
        </w:rPr>
      </w:pPr>
      <w:r>
        <w:rPr>
          <w:rFonts w:hint="eastAsia" w:ascii="仿宋" w:hAnsi="仿宋" w:eastAsia="仿宋" w:cs="仿宋"/>
          <w:color w:val="auto"/>
          <w:sz w:val="24"/>
          <w:highlight w:val="none"/>
          <w:lang w:val="en-US" w:eastAsia="zh-CN"/>
        </w:rPr>
        <w:t>5.</w:t>
      </w:r>
      <w:r>
        <w:rPr>
          <w:rFonts w:hint="eastAsia" w:ascii="仿宋" w:hAnsi="仿宋" w:eastAsia="仿宋" w:cs="仿宋"/>
          <w:bCs/>
          <w:color w:val="auto"/>
          <w:kern w:val="0"/>
          <w:sz w:val="24"/>
        </w:rPr>
        <w:t>中标人应对中标人人员以及第三方全权负责(中标人应投保第三责任险)，在中标人的责任区内由于中标人原因导致自己员工或第三方的事故由中标人负责，采购人不承担任何责任。</w:t>
      </w:r>
    </w:p>
    <w:p>
      <w:pPr>
        <w:adjustRightInd/>
        <w:spacing w:line="420" w:lineRule="exact"/>
        <w:ind w:firstLine="420" w:firstLineChars="175"/>
        <w:rPr>
          <w:rFonts w:hint="eastAsia" w:ascii="仿宋" w:hAnsi="仿宋" w:eastAsia="仿宋" w:cs="仿宋"/>
          <w:bCs/>
          <w:color w:val="auto"/>
          <w:kern w:val="0"/>
          <w:sz w:val="24"/>
        </w:rPr>
      </w:pPr>
      <w:r>
        <w:rPr>
          <w:rFonts w:hint="eastAsia" w:ascii="仿宋" w:hAnsi="仿宋" w:eastAsia="仿宋" w:cs="仿宋"/>
          <w:bCs/>
          <w:color w:val="auto"/>
          <w:kern w:val="0"/>
          <w:sz w:val="24"/>
        </w:rPr>
        <w:t>在服务期内，中标人所有人员的事故由中标人自行全权负责(中标人应对其员工投保人身意外险)，以保证采购人在中标人工作人员索赔时不受任何责任的约束。</w:t>
      </w:r>
    </w:p>
    <w:p>
      <w:pPr>
        <w:spacing w:line="400" w:lineRule="exact"/>
        <w:ind w:firstLine="460" w:firstLineChars="19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6.中标供应商工作人员进入现场后必须服从采购单位现场人员的指挥、管理及调配。</w:t>
      </w:r>
    </w:p>
    <w:p>
      <w:pPr>
        <w:spacing w:line="400" w:lineRule="exact"/>
        <w:ind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成活率</w:t>
      </w:r>
      <w:r>
        <w:rPr>
          <w:rFonts w:hint="eastAsia" w:ascii="仿宋" w:hAnsi="仿宋" w:eastAsia="仿宋" w:cs="仿宋"/>
          <w:color w:val="auto"/>
          <w:sz w:val="24"/>
          <w:highlight w:val="none"/>
          <w:lang w:eastAsia="zh-CN"/>
        </w:rPr>
        <w:t>达到</w:t>
      </w:r>
      <w:r>
        <w:rPr>
          <w:rFonts w:hint="eastAsia" w:ascii="仿宋" w:hAnsi="仿宋" w:eastAsia="仿宋" w:cs="仿宋"/>
          <w:color w:val="auto"/>
          <w:sz w:val="24"/>
          <w:highlight w:val="none"/>
        </w:rPr>
        <w:t>100%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若树苗发生枯苗，中标供应商需及时提供备苗。</w:t>
      </w:r>
    </w:p>
    <w:p>
      <w:pPr>
        <w:spacing w:line="400" w:lineRule="exact"/>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 xml:space="preserve">  8.种植树苗完成后须进行后期的养护。养护</w:t>
      </w:r>
      <w:r>
        <w:rPr>
          <w:rFonts w:hint="eastAsia" w:ascii="仿宋" w:hAnsi="仿宋" w:eastAsia="仿宋" w:cs="仿宋"/>
          <w:color w:val="auto"/>
          <w:sz w:val="24"/>
          <w:highlight w:val="none"/>
        </w:rPr>
        <w:t>包括日常清除杂草、修剪、施肥、浇水、病虫害防治等</w:t>
      </w:r>
      <w:r>
        <w:rPr>
          <w:rFonts w:hint="eastAsia" w:ascii="仿宋" w:hAnsi="仿宋" w:eastAsia="仿宋" w:cs="仿宋"/>
          <w:color w:val="auto"/>
          <w:sz w:val="24"/>
          <w:szCs w:val="22"/>
          <w:highlight w:val="none"/>
          <w:lang w:val="en-US" w:eastAsia="zh-CN"/>
        </w:rPr>
        <w:t>要求</w:t>
      </w:r>
      <w:r>
        <w:rPr>
          <w:rFonts w:hint="eastAsia" w:ascii="仿宋" w:hAnsi="仿宋" w:eastAsia="仿宋" w:cs="仿宋"/>
          <w:color w:val="auto"/>
          <w:sz w:val="24"/>
          <w:highlight w:val="none"/>
          <w:lang w:val="en-US" w:eastAsia="zh-CN"/>
        </w:rPr>
        <w:t>符合规范要求。</w:t>
      </w:r>
    </w:p>
    <w:p>
      <w:pPr>
        <w:rPr>
          <w:rFonts w:hint="eastAsia" w:ascii="仿宋" w:hAnsi="仿宋" w:eastAsia="仿宋" w:cs="仿宋"/>
          <w:color w:val="auto"/>
          <w:lang w:eastAsia="zh-CN"/>
        </w:rPr>
      </w:pPr>
    </w:p>
    <w:p>
      <w:pPr>
        <w:pStyle w:val="5"/>
        <w:numPr>
          <w:ilvl w:val="1"/>
          <w:numId w:val="0"/>
        </w:numPr>
        <w:ind w:leftChars="0"/>
        <w:rPr>
          <w:rFonts w:hint="eastAsia" w:ascii="仿宋" w:hAnsi="仿宋" w:eastAsia="仿宋" w:cs="仿宋"/>
          <w:color w:val="auto"/>
          <w:lang w:eastAsia="zh-CN"/>
        </w:rPr>
      </w:pPr>
    </w:p>
    <w:p>
      <w:pPr>
        <w:rPr>
          <w:rFonts w:hint="eastAsia" w:ascii="仿宋" w:hAnsi="仿宋" w:eastAsia="仿宋" w:cs="仿宋"/>
          <w:color w:val="auto"/>
          <w:lang w:eastAsia="zh-CN"/>
        </w:rPr>
      </w:pPr>
    </w:p>
    <w:p>
      <w:pPr>
        <w:pStyle w:val="5"/>
        <w:numPr>
          <w:ilvl w:val="1"/>
          <w:numId w:val="0"/>
        </w:numPr>
        <w:ind w:leftChars="0"/>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sectPr>
          <w:footerReference r:id="rId12" w:type="first"/>
          <w:footerReference r:id="rId11" w:type="default"/>
          <w:pgSz w:w="11906" w:h="16838"/>
          <w:pgMar w:top="1701" w:right="1587" w:bottom="1701" w:left="1587" w:header="851" w:footer="992" w:gutter="0"/>
          <w:pgNumType w:start="1"/>
          <w:cols w:space="0" w:num="1"/>
          <w:titlePg/>
          <w:rtlGutter w:val="0"/>
          <w:docGrid w:type="lines" w:linePitch="312" w:charSpace="0"/>
        </w:sectPr>
      </w:pPr>
    </w:p>
    <w:p>
      <w:pPr>
        <w:spacing w:line="480" w:lineRule="exact"/>
        <w:jc w:val="center"/>
        <w:rPr>
          <w:rStyle w:val="256"/>
          <w:rFonts w:hint="eastAsia" w:ascii="仿宋" w:hAnsi="仿宋" w:eastAsia="仿宋" w:cs="仿宋"/>
          <w:b/>
          <w:bCs/>
          <w:color w:val="auto"/>
          <w:sz w:val="36"/>
          <w:szCs w:val="36"/>
          <w:highlight w:val="none"/>
        </w:rPr>
      </w:pPr>
      <w:r>
        <w:rPr>
          <w:rStyle w:val="256"/>
          <w:rFonts w:hint="eastAsia" w:ascii="仿宋" w:hAnsi="仿宋" w:eastAsia="仿宋" w:cs="仿宋"/>
          <w:b/>
          <w:bCs/>
          <w:color w:val="auto"/>
          <w:sz w:val="36"/>
          <w:szCs w:val="36"/>
          <w:highlight w:val="none"/>
        </w:rPr>
        <w:t>第六章   商务条款</w:t>
      </w:r>
    </w:p>
    <w:p>
      <w:pPr>
        <w:pStyle w:val="46"/>
        <w:ind w:left="0" w:leftChars="0" w:firstLine="0" w:firstLineChars="0"/>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标项一：</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必须符合招标文件(包括补充更正，如有)的技术要求和配置；必须是国内相应制造厂商生产并提供的原装合格产品；必须是2022年1月1日以后生产的、符合国家质量技术标准的设备。</w:t>
      </w:r>
    </w:p>
    <w:p>
      <w:pPr>
        <w:autoSpaceDE w:val="0"/>
        <w:adjustRightIn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售后服务按国家市场监督管理总局和国家其他有关规定执行，国家没有规定的按厂商规定执行。国家规定标准低于厂商标准的按厂商标准执行，但最低免费质保服务期不得少于1年。</w:t>
      </w:r>
    </w:p>
    <w:p>
      <w:pPr>
        <w:spacing w:line="480" w:lineRule="exact"/>
        <w:ind w:firstLine="482" w:firstLineChars="200"/>
        <w:rPr>
          <w:rFonts w:hint="eastAsia" w:ascii="仿宋" w:hAnsi="仿宋" w:eastAsia="仿宋" w:cs="仿宋"/>
          <w:color w:val="auto"/>
          <w:highlight w:val="none"/>
        </w:rPr>
      </w:pPr>
      <w:r>
        <w:rPr>
          <w:rFonts w:hint="eastAsia" w:ascii="仿宋" w:hAnsi="仿宋" w:eastAsia="仿宋" w:cs="仿宋"/>
          <w:b/>
          <w:color w:val="auto"/>
          <w:sz w:val="24"/>
          <w:szCs w:val="24"/>
          <w:highlight w:val="none"/>
          <w:u w:val="double"/>
        </w:rPr>
        <w:t>3、本项目的竣工结算工程量（即</w:t>
      </w:r>
      <w:r>
        <w:rPr>
          <w:rFonts w:hint="eastAsia" w:ascii="仿宋" w:hAnsi="仿宋" w:eastAsia="仿宋" w:cs="仿宋"/>
          <w:b/>
          <w:color w:val="auto"/>
          <w:sz w:val="24"/>
          <w:szCs w:val="24"/>
          <w:highlight w:val="none"/>
          <w:u w:val="double"/>
          <w:lang w:eastAsia="zh-CN"/>
        </w:rPr>
        <w:t>罗曼</w:t>
      </w:r>
      <w:r>
        <w:rPr>
          <w:rFonts w:hint="eastAsia" w:ascii="仿宋" w:hAnsi="仿宋" w:eastAsia="仿宋" w:cs="仿宋"/>
          <w:b/>
          <w:color w:val="auto"/>
          <w:sz w:val="24"/>
          <w:szCs w:val="24"/>
          <w:highlight w:val="none"/>
          <w:u w:val="double"/>
        </w:rPr>
        <w:t>棚 、连栋大棚的实际面积，以竣工后实测面积为结算依据，并结合投标时的中标单价结算。</w:t>
      </w:r>
    </w:p>
    <w:p>
      <w:pPr>
        <w:autoSpaceDE w:val="0"/>
        <w:autoSpaceDN w:val="0"/>
        <w:adjustRightInd w:val="0"/>
        <w:snapToGrid w:val="0"/>
        <w:spacing w:line="440" w:lineRule="exact"/>
        <w:ind w:left="-181" w:leftChars="-86" w:right="-178" w:rightChars="-85" w:firstLine="479" w:firstLineChars="199"/>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二、付款方式</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按财务结算要求，通过银行划帐方式结算。</w:t>
      </w:r>
      <w:r>
        <w:rPr>
          <w:rFonts w:hint="eastAsia" w:ascii="仿宋" w:hAnsi="仿宋" w:eastAsia="仿宋" w:cs="仿宋"/>
          <w:b/>
          <w:bCs/>
          <w:color w:val="auto"/>
          <w:sz w:val="24"/>
          <w:szCs w:val="24"/>
          <w:highlight w:val="none"/>
        </w:rPr>
        <w:t xml:space="preserve">    </w:t>
      </w:r>
    </w:p>
    <w:p>
      <w:pPr>
        <w:autoSpaceDE w:val="0"/>
        <w:autoSpaceDN w:val="0"/>
        <w:adjustRightInd w:val="0"/>
        <w:snapToGrid w:val="0"/>
        <w:spacing w:line="440" w:lineRule="exact"/>
        <w:ind w:firstLine="354" w:firstLineChars="147"/>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三、售后服务</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1、对整个项目需提供自项目竣工验收合格之日起不低于1年的免费质保期，</w:t>
      </w:r>
      <w:r>
        <w:rPr>
          <w:rFonts w:hint="eastAsia" w:ascii="仿宋" w:hAnsi="仿宋" w:eastAsia="仿宋" w:cs="仿宋"/>
          <w:color w:val="auto"/>
          <w:sz w:val="24"/>
          <w:szCs w:val="24"/>
          <w:highlight w:val="none"/>
          <w:lang w:eastAsia="zh-TW"/>
        </w:rPr>
        <w:t>在规定的质量保证期内</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TW"/>
        </w:rPr>
        <w:t>供应商应对于</w:t>
      </w:r>
      <w:r>
        <w:rPr>
          <w:rFonts w:hint="eastAsia" w:ascii="仿宋" w:hAnsi="仿宋" w:eastAsia="仿宋" w:cs="仿宋"/>
          <w:color w:val="auto"/>
          <w:sz w:val="24"/>
          <w:szCs w:val="24"/>
          <w:highlight w:val="none"/>
        </w:rPr>
        <w:t>设备</w:t>
      </w:r>
      <w:r>
        <w:rPr>
          <w:rFonts w:hint="eastAsia" w:ascii="仿宋" w:hAnsi="仿宋" w:eastAsia="仿宋" w:cs="仿宋"/>
          <w:color w:val="auto"/>
          <w:sz w:val="24"/>
          <w:szCs w:val="24"/>
          <w:highlight w:val="none"/>
          <w:lang w:eastAsia="zh-TW"/>
        </w:rPr>
        <w:t>、工艺或材料的缺陷而发生的任何不足或故障负责。</w:t>
      </w:r>
      <w:r>
        <w:rPr>
          <w:rFonts w:hint="eastAsia" w:ascii="仿宋" w:hAnsi="仿宋" w:eastAsia="仿宋" w:cs="仿宋"/>
          <w:color w:val="auto"/>
          <w:sz w:val="24"/>
          <w:szCs w:val="24"/>
          <w:highlight w:val="none"/>
        </w:rPr>
        <w:t>质保期内免</w:t>
      </w:r>
      <w:r>
        <w:rPr>
          <w:rFonts w:hint="eastAsia" w:ascii="仿宋" w:hAnsi="仿宋" w:eastAsia="仿宋" w:cs="仿宋"/>
          <w:color w:val="auto"/>
          <w:sz w:val="24"/>
          <w:szCs w:val="24"/>
          <w:highlight w:val="none"/>
          <w:lang w:eastAsia="zh-TW"/>
        </w:rPr>
        <w:t>费负责修理或更换有缺陷的零部件或整机并相应延长此保修期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TW"/>
        </w:rPr>
        <w:t>否则</w:t>
      </w:r>
      <w:r>
        <w:rPr>
          <w:rFonts w:hint="eastAsia" w:ascii="仿宋" w:hAnsi="仿宋" w:eastAsia="仿宋" w:cs="仿宋"/>
          <w:color w:val="auto"/>
          <w:sz w:val="24"/>
          <w:szCs w:val="24"/>
          <w:highlight w:val="none"/>
        </w:rPr>
        <w:t>，招标单位</w:t>
      </w:r>
      <w:r>
        <w:rPr>
          <w:rFonts w:hint="eastAsia" w:ascii="仿宋" w:hAnsi="仿宋" w:eastAsia="仿宋" w:cs="仿宋"/>
          <w:color w:val="auto"/>
          <w:sz w:val="24"/>
          <w:szCs w:val="24"/>
          <w:highlight w:val="none"/>
          <w:lang w:eastAsia="zh-TW"/>
        </w:rPr>
        <w:t>可采取必要的补救措施</w:t>
      </w:r>
      <w:r>
        <w:rPr>
          <w:rFonts w:hint="eastAsia" w:ascii="仿宋" w:hAnsi="仿宋" w:eastAsia="仿宋" w:cs="仿宋"/>
          <w:color w:val="auto"/>
          <w:sz w:val="24"/>
          <w:szCs w:val="24"/>
          <w:highlight w:val="none"/>
        </w:rPr>
        <w:t>，但</w:t>
      </w:r>
      <w:r>
        <w:rPr>
          <w:rFonts w:hint="eastAsia" w:ascii="仿宋" w:hAnsi="仿宋" w:eastAsia="仿宋" w:cs="仿宋"/>
          <w:color w:val="auto"/>
          <w:sz w:val="24"/>
          <w:szCs w:val="24"/>
          <w:highlight w:val="none"/>
          <w:lang w:eastAsia="zh-TW"/>
        </w:rPr>
        <w:t>风险和费用将由供应商承担</w:t>
      </w:r>
      <w:r>
        <w:rPr>
          <w:rFonts w:hint="eastAsia" w:ascii="仿宋" w:hAnsi="仿宋" w:eastAsia="仿宋" w:cs="仿宋"/>
          <w:color w:val="auto"/>
          <w:sz w:val="24"/>
          <w:szCs w:val="24"/>
          <w:highlight w:val="none"/>
        </w:rPr>
        <w:t>；质保期满后提供有偿服务，投标文件中提供质保期内和质保期满后的质保服务措施方案。质保期过后如招标单位要求需提供上门维修服务，终身维修并标明保修期后的具体维修维护事宜；服务方应在投标文件中提供详细具体的售后服务保证条款及承诺。</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2、中标单位需至少为招标单位提供1天以上时间的现场培训，保证招标单位的操作人员可以熟练操作；  </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单位需在投标文件中承诺在接到招标单位故障报修后2小时内响应，并须派遣有经验的维修人员在24小时内到现场提供免费（质保期内免费，质保期满后按相关收费标准）维修服务。项目验收合格后到免费质保期结束前，中标单位需提供7*24小时的售后服务保障，保证接到招标单位报修电话后立即响应到场，随叫随到，该项费用包含在投标报价之内。</w:t>
      </w:r>
    </w:p>
    <w:p>
      <w:pPr>
        <w:widowControl/>
        <w:autoSpaceDE w:val="0"/>
        <w:autoSpaceDN w:val="0"/>
        <w:spacing w:line="440" w:lineRule="exact"/>
        <w:ind w:firstLine="470" w:firstLineChars="195"/>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四、安装调试</w:t>
      </w:r>
    </w:p>
    <w:p>
      <w:pPr>
        <w:widowControl/>
        <w:autoSpaceDE w:val="0"/>
        <w:autoSpaceDN w:val="0"/>
        <w:spacing w:line="440" w:lineRule="exact"/>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安装完成时间：合同签订后</w:t>
      </w:r>
      <w:r>
        <w:rPr>
          <w:rFonts w:hint="eastAsia" w:ascii="仿宋" w:hAnsi="仿宋" w:eastAsia="仿宋" w:cs="仿宋"/>
          <w:color w:val="auto"/>
          <w:sz w:val="24"/>
          <w:szCs w:val="24"/>
          <w:highlight w:val="none"/>
          <w:u w:val="single"/>
        </w:rPr>
        <w:t>60日历天</w:t>
      </w:r>
      <w:r>
        <w:rPr>
          <w:rFonts w:hint="eastAsia" w:ascii="仿宋" w:hAnsi="仿宋" w:eastAsia="仿宋" w:cs="仿宋"/>
          <w:color w:val="auto"/>
          <w:sz w:val="24"/>
          <w:szCs w:val="24"/>
          <w:highlight w:val="none"/>
        </w:rPr>
        <w:t>内完成本项目所有工作内容，如在规定的时间内由于供应商的原因不能完成本项目，中标方应承担由此给用户造成的损失。</w:t>
      </w:r>
    </w:p>
    <w:p>
      <w:pPr>
        <w:widowControl/>
        <w:autoSpaceDE w:val="0"/>
        <w:autoSpaceDN w:val="0"/>
        <w:spacing w:line="440" w:lineRule="exact"/>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安装地点： 具体地点由采购单位指定。</w:t>
      </w:r>
    </w:p>
    <w:p>
      <w:pPr>
        <w:widowControl/>
        <w:autoSpaceDE w:val="0"/>
        <w:autoSpaceDN w:val="0"/>
        <w:spacing w:line="440" w:lineRule="exact"/>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安装标准：符合我国国家有关技术规范要求和技术标准，所有的软件和硬件必须保证同时安装到位。</w:t>
      </w:r>
    </w:p>
    <w:p>
      <w:pPr>
        <w:widowControl/>
        <w:autoSpaceDE w:val="0"/>
        <w:autoSpaceDN w:val="0"/>
        <w:spacing w:line="440" w:lineRule="exact"/>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中标方免费提供中标设备的安装服务。</w:t>
      </w:r>
    </w:p>
    <w:p>
      <w:pPr>
        <w:widowControl/>
        <w:autoSpaceDE w:val="0"/>
        <w:autoSpaceDN w:val="0"/>
        <w:spacing w:line="440" w:lineRule="exact"/>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投标商应在投标文件中应提供安装计划、对安装场地和环境的要求。</w:t>
      </w:r>
    </w:p>
    <w:p>
      <w:pPr>
        <w:widowControl/>
        <w:autoSpaceDE w:val="0"/>
        <w:autoSpaceDN w:val="0"/>
        <w:spacing w:line="440" w:lineRule="exact"/>
        <w:ind w:firstLine="482" w:firstLineChars="200"/>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五、验收</w:t>
      </w:r>
    </w:p>
    <w:p>
      <w:pPr>
        <w:widowControl/>
        <w:autoSpaceDE w:val="0"/>
        <w:autoSpaceDN w:val="0"/>
        <w:spacing w:line="440" w:lineRule="exact"/>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供货方应提供系统设备的有效检验材料，经采购人和监理单位认可后，与合同的技术指标一起作为验收标准。采购人和监理单位对系统设备验收合格后（工程类项目出具验收报告），在《建德市政府采购验收反馈表》上签署意见并加盖单位公章。验收中发现系统设备达不到验收标准或合同规定的技术指标，卖方必须更换，并负担由此给用户造成的损失，直到验收合格为止。</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投标方应于投标书中提供系统设备的验收标准和检测办法，并在验收中提供买方认可的相应检测手段，验收标准应符合中国有关的国家、地方、行业的标准，如若中标，经买方确认后作为验收的依据。</w:t>
      </w:r>
    </w:p>
    <w:p>
      <w:pPr>
        <w:spacing w:line="420" w:lineRule="exact"/>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验收费用由产品供应商承担。</w:t>
      </w:r>
    </w:p>
    <w:p>
      <w:pPr>
        <w:pStyle w:val="5"/>
        <w:numPr>
          <w:ilvl w:val="1"/>
          <w:numId w:val="0"/>
        </w:numPr>
        <w:ind w:leftChars="0"/>
        <w:rPr>
          <w:rFonts w:hint="eastAsia" w:ascii="仿宋" w:hAnsi="仿宋" w:eastAsia="仿宋" w:cs="仿宋"/>
          <w:color w:val="auto"/>
        </w:rPr>
      </w:pPr>
    </w:p>
    <w:p>
      <w:pPr>
        <w:rPr>
          <w:rFonts w:hint="eastAsia" w:ascii="仿宋" w:hAnsi="仿宋" w:eastAsia="仿宋" w:cs="仿宋"/>
          <w:color w:val="auto"/>
        </w:rPr>
      </w:pPr>
    </w:p>
    <w:p>
      <w:pPr>
        <w:pStyle w:val="5"/>
        <w:numPr>
          <w:ilvl w:val="1"/>
          <w:numId w:val="0"/>
        </w:numPr>
        <w:ind w:leftChars="0"/>
        <w:rPr>
          <w:rFonts w:hint="eastAsia" w:ascii="仿宋" w:hAnsi="仿宋" w:eastAsia="仿宋" w:cs="仿宋"/>
          <w:color w:val="auto"/>
        </w:rPr>
      </w:pPr>
    </w:p>
    <w:p>
      <w:pPr>
        <w:rPr>
          <w:rFonts w:hint="eastAsia" w:ascii="仿宋" w:hAnsi="仿宋" w:eastAsia="仿宋" w:cs="仿宋"/>
          <w:color w:val="auto"/>
        </w:rPr>
      </w:pPr>
    </w:p>
    <w:p>
      <w:pPr>
        <w:pStyle w:val="5"/>
        <w:numPr>
          <w:ilvl w:val="1"/>
          <w:numId w:val="0"/>
        </w:numPr>
        <w:ind w:leftChars="0"/>
        <w:rPr>
          <w:rFonts w:hint="eastAsia" w:ascii="仿宋" w:hAnsi="仿宋" w:eastAsia="仿宋" w:cs="仿宋"/>
          <w:color w:val="auto"/>
        </w:rPr>
      </w:pPr>
    </w:p>
    <w:p>
      <w:pPr>
        <w:rPr>
          <w:rFonts w:hint="eastAsia" w:ascii="仿宋" w:hAnsi="仿宋" w:eastAsia="仿宋" w:cs="仿宋"/>
          <w:color w:val="auto"/>
        </w:rPr>
      </w:pPr>
    </w:p>
    <w:p>
      <w:pPr>
        <w:pStyle w:val="5"/>
        <w:numPr>
          <w:ilvl w:val="1"/>
          <w:numId w:val="0"/>
        </w:numPr>
        <w:ind w:leftChars="0"/>
        <w:rPr>
          <w:rFonts w:hint="eastAsia" w:ascii="仿宋" w:hAnsi="仿宋" w:eastAsia="仿宋" w:cs="仿宋"/>
          <w:color w:val="auto"/>
        </w:rPr>
      </w:pPr>
    </w:p>
    <w:p>
      <w:pPr>
        <w:rPr>
          <w:rFonts w:hint="eastAsia" w:ascii="仿宋" w:hAnsi="仿宋" w:eastAsia="仿宋" w:cs="仿宋"/>
          <w:color w:val="auto"/>
        </w:rPr>
      </w:pPr>
    </w:p>
    <w:p>
      <w:pPr>
        <w:pStyle w:val="5"/>
        <w:numPr>
          <w:ilvl w:val="1"/>
          <w:numId w:val="0"/>
        </w:numPr>
        <w:ind w:leftChars="0"/>
        <w:rPr>
          <w:rFonts w:hint="eastAsia" w:ascii="仿宋" w:hAnsi="仿宋" w:eastAsia="仿宋" w:cs="仿宋"/>
          <w:color w:val="auto"/>
        </w:rPr>
      </w:pPr>
    </w:p>
    <w:p>
      <w:pPr>
        <w:rPr>
          <w:rFonts w:hint="eastAsia" w:ascii="仿宋" w:hAnsi="仿宋" w:eastAsia="仿宋" w:cs="仿宋"/>
          <w:color w:val="auto"/>
        </w:rPr>
      </w:pPr>
    </w:p>
    <w:p>
      <w:pPr>
        <w:pStyle w:val="5"/>
        <w:numPr>
          <w:ilvl w:val="1"/>
          <w:numId w:val="0"/>
        </w:numPr>
        <w:ind w:leftChars="0"/>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标项二</w:t>
      </w:r>
    </w:p>
    <w:p>
      <w:pPr>
        <w:autoSpaceDE w:val="0"/>
        <w:autoSpaceDN w:val="0"/>
        <w:adjustRightIn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一、采购设备的总体要求：</w:t>
      </w:r>
    </w:p>
    <w:p>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必须符合招标文件(包括补充更正，如有)的技术要求和配置</w:t>
      </w:r>
      <w:r>
        <w:rPr>
          <w:rFonts w:hint="eastAsia" w:ascii="仿宋" w:hAnsi="仿宋" w:eastAsia="仿宋" w:cs="仿宋"/>
          <w:color w:val="auto"/>
          <w:sz w:val="24"/>
          <w:szCs w:val="24"/>
          <w:highlight w:val="none"/>
          <w:lang w:eastAsia="zh-CN"/>
        </w:rPr>
        <w:t>。</w:t>
      </w:r>
    </w:p>
    <w:p>
      <w:pPr>
        <w:autoSpaceDE w:val="0"/>
        <w:adjustRightInd w:val="0"/>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二、付款方式</w:t>
      </w:r>
    </w:p>
    <w:p>
      <w:pPr>
        <w:autoSpaceDE w:val="0"/>
        <w:autoSpaceDN w:val="0"/>
        <w:adjustRightInd w:val="0"/>
        <w:snapToGrid w:val="0"/>
        <w:spacing w:line="440" w:lineRule="exact"/>
        <w:ind w:left="-181" w:leftChars="-86" w:right="-178" w:rightChars="-85" w:firstLine="600" w:firstLineChars="25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付款方式详见第七章财务结算程序。</w:t>
      </w:r>
    </w:p>
    <w:p>
      <w:pPr>
        <w:autoSpaceDE w:val="0"/>
        <w:autoSpaceDN w:val="0"/>
        <w:adjustRightInd w:val="0"/>
        <w:snapToGrid w:val="0"/>
        <w:spacing w:line="440" w:lineRule="exact"/>
        <w:ind w:firstLine="354" w:firstLineChars="147"/>
        <w:textAlignment w:val="bottom"/>
        <w:rPr>
          <w:rFonts w:hint="eastAsia" w:ascii="仿宋" w:hAnsi="仿宋" w:eastAsia="仿宋" w:cs="仿宋"/>
          <w:b/>
          <w:color w:val="auto"/>
          <w:sz w:val="24"/>
          <w:szCs w:val="24"/>
        </w:rPr>
      </w:pPr>
      <w:r>
        <w:rPr>
          <w:rFonts w:hint="eastAsia" w:ascii="仿宋" w:hAnsi="仿宋" w:eastAsia="仿宋" w:cs="仿宋"/>
          <w:b/>
          <w:color w:val="auto"/>
          <w:sz w:val="24"/>
          <w:szCs w:val="24"/>
        </w:rPr>
        <w:t>三、售后服务</w:t>
      </w:r>
    </w:p>
    <w:p>
      <w:pPr>
        <w:autoSpaceDE w:val="0"/>
        <w:autoSpaceDN w:val="0"/>
        <w:adjustRightInd w:val="0"/>
        <w:snapToGrid w:val="0"/>
        <w:spacing w:line="440" w:lineRule="exact"/>
        <w:ind w:firstLine="352" w:firstLineChars="147"/>
        <w:textAlignment w:val="bottom"/>
        <w:rPr>
          <w:rFonts w:hint="eastAsia" w:ascii="仿宋" w:hAnsi="仿宋" w:eastAsia="仿宋" w:cs="仿宋"/>
          <w:color w:val="auto"/>
          <w:lang w:val="en-US" w:eastAsia="zh-CN"/>
        </w:rPr>
      </w:pPr>
      <w:r>
        <w:rPr>
          <w:rFonts w:hint="eastAsia" w:ascii="仿宋" w:hAnsi="仿宋" w:eastAsia="仿宋" w:cs="仿宋"/>
          <w:color w:val="auto"/>
          <w:sz w:val="24"/>
          <w:szCs w:val="24"/>
          <w:highlight w:val="none"/>
          <w:lang w:val="en-US" w:eastAsia="zh-CN"/>
        </w:rPr>
        <w:t>售后服务按不低于国家市场监督管理总局和国家其他有关规定执行，国家没有规定的按厂商规定执行。国家规定标准低于厂商标准的按厂商标准执行。</w:t>
      </w:r>
    </w:p>
    <w:p>
      <w:pPr>
        <w:autoSpaceDE w:val="0"/>
        <w:autoSpaceDN w:val="0"/>
        <w:adjustRightInd w:val="0"/>
        <w:snapToGrid w:val="0"/>
        <w:spacing w:line="440" w:lineRule="exact"/>
        <w:ind w:firstLine="354" w:firstLineChars="147"/>
        <w:textAlignment w:val="bottom"/>
        <w:rPr>
          <w:rFonts w:hint="eastAsia" w:ascii="仿宋" w:hAnsi="仿宋" w:eastAsia="仿宋" w:cs="仿宋"/>
          <w:b/>
          <w:color w:val="auto"/>
          <w:sz w:val="24"/>
          <w:szCs w:val="24"/>
        </w:rPr>
      </w:pPr>
      <w:r>
        <w:rPr>
          <w:rFonts w:hint="eastAsia" w:ascii="仿宋" w:hAnsi="仿宋" w:eastAsia="仿宋" w:cs="仿宋"/>
          <w:b/>
          <w:color w:val="auto"/>
          <w:sz w:val="24"/>
          <w:szCs w:val="24"/>
        </w:rPr>
        <w:t>四、培训</w:t>
      </w:r>
    </w:p>
    <w:p>
      <w:pPr>
        <w:autoSpaceDE w:val="0"/>
        <w:autoSpaceDN w:val="0"/>
        <w:adjustRightInd w:val="0"/>
        <w:snapToGrid w:val="0"/>
        <w:spacing w:line="440" w:lineRule="exact"/>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应提供相应的培训计划，详细说明培训的方式、地点、人数、时间等实质性内容。</w:t>
      </w:r>
    </w:p>
    <w:p>
      <w:pPr>
        <w:autoSpaceDE w:val="0"/>
        <w:autoSpaceDN w:val="0"/>
        <w:adjustRightInd w:val="0"/>
        <w:snapToGrid w:val="0"/>
        <w:spacing w:line="440" w:lineRule="exact"/>
        <w:ind w:firstLine="354" w:firstLineChars="147"/>
        <w:textAlignment w:val="bottom"/>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五</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完成时间</w:t>
      </w:r>
    </w:p>
    <w:p>
      <w:pPr>
        <w:widowControl/>
        <w:autoSpaceDE w:val="0"/>
        <w:autoSpaceDN w:val="0"/>
        <w:spacing w:line="440" w:lineRule="exact"/>
        <w:ind w:firstLine="480" w:firstLineChars="200"/>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中标供应商</w:t>
      </w:r>
      <w:r>
        <w:rPr>
          <w:rFonts w:hint="eastAsia" w:ascii="仿宋" w:hAnsi="仿宋" w:eastAsia="仿宋" w:cs="仿宋"/>
          <w:color w:val="auto"/>
          <w:sz w:val="24"/>
          <w:szCs w:val="24"/>
        </w:rPr>
        <w:t>必须在收到</w:t>
      </w:r>
      <w:r>
        <w:rPr>
          <w:rFonts w:hint="eastAsia" w:ascii="仿宋" w:hAnsi="仿宋" w:eastAsia="仿宋" w:cs="仿宋"/>
          <w:color w:val="auto"/>
          <w:sz w:val="24"/>
          <w:szCs w:val="24"/>
          <w:lang w:eastAsia="zh-CN"/>
        </w:rPr>
        <w:t>中标</w:t>
      </w:r>
      <w:r>
        <w:rPr>
          <w:rFonts w:hint="eastAsia" w:ascii="仿宋" w:hAnsi="仿宋" w:eastAsia="仿宋" w:cs="仿宋"/>
          <w:color w:val="auto"/>
          <w:sz w:val="24"/>
          <w:szCs w:val="24"/>
        </w:rPr>
        <w:t>通知书之日</w:t>
      </w:r>
      <w:r>
        <w:rPr>
          <w:rFonts w:hint="eastAsia" w:ascii="仿宋" w:hAnsi="仿宋" w:eastAsia="仿宋" w:cs="仿宋"/>
          <w:color w:val="auto"/>
          <w:sz w:val="24"/>
          <w:szCs w:val="24"/>
          <w:lang w:eastAsia="zh-CN"/>
        </w:rPr>
        <w:t>后</w:t>
      </w:r>
      <w:r>
        <w:rPr>
          <w:rFonts w:hint="eastAsia" w:ascii="仿宋" w:hAnsi="仿宋" w:eastAsia="仿宋" w:cs="仿宋"/>
          <w:color w:val="auto"/>
          <w:sz w:val="24"/>
          <w:szCs w:val="24"/>
        </w:rPr>
        <w:t>与</w:t>
      </w:r>
      <w:r>
        <w:rPr>
          <w:rFonts w:hint="eastAsia" w:ascii="仿宋" w:hAnsi="仿宋" w:eastAsia="仿宋" w:cs="仿宋"/>
          <w:color w:val="auto"/>
          <w:sz w:val="24"/>
          <w:szCs w:val="24"/>
          <w:lang w:eastAsia="zh-CN"/>
        </w:rPr>
        <w:t>采购单位</w:t>
      </w:r>
      <w:r>
        <w:rPr>
          <w:rFonts w:hint="eastAsia" w:ascii="仿宋" w:hAnsi="仿宋" w:eastAsia="仿宋" w:cs="仿宋"/>
          <w:color w:val="auto"/>
          <w:sz w:val="24"/>
          <w:szCs w:val="24"/>
        </w:rPr>
        <w:t>签订采购合同</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并自合同签订生效后，接采购单位电话通知，中标供应商将采挖的树苗</w:t>
      </w:r>
      <w:r>
        <w:rPr>
          <w:rFonts w:hint="eastAsia" w:ascii="仿宋" w:hAnsi="仿宋" w:eastAsia="仿宋" w:cs="仿宋"/>
          <w:color w:val="auto"/>
          <w:sz w:val="24"/>
          <w:szCs w:val="24"/>
          <w:u w:val="single"/>
          <w:lang w:val="en-US" w:eastAsia="zh-CN"/>
        </w:rPr>
        <w:t>3日内</w:t>
      </w:r>
      <w:r>
        <w:rPr>
          <w:rFonts w:hint="eastAsia" w:ascii="仿宋" w:hAnsi="仿宋" w:eastAsia="仿宋" w:cs="仿宋"/>
          <w:color w:val="auto"/>
          <w:sz w:val="24"/>
          <w:szCs w:val="24"/>
          <w:lang w:val="en-US" w:eastAsia="zh-CN"/>
        </w:rPr>
        <w:t>按照采购单位具体要求分批送运至采购单位指定的实施地点，不得影响种植进度</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如遇特殊情况采购单位要求推迟供货、施工或验收的，必须事先征得中标供应商的同意，否则应承担由此给中标供应商造成的损失。</w:t>
      </w:r>
      <w:r>
        <w:rPr>
          <w:rFonts w:hint="eastAsia" w:ascii="仿宋" w:hAnsi="仿宋" w:eastAsia="仿宋" w:cs="仿宋"/>
          <w:color w:val="auto"/>
          <w:sz w:val="24"/>
          <w:szCs w:val="24"/>
          <w:lang w:val="en-US" w:eastAsia="zh-CN"/>
        </w:rPr>
        <w:t xml:space="preserve"> </w:t>
      </w:r>
    </w:p>
    <w:p>
      <w:pPr>
        <w:widowControl/>
        <w:autoSpaceDE w:val="0"/>
        <w:autoSpaceDN w:val="0"/>
        <w:spacing w:line="440" w:lineRule="exact"/>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种植</w:t>
      </w:r>
      <w:r>
        <w:rPr>
          <w:rFonts w:hint="eastAsia" w:ascii="仿宋" w:hAnsi="仿宋" w:eastAsia="仿宋" w:cs="仿宋"/>
          <w:color w:val="auto"/>
          <w:sz w:val="24"/>
          <w:szCs w:val="24"/>
        </w:rPr>
        <w:t>地点：由采购单位指定。</w:t>
      </w:r>
    </w:p>
    <w:p>
      <w:pPr>
        <w:widowControl/>
        <w:autoSpaceDE w:val="0"/>
        <w:autoSpaceDN w:val="0"/>
        <w:spacing w:line="440" w:lineRule="exact"/>
        <w:ind w:firstLine="480" w:firstLineChars="200"/>
        <w:textAlignment w:val="bottom"/>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种植</w:t>
      </w:r>
      <w:r>
        <w:rPr>
          <w:rFonts w:hint="eastAsia" w:ascii="仿宋" w:hAnsi="仿宋" w:eastAsia="仿宋" w:cs="仿宋"/>
          <w:color w:val="auto"/>
          <w:sz w:val="24"/>
          <w:szCs w:val="24"/>
        </w:rPr>
        <w:t>标准：符合我国国家有关技术规范要求和技术标准</w:t>
      </w:r>
      <w:r>
        <w:rPr>
          <w:rFonts w:hint="eastAsia" w:ascii="仿宋" w:hAnsi="仿宋" w:eastAsia="仿宋" w:cs="仿宋"/>
          <w:color w:val="auto"/>
          <w:sz w:val="24"/>
          <w:szCs w:val="24"/>
          <w:lang w:eastAsia="zh-CN"/>
        </w:rPr>
        <w:t>。</w:t>
      </w:r>
    </w:p>
    <w:p>
      <w:pPr>
        <w:widowControl/>
        <w:autoSpaceDE w:val="0"/>
        <w:autoSpaceDN w:val="0"/>
        <w:spacing w:line="440" w:lineRule="exact"/>
        <w:ind w:firstLine="480" w:firstLineChars="200"/>
        <w:textAlignment w:val="bottom"/>
        <w:rPr>
          <w:rFonts w:hint="eastAsia" w:ascii="仿宋" w:hAnsi="仿宋" w:eastAsia="仿宋" w:cs="仿宋"/>
          <w:b/>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中标供应商</w:t>
      </w:r>
      <w:r>
        <w:rPr>
          <w:rFonts w:hint="eastAsia" w:ascii="仿宋" w:hAnsi="仿宋" w:eastAsia="仿宋" w:cs="仿宋"/>
          <w:color w:val="auto"/>
          <w:sz w:val="24"/>
          <w:szCs w:val="24"/>
        </w:rPr>
        <w:t>免费提供</w:t>
      </w:r>
      <w:r>
        <w:rPr>
          <w:rFonts w:hint="eastAsia" w:ascii="仿宋" w:hAnsi="仿宋" w:eastAsia="仿宋" w:cs="仿宋"/>
          <w:color w:val="auto"/>
          <w:sz w:val="24"/>
          <w:szCs w:val="24"/>
          <w:lang w:eastAsia="zh-CN"/>
        </w:rPr>
        <w:t>树苗的种植</w:t>
      </w:r>
      <w:r>
        <w:rPr>
          <w:rFonts w:hint="eastAsia" w:ascii="仿宋" w:hAnsi="仿宋" w:eastAsia="仿宋" w:cs="仿宋"/>
          <w:color w:val="auto"/>
          <w:sz w:val="24"/>
          <w:szCs w:val="24"/>
        </w:rPr>
        <w:t>服务</w:t>
      </w:r>
      <w:r>
        <w:rPr>
          <w:rFonts w:hint="eastAsia" w:ascii="仿宋" w:hAnsi="仿宋" w:eastAsia="仿宋" w:cs="仿宋"/>
          <w:color w:val="auto"/>
          <w:sz w:val="24"/>
          <w:szCs w:val="24"/>
          <w:lang w:eastAsia="zh-CN"/>
        </w:rPr>
        <w:t>和养护服务</w:t>
      </w:r>
      <w:r>
        <w:rPr>
          <w:rFonts w:hint="eastAsia" w:ascii="仿宋" w:hAnsi="仿宋" w:eastAsia="仿宋" w:cs="仿宋"/>
          <w:color w:val="auto"/>
          <w:sz w:val="24"/>
          <w:szCs w:val="24"/>
        </w:rPr>
        <w:t>。</w:t>
      </w:r>
    </w:p>
    <w:p>
      <w:pPr>
        <w:autoSpaceDE w:val="0"/>
        <w:autoSpaceDN w:val="0"/>
        <w:adjustRightInd w:val="0"/>
        <w:snapToGrid w:val="0"/>
        <w:spacing w:line="440" w:lineRule="exact"/>
        <w:ind w:firstLine="354" w:firstLineChars="147"/>
        <w:textAlignment w:val="bottom"/>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六、验收</w:t>
      </w:r>
    </w:p>
    <w:p>
      <w:pPr>
        <w:widowControl/>
        <w:autoSpaceDE w:val="0"/>
        <w:autoSpaceDN w:val="0"/>
        <w:spacing w:line="440" w:lineRule="exact"/>
        <w:ind w:firstLine="480" w:firstLineChars="200"/>
        <w:textAlignment w:val="bottom"/>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rPr>
        <w:t>中标供应商将所供</w:t>
      </w:r>
      <w:r>
        <w:rPr>
          <w:rFonts w:hint="eastAsia" w:ascii="仿宋" w:hAnsi="仿宋" w:eastAsia="仿宋" w:cs="仿宋"/>
          <w:color w:val="auto"/>
          <w:sz w:val="24"/>
          <w:szCs w:val="24"/>
          <w:lang w:val="zh-CN" w:eastAsia="zh-CN"/>
        </w:rPr>
        <w:t>种苗</w:t>
      </w:r>
      <w:r>
        <w:rPr>
          <w:rFonts w:hint="eastAsia" w:ascii="仿宋" w:hAnsi="仿宋" w:eastAsia="仿宋" w:cs="仿宋"/>
          <w:color w:val="auto"/>
          <w:sz w:val="24"/>
          <w:szCs w:val="24"/>
          <w:lang w:val="zh-CN"/>
        </w:rPr>
        <w:t>送达采购单位指定地点清点完毕后，并提供</w:t>
      </w:r>
      <w:r>
        <w:rPr>
          <w:rFonts w:hint="eastAsia" w:ascii="仿宋" w:hAnsi="仿宋" w:eastAsia="仿宋" w:cs="仿宋"/>
          <w:color w:val="auto"/>
          <w:sz w:val="24"/>
          <w:szCs w:val="24"/>
          <w:lang w:val="zh-CN" w:eastAsia="zh-CN"/>
        </w:rPr>
        <w:t>该批次种苗</w:t>
      </w:r>
      <w:r>
        <w:rPr>
          <w:rFonts w:hint="eastAsia" w:ascii="仿宋" w:hAnsi="仿宋" w:eastAsia="仿宋" w:cs="仿宋"/>
          <w:color w:val="auto"/>
          <w:sz w:val="24"/>
          <w:szCs w:val="24"/>
          <w:lang w:val="zh-CN"/>
        </w:rPr>
        <w:t>清单、检疫部门的检疫证书</w:t>
      </w:r>
      <w:r>
        <w:rPr>
          <w:rFonts w:hint="eastAsia" w:ascii="仿宋" w:hAnsi="仿宋" w:eastAsia="仿宋" w:cs="仿宋"/>
          <w:color w:val="auto"/>
          <w:sz w:val="24"/>
          <w:szCs w:val="24"/>
          <w:lang w:val="zh-CN" w:eastAsia="zh-CN"/>
        </w:rPr>
        <w:t>等资料</w:t>
      </w:r>
      <w:r>
        <w:rPr>
          <w:rFonts w:hint="eastAsia" w:ascii="仿宋" w:hAnsi="仿宋" w:eastAsia="仿宋" w:cs="仿宋"/>
          <w:color w:val="auto"/>
          <w:sz w:val="24"/>
          <w:szCs w:val="24"/>
          <w:lang w:val="zh-CN"/>
        </w:rPr>
        <w:t>后，由采购单位</w:t>
      </w:r>
      <w:r>
        <w:rPr>
          <w:rFonts w:hint="eastAsia" w:ascii="仿宋" w:hAnsi="仿宋" w:eastAsia="仿宋" w:cs="仿宋"/>
          <w:color w:val="auto"/>
          <w:sz w:val="24"/>
          <w:szCs w:val="24"/>
          <w:lang w:val="zh-CN" w:eastAsia="zh-CN"/>
        </w:rPr>
        <w:t>组织</w:t>
      </w:r>
      <w:r>
        <w:rPr>
          <w:rFonts w:hint="eastAsia" w:ascii="仿宋" w:hAnsi="仿宋" w:eastAsia="仿宋" w:cs="仿宋"/>
          <w:color w:val="auto"/>
          <w:sz w:val="24"/>
          <w:szCs w:val="24"/>
          <w:lang w:val="zh-CN"/>
        </w:rPr>
        <w:t>进行验收</w:t>
      </w:r>
      <w:r>
        <w:rPr>
          <w:rFonts w:hint="eastAsia" w:ascii="仿宋" w:hAnsi="仿宋" w:eastAsia="仿宋" w:cs="仿宋"/>
          <w:color w:val="auto"/>
          <w:sz w:val="24"/>
          <w:szCs w:val="24"/>
          <w:lang w:val="zh-CN" w:eastAsia="zh-CN"/>
        </w:rPr>
        <w:t>，若中标供应商提供的树苗质量、树苗参数低于招标文件要求的，采购单位验收不通过，由中标供应商重新供货，直至满足验收标准要求为止。由此产生的一切费用由中标供应商承担。</w:t>
      </w:r>
    </w:p>
    <w:p>
      <w:pPr>
        <w:widowControl/>
        <w:autoSpaceDE w:val="0"/>
        <w:autoSpaceDN w:val="0"/>
        <w:spacing w:line="440" w:lineRule="exact"/>
        <w:ind w:firstLine="480" w:firstLineChars="200"/>
        <w:textAlignment w:val="bottom"/>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2.验收标准应符合中国有关的国家、地方、行业的标准。</w:t>
      </w:r>
    </w:p>
    <w:p>
      <w:pPr>
        <w:widowControl/>
        <w:autoSpaceDE w:val="0"/>
        <w:autoSpaceDN w:val="0"/>
        <w:spacing w:line="440" w:lineRule="exact"/>
        <w:ind w:firstLine="480" w:firstLineChars="200"/>
        <w:textAlignment w:val="bottom"/>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eastAsia="zh-CN"/>
        </w:rPr>
        <w:t>3.验收费用由中标供应商承担。</w:t>
      </w:r>
    </w:p>
    <w:p>
      <w:pPr>
        <w:widowControl/>
        <w:autoSpaceDE w:val="0"/>
        <w:autoSpaceDN w:val="0"/>
        <w:spacing w:line="480" w:lineRule="exact"/>
        <w:ind w:right="-178" w:rightChars="-85"/>
        <w:textAlignment w:val="bottom"/>
        <w:rPr>
          <w:rFonts w:hint="eastAsia" w:ascii="仿宋" w:hAnsi="仿宋" w:eastAsia="仿宋" w:cs="仿宋"/>
          <w:color w:val="auto"/>
          <w:sz w:val="28"/>
          <w:szCs w:val="28"/>
          <w:highlight w:val="none"/>
        </w:rPr>
      </w:pPr>
    </w:p>
    <w:p>
      <w:pPr>
        <w:spacing w:line="480" w:lineRule="exact"/>
        <w:jc w:val="center"/>
        <w:rPr>
          <w:rStyle w:val="256"/>
          <w:rFonts w:hint="eastAsia" w:ascii="仿宋" w:hAnsi="仿宋" w:eastAsia="仿宋" w:cs="仿宋"/>
          <w:color w:val="auto"/>
          <w:sz w:val="36"/>
          <w:szCs w:val="36"/>
          <w:highlight w:val="none"/>
        </w:rPr>
      </w:pPr>
    </w:p>
    <w:p>
      <w:pPr>
        <w:spacing w:line="480" w:lineRule="exact"/>
        <w:jc w:val="center"/>
        <w:rPr>
          <w:rStyle w:val="256"/>
          <w:rFonts w:hint="eastAsia" w:ascii="仿宋" w:hAnsi="仿宋" w:eastAsia="仿宋" w:cs="仿宋"/>
          <w:color w:val="auto"/>
          <w:sz w:val="36"/>
          <w:szCs w:val="36"/>
          <w:highlight w:val="none"/>
        </w:rPr>
      </w:pPr>
      <w:r>
        <w:rPr>
          <w:rStyle w:val="256"/>
          <w:rFonts w:hint="eastAsia" w:ascii="仿宋" w:hAnsi="仿宋" w:eastAsia="仿宋" w:cs="仿宋"/>
          <w:color w:val="auto"/>
          <w:sz w:val="36"/>
          <w:szCs w:val="36"/>
          <w:highlight w:val="none"/>
        </w:rPr>
        <w:t>第七章   财务结算</w:t>
      </w:r>
    </w:p>
    <w:p>
      <w:pPr>
        <w:spacing w:line="360" w:lineRule="auto"/>
        <w:ind w:left="-181" w:leftChars="-86" w:right="-178" w:rightChars="-85" w:firstLine="694" w:firstLineChars="192"/>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标项一</w:t>
      </w:r>
    </w:p>
    <w:p>
      <w:pPr>
        <w:spacing w:line="360" w:lineRule="auto"/>
        <w:ind w:firstLine="482" w:firstLineChars="200"/>
        <w:rPr>
          <w:rFonts w:hint="eastAsia" w:ascii="仿宋" w:hAnsi="仿宋" w:eastAsia="仿宋" w:cs="仿宋"/>
          <w:b/>
          <w:color w:val="auto"/>
          <w:sz w:val="24"/>
          <w:szCs w:val="24"/>
          <w:highlight w:val="none"/>
          <w:u w:val="double"/>
        </w:rPr>
      </w:pPr>
      <w:r>
        <w:rPr>
          <w:rFonts w:hint="eastAsia" w:ascii="仿宋" w:hAnsi="仿宋" w:eastAsia="仿宋" w:cs="仿宋"/>
          <w:b/>
          <w:bCs/>
          <w:color w:val="auto"/>
          <w:sz w:val="24"/>
          <w:szCs w:val="24"/>
          <w:highlight w:val="none"/>
        </w:rPr>
        <w:t>一、项目款的结算：</w:t>
      </w:r>
    </w:p>
    <w:p>
      <w:pPr>
        <w:widowControl/>
        <w:autoSpaceDE w:val="0"/>
        <w:autoSpaceDN w:val="0"/>
        <w:spacing w:line="480" w:lineRule="exact"/>
        <w:ind w:right="-178"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采购单位根据合同、投标文件等资料进行验收。</w:t>
      </w:r>
    </w:p>
    <w:p>
      <w:pPr>
        <w:widowControl/>
        <w:autoSpaceDE w:val="0"/>
        <w:autoSpaceDN w:val="0"/>
        <w:spacing w:line="480" w:lineRule="exact"/>
        <w:ind w:right="-178" w:rightChars="-85" w:firstLine="480" w:firstLineChars="200"/>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合同签订后，当本项目在规定时间内完工并竣工验收后，投标人提供完整的工程资料并经发包人认可支付至合同范围内的实际完成工程量的</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pPr>
        <w:widowControl/>
        <w:autoSpaceDE w:val="0"/>
        <w:autoSpaceDN w:val="0"/>
        <w:spacing w:line="480" w:lineRule="exact"/>
        <w:ind w:right="-178"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合同的最终结算金额按实际完成钢架大棚面积乘以中标单价计算确定。</w:t>
      </w:r>
    </w:p>
    <w:p>
      <w:pPr>
        <w:widowControl/>
        <w:autoSpaceDE w:val="0"/>
        <w:autoSpaceDN w:val="0"/>
        <w:spacing w:line="480" w:lineRule="exact"/>
        <w:ind w:right="-178" w:rightChars="-85"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结算时：供应商将结款申请1份、发票原件（当期实际支付金额）及复印件1份、合同复印件1份和经业主单位验收确认的《建德市政府采购验收反馈表》提交采购人，由采购人向成交供应商支付当期的项目款。</w:t>
      </w:r>
    </w:p>
    <w:p>
      <w:pPr>
        <w:widowControl/>
        <w:autoSpaceDE w:val="0"/>
        <w:autoSpaceDN w:val="0"/>
        <w:spacing w:line="480" w:lineRule="exact"/>
        <w:ind w:right="-178" w:rightChars="-85" w:firstLine="480" w:firstLineChars="200"/>
        <w:textAlignment w:val="bottom"/>
        <w:rPr>
          <w:rFonts w:hint="eastAsia" w:ascii="仿宋" w:hAnsi="仿宋" w:eastAsia="仿宋" w:cs="仿宋"/>
          <w:color w:val="auto"/>
          <w:sz w:val="24"/>
          <w:szCs w:val="24"/>
          <w:highlight w:val="none"/>
        </w:rPr>
      </w:pPr>
    </w:p>
    <w:p>
      <w:pPr>
        <w:spacing w:line="360" w:lineRule="auto"/>
        <w:ind w:right="-178" w:rightChars="-85"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eastAsia="zh-CN"/>
        </w:rPr>
        <w:t>履约保证金</w:t>
      </w:r>
    </w:p>
    <w:p>
      <w:pPr>
        <w:pStyle w:val="55"/>
        <w:numPr>
          <w:ilvl w:val="0"/>
          <w:numId w:val="0"/>
        </w:num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中标单位在领取中标通知书后签订合同之前，缴纳合同总价的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%作为履约保证金至采购单位指定账户（可以以银行、保险公司出具保函形式提交）。项目验收合格后经回访正常后凭正式收款收据、履约保证金缴款凭证复印件、《建德市政府采购回访意见单》办理结算手续。</w:t>
      </w:r>
    </w:p>
    <w:p>
      <w:pPr>
        <w:spacing w:line="480" w:lineRule="exact"/>
        <w:ind w:left="-181" w:leftChars="-86" w:right="-178" w:rightChars="-85" w:firstLine="537" w:firstLineChars="192"/>
        <w:rPr>
          <w:rFonts w:hint="eastAsia" w:ascii="仿宋" w:hAnsi="仿宋" w:eastAsia="仿宋" w:cs="仿宋"/>
          <w:bCs/>
          <w:color w:val="auto"/>
          <w:sz w:val="28"/>
          <w:szCs w:val="28"/>
          <w:highlight w:val="none"/>
        </w:rPr>
      </w:pPr>
    </w:p>
    <w:p>
      <w:pPr>
        <w:spacing w:line="480" w:lineRule="exact"/>
        <w:ind w:left="-181" w:leftChars="-86" w:right="-178" w:rightChars="-85" w:firstLine="537" w:firstLineChars="192"/>
        <w:rPr>
          <w:rFonts w:hint="eastAsia" w:ascii="仿宋" w:hAnsi="仿宋" w:eastAsia="仿宋" w:cs="仿宋"/>
          <w:bCs/>
          <w:color w:val="auto"/>
          <w:sz w:val="28"/>
          <w:szCs w:val="28"/>
          <w:highlight w:val="none"/>
        </w:rPr>
      </w:pPr>
    </w:p>
    <w:p>
      <w:pPr>
        <w:spacing w:line="480" w:lineRule="exact"/>
        <w:ind w:left="-181" w:leftChars="-86" w:right="-178" w:rightChars="-85" w:firstLine="537" w:firstLineChars="192"/>
        <w:rPr>
          <w:rFonts w:hint="eastAsia" w:ascii="仿宋" w:hAnsi="仿宋" w:eastAsia="仿宋" w:cs="仿宋"/>
          <w:bCs/>
          <w:color w:val="auto"/>
          <w:sz w:val="28"/>
          <w:szCs w:val="28"/>
          <w:highlight w:val="none"/>
        </w:rPr>
      </w:pPr>
    </w:p>
    <w:p>
      <w:pPr>
        <w:spacing w:line="480" w:lineRule="exact"/>
        <w:ind w:left="-181" w:leftChars="-86" w:right="-178" w:rightChars="-85" w:firstLine="537" w:firstLineChars="192"/>
        <w:rPr>
          <w:rFonts w:hint="eastAsia" w:ascii="仿宋" w:hAnsi="仿宋" w:eastAsia="仿宋" w:cs="仿宋"/>
          <w:bCs/>
          <w:color w:val="auto"/>
          <w:sz w:val="28"/>
          <w:szCs w:val="28"/>
          <w:highlight w:val="none"/>
        </w:rPr>
      </w:pPr>
    </w:p>
    <w:p>
      <w:pPr>
        <w:pStyle w:val="2"/>
        <w:rPr>
          <w:rFonts w:hint="eastAsia" w:ascii="仿宋" w:hAnsi="仿宋" w:eastAsia="仿宋" w:cs="仿宋"/>
          <w:bCs/>
          <w:color w:val="auto"/>
          <w:sz w:val="28"/>
          <w:szCs w:val="28"/>
          <w:highlight w:val="none"/>
        </w:rPr>
      </w:pPr>
    </w:p>
    <w:p>
      <w:pPr>
        <w:pStyle w:val="3"/>
        <w:rPr>
          <w:rFonts w:hint="eastAsia" w:ascii="仿宋" w:hAnsi="仿宋" w:eastAsia="仿宋" w:cs="仿宋"/>
          <w:bCs/>
          <w:color w:val="auto"/>
          <w:sz w:val="28"/>
          <w:szCs w:val="28"/>
          <w:highlight w:val="none"/>
        </w:rPr>
      </w:pPr>
    </w:p>
    <w:p>
      <w:pPr>
        <w:rPr>
          <w:rFonts w:hint="eastAsia" w:ascii="仿宋" w:hAnsi="仿宋" w:eastAsia="仿宋" w:cs="仿宋"/>
          <w:bCs/>
          <w:color w:val="auto"/>
          <w:sz w:val="28"/>
          <w:szCs w:val="28"/>
          <w:highlight w:val="none"/>
        </w:rPr>
      </w:pPr>
    </w:p>
    <w:p>
      <w:pPr>
        <w:pStyle w:val="2"/>
        <w:rPr>
          <w:rFonts w:hint="eastAsia" w:ascii="仿宋" w:hAnsi="仿宋" w:eastAsia="仿宋" w:cs="仿宋"/>
          <w:bCs/>
          <w:color w:val="auto"/>
          <w:sz w:val="28"/>
          <w:szCs w:val="28"/>
          <w:highlight w:val="none"/>
        </w:rPr>
      </w:pPr>
    </w:p>
    <w:p>
      <w:pPr>
        <w:pStyle w:val="3"/>
        <w:rPr>
          <w:rFonts w:hint="eastAsia" w:ascii="仿宋" w:hAnsi="仿宋" w:eastAsia="仿宋" w:cs="仿宋"/>
          <w:bCs/>
          <w:color w:val="auto"/>
          <w:sz w:val="28"/>
          <w:szCs w:val="28"/>
          <w:highlight w:val="none"/>
        </w:rPr>
      </w:pPr>
    </w:p>
    <w:p>
      <w:pPr>
        <w:rPr>
          <w:rFonts w:hint="eastAsia" w:ascii="仿宋" w:hAnsi="仿宋" w:eastAsia="仿宋" w:cs="仿宋"/>
          <w:bCs/>
          <w:color w:val="auto"/>
          <w:sz w:val="28"/>
          <w:szCs w:val="28"/>
          <w:highlight w:val="none"/>
        </w:rPr>
      </w:pPr>
    </w:p>
    <w:p>
      <w:pPr>
        <w:pStyle w:val="2"/>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标项二：</w:t>
      </w:r>
    </w:p>
    <w:p>
      <w:pPr>
        <w:pStyle w:val="3"/>
        <w:rPr>
          <w:rFonts w:hint="eastAsia" w:ascii="仿宋" w:hAnsi="仿宋" w:eastAsia="仿宋" w:cs="仿宋"/>
          <w:color w:val="auto"/>
          <w:lang w:eastAsia="zh-CN"/>
        </w:rPr>
      </w:pPr>
      <w:r>
        <w:rPr>
          <w:rFonts w:hint="eastAsia" w:ascii="仿宋" w:hAnsi="仿宋" w:eastAsia="仿宋" w:cs="仿宋"/>
          <w:b/>
          <w:bCs/>
          <w:color w:val="auto"/>
          <w:sz w:val="24"/>
          <w:szCs w:val="24"/>
          <w:highlight w:val="none"/>
        </w:rPr>
        <w:t>一、项目款的结算：</w:t>
      </w:r>
    </w:p>
    <w:p>
      <w:pPr>
        <w:spacing w:line="440" w:lineRule="exact"/>
        <w:ind w:right="-176" w:rightChars="-84"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采购单位根据合同、</w:t>
      </w:r>
      <w:r>
        <w:rPr>
          <w:rFonts w:hint="eastAsia" w:ascii="仿宋" w:hAnsi="仿宋" w:eastAsia="仿宋" w:cs="仿宋"/>
          <w:b w:val="0"/>
          <w:bCs/>
          <w:color w:val="auto"/>
          <w:sz w:val="24"/>
          <w:szCs w:val="24"/>
          <w:highlight w:val="none"/>
          <w:lang w:val="en-US" w:eastAsia="zh-CN"/>
        </w:rPr>
        <w:t>报价响应</w:t>
      </w:r>
      <w:r>
        <w:rPr>
          <w:rFonts w:hint="eastAsia" w:ascii="仿宋" w:hAnsi="仿宋" w:eastAsia="仿宋" w:cs="仿宋"/>
          <w:b w:val="0"/>
          <w:bCs/>
          <w:color w:val="auto"/>
          <w:sz w:val="24"/>
          <w:szCs w:val="24"/>
          <w:highlight w:val="none"/>
        </w:rPr>
        <w:t>文件等资料进行验收。</w:t>
      </w:r>
    </w:p>
    <w:p>
      <w:pPr>
        <w:spacing w:line="440" w:lineRule="exact"/>
        <w:ind w:right="-176" w:rightChars="-84"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本项目分期支付</w:t>
      </w:r>
      <w:r>
        <w:rPr>
          <w:rFonts w:hint="eastAsia" w:ascii="仿宋" w:hAnsi="仿宋" w:eastAsia="仿宋" w:cs="仿宋"/>
          <w:b w:val="0"/>
          <w:bCs/>
          <w:color w:val="auto"/>
          <w:sz w:val="24"/>
          <w:szCs w:val="24"/>
          <w:highlight w:val="none"/>
          <w:lang w:eastAsia="zh-CN"/>
        </w:rPr>
        <w:t>货</w:t>
      </w:r>
      <w:r>
        <w:rPr>
          <w:rFonts w:hint="eastAsia" w:ascii="仿宋" w:hAnsi="仿宋" w:eastAsia="仿宋" w:cs="仿宋"/>
          <w:b w:val="0"/>
          <w:bCs/>
          <w:color w:val="auto"/>
          <w:sz w:val="24"/>
          <w:szCs w:val="24"/>
          <w:highlight w:val="none"/>
        </w:rPr>
        <w:t>款。</w:t>
      </w:r>
    </w:p>
    <w:p>
      <w:pPr>
        <w:spacing w:line="440" w:lineRule="exact"/>
        <w:ind w:right="-176" w:rightChars="-84"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highlight w:val="none"/>
          <w:lang w:eastAsia="zh-CN"/>
        </w:rPr>
        <w:t>中标</w:t>
      </w:r>
      <w:r>
        <w:rPr>
          <w:rFonts w:hint="eastAsia" w:ascii="仿宋" w:hAnsi="仿宋" w:eastAsia="仿宋" w:cs="仿宋"/>
          <w:b w:val="0"/>
          <w:bCs/>
          <w:color w:val="auto"/>
          <w:sz w:val="24"/>
          <w:szCs w:val="24"/>
          <w:highlight w:val="none"/>
        </w:rPr>
        <w:t>供应商在采购单位规定时间内将</w:t>
      </w:r>
      <w:r>
        <w:rPr>
          <w:rFonts w:hint="eastAsia" w:ascii="仿宋" w:hAnsi="仿宋" w:eastAsia="仿宋" w:cs="仿宋"/>
          <w:b w:val="0"/>
          <w:bCs/>
          <w:color w:val="auto"/>
          <w:sz w:val="24"/>
          <w:szCs w:val="24"/>
          <w:highlight w:val="none"/>
          <w:lang w:eastAsia="zh-CN"/>
        </w:rPr>
        <w:t>种苗</w:t>
      </w:r>
      <w:r>
        <w:rPr>
          <w:rFonts w:hint="eastAsia" w:ascii="仿宋" w:hAnsi="仿宋" w:eastAsia="仿宋" w:cs="仿宋"/>
          <w:b w:val="0"/>
          <w:bCs/>
          <w:color w:val="auto"/>
          <w:sz w:val="24"/>
          <w:szCs w:val="24"/>
          <w:highlight w:val="none"/>
        </w:rPr>
        <w:t>供货至</w:t>
      </w:r>
      <w:r>
        <w:rPr>
          <w:rFonts w:hint="eastAsia" w:ascii="仿宋" w:hAnsi="仿宋" w:eastAsia="仿宋" w:cs="仿宋"/>
          <w:b w:val="0"/>
          <w:bCs/>
          <w:color w:val="auto"/>
          <w:sz w:val="24"/>
          <w:szCs w:val="24"/>
          <w:highlight w:val="none"/>
          <w:lang w:eastAsia="zh-CN"/>
        </w:rPr>
        <w:t>采购单位</w:t>
      </w:r>
      <w:r>
        <w:rPr>
          <w:rFonts w:hint="eastAsia" w:ascii="仿宋" w:hAnsi="仿宋" w:eastAsia="仿宋" w:cs="仿宋"/>
          <w:b w:val="0"/>
          <w:bCs/>
          <w:color w:val="auto"/>
          <w:sz w:val="24"/>
          <w:szCs w:val="24"/>
          <w:highlight w:val="none"/>
        </w:rPr>
        <w:t>指定地点，经验收</w:t>
      </w:r>
      <w:r>
        <w:rPr>
          <w:rFonts w:hint="eastAsia" w:ascii="仿宋" w:hAnsi="仿宋" w:eastAsia="仿宋" w:cs="仿宋"/>
          <w:b w:val="0"/>
          <w:bCs/>
          <w:color w:val="auto"/>
          <w:sz w:val="24"/>
          <w:szCs w:val="24"/>
          <w:highlight w:val="none"/>
          <w:lang w:eastAsia="zh-CN"/>
        </w:rPr>
        <w:t>通过</w:t>
      </w:r>
      <w:r>
        <w:rPr>
          <w:rFonts w:hint="eastAsia" w:ascii="仿宋" w:hAnsi="仿宋" w:eastAsia="仿宋" w:cs="仿宋"/>
          <w:b w:val="0"/>
          <w:bCs/>
          <w:color w:val="auto"/>
          <w:sz w:val="24"/>
          <w:szCs w:val="24"/>
          <w:highlight w:val="none"/>
        </w:rPr>
        <w:t>后，由采购</w:t>
      </w:r>
      <w:r>
        <w:rPr>
          <w:rFonts w:hint="eastAsia" w:ascii="仿宋" w:hAnsi="仿宋" w:eastAsia="仿宋" w:cs="仿宋"/>
          <w:b w:val="0"/>
          <w:bCs/>
          <w:color w:val="auto"/>
          <w:sz w:val="24"/>
          <w:szCs w:val="24"/>
          <w:highlight w:val="none"/>
          <w:lang w:eastAsia="zh-CN"/>
        </w:rPr>
        <w:t>单位向中标供应商</w:t>
      </w:r>
      <w:r>
        <w:rPr>
          <w:rFonts w:hint="eastAsia" w:ascii="仿宋" w:hAnsi="仿宋" w:eastAsia="仿宋" w:cs="仿宋"/>
          <w:b w:val="0"/>
          <w:bCs/>
          <w:color w:val="auto"/>
          <w:sz w:val="24"/>
          <w:szCs w:val="24"/>
          <w:highlight w:val="none"/>
        </w:rPr>
        <w:t>支付</w:t>
      </w:r>
      <w:r>
        <w:rPr>
          <w:rFonts w:hint="eastAsia" w:ascii="仿宋" w:hAnsi="仿宋" w:eastAsia="仿宋" w:cs="仿宋"/>
          <w:b w:val="0"/>
          <w:bCs/>
          <w:color w:val="auto"/>
          <w:sz w:val="24"/>
          <w:szCs w:val="24"/>
          <w:highlight w:val="none"/>
          <w:lang w:eastAsia="zh-CN"/>
        </w:rPr>
        <w:t>结算金额的</w:t>
      </w:r>
      <w:r>
        <w:rPr>
          <w:rFonts w:hint="eastAsia" w:ascii="仿宋" w:hAnsi="仿宋" w:eastAsia="仿宋" w:cs="仿宋"/>
          <w:b w:val="0"/>
          <w:bCs/>
          <w:color w:val="auto"/>
          <w:sz w:val="24"/>
          <w:szCs w:val="24"/>
          <w:highlight w:val="none"/>
          <w:lang w:val="en-US" w:eastAsia="zh-CN"/>
        </w:rPr>
        <w:t>100%（结算金额=合同单价×经采购单位确认的实际种植数量）。</w:t>
      </w:r>
      <w:r>
        <w:rPr>
          <w:rFonts w:hint="eastAsia" w:ascii="仿宋" w:hAnsi="仿宋" w:eastAsia="仿宋" w:cs="仿宋"/>
          <w:color w:val="auto"/>
          <w:sz w:val="24"/>
          <w:szCs w:val="24"/>
          <w:highlight w:val="none"/>
          <w:lang w:val="en-US" w:eastAsia="zh-CN"/>
        </w:rPr>
        <w:t xml:space="preserve"> </w:t>
      </w:r>
    </w:p>
    <w:p>
      <w:pPr>
        <w:spacing w:line="440" w:lineRule="exact"/>
        <w:ind w:right="-176" w:rightChars="-84" w:firstLine="480" w:firstLineChars="200"/>
        <w:rPr>
          <w:rFonts w:hint="eastAsia" w:ascii="仿宋" w:hAnsi="仿宋" w:eastAsia="仿宋" w:cs="仿宋"/>
          <w:bCs/>
          <w:color w:val="auto"/>
          <w:sz w:val="24"/>
          <w:highlight w:val="none"/>
        </w:rPr>
      </w:pPr>
      <w:r>
        <w:rPr>
          <w:rFonts w:hint="eastAsia" w:ascii="仿宋" w:hAnsi="仿宋" w:eastAsia="仿宋" w:cs="仿宋"/>
          <w:b w:val="0"/>
          <w:bCs/>
          <w:color w:val="auto"/>
          <w:sz w:val="24"/>
          <w:szCs w:val="24"/>
          <w:highlight w:val="none"/>
          <w:lang w:val="zh-CN"/>
        </w:rPr>
        <w:t>结算时，成交供应商将结款申请1份、发票原件（开具当期支付金额）及复印件1份、合同复印件1份、</w:t>
      </w:r>
      <w:r>
        <w:rPr>
          <w:rFonts w:hint="eastAsia" w:ascii="仿宋" w:hAnsi="仿宋" w:eastAsia="仿宋" w:cs="仿宋"/>
          <w:bCs/>
          <w:color w:val="auto"/>
          <w:sz w:val="24"/>
          <w:highlight w:val="none"/>
        </w:rPr>
        <w:t>货物清单和经采购单位验收确认的《验收反馈表》和验收报告提交采购单位，由采购单位向</w:t>
      </w:r>
      <w:r>
        <w:rPr>
          <w:rFonts w:hint="eastAsia" w:ascii="仿宋" w:hAnsi="仿宋" w:eastAsia="仿宋" w:cs="仿宋"/>
          <w:bCs/>
          <w:color w:val="auto"/>
          <w:sz w:val="24"/>
          <w:highlight w:val="none"/>
          <w:lang w:eastAsia="zh-CN"/>
        </w:rPr>
        <w:t>成交</w:t>
      </w:r>
      <w:r>
        <w:rPr>
          <w:rFonts w:hint="eastAsia" w:ascii="仿宋" w:hAnsi="仿宋" w:eastAsia="仿宋" w:cs="仿宋"/>
          <w:bCs/>
          <w:color w:val="auto"/>
          <w:sz w:val="24"/>
          <w:highlight w:val="none"/>
        </w:rPr>
        <w:t>供应商支付结算当期</w:t>
      </w:r>
      <w:r>
        <w:rPr>
          <w:rFonts w:hint="eastAsia" w:ascii="仿宋" w:hAnsi="仿宋" w:eastAsia="仿宋" w:cs="仿宋"/>
          <w:bCs/>
          <w:color w:val="auto"/>
          <w:sz w:val="24"/>
          <w:highlight w:val="none"/>
          <w:lang w:eastAsia="zh-CN"/>
        </w:rPr>
        <w:t>货</w:t>
      </w:r>
      <w:r>
        <w:rPr>
          <w:rFonts w:hint="eastAsia" w:ascii="仿宋" w:hAnsi="仿宋" w:eastAsia="仿宋" w:cs="仿宋"/>
          <w:bCs/>
          <w:color w:val="auto"/>
          <w:sz w:val="24"/>
          <w:highlight w:val="none"/>
        </w:rPr>
        <w:t>款。</w:t>
      </w:r>
    </w:p>
    <w:p>
      <w:pPr>
        <w:pStyle w:val="46"/>
        <w:rPr>
          <w:rFonts w:hint="eastAsia" w:ascii="仿宋" w:hAnsi="仿宋" w:eastAsia="仿宋" w:cs="仿宋"/>
          <w:color w:val="auto"/>
        </w:rPr>
      </w:pPr>
    </w:p>
    <w:p>
      <w:pPr>
        <w:spacing w:line="360" w:lineRule="auto"/>
        <w:ind w:right="-178" w:rightChars="-85"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eastAsia="zh-CN"/>
        </w:rPr>
        <w:t>履约保证金</w:t>
      </w:r>
    </w:p>
    <w:p>
      <w:pPr>
        <w:pStyle w:val="55"/>
        <w:numPr>
          <w:ilvl w:val="0"/>
          <w:numId w:val="0"/>
        </w:num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中标单位在领取中标通知书后签订合同之前，缴纳合同总价的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%作为履约保证金至采购单位指定账户（可以以银行、保险公司出具保函形式提交）。项目验收合格后经回访正常后凭正式收款收据、履约保证金缴款凭证复印件、《建德市政府采购回访意见单》办理结算手续。</w:t>
      </w:r>
    </w:p>
    <w:p>
      <w:pPr>
        <w:pStyle w:val="3"/>
        <w:ind w:left="0" w:leftChars="0" w:firstLine="0" w:firstLineChars="0"/>
        <w:rPr>
          <w:rFonts w:hint="eastAsia" w:ascii="仿宋" w:hAnsi="仿宋" w:eastAsia="仿宋" w:cs="仿宋"/>
          <w:color w:val="auto"/>
          <w:lang w:eastAsia="zh-CN"/>
        </w:rPr>
      </w:pPr>
    </w:p>
    <w:p>
      <w:pPr>
        <w:spacing w:line="480" w:lineRule="exact"/>
        <w:ind w:left="-181" w:leftChars="-86" w:right="-178" w:rightChars="-85" w:firstLine="537" w:firstLineChars="192"/>
        <w:rPr>
          <w:rFonts w:hint="eastAsia" w:ascii="仿宋" w:hAnsi="仿宋" w:eastAsia="仿宋" w:cs="仿宋"/>
          <w:bCs/>
          <w:color w:val="auto"/>
          <w:sz w:val="28"/>
          <w:szCs w:val="28"/>
          <w:highlight w:val="none"/>
        </w:rPr>
      </w:pPr>
    </w:p>
    <w:p>
      <w:pPr>
        <w:spacing w:line="480" w:lineRule="exact"/>
        <w:ind w:left="-181" w:leftChars="-86" w:right="-178" w:rightChars="-85" w:firstLine="537" w:firstLineChars="192"/>
        <w:rPr>
          <w:rFonts w:hint="eastAsia" w:ascii="仿宋" w:hAnsi="仿宋" w:eastAsia="仿宋" w:cs="仿宋"/>
          <w:bCs/>
          <w:color w:val="auto"/>
          <w:sz w:val="28"/>
          <w:szCs w:val="28"/>
          <w:highlight w:val="none"/>
        </w:rPr>
      </w:pPr>
    </w:p>
    <w:p>
      <w:pPr>
        <w:spacing w:line="500" w:lineRule="exact"/>
        <w:rPr>
          <w:rStyle w:val="256"/>
          <w:rFonts w:hint="eastAsia" w:ascii="仿宋" w:hAnsi="仿宋" w:eastAsia="仿宋" w:cs="仿宋"/>
          <w:color w:val="auto"/>
          <w:sz w:val="21"/>
          <w:szCs w:val="21"/>
          <w:highlight w:val="none"/>
        </w:rPr>
      </w:pPr>
    </w:p>
    <w:p>
      <w:pPr>
        <w:spacing w:line="500" w:lineRule="exact"/>
        <w:rPr>
          <w:rStyle w:val="256"/>
          <w:rFonts w:hint="eastAsia" w:ascii="仿宋" w:hAnsi="仿宋" w:eastAsia="仿宋" w:cs="仿宋"/>
          <w:color w:val="auto"/>
          <w:sz w:val="21"/>
          <w:szCs w:val="21"/>
          <w:highlight w:val="none"/>
        </w:rPr>
      </w:pPr>
    </w:p>
    <w:p>
      <w:pPr>
        <w:spacing w:line="500" w:lineRule="exact"/>
        <w:rPr>
          <w:rStyle w:val="256"/>
          <w:rFonts w:hint="eastAsia" w:ascii="仿宋" w:hAnsi="仿宋" w:eastAsia="仿宋" w:cs="仿宋"/>
          <w:color w:val="auto"/>
          <w:sz w:val="21"/>
          <w:szCs w:val="21"/>
          <w:highlight w:val="none"/>
        </w:rPr>
      </w:pPr>
    </w:p>
    <w:p>
      <w:pPr>
        <w:spacing w:line="500" w:lineRule="exact"/>
        <w:rPr>
          <w:rStyle w:val="256"/>
          <w:rFonts w:hint="eastAsia" w:ascii="仿宋" w:hAnsi="仿宋" w:eastAsia="仿宋" w:cs="仿宋"/>
          <w:color w:val="auto"/>
          <w:sz w:val="21"/>
          <w:szCs w:val="21"/>
          <w:highlight w:val="none"/>
        </w:rPr>
      </w:pPr>
    </w:p>
    <w:p>
      <w:pPr>
        <w:spacing w:line="500" w:lineRule="exact"/>
        <w:rPr>
          <w:rStyle w:val="256"/>
          <w:rFonts w:hint="eastAsia" w:ascii="仿宋" w:hAnsi="仿宋" w:eastAsia="仿宋" w:cs="仿宋"/>
          <w:color w:val="auto"/>
          <w:sz w:val="21"/>
          <w:szCs w:val="21"/>
          <w:highlight w:val="none"/>
        </w:rPr>
      </w:pPr>
    </w:p>
    <w:p>
      <w:pPr>
        <w:spacing w:line="500" w:lineRule="exact"/>
        <w:rPr>
          <w:rStyle w:val="256"/>
          <w:rFonts w:hint="eastAsia" w:ascii="仿宋" w:hAnsi="仿宋" w:eastAsia="仿宋" w:cs="仿宋"/>
          <w:color w:val="auto"/>
          <w:sz w:val="21"/>
          <w:szCs w:val="21"/>
          <w:highlight w:val="none"/>
        </w:rPr>
      </w:pPr>
    </w:p>
    <w:p>
      <w:pPr>
        <w:spacing w:line="500" w:lineRule="exact"/>
        <w:rPr>
          <w:rStyle w:val="256"/>
          <w:rFonts w:hint="eastAsia" w:ascii="仿宋" w:hAnsi="仿宋" w:eastAsia="仿宋" w:cs="仿宋"/>
          <w:color w:val="auto"/>
          <w:sz w:val="21"/>
          <w:szCs w:val="21"/>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500" w:lineRule="exact"/>
        <w:jc w:val="center"/>
        <w:rPr>
          <w:rStyle w:val="256"/>
          <w:rFonts w:hint="eastAsia" w:ascii="仿宋" w:hAnsi="仿宋" w:eastAsia="仿宋" w:cs="仿宋"/>
          <w:color w:val="auto"/>
          <w:sz w:val="44"/>
          <w:szCs w:val="44"/>
          <w:highlight w:val="none"/>
        </w:rPr>
      </w:pPr>
      <w:r>
        <w:rPr>
          <w:rStyle w:val="256"/>
          <w:rFonts w:hint="eastAsia" w:ascii="仿宋" w:hAnsi="仿宋" w:eastAsia="仿宋" w:cs="仿宋"/>
          <w:color w:val="auto"/>
          <w:sz w:val="44"/>
          <w:szCs w:val="44"/>
          <w:highlight w:val="none"/>
        </w:rPr>
        <w:t>第八章  建德市政府采购合同</w:t>
      </w:r>
    </w:p>
    <w:p>
      <w:pPr>
        <w:pStyle w:val="24"/>
        <w:snapToGrid w:val="0"/>
        <w:spacing w:line="336" w:lineRule="auto"/>
        <w:jc w:val="center"/>
        <w:rPr>
          <w:rFonts w:hint="eastAsia" w:ascii="仿宋" w:hAnsi="仿宋" w:eastAsia="仿宋" w:cs="仿宋"/>
          <w:b/>
          <w:color w:val="auto"/>
          <w:sz w:val="30"/>
          <w:highlight w:val="none"/>
        </w:rPr>
      </w:pPr>
      <w:r>
        <w:rPr>
          <w:rFonts w:hint="eastAsia" w:ascii="仿宋" w:hAnsi="仿宋" w:eastAsia="仿宋" w:cs="仿宋"/>
          <w:b/>
          <w:color w:val="auto"/>
          <w:sz w:val="30"/>
          <w:highlight w:val="none"/>
        </w:rPr>
        <w:t>（本合同为合同样稿，最终稿由三方协商后确定）</w:t>
      </w:r>
    </w:p>
    <w:p>
      <w:pPr>
        <w:pStyle w:val="24"/>
        <w:snapToGrid w:val="0"/>
        <w:spacing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合同编号：</w:t>
      </w:r>
      <w:r>
        <w:rPr>
          <w:rFonts w:hint="eastAsia" w:ascii="仿宋" w:hAnsi="仿宋" w:eastAsia="仿宋" w:cs="仿宋"/>
          <w:color w:val="auto"/>
          <w:sz w:val="24"/>
          <w:szCs w:val="24"/>
          <w:highlight w:val="none"/>
          <w:lang w:eastAsia="zh-CN"/>
        </w:rPr>
        <w:t>JDMCF2022B-030</w:t>
      </w:r>
    </w:p>
    <w:p>
      <w:pPr>
        <w:pStyle w:val="24"/>
        <w:snapToGrid w:val="0"/>
        <w:spacing w:line="44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甲  方（使用方）：</w:t>
      </w:r>
      <w:r>
        <w:rPr>
          <w:rFonts w:hint="eastAsia" w:ascii="仿宋" w:hAnsi="仿宋" w:eastAsia="仿宋" w:cs="仿宋"/>
          <w:b/>
          <w:color w:val="auto"/>
          <w:sz w:val="24"/>
          <w:szCs w:val="24"/>
          <w:highlight w:val="none"/>
          <w:lang w:eastAsia="zh-CN"/>
        </w:rPr>
        <w:t>建德市大洋镇倪家村股份经济合作社</w:t>
      </w:r>
    </w:p>
    <w:p>
      <w:pPr>
        <w:pStyle w:val="24"/>
        <w:snapToGrid w:val="0"/>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  方（供应商）:</w:t>
      </w:r>
    </w:p>
    <w:p>
      <w:pPr>
        <w:pStyle w:val="24"/>
        <w:snapToGrid w:val="0"/>
        <w:spacing w:line="44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见证方（招标方）：</w:t>
      </w:r>
      <w:r>
        <w:rPr>
          <w:rFonts w:hint="eastAsia" w:ascii="仿宋" w:hAnsi="仿宋" w:eastAsia="仿宋" w:cs="仿宋"/>
          <w:b/>
          <w:color w:val="auto"/>
          <w:sz w:val="24"/>
          <w:szCs w:val="24"/>
          <w:highlight w:val="none"/>
          <w:lang w:eastAsia="zh-CN"/>
        </w:rPr>
        <w:t>浙江建安工程管理有限公司</w:t>
      </w:r>
    </w:p>
    <w:p>
      <w:pPr>
        <w:pStyle w:val="24"/>
        <w:snapToGrid w:val="0"/>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根据《中华人民共和国政府采购法》、《中华人民共和国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》的规定，经公开招标，确定乙方为</w:t>
      </w:r>
      <w:r>
        <w:rPr>
          <w:rFonts w:hint="eastAsia" w:ascii="仿宋" w:hAnsi="仿宋" w:eastAsia="仿宋" w:cs="仿宋"/>
          <w:color w:val="auto"/>
          <w:sz w:val="24"/>
          <w:szCs w:val="24"/>
          <w:highlight w:val="none"/>
          <w:u w:val="single"/>
          <w:lang w:eastAsia="zh-CN"/>
        </w:rPr>
        <w:t>倪家村枇杷大棚建设基地（大棚建设）、（果树采购）（标项：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的中标单位。按照招标文件（</w:t>
      </w:r>
      <w:r>
        <w:rPr>
          <w:rFonts w:hint="eastAsia" w:ascii="仿宋" w:hAnsi="仿宋" w:eastAsia="仿宋" w:cs="仿宋"/>
          <w:color w:val="auto"/>
          <w:sz w:val="24"/>
          <w:szCs w:val="24"/>
          <w:highlight w:val="none"/>
          <w:lang w:eastAsia="zh-CN"/>
        </w:rPr>
        <w:t>JDMCF2022B-030</w:t>
      </w:r>
      <w:r>
        <w:rPr>
          <w:rFonts w:hint="eastAsia" w:ascii="仿宋" w:hAnsi="仿宋" w:eastAsia="仿宋" w:cs="仿宋"/>
          <w:color w:val="auto"/>
          <w:sz w:val="24"/>
          <w:szCs w:val="24"/>
          <w:highlight w:val="none"/>
        </w:rPr>
        <w:t xml:space="preserve"> ）和投标结果，为明确双方的权利和义务，经甲乙双方协商达成合同如下：</w:t>
      </w:r>
    </w:p>
    <w:p>
      <w:pPr>
        <w:pStyle w:val="24"/>
        <w:snapToGrid w:val="0"/>
        <w:spacing w:line="440" w:lineRule="exact"/>
        <w:ind w:firstLine="472" w:firstLineChars="196"/>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第一条：货物内容、数量、价款</w:t>
      </w:r>
    </w:p>
    <w:tbl>
      <w:tblPr>
        <w:tblStyle w:val="47"/>
        <w:tblW w:w="0" w:type="auto"/>
        <w:tblInd w:w="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45"/>
        <w:gridCol w:w="3023"/>
        <w:gridCol w:w="762"/>
        <w:gridCol w:w="900"/>
        <w:gridCol w:w="1363"/>
        <w:gridCol w:w="173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545" w:type="dxa"/>
            <w:tcBorders>
              <w:top w:val="single" w:color="auto" w:sz="4" w:space="0"/>
              <w:left w:val="single" w:color="auto" w:sz="4" w:space="0"/>
              <w:bottom w:val="nil"/>
              <w:right w:val="single" w:color="auto" w:sz="4" w:space="0"/>
            </w:tcBorders>
            <w:noWrap/>
            <w:vAlign w:val="center"/>
          </w:tcPr>
          <w:p>
            <w:pPr>
              <w:adjustRightInd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w:t>
            </w:r>
          </w:p>
        </w:tc>
        <w:tc>
          <w:tcPr>
            <w:tcW w:w="3023" w:type="dxa"/>
            <w:tcBorders>
              <w:top w:val="single" w:color="auto" w:sz="4" w:space="0"/>
              <w:left w:val="single" w:color="auto" w:sz="4" w:space="0"/>
              <w:bottom w:val="nil"/>
              <w:right w:val="single" w:color="auto" w:sz="4" w:space="0"/>
            </w:tcBorders>
            <w:noWrap/>
            <w:vAlign w:val="center"/>
          </w:tcPr>
          <w:p>
            <w:pPr>
              <w:adjustRightInd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品牌、规格型号（或配置）及主要技术参数</w:t>
            </w:r>
          </w:p>
        </w:tc>
        <w:tc>
          <w:tcPr>
            <w:tcW w:w="762" w:type="dxa"/>
            <w:tcBorders>
              <w:top w:val="single" w:color="auto" w:sz="4" w:space="0"/>
              <w:left w:val="single" w:color="auto" w:sz="4" w:space="0"/>
              <w:bottom w:val="nil"/>
              <w:right w:val="single" w:color="auto" w:sz="4" w:space="0"/>
            </w:tcBorders>
            <w:noWrap/>
            <w:vAlign w:val="center"/>
          </w:tcPr>
          <w:p>
            <w:pPr>
              <w:adjustRightInd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900" w:type="dxa"/>
            <w:tcBorders>
              <w:top w:val="single" w:color="auto" w:sz="4" w:space="0"/>
              <w:left w:val="single" w:color="auto" w:sz="4" w:space="0"/>
              <w:bottom w:val="nil"/>
              <w:right w:val="single" w:color="auto" w:sz="4" w:space="0"/>
            </w:tcBorders>
            <w:noWrap/>
            <w:vAlign w:val="center"/>
          </w:tcPr>
          <w:p>
            <w:pPr>
              <w:adjustRightInd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363" w:type="dxa"/>
            <w:tcBorders>
              <w:top w:val="single" w:color="auto" w:sz="4" w:space="0"/>
              <w:left w:val="single" w:color="auto" w:sz="4" w:space="0"/>
              <w:bottom w:val="nil"/>
              <w:right w:val="single" w:color="auto" w:sz="4" w:space="0"/>
            </w:tcBorders>
            <w:noWrap/>
            <w:vAlign w:val="center"/>
          </w:tcPr>
          <w:p>
            <w:pPr>
              <w:adjustRightInd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中标单价</w:t>
            </w:r>
          </w:p>
          <w:p>
            <w:pPr>
              <w:adjustRightInd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1734" w:type="dxa"/>
            <w:tcBorders>
              <w:top w:val="single" w:color="auto" w:sz="4" w:space="0"/>
              <w:left w:val="single" w:color="auto" w:sz="4" w:space="0"/>
              <w:bottom w:val="nil"/>
              <w:right w:val="single" w:color="auto" w:sz="4" w:space="0"/>
            </w:tcBorders>
            <w:noWrap/>
            <w:vAlign w:val="center"/>
          </w:tcPr>
          <w:p>
            <w:pPr>
              <w:adjustRightInd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中标总价</w:t>
            </w:r>
          </w:p>
          <w:p>
            <w:pPr>
              <w:adjustRightInd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45"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3023"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762"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900"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1363"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1734"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45"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3023"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762"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900"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1363"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1734"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45" w:type="dxa"/>
            <w:noWrap/>
            <w:vAlign w:val="center"/>
          </w:tcPr>
          <w:p>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023"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762"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900"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1363"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1734"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230" w:type="dxa"/>
            <w:gridSpan w:val="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合计：人民币 整</w:t>
            </w:r>
          </w:p>
        </w:tc>
        <w:tc>
          <w:tcPr>
            <w:tcW w:w="3097"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ind w:left="27"/>
              <w:rPr>
                <w:rFonts w:hint="eastAsia" w:ascii="仿宋" w:hAnsi="仿宋" w:eastAsia="仿宋" w:cs="仿宋"/>
                <w:color w:val="auto"/>
                <w:sz w:val="24"/>
                <w:szCs w:val="24"/>
                <w:highlight w:val="none"/>
                <w:u w:val="single"/>
              </w:rPr>
            </w:pPr>
            <w:r>
              <w:rPr>
                <w:rFonts w:hint="eastAsia" w:ascii="仿宋" w:hAnsi="仿宋" w:eastAsia="仿宋" w:cs="仿宋"/>
                <w:b/>
                <w:color w:val="auto"/>
                <w:kern w:val="0"/>
                <w:sz w:val="24"/>
                <w:szCs w:val="24"/>
                <w:highlight w:val="none"/>
                <w:u w:val="single"/>
              </w:rPr>
              <w:t>￥       元</w:t>
            </w:r>
          </w:p>
        </w:tc>
      </w:tr>
    </w:tbl>
    <w:p>
      <w:pPr>
        <w:widowControl/>
        <w:numPr>
          <w:ilvl w:val="0"/>
          <w:numId w:val="12"/>
        </w:numPr>
        <w:spacing w:before="100" w:beforeAutospacing="1" w:after="100" w:afterAutospacing="1"/>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注：以上总金额包括设计、生产、供货、运输装卸、安装调试、产品保护、保险、备品备件、配件、附件、培训、验收、辅助工作及售后服务等完成本项目的所有费用。</w:t>
      </w:r>
    </w:p>
    <w:p>
      <w:pPr>
        <w:widowControl/>
        <w:numPr>
          <w:ilvl w:val="0"/>
          <w:numId w:val="13"/>
        </w:numPr>
        <w:spacing w:before="100" w:beforeAutospacing="1" w:after="100" w:afterAutospacing="1"/>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供货时提供原厂质保证明材料，质保年限必须在投标文件中明确，如未在投标文件明确的作无效标处理。</w:t>
      </w:r>
    </w:p>
    <w:p>
      <w:pPr>
        <w:widowControl/>
        <w:spacing w:before="100" w:beforeAutospacing="1" w:after="100" w:afterAutospacing="1" w:line="360" w:lineRule="exact"/>
        <w:ind w:firstLine="48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第二条：质量要求：</w:t>
      </w:r>
    </w:p>
    <w:p>
      <w:pPr>
        <w:tabs>
          <w:tab w:val="left" w:pos="5500"/>
        </w:tabs>
        <w:autoSpaceDE w:val="0"/>
        <w:adjustRightInd w:val="0"/>
        <w:snapToGrid w:val="0"/>
        <w:spacing w:line="360" w:lineRule="exac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乙方保证所供商品(包括商品部件、配件)是</w:t>
      </w:r>
      <w:r>
        <w:rPr>
          <w:rFonts w:hint="eastAsia" w:ascii="仿宋" w:hAnsi="仿宋" w:eastAsia="仿宋" w:cs="仿宋"/>
          <w:color w:val="auto"/>
          <w:sz w:val="24"/>
          <w:szCs w:val="24"/>
          <w:highlight w:val="none"/>
        </w:rPr>
        <w:t>2022年1月1日以后生产的、未使用过的，</w:t>
      </w:r>
      <w:r>
        <w:rPr>
          <w:rFonts w:hint="eastAsia" w:ascii="仿宋" w:hAnsi="仿宋" w:eastAsia="仿宋" w:cs="仿宋"/>
          <w:color w:val="auto"/>
          <w:kern w:val="0"/>
          <w:sz w:val="24"/>
          <w:szCs w:val="24"/>
          <w:highlight w:val="none"/>
        </w:rPr>
        <w:t>符合国家规定的技术规格和质量标准的出厂原装合格产品，并且是完全符合本次招标文件(包括补充更正，如有)中采购货物要求所规定的技术参数和质量要求。</w:t>
      </w:r>
    </w:p>
    <w:p>
      <w:pPr>
        <w:widowControl/>
        <w:spacing w:before="100" w:beforeAutospacing="1" w:after="100" w:afterAutospacing="1" w:line="36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  第三条：合同履行时间、地点</w:t>
      </w:r>
    </w:p>
    <w:p>
      <w:pPr>
        <w:widowControl/>
        <w:autoSpaceDE w:val="0"/>
        <w:autoSpaceDN w:val="0"/>
        <w:spacing w:line="360" w:lineRule="exact"/>
        <w:ind w:firstLine="480" w:firstLineChars="200"/>
        <w:textAlignment w:val="bottom"/>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 完成时间：</w:t>
      </w:r>
      <w:r>
        <w:rPr>
          <w:rFonts w:hint="eastAsia" w:ascii="仿宋" w:hAnsi="仿宋" w:eastAsia="仿宋" w:cs="仿宋"/>
          <w:b/>
          <w:bCs/>
          <w:color w:val="auto"/>
          <w:sz w:val="24"/>
          <w:szCs w:val="24"/>
          <w:highlight w:val="none"/>
        </w:rPr>
        <w:t>合同签订后</w:t>
      </w:r>
      <w:r>
        <w:rPr>
          <w:rFonts w:hint="eastAsia" w:ascii="仿宋" w:hAnsi="仿宋" w:eastAsia="仿宋" w:cs="仿宋"/>
          <w:b/>
          <w:bCs/>
          <w:color w:val="auto"/>
          <w:sz w:val="24"/>
          <w:szCs w:val="24"/>
          <w:highlight w:val="none"/>
          <w:u w:val="single"/>
        </w:rPr>
        <w:t xml:space="preserve">  日历天</w:t>
      </w:r>
      <w:r>
        <w:rPr>
          <w:rFonts w:hint="eastAsia" w:ascii="仿宋" w:hAnsi="仿宋" w:eastAsia="仿宋" w:cs="仿宋"/>
          <w:b/>
          <w:bCs/>
          <w:color w:val="auto"/>
          <w:sz w:val="24"/>
          <w:szCs w:val="24"/>
          <w:highlight w:val="none"/>
        </w:rPr>
        <w:t>内完成供货。</w:t>
      </w:r>
    </w:p>
    <w:p>
      <w:pPr>
        <w:widowControl/>
        <w:autoSpaceDE w:val="0"/>
        <w:autoSpaceDN w:val="0"/>
        <w:spacing w:line="36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如在规定的时间内由于卖方的原因不能完成供货的，中标方应承担由此给用户造成的损失。</w:t>
      </w:r>
    </w:p>
    <w:p>
      <w:pPr>
        <w:widowControl/>
        <w:autoSpaceDE w:val="0"/>
        <w:autoSpaceDN w:val="0"/>
        <w:spacing w:line="360" w:lineRule="exact"/>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供货地点：由采购单位指定。</w:t>
      </w:r>
    </w:p>
    <w:p>
      <w:pPr>
        <w:widowControl/>
        <w:autoSpaceDE w:val="0"/>
        <w:autoSpaceDN w:val="0"/>
        <w:spacing w:line="360" w:lineRule="exact"/>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供货标准：符合我国国家有关技术规范要求和技术标准，所有的软件和硬件必须保证同时供货到位。</w:t>
      </w:r>
    </w:p>
    <w:p>
      <w:pPr>
        <w:widowControl/>
        <w:spacing w:before="100" w:beforeAutospacing="1" w:after="100" w:afterAutospacing="1" w:line="36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  第四条：验收时间、组织</w:t>
      </w:r>
    </w:p>
    <w:p>
      <w:pPr>
        <w:autoSpaceDE w:val="0"/>
        <w:adjustRightInd w:val="0"/>
        <w:snapToGrid w:val="0"/>
        <w:spacing w:line="360" w:lineRule="exac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乙方将所供商品送达</w:t>
      </w:r>
      <w:r>
        <w:rPr>
          <w:rFonts w:hint="eastAsia" w:ascii="仿宋" w:hAnsi="仿宋" w:eastAsia="仿宋" w:cs="仿宋"/>
          <w:color w:val="auto"/>
          <w:sz w:val="24"/>
          <w:szCs w:val="24"/>
          <w:highlight w:val="none"/>
        </w:rPr>
        <w:t>甲</w:t>
      </w:r>
      <w:r>
        <w:rPr>
          <w:rFonts w:hint="eastAsia" w:ascii="仿宋" w:hAnsi="仿宋" w:eastAsia="仿宋" w:cs="仿宋"/>
          <w:color w:val="auto"/>
          <w:kern w:val="0"/>
          <w:sz w:val="24"/>
          <w:szCs w:val="24"/>
          <w:highlight w:val="none"/>
        </w:rPr>
        <w:t>方指定地点拆箱完毕后，由</w:t>
      </w:r>
      <w:r>
        <w:rPr>
          <w:rFonts w:hint="eastAsia" w:ascii="仿宋" w:hAnsi="仿宋" w:eastAsia="仿宋" w:cs="仿宋"/>
          <w:color w:val="auto"/>
          <w:sz w:val="24"/>
          <w:szCs w:val="24"/>
          <w:highlight w:val="none"/>
        </w:rPr>
        <w:t>甲</w:t>
      </w:r>
      <w:r>
        <w:rPr>
          <w:rFonts w:hint="eastAsia" w:ascii="仿宋" w:hAnsi="仿宋" w:eastAsia="仿宋" w:cs="仿宋"/>
          <w:color w:val="auto"/>
          <w:kern w:val="0"/>
          <w:sz w:val="24"/>
          <w:szCs w:val="24"/>
          <w:highlight w:val="none"/>
        </w:rPr>
        <w:t>方聘请专业技术人员进行验收。</w:t>
      </w:r>
    </w:p>
    <w:p>
      <w:pPr>
        <w:widowControl/>
        <w:spacing w:before="100" w:beforeAutospacing="1" w:after="100" w:afterAutospacing="1" w:line="360" w:lineRule="exact"/>
        <w:ind w:firstLine="502"/>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第五条：货款支付</w:t>
      </w:r>
    </w:p>
    <w:p>
      <w:pPr>
        <w:spacing w:line="480" w:lineRule="exact"/>
        <w:ind w:left="-181" w:leftChars="-86" w:right="-178" w:rightChars="-85" w:firstLine="700" w:firstLineChars="2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采购单位根据合同、投标文件等资料进行验收。</w:t>
      </w:r>
    </w:p>
    <w:p>
      <w:pPr>
        <w:widowControl/>
        <w:spacing w:line="48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合同签订后，当本项目在规定时间内完工并竣工验收后，</w:t>
      </w:r>
      <w:r>
        <w:rPr>
          <w:rFonts w:hint="eastAsia" w:ascii="仿宋" w:hAnsi="仿宋" w:eastAsia="仿宋" w:cs="仿宋"/>
          <w:bCs/>
          <w:color w:val="auto"/>
          <w:sz w:val="24"/>
          <w:szCs w:val="24"/>
          <w:highlight w:val="none"/>
          <w:lang w:eastAsia="zh-CN"/>
        </w:rPr>
        <w:t>乙方</w:t>
      </w:r>
      <w:r>
        <w:rPr>
          <w:rFonts w:hint="eastAsia" w:ascii="仿宋" w:hAnsi="仿宋" w:eastAsia="仿宋" w:cs="仿宋"/>
          <w:bCs/>
          <w:color w:val="auto"/>
          <w:sz w:val="24"/>
          <w:szCs w:val="24"/>
          <w:highlight w:val="none"/>
        </w:rPr>
        <w:t>提供完整的工程资料并经</w:t>
      </w:r>
      <w:r>
        <w:rPr>
          <w:rFonts w:hint="eastAsia" w:ascii="仿宋" w:hAnsi="仿宋" w:eastAsia="仿宋" w:cs="仿宋"/>
          <w:bCs/>
          <w:color w:val="auto"/>
          <w:sz w:val="24"/>
          <w:szCs w:val="24"/>
          <w:highlight w:val="none"/>
          <w:lang w:eastAsia="zh-CN"/>
        </w:rPr>
        <w:t>甲方</w:t>
      </w:r>
      <w:r>
        <w:rPr>
          <w:rFonts w:hint="eastAsia" w:ascii="仿宋" w:hAnsi="仿宋" w:eastAsia="仿宋" w:cs="仿宋"/>
          <w:bCs/>
          <w:color w:val="auto"/>
          <w:sz w:val="24"/>
          <w:szCs w:val="24"/>
          <w:highlight w:val="none"/>
        </w:rPr>
        <w:t>认可支付至合同范围内的实际完成工程量的</w:t>
      </w:r>
      <w:r>
        <w:rPr>
          <w:rFonts w:hint="eastAsia" w:ascii="仿宋" w:hAnsi="仿宋" w:eastAsia="仿宋" w:cs="仿宋"/>
          <w:bCs/>
          <w:color w:val="auto"/>
          <w:sz w:val="24"/>
          <w:szCs w:val="24"/>
          <w:highlight w:val="none"/>
          <w:lang w:val="en-US" w:eastAsia="zh-CN"/>
        </w:rPr>
        <w:t>100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p>
    <w:p>
      <w:pPr>
        <w:spacing w:line="480" w:lineRule="exact"/>
        <w:ind w:left="-181" w:leftChars="-86" w:right="-178" w:rightChars="-85"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合同的最终结算金额按实际完成钢架大棚面积乘以中标单价计算确定。</w:t>
      </w:r>
    </w:p>
    <w:p>
      <w:pPr>
        <w:widowControl/>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结算时：</w:t>
      </w:r>
      <w:r>
        <w:rPr>
          <w:rFonts w:hint="eastAsia" w:ascii="仿宋" w:hAnsi="仿宋" w:eastAsia="仿宋" w:cs="仿宋"/>
          <w:bCs/>
          <w:color w:val="auto"/>
          <w:sz w:val="24"/>
          <w:szCs w:val="24"/>
          <w:highlight w:val="none"/>
          <w:lang w:eastAsia="zh-CN"/>
        </w:rPr>
        <w:t>乙方</w:t>
      </w:r>
      <w:r>
        <w:rPr>
          <w:rFonts w:hint="eastAsia" w:ascii="仿宋" w:hAnsi="仿宋" w:eastAsia="仿宋" w:cs="仿宋"/>
          <w:bCs/>
          <w:color w:val="auto"/>
          <w:sz w:val="24"/>
          <w:szCs w:val="24"/>
          <w:highlight w:val="none"/>
        </w:rPr>
        <w:t>将结款申请1份、发票原件（当期实际支付金额）及复印件1份、合同复印件1份和经</w:t>
      </w:r>
      <w:r>
        <w:rPr>
          <w:rFonts w:hint="eastAsia" w:ascii="仿宋" w:hAnsi="仿宋" w:eastAsia="仿宋" w:cs="仿宋"/>
          <w:bCs/>
          <w:color w:val="auto"/>
          <w:sz w:val="24"/>
          <w:szCs w:val="24"/>
          <w:highlight w:val="none"/>
          <w:lang w:eastAsia="zh-CN"/>
        </w:rPr>
        <w:t>甲方</w:t>
      </w:r>
      <w:r>
        <w:rPr>
          <w:rFonts w:hint="eastAsia" w:ascii="仿宋" w:hAnsi="仿宋" w:eastAsia="仿宋" w:cs="仿宋"/>
          <w:bCs/>
          <w:color w:val="auto"/>
          <w:sz w:val="24"/>
          <w:szCs w:val="24"/>
          <w:highlight w:val="none"/>
        </w:rPr>
        <w:t>验收确认的《建德市政府采购验收反馈表》提交采购人，由</w:t>
      </w:r>
      <w:r>
        <w:rPr>
          <w:rFonts w:hint="eastAsia" w:ascii="仿宋" w:hAnsi="仿宋" w:eastAsia="仿宋" w:cs="仿宋"/>
          <w:bCs/>
          <w:color w:val="auto"/>
          <w:sz w:val="24"/>
          <w:szCs w:val="24"/>
          <w:highlight w:val="none"/>
          <w:lang w:eastAsia="zh-CN"/>
        </w:rPr>
        <w:t>甲方</w:t>
      </w:r>
      <w:r>
        <w:rPr>
          <w:rFonts w:hint="eastAsia" w:ascii="仿宋" w:hAnsi="仿宋" w:eastAsia="仿宋" w:cs="仿宋"/>
          <w:bCs/>
          <w:color w:val="auto"/>
          <w:sz w:val="24"/>
          <w:szCs w:val="24"/>
          <w:highlight w:val="none"/>
        </w:rPr>
        <w:t>向</w:t>
      </w:r>
      <w:r>
        <w:rPr>
          <w:rFonts w:hint="eastAsia" w:ascii="仿宋" w:hAnsi="仿宋" w:eastAsia="仿宋" w:cs="仿宋"/>
          <w:bCs/>
          <w:color w:val="auto"/>
          <w:sz w:val="24"/>
          <w:szCs w:val="24"/>
          <w:highlight w:val="none"/>
          <w:lang w:eastAsia="zh-CN"/>
        </w:rPr>
        <w:t>乙方</w:t>
      </w:r>
      <w:r>
        <w:rPr>
          <w:rFonts w:hint="eastAsia" w:ascii="仿宋" w:hAnsi="仿宋" w:eastAsia="仿宋" w:cs="仿宋"/>
          <w:bCs/>
          <w:color w:val="auto"/>
          <w:sz w:val="24"/>
          <w:szCs w:val="24"/>
          <w:highlight w:val="none"/>
        </w:rPr>
        <w:t>支付当期的项目款。</w:t>
      </w:r>
    </w:p>
    <w:p>
      <w:pPr>
        <w:autoSpaceDE w:val="0"/>
        <w:adjustRightInd w:val="0"/>
        <w:spacing w:line="480" w:lineRule="exact"/>
        <w:ind w:firstLine="504" w:firstLineChars="209"/>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第六条：履约保证金</w:t>
      </w:r>
    </w:p>
    <w:p>
      <w:pPr>
        <w:spacing w:line="360" w:lineRule="auto"/>
        <w:ind w:left="-181" w:leftChars="-86" w:right="-178" w:rightChars="-85" w:firstLine="460" w:firstLineChars="192"/>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在合同签订前按合同总金额的5%交到采购单位指定的账户（履约保证金也可以以银行、保险公司出具保函形式提交），合同履行完毕经验收合格后满一年，经回访无质量问题，凭质保金退款申请、《建德市政府采购回访意见单》、合同复印件办理结算手续。</w:t>
      </w:r>
    </w:p>
    <w:p>
      <w:pPr>
        <w:autoSpaceDE w:val="0"/>
        <w:adjustRightInd w:val="0"/>
        <w:spacing w:line="336" w:lineRule="auto"/>
        <w:ind w:firstLine="504" w:firstLineChars="209"/>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第七条：售后服务</w:t>
      </w:r>
    </w:p>
    <w:p>
      <w:pPr>
        <w:autoSpaceDE w:val="0"/>
        <w:adjustRightInd w:val="0"/>
        <w:snapToGrid w:val="0"/>
        <w:spacing w:line="440" w:lineRule="exact"/>
        <w:ind w:firstLine="501" w:firstLineChars="209"/>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售后服务按不低于国家质量监督检验检疫总局和国家其他有关规定执行，国家没有规</w:t>
      </w:r>
      <w:r>
        <w:rPr>
          <w:rFonts w:hint="eastAsia" w:ascii="仿宋" w:hAnsi="仿宋" w:eastAsia="仿宋" w:cs="仿宋"/>
          <w:color w:val="auto"/>
          <w:sz w:val="24"/>
          <w:szCs w:val="24"/>
          <w:highlight w:val="none"/>
        </w:rPr>
        <w:t>定的按厂商规定执行。国家规定标准低于厂商标准的按厂商标准执行。</w:t>
      </w:r>
    </w:p>
    <w:p>
      <w:pPr>
        <w:autoSpaceDE w:val="0"/>
        <w:adjustRightInd w:val="0"/>
        <w:snapToGrid w:val="0"/>
        <w:spacing w:line="440" w:lineRule="exac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本项目所有设备的质量保修期为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年（招标规格参数内有注明的以招标规格参数要求为准）。</w:t>
      </w:r>
      <w:r>
        <w:rPr>
          <w:rFonts w:hint="eastAsia" w:ascii="仿宋" w:hAnsi="仿宋" w:eastAsia="仿宋" w:cs="仿宋"/>
          <w:color w:val="auto"/>
          <w:kern w:val="0"/>
          <w:sz w:val="24"/>
          <w:szCs w:val="24"/>
          <w:highlight w:val="none"/>
        </w:rPr>
        <w:t>合同标的质量保修期自标的验收合格并签字盖章后开始计算。</w:t>
      </w:r>
      <w:r>
        <w:rPr>
          <w:rFonts w:hint="eastAsia" w:ascii="仿宋" w:hAnsi="仿宋" w:eastAsia="仿宋" w:cs="仿宋"/>
          <w:color w:val="auto"/>
          <w:sz w:val="24"/>
          <w:szCs w:val="24"/>
          <w:highlight w:val="none"/>
        </w:rPr>
        <w:t>在设备（或系统）整个使用期内，乙方应确保正常使用，在接到用户维修要求后在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小时内响应并提出解决方案，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小时内到达现场对故障进行处理，维修过程中所需材料乙方在接到通知后应及时提供，最长不超过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小时必须送达甲方。若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小时内无法修复的，应及时提供相应备用设备并负责安装调试，</w:t>
      </w:r>
      <w:r>
        <w:rPr>
          <w:rFonts w:hint="eastAsia" w:ascii="仿宋" w:hAnsi="仿宋" w:eastAsia="仿宋" w:cs="仿宋"/>
          <w:color w:val="auto"/>
          <w:kern w:val="0"/>
          <w:sz w:val="24"/>
          <w:szCs w:val="24"/>
          <w:highlight w:val="none"/>
        </w:rPr>
        <w:t>确保甲方的使用。特殊情况与甲方协调解决。</w:t>
      </w:r>
    </w:p>
    <w:p>
      <w:pPr>
        <w:autoSpaceDE w:val="0"/>
        <w:adjustRightInd w:val="0"/>
        <w:snapToGrid w:val="0"/>
        <w:spacing w:line="440" w:lineRule="exact"/>
        <w:ind w:firstLine="573"/>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保质期内因不能排除的故障而影响工作的情况每发生一次，其质保期相应延长60天，保质期内因设备本身缺陷造成各种故障应由卖方免费技术服务和维修。</w:t>
      </w:r>
    </w:p>
    <w:p>
      <w:pPr>
        <w:autoSpaceDE w:val="0"/>
        <w:adjustRightInd w:val="0"/>
        <w:spacing w:line="336" w:lineRule="auto"/>
        <w:ind w:firstLine="482" w:firstLineChars="200"/>
        <w:jc w:val="left"/>
        <w:rPr>
          <w:rFonts w:hint="eastAsia" w:ascii="仿宋" w:hAnsi="仿宋" w:eastAsia="仿宋" w:cs="仿宋"/>
          <w:bCs/>
          <w:color w:val="auto"/>
          <w:kern w:val="0"/>
          <w:sz w:val="24"/>
          <w:highlight w:val="none"/>
        </w:rPr>
      </w:pPr>
      <w:r>
        <w:rPr>
          <w:rFonts w:hint="eastAsia" w:ascii="仿宋" w:hAnsi="仿宋" w:eastAsia="仿宋" w:cs="仿宋"/>
          <w:b/>
          <w:color w:val="auto"/>
          <w:kern w:val="0"/>
          <w:sz w:val="24"/>
          <w:highlight w:val="none"/>
        </w:rPr>
        <w:t>第八条：</w:t>
      </w:r>
      <w:r>
        <w:rPr>
          <w:rFonts w:hint="eastAsia" w:ascii="仿宋" w:hAnsi="仿宋" w:eastAsia="仿宋" w:cs="仿宋"/>
          <w:bCs/>
          <w:color w:val="auto"/>
          <w:kern w:val="0"/>
          <w:sz w:val="24"/>
          <w:highlight w:val="none"/>
        </w:rPr>
        <w:t>乙方承担合同标的供货交付前的一切费用(包括不可预见费用)和市场风险。</w:t>
      </w:r>
    </w:p>
    <w:p>
      <w:pPr>
        <w:autoSpaceDE w:val="0"/>
        <w:adjustRightInd w:val="0"/>
        <w:spacing w:line="336" w:lineRule="auto"/>
        <w:ind w:firstLine="482" w:firstLineChars="2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第九条：其他约定</w:t>
      </w:r>
    </w:p>
    <w:p>
      <w:pPr>
        <w:spacing w:line="336" w:lineRule="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第十条：违约责任</w:t>
      </w:r>
    </w:p>
    <w:p>
      <w:pPr>
        <w:autoSpaceDE w:val="0"/>
        <w:adjustRightInd w:val="0"/>
        <w:snapToGrid w:val="0"/>
        <w:spacing w:line="440" w:lineRule="exact"/>
        <w:ind w:firstLine="501" w:firstLineChars="209"/>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由于乙方原因(除不可抗力外)不能按期交付合同标的，对超出交付期的每一天，乙方应按合同总价款的千分之三承担违约金，在合同货款支付时一次性扣除。若超出交付期十天(含十天)以上的，</w:t>
      </w:r>
      <w:r>
        <w:rPr>
          <w:rFonts w:hint="eastAsia" w:ascii="仿宋" w:hAnsi="仿宋" w:eastAsia="仿宋" w:cs="仿宋"/>
          <w:color w:val="auto"/>
          <w:sz w:val="24"/>
          <w:szCs w:val="24"/>
          <w:highlight w:val="none"/>
        </w:rPr>
        <w:t>甲</w:t>
      </w:r>
      <w:r>
        <w:rPr>
          <w:rFonts w:hint="eastAsia" w:ascii="仿宋" w:hAnsi="仿宋" w:eastAsia="仿宋" w:cs="仿宋"/>
          <w:color w:val="auto"/>
          <w:kern w:val="0"/>
          <w:sz w:val="24"/>
          <w:szCs w:val="24"/>
          <w:highlight w:val="none"/>
        </w:rPr>
        <w:t>方有权终止合同并提请监管部门按照政府采购的有关规定对乙方进行处理。</w:t>
      </w:r>
    </w:p>
    <w:p>
      <w:pPr>
        <w:autoSpaceDE w:val="0"/>
        <w:adjustRightInd w:val="0"/>
        <w:snapToGrid w:val="0"/>
        <w:spacing w:line="44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乙方按合同要求将货物送达</w:t>
      </w:r>
      <w:r>
        <w:rPr>
          <w:rFonts w:hint="eastAsia" w:ascii="仿宋" w:hAnsi="仿宋" w:eastAsia="仿宋" w:cs="仿宋"/>
          <w:color w:val="auto"/>
          <w:sz w:val="24"/>
          <w:szCs w:val="24"/>
          <w:highlight w:val="none"/>
        </w:rPr>
        <w:t>甲</w:t>
      </w:r>
      <w:r>
        <w:rPr>
          <w:rFonts w:hint="eastAsia" w:ascii="仿宋" w:hAnsi="仿宋" w:eastAsia="仿宋" w:cs="仿宋"/>
          <w:color w:val="auto"/>
          <w:kern w:val="0"/>
          <w:sz w:val="24"/>
          <w:szCs w:val="24"/>
          <w:highlight w:val="none"/>
        </w:rPr>
        <w:t>方后，经验收合格后，甲方超出付款期支付货款的，每逾一天，</w:t>
      </w:r>
      <w:r>
        <w:rPr>
          <w:rFonts w:hint="eastAsia" w:ascii="仿宋" w:hAnsi="仿宋" w:eastAsia="仿宋" w:cs="仿宋"/>
          <w:color w:val="auto"/>
          <w:sz w:val="24"/>
          <w:szCs w:val="24"/>
          <w:highlight w:val="none"/>
        </w:rPr>
        <w:t>甲</w:t>
      </w:r>
      <w:r>
        <w:rPr>
          <w:rFonts w:hint="eastAsia" w:ascii="仿宋" w:hAnsi="仿宋" w:eastAsia="仿宋" w:cs="仿宋"/>
          <w:color w:val="auto"/>
          <w:kern w:val="0"/>
          <w:sz w:val="24"/>
          <w:szCs w:val="24"/>
          <w:highlight w:val="none"/>
        </w:rPr>
        <w:t>方应向乙方支付合同货物金额的千分之三的滞纳金。如遇特殊情况甲方要求推迟供货或验收的，必须事先征得乙方的同意，否则应承担由此给乙方造成的损失。</w:t>
      </w:r>
    </w:p>
    <w:p>
      <w:pPr>
        <w:autoSpaceDE w:val="0"/>
        <w:adjustRightInd w:val="0"/>
        <w:spacing w:line="336" w:lineRule="auto"/>
        <w:ind w:firstLine="504" w:firstLineChars="209"/>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第十一条：争议的解决</w:t>
      </w:r>
    </w:p>
    <w:p>
      <w:pPr>
        <w:autoSpaceDE w:val="0"/>
        <w:adjustRightInd w:val="0"/>
        <w:spacing w:line="336" w:lineRule="auto"/>
        <w:ind w:firstLine="501" w:firstLineChars="209"/>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1．因质量问题发生争议的，由</w:t>
      </w:r>
      <w:r>
        <w:rPr>
          <w:rFonts w:hint="eastAsia" w:ascii="仿宋" w:hAnsi="仿宋" w:eastAsia="仿宋" w:cs="仿宋"/>
          <w:color w:val="auto"/>
          <w:sz w:val="24"/>
          <w:highlight w:val="none"/>
        </w:rPr>
        <w:t>甲</w:t>
      </w:r>
      <w:r>
        <w:rPr>
          <w:rFonts w:hint="eastAsia" w:ascii="仿宋" w:hAnsi="仿宋" w:eastAsia="仿宋" w:cs="仿宋"/>
          <w:color w:val="auto"/>
          <w:kern w:val="0"/>
          <w:sz w:val="24"/>
          <w:highlight w:val="none"/>
        </w:rPr>
        <w:t>方委托有关技术部门进行质量鉴定，该鉴定的结论</w:t>
      </w:r>
      <w:r>
        <w:rPr>
          <w:rFonts w:hint="eastAsia" w:ascii="仿宋" w:hAnsi="仿宋" w:eastAsia="仿宋" w:cs="仿宋"/>
          <w:color w:val="auto"/>
          <w:sz w:val="24"/>
          <w:highlight w:val="none"/>
        </w:rPr>
        <w:t>甲</w:t>
      </w:r>
      <w:r>
        <w:rPr>
          <w:rFonts w:hint="eastAsia" w:ascii="仿宋" w:hAnsi="仿宋" w:eastAsia="仿宋" w:cs="仿宋"/>
          <w:bCs/>
          <w:color w:val="auto"/>
          <w:kern w:val="0"/>
          <w:sz w:val="24"/>
          <w:highlight w:val="none"/>
        </w:rPr>
        <w:t>乙</w:t>
      </w:r>
      <w:r>
        <w:rPr>
          <w:rFonts w:hint="eastAsia" w:ascii="仿宋" w:hAnsi="仿宋" w:eastAsia="仿宋" w:cs="仿宋"/>
          <w:color w:val="auto"/>
          <w:kern w:val="0"/>
          <w:sz w:val="24"/>
          <w:highlight w:val="none"/>
        </w:rPr>
        <w:t>双方应当接受，各方均有权直接向对方索赔，并签订书面处理协议书，报见证方备案。</w:t>
      </w:r>
    </w:p>
    <w:p>
      <w:pPr>
        <w:autoSpaceDE w:val="0"/>
        <w:adjustRightInd w:val="0"/>
        <w:spacing w:line="336" w:lineRule="auto"/>
        <w:ind w:firstLine="501" w:firstLineChars="209"/>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2．双方无法通过协商解决合同争议的，任何一方有权向建德市人民法院提出诉讼。</w:t>
      </w:r>
    </w:p>
    <w:p>
      <w:pPr>
        <w:spacing w:line="336" w:lineRule="auto"/>
        <w:ind w:firstLine="6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第十二条：合同的生效</w:t>
      </w:r>
    </w:p>
    <w:p>
      <w:pPr>
        <w:autoSpaceDE w:val="0"/>
        <w:adjustRightInd w:val="0"/>
        <w:spacing w:line="336" w:lineRule="auto"/>
        <w:ind w:firstLine="501" w:firstLineChars="209"/>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1．本合同一式陆份，甲、乙双方各执二份，见证单位壹份，监管部门一份。</w:t>
      </w:r>
    </w:p>
    <w:p>
      <w:pPr>
        <w:autoSpaceDE w:val="0"/>
        <w:adjustRightInd w:val="0"/>
        <w:spacing w:line="336" w:lineRule="auto"/>
        <w:ind w:firstLine="501" w:firstLineChars="209"/>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2．本合同经</w:t>
      </w:r>
      <w:r>
        <w:rPr>
          <w:rFonts w:hint="eastAsia" w:ascii="仿宋" w:hAnsi="仿宋" w:eastAsia="仿宋" w:cs="仿宋"/>
          <w:color w:val="auto"/>
          <w:sz w:val="24"/>
          <w:highlight w:val="none"/>
        </w:rPr>
        <w:t>甲</w:t>
      </w:r>
      <w:r>
        <w:rPr>
          <w:rFonts w:hint="eastAsia" w:ascii="仿宋" w:hAnsi="仿宋" w:eastAsia="仿宋" w:cs="仿宋"/>
          <w:bCs/>
          <w:color w:val="auto"/>
          <w:kern w:val="0"/>
          <w:sz w:val="24"/>
          <w:highlight w:val="none"/>
        </w:rPr>
        <w:t>乙</w:t>
      </w:r>
      <w:r>
        <w:rPr>
          <w:rFonts w:hint="eastAsia" w:ascii="仿宋" w:hAnsi="仿宋" w:eastAsia="仿宋" w:cs="仿宋"/>
          <w:color w:val="auto"/>
          <w:kern w:val="0"/>
          <w:sz w:val="24"/>
          <w:highlight w:val="none"/>
        </w:rPr>
        <w:t>双方法定代表人或委托代理人签字并加盖公章经见证方见证后生效。</w:t>
      </w:r>
    </w:p>
    <w:p>
      <w:pPr>
        <w:pStyle w:val="24"/>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3．本合同未尽事宜，经双方商议可续签补充协议。该补充协议与本合同具有相同法律效力，但该补充协议的内容不能实质性修改招标文件的主要条款。</w:t>
      </w:r>
    </w:p>
    <w:p>
      <w:pPr>
        <w:pStyle w:val="24"/>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4．本合同未涉及的部分以招标文件（项目编号：</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highlight w:val="none"/>
        </w:rPr>
        <w:t>）(包括补充更正，如有)为准，上述招标文件与乙方针对本项目投标文件及记录是本合同的附件，与本合同具有同等法律效力，但附件与主合同的规定不一致时，以主合同为准。</w:t>
      </w:r>
    </w:p>
    <w:p>
      <w:pPr>
        <w:pStyle w:val="24"/>
        <w:snapToGrid w:val="0"/>
        <w:spacing w:line="336"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甲方（盖章）：                       乙方（盖章）：</w:t>
      </w:r>
    </w:p>
    <w:p>
      <w:pPr>
        <w:pStyle w:val="24"/>
        <w:snapToGrid w:val="0"/>
        <w:spacing w:line="400" w:lineRule="exact"/>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法定代表人或受委托人                 法定代表人或受委托人</w:t>
      </w:r>
    </w:p>
    <w:p>
      <w:pPr>
        <w:pStyle w:val="24"/>
        <w:snapToGrid w:val="0"/>
        <w:spacing w:line="400" w:lineRule="exact"/>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pPr>
        <w:pStyle w:val="24"/>
        <w:snapToGrid w:val="0"/>
        <w:spacing w:line="400" w:lineRule="exact"/>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地址：                               地址：</w:t>
      </w:r>
    </w:p>
    <w:p>
      <w:pPr>
        <w:pStyle w:val="24"/>
        <w:snapToGrid w:val="0"/>
        <w:spacing w:line="400" w:lineRule="exact"/>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邮编：                               邮编：</w:t>
      </w:r>
    </w:p>
    <w:p>
      <w:pPr>
        <w:pStyle w:val="24"/>
        <w:snapToGrid w:val="0"/>
        <w:spacing w:line="400" w:lineRule="exact"/>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电话：                               电话：</w:t>
      </w:r>
    </w:p>
    <w:p>
      <w:pPr>
        <w:pStyle w:val="24"/>
        <w:snapToGrid w:val="0"/>
        <w:spacing w:line="400" w:lineRule="exact"/>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传真：                               传真：</w:t>
      </w:r>
    </w:p>
    <w:p>
      <w:pPr>
        <w:pStyle w:val="24"/>
        <w:snapToGrid w:val="0"/>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24"/>
        <w:snapToGrid w:val="0"/>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签约时间：2022年  月  日</w:t>
      </w:r>
    </w:p>
    <w:p>
      <w:pPr>
        <w:pStyle w:val="24"/>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签约地点：</w:t>
      </w:r>
    </w:p>
    <w:p>
      <w:pPr>
        <w:pStyle w:val="2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见证方：浙江建安工程管理有限公司</w:t>
      </w:r>
      <w:r>
        <w:rPr>
          <w:rFonts w:hint="eastAsia" w:ascii="仿宋" w:hAnsi="仿宋" w:eastAsia="仿宋" w:cs="仿宋"/>
          <w:b/>
          <w:color w:val="auto"/>
          <w:sz w:val="24"/>
          <w:szCs w:val="24"/>
          <w:highlight w:val="none"/>
        </w:rPr>
        <w:t>（盖章）</w:t>
      </w:r>
    </w:p>
    <w:p>
      <w:pPr>
        <w:pStyle w:val="24"/>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Style w:val="256"/>
          <w:rFonts w:hint="eastAsia" w:ascii="仿宋" w:hAnsi="仿宋" w:eastAsia="仿宋" w:cs="仿宋"/>
          <w:b w:val="0"/>
          <w:color w:val="auto"/>
          <w:szCs w:val="24"/>
          <w:highlight w:val="none"/>
        </w:rPr>
        <w:t>建德市新安江街道财富城B座2104室</w:t>
      </w:r>
    </w:p>
    <w:p>
      <w:pPr>
        <w:pStyle w:val="2"/>
        <w:numPr>
          <w:ilvl w:val="0"/>
          <w:numId w:val="0"/>
        </w:numPr>
        <w:rPr>
          <w:rFonts w:hint="eastAsia" w:ascii="仿宋" w:hAnsi="仿宋" w:eastAsia="仿宋" w:cs="仿宋"/>
          <w:color w:val="auto"/>
        </w:rPr>
      </w:pPr>
    </w:p>
    <w:p>
      <w:pPr>
        <w:rPr>
          <w:rFonts w:hint="eastAsia" w:ascii="仿宋" w:hAnsi="仿宋" w:eastAsia="仿宋" w:cs="仿宋"/>
          <w:b/>
          <w:bCs/>
          <w:color w:val="auto"/>
          <w:sz w:val="32"/>
          <w:szCs w:val="32"/>
          <w:highlight w:val="none"/>
        </w:rPr>
      </w:pPr>
    </w:p>
    <w:p>
      <w:pPr>
        <w:rPr>
          <w:rStyle w:val="256"/>
          <w:rFonts w:hint="eastAsia" w:ascii="仿宋" w:hAnsi="仿宋" w:eastAsia="仿宋" w:cs="仿宋"/>
          <w:color w:val="auto"/>
          <w:sz w:val="36"/>
          <w:szCs w:val="36"/>
          <w:highlight w:val="none"/>
        </w:rPr>
      </w:pPr>
    </w:p>
    <w:p>
      <w:pPr>
        <w:rPr>
          <w:rStyle w:val="256"/>
          <w:rFonts w:hint="eastAsia" w:ascii="仿宋" w:hAnsi="仿宋" w:eastAsia="仿宋" w:cs="仿宋"/>
          <w:color w:val="auto"/>
          <w:sz w:val="36"/>
          <w:szCs w:val="36"/>
          <w:highlight w:val="none"/>
        </w:rPr>
      </w:pPr>
    </w:p>
    <w:p>
      <w:pPr>
        <w:ind w:firstLine="3727" w:firstLineChars="1047"/>
        <w:rPr>
          <w:rStyle w:val="256"/>
          <w:rFonts w:hint="eastAsia" w:ascii="仿宋" w:hAnsi="仿宋" w:eastAsia="仿宋" w:cs="仿宋"/>
          <w:color w:val="auto"/>
          <w:sz w:val="36"/>
          <w:szCs w:val="36"/>
          <w:highlight w:val="none"/>
        </w:rPr>
      </w:pPr>
    </w:p>
    <w:p>
      <w:pPr>
        <w:pStyle w:val="2"/>
        <w:rPr>
          <w:rStyle w:val="256"/>
          <w:rFonts w:hint="eastAsia" w:ascii="仿宋" w:hAnsi="仿宋" w:eastAsia="仿宋" w:cs="仿宋"/>
          <w:color w:val="auto"/>
          <w:sz w:val="36"/>
          <w:szCs w:val="36"/>
          <w:highlight w:val="none"/>
        </w:rPr>
      </w:pPr>
    </w:p>
    <w:p>
      <w:pPr>
        <w:pStyle w:val="3"/>
        <w:rPr>
          <w:rStyle w:val="256"/>
          <w:rFonts w:hint="eastAsia" w:ascii="仿宋" w:hAnsi="仿宋" w:eastAsia="仿宋" w:cs="仿宋"/>
          <w:color w:val="auto"/>
          <w:sz w:val="36"/>
          <w:szCs w:val="36"/>
          <w:highlight w:val="none"/>
        </w:rPr>
      </w:pPr>
    </w:p>
    <w:p>
      <w:pPr>
        <w:rPr>
          <w:rStyle w:val="256"/>
          <w:rFonts w:hint="eastAsia" w:ascii="仿宋" w:hAnsi="仿宋" w:eastAsia="仿宋" w:cs="仿宋"/>
          <w:color w:val="auto"/>
          <w:sz w:val="36"/>
          <w:szCs w:val="36"/>
          <w:highlight w:val="none"/>
        </w:rPr>
      </w:pPr>
    </w:p>
    <w:p>
      <w:pPr>
        <w:pStyle w:val="2"/>
        <w:rPr>
          <w:rStyle w:val="256"/>
          <w:rFonts w:hint="eastAsia" w:ascii="仿宋" w:hAnsi="仿宋" w:eastAsia="仿宋" w:cs="仿宋"/>
          <w:color w:val="auto"/>
          <w:sz w:val="36"/>
          <w:szCs w:val="36"/>
          <w:highlight w:val="none"/>
        </w:rPr>
      </w:pPr>
    </w:p>
    <w:p>
      <w:pPr>
        <w:pStyle w:val="3"/>
        <w:rPr>
          <w:rStyle w:val="256"/>
          <w:rFonts w:hint="eastAsia" w:ascii="仿宋" w:hAnsi="仿宋" w:eastAsia="仿宋" w:cs="仿宋"/>
          <w:color w:val="auto"/>
          <w:sz w:val="36"/>
          <w:szCs w:val="36"/>
          <w:highlight w:val="none"/>
        </w:rPr>
      </w:pPr>
    </w:p>
    <w:p>
      <w:pPr>
        <w:rPr>
          <w:rStyle w:val="256"/>
          <w:rFonts w:hint="eastAsia" w:ascii="仿宋" w:hAnsi="仿宋" w:eastAsia="仿宋" w:cs="仿宋"/>
          <w:color w:val="auto"/>
          <w:sz w:val="36"/>
          <w:szCs w:val="36"/>
          <w:highlight w:val="none"/>
        </w:rPr>
      </w:pPr>
    </w:p>
    <w:p>
      <w:pPr>
        <w:pStyle w:val="3"/>
        <w:ind w:left="0" w:leftChars="0" w:firstLine="0" w:firstLineChars="0"/>
        <w:rPr>
          <w:rStyle w:val="256"/>
          <w:rFonts w:hint="eastAsia" w:ascii="仿宋" w:hAnsi="仿宋" w:eastAsia="仿宋" w:cs="仿宋"/>
          <w:color w:val="auto"/>
          <w:sz w:val="36"/>
          <w:szCs w:val="36"/>
          <w:highlight w:val="none"/>
        </w:rPr>
      </w:pPr>
      <w:r>
        <w:rPr>
          <w:rStyle w:val="256"/>
          <w:rFonts w:hint="eastAsia" w:ascii="仿宋" w:hAnsi="仿宋" w:eastAsia="仿宋" w:cs="仿宋"/>
          <w:color w:val="auto"/>
          <w:sz w:val="36"/>
          <w:szCs w:val="36"/>
          <w:highlight w:val="none"/>
        </w:rPr>
        <w:t>标项二：</w:t>
      </w:r>
    </w:p>
    <w:p>
      <w:pPr>
        <w:spacing w:line="500" w:lineRule="exact"/>
        <w:jc w:val="center"/>
        <w:rPr>
          <w:rStyle w:val="256"/>
          <w:rFonts w:hint="eastAsia" w:ascii="仿宋" w:hAnsi="仿宋" w:eastAsia="仿宋" w:cs="仿宋"/>
          <w:color w:val="auto"/>
          <w:sz w:val="44"/>
          <w:szCs w:val="44"/>
          <w:highlight w:val="none"/>
        </w:rPr>
      </w:pPr>
      <w:r>
        <w:rPr>
          <w:rStyle w:val="256"/>
          <w:rFonts w:hint="eastAsia" w:ascii="仿宋" w:hAnsi="仿宋" w:eastAsia="仿宋" w:cs="仿宋"/>
          <w:color w:val="auto"/>
          <w:sz w:val="44"/>
          <w:szCs w:val="44"/>
          <w:highlight w:val="none"/>
        </w:rPr>
        <w:t>建德市政府采购合同</w:t>
      </w:r>
    </w:p>
    <w:p>
      <w:pPr>
        <w:rPr>
          <w:rFonts w:hint="eastAsia" w:ascii="仿宋" w:hAnsi="仿宋" w:eastAsia="仿宋" w:cs="仿宋"/>
          <w:color w:val="auto"/>
        </w:rPr>
      </w:pPr>
      <w:r>
        <w:rPr>
          <w:rFonts w:hint="eastAsia" w:ascii="仿宋" w:hAnsi="仿宋" w:eastAsia="仿宋" w:cs="仿宋"/>
          <w:b/>
          <w:color w:val="auto"/>
          <w:sz w:val="30"/>
          <w:highlight w:val="none"/>
        </w:rPr>
        <w:t>（本合同为合同样稿，最终稿由三方协商后确定）</w:t>
      </w:r>
    </w:p>
    <w:p>
      <w:pPr>
        <w:pStyle w:val="24"/>
        <w:snapToGrid w:val="0"/>
        <w:spacing w:line="44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合同编号：</w:t>
      </w:r>
      <w:r>
        <w:rPr>
          <w:rFonts w:hint="eastAsia" w:ascii="仿宋" w:hAnsi="仿宋" w:eastAsia="仿宋" w:cs="仿宋"/>
          <w:color w:val="auto"/>
          <w:sz w:val="24"/>
          <w:szCs w:val="24"/>
          <w:highlight w:val="none"/>
          <w:lang w:eastAsia="zh-CN"/>
        </w:rPr>
        <w:t>JDMCF2022B-030</w:t>
      </w:r>
    </w:p>
    <w:p>
      <w:pPr>
        <w:pStyle w:val="24"/>
        <w:snapToGrid w:val="0"/>
        <w:spacing w:line="44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甲  方（使用方）：</w:t>
      </w:r>
      <w:r>
        <w:rPr>
          <w:rFonts w:hint="eastAsia" w:ascii="仿宋" w:hAnsi="仿宋" w:eastAsia="仿宋" w:cs="仿宋"/>
          <w:b/>
          <w:color w:val="auto"/>
          <w:sz w:val="24"/>
          <w:szCs w:val="24"/>
          <w:highlight w:val="none"/>
          <w:lang w:eastAsia="zh-CN"/>
        </w:rPr>
        <w:t>建德市大洋镇倪家村股份经济合作社</w:t>
      </w:r>
    </w:p>
    <w:p>
      <w:pPr>
        <w:pStyle w:val="24"/>
        <w:snapToGrid w:val="0"/>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  方（供应商）:</w:t>
      </w:r>
    </w:p>
    <w:p>
      <w:pPr>
        <w:pStyle w:val="24"/>
        <w:snapToGrid w:val="0"/>
        <w:spacing w:line="44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见证方（招标方）：</w:t>
      </w:r>
      <w:r>
        <w:rPr>
          <w:rFonts w:hint="eastAsia" w:ascii="仿宋" w:hAnsi="仿宋" w:eastAsia="仿宋" w:cs="仿宋"/>
          <w:b/>
          <w:color w:val="auto"/>
          <w:sz w:val="24"/>
          <w:szCs w:val="24"/>
          <w:highlight w:val="none"/>
          <w:lang w:eastAsia="zh-CN"/>
        </w:rPr>
        <w:t>浙江建安工程管理有限公司</w:t>
      </w:r>
    </w:p>
    <w:p>
      <w:pPr>
        <w:pStyle w:val="24"/>
        <w:snapToGrid w:val="0"/>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根据《中华人民共和国政府采购法》、《中华人民共和国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》的规定，经公开招标，确定乙方为</w:t>
      </w:r>
      <w:r>
        <w:rPr>
          <w:rFonts w:hint="eastAsia" w:ascii="仿宋" w:hAnsi="仿宋" w:eastAsia="仿宋" w:cs="仿宋"/>
          <w:color w:val="auto"/>
          <w:sz w:val="24"/>
          <w:szCs w:val="24"/>
          <w:highlight w:val="none"/>
          <w:u w:val="single"/>
          <w:lang w:eastAsia="zh-CN"/>
        </w:rPr>
        <w:t>倪家村枇杷大棚建设基地（大棚建设）、（果树采购）（标项：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的中标单位。按照招标文件（</w:t>
      </w:r>
      <w:r>
        <w:rPr>
          <w:rFonts w:hint="eastAsia" w:ascii="仿宋" w:hAnsi="仿宋" w:eastAsia="仿宋" w:cs="仿宋"/>
          <w:color w:val="auto"/>
          <w:sz w:val="24"/>
          <w:szCs w:val="24"/>
          <w:highlight w:val="none"/>
          <w:lang w:eastAsia="zh-CN"/>
        </w:rPr>
        <w:t>JDMCF2022B-030</w:t>
      </w:r>
      <w:r>
        <w:rPr>
          <w:rFonts w:hint="eastAsia" w:ascii="仿宋" w:hAnsi="仿宋" w:eastAsia="仿宋" w:cs="仿宋"/>
          <w:color w:val="auto"/>
          <w:sz w:val="24"/>
          <w:szCs w:val="24"/>
          <w:highlight w:val="none"/>
        </w:rPr>
        <w:t xml:space="preserve"> ）和投标结果，为明确双方的权利和义务，经甲乙双方协商达成合同如下：</w:t>
      </w:r>
    </w:p>
    <w:p>
      <w:pPr>
        <w:pStyle w:val="24"/>
        <w:snapToGrid w:val="0"/>
        <w:spacing w:line="440" w:lineRule="exact"/>
        <w:ind w:firstLine="472" w:firstLineChars="196"/>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第一条：货物内容、数量、价款</w:t>
      </w:r>
    </w:p>
    <w:tbl>
      <w:tblPr>
        <w:tblStyle w:val="47"/>
        <w:tblW w:w="0" w:type="auto"/>
        <w:tblInd w:w="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45"/>
        <w:gridCol w:w="3023"/>
        <w:gridCol w:w="762"/>
        <w:gridCol w:w="900"/>
        <w:gridCol w:w="1363"/>
        <w:gridCol w:w="173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545" w:type="dxa"/>
            <w:tcBorders>
              <w:top w:val="single" w:color="auto" w:sz="4" w:space="0"/>
              <w:left w:val="single" w:color="auto" w:sz="4" w:space="0"/>
              <w:bottom w:val="nil"/>
              <w:right w:val="single" w:color="auto" w:sz="4" w:space="0"/>
            </w:tcBorders>
            <w:noWrap/>
            <w:vAlign w:val="center"/>
          </w:tcPr>
          <w:p>
            <w:pPr>
              <w:adjustRightInd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w:t>
            </w:r>
          </w:p>
        </w:tc>
        <w:tc>
          <w:tcPr>
            <w:tcW w:w="3023" w:type="dxa"/>
            <w:tcBorders>
              <w:top w:val="single" w:color="auto" w:sz="4" w:space="0"/>
              <w:left w:val="single" w:color="auto" w:sz="4" w:space="0"/>
              <w:bottom w:val="nil"/>
              <w:right w:val="single" w:color="auto" w:sz="4" w:space="0"/>
            </w:tcBorders>
            <w:noWrap/>
            <w:vAlign w:val="center"/>
          </w:tcPr>
          <w:p>
            <w:pPr>
              <w:adjustRightInd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品牌、规格型号（或配置）及主要技术参数</w:t>
            </w:r>
          </w:p>
        </w:tc>
        <w:tc>
          <w:tcPr>
            <w:tcW w:w="762" w:type="dxa"/>
            <w:tcBorders>
              <w:top w:val="single" w:color="auto" w:sz="4" w:space="0"/>
              <w:left w:val="single" w:color="auto" w:sz="4" w:space="0"/>
              <w:bottom w:val="nil"/>
              <w:right w:val="single" w:color="auto" w:sz="4" w:space="0"/>
            </w:tcBorders>
            <w:noWrap/>
            <w:vAlign w:val="center"/>
          </w:tcPr>
          <w:p>
            <w:pPr>
              <w:adjustRightInd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900" w:type="dxa"/>
            <w:tcBorders>
              <w:top w:val="single" w:color="auto" w:sz="4" w:space="0"/>
              <w:left w:val="single" w:color="auto" w:sz="4" w:space="0"/>
              <w:bottom w:val="nil"/>
              <w:right w:val="single" w:color="auto" w:sz="4" w:space="0"/>
            </w:tcBorders>
            <w:noWrap/>
            <w:vAlign w:val="center"/>
          </w:tcPr>
          <w:p>
            <w:pPr>
              <w:adjustRightInd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363" w:type="dxa"/>
            <w:tcBorders>
              <w:top w:val="single" w:color="auto" w:sz="4" w:space="0"/>
              <w:left w:val="single" w:color="auto" w:sz="4" w:space="0"/>
              <w:bottom w:val="nil"/>
              <w:right w:val="single" w:color="auto" w:sz="4" w:space="0"/>
            </w:tcBorders>
            <w:noWrap/>
            <w:vAlign w:val="center"/>
          </w:tcPr>
          <w:p>
            <w:pPr>
              <w:adjustRightInd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中标单价</w:t>
            </w:r>
          </w:p>
          <w:p>
            <w:pPr>
              <w:adjustRightInd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1734" w:type="dxa"/>
            <w:tcBorders>
              <w:top w:val="single" w:color="auto" w:sz="4" w:space="0"/>
              <w:left w:val="single" w:color="auto" w:sz="4" w:space="0"/>
              <w:bottom w:val="nil"/>
              <w:right w:val="single" w:color="auto" w:sz="4" w:space="0"/>
            </w:tcBorders>
            <w:noWrap/>
            <w:vAlign w:val="center"/>
          </w:tcPr>
          <w:p>
            <w:pPr>
              <w:adjustRightInd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中标总价</w:t>
            </w:r>
          </w:p>
          <w:p>
            <w:pPr>
              <w:adjustRightInd w:val="0"/>
              <w:snapToGrid w:val="0"/>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45"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3023"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762"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900"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1363"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1734"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45"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3023"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762"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900"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1363"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1734"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45" w:type="dxa"/>
            <w:noWrap/>
            <w:vAlign w:val="center"/>
          </w:tcPr>
          <w:p>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023"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762"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900"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1363"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c>
          <w:tcPr>
            <w:tcW w:w="1734" w:type="dxa"/>
            <w:noWrap/>
            <w:vAlign w:val="center"/>
          </w:tcPr>
          <w:p>
            <w:pPr>
              <w:adjustRightInd w:val="0"/>
              <w:snapToGrid w:val="0"/>
              <w:spacing w:line="440" w:lineRule="exact"/>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230" w:type="dxa"/>
            <w:gridSpan w:val="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合计：人民币 整</w:t>
            </w:r>
          </w:p>
        </w:tc>
        <w:tc>
          <w:tcPr>
            <w:tcW w:w="3097"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ind w:left="27"/>
              <w:rPr>
                <w:rFonts w:hint="eastAsia" w:ascii="仿宋" w:hAnsi="仿宋" w:eastAsia="仿宋" w:cs="仿宋"/>
                <w:color w:val="auto"/>
                <w:sz w:val="24"/>
                <w:szCs w:val="24"/>
                <w:highlight w:val="none"/>
                <w:u w:val="single"/>
              </w:rPr>
            </w:pPr>
            <w:r>
              <w:rPr>
                <w:rFonts w:hint="eastAsia" w:ascii="仿宋" w:hAnsi="仿宋" w:eastAsia="仿宋" w:cs="仿宋"/>
                <w:b/>
                <w:color w:val="auto"/>
                <w:kern w:val="0"/>
                <w:sz w:val="24"/>
                <w:szCs w:val="24"/>
                <w:highlight w:val="none"/>
                <w:u w:val="single"/>
              </w:rPr>
              <w:t>￥       元</w:t>
            </w:r>
          </w:p>
        </w:tc>
      </w:tr>
    </w:tbl>
    <w:p>
      <w:pPr>
        <w:spacing w:line="240" w:lineRule="auto"/>
        <w:ind w:left="540" w:hanging="540" w:hangingChars="3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w:t>
      </w:r>
      <w:r>
        <w:rPr>
          <w:rFonts w:hint="eastAsia" w:ascii="仿宋" w:hAnsi="仿宋" w:eastAsia="仿宋" w:cs="仿宋"/>
          <w:color w:val="auto"/>
          <w:sz w:val="18"/>
          <w:szCs w:val="18"/>
          <w:highlight w:val="none"/>
          <w:lang w:val="en-US" w:eastAsia="zh-CN"/>
        </w:rPr>
        <w:t>.</w:t>
      </w:r>
      <w:r>
        <w:rPr>
          <w:rFonts w:hint="eastAsia" w:ascii="仿宋" w:hAnsi="仿宋" w:eastAsia="仿宋" w:cs="仿宋"/>
          <w:color w:val="auto"/>
          <w:sz w:val="18"/>
          <w:szCs w:val="18"/>
          <w:highlight w:val="none"/>
        </w:rPr>
        <w:t>以上金额包括</w:t>
      </w:r>
      <w:r>
        <w:rPr>
          <w:rFonts w:hint="eastAsia" w:ascii="仿宋" w:hAnsi="仿宋" w:eastAsia="仿宋" w:cs="仿宋"/>
          <w:color w:val="auto"/>
          <w:sz w:val="18"/>
          <w:szCs w:val="18"/>
          <w:highlight w:val="none"/>
          <w:lang w:eastAsia="zh-CN"/>
        </w:rPr>
        <w:t>种苗</w:t>
      </w:r>
      <w:r>
        <w:rPr>
          <w:rFonts w:hint="eastAsia" w:ascii="仿宋" w:hAnsi="仿宋" w:eastAsia="仿宋" w:cs="仿宋"/>
          <w:color w:val="auto"/>
          <w:sz w:val="18"/>
          <w:szCs w:val="18"/>
          <w:highlight w:val="none"/>
        </w:rPr>
        <w:t>的起苗、包装、运输装卸、</w:t>
      </w:r>
      <w:r>
        <w:rPr>
          <w:rFonts w:hint="eastAsia" w:ascii="仿宋" w:hAnsi="仿宋" w:eastAsia="仿宋" w:cs="仿宋"/>
          <w:color w:val="auto"/>
          <w:sz w:val="18"/>
          <w:szCs w:val="18"/>
          <w:highlight w:val="none"/>
          <w:lang w:eastAsia="zh-CN"/>
        </w:rPr>
        <w:t>人员工资、</w:t>
      </w:r>
      <w:r>
        <w:rPr>
          <w:rFonts w:hint="eastAsia" w:ascii="仿宋" w:hAnsi="仿宋" w:eastAsia="仿宋" w:cs="仿宋"/>
          <w:color w:val="auto"/>
          <w:sz w:val="18"/>
          <w:szCs w:val="18"/>
          <w:highlight w:val="none"/>
        </w:rPr>
        <w:t>办理检疫、</w:t>
      </w:r>
      <w:r>
        <w:rPr>
          <w:rFonts w:hint="eastAsia" w:ascii="仿宋" w:hAnsi="仿宋" w:eastAsia="仿宋" w:cs="仿宋"/>
          <w:color w:val="auto"/>
          <w:sz w:val="18"/>
          <w:szCs w:val="18"/>
          <w:highlight w:val="none"/>
          <w:lang w:eastAsia="zh-CN"/>
        </w:rPr>
        <w:t>保险、</w:t>
      </w:r>
      <w:r>
        <w:rPr>
          <w:rFonts w:hint="eastAsia" w:ascii="仿宋" w:hAnsi="仿宋" w:eastAsia="仿宋" w:cs="仿宋"/>
          <w:color w:val="auto"/>
          <w:sz w:val="18"/>
          <w:szCs w:val="18"/>
          <w:highlight w:val="none"/>
        </w:rPr>
        <w:t>税金、验收、辅助工作及售后服务等完成本项目的所有费用。</w:t>
      </w:r>
    </w:p>
    <w:p>
      <w:pPr>
        <w:numPr>
          <w:ilvl w:val="0"/>
          <w:numId w:val="0"/>
        </w:numPr>
        <w:spacing w:line="240" w:lineRule="auto"/>
        <w:ind w:left="505" w:leftChars="155" w:hanging="180" w:hangingChars="1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2.本项目为单价合同，结算单价（即成交单价）固定不变，成交供应商不得以任何理由予以变更。以上数量为暂定数量，结算时，以经采购单位确认的实际种植数量按实结算，但</w:t>
      </w:r>
      <w:r>
        <w:rPr>
          <w:rFonts w:hint="eastAsia" w:ascii="仿宋" w:hAnsi="仿宋" w:eastAsia="仿宋" w:cs="仿宋"/>
          <w:color w:val="auto"/>
          <w:sz w:val="18"/>
          <w:szCs w:val="18"/>
          <w:highlight w:val="none"/>
          <w:lang w:eastAsia="zh-CN"/>
        </w:rPr>
        <w:t>结算总价不得超过预算总价。</w:t>
      </w:r>
    </w:p>
    <w:p>
      <w:pPr>
        <w:pStyle w:val="2"/>
        <w:rPr>
          <w:rFonts w:hint="eastAsia" w:ascii="仿宋" w:hAnsi="仿宋" w:eastAsia="仿宋" w:cs="仿宋"/>
          <w:color w:val="auto"/>
        </w:rPr>
      </w:pPr>
    </w:p>
    <w:p>
      <w:pPr>
        <w:autoSpaceDE w:val="0"/>
        <w:adjustRightInd w:val="0"/>
        <w:spacing w:line="480" w:lineRule="exact"/>
        <w:ind w:firstLine="354" w:firstLineChars="147"/>
        <w:jc w:val="left"/>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第二条：质量要求</w:t>
      </w:r>
    </w:p>
    <w:p>
      <w:pPr>
        <w:autoSpaceDE w:val="0"/>
        <w:adjustRightInd w:val="0"/>
        <w:spacing w:line="480" w:lineRule="exact"/>
        <w:ind w:firstLine="436" w:firstLineChars="182"/>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乙方保证所供货物必须符合询价采购文件(包括补充更正，如有)的技术要求和配置；</w:t>
      </w:r>
      <w:r>
        <w:rPr>
          <w:rFonts w:hint="eastAsia" w:ascii="仿宋" w:hAnsi="仿宋" w:eastAsia="仿宋" w:cs="仿宋"/>
          <w:color w:val="auto"/>
          <w:sz w:val="24"/>
          <w:highlight w:val="none"/>
        </w:rPr>
        <w:t>必须符合</w:t>
      </w:r>
      <w:r>
        <w:rPr>
          <w:rFonts w:hint="eastAsia" w:ascii="仿宋" w:hAnsi="仿宋" w:eastAsia="仿宋" w:cs="仿宋"/>
          <w:color w:val="auto"/>
          <w:sz w:val="24"/>
          <w:highlight w:val="none"/>
          <w:lang w:eastAsia="zh-CN"/>
        </w:rPr>
        <w:t>林业相应规范的种苗</w:t>
      </w:r>
      <w:r>
        <w:rPr>
          <w:rFonts w:hint="eastAsia" w:ascii="仿宋" w:hAnsi="仿宋" w:eastAsia="仿宋" w:cs="仿宋"/>
          <w:color w:val="auto"/>
          <w:sz w:val="24"/>
          <w:highlight w:val="none"/>
        </w:rPr>
        <w:t>。</w:t>
      </w:r>
    </w:p>
    <w:p>
      <w:pPr>
        <w:autoSpaceDE w:val="0"/>
        <w:adjustRightInd w:val="0"/>
        <w:spacing w:line="480" w:lineRule="exact"/>
        <w:ind w:firstLine="361" w:firstLineChars="15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第三条：合同履行时间、地点</w:t>
      </w:r>
    </w:p>
    <w:p>
      <w:pPr>
        <w:autoSpaceDE w:val="0"/>
        <w:adjustRightInd w:val="0"/>
        <w:spacing w:line="480" w:lineRule="exact"/>
        <w:ind w:firstLine="436" w:firstLineChars="182"/>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必须在收到</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通知书之日</w:t>
      </w:r>
      <w:r>
        <w:rPr>
          <w:rFonts w:hint="eastAsia" w:ascii="仿宋" w:hAnsi="仿宋" w:eastAsia="仿宋" w:cs="仿宋"/>
          <w:color w:val="auto"/>
          <w:sz w:val="24"/>
          <w:highlight w:val="none"/>
          <w:lang w:eastAsia="zh-CN"/>
        </w:rPr>
        <w:t>后</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签订采购合同</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并自合同签订生效后，接采购单位电话通知，中标供应商将采挖的树苗3日内按照采购单位具体要求分批送运至采购单位指定的实施地点，不得影响种植进度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如遇特殊情况采购单位要求推迟供货、施工或验收的，必须事先征得中标供应商的同意，否则应承担由此给中标供应商造成的损失。</w:t>
      </w:r>
      <w:r>
        <w:rPr>
          <w:rFonts w:hint="eastAsia" w:ascii="仿宋" w:hAnsi="仿宋" w:eastAsia="仿宋" w:cs="仿宋"/>
          <w:color w:val="auto"/>
          <w:sz w:val="24"/>
          <w:highlight w:val="none"/>
          <w:lang w:val="en-US" w:eastAsia="zh-CN"/>
        </w:rPr>
        <w:t xml:space="preserve"> </w:t>
      </w:r>
    </w:p>
    <w:p>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种植</w:t>
      </w:r>
      <w:r>
        <w:rPr>
          <w:rFonts w:hint="eastAsia" w:ascii="仿宋" w:hAnsi="仿宋" w:eastAsia="仿宋" w:cs="仿宋"/>
          <w:color w:val="auto"/>
          <w:sz w:val="24"/>
          <w:highlight w:val="none"/>
        </w:rPr>
        <w:t>地点：由采购单位指定。</w:t>
      </w:r>
    </w:p>
    <w:p>
      <w:pPr>
        <w:autoSpaceDE w:val="0"/>
        <w:adjustRightInd w:val="0"/>
        <w:spacing w:line="480" w:lineRule="exact"/>
        <w:ind w:firstLine="436" w:firstLineChars="182"/>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种植</w:t>
      </w:r>
      <w:r>
        <w:rPr>
          <w:rFonts w:hint="eastAsia" w:ascii="仿宋" w:hAnsi="仿宋" w:eastAsia="仿宋" w:cs="仿宋"/>
          <w:color w:val="auto"/>
          <w:sz w:val="24"/>
          <w:highlight w:val="none"/>
        </w:rPr>
        <w:t>标准：符合我国国家有关技术规范要求和技术标准</w:t>
      </w:r>
      <w:r>
        <w:rPr>
          <w:rFonts w:hint="eastAsia" w:ascii="仿宋" w:hAnsi="仿宋" w:eastAsia="仿宋" w:cs="仿宋"/>
          <w:color w:val="auto"/>
          <w:sz w:val="24"/>
          <w:highlight w:val="none"/>
          <w:lang w:eastAsia="zh-CN"/>
        </w:rPr>
        <w:t>。</w:t>
      </w:r>
    </w:p>
    <w:p>
      <w:pPr>
        <w:autoSpaceDE w:val="0"/>
        <w:adjustRightInd w:val="0"/>
        <w:spacing w:line="480" w:lineRule="exact"/>
        <w:ind w:firstLine="436" w:firstLineChars="182"/>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免费提供</w:t>
      </w:r>
      <w:r>
        <w:rPr>
          <w:rFonts w:hint="eastAsia" w:ascii="仿宋" w:hAnsi="仿宋" w:eastAsia="仿宋" w:cs="仿宋"/>
          <w:color w:val="auto"/>
          <w:sz w:val="24"/>
          <w:highlight w:val="none"/>
          <w:lang w:eastAsia="zh-CN"/>
        </w:rPr>
        <w:t>树苗的种植</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eastAsia="zh-CN"/>
        </w:rPr>
        <w:t>和养护服务</w:t>
      </w:r>
      <w:r>
        <w:rPr>
          <w:rFonts w:hint="eastAsia" w:ascii="仿宋" w:hAnsi="仿宋" w:eastAsia="仿宋" w:cs="仿宋"/>
          <w:color w:val="auto"/>
          <w:sz w:val="24"/>
          <w:highlight w:val="none"/>
        </w:rPr>
        <w:t>。</w:t>
      </w:r>
    </w:p>
    <w:p>
      <w:pPr>
        <w:autoSpaceDE w:val="0"/>
        <w:adjustRightInd w:val="0"/>
        <w:spacing w:line="480" w:lineRule="exact"/>
        <w:ind w:firstLine="504" w:firstLineChars="209"/>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第四条：验收</w:t>
      </w:r>
    </w:p>
    <w:p>
      <w:pPr>
        <w:widowControl/>
        <w:autoSpaceDE w:val="0"/>
        <w:autoSpaceDN w:val="0"/>
        <w:spacing w:line="440" w:lineRule="exact"/>
        <w:ind w:firstLine="480" w:firstLineChars="200"/>
        <w:textAlignment w:val="bottom"/>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rPr>
        <w:t>中标供应商将所供</w:t>
      </w:r>
      <w:r>
        <w:rPr>
          <w:rFonts w:hint="eastAsia" w:ascii="仿宋" w:hAnsi="仿宋" w:eastAsia="仿宋" w:cs="仿宋"/>
          <w:color w:val="auto"/>
          <w:sz w:val="24"/>
          <w:szCs w:val="24"/>
          <w:lang w:val="zh-CN" w:eastAsia="zh-CN"/>
        </w:rPr>
        <w:t>种苗</w:t>
      </w:r>
      <w:r>
        <w:rPr>
          <w:rFonts w:hint="eastAsia" w:ascii="仿宋" w:hAnsi="仿宋" w:eastAsia="仿宋" w:cs="仿宋"/>
          <w:color w:val="auto"/>
          <w:sz w:val="24"/>
          <w:szCs w:val="24"/>
          <w:lang w:val="zh-CN"/>
        </w:rPr>
        <w:t>送达采购单位指定地点清点完毕后，并提供</w:t>
      </w:r>
      <w:r>
        <w:rPr>
          <w:rFonts w:hint="eastAsia" w:ascii="仿宋" w:hAnsi="仿宋" w:eastAsia="仿宋" w:cs="仿宋"/>
          <w:color w:val="auto"/>
          <w:sz w:val="24"/>
          <w:szCs w:val="24"/>
          <w:lang w:val="zh-CN" w:eastAsia="zh-CN"/>
        </w:rPr>
        <w:t>该批次种苗</w:t>
      </w:r>
      <w:r>
        <w:rPr>
          <w:rFonts w:hint="eastAsia" w:ascii="仿宋" w:hAnsi="仿宋" w:eastAsia="仿宋" w:cs="仿宋"/>
          <w:color w:val="auto"/>
          <w:sz w:val="24"/>
          <w:szCs w:val="24"/>
          <w:lang w:val="zh-CN"/>
        </w:rPr>
        <w:t>清单、检疫部门的检疫证书</w:t>
      </w:r>
      <w:r>
        <w:rPr>
          <w:rFonts w:hint="eastAsia" w:ascii="仿宋" w:hAnsi="仿宋" w:eastAsia="仿宋" w:cs="仿宋"/>
          <w:color w:val="auto"/>
          <w:sz w:val="24"/>
          <w:szCs w:val="24"/>
          <w:lang w:val="zh-CN" w:eastAsia="zh-CN"/>
        </w:rPr>
        <w:t>等资料</w:t>
      </w:r>
      <w:r>
        <w:rPr>
          <w:rFonts w:hint="eastAsia" w:ascii="仿宋" w:hAnsi="仿宋" w:eastAsia="仿宋" w:cs="仿宋"/>
          <w:color w:val="auto"/>
          <w:sz w:val="24"/>
          <w:szCs w:val="24"/>
          <w:lang w:val="zh-CN"/>
        </w:rPr>
        <w:t>后，由采购单位</w:t>
      </w:r>
      <w:r>
        <w:rPr>
          <w:rFonts w:hint="eastAsia" w:ascii="仿宋" w:hAnsi="仿宋" w:eastAsia="仿宋" w:cs="仿宋"/>
          <w:color w:val="auto"/>
          <w:sz w:val="24"/>
          <w:szCs w:val="24"/>
          <w:lang w:val="zh-CN" w:eastAsia="zh-CN"/>
        </w:rPr>
        <w:t>组织</w:t>
      </w:r>
      <w:r>
        <w:rPr>
          <w:rFonts w:hint="eastAsia" w:ascii="仿宋" w:hAnsi="仿宋" w:eastAsia="仿宋" w:cs="仿宋"/>
          <w:color w:val="auto"/>
          <w:sz w:val="24"/>
          <w:szCs w:val="24"/>
          <w:lang w:val="zh-CN"/>
        </w:rPr>
        <w:t>进行验收</w:t>
      </w:r>
      <w:r>
        <w:rPr>
          <w:rFonts w:hint="eastAsia" w:ascii="仿宋" w:hAnsi="仿宋" w:eastAsia="仿宋" w:cs="仿宋"/>
          <w:color w:val="auto"/>
          <w:sz w:val="24"/>
          <w:szCs w:val="24"/>
          <w:lang w:val="zh-CN" w:eastAsia="zh-CN"/>
        </w:rPr>
        <w:t>，若中标供应商提供的树苗质量、树苗参数低于招标文件要求的，采购单位验收不通过，由中标供应商重新供货，直至满足验收标准要求为止。由此产生的一切费用由中标供应商承担。</w:t>
      </w:r>
    </w:p>
    <w:p>
      <w:pPr>
        <w:widowControl/>
        <w:autoSpaceDE w:val="0"/>
        <w:autoSpaceDN w:val="0"/>
        <w:spacing w:line="440" w:lineRule="exact"/>
        <w:ind w:firstLine="480" w:firstLineChars="200"/>
        <w:textAlignment w:val="bottom"/>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2.验收标准应符合中国有关的国家、地方、行业的标准。</w:t>
      </w:r>
    </w:p>
    <w:p>
      <w:pPr>
        <w:widowControl/>
        <w:autoSpaceDE w:val="0"/>
        <w:autoSpaceDN w:val="0"/>
        <w:spacing w:line="440" w:lineRule="exact"/>
        <w:ind w:firstLine="480" w:firstLineChars="200"/>
        <w:textAlignment w:val="bottom"/>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eastAsia="zh-CN"/>
        </w:rPr>
        <w:t>3.验收费用由中标供应商承担。</w:t>
      </w:r>
    </w:p>
    <w:p>
      <w:pPr>
        <w:autoSpaceDE w:val="0"/>
        <w:adjustRightInd w:val="0"/>
        <w:spacing w:line="480" w:lineRule="exact"/>
        <w:ind w:firstLine="504" w:firstLineChars="209"/>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第五条：货款支付</w:t>
      </w:r>
    </w:p>
    <w:p>
      <w:pPr>
        <w:spacing w:line="440" w:lineRule="exact"/>
        <w:ind w:right="-176" w:rightChars="-84"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采购单位根据合同、</w:t>
      </w:r>
      <w:r>
        <w:rPr>
          <w:rFonts w:hint="eastAsia" w:ascii="仿宋" w:hAnsi="仿宋" w:eastAsia="仿宋" w:cs="仿宋"/>
          <w:b w:val="0"/>
          <w:bCs/>
          <w:color w:val="auto"/>
          <w:sz w:val="24"/>
          <w:szCs w:val="24"/>
          <w:highlight w:val="none"/>
          <w:lang w:val="en-US" w:eastAsia="zh-CN"/>
        </w:rPr>
        <w:t>报价响应</w:t>
      </w:r>
      <w:r>
        <w:rPr>
          <w:rFonts w:hint="eastAsia" w:ascii="仿宋" w:hAnsi="仿宋" w:eastAsia="仿宋" w:cs="仿宋"/>
          <w:b w:val="0"/>
          <w:bCs/>
          <w:color w:val="auto"/>
          <w:sz w:val="24"/>
          <w:szCs w:val="24"/>
          <w:highlight w:val="none"/>
        </w:rPr>
        <w:t>文件等资料进行验收。</w:t>
      </w:r>
    </w:p>
    <w:p>
      <w:pPr>
        <w:spacing w:line="440" w:lineRule="exact"/>
        <w:ind w:right="-176" w:rightChars="-84"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本项目分期支付</w:t>
      </w:r>
      <w:r>
        <w:rPr>
          <w:rFonts w:hint="eastAsia" w:ascii="仿宋" w:hAnsi="仿宋" w:eastAsia="仿宋" w:cs="仿宋"/>
          <w:b w:val="0"/>
          <w:bCs/>
          <w:color w:val="auto"/>
          <w:sz w:val="24"/>
          <w:szCs w:val="24"/>
          <w:highlight w:val="none"/>
          <w:lang w:eastAsia="zh-CN"/>
        </w:rPr>
        <w:t>货</w:t>
      </w:r>
      <w:r>
        <w:rPr>
          <w:rFonts w:hint="eastAsia" w:ascii="仿宋" w:hAnsi="仿宋" w:eastAsia="仿宋" w:cs="仿宋"/>
          <w:b w:val="0"/>
          <w:bCs/>
          <w:color w:val="auto"/>
          <w:sz w:val="24"/>
          <w:szCs w:val="24"/>
          <w:highlight w:val="none"/>
        </w:rPr>
        <w:t>款。</w:t>
      </w:r>
    </w:p>
    <w:p>
      <w:pPr>
        <w:spacing w:line="440" w:lineRule="exact"/>
        <w:ind w:right="-176" w:rightChars="-84"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highlight w:val="none"/>
          <w:lang w:eastAsia="zh-CN"/>
        </w:rPr>
        <w:t>中标</w:t>
      </w:r>
      <w:r>
        <w:rPr>
          <w:rFonts w:hint="eastAsia" w:ascii="仿宋" w:hAnsi="仿宋" w:eastAsia="仿宋" w:cs="仿宋"/>
          <w:b w:val="0"/>
          <w:bCs/>
          <w:color w:val="auto"/>
          <w:sz w:val="24"/>
          <w:szCs w:val="24"/>
          <w:highlight w:val="none"/>
        </w:rPr>
        <w:t>供应商在采购单位规定时间内将</w:t>
      </w:r>
      <w:r>
        <w:rPr>
          <w:rFonts w:hint="eastAsia" w:ascii="仿宋" w:hAnsi="仿宋" w:eastAsia="仿宋" w:cs="仿宋"/>
          <w:b w:val="0"/>
          <w:bCs/>
          <w:color w:val="auto"/>
          <w:sz w:val="24"/>
          <w:szCs w:val="24"/>
          <w:highlight w:val="none"/>
          <w:lang w:eastAsia="zh-CN"/>
        </w:rPr>
        <w:t>种苗</w:t>
      </w:r>
      <w:r>
        <w:rPr>
          <w:rFonts w:hint="eastAsia" w:ascii="仿宋" w:hAnsi="仿宋" w:eastAsia="仿宋" w:cs="仿宋"/>
          <w:b w:val="0"/>
          <w:bCs/>
          <w:color w:val="auto"/>
          <w:sz w:val="24"/>
          <w:szCs w:val="24"/>
          <w:highlight w:val="none"/>
        </w:rPr>
        <w:t>供货至</w:t>
      </w:r>
      <w:r>
        <w:rPr>
          <w:rFonts w:hint="eastAsia" w:ascii="仿宋" w:hAnsi="仿宋" w:eastAsia="仿宋" w:cs="仿宋"/>
          <w:b w:val="0"/>
          <w:bCs/>
          <w:color w:val="auto"/>
          <w:sz w:val="24"/>
          <w:szCs w:val="24"/>
          <w:highlight w:val="none"/>
          <w:lang w:eastAsia="zh-CN"/>
        </w:rPr>
        <w:t>采购单位</w:t>
      </w:r>
      <w:r>
        <w:rPr>
          <w:rFonts w:hint="eastAsia" w:ascii="仿宋" w:hAnsi="仿宋" w:eastAsia="仿宋" w:cs="仿宋"/>
          <w:b w:val="0"/>
          <w:bCs/>
          <w:color w:val="auto"/>
          <w:sz w:val="24"/>
          <w:szCs w:val="24"/>
          <w:highlight w:val="none"/>
        </w:rPr>
        <w:t>指定地点，经验收</w:t>
      </w:r>
      <w:r>
        <w:rPr>
          <w:rFonts w:hint="eastAsia" w:ascii="仿宋" w:hAnsi="仿宋" w:eastAsia="仿宋" w:cs="仿宋"/>
          <w:b w:val="0"/>
          <w:bCs/>
          <w:color w:val="auto"/>
          <w:sz w:val="24"/>
          <w:szCs w:val="24"/>
          <w:highlight w:val="none"/>
          <w:lang w:eastAsia="zh-CN"/>
        </w:rPr>
        <w:t>通过</w:t>
      </w:r>
      <w:r>
        <w:rPr>
          <w:rFonts w:hint="eastAsia" w:ascii="仿宋" w:hAnsi="仿宋" w:eastAsia="仿宋" w:cs="仿宋"/>
          <w:b w:val="0"/>
          <w:bCs/>
          <w:color w:val="auto"/>
          <w:sz w:val="24"/>
          <w:szCs w:val="24"/>
          <w:highlight w:val="none"/>
        </w:rPr>
        <w:t>后，由采购</w:t>
      </w:r>
      <w:r>
        <w:rPr>
          <w:rFonts w:hint="eastAsia" w:ascii="仿宋" w:hAnsi="仿宋" w:eastAsia="仿宋" w:cs="仿宋"/>
          <w:b w:val="0"/>
          <w:bCs/>
          <w:color w:val="auto"/>
          <w:sz w:val="24"/>
          <w:szCs w:val="24"/>
          <w:highlight w:val="none"/>
          <w:lang w:eastAsia="zh-CN"/>
        </w:rPr>
        <w:t>单位向中标供应商</w:t>
      </w:r>
      <w:r>
        <w:rPr>
          <w:rFonts w:hint="eastAsia" w:ascii="仿宋" w:hAnsi="仿宋" w:eastAsia="仿宋" w:cs="仿宋"/>
          <w:b w:val="0"/>
          <w:bCs/>
          <w:color w:val="auto"/>
          <w:sz w:val="24"/>
          <w:szCs w:val="24"/>
          <w:highlight w:val="none"/>
        </w:rPr>
        <w:t>支付</w:t>
      </w:r>
      <w:r>
        <w:rPr>
          <w:rFonts w:hint="eastAsia" w:ascii="仿宋" w:hAnsi="仿宋" w:eastAsia="仿宋" w:cs="仿宋"/>
          <w:b w:val="0"/>
          <w:bCs/>
          <w:color w:val="auto"/>
          <w:sz w:val="24"/>
          <w:szCs w:val="24"/>
          <w:highlight w:val="none"/>
          <w:lang w:eastAsia="zh-CN"/>
        </w:rPr>
        <w:t>结算金额的</w:t>
      </w:r>
      <w:r>
        <w:rPr>
          <w:rFonts w:hint="eastAsia" w:ascii="仿宋" w:hAnsi="仿宋" w:eastAsia="仿宋" w:cs="仿宋"/>
          <w:b w:val="0"/>
          <w:bCs/>
          <w:color w:val="auto"/>
          <w:sz w:val="24"/>
          <w:szCs w:val="24"/>
          <w:highlight w:val="none"/>
          <w:lang w:val="en-US" w:eastAsia="zh-CN"/>
        </w:rPr>
        <w:t>100%（结算金额=合同单价×经采购单位确认的实际种植数量）。</w:t>
      </w:r>
      <w:r>
        <w:rPr>
          <w:rFonts w:hint="eastAsia" w:ascii="仿宋" w:hAnsi="仿宋" w:eastAsia="仿宋" w:cs="仿宋"/>
          <w:color w:val="auto"/>
          <w:sz w:val="24"/>
          <w:szCs w:val="24"/>
          <w:highlight w:val="none"/>
          <w:lang w:val="en-US" w:eastAsia="zh-CN"/>
        </w:rPr>
        <w:t xml:space="preserve"> </w:t>
      </w:r>
    </w:p>
    <w:p>
      <w:pPr>
        <w:spacing w:line="440" w:lineRule="exact"/>
        <w:ind w:right="-176" w:rightChars="-84" w:firstLine="480" w:firstLineChars="200"/>
        <w:rPr>
          <w:rFonts w:hint="eastAsia" w:ascii="仿宋" w:hAnsi="仿宋" w:eastAsia="仿宋" w:cs="仿宋"/>
          <w:bCs/>
          <w:color w:val="auto"/>
          <w:sz w:val="24"/>
          <w:highlight w:val="none"/>
        </w:rPr>
      </w:pPr>
      <w:r>
        <w:rPr>
          <w:rFonts w:hint="eastAsia" w:ascii="仿宋" w:hAnsi="仿宋" w:eastAsia="仿宋" w:cs="仿宋"/>
          <w:b w:val="0"/>
          <w:bCs/>
          <w:color w:val="auto"/>
          <w:sz w:val="24"/>
          <w:szCs w:val="24"/>
          <w:highlight w:val="none"/>
          <w:lang w:val="zh-CN"/>
        </w:rPr>
        <w:t>结算时，成交供应商将结款申请1份、发票原件（开具当期支付金额）及复印件1份、合同复印件1份、</w:t>
      </w:r>
      <w:r>
        <w:rPr>
          <w:rFonts w:hint="eastAsia" w:ascii="仿宋" w:hAnsi="仿宋" w:eastAsia="仿宋" w:cs="仿宋"/>
          <w:bCs/>
          <w:color w:val="auto"/>
          <w:sz w:val="24"/>
          <w:highlight w:val="none"/>
        </w:rPr>
        <w:t>货物清单和经采购单位验收确认的《验收反馈表》和验收报告提交采购单位，由采购单位向</w:t>
      </w:r>
      <w:r>
        <w:rPr>
          <w:rFonts w:hint="eastAsia" w:ascii="仿宋" w:hAnsi="仿宋" w:eastAsia="仿宋" w:cs="仿宋"/>
          <w:bCs/>
          <w:color w:val="auto"/>
          <w:sz w:val="24"/>
          <w:highlight w:val="none"/>
          <w:lang w:eastAsia="zh-CN"/>
        </w:rPr>
        <w:t>成交</w:t>
      </w:r>
      <w:r>
        <w:rPr>
          <w:rFonts w:hint="eastAsia" w:ascii="仿宋" w:hAnsi="仿宋" w:eastAsia="仿宋" w:cs="仿宋"/>
          <w:bCs/>
          <w:color w:val="auto"/>
          <w:sz w:val="24"/>
          <w:highlight w:val="none"/>
        </w:rPr>
        <w:t>供应商支付结算当期</w:t>
      </w:r>
      <w:r>
        <w:rPr>
          <w:rFonts w:hint="eastAsia" w:ascii="仿宋" w:hAnsi="仿宋" w:eastAsia="仿宋" w:cs="仿宋"/>
          <w:bCs/>
          <w:color w:val="auto"/>
          <w:sz w:val="24"/>
          <w:highlight w:val="none"/>
          <w:lang w:eastAsia="zh-CN"/>
        </w:rPr>
        <w:t>货</w:t>
      </w:r>
      <w:r>
        <w:rPr>
          <w:rFonts w:hint="eastAsia" w:ascii="仿宋" w:hAnsi="仿宋" w:eastAsia="仿宋" w:cs="仿宋"/>
          <w:bCs/>
          <w:color w:val="auto"/>
          <w:sz w:val="24"/>
          <w:highlight w:val="none"/>
        </w:rPr>
        <w:t>款。</w:t>
      </w:r>
    </w:p>
    <w:p>
      <w:pPr>
        <w:spacing w:line="480" w:lineRule="exact"/>
        <w:ind w:left="-181" w:leftChars="-86" w:right="-178" w:rightChars="-85" w:firstLine="699" w:firstLineChars="29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第六条：</w:t>
      </w:r>
      <w:r>
        <w:rPr>
          <w:rFonts w:hint="eastAsia" w:ascii="仿宋" w:hAnsi="仿宋" w:eastAsia="仿宋" w:cs="仿宋"/>
          <w:b/>
          <w:color w:val="auto"/>
          <w:kern w:val="0"/>
          <w:sz w:val="24"/>
          <w:highlight w:val="none"/>
          <w:lang w:val="en-US" w:eastAsia="zh-CN"/>
        </w:rPr>
        <w:t>履约</w:t>
      </w:r>
      <w:r>
        <w:rPr>
          <w:rFonts w:hint="eastAsia" w:ascii="仿宋" w:hAnsi="仿宋" w:eastAsia="仿宋" w:cs="仿宋"/>
          <w:b/>
          <w:color w:val="auto"/>
          <w:kern w:val="0"/>
          <w:sz w:val="24"/>
          <w:highlight w:val="none"/>
        </w:rPr>
        <w:t xml:space="preserve">保证金 </w:t>
      </w:r>
    </w:p>
    <w:p>
      <w:pPr>
        <w:spacing w:line="480" w:lineRule="exact"/>
        <w:ind w:right="-178" w:rightChars="-85" w:firstLine="480" w:firstLineChars="200"/>
        <w:rPr>
          <w:rFonts w:hint="eastAsia" w:ascii="仿宋" w:hAnsi="仿宋" w:eastAsia="仿宋" w:cs="仿宋"/>
          <w:b w:val="0"/>
          <w:bCs/>
          <w:color w:val="auto"/>
          <w:kern w:val="0"/>
          <w:sz w:val="24"/>
          <w:highlight w:val="none"/>
          <w:lang w:val="zh-CN" w:eastAsia="zh-CN"/>
        </w:rPr>
      </w:pPr>
      <w:r>
        <w:rPr>
          <w:rFonts w:hint="eastAsia" w:ascii="仿宋" w:hAnsi="仿宋" w:eastAsia="仿宋" w:cs="仿宋"/>
          <w:b w:val="0"/>
          <w:bCs/>
          <w:color w:val="auto"/>
          <w:kern w:val="0"/>
          <w:sz w:val="24"/>
          <w:highlight w:val="none"/>
          <w:lang w:val="zh-CN" w:eastAsia="zh-CN"/>
        </w:rPr>
        <w:t>在签订合同前，乙方将合同总价的5%交到甲方指定的账号作为履约保证金（可采用银行、保险公司出具保函形式提交）。在验收合格后，经回访无质量、服务问题后凭结款申请1份、合同复印件1份，经甲方签署意见的《建德市政府采购回访意见单》（一式四份）提交甲方，按照有关规定通过银行划帐方式结算（不计息）。由于乙方迟迟不提出结算申请致使保证金逾期结算的，责任由乙方自负。因乙方质量、服务原因造成甲方损失的，甲方有权要求乙方以其履约保证金作出补偿。</w:t>
      </w:r>
    </w:p>
    <w:p>
      <w:pPr>
        <w:spacing w:line="480" w:lineRule="exact"/>
        <w:ind w:left="-181" w:leftChars="-86" w:right="-178" w:rightChars="-85" w:firstLine="730" w:firstLineChars="303"/>
        <w:rPr>
          <w:rFonts w:hint="eastAsia" w:ascii="仿宋" w:hAnsi="仿宋" w:eastAsia="仿宋" w:cs="仿宋"/>
          <w:b/>
          <w:bCs w:val="0"/>
          <w:color w:val="auto"/>
          <w:kern w:val="0"/>
          <w:sz w:val="24"/>
          <w:highlight w:val="none"/>
          <w:lang w:val="zh-CN"/>
        </w:rPr>
      </w:pPr>
      <w:r>
        <w:rPr>
          <w:rFonts w:hint="eastAsia" w:ascii="仿宋" w:hAnsi="仿宋" w:eastAsia="仿宋" w:cs="仿宋"/>
          <w:b/>
          <w:bCs w:val="0"/>
          <w:color w:val="auto"/>
          <w:kern w:val="0"/>
          <w:sz w:val="24"/>
          <w:highlight w:val="none"/>
          <w:lang w:val="zh-CN"/>
        </w:rPr>
        <w:t>第七条：</w:t>
      </w:r>
      <w:r>
        <w:rPr>
          <w:rFonts w:hint="eastAsia" w:ascii="仿宋" w:hAnsi="仿宋" w:eastAsia="仿宋" w:cs="仿宋"/>
          <w:b/>
          <w:bCs w:val="0"/>
          <w:color w:val="auto"/>
          <w:kern w:val="0"/>
          <w:sz w:val="24"/>
          <w:highlight w:val="none"/>
          <w:lang w:val="zh-CN" w:eastAsia="zh-CN"/>
        </w:rPr>
        <w:t>售后服务</w:t>
      </w:r>
    </w:p>
    <w:p>
      <w:pPr>
        <w:spacing w:line="480" w:lineRule="exact"/>
        <w:ind w:right="-178" w:rightChars="-85" w:firstLine="480" w:firstLineChars="200"/>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1.售后服务按不低于国家市场监督管理总局和国家其他有关规定执行，国家没有规定的按厂商规定执行。国家规定标准低于厂商标准的按厂商标准执行。</w:t>
      </w:r>
    </w:p>
    <w:p>
      <w:pPr>
        <w:spacing w:line="480" w:lineRule="exact"/>
        <w:ind w:left="-181" w:leftChars="-86" w:right="-178" w:rightChars="-85" w:firstLine="730" w:firstLineChars="303"/>
        <w:rPr>
          <w:rFonts w:hint="eastAsia" w:ascii="仿宋" w:hAnsi="仿宋" w:eastAsia="仿宋" w:cs="仿宋"/>
          <w:b w:val="0"/>
          <w:bCs/>
          <w:color w:val="auto"/>
          <w:kern w:val="0"/>
          <w:sz w:val="24"/>
          <w:highlight w:val="none"/>
          <w:lang w:val="zh-CN" w:eastAsia="zh-CN"/>
        </w:rPr>
      </w:pPr>
      <w:r>
        <w:rPr>
          <w:rFonts w:hint="eastAsia" w:ascii="仿宋" w:hAnsi="仿宋" w:eastAsia="仿宋" w:cs="仿宋"/>
          <w:b/>
          <w:bCs w:val="0"/>
          <w:color w:val="auto"/>
          <w:kern w:val="0"/>
          <w:sz w:val="24"/>
          <w:highlight w:val="none"/>
          <w:lang w:val="zh-CN" w:eastAsia="zh-CN"/>
        </w:rPr>
        <w:t>第八条：</w:t>
      </w:r>
      <w:r>
        <w:rPr>
          <w:rFonts w:hint="eastAsia" w:ascii="仿宋" w:hAnsi="仿宋" w:eastAsia="仿宋" w:cs="仿宋"/>
          <w:b w:val="0"/>
          <w:bCs/>
          <w:color w:val="auto"/>
          <w:kern w:val="0"/>
          <w:sz w:val="24"/>
          <w:highlight w:val="none"/>
          <w:lang w:val="zh-CN" w:eastAsia="zh-CN"/>
        </w:rPr>
        <w:t>乙方承担自项目开始至合同期结束为止的一切费用(包括不可预见费用)和市场风险。</w:t>
      </w:r>
    </w:p>
    <w:p>
      <w:pPr>
        <w:spacing w:line="480" w:lineRule="exact"/>
        <w:ind w:left="-181" w:leftChars="-86" w:right="-178" w:rightChars="-85" w:firstLine="730" w:firstLineChars="303"/>
        <w:rPr>
          <w:rFonts w:hint="eastAsia" w:ascii="仿宋" w:hAnsi="仿宋" w:eastAsia="仿宋" w:cs="仿宋"/>
          <w:b/>
          <w:bCs w:val="0"/>
          <w:color w:val="auto"/>
          <w:kern w:val="0"/>
          <w:sz w:val="24"/>
          <w:highlight w:val="none"/>
          <w:lang w:val="zh-CN" w:eastAsia="zh-CN"/>
        </w:rPr>
      </w:pPr>
      <w:r>
        <w:rPr>
          <w:rFonts w:hint="eastAsia" w:ascii="仿宋" w:hAnsi="仿宋" w:eastAsia="仿宋" w:cs="仿宋"/>
          <w:b/>
          <w:bCs w:val="0"/>
          <w:color w:val="auto"/>
          <w:kern w:val="0"/>
          <w:sz w:val="24"/>
          <w:highlight w:val="none"/>
          <w:lang w:val="zh-CN" w:eastAsia="zh-CN"/>
        </w:rPr>
        <w:t>第九条：不可抗力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如果双方中任何一方由于战争、严重火灾、水灾、台风和地震以及其它经双方同意属于不可抗力的事故，致使合同履行受阻时，履行合同的期限应予延长，延长的期限应相当于事故所影响的时间。</w:t>
      </w:r>
    </w:p>
    <w:p>
      <w:pPr>
        <w:autoSpaceDE w:val="0"/>
        <w:adjustRightInd w:val="0"/>
        <w:spacing w:line="48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受事故影响的一方应在不可抗力的事故发生后尽快以书面形式通知另一方，并在事故发生后14天内，将有关部门出具的证明文件送给另一方。如果不可抗力影响时间延续120天以上的，双方应通过友好协商在合理的时间内达成进一步履行合同的协议</w:t>
      </w:r>
    </w:p>
    <w:p>
      <w:pPr>
        <w:autoSpaceDE w:val="0"/>
        <w:adjustRightInd w:val="0"/>
        <w:spacing w:line="480" w:lineRule="exact"/>
        <w:ind w:firstLine="48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eastAsia="zh-CN"/>
        </w:rPr>
        <w:t>十</w:t>
      </w:r>
      <w:r>
        <w:rPr>
          <w:rFonts w:hint="eastAsia" w:ascii="仿宋" w:hAnsi="仿宋" w:eastAsia="仿宋" w:cs="仿宋"/>
          <w:b/>
          <w:color w:val="auto"/>
          <w:sz w:val="24"/>
          <w:highlight w:val="none"/>
        </w:rPr>
        <w:t>条</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其他约定</w:t>
      </w:r>
    </w:p>
    <w:p>
      <w:pPr>
        <w:autoSpaceDE w:val="0"/>
        <w:adjustRightInd w:val="0"/>
        <w:spacing w:line="48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乙方按</w:t>
      </w:r>
      <w:r>
        <w:rPr>
          <w:rFonts w:hint="eastAsia" w:ascii="仿宋" w:hAnsi="仿宋" w:eastAsia="仿宋" w:cs="仿宋"/>
          <w:color w:val="auto"/>
          <w:sz w:val="24"/>
          <w:highlight w:val="none"/>
          <w:u w:val="single"/>
          <w:lang w:val="en-US" w:eastAsia="zh-CN"/>
        </w:rPr>
        <w:t>询价</w:t>
      </w:r>
      <w:r>
        <w:rPr>
          <w:rFonts w:hint="eastAsia" w:ascii="仿宋" w:hAnsi="仿宋" w:eastAsia="仿宋" w:cs="仿宋"/>
          <w:color w:val="auto"/>
          <w:sz w:val="24"/>
          <w:highlight w:val="none"/>
          <w:u w:val="single"/>
        </w:rPr>
        <w:t>文件要求及</w:t>
      </w:r>
      <w:r>
        <w:rPr>
          <w:rFonts w:hint="eastAsia" w:ascii="仿宋" w:hAnsi="仿宋" w:eastAsia="仿宋" w:cs="仿宋"/>
          <w:color w:val="auto"/>
          <w:sz w:val="24"/>
          <w:highlight w:val="none"/>
          <w:u w:val="single"/>
          <w:lang w:val="en-US" w:eastAsia="zh-CN"/>
        </w:rPr>
        <w:t>报价响应</w:t>
      </w:r>
      <w:r>
        <w:rPr>
          <w:rFonts w:hint="eastAsia" w:ascii="仿宋" w:hAnsi="仿宋" w:eastAsia="仿宋" w:cs="仿宋"/>
          <w:color w:val="auto"/>
          <w:sz w:val="24"/>
          <w:highlight w:val="none"/>
          <w:u w:val="single"/>
        </w:rPr>
        <w:t>文件内容提供</w:t>
      </w:r>
      <w:r>
        <w:rPr>
          <w:rFonts w:hint="eastAsia" w:ascii="仿宋" w:hAnsi="仿宋" w:eastAsia="仿宋" w:cs="仿宋"/>
          <w:color w:val="auto"/>
          <w:sz w:val="24"/>
          <w:highlight w:val="none"/>
          <w:u w:val="single"/>
          <w:lang w:val="en-US" w:eastAsia="zh-CN"/>
        </w:rPr>
        <w:t>货物</w:t>
      </w:r>
      <w:r>
        <w:rPr>
          <w:rFonts w:hint="eastAsia" w:ascii="仿宋" w:hAnsi="仿宋" w:eastAsia="仿宋" w:cs="仿宋"/>
          <w:color w:val="auto"/>
          <w:sz w:val="24"/>
          <w:highlight w:val="none"/>
          <w:u w:val="single"/>
        </w:rPr>
        <w:t>及服务。</w:t>
      </w:r>
    </w:p>
    <w:p>
      <w:pPr>
        <w:autoSpaceDE w:val="0"/>
        <w:adjustRightInd w:val="0"/>
        <w:spacing w:line="480" w:lineRule="exact"/>
        <w:jc w:val="left"/>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u w:val="single"/>
          <w:lang w:val="en-US" w:eastAsia="zh-CN"/>
        </w:rPr>
        <w:t xml:space="preserve"> 2.</w:t>
      </w:r>
      <w:r>
        <w:rPr>
          <w:rFonts w:hint="eastAsia" w:ascii="仿宋" w:hAnsi="仿宋" w:eastAsia="仿宋" w:cs="仿宋"/>
          <w:color w:val="auto"/>
          <w:sz w:val="24"/>
          <w:highlight w:val="none"/>
          <w:u w:val="single"/>
        </w:rPr>
        <w:t xml:space="preserve">             </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none"/>
        </w:rPr>
        <w:t xml:space="preserve"> </w:t>
      </w:r>
    </w:p>
    <w:p>
      <w:pPr>
        <w:spacing w:line="480" w:lineRule="exac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条</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违约责任</w:t>
      </w:r>
    </w:p>
    <w:p>
      <w:pPr>
        <w:autoSpaceDE w:val="0"/>
        <w:adjustRightInd w:val="0"/>
        <w:spacing w:line="480" w:lineRule="exact"/>
        <w:ind w:firstLine="501" w:firstLineChars="209"/>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由于乙方原因(除不可抗力外)不能按期交付合同标的，对超出交付期的每一天，乙方应按合同总价款的千分之三承担违约金，在合同项目款支付时一次性扣除。若超出交付期十天(含十天)以上的，甲方有权终止合同。</w:t>
      </w:r>
    </w:p>
    <w:p>
      <w:pPr>
        <w:autoSpaceDE w:val="0"/>
        <w:adjustRightIn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乙方按合同要求完成服务后，超出付款期，</w:t>
      </w:r>
      <w:r>
        <w:rPr>
          <w:rFonts w:hint="eastAsia" w:ascii="仿宋" w:hAnsi="仿宋" w:eastAsia="仿宋" w:cs="仿宋"/>
          <w:color w:val="auto"/>
          <w:sz w:val="24"/>
          <w:highlight w:val="none"/>
        </w:rPr>
        <w:t>甲</w:t>
      </w:r>
      <w:r>
        <w:rPr>
          <w:rFonts w:hint="eastAsia" w:ascii="仿宋" w:hAnsi="仿宋" w:eastAsia="仿宋" w:cs="仿宋"/>
          <w:color w:val="auto"/>
          <w:kern w:val="0"/>
          <w:sz w:val="24"/>
          <w:highlight w:val="none"/>
        </w:rPr>
        <w:t>方每逾一天，</w:t>
      </w:r>
      <w:r>
        <w:rPr>
          <w:rFonts w:hint="eastAsia" w:ascii="仿宋" w:hAnsi="仿宋" w:eastAsia="仿宋" w:cs="仿宋"/>
          <w:color w:val="auto"/>
          <w:sz w:val="24"/>
          <w:highlight w:val="none"/>
        </w:rPr>
        <w:t>甲</w:t>
      </w:r>
      <w:r>
        <w:rPr>
          <w:rFonts w:hint="eastAsia" w:ascii="仿宋" w:hAnsi="仿宋" w:eastAsia="仿宋" w:cs="仿宋"/>
          <w:color w:val="auto"/>
          <w:kern w:val="0"/>
          <w:sz w:val="24"/>
          <w:highlight w:val="none"/>
        </w:rPr>
        <w:t>方应向乙方支付合同金额的千分之三的滞纳金。如遇特殊情况甲方要求推迟验收的，必须事先征得乙方的同意，否则应承担由此给乙方造成的损失。</w:t>
      </w:r>
    </w:p>
    <w:p>
      <w:pPr>
        <w:autoSpaceDE w:val="0"/>
        <w:adjustRightInd w:val="0"/>
        <w:spacing w:line="480" w:lineRule="exact"/>
        <w:ind w:firstLine="504" w:firstLineChars="209"/>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第十</w:t>
      </w:r>
      <w:r>
        <w:rPr>
          <w:rFonts w:hint="eastAsia" w:ascii="仿宋" w:hAnsi="仿宋" w:eastAsia="仿宋" w:cs="仿宋"/>
          <w:b/>
          <w:color w:val="auto"/>
          <w:kern w:val="0"/>
          <w:sz w:val="24"/>
          <w:highlight w:val="none"/>
          <w:lang w:eastAsia="zh-CN"/>
        </w:rPr>
        <w:t>二</w:t>
      </w:r>
      <w:r>
        <w:rPr>
          <w:rFonts w:hint="eastAsia" w:ascii="仿宋" w:hAnsi="仿宋" w:eastAsia="仿宋" w:cs="仿宋"/>
          <w:b/>
          <w:color w:val="auto"/>
          <w:kern w:val="0"/>
          <w:sz w:val="24"/>
          <w:highlight w:val="none"/>
        </w:rPr>
        <w:t>条：争议的解决</w:t>
      </w:r>
    </w:p>
    <w:p>
      <w:pPr>
        <w:autoSpaceDE w:val="0"/>
        <w:adjustRightInd w:val="0"/>
        <w:spacing w:line="480" w:lineRule="exact"/>
        <w:ind w:firstLine="501" w:firstLineChars="209"/>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因质量问题发生争议的，由</w:t>
      </w:r>
      <w:r>
        <w:rPr>
          <w:rFonts w:hint="eastAsia" w:ascii="仿宋" w:hAnsi="仿宋" w:eastAsia="仿宋" w:cs="仿宋"/>
          <w:color w:val="auto"/>
          <w:sz w:val="24"/>
          <w:highlight w:val="none"/>
        </w:rPr>
        <w:t>甲</w:t>
      </w:r>
      <w:r>
        <w:rPr>
          <w:rFonts w:hint="eastAsia" w:ascii="仿宋" w:hAnsi="仿宋" w:eastAsia="仿宋" w:cs="仿宋"/>
          <w:color w:val="auto"/>
          <w:kern w:val="0"/>
          <w:sz w:val="24"/>
          <w:highlight w:val="none"/>
        </w:rPr>
        <w:t>方委托有关技术部门进行质量鉴定，该鉴定的结论</w:t>
      </w:r>
      <w:r>
        <w:rPr>
          <w:rFonts w:hint="eastAsia" w:ascii="仿宋" w:hAnsi="仿宋" w:eastAsia="仿宋" w:cs="仿宋"/>
          <w:color w:val="auto"/>
          <w:sz w:val="24"/>
          <w:highlight w:val="none"/>
        </w:rPr>
        <w:t>甲</w:t>
      </w:r>
      <w:r>
        <w:rPr>
          <w:rFonts w:hint="eastAsia" w:ascii="仿宋" w:hAnsi="仿宋" w:eastAsia="仿宋" w:cs="仿宋"/>
          <w:bCs/>
          <w:color w:val="auto"/>
          <w:kern w:val="0"/>
          <w:sz w:val="24"/>
          <w:highlight w:val="none"/>
        </w:rPr>
        <w:t>乙</w:t>
      </w:r>
      <w:r>
        <w:rPr>
          <w:rFonts w:hint="eastAsia" w:ascii="仿宋" w:hAnsi="仿宋" w:eastAsia="仿宋" w:cs="仿宋"/>
          <w:color w:val="auto"/>
          <w:kern w:val="0"/>
          <w:sz w:val="24"/>
          <w:highlight w:val="none"/>
        </w:rPr>
        <w:t>双方应当接受，各方均有权直接向对方索赔，并签订书面处理协议书。</w:t>
      </w:r>
    </w:p>
    <w:p>
      <w:pPr>
        <w:autoSpaceDE w:val="0"/>
        <w:adjustRightInd w:val="0"/>
        <w:spacing w:line="480" w:lineRule="exact"/>
        <w:ind w:firstLine="501" w:firstLineChars="209"/>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双方无法通过协商解决合同争议的，任何一方有权向建德市人民法院提出诉讼。</w:t>
      </w:r>
    </w:p>
    <w:p>
      <w:pPr>
        <w:spacing w:line="4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第十</w:t>
      </w:r>
      <w:r>
        <w:rPr>
          <w:rFonts w:hint="eastAsia" w:ascii="仿宋" w:hAnsi="仿宋" w:eastAsia="仿宋" w:cs="仿宋"/>
          <w:b/>
          <w:color w:val="auto"/>
          <w:sz w:val="24"/>
          <w:highlight w:val="none"/>
          <w:lang w:eastAsia="zh-CN"/>
        </w:rPr>
        <w:t>三</w:t>
      </w:r>
      <w:r>
        <w:rPr>
          <w:rFonts w:hint="eastAsia" w:ascii="仿宋" w:hAnsi="仿宋" w:eastAsia="仿宋" w:cs="仿宋"/>
          <w:b/>
          <w:color w:val="auto"/>
          <w:sz w:val="24"/>
          <w:highlight w:val="none"/>
        </w:rPr>
        <w:t>条</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合同的生效</w:t>
      </w:r>
    </w:p>
    <w:p>
      <w:pPr>
        <w:autoSpaceDE w:val="0"/>
        <w:adjustRightInd w:val="0"/>
        <w:spacing w:line="480" w:lineRule="exact"/>
        <w:ind w:firstLine="501" w:firstLineChars="209"/>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本合同一式陆份，甲、乙双方各执二份，见证单位一份，监管部门一份。</w:t>
      </w:r>
    </w:p>
    <w:p>
      <w:pPr>
        <w:autoSpaceDE w:val="0"/>
        <w:adjustRightInd w:val="0"/>
        <w:spacing w:line="480" w:lineRule="exact"/>
        <w:ind w:firstLine="501" w:firstLineChars="209"/>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本合同经甲乙双方法定代表人或委托代理人签字并加盖公章后生效。</w:t>
      </w:r>
    </w:p>
    <w:p>
      <w:pPr>
        <w:autoSpaceDE w:val="0"/>
        <w:adjustRightInd w:val="0"/>
        <w:spacing w:line="480" w:lineRule="exact"/>
        <w:ind w:firstLine="501" w:firstLineChars="209"/>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本合同未尽事宜，经双方商议可续签补充协议。该补充协议与本合同具有相同法律效力，但该补充协议的内容不能实质性修改询价文件的主要条款。</w:t>
      </w:r>
    </w:p>
    <w:p>
      <w:pPr>
        <w:autoSpaceDE w:val="0"/>
        <w:adjustRightInd w:val="0"/>
        <w:spacing w:line="480" w:lineRule="exact"/>
        <w:ind w:firstLine="501" w:firstLineChars="209"/>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本合同未涉及的部分以采购文件（项目编号：</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）(包括补充更正，如有)为准，上述询价文件与乙方针对本项目的报价响应文件文件及记录是本合同的附件，与本合同具有同等法律效力，但附件与主合同的规定不一致时，以主合同为准。</w:t>
      </w:r>
    </w:p>
    <w:p>
      <w:pPr>
        <w:pStyle w:val="24"/>
        <w:snapToGrid w:val="0"/>
        <w:spacing w:line="480" w:lineRule="exact"/>
        <w:rPr>
          <w:rFonts w:hint="eastAsia" w:ascii="仿宋" w:hAnsi="仿宋" w:eastAsia="仿宋" w:cs="仿宋"/>
          <w:color w:val="auto"/>
          <w:sz w:val="24"/>
          <w:highlight w:val="none"/>
          <w:lang w:val="en-US" w:eastAsia="zh-CN"/>
        </w:rPr>
      </w:pPr>
    </w:p>
    <w:p>
      <w:pPr>
        <w:pStyle w:val="24"/>
        <w:snapToGrid w:val="0"/>
        <w:spacing w:line="480" w:lineRule="exact"/>
        <w:ind w:left="-171"/>
        <w:rPr>
          <w:rFonts w:hint="eastAsia" w:ascii="仿宋" w:hAnsi="仿宋" w:eastAsia="仿宋" w:cs="仿宋"/>
          <w:color w:val="auto"/>
          <w:sz w:val="24"/>
          <w:highlight w:val="none"/>
        </w:rPr>
      </w:pPr>
    </w:p>
    <w:p>
      <w:pPr>
        <w:pStyle w:val="24"/>
        <w:snapToGrid w:val="0"/>
        <w:spacing w:line="480" w:lineRule="exact"/>
        <w:ind w:left="-171"/>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乙方（盖章）：</w:t>
      </w:r>
    </w:p>
    <w:p>
      <w:pPr>
        <w:pStyle w:val="24"/>
        <w:snapToGrid w:val="0"/>
        <w:spacing w:line="480" w:lineRule="exact"/>
        <w:ind w:left="2" w:leftChars="-85"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法定代表人或受委托人                            法定代表人或受委托人</w:t>
      </w:r>
    </w:p>
    <w:p>
      <w:pPr>
        <w:pStyle w:val="24"/>
        <w:snapToGrid w:val="0"/>
        <w:spacing w:line="480" w:lineRule="exact"/>
        <w:ind w:left="2" w:leftChars="-85"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（签字）                                       （签字）</w:t>
      </w:r>
    </w:p>
    <w:p>
      <w:pPr>
        <w:pStyle w:val="24"/>
        <w:snapToGrid w:val="0"/>
        <w:spacing w:line="480" w:lineRule="exact"/>
        <w:ind w:left="2" w:leftChars="-85"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地址：                                          地址：</w:t>
      </w:r>
    </w:p>
    <w:p>
      <w:pPr>
        <w:pStyle w:val="24"/>
        <w:snapToGrid w:val="0"/>
        <w:spacing w:line="480" w:lineRule="exact"/>
        <w:ind w:left="2" w:leftChars="-85"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邮编：                                          邮编：</w:t>
      </w:r>
    </w:p>
    <w:p>
      <w:pPr>
        <w:pStyle w:val="24"/>
        <w:snapToGrid w:val="0"/>
        <w:spacing w:line="480" w:lineRule="exact"/>
        <w:ind w:left="2" w:leftChars="-85"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电话：                                          电话：</w:t>
      </w:r>
    </w:p>
    <w:p>
      <w:pPr>
        <w:pStyle w:val="24"/>
        <w:snapToGrid w:val="0"/>
        <w:spacing w:line="480" w:lineRule="exact"/>
        <w:ind w:left="2" w:leftChars="-85"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传真：                                          传真：</w:t>
      </w:r>
    </w:p>
    <w:p>
      <w:pPr>
        <w:pStyle w:val="24"/>
        <w:snapToGrid w:val="0"/>
        <w:spacing w:line="480" w:lineRule="exact"/>
        <w:ind w:left="2" w:leftChars="-85"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签约时间：20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年  月  日</w:t>
      </w:r>
    </w:p>
    <w:p>
      <w:pPr>
        <w:pStyle w:val="24"/>
        <w:snapToGrid w:val="0"/>
        <w:spacing w:line="480" w:lineRule="exact"/>
        <w:ind w:left="2" w:leftChars="-85" w:hanging="180" w:hanging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签约地点：</w:t>
      </w:r>
      <w:r>
        <w:rPr>
          <w:rFonts w:hint="eastAsia" w:ascii="仿宋" w:hAnsi="仿宋" w:eastAsia="仿宋" w:cs="仿宋"/>
          <w:color w:val="auto"/>
          <w:sz w:val="24"/>
          <w:highlight w:val="none"/>
          <w:lang w:val="en-US" w:eastAsia="zh-CN"/>
        </w:rPr>
        <w:t xml:space="preserve"> </w:t>
      </w:r>
    </w:p>
    <w:p>
      <w:pPr>
        <w:pStyle w:val="25"/>
        <w:rPr>
          <w:rFonts w:hint="eastAsia" w:ascii="仿宋" w:hAnsi="仿宋" w:eastAsia="仿宋" w:cs="仿宋"/>
          <w:color w:val="auto"/>
          <w:sz w:val="24"/>
          <w:highlight w:val="none"/>
          <w:lang w:val="en-US" w:eastAsia="zh-CN"/>
        </w:rPr>
      </w:pPr>
    </w:p>
    <w:p>
      <w:pPr>
        <w:pStyle w:val="25"/>
        <w:rPr>
          <w:rFonts w:hint="eastAsia" w:ascii="仿宋" w:hAnsi="仿宋" w:eastAsia="仿宋" w:cs="仿宋"/>
          <w:color w:val="auto"/>
          <w:sz w:val="24"/>
          <w:highlight w:val="none"/>
          <w:lang w:val="en-US" w:eastAsia="zh-CN"/>
        </w:rPr>
      </w:pPr>
    </w:p>
    <w:p>
      <w:pPr>
        <w:pStyle w:val="24"/>
        <w:snapToGrid w:val="0"/>
        <w:spacing w:line="480" w:lineRule="exact"/>
        <w:ind w:left="2" w:leftChars="-85"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见证单位：（盖章）</w:t>
      </w:r>
    </w:p>
    <w:p>
      <w:pPr>
        <w:pStyle w:val="24"/>
        <w:snapToGrid w:val="0"/>
        <w:spacing w:line="480" w:lineRule="exact"/>
        <w:ind w:left="2" w:leftChars="-85"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签约时间：20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年  月  日</w:t>
      </w:r>
    </w:p>
    <w:p>
      <w:pPr>
        <w:pStyle w:val="3"/>
        <w:rPr>
          <w:rFonts w:hint="eastAsia" w:ascii="仿宋" w:hAnsi="仿宋" w:eastAsia="仿宋" w:cs="仿宋"/>
          <w:color w:val="auto"/>
        </w:rPr>
        <w:sectPr>
          <w:pgSz w:w="11906" w:h="16838"/>
          <w:pgMar w:top="1701" w:right="1587" w:bottom="1701" w:left="1587" w:header="851" w:footer="992" w:gutter="0"/>
          <w:cols w:space="0" w:num="1"/>
          <w:titlePg/>
          <w:rtlGutter w:val="0"/>
          <w:docGrid w:type="lines" w:linePitch="323" w:charSpace="0"/>
        </w:sectPr>
      </w:pPr>
    </w:p>
    <w:p>
      <w:pPr>
        <w:ind w:firstLine="3727" w:firstLineChars="1047"/>
        <w:rPr>
          <w:rStyle w:val="256"/>
          <w:rFonts w:hint="eastAsia" w:ascii="仿宋" w:hAnsi="仿宋" w:eastAsia="仿宋" w:cs="仿宋"/>
          <w:color w:val="auto"/>
          <w:sz w:val="36"/>
          <w:szCs w:val="36"/>
          <w:highlight w:val="none"/>
        </w:rPr>
      </w:pPr>
      <w:r>
        <w:rPr>
          <w:rStyle w:val="256"/>
          <w:rFonts w:hint="eastAsia" w:ascii="仿宋" w:hAnsi="仿宋" w:eastAsia="仿宋" w:cs="仿宋"/>
          <w:color w:val="auto"/>
          <w:sz w:val="36"/>
          <w:szCs w:val="36"/>
          <w:highlight w:val="none"/>
        </w:rPr>
        <w:t>第九章  附 件</w:t>
      </w:r>
    </w:p>
    <w:p>
      <w:pPr>
        <w:widowControl/>
        <w:snapToGrid w:val="0"/>
        <w:ind w:left="420" w:hanging="420"/>
        <w:rPr>
          <w:rStyle w:val="256"/>
          <w:rFonts w:hint="eastAsia" w:ascii="仿宋" w:hAnsi="仿宋" w:eastAsia="仿宋" w:cs="仿宋"/>
          <w:color w:val="auto"/>
          <w:sz w:val="30"/>
          <w:szCs w:val="30"/>
          <w:highlight w:val="none"/>
        </w:rPr>
      </w:pPr>
    </w:p>
    <w:p>
      <w:pPr>
        <w:widowControl/>
        <w:snapToGrid w:val="0"/>
        <w:ind w:left="420" w:hanging="420"/>
        <w:rPr>
          <w:rFonts w:hint="eastAsia" w:ascii="仿宋" w:hAnsi="仿宋" w:eastAsia="仿宋" w:cs="仿宋"/>
          <w:b/>
          <w:bCs/>
          <w:color w:val="auto"/>
          <w:kern w:val="0"/>
          <w:sz w:val="32"/>
          <w:szCs w:val="32"/>
          <w:highlight w:val="none"/>
        </w:rPr>
      </w:pPr>
      <w:r>
        <w:rPr>
          <w:rStyle w:val="256"/>
          <w:rFonts w:hint="eastAsia" w:ascii="仿宋" w:hAnsi="仿宋" w:eastAsia="仿宋" w:cs="仿宋"/>
          <w:color w:val="auto"/>
          <w:sz w:val="30"/>
          <w:szCs w:val="30"/>
          <w:highlight w:val="none"/>
        </w:rPr>
        <w:t>附件一</w:t>
      </w:r>
    </w:p>
    <w:p>
      <w:pPr>
        <w:widowControl/>
        <w:snapToGrid w:val="0"/>
        <w:ind w:left="420" w:hanging="42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投标报价函</w:t>
      </w:r>
    </w:p>
    <w:p>
      <w:pPr>
        <w:autoSpaceDE w:val="0"/>
        <w:adjustRightInd w:val="0"/>
        <w:snapToGrid w:val="0"/>
        <w:spacing w:line="360" w:lineRule="auto"/>
        <w:jc w:val="left"/>
        <w:rPr>
          <w:rFonts w:hint="eastAsia" w:ascii="仿宋" w:hAnsi="仿宋" w:eastAsia="仿宋" w:cs="仿宋"/>
          <w:b/>
          <w:bCs/>
          <w:color w:val="auto"/>
          <w:spacing w:val="-20"/>
          <w:kern w:val="0"/>
          <w:sz w:val="24"/>
          <w:szCs w:val="24"/>
          <w:highlight w:val="none"/>
        </w:rPr>
      </w:pPr>
    </w:p>
    <w:p>
      <w:pPr>
        <w:autoSpaceDE w:val="0"/>
        <w:adjustRightInd w:val="0"/>
        <w:snapToGrid w:val="0"/>
        <w:spacing w:line="360" w:lineRule="auto"/>
        <w:jc w:val="left"/>
        <w:rPr>
          <w:rFonts w:hint="eastAsia" w:ascii="仿宋" w:hAnsi="仿宋" w:eastAsia="仿宋" w:cs="仿宋"/>
          <w:color w:val="auto"/>
          <w:spacing w:val="-20"/>
          <w:kern w:val="0"/>
          <w:sz w:val="24"/>
          <w:szCs w:val="24"/>
          <w:highlight w:val="none"/>
        </w:rPr>
      </w:pPr>
      <w:r>
        <w:rPr>
          <w:rFonts w:hint="eastAsia" w:ascii="仿宋" w:hAnsi="仿宋" w:eastAsia="仿宋" w:cs="仿宋"/>
          <w:b/>
          <w:bCs/>
          <w:color w:val="auto"/>
          <w:spacing w:val="-20"/>
          <w:kern w:val="0"/>
          <w:sz w:val="24"/>
          <w:szCs w:val="24"/>
          <w:highlight w:val="none"/>
          <w:lang w:eastAsia="zh-CN"/>
        </w:rPr>
        <w:t>浙江建安工程管理有限公司</w:t>
      </w:r>
      <w:r>
        <w:rPr>
          <w:rFonts w:hint="eastAsia" w:ascii="仿宋" w:hAnsi="仿宋" w:eastAsia="仿宋" w:cs="仿宋"/>
          <w:b/>
          <w:bCs/>
          <w:color w:val="auto"/>
          <w:spacing w:val="-20"/>
          <w:kern w:val="0"/>
          <w:sz w:val="24"/>
          <w:szCs w:val="24"/>
          <w:highlight w:val="none"/>
        </w:rPr>
        <w:t>：</w:t>
      </w:r>
    </w:p>
    <w:p>
      <w:pPr>
        <w:pStyle w:val="43"/>
        <w:autoSpaceDE w:val="0"/>
        <w:adjustRightInd w:val="0"/>
        <w:snapToGrid w:val="0"/>
        <w:spacing w:beforeAutospacing="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贵单位</w:t>
      </w:r>
      <w:r>
        <w:rPr>
          <w:rFonts w:hint="eastAsia" w:ascii="仿宋" w:hAnsi="仿宋" w:eastAsia="仿宋" w:cs="仿宋"/>
          <w:color w:val="auto"/>
          <w:highlight w:val="none"/>
          <w:lang w:eastAsia="zh-CN"/>
        </w:rPr>
        <w:t>JDMCF2022B-030</w:t>
      </w:r>
      <w:r>
        <w:rPr>
          <w:rFonts w:hint="eastAsia" w:ascii="仿宋" w:hAnsi="仿宋" w:eastAsia="仿宋" w:cs="仿宋"/>
          <w:color w:val="auto"/>
          <w:highlight w:val="none"/>
        </w:rPr>
        <w:t>的</w:t>
      </w:r>
      <w:r>
        <w:rPr>
          <w:rFonts w:hint="eastAsia" w:ascii="仿宋" w:hAnsi="仿宋" w:eastAsia="仿宋" w:cs="仿宋"/>
          <w:b/>
          <w:bCs/>
          <w:color w:val="auto"/>
          <w:highlight w:val="none"/>
          <w:u w:val="single"/>
          <w:lang w:eastAsia="zh-CN"/>
        </w:rPr>
        <w:t>倪家村枇杷大棚建设基地（大棚建设）、（果树采购）（标项：</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b/>
          <w:bCs/>
          <w:color w:val="auto"/>
          <w:highlight w:val="none"/>
          <w:u w:val="single"/>
          <w:lang w:eastAsia="zh-CN"/>
        </w:rPr>
        <w:t>）</w:t>
      </w:r>
      <w:r>
        <w:rPr>
          <w:rFonts w:hint="eastAsia" w:ascii="仿宋" w:hAnsi="仿宋" w:eastAsia="仿宋" w:cs="仿宋"/>
          <w:color w:val="auto"/>
          <w:highlight w:val="none"/>
        </w:rPr>
        <w:t>招标文件(包括</w:t>
      </w:r>
      <w:r>
        <w:rPr>
          <w:rFonts w:hint="eastAsia" w:ascii="仿宋" w:hAnsi="仿宋" w:eastAsia="仿宋" w:cs="仿宋"/>
          <w:b/>
          <w:color w:val="auto"/>
          <w:highlight w:val="none"/>
        </w:rPr>
        <w:t>补充更正</w:t>
      </w:r>
      <w:r>
        <w:rPr>
          <w:rFonts w:hint="eastAsia" w:ascii="仿宋" w:hAnsi="仿宋" w:eastAsia="仿宋" w:cs="仿宋"/>
          <w:color w:val="auto"/>
          <w:highlight w:val="none"/>
        </w:rPr>
        <w:t>，如有)收悉，我们经详细审阅和研究，现决定参加该项目的投标，并提供报价文件正本1份、副本5份。我公司决定无保留地接受招标文件(包括补充更正，如有)所有条款和报价文件所有承诺，并按合同履行全部责任。</w:t>
      </w:r>
    </w:p>
    <w:p>
      <w:pPr>
        <w:autoSpaceDE w:val="0"/>
        <w:adjustRightInd w:val="0"/>
        <w:snapToGrid w:val="0"/>
        <w:spacing w:line="360" w:lineRule="auto"/>
        <w:ind w:firstLine="600" w:firstLineChars="2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本项目愿按人民币(大写)  </w:t>
      </w:r>
      <w:r>
        <w:rPr>
          <w:rFonts w:hint="eastAsia" w:ascii="仿宋" w:hAnsi="仿宋" w:eastAsia="仿宋" w:cs="仿宋"/>
          <w:color w:val="auto"/>
          <w:kern w:val="0"/>
          <w:sz w:val="24"/>
          <w:szCs w:val="24"/>
          <w:highlight w:val="none"/>
          <w:u w:val="single"/>
        </w:rPr>
        <w:t xml:space="preserve">             （￥            元）</w:t>
      </w:r>
      <w:r>
        <w:rPr>
          <w:rFonts w:hint="eastAsia" w:ascii="仿宋" w:hAnsi="仿宋" w:eastAsia="仿宋" w:cs="仿宋"/>
          <w:color w:val="auto"/>
          <w:kern w:val="0"/>
          <w:sz w:val="24"/>
          <w:szCs w:val="24"/>
          <w:highlight w:val="none"/>
        </w:rPr>
        <w:t>。</w:t>
      </w:r>
    </w:p>
    <w:p>
      <w:pPr>
        <w:autoSpaceDE w:val="0"/>
        <w:adjustRightInd w:val="0"/>
        <w:snapToGrid w:val="0"/>
        <w:spacing w:line="360" w:lineRule="auto"/>
        <w:ind w:firstLine="600" w:firstLineChars="2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本报价90天内有效。</w:t>
      </w:r>
    </w:p>
    <w:p>
      <w:pPr>
        <w:autoSpaceDE w:val="0"/>
        <w:adjustRightInd w:val="0"/>
        <w:snapToGrid w:val="0"/>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旦我公司成交，保证按成交通知书规定时间与采购单位签订合同，按招标文件(包括补充更正，如有)供货时间要求和我公司报价文件承诺的供货时间准时完成全部供货、安装和调试，并交付使用。如我单位成交后放弃成交资格造成采购人的损失的，我单位愿意对超过部分作出完全赔偿。</w:t>
      </w:r>
    </w:p>
    <w:p>
      <w:pPr>
        <w:autoSpaceDE w:val="0"/>
        <w:adjustRightInd w:val="0"/>
        <w:snapToGrid w:val="0"/>
        <w:spacing w:line="360" w:lineRule="auto"/>
        <w:ind w:firstLine="484" w:firstLineChars="202"/>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我公司对报价文件所有内容的真实性负全部责任，由此产生的一切后果由本公司承担。</w:t>
      </w:r>
    </w:p>
    <w:p>
      <w:pPr>
        <w:autoSpaceDE w:val="0"/>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u w:val="single"/>
        </w:rPr>
        <w:t>特别提醒：本函的商务报价内容不能出现在资格证明、商务技术、资信投标文件正副本中</w:t>
      </w:r>
      <w:r>
        <w:rPr>
          <w:rFonts w:hint="eastAsia" w:ascii="仿宋" w:hAnsi="仿宋" w:eastAsia="仿宋" w:cs="仿宋"/>
          <w:b/>
          <w:color w:val="auto"/>
          <w:sz w:val="24"/>
          <w:szCs w:val="24"/>
          <w:highlight w:val="none"/>
        </w:rPr>
        <w:t>。</w:t>
      </w:r>
    </w:p>
    <w:p>
      <w:pPr>
        <w:autoSpaceDE w:val="0"/>
        <w:adjustRightInd w:val="0"/>
        <w:snapToGrid w:val="0"/>
        <w:spacing w:line="400" w:lineRule="exact"/>
        <w:ind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w:t>
      </w:r>
    </w:p>
    <w:p>
      <w:pPr>
        <w:autoSpaceDE w:val="0"/>
        <w:adjustRightInd w:val="0"/>
        <w:snapToGrid w:val="0"/>
        <w:spacing w:line="400" w:lineRule="exact"/>
        <w:ind w:firstLine="240" w:firstLineChars="1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联系人： 电话：</w:t>
      </w:r>
    </w:p>
    <w:p>
      <w:pPr>
        <w:autoSpaceDE w:val="0"/>
        <w:adjustRightInd w:val="0"/>
        <w:snapToGrid w:val="0"/>
        <w:spacing w:line="400" w:lineRule="exact"/>
        <w:ind w:firstLine="240" w:firstLineChars="1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手机：  传真：</w:t>
      </w:r>
    </w:p>
    <w:p>
      <w:pPr>
        <w:autoSpaceDE w:val="0"/>
        <w:adjustRightInd w:val="0"/>
        <w:snapToGrid w:val="0"/>
        <w:spacing w:line="400" w:lineRule="exact"/>
        <w:ind w:firstLine="4320" w:firstLineChars="1800"/>
        <w:rPr>
          <w:rFonts w:hint="eastAsia" w:ascii="仿宋" w:hAnsi="仿宋" w:eastAsia="仿宋" w:cs="仿宋"/>
          <w:color w:val="auto"/>
          <w:kern w:val="0"/>
          <w:sz w:val="24"/>
          <w:szCs w:val="24"/>
          <w:highlight w:val="none"/>
        </w:rPr>
      </w:pPr>
    </w:p>
    <w:p>
      <w:pPr>
        <w:autoSpaceDE w:val="0"/>
        <w:adjustRightInd w:val="0"/>
        <w:snapToGrid w:val="0"/>
        <w:spacing w:line="400" w:lineRule="exact"/>
        <w:ind w:firstLine="4320" w:firstLineChars="1800"/>
        <w:rPr>
          <w:rFonts w:hint="eastAsia" w:ascii="仿宋" w:hAnsi="仿宋" w:eastAsia="仿宋" w:cs="仿宋"/>
          <w:color w:val="auto"/>
          <w:kern w:val="0"/>
          <w:sz w:val="24"/>
          <w:szCs w:val="24"/>
          <w:highlight w:val="none"/>
        </w:rPr>
      </w:pPr>
    </w:p>
    <w:p>
      <w:pPr>
        <w:widowControl/>
        <w:snapToGrid w:val="0"/>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全权代表(签字)：</w:t>
      </w:r>
    </w:p>
    <w:p>
      <w:pPr>
        <w:widowControl/>
        <w:snapToGrid w:val="0"/>
        <w:spacing w:line="400" w:lineRule="exact"/>
        <w:ind w:hanging="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投标单位(盖章)：</w:t>
      </w:r>
    </w:p>
    <w:p>
      <w:pPr>
        <w:autoSpaceDE w:val="0"/>
        <w:adjustRightInd w:val="0"/>
        <w:snapToGrid w:val="0"/>
        <w:spacing w:line="400" w:lineRule="exact"/>
        <w:ind w:firstLine="4560" w:firstLineChars="1900"/>
        <w:rPr>
          <w:rStyle w:val="256"/>
          <w:rFonts w:hint="eastAsia" w:ascii="仿宋" w:hAnsi="仿宋" w:eastAsia="仿宋" w:cs="仿宋"/>
          <w:color w:val="auto"/>
          <w:spacing w:val="0"/>
          <w:kern w:val="0"/>
          <w:szCs w:val="24"/>
          <w:highlight w:val="none"/>
        </w:rPr>
        <w:sectPr>
          <w:pgSz w:w="11906" w:h="16838"/>
          <w:pgMar w:top="1701" w:right="1587" w:bottom="1701" w:left="1587" w:header="851" w:footer="992" w:gutter="0"/>
          <w:cols w:space="0" w:num="1"/>
          <w:titlePg/>
          <w:rtlGutter w:val="0"/>
          <w:docGrid w:type="lines" w:linePitch="323" w:charSpace="0"/>
        </w:sect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lang w:eastAsia="zh-CN"/>
        </w:rPr>
        <w:t>2022</w:t>
      </w:r>
      <w:r>
        <w:rPr>
          <w:rFonts w:hint="eastAsia" w:ascii="仿宋" w:hAnsi="仿宋" w:eastAsia="仿宋" w:cs="仿宋"/>
          <w:color w:val="auto"/>
          <w:kern w:val="0"/>
          <w:sz w:val="24"/>
          <w:szCs w:val="24"/>
          <w:highlight w:val="none"/>
        </w:rPr>
        <w:t>年   月   日</w:t>
      </w:r>
    </w:p>
    <w:p>
      <w:pPr>
        <w:jc w:val="left"/>
        <w:rPr>
          <w:rStyle w:val="256"/>
          <w:rFonts w:hint="eastAsia" w:ascii="仿宋" w:hAnsi="仿宋" w:eastAsia="仿宋" w:cs="仿宋"/>
          <w:color w:val="auto"/>
          <w:sz w:val="30"/>
          <w:szCs w:val="30"/>
          <w:highlight w:val="none"/>
        </w:rPr>
      </w:pPr>
      <w:r>
        <w:rPr>
          <w:rStyle w:val="256"/>
          <w:rFonts w:hint="eastAsia" w:ascii="仿宋" w:hAnsi="仿宋" w:eastAsia="仿宋" w:cs="仿宋"/>
          <w:color w:val="auto"/>
          <w:sz w:val="30"/>
          <w:szCs w:val="30"/>
          <w:highlight w:val="none"/>
        </w:rPr>
        <w:t xml:space="preserve">附件二  </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（1）开标一览表</w:t>
      </w:r>
    </w:p>
    <w:p>
      <w:pPr>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pPr>
        <w:jc w:val="left"/>
        <w:rPr>
          <w:rFonts w:hint="eastAsia" w:ascii="仿宋" w:hAnsi="仿宋" w:eastAsia="仿宋" w:cs="仿宋"/>
          <w:bCs/>
          <w:color w:val="auto"/>
          <w:sz w:val="30"/>
          <w:szCs w:val="30"/>
          <w:highlight w:val="none"/>
        </w:rPr>
      </w:pPr>
      <w:r>
        <w:rPr>
          <w:rFonts w:hint="eastAsia" w:ascii="仿宋" w:hAnsi="仿宋" w:eastAsia="仿宋" w:cs="仿宋"/>
          <w:b/>
          <w:color w:val="auto"/>
          <w:sz w:val="30"/>
          <w:szCs w:val="30"/>
          <w:highlight w:val="none"/>
        </w:rPr>
        <w:t>招标编号：</w:t>
      </w:r>
      <w:r>
        <w:rPr>
          <w:rFonts w:hint="eastAsia" w:ascii="仿宋" w:hAnsi="仿宋" w:eastAsia="仿宋" w:cs="仿宋"/>
          <w:b/>
          <w:color w:val="auto"/>
          <w:sz w:val="30"/>
          <w:szCs w:val="30"/>
          <w:highlight w:val="none"/>
          <w:lang w:val="en-US" w:eastAsia="zh-CN"/>
        </w:rPr>
        <w:t xml:space="preserve"> </w:t>
      </w:r>
    </w:p>
    <w:tbl>
      <w:tblPr>
        <w:tblStyle w:val="47"/>
        <w:tblW w:w="95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1"/>
        <w:gridCol w:w="2980"/>
        <w:gridCol w:w="1194"/>
        <w:gridCol w:w="1788"/>
        <w:gridCol w:w="1452"/>
        <w:gridCol w:w="13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6" w:hRule="atLeast"/>
          <w:tblHeader/>
        </w:trPr>
        <w:tc>
          <w:tcPr>
            <w:tcW w:w="771"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980"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名称</w:t>
            </w:r>
          </w:p>
        </w:tc>
        <w:tc>
          <w:tcPr>
            <w:tcW w:w="1194"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8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52" w:type="dxa"/>
            <w:tcBorders>
              <w:right w:val="single" w:color="auto" w:sz="4" w:space="0"/>
            </w:tcBorders>
            <w:noWrap w:val="0"/>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投标单价（元）</w:t>
            </w:r>
          </w:p>
        </w:tc>
        <w:tc>
          <w:tcPr>
            <w:tcW w:w="1355" w:type="dxa"/>
            <w:tcBorders>
              <w:left w:val="single" w:color="auto" w:sz="4" w:space="0"/>
            </w:tcBorders>
            <w:noWrap w:val="0"/>
            <w:vAlign w:val="center"/>
          </w:tcPr>
          <w:p>
            <w:pPr>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总价</w:t>
            </w:r>
            <w:r>
              <w:rPr>
                <w:rFonts w:hint="eastAsia" w:ascii="仿宋" w:hAnsi="仿宋" w:eastAsia="仿宋" w:cs="仿宋"/>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771"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80" w:type="dxa"/>
            <w:noWrap w:val="0"/>
            <w:vAlign w:val="center"/>
          </w:tcPr>
          <w:p>
            <w:pPr>
              <w:jc w:val="center"/>
              <w:rPr>
                <w:rFonts w:hint="eastAsia" w:ascii="仿宋" w:hAnsi="仿宋" w:eastAsia="仿宋" w:cs="仿宋"/>
                <w:color w:val="auto"/>
                <w:sz w:val="24"/>
                <w:szCs w:val="24"/>
                <w:highlight w:val="none"/>
              </w:rPr>
            </w:pPr>
          </w:p>
        </w:tc>
        <w:tc>
          <w:tcPr>
            <w:tcW w:w="1194"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355"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6" w:hRule="atLeast"/>
        </w:trPr>
        <w:tc>
          <w:tcPr>
            <w:tcW w:w="771" w:type="dxa"/>
            <w:noWrap w:val="0"/>
            <w:vAlign w:val="center"/>
          </w:tcPr>
          <w:p>
            <w:pPr>
              <w:jc w:val="center"/>
              <w:rPr>
                <w:rFonts w:hint="eastAsia" w:ascii="仿宋" w:hAnsi="仿宋" w:eastAsia="仿宋" w:cs="仿宋"/>
                <w:color w:val="auto"/>
                <w:sz w:val="24"/>
                <w:szCs w:val="24"/>
                <w:highlight w:val="none"/>
              </w:rPr>
            </w:pPr>
          </w:p>
        </w:tc>
        <w:tc>
          <w:tcPr>
            <w:tcW w:w="2980" w:type="dxa"/>
            <w:noWrap w:val="0"/>
            <w:vAlign w:val="center"/>
          </w:tcPr>
          <w:p>
            <w:pPr>
              <w:jc w:val="center"/>
              <w:rPr>
                <w:rFonts w:hint="eastAsia" w:ascii="仿宋" w:hAnsi="仿宋" w:eastAsia="仿宋" w:cs="仿宋"/>
                <w:color w:val="auto"/>
                <w:sz w:val="24"/>
                <w:szCs w:val="24"/>
                <w:highlight w:val="none"/>
              </w:rPr>
            </w:pPr>
          </w:p>
        </w:tc>
        <w:tc>
          <w:tcPr>
            <w:tcW w:w="1194"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355"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45" w:hRule="atLeast"/>
        </w:trPr>
        <w:tc>
          <w:tcPr>
            <w:tcW w:w="9540" w:type="dxa"/>
            <w:gridSpan w:val="6"/>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投标总价</w:t>
            </w:r>
            <w:r>
              <w:rPr>
                <w:rFonts w:hint="eastAsia" w:ascii="仿宋" w:hAnsi="仿宋" w:eastAsia="仿宋" w:cs="仿宋"/>
                <w:color w:val="auto"/>
                <w:sz w:val="24"/>
                <w:szCs w:val="24"/>
                <w:highlight w:val="none"/>
              </w:rPr>
              <w:t>大写：人民币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元整</w:t>
            </w:r>
          </w:p>
        </w:tc>
      </w:tr>
    </w:tbl>
    <w:p>
      <w:pPr>
        <w:ind w:firstLine="241" w:firstLineChars="100"/>
        <w:jc w:val="center"/>
        <w:rPr>
          <w:rFonts w:hint="eastAsia" w:ascii="仿宋" w:hAnsi="仿宋" w:eastAsia="仿宋" w:cs="仿宋"/>
          <w:b/>
          <w:color w:val="auto"/>
          <w:sz w:val="24"/>
          <w:szCs w:val="24"/>
          <w:highlight w:val="none"/>
        </w:rPr>
      </w:pPr>
    </w:p>
    <w:p>
      <w:pPr>
        <w:ind w:firstLine="240" w:firstLineChars="100"/>
        <w:rPr>
          <w:rFonts w:hint="eastAsia" w:ascii="仿宋" w:hAnsi="仿宋" w:eastAsia="仿宋" w:cs="仿宋"/>
          <w:color w:val="auto"/>
          <w:sz w:val="24"/>
          <w:szCs w:val="24"/>
          <w:highlight w:val="none"/>
        </w:rPr>
      </w:pPr>
    </w:p>
    <w:p>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投标响应供应商</w:t>
      </w:r>
      <w:r>
        <w:rPr>
          <w:rFonts w:hint="eastAsia" w:ascii="仿宋" w:hAnsi="仿宋" w:eastAsia="仿宋" w:cs="仿宋"/>
          <w:color w:val="auto"/>
          <w:sz w:val="24"/>
          <w:szCs w:val="24"/>
          <w:highlight w:val="none"/>
        </w:rPr>
        <w:t>全称（单位公章）：</w:t>
      </w:r>
    </w:p>
    <w:p>
      <w:pPr>
        <w:ind w:firstLine="240" w:firstLineChars="100"/>
        <w:rPr>
          <w:rFonts w:hint="eastAsia" w:ascii="仿宋" w:hAnsi="仿宋" w:eastAsia="仿宋" w:cs="仿宋"/>
          <w:color w:val="auto"/>
          <w:sz w:val="24"/>
          <w:szCs w:val="24"/>
          <w:highlight w:val="none"/>
        </w:rPr>
      </w:pPr>
    </w:p>
    <w:p>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全权代表签字：             职务：            日期：</w:t>
      </w:r>
    </w:p>
    <w:p>
      <w:pPr>
        <w:tabs>
          <w:tab w:val="left" w:pos="9180"/>
        </w:tabs>
        <w:snapToGrid w:val="0"/>
        <w:rPr>
          <w:rFonts w:hint="eastAsia" w:ascii="仿宋" w:hAnsi="仿宋" w:eastAsia="仿宋" w:cs="仿宋"/>
          <w:b/>
          <w:color w:val="auto"/>
          <w:sz w:val="24"/>
          <w:szCs w:val="24"/>
          <w:highlight w:val="none"/>
        </w:rPr>
      </w:pPr>
    </w:p>
    <w:p>
      <w:pPr>
        <w:tabs>
          <w:tab w:val="left" w:pos="9180"/>
        </w:tabs>
        <w:snapToGrid w:val="0"/>
        <w:rPr>
          <w:rFonts w:hint="eastAsia" w:ascii="仿宋" w:hAnsi="仿宋" w:eastAsia="仿宋" w:cs="仿宋"/>
          <w:b/>
          <w:color w:val="auto"/>
          <w:sz w:val="24"/>
          <w:szCs w:val="24"/>
          <w:highlight w:val="none"/>
        </w:rPr>
      </w:pPr>
    </w:p>
    <w:p>
      <w:pPr>
        <w:tabs>
          <w:tab w:val="left" w:pos="9180"/>
        </w:tabs>
        <w:snapToGrid w:val="0"/>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备注：1.</w:t>
      </w:r>
      <w:r>
        <w:rPr>
          <w:rFonts w:hint="eastAsia" w:ascii="仿宋" w:hAnsi="仿宋" w:eastAsia="仿宋" w:cs="仿宋"/>
          <w:color w:val="auto"/>
          <w:sz w:val="24"/>
          <w:szCs w:val="24"/>
          <w:highlight w:val="none"/>
        </w:rPr>
        <w:t xml:space="preserve"> 本项目的投标总价为交钥匙工程价格。投标总价本项目的设计、供货、制作、运输、安装、备品备件、附件、人工工资、保险、税金、培训、验收、辅助工作及售后服务等完成本项目的所有费用。</w:t>
      </w:r>
    </w:p>
    <w:p>
      <w:pPr>
        <w:snapToGrid w:val="0"/>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2. </w:t>
      </w:r>
      <w:r>
        <w:rPr>
          <w:rFonts w:hint="eastAsia" w:ascii="仿宋" w:hAnsi="仿宋" w:eastAsia="仿宋" w:cs="仿宋"/>
          <w:color w:val="auto"/>
          <w:sz w:val="24"/>
          <w:szCs w:val="24"/>
          <w:highlight w:val="none"/>
        </w:rPr>
        <w:t xml:space="preserve">此表在不改变表式的情况下，可自行制作，必须加盖公章。          </w:t>
      </w:r>
    </w:p>
    <w:p>
      <w:pPr>
        <w:snapToGrid w:val="0"/>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3. </w:t>
      </w:r>
      <w:r>
        <w:rPr>
          <w:rFonts w:hint="eastAsia" w:ascii="仿宋" w:hAnsi="仿宋" w:eastAsia="仿宋" w:cs="仿宋"/>
          <w:color w:val="auto"/>
          <w:sz w:val="24"/>
          <w:szCs w:val="24"/>
          <w:highlight w:val="none"/>
        </w:rPr>
        <w:t>投标方不能拆分标项内容投标。</w:t>
      </w:r>
      <w:r>
        <w:rPr>
          <w:rFonts w:hint="eastAsia" w:ascii="仿宋" w:hAnsi="仿宋" w:eastAsia="仿宋" w:cs="仿宋"/>
          <w:b/>
          <w:color w:val="auto"/>
          <w:sz w:val="24"/>
          <w:szCs w:val="24"/>
          <w:highlight w:val="none"/>
        </w:rPr>
        <w:t xml:space="preserve"> </w:t>
      </w:r>
    </w:p>
    <w:p>
      <w:pPr>
        <w:snapToGrid w:val="0"/>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u w:val="single"/>
        </w:rPr>
        <w:t>特别提醒：本函的商务报价内容不能出现在资格证明文件、商务技术文件、资信文件的正副本中</w:t>
      </w:r>
      <w:r>
        <w:rPr>
          <w:rFonts w:hint="eastAsia" w:ascii="仿宋" w:hAnsi="仿宋" w:eastAsia="仿宋" w:cs="仿宋"/>
          <w:b/>
          <w:color w:val="auto"/>
          <w:sz w:val="24"/>
          <w:szCs w:val="24"/>
          <w:highlight w:val="none"/>
        </w:rPr>
        <w:t>。</w:t>
      </w:r>
    </w:p>
    <w:p>
      <w:pPr>
        <w:jc w:val="left"/>
        <w:rPr>
          <w:rFonts w:hint="eastAsia" w:ascii="仿宋" w:hAnsi="仿宋" w:eastAsia="仿宋" w:cs="仿宋"/>
          <w:bCs/>
          <w:color w:val="auto"/>
          <w:sz w:val="28"/>
          <w:szCs w:val="28"/>
          <w:highlight w:val="none"/>
        </w:rPr>
      </w:pPr>
    </w:p>
    <w:p>
      <w:pPr>
        <w:widowControl/>
        <w:spacing w:before="100" w:beforeAutospacing="1" w:after="100" w:afterAutospacing="1"/>
        <w:jc w:val="center"/>
        <w:rPr>
          <w:rFonts w:hint="eastAsia" w:ascii="仿宋" w:hAnsi="仿宋" w:eastAsia="仿宋" w:cs="仿宋"/>
          <w:b/>
          <w:bCs/>
          <w:color w:val="auto"/>
          <w:kern w:val="0"/>
          <w:sz w:val="36"/>
          <w:szCs w:val="36"/>
          <w:highlight w:val="none"/>
        </w:rPr>
      </w:pPr>
    </w:p>
    <w:p>
      <w:pPr>
        <w:widowControl/>
        <w:spacing w:before="100" w:beforeAutospacing="1" w:after="100" w:afterAutospacing="1"/>
        <w:jc w:val="center"/>
        <w:rPr>
          <w:rFonts w:hint="eastAsia" w:ascii="仿宋" w:hAnsi="仿宋" w:eastAsia="仿宋" w:cs="仿宋"/>
          <w:b/>
          <w:bCs/>
          <w:color w:val="auto"/>
          <w:kern w:val="0"/>
          <w:sz w:val="36"/>
          <w:szCs w:val="36"/>
          <w:highlight w:val="none"/>
        </w:rPr>
      </w:pPr>
    </w:p>
    <w:p>
      <w:pPr>
        <w:widowControl/>
        <w:spacing w:before="100" w:beforeAutospacing="1" w:after="100" w:afterAutospacing="1"/>
        <w:jc w:val="center"/>
        <w:rPr>
          <w:rFonts w:hint="eastAsia" w:ascii="仿宋" w:hAnsi="仿宋" w:eastAsia="仿宋" w:cs="仿宋"/>
          <w:color w:val="auto"/>
          <w:kern w:val="0"/>
          <w:sz w:val="24"/>
          <w:highlight w:val="none"/>
        </w:rPr>
      </w:pPr>
      <w:r>
        <w:rPr>
          <w:rFonts w:hint="eastAsia" w:ascii="仿宋" w:hAnsi="仿宋" w:eastAsia="仿宋" w:cs="仿宋"/>
          <w:b/>
          <w:bCs/>
          <w:color w:val="auto"/>
          <w:kern w:val="0"/>
          <w:sz w:val="36"/>
          <w:szCs w:val="36"/>
          <w:highlight w:val="none"/>
        </w:rPr>
        <w:t>（2）投标报价明细表</w:t>
      </w:r>
    </w:p>
    <w:p>
      <w:pPr>
        <w:pStyle w:val="34"/>
        <w:ind w:firstLine="904" w:firstLineChars="300"/>
        <w:rPr>
          <w:rFonts w:hint="eastAsia" w:ascii="仿宋" w:hAnsi="仿宋" w:eastAsia="仿宋" w:cs="仿宋"/>
          <w:b/>
          <w:bCs/>
          <w:color w:val="auto"/>
          <w:kern w:val="0"/>
          <w:sz w:val="30"/>
          <w:szCs w:val="30"/>
          <w:highlight w:val="none"/>
          <w:lang w:val="en-US" w:eastAsia="zh-CN"/>
        </w:rPr>
      </w:pPr>
      <w:r>
        <w:rPr>
          <w:rFonts w:hint="eastAsia" w:ascii="仿宋" w:hAnsi="仿宋" w:eastAsia="仿宋" w:cs="仿宋"/>
          <w:b/>
          <w:bCs/>
          <w:color w:val="auto"/>
          <w:kern w:val="0"/>
          <w:sz w:val="30"/>
          <w:szCs w:val="30"/>
          <w:highlight w:val="none"/>
          <w:lang w:val="en-US" w:eastAsia="zh-CN"/>
        </w:rPr>
        <w:t xml:space="preserve"> 格式自拟</w:t>
      </w:r>
    </w:p>
    <w:p>
      <w:pPr>
        <w:rPr>
          <w:rFonts w:hint="eastAsia" w:ascii="仿宋" w:hAnsi="仿宋" w:eastAsia="仿宋" w:cs="仿宋"/>
          <w:b/>
          <w:bCs/>
          <w:color w:val="auto"/>
          <w:kern w:val="0"/>
          <w:sz w:val="30"/>
          <w:szCs w:val="30"/>
          <w:highlight w:val="none"/>
          <w:lang w:val="en-US" w:eastAsia="zh-CN"/>
        </w:rPr>
      </w:pPr>
    </w:p>
    <w:p>
      <w:pPr>
        <w:pStyle w:val="2"/>
        <w:rPr>
          <w:rFonts w:hint="eastAsia" w:ascii="仿宋" w:hAnsi="仿宋" w:eastAsia="仿宋" w:cs="仿宋"/>
          <w:b/>
          <w:bCs/>
          <w:color w:val="auto"/>
          <w:kern w:val="0"/>
          <w:sz w:val="30"/>
          <w:szCs w:val="30"/>
          <w:highlight w:val="none"/>
          <w:lang w:val="en-US" w:eastAsia="zh-CN"/>
        </w:rPr>
      </w:pPr>
    </w:p>
    <w:p>
      <w:pPr>
        <w:pStyle w:val="3"/>
        <w:rPr>
          <w:rFonts w:hint="eastAsia" w:ascii="仿宋" w:hAnsi="仿宋" w:eastAsia="仿宋" w:cs="仿宋"/>
          <w:b/>
          <w:bCs/>
          <w:color w:val="auto"/>
          <w:kern w:val="0"/>
          <w:sz w:val="30"/>
          <w:szCs w:val="30"/>
          <w:highlight w:val="none"/>
          <w:lang w:val="en-US" w:eastAsia="zh-CN"/>
        </w:rPr>
      </w:pPr>
    </w:p>
    <w:p>
      <w:pPr>
        <w:rPr>
          <w:rFonts w:hint="eastAsia" w:ascii="仿宋" w:hAnsi="仿宋" w:eastAsia="仿宋" w:cs="仿宋"/>
          <w:b/>
          <w:bCs/>
          <w:color w:val="auto"/>
          <w:kern w:val="0"/>
          <w:sz w:val="30"/>
          <w:szCs w:val="30"/>
          <w:highlight w:val="none"/>
          <w:lang w:val="en-US" w:eastAsia="zh-CN"/>
        </w:rPr>
      </w:pPr>
    </w:p>
    <w:p>
      <w:pPr>
        <w:pStyle w:val="2"/>
        <w:rPr>
          <w:rFonts w:hint="eastAsia" w:ascii="仿宋" w:hAnsi="仿宋" w:eastAsia="仿宋" w:cs="仿宋"/>
          <w:b/>
          <w:bCs/>
          <w:color w:val="auto"/>
          <w:kern w:val="0"/>
          <w:sz w:val="30"/>
          <w:szCs w:val="30"/>
          <w:highlight w:val="none"/>
          <w:lang w:val="en-US" w:eastAsia="zh-CN"/>
        </w:rPr>
      </w:pPr>
    </w:p>
    <w:p>
      <w:pPr>
        <w:pStyle w:val="3"/>
        <w:rPr>
          <w:rFonts w:hint="eastAsia" w:ascii="仿宋" w:hAnsi="仿宋" w:eastAsia="仿宋" w:cs="仿宋"/>
          <w:b/>
          <w:bCs/>
          <w:color w:val="auto"/>
          <w:kern w:val="0"/>
          <w:sz w:val="30"/>
          <w:szCs w:val="30"/>
          <w:highlight w:val="none"/>
          <w:lang w:val="en-US" w:eastAsia="zh-CN"/>
        </w:rPr>
      </w:pPr>
    </w:p>
    <w:p>
      <w:pPr>
        <w:rPr>
          <w:rFonts w:hint="eastAsia" w:ascii="仿宋" w:hAnsi="仿宋" w:eastAsia="仿宋" w:cs="仿宋"/>
          <w:b/>
          <w:bCs/>
          <w:color w:val="auto"/>
          <w:kern w:val="0"/>
          <w:sz w:val="30"/>
          <w:szCs w:val="30"/>
          <w:highlight w:val="none"/>
          <w:lang w:val="en-US" w:eastAsia="zh-CN"/>
        </w:rPr>
      </w:pPr>
    </w:p>
    <w:p>
      <w:pPr>
        <w:pStyle w:val="2"/>
        <w:rPr>
          <w:rFonts w:hint="eastAsia" w:ascii="仿宋" w:hAnsi="仿宋" w:eastAsia="仿宋" w:cs="仿宋"/>
          <w:b/>
          <w:bCs/>
          <w:color w:val="auto"/>
          <w:kern w:val="0"/>
          <w:sz w:val="30"/>
          <w:szCs w:val="30"/>
          <w:highlight w:val="none"/>
          <w:lang w:val="en-US" w:eastAsia="zh-CN"/>
        </w:rPr>
      </w:pPr>
    </w:p>
    <w:p>
      <w:pPr>
        <w:pStyle w:val="3"/>
        <w:rPr>
          <w:rFonts w:hint="eastAsia" w:ascii="仿宋" w:hAnsi="仿宋" w:eastAsia="仿宋" w:cs="仿宋"/>
          <w:b/>
          <w:bCs/>
          <w:color w:val="auto"/>
          <w:kern w:val="0"/>
          <w:sz w:val="30"/>
          <w:szCs w:val="30"/>
          <w:highlight w:val="none"/>
          <w:lang w:val="en-US" w:eastAsia="zh-CN"/>
        </w:rPr>
      </w:pPr>
    </w:p>
    <w:p>
      <w:pPr>
        <w:rPr>
          <w:rFonts w:hint="eastAsia" w:ascii="仿宋" w:hAnsi="仿宋" w:eastAsia="仿宋" w:cs="仿宋"/>
          <w:b/>
          <w:bCs/>
          <w:color w:val="auto"/>
          <w:kern w:val="0"/>
          <w:sz w:val="30"/>
          <w:szCs w:val="30"/>
          <w:highlight w:val="none"/>
          <w:lang w:val="en-US" w:eastAsia="zh-CN"/>
        </w:rPr>
      </w:pPr>
    </w:p>
    <w:p>
      <w:pPr>
        <w:pStyle w:val="2"/>
        <w:rPr>
          <w:rFonts w:hint="eastAsia" w:ascii="仿宋" w:hAnsi="仿宋" w:eastAsia="仿宋" w:cs="仿宋"/>
          <w:b/>
          <w:bCs/>
          <w:color w:val="auto"/>
          <w:kern w:val="0"/>
          <w:sz w:val="30"/>
          <w:szCs w:val="30"/>
          <w:highlight w:val="none"/>
          <w:lang w:val="en-US" w:eastAsia="zh-CN"/>
        </w:rPr>
      </w:pPr>
    </w:p>
    <w:p>
      <w:pPr>
        <w:pStyle w:val="3"/>
        <w:rPr>
          <w:rFonts w:hint="eastAsia" w:ascii="仿宋" w:hAnsi="仿宋" w:eastAsia="仿宋" w:cs="仿宋"/>
          <w:b/>
          <w:bCs/>
          <w:color w:val="auto"/>
          <w:kern w:val="0"/>
          <w:sz w:val="30"/>
          <w:szCs w:val="30"/>
          <w:highlight w:val="none"/>
          <w:lang w:val="en-US" w:eastAsia="zh-CN"/>
        </w:rPr>
      </w:pPr>
    </w:p>
    <w:p>
      <w:pPr>
        <w:rPr>
          <w:rFonts w:hint="eastAsia" w:ascii="仿宋" w:hAnsi="仿宋" w:eastAsia="仿宋" w:cs="仿宋"/>
          <w:b/>
          <w:bCs/>
          <w:color w:val="auto"/>
          <w:kern w:val="0"/>
          <w:sz w:val="30"/>
          <w:szCs w:val="30"/>
          <w:highlight w:val="none"/>
          <w:lang w:val="en-US" w:eastAsia="zh-CN"/>
        </w:rPr>
      </w:pPr>
    </w:p>
    <w:p>
      <w:pPr>
        <w:pStyle w:val="2"/>
        <w:rPr>
          <w:rFonts w:hint="eastAsia" w:ascii="仿宋" w:hAnsi="仿宋" w:eastAsia="仿宋" w:cs="仿宋"/>
          <w:b/>
          <w:bCs/>
          <w:color w:val="auto"/>
          <w:kern w:val="0"/>
          <w:sz w:val="30"/>
          <w:szCs w:val="30"/>
          <w:highlight w:val="none"/>
          <w:lang w:val="en-US" w:eastAsia="zh-CN"/>
        </w:rPr>
      </w:pPr>
    </w:p>
    <w:p>
      <w:pPr>
        <w:pStyle w:val="3"/>
        <w:rPr>
          <w:rFonts w:hint="eastAsia" w:ascii="仿宋" w:hAnsi="仿宋" w:eastAsia="仿宋" w:cs="仿宋"/>
          <w:b/>
          <w:bCs/>
          <w:color w:val="auto"/>
          <w:kern w:val="0"/>
          <w:sz w:val="30"/>
          <w:szCs w:val="30"/>
          <w:highlight w:val="none"/>
          <w:lang w:val="en-US" w:eastAsia="zh-CN"/>
        </w:rPr>
      </w:pPr>
    </w:p>
    <w:p>
      <w:pPr>
        <w:rPr>
          <w:rFonts w:hint="eastAsia" w:ascii="仿宋" w:hAnsi="仿宋" w:eastAsia="仿宋" w:cs="仿宋"/>
          <w:b/>
          <w:bCs/>
          <w:color w:val="auto"/>
          <w:kern w:val="0"/>
          <w:sz w:val="30"/>
          <w:szCs w:val="30"/>
          <w:highlight w:val="none"/>
          <w:lang w:val="en-US" w:eastAsia="zh-CN"/>
        </w:rPr>
      </w:pPr>
    </w:p>
    <w:p>
      <w:pPr>
        <w:pStyle w:val="2"/>
        <w:rPr>
          <w:rFonts w:hint="eastAsia" w:ascii="仿宋" w:hAnsi="仿宋" w:eastAsia="仿宋" w:cs="仿宋"/>
          <w:b/>
          <w:bCs/>
          <w:color w:val="auto"/>
          <w:kern w:val="0"/>
          <w:sz w:val="30"/>
          <w:szCs w:val="30"/>
          <w:highlight w:val="none"/>
          <w:lang w:val="en-US" w:eastAsia="zh-CN"/>
        </w:rPr>
      </w:pPr>
    </w:p>
    <w:p>
      <w:pPr>
        <w:pStyle w:val="3"/>
        <w:rPr>
          <w:rFonts w:hint="eastAsia" w:ascii="仿宋" w:hAnsi="仿宋" w:eastAsia="仿宋" w:cs="仿宋"/>
          <w:b/>
          <w:bCs/>
          <w:color w:val="auto"/>
          <w:kern w:val="0"/>
          <w:sz w:val="30"/>
          <w:szCs w:val="30"/>
          <w:highlight w:val="none"/>
          <w:lang w:val="en-US" w:eastAsia="zh-CN"/>
        </w:rPr>
      </w:pPr>
    </w:p>
    <w:p>
      <w:pPr>
        <w:rPr>
          <w:rFonts w:hint="eastAsia"/>
          <w:color w:val="auto"/>
          <w:lang w:eastAsia="zh-CN"/>
        </w:rPr>
      </w:pPr>
    </w:p>
    <w:p>
      <w:pPr>
        <w:widowControl/>
        <w:snapToGrid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0"/>
          <w:szCs w:val="30"/>
          <w:highlight w:val="none"/>
        </w:rPr>
        <w:t>附件三</w:t>
      </w:r>
    </w:p>
    <w:p>
      <w:pPr>
        <w:widowControl/>
        <w:snapToGrid w:val="0"/>
        <w:ind w:left="420" w:hanging="420"/>
        <w:jc w:val="center"/>
        <w:rPr>
          <w:rFonts w:hint="eastAsia" w:ascii="仿宋" w:hAnsi="仿宋" w:eastAsia="仿宋" w:cs="仿宋"/>
          <w:b/>
          <w:color w:val="auto"/>
          <w:kern w:val="0"/>
          <w:sz w:val="32"/>
          <w:szCs w:val="32"/>
          <w:highlight w:val="none"/>
        </w:rPr>
      </w:pPr>
    </w:p>
    <w:p>
      <w:pPr>
        <w:widowControl/>
        <w:snapToGrid w:val="0"/>
        <w:ind w:left="420" w:hanging="42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 标 函</w:t>
      </w:r>
    </w:p>
    <w:p>
      <w:pPr>
        <w:widowControl/>
        <w:snapToGrid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lang w:eastAsia="zh-CN"/>
        </w:rPr>
        <w:t>浙江建安工程管理有限公司</w:t>
      </w:r>
      <w:r>
        <w:rPr>
          <w:rFonts w:hint="eastAsia" w:ascii="仿宋" w:hAnsi="仿宋" w:eastAsia="仿宋" w:cs="仿宋"/>
          <w:color w:val="auto"/>
          <w:kern w:val="0"/>
          <w:sz w:val="24"/>
          <w:szCs w:val="24"/>
          <w:highlight w:val="none"/>
        </w:rPr>
        <w:t>：</w:t>
      </w:r>
    </w:p>
    <w:p>
      <w:pPr>
        <w:widowControl/>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__________________(投标单位全称)授权_______________ (全权代表姓名)____________________(职务、职称)为全权代表，参加贵方组织的</w:t>
      </w:r>
      <w:r>
        <w:rPr>
          <w:rFonts w:hint="eastAsia" w:ascii="仿宋" w:hAnsi="仿宋" w:eastAsia="仿宋" w:cs="仿宋"/>
          <w:b/>
          <w:bCs/>
          <w:color w:val="auto"/>
          <w:kern w:val="0"/>
          <w:sz w:val="24"/>
          <w:szCs w:val="24"/>
          <w:highlight w:val="none"/>
          <w:u w:val="single"/>
          <w:lang w:eastAsia="zh-CN"/>
        </w:rPr>
        <w:t>倪家村枇杷大棚建设基地（大棚建设）、（果树采购）（标项：</w:t>
      </w:r>
      <w:r>
        <w:rPr>
          <w:rFonts w:hint="eastAsia" w:ascii="仿宋" w:hAnsi="仿宋" w:eastAsia="仿宋" w:cs="仿宋"/>
          <w:b/>
          <w:bCs/>
          <w:color w:val="auto"/>
          <w:kern w:val="0"/>
          <w:sz w:val="24"/>
          <w:szCs w:val="24"/>
          <w:highlight w:val="none"/>
          <w:u w:val="single"/>
          <w:lang w:val="en-US" w:eastAsia="zh-CN"/>
        </w:rPr>
        <w:t xml:space="preserve">   </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color w:val="auto"/>
          <w:kern w:val="0"/>
          <w:sz w:val="24"/>
          <w:szCs w:val="24"/>
          <w:highlight w:val="none"/>
        </w:rPr>
        <w:t>(招标编号：</w:t>
      </w:r>
      <w:r>
        <w:rPr>
          <w:rFonts w:hint="eastAsia" w:ascii="仿宋" w:hAnsi="仿宋" w:eastAsia="仿宋" w:cs="仿宋"/>
          <w:color w:val="auto"/>
          <w:kern w:val="0"/>
          <w:sz w:val="24"/>
          <w:szCs w:val="24"/>
          <w:highlight w:val="none"/>
          <w:lang w:eastAsia="zh-CN"/>
        </w:rPr>
        <w:t>JDMCF2022B-030</w:t>
      </w:r>
      <w:r>
        <w:rPr>
          <w:rFonts w:hint="eastAsia" w:ascii="仿宋" w:hAnsi="仿宋" w:eastAsia="仿宋" w:cs="仿宋"/>
          <w:color w:val="auto"/>
          <w:kern w:val="0"/>
          <w:sz w:val="24"/>
          <w:szCs w:val="24"/>
          <w:highlight w:val="none"/>
        </w:rPr>
        <w:t xml:space="preserve">   )招标的有关活动，并对此项目进行投标。为此：</w:t>
      </w:r>
    </w:p>
    <w:p>
      <w:pPr>
        <w:widowControl/>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1、我方同意在投标单位须知规定的开标日期起遵守本投标函中的承诺且在投标有效期满之前均具有约束力。</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2、我方承诺已经具备《中华人民共和国政府采购法》中规定的参加政府采购活动的供应商应当具备的条件：</w:t>
      </w:r>
    </w:p>
    <w:p>
      <w:pPr>
        <w:widowControl/>
        <w:snapToGrid w:val="0"/>
        <w:spacing w:line="480" w:lineRule="exact"/>
        <w:ind w:firstLine="487" w:firstLineChars="20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（1）具有独立承担民事责任和履行合同的能力；</w:t>
      </w:r>
    </w:p>
    <w:p>
      <w:pPr>
        <w:widowControl/>
        <w:snapToGrid w:val="0"/>
        <w:spacing w:line="480" w:lineRule="exact"/>
        <w:ind w:firstLine="487" w:firstLineChars="20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（2）遵守国家法律、行政法规，在市场中具有良好信誉和商业道德；</w:t>
      </w:r>
    </w:p>
    <w:p>
      <w:pPr>
        <w:widowControl/>
        <w:snapToGrid w:val="0"/>
        <w:spacing w:line="480" w:lineRule="exact"/>
        <w:ind w:firstLine="487" w:firstLineChars="20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（3）具有一定规模和良好的资金、财务状况；</w:t>
      </w:r>
    </w:p>
    <w:p>
      <w:pPr>
        <w:widowControl/>
        <w:snapToGrid w:val="0"/>
        <w:spacing w:line="480" w:lineRule="exact"/>
        <w:ind w:firstLine="487" w:firstLineChars="20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（4）具备国家有关部门和采购主管部门规定的其他条件；</w:t>
      </w:r>
    </w:p>
    <w:p>
      <w:pPr>
        <w:widowControl/>
        <w:snapToGrid w:val="0"/>
        <w:spacing w:line="480" w:lineRule="exact"/>
        <w:ind w:firstLine="487" w:firstLineChars="20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提供投标单位须知规定的全部投标文件，包括资格证明文件、报价文件、资信文件、商务技术文件。资格证明文件、报价文件、商务技术文件和资信文件分别装订成册、单独密封。报价文件、商务技术文件和资信文件各正本1份、副本5份；资格证明文件正本1份。</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4、按招标文件要求提供和交付的货物和服务的投标报价详见《投标报价函》和《开标一览表》。</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5、保证忠实地执行双方所签订的合同，并承担合同规定的责任和义务。</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6、保证遵守招标文件中的其他有关规定。</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7、如果在开标后的投标有效期内撤回投标，我方同意按招标方的规定进行处罚。</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8、我方完全理解贵方不一定要接受最低价的投标或收到的任何投标。</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9、我方愿意向贵方提供任何与该项投标有关的详细情况和技术资料，若贵方需要，我方愿意提供我方作出的一切承诺的证明材料。</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10、我方已详细阅读全部招标文件，包括招标文件修改书（如有的话）、参考资料及有关附件，确认无误。</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我方将严格遵守《中华人民共和国政府采购法》等相关法律法规的规定：供应商有下列情形之一的，处以采购金额5‰以上10‰以下的罚款，列入不良行为记录名单，在一至三年内禁止参加政府采购活动；如有违法所得并将其没收；情节严重的，由工商行政管理机关吊销营业执照；构成犯罪的，依法追究刑事责任：</w:t>
      </w:r>
    </w:p>
    <w:p>
      <w:pPr>
        <w:snapToGrid w:val="0"/>
        <w:spacing w:line="480" w:lineRule="exact"/>
        <w:ind w:left="-2" w:firstLine="436"/>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（1）提供虚假材料谋取中标、成交的；</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（2）采取不正当手段诋毁、排挤其他投标单位的；</w:t>
      </w:r>
    </w:p>
    <w:p>
      <w:pPr>
        <w:snapToGrid w:val="0"/>
        <w:spacing w:line="480" w:lineRule="exact"/>
        <w:ind w:left="-2" w:firstLine="436"/>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（3）与其它投标单位恶意串通的；</w:t>
      </w:r>
    </w:p>
    <w:p>
      <w:pPr>
        <w:snapToGrid w:val="0"/>
        <w:spacing w:line="480" w:lineRule="exact"/>
        <w:ind w:left="-2" w:firstLine="436"/>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（4）向招标方行贿或者提供其他不正当利益的；</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（5）拒绝有关部门监督检查或提供虚假情况的。</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12、我方的投标文件在开标后</w:t>
      </w:r>
      <w:r>
        <w:rPr>
          <w:rFonts w:hint="eastAsia" w:ascii="仿宋" w:hAnsi="仿宋" w:eastAsia="仿宋" w:cs="仿宋"/>
          <w:color w:val="auto"/>
          <w:kern w:val="0"/>
          <w:sz w:val="24"/>
          <w:szCs w:val="24"/>
          <w:highlight w:val="none"/>
          <w:u w:val="single"/>
        </w:rPr>
        <w:t>90</w:t>
      </w:r>
      <w:r>
        <w:rPr>
          <w:rFonts w:hint="eastAsia" w:ascii="仿宋" w:hAnsi="仿宋" w:eastAsia="仿宋" w:cs="仿宋"/>
          <w:color w:val="auto"/>
          <w:kern w:val="0"/>
          <w:sz w:val="24"/>
          <w:szCs w:val="24"/>
          <w:highlight w:val="none"/>
        </w:rPr>
        <w:t>天内有效。</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与本投标有关的一切往来通讯请寄：</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地址：____________</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邮编：____________　</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电话：____________　</w:t>
      </w:r>
    </w:p>
    <w:p>
      <w:pPr>
        <w:widowControl/>
        <w:snapToGrid w:val="0"/>
        <w:spacing w:line="480" w:lineRule="exact"/>
        <w:ind w:left="-2" w:firstLine="43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传真：____________</w:t>
      </w:r>
    </w:p>
    <w:p>
      <w:pPr>
        <w:widowControl/>
        <w:snapToGrid w:val="0"/>
        <w:spacing w:line="360" w:lineRule="auto"/>
        <w:jc w:val="center"/>
        <w:rPr>
          <w:rFonts w:hint="eastAsia" w:ascii="仿宋" w:hAnsi="仿宋" w:eastAsia="仿宋" w:cs="仿宋"/>
          <w:color w:val="auto"/>
          <w:kern w:val="0"/>
          <w:sz w:val="24"/>
          <w:szCs w:val="24"/>
          <w:highlight w:val="none"/>
        </w:rPr>
      </w:pPr>
    </w:p>
    <w:p>
      <w:pPr>
        <w:widowControl/>
        <w:snapToGrid w:val="0"/>
        <w:spacing w:line="360" w:lineRule="auto"/>
        <w:jc w:val="center"/>
        <w:rPr>
          <w:rFonts w:hint="eastAsia" w:ascii="仿宋" w:hAnsi="仿宋" w:eastAsia="仿宋" w:cs="仿宋"/>
          <w:color w:val="auto"/>
          <w:kern w:val="0"/>
          <w:sz w:val="24"/>
          <w:szCs w:val="24"/>
          <w:highlight w:val="none"/>
        </w:rPr>
      </w:pPr>
    </w:p>
    <w:p>
      <w:pPr>
        <w:widowControl/>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全权代表(签字)：</w:t>
      </w:r>
    </w:p>
    <w:p>
      <w:pPr>
        <w:widowControl/>
        <w:snapToGrid w:val="0"/>
        <w:spacing w:line="360" w:lineRule="auto"/>
        <w:ind w:left="420" w:hanging="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投标单位(盖章)：</w:t>
      </w:r>
    </w:p>
    <w:p>
      <w:pPr>
        <w:widowControl/>
        <w:snapToGrid w:val="0"/>
        <w:spacing w:line="360" w:lineRule="auto"/>
        <w:ind w:left="420" w:hanging="420"/>
        <w:jc w:val="center"/>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 xml:space="preserve">           日期：</w:t>
      </w:r>
      <w:r>
        <w:rPr>
          <w:rFonts w:hint="eastAsia" w:ascii="仿宋" w:hAnsi="仿宋" w:eastAsia="仿宋" w:cs="仿宋"/>
          <w:color w:val="auto"/>
          <w:kern w:val="0"/>
          <w:sz w:val="24"/>
          <w:szCs w:val="24"/>
          <w:highlight w:val="none"/>
          <w:lang w:eastAsia="zh-CN"/>
        </w:rPr>
        <w:t>2022</w:t>
      </w:r>
      <w:r>
        <w:rPr>
          <w:rFonts w:hint="eastAsia" w:ascii="仿宋" w:hAnsi="仿宋" w:eastAsia="仿宋" w:cs="仿宋"/>
          <w:color w:val="auto"/>
          <w:kern w:val="0"/>
          <w:sz w:val="24"/>
          <w:szCs w:val="24"/>
          <w:highlight w:val="none"/>
        </w:rPr>
        <w:t>年  月  日</w:t>
      </w:r>
    </w:p>
    <w:p>
      <w:pPr>
        <w:widowControl/>
        <w:snapToGrid w:val="0"/>
        <w:spacing w:line="360" w:lineRule="auto"/>
        <w:ind w:left="420" w:hanging="420"/>
        <w:jc w:val="center"/>
        <w:rPr>
          <w:rFonts w:hint="eastAsia" w:ascii="仿宋" w:hAnsi="仿宋" w:eastAsia="仿宋" w:cs="仿宋"/>
          <w:b/>
          <w:bCs/>
          <w:color w:val="auto"/>
          <w:kern w:val="0"/>
          <w:sz w:val="24"/>
          <w:szCs w:val="24"/>
          <w:highlight w:val="none"/>
        </w:rPr>
      </w:pPr>
    </w:p>
    <w:p>
      <w:pPr>
        <w:spacing w:line="480" w:lineRule="auto"/>
        <w:jc w:val="left"/>
        <w:rPr>
          <w:rStyle w:val="256"/>
          <w:rFonts w:hint="eastAsia" w:ascii="仿宋" w:hAnsi="仿宋" w:eastAsia="仿宋" w:cs="仿宋"/>
          <w:color w:val="auto"/>
          <w:szCs w:val="24"/>
          <w:highlight w:val="none"/>
        </w:rPr>
      </w:pPr>
    </w:p>
    <w:p>
      <w:pPr>
        <w:spacing w:line="480" w:lineRule="auto"/>
        <w:jc w:val="left"/>
        <w:rPr>
          <w:rStyle w:val="256"/>
          <w:rFonts w:hint="eastAsia" w:ascii="仿宋" w:hAnsi="仿宋" w:eastAsia="仿宋" w:cs="仿宋"/>
          <w:color w:val="auto"/>
          <w:sz w:val="28"/>
          <w:szCs w:val="28"/>
          <w:highlight w:val="none"/>
        </w:rPr>
      </w:pPr>
    </w:p>
    <w:p>
      <w:pPr>
        <w:jc w:val="left"/>
        <w:rPr>
          <w:rStyle w:val="256"/>
          <w:rFonts w:hint="eastAsia" w:ascii="仿宋" w:hAnsi="仿宋" w:eastAsia="仿宋" w:cs="仿宋"/>
          <w:color w:val="auto"/>
          <w:sz w:val="30"/>
          <w:szCs w:val="30"/>
          <w:highlight w:val="none"/>
        </w:rPr>
      </w:pPr>
      <w:r>
        <w:rPr>
          <w:rStyle w:val="256"/>
          <w:rFonts w:hint="eastAsia" w:ascii="仿宋" w:hAnsi="仿宋" w:eastAsia="仿宋" w:cs="仿宋"/>
          <w:color w:val="auto"/>
          <w:sz w:val="30"/>
          <w:szCs w:val="30"/>
          <w:highlight w:val="none"/>
        </w:rPr>
        <w:t>附件四</w:t>
      </w:r>
    </w:p>
    <w:p>
      <w:pPr>
        <w:jc w:val="left"/>
        <w:rPr>
          <w:rStyle w:val="256"/>
          <w:rFonts w:hint="eastAsia" w:ascii="仿宋" w:hAnsi="仿宋" w:eastAsia="仿宋" w:cs="仿宋"/>
          <w:color w:val="auto"/>
          <w:sz w:val="30"/>
          <w:szCs w:val="30"/>
          <w:highlight w:val="none"/>
        </w:rPr>
      </w:pPr>
    </w:p>
    <w:p>
      <w:pPr>
        <w:adjustRightInd w:val="0"/>
        <w:snapToGrid w:val="0"/>
        <w:jc w:val="center"/>
        <w:rPr>
          <w:rFonts w:hint="eastAsia" w:ascii="仿宋" w:hAnsi="仿宋" w:eastAsia="仿宋" w:cs="仿宋"/>
          <w:b/>
          <w:bCs/>
          <w:iCs/>
          <w:color w:val="auto"/>
          <w:spacing w:val="20"/>
          <w:sz w:val="36"/>
          <w:szCs w:val="36"/>
          <w:highlight w:val="none"/>
        </w:rPr>
      </w:pPr>
      <w:r>
        <w:rPr>
          <w:rFonts w:hint="eastAsia" w:ascii="仿宋" w:hAnsi="仿宋" w:eastAsia="仿宋" w:cs="仿宋"/>
          <w:b/>
          <w:bCs/>
          <w:iCs/>
          <w:color w:val="auto"/>
          <w:spacing w:val="20"/>
          <w:sz w:val="36"/>
          <w:szCs w:val="36"/>
          <w:highlight w:val="none"/>
        </w:rPr>
        <w:t>技术参数对照表</w:t>
      </w:r>
    </w:p>
    <w:p>
      <w:pPr>
        <w:adjustRightInd w:val="0"/>
        <w:snapToGrid w:val="0"/>
        <w:spacing w:line="360" w:lineRule="auto"/>
        <w:rPr>
          <w:rFonts w:hint="eastAsia" w:ascii="仿宋" w:hAnsi="仿宋" w:eastAsia="仿宋" w:cs="仿宋"/>
          <w:color w:val="auto"/>
          <w:spacing w:val="20"/>
          <w:sz w:val="24"/>
          <w:szCs w:val="24"/>
          <w:highlight w:val="none"/>
        </w:rPr>
      </w:pPr>
    </w:p>
    <w:tbl>
      <w:tblPr>
        <w:tblStyle w:val="4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26"/>
        <w:gridCol w:w="1712"/>
        <w:gridCol w:w="1284"/>
        <w:gridCol w:w="1605"/>
        <w:gridCol w:w="1733"/>
        <w:gridCol w:w="62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序号</w:t>
            </w:r>
          </w:p>
        </w:tc>
        <w:tc>
          <w:tcPr>
            <w:tcW w:w="1026" w:type="dxa"/>
            <w:noWrap w:val="0"/>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货物名称</w:t>
            </w:r>
          </w:p>
        </w:tc>
        <w:tc>
          <w:tcPr>
            <w:tcW w:w="1712" w:type="dxa"/>
            <w:noWrap w:val="0"/>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招标规格和</w:t>
            </w:r>
          </w:p>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技术要求</w:t>
            </w:r>
          </w:p>
        </w:tc>
        <w:tc>
          <w:tcPr>
            <w:tcW w:w="1284" w:type="dxa"/>
            <w:noWrap w:val="0"/>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投标产品品牌</w:t>
            </w:r>
          </w:p>
        </w:tc>
        <w:tc>
          <w:tcPr>
            <w:tcW w:w="1605" w:type="dxa"/>
            <w:noWrap w:val="0"/>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投标产品规格、型号</w:t>
            </w:r>
          </w:p>
        </w:tc>
        <w:tc>
          <w:tcPr>
            <w:tcW w:w="1733" w:type="dxa"/>
            <w:noWrap w:val="0"/>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技术参数和需求响应</w:t>
            </w:r>
          </w:p>
        </w:tc>
        <w:tc>
          <w:tcPr>
            <w:tcW w:w="624" w:type="dxa"/>
            <w:noWrap w:val="0"/>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偏离</w:t>
            </w:r>
          </w:p>
        </w:tc>
        <w:tc>
          <w:tcPr>
            <w:tcW w:w="746" w:type="dxa"/>
            <w:noWrap w:val="0"/>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026" w:type="dxa"/>
            <w:noWrap w:val="0"/>
            <w:vAlign w:val="top"/>
          </w:tcPr>
          <w:p>
            <w:pPr>
              <w:adjustRightInd w:val="0"/>
              <w:snapToGrid w:val="0"/>
              <w:jc w:val="center"/>
              <w:rPr>
                <w:rFonts w:hint="eastAsia" w:ascii="仿宋" w:hAnsi="仿宋" w:eastAsia="仿宋" w:cs="仿宋"/>
                <w:color w:val="auto"/>
                <w:spacing w:val="20"/>
                <w:sz w:val="24"/>
                <w:szCs w:val="24"/>
                <w:highlight w:val="none"/>
              </w:rPr>
            </w:pPr>
          </w:p>
        </w:tc>
        <w:tc>
          <w:tcPr>
            <w:tcW w:w="1712"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284"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605"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733"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624"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746"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20"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026" w:type="dxa"/>
            <w:noWrap w:val="0"/>
            <w:vAlign w:val="top"/>
          </w:tcPr>
          <w:p>
            <w:pPr>
              <w:adjustRightInd w:val="0"/>
              <w:snapToGrid w:val="0"/>
              <w:jc w:val="center"/>
              <w:rPr>
                <w:rFonts w:hint="eastAsia" w:ascii="仿宋" w:hAnsi="仿宋" w:eastAsia="仿宋" w:cs="仿宋"/>
                <w:color w:val="auto"/>
                <w:spacing w:val="20"/>
                <w:sz w:val="24"/>
                <w:szCs w:val="24"/>
                <w:highlight w:val="none"/>
              </w:rPr>
            </w:pPr>
          </w:p>
        </w:tc>
        <w:tc>
          <w:tcPr>
            <w:tcW w:w="1712"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284"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605"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733"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624"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746"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20"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026" w:type="dxa"/>
            <w:noWrap w:val="0"/>
            <w:vAlign w:val="top"/>
          </w:tcPr>
          <w:p>
            <w:pPr>
              <w:adjustRightInd w:val="0"/>
              <w:snapToGrid w:val="0"/>
              <w:jc w:val="center"/>
              <w:rPr>
                <w:rFonts w:hint="eastAsia" w:ascii="仿宋" w:hAnsi="仿宋" w:eastAsia="仿宋" w:cs="仿宋"/>
                <w:color w:val="auto"/>
                <w:spacing w:val="20"/>
                <w:sz w:val="24"/>
                <w:szCs w:val="24"/>
                <w:highlight w:val="none"/>
              </w:rPr>
            </w:pPr>
          </w:p>
        </w:tc>
        <w:tc>
          <w:tcPr>
            <w:tcW w:w="1712"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284"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605"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733"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624"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746"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20"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026" w:type="dxa"/>
            <w:noWrap w:val="0"/>
            <w:vAlign w:val="top"/>
          </w:tcPr>
          <w:p>
            <w:pPr>
              <w:adjustRightInd w:val="0"/>
              <w:snapToGrid w:val="0"/>
              <w:jc w:val="center"/>
              <w:rPr>
                <w:rFonts w:hint="eastAsia" w:ascii="仿宋" w:hAnsi="仿宋" w:eastAsia="仿宋" w:cs="仿宋"/>
                <w:color w:val="auto"/>
                <w:spacing w:val="20"/>
                <w:sz w:val="24"/>
                <w:szCs w:val="24"/>
                <w:highlight w:val="none"/>
              </w:rPr>
            </w:pPr>
          </w:p>
        </w:tc>
        <w:tc>
          <w:tcPr>
            <w:tcW w:w="1712"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284"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605"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733"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624"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746"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20"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026" w:type="dxa"/>
            <w:noWrap w:val="0"/>
            <w:vAlign w:val="top"/>
          </w:tcPr>
          <w:p>
            <w:pPr>
              <w:adjustRightInd w:val="0"/>
              <w:snapToGrid w:val="0"/>
              <w:jc w:val="center"/>
              <w:rPr>
                <w:rFonts w:hint="eastAsia" w:ascii="仿宋" w:hAnsi="仿宋" w:eastAsia="仿宋" w:cs="仿宋"/>
                <w:color w:val="auto"/>
                <w:spacing w:val="20"/>
                <w:sz w:val="24"/>
                <w:szCs w:val="24"/>
                <w:highlight w:val="none"/>
              </w:rPr>
            </w:pPr>
          </w:p>
        </w:tc>
        <w:tc>
          <w:tcPr>
            <w:tcW w:w="1712"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284"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605"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733"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624"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746"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20"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026" w:type="dxa"/>
            <w:noWrap w:val="0"/>
            <w:vAlign w:val="top"/>
          </w:tcPr>
          <w:p>
            <w:pPr>
              <w:adjustRightInd w:val="0"/>
              <w:snapToGrid w:val="0"/>
              <w:jc w:val="center"/>
              <w:rPr>
                <w:rFonts w:hint="eastAsia" w:ascii="仿宋" w:hAnsi="仿宋" w:eastAsia="仿宋" w:cs="仿宋"/>
                <w:color w:val="auto"/>
                <w:spacing w:val="20"/>
                <w:sz w:val="24"/>
                <w:szCs w:val="24"/>
                <w:highlight w:val="none"/>
              </w:rPr>
            </w:pPr>
          </w:p>
        </w:tc>
        <w:tc>
          <w:tcPr>
            <w:tcW w:w="1712"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284"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605"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733"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624"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746"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20"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026" w:type="dxa"/>
            <w:noWrap w:val="0"/>
            <w:vAlign w:val="top"/>
          </w:tcPr>
          <w:p>
            <w:pPr>
              <w:adjustRightInd w:val="0"/>
              <w:snapToGrid w:val="0"/>
              <w:jc w:val="center"/>
              <w:rPr>
                <w:rFonts w:hint="eastAsia" w:ascii="仿宋" w:hAnsi="仿宋" w:eastAsia="仿宋" w:cs="仿宋"/>
                <w:color w:val="auto"/>
                <w:spacing w:val="20"/>
                <w:sz w:val="24"/>
                <w:szCs w:val="24"/>
                <w:highlight w:val="none"/>
              </w:rPr>
            </w:pPr>
          </w:p>
        </w:tc>
        <w:tc>
          <w:tcPr>
            <w:tcW w:w="1712"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284"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605"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1733"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624"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c>
          <w:tcPr>
            <w:tcW w:w="746" w:type="dxa"/>
            <w:noWrap w:val="0"/>
            <w:vAlign w:val="center"/>
          </w:tcPr>
          <w:p>
            <w:pPr>
              <w:adjustRightInd w:val="0"/>
              <w:snapToGrid w:val="0"/>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20" w:type="dxa"/>
            <w:noWrap w:val="0"/>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026" w:type="dxa"/>
            <w:noWrap w:val="0"/>
            <w:vAlign w:val="top"/>
          </w:tcPr>
          <w:p>
            <w:pPr>
              <w:adjustRightInd w:val="0"/>
              <w:snapToGrid w:val="0"/>
              <w:rPr>
                <w:rFonts w:hint="eastAsia" w:ascii="仿宋" w:hAnsi="仿宋" w:eastAsia="仿宋" w:cs="仿宋"/>
                <w:color w:val="auto"/>
                <w:spacing w:val="20"/>
                <w:sz w:val="24"/>
                <w:szCs w:val="24"/>
                <w:highlight w:val="none"/>
              </w:rPr>
            </w:pPr>
          </w:p>
        </w:tc>
        <w:tc>
          <w:tcPr>
            <w:tcW w:w="1712" w:type="dxa"/>
            <w:noWrap w:val="0"/>
            <w:vAlign w:val="center"/>
          </w:tcPr>
          <w:p>
            <w:pPr>
              <w:adjustRightInd w:val="0"/>
              <w:snapToGrid w:val="0"/>
              <w:rPr>
                <w:rFonts w:hint="eastAsia" w:ascii="仿宋" w:hAnsi="仿宋" w:eastAsia="仿宋" w:cs="仿宋"/>
                <w:color w:val="auto"/>
                <w:spacing w:val="20"/>
                <w:sz w:val="24"/>
                <w:szCs w:val="24"/>
                <w:highlight w:val="none"/>
              </w:rPr>
            </w:pPr>
          </w:p>
        </w:tc>
        <w:tc>
          <w:tcPr>
            <w:tcW w:w="1284" w:type="dxa"/>
            <w:noWrap w:val="0"/>
            <w:vAlign w:val="center"/>
          </w:tcPr>
          <w:p>
            <w:pPr>
              <w:adjustRightInd w:val="0"/>
              <w:snapToGrid w:val="0"/>
              <w:rPr>
                <w:rFonts w:hint="eastAsia" w:ascii="仿宋" w:hAnsi="仿宋" w:eastAsia="仿宋" w:cs="仿宋"/>
                <w:color w:val="auto"/>
                <w:spacing w:val="20"/>
                <w:sz w:val="24"/>
                <w:szCs w:val="24"/>
                <w:highlight w:val="none"/>
              </w:rPr>
            </w:pPr>
          </w:p>
        </w:tc>
        <w:tc>
          <w:tcPr>
            <w:tcW w:w="1605" w:type="dxa"/>
            <w:noWrap w:val="0"/>
            <w:vAlign w:val="center"/>
          </w:tcPr>
          <w:p>
            <w:pPr>
              <w:adjustRightInd w:val="0"/>
              <w:snapToGrid w:val="0"/>
              <w:rPr>
                <w:rFonts w:hint="eastAsia" w:ascii="仿宋" w:hAnsi="仿宋" w:eastAsia="仿宋" w:cs="仿宋"/>
                <w:color w:val="auto"/>
                <w:spacing w:val="20"/>
                <w:sz w:val="24"/>
                <w:szCs w:val="24"/>
                <w:highlight w:val="none"/>
              </w:rPr>
            </w:pPr>
          </w:p>
        </w:tc>
        <w:tc>
          <w:tcPr>
            <w:tcW w:w="1733" w:type="dxa"/>
            <w:noWrap w:val="0"/>
            <w:vAlign w:val="center"/>
          </w:tcPr>
          <w:p>
            <w:pPr>
              <w:adjustRightInd w:val="0"/>
              <w:snapToGrid w:val="0"/>
              <w:rPr>
                <w:rFonts w:hint="eastAsia" w:ascii="仿宋" w:hAnsi="仿宋" w:eastAsia="仿宋" w:cs="仿宋"/>
                <w:color w:val="auto"/>
                <w:spacing w:val="20"/>
                <w:sz w:val="24"/>
                <w:szCs w:val="24"/>
                <w:highlight w:val="none"/>
              </w:rPr>
            </w:pPr>
          </w:p>
        </w:tc>
        <w:tc>
          <w:tcPr>
            <w:tcW w:w="624" w:type="dxa"/>
            <w:noWrap w:val="0"/>
            <w:vAlign w:val="center"/>
          </w:tcPr>
          <w:p>
            <w:pPr>
              <w:adjustRightInd w:val="0"/>
              <w:snapToGrid w:val="0"/>
              <w:rPr>
                <w:rFonts w:hint="eastAsia" w:ascii="仿宋" w:hAnsi="仿宋" w:eastAsia="仿宋" w:cs="仿宋"/>
                <w:color w:val="auto"/>
                <w:spacing w:val="20"/>
                <w:sz w:val="24"/>
                <w:szCs w:val="24"/>
                <w:highlight w:val="none"/>
              </w:rPr>
            </w:pPr>
          </w:p>
        </w:tc>
        <w:tc>
          <w:tcPr>
            <w:tcW w:w="746" w:type="dxa"/>
            <w:noWrap w:val="0"/>
            <w:vAlign w:val="center"/>
          </w:tcPr>
          <w:p>
            <w:pPr>
              <w:adjustRightInd w:val="0"/>
              <w:snapToGrid w:val="0"/>
              <w:rPr>
                <w:rFonts w:hint="eastAsia" w:ascii="仿宋" w:hAnsi="仿宋" w:eastAsia="仿宋" w:cs="仿宋"/>
                <w:color w:val="auto"/>
                <w:spacing w:val="20"/>
                <w:sz w:val="24"/>
                <w:szCs w:val="24"/>
                <w:highlight w:val="none"/>
              </w:rPr>
            </w:pPr>
          </w:p>
        </w:tc>
      </w:tr>
    </w:tbl>
    <w:p>
      <w:pPr>
        <w:adjustRightInd w:val="0"/>
        <w:snapToGrid w:val="0"/>
        <w:spacing w:line="500" w:lineRule="exact"/>
        <w:ind w:firstLine="700" w:firstLineChars="2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注：  1、必须与相应项目的所有技术规格相比较填列。</w:t>
      </w:r>
    </w:p>
    <w:p>
      <w:pPr>
        <w:adjustRightInd w:val="0"/>
        <w:snapToGrid w:val="0"/>
        <w:spacing w:line="500" w:lineRule="exact"/>
        <w:ind w:firstLine="700" w:firstLineChars="2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 xml:space="preserve">     2、行数不够可自行增加。</w:t>
      </w:r>
    </w:p>
    <w:p>
      <w:pPr>
        <w:adjustRightInd w:val="0"/>
        <w:snapToGrid w:val="0"/>
        <w:spacing w:line="500" w:lineRule="exact"/>
        <w:rPr>
          <w:rFonts w:hint="eastAsia" w:ascii="仿宋" w:hAnsi="仿宋" w:eastAsia="仿宋" w:cs="仿宋"/>
          <w:color w:val="auto"/>
          <w:sz w:val="24"/>
          <w:szCs w:val="24"/>
          <w:highlight w:val="none"/>
        </w:rPr>
      </w:pPr>
    </w:p>
    <w:p>
      <w:pPr>
        <w:adjustRightInd w:val="0"/>
        <w:snapToGrid w:val="0"/>
        <w:rPr>
          <w:rFonts w:hint="eastAsia" w:ascii="仿宋" w:hAnsi="仿宋" w:eastAsia="仿宋" w:cs="仿宋"/>
          <w:color w:val="auto"/>
          <w:spacing w:val="20"/>
          <w:sz w:val="24"/>
          <w:szCs w:val="24"/>
          <w:highlight w:val="none"/>
        </w:rPr>
      </w:pPr>
    </w:p>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 xml:space="preserve">    </w:t>
      </w:r>
    </w:p>
    <w:p>
      <w:pPr>
        <w:widowControl/>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全权代表(签字)：</w:t>
      </w:r>
    </w:p>
    <w:p>
      <w:pPr>
        <w:widowControl/>
        <w:snapToGrid w:val="0"/>
        <w:spacing w:line="360" w:lineRule="auto"/>
        <w:ind w:left="420" w:hanging="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投标供应商(盖章)：</w:t>
      </w:r>
    </w:p>
    <w:p>
      <w:pPr>
        <w:autoSpaceDE w:val="0"/>
        <w:adjustRightInd w:val="0"/>
        <w:snapToGrid w:val="0"/>
        <w:spacing w:line="360" w:lineRule="auto"/>
        <w:ind w:firstLine="4680" w:firstLineChars="1950"/>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日期：      年  月  日</w:t>
      </w:r>
    </w:p>
    <w:p>
      <w:pPr>
        <w:spacing w:line="480" w:lineRule="auto"/>
        <w:jc w:val="left"/>
        <w:rPr>
          <w:rStyle w:val="256"/>
          <w:rFonts w:hint="eastAsia" w:ascii="仿宋" w:hAnsi="仿宋" w:eastAsia="仿宋" w:cs="仿宋"/>
          <w:color w:val="auto"/>
          <w:szCs w:val="24"/>
          <w:highlight w:val="none"/>
        </w:rPr>
      </w:pPr>
    </w:p>
    <w:p>
      <w:pPr>
        <w:spacing w:line="480" w:lineRule="auto"/>
        <w:jc w:val="left"/>
        <w:rPr>
          <w:rStyle w:val="256"/>
          <w:rFonts w:hint="eastAsia" w:ascii="仿宋" w:hAnsi="仿宋" w:eastAsia="仿宋" w:cs="仿宋"/>
          <w:color w:val="auto"/>
          <w:sz w:val="30"/>
          <w:szCs w:val="30"/>
          <w:highlight w:val="none"/>
        </w:rPr>
      </w:pPr>
    </w:p>
    <w:p>
      <w:pPr>
        <w:spacing w:line="480" w:lineRule="auto"/>
        <w:jc w:val="left"/>
        <w:rPr>
          <w:rStyle w:val="256"/>
          <w:rFonts w:hint="eastAsia" w:ascii="仿宋" w:hAnsi="仿宋" w:eastAsia="仿宋" w:cs="仿宋"/>
          <w:color w:val="auto"/>
          <w:sz w:val="30"/>
          <w:szCs w:val="30"/>
          <w:highlight w:val="none"/>
        </w:rPr>
      </w:pPr>
    </w:p>
    <w:p>
      <w:pPr>
        <w:jc w:val="left"/>
        <w:rPr>
          <w:rStyle w:val="256"/>
          <w:rFonts w:hint="eastAsia" w:ascii="仿宋" w:hAnsi="仿宋" w:eastAsia="仿宋" w:cs="仿宋"/>
          <w:color w:val="auto"/>
          <w:sz w:val="30"/>
          <w:szCs w:val="30"/>
          <w:highlight w:val="none"/>
        </w:rPr>
      </w:pPr>
      <w:r>
        <w:rPr>
          <w:rStyle w:val="256"/>
          <w:rFonts w:hint="eastAsia" w:ascii="仿宋" w:hAnsi="仿宋" w:eastAsia="仿宋" w:cs="仿宋"/>
          <w:color w:val="auto"/>
          <w:sz w:val="30"/>
          <w:szCs w:val="30"/>
          <w:highlight w:val="none"/>
        </w:rPr>
        <w:t>附件五</w:t>
      </w:r>
    </w:p>
    <w:p>
      <w:pPr>
        <w:jc w:val="left"/>
        <w:rPr>
          <w:rStyle w:val="256"/>
          <w:rFonts w:hint="eastAsia" w:ascii="仿宋" w:hAnsi="仿宋" w:eastAsia="仿宋" w:cs="仿宋"/>
          <w:color w:val="auto"/>
          <w:sz w:val="30"/>
          <w:szCs w:val="30"/>
          <w:highlight w:val="none"/>
        </w:rPr>
      </w:pPr>
    </w:p>
    <w:p>
      <w:pPr>
        <w:widowControl/>
        <w:snapToGrid w:val="0"/>
        <w:ind w:left="420" w:hanging="42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项目实施人员（主要从业人员及其技术资格）一览表</w:t>
      </w:r>
    </w:p>
    <w:p>
      <w:pPr>
        <w:widowControl/>
        <w:snapToGrid w:val="0"/>
        <w:ind w:left="420" w:hanging="420"/>
        <w:jc w:val="left"/>
        <w:rPr>
          <w:rFonts w:hint="eastAsia" w:ascii="仿宋" w:hAnsi="仿宋" w:eastAsia="仿宋" w:cs="仿宋"/>
          <w:b/>
          <w:bCs/>
          <w:color w:val="auto"/>
          <w:kern w:val="0"/>
          <w:sz w:val="24"/>
          <w:szCs w:val="24"/>
          <w:highlight w:val="none"/>
        </w:rPr>
      </w:pPr>
    </w:p>
    <w:p>
      <w:pPr>
        <w:widowControl/>
        <w:snapToGrid w:val="0"/>
        <w:ind w:left="420" w:hanging="420"/>
        <w:jc w:val="left"/>
        <w:rPr>
          <w:rFonts w:hint="eastAsia" w:ascii="仿宋" w:hAnsi="仿宋" w:eastAsia="仿宋" w:cs="仿宋"/>
          <w:b/>
          <w:color w:val="auto"/>
          <w:sz w:val="32"/>
          <w:szCs w:val="32"/>
          <w:highlight w:val="none"/>
          <w:lang w:eastAsia="zh-CN"/>
        </w:rPr>
      </w:pPr>
      <w:r>
        <w:rPr>
          <w:rFonts w:hint="eastAsia" w:ascii="仿宋" w:hAnsi="仿宋" w:eastAsia="仿宋" w:cs="仿宋"/>
          <w:b/>
          <w:bCs/>
          <w:color w:val="auto"/>
          <w:kern w:val="0"/>
          <w:sz w:val="24"/>
          <w:szCs w:val="24"/>
          <w:highlight w:val="none"/>
        </w:rPr>
        <w:t>招标编号：</w:t>
      </w:r>
      <w:r>
        <w:rPr>
          <w:rFonts w:hint="eastAsia" w:ascii="仿宋" w:hAnsi="仿宋" w:eastAsia="仿宋" w:cs="仿宋"/>
          <w:b/>
          <w:bCs/>
          <w:color w:val="auto"/>
          <w:sz w:val="24"/>
          <w:szCs w:val="24"/>
          <w:highlight w:val="none"/>
          <w:lang w:eastAsia="zh-CN"/>
        </w:rPr>
        <w:t>JDMCF2022B-030</w:t>
      </w:r>
    </w:p>
    <w:tbl>
      <w:tblPr>
        <w:tblStyle w:val="47"/>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73"/>
        <w:gridCol w:w="1252"/>
        <w:gridCol w:w="1967"/>
        <w:gridCol w:w="1252"/>
        <w:gridCol w:w="1789"/>
        <w:gridCol w:w="1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00"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100"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专业技术资格</w:t>
            </w:r>
          </w:p>
        </w:tc>
        <w:tc>
          <w:tcPr>
            <w:tcW w:w="700"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1000"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参加本单位</w:t>
            </w:r>
          </w:p>
          <w:p>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工作时间</w:t>
            </w:r>
          </w:p>
        </w:tc>
        <w:tc>
          <w:tcPr>
            <w:tcW w:w="900"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劳动合同</w:t>
            </w:r>
          </w:p>
          <w:p>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7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11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7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10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9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7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11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7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10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9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7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1100" w:type="pct"/>
            <w:tcBorders>
              <w:top w:val="single" w:color="auto" w:sz="4" w:space="0"/>
              <w:left w:val="single" w:color="auto" w:sz="4" w:space="0"/>
              <w:bottom w:val="single" w:color="auto" w:sz="4" w:space="0"/>
              <w:right w:val="single" w:color="auto" w:sz="4" w:space="0"/>
            </w:tcBorders>
            <w:noWrap/>
          </w:tcPr>
          <w:p>
            <w:pPr>
              <w:pStyle w:val="27"/>
              <w:snapToGrid w:val="0"/>
              <w:spacing w:before="120" w:beforeLines="50" w:after="50" w:line="460" w:lineRule="exact"/>
              <w:ind w:left="5250"/>
              <w:rPr>
                <w:rFonts w:hint="eastAsia" w:ascii="仿宋" w:hAnsi="仿宋" w:eastAsia="仿宋" w:cs="仿宋"/>
                <w:color w:val="auto"/>
                <w:sz w:val="24"/>
                <w:szCs w:val="24"/>
                <w:highlight w:val="none"/>
              </w:rPr>
            </w:pPr>
          </w:p>
        </w:tc>
        <w:tc>
          <w:tcPr>
            <w:tcW w:w="7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10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9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7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11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7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10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9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7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11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7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10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9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7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11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7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10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9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7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11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7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10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c>
          <w:tcPr>
            <w:tcW w:w="900" w:type="pct"/>
            <w:tcBorders>
              <w:top w:val="single" w:color="auto" w:sz="4" w:space="0"/>
              <w:left w:val="single" w:color="auto" w:sz="4" w:space="0"/>
              <w:bottom w:val="single" w:color="auto" w:sz="4" w:space="0"/>
              <w:right w:val="single" w:color="auto" w:sz="4" w:space="0"/>
            </w:tcBorders>
            <w:noWrap/>
          </w:tcPr>
          <w:p>
            <w:pPr>
              <w:snapToGrid w:val="0"/>
              <w:spacing w:before="120" w:beforeLines="50" w:after="50" w:line="460" w:lineRule="exact"/>
              <w:rPr>
                <w:rFonts w:hint="eastAsia" w:ascii="仿宋" w:hAnsi="仿宋" w:eastAsia="仿宋" w:cs="仿宋"/>
                <w:color w:val="auto"/>
                <w:sz w:val="24"/>
                <w:szCs w:val="24"/>
                <w:highlight w:val="none"/>
              </w:rPr>
            </w:pPr>
          </w:p>
        </w:tc>
      </w:tr>
    </w:tbl>
    <w:p>
      <w:pPr>
        <w:snapToGrid w:val="0"/>
        <w:spacing w:before="50" w:after="120" w:afterLines="50"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注：在填写时，如本表格不适合投标单位的实际情况，可根据本表格式自行划表填写。 </w:t>
      </w:r>
    </w:p>
    <w:p>
      <w:pPr>
        <w:snapToGrid w:val="0"/>
        <w:spacing w:before="50" w:after="120" w:afterLines="50" w:line="460" w:lineRule="exact"/>
        <w:jc w:val="left"/>
        <w:rPr>
          <w:rFonts w:hint="eastAsia" w:ascii="仿宋" w:hAnsi="仿宋" w:eastAsia="仿宋" w:cs="仿宋"/>
          <w:color w:val="auto"/>
          <w:sz w:val="24"/>
          <w:szCs w:val="24"/>
          <w:highlight w:val="none"/>
        </w:rPr>
      </w:pPr>
    </w:p>
    <w:p>
      <w:pPr>
        <w:snapToGrid w:val="0"/>
        <w:spacing w:before="50" w:after="120" w:afterLines="50" w:line="460" w:lineRule="exact"/>
        <w:jc w:val="left"/>
        <w:rPr>
          <w:rFonts w:hint="eastAsia" w:ascii="仿宋" w:hAnsi="仿宋" w:eastAsia="仿宋" w:cs="仿宋"/>
          <w:color w:val="auto"/>
          <w:sz w:val="24"/>
          <w:szCs w:val="24"/>
          <w:highlight w:val="none"/>
        </w:rPr>
      </w:pPr>
    </w:p>
    <w:p>
      <w:pPr>
        <w:widowControl/>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全权代表(签字)：</w:t>
      </w:r>
    </w:p>
    <w:p>
      <w:pPr>
        <w:widowControl/>
        <w:snapToGrid w:val="0"/>
        <w:spacing w:line="360" w:lineRule="auto"/>
        <w:ind w:left="420" w:hanging="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投标单位(盖章)：</w:t>
      </w:r>
    </w:p>
    <w:p>
      <w:pPr>
        <w:widowControl/>
        <w:snapToGrid w:val="0"/>
        <w:spacing w:line="360" w:lineRule="auto"/>
        <w:ind w:left="420" w:hanging="420"/>
        <w:jc w:val="center"/>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 xml:space="preserve">                日期：</w:t>
      </w:r>
      <w:r>
        <w:rPr>
          <w:rFonts w:hint="eastAsia" w:ascii="仿宋" w:hAnsi="仿宋" w:eastAsia="仿宋" w:cs="仿宋"/>
          <w:color w:val="auto"/>
          <w:kern w:val="0"/>
          <w:sz w:val="24"/>
          <w:szCs w:val="24"/>
          <w:highlight w:val="none"/>
          <w:lang w:eastAsia="zh-CN"/>
        </w:rPr>
        <w:t>2022</w:t>
      </w:r>
      <w:r>
        <w:rPr>
          <w:rFonts w:hint="eastAsia" w:ascii="仿宋" w:hAnsi="仿宋" w:eastAsia="仿宋" w:cs="仿宋"/>
          <w:color w:val="auto"/>
          <w:kern w:val="0"/>
          <w:sz w:val="24"/>
          <w:szCs w:val="24"/>
          <w:highlight w:val="none"/>
        </w:rPr>
        <w:t>年  月  日</w:t>
      </w:r>
    </w:p>
    <w:p>
      <w:pPr>
        <w:spacing w:line="480" w:lineRule="auto"/>
        <w:jc w:val="left"/>
        <w:rPr>
          <w:rStyle w:val="256"/>
          <w:rFonts w:hint="eastAsia" w:ascii="仿宋" w:hAnsi="仿宋" w:eastAsia="仿宋" w:cs="仿宋"/>
          <w:color w:val="auto"/>
          <w:sz w:val="30"/>
          <w:szCs w:val="30"/>
          <w:highlight w:val="none"/>
        </w:rPr>
      </w:pPr>
    </w:p>
    <w:p>
      <w:pPr>
        <w:spacing w:line="480" w:lineRule="auto"/>
        <w:jc w:val="left"/>
        <w:rPr>
          <w:rStyle w:val="256"/>
          <w:rFonts w:hint="eastAsia" w:ascii="仿宋" w:hAnsi="仿宋" w:eastAsia="仿宋" w:cs="仿宋"/>
          <w:color w:val="auto"/>
          <w:sz w:val="30"/>
          <w:szCs w:val="30"/>
          <w:highlight w:val="none"/>
        </w:rPr>
      </w:pPr>
    </w:p>
    <w:p>
      <w:pPr>
        <w:spacing w:line="480" w:lineRule="auto"/>
        <w:jc w:val="left"/>
        <w:rPr>
          <w:rStyle w:val="256"/>
          <w:rFonts w:hint="eastAsia" w:ascii="仿宋" w:hAnsi="仿宋" w:eastAsia="仿宋" w:cs="仿宋"/>
          <w:color w:val="auto"/>
          <w:sz w:val="30"/>
          <w:szCs w:val="30"/>
          <w:highlight w:val="none"/>
        </w:rPr>
      </w:pPr>
    </w:p>
    <w:p>
      <w:pPr>
        <w:jc w:val="left"/>
        <w:rPr>
          <w:rStyle w:val="256"/>
          <w:rFonts w:hint="eastAsia" w:ascii="仿宋" w:hAnsi="仿宋" w:eastAsia="仿宋" w:cs="仿宋"/>
          <w:color w:val="auto"/>
          <w:sz w:val="30"/>
          <w:szCs w:val="30"/>
          <w:highlight w:val="none"/>
        </w:rPr>
      </w:pPr>
      <w:r>
        <w:rPr>
          <w:rStyle w:val="256"/>
          <w:rFonts w:hint="eastAsia" w:ascii="仿宋" w:hAnsi="仿宋" w:eastAsia="仿宋" w:cs="仿宋"/>
          <w:color w:val="auto"/>
          <w:sz w:val="30"/>
          <w:szCs w:val="30"/>
          <w:highlight w:val="none"/>
        </w:rPr>
        <w:t>附件六</w:t>
      </w:r>
    </w:p>
    <w:p>
      <w:pPr>
        <w:widowControl/>
        <w:snapToGrid w:val="0"/>
        <w:ind w:left="420" w:hanging="42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商务条款应对表</w:t>
      </w:r>
    </w:p>
    <w:p>
      <w:pPr>
        <w:widowControl/>
        <w:snapToGrid w:val="0"/>
        <w:jc w:val="left"/>
        <w:rPr>
          <w:rFonts w:hint="eastAsia" w:ascii="仿宋" w:hAnsi="仿宋" w:eastAsia="仿宋" w:cs="仿宋"/>
          <w:b/>
          <w:bCs/>
          <w:color w:val="auto"/>
          <w:kern w:val="0"/>
          <w:sz w:val="24"/>
          <w:szCs w:val="24"/>
          <w:highlight w:val="none"/>
        </w:rPr>
      </w:pPr>
    </w:p>
    <w:p>
      <w:pPr>
        <w:widowControl/>
        <w:snapToGrid w:val="0"/>
        <w:jc w:val="left"/>
        <w:rPr>
          <w:rFonts w:hint="eastAsia" w:ascii="仿宋" w:hAnsi="仿宋" w:eastAsia="仿宋" w:cs="仿宋"/>
          <w:b/>
          <w:color w:val="auto"/>
          <w:spacing w:val="20"/>
          <w:sz w:val="36"/>
          <w:szCs w:val="36"/>
          <w:highlight w:val="none"/>
          <w:lang w:eastAsia="zh-CN"/>
        </w:rPr>
      </w:pPr>
      <w:r>
        <w:rPr>
          <w:rFonts w:hint="eastAsia" w:ascii="仿宋" w:hAnsi="仿宋" w:eastAsia="仿宋" w:cs="仿宋"/>
          <w:b/>
          <w:bCs/>
          <w:color w:val="auto"/>
          <w:kern w:val="0"/>
          <w:sz w:val="24"/>
          <w:szCs w:val="24"/>
          <w:highlight w:val="none"/>
        </w:rPr>
        <w:t>招标编号：</w:t>
      </w:r>
      <w:r>
        <w:rPr>
          <w:rFonts w:hint="eastAsia" w:ascii="仿宋" w:hAnsi="仿宋" w:eastAsia="仿宋" w:cs="仿宋"/>
          <w:b/>
          <w:bCs/>
          <w:color w:val="auto"/>
          <w:sz w:val="24"/>
          <w:szCs w:val="24"/>
          <w:highlight w:val="none"/>
          <w:lang w:eastAsia="zh-CN"/>
        </w:rPr>
        <w:t>JDMCF2022B-030</w:t>
      </w:r>
    </w:p>
    <w:p>
      <w:pPr>
        <w:rPr>
          <w:rFonts w:hint="eastAsia" w:ascii="仿宋" w:hAnsi="仿宋" w:eastAsia="仿宋" w:cs="仿宋"/>
          <w:b/>
          <w:color w:val="auto"/>
          <w:sz w:val="30"/>
          <w:szCs w:val="30"/>
          <w:highlight w:val="none"/>
        </w:rPr>
      </w:pP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1788"/>
        <w:gridCol w:w="1789"/>
        <w:gridCol w:w="178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pct"/>
            <w:noWrap/>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序号</w:t>
            </w:r>
          </w:p>
        </w:tc>
        <w:tc>
          <w:tcPr>
            <w:tcW w:w="1000" w:type="pct"/>
            <w:noWrap/>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内 容</w:t>
            </w:r>
          </w:p>
        </w:tc>
        <w:tc>
          <w:tcPr>
            <w:tcW w:w="1000" w:type="pct"/>
            <w:noWrap/>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招标要求</w:t>
            </w:r>
          </w:p>
        </w:tc>
        <w:tc>
          <w:tcPr>
            <w:tcW w:w="1000" w:type="pct"/>
            <w:noWrap/>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投标响应</w:t>
            </w:r>
          </w:p>
        </w:tc>
        <w:tc>
          <w:tcPr>
            <w:tcW w:w="1000" w:type="pct"/>
            <w:noWrap/>
            <w:vAlign w:val="center"/>
          </w:tcPr>
          <w:p>
            <w:pPr>
              <w:adjustRightInd w:val="0"/>
              <w:snapToGrid w:val="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c>
          <w:tcPr>
            <w:tcW w:w="1000" w:type="pct"/>
            <w:noWrap/>
          </w:tcPr>
          <w:p>
            <w:pPr>
              <w:adjustRightInd w:val="0"/>
              <w:snapToGrid w:val="0"/>
              <w:spacing w:after="120" w:afterLines="50"/>
              <w:rPr>
                <w:rFonts w:hint="eastAsia" w:ascii="仿宋" w:hAnsi="仿宋" w:eastAsia="仿宋" w:cs="仿宋"/>
                <w:color w:val="auto"/>
                <w:spacing w:val="20"/>
                <w:sz w:val="24"/>
                <w:szCs w:val="24"/>
                <w:highlight w:val="none"/>
              </w:rPr>
            </w:pPr>
          </w:p>
        </w:tc>
      </w:tr>
    </w:tbl>
    <w:p>
      <w:pPr>
        <w:adjustRightInd w:val="0"/>
        <w:snapToGrid w:val="0"/>
        <w:spacing w:after="120" w:afterLines="50"/>
        <w:rPr>
          <w:rFonts w:hint="eastAsia" w:ascii="仿宋" w:hAnsi="仿宋" w:eastAsia="仿宋" w:cs="仿宋"/>
          <w:color w:val="auto"/>
          <w:spacing w:val="20"/>
          <w:sz w:val="24"/>
          <w:szCs w:val="24"/>
          <w:highlight w:val="none"/>
        </w:rPr>
      </w:pPr>
    </w:p>
    <w:p>
      <w:pPr>
        <w:adjustRightInd w:val="0"/>
        <w:snapToGrid w:val="0"/>
        <w:spacing w:line="360" w:lineRule="auto"/>
        <w:ind w:left="280" w:hanging="280" w:hangingChars="10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注：1、对照第六章商务条款内容逐项比较填写；</w:t>
      </w:r>
    </w:p>
    <w:p>
      <w:pPr>
        <w:adjustRightInd w:val="0"/>
        <w:snapToGrid w:val="0"/>
        <w:spacing w:line="360" w:lineRule="auto"/>
        <w:ind w:left="319" w:leftChars="152" w:firstLine="280" w:firstLineChars="10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2、行数不够可自行增加。</w:t>
      </w:r>
    </w:p>
    <w:p>
      <w:pPr>
        <w:adjustRightInd w:val="0"/>
        <w:snapToGrid w:val="0"/>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pacing w:val="20"/>
          <w:sz w:val="24"/>
          <w:szCs w:val="24"/>
          <w:highlight w:val="none"/>
        </w:rPr>
      </w:pPr>
    </w:p>
    <w:p>
      <w:pPr>
        <w:adjustRightInd w:val="0"/>
        <w:snapToGrid w:val="0"/>
        <w:spacing w:line="360" w:lineRule="auto"/>
        <w:rPr>
          <w:rFonts w:hint="eastAsia" w:ascii="仿宋" w:hAnsi="仿宋" w:eastAsia="仿宋" w:cs="仿宋"/>
          <w:color w:val="auto"/>
          <w:spacing w:val="20"/>
          <w:sz w:val="24"/>
          <w:szCs w:val="24"/>
          <w:highlight w:val="none"/>
        </w:rPr>
      </w:pPr>
    </w:p>
    <w:p>
      <w:pPr>
        <w:widowControl/>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全权代表(签字)：</w:t>
      </w:r>
    </w:p>
    <w:p>
      <w:pPr>
        <w:widowControl/>
        <w:snapToGrid w:val="0"/>
        <w:spacing w:line="360" w:lineRule="auto"/>
        <w:ind w:left="420" w:hanging="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投标单位(盖章)：</w:t>
      </w:r>
    </w:p>
    <w:p>
      <w:pPr>
        <w:autoSpaceDE w:val="0"/>
        <w:adjustRightInd w:val="0"/>
        <w:snapToGrid w:val="0"/>
        <w:spacing w:line="360" w:lineRule="auto"/>
        <w:ind w:firstLine="4920" w:firstLineChars="20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lang w:eastAsia="zh-CN"/>
        </w:rPr>
        <w:t>2022</w:t>
      </w:r>
      <w:r>
        <w:rPr>
          <w:rFonts w:hint="eastAsia" w:ascii="仿宋" w:hAnsi="仿宋" w:eastAsia="仿宋" w:cs="仿宋"/>
          <w:color w:val="auto"/>
          <w:kern w:val="0"/>
          <w:sz w:val="24"/>
          <w:szCs w:val="24"/>
          <w:highlight w:val="none"/>
        </w:rPr>
        <w:t>年 月  日</w:t>
      </w:r>
    </w:p>
    <w:p>
      <w:pPr>
        <w:autoSpaceDE w:val="0"/>
        <w:adjustRightInd w:val="0"/>
        <w:snapToGrid w:val="0"/>
        <w:spacing w:line="360" w:lineRule="auto"/>
        <w:ind w:firstLine="3720" w:firstLineChars="1550"/>
        <w:rPr>
          <w:rFonts w:hint="eastAsia" w:ascii="仿宋" w:hAnsi="仿宋" w:eastAsia="仿宋" w:cs="仿宋"/>
          <w:color w:val="auto"/>
          <w:kern w:val="0"/>
          <w:sz w:val="24"/>
          <w:szCs w:val="24"/>
          <w:highlight w:val="none"/>
        </w:rPr>
      </w:pPr>
    </w:p>
    <w:p>
      <w:pPr>
        <w:jc w:val="left"/>
        <w:rPr>
          <w:rStyle w:val="256"/>
          <w:rFonts w:hint="eastAsia" w:ascii="仿宋" w:hAnsi="仿宋" w:eastAsia="仿宋" w:cs="仿宋"/>
          <w:color w:val="auto"/>
          <w:sz w:val="30"/>
          <w:szCs w:val="30"/>
          <w:highlight w:val="none"/>
        </w:rPr>
        <w:sectPr>
          <w:pgSz w:w="11906" w:h="16838"/>
          <w:pgMar w:top="1701" w:right="1587" w:bottom="1701" w:left="1587" w:header="851" w:footer="992" w:gutter="0"/>
          <w:cols w:space="0" w:num="1"/>
          <w:titlePg/>
          <w:rtlGutter w:val="0"/>
          <w:docGrid w:type="lines" w:linePitch="323" w:charSpace="0"/>
        </w:sectPr>
      </w:pPr>
    </w:p>
    <w:p>
      <w:pPr>
        <w:jc w:val="left"/>
        <w:rPr>
          <w:rStyle w:val="256"/>
          <w:rFonts w:hint="eastAsia" w:ascii="仿宋" w:hAnsi="仿宋" w:eastAsia="仿宋" w:cs="仿宋"/>
          <w:color w:val="auto"/>
          <w:sz w:val="30"/>
          <w:szCs w:val="30"/>
          <w:highlight w:val="none"/>
        </w:rPr>
      </w:pPr>
      <w:r>
        <w:rPr>
          <w:rStyle w:val="256"/>
          <w:rFonts w:hint="eastAsia" w:ascii="仿宋" w:hAnsi="仿宋" w:eastAsia="仿宋" w:cs="仿宋"/>
          <w:color w:val="auto"/>
          <w:sz w:val="30"/>
          <w:szCs w:val="30"/>
          <w:highlight w:val="none"/>
        </w:rPr>
        <w:t>附件七</w:t>
      </w:r>
    </w:p>
    <w:p>
      <w:pPr>
        <w:widowControl/>
        <w:snapToGrid w:val="0"/>
        <w:ind w:left="420" w:hanging="42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服务计划表</w:t>
      </w:r>
    </w:p>
    <w:p>
      <w:pPr>
        <w:widowControl/>
        <w:snapToGrid w:val="0"/>
        <w:ind w:left="420" w:hanging="420"/>
        <w:jc w:val="left"/>
        <w:rPr>
          <w:rFonts w:hint="eastAsia" w:ascii="仿宋" w:hAnsi="仿宋" w:eastAsia="仿宋" w:cs="仿宋"/>
          <w:b/>
          <w:bCs/>
          <w:color w:val="auto"/>
          <w:kern w:val="0"/>
          <w:sz w:val="24"/>
          <w:szCs w:val="24"/>
          <w:highlight w:val="none"/>
        </w:rPr>
      </w:pPr>
    </w:p>
    <w:p>
      <w:pPr>
        <w:widowControl/>
        <w:snapToGrid w:val="0"/>
        <w:ind w:left="420" w:hanging="420"/>
        <w:jc w:val="left"/>
        <w:rPr>
          <w:rFonts w:hint="eastAsia" w:ascii="仿宋" w:hAnsi="仿宋" w:eastAsia="仿宋" w:cs="仿宋"/>
          <w:b/>
          <w:color w:val="auto"/>
          <w:spacing w:val="20"/>
          <w:sz w:val="36"/>
          <w:szCs w:val="36"/>
          <w:highlight w:val="none"/>
          <w:lang w:eastAsia="zh-CN"/>
        </w:rPr>
      </w:pPr>
      <w:r>
        <w:rPr>
          <w:rFonts w:hint="eastAsia" w:ascii="仿宋" w:hAnsi="仿宋" w:eastAsia="仿宋" w:cs="仿宋"/>
          <w:b/>
          <w:bCs/>
          <w:color w:val="auto"/>
          <w:kern w:val="0"/>
          <w:sz w:val="24"/>
          <w:szCs w:val="24"/>
          <w:highlight w:val="none"/>
        </w:rPr>
        <w:t>招标编号：</w:t>
      </w:r>
      <w:r>
        <w:rPr>
          <w:rFonts w:hint="eastAsia" w:ascii="仿宋" w:hAnsi="仿宋" w:eastAsia="仿宋" w:cs="仿宋"/>
          <w:b/>
          <w:bCs/>
          <w:color w:val="auto"/>
          <w:sz w:val="24"/>
          <w:szCs w:val="24"/>
          <w:highlight w:val="none"/>
          <w:lang w:eastAsia="zh-CN"/>
        </w:rPr>
        <w:t>JDMCF2022B-030</w:t>
      </w:r>
    </w:p>
    <w:p>
      <w:pPr>
        <w:ind w:left="-178" w:leftChars="-85"/>
        <w:jc w:val="center"/>
        <w:rPr>
          <w:rFonts w:hint="eastAsia" w:ascii="仿宋" w:hAnsi="仿宋" w:eastAsia="仿宋" w:cs="仿宋"/>
          <w:b/>
          <w:color w:val="auto"/>
          <w:spacing w:val="20"/>
          <w:sz w:val="36"/>
          <w:highlight w:val="none"/>
        </w:rPr>
      </w:pPr>
    </w:p>
    <w:tbl>
      <w:tblPr>
        <w:tblStyle w:val="47"/>
        <w:tblW w:w="4998" w:type="pct"/>
        <w:jc w:val="center"/>
        <w:tblLayout w:type="autofit"/>
        <w:tblCellMar>
          <w:top w:w="0" w:type="dxa"/>
          <w:left w:w="0" w:type="dxa"/>
          <w:bottom w:w="0" w:type="dxa"/>
          <w:right w:w="0" w:type="dxa"/>
        </w:tblCellMar>
      </w:tblPr>
      <w:tblGrid>
        <w:gridCol w:w="490"/>
        <w:gridCol w:w="4613"/>
        <w:gridCol w:w="720"/>
        <w:gridCol w:w="3027"/>
      </w:tblGrid>
      <w:tr>
        <w:tblPrEx>
          <w:tblCellMar>
            <w:top w:w="0" w:type="dxa"/>
            <w:left w:w="0" w:type="dxa"/>
            <w:bottom w:w="0" w:type="dxa"/>
            <w:right w:w="0" w:type="dxa"/>
          </w:tblCellMar>
        </w:tblPrEx>
        <w:trPr>
          <w:cantSplit/>
          <w:trHeight w:val="655" w:hRule="atLeast"/>
          <w:jc w:val="center"/>
        </w:trPr>
        <w:tc>
          <w:tcPr>
            <w:tcW w:w="403" w:type="pct"/>
            <w:tcBorders>
              <w:top w:val="single" w:color="auto" w:sz="8" w:space="0"/>
              <w:left w:val="single" w:color="auto" w:sz="8" w:space="0"/>
              <w:bottom w:val="single" w:color="auto" w:sz="8" w:space="0"/>
              <w:right w:val="single" w:color="auto" w:sz="8" w:space="0"/>
            </w:tcBorders>
            <w:noWrap/>
            <w:vAlign w:val="center"/>
          </w:tcPr>
          <w:p>
            <w:pPr>
              <w:widowControl/>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654" w:type="pct"/>
            <w:tcBorders>
              <w:top w:val="single" w:color="auto" w:sz="8" w:space="0"/>
              <w:left w:val="nil"/>
              <w:bottom w:val="single" w:color="auto" w:sz="8" w:space="0"/>
              <w:right w:val="single" w:color="auto" w:sz="4" w:space="0"/>
            </w:tcBorders>
            <w:noWrap/>
            <w:vAlign w:val="center"/>
          </w:tcPr>
          <w:p>
            <w:pPr>
              <w:widowControl/>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质量保障措施及服务内容</w:t>
            </w:r>
          </w:p>
        </w:tc>
        <w:tc>
          <w:tcPr>
            <w:tcW w:w="2108" w:type="pct"/>
            <w:tcBorders>
              <w:top w:val="single" w:color="auto" w:sz="8" w:space="0"/>
              <w:left w:val="single" w:color="auto" w:sz="4" w:space="0"/>
              <w:bottom w:val="single" w:color="auto" w:sz="8" w:space="0"/>
              <w:right w:val="single" w:color="auto" w:sz="8" w:space="0"/>
            </w:tcBorders>
            <w:noWrap/>
            <w:vAlign w:val="center"/>
          </w:tcPr>
          <w:p>
            <w:pPr>
              <w:widowControl/>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承  诺</w:t>
            </w:r>
          </w:p>
        </w:tc>
        <w:tc>
          <w:tcPr>
            <w:tcW w:w="834"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备注</w:t>
            </w:r>
          </w:p>
        </w:tc>
      </w:tr>
      <w:tr>
        <w:tblPrEx>
          <w:tblCellMar>
            <w:top w:w="0" w:type="dxa"/>
            <w:left w:w="0" w:type="dxa"/>
            <w:bottom w:w="0" w:type="dxa"/>
            <w:right w:w="0" w:type="dxa"/>
          </w:tblCellMar>
        </w:tblPrEx>
        <w:trPr>
          <w:cantSplit/>
          <w:trHeight w:val="567" w:hRule="atLeast"/>
          <w:jc w:val="center"/>
        </w:trPr>
        <w:tc>
          <w:tcPr>
            <w:tcW w:w="403" w:type="pct"/>
            <w:tcBorders>
              <w:top w:val="nil"/>
              <w:left w:val="single" w:color="auto" w:sz="8" w:space="0"/>
              <w:bottom w:val="single" w:color="auto" w:sz="8" w:space="0"/>
              <w:right w:val="single" w:color="auto" w:sz="8" w:space="0"/>
            </w:tcBorders>
            <w:noWrap/>
            <w:vAlign w:val="center"/>
          </w:tcPr>
          <w:p>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54" w:type="pct"/>
            <w:tcBorders>
              <w:top w:val="nil"/>
              <w:left w:val="nil"/>
              <w:bottom w:val="single" w:color="auto" w:sz="8" w:space="0"/>
              <w:right w:val="single" w:color="auto" w:sz="4" w:space="0"/>
            </w:tcBorders>
            <w:noWrap/>
            <w:vAlign w:val="center"/>
          </w:tcPr>
          <w:p>
            <w:pPr>
              <w:widowControl/>
              <w:snapToGrid w:val="0"/>
              <w:ind w:left="153" w:leftChars="73"/>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产品保修</w:t>
            </w:r>
          </w:p>
        </w:tc>
        <w:tc>
          <w:tcPr>
            <w:tcW w:w="2108" w:type="pct"/>
            <w:tcBorders>
              <w:top w:val="nil"/>
              <w:left w:val="single" w:color="auto" w:sz="4" w:space="0"/>
              <w:bottom w:val="single" w:color="auto" w:sz="8" w:space="0"/>
              <w:right w:val="single" w:color="auto" w:sz="8" w:space="0"/>
            </w:tcBorders>
            <w:noWrap/>
            <w:vAlign w:val="center"/>
          </w:tcPr>
          <w:p>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834"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4"/>
                <w:szCs w:val="24"/>
                <w:highlight w:val="none"/>
              </w:rPr>
            </w:pPr>
          </w:p>
        </w:tc>
      </w:tr>
      <w:tr>
        <w:tblPrEx>
          <w:tblCellMar>
            <w:top w:w="0" w:type="dxa"/>
            <w:left w:w="0" w:type="dxa"/>
            <w:bottom w:w="0" w:type="dxa"/>
            <w:right w:w="0" w:type="dxa"/>
          </w:tblCellMar>
        </w:tblPrEx>
        <w:trPr>
          <w:cantSplit/>
          <w:trHeight w:val="567" w:hRule="atLeast"/>
          <w:jc w:val="center"/>
        </w:trPr>
        <w:tc>
          <w:tcPr>
            <w:tcW w:w="403" w:type="pct"/>
            <w:tcBorders>
              <w:top w:val="nil"/>
              <w:left w:val="single" w:color="auto" w:sz="8" w:space="0"/>
              <w:bottom w:val="single" w:color="auto" w:sz="8" w:space="0"/>
              <w:right w:val="single" w:color="auto" w:sz="8" w:space="0"/>
            </w:tcBorders>
            <w:noWrap/>
            <w:vAlign w:val="center"/>
          </w:tcPr>
          <w:p>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54" w:type="pct"/>
            <w:tcBorders>
              <w:top w:val="nil"/>
              <w:left w:val="nil"/>
              <w:bottom w:val="single" w:color="auto" w:sz="8" w:space="0"/>
              <w:right w:val="single" w:color="auto" w:sz="4" w:space="0"/>
            </w:tcBorders>
            <w:noWrap/>
            <w:vAlign w:val="center"/>
          </w:tcPr>
          <w:p>
            <w:pPr>
              <w:widowControl/>
              <w:snapToGrid w:val="0"/>
              <w:ind w:left="153" w:leftChars="7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有关技术人员现场免费提供安装、调试服务</w:t>
            </w:r>
          </w:p>
        </w:tc>
        <w:tc>
          <w:tcPr>
            <w:tcW w:w="2108" w:type="pct"/>
            <w:tcBorders>
              <w:top w:val="nil"/>
              <w:left w:val="single" w:color="auto" w:sz="4" w:space="0"/>
              <w:bottom w:val="single" w:color="auto" w:sz="8" w:space="0"/>
              <w:right w:val="single" w:color="auto" w:sz="8" w:space="0"/>
            </w:tcBorders>
            <w:noWrap/>
            <w:vAlign w:val="center"/>
          </w:tcPr>
          <w:p>
            <w:pPr>
              <w:widowControl/>
              <w:snapToGrid w:val="0"/>
              <w:ind w:left="2" w:leftChars="-85" w:hanging="180" w:hangingChars="75"/>
              <w:jc w:val="left"/>
              <w:rPr>
                <w:rFonts w:hint="eastAsia" w:ascii="仿宋" w:hAnsi="仿宋" w:eastAsia="仿宋" w:cs="仿宋"/>
                <w:color w:val="auto"/>
                <w:kern w:val="0"/>
                <w:sz w:val="24"/>
                <w:szCs w:val="24"/>
                <w:highlight w:val="none"/>
              </w:rPr>
            </w:pPr>
          </w:p>
          <w:p>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834"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4"/>
                <w:szCs w:val="24"/>
                <w:highlight w:val="none"/>
              </w:rPr>
            </w:pPr>
          </w:p>
        </w:tc>
      </w:tr>
      <w:tr>
        <w:tblPrEx>
          <w:tblCellMar>
            <w:top w:w="0" w:type="dxa"/>
            <w:left w:w="0" w:type="dxa"/>
            <w:bottom w:w="0" w:type="dxa"/>
            <w:right w:w="0" w:type="dxa"/>
          </w:tblCellMar>
        </w:tblPrEx>
        <w:trPr>
          <w:cantSplit/>
          <w:trHeight w:val="567" w:hRule="atLeast"/>
          <w:jc w:val="center"/>
        </w:trPr>
        <w:tc>
          <w:tcPr>
            <w:tcW w:w="403" w:type="pct"/>
            <w:tcBorders>
              <w:top w:val="nil"/>
              <w:left w:val="single" w:color="auto" w:sz="8" w:space="0"/>
              <w:bottom w:val="single" w:color="auto" w:sz="8" w:space="0"/>
              <w:right w:val="single" w:color="auto" w:sz="8" w:space="0"/>
            </w:tcBorders>
            <w:noWrap/>
            <w:vAlign w:val="center"/>
          </w:tcPr>
          <w:p>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654" w:type="pct"/>
            <w:tcBorders>
              <w:top w:val="nil"/>
              <w:left w:val="nil"/>
              <w:bottom w:val="single" w:color="auto" w:sz="8" w:space="0"/>
              <w:right w:val="single" w:color="auto" w:sz="4" w:space="0"/>
            </w:tcBorders>
            <w:noWrap/>
            <w:vAlign w:val="center"/>
          </w:tcPr>
          <w:p>
            <w:pPr>
              <w:widowControl/>
              <w:snapToGrid w:val="0"/>
              <w:ind w:left="153" w:leftChars="7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产品免费换货期限</w:t>
            </w:r>
          </w:p>
        </w:tc>
        <w:tc>
          <w:tcPr>
            <w:tcW w:w="2108" w:type="pct"/>
            <w:tcBorders>
              <w:top w:val="nil"/>
              <w:left w:val="single" w:color="auto" w:sz="4" w:space="0"/>
              <w:bottom w:val="single" w:color="auto" w:sz="8" w:space="0"/>
              <w:right w:val="single" w:color="auto" w:sz="8" w:space="0"/>
            </w:tcBorders>
            <w:noWrap/>
            <w:vAlign w:val="center"/>
          </w:tcPr>
          <w:p>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834"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4"/>
                <w:szCs w:val="24"/>
                <w:highlight w:val="none"/>
              </w:rPr>
            </w:pPr>
          </w:p>
        </w:tc>
      </w:tr>
      <w:tr>
        <w:tblPrEx>
          <w:tblCellMar>
            <w:top w:w="0" w:type="dxa"/>
            <w:left w:w="0" w:type="dxa"/>
            <w:bottom w:w="0" w:type="dxa"/>
            <w:right w:w="0" w:type="dxa"/>
          </w:tblCellMar>
        </w:tblPrEx>
        <w:trPr>
          <w:cantSplit/>
          <w:trHeight w:val="567" w:hRule="atLeast"/>
          <w:jc w:val="center"/>
        </w:trPr>
        <w:tc>
          <w:tcPr>
            <w:tcW w:w="403" w:type="pct"/>
            <w:tcBorders>
              <w:top w:val="nil"/>
              <w:left w:val="single" w:color="auto" w:sz="8" w:space="0"/>
              <w:bottom w:val="single" w:color="auto" w:sz="8" w:space="0"/>
              <w:right w:val="single" w:color="auto" w:sz="8" w:space="0"/>
            </w:tcBorders>
            <w:noWrap/>
            <w:vAlign w:val="center"/>
          </w:tcPr>
          <w:p>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654" w:type="pct"/>
            <w:tcBorders>
              <w:top w:val="nil"/>
              <w:left w:val="nil"/>
              <w:bottom w:val="single" w:color="auto" w:sz="8" w:space="0"/>
              <w:right w:val="single" w:color="auto" w:sz="4" w:space="0"/>
            </w:tcBorders>
            <w:noWrap/>
            <w:vAlign w:val="center"/>
          </w:tcPr>
          <w:p>
            <w:pPr>
              <w:widowControl/>
              <w:snapToGrid w:val="0"/>
              <w:ind w:left="153" w:leftChars="7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免费上门服务期限</w:t>
            </w:r>
          </w:p>
        </w:tc>
        <w:tc>
          <w:tcPr>
            <w:tcW w:w="2108" w:type="pct"/>
            <w:tcBorders>
              <w:top w:val="nil"/>
              <w:left w:val="single" w:color="auto" w:sz="4" w:space="0"/>
              <w:bottom w:val="single" w:color="auto" w:sz="8" w:space="0"/>
              <w:right w:val="single" w:color="auto" w:sz="8" w:space="0"/>
            </w:tcBorders>
            <w:noWrap/>
            <w:vAlign w:val="center"/>
          </w:tcPr>
          <w:p>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834"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4"/>
                <w:szCs w:val="24"/>
                <w:highlight w:val="none"/>
              </w:rPr>
            </w:pPr>
          </w:p>
        </w:tc>
      </w:tr>
      <w:tr>
        <w:tblPrEx>
          <w:tblCellMar>
            <w:top w:w="0" w:type="dxa"/>
            <w:left w:w="0" w:type="dxa"/>
            <w:bottom w:w="0" w:type="dxa"/>
            <w:right w:w="0" w:type="dxa"/>
          </w:tblCellMar>
        </w:tblPrEx>
        <w:trPr>
          <w:cantSplit/>
          <w:trHeight w:val="567" w:hRule="atLeast"/>
          <w:jc w:val="center"/>
        </w:trPr>
        <w:tc>
          <w:tcPr>
            <w:tcW w:w="403" w:type="pct"/>
            <w:tcBorders>
              <w:top w:val="nil"/>
              <w:left w:val="single" w:color="auto" w:sz="8" w:space="0"/>
              <w:bottom w:val="single" w:color="auto" w:sz="8" w:space="0"/>
              <w:right w:val="single" w:color="auto" w:sz="8" w:space="0"/>
            </w:tcBorders>
            <w:noWrap/>
            <w:vAlign w:val="center"/>
          </w:tcPr>
          <w:p>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654" w:type="pct"/>
            <w:tcBorders>
              <w:top w:val="nil"/>
              <w:left w:val="nil"/>
              <w:bottom w:val="single" w:color="auto" w:sz="8" w:space="0"/>
              <w:right w:val="single" w:color="auto" w:sz="4" w:space="0"/>
            </w:tcBorders>
            <w:noWrap/>
            <w:vAlign w:val="center"/>
          </w:tcPr>
          <w:p>
            <w:pPr>
              <w:widowControl/>
              <w:snapToGrid w:val="0"/>
              <w:ind w:left="153" w:leftChars="7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质保期内产品故障服务响应时限</w:t>
            </w:r>
          </w:p>
        </w:tc>
        <w:tc>
          <w:tcPr>
            <w:tcW w:w="2108" w:type="pct"/>
            <w:tcBorders>
              <w:top w:val="nil"/>
              <w:left w:val="single" w:color="auto" w:sz="4" w:space="0"/>
              <w:bottom w:val="single" w:color="auto" w:sz="8" w:space="0"/>
              <w:right w:val="single" w:color="auto" w:sz="8" w:space="0"/>
            </w:tcBorders>
            <w:noWrap/>
            <w:vAlign w:val="center"/>
          </w:tcPr>
          <w:p>
            <w:pPr>
              <w:widowControl/>
              <w:snapToGrid w:val="0"/>
              <w:ind w:left="2" w:leftChars="-85" w:hanging="180" w:hangingChars="75"/>
              <w:jc w:val="left"/>
              <w:rPr>
                <w:rFonts w:hint="eastAsia" w:ascii="仿宋" w:hAnsi="仿宋" w:eastAsia="仿宋" w:cs="仿宋"/>
                <w:color w:val="auto"/>
                <w:kern w:val="0"/>
                <w:sz w:val="24"/>
                <w:szCs w:val="24"/>
                <w:highlight w:val="none"/>
              </w:rPr>
            </w:pPr>
          </w:p>
          <w:p>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834"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4"/>
                <w:szCs w:val="24"/>
                <w:highlight w:val="none"/>
              </w:rPr>
            </w:pPr>
          </w:p>
        </w:tc>
      </w:tr>
      <w:tr>
        <w:tblPrEx>
          <w:tblCellMar>
            <w:top w:w="0" w:type="dxa"/>
            <w:left w:w="0" w:type="dxa"/>
            <w:bottom w:w="0" w:type="dxa"/>
            <w:right w:w="0" w:type="dxa"/>
          </w:tblCellMar>
        </w:tblPrEx>
        <w:trPr>
          <w:cantSplit/>
          <w:trHeight w:val="567" w:hRule="atLeast"/>
          <w:jc w:val="center"/>
        </w:trPr>
        <w:tc>
          <w:tcPr>
            <w:tcW w:w="403" w:type="pct"/>
            <w:tcBorders>
              <w:top w:val="nil"/>
              <w:left w:val="single" w:color="auto" w:sz="8" w:space="0"/>
              <w:bottom w:val="single" w:color="auto" w:sz="8" w:space="0"/>
              <w:right w:val="single" w:color="auto" w:sz="8" w:space="0"/>
            </w:tcBorders>
            <w:noWrap/>
            <w:vAlign w:val="center"/>
          </w:tcPr>
          <w:p>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654" w:type="pct"/>
            <w:tcBorders>
              <w:top w:val="nil"/>
              <w:left w:val="nil"/>
              <w:bottom w:val="single" w:color="auto" w:sz="8" w:space="0"/>
              <w:right w:val="single" w:color="auto" w:sz="4" w:space="0"/>
            </w:tcBorders>
            <w:noWrap/>
            <w:vAlign w:val="center"/>
          </w:tcPr>
          <w:p>
            <w:pPr>
              <w:widowControl/>
              <w:snapToGrid w:val="0"/>
              <w:ind w:left="153" w:leftChars="7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服务时间（5*8、5*24、</w:t>
            </w:r>
          </w:p>
          <w:p>
            <w:pPr>
              <w:widowControl/>
              <w:snapToGrid w:val="0"/>
              <w:ind w:left="153" w:leftChars="7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7*8、7*24）（天*小时）</w:t>
            </w:r>
          </w:p>
        </w:tc>
        <w:tc>
          <w:tcPr>
            <w:tcW w:w="2108" w:type="pct"/>
            <w:tcBorders>
              <w:top w:val="nil"/>
              <w:left w:val="single" w:color="auto" w:sz="4" w:space="0"/>
              <w:bottom w:val="single" w:color="auto" w:sz="8" w:space="0"/>
              <w:right w:val="single" w:color="auto" w:sz="8" w:space="0"/>
            </w:tcBorders>
            <w:noWrap/>
            <w:vAlign w:val="center"/>
          </w:tcPr>
          <w:p>
            <w:pPr>
              <w:widowControl/>
              <w:snapToGrid w:val="0"/>
              <w:ind w:left="2" w:leftChars="-85" w:hanging="180" w:hangingChars="75"/>
              <w:jc w:val="left"/>
              <w:rPr>
                <w:rFonts w:hint="eastAsia" w:ascii="仿宋" w:hAnsi="仿宋" w:eastAsia="仿宋" w:cs="仿宋"/>
                <w:color w:val="auto"/>
                <w:kern w:val="0"/>
                <w:sz w:val="24"/>
                <w:szCs w:val="24"/>
                <w:highlight w:val="none"/>
              </w:rPr>
            </w:pPr>
          </w:p>
          <w:p>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834"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每周的服务天数和服务时间</w:t>
            </w:r>
          </w:p>
        </w:tc>
      </w:tr>
      <w:tr>
        <w:tblPrEx>
          <w:tblCellMar>
            <w:top w:w="0" w:type="dxa"/>
            <w:left w:w="0" w:type="dxa"/>
            <w:bottom w:w="0" w:type="dxa"/>
            <w:right w:w="0" w:type="dxa"/>
          </w:tblCellMar>
        </w:tblPrEx>
        <w:trPr>
          <w:cantSplit/>
          <w:trHeight w:val="567" w:hRule="atLeast"/>
          <w:jc w:val="center"/>
        </w:trPr>
        <w:tc>
          <w:tcPr>
            <w:tcW w:w="403" w:type="pct"/>
            <w:tcBorders>
              <w:top w:val="nil"/>
              <w:left w:val="single" w:color="auto" w:sz="8" w:space="0"/>
              <w:bottom w:val="single" w:color="auto" w:sz="4" w:space="0"/>
              <w:right w:val="single" w:color="auto" w:sz="8" w:space="0"/>
            </w:tcBorders>
            <w:noWrap/>
            <w:vAlign w:val="center"/>
          </w:tcPr>
          <w:p>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1654" w:type="pct"/>
            <w:tcBorders>
              <w:top w:val="nil"/>
              <w:left w:val="nil"/>
              <w:bottom w:val="single" w:color="auto" w:sz="4" w:space="0"/>
              <w:right w:val="single" w:color="auto" w:sz="4" w:space="0"/>
            </w:tcBorders>
            <w:noWrap/>
            <w:vAlign w:val="center"/>
          </w:tcPr>
          <w:p>
            <w:pPr>
              <w:widowControl/>
              <w:snapToGrid w:val="0"/>
              <w:ind w:left="153" w:leftChars="7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质保期满后的保修服务费用</w:t>
            </w:r>
          </w:p>
        </w:tc>
        <w:tc>
          <w:tcPr>
            <w:tcW w:w="2108" w:type="pct"/>
            <w:tcBorders>
              <w:top w:val="nil"/>
              <w:left w:val="single" w:color="auto" w:sz="4" w:space="0"/>
              <w:bottom w:val="single" w:color="auto" w:sz="4" w:space="0"/>
              <w:right w:val="single" w:color="auto" w:sz="8" w:space="0"/>
            </w:tcBorders>
            <w:noWrap/>
            <w:vAlign w:val="center"/>
          </w:tcPr>
          <w:p>
            <w:pPr>
              <w:widowControl/>
              <w:snapToGrid w:val="0"/>
              <w:ind w:left="2" w:leftChars="-85" w:hanging="180" w:hangingChars="75"/>
              <w:jc w:val="left"/>
              <w:rPr>
                <w:rFonts w:hint="eastAsia" w:ascii="仿宋" w:hAnsi="仿宋" w:eastAsia="仿宋" w:cs="仿宋"/>
                <w:color w:val="auto"/>
                <w:kern w:val="0"/>
                <w:sz w:val="24"/>
                <w:szCs w:val="24"/>
                <w:highlight w:val="none"/>
              </w:rPr>
            </w:pPr>
          </w:p>
          <w:p>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834" w:type="pct"/>
            <w:tcBorders>
              <w:top w:val="nil"/>
              <w:left w:val="nil"/>
              <w:bottom w:val="single" w:color="auto" w:sz="4" w:space="0"/>
              <w:right w:val="single" w:color="auto" w:sz="8" w:space="0"/>
            </w:tcBorders>
            <w:noWrap/>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4"/>
                <w:szCs w:val="24"/>
                <w:highlight w:val="none"/>
              </w:rPr>
            </w:pPr>
          </w:p>
        </w:tc>
      </w:tr>
      <w:tr>
        <w:tblPrEx>
          <w:tblCellMar>
            <w:top w:w="0" w:type="dxa"/>
            <w:left w:w="0" w:type="dxa"/>
            <w:bottom w:w="0" w:type="dxa"/>
            <w:right w:w="0" w:type="dxa"/>
          </w:tblCellMar>
        </w:tblPrEx>
        <w:trPr>
          <w:cantSplit/>
          <w:trHeight w:val="930" w:hRule="atLeast"/>
          <w:jc w:val="center"/>
        </w:trPr>
        <w:tc>
          <w:tcPr>
            <w:tcW w:w="403" w:type="pct"/>
            <w:tcBorders>
              <w:top w:val="single" w:color="auto" w:sz="4" w:space="0"/>
              <w:left w:val="single" w:color="auto" w:sz="8" w:space="0"/>
              <w:bottom w:val="single" w:color="auto" w:sz="4" w:space="0"/>
              <w:right w:val="single" w:color="auto" w:sz="8" w:space="0"/>
            </w:tcBorders>
            <w:noWrap/>
            <w:vAlign w:val="center"/>
          </w:tcPr>
          <w:p>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654" w:type="pct"/>
            <w:tcBorders>
              <w:top w:val="single" w:color="auto" w:sz="4" w:space="0"/>
              <w:left w:val="nil"/>
              <w:bottom w:val="single" w:color="auto" w:sz="4" w:space="0"/>
              <w:right w:val="single" w:color="auto" w:sz="4" w:space="0"/>
            </w:tcBorders>
            <w:noWrap/>
            <w:vAlign w:val="center"/>
          </w:tcPr>
          <w:p>
            <w:pPr>
              <w:widowControl/>
              <w:snapToGrid w:val="0"/>
              <w:ind w:left="153" w:leftChars="7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完成时间</w:t>
            </w:r>
          </w:p>
        </w:tc>
        <w:tc>
          <w:tcPr>
            <w:tcW w:w="2108" w:type="pct"/>
            <w:tcBorders>
              <w:top w:val="single" w:color="auto" w:sz="4" w:space="0"/>
              <w:left w:val="single" w:color="auto" w:sz="4" w:space="0"/>
              <w:bottom w:val="single" w:color="auto" w:sz="4" w:space="0"/>
              <w:right w:val="single" w:color="auto" w:sz="8" w:space="0"/>
            </w:tcBorders>
            <w:noWrap/>
            <w:vAlign w:val="center"/>
          </w:tcPr>
          <w:p>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834" w:type="pct"/>
            <w:tcBorders>
              <w:top w:val="single" w:color="auto" w:sz="4" w:space="0"/>
              <w:left w:val="nil"/>
              <w:bottom w:val="single" w:color="auto" w:sz="4" w:space="0"/>
              <w:right w:val="single" w:color="auto" w:sz="8" w:space="0"/>
            </w:tcBorders>
            <w:noWrap/>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4"/>
                <w:szCs w:val="24"/>
                <w:highlight w:val="none"/>
              </w:rPr>
            </w:pPr>
          </w:p>
        </w:tc>
      </w:tr>
      <w:tr>
        <w:tblPrEx>
          <w:tblCellMar>
            <w:top w:w="0" w:type="dxa"/>
            <w:left w:w="0" w:type="dxa"/>
            <w:bottom w:w="0" w:type="dxa"/>
            <w:right w:w="0" w:type="dxa"/>
          </w:tblCellMar>
        </w:tblPrEx>
        <w:trPr>
          <w:cantSplit/>
          <w:trHeight w:val="783" w:hRule="atLeast"/>
          <w:jc w:val="center"/>
        </w:trPr>
        <w:tc>
          <w:tcPr>
            <w:tcW w:w="403" w:type="pct"/>
            <w:tcBorders>
              <w:top w:val="single" w:color="auto" w:sz="4" w:space="0"/>
              <w:left w:val="single" w:color="auto" w:sz="8" w:space="0"/>
              <w:bottom w:val="single" w:color="auto" w:sz="8" w:space="0"/>
              <w:right w:val="single" w:color="auto" w:sz="8" w:space="0"/>
            </w:tcBorders>
            <w:noWrap/>
            <w:vAlign w:val="center"/>
          </w:tcPr>
          <w:p>
            <w:pPr>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1654" w:type="pct"/>
            <w:tcBorders>
              <w:top w:val="single" w:color="auto" w:sz="4" w:space="0"/>
              <w:left w:val="nil"/>
              <w:bottom w:val="single" w:color="auto" w:sz="8" w:space="0"/>
              <w:right w:val="single" w:color="auto" w:sz="4" w:space="0"/>
            </w:tcBorders>
            <w:noWrap/>
            <w:vAlign w:val="center"/>
          </w:tcPr>
          <w:p>
            <w:pPr>
              <w:snapToGrid w:val="0"/>
              <w:ind w:left="153" w:leftChars="73"/>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其他服务</w:t>
            </w:r>
          </w:p>
        </w:tc>
        <w:tc>
          <w:tcPr>
            <w:tcW w:w="2108" w:type="pct"/>
            <w:tcBorders>
              <w:top w:val="single" w:color="auto" w:sz="4" w:space="0"/>
              <w:left w:val="single" w:color="auto" w:sz="4" w:space="0"/>
              <w:bottom w:val="single" w:color="auto" w:sz="8" w:space="0"/>
              <w:right w:val="single" w:color="auto" w:sz="8" w:space="0"/>
            </w:tcBorders>
            <w:noWrap/>
            <w:vAlign w:val="center"/>
          </w:tcPr>
          <w:p>
            <w:pPr>
              <w:widowControl/>
              <w:snapToGrid w:val="0"/>
              <w:ind w:left="2" w:leftChars="-85" w:hanging="180" w:hangingChars="75"/>
              <w:jc w:val="center"/>
              <w:rPr>
                <w:rFonts w:hint="eastAsia" w:ascii="仿宋" w:hAnsi="仿宋" w:eastAsia="仿宋" w:cs="仿宋"/>
                <w:color w:val="auto"/>
                <w:kern w:val="0"/>
                <w:sz w:val="24"/>
                <w:szCs w:val="24"/>
                <w:highlight w:val="none"/>
              </w:rPr>
            </w:pPr>
          </w:p>
        </w:tc>
        <w:tc>
          <w:tcPr>
            <w:tcW w:w="834" w:type="pct"/>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hint="eastAsia" w:ascii="仿宋" w:hAnsi="仿宋" w:eastAsia="仿宋" w:cs="仿宋"/>
                <w:color w:val="auto"/>
                <w:kern w:val="0"/>
                <w:sz w:val="24"/>
                <w:szCs w:val="24"/>
                <w:highlight w:val="none"/>
              </w:rPr>
            </w:pPr>
          </w:p>
        </w:tc>
      </w:tr>
    </w:tbl>
    <w:p>
      <w:pPr>
        <w:widowControl/>
        <w:snapToGrid w:val="0"/>
        <w:jc w:val="right"/>
        <w:rPr>
          <w:rFonts w:hint="eastAsia" w:ascii="仿宋" w:hAnsi="仿宋" w:eastAsia="仿宋" w:cs="仿宋"/>
          <w:color w:val="auto"/>
          <w:sz w:val="24"/>
          <w:szCs w:val="24"/>
          <w:highlight w:val="none"/>
        </w:rPr>
      </w:pPr>
    </w:p>
    <w:p>
      <w:pPr>
        <w:widowControl/>
        <w:snapToGrid w:val="0"/>
        <w:jc w:val="right"/>
        <w:rPr>
          <w:rFonts w:hint="eastAsia" w:ascii="仿宋" w:hAnsi="仿宋" w:eastAsia="仿宋" w:cs="仿宋"/>
          <w:color w:val="auto"/>
          <w:sz w:val="24"/>
          <w:szCs w:val="24"/>
          <w:highlight w:val="none"/>
        </w:rPr>
      </w:pPr>
    </w:p>
    <w:p>
      <w:pPr>
        <w:widowControl/>
        <w:snapToGrid w:val="0"/>
        <w:jc w:val="right"/>
        <w:rPr>
          <w:rFonts w:hint="eastAsia" w:ascii="仿宋" w:hAnsi="仿宋" w:eastAsia="仿宋" w:cs="仿宋"/>
          <w:color w:val="auto"/>
          <w:sz w:val="24"/>
          <w:szCs w:val="24"/>
          <w:highlight w:val="none"/>
        </w:rPr>
      </w:pPr>
    </w:p>
    <w:p>
      <w:pPr>
        <w:widowControl/>
        <w:snapToGrid w:val="0"/>
        <w:spacing w:line="360" w:lineRule="auto"/>
        <w:jc w:val="right"/>
        <w:rPr>
          <w:rFonts w:hint="eastAsia" w:ascii="仿宋" w:hAnsi="仿宋" w:eastAsia="仿宋" w:cs="仿宋"/>
          <w:color w:val="auto"/>
          <w:sz w:val="24"/>
          <w:szCs w:val="24"/>
          <w:highlight w:val="none"/>
        </w:rPr>
      </w:pPr>
    </w:p>
    <w:p>
      <w:pPr>
        <w:widowControl/>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全权代表(签字)：</w:t>
      </w:r>
    </w:p>
    <w:p>
      <w:pPr>
        <w:widowControl/>
        <w:snapToGrid w:val="0"/>
        <w:spacing w:line="360" w:lineRule="auto"/>
        <w:ind w:left="420" w:hanging="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投标单位(盖章)：</w:t>
      </w:r>
    </w:p>
    <w:p>
      <w:pPr>
        <w:autoSpaceDE w:val="0"/>
        <w:adjustRightInd w:val="0"/>
        <w:snapToGrid w:val="0"/>
        <w:spacing w:line="360" w:lineRule="auto"/>
        <w:ind w:firstLine="4560" w:firstLineChars="1900"/>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lang w:eastAsia="zh-CN"/>
        </w:rPr>
        <w:t>2022</w:t>
      </w:r>
      <w:r>
        <w:rPr>
          <w:rFonts w:hint="eastAsia" w:ascii="仿宋" w:hAnsi="仿宋" w:eastAsia="仿宋" w:cs="仿宋"/>
          <w:color w:val="auto"/>
          <w:kern w:val="0"/>
          <w:sz w:val="24"/>
          <w:szCs w:val="24"/>
          <w:highlight w:val="none"/>
        </w:rPr>
        <w:t>年 月  日</w:t>
      </w:r>
    </w:p>
    <w:p>
      <w:pPr>
        <w:ind w:left="540" w:firstLine="30"/>
        <w:jc w:val="center"/>
        <w:rPr>
          <w:rFonts w:hint="eastAsia" w:ascii="仿宋" w:hAnsi="仿宋" w:eastAsia="仿宋" w:cs="仿宋"/>
          <w:color w:val="auto"/>
          <w:sz w:val="24"/>
          <w:szCs w:val="24"/>
          <w:highlight w:val="none"/>
        </w:rPr>
      </w:pPr>
    </w:p>
    <w:p>
      <w:pPr>
        <w:spacing w:line="480" w:lineRule="auto"/>
        <w:jc w:val="left"/>
        <w:rPr>
          <w:rStyle w:val="256"/>
          <w:rFonts w:hint="eastAsia" w:ascii="仿宋" w:hAnsi="仿宋" w:eastAsia="仿宋" w:cs="仿宋"/>
          <w:color w:val="auto"/>
          <w:szCs w:val="24"/>
          <w:highlight w:val="none"/>
        </w:rPr>
      </w:pPr>
    </w:p>
    <w:p>
      <w:pPr>
        <w:spacing w:line="480" w:lineRule="auto"/>
        <w:jc w:val="left"/>
        <w:rPr>
          <w:rStyle w:val="256"/>
          <w:rFonts w:hint="eastAsia" w:ascii="仿宋" w:hAnsi="仿宋" w:eastAsia="仿宋" w:cs="仿宋"/>
          <w:color w:val="auto"/>
          <w:szCs w:val="24"/>
          <w:highlight w:val="none"/>
        </w:rPr>
      </w:pPr>
    </w:p>
    <w:p>
      <w:pPr>
        <w:jc w:val="left"/>
        <w:rPr>
          <w:rStyle w:val="256"/>
          <w:rFonts w:hint="eastAsia" w:ascii="仿宋" w:hAnsi="仿宋" w:eastAsia="仿宋" w:cs="仿宋"/>
          <w:color w:val="auto"/>
          <w:sz w:val="30"/>
          <w:szCs w:val="30"/>
          <w:highlight w:val="none"/>
        </w:rPr>
      </w:pPr>
    </w:p>
    <w:p>
      <w:pPr>
        <w:pStyle w:val="2"/>
        <w:rPr>
          <w:rFonts w:hint="eastAsia" w:ascii="仿宋" w:hAnsi="仿宋" w:eastAsia="仿宋" w:cs="仿宋"/>
          <w:color w:val="auto"/>
          <w:highlight w:val="none"/>
        </w:rPr>
      </w:pPr>
    </w:p>
    <w:p>
      <w:pPr>
        <w:jc w:val="left"/>
        <w:rPr>
          <w:rStyle w:val="256"/>
          <w:rFonts w:hint="eastAsia" w:ascii="仿宋" w:hAnsi="仿宋" w:eastAsia="仿宋" w:cs="仿宋"/>
          <w:color w:val="auto"/>
          <w:sz w:val="30"/>
          <w:szCs w:val="30"/>
          <w:highlight w:val="none"/>
        </w:rPr>
      </w:pPr>
      <w:r>
        <w:rPr>
          <w:rStyle w:val="256"/>
          <w:rFonts w:hint="eastAsia" w:ascii="仿宋" w:hAnsi="仿宋" w:eastAsia="仿宋" w:cs="仿宋"/>
          <w:color w:val="auto"/>
          <w:sz w:val="30"/>
          <w:szCs w:val="30"/>
          <w:highlight w:val="none"/>
        </w:rPr>
        <w:t>附件八</w:t>
      </w:r>
    </w:p>
    <w:p>
      <w:pPr>
        <w:widowControl/>
        <w:snapToGrid w:val="0"/>
        <w:ind w:left="420" w:hanging="42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法定代表人授权书</w:t>
      </w:r>
    </w:p>
    <w:p>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lang w:eastAsia="zh-CN"/>
        </w:rPr>
        <w:t>浙江建安工程管理有限公司</w:t>
      </w:r>
      <w:r>
        <w:rPr>
          <w:rFonts w:hint="eastAsia" w:ascii="仿宋" w:hAnsi="仿宋" w:eastAsia="仿宋" w:cs="仿宋"/>
          <w:color w:val="auto"/>
          <w:kern w:val="0"/>
          <w:sz w:val="24"/>
          <w:szCs w:val="24"/>
          <w:highlight w:val="none"/>
        </w:rPr>
        <w:t>：</w:t>
      </w:r>
    </w:p>
    <w:p>
      <w:pPr>
        <w:pStyle w:val="43"/>
        <w:autoSpaceDE w:val="0"/>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本授权书声明：注册于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（投标单位地址）的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（投标单位名称）</w:t>
      </w:r>
      <w:r>
        <w:rPr>
          <w:rFonts w:hint="eastAsia" w:ascii="仿宋" w:hAnsi="仿宋" w:eastAsia="仿宋" w:cs="仿宋"/>
          <w:color w:val="auto"/>
          <w:highlight w:val="none"/>
          <w:u w:val="single"/>
        </w:rPr>
        <w:t>            </w:t>
      </w:r>
      <w:r>
        <w:rPr>
          <w:rFonts w:hint="eastAsia" w:ascii="仿宋" w:hAnsi="仿宋" w:eastAsia="仿宋" w:cs="仿宋"/>
          <w:color w:val="auto"/>
          <w:highlight w:val="none"/>
        </w:rPr>
        <w:t>法定代表人（法定代表人职务、姓名）代表本公司授权</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（全权代表人姓名、职务）为本公司的合法代理人，就贵方组织的</w:t>
      </w:r>
      <w:r>
        <w:rPr>
          <w:rFonts w:hint="eastAsia" w:ascii="仿宋" w:hAnsi="仿宋" w:eastAsia="仿宋" w:cs="仿宋"/>
          <w:b/>
          <w:bCs/>
          <w:color w:val="auto"/>
          <w:highlight w:val="none"/>
          <w:u w:val="single"/>
          <w:lang w:eastAsia="zh-CN"/>
        </w:rPr>
        <w:t>倪家村枇杷大棚建设基地（大棚建设）、（果树采购）（标项</w:t>
      </w:r>
      <w:r>
        <w:rPr>
          <w:rFonts w:hint="eastAsia" w:ascii="仿宋" w:hAnsi="仿宋" w:eastAsia="仿宋" w:cs="仿宋"/>
          <w:b/>
          <w:bCs/>
          <w:color w:val="auto"/>
          <w:highlight w:val="none"/>
          <w:u w:val="single"/>
          <w:lang w:val="en-US" w:eastAsia="zh-CN"/>
        </w:rPr>
        <w:t xml:space="preserve"> ：  </w:t>
      </w:r>
      <w:r>
        <w:rPr>
          <w:rFonts w:hint="eastAsia" w:ascii="仿宋" w:hAnsi="仿宋" w:eastAsia="仿宋" w:cs="仿宋"/>
          <w:b/>
          <w:bCs/>
          <w:color w:val="auto"/>
          <w:highlight w:val="none"/>
          <w:u w:val="single"/>
          <w:lang w:eastAsia="zh-CN"/>
        </w:rPr>
        <w:t>）</w:t>
      </w:r>
      <w:r>
        <w:rPr>
          <w:rFonts w:hint="eastAsia" w:ascii="仿宋" w:hAnsi="仿宋" w:eastAsia="仿宋" w:cs="仿宋"/>
          <w:color w:val="auto"/>
          <w:highlight w:val="none"/>
        </w:rPr>
        <w:t>（招标编号：</w:t>
      </w:r>
      <w:r>
        <w:rPr>
          <w:rStyle w:val="256"/>
          <w:rFonts w:hint="eastAsia" w:ascii="仿宋" w:hAnsi="仿宋" w:eastAsia="仿宋" w:cs="仿宋"/>
          <w:bCs/>
          <w:color w:val="auto"/>
          <w:szCs w:val="24"/>
          <w:highlight w:val="none"/>
        </w:rPr>
        <w:t xml:space="preserve">JDMCF2022B-030  </w:t>
      </w:r>
      <w:r>
        <w:rPr>
          <w:rFonts w:hint="eastAsia" w:ascii="仿宋" w:hAnsi="仿宋" w:eastAsia="仿宋" w:cs="仿宋"/>
          <w:color w:val="auto"/>
          <w:highlight w:val="none"/>
        </w:rPr>
        <w:t>）招标活动以本公司名义处理一切与之有关的事务。</w:t>
      </w:r>
    </w:p>
    <w:p>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本授权书于    年  月  日起签字生效，特此声明。</w:t>
      </w:r>
    </w:p>
    <w:p>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全权代表身份证号：</w:t>
      </w:r>
    </w:p>
    <w:p>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联系电话：</w:t>
      </w:r>
    </w:p>
    <w:p>
      <w:pPr>
        <w:widowControl/>
        <w:snapToGrid w:val="0"/>
        <w:spacing w:line="360" w:lineRule="auto"/>
        <w:ind w:firstLine="1080" w:firstLineChars="4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手机号码：</w:t>
      </w:r>
    </w:p>
    <w:p>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传  真：</w:t>
      </w:r>
    </w:p>
    <w:p>
      <w:pPr>
        <w:widowControl/>
        <w:snapToGrid w:val="0"/>
        <w:spacing w:line="360" w:lineRule="auto"/>
        <w:ind w:firstLine="1080" w:firstLineChars="4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邮政编码：</w:t>
      </w:r>
    </w:p>
    <w:p>
      <w:pPr>
        <w:widowControl/>
        <w:snapToGrid w:val="0"/>
        <w:spacing w:line="360" w:lineRule="auto"/>
        <w:ind w:firstLine="1080" w:firstLineChars="4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联系地址：</w:t>
      </w:r>
    </w:p>
    <w:p>
      <w:pPr>
        <w:widowControl/>
        <w:snapToGrid w:val="0"/>
        <w:ind w:firstLine="1200" w:firstLineChars="500"/>
        <w:rPr>
          <w:rFonts w:hint="eastAsia" w:ascii="仿宋" w:hAnsi="仿宋" w:eastAsia="仿宋" w:cs="仿宋"/>
          <w:color w:val="auto"/>
          <w:kern w:val="0"/>
          <w:sz w:val="24"/>
          <w:szCs w:val="24"/>
          <w:highlight w:val="none"/>
        </w:rPr>
      </w:pPr>
    </w:p>
    <w:p>
      <w:pPr>
        <w:widowControl/>
        <w:snapToGrid w:val="0"/>
        <w:ind w:firstLine="1200" w:firstLineChars="500"/>
        <w:rPr>
          <w:rFonts w:hint="eastAsia" w:ascii="仿宋" w:hAnsi="仿宋" w:eastAsia="仿宋" w:cs="仿宋"/>
          <w:color w:val="auto"/>
          <w:kern w:val="0"/>
          <w:sz w:val="24"/>
          <w:szCs w:val="24"/>
          <w:highlight w:val="none"/>
        </w:rPr>
      </w:pPr>
    </w:p>
    <w:p>
      <w:pPr>
        <w:widowControl/>
        <w:snapToGrid w:val="0"/>
        <w:rPr>
          <w:rFonts w:hint="eastAsia" w:ascii="仿宋" w:hAnsi="仿宋" w:eastAsia="仿宋" w:cs="仿宋"/>
          <w:color w:val="auto"/>
          <w:kern w:val="0"/>
          <w:sz w:val="24"/>
          <w:szCs w:val="24"/>
          <w:highlight w:val="none"/>
        </w:rPr>
      </w:pPr>
    </w:p>
    <w:p>
      <w:pPr>
        <w:widowControl/>
        <w:snapToGrid w:val="0"/>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法定代表人签字：</w:t>
      </w:r>
    </w:p>
    <w:p>
      <w:pPr>
        <w:widowControl/>
        <w:snapToGrid w:val="0"/>
        <w:ind w:firstLine="480" w:firstLineChars="200"/>
        <w:rPr>
          <w:rFonts w:hint="eastAsia" w:ascii="仿宋" w:hAnsi="仿宋" w:eastAsia="仿宋" w:cs="仿宋"/>
          <w:color w:val="auto"/>
          <w:kern w:val="0"/>
          <w:sz w:val="24"/>
          <w:szCs w:val="24"/>
          <w:highlight w:val="none"/>
        </w:rPr>
      </w:pPr>
    </w:p>
    <w:p>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投标单位(盖章)：</w:t>
      </w:r>
    </w:p>
    <w:p>
      <w:pPr>
        <w:widowControl/>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2022</w:t>
      </w:r>
      <w:r>
        <w:rPr>
          <w:rFonts w:hint="eastAsia" w:ascii="仿宋" w:hAnsi="仿宋" w:eastAsia="仿宋" w:cs="仿宋"/>
          <w:color w:val="auto"/>
          <w:kern w:val="0"/>
          <w:sz w:val="24"/>
          <w:szCs w:val="24"/>
          <w:highlight w:val="none"/>
        </w:rPr>
        <w:t>年  月  日</w:t>
      </w:r>
    </w:p>
    <w:p>
      <w:pPr>
        <w:spacing w:line="480" w:lineRule="auto"/>
        <w:jc w:val="left"/>
        <w:rPr>
          <w:rStyle w:val="256"/>
          <w:rFonts w:hint="eastAsia" w:ascii="仿宋" w:hAnsi="仿宋" w:eastAsia="仿宋" w:cs="仿宋"/>
          <w:color w:val="auto"/>
          <w:szCs w:val="24"/>
          <w:highlight w:val="none"/>
        </w:rPr>
      </w:pPr>
    </w:p>
    <w:p>
      <w:pPr>
        <w:spacing w:line="480" w:lineRule="auto"/>
        <w:jc w:val="left"/>
        <w:rPr>
          <w:rStyle w:val="256"/>
          <w:rFonts w:hint="eastAsia" w:ascii="仿宋" w:hAnsi="仿宋" w:eastAsia="仿宋" w:cs="仿宋"/>
          <w:color w:val="auto"/>
          <w:szCs w:val="24"/>
          <w:highlight w:val="none"/>
        </w:rPr>
      </w:pPr>
    </w:p>
    <w:p>
      <w:pPr>
        <w:spacing w:line="480" w:lineRule="auto"/>
        <w:jc w:val="left"/>
        <w:rPr>
          <w:rStyle w:val="256"/>
          <w:rFonts w:hint="eastAsia" w:ascii="仿宋" w:hAnsi="仿宋" w:eastAsia="仿宋" w:cs="仿宋"/>
          <w:color w:val="auto"/>
          <w:sz w:val="30"/>
          <w:szCs w:val="30"/>
          <w:highlight w:val="none"/>
        </w:rPr>
      </w:pPr>
      <w:r>
        <w:rPr>
          <w:rStyle w:val="256"/>
          <w:rFonts w:hint="eastAsia" w:ascii="仿宋" w:hAnsi="仿宋" w:eastAsia="仿宋" w:cs="仿宋"/>
          <w:color w:val="auto"/>
          <w:sz w:val="30"/>
          <w:szCs w:val="30"/>
          <w:highlight w:val="none"/>
        </w:rPr>
        <w:br w:type="page"/>
      </w:r>
      <w:r>
        <w:rPr>
          <w:rStyle w:val="256"/>
          <w:rFonts w:hint="eastAsia" w:ascii="仿宋" w:hAnsi="仿宋" w:eastAsia="仿宋" w:cs="仿宋"/>
          <w:color w:val="auto"/>
          <w:sz w:val="30"/>
          <w:szCs w:val="30"/>
          <w:highlight w:val="none"/>
        </w:rPr>
        <w:t>附件九</w:t>
      </w:r>
    </w:p>
    <w:p>
      <w:pPr>
        <w:widowControl/>
        <w:snapToGrid w:val="0"/>
        <w:ind w:left="420" w:hanging="42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关于资格的声明函</w:t>
      </w:r>
    </w:p>
    <w:p>
      <w:pPr>
        <w:ind w:left="540" w:firstLine="30"/>
        <w:jc w:val="center"/>
        <w:rPr>
          <w:rFonts w:hint="eastAsia" w:ascii="仿宋" w:hAnsi="仿宋" w:eastAsia="仿宋" w:cs="仿宋"/>
          <w:b/>
          <w:color w:val="auto"/>
          <w:sz w:val="36"/>
          <w:szCs w:val="36"/>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浙江建安工程管理有限公司</w:t>
      </w:r>
      <w:r>
        <w:rPr>
          <w:rFonts w:hint="eastAsia" w:ascii="仿宋" w:hAnsi="仿宋" w:eastAsia="仿宋" w:cs="仿宋"/>
          <w:color w:val="auto"/>
          <w:sz w:val="24"/>
          <w:szCs w:val="24"/>
          <w:highlight w:val="none"/>
        </w:rPr>
        <w:t>：</w:t>
      </w:r>
    </w:p>
    <w:p>
      <w:pPr>
        <w:tabs>
          <w:tab w:val="left" w:pos="10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关于贵方</w:t>
      </w:r>
      <w:r>
        <w:rPr>
          <w:rFonts w:hint="eastAsia" w:ascii="仿宋" w:hAnsi="仿宋" w:eastAsia="仿宋" w:cs="仿宋"/>
          <w:color w:val="auto"/>
          <w:sz w:val="24"/>
          <w:szCs w:val="24"/>
          <w:highlight w:val="none"/>
          <w:lang w:eastAsia="zh-CN"/>
        </w:rPr>
        <w:t>2022</w:t>
      </w:r>
      <w:r>
        <w:rPr>
          <w:rFonts w:hint="eastAsia" w:ascii="仿宋" w:hAnsi="仿宋" w:eastAsia="仿宋" w:cs="仿宋"/>
          <w:color w:val="auto"/>
          <w:sz w:val="24"/>
          <w:szCs w:val="24"/>
          <w:highlight w:val="none"/>
        </w:rPr>
        <w:t>年  月  日招标编号</w:t>
      </w:r>
      <w:r>
        <w:rPr>
          <w:rFonts w:hint="eastAsia" w:ascii="仿宋" w:hAnsi="仿宋" w:eastAsia="仿宋" w:cs="仿宋"/>
          <w:color w:val="auto"/>
          <w:sz w:val="24"/>
          <w:szCs w:val="24"/>
          <w:highlight w:val="none"/>
          <w:lang w:eastAsia="zh-CN"/>
        </w:rPr>
        <w:t>JDMCF2022B-030</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u w:val="single"/>
          <w:lang w:eastAsia="zh-CN"/>
        </w:rPr>
        <w:t>倪家村枇杷大棚建设基地（大棚建设）、（果树采购）（标项：</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color w:val="auto"/>
          <w:sz w:val="24"/>
          <w:szCs w:val="24"/>
          <w:highlight w:val="none"/>
        </w:rPr>
        <w:t>投标邀请，本公司愿意参加投标，并证明提交的下列文件和说明是准确和真实的。</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1、工商营业执照年检后副本复印件（加盖公章）</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、投标方一般情况。</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、相关资质证明材料</w:t>
      </w:r>
    </w:p>
    <w:p>
      <w:pPr>
        <w:spacing w:line="600" w:lineRule="exact"/>
        <w:jc w:val="center"/>
        <w:rPr>
          <w:rFonts w:hint="eastAsia" w:ascii="仿宋" w:hAnsi="仿宋" w:eastAsia="仿宋" w:cs="仿宋"/>
          <w:color w:val="auto"/>
          <w:sz w:val="24"/>
          <w:szCs w:val="24"/>
          <w:highlight w:val="none"/>
        </w:rPr>
      </w:pPr>
    </w:p>
    <w:p>
      <w:pPr>
        <w:spacing w:line="600" w:lineRule="exact"/>
        <w:jc w:val="center"/>
        <w:rPr>
          <w:rFonts w:hint="eastAsia" w:ascii="仿宋" w:hAnsi="仿宋" w:eastAsia="仿宋" w:cs="仿宋"/>
          <w:color w:val="auto"/>
          <w:sz w:val="24"/>
          <w:szCs w:val="24"/>
          <w:highlight w:val="none"/>
        </w:rPr>
      </w:pPr>
    </w:p>
    <w:p>
      <w:pPr>
        <w:widowControl/>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全权代表(签字)：</w:t>
      </w:r>
    </w:p>
    <w:p>
      <w:pPr>
        <w:widowControl/>
        <w:snapToGrid w:val="0"/>
        <w:spacing w:line="360" w:lineRule="auto"/>
        <w:ind w:left="420" w:hanging="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投标单位(盖章)：</w:t>
      </w:r>
    </w:p>
    <w:p>
      <w:pPr>
        <w:widowControl/>
        <w:snapToGrid w:val="0"/>
        <w:spacing w:line="360" w:lineRule="auto"/>
        <w:ind w:left="420" w:hanging="420"/>
        <w:jc w:val="center"/>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 xml:space="preserve">                日期：</w:t>
      </w:r>
      <w:r>
        <w:rPr>
          <w:rFonts w:hint="eastAsia" w:ascii="仿宋" w:hAnsi="仿宋" w:eastAsia="仿宋" w:cs="仿宋"/>
          <w:color w:val="auto"/>
          <w:kern w:val="0"/>
          <w:sz w:val="24"/>
          <w:szCs w:val="24"/>
          <w:highlight w:val="none"/>
          <w:lang w:eastAsia="zh-CN"/>
        </w:rPr>
        <w:t>2022</w:t>
      </w:r>
      <w:r>
        <w:rPr>
          <w:rFonts w:hint="eastAsia" w:ascii="仿宋" w:hAnsi="仿宋" w:eastAsia="仿宋" w:cs="仿宋"/>
          <w:color w:val="auto"/>
          <w:kern w:val="0"/>
          <w:sz w:val="24"/>
          <w:szCs w:val="24"/>
          <w:highlight w:val="none"/>
        </w:rPr>
        <w:t>年 月  日</w:t>
      </w:r>
    </w:p>
    <w:p>
      <w:pPr>
        <w:spacing w:line="600" w:lineRule="exact"/>
        <w:jc w:val="center"/>
        <w:rPr>
          <w:rFonts w:hint="eastAsia" w:ascii="仿宋" w:hAnsi="仿宋" w:eastAsia="仿宋" w:cs="仿宋"/>
          <w:color w:val="auto"/>
          <w:sz w:val="24"/>
          <w:szCs w:val="24"/>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spacing w:line="480" w:lineRule="auto"/>
        <w:jc w:val="left"/>
        <w:rPr>
          <w:rStyle w:val="256"/>
          <w:rFonts w:hint="eastAsia" w:ascii="仿宋" w:hAnsi="仿宋" w:eastAsia="仿宋" w:cs="仿宋"/>
          <w:color w:val="auto"/>
          <w:sz w:val="30"/>
          <w:szCs w:val="30"/>
          <w:highlight w:val="none"/>
        </w:rPr>
      </w:pPr>
    </w:p>
    <w:p>
      <w:pPr>
        <w:spacing w:line="480" w:lineRule="auto"/>
        <w:jc w:val="left"/>
        <w:rPr>
          <w:rStyle w:val="256"/>
          <w:rFonts w:hint="eastAsia" w:ascii="仿宋" w:hAnsi="仿宋" w:eastAsia="仿宋" w:cs="仿宋"/>
          <w:color w:val="auto"/>
          <w:sz w:val="30"/>
          <w:szCs w:val="30"/>
          <w:highlight w:val="none"/>
        </w:rPr>
      </w:pPr>
    </w:p>
    <w:p>
      <w:pPr>
        <w:spacing w:line="480" w:lineRule="auto"/>
        <w:jc w:val="left"/>
        <w:rPr>
          <w:rStyle w:val="256"/>
          <w:rFonts w:hint="eastAsia" w:ascii="仿宋" w:hAnsi="仿宋" w:eastAsia="仿宋" w:cs="仿宋"/>
          <w:color w:val="auto"/>
          <w:sz w:val="30"/>
          <w:szCs w:val="30"/>
          <w:highlight w:val="none"/>
        </w:rPr>
      </w:pPr>
    </w:p>
    <w:p>
      <w:pPr>
        <w:jc w:val="left"/>
        <w:rPr>
          <w:rStyle w:val="256"/>
          <w:rFonts w:hint="eastAsia" w:ascii="仿宋" w:hAnsi="仿宋" w:eastAsia="仿宋" w:cs="仿宋"/>
          <w:color w:val="auto"/>
          <w:sz w:val="30"/>
          <w:szCs w:val="30"/>
          <w:highlight w:val="none"/>
        </w:rPr>
      </w:pPr>
    </w:p>
    <w:p>
      <w:pPr>
        <w:jc w:val="left"/>
        <w:rPr>
          <w:rFonts w:hint="eastAsia" w:ascii="仿宋" w:hAnsi="仿宋" w:eastAsia="仿宋" w:cs="仿宋"/>
          <w:b/>
          <w:color w:val="auto"/>
          <w:sz w:val="36"/>
          <w:szCs w:val="36"/>
          <w:highlight w:val="none"/>
        </w:rPr>
      </w:pPr>
      <w:r>
        <w:rPr>
          <w:rStyle w:val="256"/>
          <w:rFonts w:hint="eastAsia" w:ascii="仿宋" w:hAnsi="仿宋" w:eastAsia="仿宋" w:cs="仿宋"/>
          <w:color w:val="auto"/>
          <w:sz w:val="30"/>
          <w:szCs w:val="30"/>
          <w:highlight w:val="none"/>
        </w:rPr>
        <w:br w:type="page"/>
      </w:r>
      <w:r>
        <w:rPr>
          <w:rStyle w:val="256"/>
          <w:rFonts w:hint="eastAsia" w:ascii="仿宋" w:hAnsi="仿宋" w:eastAsia="仿宋" w:cs="仿宋"/>
          <w:color w:val="auto"/>
          <w:sz w:val="30"/>
          <w:szCs w:val="30"/>
          <w:highlight w:val="none"/>
        </w:rPr>
        <w:t>附件十</w:t>
      </w:r>
    </w:p>
    <w:p>
      <w:pPr>
        <w:widowControl/>
        <w:snapToGrid w:val="0"/>
        <w:ind w:left="420" w:hanging="42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投标方一般情况</w:t>
      </w:r>
    </w:p>
    <w:p>
      <w:pPr>
        <w:widowControl/>
        <w:snapToGrid w:val="0"/>
        <w:ind w:left="420" w:hanging="420"/>
        <w:jc w:val="left"/>
        <w:rPr>
          <w:rFonts w:hint="eastAsia" w:ascii="仿宋" w:hAnsi="仿宋" w:eastAsia="仿宋" w:cs="仿宋"/>
          <w:b/>
          <w:bCs/>
          <w:color w:val="auto"/>
          <w:kern w:val="0"/>
          <w:sz w:val="24"/>
          <w:szCs w:val="24"/>
          <w:highlight w:val="none"/>
        </w:rPr>
      </w:pPr>
    </w:p>
    <w:p>
      <w:pPr>
        <w:widowControl/>
        <w:snapToGrid w:val="0"/>
        <w:ind w:left="420" w:hanging="420"/>
        <w:jc w:val="left"/>
        <w:rPr>
          <w:rFonts w:hint="eastAsia" w:ascii="仿宋" w:hAnsi="仿宋" w:eastAsia="仿宋" w:cs="仿宋"/>
          <w:b/>
          <w:color w:val="auto"/>
          <w:spacing w:val="20"/>
          <w:sz w:val="36"/>
          <w:szCs w:val="36"/>
          <w:highlight w:val="none"/>
          <w:lang w:eastAsia="zh-CN"/>
        </w:rPr>
      </w:pPr>
      <w:r>
        <w:rPr>
          <w:rFonts w:hint="eastAsia" w:ascii="仿宋" w:hAnsi="仿宋" w:eastAsia="仿宋" w:cs="仿宋"/>
          <w:b/>
          <w:bCs/>
          <w:color w:val="auto"/>
          <w:kern w:val="0"/>
          <w:sz w:val="24"/>
          <w:szCs w:val="24"/>
          <w:highlight w:val="none"/>
        </w:rPr>
        <w:t>招标编号：</w:t>
      </w:r>
      <w:r>
        <w:rPr>
          <w:rFonts w:hint="eastAsia" w:ascii="仿宋" w:hAnsi="仿宋" w:eastAsia="仿宋" w:cs="仿宋"/>
          <w:b/>
          <w:bCs/>
          <w:color w:val="auto"/>
          <w:sz w:val="24"/>
          <w:szCs w:val="24"/>
          <w:highlight w:val="none"/>
          <w:lang w:eastAsia="zh-CN"/>
        </w:rPr>
        <w:t>JDMCF2022B-030</w:t>
      </w:r>
    </w:p>
    <w:p>
      <w:pPr>
        <w:widowControl/>
        <w:snapToGrid w:val="0"/>
        <w:ind w:left="420" w:hanging="420"/>
        <w:jc w:val="center"/>
        <w:rPr>
          <w:rFonts w:hint="eastAsia" w:ascii="仿宋" w:hAnsi="仿宋" w:eastAsia="仿宋" w:cs="仿宋"/>
          <w:b/>
          <w:color w:val="auto"/>
          <w:kern w:val="0"/>
          <w:sz w:val="32"/>
          <w:szCs w:val="32"/>
          <w:highlight w:val="none"/>
        </w:rPr>
      </w:pPr>
    </w:p>
    <w:tbl>
      <w:tblPr>
        <w:tblStyle w:val="4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792"/>
        <w:gridCol w:w="1403"/>
        <w:gridCol w:w="4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600" w:type="pct"/>
            <w:gridSpan w:val="3"/>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600" w:type="pct"/>
            <w:gridSpan w:val="3"/>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600" w:type="pct"/>
            <w:gridSpan w:val="3"/>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344" w:type="pct"/>
            <w:gridSpan w:val="2"/>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tc>
        <w:tc>
          <w:tcPr>
            <w:tcW w:w="2255" w:type="pct"/>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344" w:type="pct"/>
            <w:gridSpan w:val="2"/>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2255" w:type="pct"/>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344" w:type="pct"/>
            <w:gridSpan w:val="2"/>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w:t>
            </w:r>
          </w:p>
        </w:tc>
        <w:tc>
          <w:tcPr>
            <w:tcW w:w="2255" w:type="pct"/>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4600" w:type="pct"/>
            <w:gridSpan w:val="3"/>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4600" w:type="pct"/>
            <w:gridSpan w:val="3"/>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公司获得的主要荣誉（请附相关证书复印件）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noWrap/>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560" w:type="pct"/>
            <w:noWrap/>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其他需要说明的情况</w:t>
            </w:r>
          </w:p>
        </w:tc>
        <w:tc>
          <w:tcPr>
            <w:tcW w:w="3039" w:type="pct"/>
            <w:gridSpan w:val="2"/>
            <w:noWrap/>
            <w:vAlign w:val="center"/>
          </w:tcPr>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tc>
      </w:tr>
    </w:tbl>
    <w:p>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 所有独立投标申请人或联合体成员都须填写此表；</w:t>
      </w:r>
    </w:p>
    <w:p>
      <w:pPr>
        <w:spacing w:line="360" w:lineRule="auto"/>
        <w:jc w:val="center"/>
        <w:rPr>
          <w:rFonts w:hint="eastAsia" w:ascii="仿宋" w:hAnsi="仿宋" w:eastAsia="仿宋" w:cs="仿宋"/>
          <w:color w:val="auto"/>
          <w:sz w:val="24"/>
          <w:szCs w:val="24"/>
          <w:highlight w:val="none"/>
        </w:rPr>
      </w:pPr>
    </w:p>
    <w:p>
      <w:pPr>
        <w:widowControl/>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全权代表(签字)：</w:t>
      </w:r>
    </w:p>
    <w:p>
      <w:pPr>
        <w:widowControl/>
        <w:snapToGrid w:val="0"/>
        <w:spacing w:line="360" w:lineRule="auto"/>
        <w:ind w:left="420" w:hanging="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投标单位(盖章)：</w:t>
      </w:r>
    </w:p>
    <w:p>
      <w:pPr>
        <w:autoSpaceDE w:val="0"/>
        <w:adjustRightInd w:val="0"/>
        <w:snapToGrid w:val="0"/>
        <w:spacing w:line="360" w:lineRule="auto"/>
        <w:ind w:firstLine="4560" w:firstLineChars="1900"/>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lang w:eastAsia="zh-CN"/>
        </w:rPr>
        <w:t>2022</w:t>
      </w:r>
      <w:r>
        <w:rPr>
          <w:rFonts w:hint="eastAsia" w:ascii="仿宋" w:hAnsi="仿宋" w:eastAsia="仿宋" w:cs="仿宋"/>
          <w:color w:val="auto"/>
          <w:kern w:val="0"/>
          <w:sz w:val="24"/>
          <w:szCs w:val="24"/>
          <w:highlight w:val="none"/>
        </w:rPr>
        <w:t>年 月  日</w:t>
      </w:r>
    </w:p>
    <w:p>
      <w:pPr>
        <w:autoSpaceDE w:val="0"/>
        <w:adjustRightInd w:val="0"/>
        <w:snapToGrid w:val="0"/>
        <w:spacing w:line="360" w:lineRule="auto"/>
        <w:ind w:firstLine="3735" w:firstLineChars="1550"/>
        <w:rPr>
          <w:rFonts w:hint="eastAsia" w:ascii="仿宋" w:hAnsi="仿宋" w:eastAsia="仿宋" w:cs="仿宋"/>
          <w:b/>
          <w:bCs/>
          <w:color w:val="auto"/>
          <w:kern w:val="0"/>
          <w:sz w:val="24"/>
          <w:szCs w:val="24"/>
          <w:highlight w:val="none"/>
        </w:rPr>
      </w:pPr>
    </w:p>
    <w:p>
      <w:pPr>
        <w:adjustRightInd w:val="0"/>
        <w:snapToGrid w:val="0"/>
        <w:spacing w:line="360" w:lineRule="auto"/>
        <w:jc w:val="center"/>
        <w:rPr>
          <w:rFonts w:hint="eastAsia" w:ascii="仿宋" w:hAnsi="仿宋" w:eastAsia="仿宋" w:cs="仿宋"/>
          <w:color w:val="auto"/>
          <w:sz w:val="24"/>
          <w:szCs w:val="24"/>
          <w:highlight w:val="none"/>
          <w:u w:val="single"/>
        </w:rPr>
      </w:pPr>
    </w:p>
    <w:p>
      <w:pPr>
        <w:spacing w:line="600" w:lineRule="exact"/>
        <w:rPr>
          <w:rFonts w:hint="eastAsia" w:ascii="仿宋" w:hAnsi="仿宋" w:eastAsia="仿宋" w:cs="仿宋"/>
          <w:color w:val="auto"/>
          <w:sz w:val="28"/>
          <w:szCs w:val="28"/>
          <w:highlight w:val="none"/>
        </w:rPr>
      </w:pPr>
    </w:p>
    <w:p>
      <w:pPr>
        <w:spacing w:line="600" w:lineRule="exact"/>
        <w:rPr>
          <w:rFonts w:hint="eastAsia" w:ascii="仿宋" w:hAnsi="仿宋" w:eastAsia="仿宋" w:cs="仿宋"/>
          <w:color w:val="auto"/>
          <w:sz w:val="28"/>
          <w:szCs w:val="28"/>
          <w:highlight w:val="none"/>
        </w:rPr>
      </w:pPr>
    </w:p>
    <w:p>
      <w:pPr>
        <w:spacing w:line="600" w:lineRule="exact"/>
        <w:rPr>
          <w:rFonts w:hint="eastAsia" w:ascii="仿宋" w:hAnsi="仿宋" w:eastAsia="仿宋" w:cs="仿宋"/>
          <w:color w:val="auto"/>
          <w:sz w:val="28"/>
          <w:szCs w:val="28"/>
          <w:highlight w:val="none"/>
        </w:rPr>
      </w:pPr>
    </w:p>
    <w:p>
      <w:pPr>
        <w:snapToGrid w:val="0"/>
        <w:spacing w:before="50" w:after="120" w:afterLines="50" w:line="360" w:lineRule="auto"/>
        <w:jc w:val="left"/>
        <w:rPr>
          <w:rFonts w:hint="eastAsia" w:ascii="仿宋" w:hAnsi="仿宋" w:eastAsia="仿宋" w:cs="仿宋"/>
          <w:b/>
          <w:color w:val="auto"/>
          <w:sz w:val="30"/>
          <w:szCs w:val="30"/>
          <w:highlight w:val="none"/>
        </w:rPr>
      </w:pPr>
    </w:p>
    <w:p>
      <w:pPr>
        <w:jc w:val="left"/>
        <w:rPr>
          <w:rStyle w:val="256"/>
          <w:rFonts w:hint="eastAsia" w:ascii="仿宋" w:hAnsi="仿宋" w:eastAsia="仿宋" w:cs="仿宋"/>
          <w:color w:val="auto"/>
          <w:sz w:val="30"/>
          <w:szCs w:val="30"/>
          <w:highlight w:val="none"/>
        </w:rPr>
      </w:pPr>
      <w:r>
        <w:rPr>
          <w:rStyle w:val="256"/>
          <w:rFonts w:hint="eastAsia" w:ascii="仿宋" w:hAnsi="仿宋" w:eastAsia="仿宋" w:cs="仿宋"/>
          <w:color w:val="auto"/>
          <w:sz w:val="30"/>
          <w:szCs w:val="30"/>
          <w:highlight w:val="none"/>
        </w:rPr>
        <w:t>附件十一：</w:t>
      </w:r>
    </w:p>
    <w:p>
      <w:pPr>
        <w:widowControl/>
        <w:snapToGrid w:val="0"/>
        <w:ind w:left="420" w:hanging="42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投标人同类项目实施情况一览表</w:t>
      </w:r>
    </w:p>
    <w:p>
      <w:pPr>
        <w:widowControl/>
        <w:snapToGrid w:val="0"/>
        <w:ind w:left="420" w:hanging="420"/>
        <w:jc w:val="left"/>
        <w:rPr>
          <w:rFonts w:hint="eastAsia" w:ascii="仿宋" w:hAnsi="仿宋" w:eastAsia="仿宋" w:cs="仿宋"/>
          <w:b/>
          <w:bCs/>
          <w:color w:val="auto"/>
          <w:kern w:val="0"/>
          <w:sz w:val="24"/>
          <w:szCs w:val="24"/>
          <w:highlight w:val="none"/>
        </w:rPr>
      </w:pPr>
    </w:p>
    <w:p>
      <w:pPr>
        <w:widowControl/>
        <w:snapToGrid w:val="0"/>
        <w:ind w:left="420" w:hanging="420"/>
        <w:jc w:val="left"/>
        <w:rPr>
          <w:rFonts w:hint="eastAsia" w:ascii="仿宋" w:hAnsi="仿宋" w:eastAsia="仿宋" w:cs="仿宋"/>
          <w:b/>
          <w:color w:val="auto"/>
          <w:spacing w:val="20"/>
          <w:sz w:val="36"/>
          <w:szCs w:val="36"/>
          <w:highlight w:val="none"/>
          <w:lang w:eastAsia="zh-CN"/>
        </w:rPr>
      </w:pPr>
      <w:r>
        <w:rPr>
          <w:rFonts w:hint="eastAsia" w:ascii="仿宋" w:hAnsi="仿宋" w:eastAsia="仿宋" w:cs="仿宋"/>
          <w:b/>
          <w:bCs/>
          <w:color w:val="auto"/>
          <w:kern w:val="0"/>
          <w:sz w:val="24"/>
          <w:szCs w:val="24"/>
          <w:highlight w:val="none"/>
        </w:rPr>
        <w:t>招标编号：</w:t>
      </w:r>
      <w:r>
        <w:rPr>
          <w:rFonts w:hint="eastAsia" w:ascii="仿宋" w:hAnsi="仿宋" w:eastAsia="仿宋" w:cs="仿宋"/>
          <w:b/>
          <w:bCs/>
          <w:color w:val="auto"/>
          <w:sz w:val="24"/>
          <w:szCs w:val="24"/>
          <w:highlight w:val="none"/>
          <w:lang w:eastAsia="zh-CN"/>
        </w:rPr>
        <w:t>JDMCF2022B-030</w:t>
      </w:r>
    </w:p>
    <w:p>
      <w:pPr>
        <w:widowControl/>
        <w:snapToGrid w:val="0"/>
        <w:ind w:left="420" w:hanging="420"/>
        <w:jc w:val="center"/>
        <w:rPr>
          <w:rFonts w:hint="eastAsia" w:ascii="仿宋" w:hAnsi="仿宋" w:eastAsia="仿宋" w:cs="仿宋"/>
          <w:b/>
          <w:color w:val="auto"/>
          <w:kern w:val="0"/>
          <w:sz w:val="32"/>
          <w:szCs w:val="32"/>
          <w:highlight w:val="none"/>
        </w:rPr>
      </w:pPr>
    </w:p>
    <w:tbl>
      <w:tblPr>
        <w:tblStyle w:val="4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01"/>
        <w:gridCol w:w="1599"/>
        <w:gridCol w:w="611"/>
        <w:gridCol w:w="611"/>
        <w:gridCol w:w="1006"/>
        <w:gridCol w:w="521"/>
        <w:gridCol w:w="611"/>
        <w:gridCol w:w="2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717"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采购单位名称</w:t>
            </w:r>
          </w:p>
        </w:tc>
        <w:tc>
          <w:tcPr>
            <w:tcW w:w="697"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设备或项目名称</w:t>
            </w:r>
          </w:p>
        </w:tc>
        <w:tc>
          <w:tcPr>
            <w:tcW w:w="471"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w:t>
            </w:r>
          </w:p>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471"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754"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943"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附件页码</w:t>
            </w:r>
          </w:p>
        </w:tc>
        <w:tc>
          <w:tcPr>
            <w:tcW w:w="943"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6" w:hRule="atLeast"/>
          <w:jc w:val="center"/>
        </w:trPr>
        <w:tc>
          <w:tcPr>
            <w:tcW w:w="717"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auto"/>
                <w:sz w:val="24"/>
                <w:szCs w:val="24"/>
                <w:highlight w:val="none"/>
              </w:rPr>
            </w:pPr>
          </w:p>
        </w:tc>
        <w:tc>
          <w:tcPr>
            <w:tcW w:w="697"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auto"/>
                <w:sz w:val="24"/>
                <w:szCs w:val="24"/>
                <w:highlight w:val="none"/>
              </w:rPr>
            </w:pPr>
          </w:p>
        </w:tc>
        <w:tc>
          <w:tcPr>
            <w:tcW w:w="471"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auto"/>
                <w:sz w:val="24"/>
                <w:szCs w:val="24"/>
                <w:highlight w:val="none"/>
              </w:rPr>
            </w:pPr>
          </w:p>
        </w:tc>
        <w:tc>
          <w:tcPr>
            <w:tcW w:w="471"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auto"/>
                <w:sz w:val="24"/>
                <w:szCs w:val="24"/>
                <w:highlight w:val="none"/>
              </w:rPr>
            </w:pPr>
          </w:p>
        </w:tc>
        <w:tc>
          <w:tcPr>
            <w:tcW w:w="754"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w:t>
            </w:r>
          </w:p>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w:t>
            </w:r>
          </w:p>
        </w:tc>
        <w:tc>
          <w:tcPr>
            <w:tcW w:w="472"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w:t>
            </w:r>
          </w:p>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报告</w:t>
            </w:r>
          </w:p>
        </w:tc>
        <w:tc>
          <w:tcPr>
            <w:tcW w:w="943"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69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7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69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7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69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7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69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7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69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7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69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7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69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7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47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c>
          <w:tcPr>
            <w:tcW w:w="94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4282" w:type="pct"/>
            <w:gridSpan w:val="7"/>
            <w:tcBorders>
              <w:top w:val="single" w:color="auto" w:sz="4" w:space="0"/>
              <w:left w:val="single" w:color="auto" w:sz="4" w:space="0"/>
              <w:bottom w:val="single" w:color="auto" w:sz="4" w:space="0"/>
              <w:right w:val="single" w:color="auto" w:sz="4" w:space="0"/>
            </w:tcBorders>
            <w:noWrap/>
            <w:vAlign w:val="center"/>
          </w:tcPr>
          <w:p>
            <w:pPr>
              <w:snapToGrid w:val="0"/>
              <w:spacing w:before="50" w:after="120" w:after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须提供投标人同类项目合同复印件、用户验收报告。</w:t>
            </w:r>
          </w:p>
        </w:tc>
      </w:tr>
    </w:tbl>
    <w:p>
      <w:pPr>
        <w:widowControl/>
        <w:snapToGrid w:val="0"/>
        <w:spacing w:line="480" w:lineRule="exact"/>
        <w:jc w:val="center"/>
        <w:rPr>
          <w:rFonts w:hint="eastAsia" w:ascii="仿宋" w:hAnsi="仿宋" w:eastAsia="仿宋" w:cs="仿宋"/>
          <w:color w:val="auto"/>
          <w:kern w:val="0"/>
          <w:sz w:val="24"/>
          <w:szCs w:val="24"/>
          <w:highlight w:val="none"/>
        </w:rPr>
      </w:pPr>
    </w:p>
    <w:p>
      <w:pPr>
        <w:widowControl/>
        <w:snapToGrid w:val="0"/>
        <w:spacing w:line="480" w:lineRule="exact"/>
        <w:jc w:val="center"/>
        <w:rPr>
          <w:rFonts w:hint="eastAsia" w:ascii="仿宋" w:hAnsi="仿宋" w:eastAsia="仿宋" w:cs="仿宋"/>
          <w:color w:val="auto"/>
          <w:kern w:val="0"/>
          <w:sz w:val="24"/>
          <w:szCs w:val="24"/>
          <w:highlight w:val="none"/>
        </w:rPr>
      </w:pPr>
    </w:p>
    <w:p>
      <w:pPr>
        <w:widowControl/>
        <w:snapToGrid w:val="0"/>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全权代表(签字)：</w:t>
      </w:r>
    </w:p>
    <w:p>
      <w:pPr>
        <w:widowControl/>
        <w:snapToGrid w:val="0"/>
        <w:spacing w:line="360" w:lineRule="auto"/>
        <w:ind w:left="420" w:hanging="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投标单位(盖章)：</w:t>
      </w:r>
    </w:p>
    <w:p>
      <w:pPr>
        <w:autoSpaceDE w:val="0"/>
        <w:adjustRightInd w:val="0"/>
        <w:snapToGrid w:val="0"/>
        <w:spacing w:line="360" w:lineRule="auto"/>
        <w:ind w:firstLine="4560" w:firstLineChars="1900"/>
        <w:rPr>
          <w:rStyle w:val="256"/>
          <w:rFonts w:hint="eastAsia" w:ascii="仿宋" w:hAnsi="仿宋" w:eastAsia="仿宋" w:cs="仿宋"/>
          <w:color w:val="auto"/>
          <w:sz w:val="30"/>
          <w:szCs w:val="30"/>
          <w:highlight w:val="none"/>
        </w:rPr>
        <w:sectPr>
          <w:pgSz w:w="11906" w:h="16838"/>
          <w:pgMar w:top="1701" w:right="1587" w:bottom="1701" w:left="1587" w:header="851" w:footer="992" w:gutter="0"/>
          <w:cols w:space="0" w:num="1"/>
          <w:titlePg/>
          <w:rtlGutter w:val="0"/>
          <w:docGrid w:type="lines" w:linePitch="323" w:charSpace="0"/>
        </w:sect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lang w:eastAsia="zh-CN"/>
        </w:rPr>
        <w:t>2022</w:t>
      </w:r>
      <w:r>
        <w:rPr>
          <w:rFonts w:hint="eastAsia" w:ascii="仿宋" w:hAnsi="仿宋" w:eastAsia="仿宋" w:cs="仿宋"/>
          <w:color w:val="auto"/>
          <w:kern w:val="0"/>
          <w:sz w:val="24"/>
          <w:szCs w:val="24"/>
          <w:highlight w:val="none"/>
        </w:rPr>
        <w:t xml:space="preserve">年 月   日 </w:t>
      </w:r>
    </w:p>
    <w:p>
      <w:pPr>
        <w:rPr>
          <w:rFonts w:hint="eastAsia" w:ascii="仿宋" w:hAnsi="仿宋" w:eastAsia="仿宋" w:cs="仿宋"/>
          <w:b/>
          <w:color w:val="auto"/>
          <w:sz w:val="28"/>
          <w:highlight w:val="none"/>
        </w:rPr>
      </w:pPr>
      <w:r>
        <w:rPr>
          <w:rStyle w:val="256"/>
          <w:rFonts w:hint="eastAsia" w:ascii="仿宋" w:hAnsi="仿宋" w:eastAsia="仿宋" w:cs="仿宋"/>
          <w:b/>
          <w:color w:val="auto"/>
          <w:sz w:val="30"/>
          <w:szCs w:val="30"/>
          <w:highlight w:val="none"/>
        </w:rPr>
        <w:t>附件十二</w:t>
      </w:r>
    </w:p>
    <w:p>
      <w:pPr>
        <w:snapToGrid w:val="0"/>
        <w:spacing w:before="50" w:line="300" w:lineRule="exact"/>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中小企业声明函（货物）</w:t>
      </w:r>
    </w:p>
    <w:p>
      <w:pPr>
        <w:pStyle w:val="280"/>
        <w:spacing w:after="160" w:line="531" w:lineRule="exact"/>
        <w:ind w:firstLine="72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本公司（联合体）郑重声明，根据《浙江省财政厅关于进一步加大政府采购支持中小企业力度 助力扎实稳住经济的通知》（</w:t>
      </w:r>
      <w:r>
        <w:rPr>
          <w:rFonts w:hint="eastAsia" w:ascii="仿宋" w:hAnsi="仿宋" w:eastAsia="仿宋" w:cs="仿宋"/>
          <w:color w:val="auto"/>
          <w:sz w:val="28"/>
          <w:szCs w:val="28"/>
          <w:highlight w:val="none"/>
          <w:lang w:val="en-US" w:eastAsia="zh-CN"/>
        </w:rPr>
        <w:t>浙财采监〔2022〕8号</w:t>
      </w:r>
      <w:r>
        <w:rPr>
          <w:rFonts w:hint="eastAsia" w:ascii="仿宋" w:hAnsi="仿宋" w:eastAsia="仿宋" w:cs="仿宋"/>
          <w:color w:val="auto"/>
          <w:sz w:val="28"/>
          <w:szCs w:val="28"/>
          <w:highlight w:val="none"/>
        </w:rPr>
        <w:t>）的规定，本公司 （联合体）参加</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的采购活动,提供的货物全部由符合政策要求的中小企业制造。相关企业 （含联合体中的中小企业、签订分包意向协议的中小企业） 的具体情况如下:</w:t>
      </w:r>
    </w:p>
    <w:p>
      <w:pPr>
        <w:pStyle w:val="281"/>
        <w:numPr>
          <w:ilvl w:val="0"/>
          <w:numId w:val="14"/>
        </w:numPr>
        <w:spacing w:line="240" w:lineRule="auto"/>
        <w:ind w:left="0" w:firstLine="700"/>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single"/>
          <w:lang w:val="en-US" w:eastAsia="zh-CN"/>
        </w:rPr>
        <w:t xml:space="preserve">   </w:t>
      </w:r>
      <w:r>
        <w:rPr>
          <w:rFonts w:hint="eastAsia" w:ascii="仿宋" w:hAnsi="仿宋" w:eastAsia="仿宋" w:cs="仿宋"/>
          <w:i w:val="0"/>
          <w:iCs w:val="0"/>
          <w:color w:val="auto"/>
          <w:sz w:val="28"/>
          <w:szCs w:val="28"/>
          <w:highlight w:val="none"/>
          <w:u w:val="none"/>
          <w:lang w:val="en-US" w:eastAsia="zh-CN"/>
        </w:rPr>
        <w:t xml:space="preserve"> </w:t>
      </w:r>
      <w:r>
        <w:rPr>
          <w:rFonts w:hint="eastAsia" w:ascii="仿宋" w:hAnsi="仿宋" w:eastAsia="仿宋" w:cs="仿宋"/>
          <w:i w:val="0"/>
          <w:iCs w:val="0"/>
          <w:color w:val="auto"/>
          <w:sz w:val="28"/>
          <w:szCs w:val="28"/>
          <w:highlight w:val="none"/>
          <w:u w:val="none"/>
        </w:rPr>
        <w:t>,属于（</w:t>
      </w:r>
      <w:r>
        <w:rPr>
          <w:rFonts w:hint="eastAsia" w:ascii="仿宋" w:hAnsi="仿宋" w:eastAsia="仿宋" w:cs="仿宋"/>
          <w:i w:val="0"/>
          <w:iCs w:val="0"/>
          <w:color w:val="auto"/>
          <w:sz w:val="28"/>
          <w:szCs w:val="28"/>
          <w:highlight w:val="none"/>
          <w:lang w:eastAsia="zh-CN"/>
        </w:rPr>
        <w:t>工业</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u w:val="none"/>
        </w:rPr>
        <w:t>行业</w:t>
      </w:r>
      <w:r>
        <w:rPr>
          <w:rFonts w:hint="eastAsia" w:ascii="仿宋" w:hAnsi="仿宋" w:eastAsia="仿宋" w:cs="仿宋"/>
          <w:i w:val="0"/>
          <w:iCs w:val="0"/>
          <w:color w:val="auto"/>
          <w:sz w:val="28"/>
          <w:szCs w:val="28"/>
          <w:highlight w:val="none"/>
          <w:u w:val="none"/>
          <w:lang w:eastAsia="zh-CN"/>
        </w:rPr>
        <w:t>；</w:t>
      </w:r>
      <w:r>
        <w:rPr>
          <w:rFonts w:hint="eastAsia" w:ascii="仿宋" w:hAnsi="仿宋" w:eastAsia="仿宋" w:cs="仿宋"/>
          <w:i w:val="0"/>
          <w:iCs w:val="0"/>
          <w:color w:val="auto"/>
          <w:sz w:val="28"/>
          <w:szCs w:val="28"/>
          <w:highlight w:val="none"/>
          <w:u w:val="none"/>
        </w:rPr>
        <w:t>制</w:t>
      </w:r>
      <w:r>
        <w:rPr>
          <w:rFonts w:hint="eastAsia" w:ascii="仿宋" w:hAnsi="仿宋" w:eastAsia="仿宋" w:cs="仿宋"/>
          <w:i w:val="0"/>
          <w:iCs w:val="0"/>
          <w:color w:val="auto"/>
          <w:sz w:val="28"/>
          <w:szCs w:val="28"/>
          <w:highlight w:val="none"/>
          <w:u w:val="none"/>
          <w:lang w:eastAsia="zh-CN"/>
        </w:rPr>
        <w:t>造</w:t>
      </w:r>
      <w:r>
        <w:rPr>
          <w:rFonts w:hint="eastAsia" w:ascii="仿宋" w:hAnsi="仿宋" w:eastAsia="仿宋" w:cs="仿宋"/>
          <w:i w:val="0"/>
          <w:iCs w:val="0"/>
          <w:color w:val="auto"/>
          <w:sz w:val="28"/>
          <w:szCs w:val="28"/>
          <w:highlight w:val="none"/>
          <w:u w:val="none"/>
        </w:rPr>
        <w:t>商为</w:t>
      </w:r>
      <w:r>
        <w:rPr>
          <w:rFonts w:hint="eastAsia" w:ascii="仿宋" w:hAnsi="仿宋" w:eastAsia="仿宋" w:cs="仿宋"/>
          <w:i w:val="0"/>
          <w:iCs w:val="0"/>
          <w:color w:val="auto"/>
          <w:sz w:val="28"/>
          <w:szCs w:val="28"/>
          <w:highlight w:val="none"/>
        </w:rPr>
        <w:t>（企业名称）</w:t>
      </w:r>
      <w:r>
        <w:rPr>
          <w:rFonts w:hint="eastAsia" w:ascii="仿宋" w:hAnsi="仿宋" w:eastAsia="仿宋" w:cs="仿宋"/>
          <w:i w:val="0"/>
          <w:iCs w:val="0"/>
          <w:color w:val="auto"/>
          <w:sz w:val="28"/>
          <w:szCs w:val="28"/>
          <w:highlight w:val="none"/>
          <w:u w:val="none"/>
        </w:rPr>
        <w:t>,从业人员</w:t>
      </w:r>
      <w:r>
        <w:rPr>
          <w:rFonts w:hint="eastAsia" w:ascii="仿宋" w:hAnsi="仿宋" w:eastAsia="仿宋" w:cs="仿宋"/>
          <w:i w:val="0"/>
          <w:iCs w:val="0"/>
          <w:color w:val="auto"/>
          <w:sz w:val="28"/>
          <w:szCs w:val="28"/>
          <w:highlight w:val="none"/>
        </w:rPr>
        <w:t xml:space="preserve"> </w:t>
      </w:r>
      <w:r>
        <w:rPr>
          <w:rFonts w:hint="eastAsia" w:ascii="仿宋" w:hAnsi="仿宋" w:eastAsia="仿宋" w:cs="仿宋"/>
          <w:i w:val="0"/>
          <w:iCs w:val="0"/>
          <w:color w:val="auto"/>
          <w:sz w:val="28"/>
          <w:szCs w:val="28"/>
          <w:highlight w:val="none"/>
        </w:rPr>
        <w:tab/>
      </w:r>
      <w:r>
        <w:rPr>
          <w:rFonts w:hint="eastAsia" w:ascii="仿宋" w:hAnsi="仿宋" w:eastAsia="仿宋" w:cs="仿宋"/>
          <w:i w:val="0"/>
          <w:iCs w:val="0"/>
          <w:color w:val="auto"/>
          <w:sz w:val="28"/>
          <w:szCs w:val="28"/>
          <w:highlight w:val="none"/>
          <w:u w:val="none"/>
        </w:rPr>
        <w:t>人,营业收入为</w:t>
      </w:r>
      <w:r>
        <w:rPr>
          <w:rFonts w:hint="eastAsia" w:ascii="仿宋" w:hAnsi="仿宋" w:eastAsia="仿宋" w:cs="仿宋"/>
          <w:i w:val="0"/>
          <w:iCs w:val="0"/>
          <w:color w:val="auto"/>
          <w:sz w:val="28"/>
          <w:szCs w:val="28"/>
          <w:highlight w:val="none"/>
          <w:lang w:eastAsia="zh-CN"/>
        </w:rPr>
        <w:t xml:space="preserve">     </w:t>
      </w:r>
      <w:r>
        <w:rPr>
          <w:rFonts w:hint="eastAsia" w:ascii="仿宋" w:hAnsi="仿宋" w:eastAsia="仿宋" w:cs="仿宋"/>
          <w:i w:val="0"/>
          <w:iCs w:val="0"/>
          <w:color w:val="auto"/>
          <w:sz w:val="28"/>
          <w:szCs w:val="28"/>
          <w:highlight w:val="none"/>
          <w:u w:val="none"/>
        </w:rPr>
        <w:t>万元，资产总额为</w:t>
      </w:r>
      <w:r>
        <w:rPr>
          <w:rFonts w:hint="eastAsia" w:ascii="仿宋" w:hAnsi="仿宋" w:eastAsia="仿宋" w:cs="仿宋"/>
          <w:i w:val="0"/>
          <w:iCs w:val="0"/>
          <w:color w:val="auto"/>
          <w:sz w:val="28"/>
          <w:szCs w:val="28"/>
          <w:highlight w:val="none"/>
          <w:lang w:eastAsia="zh-CN"/>
        </w:rPr>
        <w:t xml:space="preserve">      </w:t>
      </w:r>
      <w:r>
        <w:rPr>
          <w:rFonts w:hint="eastAsia" w:ascii="仿宋" w:hAnsi="仿宋" w:eastAsia="仿宋" w:cs="仿宋"/>
          <w:i w:val="0"/>
          <w:iCs w:val="0"/>
          <w:color w:val="auto"/>
          <w:sz w:val="28"/>
          <w:szCs w:val="28"/>
          <w:highlight w:val="none"/>
          <w:u w:val="none"/>
        </w:rPr>
        <w:t>万元,属于</w:t>
      </w:r>
      <w:r>
        <w:rPr>
          <w:rFonts w:hint="eastAsia" w:ascii="仿宋" w:hAnsi="仿宋" w:eastAsia="仿宋" w:cs="仿宋"/>
          <w:i w:val="0"/>
          <w:iCs w:val="0"/>
          <w:color w:val="auto"/>
          <w:sz w:val="28"/>
          <w:szCs w:val="28"/>
          <w:highlight w:val="none"/>
        </w:rPr>
        <w:t>（中型企业、小型企业、微型企业）</w:t>
      </w:r>
      <w:r>
        <w:rPr>
          <w:rFonts w:hint="eastAsia" w:ascii="仿宋" w:hAnsi="仿宋" w:eastAsia="仿宋" w:cs="仿宋"/>
          <w:i w:val="0"/>
          <w:iCs w:val="0"/>
          <w:color w:val="auto"/>
          <w:sz w:val="28"/>
          <w:szCs w:val="28"/>
          <w:highlight w:val="none"/>
          <w:u w:val="none"/>
          <w:lang w:eastAsia="zh-CN"/>
        </w:rPr>
        <w:t>；</w:t>
      </w:r>
    </w:p>
    <w:p>
      <w:pPr>
        <w:pStyle w:val="280"/>
        <w:spacing w:after="160" w:line="531" w:lineRule="exact"/>
        <w:ind w:firstLine="72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pStyle w:val="280"/>
        <w:spacing w:after="160" w:line="531" w:lineRule="exact"/>
        <w:ind w:firstLine="72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pPr>
        <w:pStyle w:val="280"/>
        <w:spacing w:after="160" w:line="531" w:lineRule="exact"/>
        <w:ind w:firstLine="72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 法承担相应责任。</w:t>
      </w:r>
    </w:p>
    <w:p>
      <w:pPr>
        <w:pStyle w:val="280"/>
        <w:spacing w:after="160" w:line="531" w:lineRule="exact"/>
        <w:ind w:firstLine="4962"/>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企业名称（盖章）：</w:t>
      </w:r>
    </w:p>
    <w:p>
      <w:pPr>
        <w:pStyle w:val="280"/>
        <w:spacing w:after="160" w:line="531" w:lineRule="exact"/>
        <w:ind w:firstLine="4962"/>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pPr>
        <w:autoSpaceDE w:val="0"/>
        <w:autoSpaceDN w:val="0"/>
        <w:adjustRightInd w:val="0"/>
        <w:spacing w:line="50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注：从业人员、营业收入、资产总额填报上一年度数据，无上一年度数据的新成立企业可不填报。</w:t>
      </w:r>
    </w:p>
    <w:p>
      <w:pPr>
        <w:pStyle w:val="24"/>
        <w:snapToGrid w:val="0"/>
        <w:spacing w:before="120" w:after="120"/>
        <w:rPr>
          <w:rFonts w:hint="eastAsia" w:ascii="仿宋" w:hAnsi="仿宋" w:eastAsia="仿宋" w:cs="仿宋"/>
          <w:color w:val="auto"/>
          <w:sz w:val="28"/>
          <w:szCs w:val="28"/>
          <w:highlight w:val="none"/>
        </w:rPr>
      </w:pPr>
    </w:p>
    <w:p>
      <w:pPr>
        <w:pStyle w:val="24"/>
        <w:snapToGrid w:val="0"/>
        <w:spacing w:before="120" w:after="120"/>
        <w:rPr>
          <w:rFonts w:hint="eastAsia" w:ascii="仿宋" w:hAnsi="仿宋" w:eastAsia="仿宋" w:cs="仿宋"/>
          <w:color w:val="auto"/>
          <w:sz w:val="28"/>
          <w:szCs w:val="28"/>
          <w:highlight w:val="none"/>
        </w:rPr>
      </w:pPr>
    </w:p>
    <w:p>
      <w:pPr>
        <w:pStyle w:val="25"/>
        <w:rPr>
          <w:rFonts w:hint="eastAsia"/>
          <w:color w:val="auto"/>
        </w:rPr>
      </w:pPr>
    </w:p>
    <w:p>
      <w:pPr>
        <w:autoSpaceDE w:val="0"/>
        <w:autoSpaceDN w:val="0"/>
        <w:adjustRightInd w:val="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残疾人福利性单位声明函</w:t>
      </w:r>
    </w:p>
    <w:p>
      <w:pPr>
        <w:spacing w:line="588" w:lineRule="exact"/>
        <w:rPr>
          <w:rFonts w:hint="eastAsia" w:ascii="仿宋" w:hAnsi="仿宋" w:eastAsia="仿宋" w:cs="仿宋"/>
          <w:b/>
          <w:color w:val="auto"/>
          <w:spacing w:val="6"/>
          <w:sz w:val="28"/>
          <w:szCs w:val="28"/>
          <w:highlight w:val="none"/>
        </w:rPr>
      </w:pPr>
    </w:p>
    <w:p>
      <w:pPr>
        <w:autoSpaceDE w:val="0"/>
        <w:autoSpaceDN w:val="0"/>
        <w:adjustRightInd w:val="0"/>
        <w:spacing w:line="6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pacing w:line="6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本单位对上述声明的真实性负责。如有虚假，将依法承担相应责任。</w:t>
      </w:r>
    </w:p>
    <w:p>
      <w:pPr>
        <w:autoSpaceDE w:val="0"/>
        <w:autoSpaceDN w:val="0"/>
        <w:adjustRightInd w:val="0"/>
        <w:spacing w:line="600" w:lineRule="exact"/>
        <w:ind w:firstLine="480" w:firstLineChars="200"/>
        <w:jc w:val="left"/>
        <w:rPr>
          <w:rFonts w:hint="eastAsia" w:ascii="仿宋" w:hAnsi="仿宋" w:eastAsia="仿宋" w:cs="仿宋"/>
          <w:color w:val="auto"/>
          <w:kern w:val="0"/>
          <w:sz w:val="24"/>
          <w:szCs w:val="24"/>
          <w:highlight w:val="none"/>
        </w:rPr>
      </w:pPr>
    </w:p>
    <w:p>
      <w:pPr>
        <w:autoSpaceDE w:val="0"/>
        <w:autoSpaceDN w:val="0"/>
        <w:adjustRightInd w:val="0"/>
        <w:spacing w:line="600" w:lineRule="exact"/>
        <w:ind w:firstLine="480" w:firstLineChars="200"/>
        <w:jc w:val="left"/>
        <w:rPr>
          <w:rFonts w:hint="eastAsia" w:ascii="仿宋" w:hAnsi="仿宋" w:eastAsia="仿宋" w:cs="仿宋"/>
          <w:color w:val="auto"/>
          <w:kern w:val="0"/>
          <w:sz w:val="24"/>
          <w:szCs w:val="24"/>
          <w:highlight w:val="none"/>
        </w:rPr>
      </w:pPr>
    </w:p>
    <w:p>
      <w:pPr>
        <w:autoSpaceDE w:val="0"/>
        <w:autoSpaceDN w:val="0"/>
        <w:adjustRightInd w:val="0"/>
        <w:spacing w:line="6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投标供应商（盖章）：</w:t>
      </w:r>
    </w:p>
    <w:p>
      <w:pPr>
        <w:autoSpaceDE w:val="0"/>
        <w:autoSpaceDN w:val="0"/>
        <w:adjustRightInd w:val="0"/>
        <w:spacing w:line="6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 期：</w:t>
      </w:r>
    </w:p>
    <w:p>
      <w:pPr>
        <w:pStyle w:val="24"/>
        <w:spacing w:after="160" w:afterLines="50" w:line="360" w:lineRule="auto"/>
        <w:jc w:val="center"/>
        <w:rPr>
          <w:rFonts w:hint="eastAsia" w:ascii="仿宋" w:hAnsi="仿宋" w:eastAsia="仿宋" w:cs="仿宋"/>
          <w:b/>
          <w:color w:val="auto"/>
          <w:sz w:val="44"/>
          <w:szCs w:val="44"/>
          <w:highlight w:val="none"/>
        </w:rPr>
      </w:pPr>
    </w:p>
    <w:p>
      <w:pPr>
        <w:rPr>
          <w:rStyle w:val="256"/>
          <w:rFonts w:hint="eastAsia" w:ascii="仿宋" w:hAnsi="仿宋" w:eastAsia="仿宋" w:cs="仿宋"/>
          <w:color w:val="auto"/>
          <w:sz w:val="30"/>
          <w:szCs w:val="30"/>
          <w:highlight w:val="none"/>
        </w:rPr>
      </w:pPr>
    </w:p>
    <w:p>
      <w:pPr>
        <w:pStyle w:val="5"/>
        <w:numPr>
          <w:ilvl w:val="0"/>
          <w:numId w:val="0"/>
        </w:numPr>
        <w:ind w:left="567"/>
        <w:rPr>
          <w:rFonts w:hint="eastAsia" w:ascii="仿宋" w:hAnsi="仿宋" w:eastAsia="仿宋" w:cs="仿宋"/>
          <w:color w:val="auto"/>
          <w:highlight w:val="none"/>
        </w:rPr>
      </w:pPr>
    </w:p>
    <w:p>
      <w:pPr>
        <w:rPr>
          <w:rFonts w:hint="eastAsia" w:ascii="仿宋" w:hAnsi="仿宋" w:eastAsia="仿宋" w:cs="仿宋"/>
          <w:color w:val="auto"/>
        </w:rPr>
      </w:pPr>
    </w:p>
    <w:p>
      <w:pPr>
        <w:pStyle w:val="2"/>
        <w:rPr>
          <w:rFonts w:hint="eastAsia" w:ascii="仿宋" w:hAnsi="仿宋" w:eastAsia="仿宋" w:cs="仿宋"/>
          <w:color w:val="auto"/>
        </w:rPr>
      </w:pPr>
    </w:p>
    <w:p>
      <w:pPr>
        <w:pStyle w:val="3"/>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pStyle w:val="3"/>
        <w:rPr>
          <w:rFonts w:hint="eastAsia" w:ascii="仿宋" w:hAnsi="仿宋" w:eastAsia="仿宋" w:cs="仿宋"/>
          <w:color w:val="auto"/>
        </w:rPr>
      </w:pPr>
    </w:p>
    <w:p>
      <w:pPr>
        <w:rPr>
          <w:rFonts w:hint="eastAsia"/>
          <w:color w:val="auto"/>
        </w:rPr>
      </w:pPr>
    </w:p>
    <w:p>
      <w:pPr>
        <w:rPr>
          <w:rFonts w:hint="eastAsia" w:ascii="仿宋" w:hAnsi="仿宋" w:eastAsia="仿宋" w:cs="仿宋"/>
          <w:b/>
          <w:color w:val="auto"/>
          <w:sz w:val="32"/>
          <w:szCs w:val="32"/>
          <w:highlight w:val="none"/>
        </w:rPr>
      </w:pPr>
    </w:p>
    <w:p>
      <w:pPr>
        <w:rPr>
          <w:rFonts w:hint="eastAsia" w:ascii="仿宋" w:hAnsi="仿宋" w:eastAsia="仿宋" w:cs="仿宋"/>
          <w:color w:val="auto"/>
          <w:sz w:val="28"/>
          <w:highlight w:val="none"/>
        </w:rPr>
      </w:pPr>
      <w:r>
        <w:rPr>
          <w:rStyle w:val="256"/>
          <w:rFonts w:hint="eastAsia" w:ascii="仿宋" w:hAnsi="仿宋" w:eastAsia="仿宋" w:cs="仿宋"/>
          <w:color w:val="auto"/>
          <w:sz w:val="30"/>
          <w:szCs w:val="30"/>
          <w:highlight w:val="none"/>
        </w:rPr>
        <w:t>附件十三</w:t>
      </w:r>
    </w:p>
    <w:p>
      <w:pPr>
        <w:rPr>
          <w:rFonts w:hint="eastAsia" w:ascii="仿宋" w:hAnsi="仿宋" w:eastAsia="仿宋" w:cs="仿宋"/>
          <w:color w:val="auto"/>
          <w:sz w:val="28"/>
          <w:highlight w:val="none"/>
        </w:rPr>
      </w:pPr>
      <w:r>
        <w:rPr>
          <w:rFonts w:hint="eastAsia" w:ascii="仿宋" w:hAnsi="仿宋" w:eastAsia="仿宋" w:cs="仿宋"/>
          <w:color w:val="auto"/>
          <w:sz w:val="28"/>
          <w:highlight w:val="none"/>
        </w:rPr>
        <w:t>（1）投标文件封面：</w:t>
      </w:r>
    </w:p>
    <w:p>
      <w:pPr>
        <w:jc w:val="right"/>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正（副）本</w:t>
      </w:r>
    </w:p>
    <w:p>
      <w:pPr>
        <w:jc w:val="right"/>
        <w:rPr>
          <w:rFonts w:hint="eastAsia" w:ascii="仿宋" w:hAnsi="仿宋" w:eastAsia="仿宋" w:cs="仿宋"/>
          <w:color w:val="auto"/>
          <w:highlight w:val="none"/>
        </w:rPr>
      </w:pPr>
    </w:p>
    <w:p>
      <w:pPr>
        <w:spacing w:line="360" w:lineRule="auto"/>
        <w:jc w:val="center"/>
        <w:rPr>
          <w:rFonts w:hint="eastAsia" w:ascii="仿宋" w:hAnsi="仿宋" w:eastAsia="仿宋" w:cs="仿宋"/>
          <w:b/>
          <w:bCs/>
          <w:color w:val="auto"/>
          <w:w w:val="90"/>
          <w:kern w:val="11"/>
          <w:sz w:val="36"/>
          <w:szCs w:val="36"/>
          <w:highlight w:val="none"/>
          <w:lang w:eastAsia="zh-CN"/>
        </w:rPr>
      </w:pPr>
      <w:r>
        <w:rPr>
          <w:rFonts w:hint="eastAsia" w:ascii="仿宋" w:hAnsi="仿宋" w:eastAsia="仿宋" w:cs="仿宋"/>
          <w:b/>
          <w:bCs/>
          <w:color w:val="auto"/>
          <w:w w:val="90"/>
          <w:kern w:val="11"/>
          <w:sz w:val="36"/>
          <w:szCs w:val="36"/>
          <w:highlight w:val="none"/>
          <w:lang w:eastAsia="zh-CN"/>
        </w:rPr>
        <w:t>倪家村枇杷大棚建设基地（大棚建设）、（果树采购）</w:t>
      </w:r>
    </w:p>
    <w:p>
      <w:pPr>
        <w:pStyle w:val="2"/>
        <w:jc w:val="center"/>
        <w:rPr>
          <w:rFonts w:hint="eastAsia"/>
          <w:color w:val="auto"/>
          <w:lang w:eastAsia="zh-CN"/>
        </w:rPr>
      </w:pPr>
      <w:r>
        <w:rPr>
          <w:rFonts w:hint="eastAsia" w:ascii="仿宋" w:hAnsi="仿宋" w:eastAsia="仿宋" w:cs="仿宋"/>
          <w:b/>
          <w:bCs/>
          <w:color w:val="auto"/>
          <w:w w:val="90"/>
          <w:kern w:val="11"/>
          <w:sz w:val="36"/>
          <w:szCs w:val="36"/>
          <w:highlight w:val="none"/>
          <w:lang w:eastAsia="zh-CN"/>
        </w:rPr>
        <w:t>标项：</w:t>
      </w:r>
    </w:p>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招标编号：</w:t>
      </w:r>
      <w:r>
        <w:rPr>
          <w:rFonts w:hint="eastAsia" w:ascii="仿宋" w:hAnsi="仿宋" w:eastAsia="仿宋" w:cs="仿宋"/>
          <w:color w:val="auto"/>
          <w:sz w:val="32"/>
          <w:szCs w:val="32"/>
          <w:highlight w:val="none"/>
          <w:lang w:eastAsia="zh-CN"/>
        </w:rPr>
        <w:t>JDMCF2022B-030</w:t>
      </w:r>
    </w:p>
    <w:p>
      <w:pPr>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（资格证明、商务技术、资信或报价文件）</w:t>
      </w:r>
    </w:p>
    <w:p>
      <w:pPr>
        <w:jc w:val="center"/>
        <w:rPr>
          <w:rFonts w:hint="eastAsia" w:ascii="仿宋" w:hAnsi="仿宋" w:eastAsia="仿宋" w:cs="仿宋"/>
          <w:color w:val="auto"/>
          <w:sz w:val="36"/>
          <w:szCs w:val="36"/>
          <w:highlight w:val="none"/>
        </w:rPr>
      </w:pPr>
    </w:p>
    <w:p>
      <w:pPr>
        <w:jc w:val="center"/>
        <w:rPr>
          <w:rFonts w:hint="eastAsia" w:ascii="仿宋" w:hAnsi="仿宋" w:eastAsia="仿宋" w:cs="仿宋"/>
          <w:color w:val="auto"/>
          <w:sz w:val="52"/>
          <w:szCs w:val="52"/>
          <w:highlight w:val="none"/>
        </w:rPr>
      </w:pPr>
    </w:p>
    <w:p>
      <w:pPr>
        <w:spacing w:line="1000" w:lineRule="exact"/>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投</w:t>
      </w:r>
    </w:p>
    <w:p>
      <w:pPr>
        <w:spacing w:line="1000" w:lineRule="exact"/>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标</w:t>
      </w:r>
    </w:p>
    <w:p>
      <w:pPr>
        <w:spacing w:line="1000" w:lineRule="exact"/>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pPr>
        <w:spacing w:line="1000" w:lineRule="exact"/>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spacing w:line="480" w:lineRule="auto"/>
        <w:ind w:firstLine="2160" w:firstLineChars="6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投标单位全称：（加盖单位公章）</w:t>
      </w:r>
    </w:p>
    <w:p>
      <w:pPr>
        <w:spacing w:line="480" w:lineRule="auto"/>
        <w:ind w:left="342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lang w:eastAsia="zh-CN"/>
        </w:rPr>
        <w:t>2022</w:t>
      </w:r>
      <w:r>
        <w:rPr>
          <w:rFonts w:hint="eastAsia" w:ascii="仿宋" w:hAnsi="仿宋" w:eastAsia="仿宋" w:cs="仿宋"/>
          <w:color w:val="auto"/>
          <w:sz w:val="36"/>
          <w:szCs w:val="36"/>
          <w:highlight w:val="none"/>
        </w:rPr>
        <w:t>年 月  日</w:t>
      </w:r>
    </w:p>
    <w:p>
      <w:pPr>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（2）外包封封面格式：</w:t>
      </w:r>
    </w:p>
    <w:p>
      <w:pPr>
        <w:pStyle w:val="24"/>
        <w:rPr>
          <w:rFonts w:hint="eastAsia" w:ascii="仿宋" w:hAnsi="仿宋" w:eastAsia="仿宋" w:cs="仿宋"/>
          <w:color w:val="auto"/>
          <w:sz w:val="24"/>
          <w:szCs w:val="24"/>
          <w:highlight w:val="none"/>
        </w:rPr>
      </w:pPr>
    </w:p>
    <w:p>
      <w:pPr>
        <w:pStyle w:val="24"/>
        <w:jc w:val="center"/>
        <w:rPr>
          <w:rFonts w:hint="eastAsia" w:ascii="仿宋" w:hAnsi="仿宋" w:eastAsia="仿宋" w:cs="仿宋"/>
          <w:b/>
          <w:bCs/>
          <w:color w:val="auto"/>
          <w:w w:val="90"/>
          <w:kern w:val="11"/>
          <w:sz w:val="36"/>
          <w:szCs w:val="36"/>
          <w:highlight w:val="none"/>
          <w:lang w:eastAsia="zh-CN"/>
        </w:rPr>
      </w:pPr>
      <w:r>
        <w:rPr>
          <w:rFonts w:hint="eastAsia" w:ascii="仿宋" w:hAnsi="仿宋" w:eastAsia="仿宋" w:cs="仿宋"/>
          <w:b/>
          <w:bCs/>
          <w:color w:val="auto"/>
          <w:w w:val="90"/>
          <w:kern w:val="11"/>
          <w:sz w:val="36"/>
          <w:szCs w:val="36"/>
          <w:highlight w:val="none"/>
          <w:lang w:eastAsia="zh-CN"/>
        </w:rPr>
        <w:t>倪家村枇杷大棚建设基地（大棚建设）、（果树采购）</w:t>
      </w:r>
    </w:p>
    <w:p>
      <w:pPr>
        <w:pStyle w:val="2"/>
        <w:jc w:val="center"/>
        <w:rPr>
          <w:rFonts w:hint="eastAsia"/>
          <w:color w:val="auto"/>
          <w:lang w:eastAsia="zh-CN"/>
        </w:rPr>
      </w:pPr>
      <w:r>
        <w:rPr>
          <w:rFonts w:hint="eastAsia" w:ascii="仿宋" w:hAnsi="仿宋" w:eastAsia="仿宋" w:cs="仿宋"/>
          <w:b/>
          <w:bCs/>
          <w:color w:val="auto"/>
          <w:w w:val="90"/>
          <w:kern w:val="11"/>
          <w:sz w:val="36"/>
          <w:szCs w:val="36"/>
          <w:highlight w:val="none"/>
          <w:lang w:eastAsia="zh-CN"/>
        </w:rPr>
        <w:t>标项：</w:t>
      </w:r>
    </w:p>
    <w:p>
      <w:pPr>
        <w:pStyle w:val="24"/>
        <w:ind w:firstLine="2880" w:firstLineChars="900"/>
        <w:rPr>
          <w:rFonts w:hint="eastAsia" w:ascii="仿宋" w:hAnsi="仿宋" w:eastAsia="仿宋" w:cs="仿宋"/>
          <w:color w:val="auto"/>
          <w:sz w:val="28"/>
          <w:highlight w:val="none"/>
          <w:u w:val="single"/>
          <w:lang w:eastAsia="zh-CN"/>
        </w:rPr>
      </w:pPr>
      <w:r>
        <w:rPr>
          <w:rFonts w:hint="eastAsia" w:ascii="仿宋" w:hAnsi="仿宋" w:eastAsia="仿宋" w:cs="仿宋"/>
          <w:color w:val="auto"/>
          <w:sz w:val="32"/>
          <w:szCs w:val="32"/>
          <w:highlight w:val="none"/>
        </w:rPr>
        <w:t>招标编号：</w:t>
      </w:r>
      <w:r>
        <w:rPr>
          <w:rFonts w:hint="eastAsia" w:ascii="仿宋" w:hAnsi="仿宋" w:eastAsia="仿宋" w:cs="仿宋"/>
          <w:color w:val="auto"/>
          <w:sz w:val="32"/>
          <w:szCs w:val="32"/>
          <w:highlight w:val="none"/>
          <w:lang w:eastAsia="zh-CN"/>
        </w:rPr>
        <w:t>JDMCF2022B-030</w:t>
      </w:r>
    </w:p>
    <w:p>
      <w:pPr>
        <w:pStyle w:val="24"/>
        <w:rPr>
          <w:rFonts w:hint="eastAsia" w:ascii="仿宋" w:hAnsi="仿宋" w:eastAsia="仿宋" w:cs="仿宋"/>
          <w:color w:val="auto"/>
          <w:sz w:val="28"/>
          <w:highlight w:val="none"/>
        </w:rPr>
      </w:pPr>
    </w:p>
    <w:p>
      <w:pPr>
        <w:pStyle w:val="24"/>
        <w:jc w:val="center"/>
        <w:rPr>
          <w:rFonts w:hint="eastAsia" w:ascii="仿宋" w:hAnsi="仿宋" w:eastAsia="仿宋" w:cs="仿宋"/>
          <w:b/>
          <w:color w:val="auto"/>
          <w:sz w:val="44"/>
          <w:szCs w:val="44"/>
          <w:highlight w:val="none"/>
        </w:rPr>
      </w:pPr>
      <w:r>
        <w:rPr>
          <w:rFonts w:hint="eastAsia" w:ascii="仿宋" w:hAnsi="仿宋" w:eastAsia="仿宋" w:cs="仿宋"/>
          <w:color w:val="auto"/>
          <w:sz w:val="36"/>
          <w:szCs w:val="36"/>
          <w:highlight w:val="none"/>
        </w:rPr>
        <w:t>（资格证明、商务技术、资信或报价文件）</w:t>
      </w:r>
    </w:p>
    <w:p>
      <w:pPr>
        <w:pStyle w:val="24"/>
        <w:spacing w:line="360" w:lineRule="auto"/>
        <w:rPr>
          <w:rFonts w:hint="eastAsia" w:ascii="仿宋" w:hAnsi="仿宋" w:eastAsia="仿宋" w:cs="仿宋"/>
          <w:color w:val="auto"/>
          <w:sz w:val="32"/>
          <w:highlight w:val="none"/>
        </w:rPr>
      </w:pPr>
    </w:p>
    <w:p>
      <w:pPr>
        <w:pStyle w:val="24"/>
        <w:spacing w:line="360" w:lineRule="auto"/>
        <w:ind w:firstLine="480" w:firstLineChars="1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采购单位名称：</w:t>
      </w:r>
    </w:p>
    <w:p>
      <w:pPr>
        <w:pStyle w:val="24"/>
        <w:spacing w:line="360" w:lineRule="auto"/>
        <w:rPr>
          <w:rFonts w:hint="eastAsia" w:ascii="仿宋" w:hAnsi="仿宋" w:eastAsia="仿宋" w:cs="仿宋"/>
          <w:color w:val="auto"/>
          <w:sz w:val="32"/>
          <w:highlight w:val="none"/>
        </w:rPr>
      </w:pPr>
    </w:p>
    <w:p>
      <w:pPr>
        <w:pStyle w:val="24"/>
        <w:spacing w:line="360" w:lineRule="auto"/>
        <w:ind w:firstLine="480" w:firstLineChars="150"/>
        <w:rPr>
          <w:rFonts w:hint="eastAsia" w:ascii="仿宋" w:hAnsi="仿宋" w:eastAsia="仿宋" w:cs="仿宋"/>
          <w:color w:val="auto"/>
          <w:sz w:val="32"/>
          <w:highlight w:val="none"/>
        </w:rPr>
      </w:pPr>
      <w:r>
        <w:rPr>
          <w:rFonts w:hint="eastAsia" w:ascii="仿宋" w:hAnsi="仿宋" w:eastAsia="仿宋" w:cs="仿宋"/>
          <w:color w:val="auto"/>
          <w:sz w:val="32"/>
          <w:highlight w:val="none"/>
        </w:rPr>
        <w:t>投标供应商名称:                              (盖公章)</w:t>
      </w:r>
    </w:p>
    <w:p>
      <w:pPr>
        <w:pStyle w:val="24"/>
        <w:spacing w:after="120" w:afterLines="50" w:line="360" w:lineRule="auto"/>
        <w:ind w:firstLine="480" w:firstLineChars="1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投标供应商法定代表人或其委托代理人:      (签字或盖章)</w:t>
      </w:r>
    </w:p>
    <w:p>
      <w:pPr>
        <w:pStyle w:val="24"/>
        <w:spacing w:after="120" w:afterLines="50" w:line="360" w:lineRule="auto"/>
        <w:ind w:firstLine="480" w:firstLineChars="1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投标供应商地址：</w:t>
      </w:r>
    </w:p>
    <w:p>
      <w:pPr>
        <w:pStyle w:val="24"/>
        <w:spacing w:after="120" w:afterLines="50" w:line="360" w:lineRule="auto"/>
        <w:ind w:firstLine="480" w:firstLineChars="1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邮编：</w:t>
      </w:r>
    </w:p>
    <w:p>
      <w:pPr>
        <w:pStyle w:val="24"/>
        <w:spacing w:after="120" w:afterLines="50" w:line="360" w:lineRule="auto"/>
        <w:ind w:firstLine="480" w:firstLineChars="1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联系人：</w:t>
      </w:r>
    </w:p>
    <w:p>
      <w:pPr>
        <w:pStyle w:val="24"/>
        <w:spacing w:after="120" w:afterLines="50" w:line="360" w:lineRule="auto"/>
        <w:ind w:firstLine="480" w:firstLineChars="1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联系电话：</w:t>
      </w:r>
    </w:p>
    <w:p>
      <w:pPr>
        <w:pStyle w:val="24"/>
        <w:spacing w:after="120" w:afterLines="5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在开标截止时间之前不得启封</w:t>
      </w:r>
    </w:p>
    <w:p>
      <w:pPr>
        <w:widowControl/>
        <w:shd w:val="clear" w:color="auto" w:fill="FFFFFF"/>
        <w:spacing w:line="400" w:lineRule="exact"/>
        <w:jc w:val="left"/>
        <w:rPr>
          <w:rFonts w:hint="eastAsia" w:ascii="仿宋" w:hAnsi="仿宋" w:eastAsia="仿宋" w:cs="仿宋"/>
          <w:color w:val="auto"/>
          <w:spacing w:val="8"/>
          <w:kern w:val="0"/>
          <w:sz w:val="26"/>
          <w:szCs w:val="26"/>
          <w:highlight w:val="none"/>
        </w:rPr>
        <w:sectPr>
          <w:pgSz w:w="11906" w:h="16838"/>
          <w:pgMar w:top="1701" w:right="1587" w:bottom="1701" w:left="1587" w:header="851" w:footer="992" w:gutter="0"/>
          <w:cols w:space="0" w:num="1"/>
          <w:titlePg/>
          <w:rtlGutter w:val="0"/>
          <w:docGrid w:type="lines" w:linePitch="323" w:charSpace="0"/>
        </w:sectPr>
      </w:pPr>
    </w:p>
    <w:p>
      <w:pPr>
        <w:widowControl/>
        <w:shd w:val="clear" w:color="auto" w:fill="FFFFFF"/>
        <w:spacing w:line="400" w:lineRule="exact"/>
        <w:jc w:val="left"/>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附件十</w:t>
      </w:r>
      <w:r>
        <w:rPr>
          <w:rFonts w:hint="eastAsia" w:ascii="仿宋" w:hAnsi="仿宋" w:eastAsia="仿宋" w:cs="仿宋"/>
          <w:color w:val="auto"/>
          <w:spacing w:val="8"/>
          <w:kern w:val="0"/>
          <w:sz w:val="26"/>
          <w:szCs w:val="26"/>
          <w:highlight w:val="none"/>
          <w:lang w:eastAsia="zh-CN"/>
        </w:rPr>
        <w:t>四</w:t>
      </w:r>
      <w:r>
        <w:rPr>
          <w:rFonts w:hint="eastAsia" w:ascii="仿宋" w:hAnsi="仿宋" w:eastAsia="仿宋" w:cs="仿宋"/>
          <w:color w:val="auto"/>
          <w:spacing w:val="8"/>
          <w:kern w:val="0"/>
          <w:sz w:val="26"/>
          <w:szCs w:val="26"/>
          <w:highlight w:val="none"/>
        </w:rPr>
        <w:t xml:space="preserve">：                            </w:t>
      </w:r>
    </w:p>
    <w:tbl>
      <w:tblPr>
        <w:tblStyle w:val="47"/>
        <w:tblW w:w="0" w:type="auto"/>
        <w:jc w:val="right"/>
        <w:tblBorders>
          <w:top w:val="double" w:color="auto" w:sz="12" w:space="0"/>
          <w:left w:val="double" w:color="auto" w:sz="12" w:space="0"/>
          <w:bottom w:val="double" w:color="auto" w:sz="12" w:space="0"/>
          <w:right w:val="doub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85"/>
        <w:gridCol w:w="1893"/>
      </w:tblGrid>
      <w:tr>
        <w:tblPrEx>
          <w:tblBorders>
            <w:top w:val="double" w:color="auto" w:sz="12" w:space="0"/>
            <w:left w:val="double" w:color="auto" w:sz="12" w:space="0"/>
            <w:bottom w:val="double" w:color="auto" w:sz="12" w:space="0"/>
            <w:right w:val="doub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jc w:val="right"/>
        </w:trPr>
        <w:tc>
          <w:tcPr>
            <w:tcW w:w="1985" w:type="dxa"/>
            <w:noWrap/>
            <w:vAlign w:val="center"/>
          </w:tcPr>
          <w:p>
            <w:pPr>
              <w:widowControl/>
              <w:spacing w:line="400" w:lineRule="exact"/>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现场体温实测</w:t>
            </w:r>
          </w:p>
        </w:tc>
        <w:tc>
          <w:tcPr>
            <w:tcW w:w="1893" w:type="dxa"/>
            <w:noWrap/>
            <w:vAlign w:val="center"/>
          </w:tcPr>
          <w:p>
            <w:pPr>
              <w:widowControl/>
              <w:spacing w:line="400" w:lineRule="exact"/>
              <w:jc w:val="left"/>
              <w:rPr>
                <w:rFonts w:hint="eastAsia" w:ascii="仿宋" w:hAnsi="仿宋" w:eastAsia="仿宋" w:cs="仿宋"/>
                <w:color w:val="auto"/>
                <w:spacing w:val="8"/>
                <w:kern w:val="0"/>
                <w:sz w:val="26"/>
                <w:szCs w:val="26"/>
                <w:highlight w:val="none"/>
              </w:rPr>
            </w:pPr>
          </w:p>
        </w:tc>
      </w:tr>
    </w:tbl>
    <w:p>
      <w:pPr>
        <w:widowControl/>
        <w:shd w:val="clear" w:color="auto" w:fill="FFFFFF"/>
        <w:jc w:val="center"/>
        <w:rPr>
          <w:rFonts w:hint="eastAsia" w:ascii="仿宋" w:hAnsi="仿宋" w:eastAsia="仿宋" w:cs="仿宋"/>
          <w:b/>
          <w:color w:val="auto"/>
          <w:spacing w:val="8"/>
          <w:kern w:val="0"/>
          <w:sz w:val="26"/>
          <w:szCs w:val="26"/>
          <w:highlight w:val="none"/>
        </w:rPr>
      </w:pPr>
      <w:r>
        <w:rPr>
          <w:rFonts w:hint="eastAsia" w:ascii="仿宋" w:hAnsi="仿宋" w:eastAsia="仿宋" w:cs="仿宋"/>
          <w:b/>
          <w:color w:val="auto"/>
          <w:spacing w:val="8"/>
          <w:kern w:val="0"/>
          <w:sz w:val="26"/>
          <w:szCs w:val="26"/>
          <w:highlight w:val="none"/>
        </w:rPr>
        <w:t>开评标人员健康信息登记表</w:t>
      </w:r>
    </w:p>
    <w:tbl>
      <w:tblPr>
        <w:tblStyle w:val="47"/>
        <w:tblW w:w="9737"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658"/>
        <w:gridCol w:w="1550"/>
        <w:gridCol w:w="282"/>
        <w:gridCol w:w="1433"/>
        <w:gridCol w:w="187"/>
        <w:gridCol w:w="1588"/>
        <w:gridCol w:w="3039"/>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1658" w:type="dxa"/>
            <w:noWrap/>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姓名</w:t>
            </w:r>
          </w:p>
        </w:tc>
        <w:tc>
          <w:tcPr>
            <w:tcW w:w="1550" w:type="dxa"/>
            <w:noWrap/>
          </w:tcPr>
          <w:p>
            <w:pPr>
              <w:widowControl/>
              <w:jc w:val="center"/>
              <w:rPr>
                <w:rFonts w:hint="eastAsia" w:ascii="仿宋" w:hAnsi="仿宋" w:eastAsia="仿宋" w:cs="仿宋"/>
                <w:color w:val="auto"/>
                <w:spacing w:val="8"/>
                <w:kern w:val="0"/>
                <w:sz w:val="26"/>
                <w:szCs w:val="26"/>
                <w:highlight w:val="none"/>
              </w:rPr>
            </w:pPr>
          </w:p>
        </w:tc>
        <w:tc>
          <w:tcPr>
            <w:tcW w:w="1715" w:type="dxa"/>
            <w:gridSpan w:val="2"/>
            <w:noWrap/>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身份证号码</w:t>
            </w:r>
          </w:p>
        </w:tc>
        <w:tc>
          <w:tcPr>
            <w:tcW w:w="4814" w:type="dxa"/>
            <w:gridSpan w:val="3"/>
            <w:noWrap/>
          </w:tcPr>
          <w:p>
            <w:pPr>
              <w:widowControl/>
              <w:jc w:val="center"/>
              <w:rPr>
                <w:rFonts w:hint="eastAsia" w:ascii="仿宋" w:hAnsi="仿宋" w:eastAsia="仿宋" w:cs="仿宋"/>
                <w:color w:val="auto"/>
                <w:spacing w:val="8"/>
                <w:kern w:val="0"/>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658" w:type="dxa"/>
            <w:noWrap/>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单位名称</w:t>
            </w:r>
          </w:p>
        </w:tc>
        <w:tc>
          <w:tcPr>
            <w:tcW w:w="3265" w:type="dxa"/>
            <w:gridSpan w:val="3"/>
            <w:noWrap/>
          </w:tcPr>
          <w:p>
            <w:pPr>
              <w:widowControl/>
              <w:jc w:val="center"/>
              <w:rPr>
                <w:rFonts w:hint="eastAsia" w:ascii="仿宋" w:hAnsi="仿宋" w:eastAsia="仿宋" w:cs="仿宋"/>
                <w:color w:val="auto"/>
                <w:spacing w:val="8"/>
                <w:kern w:val="0"/>
                <w:sz w:val="26"/>
                <w:szCs w:val="26"/>
                <w:highlight w:val="none"/>
              </w:rPr>
            </w:pPr>
          </w:p>
        </w:tc>
        <w:tc>
          <w:tcPr>
            <w:tcW w:w="1775" w:type="dxa"/>
            <w:gridSpan w:val="2"/>
            <w:noWrap/>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单位电话</w:t>
            </w:r>
          </w:p>
        </w:tc>
        <w:tc>
          <w:tcPr>
            <w:tcW w:w="3039" w:type="dxa"/>
            <w:noWrap/>
          </w:tcPr>
          <w:p>
            <w:pPr>
              <w:widowControl/>
              <w:jc w:val="center"/>
              <w:rPr>
                <w:rFonts w:hint="eastAsia" w:ascii="仿宋" w:hAnsi="仿宋" w:eastAsia="仿宋" w:cs="仿宋"/>
                <w:color w:val="auto"/>
                <w:spacing w:val="8"/>
                <w:kern w:val="0"/>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658" w:type="dxa"/>
            <w:noWrap/>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个人地址</w:t>
            </w:r>
          </w:p>
        </w:tc>
        <w:tc>
          <w:tcPr>
            <w:tcW w:w="3265" w:type="dxa"/>
            <w:gridSpan w:val="3"/>
            <w:noWrap/>
          </w:tcPr>
          <w:p>
            <w:pPr>
              <w:widowControl/>
              <w:jc w:val="center"/>
              <w:rPr>
                <w:rFonts w:hint="eastAsia" w:ascii="仿宋" w:hAnsi="仿宋" w:eastAsia="仿宋" w:cs="仿宋"/>
                <w:color w:val="auto"/>
                <w:spacing w:val="8"/>
                <w:kern w:val="0"/>
                <w:sz w:val="26"/>
                <w:szCs w:val="26"/>
                <w:highlight w:val="none"/>
              </w:rPr>
            </w:pPr>
          </w:p>
        </w:tc>
        <w:tc>
          <w:tcPr>
            <w:tcW w:w="1775" w:type="dxa"/>
            <w:gridSpan w:val="2"/>
            <w:noWrap/>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手机号码</w:t>
            </w:r>
          </w:p>
        </w:tc>
        <w:tc>
          <w:tcPr>
            <w:tcW w:w="3039" w:type="dxa"/>
            <w:noWrap/>
          </w:tcPr>
          <w:p>
            <w:pPr>
              <w:widowControl/>
              <w:jc w:val="center"/>
              <w:rPr>
                <w:rFonts w:hint="eastAsia" w:ascii="仿宋" w:hAnsi="仿宋" w:eastAsia="仿宋" w:cs="仿宋"/>
                <w:color w:val="auto"/>
                <w:spacing w:val="8"/>
                <w:kern w:val="0"/>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658" w:type="dxa"/>
            <w:noWrap/>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人员身份</w:t>
            </w:r>
          </w:p>
        </w:tc>
        <w:tc>
          <w:tcPr>
            <w:tcW w:w="8079" w:type="dxa"/>
            <w:gridSpan w:val="6"/>
            <w:noWrap/>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□招标人代表□招标代理□投标人代表□评标专家</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9737" w:type="dxa"/>
            <w:gridSpan w:val="7"/>
            <w:noWrap/>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个人健康情况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06" w:hRule="atLeast"/>
          <w:jc w:val="center"/>
        </w:trPr>
        <w:tc>
          <w:tcPr>
            <w:tcW w:w="1658" w:type="dxa"/>
            <w:noWrap/>
            <w:vAlign w:val="center"/>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发热、乏力</w:t>
            </w:r>
          </w:p>
        </w:tc>
        <w:tc>
          <w:tcPr>
            <w:tcW w:w="1550" w:type="dxa"/>
            <w:noWrap/>
            <w:vAlign w:val="center"/>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□有</w:t>
            </w:r>
          </w:p>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□无</w:t>
            </w:r>
          </w:p>
        </w:tc>
        <w:tc>
          <w:tcPr>
            <w:tcW w:w="1715" w:type="dxa"/>
            <w:gridSpan w:val="2"/>
            <w:noWrap/>
            <w:vAlign w:val="center"/>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咳嗽、气促</w:t>
            </w:r>
          </w:p>
        </w:tc>
        <w:tc>
          <w:tcPr>
            <w:tcW w:w="4814" w:type="dxa"/>
            <w:gridSpan w:val="3"/>
            <w:noWrap/>
            <w:vAlign w:val="center"/>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□有</w:t>
            </w:r>
          </w:p>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9737" w:type="dxa"/>
            <w:gridSpan w:val="7"/>
            <w:noWrap/>
            <w:vAlign w:val="center"/>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是否在近14天内离开过杭州？</w:t>
            </w:r>
          </w:p>
          <w:p>
            <w:pPr>
              <w:widowControl/>
              <w:jc w:val="center"/>
              <w:rPr>
                <w:rFonts w:hint="eastAsia" w:ascii="仿宋" w:hAnsi="仿宋" w:eastAsia="仿宋" w:cs="仿宋"/>
                <w:b/>
                <w:color w:val="auto"/>
                <w:spacing w:val="8"/>
                <w:kern w:val="0"/>
                <w:sz w:val="26"/>
                <w:szCs w:val="26"/>
                <w:highlight w:val="none"/>
              </w:rPr>
            </w:pPr>
            <w:r>
              <w:rPr>
                <w:rFonts w:hint="eastAsia" w:ascii="仿宋" w:hAnsi="仿宋" w:eastAsia="仿宋" w:cs="仿宋"/>
                <w:b/>
                <w:color w:val="auto"/>
                <w:spacing w:val="8"/>
                <w:kern w:val="0"/>
                <w:sz w:val="26"/>
                <w:szCs w:val="26"/>
                <w:highlight w:val="none"/>
              </w:rPr>
              <w:t>□离开过杭州           □从未离开杭州</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658" w:type="dxa"/>
            <w:noWrap/>
            <w:vAlign w:val="center"/>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离杭目的地</w:t>
            </w:r>
          </w:p>
        </w:tc>
        <w:tc>
          <w:tcPr>
            <w:tcW w:w="1832" w:type="dxa"/>
            <w:gridSpan w:val="2"/>
            <w:noWrap/>
            <w:vAlign w:val="center"/>
          </w:tcPr>
          <w:p>
            <w:pPr>
              <w:widowControl/>
              <w:jc w:val="center"/>
              <w:rPr>
                <w:rFonts w:hint="eastAsia" w:ascii="仿宋" w:hAnsi="仿宋" w:eastAsia="仿宋" w:cs="仿宋"/>
                <w:color w:val="auto"/>
                <w:spacing w:val="8"/>
                <w:kern w:val="0"/>
                <w:sz w:val="26"/>
                <w:szCs w:val="26"/>
                <w:highlight w:val="none"/>
              </w:rPr>
            </w:pPr>
          </w:p>
        </w:tc>
        <w:tc>
          <w:tcPr>
            <w:tcW w:w="1620" w:type="dxa"/>
            <w:gridSpan w:val="2"/>
            <w:noWrap/>
            <w:vAlign w:val="center"/>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离杭时间</w:t>
            </w:r>
          </w:p>
        </w:tc>
        <w:tc>
          <w:tcPr>
            <w:tcW w:w="4627" w:type="dxa"/>
            <w:gridSpan w:val="2"/>
            <w:noWrap/>
            <w:vAlign w:val="center"/>
          </w:tcPr>
          <w:p>
            <w:pPr>
              <w:widowControl/>
              <w:jc w:val="center"/>
              <w:rPr>
                <w:rFonts w:hint="eastAsia" w:ascii="仿宋" w:hAnsi="仿宋" w:eastAsia="仿宋" w:cs="仿宋"/>
                <w:color w:val="auto"/>
                <w:spacing w:val="8"/>
                <w:kern w:val="0"/>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8" w:hRule="atLeast"/>
          <w:jc w:val="center"/>
        </w:trPr>
        <w:tc>
          <w:tcPr>
            <w:tcW w:w="1658" w:type="dxa"/>
            <w:noWrap/>
            <w:vAlign w:val="center"/>
          </w:tcPr>
          <w:p>
            <w:pPr>
              <w:widowControl/>
              <w:spacing w:line="400" w:lineRule="exact"/>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乘坐交通</w:t>
            </w:r>
          </w:p>
          <w:p>
            <w:pPr>
              <w:widowControl/>
              <w:spacing w:line="400" w:lineRule="exact"/>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工具（车次）</w:t>
            </w:r>
          </w:p>
        </w:tc>
        <w:tc>
          <w:tcPr>
            <w:tcW w:w="1832" w:type="dxa"/>
            <w:gridSpan w:val="2"/>
            <w:noWrap/>
            <w:vAlign w:val="center"/>
          </w:tcPr>
          <w:p>
            <w:pPr>
              <w:widowControl/>
              <w:jc w:val="center"/>
              <w:rPr>
                <w:rFonts w:hint="eastAsia" w:ascii="仿宋" w:hAnsi="仿宋" w:eastAsia="仿宋" w:cs="仿宋"/>
                <w:color w:val="auto"/>
                <w:spacing w:val="8"/>
                <w:kern w:val="0"/>
                <w:sz w:val="26"/>
                <w:szCs w:val="26"/>
                <w:highlight w:val="none"/>
              </w:rPr>
            </w:pPr>
          </w:p>
        </w:tc>
        <w:tc>
          <w:tcPr>
            <w:tcW w:w="1620" w:type="dxa"/>
            <w:gridSpan w:val="2"/>
            <w:tcBorders>
              <w:right w:val="single" w:color="auto" w:sz="4" w:space="0"/>
            </w:tcBorders>
            <w:noWrap/>
            <w:vAlign w:val="center"/>
          </w:tcPr>
          <w:p>
            <w:pPr>
              <w:widowControl/>
              <w:jc w:val="center"/>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返杭时间</w:t>
            </w:r>
          </w:p>
        </w:tc>
        <w:tc>
          <w:tcPr>
            <w:tcW w:w="4627" w:type="dxa"/>
            <w:gridSpan w:val="2"/>
            <w:tcBorders>
              <w:left w:val="single" w:color="auto" w:sz="4" w:space="0"/>
            </w:tcBorders>
            <w:noWrap/>
            <w:vAlign w:val="center"/>
          </w:tcPr>
          <w:p>
            <w:pPr>
              <w:widowControl/>
              <w:jc w:val="center"/>
              <w:rPr>
                <w:rFonts w:hint="eastAsia" w:ascii="仿宋" w:hAnsi="仿宋" w:eastAsia="仿宋" w:cs="仿宋"/>
                <w:color w:val="auto"/>
                <w:spacing w:val="8"/>
                <w:kern w:val="0"/>
                <w:sz w:val="26"/>
                <w:szCs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244" w:hRule="atLeast"/>
          <w:jc w:val="center"/>
        </w:trPr>
        <w:tc>
          <w:tcPr>
            <w:tcW w:w="5110" w:type="dxa"/>
            <w:gridSpan w:val="5"/>
            <w:tcBorders>
              <w:right w:val="single" w:color="auto" w:sz="4" w:space="0"/>
            </w:tcBorders>
            <w:noWrap/>
          </w:tcPr>
          <w:p>
            <w:pPr>
              <w:widowControl/>
              <w:rPr>
                <w:rFonts w:hint="eastAsia" w:ascii="仿宋" w:hAnsi="仿宋" w:eastAsia="仿宋" w:cs="仿宋"/>
                <w:color w:val="auto"/>
                <w:spacing w:val="8"/>
                <w:kern w:val="0"/>
                <w:sz w:val="22"/>
                <w:highlight w:val="none"/>
              </w:rPr>
            </w:pPr>
            <w:r>
              <w:rPr>
                <w:rFonts w:hint="eastAsia" w:ascii="仿宋" w:hAnsi="仿宋" w:eastAsia="仿宋" w:cs="仿宋"/>
                <w:color w:val="auto"/>
                <w:spacing w:val="8"/>
                <w:kern w:val="0"/>
                <w:sz w:val="22"/>
                <w:highlight w:val="none"/>
              </w:rPr>
              <w:t>近14天内是否与疫情重点地区人员接触？</w:t>
            </w:r>
          </w:p>
          <w:p>
            <w:pPr>
              <w:widowControl/>
              <w:rPr>
                <w:rFonts w:hint="eastAsia" w:ascii="仿宋" w:hAnsi="仿宋" w:eastAsia="仿宋" w:cs="仿宋"/>
                <w:b/>
                <w:color w:val="auto"/>
                <w:spacing w:val="8"/>
                <w:kern w:val="0"/>
                <w:sz w:val="26"/>
                <w:szCs w:val="26"/>
                <w:highlight w:val="none"/>
              </w:rPr>
            </w:pPr>
            <w:r>
              <w:rPr>
                <w:rFonts w:hint="eastAsia" w:ascii="仿宋" w:hAnsi="仿宋" w:eastAsia="仿宋" w:cs="仿宋"/>
                <w:b/>
                <w:color w:val="auto"/>
                <w:spacing w:val="8"/>
                <w:kern w:val="0"/>
                <w:sz w:val="26"/>
                <w:szCs w:val="26"/>
                <w:highlight w:val="none"/>
              </w:rPr>
              <w:t>□未接触过           □接触过</w:t>
            </w:r>
          </w:p>
          <w:p>
            <w:pPr>
              <w:widowControl/>
              <w:rPr>
                <w:rFonts w:hint="eastAsia" w:ascii="仿宋" w:hAnsi="仿宋" w:eastAsia="仿宋" w:cs="仿宋"/>
                <w:color w:val="auto"/>
                <w:spacing w:val="8"/>
                <w:kern w:val="0"/>
                <w:sz w:val="26"/>
                <w:szCs w:val="26"/>
                <w:highlight w:val="none"/>
              </w:rPr>
            </w:pPr>
            <w:r>
              <w:rPr>
                <w:rFonts w:hint="eastAsia" w:ascii="仿宋" w:hAnsi="仿宋" w:eastAsia="仿宋" w:cs="仿宋"/>
                <w:b/>
                <w:color w:val="auto"/>
                <w:spacing w:val="8"/>
                <w:kern w:val="0"/>
                <w:sz w:val="26"/>
                <w:szCs w:val="26"/>
                <w:highlight w:val="none"/>
              </w:rPr>
              <w:t>具体接触时间及地点：</w:t>
            </w:r>
          </w:p>
        </w:tc>
        <w:tc>
          <w:tcPr>
            <w:tcW w:w="4627" w:type="dxa"/>
            <w:gridSpan w:val="2"/>
            <w:tcBorders>
              <w:left w:val="single" w:color="auto" w:sz="4" w:space="0"/>
            </w:tcBorders>
            <w:noWrap/>
          </w:tcPr>
          <w:p>
            <w:pPr>
              <w:widowControl/>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是否接触过确诊病人或疑似病人？</w:t>
            </w:r>
          </w:p>
          <w:p>
            <w:pPr>
              <w:widowControl/>
              <w:rPr>
                <w:rFonts w:hint="eastAsia" w:ascii="仿宋" w:hAnsi="仿宋" w:eastAsia="仿宋" w:cs="仿宋"/>
                <w:b/>
                <w:color w:val="auto"/>
                <w:spacing w:val="8"/>
                <w:kern w:val="0"/>
                <w:sz w:val="26"/>
                <w:szCs w:val="26"/>
                <w:highlight w:val="none"/>
              </w:rPr>
            </w:pPr>
            <w:r>
              <w:rPr>
                <w:rFonts w:hint="eastAsia" w:ascii="仿宋" w:hAnsi="仿宋" w:eastAsia="仿宋" w:cs="仿宋"/>
                <w:b/>
                <w:color w:val="auto"/>
                <w:spacing w:val="8"/>
                <w:kern w:val="0"/>
                <w:sz w:val="26"/>
                <w:szCs w:val="26"/>
                <w:highlight w:val="none"/>
              </w:rPr>
              <w:t>□未接触过           □接触过</w:t>
            </w:r>
          </w:p>
          <w:p>
            <w:pPr>
              <w:widowControl/>
              <w:rPr>
                <w:rFonts w:hint="eastAsia" w:ascii="仿宋" w:hAnsi="仿宋" w:eastAsia="仿宋" w:cs="仿宋"/>
                <w:color w:val="auto"/>
                <w:spacing w:val="8"/>
                <w:kern w:val="0"/>
                <w:sz w:val="26"/>
                <w:szCs w:val="26"/>
                <w:highlight w:val="none"/>
              </w:rPr>
            </w:pPr>
            <w:r>
              <w:rPr>
                <w:rFonts w:hint="eastAsia" w:ascii="仿宋" w:hAnsi="仿宋" w:eastAsia="仿宋" w:cs="仿宋"/>
                <w:b/>
                <w:color w:val="auto"/>
                <w:spacing w:val="8"/>
                <w:kern w:val="0"/>
                <w:sz w:val="26"/>
                <w:szCs w:val="26"/>
                <w:highlight w:val="none"/>
              </w:rPr>
              <w:t>具体接触时间及地点：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83" w:hRule="atLeast"/>
          <w:jc w:val="center"/>
        </w:trPr>
        <w:tc>
          <w:tcPr>
            <w:tcW w:w="9737" w:type="dxa"/>
            <w:gridSpan w:val="7"/>
            <w:noWrap/>
            <w:vAlign w:val="center"/>
          </w:tcPr>
          <w:p>
            <w:pPr>
              <w:widowControl/>
              <w:spacing w:line="500" w:lineRule="exact"/>
              <w:jc w:val="left"/>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本人承诺以上信息真实准确。如有不实，愿承担由此引起的一切后果及法律责任。</w:t>
            </w:r>
          </w:p>
          <w:p>
            <w:pPr>
              <w:widowControl/>
              <w:spacing w:line="500" w:lineRule="exact"/>
              <w:jc w:val="left"/>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 xml:space="preserve">                    申请人（签名）：       日期：</w:t>
            </w:r>
          </w:p>
          <w:p>
            <w:pPr>
              <w:widowControl/>
              <w:spacing w:line="500" w:lineRule="exact"/>
              <w:jc w:val="left"/>
              <w:rPr>
                <w:rFonts w:hint="eastAsia" w:ascii="仿宋" w:hAnsi="仿宋" w:eastAsia="仿宋" w:cs="仿宋"/>
                <w:color w:val="auto"/>
                <w:spacing w:val="8"/>
                <w:kern w:val="0"/>
                <w:sz w:val="26"/>
                <w:szCs w:val="26"/>
                <w:highlight w:val="none"/>
              </w:rPr>
            </w:pPr>
            <w:r>
              <w:rPr>
                <w:rFonts w:hint="eastAsia" w:ascii="仿宋" w:hAnsi="仿宋" w:eastAsia="仿宋" w:cs="仿宋"/>
                <w:color w:val="auto"/>
                <w:spacing w:val="8"/>
                <w:kern w:val="0"/>
                <w:sz w:val="26"/>
                <w:szCs w:val="26"/>
                <w:highlight w:val="none"/>
              </w:rPr>
              <w:t xml:space="preserve">                    所在单位（公章）：</w:t>
            </w:r>
          </w:p>
        </w:tc>
      </w:tr>
    </w:tbl>
    <w:p>
      <w:pPr>
        <w:pStyle w:val="46"/>
        <w:ind w:left="0" w:leftChars="0" w:firstLine="0" w:firstLineChars="0"/>
        <w:rPr>
          <w:rFonts w:hint="eastAsia" w:ascii="仿宋" w:hAnsi="仿宋" w:eastAsia="仿宋" w:cs="仿宋"/>
          <w:color w:val="auto"/>
          <w:sz w:val="30"/>
          <w:highlight w:val="none"/>
        </w:rPr>
      </w:pP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pPr>
    </w:p>
    <w:p>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投诉书范本</w:t>
      </w: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一、投诉相关主体基本情况</w:t>
      </w:r>
    </w:p>
    <w:p>
      <w:pPr>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投诉人：</w:t>
      </w:r>
      <w:r>
        <w:rPr>
          <w:rFonts w:hint="eastAsia" w:ascii="仿宋" w:hAnsi="仿宋" w:eastAsia="仿宋" w:cs="仿宋"/>
          <w:color w:val="auto"/>
          <w:sz w:val="32"/>
          <w:szCs w:val="32"/>
          <w:highlight w:val="none"/>
          <w:u w:val="dotted"/>
        </w:rPr>
        <w:t xml:space="preserve">                                               </w:t>
      </w:r>
    </w:p>
    <w:p>
      <w:pP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地     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single"/>
        </w:rPr>
        <w:t xml:space="preserve">   </w:t>
      </w:r>
    </w:p>
    <w:p>
      <w:pPr>
        <w:tabs>
          <w:tab w:val="left" w:pos="6510"/>
        </w:tabs>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法定代表人/主要负责人：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 xml:space="preserve">  </w:t>
      </w:r>
    </w:p>
    <w:p>
      <w:pPr>
        <w:tabs>
          <w:tab w:val="left" w:pos="6510"/>
        </w:tabs>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pPr>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pPr>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地     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dotted"/>
        </w:rPr>
        <w:t xml:space="preserve">                   </w:t>
      </w:r>
    </w:p>
    <w:p>
      <w:pP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被投诉人1：</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single"/>
        </w:rPr>
        <w:t xml:space="preserve">  </w:t>
      </w:r>
    </w:p>
    <w:p>
      <w:pP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地     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single"/>
        </w:rPr>
        <w:t xml:space="preserve"> </w:t>
      </w:r>
    </w:p>
    <w:p>
      <w:pP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single"/>
        </w:rPr>
        <w:t xml:space="preserve">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被投诉人2</w:t>
      </w:r>
    </w:p>
    <w:p>
      <w:pPr>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w:t>
      </w:r>
    </w:p>
    <w:p>
      <w:pP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相关供应商：</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single"/>
        </w:rPr>
        <w:t xml:space="preserve">    </w:t>
      </w:r>
    </w:p>
    <w:p>
      <w:pP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地     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single"/>
        </w:rPr>
        <w:t xml:space="preserve"> </w:t>
      </w:r>
    </w:p>
    <w:p>
      <w:pP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single"/>
        </w:rPr>
        <w:t xml:space="preserve">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二、投诉项目基本情况</w:t>
      </w:r>
    </w:p>
    <w:p>
      <w:pPr>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采购项目名称：</w:t>
      </w:r>
      <w:r>
        <w:rPr>
          <w:rFonts w:hint="eastAsia" w:ascii="仿宋" w:hAnsi="仿宋" w:eastAsia="仿宋" w:cs="仿宋"/>
          <w:color w:val="auto"/>
          <w:sz w:val="32"/>
          <w:szCs w:val="32"/>
          <w:highlight w:val="none"/>
          <w:u w:val="dotted"/>
        </w:rPr>
        <w:t xml:space="preserve">                                        </w:t>
      </w:r>
    </w:p>
    <w:p>
      <w:pP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采购项目编号：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u w:val="single"/>
        </w:rPr>
        <w:t xml:space="preserve">  </w:t>
      </w:r>
    </w:p>
    <w:p>
      <w:pP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代理机构名称：</w:t>
      </w:r>
      <w:r>
        <w:rPr>
          <w:rFonts w:hint="eastAsia" w:ascii="仿宋" w:hAnsi="仿宋" w:eastAsia="仿宋" w:cs="仿宋"/>
          <w:color w:val="auto"/>
          <w:sz w:val="32"/>
          <w:szCs w:val="32"/>
          <w:highlight w:val="none"/>
          <w:u w:val="dotted"/>
        </w:rPr>
        <w:t xml:space="preserve">                                         </w:t>
      </w:r>
    </w:p>
    <w:p>
      <w:pPr>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采购文件公告:</w:t>
      </w:r>
      <w:r>
        <w:rPr>
          <w:rFonts w:hint="eastAsia" w:ascii="仿宋" w:hAnsi="仿宋" w:eastAsia="仿宋" w:cs="仿宋"/>
          <w:color w:val="auto"/>
          <w:sz w:val="32"/>
          <w:szCs w:val="32"/>
          <w:highlight w:val="none"/>
          <w:u w:val="dotted"/>
        </w:rPr>
        <w:t xml:space="preserve">是/否 </w:t>
      </w:r>
      <w:r>
        <w:rPr>
          <w:rFonts w:hint="eastAsia" w:ascii="仿宋" w:hAnsi="仿宋" w:eastAsia="仿宋" w:cs="仿宋"/>
          <w:color w:val="auto"/>
          <w:sz w:val="32"/>
          <w:szCs w:val="32"/>
          <w:highlight w:val="none"/>
        </w:rPr>
        <w:t>公告期限：</w:t>
      </w:r>
      <w:r>
        <w:rPr>
          <w:rFonts w:hint="eastAsia" w:ascii="仿宋" w:hAnsi="仿宋" w:eastAsia="仿宋" w:cs="仿宋"/>
          <w:color w:val="auto"/>
          <w:sz w:val="32"/>
          <w:szCs w:val="32"/>
          <w:highlight w:val="none"/>
          <w:u w:val="dotted"/>
        </w:rPr>
        <w:t xml:space="preserve">                                 </w:t>
      </w:r>
    </w:p>
    <w:p>
      <w:pP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采购结果公告:</w:t>
      </w:r>
      <w:r>
        <w:rPr>
          <w:rFonts w:hint="eastAsia" w:ascii="仿宋" w:hAnsi="仿宋" w:eastAsia="仿宋" w:cs="仿宋"/>
          <w:color w:val="auto"/>
          <w:sz w:val="32"/>
          <w:szCs w:val="32"/>
          <w:highlight w:val="none"/>
          <w:u w:val="dotted"/>
        </w:rPr>
        <w:t xml:space="preserve">是/否 </w:t>
      </w:r>
      <w:r>
        <w:rPr>
          <w:rFonts w:hint="eastAsia" w:ascii="仿宋" w:hAnsi="仿宋" w:eastAsia="仿宋" w:cs="仿宋"/>
          <w:color w:val="auto"/>
          <w:sz w:val="32"/>
          <w:szCs w:val="32"/>
          <w:highlight w:val="none"/>
        </w:rPr>
        <w:t>公告期限：</w:t>
      </w:r>
      <w:r>
        <w:rPr>
          <w:rFonts w:hint="eastAsia" w:ascii="仿宋" w:hAnsi="仿宋" w:eastAsia="仿宋" w:cs="仿宋"/>
          <w:color w:val="auto"/>
          <w:sz w:val="32"/>
          <w:szCs w:val="32"/>
          <w:highlight w:val="none"/>
          <w:u w:val="dotted"/>
        </w:rPr>
        <w:t xml:space="preserve">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三、质疑基本情况</w:t>
      </w:r>
    </w:p>
    <w:p>
      <w:pPr>
        <w:ind w:firstLine="640" w:firstLineChars="200"/>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投诉人于</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日,向</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提出质疑，质疑事项为：</w:t>
      </w:r>
      <w:r>
        <w:rPr>
          <w:rFonts w:hint="eastAsia" w:ascii="仿宋" w:hAnsi="仿宋" w:eastAsia="仿宋" w:cs="仿宋"/>
          <w:color w:val="auto"/>
          <w:sz w:val="32"/>
          <w:szCs w:val="32"/>
          <w:highlight w:val="none"/>
          <w:u w:val="dotted"/>
        </w:rPr>
        <w:t xml:space="preserve">                                </w:t>
      </w:r>
    </w:p>
    <w:p>
      <w:pPr>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 xml:space="preserve">  </w:t>
      </w:r>
    </w:p>
    <w:p>
      <w:pPr>
        <w:ind w:firstLine="480" w:firstLineChars="1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采购人/代理机构</w:t>
      </w:r>
      <w:r>
        <w:rPr>
          <w:rFonts w:hint="eastAsia" w:ascii="仿宋" w:hAnsi="仿宋" w:eastAsia="仿宋" w:cs="仿宋"/>
          <w:color w:val="auto"/>
          <w:sz w:val="32"/>
          <w:szCs w:val="32"/>
          <w:highlight w:val="none"/>
        </w:rPr>
        <w:t>于</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日,就质疑事项作出了答复/没有在法定期限内作出答复。</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四、投诉事项具体内容</w:t>
      </w:r>
    </w:p>
    <w:p>
      <w:pP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投诉事项 1：</w:t>
      </w:r>
      <w:r>
        <w:rPr>
          <w:rFonts w:hint="eastAsia" w:ascii="仿宋" w:hAnsi="仿宋" w:eastAsia="仿宋" w:cs="仿宋"/>
          <w:color w:val="auto"/>
          <w:sz w:val="32"/>
          <w:szCs w:val="32"/>
          <w:highlight w:val="none"/>
          <w:u w:val="dotted"/>
        </w:rPr>
        <w:t xml:space="preserve">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pPr>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pP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pPr>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投诉事项2</w:t>
      </w:r>
    </w:p>
    <w:p>
      <w:pPr>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五、与投诉事项相关的投诉请求</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 xml:space="preserve"> </w:t>
      </w:r>
    </w:p>
    <w:p>
      <w:pPr>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 xml:space="preserve">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签字(签章)：                   公章：                      </w:t>
      </w:r>
    </w:p>
    <w:p>
      <w:pPr>
        <w:pStyle w:val="4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日期：    </w:t>
      </w:r>
    </w:p>
    <w:p>
      <w:pPr>
        <w:rPr>
          <w:rFonts w:hint="eastAsia" w:ascii="仿宋" w:hAnsi="仿宋" w:eastAsia="仿宋" w:cs="仿宋"/>
          <w:color w:val="auto"/>
          <w:sz w:val="32"/>
          <w:szCs w:val="32"/>
          <w:highlight w:val="none"/>
        </w:rPr>
      </w:pPr>
    </w:p>
    <w:p>
      <w:pPr>
        <w:pStyle w:val="44"/>
        <w:rPr>
          <w:rFonts w:hint="eastAsia" w:ascii="仿宋" w:hAnsi="仿宋" w:eastAsia="仿宋" w:cs="仿宋"/>
          <w:color w:val="auto"/>
          <w:sz w:val="32"/>
          <w:szCs w:val="32"/>
          <w:highlight w:val="none"/>
        </w:rPr>
      </w:pPr>
    </w:p>
    <w:p>
      <w:pPr>
        <w:rPr>
          <w:rFonts w:hint="eastAsia" w:ascii="仿宋" w:hAnsi="仿宋" w:eastAsia="仿宋" w:cs="仿宋"/>
          <w:b/>
          <w:color w:val="auto"/>
          <w:sz w:val="32"/>
          <w:szCs w:val="32"/>
          <w:highlight w:val="none"/>
          <w:lang w:val="en-GB"/>
        </w:rPr>
      </w:pPr>
    </w:p>
    <w:p>
      <w:pPr>
        <w:jc w:val="center"/>
        <w:rPr>
          <w:rFonts w:hint="eastAsia" w:ascii="仿宋" w:hAnsi="仿宋" w:eastAsia="仿宋" w:cs="仿宋"/>
          <w:b/>
          <w:bCs/>
          <w:color w:val="auto"/>
          <w:sz w:val="44"/>
          <w:szCs w:val="44"/>
          <w:highlight w:val="none"/>
        </w:rPr>
      </w:pPr>
    </w:p>
    <w:p>
      <w:pPr>
        <w:jc w:val="center"/>
        <w:rPr>
          <w:rFonts w:hint="eastAsia" w:ascii="仿宋" w:hAnsi="仿宋" w:eastAsia="仿宋" w:cs="仿宋"/>
          <w:b/>
          <w:bCs/>
          <w:color w:val="auto"/>
          <w:sz w:val="44"/>
          <w:szCs w:val="44"/>
          <w:highlight w:val="none"/>
        </w:rPr>
      </w:pPr>
    </w:p>
    <w:p>
      <w:pPr>
        <w:jc w:val="center"/>
        <w:rPr>
          <w:rFonts w:hint="eastAsia" w:ascii="仿宋" w:hAnsi="仿宋" w:eastAsia="仿宋" w:cs="仿宋"/>
          <w:b/>
          <w:bCs/>
          <w:color w:val="auto"/>
          <w:sz w:val="44"/>
          <w:szCs w:val="44"/>
          <w:highlight w:val="none"/>
        </w:rPr>
      </w:pPr>
    </w:p>
    <w:p>
      <w:pPr>
        <w:jc w:val="center"/>
        <w:rPr>
          <w:rFonts w:hint="eastAsia" w:ascii="仿宋" w:hAnsi="仿宋" w:eastAsia="仿宋" w:cs="仿宋"/>
          <w:b/>
          <w:bCs/>
          <w:color w:val="auto"/>
          <w:sz w:val="44"/>
          <w:szCs w:val="44"/>
          <w:highlight w:val="none"/>
        </w:rPr>
      </w:pPr>
    </w:p>
    <w:p>
      <w:pPr>
        <w:jc w:val="center"/>
        <w:rPr>
          <w:rFonts w:hint="eastAsia" w:ascii="仿宋" w:hAnsi="仿宋" w:eastAsia="仿宋" w:cs="仿宋"/>
          <w:b/>
          <w:bCs/>
          <w:color w:val="auto"/>
          <w:sz w:val="44"/>
          <w:szCs w:val="44"/>
          <w:highlight w:val="none"/>
        </w:rPr>
      </w:pPr>
    </w:p>
    <w:p>
      <w:pPr>
        <w:jc w:val="center"/>
        <w:rPr>
          <w:rFonts w:hint="eastAsia" w:ascii="仿宋" w:hAnsi="仿宋" w:eastAsia="仿宋" w:cs="仿宋"/>
          <w:b/>
          <w:bCs/>
          <w:color w:val="auto"/>
          <w:sz w:val="44"/>
          <w:szCs w:val="44"/>
          <w:highlight w:val="none"/>
        </w:rPr>
      </w:pPr>
    </w:p>
    <w:p>
      <w:pPr>
        <w:jc w:val="center"/>
        <w:rPr>
          <w:rFonts w:hint="eastAsia" w:ascii="仿宋" w:hAnsi="仿宋" w:eastAsia="仿宋" w:cs="仿宋"/>
          <w:b/>
          <w:bCs/>
          <w:color w:val="auto"/>
          <w:sz w:val="44"/>
          <w:szCs w:val="44"/>
          <w:highlight w:val="none"/>
        </w:rPr>
      </w:pPr>
    </w:p>
    <w:p>
      <w:pPr>
        <w:jc w:val="center"/>
        <w:rPr>
          <w:rFonts w:hint="eastAsia" w:ascii="仿宋" w:hAnsi="仿宋" w:eastAsia="仿宋" w:cs="仿宋"/>
          <w:b/>
          <w:bCs/>
          <w:color w:val="auto"/>
          <w:sz w:val="44"/>
          <w:szCs w:val="44"/>
          <w:highlight w:val="none"/>
        </w:rPr>
      </w:pPr>
    </w:p>
    <w:p>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pPr>
        <w:adjustRightInd w:val="0"/>
        <w:snapToGrid w:val="0"/>
        <w:spacing w:before="240" w:beforeLines="100" w:line="360" w:lineRule="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一、质疑供应商基本信息</w:t>
      </w:r>
    </w:p>
    <w:p>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 xml:space="preserve"> </w:t>
      </w:r>
    </w:p>
    <w:p>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地址：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二、质疑项目基本情况</w:t>
      </w:r>
    </w:p>
    <w:p>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三、质疑事项具体内容</w:t>
      </w:r>
    </w:p>
    <w:p>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pPr>
        <w:adjustRightInd w:val="0"/>
        <w:snapToGrid w:val="0"/>
        <w:spacing w:line="360" w:lineRule="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四、与质疑事项相关的质疑请求</w:t>
      </w:r>
    </w:p>
    <w:p>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签字(签章)：                   公章：                      </w:t>
      </w:r>
    </w:p>
    <w:p>
      <w:pPr>
        <w:pStyle w:val="44"/>
        <w:jc w:val="both"/>
        <w:rPr>
          <w:rFonts w:hint="eastAsia" w:ascii="仿宋" w:hAnsi="仿宋" w:eastAsia="仿宋" w:cs="仿宋"/>
          <w:color w:val="auto"/>
          <w:highlight w:val="none"/>
        </w:rPr>
      </w:pPr>
      <w:r>
        <w:rPr>
          <w:rFonts w:hint="eastAsia" w:ascii="仿宋" w:hAnsi="仿宋" w:eastAsia="仿宋" w:cs="仿宋"/>
          <w:color w:val="auto"/>
          <w:sz w:val="30"/>
          <w:szCs w:val="30"/>
          <w:highlight w:val="none"/>
        </w:rPr>
        <w:t xml:space="preserve">日期：  </w:t>
      </w:r>
    </w:p>
    <w:p>
      <w:pPr>
        <w:rPr>
          <w:rFonts w:hint="eastAsia" w:ascii="仿宋" w:hAnsi="仿宋" w:eastAsia="仿宋" w:cs="仿宋"/>
          <w:color w:val="auto"/>
          <w:highlight w:val="none"/>
        </w:rPr>
      </w:pPr>
    </w:p>
    <w:p>
      <w:pPr>
        <w:pStyle w:val="24"/>
        <w:spacing w:after="120" w:afterLines="50" w:line="360" w:lineRule="auto"/>
        <w:jc w:val="center"/>
        <w:rPr>
          <w:rFonts w:hint="eastAsia" w:ascii="仿宋" w:hAnsi="仿宋" w:eastAsia="仿宋" w:cs="仿宋"/>
          <w:b/>
          <w:color w:val="auto"/>
          <w:sz w:val="44"/>
          <w:szCs w:val="44"/>
          <w:highlight w:val="none"/>
        </w:rPr>
      </w:pPr>
    </w:p>
    <w:p>
      <w:pPr>
        <w:pStyle w:val="24"/>
        <w:spacing w:after="120" w:afterLines="50"/>
        <w:jc w:val="center"/>
        <w:rPr>
          <w:rFonts w:hint="eastAsia" w:ascii="仿宋" w:hAnsi="仿宋" w:eastAsia="仿宋" w:cs="仿宋"/>
          <w:b/>
          <w:color w:val="auto"/>
          <w:sz w:val="44"/>
          <w:szCs w:val="44"/>
          <w:highlight w:val="none"/>
        </w:rPr>
      </w:pPr>
    </w:p>
    <w:sectPr>
      <w:pgSz w:w="11906" w:h="16838"/>
      <w:pgMar w:top="1701" w:right="1587" w:bottom="1701" w:left="1587" w:header="851" w:footer="992" w:gutter="0"/>
      <w:cols w:space="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yriad Pro">
    <w:altName w:val="Segoe Print"/>
    <w:panose1 w:val="00000000000000000000"/>
    <w:charset w:val="00"/>
    <w:family w:val="swiss"/>
    <w:pitch w:val="default"/>
    <w:sig w:usb0="00000000" w:usb1="00000000" w:usb2="00000000" w:usb3="00000000" w:csb0="2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swiss"/>
    <w:pitch w:val="default"/>
    <w:sig w:usb0="00000000" w:usb1="00000000" w:usb2="00000000" w:usb3="00000000" w:csb0="2000019F" w:csb1="4F01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Helv">
    <w:altName w:val="Segoe Print"/>
    <w:panose1 w:val="020B0604020202030204"/>
    <w:charset w:val="00"/>
    <w:family w:val="swiss"/>
    <w:pitch w:val="default"/>
    <w:sig w:usb0="00000000" w:usb1="00000000" w:usb2="00000000" w:usb3="00000000" w:csb0="00000001" w:csb1="0000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2</w:t>
    </w:r>
    <w:r>
      <w:fldChar w:fldCharType="end"/>
    </w:r>
  </w:p>
  <w:p>
    <w:pPr>
      <w:tabs>
        <w:tab w:val="lef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72720"/>
              <wp:effectExtent l="0" t="0" r="0" b="2540"/>
              <wp:wrapNone/>
              <wp:docPr id="3" name="文本框 1025"/>
              <wp:cNvGraphicFramePr/>
              <a:graphic xmlns:a="http://schemas.openxmlformats.org/drawingml/2006/main">
                <a:graphicData uri="http://schemas.microsoft.com/office/word/2010/wordprocessingShape">
                  <wps:wsp>
                    <wps:cNvSpPr txBox="1"/>
                    <wps:spPr>
                      <a:xfrm>
                        <a:off x="0" y="0"/>
                        <a:ext cx="67310" cy="172720"/>
                      </a:xfrm>
                      <a:prstGeom prst="rect">
                        <a:avLst/>
                      </a:prstGeom>
                      <a:noFill/>
                      <a:ln w="15875">
                        <a:noFill/>
                      </a:ln>
                      <a:effectLst/>
                    </wps:spPr>
                    <wps:txbx>
                      <w:txbxContent>
                        <w:p>
                          <w:pPr>
                            <w:pStyle w:val="31"/>
                            <w:rPr>
                              <w:rStyle w:val="51"/>
                              <w:rFonts w:ascii="宋体" w:hAnsi="宋体" w:cs="宋体"/>
                              <w:sz w:val="21"/>
                              <w:szCs w:val="21"/>
                            </w:rPr>
                          </w:pPr>
                          <w:r>
                            <w:rPr>
                              <w:rFonts w:hint="eastAsia" w:ascii="宋体" w:hAnsi="宋体" w:cs="宋体"/>
                              <w:sz w:val="21"/>
                              <w:szCs w:val="21"/>
                            </w:rPr>
                            <w:fldChar w:fldCharType="begin"/>
                          </w:r>
                          <w:r>
                            <w:rPr>
                              <w:rStyle w:val="51"/>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51"/>
                              <w:rFonts w:ascii="宋体" w:hAnsi="宋体" w:cs="宋体"/>
                              <w:sz w:val="21"/>
                              <w:szCs w:val="21"/>
                            </w:rPr>
                            <w:t>1</w:t>
                          </w:r>
                          <w:r>
                            <w:rPr>
                              <w:rFonts w:hint="eastAsia" w:ascii="宋体" w:hAnsi="宋体" w:cs="宋体"/>
                              <w:sz w:val="21"/>
                              <w:szCs w:val="21"/>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3.6pt;width:5.3pt;mso-position-horizontal:center;mso-position-horizontal-relative:margin;mso-wrap-style:none;z-index:251659264;mso-width-relative:page;mso-height-relative:page;" filled="f" stroked="f" coordsize="21600,21600" o:gfxdata="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iXOA1AAAAAMBAAAPAAAAAAAAAAEAIAAA&#10;ACIAAABkcnMvZG93bnJldi54bWxQSwECFAAUAAAACACHTuJATdTordcBAAClAwAADgAAAAAAAAAB&#10;ACAAAAAjAQAAZHJzL2Uyb0RvYy54bWxQSwUGAAAAAAYABgBZAQAAbAUAAAAA&#10;">
              <v:fill on="f" focussize="0,0"/>
              <v:stroke on="f" weight="1.25pt"/>
              <v:imagedata o:title=""/>
              <o:lock v:ext="edit" aspectratio="f"/>
              <v:textbox inset="0mm,0mm,0mm,0mm" style="mso-fit-shape-to-text:t;">
                <w:txbxContent>
                  <w:p>
                    <w:pPr>
                      <w:pStyle w:val="31"/>
                      <w:rPr>
                        <w:rStyle w:val="51"/>
                        <w:rFonts w:ascii="宋体" w:hAnsi="宋体" w:cs="宋体"/>
                        <w:sz w:val="21"/>
                        <w:szCs w:val="21"/>
                      </w:rPr>
                    </w:pPr>
                    <w:r>
                      <w:rPr>
                        <w:rFonts w:hint="eastAsia" w:ascii="宋体" w:hAnsi="宋体" w:cs="宋体"/>
                        <w:sz w:val="21"/>
                        <w:szCs w:val="21"/>
                      </w:rPr>
                      <w:fldChar w:fldCharType="begin"/>
                    </w:r>
                    <w:r>
                      <w:rPr>
                        <w:rStyle w:val="51"/>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51"/>
                        <w:rFonts w:ascii="宋体" w:hAnsi="宋体" w:cs="宋体"/>
                        <w:sz w:val="21"/>
                        <w:szCs w:val="21"/>
                      </w:rPr>
                      <w:t>1</w:t>
                    </w:r>
                    <w:r>
                      <w:rPr>
                        <w:rFonts w:hint="eastAsia" w:ascii="宋体" w:hAnsi="宋体" w:cs="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1"/>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6ApvPPAQAAmQ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QItsczgxE8/vp9+/j79&#10;+kYwhwZ1Hiqsu/dYGfv3rse1mfKAyaS7l8GkNyoieI9Yx7O9oo+Ep4/K5fXlFSUcr8rLcrm8SijF&#10;08c+QLwTzpAU1DTg9LKp7PAR4lA6laRe1t0qrfMEtf0rgZgpUyTmA8MUxX7bj3K2rjmimg4HX1OL&#10;e06J/mDR17QjUxCmYDsFex/UrkVqZeYF/t0+IonMLXUYYMfGOLGsbtyutBJ/nnPV0x+1f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roCm888BAACZAwAADgAAAAAAAAABACAAAAAfAQAAZHJz&#10;L2Uyb0RvYy54bWxQSwUGAAAAAAYABgBZAQAAYAU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i91E0AAAAAIBAAAPAAAAAAAAAAEAIAAAACIAAABkcnMvZG93&#10;bnJldi54bWxQSwECFAAUAAAACACHTuJAplvfFM8BAACYAwAADgAAAAAAAAABACAAAAAfAQAAZHJz&#10;L2Uyb0RvYy54bWxQSwUGAAAAAAYABgBZAQAAYAU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5"/>
        <w:szCs w:val="15"/>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C1009"/>
    <w:multiLevelType w:val="singleLevel"/>
    <w:tmpl w:val="C58C1009"/>
    <w:lvl w:ilvl="0" w:tentative="0">
      <w:start w:val="6"/>
      <w:numFmt w:val="chineseCounting"/>
      <w:suff w:val="nothing"/>
      <w:lvlText w:val="%1、"/>
      <w:lvlJc w:val="left"/>
      <w:rPr>
        <w:rFonts w:hint="eastAsia"/>
      </w:rPr>
    </w:lvl>
  </w:abstractNum>
  <w:abstractNum w:abstractNumId="1">
    <w:nsid w:val="00000002"/>
    <w:multiLevelType w:val="multilevel"/>
    <w:tmpl w:val="00000002"/>
    <w:lvl w:ilvl="0" w:tentative="0">
      <w:start w:val="1"/>
      <w:numFmt w:val="bullet"/>
      <w:pStyle w:val="192"/>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chineseCountingThousand"/>
      <w:lvlText w:val="%1. "/>
      <w:lvlJc w:val="left"/>
      <w:rPr>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pStyle w:val="10"/>
      <w:lvlText w:val="%7."/>
      <w:lvlJc w:val="left"/>
      <w:pPr>
        <w:ind w:left="2940" w:hanging="420"/>
      </w:pPr>
    </w:lvl>
    <w:lvl w:ilvl="7" w:tentative="0">
      <w:start w:val="1"/>
      <w:numFmt w:val="lowerLetter"/>
      <w:pStyle w:val="11"/>
      <w:lvlText w:val="%8)"/>
      <w:lvlJc w:val="left"/>
      <w:pPr>
        <w:ind w:left="3360" w:hanging="420"/>
      </w:pPr>
    </w:lvl>
    <w:lvl w:ilvl="8" w:tentative="0">
      <w:start w:val="1"/>
      <w:numFmt w:val="lowerRoman"/>
      <w:pStyle w:val="12"/>
      <w:lvlText w:val="%9."/>
      <w:lvlJc w:val="right"/>
      <w:pPr>
        <w:ind w:left="3780" w:hanging="420"/>
      </w:pPr>
    </w:lvl>
  </w:abstractNum>
  <w:abstractNum w:abstractNumId="3">
    <w:nsid w:val="00000004"/>
    <w:multiLevelType w:val="multilevel"/>
    <w:tmpl w:val="00000004"/>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150"/>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108"/>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00000006"/>
    <w:multiLevelType w:val="multilevel"/>
    <w:tmpl w:val="00000006"/>
    <w:lvl w:ilvl="0" w:tentative="0">
      <w:start w:val="1"/>
      <w:numFmt w:val="bullet"/>
      <w:pStyle w:val="64"/>
      <w:lvlText w:val=""/>
      <w:lvlJc w:val="left"/>
      <w:pPr>
        <w:tabs>
          <w:tab w:val="left" w:pos="360"/>
        </w:tabs>
        <w:ind w:left="360" w:hanging="360"/>
      </w:pPr>
      <w:rPr>
        <w:rFonts w:hint="default" w:ascii="Wingdings" w:hAnsi="Wingdings"/>
      </w:rPr>
    </w:lvl>
    <w:lvl w:ilvl="1" w:tentative="0">
      <w:start w:val="1"/>
      <w:numFmt w:val="bullet"/>
      <w:lvlText w:val=""/>
      <w:lvlJc w:val="left"/>
      <w:pPr>
        <w:ind w:left="840" w:hanging="420"/>
      </w:pPr>
      <w:rPr>
        <w:rFonts w:ascii="Wingdings" w:hAnsi="Wingdings"/>
      </w:rPr>
    </w:lvl>
    <w:lvl w:ilvl="2" w:tentative="0">
      <w:start w:val="1"/>
      <w:numFmt w:val="bullet"/>
      <w:lvlText w:val=""/>
      <w:lvlJc w:val="left"/>
      <w:pPr>
        <w:ind w:left="1260" w:hanging="420"/>
      </w:pPr>
      <w:rPr>
        <w:rFonts w:ascii="Wingdings" w:hAnsi="Wingdings"/>
      </w:rPr>
    </w:lvl>
    <w:lvl w:ilvl="3" w:tentative="0">
      <w:start w:val="1"/>
      <w:numFmt w:val="bullet"/>
      <w:lvlText w:val=""/>
      <w:lvlJc w:val="left"/>
      <w:pPr>
        <w:ind w:left="1680" w:hanging="420"/>
      </w:pPr>
      <w:rPr>
        <w:rFonts w:ascii="Wingdings" w:hAnsi="Wingdings"/>
      </w:rPr>
    </w:lvl>
    <w:lvl w:ilvl="4" w:tentative="0">
      <w:start w:val="1"/>
      <w:numFmt w:val="bullet"/>
      <w:lvlText w:val=""/>
      <w:lvlJc w:val="left"/>
      <w:pPr>
        <w:ind w:left="2100" w:hanging="420"/>
      </w:pPr>
      <w:rPr>
        <w:rFonts w:ascii="Wingdings" w:hAnsi="Wingdings"/>
      </w:rPr>
    </w:lvl>
    <w:lvl w:ilvl="5" w:tentative="0">
      <w:start w:val="1"/>
      <w:numFmt w:val="bullet"/>
      <w:lvlText w:val=""/>
      <w:lvlJc w:val="left"/>
      <w:pPr>
        <w:ind w:left="2520" w:hanging="420"/>
      </w:pPr>
      <w:rPr>
        <w:rFonts w:ascii="Wingdings" w:hAnsi="Wingdings"/>
      </w:rPr>
    </w:lvl>
    <w:lvl w:ilvl="6" w:tentative="0">
      <w:start w:val="1"/>
      <w:numFmt w:val="bullet"/>
      <w:lvlText w:val=""/>
      <w:lvlJc w:val="left"/>
      <w:pPr>
        <w:ind w:left="2940" w:hanging="420"/>
      </w:pPr>
      <w:rPr>
        <w:rFonts w:ascii="Wingdings" w:hAnsi="Wingdings"/>
      </w:rPr>
    </w:lvl>
    <w:lvl w:ilvl="7" w:tentative="0">
      <w:start w:val="1"/>
      <w:numFmt w:val="bullet"/>
      <w:lvlText w:val=""/>
      <w:lvlJc w:val="left"/>
      <w:pPr>
        <w:ind w:left="3360" w:hanging="420"/>
      </w:pPr>
      <w:rPr>
        <w:rFonts w:ascii="Wingdings" w:hAnsi="Wingdings"/>
      </w:rPr>
    </w:lvl>
    <w:lvl w:ilvl="8" w:tentative="0">
      <w:start w:val="1"/>
      <w:numFmt w:val="bullet"/>
      <w:lvlText w:val=""/>
      <w:lvlJc w:val="left"/>
      <w:pPr>
        <w:ind w:left="3780" w:hanging="420"/>
      </w:pPr>
      <w:rPr>
        <w:rFonts w:ascii="Wingdings" w:hAnsi="Wingdings"/>
      </w:rPr>
    </w:lvl>
  </w:abstractNum>
  <w:abstractNum w:abstractNumId="6">
    <w:nsid w:val="00000007"/>
    <w:multiLevelType w:val="multilevel"/>
    <w:tmpl w:val="00000007"/>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pStyle w:val="5"/>
      <w:lvlText w:val="%1.%2."/>
      <w:lvlJc w:val="left"/>
      <w:pPr>
        <w:tabs>
          <w:tab w:val="left" w:pos="720"/>
        </w:tabs>
        <w:ind w:left="567" w:hanging="567"/>
      </w:pPr>
      <w:rPr>
        <w:rFonts w:hint="eastAsia"/>
      </w:rPr>
    </w:lvl>
    <w:lvl w:ilvl="2" w:tentative="0">
      <w:start w:val="1"/>
      <w:numFmt w:val="decimal"/>
      <w:pStyle w:val="6"/>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F0A12DD"/>
    <w:multiLevelType w:val="singleLevel"/>
    <w:tmpl w:val="0F0A12DD"/>
    <w:lvl w:ilvl="0" w:tentative="0">
      <w:start w:val="4"/>
      <w:numFmt w:val="chineseCounting"/>
      <w:suff w:val="space"/>
      <w:lvlText w:val="第%1章"/>
      <w:lvlJc w:val="left"/>
      <w:rPr>
        <w:rFonts w:hint="eastAsia"/>
      </w:rPr>
    </w:lvl>
  </w:abstractNum>
  <w:abstractNum w:abstractNumId="8">
    <w:nsid w:val="1536655A"/>
    <w:multiLevelType w:val="multilevel"/>
    <w:tmpl w:val="1536655A"/>
    <w:lvl w:ilvl="0" w:tentative="0">
      <w:start w:val="1"/>
      <w:numFmt w:val="decimal"/>
      <w:pStyle w:val="116"/>
      <w:suff w:val="nothing"/>
      <w:lvlText w:val="%1."/>
      <w:lvlJc w:val="left"/>
      <w:pPr>
        <w:ind w:left="0" w:firstLine="0"/>
      </w:pPr>
      <w:rPr>
        <w:rFonts w:hint="eastAsia"/>
        <w:b/>
        <w:i w:val="0"/>
        <w:sz w:val="32"/>
        <w:szCs w:val="32"/>
      </w:rPr>
    </w:lvl>
    <w:lvl w:ilvl="1" w:tentative="0">
      <w:start w:val="0"/>
      <w:numFmt w:val="decimal"/>
      <w:pStyle w:val="159"/>
      <w:suff w:val="nothing"/>
      <w:lvlText w:val="%1.%2."/>
      <w:lvlJc w:val="left"/>
      <w:pPr>
        <w:ind w:left="380" w:hanging="380"/>
      </w:pPr>
      <w:rPr>
        <w:rFonts w:hint="eastAsia"/>
        <w:b/>
        <w:i w:val="0"/>
        <w:sz w:val="28"/>
        <w:szCs w:val="28"/>
      </w:rPr>
    </w:lvl>
    <w:lvl w:ilvl="2" w:tentative="0">
      <w:start w:val="1"/>
      <w:numFmt w:val="decimal"/>
      <w:pStyle w:val="84"/>
      <w:suff w:val="nothing"/>
      <w:lvlText w:val="%1.%2.%3."/>
      <w:lvlJc w:val="left"/>
      <w:pPr>
        <w:ind w:left="0" w:firstLine="0"/>
      </w:pPr>
      <w:rPr>
        <w:rFonts w:hint="eastAsia"/>
        <w:b/>
        <w:i w:val="0"/>
        <w:sz w:val="24"/>
        <w:szCs w:val="24"/>
      </w:rPr>
    </w:lvl>
    <w:lvl w:ilvl="3" w:tentative="0">
      <w:start w:val="1"/>
      <w:numFmt w:val="decimal"/>
      <w:pStyle w:val="120"/>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9">
    <w:nsid w:val="1805103F"/>
    <w:multiLevelType w:val="singleLevel"/>
    <w:tmpl w:val="1805103F"/>
    <w:lvl w:ilvl="0" w:tentative="0">
      <w:start w:val="1"/>
      <w:numFmt w:val="chineseCounting"/>
      <w:suff w:val="nothing"/>
      <w:lvlText w:val="%1、"/>
      <w:lvlJc w:val="left"/>
      <w:rPr>
        <w:rFonts w:hint="eastAsia"/>
      </w:rPr>
    </w:lvl>
  </w:abstractNum>
  <w:abstractNum w:abstractNumId="10">
    <w:nsid w:val="28F7799A"/>
    <w:multiLevelType w:val="singleLevel"/>
    <w:tmpl w:val="28F7799A"/>
    <w:lvl w:ilvl="0" w:tentative="0">
      <w:start w:val="9"/>
      <w:numFmt w:val="chineseCounting"/>
      <w:suff w:val="nothing"/>
      <w:lvlText w:val="%1、"/>
      <w:lvlJc w:val="left"/>
      <w:rPr>
        <w:rFonts w:hint="eastAsia"/>
      </w:rPr>
    </w:lvl>
  </w:abstractNum>
  <w:abstractNum w:abstractNumId="11">
    <w:nsid w:val="31F5ED07"/>
    <w:multiLevelType w:val="singleLevel"/>
    <w:tmpl w:val="31F5ED07"/>
    <w:lvl w:ilvl="0" w:tentative="0">
      <w:start w:val="1"/>
      <w:numFmt w:val="decimal"/>
      <w:lvlText w:val="%1."/>
      <w:lvlJc w:val="left"/>
      <w:pPr>
        <w:tabs>
          <w:tab w:val="left" w:pos="312"/>
        </w:tabs>
      </w:pPr>
    </w:lvl>
  </w:abstractNum>
  <w:abstractNum w:abstractNumId="12">
    <w:nsid w:val="5B1C2B70"/>
    <w:multiLevelType w:val="singleLevel"/>
    <w:tmpl w:val="5B1C2B70"/>
    <w:lvl w:ilvl="0" w:tentative="0">
      <w:start w:val="1"/>
      <w:numFmt w:val="decimal"/>
      <w:suff w:val="space"/>
      <w:lvlText w:val="%1."/>
      <w:lvlJc w:val="left"/>
    </w:lvl>
  </w:abstractNum>
  <w:abstractNum w:abstractNumId="13">
    <w:nsid w:val="6B0791B8"/>
    <w:multiLevelType w:val="singleLevel"/>
    <w:tmpl w:val="6B0791B8"/>
    <w:lvl w:ilvl="0" w:tentative="0">
      <w:start w:val="2"/>
      <w:numFmt w:val="decimal"/>
      <w:suff w:val="nothing"/>
      <w:lvlText w:val="%1、"/>
      <w:lvlJc w:val="left"/>
    </w:lvl>
  </w:abstractNum>
  <w:num w:numId="1">
    <w:abstractNumId w:val="6"/>
  </w:num>
  <w:num w:numId="2">
    <w:abstractNumId w:val="2"/>
  </w:num>
  <w:num w:numId="3">
    <w:abstractNumId w:val="5"/>
  </w:num>
  <w:num w:numId="4">
    <w:abstractNumId w:val="8"/>
  </w:num>
  <w:num w:numId="5">
    <w:abstractNumId w:val="4"/>
  </w:num>
  <w:num w:numId="6">
    <w:abstractNumId w:val="3"/>
  </w:num>
  <w:num w:numId="7">
    <w:abstractNumId w:val="1"/>
  </w:num>
  <w:num w:numId="8">
    <w:abstractNumId w:val="9"/>
  </w:num>
  <w:num w:numId="9">
    <w:abstractNumId w:val="0"/>
  </w:num>
  <w:num w:numId="10">
    <w:abstractNumId w:val="10"/>
  </w:num>
  <w:num w:numId="11">
    <w:abstractNumId w:val="7"/>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attachedTemplate r:id="rId1"/>
  <w:documentProtection w:enforcement="0"/>
  <w:defaultTabStop w:val="420"/>
  <w:drawingGridHorizontalSpacing w:val="210"/>
  <w:drawingGridVerticalSpacing w:val="161"/>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MTQwZmU5MWMxNTAyZTdmYzExZWY0Y2U5NzFkMzUifQ=="/>
  </w:docVars>
  <w:rsids>
    <w:rsidRoot w:val="2DCA5CBB"/>
    <w:rsid w:val="00000659"/>
    <w:rsid w:val="00001602"/>
    <w:rsid w:val="00001C62"/>
    <w:rsid w:val="00002167"/>
    <w:rsid w:val="00003ED8"/>
    <w:rsid w:val="00004675"/>
    <w:rsid w:val="00007DFF"/>
    <w:rsid w:val="00007EF3"/>
    <w:rsid w:val="000110CF"/>
    <w:rsid w:val="000115C5"/>
    <w:rsid w:val="00011DF5"/>
    <w:rsid w:val="0001200C"/>
    <w:rsid w:val="00020F95"/>
    <w:rsid w:val="00021057"/>
    <w:rsid w:val="0002128D"/>
    <w:rsid w:val="00021748"/>
    <w:rsid w:val="0002303B"/>
    <w:rsid w:val="00023484"/>
    <w:rsid w:val="0002370A"/>
    <w:rsid w:val="0002586B"/>
    <w:rsid w:val="00027A5F"/>
    <w:rsid w:val="00027AD0"/>
    <w:rsid w:val="00027AF4"/>
    <w:rsid w:val="0003138D"/>
    <w:rsid w:val="00032BF1"/>
    <w:rsid w:val="00035668"/>
    <w:rsid w:val="0003649D"/>
    <w:rsid w:val="00036FCE"/>
    <w:rsid w:val="0004183A"/>
    <w:rsid w:val="000436AB"/>
    <w:rsid w:val="00043731"/>
    <w:rsid w:val="000446C8"/>
    <w:rsid w:val="000448B6"/>
    <w:rsid w:val="00044E81"/>
    <w:rsid w:val="00045246"/>
    <w:rsid w:val="00045BE3"/>
    <w:rsid w:val="0004724E"/>
    <w:rsid w:val="00050170"/>
    <w:rsid w:val="000529F2"/>
    <w:rsid w:val="00052C4C"/>
    <w:rsid w:val="000553D4"/>
    <w:rsid w:val="00056728"/>
    <w:rsid w:val="00060A3C"/>
    <w:rsid w:val="00060D90"/>
    <w:rsid w:val="000617EB"/>
    <w:rsid w:val="00061E74"/>
    <w:rsid w:val="00063CE2"/>
    <w:rsid w:val="000652B4"/>
    <w:rsid w:val="00065CF1"/>
    <w:rsid w:val="00066B5D"/>
    <w:rsid w:val="000704AB"/>
    <w:rsid w:val="00070563"/>
    <w:rsid w:val="0007664F"/>
    <w:rsid w:val="00076F34"/>
    <w:rsid w:val="00077768"/>
    <w:rsid w:val="00077A53"/>
    <w:rsid w:val="00082B32"/>
    <w:rsid w:val="00084594"/>
    <w:rsid w:val="00086E3F"/>
    <w:rsid w:val="000878AA"/>
    <w:rsid w:val="00087E37"/>
    <w:rsid w:val="00091C9E"/>
    <w:rsid w:val="000949AF"/>
    <w:rsid w:val="00094DD8"/>
    <w:rsid w:val="00094F9A"/>
    <w:rsid w:val="0009604F"/>
    <w:rsid w:val="00097916"/>
    <w:rsid w:val="000A0B13"/>
    <w:rsid w:val="000A0C31"/>
    <w:rsid w:val="000A1076"/>
    <w:rsid w:val="000A344A"/>
    <w:rsid w:val="000A40C6"/>
    <w:rsid w:val="000A478E"/>
    <w:rsid w:val="000A68F2"/>
    <w:rsid w:val="000A7361"/>
    <w:rsid w:val="000B1945"/>
    <w:rsid w:val="000B21C9"/>
    <w:rsid w:val="000B29C2"/>
    <w:rsid w:val="000B2B29"/>
    <w:rsid w:val="000B2DC3"/>
    <w:rsid w:val="000B2E13"/>
    <w:rsid w:val="000B35FE"/>
    <w:rsid w:val="000B4024"/>
    <w:rsid w:val="000B42AF"/>
    <w:rsid w:val="000B502C"/>
    <w:rsid w:val="000B5043"/>
    <w:rsid w:val="000B52BE"/>
    <w:rsid w:val="000B5A1F"/>
    <w:rsid w:val="000B5B4F"/>
    <w:rsid w:val="000B5CAF"/>
    <w:rsid w:val="000B60AB"/>
    <w:rsid w:val="000B63BA"/>
    <w:rsid w:val="000B6EAF"/>
    <w:rsid w:val="000B6EDA"/>
    <w:rsid w:val="000B7A41"/>
    <w:rsid w:val="000C0299"/>
    <w:rsid w:val="000C3393"/>
    <w:rsid w:val="000C4C73"/>
    <w:rsid w:val="000C64E3"/>
    <w:rsid w:val="000D100E"/>
    <w:rsid w:val="000D16A1"/>
    <w:rsid w:val="000D1DC0"/>
    <w:rsid w:val="000D31BE"/>
    <w:rsid w:val="000D5DFC"/>
    <w:rsid w:val="000D66C4"/>
    <w:rsid w:val="000D6F02"/>
    <w:rsid w:val="000D7AF8"/>
    <w:rsid w:val="000E061D"/>
    <w:rsid w:val="000E0973"/>
    <w:rsid w:val="000E1289"/>
    <w:rsid w:val="000E19E5"/>
    <w:rsid w:val="000E3988"/>
    <w:rsid w:val="000E4683"/>
    <w:rsid w:val="000E707D"/>
    <w:rsid w:val="000F0843"/>
    <w:rsid w:val="000F0D9E"/>
    <w:rsid w:val="000F1FE7"/>
    <w:rsid w:val="000F2D97"/>
    <w:rsid w:val="000F7CC8"/>
    <w:rsid w:val="00100907"/>
    <w:rsid w:val="00101862"/>
    <w:rsid w:val="00101D18"/>
    <w:rsid w:val="00102CFB"/>
    <w:rsid w:val="00103260"/>
    <w:rsid w:val="00103942"/>
    <w:rsid w:val="00103DBC"/>
    <w:rsid w:val="00104948"/>
    <w:rsid w:val="001058D3"/>
    <w:rsid w:val="00105EB8"/>
    <w:rsid w:val="00106DD5"/>
    <w:rsid w:val="001079C2"/>
    <w:rsid w:val="001102AE"/>
    <w:rsid w:val="00112CAC"/>
    <w:rsid w:val="001156F2"/>
    <w:rsid w:val="00115940"/>
    <w:rsid w:val="00120F04"/>
    <w:rsid w:val="00121155"/>
    <w:rsid w:val="00123DDA"/>
    <w:rsid w:val="00124BD9"/>
    <w:rsid w:val="00125378"/>
    <w:rsid w:val="0012784A"/>
    <w:rsid w:val="001318EF"/>
    <w:rsid w:val="0013203D"/>
    <w:rsid w:val="00137010"/>
    <w:rsid w:val="0013787D"/>
    <w:rsid w:val="00137A3B"/>
    <w:rsid w:val="00140379"/>
    <w:rsid w:val="0014362B"/>
    <w:rsid w:val="00146745"/>
    <w:rsid w:val="001473E9"/>
    <w:rsid w:val="00150E07"/>
    <w:rsid w:val="001542F5"/>
    <w:rsid w:val="001545CA"/>
    <w:rsid w:val="0015544E"/>
    <w:rsid w:val="001559DD"/>
    <w:rsid w:val="00156AFB"/>
    <w:rsid w:val="00156B2C"/>
    <w:rsid w:val="00157842"/>
    <w:rsid w:val="00162902"/>
    <w:rsid w:val="00162CCC"/>
    <w:rsid w:val="0016300B"/>
    <w:rsid w:val="001635E3"/>
    <w:rsid w:val="00164C3B"/>
    <w:rsid w:val="00165AE8"/>
    <w:rsid w:val="001663AB"/>
    <w:rsid w:val="00166BBC"/>
    <w:rsid w:val="001673D6"/>
    <w:rsid w:val="00167802"/>
    <w:rsid w:val="001720C8"/>
    <w:rsid w:val="00173A86"/>
    <w:rsid w:val="0017505C"/>
    <w:rsid w:val="001768EC"/>
    <w:rsid w:val="001772A4"/>
    <w:rsid w:val="00181B12"/>
    <w:rsid w:val="00182685"/>
    <w:rsid w:val="00183D49"/>
    <w:rsid w:val="00183E62"/>
    <w:rsid w:val="001849D4"/>
    <w:rsid w:val="00184C7C"/>
    <w:rsid w:val="00184E8C"/>
    <w:rsid w:val="00186A49"/>
    <w:rsid w:val="00187CC0"/>
    <w:rsid w:val="00191CBC"/>
    <w:rsid w:val="00192232"/>
    <w:rsid w:val="0019255A"/>
    <w:rsid w:val="00193BC3"/>
    <w:rsid w:val="00194518"/>
    <w:rsid w:val="00196263"/>
    <w:rsid w:val="001964A8"/>
    <w:rsid w:val="00197013"/>
    <w:rsid w:val="001973FF"/>
    <w:rsid w:val="00197664"/>
    <w:rsid w:val="00197A6D"/>
    <w:rsid w:val="001A4ABA"/>
    <w:rsid w:val="001A7507"/>
    <w:rsid w:val="001B20B5"/>
    <w:rsid w:val="001B21AE"/>
    <w:rsid w:val="001B2A23"/>
    <w:rsid w:val="001B3311"/>
    <w:rsid w:val="001B4FAA"/>
    <w:rsid w:val="001B5AE8"/>
    <w:rsid w:val="001C2631"/>
    <w:rsid w:val="001C3613"/>
    <w:rsid w:val="001C3DC1"/>
    <w:rsid w:val="001C3E4B"/>
    <w:rsid w:val="001C52A9"/>
    <w:rsid w:val="001C5618"/>
    <w:rsid w:val="001C6D5A"/>
    <w:rsid w:val="001C7859"/>
    <w:rsid w:val="001D0E10"/>
    <w:rsid w:val="001D2558"/>
    <w:rsid w:val="001D30C6"/>
    <w:rsid w:val="001D33D9"/>
    <w:rsid w:val="001D349A"/>
    <w:rsid w:val="001D47C5"/>
    <w:rsid w:val="001D53DF"/>
    <w:rsid w:val="001D5BA5"/>
    <w:rsid w:val="001D6A10"/>
    <w:rsid w:val="001D6C93"/>
    <w:rsid w:val="001E16DC"/>
    <w:rsid w:val="001E1E4F"/>
    <w:rsid w:val="001E4060"/>
    <w:rsid w:val="001E55EA"/>
    <w:rsid w:val="001E7027"/>
    <w:rsid w:val="001F2B89"/>
    <w:rsid w:val="001F2EF4"/>
    <w:rsid w:val="001F398F"/>
    <w:rsid w:val="001F4678"/>
    <w:rsid w:val="001F55EF"/>
    <w:rsid w:val="00202374"/>
    <w:rsid w:val="00202381"/>
    <w:rsid w:val="00202B5A"/>
    <w:rsid w:val="00203281"/>
    <w:rsid w:val="00206238"/>
    <w:rsid w:val="00207E87"/>
    <w:rsid w:val="00210381"/>
    <w:rsid w:val="00210DE6"/>
    <w:rsid w:val="0021247C"/>
    <w:rsid w:val="00215845"/>
    <w:rsid w:val="00216921"/>
    <w:rsid w:val="00217744"/>
    <w:rsid w:val="002204DD"/>
    <w:rsid w:val="0022137F"/>
    <w:rsid w:val="002227F2"/>
    <w:rsid w:val="0022286E"/>
    <w:rsid w:val="00223262"/>
    <w:rsid w:val="002249F0"/>
    <w:rsid w:val="00225628"/>
    <w:rsid w:val="0022687A"/>
    <w:rsid w:val="00226D60"/>
    <w:rsid w:val="00226F29"/>
    <w:rsid w:val="00226F65"/>
    <w:rsid w:val="00232BE7"/>
    <w:rsid w:val="00233445"/>
    <w:rsid w:val="0023355D"/>
    <w:rsid w:val="00236FCF"/>
    <w:rsid w:val="002405C7"/>
    <w:rsid w:val="00241A5A"/>
    <w:rsid w:val="002420E1"/>
    <w:rsid w:val="002446E8"/>
    <w:rsid w:val="0024669F"/>
    <w:rsid w:val="00246EAB"/>
    <w:rsid w:val="002504AB"/>
    <w:rsid w:val="00250C58"/>
    <w:rsid w:val="00250E2A"/>
    <w:rsid w:val="00251795"/>
    <w:rsid w:val="00252293"/>
    <w:rsid w:val="00256FEF"/>
    <w:rsid w:val="002607E1"/>
    <w:rsid w:val="002609EA"/>
    <w:rsid w:val="002633AD"/>
    <w:rsid w:val="002647FB"/>
    <w:rsid w:val="0026499C"/>
    <w:rsid w:val="00266338"/>
    <w:rsid w:val="00266BB8"/>
    <w:rsid w:val="00271C8E"/>
    <w:rsid w:val="00272D7E"/>
    <w:rsid w:val="00276BDF"/>
    <w:rsid w:val="00276C6F"/>
    <w:rsid w:val="002843BC"/>
    <w:rsid w:val="00284B68"/>
    <w:rsid w:val="00285876"/>
    <w:rsid w:val="002917EF"/>
    <w:rsid w:val="00291CA1"/>
    <w:rsid w:val="00295049"/>
    <w:rsid w:val="00296E48"/>
    <w:rsid w:val="002A2480"/>
    <w:rsid w:val="002A267B"/>
    <w:rsid w:val="002A278D"/>
    <w:rsid w:val="002A3F4B"/>
    <w:rsid w:val="002A4884"/>
    <w:rsid w:val="002A558F"/>
    <w:rsid w:val="002A5658"/>
    <w:rsid w:val="002B22BC"/>
    <w:rsid w:val="002B643F"/>
    <w:rsid w:val="002B6448"/>
    <w:rsid w:val="002B763A"/>
    <w:rsid w:val="002C07F6"/>
    <w:rsid w:val="002C12A0"/>
    <w:rsid w:val="002C17EC"/>
    <w:rsid w:val="002C1A8B"/>
    <w:rsid w:val="002C327A"/>
    <w:rsid w:val="002C4C44"/>
    <w:rsid w:val="002C511B"/>
    <w:rsid w:val="002C6A08"/>
    <w:rsid w:val="002D13BB"/>
    <w:rsid w:val="002D4157"/>
    <w:rsid w:val="002D4995"/>
    <w:rsid w:val="002D5235"/>
    <w:rsid w:val="002D6B71"/>
    <w:rsid w:val="002D7D68"/>
    <w:rsid w:val="002E47E5"/>
    <w:rsid w:val="002E49D5"/>
    <w:rsid w:val="002E5DE7"/>
    <w:rsid w:val="002E69C6"/>
    <w:rsid w:val="002E6DD7"/>
    <w:rsid w:val="002F0602"/>
    <w:rsid w:val="002F3F30"/>
    <w:rsid w:val="002F4447"/>
    <w:rsid w:val="002F459B"/>
    <w:rsid w:val="002F7B23"/>
    <w:rsid w:val="00302F16"/>
    <w:rsid w:val="00303C43"/>
    <w:rsid w:val="00304090"/>
    <w:rsid w:val="00306BFF"/>
    <w:rsid w:val="00310694"/>
    <w:rsid w:val="00310B00"/>
    <w:rsid w:val="003129B2"/>
    <w:rsid w:val="003141A1"/>
    <w:rsid w:val="003141D5"/>
    <w:rsid w:val="00314FB9"/>
    <w:rsid w:val="00315F51"/>
    <w:rsid w:val="00317569"/>
    <w:rsid w:val="00317AB9"/>
    <w:rsid w:val="00317D80"/>
    <w:rsid w:val="00321465"/>
    <w:rsid w:val="0032170C"/>
    <w:rsid w:val="00321EF1"/>
    <w:rsid w:val="00323342"/>
    <w:rsid w:val="00323529"/>
    <w:rsid w:val="00324F03"/>
    <w:rsid w:val="00325776"/>
    <w:rsid w:val="00325CAE"/>
    <w:rsid w:val="003264F4"/>
    <w:rsid w:val="00327B19"/>
    <w:rsid w:val="0033103B"/>
    <w:rsid w:val="003313AC"/>
    <w:rsid w:val="003323E1"/>
    <w:rsid w:val="003323E2"/>
    <w:rsid w:val="00333C41"/>
    <w:rsid w:val="003341AF"/>
    <w:rsid w:val="00336932"/>
    <w:rsid w:val="00336D55"/>
    <w:rsid w:val="00337380"/>
    <w:rsid w:val="00341CC3"/>
    <w:rsid w:val="00341D46"/>
    <w:rsid w:val="0034436C"/>
    <w:rsid w:val="0034496E"/>
    <w:rsid w:val="0034582B"/>
    <w:rsid w:val="003464B7"/>
    <w:rsid w:val="003468B5"/>
    <w:rsid w:val="0035357E"/>
    <w:rsid w:val="00353F5D"/>
    <w:rsid w:val="0035478E"/>
    <w:rsid w:val="00355E82"/>
    <w:rsid w:val="00361546"/>
    <w:rsid w:val="00361564"/>
    <w:rsid w:val="00363473"/>
    <w:rsid w:val="0036628C"/>
    <w:rsid w:val="003670F2"/>
    <w:rsid w:val="0037128D"/>
    <w:rsid w:val="0037163F"/>
    <w:rsid w:val="00371B80"/>
    <w:rsid w:val="003726C6"/>
    <w:rsid w:val="00372924"/>
    <w:rsid w:val="0037368D"/>
    <w:rsid w:val="00374B55"/>
    <w:rsid w:val="00375736"/>
    <w:rsid w:val="003767B1"/>
    <w:rsid w:val="00377BF4"/>
    <w:rsid w:val="00383283"/>
    <w:rsid w:val="00384769"/>
    <w:rsid w:val="003847B0"/>
    <w:rsid w:val="00384CDB"/>
    <w:rsid w:val="003865D2"/>
    <w:rsid w:val="003869D9"/>
    <w:rsid w:val="00387B1C"/>
    <w:rsid w:val="00392B83"/>
    <w:rsid w:val="003937B4"/>
    <w:rsid w:val="003975FD"/>
    <w:rsid w:val="003A146D"/>
    <w:rsid w:val="003A2435"/>
    <w:rsid w:val="003A5942"/>
    <w:rsid w:val="003B04BB"/>
    <w:rsid w:val="003B0EE6"/>
    <w:rsid w:val="003B1CCD"/>
    <w:rsid w:val="003B20C8"/>
    <w:rsid w:val="003B2CC6"/>
    <w:rsid w:val="003B39D2"/>
    <w:rsid w:val="003B48CA"/>
    <w:rsid w:val="003B498A"/>
    <w:rsid w:val="003B506E"/>
    <w:rsid w:val="003B73FA"/>
    <w:rsid w:val="003B7AB3"/>
    <w:rsid w:val="003C0B4B"/>
    <w:rsid w:val="003C0FCB"/>
    <w:rsid w:val="003C1D94"/>
    <w:rsid w:val="003C664F"/>
    <w:rsid w:val="003D049D"/>
    <w:rsid w:val="003D0E08"/>
    <w:rsid w:val="003D12B0"/>
    <w:rsid w:val="003D1E3A"/>
    <w:rsid w:val="003D2C3D"/>
    <w:rsid w:val="003D43DD"/>
    <w:rsid w:val="003D5831"/>
    <w:rsid w:val="003D5F09"/>
    <w:rsid w:val="003D6219"/>
    <w:rsid w:val="003D79F3"/>
    <w:rsid w:val="003E32D0"/>
    <w:rsid w:val="003E4FF2"/>
    <w:rsid w:val="003E5346"/>
    <w:rsid w:val="003E5BEC"/>
    <w:rsid w:val="003E63CD"/>
    <w:rsid w:val="003E7078"/>
    <w:rsid w:val="003E7107"/>
    <w:rsid w:val="003F2063"/>
    <w:rsid w:val="003F4F02"/>
    <w:rsid w:val="003F5745"/>
    <w:rsid w:val="003F617F"/>
    <w:rsid w:val="003F73D7"/>
    <w:rsid w:val="00402A8C"/>
    <w:rsid w:val="00402C2F"/>
    <w:rsid w:val="00403591"/>
    <w:rsid w:val="00403A98"/>
    <w:rsid w:val="00407B56"/>
    <w:rsid w:val="004268B5"/>
    <w:rsid w:val="004269D7"/>
    <w:rsid w:val="00426D38"/>
    <w:rsid w:val="00433C4A"/>
    <w:rsid w:val="00435593"/>
    <w:rsid w:val="00435E22"/>
    <w:rsid w:val="00436CEE"/>
    <w:rsid w:val="00440DB9"/>
    <w:rsid w:val="00440E84"/>
    <w:rsid w:val="00441D3E"/>
    <w:rsid w:val="0044224D"/>
    <w:rsid w:val="00444D21"/>
    <w:rsid w:val="00444F2E"/>
    <w:rsid w:val="00445F60"/>
    <w:rsid w:val="00446A27"/>
    <w:rsid w:val="00451705"/>
    <w:rsid w:val="004524A4"/>
    <w:rsid w:val="00454D01"/>
    <w:rsid w:val="0045538D"/>
    <w:rsid w:val="00455ECA"/>
    <w:rsid w:val="00460556"/>
    <w:rsid w:val="00460A4A"/>
    <w:rsid w:val="00461320"/>
    <w:rsid w:val="0046142B"/>
    <w:rsid w:val="00462849"/>
    <w:rsid w:val="004630B3"/>
    <w:rsid w:val="00463C3E"/>
    <w:rsid w:val="004647A8"/>
    <w:rsid w:val="00466620"/>
    <w:rsid w:val="00466BA3"/>
    <w:rsid w:val="0046720F"/>
    <w:rsid w:val="00470138"/>
    <w:rsid w:val="00470BB6"/>
    <w:rsid w:val="00471580"/>
    <w:rsid w:val="0047253A"/>
    <w:rsid w:val="00472EE8"/>
    <w:rsid w:val="004736C0"/>
    <w:rsid w:val="004749B1"/>
    <w:rsid w:val="00476922"/>
    <w:rsid w:val="0047773E"/>
    <w:rsid w:val="00480876"/>
    <w:rsid w:val="00480EE9"/>
    <w:rsid w:val="00481487"/>
    <w:rsid w:val="004817A4"/>
    <w:rsid w:val="004817C6"/>
    <w:rsid w:val="00485DAF"/>
    <w:rsid w:val="0048637C"/>
    <w:rsid w:val="00486AA4"/>
    <w:rsid w:val="00487955"/>
    <w:rsid w:val="0049170F"/>
    <w:rsid w:val="00494887"/>
    <w:rsid w:val="00496B80"/>
    <w:rsid w:val="00497121"/>
    <w:rsid w:val="00497F83"/>
    <w:rsid w:val="004A184A"/>
    <w:rsid w:val="004A3D92"/>
    <w:rsid w:val="004A4C02"/>
    <w:rsid w:val="004A5E68"/>
    <w:rsid w:val="004A5ED3"/>
    <w:rsid w:val="004A6AE9"/>
    <w:rsid w:val="004A792D"/>
    <w:rsid w:val="004B01CF"/>
    <w:rsid w:val="004B1425"/>
    <w:rsid w:val="004B236B"/>
    <w:rsid w:val="004B2D77"/>
    <w:rsid w:val="004B4DD2"/>
    <w:rsid w:val="004B7ACB"/>
    <w:rsid w:val="004C03FC"/>
    <w:rsid w:val="004C0A9C"/>
    <w:rsid w:val="004C2457"/>
    <w:rsid w:val="004C2560"/>
    <w:rsid w:val="004C3A28"/>
    <w:rsid w:val="004C43F6"/>
    <w:rsid w:val="004C4B15"/>
    <w:rsid w:val="004C4CC0"/>
    <w:rsid w:val="004C583A"/>
    <w:rsid w:val="004C6312"/>
    <w:rsid w:val="004D09D7"/>
    <w:rsid w:val="004D1F50"/>
    <w:rsid w:val="004D3B5C"/>
    <w:rsid w:val="004D3EDA"/>
    <w:rsid w:val="004D48EE"/>
    <w:rsid w:val="004D4AE2"/>
    <w:rsid w:val="004D5298"/>
    <w:rsid w:val="004D6C25"/>
    <w:rsid w:val="004D7147"/>
    <w:rsid w:val="004E3425"/>
    <w:rsid w:val="004E44C4"/>
    <w:rsid w:val="004E4AD7"/>
    <w:rsid w:val="004E5242"/>
    <w:rsid w:val="004E58C6"/>
    <w:rsid w:val="004E5B82"/>
    <w:rsid w:val="004E7450"/>
    <w:rsid w:val="004F08BE"/>
    <w:rsid w:val="004F0B94"/>
    <w:rsid w:val="004F2019"/>
    <w:rsid w:val="004F368F"/>
    <w:rsid w:val="004F49E7"/>
    <w:rsid w:val="004F5C3C"/>
    <w:rsid w:val="004F7C4C"/>
    <w:rsid w:val="00500892"/>
    <w:rsid w:val="005018D3"/>
    <w:rsid w:val="00501B0F"/>
    <w:rsid w:val="0050298D"/>
    <w:rsid w:val="00505518"/>
    <w:rsid w:val="00505537"/>
    <w:rsid w:val="00510B32"/>
    <w:rsid w:val="00510F22"/>
    <w:rsid w:val="005114C7"/>
    <w:rsid w:val="00511FD4"/>
    <w:rsid w:val="00512905"/>
    <w:rsid w:val="00515852"/>
    <w:rsid w:val="00517F70"/>
    <w:rsid w:val="00520C81"/>
    <w:rsid w:val="005236F4"/>
    <w:rsid w:val="00523749"/>
    <w:rsid w:val="00524255"/>
    <w:rsid w:val="005261D0"/>
    <w:rsid w:val="00530F80"/>
    <w:rsid w:val="0053100D"/>
    <w:rsid w:val="00531C3E"/>
    <w:rsid w:val="0053285F"/>
    <w:rsid w:val="00532876"/>
    <w:rsid w:val="005357BD"/>
    <w:rsid w:val="00536499"/>
    <w:rsid w:val="005418B6"/>
    <w:rsid w:val="00543FC0"/>
    <w:rsid w:val="00544160"/>
    <w:rsid w:val="00544432"/>
    <w:rsid w:val="005459CC"/>
    <w:rsid w:val="00546071"/>
    <w:rsid w:val="005474AC"/>
    <w:rsid w:val="005512E4"/>
    <w:rsid w:val="00553EB2"/>
    <w:rsid w:val="0055551D"/>
    <w:rsid w:val="00555E34"/>
    <w:rsid w:val="005567CA"/>
    <w:rsid w:val="0055690E"/>
    <w:rsid w:val="00557044"/>
    <w:rsid w:val="00560793"/>
    <w:rsid w:val="005619FF"/>
    <w:rsid w:val="005668F4"/>
    <w:rsid w:val="0057043A"/>
    <w:rsid w:val="00573E12"/>
    <w:rsid w:val="005743B2"/>
    <w:rsid w:val="00574F38"/>
    <w:rsid w:val="0057592D"/>
    <w:rsid w:val="00575A30"/>
    <w:rsid w:val="00575BCE"/>
    <w:rsid w:val="00577F2D"/>
    <w:rsid w:val="0058198F"/>
    <w:rsid w:val="00582353"/>
    <w:rsid w:val="005824F9"/>
    <w:rsid w:val="00582BF4"/>
    <w:rsid w:val="005838F0"/>
    <w:rsid w:val="005857ED"/>
    <w:rsid w:val="005864B7"/>
    <w:rsid w:val="00587A3A"/>
    <w:rsid w:val="00590FF5"/>
    <w:rsid w:val="00591E04"/>
    <w:rsid w:val="0059384F"/>
    <w:rsid w:val="00593C5E"/>
    <w:rsid w:val="00594FA9"/>
    <w:rsid w:val="0059539F"/>
    <w:rsid w:val="00595F73"/>
    <w:rsid w:val="0059618F"/>
    <w:rsid w:val="005975A5"/>
    <w:rsid w:val="0059789B"/>
    <w:rsid w:val="005A046D"/>
    <w:rsid w:val="005A0C9A"/>
    <w:rsid w:val="005A2C01"/>
    <w:rsid w:val="005A3028"/>
    <w:rsid w:val="005A63B9"/>
    <w:rsid w:val="005A6E71"/>
    <w:rsid w:val="005A7019"/>
    <w:rsid w:val="005A7C2B"/>
    <w:rsid w:val="005B00CD"/>
    <w:rsid w:val="005B1400"/>
    <w:rsid w:val="005B1CA9"/>
    <w:rsid w:val="005B224A"/>
    <w:rsid w:val="005B3A7F"/>
    <w:rsid w:val="005B7ABF"/>
    <w:rsid w:val="005C00A3"/>
    <w:rsid w:val="005C109A"/>
    <w:rsid w:val="005C5D30"/>
    <w:rsid w:val="005C65E2"/>
    <w:rsid w:val="005D0333"/>
    <w:rsid w:val="005D205F"/>
    <w:rsid w:val="005D4D13"/>
    <w:rsid w:val="005D5E16"/>
    <w:rsid w:val="005D7667"/>
    <w:rsid w:val="005E4272"/>
    <w:rsid w:val="005E4974"/>
    <w:rsid w:val="005E4AD2"/>
    <w:rsid w:val="005E62DE"/>
    <w:rsid w:val="005F0AA8"/>
    <w:rsid w:val="005F23E8"/>
    <w:rsid w:val="005F4D08"/>
    <w:rsid w:val="005F7BF2"/>
    <w:rsid w:val="00601883"/>
    <w:rsid w:val="006041AA"/>
    <w:rsid w:val="0060490E"/>
    <w:rsid w:val="00604D6B"/>
    <w:rsid w:val="00605D1F"/>
    <w:rsid w:val="00610955"/>
    <w:rsid w:val="00611B22"/>
    <w:rsid w:val="00612DB3"/>
    <w:rsid w:val="0061324B"/>
    <w:rsid w:val="00614D51"/>
    <w:rsid w:val="00615589"/>
    <w:rsid w:val="0061665B"/>
    <w:rsid w:val="00617C3B"/>
    <w:rsid w:val="00620132"/>
    <w:rsid w:val="00622B9A"/>
    <w:rsid w:val="00623C1B"/>
    <w:rsid w:val="00624EDC"/>
    <w:rsid w:val="0062588E"/>
    <w:rsid w:val="00625894"/>
    <w:rsid w:val="006259BD"/>
    <w:rsid w:val="00626395"/>
    <w:rsid w:val="00627D57"/>
    <w:rsid w:val="006301E8"/>
    <w:rsid w:val="00631F3F"/>
    <w:rsid w:val="006331F3"/>
    <w:rsid w:val="00635142"/>
    <w:rsid w:val="006376DE"/>
    <w:rsid w:val="0064105D"/>
    <w:rsid w:val="00641E3A"/>
    <w:rsid w:val="00641E7A"/>
    <w:rsid w:val="0064207B"/>
    <w:rsid w:val="00643D7E"/>
    <w:rsid w:val="006449C9"/>
    <w:rsid w:val="0064510A"/>
    <w:rsid w:val="0064609A"/>
    <w:rsid w:val="00647138"/>
    <w:rsid w:val="00650974"/>
    <w:rsid w:val="00653865"/>
    <w:rsid w:val="006565F9"/>
    <w:rsid w:val="006608E0"/>
    <w:rsid w:val="00660D68"/>
    <w:rsid w:val="00661773"/>
    <w:rsid w:val="00663E3B"/>
    <w:rsid w:val="00664905"/>
    <w:rsid w:val="00665D71"/>
    <w:rsid w:val="0066685C"/>
    <w:rsid w:val="0066715D"/>
    <w:rsid w:val="00667D55"/>
    <w:rsid w:val="0067294E"/>
    <w:rsid w:val="00674225"/>
    <w:rsid w:val="00674A2D"/>
    <w:rsid w:val="00674BE9"/>
    <w:rsid w:val="00675C85"/>
    <w:rsid w:val="00675E8B"/>
    <w:rsid w:val="006817C3"/>
    <w:rsid w:val="00682554"/>
    <w:rsid w:val="006828B6"/>
    <w:rsid w:val="00683F4A"/>
    <w:rsid w:val="0068565E"/>
    <w:rsid w:val="00686C90"/>
    <w:rsid w:val="00687ACF"/>
    <w:rsid w:val="0069010E"/>
    <w:rsid w:val="0069016A"/>
    <w:rsid w:val="0069037E"/>
    <w:rsid w:val="006913EF"/>
    <w:rsid w:val="00692E84"/>
    <w:rsid w:val="006930C6"/>
    <w:rsid w:val="006936F7"/>
    <w:rsid w:val="00693EDF"/>
    <w:rsid w:val="0069408D"/>
    <w:rsid w:val="00695944"/>
    <w:rsid w:val="00695BC4"/>
    <w:rsid w:val="00696392"/>
    <w:rsid w:val="006964AF"/>
    <w:rsid w:val="006968F9"/>
    <w:rsid w:val="006A1284"/>
    <w:rsid w:val="006A1CBC"/>
    <w:rsid w:val="006A23BE"/>
    <w:rsid w:val="006A2472"/>
    <w:rsid w:val="006A46DE"/>
    <w:rsid w:val="006B23F4"/>
    <w:rsid w:val="006B25A2"/>
    <w:rsid w:val="006B2DE7"/>
    <w:rsid w:val="006B7F11"/>
    <w:rsid w:val="006C05B2"/>
    <w:rsid w:val="006C503D"/>
    <w:rsid w:val="006C60B9"/>
    <w:rsid w:val="006D006E"/>
    <w:rsid w:val="006D017B"/>
    <w:rsid w:val="006D0FB4"/>
    <w:rsid w:val="006D19DF"/>
    <w:rsid w:val="006D3CA6"/>
    <w:rsid w:val="006D48A1"/>
    <w:rsid w:val="006D55CD"/>
    <w:rsid w:val="006D5FA2"/>
    <w:rsid w:val="006D7961"/>
    <w:rsid w:val="006E110F"/>
    <w:rsid w:val="006E3A82"/>
    <w:rsid w:val="006E40F8"/>
    <w:rsid w:val="006E47AA"/>
    <w:rsid w:val="006E4B1F"/>
    <w:rsid w:val="006E5DC8"/>
    <w:rsid w:val="006E6AAC"/>
    <w:rsid w:val="006E746D"/>
    <w:rsid w:val="006E7C61"/>
    <w:rsid w:val="006F3760"/>
    <w:rsid w:val="006F4219"/>
    <w:rsid w:val="006F716E"/>
    <w:rsid w:val="007007D7"/>
    <w:rsid w:val="00701D0A"/>
    <w:rsid w:val="0070383B"/>
    <w:rsid w:val="00703EA0"/>
    <w:rsid w:val="0070462E"/>
    <w:rsid w:val="00707145"/>
    <w:rsid w:val="00711793"/>
    <w:rsid w:val="007124AE"/>
    <w:rsid w:val="0071272E"/>
    <w:rsid w:val="00714922"/>
    <w:rsid w:val="0071635C"/>
    <w:rsid w:val="00723A08"/>
    <w:rsid w:val="0072550E"/>
    <w:rsid w:val="007255CD"/>
    <w:rsid w:val="00725E58"/>
    <w:rsid w:val="00725FB2"/>
    <w:rsid w:val="00730354"/>
    <w:rsid w:val="00730E34"/>
    <w:rsid w:val="00732229"/>
    <w:rsid w:val="007337B4"/>
    <w:rsid w:val="00733E95"/>
    <w:rsid w:val="00734C4A"/>
    <w:rsid w:val="00736485"/>
    <w:rsid w:val="00737133"/>
    <w:rsid w:val="00740892"/>
    <w:rsid w:val="00740C82"/>
    <w:rsid w:val="007416FB"/>
    <w:rsid w:val="00741C59"/>
    <w:rsid w:val="0074228A"/>
    <w:rsid w:val="0074287C"/>
    <w:rsid w:val="0074387A"/>
    <w:rsid w:val="007461B9"/>
    <w:rsid w:val="00746980"/>
    <w:rsid w:val="00747AC5"/>
    <w:rsid w:val="00750D36"/>
    <w:rsid w:val="007514F0"/>
    <w:rsid w:val="007520F7"/>
    <w:rsid w:val="00752BA1"/>
    <w:rsid w:val="00753C4A"/>
    <w:rsid w:val="00754791"/>
    <w:rsid w:val="0075554E"/>
    <w:rsid w:val="007572CB"/>
    <w:rsid w:val="0075781E"/>
    <w:rsid w:val="00760915"/>
    <w:rsid w:val="007616B9"/>
    <w:rsid w:val="0076228D"/>
    <w:rsid w:val="00763B4B"/>
    <w:rsid w:val="00765BEB"/>
    <w:rsid w:val="0076638D"/>
    <w:rsid w:val="007702FF"/>
    <w:rsid w:val="00770883"/>
    <w:rsid w:val="00770CDD"/>
    <w:rsid w:val="00773906"/>
    <w:rsid w:val="00776B92"/>
    <w:rsid w:val="007776D8"/>
    <w:rsid w:val="00780A5E"/>
    <w:rsid w:val="007817C3"/>
    <w:rsid w:val="00782796"/>
    <w:rsid w:val="00783735"/>
    <w:rsid w:val="00783F66"/>
    <w:rsid w:val="007871B8"/>
    <w:rsid w:val="007878EB"/>
    <w:rsid w:val="00790A02"/>
    <w:rsid w:val="00791039"/>
    <w:rsid w:val="0079109C"/>
    <w:rsid w:val="007914AA"/>
    <w:rsid w:val="007943FF"/>
    <w:rsid w:val="00794473"/>
    <w:rsid w:val="00794FB1"/>
    <w:rsid w:val="00796222"/>
    <w:rsid w:val="007962E5"/>
    <w:rsid w:val="0079652F"/>
    <w:rsid w:val="00797629"/>
    <w:rsid w:val="00797E0E"/>
    <w:rsid w:val="007A10C2"/>
    <w:rsid w:val="007A2626"/>
    <w:rsid w:val="007A3DD0"/>
    <w:rsid w:val="007A6066"/>
    <w:rsid w:val="007A6084"/>
    <w:rsid w:val="007B097F"/>
    <w:rsid w:val="007B36DB"/>
    <w:rsid w:val="007B4190"/>
    <w:rsid w:val="007B42AF"/>
    <w:rsid w:val="007B46CC"/>
    <w:rsid w:val="007B5101"/>
    <w:rsid w:val="007C0619"/>
    <w:rsid w:val="007C1491"/>
    <w:rsid w:val="007C2F88"/>
    <w:rsid w:val="007C3AFF"/>
    <w:rsid w:val="007D048E"/>
    <w:rsid w:val="007D29B5"/>
    <w:rsid w:val="007D4436"/>
    <w:rsid w:val="007D5EFE"/>
    <w:rsid w:val="007D720E"/>
    <w:rsid w:val="007D72C6"/>
    <w:rsid w:val="007E1A4C"/>
    <w:rsid w:val="007E3567"/>
    <w:rsid w:val="007E374A"/>
    <w:rsid w:val="007E3879"/>
    <w:rsid w:val="007E459C"/>
    <w:rsid w:val="007E4F7A"/>
    <w:rsid w:val="007E7100"/>
    <w:rsid w:val="007E7BBE"/>
    <w:rsid w:val="007F0238"/>
    <w:rsid w:val="007F07FA"/>
    <w:rsid w:val="007F09D1"/>
    <w:rsid w:val="007F0ADA"/>
    <w:rsid w:val="007F23F0"/>
    <w:rsid w:val="007F4E95"/>
    <w:rsid w:val="007F5D5E"/>
    <w:rsid w:val="008012E6"/>
    <w:rsid w:val="00801703"/>
    <w:rsid w:val="00804E52"/>
    <w:rsid w:val="00804FAD"/>
    <w:rsid w:val="0080540F"/>
    <w:rsid w:val="0080799A"/>
    <w:rsid w:val="00807DEB"/>
    <w:rsid w:val="00810C6B"/>
    <w:rsid w:val="00810FBC"/>
    <w:rsid w:val="00811E27"/>
    <w:rsid w:val="008137B4"/>
    <w:rsid w:val="00813991"/>
    <w:rsid w:val="00816A2D"/>
    <w:rsid w:val="00817135"/>
    <w:rsid w:val="00817E6C"/>
    <w:rsid w:val="00821D81"/>
    <w:rsid w:val="00822E13"/>
    <w:rsid w:val="00822EC8"/>
    <w:rsid w:val="00823039"/>
    <w:rsid w:val="00825801"/>
    <w:rsid w:val="008268F3"/>
    <w:rsid w:val="00831708"/>
    <w:rsid w:val="00832371"/>
    <w:rsid w:val="00832BEF"/>
    <w:rsid w:val="00832E20"/>
    <w:rsid w:val="00834841"/>
    <w:rsid w:val="0083543E"/>
    <w:rsid w:val="00836B59"/>
    <w:rsid w:val="00836DE3"/>
    <w:rsid w:val="00837088"/>
    <w:rsid w:val="00837E7D"/>
    <w:rsid w:val="00842BDA"/>
    <w:rsid w:val="00842DA1"/>
    <w:rsid w:val="008438B4"/>
    <w:rsid w:val="008450DF"/>
    <w:rsid w:val="0084609D"/>
    <w:rsid w:val="00847E9A"/>
    <w:rsid w:val="008504A9"/>
    <w:rsid w:val="008516F7"/>
    <w:rsid w:val="00851B07"/>
    <w:rsid w:val="008521BB"/>
    <w:rsid w:val="00855DAA"/>
    <w:rsid w:val="00857765"/>
    <w:rsid w:val="00860280"/>
    <w:rsid w:val="00862BC8"/>
    <w:rsid w:val="008631EF"/>
    <w:rsid w:val="00864984"/>
    <w:rsid w:val="008666BB"/>
    <w:rsid w:val="00870E60"/>
    <w:rsid w:val="008719DF"/>
    <w:rsid w:val="0087338F"/>
    <w:rsid w:val="0087351E"/>
    <w:rsid w:val="00875318"/>
    <w:rsid w:val="00875858"/>
    <w:rsid w:val="00875F77"/>
    <w:rsid w:val="008776EE"/>
    <w:rsid w:val="00882149"/>
    <w:rsid w:val="00886344"/>
    <w:rsid w:val="00886863"/>
    <w:rsid w:val="0089277D"/>
    <w:rsid w:val="008964B1"/>
    <w:rsid w:val="00896C2B"/>
    <w:rsid w:val="00897325"/>
    <w:rsid w:val="008977C3"/>
    <w:rsid w:val="00897B0F"/>
    <w:rsid w:val="008A1070"/>
    <w:rsid w:val="008A13B2"/>
    <w:rsid w:val="008A3C41"/>
    <w:rsid w:val="008A3E33"/>
    <w:rsid w:val="008A4846"/>
    <w:rsid w:val="008A4C55"/>
    <w:rsid w:val="008A76BC"/>
    <w:rsid w:val="008B0673"/>
    <w:rsid w:val="008B2E98"/>
    <w:rsid w:val="008B2EE1"/>
    <w:rsid w:val="008B572B"/>
    <w:rsid w:val="008B5D36"/>
    <w:rsid w:val="008C1841"/>
    <w:rsid w:val="008C1DF3"/>
    <w:rsid w:val="008C2206"/>
    <w:rsid w:val="008C415A"/>
    <w:rsid w:val="008C4999"/>
    <w:rsid w:val="008D0D8D"/>
    <w:rsid w:val="008D1452"/>
    <w:rsid w:val="008D3AE0"/>
    <w:rsid w:val="008D4EE8"/>
    <w:rsid w:val="008D5123"/>
    <w:rsid w:val="008D53E9"/>
    <w:rsid w:val="008D57A9"/>
    <w:rsid w:val="008D58D6"/>
    <w:rsid w:val="008D7189"/>
    <w:rsid w:val="008D74BC"/>
    <w:rsid w:val="008E06E3"/>
    <w:rsid w:val="008E0958"/>
    <w:rsid w:val="008E1505"/>
    <w:rsid w:val="008E4968"/>
    <w:rsid w:val="008E509C"/>
    <w:rsid w:val="008E50AF"/>
    <w:rsid w:val="008E6714"/>
    <w:rsid w:val="008E6F3C"/>
    <w:rsid w:val="008E6F6A"/>
    <w:rsid w:val="008E75E3"/>
    <w:rsid w:val="008E78D8"/>
    <w:rsid w:val="008E798F"/>
    <w:rsid w:val="008F0468"/>
    <w:rsid w:val="008F13BF"/>
    <w:rsid w:val="008F2697"/>
    <w:rsid w:val="008F2DFE"/>
    <w:rsid w:val="008F2F9A"/>
    <w:rsid w:val="008F30CF"/>
    <w:rsid w:val="008F364F"/>
    <w:rsid w:val="008F40F8"/>
    <w:rsid w:val="008F603D"/>
    <w:rsid w:val="008F60E9"/>
    <w:rsid w:val="008F6969"/>
    <w:rsid w:val="008F7A00"/>
    <w:rsid w:val="0090019C"/>
    <w:rsid w:val="00905C53"/>
    <w:rsid w:val="009061A3"/>
    <w:rsid w:val="009073AE"/>
    <w:rsid w:val="00910779"/>
    <w:rsid w:val="009107FB"/>
    <w:rsid w:val="00910DD7"/>
    <w:rsid w:val="0091162D"/>
    <w:rsid w:val="00911E00"/>
    <w:rsid w:val="009157D1"/>
    <w:rsid w:val="0091736A"/>
    <w:rsid w:val="0092040C"/>
    <w:rsid w:val="00920894"/>
    <w:rsid w:val="0092263B"/>
    <w:rsid w:val="009227A7"/>
    <w:rsid w:val="0092370E"/>
    <w:rsid w:val="0092417B"/>
    <w:rsid w:val="009244A5"/>
    <w:rsid w:val="00924D3D"/>
    <w:rsid w:val="00924D42"/>
    <w:rsid w:val="009255DE"/>
    <w:rsid w:val="00925BBD"/>
    <w:rsid w:val="00927738"/>
    <w:rsid w:val="00927FC7"/>
    <w:rsid w:val="00932002"/>
    <w:rsid w:val="009323D2"/>
    <w:rsid w:val="00933248"/>
    <w:rsid w:val="00935B5C"/>
    <w:rsid w:val="0093631E"/>
    <w:rsid w:val="00936B4D"/>
    <w:rsid w:val="0093719C"/>
    <w:rsid w:val="00941C95"/>
    <w:rsid w:val="00941F76"/>
    <w:rsid w:val="00942914"/>
    <w:rsid w:val="0094390A"/>
    <w:rsid w:val="0094419C"/>
    <w:rsid w:val="009445B6"/>
    <w:rsid w:val="009447F2"/>
    <w:rsid w:val="00944DDE"/>
    <w:rsid w:val="00946F9E"/>
    <w:rsid w:val="00950F14"/>
    <w:rsid w:val="009512E4"/>
    <w:rsid w:val="00954843"/>
    <w:rsid w:val="009569B0"/>
    <w:rsid w:val="00961B84"/>
    <w:rsid w:val="00962E31"/>
    <w:rsid w:val="009639CA"/>
    <w:rsid w:val="00965B77"/>
    <w:rsid w:val="00965D05"/>
    <w:rsid w:val="009677B1"/>
    <w:rsid w:val="0097055B"/>
    <w:rsid w:val="00970D2F"/>
    <w:rsid w:val="00973D0C"/>
    <w:rsid w:val="00974CBF"/>
    <w:rsid w:val="0097793A"/>
    <w:rsid w:val="0098003A"/>
    <w:rsid w:val="00981706"/>
    <w:rsid w:val="0098197E"/>
    <w:rsid w:val="00981E4B"/>
    <w:rsid w:val="0098388B"/>
    <w:rsid w:val="00984D80"/>
    <w:rsid w:val="00985CAE"/>
    <w:rsid w:val="0098664E"/>
    <w:rsid w:val="00986AA9"/>
    <w:rsid w:val="00990A84"/>
    <w:rsid w:val="0099179C"/>
    <w:rsid w:val="009918EC"/>
    <w:rsid w:val="00991C61"/>
    <w:rsid w:val="00992CDF"/>
    <w:rsid w:val="009975EB"/>
    <w:rsid w:val="00997719"/>
    <w:rsid w:val="009977C1"/>
    <w:rsid w:val="00997894"/>
    <w:rsid w:val="009A003A"/>
    <w:rsid w:val="009A10A7"/>
    <w:rsid w:val="009A2BF4"/>
    <w:rsid w:val="009A3426"/>
    <w:rsid w:val="009A4E09"/>
    <w:rsid w:val="009A4F9F"/>
    <w:rsid w:val="009A629C"/>
    <w:rsid w:val="009A653B"/>
    <w:rsid w:val="009A67A7"/>
    <w:rsid w:val="009A7270"/>
    <w:rsid w:val="009B0C6C"/>
    <w:rsid w:val="009B16DB"/>
    <w:rsid w:val="009B2826"/>
    <w:rsid w:val="009B33BC"/>
    <w:rsid w:val="009B62FF"/>
    <w:rsid w:val="009B6DDC"/>
    <w:rsid w:val="009B7A69"/>
    <w:rsid w:val="009C2300"/>
    <w:rsid w:val="009C33BC"/>
    <w:rsid w:val="009C3D0E"/>
    <w:rsid w:val="009C4C4A"/>
    <w:rsid w:val="009C5DF9"/>
    <w:rsid w:val="009C5E6D"/>
    <w:rsid w:val="009C6A6F"/>
    <w:rsid w:val="009C7C8C"/>
    <w:rsid w:val="009D07ED"/>
    <w:rsid w:val="009D1E01"/>
    <w:rsid w:val="009D2242"/>
    <w:rsid w:val="009D3ECE"/>
    <w:rsid w:val="009D7B33"/>
    <w:rsid w:val="009D7C4B"/>
    <w:rsid w:val="009E05C8"/>
    <w:rsid w:val="009E120D"/>
    <w:rsid w:val="009E3BD0"/>
    <w:rsid w:val="009E44EB"/>
    <w:rsid w:val="009E6A7E"/>
    <w:rsid w:val="009E6C25"/>
    <w:rsid w:val="009F040C"/>
    <w:rsid w:val="009F0415"/>
    <w:rsid w:val="009F168D"/>
    <w:rsid w:val="009F3B9A"/>
    <w:rsid w:val="009F4A87"/>
    <w:rsid w:val="009F4F1F"/>
    <w:rsid w:val="009F5525"/>
    <w:rsid w:val="00A023E0"/>
    <w:rsid w:val="00A034B5"/>
    <w:rsid w:val="00A05700"/>
    <w:rsid w:val="00A06E4E"/>
    <w:rsid w:val="00A124B6"/>
    <w:rsid w:val="00A135A1"/>
    <w:rsid w:val="00A139CC"/>
    <w:rsid w:val="00A15ADA"/>
    <w:rsid w:val="00A16076"/>
    <w:rsid w:val="00A16F05"/>
    <w:rsid w:val="00A175ED"/>
    <w:rsid w:val="00A178FC"/>
    <w:rsid w:val="00A21343"/>
    <w:rsid w:val="00A21535"/>
    <w:rsid w:val="00A23A60"/>
    <w:rsid w:val="00A24375"/>
    <w:rsid w:val="00A25179"/>
    <w:rsid w:val="00A25B18"/>
    <w:rsid w:val="00A31767"/>
    <w:rsid w:val="00A323F9"/>
    <w:rsid w:val="00A33BBC"/>
    <w:rsid w:val="00A3520B"/>
    <w:rsid w:val="00A36B7E"/>
    <w:rsid w:val="00A409F2"/>
    <w:rsid w:val="00A427F0"/>
    <w:rsid w:val="00A42881"/>
    <w:rsid w:val="00A47353"/>
    <w:rsid w:val="00A47797"/>
    <w:rsid w:val="00A5182E"/>
    <w:rsid w:val="00A53152"/>
    <w:rsid w:val="00A55533"/>
    <w:rsid w:val="00A557D1"/>
    <w:rsid w:val="00A57D49"/>
    <w:rsid w:val="00A61526"/>
    <w:rsid w:val="00A61732"/>
    <w:rsid w:val="00A625F5"/>
    <w:rsid w:val="00A66B23"/>
    <w:rsid w:val="00A676FF"/>
    <w:rsid w:val="00A67E37"/>
    <w:rsid w:val="00A7200F"/>
    <w:rsid w:val="00A736DD"/>
    <w:rsid w:val="00A741F3"/>
    <w:rsid w:val="00A75362"/>
    <w:rsid w:val="00A763AC"/>
    <w:rsid w:val="00A77B6A"/>
    <w:rsid w:val="00A8062D"/>
    <w:rsid w:val="00A83CC5"/>
    <w:rsid w:val="00A84586"/>
    <w:rsid w:val="00A85533"/>
    <w:rsid w:val="00A86503"/>
    <w:rsid w:val="00A90680"/>
    <w:rsid w:val="00A96A0B"/>
    <w:rsid w:val="00A96CC1"/>
    <w:rsid w:val="00A970D4"/>
    <w:rsid w:val="00A979CF"/>
    <w:rsid w:val="00AA0C76"/>
    <w:rsid w:val="00AA1068"/>
    <w:rsid w:val="00AA10F6"/>
    <w:rsid w:val="00AA2B58"/>
    <w:rsid w:val="00AA4126"/>
    <w:rsid w:val="00AA45FA"/>
    <w:rsid w:val="00AA5144"/>
    <w:rsid w:val="00AA6CFF"/>
    <w:rsid w:val="00AA6DD0"/>
    <w:rsid w:val="00AA6DF1"/>
    <w:rsid w:val="00AB3B7B"/>
    <w:rsid w:val="00AB4963"/>
    <w:rsid w:val="00AB4C46"/>
    <w:rsid w:val="00AB57C4"/>
    <w:rsid w:val="00AB623E"/>
    <w:rsid w:val="00AB6B57"/>
    <w:rsid w:val="00AB703A"/>
    <w:rsid w:val="00AC0872"/>
    <w:rsid w:val="00AC0AAF"/>
    <w:rsid w:val="00AC0F29"/>
    <w:rsid w:val="00AC1545"/>
    <w:rsid w:val="00AC2A77"/>
    <w:rsid w:val="00AC380B"/>
    <w:rsid w:val="00AC4EF1"/>
    <w:rsid w:val="00AC5937"/>
    <w:rsid w:val="00AD15B1"/>
    <w:rsid w:val="00AD19E4"/>
    <w:rsid w:val="00AD3A34"/>
    <w:rsid w:val="00AD529D"/>
    <w:rsid w:val="00AD5D9A"/>
    <w:rsid w:val="00AD60DA"/>
    <w:rsid w:val="00AD683A"/>
    <w:rsid w:val="00AD77BE"/>
    <w:rsid w:val="00AE1DB3"/>
    <w:rsid w:val="00AE25CB"/>
    <w:rsid w:val="00AE3DF7"/>
    <w:rsid w:val="00AE4D8B"/>
    <w:rsid w:val="00AE543D"/>
    <w:rsid w:val="00AE6899"/>
    <w:rsid w:val="00AE6A58"/>
    <w:rsid w:val="00AE6C68"/>
    <w:rsid w:val="00AE6E6F"/>
    <w:rsid w:val="00AE6F04"/>
    <w:rsid w:val="00AF0460"/>
    <w:rsid w:val="00AF0E77"/>
    <w:rsid w:val="00AF2D9D"/>
    <w:rsid w:val="00AF4E9A"/>
    <w:rsid w:val="00AF630F"/>
    <w:rsid w:val="00AF6CDF"/>
    <w:rsid w:val="00AF7B67"/>
    <w:rsid w:val="00B00802"/>
    <w:rsid w:val="00B0106E"/>
    <w:rsid w:val="00B0412E"/>
    <w:rsid w:val="00B04ACB"/>
    <w:rsid w:val="00B06261"/>
    <w:rsid w:val="00B0652E"/>
    <w:rsid w:val="00B11821"/>
    <w:rsid w:val="00B11A76"/>
    <w:rsid w:val="00B12A38"/>
    <w:rsid w:val="00B138BF"/>
    <w:rsid w:val="00B1696D"/>
    <w:rsid w:val="00B1727C"/>
    <w:rsid w:val="00B17E7F"/>
    <w:rsid w:val="00B2002D"/>
    <w:rsid w:val="00B21F19"/>
    <w:rsid w:val="00B221C9"/>
    <w:rsid w:val="00B22AA4"/>
    <w:rsid w:val="00B237BE"/>
    <w:rsid w:val="00B23856"/>
    <w:rsid w:val="00B25D37"/>
    <w:rsid w:val="00B266AD"/>
    <w:rsid w:val="00B27F79"/>
    <w:rsid w:val="00B306A7"/>
    <w:rsid w:val="00B30B09"/>
    <w:rsid w:val="00B317C4"/>
    <w:rsid w:val="00B32A94"/>
    <w:rsid w:val="00B352AC"/>
    <w:rsid w:val="00B36CCD"/>
    <w:rsid w:val="00B37CB0"/>
    <w:rsid w:val="00B4017C"/>
    <w:rsid w:val="00B4106F"/>
    <w:rsid w:val="00B414F7"/>
    <w:rsid w:val="00B418DF"/>
    <w:rsid w:val="00B43093"/>
    <w:rsid w:val="00B43AE5"/>
    <w:rsid w:val="00B43CA1"/>
    <w:rsid w:val="00B45386"/>
    <w:rsid w:val="00B47DCC"/>
    <w:rsid w:val="00B57646"/>
    <w:rsid w:val="00B616F5"/>
    <w:rsid w:val="00B644F6"/>
    <w:rsid w:val="00B65980"/>
    <w:rsid w:val="00B6613F"/>
    <w:rsid w:val="00B67333"/>
    <w:rsid w:val="00B67548"/>
    <w:rsid w:val="00B70823"/>
    <w:rsid w:val="00B71063"/>
    <w:rsid w:val="00B711A9"/>
    <w:rsid w:val="00B714CF"/>
    <w:rsid w:val="00B71506"/>
    <w:rsid w:val="00B72836"/>
    <w:rsid w:val="00B73EB0"/>
    <w:rsid w:val="00B75983"/>
    <w:rsid w:val="00B75B58"/>
    <w:rsid w:val="00B7778E"/>
    <w:rsid w:val="00B77D82"/>
    <w:rsid w:val="00B80CD4"/>
    <w:rsid w:val="00B814A8"/>
    <w:rsid w:val="00B81FAE"/>
    <w:rsid w:val="00B82DF8"/>
    <w:rsid w:val="00B83234"/>
    <w:rsid w:val="00B9299D"/>
    <w:rsid w:val="00B933AA"/>
    <w:rsid w:val="00B972D7"/>
    <w:rsid w:val="00B97737"/>
    <w:rsid w:val="00BA061B"/>
    <w:rsid w:val="00BA070F"/>
    <w:rsid w:val="00BA2B03"/>
    <w:rsid w:val="00BA332D"/>
    <w:rsid w:val="00BA578A"/>
    <w:rsid w:val="00BA6017"/>
    <w:rsid w:val="00BA68A9"/>
    <w:rsid w:val="00BB2ADF"/>
    <w:rsid w:val="00BB2E1F"/>
    <w:rsid w:val="00BB34A9"/>
    <w:rsid w:val="00BB4846"/>
    <w:rsid w:val="00BB4A12"/>
    <w:rsid w:val="00BB58A1"/>
    <w:rsid w:val="00BB6624"/>
    <w:rsid w:val="00BB67CD"/>
    <w:rsid w:val="00BB6DAD"/>
    <w:rsid w:val="00BB79CD"/>
    <w:rsid w:val="00BC06FE"/>
    <w:rsid w:val="00BC0DAD"/>
    <w:rsid w:val="00BC1EE3"/>
    <w:rsid w:val="00BC274B"/>
    <w:rsid w:val="00BC2CFC"/>
    <w:rsid w:val="00BC2F56"/>
    <w:rsid w:val="00BC2F5E"/>
    <w:rsid w:val="00BC3FA8"/>
    <w:rsid w:val="00BC41E7"/>
    <w:rsid w:val="00BC532C"/>
    <w:rsid w:val="00BC59CE"/>
    <w:rsid w:val="00BC6532"/>
    <w:rsid w:val="00BD00A3"/>
    <w:rsid w:val="00BD0759"/>
    <w:rsid w:val="00BD0E0C"/>
    <w:rsid w:val="00BD108F"/>
    <w:rsid w:val="00BD21CF"/>
    <w:rsid w:val="00BD2CC8"/>
    <w:rsid w:val="00BD3583"/>
    <w:rsid w:val="00BD37DE"/>
    <w:rsid w:val="00BD4EB8"/>
    <w:rsid w:val="00BD62F7"/>
    <w:rsid w:val="00BD7162"/>
    <w:rsid w:val="00BE3DF7"/>
    <w:rsid w:val="00BE45DD"/>
    <w:rsid w:val="00BE5A70"/>
    <w:rsid w:val="00BE7669"/>
    <w:rsid w:val="00BF042B"/>
    <w:rsid w:val="00BF2035"/>
    <w:rsid w:val="00BF2327"/>
    <w:rsid w:val="00BF3929"/>
    <w:rsid w:val="00C004D8"/>
    <w:rsid w:val="00C005D1"/>
    <w:rsid w:val="00C01F7B"/>
    <w:rsid w:val="00C03512"/>
    <w:rsid w:val="00C046B9"/>
    <w:rsid w:val="00C058CC"/>
    <w:rsid w:val="00C06660"/>
    <w:rsid w:val="00C071A6"/>
    <w:rsid w:val="00C104DC"/>
    <w:rsid w:val="00C11F52"/>
    <w:rsid w:val="00C12024"/>
    <w:rsid w:val="00C13297"/>
    <w:rsid w:val="00C14DAF"/>
    <w:rsid w:val="00C157C1"/>
    <w:rsid w:val="00C157C3"/>
    <w:rsid w:val="00C157E0"/>
    <w:rsid w:val="00C20BBF"/>
    <w:rsid w:val="00C21F99"/>
    <w:rsid w:val="00C228E9"/>
    <w:rsid w:val="00C22AE4"/>
    <w:rsid w:val="00C24024"/>
    <w:rsid w:val="00C24FC3"/>
    <w:rsid w:val="00C263E5"/>
    <w:rsid w:val="00C27017"/>
    <w:rsid w:val="00C32809"/>
    <w:rsid w:val="00C33BED"/>
    <w:rsid w:val="00C365D8"/>
    <w:rsid w:val="00C40045"/>
    <w:rsid w:val="00C40E2C"/>
    <w:rsid w:val="00C40E2F"/>
    <w:rsid w:val="00C41FE5"/>
    <w:rsid w:val="00C435BD"/>
    <w:rsid w:val="00C441FB"/>
    <w:rsid w:val="00C4439F"/>
    <w:rsid w:val="00C47F2A"/>
    <w:rsid w:val="00C5017A"/>
    <w:rsid w:val="00C502BC"/>
    <w:rsid w:val="00C50E62"/>
    <w:rsid w:val="00C51101"/>
    <w:rsid w:val="00C52F0C"/>
    <w:rsid w:val="00C54C02"/>
    <w:rsid w:val="00C553AF"/>
    <w:rsid w:val="00C5620E"/>
    <w:rsid w:val="00C611E8"/>
    <w:rsid w:val="00C6144F"/>
    <w:rsid w:val="00C62657"/>
    <w:rsid w:val="00C62955"/>
    <w:rsid w:val="00C62B7E"/>
    <w:rsid w:val="00C670AD"/>
    <w:rsid w:val="00C67610"/>
    <w:rsid w:val="00C70D11"/>
    <w:rsid w:val="00C70DE5"/>
    <w:rsid w:val="00C71C9B"/>
    <w:rsid w:val="00C71F5D"/>
    <w:rsid w:val="00C72488"/>
    <w:rsid w:val="00C72851"/>
    <w:rsid w:val="00C7445E"/>
    <w:rsid w:val="00C75AA2"/>
    <w:rsid w:val="00C76E4D"/>
    <w:rsid w:val="00C80DD4"/>
    <w:rsid w:val="00C82715"/>
    <w:rsid w:val="00C87789"/>
    <w:rsid w:val="00C908EC"/>
    <w:rsid w:val="00C93DE1"/>
    <w:rsid w:val="00C9508E"/>
    <w:rsid w:val="00C95DF1"/>
    <w:rsid w:val="00CA102B"/>
    <w:rsid w:val="00CA40EA"/>
    <w:rsid w:val="00CB0999"/>
    <w:rsid w:val="00CB170F"/>
    <w:rsid w:val="00CB22DA"/>
    <w:rsid w:val="00CB3243"/>
    <w:rsid w:val="00CB3F93"/>
    <w:rsid w:val="00CB543E"/>
    <w:rsid w:val="00CB579E"/>
    <w:rsid w:val="00CB7D6E"/>
    <w:rsid w:val="00CC085C"/>
    <w:rsid w:val="00CC5736"/>
    <w:rsid w:val="00CC6010"/>
    <w:rsid w:val="00CC6B00"/>
    <w:rsid w:val="00CC7AD1"/>
    <w:rsid w:val="00CD43C9"/>
    <w:rsid w:val="00CD4EFB"/>
    <w:rsid w:val="00CD58AB"/>
    <w:rsid w:val="00CD6112"/>
    <w:rsid w:val="00CD61F1"/>
    <w:rsid w:val="00CD69E8"/>
    <w:rsid w:val="00CD7CBB"/>
    <w:rsid w:val="00CE46C8"/>
    <w:rsid w:val="00CE48F3"/>
    <w:rsid w:val="00CE4DB8"/>
    <w:rsid w:val="00CE5C7B"/>
    <w:rsid w:val="00CE5D3E"/>
    <w:rsid w:val="00CE64CD"/>
    <w:rsid w:val="00CE6E3B"/>
    <w:rsid w:val="00CF04B5"/>
    <w:rsid w:val="00CF23EF"/>
    <w:rsid w:val="00CF3FB2"/>
    <w:rsid w:val="00CF6926"/>
    <w:rsid w:val="00CF7535"/>
    <w:rsid w:val="00CF79F8"/>
    <w:rsid w:val="00D0305B"/>
    <w:rsid w:val="00D032E4"/>
    <w:rsid w:val="00D05267"/>
    <w:rsid w:val="00D06F1D"/>
    <w:rsid w:val="00D10F5E"/>
    <w:rsid w:val="00D124E1"/>
    <w:rsid w:val="00D13610"/>
    <w:rsid w:val="00D15584"/>
    <w:rsid w:val="00D16DA9"/>
    <w:rsid w:val="00D20616"/>
    <w:rsid w:val="00D22988"/>
    <w:rsid w:val="00D25BD9"/>
    <w:rsid w:val="00D2636A"/>
    <w:rsid w:val="00D2733D"/>
    <w:rsid w:val="00D31794"/>
    <w:rsid w:val="00D34520"/>
    <w:rsid w:val="00D3532E"/>
    <w:rsid w:val="00D355F3"/>
    <w:rsid w:val="00D37272"/>
    <w:rsid w:val="00D379F0"/>
    <w:rsid w:val="00D407CC"/>
    <w:rsid w:val="00D40B17"/>
    <w:rsid w:val="00D41155"/>
    <w:rsid w:val="00D42C75"/>
    <w:rsid w:val="00D45820"/>
    <w:rsid w:val="00D50618"/>
    <w:rsid w:val="00D527BF"/>
    <w:rsid w:val="00D53450"/>
    <w:rsid w:val="00D53826"/>
    <w:rsid w:val="00D548C3"/>
    <w:rsid w:val="00D54D98"/>
    <w:rsid w:val="00D556FE"/>
    <w:rsid w:val="00D56DD7"/>
    <w:rsid w:val="00D600AC"/>
    <w:rsid w:val="00D618EC"/>
    <w:rsid w:val="00D6303C"/>
    <w:rsid w:val="00D650B2"/>
    <w:rsid w:val="00D669EC"/>
    <w:rsid w:val="00D6750C"/>
    <w:rsid w:val="00D70D24"/>
    <w:rsid w:val="00D7160D"/>
    <w:rsid w:val="00D736A8"/>
    <w:rsid w:val="00D74BDB"/>
    <w:rsid w:val="00D75E7D"/>
    <w:rsid w:val="00D75F1A"/>
    <w:rsid w:val="00D76CC5"/>
    <w:rsid w:val="00D814A5"/>
    <w:rsid w:val="00D8222F"/>
    <w:rsid w:val="00D836BE"/>
    <w:rsid w:val="00D909FD"/>
    <w:rsid w:val="00D91086"/>
    <w:rsid w:val="00D927C3"/>
    <w:rsid w:val="00D92D80"/>
    <w:rsid w:val="00D92F06"/>
    <w:rsid w:val="00D953EB"/>
    <w:rsid w:val="00D9627C"/>
    <w:rsid w:val="00DA0081"/>
    <w:rsid w:val="00DA02AC"/>
    <w:rsid w:val="00DA04C0"/>
    <w:rsid w:val="00DA3214"/>
    <w:rsid w:val="00DA3695"/>
    <w:rsid w:val="00DA3E2A"/>
    <w:rsid w:val="00DA47F1"/>
    <w:rsid w:val="00DA4D4F"/>
    <w:rsid w:val="00DA657F"/>
    <w:rsid w:val="00DA65CD"/>
    <w:rsid w:val="00DB0296"/>
    <w:rsid w:val="00DB06FB"/>
    <w:rsid w:val="00DB0DC6"/>
    <w:rsid w:val="00DB34AA"/>
    <w:rsid w:val="00DB38F7"/>
    <w:rsid w:val="00DB56D7"/>
    <w:rsid w:val="00DB60DF"/>
    <w:rsid w:val="00DB68B1"/>
    <w:rsid w:val="00DB6FDA"/>
    <w:rsid w:val="00DB744E"/>
    <w:rsid w:val="00DC1B92"/>
    <w:rsid w:val="00DC1BB6"/>
    <w:rsid w:val="00DC3134"/>
    <w:rsid w:val="00DC3630"/>
    <w:rsid w:val="00DC5AD8"/>
    <w:rsid w:val="00DC6575"/>
    <w:rsid w:val="00DC6642"/>
    <w:rsid w:val="00DD3668"/>
    <w:rsid w:val="00DD3CD4"/>
    <w:rsid w:val="00DD44B1"/>
    <w:rsid w:val="00DD557C"/>
    <w:rsid w:val="00DD706C"/>
    <w:rsid w:val="00DE08EF"/>
    <w:rsid w:val="00DE099E"/>
    <w:rsid w:val="00DE0CE6"/>
    <w:rsid w:val="00DE1F42"/>
    <w:rsid w:val="00DE4FBA"/>
    <w:rsid w:val="00DE6AC6"/>
    <w:rsid w:val="00DE755B"/>
    <w:rsid w:val="00DE7ACF"/>
    <w:rsid w:val="00DE7E8F"/>
    <w:rsid w:val="00DF28A0"/>
    <w:rsid w:val="00E00D93"/>
    <w:rsid w:val="00E041E1"/>
    <w:rsid w:val="00E043A4"/>
    <w:rsid w:val="00E055A8"/>
    <w:rsid w:val="00E07432"/>
    <w:rsid w:val="00E075E6"/>
    <w:rsid w:val="00E11B33"/>
    <w:rsid w:val="00E11CFE"/>
    <w:rsid w:val="00E11EE0"/>
    <w:rsid w:val="00E1612D"/>
    <w:rsid w:val="00E2194D"/>
    <w:rsid w:val="00E24C52"/>
    <w:rsid w:val="00E256C5"/>
    <w:rsid w:val="00E27CAF"/>
    <w:rsid w:val="00E31C81"/>
    <w:rsid w:val="00E32194"/>
    <w:rsid w:val="00E32768"/>
    <w:rsid w:val="00E32B6E"/>
    <w:rsid w:val="00E33F72"/>
    <w:rsid w:val="00E34802"/>
    <w:rsid w:val="00E34B02"/>
    <w:rsid w:val="00E35587"/>
    <w:rsid w:val="00E365E8"/>
    <w:rsid w:val="00E36AF2"/>
    <w:rsid w:val="00E42351"/>
    <w:rsid w:val="00E4320D"/>
    <w:rsid w:val="00E44432"/>
    <w:rsid w:val="00E452C6"/>
    <w:rsid w:val="00E458B5"/>
    <w:rsid w:val="00E4593F"/>
    <w:rsid w:val="00E473A0"/>
    <w:rsid w:val="00E510EA"/>
    <w:rsid w:val="00E51ABB"/>
    <w:rsid w:val="00E52783"/>
    <w:rsid w:val="00E52B79"/>
    <w:rsid w:val="00E540AB"/>
    <w:rsid w:val="00E56828"/>
    <w:rsid w:val="00E56D88"/>
    <w:rsid w:val="00E60966"/>
    <w:rsid w:val="00E61610"/>
    <w:rsid w:val="00E61E70"/>
    <w:rsid w:val="00E62512"/>
    <w:rsid w:val="00E62B07"/>
    <w:rsid w:val="00E64378"/>
    <w:rsid w:val="00E646CB"/>
    <w:rsid w:val="00E648F4"/>
    <w:rsid w:val="00E65413"/>
    <w:rsid w:val="00E7220A"/>
    <w:rsid w:val="00E730E5"/>
    <w:rsid w:val="00E74FAB"/>
    <w:rsid w:val="00E75F96"/>
    <w:rsid w:val="00E773DA"/>
    <w:rsid w:val="00E77DAB"/>
    <w:rsid w:val="00E814C1"/>
    <w:rsid w:val="00E8175A"/>
    <w:rsid w:val="00E8207C"/>
    <w:rsid w:val="00E83153"/>
    <w:rsid w:val="00E83FD7"/>
    <w:rsid w:val="00E84029"/>
    <w:rsid w:val="00E85149"/>
    <w:rsid w:val="00E87402"/>
    <w:rsid w:val="00E90913"/>
    <w:rsid w:val="00E9402D"/>
    <w:rsid w:val="00E9625E"/>
    <w:rsid w:val="00EA2DE8"/>
    <w:rsid w:val="00EA3327"/>
    <w:rsid w:val="00EA39E9"/>
    <w:rsid w:val="00EA467B"/>
    <w:rsid w:val="00EA68EC"/>
    <w:rsid w:val="00EB2546"/>
    <w:rsid w:val="00EB2FD8"/>
    <w:rsid w:val="00EB331D"/>
    <w:rsid w:val="00EB70AF"/>
    <w:rsid w:val="00EB71D1"/>
    <w:rsid w:val="00EB775F"/>
    <w:rsid w:val="00EC21B8"/>
    <w:rsid w:val="00EC229A"/>
    <w:rsid w:val="00EC2434"/>
    <w:rsid w:val="00EC260D"/>
    <w:rsid w:val="00EC7560"/>
    <w:rsid w:val="00ED007F"/>
    <w:rsid w:val="00ED06BA"/>
    <w:rsid w:val="00ED095D"/>
    <w:rsid w:val="00ED19C3"/>
    <w:rsid w:val="00ED1DF0"/>
    <w:rsid w:val="00ED4796"/>
    <w:rsid w:val="00ED60E1"/>
    <w:rsid w:val="00ED75E0"/>
    <w:rsid w:val="00ED7D42"/>
    <w:rsid w:val="00EE1C4B"/>
    <w:rsid w:val="00EE24F6"/>
    <w:rsid w:val="00EE2AC2"/>
    <w:rsid w:val="00EE412B"/>
    <w:rsid w:val="00EE68A2"/>
    <w:rsid w:val="00EE7055"/>
    <w:rsid w:val="00EE7359"/>
    <w:rsid w:val="00EF0D2D"/>
    <w:rsid w:val="00EF29D2"/>
    <w:rsid w:val="00EF4A9C"/>
    <w:rsid w:val="00EF7631"/>
    <w:rsid w:val="00EF7D25"/>
    <w:rsid w:val="00F00003"/>
    <w:rsid w:val="00F00AAF"/>
    <w:rsid w:val="00F01B50"/>
    <w:rsid w:val="00F03124"/>
    <w:rsid w:val="00F03E55"/>
    <w:rsid w:val="00F0610E"/>
    <w:rsid w:val="00F109CD"/>
    <w:rsid w:val="00F119F1"/>
    <w:rsid w:val="00F1255F"/>
    <w:rsid w:val="00F133E5"/>
    <w:rsid w:val="00F14199"/>
    <w:rsid w:val="00F14B29"/>
    <w:rsid w:val="00F15127"/>
    <w:rsid w:val="00F164BD"/>
    <w:rsid w:val="00F17795"/>
    <w:rsid w:val="00F20A81"/>
    <w:rsid w:val="00F20DBB"/>
    <w:rsid w:val="00F21BF9"/>
    <w:rsid w:val="00F24043"/>
    <w:rsid w:val="00F25B57"/>
    <w:rsid w:val="00F3046F"/>
    <w:rsid w:val="00F30508"/>
    <w:rsid w:val="00F30F29"/>
    <w:rsid w:val="00F31113"/>
    <w:rsid w:val="00F32722"/>
    <w:rsid w:val="00F33C76"/>
    <w:rsid w:val="00F35D28"/>
    <w:rsid w:val="00F35DB3"/>
    <w:rsid w:val="00F36882"/>
    <w:rsid w:val="00F37326"/>
    <w:rsid w:val="00F378BF"/>
    <w:rsid w:val="00F379B8"/>
    <w:rsid w:val="00F458CB"/>
    <w:rsid w:val="00F47A83"/>
    <w:rsid w:val="00F50BF0"/>
    <w:rsid w:val="00F513F0"/>
    <w:rsid w:val="00F55213"/>
    <w:rsid w:val="00F55C40"/>
    <w:rsid w:val="00F55C98"/>
    <w:rsid w:val="00F61219"/>
    <w:rsid w:val="00F612C7"/>
    <w:rsid w:val="00F6315C"/>
    <w:rsid w:val="00F63E03"/>
    <w:rsid w:val="00F63E15"/>
    <w:rsid w:val="00F6568D"/>
    <w:rsid w:val="00F65A46"/>
    <w:rsid w:val="00F66C7A"/>
    <w:rsid w:val="00F709EE"/>
    <w:rsid w:val="00F70AAF"/>
    <w:rsid w:val="00F70AE9"/>
    <w:rsid w:val="00F7413F"/>
    <w:rsid w:val="00F74B68"/>
    <w:rsid w:val="00F757CF"/>
    <w:rsid w:val="00F76660"/>
    <w:rsid w:val="00F8049F"/>
    <w:rsid w:val="00F80750"/>
    <w:rsid w:val="00F808D4"/>
    <w:rsid w:val="00F8268B"/>
    <w:rsid w:val="00F858E0"/>
    <w:rsid w:val="00F86848"/>
    <w:rsid w:val="00F900CD"/>
    <w:rsid w:val="00F90314"/>
    <w:rsid w:val="00F9061A"/>
    <w:rsid w:val="00F9133F"/>
    <w:rsid w:val="00F940CE"/>
    <w:rsid w:val="00F95F54"/>
    <w:rsid w:val="00F969FD"/>
    <w:rsid w:val="00F97E5B"/>
    <w:rsid w:val="00FA0DCB"/>
    <w:rsid w:val="00FA1159"/>
    <w:rsid w:val="00FA2360"/>
    <w:rsid w:val="00FA2D46"/>
    <w:rsid w:val="00FA3518"/>
    <w:rsid w:val="00FA3742"/>
    <w:rsid w:val="00FA56DA"/>
    <w:rsid w:val="00FA71AD"/>
    <w:rsid w:val="00FA74C0"/>
    <w:rsid w:val="00FB0BC5"/>
    <w:rsid w:val="00FB2B83"/>
    <w:rsid w:val="00FB5BEF"/>
    <w:rsid w:val="00FB6773"/>
    <w:rsid w:val="00FB699C"/>
    <w:rsid w:val="00FC1D77"/>
    <w:rsid w:val="00FC1F8D"/>
    <w:rsid w:val="00FC4ED1"/>
    <w:rsid w:val="00FD06FC"/>
    <w:rsid w:val="00FD21E7"/>
    <w:rsid w:val="00FD315F"/>
    <w:rsid w:val="00FD3792"/>
    <w:rsid w:val="00FD3F37"/>
    <w:rsid w:val="00FD47E4"/>
    <w:rsid w:val="00FD7DEE"/>
    <w:rsid w:val="00FE1863"/>
    <w:rsid w:val="00FE3DC1"/>
    <w:rsid w:val="00FE43FE"/>
    <w:rsid w:val="00FE46F4"/>
    <w:rsid w:val="00FE5237"/>
    <w:rsid w:val="00FE5582"/>
    <w:rsid w:val="00FF0E14"/>
    <w:rsid w:val="00FF1411"/>
    <w:rsid w:val="00FF2EE3"/>
    <w:rsid w:val="00FF4C57"/>
    <w:rsid w:val="00FF4F60"/>
    <w:rsid w:val="01017EE7"/>
    <w:rsid w:val="010E4D9C"/>
    <w:rsid w:val="01293B46"/>
    <w:rsid w:val="01352020"/>
    <w:rsid w:val="013E540D"/>
    <w:rsid w:val="0157612B"/>
    <w:rsid w:val="01610122"/>
    <w:rsid w:val="016B4404"/>
    <w:rsid w:val="01901279"/>
    <w:rsid w:val="01B0607A"/>
    <w:rsid w:val="01E329A6"/>
    <w:rsid w:val="0258038D"/>
    <w:rsid w:val="02591803"/>
    <w:rsid w:val="0266397D"/>
    <w:rsid w:val="02693BA9"/>
    <w:rsid w:val="026E3459"/>
    <w:rsid w:val="02750B58"/>
    <w:rsid w:val="027F1422"/>
    <w:rsid w:val="029818F7"/>
    <w:rsid w:val="02A77595"/>
    <w:rsid w:val="02EC70E1"/>
    <w:rsid w:val="02FE7CD2"/>
    <w:rsid w:val="0302498A"/>
    <w:rsid w:val="030F4E5C"/>
    <w:rsid w:val="03286C72"/>
    <w:rsid w:val="032E64B6"/>
    <w:rsid w:val="03506580"/>
    <w:rsid w:val="039842CF"/>
    <w:rsid w:val="03DD53A7"/>
    <w:rsid w:val="040C03CE"/>
    <w:rsid w:val="04155F9E"/>
    <w:rsid w:val="042B6D9A"/>
    <w:rsid w:val="04462EE7"/>
    <w:rsid w:val="04636BDB"/>
    <w:rsid w:val="0470127A"/>
    <w:rsid w:val="04795270"/>
    <w:rsid w:val="049C696B"/>
    <w:rsid w:val="04A13D40"/>
    <w:rsid w:val="04A25707"/>
    <w:rsid w:val="04D94A0E"/>
    <w:rsid w:val="050162C2"/>
    <w:rsid w:val="050F0CE8"/>
    <w:rsid w:val="0510201E"/>
    <w:rsid w:val="051D1B17"/>
    <w:rsid w:val="05326C74"/>
    <w:rsid w:val="053C62F9"/>
    <w:rsid w:val="05533FCC"/>
    <w:rsid w:val="057B0F4D"/>
    <w:rsid w:val="05A52CD4"/>
    <w:rsid w:val="05D53AD5"/>
    <w:rsid w:val="05EB7669"/>
    <w:rsid w:val="060C4B01"/>
    <w:rsid w:val="062C5AB0"/>
    <w:rsid w:val="063B67A7"/>
    <w:rsid w:val="06403D79"/>
    <w:rsid w:val="064F61A2"/>
    <w:rsid w:val="06572CDA"/>
    <w:rsid w:val="06581AF4"/>
    <w:rsid w:val="06625B8B"/>
    <w:rsid w:val="06B36B72"/>
    <w:rsid w:val="06E830E3"/>
    <w:rsid w:val="070D526E"/>
    <w:rsid w:val="07244A2D"/>
    <w:rsid w:val="072A23D5"/>
    <w:rsid w:val="073B02BF"/>
    <w:rsid w:val="07506A65"/>
    <w:rsid w:val="077514BD"/>
    <w:rsid w:val="0792697B"/>
    <w:rsid w:val="07E12360"/>
    <w:rsid w:val="080A5070"/>
    <w:rsid w:val="080A60FA"/>
    <w:rsid w:val="084028C3"/>
    <w:rsid w:val="084804D8"/>
    <w:rsid w:val="08677AB5"/>
    <w:rsid w:val="08A05DCB"/>
    <w:rsid w:val="08A86D71"/>
    <w:rsid w:val="08B8095E"/>
    <w:rsid w:val="08C25676"/>
    <w:rsid w:val="08ED4D7D"/>
    <w:rsid w:val="090342DE"/>
    <w:rsid w:val="090B4EFE"/>
    <w:rsid w:val="097C32FD"/>
    <w:rsid w:val="097F790B"/>
    <w:rsid w:val="099112D1"/>
    <w:rsid w:val="09950B5F"/>
    <w:rsid w:val="09A36BF3"/>
    <w:rsid w:val="09B4262F"/>
    <w:rsid w:val="09E57B43"/>
    <w:rsid w:val="09F32818"/>
    <w:rsid w:val="09F97723"/>
    <w:rsid w:val="0A043E27"/>
    <w:rsid w:val="0A2332BC"/>
    <w:rsid w:val="0A363636"/>
    <w:rsid w:val="0A4B2984"/>
    <w:rsid w:val="0A4D7557"/>
    <w:rsid w:val="0A6A71E0"/>
    <w:rsid w:val="0A7F3315"/>
    <w:rsid w:val="0ABB4D47"/>
    <w:rsid w:val="0ACB77B2"/>
    <w:rsid w:val="0ADB1D9A"/>
    <w:rsid w:val="0B2478DF"/>
    <w:rsid w:val="0B6B051B"/>
    <w:rsid w:val="0B7B6ED2"/>
    <w:rsid w:val="0B86243D"/>
    <w:rsid w:val="0B8E7105"/>
    <w:rsid w:val="0B940F80"/>
    <w:rsid w:val="0B9B3C26"/>
    <w:rsid w:val="0BBC7CD2"/>
    <w:rsid w:val="0BF751B0"/>
    <w:rsid w:val="0C254465"/>
    <w:rsid w:val="0C3B6B49"/>
    <w:rsid w:val="0C4D3786"/>
    <w:rsid w:val="0C987945"/>
    <w:rsid w:val="0CC57F95"/>
    <w:rsid w:val="0CCD608F"/>
    <w:rsid w:val="0CE20630"/>
    <w:rsid w:val="0CF554AF"/>
    <w:rsid w:val="0CFA7364"/>
    <w:rsid w:val="0CFC7982"/>
    <w:rsid w:val="0D071424"/>
    <w:rsid w:val="0D0E7F27"/>
    <w:rsid w:val="0D112282"/>
    <w:rsid w:val="0D2427D6"/>
    <w:rsid w:val="0D522CCD"/>
    <w:rsid w:val="0D676900"/>
    <w:rsid w:val="0D865199"/>
    <w:rsid w:val="0DC473F3"/>
    <w:rsid w:val="0DDA180A"/>
    <w:rsid w:val="0E1F575D"/>
    <w:rsid w:val="0E636692"/>
    <w:rsid w:val="0EB15409"/>
    <w:rsid w:val="0EB74E39"/>
    <w:rsid w:val="0ED72E12"/>
    <w:rsid w:val="0EED209B"/>
    <w:rsid w:val="0EF94FB3"/>
    <w:rsid w:val="0F0176EF"/>
    <w:rsid w:val="0F095A8E"/>
    <w:rsid w:val="0F300657"/>
    <w:rsid w:val="0F5A7DC0"/>
    <w:rsid w:val="0F94398E"/>
    <w:rsid w:val="0F9C2CDE"/>
    <w:rsid w:val="0FB601F0"/>
    <w:rsid w:val="0FDE750E"/>
    <w:rsid w:val="102E0898"/>
    <w:rsid w:val="103D712E"/>
    <w:rsid w:val="10590701"/>
    <w:rsid w:val="107A48B7"/>
    <w:rsid w:val="109F261A"/>
    <w:rsid w:val="10AB06F4"/>
    <w:rsid w:val="10AD77EC"/>
    <w:rsid w:val="110765F0"/>
    <w:rsid w:val="110B50BF"/>
    <w:rsid w:val="11212D56"/>
    <w:rsid w:val="11230229"/>
    <w:rsid w:val="113C7A81"/>
    <w:rsid w:val="115E5F83"/>
    <w:rsid w:val="11875983"/>
    <w:rsid w:val="119E2F5A"/>
    <w:rsid w:val="11A1331E"/>
    <w:rsid w:val="11B91BEF"/>
    <w:rsid w:val="11C4389E"/>
    <w:rsid w:val="11C81007"/>
    <w:rsid w:val="11D652E7"/>
    <w:rsid w:val="11E67024"/>
    <w:rsid w:val="11F5318A"/>
    <w:rsid w:val="123B0416"/>
    <w:rsid w:val="128A74D9"/>
    <w:rsid w:val="12AC3FCC"/>
    <w:rsid w:val="12D57EDC"/>
    <w:rsid w:val="12E9696B"/>
    <w:rsid w:val="12F057E1"/>
    <w:rsid w:val="130D3180"/>
    <w:rsid w:val="13197570"/>
    <w:rsid w:val="13236278"/>
    <w:rsid w:val="13392CAD"/>
    <w:rsid w:val="13565571"/>
    <w:rsid w:val="135875D7"/>
    <w:rsid w:val="13B2289C"/>
    <w:rsid w:val="13B63A9A"/>
    <w:rsid w:val="13D911EC"/>
    <w:rsid w:val="1418077D"/>
    <w:rsid w:val="14517366"/>
    <w:rsid w:val="147C6AC5"/>
    <w:rsid w:val="14805709"/>
    <w:rsid w:val="15002AFE"/>
    <w:rsid w:val="15022F05"/>
    <w:rsid w:val="15597637"/>
    <w:rsid w:val="15630824"/>
    <w:rsid w:val="158B00D5"/>
    <w:rsid w:val="158C17BA"/>
    <w:rsid w:val="15985601"/>
    <w:rsid w:val="15A73C23"/>
    <w:rsid w:val="15BF48BD"/>
    <w:rsid w:val="16761D66"/>
    <w:rsid w:val="16AA639C"/>
    <w:rsid w:val="16B7506B"/>
    <w:rsid w:val="17422A40"/>
    <w:rsid w:val="17591CF0"/>
    <w:rsid w:val="175C20C0"/>
    <w:rsid w:val="175C3583"/>
    <w:rsid w:val="17766212"/>
    <w:rsid w:val="17801DA4"/>
    <w:rsid w:val="1784094E"/>
    <w:rsid w:val="17912EB8"/>
    <w:rsid w:val="17A36C52"/>
    <w:rsid w:val="17A413FD"/>
    <w:rsid w:val="17AA4179"/>
    <w:rsid w:val="17AA4841"/>
    <w:rsid w:val="17AD2B15"/>
    <w:rsid w:val="17D60399"/>
    <w:rsid w:val="17FA76A4"/>
    <w:rsid w:val="180670CC"/>
    <w:rsid w:val="1808186A"/>
    <w:rsid w:val="18143C6F"/>
    <w:rsid w:val="183733F8"/>
    <w:rsid w:val="1838494B"/>
    <w:rsid w:val="185529DE"/>
    <w:rsid w:val="18564807"/>
    <w:rsid w:val="187E65FD"/>
    <w:rsid w:val="188A44CC"/>
    <w:rsid w:val="18A3224B"/>
    <w:rsid w:val="18A955BB"/>
    <w:rsid w:val="18B217E8"/>
    <w:rsid w:val="18D55226"/>
    <w:rsid w:val="19016127"/>
    <w:rsid w:val="190B50EC"/>
    <w:rsid w:val="191E2226"/>
    <w:rsid w:val="192200C5"/>
    <w:rsid w:val="194D300E"/>
    <w:rsid w:val="195F5033"/>
    <w:rsid w:val="196A362F"/>
    <w:rsid w:val="197C15EF"/>
    <w:rsid w:val="19A24E23"/>
    <w:rsid w:val="19D8073B"/>
    <w:rsid w:val="19D920BC"/>
    <w:rsid w:val="19E21EB4"/>
    <w:rsid w:val="1A340E83"/>
    <w:rsid w:val="1A4503A6"/>
    <w:rsid w:val="1A5B0A89"/>
    <w:rsid w:val="1A7D7923"/>
    <w:rsid w:val="1A82248E"/>
    <w:rsid w:val="1AB85BCD"/>
    <w:rsid w:val="1ACB416A"/>
    <w:rsid w:val="1AE747FC"/>
    <w:rsid w:val="1AFB6523"/>
    <w:rsid w:val="1B0959E5"/>
    <w:rsid w:val="1B4B7A22"/>
    <w:rsid w:val="1BAD28F5"/>
    <w:rsid w:val="1BD8116C"/>
    <w:rsid w:val="1BE35AA5"/>
    <w:rsid w:val="1BF656CA"/>
    <w:rsid w:val="1C0302FC"/>
    <w:rsid w:val="1C197787"/>
    <w:rsid w:val="1C6B52D7"/>
    <w:rsid w:val="1C6D1091"/>
    <w:rsid w:val="1CB22CE2"/>
    <w:rsid w:val="1CD83CBD"/>
    <w:rsid w:val="1CEE0EEA"/>
    <w:rsid w:val="1D2319C8"/>
    <w:rsid w:val="1D2437DE"/>
    <w:rsid w:val="1D370D45"/>
    <w:rsid w:val="1D8C1B63"/>
    <w:rsid w:val="1D8E03F5"/>
    <w:rsid w:val="1DCF0929"/>
    <w:rsid w:val="1DCF2EA2"/>
    <w:rsid w:val="1DD12460"/>
    <w:rsid w:val="1DD268C3"/>
    <w:rsid w:val="1DD826D4"/>
    <w:rsid w:val="1E126C10"/>
    <w:rsid w:val="1E2D0F08"/>
    <w:rsid w:val="1E8D61D7"/>
    <w:rsid w:val="1EE50EFA"/>
    <w:rsid w:val="1EFF4DCD"/>
    <w:rsid w:val="1F2E5A22"/>
    <w:rsid w:val="1F4C300A"/>
    <w:rsid w:val="1F642E60"/>
    <w:rsid w:val="1F6906BC"/>
    <w:rsid w:val="1F6D4D52"/>
    <w:rsid w:val="1F893A84"/>
    <w:rsid w:val="1FBA29E2"/>
    <w:rsid w:val="1FD84C70"/>
    <w:rsid w:val="1FE127CD"/>
    <w:rsid w:val="2084553F"/>
    <w:rsid w:val="20930724"/>
    <w:rsid w:val="20DC787C"/>
    <w:rsid w:val="20E27FA3"/>
    <w:rsid w:val="20FB3172"/>
    <w:rsid w:val="210E7527"/>
    <w:rsid w:val="213D1BBA"/>
    <w:rsid w:val="21487468"/>
    <w:rsid w:val="215F24FB"/>
    <w:rsid w:val="217273A5"/>
    <w:rsid w:val="21747781"/>
    <w:rsid w:val="2187050F"/>
    <w:rsid w:val="21963D85"/>
    <w:rsid w:val="219C0684"/>
    <w:rsid w:val="21B72BB7"/>
    <w:rsid w:val="21B76B98"/>
    <w:rsid w:val="223B434C"/>
    <w:rsid w:val="225D0766"/>
    <w:rsid w:val="22656448"/>
    <w:rsid w:val="227558AC"/>
    <w:rsid w:val="229F1ECF"/>
    <w:rsid w:val="22AD2D70"/>
    <w:rsid w:val="22BA7BB7"/>
    <w:rsid w:val="22C06577"/>
    <w:rsid w:val="22C35819"/>
    <w:rsid w:val="22F1348C"/>
    <w:rsid w:val="22F30A50"/>
    <w:rsid w:val="22F65F7E"/>
    <w:rsid w:val="2309682B"/>
    <w:rsid w:val="231E1B9F"/>
    <w:rsid w:val="235E757E"/>
    <w:rsid w:val="236477C3"/>
    <w:rsid w:val="23683781"/>
    <w:rsid w:val="236D4EC5"/>
    <w:rsid w:val="237C2E6E"/>
    <w:rsid w:val="239A32F4"/>
    <w:rsid w:val="23E50153"/>
    <w:rsid w:val="23FB72FA"/>
    <w:rsid w:val="23FD2BCA"/>
    <w:rsid w:val="24042E63"/>
    <w:rsid w:val="244C451B"/>
    <w:rsid w:val="2455292F"/>
    <w:rsid w:val="245E07C6"/>
    <w:rsid w:val="24841343"/>
    <w:rsid w:val="24B20C38"/>
    <w:rsid w:val="24BC0CFB"/>
    <w:rsid w:val="24DD793C"/>
    <w:rsid w:val="24FD3A5E"/>
    <w:rsid w:val="252F438B"/>
    <w:rsid w:val="253775F1"/>
    <w:rsid w:val="253C2BCC"/>
    <w:rsid w:val="25423C43"/>
    <w:rsid w:val="2557180C"/>
    <w:rsid w:val="259E6F18"/>
    <w:rsid w:val="25C11ED7"/>
    <w:rsid w:val="25C17BA6"/>
    <w:rsid w:val="25D4459C"/>
    <w:rsid w:val="25E062B2"/>
    <w:rsid w:val="26137EA2"/>
    <w:rsid w:val="261C0A93"/>
    <w:rsid w:val="26471056"/>
    <w:rsid w:val="268527F3"/>
    <w:rsid w:val="26992DD0"/>
    <w:rsid w:val="26F16918"/>
    <w:rsid w:val="27085DCF"/>
    <w:rsid w:val="27110362"/>
    <w:rsid w:val="271C4E57"/>
    <w:rsid w:val="27211AB3"/>
    <w:rsid w:val="2769195B"/>
    <w:rsid w:val="277B11BF"/>
    <w:rsid w:val="27842F53"/>
    <w:rsid w:val="278D22CB"/>
    <w:rsid w:val="27D22B63"/>
    <w:rsid w:val="27E42D78"/>
    <w:rsid w:val="27F05086"/>
    <w:rsid w:val="282C1E25"/>
    <w:rsid w:val="28665E9B"/>
    <w:rsid w:val="289772FE"/>
    <w:rsid w:val="28A744B0"/>
    <w:rsid w:val="28CA60EB"/>
    <w:rsid w:val="28CF3724"/>
    <w:rsid w:val="28E064DA"/>
    <w:rsid w:val="28EC240F"/>
    <w:rsid w:val="28EF2A38"/>
    <w:rsid w:val="291B4634"/>
    <w:rsid w:val="292C2A71"/>
    <w:rsid w:val="29555433"/>
    <w:rsid w:val="2987431B"/>
    <w:rsid w:val="29A15E7A"/>
    <w:rsid w:val="29D57703"/>
    <w:rsid w:val="29FA3A7D"/>
    <w:rsid w:val="29FC463A"/>
    <w:rsid w:val="29FE4778"/>
    <w:rsid w:val="2A0239A1"/>
    <w:rsid w:val="2A176009"/>
    <w:rsid w:val="2A1D1D28"/>
    <w:rsid w:val="2A1E4605"/>
    <w:rsid w:val="2A44488F"/>
    <w:rsid w:val="2A5836E7"/>
    <w:rsid w:val="2A680CF5"/>
    <w:rsid w:val="2A835621"/>
    <w:rsid w:val="2AB32EED"/>
    <w:rsid w:val="2ABD1E22"/>
    <w:rsid w:val="2AC95330"/>
    <w:rsid w:val="2AD40354"/>
    <w:rsid w:val="2ADA1AA8"/>
    <w:rsid w:val="2AE06013"/>
    <w:rsid w:val="2B055E1B"/>
    <w:rsid w:val="2B172E3D"/>
    <w:rsid w:val="2B320D5B"/>
    <w:rsid w:val="2B565C64"/>
    <w:rsid w:val="2B6D2398"/>
    <w:rsid w:val="2B8F3A27"/>
    <w:rsid w:val="2BAB242F"/>
    <w:rsid w:val="2BB504AD"/>
    <w:rsid w:val="2BC4240D"/>
    <w:rsid w:val="2C021C91"/>
    <w:rsid w:val="2C1C395C"/>
    <w:rsid w:val="2C2524E8"/>
    <w:rsid w:val="2C6270DE"/>
    <w:rsid w:val="2C9D478B"/>
    <w:rsid w:val="2CD52087"/>
    <w:rsid w:val="2D414BA8"/>
    <w:rsid w:val="2D5D7005"/>
    <w:rsid w:val="2D761D91"/>
    <w:rsid w:val="2D8531DC"/>
    <w:rsid w:val="2D971A1D"/>
    <w:rsid w:val="2DCA5CBB"/>
    <w:rsid w:val="2DDA3984"/>
    <w:rsid w:val="2DDE0530"/>
    <w:rsid w:val="2DE83F3B"/>
    <w:rsid w:val="2E3B797A"/>
    <w:rsid w:val="2E3D1E67"/>
    <w:rsid w:val="2ECB4649"/>
    <w:rsid w:val="2ED11B7D"/>
    <w:rsid w:val="2EE30F67"/>
    <w:rsid w:val="2EEC2477"/>
    <w:rsid w:val="2EF00B91"/>
    <w:rsid w:val="2EFA3051"/>
    <w:rsid w:val="2F267534"/>
    <w:rsid w:val="2F3A4412"/>
    <w:rsid w:val="2F572AF9"/>
    <w:rsid w:val="2F5C25CA"/>
    <w:rsid w:val="2F7130B1"/>
    <w:rsid w:val="2FB703B9"/>
    <w:rsid w:val="2FE65D0D"/>
    <w:rsid w:val="30124C6C"/>
    <w:rsid w:val="30181FE3"/>
    <w:rsid w:val="30696528"/>
    <w:rsid w:val="30DA48B9"/>
    <w:rsid w:val="30FA1752"/>
    <w:rsid w:val="313347D0"/>
    <w:rsid w:val="314F3970"/>
    <w:rsid w:val="315024F7"/>
    <w:rsid w:val="31621873"/>
    <w:rsid w:val="316C6CDB"/>
    <w:rsid w:val="31B77767"/>
    <w:rsid w:val="31C35D1D"/>
    <w:rsid w:val="320C542C"/>
    <w:rsid w:val="32242AD2"/>
    <w:rsid w:val="323D5D79"/>
    <w:rsid w:val="325777F9"/>
    <w:rsid w:val="327C2A6F"/>
    <w:rsid w:val="328014CA"/>
    <w:rsid w:val="32D547D2"/>
    <w:rsid w:val="32F11157"/>
    <w:rsid w:val="32F64D06"/>
    <w:rsid w:val="33136C1F"/>
    <w:rsid w:val="3343100C"/>
    <w:rsid w:val="33A8556B"/>
    <w:rsid w:val="33BA4139"/>
    <w:rsid w:val="33E952FA"/>
    <w:rsid w:val="33EA051E"/>
    <w:rsid w:val="34781314"/>
    <w:rsid w:val="34871A8A"/>
    <w:rsid w:val="34951EFE"/>
    <w:rsid w:val="3495497A"/>
    <w:rsid w:val="34BD312B"/>
    <w:rsid w:val="34BD5094"/>
    <w:rsid w:val="34D81ECE"/>
    <w:rsid w:val="34DF4FE5"/>
    <w:rsid w:val="34E0563C"/>
    <w:rsid w:val="352F69BD"/>
    <w:rsid w:val="356E45E1"/>
    <w:rsid w:val="35922DE6"/>
    <w:rsid w:val="35BB39FF"/>
    <w:rsid w:val="35C16A3A"/>
    <w:rsid w:val="35C332A1"/>
    <w:rsid w:val="362C7A0E"/>
    <w:rsid w:val="364C66D0"/>
    <w:rsid w:val="3668756B"/>
    <w:rsid w:val="36723C5D"/>
    <w:rsid w:val="367E55C6"/>
    <w:rsid w:val="368220F2"/>
    <w:rsid w:val="369E42B3"/>
    <w:rsid w:val="36E2502A"/>
    <w:rsid w:val="36F3758B"/>
    <w:rsid w:val="37005EC9"/>
    <w:rsid w:val="3753387D"/>
    <w:rsid w:val="37567F1C"/>
    <w:rsid w:val="378912CF"/>
    <w:rsid w:val="378D7092"/>
    <w:rsid w:val="3793546F"/>
    <w:rsid w:val="379E43DD"/>
    <w:rsid w:val="37A507E1"/>
    <w:rsid w:val="37CD3EAD"/>
    <w:rsid w:val="37DF441B"/>
    <w:rsid w:val="37E10F08"/>
    <w:rsid w:val="37E42D0D"/>
    <w:rsid w:val="38106B67"/>
    <w:rsid w:val="38207F6E"/>
    <w:rsid w:val="38211DDE"/>
    <w:rsid w:val="38245C29"/>
    <w:rsid w:val="3825542A"/>
    <w:rsid w:val="384E1795"/>
    <w:rsid w:val="385408E7"/>
    <w:rsid w:val="385D6EDD"/>
    <w:rsid w:val="388E7474"/>
    <w:rsid w:val="38C922A6"/>
    <w:rsid w:val="38CD7870"/>
    <w:rsid w:val="38CF0320"/>
    <w:rsid w:val="391B4E87"/>
    <w:rsid w:val="393A0B05"/>
    <w:rsid w:val="393C2B91"/>
    <w:rsid w:val="395C628A"/>
    <w:rsid w:val="39654AE8"/>
    <w:rsid w:val="3975161C"/>
    <w:rsid w:val="398B5761"/>
    <w:rsid w:val="398C23C3"/>
    <w:rsid w:val="39D013C6"/>
    <w:rsid w:val="39E6731A"/>
    <w:rsid w:val="39F81784"/>
    <w:rsid w:val="39FC05C0"/>
    <w:rsid w:val="3A2A7A86"/>
    <w:rsid w:val="3A59585F"/>
    <w:rsid w:val="3A6A757A"/>
    <w:rsid w:val="3A7D49D9"/>
    <w:rsid w:val="3ACC7865"/>
    <w:rsid w:val="3AD2639F"/>
    <w:rsid w:val="3AEF1636"/>
    <w:rsid w:val="3AFD4D35"/>
    <w:rsid w:val="3AFF5671"/>
    <w:rsid w:val="3B306883"/>
    <w:rsid w:val="3B3C073C"/>
    <w:rsid w:val="3B5F0C23"/>
    <w:rsid w:val="3B637D77"/>
    <w:rsid w:val="3B650C5E"/>
    <w:rsid w:val="3B8F0A6E"/>
    <w:rsid w:val="3BA3349F"/>
    <w:rsid w:val="3BC16069"/>
    <w:rsid w:val="3BD25A3D"/>
    <w:rsid w:val="3BF03FA1"/>
    <w:rsid w:val="3C0D64B9"/>
    <w:rsid w:val="3C5678EF"/>
    <w:rsid w:val="3C664263"/>
    <w:rsid w:val="3CB64321"/>
    <w:rsid w:val="3CBF1A5E"/>
    <w:rsid w:val="3CE46B0D"/>
    <w:rsid w:val="3D0B0F87"/>
    <w:rsid w:val="3D147A79"/>
    <w:rsid w:val="3D2059D7"/>
    <w:rsid w:val="3D2462CF"/>
    <w:rsid w:val="3D41276C"/>
    <w:rsid w:val="3D53559C"/>
    <w:rsid w:val="3D8E0BF2"/>
    <w:rsid w:val="3DAF6C07"/>
    <w:rsid w:val="3DE86D65"/>
    <w:rsid w:val="3E1C107E"/>
    <w:rsid w:val="3E3D6001"/>
    <w:rsid w:val="3E8825E6"/>
    <w:rsid w:val="3EA80BC9"/>
    <w:rsid w:val="3EBB0C8C"/>
    <w:rsid w:val="3ED93B7D"/>
    <w:rsid w:val="3EDB2753"/>
    <w:rsid w:val="3F005FF1"/>
    <w:rsid w:val="3F081602"/>
    <w:rsid w:val="3F0A3F40"/>
    <w:rsid w:val="3F1D6497"/>
    <w:rsid w:val="3F254593"/>
    <w:rsid w:val="3F327BFC"/>
    <w:rsid w:val="3F4209B3"/>
    <w:rsid w:val="3F650802"/>
    <w:rsid w:val="3F7C66C0"/>
    <w:rsid w:val="3F8564C8"/>
    <w:rsid w:val="3F876BE4"/>
    <w:rsid w:val="3FF6567E"/>
    <w:rsid w:val="3FFA644F"/>
    <w:rsid w:val="40061D46"/>
    <w:rsid w:val="40194D36"/>
    <w:rsid w:val="40262CF0"/>
    <w:rsid w:val="402C1D1B"/>
    <w:rsid w:val="403444C3"/>
    <w:rsid w:val="406D6DBF"/>
    <w:rsid w:val="40AF7EC8"/>
    <w:rsid w:val="40B27A77"/>
    <w:rsid w:val="40C330BD"/>
    <w:rsid w:val="40CF1921"/>
    <w:rsid w:val="40CF3035"/>
    <w:rsid w:val="40E43586"/>
    <w:rsid w:val="40EA2462"/>
    <w:rsid w:val="410D4CAE"/>
    <w:rsid w:val="411A6AA4"/>
    <w:rsid w:val="414B3453"/>
    <w:rsid w:val="41BD15FD"/>
    <w:rsid w:val="41FC5AD6"/>
    <w:rsid w:val="42055CF8"/>
    <w:rsid w:val="423E4C78"/>
    <w:rsid w:val="423F58F6"/>
    <w:rsid w:val="425F640D"/>
    <w:rsid w:val="427F10D2"/>
    <w:rsid w:val="428B5A6C"/>
    <w:rsid w:val="42C722B0"/>
    <w:rsid w:val="42CC7F56"/>
    <w:rsid w:val="42F049FE"/>
    <w:rsid w:val="43085A9D"/>
    <w:rsid w:val="430B346F"/>
    <w:rsid w:val="431D761F"/>
    <w:rsid w:val="436911A0"/>
    <w:rsid w:val="43A763D9"/>
    <w:rsid w:val="43CA7D8E"/>
    <w:rsid w:val="43DF3EBA"/>
    <w:rsid w:val="43F83DB5"/>
    <w:rsid w:val="442E5667"/>
    <w:rsid w:val="444523A8"/>
    <w:rsid w:val="44596E7F"/>
    <w:rsid w:val="446E1A19"/>
    <w:rsid w:val="447334B4"/>
    <w:rsid w:val="447F20B7"/>
    <w:rsid w:val="44B02520"/>
    <w:rsid w:val="44E70891"/>
    <w:rsid w:val="44ED58BC"/>
    <w:rsid w:val="451B3A0C"/>
    <w:rsid w:val="45447432"/>
    <w:rsid w:val="45482BC0"/>
    <w:rsid w:val="45804821"/>
    <w:rsid w:val="458A70F4"/>
    <w:rsid w:val="459D5C29"/>
    <w:rsid w:val="45BB1E7A"/>
    <w:rsid w:val="45E00189"/>
    <w:rsid w:val="45F303FC"/>
    <w:rsid w:val="46144D30"/>
    <w:rsid w:val="46430A98"/>
    <w:rsid w:val="46675A2B"/>
    <w:rsid w:val="469B63C8"/>
    <w:rsid w:val="46C34708"/>
    <w:rsid w:val="470F1EE9"/>
    <w:rsid w:val="47255008"/>
    <w:rsid w:val="473D3ADD"/>
    <w:rsid w:val="475B3437"/>
    <w:rsid w:val="476114B1"/>
    <w:rsid w:val="4768642F"/>
    <w:rsid w:val="47790E3D"/>
    <w:rsid w:val="47B5775F"/>
    <w:rsid w:val="47B827AD"/>
    <w:rsid w:val="47C81AA6"/>
    <w:rsid w:val="480C1369"/>
    <w:rsid w:val="4820176A"/>
    <w:rsid w:val="482A0F65"/>
    <w:rsid w:val="4860354A"/>
    <w:rsid w:val="488A2C9F"/>
    <w:rsid w:val="48952395"/>
    <w:rsid w:val="48A94A19"/>
    <w:rsid w:val="48CD1815"/>
    <w:rsid w:val="48D5178D"/>
    <w:rsid w:val="48DC7900"/>
    <w:rsid w:val="48E202D0"/>
    <w:rsid w:val="492C1994"/>
    <w:rsid w:val="493F3E72"/>
    <w:rsid w:val="494B0A69"/>
    <w:rsid w:val="497F5732"/>
    <w:rsid w:val="498A4C2B"/>
    <w:rsid w:val="49A05911"/>
    <w:rsid w:val="4A60290E"/>
    <w:rsid w:val="4A7454D3"/>
    <w:rsid w:val="4A834646"/>
    <w:rsid w:val="4AA06B93"/>
    <w:rsid w:val="4ACA35F9"/>
    <w:rsid w:val="4AE801FE"/>
    <w:rsid w:val="4B016E4D"/>
    <w:rsid w:val="4B291D84"/>
    <w:rsid w:val="4B3D36F4"/>
    <w:rsid w:val="4B8C53BE"/>
    <w:rsid w:val="4B8C6449"/>
    <w:rsid w:val="4BB64C5D"/>
    <w:rsid w:val="4BB65A24"/>
    <w:rsid w:val="4BBF10D0"/>
    <w:rsid w:val="4BC6087B"/>
    <w:rsid w:val="4BC60D63"/>
    <w:rsid w:val="4BC67046"/>
    <w:rsid w:val="4BC73761"/>
    <w:rsid w:val="4C193930"/>
    <w:rsid w:val="4C26163A"/>
    <w:rsid w:val="4C2B7286"/>
    <w:rsid w:val="4C497394"/>
    <w:rsid w:val="4C6778AF"/>
    <w:rsid w:val="4C8F256D"/>
    <w:rsid w:val="4CB37051"/>
    <w:rsid w:val="4CEC0DD9"/>
    <w:rsid w:val="4D333CEE"/>
    <w:rsid w:val="4D54798D"/>
    <w:rsid w:val="4D63463E"/>
    <w:rsid w:val="4D6E4B0C"/>
    <w:rsid w:val="4DA03ACE"/>
    <w:rsid w:val="4DF76A3C"/>
    <w:rsid w:val="4E10402F"/>
    <w:rsid w:val="4E281398"/>
    <w:rsid w:val="4E5F3231"/>
    <w:rsid w:val="4E6027B6"/>
    <w:rsid w:val="4E832FF6"/>
    <w:rsid w:val="4E8B5516"/>
    <w:rsid w:val="4EAD19EF"/>
    <w:rsid w:val="4EAE4B72"/>
    <w:rsid w:val="4EBA2AA9"/>
    <w:rsid w:val="4ED5319C"/>
    <w:rsid w:val="4F105EA6"/>
    <w:rsid w:val="4F24237C"/>
    <w:rsid w:val="4F3410DF"/>
    <w:rsid w:val="4F780604"/>
    <w:rsid w:val="4F983C98"/>
    <w:rsid w:val="4FA05B92"/>
    <w:rsid w:val="4FE902A8"/>
    <w:rsid w:val="4FF534DD"/>
    <w:rsid w:val="506323C4"/>
    <w:rsid w:val="508841E3"/>
    <w:rsid w:val="50E17AA4"/>
    <w:rsid w:val="50E233D1"/>
    <w:rsid w:val="50E6588A"/>
    <w:rsid w:val="51351471"/>
    <w:rsid w:val="513672EF"/>
    <w:rsid w:val="51494286"/>
    <w:rsid w:val="51642495"/>
    <w:rsid w:val="517E0369"/>
    <w:rsid w:val="51836D23"/>
    <w:rsid w:val="51A061D0"/>
    <w:rsid w:val="51A61CAA"/>
    <w:rsid w:val="52092A62"/>
    <w:rsid w:val="523813D8"/>
    <w:rsid w:val="529106FC"/>
    <w:rsid w:val="52AA114A"/>
    <w:rsid w:val="52BE7D47"/>
    <w:rsid w:val="52CC27E8"/>
    <w:rsid w:val="52F94E32"/>
    <w:rsid w:val="53574DDF"/>
    <w:rsid w:val="539047F1"/>
    <w:rsid w:val="53937FDB"/>
    <w:rsid w:val="53A24416"/>
    <w:rsid w:val="53B50E09"/>
    <w:rsid w:val="53D85720"/>
    <w:rsid w:val="53E07643"/>
    <w:rsid w:val="53E123E2"/>
    <w:rsid w:val="53F60040"/>
    <w:rsid w:val="541B7F46"/>
    <w:rsid w:val="541D47AB"/>
    <w:rsid w:val="544E38A7"/>
    <w:rsid w:val="54791FA3"/>
    <w:rsid w:val="54810275"/>
    <w:rsid w:val="54A80246"/>
    <w:rsid w:val="54C3111E"/>
    <w:rsid w:val="54D73CA8"/>
    <w:rsid w:val="553625CD"/>
    <w:rsid w:val="553A081B"/>
    <w:rsid w:val="554121C6"/>
    <w:rsid w:val="555E131D"/>
    <w:rsid w:val="55765214"/>
    <w:rsid w:val="55BF11BC"/>
    <w:rsid w:val="55C27A0C"/>
    <w:rsid w:val="560A7920"/>
    <w:rsid w:val="561220C4"/>
    <w:rsid w:val="561E7329"/>
    <w:rsid w:val="566A2867"/>
    <w:rsid w:val="56711E9A"/>
    <w:rsid w:val="567710EF"/>
    <w:rsid w:val="568A144E"/>
    <w:rsid w:val="56E524FD"/>
    <w:rsid w:val="56F646DD"/>
    <w:rsid w:val="57587020"/>
    <w:rsid w:val="576A5416"/>
    <w:rsid w:val="577E2351"/>
    <w:rsid w:val="579F273B"/>
    <w:rsid w:val="57B16464"/>
    <w:rsid w:val="57C10A91"/>
    <w:rsid w:val="57D172C2"/>
    <w:rsid w:val="57DD41FB"/>
    <w:rsid w:val="580C5925"/>
    <w:rsid w:val="582C09F7"/>
    <w:rsid w:val="583F34F6"/>
    <w:rsid w:val="5841031B"/>
    <w:rsid w:val="584148D8"/>
    <w:rsid w:val="588D1A03"/>
    <w:rsid w:val="588D5A12"/>
    <w:rsid w:val="58B10B5D"/>
    <w:rsid w:val="58C72677"/>
    <w:rsid w:val="58F17720"/>
    <w:rsid w:val="590D7AE9"/>
    <w:rsid w:val="59423A5E"/>
    <w:rsid w:val="5955526A"/>
    <w:rsid w:val="596C21DC"/>
    <w:rsid w:val="59810E0B"/>
    <w:rsid w:val="59B166C6"/>
    <w:rsid w:val="59D137D4"/>
    <w:rsid w:val="59F20F8E"/>
    <w:rsid w:val="5A0E58C7"/>
    <w:rsid w:val="5A320096"/>
    <w:rsid w:val="5AAE14B0"/>
    <w:rsid w:val="5AB726D7"/>
    <w:rsid w:val="5ABB1C5A"/>
    <w:rsid w:val="5B036372"/>
    <w:rsid w:val="5B4413DD"/>
    <w:rsid w:val="5B4D5F2E"/>
    <w:rsid w:val="5B626143"/>
    <w:rsid w:val="5BB3305D"/>
    <w:rsid w:val="5BC624B9"/>
    <w:rsid w:val="5BE82147"/>
    <w:rsid w:val="5C082DD0"/>
    <w:rsid w:val="5C110795"/>
    <w:rsid w:val="5C141B8B"/>
    <w:rsid w:val="5C2D0B3A"/>
    <w:rsid w:val="5C335F59"/>
    <w:rsid w:val="5C3A351B"/>
    <w:rsid w:val="5C863467"/>
    <w:rsid w:val="5CCF11D3"/>
    <w:rsid w:val="5CD6298A"/>
    <w:rsid w:val="5CDB3220"/>
    <w:rsid w:val="5CEC1D7C"/>
    <w:rsid w:val="5D0A4F11"/>
    <w:rsid w:val="5D662547"/>
    <w:rsid w:val="5D8F21AD"/>
    <w:rsid w:val="5DB26EB1"/>
    <w:rsid w:val="5DB53E06"/>
    <w:rsid w:val="5DC11C82"/>
    <w:rsid w:val="5DE14978"/>
    <w:rsid w:val="5E113BD7"/>
    <w:rsid w:val="5E135719"/>
    <w:rsid w:val="5E135BA1"/>
    <w:rsid w:val="5E451ADC"/>
    <w:rsid w:val="5E59272F"/>
    <w:rsid w:val="5E5B6ABE"/>
    <w:rsid w:val="5E5E4943"/>
    <w:rsid w:val="5E8B1CCA"/>
    <w:rsid w:val="5E8F0FA0"/>
    <w:rsid w:val="5E9453B0"/>
    <w:rsid w:val="5EA43359"/>
    <w:rsid w:val="5EA64F9C"/>
    <w:rsid w:val="5ECC3082"/>
    <w:rsid w:val="5ED50817"/>
    <w:rsid w:val="5EEC1F4F"/>
    <w:rsid w:val="5EF372AD"/>
    <w:rsid w:val="5EF741B3"/>
    <w:rsid w:val="5F041EFD"/>
    <w:rsid w:val="5F0E3C81"/>
    <w:rsid w:val="5F16571C"/>
    <w:rsid w:val="5F230311"/>
    <w:rsid w:val="5F3D4B48"/>
    <w:rsid w:val="5F561B6F"/>
    <w:rsid w:val="5FD25289"/>
    <w:rsid w:val="5FDC55D3"/>
    <w:rsid w:val="5FF54D29"/>
    <w:rsid w:val="60191495"/>
    <w:rsid w:val="601B1581"/>
    <w:rsid w:val="601D28C3"/>
    <w:rsid w:val="601F18F6"/>
    <w:rsid w:val="603A247B"/>
    <w:rsid w:val="605C3105"/>
    <w:rsid w:val="6066046E"/>
    <w:rsid w:val="609F1F78"/>
    <w:rsid w:val="60B849D1"/>
    <w:rsid w:val="61002057"/>
    <w:rsid w:val="61012006"/>
    <w:rsid w:val="613C093A"/>
    <w:rsid w:val="613C1A26"/>
    <w:rsid w:val="6143039D"/>
    <w:rsid w:val="615844FD"/>
    <w:rsid w:val="6159568E"/>
    <w:rsid w:val="61774B9A"/>
    <w:rsid w:val="618057CD"/>
    <w:rsid w:val="6197238A"/>
    <w:rsid w:val="61A266B4"/>
    <w:rsid w:val="61F76CA6"/>
    <w:rsid w:val="61FF1BE9"/>
    <w:rsid w:val="621A1D40"/>
    <w:rsid w:val="621E141E"/>
    <w:rsid w:val="62395D0E"/>
    <w:rsid w:val="624577B8"/>
    <w:rsid w:val="62537FDD"/>
    <w:rsid w:val="62724AC3"/>
    <w:rsid w:val="627B4C14"/>
    <w:rsid w:val="62815BDE"/>
    <w:rsid w:val="62A23845"/>
    <w:rsid w:val="62B12056"/>
    <w:rsid w:val="62C61FFB"/>
    <w:rsid w:val="62E523AD"/>
    <w:rsid w:val="63213671"/>
    <w:rsid w:val="63242C90"/>
    <w:rsid w:val="632C5010"/>
    <w:rsid w:val="635602DE"/>
    <w:rsid w:val="6373321A"/>
    <w:rsid w:val="639A351C"/>
    <w:rsid w:val="63B2223E"/>
    <w:rsid w:val="63C62CF8"/>
    <w:rsid w:val="63CE77EB"/>
    <w:rsid w:val="63DB52D3"/>
    <w:rsid w:val="64017A54"/>
    <w:rsid w:val="64060418"/>
    <w:rsid w:val="64113E11"/>
    <w:rsid w:val="645D35E0"/>
    <w:rsid w:val="646707C0"/>
    <w:rsid w:val="6468651B"/>
    <w:rsid w:val="64796B93"/>
    <w:rsid w:val="647E189B"/>
    <w:rsid w:val="64F94DDF"/>
    <w:rsid w:val="64FE0F4F"/>
    <w:rsid w:val="65205501"/>
    <w:rsid w:val="657A095D"/>
    <w:rsid w:val="65894A9D"/>
    <w:rsid w:val="659926BC"/>
    <w:rsid w:val="659B3F36"/>
    <w:rsid w:val="65C571ED"/>
    <w:rsid w:val="65CB1762"/>
    <w:rsid w:val="65D33E68"/>
    <w:rsid w:val="66356F68"/>
    <w:rsid w:val="663B10ED"/>
    <w:rsid w:val="664211CB"/>
    <w:rsid w:val="665C65B7"/>
    <w:rsid w:val="666048DF"/>
    <w:rsid w:val="66894448"/>
    <w:rsid w:val="66A01902"/>
    <w:rsid w:val="66A25B91"/>
    <w:rsid w:val="66B418A8"/>
    <w:rsid w:val="66BD6B98"/>
    <w:rsid w:val="66E2632B"/>
    <w:rsid w:val="66E77BCB"/>
    <w:rsid w:val="66ED23F3"/>
    <w:rsid w:val="66FC0F03"/>
    <w:rsid w:val="671D35ED"/>
    <w:rsid w:val="672D0391"/>
    <w:rsid w:val="67364E21"/>
    <w:rsid w:val="67430610"/>
    <w:rsid w:val="674A1F08"/>
    <w:rsid w:val="67855676"/>
    <w:rsid w:val="679D0410"/>
    <w:rsid w:val="67BF5FA3"/>
    <w:rsid w:val="67D543AE"/>
    <w:rsid w:val="67EE7732"/>
    <w:rsid w:val="680E4244"/>
    <w:rsid w:val="682320FC"/>
    <w:rsid w:val="687F3897"/>
    <w:rsid w:val="68913226"/>
    <w:rsid w:val="68C37139"/>
    <w:rsid w:val="68D7079B"/>
    <w:rsid w:val="68D83F29"/>
    <w:rsid w:val="68E72C67"/>
    <w:rsid w:val="68EE1E23"/>
    <w:rsid w:val="68F73F0D"/>
    <w:rsid w:val="69147C5A"/>
    <w:rsid w:val="691D142D"/>
    <w:rsid w:val="695C2377"/>
    <w:rsid w:val="697648BC"/>
    <w:rsid w:val="69954AD0"/>
    <w:rsid w:val="69AF0E96"/>
    <w:rsid w:val="69D50666"/>
    <w:rsid w:val="6A1E5B81"/>
    <w:rsid w:val="6A385BC8"/>
    <w:rsid w:val="6A527C10"/>
    <w:rsid w:val="6A7226FF"/>
    <w:rsid w:val="6A973820"/>
    <w:rsid w:val="6AA804DD"/>
    <w:rsid w:val="6AAD6A36"/>
    <w:rsid w:val="6ABB0F63"/>
    <w:rsid w:val="6AD51097"/>
    <w:rsid w:val="6B11664A"/>
    <w:rsid w:val="6B241E91"/>
    <w:rsid w:val="6B38242E"/>
    <w:rsid w:val="6B3E1A81"/>
    <w:rsid w:val="6B497A66"/>
    <w:rsid w:val="6B4B6F54"/>
    <w:rsid w:val="6B5F4466"/>
    <w:rsid w:val="6B7A7A23"/>
    <w:rsid w:val="6B84231D"/>
    <w:rsid w:val="6B875C31"/>
    <w:rsid w:val="6B8A4FC9"/>
    <w:rsid w:val="6B8E50D4"/>
    <w:rsid w:val="6BC1519E"/>
    <w:rsid w:val="6CBC12FD"/>
    <w:rsid w:val="6CC446ED"/>
    <w:rsid w:val="6CFB475C"/>
    <w:rsid w:val="6D090170"/>
    <w:rsid w:val="6D2E2E2B"/>
    <w:rsid w:val="6D3F1781"/>
    <w:rsid w:val="6D415B5B"/>
    <w:rsid w:val="6D735BE7"/>
    <w:rsid w:val="6D896072"/>
    <w:rsid w:val="6DD4667A"/>
    <w:rsid w:val="6DDD3B08"/>
    <w:rsid w:val="6E1E14A5"/>
    <w:rsid w:val="6E305654"/>
    <w:rsid w:val="6E687888"/>
    <w:rsid w:val="6E7E6A86"/>
    <w:rsid w:val="6E7F1E7D"/>
    <w:rsid w:val="6E84650E"/>
    <w:rsid w:val="6EA23559"/>
    <w:rsid w:val="6EE9027B"/>
    <w:rsid w:val="6EF0636E"/>
    <w:rsid w:val="6F825B12"/>
    <w:rsid w:val="6FAB1909"/>
    <w:rsid w:val="6FC05032"/>
    <w:rsid w:val="6FFF0A5E"/>
    <w:rsid w:val="70420013"/>
    <w:rsid w:val="708164A6"/>
    <w:rsid w:val="709D7913"/>
    <w:rsid w:val="70AC0354"/>
    <w:rsid w:val="70AD750C"/>
    <w:rsid w:val="70B3429A"/>
    <w:rsid w:val="70C17CCE"/>
    <w:rsid w:val="70CD2558"/>
    <w:rsid w:val="70F353BF"/>
    <w:rsid w:val="70FA499F"/>
    <w:rsid w:val="70FD5299"/>
    <w:rsid w:val="714311F1"/>
    <w:rsid w:val="71597917"/>
    <w:rsid w:val="71787338"/>
    <w:rsid w:val="717F0411"/>
    <w:rsid w:val="71BC2FE1"/>
    <w:rsid w:val="71C02C03"/>
    <w:rsid w:val="71CF3DD8"/>
    <w:rsid w:val="71FE6257"/>
    <w:rsid w:val="720A29C0"/>
    <w:rsid w:val="722C4FDE"/>
    <w:rsid w:val="72695938"/>
    <w:rsid w:val="728F59FD"/>
    <w:rsid w:val="72D868D2"/>
    <w:rsid w:val="72EB56A2"/>
    <w:rsid w:val="72FD487C"/>
    <w:rsid w:val="730825EA"/>
    <w:rsid w:val="738162CB"/>
    <w:rsid w:val="73AD5CF9"/>
    <w:rsid w:val="73AE4A95"/>
    <w:rsid w:val="73AF12D4"/>
    <w:rsid w:val="73B9644B"/>
    <w:rsid w:val="73DD4759"/>
    <w:rsid w:val="73E974B5"/>
    <w:rsid w:val="73F87B92"/>
    <w:rsid w:val="742F2BB2"/>
    <w:rsid w:val="743E71B5"/>
    <w:rsid w:val="74426D56"/>
    <w:rsid w:val="744C1A27"/>
    <w:rsid w:val="745443C6"/>
    <w:rsid w:val="746023D7"/>
    <w:rsid w:val="74B96D25"/>
    <w:rsid w:val="74E7460C"/>
    <w:rsid w:val="74EA44B7"/>
    <w:rsid w:val="74F250DE"/>
    <w:rsid w:val="751023CD"/>
    <w:rsid w:val="751D5399"/>
    <w:rsid w:val="752244C4"/>
    <w:rsid w:val="756739F5"/>
    <w:rsid w:val="757B2492"/>
    <w:rsid w:val="75BB7AC0"/>
    <w:rsid w:val="75D242A6"/>
    <w:rsid w:val="762E62B4"/>
    <w:rsid w:val="765301A7"/>
    <w:rsid w:val="76550C9C"/>
    <w:rsid w:val="766D1F80"/>
    <w:rsid w:val="767A4778"/>
    <w:rsid w:val="76B65AB0"/>
    <w:rsid w:val="76CF3128"/>
    <w:rsid w:val="76E31A9C"/>
    <w:rsid w:val="76F52C63"/>
    <w:rsid w:val="77055837"/>
    <w:rsid w:val="77232B4F"/>
    <w:rsid w:val="772A1093"/>
    <w:rsid w:val="772E7150"/>
    <w:rsid w:val="77354C6B"/>
    <w:rsid w:val="77500097"/>
    <w:rsid w:val="775E4A84"/>
    <w:rsid w:val="77672662"/>
    <w:rsid w:val="77855DDE"/>
    <w:rsid w:val="77A36E63"/>
    <w:rsid w:val="77B27D81"/>
    <w:rsid w:val="77D32179"/>
    <w:rsid w:val="77D70133"/>
    <w:rsid w:val="77E15F71"/>
    <w:rsid w:val="77E43A06"/>
    <w:rsid w:val="7800274F"/>
    <w:rsid w:val="78065FBC"/>
    <w:rsid w:val="78281497"/>
    <w:rsid w:val="785214EA"/>
    <w:rsid w:val="788B01D8"/>
    <w:rsid w:val="789056DE"/>
    <w:rsid w:val="78A5357D"/>
    <w:rsid w:val="78AD18CD"/>
    <w:rsid w:val="78F81522"/>
    <w:rsid w:val="78F817C4"/>
    <w:rsid w:val="791D0F3E"/>
    <w:rsid w:val="792C05C1"/>
    <w:rsid w:val="79361C01"/>
    <w:rsid w:val="7953406C"/>
    <w:rsid w:val="79561392"/>
    <w:rsid w:val="797F2715"/>
    <w:rsid w:val="79827FFE"/>
    <w:rsid w:val="799326C0"/>
    <w:rsid w:val="79953235"/>
    <w:rsid w:val="79AE6381"/>
    <w:rsid w:val="79B268E4"/>
    <w:rsid w:val="79E63D12"/>
    <w:rsid w:val="79F00718"/>
    <w:rsid w:val="7A2E1215"/>
    <w:rsid w:val="7A2E27A1"/>
    <w:rsid w:val="7A3320D0"/>
    <w:rsid w:val="7A511B1E"/>
    <w:rsid w:val="7A5C5017"/>
    <w:rsid w:val="7A7659BF"/>
    <w:rsid w:val="7ABA3126"/>
    <w:rsid w:val="7AC755F1"/>
    <w:rsid w:val="7ADE2E07"/>
    <w:rsid w:val="7B1E74DC"/>
    <w:rsid w:val="7BB31CBE"/>
    <w:rsid w:val="7BDC53CD"/>
    <w:rsid w:val="7BF92066"/>
    <w:rsid w:val="7C042133"/>
    <w:rsid w:val="7C207C8C"/>
    <w:rsid w:val="7C3B3EC8"/>
    <w:rsid w:val="7C64615E"/>
    <w:rsid w:val="7C9A3DB0"/>
    <w:rsid w:val="7CB54E2B"/>
    <w:rsid w:val="7CD20434"/>
    <w:rsid w:val="7CF136F9"/>
    <w:rsid w:val="7D000257"/>
    <w:rsid w:val="7D253280"/>
    <w:rsid w:val="7D850A26"/>
    <w:rsid w:val="7D9F2B56"/>
    <w:rsid w:val="7DA453F6"/>
    <w:rsid w:val="7DA527B2"/>
    <w:rsid w:val="7E22084E"/>
    <w:rsid w:val="7E2B50A1"/>
    <w:rsid w:val="7E2C0438"/>
    <w:rsid w:val="7E4102B7"/>
    <w:rsid w:val="7E4277CC"/>
    <w:rsid w:val="7E4878C2"/>
    <w:rsid w:val="7E7A0ECD"/>
    <w:rsid w:val="7E7D43F3"/>
    <w:rsid w:val="7E8B4E88"/>
    <w:rsid w:val="7ED27D56"/>
    <w:rsid w:val="7F3531AF"/>
    <w:rsid w:val="7F447E8B"/>
    <w:rsid w:val="7F522A18"/>
    <w:rsid w:val="7F825393"/>
    <w:rsid w:val="7FBA24E4"/>
    <w:rsid w:val="7FF35674"/>
    <w:rsid w:val="867DF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41"/>
    <w:qFormat/>
    <w:uiPriority w:val="0"/>
    <w:pPr>
      <w:keepNext/>
      <w:keepLines/>
      <w:numPr>
        <w:ilvl w:val="0"/>
        <w:numId w:val="1"/>
      </w:numPr>
      <w:autoSpaceDE w:val="0"/>
      <w:autoSpaceDN w:val="0"/>
      <w:adjustRightInd w:val="0"/>
      <w:spacing w:line="360" w:lineRule="auto"/>
      <w:jc w:val="left"/>
      <w:textAlignment w:val="baseline"/>
      <w:outlineLvl w:val="0"/>
    </w:pPr>
    <w:rPr>
      <w:rFonts w:ascii="宋体" w:hAnsi="Arial" w:eastAsia="黑体"/>
      <w:b/>
      <w:color w:val="000000"/>
      <w:kern w:val="44"/>
      <w:sz w:val="36"/>
      <w:szCs w:val="20"/>
    </w:rPr>
  </w:style>
  <w:style w:type="paragraph" w:styleId="5">
    <w:name w:val="heading 2"/>
    <w:basedOn w:val="1"/>
    <w:next w:val="1"/>
    <w:qFormat/>
    <w:uiPriority w:val="0"/>
    <w:pPr>
      <w:keepNext/>
      <w:keepLines/>
      <w:numPr>
        <w:ilvl w:val="1"/>
        <w:numId w:val="1"/>
      </w:numPr>
      <w:spacing w:line="413" w:lineRule="auto"/>
      <w:outlineLvl w:val="1"/>
    </w:pPr>
    <w:rPr>
      <w:rFonts w:ascii="Arial" w:hAnsi="Arial" w:eastAsia="黑体"/>
      <w:b/>
      <w:bCs/>
      <w:sz w:val="32"/>
      <w:szCs w:val="32"/>
    </w:rPr>
  </w:style>
  <w:style w:type="paragraph" w:styleId="6">
    <w:name w:val="heading 3"/>
    <w:basedOn w:val="1"/>
    <w:next w:val="1"/>
    <w:link w:val="244"/>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szCs w:val="20"/>
    </w:rPr>
  </w:style>
  <w:style w:type="paragraph" w:styleId="7">
    <w:name w:val="heading 4"/>
    <w:basedOn w:val="1"/>
    <w:next w:val="1"/>
    <w:qFormat/>
    <w:uiPriority w:val="0"/>
    <w:pPr>
      <w:keepNext/>
      <w:keepLines/>
      <w:spacing w:line="372" w:lineRule="auto"/>
      <w:outlineLvl w:val="3"/>
    </w:pPr>
    <w:rPr>
      <w:rFonts w:ascii="Arial" w:hAnsi="Arial" w:eastAsia="黑体"/>
      <w:b/>
      <w:bCs/>
      <w:sz w:val="28"/>
      <w:szCs w:val="28"/>
    </w:rPr>
  </w:style>
  <w:style w:type="paragraph" w:styleId="8">
    <w:name w:val="heading 5"/>
    <w:basedOn w:val="1"/>
    <w:next w:val="1"/>
    <w:qFormat/>
    <w:uiPriority w:val="0"/>
    <w:pPr>
      <w:keepNext/>
      <w:keepLines/>
      <w:spacing w:line="372" w:lineRule="auto"/>
      <w:outlineLvl w:val="4"/>
    </w:pPr>
    <w:rPr>
      <w:b/>
      <w:bCs/>
      <w:sz w:val="28"/>
      <w:szCs w:val="28"/>
    </w:rPr>
  </w:style>
  <w:style w:type="paragraph" w:styleId="9">
    <w:name w:val="heading 6"/>
    <w:basedOn w:val="1"/>
    <w:next w:val="1"/>
    <w:qFormat/>
    <w:uiPriority w:val="0"/>
    <w:pPr>
      <w:keepNext/>
      <w:keepLines/>
      <w:spacing w:line="317" w:lineRule="auto"/>
      <w:outlineLvl w:val="5"/>
    </w:pPr>
    <w:rPr>
      <w:rFonts w:ascii="Arial" w:hAnsi="Arial" w:eastAsia="黑体"/>
      <w:b/>
      <w:bCs/>
      <w:sz w:val="24"/>
    </w:rPr>
  </w:style>
  <w:style w:type="paragraph" w:styleId="10">
    <w:name w:val="heading 7"/>
    <w:basedOn w:val="1"/>
    <w:next w:val="1"/>
    <w:qFormat/>
    <w:uiPriority w:val="0"/>
    <w:pPr>
      <w:keepNext/>
      <w:keepLines/>
      <w:numPr>
        <w:ilvl w:val="6"/>
        <w:numId w:val="2"/>
      </w:numPr>
      <w:adjustRightInd w:val="0"/>
      <w:spacing w:line="320" w:lineRule="atLeast"/>
      <w:textAlignment w:val="baseline"/>
      <w:outlineLvl w:val="6"/>
    </w:pPr>
    <w:rPr>
      <w:rFonts w:ascii="宋体" w:eastAsia="仿宋_GB2312"/>
      <w:b/>
      <w:kern w:val="0"/>
      <w:sz w:val="24"/>
    </w:rPr>
  </w:style>
  <w:style w:type="paragraph" w:styleId="11">
    <w:name w:val="heading 8"/>
    <w:basedOn w:val="1"/>
    <w:next w:val="1"/>
    <w:qFormat/>
    <w:uiPriority w:val="0"/>
    <w:pPr>
      <w:keepNext/>
      <w:keepLines/>
      <w:numPr>
        <w:ilvl w:val="7"/>
        <w:numId w:val="2"/>
      </w:numPr>
      <w:adjustRightInd w:val="0"/>
      <w:spacing w:line="320" w:lineRule="atLeast"/>
      <w:textAlignment w:val="baseline"/>
      <w:outlineLvl w:val="7"/>
    </w:pPr>
    <w:rPr>
      <w:rFonts w:ascii="Arial" w:hAnsi="Arial" w:eastAsia="黑体"/>
      <w:kern w:val="0"/>
      <w:sz w:val="24"/>
    </w:rPr>
  </w:style>
  <w:style w:type="paragraph" w:styleId="12">
    <w:name w:val="heading 9"/>
    <w:basedOn w:val="1"/>
    <w:next w:val="1"/>
    <w:qFormat/>
    <w:uiPriority w:val="0"/>
    <w:pPr>
      <w:keepNext/>
      <w:keepLines/>
      <w:numPr>
        <w:ilvl w:val="8"/>
        <w:numId w:val="2"/>
      </w:numPr>
      <w:adjustRightInd w:val="0"/>
      <w:spacing w:line="320" w:lineRule="atLeast"/>
      <w:textAlignment w:val="baseline"/>
      <w:outlineLvl w:val="8"/>
    </w:pPr>
    <w:rPr>
      <w:rFonts w:ascii="Arial" w:hAnsi="Arial" w:eastAsia="黑体"/>
      <w:kern w:val="0"/>
      <w:sz w:val="28"/>
    </w:rPr>
  </w:style>
  <w:style w:type="character" w:default="1" w:styleId="49">
    <w:name w:val="Default Paragraph Font"/>
    <w:unhideWhenUsed/>
    <w:qFormat/>
    <w:uiPriority w:val="1"/>
  </w:style>
  <w:style w:type="table" w:default="1" w:styleId="4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next w:val="1"/>
    <w:qFormat/>
    <w:uiPriority w:val="0"/>
    <w:pPr>
      <w:spacing w:line="360" w:lineRule="auto"/>
      <w:ind w:firstLine="200" w:firstLineChars="200"/>
      <w:jc w:val="left"/>
    </w:pPr>
    <w:rPr>
      <w:bCs/>
      <w:sz w:val="24"/>
      <w:szCs w:val="24"/>
    </w:rPr>
  </w:style>
  <w:style w:type="paragraph" w:styleId="13">
    <w:name w:val="toc 7"/>
    <w:basedOn w:val="1"/>
    <w:next w:val="1"/>
    <w:qFormat/>
    <w:uiPriority w:val="0"/>
    <w:pPr>
      <w:ind w:left="2520" w:leftChars="1200"/>
    </w:pPr>
    <w:rPr>
      <w:rFonts w:eastAsia="黑体"/>
      <w:szCs w:val="24"/>
    </w:rPr>
  </w:style>
  <w:style w:type="paragraph" w:styleId="14">
    <w:name w:val="Normal Indent"/>
    <w:basedOn w:val="1"/>
    <w:next w:val="15"/>
    <w:link w:val="237"/>
    <w:qFormat/>
    <w:uiPriority w:val="0"/>
    <w:pPr>
      <w:ind w:firstLine="420"/>
    </w:pPr>
    <w:rPr>
      <w:szCs w:val="20"/>
    </w:rPr>
  </w:style>
  <w:style w:type="paragraph" w:styleId="15">
    <w:name w:val="Body Text Indent"/>
    <w:basedOn w:val="1"/>
    <w:next w:val="14"/>
    <w:qFormat/>
    <w:uiPriority w:val="0"/>
    <w:pPr>
      <w:spacing w:line="480" w:lineRule="auto"/>
      <w:ind w:firstLine="600"/>
    </w:pPr>
    <w:rPr>
      <w:sz w:val="28"/>
    </w:rPr>
  </w:style>
  <w:style w:type="paragraph" w:styleId="16">
    <w:name w:val="caption"/>
    <w:basedOn w:val="1"/>
    <w:next w:val="1"/>
    <w:qFormat/>
    <w:uiPriority w:val="0"/>
    <w:rPr>
      <w:rFonts w:ascii="Arial" w:hAnsi="Arial" w:eastAsia="黑体" w:cs="Arial"/>
      <w:sz w:val="20"/>
    </w:rPr>
  </w:style>
  <w:style w:type="paragraph" w:styleId="17">
    <w:name w:val="List Bullet"/>
    <w:basedOn w:val="1"/>
    <w:qFormat/>
    <w:uiPriority w:val="0"/>
    <w:pPr>
      <w:widowControl/>
      <w:tabs>
        <w:tab w:val="left" w:pos="900"/>
      </w:tabs>
      <w:spacing w:beforeAutospacing="1" w:afterLines="50" w:afterAutospacing="1"/>
      <w:ind w:left="900" w:hanging="420"/>
      <w:jc w:val="left"/>
    </w:pPr>
    <w:rPr>
      <w:kern w:val="0"/>
    </w:rPr>
  </w:style>
  <w:style w:type="paragraph" w:styleId="18">
    <w:name w:val="Document Map"/>
    <w:basedOn w:val="1"/>
    <w:qFormat/>
    <w:uiPriority w:val="0"/>
    <w:pPr>
      <w:shd w:val="clear" w:color="auto" w:fill="000080"/>
    </w:pPr>
    <w:rPr>
      <w:rFonts w:eastAsia="黑体"/>
      <w:szCs w:val="24"/>
    </w:rPr>
  </w:style>
  <w:style w:type="paragraph" w:styleId="19">
    <w:name w:val="annotation text"/>
    <w:basedOn w:val="1"/>
    <w:qFormat/>
    <w:uiPriority w:val="0"/>
    <w:pPr>
      <w:jc w:val="left"/>
    </w:pPr>
    <w:rPr>
      <w:rFonts w:eastAsia="黑体"/>
      <w:szCs w:val="24"/>
    </w:rPr>
  </w:style>
  <w:style w:type="paragraph" w:styleId="20">
    <w:name w:val="Body Text 3"/>
    <w:basedOn w:val="1"/>
    <w:qFormat/>
    <w:uiPriority w:val="0"/>
    <w:rPr>
      <w:rFonts w:ascii="宋体" w:hAnsi="宋体"/>
      <w:sz w:val="36"/>
      <w:szCs w:val="24"/>
    </w:rPr>
  </w:style>
  <w:style w:type="paragraph" w:styleId="21">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2">
    <w:name w:val="toc 5"/>
    <w:basedOn w:val="1"/>
    <w:next w:val="1"/>
    <w:qFormat/>
    <w:uiPriority w:val="0"/>
    <w:pPr>
      <w:ind w:left="1680" w:leftChars="800"/>
    </w:pPr>
    <w:rPr>
      <w:rFonts w:eastAsia="黑体"/>
      <w:szCs w:val="24"/>
    </w:rPr>
  </w:style>
  <w:style w:type="paragraph" w:styleId="23">
    <w:name w:val="toc 3"/>
    <w:basedOn w:val="1"/>
    <w:next w:val="1"/>
    <w:qFormat/>
    <w:uiPriority w:val="0"/>
    <w:pPr>
      <w:ind w:left="840" w:leftChars="400"/>
    </w:pPr>
    <w:rPr>
      <w:rFonts w:eastAsia="黑体"/>
      <w:szCs w:val="24"/>
    </w:rPr>
  </w:style>
  <w:style w:type="paragraph" w:styleId="24">
    <w:name w:val="Plain Text"/>
    <w:basedOn w:val="1"/>
    <w:next w:val="25"/>
    <w:link w:val="246"/>
    <w:qFormat/>
    <w:uiPriority w:val="0"/>
    <w:pPr>
      <w:widowControl/>
      <w:overflowPunct w:val="0"/>
      <w:autoSpaceDE w:val="0"/>
      <w:autoSpaceDN w:val="0"/>
      <w:adjustRightInd w:val="0"/>
      <w:jc w:val="left"/>
      <w:textAlignment w:val="baseline"/>
    </w:pPr>
    <w:rPr>
      <w:rFonts w:hint="eastAsia" w:ascii="宋体" w:hAnsi="Courier New"/>
    </w:rPr>
  </w:style>
  <w:style w:type="paragraph" w:customStyle="1" w:styleId="25">
    <w:name w:val="Default"/>
    <w:qFormat/>
    <w:uiPriority w:val="0"/>
    <w:pPr>
      <w:widowControl w:val="0"/>
      <w:autoSpaceDE w:val="0"/>
      <w:autoSpaceDN w:val="0"/>
      <w:adjustRightInd w:val="0"/>
    </w:pPr>
    <w:rPr>
      <w:rFonts w:ascii="Myriad Pro" w:hAnsi="Times New Roman" w:eastAsia="Myriad Pro" w:cs="Myriad Pro"/>
      <w:color w:val="000000"/>
      <w:sz w:val="24"/>
      <w:szCs w:val="24"/>
      <w:lang w:val="en-US" w:eastAsia="zh-CN" w:bidi="ar-SA"/>
    </w:rPr>
  </w:style>
  <w:style w:type="paragraph" w:styleId="26">
    <w:name w:val="toc 8"/>
    <w:basedOn w:val="1"/>
    <w:next w:val="1"/>
    <w:qFormat/>
    <w:uiPriority w:val="0"/>
    <w:pPr>
      <w:ind w:left="2940" w:leftChars="1400"/>
    </w:pPr>
    <w:rPr>
      <w:rFonts w:eastAsia="黑体"/>
      <w:szCs w:val="24"/>
    </w:rPr>
  </w:style>
  <w:style w:type="paragraph" w:styleId="27">
    <w:name w:val="Date"/>
    <w:basedOn w:val="1"/>
    <w:next w:val="1"/>
    <w:qFormat/>
    <w:uiPriority w:val="0"/>
    <w:pPr>
      <w:ind w:left="100"/>
    </w:pPr>
    <w:rPr>
      <w:sz w:val="28"/>
    </w:rPr>
  </w:style>
  <w:style w:type="paragraph" w:styleId="28">
    <w:name w:val="Body Text Indent 2"/>
    <w:basedOn w:val="1"/>
    <w:qFormat/>
    <w:uiPriority w:val="0"/>
    <w:pPr>
      <w:spacing w:line="480" w:lineRule="auto"/>
      <w:ind w:left="420" w:leftChars="200"/>
    </w:pPr>
  </w:style>
  <w:style w:type="paragraph" w:styleId="29">
    <w:name w:val="endnote text"/>
    <w:basedOn w:val="1"/>
    <w:qFormat/>
    <w:uiPriority w:val="0"/>
    <w:pPr>
      <w:snapToGrid w:val="0"/>
      <w:spacing w:afterLines="50"/>
      <w:jc w:val="left"/>
    </w:pPr>
    <w:rPr>
      <w:rFonts w:ascii="宋体"/>
      <w:snapToGrid w:val="0"/>
      <w:kern w:val="0"/>
    </w:rPr>
  </w:style>
  <w:style w:type="paragraph" w:styleId="30">
    <w:name w:val="Balloon Text"/>
    <w:basedOn w:val="1"/>
    <w:qFormat/>
    <w:uiPriority w:val="0"/>
    <w:rPr>
      <w:rFonts w:eastAsia="黑体"/>
      <w:sz w:val="18"/>
      <w:szCs w:val="18"/>
    </w:rPr>
  </w:style>
  <w:style w:type="paragraph" w:styleId="31">
    <w:name w:val="footer"/>
    <w:basedOn w:val="1"/>
    <w:link w:val="242"/>
    <w:qFormat/>
    <w:uiPriority w:val="99"/>
    <w:pPr>
      <w:tabs>
        <w:tab w:val="center" w:pos="4153"/>
        <w:tab w:val="right" w:pos="8306"/>
      </w:tabs>
      <w:snapToGrid w:val="0"/>
      <w:jc w:val="left"/>
    </w:pPr>
    <w:rPr>
      <w:sz w:val="18"/>
      <w:szCs w:val="18"/>
    </w:rPr>
  </w:style>
  <w:style w:type="paragraph" w:styleId="32">
    <w:name w:val="header"/>
    <w:basedOn w:val="1"/>
    <w:link w:val="25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rPr>
      <w:rFonts w:eastAsia="黑体"/>
      <w:b/>
      <w:sz w:val="24"/>
      <w:szCs w:val="24"/>
    </w:rPr>
  </w:style>
  <w:style w:type="paragraph" w:styleId="34">
    <w:name w:val="toc 4"/>
    <w:basedOn w:val="1"/>
    <w:next w:val="1"/>
    <w:qFormat/>
    <w:uiPriority w:val="0"/>
    <w:pPr>
      <w:ind w:left="1260" w:leftChars="600"/>
    </w:pPr>
    <w:rPr>
      <w:rFonts w:eastAsia="黑体"/>
      <w:szCs w:val="24"/>
    </w:rPr>
  </w:style>
  <w:style w:type="paragraph" w:styleId="35">
    <w:name w:val="Subtitle"/>
    <w:basedOn w:val="1"/>
    <w:qFormat/>
    <w:uiPriority w:val="0"/>
    <w:pPr>
      <w:spacing w:afterLines="50"/>
      <w:jc w:val="center"/>
    </w:pPr>
    <w:rPr>
      <w:rFonts w:ascii="宋体"/>
      <w:i/>
      <w:snapToGrid w:val="0"/>
      <w:kern w:val="0"/>
      <w:sz w:val="36"/>
      <w:lang w:val="en-AU"/>
    </w:rPr>
  </w:style>
  <w:style w:type="paragraph" w:styleId="36">
    <w:name w:val="List"/>
    <w:basedOn w:val="1"/>
    <w:qFormat/>
    <w:uiPriority w:val="0"/>
    <w:pPr>
      <w:ind w:left="200" w:hanging="200" w:hangingChars="200"/>
    </w:pPr>
    <w:rPr>
      <w:sz w:val="28"/>
      <w:szCs w:val="24"/>
    </w:rPr>
  </w:style>
  <w:style w:type="paragraph" w:styleId="37">
    <w:name w:val="toc 6"/>
    <w:basedOn w:val="1"/>
    <w:next w:val="1"/>
    <w:qFormat/>
    <w:uiPriority w:val="0"/>
    <w:pPr>
      <w:ind w:left="2100" w:leftChars="1000"/>
    </w:pPr>
    <w:rPr>
      <w:rFonts w:eastAsia="黑体"/>
      <w:szCs w:val="24"/>
    </w:rPr>
  </w:style>
  <w:style w:type="paragraph" w:styleId="38">
    <w:name w:val="Body Text Indent 3"/>
    <w:basedOn w:val="1"/>
    <w:qFormat/>
    <w:uiPriority w:val="0"/>
    <w:pPr>
      <w:spacing w:line="500" w:lineRule="atLeast"/>
      <w:ind w:firstLine="720" w:firstLineChars="300"/>
    </w:pPr>
    <w:rPr>
      <w:sz w:val="24"/>
      <w:szCs w:val="24"/>
    </w:rPr>
  </w:style>
  <w:style w:type="paragraph" w:styleId="39">
    <w:name w:val="toc 2"/>
    <w:basedOn w:val="1"/>
    <w:next w:val="1"/>
    <w:qFormat/>
    <w:uiPriority w:val="0"/>
    <w:pPr>
      <w:tabs>
        <w:tab w:val="right" w:leader="dot" w:pos="8909"/>
      </w:tabs>
      <w:ind w:left="420" w:leftChars="200"/>
    </w:pPr>
    <w:rPr>
      <w:rFonts w:eastAsia="黑体"/>
      <w:szCs w:val="24"/>
    </w:rPr>
  </w:style>
  <w:style w:type="paragraph" w:styleId="40">
    <w:name w:val="toc 9"/>
    <w:basedOn w:val="1"/>
    <w:next w:val="1"/>
    <w:qFormat/>
    <w:uiPriority w:val="0"/>
    <w:pPr>
      <w:ind w:left="3360" w:leftChars="1600"/>
    </w:pPr>
    <w:rPr>
      <w:rFonts w:eastAsia="黑体"/>
      <w:szCs w:val="24"/>
    </w:rPr>
  </w:style>
  <w:style w:type="paragraph" w:styleId="41">
    <w:name w:val="Body Text 2"/>
    <w:basedOn w:val="1"/>
    <w:qFormat/>
    <w:uiPriority w:val="0"/>
    <w:pPr>
      <w:autoSpaceDE w:val="0"/>
      <w:autoSpaceDN w:val="0"/>
      <w:adjustRightInd w:val="0"/>
    </w:pPr>
    <w:rPr>
      <w:color w:val="000000"/>
      <w:szCs w:val="24"/>
    </w:rPr>
  </w:style>
  <w:style w:type="paragraph" w:styleId="42">
    <w:name w:val="HTML Preformatted"/>
    <w:basedOn w:val="1"/>
    <w:qFormat/>
    <w:uiPriority w:val="0"/>
    <w:rPr>
      <w:rFonts w:ascii="Courier New" w:hAnsi="Courier New" w:cs="Courier New"/>
      <w:sz w:val="20"/>
    </w:rPr>
  </w:style>
  <w:style w:type="paragraph" w:styleId="43">
    <w:name w:val="Normal (Web)"/>
    <w:basedOn w:val="1"/>
    <w:qFormat/>
    <w:uiPriority w:val="0"/>
    <w:pPr>
      <w:widowControl/>
      <w:spacing w:beforeAutospacing="1" w:afterAutospacing="1"/>
      <w:jc w:val="left"/>
    </w:pPr>
    <w:rPr>
      <w:rFonts w:ascii="宋体" w:hAnsi="宋体"/>
      <w:color w:val="000000"/>
      <w:kern w:val="0"/>
      <w:sz w:val="24"/>
      <w:szCs w:val="24"/>
    </w:rPr>
  </w:style>
  <w:style w:type="paragraph" w:styleId="44">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45">
    <w:name w:val="annotation subject"/>
    <w:basedOn w:val="19"/>
    <w:next w:val="19"/>
    <w:qFormat/>
    <w:uiPriority w:val="0"/>
    <w:rPr>
      <w:b/>
      <w:bCs/>
    </w:rPr>
  </w:style>
  <w:style w:type="paragraph" w:styleId="46">
    <w:name w:val="Body Text First Indent 2"/>
    <w:basedOn w:val="15"/>
    <w:next w:val="1"/>
    <w:qFormat/>
    <w:uiPriority w:val="0"/>
    <w:pPr>
      <w:spacing w:line="240" w:lineRule="auto"/>
      <w:ind w:left="420" w:leftChars="200" w:firstLine="420" w:firstLineChars="200"/>
    </w:pPr>
    <w:rPr>
      <w:sz w:val="21"/>
      <w:szCs w:val="24"/>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rFonts w:ascii="仿宋_GB2312" w:eastAsia="仿宋_GB2312"/>
      <w:b/>
      <w:color w:val="800080"/>
      <w:sz w:val="32"/>
      <w:szCs w:val="32"/>
      <w:u w:val="single"/>
    </w:rPr>
  </w:style>
  <w:style w:type="character" w:styleId="53">
    <w:name w:val="Emphasis"/>
    <w:qFormat/>
    <w:uiPriority w:val="0"/>
    <w:rPr>
      <w:rFonts w:ascii="仿宋_GB2312" w:eastAsia="仿宋_GB2312"/>
      <w:b/>
      <w:i/>
      <w:sz w:val="32"/>
      <w:szCs w:val="32"/>
    </w:rPr>
  </w:style>
  <w:style w:type="character" w:styleId="54">
    <w:name w:val="Hyperlink"/>
    <w:qFormat/>
    <w:uiPriority w:val="0"/>
    <w:rPr>
      <w:rFonts w:ascii="仿宋_GB2312" w:eastAsia="仿宋_GB2312"/>
      <w:b/>
      <w:color w:val="0000FF"/>
      <w:sz w:val="32"/>
      <w:szCs w:val="32"/>
      <w:u w:val="single"/>
    </w:rPr>
  </w:style>
  <w:style w:type="paragraph" w:customStyle="1" w:styleId="55">
    <w:name w:val="章正文"/>
    <w:basedOn w:val="1"/>
    <w:qFormat/>
    <w:uiPriority w:val="0"/>
    <w:pPr>
      <w:spacing w:beforeLines="50" w:line="300" w:lineRule="auto"/>
      <w:ind w:firstLine="480"/>
    </w:pPr>
    <w:rPr>
      <w:rFonts w:ascii="Helvetica" w:hAnsi="Helvetica"/>
      <w:kern w:val="0"/>
      <w:sz w:val="24"/>
      <w:szCs w:val="24"/>
    </w:rPr>
  </w:style>
  <w:style w:type="paragraph" w:customStyle="1" w:styleId="56">
    <w:name w:val="普通正文"/>
    <w:basedOn w:val="1"/>
    <w:qFormat/>
    <w:uiPriority w:val="0"/>
    <w:pPr>
      <w:tabs>
        <w:tab w:val="left" w:pos="360"/>
      </w:tabs>
      <w:spacing w:line="360" w:lineRule="auto"/>
      <w:ind w:firstLine="720" w:firstLineChars="225"/>
    </w:pPr>
    <w:rPr>
      <w:rFonts w:ascii="仿宋_GB2312" w:hAnsi="宋体" w:eastAsia="仿宋_GB2312"/>
      <w:iCs/>
      <w:sz w:val="32"/>
      <w:szCs w:val="32"/>
    </w:rPr>
  </w:style>
  <w:style w:type="paragraph" w:customStyle="1" w:styleId="57">
    <w:name w:val="二级项目符号"/>
    <w:basedOn w:val="1"/>
    <w:qFormat/>
    <w:uiPriority w:val="0"/>
    <w:pPr>
      <w:widowControl/>
      <w:tabs>
        <w:tab w:val="left" w:pos="964"/>
      </w:tabs>
      <w:spacing w:line="360" w:lineRule="auto"/>
      <w:ind w:left="964" w:hanging="482"/>
    </w:pPr>
    <w:rPr>
      <w:kern w:val="0"/>
      <w:sz w:val="24"/>
    </w:rPr>
  </w:style>
  <w:style w:type="paragraph" w:customStyle="1" w:styleId="58">
    <w:name w:val="font6"/>
    <w:basedOn w:val="1"/>
    <w:qFormat/>
    <w:uiPriority w:val="0"/>
    <w:pPr>
      <w:widowControl/>
      <w:spacing w:beforeAutospacing="1" w:afterAutospacing="1"/>
      <w:jc w:val="left"/>
    </w:pPr>
    <w:rPr>
      <w:rFonts w:hint="eastAsia" w:ascii="宋体" w:hAnsi="宋体"/>
      <w:kern w:val="0"/>
      <w:sz w:val="20"/>
    </w:rPr>
  </w:style>
  <w:style w:type="paragraph" w:customStyle="1" w:styleId="59">
    <w:name w:val="样式7"/>
    <w:basedOn w:val="1"/>
    <w:qFormat/>
    <w:uiPriority w:val="0"/>
    <w:pPr>
      <w:adjustRightInd w:val="0"/>
      <w:spacing w:beforeLines="50" w:afterLines="50" w:line="360" w:lineRule="auto"/>
      <w:ind w:firstLine="669"/>
      <w:textAlignment w:val="baseline"/>
    </w:pPr>
    <w:rPr>
      <w:rFonts w:ascii="宋体" w:hAnsi="宋体"/>
      <w:kern w:val="0"/>
      <w:sz w:val="28"/>
    </w:rPr>
  </w:style>
  <w:style w:type="paragraph" w:customStyle="1" w:styleId="60">
    <w:name w:val="Char Char Char Char Char Char Char Char"/>
    <w:basedOn w:val="1"/>
    <w:qFormat/>
    <w:uiPriority w:val="0"/>
    <w:pPr>
      <w:tabs>
        <w:tab w:val="left" w:pos="360"/>
      </w:tabs>
    </w:pPr>
    <w:rPr>
      <w:sz w:val="24"/>
      <w:szCs w:val="24"/>
    </w:rPr>
  </w:style>
  <w:style w:type="paragraph" w:customStyle="1" w:styleId="61">
    <w:name w:val="样式 样式 正文文本缩进 + 仿宋_GB2312 小四 首行缩进:  0 厘米 行距: 1.5 倍行距 + (中文) 仿宋_GB... Char Char"/>
    <w:basedOn w:val="62"/>
    <w:qFormat/>
    <w:uiPriority w:val="0"/>
    <w:pPr>
      <w:ind w:firstLine="480" w:firstLineChars="200"/>
    </w:pPr>
  </w:style>
  <w:style w:type="paragraph" w:customStyle="1" w:styleId="62">
    <w:name w:val="样式 正文文本缩进 + 仿宋_GB2312 小四 首行缩进:  0 厘米 行距: 1.5 倍行距"/>
    <w:basedOn w:val="15"/>
    <w:qFormat/>
    <w:uiPriority w:val="0"/>
    <w:pPr>
      <w:spacing w:line="360" w:lineRule="auto"/>
      <w:ind w:firstLine="0"/>
    </w:pPr>
    <w:rPr>
      <w:rFonts w:ascii="仿宋_GB2312" w:eastAsia="新宋体"/>
      <w:sz w:val="24"/>
    </w:rPr>
  </w:style>
  <w:style w:type="paragraph" w:customStyle="1" w:styleId="63">
    <w:name w:val="paragraph1"/>
    <w:basedOn w:val="1"/>
    <w:qFormat/>
    <w:uiPriority w:val="0"/>
    <w:pPr>
      <w:spacing w:afterLines="30" w:line="360" w:lineRule="auto"/>
      <w:ind w:firstLine="420" w:firstLineChars="200"/>
    </w:pPr>
    <w:rPr>
      <w:rFonts w:eastAsia="楷体_GB2312"/>
      <w:sz w:val="24"/>
    </w:rPr>
  </w:style>
  <w:style w:type="paragraph" w:customStyle="1" w:styleId="64">
    <w:name w:val="样式 标题 2Chapter X.X. Statementh22Header 2l2Level 2 Headhea...1"/>
    <w:basedOn w:val="6"/>
    <w:qFormat/>
    <w:uiPriority w:val="0"/>
    <w:pPr>
      <w:keepNext/>
      <w:numPr>
        <w:ilvl w:val="0"/>
        <w:numId w:val="3"/>
      </w:numPr>
      <w:tabs>
        <w:tab w:val="clear" w:pos="360"/>
      </w:tabs>
      <w:autoSpaceDE/>
      <w:autoSpaceDN/>
      <w:adjustRightInd/>
      <w:spacing w:afterLines="50" w:line="240" w:lineRule="auto"/>
      <w:ind w:left="0" w:firstLine="0"/>
      <w:jc w:val="left"/>
      <w:textAlignment w:val="auto"/>
    </w:pPr>
    <w:rPr>
      <w:rFonts w:ascii="宋体" w:eastAsia="宋体" w:cs="宋体"/>
      <w:bCs/>
      <w:snapToGrid w:val="0"/>
      <w:color w:val="auto"/>
      <w:sz w:val="24"/>
    </w:rPr>
  </w:style>
  <w:style w:type="paragraph" w:customStyle="1" w:styleId="65">
    <w:name w:val="xl46"/>
    <w:basedOn w:val="1"/>
    <w:qFormat/>
    <w:uiPriority w:val="0"/>
    <w:pPr>
      <w:widowControl/>
      <w:pBdr>
        <w:top w:val="single" w:color="auto" w:sz="4" w:space="0"/>
        <w:bottom w:val="single" w:color="auto" w:sz="4" w:space="0"/>
      </w:pBdr>
      <w:spacing w:beforeAutospacing="1" w:afterAutospacing="1"/>
      <w:jc w:val="left"/>
    </w:pPr>
    <w:rPr>
      <w:rFonts w:ascii="宋体" w:hAnsi="宋体"/>
      <w:b/>
      <w:bCs/>
      <w:kern w:val="0"/>
      <w:sz w:val="24"/>
      <w:szCs w:val="24"/>
    </w:rPr>
  </w:style>
  <w:style w:type="paragraph" w:customStyle="1" w:styleId="66">
    <w:name w:val="样式 标题 3Chapter X.X.X. + 段后: 0.5 行1"/>
    <w:basedOn w:val="6"/>
    <w:next w:val="1"/>
    <w:qFormat/>
    <w:uiPriority w:val="0"/>
    <w:pPr>
      <w:keepNext/>
      <w:numPr>
        <w:numId w:val="0"/>
      </w:numPr>
      <w:autoSpaceDE/>
      <w:autoSpaceDN/>
      <w:adjustRightInd/>
      <w:spacing w:afterLines="50" w:line="240" w:lineRule="auto"/>
      <w:jc w:val="left"/>
      <w:textAlignment w:val="auto"/>
    </w:pPr>
    <w:rPr>
      <w:rFonts w:ascii="宋体" w:eastAsia="宋体" w:cs="宋体"/>
      <w:bCs/>
      <w:snapToGrid w:val="0"/>
      <w:color w:val="auto"/>
      <w:sz w:val="24"/>
    </w:rPr>
  </w:style>
  <w:style w:type="paragraph" w:customStyle="1" w:styleId="67">
    <w:name w:val="正文 + 小四"/>
    <w:basedOn w:val="1"/>
    <w:qFormat/>
    <w:uiPriority w:val="0"/>
    <w:pPr>
      <w:jc w:val="center"/>
    </w:pPr>
    <w:rPr>
      <w:sz w:val="24"/>
      <w:szCs w:val="24"/>
    </w:rPr>
  </w:style>
  <w:style w:type="paragraph" w:customStyle="1" w:styleId="68">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69">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0">
    <w:name w:val="样式 标题 3(A-3)sect1.2.3h3H3level_3PIM 3Level 3 HeadHeading..."/>
    <w:basedOn w:val="6"/>
    <w:qFormat/>
    <w:uiPriority w:val="0"/>
    <w:pPr>
      <w:keepNext/>
      <w:keepLines/>
      <w:numPr>
        <w:numId w:val="0"/>
      </w:numPr>
      <w:autoSpaceDE/>
      <w:autoSpaceDN/>
      <w:adjustRightInd/>
      <w:spacing w:line="413" w:lineRule="auto"/>
      <w:textAlignment w:val="auto"/>
    </w:pPr>
    <w:rPr>
      <w:rFonts w:ascii="Arial" w:hAnsi="Arial" w:eastAsia="宋体"/>
      <w:bCs/>
      <w:color w:val="auto"/>
      <w:kern w:val="2"/>
      <w:sz w:val="30"/>
      <w:szCs w:val="32"/>
    </w:rPr>
  </w:style>
  <w:style w:type="paragraph" w:customStyle="1" w:styleId="71">
    <w:name w:val="[基本段落]"/>
    <w:basedOn w:val="1"/>
    <w:qFormat/>
    <w:uiPriority w:val="99"/>
    <w:pPr>
      <w:autoSpaceDE w:val="0"/>
      <w:autoSpaceDN w:val="0"/>
      <w:adjustRightInd w:val="0"/>
      <w:spacing w:line="288" w:lineRule="auto"/>
    </w:pPr>
    <w:rPr>
      <w:rFonts w:ascii="宋体" w:cs="宋体"/>
      <w:color w:val="000000"/>
      <w:kern w:val="0"/>
      <w:sz w:val="24"/>
      <w:szCs w:val="24"/>
      <w:lang w:val="zh-CN"/>
    </w:rPr>
  </w:style>
  <w:style w:type="paragraph" w:customStyle="1" w:styleId="72">
    <w:name w:val="_Style 10"/>
    <w:basedOn w:val="1"/>
    <w:qFormat/>
    <w:uiPriority w:val="0"/>
    <w:rPr>
      <w:rFonts w:ascii="仿宋_GB2312" w:eastAsia="仿宋_GB2312"/>
      <w:b/>
      <w:sz w:val="32"/>
      <w:szCs w:val="32"/>
    </w:rPr>
  </w:style>
  <w:style w:type="paragraph" w:customStyle="1" w:styleId="73">
    <w:name w:val="S4-L15-No"/>
    <w:basedOn w:val="74"/>
    <w:qFormat/>
    <w:uiPriority w:val="0"/>
    <w:pPr>
      <w:tabs>
        <w:tab w:val="left" w:pos="720"/>
      </w:tabs>
      <w:ind w:hanging="720"/>
    </w:pPr>
  </w:style>
  <w:style w:type="paragraph" w:customStyle="1" w:styleId="74">
    <w:name w:val="S4-L15"/>
    <w:basedOn w:val="1"/>
    <w:qFormat/>
    <w:uiPriority w:val="0"/>
    <w:pPr>
      <w:spacing w:line="360" w:lineRule="auto"/>
      <w:ind w:left="720" w:firstLine="392"/>
    </w:pPr>
    <w:rPr>
      <w:lang w:val="fr-FR"/>
    </w:rPr>
  </w:style>
  <w:style w:type="paragraph" w:customStyle="1" w:styleId="75">
    <w:name w:val="xl27"/>
    <w:basedOn w:val="1"/>
    <w:qFormat/>
    <w:uiPriority w:val="0"/>
    <w:pPr>
      <w:widowControl/>
      <w:spacing w:beforeAutospacing="1" w:afterAutospacing="1"/>
      <w:jc w:val="center"/>
      <w:textAlignment w:val="bottom"/>
    </w:pPr>
    <w:rPr>
      <w:rFonts w:ascii="宋体" w:hAnsi="宋体"/>
      <w:b/>
      <w:bCs/>
      <w:kern w:val="0"/>
      <w:sz w:val="24"/>
      <w:szCs w:val="24"/>
    </w:rPr>
  </w:style>
  <w:style w:type="paragraph" w:customStyle="1" w:styleId="76">
    <w:name w:val="样式 正文"/>
    <w:basedOn w:val="1"/>
    <w:next w:val="1"/>
    <w:qFormat/>
    <w:uiPriority w:val="0"/>
    <w:pPr>
      <w:spacing w:afterLines="50"/>
      <w:jc w:val="left"/>
    </w:pPr>
    <w:rPr>
      <w:rFonts w:ascii="宋体" w:cs="宋体"/>
      <w:snapToGrid w:val="0"/>
      <w:kern w:val="0"/>
    </w:rPr>
  </w:style>
  <w:style w:type="paragraph" w:customStyle="1" w:styleId="77">
    <w:name w:val="Char Char Char Char Char Char Char Char1"/>
    <w:basedOn w:val="1"/>
    <w:qFormat/>
    <w:uiPriority w:val="0"/>
    <w:pPr>
      <w:tabs>
        <w:tab w:val="left" w:pos="360"/>
      </w:tabs>
    </w:pPr>
    <w:rPr>
      <w:sz w:val="24"/>
      <w:szCs w:val="24"/>
    </w:rPr>
  </w:style>
  <w:style w:type="paragraph" w:customStyle="1" w:styleId="78">
    <w:name w:val="此正文"/>
    <w:basedOn w:val="1"/>
    <w:qFormat/>
    <w:uiPriority w:val="0"/>
    <w:pPr>
      <w:spacing w:line="360" w:lineRule="auto"/>
      <w:ind w:firstLine="200" w:firstLineChars="200"/>
    </w:pPr>
    <w:rPr>
      <w:sz w:val="24"/>
    </w:rPr>
  </w:style>
  <w:style w:type="paragraph" w:customStyle="1" w:styleId="79">
    <w:name w:val="样式 标题 3"/>
    <w:basedOn w:val="6"/>
    <w:next w:val="80"/>
    <w:qFormat/>
    <w:uiPriority w:val="0"/>
    <w:pPr>
      <w:keepNext/>
      <w:numPr>
        <w:numId w:val="0"/>
      </w:numPr>
      <w:autoSpaceDE/>
      <w:autoSpaceDN/>
      <w:adjustRightInd/>
      <w:spacing w:afterLines="50" w:line="240" w:lineRule="auto"/>
      <w:jc w:val="left"/>
      <w:textAlignment w:val="auto"/>
    </w:pPr>
    <w:rPr>
      <w:rFonts w:ascii="宋体" w:eastAsia="宋体" w:cs="宋体"/>
      <w:bCs/>
      <w:snapToGrid w:val="0"/>
      <w:color w:val="auto"/>
      <w:sz w:val="24"/>
    </w:rPr>
  </w:style>
  <w:style w:type="paragraph" w:customStyle="1" w:styleId="80">
    <w:name w:val="最新标题4"/>
    <w:basedOn w:val="81"/>
    <w:next w:val="1"/>
    <w:qFormat/>
    <w:uiPriority w:val="0"/>
    <w:pPr>
      <w:tabs>
        <w:tab w:val="left" w:pos="2100"/>
      </w:tabs>
      <w:ind w:left="0" w:firstLine="0"/>
    </w:pPr>
  </w:style>
  <w:style w:type="paragraph" w:customStyle="1" w:styleId="81">
    <w:name w:val="样式 标题 4"/>
    <w:basedOn w:val="82"/>
    <w:next w:val="76"/>
    <w:qFormat/>
    <w:uiPriority w:val="0"/>
    <w:pPr>
      <w:tabs>
        <w:tab w:val="left" w:pos="2100"/>
      </w:tabs>
      <w:ind w:left="2100" w:hanging="420"/>
    </w:pPr>
  </w:style>
  <w:style w:type="paragraph" w:customStyle="1" w:styleId="82">
    <w:name w:val="样式 标题 4Chapter X.X.X.X. + 段后: 0.5 行1"/>
    <w:basedOn w:val="83"/>
    <w:qFormat/>
    <w:uiPriority w:val="0"/>
    <w:pPr>
      <w:spacing w:afterLines="0"/>
    </w:pPr>
  </w:style>
  <w:style w:type="paragraph" w:customStyle="1" w:styleId="83">
    <w:name w:val="样式 标题 4 + 段后: 0.5 行"/>
    <w:basedOn w:val="7"/>
    <w:qFormat/>
    <w:uiPriority w:val="0"/>
    <w:pPr>
      <w:keepLines w:val="0"/>
      <w:spacing w:afterLines="50" w:line="240" w:lineRule="auto"/>
      <w:jc w:val="left"/>
    </w:pPr>
    <w:rPr>
      <w:rFonts w:ascii="宋体" w:hAnsi="Times New Roman" w:eastAsia="宋体" w:cs="宋体"/>
      <w:snapToGrid w:val="0"/>
      <w:kern w:val="0"/>
      <w:sz w:val="21"/>
      <w:szCs w:val="20"/>
    </w:rPr>
  </w:style>
  <w:style w:type="paragraph" w:customStyle="1" w:styleId="84">
    <w:name w:val="样式　标题4"/>
    <w:basedOn w:val="85"/>
    <w:next w:val="1"/>
    <w:qFormat/>
    <w:uiPriority w:val="0"/>
    <w:pPr>
      <w:numPr>
        <w:ilvl w:val="2"/>
        <w:numId w:val="4"/>
      </w:numPr>
      <w:ind w:left="425" w:hanging="425"/>
    </w:pPr>
  </w:style>
  <w:style w:type="paragraph" w:customStyle="1" w:styleId="85">
    <w:name w:val="样式 标题 4Chapter X.X.X. + 段后: 0.5 行1"/>
    <w:basedOn w:val="7"/>
    <w:next w:val="7"/>
    <w:qFormat/>
    <w:uiPriority w:val="0"/>
    <w:pPr>
      <w:keepLines w:val="0"/>
      <w:spacing w:afterLines="50" w:line="240" w:lineRule="auto"/>
      <w:ind w:left="425" w:hanging="425"/>
      <w:jc w:val="left"/>
    </w:pPr>
    <w:rPr>
      <w:rFonts w:ascii="宋体" w:hAnsi="Times New Roman" w:eastAsia="宋体" w:cs="宋体"/>
      <w:snapToGrid w:val="0"/>
      <w:kern w:val="0"/>
      <w:sz w:val="21"/>
      <w:szCs w:val="20"/>
    </w:rPr>
  </w:style>
  <w:style w:type="paragraph" w:customStyle="1" w:styleId="86">
    <w:name w:val="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87">
    <w:name w:val="标准正文"/>
    <w:basedOn w:val="15"/>
    <w:qFormat/>
    <w:uiPriority w:val="0"/>
    <w:pPr>
      <w:spacing w:line="360" w:lineRule="auto"/>
      <w:ind w:firstLine="482"/>
    </w:pPr>
    <w:rPr>
      <w:rFonts w:ascii="Arial" w:hAnsi="Arial"/>
      <w:sz w:val="24"/>
    </w:rPr>
  </w:style>
  <w:style w:type="paragraph" w:customStyle="1" w:styleId="88">
    <w:name w:val="P3"/>
    <w:basedOn w:val="1"/>
    <w:qFormat/>
    <w:uiPriority w:val="0"/>
    <w:pPr>
      <w:widowControl/>
      <w:spacing w:line="240" w:lineRule="atLeast"/>
      <w:ind w:left="1152"/>
      <w:jc w:val="left"/>
    </w:pPr>
    <w:rPr>
      <w:b/>
      <w:kern w:val="0"/>
      <w:lang w:val="en-AU" w:eastAsia="en-US"/>
    </w:rPr>
  </w:style>
  <w:style w:type="paragraph" w:customStyle="1" w:styleId="89">
    <w:name w:val="Char3 Char Char Char"/>
    <w:basedOn w:val="1"/>
    <w:qFormat/>
    <w:uiPriority w:val="0"/>
    <w:pPr>
      <w:widowControl/>
      <w:spacing w:line="240" w:lineRule="exact"/>
      <w:jc w:val="left"/>
    </w:pPr>
  </w:style>
  <w:style w:type="paragraph" w:customStyle="1" w:styleId="90">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91">
    <w:name w:val="首行缩进"/>
    <w:basedOn w:val="1"/>
    <w:next w:val="1"/>
    <w:qFormat/>
    <w:uiPriority w:val="0"/>
    <w:pPr>
      <w:widowControl/>
      <w:tabs>
        <w:tab w:val="left" w:pos="822"/>
      </w:tabs>
      <w:snapToGrid w:val="0"/>
      <w:spacing w:line="300" w:lineRule="atLeast"/>
      <w:ind w:left="1701"/>
    </w:pPr>
    <w:rPr>
      <w:rFonts w:ascii="Arial" w:hAnsi="Arial"/>
      <w:kern w:val="0"/>
    </w:rPr>
  </w:style>
  <w:style w:type="paragraph" w:customStyle="1" w:styleId="92">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paragraph" w:customStyle="1" w:styleId="93">
    <w:name w:val="S4-B-L15"/>
    <w:basedOn w:val="1"/>
    <w:qFormat/>
    <w:uiPriority w:val="0"/>
    <w:pPr>
      <w:spacing w:line="360" w:lineRule="auto"/>
    </w:pPr>
    <w:rPr>
      <w:b/>
      <w:bCs/>
      <w:sz w:val="24"/>
      <w:szCs w:val="24"/>
    </w:rPr>
  </w:style>
  <w:style w:type="paragraph" w:customStyle="1" w:styleId="94">
    <w:name w:val="纯文本1"/>
    <w:basedOn w:val="1"/>
    <w:qFormat/>
    <w:uiPriority w:val="0"/>
    <w:rPr>
      <w:rFonts w:ascii="宋体" w:hAnsi="Courier New"/>
    </w:rPr>
  </w:style>
  <w:style w:type="paragraph" w:customStyle="1" w:styleId="95">
    <w:name w:val="text"/>
    <w:basedOn w:val="1"/>
    <w:qFormat/>
    <w:uiPriority w:val="0"/>
    <w:pPr>
      <w:adjustRightInd w:val="0"/>
      <w:spacing w:line="360" w:lineRule="auto"/>
      <w:ind w:firstLine="425"/>
      <w:jc w:val="left"/>
      <w:textAlignment w:val="baseline"/>
    </w:pPr>
    <w:rPr>
      <w:rFonts w:ascii="宋体" w:hAnsi="Arial" w:cs="Arial"/>
      <w:bCs/>
      <w:kern w:val="0"/>
      <w:sz w:val="26"/>
      <w:szCs w:val="32"/>
    </w:rPr>
  </w:style>
  <w:style w:type="paragraph" w:customStyle="1" w:styleId="96">
    <w:name w:val="font14"/>
    <w:basedOn w:val="1"/>
    <w:qFormat/>
    <w:uiPriority w:val="0"/>
    <w:pPr>
      <w:widowControl/>
      <w:spacing w:beforeAutospacing="1" w:afterAutospacing="1"/>
      <w:jc w:val="left"/>
    </w:pPr>
    <w:rPr>
      <w:kern w:val="0"/>
      <w:sz w:val="22"/>
      <w:szCs w:val="22"/>
    </w:rPr>
  </w:style>
  <w:style w:type="paragraph" w:customStyle="1" w:styleId="97">
    <w:name w:val="Body"/>
    <w:basedOn w:val="1"/>
    <w:qFormat/>
    <w:uiPriority w:val="0"/>
    <w:pPr>
      <w:widowControl/>
      <w:spacing w:afterLines="50"/>
    </w:pPr>
    <w:rPr>
      <w:rFonts w:ascii="宋体"/>
      <w:snapToGrid w:val="0"/>
      <w:kern w:val="0"/>
    </w:rPr>
  </w:style>
  <w:style w:type="paragraph" w:customStyle="1" w:styleId="98">
    <w:name w:val="Char Char Char Char1 Char Char"/>
    <w:basedOn w:val="1"/>
    <w:qFormat/>
    <w:uiPriority w:val="0"/>
    <w:pPr>
      <w:widowControl/>
      <w:spacing w:line="240" w:lineRule="exact"/>
      <w:jc w:val="left"/>
    </w:pPr>
    <w:rPr>
      <w:rFonts w:ascii="Verdana" w:hAnsi="Verdana"/>
      <w:kern w:val="0"/>
      <w:sz w:val="20"/>
      <w:lang w:eastAsia="en-US"/>
    </w:rPr>
  </w:style>
  <w:style w:type="paragraph" w:customStyle="1" w:styleId="99">
    <w:name w:val="样式 标题 3Chapter X.X.X. + 五号 段后: 0.5 行"/>
    <w:basedOn w:val="6"/>
    <w:qFormat/>
    <w:uiPriority w:val="0"/>
    <w:pPr>
      <w:keepNext/>
      <w:numPr>
        <w:numId w:val="0"/>
      </w:numPr>
      <w:autoSpaceDE/>
      <w:autoSpaceDN/>
      <w:adjustRightInd/>
      <w:spacing w:afterLines="50" w:line="240" w:lineRule="auto"/>
      <w:jc w:val="left"/>
      <w:textAlignment w:val="auto"/>
    </w:pPr>
    <w:rPr>
      <w:rFonts w:ascii="宋体" w:eastAsia="宋体" w:cs="宋体"/>
      <w:bCs/>
      <w:snapToGrid w:val="0"/>
      <w:color w:val="auto"/>
      <w:sz w:val="21"/>
    </w:rPr>
  </w:style>
  <w:style w:type="paragraph" w:customStyle="1" w:styleId="100">
    <w:name w:val="圆点"/>
    <w:basedOn w:val="1"/>
    <w:qFormat/>
    <w:uiPriority w:val="0"/>
    <w:pPr>
      <w:spacing w:beforeLines="50" w:afterLines="50" w:line="360" w:lineRule="auto"/>
      <w:ind w:firstLine="480" w:firstLineChars="200"/>
    </w:pPr>
    <w:rPr>
      <w:rFonts w:ascii="仿宋_GB2312" w:eastAsia="仿宋_GB2312"/>
      <w:sz w:val="24"/>
      <w:szCs w:val="24"/>
    </w:rPr>
  </w:style>
  <w:style w:type="paragraph" w:customStyle="1" w:styleId="101">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Autospacing="1" w:afterAutospacing="1"/>
      <w:jc w:val="center"/>
      <w:textAlignment w:val="bottom"/>
    </w:pPr>
    <w:rPr>
      <w:rFonts w:ascii="宋体" w:hAnsi="宋体"/>
      <w:kern w:val="0"/>
      <w:sz w:val="20"/>
    </w:rPr>
  </w:style>
  <w:style w:type="paragraph" w:customStyle="1" w:styleId="102">
    <w:name w:val="Char Char Char"/>
    <w:basedOn w:val="1"/>
    <w:qFormat/>
    <w:uiPriority w:val="0"/>
    <w:rPr>
      <w:rFonts w:ascii="Tahoma" w:hAnsi="Tahoma"/>
      <w:sz w:val="24"/>
    </w:rPr>
  </w:style>
  <w:style w:type="paragraph" w:customStyle="1" w:styleId="103">
    <w:name w:val="Char"/>
    <w:basedOn w:val="1"/>
    <w:qFormat/>
    <w:uiPriority w:val="0"/>
  </w:style>
  <w:style w:type="paragraph" w:customStyle="1" w:styleId="104">
    <w:name w:val="xl45"/>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宋体" w:hAnsi="宋体"/>
      <w:b/>
      <w:bCs/>
      <w:kern w:val="0"/>
      <w:sz w:val="24"/>
      <w:szCs w:val="24"/>
    </w:rPr>
  </w:style>
  <w:style w:type="paragraph" w:customStyle="1" w:styleId="105">
    <w:name w:val="Table - Col. Head"/>
    <w:basedOn w:val="1"/>
    <w:qFormat/>
    <w:uiPriority w:val="0"/>
    <w:pPr>
      <w:keepNext/>
      <w:widowControl/>
      <w:spacing w:afterLines="50"/>
      <w:jc w:val="left"/>
    </w:pPr>
    <w:rPr>
      <w:rFonts w:ascii="Arial" w:hAnsi="Arial"/>
      <w:b/>
      <w:kern w:val="0"/>
      <w:sz w:val="18"/>
      <w:lang w:eastAsia="en-US"/>
    </w:rPr>
  </w:style>
  <w:style w:type="paragraph" w:customStyle="1" w:styleId="106">
    <w:name w:val="xl32"/>
    <w:basedOn w:val="1"/>
    <w:qFormat/>
    <w:uiPriority w:val="0"/>
    <w:pPr>
      <w:widowControl/>
      <w:spacing w:beforeAutospacing="1" w:afterAutospacing="1"/>
      <w:jc w:val="left"/>
      <w:textAlignment w:val="bottom"/>
    </w:pPr>
    <w:rPr>
      <w:rFonts w:ascii="宋体" w:hAnsi="宋体"/>
      <w:b/>
      <w:bCs/>
      <w:kern w:val="0"/>
      <w:sz w:val="24"/>
      <w:szCs w:val="24"/>
    </w:rPr>
  </w:style>
  <w:style w:type="paragraph" w:customStyle="1" w:styleId="107">
    <w:name w:val="List Paragraph"/>
    <w:basedOn w:val="1"/>
    <w:qFormat/>
    <w:uiPriority w:val="0"/>
    <w:pPr>
      <w:ind w:firstLine="420" w:firstLineChars="200"/>
    </w:pPr>
    <w:rPr>
      <w:rFonts w:ascii="Calibri" w:hAnsi="Calibri"/>
      <w:szCs w:val="22"/>
    </w:rPr>
  </w:style>
  <w:style w:type="paragraph" w:customStyle="1" w:styleId="108">
    <w:name w:val="五号正文项目（标准）"/>
    <w:basedOn w:val="1"/>
    <w:qFormat/>
    <w:uiPriority w:val="0"/>
    <w:pPr>
      <w:numPr>
        <w:ilvl w:val="1"/>
        <w:numId w:val="5"/>
      </w:numPr>
      <w:tabs>
        <w:tab w:val="left" w:pos="900"/>
        <w:tab w:val="clear" w:pos="1680"/>
      </w:tabs>
      <w:spacing w:line="400" w:lineRule="exact"/>
      <w:ind w:left="900" w:hanging="540"/>
      <w:jc w:val="left"/>
    </w:pPr>
    <w:rPr>
      <w:rFonts w:ascii="宋体" w:hAnsi="宋体"/>
      <w:color w:val="000000"/>
    </w:rPr>
  </w:style>
  <w:style w:type="paragraph" w:customStyle="1" w:styleId="109">
    <w:name w:val="_Style 107"/>
    <w:basedOn w:val="1"/>
    <w:next w:val="1"/>
    <w:qFormat/>
    <w:uiPriority w:val="0"/>
    <w:pPr>
      <w:pBdr>
        <w:top w:val="single" w:color="auto" w:sz="6" w:space="1"/>
      </w:pBdr>
      <w:jc w:val="center"/>
    </w:pPr>
    <w:rPr>
      <w:rFonts w:ascii="Arial"/>
      <w:vanish/>
      <w:sz w:val="16"/>
    </w:rPr>
  </w:style>
  <w:style w:type="paragraph" w:customStyle="1" w:styleId="110">
    <w:name w:val="Char1"/>
    <w:basedOn w:val="1"/>
    <w:qFormat/>
    <w:uiPriority w:val="0"/>
    <w:rPr>
      <w:rFonts w:ascii="仿宋_GB2312" w:eastAsia="仿宋_GB2312"/>
      <w:b/>
      <w:sz w:val="32"/>
      <w:szCs w:val="32"/>
    </w:rPr>
  </w:style>
  <w:style w:type="paragraph" w:customStyle="1" w:styleId="111">
    <w:name w:val="文本框内文字"/>
    <w:basedOn w:val="1"/>
    <w:qFormat/>
    <w:uiPriority w:val="0"/>
    <w:pPr>
      <w:spacing w:line="0" w:lineRule="atLeast"/>
    </w:pPr>
    <w:rPr>
      <w:rFonts w:eastAsia="仿宋_GB2312"/>
      <w:sz w:val="22"/>
      <w:szCs w:val="24"/>
    </w:rPr>
  </w:style>
  <w:style w:type="paragraph" w:customStyle="1" w:styleId="112">
    <w:name w:val="Char Char Char Char"/>
    <w:basedOn w:val="1"/>
    <w:qFormat/>
    <w:uiPriority w:val="0"/>
    <w:pPr>
      <w:widowControl/>
      <w:spacing w:line="240" w:lineRule="exact"/>
      <w:jc w:val="left"/>
    </w:pPr>
    <w:rPr>
      <w:rFonts w:ascii="Verdana" w:hAnsi="Verdana"/>
      <w:kern w:val="0"/>
      <w:sz w:val="20"/>
      <w:lang w:eastAsia="en-US"/>
    </w:rPr>
  </w:style>
  <w:style w:type="paragraph" w:customStyle="1" w:styleId="113">
    <w:name w:val="样式 样式 标题 4 + 段后: 0.5 行1"/>
    <w:basedOn w:val="83"/>
    <w:next w:val="29"/>
    <w:qFormat/>
    <w:uiPriority w:val="0"/>
    <w:pPr>
      <w:spacing w:afterLines="0"/>
    </w:pPr>
  </w:style>
  <w:style w:type="paragraph" w:customStyle="1" w:styleId="114">
    <w:name w:val="样式 标题 2 + 五号"/>
    <w:basedOn w:val="5"/>
    <w:qFormat/>
    <w:uiPriority w:val="0"/>
    <w:pPr>
      <w:numPr>
        <w:numId w:val="0"/>
      </w:numPr>
      <w:spacing w:line="240" w:lineRule="auto"/>
    </w:pPr>
    <w:rPr>
      <w:rFonts w:ascii="宋体" w:hAnsi="宋体" w:eastAsia="宋体"/>
      <w:sz w:val="21"/>
    </w:rPr>
  </w:style>
  <w:style w:type="paragraph" w:customStyle="1" w:styleId="115">
    <w:name w:val="font11"/>
    <w:basedOn w:val="1"/>
    <w:qFormat/>
    <w:uiPriority w:val="0"/>
    <w:pPr>
      <w:widowControl/>
      <w:spacing w:beforeAutospacing="1" w:afterAutospacing="1"/>
      <w:jc w:val="left"/>
    </w:pPr>
    <w:rPr>
      <w:b/>
      <w:bCs/>
      <w:kern w:val="0"/>
      <w:sz w:val="24"/>
      <w:szCs w:val="24"/>
    </w:rPr>
  </w:style>
  <w:style w:type="paragraph" w:customStyle="1" w:styleId="116">
    <w:name w:val="最新标题1"/>
    <w:basedOn w:val="117"/>
    <w:next w:val="119"/>
    <w:qFormat/>
    <w:uiPriority w:val="0"/>
    <w:pPr>
      <w:numPr>
        <w:numId w:val="4"/>
      </w:numPr>
      <w:tabs>
        <w:tab w:val="left" w:pos="360"/>
        <w:tab w:val="left" w:pos="1140"/>
      </w:tabs>
      <w:ind w:left="1140" w:hanging="720"/>
    </w:pPr>
    <w:rPr>
      <w:bCs/>
    </w:rPr>
  </w:style>
  <w:style w:type="paragraph" w:customStyle="1" w:styleId="117">
    <w:name w:val="样式 标题1"/>
    <w:basedOn w:val="118"/>
    <w:next w:val="119"/>
    <w:qFormat/>
    <w:uiPriority w:val="0"/>
    <w:pPr>
      <w:tabs>
        <w:tab w:val="left" w:pos="360"/>
        <w:tab w:val="left" w:pos="1140"/>
      </w:tabs>
      <w:spacing w:afterLines="0"/>
      <w:ind w:left="1140" w:hanging="720"/>
    </w:pPr>
    <w:rPr>
      <w:bCs w:val="0"/>
      <w:sz w:val="32"/>
    </w:rPr>
  </w:style>
  <w:style w:type="paragraph" w:customStyle="1" w:styleId="118">
    <w:name w:val="样式 标题 1 + 段后: 0.5 行"/>
    <w:basedOn w:val="4"/>
    <w:qFormat/>
    <w:uiPriority w:val="0"/>
    <w:pPr>
      <w:keepLines w:val="0"/>
      <w:numPr>
        <w:numId w:val="0"/>
      </w:numPr>
      <w:autoSpaceDE/>
      <w:autoSpaceDN/>
      <w:adjustRightInd/>
      <w:spacing w:afterLines="50" w:line="240" w:lineRule="auto"/>
      <w:textAlignment w:val="auto"/>
    </w:pPr>
    <w:rPr>
      <w:rFonts w:hAnsi="Times New Roman" w:eastAsia="宋体" w:cs="宋体"/>
      <w:bCs/>
      <w:snapToGrid w:val="0"/>
      <w:color w:val="auto"/>
      <w:kern w:val="0"/>
      <w:sz w:val="28"/>
    </w:rPr>
  </w:style>
  <w:style w:type="paragraph" w:customStyle="1" w:styleId="119">
    <w:name w:val="最新标题2"/>
    <w:basedOn w:val="120"/>
    <w:next w:val="121"/>
    <w:qFormat/>
    <w:uiPriority w:val="0"/>
    <w:pPr>
      <w:tabs>
        <w:tab w:val="left" w:pos="720"/>
      </w:tabs>
      <w:spacing w:afterLines="0"/>
    </w:pPr>
  </w:style>
  <w:style w:type="paragraph" w:customStyle="1" w:styleId="120">
    <w:name w:val="样式 标题 2"/>
    <w:basedOn w:val="5"/>
    <w:next w:val="121"/>
    <w:qFormat/>
    <w:uiPriority w:val="0"/>
    <w:pPr>
      <w:keepLines w:val="0"/>
      <w:numPr>
        <w:ilvl w:val="3"/>
        <w:numId w:val="4"/>
      </w:numPr>
      <w:spacing w:afterLines="50" w:line="240" w:lineRule="auto"/>
      <w:ind w:left="380" w:hanging="380"/>
      <w:jc w:val="left"/>
    </w:pPr>
    <w:rPr>
      <w:rFonts w:ascii="宋体" w:hAnsi="Times New Roman" w:eastAsia="宋体" w:cs="宋体"/>
      <w:snapToGrid w:val="0"/>
      <w:kern w:val="0"/>
      <w:sz w:val="28"/>
      <w:szCs w:val="20"/>
    </w:rPr>
  </w:style>
  <w:style w:type="paragraph" w:customStyle="1" w:styleId="121">
    <w:name w:val="最新标题3"/>
    <w:basedOn w:val="79"/>
    <w:next w:val="80"/>
    <w:qFormat/>
    <w:uiPriority w:val="0"/>
    <w:pPr>
      <w:tabs>
        <w:tab w:val="clear" w:pos="709"/>
      </w:tabs>
      <w:spacing w:afterLines="0"/>
    </w:pPr>
  </w:style>
  <w:style w:type="paragraph" w:customStyle="1" w:styleId="122">
    <w:name w:val="标题1"/>
    <w:basedOn w:val="24"/>
    <w:qFormat/>
    <w:uiPriority w:val="0"/>
    <w:pPr>
      <w:widowControl w:val="0"/>
      <w:overflowPunct/>
      <w:autoSpaceDE/>
      <w:autoSpaceDN/>
      <w:adjustRightInd/>
      <w:spacing w:line="360" w:lineRule="auto"/>
      <w:jc w:val="both"/>
      <w:textAlignment w:val="auto"/>
    </w:pPr>
    <w:rPr>
      <w:b/>
      <w:sz w:val="30"/>
    </w:rPr>
  </w:style>
  <w:style w:type="paragraph" w:customStyle="1" w:styleId="123">
    <w:name w:val="标准标题1"/>
    <w:basedOn w:val="4"/>
    <w:qFormat/>
    <w:uiPriority w:val="0"/>
    <w:pPr>
      <w:pageBreakBefore/>
      <w:numPr>
        <w:numId w:val="0"/>
      </w:numPr>
      <w:tabs>
        <w:tab w:val="left" w:pos="1080"/>
        <w:tab w:val="clear" w:pos="360"/>
      </w:tabs>
      <w:autoSpaceDE/>
      <w:autoSpaceDN/>
      <w:adjustRightInd/>
      <w:spacing w:line="576" w:lineRule="auto"/>
      <w:ind w:left="425" w:hanging="425"/>
      <w:jc w:val="both"/>
      <w:textAlignment w:val="auto"/>
    </w:pPr>
    <w:rPr>
      <w:rFonts w:ascii="Times New Roman" w:hAnsi="Times New Roman" w:eastAsia="仿宋_GB2312"/>
      <w:bCs/>
      <w:color w:val="auto"/>
      <w:sz w:val="32"/>
      <w:szCs w:val="44"/>
    </w:rPr>
  </w:style>
  <w:style w:type="paragraph" w:customStyle="1" w:styleId="124">
    <w:name w:val="Char Char Char Char Char Char Char Char Char Char"/>
    <w:basedOn w:val="1"/>
    <w:qFormat/>
    <w:uiPriority w:val="0"/>
    <w:pPr>
      <w:tabs>
        <w:tab w:val="left" w:pos="360"/>
      </w:tabs>
      <w:ind w:left="360" w:hanging="360" w:hangingChars="200"/>
    </w:pPr>
    <w:rPr>
      <w:szCs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Autospacing="1" w:afterAutospacing="1"/>
      <w:jc w:val="left"/>
      <w:textAlignment w:val="bottom"/>
    </w:pPr>
    <w:rPr>
      <w:rFonts w:ascii="宋体" w:hAnsi="宋体"/>
      <w:kern w:val="0"/>
      <w:sz w:val="20"/>
    </w:rPr>
  </w:style>
  <w:style w:type="paragraph" w:customStyle="1" w:styleId="126">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27">
    <w:name w:val="font8"/>
    <w:basedOn w:val="1"/>
    <w:qFormat/>
    <w:uiPriority w:val="0"/>
    <w:pPr>
      <w:widowControl/>
      <w:spacing w:beforeAutospacing="1" w:afterAutospacing="1"/>
      <w:jc w:val="left"/>
    </w:pPr>
    <w:rPr>
      <w:rFonts w:hint="eastAsia" w:ascii="宋体" w:hAnsi="宋体"/>
      <w:kern w:val="0"/>
      <w:sz w:val="18"/>
      <w:szCs w:val="18"/>
    </w:rPr>
  </w:style>
  <w:style w:type="paragraph" w:customStyle="1" w:styleId="128">
    <w:name w:val="彩色列表1"/>
    <w:basedOn w:val="1"/>
    <w:qFormat/>
    <w:uiPriority w:val="99"/>
    <w:pPr>
      <w:ind w:firstLine="420" w:firstLineChars="200"/>
    </w:pPr>
  </w:style>
  <w:style w:type="paragraph" w:customStyle="1" w:styleId="129">
    <w:name w:val="CM1"/>
    <w:basedOn w:val="25"/>
    <w:next w:val="25"/>
    <w:qFormat/>
    <w:uiPriority w:val="0"/>
    <w:pPr>
      <w:spacing w:line="186" w:lineRule="atLeast"/>
    </w:pPr>
    <w:rPr>
      <w:color w:val="auto"/>
    </w:rPr>
  </w:style>
  <w:style w:type="paragraph" w:customStyle="1" w:styleId="130">
    <w:name w:val="CM7"/>
    <w:basedOn w:val="25"/>
    <w:next w:val="25"/>
    <w:qFormat/>
    <w:uiPriority w:val="0"/>
    <w:pPr>
      <w:spacing w:line="193" w:lineRule="atLeast"/>
    </w:pPr>
    <w:rPr>
      <w:color w:val="auto"/>
    </w:rPr>
  </w:style>
  <w:style w:type="paragraph" w:customStyle="1" w:styleId="131">
    <w:name w:val="标准标题3"/>
    <w:basedOn w:val="6"/>
    <w:qFormat/>
    <w:uiPriority w:val="0"/>
    <w:pPr>
      <w:keepNext/>
      <w:keepLines/>
      <w:numPr>
        <w:numId w:val="0"/>
      </w:numPr>
      <w:tabs>
        <w:tab w:val="left" w:pos="1050"/>
        <w:tab w:val="clear" w:pos="709"/>
      </w:tabs>
      <w:autoSpaceDE/>
      <w:autoSpaceDN/>
      <w:adjustRightInd/>
      <w:spacing w:line="240" w:lineRule="auto"/>
      <w:ind w:left="-258" w:leftChars="-258"/>
      <w:textAlignment w:val="auto"/>
    </w:pPr>
    <w:rPr>
      <w:rFonts w:ascii="Times New Roman" w:eastAsia="仿宋_GB2312"/>
      <w:bCs/>
      <w:color w:val="auto"/>
      <w:kern w:val="2"/>
      <w:szCs w:val="32"/>
    </w:rPr>
  </w:style>
  <w:style w:type="paragraph" w:customStyle="1" w:styleId="132">
    <w:name w:val="样式 标题 1 + 五号"/>
    <w:basedOn w:val="4"/>
    <w:qFormat/>
    <w:uiPriority w:val="0"/>
    <w:pPr>
      <w:numPr>
        <w:numId w:val="0"/>
      </w:numPr>
      <w:autoSpaceDE/>
      <w:autoSpaceDN/>
      <w:adjustRightInd/>
      <w:spacing w:line="240" w:lineRule="auto"/>
      <w:jc w:val="center"/>
      <w:textAlignment w:val="auto"/>
    </w:pPr>
    <w:rPr>
      <w:rFonts w:ascii="Times New Roman" w:hAnsi="Times New Roman" w:eastAsia="宋体"/>
      <w:bCs/>
      <w:color w:val="auto"/>
      <w:sz w:val="32"/>
      <w:szCs w:val="32"/>
    </w:rPr>
  </w:style>
  <w:style w:type="paragraph" w:customStyle="1" w:styleId="133">
    <w:name w:val="Bullet2"/>
    <w:basedOn w:val="1"/>
    <w:qFormat/>
    <w:uiPriority w:val="0"/>
    <w:pPr>
      <w:spacing w:afterLines="50"/>
      <w:ind w:left="1440" w:hanging="360"/>
      <w:jc w:val="left"/>
    </w:pPr>
    <w:rPr>
      <w:rFonts w:ascii="宋体"/>
      <w:snapToGrid w:val="0"/>
      <w:color w:val="000080"/>
      <w:kern w:val="0"/>
    </w:rPr>
  </w:style>
  <w:style w:type="paragraph" w:customStyle="1" w:styleId="134">
    <w:name w:val="Char Char21 Char Char"/>
    <w:basedOn w:val="1"/>
    <w:qFormat/>
    <w:uiPriority w:val="0"/>
    <w:rPr>
      <w:rFonts w:ascii="仿宋_GB2312" w:eastAsia="仿宋_GB2312"/>
      <w:b/>
      <w:sz w:val="32"/>
      <w:szCs w:val="32"/>
    </w:rPr>
  </w:style>
  <w:style w:type="paragraph" w:customStyle="1" w:styleId="135">
    <w:name w:val="正文1"/>
    <w:basedOn w:val="1"/>
    <w:next w:val="1"/>
    <w:qFormat/>
    <w:uiPriority w:val="0"/>
    <w:pPr>
      <w:spacing w:line="400" w:lineRule="exact"/>
      <w:ind w:firstLine="480"/>
      <w:jc w:val="left"/>
    </w:pPr>
    <w:rPr>
      <w:rFonts w:ascii="Arial" w:hAnsi="Arial"/>
      <w:sz w:val="24"/>
    </w:rPr>
  </w:style>
  <w:style w:type="paragraph" w:customStyle="1" w:styleId="136">
    <w:name w:val="样式 三号 加粗 段后: 0.5 行"/>
    <w:basedOn w:val="1"/>
    <w:qFormat/>
    <w:uiPriority w:val="0"/>
    <w:pPr>
      <w:spacing w:afterLines="50"/>
      <w:jc w:val="left"/>
    </w:pPr>
    <w:rPr>
      <w:rFonts w:ascii="宋体" w:cs="宋体"/>
      <w:b/>
      <w:bCs/>
      <w:snapToGrid w:val="0"/>
      <w:kern w:val="0"/>
      <w:sz w:val="32"/>
    </w:rPr>
  </w:style>
  <w:style w:type="paragraph" w:customStyle="1" w:styleId="137">
    <w:name w:val="font7"/>
    <w:basedOn w:val="1"/>
    <w:qFormat/>
    <w:uiPriority w:val="0"/>
    <w:pPr>
      <w:widowControl/>
      <w:spacing w:beforeAutospacing="1" w:afterAutospacing="1"/>
      <w:jc w:val="left"/>
    </w:pPr>
    <w:rPr>
      <w:kern w:val="0"/>
      <w:sz w:val="20"/>
    </w:rPr>
  </w:style>
  <w:style w:type="paragraph" w:customStyle="1" w:styleId="138">
    <w:name w:val="xl31"/>
    <w:basedOn w:val="1"/>
    <w:qFormat/>
    <w:uiPriority w:val="0"/>
    <w:pPr>
      <w:widowControl/>
      <w:pBdr>
        <w:top w:val="single" w:color="auto" w:sz="8" w:space="0"/>
        <w:bottom w:val="single" w:color="auto" w:sz="8" w:space="0"/>
      </w:pBdr>
      <w:spacing w:beforeAutospacing="1" w:afterAutospacing="1"/>
      <w:jc w:val="left"/>
      <w:textAlignment w:val="bottom"/>
    </w:pPr>
    <w:rPr>
      <w:rFonts w:ascii="宋体" w:hAnsi="宋体"/>
      <w:b/>
      <w:bCs/>
      <w:kern w:val="0"/>
      <w:sz w:val="24"/>
      <w:szCs w:val="24"/>
    </w:rPr>
  </w:style>
  <w:style w:type="paragraph" w:customStyle="1" w:styleId="139">
    <w:name w:val="Bullet1"/>
    <w:basedOn w:val="1"/>
    <w:qFormat/>
    <w:uiPriority w:val="0"/>
    <w:pPr>
      <w:spacing w:afterLines="50"/>
      <w:ind w:left="720" w:hanging="432"/>
      <w:jc w:val="left"/>
    </w:pPr>
    <w:rPr>
      <w:rFonts w:ascii="宋体"/>
      <w:snapToGrid w:val="0"/>
      <w:kern w:val="0"/>
    </w:rPr>
  </w:style>
  <w:style w:type="paragraph" w:customStyle="1" w:styleId="140">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bottom"/>
    </w:pPr>
    <w:rPr>
      <w:rFonts w:ascii="宋体" w:hAnsi="宋体"/>
      <w:kern w:val="0"/>
      <w:sz w:val="20"/>
    </w:rPr>
  </w:style>
  <w:style w:type="paragraph" w:customStyle="1" w:styleId="141">
    <w:name w:val="font13"/>
    <w:basedOn w:val="1"/>
    <w:qFormat/>
    <w:uiPriority w:val="0"/>
    <w:pPr>
      <w:widowControl/>
      <w:spacing w:beforeAutospacing="1" w:afterAutospacing="1"/>
      <w:jc w:val="left"/>
    </w:pPr>
    <w:rPr>
      <w:rFonts w:hint="eastAsia" w:ascii="宋体" w:hAnsi="宋体"/>
      <w:kern w:val="0"/>
      <w:sz w:val="22"/>
      <w:szCs w:val="22"/>
    </w:rPr>
  </w:style>
  <w:style w:type="paragraph" w:customStyle="1" w:styleId="142">
    <w:name w:val="font12"/>
    <w:basedOn w:val="1"/>
    <w:qFormat/>
    <w:uiPriority w:val="0"/>
    <w:pPr>
      <w:widowControl/>
      <w:spacing w:beforeAutospacing="1" w:afterAutospacing="1"/>
      <w:jc w:val="left"/>
    </w:pPr>
    <w:rPr>
      <w:kern w:val="0"/>
      <w:sz w:val="20"/>
    </w:rPr>
  </w:style>
  <w:style w:type="paragraph" w:customStyle="1" w:styleId="143">
    <w:name w:val="表格"/>
    <w:basedOn w:val="1"/>
    <w:link w:val="248"/>
    <w:qFormat/>
    <w:uiPriority w:val="0"/>
    <w:pPr>
      <w:snapToGrid w:val="0"/>
    </w:pPr>
    <w:rPr>
      <w:rFonts w:ascii="仿宋_GB2312" w:hAnsi="宋体" w:eastAsia="仿宋_GB2312"/>
      <w:kern w:val="0"/>
    </w:rPr>
  </w:style>
  <w:style w:type="paragraph" w:customStyle="1" w:styleId="144">
    <w:name w:val="xl28"/>
    <w:basedOn w:val="1"/>
    <w:qFormat/>
    <w:uiPriority w:val="0"/>
    <w:pPr>
      <w:widowControl/>
      <w:pBdr>
        <w:bottom w:val="single" w:color="auto" w:sz="8" w:space="0"/>
      </w:pBdr>
      <w:spacing w:beforeAutospacing="1" w:afterAutospacing="1"/>
      <w:jc w:val="left"/>
      <w:textAlignment w:val="bottom"/>
    </w:pPr>
    <w:rPr>
      <w:rFonts w:ascii="宋体" w:hAnsi="宋体"/>
      <w:b/>
      <w:bCs/>
      <w:kern w:val="0"/>
      <w:sz w:val="24"/>
      <w:szCs w:val="24"/>
    </w:rPr>
  </w:style>
  <w:style w:type="paragraph" w:customStyle="1" w:styleId="145">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kern w:val="0"/>
      <w:sz w:val="24"/>
      <w:szCs w:val="24"/>
    </w:rPr>
  </w:style>
  <w:style w:type="paragraph" w:customStyle="1" w:styleId="146">
    <w:name w:val="font0"/>
    <w:basedOn w:val="1"/>
    <w:qFormat/>
    <w:uiPriority w:val="0"/>
    <w:pPr>
      <w:widowControl/>
      <w:spacing w:beforeAutospacing="1" w:afterAutospacing="1"/>
      <w:jc w:val="left"/>
    </w:pPr>
    <w:rPr>
      <w:rFonts w:hint="eastAsia" w:ascii="宋体" w:hAnsi="宋体"/>
      <w:kern w:val="0"/>
      <w:sz w:val="24"/>
      <w:szCs w:val="24"/>
    </w:rPr>
  </w:style>
  <w:style w:type="paragraph" w:customStyle="1" w:styleId="147">
    <w:name w:val="样式 标题 4Chapter X.X.X. + 段后: 0.5 行1 + 段后: 0.5 行"/>
    <w:basedOn w:val="85"/>
    <w:qFormat/>
    <w:uiPriority w:val="0"/>
    <w:rPr>
      <w:szCs w:val="21"/>
    </w:rPr>
  </w:style>
  <w:style w:type="paragraph" w:customStyle="1" w:styleId="148">
    <w:name w:val="huide00"/>
    <w:basedOn w:val="1"/>
    <w:qFormat/>
    <w:uiPriority w:val="0"/>
    <w:pPr>
      <w:widowControl/>
      <w:spacing w:beforeAutospacing="1" w:afterAutospacing="1"/>
      <w:jc w:val="left"/>
    </w:pPr>
    <w:rPr>
      <w:rFonts w:ascii="Arial" w:hAnsi="Arial" w:eastAsia="Arial Unicode MS" w:cs="Arial"/>
      <w:color w:val="666666"/>
      <w:kern w:val="0"/>
      <w:sz w:val="18"/>
      <w:szCs w:val="18"/>
    </w:rPr>
  </w:style>
  <w:style w:type="paragraph" w:customStyle="1" w:styleId="1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0">
    <w:name w:val="标准有序列表（L1）"/>
    <w:basedOn w:val="14"/>
    <w:qFormat/>
    <w:uiPriority w:val="0"/>
    <w:pPr>
      <w:numPr>
        <w:ilvl w:val="4"/>
        <w:numId w:val="6"/>
      </w:numPr>
      <w:tabs>
        <w:tab w:val="left" w:pos="0"/>
        <w:tab w:val="clear" w:pos="2040"/>
      </w:tabs>
      <w:spacing w:line="360" w:lineRule="auto"/>
      <w:ind w:left="0" w:firstLine="0"/>
    </w:pPr>
    <w:rPr>
      <w:rFonts w:ascii="黑体" w:eastAsia="黑体"/>
      <w:color w:val="000000"/>
      <w:sz w:val="24"/>
    </w:rPr>
  </w:style>
  <w:style w:type="paragraph" w:customStyle="1" w:styleId="151">
    <w:name w:val="样式 样式 正文文本缩进 + 仿宋_GB2312 小四 首行缩进:  0 厘米 行距: 1.5 倍行距 + (中文) 仿宋_GB..."/>
    <w:basedOn w:val="62"/>
    <w:qFormat/>
    <w:uiPriority w:val="0"/>
    <w:pPr>
      <w:ind w:firstLine="480" w:firstLineChars="200"/>
    </w:pPr>
  </w:style>
  <w:style w:type="paragraph" w:customStyle="1" w:styleId="152">
    <w:name w:val="font10"/>
    <w:basedOn w:val="1"/>
    <w:qFormat/>
    <w:uiPriority w:val="0"/>
    <w:pPr>
      <w:widowControl/>
      <w:spacing w:beforeAutospacing="1" w:afterAutospacing="1"/>
      <w:jc w:val="left"/>
    </w:pPr>
    <w:rPr>
      <w:rFonts w:hint="eastAsia" w:ascii="宋体" w:hAnsi="宋体"/>
      <w:b/>
      <w:bCs/>
      <w:kern w:val="0"/>
      <w:sz w:val="24"/>
      <w:szCs w:val="24"/>
    </w:rPr>
  </w:style>
  <w:style w:type="paragraph" w:customStyle="1" w:styleId="153">
    <w:name w:val="Char Char Char Char Char Char Char"/>
    <w:basedOn w:val="1"/>
    <w:qFormat/>
    <w:uiPriority w:val="0"/>
    <w:pPr>
      <w:tabs>
        <w:tab w:val="left" w:pos="432"/>
      </w:tabs>
      <w:ind w:left="432" w:hanging="432"/>
    </w:pPr>
    <w:rPr>
      <w:rFonts w:ascii="Tahoma" w:hAnsi="Tahoma"/>
      <w:sz w:val="24"/>
    </w:rPr>
  </w:style>
  <w:style w:type="paragraph" w:customStyle="1" w:styleId="154">
    <w:name w:val="S4-I-L15-U"/>
    <w:basedOn w:val="1"/>
    <w:qFormat/>
    <w:uiPriority w:val="0"/>
    <w:pPr>
      <w:spacing w:line="360" w:lineRule="auto"/>
    </w:pPr>
    <w:rPr>
      <w:b/>
      <w:i/>
      <w:sz w:val="24"/>
      <w:szCs w:val="24"/>
      <w:u w:val="single"/>
    </w:rPr>
  </w:style>
  <w:style w:type="paragraph" w:customStyle="1" w:styleId="155">
    <w:name w:val="样式6"/>
    <w:basedOn w:val="1"/>
    <w:qFormat/>
    <w:uiPriority w:val="0"/>
    <w:pPr>
      <w:adjustRightInd w:val="0"/>
      <w:spacing w:beforeLines="50" w:afterLines="50"/>
      <w:ind w:firstLine="669"/>
      <w:textAlignment w:val="baseline"/>
    </w:pPr>
    <w:rPr>
      <w:rFonts w:ascii="宋体" w:hAnsi="宋体"/>
      <w:kern w:val="0"/>
      <w:sz w:val="28"/>
    </w:rPr>
  </w:style>
  <w:style w:type="paragraph" w:customStyle="1" w:styleId="156">
    <w:name w:val="Paragraph4"/>
    <w:basedOn w:val="1"/>
    <w:qFormat/>
    <w:uiPriority w:val="0"/>
    <w:pPr>
      <w:spacing w:afterLines="50"/>
      <w:ind w:left="2250"/>
    </w:pPr>
    <w:rPr>
      <w:rFonts w:ascii="宋体"/>
      <w:snapToGrid w:val="0"/>
      <w:kern w:val="0"/>
    </w:rPr>
  </w:style>
  <w:style w:type="paragraph" w:customStyle="1" w:styleId="157">
    <w:name w:val="页面边线"/>
    <w:basedOn w:val="1"/>
    <w:qFormat/>
    <w:uiPriority w:val="0"/>
    <w:pPr>
      <w:adjustRightInd w:val="0"/>
      <w:spacing w:line="360" w:lineRule="atLeast"/>
      <w:textAlignment w:val="baseline"/>
    </w:pPr>
    <w:rPr>
      <w:rFonts w:ascii="Century" w:hAnsi="Century"/>
      <w:kern w:val="0"/>
      <w:lang w:eastAsia="ja-JP"/>
    </w:rPr>
  </w:style>
  <w:style w:type="paragraph" w:customStyle="1" w:styleId="158">
    <w:name w:val="Char Char"/>
    <w:basedOn w:val="1"/>
    <w:qFormat/>
    <w:uiPriority w:val="0"/>
    <w:rPr>
      <w:rFonts w:ascii="Tahoma" w:hAnsi="Tahoma"/>
      <w:sz w:val="24"/>
    </w:rPr>
  </w:style>
  <w:style w:type="paragraph" w:customStyle="1" w:styleId="159">
    <w:name w:val="样式 模板描述"/>
    <w:basedOn w:val="1"/>
    <w:next w:val="76"/>
    <w:qFormat/>
    <w:uiPriority w:val="0"/>
    <w:pPr>
      <w:numPr>
        <w:ilvl w:val="1"/>
        <w:numId w:val="4"/>
      </w:numPr>
      <w:spacing w:afterLines="50"/>
      <w:ind w:left="0" w:firstLine="0"/>
      <w:jc w:val="left"/>
    </w:pPr>
    <w:rPr>
      <w:rFonts w:ascii="宋体" w:cs="宋体"/>
      <w:i/>
      <w:iCs/>
      <w:snapToGrid w:val="0"/>
      <w:color w:val="0000FF"/>
      <w:kern w:val="0"/>
    </w:rPr>
  </w:style>
  <w:style w:type="paragraph" w:customStyle="1" w:styleId="160">
    <w:name w:val="样式 样式 标题 4 + 段后: 0.5 行 + 段后: 0.5 行"/>
    <w:basedOn w:val="83"/>
    <w:qFormat/>
    <w:uiPriority w:val="0"/>
  </w:style>
  <w:style w:type="paragraph" w:customStyle="1" w:styleId="161">
    <w:name w:val="IBM 正文"/>
    <w:basedOn w:val="1"/>
    <w:qFormat/>
    <w:uiPriority w:val="0"/>
    <w:pPr>
      <w:spacing w:line="360" w:lineRule="atLeast"/>
    </w:pPr>
    <w:rPr>
      <w:sz w:val="24"/>
    </w:rPr>
  </w:style>
  <w:style w:type="paragraph" w:customStyle="1" w:styleId="162">
    <w:name w:val="不可偏离参数"/>
    <w:basedOn w:val="8"/>
    <w:qFormat/>
    <w:uiPriority w:val="0"/>
    <w:pPr>
      <w:tabs>
        <w:tab w:val="left" w:pos="630"/>
      </w:tabs>
      <w:spacing w:line="240" w:lineRule="auto"/>
    </w:pPr>
    <w:rPr>
      <w:rFonts w:eastAsia="黑体"/>
      <w:b w:val="0"/>
      <w:sz w:val="24"/>
    </w:rPr>
  </w:style>
  <w:style w:type="paragraph" w:customStyle="1" w:styleId="16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Autospacing="1" w:afterAutospacing="1"/>
      <w:jc w:val="left"/>
      <w:textAlignment w:val="bottom"/>
    </w:pPr>
    <w:rPr>
      <w:kern w:val="0"/>
      <w:sz w:val="20"/>
    </w:rPr>
  </w:style>
  <w:style w:type="paragraph" w:customStyle="1" w:styleId="164">
    <w:name w:val="P1"/>
    <w:basedOn w:val="1"/>
    <w:qFormat/>
    <w:uiPriority w:val="0"/>
    <w:pPr>
      <w:widowControl/>
      <w:spacing w:line="240" w:lineRule="atLeast"/>
      <w:jc w:val="left"/>
    </w:pPr>
    <w:rPr>
      <w:b/>
      <w:kern w:val="0"/>
      <w:lang w:val="en-AU" w:eastAsia="en-US"/>
    </w:rPr>
  </w:style>
  <w:style w:type="paragraph" w:customStyle="1" w:styleId="165">
    <w:name w:val="Char2"/>
    <w:basedOn w:val="1"/>
    <w:qFormat/>
    <w:uiPriority w:val="0"/>
    <w:rPr>
      <w:rFonts w:ascii="仿宋_GB2312" w:eastAsia="仿宋_GB2312"/>
      <w:b/>
      <w:sz w:val="32"/>
      <w:szCs w:val="32"/>
    </w:rPr>
  </w:style>
  <w:style w:type="paragraph" w:customStyle="1" w:styleId="166">
    <w:name w:val="xl30"/>
    <w:basedOn w:val="1"/>
    <w:qFormat/>
    <w:uiPriority w:val="0"/>
    <w:pPr>
      <w:widowControl/>
      <w:pBdr>
        <w:top w:val="single" w:color="auto" w:sz="8" w:space="0"/>
        <w:bottom w:val="single" w:color="auto" w:sz="8" w:space="0"/>
      </w:pBdr>
      <w:spacing w:beforeAutospacing="1" w:afterAutospacing="1"/>
      <w:jc w:val="center"/>
      <w:textAlignment w:val="bottom"/>
    </w:pPr>
    <w:rPr>
      <w:rFonts w:ascii="宋体" w:hAnsi="宋体"/>
      <w:b/>
      <w:bCs/>
      <w:kern w:val="0"/>
      <w:sz w:val="24"/>
      <w:szCs w:val="24"/>
    </w:rPr>
  </w:style>
  <w:style w:type="paragraph" w:customStyle="1" w:styleId="167">
    <w:name w:val="Tabletext"/>
    <w:basedOn w:val="1"/>
    <w:qFormat/>
    <w:uiPriority w:val="0"/>
    <w:pPr>
      <w:keepLines/>
      <w:spacing w:afterLines="50"/>
      <w:jc w:val="left"/>
    </w:pPr>
    <w:rPr>
      <w:rFonts w:ascii="宋体"/>
      <w:snapToGrid w:val="0"/>
      <w:kern w:val="0"/>
    </w:rPr>
  </w:style>
  <w:style w:type="paragraph" w:customStyle="1" w:styleId="168">
    <w:name w:val="xl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b/>
      <w:bCs/>
      <w:kern w:val="0"/>
      <w:sz w:val="20"/>
    </w:rPr>
  </w:style>
  <w:style w:type="paragraph" w:customStyle="1" w:styleId="169">
    <w:name w:val="正文2"/>
    <w:basedOn w:val="1"/>
    <w:qFormat/>
    <w:uiPriority w:val="0"/>
    <w:pPr>
      <w:adjustRightInd w:val="0"/>
      <w:spacing w:line="318" w:lineRule="atLeast"/>
      <w:ind w:left="369" w:firstLine="369"/>
      <w:textAlignment w:val="baseline"/>
    </w:pPr>
    <w:rPr>
      <w:rFonts w:ascii="宋体"/>
      <w:szCs w:val="20"/>
    </w:rPr>
  </w:style>
  <w:style w:type="paragraph" w:customStyle="1" w:styleId="170">
    <w:name w:val="样式2"/>
    <w:basedOn w:val="5"/>
    <w:qFormat/>
    <w:uiPriority w:val="0"/>
    <w:pPr>
      <w:numPr>
        <w:numId w:val="0"/>
      </w:numPr>
      <w:tabs>
        <w:tab w:val="left" w:pos="600"/>
        <w:tab w:val="clear" w:pos="720"/>
      </w:tabs>
      <w:ind w:left="600" w:hanging="600"/>
    </w:pPr>
    <w:rPr>
      <w:rFonts w:eastAsia="宋体"/>
    </w:rPr>
  </w:style>
  <w:style w:type="paragraph" w:customStyle="1" w:styleId="171">
    <w:name w:val="S4-L15-C"/>
    <w:basedOn w:val="1"/>
    <w:qFormat/>
    <w:uiPriority w:val="0"/>
    <w:pPr>
      <w:spacing w:line="360" w:lineRule="auto"/>
      <w:jc w:val="center"/>
    </w:pPr>
  </w:style>
  <w:style w:type="paragraph" w:customStyle="1" w:styleId="172">
    <w:name w:val="xl47"/>
    <w:basedOn w:val="1"/>
    <w:qFormat/>
    <w:uiPriority w:val="0"/>
    <w:pPr>
      <w:widowControl/>
      <w:pBdr>
        <w:top w:val="single" w:color="auto" w:sz="4" w:space="0"/>
        <w:bottom w:val="single" w:color="auto" w:sz="4" w:space="0"/>
      </w:pBdr>
      <w:spacing w:beforeAutospacing="1" w:afterAutospacing="1"/>
      <w:jc w:val="left"/>
      <w:textAlignment w:val="center"/>
    </w:pPr>
    <w:rPr>
      <w:rFonts w:ascii="Helv" w:hAnsi="Helv"/>
      <w:b/>
      <w:bCs/>
      <w:kern w:val="0"/>
      <w:sz w:val="28"/>
      <w:szCs w:val="28"/>
    </w:rPr>
  </w:style>
  <w:style w:type="paragraph" w:customStyle="1" w:styleId="173">
    <w:name w:val="样式 标题 3Chapter X.X.X. + 段后: 0.5 行"/>
    <w:basedOn w:val="6"/>
    <w:qFormat/>
    <w:uiPriority w:val="0"/>
    <w:pPr>
      <w:keepNext/>
      <w:numPr>
        <w:numId w:val="0"/>
      </w:numPr>
      <w:autoSpaceDE/>
      <w:autoSpaceDN/>
      <w:adjustRightInd/>
      <w:spacing w:afterLines="50" w:line="240" w:lineRule="auto"/>
      <w:jc w:val="left"/>
      <w:textAlignment w:val="auto"/>
    </w:pPr>
    <w:rPr>
      <w:rFonts w:ascii="宋体" w:eastAsia="宋体" w:cs="宋体"/>
      <w:bCs/>
      <w:snapToGrid w:val="0"/>
      <w:color w:val="auto"/>
      <w:sz w:val="24"/>
    </w:rPr>
  </w:style>
  <w:style w:type="paragraph" w:customStyle="1" w:styleId="174">
    <w:name w:val="xl4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Helv" w:hAnsi="Helv"/>
      <w:kern w:val="0"/>
      <w:sz w:val="20"/>
    </w:rPr>
  </w:style>
  <w:style w:type="paragraph" w:customStyle="1" w:styleId="1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76">
    <w:name w:val="标题 3Chapter X.X.X. + 段后: 0.5 行 + 段后: 0.5 行 + 段后: 0.5 行1"/>
    <w:basedOn w:val="177"/>
    <w:qFormat/>
    <w:uiPriority w:val="0"/>
    <w:pPr/>
  </w:style>
  <w:style w:type="paragraph" w:customStyle="1" w:styleId="177">
    <w:name w:val="样式 样式 标题 3Chapter X.X.X. + 段后: 0.5 行 + 段后: 0.5 行"/>
    <w:basedOn w:val="173"/>
    <w:qFormat/>
    <w:uiPriority w:val="0"/>
    <w:pPr>
      <w:tabs>
        <w:tab w:val="clear" w:pos="709"/>
      </w:tabs>
    </w:pPr>
  </w:style>
  <w:style w:type="paragraph" w:customStyle="1" w:styleId="178">
    <w:name w:val="Char Char21"/>
    <w:basedOn w:val="1"/>
    <w:qFormat/>
    <w:uiPriority w:val="0"/>
    <w:rPr>
      <w:rFonts w:ascii="仿宋_GB2312" w:eastAsia="仿宋_GB2312"/>
      <w:b/>
      <w:sz w:val="32"/>
      <w:szCs w:val="32"/>
    </w:rPr>
  </w:style>
  <w:style w:type="paragraph" w:customStyle="1" w:styleId="179">
    <w:name w:val="_Style 178"/>
    <w:basedOn w:val="1"/>
    <w:next w:val="1"/>
    <w:qFormat/>
    <w:uiPriority w:val="0"/>
    <w:pPr>
      <w:pBdr>
        <w:bottom w:val="single" w:color="auto" w:sz="6" w:space="1"/>
      </w:pBdr>
      <w:jc w:val="center"/>
    </w:pPr>
    <w:rPr>
      <w:rFonts w:ascii="Arial"/>
      <w:vanish/>
      <w:sz w:val="16"/>
    </w:rPr>
  </w:style>
  <w:style w:type="paragraph" w:customStyle="1" w:styleId="180">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181">
    <w:name w:val="Paragraph2"/>
    <w:basedOn w:val="1"/>
    <w:qFormat/>
    <w:uiPriority w:val="0"/>
    <w:pPr>
      <w:spacing w:afterLines="50"/>
      <w:ind w:left="720"/>
    </w:pPr>
    <w:rPr>
      <w:rFonts w:ascii="宋体"/>
      <w:snapToGrid w:val="0"/>
      <w:color w:val="000000"/>
      <w:kern w:val="0"/>
      <w:lang w:val="en-AU"/>
    </w:rPr>
  </w:style>
  <w:style w:type="paragraph" w:customStyle="1" w:styleId="182">
    <w:name w:val="f1"/>
    <w:basedOn w:val="1"/>
    <w:qFormat/>
    <w:uiPriority w:val="0"/>
    <w:pPr>
      <w:widowControl/>
      <w:spacing w:beforeAutospacing="1" w:afterAutospacing="1"/>
      <w:jc w:val="center"/>
    </w:pPr>
    <w:rPr>
      <w:rFonts w:ascii="Helvetica" w:hAnsi="Helvetica" w:cs="Helvetica"/>
      <w:b/>
      <w:bCs/>
      <w:color w:val="FF8080"/>
      <w:spacing w:val="160"/>
      <w:kern w:val="0"/>
      <w:sz w:val="80"/>
      <w:szCs w:val="80"/>
    </w:rPr>
  </w:style>
  <w:style w:type="paragraph" w:customStyle="1" w:styleId="183">
    <w:name w:val="标题6"/>
    <w:basedOn w:val="1"/>
    <w:next w:val="4"/>
    <w:qFormat/>
    <w:uiPriority w:val="0"/>
    <w:pPr>
      <w:widowControl/>
      <w:snapToGrid w:val="0"/>
      <w:spacing w:beforeLines="50" w:afterLines="50" w:line="520" w:lineRule="atLeast"/>
      <w:ind w:firstLine="200" w:firstLineChars="200"/>
    </w:pPr>
    <w:rPr>
      <w:rFonts w:cs="Arial"/>
      <w:b/>
      <w:sz w:val="24"/>
      <w:szCs w:val="24"/>
    </w:rPr>
  </w:style>
  <w:style w:type="paragraph" w:customStyle="1" w:styleId="184">
    <w:name w:val="标准标题2"/>
    <w:basedOn w:val="5"/>
    <w:qFormat/>
    <w:uiPriority w:val="0"/>
    <w:pPr>
      <w:numPr>
        <w:numId w:val="0"/>
      </w:numPr>
      <w:spacing w:line="360" w:lineRule="auto"/>
    </w:pPr>
    <w:rPr>
      <w:rFonts w:eastAsia="仿宋_GB2312"/>
      <w:bCs w:val="0"/>
      <w:sz w:val="28"/>
    </w:rPr>
  </w:style>
  <w:style w:type="paragraph" w:customStyle="1" w:styleId="18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86">
    <w:name w:val="xl29"/>
    <w:basedOn w:val="1"/>
    <w:qFormat/>
    <w:uiPriority w:val="0"/>
    <w:pPr>
      <w:widowControl/>
      <w:pBdr>
        <w:bottom w:val="single" w:color="auto" w:sz="8" w:space="0"/>
      </w:pBdr>
      <w:spacing w:beforeAutospacing="1" w:afterAutospacing="1"/>
      <w:jc w:val="left"/>
      <w:textAlignment w:val="bottom"/>
    </w:pPr>
    <w:rPr>
      <w:rFonts w:ascii="宋体" w:hAnsi="宋体"/>
      <w:b/>
      <w:bCs/>
      <w:kern w:val="0"/>
      <w:sz w:val="24"/>
      <w:szCs w:val="24"/>
    </w:rPr>
  </w:style>
  <w:style w:type="paragraph" w:customStyle="1" w:styleId="187">
    <w:name w:val="xl33"/>
    <w:basedOn w:val="1"/>
    <w:qFormat/>
    <w:uiPriority w:val="0"/>
    <w:pPr>
      <w:widowControl/>
      <w:pBdr>
        <w:top w:val="single" w:color="auto" w:sz="8" w:space="0"/>
        <w:bottom w:val="single" w:color="auto" w:sz="8" w:space="0"/>
      </w:pBdr>
      <w:spacing w:beforeAutospacing="1" w:afterAutospacing="1"/>
      <w:jc w:val="right"/>
      <w:textAlignment w:val="bottom"/>
    </w:pPr>
    <w:rPr>
      <w:rFonts w:ascii="宋体" w:hAnsi="宋体"/>
      <w:b/>
      <w:bCs/>
      <w:kern w:val="0"/>
      <w:sz w:val="24"/>
      <w:szCs w:val="24"/>
    </w:rPr>
  </w:style>
  <w:style w:type="paragraph" w:customStyle="1" w:styleId="188">
    <w:name w:val="xl4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kern w:val="0"/>
      <w:sz w:val="24"/>
      <w:szCs w:val="24"/>
    </w:rPr>
  </w:style>
  <w:style w:type="paragraph" w:customStyle="1" w:styleId="189">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191">
    <w:name w:val="Char Char1 Char"/>
    <w:basedOn w:val="1"/>
    <w:qFormat/>
    <w:uiPriority w:val="0"/>
    <w:pPr>
      <w:widowControl/>
      <w:spacing w:line="360" w:lineRule="auto"/>
      <w:ind w:firstLine="200" w:firstLineChars="200"/>
    </w:pPr>
    <w:rPr>
      <w:rFonts w:ascii="Tahoma" w:hAnsi="Tahoma" w:cs="Arial"/>
      <w:sz w:val="24"/>
    </w:rPr>
  </w:style>
  <w:style w:type="paragraph" w:customStyle="1" w:styleId="192">
    <w:name w:val="表格标题"/>
    <w:basedOn w:val="193"/>
    <w:qFormat/>
    <w:uiPriority w:val="0"/>
    <w:pPr>
      <w:numPr>
        <w:ilvl w:val="0"/>
        <w:numId w:val="7"/>
      </w:numPr>
      <w:tabs>
        <w:tab w:val="clear" w:pos="360"/>
      </w:tabs>
      <w:ind w:left="0" w:firstLine="0"/>
      <w:jc w:val="center"/>
    </w:pPr>
    <w:rPr>
      <w:b/>
      <w:bCs/>
      <w:i/>
      <w:iCs/>
    </w:rPr>
  </w:style>
  <w:style w:type="paragraph" w:customStyle="1" w:styleId="193">
    <w:name w:val="表格内容"/>
    <w:basedOn w:val="2"/>
    <w:qFormat/>
    <w:uiPriority w:val="0"/>
    <w:pPr>
      <w:suppressLineNumbers/>
      <w:suppressAutoHyphens/>
    </w:pPr>
    <w:rPr>
      <w:kern w:val="1"/>
      <w:szCs w:val="24"/>
      <w:lang w:eastAsia="ar-SA"/>
    </w:rPr>
  </w:style>
  <w:style w:type="paragraph" w:customStyle="1" w:styleId="194">
    <w:name w:val="xl3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bottom"/>
    </w:pPr>
    <w:rPr>
      <w:rFonts w:ascii="宋体" w:hAnsi="宋体"/>
      <w:kern w:val="0"/>
      <w:sz w:val="20"/>
    </w:rPr>
  </w:style>
  <w:style w:type="paragraph" w:customStyle="1" w:styleId="195">
    <w:name w:val="Plain Text1"/>
    <w:basedOn w:val="1"/>
    <w:qFormat/>
    <w:uiPriority w:val="0"/>
    <w:pPr>
      <w:autoSpaceDE w:val="0"/>
      <w:autoSpaceDN w:val="0"/>
      <w:adjustRightInd w:val="0"/>
      <w:spacing w:line="360" w:lineRule="auto"/>
    </w:pPr>
    <w:rPr>
      <w:rFonts w:hint="eastAsia" w:ascii="宋体" w:hAnsi="宋体"/>
      <w:sz w:val="24"/>
    </w:rPr>
  </w:style>
  <w:style w:type="paragraph" w:customStyle="1" w:styleId="196">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bottom"/>
    </w:pPr>
    <w:rPr>
      <w:kern w:val="0"/>
      <w:sz w:val="20"/>
    </w:rPr>
  </w:style>
  <w:style w:type="paragraph" w:customStyle="1" w:styleId="197">
    <w:name w:val="xl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kern w:val="0"/>
      <w:sz w:val="20"/>
    </w:rPr>
  </w:style>
  <w:style w:type="paragraph" w:customStyle="1" w:styleId="198">
    <w:name w:val="招标文件－标准正文"/>
    <w:basedOn w:val="24"/>
    <w:qFormat/>
    <w:uiPriority w:val="0"/>
    <w:pPr>
      <w:widowControl w:val="0"/>
      <w:overflowPunct/>
      <w:autoSpaceDE/>
      <w:autoSpaceDN/>
      <w:adjustRightInd/>
      <w:spacing w:line="360" w:lineRule="auto"/>
      <w:jc w:val="both"/>
      <w:textAlignment w:val="auto"/>
    </w:pPr>
    <w:rPr>
      <w:rFonts w:ascii="Times New Roman" w:hAnsi="Times New Roman" w:cs="宋体"/>
      <w:color w:val="000000"/>
      <w:sz w:val="24"/>
    </w:rPr>
  </w:style>
  <w:style w:type="paragraph" w:customStyle="1" w:styleId="199">
    <w:name w:val="Char Char Char Char Char Char Char Char Char Char Char Char Char"/>
    <w:basedOn w:val="1"/>
    <w:qFormat/>
    <w:uiPriority w:val="0"/>
    <w:pPr>
      <w:tabs>
        <w:tab w:val="left" w:pos="432"/>
      </w:tabs>
      <w:ind w:left="432" w:hanging="432"/>
    </w:pPr>
    <w:rPr>
      <w:rFonts w:ascii="Tahoma" w:hAnsi="Tahoma"/>
      <w:sz w:val="24"/>
    </w:rPr>
  </w:style>
  <w:style w:type="paragraph" w:customStyle="1" w:styleId="200">
    <w:name w:val="Blockquote"/>
    <w:basedOn w:val="1"/>
    <w:qFormat/>
    <w:uiPriority w:val="0"/>
    <w:pPr>
      <w:widowControl/>
      <w:spacing w:afterLines="50"/>
      <w:ind w:left="360" w:right="360"/>
      <w:jc w:val="left"/>
    </w:pPr>
    <w:rPr>
      <w:rFonts w:ascii="宋体"/>
      <w:snapToGrid w:val="0"/>
      <w:kern w:val="0"/>
      <w:sz w:val="24"/>
      <w:lang w:val="en-CA"/>
    </w:rPr>
  </w:style>
  <w:style w:type="paragraph" w:customStyle="1" w:styleId="201">
    <w:name w:val="Char Char3 Char Char Char Char"/>
    <w:basedOn w:val="1"/>
    <w:qFormat/>
    <w:uiPriority w:val="0"/>
    <w:pPr>
      <w:widowControl/>
      <w:spacing w:line="360" w:lineRule="auto"/>
      <w:jc w:val="left"/>
    </w:pPr>
    <w:rPr>
      <w:rFonts w:ascii="Verdana" w:hAnsi="Verdana"/>
      <w:kern w:val="0"/>
      <w:sz w:val="24"/>
      <w:lang w:eastAsia="en-US"/>
    </w:rPr>
  </w:style>
  <w:style w:type="paragraph" w:customStyle="1" w:styleId="202">
    <w:name w:val="Char Char Char Char Char Char Char Char Char1 Char Char Char Char"/>
    <w:basedOn w:val="1"/>
    <w:qFormat/>
    <w:uiPriority w:val="0"/>
    <w:pPr>
      <w:adjustRightInd w:val="0"/>
      <w:spacing w:line="360" w:lineRule="auto"/>
    </w:pPr>
  </w:style>
  <w:style w:type="paragraph" w:customStyle="1" w:styleId="203">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204">
    <w:name w:val="P2"/>
    <w:basedOn w:val="1"/>
    <w:qFormat/>
    <w:uiPriority w:val="0"/>
    <w:pPr>
      <w:widowControl/>
      <w:spacing w:line="240" w:lineRule="atLeast"/>
      <w:ind w:left="578"/>
      <w:jc w:val="left"/>
    </w:pPr>
    <w:rPr>
      <w:b/>
      <w:kern w:val="0"/>
      <w:lang w:val="en-AU" w:eastAsia="en-US"/>
    </w:rPr>
  </w:style>
  <w:style w:type="paragraph" w:customStyle="1" w:styleId="205">
    <w:name w:val="Paragraph1"/>
    <w:basedOn w:val="1"/>
    <w:qFormat/>
    <w:uiPriority w:val="0"/>
    <w:pPr>
      <w:spacing w:afterLines="50"/>
    </w:pPr>
    <w:rPr>
      <w:rFonts w:ascii="宋体"/>
      <w:snapToGrid w:val="0"/>
      <w:kern w:val="0"/>
    </w:rPr>
  </w:style>
  <w:style w:type="paragraph" w:customStyle="1" w:styleId="206">
    <w:name w:val="p18"/>
    <w:basedOn w:val="1"/>
    <w:qFormat/>
    <w:uiPriority w:val="0"/>
    <w:pPr>
      <w:widowControl/>
      <w:spacing w:line="360" w:lineRule="auto"/>
      <w:ind w:left="1260" w:firstLine="540"/>
    </w:pPr>
    <w:rPr>
      <w:rFonts w:ascii="宋体" w:hAnsi="宋体" w:cs="宋体"/>
      <w:kern w:val="0"/>
    </w:rPr>
  </w:style>
  <w:style w:type="paragraph" w:customStyle="1" w:styleId="207">
    <w:name w:val="样式 样式 样式 标题 3Chapter X.X.X. + 段后: 0.5 行 + 段后: 0.5 行 + 段后: 0.5 行"/>
    <w:basedOn w:val="177"/>
    <w:qFormat/>
    <w:uiPriority w:val="0"/>
    <w:pPr>
      <w:spacing w:afterLines="0"/>
    </w:pPr>
  </w:style>
  <w:style w:type="paragraph" w:customStyle="1" w:styleId="208">
    <w:name w:val="1"/>
    <w:basedOn w:val="1"/>
    <w:qFormat/>
    <w:uiPriority w:val="0"/>
    <w:rPr>
      <w:rFonts w:ascii="Tahoma" w:hAnsi="Tahoma"/>
      <w:sz w:val="24"/>
    </w:rPr>
  </w:style>
  <w:style w:type="paragraph" w:customStyle="1" w:styleId="209">
    <w:name w:val="表内文字"/>
    <w:basedOn w:val="1"/>
    <w:qFormat/>
    <w:uiPriority w:val="0"/>
    <w:pPr>
      <w:tabs>
        <w:tab w:val="left" w:pos="3060"/>
      </w:tabs>
      <w:spacing w:line="400" w:lineRule="atLeast"/>
    </w:pPr>
    <w:rPr>
      <w:rFonts w:ascii="仿宋_GB2312" w:eastAsia="仿宋_GB2312"/>
      <w:b/>
      <w:bCs/>
      <w:sz w:val="24"/>
      <w:szCs w:val="24"/>
    </w:rPr>
  </w:style>
  <w:style w:type="paragraph" w:customStyle="1" w:styleId="210">
    <w:name w:val="4"/>
    <w:basedOn w:val="1"/>
    <w:qFormat/>
    <w:uiPriority w:val="0"/>
    <w:rPr>
      <w:rFonts w:ascii="仿宋_GB2312" w:eastAsia="仿宋_GB2312"/>
      <w:b/>
      <w:sz w:val="32"/>
      <w:szCs w:val="32"/>
    </w:rPr>
  </w:style>
  <w:style w:type="paragraph" w:customStyle="1" w:styleId="211">
    <w:name w:val="font9"/>
    <w:basedOn w:val="1"/>
    <w:qFormat/>
    <w:uiPriority w:val="0"/>
    <w:pPr>
      <w:widowControl/>
      <w:spacing w:beforeAutospacing="1" w:afterAutospacing="1"/>
      <w:jc w:val="left"/>
    </w:pPr>
    <w:rPr>
      <w:kern w:val="0"/>
      <w:sz w:val="24"/>
      <w:szCs w:val="24"/>
    </w:rPr>
  </w:style>
  <w:style w:type="paragraph" w:customStyle="1" w:styleId="212">
    <w:name w:val="正文 + 宋体"/>
    <w:basedOn w:val="1"/>
    <w:qFormat/>
    <w:uiPriority w:val="0"/>
    <w:pPr>
      <w:spacing w:line="660" w:lineRule="exact"/>
    </w:pPr>
    <w:rPr>
      <w:rFonts w:ascii="宋体" w:hAnsi="宋体"/>
      <w:color w:val="000000"/>
      <w:sz w:val="24"/>
      <w:szCs w:val="24"/>
    </w:rPr>
  </w:style>
  <w:style w:type="paragraph" w:customStyle="1" w:styleId="21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14">
    <w:name w:val="Main Title"/>
    <w:basedOn w:val="1"/>
    <w:qFormat/>
    <w:uiPriority w:val="0"/>
    <w:pPr>
      <w:spacing w:afterLines="50"/>
      <w:jc w:val="center"/>
    </w:pPr>
    <w:rPr>
      <w:rFonts w:ascii="宋体"/>
      <w:b/>
      <w:snapToGrid w:val="0"/>
      <w:kern w:val="28"/>
      <w:sz w:val="32"/>
    </w:rPr>
  </w:style>
  <w:style w:type="paragraph" w:customStyle="1" w:styleId="215">
    <w:name w:val="Paragraph3"/>
    <w:basedOn w:val="1"/>
    <w:qFormat/>
    <w:uiPriority w:val="0"/>
    <w:pPr>
      <w:spacing w:afterLines="50"/>
      <w:ind w:left="1530"/>
    </w:pPr>
    <w:rPr>
      <w:rFonts w:ascii="宋体"/>
      <w:snapToGrid w:val="0"/>
      <w:kern w:val="0"/>
    </w:rPr>
  </w:style>
  <w:style w:type="paragraph" w:customStyle="1" w:styleId="216">
    <w:name w:val="Char Char Char Char1 Char Char1"/>
    <w:basedOn w:val="1"/>
    <w:qFormat/>
    <w:uiPriority w:val="0"/>
    <w:pPr>
      <w:widowControl/>
      <w:spacing w:line="240" w:lineRule="exact"/>
      <w:jc w:val="left"/>
    </w:pPr>
    <w:rPr>
      <w:rFonts w:ascii="Verdana" w:hAnsi="Verdana"/>
      <w:kern w:val="0"/>
      <w:sz w:val="20"/>
      <w:lang w:eastAsia="en-US"/>
    </w:rPr>
  </w:style>
  <w:style w:type="paragraph" w:customStyle="1" w:styleId="217">
    <w:name w:val="样式 标题 1 + 五号1 Char Char Char Char Char Char Char Char Char Char Char Char Char Char Char Char Char"/>
    <w:basedOn w:val="4"/>
    <w:qFormat/>
    <w:uiPriority w:val="0"/>
    <w:pPr>
      <w:numPr>
        <w:numId w:val="0"/>
      </w:numPr>
      <w:autoSpaceDE/>
      <w:autoSpaceDN/>
      <w:adjustRightInd/>
      <w:spacing w:line="480" w:lineRule="auto"/>
      <w:jc w:val="both"/>
      <w:textAlignment w:val="auto"/>
    </w:pPr>
    <w:rPr>
      <w:rFonts w:ascii="Times New Roman" w:hAnsi="Times New Roman" w:eastAsia="宋体"/>
      <w:bCs/>
      <w:color w:val="auto"/>
      <w:sz w:val="21"/>
      <w:szCs w:val="44"/>
    </w:rPr>
  </w:style>
  <w:style w:type="paragraph" w:customStyle="1" w:styleId="218">
    <w:name w:val="Style-正文"/>
    <w:basedOn w:val="1"/>
    <w:qFormat/>
    <w:uiPriority w:val="0"/>
    <w:pPr>
      <w:spacing w:line="360" w:lineRule="auto"/>
      <w:ind w:firstLine="420"/>
    </w:pPr>
    <w:rPr>
      <w:rFonts w:ascii="宋体" w:hAnsi="宋体"/>
      <w:sz w:val="24"/>
      <w:szCs w:val="24"/>
    </w:rPr>
  </w:style>
  <w:style w:type="paragraph" w:customStyle="1" w:styleId="219">
    <w:name w:val="样式3"/>
    <w:basedOn w:val="11"/>
    <w:next w:val="1"/>
    <w:qFormat/>
    <w:uiPriority w:val="0"/>
    <w:pPr>
      <w:numPr>
        <w:numId w:val="0"/>
      </w:numPr>
      <w:tabs>
        <w:tab w:val="left" w:pos="1050"/>
      </w:tabs>
      <w:adjustRightInd/>
      <w:spacing w:line="317" w:lineRule="auto"/>
      <w:ind w:left="1050" w:hanging="450"/>
      <w:jc w:val="left"/>
      <w:textAlignment w:val="auto"/>
    </w:pPr>
    <w:rPr>
      <w:b/>
      <w:kern w:val="2"/>
      <w:szCs w:val="24"/>
    </w:rPr>
  </w:style>
  <w:style w:type="paragraph" w:customStyle="1" w:styleId="220">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221">
    <w:name w:val="xl4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b/>
      <w:bCs/>
      <w:kern w:val="0"/>
      <w:sz w:val="24"/>
      <w:szCs w:val="24"/>
    </w:rPr>
  </w:style>
  <w:style w:type="paragraph" w:customStyle="1" w:styleId="222">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23">
    <w:name w:val="样式 标题 2Chapter X.X. Statementh22Header 2l2Level 2 Headhea..."/>
    <w:basedOn w:val="5"/>
    <w:qFormat/>
    <w:uiPriority w:val="0"/>
    <w:pPr>
      <w:keepLines w:val="0"/>
      <w:numPr>
        <w:numId w:val="0"/>
      </w:numPr>
      <w:spacing w:afterLines="50" w:line="240" w:lineRule="auto"/>
      <w:jc w:val="left"/>
    </w:pPr>
    <w:rPr>
      <w:rFonts w:ascii="宋体" w:hAnsi="Times New Roman" w:eastAsia="宋体" w:cs="宋体"/>
      <w:snapToGrid w:val="0"/>
      <w:kern w:val="0"/>
      <w:sz w:val="24"/>
      <w:szCs w:val="24"/>
    </w:rPr>
  </w:style>
  <w:style w:type="paragraph" w:customStyle="1" w:styleId="224">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kern w:val="0"/>
      <w:sz w:val="20"/>
    </w:rPr>
  </w:style>
  <w:style w:type="paragraph" w:customStyle="1" w:styleId="225">
    <w:name w:val="Char Char Char Char Char Char1 Char"/>
    <w:basedOn w:val="1"/>
    <w:qFormat/>
    <w:uiPriority w:val="0"/>
    <w:pPr>
      <w:widowControl/>
      <w:spacing w:line="240" w:lineRule="exact"/>
      <w:jc w:val="left"/>
    </w:pPr>
    <w:rPr>
      <w:rFonts w:ascii="Verdana" w:hAnsi="Verdana"/>
      <w:kern w:val="0"/>
      <w:lang w:eastAsia="en-US"/>
    </w:rPr>
  </w:style>
  <w:style w:type="paragraph" w:customStyle="1" w:styleId="226">
    <w:name w:val="样式 标题 3Chapter X.X.X"/>
    <w:basedOn w:val="176"/>
    <w:qFormat/>
    <w:uiPriority w:val="0"/>
    <w:pPr>
      <w:spacing w:afterLines="0"/>
    </w:pPr>
  </w:style>
  <w:style w:type="paragraph" w:customStyle="1" w:styleId="227">
    <w:name w:val="Bullet"/>
    <w:basedOn w:val="1"/>
    <w:qFormat/>
    <w:uiPriority w:val="0"/>
    <w:pPr>
      <w:widowControl/>
      <w:tabs>
        <w:tab w:val="left" w:pos="720"/>
        <w:tab w:val="left" w:pos="964"/>
      </w:tabs>
      <w:spacing w:afterLines="50"/>
      <w:ind w:left="720" w:right="360" w:hanging="482"/>
    </w:pPr>
    <w:rPr>
      <w:rFonts w:ascii="宋体"/>
      <w:snapToGrid w:val="0"/>
      <w:kern w:val="0"/>
    </w:rPr>
  </w:style>
  <w:style w:type="paragraph" w:customStyle="1" w:styleId="228">
    <w:name w:val="样式 左侧:  1 厘米 段后: 0.5 行"/>
    <w:basedOn w:val="1"/>
    <w:qFormat/>
    <w:uiPriority w:val="0"/>
    <w:pPr>
      <w:spacing w:afterLines="50"/>
      <w:ind w:firstLine="425"/>
      <w:jc w:val="left"/>
    </w:pPr>
    <w:rPr>
      <w:rFonts w:ascii="宋体" w:cs="宋体"/>
      <w:snapToGrid w:val="0"/>
      <w:kern w:val="0"/>
    </w:rPr>
  </w:style>
  <w:style w:type="paragraph" w:customStyle="1" w:styleId="229">
    <w:name w:val="InfoBlue"/>
    <w:basedOn w:val="1"/>
    <w:next w:val="2"/>
    <w:qFormat/>
    <w:uiPriority w:val="0"/>
    <w:pPr>
      <w:spacing w:afterLines="50"/>
      <w:ind w:left="720"/>
      <w:jc w:val="left"/>
    </w:pPr>
    <w:rPr>
      <w:rFonts w:ascii="宋体"/>
      <w:i/>
      <w:snapToGrid w:val="0"/>
      <w:color w:val="0000FF"/>
      <w:kern w:val="0"/>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kern w:val="0"/>
      <w:sz w:val="20"/>
    </w:rPr>
  </w:style>
  <w:style w:type="paragraph" w:customStyle="1" w:styleId="231">
    <w:name w:val="Table - Text"/>
    <w:basedOn w:val="1"/>
    <w:qFormat/>
    <w:uiPriority w:val="0"/>
    <w:pPr>
      <w:widowControl/>
      <w:spacing w:afterLines="50"/>
      <w:jc w:val="left"/>
    </w:pPr>
    <w:rPr>
      <w:kern w:val="0"/>
      <w:lang w:eastAsia="en-US"/>
    </w:rPr>
  </w:style>
  <w:style w:type="paragraph" w:customStyle="1" w:styleId="232">
    <w:name w:val="xl4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top"/>
    </w:pPr>
    <w:rPr>
      <w:rFonts w:ascii="Arial" w:hAnsi="Arial" w:cs="Arial"/>
      <w:kern w:val="0"/>
      <w:sz w:val="20"/>
    </w:rPr>
  </w:style>
  <w:style w:type="paragraph" w:customStyle="1" w:styleId="23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34">
    <w:name w:val="S4-I-U-L15-No-dot"/>
    <w:basedOn w:val="1"/>
    <w:qFormat/>
    <w:uiPriority w:val="0"/>
    <w:pPr>
      <w:tabs>
        <w:tab w:val="left" w:pos="1112"/>
      </w:tabs>
      <w:spacing w:line="360" w:lineRule="auto"/>
      <w:ind w:left="1112" w:hanging="420"/>
    </w:pPr>
    <w:rPr>
      <w:i/>
      <w:sz w:val="24"/>
      <w:szCs w:val="24"/>
      <w:u w:val="single"/>
    </w:rPr>
  </w:style>
  <w:style w:type="character" w:customStyle="1" w:styleId="235">
    <w:name w:val="纯文本 Char"/>
    <w:qFormat/>
    <w:uiPriority w:val="0"/>
    <w:rPr>
      <w:rFonts w:ascii="宋体" w:hAnsi="Courier New" w:eastAsia="宋体"/>
      <w:sz w:val="21"/>
      <w:lang w:val="en-US" w:eastAsia="zh-CN" w:bidi="ar-SA"/>
    </w:rPr>
  </w:style>
  <w:style w:type="character" w:customStyle="1" w:styleId="236">
    <w:name w:val="样式 小四"/>
    <w:qFormat/>
    <w:uiPriority w:val="0"/>
    <w:rPr>
      <w:sz w:val="21"/>
    </w:rPr>
  </w:style>
  <w:style w:type="character" w:customStyle="1" w:styleId="237">
    <w:name w:val="正文缩进 Char"/>
    <w:link w:val="14"/>
    <w:qFormat/>
    <w:uiPriority w:val="0"/>
    <w:rPr>
      <w:rFonts w:eastAsia="宋体"/>
      <w:kern w:val="2"/>
      <w:sz w:val="21"/>
      <w:lang w:val="en-US" w:eastAsia="zh-CN" w:bidi="ar-SA"/>
    </w:rPr>
  </w:style>
  <w:style w:type="character" w:customStyle="1" w:styleId="238">
    <w:name w:val="line1"/>
    <w:qFormat/>
    <w:uiPriority w:val="0"/>
    <w:rPr>
      <w:u w:val="none"/>
    </w:rPr>
  </w:style>
  <w:style w:type="character" w:customStyle="1" w:styleId="239">
    <w:name w:val="hei14b1"/>
    <w:qFormat/>
    <w:uiPriority w:val="0"/>
    <w:rPr>
      <w:b/>
      <w:color w:val="333333"/>
      <w:sz w:val="21"/>
    </w:rPr>
  </w:style>
  <w:style w:type="character" w:customStyle="1" w:styleId="240">
    <w:name w:val="1051"/>
    <w:qFormat/>
    <w:uiPriority w:val="0"/>
    <w:rPr>
      <w:sz w:val="21"/>
      <w:szCs w:val="21"/>
    </w:rPr>
  </w:style>
  <w:style w:type="character" w:customStyle="1" w:styleId="241">
    <w:name w:val="标题 1 Char"/>
    <w:link w:val="4"/>
    <w:qFormat/>
    <w:uiPriority w:val="0"/>
    <w:rPr>
      <w:rFonts w:ascii="宋体" w:hAnsi="Arial" w:eastAsia="黑体"/>
      <w:b/>
      <w:color w:val="000000"/>
      <w:kern w:val="44"/>
      <w:sz w:val="36"/>
      <w:lang w:val="en-US" w:eastAsia="zh-CN" w:bidi="ar-SA"/>
    </w:rPr>
  </w:style>
  <w:style w:type="character" w:customStyle="1" w:styleId="242">
    <w:name w:val="页脚 Char"/>
    <w:link w:val="31"/>
    <w:qFormat/>
    <w:uiPriority w:val="99"/>
    <w:rPr>
      <w:kern w:val="2"/>
      <w:sz w:val="18"/>
      <w:szCs w:val="18"/>
    </w:rPr>
  </w:style>
  <w:style w:type="character" w:customStyle="1" w:styleId="243">
    <w:name w:val="para"/>
    <w:basedOn w:val="49"/>
    <w:qFormat/>
    <w:uiPriority w:val="0"/>
  </w:style>
  <w:style w:type="character" w:customStyle="1" w:styleId="244">
    <w:name w:val="标题 3 Char1"/>
    <w:link w:val="6"/>
    <w:qFormat/>
    <w:uiPriority w:val="0"/>
    <w:rPr>
      <w:rFonts w:ascii="黑体" w:eastAsia="黑体"/>
      <w:b/>
      <w:color w:val="000000"/>
      <w:sz w:val="28"/>
      <w:lang w:val="en-US" w:eastAsia="zh-CN" w:bidi="ar-SA"/>
    </w:rPr>
  </w:style>
  <w:style w:type="character" w:customStyle="1" w:styleId="245">
    <w:name w:val="tw4winMark"/>
    <w:qFormat/>
    <w:uiPriority w:val="0"/>
    <w:rPr>
      <w:rFonts w:ascii="Courier New" w:hAnsi="Courier New"/>
      <w:vanish/>
      <w:color w:val="800080"/>
      <w:vertAlign w:val="subscript"/>
    </w:rPr>
  </w:style>
  <w:style w:type="character" w:customStyle="1" w:styleId="246">
    <w:name w:val="纯文本 Char1"/>
    <w:link w:val="24"/>
    <w:qFormat/>
    <w:uiPriority w:val="0"/>
    <w:rPr>
      <w:rFonts w:hint="eastAsia" w:ascii="宋体" w:hAnsi="Courier New" w:eastAsia="宋体" w:cs="Courier New"/>
      <w:kern w:val="2"/>
      <w:sz w:val="21"/>
      <w:szCs w:val="21"/>
    </w:rPr>
  </w:style>
  <w:style w:type="character" w:customStyle="1" w:styleId="247">
    <w:name w:val="huide001"/>
    <w:qFormat/>
    <w:uiPriority w:val="0"/>
    <w:rPr>
      <w:rFonts w:hint="default" w:ascii="Arial" w:hAnsi="Arial" w:cs="Arial"/>
      <w:color w:val="666666"/>
      <w:sz w:val="18"/>
      <w:szCs w:val="18"/>
    </w:rPr>
  </w:style>
  <w:style w:type="character" w:customStyle="1" w:styleId="248">
    <w:name w:val="表格 Char Char"/>
    <w:link w:val="143"/>
    <w:qFormat/>
    <w:uiPriority w:val="0"/>
    <w:rPr>
      <w:rFonts w:ascii="仿宋_GB2312" w:hAnsi="宋体" w:eastAsia="仿宋_GB2312"/>
      <w:sz w:val="21"/>
      <w:szCs w:val="21"/>
      <w:lang w:val="en-US" w:eastAsia="zh-CN" w:bidi="ar-SA"/>
    </w:rPr>
  </w:style>
  <w:style w:type="character" w:customStyle="1" w:styleId="249">
    <w:name w:val="pubtime"/>
    <w:qFormat/>
    <w:uiPriority w:val="0"/>
    <w:rPr>
      <w:color w:val="000000"/>
      <w:sz w:val="18"/>
      <w:szCs w:val="18"/>
    </w:rPr>
  </w:style>
  <w:style w:type="character" w:customStyle="1" w:styleId="250">
    <w:name w:val="页眉 Char"/>
    <w:link w:val="32"/>
    <w:qFormat/>
    <w:uiPriority w:val="0"/>
    <w:rPr>
      <w:kern w:val="2"/>
      <w:sz w:val="18"/>
      <w:szCs w:val="18"/>
    </w:rPr>
  </w:style>
  <w:style w:type="character" w:customStyle="1" w:styleId="251">
    <w:name w:val="tw4winTerm"/>
    <w:qFormat/>
    <w:uiPriority w:val="0"/>
    <w:rPr>
      <w:color w:val="0000FF"/>
    </w:rPr>
  </w:style>
  <w:style w:type="character" w:customStyle="1" w:styleId="252">
    <w:name w:val="tw4winPopup"/>
    <w:qFormat/>
    <w:uiPriority w:val="0"/>
    <w:rPr>
      <w:rFonts w:ascii="Courier New" w:hAnsi="Courier New"/>
      <w:color w:val="008000"/>
    </w:rPr>
  </w:style>
  <w:style w:type="character" w:customStyle="1" w:styleId="253">
    <w:name w:val="font41"/>
    <w:qFormat/>
    <w:uiPriority w:val="0"/>
    <w:rPr>
      <w:rFonts w:hint="eastAsia" w:ascii="宋体" w:hAnsi="宋体" w:eastAsia="宋体" w:cs="宋体"/>
      <w:color w:val="000000"/>
      <w:sz w:val="20"/>
      <w:szCs w:val="20"/>
      <w:u w:val="none"/>
    </w:rPr>
  </w:style>
  <w:style w:type="character" w:customStyle="1" w:styleId="254">
    <w:name w:val="A C"/>
    <w:qFormat/>
    <w:uiPriority w:val="0"/>
    <w:rPr>
      <w:rFonts w:ascii="仿宋_GB2312"/>
      <w:bCs/>
      <w:iCs/>
      <w:sz w:val="24"/>
    </w:rPr>
  </w:style>
  <w:style w:type="character" w:customStyle="1" w:styleId="255">
    <w:name w:val="表正文 Char"/>
    <w:qFormat/>
    <w:uiPriority w:val="0"/>
    <w:rPr>
      <w:rFonts w:eastAsia="宋体"/>
      <w:kern w:val="2"/>
      <w:sz w:val="21"/>
      <w:lang w:val="en-US" w:eastAsia="zh-CN" w:bidi="ar-SA"/>
    </w:rPr>
  </w:style>
  <w:style w:type="character" w:customStyle="1" w:styleId="256">
    <w:name w:val="标题 1 Char Char"/>
    <w:basedOn w:val="49"/>
    <w:qFormat/>
    <w:uiPriority w:val="0"/>
    <w:rPr>
      <w:rFonts w:ascii="仿宋_GB2312" w:eastAsia="宋体"/>
      <w:spacing w:val="-2"/>
      <w:sz w:val="24"/>
      <w:szCs w:val="32"/>
      <w:lang w:val="en-US" w:eastAsia="zh-CN" w:bidi="ar-SA"/>
    </w:rPr>
  </w:style>
  <w:style w:type="character" w:customStyle="1" w:styleId="257">
    <w:name w:val="15"/>
    <w:qFormat/>
    <w:uiPriority w:val="0"/>
    <w:rPr>
      <w:rFonts w:hint="eastAsia" w:ascii="仿宋_GB2312" w:eastAsia="宋体"/>
      <w:b/>
      <w:bCs/>
      <w:spacing w:val="-2"/>
      <w:sz w:val="24"/>
      <w:szCs w:val="24"/>
    </w:rPr>
  </w:style>
  <w:style w:type="character" w:customStyle="1" w:styleId="258">
    <w:name w:val="Head 2"/>
    <w:qFormat/>
    <w:uiPriority w:val="0"/>
    <w:rPr>
      <w:rFonts w:ascii="仿宋_GB2312"/>
      <w:bCs/>
      <w:iCs/>
      <w:sz w:val="24"/>
    </w:rPr>
  </w:style>
  <w:style w:type="character" w:customStyle="1" w:styleId="25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60">
    <w:name w:val="tw4winError"/>
    <w:qFormat/>
    <w:uiPriority w:val="0"/>
    <w:rPr>
      <w:rFonts w:ascii="Courier New" w:hAnsi="Courier New"/>
      <w:color w:val="00FF00"/>
      <w:sz w:val="40"/>
    </w:rPr>
  </w:style>
  <w:style w:type="character" w:customStyle="1" w:styleId="261">
    <w:name w:val="tw4winJump"/>
    <w:qFormat/>
    <w:uiPriority w:val="0"/>
    <w:rPr>
      <w:rFonts w:ascii="Courier New" w:hAnsi="Courier New"/>
      <w:color w:val="008080"/>
    </w:rPr>
  </w:style>
  <w:style w:type="character" w:customStyle="1" w:styleId="262">
    <w:name w:val="样式 标题 4 + 黑体 五号 Char"/>
    <w:qFormat/>
    <w:uiPriority w:val="0"/>
    <w:rPr>
      <w:rFonts w:ascii="黑体" w:hAnsi="黑体" w:eastAsia="黑体"/>
      <w:b/>
      <w:bCs/>
      <w:kern w:val="2"/>
      <w:sz w:val="21"/>
      <w:szCs w:val="28"/>
      <w:lang w:val="en-US" w:eastAsia="zh-CN" w:bidi="ar-SA"/>
    </w:rPr>
  </w:style>
  <w:style w:type="character" w:customStyle="1" w:styleId="263">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264">
    <w:name w:val="more"/>
    <w:basedOn w:val="49"/>
    <w:qFormat/>
    <w:uiPriority w:val="0"/>
  </w:style>
  <w:style w:type="character" w:customStyle="1" w:styleId="265">
    <w:name w:val="size31"/>
    <w:qFormat/>
    <w:uiPriority w:val="0"/>
    <w:rPr>
      <w:rFonts w:hint="default" w:ascii="Arial" w:hAnsi="Arial" w:cs="Arial"/>
      <w:color w:val="2D2D2D"/>
      <w:sz w:val="18"/>
      <w:szCs w:val="18"/>
    </w:rPr>
  </w:style>
  <w:style w:type="character" w:customStyle="1" w:styleId="266">
    <w:name w:val="标题 3 Char"/>
    <w:qFormat/>
    <w:uiPriority w:val="0"/>
    <w:rPr>
      <w:rFonts w:eastAsia="宋体"/>
      <w:b/>
      <w:kern w:val="2"/>
      <w:sz w:val="32"/>
      <w:lang w:val="en-US" w:eastAsia="zh-CN"/>
    </w:rPr>
  </w:style>
  <w:style w:type="character" w:customStyle="1" w:styleId="267">
    <w:name w:val="point_normal1"/>
    <w:qFormat/>
    <w:uiPriority w:val="0"/>
    <w:rPr>
      <w:rFonts w:hint="default" w:ascii="Arial" w:hAnsi="Arial" w:cs="Arial"/>
      <w:sz w:val="18"/>
      <w:szCs w:val="18"/>
    </w:rPr>
  </w:style>
  <w:style w:type="character" w:customStyle="1" w:styleId="268">
    <w:name w:val="time"/>
    <w:qFormat/>
    <w:uiPriority w:val="0"/>
    <w:rPr>
      <w:color w:val="769199"/>
    </w:rPr>
  </w:style>
  <w:style w:type="character" w:customStyle="1" w:styleId="269">
    <w:name w:val="style591"/>
    <w:qFormat/>
    <w:uiPriority w:val="0"/>
    <w:rPr>
      <w:rFonts w:hint="default" w:ascii="Arial" w:hAnsi="Arial" w:cs="Arial"/>
      <w:sz w:val="18"/>
      <w:szCs w:val="18"/>
      <w:u w:val="none"/>
    </w:rPr>
  </w:style>
  <w:style w:type="character" w:customStyle="1" w:styleId="270">
    <w:name w:val="apple-converted-space"/>
    <w:qFormat/>
    <w:uiPriority w:val="0"/>
  </w:style>
  <w:style w:type="character" w:customStyle="1" w:styleId="271">
    <w:name w:val="tw4winInternal"/>
    <w:qFormat/>
    <w:uiPriority w:val="0"/>
    <w:rPr>
      <w:rFonts w:ascii="Courier New" w:hAnsi="Courier New"/>
      <w:color w:val="FF0000"/>
    </w:rPr>
  </w:style>
  <w:style w:type="character" w:customStyle="1" w:styleId="272">
    <w:name w:val="area_1"/>
    <w:qFormat/>
    <w:uiPriority w:val="0"/>
    <w:rPr>
      <w:rFonts w:ascii="宋体" w:hAnsi="宋体"/>
      <w:sz w:val="24"/>
    </w:rPr>
  </w:style>
  <w:style w:type="character" w:customStyle="1" w:styleId="273">
    <w:name w:val="普通文字 Char Char1"/>
    <w:qFormat/>
    <w:uiPriority w:val="0"/>
    <w:rPr>
      <w:rFonts w:ascii="宋体" w:hAnsi="Courier New" w:eastAsia="宋体"/>
      <w:sz w:val="21"/>
      <w:lang w:val="en-US" w:eastAsia="zh-CN" w:bidi="ar-SA"/>
    </w:rPr>
  </w:style>
  <w:style w:type="character" w:customStyle="1" w:styleId="274">
    <w:name w:val="tw4winExternal"/>
    <w:qFormat/>
    <w:uiPriority w:val="0"/>
    <w:rPr>
      <w:rFonts w:ascii="Courier New" w:hAnsi="Courier New"/>
      <w:color w:val="808080"/>
    </w:rPr>
  </w:style>
  <w:style w:type="character" w:customStyle="1" w:styleId="275">
    <w:name w:val="unnamed11"/>
    <w:qFormat/>
    <w:uiPriority w:val="0"/>
    <w:rPr>
      <w:sz w:val="20"/>
      <w:szCs w:val="20"/>
    </w:rPr>
  </w:style>
  <w:style w:type="character" w:customStyle="1" w:styleId="276">
    <w:name w:val="font01"/>
    <w:basedOn w:val="49"/>
    <w:qFormat/>
    <w:uiPriority w:val="0"/>
    <w:rPr>
      <w:rFonts w:hint="eastAsia" w:ascii="宋体" w:hAnsi="宋体" w:eastAsia="宋体" w:cs="宋体"/>
      <w:color w:val="000000"/>
      <w:sz w:val="22"/>
      <w:szCs w:val="22"/>
      <w:u w:val="none"/>
    </w:rPr>
  </w:style>
  <w:style w:type="character" w:customStyle="1" w:styleId="277">
    <w:name w:val="NormalCharacter"/>
    <w:semiHidden/>
    <w:qFormat/>
    <w:uiPriority w:val="0"/>
  </w:style>
  <w:style w:type="paragraph" w:customStyle="1" w:styleId="278">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279">
    <w:name w:val="表格文字"/>
    <w:basedOn w:val="1"/>
    <w:next w:val="2"/>
    <w:qFormat/>
    <w:uiPriority w:val="0"/>
    <w:pPr>
      <w:jc w:val="left"/>
      <w:textAlignment w:val="top"/>
    </w:pPr>
    <w:rPr>
      <w:sz w:val="18"/>
    </w:rPr>
  </w:style>
  <w:style w:type="paragraph" w:customStyle="1" w:styleId="280">
    <w:name w:val="Body text|1"/>
    <w:basedOn w:val="1"/>
    <w:qFormat/>
    <w:uiPriority w:val="0"/>
    <w:pPr>
      <w:spacing w:line="403" w:lineRule="auto"/>
      <w:ind w:firstLine="400"/>
      <w:jc w:val="left"/>
    </w:pPr>
    <w:rPr>
      <w:rFonts w:ascii="宋体" w:hAnsi="宋体" w:cs="宋体"/>
      <w:color w:val="000000"/>
      <w:kern w:val="0"/>
      <w:sz w:val="30"/>
      <w:szCs w:val="30"/>
      <w:lang w:val="zh-TW" w:eastAsia="zh-TW" w:bidi="zh-TW"/>
    </w:rPr>
  </w:style>
  <w:style w:type="paragraph" w:customStyle="1" w:styleId="281">
    <w:name w:val="Body text|2"/>
    <w:basedOn w:val="1"/>
    <w:qFormat/>
    <w:uiPriority w:val="0"/>
    <w:pPr>
      <w:spacing w:line="517" w:lineRule="exact"/>
      <w:ind w:left="420" w:firstLine="640"/>
      <w:jc w:val="left"/>
    </w:pPr>
    <w:rPr>
      <w:rFonts w:ascii="宋体" w:hAnsi="宋体" w:cs="宋体"/>
      <w:i/>
      <w:iCs/>
      <w:color w:val="000000"/>
      <w:kern w:val="0"/>
      <w:sz w:val="34"/>
      <w:szCs w:val="34"/>
      <w:u w:val="single"/>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Library\Containers\com.kingsoft.wpsoffice.mac\Data\G:\&#21338;&#26395;&#20195;&#29702;\&#23551;&#26124;\&#22823;&#24904;&#28814;&#28040;&#38450;&#36710;\&#24314;&#24503;&#24066;&#19979;&#28079;&#38215;&#20154;&#27665;&#25919;&#24220;&#23494;&#38381;&#24335;&#26742;&#35013;&#22403;&#22334;&#36710;&#37319;&#36141;&#39033;&#304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建德市下涯镇人民政府密闭式桶装垃圾车采购项目</Template>
  <Company>Microsoft</Company>
  <Pages>60</Pages>
  <Words>27347</Words>
  <Characters>28881</Characters>
  <Lines>194</Lines>
  <Paragraphs>54</Paragraphs>
  <TotalTime>11</TotalTime>
  <ScaleCrop>false</ScaleCrop>
  <LinksUpToDate>false</LinksUpToDate>
  <CharactersWithSpaces>32956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2021-07-27T14:26:00Z</dcterms:created>
  <dc:creator>放我浮生外。</dc:creator>
  <cp:lastModifiedBy>Administrator</cp:lastModifiedBy>
  <cp:lastPrinted>2022-06-23T02:03:00Z</cp:lastPrinted>
  <dcterms:modified xsi:type="dcterms:W3CDTF">2022-09-06T08:29:53Z</dcterms:modified>
  <dc:title>办公家具项目政府采购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D0B479C4C36B4D939C2FF65325F4FCCE</vt:lpwstr>
  </property>
</Properties>
</file>