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2B" w:rsidRDefault="001F48BB">
      <w:pPr>
        <w:spacing w:beforeLines="50" w:before="190"/>
        <w:jc w:val="center"/>
        <w:rPr>
          <w:rFonts w:ascii="宋体" w:hAnsi="宋体"/>
          <w:b/>
          <w:sz w:val="48"/>
          <w:szCs w:val="48"/>
        </w:rPr>
      </w:pPr>
      <w:r>
        <w:rPr>
          <w:rFonts w:ascii="宋体" w:hAnsi="宋体" w:cs="宋体" w:hint="eastAsia"/>
          <w:b/>
          <w:noProof/>
          <w:sz w:val="48"/>
          <w:szCs w:val="48"/>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9"/>
                    <a:stretch>
                      <a:fillRect/>
                    </a:stretch>
                  </pic:blipFill>
                  <pic:spPr>
                    <a:xfrm>
                      <a:off x="0" y="0"/>
                      <a:ext cx="2432050" cy="629920"/>
                    </a:xfrm>
                    <a:prstGeom prst="rect">
                      <a:avLst/>
                    </a:prstGeom>
                    <a:noFill/>
                    <a:ln>
                      <a:noFill/>
                    </a:ln>
                  </pic:spPr>
                </pic:pic>
              </a:graphicData>
            </a:graphic>
          </wp:inline>
        </w:drawing>
      </w:r>
    </w:p>
    <w:p w:rsidR="0002132B" w:rsidRDefault="0002132B">
      <w:pPr>
        <w:spacing w:beforeLines="50" w:before="190"/>
        <w:rPr>
          <w:rFonts w:ascii="宋体" w:hAnsi="宋体"/>
          <w:b/>
          <w:sz w:val="48"/>
          <w:szCs w:val="48"/>
        </w:rPr>
      </w:pPr>
    </w:p>
    <w:p w:rsidR="0002132B" w:rsidRDefault="0002132B">
      <w:pPr>
        <w:spacing w:beforeLines="50" w:before="190"/>
        <w:jc w:val="center"/>
        <w:rPr>
          <w:rFonts w:ascii="宋体" w:hAnsi="宋体"/>
          <w:b/>
          <w:sz w:val="48"/>
          <w:szCs w:val="48"/>
        </w:rPr>
      </w:pPr>
    </w:p>
    <w:p w:rsidR="0002132B" w:rsidRDefault="001F48BB">
      <w:pPr>
        <w:spacing w:beforeLines="50" w:before="190"/>
        <w:jc w:val="center"/>
        <w:rPr>
          <w:rFonts w:ascii="宋体" w:hAnsi="宋体"/>
          <w:b/>
          <w:sz w:val="72"/>
          <w:szCs w:val="72"/>
        </w:rPr>
      </w:pPr>
      <w:r>
        <w:rPr>
          <w:rFonts w:ascii="宋体" w:hAnsi="宋体" w:hint="eastAsia"/>
          <w:b/>
          <w:sz w:val="72"/>
          <w:szCs w:val="72"/>
        </w:rPr>
        <w:t>公开招标采购文件</w:t>
      </w:r>
    </w:p>
    <w:p w:rsidR="0002132B" w:rsidRDefault="0002132B">
      <w:pPr>
        <w:spacing w:beforeLines="50" w:before="190" w:line="360" w:lineRule="auto"/>
        <w:rPr>
          <w:rFonts w:ascii="宋体" w:hAnsi="宋体"/>
          <w:sz w:val="30"/>
          <w:szCs w:val="72"/>
        </w:rPr>
      </w:pPr>
    </w:p>
    <w:p w:rsidR="0002132B" w:rsidRDefault="0002132B">
      <w:pPr>
        <w:spacing w:beforeLines="50" w:before="190" w:line="360" w:lineRule="auto"/>
        <w:rPr>
          <w:rFonts w:ascii="宋体" w:hAnsi="宋体"/>
          <w:sz w:val="30"/>
          <w:szCs w:val="72"/>
        </w:rPr>
      </w:pPr>
    </w:p>
    <w:p w:rsidR="0002132B" w:rsidRDefault="0002132B">
      <w:pPr>
        <w:spacing w:beforeLines="50" w:before="190" w:line="360" w:lineRule="auto"/>
        <w:rPr>
          <w:rFonts w:ascii="宋体" w:eastAsia="宋体" w:hAnsi="宋体"/>
          <w:b/>
          <w:bCs/>
          <w:kern w:val="2"/>
          <w:sz w:val="32"/>
          <w:szCs w:val="32"/>
        </w:rPr>
      </w:pPr>
    </w:p>
    <w:p w:rsidR="0002132B" w:rsidRDefault="001F48BB">
      <w:pPr>
        <w:pStyle w:val="a8"/>
        <w:snapToGrid w:val="0"/>
        <w:spacing w:before="190" w:after="190" w:line="360" w:lineRule="auto"/>
        <w:ind w:firstLineChars="395" w:firstLine="1190"/>
        <w:jc w:val="left"/>
        <w:rPr>
          <w:rFonts w:hAnsi="宋体" w:cs="宋体"/>
          <w:b/>
          <w:bCs/>
          <w:sz w:val="30"/>
          <w:szCs w:val="30"/>
        </w:rPr>
      </w:pPr>
      <w:r>
        <w:rPr>
          <w:rFonts w:hAnsi="宋体" w:cs="宋体" w:hint="eastAsia"/>
          <w:b/>
          <w:bCs/>
          <w:sz w:val="30"/>
          <w:szCs w:val="30"/>
        </w:rPr>
        <w:t>项目编号：</w:t>
      </w:r>
      <w:r>
        <w:rPr>
          <w:rFonts w:hAnsi="宋体" w:cs="宋体" w:hint="eastAsia"/>
          <w:b/>
          <w:bCs/>
          <w:sz w:val="30"/>
          <w:szCs w:val="30"/>
          <w:u w:val="single"/>
        </w:rPr>
        <w:t xml:space="preserve">    ZB202</w:t>
      </w:r>
      <w:r w:rsidR="004163C2">
        <w:rPr>
          <w:rFonts w:hAnsi="宋体" w:cs="宋体" w:hint="eastAsia"/>
          <w:b/>
          <w:bCs/>
          <w:sz w:val="30"/>
          <w:szCs w:val="30"/>
          <w:u w:val="single"/>
        </w:rPr>
        <w:t>1001</w:t>
      </w:r>
      <w:r>
        <w:rPr>
          <w:rFonts w:hAnsi="宋体" w:cs="宋体" w:hint="eastAsia"/>
          <w:b/>
          <w:bCs/>
          <w:sz w:val="30"/>
          <w:szCs w:val="30"/>
          <w:u w:val="single"/>
        </w:rPr>
        <w:t xml:space="preserve">     </w:t>
      </w:r>
      <w:r>
        <w:rPr>
          <w:rFonts w:hAnsi="宋体" w:cs="宋体" w:hint="eastAsia"/>
          <w:b/>
          <w:bCs/>
          <w:sz w:val="30"/>
          <w:szCs w:val="30"/>
        </w:rPr>
        <w:t xml:space="preserve">           </w:t>
      </w:r>
    </w:p>
    <w:p w:rsidR="0002132B" w:rsidRDefault="001F48BB">
      <w:pPr>
        <w:pStyle w:val="a8"/>
        <w:snapToGrid w:val="0"/>
        <w:spacing w:before="190" w:after="190" w:line="360" w:lineRule="auto"/>
        <w:ind w:firstLineChars="395" w:firstLine="1190"/>
        <w:jc w:val="left"/>
        <w:rPr>
          <w:rFonts w:hAnsi="宋体" w:cs="宋体"/>
          <w:b/>
          <w:bCs/>
          <w:sz w:val="30"/>
          <w:szCs w:val="30"/>
        </w:rPr>
      </w:pPr>
      <w:r>
        <w:rPr>
          <w:rFonts w:hAnsi="宋体" w:cs="宋体" w:hint="eastAsia"/>
          <w:b/>
          <w:bCs/>
          <w:sz w:val="30"/>
          <w:szCs w:val="30"/>
        </w:rPr>
        <w:t>项目名称：</w:t>
      </w:r>
      <w:r>
        <w:rPr>
          <w:rFonts w:hAnsi="宋体" w:cs="宋体" w:hint="eastAsia"/>
          <w:b/>
          <w:bCs/>
          <w:sz w:val="30"/>
          <w:szCs w:val="30"/>
          <w:u w:val="single"/>
        </w:rPr>
        <w:t xml:space="preserve">  公款竞争性存放 </w:t>
      </w:r>
      <w:r>
        <w:rPr>
          <w:rFonts w:hAnsi="宋体" w:cs="宋体" w:hint="eastAsia"/>
          <w:b/>
          <w:bCs/>
          <w:sz w:val="30"/>
          <w:szCs w:val="30"/>
        </w:rPr>
        <w:t xml:space="preserve"> </w:t>
      </w:r>
    </w:p>
    <w:p w:rsidR="0002132B" w:rsidRDefault="001F48BB">
      <w:pPr>
        <w:pStyle w:val="a8"/>
        <w:snapToGrid w:val="0"/>
        <w:spacing w:before="190" w:after="190" w:line="360" w:lineRule="auto"/>
        <w:ind w:firstLineChars="395" w:firstLine="1190"/>
        <w:jc w:val="left"/>
        <w:rPr>
          <w:rFonts w:hAnsi="宋体" w:cs="宋体"/>
          <w:b/>
          <w:bCs/>
          <w:sz w:val="30"/>
          <w:szCs w:val="30"/>
          <w:u w:val="single"/>
        </w:rPr>
      </w:pPr>
      <w:r>
        <w:rPr>
          <w:rFonts w:hAnsi="宋体" w:cs="宋体" w:hint="eastAsia"/>
          <w:b/>
          <w:bCs/>
          <w:sz w:val="30"/>
          <w:szCs w:val="30"/>
        </w:rPr>
        <w:t>采购单位：</w:t>
      </w:r>
      <w:r>
        <w:rPr>
          <w:rFonts w:hAnsi="宋体" w:cs="宋体" w:hint="eastAsia"/>
          <w:b/>
          <w:bCs/>
          <w:sz w:val="30"/>
          <w:szCs w:val="30"/>
          <w:u w:val="single"/>
        </w:rPr>
        <w:t xml:space="preserve">   浙江师范大学</w:t>
      </w:r>
    </w:p>
    <w:p w:rsidR="0002132B" w:rsidRDefault="0002132B">
      <w:pPr>
        <w:spacing w:beforeLines="50" w:before="190" w:line="360" w:lineRule="auto"/>
        <w:jc w:val="center"/>
        <w:rPr>
          <w:rFonts w:ascii="宋体" w:hAnsi="宋体"/>
          <w:b/>
          <w:bCs/>
          <w:w w:val="95"/>
          <w:sz w:val="30"/>
          <w:szCs w:val="30"/>
        </w:rPr>
      </w:pPr>
    </w:p>
    <w:p w:rsidR="0002132B" w:rsidRDefault="0002132B">
      <w:pPr>
        <w:spacing w:beforeLines="50" w:before="190" w:line="360" w:lineRule="auto"/>
        <w:jc w:val="center"/>
        <w:rPr>
          <w:rFonts w:ascii="宋体" w:hAnsi="宋体"/>
          <w:b/>
          <w:bCs/>
          <w:w w:val="95"/>
          <w:sz w:val="30"/>
          <w:szCs w:val="30"/>
        </w:rPr>
      </w:pPr>
    </w:p>
    <w:p w:rsidR="0002132B" w:rsidRDefault="0002132B">
      <w:pPr>
        <w:spacing w:beforeLines="50" w:before="190" w:line="360" w:lineRule="auto"/>
        <w:jc w:val="center"/>
        <w:rPr>
          <w:rFonts w:ascii="宋体" w:hAnsi="宋体"/>
          <w:b/>
          <w:bCs/>
          <w:w w:val="95"/>
          <w:sz w:val="30"/>
          <w:szCs w:val="30"/>
        </w:rPr>
      </w:pPr>
    </w:p>
    <w:p w:rsidR="0002132B" w:rsidRDefault="0002132B">
      <w:pPr>
        <w:spacing w:beforeLines="50" w:before="190" w:line="360" w:lineRule="auto"/>
        <w:jc w:val="center"/>
        <w:rPr>
          <w:rFonts w:ascii="宋体" w:hAnsi="宋体"/>
          <w:b/>
          <w:bCs/>
          <w:w w:val="95"/>
          <w:sz w:val="30"/>
          <w:szCs w:val="30"/>
        </w:rPr>
      </w:pPr>
    </w:p>
    <w:p w:rsidR="0002132B" w:rsidRDefault="001F48BB">
      <w:pPr>
        <w:spacing w:beforeLines="50" w:before="190" w:line="360" w:lineRule="auto"/>
        <w:jc w:val="center"/>
        <w:rPr>
          <w:rFonts w:ascii="宋体" w:hAnsi="宋体"/>
          <w:b/>
          <w:bCs/>
          <w:w w:val="95"/>
          <w:sz w:val="30"/>
          <w:szCs w:val="30"/>
        </w:rPr>
      </w:pPr>
      <w:r>
        <w:rPr>
          <w:rFonts w:ascii="宋体" w:hAnsi="宋体"/>
          <w:b/>
          <w:bCs/>
          <w:w w:val="95"/>
          <w:sz w:val="30"/>
          <w:szCs w:val="30"/>
        </w:rPr>
        <w:t>20</w:t>
      </w:r>
      <w:r>
        <w:rPr>
          <w:rFonts w:ascii="宋体" w:hAnsi="宋体" w:hint="eastAsia"/>
          <w:b/>
          <w:bCs/>
          <w:w w:val="95"/>
          <w:sz w:val="30"/>
          <w:szCs w:val="30"/>
        </w:rPr>
        <w:t>2</w:t>
      </w:r>
      <w:r w:rsidR="004163C2">
        <w:rPr>
          <w:rFonts w:ascii="宋体" w:hAnsi="宋体" w:hint="eastAsia"/>
          <w:b/>
          <w:bCs/>
          <w:w w:val="95"/>
          <w:sz w:val="30"/>
          <w:szCs w:val="30"/>
        </w:rPr>
        <w:t>1</w:t>
      </w:r>
      <w:r>
        <w:rPr>
          <w:rFonts w:ascii="宋体" w:hAnsi="宋体" w:hint="eastAsia"/>
          <w:b/>
          <w:bCs/>
          <w:w w:val="95"/>
          <w:sz w:val="30"/>
          <w:szCs w:val="30"/>
        </w:rPr>
        <w:t>年</w:t>
      </w:r>
      <w:r>
        <w:rPr>
          <w:rFonts w:ascii="宋体" w:hAnsi="宋体"/>
          <w:b/>
          <w:bCs/>
          <w:w w:val="95"/>
          <w:sz w:val="30"/>
          <w:szCs w:val="30"/>
        </w:rPr>
        <w:t xml:space="preserve"> </w:t>
      </w:r>
      <w:r w:rsidR="004163C2">
        <w:rPr>
          <w:rFonts w:ascii="宋体" w:hAnsi="宋体" w:hint="eastAsia"/>
          <w:b/>
          <w:bCs/>
          <w:w w:val="95"/>
          <w:sz w:val="30"/>
          <w:szCs w:val="30"/>
        </w:rPr>
        <w:t>1</w:t>
      </w:r>
      <w:r>
        <w:rPr>
          <w:rFonts w:ascii="宋体" w:hAnsi="宋体" w:hint="eastAsia"/>
          <w:b/>
          <w:bCs/>
          <w:w w:val="95"/>
          <w:sz w:val="30"/>
          <w:szCs w:val="30"/>
        </w:rPr>
        <w:t>月</w:t>
      </w:r>
    </w:p>
    <w:p w:rsidR="0002132B" w:rsidRDefault="001F48BB">
      <w:pPr>
        <w:spacing w:beforeLines="50" w:before="190" w:line="360" w:lineRule="auto"/>
        <w:jc w:val="center"/>
        <w:rPr>
          <w:rFonts w:ascii="宋体" w:hAnsi="宋体"/>
        </w:rPr>
      </w:pPr>
      <w:r>
        <w:rPr>
          <w:rFonts w:ascii="宋体" w:hAnsi="宋体"/>
          <w:b/>
          <w:bCs/>
          <w:w w:val="95"/>
          <w:sz w:val="30"/>
          <w:szCs w:val="30"/>
        </w:rPr>
        <w:br w:type="page"/>
      </w:r>
    </w:p>
    <w:p w:rsidR="0002132B" w:rsidRDefault="001F48BB">
      <w:pPr>
        <w:pStyle w:val="a8"/>
        <w:spacing w:before="190" w:after="190" w:line="360" w:lineRule="auto"/>
        <w:jc w:val="center"/>
        <w:rPr>
          <w:rFonts w:hAnsi="宋体"/>
        </w:rPr>
      </w:pPr>
      <w:r>
        <w:rPr>
          <w:rFonts w:hAnsi="宋体"/>
        </w:rPr>
        <w:lastRenderedPageBreak/>
        <w:br/>
      </w:r>
    </w:p>
    <w:p w:rsidR="0002132B" w:rsidRDefault="001F48BB">
      <w:pPr>
        <w:pStyle w:val="a8"/>
        <w:spacing w:before="190" w:after="190" w:line="360" w:lineRule="auto"/>
        <w:jc w:val="center"/>
        <w:rPr>
          <w:rFonts w:hAnsi="宋体" w:cs="宋体"/>
          <w:b/>
          <w:bCs/>
          <w:sz w:val="52"/>
          <w:szCs w:val="52"/>
        </w:rPr>
      </w:pPr>
      <w:r>
        <w:rPr>
          <w:rFonts w:hAnsi="宋体" w:cs="宋体" w:hint="eastAsia"/>
          <w:b/>
          <w:bCs/>
          <w:sz w:val="52"/>
          <w:szCs w:val="52"/>
        </w:rPr>
        <w:t>目   录</w:t>
      </w:r>
    </w:p>
    <w:p w:rsidR="0002132B" w:rsidRDefault="0002132B">
      <w:pPr>
        <w:pStyle w:val="a8"/>
        <w:spacing w:before="190" w:after="190" w:line="360" w:lineRule="auto"/>
        <w:jc w:val="center"/>
        <w:rPr>
          <w:rFonts w:hAnsi="宋体"/>
          <w:sz w:val="36"/>
          <w:szCs w:val="36"/>
        </w:rPr>
      </w:pPr>
    </w:p>
    <w:p w:rsidR="0002132B" w:rsidRDefault="001F48BB">
      <w:pPr>
        <w:widowControl w:val="0"/>
        <w:tabs>
          <w:tab w:val="left" w:pos="142"/>
        </w:tabs>
        <w:adjustRightInd/>
        <w:snapToGrid/>
        <w:spacing w:beforeLines="50" w:before="190" w:after="0" w:line="800" w:lineRule="exact"/>
        <w:ind w:leftChars="51" w:left="112" w:firstLineChars="661" w:firstLine="1983"/>
        <w:rPr>
          <w:rFonts w:ascii="宋体" w:eastAsia="宋体" w:hAnsi="宋体" w:cs="宋体"/>
          <w:kern w:val="2"/>
          <w:sz w:val="30"/>
          <w:szCs w:val="30"/>
        </w:rPr>
      </w:pPr>
      <w:r>
        <w:rPr>
          <w:rFonts w:ascii="宋体" w:eastAsia="宋体" w:hAnsi="宋体" w:cs="宋体" w:hint="eastAsia"/>
          <w:kern w:val="2"/>
          <w:sz w:val="30"/>
          <w:szCs w:val="30"/>
        </w:rPr>
        <w:t>第一章 公开招标采购公告</w:t>
      </w:r>
    </w:p>
    <w:p w:rsidR="0002132B" w:rsidRDefault="001F48BB">
      <w:pPr>
        <w:widowControl w:val="0"/>
        <w:tabs>
          <w:tab w:val="left" w:pos="142"/>
        </w:tabs>
        <w:adjustRightInd/>
        <w:snapToGrid/>
        <w:spacing w:beforeLines="50" w:before="190" w:after="0" w:line="800" w:lineRule="exact"/>
        <w:ind w:leftChars="51" w:left="112" w:firstLineChars="661" w:firstLine="1983"/>
        <w:rPr>
          <w:rFonts w:ascii="宋体" w:eastAsia="宋体" w:hAnsi="宋体" w:cs="宋体"/>
          <w:kern w:val="2"/>
          <w:sz w:val="30"/>
          <w:szCs w:val="30"/>
        </w:rPr>
      </w:pPr>
      <w:r>
        <w:rPr>
          <w:rFonts w:ascii="宋体" w:eastAsia="宋体" w:hAnsi="宋体" w:cs="宋体" w:hint="eastAsia"/>
          <w:kern w:val="2"/>
          <w:sz w:val="30"/>
          <w:szCs w:val="30"/>
        </w:rPr>
        <w:t>第二章 招标需求</w:t>
      </w:r>
    </w:p>
    <w:p w:rsidR="0002132B" w:rsidRDefault="001F48BB">
      <w:pPr>
        <w:widowControl w:val="0"/>
        <w:tabs>
          <w:tab w:val="left" w:pos="142"/>
        </w:tabs>
        <w:adjustRightInd/>
        <w:snapToGrid/>
        <w:spacing w:beforeLines="50" w:before="190" w:after="0" w:line="800" w:lineRule="exact"/>
        <w:ind w:leftChars="51" w:left="112" w:firstLineChars="661" w:firstLine="1983"/>
        <w:rPr>
          <w:rFonts w:ascii="宋体" w:eastAsia="宋体" w:hAnsi="宋体" w:cs="宋体"/>
          <w:kern w:val="2"/>
          <w:sz w:val="30"/>
          <w:szCs w:val="30"/>
        </w:rPr>
      </w:pPr>
      <w:r>
        <w:rPr>
          <w:rFonts w:ascii="宋体" w:eastAsia="宋体" w:hAnsi="宋体" w:cs="宋体" w:hint="eastAsia"/>
          <w:kern w:val="2"/>
          <w:sz w:val="30"/>
          <w:szCs w:val="30"/>
        </w:rPr>
        <w:t>第三章 投标人须知</w:t>
      </w:r>
    </w:p>
    <w:p w:rsidR="0002132B" w:rsidRDefault="001F48BB">
      <w:pPr>
        <w:widowControl w:val="0"/>
        <w:tabs>
          <w:tab w:val="left" w:pos="142"/>
        </w:tabs>
        <w:adjustRightInd/>
        <w:snapToGrid/>
        <w:spacing w:beforeLines="50" w:before="190" w:after="0" w:line="800" w:lineRule="exact"/>
        <w:ind w:leftChars="51" w:left="112" w:firstLineChars="661" w:firstLine="1983"/>
        <w:rPr>
          <w:rFonts w:ascii="宋体" w:eastAsia="宋体" w:hAnsi="宋体" w:cs="宋体"/>
          <w:kern w:val="2"/>
          <w:sz w:val="30"/>
          <w:szCs w:val="30"/>
        </w:rPr>
      </w:pPr>
      <w:r>
        <w:rPr>
          <w:rFonts w:ascii="宋体" w:eastAsia="宋体" w:hAnsi="宋体" w:cs="宋体" w:hint="eastAsia"/>
          <w:kern w:val="2"/>
          <w:sz w:val="30"/>
          <w:szCs w:val="30"/>
        </w:rPr>
        <w:t>第四章 评标办法及评分标准</w:t>
      </w:r>
    </w:p>
    <w:p w:rsidR="0002132B" w:rsidRDefault="001F48BB">
      <w:pPr>
        <w:widowControl w:val="0"/>
        <w:tabs>
          <w:tab w:val="left" w:pos="142"/>
        </w:tabs>
        <w:adjustRightInd/>
        <w:snapToGrid/>
        <w:spacing w:beforeLines="50" w:before="190" w:after="0" w:line="800" w:lineRule="exact"/>
        <w:ind w:leftChars="51" w:left="112" w:firstLineChars="661" w:firstLine="1983"/>
        <w:rPr>
          <w:rFonts w:ascii="宋体" w:eastAsia="宋体" w:hAnsi="宋体" w:cs="宋体"/>
          <w:kern w:val="2"/>
          <w:sz w:val="30"/>
          <w:szCs w:val="30"/>
        </w:rPr>
      </w:pPr>
      <w:r>
        <w:rPr>
          <w:rFonts w:ascii="宋体" w:eastAsia="宋体" w:hAnsi="宋体" w:cs="宋体" w:hint="eastAsia"/>
          <w:kern w:val="2"/>
          <w:sz w:val="30"/>
          <w:szCs w:val="30"/>
        </w:rPr>
        <w:t>第五章 采购合同主要条款</w:t>
      </w:r>
    </w:p>
    <w:p w:rsidR="0002132B" w:rsidRDefault="001F48BB">
      <w:pPr>
        <w:widowControl w:val="0"/>
        <w:tabs>
          <w:tab w:val="left" w:pos="142"/>
        </w:tabs>
        <w:adjustRightInd/>
        <w:snapToGrid/>
        <w:spacing w:beforeLines="50" w:before="190" w:after="0" w:line="800" w:lineRule="exact"/>
        <w:ind w:leftChars="51" w:left="112" w:firstLineChars="661" w:firstLine="1983"/>
        <w:rPr>
          <w:rFonts w:ascii="宋体" w:eastAsia="宋体" w:hAnsi="宋体" w:cs="宋体"/>
          <w:kern w:val="2"/>
          <w:sz w:val="30"/>
          <w:szCs w:val="30"/>
        </w:rPr>
      </w:pPr>
      <w:r>
        <w:rPr>
          <w:rFonts w:ascii="宋体" w:eastAsia="宋体" w:hAnsi="宋体" w:cs="宋体" w:hint="eastAsia"/>
          <w:kern w:val="2"/>
          <w:sz w:val="30"/>
          <w:szCs w:val="30"/>
        </w:rPr>
        <w:t>第六章 投标文件格式</w:t>
      </w:r>
    </w:p>
    <w:p w:rsidR="0002132B" w:rsidRDefault="0002132B">
      <w:pPr>
        <w:spacing w:beforeLines="50" w:before="190" w:line="800" w:lineRule="exact"/>
        <w:ind w:left="1440"/>
        <w:rPr>
          <w:rFonts w:ascii="宋体" w:hAnsi="宋体"/>
          <w:sz w:val="36"/>
          <w:szCs w:val="36"/>
        </w:rPr>
      </w:pPr>
    </w:p>
    <w:p w:rsidR="0002132B" w:rsidRDefault="0002132B">
      <w:pPr>
        <w:spacing w:beforeLines="50" w:before="190" w:line="800" w:lineRule="exact"/>
        <w:ind w:left="1440"/>
        <w:rPr>
          <w:rFonts w:ascii="宋体" w:hAnsi="宋体"/>
          <w:sz w:val="36"/>
          <w:szCs w:val="36"/>
        </w:rPr>
      </w:pPr>
    </w:p>
    <w:p w:rsidR="0002132B" w:rsidRDefault="001F48BB">
      <w:pPr>
        <w:pStyle w:val="a8"/>
        <w:snapToGrid w:val="0"/>
        <w:spacing w:before="190" w:after="190" w:line="240" w:lineRule="auto"/>
        <w:jc w:val="center"/>
        <w:outlineLvl w:val="0"/>
        <w:rPr>
          <w:rFonts w:hAnsi="宋体"/>
        </w:rPr>
      </w:pPr>
      <w:bookmarkStart w:id="0" w:name="OLE_LINK5"/>
      <w:r>
        <w:rPr>
          <w:rFonts w:hAnsi="宋体"/>
        </w:rPr>
        <w:br w:type="page"/>
      </w:r>
      <w:bookmarkStart w:id="1" w:name="OLE_LINK3"/>
      <w:bookmarkEnd w:id="0"/>
    </w:p>
    <w:p w:rsidR="0002132B" w:rsidRDefault="0002132B">
      <w:pPr>
        <w:pStyle w:val="a8"/>
        <w:snapToGrid w:val="0"/>
        <w:spacing w:before="190" w:after="190" w:line="240" w:lineRule="auto"/>
        <w:jc w:val="center"/>
        <w:outlineLvl w:val="0"/>
        <w:rPr>
          <w:rFonts w:hAnsi="宋体"/>
        </w:rPr>
      </w:pPr>
    </w:p>
    <w:p w:rsidR="0002132B" w:rsidRDefault="001F48BB">
      <w:pPr>
        <w:pStyle w:val="a8"/>
        <w:snapToGrid w:val="0"/>
        <w:spacing w:before="190" w:after="190" w:line="240" w:lineRule="auto"/>
        <w:jc w:val="center"/>
        <w:outlineLvl w:val="0"/>
        <w:rPr>
          <w:rFonts w:hAnsi="宋体"/>
          <w:b/>
          <w:sz w:val="36"/>
          <w:szCs w:val="36"/>
        </w:rPr>
      </w:pPr>
      <w:r>
        <w:rPr>
          <w:rFonts w:hAnsi="宋体"/>
          <w:b/>
          <w:sz w:val="36"/>
          <w:szCs w:val="36"/>
        </w:rPr>
        <w:t>第一章  公开招标采购公告</w:t>
      </w:r>
    </w:p>
    <w:p w:rsidR="0002132B" w:rsidRDefault="001F48BB">
      <w:pPr>
        <w:pStyle w:val="af8"/>
        <w:widowControl w:val="0"/>
        <w:spacing w:afterLines="0" w:after="0" w:line="400" w:lineRule="exact"/>
        <w:ind w:firstLine="480"/>
        <w:jc w:val="left"/>
        <w:rPr>
          <w:rFonts w:ascii="宋体" w:hAnsi="宋体" w:cs="宋体"/>
          <w:szCs w:val="24"/>
        </w:rPr>
      </w:pPr>
      <w:bookmarkStart w:id="2" w:name="OLE_LINK4"/>
      <w:bookmarkStart w:id="3" w:name="OLE_LINK2"/>
      <w:bookmarkStart w:id="4" w:name="OLE_LINK1"/>
      <w:r>
        <w:rPr>
          <w:rFonts w:ascii="宋体" w:hAnsi="宋体" w:cs="宋体" w:hint="eastAsia"/>
          <w:szCs w:val="24"/>
        </w:rPr>
        <w:t>根据《中华人民共和国采购》等相关规定，现就我校公款竞争性存放进行公开招标采购，欢迎符合条件的供应商前来投标。</w:t>
      </w:r>
    </w:p>
    <w:p w:rsidR="0002132B" w:rsidRDefault="001F48BB" w:rsidP="00690F76">
      <w:pPr>
        <w:pStyle w:val="af8"/>
        <w:widowControl w:val="0"/>
        <w:spacing w:afterLines="0" w:after="0" w:line="400" w:lineRule="exact"/>
        <w:ind w:firstLine="482"/>
        <w:jc w:val="left"/>
        <w:rPr>
          <w:rFonts w:ascii="宋体" w:hAnsi="宋体" w:cs="宋体"/>
          <w:szCs w:val="24"/>
        </w:rPr>
      </w:pPr>
      <w:r>
        <w:rPr>
          <w:rFonts w:ascii="宋体" w:hAnsi="宋体" w:cs="宋体" w:hint="eastAsia"/>
          <w:b/>
          <w:bCs/>
          <w:szCs w:val="24"/>
        </w:rPr>
        <w:t>一、项目编号：</w:t>
      </w:r>
      <w:r>
        <w:rPr>
          <w:rFonts w:ascii="宋体" w:hAnsi="宋体" w:cs="宋体" w:hint="eastAsia"/>
          <w:szCs w:val="24"/>
        </w:rPr>
        <w:t>ZB2012</w:t>
      </w:r>
      <w:r w:rsidR="004163C2">
        <w:rPr>
          <w:rFonts w:ascii="宋体" w:hAnsi="宋体" w:cs="宋体" w:hint="eastAsia"/>
          <w:szCs w:val="24"/>
        </w:rPr>
        <w:t>1001</w:t>
      </w:r>
    </w:p>
    <w:p w:rsidR="0002132B" w:rsidRDefault="001F48BB" w:rsidP="00690F76">
      <w:pPr>
        <w:pStyle w:val="af8"/>
        <w:widowControl w:val="0"/>
        <w:spacing w:afterLines="0" w:after="0" w:line="400" w:lineRule="exact"/>
        <w:ind w:firstLine="482"/>
        <w:jc w:val="left"/>
        <w:rPr>
          <w:rFonts w:ascii="宋体" w:hAnsi="宋体" w:cs="宋体"/>
          <w:szCs w:val="24"/>
        </w:rPr>
      </w:pPr>
      <w:r>
        <w:rPr>
          <w:rFonts w:ascii="宋体" w:hAnsi="宋体" w:cs="宋体" w:hint="eastAsia"/>
          <w:b/>
          <w:bCs/>
          <w:szCs w:val="24"/>
        </w:rPr>
        <w:t>二、采购组织类型：</w:t>
      </w:r>
      <w:r>
        <w:rPr>
          <w:rFonts w:ascii="宋体" w:hAnsi="宋体" w:cs="宋体" w:hint="eastAsia"/>
          <w:szCs w:val="24"/>
        </w:rPr>
        <w:t>分散采购自行组织</w:t>
      </w:r>
    </w:p>
    <w:p w:rsidR="0002132B" w:rsidRDefault="001F48BB" w:rsidP="00690F76">
      <w:pPr>
        <w:pStyle w:val="af8"/>
        <w:widowControl w:val="0"/>
        <w:spacing w:afterLines="0" w:after="0" w:line="400" w:lineRule="exact"/>
        <w:ind w:firstLine="482"/>
        <w:jc w:val="left"/>
        <w:rPr>
          <w:rFonts w:ascii="宋体" w:hAnsi="宋体" w:cs="宋体"/>
          <w:b/>
          <w:bCs/>
          <w:szCs w:val="24"/>
        </w:rPr>
      </w:pPr>
      <w:r>
        <w:rPr>
          <w:rFonts w:ascii="宋体" w:hAnsi="宋体" w:cs="宋体" w:hint="eastAsia"/>
          <w:b/>
          <w:bCs/>
          <w:szCs w:val="24"/>
        </w:rPr>
        <w:t>三、采购内容及数量：</w:t>
      </w:r>
    </w:p>
    <w:tbl>
      <w:tblPr>
        <w:tblW w:w="9034"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
        <w:gridCol w:w="3131"/>
        <w:gridCol w:w="916"/>
        <w:gridCol w:w="4111"/>
      </w:tblGrid>
      <w:tr w:rsidR="0002132B">
        <w:trPr>
          <w:trHeight w:val="703"/>
        </w:trPr>
        <w:tc>
          <w:tcPr>
            <w:tcW w:w="876" w:type="dxa"/>
            <w:tcBorders>
              <w:top w:val="single" w:sz="4" w:space="0" w:color="auto"/>
              <w:left w:val="single" w:sz="4" w:space="0" w:color="auto"/>
              <w:bottom w:val="single" w:sz="4" w:space="0" w:color="auto"/>
              <w:right w:val="single" w:sz="4" w:space="0" w:color="auto"/>
            </w:tcBorders>
            <w:vAlign w:val="bottom"/>
          </w:tcPr>
          <w:p w:rsidR="0002132B" w:rsidRDefault="001F48BB">
            <w:pPr>
              <w:jc w:val="center"/>
              <w:rPr>
                <w:rFonts w:ascii="宋体" w:eastAsia="宋体" w:hAnsi="宋体" w:cs="宋体"/>
                <w:b/>
                <w:bCs/>
                <w:szCs w:val="28"/>
              </w:rPr>
            </w:pPr>
            <w:r>
              <w:rPr>
                <w:rFonts w:ascii="宋体" w:eastAsia="宋体" w:hAnsi="宋体" w:cs="宋体" w:hint="eastAsia"/>
                <w:b/>
                <w:bCs/>
                <w:szCs w:val="28"/>
              </w:rPr>
              <w:t>序号</w:t>
            </w:r>
          </w:p>
        </w:tc>
        <w:tc>
          <w:tcPr>
            <w:tcW w:w="3131" w:type="dxa"/>
            <w:tcBorders>
              <w:top w:val="single" w:sz="4" w:space="0" w:color="auto"/>
              <w:left w:val="single" w:sz="4" w:space="0" w:color="auto"/>
              <w:bottom w:val="single" w:sz="4" w:space="0" w:color="auto"/>
              <w:right w:val="single" w:sz="4" w:space="0" w:color="auto"/>
            </w:tcBorders>
            <w:vAlign w:val="bottom"/>
          </w:tcPr>
          <w:p w:rsidR="0002132B" w:rsidRDefault="001F48BB">
            <w:pPr>
              <w:jc w:val="center"/>
              <w:rPr>
                <w:rFonts w:ascii="宋体" w:eastAsia="宋体" w:hAnsi="宋体" w:cs="宋体"/>
                <w:b/>
                <w:bCs/>
                <w:szCs w:val="28"/>
              </w:rPr>
            </w:pPr>
            <w:r>
              <w:rPr>
                <w:rFonts w:ascii="宋体" w:eastAsia="宋体" w:hAnsi="宋体" w:cs="宋体" w:hint="eastAsia"/>
                <w:b/>
                <w:bCs/>
                <w:szCs w:val="28"/>
              </w:rPr>
              <w:t>采购内容</w:t>
            </w:r>
          </w:p>
        </w:tc>
        <w:tc>
          <w:tcPr>
            <w:tcW w:w="916" w:type="dxa"/>
            <w:tcBorders>
              <w:top w:val="single" w:sz="4" w:space="0" w:color="auto"/>
              <w:left w:val="single" w:sz="4" w:space="0" w:color="auto"/>
              <w:bottom w:val="single" w:sz="4" w:space="0" w:color="auto"/>
              <w:right w:val="single" w:sz="4" w:space="0" w:color="auto"/>
            </w:tcBorders>
            <w:vAlign w:val="bottom"/>
          </w:tcPr>
          <w:p w:rsidR="0002132B" w:rsidRDefault="001F48BB">
            <w:pPr>
              <w:jc w:val="center"/>
              <w:rPr>
                <w:rFonts w:ascii="宋体" w:eastAsia="宋体" w:hAnsi="宋体" w:cs="宋体"/>
                <w:b/>
                <w:bCs/>
                <w:szCs w:val="28"/>
              </w:rPr>
            </w:pPr>
            <w:r>
              <w:rPr>
                <w:rFonts w:ascii="宋体" w:eastAsia="宋体" w:hAnsi="宋体" w:cs="宋体" w:hint="eastAsia"/>
                <w:b/>
                <w:bCs/>
                <w:szCs w:val="28"/>
              </w:rPr>
              <w:t>数量</w:t>
            </w:r>
          </w:p>
        </w:tc>
        <w:tc>
          <w:tcPr>
            <w:tcW w:w="4111" w:type="dxa"/>
            <w:tcBorders>
              <w:top w:val="single" w:sz="4" w:space="0" w:color="auto"/>
              <w:left w:val="single" w:sz="4" w:space="0" w:color="auto"/>
              <w:bottom w:val="single" w:sz="4" w:space="0" w:color="auto"/>
              <w:right w:val="single" w:sz="4" w:space="0" w:color="auto"/>
            </w:tcBorders>
            <w:vAlign w:val="bottom"/>
          </w:tcPr>
          <w:p w:rsidR="0002132B" w:rsidRDefault="001F48BB">
            <w:pPr>
              <w:jc w:val="center"/>
              <w:rPr>
                <w:rFonts w:ascii="宋体" w:eastAsia="宋体" w:hAnsi="宋体" w:cs="宋体"/>
                <w:b/>
                <w:bCs/>
                <w:szCs w:val="28"/>
              </w:rPr>
            </w:pPr>
            <w:r>
              <w:rPr>
                <w:rFonts w:ascii="宋体" w:eastAsia="宋体" w:hAnsi="宋体" w:cs="宋体" w:hint="eastAsia"/>
                <w:b/>
                <w:bCs/>
                <w:szCs w:val="28"/>
              </w:rPr>
              <w:t>备注</w:t>
            </w:r>
          </w:p>
        </w:tc>
      </w:tr>
      <w:tr w:rsidR="0002132B">
        <w:trPr>
          <w:trHeight w:val="766"/>
        </w:trPr>
        <w:tc>
          <w:tcPr>
            <w:tcW w:w="876" w:type="dxa"/>
            <w:tcBorders>
              <w:top w:val="single" w:sz="4" w:space="0" w:color="auto"/>
              <w:left w:val="single" w:sz="4" w:space="0" w:color="auto"/>
              <w:bottom w:val="single" w:sz="4" w:space="0" w:color="auto"/>
              <w:right w:val="single" w:sz="4" w:space="0" w:color="auto"/>
            </w:tcBorders>
            <w:vAlign w:val="bottom"/>
          </w:tcPr>
          <w:p w:rsidR="0002132B" w:rsidRDefault="001F48BB">
            <w:pPr>
              <w:jc w:val="center"/>
              <w:rPr>
                <w:rFonts w:ascii="宋体" w:eastAsia="宋体" w:hAnsi="宋体" w:cs="宋体"/>
                <w:sz w:val="24"/>
                <w:szCs w:val="24"/>
              </w:rPr>
            </w:pPr>
            <w:r>
              <w:rPr>
                <w:rFonts w:ascii="宋体" w:eastAsia="宋体" w:hAnsi="宋体" w:cs="宋体" w:hint="eastAsia"/>
                <w:sz w:val="24"/>
                <w:szCs w:val="24"/>
              </w:rPr>
              <w:t>1</w:t>
            </w:r>
          </w:p>
        </w:tc>
        <w:tc>
          <w:tcPr>
            <w:tcW w:w="3131" w:type="dxa"/>
            <w:tcBorders>
              <w:top w:val="single" w:sz="4" w:space="0" w:color="auto"/>
              <w:left w:val="single" w:sz="4" w:space="0" w:color="auto"/>
              <w:bottom w:val="single" w:sz="4" w:space="0" w:color="auto"/>
              <w:right w:val="single" w:sz="4" w:space="0" w:color="auto"/>
            </w:tcBorders>
            <w:vAlign w:val="bottom"/>
          </w:tcPr>
          <w:p w:rsidR="0002132B" w:rsidRDefault="004163C2">
            <w:pPr>
              <w:ind w:firstLineChars="200" w:firstLine="480"/>
              <w:jc w:val="center"/>
              <w:rPr>
                <w:rFonts w:ascii="宋体" w:eastAsia="宋体" w:hAnsi="宋体" w:cs="宋体"/>
                <w:sz w:val="24"/>
                <w:szCs w:val="24"/>
              </w:rPr>
            </w:pPr>
            <w:r>
              <w:rPr>
                <w:rFonts w:ascii="宋体" w:eastAsia="宋体" w:hAnsi="宋体" w:cs="宋体" w:hint="eastAsia"/>
                <w:color w:val="000000"/>
                <w:sz w:val="24"/>
                <w:szCs w:val="24"/>
              </w:rPr>
              <w:t>2021年公款</w:t>
            </w:r>
            <w:r w:rsidR="001F48BB">
              <w:rPr>
                <w:rFonts w:ascii="宋体" w:eastAsia="宋体" w:hAnsi="宋体" w:cs="宋体" w:hint="eastAsia"/>
                <w:color w:val="000000"/>
                <w:sz w:val="24"/>
                <w:szCs w:val="24"/>
              </w:rPr>
              <w:t>存放</w:t>
            </w:r>
          </w:p>
        </w:tc>
        <w:tc>
          <w:tcPr>
            <w:tcW w:w="916" w:type="dxa"/>
            <w:tcBorders>
              <w:top w:val="single" w:sz="4" w:space="0" w:color="auto"/>
              <w:left w:val="single" w:sz="4" w:space="0" w:color="auto"/>
              <w:bottom w:val="single" w:sz="4" w:space="0" w:color="auto"/>
              <w:right w:val="single" w:sz="4" w:space="0" w:color="auto"/>
            </w:tcBorders>
            <w:vAlign w:val="bottom"/>
          </w:tcPr>
          <w:p w:rsidR="0002132B" w:rsidRDefault="001F48BB">
            <w:pPr>
              <w:jc w:val="center"/>
              <w:rPr>
                <w:rFonts w:ascii="宋体" w:eastAsia="宋体" w:hAnsi="宋体" w:cs="宋体"/>
                <w:sz w:val="24"/>
                <w:szCs w:val="24"/>
              </w:rPr>
            </w:pPr>
            <w:r>
              <w:rPr>
                <w:rFonts w:ascii="宋体" w:eastAsia="宋体" w:hAnsi="宋体" w:cs="宋体" w:hint="eastAsia"/>
                <w:sz w:val="24"/>
                <w:szCs w:val="24"/>
              </w:rPr>
              <w:t>1批</w:t>
            </w:r>
          </w:p>
        </w:tc>
        <w:tc>
          <w:tcPr>
            <w:tcW w:w="4111" w:type="dxa"/>
            <w:tcBorders>
              <w:top w:val="single" w:sz="4" w:space="0" w:color="auto"/>
              <w:left w:val="single" w:sz="4" w:space="0" w:color="auto"/>
              <w:bottom w:val="single" w:sz="4" w:space="0" w:color="auto"/>
              <w:right w:val="single" w:sz="4" w:space="0" w:color="auto"/>
            </w:tcBorders>
            <w:vAlign w:val="bottom"/>
          </w:tcPr>
          <w:p w:rsidR="0002132B" w:rsidRDefault="001F48BB">
            <w:pPr>
              <w:jc w:val="center"/>
              <w:rPr>
                <w:rFonts w:ascii="宋体" w:eastAsia="宋体" w:hAnsi="宋体" w:cs="宋体"/>
                <w:sz w:val="24"/>
                <w:szCs w:val="24"/>
              </w:rPr>
            </w:pPr>
            <w:r>
              <w:rPr>
                <w:rFonts w:ascii="宋体" w:eastAsia="宋体" w:hAnsi="宋体" w:cs="宋体" w:hint="eastAsia"/>
                <w:sz w:val="24"/>
                <w:szCs w:val="24"/>
              </w:rPr>
              <w:t>详细项目要求见第二章《招标需求》</w:t>
            </w:r>
          </w:p>
        </w:tc>
      </w:tr>
    </w:tbl>
    <w:p w:rsidR="0002132B" w:rsidRDefault="001F48BB">
      <w:pPr>
        <w:spacing w:after="0"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四、合格投标人的资格要求</w:t>
      </w:r>
    </w:p>
    <w:p w:rsidR="0002132B" w:rsidRDefault="001F48BB">
      <w:pPr>
        <w:spacing w:after="0"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w:t>
      </w:r>
      <w:r w:rsidR="002C3D92" w:rsidRPr="002C3D92">
        <w:rPr>
          <w:rFonts w:hint="eastAsia"/>
        </w:rPr>
        <w:t xml:space="preserve"> </w:t>
      </w:r>
      <w:r w:rsidR="002C3D92">
        <w:rPr>
          <w:rFonts w:ascii="宋体" w:eastAsia="宋体" w:hAnsi="宋体" w:cs="宋体" w:hint="eastAsia"/>
          <w:color w:val="000000"/>
          <w:sz w:val="24"/>
          <w:szCs w:val="24"/>
        </w:rPr>
        <w:t>符合</w:t>
      </w:r>
      <w:r w:rsidR="002C3D92" w:rsidRPr="002C3D92">
        <w:rPr>
          <w:rFonts w:ascii="宋体" w:eastAsia="宋体" w:hAnsi="宋体" w:cs="宋体" w:hint="eastAsia"/>
          <w:color w:val="000000"/>
          <w:sz w:val="24"/>
          <w:szCs w:val="24"/>
        </w:rPr>
        <w:t>《浙江省人民政府办公厅关于印发浙江省省级行政事业单位公款竞争性存放管理暂行办法的通知》（浙政办发〔2015〕91号）、《浙江省财政厅关于进一步规范省级行政事业单位公款竞争性存放管理的通知》（浙财预执〔2018〕5 号）、《浙江省教育厅关于印发&lt;浙江省教育厅公款竞争性存放实施细则&gt;的通知》（浙教财〔2019〕46 号）等规定</w:t>
      </w:r>
      <w:r w:rsidR="002C3D92">
        <w:rPr>
          <w:rFonts w:ascii="宋体" w:eastAsia="宋体" w:hAnsi="宋体" w:cs="宋体" w:hint="eastAsia"/>
          <w:color w:val="000000"/>
          <w:sz w:val="24"/>
          <w:szCs w:val="24"/>
        </w:rPr>
        <w:t>的要求</w:t>
      </w:r>
      <w:bookmarkStart w:id="5" w:name="_GoBack"/>
      <w:bookmarkEnd w:id="5"/>
      <w:r>
        <w:rPr>
          <w:rFonts w:ascii="宋体" w:eastAsia="宋体" w:hAnsi="宋体" w:cs="宋体" w:hint="eastAsia"/>
          <w:color w:val="000000"/>
          <w:sz w:val="24"/>
          <w:szCs w:val="24"/>
        </w:rPr>
        <w:t>；</w:t>
      </w:r>
    </w:p>
    <w:p w:rsidR="0002132B" w:rsidRDefault="001F48BB">
      <w:pPr>
        <w:spacing w:after="0"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2.未被信用中国（www.creditchina.gov.cn）、中国政府采购网（www.ccgp.gov.cn）列入行政处罚、黑名单、失信被执行人、重大税收违法案件当事人名单、政府采购严重违法失信行为记录名单；</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3.本项目采购内容应在投标人营业执照规定的经营范围之内。</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▲投标人的特定条件：</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1.本项目不接受联合体投标。</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2.参与投标的银行业金融机构（以下简称投标银行）须是在金华市区设置分行级及以上机构的国有控股银行、全国性股份制商业银行、城市商业银行及农村合作（商业）银行的全功能人工网点；</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3.依法开展经营活动，近3年内在经营活动中无重大违法违规记录及重大违约事件；</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4.纳入监管评级的银行，人民银行上年度综合评价应达到B级及以上。不纳入人民银行评级范围的银行不受此限制，具体名单以浙江省财政厅提供的为准。</w:t>
      </w:r>
    </w:p>
    <w:p w:rsidR="0002132B" w:rsidRDefault="001F48BB">
      <w:pPr>
        <w:spacing w:after="0" w:line="400" w:lineRule="exact"/>
        <w:ind w:firstLineChars="225" w:firstLine="542"/>
        <w:rPr>
          <w:rFonts w:ascii="宋体" w:eastAsia="宋体" w:hAnsi="宋体" w:cs="宋体"/>
          <w:b/>
          <w:bCs/>
          <w:sz w:val="24"/>
          <w:szCs w:val="24"/>
        </w:rPr>
      </w:pPr>
      <w:r>
        <w:rPr>
          <w:rFonts w:ascii="宋体" w:eastAsia="宋体" w:hAnsi="宋体" w:cs="宋体" w:hint="eastAsia"/>
          <w:b/>
          <w:bCs/>
          <w:sz w:val="24"/>
          <w:szCs w:val="24"/>
        </w:rPr>
        <w:t>五、招标文件的发放：</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lastRenderedPageBreak/>
        <w:t>1.发放时间：202</w:t>
      </w:r>
      <w:r w:rsidR="004163C2">
        <w:rPr>
          <w:rFonts w:ascii="宋体" w:eastAsia="宋体" w:hAnsi="宋体" w:cs="宋体" w:hint="eastAsia"/>
          <w:sz w:val="24"/>
          <w:szCs w:val="24"/>
        </w:rPr>
        <w:t>1</w:t>
      </w:r>
      <w:r>
        <w:rPr>
          <w:rFonts w:ascii="宋体" w:eastAsia="宋体" w:hAnsi="宋体" w:cs="宋体" w:hint="eastAsia"/>
          <w:sz w:val="24"/>
          <w:szCs w:val="24"/>
        </w:rPr>
        <w:t>年</w:t>
      </w:r>
      <w:r w:rsidR="004163C2">
        <w:rPr>
          <w:rFonts w:ascii="宋体" w:eastAsia="宋体" w:hAnsi="宋体" w:cs="宋体" w:hint="eastAsia"/>
          <w:sz w:val="24"/>
          <w:szCs w:val="24"/>
        </w:rPr>
        <w:t>1</w:t>
      </w:r>
      <w:r>
        <w:rPr>
          <w:rFonts w:ascii="宋体" w:eastAsia="宋体" w:hAnsi="宋体" w:cs="宋体" w:hint="eastAsia"/>
          <w:sz w:val="24"/>
          <w:szCs w:val="24"/>
        </w:rPr>
        <w:t>月</w:t>
      </w:r>
      <w:r w:rsidR="004163C2">
        <w:rPr>
          <w:rFonts w:ascii="宋体" w:eastAsia="宋体" w:hAnsi="宋体" w:cs="宋体" w:hint="eastAsia"/>
          <w:sz w:val="24"/>
          <w:szCs w:val="24"/>
        </w:rPr>
        <w:t>9</w:t>
      </w:r>
      <w:r>
        <w:rPr>
          <w:rFonts w:ascii="宋体" w:eastAsia="宋体" w:hAnsi="宋体" w:cs="宋体" w:hint="eastAsia"/>
          <w:sz w:val="24"/>
          <w:szCs w:val="24"/>
        </w:rPr>
        <w:t>日至202</w:t>
      </w:r>
      <w:r w:rsidR="004163C2">
        <w:rPr>
          <w:rFonts w:ascii="宋体" w:eastAsia="宋体" w:hAnsi="宋体" w:cs="宋体" w:hint="eastAsia"/>
          <w:sz w:val="24"/>
          <w:szCs w:val="24"/>
        </w:rPr>
        <w:t>1</w:t>
      </w:r>
      <w:r>
        <w:rPr>
          <w:rFonts w:ascii="宋体" w:eastAsia="宋体" w:hAnsi="宋体" w:cs="宋体" w:hint="eastAsia"/>
          <w:sz w:val="24"/>
          <w:szCs w:val="24"/>
        </w:rPr>
        <w:t>年</w:t>
      </w:r>
      <w:r w:rsidR="004163C2">
        <w:rPr>
          <w:rFonts w:ascii="宋体" w:eastAsia="宋体" w:hAnsi="宋体" w:cs="宋体" w:hint="eastAsia"/>
          <w:sz w:val="24"/>
          <w:szCs w:val="24"/>
        </w:rPr>
        <w:t>1</w:t>
      </w:r>
      <w:r>
        <w:rPr>
          <w:rFonts w:ascii="宋体" w:eastAsia="宋体" w:hAnsi="宋体" w:cs="宋体" w:hint="eastAsia"/>
          <w:sz w:val="24"/>
          <w:szCs w:val="24"/>
        </w:rPr>
        <w:t>月</w:t>
      </w:r>
      <w:r w:rsidR="004163C2">
        <w:rPr>
          <w:rFonts w:ascii="宋体" w:eastAsia="宋体" w:hAnsi="宋体" w:cs="宋体" w:hint="eastAsia"/>
          <w:sz w:val="24"/>
          <w:szCs w:val="24"/>
        </w:rPr>
        <w:t>21</w:t>
      </w:r>
      <w:r>
        <w:rPr>
          <w:rFonts w:ascii="宋体" w:eastAsia="宋体" w:hAnsi="宋体" w:cs="宋体" w:hint="eastAsia"/>
          <w:sz w:val="24"/>
          <w:szCs w:val="24"/>
        </w:rPr>
        <w:t>日（双休日及国家法定节假日除外），上午： 8:30—11:30；下午： 2:30—4:30 （本文件所涉及时间均为北京时间）。</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2.供应商报名、下载标书要求：</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 xml:space="preserve">各供应商必须登录学校采购中心（http://cgzx.zjnu.edu.cn）采购文件下载系统免费报名、下载标书（如首次使用须进行注册，具体程序见我中心网站上发布的《关于开通浙江师范大学采购文件下载系统的公告》）。 </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 xml:space="preserve">请各供应商在报名时务必按以上要求进行，否则，我中心有权拒绝其投标。 </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 xml:space="preserve">不符合本项目投标资格的投标供应商即便取得标书，开标后一旦发现其资格不符合本项目资格要求，作为无效投标处理。 </w:t>
      </w:r>
    </w:p>
    <w:p w:rsidR="0002132B" w:rsidRDefault="001F48BB">
      <w:pPr>
        <w:spacing w:after="0"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六、投标截止时间和地点：</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1.投标人应于202</w:t>
      </w:r>
      <w:r w:rsidR="004163C2">
        <w:rPr>
          <w:rFonts w:ascii="宋体" w:eastAsia="宋体" w:hAnsi="宋体" w:cs="宋体" w:hint="eastAsia"/>
          <w:sz w:val="24"/>
          <w:szCs w:val="24"/>
        </w:rPr>
        <w:t>1</w:t>
      </w:r>
      <w:r>
        <w:rPr>
          <w:rFonts w:ascii="宋体" w:eastAsia="宋体" w:hAnsi="宋体" w:cs="宋体" w:hint="eastAsia"/>
          <w:sz w:val="24"/>
          <w:szCs w:val="24"/>
        </w:rPr>
        <w:t>年</w:t>
      </w:r>
      <w:r w:rsidR="004163C2">
        <w:rPr>
          <w:rFonts w:ascii="宋体" w:eastAsia="宋体" w:hAnsi="宋体" w:cs="宋体" w:hint="eastAsia"/>
          <w:sz w:val="24"/>
          <w:szCs w:val="24"/>
        </w:rPr>
        <w:t>1</w:t>
      </w:r>
      <w:r>
        <w:rPr>
          <w:rFonts w:ascii="宋体" w:eastAsia="宋体" w:hAnsi="宋体" w:cs="宋体" w:hint="eastAsia"/>
          <w:sz w:val="24"/>
          <w:szCs w:val="24"/>
        </w:rPr>
        <w:t>月2</w:t>
      </w:r>
      <w:r w:rsidR="004163C2">
        <w:rPr>
          <w:rFonts w:ascii="宋体" w:eastAsia="宋体" w:hAnsi="宋体" w:cs="宋体" w:hint="eastAsia"/>
          <w:sz w:val="24"/>
          <w:szCs w:val="24"/>
        </w:rPr>
        <w:t>5</w:t>
      </w:r>
      <w:r>
        <w:rPr>
          <w:rFonts w:ascii="宋体" w:eastAsia="宋体" w:hAnsi="宋体" w:cs="宋体" w:hint="eastAsia"/>
          <w:sz w:val="24"/>
          <w:szCs w:val="24"/>
        </w:rPr>
        <w:t>日14:30时前将投标文件密封送交到金华市迎宾大道688号浙江师范大学行政中心北楼112室，逾期送达或未按本标书要求密封的将予以拒收。（授权代表应当是投标人的在职正式职工，并携带身份证及法定代表人授权书有效证明出席）</w:t>
      </w:r>
      <w:r>
        <w:rPr>
          <w:rFonts w:ascii="宋体" w:eastAsia="宋体" w:hAnsi="宋体" w:cs="宋体" w:hint="eastAsia"/>
          <w:b/>
          <w:bCs/>
          <w:sz w:val="24"/>
          <w:szCs w:val="24"/>
        </w:rPr>
        <w:t>投标人在递交投标文件时另行提供政府采购活动现场确认声明书（格式详见附件，不密封进投标文件）</w:t>
      </w:r>
      <w:r>
        <w:rPr>
          <w:rFonts w:ascii="宋体" w:eastAsia="宋体" w:hAnsi="宋体" w:cs="宋体" w:hint="eastAsia"/>
          <w:sz w:val="24"/>
          <w:szCs w:val="24"/>
        </w:rPr>
        <w:t>。</w:t>
      </w:r>
    </w:p>
    <w:p w:rsidR="0002132B" w:rsidRDefault="001F48BB">
      <w:pPr>
        <w:spacing w:after="0" w:line="400" w:lineRule="exact"/>
        <w:ind w:firstLineChars="225" w:firstLine="542"/>
        <w:rPr>
          <w:rFonts w:ascii="宋体" w:eastAsia="宋体" w:hAnsi="宋体" w:cs="宋体"/>
          <w:b/>
          <w:bCs/>
          <w:sz w:val="24"/>
          <w:szCs w:val="24"/>
        </w:rPr>
      </w:pPr>
      <w:r>
        <w:rPr>
          <w:rFonts w:ascii="宋体" w:eastAsia="宋体" w:hAnsi="宋体" w:cs="宋体" w:hint="eastAsia"/>
          <w:b/>
          <w:bCs/>
          <w:sz w:val="24"/>
          <w:szCs w:val="24"/>
        </w:rPr>
        <w:t>2.因疫情我校实施人员管控，请投标人授权代表应于2020年9月18日前把“投标人名称、授权代表人姓名、身份证号、联系方式”发送至516049045@qq.com，用于办理进校通行证。</w:t>
      </w:r>
      <w:r w:rsidR="00690F76">
        <w:rPr>
          <w:rFonts w:ascii="宋体" w:eastAsia="宋体" w:hAnsi="宋体" w:cs="宋体" w:hint="eastAsia"/>
          <w:b/>
          <w:bCs/>
          <w:sz w:val="24"/>
          <w:szCs w:val="24"/>
        </w:rPr>
        <w:t>参与投标的授权代表必须在近14天内未</w:t>
      </w:r>
      <w:r w:rsidR="00690F76" w:rsidRPr="00690F76">
        <w:rPr>
          <w:rFonts w:ascii="宋体" w:eastAsia="宋体" w:hAnsi="宋体" w:cs="宋体" w:hint="eastAsia"/>
          <w:b/>
          <w:bCs/>
          <w:sz w:val="24"/>
          <w:szCs w:val="24"/>
        </w:rPr>
        <w:t>从</w:t>
      </w:r>
      <w:r w:rsidR="000C2B86">
        <w:rPr>
          <w:rFonts w:ascii="宋体" w:eastAsia="宋体" w:hAnsi="宋体" w:cs="宋体" w:hint="eastAsia"/>
          <w:b/>
          <w:bCs/>
          <w:sz w:val="24"/>
          <w:szCs w:val="24"/>
        </w:rPr>
        <w:t>境外、</w:t>
      </w:r>
      <w:r w:rsidR="00690F76" w:rsidRPr="00690F76">
        <w:rPr>
          <w:rFonts w:ascii="宋体" w:eastAsia="宋体" w:hAnsi="宋体" w:cs="宋体" w:hint="eastAsia"/>
          <w:b/>
          <w:bCs/>
          <w:sz w:val="24"/>
          <w:szCs w:val="24"/>
        </w:rPr>
        <w:t>国内</w:t>
      </w:r>
      <w:r w:rsidR="00690F76">
        <w:rPr>
          <w:rFonts w:ascii="宋体" w:eastAsia="宋体" w:hAnsi="宋体" w:cs="宋体" w:hint="eastAsia"/>
          <w:b/>
          <w:bCs/>
          <w:sz w:val="24"/>
          <w:szCs w:val="24"/>
        </w:rPr>
        <w:t>疫情</w:t>
      </w:r>
      <w:r w:rsidR="00690F76" w:rsidRPr="00690F76">
        <w:rPr>
          <w:rFonts w:ascii="宋体" w:eastAsia="宋体" w:hAnsi="宋体" w:cs="宋体" w:hint="eastAsia"/>
          <w:b/>
          <w:bCs/>
          <w:sz w:val="24"/>
          <w:szCs w:val="24"/>
        </w:rPr>
        <w:t>重点地区返</w:t>
      </w:r>
      <w:r w:rsidR="00690F76">
        <w:rPr>
          <w:rFonts w:ascii="宋体" w:eastAsia="宋体" w:hAnsi="宋体" w:cs="宋体" w:hint="eastAsia"/>
          <w:b/>
          <w:bCs/>
          <w:sz w:val="24"/>
          <w:szCs w:val="24"/>
        </w:rPr>
        <w:t>金</w:t>
      </w:r>
      <w:r w:rsidR="00690F76" w:rsidRPr="00690F76">
        <w:rPr>
          <w:rFonts w:ascii="宋体" w:eastAsia="宋体" w:hAnsi="宋体" w:cs="宋体" w:hint="eastAsia"/>
          <w:b/>
          <w:bCs/>
          <w:sz w:val="24"/>
          <w:szCs w:val="24"/>
        </w:rPr>
        <w:t>或者途经国内</w:t>
      </w:r>
      <w:r w:rsidR="00690F76">
        <w:rPr>
          <w:rFonts w:ascii="宋体" w:eastAsia="宋体" w:hAnsi="宋体" w:cs="宋体" w:hint="eastAsia"/>
          <w:b/>
          <w:bCs/>
          <w:sz w:val="24"/>
          <w:szCs w:val="24"/>
        </w:rPr>
        <w:t>疫情</w:t>
      </w:r>
      <w:r w:rsidR="00690F76" w:rsidRPr="00690F76">
        <w:rPr>
          <w:rFonts w:ascii="宋体" w:eastAsia="宋体" w:hAnsi="宋体" w:cs="宋体" w:hint="eastAsia"/>
          <w:b/>
          <w:bCs/>
          <w:sz w:val="24"/>
          <w:szCs w:val="24"/>
        </w:rPr>
        <w:t>重点地区返</w:t>
      </w:r>
      <w:r w:rsidR="00690F76">
        <w:rPr>
          <w:rFonts w:ascii="宋体" w:eastAsia="宋体" w:hAnsi="宋体" w:cs="宋体" w:hint="eastAsia"/>
          <w:b/>
          <w:bCs/>
          <w:sz w:val="24"/>
          <w:szCs w:val="24"/>
        </w:rPr>
        <w:t>金。</w:t>
      </w:r>
    </w:p>
    <w:p w:rsidR="0002132B" w:rsidRDefault="001F48BB">
      <w:pPr>
        <w:spacing w:after="0"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七、标书质疑：</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投标人对招标文件有质疑的，应在获得招标文件之日起（在招标文件发放或报名截止日后获得的，自截止之日起计算）七个工作日内，且在采购响应截止时间之前以书面形式向我中心提出，否则视为各投标人均对此无异议。</w:t>
      </w:r>
    </w:p>
    <w:p w:rsidR="0002132B" w:rsidRDefault="001F48BB">
      <w:pPr>
        <w:spacing w:after="0"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八、开标时间及地点：</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本次招标将于202</w:t>
      </w:r>
      <w:r w:rsidR="004163C2">
        <w:rPr>
          <w:rFonts w:ascii="宋体" w:eastAsia="宋体" w:hAnsi="宋体" w:cs="宋体" w:hint="eastAsia"/>
          <w:sz w:val="24"/>
          <w:szCs w:val="24"/>
        </w:rPr>
        <w:t>1</w:t>
      </w:r>
      <w:r>
        <w:rPr>
          <w:rFonts w:ascii="宋体" w:eastAsia="宋体" w:hAnsi="宋体" w:cs="宋体" w:hint="eastAsia"/>
          <w:sz w:val="24"/>
          <w:szCs w:val="24"/>
        </w:rPr>
        <w:t>年</w:t>
      </w:r>
      <w:r w:rsidR="004163C2">
        <w:rPr>
          <w:rFonts w:ascii="宋体" w:eastAsia="宋体" w:hAnsi="宋体" w:cs="宋体" w:hint="eastAsia"/>
          <w:sz w:val="24"/>
          <w:szCs w:val="24"/>
        </w:rPr>
        <w:t>1</w:t>
      </w:r>
      <w:r>
        <w:rPr>
          <w:rFonts w:ascii="宋体" w:eastAsia="宋体" w:hAnsi="宋体" w:cs="宋体" w:hint="eastAsia"/>
          <w:sz w:val="24"/>
          <w:szCs w:val="24"/>
        </w:rPr>
        <w:t>月2</w:t>
      </w:r>
      <w:r w:rsidR="004163C2">
        <w:rPr>
          <w:rFonts w:ascii="宋体" w:eastAsia="宋体" w:hAnsi="宋体" w:cs="宋体" w:hint="eastAsia"/>
          <w:sz w:val="24"/>
          <w:szCs w:val="24"/>
        </w:rPr>
        <w:t>5</w:t>
      </w:r>
      <w:r>
        <w:rPr>
          <w:rFonts w:ascii="宋体" w:eastAsia="宋体" w:hAnsi="宋体" w:cs="宋体" w:hint="eastAsia"/>
          <w:sz w:val="24"/>
          <w:szCs w:val="24"/>
        </w:rPr>
        <w:t>日14:30时在浙江师范大学行政中心连廊评标室开标，投标人应当派授权代表出席开标会议（授权代表应当是投标人的在职正式职工）。</w:t>
      </w:r>
    </w:p>
    <w:p w:rsidR="0002132B" w:rsidRDefault="001F48BB">
      <w:pPr>
        <w:spacing w:after="0"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九、本次招标有关信息发布媒体：</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浙江省政府采购网 （</w:t>
      </w:r>
      <w:hyperlink r:id="rId10" w:history="1">
        <w:r>
          <w:rPr>
            <w:rFonts w:ascii="宋体" w:eastAsia="宋体" w:hAnsi="宋体" w:cs="宋体" w:hint="eastAsia"/>
            <w:sz w:val="24"/>
            <w:szCs w:val="24"/>
          </w:rPr>
          <w:t>http://www.zjzfcg.gov.cn</w:t>
        </w:r>
      </w:hyperlink>
      <w:r>
        <w:rPr>
          <w:rFonts w:ascii="宋体" w:eastAsia="宋体" w:hAnsi="宋体" w:cs="宋体" w:hint="eastAsia"/>
          <w:sz w:val="24"/>
          <w:szCs w:val="24"/>
        </w:rPr>
        <w:t>）和浙江师范大学采购中心网站（</w:t>
      </w:r>
      <w:hyperlink r:id="rId11" w:history="1">
        <w:r>
          <w:rPr>
            <w:rFonts w:ascii="宋体" w:eastAsia="宋体" w:hAnsi="宋体" w:cs="宋体" w:hint="eastAsia"/>
            <w:sz w:val="24"/>
            <w:szCs w:val="24"/>
          </w:rPr>
          <w:t>http://cgzx.zjnu.edu.cn/</w:t>
        </w:r>
      </w:hyperlink>
      <w:r>
        <w:rPr>
          <w:rFonts w:ascii="宋体" w:eastAsia="宋体" w:hAnsi="宋体" w:cs="宋体" w:hint="eastAsia"/>
          <w:sz w:val="24"/>
          <w:szCs w:val="24"/>
        </w:rPr>
        <w:t>）。</w:t>
      </w:r>
    </w:p>
    <w:p w:rsidR="0002132B" w:rsidRDefault="001F48BB">
      <w:pPr>
        <w:spacing w:after="0"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十、业务咨询：</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招标文件发放、供应商报名及质疑接收联系人：贾老师，联系电话：0579—82282703   传真：0579-82280035</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项目联系人：唐老师，联系电话：0579—82282246</w:t>
      </w:r>
    </w:p>
    <w:p w:rsidR="0002132B" w:rsidRDefault="001F48BB">
      <w:pPr>
        <w:spacing w:after="0" w:line="400" w:lineRule="exact"/>
        <w:ind w:leftChars="200" w:left="440"/>
        <w:rPr>
          <w:rFonts w:ascii="宋体" w:eastAsia="宋体" w:hAnsi="宋体" w:cs="宋体"/>
          <w:sz w:val="24"/>
          <w:szCs w:val="24"/>
        </w:rPr>
      </w:pPr>
      <w:r>
        <w:rPr>
          <w:rFonts w:ascii="宋体" w:eastAsia="宋体" w:hAnsi="宋体" w:cs="宋体" w:hint="eastAsia"/>
          <w:sz w:val="24"/>
          <w:szCs w:val="24"/>
        </w:rPr>
        <w:t>技术答疑及现场勘查联系人：李老师，联系电话：0579—82286452</w:t>
      </w:r>
    </w:p>
    <w:p w:rsidR="0002132B" w:rsidRDefault="001F48BB">
      <w:pPr>
        <w:spacing w:after="0" w:line="400" w:lineRule="exact"/>
        <w:ind w:leftChars="200" w:left="440"/>
        <w:rPr>
          <w:rFonts w:ascii="宋体" w:eastAsia="宋体" w:hAnsi="宋体" w:cs="宋体"/>
          <w:sz w:val="24"/>
          <w:szCs w:val="24"/>
        </w:rPr>
      </w:pPr>
      <w:r>
        <w:rPr>
          <w:rFonts w:ascii="宋体" w:eastAsia="宋体" w:hAnsi="宋体" w:cs="宋体" w:hint="eastAsia"/>
          <w:sz w:val="24"/>
          <w:szCs w:val="24"/>
        </w:rPr>
        <w:t>政府采购监管及投诉受理部门：浙江师范大学采购管理办公室</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联系电话：0579—82282070</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十一、履约保证金缴纳指定账户</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户    名：浙江师范大学</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银行帐号：130182640000422</w:t>
      </w:r>
    </w:p>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 xml:space="preserve">开户银行：金华银行浙师大支行   </w:t>
      </w:r>
    </w:p>
    <w:bookmarkEnd w:id="1"/>
    <w:bookmarkEnd w:id="2"/>
    <w:p w:rsidR="0002132B" w:rsidRDefault="001F48BB">
      <w:pPr>
        <w:spacing w:after="0" w:line="400" w:lineRule="exact"/>
        <w:ind w:firstLineChars="225" w:firstLine="540"/>
        <w:rPr>
          <w:rFonts w:ascii="宋体" w:eastAsia="宋体" w:hAnsi="宋体" w:cs="宋体"/>
          <w:sz w:val="24"/>
          <w:szCs w:val="24"/>
        </w:rPr>
      </w:pPr>
      <w:r>
        <w:rPr>
          <w:rFonts w:ascii="宋体" w:eastAsia="宋体" w:hAnsi="宋体" w:cs="宋体" w:hint="eastAsia"/>
          <w:sz w:val="24"/>
          <w:szCs w:val="24"/>
        </w:rPr>
        <w:t xml:space="preserve">                          </w:t>
      </w:r>
    </w:p>
    <w:p w:rsidR="0002132B" w:rsidRDefault="001F48BB">
      <w:pPr>
        <w:spacing w:after="0" w:line="400" w:lineRule="exact"/>
        <w:ind w:firstLineChars="225" w:firstLine="540"/>
        <w:jc w:val="right"/>
        <w:rPr>
          <w:rFonts w:ascii="宋体" w:eastAsia="宋体" w:hAnsi="宋体" w:cs="宋体"/>
          <w:sz w:val="24"/>
          <w:szCs w:val="24"/>
        </w:rPr>
      </w:pPr>
      <w:r>
        <w:rPr>
          <w:rFonts w:ascii="宋体" w:eastAsia="宋体" w:hAnsi="宋体" w:cs="宋体" w:hint="eastAsia"/>
          <w:sz w:val="24"/>
          <w:szCs w:val="24"/>
        </w:rPr>
        <w:t xml:space="preserve">   浙江师范大学采购中心</w:t>
      </w:r>
    </w:p>
    <w:p w:rsidR="0002132B" w:rsidRDefault="001F48BB">
      <w:pPr>
        <w:spacing w:after="0" w:line="400" w:lineRule="exact"/>
        <w:ind w:left="238"/>
        <w:jc w:val="center"/>
        <w:rPr>
          <w:rFonts w:ascii="宋体" w:eastAsia="宋体" w:hAnsi="宋体" w:cs="宋体"/>
          <w:sz w:val="24"/>
          <w:szCs w:val="24"/>
        </w:rPr>
      </w:pPr>
      <w:r>
        <w:rPr>
          <w:rFonts w:ascii="宋体" w:eastAsia="宋体" w:hAnsi="宋体" w:cs="宋体" w:hint="eastAsia"/>
          <w:sz w:val="24"/>
          <w:szCs w:val="24"/>
        </w:rPr>
        <w:t xml:space="preserve">                                     　       202</w:t>
      </w:r>
      <w:r w:rsidR="004163C2">
        <w:rPr>
          <w:rFonts w:ascii="宋体" w:eastAsia="宋体" w:hAnsi="宋体" w:cs="宋体" w:hint="eastAsia"/>
          <w:sz w:val="24"/>
          <w:szCs w:val="24"/>
        </w:rPr>
        <w:t>1</w:t>
      </w:r>
      <w:r>
        <w:rPr>
          <w:rFonts w:ascii="宋体" w:eastAsia="宋体" w:hAnsi="宋体" w:cs="宋体" w:hint="eastAsia"/>
          <w:sz w:val="24"/>
          <w:szCs w:val="24"/>
        </w:rPr>
        <w:t>年</w:t>
      </w:r>
      <w:r w:rsidR="004163C2">
        <w:rPr>
          <w:rFonts w:ascii="宋体" w:eastAsia="宋体" w:hAnsi="宋体" w:cs="宋体" w:hint="eastAsia"/>
          <w:sz w:val="24"/>
          <w:szCs w:val="24"/>
        </w:rPr>
        <w:t>1</w:t>
      </w:r>
      <w:r>
        <w:rPr>
          <w:rFonts w:ascii="宋体" w:eastAsia="宋体" w:hAnsi="宋体" w:cs="宋体" w:hint="eastAsia"/>
          <w:sz w:val="24"/>
          <w:szCs w:val="24"/>
        </w:rPr>
        <w:t>月</w:t>
      </w:r>
      <w:r w:rsidR="004163C2">
        <w:rPr>
          <w:rFonts w:ascii="宋体" w:eastAsia="宋体" w:hAnsi="宋体" w:cs="宋体" w:hint="eastAsia"/>
          <w:sz w:val="24"/>
          <w:szCs w:val="24"/>
        </w:rPr>
        <w:t>8</w:t>
      </w:r>
      <w:r>
        <w:rPr>
          <w:rFonts w:ascii="宋体" w:eastAsia="宋体" w:hAnsi="宋体" w:cs="宋体" w:hint="eastAsia"/>
          <w:sz w:val="24"/>
          <w:szCs w:val="24"/>
        </w:rPr>
        <w:t>日</w:t>
      </w:r>
    </w:p>
    <w:bookmarkEnd w:id="3"/>
    <w:p w:rsidR="0002132B" w:rsidRDefault="001F48BB">
      <w:pPr>
        <w:spacing w:beforeLines="50" w:before="190" w:afterLines="50" w:after="190"/>
        <w:rPr>
          <w:rFonts w:ascii="宋体" w:eastAsia="宋体" w:hAnsi="宋体" w:cs="宋体"/>
          <w:b/>
          <w:kern w:val="2"/>
          <w:sz w:val="36"/>
          <w:szCs w:val="36"/>
        </w:rPr>
      </w:pPr>
      <w:r>
        <w:rPr>
          <w:rFonts w:ascii="宋体" w:hAnsi="宋体"/>
        </w:rPr>
        <w:br w:type="page"/>
      </w:r>
      <w:bookmarkEnd w:id="4"/>
      <w:r>
        <w:rPr>
          <w:rFonts w:ascii="宋体" w:hAnsi="宋体" w:hint="eastAsia"/>
        </w:rPr>
        <w:lastRenderedPageBreak/>
        <w:t xml:space="preserve">                 </w:t>
      </w:r>
      <w:r>
        <w:rPr>
          <w:rFonts w:ascii="宋体" w:hAnsi="宋体" w:hint="eastAsia"/>
          <w:b/>
          <w:sz w:val="36"/>
        </w:rPr>
        <w:t xml:space="preserve"> </w:t>
      </w:r>
      <w:r>
        <w:rPr>
          <w:rFonts w:ascii="宋体" w:eastAsia="宋体" w:hAnsi="宋体" w:cs="宋体" w:hint="eastAsia"/>
          <w:b/>
          <w:kern w:val="2"/>
          <w:sz w:val="36"/>
          <w:szCs w:val="36"/>
        </w:rPr>
        <w:t>第二章  招标需求</w:t>
      </w:r>
    </w:p>
    <w:p w:rsidR="0002132B" w:rsidRDefault="001F48BB">
      <w:pPr>
        <w:pStyle w:val="a8"/>
        <w:snapToGrid w:val="0"/>
        <w:spacing w:beforeLines="0" w:afterLines="0" w:line="240" w:lineRule="auto"/>
        <w:outlineLvl w:val="0"/>
        <w:rPr>
          <w:rFonts w:hAnsi="宋体"/>
          <w:bCs/>
        </w:rPr>
      </w:pPr>
      <w:r>
        <w:rPr>
          <w:rFonts w:hAnsi="宋体"/>
          <w:bCs/>
        </w:rPr>
        <w:t>编号：</w:t>
      </w:r>
      <w:r>
        <w:rPr>
          <w:rFonts w:hAnsi="宋体"/>
          <w:bCs/>
          <w:u w:val="single"/>
        </w:rPr>
        <w:t xml:space="preserve"> </w:t>
      </w:r>
      <w:r>
        <w:rPr>
          <w:rFonts w:hAnsi="宋体" w:hint="eastAsia"/>
          <w:bCs/>
          <w:u w:val="single"/>
        </w:rPr>
        <w:t>ZB202</w:t>
      </w:r>
      <w:r w:rsidR="004163C2">
        <w:rPr>
          <w:rFonts w:hAnsi="宋体" w:hint="eastAsia"/>
          <w:bCs/>
          <w:u w:val="single"/>
        </w:rPr>
        <w:t>1001</w:t>
      </w:r>
    </w:p>
    <w:p w:rsidR="0002132B" w:rsidRDefault="001F48BB">
      <w:pPr>
        <w:pStyle w:val="a8"/>
        <w:snapToGrid w:val="0"/>
        <w:spacing w:beforeLines="0" w:afterLines="0" w:line="240" w:lineRule="auto"/>
        <w:outlineLvl w:val="0"/>
        <w:rPr>
          <w:rFonts w:hAnsi="宋体" w:cs="Arial"/>
          <w:bCs/>
          <w:u w:val="single"/>
        </w:rPr>
      </w:pPr>
      <w:r>
        <w:rPr>
          <w:rFonts w:hAnsi="宋体"/>
          <w:bCs/>
        </w:rPr>
        <w:t>采购单位名称：</w:t>
      </w:r>
      <w:r>
        <w:rPr>
          <w:rFonts w:hAnsi="宋体" w:cs="Arial"/>
          <w:bCs/>
          <w:u w:val="single"/>
        </w:rPr>
        <w:t>浙江师范大学</w:t>
      </w:r>
    </w:p>
    <w:p w:rsidR="004163C2" w:rsidRDefault="001F48BB" w:rsidP="004163C2">
      <w:pPr>
        <w:ind w:firstLineChars="200" w:firstLine="442"/>
        <w:rPr>
          <w:rFonts w:ascii="仿宋_GB2312" w:eastAsia="仿宋_GB2312"/>
          <w:b/>
          <w:szCs w:val="21"/>
        </w:rPr>
      </w:pPr>
      <w:r>
        <w:rPr>
          <w:rFonts w:ascii="仿宋_GB2312" w:eastAsia="仿宋_GB2312" w:hint="eastAsia"/>
          <w:b/>
          <w:szCs w:val="21"/>
        </w:rPr>
        <w:t>一、招标需求</w:t>
      </w:r>
      <w:r w:rsidR="004163C2">
        <w:rPr>
          <w:rFonts w:ascii="宋体" w:eastAsia="宋体" w:hAnsi="宋体" w:cs="宋体" w:hint="eastAsia"/>
          <w:b/>
          <w:sz w:val="24"/>
          <w:szCs w:val="24"/>
        </w:rPr>
        <w:t xml:space="preserve">  </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723"/>
        <w:gridCol w:w="1276"/>
        <w:gridCol w:w="1297"/>
        <w:gridCol w:w="1843"/>
      </w:tblGrid>
      <w:tr w:rsidR="004163C2" w:rsidTr="007F3D9D">
        <w:trPr>
          <w:trHeight w:val="805"/>
          <w:jc w:val="center"/>
        </w:trPr>
        <w:tc>
          <w:tcPr>
            <w:tcW w:w="820"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标段</w:t>
            </w:r>
          </w:p>
        </w:tc>
        <w:tc>
          <w:tcPr>
            <w:tcW w:w="2723"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采购内容</w:t>
            </w:r>
          </w:p>
        </w:tc>
        <w:tc>
          <w:tcPr>
            <w:tcW w:w="1276"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数量</w:t>
            </w:r>
          </w:p>
        </w:tc>
        <w:tc>
          <w:tcPr>
            <w:tcW w:w="1297" w:type="dxa"/>
            <w:tcBorders>
              <w:righ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服务期限</w:t>
            </w:r>
          </w:p>
        </w:tc>
        <w:tc>
          <w:tcPr>
            <w:tcW w:w="1843" w:type="dxa"/>
            <w:tcBorders>
              <w:lef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备注</w:t>
            </w:r>
          </w:p>
        </w:tc>
      </w:tr>
      <w:tr w:rsidR="004163C2" w:rsidTr="007F3D9D">
        <w:trPr>
          <w:trHeight w:val="702"/>
          <w:jc w:val="center"/>
        </w:trPr>
        <w:tc>
          <w:tcPr>
            <w:tcW w:w="820"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1</w:t>
            </w:r>
          </w:p>
        </w:tc>
        <w:tc>
          <w:tcPr>
            <w:tcW w:w="2723" w:type="dxa"/>
            <w:vAlign w:val="center"/>
          </w:tcPr>
          <w:p w:rsidR="004163C2" w:rsidRDefault="004163C2" w:rsidP="007F3D9D">
            <w:pPr>
              <w:rPr>
                <w:rFonts w:ascii="仿宋_GB2312" w:eastAsia="仿宋_GB2312" w:hAnsi="宋体"/>
                <w:szCs w:val="21"/>
              </w:rPr>
            </w:pPr>
            <w:r>
              <w:rPr>
                <w:rFonts w:ascii="仿宋_GB2312" w:eastAsia="仿宋_GB2312" w:hAnsi="宋体" w:hint="eastAsia"/>
                <w:szCs w:val="21"/>
              </w:rPr>
              <w:t>7000万元定期存款1年</w:t>
            </w:r>
          </w:p>
        </w:tc>
        <w:tc>
          <w:tcPr>
            <w:tcW w:w="1276"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1家</w:t>
            </w:r>
          </w:p>
        </w:tc>
        <w:tc>
          <w:tcPr>
            <w:tcW w:w="1297" w:type="dxa"/>
            <w:tcBorders>
              <w:righ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一年</w:t>
            </w:r>
          </w:p>
        </w:tc>
        <w:tc>
          <w:tcPr>
            <w:tcW w:w="1843" w:type="dxa"/>
            <w:tcBorders>
              <w:lef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本次评标采用</w:t>
            </w:r>
          </w:p>
          <w:p w:rsidR="004163C2" w:rsidRDefault="004163C2" w:rsidP="007F3D9D">
            <w:pPr>
              <w:jc w:val="center"/>
              <w:rPr>
                <w:rFonts w:ascii="仿宋_GB2312" w:eastAsia="仿宋_GB2312" w:hAnsi="宋体"/>
                <w:szCs w:val="21"/>
              </w:rPr>
            </w:pPr>
            <w:r>
              <w:rPr>
                <w:rFonts w:ascii="仿宋_GB2312" w:eastAsia="仿宋_GB2312" w:hAnsi="宋体" w:hint="eastAsia"/>
                <w:szCs w:val="21"/>
              </w:rPr>
              <w:t>综合评分法</w:t>
            </w:r>
          </w:p>
        </w:tc>
      </w:tr>
      <w:tr w:rsidR="004163C2" w:rsidTr="007F3D9D">
        <w:trPr>
          <w:trHeight w:val="702"/>
          <w:jc w:val="center"/>
        </w:trPr>
        <w:tc>
          <w:tcPr>
            <w:tcW w:w="820"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2</w:t>
            </w:r>
          </w:p>
        </w:tc>
        <w:tc>
          <w:tcPr>
            <w:tcW w:w="2723" w:type="dxa"/>
            <w:vAlign w:val="center"/>
          </w:tcPr>
          <w:p w:rsidR="004163C2" w:rsidRDefault="004163C2" w:rsidP="007F3D9D">
            <w:pPr>
              <w:rPr>
                <w:rFonts w:ascii="仿宋_GB2312" w:eastAsia="仿宋_GB2312" w:hAnsi="宋体"/>
                <w:szCs w:val="21"/>
              </w:rPr>
            </w:pPr>
            <w:r>
              <w:rPr>
                <w:rFonts w:ascii="仿宋_GB2312" w:eastAsia="仿宋_GB2312" w:hAnsi="宋体" w:hint="eastAsia"/>
                <w:szCs w:val="21"/>
              </w:rPr>
              <w:t>6000万元定期存款1年</w:t>
            </w:r>
          </w:p>
        </w:tc>
        <w:tc>
          <w:tcPr>
            <w:tcW w:w="1276"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1家</w:t>
            </w:r>
          </w:p>
        </w:tc>
        <w:tc>
          <w:tcPr>
            <w:tcW w:w="1297" w:type="dxa"/>
            <w:tcBorders>
              <w:righ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一年</w:t>
            </w:r>
          </w:p>
        </w:tc>
        <w:tc>
          <w:tcPr>
            <w:tcW w:w="1843" w:type="dxa"/>
            <w:tcBorders>
              <w:lef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本次评标采用</w:t>
            </w:r>
          </w:p>
          <w:p w:rsidR="004163C2" w:rsidRDefault="004163C2" w:rsidP="007F3D9D">
            <w:pPr>
              <w:jc w:val="center"/>
              <w:rPr>
                <w:rFonts w:ascii="仿宋_GB2312" w:eastAsia="仿宋_GB2312" w:hAnsi="宋体"/>
                <w:szCs w:val="21"/>
              </w:rPr>
            </w:pPr>
            <w:r>
              <w:rPr>
                <w:rFonts w:ascii="仿宋_GB2312" w:eastAsia="仿宋_GB2312" w:hAnsi="宋体" w:hint="eastAsia"/>
                <w:szCs w:val="21"/>
              </w:rPr>
              <w:t>综合评分法</w:t>
            </w:r>
          </w:p>
        </w:tc>
      </w:tr>
      <w:tr w:rsidR="004163C2" w:rsidTr="007F3D9D">
        <w:trPr>
          <w:trHeight w:val="702"/>
          <w:jc w:val="center"/>
        </w:trPr>
        <w:tc>
          <w:tcPr>
            <w:tcW w:w="820"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3</w:t>
            </w:r>
          </w:p>
        </w:tc>
        <w:tc>
          <w:tcPr>
            <w:tcW w:w="2723" w:type="dxa"/>
            <w:vAlign w:val="center"/>
          </w:tcPr>
          <w:p w:rsidR="004163C2" w:rsidRDefault="004163C2" w:rsidP="007F3D9D">
            <w:pPr>
              <w:rPr>
                <w:rFonts w:ascii="仿宋_GB2312" w:eastAsia="仿宋_GB2312" w:hAnsi="宋体"/>
                <w:szCs w:val="21"/>
              </w:rPr>
            </w:pPr>
            <w:r>
              <w:rPr>
                <w:rFonts w:ascii="仿宋_GB2312" w:eastAsia="仿宋_GB2312" w:hAnsi="宋体" w:hint="eastAsia"/>
                <w:szCs w:val="21"/>
              </w:rPr>
              <w:t>5000万元定期存款1年</w:t>
            </w:r>
          </w:p>
        </w:tc>
        <w:tc>
          <w:tcPr>
            <w:tcW w:w="1276"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1家</w:t>
            </w:r>
          </w:p>
        </w:tc>
        <w:tc>
          <w:tcPr>
            <w:tcW w:w="1297" w:type="dxa"/>
            <w:tcBorders>
              <w:righ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一年</w:t>
            </w:r>
          </w:p>
        </w:tc>
        <w:tc>
          <w:tcPr>
            <w:tcW w:w="1843" w:type="dxa"/>
            <w:tcBorders>
              <w:lef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本次评标采用</w:t>
            </w:r>
          </w:p>
          <w:p w:rsidR="004163C2" w:rsidRDefault="004163C2" w:rsidP="007F3D9D">
            <w:pPr>
              <w:jc w:val="center"/>
              <w:rPr>
                <w:rFonts w:ascii="仿宋_GB2312" w:eastAsia="仿宋_GB2312" w:hAnsi="宋体"/>
                <w:szCs w:val="21"/>
              </w:rPr>
            </w:pPr>
            <w:r>
              <w:rPr>
                <w:rFonts w:ascii="仿宋_GB2312" w:eastAsia="仿宋_GB2312" w:hAnsi="宋体" w:hint="eastAsia"/>
                <w:szCs w:val="21"/>
              </w:rPr>
              <w:t>综合评分法</w:t>
            </w:r>
          </w:p>
        </w:tc>
      </w:tr>
      <w:tr w:rsidR="004163C2" w:rsidTr="007F3D9D">
        <w:trPr>
          <w:trHeight w:val="702"/>
          <w:jc w:val="center"/>
        </w:trPr>
        <w:tc>
          <w:tcPr>
            <w:tcW w:w="820"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4</w:t>
            </w:r>
          </w:p>
        </w:tc>
        <w:tc>
          <w:tcPr>
            <w:tcW w:w="2723" w:type="dxa"/>
            <w:vAlign w:val="center"/>
          </w:tcPr>
          <w:p w:rsidR="004163C2" w:rsidRDefault="004163C2" w:rsidP="007F3D9D">
            <w:pPr>
              <w:rPr>
                <w:rFonts w:ascii="仿宋_GB2312" w:eastAsia="仿宋_GB2312" w:hAnsi="宋体"/>
                <w:szCs w:val="21"/>
              </w:rPr>
            </w:pPr>
            <w:r>
              <w:rPr>
                <w:rFonts w:ascii="仿宋_GB2312" w:eastAsia="仿宋_GB2312" w:hAnsi="宋体" w:hint="eastAsia"/>
                <w:szCs w:val="21"/>
              </w:rPr>
              <w:t>4000万元定期存款1年</w:t>
            </w:r>
          </w:p>
        </w:tc>
        <w:tc>
          <w:tcPr>
            <w:tcW w:w="1276"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1家</w:t>
            </w:r>
          </w:p>
        </w:tc>
        <w:tc>
          <w:tcPr>
            <w:tcW w:w="1297" w:type="dxa"/>
            <w:tcBorders>
              <w:righ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一年</w:t>
            </w:r>
          </w:p>
        </w:tc>
        <w:tc>
          <w:tcPr>
            <w:tcW w:w="1843" w:type="dxa"/>
            <w:tcBorders>
              <w:lef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本次评标采用</w:t>
            </w:r>
          </w:p>
          <w:p w:rsidR="004163C2" w:rsidRDefault="004163C2" w:rsidP="007F3D9D">
            <w:pPr>
              <w:jc w:val="center"/>
              <w:rPr>
                <w:rFonts w:ascii="仿宋_GB2312" w:eastAsia="仿宋_GB2312" w:hAnsi="宋体"/>
                <w:szCs w:val="21"/>
              </w:rPr>
            </w:pPr>
            <w:r>
              <w:rPr>
                <w:rFonts w:ascii="仿宋_GB2312" w:eastAsia="仿宋_GB2312" w:hAnsi="宋体" w:hint="eastAsia"/>
                <w:szCs w:val="21"/>
              </w:rPr>
              <w:t>综合评分法</w:t>
            </w:r>
          </w:p>
        </w:tc>
      </w:tr>
      <w:tr w:rsidR="004163C2" w:rsidTr="007F3D9D">
        <w:trPr>
          <w:trHeight w:val="702"/>
          <w:jc w:val="center"/>
        </w:trPr>
        <w:tc>
          <w:tcPr>
            <w:tcW w:w="820"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5</w:t>
            </w:r>
          </w:p>
        </w:tc>
        <w:tc>
          <w:tcPr>
            <w:tcW w:w="2723" w:type="dxa"/>
            <w:vAlign w:val="center"/>
          </w:tcPr>
          <w:p w:rsidR="004163C2" w:rsidRDefault="004163C2" w:rsidP="007F3D9D">
            <w:pPr>
              <w:rPr>
                <w:rFonts w:ascii="仿宋_GB2312" w:eastAsia="仿宋_GB2312" w:hAnsi="宋体"/>
                <w:szCs w:val="21"/>
              </w:rPr>
            </w:pPr>
            <w:r>
              <w:rPr>
                <w:rFonts w:ascii="仿宋_GB2312" w:eastAsia="仿宋_GB2312" w:hAnsi="宋体" w:hint="eastAsia"/>
                <w:szCs w:val="21"/>
              </w:rPr>
              <w:t>3000万元定期存款1年</w:t>
            </w:r>
          </w:p>
        </w:tc>
        <w:tc>
          <w:tcPr>
            <w:tcW w:w="1276" w:type="dxa"/>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1家</w:t>
            </w:r>
          </w:p>
        </w:tc>
        <w:tc>
          <w:tcPr>
            <w:tcW w:w="1297" w:type="dxa"/>
            <w:tcBorders>
              <w:righ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一年</w:t>
            </w:r>
          </w:p>
        </w:tc>
        <w:tc>
          <w:tcPr>
            <w:tcW w:w="1843" w:type="dxa"/>
            <w:tcBorders>
              <w:left w:val="single" w:sz="4" w:space="0" w:color="auto"/>
            </w:tcBorders>
            <w:vAlign w:val="center"/>
          </w:tcPr>
          <w:p w:rsidR="004163C2" w:rsidRDefault="004163C2" w:rsidP="007F3D9D">
            <w:pPr>
              <w:jc w:val="center"/>
              <w:rPr>
                <w:rFonts w:ascii="仿宋_GB2312" w:eastAsia="仿宋_GB2312" w:hAnsi="宋体"/>
                <w:szCs w:val="21"/>
              </w:rPr>
            </w:pPr>
            <w:r>
              <w:rPr>
                <w:rFonts w:ascii="仿宋_GB2312" w:eastAsia="仿宋_GB2312" w:hAnsi="宋体" w:hint="eastAsia"/>
                <w:szCs w:val="21"/>
              </w:rPr>
              <w:t>本次评标采用</w:t>
            </w:r>
          </w:p>
          <w:p w:rsidR="004163C2" w:rsidRDefault="004163C2" w:rsidP="007F3D9D">
            <w:pPr>
              <w:jc w:val="center"/>
              <w:rPr>
                <w:rFonts w:ascii="仿宋_GB2312" w:eastAsia="仿宋_GB2312" w:hAnsi="宋体"/>
                <w:szCs w:val="21"/>
              </w:rPr>
            </w:pPr>
            <w:r>
              <w:rPr>
                <w:rFonts w:ascii="仿宋_GB2312" w:eastAsia="仿宋_GB2312" w:hAnsi="宋体" w:hint="eastAsia"/>
                <w:szCs w:val="21"/>
              </w:rPr>
              <w:t>综合评分法</w:t>
            </w:r>
          </w:p>
        </w:tc>
      </w:tr>
    </w:tbl>
    <w:p w:rsidR="0002132B" w:rsidRPr="004163C2" w:rsidRDefault="0002132B" w:rsidP="004163C2">
      <w:pPr>
        <w:ind w:firstLineChars="200" w:firstLine="440"/>
      </w:pPr>
    </w:p>
    <w:p w:rsidR="0002132B" w:rsidRDefault="001F48BB">
      <w:pPr>
        <w:spacing w:beforeLines="50" w:before="190" w:afterLines="50" w:after="190"/>
        <w:ind w:left="238"/>
        <w:jc w:val="center"/>
        <w:rPr>
          <w:rFonts w:ascii="宋体" w:eastAsia="宋体" w:hAnsi="宋体" w:cs="宋体"/>
          <w:b/>
          <w:kern w:val="2"/>
          <w:sz w:val="36"/>
          <w:szCs w:val="36"/>
        </w:rPr>
      </w:pPr>
      <w:r>
        <w:rPr>
          <w:rFonts w:ascii="宋体" w:hAnsi="宋体"/>
          <w:b/>
          <w:sz w:val="36"/>
          <w:szCs w:val="36"/>
        </w:rPr>
        <w:br w:type="page"/>
      </w:r>
      <w:r>
        <w:rPr>
          <w:rFonts w:ascii="宋体" w:eastAsia="宋体" w:hAnsi="宋体" w:cs="宋体" w:hint="eastAsia"/>
          <w:b/>
          <w:kern w:val="2"/>
          <w:sz w:val="36"/>
          <w:szCs w:val="36"/>
        </w:rPr>
        <w:lastRenderedPageBreak/>
        <w:t>第三章  投标人须知</w:t>
      </w:r>
    </w:p>
    <w:p w:rsidR="0002132B" w:rsidRDefault="0002132B">
      <w:pPr>
        <w:pStyle w:val="a8"/>
        <w:snapToGrid w:val="0"/>
        <w:spacing w:before="190" w:after="190" w:line="240" w:lineRule="auto"/>
        <w:jc w:val="center"/>
        <w:rPr>
          <w:rFonts w:hAnsi="宋体"/>
          <w:b/>
          <w:sz w:val="28"/>
          <w:szCs w:val="28"/>
        </w:rPr>
      </w:pPr>
    </w:p>
    <w:p w:rsidR="0002132B" w:rsidRDefault="001F48BB">
      <w:pPr>
        <w:pStyle w:val="a8"/>
        <w:snapToGrid w:val="0"/>
        <w:spacing w:before="190" w:after="190" w:line="240" w:lineRule="auto"/>
        <w:jc w:val="center"/>
        <w:rPr>
          <w:rFonts w:hAnsi="宋体"/>
          <w:b/>
          <w:sz w:val="28"/>
          <w:szCs w:val="28"/>
        </w:rPr>
      </w:pPr>
      <w:r>
        <w:rPr>
          <w:rFonts w:hAnsi="宋体"/>
          <w:b/>
          <w:sz w:val="28"/>
          <w:szCs w:val="28"/>
        </w:rPr>
        <w:t>一   总  则</w:t>
      </w:r>
    </w:p>
    <w:p w:rsidR="0002132B" w:rsidRDefault="001F48BB">
      <w:pPr>
        <w:spacing w:after="0" w:line="400" w:lineRule="exact"/>
        <w:ind w:firstLineChars="196" w:firstLine="472"/>
        <w:outlineLvl w:val="1"/>
        <w:rPr>
          <w:rFonts w:ascii="宋体" w:eastAsia="宋体" w:hAnsi="宋体" w:cs="宋体"/>
          <w:b/>
          <w:sz w:val="24"/>
          <w:szCs w:val="24"/>
        </w:rPr>
      </w:pPr>
      <w:r>
        <w:rPr>
          <w:rFonts w:ascii="宋体" w:eastAsia="宋体" w:hAnsi="宋体" w:cs="宋体" w:hint="eastAsia"/>
          <w:b/>
          <w:sz w:val="24"/>
          <w:szCs w:val="24"/>
        </w:rPr>
        <w:t>（一） 适用范围</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本招标文件适用于</w:t>
      </w:r>
      <w:r>
        <w:rPr>
          <w:rFonts w:ascii="宋体" w:eastAsia="宋体" w:hAnsi="宋体" w:cs="宋体" w:hint="eastAsia"/>
          <w:bCs/>
          <w:sz w:val="24"/>
          <w:szCs w:val="24"/>
        </w:rPr>
        <w:t>本</w:t>
      </w:r>
      <w:r>
        <w:rPr>
          <w:rFonts w:ascii="宋体" w:eastAsia="宋体" w:hAnsi="宋体" w:cs="宋体" w:hint="eastAsia"/>
          <w:sz w:val="24"/>
          <w:szCs w:val="24"/>
        </w:rPr>
        <w:t>项目的招标、评标、定标、验收、合同履约、付款等行为（法律、法规另有规定的，从其规定）。</w:t>
      </w:r>
    </w:p>
    <w:p w:rsidR="0002132B" w:rsidRDefault="001F48BB">
      <w:pPr>
        <w:spacing w:after="0" w:line="400" w:lineRule="exact"/>
        <w:ind w:firstLineChars="196" w:firstLine="472"/>
        <w:outlineLvl w:val="1"/>
        <w:rPr>
          <w:rFonts w:ascii="宋体" w:eastAsia="宋体" w:hAnsi="宋体" w:cs="宋体"/>
          <w:b/>
          <w:sz w:val="24"/>
          <w:szCs w:val="24"/>
        </w:rPr>
      </w:pPr>
      <w:r>
        <w:rPr>
          <w:rFonts w:ascii="宋体" w:eastAsia="宋体" w:hAnsi="宋体" w:cs="宋体" w:hint="eastAsia"/>
          <w:b/>
          <w:sz w:val="24"/>
          <w:szCs w:val="24"/>
        </w:rPr>
        <w:t>（二）定义</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1.招标采购单位系指组织本次招标的机构和采购单位。</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2.“投标人”系指向招标采购单位提交投标文件的单位或个人。</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3.“产品”系指供方按招标文件规定，须向采购单位提供的一切设备、保险、税金、备品备件、工具、手册及其它有关技术资料和材料。</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4.“服务”系指招标文件规定投标人须承担的安装、调试、技术协助、校准、培训、技术指导、售后保证以及其他类似的义务。</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5.“项目”系指投标人按招标文件规定向采购单位提供的产品和服务。</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6.“书面形式”包括信函、传真、电报等。</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7.“▲”系指实质性要求条款，投标人必须响应，否则将做无效标处理。</w:t>
      </w:r>
    </w:p>
    <w:p w:rsidR="0002132B" w:rsidRDefault="001F48BB">
      <w:pPr>
        <w:spacing w:after="0" w:line="400" w:lineRule="exact"/>
        <w:ind w:firstLineChars="196" w:firstLine="472"/>
        <w:outlineLvl w:val="1"/>
        <w:rPr>
          <w:rFonts w:ascii="宋体" w:eastAsia="宋体" w:hAnsi="宋体" w:cs="宋体"/>
          <w:b/>
          <w:sz w:val="24"/>
          <w:szCs w:val="24"/>
        </w:rPr>
      </w:pPr>
      <w:r>
        <w:rPr>
          <w:rFonts w:ascii="宋体" w:eastAsia="宋体" w:hAnsi="宋体" w:cs="宋体" w:hint="eastAsia"/>
          <w:b/>
          <w:sz w:val="24"/>
          <w:szCs w:val="24"/>
        </w:rPr>
        <w:t>（三）招标方式</w:t>
      </w:r>
    </w:p>
    <w:p w:rsidR="0002132B" w:rsidRDefault="001F48BB">
      <w:pPr>
        <w:spacing w:after="0" w:line="400" w:lineRule="exact"/>
        <w:rPr>
          <w:rFonts w:ascii="宋体" w:eastAsia="宋体" w:hAnsi="宋体" w:cs="宋体"/>
          <w:sz w:val="24"/>
          <w:szCs w:val="24"/>
        </w:rPr>
      </w:pPr>
      <w:r>
        <w:rPr>
          <w:rFonts w:ascii="宋体" w:eastAsia="宋体" w:hAnsi="宋体" w:cs="宋体" w:hint="eastAsia"/>
          <w:sz w:val="24"/>
          <w:szCs w:val="24"/>
        </w:rPr>
        <w:t>本次招标采用公开招标方式进行。</w:t>
      </w:r>
    </w:p>
    <w:p w:rsidR="0002132B" w:rsidRDefault="001F48BB">
      <w:pPr>
        <w:spacing w:after="0" w:line="400" w:lineRule="exact"/>
        <w:ind w:firstLineChars="196" w:firstLine="472"/>
        <w:outlineLvl w:val="1"/>
        <w:rPr>
          <w:rFonts w:ascii="宋体" w:eastAsia="宋体" w:hAnsi="宋体" w:cs="宋体"/>
          <w:b/>
          <w:sz w:val="24"/>
          <w:szCs w:val="24"/>
        </w:rPr>
      </w:pPr>
      <w:r>
        <w:rPr>
          <w:rFonts w:ascii="宋体" w:eastAsia="宋体" w:hAnsi="宋体" w:cs="宋体" w:hint="eastAsia"/>
          <w:b/>
          <w:sz w:val="24"/>
          <w:szCs w:val="24"/>
        </w:rPr>
        <w:t>（四）投标委托</w:t>
      </w:r>
    </w:p>
    <w:p w:rsidR="0002132B" w:rsidRDefault="001F48BB">
      <w:pPr>
        <w:pStyle w:val="a7"/>
        <w:snapToGrid w:val="0"/>
        <w:spacing w:line="400" w:lineRule="exact"/>
        <w:ind w:firstLineChars="200" w:firstLine="480"/>
        <w:jc w:val="left"/>
        <w:rPr>
          <w:rFonts w:hAnsi="宋体" w:cs="宋体" w:hint="default"/>
          <w:spacing w:val="0"/>
          <w:sz w:val="24"/>
          <w:szCs w:val="24"/>
        </w:rPr>
      </w:pPr>
      <w:r>
        <w:rPr>
          <w:rFonts w:hAnsi="宋体" w:cs="宋体"/>
          <w:spacing w:val="0"/>
          <w:sz w:val="24"/>
          <w:szCs w:val="24"/>
        </w:rPr>
        <w:t>投标人代表须携带有效身份证件。如投标人代表不是法定代表人，须有法定代表人出具的授权委托书（正本用原件，副本用复印件）。</w:t>
      </w:r>
    </w:p>
    <w:p w:rsidR="0002132B" w:rsidRDefault="001F48BB">
      <w:pPr>
        <w:spacing w:after="0" w:line="400" w:lineRule="exact"/>
        <w:ind w:firstLineChars="196" w:firstLine="472"/>
        <w:outlineLvl w:val="1"/>
        <w:rPr>
          <w:rFonts w:ascii="宋体" w:eastAsia="宋体" w:hAnsi="宋体" w:cs="宋体"/>
          <w:b/>
          <w:sz w:val="24"/>
          <w:szCs w:val="24"/>
        </w:rPr>
      </w:pPr>
      <w:r>
        <w:rPr>
          <w:rFonts w:ascii="宋体" w:eastAsia="宋体" w:hAnsi="宋体" w:cs="宋体" w:hint="eastAsia"/>
          <w:b/>
          <w:sz w:val="24"/>
          <w:szCs w:val="24"/>
        </w:rPr>
        <w:t>（五）投标费用</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不论投标结果如何，投标人均应自行承担所有与投标有关的全部费用。</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（六）联合体投标</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本项目不接受联合体投标</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（七）转包与分包</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本项目不允许转包与分包。</w:t>
      </w:r>
    </w:p>
    <w:p w:rsidR="0002132B" w:rsidRDefault="001F48BB">
      <w:pPr>
        <w:spacing w:after="0" w:line="400" w:lineRule="exact"/>
        <w:ind w:firstLineChars="196" w:firstLine="472"/>
        <w:outlineLvl w:val="1"/>
        <w:rPr>
          <w:rFonts w:ascii="宋体" w:eastAsia="宋体" w:hAnsi="宋体" w:cs="宋体"/>
          <w:b/>
          <w:sz w:val="24"/>
          <w:szCs w:val="24"/>
        </w:rPr>
      </w:pPr>
      <w:r>
        <w:rPr>
          <w:rFonts w:ascii="宋体" w:eastAsia="宋体" w:hAnsi="宋体" w:cs="宋体" w:hint="eastAsia"/>
          <w:b/>
          <w:sz w:val="24"/>
          <w:szCs w:val="24"/>
        </w:rPr>
        <w:t xml:space="preserve">（八）特别说明： </w:t>
      </w:r>
    </w:p>
    <w:p w:rsidR="0002132B" w:rsidRDefault="001F48BB">
      <w:pPr>
        <w:pStyle w:val="a8"/>
        <w:snapToGrid w:val="0"/>
        <w:spacing w:beforeLines="0" w:afterLines="0" w:after="0" w:line="400" w:lineRule="exact"/>
        <w:ind w:firstLineChars="200" w:firstLine="480"/>
        <w:rPr>
          <w:rFonts w:hAnsi="宋体" w:cs="宋体"/>
          <w:kern w:val="0"/>
        </w:rPr>
      </w:pPr>
      <w:r>
        <w:rPr>
          <w:rFonts w:hAnsi="宋体" w:cs="宋体" w:hint="eastAsia"/>
        </w:rPr>
        <w:t>▲</w:t>
      </w:r>
      <w:r>
        <w:rPr>
          <w:rFonts w:hAnsi="宋体" w:cs="宋体" w:hint="eastAsia"/>
          <w:kern w:val="0"/>
        </w:rPr>
        <w:t>1.投标人投标所使用的资格、信誉、荣誉、业绩与企业认证必须为本法人所拥有。投标人投标所使用的采购项目实施人员必须为本法人或控股公司正式员工。</w:t>
      </w:r>
    </w:p>
    <w:p w:rsidR="0002132B" w:rsidRDefault="001F48BB">
      <w:pPr>
        <w:pStyle w:val="a8"/>
        <w:snapToGrid w:val="0"/>
        <w:spacing w:beforeLines="0" w:afterLines="0" w:after="0" w:line="400" w:lineRule="exact"/>
        <w:ind w:firstLineChars="200" w:firstLine="480"/>
        <w:rPr>
          <w:rFonts w:hAnsi="宋体" w:cs="宋体"/>
          <w:kern w:val="0"/>
        </w:rPr>
      </w:pPr>
      <w:r>
        <w:rPr>
          <w:rFonts w:hAnsi="宋体" w:cs="宋体" w:hint="eastAsia"/>
        </w:rPr>
        <w:t>▲</w:t>
      </w:r>
      <w:r>
        <w:rPr>
          <w:rFonts w:hAnsi="宋体" w:cs="宋体" w:hint="eastAsia"/>
          <w:kern w:val="0"/>
        </w:rPr>
        <w:t>2.投标人应仔细阅读招标文件的所有内容，按照招标文件的要求提交投</w:t>
      </w:r>
      <w:r>
        <w:rPr>
          <w:rFonts w:hAnsi="宋体" w:cs="宋体" w:hint="eastAsia"/>
          <w:kern w:val="0"/>
        </w:rPr>
        <w:lastRenderedPageBreak/>
        <w:t>标文件，并对所提供的全部资料的真实性承担相应责任。</w:t>
      </w:r>
    </w:p>
    <w:p w:rsidR="0002132B" w:rsidRDefault="001F48BB">
      <w:pPr>
        <w:pStyle w:val="a8"/>
        <w:snapToGrid w:val="0"/>
        <w:spacing w:beforeLines="0" w:afterLines="0" w:after="0" w:line="400" w:lineRule="exact"/>
        <w:ind w:firstLineChars="200" w:firstLine="480"/>
        <w:rPr>
          <w:rFonts w:hAnsi="宋体" w:cs="宋体"/>
          <w:kern w:val="0"/>
        </w:rPr>
      </w:pPr>
      <w:r>
        <w:rPr>
          <w:rFonts w:hAnsi="宋体" w:cs="宋体" w:hint="eastAsia"/>
        </w:rPr>
        <w:t>▲</w:t>
      </w:r>
      <w:r>
        <w:rPr>
          <w:rFonts w:hAnsi="宋体" w:cs="宋体" w:hint="eastAsia"/>
          <w:kern w:val="0"/>
        </w:rPr>
        <w:t>3.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rsidR="0002132B" w:rsidRDefault="001F48BB">
      <w:pPr>
        <w:pStyle w:val="a8"/>
        <w:snapToGrid w:val="0"/>
        <w:spacing w:beforeLines="0" w:afterLines="0" w:after="0" w:line="400" w:lineRule="exact"/>
        <w:ind w:firstLineChars="200" w:firstLine="480"/>
        <w:rPr>
          <w:rFonts w:hAnsi="宋体" w:cs="宋体"/>
          <w:kern w:val="0"/>
        </w:rPr>
      </w:pPr>
      <w:r>
        <w:rPr>
          <w:rFonts w:hAnsi="宋体" w:cs="宋体" w:hint="eastAsia"/>
          <w:kern w:val="0"/>
        </w:rPr>
        <w:t>4.投标人应先行在浙江政府采购网（</w:t>
      </w:r>
      <w:hyperlink r:id="rId12" w:history="1">
        <w:r>
          <w:rPr>
            <w:rFonts w:hAnsi="宋体" w:cs="宋体" w:hint="eastAsia"/>
            <w:kern w:val="0"/>
          </w:rPr>
          <w:t>www.zjzfcg.gov</w:t>
        </w:r>
      </w:hyperlink>
      <w:r>
        <w:rPr>
          <w:rFonts w:hAnsi="宋体" w:cs="宋体" w:hint="eastAsia"/>
          <w:kern w:val="0"/>
        </w:rPr>
        <w:t>.cn）进行供应商注册登记。</w:t>
      </w:r>
    </w:p>
    <w:p w:rsidR="0002132B" w:rsidRDefault="001F48BB">
      <w:pPr>
        <w:pStyle w:val="a8"/>
        <w:snapToGrid w:val="0"/>
        <w:spacing w:beforeLines="0" w:afterLines="0" w:after="0" w:line="400" w:lineRule="exact"/>
        <w:ind w:firstLineChars="196" w:firstLine="472"/>
        <w:rPr>
          <w:rFonts w:hAnsi="宋体" w:cs="宋体"/>
          <w:b/>
        </w:rPr>
      </w:pPr>
      <w:r>
        <w:rPr>
          <w:rFonts w:hAnsi="宋体" w:cs="宋体" w:hint="eastAsia"/>
          <w:b/>
        </w:rPr>
        <w:t>（九）质疑和投诉</w:t>
      </w:r>
    </w:p>
    <w:p w:rsidR="0002132B" w:rsidRDefault="001F48BB">
      <w:pPr>
        <w:pStyle w:val="a8"/>
        <w:snapToGrid w:val="0"/>
        <w:spacing w:beforeLines="0" w:afterLines="0" w:after="0" w:line="400" w:lineRule="exact"/>
        <w:ind w:firstLineChars="200" w:firstLine="480"/>
        <w:rPr>
          <w:rFonts w:hAnsi="宋体" w:cs="宋体"/>
          <w:kern w:val="0"/>
        </w:rPr>
      </w:pPr>
      <w:r>
        <w:rPr>
          <w:rFonts w:hAnsi="宋体" w:cs="宋体" w:hint="eastAsia"/>
          <w:kern w:val="0"/>
        </w:rPr>
        <w:t>1. 对招标公告有异议的，应在招标公告发布之日起七个工作日内</w:t>
      </w:r>
      <w:r>
        <w:rPr>
          <w:rFonts w:hAnsi="宋体" w:cs="宋体" w:hint="eastAsia"/>
        </w:rPr>
        <w:t>向我中心提出</w:t>
      </w:r>
      <w:r>
        <w:rPr>
          <w:rFonts w:hAnsi="宋体" w:cs="宋体" w:hint="eastAsia"/>
          <w:kern w:val="0"/>
        </w:rPr>
        <w:t>。</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kern w:val="0"/>
        </w:rPr>
        <w:t>2. 对招标文件有异议的，应</w:t>
      </w:r>
      <w:r>
        <w:rPr>
          <w:rFonts w:hAnsi="宋体" w:cs="宋体" w:hint="eastAsia"/>
        </w:rPr>
        <w:t>在获得招标文件之日起七个工作日内（在招标</w:t>
      </w:r>
      <w:r>
        <w:rPr>
          <w:rFonts w:hAnsi="宋体" w:cs="宋体" w:hint="eastAsia"/>
          <w:kern w:val="0"/>
        </w:rPr>
        <w:t>文件发放或报名截止日后获得的，自截止之日起计算）</w:t>
      </w:r>
      <w:r>
        <w:rPr>
          <w:rFonts w:hAnsi="宋体" w:cs="宋体" w:hint="eastAsia"/>
        </w:rPr>
        <w:t>，且在投标截止时间之前向我中心提出，否则视为各投标人均对此无异议。</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kern w:val="0"/>
        </w:rPr>
        <w:t>2. 投标人对开标有异议的，应当在开标现场提出，</w:t>
      </w:r>
      <w:r>
        <w:rPr>
          <w:rFonts w:hAnsi="宋体" w:cs="宋体" w:hint="eastAsia"/>
        </w:rPr>
        <w:t>否则视为各投标人均对此无异议。</w:t>
      </w:r>
    </w:p>
    <w:p w:rsidR="0002132B" w:rsidRDefault="001F48BB">
      <w:pPr>
        <w:pStyle w:val="a8"/>
        <w:snapToGrid w:val="0"/>
        <w:spacing w:beforeLines="0" w:afterLines="0" w:after="0" w:line="400" w:lineRule="exact"/>
        <w:ind w:firstLineChars="200" w:firstLine="480"/>
        <w:rPr>
          <w:rFonts w:hAnsi="宋体" w:cs="宋体"/>
          <w:kern w:val="0"/>
        </w:rPr>
      </w:pPr>
      <w:r>
        <w:rPr>
          <w:rFonts w:hAnsi="宋体" w:cs="宋体" w:hint="eastAsia"/>
          <w:kern w:val="0"/>
        </w:rPr>
        <w:t>3. 投标人对采购结果有异议的，应当在采购结果公告之日起七个工作日内提出，</w:t>
      </w:r>
      <w:r>
        <w:rPr>
          <w:rFonts w:hAnsi="宋体" w:cs="宋体" w:hint="eastAsia"/>
        </w:rPr>
        <w:t>否则视为各投标人均对此无异议。</w:t>
      </w:r>
    </w:p>
    <w:p w:rsidR="0002132B" w:rsidRDefault="001F48BB">
      <w:pPr>
        <w:pStyle w:val="a8"/>
        <w:snapToGrid w:val="0"/>
        <w:spacing w:beforeLines="0" w:afterLines="0" w:after="0" w:line="400" w:lineRule="exact"/>
        <w:ind w:firstLineChars="200" w:firstLine="480"/>
        <w:rPr>
          <w:rFonts w:hAnsi="宋体" w:cs="宋体"/>
          <w:kern w:val="0"/>
          <w:u w:val="single"/>
        </w:rPr>
      </w:pPr>
      <w:r>
        <w:rPr>
          <w:rFonts w:hAnsi="宋体" w:cs="宋体" w:hint="eastAsia"/>
          <w:kern w:val="0"/>
        </w:rPr>
        <w:t>4. 质疑应当采用书面形式，有明确的请求和必要的证明材料，并符合有关规定要求。所有</w:t>
      </w:r>
      <w:r>
        <w:rPr>
          <w:rFonts w:hAnsi="宋体" w:cs="宋体" w:hint="eastAsia"/>
        </w:rPr>
        <w:t>超过规定期限提出质疑的，我中心不予受理。</w:t>
      </w:r>
    </w:p>
    <w:p w:rsidR="0002132B" w:rsidRDefault="001F48BB">
      <w:pPr>
        <w:pStyle w:val="a8"/>
        <w:snapToGrid w:val="0"/>
        <w:spacing w:beforeLines="0" w:afterLines="0" w:after="0" w:line="400" w:lineRule="exact"/>
        <w:ind w:firstLineChars="200" w:firstLine="480"/>
        <w:rPr>
          <w:rFonts w:hAnsi="宋体" w:cs="宋体"/>
          <w:kern w:val="0"/>
        </w:rPr>
      </w:pPr>
      <w:r>
        <w:rPr>
          <w:rFonts w:hAnsi="宋体" w:cs="宋体" w:hint="eastAsia"/>
          <w:kern w:val="0"/>
        </w:rPr>
        <w:t>5. 质疑供应商对答复不满意的，可在答复期满后十五个工作日内向同级政府采购监管部门投诉。</w:t>
      </w:r>
    </w:p>
    <w:p w:rsidR="0002132B" w:rsidRDefault="001F48BB">
      <w:pPr>
        <w:pStyle w:val="a8"/>
        <w:snapToGrid w:val="0"/>
        <w:spacing w:beforeLines="0" w:afterLines="0" w:after="0" w:line="400" w:lineRule="exact"/>
        <w:jc w:val="center"/>
        <w:rPr>
          <w:rFonts w:hAnsi="宋体" w:cs="宋体"/>
          <w:b/>
        </w:rPr>
      </w:pPr>
      <w:r>
        <w:rPr>
          <w:rFonts w:hAnsi="宋体" w:cs="宋体" w:hint="eastAsia"/>
          <w:b/>
        </w:rPr>
        <w:t>二  招标文件</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（一）招标文件的构成。本招标文件由以下部份组成：</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1.招标公告</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2.招标需求</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3.投标人须知</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4.评标办法及标准</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5.合同主要条款</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6.投标文件格式</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7.本项目招标文件的澄清、答复、修改、补充的所有内容</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（二）投标人的风险</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投标人没有按照招标文件要求提供全部资料，或者投标人没有对招标文件作出实质性响应是投标人的风险，并可能导致其投标被拒绝。</w:t>
      </w:r>
    </w:p>
    <w:p w:rsidR="0002132B" w:rsidRDefault="001F48BB">
      <w:pPr>
        <w:pStyle w:val="a"/>
        <w:widowControl w:val="0"/>
        <w:numPr>
          <w:ilvl w:val="0"/>
          <w:numId w:val="0"/>
        </w:numPr>
        <w:snapToGrid w:val="0"/>
        <w:spacing w:afterLines="0" w:after="0" w:line="400" w:lineRule="exact"/>
        <w:ind w:firstLineChars="196" w:firstLine="472"/>
        <w:rPr>
          <w:rFonts w:ascii="宋体" w:hAnsi="宋体" w:cs="宋体"/>
          <w:b/>
          <w:kern w:val="2"/>
          <w:szCs w:val="24"/>
        </w:rPr>
      </w:pPr>
      <w:r>
        <w:rPr>
          <w:rFonts w:ascii="宋体" w:hAnsi="宋体" w:cs="宋体" w:hint="eastAsia"/>
          <w:b/>
          <w:kern w:val="2"/>
          <w:szCs w:val="24"/>
        </w:rPr>
        <w:t xml:space="preserve">（三）招标文件的澄清与修改 </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投标人应认真阅读本招标文件，发现其中有误或有要求不合理的，投标人必须在规定时间之前以书面形式要求招标采购单位澄清。若投标人未书面提出疑问，而出现投标人对采购文件理解不一致的情况,其责任由投标人自行承担。</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2.我中心对已发出的招标文件进行必要澄清、答复、修改或补充时，将在规定时间内以书面形式通知所有招标文件收受人。投标人在收到招标文件的澄清修改函后，应以书面形式予以确认。</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3.招标文件澄清、答复、修改、补充的内容为招标文件的组成部分，对所有投标人有约束力。当招标文件与招标文件的答复、澄清、修改、补充通知就同一内容的表述不一致时，以最后发出的书面文件为准。</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4.招标文件的澄清、答复、修改或补充都由通过本中心以法定形式发布，非本中心发布的澄清、答复、修改或补充招标文件无效。</w:t>
      </w:r>
    </w:p>
    <w:p w:rsidR="0002132B" w:rsidRDefault="0002132B">
      <w:pPr>
        <w:pStyle w:val="a8"/>
        <w:snapToGrid w:val="0"/>
        <w:spacing w:beforeLines="0" w:afterLines="0" w:after="0" w:line="400" w:lineRule="exact"/>
        <w:jc w:val="center"/>
        <w:rPr>
          <w:rFonts w:hAnsi="宋体" w:cs="宋体"/>
          <w:b/>
        </w:rPr>
      </w:pPr>
    </w:p>
    <w:p w:rsidR="0002132B" w:rsidRDefault="001F48BB">
      <w:pPr>
        <w:pStyle w:val="a8"/>
        <w:snapToGrid w:val="0"/>
        <w:spacing w:beforeLines="0" w:afterLines="0" w:after="0" w:line="400" w:lineRule="exact"/>
        <w:jc w:val="center"/>
        <w:rPr>
          <w:rFonts w:hAnsi="宋体" w:cs="宋体"/>
          <w:b/>
        </w:rPr>
      </w:pPr>
      <w:r>
        <w:rPr>
          <w:rFonts w:hAnsi="宋体" w:cs="宋体" w:hint="eastAsia"/>
          <w:b/>
        </w:rPr>
        <w:t>三  投标文件的编制</w:t>
      </w:r>
    </w:p>
    <w:p w:rsidR="0002132B" w:rsidRDefault="001F48BB">
      <w:pPr>
        <w:spacing w:after="0" w:line="400" w:lineRule="exact"/>
        <w:ind w:firstLineChars="196" w:firstLine="472"/>
        <w:outlineLvl w:val="0"/>
        <w:rPr>
          <w:rFonts w:ascii="宋体" w:eastAsia="宋体" w:hAnsi="宋体" w:cs="宋体"/>
          <w:b/>
          <w:sz w:val="24"/>
          <w:szCs w:val="24"/>
        </w:rPr>
      </w:pPr>
      <w:r>
        <w:rPr>
          <w:rFonts w:ascii="宋体" w:eastAsia="宋体" w:hAnsi="宋体" w:cs="宋体" w:hint="eastAsia"/>
          <w:b/>
          <w:sz w:val="24"/>
          <w:szCs w:val="24"/>
        </w:rPr>
        <w:t>（一）投标文件的组成</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本次投标文件由资信及商务技术文件、投标报价文件两部分组成。</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投标文件应进行装订、密封（其中投标报价文件必须单独装订密封），并在信封上注明文件名称，未按规定密封或标记的投标文件造成被误投或提前拆封的风险由投标方承担。</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▲资信商务文件及技术文件中不得出现报价，否则，该投标文件为无效文件。</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1.资信商务及技术文件：</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（1）投标声明书(格式见附件，含重大违法记录声明)</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（2）法定代表人授权委托书(格式见附件)</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（3）法定代表人及授权委托人有效身份证件复印件</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（4）提供有效的营业执照复印件并加盖公司公章；事业单位的，则提供有效的《事业单位法人证书》副本复印件并加盖单位公章；自然人的，则提供有效的身份证复印件并签字；</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（5）无行贿犯罪记录承诺书（格式见附件）</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6）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（7）投标人一般情况表（格式见附件）</w:t>
      </w:r>
    </w:p>
    <w:p w:rsidR="0002132B" w:rsidRDefault="001F48BB">
      <w:pPr>
        <w:spacing w:after="0"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lastRenderedPageBreak/>
        <w:t>（8）提供采购公告中符合投标人特定条件要求的有效的其他资质复印件并加盖公司公章及需要说明的资料。</w:t>
      </w:r>
    </w:p>
    <w:p w:rsidR="0002132B" w:rsidRDefault="001F48BB">
      <w:pPr>
        <w:spacing w:after="0" w:line="400" w:lineRule="exact"/>
        <w:ind w:firstLineChars="250" w:firstLine="602"/>
        <w:rPr>
          <w:rFonts w:ascii="宋体" w:eastAsia="宋体" w:hAnsi="宋体" w:cs="宋体"/>
          <w:b/>
          <w:sz w:val="24"/>
          <w:szCs w:val="24"/>
        </w:rPr>
      </w:pPr>
      <w:r>
        <w:rPr>
          <w:rFonts w:ascii="宋体" w:eastAsia="宋体" w:hAnsi="宋体" w:cs="宋体" w:hint="eastAsia"/>
          <w:b/>
          <w:sz w:val="24"/>
          <w:szCs w:val="24"/>
        </w:rPr>
        <w:t>(9)“技术资信评分”细则中“服务水平”部分各项指标数据证明材料（复印件需加盖单位公章）。</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2.报价文件：</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（1）开标一览表（格式见附件）；</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（2）针对报价需要说明的其他材料。</w:t>
      </w:r>
    </w:p>
    <w:p w:rsidR="0002132B" w:rsidRDefault="001F48BB">
      <w:pPr>
        <w:spacing w:after="0" w:line="400" w:lineRule="exact"/>
        <w:ind w:firstLineChars="100" w:firstLine="240"/>
        <w:rPr>
          <w:rFonts w:ascii="宋体" w:eastAsia="宋体" w:hAnsi="宋体" w:cs="宋体"/>
          <w:sz w:val="24"/>
          <w:szCs w:val="24"/>
        </w:rPr>
      </w:pPr>
      <w:r>
        <w:rPr>
          <w:rFonts w:ascii="宋体" w:eastAsia="宋体" w:hAnsi="宋体" w:cs="宋体" w:hint="eastAsia"/>
          <w:sz w:val="24"/>
          <w:szCs w:val="24"/>
        </w:rPr>
        <w:t>▲在投标期间形成的谈判响应方的有关承诺、报价等均被视为谈判响应文件的重要组成部分，并且不可撤回。</w:t>
      </w:r>
    </w:p>
    <w:p w:rsidR="0002132B" w:rsidRDefault="001F48BB">
      <w:pPr>
        <w:spacing w:after="0" w:line="400" w:lineRule="exact"/>
        <w:ind w:firstLineChars="100" w:firstLine="240"/>
        <w:rPr>
          <w:rFonts w:ascii="宋体" w:eastAsia="宋体" w:hAnsi="宋体" w:cs="宋体"/>
          <w:sz w:val="24"/>
          <w:szCs w:val="24"/>
        </w:rPr>
      </w:pPr>
      <w:r>
        <w:rPr>
          <w:rFonts w:ascii="宋体" w:eastAsia="宋体" w:hAnsi="宋体" w:cs="宋体" w:hint="eastAsia"/>
          <w:sz w:val="24"/>
          <w:szCs w:val="24"/>
        </w:rPr>
        <w:t>▲注：投标人所提供的响应文件均须加盖公章。</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（二）投标文件的语言及计量</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1.投标文件以及投标人与招标采购单位就有关投标事宜的所有来往函电，除签名、盖章、专用名称等特殊情形外，均应以中文汉语书写。</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2.投标计量单位，招标文件已有明确规定的，使用招标文件规定的计量单位；招标文件没有规定的，应采用中华人民共和国法定计量单位。</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（三）投标报价</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1.投标报价应按招标文件中相关附表格式填写。</w:t>
      </w:r>
    </w:p>
    <w:p w:rsidR="0002132B" w:rsidRDefault="001F48BB">
      <w:pPr>
        <w:spacing w:after="0" w:line="400" w:lineRule="exact"/>
        <w:ind w:firstLineChars="100" w:firstLine="240"/>
        <w:rPr>
          <w:rFonts w:ascii="宋体" w:eastAsia="宋体" w:hAnsi="宋体" w:cs="宋体"/>
          <w:sz w:val="24"/>
          <w:szCs w:val="24"/>
        </w:rPr>
      </w:pPr>
      <w:r>
        <w:rPr>
          <w:rFonts w:ascii="宋体" w:eastAsia="宋体" w:hAnsi="宋体" w:cs="宋体" w:hint="eastAsia"/>
          <w:sz w:val="24"/>
          <w:szCs w:val="24"/>
        </w:rPr>
        <w:t>▲2.投标文件只允许有一个报价，有选择的报价将不予接受。</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3.最高报价不能作为中标的保证。</w:t>
      </w:r>
    </w:p>
    <w:p w:rsidR="0002132B" w:rsidRDefault="001F48BB">
      <w:pPr>
        <w:pStyle w:val="a"/>
        <w:widowControl w:val="0"/>
        <w:numPr>
          <w:ilvl w:val="0"/>
          <w:numId w:val="0"/>
        </w:numPr>
        <w:snapToGrid w:val="0"/>
        <w:spacing w:afterLines="0" w:after="0" w:line="400" w:lineRule="exact"/>
        <w:ind w:firstLineChars="196" w:firstLine="472"/>
        <w:rPr>
          <w:rFonts w:ascii="宋体" w:hAnsi="宋体" w:cs="宋体"/>
          <w:b/>
          <w:kern w:val="2"/>
          <w:szCs w:val="24"/>
        </w:rPr>
      </w:pPr>
      <w:r>
        <w:rPr>
          <w:rFonts w:ascii="宋体" w:hAnsi="宋体" w:cs="宋体" w:hint="eastAsia"/>
          <w:b/>
          <w:kern w:val="2"/>
          <w:szCs w:val="24"/>
        </w:rPr>
        <w:t>（四）投标文件的有效期</w:t>
      </w:r>
    </w:p>
    <w:p w:rsidR="0002132B" w:rsidRDefault="001F48BB">
      <w:pPr>
        <w:pStyle w:val="a"/>
        <w:widowControl w:val="0"/>
        <w:numPr>
          <w:ilvl w:val="0"/>
          <w:numId w:val="0"/>
        </w:numPr>
        <w:snapToGrid w:val="0"/>
        <w:spacing w:afterLines="0" w:after="0" w:line="400" w:lineRule="exact"/>
        <w:ind w:firstLineChars="200" w:firstLine="480"/>
        <w:rPr>
          <w:rFonts w:ascii="宋体" w:hAnsi="宋体" w:cs="宋体"/>
          <w:kern w:val="2"/>
          <w:szCs w:val="24"/>
        </w:rPr>
      </w:pPr>
      <w:r>
        <w:rPr>
          <w:rFonts w:ascii="宋体" w:hAnsi="宋体" w:cs="宋体" w:hint="eastAsia"/>
          <w:kern w:val="2"/>
          <w:szCs w:val="24"/>
        </w:rPr>
        <w:t>▲1.自投标截止日起</w:t>
      </w:r>
      <w:r>
        <w:rPr>
          <w:rFonts w:ascii="宋体" w:hAnsi="宋体" w:cs="宋体" w:hint="eastAsia"/>
          <w:kern w:val="2"/>
          <w:szCs w:val="24"/>
          <w:u w:val="single"/>
        </w:rPr>
        <w:t>90</w:t>
      </w:r>
      <w:r>
        <w:rPr>
          <w:rFonts w:ascii="宋体" w:hAnsi="宋体" w:cs="宋体" w:hint="eastAsia"/>
          <w:kern w:val="2"/>
          <w:szCs w:val="24"/>
        </w:rPr>
        <w:t>日历天投标书应保持有效。有效期短于这个规定期限的投标将被拒绝。</w:t>
      </w:r>
    </w:p>
    <w:p w:rsidR="0002132B" w:rsidRDefault="001F48BB">
      <w:pPr>
        <w:pStyle w:val="a"/>
        <w:widowControl w:val="0"/>
        <w:numPr>
          <w:ilvl w:val="0"/>
          <w:numId w:val="0"/>
        </w:numPr>
        <w:snapToGrid w:val="0"/>
        <w:spacing w:afterLines="0" w:after="0" w:line="400" w:lineRule="exact"/>
        <w:ind w:firstLineChars="200" w:firstLine="480"/>
        <w:rPr>
          <w:rFonts w:ascii="宋体" w:hAnsi="宋体" w:cs="宋体"/>
          <w:kern w:val="2"/>
          <w:szCs w:val="24"/>
        </w:rPr>
      </w:pPr>
      <w:r>
        <w:rPr>
          <w:rFonts w:ascii="宋体" w:hAnsi="宋体" w:cs="宋体" w:hint="eastAsia"/>
          <w:kern w:val="2"/>
          <w:szCs w:val="24"/>
        </w:rPr>
        <w:t>2.在特殊情况下，招标采购单位可与投标人协商延长投标书的有效期，这种要求和答复均以书面形式进行。</w:t>
      </w:r>
    </w:p>
    <w:p w:rsidR="0002132B" w:rsidRDefault="001F48BB">
      <w:pPr>
        <w:pStyle w:val="a"/>
        <w:widowControl w:val="0"/>
        <w:numPr>
          <w:ilvl w:val="0"/>
          <w:numId w:val="0"/>
        </w:numPr>
        <w:snapToGrid w:val="0"/>
        <w:spacing w:afterLines="0" w:after="0" w:line="400" w:lineRule="exact"/>
        <w:ind w:firstLineChars="200" w:firstLine="480"/>
        <w:rPr>
          <w:rFonts w:ascii="宋体" w:hAnsi="宋体" w:cs="宋体"/>
          <w:kern w:val="2"/>
          <w:szCs w:val="24"/>
        </w:rPr>
      </w:pPr>
      <w:r>
        <w:rPr>
          <w:rFonts w:ascii="宋体" w:hAnsi="宋体" w:cs="宋体" w:hint="eastAsia"/>
          <w:kern w:val="2"/>
          <w:szCs w:val="24"/>
        </w:rPr>
        <w:t>3.投标人可拒绝接受延期要求而不会导致投标保证金被没收。同意延长有效期的投标人需要相应延长投标保证金的有效期，但不能修改投标文件。</w:t>
      </w:r>
    </w:p>
    <w:p w:rsidR="0002132B" w:rsidRDefault="001F48BB">
      <w:pPr>
        <w:spacing w:after="0" w:line="40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4.中标人的投标文件自开标之日起至合同履行完毕止均应保持有效。</w:t>
      </w:r>
    </w:p>
    <w:p w:rsidR="0002132B" w:rsidRDefault="001F48BB">
      <w:pPr>
        <w:spacing w:after="0" w:line="400" w:lineRule="exact"/>
        <w:ind w:firstLineChars="196" w:firstLine="472"/>
        <w:outlineLvl w:val="0"/>
        <w:rPr>
          <w:rFonts w:ascii="宋体" w:eastAsia="宋体" w:hAnsi="宋体" w:cs="宋体"/>
          <w:b/>
          <w:sz w:val="24"/>
          <w:szCs w:val="24"/>
        </w:rPr>
      </w:pPr>
      <w:r>
        <w:rPr>
          <w:rFonts w:ascii="宋体" w:eastAsia="宋体" w:hAnsi="宋体" w:cs="宋体" w:hint="eastAsia"/>
          <w:b/>
          <w:sz w:val="24"/>
          <w:szCs w:val="24"/>
        </w:rPr>
        <w:t>（五）投标保证金</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无</w:t>
      </w:r>
    </w:p>
    <w:p w:rsidR="0002132B" w:rsidRDefault="001F48BB">
      <w:pPr>
        <w:spacing w:after="0" w:line="400" w:lineRule="exact"/>
        <w:ind w:firstLineChars="196" w:firstLine="472"/>
        <w:outlineLvl w:val="0"/>
        <w:rPr>
          <w:rFonts w:ascii="宋体" w:eastAsia="宋体" w:hAnsi="宋体" w:cs="宋体"/>
          <w:b/>
          <w:sz w:val="24"/>
          <w:szCs w:val="24"/>
        </w:rPr>
      </w:pPr>
      <w:r>
        <w:rPr>
          <w:rFonts w:ascii="宋体" w:eastAsia="宋体" w:hAnsi="宋体" w:cs="宋体" w:hint="eastAsia"/>
          <w:b/>
          <w:sz w:val="24"/>
          <w:szCs w:val="24"/>
        </w:rPr>
        <w:t>（六）投标文件的签署和份数</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1.投标人应本招标文件规定的格式和顺序编制、装订投标文件并标注页码，投标文件内容不完整、编排混乱导致投标文件被误读、漏读或者查找不到相关内容的，是投标人的责任。</w:t>
      </w:r>
    </w:p>
    <w:p w:rsidR="0002132B" w:rsidRDefault="001F48BB">
      <w:pPr>
        <w:spacing w:after="0" w:line="400" w:lineRule="exact"/>
        <w:ind w:firstLineChars="178" w:firstLine="427"/>
        <w:rPr>
          <w:rFonts w:ascii="宋体" w:eastAsia="宋体" w:hAnsi="宋体" w:cs="宋体"/>
          <w:sz w:val="24"/>
          <w:szCs w:val="24"/>
        </w:rPr>
      </w:pPr>
      <w:r>
        <w:rPr>
          <w:rFonts w:ascii="宋体" w:eastAsia="宋体" w:hAnsi="宋体" w:cs="宋体" w:hint="eastAsia"/>
          <w:sz w:val="24"/>
          <w:szCs w:val="24"/>
        </w:rPr>
        <w:lastRenderedPageBreak/>
        <w:t>2.投标人应按资信及商务技术文件、投标报价文件正本各一份，副本各五份分别编制并单独装订成册，投标文件的封面应注明“正本”、“副本”字样。其中资信及商务技术文件中不得含商务报价，否则作为无效标书。</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3.投标文件的正本需打印或用不褪色的墨水填写，投标文件正本除本《投标人须知》中规定的可提供复印件外均须提供原件。副本为正本的复印件。</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4.投标文件须由投标人在规定位置盖章并由法定代表人或法定代表人的授权委托人签署，投标人应写全称。</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5.投标文件不得涂改，若有修改错漏处，须加盖单位公章或者法定代表人或授权委托人签字或盖章。投标文件因字迹潦草或表达不清所引起的后果由投标人负责。</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（七）投标文件的包装、递交、修改和撤回</w:t>
      </w:r>
    </w:p>
    <w:p w:rsidR="0002132B" w:rsidRDefault="001F48BB">
      <w:pPr>
        <w:pStyle w:val="a4"/>
        <w:snapToGrid w:val="0"/>
        <w:spacing w:line="400" w:lineRule="exact"/>
        <w:ind w:firstLineChars="200" w:firstLine="480"/>
        <w:rPr>
          <w:rFonts w:ascii="宋体" w:hAnsi="宋体" w:cs="宋体"/>
          <w:sz w:val="24"/>
          <w:szCs w:val="24"/>
        </w:rPr>
      </w:pPr>
      <w:r>
        <w:rPr>
          <w:rFonts w:ascii="宋体" w:hAnsi="宋体" w:cs="宋体" w:hint="eastAsia"/>
          <w:sz w:val="24"/>
          <w:szCs w:val="24"/>
        </w:rPr>
        <w:t>1.投标人应按资信及商务技术文件、投标报价文件分别密封封装，在包装封面上注明投标人名称、投标人地址、投标文件名称（资信及商务技术文件或者报价文件）、投标项目名称、项目编号、标项及“开标时启封”字样，并加盖投标人公章。</w:t>
      </w:r>
    </w:p>
    <w:p w:rsidR="0002132B" w:rsidRDefault="001F48BB">
      <w:pPr>
        <w:pStyle w:val="a4"/>
        <w:snapToGrid w:val="0"/>
        <w:spacing w:line="400" w:lineRule="exact"/>
        <w:ind w:firstLineChars="200" w:firstLine="480"/>
        <w:rPr>
          <w:rFonts w:ascii="宋体" w:hAnsi="宋体" w:cs="宋体"/>
          <w:sz w:val="24"/>
          <w:szCs w:val="24"/>
        </w:rPr>
      </w:pPr>
      <w:r>
        <w:rPr>
          <w:rFonts w:ascii="宋体" w:hAnsi="宋体" w:cs="宋体" w:hint="eastAsia"/>
          <w:sz w:val="24"/>
          <w:szCs w:val="24"/>
        </w:rPr>
        <w:t>2.未按规定密封或标记的投标文件将有可能被拒绝，由此造成投标文件被误投或提前拆封的风险由投标人承担。</w:t>
      </w:r>
    </w:p>
    <w:p w:rsidR="0002132B" w:rsidRDefault="001F48BB">
      <w:pPr>
        <w:pStyle w:val="a4"/>
        <w:snapToGrid w:val="0"/>
        <w:spacing w:line="400" w:lineRule="exact"/>
        <w:ind w:firstLineChars="200" w:firstLine="480"/>
        <w:rPr>
          <w:rFonts w:ascii="宋体" w:hAnsi="宋体" w:cs="宋体"/>
          <w:bCs/>
          <w:sz w:val="24"/>
          <w:szCs w:val="24"/>
        </w:rPr>
      </w:pPr>
      <w:r>
        <w:rPr>
          <w:rFonts w:ascii="宋体" w:hAnsi="宋体" w:cs="宋体" w:hint="eastAsia"/>
          <w:sz w:val="24"/>
          <w:szCs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r>
        <w:rPr>
          <w:rFonts w:ascii="宋体" w:hAnsi="宋体" w:cs="宋体" w:hint="eastAsia"/>
          <w:bCs/>
          <w:sz w:val="24"/>
          <w:szCs w:val="24"/>
        </w:rPr>
        <w:t>。</w:t>
      </w:r>
    </w:p>
    <w:p w:rsidR="0002132B" w:rsidRDefault="001F48BB">
      <w:pPr>
        <w:spacing w:after="0" w:line="400" w:lineRule="exact"/>
        <w:ind w:firstLineChars="196" w:firstLine="472"/>
        <w:outlineLvl w:val="2"/>
        <w:rPr>
          <w:rFonts w:ascii="宋体" w:eastAsia="宋体" w:hAnsi="宋体" w:cs="宋体"/>
          <w:b/>
          <w:sz w:val="24"/>
          <w:szCs w:val="24"/>
        </w:rPr>
      </w:pPr>
      <w:r>
        <w:rPr>
          <w:rFonts w:ascii="宋体" w:eastAsia="宋体" w:hAnsi="宋体" w:cs="宋体" w:hint="eastAsia"/>
          <w:b/>
          <w:sz w:val="24"/>
          <w:szCs w:val="24"/>
        </w:rPr>
        <w:t>（八）投标无效的情形</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1.在符合性审查和商务评审时，如发现下列情形之一的，投标文件将被视为无效：</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（1）资格证明文件不全的，或者不符合招标文件标明的资格要求的；</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lastRenderedPageBreak/>
        <w:t>（2）投标文件无法定代表人签字,或未提供法定代表人授权委托书、投标声明书或者填写项目不齐全的；</w:t>
      </w:r>
    </w:p>
    <w:p w:rsidR="0002132B" w:rsidRDefault="001F48BB">
      <w:pPr>
        <w:pStyle w:val="a8"/>
        <w:snapToGrid w:val="0"/>
        <w:spacing w:beforeLines="0" w:afterLines="0" w:after="0" w:line="400" w:lineRule="exact"/>
        <w:ind w:firstLineChars="196" w:firstLine="470"/>
        <w:rPr>
          <w:rFonts w:hAnsi="宋体" w:cs="宋体"/>
        </w:rPr>
      </w:pPr>
      <w:r>
        <w:rPr>
          <w:rFonts w:hAnsi="宋体" w:cs="宋体" w:hint="eastAsia"/>
        </w:rPr>
        <w:t>（3）投标文件格式不规范、项目不齐全经评标委员会认定需废标的，或者提供虚假内容的；</w:t>
      </w:r>
    </w:p>
    <w:p w:rsidR="0002132B" w:rsidRDefault="001F48BB">
      <w:pPr>
        <w:pStyle w:val="a8"/>
        <w:snapToGrid w:val="0"/>
        <w:spacing w:beforeLines="0" w:afterLines="0" w:after="0" w:line="400" w:lineRule="exact"/>
        <w:ind w:firstLineChars="196" w:firstLine="470"/>
        <w:rPr>
          <w:rFonts w:hAnsi="宋体" w:cs="宋体"/>
        </w:rPr>
      </w:pPr>
      <w:r>
        <w:rPr>
          <w:rFonts w:hAnsi="宋体" w:cs="宋体" w:hint="eastAsia"/>
        </w:rPr>
        <w:t>（4）未实质性响应招标文件要求或者投标文件有招标采购单位不能接受的附加条件的；</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（5）法律法规规章等规定的其他情形。</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2.在技术评审时，如发现下列情形之一的，投标文件将被视为无效：</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（1）经评标委员会一致认定属于实质性偏离并影响使用效果的；</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（2）投标技术方案不明确，存在一个或一个以上备选（替代）投标方案的；</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3.在报价评审时，如发现下列情形之一的，投标文件将被视为无效：</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投标报价具有选择性，或者开标价格与投标文件承诺的优惠（折扣）价格不一致的；</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4.对关键条文的偏离、保留或反对（例如关于“▲”条款、特别说明等），将被认为是实质上的偏离，投标无效。</w:t>
      </w:r>
    </w:p>
    <w:p w:rsidR="0002132B" w:rsidRDefault="001F48BB">
      <w:pPr>
        <w:pStyle w:val="a8"/>
        <w:snapToGrid w:val="0"/>
        <w:spacing w:beforeLines="0" w:afterLines="0" w:after="0" w:line="400" w:lineRule="exact"/>
        <w:jc w:val="center"/>
        <w:rPr>
          <w:rFonts w:hAnsi="宋体" w:cs="宋体"/>
          <w:b/>
        </w:rPr>
      </w:pPr>
      <w:r>
        <w:rPr>
          <w:rFonts w:hAnsi="宋体" w:cs="宋体" w:hint="eastAsia"/>
          <w:b/>
        </w:rPr>
        <w:t>四  开  标</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（一）招标人将按招标公告中规定的时间和地点，对所有按时递交的投标书进行开标。</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（二）投标人的法定代表人或其委托代理人应参加开标会。投标人的法定代表人或其委托代理人未按时参加的，视同放弃开标监督权利、认可开标结果。</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（三）本次开标先开资信及商务技术文件，后开投标报价文件。</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（四）开标会由我中心主持，现场监督员和监察处负责监督。</w:t>
      </w:r>
    </w:p>
    <w:p w:rsidR="0002132B" w:rsidRDefault="001F48BB">
      <w:pPr>
        <w:spacing w:after="0" w:line="400" w:lineRule="exact"/>
        <w:ind w:firstLineChars="196" w:firstLine="470"/>
        <w:rPr>
          <w:rFonts w:ascii="宋体" w:eastAsia="宋体" w:hAnsi="宋体" w:cs="宋体"/>
          <w:sz w:val="24"/>
          <w:szCs w:val="24"/>
        </w:rPr>
      </w:pPr>
      <w:r>
        <w:rPr>
          <w:rFonts w:ascii="宋体" w:eastAsia="宋体" w:hAnsi="宋体" w:cs="宋体" w:hint="eastAsia"/>
          <w:sz w:val="24"/>
          <w:szCs w:val="24"/>
        </w:rPr>
        <w:t>（五）我中心工作人员将做好开标记录, 投标人代表对开标记录进行当场校核及勘误，签字确认；并同时由记录人、监督人当场签字确认。投标人代表未到场签字确认的，不影响评标过程。</w:t>
      </w:r>
    </w:p>
    <w:p w:rsidR="0002132B" w:rsidRDefault="001F48BB">
      <w:pPr>
        <w:pStyle w:val="a8"/>
        <w:snapToGrid w:val="0"/>
        <w:spacing w:beforeLines="0" w:afterLines="0" w:after="0" w:line="400" w:lineRule="exact"/>
        <w:jc w:val="center"/>
        <w:rPr>
          <w:rFonts w:hAnsi="宋体" w:cs="宋体"/>
          <w:b/>
        </w:rPr>
      </w:pPr>
      <w:r>
        <w:rPr>
          <w:rFonts w:hAnsi="宋体" w:cs="宋体" w:hint="eastAsia"/>
          <w:b/>
        </w:rPr>
        <w:t>五  评  标</w:t>
      </w:r>
    </w:p>
    <w:p w:rsidR="0002132B" w:rsidRDefault="001F48BB">
      <w:pPr>
        <w:spacing w:after="0" w:line="400" w:lineRule="exact"/>
        <w:ind w:firstLineChars="196" w:firstLine="472"/>
        <w:rPr>
          <w:rFonts w:ascii="宋体" w:eastAsia="宋体" w:hAnsi="宋体" w:cs="宋体"/>
          <w:b/>
          <w:sz w:val="24"/>
          <w:szCs w:val="24"/>
        </w:rPr>
      </w:pPr>
      <w:r>
        <w:rPr>
          <w:rFonts w:ascii="宋体" w:eastAsia="宋体" w:hAnsi="宋体" w:cs="宋体" w:hint="eastAsia"/>
          <w:b/>
          <w:sz w:val="24"/>
          <w:szCs w:val="24"/>
        </w:rPr>
        <w:t>（一）组建评标委员会</w:t>
      </w:r>
    </w:p>
    <w:p w:rsidR="0002132B" w:rsidRDefault="001F48BB" w:rsidP="00690F76">
      <w:pPr>
        <w:pStyle w:val="a8"/>
        <w:snapToGrid w:val="0"/>
        <w:spacing w:beforeLines="0" w:afterLines="0" w:after="0" w:line="400" w:lineRule="exact"/>
        <w:ind w:firstLineChars="224" w:firstLine="538"/>
        <w:rPr>
          <w:rFonts w:hAnsi="宋体" w:cs="宋体"/>
        </w:rPr>
      </w:pPr>
      <w:r>
        <w:rPr>
          <w:rFonts w:hAnsi="宋体" w:cs="宋体" w:hint="eastAsia"/>
        </w:rPr>
        <w:t>招标采购单位将根据本次采购的特点，按照《中华人民共和国政府采购法》规定成立评标委员会。评标委员会负责对投标文件进行审查、澄清、评估和比较。</w:t>
      </w:r>
    </w:p>
    <w:p w:rsidR="0002132B" w:rsidRDefault="001F48BB">
      <w:pPr>
        <w:pStyle w:val="a8"/>
        <w:snapToGrid w:val="0"/>
        <w:spacing w:beforeLines="0" w:afterLines="0" w:after="0" w:line="400" w:lineRule="exact"/>
        <w:ind w:firstLineChars="224" w:firstLine="540"/>
        <w:rPr>
          <w:rFonts w:hAnsi="宋体" w:cs="宋体"/>
          <w:b/>
        </w:rPr>
      </w:pPr>
      <w:r>
        <w:rPr>
          <w:rFonts w:hAnsi="宋体" w:cs="宋体" w:hint="eastAsia"/>
          <w:b/>
        </w:rPr>
        <w:t>（二）评标方式</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rPr>
        <w:t>本项目采用不公开方式评标，评标的依据为招标文件和投标文件，不采纳</w:t>
      </w:r>
      <w:r>
        <w:rPr>
          <w:rFonts w:hAnsi="宋体" w:cs="宋体" w:hint="eastAsia"/>
        </w:rPr>
        <w:lastRenderedPageBreak/>
        <w:t>招标文件、投标文件以外的任何证据。</w:t>
      </w:r>
    </w:p>
    <w:p w:rsidR="0002132B" w:rsidRDefault="001F48BB">
      <w:pPr>
        <w:pStyle w:val="a8"/>
        <w:snapToGrid w:val="0"/>
        <w:spacing w:beforeLines="0" w:afterLines="0" w:after="0" w:line="400" w:lineRule="exact"/>
        <w:ind w:left="241" w:hangingChars="100" w:hanging="241"/>
        <w:rPr>
          <w:rFonts w:hAnsi="宋体" w:cs="宋体"/>
          <w:b/>
        </w:rPr>
      </w:pPr>
      <w:r>
        <w:rPr>
          <w:rFonts w:hAnsi="宋体" w:cs="宋体" w:hint="eastAsia"/>
          <w:b/>
        </w:rPr>
        <w:t>（三） 评标程序</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1.资格检查。依据法律法规和招标文件的规定，对投标文件中的资格证明等进行审查，以确定投标供应商是否具备投标资格。</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2.符合性检查。依据招标文件的规定，从投标文件的有效性、完整性和对投标文件的响应程度进行审查，以确定是否对投标文件的实质性要求作出完全响应。</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澄清有关问题。对投标文件中含义不明确、同类问题表述不一致或者有明显文字和计算错误的内容，评标委员会可以书面形式要求投标人作必要的澄清、说明或者纠正。投标人的澄清、说明或者补正应以书面形式进行，由其授权代表签字或盖章确认，并不得超出投标文件的范围或者改变投标文件的实质性内容。</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4.比较与评价。按投标文件中规定的评标方法和标准，对资格性检查和符合性检查合格的投标文件进行商务和技术评估，综合比较与评价。</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5.评标委员会完成评标后,按评标原则推荐中标候选人同时起草评标报告。</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rsidR="0002132B" w:rsidRDefault="001F48BB">
      <w:pPr>
        <w:spacing w:after="0" w:line="400" w:lineRule="exact"/>
        <w:ind w:firstLineChars="200" w:firstLine="482"/>
        <w:rPr>
          <w:rFonts w:ascii="宋体" w:eastAsia="宋体" w:hAnsi="宋体" w:cs="宋体"/>
          <w:sz w:val="24"/>
          <w:szCs w:val="24"/>
        </w:rPr>
      </w:pPr>
      <w:r>
        <w:rPr>
          <w:rFonts w:ascii="宋体" w:eastAsia="宋体" w:hAnsi="宋体" w:cs="宋体" w:hint="eastAsia"/>
          <w:b/>
          <w:sz w:val="24"/>
          <w:szCs w:val="24"/>
        </w:rPr>
        <w:t>（四）错误修正</w:t>
      </w:r>
    </w:p>
    <w:p w:rsidR="0002132B" w:rsidRDefault="001F48BB">
      <w:pPr>
        <w:pStyle w:val="a8"/>
        <w:snapToGrid w:val="0"/>
        <w:spacing w:beforeLines="0" w:afterLines="0" w:after="0" w:line="400" w:lineRule="exact"/>
        <w:ind w:left="240" w:hangingChars="100" w:hanging="240"/>
        <w:rPr>
          <w:rFonts w:hAnsi="宋体" w:cs="宋体"/>
          <w:b/>
        </w:rPr>
      </w:pPr>
      <w:r>
        <w:rPr>
          <w:rFonts w:hAnsi="宋体" w:cs="宋体" w:hint="eastAsia"/>
        </w:rPr>
        <w:t>投标文件如果出现计算或表达上的错误，修正错误的原则如下：</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 投标文件的大写金额和小写金额不一致的，以大写金额为准；</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rPr>
        <w:t>2.对不同文字文本投标文件的解释发生异议的，以中文文本为准。</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rPr>
        <w:t>按上述修正错误的原则及方法调整或修正投标文件的投标报价，投标人同意并签字确认后，调整后的投标报价对投标人具有约束作用。如果投标人不接受修正后的报价，则其投标将被作为无效投标处理。</w:t>
      </w:r>
    </w:p>
    <w:p w:rsidR="0002132B" w:rsidRDefault="001F48BB">
      <w:pPr>
        <w:pStyle w:val="a8"/>
        <w:snapToGrid w:val="0"/>
        <w:spacing w:beforeLines="0" w:afterLines="0" w:after="0" w:line="400" w:lineRule="exact"/>
        <w:ind w:left="241" w:hangingChars="100" w:hanging="241"/>
        <w:rPr>
          <w:rFonts w:hAnsi="宋体" w:cs="宋体"/>
          <w:b/>
        </w:rPr>
      </w:pPr>
      <w:r>
        <w:rPr>
          <w:rFonts w:hAnsi="宋体" w:cs="宋体" w:hint="eastAsia"/>
          <w:b/>
        </w:rPr>
        <w:t>（五）投标供应商瑕疵滞后的处理</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rsidR="0002132B" w:rsidRDefault="0002132B">
      <w:pPr>
        <w:spacing w:after="0" w:line="400" w:lineRule="exact"/>
        <w:ind w:firstLineChars="200" w:firstLine="480"/>
        <w:rPr>
          <w:rFonts w:ascii="宋体" w:eastAsia="宋体" w:hAnsi="宋体" w:cs="宋体"/>
          <w:sz w:val="24"/>
          <w:szCs w:val="24"/>
        </w:rPr>
      </w:pPr>
    </w:p>
    <w:p w:rsidR="0002132B" w:rsidRDefault="001F48BB">
      <w:pPr>
        <w:pStyle w:val="a8"/>
        <w:snapToGrid w:val="0"/>
        <w:spacing w:beforeLines="0" w:afterLines="0" w:after="0" w:line="400" w:lineRule="exact"/>
        <w:ind w:left="241" w:hangingChars="100" w:hanging="241"/>
        <w:rPr>
          <w:rFonts w:hAnsi="宋体" w:cs="宋体"/>
          <w:b/>
        </w:rPr>
      </w:pPr>
      <w:r>
        <w:rPr>
          <w:rFonts w:hAnsi="宋体" w:cs="宋体" w:hint="eastAsia"/>
          <w:b/>
        </w:rPr>
        <w:t>（六）评标原则和评标办法</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2.评标办法。本项目评标办法是</w:t>
      </w:r>
      <w:r>
        <w:rPr>
          <w:rFonts w:ascii="宋体" w:eastAsia="宋体" w:hAnsi="宋体" w:cs="宋体" w:hint="eastAsia"/>
          <w:sz w:val="24"/>
          <w:szCs w:val="24"/>
          <w:u w:val="single"/>
        </w:rPr>
        <w:t>综合评分法</w:t>
      </w:r>
      <w:r>
        <w:rPr>
          <w:rFonts w:ascii="宋体" w:eastAsia="宋体" w:hAnsi="宋体" w:cs="宋体" w:hint="eastAsia"/>
          <w:sz w:val="24"/>
          <w:szCs w:val="24"/>
        </w:rPr>
        <w:t>，具体评标内容及评分标准等详见《第四章：评标办法及评分标准》。</w:t>
      </w:r>
    </w:p>
    <w:p w:rsidR="0002132B" w:rsidRDefault="0002132B">
      <w:pPr>
        <w:pStyle w:val="a8"/>
        <w:snapToGrid w:val="0"/>
        <w:spacing w:beforeLines="0" w:afterLines="0" w:after="0" w:line="400" w:lineRule="exact"/>
        <w:ind w:firstLineChars="200" w:firstLine="480"/>
        <w:rPr>
          <w:rFonts w:hAnsi="宋体" w:cs="宋体"/>
        </w:rPr>
      </w:pPr>
    </w:p>
    <w:p w:rsidR="0002132B" w:rsidRDefault="001F48BB">
      <w:pPr>
        <w:pStyle w:val="a8"/>
        <w:snapToGrid w:val="0"/>
        <w:spacing w:beforeLines="0" w:afterLines="0" w:after="0" w:line="400" w:lineRule="exact"/>
        <w:jc w:val="center"/>
        <w:rPr>
          <w:rFonts w:hAnsi="宋体" w:cs="宋体"/>
          <w:b/>
        </w:rPr>
      </w:pPr>
      <w:r>
        <w:rPr>
          <w:rFonts w:hAnsi="宋体" w:cs="宋体" w:hint="eastAsia"/>
          <w:b/>
        </w:rPr>
        <w:t>六   定  标</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1.按得分高低和排序规则排名，选取排序前</w:t>
      </w:r>
      <w:r w:rsidR="004163C2">
        <w:rPr>
          <w:rFonts w:ascii="宋体" w:eastAsia="宋体" w:hAnsi="宋体" w:cs="宋体" w:hint="eastAsia"/>
          <w:sz w:val="24"/>
          <w:szCs w:val="24"/>
        </w:rPr>
        <w:t>5</w:t>
      </w:r>
      <w:r>
        <w:rPr>
          <w:rFonts w:ascii="宋体" w:eastAsia="宋体" w:hAnsi="宋体" w:cs="宋体" w:hint="eastAsia"/>
          <w:sz w:val="24"/>
          <w:szCs w:val="24"/>
        </w:rPr>
        <w:t>家银行为预中标单位，由预中标单位按排序先后分配标段1、2、3</w:t>
      </w:r>
      <w:r w:rsidR="004163C2">
        <w:rPr>
          <w:rFonts w:ascii="宋体" w:eastAsia="宋体" w:hAnsi="宋体" w:cs="宋体" w:hint="eastAsia"/>
          <w:sz w:val="24"/>
          <w:szCs w:val="24"/>
        </w:rPr>
        <w:t>、4、5</w:t>
      </w:r>
      <w:r>
        <w:rPr>
          <w:rFonts w:ascii="宋体" w:eastAsia="宋体" w:hAnsi="宋体" w:cs="宋体" w:hint="eastAsia"/>
          <w:sz w:val="24"/>
          <w:szCs w:val="24"/>
        </w:rPr>
        <w:t>。</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2.预中标结果在发布招标公告的网上公示3个工作日。 </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3.公示期满无异议的，向中标人发出中标通知书，中标通知书对采购人和中标人具有同等法律效力。</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4.中标通知书发出后，采购人改变招标结果，或者中标人放弃中标，均应当承担相应的法律责任。</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5.候选供应商因自身原因放弃中标成交的，除没收其保证金外，其现有的位置将被其他投标供应商依序替代或者此项目做废标处理。</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02132B" w:rsidRDefault="001F48BB">
      <w:pPr>
        <w:pStyle w:val="a8"/>
        <w:snapToGrid w:val="0"/>
        <w:spacing w:beforeLines="0" w:afterLines="0" w:after="0" w:line="400" w:lineRule="exact"/>
        <w:jc w:val="center"/>
        <w:rPr>
          <w:rFonts w:hAnsi="宋体" w:cs="宋体"/>
          <w:b/>
        </w:rPr>
      </w:pPr>
      <w:r>
        <w:rPr>
          <w:rFonts w:hAnsi="宋体" w:cs="宋体" w:hint="eastAsia"/>
          <w:b/>
        </w:rPr>
        <w:t>七  合同授予</w:t>
      </w:r>
    </w:p>
    <w:p w:rsidR="0002132B" w:rsidRDefault="001F48BB">
      <w:pPr>
        <w:spacing w:after="0"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（一）签订合同</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1.中标人应在中标通知书中规定的时间内与采购单位签定政府采购合同。</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2.中标人拖延、拒签合同的,将被扣罚投标保证金并取消中标资格。</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3.招标文件、中标人的投标文件、招标文件的澄清、修改及评标过程中有关澄清、承诺文件均作为合同的组成部分。</w:t>
      </w:r>
    </w:p>
    <w:p w:rsidR="0002132B" w:rsidRDefault="001F48BB">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4.中标供应商因不可抗力或者自身原因不能履行政府采购合同的，由采购单位决定是否与排列在中标供应商之后第一位的中标候选供应商签订政府采购合同。</w:t>
      </w:r>
    </w:p>
    <w:p w:rsidR="0002132B" w:rsidRDefault="001F48BB">
      <w:pPr>
        <w:pStyle w:val="a8"/>
        <w:snapToGrid w:val="0"/>
        <w:spacing w:beforeLines="0" w:afterLines="0" w:after="0" w:line="400" w:lineRule="exact"/>
        <w:ind w:firstLineChars="196" w:firstLine="472"/>
        <w:rPr>
          <w:rFonts w:hAnsi="宋体" w:cs="宋体"/>
          <w:b/>
        </w:rPr>
      </w:pPr>
      <w:r>
        <w:rPr>
          <w:rFonts w:hAnsi="宋体" w:cs="宋体" w:hint="eastAsia"/>
          <w:b/>
        </w:rPr>
        <w:t>（二）履约保证金</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rPr>
        <w:t>1.签订合同前，中标人应按我中心交纳</w:t>
      </w:r>
      <w:r>
        <w:rPr>
          <w:rFonts w:hAnsi="宋体" w:cs="宋体" w:hint="eastAsia"/>
          <w:u w:val="single"/>
        </w:rPr>
        <w:t>50000</w:t>
      </w:r>
      <w:r>
        <w:rPr>
          <w:rFonts w:hAnsi="宋体" w:cs="宋体" w:hint="eastAsia"/>
        </w:rPr>
        <w:t>元履约保证金。</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rPr>
        <w:t>2.签订合同后，如中标人不按双方签订合同约定履约或将中标项目转让、分包给他人的，则没收其全部履约保证金，并按合同约定承担违约责任。</w:t>
      </w:r>
    </w:p>
    <w:p w:rsidR="0002132B" w:rsidRDefault="001F48BB">
      <w:pPr>
        <w:pStyle w:val="a8"/>
        <w:snapToGrid w:val="0"/>
        <w:spacing w:beforeLines="0" w:afterLines="0" w:after="0" w:line="400" w:lineRule="exact"/>
        <w:ind w:firstLineChars="200" w:firstLine="480"/>
        <w:rPr>
          <w:rFonts w:hAnsi="宋体" w:cs="宋体"/>
        </w:rPr>
      </w:pPr>
      <w:r>
        <w:rPr>
          <w:rFonts w:hAnsi="宋体" w:cs="宋体" w:hint="eastAsia"/>
        </w:rPr>
        <w:t>3. 履约保证金在中标人服务期满后，经用户同意无息返还给中标人。</w:t>
      </w:r>
    </w:p>
    <w:p w:rsidR="0002132B" w:rsidRDefault="0002132B">
      <w:pPr>
        <w:spacing w:after="0" w:line="400" w:lineRule="exact"/>
        <w:rPr>
          <w:rFonts w:ascii="宋体" w:eastAsia="宋体" w:hAnsi="宋体" w:cs="宋体"/>
          <w:sz w:val="24"/>
          <w:szCs w:val="24"/>
        </w:rPr>
      </w:pPr>
    </w:p>
    <w:p w:rsidR="004163C2" w:rsidRDefault="001F48BB" w:rsidP="004163C2">
      <w:pPr>
        <w:ind w:firstLineChars="200" w:firstLine="480"/>
        <w:rPr>
          <w:rFonts w:ascii="仿宋_GB2312" w:eastAsia="仿宋_GB2312"/>
          <w:szCs w:val="21"/>
        </w:rPr>
      </w:pPr>
      <w:r>
        <w:rPr>
          <w:rFonts w:ascii="宋体" w:eastAsia="宋体" w:hAnsi="宋体" w:cs="宋体" w:hint="eastAsia"/>
          <w:sz w:val="24"/>
          <w:szCs w:val="24"/>
        </w:rPr>
        <w:br w:type="page"/>
      </w:r>
      <w:r w:rsidR="004163C2">
        <w:rPr>
          <w:rFonts w:ascii="仿宋_GB2312" w:eastAsia="仿宋_GB2312" w:hint="eastAsia"/>
          <w:szCs w:val="21"/>
        </w:rPr>
        <w:lastRenderedPageBreak/>
        <w:t>（一）总则</w:t>
      </w:r>
    </w:p>
    <w:p w:rsidR="004163C2" w:rsidRDefault="004163C2" w:rsidP="004163C2">
      <w:pPr>
        <w:ind w:firstLineChars="200" w:firstLine="440"/>
        <w:rPr>
          <w:rFonts w:ascii="仿宋_GB2312" w:eastAsia="仿宋_GB2312"/>
          <w:szCs w:val="21"/>
        </w:rPr>
      </w:pPr>
      <w:r>
        <w:rPr>
          <w:rFonts w:ascii="仿宋_GB2312" w:eastAsia="仿宋_GB2312" w:hint="eastAsia"/>
          <w:szCs w:val="21"/>
        </w:rPr>
        <w:t>本次评标采用综合评分法，总分为100分，包括利率水平分34分，技术资信分66分等二部分。合格投标人的评标得分为各项目汇总得分，中标候选资格按评标得分由高到低顺序排列；得分相同的，按投标报价由高到低顺序排列；得分且投标报价均相同的，由各投标供应商代表抽签决定。排名第一至第五名的投标人或按上述规则抽签决定投标人为中标候选人，排名第四的投标人为候补中标候选人，其他投标人中标候选资格依此类推。评分过程中采用四舍五入法，并保留小数2位。</w:t>
      </w:r>
    </w:p>
    <w:p w:rsidR="004163C2" w:rsidRDefault="004163C2" w:rsidP="004163C2">
      <w:pPr>
        <w:ind w:firstLineChars="200" w:firstLine="440"/>
        <w:rPr>
          <w:rFonts w:ascii="仿宋_GB2312" w:eastAsia="仿宋_GB2312"/>
          <w:szCs w:val="21"/>
        </w:rPr>
      </w:pPr>
      <w:r>
        <w:rPr>
          <w:rFonts w:ascii="仿宋_GB2312" w:eastAsia="仿宋_GB2312" w:hint="eastAsia"/>
          <w:szCs w:val="21"/>
        </w:rPr>
        <w:t>投标人评标综合得分=利率水平分+技术资信分</w:t>
      </w:r>
    </w:p>
    <w:p w:rsidR="004163C2" w:rsidRDefault="004163C2" w:rsidP="004163C2">
      <w:pPr>
        <w:ind w:firstLineChars="200" w:firstLine="440"/>
        <w:rPr>
          <w:rFonts w:ascii="仿宋_GB2312" w:eastAsia="仿宋_GB2312"/>
          <w:szCs w:val="21"/>
        </w:rPr>
      </w:pPr>
      <w:r>
        <w:rPr>
          <w:rFonts w:ascii="仿宋_GB2312" w:eastAsia="仿宋_GB2312" w:hint="eastAsia"/>
          <w:szCs w:val="21"/>
        </w:rPr>
        <w:t>（二）评标内容及标准</w:t>
      </w:r>
    </w:p>
    <w:p w:rsidR="004163C2" w:rsidRDefault="004163C2" w:rsidP="004163C2">
      <w:pPr>
        <w:ind w:firstLineChars="200" w:firstLine="440"/>
        <w:rPr>
          <w:rFonts w:ascii="仿宋_GB2312" w:eastAsia="仿宋_GB2312"/>
          <w:szCs w:val="21"/>
        </w:rPr>
      </w:pPr>
      <w:r>
        <w:rPr>
          <w:rFonts w:ascii="仿宋_GB2312" w:eastAsia="仿宋_GB2312" w:hint="eastAsia"/>
          <w:szCs w:val="21"/>
        </w:rPr>
        <w:t>1. 利率水平分（34分）</w:t>
      </w:r>
    </w:p>
    <w:p w:rsidR="004163C2" w:rsidRDefault="004163C2" w:rsidP="004163C2">
      <w:pPr>
        <w:ind w:firstLineChars="200" w:firstLine="440"/>
        <w:rPr>
          <w:rFonts w:ascii="仿宋_GB2312" w:eastAsia="仿宋_GB2312"/>
          <w:szCs w:val="21"/>
        </w:rPr>
      </w:pPr>
      <w:r>
        <w:rPr>
          <w:rFonts w:ascii="仿宋_GB2312" w:eastAsia="仿宋_GB2312" w:hint="eastAsia"/>
          <w:szCs w:val="21"/>
        </w:rPr>
        <w:t>利率水平分采用最高价中标计算，即满足招标文件要求且投标利率最高的上浮率为评标基准利率（报价不符合行业要求的为无效报价），其他投标人的利率水平分按照下列公式计算：</w:t>
      </w:r>
    </w:p>
    <w:p w:rsidR="004163C2" w:rsidRDefault="004163C2" w:rsidP="004163C2">
      <w:pPr>
        <w:ind w:firstLineChars="200" w:firstLine="440"/>
        <w:rPr>
          <w:rFonts w:ascii="仿宋_GB2312" w:eastAsia="仿宋_GB2312"/>
          <w:szCs w:val="21"/>
        </w:rPr>
      </w:pPr>
      <w:r>
        <w:rPr>
          <w:rFonts w:ascii="仿宋_GB2312" w:eastAsia="仿宋_GB2312" w:hint="eastAsia"/>
          <w:szCs w:val="21"/>
        </w:rPr>
        <w:t>利率水平分＝（投标利率/评标基准利率）×34</w:t>
      </w:r>
    </w:p>
    <w:p w:rsidR="004163C2" w:rsidRDefault="004163C2" w:rsidP="004163C2">
      <w:pPr>
        <w:ind w:firstLineChars="200" w:firstLine="440"/>
        <w:rPr>
          <w:rFonts w:ascii="仿宋_GB2312" w:eastAsia="仿宋_GB2312"/>
          <w:szCs w:val="21"/>
        </w:rPr>
      </w:pPr>
      <w:r>
        <w:rPr>
          <w:rFonts w:ascii="仿宋_GB2312" w:eastAsia="仿宋_GB2312" w:hint="eastAsia"/>
          <w:szCs w:val="21"/>
        </w:rPr>
        <w:t>2.技术资信分（66分）</w:t>
      </w:r>
    </w:p>
    <w:p w:rsidR="004163C2" w:rsidRDefault="004163C2" w:rsidP="004163C2">
      <w:pPr>
        <w:ind w:firstLineChars="200" w:firstLine="440"/>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p>
    <w:p w:rsidR="004163C2" w:rsidRDefault="004163C2" w:rsidP="004163C2">
      <w:pPr>
        <w:ind w:firstLineChars="200" w:firstLine="440"/>
        <w:jc w:val="center"/>
        <w:rPr>
          <w:rFonts w:ascii="仿宋_GB2312" w:eastAsia="仿宋_GB2312"/>
          <w:szCs w:val="21"/>
        </w:rPr>
      </w:pPr>
      <w:r>
        <w:rPr>
          <w:rFonts w:ascii="仿宋_GB2312" w:eastAsia="仿宋_GB2312" w:hint="eastAsia"/>
          <w:szCs w:val="21"/>
        </w:rPr>
        <w:lastRenderedPageBreak/>
        <w:t>技术资信分评分标准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2410"/>
        <w:gridCol w:w="1276"/>
        <w:gridCol w:w="2460"/>
      </w:tblGrid>
      <w:tr w:rsidR="004163C2" w:rsidRPr="00776C25" w:rsidTr="007F3D9D">
        <w:tc>
          <w:tcPr>
            <w:tcW w:w="1242" w:type="dxa"/>
            <w:vAlign w:val="center"/>
          </w:tcPr>
          <w:p w:rsidR="004163C2" w:rsidRPr="00776C25" w:rsidRDefault="004163C2" w:rsidP="007F3D9D">
            <w:pPr>
              <w:jc w:val="center"/>
              <w:rPr>
                <w:rFonts w:ascii="仿宋_GB2312" w:eastAsia="仿宋_GB2312"/>
                <w:szCs w:val="21"/>
              </w:rPr>
            </w:pPr>
            <w:r w:rsidRPr="00776C25">
              <w:rPr>
                <w:rFonts w:ascii="仿宋_GB2312" w:eastAsia="仿宋_GB2312" w:hint="eastAsia"/>
                <w:szCs w:val="21"/>
              </w:rPr>
              <w:t>一级指标</w:t>
            </w:r>
          </w:p>
        </w:tc>
        <w:tc>
          <w:tcPr>
            <w:tcW w:w="1134" w:type="dxa"/>
            <w:vAlign w:val="center"/>
          </w:tcPr>
          <w:p w:rsidR="004163C2" w:rsidRPr="00776C25" w:rsidRDefault="004163C2" w:rsidP="007F3D9D">
            <w:pPr>
              <w:jc w:val="center"/>
              <w:rPr>
                <w:rFonts w:ascii="仿宋_GB2312" w:eastAsia="仿宋_GB2312"/>
                <w:szCs w:val="21"/>
              </w:rPr>
            </w:pPr>
            <w:r w:rsidRPr="00776C25">
              <w:rPr>
                <w:rFonts w:ascii="仿宋_GB2312" w:eastAsia="仿宋_GB2312" w:hint="eastAsia"/>
                <w:szCs w:val="21"/>
              </w:rPr>
              <w:t>二级指标</w:t>
            </w:r>
          </w:p>
        </w:tc>
        <w:tc>
          <w:tcPr>
            <w:tcW w:w="2410" w:type="dxa"/>
            <w:vAlign w:val="center"/>
          </w:tcPr>
          <w:p w:rsidR="004163C2" w:rsidRPr="00776C25" w:rsidRDefault="004163C2" w:rsidP="007F3D9D">
            <w:pPr>
              <w:jc w:val="center"/>
              <w:rPr>
                <w:rFonts w:ascii="仿宋_GB2312" w:eastAsia="仿宋_GB2312"/>
                <w:szCs w:val="21"/>
              </w:rPr>
            </w:pPr>
            <w:r w:rsidRPr="00776C25">
              <w:rPr>
                <w:rFonts w:ascii="仿宋_GB2312" w:eastAsia="仿宋_GB2312" w:hint="eastAsia"/>
                <w:szCs w:val="21"/>
              </w:rPr>
              <w:t>三级指标</w:t>
            </w:r>
          </w:p>
        </w:tc>
        <w:tc>
          <w:tcPr>
            <w:tcW w:w="1276" w:type="dxa"/>
            <w:vAlign w:val="center"/>
          </w:tcPr>
          <w:p w:rsidR="004163C2" w:rsidRPr="00776C25" w:rsidRDefault="004163C2" w:rsidP="007F3D9D">
            <w:pPr>
              <w:jc w:val="center"/>
              <w:rPr>
                <w:rFonts w:ascii="仿宋_GB2312" w:eastAsia="仿宋_GB2312"/>
                <w:szCs w:val="21"/>
              </w:rPr>
            </w:pPr>
            <w:r w:rsidRPr="00776C25">
              <w:rPr>
                <w:rFonts w:ascii="仿宋_GB2312" w:eastAsia="仿宋_GB2312" w:hint="eastAsia"/>
                <w:szCs w:val="21"/>
              </w:rPr>
              <w:t>分值</w:t>
            </w:r>
          </w:p>
        </w:tc>
        <w:tc>
          <w:tcPr>
            <w:tcW w:w="2460" w:type="dxa"/>
            <w:vAlign w:val="center"/>
          </w:tcPr>
          <w:p w:rsidR="004163C2" w:rsidRPr="00776C25" w:rsidRDefault="004163C2" w:rsidP="007F3D9D">
            <w:pPr>
              <w:jc w:val="center"/>
              <w:rPr>
                <w:rFonts w:ascii="仿宋_GB2312" w:eastAsia="仿宋_GB2312"/>
                <w:szCs w:val="21"/>
              </w:rPr>
            </w:pPr>
            <w:r w:rsidRPr="00776C25">
              <w:rPr>
                <w:rFonts w:ascii="仿宋_GB2312" w:eastAsia="仿宋_GB2312" w:hint="eastAsia"/>
                <w:szCs w:val="21"/>
              </w:rPr>
              <w:t>评分标准</w:t>
            </w:r>
          </w:p>
        </w:tc>
      </w:tr>
      <w:tr w:rsidR="004163C2" w:rsidRPr="00776C25" w:rsidTr="007F3D9D">
        <w:tc>
          <w:tcPr>
            <w:tcW w:w="1242"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经营状况（</w:t>
            </w:r>
            <w:r>
              <w:rPr>
                <w:rFonts w:ascii="仿宋_GB2312" w:eastAsia="仿宋_GB2312" w:hint="eastAsia"/>
                <w:szCs w:val="21"/>
              </w:rPr>
              <w:t>30</w:t>
            </w:r>
            <w:r w:rsidRPr="00776C25">
              <w:rPr>
                <w:rFonts w:ascii="仿宋_GB2312" w:eastAsia="仿宋_GB2312" w:hint="eastAsia"/>
                <w:szCs w:val="21"/>
              </w:rPr>
              <w:t>分）</w:t>
            </w:r>
          </w:p>
        </w:tc>
        <w:tc>
          <w:tcPr>
            <w:tcW w:w="1134"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资产质量</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不良资产率排名</w:t>
            </w:r>
          </w:p>
        </w:tc>
        <w:tc>
          <w:tcPr>
            <w:tcW w:w="1276" w:type="dxa"/>
            <w:vAlign w:val="center"/>
          </w:tcPr>
          <w:p w:rsidR="004163C2" w:rsidRPr="00776C25" w:rsidRDefault="004163C2" w:rsidP="007F3D9D">
            <w:pPr>
              <w:rPr>
                <w:rFonts w:ascii="仿宋_GB2312" w:eastAsia="仿宋_GB2312"/>
                <w:szCs w:val="21"/>
              </w:rPr>
            </w:pPr>
            <w:r>
              <w:rPr>
                <w:rFonts w:ascii="仿宋_GB2312" w:eastAsia="仿宋_GB2312" w:hint="eastAsia"/>
                <w:szCs w:val="21"/>
              </w:rPr>
              <w:t>6</w:t>
            </w:r>
            <w:r w:rsidRPr="00776C25">
              <w:rPr>
                <w:rFonts w:ascii="仿宋_GB2312" w:eastAsia="仿宋_GB2312" w:hint="eastAsia"/>
                <w:szCs w:val="21"/>
              </w:rPr>
              <w:t>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w:t>
            </w:r>
            <w:r>
              <w:rPr>
                <w:rFonts w:ascii="仿宋_GB2312" w:eastAsia="仿宋_GB2312" w:hint="eastAsia"/>
                <w:szCs w:val="21"/>
              </w:rPr>
              <w:t>6</w:t>
            </w:r>
            <w:r w:rsidRPr="00776C25">
              <w:rPr>
                <w:rFonts w:ascii="仿宋_GB2312" w:eastAsia="仿宋_GB2312" w:hint="eastAsia"/>
                <w:szCs w:val="21"/>
              </w:rPr>
              <w:t>分，排名每低1名降0.</w:t>
            </w:r>
            <w:r>
              <w:rPr>
                <w:rFonts w:ascii="仿宋_GB2312" w:eastAsia="仿宋_GB2312" w:hint="eastAsia"/>
                <w:szCs w:val="21"/>
              </w:rPr>
              <w:t>2</w:t>
            </w:r>
            <w:r w:rsidRPr="00776C25">
              <w:rPr>
                <w:rFonts w:ascii="仿宋_GB2312" w:eastAsia="仿宋_GB2312" w:hint="eastAsia"/>
                <w:szCs w:val="21"/>
              </w:rPr>
              <w:t>分，以此类推，最低为0分。</w:t>
            </w:r>
          </w:p>
        </w:tc>
      </w:tr>
      <w:tr w:rsidR="004163C2" w:rsidRPr="00776C25" w:rsidTr="007F3D9D">
        <w:tc>
          <w:tcPr>
            <w:tcW w:w="1242" w:type="dxa"/>
            <w:vMerge/>
            <w:vAlign w:val="center"/>
          </w:tcPr>
          <w:p w:rsidR="004163C2" w:rsidRPr="00776C25" w:rsidRDefault="004163C2" w:rsidP="007F3D9D">
            <w:pPr>
              <w:rPr>
                <w:rFonts w:ascii="仿宋_GB2312" w:eastAsia="仿宋_GB2312"/>
                <w:szCs w:val="21"/>
              </w:rPr>
            </w:pPr>
          </w:p>
        </w:tc>
        <w:tc>
          <w:tcPr>
            <w:tcW w:w="1134"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运营状况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利润总额排名</w:t>
            </w:r>
          </w:p>
        </w:tc>
        <w:tc>
          <w:tcPr>
            <w:tcW w:w="1276" w:type="dxa"/>
            <w:vAlign w:val="center"/>
          </w:tcPr>
          <w:p w:rsidR="004163C2" w:rsidRPr="00776C25" w:rsidRDefault="004163C2" w:rsidP="007F3D9D">
            <w:pPr>
              <w:rPr>
                <w:rFonts w:ascii="仿宋_GB2312" w:eastAsia="仿宋_GB2312"/>
                <w:szCs w:val="21"/>
              </w:rPr>
            </w:pPr>
            <w:r>
              <w:rPr>
                <w:rFonts w:ascii="仿宋_GB2312" w:eastAsia="仿宋_GB2312" w:hint="eastAsia"/>
                <w:szCs w:val="21"/>
              </w:rPr>
              <w:t>6</w:t>
            </w:r>
            <w:r w:rsidRPr="00776C25">
              <w:rPr>
                <w:rFonts w:ascii="仿宋_GB2312" w:eastAsia="仿宋_GB2312" w:hint="eastAsia"/>
                <w:szCs w:val="21"/>
              </w:rPr>
              <w:t>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w:t>
            </w:r>
            <w:r>
              <w:rPr>
                <w:rFonts w:ascii="仿宋_GB2312" w:eastAsia="仿宋_GB2312" w:hint="eastAsia"/>
                <w:szCs w:val="21"/>
              </w:rPr>
              <w:t>6</w:t>
            </w:r>
            <w:r w:rsidRPr="00776C25">
              <w:rPr>
                <w:rFonts w:ascii="仿宋_GB2312" w:eastAsia="仿宋_GB2312" w:hint="eastAsia"/>
                <w:szCs w:val="21"/>
              </w:rPr>
              <w:t>分，排名每低1名降0.</w:t>
            </w:r>
            <w:r>
              <w:rPr>
                <w:rFonts w:ascii="仿宋_GB2312" w:eastAsia="仿宋_GB2312" w:hint="eastAsia"/>
                <w:szCs w:val="21"/>
              </w:rPr>
              <w:t>2</w:t>
            </w:r>
            <w:r w:rsidRPr="00776C25">
              <w:rPr>
                <w:rFonts w:ascii="仿宋_GB2312" w:eastAsia="仿宋_GB2312" w:hint="eastAsia"/>
                <w:szCs w:val="21"/>
              </w:rPr>
              <w:t>分，以此类推，最低为0分。</w:t>
            </w:r>
          </w:p>
        </w:tc>
      </w:tr>
      <w:tr w:rsidR="004163C2" w:rsidRPr="00776C25" w:rsidTr="007F3D9D">
        <w:tc>
          <w:tcPr>
            <w:tcW w:w="1242" w:type="dxa"/>
            <w:vMerge/>
            <w:vAlign w:val="center"/>
          </w:tcPr>
          <w:p w:rsidR="004163C2" w:rsidRPr="00776C25" w:rsidRDefault="004163C2" w:rsidP="007F3D9D">
            <w:pPr>
              <w:rPr>
                <w:rFonts w:ascii="仿宋_GB2312" w:eastAsia="仿宋_GB2312"/>
                <w:szCs w:val="21"/>
              </w:rPr>
            </w:pPr>
          </w:p>
        </w:tc>
        <w:tc>
          <w:tcPr>
            <w:tcW w:w="1134" w:type="dxa"/>
            <w:vMerge/>
            <w:vAlign w:val="center"/>
          </w:tcPr>
          <w:p w:rsidR="004163C2" w:rsidRPr="00776C25" w:rsidRDefault="004163C2" w:rsidP="007F3D9D">
            <w:pPr>
              <w:rPr>
                <w:rFonts w:ascii="仿宋_GB2312" w:eastAsia="仿宋_GB2312"/>
                <w:szCs w:val="21"/>
              </w:rPr>
            </w:pP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利润增长率排名</w:t>
            </w:r>
          </w:p>
        </w:tc>
        <w:tc>
          <w:tcPr>
            <w:tcW w:w="1276" w:type="dxa"/>
            <w:vAlign w:val="center"/>
          </w:tcPr>
          <w:p w:rsidR="004163C2" w:rsidRPr="00776C25" w:rsidRDefault="004163C2" w:rsidP="007F3D9D">
            <w:pPr>
              <w:rPr>
                <w:rFonts w:ascii="仿宋_GB2312" w:eastAsia="仿宋_GB2312"/>
                <w:szCs w:val="21"/>
              </w:rPr>
            </w:pPr>
            <w:r>
              <w:rPr>
                <w:rFonts w:ascii="仿宋_GB2312" w:eastAsia="仿宋_GB2312" w:hint="eastAsia"/>
                <w:szCs w:val="21"/>
              </w:rPr>
              <w:t>6</w:t>
            </w:r>
            <w:r w:rsidRPr="00776C25">
              <w:rPr>
                <w:rFonts w:ascii="仿宋_GB2312" w:eastAsia="仿宋_GB2312" w:hint="eastAsia"/>
                <w:szCs w:val="21"/>
              </w:rPr>
              <w:t>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w:t>
            </w:r>
            <w:r>
              <w:rPr>
                <w:rFonts w:ascii="仿宋_GB2312" w:eastAsia="仿宋_GB2312" w:hint="eastAsia"/>
                <w:szCs w:val="21"/>
              </w:rPr>
              <w:t>6</w:t>
            </w:r>
            <w:r w:rsidRPr="00776C25">
              <w:rPr>
                <w:rFonts w:ascii="仿宋_GB2312" w:eastAsia="仿宋_GB2312" w:hint="eastAsia"/>
                <w:szCs w:val="21"/>
              </w:rPr>
              <w:t>分，排名每低1名降0.</w:t>
            </w:r>
            <w:r>
              <w:rPr>
                <w:rFonts w:ascii="仿宋_GB2312" w:eastAsia="仿宋_GB2312" w:hint="eastAsia"/>
                <w:szCs w:val="21"/>
              </w:rPr>
              <w:t>2</w:t>
            </w:r>
            <w:r w:rsidRPr="00776C25">
              <w:rPr>
                <w:rFonts w:ascii="仿宋_GB2312" w:eastAsia="仿宋_GB2312" w:hint="eastAsia"/>
                <w:szCs w:val="21"/>
              </w:rPr>
              <w:t>分，以此类推，最低为0分。</w:t>
            </w:r>
          </w:p>
        </w:tc>
      </w:tr>
      <w:tr w:rsidR="004163C2" w:rsidRPr="00776C25" w:rsidTr="007F3D9D">
        <w:tc>
          <w:tcPr>
            <w:tcW w:w="1242" w:type="dxa"/>
            <w:vMerge/>
            <w:vAlign w:val="center"/>
          </w:tcPr>
          <w:p w:rsidR="004163C2" w:rsidRPr="00776C25" w:rsidRDefault="004163C2" w:rsidP="007F3D9D">
            <w:pPr>
              <w:rPr>
                <w:rFonts w:ascii="仿宋_GB2312" w:eastAsia="仿宋_GB2312"/>
                <w:szCs w:val="21"/>
              </w:rPr>
            </w:pPr>
          </w:p>
        </w:tc>
        <w:tc>
          <w:tcPr>
            <w:tcW w:w="1134"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偿付能力</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拨备覆盖率排名</w:t>
            </w:r>
          </w:p>
        </w:tc>
        <w:tc>
          <w:tcPr>
            <w:tcW w:w="1276" w:type="dxa"/>
            <w:vAlign w:val="center"/>
          </w:tcPr>
          <w:p w:rsidR="004163C2" w:rsidRPr="00776C25" w:rsidRDefault="004163C2" w:rsidP="007F3D9D">
            <w:pPr>
              <w:rPr>
                <w:rFonts w:ascii="仿宋_GB2312" w:eastAsia="仿宋_GB2312"/>
                <w:szCs w:val="21"/>
              </w:rPr>
            </w:pPr>
            <w:r>
              <w:rPr>
                <w:rFonts w:ascii="仿宋_GB2312" w:eastAsia="仿宋_GB2312" w:hint="eastAsia"/>
                <w:szCs w:val="21"/>
              </w:rPr>
              <w:t>6</w:t>
            </w:r>
            <w:r w:rsidRPr="00776C25">
              <w:rPr>
                <w:rFonts w:ascii="仿宋_GB2312" w:eastAsia="仿宋_GB2312" w:hint="eastAsia"/>
                <w:szCs w:val="21"/>
              </w:rPr>
              <w:t>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w:t>
            </w:r>
            <w:r>
              <w:rPr>
                <w:rFonts w:ascii="仿宋_GB2312" w:eastAsia="仿宋_GB2312" w:hint="eastAsia"/>
                <w:szCs w:val="21"/>
              </w:rPr>
              <w:t>6</w:t>
            </w:r>
            <w:r w:rsidRPr="00776C25">
              <w:rPr>
                <w:rFonts w:ascii="仿宋_GB2312" w:eastAsia="仿宋_GB2312" w:hint="eastAsia"/>
                <w:szCs w:val="21"/>
              </w:rPr>
              <w:t>分，排名每低1名降0.</w:t>
            </w:r>
            <w:r>
              <w:rPr>
                <w:rFonts w:ascii="仿宋_GB2312" w:eastAsia="仿宋_GB2312" w:hint="eastAsia"/>
                <w:szCs w:val="21"/>
              </w:rPr>
              <w:t>2</w:t>
            </w:r>
            <w:r w:rsidRPr="00776C25">
              <w:rPr>
                <w:rFonts w:ascii="仿宋_GB2312" w:eastAsia="仿宋_GB2312" w:hint="eastAsia"/>
                <w:szCs w:val="21"/>
              </w:rPr>
              <w:t>分，以此类推，最低为0分。</w:t>
            </w:r>
          </w:p>
        </w:tc>
      </w:tr>
      <w:tr w:rsidR="004163C2" w:rsidRPr="00776C25" w:rsidTr="007F3D9D">
        <w:tc>
          <w:tcPr>
            <w:tcW w:w="1242" w:type="dxa"/>
            <w:vMerge/>
            <w:vAlign w:val="center"/>
          </w:tcPr>
          <w:p w:rsidR="004163C2" w:rsidRPr="00776C25" w:rsidRDefault="004163C2" w:rsidP="007F3D9D">
            <w:pPr>
              <w:rPr>
                <w:rFonts w:ascii="仿宋_GB2312" w:eastAsia="仿宋_GB2312"/>
                <w:szCs w:val="21"/>
              </w:rPr>
            </w:pPr>
          </w:p>
        </w:tc>
        <w:tc>
          <w:tcPr>
            <w:tcW w:w="1134"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内控水平</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近三年银保监行政处罚情况排名</w:t>
            </w:r>
          </w:p>
        </w:tc>
        <w:tc>
          <w:tcPr>
            <w:tcW w:w="1276" w:type="dxa"/>
            <w:vAlign w:val="center"/>
          </w:tcPr>
          <w:p w:rsidR="004163C2" w:rsidRPr="00776C25" w:rsidRDefault="004163C2" w:rsidP="007F3D9D">
            <w:pPr>
              <w:rPr>
                <w:rFonts w:ascii="仿宋_GB2312" w:eastAsia="仿宋_GB2312"/>
                <w:szCs w:val="21"/>
              </w:rPr>
            </w:pPr>
            <w:r>
              <w:rPr>
                <w:rFonts w:ascii="仿宋_GB2312" w:eastAsia="仿宋_GB2312" w:hint="eastAsia"/>
                <w:szCs w:val="21"/>
              </w:rPr>
              <w:t>6</w:t>
            </w:r>
            <w:r w:rsidRPr="00776C25">
              <w:rPr>
                <w:rFonts w:ascii="仿宋_GB2312" w:eastAsia="仿宋_GB2312" w:hint="eastAsia"/>
                <w:szCs w:val="21"/>
              </w:rPr>
              <w:t>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w:t>
            </w:r>
            <w:r>
              <w:rPr>
                <w:rFonts w:ascii="仿宋_GB2312" w:eastAsia="仿宋_GB2312" w:hint="eastAsia"/>
                <w:szCs w:val="21"/>
              </w:rPr>
              <w:t>6</w:t>
            </w:r>
            <w:r w:rsidRPr="00776C25">
              <w:rPr>
                <w:rFonts w:ascii="仿宋_GB2312" w:eastAsia="仿宋_GB2312" w:hint="eastAsia"/>
                <w:szCs w:val="21"/>
              </w:rPr>
              <w:t>分，排名每低1名降0.</w:t>
            </w:r>
            <w:r>
              <w:rPr>
                <w:rFonts w:ascii="仿宋_GB2312" w:eastAsia="仿宋_GB2312" w:hint="eastAsia"/>
                <w:szCs w:val="21"/>
              </w:rPr>
              <w:t>2</w:t>
            </w:r>
            <w:r w:rsidRPr="00776C25">
              <w:rPr>
                <w:rFonts w:ascii="仿宋_GB2312" w:eastAsia="仿宋_GB2312" w:hint="eastAsia"/>
                <w:szCs w:val="21"/>
              </w:rPr>
              <w:t>分，以此类推，最低为0分。</w:t>
            </w:r>
          </w:p>
        </w:tc>
      </w:tr>
      <w:tr w:rsidR="004163C2" w:rsidRPr="00776C25" w:rsidTr="007F3D9D">
        <w:tc>
          <w:tcPr>
            <w:tcW w:w="1242"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经济贡献度（30分）</w:t>
            </w:r>
          </w:p>
        </w:tc>
        <w:tc>
          <w:tcPr>
            <w:tcW w:w="1134"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支持地方经济社会发展情况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浙江省政府金融机构支持地方经济社会发展评价结果</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一等奖得2.5分，每低1等级降0.</w:t>
            </w:r>
            <w:r>
              <w:rPr>
                <w:rFonts w:ascii="仿宋_GB2312" w:eastAsia="仿宋_GB2312" w:hint="eastAsia"/>
                <w:szCs w:val="21"/>
              </w:rPr>
              <w:t>1</w:t>
            </w:r>
            <w:r w:rsidRPr="00776C25">
              <w:rPr>
                <w:rFonts w:ascii="仿宋_GB2312" w:eastAsia="仿宋_GB2312" w:hint="eastAsia"/>
                <w:szCs w:val="21"/>
              </w:rPr>
              <w:t>分，以此类推，最低得0分。</w:t>
            </w:r>
          </w:p>
        </w:tc>
      </w:tr>
      <w:tr w:rsidR="004163C2" w:rsidRPr="00776C25" w:rsidTr="007F3D9D">
        <w:trPr>
          <w:trHeight w:val="555"/>
        </w:trPr>
        <w:tc>
          <w:tcPr>
            <w:tcW w:w="1242" w:type="dxa"/>
            <w:vMerge/>
            <w:vAlign w:val="center"/>
          </w:tcPr>
          <w:p w:rsidR="004163C2" w:rsidRPr="00776C25" w:rsidRDefault="004163C2" w:rsidP="007F3D9D">
            <w:pPr>
              <w:rPr>
                <w:rFonts w:ascii="仿宋_GB2312" w:eastAsia="仿宋_GB2312"/>
                <w:szCs w:val="21"/>
              </w:rPr>
            </w:pPr>
          </w:p>
        </w:tc>
        <w:tc>
          <w:tcPr>
            <w:tcW w:w="1134"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支持制造业情况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制造业贷款余额排名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rPr>
          <w:trHeight w:val="549"/>
        </w:trPr>
        <w:tc>
          <w:tcPr>
            <w:tcW w:w="1242" w:type="dxa"/>
            <w:vMerge/>
            <w:vAlign w:val="center"/>
          </w:tcPr>
          <w:p w:rsidR="004163C2" w:rsidRPr="00776C25" w:rsidRDefault="004163C2" w:rsidP="007F3D9D">
            <w:pPr>
              <w:rPr>
                <w:rFonts w:ascii="仿宋_GB2312" w:eastAsia="仿宋_GB2312"/>
                <w:szCs w:val="21"/>
              </w:rPr>
            </w:pPr>
          </w:p>
        </w:tc>
        <w:tc>
          <w:tcPr>
            <w:tcW w:w="1134" w:type="dxa"/>
            <w:vMerge/>
            <w:vAlign w:val="center"/>
          </w:tcPr>
          <w:p w:rsidR="004163C2" w:rsidRPr="00776C25" w:rsidRDefault="004163C2" w:rsidP="007F3D9D">
            <w:pPr>
              <w:rPr>
                <w:rFonts w:ascii="仿宋_GB2312" w:eastAsia="仿宋_GB2312"/>
                <w:szCs w:val="21"/>
              </w:rPr>
            </w:pP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制造业贷款额占各项贷款余额比例增长情况排名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rPr>
          <w:trHeight w:val="496"/>
        </w:trPr>
        <w:tc>
          <w:tcPr>
            <w:tcW w:w="1242" w:type="dxa"/>
            <w:vMerge/>
            <w:vAlign w:val="center"/>
          </w:tcPr>
          <w:p w:rsidR="004163C2" w:rsidRPr="00776C25" w:rsidRDefault="004163C2" w:rsidP="007F3D9D">
            <w:pPr>
              <w:rPr>
                <w:rFonts w:ascii="仿宋_GB2312" w:eastAsia="仿宋_GB2312"/>
                <w:szCs w:val="21"/>
              </w:rPr>
            </w:pPr>
          </w:p>
        </w:tc>
        <w:tc>
          <w:tcPr>
            <w:tcW w:w="1134"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支持小微企业情况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小微企业贷款余额排名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rPr>
          <w:trHeight w:val="560"/>
        </w:trPr>
        <w:tc>
          <w:tcPr>
            <w:tcW w:w="1242" w:type="dxa"/>
            <w:vMerge/>
            <w:vAlign w:val="center"/>
          </w:tcPr>
          <w:p w:rsidR="004163C2" w:rsidRPr="00776C25" w:rsidRDefault="004163C2" w:rsidP="007F3D9D">
            <w:pPr>
              <w:rPr>
                <w:rFonts w:ascii="仿宋_GB2312" w:eastAsia="仿宋_GB2312"/>
                <w:szCs w:val="21"/>
              </w:rPr>
            </w:pPr>
          </w:p>
        </w:tc>
        <w:tc>
          <w:tcPr>
            <w:tcW w:w="1134" w:type="dxa"/>
            <w:vMerge/>
            <w:vAlign w:val="center"/>
          </w:tcPr>
          <w:p w:rsidR="004163C2" w:rsidRPr="00776C25" w:rsidRDefault="004163C2" w:rsidP="007F3D9D">
            <w:pPr>
              <w:rPr>
                <w:rFonts w:ascii="仿宋_GB2312" w:eastAsia="仿宋_GB2312"/>
                <w:szCs w:val="21"/>
              </w:rPr>
            </w:pP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小微企业贷款额占各项贷款余额比例增长</w:t>
            </w:r>
            <w:r w:rsidRPr="00776C25">
              <w:rPr>
                <w:rFonts w:ascii="仿宋_GB2312" w:eastAsia="仿宋_GB2312" w:hint="eastAsia"/>
                <w:szCs w:val="21"/>
              </w:rPr>
              <w:lastRenderedPageBreak/>
              <w:t>情况排名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lastRenderedPageBreak/>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lastRenderedPageBreak/>
              <w:t>分，以此类推，最低为0分。</w:t>
            </w:r>
          </w:p>
        </w:tc>
      </w:tr>
      <w:tr w:rsidR="004163C2" w:rsidRPr="00776C25" w:rsidTr="007F3D9D">
        <w:trPr>
          <w:trHeight w:val="595"/>
        </w:trPr>
        <w:tc>
          <w:tcPr>
            <w:tcW w:w="1242" w:type="dxa"/>
            <w:vMerge/>
            <w:vAlign w:val="center"/>
          </w:tcPr>
          <w:p w:rsidR="004163C2" w:rsidRPr="00776C25" w:rsidRDefault="004163C2" w:rsidP="007F3D9D">
            <w:pPr>
              <w:rPr>
                <w:rFonts w:ascii="仿宋_GB2312" w:eastAsia="仿宋_GB2312"/>
                <w:szCs w:val="21"/>
              </w:rPr>
            </w:pPr>
          </w:p>
        </w:tc>
        <w:tc>
          <w:tcPr>
            <w:tcW w:w="1134"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支持“三农”情况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涉农贷款余额排名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rPr>
          <w:trHeight w:val="558"/>
        </w:trPr>
        <w:tc>
          <w:tcPr>
            <w:tcW w:w="1242" w:type="dxa"/>
            <w:vMerge/>
            <w:vAlign w:val="center"/>
          </w:tcPr>
          <w:p w:rsidR="004163C2" w:rsidRPr="00776C25" w:rsidRDefault="004163C2" w:rsidP="007F3D9D">
            <w:pPr>
              <w:rPr>
                <w:rFonts w:ascii="仿宋_GB2312" w:eastAsia="仿宋_GB2312"/>
                <w:szCs w:val="21"/>
              </w:rPr>
            </w:pPr>
          </w:p>
        </w:tc>
        <w:tc>
          <w:tcPr>
            <w:tcW w:w="1134" w:type="dxa"/>
            <w:vMerge/>
            <w:vAlign w:val="center"/>
          </w:tcPr>
          <w:p w:rsidR="004163C2" w:rsidRPr="00776C25" w:rsidRDefault="004163C2" w:rsidP="007F3D9D">
            <w:pPr>
              <w:rPr>
                <w:rFonts w:ascii="仿宋_GB2312" w:eastAsia="仿宋_GB2312"/>
                <w:szCs w:val="21"/>
              </w:rPr>
            </w:pP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涉农贷款额占各项贷款余额比例增长情况排名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rPr>
          <w:trHeight w:val="550"/>
        </w:trPr>
        <w:tc>
          <w:tcPr>
            <w:tcW w:w="1242" w:type="dxa"/>
            <w:vMerge/>
            <w:vAlign w:val="center"/>
          </w:tcPr>
          <w:p w:rsidR="004163C2" w:rsidRPr="00776C25" w:rsidRDefault="004163C2" w:rsidP="007F3D9D">
            <w:pPr>
              <w:rPr>
                <w:rFonts w:ascii="仿宋_GB2312" w:eastAsia="仿宋_GB2312"/>
                <w:szCs w:val="21"/>
              </w:rPr>
            </w:pPr>
          </w:p>
        </w:tc>
        <w:tc>
          <w:tcPr>
            <w:tcW w:w="1134"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非金融企业债务融资工具承销情况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非金融企业债务融资工具承销额排名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rPr>
          <w:trHeight w:val="700"/>
        </w:trPr>
        <w:tc>
          <w:tcPr>
            <w:tcW w:w="1242" w:type="dxa"/>
            <w:vMerge/>
            <w:vAlign w:val="center"/>
          </w:tcPr>
          <w:p w:rsidR="004163C2" w:rsidRPr="00776C25" w:rsidRDefault="004163C2" w:rsidP="007F3D9D">
            <w:pPr>
              <w:rPr>
                <w:rFonts w:ascii="仿宋_GB2312" w:eastAsia="仿宋_GB2312"/>
                <w:szCs w:val="21"/>
              </w:rPr>
            </w:pPr>
          </w:p>
        </w:tc>
        <w:tc>
          <w:tcPr>
            <w:tcW w:w="1134" w:type="dxa"/>
            <w:vMerge/>
            <w:vAlign w:val="center"/>
          </w:tcPr>
          <w:p w:rsidR="004163C2" w:rsidRPr="00776C25" w:rsidRDefault="004163C2" w:rsidP="007F3D9D">
            <w:pPr>
              <w:rPr>
                <w:rFonts w:ascii="仿宋_GB2312" w:eastAsia="仿宋_GB2312"/>
                <w:szCs w:val="21"/>
              </w:rPr>
            </w:pP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非金融企业债务融资工具承销增长率排名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c>
          <w:tcPr>
            <w:tcW w:w="1242" w:type="dxa"/>
            <w:vMerge/>
            <w:vAlign w:val="center"/>
          </w:tcPr>
          <w:p w:rsidR="004163C2" w:rsidRPr="00776C25" w:rsidRDefault="004163C2" w:rsidP="007F3D9D">
            <w:pPr>
              <w:rPr>
                <w:rFonts w:ascii="仿宋_GB2312" w:eastAsia="仿宋_GB2312"/>
                <w:szCs w:val="21"/>
              </w:rPr>
            </w:pPr>
          </w:p>
        </w:tc>
        <w:tc>
          <w:tcPr>
            <w:tcW w:w="1134" w:type="dxa"/>
            <w:vMerge w:val="restart"/>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纳税情况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纳税总额排名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rPr>
          <w:trHeight w:val="1155"/>
        </w:trPr>
        <w:tc>
          <w:tcPr>
            <w:tcW w:w="1242" w:type="dxa"/>
            <w:vMerge/>
            <w:vAlign w:val="center"/>
          </w:tcPr>
          <w:p w:rsidR="004163C2" w:rsidRPr="00776C25" w:rsidRDefault="004163C2" w:rsidP="007F3D9D">
            <w:pPr>
              <w:rPr>
                <w:rFonts w:ascii="仿宋_GB2312" w:eastAsia="仿宋_GB2312"/>
                <w:szCs w:val="21"/>
              </w:rPr>
            </w:pPr>
          </w:p>
        </w:tc>
        <w:tc>
          <w:tcPr>
            <w:tcW w:w="1134" w:type="dxa"/>
            <w:vMerge/>
            <w:vAlign w:val="center"/>
          </w:tcPr>
          <w:p w:rsidR="004163C2" w:rsidRPr="00776C25" w:rsidRDefault="004163C2" w:rsidP="007F3D9D">
            <w:pPr>
              <w:rPr>
                <w:rFonts w:ascii="仿宋_GB2312" w:eastAsia="仿宋_GB2312"/>
                <w:szCs w:val="21"/>
              </w:rPr>
            </w:pP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税收增长率排名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c>
          <w:tcPr>
            <w:tcW w:w="1242" w:type="dxa"/>
            <w:vMerge/>
            <w:vAlign w:val="center"/>
          </w:tcPr>
          <w:p w:rsidR="004163C2" w:rsidRPr="00776C25" w:rsidRDefault="004163C2" w:rsidP="007F3D9D">
            <w:pPr>
              <w:rPr>
                <w:rFonts w:ascii="仿宋_GB2312" w:eastAsia="仿宋_GB2312"/>
                <w:szCs w:val="21"/>
              </w:rPr>
            </w:pPr>
          </w:p>
        </w:tc>
        <w:tc>
          <w:tcPr>
            <w:tcW w:w="1134"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支持浙江省公益性事业发展情况</w:t>
            </w:r>
          </w:p>
        </w:tc>
        <w:tc>
          <w:tcPr>
            <w:tcW w:w="241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支持浙江省公益性事业发展债务融资承销余额（含承办柜台发行量）排名</w:t>
            </w:r>
          </w:p>
        </w:tc>
        <w:tc>
          <w:tcPr>
            <w:tcW w:w="1276"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2.5分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排名第1的为2.5分，排名每低1名降0.</w:t>
            </w:r>
            <w:r>
              <w:rPr>
                <w:rFonts w:ascii="仿宋_GB2312" w:eastAsia="仿宋_GB2312" w:hint="eastAsia"/>
                <w:szCs w:val="21"/>
              </w:rPr>
              <w:t>1</w:t>
            </w:r>
            <w:r w:rsidRPr="00776C25">
              <w:rPr>
                <w:rFonts w:ascii="仿宋_GB2312" w:eastAsia="仿宋_GB2312" w:hint="eastAsia"/>
                <w:szCs w:val="21"/>
              </w:rPr>
              <w:t>分，以此类推，最低为0分。</w:t>
            </w:r>
          </w:p>
        </w:tc>
      </w:tr>
      <w:tr w:rsidR="004163C2" w:rsidRPr="00776C25" w:rsidTr="007F3D9D">
        <w:tc>
          <w:tcPr>
            <w:tcW w:w="1242"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服务水平（</w:t>
            </w:r>
            <w:r>
              <w:rPr>
                <w:rFonts w:ascii="仿宋_GB2312" w:eastAsia="仿宋_GB2312" w:hint="eastAsia"/>
                <w:szCs w:val="21"/>
              </w:rPr>
              <w:t>6</w:t>
            </w:r>
            <w:r w:rsidRPr="00776C25">
              <w:rPr>
                <w:rFonts w:ascii="仿宋_GB2312" w:eastAsia="仿宋_GB2312" w:hint="eastAsia"/>
                <w:szCs w:val="21"/>
              </w:rPr>
              <w:t>）</w:t>
            </w:r>
          </w:p>
        </w:tc>
        <w:tc>
          <w:tcPr>
            <w:tcW w:w="1134" w:type="dxa"/>
            <w:vAlign w:val="center"/>
          </w:tcPr>
          <w:p w:rsidR="004163C2" w:rsidRDefault="004163C2" w:rsidP="007F3D9D">
            <w:pPr>
              <w:rPr>
                <w:rFonts w:ascii="仿宋_GB2312" w:eastAsia="仿宋_GB2312"/>
                <w:szCs w:val="21"/>
              </w:rPr>
            </w:pPr>
          </w:p>
          <w:p w:rsidR="004163C2" w:rsidRPr="00776C25" w:rsidRDefault="004163C2" w:rsidP="007F3D9D">
            <w:pPr>
              <w:rPr>
                <w:rFonts w:ascii="仿宋_GB2312" w:eastAsia="仿宋_GB2312"/>
                <w:szCs w:val="21"/>
              </w:rPr>
            </w:pPr>
            <w:r>
              <w:rPr>
                <w:rFonts w:ascii="仿宋_GB2312" w:eastAsia="仿宋_GB2312" w:hint="eastAsia"/>
                <w:szCs w:val="21"/>
              </w:rPr>
              <w:t>综合服务水平</w:t>
            </w:r>
          </w:p>
          <w:p w:rsidR="004163C2" w:rsidRPr="00776C25" w:rsidRDefault="004163C2" w:rsidP="007F3D9D">
            <w:pPr>
              <w:rPr>
                <w:rFonts w:ascii="仿宋_GB2312" w:eastAsia="仿宋_GB2312"/>
                <w:szCs w:val="21"/>
              </w:rPr>
            </w:pPr>
          </w:p>
        </w:tc>
        <w:tc>
          <w:tcPr>
            <w:tcW w:w="2410" w:type="dxa"/>
            <w:vAlign w:val="center"/>
          </w:tcPr>
          <w:p w:rsidR="004163C2" w:rsidRPr="00776C25" w:rsidRDefault="004163C2" w:rsidP="007F3D9D">
            <w:pPr>
              <w:rPr>
                <w:rFonts w:ascii="仿宋_GB2312" w:eastAsia="仿宋_GB2312"/>
                <w:szCs w:val="21"/>
              </w:rPr>
            </w:pPr>
            <w:r>
              <w:rPr>
                <w:rFonts w:ascii="仿宋_GB2312" w:eastAsia="仿宋_GB2312" w:hint="eastAsia"/>
                <w:szCs w:val="21"/>
              </w:rPr>
              <w:t>已</w:t>
            </w:r>
            <w:r w:rsidRPr="00776C25">
              <w:rPr>
                <w:rFonts w:ascii="仿宋_GB2312" w:eastAsia="仿宋_GB2312" w:hint="eastAsia"/>
                <w:szCs w:val="21"/>
              </w:rPr>
              <w:t>提供</w:t>
            </w:r>
            <w:r>
              <w:rPr>
                <w:rFonts w:ascii="仿宋_GB2312" w:eastAsia="仿宋_GB2312" w:hint="eastAsia"/>
                <w:szCs w:val="21"/>
              </w:rPr>
              <w:t>或拟提供综合服务水平</w:t>
            </w:r>
          </w:p>
        </w:tc>
        <w:tc>
          <w:tcPr>
            <w:tcW w:w="1276" w:type="dxa"/>
            <w:vAlign w:val="center"/>
          </w:tcPr>
          <w:p w:rsidR="004163C2" w:rsidRPr="00776C25" w:rsidRDefault="004163C2" w:rsidP="007F3D9D">
            <w:pPr>
              <w:rPr>
                <w:rFonts w:ascii="仿宋_GB2312" w:eastAsia="仿宋_GB2312"/>
                <w:szCs w:val="21"/>
              </w:rPr>
            </w:pPr>
            <w:r>
              <w:rPr>
                <w:rFonts w:ascii="仿宋_GB2312" w:eastAsia="仿宋_GB2312" w:hint="eastAsia"/>
                <w:szCs w:val="21"/>
              </w:rPr>
              <w:t>6</w:t>
            </w:r>
            <w:r w:rsidRPr="00776C25">
              <w:rPr>
                <w:rFonts w:ascii="仿宋_GB2312" w:eastAsia="仿宋_GB2312" w:hint="eastAsia"/>
                <w:szCs w:val="21"/>
              </w:rPr>
              <w:t>分</w:t>
            </w:r>
          </w:p>
        </w:tc>
        <w:tc>
          <w:tcPr>
            <w:tcW w:w="2460" w:type="dxa"/>
            <w:vAlign w:val="center"/>
          </w:tcPr>
          <w:p w:rsidR="004163C2" w:rsidRPr="00776C25" w:rsidRDefault="004163C2" w:rsidP="007F3D9D">
            <w:pPr>
              <w:rPr>
                <w:rFonts w:ascii="仿宋_GB2312" w:eastAsia="仿宋_GB2312"/>
                <w:szCs w:val="21"/>
              </w:rPr>
            </w:pPr>
            <w:r w:rsidRPr="00776C25">
              <w:rPr>
                <w:rFonts w:ascii="仿宋_GB2312" w:eastAsia="仿宋_GB2312" w:hint="eastAsia"/>
                <w:szCs w:val="21"/>
              </w:rPr>
              <w:t>综合投标人的自助服务终端数量、</w:t>
            </w:r>
            <w:r>
              <w:rPr>
                <w:rFonts w:ascii="仿宋_GB2312" w:eastAsia="仿宋_GB2312" w:hint="eastAsia"/>
                <w:szCs w:val="21"/>
              </w:rPr>
              <w:t>其他服务</w:t>
            </w:r>
            <w:r w:rsidRPr="00776C25">
              <w:rPr>
                <w:rFonts w:ascii="仿宋_GB2312" w:eastAsia="仿宋_GB2312" w:hint="eastAsia"/>
                <w:szCs w:val="21"/>
              </w:rPr>
              <w:t>等，由评标专家横向比较排名，排名第1得</w:t>
            </w:r>
            <w:r>
              <w:rPr>
                <w:rFonts w:ascii="仿宋_GB2312" w:eastAsia="仿宋_GB2312" w:hint="eastAsia"/>
                <w:szCs w:val="21"/>
              </w:rPr>
              <w:t>6</w:t>
            </w:r>
            <w:r w:rsidRPr="00776C25">
              <w:rPr>
                <w:rFonts w:ascii="仿宋_GB2312" w:eastAsia="仿宋_GB2312" w:hint="eastAsia"/>
                <w:szCs w:val="21"/>
              </w:rPr>
              <w:t>分，排名每低1名降0.</w:t>
            </w:r>
            <w:r>
              <w:rPr>
                <w:rFonts w:ascii="仿宋_GB2312" w:eastAsia="仿宋_GB2312" w:hint="eastAsia"/>
                <w:szCs w:val="21"/>
              </w:rPr>
              <w:t>6</w:t>
            </w:r>
            <w:r w:rsidRPr="00776C25">
              <w:rPr>
                <w:rFonts w:ascii="仿宋_GB2312" w:eastAsia="仿宋_GB2312" w:hint="eastAsia"/>
                <w:szCs w:val="21"/>
              </w:rPr>
              <w:t>分，以此类推，最低为0分。</w:t>
            </w:r>
          </w:p>
        </w:tc>
      </w:tr>
    </w:tbl>
    <w:p w:rsidR="004163C2" w:rsidRDefault="004163C2" w:rsidP="004163C2">
      <w:pPr>
        <w:spacing w:line="220" w:lineRule="atLeast"/>
      </w:pPr>
    </w:p>
    <w:p w:rsidR="00690F76" w:rsidRDefault="00690F76" w:rsidP="004163C2">
      <w:pPr>
        <w:spacing w:after="0" w:line="400" w:lineRule="exact"/>
        <w:rPr>
          <w:rFonts w:ascii="仿宋_GB2312" w:eastAsia="仿宋_GB2312"/>
          <w:szCs w:val="21"/>
        </w:rPr>
      </w:pPr>
      <w:r>
        <w:rPr>
          <w:rFonts w:ascii="仿宋_GB2312" w:eastAsia="仿宋_GB2312" w:hint="eastAsia"/>
          <w:szCs w:val="21"/>
        </w:rPr>
        <w:lastRenderedPageBreak/>
        <w:t>注：经营状况和经济贡献度中的各项指标数据以浙江省财政厅提供的数据为准，专家根据浙江省财政厅提供的数据进行排名和打分。服务水平中各项指标数据证明材料由投标银行提供。</w:t>
      </w:r>
    </w:p>
    <w:p w:rsidR="00690F76" w:rsidRDefault="00690F76" w:rsidP="00690F76">
      <w:pPr>
        <w:ind w:firstLineChars="200" w:firstLine="440"/>
        <w:rPr>
          <w:rFonts w:ascii="仿宋_GB2312" w:eastAsia="仿宋_GB2312"/>
          <w:szCs w:val="21"/>
        </w:rPr>
      </w:pPr>
      <w:r>
        <w:rPr>
          <w:rFonts w:ascii="仿宋_GB2312" w:eastAsia="仿宋_GB2312" w:hint="eastAsia"/>
          <w:szCs w:val="21"/>
        </w:rPr>
        <w:t>技术资信分按照评标委员会成员的独立评分结果汇总数的算术平均分计算，计算公式为：</w:t>
      </w:r>
    </w:p>
    <w:p w:rsidR="00690F76" w:rsidRDefault="00690F76" w:rsidP="00690F76">
      <w:pPr>
        <w:ind w:firstLineChars="200" w:firstLine="440"/>
        <w:rPr>
          <w:rFonts w:ascii="仿宋_GB2312" w:eastAsia="仿宋_GB2312"/>
          <w:szCs w:val="21"/>
        </w:rPr>
      </w:pPr>
      <w:r>
        <w:rPr>
          <w:rFonts w:ascii="仿宋_GB2312" w:eastAsia="仿宋_GB2312" w:hint="eastAsia"/>
          <w:szCs w:val="21"/>
        </w:rPr>
        <w:t>技术资信分=评标委员会所有成员评分合计数÷评标委员会人数</w:t>
      </w:r>
    </w:p>
    <w:p w:rsidR="00690F76" w:rsidRDefault="00690F76" w:rsidP="00690F76">
      <w:pPr>
        <w:ind w:firstLineChars="200" w:firstLine="442"/>
        <w:rPr>
          <w:rFonts w:ascii="仿宋_GB2312" w:eastAsia="仿宋_GB2312"/>
          <w:b/>
          <w:szCs w:val="21"/>
        </w:rPr>
      </w:pPr>
      <w:r>
        <w:rPr>
          <w:rFonts w:ascii="仿宋_GB2312" w:eastAsia="仿宋_GB2312" w:hint="eastAsia"/>
          <w:b/>
          <w:szCs w:val="21"/>
        </w:rPr>
        <w:t>（三）定标原则</w:t>
      </w:r>
    </w:p>
    <w:p w:rsidR="00690F76" w:rsidRDefault="00690F76" w:rsidP="00690F76">
      <w:pPr>
        <w:ind w:firstLineChars="200" w:firstLine="440"/>
        <w:rPr>
          <w:rFonts w:ascii="仿宋_GB2312" w:eastAsia="仿宋_GB2312"/>
          <w:szCs w:val="21"/>
        </w:rPr>
      </w:pPr>
      <w:r>
        <w:rPr>
          <w:rFonts w:ascii="仿宋_GB2312" w:eastAsia="仿宋_GB2312" w:hint="eastAsia"/>
          <w:szCs w:val="21"/>
        </w:rPr>
        <w:t>1.按得分高低和排序规则排名，选取排序前</w:t>
      </w:r>
      <w:r w:rsidR="004163C2">
        <w:rPr>
          <w:rFonts w:ascii="仿宋_GB2312" w:eastAsia="仿宋_GB2312" w:hint="eastAsia"/>
          <w:szCs w:val="21"/>
        </w:rPr>
        <w:t>5</w:t>
      </w:r>
      <w:r>
        <w:rPr>
          <w:rFonts w:ascii="仿宋_GB2312" w:eastAsia="仿宋_GB2312" w:hint="eastAsia"/>
          <w:szCs w:val="21"/>
        </w:rPr>
        <w:t>家银行为预中标单位，由预中标单位按排序先后分配标段1、2、3</w:t>
      </w:r>
      <w:r w:rsidR="004163C2">
        <w:rPr>
          <w:rFonts w:ascii="仿宋_GB2312" w:eastAsia="仿宋_GB2312" w:hint="eastAsia"/>
          <w:szCs w:val="21"/>
        </w:rPr>
        <w:t>、4、5</w:t>
      </w:r>
      <w:r>
        <w:rPr>
          <w:rFonts w:ascii="仿宋_GB2312" w:eastAsia="仿宋_GB2312" w:hint="eastAsia"/>
          <w:szCs w:val="21"/>
        </w:rPr>
        <w:t>。</w:t>
      </w:r>
    </w:p>
    <w:p w:rsidR="00690F76" w:rsidRDefault="00690F76" w:rsidP="00690F76">
      <w:pPr>
        <w:ind w:firstLineChars="200" w:firstLine="440"/>
        <w:rPr>
          <w:rFonts w:ascii="仿宋_GB2312" w:eastAsia="仿宋_GB2312"/>
          <w:szCs w:val="21"/>
        </w:rPr>
      </w:pPr>
      <w:r>
        <w:rPr>
          <w:rFonts w:ascii="仿宋_GB2312" w:eastAsia="仿宋_GB2312" w:hint="eastAsia"/>
          <w:szCs w:val="21"/>
        </w:rPr>
        <w:t xml:space="preserve">2.预中标结果在发布招标公告的网上公示3个工作日。 </w:t>
      </w:r>
    </w:p>
    <w:p w:rsidR="00690F76" w:rsidRDefault="00690F76" w:rsidP="00690F76">
      <w:pPr>
        <w:ind w:firstLineChars="200" w:firstLine="440"/>
        <w:rPr>
          <w:rFonts w:ascii="仿宋_GB2312" w:eastAsia="仿宋_GB2312"/>
          <w:szCs w:val="21"/>
        </w:rPr>
      </w:pPr>
      <w:r>
        <w:rPr>
          <w:rFonts w:ascii="仿宋_GB2312" w:eastAsia="仿宋_GB2312" w:hint="eastAsia"/>
          <w:szCs w:val="21"/>
        </w:rPr>
        <w:t>3.公示期满无异议的，向中标人发出中标通知书，中标通知书对采购人和中标人具有同等法律效力。</w:t>
      </w:r>
    </w:p>
    <w:p w:rsidR="00690F76" w:rsidRDefault="00690F76" w:rsidP="00690F76">
      <w:pPr>
        <w:ind w:firstLineChars="200" w:firstLine="440"/>
        <w:rPr>
          <w:rFonts w:ascii="仿宋_GB2312" w:eastAsia="仿宋_GB2312"/>
          <w:szCs w:val="21"/>
        </w:rPr>
      </w:pPr>
      <w:r>
        <w:rPr>
          <w:rFonts w:ascii="仿宋_GB2312" w:eastAsia="仿宋_GB2312" w:hint="eastAsia"/>
          <w:szCs w:val="21"/>
        </w:rPr>
        <w:t>4.候选供应商因自身原因放弃中标成交的，除没收其保证金外，采购人可以直接确定</w:t>
      </w:r>
      <w:r w:rsidR="004163C2" w:rsidRPr="004163C2">
        <w:rPr>
          <w:rFonts w:ascii="仿宋_GB2312" w:eastAsia="仿宋_GB2312" w:hint="eastAsia"/>
          <w:szCs w:val="21"/>
        </w:rPr>
        <w:t>其他投标供应商依序替代</w:t>
      </w:r>
      <w:r>
        <w:rPr>
          <w:rFonts w:ascii="仿宋_GB2312" w:eastAsia="仿宋_GB2312" w:hint="eastAsia"/>
          <w:szCs w:val="21"/>
        </w:rPr>
        <w:t>或重新组织招标。</w:t>
      </w:r>
    </w:p>
    <w:p w:rsidR="00690F76" w:rsidRDefault="00690F76" w:rsidP="00690F76">
      <w:pPr>
        <w:ind w:firstLineChars="200" w:firstLine="440"/>
        <w:rPr>
          <w:rFonts w:ascii="仿宋_GB2312" w:eastAsia="仿宋_GB2312"/>
          <w:szCs w:val="21"/>
        </w:rPr>
      </w:pPr>
    </w:p>
    <w:p w:rsidR="0002132B" w:rsidRDefault="0002132B">
      <w:pPr>
        <w:ind w:firstLineChars="200" w:firstLine="440"/>
        <w:rPr>
          <w:rFonts w:ascii="仿宋_GB2312" w:eastAsia="仿宋_GB2312"/>
          <w:szCs w:val="28"/>
        </w:rPr>
      </w:pPr>
    </w:p>
    <w:p w:rsidR="0002132B" w:rsidRDefault="0002132B">
      <w:pPr>
        <w:ind w:firstLineChars="200" w:firstLine="440"/>
        <w:rPr>
          <w:rFonts w:ascii="仿宋_GB2312" w:eastAsia="仿宋_GB2312"/>
          <w:szCs w:val="28"/>
        </w:rPr>
      </w:pPr>
    </w:p>
    <w:p w:rsidR="0002132B" w:rsidRDefault="0002132B">
      <w:pPr>
        <w:ind w:firstLineChars="200" w:firstLine="440"/>
        <w:rPr>
          <w:rFonts w:ascii="仿宋_GB2312" w:eastAsia="仿宋_GB2312"/>
          <w:szCs w:val="28"/>
        </w:rPr>
      </w:pPr>
    </w:p>
    <w:p w:rsidR="0002132B" w:rsidRDefault="0002132B">
      <w:pPr>
        <w:ind w:firstLineChars="200" w:firstLine="440"/>
        <w:rPr>
          <w:rFonts w:ascii="仿宋_GB2312" w:eastAsia="仿宋_GB2312"/>
          <w:szCs w:val="28"/>
        </w:rPr>
      </w:pPr>
    </w:p>
    <w:p w:rsidR="0002132B" w:rsidRDefault="0002132B">
      <w:pPr>
        <w:ind w:firstLineChars="200" w:firstLine="440"/>
        <w:rPr>
          <w:rFonts w:ascii="仿宋_GB2312" w:eastAsia="仿宋_GB2312"/>
          <w:szCs w:val="28"/>
        </w:rPr>
      </w:pPr>
    </w:p>
    <w:p w:rsidR="0002132B" w:rsidRDefault="001F48BB">
      <w:pPr>
        <w:rPr>
          <w:rFonts w:ascii="仿宋_GB2312" w:eastAsia="仿宋_GB2312"/>
          <w:szCs w:val="28"/>
        </w:rPr>
      </w:pPr>
      <w:r>
        <w:rPr>
          <w:rFonts w:ascii="仿宋_GB2312" w:eastAsia="仿宋_GB2312"/>
          <w:szCs w:val="28"/>
        </w:rPr>
        <w:br w:type="page"/>
      </w:r>
    </w:p>
    <w:p w:rsidR="0002132B" w:rsidRDefault="0002132B">
      <w:pPr>
        <w:ind w:firstLineChars="200" w:firstLine="440"/>
        <w:rPr>
          <w:rFonts w:ascii="仿宋_GB2312" w:eastAsia="仿宋_GB2312"/>
          <w:szCs w:val="28"/>
        </w:rPr>
      </w:pPr>
    </w:p>
    <w:p w:rsidR="0002132B" w:rsidRDefault="001F48BB">
      <w:pPr>
        <w:widowControl w:val="0"/>
        <w:adjustRightInd/>
        <w:spacing w:beforeLines="50" w:before="190" w:afterLines="50" w:after="190"/>
        <w:jc w:val="center"/>
        <w:rPr>
          <w:rFonts w:ascii="宋体" w:hAnsi="宋体"/>
          <w:b/>
          <w:bCs/>
          <w:sz w:val="36"/>
          <w:szCs w:val="20"/>
        </w:rPr>
      </w:pPr>
      <w:r>
        <w:rPr>
          <w:rFonts w:ascii="宋体" w:hAnsi="宋体" w:hint="eastAsia"/>
          <w:b/>
          <w:bCs/>
          <w:sz w:val="36"/>
        </w:rPr>
        <w:t>第五章</w:t>
      </w:r>
      <w:r>
        <w:rPr>
          <w:rFonts w:ascii="宋体" w:hAnsi="宋体" w:hint="eastAsia"/>
          <w:b/>
          <w:bCs/>
          <w:sz w:val="36"/>
        </w:rPr>
        <w:t xml:space="preserve">  </w:t>
      </w:r>
      <w:r>
        <w:rPr>
          <w:rFonts w:ascii="宋体" w:hAnsi="宋体" w:hint="eastAsia"/>
          <w:b/>
          <w:bCs/>
          <w:sz w:val="36"/>
        </w:rPr>
        <w:t>合同主要条款</w:t>
      </w:r>
    </w:p>
    <w:p w:rsidR="0002132B" w:rsidRDefault="001F48BB">
      <w:pPr>
        <w:spacing w:line="460" w:lineRule="exact"/>
        <w:ind w:left="1455"/>
        <w:rPr>
          <w:rFonts w:ascii="黑体" w:eastAsia="黑体" w:hAnsi="宋体"/>
          <w:b/>
          <w:sz w:val="24"/>
        </w:rPr>
      </w:pPr>
      <w:r>
        <w:rPr>
          <w:rFonts w:ascii="黑体" w:eastAsia="黑体" w:hAnsi="宋体" w:hint="eastAsia"/>
          <w:b/>
          <w:sz w:val="24"/>
        </w:rPr>
        <w:t>（</w:t>
      </w:r>
      <w:r>
        <w:rPr>
          <w:rFonts w:ascii="宋体" w:hAnsi="宋体" w:hint="eastAsia"/>
          <w:b/>
          <w:sz w:val="24"/>
        </w:rPr>
        <w:t>本合同仅供参考，具体条款以签订合同为准</w:t>
      </w:r>
      <w:r>
        <w:rPr>
          <w:rFonts w:ascii="黑体" w:eastAsia="黑体" w:hAnsi="宋体" w:hint="eastAsia"/>
          <w:b/>
          <w:sz w:val="24"/>
        </w:rPr>
        <w:t>）</w:t>
      </w:r>
    </w:p>
    <w:p w:rsidR="0002132B" w:rsidRDefault="001F48BB">
      <w:pPr>
        <w:spacing w:line="640" w:lineRule="exact"/>
        <w:jc w:val="center"/>
        <w:rPr>
          <w:rFonts w:ascii="宋体" w:hAnsi="宋体"/>
          <w:sz w:val="44"/>
        </w:rPr>
      </w:pPr>
      <w:r>
        <w:rPr>
          <w:rFonts w:ascii="宋体" w:hAnsi="宋体" w:hint="eastAsia"/>
          <w:sz w:val="44"/>
        </w:rPr>
        <w:t>浙江师范大学＿＿＿＿项目采购合同</w:t>
      </w:r>
    </w:p>
    <w:p w:rsidR="0002132B" w:rsidRDefault="0002132B">
      <w:pPr>
        <w:rPr>
          <w:rFonts w:ascii="宋体" w:hAnsi="宋体"/>
        </w:rPr>
      </w:pPr>
    </w:p>
    <w:p w:rsidR="0002132B" w:rsidRDefault="001F48BB">
      <w:pPr>
        <w:spacing w:line="300" w:lineRule="auto"/>
        <w:rPr>
          <w:rFonts w:ascii="宋体" w:hAnsi="宋体"/>
          <w:sz w:val="24"/>
        </w:rPr>
      </w:pPr>
      <w:r>
        <w:rPr>
          <w:rFonts w:ascii="宋体" w:hAnsi="宋体" w:hint="eastAsia"/>
          <w:b/>
          <w:sz w:val="24"/>
        </w:rPr>
        <w:t>需方</w:t>
      </w:r>
      <w:r>
        <w:rPr>
          <w:rFonts w:ascii="宋体" w:hAnsi="宋体"/>
          <w:b/>
          <w:sz w:val="24"/>
        </w:rPr>
        <w:t>(</w:t>
      </w:r>
      <w:r>
        <w:rPr>
          <w:rFonts w:ascii="宋体" w:hAnsi="宋体" w:hint="eastAsia"/>
          <w:b/>
          <w:sz w:val="24"/>
        </w:rPr>
        <w:t>甲方</w:t>
      </w:r>
      <w:r>
        <w:rPr>
          <w:rFonts w:ascii="宋体" w:hAnsi="宋体"/>
          <w:b/>
          <w:sz w:val="24"/>
        </w:rPr>
        <w:t>)</w:t>
      </w:r>
      <w:r>
        <w:rPr>
          <w:rFonts w:ascii="宋体" w:hAnsi="宋体" w:hint="eastAsia"/>
          <w:b/>
          <w:sz w:val="24"/>
        </w:rPr>
        <w:t>：</w:t>
      </w:r>
      <w:r>
        <w:rPr>
          <w:rFonts w:ascii="宋体" w:hAnsi="宋体"/>
          <w:b/>
          <w:sz w:val="24"/>
        </w:rPr>
        <w:t xml:space="preserve"> </w:t>
      </w:r>
      <w:r>
        <w:rPr>
          <w:rFonts w:ascii="宋体" w:hAnsi="宋体"/>
          <w:b/>
          <w:sz w:val="24"/>
          <w:u w:val="single"/>
        </w:rPr>
        <w:t xml:space="preserve">    </w:t>
      </w:r>
      <w:r>
        <w:rPr>
          <w:rFonts w:ascii="宋体" w:hAnsi="宋体" w:hint="eastAsia"/>
          <w:b/>
          <w:sz w:val="24"/>
          <w:u w:val="single"/>
        </w:rPr>
        <w:t>浙江师范大学</w:t>
      </w:r>
      <w:r>
        <w:rPr>
          <w:rFonts w:ascii="宋体" w:hAnsi="宋体"/>
          <w:b/>
          <w:sz w:val="24"/>
          <w:u w:val="single"/>
        </w:rPr>
        <w:t xml:space="preserve">    </w:t>
      </w:r>
      <w:r>
        <w:rPr>
          <w:rFonts w:ascii="宋体" w:hAnsi="宋体"/>
          <w:sz w:val="24"/>
        </w:rPr>
        <w:t xml:space="preserve"> </w:t>
      </w:r>
      <w:r>
        <w:rPr>
          <w:rFonts w:ascii="宋体" w:hAnsi="宋体" w:hint="eastAsia"/>
          <w:b/>
          <w:sz w:val="24"/>
        </w:rPr>
        <w:t>签订时间：</w:t>
      </w:r>
      <w:r>
        <w:rPr>
          <w:rFonts w:ascii="宋体" w:hAnsi="宋体"/>
          <w:b/>
          <w:sz w:val="24"/>
          <w:u w:val="single"/>
        </w:rPr>
        <w:t xml:space="preserve">      </w:t>
      </w:r>
      <w:r>
        <w:rPr>
          <w:rFonts w:ascii="宋体" w:hAnsi="宋体" w:hint="eastAsia"/>
          <w:b/>
          <w:sz w:val="24"/>
        </w:rPr>
        <w:t>年</w:t>
      </w:r>
      <w:r>
        <w:rPr>
          <w:rFonts w:ascii="宋体" w:hAnsi="宋体"/>
          <w:b/>
          <w:sz w:val="24"/>
          <w:u w:val="single"/>
        </w:rPr>
        <w:t xml:space="preserve">     </w:t>
      </w:r>
      <w:r>
        <w:rPr>
          <w:rFonts w:ascii="宋体" w:hAnsi="宋体" w:hint="eastAsia"/>
          <w:b/>
          <w:sz w:val="24"/>
        </w:rPr>
        <w:t>月</w:t>
      </w:r>
      <w:r>
        <w:rPr>
          <w:rFonts w:ascii="宋体" w:hAnsi="宋体"/>
          <w:b/>
          <w:sz w:val="24"/>
          <w:u w:val="single"/>
        </w:rPr>
        <w:t xml:space="preserve">    </w:t>
      </w:r>
      <w:r>
        <w:rPr>
          <w:rFonts w:ascii="宋体" w:hAnsi="宋体" w:hint="eastAsia"/>
          <w:b/>
          <w:sz w:val="24"/>
        </w:rPr>
        <w:t>日</w:t>
      </w:r>
    </w:p>
    <w:p w:rsidR="0002132B" w:rsidRDefault="001F48BB">
      <w:pPr>
        <w:spacing w:line="300" w:lineRule="auto"/>
        <w:rPr>
          <w:rFonts w:ascii="宋体" w:hAnsi="宋体"/>
          <w:b/>
          <w:sz w:val="24"/>
          <w:u w:val="single"/>
        </w:rPr>
      </w:pPr>
      <w:r>
        <w:rPr>
          <w:rFonts w:ascii="宋体" w:hAnsi="宋体" w:hint="eastAsia"/>
          <w:b/>
          <w:sz w:val="24"/>
        </w:rPr>
        <w:t>供方</w:t>
      </w:r>
      <w:r>
        <w:rPr>
          <w:rFonts w:ascii="宋体" w:hAnsi="宋体"/>
          <w:b/>
          <w:sz w:val="24"/>
        </w:rPr>
        <w:t>(</w:t>
      </w:r>
      <w:r>
        <w:rPr>
          <w:rFonts w:ascii="宋体" w:hAnsi="宋体" w:hint="eastAsia"/>
          <w:b/>
          <w:sz w:val="24"/>
        </w:rPr>
        <w:t>乙方</w:t>
      </w:r>
      <w:r>
        <w:rPr>
          <w:rFonts w:ascii="宋体" w:hAnsi="宋体"/>
          <w:b/>
          <w:sz w:val="24"/>
        </w:rPr>
        <w:t>)</w:t>
      </w:r>
      <w:r>
        <w:rPr>
          <w:rFonts w:ascii="宋体" w:hAnsi="宋体" w:hint="eastAsia"/>
          <w:b/>
          <w:sz w:val="24"/>
        </w:rPr>
        <w:t>：</w:t>
      </w:r>
      <w:r>
        <w:rPr>
          <w:rStyle w:val="af1"/>
          <w:rFonts w:ascii="宋体" w:hAnsi="宋体" w:hint="eastAsia"/>
          <w:sz w:val="24"/>
          <w:u w:val="single"/>
        </w:rPr>
        <w:t xml:space="preserve">                       </w:t>
      </w:r>
      <w:r>
        <w:rPr>
          <w:rFonts w:ascii="宋体" w:hAnsi="宋体" w:hint="eastAsia"/>
          <w:b/>
          <w:sz w:val="24"/>
        </w:rPr>
        <w:t>签订地点：</w:t>
      </w:r>
      <w:r>
        <w:rPr>
          <w:rFonts w:ascii="宋体" w:hAnsi="宋体" w:hint="eastAsia"/>
          <w:b/>
          <w:sz w:val="24"/>
          <w:u w:val="single"/>
        </w:rPr>
        <w:t>浙江师范大学</w:t>
      </w:r>
    </w:p>
    <w:p w:rsidR="0002132B" w:rsidRDefault="001F48BB">
      <w:pPr>
        <w:spacing w:line="360" w:lineRule="exact"/>
        <w:ind w:leftChars="-1" w:left="-2" w:firstLineChars="221" w:firstLine="464"/>
        <w:rPr>
          <w:rFonts w:ascii="宋体" w:hAnsi="宋体"/>
          <w:sz w:val="21"/>
          <w:szCs w:val="21"/>
        </w:rPr>
      </w:pPr>
      <w:r>
        <w:rPr>
          <w:rFonts w:ascii="宋体" w:hAnsi="宋体" w:hint="eastAsia"/>
          <w:sz w:val="21"/>
          <w:szCs w:val="21"/>
        </w:rPr>
        <w:t>根据《中华人民共和国政府采购法》、《中华人民共和国合同法》等有关法律法规的规定，甲乙双方按照</w:t>
      </w:r>
      <w:r>
        <w:rPr>
          <w:rFonts w:ascii="宋体" w:hAnsi="宋体" w:hint="eastAsia"/>
          <w:sz w:val="21"/>
          <w:szCs w:val="21"/>
          <w:u w:val="single"/>
        </w:rPr>
        <w:t xml:space="preserve">     </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 xml:space="preserve"> </w:t>
      </w:r>
      <w:r>
        <w:rPr>
          <w:rFonts w:ascii="宋体" w:hAnsi="宋体" w:hint="eastAsia"/>
          <w:sz w:val="21"/>
          <w:szCs w:val="21"/>
        </w:rPr>
        <w:t>日浙江师范大学公开招标</w:t>
      </w:r>
      <w:r>
        <w:rPr>
          <w:rFonts w:ascii="宋体" w:hAnsi="宋体" w:hint="eastAsia"/>
          <w:sz w:val="21"/>
          <w:szCs w:val="21"/>
          <w:u w:val="single"/>
        </w:rPr>
        <w:t xml:space="preserve">     </w:t>
      </w:r>
      <w:r>
        <w:rPr>
          <w:rFonts w:ascii="宋体" w:hAnsi="宋体" w:hint="eastAsia"/>
          <w:sz w:val="21"/>
          <w:szCs w:val="21"/>
        </w:rPr>
        <w:t xml:space="preserve"> </w:t>
      </w:r>
      <w:r>
        <w:rPr>
          <w:rFonts w:ascii="宋体" w:hAnsi="宋体" w:hint="eastAsia"/>
          <w:sz w:val="21"/>
          <w:szCs w:val="21"/>
        </w:rPr>
        <w:t>号</w:t>
      </w:r>
      <w:r>
        <w:rPr>
          <w:rFonts w:ascii="宋体" w:hAnsi="宋体" w:hint="eastAsia"/>
          <w:sz w:val="21"/>
          <w:szCs w:val="21"/>
        </w:rPr>
        <w:t xml:space="preserve"> </w:t>
      </w:r>
      <w:r>
        <w:rPr>
          <w:rFonts w:ascii="宋体" w:hAnsi="宋体" w:hint="eastAsia"/>
          <w:sz w:val="21"/>
          <w:szCs w:val="21"/>
        </w:rPr>
        <w:t>＿</w:t>
      </w:r>
      <w:r>
        <w:rPr>
          <w:rFonts w:ascii="宋体" w:hAnsi="宋体" w:hint="eastAsia"/>
          <w:sz w:val="21"/>
          <w:szCs w:val="21"/>
        </w:rPr>
        <w:t xml:space="preserve"> </w:t>
      </w:r>
      <w:r>
        <w:rPr>
          <w:rFonts w:ascii="宋体" w:hAnsi="宋体" w:hint="eastAsia"/>
          <w:sz w:val="21"/>
          <w:szCs w:val="21"/>
        </w:rPr>
        <w:t>＿</w:t>
      </w:r>
      <w:r>
        <w:rPr>
          <w:rFonts w:ascii="宋体" w:hAnsi="宋体" w:hint="eastAsia"/>
          <w:sz w:val="21"/>
          <w:szCs w:val="21"/>
          <w:u w:val="single"/>
        </w:rPr>
        <w:t xml:space="preserve">        </w:t>
      </w:r>
      <w:r>
        <w:rPr>
          <w:rFonts w:ascii="宋体" w:hAnsi="宋体" w:hint="eastAsia"/>
          <w:sz w:val="21"/>
          <w:szCs w:val="21"/>
        </w:rPr>
        <w:t>项目采购结果，经充分协商</w:t>
      </w:r>
      <w:r>
        <w:rPr>
          <w:rFonts w:ascii="宋体" w:hAnsi="宋体" w:hint="eastAsia"/>
          <w:sz w:val="21"/>
          <w:szCs w:val="21"/>
        </w:rPr>
        <w:t>,</w:t>
      </w:r>
      <w:r>
        <w:rPr>
          <w:rFonts w:ascii="宋体" w:hAnsi="宋体" w:hint="eastAsia"/>
          <w:sz w:val="21"/>
          <w:szCs w:val="21"/>
        </w:rPr>
        <w:t>同意就下列条款签订本合同。</w:t>
      </w:r>
    </w:p>
    <w:p w:rsidR="0002132B" w:rsidRDefault="001F48BB">
      <w:pPr>
        <w:ind w:firstLineChars="200" w:firstLine="440"/>
      </w:pPr>
      <w:r>
        <w:rPr>
          <w:rFonts w:hint="eastAsia"/>
        </w:rPr>
        <w:t>一、总则</w:t>
      </w:r>
    </w:p>
    <w:p w:rsidR="0002132B" w:rsidRDefault="001F48BB">
      <w:pPr>
        <w:ind w:firstLineChars="200" w:firstLine="440"/>
      </w:pPr>
      <w:r>
        <w:rPr>
          <w:rFonts w:hint="eastAsia"/>
        </w:rPr>
        <w:t>（一）根据有关法律法规关于公款竞争性存放等相关规定，经甲、乙双方平等协商，签订本协议。</w:t>
      </w:r>
    </w:p>
    <w:p w:rsidR="0002132B" w:rsidRDefault="001F48BB">
      <w:pPr>
        <w:ind w:firstLineChars="200" w:firstLine="440"/>
      </w:pPr>
      <w:r>
        <w:rPr>
          <w:rFonts w:hint="eastAsia"/>
        </w:rPr>
        <w:t>（二）浙江师范大学通过招投标方式择优确定浙江师范大学公款竞争性存放的定期存款银行，其定期存款有关的资金管理、本息收回等活动适用本协议。</w:t>
      </w:r>
    </w:p>
    <w:p w:rsidR="0002132B" w:rsidRDefault="001F48BB">
      <w:pPr>
        <w:ind w:firstLineChars="200" w:firstLine="440"/>
      </w:pPr>
      <w:r>
        <w:rPr>
          <w:rFonts w:hint="eastAsia"/>
        </w:rPr>
        <w:t>（三）经招投标确定，甲方在乙方开立定期存款账户（大额存单），存入</w:t>
      </w:r>
      <w:r>
        <w:rPr>
          <w:rFonts w:hint="eastAsia"/>
        </w:rPr>
        <w:t xml:space="preserve">    </w:t>
      </w:r>
      <w:r>
        <w:rPr>
          <w:rFonts w:hint="eastAsia"/>
        </w:rPr>
        <w:t>定期存款</w:t>
      </w:r>
      <w:r>
        <w:rPr>
          <w:rFonts w:hint="eastAsia"/>
        </w:rPr>
        <w:t xml:space="preserve">      </w:t>
      </w:r>
      <w:r>
        <w:rPr>
          <w:rFonts w:hint="eastAsia"/>
        </w:rPr>
        <w:t>万元，定期存款年利率</w:t>
      </w:r>
      <w:r>
        <w:rPr>
          <w:rFonts w:hint="eastAsia"/>
        </w:rPr>
        <w:t xml:space="preserve">   %</w:t>
      </w:r>
      <w:r>
        <w:rPr>
          <w:rFonts w:hint="eastAsia"/>
        </w:rPr>
        <w:t>。甲、乙双方协商指定办理定期存款的分支机构为：</w:t>
      </w:r>
      <w:r>
        <w:rPr>
          <w:rFonts w:hint="eastAsia"/>
        </w:rPr>
        <w:t xml:space="preserve">                 </w:t>
      </w:r>
      <w:r>
        <w:rPr>
          <w:rFonts w:hint="eastAsia"/>
        </w:rPr>
        <w:t>。</w:t>
      </w:r>
    </w:p>
    <w:p w:rsidR="0002132B" w:rsidRDefault="001F48BB">
      <w:pPr>
        <w:ind w:firstLineChars="200" w:firstLine="440"/>
      </w:pPr>
      <w:r>
        <w:rPr>
          <w:rFonts w:hint="eastAsia"/>
        </w:rPr>
        <w:t>二、甲方权利与义务</w:t>
      </w:r>
    </w:p>
    <w:p w:rsidR="0002132B" w:rsidRDefault="001F48BB">
      <w:pPr>
        <w:ind w:firstLineChars="200" w:firstLine="440"/>
      </w:pPr>
      <w:r>
        <w:rPr>
          <w:rFonts w:hint="eastAsia"/>
        </w:rPr>
        <w:t>（一）甲方权利主要包括：</w:t>
      </w:r>
    </w:p>
    <w:p w:rsidR="0002132B" w:rsidRDefault="001F48BB">
      <w:pPr>
        <w:ind w:firstLineChars="200" w:firstLine="440"/>
      </w:pPr>
      <w:r>
        <w:rPr>
          <w:rFonts w:hint="eastAsia"/>
        </w:rPr>
        <w:t>1.</w:t>
      </w:r>
      <w:r>
        <w:rPr>
          <w:rFonts w:hint="eastAsia"/>
        </w:rPr>
        <w:t>组织开展浙江师范大学公款竞争性存放工作；</w:t>
      </w:r>
    </w:p>
    <w:p w:rsidR="0002132B" w:rsidRDefault="001F48BB">
      <w:pPr>
        <w:ind w:firstLineChars="200" w:firstLine="440"/>
      </w:pPr>
      <w:r>
        <w:rPr>
          <w:rFonts w:hint="eastAsia"/>
        </w:rPr>
        <w:t>2.</w:t>
      </w:r>
      <w:r>
        <w:rPr>
          <w:rFonts w:hint="eastAsia"/>
        </w:rPr>
        <w:t>要求乙方提供存款证明；</w:t>
      </w:r>
    </w:p>
    <w:p w:rsidR="0002132B" w:rsidRDefault="001F48BB">
      <w:pPr>
        <w:ind w:firstLineChars="200" w:firstLine="440"/>
      </w:pPr>
      <w:r>
        <w:rPr>
          <w:rFonts w:hint="eastAsia"/>
        </w:rPr>
        <w:t>3.</w:t>
      </w:r>
      <w:r>
        <w:rPr>
          <w:rFonts w:hint="eastAsia"/>
        </w:rPr>
        <w:t>要求乙方出具廉政承诺书；</w:t>
      </w:r>
    </w:p>
    <w:p w:rsidR="0002132B" w:rsidRDefault="001F48BB">
      <w:pPr>
        <w:ind w:firstLineChars="200" w:firstLine="440"/>
      </w:pPr>
      <w:r>
        <w:rPr>
          <w:rFonts w:hint="eastAsia"/>
        </w:rPr>
        <w:t>4.</w:t>
      </w:r>
      <w:r>
        <w:rPr>
          <w:rFonts w:hint="eastAsia"/>
        </w:rPr>
        <w:t>对乙方浙江师范大学定期存款业务实施监督管理。</w:t>
      </w:r>
    </w:p>
    <w:p w:rsidR="0002132B" w:rsidRDefault="001F48BB">
      <w:pPr>
        <w:ind w:firstLineChars="200" w:firstLine="440"/>
      </w:pPr>
      <w:r>
        <w:rPr>
          <w:rFonts w:hint="eastAsia"/>
        </w:rPr>
        <w:t>（二）甲方义务主要包括：</w:t>
      </w:r>
    </w:p>
    <w:p w:rsidR="0002132B" w:rsidRDefault="001F48BB">
      <w:pPr>
        <w:ind w:firstLineChars="200" w:firstLine="440"/>
      </w:pPr>
      <w:r>
        <w:rPr>
          <w:rFonts w:hint="eastAsia"/>
        </w:rPr>
        <w:lastRenderedPageBreak/>
        <w:t>1.</w:t>
      </w:r>
      <w:r>
        <w:rPr>
          <w:rFonts w:hint="eastAsia"/>
        </w:rPr>
        <w:t>按规定签发划拨定期存款资金的指令。</w:t>
      </w:r>
    </w:p>
    <w:p w:rsidR="0002132B" w:rsidRDefault="001F48BB">
      <w:pPr>
        <w:ind w:firstLineChars="200" w:firstLine="440"/>
      </w:pPr>
      <w:r>
        <w:rPr>
          <w:rFonts w:hint="eastAsia"/>
        </w:rPr>
        <w:t>三、乙方权利与义务</w:t>
      </w:r>
    </w:p>
    <w:p w:rsidR="0002132B" w:rsidRDefault="001F48BB">
      <w:pPr>
        <w:ind w:firstLineChars="200" w:firstLine="440"/>
      </w:pPr>
      <w:r>
        <w:rPr>
          <w:rFonts w:hint="eastAsia"/>
        </w:rPr>
        <w:t>（一）乙方权利主要包括：</w:t>
      </w:r>
    </w:p>
    <w:p w:rsidR="0002132B" w:rsidRDefault="001F48BB">
      <w:pPr>
        <w:ind w:firstLineChars="200" w:firstLine="440"/>
      </w:pPr>
      <w:r>
        <w:rPr>
          <w:rFonts w:hint="eastAsia"/>
        </w:rPr>
        <w:t>1.</w:t>
      </w:r>
      <w:r>
        <w:rPr>
          <w:rFonts w:hint="eastAsia"/>
        </w:rPr>
        <w:t>参与甲方组织的浙江师范大学公款竞争性存放工作；</w:t>
      </w:r>
    </w:p>
    <w:p w:rsidR="0002132B" w:rsidRDefault="001F48BB">
      <w:pPr>
        <w:ind w:firstLineChars="200" w:firstLine="440"/>
      </w:pPr>
      <w:r>
        <w:rPr>
          <w:rFonts w:hint="eastAsia"/>
        </w:rPr>
        <w:t>2.</w:t>
      </w:r>
      <w:r>
        <w:rPr>
          <w:rFonts w:hint="eastAsia"/>
        </w:rPr>
        <w:t>按规定金额存放甲方定期存款。</w:t>
      </w:r>
    </w:p>
    <w:p w:rsidR="0002132B" w:rsidRDefault="001F48BB">
      <w:pPr>
        <w:ind w:firstLineChars="200" w:firstLine="440"/>
      </w:pPr>
      <w:r>
        <w:rPr>
          <w:rFonts w:hint="eastAsia"/>
        </w:rPr>
        <w:t>（二）乙方义务主要包括：</w:t>
      </w:r>
    </w:p>
    <w:p w:rsidR="0002132B" w:rsidRDefault="001F48BB">
      <w:pPr>
        <w:ind w:firstLineChars="200" w:firstLine="440"/>
      </w:pPr>
      <w:r>
        <w:rPr>
          <w:rFonts w:hint="eastAsia"/>
        </w:rPr>
        <w:t>1.</w:t>
      </w:r>
      <w:r>
        <w:rPr>
          <w:rFonts w:hint="eastAsia"/>
        </w:rPr>
        <w:t>按规定办理甲方定期存款存放手续；</w:t>
      </w:r>
    </w:p>
    <w:p w:rsidR="0002132B" w:rsidRDefault="001F48BB">
      <w:pPr>
        <w:ind w:firstLineChars="200" w:firstLine="440"/>
      </w:pPr>
      <w:r>
        <w:rPr>
          <w:rFonts w:hint="eastAsia"/>
        </w:rPr>
        <w:t>2.</w:t>
      </w:r>
      <w:r>
        <w:rPr>
          <w:rFonts w:hint="eastAsia"/>
        </w:rPr>
        <w:t>向甲方提供存款证明；</w:t>
      </w:r>
    </w:p>
    <w:p w:rsidR="0002132B" w:rsidRDefault="001F48BB">
      <w:pPr>
        <w:ind w:firstLineChars="200" w:firstLine="440"/>
      </w:pPr>
      <w:r>
        <w:rPr>
          <w:rFonts w:hint="eastAsia"/>
        </w:rPr>
        <w:t>3.</w:t>
      </w:r>
      <w:r>
        <w:rPr>
          <w:rFonts w:hint="eastAsia"/>
        </w:rPr>
        <w:t>向甲方提供廉政承诺书；</w:t>
      </w:r>
    </w:p>
    <w:p w:rsidR="0002132B" w:rsidRDefault="001F48BB">
      <w:pPr>
        <w:ind w:firstLineChars="200" w:firstLine="440"/>
      </w:pPr>
      <w:r>
        <w:rPr>
          <w:rFonts w:hint="eastAsia"/>
        </w:rPr>
        <w:t>4.</w:t>
      </w:r>
      <w:r>
        <w:rPr>
          <w:rFonts w:hint="eastAsia"/>
        </w:rPr>
        <w:t>存款到期及时足额缴清甲方存款本息；</w:t>
      </w:r>
    </w:p>
    <w:p w:rsidR="0002132B" w:rsidRDefault="001F48BB">
      <w:pPr>
        <w:ind w:firstLineChars="200" w:firstLine="440"/>
      </w:pPr>
      <w:r>
        <w:rPr>
          <w:rFonts w:hint="eastAsia"/>
        </w:rPr>
        <w:t>5.</w:t>
      </w:r>
      <w:r>
        <w:rPr>
          <w:rFonts w:hint="eastAsia"/>
        </w:rPr>
        <w:t>确保甲方定期存款存续期间的资金安全；</w:t>
      </w:r>
    </w:p>
    <w:p w:rsidR="0002132B" w:rsidRDefault="001F48BB">
      <w:pPr>
        <w:ind w:firstLineChars="200" w:firstLine="440"/>
      </w:pPr>
      <w:r>
        <w:rPr>
          <w:rFonts w:hint="eastAsia"/>
        </w:rPr>
        <w:t>6.</w:t>
      </w:r>
      <w:r>
        <w:rPr>
          <w:rFonts w:hint="eastAsia"/>
        </w:rPr>
        <w:t>接受甲方对定期存款业务的监督管理；</w:t>
      </w:r>
    </w:p>
    <w:p w:rsidR="0002132B" w:rsidRDefault="001F48BB">
      <w:pPr>
        <w:ind w:firstLineChars="200" w:firstLine="440"/>
      </w:pPr>
      <w:r>
        <w:rPr>
          <w:rFonts w:hint="eastAsia"/>
        </w:rPr>
        <w:t>7.</w:t>
      </w:r>
      <w:r>
        <w:rPr>
          <w:rFonts w:hint="eastAsia"/>
        </w:rPr>
        <w:t>乙方应确定固定部门及经办人员负责甲方公款竞争性存放业务，并向浙江师范大学计划财务处报备业务部门、部门负责人、具体业务人员及联系方式。如有变更，应于变更后</w:t>
      </w:r>
      <w:r>
        <w:rPr>
          <w:rFonts w:hint="eastAsia"/>
        </w:rPr>
        <w:t>2</w:t>
      </w:r>
      <w:r>
        <w:rPr>
          <w:rFonts w:hint="eastAsia"/>
        </w:rPr>
        <w:t>个工作日内书面告知浙江师范大学计划财务处。</w:t>
      </w:r>
    </w:p>
    <w:p w:rsidR="0002132B" w:rsidRDefault="001F48BB">
      <w:pPr>
        <w:ind w:firstLineChars="200" w:firstLine="440"/>
      </w:pPr>
      <w:r>
        <w:rPr>
          <w:rFonts w:hint="eastAsia"/>
        </w:rPr>
        <w:t>四、违约责任</w:t>
      </w:r>
    </w:p>
    <w:p w:rsidR="0002132B" w:rsidRDefault="001F48BB">
      <w:pPr>
        <w:ind w:firstLineChars="200" w:firstLine="440"/>
      </w:pPr>
      <w:r>
        <w:rPr>
          <w:rFonts w:hint="eastAsia"/>
        </w:rPr>
        <w:t>除发生不可抗力外，违约责任按以下条款执行：</w:t>
      </w:r>
    </w:p>
    <w:p w:rsidR="0002132B" w:rsidRDefault="001F48BB">
      <w:pPr>
        <w:ind w:firstLineChars="200" w:firstLine="440"/>
      </w:pPr>
      <w:r>
        <w:rPr>
          <w:rFonts w:hint="eastAsia"/>
        </w:rPr>
        <w:t>（一）甲方未及时签发划款指令，造成乙方滞划存款资金，甲方应按未划拨资金额，以当期存款协议中定期存款利率的两倍折成日利率，按日向乙方支付违约金；</w:t>
      </w:r>
    </w:p>
    <w:p w:rsidR="0002132B" w:rsidRDefault="001F48BB">
      <w:pPr>
        <w:ind w:firstLineChars="200" w:firstLine="440"/>
      </w:pPr>
      <w:r>
        <w:rPr>
          <w:rFonts w:hint="eastAsia"/>
        </w:rPr>
        <w:t>（二）乙方未及时向甲方缴清到期存款本息的，应以当期存款协议中定期存款利率的两倍折成日利率，按日向甲方支付违约金；</w:t>
      </w:r>
    </w:p>
    <w:p w:rsidR="0002132B" w:rsidRDefault="001F48BB">
      <w:pPr>
        <w:ind w:firstLineChars="200" w:firstLine="440"/>
      </w:pPr>
      <w:r>
        <w:rPr>
          <w:rFonts w:hint="eastAsia"/>
        </w:rPr>
        <w:t>（三）乙方有下列情形之一的，甲方有权提前收回定期存款，并取消乙方在以后各期的竞争性存放投标资格：</w:t>
      </w:r>
    </w:p>
    <w:p w:rsidR="0002132B" w:rsidRDefault="001F48BB">
      <w:pPr>
        <w:ind w:firstLineChars="200" w:firstLine="440"/>
      </w:pPr>
      <w:r>
        <w:rPr>
          <w:rFonts w:hint="eastAsia"/>
        </w:rPr>
        <w:t>1.</w:t>
      </w:r>
      <w:r>
        <w:rPr>
          <w:rFonts w:hint="eastAsia"/>
        </w:rPr>
        <w:t>出现资金安全事故和重大违法违规情况或财务恶化；</w:t>
      </w:r>
    </w:p>
    <w:p w:rsidR="0002132B" w:rsidRDefault="001F48BB">
      <w:pPr>
        <w:ind w:firstLineChars="200" w:firstLine="440"/>
      </w:pPr>
      <w:r>
        <w:rPr>
          <w:rFonts w:hint="eastAsia"/>
        </w:rPr>
        <w:t>2.</w:t>
      </w:r>
      <w:r>
        <w:rPr>
          <w:rFonts w:hint="eastAsia"/>
        </w:rPr>
        <w:t>监管评级降低，监管部门认为存在较大运营风险；</w:t>
      </w:r>
    </w:p>
    <w:p w:rsidR="0002132B" w:rsidRDefault="001F48BB">
      <w:pPr>
        <w:ind w:firstLineChars="200" w:firstLine="440"/>
      </w:pPr>
      <w:r>
        <w:rPr>
          <w:rFonts w:hint="eastAsia"/>
        </w:rPr>
        <w:lastRenderedPageBreak/>
        <w:t>3.</w:t>
      </w:r>
      <w:r>
        <w:rPr>
          <w:rFonts w:hint="eastAsia"/>
        </w:rPr>
        <w:t>进行严重不正当投标；</w:t>
      </w:r>
    </w:p>
    <w:p w:rsidR="0002132B" w:rsidRDefault="001F48BB">
      <w:pPr>
        <w:ind w:firstLineChars="200" w:firstLine="440"/>
      </w:pPr>
      <w:r>
        <w:rPr>
          <w:rFonts w:hint="eastAsia"/>
        </w:rPr>
        <w:t>4.</w:t>
      </w:r>
      <w:r>
        <w:rPr>
          <w:rFonts w:hint="eastAsia"/>
        </w:rPr>
        <w:t>没有按照中标协议承诺履行相应的责任和义务；</w:t>
      </w:r>
    </w:p>
    <w:p w:rsidR="0002132B" w:rsidRDefault="001F48BB">
      <w:pPr>
        <w:ind w:firstLineChars="200" w:firstLine="440"/>
      </w:pPr>
      <w:r>
        <w:rPr>
          <w:rFonts w:hint="eastAsia"/>
        </w:rPr>
        <w:t>5.</w:t>
      </w:r>
      <w:r>
        <w:rPr>
          <w:rFonts w:hint="eastAsia"/>
        </w:rPr>
        <w:t>不能及时将到期存款本息足额缴入单位账户；</w:t>
      </w:r>
    </w:p>
    <w:p w:rsidR="0002132B" w:rsidRDefault="001F48BB">
      <w:pPr>
        <w:ind w:firstLineChars="200" w:firstLine="440"/>
      </w:pPr>
      <w:r>
        <w:rPr>
          <w:rFonts w:hint="eastAsia"/>
        </w:rPr>
        <w:t>6.</w:t>
      </w:r>
      <w:r>
        <w:rPr>
          <w:rFonts w:hint="eastAsia"/>
        </w:rPr>
        <w:t>未遵守廉政承诺或者在资金存放中存在其他利益输送行为的；</w:t>
      </w:r>
    </w:p>
    <w:p w:rsidR="0002132B" w:rsidRDefault="001F48BB">
      <w:pPr>
        <w:ind w:firstLineChars="200" w:firstLine="440"/>
      </w:pPr>
      <w:r>
        <w:rPr>
          <w:rFonts w:hint="eastAsia"/>
        </w:rPr>
        <w:t>7.</w:t>
      </w:r>
      <w:r>
        <w:rPr>
          <w:rFonts w:hint="eastAsia"/>
        </w:rPr>
        <w:t>其他妨害资金安全的行为。</w:t>
      </w:r>
    </w:p>
    <w:p w:rsidR="0002132B" w:rsidRDefault="001F48BB">
      <w:pPr>
        <w:ind w:firstLineChars="200" w:firstLine="440"/>
      </w:pPr>
      <w:r>
        <w:rPr>
          <w:rFonts w:hint="eastAsia"/>
        </w:rPr>
        <w:t>五、提前支取</w:t>
      </w:r>
    </w:p>
    <w:p w:rsidR="0002132B" w:rsidRDefault="001F48BB">
      <w:pPr>
        <w:ind w:firstLineChars="200" w:firstLine="440"/>
      </w:pPr>
      <w:r>
        <w:rPr>
          <w:rFonts w:hint="eastAsia"/>
        </w:rPr>
        <w:t>经与乙方协商，甲方有权在到期日前提前支取定期存款，甲方至少应在</w:t>
      </w:r>
      <w:r>
        <w:rPr>
          <w:rFonts w:hint="eastAsia"/>
        </w:rPr>
        <w:t xml:space="preserve"> 5</w:t>
      </w:r>
      <w:r>
        <w:rPr>
          <w:rFonts w:hint="eastAsia"/>
        </w:rPr>
        <w:t>个工作日前通知乙方，提前支取金额按实际存期、靠档利率计付利息，存续金额仍按原起息日、期限及存款利率计付利息。</w:t>
      </w:r>
    </w:p>
    <w:p w:rsidR="0002132B" w:rsidRDefault="001F48BB">
      <w:pPr>
        <w:ind w:firstLineChars="200" w:firstLine="440"/>
      </w:pPr>
      <w:r>
        <w:rPr>
          <w:rFonts w:hint="eastAsia"/>
        </w:rPr>
        <w:t>定期存款提前支取的计息规则：实际存期不足三个月的，按</w:t>
      </w:r>
      <w:r>
        <w:rPr>
          <w:rFonts w:hint="eastAsia"/>
        </w:rPr>
        <w:t>7</w:t>
      </w:r>
      <w:r>
        <w:rPr>
          <w:rFonts w:hint="eastAsia"/>
        </w:rPr>
        <w:t>天通知存款利率计息，七天通知存款年利率</w:t>
      </w:r>
      <w:r>
        <w:rPr>
          <w:rFonts w:hint="eastAsia"/>
        </w:rPr>
        <w:t xml:space="preserve">   %</w:t>
      </w:r>
      <w:r>
        <w:rPr>
          <w:rFonts w:hint="eastAsia"/>
        </w:rPr>
        <w:t>；满</w:t>
      </w:r>
      <w:r>
        <w:rPr>
          <w:rFonts w:hint="eastAsia"/>
        </w:rPr>
        <w:t>3</w:t>
      </w:r>
      <w:r>
        <w:rPr>
          <w:rFonts w:hint="eastAsia"/>
        </w:rPr>
        <w:t>个月不足</w:t>
      </w:r>
      <w:r>
        <w:rPr>
          <w:rFonts w:hint="eastAsia"/>
        </w:rPr>
        <w:t>6</w:t>
      </w:r>
      <w:r>
        <w:rPr>
          <w:rFonts w:hint="eastAsia"/>
        </w:rPr>
        <w:t>个月的，按</w:t>
      </w:r>
      <w:r>
        <w:rPr>
          <w:rFonts w:hint="eastAsia"/>
        </w:rPr>
        <w:t>3</w:t>
      </w:r>
      <w:r>
        <w:rPr>
          <w:rFonts w:hint="eastAsia"/>
        </w:rPr>
        <w:t>个月期存款利率计息，</w:t>
      </w:r>
      <w:r>
        <w:rPr>
          <w:rFonts w:hint="eastAsia"/>
        </w:rPr>
        <w:t>3</w:t>
      </w:r>
      <w:r>
        <w:rPr>
          <w:rFonts w:hint="eastAsia"/>
        </w:rPr>
        <w:t>个月期存款年利率</w:t>
      </w:r>
      <w:r>
        <w:rPr>
          <w:rFonts w:hint="eastAsia"/>
        </w:rPr>
        <w:t xml:space="preserve">   %</w:t>
      </w:r>
      <w:r>
        <w:rPr>
          <w:rFonts w:hint="eastAsia"/>
        </w:rPr>
        <w:t>；满</w:t>
      </w:r>
      <w:r>
        <w:rPr>
          <w:rFonts w:hint="eastAsia"/>
        </w:rPr>
        <w:t>6</w:t>
      </w:r>
      <w:r>
        <w:rPr>
          <w:rFonts w:hint="eastAsia"/>
        </w:rPr>
        <w:t>个月不足</w:t>
      </w:r>
      <w:r>
        <w:rPr>
          <w:rFonts w:hint="eastAsia"/>
        </w:rPr>
        <w:t>1</w:t>
      </w:r>
      <w:r>
        <w:rPr>
          <w:rFonts w:hint="eastAsia"/>
        </w:rPr>
        <w:t>年的，按</w:t>
      </w:r>
      <w:r>
        <w:rPr>
          <w:rFonts w:hint="eastAsia"/>
        </w:rPr>
        <w:t>6</w:t>
      </w:r>
      <w:r>
        <w:rPr>
          <w:rFonts w:hint="eastAsia"/>
        </w:rPr>
        <w:t>个月期存款利率计息，</w:t>
      </w:r>
      <w:r>
        <w:rPr>
          <w:rFonts w:hint="eastAsia"/>
        </w:rPr>
        <w:t>6</w:t>
      </w:r>
      <w:r>
        <w:rPr>
          <w:rFonts w:hint="eastAsia"/>
        </w:rPr>
        <w:t>个月期存款年利率</w:t>
      </w:r>
      <w:r>
        <w:rPr>
          <w:rFonts w:hint="eastAsia"/>
        </w:rPr>
        <w:t xml:space="preserve">   %</w:t>
      </w:r>
      <w:r>
        <w:rPr>
          <w:rFonts w:hint="eastAsia"/>
        </w:rPr>
        <w:t>。</w:t>
      </w:r>
    </w:p>
    <w:p w:rsidR="0002132B" w:rsidRDefault="001F48BB">
      <w:pPr>
        <w:ind w:firstLineChars="200" w:firstLine="440"/>
      </w:pPr>
      <w:r>
        <w:rPr>
          <w:rFonts w:hint="eastAsia"/>
        </w:rPr>
        <w:t>六、协议期限</w:t>
      </w:r>
    </w:p>
    <w:p w:rsidR="0002132B" w:rsidRDefault="001F48BB">
      <w:pPr>
        <w:ind w:firstLineChars="200" w:firstLine="440"/>
      </w:pPr>
      <w:r>
        <w:rPr>
          <w:rFonts w:hint="eastAsia"/>
        </w:rPr>
        <w:t>本协议期限为</w:t>
      </w:r>
      <w:r>
        <w:rPr>
          <w:rFonts w:hint="eastAsia"/>
        </w:rPr>
        <w:t xml:space="preserve">     </w:t>
      </w:r>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日止。</w:t>
      </w:r>
    </w:p>
    <w:p w:rsidR="0002132B" w:rsidRDefault="001F48BB">
      <w:pPr>
        <w:ind w:firstLineChars="200" w:firstLine="440"/>
      </w:pPr>
      <w:r>
        <w:rPr>
          <w:rFonts w:hint="eastAsia"/>
        </w:rPr>
        <w:t>七、附件</w:t>
      </w:r>
    </w:p>
    <w:p w:rsidR="0002132B" w:rsidRDefault="001F48BB">
      <w:pPr>
        <w:ind w:firstLineChars="200" w:firstLine="440"/>
      </w:pPr>
      <w:r>
        <w:rPr>
          <w:rFonts w:hint="eastAsia"/>
        </w:rPr>
        <w:t>附件是本协议不可分割的组成部分，具有同等法律效力</w:t>
      </w:r>
      <w:r>
        <w:rPr>
          <w:rFonts w:hint="eastAsia"/>
        </w:rPr>
        <w:t>.</w:t>
      </w:r>
      <w:r>
        <w:rPr>
          <w:rFonts w:hint="eastAsia"/>
        </w:rPr>
        <w:t>双方不能协商解决的，提交由金华仲裁委员会进行仲裁或向合同履行地人民法院起诉</w:t>
      </w:r>
      <w:r>
        <w:rPr>
          <w:rFonts w:hint="eastAsia"/>
        </w:rPr>
        <w:t>,</w:t>
      </w:r>
      <w:r>
        <w:rPr>
          <w:rFonts w:hint="eastAsia"/>
        </w:rPr>
        <w:t>本协议附件包括：甲乙双方签字授权书。</w:t>
      </w:r>
    </w:p>
    <w:p w:rsidR="0002132B" w:rsidRDefault="001F48BB">
      <w:pPr>
        <w:ind w:firstLineChars="200" w:firstLine="440"/>
      </w:pPr>
      <w:r>
        <w:rPr>
          <w:rFonts w:hint="eastAsia"/>
        </w:rPr>
        <w:t>八、协议生效及其他</w:t>
      </w:r>
    </w:p>
    <w:p w:rsidR="0002132B" w:rsidRDefault="001F48BB">
      <w:pPr>
        <w:ind w:firstLineChars="200" w:firstLine="440"/>
      </w:pPr>
      <w:r>
        <w:rPr>
          <w:rFonts w:hint="eastAsia"/>
        </w:rPr>
        <w:t>本协议由双方法定代表人或授权人签字并加盖公章后生效。</w:t>
      </w:r>
    </w:p>
    <w:p w:rsidR="0002132B" w:rsidRDefault="001F48BB">
      <w:pPr>
        <w:ind w:firstLineChars="200" w:firstLine="440"/>
      </w:pPr>
      <w:r>
        <w:rPr>
          <w:rFonts w:hint="eastAsia"/>
        </w:rPr>
        <w:t>本协议一式两份，甲、乙双方各执一份。</w:t>
      </w:r>
    </w:p>
    <w:p w:rsidR="0002132B" w:rsidRDefault="001F48BB">
      <w:pPr>
        <w:ind w:firstLineChars="200" w:firstLine="440"/>
      </w:pPr>
      <w:r>
        <w:rPr>
          <w:rFonts w:hint="eastAsia"/>
        </w:rPr>
        <w:t>本协议书未尽事宜，另行协商。</w:t>
      </w:r>
    </w:p>
    <w:p w:rsidR="0002132B" w:rsidRDefault="0002132B">
      <w:pPr>
        <w:ind w:firstLineChars="200" w:firstLine="440"/>
      </w:pPr>
    </w:p>
    <w:p w:rsidR="0002132B" w:rsidRDefault="0002132B">
      <w:pPr>
        <w:ind w:firstLineChars="200" w:firstLine="440"/>
      </w:pPr>
    </w:p>
    <w:p w:rsidR="0002132B" w:rsidRDefault="0002132B">
      <w:pPr>
        <w:pStyle w:val="a8"/>
        <w:tabs>
          <w:tab w:val="left" w:pos="2472"/>
        </w:tabs>
        <w:snapToGrid w:val="0"/>
        <w:spacing w:before="190" w:after="190" w:line="240" w:lineRule="auto"/>
        <w:rPr>
          <w:rFonts w:hAnsi="宋体"/>
          <w:b/>
          <w:sz w:val="36"/>
          <w:szCs w:val="36"/>
        </w:rPr>
      </w:pPr>
    </w:p>
    <w:p w:rsidR="0002132B" w:rsidRDefault="001F48BB">
      <w:pPr>
        <w:pStyle w:val="a8"/>
        <w:tabs>
          <w:tab w:val="left" w:pos="2472"/>
        </w:tabs>
        <w:snapToGrid w:val="0"/>
        <w:spacing w:before="190" w:after="190" w:line="240" w:lineRule="auto"/>
        <w:jc w:val="center"/>
        <w:rPr>
          <w:rFonts w:hAnsi="宋体"/>
          <w:b/>
          <w:sz w:val="36"/>
          <w:szCs w:val="36"/>
        </w:rPr>
      </w:pPr>
      <w:r>
        <w:rPr>
          <w:rFonts w:hAnsi="宋体"/>
          <w:b/>
          <w:sz w:val="36"/>
          <w:szCs w:val="36"/>
        </w:rPr>
        <w:lastRenderedPageBreak/>
        <w:t>第六章　投标文件格式</w:t>
      </w:r>
    </w:p>
    <w:p w:rsidR="0002132B" w:rsidRDefault="0002132B">
      <w:pPr>
        <w:pStyle w:val="a8"/>
        <w:tabs>
          <w:tab w:val="left" w:pos="2472"/>
        </w:tabs>
        <w:snapToGrid w:val="0"/>
        <w:spacing w:before="190" w:after="190" w:line="240" w:lineRule="auto"/>
        <w:jc w:val="center"/>
        <w:rPr>
          <w:rFonts w:hAnsi="宋体"/>
          <w:b/>
          <w:sz w:val="36"/>
          <w:szCs w:val="36"/>
        </w:rPr>
      </w:pPr>
    </w:p>
    <w:p w:rsidR="0002132B" w:rsidRDefault="001F48BB">
      <w:pPr>
        <w:pStyle w:val="a8"/>
        <w:tabs>
          <w:tab w:val="left" w:pos="2472"/>
        </w:tabs>
        <w:snapToGrid w:val="0"/>
        <w:spacing w:before="190" w:after="190" w:line="240" w:lineRule="auto"/>
        <w:jc w:val="center"/>
        <w:rPr>
          <w:rFonts w:hAnsi="宋体"/>
          <w:b/>
          <w:sz w:val="30"/>
          <w:szCs w:val="30"/>
        </w:rPr>
      </w:pPr>
      <w:r>
        <w:rPr>
          <w:rFonts w:hAnsi="宋体"/>
          <w:b/>
          <w:sz w:val="30"/>
          <w:szCs w:val="30"/>
        </w:rPr>
        <w:t>一、资信及商务技术文件格式</w:t>
      </w:r>
    </w:p>
    <w:p w:rsidR="0002132B" w:rsidRDefault="0002132B">
      <w:pPr>
        <w:spacing w:beforeLines="50" w:before="190" w:after="50"/>
        <w:jc w:val="center"/>
        <w:rPr>
          <w:rFonts w:ascii="宋体" w:hAnsi="宋体"/>
          <w:sz w:val="24"/>
          <w:szCs w:val="20"/>
        </w:rPr>
      </w:pPr>
    </w:p>
    <w:p w:rsidR="0002132B" w:rsidRDefault="001F48BB">
      <w:pPr>
        <w:spacing w:beforeLines="50" w:before="190" w:after="50"/>
        <w:rPr>
          <w:rFonts w:ascii="宋体" w:hAnsi="宋体"/>
          <w:b/>
          <w:bCs/>
          <w:sz w:val="24"/>
          <w:szCs w:val="20"/>
        </w:rPr>
      </w:pPr>
      <w:r>
        <w:rPr>
          <w:rFonts w:ascii="宋体" w:hAnsi="宋体" w:hint="eastAsia"/>
          <w:b/>
          <w:sz w:val="24"/>
        </w:rPr>
        <w:t>1.</w:t>
      </w:r>
      <w:r>
        <w:rPr>
          <w:rFonts w:ascii="宋体" w:hAnsi="宋体" w:hint="eastAsia"/>
          <w:b/>
          <w:sz w:val="24"/>
        </w:rPr>
        <w:t>资信及商务技术</w:t>
      </w:r>
      <w:r>
        <w:rPr>
          <w:rFonts w:ascii="宋体" w:hAnsi="宋体" w:hint="eastAsia"/>
          <w:b/>
          <w:bCs/>
          <w:sz w:val="24"/>
        </w:rPr>
        <w:t>文件的外包装封面格式：</w:t>
      </w:r>
    </w:p>
    <w:p w:rsidR="0002132B" w:rsidRDefault="0002132B">
      <w:pPr>
        <w:spacing w:beforeLines="50" w:before="190" w:after="50"/>
        <w:rPr>
          <w:rFonts w:ascii="宋体" w:hAnsi="宋体"/>
          <w:bCs/>
          <w:sz w:val="24"/>
          <w:szCs w:val="20"/>
        </w:rPr>
      </w:pPr>
    </w:p>
    <w:p w:rsidR="0002132B" w:rsidRDefault="0002132B">
      <w:pPr>
        <w:spacing w:beforeLines="50" w:before="190" w:after="50"/>
        <w:rPr>
          <w:rFonts w:ascii="宋体" w:hAnsi="宋体"/>
          <w:bCs/>
          <w:sz w:val="24"/>
          <w:szCs w:val="20"/>
        </w:rPr>
      </w:pPr>
    </w:p>
    <w:p w:rsidR="0002132B" w:rsidRDefault="001F48BB">
      <w:pPr>
        <w:spacing w:beforeLines="50" w:before="190" w:after="50"/>
        <w:jc w:val="center"/>
        <w:rPr>
          <w:rFonts w:ascii="宋体" w:hAnsi="宋体"/>
          <w:bCs/>
          <w:sz w:val="44"/>
          <w:szCs w:val="44"/>
        </w:rPr>
      </w:pPr>
      <w:r>
        <w:rPr>
          <w:rFonts w:ascii="宋体" w:hAnsi="宋体" w:hint="eastAsia"/>
          <w:bCs/>
          <w:sz w:val="44"/>
          <w:szCs w:val="44"/>
        </w:rPr>
        <w:t>资信及商务技术文件</w:t>
      </w:r>
    </w:p>
    <w:p w:rsidR="0002132B" w:rsidRDefault="0002132B">
      <w:pPr>
        <w:spacing w:beforeLines="50" w:before="190" w:after="50"/>
        <w:jc w:val="center"/>
        <w:rPr>
          <w:rFonts w:ascii="宋体" w:hAnsi="宋体"/>
          <w:bCs/>
          <w:sz w:val="24"/>
          <w:szCs w:val="20"/>
        </w:rPr>
      </w:pPr>
    </w:p>
    <w:p w:rsidR="0002132B" w:rsidRDefault="001F48BB">
      <w:pPr>
        <w:spacing w:beforeLines="50" w:before="190" w:after="50"/>
        <w:jc w:val="center"/>
        <w:rPr>
          <w:rFonts w:ascii="宋体" w:hAnsi="宋体"/>
          <w:bCs/>
          <w:sz w:val="36"/>
          <w:szCs w:val="36"/>
        </w:rPr>
      </w:pPr>
      <w:r>
        <w:rPr>
          <w:rFonts w:ascii="宋体" w:hAnsi="宋体" w:hint="eastAsia"/>
          <w:bCs/>
          <w:sz w:val="36"/>
          <w:szCs w:val="36"/>
        </w:rPr>
        <w:t>（不得出现报价有关内容，否则做无效标书处理）</w:t>
      </w:r>
    </w:p>
    <w:p w:rsidR="0002132B" w:rsidRDefault="0002132B">
      <w:pPr>
        <w:spacing w:beforeLines="50" w:before="190" w:after="50"/>
        <w:jc w:val="center"/>
        <w:rPr>
          <w:rFonts w:ascii="宋体" w:hAnsi="宋体"/>
          <w:bCs/>
          <w:sz w:val="24"/>
          <w:szCs w:val="20"/>
        </w:rPr>
      </w:pPr>
    </w:p>
    <w:p w:rsidR="0002132B" w:rsidRDefault="001F48BB">
      <w:pPr>
        <w:spacing w:beforeLines="50" w:before="190" w:after="50"/>
        <w:ind w:firstLineChars="445" w:firstLine="979"/>
        <w:rPr>
          <w:rFonts w:ascii="宋体" w:hAnsi="宋体"/>
          <w:b/>
          <w:bCs/>
          <w:szCs w:val="28"/>
        </w:rPr>
      </w:pPr>
      <w:r>
        <w:rPr>
          <w:rFonts w:ascii="宋体" w:hAnsi="宋体" w:hint="eastAsia"/>
          <w:b/>
          <w:bCs/>
          <w:szCs w:val="28"/>
        </w:rPr>
        <w:t>项目名称：</w:t>
      </w:r>
      <w:r>
        <w:rPr>
          <w:rFonts w:ascii="宋体" w:hAnsi="宋体" w:hint="eastAsia"/>
          <w:bCs/>
          <w:szCs w:val="28"/>
        </w:rPr>
        <w:t>浙江师范大学</w:t>
      </w:r>
      <w:r>
        <w:rPr>
          <w:rFonts w:ascii="宋体" w:hAnsi="宋体" w:hint="eastAsia"/>
          <w:bCs/>
          <w:szCs w:val="28"/>
          <w:u w:val="single"/>
        </w:rPr>
        <w:t xml:space="preserve">               </w:t>
      </w:r>
      <w:r>
        <w:rPr>
          <w:rFonts w:ascii="宋体" w:hAnsi="宋体" w:hint="eastAsia"/>
          <w:bCs/>
          <w:szCs w:val="28"/>
        </w:rPr>
        <w:t>项目</w:t>
      </w:r>
    </w:p>
    <w:p w:rsidR="0002132B" w:rsidRDefault="001F48BB">
      <w:pPr>
        <w:spacing w:beforeLines="50" w:before="190" w:after="50"/>
        <w:ind w:firstLineChars="200" w:firstLine="440"/>
        <w:rPr>
          <w:rFonts w:ascii="宋体" w:hAnsi="宋体"/>
          <w:b/>
          <w:bCs/>
          <w:szCs w:val="28"/>
        </w:rPr>
      </w:pPr>
      <w:r>
        <w:rPr>
          <w:rFonts w:ascii="宋体" w:hAnsi="宋体"/>
          <w:b/>
          <w:bCs/>
          <w:szCs w:val="28"/>
        </w:rPr>
        <w:t xml:space="preserve">     </w:t>
      </w:r>
      <w:r>
        <w:rPr>
          <w:rFonts w:ascii="宋体" w:hAnsi="宋体" w:hint="eastAsia"/>
          <w:b/>
          <w:bCs/>
          <w:szCs w:val="28"/>
        </w:rPr>
        <w:t>项目编号：</w:t>
      </w:r>
      <w:r>
        <w:rPr>
          <w:rFonts w:ascii="宋体" w:hAnsi="宋体"/>
          <w:b/>
          <w:bCs/>
          <w:szCs w:val="28"/>
        </w:rPr>
        <w:t xml:space="preserve"> </w:t>
      </w:r>
    </w:p>
    <w:p w:rsidR="0002132B" w:rsidRDefault="001F48BB">
      <w:pPr>
        <w:spacing w:beforeLines="50" w:before="190" w:after="50"/>
        <w:ind w:firstLineChars="200" w:firstLine="440"/>
        <w:rPr>
          <w:rFonts w:ascii="宋体" w:hAnsi="宋体"/>
          <w:b/>
          <w:bCs/>
          <w:szCs w:val="28"/>
        </w:rPr>
      </w:pPr>
      <w:r>
        <w:rPr>
          <w:rFonts w:ascii="宋体" w:hAnsi="宋体"/>
          <w:b/>
          <w:bCs/>
          <w:szCs w:val="28"/>
        </w:rPr>
        <w:t xml:space="preserve">     </w:t>
      </w:r>
      <w:r>
        <w:rPr>
          <w:rFonts w:ascii="宋体" w:hAnsi="宋体" w:hint="eastAsia"/>
          <w:b/>
          <w:bCs/>
          <w:szCs w:val="28"/>
        </w:rPr>
        <w:t>标</w:t>
      </w:r>
      <w:r>
        <w:rPr>
          <w:rFonts w:ascii="宋体" w:hAnsi="宋体"/>
          <w:b/>
          <w:bCs/>
          <w:szCs w:val="28"/>
        </w:rPr>
        <w:t xml:space="preserve"> </w:t>
      </w:r>
      <w:r>
        <w:rPr>
          <w:rFonts w:ascii="宋体" w:hAnsi="宋体" w:hint="eastAsia"/>
          <w:b/>
          <w:bCs/>
          <w:szCs w:val="28"/>
        </w:rPr>
        <w:t xml:space="preserve">   </w:t>
      </w:r>
      <w:r>
        <w:rPr>
          <w:rFonts w:ascii="宋体" w:hAnsi="宋体" w:hint="eastAsia"/>
          <w:b/>
          <w:bCs/>
          <w:szCs w:val="28"/>
        </w:rPr>
        <w:t>项</w:t>
      </w:r>
      <w:r>
        <w:rPr>
          <w:rFonts w:ascii="宋体" w:hAnsi="宋体"/>
          <w:b/>
          <w:bCs/>
          <w:szCs w:val="28"/>
        </w:rPr>
        <w:t>:</w:t>
      </w:r>
    </w:p>
    <w:p w:rsidR="0002132B" w:rsidRDefault="001F48BB">
      <w:pPr>
        <w:pStyle w:val="a4"/>
        <w:snapToGrid w:val="0"/>
        <w:spacing w:before="50" w:after="50"/>
        <w:ind w:firstLineChars="464" w:firstLine="1304"/>
        <w:rPr>
          <w:rFonts w:ascii="宋体" w:hAnsi="宋体"/>
          <w:b/>
          <w:bCs/>
          <w:sz w:val="28"/>
          <w:szCs w:val="28"/>
        </w:rPr>
      </w:pPr>
      <w:r>
        <w:rPr>
          <w:rFonts w:ascii="宋体" w:hAnsi="宋体" w:hint="eastAsia"/>
          <w:b/>
          <w:bCs/>
          <w:sz w:val="28"/>
          <w:szCs w:val="28"/>
        </w:rPr>
        <w:t>投标人名称：（盖章）</w:t>
      </w:r>
    </w:p>
    <w:p w:rsidR="0002132B" w:rsidRDefault="001F48BB">
      <w:pPr>
        <w:pStyle w:val="a4"/>
        <w:snapToGrid w:val="0"/>
        <w:spacing w:before="50" w:after="50"/>
        <w:ind w:firstLineChars="465" w:firstLine="1307"/>
        <w:rPr>
          <w:rFonts w:ascii="宋体" w:hAnsi="宋体"/>
          <w:b/>
          <w:bCs/>
          <w:sz w:val="28"/>
          <w:szCs w:val="28"/>
        </w:rPr>
      </w:pPr>
      <w:r>
        <w:rPr>
          <w:rFonts w:ascii="宋体" w:hAnsi="宋体" w:hint="eastAsia"/>
          <w:b/>
          <w:bCs/>
          <w:sz w:val="28"/>
          <w:szCs w:val="28"/>
        </w:rPr>
        <w:t>投标人地址：</w:t>
      </w:r>
    </w:p>
    <w:p w:rsidR="0002132B" w:rsidRDefault="0002132B">
      <w:pPr>
        <w:pStyle w:val="a4"/>
        <w:snapToGrid w:val="0"/>
        <w:spacing w:before="50" w:after="50"/>
        <w:ind w:firstLineChars="465" w:firstLine="1307"/>
        <w:rPr>
          <w:rFonts w:ascii="宋体" w:hAnsi="宋体"/>
          <w:b/>
          <w:bCs/>
          <w:sz w:val="28"/>
          <w:szCs w:val="28"/>
        </w:rPr>
      </w:pPr>
    </w:p>
    <w:p w:rsidR="0002132B" w:rsidRDefault="0002132B">
      <w:pPr>
        <w:pStyle w:val="a4"/>
        <w:snapToGrid w:val="0"/>
        <w:spacing w:before="50" w:after="50"/>
        <w:ind w:firstLineChars="465" w:firstLine="1307"/>
        <w:rPr>
          <w:rFonts w:ascii="宋体" w:hAnsi="宋体"/>
          <w:b/>
          <w:bCs/>
          <w:sz w:val="28"/>
          <w:szCs w:val="28"/>
        </w:rPr>
      </w:pPr>
    </w:p>
    <w:p w:rsidR="0002132B" w:rsidRDefault="001F48BB">
      <w:pPr>
        <w:pStyle w:val="a4"/>
        <w:snapToGrid w:val="0"/>
        <w:spacing w:before="50" w:after="50"/>
        <w:ind w:firstLineChars="400" w:firstLine="1200"/>
        <w:rPr>
          <w:rFonts w:ascii="宋体" w:hAnsi="宋体"/>
          <w:bCs/>
          <w:sz w:val="30"/>
          <w:szCs w:val="30"/>
        </w:rPr>
      </w:pPr>
      <w:r>
        <w:rPr>
          <w:rFonts w:ascii="宋体" w:hAnsi="宋体" w:hint="eastAsia"/>
          <w:bCs/>
          <w:sz w:val="30"/>
          <w:szCs w:val="30"/>
        </w:rPr>
        <w:t>在</w:t>
      </w:r>
      <w:r>
        <w:rPr>
          <w:rFonts w:ascii="宋体" w:hAnsi="宋体"/>
          <w:bCs/>
          <w:sz w:val="30"/>
          <w:szCs w:val="30"/>
        </w:rPr>
        <w:t xml:space="preserve">  </w:t>
      </w:r>
      <w:r>
        <w:rPr>
          <w:rFonts w:ascii="宋体" w:hAnsi="宋体" w:hint="eastAsia"/>
          <w:bCs/>
          <w:sz w:val="30"/>
          <w:szCs w:val="30"/>
        </w:rPr>
        <w:t>年</w:t>
      </w:r>
      <w:r>
        <w:rPr>
          <w:rFonts w:ascii="宋体" w:hAnsi="宋体"/>
          <w:bCs/>
          <w:sz w:val="30"/>
          <w:szCs w:val="30"/>
        </w:rPr>
        <w:t xml:space="preserve">  </w:t>
      </w:r>
      <w:r>
        <w:rPr>
          <w:rFonts w:ascii="宋体" w:hAnsi="宋体" w:hint="eastAsia"/>
          <w:bCs/>
          <w:sz w:val="30"/>
          <w:szCs w:val="30"/>
        </w:rPr>
        <w:t>月</w:t>
      </w:r>
      <w:r>
        <w:rPr>
          <w:rFonts w:ascii="宋体" w:hAnsi="宋体"/>
          <w:bCs/>
          <w:sz w:val="30"/>
          <w:szCs w:val="30"/>
        </w:rPr>
        <w:t xml:space="preserve">  </w:t>
      </w:r>
      <w:r>
        <w:rPr>
          <w:rFonts w:ascii="宋体" w:hAnsi="宋体" w:hint="eastAsia"/>
          <w:bCs/>
          <w:sz w:val="30"/>
          <w:szCs w:val="30"/>
        </w:rPr>
        <w:t>日</w:t>
      </w:r>
      <w:r>
        <w:rPr>
          <w:rFonts w:ascii="宋体" w:hAnsi="宋体"/>
          <w:bCs/>
          <w:sz w:val="30"/>
          <w:szCs w:val="30"/>
        </w:rPr>
        <w:t xml:space="preserve">  </w:t>
      </w:r>
      <w:r>
        <w:rPr>
          <w:rFonts w:ascii="宋体" w:hAnsi="宋体" w:hint="eastAsia"/>
          <w:bCs/>
          <w:sz w:val="30"/>
          <w:szCs w:val="30"/>
        </w:rPr>
        <w:t>时</w:t>
      </w:r>
      <w:r>
        <w:rPr>
          <w:rFonts w:ascii="宋体" w:hAnsi="宋体"/>
          <w:bCs/>
          <w:sz w:val="30"/>
          <w:szCs w:val="30"/>
        </w:rPr>
        <w:t xml:space="preserve">  </w:t>
      </w:r>
      <w:r>
        <w:rPr>
          <w:rFonts w:ascii="宋体" w:hAnsi="宋体" w:hint="eastAsia"/>
          <w:bCs/>
          <w:sz w:val="30"/>
          <w:szCs w:val="30"/>
        </w:rPr>
        <w:t>分之前不得启封</w:t>
      </w:r>
    </w:p>
    <w:p w:rsidR="0002132B" w:rsidRDefault="0002132B" w:rsidP="00690F76">
      <w:pPr>
        <w:pStyle w:val="a4"/>
        <w:snapToGrid w:val="0"/>
        <w:spacing w:before="50" w:after="50"/>
        <w:ind w:firstLineChars="416" w:firstLine="1498"/>
        <w:rPr>
          <w:rFonts w:ascii="宋体" w:hAnsi="宋体"/>
          <w:sz w:val="36"/>
        </w:rPr>
      </w:pPr>
    </w:p>
    <w:p w:rsidR="0002132B" w:rsidRDefault="0002132B" w:rsidP="00690F76">
      <w:pPr>
        <w:pStyle w:val="a4"/>
        <w:snapToGrid w:val="0"/>
        <w:spacing w:before="50" w:after="50"/>
        <w:ind w:firstLineChars="416" w:firstLine="1498"/>
        <w:rPr>
          <w:rFonts w:ascii="宋体" w:hAnsi="宋体"/>
          <w:sz w:val="36"/>
        </w:rPr>
      </w:pPr>
    </w:p>
    <w:p w:rsidR="0002132B" w:rsidRDefault="0002132B">
      <w:pPr>
        <w:spacing w:beforeLines="50" w:before="190" w:after="50"/>
        <w:ind w:firstLineChars="1700" w:firstLine="4080"/>
        <w:rPr>
          <w:rFonts w:ascii="宋体" w:hAnsi="宋体"/>
          <w:sz w:val="24"/>
          <w:szCs w:val="20"/>
        </w:rPr>
      </w:pPr>
    </w:p>
    <w:p w:rsidR="0002132B" w:rsidRDefault="001F48BB">
      <w:pPr>
        <w:spacing w:beforeLines="50" w:before="19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p w:rsidR="0002132B" w:rsidRDefault="0002132B">
      <w:pPr>
        <w:spacing w:beforeLines="50" w:before="190" w:after="50"/>
        <w:rPr>
          <w:rFonts w:ascii="宋体" w:hAnsi="宋体"/>
          <w:sz w:val="24"/>
          <w:szCs w:val="20"/>
        </w:rPr>
      </w:pPr>
    </w:p>
    <w:p w:rsidR="0002132B" w:rsidRDefault="0002132B">
      <w:pPr>
        <w:spacing w:before="50" w:after="50"/>
        <w:rPr>
          <w:rFonts w:ascii="宋体" w:hAnsi="宋体"/>
          <w:sz w:val="32"/>
          <w:szCs w:val="20"/>
        </w:rPr>
      </w:pPr>
    </w:p>
    <w:p w:rsidR="0002132B" w:rsidRDefault="0002132B">
      <w:pPr>
        <w:pStyle w:val="a8"/>
        <w:snapToGrid w:val="0"/>
        <w:spacing w:before="190" w:after="190" w:line="240" w:lineRule="auto"/>
        <w:rPr>
          <w:rFonts w:hAnsi="宋体"/>
        </w:rPr>
      </w:pPr>
    </w:p>
    <w:p w:rsidR="0002132B" w:rsidRDefault="0002132B">
      <w:pPr>
        <w:pStyle w:val="a8"/>
        <w:snapToGrid w:val="0"/>
        <w:spacing w:before="190" w:after="190" w:line="240" w:lineRule="auto"/>
        <w:rPr>
          <w:rFonts w:hAnsi="宋体"/>
        </w:rPr>
      </w:pPr>
    </w:p>
    <w:p w:rsidR="0002132B" w:rsidRDefault="001F48BB">
      <w:pPr>
        <w:spacing w:beforeLines="50" w:before="190" w:after="50"/>
        <w:rPr>
          <w:rFonts w:ascii="宋体" w:hAnsi="宋体"/>
          <w:b/>
          <w:sz w:val="24"/>
          <w:szCs w:val="20"/>
        </w:rPr>
      </w:pPr>
      <w:r>
        <w:rPr>
          <w:rFonts w:ascii="宋体" w:hAnsi="宋体" w:hint="eastAsia"/>
          <w:b/>
          <w:sz w:val="24"/>
        </w:rPr>
        <w:t>2.</w:t>
      </w:r>
      <w:r>
        <w:rPr>
          <w:rFonts w:ascii="宋体" w:hAnsi="宋体" w:hint="eastAsia"/>
          <w:b/>
          <w:sz w:val="24"/>
        </w:rPr>
        <w:t>资信及商务文件封面格式：</w:t>
      </w:r>
      <w:r>
        <w:rPr>
          <w:rFonts w:ascii="宋体" w:hAnsi="宋体"/>
          <w:b/>
          <w:sz w:val="24"/>
        </w:rPr>
        <w:t xml:space="preserve"> </w:t>
      </w:r>
    </w:p>
    <w:p w:rsidR="0002132B" w:rsidRDefault="0002132B">
      <w:pPr>
        <w:spacing w:beforeLines="50" w:before="190" w:after="50"/>
        <w:ind w:left="540"/>
        <w:rPr>
          <w:rFonts w:ascii="宋体" w:hAnsi="宋体"/>
          <w:sz w:val="24"/>
          <w:szCs w:val="20"/>
        </w:rPr>
      </w:pPr>
    </w:p>
    <w:p w:rsidR="0002132B" w:rsidRDefault="001F48BB">
      <w:pPr>
        <w:spacing w:beforeLines="50" w:before="190" w:after="50"/>
        <w:rPr>
          <w:rFonts w:ascii="宋体" w:hAnsi="宋体"/>
          <w:b/>
          <w:bCs/>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02132B" w:rsidRDefault="0002132B">
      <w:pPr>
        <w:spacing w:beforeLines="50" w:before="190" w:after="50"/>
        <w:rPr>
          <w:rFonts w:ascii="宋体" w:hAnsi="宋体"/>
          <w:b/>
          <w:bCs/>
        </w:rPr>
      </w:pPr>
    </w:p>
    <w:p w:rsidR="0002132B" w:rsidRDefault="0002132B">
      <w:pPr>
        <w:spacing w:beforeLines="50" w:before="190" w:after="50"/>
        <w:rPr>
          <w:rFonts w:ascii="宋体" w:hAnsi="宋体"/>
          <w:b/>
          <w:bCs/>
        </w:rPr>
      </w:pPr>
    </w:p>
    <w:p w:rsidR="0002132B" w:rsidRDefault="001F48BB">
      <w:pPr>
        <w:spacing w:beforeLines="50" w:before="190" w:after="50"/>
        <w:jc w:val="center"/>
        <w:rPr>
          <w:rFonts w:ascii="宋体" w:hAnsi="宋体"/>
          <w:bCs/>
          <w:sz w:val="44"/>
          <w:szCs w:val="44"/>
        </w:rPr>
      </w:pPr>
      <w:r>
        <w:rPr>
          <w:rFonts w:ascii="宋体" w:hAnsi="宋体" w:hint="eastAsia"/>
          <w:bCs/>
          <w:sz w:val="44"/>
          <w:szCs w:val="44"/>
        </w:rPr>
        <w:t>资信及商务技术文件</w:t>
      </w:r>
    </w:p>
    <w:p w:rsidR="0002132B" w:rsidRDefault="0002132B">
      <w:pPr>
        <w:spacing w:beforeLines="50" w:before="190" w:after="50"/>
        <w:jc w:val="center"/>
        <w:rPr>
          <w:rFonts w:ascii="宋体" w:hAnsi="宋体"/>
          <w:bCs/>
          <w:sz w:val="30"/>
          <w:szCs w:val="30"/>
        </w:rPr>
      </w:pPr>
    </w:p>
    <w:p w:rsidR="0002132B" w:rsidRDefault="001F48BB">
      <w:pPr>
        <w:spacing w:beforeLines="50" w:before="190" w:after="50"/>
        <w:jc w:val="center"/>
        <w:rPr>
          <w:rFonts w:ascii="宋体" w:hAnsi="宋体"/>
          <w:bCs/>
          <w:sz w:val="24"/>
          <w:szCs w:val="24"/>
        </w:rPr>
      </w:pPr>
      <w:r>
        <w:rPr>
          <w:rFonts w:ascii="宋体" w:hAnsi="宋体" w:hint="eastAsia"/>
          <w:bCs/>
          <w:sz w:val="24"/>
          <w:szCs w:val="24"/>
        </w:rPr>
        <w:t>（不得出现报价有关内容，否则做无效标书处理）</w:t>
      </w:r>
    </w:p>
    <w:p w:rsidR="0002132B" w:rsidRDefault="0002132B">
      <w:pPr>
        <w:spacing w:after="0" w:line="460" w:lineRule="exact"/>
        <w:ind w:firstLineChars="200" w:firstLine="442"/>
        <w:rPr>
          <w:rFonts w:ascii="宋体" w:eastAsia="宋体" w:hAnsi="宋体" w:cs="宋体"/>
          <w:b/>
          <w:bCs/>
          <w:szCs w:val="28"/>
        </w:rPr>
      </w:pPr>
    </w:p>
    <w:p w:rsidR="0002132B" w:rsidRDefault="001F48BB">
      <w:pPr>
        <w:spacing w:after="0" w:line="460" w:lineRule="exact"/>
        <w:ind w:firstLineChars="200" w:firstLine="442"/>
        <w:rPr>
          <w:rFonts w:ascii="宋体" w:eastAsia="宋体" w:hAnsi="宋体" w:cs="宋体"/>
          <w:b/>
          <w:bCs/>
          <w:szCs w:val="28"/>
        </w:rPr>
      </w:pPr>
      <w:r>
        <w:rPr>
          <w:rFonts w:ascii="宋体" w:eastAsia="宋体" w:hAnsi="宋体" w:cs="宋体" w:hint="eastAsia"/>
          <w:b/>
          <w:bCs/>
          <w:szCs w:val="28"/>
        </w:rPr>
        <w:t>项目名称：浙江师范大学</w:t>
      </w:r>
      <w:r>
        <w:rPr>
          <w:rFonts w:ascii="宋体" w:eastAsia="宋体" w:hAnsi="宋体" w:cs="宋体" w:hint="eastAsia"/>
          <w:b/>
          <w:bCs/>
          <w:szCs w:val="28"/>
          <w:u w:val="single"/>
        </w:rPr>
        <w:t xml:space="preserve">               </w:t>
      </w:r>
      <w:r>
        <w:rPr>
          <w:rFonts w:ascii="宋体" w:eastAsia="宋体" w:hAnsi="宋体" w:cs="宋体" w:hint="eastAsia"/>
          <w:b/>
          <w:bCs/>
          <w:szCs w:val="28"/>
        </w:rPr>
        <w:t>项目</w:t>
      </w:r>
    </w:p>
    <w:p w:rsidR="0002132B" w:rsidRDefault="001F48BB">
      <w:pPr>
        <w:spacing w:after="0" w:line="460" w:lineRule="exact"/>
        <w:ind w:firstLineChars="100" w:firstLine="221"/>
        <w:rPr>
          <w:rFonts w:ascii="宋体" w:eastAsia="宋体" w:hAnsi="宋体" w:cs="宋体"/>
          <w:b/>
          <w:bCs/>
          <w:szCs w:val="28"/>
        </w:rPr>
      </w:pPr>
      <w:r>
        <w:rPr>
          <w:rFonts w:ascii="宋体" w:eastAsia="宋体" w:hAnsi="宋体" w:cs="宋体" w:hint="eastAsia"/>
          <w:b/>
          <w:bCs/>
          <w:szCs w:val="28"/>
        </w:rPr>
        <w:t xml:space="preserve">  项目编号：  </w:t>
      </w:r>
    </w:p>
    <w:p w:rsidR="0002132B" w:rsidRDefault="001F48BB">
      <w:pPr>
        <w:spacing w:after="0" w:line="460" w:lineRule="exact"/>
        <w:ind w:firstLineChars="200" w:firstLine="442"/>
        <w:rPr>
          <w:rFonts w:ascii="宋体" w:eastAsia="宋体" w:hAnsi="宋体" w:cs="宋体"/>
          <w:b/>
          <w:bCs/>
          <w:szCs w:val="28"/>
        </w:rPr>
      </w:pPr>
      <w:r>
        <w:rPr>
          <w:rFonts w:ascii="宋体" w:eastAsia="宋体" w:hAnsi="宋体" w:cs="宋体" w:hint="eastAsia"/>
          <w:b/>
          <w:bCs/>
          <w:szCs w:val="28"/>
        </w:rPr>
        <w:t>标    项:</w:t>
      </w:r>
    </w:p>
    <w:p w:rsidR="0002132B" w:rsidRDefault="001F48BB">
      <w:pPr>
        <w:pStyle w:val="a4"/>
        <w:snapToGrid w:val="0"/>
        <w:spacing w:line="460" w:lineRule="exact"/>
        <w:rPr>
          <w:rFonts w:ascii="宋体" w:hAnsi="宋体" w:cs="宋体"/>
          <w:b/>
          <w:bCs/>
          <w:kern w:val="0"/>
          <w:sz w:val="22"/>
          <w:szCs w:val="28"/>
        </w:rPr>
      </w:pPr>
      <w:r>
        <w:rPr>
          <w:rFonts w:ascii="宋体" w:hAnsi="宋体" w:cs="宋体" w:hint="eastAsia"/>
          <w:b/>
          <w:bCs/>
          <w:kern w:val="0"/>
          <w:sz w:val="22"/>
          <w:szCs w:val="28"/>
        </w:rPr>
        <w:t>投标人名称：（盖章）</w:t>
      </w:r>
    </w:p>
    <w:p w:rsidR="0002132B" w:rsidRDefault="001F48BB">
      <w:pPr>
        <w:pStyle w:val="a4"/>
        <w:snapToGrid w:val="0"/>
        <w:spacing w:line="460" w:lineRule="exact"/>
        <w:rPr>
          <w:rFonts w:ascii="宋体" w:hAnsi="宋体" w:cs="宋体"/>
          <w:b/>
          <w:bCs/>
          <w:kern w:val="0"/>
          <w:sz w:val="22"/>
          <w:szCs w:val="28"/>
        </w:rPr>
      </w:pPr>
      <w:r>
        <w:rPr>
          <w:rFonts w:ascii="宋体" w:hAnsi="宋体" w:cs="宋体" w:hint="eastAsia"/>
          <w:b/>
          <w:bCs/>
          <w:kern w:val="0"/>
          <w:sz w:val="22"/>
          <w:szCs w:val="28"/>
        </w:rPr>
        <w:t>投标人地址：</w:t>
      </w:r>
    </w:p>
    <w:p w:rsidR="0002132B" w:rsidRDefault="0002132B">
      <w:pPr>
        <w:pStyle w:val="a4"/>
        <w:snapToGrid w:val="0"/>
        <w:spacing w:line="460" w:lineRule="exact"/>
        <w:ind w:firstLineChars="465" w:firstLine="1027"/>
        <w:rPr>
          <w:rFonts w:ascii="宋体" w:hAnsi="宋体" w:cs="宋体"/>
          <w:b/>
          <w:bCs/>
          <w:kern w:val="0"/>
          <w:sz w:val="22"/>
          <w:szCs w:val="28"/>
        </w:rPr>
      </w:pPr>
    </w:p>
    <w:p w:rsidR="0002132B" w:rsidRDefault="0002132B" w:rsidP="00690F76">
      <w:pPr>
        <w:pStyle w:val="a4"/>
        <w:snapToGrid w:val="0"/>
        <w:spacing w:before="50" w:after="50"/>
        <w:ind w:firstLineChars="416" w:firstLine="1498"/>
        <w:rPr>
          <w:rFonts w:ascii="宋体" w:hAnsi="宋体"/>
          <w:sz w:val="36"/>
        </w:rPr>
      </w:pPr>
    </w:p>
    <w:p w:rsidR="0002132B" w:rsidRDefault="0002132B" w:rsidP="00690F76">
      <w:pPr>
        <w:pStyle w:val="a4"/>
        <w:snapToGrid w:val="0"/>
        <w:spacing w:before="50" w:after="50"/>
        <w:ind w:firstLineChars="416" w:firstLine="1498"/>
        <w:rPr>
          <w:rFonts w:ascii="宋体" w:hAnsi="宋体"/>
          <w:sz w:val="36"/>
        </w:rPr>
      </w:pPr>
    </w:p>
    <w:p w:rsidR="0002132B" w:rsidRDefault="0002132B">
      <w:pPr>
        <w:spacing w:beforeLines="50" w:before="190" w:after="50"/>
        <w:ind w:firstLineChars="1700" w:firstLine="4080"/>
        <w:rPr>
          <w:rFonts w:ascii="宋体" w:hAnsi="宋体"/>
          <w:sz w:val="24"/>
          <w:szCs w:val="20"/>
        </w:rPr>
      </w:pPr>
    </w:p>
    <w:p w:rsidR="0002132B" w:rsidRDefault="001F48BB" w:rsidP="00690F76">
      <w:pPr>
        <w:spacing w:beforeLines="50" w:before="190" w:after="50"/>
        <w:ind w:firstLineChars="1392" w:firstLine="3341"/>
        <w:jc w:val="both"/>
        <w:rPr>
          <w:rFonts w:ascii="宋体" w:hAnsi="宋体"/>
          <w:sz w:val="24"/>
          <w:szCs w:val="20"/>
        </w:rPr>
      </w:pP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p w:rsidR="0002132B" w:rsidRDefault="0002132B">
      <w:pPr>
        <w:spacing w:beforeLines="50" w:before="190" w:after="50"/>
        <w:rPr>
          <w:rFonts w:ascii="宋体" w:hAnsi="宋体"/>
          <w:sz w:val="24"/>
          <w:szCs w:val="20"/>
        </w:rPr>
      </w:pPr>
    </w:p>
    <w:p w:rsidR="0002132B" w:rsidRDefault="0002132B">
      <w:pPr>
        <w:spacing w:beforeLines="50" w:before="190" w:after="50"/>
        <w:rPr>
          <w:rFonts w:ascii="宋体" w:hAnsi="宋体"/>
          <w:sz w:val="24"/>
          <w:szCs w:val="20"/>
        </w:rPr>
      </w:pPr>
    </w:p>
    <w:p w:rsidR="0002132B" w:rsidRDefault="0002132B">
      <w:pPr>
        <w:spacing w:before="50" w:after="50"/>
        <w:rPr>
          <w:rFonts w:ascii="宋体" w:hAnsi="宋体"/>
          <w:sz w:val="32"/>
          <w:szCs w:val="20"/>
        </w:rPr>
      </w:pPr>
    </w:p>
    <w:p w:rsidR="0002132B" w:rsidRDefault="0002132B">
      <w:pPr>
        <w:spacing w:before="50" w:after="50"/>
        <w:rPr>
          <w:rFonts w:ascii="宋体" w:hAnsi="宋体"/>
          <w:sz w:val="32"/>
          <w:szCs w:val="20"/>
        </w:rPr>
      </w:pPr>
    </w:p>
    <w:p w:rsidR="0002132B" w:rsidRDefault="001F48BB">
      <w:pPr>
        <w:spacing w:before="50" w:afterLines="50" w:after="190"/>
        <w:ind w:firstLineChars="200" w:firstLine="440"/>
        <w:rPr>
          <w:rFonts w:ascii="宋体" w:hAnsi="宋体"/>
          <w:sz w:val="24"/>
        </w:rPr>
      </w:pPr>
      <w:r>
        <w:rPr>
          <w:rFonts w:ascii="宋体" w:hAnsi="宋体"/>
        </w:rPr>
        <w:br w:type="page"/>
      </w:r>
      <w:r>
        <w:rPr>
          <w:rFonts w:ascii="宋体" w:hAnsi="宋体"/>
        </w:rPr>
        <w:lastRenderedPageBreak/>
        <w:t>3</w:t>
      </w:r>
      <w:r>
        <w:rPr>
          <w:rFonts w:ascii="宋体" w:hAnsi="宋体" w:hint="eastAsia"/>
        </w:rPr>
        <w:t>、</w:t>
      </w:r>
      <w:r>
        <w:rPr>
          <w:rFonts w:ascii="宋体" w:hAnsi="宋体" w:hint="eastAsia"/>
          <w:b/>
          <w:sz w:val="24"/>
        </w:rPr>
        <w:t>资信及商务技术文件目录</w:t>
      </w:r>
      <w:r>
        <w:rPr>
          <w:rFonts w:ascii="宋体" w:hAnsi="宋体" w:hint="eastAsia"/>
          <w:sz w:val="24"/>
        </w:rPr>
        <w:t>（标注页码）</w:t>
      </w:r>
    </w:p>
    <w:p w:rsidR="0002132B" w:rsidRDefault="001F48BB">
      <w:pPr>
        <w:widowControl w:val="0"/>
        <w:adjustRightInd/>
        <w:spacing w:after="0" w:line="400" w:lineRule="exact"/>
        <w:ind w:firstLineChars="200" w:firstLine="440"/>
        <w:rPr>
          <w:rFonts w:ascii="宋体" w:eastAsia="宋体" w:hAnsi="宋体" w:cs="宋体"/>
          <w:szCs w:val="28"/>
        </w:rPr>
      </w:pPr>
      <w:r>
        <w:rPr>
          <w:rFonts w:ascii="宋体" w:eastAsia="宋体" w:hAnsi="宋体" w:cs="宋体" w:hint="eastAsia"/>
          <w:szCs w:val="28"/>
        </w:rPr>
        <w:t>（1）投标声明书</w:t>
      </w:r>
    </w:p>
    <w:p w:rsidR="0002132B" w:rsidRDefault="001F48BB">
      <w:pPr>
        <w:spacing w:after="0" w:line="400" w:lineRule="exact"/>
        <w:ind w:firstLineChars="200" w:firstLine="440"/>
        <w:rPr>
          <w:rFonts w:ascii="宋体" w:eastAsia="宋体" w:hAnsi="宋体" w:cs="宋体"/>
          <w:szCs w:val="28"/>
        </w:rPr>
      </w:pPr>
      <w:r>
        <w:rPr>
          <w:rFonts w:ascii="宋体" w:eastAsia="宋体" w:hAnsi="宋体" w:cs="宋体" w:hint="eastAsia"/>
          <w:szCs w:val="28"/>
        </w:rPr>
        <w:t>（2）法定代表人授权委托书(格式见附件)（3）法定代表人及授权委托人有效身份证件复印件</w:t>
      </w:r>
    </w:p>
    <w:p w:rsidR="0002132B" w:rsidRDefault="001F48BB">
      <w:pPr>
        <w:spacing w:after="0" w:line="400" w:lineRule="exact"/>
        <w:ind w:firstLineChars="196" w:firstLine="431"/>
        <w:rPr>
          <w:rFonts w:ascii="宋体" w:eastAsia="宋体" w:hAnsi="宋体" w:cs="宋体"/>
          <w:szCs w:val="28"/>
        </w:rPr>
      </w:pPr>
      <w:r>
        <w:rPr>
          <w:rFonts w:ascii="宋体" w:eastAsia="宋体" w:hAnsi="宋体" w:cs="宋体" w:hint="eastAsia"/>
          <w:szCs w:val="28"/>
        </w:rPr>
        <w:t>（4）提供有效的营业执照复印件并加盖公司公章；事业单位的，则提供有效的《事业单位法人证书》副本复印件并加盖单位公章；自然人的，则提供有效的身份证复印件并签字；</w:t>
      </w:r>
    </w:p>
    <w:p w:rsidR="0002132B" w:rsidRDefault="001F48BB">
      <w:pPr>
        <w:spacing w:after="0" w:line="400" w:lineRule="exact"/>
        <w:ind w:firstLineChars="200" w:firstLine="440"/>
        <w:rPr>
          <w:rFonts w:ascii="宋体" w:eastAsia="宋体" w:hAnsi="宋体" w:cs="宋体"/>
          <w:szCs w:val="28"/>
        </w:rPr>
      </w:pPr>
      <w:r>
        <w:rPr>
          <w:rFonts w:ascii="宋体" w:eastAsia="宋体" w:hAnsi="宋体" w:cs="宋体" w:hint="eastAsia"/>
          <w:szCs w:val="28"/>
        </w:rPr>
        <w:t>（5）无行贿犯罪记录承诺书（格式见附件）</w:t>
      </w:r>
    </w:p>
    <w:p w:rsidR="0002132B" w:rsidRDefault="001F48BB">
      <w:pPr>
        <w:spacing w:after="0" w:line="400" w:lineRule="exact"/>
        <w:ind w:firstLineChars="196" w:firstLine="431"/>
        <w:rPr>
          <w:rFonts w:ascii="宋体" w:eastAsia="宋体" w:hAnsi="宋体" w:cs="宋体"/>
          <w:szCs w:val="28"/>
        </w:rPr>
      </w:pPr>
      <w:r>
        <w:rPr>
          <w:rFonts w:ascii="宋体" w:eastAsia="宋体" w:hAnsi="宋体" w:cs="宋体" w:hint="eastAsia"/>
          <w:szCs w:val="28"/>
        </w:rPr>
        <w:t>（6）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02132B" w:rsidRDefault="001F48BB">
      <w:pPr>
        <w:spacing w:after="0" w:line="400" w:lineRule="exact"/>
        <w:ind w:firstLineChars="196" w:firstLine="431"/>
        <w:rPr>
          <w:rFonts w:ascii="宋体" w:eastAsia="宋体" w:hAnsi="宋体" w:cs="宋体"/>
          <w:szCs w:val="28"/>
        </w:rPr>
      </w:pPr>
      <w:r>
        <w:rPr>
          <w:rFonts w:ascii="宋体" w:eastAsia="宋体" w:hAnsi="宋体" w:cs="宋体" w:hint="eastAsia"/>
          <w:szCs w:val="28"/>
        </w:rPr>
        <w:t>（7）投标人一般情况表（格式见附件）</w:t>
      </w:r>
    </w:p>
    <w:p w:rsidR="0002132B" w:rsidRDefault="001F48BB">
      <w:pPr>
        <w:spacing w:after="0" w:line="400" w:lineRule="exact"/>
        <w:ind w:firstLineChars="200" w:firstLine="442"/>
        <w:rPr>
          <w:rFonts w:ascii="宋体" w:eastAsia="宋体" w:hAnsi="宋体" w:cs="宋体"/>
          <w:b/>
          <w:sz w:val="24"/>
        </w:rPr>
      </w:pPr>
      <w:r>
        <w:rPr>
          <w:rFonts w:ascii="宋体" w:eastAsia="宋体" w:hAnsi="宋体" w:cs="宋体" w:hint="eastAsia"/>
          <w:b/>
          <w:szCs w:val="21"/>
        </w:rPr>
        <w:t>（8）提供采购公告中符合投标人特定条件要求的有效的其他资质复印件并加盖公司公章及需要说明的资料。</w:t>
      </w:r>
    </w:p>
    <w:p w:rsidR="0002132B" w:rsidRDefault="001F48BB">
      <w:pPr>
        <w:spacing w:after="0" w:line="400" w:lineRule="exact"/>
        <w:ind w:firstLineChars="250" w:firstLine="552"/>
        <w:rPr>
          <w:rFonts w:ascii="宋体" w:eastAsia="宋体" w:hAnsi="宋体" w:cs="宋体"/>
          <w:b/>
          <w:szCs w:val="21"/>
        </w:rPr>
      </w:pPr>
      <w:r>
        <w:rPr>
          <w:rFonts w:ascii="宋体" w:eastAsia="宋体" w:hAnsi="宋体" w:cs="宋体" w:hint="eastAsia"/>
          <w:b/>
          <w:szCs w:val="21"/>
        </w:rPr>
        <w:t>(9)“技术资信评分”细则中“服务水平”部分各项指标数据证明材料（复印件需加盖单位公章）。</w:t>
      </w:r>
    </w:p>
    <w:p w:rsidR="0002132B" w:rsidRDefault="001F48BB">
      <w:pPr>
        <w:spacing w:after="0" w:line="400" w:lineRule="exact"/>
        <w:ind w:firstLineChars="200" w:firstLine="440"/>
        <w:rPr>
          <w:rFonts w:ascii="宋体" w:eastAsia="宋体" w:hAnsi="宋体" w:cs="宋体"/>
          <w:szCs w:val="21"/>
        </w:rPr>
      </w:pPr>
      <w:r>
        <w:rPr>
          <w:rFonts w:ascii="宋体" w:eastAsia="宋体" w:hAnsi="宋体" w:cs="宋体" w:hint="eastAsia"/>
          <w:szCs w:val="21"/>
        </w:rPr>
        <w:t xml:space="preserve"> (10)评分细则中涉及分值的其他资信商务材料。</w:t>
      </w:r>
    </w:p>
    <w:p w:rsidR="0002132B" w:rsidRDefault="001F48BB">
      <w:pPr>
        <w:spacing w:after="0" w:line="400" w:lineRule="exact"/>
        <w:ind w:firstLineChars="200" w:firstLine="440"/>
        <w:rPr>
          <w:rFonts w:ascii="宋体" w:eastAsia="宋体" w:hAnsi="宋体" w:cs="宋体"/>
          <w:szCs w:val="21"/>
        </w:rPr>
      </w:pPr>
      <w:r>
        <w:rPr>
          <w:rFonts w:ascii="宋体" w:eastAsia="宋体" w:hAnsi="宋体" w:cs="宋体" w:hint="eastAsia"/>
          <w:szCs w:val="21"/>
        </w:rPr>
        <w:t>（11）自评文件：投标人根据本招标文件第四章中的“</w:t>
      </w:r>
      <w:r>
        <w:rPr>
          <w:rFonts w:ascii="宋体" w:eastAsia="宋体" w:hAnsi="宋体" w:cs="宋体" w:hint="eastAsia"/>
          <w:b/>
          <w:szCs w:val="21"/>
        </w:rPr>
        <w:t>技术资信评分</w:t>
      </w:r>
      <w:r>
        <w:rPr>
          <w:rFonts w:ascii="宋体" w:eastAsia="宋体" w:hAnsi="宋体" w:cs="宋体" w:hint="eastAsia"/>
          <w:szCs w:val="21"/>
        </w:rPr>
        <w:t>”中</w:t>
      </w:r>
      <w:r>
        <w:rPr>
          <w:rFonts w:ascii="宋体" w:eastAsia="宋体" w:hAnsi="宋体" w:cs="宋体" w:hint="eastAsia"/>
          <w:b/>
          <w:szCs w:val="21"/>
        </w:rPr>
        <w:t>“服务水平”部分，</w:t>
      </w:r>
      <w:r>
        <w:rPr>
          <w:rFonts w:ascii="宋体" w:eastAsia="宋体" w:hAnsi="宋体" w:cs="宋体" w:hint="eastAsia"/>
          <w:szCs w:val="21"/>
        </w:rPr>
        <w:t>逐项进行自评打分，并做好索引目录，格式见附件</w:t>
      </w:r>
    </w:p>
    <w:p w:rsidR="0002132B" w:rsidRDefault="001F48BB">
      <w:pPr>
        <w:spacing w:after="0" w:line="400" w:lineRule="exact"/>
        <w:rPr>
          <w:rFonts w:ascii="宋体" w:hAnsi="宋体"/>
          <w:b/>
          <w:sz w:val="24"/>
          <w:szCs w:val="20"/>
        </w:rPr>
      </w:pPr>
      <w:r>
        <w:rPr>
          <w:rFonts w:ascii="宋体" w:hAnsi="宋体"/>
          <w:szCs w:val="28"/>
        </w:rPr>
        <w:br w:type="page"/>
      </w:r>
      <w:r>
        <w:rPr>
          <w:rFonts w:ascii="宋体" w:hAnsi="宋体" w:hint="eastAsia"/>
          <w:b/>
          <w:sz w:val="24"/>
        </w:rPr>
        <w:lastRenderedPageBreak/>
        <w:t>4.</w:t>
      </w:r>
      <w:r>
        <w:rPr>
          <w:rFonts w:ascii="宋体" w:hAnsi="宋体" w:hint="eastAsia"/>
          <w:b/>
          <w:sz w:val="24"/>
        </w:rPr>
        <w:t>投标声明书格式：</w:t>
      </w:r>
    </w:p>
    <w:p w:rsidR="0002132B" w:rsidRDefault="001F48BB">
      <w:pPr>
        <w:spacing w:beforeLines="50" w:before="190" w:after="50"/>
        <w:jc w:val="center"/>
        <w:rPr>
          <w:rFonts w:ascii="宋体" w:eastAsia="宋体" w:hAnsi="宋体" w:cs="宋体"/>
          <w:b/>
          <w:sz w:val="32"/>
          <w:szCs w:val="32"/>
        </w:rPr>
      </w:pPr>
      <w:r>
        <w:rPr>
          <w:rFonts w:ascii="宋体" w:eastAsia="宋体" w:hAnsi="宋体" w:cs="宋体" w:hint="eastAsia"/>
          <w:b/>
          <w:sz w:val="32"/>
          <w:szCs w:val="32"/>
        </w:rPr>
        <w:t>投标声明书</w:t>
      </w:r>
    </w:p>
    <w:p w:rsidR="0002132B" w:rsidRDefault="0002132B">
      <w:pPr>
        <w:spacing w:beforeLines="50" w:before="190" w:after="50"/>
        <w:jc w:val="center"/>
        <w:rPr>
          <w:rFonts w:ascii="宋体" w:eastAsia="宋体" w:hAnsi="宋体" w:cs="宋体"/>
          <w:b/>
          <w:sz w:val="30"/>
          <w:szCs w:val="30"/>
        </w:rPr>
      </w:pPr>
    </w:p>
    <w:p w:rsidR="0002132B" w:rsidRDefault="001F48BB">
      <w:pPr>
        <w:spacing w:after="0" w:line="360" w:lineRule="exact"/>
        <w:rPr>
          <w:rFonts w:ascii="宋体" w:eastAsia="宋体" w:hAnsi="宋体" w:cs="宋体"/>
          <w:sz w:val="21"/>
          <w:szCs w:val="21"/>
        </w:rPr>
      </w:pPr>
      <w:r>
        <w:rPr>
          <w:rFonts w:ascii="宋体" w:eastAsia="宋体" w:hAnsi="宋体" w:cs="宋体" w:hint="eastAsia"/>
          <w:sz w:val="21"/>
          <w:szCs w:val="21"/>
        </w:rPr>
        <w:t>致浙江师范大学采购中心：</w:t>
      </w:r>
    </w:p>
    <w:p w:rsidR="0002132B" w:rsidRDefault="001F48BB">
      <w:pPr>
        <w:spacing w:after="0" w:line="360" w:lineRule="exact"/>
        <w:ind w:firstLineChars="100" w:firstLine="210"/>
        <w:rPr>
          <w:rFonts w:ascii="宋体" w:eastAsia="宋体" w:hAnsi="宋体" w:cs="宋体"/>
          <w:sz w:val="21"/>
          <w:szCs w:val="21"/>
        </w:rPr>
      </w:pPr>
      <w:r>
        <w:rPr>
          <w:rFonts w:ascii="宋体" w:eastAsia="宋体" w:hAnsi="宋体" w:cs="宋体" w:hint="eastAsia"/>
          <w:sz w:val="21"/>
          <w:szCs w:val="21"/>
          <w:u w:val="single"/>
        </w:rPr>
        <w:t xml:space="preserve">                  </w:t>
      </w:r>
      <w:r>
        <w:rPr>
          <w:rFonts w:ascii="宋体" w:eastAsia="宋体" w:hAnsi="宋体" w:cs="宋体" w:hint="eastAsia"/>
          <w:sz w:val="21"/>
          <w:szCs w:val="21"/>
        </w:rPr>
        <w:t>（投标人名称）系中华人民共和国合法企业，经营地址</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本人</w:t>
      </w:r>
      <w:r>
        <w:rPr>
          <w:rFonts w:ascii="宋体" w:eastAsia="宋体" w:hAnsi="宋体" w:cs="宋体" w:hint="eastAsia"/>
          <w:sz w:val="21"/>
          <w:szCs w:val="21"/>
          <w:u w:val="single"/>
        </w:rPr>
        <w:t xml:space="preserve">             </w:t>
      </w:r>
      <w:r>
        <w:rPr>
          <w:rFonts w:ascii="宋体" w:eastAsia="宋体" w:hAnsi="宋体" w:cs="宋体" w:hint="eastAsia"/>
          <w:sz w:val="21"/>
          <w:szCs w:val="21"/>
        </w:rPr>
        <w:t>（姓名）系</w:t>
      </w:r>
      <w:r>
        <w:rPr>
          <w:rFonts w:ascii="宋体" w:eastAsia="宋体" w:hAnsi="宋体" w:cs="宋体" w:hint="eastAsia"/>
          <w:sz w:val="21"/>
          <w:szCs w:val="21"/>
          <w:u w:val="single"/>
        </w:rPr>
        <w:t xml:space="preserve">                 </w:t>
      </w:r>
      <w:r>
        <w:rPr>
          <w:rFonts w:ascii="宋体" w:eastAsia="宋体" w:hAnsi="宋体" w:cs="宋体" w:hint="eastAsia"/>
          <w:sz w:val="21"/>
          <w:szCs w:val="21"/>
        </w:rPr>
        <w:t>（投标人名称）的法定代表人，我方愿意参加贵方组织的</w:t>
      </w:r>
      <w:r>
        <w:rPr>
          <w:rFonts w:ascii="宋体" w:eastAsia="宋体" w:hAnsi="宋体" w:cs="宋体" w:hint="eastAsia"/>
          <w:sz w:val="21"/>
          <w:szCs w:val="21"/>
          <w:u w:val="single"/>
        </w:rPr>
        <w:t xml:space="preserve">                    </w:t>
      </w:r>
      <w:r>
        <w:rPr>
          <w:rFonts w:ascii="宋体" w:eastAsia="宋体" w:hAnsi="宋体" w:cs="宋体" w:hint="eastAsia"/>
          <w:sz w:val="21"/>
          <w:szCs w:val="21"/>
        </w:rPr>
        <w:t>项目的投标，为便于贵方公正、择优地确定中标人及其投标产品和服务，我方就本次投标有关事项郑重声明如下：</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2.我方在投标之前已经与贵方进行了充分的沟通，完全理解并接受招标文件的各项规定和要求，对招标文件的合理性、合法性不再有异议。</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3.我方向贵方提交的所有投标文件、资料都是准确的和真实的.</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4.若中标，本投标文件至本项目合同履行完毕止均保持有效，我方将按招标文件规定履行合同责任和义务。</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5.投标文件自开标日起有效期为90天。</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6.我方已通过信用中国（www.creditchina.gov.cn）、中国政府采购网（www.ccgp.gov.cn）查询，未被列入行政处罚、黑名单、失信被执行人、重大税收违法案件当事人名单、政府采购严重违法失信行为记录名单。</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7.（如是进口产品，须做出如下承诺）：我公司自愿接受招标采购单位指定的进口代理公司为本项目提供进口代理服务，并承诺商务报价中已经包含进口代理费等在内的所有费用。</w:t>
      </w:r>
    </w:p>
    <w:p w:rsidR="0002132B" w:rsidRDefault="001F48BB">
      <w:pPr>
        <w:spacing w:after="0" w:line="360" w:lineRule="exact"/>
        <w:ind w:firstLineChars="200" w:firstLine="420"/>
        <w:rPr>
          <w:rFonts w:ascii="宋体" w:eastAsia="宋体" w:hAnsi="宋体" w:cs="宋体"/>
          <w:sz w:val="21"/>
          <w:szCs w:val="21"/>
        </w:rPr>
      </w:pPr>
      <w:r>
        <w:rPr>
          <w:rFonts w:ascii="宋体" w:eastAsia="宋体" w:hAnsi="宋体" w:cs="宋体" w:hint="eastAsia"/>
          <w:sz w:val="21"/>
          <w:szCs w:val="21"/>
        </w:rPr>
        <w:t>8.以上事项如有虚假或隐瞒，我方愿意承担一切后果，并不再寻求任何旨在减轻或免除法律责任的辩解。</w:t>
      </w:r>
    </w:p>
    <w:p w:rsidR="0002132B" w:rsidRDefault="001F48BB">
      <w:pPr>
        <w:spacing w:after="0" w:line="360" w:lineRule="exact"/>
        <w:ind w:firstLine="200"/>
        <w:rPr>
          <w:rFonts w:ascii="宋体" w:eastAsia="宋体" w:hAnsi="宋体" w:cs="宋体"/>
          <w:sz w:val="21"/>
          <w:szCs w:val="21"/>
          <w:u w:val="single"/>
        </w:rPr>
      </w:pPr>
      <w:r>
        <w:rPr>
          <w:rFonts w:ascii="宋体" w:eastAsia="宋体" w:hAnsi="宋体" w:cs="宋体" w:hint="eastAsia"/>
          <w:sz w:val="21"/>
          <w:szCs w:val="21"/>
        </w:rPr>
        <w:t>法定代表人签字：</w:t>
      </w:r>
      <w:r>
        <w:rPr>
          <w:rFonts w:ascii="宋体" w:eastAsia="宋体" w:hAnsi="宋体" w:cs="宋体" w:hint="eastAsia"/>
          <w:sz w:val="21"/>
          <w:szCs w:val="21"/>
          <w:u w:val="single"/>
        </w:rPr>
        <w:t xml:space="preserve">                  </w:t>
      </w:r>
      <w:r>
        <w:rPr>
          <w:rFonts w:ascii="宋体" w:eastAsia="宋体" w:hAnsi="宋体" w:cs="宋体" w:hint="eastAsia"/>
          <w:sz w:val="21"/>
          <w:szCs w:val="21"/>
        </w:rPr>
        <w:t>投标人（公章）：</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rsidR="0002132B" w:rsidRDefault="001F48BB">
      <w:pPr>
        <w:spacing w:line="360" w:lineRule="exact"/>
        <w:ind w:firstLineChars="2400" w:firstLine="5040"/>
        <w:rPr>
          <w:rFonts w:ascii="宋体" w:eastAsia="宋体" w:hAnsi="宋体" w:cs="宋体"/>
          <w:sz w:val="21"/>
          <w:szCs w:val="21"/>
        </w:rPr>
      </w:pPr>
      <w:r>
        <w:rPr>
          <w:rFonts w:ascii="宋体" w:eastAsia="宋体" w:hAnsi="宋体" w:cs="宋体" w:hint="eastAsia"/>
          <w:sz w:val="21"/>
          <w:szCs w:val="21"/>
        </w:rPr>
        <w:t>年    月    日</w:t>
      </w:r>
    </w:p>
    <w:p w:rsidR="0002132B" w:rsidRDefault="0092395E">
      <w:pPr>
        <w:spacing w:afterLines="50" w:after="190" w:line="540" w:lineRule="exact"/>
        <w:rPr>
          <w:rFonts w:ascii="宋体" w:hAnsi="宋体" w:cs="宋体"/>
          <w:b/>
          <w:u w:val="single"/>
        </w:rPr>
      </w:pPr>
      <w:r>
        <w:pict>
          <v:line id="_x0000_s1029" style="position:absolute;flip:y;z-index:251659264;mso-width-relative:page;mso-height-relative:page" from="3.25pt,20.15pt" to="399.3pt,20.85pt" filled="t"/>
        </w:pict>
      </w:r>
      <w:r w:rsidR="001F48BB">
        <w:rPr>
          <w:rFonts w:ascii="宋体" w:hAnsi="宋体" w:cs="宋体" w:hint="eastAsia"/>
          <w:b/>
        </w:rPr>
        <w:t xml:space="preserve"> </w:t>
      </w:r>
      <w:r w:rsidR="001F48BB">
        <w:rPr>
          <w:rFonts w:ascii="宋体" w:hAnsi="宋体" w:cs="宋体" w:hint="eastAsia"/>
          <w:b/>
          <w:u w:val="single"/>
        </w:rPr>
        <w:t xml:space="preserve">                                                                  </w:t>
      </w:r>
    </w:p>
    <w:p w:rsidR="0002132B" w:rsidRDefault="001F48BB">
      <w:pPr>
        <w:jc w:val="center"/>
        <w:rPr>
          <w:rFonts w:ascii="宋体" w:hAnsi="宋体" w:cs="宋体"/>
          <w:b/>
        </w:rPr>
      </w:pPr>
      <w:r>
        <w:rPr>
          <w:rFonts w:ascii="宋体" w:hAnsi="宋体" w:cs="宋体" w:hint="eastAsia"/>
          <w:b/>
        </w:rPr>
        <w:t>法定代表人身份证复印件粘贴处</w:t>
      </w:r>
    </w:p>
    <w:p w:rsidR="0002132B" w:rsidRDefault="0092395E">
      <w:pPr>
        <w:jc w:val="center"/>
        <w:rPr>
          <w:rFonts w:ascii="宋体" w:hAnsi="宋体" w:cs="宋体"/>
          <w:sz w:val="21"/>
          <w:szCs w:val="21"/>
        </w:rPr>
      </w:pPr>
      <w:r>
        <w:rPr>
          <w:rFonts w:ascii="宋体" w:hAnsi="宋体" w:cs="宋体"/>
          <w:b/>
        </w:rPr>
        <w:pict>
          <v:group id="_x0000_s1026" style="position:absolute;left:0;text-align:left;margin-left:2.75pt;margin-top:5.25pt;width:407.15pt;height:136.45pt;z-index:251658240" coordorigin="1752,2816" coordsize="7927,2729">
            <v:rect id="_x0000_s1027" style="position:absolute;left:1752;top:2816;width:3807;height:2729">
              <v:stroke dashstyle="1 1" endcap="round"/>
              <v:textbox>
                <w:txbxContent>
                  <w:p w:rsidR="0002132B" w:rsidRDefault="0002132B">
                    <w:pPr>
                      <w:jc w:val="center"/>
                      <w:rPr>
                        <w:sz w:val="21"/>
                        <w:szCs w:val="21"/>
                      </w:rPr>
                    </w:pPr>
                  </w:p>
                  <w:p w:rsidR="0002132B" w:rsidRDefault="0002132B">
                    <w:pPr>
                      <w:jc w:val="center"/>
                      <w:rPr>
                        <w:sz w:val="21"/>
                        <w:szCs w:val="21"/>
                      </w:rPr>
                    </w:pPr>
                  </w:p>
                  <w:p w:rsidR="0002132B" w:rsidRDefault="0002132B">
                    <w:pPr>
                      <w:jc w:val="center"/>
                      <w:rPr>
                        <w:sz w:val="21"/>
                        <w:szCs w:val="21"/>
                      </w:rPr>
                    </w:pPr>
                  </w:p>
                  <w:p w:rsidR="0002132B" w:rsidRDefault="001F48BB">
                    <w:pPr>
                      <w:ind w:firstLineChars="400" w:firstLine="840"/>
                      <w:rPr>
                        <w:sz w:val="21"/>
                        <w:szCs w:val="21"/>
                      </w:rPr>
                    </w:pPr>
                    <w:r>
                      <w:rPr>
                        <w:rFonts w:hint="eastAsia"/>
                        <w:sz w:val="21"/>
                        <w:szCs w:val="21"/>
                      </w:rPr>
                      <w:t>（身份证正面）</w:t>
                    </w:r>
                  </w:p>
                </w:txbxContent>
              </v:textbox>
            </v:rect>
            <v:rect id="_x0000_s1028" style="position:absolute;left:5872;top:2816;width:3807;height:2729">
              <v:stroke dashstyle="1 1" endcap="round"/>
              <v:textbox>
                <w:txbxContent>
                  <w:p w:rsidR="0002132B" w:rsidRDefault="0002132B">
                    <w:pPr>
                      <w:jc w:val="center"/>
                      <w:rPr>
                        <w:sz w:val="21"/>
                        <w:szCs w:val="21"/>
                      </w:rPr>
                    </w:pPr>
                  </w:p>
                  <w:p w:rsidR="0002132B" w:rsidRDefault="0002132B">
                    <w:pPr>
                      <w:jc w:val="center"/>
                      <w:rPr>
                        <w:sz w:val="21"/>
                        <w:szCs w:val="21"/>
                      </w:rPr>
                    </w:pPr>
                  </w:p>
                  <w:p w:rsidR="0002132B" w:rsidRDefault="0002132B">
                    <w:pPr>
                      <w:jc w:val="center"/>
                      <w:rPr>
                        <w:sz w:val="21"/>
                        <w:szCs w:val="21"/>
                      </w:rPr>
                    </w:pPr>
                  </w:p>
                  <w:p w:rsidR="0002132B" w:rsidRDefault="001F48BB">
                    <w:pPr>
                      <w:ind w:firstLineChars="500" w:firstLine="1050"/>
                      <w:rPr>
                        <w:sz w:val="21"/>
                        <w:szCs w:val="21"/>
                      </w:rPr>
                    </w:pPr>
                    <w:r>
                      <w:rPr>
                        <w:rFonts w:hint="eastAsia"/>
                        <w:sz w:val="21"/>
                        <w:szCs w:val="21"/>
                      </w:rPr>
                      <w:t>（身份证反面）</w:t>
                    </w:r>
                  </w:p>
                  <w:p w:rsidR="0002132B" w:rsidRDefault="0002132B"/>
                </w:txbxContent>
              </v:textbox>
            </v:rect>
          </v:group>
        </w:pict>
      </w:r>
    </w:p>
    <w:p w:rsidR="0002132B" w:rsidRDefault="0002132B">
      <w:pPr>
        <w:jc w:val="center"/>
        <w:rPr>
          <w:rFonts w:ascii="宋体" w:hAnsi="宋体" w:cs="宋体"/>
          <w:b/>
        </w:rPr>
      </w:pPr>
    </w:p>
    <w:p w:rsidR="0002132B" w:rsidRDefault="0002132B">
      <w:pPr>
        <w:jc w:val="center"/>
        <w:rPr>
          <w:rFonts w:ascii="宋体" w:hAnsi="宋体" w:cs="宋体"/>
          <w:b/>
        </w:rPr>
      </w:pPr>
    </w:p>
    <w:p w:rsidR="0002132B" w:rsidRDefault="0002132B">
      <w:pPr>
        <w:pStyle w:val="a8"/>
        <w:snapToGrid w:val="0"/>
        <w:spacing w:before="190" w:after="190" w:line="240" w:lineRule="auto"/>
        <w:rPr>
          <w:rFonts w:hAnsi="宋体" w:cs="宋体"/>
        </w:rPr>
      </w:pPr>
    </w:p>
    <w:p w:rsidR="0002132B" w:rsidRDefault="0002132B">
      <w:pPr>
        <w:spacing w:before="50" w:afterLines="50" w:after="190"/>
        <w:rPr>
          <w:rFonts w:ascii="宋体" w:hAnsi="宋体" w:cs="宋体"/>
          <w:b/>
          <w:sz w:val="24"/>
        </w:rPr>
      </w:pPr>
    </w:p>
    <w:p w:rsidR="0002132B" w:rsidRDefault="001F48BB">
      <w:pPr>
        <w:spacing w:before="50" w:afterLines="50" w:after="190"/>
        <w:rPr>
          <w:rFonts w:ascii="宋体" w:hAnsi="宋体"/>
          <w:sz w:val="30"/>
          <w:szCs w:val="20"/>
        </w:rPr>
      </w:pPr>
      <w:r>
        <w:rPr>
          <w:rFonts w:ascii="宋体" w:hAnsi="宋体" w:hint="eastAsia"/>
          <w:b/>
          <w:sz w:val="24"/>
        </w:rPr>
        <w:t>5.</w:t>
      </w:r>
      <w:r>
        <w:rPr>
          <w:rFonts w:ascii="宋体" w:hAnsi="宋体" w:hint="eastAsia"/>
          <w:b/>
          <w:sz w:val="24"/>
        </w:rPr>
        <w:t>法定代表人授权委托书格式：</w:t>
      </w:r>
    </w:p>
    <w:p w:rsidR="0002132B" w:rsidRDefault="001F48BB">
      <w:pPr>
        <w:widowControl w:val="0"/>
        <w:adjustRightInd/>
        <w:spacing w:after="0" w:line="700" w:lineRule="exact"/>
        <w:jc w:val="center"/>
        <w:rPr>
          <w:rFonts w:ascii="宋体" w:eastAsia="宋体" w:hAnsi="宋体" w:cs="宋体"/>
          <w:b/>
          <w:kern w:val="2"/>
          <w:sz w:val="30"/>
          <w:szCs w:val="30"/>
        </w:rPr>
      </w:pPr>
      <w:r>
        <w:rPr>
          <w:rFonts w:ascii="宋体" w:eastAsia="宋体" w:hAnsi="宋体" w:cs="宋体" w:hint="eastAsia"/>
          <w:b/>
          <w:kern w:val="2"/>
          <w:sz w:val="30"/>
          <w:szCs w:val="30"/>
        </w:rPr>
        <w:t>法定代表人授权委托书</w:t>
      </w:r>
    </w:p>
    <w:p w:rsidR="0002132B" w:rsidRDefault="0002132B">
      <w:pPr>
        <w:widowControl w:val="0"/>
        <w:adjustRightInd/>
        <w:spacing w:after="0" w:line="700" w:lineRule="exact"/>
        <w:jc w:val="center"/>
        <w:rPr>
          <w:rFonts w:ascii="宋体" w:eastAsia="宋体" w:hAnsi="宋体" w:cs="宋体"/>
          <w:b/>
          <w:kern w:val="2"/>
          <w:sz w:val="36"/>
          <w:szCs w:val="36"/>
        </w:rPr>
      </w:pPr>
    </w:p>
    <w:p w:rsidR="0002132B" w:rsidRDefault="001F48BB">
      <w:pPr>
        <w:spacing w:after="0" w:line="360" w:lineRule="exact"/>
        <w:rPr>
          <w:rFonts w:ascii="宋体" w:eastAsia="宋体" w:hAnsi="宋体" w:cs="宋体"/>
          <w:b/>
          <w:bCs/>
          <w:sz w:val="24"/>
          <w:szCs w:val="20"/>
        </w:rPr>
      </w:pPr>
      <w:r>
        <w:rPr>
          <w:rFonts w:ascii="宋体" w:eastAsia="宋体" w:hAnsi="宋体" w:cs="宋体" w:hint="eastAsia"/>
          <w:bCs/>
          <w:sz w:val="24"/>
        </w:rPr>
        <w:t>致：</w:t>
      </w:r>
      <w:r>
        <w:rPr>
          <w:rFonts w:ascii="宋体" w:eastAsia="宋体" w:hAnsi="宋体" w:cs="宋体" w:hint="eastAsia"/>
          <w:sz w:val="24"/>
          <w:u w:val="single"/>
        </w:rPr>
        <w:t>浙江师范大学采购中心</w:t>
      </w:r>
      <w:r>
        <w:rPr>
          <w:rFonts w:ascii="宋体" w:eastAsia="宋体" w:hAnsi="宋体" w:cs="宋体" w:hint="eastAsia"/>
          <w:sz w:val="24"/>
        </w:rPr>
        <w:t>：</w:t>
      </w:r>
    </w:p>
    <w:p w:rsidR="0002132B" w:rsidRDefault="001F48BB">
      <w:pPr>
        <w:spacing w:after="0" w:line="360" w:lineRule="exact"/>
        <w:ind w:firstLineChars="300" w:firstLine="720"/>
        <w:rPr>
          <w:rFonts w:ascii="宋体" w:eastAsia="宋体" w:hAnsi="宋体" w:cs="宋体"/>
          <w:sz w:val="24"/>
          <w:szCs w:val="20"/>
        </w:rPr>
      </w:pPr>
      <w:r>
        <w:rPr>
          <w:rFonts w:ascii="宋体" w:eastAsia="宋体" w:hAnsi="宋体" w:cs="宋体" w:hint="eastAsia"/>
          <w:sz w:val="24"/>
        </w:rPr>
        <w:t>本人</w:t>
      </w:r>
      <w:r>
        <w:rPr>
          <w:rFonts w:ascii="宋体" w:eastAsia="宋体" w:hAnsi="宋体" w:cs="宋体" w:hint="eastAsia"/>
          <w:sz w:val="24"/>
          <w:u w:val="single"/>
        </w:rPr>
        <w:t xml:space="preserve">           </w:t>
      </w:r>
      <w:r>
        <w:rPr>
          <w:rFonts w:ascii="宋体" w:eastAsia="宋体" w:hAnsi="宋体" w:cs="宋体" w:hint="eastAsia"/>
          <w:sz w:val="24"/>
        </w:rPr>
        <w:t>（姓名）系</w:t>
      </w:r>
      <w:r>
        <w:rPr>
          <w:rFonts w:ascii="宋体" w:eastAsia="宋体" w:hAnsi="宋体" w:cs="宋体" w:hint="eastAsia"/>
          <w:sz w:val="24"/>
          <w:u w:val="single"/>
        </w:rPr>
        <w:t xml:space="preserve">              </w:t>
      </w:r>
      <w:r>
        <w:rPr>
          <w:rFonts w:ascii="宋体" w:eastAsia="宋体" w:hAnsi="宋体" w:cs="宋体" w:hint="eastAsia"/>
          <w:sz w:val="24"/>
        </w:rPr>
        <w:t xml:space="preserve">（投标人名称）的法定代表人，现授权委托本单位在职职工 </w:t>
      </w:r>
      <w:r>
        <w:rPr>
          <w:rFonts w:ascii="宋体" w:eastAsia="宋体" w:hAnsi="宋体" w:cs="宋体" w:hint="eastAsia"/>
          <w:sz w:val="24"/>
          <w:u w:val="single"/>
        </w:rPr>
        <w:t xml:space="preserve">              </w:t>
      </w:r>
      <w:r>
        <w:rPr>
          <w:rFonts w:ascii="宋体" w:eastAsia="宋体" w:hAnsi="宋体" w:cs="宋体" w:hint="eastAsia"/>
          <w:sz w:val="24"/>
        </w:rPr>
        <w:t>（姓名）以我方的名义参加浙江师范大学政府采购</w:t>
      </w:r>
      <w:r>
        <w:rPr>
          <w:rFonts w:ascii="宋体" w:eastAsia="宋体" w:hAnsi="宋体" w:cs="宋体" w:hint="eastAsia"/>
          <w:sz w:val="24"/>
          <w:u w:val="single"/>
        </w:rPr>
        <w:t xml:space="preserve">            </w:t>
      </w:r>
      <w:r>
        <w:rPr>
          <w:rFonts w:ascii="宋体" w:eastAsia="宋体" w:hAnsi="宋体" w:cs="宋体" w:hint="eastAsia"/>
          <w:sz w:val="24"/>
        </w:rPr>
        <w:t>项目的投标活动，并代表我方全权办理针对上述项目的投标、开标、评标、签约等具体事务和签署相关文件。</w:t>
      </w:r>
    </w:p>
    <w:p w:rsidR="0002132B" w:rsidRDefault="001F48BB">
      <w:pPr>
        <w:spacing w:after="0" w:line="360" w:lineRule="exact"/>
        <w:rPr>
          <w:rFonts w:ascii="宋体" w:eastAsia="宋体" w:hAnsi="宋体" w:cs="宋体"/>
          <w:sz w:val="24"/>
          <w:szCs w:val="20"/>
        </w:rPr>
      </w:pPr>
      <w:r>
        <w:rPr>
          <w:rFonts w:ascii="宋体" w:eastAsia="宋体" w:hAnsi="宋体" w:cs="宋体" w:hint="eastAsia"/>
          <w:sz w:val="24"/>
        </w:rPr>
        <w:t xml:space="preserve">    我方对被授权人的签名负全部责任。</w:t>
      </w:r>
    </w:p>
    <w:p w:rsidR="0002132B" w:rsidRDefault="001F48BB">
      <w:pPr>
        <w:spacing w:after="0" w:line="360" w:lineRule="exact"/>
        <w:ind w:firstLine="480"/>
        <w:rPr>
          <w:rFonts w:ascii="宋体" w:eastAsia="宋体" w:hAnsi="宋体" w:cs="宋体"/>
          <w:sz w:val="24"/>
          <w:szCs w:val="20"/>
        </w:rPr>
      </w:pPr>
      <w:r>
        <w:rPr>
          <w:rFonts w:ascii="宋体" w:eastAsia="宋体" w:hAnsi="宋体" w:cs="宋体" w:hint="eastAsia"/>
          <w:sz w:val="24"/>
        </w:rPr>
        <w:t>在撤销授权的书面通知以前，本授权书一直有效。被授权人在授权书有效期内签署的所有文件不因授权的撤销而失效。</w:t>
      </w:r>
    </w:p>
    <w:p w:rsidR="0002132B" w:rsidRDefault="001F48BB">
      <w:pPr>
        <w:spacing w:after="0" w:line="360" w:lineRule="exact"/>
        <w:ind w:firstLine="480"/>
        <w:rPr>
          <w:rFonts w:ascii="宋体" w:eastAsia="宋体" w:hAnsi="宋体" w:cs="宋体"/>
          <w:sz w:val="24"/>
          <w:szCs w:val="20"/>
        </w:rPr>
      </w:pPr>
      <w:r>
        <w:rPr>
          <w:rFonts w:ascii="宋体" w:eastAsia="宋体" w:hAnsi="宋体" w:cs="宋体" w:hint="eastAsia"/>
          <w:sz w:val="24"/>
        </w:rPr>
        <w:t>被授权人无转委托权，特此委托。</w:t>
      </w:r>
    </w:p>
    <w:p w:rsidR="0002132B" w:rsidRDefault="0002132B">
      <w:pPr>
        <w:spacing w:after="0" w:line="360" w:lineRule="exact"/>
        <w:rPr>
          <w:rFonts w:ascii="宋体" w:eastAsia="宋体" w:hAnsi="宋体" w:cs="宋体"/>
          <w:sz w:val="24"/>
          <w:szCs w:val="20"/>
        </w:rPr>
      </w:pPr>
    </w:p>
    <w:p w:rsidR="0002132B" w:rsidRDefault="001F48BB">
      <w:pPr>
        <w:spacing w:after="0" w:line="360" w:lineRule="exact"/>
        <w:rPr>
          <w:rFonts w:ascii="宋体" w:eastAsia="宋体" w:hAnsi="宋体" w:cs="宋体"/>
          <w:sz w:val="24"/>
          <w:u w:val="single"/>
        </w:rPr>
      </w:pPr>
      <w:r>
        <w:rPr>
          <w:rFonts w:ascii="宋体" w:eastAsia="宋体" w:hAnsi="宋体" w:cs="宋体" w:hint="eastAsia"/>
          <w:sz w:val="24"/>
        </w:rPr>
        <w:t>被授权人签名：</w:t>
      </w:r>
      <w:r>
        <w:rPr>
          <w:rFonts w:ascii="宋体" w:eastAsia="宋体" w:hAnsi="宋体" w:cs="宋体" w:hint="eastAsia"/>
          <w:sz w:val="24"/>
          <w:u w:val="single"/>
        </w:rPr>
        <w:t xml:space="preserve">           </w:t>
      </w:r>
      <w:r>
        <w:rPr>
          <w:rFonts w:ascii="宋体" w:eastAsia="宋体" w:hAnsi="宋体" w:cs="宋体" w:hint="eastAsia"/>
          <w:sz w:val="24"/>
        </w:rPr>
        <w:t xml:space="preserve">                 法定代表人签名：</w:t>
      </w:r>
      <w:r>
        <w:rPr>
          <w:rFonts w:ascii="宋体" w:eastAsia="宋体" w:hAnsi="宋体" w:cs="宋体" w:hint="eastAsia"/>
          <w:sz w:val="24"/>
          <w:u w:val="single"/>
        </w:rPr>
        <w:t xml:space="preserve">           </w:t>
      </w:r>
    </w:p>
    <w:p w:rsidR="0002132B" w:rsidRDefault="001F48BB">
      <w:pPr>
        <w:spacing w:after="0" w:line="360" w:lineRule="exact"/>
        <w:rPr>
          <w:rFonts w:ascii="宋体" w:eastAsia="宋体" w:hAnsi="宋体" w:cs="宋体"/>
          <w:sz w:val="24"/>
          <w:szCs w:val="20"/>
          <w:u w:val="single"/>
        </w:rPr>
      </w:pPr>
      <w:r>
        <w:rPr>
          <w:rFonts w:ascii="宋体" w:eastAsia="宋体" w:hAnsi="宋体" w:cs="宋体" w:hint="eastAsia"/>
          <w:sz w:val="24"/>
        </w:rPr>
        <w:t>职    务：</w:t>
      </w:r>
      <w:r>
        <w:rPr>
          <w:rFonts w:ascii="宋体" w:eastAsia="宋体" w:hAnsi="宋体" w:cs="宋体" w:hint="eastAsia"/>
          <w:sz w:val="24"/>
          <w:u w:val="single"/>
        </w:rPr>
        <w:t xml:space="preserve">               </w:t>
      </w:r>
      <w:r>
        <w:rPr>
          <w:rFonts w:ascii="宋体" w:eastAsia="宋体" w:hAnsi="宋体" w:cs="宋体" w:hint="eastAsia"/>
          <w:sz w:val="24"/>
        </w:rPr>
        <w:t xml:space="preserve">                 职    务：</w:t>
      </w:r>
      <w:r>
        <w:rPr>
          <w:rFonts w:ascii="宋体" w:eastAsia="宋体" w:hAnsi="宋体" w:cs="宋体" w:hint="eastAsia"/>
          <w:sz w:val="24"/>
          <w:u w:val="single"/>
        </w:rPr>
        <w:t xml:space="preserve">                 </w:t>
      </w:r>
    </w:p>
    <w:p w:rsidR="0002132B" w:rsidRDefault="001F48BB">
      <w:pPr>
        <w:spacing w:after="0" w:line="360" w:lineRule="exact"/>
        <w:rPr>
          <w:rFonts w:ascii="宋体" w:eastAsia="宋体" w:hAnsi="宋体" w:cs="宋体"/>
          <w:sz w:val="24"/>
          <w:szCs w:val="20"/>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联系电话：</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02132B" w:rsidRDefault="001F48BB">
      <w:pPr>
        <w:spacing w:after="0" w:line="360" w:lineRule="exact"/>
        <w:rPr>
          <w:rFonts w:ascii="宋体" w:eastAsia="宋体" w:hAnsi="宋体" w:cs="宋体"/>
          <w:sz w:val="24"/>
          <w:u w:val="single"/>
        </w:rPr>
      </w:pPr>
      <w:r>
        <w:rPr>
          <w:rFonts w:ascii="宋体" w:eastAsia="宋体" w:hAnsi="宋体" w:cs="宋体" w:hint="eastAsia"/>
          <w:sz w:val="24"/>
        </w:rPr>
        <w:t>被授权人身份证号码：</w:t>
      </w:r>
      <w:r>
        <w:rPr>
          <w:rFonts w:ascii="宋体" w:eastAsia="宋体" w:hAnsi="宋体" w:cs="宋体" w:hint="eastAsia"/>
          <w:sz w:val="24"/>
          <w:u w:val="single"/>
        </w:rPr>
        <w:t xml:space="preserve">                        </w:t>
      </w:r>
    </w:p>
    <w:p w:rsidR="0002132B" w:rsidRDefault="001F48BB">
      <w:pPr>
        <w:spacing w:after="0" w:line="360" w:lineRule="exact"/>
        <w:rPr>
          <w:rFonts w:ascii="宋体" w:eastAsia="宋体" w:hAnsi="宋体" w:cs="宋体"/>
          <w:sz w:val="24"/>
        </w:rPr>
      </w:pPr>
      <w:r>
        <w:rPr>
          <w:rFonts w:ascii="宋体" w:eastAsia="宋体" w:hAnsi="宋体" w:cs="宋体" w:hint="eastAsia"/>
          <w:sz w:val="24"/>
        </w:rPr>
        <w:t>投标人（公章）：</w:t>
      </w:r>
      <w:r>
        <w:rPr>
          <w:rFonts w:ascii="宋体" w:eastAsia="宋体" w:hAnsi="宋体" w:cs="宋体" w:hint="eastAsia"/>
          <w:sz w:val="24"/>
          <w:u w:val="single"/>
        </w:rPr>
        <w:t xml:space="preserve">                             </w:t>
      </w:r>
    </w:p>
    <w:p w:rsidR="0002132B" w:rsidRDefault="0002132B">
      <w:pPr>
        <w:spacing w:after="0" w:line="360" w:lineRule="exact"/>
        <w:rPr>
          <w:rFonts w:ascii="宋体" w:eastAsia="宋体" w:hAnsi="宋体" w:cs="宋体"/>
          <w:sz w:val="24"/>
        </w:rPr>
      </w:pPr>
    </w:p>
    <w:p w:rsidR="0002132B" w:rsidRDefault="001F48BB">
      <w:pPr>
        <w:spacing w:after="0" w:line="360" w:lineRule="exact"/>
        <w:jc w:val="center"/>
        <w:rPr>
          <w:rFonts w:ascii="宋体" w:eastAsia="宋体" w:hAnsi="宋体" w:cs="宋体"/>
          <w:sz w:val="24"/>
        </w:rPr>
      </w:pPr>
      <w:r>
        <w:rPr>
          <w:rFonts w:ascii="宋体" w:eastAsia="宋体" w:hAnsi="宋体" w:cs="宋体" w:hint="eastAsia"/>
          <w:sz w:val="24"/>
          <w:szCs w:val="20"/>
        </w:rPr>
        <w:t xml:space="preserve">                                              </w:t>
      </w:r>
      <w:r>
        <w:rPr>
          <w:rFonts w:ascii="宋体" w:eastAsia="宋体" w:hAnsi="宋体" w:cs="宋体" w:hint="eastAsia"/>
          <w:sz w:val="24"/>
        </w:rPr>
        <w:t>年    月    日</w:t>
      </w:r>
    </w:p>
    <w:p w:rsidR="0002132B" w:rsidRDefault="0002132B">
      <w:pPr>
        <w:spacing w:after="0" w:line="360" w:lineRule="exact"/>
        <w:jc w:val="center"/>
        <w:rPr>
          <w:rFonts w:ascii="宋体" w:eastAsia="宋体" w:hAnsi="宋体" w:cs="宋体"/>
          <w:sz w:val="24"/>
        </w:rPr>
      </w:pPr>
    </w:p>
    <w:p w:rsidR="0002132B" w:rsidRDefault="0092395E">
      <w:pPr>
        <w:spacing w:after="0" w:line="360" w:lineRule="exact"/>
        <w:jc w:val="center"/>
        <w:rPr>
          <w:rFonts w:ascii="宋体" w:eastAsia="宋体" w:hAnsi="宋体" w:cs="宋体"/>
          <w:sz w:val="24"/>
        </w:rPr>
      </w:pPr>
      <w:r>
        <w:rPr>
          <w:sz w:val="24"/>
        </w:rPr>
        <w:pict>
          <v:line id="_x0000_s1033" style="position:absolute;left:0;text-align:left;z-index:251662336;mso-width-relative:page;mso-height-relative:page" from="-.95pt,1.1pt" to="400.95pt,1.15pt" filled="t"/>
        </w:pict>
      </w:r>
    </w:p>
    <w:p w:rsidR="0002132B" w:rsidRDefault="001F48BB">
      <w:pPr>
        <w:jc w:val="center"/>
        <w:rPr>
          <w:rFonts w:ascii="宋体" w:hAnsi="宋体" w:cs="宋体"/>
          <w:b/>
        </w:rPr>
      </w:pPr>
      <w:r>
        <w:rPr>
          <w:rFonts w:ascii="宋体" w:hAnsi="宋体" w:cs="宋体" w:hint="eastAsia"/>
          <w:b/>
        </w:rPr>
        <w:t>授权代表身份证复印件粘贴处</w:t>
      </w:r>
    </w:p>
    <w:p w:rsidR="0002132B" w:rsidRDefault="0092395E">
      <w:pPr>
        <w:spacing w:line="360" w:lineRule="exact"/>
        <w:ind w:right="600"/>
        <w:rPr>
          <w:rFonts w:ascii="宋体" w:hAnsi="宋体" w:cs="宋体"/>
          <w:sz w:val="30"/>
          <w:szCs w:val="30"/>
        </w:rPr>
      </w:pPr>
      <w:r>
        <w:rPr>
          <w:rFonts w:ascii="宋体" w:hAnsi="宋体" w:cs="宋体"/>
          <w:b/>
        </w:rPr>
        <w:pict>
          <v:group id="_x0000_s1030" style="position:absolute;margin-left:-6.45pt;margin-top:17.05pt;width:407.15pt;height:136.45pt;z-index:251661312" coordorigin="1752,2816" coordsize="7927,2729">
            <v:rect id="_x0000_s1031" style="position:absolute;left:1752;top:2816;width:3807;height:2729">
              <v:stroke dashstyle="1 1" endcap="round"/>
              <v:textbox>
                <w:txbxContent>
                  <w:p w:rsidR="0002132B" w:rsidRDefault="0002132B">
                    <w:pPr>
                      <w:jc w:val="center"/>
                      <w:rPr>
                        <w:sz w:val="21"/>
                        <w:szCs w:val="21"/>
                      </w:rPr>
                    </w:pPr>
                  </w:p>
                  <w:p w:rsidR="0002132B" w:rsidRDefault="0002132B">
                    <w:pPr>
                      <w:jc w:val="center"/>
                      <w:rPr>
                        <w:sz w:val="21"/>
                        <w:szCs w:val="21"/>
                      </w:rPr>
                    </w:pPr>
                  </w:p>
                  <w:p w:rsidR="0002132B" w:rsidRDefault="0002132B">
                    <w:pPr>
                      <w:jc w:val="center"/>
                      <w:rPr>
                        <w:sz w:val="21"/>
                        <w:szCs w:val="21"/>
                      </w:rPr>
                    </w:pPr>
                  </w:p>
                  <w:p w:rsidR="0002132B" w:rsidRDefault="001F48BB">
                    <w:pPr>
                      <w:ind w:firstLineChars="400" w:firstLine="840"/>
                      <w:rPr>
                        <w:sz w:val="21"/>
                        <w:szCs w:val="21"/>
                      </w:rPr>
                    </w:pPr>
                    <w:r>
                      <w:rPr>
                        <w:rFonts w:hint="eastAsia"/>
                        <w:sz w:val="21"/>
                        <w:szCs w:val="21"/>
                      </w:rPr>
                      <w:t>（身份证正面）</w:t>
                    </w:r>
                  </w:p>
                </w:txbxContent>
              </v:textbox>
            </v:rect>
            <v:rect id="_x0000_s1032" style="position:absolute;left:5872;top:2816;width:3807;height:2729">
              <v:stroke dashstyle="1 1" endcap="round"/>
              <v:textbox>
                <w:txbxContent>
                  <w:p w:rsidR="0002132B" w:rsidRDefault="0002132B">
                    <w:pPr>
                      <w:jc w:val="center"/>
                      <w:rPr>
                        <w:sz w:val="21"/>
                        <w:szCs w:val="21"/>
                      </w:rPr>
                    </w:pPr>
                  </w:p>
                  <w:p w:rsidR="0002132B" w:rsidRDefault="0002132B">
                    <w:pPr>
                      <w:jc w:val="center"/>
                      <w:rPr>
                        <w:sz w:val="21"/>
                        <w:szCs w:val="21"/>
                      </w:rPr>
                    </w:pPr>
                  </w:p>
                  <w:p w:rsidR="0002132B" w:rsidRDefault="0002132B">
                    <w:pPr>
                      <w:jc w:val="center"/>
                      <w:rPr>
                        <w:sz w:val="21"/>
                        <w:szCs w:val="21"/>
                      </w:rPr>
                    </w:pPr>
                  </w:p>
                  <w:p w:rsidR="0002132B" w:rsidRDefault="001F48BB">
                    <w:pPr>
                      <w:ind w:firstLineChars="500" w:firstLine="1050"/>
                      <w:rPr>
                        <w:sz w:val="21"/>
                        <w:szCs w:val="21"/>
                      </w:rPr>
                    </w:pPr>
                    <w:r>
                      <w:rPr>
                        <w:rFonts w:hint="eastAsia"/>
                        <w:sz w:val="21"/>
                        <w:szCs w:val="21"/>
                      </w:rPr>
                      <w:t>（身份证反面）</w:t>
                    </w:r>
                  </w:p>
                  <w:p w:rsidR="0002132B" w:rsidRDefault="0002132B"/>
                </w:txbxContent>
              </v:textbox>
            </v:rect>
          </v:group>
        </w:pict>
      </w:r>
    </w:p>
    <w:p w:rsidR="0002132B" w:rsidRDefault="0002132B">
      <w:pPr>
        <w:rPr>
          <w:rFonts w:ascii="宋体" w:hAnsi="宋体" w:cs="宋体"/>
          <w:b/>
          <w:sz w:val="30"/>
          <w:szCs w:val="30"/>
        </w:rPr>
      </w:pPr>
    </w:p>
    <w:p w:rsidR="0002132B" w:rsidRDefault="0002132B">
      <w:pPr>
        <w:rPr>
          <w:rFonts w:ascii="宋体" w:hAnsi="宋体" w:cs="宋体"/>
          <w:b/>
          <w:sz w:val="30"/>
          <w:szCs w:val="30"/>
        </w:rPr>
      </w:pPr>
    </w:p>
    <w:p w:rsidR="0002132B" w:rsidRDefault="0002132B">
      <w:pPr>
        <w:pStyle w:val="a8"/>
        <w:snapToGrid w:val="0"/>
        <w:spacing w:before="190" w:after="190" w:line="240" w:lineRule="auto"/>
        <w:rPr>
          <w:rFonts w:hAnsi="宋体" w:cs="宋体"/>
        </w:rPr>
      </w:pPr>
    </w:p>
    <w:p w:rsidR="0002132B" w:rsidRDefault="001F48BB">
      <w:pPr>
        <w:spacing w:line="480" w:lineRule="exact"/>
        <w:rPr>
          <w:rFonts w:ascii="宋体" w:hAnsi="宋体"/>
          <w:b/>
          <w:sz w:val="24"/>
        </w:rPr>
      </w:pPr>
      <w:r>
        <w:rPr>
          <w:rFonts w:ascii="宋体" w:hAnsi="宋体" w:cs="宋体" w:hint="eastAsia"/>
          <w:b/>
          <w:sz w:val="24"/>
        </w:rPr>
        <w:br w:type="page"/>
      </w:r>
      <w:r>
        <w:rPr>
          <w:rFonts w:ascii="宋体" w:hAnsi="宋体"/>
          <w:b/>
          <w:sz w:val="24"/>
        </w:rPr>
        <w:lastRenderedPageBreak/>
        <w:t>6.</w:t>
      </w:r>
      <w:r>
        <w:rPr>
          <w:rFonts w:ascii="宋体" w:hAnsi="宋体" w:hint="eastAsia"/>
          <w:b/>
          <w:sz w:val="24"/>
        </w:rPr>
        <w:t xml:space="preserve"> </w:t>
      </w:r>
      <w:r>
        <w:rPr>
          <w:rFonts w:ascii="宋体" w:hAnsi="宋体" w:hint="eastAsia"/>
          <w:b/>
          <w:sz w:val="24"/>
        </w:rPr>
        <w:t>无行贿犯罪记录承诺书</w:t>
      </w:r>
      <w:r>
        <w:rPr>
          <w:rFonts w:ascii="宋体" w:hAnsi="宋体"/>
          <w:b/>
          <w:sz w:val="24"/>
        </w:rPr>
        <w:t>格式：</w:t>
      </w:r>
    </w:p>
    <w:p w:rsidR="0002132B" w:rsidRDefault="0002132B">
      <w:pPr>
        <w:spacing w:line="480" w:lineRule="exact"/>
        <w:rPr>
          <w:rFonts w:ascii="宋体" w:hAnsi="宋体"/>
          <w:b/>
          <w:sz w:val="24"/>
        </w:rPr>
      </w:pPr>
    </w:p>
    <w:p w:rsidR="0002132B" w:rsidRDefault="0002132B">
      <w:pPr>
        <w:spacing w:line="360" w:lineRule="auto"/>
        <w:ind w:left="420"/>
        <w:rPr>
          <w:rFonts w:ascii="宋体" w:hAnsi="宋体"/>
          <w:sz w:val="24"/>
        </w:rPr>
      </w:pPr>
    </w:p>
    <w:p w:rsidR="0002132B" w:rsidRDefault="001F48BB">
      <w:pPr>
        <w:spacing w:line="480" w:lineRule="exact"/>
        <w:jc w:val="center"/>
        <w:rPr>
          <w:rFonts w:ascii="宋体" w:hAnsi="宋体"/>
          <w:b/>
          <w:sz w:val="44"/>
        </w:rPr>
      </w:pPr>
      <w:r>
        <w:rPr>
          <w:rFonts w:ascii="宋体" w:hAnsi="宋体" w:hint="eastAsia"/>
          <w:b/>
          <w:sz w:val="44"/>
        </w:rPr>
        <w:t>无行贿犯罪记录承诺书</w:t>
      </w:r>
    </w:p>
    <w:p w:rsidR="0002132B" w:rsidRDefault="0002132B">
      <w:pPr>
        <w:spacing w:line="360" w:lineRule="auto"/>
        <w:ind w:left="420"/>
        <w:jc w:val="center"/>
        <w:rPr>
          <w:rFonts w:ascii="宋体" w:hAnsi="宋体"/>
          <w:b/>
          <w:sz w:val="44"/>
          <w:szCs w:val="44"/>
        </w:rPr>
      </w:pPr>
    </w:p>
    <w:p w:rsidR="0002132B" w:rsidRDefault="001F48BB">
      <w:pPr>
        <w:widowControl w:val="0"/>
        <w:adjustRightInd/>
        <w:snapToGrid/>
        <w:spacing w:after="0" w:line="360" w:lineRule="auto"/>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浙江师范大学采购中心：</w:t>
      </w:r>
    </w:p>
    <w:p w:rsidR="0002132B" w:rsidRDefault="001F48BB">
      <w:pPr>
        <w:widowControl w:val="0"/>
        <w:adjustRightInd/>
        <w:snapToGrid/>
        <w:spacing w:after="0" w:line="360" w:lineRule="auto"/>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本单位及本人郑重承诺：本单位及本人自承诺之日前三年内没有行贿犯罪记录（以法院判决日期为准）。如本承诺失实，自愿承担被取消中标资格等有关责任。</w:t>
      </w:r>
    </w:p>
    <w:p w:rsidR="0002132B" w:rsidRDefault="0002132B">
      <w:pPr>
        <w:spacing w:line="360" w:lineRule="auto"/>
        <w:ind w:left="420"/>
        <w:rPr>
          <w:rFonts w:ascii="宋体" w:hAnsi="宋体"/>
          <w:sz w:val="30"/>
          <w:szCs w:val="30"/>
        </w:rPr>
      </w:pPr>
    </w:p>
    <w:p w:rsidR="0002132B" w:rsidRDefault="0002132B">
      <w:pPr>
        <w:spacing w:line="360" w:lineRule="auto"/>
        <w:ind w:left="420"/>
        <w:rPr>
          <w:rFonts w:ascii="宋体" w:hAnsi="宋体"/>
          <w:sz w:val="30"/>
          <w:szCs w:val="30"/>
        </w:rPr>
      </w:pPr>
    </w:p>
    <w:p w:rsidR="0002132B" w:rsidRDefault="001F48BB">
      <w:pPr>
        <w:widowControl w:val="0"/>
        <w:adjustRightInd/>
        <w:snapToGrid/>
        <w:spacing w:after="0" w:line="360" w:lineRule="auto"/>
        <w:ind w:firstLineChars="1900" w:firstLine="4560"/>
        <w:jc w:val="both"/>
        <w:rPr>
          <w:rFonts w:ascii="宋体" w:eastAsia="宋体" w:hAnsi="宋体" w:cs="宋体"/>
          <w:kern w:val="2"/>
          <w:sz w:val="24"/>
          <w:szCs w:val="24"/>
        </w:rPr>
      </w:pPr>
      <w:r>
        <w:rPr>
          <w:rFonts w:ascii="宋体" w:eastAsia="宋体" w:hAnsi="宋体" w:cs="宋体" w:hint="eastAsia"/>
          <w:kern w:val="2"/>
          <w:sz w:val="24"/>
          <w:szCs w:val="24"/>
        </w:rPr>
        <w:t xml:space="preserve">承诺单位（盖章）：                     </w:t>
      </w:r>
    </w:p>
    <w:p w:rsidR="0002132B" w:rsidRDefault="001F48BB">
      <w:pPr>
        <w:widowControl w:val="0"/>
        <w:adjustRightInd/>
        <w:snapToGrid/>
        <w:spacing w:after="0" w:line="360" w:lineRule="auto"/>
        <w:ind w:firstLineChars="1900" w:firstLine="4560"/>
        <w:jc w:val="both"/>
        <w:rPr>
          <w:rFonts w:ascii="宋体" w:eastAsia="宋体" w:hAnsi="宋体" w:cs="宋体"/>
          <w:kern w:val="2"/>
          <w:sz w:val="24"/>
          <w:szCs w:val="24"/>
        </w:rPr>
      </w:pPr>
      <w:r>
        <w:rPr>
          <w:rFonts w:ascii="宋体" w:eastAsia="宋体" w:hAnsi="宋体" w:cs="宋体" w:hint="eastAsia"/>
          <w:kern w:val="2"/>
          <w:sz w:val="24"/>
          <w:szCs w:val="24"/>
        </w:rPr>
        <w:t xml:space="preserve">法定代表人签字：                      </w:t>
      </w:r>
    </w:p>
    <w:p w:rsidR="0002132B" w:rsidRDefault="0002132B">
      <w:pPr>
        <w:widowControl w:val="0"/>
        <w:adjustRightInd/>
        <w:snapToGrid/>
        <w:spacing w:after="0" w:line="360" w:lineRule="auto"/>
        <w:ind w:firstLineChars="200" w:firstLine="480"/>
        <w:jc w:val="both"/>
        <w:rPr>
          <w:rFonts w:ascii="宋体" w:eastAsia="宋体" w:hAnsi="宋体" w:cs="宋体"/>
          <w:kern w:val="2"/>
          <w:sz w:val="24"/>
          <w:szCs w:val="24"/>
        </w:rPr>
      </w:pPr>
    </w:p>
    <w:p w:rsidR="0002132B" w:rsidRDefault="001F48BB">
      <w:pPr>
        <w:widowControl w:val="0"/>
        <w:adjustRightInd/>
        <w:snapToGrid/>
        <w:spacing w:after="0" w:line="360" w:lineRule="auto"/>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 xml:space="preserve">                                          年    月    日</w:t>
      </w:r>
    </w:p>
    <w:p w:rsidR="0002132B" w:rsidRDefault="0002132B">
      <w:pPr>
        <w:ind w:left="540" w:firstLine="30"/>
        <w:jc w:val="center"/>
        <w:rPr>
          <w:rFonts w:ascii="宋体" w:hAnsi="宋体"/>
          <w:spacing w:val="20"/>
          <w:sz w:val="30"/>
          <w:szCs w:val="30"/>
          <w:u w:val="single"/>
        </w:rPr>
      </w:pPr>
    </w:p>
    <w:p w:rsidR="0002132B" w:rsidRDefault="001F48BB">
      <w:pPr>
        <w:rPr>
          <w:rFonts w:hAnsi="宋体"/>
          <w:b/>
        </w:rPr>
      </w:pPr>
      <w:r>
        <w:rPr>
          <w:rFonts w:hAnsi="宋体" w:hint="eastAsia"/>
          <w:b/>
        </w:rPr>
        <w:br w:type="page"/>
      </w:r>
    </w:p>
    <w:p w:rsidR="0002132B" w:rsidRDefault="001F48BB">
      <w:pPr>
        <w:spacing w:line="480" w:lineRule="exact"/>
        <w:rPr>
          <w:rFonts w:ascii="宋体" w:hAnsi="宋体"/>
          <w:b/>
          <w:sz w:val="24"/>
        </w:rPr>
      </w:pPr>
      <w:r>
        <w:rPr>
          <w:rFonts w:ascii="宋体" w:hAnsi="宋体" w:hint="eastAsia"/>
          <w:b/>
          <w:sz w:val="24"/>
        </w:rPr>
        <w:lastRenderedPageBreak/>
        <w:t xml:space="preserve">7. </w:t>
      </w:r>
      <w:r>
        <w:rPr>
          <w:rFonts w:ascii="宋体" w:hAnsi="宋体" w:hint="eastAsia"/>
          <w:b/>
          <w:sz w:val="24"/>
        </w:rPr>
        <w:t>廉政承诺书：</w:t>
      </w:r>
    </w:p>
    <w:p w:rsidR="0002132B" w:rsidRDefault="0002132B">
      <w:pPr>
        <w:spacing w:line="480" w:lineRule="exact"/>
        <w:rPr>
          <w:rFonts w:ascii="宋体" w:hAnsi="宋体"/>
          <w:b/>
          <w:sz w:val="24"/>
        </w:rPr>
      </w:pPr>
    </w:p>
    <w:p w:rsidR="0002132B" w:rsidRDefault="001F48BB">
      <w:pPr>
        <w:spacing w:line="500" w:lineRule="exact"/>
        <w:jc w:val="center"/>
        <w:rPr>
          <w:rFonts w:ascii="宋体" w:eastAsia="宋体" w:hAnsi="宋体" w:cs="宋体"/>
          <w:b/>
          <w:bCs/>
          <w:sz w:val="30"/>
          <w:szCs w:val="30"/>
        </w:rPr>
      </w:pPr>
      <w:r>
        <w:rPr>
          <w:rFonts w:ascii="宋体" w:eastAsia="宋体" w:hAnsi="宋体" w:cs="宋体" w:hint="eastAsia"/>
          <w:b/>
          <w:bCs/>
          <w:sz w:val="30"/>
          <w:szCs w:val="30"/>
        </w:rPr>
        <w:t>廉政承诺书</w:t>
      </w:r>
    </w:p>
    <w:p w:rsidR="0002132B" w:rsidRDefault="0002132B">
      <w:pPr>
        <w:spacing w:line="500" w:lineRule="exact"/>
        <w:jc w:val="center"/>
        <w:rPr>
          <w:rFonts w:ascii="新宋体" w:eastAsia="新宋体" w:hAnsi="新宋体" w:cs="仿宋_GB2312"/>
          <w:sz w:val="24"/>
        </w:rPr>
      </w:pPr>
    </w:p>
    <w:p w:rsidR="0002132B" w:rsidRDefault="001F48BB">
      <w:pPr>
        <w:spacing w:line="500" w:lineRule="exact"/>
        <w:rPr>
          <w:rFonts w:ascii="新宋体" w:eastAsia="新宋体" w:hAnsi="新宋体" w:cs="仿宋_GB2312"/>
          <w:sz w:val="24"/>
        </w:rPr>
      </w:pPr>
      <w:r>
        <w:rPr>
          <w:rFonts w:ascii="新宋体" w:eastAsia="新宋体" w:hAnsi="新宋体" w:cs="仿宋_GB2312" w:hint="eastAsia"/>
          <w:sz w:val="24"/>
        </w:rPr>
        <w:t>浙江师范大学：</w:t>
      </w:r>
    </w:p>
    <w:p w:rsidR="0002132B" w:rsidRDefault="001F48BB">
      <w:pPr>
        <w:spacing w:line="500" w:lineRule="exact"/>
        <w:rPr>
          <w:rFonts w:ascii="新宋体" w:eastAsia="新宋体" w:hAnsi="新宋体" w:cs="仿宋_GB2312"/>
          <w:sz w:val="24"/>
        </w:rPr>
      </w:pPr>
      <w:r>
        <w:rPr>
          <w:rFonts w:ascii="新宋体" w:eastAsia="新宋体" w:hAnsi="新宋体" w:cs="仿宋_GB2312" w:hint="eastAsia"/>
          <w:sz w:val="24"/>
        </w:rPr>
        <w:t xml:space="preserve">    根据《财政部关于进一步加强财政部门和预算单位资金存放管理的指导意见》（财库〔2017〕76号）、《关于进一步规范省级行政事业单位公款竞争性存放管理的通知》（浙财预执〔2018〕5号）相关规定，现就本行参加贵单位</w:t>
      </w:r>
      <w:r>
        <w:rPr>
          <w:rFonts w:ascii="新宋体" w:eastAsia="新宋体" w:hAnsi="新宋体" w:cs="仿宋_GB2312" w:hint="eastAsia"/>
          <w:sz w:val="24"/>
          <w:u w:val="single"/>
        </w:rPr>
        <w:t xml:space="preserve">     </w:t>
      </w:r>
      <w:r>
        <w:rPr>
          <w:rFonts w:ascii="新宋体" w:eastAsia="新宋体" w:hAnsi="新宋体" w:cs="仿宋_GB2312" w:hint="eastAsia"/>
          <w:sz w:val="24"/>
        </w:rPr>
        <w:t>年第</w:t>
      </w:r>
      <w:r>
        <w:rPr>
          <w:rFonts w:ascii="新宋体" w:eastAsia="新宋体" w:hAnsi="新宋体" w:cs="仿宋_GB2312" w:hint="eastAsia"/>
          <w:sz w:val="24"/>
          <w:u w:val="single"/>
        </w:rPr>
        <w:t xml:space="preserve">   </w:t>
      </w:r>
      <w:r>
        <w:rPr>
          <w:rFonts w:ascii="新宋体" w:eastAsia="新宋体" w:hAnsi="新宋体" w:cs="仿宋_GB2312" w:hint="eastAsia"/>
          <w:sz w:val="24"/>
        </w:rPr>
        <w:t>期公款竞争性存放作出如下承诺：</w:t>
      </w:r>
    </w:p>
    <w:p w:rsidR="0002132B" w:rsidRDefault="001F48BB">
      <w:pPr>
        <w:spacing w:line="500" w:lineRule="exact"/>
        <w:rPr>
          <w:rFonts w:ascii="新宋体" w:eastAsia="新宋体" w:hAnsi="新宋体" w:cs="仿宋_GB2312"/>
          <w:sz w:val="24"/>
        </w:rPr>
      </w:pPr>
      <w:r>
        <w:rPr>
          <w:rFonts w:ascii="新宋体" w:eastAsia="新宋体" w:hAnsi="新宋体" w:cs="仿宋_GB2312" w:hint="eastAsia"/>
          <w:sz w:val="24"/>
        </w:rPr>
        <w:t xml:space="preserve">    1.不向贵单位负责公款存放管理的领导及相关人员进行利益输送；</w:t>
      </w:r>
    </w:p>
    <w:p w:rsidR="0002132B" w:rsidRDefault="001F48BB">
      <w:pPr>
        <w:spacing w:line="500" w:lineRule="exact"/>
        <w:ind w:firstLineChars="200" w:firstLine="480"/>
        <w:rPr>
          <w:rFonts w:ascii="新宋体" w:eastAsia="新宋体" w:hAnsi="新宋体" w:cs="仿宋_GB2312"/>
          <w:sz w:val="24"/>
        </w:rPr>
      </w:pPr>
      <w:r>
        <w:rPr>
          <w:rFonts w:ascii="新宋体" w:eastAsia="新宋体" w:hAnsi="新宋体" w:cs="仿宋_GB2312" w:hint="eastAsia"/>
          <w:sz w:val="24"/>
        </w:rPr>
        <w:t>2.不将公款存放与贵单位负责公款存放管理的领导及相关人员在本行</w:t>
      </w:r>
      <w:r>
        <w:rPr>
          <w:rFonts w:ascii="新宋体" w:eastAsia="新宋体" w:hAnsi="新宋体" w:cs="仿宋" w:hint="eastAsia"/>
          <w:sz w:val="24"/>
        </w:rPr>
        <w:t>的配偶、子女及其配偶和其他直接利益相关人员</w:t>
      </w:r>
      <w:r>
        <w:rPr>
          <w:rFonts w:ascii="新宋体" w:eastAsia="新宋体" w:hAnsi="新宋体" w:cs="仿宋_GB2312" w:hint="eastAsia"/>
          <w:sz w:val="24"/>
        </w:rPr>
        <w:t>的业绩、收入、晋升等利益挂钩；</w:t>
      </w:r>
    </w:p>
    <w:p w:rsidR="0002132B" w:rsidRDefault="001F48BB">
      <w:pPr>
        <w:spacing w:line="500" w:lineRule="exact"/>
        <w:ind w:firstLineChars="200" w:firstLine="480"/>
        <w:rPr>
          <w:rFonts w:ascii="新宋体" w:eastAsia="新宋体" w:hAnsi="新宋体" w:cs="仿宋"/>
          <w:sz w:val="24"/>
        </w:rPr>
      </w:pPr>
      <w:r>
        <w:rPr>
          <w:rFonts w:ascii="新宋体" w:eastAsia="新宋体" w:hAnsi="新宋体" w:cs="仿宋_GB2312" w:hint="eastAsia"/>
          <w:sz w:val="24"/>
        </w:rPr>
        <w:t>3.</w:t>
      </w:r>
      <w:r>
        <w:rPr>
          <w:rFonts w:ascii="新宋体" w:eastAsia="新宋体" w:hAnsi="新宋体" w:cs="仿宋" w:hint="eastAsia"/>
          <w:sz w:val="24"/>
        </w:rPr>
        <w:t>严格执行利益回避制度，贵单位负责公款竞争性存放相关人员的配偶、子女及其配偶和其他直接利益相关人员为本行工作人员的，不参与公款竞争性存放工作；</w:t>
      </w:r>
    </w:p>
    <w:p w:rsidR="0002132B" w:rsidRDefault="001F48BB">
      <w:pPr>
        <w:spacing w:line="500" w:lineRule="exact"/>
        <w:rPr>
          <w:rFonts w:ascii="新宋体" w:eastAsia="新宋体" w:hAnsi="新宋体" w:cs="仿宋_GB2312"/>
          <w:sz w:val="24"/>
        </w:rPr>
      </w:pPr>
      <w:r>
        <w:rPr>
          <w:rFonts w:ascii="新宋体" w:eastAsia="新宋体" w:hAnsi="新宋体" w:cs="仿宋_GB2312" w:hint="eastAsia"/>
          <w:sz w:val="24"/>
        </w:rPr>
        <w:t xml:space="preserve">    4.不发生除上述行为之外的其他任何利益输送行为。</w:t>
      </w:r>
    </w:p>
    <w:p w:rsidR="0002132B" w:rsidRDefault="001F48BB">
      <w:pPr>
        <w:spacing w:line="500" w:lineRule="exact"/>
        <w:rPr>
          <w:rFonts w:ascii="新宋体" w:eastAsia="新宋体" w:hAnsi="新宋体" w:cs="仿宋_GB2312"/>
          <w:sz w:val="24"/>
        </w:rPr>
      </w:pPr>
      <w:r>
        <w:rPr>
          <w:rFonts w:ascii="新宋体" w:eastAsia="新宋体" w:hAnsi="新宋体" w:cs="仿宋_GB2312" w:hint="eastAsia"/>
          <w:sz w:val="24"/>
        </w:rPr>
        <w:t xml:space="preserve">    未遵守以上承诺的，本行自愿接受财政部门通报和处理，承担相应的一切后果。</w:t>
      </w:r>
    </w:p>
    <w:p w:rsidR="0002132B" w:rsidRDefault="001F48BB">
      <w:pPr>
        <w:spacing w:line="500" w:lineRule="exac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u w:val="single"/>
        </w:rPr>
        <w:t xml:space="preserve">                </w:t>
      </w:r>
      <w:r>
        <w:rPr>
          <w:rFonts w:ascii="新宋体" w:eastAsia="新宋体" w:hAnsi="新宋体" w:cs="仿宋_GB2312" w:hint="eastAsia"/>
          <w:sz w:val="24"/>
        </w:rPr>
        <w:t>银行（公章）</w:t>
      </w:r>
    </w:p>
    <w:p w:rsidR="0002132B" w:rsidRDefault="001F48BB">
      <w:pPr>
        <w:spacing w:line="500" w:lineRule="exact"/>
        <w:rPr>
          <w:sz w:val="21"/>
        </w:rPr>
      </w:pPr>
      <w:r>
        <w:t xml:space="preserve">                               </w:t>
      </w:r>
      <w:r>
        <w:rPr>
          <w:rFonts w:hint="eastAsia"/>
        </w:rPr>
        <w:t xml:space="preserve">　　　</w:t>
      </w:r>
      <w:r>
        <w:rPr>
          <w:rFonts w:hint="eastAsia"/>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rPr>
        <w:t>日</w:t>
      </w:r>
    </w:p>
    <w:p w:rsidR="0002132B" w:rsidRDefault="0002132B">
      <w:pPr>
        <w:pStyle w:val="a8"/>
        <w:snapToGrid w:val="0"/>
        <w:spacing w:before="190" w:after="190" w:line="240" w:lineRule="auto"/>
        <w:rPr>
          <w:rFonts w:hAnsi="宋体"/>
          <w:b/>
        </w:rPr>
      </w:pPr>
    </w:p>
    <w:p w:rsidR="0002132B" w:rsidRDefault="0002132B">
      <w:pPr>
        <w:pStyle w:val="a8"/>
        <w:snapToGrid w:val="0"/>
        <w:spacing w:before="190" w:after="190" w:line="240" w:lineRule="auto"/>
        <w:rPr>
          <w:rFonts w:hAnsi="宋体"/>
          <w:b/>
        </w:rPr>
      </w:pPr>
    </w:p>
    <w:p w:rsidR="0002132B" w:rsidRDefault="0002132B">
      <w:pPr>
        <w:pStyle w:val="a8"/>
        <w:snapToGrid w:val="0"/>
        <w:spacing w:before="190" w:after="190" w:line="240" w:lineRule="auto"/>
        <w:rPr>
          <w:rFonts w:hAnsi="宋体"/>
          <w:b/>
        </w:rPr>
      </w:pPr>
    </w:p>
    <w:p w:rsidR="0002132B" w:rsidRDefault="001F48BB">
      <w:pPr>
        <w:pStyle w:val="a8"/>
        <w:snapToGrid w:val="0"/>
        <w:spacing w:before="190" w:after="190" w:line="240" w:lineRule="auto"/>
        <w:rPr>
          <w:rFonts w:hAnsi="宋体"/>
          <w:b/>
        </w:rPr>
      </w:pPr>
      <w:r>
        <w:rPr>
          <w:rFonts w:hAnsi="宋体" w:hint="eastAsia"/>
          <w:b/>
        </w:rPr>
        <w:t>8</w:t>
      </w:r>
      <w:r>
        <w:rPr>
          <w:rFonts w:hAnsi="宋体"/>
          <w:b/>
        </w:rPr>
        <w:t>.投标人一般情况表格式：</w:t>
      </w:r>
    </w:p>
    <w:p w:rsidR="0002132B" w:rsidRDefault="001F48BB">
      <w:pPr>
        <w:spacing w:line="480" w:lineRule="auto"/>
        <w:jc w:val="center"/>
        <w:rPr>
          <w:rFonts w:ascii="宋体" w:hAnsi="宋体"/>
          <w:b/>
          <w:sz w:val="32"/>
        </w:rPr>
      </w:pPr>
      <w:r>
        <w:rPr>
          <w:rFonts w:ascii="宋体" w:hAnsi="宋体" w:hint="eastAsia"/>
          <w:b/>
          <w:sz w:val="32"/>
        </w:rPr>
        <w:t>投标人一般情况表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70"/>
        <w:gridCol w:w="1335"/>
        <w:gridCol w:w="3345"/>
      </w:tblGrid>
      <w:tr w:rsidR="0002132B">
        <w:trPr>
          <w:trHeight w:val="400"/>
        </w:trPr>
        <w:tc>
          <w:tcPr>
            <w:tcW w:w="735" w:type="dxa"/>
            <w:vAlign w:val="center"/>
          </w:tcPr>
          <w:p w:rsidR="0002132B" w:rsidRDefault="001F48BB">
            <w:pPr>
              <w:jc w:val="center"/>
              <w:rPr>
                <w:rFonts w:ascii="宋体" w:hAnsi="宋体"/>
              </w:rPr>
            </w:pPr>
            <w:r>
              <w:rPr>
                <w:rFonts w:ascii="宋体" w:hAnsi="宋体" w:hint="eastAsia"/>
              </w:rPr>
              <w:t>1</w:t>
            </w:r>
          </w:p>
        </w:tc>
        <w:tc>
          <w:tcPr>
            <w:tcW w:w="7650" w:type="dxa"/>
            <w:gridSpan w:val="3"/>
            <w:vAlign w:val="center"/>
          </w:tcPr>
          <w:p w:rsidR="0002132B" w:rsidRDefault="001F48BB">
            <w:pPr>
              <w:rPr>
                <w:rFonts w:ascii="宋体" w:hAnsi="宋体"/>
              </w:rPr>
            </w:pPr>
            <w:r>
              <w:rPr>
                <w:rFonts w:ascii="宋体" w:hAnsi="宋体" w:hint="eastAsia"/>
              </w:rPr>
              <w:t>企业名称：</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2</w:t>
            </w:r>
          </w:p>
        </w:tc>
        <w:tc>
          <w:tcPr>
            <w:tcW w:w="7650" w:type="dxa"/>
            <w:gridSpan w:val="3"/>
            <w:vAlign w:val="center"/>
          </w:tcPr>
          <w:p w:rsidR="0002132B" w:rsidRDefault="001F48BB">
            <w:pPr>
              <w:rPr>
                <w:rFonts w:ascii="宋体" w:hAnsi="宋体"/>
              </w:rPr>
            </w:pPr>
            <w:r>
              <w:rPr>
                <w:rFonts w:ascii="宋体" w:hAnsi="宋体" w:hint="eastAsia"/>
              </w:rPr>
              <w:t>总部地址：</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3</w:t>
            </w:r>
          </w:p>
        </w:tc>
        <w:tc>
          <w:tcPr>
            <w:tcW w:w="7650" w:type="dxa"/>
            <w:gridSpan w:val="3"/>
            <w:vAlign w:val="center"/>
          </w:tcPr>
          <w:p w:rsidR="0002132B" w:rsidRDefault="001F48BB">
            <w:pPr>
              <w:rPr>
                <w:rFonts w:ascii="宋体" w:hAnsi="宋体"/>
              </w:rPr>
            </w:pPr>
            <w:r>
              <w:rPr>
                <w:rFonts w:ascii="宋体" w:hAnsi="宋体" w:hint="eastAsia"/>
              </w:rPr>
              <w:t>当地代表处地址：</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4</w:t>
            </w:r>
          </w:p>
        </w:tc>
        <w:tc>
          <w:tcPr>
            <w:tcW w:w="4305" w:type="dxa"/>
            <w:gridSpan w:val="2"/>
            <w:vAlign w:val="center"/>
          </w:tcPr>
          <w:p w:rsidR="0002132B" w:rsidRDefault="001F48BB">
            <w:pPr>
              <w:rPr>
                <w:rFonts w:ascii="宋体" w:hAnsi="宋体"/>
              </w:rPr>
            </w:pPr>
            <w:r>
              <w:rPr>
                <w:rFonts w:ascii="宋体" w:hAnsi="宋体" w:hint="eastAsia"/>
              </w:rPr>
              <w:t>电话：</w:t>
            </w:r>
          </w:p>
        </w:tc>
        <w:tc>
          <w:tcPr>
            <w:tcW w:w="3345" w:type="dxa"/>
            <w:vAlign w:val="center"/>
          </w:tcPr>
          <w:p w:rsidR="0002132B" w:rsidRDefault="001F48BB">
            <w:pPr>
              <w:rPr>
                <w:rFonts w:ascii="宋体" w:hAnsi="宋体"/>
              </w:rPr>
            </w:pPr>
            <w:r>
              <w:rPr>
                <w:rFonts w:ascii="宋体" w:hAnsi="宋体" w:hint="eastAsia"/>
              </w:rPr>
              <w:t>联系人：</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5</w:t>
            </w:r>
          </w:p>
        </w:tc>
        <w:tc>
          <w:tcPr>
            <w:tcW w:w="4305" w:type="dxa"/>
            <w:gridSpan w:val="2"/>
            <w:vAlign w:val="center"/>
          </w:tcPr>
          <w:p w:rsidR="0002132B" w:rsidRDefault="001F48BB">
            <w:pPr>
              <w:rPr>
                <w:rFonts w:ascii="宋体" w:hAnsi="宋体"/>
              </w:rPr>
            </w:pPr>
            <w:r>
              <w:rPr>
                <w:rFonts w:ascii="宋体" w:hAnsi="宋体" w:hint="eastAsia"/>
              </w:rPr>
              <w:t>传真：</w:t>
            </w:r>
          </w:p>
        </w:tc>
        <w:tc>
          <w:tcPr>
            <w:tcW w:w="3345" w:type="dxa"/>
            <w:vAlign w:val="center"/>
          </w:tcPr>
          <w:p w:rsidR="0002132B" w:rsidRDefault="001F48BB">
            <w:pPr>
              <w:rPr>
                <w:rFonts w:ascii="宋体" w:hAnsi="宋体"/>
              </w:rPr>
            </w:pPr>
            <w:r>
              <w:rPr>
                <w:rFonts w:ascii="宋体" w:hAnsi="宋体" w:hint="eastAsia"/>
              </w:rPr>
              <w:t>电子信箱：</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6</w:t>
            </w:r>
          </w:p>
        </w:tc>
        <w:tc>
          <w:tcPr>
            <w:tcW w:w="4305" w:type="dxa"/>
            <w:gridSpan w:val="2"/>
            <w:vAlign w:val="center"/>
          </w:tcPr>
          <w:p w:rsidR="0002132B" w:rsidRDefault="001F48BB">
            <w:pPr>
              <w:rPr>
                <w:rFonts w:ascii="宋体" w:hAnsi="宋体"/>
              </w:rPr>
            </w:pPr>
            <w:r>
              <w:rPr>
                <w:rFonts w:ascii="宋体" w:hAnsi="宋体" w:hint="eastAsia"/>
              </w:rPr>
              <w:t>注册地：</w:t>
            </w:r>
          </w:p>
        </w:tc>
        <w:tc>
          <w:tcPr>
            <w:tcW w:w="3345" w:type="dxa"/>
            <w:vAlign w:val="center"/>
          </w:tcPr>
          <w:p w:rsidR="0002132B" w:rsidRDefault="001F48BB">
            <w:pPr>
              <w:rPr>
                <w:rFonts w:ascii="宋体" w:hAnsi="宋体"/>
              </w:rPr>
            </w:pPr>
            <w:r>
              <w:rPr>
                <w:rFonts w:ascii="宋体" w:hAnsi="宋体" w:hint="eastAsia"/>
              </w:rPr>
              <w:t>注册年份：</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7</w:t>
            </w:r>
          </w:p>
        </w:tc>
        <w:tc>
          <w:tcPr>
            <w:tcW w:w="7650" w:type="dxa"/>
            <w:gridSpan w:val="3"/>
            <w:vAlign w:val="center"/>
          </w:tcPr>
          <w:p w:rsidR="0002132B" w:rsidRDefault="001F48BB">
            <w:pPr>
              <w:rPr>
                <w:rFonts w:ascii="宋体" w:hAnsi="宋体"/>
              </w:rPr>
            </w:pPr>
            <w:r>
              <w:rPr>
                <w:rFonts w:ascii="宋体" w:hAnsi="宋体" w:hint="eastAsia"/>
              </w:rPr>
              <w:t>公司的资质等级（请附上有关证书的复印件）</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8</w:t>
            </w:r>
          </w:p>
        </w:tc>
        <w:tc>
          <w:tcPr>
            <w:tcW w:w="7650" w:type="dxa"/>
            <w:gridSpan w:val="3"/>
            <w:vAlign w:val="center"/>
          </w:tcPr>
          <w:p w:rsidR="0002132B" w:rsidRDefault="001F48BB">
            <w:pPr>
              <w:rPr>
                <w:rFonts w:ascii="宋体" w:hAnsi="宋体"/>
              </w:rPr>
            </w:pPr>
            <w:r>
              <w:rPr>
                <w:rFonts w:ascii="宋体" w:hAnsi="宋体" w:hint="eastAsia"/>
              </w:rPr>
              <w:t>公司（是否通过，何种）质量保证体系认证（如通过请附相关证书复印件，提供认证机构年审监督报告）</w:t>
            </w:r>
          </w:p>
        </w:tc>
      </w:tr>
      <w:tr w:rsidR="0002132B">
        <w:trPr>
          <w:trHeight w:val="400"/>
        </w:trPr>
        <w:tc>
          <w:tcPr>
            <w:tcW w:w="735" w:type="dxa"/>
            <w:vAlign w:val="center"/>
          </w:tcPr>
          <w:p w:rsidR="0002132B" w:rsidRDefault="001F48BB">
            <w:pPr>
              <w:jc w:val="center"/>
              <w:rPr>
                <w:rFonts w:ascii="宋体" w:hAnsi="宋体"/>
              </w:rPr>
            </w:pPr>
            <w:r>
              <w:rPr>
                <w:rFonts w:ascii="宋体" w:hAnsi="宋体" w:hint="eastAsia"/>
              </w:rPr>
              <w:t>9</w:t>
            </w:r>
          </w:p>
        </w:tc>
        <w:tc>
          <w:tcPr>
            <w:tcW w:w="2970" w:type="dxa"/>
            <w:vAlign w:val="center"/>
          </w:tcPr>
          <w:p w:rsidR="0002132B" w:rsidRDefault="001F48BB">
            <w:pPr>
              <w:rPr>
                <w:rFonts w:ascii="宋体" w:hAnsi="宋体"/>
              </w:rPr>
            </w:pPr>
            <w:r>
              <w:rPr>
                <w:rFonts w:ascii="宋体" w:hAnsi="宋体" w:hint="eastAsia"/>
              </w:rPr>
              <w:t>作为承包人经历年数：</w:t>
            </w:r>
          </w:p>
        </w:tc>
        <w:tc>
          <w:tcPr>
            <w:tcW w:w="4680" w:type="dxa"/>
            <w:gridSpan w:val="2"/>
            <w:vAlign w:val="center"/>
          </w:tcPr>
          <w:p w:rsidR="0002132B" w:rsidRDefault="0002132B">
            <w:pPr>
              <w:rPr>
                <w:rFonts w:ascii="宋体" w:hAnsi="宋体"/>
              </w:rPr>
            </w:pPr>
          </w:p>
        </w:tc>
      </w:tr>
      <w:tr w:rsidR="0002132B">
        <w:trPr>
          <w:trHeight w:val="406"/>
        </w:trPr>
        <w:tc>
          <w:tcPr>
            <w:tcW w:w="735" w:type="dxa"/>
            <w:vAlign w:val="center"/>
          </w:tcPr>
          <w:p w:rsidR="0002132B" w:rsidRDefault="001F48BB">
            <w:pPr>
              <w:jc w:val="center"/>
              <w:rPr>
                <w:rFonts w:ascii="宋体" w:hAnsi="宋体"/>
              </w:rPr>
            </w:pPr>
            <w:r>
              <w:rPr>
                <w:rFonts w:ascii="宋体" w:hAnsi="宋体" w:hint="eastAsia"/>
              </w:rPr>
              <w:t>10</w:t>
            </w:r>
          </w:p>
        </w:tc>
        <w:tc>
          <w:tcPr>
            <w:tcW w:w="2970" w:type="dxa"/>
            <w:vAlign w:val="center"/>
          </w:tcPr>
          <w:p w:rsidR="0002132B" w:rsidRDefault="001F48BB">
            <w:pPr>
              <w:rPr>
                <w:rFonts w:ascii="宋体" w:hAnsi="宋体"/>
              </w:rPr>
            </w:pPr>
            <w:r>
              <w:rPr>
                <w:rFonts w:ascii="宋体" w:hAnsi="宋体" w:hint="eastAsia"/>
              </w:rPr>
              <w:t>其他需要说明的情况</w:t>
            </w:r>
          </w:p>
        </w:tc>
        <w:tc>
          <w:tcPr>
            <w:tcW w:w="4680" w:type="dxa"/>
            <w:gridSpan w:val="2"/>
            <w:vAlign w:val="center"/>
          </w:tcPr>
          <w:p w:rsidR="0002132B" w:rsidRDefault="0002132B">
            <w:pPr>
              <w:rPr>
                <w:rFonts w:ascii="宋体" w:hAnsi="宋体"/>
              </w:rPr>
            </w:pPr>
          </w:p>
          <w:p w:rsidR="0002132B" w:rsidRDefault="0002132B">
            <w:pPr>
              <w:rPr>
                <w:rFonts w:ascii="宋体" w:hAnsi="宋体"/>
              </w:rPr>
            </w:pPr>
          </w:p>
        </w:tc>
      </w:tr>
    </w:tbl>
    <w:p w:rsidR="0002132B" w:rsidRDefault="001F48BB">
      <w:pPr>
        <w:rPr>
          <w:rFonts w:ascii="宋体" w:hAnsi="宋体"/>
        </w:rPr>
      </w:pPr>
      <w:r>
        <w:rPr>
          <w:rFonts w:ascii="宋体" w:hAnsi="宋体" w:hint="eastAsia"/>
        </w:rPr>
        <w:t>说明：所有独立投标申请人或联合体成员都须填写此表。</w:t>
      </w:r>
    </w:p>
    <w:p w:rsidR="0002132B" w:rsidRDefault="0002132B">
      <w:pPr>
        <w:jc w:val="center"/>
        <w:rPr>
          <w:rFonts w:ascii="宋体" w:hAnsi="宋体"/>
          <w:szCs w:val="28"/>
        </w:rPr>
      </w:pPr>
    </w:p>
    <w:p w:rsidR="0002132B" w:rsidRDefault="0002132B">
      <w:pPr>
        <w:jc w:val="center"/>
        <w:rPr>
          <w:rFonts w:ascii="宋体" w:hAnsi="宋体"/>
          <w:szCs w:val="28"/>
        </w:rPr>
      </w:pPr>
    </w:p>
    <w:p w:rsidR="0002132B" w:rsidRDefault="001F48BB">
      <w:pPr>
        <w:ind w:leftChars="193" w:left="425" w:firstLineChars="1260" w:firstLine="2772"/>
        <w:rPr>
          <w:rFonts w:ascii="宋体" w:hAnsi="宋体"/>
        </w:rPr>
      </w:pPr>
      <w:r>
        <w:rPr>
          <w:rFonts w:ascii="宋体" w:hAnsi="宋体" w:hint="eastAsia"/>
        </w:rPr>
        <w:t>授权代表签字：</w:t>
      </w:r>
      <w:r>
        <w:rPr>
          <w:rFonts w:ascii="宋体" w:hAnsi="宋体" w:hint="eastAsia"/>
          <w:u w:val="single"/>
        </w:rPr>
        <w:t xml:space="preserve">               </w:t>
      </w:r>
    </w:p>
    <w:p w:rsidR="0002132B" w:rsidRDefault="001F48BB">
      <w:pPr>
        <w:jc w:val="center"/>
        <w:rPr>
          <w:rFonts w:ascii="宋体" w:hAnsi="宋体"/>
        </w:rPr>
      </w:pPr>
      <w:r>
        <w:rPr>
          <w:rFonts w:ascii="宋体" w:hAnsi="宋体" w:hint="eastAsia"/>
        </w:rPr>
        <w:t xml:space="preserve">             </w:t>
      </w:r>
      <w:r>
        <w:rPr>
          <w:rFonts w:ascii="宋体" w:hAnsi="宋体" w:hint="eastAsia"/>
        </w:rPr>
        <w:t>投标人（公章）：</w:t>
      </w:r>
      <w:r>
        <w:rPr>
          <w:rFonts w:ascii="宋体" w:hAnsi="宋体" w:hint="eastAsia"/>
          <w:u w:val="single"/>
        </w:rPr>
        <w:t xml:space="preserve">               </w:t>
      </w:r>
    </w:p>
    <w:p w:rsidR="0002132B" w:rsidRDefault="001F48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rPr>
      </w:pPr>
      <w:r>
        <w:rPr>
          <w:rFonts w:ascii="宋体" w:hAnsi="宋体" w:hint="eastAsia"/>
          <w:szCs w:val="28"/>
        </w:rPr>
        <w:t xml:space="preserve">                                 日   期：</w:t>
      </w:r>
      <w:r>
        <w:rPr>
          <w:rFonts w:ascii="宋体" w:hAnsi="宋体" w:hint="eastAsia"/>
          <w:szCs w:val="28"/>
          <w:u w:val="single"/>
        </w:rPr>
        <w:t xml:space="preserve">                 </w:t>
      </w:r>
      <w:r>
        <w:rPr>
          <w:rFonts w:ascii="宋体" w:hAnsi="宋体" w:hint="eastAsia"/>
          <w:szCs w:val="28"/>
        </w:rPr>
        <w:t xml:space="preserve"> </w:t>
      </w:r>
    </w:p>
    <w:p w:rsidR="0002132B" w:rsidRDefault="001F48BB">
      <w:pPr>
        <w:spacing w:before="50"/>
        <w:rPr>
          <w:rFonts w:ascii="宋体" w:hAnsi="宋体"/>
          <w:b/>
          <w:sz w:val="24"/>
        </w:rPr>
      </w:pPr>
      <w:r>
        <w:rPr>
          <w:rFonts w:ascii="宋体" w:hAnsi="宋体"/>
          <w:b/>
          <w:sz w:val="24"/>
        </w:rPr>
        <w:br w:type="page"/>
      </w:r>
      <w:r>
        <w:rPr>
          <w:rFonts w:ascii="宋体" w:hAnsi="宋体" w:hint="eastAsia"/>
          <w:b/>
          <w:sz w:val="24"/>
        </w:rPr>
        <w:lastRenderedPageBreak/>
        <w:t>9.</w:t>
      </w:r>
      <w:r>
        <w:rPr>
          <w:rFonts w:ascii="宋体" w:hAnsi="宋体" w:hint="eastAsia"/>
          <w:b/>
          <w:sz w:val="24"/>
        </w:rPr>
        <w:t>商务响应表格式：</w:t>
      </w:r>
    </w:p>
    <w:p w:rsidR="0002132B" w:rsidRDefault="0002132B">
      <w:pPr>
        <w:spacing w:before="50"/>
        <w:rPr>
          <w:rFonts w:ascii="宋体" w:hAnsi="宋体"/>
          <w:b/>
          <w:sz w:val="24"/>
        </w:rPr>
      </w:pPr>
    </w:p>
    <w:p w:rsidR="0002132B" w:rsidRDefault="001F48BB">
      <w:pPr>
        <w:spacing w:before="50"/>
        <w:jc w:val="center"/>
        <w:rPr>
          <w:rFonts w:ascii="宋体" w:hAnsi="宋体"/>
          <w:b/>
          <w:sz w:val="44"/>
          <w:szCs w:val="44"/>
        </w:rPr>
      </w:pPr>
      <w:r>
        <w:rPr>
          <w:rFonts w:ascii="宋体" w:hAnsi="宋体" w:hint="eastAsia"/>
          <w:b/>
          <w:sz w:val="44"/>
          <w:szCs w:val="44"/>
        </w:rPr>
        <w:t>商务响应表</w:t>
      </w:r>
    </w:p>
    <w:p w:rsidR="0002132B" w:rsidRDefault="0002132B">
      <w:pPr>
        <w:spacing w:before="50"/>
        <w:jc w:val="center"/>
        <w:rPr>
          <w:rFonts w:ascii="宋体" w:hAnsi="宋体"/>
          <w:b/>
          <w:sz w:val="44"/>
          <w:szCs w:val="44"/>
        </w:rPr>
      </w:pPr>
    </w:p>
    <w:p w:rsidR="0002132B" w:rsidRDefault="001F48BB">
      <w:pPr>
        <w:spacing w:before="50"/>
        <w:rPr>
          <w:rFonts w:ascii="宋体" w:hAnsi="宋体"/>
          <w:sz w:val="24"/>
          <w:szCs w:val="20"/>
          <w:u w:val="single"/>
        </w:rPr>
      </w:pPr>
      <w:r>
        <w:rPr>
          <w:rFonts w:ascii="宋体" w:hAnsi="宋体" w:hint="eastAsia"/>
          <w:spacing w:val="20"/>
        </w:rPr>
        <w:t>招标编号：</w:t>
      </w:r>
      <w:r>
        <w:rPr>
          <w:rFonts w:ascii="宋体" w:hAnsi="宋体" w:hint="eastAsia"/>
          <w:spacing w:val="20"/>
          <w:u w:val="single"/>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02132B" w:rsidRDefault="001F48BB">
      <w:pPr>
        <w:spacing w:afterLines="50" w:after="190"/>
        <w:rPr>
          <w:rFonts w:ascii="宋体" w:hAnsi="宋体"/>
          <w:spacing w:val="20"/>
        </w:rPr>
      </w:pPr>
      <w:r>
        <w:rPr>
          <w:rFonts w:ascii="宋体" w:hAnsi="宋体" w:hint="eastAsia"/>
          <w:spacing w:val="20"/>
        </w:rPr>
        <w:t xml:space="preserve"> </w:t>
      </w:r>
    </w:p>
    <w:tbl>
      <w:tblPr>
        <w:tblW w:w="90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620"/>
        <w:gridCol w:w="2367"/>
        <w:gridCol w:w="1237"/>
        <w:gridCol w:w="2948"/>
      </w:tblGrid>
      <w:tr w:rsidR="0002132B">
        <w:trPr>
          <w:trHeight w:val="642"/>
        </w:trPr>
        <w:tc>
          <w:tcPr>
            <w:tcW w:w="828"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jc w:val="center"/>
              <w:rPr>
                <w:rFonts w:ascii="宋体" w:hAnsi="宋体"/>
                <w:b/>
                <w:sz w:val="24"/>
              </w:rPr>
            </w:pPr>
            <w:r>
              <w:rPr>
                <w:rFonts w:ascii="宋体" w:hAnsi="宋体" w:hint="eastAsia"/>
                <w:b/>
                <w:sz w:val="24"/>
              </w:rPr>
              <w:t>序号</w:t>
            </w:r>
          </w:p>
        </w:tc>
        <w:tc>
          <w:tcPr>
            <w:tcW w:w="1620"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jc w:val="center"/>
              <w:rPr>
                <w:rFonts w:ascii="宋体" w:hAnsi="宋体"/>
                <w:b/>
                <w:sz w:val="24"/>
              </w:rPr>
            </w:pPr>
            <w:r>
              <w:rPr>
                <w:rFonts w:ascii="宋体" w:hAnsi="宋体" w:hint="eastAsia"/>
                <w:b/>
                <w:sz w:val="24"/>
              </w:rPr>
              <w:t>项目</w:t>
            </w:r>
          </w:p>
        </w:tc>
        <w:tc>
          <w:tcPr>
            <w:tcW w:w="2367"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jc w:val="center"/>
              <w:rPr>
                <w:rFonts w:ascii="宋体" w:hAnsi="宋体"/>
                <w:b/>
                <w:sz w:val="24"/>
              </w:rPr>
            </w:pPr>
            <w:r>
              <w:rPr>
                <w:rFonts w:ascii="宋体" w:hAnsi="宋体" w:hint="eastAsia"/>
                <w:b/>
                <w:sz w:val="24"/>
              </w:rPr>
              <w:t>招标文件要求</w:t>
            </w:r>
          </w:p>
        </w:tc>
        <w:tc>
          <w:tcPr>
            <w:tcW w:w="1237"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jc w:val="center"/>
              <w:rPr>
                <w:rFonts w:ascii="宋体" w:hAnsi="宋体"/>
                <w:b/>
                <w:sz w:val="24"/>
              </w:rPr>
            </w:pPr>
            <w:r>
              <w:rPr>
                <w:rFonts w:ascii="宋体" w:hAnsi="宋体" w:hint="eastAsia"/>
                <w:b/>
                <w:sz w:val="24"/>
              </w:rPr>
              <w:t>是否响应</w:t>
            </w:r>
          </w:p>
        </w:tc>
        <w:tc>
          <w:tcPr>
            <w:tcW w:w="2948"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jc w:val="center"/>
              <w:rPr>
                <w:rFonts w:ascii="宋体" w:hAnsi="宋体"/>
                <w:b/>
                <w:sz w:val="24"/>
                <w:szCs w:val="20"/>
              </w:rPr>
            </w:pPr>
            <w:r>
              <w:rPr>
                <w:rFonts w:ascii="宋体" w:hAnsi="宋体" w:hint="eastAsia"/>
                <w:b/>
                <w:sz w:val="24"/>
              </w:rPr>
              <w:t>投标人的承诺或说明</w:t>
            </w:r>
          </w:p>
        </w:tc>
      </w:tr>
      <w:tr w:rsidR="0002132B">
        <w:trPr>
          <w:trHeight w:val="469"/>
        </w:trPr>
        <w:tc>
          <w:tcPr>
            <w:tcW w:w="828"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rPr>
                <w:rFonts w:ascii="宋体" w:hAnsi="宋体"/>
                <w:sz w:val="24"/>
              </w:rPr>
            </w:pPr>
            <w:r>
              <w:rPr>
                <w:rFonts w:ascii="宋体" w:hAnsi="宋体" w:hint="eastAsia"/>
                <w:sz w:val="24"/>
              </w:rPr>
              <w:t>1</w:t>
            </w:r>
          </w:p>
        </w:tc>
        <w:tc>
          <w:tcPr>
            <w:tcW w:w="1620"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rPr>
                <w:rFonts w:ascii="宋体" w:hAnsi="宋体"/>
                <w:sz w:val="24"/>
              </w:rPr>
            </w:pPr>
            <w:r>
              <w:rPr>
                <w:rFonts w:ascii="宋体" w:hAnsi="宋体" w:hint="eastAsia"/>
                <w:sz w:val="24"/>
              </w:rPr>
              <w:t>履约保证金</w:t>
            </w:r>
          </w:p>
        </w:tc>
        <w:tc>
          <w:tcPr>
            <w:tcW w:w="2367" w:type="dxa"/>
            <w:tcBorders>
              <w:top w:val="single" w:sz="4" w:space="0" w:color="auto"/>
              <w:left w:val="single" w:sz="4" w:space="0" w:color="auto"/>
              <w:bottom w:val="single" w:sz="4" w:space="0" w:color="auto"/>
              <w:right w:val="single" w:sz="4" w:space="0" w:color="auto"/>
            </w:tcBorders>
          </w:tcPr>
          <w:p w:rsidR="0002132B" w:rsidRDefault="0002132B">
            <w:pPr>
              <w:spacing w:beforeLines="50" w:before="190"/>
              <w:rPr>
                <w:rFonts w:ascii="宋体" w:hAnsi="宋体"/>
                <w:sz w:val="24"/>
                <w:szCs w:val="20"/>
              </w:rPr>
            </w:pPr>
          </w:p>
        </w:tc>
        <w:tc>
          <w:tcPr>
            <w:tcW w:w="1237" w:type="dxa"/>
            <w:tcBorders>
              <w:top w:val="single" w:sz="4" w:space="0" w:color="auto"/>
              <w:left w:val="single" w:sz="4" w:space="0" w:color="auto"/>
              <w:bottom w:val="single" w:sz="4" w:space="0" w:color="auto"/>
              <w:right w:val="single" w:sz="4" w:space="0" w:color="auto"/>
            </w:tcBorders>
          </w:tcPr>
          <w:p w:rsidR="0002132B" w:rsidRDefault="0002132B">
            <w:pPr>
              <w:spacing w:beforeLines="50" w:before="190"/>
              <w:rPr>
                <w:rFonts w:ascii="宋体" w:hAnsi="宋体"/>
                <w:sz w:val="24"/>
                <w:szCs w:val="20"/>
              </w:rPr>
            </w:pPr>
          </w:p>
        </w:tc>
        <w:tc>
          <w:tcPr>
            <w:tcW w:w="2948" w:type="dxa"/>
            <w:tcBorders>
              <w:top w:val="single" w:sz="4" w:space="0" w:color="auto"/>
              <w:left w:val="single" w:sz="4" w:space="0" w:color="auto"/>
              <w:bottom w:val="single" w:sz="4" w:space="0" w:color="auto"/>
              <w:right w:val="single" w:sz="4" w:space="0" w:color="auto"/>
            </w:tcBorders>
          </w:tcPr>
          <w:p w:rsidR="0002132B" w:rsidRDefault="0002132B">
            <w:pPr>
              <w:spacing w:beforeLines="50" w:before="190"/>
              <w:rPr>
                <w:rFonts w:ascii="宋体" w:hAnsi="宋体"/>
                <w:sz w:val="24"/>
                <w:szCs w:val="20"/>
              </w:rPr>
            </w:pPr>
          </w:p>
        </w:tc>
      </w:tr>
      <w:tr w:rsidR="0002132B">
        <w:tc>
          <w:tcPr>
            <w:tcW w:w="828" w:type="dxa"/>
            <w:tcBorders>
              <w:top w:val="single" w:sz="4" w:space="0" w:color="auto"/>
              <w:left w:val="single" w:sz="4" w:space="0" w:color="auto"/>
              <w:bottom w:val="single" w:sz="4" w:space="0" w:color="auto"/>
              <w:right w:val="single" w:sz="4" w:space="0" w:color="auto"/>
            </w:tcBorders>
          </w:tcPr>
          <w:p w:rsidR="0002132B" w:rsidRDefault="001F48BB">
            <w:pPr>
              <w:spacing w:beforeLines="50" w:before="190"/>
              <w:rPr>
                <w:rFonts w:ascii="宋体" w:hAnsi="宋体"/>
                <w:sz w:val="24"/>
              </w:rPr>
            </w:pPr>
            <w:r>
              <w:rPr>
                <w:rFonts w:ascii="宋体" w:hAnsi="宋体"/>
                <w:sz w:val="24"/>
              </w:rPr>
              <w:t>…</w:t>
            </w:r>
          </w:p>
        </w:tc>
        <w:tc>
          <w:tcPr>
            <w:tcW w:w="1620" w:type="dxa"/>
            <w:tcBorders>
              <w:top w:val="single" w:sz="4" w:space="0" w:color="auto"/>
              <w:left w:val="single" w:sz="4" w:space="0" w:color="auto"/>
              <w:bottom w:val="single" w:sz="4" w:space="0" w:color="auto"/>
              <w:right w:val="single" w:sz="4" w:space="0" w:color="auto"/>
            </w:tcBorders>
          </w:tcPr>
          <w:p w:rsidR="0002132B" w:rsidRDefault="0002132B">
            <w:pPr>
              <w:spacing w:beforeLines="50" w:before="190"/>
              <w:rPr>
                <w:rFonts w:ascii="宋体" w:hAnsi="宋体"/>
                <w:sz w:val="24"/>
              </w:rPr>
            </w:pPr>
          </w:p>
        </w:tc>
        <w:tc>
          <w:tcPr>
            <w:tcW w:w="2367" w:type="dxa"/>
            <w:tcBorders>
              <w:top w:val="single" w:sz="4" w:space="0" w:color="auto"/>
              <w:left w:val="single" w:sz="4" w:space="0" w:color="auto"/>
              <w:bottom w:val="single" w:sz="4" w:space="0" w:color="auto"/>
              <w:right w:val="single" w:sz="4" w:space="0" w:color="auto"/>
            </w:tcBorders>
          </w:tcPr>
          <w:p w:rsidR="0002132B" w:rsidRDefault="0002132B">
            <w:pPr>
              <w:spacing w:beforeLines="50" w:before="190"/>
              <w:rPr>
                <w:rFonts w:ascii="宋体" w:hAnsi="宋体"/>
                <w:sz w:val="24"/>
                <w:szCs w:val="20"/>
              </w:rPr>
            </w:pPr>
          </w:p>
        </w:tc>
        <w:tc>
          <w:tcPr>
            <w:tcW w:w="1237" w:type="dxa"/>
            <w:tcBorders>
              <w:top w:val="single" w:sz="4" w:space="0" w:color="auto"/>
              <w:left w:val="single" w:sz="4" w:space="0" w:color="auto"/>
              <w:bottom w:val="single" w:sz="4" w:space="0" w:color="auto"/>
              <w:right w:val="single" w:sz="4" w:space="0" w:color="auto"/>
            </w:tcBorders>
          </w:tcPr>
          <w:p w:rsidR="0002132B" w:rsidRDefault="0002132B">
            <w:pPr>
              <w:spacing w:beforeLines="50" w:before="190"/>
              <w:rPr>
                <w:rFonts w:ascii="宋体" w:hAnsi="宋体"/>
                <w:sz w:val="24"/>
                <w:szCs w:val="20"/>
              </w:rPr>
            </w:pPr>
          </w:p>
        </w:tc>
        <w:tc>
          <w:tcPr>
            <w:tcW w:w="2948" w:type="dxa"/>
            <w:tcBorders>
              <w:top w:val="single" w:sz="4" w:space="0" w:color="auto"/>
              <w:left w:val="single" w:sz="4" w:space="0" w:color="auto"/>
              <w:bottom w:val="single" w:sz="4" w:space="0" w:color="auto"/>
              <w:right w:val="single" w:sz="4" w:space="0" w:color="auto"/>
            </w:tcBorders>
          </w:tcPr>
          <w:p w:rsidR="0002132B" w:rsidRDefault="0002132B">
            <w:pPr>
              <w:spacing w:beforeLines="50" w:before="190"/>
              <w:rPr>
                <w:rFonts w:ascii="宋体" w:hAnsi="宋体"/>
                <w:sz w:val="24"/>
                <w:szCs w:val="20"/>
              </w:rPr>
            </w:pPr>
          </w:p>
        </w:tc>
      </w:tr>
    </w:tbl>
    <w:p w:rsidR="0002132B" w:rsidRDefault="0002132B" w:rsidP="00690F76">
      <w:pPr>
        <w:spacing w:line="360" w:lineRule="auto"/>
        <w:ind w:left="240" w:hangingChars="100" w:hanging="240"/>
        <w:rPr>
          <w:rFonts w:ascii="宋体" w:hAnsi="宋体"/>
          <w:spacing w:val="20"/>
        </w:rPr>
      </w:pPr>
    </w:p>
    <w:p w:rsidR="0002132B" w:rsidRDefault="001F48BB" w:rsidP="00690F76">
      <w:pPr>
        <w:spacing w:line="360" w:lineRule="auto"/>
        <w:ind w:left="240" w:hangingChars="100" w:hanging="240"/>
        <w:rPr>
          <w:rFonts w:ascii="宋体" w:hAnsi="宋体"/>
          <w:spacing w:val="20"/>
        </w:rPr>
      </w:pPr>
      <w:r>
        <w:rPr>
          <w:rFonts w:ascii="宋体" w:hAnsi="宋体" w:hint="eastAsia"/>
          <w:spacing w:val="20"/>
        </w:rPr>
        <w:t xml:space="preserve"> </w:t>
      </w:r>
    </w:p>
    <w:p w:rsidR="0002132B" w:rsidRDefault="0002132B">
      <w:pPr>
        <w:spacing w:before="50" w:afterLines="50" w:after="190"/>
        <w:rPr>
          <w:rFonts w:ascii="宋体" w:hAnsi="宋体"/>
          <w:sz w:val="32"/>
          <w:szCs w:val="20"/>
        </w:rPr>
      </w:pPr>
    </w:p>
    <w:p w:rsidR="0002132B" w:rsidRDefault="0002132B">
      <w:pPr>
        <w:spacing w:before="50" w:afterLines="50" w:after="190"/>
        <w:rPr>
          <w:rFonts w:ascii="宋体" w:hAnsi="宋体"/>
          <w:sz w:val="32"/>
          <w:szCs w:val="20"/>
        </w:rPr>
      </w:pPr>
    </w:p>
    <w:p w:rsidR="0002132B" w:rsidRDefault="001F48BB">
      <w:pPr>
        <w:ind w:leftChars="193" w:left="425" w:firstLineChars="1660" w:firstLine="3652"/>
        <w:rPr>
          <w:rFonts w:ascii="宋体" w:hAnsi="宋体"/>
        </w:rPr>
      </w:pPr>
      <w:r>
        <w:rPr>
          <w:rFonts w:ascii="宋体" w:hAnsi="宋体" w:hint="eastAsia"/>
        </w:rPr>
        <w:t>授权代表签字：</w:t>
      </w:r>
      <w:r>
        <w:rPr>
          <w:rFonts w:ascii="宋体" w:hAnsi="宋体" w:hint="eastAsia"/>
          <w:u w:val="single"/>
        </w:rPr>
        <w:t xml:space="preserve">               </w:t>
      </w:r>
    </w:p>
    <w:p w:rsidR="0002132B" w:rsidRDefault="001F48BB">
      <w:pPr>
        <w:jc w:val="center"/>
        <w:rPr>
          <w:rFonts w:ascii="宋体" w:hAnsi="宋体"/>
        </w:rPr>
      </w:pPr>
      <w:r>
        <w:rPr>
          <w:rFonts w:ascii="宋体" w:hAnsi="宋体" w:hint="eastAsia"/>
        </w:rPr>
        <w:t xml:space="preserve">             </w:t>
      </w:r>
      <w:r>
        <w:rPr>
          <w:rFonts w:ascii="宋体" w:hAnsi="宋体" w:hint="eastAsia"/>
        </w:rPr>
        <w:t>投标人（公章）：</w:t>
      </w:r>
      <w:r>
        <w:rPr>
          <w:rFonts w:ascii="宋体" w:hAnsi="宋体" w:hint="eastAsia"/>
          <w:u w:val="single"/>
        </w:rPr>
        <w:t xml:space="preserve">               </w:t>
      </w:r>
    </w:p>
    <w:p w:rsidR="0002132B" w:rsidRDefault="001F48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rPr>
      </w:pPr>
      <w:r>
        <w:rPr>
          <w:rFonts w:ascii="宋体" w:hAnsi="宋体" w:hint="eastAsia"/>
        </w:rPr>
        <w:t xml:space="preserve">                             日   期：</w:t>
      </w:r>
      <w:r>
        <w:rPr>
          <w:rFonts w:ascii="宋体" w:hAnsi="宋体" w:hint="eastAsia"/>
          <w:u w:val="single"/>
        </w:rPr>
        <w:t xml:space="preserve">                 </w:t>
      </w:r>
      <w:r>
        <w:rPr>
          <w:rFonts w:ascii="宋体" w:hAnsi="宋体" w:hint="eastAsia"/>
        </w:rPr>
        <w:t xml:space="preserve"> </w:t>
      </w:r>
    </w:p>
    <w:p w:rsidR="0002132B" w:rsidRDefault="001F48BB">
      <w:pPr>
        <w:spacing w:before="50"/>
        <w:rPr>
          <w:rFonts w:ascii="宋体" w:hAnsi="宋体"/>
          <w:b/>
          <w:szCs w:val="28"/>
        </w:rPr>
      </w:pPr>
      <w:r>
        <w:rPr>
          <w:rFonts w:ascii="宋体" w:hAnsi="宋体"/>
          <w:b/>
          <w:sz w:val="24"/>
          <w:szCs w:val="20"/>
        </w:rPr>
        <w:br w:type="page"/>
      </w:r>
      <w:r>
        <w:rPr>
          <w:rFonts w:ascii="宋体" w:hAnsi="宋体" w:hint="eastAsia"/>
          <w:b/>
          <w:szCs w:val="28"/>
        </w:rPr>
        <w:lastRenderedPageBreak/>
        <w:t>10.</w:t>
      </w:r>
      <w:r>
        <w:rPr>
          <w:rFonts w:ascii="宋体" w:hAnsi="宋体" w:hint="eastAsia"/>
          <w:b/>
          <w:szCs w:val="28"/>
        </w:rPr>
        <w:t>投标人自评表</w:t>
      </w:r>
    </w:p>
    <w:p w:rsidR="0002132B" w:rsidRDefault="0002132B">
      <w:pPr>
        <w:spacing w:before="50"/>
        <w:jc w:val="center"/>
        <w:rPr>
          <w:rFonts w:ascii="宋体" w:hAnsi="宋体"/>
          <w:bCs/>
          <w:sz w:val="44"/>
          <w:szCs w:val="44"/>
        </w:rPr>
      </w:pPr>
    </w:p>
    <w:p w:rsidR="0002132B" w:rsidRDefault="001F48BB">
      <w:pPr>
        <w:spacing w:before="50"/>
        <w:jc w:val="center"/>
        <w:rPr>
          <w:rFonts w:ascii="宋体" w:hAnsi="宋体"/>
          <w:bCs/>
          <w:sz w:val="44"/>
          <w:szCs w:val="44"/>
        </w:rPr>
      </w:pPr>
      <w:r>
        <w:rPr>
          <w:rFonts w:ascii="宋体" w:hAnsi="宋体" w:hint="eastAsia"/>
          <w:bCs/>
          <w:sz w:val="44"/>
          <w:szCs w:val="44"/>
        </w:rPr>
        <w:t>资信及商务技术自评表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567"/>
        <w:gridCol w:w="709"/>
        <w:gridCol w:w="1190"/>
      </w:tblGrid>
      <w:tr w:rsidR="0002132B">
        <w:tc>
          <w:tcPr>
            <w:tcW w:w="959" w:type="dxa"/>
          </w:tcPr>
          <w:p w:rsidR="0002132B" w:rsidRDefault="001F48BB">
            <w:pPr>
              <w:spacing w:before="50"/>
              <w:jc w:val="center"/>
              <w:rPr>
                <w:rFonts w:ascii="宋体" w:hAnsi="宋体"/>
                <w:sz w:val="24"/>
                <w:szCs w:val="20"/>
              </w:rPr>
            </w:pPr>
            <w:r>
              <w:rPr>
                <w:rFonts w:ascii="宋体" w:hAnsi="宋体" w:hint="eastAsia"/>
                <w:sz w:val="24"/>
                <w:szCs w:val="20"/>
              </w:rPr>
              <w:t>项目</w:t>
            </w:r>
          </w:p>
        </w:tc>
        <w:tc>
          <w:tcPr>
            <w:tcW w:w="5103" w:type="dxa"/>
          </w:tcPr>
          <w:p w:rsidR="0002132B" w:rsidRDefault="001F48BB">
            <w:pPr>
              <w:spacing w:before="50"/>
              <w:jc w:val="center"/>
              <w:rPr>
                <w:rFonts w:ascii="宋体" w:hAnsi="宋体"/>
                <w:sz w:val="24"/>
                <w:szCs w:val="20"/>
              </w:rPr>
            </w:pPr>
            <w:r>
              <w:rPr>
                <w:rFonts w:ascii="宋体" w:hAnsi="宋体" w:hint="eastAsia"/>
                <w:sz w:val="24"/>
                <w:szCs w:val="20"/>
              </w:rPr>
              <w:t>投标文件指标体系</w:t>
            </w:r>
          </w:p>
        </w:tc>
        <w:tc>
          <w:tcPr>
            <w:tcW w:w="567" w:type="dxa"/>
          </w:tcPr>
          <w:p w:rsidR="0002132B" w:rsidRDefault="001F48BB">
            <w:pPr>
              <w:spacing w:before="50"/>
              <w:jc w:val="center"/>
              <w:rPr>
                <w:rFonts w:ascii="宋体" w:hAnsi="宋体"/>
                <w:sz w:val="24"/>
                <w:szCs w:val="20"/>
              </w:rPr>
            </w:pPr>
            <w:r>
              <w:rPr>
                <w:rFonts w:ascii="宋体" w:hAnsi="宋体" w:hint="eastAsia"/>
                <w:sz w:val="24"/>
                <w:szCs w:val="20"/>
              </w:rPr>
              <w:t>分值</w:t>
            </w:r>
          </w:p>
        </w:tc>
        <w:tc>
          <w:tcPr>
            <w:tcW w:w="709" w:type="dxa"/>
          </w:tcPr>
          <w:p w:rsidR="0002132B" w:rsidRDefault="001F48BB">
            <w:pPr>
              <w:spacing w:before="50"/>
              <w:jc w:val="center"/>
              <w:rPr>
                <w:rFonts w:ascii="宋体" w:hAnsi="宋体"/>
                <w:sz w:val="24"/>
                <w:szCs w:val="20"/>
              </w:rPr>
            </w:pPr>
            <w:r>
              <w:rPr>
                <w:rFonts w:ascii="宋体" w:hAnsi="宋体" w:hint="eastAsia"/>
                <w:sz w:val="24"/>
                <w:szCs w:val="20"/>
              </w:rPr>
              <w:t>自评分</w:t>
            </w:r>
          </w:p>
        </w:tc>
        <w:tc>
          <w:tcPr>
            <w:tcW w:w="1190" w:type="dxa"/>
          </w:tcPr>
          <w:p w:rsidR="0002132B" w:rsidRDefault="001F48BB">
            <w:pPr>
              <w:spacing w:before="50"/>
              <w:jc w:val="center"/>
              <w:rPr>
                <w:rFonts w:ascii="宋体" w:hAnsi="宋体"/>
                <w:sz w:val="24"/>
                <w:szCs w:val="20"/>
              </w:rPr>
            </w:pPr>
            <w:r>
              <w:rPr>
                <w:rFonts w:ascii="宋体" w:hAnsi="宋体" w:hint="eastAsia"/>
                <w:sz w:val="24"/>
                <w:szCs w:val="20"/>
              </w:rPr>
              <w:t>佐证材料所在页码</w:t>
            </w:r>
          </w:p>
        </w:tc>
      </w:tr>
      <w:tr w:rsidR="0002132B">
        <w:tc>
          <w:tcPr>
            <w:tcW w:w="959" w:type="dxa"/>
          </w:tcPr>
          <w:p w:rsidR="0002132B" w:rsidRDefault="001F48BB">
            <w:pPr>
              <w:spacing w:before="50"/>
              <w:jc w:val="center"/>
              <w:rPr>
                <w:rFonts w:ascii="宋体" w:hAnsi="宋体"/>
                <w:sz w:val="24"/>
                <w:szCs w:val="20"/>
              </w:rPr>
            </w:pPr>
            <w:r>
              <w:rPr>
                <w:rFonts w:ascii="宋体" w:hAnsi="宋体" w:hint="eastAsia"/>
                <w:sz w:val="24"/>
                <w:szCs w:val="20"/>
              </w:rPr>
              <w:t>1</w:t>
            </w:r>
          </w:p>
        </w:tc>
        <w:tc>
          <w:tcPr>
            <w:tcW w:w="5103" w:type="dxa"/>
          </w:tcPr>
          <w:p w:rsidR="0002132B" w:rsidRDefault="001F48BB">
            <w:pPr>
              <w:spacing w:before="50"/>
              <w:rPr>
                <w:rFonts w:ascii="宋体" w:hAnsi="宋体"/>
                <w:sz w:val="24"/>
                <w:szCs w:val="20"/>
              </w:rPr>
            </w:pPr>
            <w:r>
              <w:rPr>
                <w:rFonts w:ascii="宋体" w:hAnsi="宋体" w:hint="eastAsia"/>
                <w:sz w:val="24"/>
                <w:szCs w:val="20"/>
              </w:rPr>
              <w:t>评标细则内容一一对应</w:t>
            </w:r>
          </w:p>
        </w:tc>
        <w:tc>
          <w:tcPr>
            <w:tcW w:w="567" w:type="dxa"/>
          </w:tcPr>
          <w:p w:rsidR="0002132B" w:rsidRDefault="001F48BB">
            <w:pPr>
              <w:spacing w:before="50"/>
              <w:jc w:val="center"/>
              <w:rPr>
                <w:rFonts w:ascii="宋体" w:hAnsi="宋体"/>
                <w:sz w:val="24"/>
                <w:szCs w:val="20"/>
              </w:rPr>
            </w:pPr>
            <w:r>
              <w:rPr>
                <w:rFonts w:ascii="宋体" w:hAnsi="宋体" w:hint="eastAsia"/>
                <w:sz w:val="24"/>
                <w:szCs w:val="20"/>
              </w:rPr>
              <w:t>2</w:t>
            </w:r>
          </w:p>
        </w:tc>
        <w:tc>
          <w:tcPr>
            <w:tcW w:w="709" w:type="dxa"/>
          </w:tcPr>
          <w:p w:rsidR="0002132B" w:rsidRDefault="0002132B">
            <w:pPr>
              <w:spacing w:before="50"/>
              <w:jc w:val="center"/>
              <w:rPr>
                <w:rFonts w:ascii="宋体" w:hAnsi="宋体"/>
                <w:sz w:val="24"/>
                <w:szCs w:val="20"/>
              </w:rPr>
            </w:pPr>
          </w:p>
        </w:tc>
        <w:tc>
          <w:tcPr>
            <w:tcW w:w="1190" w:type="dxa"/>
          </w:tcPr>
          <w:p w:rsidR="0002132B" w:rsidRDefault="0002132B">
            <w:pPr>
              <w:spacing w:before="50"/>
              <w:jc w:val="center"/>
              <w:rPr>
                <w:rFonts w:ascii="宋体" w:hAnsi="宋体"/>
                <w:sz w:val="24"/>
                <w:szCs w:val="20"/>
              </w:rPr>
            </w:pPr>
          </w:p>
        </w:tc>
      </w:tr>
      <w:tr w:rsidR="0002132B">
        <w:trPr>
          <w:trHeight w:val="583"/>
        </w:trPr>
        <w:tc>
          <w:tcPr>
            <w:tcW w:w="959" w:type="dxa"/>
          </w:tcPr>
          <w:p w:rsidR="0002132B" w:rsidRDefault="0002132B">
            <w:pPr>
              <w:spacing w:before="50"/>
              <w:jc w:val="center"/>
              <w:rPr>
                <w:rFonts w:ascii="宋体" w:hAnsi="宋体"/>
                <w:sz w:val="24"/>
                <w:szCs w:val="20"/>
              </w:rPr>
            </w:pPr>
          </w:p>
        </w:tc>
        <w:tc>
          <w:tcPr>
            <w:tcW w:w="5103" w:type="dxa"/>
          </w:tcPr>
          <w:p w:rsidR="0002132B" w:rsidRDefault="0002132B">
            <w:pPr>
              <w:spacing w:before="50"/>
              <w:jc w:val="center"/>
              <w:rPr>
                <w:rFonts w:ascii="宋体" w:hAnsi="宋体"/>
                <w:sz w:val="24"/>
                <w:szCs w:val="20"/>
              </w:rPr>
            </w:pPr>
          </w:p>
        </w:tc>
        <w:tc>
          <w:tcPr>
            <w:tcW w:w="567" w:type="dxa"/>
          </w:tcPr>
          <w:p w:rsidR="0002132B" w:rsidRDefault="0002132B">
            <w:pPr>
              <w:spacing w:before="50"/>
              <w:jc w:val="center"/>
              <w:rPr>
                <w:rFonts w:ascii="宋体" w:hAnsi="宋体"/>
                <w:sz w:val="24"/>
                <w:szCs w:val="20"/>
              </w:rPr>
            </w:pPr>
          </w:p>
        </w:tc>
        <w:tc>
          <w:tcPr>
            <w:tcW w:w="709" w:type="dxa"/>
          </w:tcPr>
          <w:p w:rsidR="0002132B" w:rsidRDefault="0002132B">
            <w:pPr>
              <w:spacing w:before="50"/>
              <w:jc w:val="center"/>
              <w:rPr>
                <w:rFonts w:ascii="宋体" w:hAnsi="宋体"/>
                <w:sz w:val="24"/>
                <w:szCs w:val="20"/>
              </w:rPr>
            </w:pPr>
          </w:p>
        </w:tc>
        <w:tc>
          <w:tcPr>
            <w:tcW w:w="1190" w:type="dxa"/>
          </w:tcPr>
          <w:p w:rsidR="0002132B" w:rsidRDefault="0002132B">
            <w:pPr>
              <w:spacing w:before="50"/>
              <w:jc w:val="center"/>
              <w:rPr>
                <w:rFonts w:ascii="宋体" w:hAnsi="宋体"/>
                <w:sz w:val="24"/>
                <w:szCs w:val="20"/>
              </w:rPr>
            </w:pPr>
          </w:p>
        </w:tc>
      </w:tr>
      <w:tr w:rsidR="0002132B">
        <w:trPr>
          <w:trHeight w:val="563"/>
        </w:trPr>
        <w:tc>
          <w:tcPr>
            <w:tcW w:w="959" w:type="dxa"/>
          </w:tcPr>
          <w:p w:rsidR="0002132B" w:rsidRDefault="0002132B">
            <w:pPr>
              <w:spacing w:before="50"/>
              <w:jc w:val="center"/>
              <w:rPr>
                <w:rFonts w:ascii="宋体" w:hAnsi="宋体"/>
                <w:sz w:val="24"/>
                <w:szCs w:val="20"/>
              </w:rPr>
            </w:pPr>
          </w:p>
        </w:tc>
        <w:tc>
          <w:tcPr>
            <w:tcW w:w="5103" w:type="dxa"/>
          </w:tcPr>
          <w:p w:rsidR="0002132B" w:rsidRDefault="0002132B">
            <w:pPr>
              <w:spacing w:before="50"/>
              <w:jc w:val="center"/>
              <w:rPr>
                <w:rFonts w:ascii="宋体" w:hAnsi="宋体"/>
                <w:sz w:val="24"/>
                <w:szCs w:val="20"/>
              </w:rPr>
            </w:pPr>
          </w:p>
        </w:tc>
        <w:tc>
          <w:tcPr>
            <w:tcW w:w="567" w:type="dxa"/>
          </w:tcPr>
          <w:p w:rsidR="0002132B" w:rsidRDefault="0002132B">
            <w:pPr>
              <w:spacing w:before="50"/>
              <w:jc w:val="center"/>
              <w:rPr>
                <w:rFonts w:ascii="宋体" w:hAnsi="宋体"/>
                <w:sz w:val="24"/>
                <w:szCs w:val="20"/>
              </w:rPr>
            </w:pPr>
          </w:p>
        </w:tc>
        <w:tc>
          <w:tcPr>
            <w:tcW w:w="709" w:type="dxa"/>
          </w:tcPr>
          <w:p w:rsidR="0002132B" w:rsidRDefault="0002132B">
            <w:pPr>
              <w:spacing w:before="50"/>
              <w:jc w:val="center"/>
              <w:rPr>
                <w:rFonts w:ascii="宋体" w:hAnsi="宋体"/>
                <w:sz w:val="24"/>
                <w:szCs w:val="20"/>
              </w:rPr>
            </w:pPr>
          </w:p>
        </w:tc>
        <w:tc>
          <w:tcPr>
            <w:tcW w:w="1190" w:type="dxa"/>
          </w:tcPr>
          <w:p w:rsidR="0002132B" w:rsidRDefault="0002132B">
            <w:pPr>
              <w:spacing w:before="50"/>
              <w:jc w:val="center"/>
              <w:rPr>
                <w:rFonts w:ascii="宋体" w:hAnsi="宋体"/>
                <w:sz w:val="24"/>
                <w:szCs w:val="20"/>
              </w:rPr>
            </w:pPr>
          </w:p>
        </w:tc>
      </w:tr>
      <w:tr w:rsidR="0002132B">
        <w:trPr>
          <w:trHeight w:val="698"/>
        </w:trPr>
        <w:tc>
          <w:tcPr>
            <w:tcW w:w="959" w:type="dxa"/>
          </w:tcPr>
          <w:p w:rsidR="0002132B" w:rsidRDefault="0002132B">
            <w:pPr>
              <w:spacing w:before="50"/>
              <w:jc w:val="center"/>
              <w:rPr>
                <w:rFonts w:ascii="宋体" w:hAnsi="宋体"/>
                <w:sz w:val="24"/>
                <w:szCs w:val="20"/>
              </w:rPr>
            </w:pPr>
          </w:p>
        </w:tc>
        <w:tc>
          <w:tcPr>
            <w:tcW w:w="5103" w:type="dxa"/>
          </w:tcPr>
          <w:p w:rsidR="0002132B" w:rsidRDefault="0002132B">
            <w:pPr>
              <w:spacing w:before="50"/>
              <w:jc w:val="center"/>
              <w:rPr>
                <w:rFonts w:ascii="宋体" w:hAnsi="宋体"/>
                <w:sz w:val="24"/>
                <w:szCs w:val="20"/>
              </w:rPr>
            </w:pPr>
          </w:p>
        </w:tc>
        <w:tc>
          <w:tcPr>
            <w:tcW w:w="567" w:type="dxa"/>
          </w:tcPr>
          <w:p w:rsidR="0002132B" w:rsidRDefault="0002132B">
            <w:pPr>
              <w:spacing w:before="50"/>
              <w:jc w:val="center"/>
              <w:rPr>
                <w:rFonts w:ascii="宋体" w:hAnsi="宋体"/>
                <w:sz w:val="24"/>
                <w:szCs w:val="20"/>
              </w:rPr>
            </w:pPr>
          </w:p>
        </w:tc>
        <w:tc>
          <w:tcPr>
            <w:tcW w:w="709" w:type="dxa"/>
          </w:tcPr>
          <w:p w:rsidR="0002132B" w:rsidRDefault="0002132B">
            <w:pPr>
              <w:spacing w:before="50"/>
              <w:jc w:val="center"/>
              <w:rPr>
                <w:rFonts w:ascii="宋体" w:hAnsi="宋体"/>
                <w:sz w:val="24"/>
                <w:szCs w:val="20"/>
              </w:rPr>
            </w:pPr>
          </w:p>
        </w:tc>
        <w:tc>
          <w:tcPr>
            <w:tcW w:w="1190" w:type="dxa"/>
          </w:tcPr>
          <w:p w:rsidR="0002132B" w:rsidRDefault="0002132B">
            <w:pPr>
              <w:spacing w:before="50"/>
              <w:jc w:val="center"/>
              <w:rPr>
                <w:rFonts w:ascii="宋体" w:hAnsi="宋体"/>
                <w:sz w:val="24"/>
                <w:szCs w:val="20"/>
              </w:rPr>
            </w:pPr>
          </w:p>
        </w:tc>
      </w:tr>
      <w:tr w:rsidR="0002132B">
        <w:trPr>
          <w:trHeight w:val="746"/>
        </w:trPr>
        <w:tc>
          <w:tcPr>
            <w:tcW w:w="959" w:type="dxa"/>
          </w:tcPr>
          <w:p w:rsidR="0002132B" w:rsidRDefault="0002132B">
            <w:pPr>
              <w:spacing w:before="50"/>
              <w:jc w:val="center"/>
              <w:rPr>
                <w:rFonts w:ascii="宋体" w:hAnsi="宋体"/>
                <w:sz w:val="24"/>
                <w:szCs w:val="20"/>
              </w:rPr>
            </w:pPr>
          </w:p>
        </w:tc>
        <w:tc>
          <w:tcPr>
            <w:tcW w:w="5103" w:type="dxa"/>
          </w:tcPr>
          <w:p w:rsidR="0002132B" w:rsidRDefault="0002132B">
            <w:pPr>
              <w:spacing w:before="50"/>
              <w:jc w:val="center"/>
              <w:rPr>
                <w:rFonts w:ascii="宋体" w:hAnsi="宋体"/>
                <w:sz w:val="24"/>
                <w:szCs w:val="20"/>
              </w:rPr>
            </w:pPr>
          </w:p>
        </w:tc>
        <w:tc>
          <w:tcPr>
            <w:tcW w:w="567" w:type="dxa"/>
          </w:tcPr>
          <w:p w:rsidR="0002132B" w:rsidRDefault="0002132B">
            <w:pPr>
              <w:spacing w:before="50"/>
              <w:jc w:val="center"/>
              <w:rPr>
                <w:rFonts w:ascii="宋体" w:hAnsi="宋体"/>
                <w:sz w:val="24"/>
                <w:szCs w:val="20"/>
              </w:rPr>
            </w:pPr>
          </w:p>
        </w:tc>
        <w:tc>
          <w:tcPr>
            <w:tcW w:w="709" w:type="dxa"/>
          </w:tcPr>
          <w:p w:rsidR="0002132B" w:rsidRDefault="0002132B">
            <w:pPr>
              <w:spacing w:before="50"/>
              <w:jc w:val="center"/>
              <w:rPr>
                <w:rFonts w:ascii="宋体" w:hAnsi="宋体"/>
                <w:sz w:val="24"/>
                <w:szCs w:val="20"/>
              </w:rPr>
            </w:pPr>
          </w:p>
        </w:tc>
        <w:tc>
          <w:tcPr>
            <w:tcW w:w="1190" w:type="dxa"/>
          </w:tcPr>
          <w:p w:rsidR="0002132B" w:rsidRDefault="0002132B">
            <w:pPr>
              <w:spacing w:before="50"/>
              <w:jc w:val="center"/>
              <w:rPr>
                <w:rFonts w:ascii="宋体" w:hAnsi="宋体"/>
                <w:sz w:val="24"/>
                <w:szCs w:val="20"/>
              </w:rPr>
            </w:pPr>
          </w:p>
        </w:tc>
      </w:tr>
    </w:tbl>
    <w:p w:rsidR="0002132B" w:rsidRDefault="001F48BB">
      <w:pPr>
        <w:spacing w:before="50"/>
        <w:rPr>
          <w:rFonts w:ascii="宋体" w:hAnsi="宋体"/>
          <w:sz w:val="24"/>
          <w:szCs w:val="20"/>
        </w:rPr>
      </w:pPr>
      <w:r>
        <w:rPr>
          <w:rFonts w:ascii="宋体" w:hAnsi="宋体" w:hint="eastAsia"/>
          <w:sz w:val="24"/>
        </w:rPr>
        <w:t>注：投标人根据本招标文件第四章中的“</w:t>
      </w:r>
      <w:r>
        <w:rPr>
          <w:rFonts w:ascii="宋体" w:hAnsi="宋体"/>
          <w:sz w:val="24"/>
        </w:rPr>
        <w:t>资信及商务技术</w:t>
      </w:r>
      <w:r>
        <w:rPr>
          <w:rFonts w:ascii="宋体" w:hAnsi="宋体" w:hint="eastAsia"/>
          <w:sz w:val="24"/>
        </w:rPr>
        <w:t>文件评分标准”逐项进行自评打分</w:t>
      </w:r>
      <w:r>
        <w:rPr>
          <w:rFonts w:ascii="宋体" w:hAnsi="宋体" w:hint="eastAsia"/>
          <w:sz w:val="24"/>
          <w:szCs w:val="20"/>
        </w:rPr>
        <w:t>。</w:t>
      </w:r>
    </w:p>
    <w:p w:rsidR="0002132B" w:rsidRDefault="0002132B">
      <w:pPr>
        <w:spacing w:before="50"/>
        <w:rPr>
          <w:rFonts w:ascii="宋体" w:hAnsi="宋体"/>
          <w:b/>
          <w:sz w:val="24"/>
          <w:szCs w:val="20"/>
        </w:rPr>
        <w:sectPr w:rsidR="0002132B">
          <w:headerReference w:type="default" r:id="rId13"/>
          <w:footerReference w:type="default" r:id="rId14"/>
          <w:footerReference w:type="first" r:id="rId15"/>
          <w:pgSz w:w="11906" w:h="16838"/>
          <w:pgMar w:top="1474" w:right="1797" w:bottom="1247" w:left="1797" w:header="851" w:footer="851" w:gutter="0"/>
          <w:pgNumType w:start="1"/>
          <w:cols w:space="720"/>
          <w:titlePg/>
          <w:docGrid w:type="lines" w:linePitch="381"/>
        </w:sectPr>
      </w:pPr>
    </w:p>
    <w:p w:rsidR="0002132B" w:rsidRDefault="001F48BB">
      <w:pPr>
        <w:pStyle w:val="a8"/>
        <w:tabs>
          <w:tab w:val="left" w:pos="2472"/>
        </w:tabs>
        <w:snapToGrid w:val="0"/>
        <w:spacing w:before="156" w:after="156" w:line="240" w:lineRule="auto"/>
        <w:jc w:val="center"/>
        <w:rPr>
          <w:rFonts w:hAnsi="宋体"/>
          <w:b/>
          <w:sz w:val="30"/>
          <w:szCs w:val="30"/>
        </w:rPr>
      </w:pPr>
      <w:r>
        <w:rPr>
          <w:rFonts w:hAnsi="宋体"/>
          <w:b/>
          <w:sz w:val="30"/>
          <w:szCs w:val="30"/>
        </w:rPr>
        <w:lastRenderedPageBreak/>
        <w:t>二、投标报价文件格式</w:t>
      </w:r>
    </w:p>
    <w:p w:rsidR="0002132B" w:rsidRDefault="0002132B">
      <w:pPr>
        <w:spacing w:beforeLines="50" w:before="156" w:after="50"/>
        <w:jc w:val="center"/>
        <w:rPr>
          <w:rFonts w:ascii="宋体" w:hAnsi="宋体"/>
          <w:sz w:val="24"/>
          <w:szCs w:val="20"/>
        </w:rPr>
      </w:pPr>
    </w:p>
    <w:p w:rsidR="0002132B" w:rsidRDefault="001F48BB">
      <w:pPr>
        <w:spacing w:beforeLines="50" w:before="156" w:after="50"/>
        <w:rPr>
          <w:rFonts w:ascii="宋体" w:hAnsi="宋体"/>
          <w:b/>
          <w:bCs/>
          <w:sz w:val="24"/>
          <w:szCs w:val="20"/>
        </w:rPr>
      </w:pPr>
      <w:r>
        <w:rPr>
          <w:rFonts w:ascii="宋体" w:hAnsi="宋体" w:hint="eastAsia"/>
          <w:b/>
          <w:sz w:val="24"/>
        </w:rPr>
        <w:t>1.</w:t>
      </w:r>
      <w:r>
        <w:rPr>
          <w:rFonts w:ascii="宋体" w:hAnsi="宋体" w:hint="eastAsia"/>
          <w:b/>
          <w:sz w:val="24"/>
        </w:rPr>
        <w:t>投标报价</w:t>
      </w:r>
      <w:r>
        <w:rPr>
          <w:rFonts w:ascii="宋体" w:hAnsi="宋体" w:hint="eastAsia"/>
          <w:b/>
          <w:bCs/>
          <w:sz w:val="24"/>
        </w:rPr>
        <w:t>文件的外包装封面格式：</w:t>
      </w:r>
    </w:p>
    <w:p w:rsidR="0002132B" w:rsidRDefault="0002132B">
      <w:pPr>
        <w:spacing w:beforeLines="50" w:before="156" w:after="50"/>
        <w:rPr>
          <w:rFonts w:ascii="宋体" w:hAnsi="宋体"/>
          <w:bCs/>
          <w:sz w:val="24"/>
          <w:szCs w:val="20"/>
        </w:rPr>
      </w:pPr>
    </w:p>
    <w:p w:rsidR="0002132B" w:rsidRDefault="0002132B">
      <w:pPr>
        <w:spacing w:beforeLines="50" w:before="156" w:after="50"/>
        <w:rPr>
          <w:rFonts w:ascii="宋体" w:hAnsi="宋体"/>
          <w:bCs/>
          <w:sz w:val="24"/>
          <w:szCs w:val="20"/>
        </w:rPr>
      </w:pPr>
    </w:p>
    <w:p w:rsidR="0002132B" w:rsidRDefault="001F48BB">
      <w:pPr>
        <w:spacing w:beforeLines="50" w:before="156" w:after="50"/>
        <w:jc w:val="center"/>
        <w:rPr>
          <w:rFonts w:ascii="宋体" w:hAnsi="宋体"/>
          <w:bCs/>
          <w:sz w:val="44"/>
          <w:szCs w:val="44"/>
        </w:rPr>
      </w:pPr>
      <w:r>
        <w:rPr>
          <w:rFonts w:ascii="宋体" w:hAnsi="宋体" w:hint="eastAsia"/>
          <w:bCs/>
          <w:sz w:val="44"/>
          <w:szCs w:val="44"/>
        </w:rPr>
        <w:t>投标报价文件</w:t>
      </w:r>
    </w:p>
    <w:p w:rsidR="0002132B" w:rsidRDefault="0002132B">
      <w:pPr>
        <w:spacing w:beforeLines="50" w:before="156" w:after="50"/>
        <w:jc w:val="center"/>
        <w:rPr>
          <w:rFonts w:ascii="宋体" w:hAnsi="宋体"/>
          <w:bCs/>
          <w:sz w:val="24"/>
          <w:szCs w:val="20"/>
        </w:rPr>
      </w:pPr>
    </w:p>
    <w:p w:rsidR="0002132B" w:rsidRDefault="0002132B">
      <w:pPr>
        <w:spacing w:beforeLines="50" w:before="156" w:after="50"/>
        <w:jc w:val="center"/>
        <w:rPr>
          <w:rFonts w:ascii="宋体" w:hAnsi="宋体"/>
          <w:bCs/>
          <w:sz w:val="24"/>
          <w:szCs w:val="20"/>
        </w:rPr>
      </w:pPr>
    </w:p>
    <w:p w:rsidR="0002132B" w:rsidRDefault="001F48BB">
      <w:pPr>
        <w:spacing w:beforeLines="50" w:before="156" w:after="50"/>
        <w:ind w:firstLineChars="400" w:firstLine="880"/>
        <w:rPr>
          <w:rFonts w:ascii="宋体" w:hAnsi="宋体"/>
          <w:b/>
          <w:bCs/>
          <w:szCs w:val="28"/>
        </w:rPr>
      </w:pPr>
      <w:r>
        <w:rPr>
          <w:rFonts w:ascii="宋体" w:hAnsi="宋体" w:hint="eastAsia"/>
          <w:b/>
          <w:bCs/>
          <w:szCs w:val="28"/>
        </w:rPr>
        <w:t>项目名称：</w:t>
      </w:r>
      <w:r>
        <w:rPr>
          <w:rFonts w:ascii="宋体" w:hAnsi="宋体" w:hint="eastAsia"/>
          <w:bCs/>
          <w:szCs w:val="28"/>
        </w:rPr>
        <w:t>浙江师范大学</w:t>
      </w:r>
      <w:r>
        <w:rPr>
          <w:rFonts w:ascii="宋体" w:hAnsi="宋体" w:hint="eastAsia"/>
          <w:bCs/>
          <w:szCs w:val="28"/>
          <w:u w:val="single"/>
        </w:rPr>
        <w:t xml:space="preserve">               </w:t>
      </w:r>
      <w:r>
        <w:rPr>
          <w:rFonts w:ascii="宋体" w:hAnsi="宋体" w:hint="eastAsia"/>
          <w:bCs/>
          <w:szCs w:val="28"/>
        </w:rPr>
        <w:t>项目</w:t>
      </w:r>
    </w:p>
    <w:p w:rsidR="0002132B" w:rsidRDefault="001F48BB">
      <w:pPr>
        <w:spacing w:beforeLines="50" w:before="156" w:after="50"/>
        <w:ind w:firstLineChars="200" w:firstLine="440"/>
        <w:rPr>
          <w:rFonts w:ascii="宋体" w:hAnsi="宋体"/>
          <w:b/>
          <w:bCs/>
          <w:szCs w:val="28"/>
        </w:rPr>
      </w:pPr>
      <w:r>
        <w:rPr>
          <w:rFonts w:ascii="宋体" w:hAnsi="宋体"/>
          <w:b/>
          <w:bCs/>
          <w:szCs w:val="28"/>
        </w:rPr>
        <w:t xml:space="preserve">    </w:t>
      </w:r>
      <w:r>
        <w:rPr>
          <w:rFonts w:ascii="宋体" w:hAnsi="宋体" w:hint="eastAsia"/>
          <w:b/>
          <w:bCs/>
          <w:szCs w:val="28"/>
        </w:rPr>
        <w:t>项目编号：</w:t>
      </w:r>
      <w:r>
        <w:rPr>
          <w:rFonts w:ascii="宋体" w:hAnsi="宋体"/>
          <w:b/>
          <w:bCs/>
          <w:szCs w:val="28"/>
        </w:rPr>
        <w:t xml:space="preserve"> </w:t>
      </w:r>
    </w:p>
    <w:p w:rsidR="0002132B" w:rsidRDefault="001F48BB">
      <w:pPr>
        <w:spacing w:beforeLines="50" w:before="156" w:after="50"/>
        <w:ind w:firstLineChars="200" w:firstLine="440"/>
        <w:rPr>
          <w:rFonts w:ascii="宋体" w:hAnsi="宋体"/>
          <w:b/>
          <w:bCs/>
          <w:szCs w:val="28"/>
        </w:rPr>
      </w:pPr>
      <w:r>
        <w:rPr>
          <w:rFonts w:ascii="宋体" w:hAnsi="宋体"/>
          <w:b/>
          <w:bCs/>
          <w:szCs w:val="28"/>
        </w:rPr>
        <w:t xml:space="preserve">    </w:t>
      </w:r>
      <w:r>
        <w:rPr>
          <w:rFonts w:ascii="宋体" w:hAnsi="宋体" w:hint="eastAsia"/>
          <w:b/>
          <w:bCs/>
          <w:szCs w:val="28"/>
        </w:rPr>
        <w:t>标</w:t>
      </w:r>
      <w:r>
        <w:rPr>
          <w:rFonts w:ascii="宋体" w:hAnsi="宋体"/>
          <w:b/>
          <w:bCs/>
          <w:szCs w:val="28"/>
        </w:rPr>
        <w:t xml:space="preserve"> </w:t>
      </w:r>
      <w:r>
        <w:rPr>
          <w:rFonts w:ascii="宋体" w:hAnsi="宋体" w:hint="eastAsia"/>
          <w:b/>
          <w:bCs/>
          <w:szCs w:val="28"/>
        </w:rPr>
        <w:t xml:space="preserve">   </w:t>
      </w:r>
      <w:r>
        <w:rPr>
          <w:rFonts w:ascii="宋体" w:hAnsi="宋体" w:hint="eastAsia"/>
          <w:b/>
          <w:bCs/>
          <w:szCs w:val="28"/>
        </w:rPr>
        <w:t>项</w:t>
      </w:r>
      <w:r>
        <w:rPr>
          <w:rFonts w:ascii="宋体" w:hAnsi="宋体"/>
          <w:b/>
          <w:bCs/>
          <w:szCs w:val="28"/>
        </w:rPr>
        <w:t>:</w:t>
      </w:r>
    </w:p>
    <w:p w:rsidR="0002132B" w:rsidRDefault="001F48BB">
      <w:pPr>
        <w:pStyle w:val="a4"/>
        <w:snapToGrid w:val="0"/>
        <w:spacing w:before="50" w:after="50"/>
        <w:ind w:firstLineChars="390" w:firstLine="858"/>
        <w:rPr>
          <w:rFonts w:ascii="宋体" w:eastAsia="微软雅黑" w:hAnsi="宋体" w:cstheme="minorBidi"/>
          <w:b/>
          <w:bCs/>
          <w:kern w:val="0"/>
          <w:sz w:val="22"/>
          <w:szCs w:val="28"/>
        </w:rPr>
      </w:pPr>
      <w:r>
        <w:rPr>
          <w:rFonts w:ascii="宋体" w:eastAsia="微软雅黑" w:hAnsi="宋体" w:cstheme="minorBidi" w:hint="eastAsia"/>
          <w:b/>
          <w:bCs/>
          <w:kern w:val="0"/>
          <w:sz w:val="22"/>
          <w:szCs w:val="28"/>
        </w:rPr>
        <w:t>投标人名称：（盖章）</w:t>
      </w:r>
    </w:p>
    <w:p w:rsidR="0002132B" w:rsidRDefault="001F48BB">
      <w:pPr>
        <w:pStyle w:val="a4"/>
        <w:snapToGrid w:val="0"/>
        <w:spacing w:before="50" w:after="50"/>
        <w:ind w:firstLineChars="390" w:firstLine="858"/>
        <w:rPr>
          <w:rFonts w:ascii="宋体" w:eastAsia="微软雅黑" w:hAnsi="宋体" w:cstheme="minorBidi"/>
          <w:b/>
          <w:bCs/>
          <w:kern w:val="0"/>
          <w:sz w:val="22"/>
          <w:szCs w:val="28"/>
        </w:rPr>
      </w:pPr>
      <w:r>
        <w:rPr>
          <w:rFonts w:ascii="宋体" w:eastAsia="微软雅黑" w:hAnsi="宋体" w:cstheme="minorBidi" w:hint="eastAsia"/>
          <w:b/>
          <w:bCs/>
          <w:kern w:val="0"/>
          <w:sz w:val="22"/>
          <w:szCs w:val="28"/>
        </w:rPr>
        <w:t>投标人地址：</w:t>
      </w:r>
    </w:p>
    <w:p w:rsidR="0002132B" w:rsidRDefault="0002132B">
      <w:pPr>
        <w:pStyle w:val="a4"/>
        <w:snapToGrid w:val="0"/>
        <w:spacing w:before="50" w:after="50"/>
        <w:ind w:firstLineChars="465" w:firstLine="1307"/>
        <w:rPr>
          <w:rFonts w:ascii="宋体" w:hAnsi="宋体"/>
          <w:b/>
          <w:bCs/>
          <w:sz w:val="28"/>
          <w:szCs w:val="28"/>
        </w:rPr>
      </w:pPr>
    </w:p>
    <w:p w:rsidR="0002132B" w:rsidRDefault="0002132B">
      <w:pPr>
        <w:pStyle w:val="a4"/>
        <w:snapToGrid w:val="0"/>
        <w:spacing w:before="50" w:after="50"/>
        <w:ind w:firstLineChars="465" w:firstLine="1307"/>
        <w:rPr>
          <w:rFonts w:ascii="宋体" w:hAnsi="宋体"/>
          <w:b/>
          <w:bCs/>
          <w:sz w:val="28"/>
          <w:szCs w:val="28"/>
        </w:rPr>
      </w:pPr>
    </w:p>
    <w:p w:rsidR="0002132B" w:rsidRDefault="001F48BB">
      <w:pPr>
        <w:pStyle w:val="a4"/>
        <w:snapToGrid w:val="0"/>
        <w:spacing w:before="50" w:after="50"/>
        <w:ind w:firstLineChars="400" w:firstLine="1200"/>
        <w:rPr>
          <w:rFonts w:ascii="宋体" w:hAnsi="宋体"/>
          <w:bCs/>
          <w:sz w:val="30"/>
          <w:szCs w:val="30"/>
        </w:rPr>
      </w:pPr>
      <w:r>
        <w:rPr>
          <w:rFonts w:ascii="宋体" w:hAnsi="宋体" w:hint="eastAsia"/>
          <w:bCs/>
          <w:sz w:val="30"/>
          <w:szCs w:val="30"/>
        </w:rPr>
        <w:t>在</w:t>
      </w:r>
      <w:r>
        <w:rPr>
          <w:rFonts w:ascii="宋体" w:hAnsi="宋体"/>
          <w:bCs/>
          <w:sz w:val="30"/>
          <w:szCs w:val="30"/>
        </w:rPr>
        <w:t xml:space="preserve">  </w:t>
      </w:r>
      <w:r>
        <w:rPr>
          <w:rFonts w:ascii="宋体" w:hAnsi="宋体" w:hint="eastAsia"/>
          <w:bCs/>
          <w:sz w:val="30"/>
          <w:szCs w:val="30"/>
        </w:rPr>
        <w:t>年</w:t>
      </w:r>
      <w:r>
        <w:rPr>
          <w:rFonts w:ascii="宋体" w:hAnsi="宋体"/>
          <w:bCs/>
          <w:sz w:val="30"/>
          <w:szCs w:val="30"/>
        </w:rPr>
        <w:t xml:space="preserve">  </w:t>
      </w:r>
      <w:r>
        <w:rPr>
          <w:rFonts w:ascii="宋体" w:hAnsi="宋体" w:hint="eastAsia"/>
          <w:bCs/>
          <w:sz w:val="30"/>
          <w:szCs w:val="30"/>
        </w:rPr>
        <w:t>月</w:t>
      </w:r>
      <w:r>
        <w:rPr>
          <w:rFonts w:ascii="宋体" w:hAnsi="宋体"/>
          <w:bCs/>
          <w:sz w:val="30"/>
          <w:szCs w:val="30"/>
        </w:rPr>
        <w:t xml:space="preserve">  </w:t>
      </w:r>
      <w:r>
        <w:rPr>
          <w:rFonts w:ascii="宋体" w:hAnsi="宋体" w:hint="eastAsia"/>
          <w:bCs/>
          <w:sz w:val="30"/>
          <w:szCs w:val="30"/>
        </w:rPr>
        <w:t>日</w:t>
      </w:r>
      <w:r>
        <w:rPr>
          <w:rFonts w:ascii="宋体" w:hAnsi="宋体"/>
          <w:bCs/>
          <w:sz w:val="30"/>
          <w:szCs w:val="30"/>
        </w:rPr>
        <w:t xml:space="preserve">  </w:t>
      </w:r>
      <w:r>
        <w:rPr>
          <w:rFonts w:ascii="宋体" w:hAnsi="宋体" w:hint="eastAsia"/>
          <w:bCs/>
          <w:sz w:val="30"/>
          <w:szCs w:val="30"/>
        </w:rPr>
        <w:t>时</w:t>
      </w:r>
      <w:r>
        <w:rPr>
          <w:rFonts w:ascii="宋体" w:hAnsi="宋体"/>
          <w:bCs/>
          <w:sz w:val="30"/>
          <w:szCs w:val="30"/>
        </w:rPr>
        <w:t xml:space="preserve">  </w:t>
      </w:r>
      <w:r>
        <w:rPr>
          <w:rFonts w:ascii="宋体" w:hAnsi="宋体" w:hint="eastAsia"/>
          <w:bCs/>
          <w:sz w:val="30"/>
          <w:szCs w:val="30"/>
        </w:rPr>
        <w:t>分之前不得启封</w:t>
      </w:r>
    </w:p>
    <w:p w:rsidR="0002132B" w:rsidRDefault="0002132B" w:rsidP="00690F76">
      <w:pPr>
        <w:pStyle w:val="a4"/>
        <w:snapToGrid w:val="0"/>
        <w:spacing w:before="50" w:after="50"/>
        <w:ind w:firstLineChars="416" w:firstLine="1498"/>
        <w:rPr>
          <w:rFonts w:ascii="宋体" w:hAnsi="宋体"/>
          <w:sz w:val="36"/>
        </w:rPr>
      </w:pPr>
    </w:p>
    <w:p w:rsidR="0002132B" w:rsidRDefault="0002132B" w:rsidP="00690F76">
      <w:pPr>
        <w:pStyle w:val="a4"/>
        <w:snapToGrid w:val="0"/>
        <w:spacing w:before="50" w:after="50"/>
        <w:ind w:firstLineChars="416" w:firstLine="1498"/>
        <w:rPr>
          <w:rFonts w:ascii="宋体" w:hAnsi="宋体"/>
          <w:sz w:val="36"/>
        </w:rPr>
      </w:pPr>
    </w:p>
    <w:p w:rsidR="0002132B" w:rsidRDefault="0002132B">
      <w:pPr>
        <w:spacing w:beforeLines="50" w:before="156" w:after="50"/>
        <w:ind w:firstLineChars="1700" w:firstLine="4080"/>
        <w:rPr>
          <w:rFonts w:ascii="宋体" w:hAnsi="宋体"/>
          <w:sz w:val="24"/>
          <w:szCs w:val="20"/>
        </w:rPr>
      </w:pPr>
    </w:p>
    <w:p w:rsidR="0002132B" w:rsidRDefault="001F48BB">
      <w:pPr>
        <w:spacing w:beforeLines="50" w:before="156"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p w:rsidR="0002132B" w:rsidRDefault="0002132B">
      <w:pPr>
        <w:spacing w:beforeLines="50" w:before="156" w:after="50"/>
        <w:rPr>
          <w:rFonts w:ascii="宋体" w:hAnsi="宋体"/>
          <w:sz w:val="24"/>
          <w:szCs w:val="20"/>
        </w:rPr>
      </w:pPr>
    </w:p>
    <w:p w:rsidR="0002132B" w:rsidRDefault="0002132B">
      <w:pPr>
        <w:spacing w:before="50" w:after="50"/>
        <w:rPr>
          <w:rFonts w:ascii="宋体" w:hAnsi="宋体"/>
          <w:sz w:val="32"/>
          <w:szCs w:val="20"/>
        </w:rPr>
      </w:pPr>
    </w:p>
    <w:p w:rsidR="0002132B" w:rsidRDefault="0002132B">
      <w:pPr>
        <w:pStyle w:val="a8"/>
        <w:snapToGrid w:val="0"/>
        <w:spacing w:before="156" w:after="156" w:line="240" w:lineRule="auto"/>
        <w:rPr>
          <w:rFonts w:hAnsi="宋体"/>
        </w:rPr>
      </w:pPr>
    </w:p>
    <w:p w:rsidR="0002132B" w:rsidRDefault="0002132B">
      <w:pPr>
        <w:spacing w:beforeLines="50" w:before="156" w:after="50"/>
        <w:rPr>
          <w:rFonts w:ascii="宋体" w:hAnsi="宋体"/>
        </w:rPr>
      </w:pPr>
    </w:p>
    <w:p w:rsidR="0002132B" w:rsidRDefault="0002132B">
      <w:pPr>
        <w:spacing w:beforeLines="50" w:before="156" w:after="50"/>
        <w:rPr>
          <w:rFonts w:ascii="宋体" w:hAnsi="宋体"/>
        </w:rPr>
      </w:pPr>
    </w:p>
    <w:p w:rsidR="0002132B" w:rsidRDefault="0002132B">
      <w:pPr>
        <w:spacing w:beforeLines="50" w:before="156" w:after="50"/>
        <w:rPr>
          <w:rFonts w:ascii="宋体" w:hAnsi="宋体"/>
        </w:rPr>
      </w:pPr>
    </w:p>
    <w:p w:rsidR="0002132B" w:rsidRDefault="0002132B">
      <w:pPr>
        <w:spacing w:beforeLines="50" w:before="156" w:after="50"/>
        <w:rPr>
          <w:rFonts w:ascii="宋体" w:hAnsi="宋体"/>
        </w:rPr>
      </w:pPr>
    </w:p>
    <w:p w:rsidR="0002132B" w:rsidRDefault="0002132B">
      <w:pPr>
        <w:spacing w:beforeLines="50" w:before="156" w:after="50"/>
        <w:rPr>
          <w:rFonts w:ascii="宋体" w:hAnsi="宋体"/>
        </w:rPr>
      </w:pPr>
    </w:p>
    <w:p w:rsidR="0002132B" w:rsidRDefault="0002132B">
      <w:pPr>
        <w:spacing w:beforeLines="50" w:before="156" w:after="50"/>
        <w:rPr>
          <w:rFonts w:ascii="宋体" w:hAnsi="宋体"/>
          <w:sz w:val="24"/>
          <w:szCs w:val="20"/>
        </w:rPr>
      </w:pPr>
    </w:p>
    <w:p w:rsidR="0002132B" w:rsidRDefault="0002132B">
      <w:pPr>
        <w:spacing w:beforeLines="50" w:before="156" w:after="50"/>
        <w:rPr>
          <w:rFonts w:ascii="宋体" w:hAnsi="宋体"/>
          <w:sz w:val="24"/>
          <w:szCs w:val="20"/>
        </w:rPr>
      </w:pPr>
    </w:p>
    <w:p w:rsidR="0002132B" w:rsidRDefault="0002132B">
      <w:pPr>
        <w:spacing w:beforeLines="50" w:before="156" w:after="50"/>
        <w:rPr>
          <w:rFonts w:ascii="宋体" w:hAnsi="宋体"/>
          <w:sz w:val="24"/>
          <w:szCs w:val="20"/>
        </w:rPr>
      </w:pPr>
    </w:p>
    <w:p w:rsidR="0002132B" w:rsidRDefault="001F48BB">
      <w:pPr>
        <w:spacing w:beforeLines="50" w:before="156" w:after="50"/>
        <w:rPr>
          <w:rFonts w:ascii="宋体" w:hAnsi="宋体"/>
          <w:sz w:val="24"/>
          <w:szCs w:val="20"/>
        </w:rPr>
      </w:pPr>
      <w:r>
        <w:rPr>
          <w:rFonts w:ascii="宋体" w:hAnsi="宋体" w:hint="eastAsia"/>
          <w:b/>
          <w:sz w:val="24"/>
        </w:rPr>
        <w:t>2.</w:t>
      </w:r>
      <w:r>
        <w:rPr>
          <w:rFonts w:ascii="宋体" w:hAnsi="宋体" w:hint="eastAsia"/>
          <w:b/>
          <w:sz w:val="24"/>
        </w:rPr>
        <w:t>投标报价文件封面格式：</w:t>
      </w:r>
      <w:r>
        <w:rPr>
          <w:rFonts w:ascii="宋体" w:hAnsi="宋体"/>
          <w:b/>
          <w:sz w:val="24"/>
        </w:rPr>
        <w:t xml:space="preserve"> </w:t>
      </w:r>
    </w:p>
    <w:p w:rsidR="0002132B" w:rsidRDefault="0002132B">
      <w:pPr>
        <w:spacing w:beforeLines="50" w:before="156" w:after="50"/>
        <w:ind w:left="540"/>
        <w:rPr>
          <w:rFonts w:ascii="宋体" w:hAnsi="宋体"/>
          <w:sz w:val="24"/>
          <w:szCs w:val="20"/>
        </w:rPr>
      </w:pPr>
    </w:p>
    <w:p w:rsidR="0002132B" w:rsidRDefault="001F48BB">
      <w:pPr>
        <w:spacing w:beforeLines="50" w:before="156" w:after="50"/>
        <w:rPr>
          <w:rFonts w:ascii="宋体" w:hAnsi="宋体"/>
          <w:b/>
          <w:bCs/>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02132B" w:rsidRDefault="0002132B">
      <w:pPr>
        <w:spacing w:beforeLines="50" w:before="156" w:after="50"/>
        <w:rPr>
          <w:rFonts w:ascii="宋体" w:hAnsi="宋体"/>
          <w:b/>
          <w:bCs/>
        </w:rPr>
      </w:pPr>
    </w:p>
    <w:p w:rsidR="0002132B" w:rsidRDefault="0002132B">
      <w:pPr>
        <w:spacing w:beforeLines="50" w:before="156" w:after="50"/>
        <w:rPr>
          <w:rFonts w:ascii="宋体" w:hAnsi="宋体"/>
          <w:b/>
          <w:bCs/>
        </w:rPr>
      </w:pPr>
    </w:p>
    <w:p w:rsidR="0002132B" w:rsidRDefault="001F48BB">
      <w:pPr>
        <w:spacing w:beforeLines="50" w:before="156" w:after="50"/>
        <w:jc w:val="center"/>
        <w:rPr>
          <w:rFonts w:ascii="宋体" w:hAnsi="宋体"/>
          <w:bCs/>
          <w:sz w:val="44"/>
          <w:szCs w:val="44"/>
        </w:rPr>
      </w:pPr>
      <w:r>
        <w:rPr>
          <w:rFonts w:ascii="宋体" w:hAnsi="宋体" w:hint="eastAsia"/>
          <w:bCs/>
          <w:sz w:val="44"/>
          <w:szCs w:val="44"/>
        </w:rPr>
        <w:t>投标报价文件</w:t>
      </w:r>
    </w:p>
    <w:p w:rsidR="0002132B" w:rsidRDefault="0002132B">
      <w:pPr>
        <w:spacing w:beforeLines="50" w:before="156" w:after="50"/>
        <w:jc w:val="center"/>
        <w:rPr>
          <w:rFonts w:ascii="宋体" w:hAnsi="宋体"/>
          <w:bCs/>
          <w:sz w:val="30"/>
          <w:szCs w:val="30"/>
        </w:rPr>
      </w:pPr>
    </w:p>
    <w:p w:rsidR="0002132B" w:rsidRDefault="0002132B">
      <w:pPr>
        <w:spacing w:beforeLines="50" w:before="156" w:after="50"/>
        <w:jc w:val="center"/>
        <w:rPr>
          <w:rFonts w:ascii="宋体" w:hAnsi="宋体"/>
          <w:bCs/>
          <w:sz w:val="24"/>
          <w:szCs w:val="20"/>
        </w:rPr>
      </w:pPr>
    </w:p>
    <w:p w:rsidR="0002132B" w:rsidRDefault="001F48BB">
      <w:pPr>
        <w:spacing w:beforeLines="50" w:before="156" w:after="50"/>
        <w:ind w:firstLineChars="200" w:firstLine="482"/>
        <w:rPr>
          <w:rFonts w:ascii="宋体" w:eastAsia="宋体" w:hAnsi="宋体" w:cs="宋体"/>
          <w:b/>
          <w:bCs/>
          <w:sz w:val="24"/>
          <w:szCs w:val="24"/>
        </w:rPr>
      </w:pPr>
      <w:r>
        <w:rPr>
          <w:rFonts w:ascii="宋体" w:eastAsia="宋体" w:hAnsi="宋体" w:cs="宋体" w:hint="eastAsia"/>
          <w:b/>
          <w:bCs/>
          <w:sz w:val="24"/>
          <w:szCs w:val="24"/>
        </w:rPr>
        <w:t>项目名称：浙江师范大学               项目</w:t>
      </w:r>
    </w:p>
    <w:p w:rsidR="0002132B" w:rsidRDefault="001F48BB">
      <w:pPr>
        <w:spacing w:beforeLines="50" w:before="156" w:after="50"/>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项目编号： </w:t>
      </w:r>
    </w:p>
    <w:p w:rsidR="0002132B" w:rsidRDefault="001F48BB">
      <w:pPr>
        <w:spacing w:beforeLines="50" w:before="156" w:after="50"/>
        <w:ind w:firstLineChars="200" w:firstLine="482"/>
        <w:rPr>
          <w:rFonts w:ascii="宋体" w:eastAsia="宋体" w:hAnsi="宋体" w:cs="宋体"/>
          <w:b/>
          <w:bCs/>
          <w:sz w:val="24"/>
          <w:szCs w:val="24"/>
        </w:rPr>
      </w:pPr>
      <w:r>
        <w:rPr>
          <w:rFonts w:ascii="宋体" w:eastAsia="宋体" w:hAnsi="宋体" w:cs="宋体" w:hint="eastAsia"/>
          <w:b/>
          <w:bCs/>
          <w:sz w:val="24"/>
          <w:szCs w:val="24"/>
        </w:rPr>
        <w:t>标    项:</w:t>
      </w:r>
    </w:p>
    <w:p w:rsidR="0002132B" w:rsidRDefault="001F48BB">
      <w:pPr>
        <w:spacing w:beforeLines="50" w:before="156" w:after="50"/>
        <w:ind w:firstLineChars="200" w:firstLine="482"/>
        <w:rPr>
          <w:rFonts w:ascii="宋体" w:eastAsia="宋体" w:hAnsi="宋体" w:cs="宋体"/>
          <w:b/>
          <w:bCs/>
          <w:sz w:val="24"/>
          <w:szCs w:val="24"/>
        </w:rPr>
      </w:pPr>
      <w:r>
        <w:rPr>
          <w:rFonts w:ascii="宋体" w:eastAsia="宋体" w:hAnsi="宋体" w:cs="宋体" w:hint="eastAsia"/>
          <w:b/>
          <w:bCs/>
          <w:sz w:val="24"/>
          <w:szCs w:val="24"/>
        </w:rPr>
        <w:t>投标人名称：（盖章）</w:t>
      </w:r>
    </w:p>
    <w:p w:rsidR="0002132B" w:rsidRDefault="001F48BB">
      <w:pPr>
        <w:spacing w:beforeLines="50" w:before="156" w:after="50"/>
        <w:ind w:firstLineChars="200" w:firstLine="482"/>
        <w:rPr>
          <w:rFonts w:ascii="宋体" w:eastAsia="宋体" w:hAnsi="宋体" w:cs="宋体"/>
          <w:b/>
          <w:bCs/>
          <w:sz w:val="24"/>
          <w:szCs w:val="24"/>
        </w:rPr>
      </w:pPr>
      <w:r>
        <w:rPr>
          <w:rFonts w:ascii="宋体" w:eastAsia="宋体" w:hAnsi="宋体" w:cs="宋体" w:hint="eastAsia"/>
          <w:b/>
          <w:bCs/>
          <w:sz w:val="24"/>
          <w:szCs w:val="24"/>
        </w:rPr>
        <w:t>投标人地址：</w:t>
      </w:r>
    </w:p>
    <w:p w:rsidR="0002132B" w:rsidRDefault="0002132B">
      <w:pPr>
        <w:spacing w:beforeLines="50" w:before="156" w:after="50"/>
        <w:ind w:firstLineChars="200" w:firstLine="482"/>
        <w:rPr>
          <w:rFonts w:ascii="宋体" w:eastAsia="宋体" w:hAnsi="宋体" w:cs="宋体"/>
          <w:b/>
          <w:bCs/>
          <w:sz w:val="24"/>
          <w:szCs w:val="24"/>
        </w:rPr>
      </w:pPr>
    </w:p>
    <w:p w:rsidR="0002132B" w:rsidRDefault="0002132B" w:rsidP="00690F76">
      <w:pPr>
        <w:pStyle w:val="a4"/>
        <w:snapToGrid w:val="0"/>
        <w:spacing w:before="50" w:after="50"/>
        <w:ind w:firstLineChars="416" w:firstLine="1498"/>
        <w:rPr>
          <w:rFonts w:ascii="宋体" w:hAnsi="宋体"/>
          <w:sz w:val="36"/>
        </w:rPr>
      </w:pPr>
    </w:p>
    <w:p w:rsidR="0002132B" w:rsidRDefault="0002132B" w:rsidP="00690F76">
      <w:pPr>
        <w:pStyle w:val="a4"/>
        <w:snapToGrid w:val="0"/>
        <w:spacing w:before="50" w:after="50"/>
        <w:ind w:firstLineChars="416" w:firstLine="1498"/>
        <w:rPr>
          <w:rFonts w:ascii="宋体" w:hAnsi="宋体"/>
          <w:sz w:val="36"/>
        </w:rPr>
      </w:pPr>
    </w:p>
    <w:p w:rsidR="0002132B" w:rsidRDefault="0002132B">
      <w:pPr>
        <w:spacing w:beforeLines="50" w:before="156" w:after="50"/>
        <w:ind w:firstLineChars="1700" w:firstLine="4080"/>
        <w:rPr>
          <w:rFonts w:ascii="宋体" w:hAnsi="宋体"/>
          <w:sz w:val="24"/>
          <w:szCs w:val="20"/>
        </w:rPr>
      </w:pPr>
    </w:p>
    <w:p w:rsidR="0002132B" w:rsidRDefault="001F48BB">
      <w:pPr>
        <w:spacing w:beforeLines="50" w:before="156" w:after="50"/>
        <w:ind w:firstLine="645"/>
        <w:jc w:val="center"/>
        <w:rPr>
          <w:rFonts w:ascii="宋体" w:hAnsi="宋体"/>
          <w:sz w:val="32"/>
          <w:szCs w:val="20"/>
        </w:rPr>
      </w:pP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p w:rsidR="0002132B" w:rsidRDefault="0002132B">
      <w:pPr>
        <w:spacing w:before="50" w:after="50"/>
        <w:rPr>
          <w:rFonts w:ascii="宋体" w:hAnsi="宋体"/>
          <w:sz w:val="32"/>
          <w:szCs w:val="20"/>
        </w:rPr>
      </w:pPr>
    </w:p>
    <w:p w:rsidR="0002132B" w:rsidRDefault="0002132B">
      <w:pPr>
        <w:spacing w:before="50" w:after="50"/>
        <w:rPr>
          <w:rFonts w:ascii="宋体" w:hAnsi="宋体"/>
          <w:sz w:val="32"/>
          <w:szCs w:val="20"/>
        </w:rPr>
      </w:pPr>
    </w:p>
    <w:p w:rsidR="0002132B" w:rsidRDefault="0002132B">
      <w:pPr>
        <w:pStyle w:val="a8"/>
        <w:snapToGrid w:val="0"/>
        <w:spacing w:before="156" w:after="156" w:line="240" w:lineRule="auto"/>
        <w:rPr>
          <w:rFonts w:hAnsi="宋体"/>
        </w:rPr>
      </w:pPr>
    </w:p>
    <w:p w:rsidR="0002132B" w:rsidRDefault="0002132B">
      <w:pPr>
        <w:spacing w:line="580" w:lineRule="exact"/>
        <w:ind w:firstLineChars="200" w:firstLine="440"/>
        <w:rPr>
          <w:rFonts w:ascii="宋体" w:hAnsi="宋体"/>
        </w:rPr>
      </w:pPr>
    </w:p>
    <w:p w:rsidR="0002132B" w:rsidRDefault="0002132B">
      <w:pPr>
        <w:spacing w:beforeLines="50" w:before="156" w:after="50"/>
        <w:rPr>
          <w:rFonts w:ascii="宋体" w:hAnsi="宋体"/>
          <w:b/>
          <w:sz w:val="24"/>
        </w:rPr>
      </w:pPr>
    </w:p>
    <w:p w:rsidR="0002132B" w:rsidRDefault="001F48BB">
      <w:pPr>
        <w:spacing w:before="50" w:after="50"/>
        <w:rPr>
          <w:rFonts w:ascii="宋体" w:hAnsi="宋体"/>
          <w:b/>
          <w:bCs/>
          <w:sz w:val="24"/>
        </w:rPr>
      </w:pPr>
      <w:r>
        <w:rPr>
          <w:rFonts w:ascii="宋体" w:hAnsi="宋体"/>
          <w:b/>
          <w:sz w:val="24"/>
        </w:rPr>
        <w:br w:type="page"/>
      </w:r>
    </w:p>
    <w:p w:rsidR="0002132B" w:rsidRDefault="001F48BB">
      <w:pPr>
        <w:widowControl w:val="0"/>
        <w:numPr>
          <w:ilvl w:val="0"/>
          <w:numId w:val="3"/>
        </w:numPr>
        <w:adjustRightInd/>
        <w:spacing w:before="50" w:after="50"/>
        <w:jc w:val="both"/>
        <w:rPr>
          <w:rFonts w:ascii="宋体" w:hAnsi="宋体"/>
          <w:b/>
          <w:bCs/>
          <w:sz w:val="24"/>
        </w:rPr>
      </w:pPr>
      <w:r>
        <w:rPr>
          <w:rFonts w:ascii="宋体" w:hAnsi="宋体" w:hint="eastAsia"/>
          <w:b/>
          <w:bCs/>
          <w:sz w:val="24"/>
        </w:rPr>
        <w:lastRenderedPageBreak/>
        <w:t>投标</w:t>
      </w:r>
      <w:r>
        <w:rPr>
          <w:rFonts w:ascii="宋体" w:hAnsi="宋体"/>
          <w:b/>
          <w:bCs/>
          <w:sz w:val="24"/>
        </w:rPr>
        <w:t>报价文件</w:t>
      </w:r>
      <w:r>
        <w:rPr>
          <w:rFonts w:ascii="宋体" w:hAnsi="宋体" w:hint="eastAsia"/>
          <w:b/>
          <w:bCs/>
          <w:sz w:val="24"/>
        </w:rPr>
        <w:t>目录</w:t>
      </w:r>
      <w:r>
        <w:rPr>
          <w:rFonts w:ascii="宋体" w:hAnsi="宋体"/>
          <w:b/>
          <w:bCs/>
          <w:sz w:val="24"/>
        </w:rPr>
        <w:t>：</w:t>
      </w:r>
    </w:p>
    <w:p w:rsidR="0002132B" w:rsidRDefault="001F48BB">
      <w:pPr>
        <w:ind w:firstLineChars="200" w:firstLine="440"/>
        <w:rPr>
          <w:rFonts w:ascii="宋体" w:hAnsi="宋体"/>
          <w:szCs w:val="28"/>
        </w:rPr>
      </w:pPr>
      <w:r>
        <w:rPr>
          <w:rFonts w:ascii="宋体" w:hAnsi="宋体" w:hint="eastAsia"/>
          <w:szCs w:val="28"/>
        </w:rPr>
        <w:t>（</w:t>
      </w:r>
      <w:r>
        <w:rPr>
          <w:rFonts w:ascii="宋体" w:hAnsi="宋体"/>
          <w:szCs w:val="28"/>
        </w:rPr>
        <w:t>1</w:t>
      </w:r>
      <w:r>
        <w:rPr>
          <w:rFonts w:ascii="宋体" w:hAnsi="宋体"/>
          <w:szCs w:val="28"/>
        </w:rPr>
        <w:t>）开标一览表（格式见附件）</w:t>
      </w:r>
    </w:p>
    <w:p w:rsidR="0002132B" w:rsidRDefault="001F48BB">
      <w:pPr>
        <w:ind w:firstLineChars="200" w:firstLine="440"/>
        <w:rPr>
          <w:rFonts w:ascii="宋体" w:hAnsi="宋体"/>
          <w:sz w:val="24"/>
        </w:rPr>
      </w:pPr>
      <w:r>
        <w:rPr>
          <w:rFonts w:ascii="宋体" w:hAnsi="宋体" w:hint="eastAsia"/>
          <w:szCs w:val="28"/>
        </w:rPr>
        <w:t>（</w:t>
      </w:r>
      <w:r>
        <w:rPr>
          <w:rFonts w:ascii="宋体" w:hAnsi="宋体"/>
          <w:szCs w:val="28"/>
        </w:rPr>
        <w:t>2</w:t>
      </w:r>
      <w:r>
        <w:rPr>
          <w:rFonts w:ascii="宋体" w:hAnsi="宋体"/>
          <w:szCs w:val="28"/>
        </w:rPr>
        <w:t>）投标人需要说明的其他文件和说明</w:t>
      </w:r>
    </w:p>
    <w:p w:rsidR="0002132B" w:rsidRDefault="001F48BB">
      <w:pPr>
        <w:spacing w:beforeLines="50" w:before="156" w:after="50"/>
        <w:rPr>
          <w:rFonts w:ascii="宋体" w:hAnsi="宋体"/>
          <w:b/>
          <w:sz w:val="24"/>
        </w:rPr>
      </w:pPr>
      <w:r>
        <w:rPr>
          <w:rFonts w:ascii="宋体" w:hAnsi="宋体"/>
          <w:b/>
          <w:sz w:val="24"/>
        </w:rPr>
        <w:br w:type="page"/>
      </w:r>
    </w:p>
    <w:p w:rsidR="0002132B" w:rsidRDefault="001F48BB">
      <w:pPr>
        <w:spacing w:before="50" w:after="50"/>
        <w:rPr>
          <w:rFonts w:ascii="宋体" w:hAnsi="宋体"/>
          <w:b/>
          <w:sz w:val="24"/>
        </w:rPr>
      </w:pPr>
      <w:r>
        <w:rPr>
          <w:rFonts w:ascii="宋体" w:hAnsi="宋体" w:hint="eastAsia"/>
          <w:b/>
          <w:sz w:val="24"/>
        </w:rPr>
        <w:lastRenderedPageBreak/>
        <w:t>4.</w:t>
      </w:r>
      <w:r>
        <w:rPr>
          <w:rFonts w:ascii="宋体" w:hAnsi="宋体" w:hint="eastAsia"/>
          <w:b/>
          <w:sz w:val="24"/>
        </w:rPr>
        <w:t>开标一览表格式</w:t>
      </w:r>
    </w:p>
    <w:p w:rsidR="0002132B" w:rsidRDefault="001F48BB">
      <w:pPr>
        <w:jc w:val="center"/>
        <w:rPr>
          <w:b/>
          <w:sz w:val="36"/>
          <w:szCs w:val="36"/>
        </w:rPr>
      </w:pPr>
      <w:r>
        <w:rPr>
          <w:rFonts w:hint="eastAsia"/>
          <w:b/>
          <w:spacing w:val="40"/>
          <w:sz w:val="36"/>
          <w:szCs w:val="36"/>
        </w:rPr>
        <w:t>报价表</w:t>
      </w:r>
      <w:r>
        <w:rPr>
          <w:rFonts w:ascii="仿宋_GB2312" w:eastAsia="仿宋_GB2312" w:hint="eastAsia"/>
          <w:sz w:val="30"/>
          <w:szCs w:val="30"/>
        </w:rPr>
        <w:t xml:space="preserve">        </w:t>
      </w:r>
    </w:p>
    <w:p w:rsidR="0002132B" w:rsidRDefault="001F48BB">
      <w:pPr>
        <w:spacing w:before="50" w:after="50"/>
        <w:rPr>
          <w:rFonts w:ascii="宋体" w:hAnsi="宋体"/>
          <w:sz w:val="24"/>
        </w:rPr>
      </w:pPr>
      <w:r>
        <w:rPr>
          <w:rFonts w:ascii="宋体" w:hAnsi="宋体" w:hint="eastAsia"/>
          <w:sz w:val="24"/>
        </w:rPr>
        <w:t>招标编号：</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招标项目名称：</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02132B" w:rsidRDefault="0002132B">
      <w:pPr>
        <w:spacing w:before="50" w:after="50"/>
        <w:rPr>
          <w:rFonts w:ascii="宋体" w:eastAsia="仿宋_GB2312" w:hAnsi="宋体"/>
          <w:sz w:val="24"/>
          <w:szCs w:val="20"/>
        </w:rPr>
      </w:pPr>
    </w:p>
    <w:tbl>
      <w:tblPr>
        <w:tblW w:w="78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3"/>
        <w:gridCol w:w="5429"/>
      </w:tblGrid>
      <w:tr w:rsidR="0002132B">
        <w:trPr>
          <w:trHeight w:val="677"/>
          <w:jc w:val="center"/>
        </w:trPr>
        <w:tc>
          <w:tcPr>
            <w:tcW w:w="2463" w:type="dxa"/>
            <w:tcBorders>
              <w:top w:val="single" w:sz="4" w:space="0" w:color="auto"/>
              <w:left w:val="single" w:sz="4" w:space="0" w:color="auto"/>
              <w:bottom w:val="single" w:sz="4" w:space="0" w:color="auto"/>
              <w:right w:val="single" w:sz="4" w:space="0" w:color="auto"/>
            </w:tcBorders>
            <w:vAlign w:val="center"/>
          </w:tcPr>
          <w:p w:rsidR="0002132B" w:rsidRDefault="001F48BB">
            <w:pPr>
              <w:spacing w:before="50" w:after="50"/>
              <w:jc w:val="center"/>
              <w:rPr>
                <w:b/>
                <w:sz w:val="24"/>
              </w:rPr>
            </w:pPr>
            <w:r>
              <w:rPr>
                <w:rFonts w:hint="eastAsia"/>
                <w:b/>
                <w:sz w:val="24"/>
              </w:rPr>
              <w:t>项目名称</w:t>
            </w:r>
          </w:p>
        </w:tc>
        <w:tc>
          <w:tcPr>
            <w:tcW w:w="5429" w:type="dxa"/>
            <w:tcBorders>
              <w:top w:val="single" w:sz="4" w:space="0" w:color="auto"/>
              <w:left w:val="single" w:sz="4" w:space="0" w:color="auto"/>
              <w:bottom w:val="single" w:sz="4" w:space="0" w:color="auto"/>
              <w:right w:val="single" w:sz="4" w:space="0" w:color="auto"/>
            </w:tcBorders>
            <w:vAlign w:val="center"/>
          </w:tcPr>
          <w:p w:rsidR="0002132B" w:rsidRDefault="001F48BB">
            <w:pPr>
              <w:spacing w:before="50" w:after="50"/>
              <w:jc w:val="center"/>
              <w:rPr>
                <w:b/>
                <w:sz w:val="24"/>
              </w:rPr>
            </w:pPr>
            <w:r>
              <w:rPr>
                <w:rFonts w:hint="eastAsia"/>
                <w:b/>
                <w:sz w:val="24"/>
              </w:rPr>
              <w:t>投标报价</w:t>
            </w:r>
          </w:p>
        </w:tc>
      </w:tr>
      <w:tr w:rsidR="0002132B">
        <w:trPr>
          <w:cantSplit/>
          <w:trHeight w:val="1943"/>
          <w:jc w:val="center"/>
        </w:trPr>
        <w:tc>
          <w:tcPr>
            <w:tcW w:w="2463" w:type="dxa"/>
            <w:tcBorders>
              <w:top w:val="single" w:sz="4" w:space="0" w:color="auto"/>
              <w:left w:val="single" w:sz="4" w:space="0" w:color="auto"/>
              <w:right w:val="single" w:sz="4" w:space="0" w:color="auto"/>
            </w:tcBorders>
            <w:vAlign w:val="center"/>
          </w:tcPr>
          <w:p w:rsidR="0002132B" w:rsidRDefault="001F48BB">
            <w:pPr>
              <w:spacing w:before="50" w:after="50"/>
              <w:jc w:val="center"/>
              <w:rPr>
                <w:rFonts w:ascii="宋体" w:hAnsi="宋体" w:cs="宋体"/>
                <w:szCs w:val="21"/>
              </w:rPr>
            </w:pPr>
            <w:r>
              <w:rPr>
                <w:rFonts w:ascii="宋体" w:hAnsi="宋体" w:cs="宋体" w:hint="eastAsia"/>
                <w:szCs w:val="21"/>
              </w:rPr>
              <w:t>公款定期存放银行</w:t>
            </w:r>
          </w:p>
        </w:tc>
        <w:tc>
          <w:tcPr>
            <w:tcW w:w="5429" w:type="dxa"/>
            <w:tcBorders>
              <w:top w:val="single" w:sz="4" w:space="0" w:color="auto"/>
              <w:left w:val="single" w:sz="4" w:space="0" w:color="auto"/>
              <w:right w:val="single" w:sz="4" w:space="0" w:color="auto"/>
            </w:tcBorders>
            <w:vAlign w:val="center"/>
          </w:tcPr>
          <w:p w:rsidR="0002132B" w:rsidRDefault="001F48BB">
            <w:pPr>
              <w:spacing w:before="50" w:after="50"/>
              <w:rPr>
                <w:rFonts w:ascii="宋体" w:eastAsia="仿宋_GB2312" w:hAnsi="宋体"/>
                <w:sz w:val="32"/>
                <w:szCs w:val="21"/>
              </w:rPr>
            </w:pPr>
            <w:r>
              <w:rPr>
                <w:rFonts w:ascii="宋体" w:hAnsi="宋体" w:cs="宋体" w:hint="eastAsia"/>
                <w:szCs w:val="21"/>
              </w:rPr>
              <w:t>在中国人民银行公布的同期金融机构人民币存款基准利率基础上上浮</w:t>
            </w:r>
            <w:r>
              <w:rPr>
                <w:rFonts w:ascii="宋体" w:hAnsi="宋体" w:cs="宋体" w:hint="eastAsia"/>
                <w:szCs w:val="21"/>
              </w:rPr>
              <w:t>____%</w:t>
            </w:r>
            <w:r>
              <w:rPr>
                <w:rFonts w:ascii="宋体" w:hAnsi="宋体" w:cs="宋体" w:hint="eastAsia"/>
                <w:szCs w:val="21"/>
              </w:rPr>
              <w:t>（大写：百分之</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tc>
      </w:tr>
    </w:tbl>
    <w:p w:rsidR="0002132B" w:rsidRDefault="0002132B">
      <w:pPr>
        <w:spacing w:before="50" w:after="50"/>
        <w:rPr>
          <w:rFonts w:ascii="宋体" w:eastAsia="仿宋_GB2312" w:hAnsi="宋体"/>
          <w:sz w:val="24"/>
          <w:szCs w:val="20"/>
        </w:rPr>
      </w:pPr>
    </w:p>
    <w:p w:rsidR="0002132B" w:rsidRDefault="001F48BB">
      <w:pPr>
        <w:spacing w:before="50" w:after="50"/>
        <w:rPr>
          <w:b/>
          <w:sz w:val="24"/>
        </w:rPr>
      </w:pPr>
      <w:r>
        <w:rPr>
          <w:rFonts w:hint="eastAsia"/>
          <w:b/>
          <w:sz w:val="24"/>
        </w:rPr>
        <w:t>注</w:t>
      </w:r>
      <w:r>
        <w:rPr>
          <w:b/>
          <w:sz w:val="24"/>
        </w:rPr>
        <w:t xml:space="preserve">: </w:t>
      </w:r>
      <w:r>
        <w:rPr>
          <w:rFonts w:hint="eastAsia"/>
          <w:b/>
          <w:sz w:val="24"/>
        </w:rPr>
        <w:t>报价一经涂改，应在涂改处加盖单位公章或者由法定代表人或授权委托人签字或盖章，否则其投标作无效标处理。</w:t>
      </w:r>
    </w:p>
    <w:p w:rsidR="0002132B" w:rsidRDefault="0002132B">
      <w:pPr>
        <w:spacing w:after="50" w:line="360" w:lineRule="auto"/>
        <w:ind w:firstLineChars="200" w:firstLine="480"/>
        <w:rPr>
          <w:b/>
          <w:sz w:val="24"/>
        </w:rPr>
      </w:pPr>
    </w:p>
    <w:p w:rsidR="0002132B" w:rsidRDefault="0002132B">
      <w:pPr>
        <w:spacing w:after="50" w:line="360" w:lineRule="auto"/>
        <w:ind w:firstLineChars="200" w:firstLine="480"/>
        <w:rPr>
          <w:b/>
          <w:sz w:val="24"/>
        </w:rPr>
      </w:pPr>
    </w:p>
    <w:p w:rsidR="0002132B" w:rsidRDefault="001F48BB" w:rsidP="00690F76">
      <w:pPr>
        <w:spacing w:before="50" w:after="50"/>
        <w:ind w:leftChars="-72" w:left="-9" w:rightChars="-389" w:right="-856" w:hangingChars="62" w:hanging="149"/>
        <w:rPr>
          <w:rFonts w:ascii="宋体" w:eastAsia="仿宋_GB2312" w:hAnsi="宋体"/>
          <w:sz w:val="24"/>
          <w:szCs w:val="20"/>
        </w:rPr>
      </w:pPr>
      <w:r>
        <w:rPr>
          <w:rFonts w:ascii="宋体" w:hAnsi="宋体" w:hint="eastAsia"/>
          <w:sz w:val="24"/>
        </w:rPr>
        <w:t>法定代表人或授权代表（签字）：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02132B" w:rsidRDefault="0002132B" w:rsidP="00690F76">
      <w:pPr>
        <w:spacing w:before="50" w:after="50"/>
        <w:ind w:leftChars="-72" w:left="-9" w:rightChars="-389" w:right="-856" w:hangingChars="62" w:hanging="149"/>
        <w:rPr>
          <w:rFonts w:ascii="宋体" w:hAnsi="宋体"/>
          <w:sz w:val="24"/>
        </w:rPr>
      </w:pPr>
    </w:p>
    <w:p w:rsidR="0002132B" w:rsidRDefault="001F48BB" w:rsidP="00690F76">
      <w:pPr>
        <w:spacing w:before="50" w:after="50"/>
        <w:ind w:leftChars="-72" w:left="-9" w:rightChars="-389" w:right="-856" w:hangingChars="62" w:hanging="149"/>
        <w:rPr>
          <w:rFonts w:ascii="宋体" w:hAnsi="宋体"/>
          <w:sz w:val="24"/>
        </w:rPr>
      </w:pPr>
      <w:r>
        <w:rPr>
          <w:rFonts w:ascii="宋体" w:hAnsi="宋体" w:hint="eastAsia"/>
          <w:sz w:val="24"/>
        </w:rPr>
        <w:t>投标人名称（盖章）：</w:t>
      </w:r>
      <w:r>
        <w:rPr>
          <w:rFonts w:ascii="宋体" w:hAnsi="宋体"/>
          <w:sz w:val="24"/>
          <w:u w:val="single"/>
        </w:rPr>
        <w:t xml:space="preserve">                               </w:t>
      </w:r>
    </w:p>
    <w:p w:rsidR="0002132B" w:rsidRDefault="0002132B">
      <w:pPr>
        <w:spacing w:before="50" w:after="50"/>
        <w:ind w:leftChars="-19" w:left="-42" w:rightChars="-389" w:right="-856" w:firstLineChars="2050" w:firstLine="4920"/>
        <w:rPr>
          <w:rFonts w:ascii="宋体" w:hAnsi="宋体"/>
          <w:sz w:val="24"/>
        </w:rPr>
      </w:pPr>
    </w:p>
    <w:p w:rsidR="0002132B" w:rsidRDefault="001F48BB">
      <w:pPr>
        <w:spacing w:after="50" w:line="300" w:lineRule="auto"/>
        <w:rPr>
          <w:b/>
          <w:sz w:val="24"/>
        </w:rPr>
      </w:pPr>
      <w:r>
        <w:rPr>
          <w:rFonts w:ascii="宋体" w:hAnsi="宋体"/>
          <w:sz w:val="24"/>
        </w:rPr>
        <w:t xml:space="preserve">  </w:t>
      </w:r>
      <w:r>
        <w:rPr>
          <w:rFonts w:ascii="宋体" w:hAnsi="宋体" w:hint="eastAsia"/>
          <w:sz w:val="24"/>
        </w:rPr>
        <w:t>日期：</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p>
    <w:p w:rsidR="0002132B" w:rsidRDefault="0002132B">
      <w:pPr>
        <w:spacing w:after="50" w:line="300" w:lineRule="auto"/>
        <w:rPr>
          <w:b/>
          <w:sz w:val="24"/>
        </w:rPr>
      </w:pPr>
    </w:p>
    <w:p w:rsidR="0002132B" w:rsidRDefault="0002132B">
      <w:pPr>
        <w:spacing w:line="440" w:lineRule="exact"/>
        <w:rPr>
          <w:rFonts w:ascii="仿宋_GB2312" w:eastAsia="仿宋_GB2312" w:hAnsi="宋体"/>
          <w:szCs w:val="28"/>
        </w:rPr>
      </w:pPr>
    </w:p>
    <w:p w:rsidR="0002132B" w:rsidRDefault="0002132B">
      <w:pPr>
        <w:spacing w:line="360" w:lineRule="auto"/>
        <w:rPr>
          <w:b/>
        </w:rPr>
      </w:pPr>
    </w:p>
    <w:p w:rsidR="0002132B" w:rsidRDefault="0002132B">
      <w:pPr>
        <w:spacing w:line="360" w:lineRule="auto"/>
        <w:rPr>
          <w:b/>
        </w:rPr>
      </w:pPr>
    </w:p>
    <w:p w:rsidR="0002132B" w:rsidRDefault="0002132B">
      <w:pPr>
        <w:spacing w:before="50" w:after="50"/>
        <w:rPr>
          <w:rFonts w:ascii="宋体" w:hAnsi="宋体"/>
          <w:b/>
          <w:sz w:val="24"/>
          <w:szCs w:val="20"/>
        </w:rPr>
      </w:pPr>
    </w:p>
    <w:p w:rsidR="0002132B" w:rsidRDefault="0002132B">
      <w:pPr>
        <w:spacing w:before="50" w:after="50"/>
        <w:rPr>
          <w:rFonts w:ascii="宋体" w:hAnsi="宋体"/>
          <w:b/>
          <w:sz w:val="24"/>
          <w:szCs w:val="20"/>
        </w:rPr>
      </w:pPr>
    </w:p>
    <w:p w:rsidR="0002132B" w:rsidRDefault="0002132B">
      <w:pPr>
        <w:spacing w:before="50" w:after="50"/>
        <w:rPr>
          <w:rFonts w:ascii="宋体" w:hAnsi="宋体"/>
          <w:b/>
          <w:sz w:val="24"/>
          <w:szCs w:val="20"/>
        </w:rPr>
      </w:pPr>
    </w:p>
    <w:p w:rsidR="0002132B" w:rsidRDefault="0002132B"/>
    <w:p w:rsidR="0002132B" w:rsidRDefault="0002132B">
      <w:pPr>
        <w:rPr>
          <w:rFonts w:ascii="宋体" w:hAnsi="宋体"/>
          <w:szCs w:val="28"/>
        </w:rPr>
      </w:pPr>
    </w:p>
    <w:p w:rsidR="0002132B" w:rsidRDefault="001F48BB">
      <w:pPr>
        <w:pStyle w:val="10"/>
        <w:widowControl w:val="0"/>
        <w:snapToGrid w:val="0"/>
        <w:spacing w:line="500" w:lineRule="exact"/>
        <w:jc w:val="center"/>
        <w:rPr>
          <w:rFonts w:hAnsi="宋体" w:hint="default"/>
          <w:kern w:val="0"/>
          <w:szCs w:val="21"/>
        </w:rPr>
      </w:pPr>
      <w:r>
        <w:rPr>
          <w:rFonts w:hAnsi="宋体" w:cs="宋体"/>
          <w:sz w:val="32"/>
          <w:szCs w:val="32"/>
        </w:rPr>
        <w:lastRenderedPageBreak/>
        <w:t>政府采购活动现场确认声明书</w:t>
      </w:r>
    </w:p>
    <w:p w:rsidR="0002132B" w:rsidRDefault="001F48BB">
      <w:pPr>
        <w:pStyle w:val="10"/>
        <w:widowControl w:val="0"/>
        <w:snapToGrid w:val="0"/>
        <w:spacing w:line="500" w:lineRule="exact"/>
        <w:jc w:val="both"/>
        <w:rPr>
          <w:rFonts w:hAnsi="宋体" w:hint="default"/>
          <w:b/>
          <w:szCs w:val="21"/>
        </w:rPr>
      </w:pPr>
      <w:r>
        <w:rPr>
          <w:rFonts w:hAnsi="宋体"/>
          <w:kern w:val="0"/>
          <w:szCs w:val="21"/>
        </w:rPr>
        <w:t>浙江师范大学采购中心：</w:t>
      </w:r>
    </w:p>
    <w:p w:rsidR="0002132B" w:rsidRDefault="001F48BB" w:rsidP="00690F76">
      <w:pPr>
        <w:pStyle w:val="10"/>
        <w:widowControl w:val="0"/>
        <w:snapToGrid w:val="0"/>
        <w:spacing w:line="500" w:lineRule="exact"/>
        <w:ind w:firstLineChars="200" w:firstLine="432"/>
        <w:jc w:val="both"/>
        <w:rPr>
          <w:rFonts w:hAnsi="宋体" w:hint="default"/>
          <w:spacing w:val="6"/>
          <w:szCs w:val="21"/>
        </w:rPr>
      </w:pPr>
      <w:r>
        <w:rPr>
          <w:rFonts w:hAnsi="宋体"/>
          <w:spacing w:val="6"/>
          <w:szCs w:val="21"/>
        </w:rPr>
        <w:t>本人经由</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（单位）</w:t>
      </w:r>
      <w:r>
        <w:rPr>
          <w:rFonts w:hAnsi="宋体"/>
          <w:spacing w:val="6"/>
          <w:szCs w:val="21"/>
        </w:rPr>
        <w:t>负责人</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（姓名）</w:t>
      </w:r>
      <w:r>
        <w:rPr>
          <w:rFonts w:hAnsi="宋体"/>
          <w:spacing w:val="6"/>
          <w:szCs w:val="21"/>
        </w:rPr>
        <w:t>合法授权参加</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w:t>
      </w:r>
      <w:r>
        <w:rPr>
          <w:rFonts w:hAnsi="宋体"/>
          <w:spacing w:val="6"/>
          <w:szCs w:val="21"/>
        </w:rPr>
        <w:t>项目（编号：</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w:t>
      </w:r>
      <w:r>
        <w:rPr>
          <w:rFonts w:hAnsi="宋体"/>
          <w:spacing w:val="6"/>
          <w:szCs w:val="21"/>
        </w:rPr>
        <w:t xml:space="preserve">）政府采购活动，经与本单位法人代表（负责人）联系确认，现就有关公平竞争事项郑重声明如下： </w:t>
      </w:r>
    </w:p>
    <w:p w:rsidR="0002132B" w:rsidRDefault="001F48BB" w:rsidP="00690F76">
      <w:pPr>
        <w:pStyle w:val="10"/>
        <w:widowControl w:val="0"/>
        <w:snapToGrid w:val="0"/>
        <w:spacing w:line="500" w:lineRule="exact"/>
        <w:ind w:firstLineChars="200" w:firstLine="432"/>
        <w:jc w:val="both"/>
        <w:rPr>
          <w:rFonts w:hAnsi="宋体" w:hint="default"/>
          <w:spacing w:val="6"/>
          <w:szCs w:val="21"/>
        </w:rPr>
      </w:pPr>
      <w:r>
        <w:rPr>
          <w:rFonts w:hAnsi="宋体"/>
          <w:spacing w:val="6"/>
          <w:szCs w:val="21"/>
        </w:rPr>
        <w:t>一、本单位与采购人之间 □不存在利害关系 □存在下列利害关系</w:t>
      </w:r>
      <w:r>
        <w:rPr>
          <w:rFonts w:hAnsi="宋体"/>
          <w:spacing w:val="6"/>
          <w:szCs w:val="21"/>
          <w:u w:val="single"/>
        </w:rPr>
        <w:t xml:space="preserve">          </w:t>
      </w:r>
      <w:r>
        <w:rPr>
          <w:rFonts w:hAnsi="宋体"/>
          <w:spacing w:val="6"/>
          <w:szCs w:val="21"/>
        </w:rPr>
        <w:t xml:space="preserve"> ：</w:t>
      </w:r>
    </w:p>
    <w:p w:rsidR="0002132B" w:rsidRDefault="001F48BB">
      <w:pPr>
        <w:pStyle w:val="1"/>
        <w:widowControl/>
        <w:snapToGrid w:val="0"/>
        <w:spacing w:before="156" w:after="156" w:line="500" w:lineRule="exact"/>
        <w:rPr>
          <w:rFonts w:ascii="宋体" w:hAnsi="宋体" w:hint="default"/>
          <w:kern w:val="0"/>
          <w:szCs w:val="21"/>
        </w:rPr>
      </w:pPr>
      <w:r>
        <w:rPr>
          <w:rFonts w:ascii="宋体" w:hAnsi="宋体"/>
          <w:kern w:val="0"/>
          <w:szCs w:val="21"/>
        </w:rPr>
        <w:t xml:space="preserve">  A.投资关系    B.行政隶属关系    C.业务指导关系</w:t>
      </w:r>
    </w:p>
    <w:p w:rsidR="0002132B" w:rsidRDefault="001F48BB">
      <w:pPr>
        <w:pStyle w:val="1"/>
        <w:widowControl/>
        <w:snapToGrid w:val="0"/>
        <w:spacing w:before="156" w:after="156" w:line="500" w:lineRule="exact"/>
        <w:rPr>
          <w:rFonts w:ascii="宋体" w:hAnsi="宋体" w:hint="default"/>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rsidR="0002132B" w:rsidRDefault="001F48BB" w:rsidP="00690F76">
      <w:pPr>
        <w:pStyle w:val="10"/>
        <w:widowControl w:val="0"/>
        <w:snapToGrid w:val="0"/>
        <w:spacing w:line="500" w:lineRule="exact"/>
        <w:ind w:firstLineChars="200" w:firstLine="432"/>
        <w:jc w:val="both"/>
        <w:rPr>
          <w:rFonts w:hAnsi="宋体" w:hint="default"/>
          <w:spacing w:val="6"/>
          <w:szCs w:val="21"/>
        </w:rPr>
      </w:pPr>
      <w:r>
        <w:rPr>
          <w:rFonts w:hAnsi="宋体"/>
          <w:spacing w:val="6"/>
          <w:szCs w:val="21"/>
        </w:rPr>
        <w:t xml:space="preserve"> 二、现已清楚知道参加本项目采购活动的其他所有供应商名称，本单位 □与其他所有供应商之间均不存在利害关系 □与</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（供应商名称）</w:t>
      </w:r>
      <w:r>
        <w:rPr>
          <w:rFonts w:hAnsi="宋体"/>
          <w:spacing w:val="6"/>
          <w:szCs w:val="21"/>
        </w:rPr>
        <w:t>之间存在下列利害关系</w:t>
      </w:r>
      <w:r>
        <w:rPr>
          <w:rFonts w:hAnsi="宋体"/>
          <w:spacing w:val="6"/>
          <w:szCs w:val="21"/>
          <w:u w:val="single"/>
        </w:rPr>
        <w:t xml:space="preserve">          </w:t>
      </w:r>
      <w:r>
        <w:rPr>
          <w:rFonts w:hAnsi="宋体"/>
          <w:spacing w:val="6"/>
          <w:szCs w:val="21"/>
        </w:rPr>
        <w:t>：</w:t>
      </w:r>
    </w:p>
    <w:p w:rsidR="0002132B" w:rsidRDefault="001F48BB">
      <w:pPr>
        <w:pStyle w:val="10"/>
        <w:widowControl w:val="0"/>
        <w:snapToGrid w:val="0"/>
        <w:spacing w:line="500" w:lineRule="exact"/>
        <w:jc w:val="both"/>
        <w:rPr>
          <w:rFonts w:hAnsi="宋体" w:hint="default"/>
          <w:kern w:val="0"/>
          <w:szCs w:val="21"/>
        </w:rPr>
      </w:pPr>
      <w:r>
        <w:rPr>
          <w:rFonts w:hAnsi="宋体"/>
          <w:kern w:val="0"/>
          <w:szCs w:val="21"/>
        </w:rPr>
        <w:t xml:space="preserve">  A.法定代表人或负责人或实际控制人是同一人</w:t>
      </w:r>
    </w:p>
    <w:p w:rsidR="0002132B" w:rsidRDefault="001F48BB">
      <w:pPr>
        <w:pStyle w:val="10"/>
        <w:widowControl w:val="0"/>
        <w:snapToGrid w:val="0"/>
        <w:spacing w:line="500" w:lineRule="exact"/>
        <w:jc w:val="both"/>
        <w:rPr>
          <w:rFonts w:hAnsi="宋体" w:hint="default"/>
          <w:spacing w:val="6"/>
          <w:szCs w:val="21"/>
        </w:rPr>
      </w:pPr>
      <w:r>
        <w:rPr>
          <w:rFonts w:hAnsi="宋体"/>
          <w:kern w:val="0"/>
          <w:szCs w:val="21"/>
        </w:rPr>
        <w:t xml:space="preserve">  B.法定代表人或负责人或实际控制人是夫妻关系</w:t>
      </w:r>
    </w:p>
    <w:p w:rsidR="0002132B" w:rsidRDefault="001F48BB">
      <w:pPr>
        <w:pStyle w:val="10"/>
        <w:widowControl w:val="0"/>
        <w:snapToGrid w:val="0"/>
        <w:spacing w:line="500" w:lineRule="exact"/>
        <w:jc w:val="both"/>
        <w:rPr>
          <w:rFonts w:hAnsi="宋体" w:hint="default"/>
          <w:spacing w:val="6"/>
          <w:szCs w:val="21"/>
        </w:rPr>
      </w:pPr>
      <w:r>
        <w:rPr>
          <w:rFonts w:hAnsi="宋体"/>
          <w:kern w:val="0"/>
          <w:szCs w:val="21"/>
        </w:rPr>
        <w:t xml:space="preserve">  C.法定代表人或负责人或实际控制人是直系血亲关系</w:t>
      </w:r>
    </w:p>
    <w:p w:rsidR="0002132B" w:rsidRDefault="001F48BB">
      <w:pPr>
        <w:pStyle w:val="10"/>
        <w:widowControl w:val="0"/>
        <w:snapToGrid w:val="0"/>
        <w:spacing w:line="500" w:lineRule="exact"/>
        <w:jc w:val="both"/>
        <w:rPr>
          <w:rFonts w:hAnsi="宋体" w:hint="default"/>
          <w:spacing w:val="6"/>
          <w:szCs w:val="21"/>
        </w:rPr>
      </w:pPr>
      <w:r>
        <w:rPr>
          <w:rFonts w:hAnsi="宋体"/>
          <w:kern w:val="0"/>
          <w:szCs w:val="21"/>
        </w:rPr>
        <w:t xml:space="preserve">  D.法定代表人或负责人或实际控制人存在三代以内旁系血亲关系</w:t>
      </w:r>
    </w:p>
    <w:p w:rsidR="0002132B" w:rsidRDefault="001F48BB">
      <w:pPr>
        <w:pStyle w:val="10"/>
        <w:widowControl w:val="0"/>
        <w:snapToGrid w:val="0"/>
        <w:spacing w:line="500" w:lineRule="exact"/>
        <w:jc w:val="both"/>
        <w:rPr>
          <w:rFonts w:hAnsi="宋体" w:hint="default"/>
          <w:kern w:val="0"/>
          <w:szCs w:val="21"/>
        </w:rPr>
      </w:pPr>
      <w:r>
        <w:rPr>
          <w:rFonts w:hAnsi="宋体"/>
          <w:kern w:val="0"/>
          <w:szCs w:val="21"/>
        </w:rPr>
        <w:t xml:space="preserve">  E.法定代表人或负责人或实际控制人存在近姻亲关系</w:t>
      </w:r>
    </w:p>
    <w:p w:rsidR="0002132B" w:rsidRDefault="001F48BB">
      <w:pPr>
        <w:pStyle w:val="10"/>
        <w:widowControl w:val="0"/>
        <w:snapToGrid w:val="0"/>
        <w:spacing w:line="500" w:lineRule="exact"/>
        <w:jc w:val="both"/>
        <w:rPr>
          <w:rFonts w:hAnsi="宋体" w:hint="default"/>
          <w:kern w:val="0"/>
          <w:szCs w:val="21"/>
        </w:rPr>
      </w:pPr>
      <w:r>
        <w:rPr>
          <w:rFonts w:hAnsi="宋体"/>
          <w:kern w:val="0"/>
          <w:szCs w:val="21"/>
        </w:rPr>
        <w:t xml:space="preserve">  F.法定代表人或负责人或实际控制人存在股份控制或实际控制关系</w:t>
      </w:r>
    </w:p>
    <w:p w:rsidR="0002132B" w:rsidRDefault="001F48BB">
      <w:pPr>
        <w:pStyle w:val="10"/>
        <w:widowControl w:val="0"/>
        <w:snapToGrid w:val="0"/>
        <w:spacing w:line="500" w:lineRule="exact"/>
        <w:jc w:val="both"/>
        <w:outlineLvl w:val="0"/>
        <w:rPr>
          <w:rFonts w:hAnsi="宋体" w:hint="default"/>
          <w:kern w:val="0"/>
          <w:szCs w:val="21"/>
        </w:rPr>
      </w:pPr>
      <w:r>
        <w:rPr>
          <w:rFonts w:hAnsi="宋体"/>
          <w:kern w:val="0"/>
          <w:szCs w:val="21"/>
        </w:rPr>
        <w:t xml:space="preserve">  G.存在共同直接或间接投资设立子公司、联营企业和合营企业情况</w:t>
      </w:r>
    </w:p>
    <w:p w:rsidR="0002132B" w:rsidRDefault="001F48BB">
      <w:pPr>
        <w:pStyle w:val="10"/>
        <w:widowControl w:val="0"/>
        <w:snapToGrid w:val="0"/>
        <w:spacing w:line="500" w:lineRule="exact"/>
        <w:jc w:val="both"/>
        <w:rPr>
          <w:rFonts w:hAnsi="宋体" w:hint="default"/>
          <w:szCs w:val="21"/>
        </w:rPr>
      </w:pPr>
      <w:r>
        <w:rPr>
          <w:rFonts w:hAnsi="宋体"/>
          <w:kern w:val="0"/>
          <w:szCs w:val="21"/>
        </w:rPr>
        <w:t xml:space="preserve">  H.存在分级代理或代销关系、同一生产制造商关系、</w:t>
      </w:r>
      <w:r>
        <w:rPr>
          <w:rFonts w:hAnsi="宋体"/>
          <w:szCs w:val="21"/>
        </w:rPr>
        <w:t>管理关系、重要业务（占主营业务收入50%以上）或重要财务往来关系（如融资）等其他实质性控制关系</w:t>
      </w:r>
    </w:p>
    <w:p w:rsidR="0002132B" w:rsidRDefault="001F48BB">
      <w:pPr>
        <w:pStyle w:val="10"/>
        <w:widowControl w:val="0"/>
        <w:snapToGrid w:val="0"/>
        <w:spacing w:line="500" w:lineRule="exact"/>
        <w:ind w:firstLineChars="100" w:firstLine="210"/>
        <w:jc w:val="both"/>
        <w:rPr>
          <w:rFonts w:hAnsi="宋体" w:hint="default"/>
          <w:spacing w:val="6"/>
          <w:szCs w:val="21"/>
        </w:rPr>
      </w:pPr>
      <w:r>
        <w:rPr>
          <w:rFonts w:hAnsi="宋体"/>
          <w:szCs w:val="21"/>
        </w:rPr>
        <w:t>I</w:t>
      </w:r>
      <w:r>
        <w:rPr>
          <w:rFonts w:hAnsi="宋体"/>
          <w:kern w:val="0"/>
          <w:szCs w:val="21"/>
        </w:rPr>
        <w:t>.</w:t>
      </w:r>
      <w:r>
        <w:rPr>
          <w:rFonts w:hAnsi="宋体"/>
          <w:szCs w:val="21"/>
        </w:rPr>
        <w:t>其他利害关系情况</w:t>
      </w:r>
      <w:r>
        <w:rPr>
          <w:rFonts w:hAnsi="宋体"/>
          <w:szCs w:val="21"/>
          <w:u w:val="single"/>
        </w:rPr>
        <w:t xml:space="preserve">                              </w:t>
      </w:r>
      <w:r>
        <w:rPr>
          <w:rFonts w:hAnsi="宋体"/>
          <w:kern w:val="0"/>
          <w:szCs w:val="21"/>
        </w:rPr>
        <w:t>。</w:t>
      </w:r>
    </w:p>
    <w:p w:rsidR="0002132B" w:rsidRDefault="001F48BB" w:rsidP="00690F76">
      <w:pPr>
        <w:pStyle w:val="10"/>
        <w:widowControl w:val="0"/>
        <w:snapToGrid w:val="0"/>
        <w:spacing w:line="500" w:lineRule="exact"/>
        <w:ind w:firstLineChars="200" w:firstLine="432"/>
        <w:jc w:val="both"/>
        <w:rPr>
          <w:rFonts w:hAnsi="宋体" w:hint="default"/>
          <w:spacing w:val="6"/>
          <w:szCs w:val="21"/>
        </w:rPr>
      </w:pPr>
      <w:r>
        <w:rPr>
          <w:rFonts w:hAnsi="宋体"/>
          <w:spacing w:val="6"/>
          <w:szCs w:val="21"/>
        </w:rPr>
        <w:t>三、现已清楚知道并严格遵守政府采购法律法规和现场纪律。</w:t>
      </w:r>
    </w:p>
    <w:p w:rsidR="0002132B" w:rsidRDefault="001F48BB" w:rsidP="00690F76">
      <w:pPr>
        <w:pStyle w:val="10"/>
        <w:widowControl w:val="0"/>
        <w:snapToGrid w:val="0"/>
        <w:spacing w:line="500" w:lineRule="exact"/>
        <w:ind w:firstLineChars="200" w:firstLine="432"/>
        <w:jc w:val="both"/>
        <w:rPr>
          <w:rFonts w:hAnsi="宋体" w:hint="default"/>
          <w:szCs w:val="21"/>
        </w:rPr>
      </w:pPr>
      <w:r>
        <w:rPr>
          <w:rFonts w:hAnsi="宋体"/>
          <w:spacing w:val="6"/>
          <w:szCs w:val="21"/>
        </w:rPr>
        <w:t>四、我发现</w:t>
      </w:r>
      <w:r>
        <w:rPr>
          <w:rFonts w:hAnsi="宋体"/>
          <w:spacing w:val="6"/>
          <w:szCs w:val="21"/>
          <w:u w:val="single"/>
        </w:rPr>
        <w:t xml:space="preserve">      </w:t>
      </w:r>
      <w:r>
        <w:rPr>
          <w:rFonts w:hAnsi="宋体" w:hint="default"/>
          <w:spacing w:val="6"/>
          <w:szCs w:val="21"/>
          <w:u w:val="single"/>
        </w:rPr>
        <w:t xml:space="preserve">              </w:t>
      </w:r>
      <w:r>
        <w:rPr>
          <w:rFonts w:hAnsi="宋体"/>
          <w:spacing w:val="6"/>
          <w:szCs w:val="21"/>
          <w:u w:val="single"/>
        </w:rPr>
        <w:t xml:space="preserve">              </w:t>
      </w:r>
      <w:r>
        <w:rPr>
          <w:rFonts w:hAnsi="宋体"/>
          <w:spacing w:val="6"/>
          <w:szCs w:val="21"/>
        </w:rPr>
        <w:t>供应商之间存在或可能存在上述第二条第</w:t>
      </w:r>
      <w:r>
        <w:rPr>
          <w:rFonts w:hAnsi="宋体"/>
          <w:spacing w:val="6"/>
          <w:szCs w:val="21"/>
          <w:u w:val="single"/>
        </w:rPr>
        <w:t xml:space="preserve">           </w:t>
      </w:r>
      <w:r>
        <w:rPr>
          <w:rFonts w:hAnsi="宋体" w:hint="default"/>
          <w:spacing w:val="6"/>
          <w:szCs w:val="21"/>
          <w:u w:val="single"/>
        </w:rPr>
        <w:t xml:space="preserve"> </w:t>
      </w:r>
      <w:r>
        <w:rPr>
          <w:rFonts w:hAnsi="宋体" w:hint="default"/>
          <w:spacing w:val="6"/>
          <w:szCs w:val="21"/>
        </w:rPr>
        <w:t xml:space="preserve"> </w:t>
      </w:r>
      <w:r>
        <w:rPr>
          <w:rFonts w:hAnsi="宋体"/>
          <w:spacing w:val="6"/>
          <w:szCs w:val="21"/>
        </w:rPr>
        <w:t>项利害关系。</w:t>
      </w:r>
      <w:r>
        <w:rPr>
          <w:rFonts w:hAnsi="宋体"/>
          <w:szCs w:val="21"/>
        </w:rPr>
        <w:t xml:space="preserve">   </w:t>
      </w:r>
    </w:p>
    <w:p w:rsidR="0002132B" w:rsidRDefault="001F48BB">
      <w:pPr>
        <w:pStyle w:val="10"/>
        <w:widowControl w:val="0"/>
        <w:snapToGrid w:val="0"/>
        <w:spacing w:line="500" w:lineRule="exact"/>
        <w:ind w:firstLineChars="200" w:firstLine="420"/>
        <w:jc w:val="both"/>
        <w:rPr>
          <w:rFonts w:hAnsi="宋体" w:hint="default"/>
          <w:szCs w:val="21"/>
        </w:rPr>
      </w:pPr>
      <w:r>
        <w:rPr>
          <w:rFonts w:hAnsi="宋体"/>
          <w:szCs w:val="21"/>
        </w:rPr>
        <w:t xml:space="preserve">                             （供应商代表签名）：</w:t>
      </w:r>
    </w:p>
    <w:p w:rsidR="0002132B" w:rsidRDefault="001F48BB">
      <w:pPr>
        <w:pStyle w:val="10"/>
        <w:widowControl w:val="0"/>
        <w:snapToGrid w:val="0"/>
        <w:spacing w:line="500" w:lineRule="exact"/>
        <w:ind w:firstLineChars="200" w:firstLine="420"/>
        <w:jc w:val="both"/>
        <w:rPr>
          <w:rFonts w:hAnsi="宋体" w:hint="default"/>
          <w:szCs w:val="21"/>
        </w:rPr>
      </w:pPr>
      <w:r>
        <w:rPr>
          <w:rFonts w:hAnsi="宋体"/>
          <w:szCs w:val="21"/>
        </w:rPr>
        <w:t xml:space="preserve">                                   </w:t>
      </w:r>
      <w:r>
        <w:rPr>
          <w:rFonts w:hAnsi="宋体" w:hint="default"/>
          <w:szCs w:val="21"/>
        </w:rPr>
        <w:t xml:space="preserve">                </w:t>
      </w:r>
      <w:r>
        <w:rPr>
          <w:rFonts w:hAnsi="宋体"/>
          <w:szCs w:val="21"/>
        </w:rPr>
        <w:t xml:space="preserve"> 年  </w:t>
      </w:r>
      <w:r>
        <w:rPr>
          <w:rFonts w:hAnsi="宋体" w:hint="default"/>
          <w:szCs w:val="21"/>
        </w:rPr>
        <w:t xml:space="preserve">     </w:t>
      </w:r>
      <w:r>
        <w:rPr>
          <w:rFonts w:hAnsi="宋体"/>
          <w:szCs w:val="21"/>
        </w:rPr>
        <w:t>月      日</w:t>
      </w:r>
    </w:p>
    <w:p w:rsidR="0002132B" w:rsidRDefault="0002132B">
      <w:pPr>
        <w:spacing w:line="220" w:lineRule="atLeast"/>
      </w:pPr>
    </w:p>
    <w:sectPr w:rsidR="0002132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5E" w:rsidRDefault="0092395E">
      <w:pPr>
        <w:spacing w:after="0"/>
      </w:pPr>
      <w:r>
        <w:separator/>
      </w:r>
    </w:p>
  </w:endnote>
  <w:endnote w:type="continuationSeparator" w:id="0">
    <w:p w:rsidR="0092395E" w:rsidRDefault="009239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2B" w:rsidRDefault="001F48BB">
    <w:pPr>
      <w:pStyle w:val="ab"/>
      <w:jc w:val="center"/>
    </w:pPr>
    <w:r>
      <w:fldChar w:fldCharType="begin"/>
    </w:r>
    <w:r>
      <w:instrText>PAGE   \* MERGEFORMAT</w:instrText>
    </w:r>
    <w:r>
      <w:fldChar w:fldCharType="separate"/>
    </w:r>
    <w:r w:rsidR="002C3D92" w:rsidRPr="002C3D92">
      <w:rPr>
        <w:noProof/>
        <w:lang w:val="zh-CN"/>
      </w:rPr>
      <w:t>3</w:t>
    </w:r>
    <w:r>
      <w:rPr>
        <w:lang w:val="zh-CN"/>
      </w:rPr>
      <w:fldChar w:fldCharType="end"/>
    </w:r>
  </w:p>
  <w:p w:rsidR="0002132B" w:rsidRDefault="0002132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2B" w:rsidRDefault="001F48BB">
    <w:pPr>
      <w:pStyle w:val="ab"/>
      <w:jc w:val="center"/>
    </w:pPr>
    <w:r>
      <w:fldChar w:fldCharType="begin"/>
    </w:r>
    <w:r>
      <w:instrText>PAGE   \* MERGEFORMAT</w:instrText>
    </w:r>
    <w:r>
      <w:fldChar w:fldCharType="separate"/>
    </w:r>
    <w:r w:rsidR="002C3D92" w:rsidRPr="002C3D92">
      <w:rPr>
        <w:noProof/>
        <w:lang w:val="zh-CN"/>
      </w:rPr>
      <w:t>1</w:t>
    </w:r>
    <w:r>
      <w:rPr>
        <w:lang w:val="zh-CN"/>
      </w:rPr>
      <w:fldChar w:fldCharType="end"/>
    </w:r>
  </w:p>
  <w:p w:rsidR="0002132B" w:rsidRDefault="000213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5E" w:rsidRDefault="0092395E">
      <w:pPr>
        <w:spacing w:after="0"/>
      </w:pPr>
      <w:r>
        <w:separator/>
      </w:r>
    </w:p>
  </w:footnote>
  <w:footnote w:type="continuationSeparator" w:id="0">
    <w:p w:rsidR="0092395E" w:rsidRDefault="009239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2B" w:rsidRDefault="0002132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9890BCC"/>
    <w:multiLevelType w:val="multilevel"/>
    <w:tmpl w:val="09890BCC"/>
    <w:lvl w:ilvl="0">
      <w:start w:val="1"/>
      <w:numFmt w:val="decimal"/>
      <w:pStyle w:val="a"/>
      <w:lvlText w:val="%1．"/>
      <w:lvlJc w:val="left"/>
      <w:pPr>
        <w:tabs>
          <w:tab w:val="left" w:pos="900"/>
        </w:tabs>
        <w:ind w:left="9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32033E5"/>
    <w:multiLevelType w:val="multilevel"/>
    <w:tmpl w:val="232033E5"/>
    <w:lvl w:ilvl="0">
      <w:start w:val="3"/>
      <w:numFmt w:val="decimal"/>
      <w:lvlText w:val="%1、"/>
      <w:lvlJc w:val="left"/>
      <w:pPr>
        <w:ind w:left="1552" w:hanging="720"/>
      </w:pPr>
      <w:rPr>
        <w:rFonts w:ascii="Times New Roman" w:hAnsi="Times New Roman" w:hint="default"/>
        <w:b w:val="0"/>
        <w:sz w:val="28"/>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132B"/>
    <w:rsid w:val="000C2B86"/>
    <w:rsid w:val="001F48BB"/>
    <w:rsid w:val="0024715B"/>
    <w:rsid w:val="00267D36"/>
    <w:rsid w:val="002C3D92"/>
    <w:rsid w:val="00323B43"/>
    <w:rsid w:val="003D37D8"/>
    <w:rsid w:val="004163C2"/>
    <w:rsid w:val="00426133"/>
    <w:rsid w:val="00433538"/>
    <w:rsid w:val="004358AB"/>
    <w:rsid w:val="004F391C"/>
    <w:rsid w:val="005B418A"/>
    <w:rsid w:val="00690F76"/>
    <w:rsid w:val="007C754A"/>
    <w:rsid w:val="00846D7A"/>
    <w:rsid w:val="008B7726"/>
    <w:rsid w:val="0092395E"/>
    <w:rsid w:val="00944B8D"/>
    <w:rsid w:val="009C0D7F"/>
    <w:rsid w:val="00B467D6"/>
    <w:rsid w:val="00D31D50"/>
    <w:rsid w:val="00DF7307"/>
    <w:rsid w:val="00F95053"/>
    <w:rsid w:val="06CE5FAE"/>
    <w:rsid w:val="0705741A"/>
    <w:rsid w:val="0C0152B5"/>
    <w:rsid w:val="0E79568C"/>
    <w:rsid w:val="109C7635"/>
    <w:rsid w:val="11AA2C3C"/>
    <w:rsid w:val="1219279B"/>
    <w:rsid w:val="14ED4F1E"/>
    <w:rsid w:val="179A6FC4"/>
    <w:rsid w:val="1E853887"/>
    <w:rsid w:val="25804877"/>
    <w:rsid w:val="28D91A3D"/>
    <w:rsid w:val="2BCD3D86"/>
    <w:rsid w:val="2CB15CAE"/>
    <w:rsid w:val="2D023C0C"/>
    <w:rsid w:val="3142723C"/>
    <w:rsid w:val="44501EF0"/>
    <w:rsid w:val="4F5A4F88"/>
    <w:rsid w:val="4F910C59"/>
    <w:rsid w:val="55E74664"/>
    <w:rsid w:val="61AF6D29"/>
    <w:rsid w:val="630C7206"/>
    <w:rsid w:val="6BBF1C91"/>
    <w:rsid w:val="73C67792"/>
    <w:rsid w:val="744524BE"/>
    <w:rsid w:val="7506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uiPriority="0"/>
    <w:lsdException w:name="header" w:semiHidden="0" w:uiPriority="0"/>
    <w:lsdException w:name="footer" w:semiHidden="0" w:qFormat="1"/>
    <w:lsdException w:name="caption" w:uiPriority="35" w:qFormat="1"/>
    <w:lsdException w:name="annotation reference" w:uiPriority="0" w:unhideWhenUsed="0" w:qFormat="1"/>
    <w:lsdException w:name="List" w:semiHidden="0" w:uiPriority="0" w:unhideWhenUsed="0" w:qFormat="1"/>
    <w:lsdException w:name="List Number" w:semiHidden="0" w:uiPriority="0" w:unhideWhenUsed="0"/>
    <w:lsdException w:name="List 2" w:semiHidden="0" w:uiPriority="0" w:unhideWhenUsed="0" w:qFormat="1"/>
    <w:lsdException w:name="List Number 3"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Body Text 3" w:semiHidden="0" w:uiPriority="0" w:unhideWhenUsed="0" w:qFormat="1"/>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lsdException w:name="HTML Preformatted" w:semiHidden="0" w:uiPriority="0" w:qFormat="1"/>
    <w:lsdException w:name="annotation subject" w:uiPriority="0" w:unhideWhenUsed="0"/>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adjustRightInd w:val="0"/>
      <w:snapToGrid w:val="0"/>
      <w:spacing w:after="200"/>
    </w:pPr>
    <w:rPr>
      <w:rFonts w:ascii="Tahoma" w:eastAsia="微软雅黑" w:hAnsi="Tahoma" w:cstheme="minorBidi"/>
      <w:sz w:val="22"/>
      <w:szCs w:val="22"/>
    </w:rPr>
  </w:style>
  <w:style w:type="paragraph" w:styleId="2">
    <w:name w:val="heading 2"/>
    <w:basedOn w:val="a0"/>
    <w:next w:val="a0"/>
    <w:link w:val="2Char"/>
    <w:qFormat/>
    <w:pPr>
      <w:keepNext/>
      <w:keepLines/>
      <w:widowControl w:val="0"/>
      <w:adjustRightInd/>
      <w:snapToGrid/>
      <w:spacing w:before="260" w:after="260" w:line="415" w:lineRule="auto"/>
      <w:jc w:val="both"/>
      <w:outlineLvl w:val="1"/>
    </w:pPr>
    <w:rPr>
      <w:rFonts w:ascii="Arial" w:eastAsia="黑体" w:hAnsi="Arial" w:cs="Times New Roman"/>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pPr>
      <w:numPr>
        <w:numId w:val="1"/>
      </w:numPr>
      <w:tabs>
        <w:tab w:val="left" w:pos="454"/>
        <w:tab w:val="left" w:pos="720"/>
      </w:tabs>
      <w:adjustRightInd/>
      <w:snapToGrid/>
      <w:spacing w:afterLines="50"/>
      <w:ind w:left="454" w:hanging="284"/>
    </w:pPr>
    <w:rPr>
      <w:rFonts w:ascii="Times New Roman" w:eastAsia="宋体" w:hAnsi="Times New Roman" w:cs="Times New Roman"/>
      <w:sz w:val="24"/>
      <w:szCs w:val="20"/>
    </w:rPr>
  </w:style>
  <w:style w:type="paragraph" w:styleId="a4">
    <w:name w:val="Normal Indent"/>
    <w:basedOn w:val="a0"/>
    <w:pPr>
      <w:widowControl w:val="0"/>
      <w:adjustRightInd/>
      <w:snapToGrid/>
      <w:spacing w:after="0"/>
      <w:ind w:firstLine="420"/>
      <w:jc w:val="both"/>
    </w:pPr>
    <w:rPr>
      <w:rFonts w:ascii="Times New Roman" w:eastAsia="宋体" w:hAnsi="Times New Roman" w:cs="Times New Roman"/>
      <w:kern w:val="2"/>
      <w:sz w:val="21"/>
      <w:szCs w:val="20"/>
    </w:rPr>
  </w:style>
  <w:style w:type="paragraph" w:styleId="a5">
    <w:name w:val="annotation text"/>
    <w:basedOn w:val="a0"/>
    <w:link w:val="Char"/>
    <w:semiHidden/>
    <w:unhideWhenUsed/>
  </w:style>
  <w:style w:type="paragraph" w:styleId="30">
    <w:name w:val="Body Text 3"/>
    <w:basedOn w:val="a0"/>
    <w:link w:val="3Char"/>
    <w:qFormat/>
    <w:pPr>
      <w:widowControl w:val="0"/>
      <w:adjustRightInd/>
      <w:spacing w:before="50" w:after="50"/>
      <w:jc w:val="both"/>
    </w:pPr>
    <w:rPr>
      <w:rFonts w:ascii="Times New Roman" w:eastAsia="仿宋_GB2312" w:hAnsi="宋体" w:cs="Times New Roman"/>
      <w:b/>
      <w:bCs/>
      <w:kern w:val="2"/>
      <w:sz w:val="24"/>
      <w:szCs w:val="20"/>
    </w:rPr>
  </w:style>
  <w:style w:type="paragraph" w:styleId="a6">
    <w:name w:val="Body Text"/>
    <w:basedOn w:val="a0"/>
    <w:link w:val="Char0"/>
    <w:qFormat/>
    <w:pPr>
      <w:widowControl w:val="0"/>
      <w:adjustRightInd/>
      <w:snapToGrid/>
      <w:spacing w:after="120"/>
      <w:jc w:val="both"/>
    </w:pPr>
    <w:rPr>
      <w:rFonts w:ascii="Times New Roman" w:eastAsia="宋体" w:hAnsi="Times New Roman" w:cs="Times New Roman"/>
      <w:kern w:val="2"/>
      <w:sz w:val="28"/>
      <w:szCs w:val="24"/>
    </w:rPr>
  </w:style>
  <w:style w:type="paragraph" w:styleId="a7">
    <w:name w:val="Body Text Indent"/>
    <w:basedOn w:val="a0"/>
    <w:link w:val="Char1"/>
    <w:qFormat/>
    <w:pPr>
      <w:widowControl w:val="0"/>
      <w:adjustRightInd/>
      <w:snapToGrid/>
      <w:spacing w:after="0" w:line="200" w:lineRule="atLeast"/>
      <w:ind w:firstLine="301"/>
      <w:jc w:val="both"/>
    </w:pPr>
    <w:rPr>
      <w:rFonts w:ascii="宋体" w:eastAsia="宋体" w:hAnsi="Courier New" w:cs="Times New Roman" w:hint="eastAsia"/>
      <w:spacing w:val="-4"/>
      <w:kern w:val="2"/>
      <w:sz w:val="18"/>
      <w:szCs w:val="20"/>
    </w:rPr>
  </w:style>
  <w:style w:type="paragraph" w:styleId="3">
    <w:name w:val="List Number 3"/>
    <w:basedOn w:val="a0"/>
    <w:qFormat/>
    <w:pPr>
      <w:widowControl w:val="0"/>
      <w:numPr>
        <w:numId w:val="2"/>
      </w:numPr>
      <w:adjustRightInd/>
      <w:snapToGrid/>
      <w:spacing w:after="0"/>
      <w:ind w:left="720"/>
      <w:jc w:val="both"/>
    </w:pPr>
    <w:rPr>
      <w:rFonts w:ascii="Times New Roman" w:eastAsia="宋体" w:hAnsi="Times New Roman" w:cs="Times New Roman"/>
      <w:kern w:val="2"/>
      <w:sz w:val="21"/>
      <w:szCs w:val="24"/>
    </w:rPr>
  </w:style>
  <w:style w:type="paragraph" w:styleId="20">
    <w:name w:val="List 2"/>
    <w:basedOn w:val="a0"/>
    <w:qFormat/>
    <w:pPr>
      <w:widowControl w:val="0"/>
      <w:adjustRightInd/>
      <w:snapToGrid/>
      <w:spacing w:after="0"/>
      <w:ind w:leftChars="200" w:left="200" w:hangingChars="200" w:hanging="200"/>
      <w:jc w:val="both"/>
    </w:pPr>
    <w:rPr>
      <w:rFonts w:ascii="Times New Roman" w:eastAsia="宋体" w:hAnsi="Times New Roman" w:cs="Times New Roman"/>
      <w:kern w:val="2"/>
      <w:sz w:val="28"/>
      <w:szCs w:val="24"/>
    </w:rPr>
  </w:style>
  <w:style w:type="paragraph" w:styleId="a8">
    <w:name w:val="Plain Text"/>
    <w:basedOn w:val="a0"/>
    <w:link w:val="Char2"/>
    <w:qFormat/>
    <w:pPr>
      <w:widowControl w:val="0"/>
      <w:adjustRightInd/>
      <w:snapToGrid/>
      <w:spacing w:beforeLines="50" w:afterLines="50" w:line="400" w:lineRule="atLeast"/>
      <w:jc w:val="both"/>
    </w:pPr>
    <w:rPr>
      <w:rFonts w:ascii="宋体" w:eastAsia="宋体" w:hAnsi="Courier New"/>
      <w:kern w:val="2"/>
      <w:sz w:val="24"/>
      <w:szCs w:val="24"/>
    </w:rPr>
  </w:style>
  <w:style w:type="paragraph" w:styleId="a9">
    <w:name w:val="Date"/>
    <w:basedOn w:val="a0"/>
    <w:next w:val="a0"/>
    <w:link w:val="Char3"/>
    <w:pPr>
      <w:widowControl w:val="0"/>
      <w:adjustRightInd/>
      <w:snapToGrid/>
      <w:spacing w:after="0"/>
      <w:ind w:leftChars="2500" w:left="2500"/>
      <w:jc w:val="both"/>
    </w:pPr>
    <w:rPr>
      <w:rFonts w:ascii="Times New Roman" w:eastAsia="楷体_GB2312" w:hAnsi="Times New Roman" w:cs="Times New Roman"/>
      <w:kern w:val="2"/>
      <w:sz w:val="32"/>
      <w:szCs w:val="20"/>
    </w:rPr>
  </w:style>
  <w:style w:type="paragraph" w:styleId="21">
    <w:name w:val="Body Text Indent 2"/>
    <w:basedOn w:val="a0"/>
    <w:link w:val="2Char0"/>
    <w:pPr>
      <w:widowControl w:val="0"/>
      <w:adjustRightInd/>
      <w:spacing w:after="0"/>
      <w:ind w:firstLineChars="225" w:firstLine="542"/>
      <w:jc w:val="both"/>
    </w:pPr>
    <w:rPr>
      <w:rFonts w:ascii="仿宋_GB2312" w:eastAsia="宋体" w:hAnsi="宋体" w:cs="Arial"/>
      <w:b/>
      <w:bCs/>
      <w:color w:val="000000"/>
      <w:kern w:val="2"/>
      <w:sz w:val="24"/>
      <w:szCs w:val="24"/>
    </w:rPr>
  </w:style>
  <w:style w:type="paragraph" w:styleId="aa">
    <w:name w:val="Balloon Text"/>
    <w:basedOn w:val="a0"/>
    <w:link w:val="Char4"/>
    <w:semiHidden/>
    <w:qFormat/>
    <w:pPr>
      <w:widowControl w:val="0"/>
      <w:adjustRightInd/>
      <w:snapToGrid/>
      <w:spacing w:after="0"/>
      <w:jc w:val="both"/>
    </w:pPr>
    <w:rPr>
      <w:rFonts w:ascii="Times New Roman" w:eastAsia="宋体" w:hAnsi="Times New Roman" w:cs="Times New Roman"/>
      <w:kern w:val="2"/>
      <w:sz w:val="18"/>
      <w:szCs w:val="18"/>
    </w:rPr>
  </w:style>
  <w:style w:type="paragraph" w:styleId="ab">
    <w:name w:val="footer"/>
    <w:basedOn w:val="a0"/>
    <w:link w:val="Char5"/>
    <w:uiPriority w:val="99"/>
    <w:unhideWhenUsed/>
    <w:qFormat/>
    <w:pPr>
      <w:tabs>
        <w:tab w:val="center" w:pos="4153"/>
        <w:tab w:val="right" w:pos="8306"/>
      </w:tabs>
    </w:pPr>
    <w:rPr>
      <w:sz w:val="18"/>
      <w:szCs w:val="18"/>
    </w:rPr>
  </w:style>
  <w:style w:type="paragraph" w:styleId="ac">
    <w:name w:val="header"/>
    <w:basedOn w:val="a0"/>
    <w:link w:val="Char6"/>
    <w:unhideWhenUsed/>
    <w:pPr>
      <w:pBdr>
        <w:bottom w:val="single" w:sz="6" w:space="1" w:color="auto"/>
      </w:pBdr>
      <w:tabs>
        <w:tab w:val="center" w:pos="4153"/>
        <w:tab w:val="right" w:pos="8306"/>
      </w:tabs>
      <w:jc w:val="center"/>
    </w:pPr>
    <w:rPr>
      <w:sz w:val="18"/>
      <w:szCs w:val="18"/>
    </w:rPr>
  </w:style>
  <w:style w:type="paragraph" w:styleId="ad">
    <w:name w:val="List"/>
    <w:basedOn w:val="a0"/>
    <w:qFormat/>
    <w:pPr>
      <w:widowControl w:val="0"/>
      <w:adjustRightInd/>
      <w:snapToGrid/>
      <w:spacing w:after="0"/>
      <w:ind w:left="200" w:hangingChars="200" w:hanging="200"/>
      <w:jc w:val="both"/>
    </w:pPr>
    <w:rPr>
      <w:rFonts w:ascii="Times New Roman" w:eastAsia="宋体" w:hAnsi="Times New Roman" w:cs="Times New Roman"/>
      <w:kern w:val="2"/>
      <w:sz w:val="28"/>
      <w:szCs w:val="24"/>
    </w:rPr>
  </w:style>
  <w:style w:type="paragraph" w:styleId="22">
    <w:name w:val="Body Text 2"/>
    <w:basedOn w:val="a0"/>
    <w:link w:val="2Char1"/>
    <w:pPr>
      <w:adjustRightInd/>
      <w:spacing w:before="50" w:afterLines="50" w:line="400" w:lineRule="atLeast"/>
    </w:pPr>
    <w:rPr>
      <w:rFonts w:ascii="宋体" w:eastAsia="宋体" w:hAnsi="宋体" w:cs="Times New Roman" w:hint="eastAsia"/>
      <w:color w:val="000000"/>
      <w:kern w:val="2"/>
      <w:sz w:val="24"/>
      <w:szCs w:val="24"/>
    </w:rPr>
  </w:style>
  <w:style w:type="paragraph" w:styleId="HTML">
    <w:name w:val="HTML Preformatted"/>
    <w:basedOn w:val="a0"/>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cs="Arial"/>
      <w:sz w:val="24"/>
      <w:szCs w:val="24"/>
    </w:rPr>
  </w:style>
  <w:style w:type="paragraph" w:styleId="ae">
    <w:name w:val="Normal (Web)"/>
    <w:basedOn w:val="a0"/>
    <w:uiPriority w:val="99"/>
    <w:unhideWhenUsed/>
    <w:pPr>
      <w:adjustRightInd/>
      <w:snapToGrid/>
      <w:spacing w:before="100" w:beforeAutospacing="1" w:after="100" w:afterAutospacing="1"/>
    </w:pPr>
    <w:rPr>
      <w:rFonts w:ascii="宋体" w:eastAsia="宋体" w:hAnsi="宋体" w:cs="宋体"/>
      <w:sz w:val="24"/>
      <w:szCs w:val="24"/>
    </w:rPr>
  </w:style>
  <w:style w:type="paragraph" w:styleId="af">
    <w:name w:val="annotation subject"/>
    <w:basedOn w:val="a5"/>
    <w:next w:val="a5"/>
    <w:link w:val="Char7"/>
    <w:semiHidden/>
    <w:pPr>
      <w:widowControl w:val="0"/>
      <w:adjustRightInd/>
      <w:snapToGrid/>
      <w:spacing w:after="0"/>
    </w:pPr>
    <w:rPr>
      <w:rFonts w:ascii="Times New Roman" w:eastAsia="宋体" w:hAnsi="Times New Roman" w:cs="Times New Roman"/>
      <w:b/>
      <w:bCs/>
      <w:kern w:val="2"/>
      <w:sz w:val="28"/>
      <w:szCs w:val="24"/>
    </w:rPr>
  </w:style>
  <w:style w:type="table" w:styleId="a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basedOn w:val="a1"/>
    <w:uiPriority w:val="99"/>
    <w:semiHidden/>
    <w:unhideWhenUsed/>
    <w:rPr>
      <w:color w:val="800080" w:themeColor="followedHyperlink"/>
      <w:u w:val="single"/>
    </w:rPr>
  </w:style>
  <w:style w:type="character" w:styleId="af3">
    <w:name w:val="Emphasis"/>
    <w:qFormat/>
    <w:rPr>
      <w:color w:val="CC0000"/>
    </w:rPr>
  </w:style>
  <w:style w:type="character" w:styleId="af4">
    <w:name w:val="Hyperlink"/>
    <w:uiPriority w:val="99"/>
    <w:qFormat/>
    <w:rPr>
      <w:color w:val="0000FF"/>
      <w:u w:val="single"/>
    </w:rPr>
  </w:style>
  <w:style w:type="character" w:styleId="af5">
    <w:name w:val="annotation reference"/>
    <w:semiHidden/>
    <w:qFormat/>
    <w:rPr>
      <w:sz w:val="21"/>
      <w:szCs w:val="21"/>
    </w:rPr>
  </w:style>
  <w:style w:type="character" w:customStyle="1" w:styleId="Char6">
    <w:name w:val="页眉 Char"/>
    <w:basedOn w:val="a1"/>
    <w:link w:val="ac"/>
    <w:uiPriority w:val="99"/>
    <w:semiHidden/>
    <w:rPr>
      <w:rFonts w:ascii="Tahoma" w:hAnsi="Tahoma"/>
      <w:sz w:val="18"/>
      <w:szCs w:val="18"/>
    </w:rPr>
  </w:style>
  <w:style w:type="character" w:customStyle="1" w:styleId="Char5">
    <w:name w:val="页脚 Char"/>
    <w:basedOn w:val="a1"/>
    <w:link w:val="ab"/>
    <w:uiPriority w:val="99"/>
    <w:qFormat/>
    <w:rPr>
      <w:rFonts w:ascii="Tahoma" w:hAnsi="Tahoma"/>
      <w:sz w:val="18"/>
      <w:szCs w:val="18"/>
    </w:rPr>
  </w:style>
  <w:style w:type="character" w:customStyle="1" w:styleId="2Char">
    <w:name w:val="标题 2 Char"/>
    <w:basedOn w:val="a1"/>
    <w:link w:val="2"/>
    <w:rPr>
      <w:rFonts w:ascii="Arial" w:eastAsia="黑体" w:hAnsi="Arial" w:cs="Times New Roman"/>
      <w:b/>
      <w:bCs/>
      <w:kern w:val="2"/>
      <w:sz w:val="32"/>
      <w:szCs w:val="32"/>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2">
    <w:name w:val="纯文本 Char"/>
    <w:link w:val="a8"/>
    <w:qFormat/>
    <w:rPr>
      <w:rFonts w:ascii="宋体" w:eastAsia="宋体" w:hAnsi="Courier New"/>
      <w:kern w:val="2"/>
      <w:sz w:val="24"/>
      <w:szCs w:val="24"/>
    </w:rPr>
  </w:style>
  <w:style w:type="paragraph" w:customStyle="1" w:styleId="Style14">
    <w:name w:val="_Style 14"/>
    <w:pPr>
      <w:adjustRightInd w:val="0"/>
      <w:snapToGrid w:val="0"/>
      <w:spacing w:after="200"/>
    </w:pPr>
    <w:rPr>
      <w:rFonts w:ascii="Tahoma" w:eastAsia="微软雅黑" w:hAnsi="Tahoma" w:cstheme="minorBidi"/>
      <w:sz w:val="22"/>
      <w:szCs w:val="22"/>
    </w:rPr>
  </w:style>
  <w:style w:type="character" w:customStyle="1" w:styleId="HTMLChar">
    <w:name w:val="HTML 预设格式 Char"/>
    <w:link w:val="HTML"/>
    <w:rPr>
      <w:rFonts w:ascii="Arial" w:hAnsi="Arial" w:cs="Arial"/>
      <w:sz w:val="24"/>
      <w:szCs w:val="24"/>
    </w:rPr>
  </w:style>
  <w:style w:type="character" w:customStyle="1" w:styleId="Char">
    <w:name w:val="批注文字 Char"/>
    <w:basedOn w:val="a1"/>
    <w:link w:val="a5"/>
    <w:uiPriority w:val="99"/>
    <w:semiHidden/>
    <w:rPr>
      <w:rFonts w:ascii="Tahoma" w:hAnsi="Tahoma"/>
    </w:rPr>
  </w:style>
  <w:style w:type="character" w:customStyle="1" w:styleId="Char7">
    <w:name w:val="批注主题 Char"/>
    <w:basedOn w:val="Char"/>
    <w:link w:val="af"/>
    <w:semiHidden/>
    <w:rPr>
      <w:rFonts w:ascii="Times New Roman" w:eastAsia="宋体" w:hAnsi="Times New Roman" w:cs="Times New Roman"/>
      <w:b/>
      <w:bCs/>
      <w:kern w:val="2"/>
      <w:sz w:val="28"/>
      <w:szCs w:val="24"/>
    </w:rPr>
  </w:style>
  <w:style w:type="paragraph" w:customStyle="1" w:styleId="1">
    <w:name w:val="正文1"/>
    <w:pPr>
      <w:widowControl w:val="0"/>
      <w:jc w:val="both"/>
    </w:pPr>
    <w:rPr>
      <w:rFonts w:ascii="Times New Roman" w:hAnsi="Times New Roman" w:hint="eastAsia"/>
      <w:kern w:val="2"/>
      <w:sz w:val="21"/>
    </w:rPr>
  </w:style>
  <w:style w:type="character" w:customStyle="1" w:styleId="Char4">
    <w:name w:val="批注框文本 Char"/>
    <w:basedOn w:val="a1"/>
    <w:link w:val="aa"/>
    <w:semiHidden/>
    <w:rPr>
      <w:rFonts w:ascii="Times New Roman" w:eastAsia="宋体" w:hAnsi="Times New Roman" w:cs="Times New Roman"/>
      <w:kern w:val="2"/>
      <w:sz w:val="18"/>
      <w:szCs w:val="18"/>
    </w:rPr>
  </w:style>
  <w:style w:type="character" w:customStyle="1" w:styleId="2Char0">
    <w:name w:val="正文文本缩进 2 Char"/>
    <w:basedOn w:val="a1"/>
    <w:link w:val="21"/>
    <w:qFormat/>
    <w:rPr>
      <w:rFonts w:ascii="仿宋_GB2312" w:eastAsia="宋体" w:hAnsi="宋体" w:cs="Arial"/>
      <w:b/>
      <w:bCs/>
      <w:color w:val="000000"/>
      <w:kern w:val="2"/>
      <w:sz w:val="24"/>
      <w:szCs w:val="24"/>
    </w:rPr>
  </w:style>
  <w:style w:type="character" w:customStyle="1" w:styleId="Char1">
    <w:name w:val="正文文本缩进 Char"/>
    <w:basedOn w:val="a1"/>
    <w:link w:val="a7"/>
    <w:rPr>
      <w:rFonts w:ascii="宋体" w:eastAsia="宋体" w:hAnsi="Courier New" w:cs="Times New Roman"/>
      <w:spacing w:val="-4"/>
      <w:kern w:val="2"/>
      <w:sz w:val="18"/>
      <w:szCs w:val="20"/>
    </w:rPr>
  </w:style>
  <w:style w:type="paragraph" w:customStyle="1" w:styleId="CharCharCharCharCharCharChar">
    <w:name w:val="Char Char Char Char Char Char Char"/>
    <w:basedOn w:val="a0"/>
    <w:pPr>
      <w:widowControl w:val="0"/>
      <w:tabs>
        <w:tab w:val="left" w:pos="432"/>
      </w:tabs>
      <w:adjustRightInd/>
      <w:snapToGrid/>
      <w:spacing w:after="0"/>
      <w:ind w:left="432" w:hanging="432"/>
      <w:jc w:val="both"/>
    </w:pPr>
    <w:rPr>
      <w:rFonts w:eastAsia="宋体" w:cs="Times New Roman"/>
      <w:kern w:val="2"/>
      <w:sz w:val="24"/>
      <w:szCs w:val="20"/>
    </w:rPr>
  </w:style>
  <w:style w:type="paragraph" w:customStyle="1" w:styleId="af6">
    <w:name w:val="表内文字"/>
    <w:basedOn w:val="a0"/>
    <w:pPr>
      <w:widowControl w:val="0"/>
      <w:tabs>
        <w:tab w:val="left" w:pos="1418"/>
      </w:tabs>
      <w:adjustRightInd/>
      <w:snapToGrid/>
      <w:spacing w:after="0" w:line="360" w:lineRule="auto"/>
      <w:jc w:val="center"/>
    </w:pPr>
    <w:rPr>
      <w:rFonts w:ascii="仿宋_GB2312" w:eastAsia="仿宋_GB2312" w:hAnsi="Times New Roman" w:cs="Times New Roman" w:hint="eastAsia"/>
      <w:spacing w:val="-20"/>
      <w:sz w:val="24"/>
      <w:szCs w:val="24"/>
    </w:rPr>
  </w:style>
  <w:style w:type="character" w:customStyle="1" w:styleId="Char0">
    <w:name w:val="正文文本 Char"/>
    <w:basedOn w:val="a1"/>
    <w:link w:val="a6"/>
    <w:rPr>
      <w:rFonts w:ascii="Times New Roman" w:eastAsia="宋体" w:hAnsi="Times New Roman" w:cs="Times New Roman"/>
      <w:kern w:val="2"/>
      <w:sz w:val="28"/>
      <w:szCs w:val="24"/>
    </w:rPr>
  </w:style>
  <w:style w:type="paragraph" w:customStyle="1" w:styleId="ParaCharCharCharCharCharCharCharCharChar1CharCharCharChar">
    <w:name w:val="默认段落字体 Para Char Char Char Char Char Char Char Char Char1 Char Char Char Char"/>
    <w:basedOn w:val="a0"/>
    <w:qFormat/>
    <w:pPr>
      <w:widowControl w:val="0"/>
      <w:adjustRightInd/>
      <w:snapToGrid/>
      <w:spacing w:after="0"/>
      <w:jc w:val="both"/>
    </w:pPr>
    <w:rPr>
      <w:rFonts w:eastAsia="宋体" w:cs="Times New Roman"/>
      <w:kern w:val="2"/>
      <w:sz w:val="24"/>
      <w:szCs w:val="20"/>
    </w:rPr>
  </w:style>
  <w:style w:type="character" w:customStyle="1" w:styleId="3Char">
    <w:name w:val="正文文本 3 Char"/>
    <w:basedOn w:val="a1"/>
    <w:link w:val="30"/>
    <w:qFormat/>
    <w:rPr>
      <w:rFonts w:ascii="Times New Roman" w:eastAsia="仿宋_GB2312" w:hAnsi="宋体" w:cs="Times New Roman"/>
      <w:b/>
      <w:bCs/>
      <w:kern w:val="2"/>
      <w:sz w:val="24"/>
      <w:szCs w:val="20"/>
    </w:rPr>
  </w:style>
  <w:style w:type="paragraph" w:customStyle="1" w:styleId="10">
    <w:name w:val="纯文本1"/>
    <w:basedOn w:val="1"/>
    <w:pPr>
      <w:widowControl/>
      <w:jc w:val="left"/>
    </w:pPr>
    <w:rPr>
      <w:rFonts w:ascii="宋体" w:hAnsi="Courier New"/>
    </w:rPr>
  </w:style>
  <w:style w:type="character" w:customStyle="1" w:styleId="HTMLChar1">
    <w:name w:val="HTML 预设格式 Char1"/>
    <w:basedOn w:val="a1"/>
    <w:uiPriority w:val="99"/>
    <w:semiHidden/>
    <w:rPr>
      <w:rFonts w:ascii="Courier New" w:hAnsi="Courier New" w:cs="Courier New"/>
      <w:sz w:val="20"/>
      <w:szCs w:val="20"/>
    </w:rPr>
  </w:style>
  <w:style w:type="character" w:customStyle="1" w:styleId="Char3">
    <w:name w:val="日期 Char"/>
    <w:basedOn w:val="a1"/>
    <w:link w:val="a9"/>
    <w:rPr>
      <w:rFonts w:ascii="Times New Roman" w:eastAsia="楷体_GB2312" w:hAnsi="Times New Roman" w:cs="Times New Roman"/>
      <w:kern w:val="2"/>
      <w:sz w:val="32"/>
      <w:szCs w:val="20"/>
    </w:rPr>
  </w:style>
  <w:style w:type="character" w:customStyle="1" w:styleId="Char10">
    <w:name w:val="纯文本 Char1"/>
    <w:basedOn w:val="a1"/>
    <w:uiPriority w:val="99"/>
    <w:semiHidden/>
    <w:rPr>
      <w:rFonts w:ascii="宋体" w:eastAsia="宋体" w:hAnsi="Courier New" w:cs="Courier New"/>
      <w:sz w:val="21"/>
      <w:szCs w:val="21"/>
    </w:rPr>
  </w:style>
  <w:style w:type="paragraph" w:customStyle="1" w:styleId="11">
    <w:name w:val="1"/>
    <w:basedOn w:val="a0"/>
    <w:next w:val="a8"/>
    <w:pPr>
      <w:widowControl w:val="0"/>
      <w:adjustRightInd/>
      <w:snapToGrid/>
      <w:spacing w:after="0"/>
      <w:jc w:val="both"/>
    </w:pPr>
    <w:rPr>
      <w:rFonts w:ascii="宋体" w:eastAsia="宋体" w:hAnsi="Courier New" w:cs="Times New Roman"/>
      <w:kern w:val="2"/>
      <w:sz w:val="21"/>
      <w:szCs w:val="20"/>
    </w:rPr>
  </w:style>
  <w:style w:type="character" w:customStyle="1" w:styleId="2Char1">
    <w:name w:val="正文文本 2 Char"/>
    <w:basedOn w:val="a1"/>
    <w:link w:val="22"/>
    <w:rPr>
      <w:rFonts w:ascii="宋体" w:eastAsia="宋体" w:hAnsi="宋体" w:cs="Times New Roman"/>
      <w:color w:val="000000"/>
      <w:kern w:val="2"/>
      <w:sz w:val="24"/>
      <w:szCs w:val="24"/>
    </w:rPr>
  </w:style>
  <w:style w:type="paragraph" w:styleId="af7">
    <w:name w:val="List Paragraph"/>
    <w:basedOn w:val="a0"/>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4">
    <w:name w:val="样式4"/>
    <w:basedOn w:val="a0"/>
    <w:pPr>
      <w:widowControl w:val="0"/>
      <w:snapToGrid/>
      <w:spacing w:after="0" w:line="400" w:lineRule="exact"/>
      <w:jc w:val="both"/>
      <w:textAlignment w:val="baseline"/>
      <w:outlineLvl w:val="2"/>
    </w:pPr>
    <w:rPr>
      <w:rFonts w:ascii="宋体" w:eastAsia="宋体" w:hAnsi="宋体" w:cs="Times New Roman"/>
      <w:b/>
      <w:sz w:val="21"/>
      <w:szCs w:val="21"/>
    </w:rPr>
  </w:style>
  <w:style w:type="paragraph" w:customStyle="1" w:styleId="CharChar1CharCharCharCharCharCharCharChar">
    <w:name w:val="Char Char1 Char Char Char Char Char Char Char Char"/>
    <w:basedOn w:val="a0"/>
    <w:qFormat/>
    <w:pPr>
      <w:adjustRightInd/>
      <w:snapToGrid/>
      <w:spacing w:after="160" w:line="240" w:lineRule="exact"/>
    </w:pPr>
    <w:rPr>
      <w:rFonts w:ascii="Verdana" w:eastAsia="宋体" w:hAnsi="Verdana" w:cs="Times New Roman"/>
      <w:sz w:val="20"/>
      <w:szCs w:val="20"/>
      <w:lang w:eastAsia="en-US"/>
    </w:rPr>
  </w:style>
  <w:style w:type="paragraph" w:customStyle="1" w:styleId="af8">
    <w:name w:val="正文段"/>
    <w:basedOn w:val="a0"/>
    <w:pPr>
      <w:adjustRightInd/>
      <w:spacing w:afterLines="50"/>
      <w:ind w:firstLineChars="200" w:firstLine="200"/>
      <w:jc w:val="both"/>
    </w:pPr>
    <w:rPr>
      <w:rFonts w:ascii="Times New Roman" w:eastAsia="宋体" w:hAnsi="Times New Roman" w:cs="Times New Roman"/>
      <w:sz w:val="24"/>
      <w:szCs w:val="20"/>
    </w:rPr>
  </w:style>
  <w:style w:type="paragraph" w:customStyle="1" w:styleId="p1">
    <w:name w:val="p1"/>
    <w:basedOn w:val="a0"/>
    <w:pPr>
      <w:adjustRightInd/>
      <w:snapToGrid/>
      <w:spacing w:before="100" w:beforeAutospacing="1" w:after="100" w:afterAutospacing="1"/>
    </w:pPr>
    <w:rPr>
      <w:rFonts w:ascii="宋体" w:eastAsia="宋体" w:hAnsi="宋体" w:cs="宋体"/>
      <w:sz w:val="24"/>
      <w:szCs w:val="24"/>
    </w:rPr>
  </w:style>
  <w:style w:type="character" w:customStyle="1" w:styleId="bookmark-item">
    <w:name w:val="bookmark-item"/>
    <w:basedOn w:val="a1"/>
    <w:qFormat/>
  </w:style>
  <w:style w:type="paragraph" w:customStyle="1" w:styleId="p5">
    <w:name w:val="p5"/>
    <w:basedOn w:val="a0"/>
    <w:qFormat/>
    <w:pPr>
      <w:adjustRightInd/>
      <w:snapToGrid/>
      <w:spacing w:before="100" w:beforeAutospacing="1" w:after="100" w:afterAutospacing="1"/>
    </w:pPr>
    <w:rPr>
      <w:rFonts w:ascii="宋体" w:eastAsia="宋体" w:hAnsi="宋体" w:cs="宋体"/>
      <w:sz w:val="24"/>
      <w:szCs w:val="24"/>
    </w:rPr>
  </w:style>
  <w:style w:type="paragraph" w:customStyle="1" w:styleId="p6">
    <w:name w:val="p6"/>
    <w:basedOn w:val="a0"/>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jzfcg.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gzx.zjnu.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jzfcg.gov.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7"/>
    <customShpInfo spid="_x0000_s1028"/>
    <customShpInfo spid="_x0000_s1026"/>
    <customShpInfo spid="_x0000_s1033"/>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2701</Words>
  <Characters>15402</Characters>
  <Application>Microsoft Office Word</Application>
  <DocSecurity>0</DocSecurity>
  <Lines>128</Lines>
  <Paragraphs>36</Paragraphs>
  <ScaleCrop>false</ScaleCrop>
  <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唐红民</cp:lastModifiedBy>
  <cp:revision>11</cp:revision>
  <dcterms:created xsi:type="dcterms:W3CDTF">2020-01-15T03:36:00Z</dcterms:created>
  <dcterms:modified xsi:type="dcterms:W3CDTF">2021-01-08T02:29:00Z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