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7931C" w14:textId="77777777" w:rsidR="00D2560D" w:rsidRPr="00042FF1" w:rsidRDefault="00D2560D" w:rsidP="00400EE6">
      <w:pPr>
        <w:ind w:firstLine="883"/>
        <w:jc w:val="center"/>
        <w:rPr>
          <w:rFonts w:ascii="宋体" w:cs="宋体"/>
          <w:b/>
          <w:sz w:val="44"/>
          <w:szCs w:val="44"/>
        </w:rPr>
      </w:pPr>
      <w:bookmarkStart w:id="0" w:name="_GoBack"/>
      <w:bookmarkEnd w:id="0"/>
    </w:p>
    <w:p w14:paraId="2A5384EC" w14:textId="77777777" w:rsidR="00D2560D" w:rsidRPr="00042FF1" w:rsidRDefault="00D2560D" w:rsidP="00400EE6">
      <w:pPr>
        <w:ind w:firstLine="883"/>
        <w:jc w:val="center"/>
        <w:rPr>
          <w:rFonts w:ascii="宋体" w:cs="宋体"/>
          <w:b/>
          <w:sz w:val="44"/>
          <w:szCs w:val="44"/>
        </w:rPr>
      </w:pPr>
    </w:p>
    <w:p w14:paraId="611F0D00" w14:textId="77777777" w:rsidR="00D2560D" w:rsidRPr="00042FF1" w:rsidRDefault="00D2560D" w:rsidP="00400EE6">
      <w:pPr>
        <w:ind w:firstLine="883"/>
        <w:jc w:val="center"/>
        <w:rPr>
          <w:rFonts w:ascii="宋体" w:cs="宋体"/>
          <w:b/>
          <w:sz w:val="44"/>
          <w:szCs w:val="44"/>
        </w:rPr>
      </w:pPr>
    </w:p>
    <w:p w14:paraId="7F42ACD6" w14:textId="77777777" w:rsidR="00D2560D" w:rsidRPr="00042FF1" w:rsidRDefault="00D2560D" w:rsidP="00400EE6">
      <w:pPr>
        <w:ind w:firstLine="883"/>
        <w:jc w:val="center"/>
        <w:rPr>
          <w:rFonts w:ascii="宋体" w:cs="宋体"/>
          <w:b/>
          <w:sz w:val="44"/>
          <w:szCs w:val="44"/>
        </w:rPr>
      </w:pPr>
    </w:p>
    <w:p w14:paraId="3BED86E7" w14:textId="77777777" w:rsidR="00D2560D" w:rsidRPr="00042FF1" w:rsidRDefault="00D2560D" w:rsidP="00400EE6">
      <w:pPr>
        <w:ind w:firstLine="883"/>
        <w:jc w:val="center"/>
        <w:rPr>
          <w:rFonts w:ascii="宋体" w:cs="宋体"/>
          <w:b/>
          <w:sz w:val="44"/>
          <w:szCs w:val="44"/>
        </w:rPr>
      </w:pPr>
    </w:p>
    <w:p w14:paraId="225D1AD2" w14:textId="77777777" w:rsidR="00D2560D" w:rsidRPr="00042FF1" w:rsidRDefault="00D2560D" w:rsidP="00400EE6">
      <w:pPr>
        <w:ind w:firstLine="883"/>
        <w:jc w:val="center"/>
        <w:rPr>
          <w:rFonts w:ascii="宋体" w:cs="宋体"/>
          <w:b/>
          <w:sz w:val="44"/>
          <w:szCs w:val="44"/>
        </w:rPr>
      </w:pPr>
    </w:p>
    <w:p w14:paraId="68DAA807" w14:textId="77777777" w:rsidR="00D2560D" w:rsidRPr="00042FF1" w:rsidRDefault="00D2560D" w:rsidP="00400EE6">
      <w:pPr>
        <w:ind w:firstLine="883"/>
        <w:jc w:val="center"/>
        <w:rPr>
          <w:rFonts w:ascii="宋体" w:cs="宋体"/>
          <w:b/>
          <w:sz w:val="44"/>
          <w:szCs w:val="44"/>
        </w:rPr>
      </w:pPr>
    </w:p>
    <w:p w14:paraId="276D0829" w14:textId="2FAEFFB5" w:rsidR="00BB07C3" w:rsidRPr="00334FAE" w:rsidRDefault="003C3373" w:rsidP="006C6437">
      <w:pPr>
        <w:spacing w:line="480" w:lineRule="auto"/>
        <w:ind w:firstLineChars="0" w:firstLine="0"/>
        <w:jc w:val="center"/>
        <w:rPr>
          <w:rFonts w:ascii="宋体" w:hAnsi="宋体" w:cs="宋体"/>
          <w:b/>
          <w:sz w:val="52"/>
          <w:szCs w:val="52"/>
        </w:rPr>
      </w:pPr>
      <w:r w:rsidRPr="00334FAE">
        <w:rPr>
          <w:rFonts w:ascii="宋体" w:hAnsi="宋体" w:cs="宋体" w:hint="eastAsia"/>
          <w:b/>
          <w:sz w:val="52"/>
          <w:szCs w:val="52"/>
        </w:rPr>
        <w:t>杭州市临安区双溪口水库工程</w:t>
      </w:r>
    </w:p>
    <w:p w14:paraId="1CDECACA" w14:textId="77777777" w:rsidR="00BB07C3" w:rsidRPr="00042FF1" w:rsidRDefault="00817BC5" w:rsidP="006C6437">
      <w:pPr>
        <w:spacing w:line="480" w:lineRule="auto"/>
        <w:ind w:firstLineChars="0" w:firstLine="0"/>
        <w:jc w:val="center"/>
        <w:rPr>
          <w:rFonts w:ascii="宋体" w:hAnsi="宋体" w:cs="仿宋"/>
          <w:b/>
          <w:sz w:val="84"/>
          <w:szCs w:val="84"/>
        </w:rPr>
      </w:pPr>
      <w:r w:rsidRPr="00334FAE">
        <w:rPr>
          <w:rFonts w:ascii="宋体" w:hAnsi="宋体" w:cs="仿宋" w:hint="eastAsia"/>
          <w:b/>
          <w:sz w:val="52"/>
          <w:szCs w:val="52"/>
        </w:rPr>
        <w:t>PPP</w:t>
      </w:r>
      <w:r w:rsidR="004B5E44" w:rsidRPr="00334FAE">
        <w:rPr>
          <w:rFonts w:ascii="宋体" w:hAnsi="宋体" w:cs="仿宋" w:hint="eastAsia"/>
          <w:b/>
          <w:sz w:val="52"/>
          <w:szCs w:val="52"/>
        </w:rPr>
        <w:t>项目合同</w:t>
      </w:r>
    </w:p>
    <w:p w14:paraId="2A165C35" w14:textId="7514F501" w:rsidR="00166FD7" w:rsidRPr="00334FAE" w:rsidRDefault="003C3373" w:rsidP="00DF1DDE">
      <w:pPr>
        <w:ind w:firstLineChars="0" w:firstLine="0"/>
        <w:jc w:val="center"/>
        <w:rPr>
          <w:rFonts w:ascii="宋体" w:hAnsi="宋体" w:cs="仿宋"/>
          <w:sz w:val="44"/>
          <w:szCs w:val="44"/>
        </w:rPr>
      </w:pPr>
      <w:r w:rsidRPr="00334FAE">
        <w:rPr>
          <w:rFonts w:ascii="宋体" w:hAnsi="宋体" w:cs="仿宋" w:hint="eastAsia"/>
          <w:sz w:val="44"/>
          <w:szCs w:val="44"/>
        </w:rPr>
        <w:t>（招标文件</w:t>
      </w:r>
      <w:r w:rsidRPr="00334FAE">
        <w:rPr>
          <w:rFonts w:ascii="宋体" w:hAnsi="宋体" w:cs="仿宋"/>
          <w:sz w:val="44"/>
          <w:szCs w:val="44"/>
        </w:rPr>
        <w:t>版）</w:t>
      </w:r>
    </w:p>
    <w:p w14:paraId="36DC3944" w14:textId="77777777" w:rsidR="00400EE6" w:rsidRPr="00042FF1" w:rsidRDefault="00400EE6" w:rsidP="00400EE6">
      <w:pPr>
        <w:ind w:firstLine="803"/>
        <w:rPr>
          <w:rFonts w:ascii="仿宋" w:eastAsia="仿宋" w:hAnsi="仿宋" w:cs="仿宋"/>
          <w:b/>
          <w:sz w:val="40"/>
          <w:szCs w:val="36"/>
        </w:rPr>
      </w:pPr>
    </w:p>
    <w:p w14:paraId="398DC1A4" w14:textId="3F51F85B" w:rsidR="00610A59" w:rsidRDefault="00610A59" w:rsidP="00400EE6">
      <w:pPr>
        <w:ind w:firstLine="803"/>
        <w:rPr>
          <w:rFonts w:ascii="仿宋" w:eastAsia="仿宋" w:hAnsi="仿宋" w:cs="仿宋"/>
          <w:b/>
          <w:sz w:val="40"/>
          <w:szCs w:val="36"/>
        </w:rPr>
      </w:pPr>
    </w:p>
    <w:p w14:paraId="46B199B1" w14:textId="77777777" w:rsidR="00CC7351" w:rsidRPr="00CC7351" w:rsidRDefault="00CC7351" w:rsidP="00400EE6">
      <w:pPr>
        <w:ind w:firstLine="803"/>
        <w:rPr>
          <w:rFonts w:ascii="仿宋" w:eastAsia="仿宋" w:hAnsi="仿宋" w:cs="仿宋"/>
          <w:b/>
          <w:sz w:val="40"/>
          <w:szCs w:val="36"/>
        </w:rPr>
      </w:pPr>
    </w:p>
    <w:p w14:paraId="0E4A858D" w14:textId="77777777" w:rsidR="00400EE6" w:rsidRPr="00042FF1" w:rsidRDefault="00400EE6" w:rsidP="00400EE6">
      <w:pPr>
        <w:ind w:firstLine="803"/>
        <w:rPr>
          <w:rFonts w:ascii="仿宋" w:eastAsia="仿宋" w:hAnsi="仿宋" w:cs="仿宋"/>
          <w:b/>
          <w:sz w:val="40"/>
          <w:szCs w:val="36"/>
        </w:rPr>
      </w:pPr>
    </w:p>
    <w:p w14:paraId="5BF224F3" w14:textId="77777777" w:rsidR="00400EE6" w:rsidRPr="00042FF1" w:rsidRDefault="00400EE6" w:rsidP="00400EE6">
      <w:pPr>
        <w:ind w:firstLine="803"/>
        <w:rPr>
          <w:rFonts w:ascii="仿宋" w:eastAsia="仿宋" w:hAnsi="仿宋" w:cs="仿宋"/>
          <w:b/>
          <w:sz w:val="40"/>
          <w:szCs w:val="36"/>
        </w:rPr>
      </w:pPr>
    </w:p>
    <w:p w14:paraId="738056FD" w14:textId="1DD90AC5" w:rsidR="00400EE6" w:rsidRPr="00042FF1" w:rsidRDefault="00BB07C3" w:rsidP="00400EE6">
      <w:pPr>
        <w:ind w:firstLine="723"/>
        <w:rPr>
          <w:rFonts w:ascii="仿宋" w:eastAsia="仿宋" w:hAnsi="仿宋" w:cs="仿宋"/>
          <w:b/>
          <w:sz w:val="36"/>
          <w:szCs w:val="36"/>
        </w:rPr>
      </w:pPr>
      <w:r w:rsidRPr="00042FF1">
        <w:rPr>
          <w:rFonts w:ascii="仿宋" w:eastAsia="仿宋" w:hAnsi="仿宋" w:cs="仿宋" w:hint="eastAsia"/>
          <w:b/>
          <w:sz w:val="36"/>
          <w:szCs w:val="36"/>
        </w:rPr>
        <w:t>甲方：</w:t>
      </w:r>
      <w:r w:rsidR="003C3373">
        <w:rPr>
          <w:rFonts w:ascii="仿宋" w:eastAsia="仿宋" w:hAnsi="仿宋" w:cs="仿宋" w:hint="eastAsia"/>
          <w:b/>
          <w:sz w:val="36"/>
          <w:szCs w:val="36"/>
        </w:rPr>
        <w:t>杭州市临安区水利水电局</w:t>
      </w:r>
    </w:p>
    <w:p w14:paraId="1D962A83" w14:textId="77777777" w:rsidR="00BB07C3" w:rsidRPr="00042FF1" w:rsidRDefault="00BB07C3" w:rsidP="00166FD7">
      <w:pPr>
        <w:ind w:firstLine="723"/>
        <w:rPr>
          <w:rFonts w:ascii="仿宋" w:eastAsia="仿宋" w:hAnsi="仿宋" w:cs="仿宋"/>
          <w:b/>
          <w:sz w:val="36"/>
          <w:szCs w:val="36"/>
        </w:rPr>
      </w:pPr>
      <w:r w:rsidRPr="00042FF1">
        <w:rPr>
          <w:rFonts w:ascii="仿宋" w:eastAsia="仿宋" w:hAnsi="仿宋" w:cs="仿宋" w:hint="eastAsia"/>
          <w:b/>
          <w:sz w:val="36"/>
          <w:szCs w:val="36"/>
        </w:rPr>
        <w:t>乙方：</w:t>
      </w:r>
    </w:p>
    <w:p w14:paraId="24E9AE25" w14:textId="77777777" w:rsidR="00BB07C3" w:rsidRPr="00042FF1" w:rsidRDefault="00BB07C3">
      <w:pPr>
        <w:ind w:firstLine="482"/>
        <w:rPr>
          <w:rFonts w:ascii="仿宋" w:eastAsia="仿宋" w:hAnsi="仿宋"/>
          <w:b/>
        </w:rPr>
        <w:sectPr w:rsidR="00BB07C3" w:rsidRPr="00042FF1">
          <w:headerReference w:type="even" r:id="rId8"/>
          <w:headerReference w:type="default" r:id="rId9"/>
          <w:footerReference w:type="even" r:id="rId10"/>
          <w:footerReference w:type="default" r:id="rId11"/>
          <w:headerReference w:type="first" r:id="rId12"/>
          <w:footerReference w:type="first" r:id="rId13"/>
          <w:pgSz w:w="11906" w:h="16838"/>
          <w:pgMar w:top="1758" w:right="1474" w:bottom="1758" w:left="1474" w:header="851" w:footer="992" w:gutter="0"/>
          <w:pgNumType w:start="1"/>
          <w:cols w:space="720"/>
          <w:docGrid w:type="lines" w:linePitch="312"/>
        </w:sectPr>
      </w:pPr>
    </w:p>
    <w:p w14:paraId="33CA9104" w14:textId="77777777" w:rsidR="00BB07C3" w:rsidRPr="00042FF1" w:rsidRDefault="00166FD7" w:rsidP="00A4163C">
      <w:pPr>
        <w:pStyle w:val="1"/>
        <w:spacing w:before="312" w:after="312"/>
        <w:rPr>
          <w:shd w:val="clear" w:color="auto" w:fill="FFFFFF"/>
        </w:rPr>
      </w:pPr>
      <w:bookmarkStart w:id="1" w:name="_Toc528431263"/>
      <w:r w:rsidRPr="00042FF1">
        <w:rPr>
          <w:rFonts w:hint="eastAsia"/>
          <w:shd w:val="clear" w:color="auto" w:fill="FFFFFF"/>
        </w:rPr>
        <w:lastRenderedPageBreak/>
        <w:t>草签说明</w:t>
      </w:r>
      <w:bookmarkEnd w:id="1"/>
    </w:p>
    <w:p w14:paraId="7D2A1C8B" w14:textId="2B799714" w:rsidR="00BB07C3" w:rsidRPr="00042FF1" w:rsidRDefault="00BB07C3" w:rsidP="003A67A4">
      <w:pPr>
        <w:ind w:firstLine="480"/>
        <w:rPr>
          <w:shd w:val="clear" w:color="auto" w:fill="FFFFFF"/>
        </w:rPr>
      </w:pPr>
      <w:r w:rsidRPr="00042FF1">
        <w:rPr>
          <w:rFonts w:hint="eastAsia"/>
          <w:shd w:val="clear" w:color="auto" w:fill="FFFFFF"/>
        </w:rPr>
        <w:t>本合同由</w:t>
      </w:r>
      <w:r w:rsidR="00E43411" w:rsidRPr="00042FF1">
        <w:rPr>
          <w:rFonts w:hint="eastAsia"/>
          <w:shd w:val="clear" w:color="auto" w:fill="FFFFFF"/>
        </w:rPr>
        <w:t>杭州市临安区</w:t>
      </w:r>
      <w:r w:rsidR="003E220B" w:rsidRPr="00042FF1">
        <w:rPr>
          <w:rFonts w:hint="eastAsia"/>
          <w:shd w:val="clear" w:color="auto" w:fill="FFFFFF"/>
        </w:rPr>
        <w:t>人民政府</w:t>
      </w:r>
      <w:r w:rsidRPr="00042FF1">
        <w:rPr>
          <w:rFonts w:hint="eastAsia"/>
          <w:shd w:val="clear" w:color="auto" w:fill="FFFFFF"/>
        </w:rPr>
        <w:t>授权</w:t>
      </w:r>
      <w:r w:rsidR="003C3373">
        <w:rPr>
          <w:rFonts w:hint="eastAsia"/>
          <w:shd w:val="clear" w:color="auto" w:fill="FFFFFF"/>
        </w:rPr>
        <w:t>杭州市临安区水利水电局</w:t>
      </w:r>
      <w:r w:rsidRPr="00042FF1">
        <w:rPr>
          <w:rFonts w:hint="eastAsia"/>
          <w:shd w:val="clear" w:color="auto" w:fill="FFFFFF"/>
        </w:rPr>
        <w:t>与</w:t>
      </w:r>
      <w:r w:rsidR="00A963B9" w:rsidRPr="00042FF1">
        <w:rPr>
          <w:rFonts w:hint="eastAsia"/>
          <w:shd w:val="clear" w:color="auto" w:fill="FFFFFF"/>
        </w:rPr>
        <w:t>中标社会资本</w:t>
      </w:r>
      <w:r w:rsidR="007B4CE9" w:rsidRPr="00042FF1">
        <w:rPr>
          <w:rFonts w:hint="eastAsia"/>
          <w:shd w:val="clear" w:color="auto" w:fill="FFFFFF"/>
        </w:rPr>
        <w:t>（含</w:t>
      </w:r>
      <w:r w:rsidR="00475A28" w:rsidRPr="00042FF1">
        <w:rPr>
          <w:rFonts w:hint="eastAsia"/>
          <w:shd w:val="clear" w:color="auto" w:fill="FFFFFF"/>
        </w:rPr>
        <w:t>联合体各方</w:t>
      </w:r>
      <w:r w:rsidR="007B4CE9" w:rsidRPr="00042FF1">
        <w:rPr>
          <w:rFonts w:hint="eastAsia"/>
          <w:shd w:val="clear" w:color="auto" w:fill="FFFFFF"/>
        </w:rPr>
        <w:t>）</w:t>
      </w:r>
      <w:r w:rsidR="00475A28" w:rsidRPr="00042FF1">
        <w:rPr>
          <w:rFonts w:hint="eastAsia"/>
          <w:shd w:val="clear" w:color="auto" w:fill="FFFFFF"/>
        </w:rPr>
        <w:t>（以下简称</w:t>
      </w:r>
      <w:r w:rsidR="00A963B9" w:rsidRPr="00042FF1">
        <w:rPr>
          <w:rFonts w:hint="eastAsia"/>
          <w:shd w:val="clear" w:color="auto" w:fill="FFFFFF"/>
        </w:rPr>
        <w:t>中标社会资本</w:t>
      </w:r>
      <w:r w:rsidR="00475A28" w:rsidRPr="00042FF1">
        <w:rPr>
          <w:rFonts w:hint="eastAsia"/>
          <w:shd w:val="clear" w:color="auto" w:fill="FFFFFF"/>
        </w:rPr>
        <w:t>）依据项目编号为</w:t>
      </w:r>
      <w:r w:rsidR="003E220B" w:rsidRPr="00042FF1">
        <w:rPr>
          <w:rFonts w:hint="eastAsia"/>
          <w:shd w:val="clear" w:color="auto" w:fill="FFFFFF"/>
        </w:rPr>
        <w:t>ZJXL-LAQ-201802</w:t>
      </w:r>
      <w:r w:rsidR="00475A28" w:rsidRPr="00042FF1">
        <w:rPr>
          <w:rFonts w:hint="eastAsia"/>
          <w:shd w:val="clear" w:color="auto" w:fill="FFFFFF"/>
        </w:rPr>
        <w:t>的</w:t>
      </w:r>
      <w:r w:rsidR="00A963B9" w:rsidRPr="00042FF1">
        <w:rPr>
          <w:rFonts w:hint="eastAsia"/>
          <w:shd w:val="clear" w:color="auto" w:fill="FFFFFF"/>
        </w:rPr>
        <w:t>公开招标</w:t>
      </w:r>
      <w:r w:rsidR="00C0048D" w:rsidRPr="00042FF1">
        <w:rPr>
          <w:rFonts w:hint="eastAsia"/>
          <w:shd w:val="clear" w:color="auto" w:fill="FFFFFF"/>
        </w:rPr>
        <w:t>政府采购</w:t>
      </w:r>
      <w:r w:rsidR="00475A28" w:rsidRPr="00042FF1">
        <w:rPr>
          <w:rFonts w:hint="eastAsia"/>
          <w:shd w:val="clear" w:color="auto" w:fill="FFFFFF"/>
        </w:rPr>
        <w:t>结果，</w:t>
      </w:r>
      <w:r w:rsidRPr="00042FF1">
        <w:rPr>
          <w:rFonts w:hint="eastAsia"/>
          <w:shd w:val="clear" w:color="auto" w:fill="FFFFFF"/>
        </w:rPr>
        <w:t>于</w:t>
      </w:r>
      <w:r w:rsidR="002E2C94" w:rsidRPr="00042FF1">
        <w:rPr>
          <w:rFonts w:hint="eastAsia"/>
          <w:shd w:val="clear" w:color="auto" w:fill="FFFFFF"/>
        </w:rPr>
        <w:t>2018</w:t>
      </w:r>
      <w:r w:rsidR="002E2C94" w:rsidRPr="00042FF1">
        <w:rPr>
          <w:rFonts w:hint="eastAsia"/>
          <w:shd w:val="clear" w:color="auto" w:fill="FFFFFF"/>
        </w:rPr>
        <w:t>年</w:t>
      </w:r>
      <w:r w:rsidR="00334FAE" w:rsidRPr="00334FAE">
        <w:rPr>
          <w:rFonts w:hint="eastAsia"/>
          <w:u w:val="single"/>
          <w:shd w:val="clear" w:color="auto" w:fill="FFFFFF"/>
        </w:rPr>
        <w:t xml:space="preserve"> </w:t>
      </w:r>
      <w:r w:rsidR="00334FAE" w:rsidRPr="00334FAE">
        <w:rPr>
          <w:u w:val="single"/>
          <w:shd w:val="clear" w:color="auto" w:fill="FFFFFF"/>
        </w:rPr>
        <w:t xml:space="preserve">   </w:t>
      </w:r>
      <w:r w:rsidRPr="00042FF1">
        <w:rPr>
          <w:rFonts w:hint="eastAsia"/>
          <w:shd w:val="clear" w:color="auto" w:fill="FFFFFF"/>
        </w:rPr>
        <w:t>月</w:t>
      </w:r>
      <w:r w:rsidR="00334FAE" w:rsidRPr="00334FAE">
        <w:rPr>
          <w:rFonts w:hint="eastAsia"/>
          <w:u w:val="single"/>
          <w:shd w:val="clear" w:color="auto" w:fill="FFFFFF"/>
        </w:rPr>
        <w:t xml:space="preserve">    </w:t>
      </w:r>
      <w:r w:rsidRPr="00042FF1">
        <w:rPr>
          <w:rFonts w:hint="eastAsia"/>
          <w:shd w:val="clear" w:color="auto" w:fill="FFFFFF"/>
        </w:rPr>
        <w:t>日在</w:t>
      </w:r>
      <w:r w:rsidR="00006D25" w:rsidRPr="00042FF1">
        <w:rPr>
          <w:rFonts w:hint="eastAsia"/>
          <w:shd w:val="clear" w:color="auto" w:fill="FFFFFF"/>
        </w:rPr>
        <w:t>杭州市临安区</w:t>
      </w:r>
      <w:r w:rsidRPr="00042FF1">
        <w:rPr>
          <w:rFonts w:hint="eastAsia"/>
          <w:shd w:val="clear" w:color="auto" w:fill="FFFFFF"/>
        </w:rPr>
        <w:t>草签。为实施本项目之目的，</w:t>
      </w:r>
      <w:r w:rsidR="00A963B9" w:rsidRPr="00042FF1">
        <w:rPr>
          <w:rFonts w:hint="eastAsia"/>
          <w:shd w:val="clear" w:color="auto" w:fill="FFFFFF"/>
        </w:rPr>
        <w:t>中标社会资本</w:t>
      </w:r>
      <w:r w:rsidRPr="00042FF1">
        <w:rPr>
          <w:rFonts w:hint="eastAsia"/>
          <w:shd w:val="clear" w:color="auto" w:fill="FFFFFF"/>
        </w:rPr>
        <w:t>应</w:t>
      </w:r>
      <w:r w:rsidR="007B4CE9" w:rsidRPr="00042FF1">
        <w:rPr>
          <w:rFonts w:hint="eastAsia"/>
          <w:shd w:val="clear" w:color="auto" w:fill="FFFFFF"/>
        </w:rPr>
        <w:t>与</w:t>
      </w:r>
      <w:r w:rsidR="007B4CE9" w:rsidRPr="00042FF1">
        <w:rPr>
          <w:shd w:val="clear" w:color="auto" w:fill="FFFFFF"/>
        </w:rPr>
        <w:t>政府</w:t>
      </w:r>
      <w:r w:rsidR="007B4CE9" w:rsidRPr="00042FF1">
        <w:rPr>
          <w:rFonts w:hint="eastAsia"/>
          <w:shd w:val="clear" w:color="auto" w:fill="FFFFFF"/>
        </w:rPr>
        <w:t>授权</w:t>
      </w:r>
      <w:r w:rsidR="007B4CE9" w:rsidRPr="00042FF1">
        <w:rPr>
          <w:shd w:val="clear" w:color="auto" w:fill="FFFFFF"/>
        </w:rPr>
        <w:t>的政府方出资</w:t>
      </w:r>
      <w:r w:rsidR="007B4CE9" w:rsidRPr="00042FF1">
        <w:rPr>
          <w:rFonts w:hint="eastAsia"/>
          <w:shd w:val="clear" w:color="auto" w:fill="FFFFFF"/>
        </w:rPr>
        <w:t>单位</w:t>
      </w:r>
      <w:r w:rsidR="000040A1" w:rsidRPr="00042FF1">
        <w:rPr>
          <w:rFonts w:hint="eastAsia"/>
          <w:shd w:val="clear" w:color="auto" w:fill="FFFFFF"/>
        </w:rPr>
        <w:t>（</w:t>
      </w:r>
      <w:r w:rsidR="00334FAE">
        <w:rPr>
          <w:rFonts w:hint="eastAsia"/>
          <w:shd w:val="clear" w:color="auto" w:fill="FFFFFF"/>
        </w:rPr>
        <w:t>杭州市临安区润丰水电有限公司</w:t>
      </w:r>
      <w:r w:rsidR="000040A1" w:rsidRPr="00042FF1">
        <w:rPr>
          <w:rFonts w:hint="eastAsia"/>
          <w:shd w:val="clear" w:color="auto" w:fill="FFFFFF"/>
        </w:rPr>
        <w:t>）</w:t>
      </w:r>
      <w:r w:rsidR="00817BC5" w:rsidRPr="00042FF1">
        <w:rPr>
          <w:rFonts w:hint="eastAsia"/>
          <w:shd w:val="clear" w:color="auto" w:fill="FFFFFF"/>
        </w:rPr>
        <w:t>，按照双方签订的《股东协议》之约定，</w:t>
      </w:r>
      <w:r w:rsidRPr="00042FF1">
        <w:rPr>
          <w:rFonts w:hint="eastAsia"/>
          <w:shd w:val="clear" w:color="auto" w:fill="FFFFFF"/>
        </w:rPr>
        <w:t>于本合同草签后</w:t>
      </w:r>
      <w:r w:rsidR="00817BC5" w:rsidRPr="00042FF1">
        <w:rPr>
          <w:rFonts w:hint="eastAsia"/>
          <w:shd w:val="clear" w:color="auto" w:fill="FFFFFF"/>
        </w:rPr>
        <w:t>三十（</w:t>
      </w:r>
      <w:r w:rsidR="00817BC5" w:rsidRPr="00042FF1">
        <w:rPr>
          <w:rFonts w:hint="eastAsia"/>
          <w:shd w:val="clear" w:color="auto" w:fill="FFFFFF"/>
        </w:rPr>
        <w:t>30</w:t>
      </w:r>
      <w:r w:rsidR="00817BC5" w:rsidRPr="00042FF1">
        <w:rPr>
          <w:rFonts w:hint="eastAsia"/>
          <w:shd w:val="clear" w:color="auto" w:fill="FFFFFF"/>
        </w:rPr>
        <w:t>）</w:t>
      </w:r>
      <w:r w:rsidR="00F57AFE" w:rsidRPr="00042FF1">
        <w:rPr>
          <w:rFonts w:hint="eastAsia"/>
          <w:shd w:val="clear" w:color="auto" w:fill="FFFFFF"/>
        </w:rPr>
        <w:t>日</w:t>
      </w:r>
      <w:r w:rsidRPr="00042FF1">
        <w:rPr>
          <w:rFonts w:hint="eastAsia"/>
          <w:shd w:val="clear" w:color="auto" w:fill="FFFFFF"/>
        </w:rPr>
        <w:t>内在</w:t>
      </w:r>
      <w:r w:rsidR="00006D25" w:rsidRPr="00042FF1">
        <w:rPr>
          <w:rFonts w:hint="eastAsia"/>
          <w:shd w:val="clear" w:color="auto" w:fill="FFFFFF"/>
        </w:rPr>
        <w:t>杭州市临安区</w:t>
      </w:r>
      <w:r w:rsidRPr="00042FF1">
        <w:rPr>
          <w:rFonts w:hint="eastAsia"/>
          <w:shd w:val="clear" w:color="auto" w:fill="FFFFFF"/>
        </w:rPr>
        <w:t>行政区域范围内</w:t>
      </w:r>
      <w:r w:rsidR="007B4CE9" w:rsidRPr="00042FF1">
        <w:rPr>
          <w:rFonts w:hint="eastAsia"/>
          <w:shd w:val="clear" w:color="auto" w:fill="FFFFFF"/>
        </w:rPr>
        <w:t>共同</w:t>
      </w:r>
      <w:r w:rsidR="003077E6" w:rsidRPr="00042FF1">
        <w:rPr>
          <w:rFonts w:hint="eastAsia"/>
          <w:shd w:val="clear" w:color="auto" w:fill="FFFFFF"/>
        </w:rPr>
        <w:t>出</w:t>
      </w:r>
      <w:r w:rsidRPr="00042FF1">
        <w:rPr>
          <w:rFonts w:hint="eastAsia"/>
          <w:shd w:val="clear" w:color="auto" w:fill="FFFFFF"/>
        </w:rPr>
        <w:t>资成立项目公司（即本合同的“乙方”）。</w:t>
      </w:r>
    </w:p>
    <w:p w14:paraId="5395F562" w14:textId="77777777" w:rsidR="00BB07C3" w:rsidRPr="00042FF1" w:rsidRDefault="00BB07C3" w:rsidP="003A67A4">
      <w:pPr>
        <w:ind w:firstLine="480"/>
        <w:rPr>
          <w:shd w:val="clear" w:color="auto" w:fill="FFFFFF"/>
        </w:rPr>
      </w:pPr>
      <w:r w:rsidRPr="00042FF1">
        <w:rPr>
          <w:rFonts w:hint="eastAsia"/>
          <w:shd w:val="clear" w:color="auto" w:fill="FFFFFF"/>
        </w:rPr>
        <w:t>截至本合同签订之日，项目公司尚</w:t>
      </w:r>
      <w:r w:rsidR="00D2560D" w:rsidRPr="00042FF1">
        <w:rPr>
          <w:rFonts w:hint="eastAsia"/>
          <w:shd w:val="clear" w:color="auto" w:fill="FFFFFF"/>
        </w:rPr>
        <w:t>未注册成立，本合同暂由</w:t>
      </w:r>
      <w:r w:rsidR="00A963B9" w:rsidRPr="00042FF1">
        <w:rPr>
          <w:rFonts w:hint="eastAsia"/>
          <w:shd w:val="clear" w:color="auto" w:fill="FFFFFF"/>
        </w:rPr>
        <w:t>中标社会资本</w:t>
      </w:r>
      <w:r w:rsidR="00D2560D" w:rsidRPr="00042FF1">
        <w:rPr>
          <w:rFonts w:hint="eastAsia"/>
          <w:shd w:val="clear" w:color="auto" w:fill="FFFFFF"/>
        </w:rPr>
        <w:t>与甲方草签。在项目公司成立后</w:t>
      </w:r>
      <w:r w:rsidR="00817BC5" w:rsidRPr="00042FF1">
        <w:rPr>
          <w:rFonts w:hint="eastAsia"/>
          <w:shd w:val="clear" w:color="auto" w:fill="FFFFFF"/>
        </w:rPr>
        <w:t>十</w:t>
      </w:r>
      <w:r w:rsidRPr="00042FF1">
        <w:rPr>
          <w:rFonts w:hint="eastAsia"/>
          <w:shd w:val="clear" w:color="auto" w:fill="FFFFFF"/>
        </w:rPr>
        <w:t>五（</w:t>
      </w:r>
      <w:r w:rsidR="00817BC5" w:rsidRPr="00042FF1">
        <w:rPr>
          <w:rFonts w:hint="eastAsia"/>
          <w:shd w:val="clear" w:color="auto" w:fill="FFFFFF"/>
        </w:rPr>
        <w:t>1</w:t>
      </w:r>
      <w:r w:rsidRPr="00042FF1">
        <w:rPr>
          <w:rFonts w:hint="eastAsia"/>
          <w:shd w:val="clear" w:color="auto" w:fill="FFFFFF"/>
        </w:rPr>
        <w:t>5</w:t>
      </w:r>
      <w:r w:rsidRPr="00042FF1">
        <w:rPr>
          <w:rFonts w:hint="eastAsia"/>
          <w:shd w:val="clear" w:color="auto" w:fill="FFFFFF"/>
        </w:rPr>
        <w:t>）个工作日内，由项目公司与甲方正式签署本合同，本合同及其附件中归属乙方的所有权利义务转移由项目公司概括承受。</w:t>
      </w:r>
    </w:p>
    <w:p w14:paraId="3AF3983A" w14:textId="788AC687" w:rsidR="00480F1F" w:rsidRPr="00042FF1" w:rsidRDefault="00BB07C3" w:rsidP="003A67A4">
      <w:pPr>
        <w:ind w:firstLine="480"/>
        <w:rPr>
          <w:shd w:val="clear" w:color="auto" w:fill="FFFFFF"/>
        </w:rPr>
      </w:pPr>
      <w:r w:rsidRPr="00042FF1">
        <w:rPr>
          <w:rFonts w:hint="eastAsia"/>
          <w:shd w:val="clear" w:color="auto" w:fill="FFFFFF"/>
        </w:rPr>
        <w:t>草签双方共同确认《</w:t>
      </w:r>
      <w:r w:rsidR="003C3373">
        <w:rPr>
          <w:rFonts w:hint="eastAsia"/>
          <w:shd w:val="clear" w:color="auto" w:fill="FFFFFF"/>
        </w:rPr>
        <w:t>杭州市临安区双溪口水库工程</w:t>
      </w:r>
      <w:r w:rsidR="00817BC5" w:rsidRPr="00042FF1">
        <w:rPr>
          <w:rFonts w:hint="eastAsia"/>
          <w:shd w:val="clear" w:color="auto" w:fill="FFFFFF"/>
        </w:rPr>
        <w:t>PPP</w:t>
      </w:r>
      <w:r w:rsidR="00817BC5" w:rsidRPr="00042FF1">
        <w:rPr>
          <w:rFonts w:hint="eastAsia"/>
          <w:shd w:val="clear" w:color="auto" w:fill="FFFFFF"/>
        </w:rPr>
        <w:t>项目合同</w:t>
      </w:r>
      <w:r w:rsidRPr="00042FF1">
        <w:rPr>
          <w:rFonts w:hint="eastAsia"/>
          <w:shd w:val="clear" w:color="auto" w:fill="FFFFFF"/>
        </w:rPr>
        <w:t>》（以下简称“</w:t>
      </w:r>
      <w:r w:rsidR="00ED7A9E">
        <w:rPr>
          <w:rFonts w:hint="eastAsia"/>
          <w:shd w:val="clear" w:color="auto" w:fill="FFFFFF"/>
        </w:rPr>
        <w:t>本合同</w:t>
      </w:r>
      <w:r w:rsidRPr="00042FF1">
        <w:rPr>
          <w:rFonts w:hint="eastAsia"/>
          <w:shd w:val="clear" w:color="auto" w:fill="FFFFFF"/>
        </w:rPr>
        <w:t>”）的内容，该合同明确项目公司在</w:t>
      </w:r>
      <w:r w:rsidRPr="00042FF1">
        <w:rPr>
          <w:rFonts w:hint="eastAsia"/>
          <w:shd w:val="clear" w:color="auto" w:fill="FFFFFF"/>
        </w:rPr>
        <w:t>PPP</w:t>
      </w:r>
      <w:r w:rsidRPr="00042FF1">
        <w:rPr>
          <w:rFonts w:hint="eastAsia"/>
          <w:shd w:val="clear" w:color="auto" w:fill="FFFFFF"/>
        </w:rPr>
        <w:t>合作期内承担</w:t>
      </w:r>
      <w:r w:rsidR="003C3373">
        <w:rPr>
          <w:rFonts w:hint="eastAsia"/>
          <w:shd w:val="clear" w:color="auto" w:fill="FFFFFF"/>
        </w:rPr>
        <w:t>杭州市临安区双溪口水库工程</w:t>
      </w:r>
      <w:r w:rsidR="00F57AFE" w:rsidRPr="00042FF1">
        <w:rPr>
          <w:rFonts w:hint="eastAsia"/>
          <w:shd w:val="clear" w:color="auto" w:fill="FFFFFF"/>
        </w:rPr>
        <w:t>PPP</w:t>
      </w:r>
      <w:r w:rsidR="00F57AFE" w:rsidRPr="00042FF1">
        <w:rPr>
          <w:rFonts w:hint="eastAsia"/>
          <w:shd w:val="clear" w:color="auto" w:fill="FFFFFF"/>
        </w:rPr>
        <w:t>项目</w:t>
      </w:r>
      <w:r w:rsidR="00CE2E41" w:rsidRPr="00042FF1">
        <w:rPr>
          <w:rFonts w:hint="eastAsia"/>
          <w:shd w:val="clear" w:color="auto" w:fill="FFFFFF"/>
        </w:rPr>
        <w:t>投资、建设、运营</w:t>
      </w:r>
      <w:r w:rsidRPr="00042FF1">
        <w:rPr>
          <w:rFonts w:hint="eastAsia"/>
          <w:shd w:val="clear" w:color="auto" w:fill="FFFFFF"/>
        </w:rPr>
        <w:t>等责任</w:t>
      </w:r>
      <w:r w:rsidR="00480F1F" w:rsidRPr="00042FF1">
        <w:rPr>
          <w:rFonts w:hint="eastAsia"/>
          <w:shd w:val="clear" w:color="auto" w:fill="FFFFFF"/>
        </w:rPr>
        <w:t>.</w:t>
      </w:r>
    </w:p>
    <w:p w14:paraId="2E23CAEE" w14:textId="64850015" w:rsidR="00BB07C3" w:rsidRPr="00042FF1" w:rsidRDefault="00A963B9" w:rsidP="003A67A4">
      <w:pPr>
        <w:ind w:firstLine="480"/>
        <w:rPr>
          <w:shd w:val="clear" w:color="auto" w:fill="FFFFFF"/>
        </w:rPr>
      </w:pPr>
      <w:r w:rsidRPr="00042FF1">
        <w:rPr>
          <w:rFonts w:hint="eastAsia"/>
          <w:shd w:val="clear" w:color="auto" w:fill="FFFFFF"/>
        </w:rPr>
        <w:t>中标社会资本</w:t>
      </w:r>
      <w:r w:rsidR="00BB07C3" w:rsidRPr="00042FF1">
        <w:rPr>
          <w:rFonts w:hint="eastAsia"/>
          <w:shd w:val="clear" w:color="auto" w:fill="FFFFFF"/>
        </w:rPr>
        <w:t>在此郑重承诺：</w:t>
      </w:r>
      <w:r w:rsidRPr="00042FF1">
        <w:rPr>
          <w:rFonts w:hint="eastAsia"/>
          <w:shd w:val="clear" w:color="auto" w:fill="FFFFFF"/>
        </w:rPr>
        <w:t>中标社会资本</w:t>
      </w:r>
      <w:r w:rsidR="00BB07C3" w:rsidRPr="00042FF1">
        <w:rPr>
          <w:rFonts w:hint="eastAsia"/>
          <w:shd w:val="clear" w:color="auto" w:fill="FFFFFF"/>
        </w:rPr>
        <w:t>将根据</w:t>
      </w:r>
      <w:r w:rsidR="007B4CE9" w:rsidRPr="00042FF1">
        <w:rPr>
          <w:rFonts w:hint="eastAsia"/>
          <w:shd w:val="clear" w:color="auto" w:fill="FFFFFF"/>
        </w:rPr>
        <w:t>投标文件</w:t>
      </w:r>
      <w:r w:rsidR="00BB07C3" w:rsidRPr="00042FF1">
        <w:rPr>
          <w:rFonts w:hint="eastAsia"/>
          <w:shd w:val="clear" w:color="auto" w:fill="FFFFFF"/>
        </w:rPr>
        <w:t>的承诺，履行项目公司社会资本股东的出资义务和</w:t>
      </w:r>
      <w:r w:rsidR="00ED7A9E">
        <w:rPr>
          <w:rFonts w:hint="eastAsia"/>
          <w:shd w:val="clear" w:color="auto" w:fill="FFFFFF"/>
        </w:rPr>
        <w:t>本合同</w:t>
      </w:r>
      <w:r w:rsidR="00BB07C3" w:rsidRPr="00042FF1">
        <w:rPr>
          <w:rFonts w:hint="eastAsia"/>
          <w:shd w:val="clear" w:color="auto" w:fill="FFFFFF"/>
        </w:rPr>
        <w:t>项下有关社会资本的全部责任</w:t>
      </w:r>
      <w:r w:rsidR="00480F1F" w:rsidRPr="00042FF1">
        <w:rPr>
          <w:rFonts w:hint="eastAsia"/>
          <w:shd w:val="clear" w:color="auto" w:fill="FFFFFF"/>
        </w:rPr>
        <w:t>，并就项目公司在本合同项下的所有义务对甲方承担连带责任。</w:t>
      </w:r>
    </w:p>
    <w:p w14:paraId="2E2CC87B" w14:textId="48C3F349" w:rsidR="003A67A4" w:rsidRPr="00042FF1" w:rsidRDefault="00BB07C3" w:rsidP="003A67A4">
      <w:pPr>
        <w:ind w:firstLine="480"/>
        <w:rPr>
          <w:shd w:val="clear" w:color="auto" w:fill="FFFFFF"/>
        </w:rPr>
      </w:pPr>
      <w:r w:rsidRPr="00042FF1">
        <w:rPr>
          <w:rFonts w:hint="eastAsia"/>
          <w:shd w:val="clear" w:color="auto" w:fill="FFFFFF"/>
        </w:rPr>
        <w:t>如果在</w:t>
      </w:r>
      <w:r w:rsidR="00ED7A9E">
        <w:rPr>
          <w:rFonts w:hint="eastAsia"/>
          <w:shd w:val="clear" w:color="auto" w:fill="FFFFFF"/>
        </w:rPr>
        <w:t>本合同</w:t>
      </w:r>
      <w:r w:rsidRPr="00042FF1">
        <w:rPr>
          <w:rFonts w:hint="eastAsia"/>
          <w:shd w:val="clear" w:color="auto" w:fill="FFFFFF"/>
        </w:rPr>
        <w:t>正式签署并生效之前，因</w:t>
      </w:r>
      <w:r w:rsidR="00A963B9" w:rsidRPr="00042FF1">
        <w:rPr>
          <w:rFonts w:hint="eastAsia"/>
          <w:shd w:val="clear" w:color="auto" w:fill="FFFFFF"/>
        </w:rPr>
        <w:t>中标社会资本</w:t>
      </w:r>
      <w:r w:rsidRPr="00042FF1">
        <w:rPr>
          <w:rFonts w:hint="eastAsia"/>
          <w:shd w:val="clear" w:color="auto" w:fill="FFFFFF"/>
        </w:rPr>
        <w:t>原因导致本项目或双方的合作无法继续，或有关</w:t>
      </w:r>
      <w:r w:rsidR="00ED7A9E">
        <w:rPr>
          <w:rFonts w:hint="eastAsia"/>
          <w:shd w:val="clear" w:color="auto" w:fill="FFFFFF"/>
        </w:rPr>
        <w:t>本合同</w:t>
      </w:r>
      <w:r w:rsidRPr="00042FF1">
        <w:rPr>
          <w:rFonts w:hint="eastAsia"/>
          <w:shd w:val="clear" w:color="auto" w:fill="FFFFFF"/>
        </w:rPr>
        <w:t>签订、生效等环节发生障碍，甲方有权按照</w:t>
      </w:r>
      <w:r w:rsidR="007B4CE9" w:rsidRPr="00042FF1">
        <w:rPr>
          <w:rFonts w:hint="eastAsia"/>
          <w:shd w:val="clear" w:color="auto" w:fill="FFFFFF"/>
        </w:rPr>
        <w:t>招标文件</w:t>
      </w:r>
      <w:r w:rsidRPr="00042FF1">
        <w:rPr>
          <w:rFonts w:hint="eastAsia"/>
          <w:shd w:val="clear" w:color="auto" w:fill="FFFFFF"/>
        </w:rPr>
        <w:t>的规定扣除</w:t>
      </w:r>
      <w:r w:rsidR="00A963B9" w:rsidRPr="00042FF1">
        <w:rPr>
          <w:rFonts w:hint="eastAsia"/>
          <w:shd w:val="clear" w:color="auto" w:fill="FFFFFF"/>
        </w:rPr>
        <w:t>中标社会资本</w:t>
      </w:r>
      <w:r w:rsidR="007B4CE9" w:rsidRPr="00042FF1">
        <w:rPr>
          <w:rFonts w:hint="eastAsia"/>
          <w:shd w:val="clear" w:color="auto" w:fill="FFFFFF"/>
        </w:rPr>
        <w:t>投标保证金</w:t>
      </w:r>
      <w:r w:rsidRPr="00042FF1">
        <w:rPr>
          <w:rFonts w:hint="eastAsia"/>
          <w:shd w:val="clear" w:color="auto" w:fill="FFFFFF"/>
        </w:rPr>
        <w:t>，并要求</w:t>
      </w:r>
      <w:r w:rsidR="00A963B9" w:rsidRPr="00042FF1">
        <w:rPr>
          <w:rFonts w:hint="eastAsia"/>
          <w:shd w:val="clear" w:color="auto" w:fill="FFFFFF"/>
        </w:rPr>
        <w:t>中标社会资本</w:t>
      </w:r>
      <w:r w:rsidRPr="00042FF1">
        <w:rPr>
          <w:rFonts w:hint="eastAsia"/>
          <w:shd w:val="clear" w:color="auto" w:fill="FFFFFF"/>
        </w:rPr>
        <w:t>承担相应违约责任。</w:t>
      </w:r>
    </w:p>
    <w:p w14:paraId="0713DD1F" w14:textId="77777777" w:rsidR="00875AAB" w:rsidRPr="00042FF1" w:rsidRDefault="00875AAB" w:rsidP="0054164E">
      <w:pPr>
        <w:spacing w:beforeLines="50" w:before="156" w:afterLines="50" w:after="156"/>
        <w:ind w:firstLine="482"/>
        <w:jc w:val="center"/>
        <w:rPr>
          <w:rFonts w:ascii="仿宋" w:eastAsia="仿宋" w:hAnsi="仿宋" w:cs="仿宋"/>
          <w:b/>
        </w:rPr>
      </w:pPr>
      <w:r w:rsidRPr="00042FF1">
        <w:rPr>
          <w:rFonts w:ascii="仿宋" w:eastAsia="仿宋" w:hAnsi="仿宋" w:cs="仿宋" w:hint="eastAsia"/>
          <w:b/>
        </w:rPr>
        <w:t>[以下无正文]</w:t>
      </w:r>
    </w:p>
    <w:p w14:paraId="201697D9" w14:textId="77777777" w:rsidR="00875AAB" w:rsidRPr="00042FF1" w:rsidRDefault="00875AAB" w:rsidP="00875AAB">
      <w:pPr>
        <w:pStyle w:val="a8"/>
        <w:widowControl/>
        <w:spacing w:after="156" w:line="360" w:lineRule="auto"/>
        <w:ind w:firstLineChars="0" w:firstLine="0"/>
        <w:jc w:val="center"/>
        <w:rPr>
          <w:rFonts w:ascii="仿宋" w:eastAsia="仿宋" w:hAnsi="仿宋" w:cs="仿宋"/>
          <w:b/>
          <w:sz w:val="24"/>
          <w:szCs w:val="24"/>
        </w:rPr>
      </w:pPr>
      <w:r w:rsidRPr="00042FF1">
        <w:rPr>
          <w:rFonts w:ascii="仿宋" w:eastAsia="仿宋" w:hAnsi="仿宋" w:cs="仿宋"/>
          <w:b/>
          <w:sz w:val="24"/>
          <w:szCs w:val="24"/>
        </w:rPr>
        <w:br w:type="page"/>
      </w:r>
      <w:r w:rsidRPr="00042FF1">
        <w:rPr>
          <w:rFonts w:ascii="仿宋" w:eastAsia="仿宋" w:hAnsi="仿宋" w:cs="仿宋" w:hint="eastAsia"/>
          <w:b/>
          <w:sz w:val="24"/>
          <w:szCs w:val="24"/>
        </w:rPr>
        <w:lastRenderedPageBreak/>
        <w:t>[本页为签字页，无正文]</w:t>
      </w:r>
    </w:p>
    <w:p w14:paraId="1DCC3268" w14:textId="77777777" w:rsidR="00875AAB" w:rsidRPr="00042FF1" w:rsidRDefault="00875AAB" w:rsidP="00875AAB">
      <w:pPr>
        <w:ind w:firstLine="482"/>
        <w:rPr>
          <w:b/>
          <w:shd w:val="clear" w:color="auto" w:fill="FFFFFF"/>
        </w:rPr>
      </w:pPr>
      <w:r w:rsidRPr="00042FF1">
        <w:rPr>
          <w:rFonts w:hint="eastAsia"/>
          <w:b/>
          <w:shd w:val="clear" w:color="auto" w:fill="FFFFFF"/>
        </w:rPr>
        <w:t>草签方：</w:t>
      </w:r>
    </w:p>
    <w:p w14:paraId="3DB679B4" w14:textId="77777777" w:rsidR="009C3279" w:rsidRPr="00042FF1" w:rsidRDefault="009C3279" w:rsidP="00875AAB">
      <w:pPr>
        <w:ind w:firstLine="480"/>
      </w:pPr>
    </w:p>
    <w:p w14:paraId="1C67B187" w14:textId="0999716C" w:rsidR="00875AAB" w:rsidRPr="00042FF1" w:rsidRDefault="00875AAB" w:rsidP="00875AAB">
      <w:pPr>
        <w:ind w:firstLine="480"/>
      </w:pPr>
      <w:r w:rsidRPr="00042FF1">
        <w:rPr>
          <w:rFonts w:hint="eastAsia"/>
        </w:rPr>
        <w:t>甲方：</w:t>
      </w:r>
      <w:r w:rsidR="003C3373">
        <w:rPr>
          <w:rFonts w:hint="eastAsia"/>
        </w:rPr>
        <w:t>杭州市临安区水利水电局</w:t>
      </w:r>
      <w:r w:rsidRPr="00042FF1">
        <w:rPr>
          <w:rFonts w:hint="eastAsia"/>
        </w:rPr>
        <w:t>（盖章）</w:t>
      </w:r>
    </w:p>
    <w:p w14:paraId="5112584A" w14:textId="77777777" w:rsidR="00875AAB" w:rsidRPr="00042FF1" w:rsidRDefault="00875AAB" w:rsidP="00875AAB">
      <w:pPr>
        <w:ind w:firstLine="480"/>
      </w:pPr>
      <w:r w:rsidRPr="00042FF1">
        <w:rPr>
          <w:rFonts w:hint="eastAsia"/>
        </w:rPr>
        <w:t>法定代表人</w:t>
      </w:r>
      <w:r w:rsidRPr="00042FF1">
        <w:rPr>
          <w:rFonts w:hint="eastAsia"/>
        </w:rPr>
        <w:t>/</w:t>
      </w:r>
      <w:r w:rsidRPr="00042FF1">
        <w:rPr>
          <w:rFonts w:hint="eastAsia"/>
        </w:rPr>
        <w:t>授权代表（签章）：</w:t>
      </w:r>
    </w:p>
    <w:p w14:paraId="47D1FD54" w14:textId="4A796676" w:rsidR="00875AAB" w:rsidRPr="00042FF1" w:rsidRDefault="00875AAB" w:rsidP="00875AAB">
      <w:pPr>
        <w:ind w:firstLine="480"/>
      </w:pPr>
      <w:r w:rsidRPr="00042FF1">
        <w:t>地址</w:t>
      </w:r>
      <w:r w:rsidRPr="00042FF1">
        <w:rPr>
          <w:rFonts w:hint="eastAsia"/>
        </w:rPr>
        <w:t>：</w:t>
      </w:r>
      <w:r w:rsidR="00083725" w:rsidRPr="00083725">
        <w:rPr>
          <w:rFonts w:hint="eastAsia"/>
        </w:rPr>
        <w:t>浙江省杭州市临安区锦城街道新民街</w:t>
      </w:r>
      <w:r w:rsidR="00083725" w:rsidRPr="00083725">
        <w:rPr>
          <w:rFonts w:hint="eastAsia"/>
        </w:rPr>
        <w:t>216</w:t>
      </w:r>
      <w:r w:rsidR="00083725" w:rsidRPr="00083725">
        <w:rPr>
          <w:rFonts w:hint="eastAsia"/>
        </w:rPr>
        <w:t>号</w:t>
      </w:r>
    </w:p>
    <w:p w14:paraId="5DF04F50" w14:textId="77777777" w:rsidR="00875AAB" w:rsidRPr="00042FF1" w:rsidRDefault="00875AAB" w:rsidP="00875AAB">
      <w:pPr>
        <w:ind w:firstLine="480"/>
      </w:pPr>
      <w:r w:rsidRPr="00042FF1">
        <w:t>联系方式</w:t>
      </w:r>
      <w:r w:rsidRPr="00042FF1">
        <w:rPr>
          <w:rFonts w:hint="eastAsia"/>
        </w:rPr>
        <w:t>：</w:t>
      </w:r>
    </w:p>
    <w:p w14:paraId="671F9B0F" w14:textId="77777777" w:rsidR="00875AAB" w:rsidRPr="00042FF1" w:rsidRDefault="00875AAB" w:rsidP="00875AAB">
      <w:pPr>
        <w:ind w:firstLine="480"/>
      </w:pPr>
      <w:r w:rsidRPr="00042FF1">
        <w:rPr>
          <w:rFonts w:hint="eastAsia"/>
        </w:rPr>
        <w:t>日期：</w:t>
      </w:r>
    </w:p>
    <w:p w14:paraId="428C76F9" w14:textId="77777777" w:rsidR="00875AAB" w:rsidRPr="00042FF1" w:rsidRDefault="00875AAB" w:rsidP="00875AAB">
      <w:pPr>
        <w:ind w:firstLine="480"/>
      </w:pPr>
    </w:p>
    <w:p w14:paraId="21BD1735" w14:textId="775882DE" w:rsidR="00875AAB" w:rsidRPr="00042FF1" w:rsidRDefault="007D2C5A" w:rsidP="00875AAB">
      <w:pPr>
        <w:ind w:firstLine="480"/>
      </w:pPr>
      <w:r w:rsidRPr="00042FF1">
        <w:rPr>
          <w:rFonts w:hint="eastAsia"/>
        </w:rPr>
        <w:t>中标社会资本</w:t>
      </w:r>
      <w:r w:rsidR="00875AAB" w:rsidRPr="00042FF1">
        <w:rPr>
          <w:rFonts w:hint="eastAsia"/>
        </w:rPr>
        <w:t>方</w:t>
      </w:r>
      <w:r w:rsidR="00783AC8" w:rsidRPr="00042FF1">
        <w:rPr>
          <w:rFonts w:hint="eastAsia"/>
        </w:rPr>
        <w:t>（</w:t>
      </w:r>
      <w:r w:rsidR="00783AC8" w:rsidRPr="00042FF1">
        <w:t>联合体牵头人）</w:t>
      </w:r>
      <w:r w:rsidR="00475A28" w:rsidRPr="00042FF1">
        <w:rPr>
          <w:rFonts w:hint="eastAsia"/>
        </w:rPr>
        <w:t>：</w:t>
      </w:r>
      <w:r w:rsidR="005E0F62">
        <w:rPr>
          <w:rFonts w:ascii="宋体" w:hAnsi="宋体" w:hint="eastAsia"/>
        </w:rPr>
        <w:t xml:space="preserve"> </w:t>
      </w:r>
      <w:r w:rsidR="005E0F62">
        <w:rPr>
          <w:rFonts w:ascii="宋体" w:hAnsi="宋体"/>
        </w:rPr>
        <w:t xml:space="preserve"> </w:t>
      </w:r>
      <w:r w:rsidR="00A24061" w:rsidRPr="00042FF1">
        <w:rPr>
          <w:rFonts w:hint="eastAsia"/>
        </w:rPr>
        <w:t>（盖章）</w:t>
      </w:r>
    </w:p>
    <w:p w14:paraId="6E30238B" w14:textId="77777777" w:rsidR="00875AAB" w:rsidRPr="00042FF1" w:rsidRDefault="00875AAB" w:rsidP="00875AAB">
      <w:pPr>
        <w:ind w:firstLine="480"/>
      </w:pPr>
      <w:r w:rsidRPr="00042FF1">
        <w:rPr>
          <w:rFonts w:hint="eastAsia"/>
        </w:rPr>
        <w:t>法定代表人</w:t>
      </w:r>
      <w:r w:rsidRPr="00042FF1">
        <w:rPr>
          <w:rFonts w:hint="eastAsia"/>
        </w:rPr>
        <w:t>/</w:t>
      </w:r>
      <w:r w:rsidRPr="00042FF1">
        <w:rPr>
          <w:rFonts w:hint="eastAsia"/>
        </w:rPr>
        <w:t>授权代表（签章）：</w:t>
      </w:r>
    </w:p>
    <w:p w14:paraId="47D07CCA" w14:textId="77777777" w:rsidR="00875AAB" w:rsidRPr="00042FF1" w:rsidRDefault="00875AAB" w:rsidP="00875AAB">
      <w:pPr>
        <w:ind w:firstLine="480"/>
      </w:pPr>
      <w:r w:rsidRPr="00042FF1">
        <w:t>地址</w:t>
      </w:r>
      <w:r w:rsidRPr="00042FF1">
        <w:rPr>
          <w:rFonts w:hint="eastAsia"/>
        </w:rPr>
        <w:t>：</w:t>
      </w:r>
    </w:p>
    <w:p w14:paraId="24501D70" w14:textId="77777777" w:rsidR="00875AAB" w:rsidRPr="00042FF1" w:rsidRDefault="00875AAB" w:rsidP="00875AAB">
      <w:pPr>
        <w:ind w:firstLine="480"/>
      </w:pPr>
      <w:r w:rsidRPr="00042FF1">
        <w:t>联系方式</w:t>
      </w:r>
      <w:r w:rsidRPr="00042FF1">
        <w:rPr>
          <w:rFonts w:hint="eastAsia"/>
        </w:rPr>
        <w:t>：</w:t>
      </w:r>
    </w:p>
    <w:p w14:paraId="3086132D" w14:textId="77777777" w:rsidR="00875AAB" w:rsidRPr="00042FF1" w:rsidRDefault="00875AAB" w:rsidP="00875AAB">
      <w:pPr>
        <w:ind w:firstLine="480"/>
      </w:pPr>
      <w:r w:rsidRPr="00042FF1">
        <w:rPr>
          <w:rFonts w:hint="eastAsia"/>
        </w:rPr>
        <w:t>日期：</w:t>
      </w:r>
    </w:p>
    <w:p w14:paraId="229A75BF" w14:textId="77777777" w:rsidR="003A67A4" w:rsidRPr="00042FF1" w:rsidRDefault="003A67A4" w:rsidP="00875AAB">
      <w:pPr>
        <w:ind w:firstLine="480"/>
        <w:rPr>
          <w:shd w:val="clear" w:color="auto" w:fill="FFFFFF"/>
        </w:rPr>
      </w:pPr>
    </w:p>
    <w:p w14:paraId="1AA3F668" w14:textId="640870F7" w:rsidR="00783AC8" w:rsidRPr="00042FF1" w:rsidRDefault="00783AC8" w:rsidP="00783AC8">
      <w:pPr>
        <w:ind w:firstLine="480"/>
      </w:pPr>
      <w:r w:rsidRPr="00042FF1">
        <w:rPr>
          <w:rFonts w:hint="eastAsia"/>
        </w:rPr>
        <w:t>中标社会资本方（</w:t>
      </w:r>
      <w:r w:rsidRPr="00042FF1">
        <w:t>联合体</w:t>
      </w:r>
      <w:r w:rsidRPr="00042FF1">
        <w:rPr>
          <w:rFonts w:hint="eastAsia"/>
        </w:rPr>
        <w:t>成员</w:t>
      </w:r>
      <w:r w:rsidRPr="00042FF1">
        <w:t>）</w:t>
      </w:r>
      <w:r w:rsidRPr="00042FF1">
        <w:rPr>
          <w:rFonts w:hint="eastAsia"/>
        </w:rPr>
        <w:t>：</w:t>
      </w:r>
      <w:r w:rsidR="005E0F62">
        <w:rPr>
          <w:rFonts w:ascii="宋体" w:hAnsi="宋体" w:hint="eastAsia"/>
        </w:rPr>
        <w:t xml:space="preserve"> </w:t>
      </w:r>
      <w:r w:rsidR="005E0F62">
        <w:rPr>
          <w:rFonts w:ascii="宋体" w:hAnsi="宋体"/>
        </w:rPr>
        <w:t xml:space="preserve">  </w:t>
      </w:r>
      <w:r w:rsidRPr="00042FF1">
        <w:rPr>
          <w:rFonts w:hint="eastAsia"/>
        </w:rPr>
        <w:t>（盖章）</w:t>
      </w:r>
    </w:p>
    <w:p w14:paraId="1F30BB57" w14:textId="77777777" w:rsidR="00783AC8" w:rsidRPr="00042FF1" w:rsidRDefault="00783AC8" w:rsidP="00783AC8">
      <w:pPr>
        <w:ind w:firstLine="480"/>
      </w:pPr>
      <w:r w:rsidRPr="00042FF1">
        <w:rPr>
          <w:rFonts w:hint="eastAsia"/>
        </w:rPr>
        <w:t>法定代表人</w:t>
      </w:r>
      <w:r w:rsidRPr="00042FF1">
        <w:rPr>
          <w:rFonts w:hint="eastAsia"/>
        </w:rPr>
        <w:t>/</w:t>
      </w:r>
      <w:r w:rsidRPr="00042FF1">
        <w:rPr>
          <w:rFonts w:hint="eastAsia"/>
        </w:rPr>
        <w:t>授权代表（签章）：</w:t>
      </w:r>
    </w:p>
    <w:p w14:paraId="2B8FBDFE" w14:textId="77777777" w:rsidR="00783AC8" w:rsidRPr="00042FF1" w:rsidRDefault="00783AC8" w:rsidP="00783AC8">
      <w:pPr>
        <w:ind w:firstLine="480"/>
      </w:pPr>
      <w:r w:rsidRPr="00042FF1">
        <w:t>地址</w:t>
      </w:r>
      <w:r w:rsidRPr="00042FF1">
        <w:rPr>
          <w:rFonts w:hint="eastAsia"/>
        </w:rPr>
        <w:t>：</w:t>
      </w:r>
    </w:p>
    <w:p w14:paraId="44787464" w14:textId="77777777" w:rsidR="00783AC8" w:rsidRPr="00042FF1" w:rsidRDefault="00783AC8" w:rsidP="00783AC8">
      <w:pPr>
        <w:ind w:firstLine="480"/>
      </w:pPr>
      <w:r w:rsidRPr="00042FF1">
        <w:t>联系方式</w:t>
      </w:r>
      <w:r w:rsidRPr="00042FF1">
        <w:rPr>
          <w:rFonts w:hint="eastAsia"/>
        </w:rPr>
        <w:t>：</w:t>
      </w:r>
    </w:p>
    <w:p w14:paraId="5C16063B" w14:textId="77777777" w:rsidR="00783AC8" w:rsidRPr="00042FF1" w:rsidRDefault="00783AC8" w:rsidP="00783AC8">
      <w:pPr>
        <w:ind w:firstLine="480"/>
      </w:pPr>
      <w:r w:rsidRPr="00042FF1">
        <w:rPr>
          <w:rFonts w:hint="eastAsia"/>
        </w:rPr>
        <w:t>日期：</w:t>
      </w:r>
    </w:p>
    <w:p w14:paraId="53F9E078" w14:textId="77777777" w:rsidR="00783AC8" w:rsidRPr="00042FF1" w:rsidRDefault="00783AC8" w:rsidP="00783AC8">
      <w:pPr>
        <w:ind w:firstLine="480"/>
        <w:rPr>
          <w:shd w:val="clear" w:color="auto" w:fill="FFFFFF"/>
        </w:rPr>
      </w:pPr>
    </w:p>
    <w:p w14:paraId="34255009" w14:textId="2B828ECA" w:rsidR="00783AC8" w:rsidRPr="00042FF1" w:rsidRDefault="00783AC8" w:rsidP="00783AC8">
      <w:pPr>
        <w:ind w:firstLine="480"/>
      </w:pPr>
      <w:r w:rsidRPr="00042FF1">
        <w:rPr>
          <w:rFonts w:hint="eastAsia"/>
        </w:rPr>
        <w:t>中标社会资本方（</w:t>
      </w:r>
      <w:r w:rsidRPr="00042FF1">
        <w:t>联合体</w:t>
      </w:r>
      <w:r w:rsidRPr="00042FF1">
        <w:rPr>
          <w:rFonts w:hint="eastAsia"/>
        </w:rPr>
        <w:t>成员</w:t>
      </w:r>
      <w:r w:rsidRPr="00042FF1">
        <w:t>）</w:t>
      </w:r>
      <w:r w:rsidRPr="00042FF1">
        <w:rPr>
          <w:rFonts w:hint="eastAsia"/>
        </w:rPr>
        <w:t>：</w:t>
      </w:r>
      <w:r w:rsidR="005E0F62">
        <w:rPr>
          <w:rFonts w:ascii="宋体" w:hAnsi="宋体" w:hint="eastAsia"/>
        </w:rPr>
        <w:t xml:space="preserve"> </w:t>
      </w:r>
      <w:r w:rsidR="005E0F62">
        <w:rPr>
          <w:rFonts w:ascii="宋体" w:hAnsi="宋体"/>
        </w:rPr>
        <w:t xml:space="preserve">  </w:t>
      </w:r>
      <w:r w:rsidRPr="00042FF1">
        <w:rPr>
          <w:rFonts w:hint="eastAsia"/>
        </w:rPr>
        <w:t>（盖章）</w:t>
      </w:r>
    </w:p>
    <w:p w14:paraId="167C2717" w14:textId="77777777" w:rsidR="00783AC8" w:rsidRPr="00042FF1" w:rsidRDefault="00783AC8" w:rsidP="00783AC8">
      <w:pPr>
        <w:ind w:firstLine="480"/>
      </w:pPr>
      <w:r w:rsidRPr="00042FF1">
        <w:rPr>
          <w:rFonts w:hint="eastAsia"/>
        </w:rPr>
        <w:t>法定代表人</w:t>
      </w:r>
      <w:r w:rsidRPr="00042FF1">
        <w:rPr>
          <w:rFonts w:hint="eastAsia"/>
        </w:rPr>
        <w:t>/</w:t>
      </w:r>
      <w:r w:rsidRPr="00042FF1">
        <w:rPr>
          <w:rFonts w:hint="eastAsia"/>
        </w:rPr>
        <w:t>授权代表（签章）：</w:t>
      </w:r>
    </w:p>
    <w:p w14:paraId="33F44B36" w14:textId="77777777" w:rsidR="00783AC8" w:rsidRPr="00042FF1" w:rsidRDefault="00783AC8" w:rsidP="00783AC8">
      <w:pPr>
        <w:ind w:firstLine="480"/>
      </w:pPr>
      <w:r w:rsidRPr="00042FF1">
        <w:t>地址</w:t>
      </w:r>
      <w:r w:rsidRPr="00042FF1">
        <w:rPr>
          <w:rFonts w:hint="eastAsia"/>
        </w:rPr>
        <w:t>：</w:t>
      </w:r>
    </w:p>
    <w:p w14:paraId="3DF636C0" w14:textId="77777777" w:rsidR="00783AC8" w:rsidRPr="00042FF1" w:rsidRDefault="00783AC8" w:rsidP="00783AC8">
      <w:pPr>
        <w:ind w:firstLine="480"/>
      </w:pPr>
      <w:r w:rsidRPr="00042FF1">
        <w:t>联系方式</w:t>
      </w:r>
      <w:r w:rsidRPr="00042FF1">
        <w:rPr>
          <w:rFonts w:hint="eastAsia"/>
        </w:rPr>
        <w:t>：</w:t>
      </w:r>
    </w:p>
    <w:p w14:paraId="299F3F50" w14:textId="77777777" w:rsidR="00B757F4" w:rsidRPr="00042FF1" w:rsidRDefault="00783AC8" w:rsidP="00875AAB">
      <w:pPr>
        <w:ind w:firstLine="480"/>
        <w:rPr>
          <w:shd w:val="clear" w:color="auto" w:fill="FFFFFF"/>
        </w:rPr>
      </w:pPr>
      <w:r w:rsidRPr="00042FF1">
        <w:rPr>
          <w:rFonts w:hint="eastAsia"/>
        </w:rPr>
        <w:t>日期：</w:t>
      </w:r>
    </w:p>
    <w:p w14:paraId="5D4CB88D" w14:textId="77777777" w:rsidR="00CE2E41" w:rsidRPr="00042FF1" w:rsidRDefault="00CE2E41" w:rsidP="00021343">
      <w:pPr>
        <w:ind w:firstLine="480"/>
      </w:pPr>
      <w:r w:rsidRPr="00042FF1">
        <w:br w:type="page"/>
      </w:r>
    </w:p>
    <w:p w14:paraId="6350E6EA" w14:textId="57C4FAF5" w:rsidR="003E220B" w:rsidRPr="00042FF1" w:rsidRDefault="003E220B" w:rsidP="003E220B">
      <w:pPr>
        <w:ind w:firstLine="480"/>
      </w:pPr>
      <w:r w:rsidRPr="00042FF1">
        <w:rPr>
          <w:rFonts w:hint="eastAsia"/>
        </w:rPr>
        <w:lastRenderedPageBreak/>
        <w:t>见证方：</w:t>
      </w:r>
      <w:r w:rsidR="00334FAE">
        <w:rPr>
          <w:rFonts w:hint="eastAsia"/>
          <w:shd w:val="clear" w:color="auto" w:fill="FFFFFF"/>
        </w:rPr>
        <w:t>杭州市临安区润丰水电有限公司</w:t>
      </w:r>
      <w:r w:rsidRPr="00042FF1">
        <w:rPr>
          <w:rFonts w:hint="eastAsia"/>
        </w:rPr>
        <w:t>（盖章）</w:t>
      </w:r>
    </w:p>
    <w:p w14:paraId="31B79C37" w14:textId="77777777" w:rsidR="003E220B" w:rsidRPr="00042FF1" w:rsidRDefault="003E220B" w:rsidP="003E220B">
      <w:pPr>
        <w:ind w:firstLine="480"/>
      </w:pPr>
      <w:r w:rsidRPr="00042FF1">
        <w:rPr>
          <w:rFonts w:hint="eastAsia"/>
        </w:rPr>
        <w:t>法定代表人</w:t>
      </w:r>
      <w:r w:rsidRPr="00042FF1">
        <w:rPr>
          <w:rFonts w:hint="eastAsia"/>
        </w:rPr>
        <w:t>/</w:t>
      </w:r>
      <w:r w:rsidRPr="00042FF1">
        <w:rPr>
          <w:rFonts w:hint="eastAsia"/>
        </w:rPr>
        <w:t>授权代表（签章）：</w:t>
      </w:r>
    </w:p>
    <w:p w14:paraId="6BF0B176" w14:textId="77777777" w:rsidR="003E220B" w:rsidRPr="00042FF1" w:rsidRDefault="003E220B" w:rsidP="003E220B">
      <w:pPr>
        <w:ind w:firstLine="480"/>
      </w:pPr>
      <w:r w:rsidRPr="00042FF1">
        <w:rPr>
          <w:rFonts w:hint="eastAsia"/>
        </w:rPr>
        <w:t>地址：</w:t>
      </w:r>
    </w:p>
    <w:p w14:paraId="0BD4E0A6" w14:textId="77777777" w:rsidR="003E220B" w:rsidRPr="00042FF1" w:rsidRDefault="003E220B" w:rsidP="003E220B">
      <w:pPr>
        <w:ind w:firstLine="480"/>
      </w:pPr>
      <w:r w:rsidRPr="00042FF1">
        <w:rPr>
          <w:rFonts w:hint="eastAsia"/>
        </w:rPr>
        <w:t>联系方式：</w:t>
      </w:r>
    </w:p>
    <w:p w14:paraId="00BAFFA0" w14:textId="77777777" w:rsidR="003E220B" w:rsidRPr="00042FF1" w:rsidRDefault="003E220B" w:rsidP="003E220B">
      <w:pPr>
        <w:ind w:firstLine="480"/>
      </w:pPr>
      <w:r w:rsidRPr="00042FF1">
        <w:rPr>
          <w:rFonts w:hint="eastAsia"/>
        </w:rPr>
        <w:t>日期：</w:t>
      </w:r>
    </w:p>
    <w:p w14:paraId="20ED3CE6" w14:textId="77777777" w:rsidR="003E220B" w:rsidRPr="00042FF1" w:rsidRDefault="003E220B" w:rsidP="007E5C69">
      <w:pPr>
        <w:ind w:firstLine="480"/>
      </w:pPr>
    </w:p>
    <w:p w14:paraId="4845F7A1" w14:textId="77777777" w:rsidR="003E220B" w:rsidRPr="00042FF1" w:rsidRDefault="003E220B" w:rsidP="007E5C69">
      <w:pPr>
        <w:ind w:firstLine="480"/>
      </w:pPr>
    </w:p>
    <w:p w14:paraId="3F39CA0C" w14:textId="77777777" w:rsidR="003E220B" w:rsidRPr="00042FF1" w:rsidRDefault="003E220B" w:rsidP="00474E68">
      <w:pPr>
        <w:ind w:firstLine="480"/>
      </w:pPr>
    </w:p>
    <w:p w14:paraId="2708F565" w14:textId="77777777" w:rsidR="00474E68" w:rsidRPr="00042FF1" w:rsidRDefault="00474E68" w:rsidP="00474E68">
      <w:pPr>
        <w:ind w:firstLine="480"/>
      </w:pPr>
    </w:p>
    <w:p w14:paraId="1DBADEAA" w14:textId="77777777" w:rsidR="007E5C69" w:rsidRPr="00042FF1" w:rsidRDefault="007E5C69" w:rsidP="007E5C69">
      <w:pPr>
        <w:ind w:firstLine="480"/>
      </w:pPr>
      <w:r w:rsidRPr="00042FF1">
        <w:rPr>
          <w:rFonts w:hint="eastAsia"/>
        </w:rPr>
        <w:t>鉴证方：浙江信镧建设工程咨询有限公司（盖章）</w:t>
      </w:r>
    </w:p>
    <w:p w14:paraId="24FCD15D" w14:textId="77777777" w:rsidR="007E5C69" w:rsidRPr="00042FF1" w:rsidRDefault="007E5C69" w:rsidP="007E5C69">
      <w:pPr>
        <w:ind w:firstLine="480"/>
      </w:pPr>
      <w:r w:rsidRPr="00042FF1">
        <w:rPr>
          <w:rFonts w:hint="eastAsia"/>
        </w:rPr>
        <w:t>法定代表人</w:t>
      </w:r>
      <w:r w:rsidRPr="00042FF1">
        <w:rPr>
          <w:rFonts w:hint="eastAsia"/>
        </w:rPr>
        <w:t>/</w:t>
      </w:r>
      <w:r w:rsidRPr="00042FF1">
        <w:rPr>
          <w:rFonts w:hint="eastAsia"/>
        </w:rPr>
        <w:t>授权代表（签章）：</w:t>
      </w:r>
    </w:p>
    <w:p w14:paraId="11F899B4" w14:textId="77777777" w:rsidR="007E5C69" w:rsidRPr="00042FF1" w:rsidRDefault="007E5C69" w:rsidP="007E5C69">
      <w:pPr>
        <w:ind w:firstLine="480"/>
      </w:pPr>
      <w:r w:rsidRPr="00042FF1">
        <w:rPr>
          <w:rFonts w:hint="eastAsia"/>
        </w:rPr>
        <w:t>地址：</w:t>
      </w:r>
    </w:p>
    <w:p w14:paraId="092D5BB8" w14:textId="77777777" w:rsidR="007E5C69" w:rsidRPr="00042FF1" w:rsidRDefault="007E5C69" w:rsidP="007E5C69">
      <w:pPr>
        <w:ind w:firstLine="480"/>
      </w:pPr>
      <w:r w:rsidRPr="00042FF1">
        <w:rPr>
          <w:rFonts w:hint="eastAsia"/>
        </w:rPr>
        <w:t>联系方式：</w:t>
      </w:r>
    </w:p>
    <w:p w14:paraId="2C2466B4" w14:textId="77777777" w:rsidR="007E5C69" w:rsidRPr="00042FF1" w:rsidRDefault="007E5C69" w:rsidP="007E5C69">
      <w:pPr>
        <w:ind w:firstLine="480"/>
      </w:pPr>
      <w:r w:rsidRPr="00042FF1">
        <w:rPr>
          <w:rFonts w:hint="eastAsia"/>
        </w:rPr>
        <w:t>日期：</w:t>
      </w:r>
    </w:p>
    <w:p w14:paraId="0B84DE76" w14:textId="77777777" w:rsidR="007E5C69" w:rsidRPr="00042FF1" w:rsidRDefault="007E5C69" w:rsidP="00021343">
      <w:pPr>
        <w:ind w:firstLine="480"/>
      </w:pPr>
    </w:p>
    <w:p w14:paraId="03570AE5" w14:textId="77777777" w:rsidR="007E5C69" w:rsidRPr="00042FF1" w:rsidRDefault="007E5C69" w:rsidP="00021343">
      <w:pPr>
        <w:ind w:firstLine="480"/>
      </w:pPr>
    </w:p>
    <w:p w14:paraId="3D49A53E" w14:textId="77777777" w:rsidR="00875AAB" w:rsidRPr="00042FF1" w:rsidRDefault="00875AAB" w:rsidP="00021343">
      <w:pPr>
        <w:ind w:firstLine="480"/>
        <w:sectPr w:rsidR="00875AAB" w:rsidRPr="00042FF1" w:rsidSect="00667C52">
          <w:headerReference w:type="default" r:id="rId14"/>
          <w:footerReference w:type="default" r:id="rId15"/>
          <w:pgSz w:w="11906" w:h="16838"/>
          <w:pgMar w:top="1758" w:right="1474" w:bottom="1758" w:left="1474" w:header="851" w:footer="992" w:gutter="0"/>
          <w:pgNumType w:start="1"/>
          <w:cols w:space="720"/>
          <w:docGrid w:type="lines" w:linePitch="312"/>
        </w:sectPr>
      </w:pPr>
    </w:p>
    <w:p w14:paraId="4D552240" w14:textId="77777777" w:rsidR="00BB07C3" w:rsidRPr="00042FF1" w:rsidRDefault="00BB07C3" w:rsidP="00DF1DDE">
      <w:pPr>
        <w:pStyle w:val="1"/>
        <w:spacing w:before="326" w:after="326"/>
      </w:pPr>
      <w:bookmarkStart w:id="2" w:name="_Toc528431264"/>
      <w:r w:rsidRPr="00042FF1">
        <w:rPr>
          <w:rFonts w:hint="eastAsia"/>
        </w:rPr>
        <w:lastRenderedPageBreak/>
        <w:t>目录</w:t>
      </w:r>
      <w:bookmarkEnd w:id="2"/>
    </w:p>
    <w:p w14:paraId="36F4A19D" w14:textId="77777777" w:rsidR="00095C2F" w:rsidRDefault="00AB6D68">
      <w:pPr>
        <w:pStyle w:val="10"/>
        <w:tabs>
          <w:tab w:val="right" w:leader="dot" w:pos="8892"/>
        </w:tabs>
        <w:rPr>
          <w:rFonts w:asciiTheme="minorHAnsi" w:eastAsiaTheme="minorEastAsia" w:hAnsiTheme="minorHAnsi" w:cstheme="minorBidi"/>
          <w:noProof/>
          <w:szCs w:val="22"/>
        </w:rPr>
      </w:pPr>
      <w:r w:rsidRPr="00042FF1">
        <w:rPr>
          <w:rFonts w:ascii="仿宋" w:eastAsia="仿宋" w:hAnsi="仿宋" w:cs="仿宋"/>
          <w:sz w:val="24"/>
        </w:rPr>
        <w:fldChar w:fldCharType="begin"/>
      </w:r>
      <w:r w:rsidR="00E15981" w:rsidRPr="00042FF1">
        <w:rPr>
          <w:rFonts w:ascii="仿宋" w:eastAsia="仿宋" w:hAnsi="仿宋" w:cs="仿宋" w:hint="eastAsia"/>
          <w:sz w:val="24"/>
        </w:rPr>
        <w:instrText>TOC \o "1-2"</w:instrText>
      </w:r>
      <w:r w:rsidRPr="00042FF1">
        <w:rPr>
          <w:rFonts w:ascii="仿宋" w:eastAsia="仿宋" w:hAnsi="仿宋" w:cs="仿宋"/>
          <w:sz w:val="24"/>
        </w:rPr>
        <w:fldChar w:fldCharType="separate"/>
      </w:r>
      <w:r w:rsidR="00095C2F" w:rsidRPr="001F3243">
        <w:rPr>
          <w:rFonts w:hint="eastAsia"/>
          <w:noProof/>
          <w:shd w:val="clear" w:color="auto" w:fill="FFFFFF"/>
        </w:rPr>
        <w:t>草签说明</w:t>
      </w:r>
      <w:r w:rsidR="00095C2F">
        <w:rPr>
          <w:noProof/>
        </w:rPr>
        <w:tab/>
      </w:r>
      <w:r w:rsidR="00095C2F">
        <w:rPr>
          <w:noProof/>
        </w:rPr>
        <w:fldChar w:fldCharType="begin"/>
      </w:r>
      <w:r w:rsidR="00095C2F">
        <w:rPr>
          <w:noProof/>
        </w:rPr>
        <w:instrText xml:space="preserve"> PAGEREF _Toc528431263 \h </w:instrText>
      </w:r>
      <w:r w:rsidR="00095C2F">
        <w:rPr>
          <w:noProof/>
        </w:rPr>
      </w:r>
      <w:r w:rsidR="00095C2F">
        <w:rPr>
          <w:noProof/>
        </w:rPr>
        <w:fldChar w:fldCharType="separate"/>
      </w:r>
      <w:r w:rsidR="009153C0">
        <w:rPr>
          <w:noProof/>
        </w:rPr>
        <w:t>1</w:t>
      </w:r>
      <w:r w:rsidR="00095C2F">
        <w:rPr>
          <w:noProof/>
        </w:rPr>
        <w:fldChar w:fldCharType="end"/>
      </w:r>
    </w:p>
    <w:p w14:paraId="61E8D029"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目录</w:t>
      </w:r>
      <w:r>
        <w:rPr>
          <w:noProof/>
        </w:rPr>
        <w:tab/>
      </w:r>
      <w:r>
        <w:rPr>
          <w:noProof/>
        </w:rPr>
        <w:fldChar w:fldCharType="begin"/>
      </w:r>
      <w:r>
        <w:rPr>
          <w:noProof/>
        </w:rPr>
        <w:instrText xml:space="preserve"> PAGEREF _Toc528431264 \h </w:instrText>
      </w:r>
      <w:r>
        <w:rPr>
          <w:noProof/>
        </w:rPr>
      </w:r>
      <w:r>
        <w:rPr>
          <w:noProof/>
        </w:rPr>
        <w:fldChar w:fldCharType="separate"/>
      </w:r>
      <w:r w:rsidR="009153C0">
        <w:rPr>
          <w:noProof/>
        </w:rPr>
        <w:t>4</w:t>
      </w:r>
      <w:r>
        <w:rPr>
          <w:noProof/>
        </w:rPr>
        <w:fldChar w:fldCharType="end"/>
      </w:r>
    </w:p>
    <w:p w14:paraId="3B86A3B7"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前言</w:t>
      </w:r>
      <w:r>
        <w:rPr>
          <w:noProof/>
        </w:rPr>
        <w:tab/>
      </w:r>
      <w:r>
        <w:rPr>
          <w:noProof/>
        </w:rPr>
        <w:fldChar w:fldCharType="begin"/>
      </w:r>
      <w:r>
        <w:rPr>
          <w:noProof/>
        </w:rPr>
        <w:instrText xml:space="preserve"> PAGEREF _Toc528431265 \h </w:instrText>
      </w:r>
      <w:r>
        <w:rPr>
          <w:noProof/>
        </w:rPr>
      </w:r>
      <w:r>
        <w:rPr>
          <w:noProof/>
        </w:rPr>
        <w:fldChar w:fldCharType="separate"/>
      </w:r>
      <w:r w:rsidR="009153C0">
        <w:rPr>
          <w:noProof/>
        </w:rPr>
        <w:t>9</w:t>
      </w:r>
      <w:r>
        <w:rPr>
          <w:noProof/>
        </w:rPr>
        <w:fldChar w:fldCharType="end"/>
      </w:r>
    </w:p>
    <w:p w14:paraId="37436FC2"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第一章定义与解释</w:t>
      </w:r>
      <w:r>
        <w:rPr>
          <w:noProof/>
        </w:rPr>
        <w:tab/>
      </w:r>
      <w:r>
        <w:rPr>
          <w:noProof/>
        </w:rPr>
        <w:fldChar w:fldCharType="begin"/>
      </w:r>
      <w:r>
        <w:rPr>
          <w:noProof/>
        </w:rPr>
        <w:instrText xml:space="preserve"> PAGEREF _Toc528431266 \h </w:instrText>
      </w:r>
      <w:r>
        <w:rPr>
          <w:noProof/>
        </w:rPr>
      </w:r>
      <w:r>
        <w:rPr>
          <w:noProof/>
        </w:rPr>
        <w:fldChar w:fldCharType="separate"/>
      </w:r>
      <w:r w:rsidR="009153C0">
        <w:rPr>
          <w:noProof/>
        </w:rPr>
        <w:t>11</w:t>
      </w:r>
      <w:r>
        <w:rPr>
          <w:noProof/>
        </w:rPr>
        <w:fldChar w:fldCharType="end"/>
      </w:r>
    </w:p>
    <w:p w14:paraId="31233BDF"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1.1</w:t>
      </w:r>
      <w:r>
        <w:rPr>
          <w:rFonts w:hint="eastAsia"/>
          <w:noProof/>
        </w:rPr>
        <w:t>定义</w:t>
      </w:r>
      <w:r>
        <w:rPr>
          <w:noProof/>
        </w:rPr>
        <w:tab/>
      </w:r>
      <w:r>
        <w:rPr>
          <w:noProof/>
        </w:rPr>
        <w:fldChar w:fldCharType="begin"/>
      </w:r>
      <w:r>
        <w:rPr>
          <w:noProof/>
        </w:rPr>
        <w:instrText xml:space="preserve"> PAGEREF _Toc528431267 \h </w:instrText>
      </w:r>
      <w:r>
        <w:rPr>
          <w:noProof/>
        </w:rPr>
      </w:r>
      <w:r>
        <w:rPr>
          <w:noProof/>
        </w:rPr>
        <w:fldChar w:fldCharType="separate"/>
      </w:r>
      <w:r w:rsidR="009153C0">
        <w:rPr>
          <w:noProof/>
        </w:rPr>
        <w:t>11</w:t>
      </w:r>
      <w:r>
        <w:rPr>
          <w:noProof/>
        </w:rPr>
        <w:fldChar w:fldCharType="end"/>
      </w:r>
    </w:p>
    <w:p w14:paraId="2FBC9E0C"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1.2</w:t>
      </w:r>
      <w:r>
        <w:rPr>
          <w:rFonts w:hint="eastAsia"/>
          <w:noProof/>
        </w:rPr>
        <w:t>解释</w:t>
      </w:r>
      <w:r>
        <w:rPr>
          <w:noProof/>
        </w:rPr>
        <w:tab/>
      </w:r>
      <w:r>
        <w:rPr>
          <w:noProof/>
        </w:rPr>
        <w:fldChar w:fldCharType="begin"/>
      </w:r>
      <w:r>
        <w:rPr>
          <w:noProof/>
        </w:rPr>
        <w:instrText xml:space="preserve"> PAGEREF _Toc528431268 \h </w:instrText>
      </w:r>
      <w:r>
        <w:rPr>
          <w:noProof/>
        </w:rPr>
      </w:r>
      <w:r>
        <w:rPr>
          <w:noProof/>
        </w:rPr>
        <w:fldChar w:fldCharType="separate"/>
      </w:r>
      <w:r w:rsidR="009153C0">
        <w:rPr>
          <w:noProof/>
        </w:rPr>
        <w:t>14</w:t>
      </w:r>
      <w:r>
        <w:rPr>
          <w:noProof/>
        </w:rPr>
        <w:fldChar w:fldCharType="end"/>
      </w:r>
    </w:p>
    <w:p w14:paraId="72080980"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第二章声明和保证</w:t>
      </w:r>
      <w:r>
        <w:rPr>
          <w:noProof/>
        </w:rPr>
        <w:tab/>
      </w:r>
      <w:r>
        <w:rPr>
          <w:noProof/>
        </w:rPr>
        <w:fldChar w:fldCharType="begin"/>
      </w:r>
      <w:r>
        <w:rPr>
          <w:noProof/>
        </w:rPr>
        <w:instrText xml:space="preserve"> PAGEREF _Toc528431269 \h </w:instrText>
      </w:r>
      <w:r>
        <w:rPr>
          <w:noProof/>
        </w:rPr>
      </w:r>
      <w:r>
        <w:rPr>
          <w:noProof/>
        </w:rPr>
        <w:fldChar w:fldCharType="separate"/>
      </w:r>
      <w:r w:rsidR="009153C0">
        <w:rPr>
          <w:noProof/>
        </w:rPr>
        <w:t>16</w:t>
      </w:r>
      <w:r>
        <w:rPr>
          <w:noProof/>
        </w:rPr>
        <w:fldChar w:fldCharType="end"/>
      </w:r>
    </w:p>
    <w:p w14:paraId="396156DB"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2.1</w:t>
      </w:r>
      <w:r>
        <w:rPr>
          <w:rFonts w:hint="eastAsia"/>
          <w:noProof/>
        </w:rPr>
        <w:t>甲方的承诺</w:t>
      </w:r>
      <w:r>
        <w:rPr>
          <w:noProof/>
        </w:rPr>
        <w:tab/>
      </w:r>
      <w:r>
        <w:rPr>
          <w:noProof/>
        </w:rPr>
        <w:fldChar w:fldCharType="begin"/>
      </w:r>
      <w:r>
        <w:rPr>
          <w:noProof/>
        </w:rPr>
        <w:instrText xml:space="preserve"> PAGEREF _Toc528431270 \h </w:instrText>
      </w:r>
      <w:r>
        <w:rPr>
          <w:noProof/>
        </w:rPr>
      </w:r>
      <w:r>
        <w:rPr>
          <w:noProof/>
        </w:rPr>
        <w:fldChar w:fldCharType="separate"/>
      </w:r>
      <w:r w:rsidR="009153C0">
        <w:rPr>
          <w:noProof/>
        </w:rPr>
        <w:t>16</w:t>
      </w:r>
      <w:r>
        <w:rPr>
          <w:noProof/>
        </w:rPr>
        <w:fldChar w:fldCharType="end"/>
      </w:r>
    </w:p>
    <w:p w14:paraId="664DE400"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2.2</w:t>
      </w:r>
      <w:r>
        <w:rPr>
          <w:rFonts w:hint="eastAsia"/>
          <w:noProof/>
        </w:rPr>
        <w:t>乙方的承诺</w:t>
      </w:r>
      <w:r>
        <w:rPr>
          <w:noProof/>
        </w:rPr>
        <w:tab/>
      </w:r>
      <w:r>
        <w:rPr>
          <w:noProof/>
        </w:rPr>
        <w:fldChar w:fldCharType="begin"/>
      </w:r>
      <w:r>
        <w:rPr>
          <w:noProof/>
        </w:rPr>
        <w:instrText xml:space="preserve"> PAGEREF _Toc528431271 \h </w:instrText>
      </w:r>
      <w:r>
        <w:rPr>
          <w:noProof/>
        </w:rPr>
      </w:r>
      <w:r>
        <w:rPr>
          <w:noProof/>
        </w:rPr>
        <w:fldChar w:fldCharType="separate"/>
      </w:r>
      <w:r w:rsidR="009153C0">
        <w:rPr>
          <w:noProof/>
        </w:rPr>
        <w:t>16</w:t>
      </w:r>
      <w:r>
        <w:rPr>
          <w:noProof/>
        </w:rPr>
        <w:fldChar w:fldCharType="end"/>
      </w:r>
    </w:p>
    <w:p w14:paraId="5530C909"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2.3</w:t>
      </w:r>
      <w:r>
        <w:rPr>
          <w:rFonts w:hint="eastAsia"/>
          <w:noProof/>
        </w:rPr>
        <w:t>甲方的权利与义务</w:t>
      </w:r>
      <w:r>
        <w:rPr>
          <w:noProof/>
        </w:rPr>
        <w:tab/>
      </w:r>
      <w:r>
        <w:rPr>
          <w:noProof/>
        </w:rPr>
        <w:fldChar w:fldCharType="begin"/>
      </w:r>
      <w:r>
        <w:rPr>
          <w:noProof/>
        </w:rPr>
        <w:instrText xml:space="preserve"> PAGEREF _Toc528431272 \h </w:instrText>
      </w:r>
      <w:r>
        <w:rPr>
          <w:noProof/>
        </w:rPr>
      </w:r>
      <w:r>
        <w:rPr>
          <w:noProof/>
        </w:rPr>
        <w:fldChar w:fldCharType="separate"/>
      </w:r>
      <w:r w:rsidR="009153C0">
        <w:rPr>
          <w:noProof/>
        </w:rPr>
        <w:t>17</w:t>
      </w:r>
      <w:r>
        <w:rPr>
          <w:noProof/>
        </w:rPr>
        <w:fldChar w:fldCharType="end"/>
      </w:r>
    </w:p>
    <w:p w14:paraId="4B9D53D5"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2.4</w:t>
      </w:r>
      <w:r>
        <w:rPr>
          <w:rFonts w:hint="eastAsia"/>
          <w:noProof/>
        </w:rPr>
        <w:t>乙方的权利和义务</w:t>
      </w:r>
      <w:r>
        <w:rPr>
          <w:noProof/>
        </w:rPr>
        <w:tab/>
      </w:r>
      <w:r>
        <w:rPr>
          <w:noProof/>
        </w:rPr>
        <w:fldChar w:fldCharType="begin"/>
      </w:r>
      <w:r>
        <w:rPr>
          <w:noProof/>
        </w:rPr>
        <w:instrText xml:space="preserve"> PAGEREF _Toc528431273 \h </w:instrText>
      </w:r>
      <w:r>
        <w:rPr>
          <w:noProof/>
        </w:rPr>
      </w:r>
      <w:r>
        <w:rPr>
          <w:noProof/>
        </w:rPr>
        <w:fldChar w:fldCharType="separate"/>
      </w:r>
      <w:r w:rsidR="009153C0">
        <w:rPr>
          <w:noProof/>
        </w:rPr>
        <w:t>19</w:t>
      </w:r>
      <w:r>
        <w:rPr>
          <w:noProof/>
        </w:rPr>
        <w:fldChar w:fldCharType="end"/>
      </w:r>
    </w:p>
    <w:p w14:paraId="6DA5EBFE"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2.5</w:t>
      </w:r>
      <w:r>
        <w:rPr>
          <w:rFonts w:hint="eastAsia"/>
          <w:noProof/>
        </w:rPr>
        <w:t>双方共同的义务</w:t>
      </w:r>
      <w:r>
        <w:rPr>
          <w:noProof/>
        </w:rPr>
        <w:tab/>
      </w:r>
      <w:r>
        <w:rPr>
          <w:noProof/>
        </w:rPr>
        <w:fldChar w:fldCharType="begin"/>
      </w:r>
      <w:r>
        <w:rPr>
          <w:noProof/>
        </w:rPr>
        <w:instrText xml:space="preserve"> PAGEREF _Toc528431274 \h </w:instrText>
      </w:r>
      <w:r>
        <w:rPr>
          <w:noProof/>
        </w:rPr>
      </w:r>
      <w:r>
        <w:rPr>
          <w:noProof/>
        </w:rPr>
        <w:fldChar w:fldCharType="separate"/>
      </w:r>
      <w:r w:rsidR="009153C0">
        <w:rPr>
          <w:noProof/>
        </w:rPr>
        <w:t>21</w:t>
      </w:r>
      <w:r>
        <w:rPr>
          <w:noProof/>
        </w:rPr>
        <w:fldChar w:fldCharType="end"/>
      </w:r>
    </w:p>
    <w:p w14:paraId="115B5268"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2.6</w:t>
      </w:r>
      <w:r>
        <w:rPr>
          <w:rFonts w:hint="eastAsia"/>
          <w:noProof/>
        </w:rPr>
        <w:t>项目安全保障</w:t>
      </w:r>
      <w:r>
        <w:rPr>
          <w:noProof/>
        </w:rPr>
        <w:tab/>
      </w:r>
      <w:r>
        <w:rPr>
          <w:noProof/>
        </w:rPr>
        <w:fldChar w:fldCharType="begin"/>
      </w:r>
      <w:r>
        <w:rPr>
          <w:noProof/>
        </w:rPr>
        <w:instrText xml:space="preserve"> PAGEREF _Toc528431275 \h </w:instrText>
      </w:r>
      <w:r>
        <w:rPr>
          <w:noProof/>
        </w:rPr>
      </w:r>
      <w:r>
        <w:rPr>
          <w:noProof/>
        </w:rPr>
        <w:fldChar w:fldCharType="separate"/>
      </w:r>
      <w:r w:rsidR="009153C0">
        <w:rPr>
          <w:noProof/>
        </w:rPr>
        <w:t>22</w:t>
      </w:r>
      <w:r>
        <w:rPr>
          <w:noProof/>
        </w:rPr>
        <w:fldChar w:fldCharType="end"/>
      </w:r>
    </w:p>
    <w:p w14:paraId="77751F3E"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2.7</w:t>
      </w:r>
      <w:r>
        <w:rPr>
          <w:rFonts w:hint="eastAsia"/>
          <w:noProof/>
        </w:rPr>
        <w:t>批准</w:t>
      </w:r>
      <w:r>
        <w:rPr>
          <w:noProof/>
        </w:rPr>
        <w:tab/>
      </w:r>
      <w:r>
        <w:rPr>
          <w:noProof/>
        </w:rPr>
        <w:fldChar w:fldCharType="begin"/>
      </w:r>
      <w:r>
        <w:rPr>
          <w:noProof/>
        </w:rPr>
        <w:instrText xml:space="preserve"> PAGEREF _Toc528431276 \h </w:instrText>
      </w:r>
      <w:r>
        <w:rPr>
          <w:noProof/>
        </w:rPr>
      </w:r>
      <w:r>
        <w:rPr>
          <w:noProof/>
        </w:rPr>
        <w:fldChar w:fldCharType="separate"/>
      </w:r>
      <w:r w:rsidR="009153C0">
        <w:rPr>
          <w:noProof/>
        </w:rPr>
        <w:t>22</w:t>
      </w:r>
      <w:r>
        <w:rPr>
          <w:noProof/>
        </w:rPr>
        <w:fldChar w:fldCharType="end"/>
      </w:r>
    </w:p>
    <w:p w14:paraId="633C87F4"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第三章</w:t>
      </w:r>
      <w:r>
        <w:rPr>
          <w:noProof/>
        </w:rPr>
        <w:t xml:space="preserve"> PPP</w:t>
      </w:r>
      <w:r>
        <w:rPr>
          <w:rFonts w:hint="eastAsia"/>
          <w:noProof/>
        </w:rPr>
        <w:t>项目合作内容</w:t>
      </w:r>
      <w:r>
        <w:rPr>
          <w:noProof/>
        </w:rPr>
        <w:tab/>
      </w:r>
      <w:r>
        <w:rPr>
          <w:noProof/>
        </w:rPr>
        <w:fldChar w:fldCharType="begin"/>
      </w:r>
      <w:r>
        <w:rPr>
          <w:noProof/>
        </w:rPr>
        <w:instrText xml:space="preserve"> PAGEREF _Toc528431277 \h </w:instrText>
      </w:r>
      <w:r>
        <w:rPr>
          <w:noProof/>
        </w:rPr>
      </w:r>
      <w:r>
        <w:rPr>
          <w:noProof/>
        </w:rPr>
        <w:fldChar w:fldCharType="separate"/>
      </w:r>
      <w:r w:rsidR="009153C0">
        <w:rPr>
          <w:noProof/>
        </w:rPr>
        <w:t>23</w:t>
      </w:r>
      <w:r>
        <w:rPr>
          <w:noProof/>
        </w:rPr>
        <w:fldChar w:fldCharType="end"/>
      </w:r>
    </w:p>
    <w:p w14:paraId="2438945A"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3.1</w:t>
      </w:r>
      <w:r>
        <w:rPr>
          <w:rFonts w:hint="eastAsia"/>
          <w:noProof/>
        </w:rPr>
        <w:t>合作内容</w:t>
      </w:r>
      <w:r>
        <w:rPr>
          <w:noProof/>
        </w:rPr>
        <w:tab/>
      </w:r>
      <w:r>
        <w:rPr>
          <w:noProof/>
        </w:rPr>
        <w:fldChar w:fldCharType="begin"/>
      </w:r>
      <w:r>
        <w:rPr>
          <w:noProof/>
        </w:rPr>
        <w:instrText xml:space="preserve"> PAGEREF _Toc528431278 \h </w:instrText>
      </w:r>
      <w:r>
        <w:rPr>
          <w:noProof/>
        </w:rPr>
      </w:r>
      <w:r>
        <w:rPr>
          <w:noProof/>
        </w:rPr>
        <w:fldChar w:fldCharType="separate"/>
      </w:r>
      <w:r w:rsidR="009153C0">
        <w:rPr>
          <w:noProof/>
        </w:rPr>
        <w:t>23</w:t>
      </w:r>
      <w:r>
        <w:rPr>
          <w:noProof/>
        </w:rPr>
        <w:fldChar w:fldCharType="end"/>
      </w:r>
    </w:p>
    <w:p w14:paraId="29A00C13"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3.2</w:t>
      </w:r>
      <w:r>
        <w:rPr>
          <w:rFonts w:hint="eastAsia"/>
          <w:noProof/>
        </w:rPr>
        <w:t>项目合作期限</w:t>
      </w:r>
      <w:r>
        <w:rPr>
          <w:noProof/>
        </w:rPr>
        <w:tab/>
      </w:r>
      <w:r>
        <w:rPr>
          <w:noProof/>
        </w:rPr>
        <w:fldChar w:fldCharType="begin"/>
      </w:r>
      <w:r>
        <w:rPr>
          <w:noProof/>
        </w:rPr>
        <w:instrText xml:space="preserve"> PAGEREF _Toc528431279 \h </w:instrText>
      </w:r>
      <w:r>
        <w:rPr>
          <w:noProof/>
        </w:rPr>
      </w:r>
      <w:r>
        <w:rPr>
          <w:noProof/>
        </w:rPr>
        <w:fldChar w:fldCharType="separate"/>
      </w:r>
      <w:r w:rsidR="009153C0">
        <w:rPr>
          <w:noProof/>
        </w:rPr>
        <w:t>23</w:t>
      </w:r>
      <w:r>
        <w:rPr>
          <w:noProof/>
        </w:rPr>
        <w:fldChar w:fldCharType="end"/>
      </w:r>
    </w:p>
    <w:p w14:paraId="7BFC0466"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3.3</w:t>
      </w:r>
      <w:r>
        <w:rPr>
          <w:rFonts w:hint="eastAsia"/>
          <w:noProof/>
        </w:rPr>
        <w:t>资产使用的限制</w:t>
      </w:r>
      <w:r>
        <w:rPr>
          <w:noProof/>
        </w:rPr>
        <w:tab/>
      </w:r>
      <w:r>
        <w:rPr>
          <w:noProof/>
        </w:rPr>
        <w:fldChar w:fldCharType="begin"/>
      </w:r>
      <w:r>
        <w:rPr>
          <w:noProof/>
        </w:rPr>
        <w:instrText xml:space="preserve"> PAGEREF _Toc528431280 \h </w:instrText>
      </w:r>
      <w:r>
        <w:rPr>
          <w:noProof/>
        </w:rPr>
      </w:r>
      <w:r>
        <w:rPr>
          <w:noProof/>
        </w:rPr>
        <w:fldChar w:fldCharType="separate"/>
      </w:r>
      <w:r w:rsidR="009153C0">
        <w:rPr>
          <w:noProof/>
        </w:rPr>
        <w:t>24</w:t>
      </w:r>
      <w:r>
        <w:rPr>
          <w:noProof/>
        </w:rPr>
        <w:fldChar w:fldCharType="end"/>
      </w:r>
    </w:p>
    <w:p w14:paraId="0E41B28C"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3.4</w:t>
      </w:r>
      <w:r>
        <w:rPr>
          <w:rFonts w:hint="eastAsia"/>
          <w:noProof/>
        </w:rPr>
        <w:t>项目设施的归属</w:t>
      </w:r>
      <w:r>
        <w:rPr>
          <w:noProof/>
        </w:rPr>
        <w:tab/>
      </w:r>
      <w:r>
        <w:rPr>
          <w:noProof/>
        </w:rPr>
        <w:fldChar w:fldCharType="begin"/>
      </w:r>
      <w:r>
        <w:rPr>
          <w:noProof/>
        </w:rPr>
        <w:instrText xml:space="preserve"> PAGEREF _Toc528431281 \h </w:instrText>
      </w:r>
      <w:r>
        <w:rPr>
          <w:noProof/>
        </w:rPr>
      </w:r>
      <w:r>
        <w:rPr>
          <w:noProof/>
        </w:rPr>
        <w:fldChar w:fldCharType="separate"/>
      </w:r>
      <w:r w:rsidR="009153C0">
        <w:rPr>
          <w:noProof/>
        </w:rPr>
        <w:t>24</w:t>
      </w:r>
      <w:r>
        <w:rPr>
          <w:noProof/>
        </w:rPr>
        <w:fldChar w:fldCharType="end"/>
      </w:r>
    </w:p>
    <w:p w14:paraId="096B5125"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第四章前期工作</w:t>
      </w:r>
      <w:r>
        <w:rPr>
          <w:noProof/>
        </w:rPr>
        <w:tab/>
      </w:r>
      <w:r>
        <w:rPr>
          <w:noProof/>
        </w:rPr>
        <w:fldChar w:fldCharType="begin"/>
      </w:r>
      <w:r>
        <w:rPr>
          <w:noProof/>
        </w:rPr>
        <w:instrText xml:space="preserve"> PAGEREF _Toc528431282 \h </w:instrText>
      </w:r>
      <w:r>
        <w:rPr>
          <w:noProof/>
        </w:rPr>
      </w:r>
      <w:r>
        <w:rPr>
          <w:noProof/>
        </w:rPr>
        <w:fldChar w:fldCharType="separate"/>
      </w:r>
      <w:r w:rsidR="009153C0">
        <w:rPr>
          <w:noProof/>
        </w:rPr>
        <w:t>26</w:t>
      </w:r>
      <w:r>
        <w:rPr>
          <w:noProof/>
        </w:rPr>
        <w:fldChar w:fldCharType="end"/>
      </w:r>
    </w:p>
    <w:p w14:paraId="7514B954"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4.1</w:t>
      </w:r>
      <w:r>
        <w:rPr>
          <w:rFonts w:hint="eastAsia"/>
          <w:noProof/>
        </w:rPr>
        <w:t>前期工作内容及要求</w:t>
      </w:r>
      <w:r>
        <w:rPr>
          <w:noProof/>
        </w:rPr>
        <w:tab/>
      </w:r>
      <w:r>
        <w:rPr>
          <w:noProof/>
        </w:rPr>
        <w:fldChar w:fldCharType="begin"/>
      </w:r>
      <w:r>
        <w:rPr>
          <w:noProof/>
        </w:rPr>
        <w:instrText xml:space="preserve"> PAGEREF _Toc528431283 \h </w:instrText>
      </w:r>
      <w:r>
        <w:rPr>
          <w:noProof/>
        </w:rPr>
      </w:r>
      <w:r>
        <w:rPr>
          <w:noProof/>
        </w:rPr>
        <w:fldChar w:fldCharType="separate"/>
      </w:r>
      <w:r w:rsidR="009153C0">
        <w:rPr>
          <w:noProof/>
        </w:rPr>
        <w:t>26</w:t>
      </w:r>
      <w:r>
        <w:rPr>
          <w:noProof/>
        </w:rPr>
        <w:fldChar w:fldCharType="end"/>
      </w:r>
    </w:p>
    <w:p w14:paraId="3716B0E5"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4.2</w:t>
      </w:r>
      <w:r>
        <w:rPr>
          <w:rFonts w:hint="eastAsia"/>
          <w:noProof/>
        </w:rPr>
        <w:t>前期工作任务分担</w:t>
      </w:r>
      <w:r>
        <w:rPr>
          <w:noProof/>
        </w:rPr>
        <w:tab/>
      </w:r>
      <w:r>
        <w:rPr>
          <w:noProof/>
        </w:rPr>
        <w:fldChar w:fldCharType="begin"/>
      </w:r>
      <w:r>
        <w:rPr>
          <w:noProof/>
        </w:rPr>
        <w:instrText xml:space="preserve"> PAGEREF _Toc528431284 \h </w:instrText>
      </w:r>
      <w:r>
        <w:rPr>
          <w:noProof/>
        </w:rPr>
      </w:r>
      <w:r>
        <w:rPr>
          <w:noProof/>
        </w:rPr>
        <w:fldChar w:fldCharType="separate"/>
      </w:r>
      <w:r w:rsidR="009153C0">
        <w:rPr>
          <w:noProof/>
        </w:rPr>
        <w:t>26</w:t>
      </w:r>
      <w:r>
        <w:rPr>
          <w:noProof/>
        </w:rPr>
        <w:fldChar w:fldCharType="end"/>
      </w:r>
    </w:p>
    <w:p w14:paraId="7C8D11E3"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4.3</w:t>
      </w:r>
      <w:r>
        <w:rPr>
          <w:rFonts w:hint="eastAsia"/>
          <w:noProof/>
        </w:rPr>
        <w:t>前期工作费用承担</w:t>
      </w:r>
      <w:r>
        <w:rPr>
          <w:noProof/>
        </w:rPr>
        <w:tab/>
      </w:r>
      <w:r>
        <w:rPr>
          <w:noProof/>
        </w:rPr>
        <w:fldChar w:fldCharType="begin"/>
      </w:r>
      <w:r>
        <w:rPr>
          <w:noProof/>
        </w:rPr>
        <w:instrText xml:space="preserve"> PAGEREF _Toc528431285 \h </w:instrText>
      </w:r>
      <w:r>
        <w:rPr>
          <w:noProof/>
        </w:rPr>
      </w:r>
      <w:r>
        <w:rPr>
          <w:noProof/>
        </w:rPr>
        <w:fldChar w:fldCharType="separate"/>
      </w:r>
      <w:r w:rsidR="009153C0">
        <w:rPr>
          <w:noProof/>
        </w:rPr>
        <w:t>27</w:t>
      </w:r>
      <w:r>
        <w:rPr>
          <w:noProof/>
        </w:rPr>
        <w:fldChar w:fldCharType="end"/>
      </w:r>
    </w:p>
    <w:p w14:paraId="4AF4235B"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4.4</w:t>
      </w:r>
      <w:r>
        <w:rPr>
          <w:rFonts w:hint="eastAsia"/>
          <w:noProof/>
        </w:rPr>
        <w:t>甲方提供的前期工作支持</w:t>
      </w:r>
      <w:r>
        <w:rPr>
          <w:noProof/>
        </w:rPr>
        <w:tab/>
      </w:r>
      <w:r>
        <w:rPr>
          <w:noProof/>
        </w:rPr>
        <w:fldChar w:fldCharType="begin"/>
      </w:r>
      <w:r>
        <w:rPr>
          <w:noProof/>
        </w:rPr>
        <w:instrText xml:space="preserve"> PAGEREF _Toc528431286 \h </w:instrText>
      </w:r>
      <w:r>
        <w:rPr>
          <w:noProof/>
        </w:rPr>
      </w:r>
      <w:r>
        <w:rPr>
          <w:noProof/>
        </w:rPr>
        <w:fldChar w:fldCharType="separate"/>
      </w:r>
      <w:r w:rsidR="009153C0">
        <w:rPr>
          <w:noProof/>
        </w:rPr>
        <w:t>27</w:t>
      </w:r>
      <w:r>
        <w:rPr>
          <w:noProof/>
        </w:rPr>
        <w:fldChar w:fldCharType="end"/>
      </w:r>
    </w:p>
    <w:p w14:paraId="12FD377F"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lastRenderedPageBreak/>
        <w:t>4.5</w:t>
      </w:r>
      <w:r>
        <w:rPr>
          <w:rFonts w:hint="eastAsia"/>
          <w:noProof/>
        </w:rPr>
        <w:t>前期工作认识</w:t>
      </w:r>
      <w:r>
        <w:rPr>
          <w:noProof/>
        </w:rPr>
        <w:tab/>
      </w:r>
      <w:r>
        <w:rPr>
          <w:noProof/>
        </w:rPr>
        <w:fldChar w:fldCharType="begin"/>
      </w:r>
      <w:r>
        <w:rPr>
          <w:noProof/>
        </w:rPr>
        <w:instrText xml:space="preserve"> PAGEREF _Toc528431287 \h </w:instrText>
      </w:r>
      <w:r>
        <w:rPr>
          <w:noProof/>
        </w:rPr>
      </w:r>
      <w:r>
        <w:rPr>
          <w:noProof/>
        </w:rPr>
        <w:fldChar w:fldCharType="separate"/>
      </w:r>
      <w:r w:rsidR="009153C0">
        <w:rPr>
          <w:noProof/>
        </w:rPr>
        <w:t>28</w:t>
      </w:r>
      <w:r>
        <w:rPr>
          <w:noProof/>
        </w:rPr>
        <w:fldChar w:fldCharType="end"/>
      </w:r>
    </w:p>
    <w:p w14:paraId="1746CA06"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4.6</w:t>
      </w:r>
      <w:r>
        <w:rPr>
          <w:rFonts w:hint="eastAsia"/>
          <w:noProof/>
        </w:rPr>
        <w:t>前期工作成果移交</w:t>
      </w:r>
      <w:r>
        <w:rPr>
          <w:noProof/>
        </w:rPr>
        <w:tab/>
      </w:r>
      <w:r>
        <w:rPr>
          <w:noProof/>
        </w:rPr>
        <w:fldChar w:fldCharType="begin"/>
      </w:r>
      <w:r>
        <w:rPr>
          <w:noProof/>
        </w:rPr>
        <w:instrText xml:space="preserve"> PAGEREF _Toc528431288 \h </w:instrText>
      </w:r>
      <w:r>
        <w:rPr>
          <w:noProof/>
        </w:rPr>
      </w:r>
      <w:r>
        <w:rPr>
          <w:noProof/>
        </w:rPr>
        <w:fldChar w:fldCharType="separate"/>
      </w:r>
      <w:r w:rsidR="009153C0">
        <w:rPr>
          <w:noProof/>
        </w:rPr>
        <w:t>28</w:t>
      </w:r>
      <w:r>
        <w:rPr>
          <w:noProof/>
        </w:rPr>
        <w:fldChar w:fldCharType="end"/>
      </w:r>
    </w:p>
    <w:p w14:paraId="11C0F537"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第五章项目投融资及资金监管</w:t>
      </w:r>
      <w:r>
        <w:rPr>
          <w:noProof/>
        </w:rPr>
        <w:tab/>
      </w:r>
      <w:r>
        <w:rPr>
          <w:noProof/>
        </w:rPr>
        <w:fldChar w:fldCharType="begin"/>
      </w:r>
      <w:r>
        <w:rPr>
          <w:noProof/>
        </w:rPr>
        <w:instrText xml:space="preserve"> PAGEREF _Toc528431289 \h </w:instrText>
      </w:r>
      <w:r>
        <w:rPr>
          <w:noProof/>
        </w:rPr>
      </w:r>
      <w:r>
        <w:rPr>
          <w:noProof/>
        </w:rPr>
        <w:fldChar w:fldCharType="separate"/>
      </w:r>
      <w:r w:rsidR="009153C0">
        <w:rPr>
          <w:noProof/>
        </w:rPr>
        <w:t>29</w:t>
      </w:r>
      <w:r>
        <w:rPr>
          <w:noProof/>
        </w:rPr>
        <w:fldChar w:fldCharType="end"/>
      </w:r>
    </w:p>
    <w:p w14:paraId="328BF8D4"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5.1</w:t>
      </w:r>
      <w:r>
        <w:rPr>
          <w:rFonts w:hint="eastAsia"/>
          <w:noProof/>
        </w:rPr>
        <w:t>项目投资规模</w:t>
      </w:r>
      <w:r>
        <w:rPr>
          <w:noProof/>
        </w:rPr>
        <w:tab/>
      </w:r>
      <w:r>
        <w:rPr>
          <w:noProof/>
        </w:rPr>
        <w:fldChar w:fldCharType="begin"/>
      </w:r>
      <w:r>
        <w:rPr>
          <w:noProof/>
        </w:rPr>
        <w:instrText xml:space="preserve"> PAGEREF _Toc528431290 \h </w:instrText>
      </w:r>
      <w:r>
        <w:rPr>
          <w:noProof/>
        </w:rPr>
      </w:r>
      <w:r>
        <w:rPr>
          <w:noProof/>
        </w:rPr>
        <w:fldChar w:fldCharType="separate"/>
      </w:r>
      <w:r w:rsidR="009153C0">
        <w:rPr>
          <w:noProof/>
        </w:rPr>
        <w:t>29</w:t>
      </w:r>
      <w:r>
        <w:rPr>
          <w:noProof/>
        </w:rPr>
        <w:fldChar w:fldCharType="end"/>
      </w:r>
    </w:p>
    <w:p w14:paraId="3ED5992F"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5.2</w:t>
      </w:r>
      <w:r>
        <w:rPr>
          <w:rFonts w:hint="eastAsia"/>
          <w:noProof/>
        </w:rPr>
        <w:t>项目投融资</w:t>
      </w:r>
      <w:r>
        <w:rPr>
          <w:noProof/>
        </w:rPr>
        <w:tab/>
      </w:r>
      <w:r>
        <w:rPr>
          <w:noProof/>
        </w:rPr>
        <w:fldChar w:fldCharType="begin"/>
      </w:r>
      <w:r>
        <w:rPr>
          <w:noProof/>
        </w:rPr>
        <w:instrText xml:space="preserve"> PAGEREF _Toc528431291 \h </w:instrText>
      </w:r>
      <w:r>
        <w:rPr>
          <w:noProof/>
        </w:rPr>
      </w:r>
      <w:r>
        <w:rPr>
          <w:noProof/>
        </w:rPr>
        <w:fldChar w:fldCharType="separate"/>
      </w:r>
      <w:r w:rsidR="009153C0">
        <w:rPr>
          <w:noProof/>
        </w:rPr>
        <w:t>31</w:t>
      </w:r>
      <w:r>
        <w:rPr>
          <w:noProof/>
        </w:rPr>
        <w:fldChar w:fldCharType="end"/>
      </w:r>
    </w:p>
    <w:p w14:paraId="23627472"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5.3</w:t>
      </w:r>
      <w:r>
        <w:rPr>
          <w:rFonts w:hint="eastAsia"/>
          <w:noProof/>
        </w:rPr>
        <w:t>融资文件应充分考虑</w:t>
      </w:r>
      <w:r>
        <w:rPr>
          <w:noProof/>
        </w:rPr>
        <w:tab/>
      </w:r>
      <w:r>
        <w:rPr>
          <w:noProof/>
        </w:rPr>
        <w:fldChar w:fldCharType="begin"/>
      </w:r>
      <w:r>
        <w:rPr>
          <w:noProof/>
        </w:rPr>
        <w:instrText xml:space="preserve"> PAGEREF _Toc528431292 \h </w:instrText>
      </w:r>
      <w:r>
        <w:rPr>
          <w:noProof/>
        </w:rPr>
      </w:r>
      <w:r>
        <w:rPr>
          <w:noProof/>
        </w:rPr>
        <w:fldChar w:fldCharType="separate"/>
      </w:r>
      <w:r w:rsidR="009153C0">
        <w:rPr>
          <w:noProof/>
        </w:rPr>
        <w:t>34</w:t>
      </w:r>
      <w:r>
        <w:rPr>
          <w:noProof/>
        </w:rPr>
        <w:fldChar w:fldCharType="end"/>
      </w:r>
    </w:p>
    <w:p w14:paraId="131A0120"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5.4</w:t>
      </w:r>
      <w:r>
        <w:rPr>
          <w:rFonts w:hint="eastAsia"/>
          <w:noProof/>
        </w:rPr>
        <w:t>甲方对项目融资的支持</w:t>
      </w:r>
      <w:r>
        <w:rPr>
          <w:noProof/>
        </w:rPr>
        <w:tab/>
      </w:r>
      <w:r>
        <w:rPr>
          <w:noProof/>
        </w:rPr>
        <w:fldChar w:fldCharType="begin"/>
      </w:r>
      <w:r>
        <w:rPr>
          <w:noProof/>
        </w:rPr>
        <w:instrText xml:space="preserve"> PAGEREF _Toc528431293 \h </w:instrText>
      </w:r>
      <w:r>
        <w:rPr>
          <w:noProof/>
        </w:rPr>
      </w:r>
      <w:r>
        <w:rPr>
          <w:noProof/>
        </w:rPr>
        <w:fldChar w:fldCharType="separate"/>
      </w:r>
      <w:r w:rsidR="009153C0">
        <w:rPr>
          <w:noProof/>
        </w:rPr>
        <w:t>34</w:t>
      </w:r>
      <w:r>
        <w:rPr>
          <w:noProof/>
        </w:rPr>
        <w:fldChar w:fldCharType="end"/>
      </w:r>
    </w:p>
    <w:p w14:paraId="67A9D594"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5.5</w:t>
      </w:r>
      <w:r>
        <w:rPr>
          <w:rFonts w:hint="eastAsia"/>
          <w:noProof/>
        </w:rPr>
        <w:t>资金监管</w:t>
      </w:r>
      <w:r>
        <w:rPr>
          <w:noProof/>
        </w:rPr>
        <w:tab/>
      </w:r>
      <w:r>
        <w:rPr>
          <w:noProof/>
        </w:rPr>
        <w:fldChar w:fldCharType="begin"/>
      </w:r>
      <w:r>
        <w:rPr>
          <w:noProof/>
        </w:rPr>
        <w:instrText xml:space="preserve"> PAGEREF _Toc528431294 \h </w:instrText>
      </w:r>
      <w:r>
        <w:rPr>
          <w:noProof/>
        </w:rPr>
      </w:r>
      <w:r>
        <w:rPr>
          <w:noProof/>
        </w:rPr>
        <w:fldChar w:fldCharType="separate"/>
      </w:r>
      <w:r w:rsidR="009153C0">
        <w:rPr>
          <w:noProof/>
        </w:rPr>
        <w:t>34</w:t>
      </w:r>
      <w:r>
        <w:rPr>
          <w:noProof/>
        </w:rPr>
        <w:fldChar w:fldCharType="end"/>
      </w:r>
    </w:p>
    <w:p w14:paraId="79738E5E"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第六章项目用地</w:t>
      </w:r>
      <w:r>
        <w:rPr>
          <w:noProof/>
        </w:rPr>
        <w:tab/>
      </w:r>
      <w:r>
        <w:rPr>
          <w:noProof/>
        </w:rPr>
        <w:fldChar w:fldCharType="begin"/>
      </w:r>
      <w:r>
        <w:rPr>
          <w:noProof/>
        </w:rPr>
        <w:instrText xml:space="preserve"> PAGEREF _Toc528431295 \h </w:instrText>
      </w:r>
      <w:r>
        <w:rPr>
          <w:noProof/>
        </w:rPr>
      </w:r>
      <w:r>
        <w:rPr>
          <w:noProof/>
        </w:rPr>
        <w:fldChar w:fldCharType="separate"/>
      </w:r>
      <w:r w:rsidR="009153C0">
        <w:rPr>
          <w:noProof/>
        </w:rPr>
        <w:t>37</w:t>
      </w:r>
      <w:r>
        <w:rPr>
          <w:noProof/>
        </w:rPr>
        <w:fldChar w:fldCharType="end"/>
      </w:r>
    </w:p>
    <w:p w14:paraId="612992CC"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6.1</w:t>
      </w:r>
      <w:r>
        <w:rPr>
          <w:rFonts w:hint="eastAsia"/>
          <w:noProof/>
        </w:rPr>
        <w:t>项目用地范围</w:t>
      </w:r>
      <w:r>
        <w:rPr>
          <w:noProof/>
        </w:rPr>
        <w:tab/>
      </w:r>
      <w:r>
        <w:rPr>
          <w:noProof/>
        </w:rPr>
        <w:fldChar w:fldCharType="begin"/>
      </w:r>
      <w:r>
        <w:rPr>
          <w:noProof/>
        </w:rPr>
        <w:instrText xml:space="preserve"> PAGEREF _Toc528431296 \h </w:instrText>
      </w:r>
      <w:r>
        <w:rPr>
          <w:noProof/>
        </w:rPr>
      </w:r>
      <w:r>
        <w:rPr>
          <w:noProof/>
        </w:rPr>
        <w:fldChar w:fldCharType="separate"/>
      </w:r>
      <w:r w:rsidR="009153C0">
        <w:rPr>
          <w:noProof/>
        </w:rPr>
        <w:t>37</w:t>
      </w:r>
      <w:r>
        <w:rPr>
          <w:noProof/>
        </w:rPr>
        <w:fldChar w:fldCharType="end"/>
      </w:r>
    </w:p>
    <w:p w14:paraId="12F1969F"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6.2</w:t>
      </w:r>
      <w:r>
        <w:rPr>
          <w:rFonts w:hint="eastAsia"/>
          <w:noProof/>
        </w:rPr>
        <w:t>土地使用权取得</w:t>
      </w:r>
      <w:r>
        <w:rPr>
          <w:noProof/>
        </w:rPr>
        <w:tab/>
      </w:r>
      <w:r>
        <w:rPr>
          <w:noProof/>
        </w:rPr>
        <w:fldChar w:fldCharType="begin"/>
      </w:r>
      <w:r>
        <w:rPr>
          <w:noProof/>
        </w:rPr>
        <w:instrText xml:space="preserve"> PAGEREF _Toc528431297 \h </w:instrText>
      </w:r>
      <w:r>
        <w:rPr>
          <w:noProof/>
        </w:rPr>
      </w:r>
      <w:r>
        <w:rPr>
          <w:noProof/>
        </w:rPr>
        <w:fldChar w:fldCharType="separate"/>
      </w:r>
      <w:r w:rsidR="009153C0">
        <w:rPr>
          <w:noProof/>
        </w:rPr>
        <w:t>37</w:t>
      </w:r>
      <w:r>
        <w:rPr>
          <w:noProof/>
        </w:rPr>
        <w:fldChar w:fldCharType="end"/>
      </w:r>
    </w:p>
    <w:p w14:paraId="592C0490"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6.3</w:t>
      </w:r>
      <w:r>
        <w:rPr>
          <w:rFonts w:hint="eastAsia"/>
          <w:noProof/>
        </w:rPr>
        <w:t>土地使用的限制</w:t>
      </w:r>
      <w:r>
        <w:rPr>
          <w:noProof/>
        </w:rPr>
        <w:tab/>
      </w:r>
      <w:r>
        <w:rPr>
          <w:noProof/>
        </w:rPr>
        <w:fldChar w:fldCharType="begin"/>
      </w:r>
      <w:r>
        <w:rPr>
          <w:noProof/>
        </w:rPr>
        <w:instrText xml:space="preserve"> PAGEREF _Toc528431298 \h </w:instrText>
      </w:r>
      <w:r>
        <w:rPr>
          <w:noProof/>
        </w:rPr>
      </w:r>
      <w:r>
        <w:rPr>
          <w:noProof/>
        </w:rPr>
        <w:fldChar w:fldCharType="separate"/>
      </w:r>
      <w:r w:rsidR="009153C0">
        <w:rPr>
          <w:noProof/>
        </w:rPr>
        <w:t>38</w:t>
      </w:r>
      <w:r>
        <w:rPr>
          <w:noProof/>
        </w:rPr>
        <w:fldChar w:fldCharType="end"/>
      </w:r>
    </w:p>
    <w:p w14:paraId="08B7E800"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第七章项目建设</w:t>
      </w:r>
      <w:r>
        <w:rPr>
          <w:noProof/>
        </w:rPr>
        <w:tab/>
      </w:r>
      <w:r>
        <w:rPr>
          <w:noProof/>
        </w:rPr>
        <w:fldChar w:fldCharType="begin"/>
      </w:r>
      <w:r>
        <w:rPr>
          <w:noProof/>
        </w:rPr>
        <w:instrText xml:space="preserve"> PAGEREF _Toc528431299 \h </w:instrText>
      </w:r>
      <w:r>
        <w:rPr>
          <w:noProof/>
        </w:rPr>
      </w:r>
      <w:r>
        <w:rPr>
          <w:noProof/>
        </w:rPr>
        <w:fldChar w:fldCharType="separate"/>
      </w:r>
      <w:r w:rsidR="009153C0">
        <w:rPr>
          <w:noProof/>
        </w:rPr>
        <w:t>39</w:t>
      </w:r>
      <w:r>
        <w:rPr>
          <w:noProof/>
        </w:rPr>
        <w:fldChar w:fldCharType="end"/>
      </w:r>
    </w:p>
    <w:p w14:paraId="124BF9C1"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7.1</w:t>
      </w:r>
      <w:r>
        <w:rPr>
          <w:rFonts w:hint="eastAsia"/>
          <w:noProof/>
        </w:rPr>
        <w:t>建设期</w:t>
      </w:r>
      <w:r>
        <w:rPr>
          <w:noProof/>
        </w:rPr>
        <w:tab/>
      </w:r>
      <w:r>
        <w:rPr>
          <w:noProof/>
        </w:rPr>
        <w:fldChar w:fldCharType="begin"/>
      </w:r>
      <w:r>
        <w:rPr>
          <w:noProof/>
        </w:rPr>
        <w:instrText xml:space="preserve"> PAGEREF _Toc528431300 \h </w:instrText>
      </w:r>
      <w:r>
        <w:rPr>
          <w:noProof/>
        </w:rPr>
      </w:r>
      <w:r>
        <w:rPr>
          <w:noProof/>
        </w:rPr>
        <w:fldChar w:fldCharType="separate"/>
      </w:r>
      <w:r w:rsidR="009153C0">
        <w:rPr>
          <w:noProof/>
        </w:rPr>
        <w:t>39</w:t>
      </w:r>
      <w:r>
        <w:rPr>
          <w:noProof/>
        </w:rPr>
        <w:fldChar w:fldCharType="end"/>
      </w:r>
    </w:p>
    <w:p w14:paraId="07B92BF8"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7.2</w:t>
      </w:r>
      <w:r>
        <w:rPr>
          <w:rFonts w:hint="eastAsia"/>
          <w:noProof/>
        </w:rPr>
        <w:t>项目建设内容</w:t>
      </w:r>
      <w:r>
        <w:rPr>
          <w:noProof/>
        </w:rPr>
        <w:tab/>
      </w:r>
      <w:r>
        <w:rPr>
          <w:noProof/>
        </w:rPr>
        <w:fldChar w:fldCharType="begin"/>
      </w:r>
      <w:r>
        <w:rPr>
          <w:noProof/>
        </w:rPr>
        <w:instrText xml:space="preserve"> PAGEREF _Toc528431301 \h </w:instrText>
      </w:r>
      <w:r>
        <w:rPr>
          <w:noProof/>
        </w:rPr>
      </w:r>
      <w:r>
        <w:rPr>
          <w:noProof/>
        </w:rPr>
        <w:fldChar w:fldCharType="separate"/>
      </w:r>
      <w:r w:rsidR="009153C0">
        <w:rPr>
          <w:noProof/>
        </w:rPr>
        <w:t>42</w:t>
      </w:r>
      <w:r>
        <w:rPr>
          <w:noProof/>
        </w:rPr>
        <w:fldChar w:fldCharType="end"/>
      </w:r>
    </w:p>
    <w:p w14:paraId="65D88E2D"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7.3</w:t>
      </w:r>
      <w:r>
        <w:rPr>
          <w:rFonts w:hint="eastAsia"/>
          <w:noProof/>
        </w:rPr>
        <w:t>设计</w:t>
      </w:r>
      <w:r>
        <w:rPr>
          <w:noProof/>
        </w:rPr>
        <w:tab/>
      </w:r>
      <w:r>
        <w:rPr>
          <w:noProof/>
        </w:rPr>
        <w:fldChar w:fldCharType="begin"/>
      </w:r>
      <w:r>
        <w:rPr>
          <w:noProof/>
        </w:rPr>
        <w:instrText xml:space="preserve"> PAGEREF _Toc528431302 \h </w:instrText>
      </w:r>
      <w:r>
        <w:rPr>
          <w:noProof/>
        </w:rPr>
      </w:r>
      <w:r>
        <w:rPr>
          <w:noProof/>
        </w:rPr>
        <w:fldChar w:fldCharType="separate"/>
      </w:r>
      <w:r w:rsidR="009153C0">
        <w:rPr>
          <w:noProof/>
        </w:rPr>
        <w:t>44</w:t>
      </w:r>
      <w:r>
        <w:rPr>
          <w:noProof/>
        </w:rPr>
        <w:fldChar w:fldCharType="end"/>
      </w:r>
    </w:p>
    <w:p w14:paraId="3FD34052"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7.4</w:t>
      </w:r>
      <w:r>
        <w:rPr>
          <w:rFonts w:hint="eastAsia"/>
          <w:noProof/>
        </w:rPr>
        <w:t>工程施工</w:t>
      </w:r>
      <w:r>
        <w:rPr>
          <w:noProof/>
        </w:rPr>
        <w:tab/>
      </w:r>
      <w:r>
        <w:rPr>
          <w:noProof/>
        </w:rPr>
        <w:fldChar w:fldCharType="begin"/>
      </w:r>
      <w:r>
        <w:rPr>
          <w:noProof/>
        </w:rPr>
        <w:instrText xml:space="preserve"> PAGEREF _Toc528431303 \h </w:instrText>
      </w:r>
      <w:r>
        <w:rPr>
          <w:noProof/>
        </w:rPr>
      </w:r>
      <w:r>
        <w:rPr>
          <w:noProof/>
        </w:rPr>
        <w:fldChar w:fldCharType="separate"/>
      </w:r>
      <w:r w:rsidR="009153C0">
        <w:rPr>
          <w:noProof/>
        </w:rPr>
        <w:t>44</w:t>
      </w:r>
      <w:r>
        <w:rPr>
          <w:noProof/>
        </w:rPr>
        <w:fldChar w:fldCharType="end"/>
      </w:r>
    </w:p>
    <w:p w14:paraId="265759D0"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7.5</w:t>
      </w:r>
      <w:r>
        <w:rPr>
          <w:rFonts w:hint="eastAsia"/>
          <w:noProof/>
        </w:rPr>
        <w:t>项目建设质量保障</w:t>
      </w:r>
      <w:r>
        <w:rPr>
          <w:noProof/>
        </w:rPr>
        <w:tab/>
      </w:r>
      <w:r>
        <w:rPr>
          <w:noProof/>
        </w:rPr>
        <w:fldChar w:fldCharType="begin"/>
      </w:r>
      <w:r>
        <w:rPr>
          <w:noProof/>
        </w:rPr>
        <w:instrText xml:space="preserve"> PAGEREF _Toc528431304 \h </w:instrText>
      </w:r>
      <w:r>
        <w:rPr>
          <w:noProof/>
        </w:rPr>
      </w:r>
      <w:r>
        <w:rPr>
          <w:noProof/>
        </w:rPr>
        <w:fldChar w:fldCharType="separate"/>
      </w:r>
      <w:r w:rsidR="009153C0">
        <w:rPr>
          <w:noProof/>
        </w:rPr>
        <w:t>46</w:t>
      </w:r>
      <w:r>
        <w:rPr>
          <w:noProof/>
        </w:rPr>
        <w:fldChar w:fldCharType="end"/>
      </w:r>
    </w:p>
    <w:p w14:paraId="001D5A1B"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7.6</w:t>
      </w:r>
      <w:r>
        <w:rPr>
          <w:rFonts w:hint="eastAsia"/>
          <w:noProof/>
        </w:rPr>
        <w:t>项目建设进度和进度保障</w:t>
      </w:r>
      <w:r>
        <w:rPr>
          <w:noProof/>
        </w:rPr>
        <w:tab/>
      </w:r>
      <w:r>
        <w:rPr>
          <w:noProof/>
        </w:rPr>
        <w:fldChar w:fldCharType="begin"/>
      </w:r>
      <w:r>
        <w:rPr>
          <w:noProof/>
        </w:rPr>
        <w:instrText xml:space="preserve"> PAGEREF _Toc528431305 \h </w:instrText>
      </w:r>
      <w:r>
        <w:rPr>
          <w:noProof/>
        </w:rPr>
      </w:r>
      <w:r>
        <w:rPr>
          <w:noProof/>
        </w:rPr>
        <w:fldChar w:fldCharType="separate"/>
      </w:r>
      <w:r w:rsidR="009153C0">
        <w:rPr>
          <w:noProof/>
        </w:rPr>
        <w:t>47</w:t>
      </w:r>
      <w:r>
        <w:rPr>
          <w:noProof/>
        </w:rPr>
        <w:fldChar w:fldCharType="end"/>
      </w:r>
    </w:p>
    <w:p w14:paraId="0116739C"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7.7</w:t>
      </w:r>
      <w:r>
        <w:rPr>
          <w:rFonts w:hint="eastAsia"/>
          <w:noProof/>
        </w:rPr>
        <w:t>建设期内的安全、保卫和环境保护工作</w:t>
      </w:r>
      <w:r>
        <w:rPr>
          <w:noProof/>
        </w:rPr>
        <w:tab/>
      </w:r>
      <w:r>
        <w:rPr>
          <w:noProof/>
        </w:rPr>
        <w:fldChar w:fldCharType="begin"/>
      </w:r>
      <w:r>
        <w:rPr>
          <w:noProof/>
        </w:rPr>
        <w:instrText xml:space="preserve"> PAGEREF _Toc528431306 \h </w:instrText>
      </w:r>
      <w:r>
        <w:rPr>
          <w:noProof/>
        </w:rPr>
      </w:r>
      <w:r>
        <w:rPr>
          <w:noProof/>
        </w:rPr>
        <w:fldChar w:fldCharType="separate"/>
      </w:r>
      <w:r w:rsidR="009153C0">
        <w:rPr>
          <w:noProof/>
        </w:rPr>
        <w:t>48</w:t>
      </w:r>
      <w:r>
        <w:rPr>
          <w:noProof/>
        </w:rPr>
        <w:fldChar w:fldCharType="end"/>
      </w:r>
    </w:p>
    <w:p w14:paraId="555DEB2F"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7.8</w:t>
      </w:r>
      <w:r>
        <w:rPr>
          <w:rFonts w:hint="eastAsia"/>
          <w:noProof/>
        </w:rPr>
        <w:t>材料、设备及服务的采购</w:t>
      </w:r>
      <w:r>
        <w:rPr>
          <w:noProof/>
        </w:rPr>
        <w:tab/>
      </w:r>
      <w:r>
        <w:rPr>
          <w:noProof/>
        </w:rPr>
        <w:fldChar w:fldCharType="begin"/>
      </w:r>
      <w:r>
        <w:rPr>
          <w:noProof/>
        </w:rPr>
        <w:instrText xml:space="preserve"> PAGEREF _Toc528431307 \h </w:instrText>
      </w:r>
      <w:r>
        <w:rPr>
          <w:noProof/>
        </w:rPr>
      </w:r>
      <w:r>
        <w:rPr>
          <w:noProof/>
        </w:rPr>
        <w:fldChar w:fldCharType="separate"/>
      </w:r>
      <w:r w:rsidR="009153C0">
        <w:rPr>
          <w:noProof/>
        </w:rPr>
        <w:t>48</w:t>
      </w:r>
      <w:r>
        <w:rPr>
          <w:noProof/>
        </w:rPr>
        <w:fldChar w:fldCharType="end"/>
      </w:r>
    </w:p>
    <w:p w14:paraId="0F14452D"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7.9</w:t>
      </w:r>
      <w:r>
        <w:rPr>
          <w:rFonts w:hint="eastAsia"/>
          <w:noProof/>
        </w:rPr>
        <w:t>甲方对项目建设的协助</w:t>
      </w:r>
      <w:r>
        <w:rPr>
          <w:noProof/>
        </w:rPr>
        <w:tab/>
      </w:r>
      <w:r>
        <w:rPr>
          <w:noProof/>
        </w:rPr>
        <w:fldChar w:fldCharType="begin"/>
      </w:r>
      <w:r>
        <w:rPr>
          <w:noProof/>
        </w:rPr>
        <w:instrText xml:space="preserve"> PAGEREF _Toc528431308 \h </w:instrText>
      </w:r>
      <w:r>
        <w:rPr>
          <w:noProof/>
        </w:rPr>
      </w:r>
      <w:r>
        <w:rPr>
          <w:noProof/>
        </w:rPr>
        <w:fldChar w:fldCharType="separate"/>
      </w:r>
      <w:r w:rsidR="009153C0">
        <w:rPr>
          <w:noProof/>
        </w:rPr>
        <w:t>48</w:t>
      </w:r>
      <w:r>
        <w:rPr>
          <w:noProof/>
        </w:rPr>
        <w:fldChar w:fldCharType="end"/>
      </w:r>
    </w:p>
    <w:p w14:paraId="17AE9901"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7.10</w:t>
      </w:r>
      <w:r>
        <w:rPr>
          <w:rFonts w:hint="eastAsia"/>
          <w:noProof/>
        </w:rPr>
        <w:t>甲方及施工监理对项目建设的监督检查</w:t>
      </w:r>
      <w:r>
        <w:rPr>
          <w:noProof/>
        </w:rPr>
        <w:tab/>
      </w:r>
      <w:r>
        <w:rPr>
          <w:noProof/>
        </w:rPr>
        <w:fldChar w:fldCharType="begin"/>
      </w:r>
      <w:r>
        <w:rPr>
          <w:noProof/>
        </w:rPr>
        <w:instrText xml:space="preserve"> PAGEREF _Toc528431309 \h </w:instrText>
      </w:r>
      <w:r>
        <w:rPr>
          <w:noProof/>
        </w:rPr>
      </w:r>
      <w:r>
        <w:rPr>
          <w:noProof/>
        </w:rPr>
        <w:fldChar w:fldCharType="separate"/>
      </w:r>
      <w:r w:rsidR="009153C0">
        <w:rPr>
          <w:noProof/>
        </w:rPr>
        <w:t>49</w:t>
      </w:r>
      <w:r>
        <w:rPr>
          <w:noProof/>
        </w:rPr>
        <w:fldChar w:fldCharType="end"/>
      </w:r>
    </w:p>
    <w:p w14:paraId="2030840C"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7.11</w:t>
      </w:r>
      <w:r>
        <w:rPr>
          <w:rFonts w:hint="eastAsia"/>
          <w:noProof/>
        </w:rPr>
        <w:t>工程变更</w:t>
      </w:r>
      <w:r>
        <w:rPr>
          <w:noProof/>
        </w:rPr>
        <w:tab/>
      </w:r>
      <w:r>
        <w:rPr>
          <w:noProof/>
        </w:rPr>
        <w:fldChar w:fldCharType="begin"/>
      </w:r>
      <w:r>
        <w:rPr>
          <w:noProof/>
        </w:rPr>
        <w:instrText xml:space="preserve"> PAGEREF _Toc528431310 \h </w:instrText>
      </w:r>
      <w:r>
        <w:rPr>
          <w:noProof/>
        </w:rPr>
      </w:r>
      <w:r>
        <w:rPr>
          <w:noProof/>
        </w:rPr>
        <w:fldChar w:fldCharType="separate"/>
      </w:r>
      <w:r w:rsidR="009153C0">
        <w:rPr>
          <w:noProof/>
        </w:rPr>
        <w:t>49</w:t>
      </w:r>
      <w:r>
        <w:rPr>
          <w:noProof/>
        </w:rPr>
        <w:fldChar w:fldCharType="end"/>
      </w:r>
    </w:p>
    <w:p w14:paraId="00467B2F"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7.12</w:t>
      </w:r>
      <w:r>
        <w:rPr>
          <w:rFonts w:hint="eastAsia"/>
          <w:noProof/>
        </w:rPr>
        <w:t>项目建设延迟</w:t>
      </w:r>
      <w:r>
        <w:rPr>
          <w:noProof/>
        </w:rPr>
        <w:tab/>
      </w:r>
      <w:r>
        <w:rPr>
          <w:noProof/>
        </w:rPr>
        <w:fldChar w:fldCharType="begin"/>
      </w:r>
      <w:r>
        <w:rPr>
          <w:noProof/>
        </w:rPr>
        <w:instrText xml:space="preserve"> PAGEREF _Toc528431311 \h </w:instrText>
      </w:r>
      <w:r>
        <w:rPr>
          <w:noProof/>
        </w:rPr>
      </w:r>
      <w:r>
        <w:rPr>
          <w:noProof/>
        </w:rPr>
        <w:fldChar w:fldCharType="separate"/>
      </w:r>
      <w:r w:rsidR="009153C0">
        <w:rPr>
          <w:noProof/>
        </w:rPr>
        <w:t>50</w:t>
      </w:r>
      <w:r>
        <w:rPr>
          <w:noProof/>
        </w:rPr>
        <w:fldChar w:fldCharType="end"/>
      </w:r>
    </w:p>
    <w:p w14:paraId="2AF05DBE"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7.13</w:t>
      </w:r>
      <w:r>
        <w:rPr>
          <w:rFonts w:hint="eastAsia"/>
          <w:noProof/>
        </w:rPr>
        <w:t>项目建设失败</w:t>
      </w:r>
      <w:r>
        <w:rPr>
          <w:noProof/>
        </w:rPr>
        <w:tab/>
      </w:r>
      <w:r>
        <w:rPr>
          <w:noProof/>
        </w:rPr>
        <w:fldChar w:fldCharType="begin"/>
      </w:r>
      <w:r>
        <w:rPr>
          <w:noProof/>
        </w:rPr>
        <w:instrText xml:space="preserve"> PAGEREF _Toc528431312 \h </w:instrText>
      </w:r>
      <w:r>
        <w:rPr>
          <w:noProof/>
        </w:rPr>
      </w:r>
      <w:r>
        <w:rPr>
          <w:noProof/>
        </w:rPr>
        <w:fldChar w:fldCharType="separate"/>
      </w:r>
      <w:r w:rsidR="009153C0">
        <w:rPr>
          <w:noProof/>
        </w:rPr>
        <w:t>51</w:t>
      </w:r>
      <w:r>
        <w:rPr>
          <w:noProof/>
        </w:rPr>
        <w:fldChar w:fldCharType="end"/>
      </w:r>
    </w:p>
    <w:p w14:paraId="6249072F"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7.14</w:t>
      </w:r>
      <w:r>
        <w:rPr>
          <w:rFonts w:hint="eastAsia"/>
          <w:noProof/>
        </w:rPr>
        <w:t>甲方介入完成建设</w:t>
      </w:r>
      <w:r>
        <w:rPr>
          <w:noProof/>
        </w:rPr>
        <w:tab/>
      </w:r>
      <w:r>
        <w:rPr>
          <w:noProof/>
        </w:rPr>
        <w:fldChar w:fldCharType="begin"/>
      </w:r>
      <w:r>
        <w:rPr>
          <w:noProof/>
        </w:rPr>
        <w:instrText xml:space="preserve"> PAGEREF _Toc528431313 \h </w:instrText>
      </w:r>
      <w:r>
        <w:rPr>
          <w:noProof/>
        </w:rPr>
      </w:r>
      <w:r>
        <w:rPr>
          <w:noProof/>
        </w:rPr>
        <w:fldChar w:fldCharType="separate"/>
      </w:r>
      <w:r w:rsidR="009153C0">
        <w:rPr>
          <w:noProof/>
        </w:rPr>
        <w:t>52</w:t>
      </w:r>
      <w:r>
        <w:rPr>
          <w:noProof/>
        </w:rPr>
        <w:fldChar w:fldCharType="end"/>
      </w:r>
    </w:p>
    <w:p w14:paraId="26A5710A"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lastRenderedPageBreak/>
        <w:t>7.15</w:t>
      </w:r>
      <w:r>
        <w:rPr>
          <w:rFonts w:hint="eastAsia"/>
          <w:noProof/>
        </w:rPr>
        <w:t>项目验收</w:t>
      </w:r>
      <w:r>
        <w:rPr>
          <w:noProof/>
        </w:rPr>
        <w:tab/>
      </w:r>
      <w:r>
        <w:rPr>
          <w:noProof/>
        </w:rPr>
        <w:fldChar w:fldCharType="begin"/>
      </w:r>
      <w:r>
        <w:rPr>
          <w:noProof/>
        </w:rPr>
        <w:instrText xml:space="preserve"> PAGEREF _Toc528431314 \h </w:instrText>
      </w:r>
      <w:r>
        <w:rPr>
          <w:noProof/>
        </w:rPr>
      </w:r>
      <w:r>
        <w:rPr>
          <w:noProof/>
        </w:rPr>
        <w:fldChar w:fldCharType="separate"/>
      </w:r>
      <w:r w:rsidR="009153C0">
        <w:rPr>
          <w:noProof/>
        </w:rPr>
        <w:t>52</w:t>
      </w:r>
      <w:r>
        <w:rPr>
          <w:noProof/>
        </w:rPr>
        <w:fldChar w:fldCharType="end"/>
      </w:r>
    </w:p>
    <w:p w14:paraId="33EE53BE"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7.16</w:t>
      </w:r>
      <w:r>
        <w:rPr>
          <w:rFonts w:hint="eastAsia"/>
          <w:noProof/>
        </w:rPr>
        <w:t>项目总投资的确认</w:t>
      </w:r>
      <w:r>
        <w:rPr>
          <w:noProof/>
        </w:rPr>
        <w:tab/>
      </w:r>
      <w:r>
        <w:rPr>
          <w:noProof/>
        </w:rPr>
        <w:fldChar w:fldCharType="begin"/>
      </w:r>
      <w:r>
        <w:rPr>
          <w:noProof/>
        </w:rPr>
        <w:instrText xml:space="preserve"> PAGEREF _Toc528431315 \h </w:instrText>
      </w:r>
      <w:r>
        <w:rPr>
          <w:noProof/>
        </w:rPr>
      </w:r>
      <w:r>
        <w:rPr>
          <w:noProof/>
        </w:rPr>
        <w:fldChar w:fldCharType="separate"/>
      </w:r>
      <w:r w:rsidR="009153C0">
        <w:rPr>
          <w:noProof/>
        </w:rPr>
        <w:t>54</w:t>
      </w:r>
      <w:r>
        <w:rPr>
          <w:noProof/>
        </w:rPr>
        <w:fldChar w:fldCharType="end"/>
      </w:r>
    </w:p>
    <w:p w14:paraId="590F61F6"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7.17</w:t>
      </w:r>
      <w:r>
        <w:rPr>
          <w:rFonts w:hint="eastAsia"/>
          <w:noProof/>
        </w:rPr>
        <w:t>建设履约保函</w:t>
      </w:r>
      <w:r>
        <w:rPr>
          <w:noProof/>
        </w:rPr>
        <w:tab/>
      </w:r>
      <w:r>
        <w:rPr>
          <w:noProof/>
        </w:rPr>
        <w:fldChar w:fldCharType="begin"/>
      </w:r>
      <w:r>
        <w:rPr>
          <w:noProof/>
        </w:rPr>
        <w:instrText xml:space="preserve"> PAGEREF _Toc528431316 \h </w:instrText>
      </w:r>
      <w:r>
        <w:rPr>
          <w:noProof/>
        </w:rPr>
      </w:r>
      <w:r>
        <w:rPr>
          <w:noProof/>
        </w:rPr>
        <w:fldChar w:fldCharType="separate"/>
      </w:r>
      <w:r w:rsidR="009153C0">
        <w:rPr>
          <w:noProof/>
        </w:rPr>
        <w:t>58</w:t>
      </w:r>
      <w:r>
        <w:rPr>
          <w:noProof/>
        </w:rPr>
        <w:fldChar w:fldCharType="end"/>
      </w:r>
    </w:p>
    <w:p w14:paraId="3E2DEE36"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第八章项目运营维护</w:t>
      </w:r>
      <w:r>
        <w:rPr>
          <w:noProof/>
        </w:rPr>
        <w:tab/>
      </w:r>
      <w:r>
        <w:rPr>
          <w:noProof/>
        </w:rPr>
        <w:fldChar w:fldCharType="begin"/>
      </w:r>
      <w:r>
        <w:rPr>
          <w:noProof/>
        </w:rPr>
        <w:instrText xml:space="preserve"> PAGEREF _Toc528431317 \h </w:instrText>
      </w:r>
      <w:r>
        <w:rPr>
          <w:noProof/>
        </w:rPr>
      </w:r>
      <w:r>
        <w:rPr>
          <w:noProof/>
        </w:rPr>
        <w:fldChar w:fldCharType="separate"/>
      </w:r>
      <w:r w:rsidR="009153C0">
        <w:rPr>
          <w:noProof/>
        </w:rPr>
        <w:t>60</w:t>
      </w:r>
      <w:r>
        <w:rPr>
          <w:noProof/>
        </w:rPr>
        <w:fldChar w:fldCharType="end"/>
      </w:r>
    </w:p>
    <w:p w14:paraId="03187147"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8.1</w:t>
      </w:r>
      <w:r>
        <w:rPr>
          <w:rFonts w:hint="eastAsia"/>
          <w:noProof/>
        </w:rPr>
        <w:t>项目运营维护</w:t>
      </w:r>
      <w:r>
        <w:rPr>
          <w:noProof/>
        </w:rPr>
        <w:tab/>
      </w:r>
      <w:r>
        <w:rPr>
          <w:noProof/>
        </w:rPr>
        <w:fldChar w:fldCharType="begin"/>
      </w:r>
      <w:r>
        <w:rPr>
          <w:noProof/>
        </w:rPr>
        <w:instrText xml:space="preserve"> PAGEREF _Toc528431318 \h </w:instrText>
      </w:r>
      <w:r>
        <w:rPr>
          <w:noProof/>
        </w:rPr>
      </w:r>
      <w:r>
        <w:rPr>
          <w:noProof/>
        </w:rPr>
        <w:fldChar w:fldCharType="separate"/>
      </w:r>
      <w:r w:rsidR="009153C0">
        <w:rPr>
          <w:noProof/>
        </w:rPr>
        <w:t>60</w:t>
      </w:r>
      <w:r>
        <w:rPr>
          <w:noProof/>
        </w:rPr>
        <w:fldChar w:fldCharType="end"/>
      </w:r>
    </w:p>
    <w:p w14:paraId="5BBE543C"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8.2</w:t>
      </w:r>
      <w:r>
        <w:rPr>
          <w:rFonts w:hint="eastAsia"/>
          <w:noProof/>
        </w:rPr>
        <w:t>本项目运营维护的一般性规定</w:t>
      </w:r>
      <w:r>
        <w:rPr>
          <w:noProof/>
        </w:rPr>
        <w:tab/>
      </w:r>
      <w:r>
        <w:rPr>
          <w:noProof/>
        </w:rPr>
        <w:fldChar w:fldCharType="begin"/>
      </w:r>
      <w:r>
        <w:rPr>
          <w:noProof/>
        </w:rPr>
        <w:instrText xml:space="preserve"> PAGEREF _Toc528431319 \h </w:instrText>
      </w:r>
      <w:r>
        <w:rPr>
          <w:noProof/>
        </w:rPr>
      </w:r>
      <w:r>
        <w:rPr>
          <w:noProof/>
        </w:rPr>
        <w:fldChar w:fldCharType="separate"/>
      </w:r>
      <w:r w:rsidR="009153C0">
        <w:rPr>
          <w:noProof/>
        </w:rPr>
        <w:t>61</w:t>
      </w:r>
      <w:r>
        <w:rPr>
          <w:noProof/>
        </w:rPr>
        <w:fldChar w:fldCharType="end"/>
      </w:r>
    </w:p>
    <w:p w14:paraId="2FB2586B"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8.3</w:t>
      </w:r>
      <w:r>
        <w:rPr>
          <w:rFonts w:hint="eastAsia"/>
          <w:noProof/>
        </w:rPr>
        <w:t>甲方的监督和介入</w:t>
      </w:r>
      <w:r>
        <w:rPr>
          <w:noProof/>
        </w:rPr>
        <w:tab/>
      </w:r>
      <w:r>
        <w:rPr>
          <w:noProof/>
        </w:rPr>
        <w:fldChar w:fldCharType="begin"/>
      </w:r>
      <w:r>
        <w:rPr>
          <w:noProof/>
        </w:rPr>
        <w:instrText xml:space="preserve"> PAGEREF _Toc528431320 \h </w:instrText>
      </w:r>
      <w:r>
        <w:rPr>
          <w:noProof/>
        </w:rPr>
      </w:r>
      <w:r>
        <w:rPr>
          <w:noProof/>
        </w:rPr>
        <w:fldChar w:fldCharType="separate"/>
      </w:r>
      <w:r w:rsidR="009153C0">
        <w:rPr>
          <w:noProof/>
        </w:rPr>
        <w:t>62</w:t>
      </w:r>
      <w:r>
        <w:rPr>
          <w:noProof/>
        </w:rPr>
        <w:fldChar w:fldCharType="end"/>
      </w:r>
    </w:p>
    <w:p w14:paraId="67F6CA73"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8.4</w:t>
      </w:r>
      <w:r>
        <w:rPr>
          <w:rFonts w:hint="eastAsia"/>
          <w:noProof/>
        </w:rPr>
        <w:t>运营维护承包商的选定</w:t>
      </w:r>
      <w:r>
        <w:rPr>
          <w:noProof/>
        </w:rPr>
        <w:tab/>
      </w:r>
      <w:r>
        <w:rPr>
          <w:noProof/>
        </w:rPr>
        <w:fldChar w:fldCharType="begin"/>
      </w:r>
      <w:r>
        <w:rPr>
          <w:noProof/>
        </w:rPr>
        <w:instrText xml:space="preserve"> PAGEREF _Toc528431321 \h </w:instrText>
      </w:r>
      <w:r>
        <w:rPr>
          <w:noProof/>
        </w:rPr>
      </w:r>
      <w:r>
        <w:rPr>
          <w:noProof/>
        </w:rPr>
        <w:fldChar w:fldCharType="separate"/>
      </w:r>
      <w:r w:rsidR="009153C0">
        <w:rPr>
          <w:noProof/>
        </w:rPr>
        <w:t>62</w:t>
      </w:r>
      <w:r>
        <w:rPr>
          <w:noProof/>
        </w:rPr>
        <w:fldChar w:fldCharType="end"/>
      </w:r>
    </w:p>
    <w:p w14:paraId="01C185DB"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8.5</w:t>
      </w:r>
      <w:r>
        <w:rPr>
          <w:rFonts w:hint="eastAsia"/>
          <w:noProof/>
        </w:rPr>
        <w:t>运营维护期违约事项和处理</w:t>
      </w:r>
      <w:r>
        <w:rPr>
          <w:noProof/>
        </w:rPr>
        <w:tab/>
      </w:r>
      <w:r>
        <w:rPr>
          <w:noProof/>
        </w:rPr>
        <w:fldChar w:fldCharType="begin"/>
      </w:r>
      <w:r>
        <w:rPr>
          <w:noProof/>
        </w:rPr>
        <w:instrText xml:space="preserve"> PAGEREF _Toc528431322 \h </w:instrText>
      </w:r>
      <w:r>
        <w:rPr>
          <w:noProof/>
        </w:rPr>
      </w:r>
      <w:r>
        <w:rPr>
          <w:noProof/>
        </w:rPr>
        <w:fldChar w:fldCharType="separate"/>
      </w:r>
      <w:r w:rsidR="009153C0">
        <w:rPr>
          <w:noProof/>
        </w:rPr>
        <w:t>63</w:t>
      </w:r>
      <w:r>
        <w:rPr>
          <w:noProof/>
        </w:rPr>
        <w:fldChar w:fldCharType="end"/>
      </w:r>
    </w:p>
    <w:p w14:paraId="7838E17F"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8.6</w:t>
      </w:r>
      <w:r>
        <w:rPr>
          <w:rFonts w:hint="eastAsia"/>
          <w:noProof/>
        </w:rPr>
        <w:t>运营维护保函</w:t>
      </w:r>
      <w:r>
        <w:rPr>
          <w:noProof/>
        </w:rPr>
        <w:tab/>
      </w:r>
      <w:r>
        <w:rPr>
          <w:noProof/>
        </w:rPr>
        <w:fldChar w:fldCharType="begin"/>
      </w:r>
      <w:r>
        <w:rPr>
          <w:noProof/>
        </w:rPr>
        <w:instrText xml:space="preserve"> PAGEREF _Toc528431323 \h </w:instrText>
      </w:r>
      <w:r>
        <w:rPr>
          <w:noProof/>
        </w:rPr>
      </w:r>
      <w:r>
        <w:rPr>
          <w:noProof/>
        </w:rPr>
        <w:fldChar w:fldCharType="separate"/>
      </w:r>
      <w:r w:rsidR="009153C0">
        <w:rPr>
          <w:noProof/>
        </w:rPr>
        <w:t>63</w:t>
      </w:r>
      <w:r>
        <w:rPr>
          <w:noProof/>
        </w:rPr>
        <w:fldChar w:fldCharType="end"/>
      </w:r>
    </w:p>
    <w:p w14:paraId="392FB528"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第九章项目回报机制及绩效考核</w:t>
      </w:r>
      <w:r>
        <w:rPr>
          <w:noProof/>
        </w:rPr>
        <w:tab/>
      </w:r>
      <w:r>
        <w:rPr>
          <w:noProof/>
        </w:rPr>
        <w:fldChar w:fldCharType="begin"/>
      </w:r>
      <w:r>
        <w:rPr>
          <w:noProof/>
        </w:rPr>
        <w:instrText xml:space="preserve"> PAGEREF _Toc528431324 \h </w:instrText>
      </w:r>
      <w:r>
        <w:rPr>
          <w:noProof/>
        </w:rPr>
      </w:r>
      <w:r>
        <w:rPr>
          <w:noProof/>
        </w:rPr>
        <w:fldChar w:fldCharType="separate"/>
      </w:r>
      <w:r w:rsidR="009153C0">
        <w:rPr>
          <w:noProof/>
        </w:rPr>
        <w:t>65</w:t>
      </w:r>
      <w:r>
        <w:rPr>
          <w:noProof/>
        </w:rPr>
        <w:fldChar w:fldCharType="end"/>
      </w:r>
    </w:p>
    <w:p w14:paraId="76459F36"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9.1</w:t>
      </w:r>
      <w:r>
        <w:rPr>
          <w:rFonts w:hint="eastAsia"/>
          <w:noProof/>
        </w:rPr>
        <w:t>项目回报机制</w:t>
      </w:r>
      <w:r>
        <w:rPr>
          <w:noProof/>
        </w:rPr>
        <w:tab/>
      </w:r>
      <w:r>
        <w:rPr>
          <w:noProof/>
        </w:rPr>
        <w:fldChar w:fldCharType="begin"/>
      </w:r>
      <w:r>
        <w:rPr>
          <w:noProof/>
        </w:rPr>
        <w:instrText xml:space="preserve"> PAGEREF _Toc528431325 \h </w:instrText>
      </w:r>
      <w:r>
        <w:rPr>
          <w:noProof/>
        </w:rPr>
      </w:r>
      <w:r>
        <w:rPr>
          <w:noProof/>
        </w:rPr>
        <w:fldChar w:fldCharType="separate"/>
      </w:r>
      <w:r w:rsidR="009153C0">
        <w:rPr>
          <w:noProof/>
        </w:rPr>
        <w:t>65</w:t>
      </w:r>
      <w:r>
        <w:rPr>
          <w:noProof/>
        </w:rPr>
        <w:fldChar w:fldCharType="end"/>
      </w:r>
    </w:p>
    <w:p w14:paraId="67F9D918"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9.2</w:t>
      </w:r>
      <w:r>
        <w:rPr>
          <w:rFonts w:hint="eastAsia"/>
          <w:noProof/>
        </w:rPr>
        <w:t>调价机制</w:t>
      </w:r>
      <w:r>
        <w:rPr>
          <w:noProof/>
        </w:rPr>
        <w:tab/>
      </w:r>
      <w:r>
        <w:rPr>
          <w:noProof/>
        </w:rPr>
        <w:fldChar w:fldCharType="begin"/>
      </w:r>
      <w:r>
        <w:rPr>
          <w:noProof/>
        </w:rPr>
        <w:instrText xml:space="preserve"> PAGEREF _Toc528431326 \h </w:instrText>
      </w:r>
      <w:r>
        <w:rPr>
          <w:noProof/>
        </w:rPr>
      </w:r>
      <w:r>
        <w:rPr>
          <w:noProof/>
        </w:rPr>
        <w:fldChar w:fldCharType="separate"/>
      </w:r>
      <w:r w:rsidR="009153C0">
        <w:rPr>
          <w:noProof/>
        </w:rPr>
        <w:t>69</w:t>
      </w:r>
      <w:r>
        <w:rPr>
          <w:noProof/>
        </w:rPr>
        <w:fldChar w:fldCharType="end"/>
      </w:r>
    </w:p>
    <w:p w14:paraId="770A5EEF"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9.3</w:t>
      </w:r>
      <w:r>
        <w:rPr>
          <w:rFonts w:hint="eastAsia"/>
          <w:noProof/>
        </w:rPr>
        <w:t>可行性缺口补助的支付</w:t>
      </w:r>
      <w:r>
        <w:rPr>
          <w:noProof/>
        </w:rPr>
        <w:tab/>
      </w:r>
      <w:r>
        <w:rPr>
          <w:noProof/>
        </w:rPr>
        <w:fldChar w:fldCharType="begin"/>
      </w:r>
      <w:r>
        <w:rPr>
          <w:noProof/>
        </w:rPr>
        <w:instrText xml:space="preserve"> PAGEREF _Toc528431327 \h </w:instrText>
      </w:r>
      <w:r>
        <w:rPr>
          <w:noProof/>
        </w:rPr>
      </w:r>
      <w:r>
        <w:rPr>
          <w:noProof/>
        </w:rPr>
        <w:fldChar w:fldCharType="separate"/>
      </w:r>
      <w:r w:rsidR="009153C0">
        <w:rPr>
          <w:noProof/>
        </w:rPr>
        <w:t>70</w:t>
      </w:r>
      <w:r>
        <w:rPr>
          <w:noProof/>
        </w:rPr>
        <w:fldChar w:fldCharType="end"/>
      </w:r>
    </w:p>
    <w:p w14:paraId="63E8E245"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9.4</w:t>
      </w:r>
      <w:r>
        <w:rPr>
          <w:rFonts w:hint="eastAsia"/>
          <w:noProof/>
        </w:rPr>
        <w:t>绩效考核</w:t>
      </w:r>
      <w:r>
        <w:rPr>
          <w:noProof/>
        </w:rPr>
        <w:tab/>
      </w:r>
      <w:r>
        <w:rPr>
          <w:noProof/>
        </w:rPr>
        <w:fldChar w:fldCharType="begin"/>
      </w:r>
      <w:r>
        <w:rPr>
          <w:noProof/>
        </w:rPr>
        <w:instrText xml:space="preserve"> PAGEREF _Toc528431328 \h </w:instrText>
      </w:r>
      <w:r>
        <w:rPr>
          <w:noProof/>
        </w:rPr>
      </w:r>
      <w:r>
        <w:rPr>
          <w:noProof/>
        </w:rPr>
        <w:fldChar w:fldCharType="separate"/>
      </w:r>
      <w:r w:rsidR="009153C0">
        <w:rPr>
          <w:noProof/>
        </w:rPr>
        <w:t>71</w:t>
      </w:r>
      <w:r>
        <w:rPr>
          <w:noProof/>
        </w:rPr>
        <w:fldChar w:fldCharType="end"/>
      </w:r>
    </w:p>
    <w:p w14:paraId="783D5D2F"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第十章项目的移交</w:t>
      </w:r>
      <w:r>
        <w:rPr>
          <w:noProof/>
        </w:rPr>
        <w:tab/>
      </w:r>
      <w:r>
        <w:rPr>
          <w:noProof/>
        </w:rPr>
        <w:fldChar w:fldCharType="begin"/>
      </w:r>
      <w:r>
        <w:rPr>
          <w:noProof/>
        </w:rPr>
        <w:instrText xml:space="preserve"> PAGEREF _Toc528431329 \h </w:instrText>
      </w:r>
      <w:r>
        <w:rPr>
          <w:noProof/>
        </w:rPr>
      </w:r>
      <w:r>
        <w:rPr>
          <w:noProof/>
        </w:rPr>
        <w:fldChar w:fldCharType="separate"/>
      </w:r>
      <w:r w:rsidR="009153C0">
        <w:rPr>
          <w:noProof/>
        </w:rPr>
        <w:t>79</w:t>
      </w:r>
      <w:r>
        <w:rPr>
          <w:noProof/>
        </w:rPr>
        <w:fldChar w:fldCharType="end"/>
      </w:r>
    </w:p>
    <w:p w14:paraId="652CD865"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10.1</w:t>
      </w:r>
      <w:r>
        <w:rPr>
          <w:rFonts w:hint="eastAsia"/>
          <w:noProof/>
        </w:rPr>
        <w:t>项目移交</w:t>
      </w:r>
      <w:r>
        <w:rPr>
          <w:noProof/>
        </w:rPr>
        <w:tab/>
      </w:r>
      <w:r>
        <w:rPr>
          <w:noProof/>
        </w:rPr>
        <w:fldChar w:fldCharType="begin"/>
      </w:r>
      <w:r>
        <w:rPr>
          <w:noProof/>
        </w:rPr>
        <w:instrText xml:space="preserve"> PAGEREF _Toc528431330 \h </w:instrText>
      </w:r>
      <w:r>
        <w:rPr>
          <w:noProof/>
        </w:rPr>
      </w:r>
      <w:r>
        <w:rPr>
          <w:noProof/>
        </w:rPr>
        <w:fldChar w:fldCharType="separate"/>
      </w:r>
      <w:r w:rsidR="009153C0">
        <w:rPr>
          <w:noProof/>
        </w:rPr>
        <w:t>79</w:t>
      </w:r>
      <w:r>
        <w:rPr>
          <w:noProof/>
        </w:rPr>
        <w:fldChar w:fldCharType="end"/>
      </w:r>
    </w:p>
    <w:p w14:paraId="04769281"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10.2</w:t>
      </w:r>
      <w:r>
        <w:rPr>
          <w:rFonts w:hint="eastAsia"/>
          <w:noProof/>
        </w:rPr>
        <w:t>移交委员会</w:t>
      </w:r>
      <w:r>
        <w:rPr>
          <w:noProof/>
        </w:rPr>
        <w:tab/>
      </w:r>
      <w:r>
        <w:rPr>
          <w:noProof/>
        </w:rPr>
        <w:fldChar w:fldCharType="begin"/>
      </w:r>
      <w:r>
        <w:rPr>
          <w:noProof/>
        </w:rPr>
        <w:instrText xml:space="preserve"> PAGEREF _Toc528431331 \h </w:instrText>
      </w:r>
      <w:r>
        <w:rPr>
          <w:noProof/>
        </w:rPr>
      </w:r>
      <w:r>
        <w:rPr>
          <w:noProof/>
        </w:rPr>
        <w:fldChar w:fldCharType="separate"/>
      </w:r>
      <w:r w:rsidR="009153C0">
        <w:rPr>
          <w:noProof/>
        </w:rPr>
        <w:t>79</w:t>
      </w:r>
      <w:r>
        <w:rPr>
          <w:noProof/>
        </w:rPr>
        <w:fldChar w:fldCharType="end"/>
      </w:r>
    </w:p>
    <w:p w14:paraId="53DF2359"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10.3</w:t>
      </w:r>
      <w:r>
        <w:rPr>
          <w:rFonts w:hint="eastAsia"/>
          <w:noProof/>
        </w:rPr>
        <w:t>移交范围</w:t>
      </w:r>
      <w:r>
        <w:rPr>
          <w:noProof/>
        </w:rPr>
        <w:tab/>
      </w:r>
      <w:r>
        <w:rPr>
          <w:noProof/>
        </w:rPr>
        <w:fldChar w:fldCharType="begin"/>
      </w:r>
      <w:r>
        <w:rPr>
          <w:noProof/>
        </w:rPr>
        <w:instrText xml:space="preserve"> PAGEREF _Toc528431332 \h </w:instrText>
      </w:r>
      <w:r>
        <w:rPr>
          <w:noProof/>
        </w:rPr>
      </w:r>
      <w:r>
        <w:rPr>
          <w:noProof/>
        </w:rPr>
        <w:fldChar w:fldCharType="separate"/>
      </w:r>
      <w:r w:rsidR="009153C0">
        <w:rPr>
          <w:noProof/>
        </w:rPr>
        <w:t>79</w:t>
      </w:r>
      <w:r>
        <w:rPr>
          <w:noProof/>
        </w:rPr>
        <w:fldChar w:fldCharType="end"/>
      </w:r>
    </w:p>
    <w:p w14:paraId="325BE7EC"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10.4</w:t>
      </w:r>
      <w:r>
        <w:rPr>
          <w:rFonts w:hint="eastAsia"/>
          <w:noProof/>
        </w:rPr>
        <w:t>移交验收</w:t>
      </w:r>
      <w:r>
        <w:rPr>
          <w:noProof/>
        </w:rPr>
        <w:tab/>
      </w:r>
      <w:r>
        <w:rPr>
          <w:noProof/>
        </w:rPr>
        <w:fldChar w:fldCharType="begin"/>
      </w:r>
      <w:r>
        <w:rPr>
          <w:noProof/>
        </w:rPr>
        <w:instrText xml:space="preserve"> PAGEREF _Toc528431333 \h </w:instrText>
      </w:r>
      <w:r>
        <w:rPr>
          <w:noProof/>
        </w:rPr>
      </w:r>
      <w:r>
        <w:rPr>
          <w:noProof/>
        </w:rPr>
        <w:fldChar w:fldCharType="separate"/>
      </w:r>
      <w:r w:rsidR="009153C0">
        <w:rPr>
          <w:noProof/>
        </w:rPr>
        <w:t>80</w:t>
      </w:r>
      <w:r>
        <w:rPr>
          <w:noProof/>
        </w:rPr>
        <w:fldChar w:fldCharType="end"/>
      </w:r>
    </w:p>
    <w:p w14:paraId="0ADD135E"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10.5</w:t>
      </w:r>
      <w:r>
        <w:rPr>
          <w:rFonts w:hint="eastAsia"/>
          <w:noProof/>
        </w:rPr>
        <w:t>移交维修保函</w:t>
      </w:r>
      <w:r>
        <w:rPr>
          <w:noProof/>
        </w:rPr>
        <w:tab/>
      </w:r>
      <w:r>
        <w:rPr>
          <w:noProof/>
        </w:rPr>
        <w:fldChar w:fldCharType="begin"/>
      </w:r>
      <w:r>
        <w:rPr>
          <w:noProof/>
        </w:rPr>
        <w:instrText xml:space="preserve"> PAGEREF _Toc528431334 \h </w:instrText>
      </w:r>
      <w:r>
        <w:rPr>
          <w:noProof/>
        </w:rPr>
      </w:r>
      <w:r>
        <w:rPr>
          <w:noProof/>
        </w:rPr>
        <w:fldChar w:fldCharType="separate"/>
      </w:r>
      <w:r w:rsidR="009153C0">
        <w:rPr>
          <w:noProof/>
        </w:rPr>
        <w:t>80</w:t>
      </w:r>
      <w:r>
        <w:rPr>
          <w:noProof/>
        </w:rPr>
        <w:fldChar w:fldCharType="end"/>
      </w:r>
    </w:p>
    <w:p w14:paraId="5E3CAD53"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10.6</w:t>
      </w:r>
      <w:r>
        <w:rPr>
          <w:rFonts w:hint="eastAsia"/>
          <w:noProof/>
        </w:rPr>
        <w:t>保险的转让</w:t>
      </w:r>
      <w:r>
        <w:rPr>
          <w:noProof/>
        </w:rPr>
        <w:tab/>
      </w:r>
      <w:r>
        <w:rPr>
          <w:noProof/>
        </w:rPr>
        <w:fldChar w:fldCharType="begin"/>
      </w:r>
      <w:r>
        <w:rPr>
          <w:noProof/>
        </w:rPr>
        <w:instrText xml:space="preserve"> PAGEREF _Toc528431335 \h </w:instrText>
      </w:r>
      <w:r>
        <w:rPr>
          <w:noProof/>
        </w:rPr>
      </w:r>
      <w:r>
        <w:rPr>
          <w:noProof/>
        </w:rPr>
        <w:fldChar w:fldCharType="separate"/>
      </w:r>
      <w:r w:rsidR="009153C0">
        <w:rPr>
          <w:noProof/>
        </w:rPr>
        <w:t>80</w:t>
      </w:r>
      <w:r>
        <w:rPr>
          <w:noProof/>
        </w:rPr>
        <w:fldChar w:fldCharType="end"/>
      </w:r>
    </w:p>
    <w:p w14:paraId="58D2417C"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10.7</w:t>
      </w:r>
      <w:r>
        <w:rPr>
          <w:rFonts w:hint="eastAsia"/>
          <w:noProof/>
        </w:rPr>
        <w:t>移交费用</w:t>
      </w:r>
      <w:r>
        <w:rPr>
          <w:noProof/>
        </w:rPr>
        <w:tab/>
      </w:r>
      <w:r>
        <w:rPr>
          <w:noProof/>
        </w:rPr>
        <w:fldChar w:fldCharType="begin"/>
      </w:r>
      <w:r>
        <w:rPr>
          <w:noProof/>
        </w:rPr>
        <w:instrText xml:space="preserve"> PAGEREF _Toc528431336 \h </w:instrText>
      </w:r>
      <w:r>
        <w:rPr>
          <w:noProof/>
        </w:rPr>
      </w:r>
      <w:r>
        <w:rPr>
          <w:noProof/>
        </w:rPr>
        <w:fldChar w:fldCharType="separate"/>
      </w:r>
      <w:r w:rsidR="009153C0">
        <w:rPr>
          <w:noProof/>
        </w:rPr>
        <w:t>81</w:t>
      </w:r>
      <w:r>
        <w:rPr>
          <w:noProof/>
        </w:rPr>
        <w:fldChar w:fldCharType="end"/>
      </w:r>
    </w:p>
    <w:p w14:paraId="15272750"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10.8</w:t>
      </w:r>
      <w:r>
        <w:rPr>
          <w:rFonts w:hint="eastAsia"/>
          <w:noProof/>
        </w:rPr>
        <w:t>合同的转移</w:t>
      </w:r>
      <w:r>
        <w:rPr>
          <w:noProof/>
        </w:rPr>
        <w:tab/>
      </w:r>
      <w:r>
        <w:rPr>
          <w:noProof/>
        </w:rPr>
        <w:fldChar w:fldCharType="begin"/>
      </w:r>
      <w:r>
        <w:rPr>
          <w:noProof/>
        </w:rPr>
        <w:instrText xml:space="preserve"> PAGEREF _Toc528431337 \h </w:instrText>
      </w:r>
      <w:r>
        <w:rPr>
          <w:noProof/>
        </w:rPr>
      </w:r>
      <w:r>
        <w:rPr>
          <w:noProof/>
        </w:rPr>
        <w:fldChar w:fldCharType="separate"/>
      </w:r>
      <w:r w:rsidR="009153C0">
        <w:rPr>
          <w:noProof/>
        </w:rPr>
        <w:t>81</w:t>
      </w:r>
      <w:r>
        <w:rPr>
          <w:noProof/>
        </w:rPr>
        <w:fldChar w:fldCharType="end"/>
      </w:r>
    </w:p>
    <w:p w14:paraId="1A1BE5CE"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10.9</w:t>
      </w:r>
      <w:r>
        <w:rPr>
          <w:rFonts w:hint="eastAsia"/>
          <w:noProof/>
        </w:rPr>
        <w:t>移交效力</w:t>
      </w:r>
      <w:r>
        <w:rPr>
          <w:noProof/>
        </w:rPr>
        <w:tab/>
      </w:r>
      <w:r>
        <w:rPr>
          <w:noProof/>
        </w:rPr>
        <w:fldChar w:fldCharType="begin"/>
      </w:r>
      <w:r>
        <w:rPr>
          <w:noProof/>
        </w:rPr>
        <w:instrText xml:space="preserve"> PAGEREF _Toc528431338 \h </w:instrText>
      </w:r>
      <w:r>
        <w:rPr>
          <w:noProof/>
        </w:rPr>
      </w:r>
      <w:r>
        <w:rPr>
          <w:noProof/>
        </w:rPr>
        <w:fldChar w:fldCharType="separate"/>
      </w:r>
      <w:r w:rsidR="009153C0">
        <w:rPr>
          <w:noProof/>
        </w:rPr>
        <w:t>81</w:t>
      </w:r>
      <w:r>
        <w:rPr>
          <w:noProof/>
        </w:rPr>
        <w:fldChar w:fldCharType="end"/>
      </w:r>
    </w:p>
    <w:p w14:paraId="3B4BDD16"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 xml:space="preserve">10.10 </w:t>
      </w:r>
      <w:r>
        <w:rPr>
          <w:rFonts w:hint="eastAsia"/>
          <w:noProof/>
        </w:rPr>
        <w:t>移走乙方的其他无关物品</w:t>
      </w:r>
      <w:r>
        <w:rPr>
          <w:noProof/>
        </w:rPr>
        <w:tab/>
      </w:r>
      <w:r>
        <w:rPr>
          <w:noProof/>
        </w:rPr>
        <w:fldChar w:fldCharType="begin"/>
      </w:r>
      <w:r>
        <w:rPr>
          <w:noProof/>
        </w:rPr>
        <w:instrText xml:space="preserve"> PAGEREF _Toc528431339 \h </w:instrText>
      </w:r>
      <w:r>
        <w:rPr>
          <w:noProof/>
        </w:rPr>
      </w:r>
      <w:r>
        <w:rPr>
          <w:noProof/>
        </w:rPr>
        <w:fldChar w:fldCharType="separate"/>
      </w:r>
      <w:r w:rsidR="009153C0">
        <w:rPr>
          <w:noProof/>
        </w:rPr>
        <w:t>81</w:t>
      </w:r>
      <w:r>
        <w:rPr>
          <w:noProof/>
        </w:rPr>
        <w:fldChar w:fldCharType="end"/>
      </w:r>
    </w:p>
    <w:p w14:paraId="686D793E"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第十一章项目公司组建及股权转让限制</w:t>
      </w:r>
      <w:r>
        <w:rPr>
          <w:noProof/>
        </w:rPr>
        <w:tab/>
      </w:r>
      <w:r>
        <w:rPr>
          <w:noProof/>
        </w:rPr>
        <w:fldChar w:fldCharType="begin"/>
      </w:r>
      <w:r>
        <w:rPr>
          <w:noProof/>
        </w:rPr>
        <w:instrText xml:space="preserve"> PAGEREF _Toc528431340 \h </w:instrText>
      </w:r>
      <w:r>
        <w:rPr>
          <w:noProof/>
        </w:rPr>
      </w:r>
      <w:r>
        <w:rPr>
          <w:noProof/>
        </w:rPr>
        <w:fldChar w:fldCharType="separate"/>
      </w:r>
      <w:r w:rsidR="009153C0">
        <w:rPr>
          <w:noProof/>
        </w:rPr>
        <w:t>82</w:t>
      </w:r>
      <w:r>
        <w:rPr>
          <w:noProof/>
        </w:rPr>
        <w:fldChar w:fldCharType="end"/>
      </w:r>
    </w:p>
    <w:p w14:paraId="4AD14113"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lastRenderedPageBreak/>
        <w:t>11.1</w:t>
      </w:r>
      <w:r>
        <w:rPr>
          <w:rFonts w:hint="eastAsia"/>
          <w:noProof/>
        </w:rPr>
        <w:t>项目公司成立</w:t>
      </w:r>
      <w:r>
        <w:rPr>
          <w:noProof/>
        </w:rPr>
        <w:tab/>
      </w:r>
      <w:r>
        <w:rPr>
          <w:noProof/>
        </w:rPr>
        <w:fldChar w:fldCharType="begin"/>
      </w:r>
      <w:r>
        <w:rPr>
          <w:noProof/>
        </w:rPr>
        <w:instrText xml:space="preserve"> PAGEREF _Toc528431341 \h </w:instrText>
      </w:r>
      <w:r>
        <w:rPr>
          <w:noProof/>
        </w:rPr>
      </w:r>
      <w:r>
        <w:rPr>
          <w:noProof/>
        </w:rPr>
        <w:fldChar w:fldCharType="separate"/>
      </w:r>
      <w:r w:rsidR="009153C0">
        <w:rPr>
          <w:noProof/>
        </w:rPr>
        <w:t>82</w:t>
      </w:r>
      <w:r>
        <w:rPr>
          <w:noProof/>
        </w:rPr>
        <w:fldChar w:fldCharType="end"/>
      </w:r>
    </w:p>
    <w:p w14:paraId="58BA51EA"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11.2</w:t>
      </w:r>
      <w:r>
        <w:rPr>
          <w:rFonts w:hint="eastAsia"/>
          <w:noProof/>
        </w:rPr>
        <w:t>乙方的资产权益</w:t>
      </w:r>
      <w:r>
        <w:rPr>
          <w:noProof/>
        </w:rPr>
        <w:tab/>
      </w:r>
      <w:r>
        <w:rPr>
          <w:noProof/>
        </w:rPr>
        <w:fldChar w:fldCharType="begin"/>
      </w:r>
      <w:r>
        <w:rPr>
          <w:noProof/>
        </w:rPr>
        <w:instrText xml:space="preserve"> PAGEREF _Toc528431342 \h </w:instrText>
      </w:r>
      <w:r>
        <w:rPr>
          <w:noProof/>
        </w:rPr>
      </w:r>
      <w:r>
        <w:rPr>
          <w:noProof/>
        </w:rPr>
        <w:fldChar w:fldCharType="separate"/>
      </w:r>
      <w:r w:rsidR="009153C0">
        <w:rPr>
          <w:noProof/>
        </w:rPr>
        <w:t>82</w:t>
      </w:r>
      <w:r>
        <w:rPr>
          <w:noProof/>
        </w:rPr>
        <w:fldChar w:fldCharType="end"/>
      </w:r>
    </w:p>
    <w:p w14:paraId="7EE559F1"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11.3</w:t>
      </w:r>
      <w:r>
        <w:rPr>
          <w:rFonts w:hint="eastAsia"/>
          <w:noProof/>
        </w:rPr>
        <w:t>股权转让的限制</w:t>
      </w:r>
      <w:r>
        <w:rPr>
          <w:noProof/>
        </w:rPr>
        <w:tab/>
      </w:r>
      <w:r>
        <w:rPr>
          <w:noProof/>
        </w:rPr>
        <w:fldChar w:fldCharType="begin"/>
      </w:r>
      <w:r>
        <w:rPr>
          <w:noProof/>
        </w:rPr>
        <w:instrText xml:space="preserve"> PAGEREF _Toc528431343 \h </w:instrText>
      </w:r>
      <w:r>
        <w:rPr>
          <w:noProof/>
        </w:rPr>
      </w:r>
      <w:r>
        <w:rPr>
          <w:noProof/>
        </w:rPr>
        <w:fldChar w:fldCharType="separate"/>
      </w:r>
      <w:r w:rsidR="009153C0">
        <w:rPr>
          <w:noProof/>
        </w:rPr>
        <w:t>82</w:t>
      </w:r>
      <w:r>
        <w:rPr>
          <w:noProof/>
        </w:rPr>
        <w:fldChar w:fldCharType="end"/>
      </w:r>
    </w:p>
    <w:p w14:paraId="3FB86DE2"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第十二章临时接管</w:t>
      </w:r>
      <w:r>
        <w:rPr>
          <w:noProof/>
        </w:rPr>
        <w:tab/>
      </w:r>
      <w:r>
        <w:rPr>
          <w:noProof/>
        </w:rPr>
        <w:fldChar w:fldCharType="begin"/>
      </w:r>
      <w:r>
        <w:rPr>
          <w:noProof/>
        </w:rPr>
        <w:instrText xml:space="preserve"> PAGEREF _Toc528431344 \h </w:instrText>
      </w:r>
      <w:r>
        <w:rPr>
          <w:noProof/>
        </w:rPr>
      </w:r>
      <w:r>
        <w:rPr>
          <w:noProof/>
        </w:rPr>
        <w:fldChar w:fldCharType="separate"/>
      </w:r>
      <w:r w:rsidR="009153C0">
        <w:rPr>
          <w:noProof/>
        </w:rPr>
        <w:t>84</w:t>
      </w:r>
      <w:r>
        <w:rPr>
          <w:noProof/>
        </w:rPr>
        <w:fldChar w:fldCharType="end"/>
      </w:r>
    </w:p>
    <w:p w14:paraId="215C5058"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12.1</w:t>
      </w:r>
      <w:r>
        <w:rPr>
          <w:rFonts w:hint="eastAsia"/>
          <w:noProof/>
        </w:rPr>
        <w:t>甲方的临时接管</w:t>
      </w:r>
      <w:r>
        <w:rPr>
          <w:noProof/>
        </w:rPr>
        <w:tab/>
      </w:r>
      <w:r>
        <w:rPr>
          <w:noProof/>
        </w:rPr>
        <w:fldChar w:fldCharType="begin"/>
      </w:r>
      <w:r>
        <w:rPr>
          <w:noProof/>
        </w:rPr>
        <w:instrText xml:space="preserve"> PAGEREF _Toc528431345 \h </w:instrText>
      </w:r>
      <w:r>
        <w:rPr>
          <w:noProof/>
        </w:rPr>
      </w:r>
      <w:r>
        <w:rPr>
          <w:noProof/>
        </w:rPr>
        <w:fldChar w:fldCharType="separate"/>
      </w:r>
      <w:r w:rsidR="009153C0">
        <w:rPr>
          <w:noProof/>
        </w:rPr>
        <w:t>84</w:t>
      </w:r>
      <w:r>
        <w:rPr>
          <w:noProof/>
        </w:rPr>
        <w:fldChar w:fldCharType="end"/>
      </w:r>
    </w:p>
    <w:p w14:paraId="6D830041"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12.2</w:t>
      </w:r>
      <w:r>
        <w:rPr>
          <w:rFonts w:hint="eastAsia"/>
          <w:noProof/>
        </w:rPr>
        <w:t>临时接管期间乙方的义务</w:t>
      </w:r>
      <w:r>
        <w:rPr>
          <w:noProof/>
        </w:rPr>
        <w:tab/>
      </w:r>
      <w:r>
        <w:rPr>
          <w:noProof/>
        </w:rPr>
        <w:fldChar w:fldCharType="begin"/>
      </w:r>
      <w:r>
        <w:rPr>
          <w:noProof/>
        </w:rPr>
        <w:instrText xml:space="preserve"> PAGEREF _Toc528431346 \h </w:instrText>
      </w:r>
      <w:r>
        <w:rPr>
          <w:noProof/>
        </w:rPr>
      </w:r>
      <w:r>
        <w:rPr>
          <w:noProof/>
        </w:rPr>
        <w:fldChar w:fldCharType="separate"/>
      </w:r>
      <w:r w:rsidR="009153C0">
        <w:rPr>
          <w:noProof/>
        </w:rPr>
        <w:t>84</w:t>
      </w:r>
      <w:r>
        <w:rPr>
          <w:noProof/>
        </w:rPr>
        <w:fldChar w:fldCharType="end"/>
      </w:r>
    </w:p>
    <w:p w14:paraId="55ADB7F8"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12.3</w:t>
      </w:r>
      <w:r>
        <w:rPr>
          <w:rFonts w:hint="eastAsia"/>
          <w:noProof/>
        </w:rPr>
        <w:t>临时接管的终止</w:t>
      </w:r>
      <w:r>
        <w:rPr>
          <w:noProof/>
        </w:rPr>
        <w:tab/>
      </w:r>
      <w:r>
        <w:rPr>
          <w:noProof/>
        </w:rPr>
        <w:fldChar w:fldCharType="begin"/>
      </w:r>
      <w:r>
        <w:rPr>
          <w:noProof/>
        </w:rPr>
        <w:instrText xml:space="preserve"> PAGEREF _Toc528431347 \h </w:instrText>
      </w:r>
      <w:r>
        <w:rPr>
          <w:noProof/>
        </w:rPr>
      </w:r>
      <w:r>
        <w:rPr>
          <w:noProof/>
        </w:rPr>
        <w:fldChar w:fldCharType="separate"/>
      </w:r>
      <w:r w:rsidR="009153C0">
        <w:rPr>
          <w:noProof/>
        </w:rPr>
        <w:t>84</w:t>
      </w:r>
      <w:r>
        <w:rPr>
          <w:noProof/>
        </w:rPr>
        <w:fldChar w:fldCharType="end"/>
      </w:r>
    </w:p>
    <w:p w14:paraId="047796C4"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第十三章不可抗力</w:t>
      </w:r>
      <w:r>
        <w:rPr>
          <w:noProof/>
        </w:rPr>
        <w:tab/>
      </w:r>
      <w:r>
        <w:rPr>
          <w:noProof/>
        </w:rPr>
        <w:fldChar w:fldCharType="begin"/>
      </w:r>
      <w:r>
        <w:rPr>
          <w:noProof/>
        </w:rPr>
        <w:instrText xml:space="preserve"> PAGEREF _Toc528431348 \h </w:instrText>
      </w:r>
      <w:r>
        <w:rPr>
          <w:noProof/>
        </w:rPr>
      </w:r>
      <w:r>
        <w:rPr>
          <w:noProof/>
        </w:rPr>
        <w:fldChar w:fldCharType="separate"/>
      </w:r>
      <w:r w:rsidR="009153C0">
        <w:rPr>
          <w:noProof/>
        </w:rPr>
        <w:t>86</w:t>
      </w:r>
      <w:r>
        <w:rPr>
          <w:noProof/>
        </w:rPr>
        <w:fldChar w:fldCharType="end"/>
      </w:r>
    </w:p>
    <w:p w14:paraId="7ADF7F5E"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13.1</w:t>
      </w:r>
      <w:r>
        <w:rPr>
          <w:rFonts w:hint="eastAsia"/>
          <w:noProof/>
        </w:rPr>
        <w:t>不可抗力</w:t>
      </w:r>
      <w:r>
        <w:rPr>
          <w:noProof/>
        </w:rPr>
        <w:tab/>
      </w:r>
      <w:r>
        <w:rPr>
          <w:noProof/>
        </w:rPr>
        <w:fldChar w:fldCharType="begin"/>
      </w:r>
      <w:r>
        <w:rPr>
          <w:noProof/>
        </w:rPr>
        <w:instrText xml:space="preserve"> PAGEREF _Toc528431349 \h </w:instrText>
      </w:r>
      <w:r>
        <w:rPr>
          <w:noProof/>
        </w:rPr>
      </w:r>
      <w:r>
        <w:rPr>
          <w:noProof/>
        </w:rPr>
        <w:fldChar w:fldCharType="separate"/>
      </w:r>
      <w:r w:rsidR="009153C0">
        <w:rPr>
          <w:noProof/>
        </w:rPr>
        <w:t>86</w:t>
      </w:r>
      <w:r>
        <w:rPr>
          <w:noProof/>
        </w:rPr>
        <w:fldChar w:fldCharType="end"/>
      </w:r>
    </w:p>
    <w:p w14:paraId="6B2632C1"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13.2</w:t>
      </w:r>
      <w:r>
        <w:rPr>
          <w:rFonts w:hint="eastAsia"/>
          <w:noProof/>
        </w:rPr>
        <w:t>免于履行</w:t>
      </w:r>
      <w:r>
        <w:rPr>
          <w:noProof/>
        </w:rPr>
        <w:tab/>
      </w:r>
      <w:r>
        <w:rPr>
          <w:noProof/>
        </w:rPr>
        <w:fldChar w:fldCharType="begin"/>
      </w:r>
      <w:r>
        <w:rPr>
          <w:noProof/>
        </w:rPr>
        <w:instrText xml:space="preserve"> PAGEREF _Toc528431350 \h </w:instrText>
      </w:r>
      <w:r>
        <w:rPr>
          <w:noProof/>
        </w:rPr>
      </w:r>
      <w:r>
        <w:rPr>
          <w:noProof/>
        </w:rPr>
        <w:fldChar w:fldCharType="separate"/>
      </w:r>
      <w:r w:rsidR="009153C0">
        <w:rPr>
          <w:noProof/>
        </w:rPr>
        <w:t>86</w:t>
      </w:r>
      <w:r>
        <w:rPr>
          <w:noProof/>
        </w:rPr>
        <w:fldChar w:fldCharType="end"/>
      </w:r>
    </w:p>
    <w:p w14:paraId="33760ED3"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13.3</w:t>
      </w:r>
      <w:r>
        <w:rPr>
          <w:rFonts w:hint="eastAsia"/>
          <w:noProof/>
        </w:rPr>
        <w:t>不可抗力的通知</w:t>
      </w:r>
      <w:r>
        <w:rPr>
          <w:noProof/>
        </w:rPr>
        <w:tab/>
      </w:r>
      <w:r>
        <w:rPr>
          <w:noProof/>
        </w:rPr>
        <w:fldChar w:fldCharType="begin"/>
      </w:r>
      <w:r>
        <w:rPr>
          <w:noProof/>
        </w:rPr>
        <w:instrText xml:space="preserve"> PAGEREF _Toc528431351 \h </w:instrText>
      </w:r>
      <w:r>
        <w:rPr>
          <w:noProof/>
        </w:rPr>
      </w:r>
      <w:r>
        <w:rPr>
          <w:noProof/>
        </w:rPr>
        <w:fldChar w:fldCharType="separate"/>
      </w:r>
      <w:r w:rsidR="009153C0">
        <w:rPr>
          <w:noProof/>
        </w:rPr>
        <w:t>86</w:t>
      </w:r>
      <w:r>
        <w:rPr>
          <w:noProof/>
        </w:rPr>
        <w:fldChar w:fldCharType="end"/>
      </w:r>
    </w:p>
    <w:p w14:paraId="5323801B"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13.4</w:t>
      </w:r>
      <w:r>
        <w:rPr>
          <w:rFonts w:hint="eastAsia"/>
          <w:noProof/>
        </w:rPr>
        <w:t>费用及进度日期的修改</w:t>
      </w:r>
      <w:r>
        <w:rPr>
          <w:noProof/>
        </w:rPr>
        <w:tab/>
      </w:r>
      <w:r>
        <w:rPr>
          <w:noProof/>
        </w:rPr>
        <w:fldChar w:fldCharType="begin"/>
      </w:r>
      <w:r>
        <w:rPr>
          <w:noProof/>
        </w:rPr>
        <w:instrText xml:space="preserve"> PAGEREF _Toc528431352 \h </w:instrText>
      </w:r>
      <w:r>
        <w:rPr>
          <w:noProof/>
        </w:rPr>
      </w:r>
      <w:r>
        <w:rPr>
          <w:noProof/>
        </w:rPr>
        <w:fldChar w:fldCharType="separate"/>
      </w:r>
      <w:r w:rsidR="009153C0">
        <w:rPr>
          <w:noProof/>
        </w:rPr>
        <w:t>87</w:t>
      </w:r>
      <w:r>
        <w:rPr>
          <w:noProof/>
        </w:rPr>
        <w:fldChar w:fldCharType="end"/>
      </w:r>
    </w:p>
    <w:p w14:paraId="13F66247"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13.5</w:t>
      </w:r>
      <w:r>
        <w:rPr>
          <w:rFonts w:hint="eastAsia"/>
          <w:noProof/>
        </w:rPr>
        <w:t>不可抗力发生后的处理程序</w:t>
      </w:r>
      <w:r>
        <w:rPr>
          <w:noProof/>
        </w:rPr>
        <w:tab/>
      </w:r>
      <w:r>
        <w:rPr>
          <w:noProof/>
        </w:rPr>
        <w:fldChar w:fldCharType="begin"/>
      </w:r>
      <w:r>
        <w:rPr>
          <w:noProof/>
        </w:rPr>
        <w:instrText xml:space="preserve"> PAGEREF _Toc528431353 \h </w:instrText>
      </w:r>
      <w:r>
        <w:rPr>
          <w:noProof/>
        </w:rPr>
      </w:r>
      <w:r>
        <w:rPr>
          <w:noProof/>
        </w:rPr>
        <w:fldChar w:fldCharType="separate"/>
      </w:r>
      <w:r w:rsidR="009153C0">
        <w:rPr>
          <w:noProof/>
        </w:rPr>
        <w:t>87</w:t>
      </w:r>
      <w:r>
        <w:rPr>
          <w:noProof/>
        </w:rPr>
        <w:fldChar w:fldCharType="end"/>
      </w:r>
    </w:p>
    <w:p w14:paraId="6E2508CB"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第十四章违约、提前终止及终止后处理机制</w:t>
      </w:r>
      <w:r>
        <w:rPr>
          <w:noProof/>
        </w:rPr>
        <w:tab/>
      </w:r>
      <w:r>
        <w:rPr>
          <w:noProof/>
        </w:rPr>
        <w:fldChar w:fldCharType="begin"/>
      </w:r>
      <w:r>
        <w:rPr>
          <w:noProof/>
        </w:rPr>
        <w:instrText xml:space="preserve"> PAGEREF _Toc528431354 \h </w:instrText>
      </w:r>
      <w:r>
        <w:rPr>
          <w:noProof/>
        </w:rPr>
      </w:r>
      <w:r>
        <w:rPr>
          <w:noProof/>
        </w:rPr>
        <w:fldChar w:fldCharType="separate"/>
      </w:r>
      <w:r w:rsidR="009153C0">
        <w:rPr>
          <w:noProof/>
        </w:rPr>
        <w:t>88</w:t>
      </w:r>
      <w:r>
        <w:rPr>
          <w:noProof/>
        </w:rPr>
        <w:fldChar w:fldCharType="end"/>
      </w:r>
    </w:p>
    <w:p w14:paraId="1DCF4D22"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14.1</w:t>
      </w:r>
      <w:r>
        <w:rPr>
          <w:rFonts w:hint="eastAsia"/>
          <w:noProof/>
        </w:rPr>
        <w:t>违约行为认定</w:t>
      </w:r>
      <w:r>
        <w:rPr>
          <w:noProof/>
        </w:rPr>
        <w:tab/>
      </w:r>
      <w:r>
        <w:rPr>
          <w:noProof/>
        </w:rPr>
        <w:fldChar w:fldCharType="begin"/>
      </w:r>
      <w:r>
        <w:rPr>
          <w:noProof/>
        </w:rPr>
        <w:instrText xml:space="preserve"> PAGEREF _Toc528431355 \h </w:instrText>
      </w:r>
      <w:r>
        <w:rPr>
          <w:noProof/>
        </w:rPr>
      </w:r>
      <w:r>
        <w:rPr>
          <w:noProof/>
        </w:rPr>
        <w:fldChar w:fldCharType="separate"/>
      </w:r>
      <w:r w:rsidR="009153C0">
        <w:rPr>
          <w:noProof/>
        </w:rPr>
        <w:t>88</w:t>
      </w:r>
      <w:r>
        <w:rPr>
          <w:noProof/>
        </w:rPr>
        <w:fldChar w:fldCharType="end"/>
      </w:r>
    </w:p>
    <w:p w14:paraId="34CECEB8"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14.2</w:t>
      </w:r>
      <w:r>
        <w:rPr>
          <w:rFonts w:hint="eastAsia"/>
          <w:noProof/>
        </w:rPr>
        <w:t>违约责任承担方式</w:t>
      </w:r>
      <w:r>
        <w:rPr>
          <w:noProof/>
        </w:rPr>
        <w:tab/>
      </w:r>
      <w:r>
        <w:rPr>
          <w:noProof/>
        </w:rPr>
        <w:fldChar w:fldCharType="begin"/>
      </w:r>
      <w:r>
        <w:rPr>
          <w:noProof/>
        </w:rPr>
        <w:instrText xml:space="preserve"> PAGEREF _Toc528431356 \h </w:instrText>
      </w:r>
      <w:r>
        <w:rPr>
          <w:noProof/>
        </w:rPr>
      </w:r>
      <w:r>
        <w:rPr>
          <w:noProof/>
        </w:rPr>
        <w:fldChar w:fldCharType="separate"/>
      </w:r>
      <w:r w:rsidR="009153C0">
        <w:rPr>
          <w:noProof/>
        </w:rPr>
        <w:t>88</w:t>
      </w:r>
      <w:r>
        <w:rPr>
          <w:noProof/>
        </w:rPr>
        <w:fldChar w:fldCharType="end"/>
      </w:r>
    </w:p>
    <w:p w14:paraId="7CDD399D"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14.3</w:t>
      </w:r>
      <w:r>
        <w:rPr>
          <w:rFonts w:hint="eastAsia"/>
          <w:noProof/>
        </w:rPr>
        <w:t>甲方违约赔偿责任</w:t>
      </w:r>
      <w:r>
        <w:rPr>
          <w:noProof/>
        </w:rPr>
        <w:tab/>
      </w:r>
      <w:r>
        <w:rPr>
          <w:noProof/>
        </w:rPr>
        <w:fldChar w:fldCharType="begin"/>
      </w:r>
      <w:r>
        <w:rPr>
          <w:noProof/>
        </w:rPr>
        <w:instrText xml:space="preserve"> PAGEREF _Toc528431357 \h </w:instrText>
      </w:r>
      <w:r>
        <w:rPr>
          <w:noProof/>
        </w:rPr>
      </w:r>
      <w:r>
        <w:rPr>
          <w:noProof/>
        </w:rPr>
        <w:fldChar w:fldCharType="separate"/>
      </w:r>
      <w:r w:rsidR="009153C0">
        <w:rPr>
          <w:noProof/>
        </w:rPr>
        <w:t>88</w:t>
      </w:r>
      <w:r>
        <w:rPr>
          <w:noProof/>
        </w:rPr>
        <w:fldChar w:fldCharType="end"/>
      </w:r>
    </w:p>
    <w:p w14:paraId="4DF834E5"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14.4</w:t>
      </w:r>
      <w:r>
        <w:rPr>
          <w:rFonts w:hint="eastAsia"/>
          <w:noProof/>
        </w:rPr>
        <w:t>乙方违约赔偿责任</w:t>
      </w:r>
      <w:r>
        <w:rPr>
          <w:noProof/>
        </w:rPr>
        <w:tab/>
      </w:r>
      <w:r>
        <w:rPr>
          <w:noProof/>
        </w:rPr>
        <w:fldChar w:fldCharType="begin"/>
      </w:r>
      <w:r>
        <w:rPr>
          <w:noProof/>
        </w:rPr>
        <w:instrText xml:space="preserve"> PAGEREF _Toc528431358 \h </w:instrText>
      </w:r>
      <w:r>
        <w:rPr>
          <w:noProof/>
        </w:rPr>
      </w:r>
      <w:r>
        <w:rPr>
          <w:noProof/>
        </w:rPr>
        <w:fldChar w:fldCharType="separate"/>
      </w:r>
      <w:r w:rsidR="009153C0">
        <w:rPr>
          <w:noProof/>
        </w:rPr>
        <w:t>89</w:t>
      </w:r>
      <w:r>
        <w:rPr>
          <w:noProof/>
        </w:rPr>
        <w:fldChar w:fldCharType="end"/>
      </w:r>
    </w:p>
    <w:p w14:paraId="46120E95"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14.5</w:t>
      </w:r>
      <w:r>
        <w:rPr>
          <w:rFonts w:hint="eastAsia"/>
          <w:noProof/>
        </w:rPr>
        <w:t>乙方违约事件导致的提前终止</w:t>
      </w:r>
      <w:r>
        <w:rPr>
          <w:noProof/>
        </w:rPr>
        <w:tab/>
      </w:r>
      <w:r>
        <w:rPr>
          <w:noProof/>
        </w:rPr>
        <w:fldChar w:fldCharType="begin"/>
      </w:r>
      <w:r>
        <w:rPr>
          <w:noProof/>
        </w:rPr>
        <w:instrText xml:space="preserve"> PAGEREF _Toc528431359 \h </w:instrText>
      </w:r>
      <w:r>
        <w:rPr>
          <w:noProof/>
        </w:rPr>
      </w:r>
      <w:r>
        <w:rPr>
          <w:noProof/>
        </w:rPr>
        <w:fldChar w:fldCharType="separate"/>
      </w:r>
      <w:r w:rsidR="009153C0">
        <w:rPr>
          <w:noProof/>
        </w:rPr>
        <w:t>89</w:t>
      </w:r>
      <w:r>
        <w:rPr>
          <w:noProof/>
        </w:rPr>
        <w:fldChar w:fldCharType="end"/>
      </w:r>
    </w:p>
    <w:p w14:paraId="3DC6385B"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14.6</w:t>
      </w:r>
      <w:r>
        <w:rPr>
          <w:rFonts w:hint="eastAsia"/>
          <w:noProof/>
        </w:rPr>
        <w:t>甲方违约事件导致的提前终止</w:t>
      </w:r>
      <w:r>
        <w:rPr>
          <w:noProof/>
        </w:rPr>
        <w:tab/>
      </w:r>
      <w:r>
        <w:rPr>
          <w:noProof/>
        </w:rPr>
        <w:fldChar w:fldCharType="begin"/>
      </w:r>
      <w:r>
        <w:rPr>
          <w:noProof/>
        </w:rPr>
        <w:instrText xml:space="preserve"> PAGEREF _Toc528431360 \h </w:instrText>
      </w:r>
      <w:r>
        <w:rPr>
          <w:noProof/>
        </w:rPr>
      </w:r>
      <w:r>
        <w:rPr>
          <w:noProof/>
        </w:rPr>
        <w:fldChar w:fldCharType="separate"/>
      </w:r>
      <w:r w:rsidR="009153C0">
        <w:rPr>
          <w:noProof/>
        </w:rPr>
        <w:t>90</w:t>
      </w:r>
      <w:r>
        <w:rPr>
          <w:noProof/>
        </w:rPr>
        <w:fldChar w:fldCharType="end"/>
      </w:r>
    </w:p>
    <w:p w14:paraId="786CC6CF"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14.7</w:t>
      </w:r>
      <w:r>
        <w:rPr>
          <w:rFonts w:hint="eastAsia"/>
          <w:noProof/>
        </w:rPr>
        <w:t>因法律变更导致的提前终止</w:t>
      </w:r>
      <w:r>
        <w:rPr>
          <w:noProof/>
        </w:rPr>
        <w:tab/>
      </w:r>
      <w:r>
        <w:rPr>
          <w:noProof/>
        </w:rPr>
        <w:fldChar w:fldCharType="begin"/>
      </w:r>
      <w:r>
        <w:rPr>
          <w:noProof/>
        </w:rPr>
        <w:instrText xml:space="preserve"> PAGEREF _Toc528431361 \h </w:instrText>
      </w:r>
      <w:r>
        <w:rPr>
          <w:noProof/>
        </w:rPr>
      </w:r>
      <w:r>
        <w:rPr>
          <w:noProof/>
        </w:rPr>
        <w:fldChar w:fldCharType="separate"/>
      </w:r>
      <w:r w:rsidR="009153C0">
        <w:rPr>
          <w:noProof/>
        </w:rPr>
        <w:t>91</w:t>
      </w:r>
      <w:r>
        <w:rPr>
          <w:noProof/>
        </w:rPr>
        <w:fldChar w:fldCharType="end"/>
      </w:r>
    </w:p>
    <w:p w14:paraId="0013E58B"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14.8</w:t>
      </w:r>
      <w:r>
        <w:rPr>
          <w:rFonts w:hint="eastAsia"/>
          <w:noProof/>
        </w:rPr>
        <w:t>提前终止意向通知</w:t>
      </w:r>
      <w:r>
        <w:rPr>
          <w:noProof/>
        </w:rPr>
        <w:tab/>
      </w:r>
      <w:r>
        <w:rPr>
          <w:noProof/>
        </w:rPr>
        <w:fldChar w:fldCharType="begin"/>
      </w:r>
      <w:r>
        <w:rPr>
          <w:noProof/>
        </w:rPr>
        <w:instrText xml:space="preserve"> PAGEREF _Toc528431362 \h </w:instrText>
      </w:r>
      <w:r>
        <w:rPr>
          <w:noProof/>
        </w:rPr>
      </w:r>
      <w:r>
        <w:rPr>
          <w:noProof/>
        </w:rPr>
        <w:fldChar w:fldCharType="separate"/>
      </w:r>
      <w:r w:rsidR="009153C0">
        <w:rPr>
          <w:noProof/>
        </w:rPr>
        <w:t>91</w:t>
      </w:r>
      <w:r>
        <w:rPr>
          <w:noProof/>
        </w:rPr>
        <w:fldChar w:fldCharType="end"/>
      </w:r>
    </w:p>
    <w:p w14:paraId="1659C02B"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14.9</w:t>
      </w:r>
      <w:r>
        <w:rPr>
          <w:rFonts w:hint="eastAsia"/>
          <w:noProof/>
        </w:rPr>
        <w:t>提前终止通知</w:t>
      </w:r>
      <w:r>
        <w:rPr>
          <w:noProof/>
        </w:rPr>
        <w:tab/>
      </w:r>
      <w:r>
        <w:rPr>
          <w:noProof/>
        </w:rPr>
        <w:fldChar w:fldCharType="begin"/>
      </w:r>
      <w:r>
        <w:rPr>
          <w:noProof/>
        </w:rPr>
        <w:instrText xml:space="preserve"> PAGEREF _Toc528431363 \h </w:instrText>
      </w:r>
      <w:r>
        <w:rPr>
          <w:noProof/>
        </w:rPr>
      </w:r>
      <w:r>
        <w:rPr>
          <w:noProof/>
        </w:rPr>
        <w:fldChar w:fldCharType="separate"/>
      </w:r>
      <w:r w:rsidR="009153C0">
        <w:rPr>
          <w:noProof/>
        </w:rPr>
        <w:t>91</w:t>
      </w:r>
      <w:r>
        <w:rPr>
          <w:noProof/>
        </w:rPr>
        <w:fldChar w:fldCharType="end"/>
      </w:r>
    </w:p>
    <w:p w14:paraId="0C2DEDB8"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14.10</w:t>
      </w:r>
      <w:r>
        <w:rPr>
          <w:rFonts w:hint="eastAsia"/>
          <w:noProof/>
        </w:rPr>
        <w:t>提前终止的补偿</w:t>
      </w:r>
      <w:r>
        <w:rPr>
          <w:noProof/>
        </w:rPr>
        <w:tab/>
      </w:r>
      <w:r>
        <w:rPr>
          <w:noProof/>
        </w:rPr>
        <w:fldChar w:fldCharType="begin"/>
      </w:r>
      <w:r>
        <w:rPr>
          <w:noProof/>
        </w:rPr>
        <w:instrText xml:space="preserve"> PAGEREF _Toc528431364 \h </w:instrText>
      </w:r>
      <w:r>
        <w:rPr>
          <w:noProof/>
        </w:rPr>
      </w:r>
      <w:r>
        <w:rPr>
          <w:noProof/>
        </w:rPr>
        <w:fldChar w:fldCharType="separate"/>
      </w:r>
      <w:r w:rsidR="009153C0">
        <w:rPr>
          <w:noProof/>
        </w:rPr>
        <w:t>91</w:t>
      </w:r>
      <w:r>
        <w:rPr>
          <w:noProof/>
        </w:rPr>
        <w:fldChar w:fldCharType="end"/>
      </w:r>
    </w:p>
    <w:p w14:paraId="59056089"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14.11</w:t>
      </w:r>
      <w:r>
        <w:rPr>
          <w:rFonts w:hint="eastAsia"/>
          <w:noProof/>
        </w:rPr>
        <w:t>提前终止后的项目移交</w:t>
      </w:r>
      <w:r>
        <w:rPr>
          <w:noProof/>
        </w:rPr>
        <w:tab/>
      </w:r>
      <w:r>
        <w:rPr>
          <w:noProof/>
        </w:rPr>
        <w:fldChar w:fldCharType="begin"/>
      </w:r>
      <w:r>
        <w:rPr>
          <w:noProof/>
        </w:rPr>
        <w:instrText xml:space="preserve"> PAGEREF _Toc528431365 \h </w:instrText>
      </w:r>
      <w:r>
        <w:rPr>
          <w:noProof/>
        </w:rPr>
      </w:r>
      <w:r>
        <w:rPr>
          <w:noProof/>
        </w:rPr>
        <w:fldChar w:fldCharType="separate"/>
      </w:r>
      <w:r w:rsidR="009153C0">
        <w:rPr>
          <w:noProof/>
        </w:rPr>
        <w:t>93</w:t>
      </w:r>
      <w:r>
        <w:rPr>
          <w:noProof/>
        </w:rPr>
        <w:fldChar w:fldCharType="end"/>
      </w:r>
    </w:p>
    <w:p w14:paraId="3E55545C"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第十五章保险</w:t>
      </w:r>
      <w:r>
        <w:rPr>
          <w:noProof/>
        </w:rPr>
        <w:tab/>
      </w:r>
      <w:r>
        <w:rPr>
          <w:noProof/>
        </w:rPr>
        <w:fldChar w:fldCharType="begin"/>
      </w:r>
      <w:r>
        <w:rPr>
          <w:noProof/>
        </w:rPr>
        <w:instrText xml:space="preserve"> PAGEREF _Toc528431366 \h </w:instrText>
      </w:r>
      <w:r>
        <w:rPr>
          <w:noProof/>
        </w:rPr>
      </w:r>
      <w:r>
        <w:rPr>
          <w:noProof/>
        </w:rPr>
        <w:fldChar w:fldCharType="separate"/>
      </w:r>
      <w:r w:rsidR="009153C0">
        <w:rPr>
          <w:noProof/>
        </w:rPr>
        <w:t>94</w:t>
      </w:r>
      <w:r>
        <w:rPr>
          <w:noProof/>
        </w:rPr>
        <w:fldChar w:fldCharType="end"/>
      </w:r>
    </w:p>
    <w:p w14:paraId="6A9226F5"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15.1</w:t>
      </w:r>
      <w:r>
        <w:rPr>
          <w:rFonts w:hint="eastAsia"/>
          <w:noProof/>
        </w:rPr>
        <w:t>购买保险的责任</w:t>
      </w:r>
      <w:r>
        <w:rPr>
          <w:noProof/>
        </w:rPr>
        <w:tab/>
      </w:r>
      <w:r>
        <w:rPr>
          <w:noProof/>
        </w:rPr>
        <w:fldChar w:fldCharType="begin"/>
      </w:r>
      <w:r>
        <w:rPr>
          <w:noProof/>
        </w:rPr>
        <w:instrText xml:space="preserve"> PAGEREF _Toc528431367 \h </w:instrText>
      </w:r>
      <w:r>
        <w:rPr>
          <w:noProof/>
        </w:rPr>
      </w:r>
      <w:r>
        <w:rPr>
          <w:noProof/>
        </w:rPr>
        <w:fldChar w:fldCharType="separate"/>
      </w:r>
      <w:r w:rsidR="009153C0">
        <w:rPr>
          <w:noProof/>
        </w:rPr>
        <w:t>94</w:t>
      </w:r>
      <w:r>
        <w:rPr>
          <w:noProof/>
        </w:rPr>
        <w:fldChar w:fldCharType="end"/>
      </w:r>
    </w:p>
    <w:p w14:paraId="03ED8788"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lastRenderedPageBreak/>
        <w:t>15.2</w:t>
      </w:r>
      <w:r>
        <w:rPr>
          <w:rFonts w:hint="eastAsia"/>
          <w:noProof/>
        </w:rPr>
        <w:t>代为购买</w:t>
      </w:r>
      <w:r>
        <w:rPr>
          <w:noProof/>
        </w:rPr>
        <w:tab/>
      </w:r>
      <w:r>
        <w:rPr>
          <w:noProof/>
        </w:rPr>
        <w:fldChar w:fldCharType="begin"/>
      </w:r>
      <w:r>
        <w:rPr>
          <w:noProof/>
        </w:rPr>
        <w:instrText xml:space="preserve"> PAGEREF _Toc528431368 \h </w:instrText>
      </w:r>
      <w:r>
        <w:rPr>
          <w:noProof/>
        </w:rPr>
      </w:r>
      <w:r>
        <w:rPr>
          <w:noProof/>
        </w:rPr>
        <w:fldChar w:fldCharType="separate"/>
      </w:r>
      <w:r w:rsidR="009153C0">
        <w:rPr>
          <w:noProof/>
        </w:rPr>
        <w:t>94</w:t>
      </w:r>
      <w:r>
        <w:rPr>
          <w:noProof/>
        </w:rPr>
        <w:fldChar w:fldCharType="end"/>
      </w:r>
    </w:p>
    <w:p w14:paraId="4A752FEB"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15.3</w:t>
      </w:r>
      <w:r>
        <w:rPr>
          <w:rFonts w:hint="eastAsia"/>
          <w:noProof/>
        </w:rPr>
        <w:t>需购买的险种</w:t>
      </w:r>
      <w:r>
        <w:rPr>
          <w:noProof/>
        </w:rPr>
        <w:tab/>
      </w:r>
      <w:r>
        <w:rPr>
          <w:noProof/>
        </w:rPr>
        <w:fldChar w:fldCharType="begin"/>
      </w:r>
      <w:r>
        <w:rPr>
          <w:noProof/>
        </w:rPr>
        <w:instrText xml:space="preserve"> PAGEREF _Toc528431369 \h </w:instrText>
      </w:r>
      <w:r>
        <w:rPr>
          <w:noProof/>
        </w:rPr>
      </w:r>
      <w:r>
        <w:rPr>
          <w:noProof/>
        </w:rPr>
        <w:fldChar w:fldCharType="separate"/>
      </w:r>
      <w:r w:rsidR="009153C0">
        <w:rPr>
          <w:noProof/>
        </w:rPr>
        <w:t>94</w:t>
      </w:r>
      <w:r>
        <w:rPr>
          <w:noProof/>
        </w:rPr>
        <w:fldChar w:fldCharType="end"/>
      </w:r>
    </w:p>
    <w:p w14:paraId="0CBC171A"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第十六章争议解决与法律适用</w:t>
      </w:r>
      <w:r>
        <w:rPr>
          <w:noProof/>
        </w:rPr>
        <w:tab/>
      </w:r>
      <w:r>
        <w:rPr>
          <w:noProof/>
        </w:rPr>
        <w:fldChar w:fldCharType="begin"/>
      </w:r>
      <w:r>
        <w:rPr>
          <w:noProof/>
        </w:rPr>
        <w:instrText xml:space="preserve"> PAGEREF _Toc528431370 \h </w:instrText>
      </w:r>
      <w:r>
        <w:rPr>
          <w:noProof/>
        </w:rPr>
      </w:r>
      <w:r>
        <w:rPr>
          <w:noProof/>
        </w:rPr>
        <w:fldChar w:fldCharType="separate"/>
      </w:r>
      <w:r w:rsidR="009153C0">
        <w:rPr>
          <w:noProof/>
        </w:rPr>
        <w:t>96</w:t>
      </w:r>
      <w:r>
        <w:rPr>
          <w:noProof/>
        </w:rPr>
        <w:fldChar w:fldCharType="end"/>
      </w:r>
    </w:p>
    <w:p w14:paraId="26CEF3EC"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16.1</w:t>
      </w:r>
      <w:r>
        <w:rPr>
          <w:rFonts w:hint="eastAsia"/>
          <w:noProof/>
        </w:rPr>
        <w:t>争议的解决</w:t>
      </w:r>
      <w:r>
        <w:rPr>
          <w:noProof/>
        </w:rPr>
        <w:tab/>
      </w:r>
      <w:r>
        <w:rPr>
          <w:noProof/>
        </w:rPr>
        <w:fldChar w:fldCharType="begin"/>
      </w:r>
      <w:r>
        <w:rPr>
          <w:noProof/>
        </w:rPr>
        <w:instrText xml:space="preserve"> PAGEREF _Toc528431371 \h </w:instrText>
      </w:r>
      <w:r>
        <w:rPr>
          <w:noProof/>
        </w:rPr>
      </w:r>
      <w:r>
        <w:rPr>
          <w:noProof/>
        </w:rPr>
        <w:fldChar w:fldCharType="separate"/>
      </w:r>
      <w:r w:rsidR="009153C0">
        <w:rPr>
          <w:noProof/>
        </w:rPr>
        <w:t>96</w:t>
      </w:r>
      <w:r>
        <w:rPr>
          <w:noProof/>
        </w:rPr>
        <w:fldChar w:fldCharType="end"/>
      </w:r>
    </w:p>
    <w:p w14:paraId="6C707667"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16.2</w:t>
      </w:r>
      <w:r>
        <w:rPr>
          <w:rFonts w:hint="eastAsia"/>
          <w:noProof/>
        </w:rPr>
        <w:t>法律的适用</w:t>
      </w:r>
      <w:r>
        <w:rPr>
          <w:noProof/>
        </w:rPr>
        <w:tab/>
      </w:r>
      <w:r>
        <w:rPr>
          <w:noProof/>
        </w:rPr>
        <w:fldChar w:fldCharType="begin"/>
      </w:r>
      <w:r>
        <w:rPr>
          <w:noProof/>
        </w:rPr>
        <w:instrText xml:space="preserve"> PAGEREF _Toc528431372 \h </w:instrText>
      </w:r>
      <w:r>
        <w:rPr>
          <w:noProof/>
        </w:rPr>
      </w:r>
      <w:r>
        <w:rPr>
          <w:noProof/>
        </w:rPr>
        <w:fldChar w:fldCharType="separate"/>
      </w:r>
      <w:r w:rsidR="009153C0">
        <w:rPr>
          <w:noProof/>
        </w:rPr>
        <w:t>96</w:t>
      </w:r>
      <w:r>
        <w:rPr>
          <w:noProof/>
        </w:rPr>
        <w:fldChar w:fldCharType="end"/>
      </w:r>
    </w:p>
    <w:p w14:paraId="317B4D2C"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第十七章其他</w:t>
      </w:r>
      <w:r>
        <w:rPr>
          <w:noProof/>
        </w:rPr>
        <w:tab/>
      </w:r>
      <w:r>
        <w:rPr>
          <w:noProof/>
        </w:rPr>
        <w:fldChar w:fldCharType="begin"/>
      </w:r>
      <w:r>
        <w:rPr>
          <w:noProof/>
        </w:rPr>
        <w:instrText xml:space="preserve"> PAGEREF _Toc528431373 \h </w:instrText>
      </w:r>
      <w:r>
        <w:rPr>
          <w:noProof/>
        </w:rPr>
      </w:r>
      <w:r>
        <w:rPr>
          <w:noProof/>
        </w:rPr>
        <w:fldChar w:fldCharType="separate"/>
      </w:r>
      <w:r w:rsidR="009153C0">
        <w:rPr>
          <w:noProof/>
        </w:rPr>
        <w:t>97</w:t>
      </w:r>
      <w:r>
        <w:rPr>
          <w:noProof/>
        </w:rPr>
        <w:fldChar w:fldCharType="end"/>
      </w:r>
    </w:p>
    <w:p w14:paraId="624C5F48"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17.1</w:t>
      </w:r>
      <w:r>
        <w:rPr>
          <w:rFonts w:hint="eastAsia"/>
          <w:noProof/>
        </w:rPr>
        <w:t>通知</w:t>
      </w:r>
      <w:r>
        <w:rPr>
          <w:noProof/>
        </w:rPr>
        <w:tab/>
      </w:r>
      <w:r>
        <w:rPr>
          <w:noProof/>
        </w:rPr>
        <w:fldChar w:fldCharType="begin"/>
      </w:r>
      <w:r>
        <w:rPr>
          <w:noProof/>
        </w:rPr>
        <w:instrText xml:space="preserve"> PAGEREF _Toc528431374 \h </w:instrText>
      </w:r>
      <w:r>
        <w:rPr>
          <w:noProof/>
        </w:rPr>
      </w:r>
      <w:r>
        <w:rPr>
          <w:noProof/>
        </w:rPr>
        <w:fldChar w:fldCharType="separate"/>
      </w:r>
      <w:r w:rsidR="009153C0">
        <w:rPr>
          <w:noProof/>
        </w:rPr>
        <w:t>97</w:t>
      </w:r>
      <w:r>
        <w:rPr>
          <w:noProof/>
        </w:rPr>
        <w:fldChar w:fldCharType="end"/>
      </w:r>
    </w:p>
    <w:p w14:paraId="26F0463E"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17.2</w:t>
      </w:r>
      <w:r>
        <w:rPr>
          <w:rFonts w:hint="eastAsia"/>
          <w:noProof/>
        </w:rPr>
        <w:t>合同的文字</w:t>
      </w:r>
      <w:r>
        <w:rPr>
          <w:noProof/>
        </w:rPr>
        <w:tab/>
      </w:r>
      <w:r>
        <w:rPr>
          <w:noProof/>
        </w:rPr>
        <w:fldChar w:fldCharType="begin"/>
      </w:r>
      <w:r>
        <w:rPr>
          <w:noProof/>
        </w:rPr>
        <w:instrText xml:space="preserve"> PAGEREF _Toc528431375 \h </w:instrText>
      </w:r>
      <w:r>
        <w:rPr>
          <w:noProof/>
        </w:rPr>
      </w:r>
      <w:r>
        <w:rPr>
          <w:noProof/>
        </w:rPr>
        <w:fldChar w:fldCharType="separate"/>
      </w:r>
      <w:r w:rsidR="009153C0">
        <w:rPr>
          <w:noProof/>
        </w:rPr>
        <w:t>97</w:t>
      </w:r>
      <w:r>
        <w:rPr>
          <w:noProof/>
        </w:rPr>
        <w:fldChar w:fldCharType="end"/>
      </w:r>
    </w:p>
    <w:p w14:paraId="6AC38061"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17.3</w:t>
      </w:r>
      <w:r>
        <w:rPr>
          <w:rFonts w:hint="eastAsia"/>
          <w:noProof/>
        </w:rPr>
        <w:t>合同的生效</w:t>
      </w:r>
      <w:r>
        <w:rPr>
          <w:noProof/>
        </w:rPr>
        <w:tab/>
      </w:r>
      <w:r>
        <w:rPr>
          <w:noProof/>
        </w:rPr>
        <w:fldChar w:fldCharType="begin"/>
      </w:r>
      <w:r>
        <w:rPr>
          <w:noProof/>
        </w:rPr>
        <w:instrText xml:space="preserve"> PAGEREF _Toc528431376 \h </w:instrText>
      </w:r>
      <w:r>
        <w:rPr>
          <w:noProof/>
        </w:rPr>
      </w:r>
      <w:r>
        <w:rPr>
          <w:noProof/>
        </w:rPr>
        <w:fldChar w:fldCharType="separate"/>
      </w:r>
      <w:r w:rsidR="009153C0">
        <w:rPr>
          <w:noProof/>
        </w:rPr>
        <w:t>97</w:t>
      </w:r>
      <w:r>
        <w:rPr>
          <w:noProof/>
        </w:rPr>
        <w:fldChar w:fldCharType="end"/>
      </w:r>
    </w:p>
    <w:p w14:paraId="6920EA7E"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17.4</w:t>
      </w:r>
      <w:r>
        <w:rPr>
          <w:rFonts w:hint="eastAsia"/>
          <w:noProof/>
        </w:rPr>
        <w:t>合同文件构成</w:t>
      </w:r>
      <w:r>
        <w:rPr>
          <w:noProof/>
        </w:rPr>
        <w:tab/>
      </w:r>
      <w:r>
        <w:rPr>
          <w:noProof/>
        </w:rPr>
        <w:fldChar w:fldCharType="begin"/>
      </w:r>
      <w:r>
        <w:rPr>
          <w:noProof/>
        </w:rPr>
        <w:instrText xml:space="preserve"> PAGEREF _Toc528431377 \h </w:instrText>
      </w:r>
      <w:r>
        <w:rPr>
          <w:noProof/>
        </w:rPr>
      </w:r>
      <w:r>
        <w:rPr>
          <w:noProof/>
        </w:rPr>
        <w:fldChar w:fldCharType="separate"/>
      </w:r>
      <w:r w:rsidR="009153C0">
        <w:rPr>
          <w:noProof/>
        </w:rPr>
        <w:t>97</w:t>
      </w:r>
      <w:r>
        <w:rPr>
          <w:noProof/>
        </w:rPr>
        <w:fldChar w:fldCharType="end"/>
      </w:r>
    </w:p>
    <w:p w14:paraId="2ED0DB23"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17.5</w:t>
      </w:r>
      <w:r>
        <w:rPr>
          <w:rFonts w:hint="eastAsia"/>
          <w:noProof/>
        </w:rPr>
        <w:t>合同的修改与补充</w:t>
      </w:r>
      <w:r>
        <w:rPr>
          <w:noProof/>
        </w:rPr>
        <w:tab/>
      </w:r>
      <w:r>
        <w:rPr>
          <w:noProof/>
        </w:rPr>
        <w:fldChar w:fldCharType="begin"/>
      </w:r>
      <w:r>
        <w:rPr>
          <w:noProof/>
        </w:rPr>
        <w:instrText xml:space="preserve"> PAGEREF _Toc528431378 \h </w:instrText>
      </w:r>
      <w:r>
        <w:rPr>
          <w:noProof/>
        </w:rPr>
      </w:r>
      <w:r>
        <w:rPr>
          <w:noProof/>
        </w:rPr>
        <w:fldChar w:fldCharType="separate"/>
      </w:r>
      <w:r w:rsidR="009153C0">
        <w:rPr>
          <w:noProof/>
        </w:rPr>
        <w:t>97</w:t>
      </w:r>
      <w:r>
        <w:rPr>
          <w:noProof/>
        </w:rPr>
        <w:fldChar w:fldCharType="end"/>
      </w:r>
    </w:p>
    <w:p w14:paraId="1D738EC1"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 xml:space="preserve">17.6 </w:t>
      </w:r>
      <w:r>
        <w:rPr>
          <w:rFonts w:hint="eastAsia"/>
          <w:noProof/>
        </w:rPr>
        <w:t>本合同的转让</w:t>
      </w:r>
      <w:r>
        <w:rPr>
          <w:noProof/>
        </w:rPr>
        <w:tab/>
      </w:r>
      <w:r>
        <w:rPr>
          <w:noProof/>
        </w:rPr>
        <w:fldChar w:fldCharType="begin"/>
      </w:r>
      <w:r>
        <w:rPr>
          <w:noProof/>
        </w:rPr>
        <w:instrText xml:space="preserve"> PAGEREF _Toc528431379 \h </w:instrText>
      </w:r>
      <w:r>
        <w:rPr>
          <w:noProof/>
        </w:rPr>
      </w:r>
      <w:r>
        <w:rPr>
          <w:noProof/>
        </w:rPr>
        <w:fldChar w:fldCharType="separate"/>
      </w:r>
      <w:r w:rsidR="009153C0">
        <w:rPr>
          <w:noProof/>
        </w:rPr>
        <w:t>98</w:t>
      </w:r>
      <w:r>
        <w:rPr>
          <w:noProof/>
        </w:rPr>
        <w:fldChar w:fldCharType="end"/>
      </w:r>
    </w:p>
    <w:p w14:paraId="75384F10"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17.7</w:t>
      </w:r>
      <w:r>
        <w:rPr>
          <w:rFonts w:hint="eastAsia"/>
          <w:noProof/>
        </w:rPr>
        <w:t>保密</w:t>
      </w:r>
      <w:r>
        <w:rPr>
          <w:noProof/>
        </w:rPr>
        <w:tab/>
      </w:r>
      <w:r>
        <w:rPr>
          <w:noProof/>
        </w:rPr>
        <w:fldChar w:fldCharType="begin"/>
      </w:r>
      <w:r>
        <w:rPr>
          <w:noProof/>
        </w:rPr>
        <w:instrText xml:space="preserve"> PAGEREF _Toc528431380 \h </w:instrText>
      </w:r>
      <w:r>
        <w:rPr>
          <w:noProof/>
        </w:rPr>
      </w:r>
      <w:r>
        <w:rPr>
          <w:noProof/>
        </w:rPr>
        <w:fldChar w:fldCharType="separate"/>
      </w:r>
      <w:r w:rsidR="009153C0">
        <w:rPr>
          <w:noProof/>
        </w:rPr>
        <w:t>98</w:t>
      </w:r>
      <w:r>
        <w:rPr>
          <w:noProof/>
        </w:rPr>
        <w:fldChar w:fldCharType="end"/>
      </w:r>
    </w:p>
    <w:p w14:paraId="0C3E078F"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17.8</w:t>
      </w:r>
      <w:r>
        <w:rPr>
          <w:rFonts w:hint="eastAsia"/>
          <w:noProof/>
        </w:rPr>
        <w:t>可分割性</w:t>
      </w:r>
      <w:r>
        <w:rPr>
          <w:noProof/>
        </w:rPr>
        <w:tab/>
      </w:r>
      <w:r>
        <w:rPr>
          <w:noProof/>
        </w:rPr>
        <w:fldChar w:fldCharType="begin"/>
      </w:r>
      <w:r>
        <w:rPr>
          <w:noProof/>
        </w:rPr>
        <w:instrText xml:space="preserve"> PAGEREF _Toc528431381 \h </w:instrText>
      </w:r>
      <w:r>
        <w:rPr>
          <w:noProof/>
        </w:rPr>
      </w:r>
      <w:r>
        <w:rPr>
          <w:noProof/>
        </w:rPr>
        <w:fldChar w:fldCharType="separate"/>
      </w:r>
      <w:r w:rsidR="009153C0">
        <w:rPr>
          <w:noProof/>
        </w:rPr>
        <w:t>98</w:t>
      </w:r>
      <w:r>
        <w:rPr>
          <w:noProof/>
        </w:rPr>
        <w:fldChar w:fldCharType="end"/>
      </w:r>
    </w:p>
    <w:p w14:paraId="42B4BE68" w14:textId="77777777" w:rsidR="00095C2F" w:rsidRDefault="00095C2F">
      <w:pPr>
        <w:pStyle w:val="22"/>
        <w:tabs>
          <w:tab w:val="right" w:leader="dot" w:pos="8892"/>
        </w:tabs>
        <w:ind w:left="480"/>
        <w:rPr>
          <w:rFonts w:asciiTheme="minorHAnsi" w:eastAsiaTheme="minorEastAsia" w:hAnsiTheme="minorHAnsi" w:cstheme="minorBidi"/>
          <w:noProof/>
          <w:sz w:val="21"/>
          <w:szCs w:val="22"/>
        </w:rPr>
      </w:pPr>
      <w:r>
        <w:rPr>
          <w:noProof/>
        </w:rPr>
        <w:t>17.9</w:t>
      </w:r>
      <w:r>
        <w:rPr>
          <w:rFonts w:hint="eastAsia"/>
          <w:noProof/>
        </w:rPr>
        <w:t>本合同的优先性</w:t>
      </w:r>
      <w:r>
        <w:rPr>
          <w:noProof/>
        </w:rPr>
        <w:tab/>
      </w:r>
      <w:r>
        <w:rPr>
          <w:noProof/>
        </w:rPr>
        <w:fldChar w:fldCharType="begin"/>
      </w:r>
      <w:r>
        <w:rPr>
          <w:noProof/>
        </w:rPr>
        <w:instrText xml:space="preserve"> PAGEREF _Toc528431382 \h </w:instrText>
      </w:r>
      <w:r>
        <w:rPr>
          <w:noProof/>
        </w:rPr>
      </w:r>
      <w:r>
        <w:rPr>
          <w:noProof/>
        </w:rPr>
        <w:fldChar w:fldCharType="separate"/>
      </w:r>
      <w:r w:rsidR="009153C0">
        <w:rPr>
          <w:noProof/>
        </w:rPr>
        <w:t>99</w:t>
      </w:r>
      <w:r>
        <w:rPr>
          <w:noProof/>
        </w:rPr>
        <w:fldChar w:fldCharType="end"/>
      </w:r>
    </w:p>
    <w:p w14:paraId="2AF9843C"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附件</w:t>
      </w:r>
      <w:r>
        <w:rPr>
          <w:noProof/>
        </w:rPr>
        <w:t>1</w:t>
      </w:r>
      <w:r>
        <w:rPr>
          <w:rFonts w:hint="eastAsia"/>
          <w:noProof/>
        </w:rPr>
        <w:t>：《省发展改革委关于临安区双溪口水库工程可行性研究报告的批复》</w:t>
      </w:r>
      <w:r>
        <w:rPr>
          <w:noProof/>
        </w:rPr>
        <w:tab/>
      </w:r>
      <w:r>
        <w:rPr>
          <w:noProof/>
        </w:rPr>
        <w:fldChar w:fldCharType="begin"/>
      </w:r>
      <w:r>
        <w:rPr>
          <w:noProof/>
        </w:rPr>
        <w:instrText xml:space="preserve"> PAGEREF _Toc528431383 \h </w:instrText>
      </w:r>
      <w:r>
        <w:rPr>
          <w:noProof/>
        </w:rPr>
      </w:r>
      <w:r>
        <w:rPr>
          <w:noProof/>
        </w:rPr>
        <w:fldChar w:fldCharType="separate"/>
      </w:r>
      <w:r w:rsidR="009153C0">
        <w:rPr>
          <w:noProof/>
        </w:rPr>
        <w:t>101</w:t>
      </w:r>
      <w:r>
        <w:rPr>
          <w:noProof/>
        </w:rPr>
        <w:fldChar w:fldCharType="end"/>
      </w:r>
    </w:p>
    <w:p w14:paraId="4152AD37"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附件</w:t>
      </w:r>
      <w:r>
        <w:rPr>
          <w:noProof/>
        </w:rPr>
        <w:t>2</w:t>
      </w:r>
      <w:r>
        <w:rPr>
          <w:rFonts w:hint="eastAsia"/>
          <w:noProof/>
        </w:rPr>
        <w:t>：《政府对实施机构和政府出资人代表的授权文件》</w:t>
      </w:r>
      <w:r>
        <w:rPr>
          <w:noProof/>
        </w:rPr>
        <w:tab/>
      </w:r>
      <w:r>
        <w:rPr>
          <w:noProof/>
        </w:rPr>
        <w:fldChar w:fldCharType="begin"/>
      </w:r>
      <w:r>
        <w:rPr>
          <w:noProof/>
        </w:rPr>
        <w:instrText xml:space="preserve"> PAGEREF _Toc528431384 \h </w:instrText>
      </w:r>
      <w:r>
        <w:rPr>
          <w:noProof/>
        </w:rPr>
      </w:r>
      <w:r>
        <w:rPr>
          <w:noProof/>
        </w:rPr>
        <w:fldChar w:fldCharType="separate"/>
      </w:r>
      <w:r w:rsidR="009153C0">
        <w:rPr>
          <w:noProof/>
        </w:rPr>
        <w:t>105</w:t>
      </w:r>
      <w:r>
        <w:rPr>
          <w:noProof/>
        </w:rPr>
        <w:fldChar w:fldCharType="end"/>
      </w:r>
    </w:p>
    <w:p w14:paraId="1BCBF265"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附件</w:t>
      </w:r>
      <w:r>
        <w:rPr>
          <w:noProof/>
        </w:rPr>
        <w:t>3</w:t>
      </w:r>
      <w:r>
        <w:rPr>
          <w:rFonts w:hint="eastAsia"/>
          <w:noProof/>
        </w:rPr>
        <w:t>：《本级财政部门通过物有所值评价和财政承受能力论证的核准文件》</w:t>
      </w:r>
      <w:r>
        <w:rPr>
          <w:noProof/>
        </w:rPr>
        <w:tab/>
      </w:r>
      <w:r>
        <w:rPr>
          <w:noProof/>
        </w:rPr>
        <w:fldChar w:fldCharType="begin"/>
      </w:r>
      <w:r>
        <w:rPr>
          <w:noProof/>
        </w:rPr>
        <w:instrText xml:space="preserve"> PAGEREF _Toc528431385 \h </w:instrText>
      </w:r>
      <w:r>
        <w:rPr>
          <w:noProof/>
        </w:rPr>
      </w:r>
      <w:r>
        <w:rPr>
          <w:noProof/>
        </w:rPr>
        <w:fldChar w:fldCharType="separate"/>
      </w:r>
      <w:r w:rsidR="009153C0">
        <w:rPr>
          <w:noProof/>
        </w:rPr>
        <w:t>110</w:t>
      </w:r>
      <w:r>
        <w:rPr>
          <w:noProof/>
        </w:rPr>
        <w:fldChar w:fldCharType="end"/>
      </w:r>
    </w:p>
    <w:p w14:paraId="7A1ED73E"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附件</w:t>
      </w:r>
      <w:r>
        <w:rPr>
          <w:noProof/>
        </w:rPr>
        <w:t>4</w:t>
      </w:r>
      <w:r>
        <w:rPr>
          <w:rFonts w:hint="eastAsia"/>
          <w:noProof/>
        </w:rPr>
        <w:t>：《杭州市临安区人民政府关于同意</w:t>
      </w:r>
      <w:r>
        <w:rPr>
          <w:noProof/>
        </w:rPr>
        <w:t>&lt;</w:t>
      </w:r>
      <w:r>
        <w:rPr>
          <w:rFonts w:hint="eastAsia"/>
          <w:noProof/>
        </w:rPr>
        <w:t>杭州市临安区双溪口水库工程</w:t>
      </w:r>
      <w:r>
        <w:rPr>
          <w:noProof/>
        </w:rPr>
        <w:t>PPP</w:t>
      </w:r>
      <w:r>
        <w:rPr>
          <w:rFonts w:hint="eastAsia"/>
          <w:noProof/>
        </w:rPr>
        <w:t>项目实施方案</w:t>
      </w:r>
      <w:r>
        <w:rPr>
          <w:noProof/>
        </w:rPr>
        <w:t>&gt;</w:t>
      </w:r>
      <w:r>
        <w:rPr>
          <w:rFonts w:hint="eastAsia"/>
          <w:noProof/>
        </w:rPr>
        <w:t>的批复》</w:t>
      </w:r>
      <w:r>
        <w:rPr>
          <w:noProof/>
        </w:rPr>
        <w:tab/>
      </w:r>
      <w:r>
        <w:rPr>
          <w:noProof/>
        </w:rPr>
        <w:fldChar w:fldCharType="begin"/>
      </w:r>
      <w:r>
        <w:rPr>
          <w:noProof/>
        </w:rPr>
        <w:instrText xml:space="preserve"> PAGEREF _Toc528431386 \h </w:instrText>
      </w:r>
      <w:r>
        <w:rPr>
          <w:noProof/>
        </w:rPr>
      </w:r>
      <w:r>
        <w:rPr>
          <w:noProof/>
        </w:rPr>
        <w:fldChar w:fldCharType="separate"/>
      </w:r>
      <w:r w:rsidR="009153C0">
        <w:rPr>
          <w:noProof/>
        </w:rPr>
        <w:t>113</w:t>
      </w:r>
      <w:r>
        <w:rPr>
          <w:noProof/>
        </w:rPr>
        <w:fldChar w:fldCharType="end"/>
      </w:r>
    </w:p>
    <w:p w14:paraId="0C345B77"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附件</w:t>
      </w:r>
      <w:r>
        <w:rPr>
          <w:noProof/>
        </w:rPr>
        <w:t>5</w:t>
      </w:r>
      <w:r>
        <w:rPr>
          <w:rFonts w:hint="eastAsia"/>
          <w:noProof/>
        </w:rPr>
        <w:t>：《中标通知书》</w:t>
      </w:r>
      <w:r>
        <w:rPr>
          <w:noProof/>
        </w:rPr>
        <w:tab/>
      </w:r>
      <w:r>
        <w:rPr>
          <w:noProof/>
        </w:rPr>
        <w:fldChar w:fldCharType="begin"/>
      </w:r>
      <w:r>
        <w:rPr>
          <w:noProof/>
        </w:rPr>
        <w:instrText xml:space="preserve"> PAGEREF _Toc528431387 \h </w:instrText>
      </w:r>
      <w:r>
        <w:rPr>
          <w:noProof/>
        </w:rPr>
      </w:r>
      <w:r>
        <w:rPr>
          <w:noProof/>
        </w:rPr>
        <w:fldChar w:fldCharType="separate"/>
      </w:r>
      <w:r w:rsidR="009153C0">
        <w:rPr>
          <w:noProof/>
        </w:rPr>
        <w:t>115</w:t>
      </w:r>
      <w:r>
        <w:rPr>
          <w:noProof/>
        </w:rPr>
        <w:fldChar w:fldCharType="end"/>
      </w:r>
    </w:p>
    <w:p w14:paraId="4FA5941C" w14:textId="77777777" w:rsidR="00095C2F" w:rsidRDefault="00095C2F">
      <w:pPr>
        <w:pStyle w:val="10"/>
        <w:tabs>
          <w:tab w:val="right" w:leader="dot" w:pos="8892"/>
        </w:tabs>
        <w:rPr>
          <w:rFonts w:asciiTheme="minorHAnsi" w:eastAsiaTheme="minorEastAsia" w:hAnsiTheme="minorHAnsi" w:cstheme="minorBidi"/>
          <w:noProof/>
          <w:szCs w:val="22"/>
        </w:rPr>
      </w:pPr>
      <w:r>
        <w:rPr>
          <w:rFonts w:hint="eastAsia"/>
          <w:noProof/>
        </w:rPr>
        <w:t>附件</w:t>
      </w:r>
      <w:r>
        <w:rPr>
          <w:noProof/>
        </w:rPr>
        <w:t>6</w:t>
      </w:r>
      <w:r>
        <w:rPr>
          <w:rFonts w:hint="eastAsia"/>
          <w:noProof/>
        </w:rPr>
        <w:t>：《建设项目总投资费用项目组成表》</w:t>
      </w:r>
      <w:r>
        <w:rPr>
          <w:noProof/>
        </w:rPr>
        <w:tab/>
      </w:r>
      <w:r>
        <w:rPr>
          <w:noProof/>
        </w:rPr>
        <w:fldChar w:fldCharType="begin"/>
      </w:r>
      <w:r>
        <w:rPr>
          <w:noProof/>
        </w:rPr>
        <w:instrText xml:space="preserve"> PAGEREF _Toc528431388 \h </w:instrText>
      </w:r>
      <w:r>
        <w:rPr>
          <w:noProof/>
        </w:rPr>
      </w:r>
      <w:r>
        <w:rPr>
          <w:noProof/>
        </w:rPr>
        <w:fldChar w:fldCharType="separate"/>
      </w:r>
      <w:r w:rsidR="009153C0">
        <w:rPr>
          <w:noProof/>
        </w:rPr>
        <w:t>116</w:t>
      </w:r>
      <w:r>
        <w:rPr>
          <w:noProof/>
        </w:rPr>
        <w:fldChar w:fldCharType="end"/>
      </w:r>
    </w:p>
    <w:p w14:paraId="07DCF9EF" w14:textId="48D6E70C" w:rsidR="00E15981" w:rsidRPr="00042FF1" w:rsidRDefault="00AB6D68" w:rsidP="00E15981">
      <w:pPr>
        <w:pStyle w:val="10"/>
        <w:widowControl/>
        <w:pBdr>
          <w:bottom w:val="single" w:sz="4" w:space="1" w:color="auto"/>
        </w:pBdr>
        <w:tabs>
          <w:tab w:val="right" w:leader="dot" w:pos="8302"/>
        </w:tabs>
        <w:adjustRightInd w:val="0"/>
        <w:snapToGrid w:val="0"/>
        <w:ind w:firstLine="480"/>
        <w:jc w:val="center"/>
      </w:pPr>
      <w:r w:rsidRPr="00042FF1">
        <w:rPr>
          <w:rFonts w:ascii="仿宋" w:eastAsia="仿宋" w:hAnsi="仿宋" w:cs="仿宋"/>
          <w:sz w:val="24"/>
        </w:rPr>
        <w:fldChar w:fldCharType="end"/>
      </w:r>
    </w:p>
    <w:p w14:paraId="436CFED8" w14:textId="77777777" w:rsidR="00BB07C3" w:rsidRPr="00042FF1" w:rsidRDefault="00BB07C3">
      <w:pPr>
        <w:ind w:firstLine="480"/>
        <w:rPr>
          <w:rFonts w:ascii="仿宋" w:eastAsia="仿宋" w:hAnsi="仿宋"/>
        </w:rPr>
        <w:sectPr w:rsidR="00BB07C3" w:rsidRPr="00042FF1" w:rsidSect="00667C52">
          <w:pgSz w:w="11850" w:h="16783"/>
          <w:pgMar w:top="1758" w:right="1474" w:bottom="1758" w:left="1474" w:header="851" w:footer="1191" w:gutter="0"/>
          <w:cols w:space="720"/>
          <w:docGrid w:type="lines" w:linePitch="326"/>
        </w:sectPr>
      </w:pPr>
    </w:p>
    <w:p w14:paraId="47798713" w14:textId="77777777" w:rsidR="00BB07C3" w:rsidRPr="00042FF1" w:rsidRDefault="003A67A4" w:rsidP="003A67A4">
      <w:pPr>
        <w:pStyle w:val="1"/>
        <w:spacing w:before="326" w:after="326"/>
        <w:ind w:firstLine="562"/>
      </w:pPr>
      <w:bookmarkStart w:id="3" w:name="_Toc528431265"/>
      <w:r w:rsidRPr="00042FF1">
        <w:rPr>
          <w:rFonts w:hint="eastAsia"/>
        </w:rPr>
        <w:lastRenderedPageBreak/>
        <w:t>前言</w:t>
      </w:r>
      <w:bookmarkEnd w:id="3"/>
    </w:p>
    <w:p w14:paraId="1C3FBF3E" w14:textId="5FFAD86F" w:rsidR="00BB07C3" w:rsidRPr="00042FF1" w:rsidRDefault="00BB07C3" w:rsidP="003A67A4">
      <w:pPr>
        <w:ind w:firstLine="480"/>
      </w:pPr>
      <w:r w:rsidRPr="00042FF1">
        <w:rPr>
          <w:rFonts w:hint="eastAsia"/>
        </w:rPr>
        <w:t>本合同于</w:t>
      </w:r>
      <w:r w:rsidR="002E2C94" w:rsidRPr="00042FF1">
        <w:rPr>
          <w:rFonts w:hint="eastAsia"/>
        </w:rPr>
        <w:t>2018</w:t>
      </w:r>
      <w:r w:rsidR="002E2C94" w:rsidRPr="00042FF1">
        <w:rPr>
          <w:rFonts w:hint="eastAsia"/>
        </w:rPr>
        <w:t>年</w:t>
      </w:r>
      <w:r w:rsidR="00B60FB7" w:rsidRPr="00B60FB7">
        <w:rPr>
          <w:rFonts w:hint="eastAsia"/>
          <w:u w:val="single"/>
        </w:rPr>
        <w:t xml:space="preserve">  </w:t>
      </w:r>
      <w:r w:rsidR="00B60FB7">
        <w:rPr>
          <w:u w:val="single"/>
        </w:rPr>
        <w:t xml:space="preserve"> </w:t>
      </w:r>
      <w:r w:rsidR="00B60FB7" w:rsidRPr="00B60FB7">
        <w:rPr>
          <w:rFonts w:hint="eastAsia"/>
          <w:u w:val="single"/>
        </w:rPr>
        <w:t xml:space="preserve">  </w:t>
      </w:r>
      <w:r w:rsidRPr="00042FF1">
        <w:rPr>
          <w:rFonts w:hint="eastAsia"/>
        </w:rPr>
        <w:t>月</w:t>
      </w:r>
      <w:r w:rsidR="00B60FB7" w:rsidRPr="00B60FB7">
        <w:rPr>
          <w:rFonts w:hint="eastAsia"/>
          <w:u w:val="single"/>
        </w:rPr>
        <w:t xml:space="preserve"> </w:t>
      </w:r>
      <w:r w:rsidR="00B60FB7">
        <w:rPr>
          <w:u w:val="single"/>
        </w:rPr>
        <w:t xml:space="preserve">   </w:t>
      </w:r>
      <w:r w:rsidR="00B60FB7" w:rsidRPr="00B60FB7">
        <w:rPr>
          <w:rFonts w:hint="eastAsia"/>
          <w:u w:val="single"/>
        </w:rPr>
        <w:t xml:space="preserve"> </w:t>
      </w:r>
      <w:r w:rsidRPr="00042FF1">
        <w:rPr>
          <w:rFonts w:hint="eastAsia"/>
        </w:rPr>
        <w:t>日由下列各方在中华人民共和国</w:t>
      </w:r>
      <w:r w:rsidR="003A67A4" w:rsidRPr="00042FF1">
        <w:rPr>
          <w:rFonts w:hint="eastAsia"/>
        </w:rPr>
        <w:t>浙江省</w:t>
      </w:r>
      <w:r w:rsidR="00006D25" w:rsidRPr="00042FF1">
        <w:rPr>
          <w:rFonts w:hint="eastAsia"/>
        </w:rPr>
        <w:t>杭州市临安区</w:t>
      </w:r>
      <w:r w:rsidRPr="00042FF1">
        <w:rPr>
          <w:rFonts w:hint="eastAsia"/>
        </w:rPr>
        <w:t>正式签署：</w:t>
      </w:r>
    </w:p>
    <w:p w14:paraId="5498711C" w14:textId="6275F4E1" w:rsidR="003A67A4" w:rsidRPr="00042FF1" w:rsidRDefault="00BB07C3" w:rsidP="003A67A4">
      <w:pPr>
        <w:ind w:firstLine="482"/>
      </w:pPr>
      <w:r w:rsidRPr="00042FF1">
        <w:rPr>
          <w:rFonts w:hint="eastAsia"/>
          <w:b/>
        </w:rPr>
        <w:t>甲方：</w:t>
      </w:r>
      <w:r w:rsidR="003C3373" w:rsidRPr="00C038EC">
        <w:rPr>
          <w:rFonts w:hint="eastAsia"/>
          <w:u w:val="single"/>
        </w:rPr>
        <w:t>杭州市临安区水利水电局</w:t>
      </w:r>
      <w:r w:rsidR="00A20C6F">
        <w:rPr>
          <w:rFonts w:hint="eastAsia"/>
          <w:u w:val="single"/>
        </w:rPr>
        <w:t xml:space="preserve">      </w:t>
      </w:r>
      <w:r w:rsidRPr="00C038EC">
        <w:rPr>
          <w:rFonts w:hint="eastAsia"/>
          <w:u w:val="single"/>
        </w:rPr>
        <w:t>（</w:t>
      </w:r>
      <w:r w:rsidR="00C038EC">
        <w:rPr>
          <w:rFonts w:hint="eastAsia"/>
          <w:u w:val="single"/>
        </w:rPr>
        <w:t>以下简称</w:t>
      </w:r>
      <w:r w:rsidRPr="00C038EC">
        <w:rPr>
          <w:rFonts w:hint="eastAsia"/>
          <w:b/>
          <w:u w:val="single"/>
        </w:rPr>
        <w:t>“甲方”</w:t>
      </w:r>
      <w:r w:rsidRPr="00C038EC">
        <w:rPr>
          <w:rFonts w:hint="eastAsia"/>
          <w:u w:val="single"/>
        </w:rPr>
        <w:t>）</w:t>
      </w:r>
    </w:p>
    <w:p w14:paraId="773812DD" w14:textId="33D4D7C2" w:rsidR="00BB07C3" w:rsidRPr="00042FF1" w:rsidRDefault="003C3373" w:rsidP="003A67A4">
      <w:pPr>
        <w:ind w:firstLine="480"/>
      </w:pPr>
      <w:r w:rsidRPr="00C038EC">
        <w:rPr>
          <w:rFonts w:hint="eastAsia"/>
          <w:u w:val="single"/>
        </w:rPr>
        <w:t>杭州市临安区水利水电局</w:t>
      </w:r>
      <w:r w:rsidR="00BB07C3" w:rsidRPr="00042FF1">
        <w:rPr>
          <w:rFonts w:hint="eastAsia"/>
        </w:rPr>
        <w:t>系按照中华人民共和国法律正式组织和存续的</w:t>
      </w:r>
      <w:r w:rsidR="00006D25" w:rsidRPr="00042FF1">
        <w:rPr>
          <w:rFonts w:hint="eastAsia"/>
        </w:rPr>
        <w:t>杭州市临安区</w:t>
      </w:r>
      <w:r w:rsidR="003E220B" w:rsidRPr="00042FF1">
        <w:rPr>
          <w:rFonts w:hint="eastAsia"/>
        </w:rPr>
        <w:t>人民政府</w:t>
      </w:r>
      <w:r w:rsidR="00BB07C3" w:rsidRPr="00042FF1">
        <w:rPr>
          <w:rFonts w:hint="eastAsia"/>
        </w:rPr>
        <w:t>职能部门，其住所为</w:t>
      </w:r>
      <w:r w:rsidR="00B60FB7" w:rsidRPr="00B60FB7">
        <w:rPr>
          <w:rFonts w:hint="eastAsia"/>
          <w:u w:val="single"/>
        </w:rPr>
        <w:t>浙江省杭州市临安区锦城街道新民街</w:t>
      </w:r>
      <w:r w:rsidR="00B60FB7" w:rsidRPr="00B60FB7">
        <w:rPr>
          <w:rFonts w:hint="eastAsia"/>
          <w:u w:val="single"/>
        </w:rPr>
        <w:t>216</w:t>
      </w:r>
      <w:r w:rsidR="00B60FB7" w:rsidRPr="00B60FB7">
        <w:rPr>
          <w:rFonts w:hint="eastAsia"/>
          <w:u w:val="single"/>
        </w:rPr>
        <w:t>号</w:t>
      </w:r>
      <w:r w:rsidR="00BB07C3" w:rsidRPr="00042FF1">
        <w:rPr>
          <w:rFonts w:hint="eastAsia"/>
        </w:rPr>
        <w:t>，法定代表人为</w:t>
      </w:r>
      <w:r w:rsidR="00B60FB7" w:rsidRPr="00B60FB7">
        <w:rPr>
          <w:rFonts w:hint="eastAsia"/>
          <w:u w:val="single"/>
        </w:rPr>
        <w:t>叶朝刚</w:t>
      </w:r>
      <w:r w:rsidR="00B60FB7">
        <w:rPr>
          <w:rFonts w:hint="eastAsia"/>
        </w:rPr>
        <w:t>，</w:t>
      </w:r>
      <w:r w:rsidR="00B60FB7">
        <w:t>项目负责人为</w:t>
      </w:r>
      <w:r w:rsidR="00B60FB7" w:rsidRPr="00B60FB7">
        <w:rPr>
          <w:rFonts w:hint="eastAsia"/>
          <w:u w:val="single"/>
        </w:rPr>
        <w:t>朱宏锋</w:t>
      </w:r>
      <w:r w:rsidR="00BB07C3" w:rsidRPr="00042FF1">
        <w:rPr>
          <w:rFonts w:hint="eastAsia"/>
        </w:rPr>
        <w:t>。</w:t>
      </w:r>
    </w:p>
    <w:p w14:paraId="5D361529" w14:textId="6E89F476" w:rsidR="00C038EC" w:rsidRDefault="00BB07C3" w:rsidP="003A67A4">
      <w:pPr>
        <w:ind w:firstLine="482"/>
        <w:rPr>
          <w:b/>
        </w:rPr>
      </w:pPr>
      <w:r w:rsidRPr="00042FF1">
        <w:rPr>
          <w:rFonts w:hint="eastAsia"/>
          <w:b/>
        </w:rPr>
        <w:t>乙方：</w:t>
      </w:r>
      <w:r w:rsidR="00C038EC" w:rsidRPr="00C038EC">
        <w:rPr>
          <w:rFonts w:hint="eastAsia"/>
          <w:b/>
          <w:u w:val="single"/>
        </w:rPr>
        <w:t xml:space="preserve">  </w:t>
      </w:r>
      <w:r w:rsidR="00C038EC">
        <w:rPr>
          <w:b/>
          <w:u w:val="single"/>
        </w:rPr>
        <w:t xml:space="preserve">                         </w:t>
      </w:r>
      <w:r w:rsidR="00C038EC" w:rsidRPr="00C038EC">
        <w:rPr>
          <w:rFonts w:hint="eastAsia"/>
          <w:b/>
          <w:u w:val="single"/>
        </w:rPr>
        <w:t xml:space="preserve"> </w:t>
      </w:r>
      <w:r w:rsidR="00C038EC" w:rsidRPr="00C038EC">
        <w:rPr>
          <w:rFonts w:hint="eastAsia"/>
          <w:u w:val="single"/>
        </w:rPr>
        <w:t>（</w:t>
      </w:r>
      <w:r w:rsidR="00C038EC">
        <w:rPr>
          <w:rFonts w:hint="eastAsia"/>
          <w:u w:val="single"/>
        </w:rPr>
        <w:t>以下简称</w:t>
      </w:r>
      <w:r w:rsidR="00C038EC" w:rsidRPr="00C038EC">
        <w:rPr>
          <w:rFonts w:hint="eastAsia"/>
          <w:b/>
          <w:u w:val="single"/>
        </w:rPr>
        <w:t>“</w:t>
      </w:r>
      <w:r w:rsidR="00C038EC">
        <w:rPr>
          <w:rFonts w:hint="eastAsia"/>
          <w:b/>
          <w:u w:val="single"/>
        </w:rPr>
        <w:t>乙方</w:t>
      </w:r>
      <w:r w:rsidR="00C038EC" w:rsidRPr="00C038EC">
        <w:rPr>
          <w:rFonts w:hint="eastAsia"/>
          <w:b/>
          <w:u w:val="single"/>
        </w:rPr>
        <w:t>”</w:t>
      </w:r>
      <w:r w:rsidR="00C038EC" w:rsidRPr="00C038EC">
        <w:rPr>
          <w:rFonts w:hint="eastAsia"/>
          <w:u w:val="single"/>
        </w:rPr>
        <w:t>）</w:t>
      </w:r>
    </w:p>
    <w:p w14:paraId="3D38A45E" w14:textId="17869E7E" w:rsidR="00BB07C3" w:rsidRPr="00042FF1" w:rsidRDefault="00C038EC" w:rsidP="003A67A4">
      <w:pPr>
        <w:ind w:firstLine="482"/>
      </w:pPr>
      <w:r w:rsidRPr="00C038EC">
        <w:rPr>
          <w:rFonts w:hint="eastAsia"/>
          <w:b/>
          <w:u w:val="single"/>
        </w:rPr>
        <w:t xml:space="preserve">  </w:t>
      </w:r>
      <w:r>
        <w:rPr>
          <w:b/>
          <w:u w:val="single"/>
        </w:rPr>
        <w:t xml:space="preserve">              </w:t>
      </w:r>
      <w:r w:rsidR="00A20C6F">
        <w:rPr>
          <w:b/>
          <w:u w:val="single"/>
        </w:rPr>
        <w:t xml:space="preserve">  </w:t>
      </w:r>
      <w:r>
        <w:rPr>
          <w:b/>
          <w:u w:val="single"/>
        </w:rPr>
        <w:t xml:space="preserve">            </w:t>
      </w:r>
      <w:r w:rsidRPr="00C038EC">
        <w:rPr>
          <w:rFonts w:hint="eastAsia"/>
          <w:b/>
          <w:u w:val="single"/>
        </w:rPr>
        <w:t xml:space="preserve">    </w:t>
      </w:r>
      <w:r w:rsidR="00BB07C3" w:rsidRPr="00042FF1">
        <w:rPr>
          <w:rFonts w:hint="eastAsia"/>
        </w:rPr>
        <w:t>，系按照《中华人民共和国公司法》及其他有</w:t>
      </w:r>
      <w:r w:rsidR="00BB07C3" w:rsidRPr="00042FF1">
        <w:rPr>
          <w:rFonts w:hint="eastAsia"/>
          <w:kern w:val="0"/>
        </w:rPr>
        <w:t>关法律法规设立、登记、注册及运作的</w:t>
      </w:r>
      <w:r w:rsidR="00CC7B2C" w:rsidRPr="00042FF1">
        <w:rPr>
          <w:rFonts w:hint="eastAsia"/>
          <w:kern w:val="0"/>
        </w:rPr>
        <w:t>，为了</w:t>
      </w:r>
      <w:r w:rsidR="00CE2E41" w:rsidRPr="00042FF1">
        <w:rPr>
          <w:rFonts w:hint="eastAsia"/>
          <w:kern w:val="0"/>
        </w:rPr>
        <w:t>投资、建设、运营</w:t>
      </w:r>
      <w:r w:rsidR="003C3373">
        <w:rPr>
          <w:rFonts w:hint="eastAsia"/>
          <w:kern w:val="0"/>
        </w:rPr>
        <w:t>杭州市临安区双溪口水库工程</w:t>
      </w:r>
      <w:r w:rsidR="00F57AFE" w:rsidRPr="00042FF1">
        <w:rPr>
          <w:rFonts w:hint="eastAsia"/>
          <w:kern w:val="0"/>
        </w:rPr>
        <w:t>PPP</w:t>
      </w:r>
      <w:r w:rsidR="00F57AFE" w:rsidRPr="00042FF1">
        <w:rPr>
          <w:rFonts w:hint="eastAsia"/>
          <w:kern w:val="0"/>
        </w:rPr>
        <w:t>项目</w:t>
      </w:r>
      <w:r w:rsidR="00CC7B2C" w:rsidRPr="00042FF1">
        <w:rPr>
          <w:rFonts w:hint="eastAsia"/>
        </w:rPr>
        <w:t>而设立的</w:t>
      </w:r>
      <w:r w:rsidR="00BB07C3" w:rsidRPr="00042FF1">
        <w:rPr>
          <w:rFonts w:hint="eastAsia"/>
          <w:kern w:val="0"/>
        </w:rPr>
        <w:t>有限责任公司，其住所</w:t>
      </w:r>
      <w:r w:rsidR="00BB07C3" w:rsidRPr="00042FF1">
        <w:rPr>
          <w:rFonts w:hint="eastAsia"/>
        </w:rPr>
        <w:t>为</w:t>
      </w:r>
      <w:r w:rsidR="00B60FB7" w:rsidRPr="00B60FB7">
        <w:rPr>
          <w:rFonts w:hint="eastAsia"/>
          <w:u w:val="single"/>
        </w:rPr>
        <w:t>浙江省杭州市临安区</w:t>
      </w:r>
      <w:r w:rsidR="00B60FB7">
        <w:rPr>
          <w:rFonts w:hint="eastAsia"/>
          <w:u w:val="single"/>
        </w:rPr>
        <w:t xml:space="preserve">  </w:t>
      </w:r>
      <w:r w:rsidR="00B60FB7">
        <w:rPr>
          <w:u w:val="single"/>
        </w:rPr>
        <w:t xml:space="preserve">            </w:t>
      </w:r>
      <w:r w:rsidR="00B60FB7">
        <w:rPr>
          <w:rFonts w:hint="eastAsia"/>
          <w:u w:val="single"/>
        </w:rPr>
        <w:t xml:space="preserve">          </w:t>
      </w:r>
      <w:r w:rsidR="00BB07C3" w:rsidRPr="00042FF1">
        <w:rPr>
          <w:rFonts w:hint="eastAsia"/>
        </w:rPr>
        <w:t>，法定代表人为</w:t>
      </w:r>
      <w:r w:rsidR="00B60FB7" w:rsidRPr="00B60FB7">
        <w:rPr>
          <w:rFonts w:hint="eastAsia"/>
          <w:u w:val="single"/>
        </w:rPr>
        <w:t xml:space="preserve">  </w:t>
      </w:r>
      <w:r w:rsidR="00B60FB7">
        <w:rPr>
          <w:u w:val="single"/>
        </w:rPr>
        <w:t xml:space="preserve">      </w:t>
      </w:r>
      <w:r w:rsidR="00B60FB7" w:rsidRPr="00B60FB7">
        <w:rPr>
          <w:rFonts w:hint="eastAsia"/>
          <w:u w:val="single"/>
        </w:rPr>
        <w:t xml:space="preserve">  </w:t>
      </w:r>
      <w:r w:rsidR="00BB07C3" w:rsidRPr="00042FF1">
        <w:rPr>
          <w:rFonts w:hint="eastAsia"/>
        </w:rPr>
        <w:t>。</w:t>
      </w:r>
    </w:p>
    <w:p w14:paraId="41067C32" w14:textId="77777777" w:rsidR="00BB07C3" w:rsidRPr="00042FF1" w:rsidRDefault="00BB07C3" w:rsidP="003A67A4">
      <w:pPr>
        <w:ind w:firstLine="480"/>
      </w:pPr>
      <w:r w:rsidRPr="00042FF1">
        <w:rPr>
          <w:rFonts w:hint="eastAsia"/>
        </w:rPr>
        <w:t>鉴于：</w:t>
      </w:r>
    </w:p>
    <w:p w14:paraId="30D76008" w14:textId="7BFC6084" w:rsidR="00BB07C3" w:rsidRPr="00042FF1" w:rsidRDefault="00BB07C3" w:rsidP="00D42909">
      <w:pPr>
        <w:ind w:firstLine="480"/>
      </w:pPr>
      <w:r w:rsidRPr="00042FF1">
        <w:rPr>
          <w:rFonts w:hint="eastAsia"/>
        </w:rPr>
        <w:t>1</w:t>
      </w:r>
      <w:r w:rsidR="00AE34DD" w:rsidRPr="00042FF1">
        <w:rPr>
          <w:rFonts w:hint="eastAsia"/>
        </w:rPr>
        <w:t>、</w:t>
      </w:r>
      <w:r w:rsidR="00054A25" w:rsidRPr="00042FF1">
        <w:rPr>
          <w:rFonts w:hint="eastAsia"/>
        </w:rPr>
        <w:t>根据</w:t>
      </w:r>
      <w:r w:rsidR="00006D25" w:rsidRPr="00042FF1">
        <w:rPr>
          <w:rFonts w:hint="eastAsia"/>
        </w:rPr>
        <w:t>杭州市临安区</w:t>
      </w:r>
      <w:r w:rsidR="00AE34DD" w:rsidRPr="00042FF1">
        <w:rPr>
          <w:rFonts w:hint="eastAsia"/>
        </w:rPr>
        <w:t>委</w:t>
      </w:r>
      <w:r w:rsidR="00FA4C45" w:rsidRPr="00042FF1">
        <w:rPr>
          <w:rFonts w:hint="eastAsia"/>
        </w:rPr>
        <w:t>区</w:t>
      </w:r>
      <w:r w:rsidR="00054A25" w:rsidRPr="00042FF1">
        <w:rPr>
          <w:rFonts w:hint="eastAsia"/>
        </w:rPr>
        <w:t>政府</w:t>
      </w:r>
      <w:r w:rsidR="00AE34DD" w:rsidRPr="00042FF1">
        <w:rPr>
          <w:rFonts w:hint="eastAsia"/>
        </w:rPr>
        <w:t>的统一部署，</w:t>
      </w:r>
      <w:r w:rsidR="00006D25" w:rsidRPr="00042FF1">
        <w:rPr>
          <w:rFonts w:hint="eastAsia"/>
        </w:rPr>
        <w:t>杭州市临安区</w:t>
      </w:r>
      <w:r w:rsidR="003E220B" w:rsidRPr="00042FF1">
        <w:rPr>
          <w:rFonts w:hint="eastAsia"/>
        </w:rPr>
        <w:t>人民政府</w:t>
      </w:r>
      <w:r w:rsidR="00AE34DD" w:rsidRPr="00042FF1">
        <w:rPr>
          <w:rFonts w:hint="eastAsia"/>
        </w:rPr>
        <w:t>决定实施</w:t>
      </w:r>
      <w:r w:rsidR="003C3373">
        <w:rPr>
          <w:rFonts w:hint="eastAsia"/>
        </w:rPr>
        <w:t>杭州市临安区双溪口水库工程</w:t>
      </w:r>
      <w:r w:rsidR="001F6537" w:rsidRPr="00042FF1">
        <w:rPr>
          <w:rFonts w:hint="eastAsia"/>
        </w:rPr>
        <w:t>PPP</w:t>
      </w:r>
      <w:r w:rsidR="001F6537" w:rsidRPr="00042FF1">
        <w:rPr>
          <w:rFonts w:hint="eastAsia"/>
        </w:rPr>
        <w:t>项目</w:t>
      </w:r>
      <w:r w:rsidR="00B60FB7">
        <w:rPr>
          <w:rFonts w:hint="eastAsia"/>
        </w:rPr>
        <w:t>。</w:t>
      </w:r>
      <w:r w:rsidR="00AE34DD" w:rsidRPr="00042FF1">
        <w:rPr>
          <w:rFonts w:hint="eastAsia"/>
        </w:rPr>
        <w:t>为</w:t>
      </w:r>
      <w:r w:rsidRPr="00042FF1">
        <w:rPr>
          <w:rFonts w:hint="eastAsia"/>
        </w:rPr>
        <w:t>创新投融资体制，</w:t>
      </w:r>
      <w:r w:rsidR="00006D25" w:rsidRPr="00042FF1">
        <w:rPr>
          <w:rFonts w:hint="eastAsia"/>
        </w:rPr>
        <w:t>杭州市临安区</w:t>
      </w:r>
      <w:r w:rsidR="003E220B" w:rsidRPr="00042FF1">
        <w:rPr>
          <w:rFonts w:hint="eastAsia"/>
        </w:rPr>
        <w:t>人民政府</w:t>
      </w:r>
      <w:r w:rsidR="00B60FB7">
        <w:rPr>
          <w:rFonts w:hint="eastAsia"/>
        </w:rPr>
        <w:t>决定</w:t>
      </w:r>
      <w:r w:rsidRPr="00042FF1">
        <w:rPr>
          <w:rFonts w:hint="eastAsia"/>
        </w:rPr>
        <w:t>对</w:t>
      </w:r>
      <w:r w:rsidR="003C3373">
        <w:rPr>
          <w:rFonts w:hint="eastAsia"/>
        </w:rPr>
        <w:t>杭州市临安区双溪口水库工程</w:t>
      </w:r>
      <w:r w:rsidRPr="00042FF1">
        <w:rPr>
          <w:rFonts w:hint="eastAsia"/>
        </w:rPr>
        <w:t>以</w:t>
      </w:r>
      <w:r w:rsidRPr="00042FF1">
        <w:rPr>
          <w:rFonts w:hint="eastAsia"/>
        </w:rPr>
        <w:t>PPP</w:t>
      </w:r>
      <w:r w:rsidRPr="00042FF1">
        <w:rPr>
          <w:rFonts w:hint="eastAsia"/>
        </w:rPr>
        <w:t>模式运作。</w:t>
      </w:r>
    </w:p>
    <w:p w14:paraId="56CD5EF6" w14:textId="4A01A391" w:rsidR="00B60FB7" w:rsidRDefault="00BB07C3" w:rsidP="003A67A4">
      <w:pPr>
        <w:ind w:firstLine="480"/>
      </w:pPr>
      <w:r w:rsidRPr="00042FF1">
        <w:rPr>
          <w:rFonts w:hint="eastAsia"/>
        </w:rPr>
        <w:t>2</w:t>
      </w:r>
      <w:r w:rsidRPr="00042FF1">
        <w:rPr>
          <w:rFonts w:hint="eastAsia"/>
        </w:rPr>
        <w:t>、</w:t>
      </w:r>
      <w:r w:rsidR="006D4D80" w:rsidRPr="006D4D80">
        <w:rPr>
          <w:rFonts w:hint="eastAsia"/>
        </w:rPr>
        <w:t>浙江省发展和改革委员会以《省发展改革委关于临安区双溪口水库工程可行性研究报告的批复》（浙发改农经〔</w:t>
      </w:r>
      <w:r w:rsidR="006D4D80" w:rsidRPr="006D4D80">
        <w:rPr>
          <w:rFonts w:hint="eastAsia"/>
        </w:rPr>
        <w:t>2017</w:t>
      </w:r>
      <w:r w:rsidR="006D4D80" w:rsidRPr="006D4D80">
        <w:rPr>
          <w:rFonts w:hint="eastAsia"/>
        </w:rPr>
        <w:t>〕</w:t>
      </w:r>
      <w:r w:rsidR="006D4D80" w:rsidRPr="006D4D80">
        <w:rPr>
          <w:rFonts w:hint="eastAsia"/>
        </w:rPr>
        <w:t>1025</w:t>
      </w:r>
      <w:r w:rsidR="006D4D80" w:rsidRPr="006D4D80">
        <w:rPr>
          <w:rFonts w:hint="eastAsia"/>
        </w:rPr>
        <w:t>号）（详见本</w:t>
      </w:r>
      <w:r w:rsidR="006D4D80">
        <w:rPr>
          <w:rFonts w:hint="eastAsia"/>
        </w:rPr>
        <w:t>合同</w:t>
      </w:r>
      <w:r w:rsidR="006D4D80" w:rsidRPr="006D4D80">
        <w:rPr>
          <w:rFonts w:hint="eastAsia"/>
        </w:rPr>
        <w:t>附件</w:t>
      </w:r>
      <w:r w:rsidR="0091466D">
        <w:rPr>
          <w:rFonts w:hint="eastAsia"/>
        </w:rPr>
        <w:t>1</w:t>
      </w:r>
      <w:r w:rsidR="0091466D">
        <w:rPr>
          <w:rFonts w:hint="eastAsia"/>
        </w:rPr>
        <w:t>）</w:t>
      </w:r>
      <w:r w:rsidR="006D4D80" w:rsidRPr="006D4D80">
        <w:rPr>
          <w:rFonts w:hint="eastAsia"/>
        </w:rPr>
        <w:t>批准本项目建设；</w:t>
      </w:r>
    </w:p>
    <w:p w14:paraId="5CB2D326" w14:textId="56E5C2C2" w:rsidR="00695486" w:rsidRDefault="00B60FB7" w:rsidP="00695486">
      <w:pPr>
        <w:ind w:firstLine="480"/>
      </w:pPr>
      <w:r>
        <w:t>3</w:t>
      </w:r>
      <w:r>
        <w:rPr>
          <w:rFonts w:hint="eastAsia"/>
        </w:rPr>
        <w:t>、</w:t>
      </w:r>
      <w:r w:rsidR="00695486">
        <w:rPr>
          <w:rFonts w:hint="eastAsia"/>
        </w:rPr>
        <w:t>杭州市临安区人民政府授权杭州市临安区水利水电局作为项目实施机构（授权文件详见本</w:t>
      </w:r>
      <w:r w:rsidR="003A3153">
        <w:rPr>
          <w:rFonts w:hint="eastAsia"/>
        </w:rPr>
        <w:t>合同</w:t>
      </w:r>
      <w:r w:rsidR="00695486">
        <w:rPr>
          <w:rFonts w:hint="eastAsia"/>
        </w:rPr>
        <w:t>附件</w:t>
      </w:r>
      <w:r w:rsidR="00695486">
        <w:rPr>
          <w:rFonts w:hint="eastAsia"/>
        </w:rPr>
        <w:t>2</w:t>
      </w:r>
      <w:r w:rsidR="00695486">
        <w:rPr>
          <w:rFonts w:hint="eastAsia"/>
        </w:rPr>
        <w:t>：《政府对实施机构和政府出资人代表的授权文件》），负责杭州市临安区双溪口水库工程</w:t>
      </w:r>
      <w:r w:rsidR="00695486">
        <w:rPr>
          <w:rFonts w:hint="eastAsia"/>
        </w:rPr>
        <w:t>PPP</w:t>
      </w:r>
      <w:r w:rsidR="00695486">
        <w:rPr>
          <w:rFonts w:hint="eastAsia"/>
        </w:rPr>
        <w:t>项目的具体实施，杭州市临安区人民政府授权杭州市临安区润丰水电有限公司为项目公司的政府出资人代表（授权文件详见本</w:t>
      </w:r>
      <w:r w:rsidR="003A3153">
        <w:rPr>
          <w:rFonts w:hint="eastAsia"/>
        </w:rPr>
        <w:t>合同</w:t>
      </w:r>
      <w:r w:rsidR="00695486">
        <w:rPr>
          <w:rFonts w:hint="eastAsia"/>
        </w:rPr>
        <w:t>附件</w:t>
      </w:r>
      <w:r w:rsidR="00695486">
        <w:rPr>
          <w:rFonts w:hint="eastAsia"/>
        </w:rPr>
        <w:t>2</w:t>
      </w:r>
      <w:r w:rsidR="00695486">
        <w:rPr>
          <w:rFonts w:hint="eastAsia"/>
        </w:rPr>
        <w:t>：《政府对实施机构和政府出资人代表的授权文件》），与中标社会资本共同出资成立项目公司；</w:t>
      </w:r>
    </w:p>
    <w:p w14:paraId="535B46F3" w14:textId="4C739228" w:rsidR="00695486" w:rsidRDefault="00695486" w:rsidP="00695486">
      <w:pPr>
        <w:ind w:firstLine="480"/>
      </w:pPr>
      <w:r>
        <w:rPr>
          <w:rFonts w:hint="eastAsia"/>
        </w:rPr>
        <w:lastRenderedPageBreak/>
        <w:t>4</w:t>
      </w:r>
      <w:r>
        <w:rPr>
          <w:rFonts w:hint="eastAsia"/>
        </w:rPr>
        <w:t>、本项目物有所值评价报告和财政承受能力论证报告已经过杭州市临安区财政局审核通过（审核文件详见本</w:t>
      </w:r>
      <w:r w:rsidR="003A3153">
        <w:rPr>
          <w:rFonts w:hint="eastAsia"/>
        </w:rPr>
        <w:t>合同</w:t>
      </w:r>
      <w:r>
        <w:rPr>
          <w:rFonts w:hint="eastAsia"/>
        </w:rPr>
        <w:t>附件</w:t>
      </w:r>
      <w:r>
        <w:rPr>
          <w:rFonts w:hint="eastAsia"/>
        </w:rPr>
        <w:t>3</w:t>
      </w:r>
      <w:r>
        <w:rPr>
          <w:rFonts w:hint="eastAsia"/>
        </w:rPr>
        <w:t>：《本级财政部门通过物有所值评价和财政承受能力论证的核准文件》）；</w:t>
      </w:r>
    </w:p>
    <w:p w14:paraId="6FBDB290" w14:textId="217989FD" w:rsidR="00695486" w:rsidRDefault="00695486" w:rsidP="00695486">
      <w:pPr>
        <w:ind w:firstLine="480"/>
      </w:pPr>
      <w:r>
        <w:rPr>
          <w:rFonts w:hint="eastAsia"/>
        </w:rPr>
        <w:t>5</w:t>
      </w:r>
      <w:r>
        <w:rPr>
          <w:rFonts w:hint="eastAsia"/>
        </w:rPr>
        <w:t>、甲方已组织编制了本项目实施方案，并经杭州市临安区人民政府批准通过（批准文件详见本</w:t>
      </w:r>
      <w:r w:rsidR="003A3153">
        <w:rPr>
          <w:rFonts w:hint="eastAsia"/>
        </w:rPr>
        <w:t>合同</w:t>
      </w:r>
      <w:r>
        <w:rPr>
          <w:rFonts w:hint="eastAsia"/>
        </w:rPr>
        <w:t>附件</w:t>
      </w:r>
      <w:r>
        <w:rPr>
          <w:rFonts w:hint="eastAsia"/>
        </w:rPr>
        <w:t>4</w:t>
      </w:r>
      <w:r>
        <w:rPr>
          <w:rFonts w:hint="eastAsia"/>
        </w:rPr>
        <w:t>：《杭州市临安区人民政府关于同意</w:t>
      </w:r>
      <w:r>
        <w:rPr>
          <w:rFonts w:hint="eastAsia"/>
        </w:rPr>
        <w:t>&lt;</w:t>
      </w:r>
      <w:r>
        <w:rPr>
          <w:rFonts w:hint="eastAsia"/>
        </w:rPr>
        <w:t>杭州市临安区双溪口水库工程</w:t>
      </w:r>
      <w:r>
        <w:rPr>
          <w:rFonts w:hint="eastAsia"/>
        </w:rPr>
        <w:t>PPP</w:t>
      </w:r>
      <w:r>
        <w:rPr>
          <w:rFonts w:hint="eastAsia"/>
        </w:rPr>
        <w:t>项目实施方案</w:t>
      </w:r>
      <w:r>
        <w:rPr>
          <w:rFonts w:hint="eastAsia"/>
        </w:rPr>
        <w:t>&gt;</w:t>
      </w:r>
      <w:r>
        <w:rPr>
          <w:rFonts w:hint="eastAsia"/>
        </w:rPr>
        <w:t>的批复》）。</w:t>
      </w:r>
    </w:p>
    <w:p w14:paraId="5A895CDF" w14:textId="3E5A8837" w:rsidR="00BB07C3" w:rsidRDefault="00695486" w:rsidP="00695486">
      <w:pPr>
        <w:ind w:firstLine="480"/>
      </w:pPr>
      <w:r>
        <w:rPr>
          <w:rFonts w:hint="eastAsia"/>
        </w:rPr>
        <w:t>6</w:t>
      </w:r>
      <w:r>
        <w:rPr>
          <w:rFonts w:hint="eastAsia"/>
        </w:rPr>
        <w:t>、甲方通过公开招标的方式选定社会资本方为本项目的中标人（中标通知书详见本</w:t>
      </w:r>
      <w:r w:rsidR="003A3153">
        <w:rPr>
          <w:rFonts w:hint="eastAsia"/>
        </w:rPr>
        <w:t>合同</w:t>
      </w:r>
      <w:r>
        <w:rPr>
          <w:rFonts w:hint="eastAsia"/>
        </w:rPr>
        <w:t>附件</w:t>
      </w:r>
      <w:r>
        <w:rPr>
          <w:rFonts w:hint="eastAsia"/>
        </w:rPr>
        <w:t>5</w:t>
      </w:r>
      <w:r>
        <w:rPr>
          <w:rFonts w:hint="eastAsia"/>
        </w:rPr>
        <w:t>：《中标通知书》）。</w:t>
      </w:r>
      <w:r w:rsidR="00A963B9" w:rsidRPr="00042FF1">
        <w:rPr>
          <w:rFonts w:hint="eastAsia"/>
        </w:rPr>
        <w:t>中标社会资本</w:t>
      </w:r>
      <w:r w:rsidR="00BB07C3" w:rsidRPr="00042FF1">
        <w:rPr>
          <w:rFonts w:hint="eastAsia"/>
        </w:rPr>
        <w:t>按照本合同约定，在</w:t>
      </w:r>
      <w:r w:rsidR="00006D25" w:rsidRPr="00042FF1">
        <w:rPr>
          <w:rFonts w:hint="eastAsia"/>
        </w:rPr>
        <w:t>杭州市临安区</w:t>
      </w:r>
      <w:r w:rsidR="00BB07C3" w:rsidRPr="00042FF1">
        <w:rPr>
          <w:rFonts w:hint="eastAsia"/>
          <w:kern w:val="0"/>
        </w:rPr>
        <w:t>行政区域范围内</w:t>
      </w:r>
      <w:r w:rsidR="008500C5" w:rsidRPr="00042FF1">
        <w:rPr>
          <w:rFonts w:hint="eastAsia"/>
          <w:kern w:val="0"/>
        </w:rPr>
        <w:t>与</w:t>
      </w:r>
      <w:r w:rsidR="00006D25" w:rsidRPr="00042FF1">
        <w:rPr>
          <w:rFonts w:hint="eastAsia"/>
          <w:kern w:val="0"/>
        </w:rPr>
        <w:t>杭州市临安区</w:t>
      </w:r>
      <w:r w:rsidR="003E220B" w:rsidRPr="00042FF1">
        <w:rPr>
          <w:rFonts w:hint="eastAsia"/>
          <w:kern w:val="0"/>
        </w:rPr>
        <w:t>人民政府</w:t>
      </w:r>
      <w:r w:rsidR="008500C5" w:rsidRPr="00042FF1">
        <w:rPr>
          <w:rFonts w:hint="eastAsia"/>
          <w:kern w:val="0"/>
        </w:rPr>
        <w:t>授权的政府出资方</w:t>
      </w:r>
      <w:r w:rsidR="00334FAE">
        <w:rPr>
          <w:rFonts w:hint="eastAsia"/>
          <w:kern w:val="0"/>
        </w:rPr>
        <w:t>杭州市临安区润丰水电有限公司</w:t>
      </w:r>
      <w:r w:rsidR="00BB07C3" w:rsidRPr="00042FF1">
        <w:rPr>
          <w:rFonts w:hint="eastAsia"/>
          <w:kern w:val="0"/>
        </w:rPr>
        <w:t>共同出资成立了项目</w:t>
      </w:r>
      <w:r w:rsidR="00BB07C3" w:rsidRPr="00042FF1">
        <w:rPr>
          <w:rFonts w:hint="eastAsia"/>
        </w:rPr>
        <w:t>公司（即本合同“乙方”）。</w:t>
      </w:r>
    </w:p>
    <w:p w14:paraId="42FB53B2" w14:textId="2FAB7E5B" w:rsidR="008F7FCF" w:rsidRDefault="008F7FCF" w:rsidP="008F7FCF">
      <w:pPr>
        <w:ind w:firstLine="480"/>
      </w:pPr>
      <w:r>
        <w:rPr>
          <w:rFonts w:hint="eastAsia"/>
        </w:rPr>
        <w:t>7</w:t>
      </w:r>
      <w:r>
        <w:rPr>
          <w:rFonts w:hint="eastAsia"/>
        </w:rPr>
        <w:t>、根据</w:t>
      </w:r>
      <w:r>
        <w:t>中标通知书，本项目</w:t>
      </w:r>
      <w:r>
        <w:rPr>
          <w:rFonts w:hint="eastAsia"/>
        </w:rPr>
        <w:t>中标商务</w:t>
      </w:r>
      <w:r>
        <w:t>指标为</w:t>
      </w:r>
      <w:r>
        <w:rPr>
          <w:rFonts w:hint="eastAsia"/>
        </w:rPr>
        <w:t>：</w:t>
      </w:r>
    </w:p>
    <w:p w14:paraId="3EC6AF9B" w14:textId="77777777" w:rsidR="008F7FCF" w:rsidRDefault="008F7FCF" w:rsidP="008F7FCF">
      <w:pPr>
        <w:ind w:firstLine="480"/>
      </w:pPr>
      <w:r>
        <w:rPr>
          <w:rFonts w:hint="eastAsia"/>
        </w:rPr>
        <w:t>（</w:t>
      </w:r>
      <w:r>
        <w:rPr>
          <w:rFonts w:hint="eastAsia"/>
        </w:rPr>
        <w:t>1</w:t>
      </w:r>
      <w:r>
        <w:rPr>
          <w:rFonts w:hint="eastAsia"/>
        </w:rPr>
        <w:t>）工程造价下浮率：百分之</w:t>
      </w:r>
      <w:r>
        <w:rPr>
          <w:rFonts w:hint="eastAsia"/>
        </w:rPr>
        <w:t xml:space="preserve">   </w:t>
      </w:r>
      <w:r>
        <w:rPr>
          <w:rFonts w:hint="eastAsia"/>
        </w:rPr>
        <w:t>（</w:t>
      </w:r>
      <w:r>
        <w:rPr>
          <w:rFonts w:hint="eastAsia"/>
        </w:rPr>
        <w:t xml:space="preserve">    %</w:t>
      </w:r>
      <w:r>
        <w:rPr>
          <w:rFonts w:hint="eastAsia"/>
        </w:rPr>
        <w:t>）；</w:t>
      </w:r>
    </w:p>
    <w:p w14:paraId="674B92EA" w14:textId="7941A5D6" w:rsidR="008F7FCF" w:rsidRDefault="008F7FCF" w:rsidP="008F7FCF">
      <w:pPr>
        <w:ind w:firstLine="480"/>
      </w:pPr>
      <w:r>
        <w:rPr>
          <w:rFonts w:hint="eastAsia"/>
        </w:rPr>
        <w:t>（</w:t>
      </w:r>
      <w:r>
        <w:rPr>
          <w:rFonts w:hint="eastAsia"/>
        </w:rPr>
        <w:t>2</w:t>
      </w:r>
      <w:r>
        <w:rPr>
          <w:rFonts w:hint="eastAsia"/>
        </w:rPr>
        <w:t>）建设期资金</w:t>
      </w:r>
      <w:r w:rsidR="001571D8">
        <w:rPr>
          <w:rFonts w:hint="eastAsia"/>
        </w:rPr>
        <w:t>年</w:t>
      </w:r>
      <w:r>
        <w:rPr>
          <w:rFonts w:hint="eastAsia"/>
        </w:rPr>
        <w:t>利率：百分之</w:t>
      </w:r>
      <w:r>
        <w:rPr>
          <w:rFonts w:hint="eastAsia"/>
        </w:rPr>
        <w:t xml:space="preserve">    </w:t>
      </w:r>
      <w:r>
        <w:rPr>
          <w:rFonts w:hint="eastAsia"/>
        </w:rPr>
        <w:t>（</w:t>
      </w:r>
      <w:r>
        <w:rPr>
          <w:rFonts w:hint="eastAsia"/>
        </w:rPr>
        <w:t xml:space="preserve">    %</w:t>
      </w:r>
      <w:r>
        <w:rPr>
          <w:rFonts w:hint="eastAsia"/>
        </w:rPr>
        <w:t>）；</w:t>
      </w:r>
    </w:p>
    <w:p w14:paraId="59501165" w14:textId="77777777" w:rsidR="008F7FCF" w:rsidRDefault="008F7FCF" w:rsidP="008F7FCF">
      <w:pPr>
        <w:ind w:firstLine="480"/>
      </w:pPr>
      <w:r>
        <w:rPr>
          <w:rFonts w:hint="eastAsia"/>
        </w:rPr>
        <w:t>（</w:t>
      </w:r>
      <w:r>
        <w:rPr>
          <w:rFonts w:hint="eastAsia"/>
        </w:rPr>
        <w:t>3</w:t>
      </w:r>
      <w:r>
        <w:rPr>
          <w:rFonts w:hint="eastAsia"/>
        </w:rPr>
        <w:t>）年度折现率：百分之</w:t>
      </w:r>
      <w:r>
        <w:rPr>
          <w:rFonts w:hint="eastAsia"/>
        </w:rPr>
        <w:t xml:space="preserve">    </w:t>
      </w:r>
      <w:r>
        <w:rPr>
          <w:rFonts w:hint="eastAsia"/>
        </w:rPr>
        <w:t>（</w:t>
      </w:r>
      <w:r>
        <w:rPr>
          <w:rFonts w:hint="eastAsia"/>
        </w:rPr>
        <w:t xml:space="preserve">    %</w:t>
      </w:r>
      <w:r>
        <w:rPr>
          <w:rFonts w:hint="eastAsia"/>
        </w:rPr>
        <w:t>）；</w:t>
      </w:r>
    </w:p>
    <w:p w14:paraId="6FB8293A" w14:textId="77777777" w:rsidR="008F7FCF" w:rsidRDefault="008F7FCF" w:rsidP="008F7FCF">
      <w:pPr>
        <w:ind w:firstLine="480"/>
      </w:pPr>
      <w:r>
        <w:rPr>
          <w:rFonts w:hint="eastAsia"/>
        </w:rPr>
        <w:t>（</w:t>
      </w:r>
      <w:r>
        <w:rPr>
          <w:rFonts w:hint="eastAsia"/>
        </w:rPr>
        <w:t>4</w:t>
      </w:r>
      <w:r>
        <w:rPr>
          <w:rFonts w:hint="eastAsia"/>
        </w:rPr>
        <w:t>）合理利润率：百分之</w:t>
      </w:r>
      <w:r>
        <w:rPr>
          <w:rFonts w:hint="eastAsia"/>
        </w:rPr>
        <w:t xml:space="preserve">    </w:t>
      </w:r>
      <w:r>
        <w:rPr>
          <w:rFonts w:hint="eastAsia"/>
        </w:rPr>
        <w:t>（</w:t>
      </w:r>
      <w:r>
        <w:rPr>
          <w:rFonts w:hint="eastAsia"/>
        </w:rPr>
        <w:t xml:space="preserve">    %</w:t>
      </w:r>
      <w:r>
        <w:rPr>
          <w:rFonts w:hint="eastAsia"/>
        </w:rPr>
        <w:t>）；</w:t>
      </w:r>
    </w:p>
    <w:p w14:paraId="1737CC1E" w14:textId="07129899" w:rsidR="008F7FCF" w:rsidRPr="00042FF1" w:rsidRDefault="008F7FCF" w:rsidP="008F7FCF">
      <w:pPr>
        <w:ind w:firstLine="480"/>
      </w:pPr>
      <w:r>
        <w:rPr>
          <w:rFonts w:hint="eastAsia"/>
        </w:rPr>
        <w:t>（</w:t>
      </w:r>
      <w:r>
        <w:rPr>
          <w:rFonts w:hint="eastAsia"/>
        </w:rPr>
        <w:t>5</w:t>
      </w:r>
      <w:r>
        <w:rPr>
          <w:rFonts w:hint="eastAsia"/>
        </w:rPr>
        <w:t>）日常小修保养及运营成本：</w:t>
      </w:r>
      <w:r>
        <w:rPr>
          <w:rFonts w:hint="eastAsia"/>
        </w:rPr>
        <w:t xml:space="preserve">      </w:t>
      </w:r>
      <w:r>
        <w:rPr>
          <w:rFonts w:hint="eastAsia"/>
        </w:rPr>
        <w:t>万元</w:t>
      </w:r>
      <w:r>
        <w:rPr>
          <w:rFonts w:hint="eastAsia"/>
        </w:rPr>
        <w:t>/</w:t>
      </w:r>
      <w:r>
        <w:rPr>
          <w:rFonts w:hint="eastAsia"/>
        </w:rPr>
        <w:t>年（</w:t>
      </w:r>
      <w:r>
        <w:rPr>
          <w:rFonts w:hint="eastAsia"/>
        </w:rPr>
        <w:t xml:space="preserve">     </w:t>
      </w:r>
      <w:r>
        <w:rPr>
          <w:rFonts w:hint="eastAsia"/>
        </w:rPr>
        <w:t>万元</w:t>
      </w:r>
      <w:r>
        <w:rPr>
          <w:rFonts w:hint="eastAsia"/>
        </w:rPr>
        <w:t>/</w:t>
      </w:r>
      <w:r>
        <w:rPr>
          <w:rFonts w:hint="eastAsia"/>
        </w:rPr>
        <w:t>年）。</w:t>
      </w:r>
    </w:p>
    <w:p w14:paraId="62BCC3F5" w14:textId="77777777" w:rsidR="003A67A4" w:rsidRPr="00042FF1" w:rsidRDefault="00BB07C3" w:rsidP="003A67A4">
      <w:pPr>
        <w:ind w:firstLine="480"/>
      </w:pPr>
      <w:r w:rsidRPr="00042FF1">
        <w:rPr>
          <w:rFonts w:hint="eastAsia"/>
        </w:rPr>
        <w:t>甲方经</w:t>
      </w:r>
      <w:r w:rsidR="00006D25" w:rsidRPr="00042FF1">
        <w:rPr>
          <w:rFonts w:hint="eastAsia"/>
        </w:rPr>
        <w:t>杭州市临安区</w:t>
      </w:r>
      <w:r w:rsidR="003E220B" w:rsidRPr="00042FF1">
        <w:rPr>
          <w:rFonts w:hint="eastAsia"/>
        </w:rPr>
        <w:t>人民政府</w:t>
      </w:r>
      <w:r w:rsidRPr="00042FF1">
        <w:rPr>
          <w:rFonts w:hint="eastAsia"/>
        </w:rPr>
        <w:t>授权，与乙</w:t>
      </w:r>
      <w:r w:rsidR="00A73015" w:rsidRPr="00042FF1">
        <w:rPr>
          <w:rFonts w:hint="eastAsia"/>
        </w:rPr>
        <w:t>方本着平等、自愿和互利互惠的原则，根据《中华人民共和国合同法》</w:t>
      </w:r>
      <w:r w:rsidRPr="00042FF1">
        <w:rPr>
          <w:rFonts w:hint="eastAsia"/>
        </w:rPr>
        <w:t>《中华人民共和国政府采购法》及其实施条例、《中华人民共和国招标投</w:t>
      </w:r>
      <w:r w:rsidR="00A73015" w:rsidRPr="00042FF1">
        <w:rPr>
          <w:rFonts w:hint="eastAsia"/>
        </w:rPr>
        <w:t>标法》及其实施条例、《政府与社会资本合作模式操作指南（试行）》</w:t>
      </w:r>
      <w:r w:rsidRPr="00042FF1">
        <w:rPr>
          <w:rFonts w:hint="eastAsia"/>
        </w:rPr>
        <w:t>《政府和社会资本合作项目</w:t>
      </w:r>
      <w:r w:rsidR="008500C5" w:rsidRPr="00042FF1">
        <w:rPr>
          <w:rFonts w:hint="eastAsia"/>
        </w:rPr>
        <w:t>政府采购</w:t>
      </w:r>
      <w:r w:rsidRPr="00042FF1">
        <w:rPr>
          <w:rFonts w:hint="eastAsia"/>
        </w:rPr>
        <w:t>管理办法》</w:t>
      </w:r>
      <w:r w:rsidR="00A73015" w:rsidRPr="00042FF1">
        <w:rPr>
          <w:rFonts w:hint="eastAsia"/>
        </w:rPr>
        <w:t>《政府和社会资本合作项目财政管理暂行办法》</w:t>
      </w:r>
      <w:r w:rsidRPr="00042FF1">
        <w:rPr>
          <w:rFonts w:hint="eastAsia"/>
        </w:rPr>
        <w:t>等相关法律法规与规范性文件的规定，以及甲方的</w:t>
      </w:r>
      <w:r w:rsidR="007B4CE9" w:rsidRPr="00042FF1">
        <w:rPr>
          <w:rFonts w:hint="eastAsia"/>
        </w:rPr>
        <w:t>招标文件</w:t>
      </w:r>
      <w:r w:rsidRPr="00042FF1">
        <w:rPr>
          <w:rFonts w:hint="eastAsia"/>
        </w:rPr>
        <w:t>和</w:t>
      </w:r>
      <w:r w:rsidR="00A963B9" w:rsidRPr="00042FF1">
        <w:rPr>
          <w:rFonts w:hint="eastAsia"/>
        </w:rPr>
        <w:t>中标社会资本</w:t>
      </w:r>
      <w:r w:rsidR="00054A25" w:rsidRPr="00042FF1">
        <w:rPr>
          <w:rFonts w:hint="eastAsia"/>
        </w:rPr>
        <w:t>投标文件</w:t>
      </w:r>
      <w:r w:rsidRPr="00042FF1">
        <w:rPr>
          <w:rFonts w:hint="eastAsia"/>
        </w:rPr>
        <w:t>的约定，经协商一致，特订立本合同，以期共同遵守执行。</w:t>
      </w:r>
    </w:p>
    <w:p w14:paraId="7EB67759" w14:textId="77777777" w:rsidR="00BB07C3" w:rsidRPr="00042FF1" w:rsidRDefault="00BB07C3" w:rsidP="003A67A4">
      <w:pPr>
        <w:pStyle w:val="1"/>
        <w:spacing w:before="326" w:after="326"/>
      </w:pPr>
      <w:r w:rsidRPr="00042FF1">
        <w:rPr>
          <w:rFonts w:hint="eastAsia"/>
        </w:rPr>
        <w:br w:type="page"/>
      </w:r>
      <w:bookmarkStart w:id="4" w:name="_Toc528431266"/>
      <w:r w:rsidRPr="00042FF1">
        <w:rPr>
          <w:rFonts w:hint="eastAsia"/>
        </w:rPr>
        <w:lastRenderedPageBreak/>
        <w:t>第一章定义与解释</w:t>
      </w:r>
      <w:bookmarkEnd w:id="4"/>
    </w:p>
    <w:p w14:paraId="390DA05F" w14:textId="77777777" w:rsidR="00BB07C3" w:rsidRPr="00042FF1" w:rsidRDefault="00BB07C3" w:rsidP="003A67A4">
      <w:pPr>
        <w:pStyle w:val="2"/>
        <w:ind w:firstLine="482"/>
      </w:pPr>
      <w:bookmarkStart w:id="5" w:name="_Toc528431267"/>
      <w:r w:rsidRPr="00042FF1">
        <w:rPr>
          <w:rFonts w:hint="eastAsia"/>
        </w:rPr>
        <w:t>1.1</w:t>
      </w:r>
      <w:r w:rsidRPr="00042FF1">
        <w:rPr>
          <w:rFonts w:hint="eastAsia"/>
        </w:rPr>
        <w:t>定义</w:t>
      </w:r>
      <w:bookmarkEnd w:id="5"/>
    </w:p>
    <w:p w14:paraId="5ACE2CE9" w14:textId="77777777" w:rsidR="00BB07C3" w:rsidRPr="00042FF1" w:rsidRDefault="00BB07C3" w:rsidP="00BD44E0">
      <w:pPr>
        <w:ind w:firstLine="480"/>
      </w:pPr>
      <w:r w:rsidRPr="00042FF1">
        <w:rPr>
          <w:rFonts w:hint="eastAsia"/>
        </w:rPr>
        <w:t>在本合同中，下述词语具有下列含义：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8"/>
        <w:gridCol w:w="6842"/>
      </w:tblGrid>
      <w:tr w:rsidR="00042FF1" w:rsidRPr="00042FF1" w14:paraId="1B4921D0"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329DBCAA"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“本合同”</w:t>
            </w:r>
          </w:p>
        </w:tc>
        <w:tc>
          <w:tcPr>
            <w:tcW w:w="6842" w:type="dxa"/>
            <w:tcBorders>
              <w:top w:val="single" w:sz="4" w:space="0" w:color="auto"/>
              <w:left w:val="single" w:sz="4" w:space="0" w:color="auto"/>
              <w:bottom w:val="single" w:sz="4" w:space="0" w:color="auto"/>
              <w:right w:val="single" w:sz="4" w:space="0" w:color="auto"/>
            </w:tcBorders>
            <w:vAlign w:val="center"/>
          </w:tcPr>
          <w:p w14:paraId="685B8D50" w14:textId="49A7F7B1" w:rsidR="00BB07C3" w:rsidRPr="00042FF1" w:rsidRDefault="00BB07C3" w:rsidP="00BD44E0">
            <w:pPr>
              <w:ind w:firstLineChars="0" w:firstLine="0"/>
              <w:rPr>
                <w:rFonts w:ascii="宋体" w:hAnsi="宋体" w:cs="仿宋"/>
              </w:rPr>
            </w:pPr>
            <w:r w:rsidRPr="00042FF1">
              <w:rPr>
                <w:rFonts w:ascii="宋体" w:hAnsi="宋体" w:cs="仿宋" w:hint="eastAsia"/>
              </w:rPr>
              <w:t>指甲方与乙方之间签订的，合作建设本项目的本</w:t>
            </w:r>
            <w:r w:rsidR="004B5E44" w:rsidRPr="00042FF1">
              <w:rPr>
                <w:rFonts w:ascii="宋体" w:hAnsi="宋体" w:cs="仿宋" w:hint="eastAsia"/>
              </w:rPr>
              <w:t>项目合同</w:t>
            </w:r>
            <w:r w:rsidRPr="00042FF1">
              <w:rPr>
                <w:rFonts w:ascii="宋体" w:hAnsi="宋体" w:cs="仿宋" w:hint="eastAsia"/>
              </w:rPr>
              <w:t>，</w:t>
            </w:r>
            <w:r w:rsidR="00ED7A9E">
              <w:rPr>
                <w:rFonts w:ascii="宋体" w:hAnsi="宋体" w:cs="仿宋" w:hint="eastAsia"/>
              </w:rPr>
              <w:t>即</w:t>
            </w:r>
            <w:r w:rsidR="00ED7A9E" w:rsidRPr="00ED7A9E">
              <w:rPr>
                <w:rFonts w:ascii="宋体" w:hAnsi="宋体" w:cs="仿宋" w:hint="eastAsia"/>
              </w:rPr>
              <w:t>《杭州市临安区双溪口水库工程PPP项目合同》</w:t>
            </w:r>
            <w:r w:rsidR="00ED7A9E">
              <w:rPr>
                <w:rFonts w:ascii="宋体" w:hAnsi="宋体" w:cs="仿宋" w:hint="eastAsia"/>
              </w:rPr>
              <w:t>。</w:t>
            </w:r>
            <w:r w:rsidRPr="00042FF1">
              <w:rPr>
                <w:rFonts w:ascii="宋体" w:hAnsi="宋体" w:cs="仿宋" w:hint="eastAsia"/>
              </w:rPr>
              <w:t>包括所有附件以及日后可能签订的补充修改合同及其附件，上述每一文件均被视为并入本合同。</w:t>
            </w:r>
          </w:p>
        </w:tc>
      </w:tr>
      <w:tr w:rsidR="00042FF1" w:rsidRPr="00042FF1" w14:paraId="76AAE392"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5FA2E3AE"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“项目”/“本项目”</w:t>
            </w:r>
          </w:p>
        </w:tc>
        <w:tc>
          <w:tcPr>
            <w:tcW w:w="6842" w:type="dxa"/>
            <w:tcBorders>
              <w:top w:val="single" w:sz="4" w:space="0" w:color="auto"/>
              <w:left w:val="single" w:sz="4" w:space="0" w:color="auto"/>
              <w:bottom w:val="single" w:sz="4" w:space="0" w:color="auto"/>
              <w:right w:val="single" w:sz="4" w:space="0" w:color="auto"/>
            </w:tcBorders>
            <w:vAlign w:val="center"/>
          </w:tcPr>
          <w:p w14:paraId="0705701E" w14:textId="53C3814F" w:rsidR="00BB07C3" w:rsidRPr="00042FF1" w:rsidRDefault="00D37430" w:rsidP="00ED7A9E">
            <w:pPr>
              <w:ind w:firstLineChars="0" w:firstLine="0"/>
              <w:rPr>
                <w:rFonts w:ascii="宋体" w:hAnsi="宋体" w:cs="仿宋"/>
              </w:rPr>
            </w:pPr>
            <w:r w:rsidRPr="00042FF1">
              <w:rPr>
                <w:rFonts w:ascii="宋体" w:hAnsi="宋体" w:cs="仿宋" w:hint="eastAsia"/>
              </w:rPr>
              <w:t>指</w:t>
            </w:r>
            <w:r w:rsidR="003C3373">
              <w:rPr>
                <w:rFonts w:ascii="宋体" w:hAnsi="宋体" w:cs="仿宋" w:hint="eastAsia"/>
              </w:rPr>
              <w:t>杭州市临安区双溪口水库工程</w:t>
            </w:r>
            <w:r w:rsidR="001F6537" w:rsidRPr="00042FF1">
              <w:rPr>
                <w:rFonts w:ascii="宋体" w:hAnsi="宋体" w:cs="仿宋" w:hint="eastAsia"/>
              </w:rPr>
              <w:t>PPP项目。</w:t>
            </w:r>
            <w:r w:rsidR="00333282">
              <w:rPr>
                <w:rFonts w:ascii="宋体" w:hAnsi="宋体" w:cs="仿宋" w:hint="eastAsia"/>
              </w:rPr>
              <w:t>见</w:t>
            </w:r>
            <w:r w:rsidR="00333282">
              <w:rPr>
                <w:rFonts w:ascii="宋体" w:hAnsi="宋体" w:cs="仿宋"/>
              </w:rPr>
              <w:t>第七章</w:t>
            </w:r>
            <w:r w:rsidR="00333282">
              <w:rPr>
                <w:rFonts w:ascii="宋体" w:hAnsi="宋体" w:cs="仿宋" w:hint="eastAsia"/>
              </w:rPr>
              <w:t>7.2.1条</w:t>
            </w:r>
            <w:r w:rsidR="00333282">
              <w:rPr>
                <w:rFonts w:ascii="宋体" w:hAnsi="宋体" w:cs="仿宋"/>
              </w:rPr>
              <w:t>项目建设内容所</w:t>
            </w:r>
            <w:r w:rsidR="00333282">
              <w:rPr>
                <w:rFonts w:ascii="宋体" w:hAnsi="宋体" w:cs="仿宋" w:hint="eastAsia"/>
              </w:rPr>
              <w:t>指</w:t>
            </w:r>
            <w:r w:rsidR="00333282">
              <w:rPr>
                <w:rFonts w:ascii="宋体" w:hAnsi="宋体" w:cs="仿宋"/>
              </w:rPr>
              <w:t>的项目。</w:t>
            </w:r>
          </w:p>
        </w:tc>
      </w:tr>
      <w:tr w:rsidR="00042FF1" w:rsidRPr="00042FF1" w14:paraId="72496A75"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14E94C7B"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“甲方”</w:t>
            </w:r>
          </w:p>
        </w:tc>
        <w:tc>
          <w:tcPr>
            <w:tcW w:w="6842" w:type="dxa"/>
            <w:tcBorders>
              <w:top w:val="single" w:sz="4" w:space="0" w:color="auto"/>
              <w:left w:val="single" w:sz="4" w:space="0" w:color="auto"/>
              <w:bottom w:val="single" w:sz="4" w:space="0" w:color="auto"/>
              <w:right w:val="single" w:sz="4" w:space="0" w:color="auto"/>
            </w:tcBorders>
            <w:vAlign w:val="center"/>
          </w:tcPr>
          <w:p w14:paraId="5527C8A6" w14:textId="55979F48" w:rsidR="00BB07C3" w:rsidRPr="00042FF1" w:rsidRDefault="00BB07C3" w:rsidP="00BD44E0">
            <w:pPr>
              <w:ind w:firstLineChars="0" w:firstLine="0"/>
              <w:rPr>
                <w:rFonts w:ascii="宋体" w:hAnsi="宋体" w:cs="仿宋"/>
              </w:rPr>
            </w:pPr>
            <w:r w:rsidRPr="00042FF1">
              <w:rPr>
                <w:rFonts w:ascii="宋体" w:hAnsi="宋体" w:cs="仿宋" w:hint="eastAsia"/>
              </w:rPr>
              <w:t>指</w:t>
            </w:r>
            <w:r w:rsidR="00006D25" w:rsidRPr="00042FF1">
              <w:rPr>
                <w:rFonts w:ascii="宋体" w:hAnsi="宋体" w:cs="仿宋" w:hint="eastAsia"/>
              </w:rPr>
              <w:t>杭州市临安区</w:t>
            </w:r>
            <w:r w:rsidR="003E220B" w:rsidRPr="00042FF1">
              <w:rPr>
                <w:rFonts w:ascii="宋体" w:hAnsi="宋体" w:cs="仿宋" w:hint="eastAsia"/>
              </w:rPr>
              <w:t>人民政府</w:t>
            </w:r>
            <w:r w:rsidRPr="00042FF1">
              <w:rPr>
                <w:rFonts w:ascii="宋体" w:hAnsi="宋体" w:cs="仿宋" w:hint="eastAsia"/>
              </w:rPr>
              <w:t>授权的本项目的实施机构，即</w:t>
            </w:r>
            <w:r w:rsidR="003C3373">
              <w:rPr>
                <w:rFonts w:ascii="宋体" w:hAnsi="宋体" w:cs="仿宋" w:hint="eastAsia"/>
              </w:rPr>
              <w:t>杭州市临安区水利水电局</w:t>
            </w:r>
            <w:r w:rsidRPr="00042FF1">
              <w:rPr>
                <w:rFonts w:ascii="宋体" w:hAnsi="宋体" w:cs="仿宋" w:hint="eastAsia"/>
              </w:rPr>
              <w:t>。</w:t>
            </w:r>
          </w:p>
        </w:tc>
      </w:tr>
      <w:tr w:rsidR="00042FF1" w:rsidRPr="00042FF1" w14:paraId="74E1B4B3"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058608C3"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“乙方”</w:t>
            </w:r>
          </w:p>
        </w:tc>
        <w:tc>
          <w:tcPr>
            <w:tcW w:w="6842" w:type="dxa"/>
            <w:tcBorders>
              <w:top w:val="single" w:sz="4" w:space="0" w:color="auto"/>
              <w:left w:val="single" w:sz="4" w:space="0" w:color="auto"/>
              <w:bottom w:val="single" w:sz="4" w:space="0" w:color="auto"/>
              <w:right w:val="single" w:sz="4" w:space="0" w:color="auto"/>
            </w:tcBorders>
            <w:vAlign w:val="center"/>
          </w:tcPr>
          <w:p w14:paraId="020AD6DE" w14:textId="7632BB62" w:rsidR="00BB07C3" w:rsidRPr="00042FF1" w:rsidRDefault="00BB07C3" w:rsidP="001F6537">
            <w:pPr>
              <w:ind w:firstLineChars="0" w:firstLine="0"/>
              <w:rPr>
                <w:rFonts w:ascii="宋体" w:hAnsi="宋体" w:cs="仿宋"/>
              </w:rPr>
            </w:pPr>
            <w:r w:rsidRPr="00042FF1">
              <w:rPr>
                <w:rFonts w:ascii="宋体" w:hAnsi="宋体" w:cs="仿宋" w:hint="eastAsia"/>
              </w:rPr>
              <w:t>指</w:t>
            </w:r>
            <w:r w:rsidR="00A963B9" w:rsidRPr="00042FF1">
              <w:rPr>
                <w:rFonts w:ascii="宋体" w:hAnsi="宋体" w:cs="仿宋" w:hint="eastAsia"/>
              </w:rPr>
              <w:t>中标社会资本</w:t>
            </w:r>
            <w:r w:rsidRPr="00042FF1">
              <w:rPr>
                <w:rFonts w:ascii="宋体" w:hAnsi="宋体" w:cs="仿宋" w:hint="eastAsia"/>
              </w:rPr>
              <w:t>为实施</w:t>
            </w:r>
            <w:r w:rsidR="00CE2E41" w:rsidRPr="00042FF1">
              <w:rPr>
                <w:rFonts w:ascii="宋体" w:hAnsi="宋体" w:cs="仿宋" w:hint="eastAsia"/>
              </w:rPr>
              <w:t>投资、建设、运营</w:t>
            </w:r>
            <w:r w:rsidRPr="00042FF1">
              <w:rPr>
                <w:rFonts w:ascii="宋体" w:hAnsi="宋体" w:cs="仿宋" w:hint="eastAsia"/>
              </w:rPr>
              <w:t>本项目</w:t>
            </w:r>
            <w:r w:rsidR="001F6537" w:rsidRPr="00042FF1">
              <w:rPr>
                <w:rFonts w:ascii="宋体" w:hAnsi="宋体" w:cs="仿宋" w:hint="eastAsia"/>
              </w:rPr>
              <w:t>，</w:t>
            </w:r>
            <w:r w:rsidRPr="00042FF1">
              <w:rPr>
                <w:rFonts w:ascii="宋体" w:hAnsi="宋体" w:cs="仿宋" w:hint="eastAsia"/>
              </w:rPr>
              <w:t>而按照本合同约定</w:t>
            </w:r>
            <w:r w:rsidR="001F6537" w:rsidRPr="00042FF1">
              <w:rPr>
                <w:rFonts w:ascii="宋体" w:hAnsi="宋体" w:cs="仿宋" w:hint="eastAsia"/>
              </w:rPr>
              <w:t>与</w:t>
            </w:r>
            <w:r w:rsidR="00006D25" w:rsidRPr="00042FF1">
              <w:rPr>
                <w:rFonts w:ascii="宋体" w:hAnsi="宋体" w:cs="仿宋" w:hint="eastAsia"/>
              </w:rPr>
              <w:t>杭州市临安区</w:t>
            </w:r>
            <w:r w:rsidR="003E220B" w:rsidRPr="00042FF1">
              <w:rPr>
                <w:rFonts w:ascii="宋体" w:hAnsi="宋体" w:cs="仿宋" w:hint="eastAsia"/>
              </w:rPr>
              <w:t>人民政府</w:t>
            </w:r>
            <w:r w:rsidR="001F6537" w:rsidRPr="00042FF1">
              <w:rPr>
                <w:rFonts w:ascii="宋体" w:hAnsi="宋体" w:cs="仿宋" w:hint="eastAsia"/>
              </w:rPr>
              <w:t>授权的政府出资方（</w:t>
            </w:r>
            <w:r w:rsidR="001F6537" w:rsidRPr="00042FF1">
              <w:rPr>
                <w:rFonts w:ascii="宋体" w:hAnsi="宋体" w:cs="仿宋"/>
              </w:rPr>
              <w:t>即</w:t>
            </w:r>
            <w:r w:rsidR="00334FAE">
              <w:rPr>
                <w:rFonts w:ascii="宋体" w:hAnsi="宋体" w:cs="仿宋" w:hint="eastAsia"/>
              </w:rPr>
              <w:t>杭州市临安区润丰水电有限公司</w:t>
            </w:r>
            <w:r w:rsidR="001F6537" w:rsidRPr="00042FF1">
              <w:rPr>
                <w:rFonts w:ascii="宋体" w:hAnsi="宋体" w:cs="仿宋" w:hint="eastAsia"/>
              </w:rPr>
              <w:t>）共同出资</w:t>
            </w:r>
            <w:r w:rsidRPr="00042FF1">
              <w:rPr>
                <w:rFonts w:ascii="宋体" w:hAnsi="宋体" w:cs="仿宋" w:hint="eastAsia"/>
              </w:rPr>
              <w:t>设立的公司法人。</w:t>
            </w:r>
          </w:p>
        </w:tc>
      </w:tr>
      <w:tr w:rsidR="00042FF1" w:rsidRPr="00042FF1" w14:paraId="56074EAB"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11DE1DC2" w14:textId="77777777" w:rsidR="00BB07C3" w:rsidRPr="00042FF1" w:rsidRDefault="00BB07C3" w:rsidP="00DC50C2">
            <w:pPr>
              <w:ind w:firstLineChars="0" w:firstLine="0"/>
              <w:rPr>
                <w:rFonts w:ascii="宋体" w:hAnsi="宋体" w:cs="仿宋"/>
              </w:rPr>
            </w:pPr>
            <w:r w:rsidRPr="00042FF1">
              <w:rPr>
                <w:rFonts w:ascii="宋体" w:hAnsi="宋体" w:cs="仿宋" w:hint="eastAsia"/>
              </w:rPr>
              <w:t>“</w:t>
            </w:r>
            <w:r w:rsidR="00A963B9" w:rsidRPr="00042FF1">
              <w:rPr>
                <w:rFonts w:ascii="宋体" w:hAnsi="宋体" w:cs="仿宋" w:hint="eastAsia"/>
              </w:rPr>
              <w:t>中标社会资本</w:t>
            </w:r>
            <w:r w:rsidRPr="00042FF1">
              <w:rPr>
                <w:rFonts w:ascii="宋体" w:hAnsi="宋体" w:cs="仿宋" w:hint="eastAsia"/>
              </w:rPr>
              <w:t>”</w:t>
            </w:r>
          </w:p>
        </w:tc>
        <w:tc>
          <w:tcPr>
            <w:tcW w:w="6842" w:type="dxa"/>
            <w:tcBorders>
              <w:top w:val="single" w:sz="4" w:space="0" w:color="auto"/>
              <w:left w:val="single" w:sz="4" w:space="0" w:color="auto"/>
              <w:bottom w:val="single" w:sz="4" w:space="0" w:color="auto"/>
              <w:right w:val="single" w:sz="4" w:space="0" w:color="auto"/>
            </w:tcBorders>
            <w:vAlign w:val="center"/>
          </w:tcPr>
          <w:p w14:paraId="11286715" w14:textId="77777777" w:rsidR="00BB07C3" w:rsidRPr="00042FF1" w:rsidRDefault="00BB07C3" w:rsidP="00DC50C2">
            <w:pPr>
              <w:ind w:firstLineChars="0" w:firstLine="0"/>
              <w:rPr>
                <w:rFonts w:ascii="宋体" w:hAnsi="宋体" w:cs="仿宋"/>
              </w:rPr>
            </w:pPr>
            <w:r w:rsidRPr="00042FF1">
              <w:rPr>
                <w:rFonts w:ascii="宋体" w:hAnsi="宋体" w:cs="仿宋" w:hint="eastAsia"/>
              </w:rPr>
              <w:t>指</w:t>
            </w:r>
            <w:r w:rsidR="00DC50C2" w:rsidRPr="00042FF1">
              <w:rPr>
                <w:rFonts w:ascii="宋体" w:hAnsi="宋体" w:cs="仿宋" w:hint="eastAsia"/>
              </w:rPr>
              <w:t>甲方通过</w:t>
            </w:r>
            <w:r w:rsidR="00A963B9" w:rsidRPr="00042FF1">
              <w:rPr>
                <w:rFonts w:ascii="宋体" w:hAnsi="宋体" w:cs="仿宋" w:hint="eastAsia"/>
              </w:rPr>
              <w:t>公开招标</w:t>
            </w:r>
            <w:r w:rsidR="00DC50C2" w:rsidRPr="00042FF1">
              <w:rPr>
                <w:rFonts w:ascii="宋体" w:hAnsi="宋体" w:cs="仿宋" w:hint="eastAsia"/>
              </w:rPr>
              <w:t>方式确定的</w:t>
            </w:r>
            <w:r w:rsidRPr="00042FF1">
              <w:rPr>
                <w:rFonts w:ascii="宋体" w:hAnsi="宋体" w:cs="仿宋" w:hint="eastAsia"/>
              </w:rPr>
              <w:t>通过组建项目公司负责本项目</w:t>
            </w:r>
            <w:r w:rsidR="00CE2E41" w:rsidRPr="00042FF1">
              <w:rPr>
                <w:rFonts w:ascii="宋体" w:hAnsi="宋体" w:cs="仿宋" w:hint="eastAsia"/>
              </w:rPr>
              <w:t>投资、建设、运营</w:t>
            </w:r>
            <w:r w:rsidRPr="00042FF1">
              <w:rPr>
                <w:rFonts w:ascii="宋体" w:hAnsi="宋体" w:cs="仿宋" w:hint="eastAsia"/>
              </w:rPr>
              <w:t>等的社会投资人。</w:t>
            </w:r>
          </w:p>
        </w:tc>
      </w:tr>
      <w:tr w:rsidR="00042FF1" w:rsidRPr="00042FF1" w14:paraId="30EC1511"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7161DF3E" w14:textId="77777777" w:rsidR="00BB07C3" w:rsidRPr="00042FF1" w:rsidRDefault="00BB07C3" w:rsidP="00CF477E">
            <w:pPr>
              <w:ind w:firstLineChars="0" w:firstLine="0"/>
              <w:jc w:val="center"/>
              <w:rPr>
                <w:rFonts w:ascii="宋体" w:hAnsi="宋体" w:cs="仿宋"/>
              </w:rPr>
            </w:pPr>
            <w:r w:rsidRPr="00042FF1">
              <w:rPr>
                <w:rFonts w:ascii="宋体" w:hAnsi="宋体" w:cs="仿宋" w:hint="eastAsia"/>
              </w:rPr>
              <w:t>“政府部门”</w:t>
            </w:r>
          </w:p>
        </w:tc>
        <w:tc>
          <w:tcPr>
            <w:tcW w:w="6842" w:type="dxa"/>
            <w:tcBorders>
              <w:top w:val="single" w:sz="4" w:space="0" w:color="auto"/>
              <w:left w:val="single" w:sz="4" w:space="0" w:color="auto"/>
              <w:bottom w:val="single" w:sz="4" w:space="0" w:color="auto"/>
              <w:right w:val="single" w:sz="4" w:space="0" w:color="auto"/>
            </w:tcBorders>
            <w:vAlign w:val="center"/>
          </w:tcPr>
          <w:p w14:paraId="52BE47A8" w14:textId="77777777" w:rsidR="00BB07C3" w:rsidRPr="00042FF1" w:rsidRDefault="00BB07C3" w:rsidP="00BD44E0">
            <w:pPr>
              <w:ind w:firstLineChars="0" w:firstLine="0"/>
              <w:rPr>
                <w:rFonts w:ascii="宋体" w:hAnsi="宋体" w:cs="仿宋"/>
              </w:rPr>
            </w:pPr>
            <w:r w:rsidRPr="00042FF1">
              <w:rPr>
                <w:rFonts w:ascii="宋体" w:hAnsi="宋体" w:cs="仿宋" w:hint="eastAsia"/>
              </w:rPr>
              <w:t>指（a）国务院及其下属的部、委、局、署，或具有中央政府行政管理职能的其他行政实体；</w:t>
            </w:r>
          </w:p>
          <w:p w14:paraId="68CFD4DE" w14:textId="77777777" w:rsidR="00BB07C3" w:rsidRPr="00042FF1" w:rsidRDefault="00BB07C3" w:rsidP="00BD44E0">
            <w:pPr>
              <w:ind w:firstLineChars="0" w:firstLine="0"/>
              <w:rPr>
                <w:rFonts w:ascii="宋体" w:hAnsi="宋体" w:cs="仿宋"/>
              </w:rPr>
            </w:pPr>
            <w:r w:rsidRPr="00042FF1">
              <w:rPr>
                <w:rFonts w:ascii="宋体" w:hAnsi="宋体" w:cs="仿宋" w:hint="eastAsia"/>
              </w:rPr>
              <w:t>（b）</w:t>
            </w:r>
            <w:r w:rsidR="003A67A4" w:rsidRPr="00042FF1">
              <w:rPr>
                <w:rFonts w:ascii="宋体" w:hAnsi="宋体" w:cs="仿宋" w:hint="eastAsia"/>
              </w:rPr>
              <w:t>浙江省</w:t>
            </w:r>
            <w:r w:rsidRPr="00042FF1">
              <w:rPr>
                <w:rFonts w:ascii="宋体" w:hAnsi="宋体" w:cs="仿宋" w:hint="eastAsia"/>
              </w:rPr>
              <w:t>人民政府及其组成部门；</w:t>
            </w:r>
          </w:p>
          <w:p w14:paraId="08262484" w14:textId="77777777" w:rsidR="00BB07C3" w:rsidRPr="00042FF1" w:rsidRDefault="00BB07C3" w:rsidP="00BD44E0">
            <w:pPr>
              <w:ind w:firstLineChars="0" w:firstLine="0"/>
              <w:rPr>
                <w:rFonts w:ascii="宋体" w:hAnsi="宋体" w:cs="仿宋"/>
              </w:rPr>
            </w:pPr>
            <w:r w:rsidRPr="00042FF1">
              <w:rPr>
                <w:rFonts w:ascii="宋体" w:hAnsi="宋体" w:cs="仿宋" w:hint="eastAsia"/>
              </w:rPr>
              <w:t>（c）</w:t>
            </w:r>
            <w:r w:rsidR="003A6CEC" w:rsidRPr="00042FF1">
              <w:rPr>
                <w:rFonts w:ascii="宋体" w:hAnsi="宋体" w:cs="仿宋" w:hint="eastAsia"/>
              </w:rPr>
              <w:t>杭州市</w:t>
            </w:r>
            <w:r w:rsidRPr="00042FF1">
              <w:rPr>
                <w:rFonts w:ascii="宋体" w:hAnsi="宋体" w:cs="仿宋" w:hint="eastAsia"/>
              </w:rPr>
              <w:t>人民政府及其下辖政府职能部门；</w:t>
            </w:r>
          </w:p>
          <w:p w14:paraId="3A538397" w14:textId="77777777" w:rsidR="00BB07C3" w:rsidRPr="00042FF1" w:rsidRDefault="00BB07C3" w:rsidP="00BD44E0">
            <w:pPr>
              <w:ind w:firstLineChars="0" w:firstLine="0"/>
              <w:rPr>
                <w:rFonts w:ascii="宋体" w:hAnsi="宋体" w:cs="仿宋"/>
              </w:rPr>
            </w:pPr>
            <w:r w:rsidRPr="00042FF1">
              <w:rPr>
                <w:rFonts w:ascii="宋体" w:hAnsi="宋体" w:cs="仿宋" w:hint="eastAsia"/>
              </w:rPr>
              <w:t>（d）</w:t>
            </w:r>
            <w:r w:rsidR="00006D25" w:rsidRPr="00042FF1">
              <w:rPr>
                <w:rFonts w:ascii="宋体" w:hAnsi="宋体" w:cs="仿宋" w:hint="eastAsia"/>
              </w:rPr>
              <w:t>杭州市临安区</w:t>
            </w:r>
            <w:r w:rsidR="003E220B" w:rsidRPr="00042FF1">
              <w:rPr>
                <w:rFonts w:ascii="宋体" w:hAnsi="宋体" w:cs="仿宋" w:hint="eastAsia"/>
              </w:rPr>
              <w:t>人民政府</w:t>
            </w:r>
            <w:r w:rsidRPr="00042FF1">
              <w:rPr>
                <w:rFonts w:ascii="宋体" w:hAnsi="宋体" w:cs="仿宋" w:hint="eastAsia"/>
              </w:rPr>
              <w:t>及其下辖政府职能部门。</w:t>
            </w:r>
          </w:p>
        </w:tc>
      </w:tr>
      <w:tr w:rsidR="00042FF1" w:rsidRPr="00042FF1" w14:paraId="3ABCBD5A"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6BF10584"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“项目文件”</w:t>
            </w:r>
          </w:p>
        </w:tc>
        <w:tc>
          <w:tcPr>
            <w:tcW w:w="6842" w:type="dxa"/>
            <w:tcBorders>
              <w:top w:val="single" w:sz="4" w:space="0" w:color="auto"/>
              <w:left w:val="single" w:sz="4" w:space="0" w:color="auto"/>
              <w:bottom w:val="single" w:sz="4" w:space="0" w:color="auto"/>
              <w:right w:val="single" w:sz="4" w:space="0" w:color="auto"/>
            </w:tcBorders>
            <w:vAlign w:val="center"/>
          </w:tcPr>
          <w:p w14:paraId="186D78B7" w14:textId="2A9A3D87" w:rsidR="00BB07C3" w:rsidRPr="00042FF1" w:rsidRDefault="00BB07C3" w:rsidP="001F6537">
            <w:pPr>
              <w:ind w:firstLineChars="0" w:firstLine="0"/>
              <w:rPr>
                <w:rFonts w:ascii="宋体" w:hAnsi="宋体" w:cs="仿宋"/>
              </w:rPr>
            </w:pPr>
            <w:r w:rsidRPr="00042FF1">
              <w:rPr>
                <w:rFonts w:ascii="宋体" w:hAnsi="宋体" w:cs="仿宋" w:hint="eastAsia"/>
              </w:rPr>
              <w:t>指本合同（包括附件）、</w:t>
            </w:r>
            <w:r w:rsidR="00876B25" w:rsidRPr="00042FF1">
              <w:rPr>
                <w:rFonts w:ascii="宋体" w:hAnsi="宋体" w:cs="仿宋" w:hint="eastAsia"/>
              </w:rPr>
              <w:t>股东</w:t>
            </w:r>
            <w:r w:rsidR="00876B25" w:rsidRPr="00042FF1">
              <w:rPr>
                <w:rFonts w:ascii="宋体" w:hAnsi="宋体" w:cs="仿宋"/>
              </w:rPr>
              <w:t>协议</w:t>
            </w:r>
            <w:r w:rsidR="00876B25" w:rsidRPr="00042FF1">
              <w:rPr>
                <w:rFonts w:ascii="宋体" w:hAnsi="宋体" w:cs="仿宋" w:hint="eastAsia"/>
              </w:rPr>
              <w:t>、</w:t>
            </w:r>
            <w:r w:rsidRPr="00042FF1">
              <w:rPr>
                <w:rFonts w:ascii="宋体" w:hAnsi="宋体" w:cs="仿宋" w:hint="eastAsia"/>
              </w:rPr>
              <w:t>公司章程、</w:t>
            </w:r>
            <w:r w:rsidR="00333282">
              <w:rPr>
                <w:rFonts w:ascii="宋体" w:hAnsi="宋体" w:cs="仿宋" w:hint="eastAsia"/>
              </w:rPr>
              <w:t>工程总承包</w:t>
            </w:r>
            <w:r w:rsidRPr="00042FF1">
              <w:rPr>
                <w:rFonts w:ascii="宋体" w:hAnsi="宋体" w:cs="仿宋" w:hint="eastAsia"/>
              </w:rPr>
              <w:t>合同、设备及材料采购合同、融资文件及其他与本项目的</w:t>
            </w:r>
            <w:r w:rsidR="00CE2E41" w:rsidRPr="00042FF1">
              <w:rPr>
                <w:rFonts w:ascii="宋体" w:hAnsi="宋体" w:cs="仿宋" w:hint="eastAsia"/>
              </w:rPr>
              <w:t>投资、建设、运营</w:t>
            </w:r>
            <w:r w:rsidRPr="00042FF1">
              <w:rPr>
                <w:rFonts w:ascii="宋体" w:hAnsi="宋体" w:cs="仿宋" w:hint="eastAsia"/>
              </w:rPr>
              <w:t>有关的文件或合同。</w:t>
            </w:r>
          </w:p>
        </w:tc>
      </w:tr>
      <w:tr w:rsidR="00042FF1" w:rsidRPr="00042FF1" w14:paraId="73F9CA0E"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75B8FA5D"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lastRenderedPageBreak/>
              <w:t>“项目设施”</w:t>
            </w:r>
          </w:p>
        </w:tc>
        <w:tc>
          <w:tcPr>
            <w:tcW w:w="6842" w:type="dxa"/>
            <w:tcBorders>
              <w:top w:val="single" w:sz="4" w:space="0" w:color="auto"/>
              <w:left w:val="single" w:sz="4" w:space="0" w:color="auto"/>
              <w:bottom w:val="single" w:sz="4" w:space="0" w:color="auto"/>
              <w:right w:val="single" w:sz="4" w:space="0" w:color="auto"/>
            </w:tcBorders>
            <w:vAlign w:val="center"/>
          </w:tcPr>
          <w:p w14:paraId="5469A55D" w14:textId="77777777" w:rsidR="00BB07C3" w:rsidRPr="00042FF1" w:rsidRDefault="00BB07C3" w:rsidP="00BD44E0">
            <w:pPr>
              <w:ind w:firstLineChars="0" w:firstLine="0"/>
              <w:rPr>
                <w:rFonts w:ascii="宋体" w:hAnsi="宋体" w:cs="仿宋"/>
              </w:rPr>
            </w:pPr>
            <w:r w:rsidRPr="00042FF1">
              <w:rPr>
                <w:rFonts w:ascii="宋体" w:hAnsi="宋体" w:cs="仿宋" w:hint="eastAsia"/>
              </w:rPr>
              <w:t>指为建设、运营本项目或为实现本合同其他目的所需的相关</w:t>
            </w:r>
            <w:r w:rsidR="00CF477E" w:rsidRPr="00042FF1">
              <w:rPr>
                <w:rFonts w:ascii="宋体" w:hAnsi="宋体" w:cs="仿宋" w:hint="eastAsia"/>
              </w:rPr>
              <w:t>实物</w:t>
            </w:r>
            <w:r w:rsidRPr="00042FF1">
              <w:rPr>
                <w:rFonts w:ascii="宋体" w:hAnsi="宋体" w:cs="仿宋" w:hint="eastAsia"/>
              </w:rPr>
              <w:t>资产、设备与设施。包括由项目公司负责运营维护的公共设施和配套设施等（若有）。</w:t>
            </w:r>
          </w:p>
        </w:tc>
      </w:tr>
      <w:tr w:rsidR="00042FF1" w:rsidRPr="00042FF1" w14:paraId="2D236A7F" w14:textId="77777777" w:rsidTr="0086654A">
        <w:trPr>
          <w:trHeight w:val="1399"/>
          <w:jc w:val="center"/>
        </w:trPr>
        <w:tc>
          <w:tcPr>
            <w:tcW w:w="1888" w:type="dxa"/>
            <w:tcBorders>
              <w:top w:val="single" w:sz="4" w:space="0" w:color="auto"/>
              <w:left w:val="single" w:sz="4" w:space="0" w:color="auto"/>
              <w:bottom w:val="single" w:sz="4" w:space="0" w:color="auto"/>
              <w:right w:val="single" w:sz="4" w:space="0" w:color="auto"/>
            </w:tcBorders>
            <w:vAlign w:val="center"/>
          </w:tcPr>
          <w:p w14:paraId="50C98328"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“项目资产”</w:t>
            </w:r>
          </w:p>
        </w:tc>
        <w:tc>
          <w:tcPr>
            <w:tcW w:w="6842" w:type="dxa"/>
            <w:tcBorders>
              <w:top w:val="single" w:sz="4" w:space="0" w:color="auto"/>
              <w:left w:val="single" w:sz="4" w:space="0" w:color="auto"/>
              <w:right w:val="single" w:sz="4" w:space="0" w:color="auto"/>
            </w:tcBorders>
            <w:vAlign w:val="center"/>
          </w:tcPr>
          <w:p w14:paraId="5DB969F9" w14:textId="6DA5A74F" w:rsidR="00BB07C3" w:rsidRPr="00042FF1" w:rsidRDefault="00BB07C3" w:rsidP="00A20C6F">
            <w:pPr>
              <w:ind w:firstLineChars="0" w:firstLine="0"/>
              <w:rPr>
                <w:rFonts w:ascii="宋体" w:hAnsi="宋体" w:cs="仿宋"/>
              </w:rPr>
            </w:pPr>
            <w:r w:rsidRPr="00042FF1">
              <w:rPr>
                <w:rFonts w:ascii="宋体" w:hAnsi="宋体" w:cs="仿宋" w:hint="eastAsia"/>
              </w:rPr>
              <w:t>指与项目有关的所有资产，</w:t>
            </w:r>
            <w:r w:rsidR="00333282" w:rsidRPr="00333282">
              <w:rPr>
                <w:rFonts w:ascii="宋体" w:hAnsi="宋体" w:cs="仿宋" w:hint="eastAsia"/>
              </w:rPr>
              <w:t>资产类型包括但不限于与项目有关的土地使用权、不动产权益、设施设备、</w:t>
            </w:r>
            <w:r w:rsidR="00A20C6F" w:rsidRPr="00A20C6F">
              <w:rPr>
                <w:rFonts w:ascii="宋体" w:hAnsi="宋体" w:cs="仿宋" w:hint="eastAsia"/>
              </w:rPr>
              <w:t>知识产权、广告经营权、水电站经营权、供水灌溉经营权及其他相关经营权</w:t>
            </w:r>
            <w:r w:rsidR="00333282">
              <w:rPr>
                <w:rFonts w:ascii="宋体" w:hAnsi="宋体" w:cs="仿宋" w:hint="eastAsia"/>
              </w:rPr>
              <w:t>、</w:t>
            </w:r>
            <w:r w:rsidRPr="00042FF1">
              <w:rPr>
                <w:rFonts w:ascii="宋体" w:hAnsi="宋体" w:cs="仿宋" w:hint="eastAsia"/>
              </w:rPr>
              <w:t>项目文件项下的合同性权利</w:t>
            </w:r>
            <w:r w:rsidR="00333282">
              <w:rPr>
                <w:rFonts w:ascii="宋体" w:hAnsi="宋体" w:cs="仿宋" w:hint="eastAsia"/>
              </w:rPr>
              <w:t>、</w:t>
            </w:r>
            <w:r w:rsidRPr="00042FF1">
              <w:rPr>
                <w:rFonts w:ascii="宋体" w:hAnsi="宋体" w:cs="仿宋" w:hint="eastAsia"/>
              </w:rPr>
              <w:t>运营和维护记录、质量保证计划等文件</w:t>
            </w:r>
            <w:r w:rsidR="00333282" w:rsidRPr="00333282">
              <w:rPr>
                <w:rFonts w:ascii="宋体" w:hAnsi="宋体" w:cs="仿宋" w:hint="eastAsia"/>
              </w:rPr>
              <w:t>等</w:t>
            </w:r>
            <w:r w:rsidRPr="00042FF1">
              <w:rPr>
                <w:rFonts w:ascii="宋体" w:hAnsi="宋体" w:cs="仿宋" w:hint="eastAsia"/>
              </w:rPr>
              <w:t>。</w:t>
            </w:r>
          </w:p>
        </w:tc>
      </w:tr>
      <w:tr w:rsidR="00042FF1" w:rsidRPr="00042FF1" w14:paraId="66AAE1B0" w14:textId="77777777" w:rsidTr="0086654A">
        <w:trPr>
          <w:trHeight w:val="1399"/>
          <w:jc w:val="center"/>
        </w:trPr>
        <w:tc>
          <w:tcPr>
            <w:tcW w:w="1888" w:type="dxa"/>
            <w:tcBorders>
              <w:top w:val="single" w:sz="4" w:space="0" w:color="auto"/>
              <w:left w:val="single" w:sz="4" w:space="0" w:color="auto"/>
              <w:bottom w:val="single" w:sz="4" w:space="0" w:color="auto"/>
              <w:right w:val="single" w:sz="4" w:space="0" w:color="auto"/>
            </w:tcBorders>
            <w:vAlign w:val="center"/>
          </w:tcPr>
          <w:p w14:paraId="42B95956"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“项目总投资”</w:t>
            </w:r>
          </w:p>
        </w:tc>
        <w:tc>
          <w:tcPr>
            <w:tcW w:w="6842" w:type="dxa"/>
            <w:tcBorders>
              <w:left w:val="single" w:sz="4" w:space="0" w:color="auto"/>
              <w:bottom w:val="single" w:sz="4" w:space="0" w:color="auto"/>
              <w:right w:val="single" w:sz="4" w:space="0" w:color="auto"/>
            </w:tcBorders>
            <w:vAlign w:val="center"/>
          </w:tcPr>
          <w:p w14:paraId="5BA511DB" w14:textId="4CF46443" w:rsidR="00BB07C3" w:rsidRPr="00042FF1" w:rsidRDefault="00DC50C2" w:rsidP="00326787">
            <w:pPr>
              <w:ind w:firstLineChars="0" w:firstLine="0"/>
              <w:rPr>
                <w:rFonts w:ascii="宋体" w:hAnsi="宋体" w:cs="仿宋"/>
              </w:rPr>
            </w:pPr>
            <w:r w:rsidRPr="00042FF1">
              <w:rPr>
                <w:rFonts w:ascii="宋体" w:hAnsi="宋体" w:cs="仿宋" w:hint="eastAsia"/>
              </w:rPr>
              <w:t>纳入项目公司的总投资包括</w:t>
            </w:r>
            <w:r w:rsidR="00A71B2B">
              <w:rPr>
                <w:rFonts w:ascii="宋体" w:hAnsi="宋体" w:cs="仿宋" w:hint="eastAsia"/>
              </w:rPr>
              <w:t>项目</w:t>
            </w:r>
            <w:r w:rsidRPr="00042FF1">
              <w:rPr>
                <w:rFonts w:ascii="宋体" w:hAnsi="宋体" w:cs="仿宋" w:hint="eastAsia"/>
              </w:rPr>
              <w:t>建设投资（工程费用、工程建设其他费用、预备费）、建设期利息</w:t>
            </w:r>
            <w:r w:rsidR="00BB07C3" w:rsidRPr="00042FF1">
              <w:rPr>
                <w:rFonts w:ascii="宋体" w:hAnsi="宋体" w:cs="仿宋" w:hint="eastAsia"/>
              </w:rPr>
              <w:t>等，详见</w:t>
            </w:r>
            <w:r w:rsidR="00B60FB7">
              <w:rPr>
                <w:rFonts w:ascii="宋体" w:hAnsi="宋体" w:cs="仿宋" w:hint="eastAsia"/>
              </w:rPr>
              <w:t>附件6：《建设项目总投资费用项目组成表》</w:t>
            </w:r>
            <w:r w:rsidR="00876B25" w:rsidRPr="00042FF1">
              <w:rPr>
                <w:rFonts w:ascii="宋体" w:hAnsi="宋体" w:cs="仿宋" w:hint="eastAsia"/>
              </w:rPr>
              <w:t>。工程费用、</w:t>
            </w:r>
            <w:r w:rsidR="00BB07C3" w:rsidRPr="00042FF1">
              <w:rPr>
                <w:rFonts w:ascii="宋体" w:hAnsi="宋体" w:cs="仿宋" w:hint="eastAsia"/>
              </w:rPr>
              <w:t>工程建设其他费用</w:t>
            </w:r>
            <w:r w:rsidR="00876B25" w:rsidRPr="00042FF1">
              <w:rPr>
                <w:rFonts w:ascii="宋体" w:hAnsi="宋体" w:cs="仿宋" w:hint="eastAsia"/>
              </w:rPr>
              <w:t>及</w:t>
            </w:r>
            <w:r w:rsidR="00876B25" w:rsidRPr="00042FF1">
              <w:rPr>
                <w:rFonts w:ascii="宋体" w:hAnsi="宋体" w:cs="仿宋"/>
              </w:rPr>
              <w:t>预备费</w:t>
            </w:r>
            <w:r w:rsidR="00315A34" w:rsidRPr="00042FF1">
              <w:rPr>
                <w:rFonts w:ascii="宋体" w:hAnsi="宋体" w:cs="仿宋" w:hint="eastAsia"/>
              </w:rPr>
              <w:t>以</w:t>
            </w:r>
            <w:r w:rsidR="00FF7471" w:rsidRPr="00042FF1">
              <w:rPr>
                <w:rFonts w:ascii="宋体" w:hAnsi="宋体" w:cs="仿宋" w:hint="eastAsia"/>
              </w:rPr>
              <w:t>竣工</w:t>
            </w:r>
            <w:r w:rsidR="00572022" w:rsidRPr="00042FF1">
              <w:rPr>
                <w:rFonts w:ascii="宋体" w:hAnsi="宋体" w:cs="仿宋" w:hint="eastAsia"/>
              </w:rPr>
              <w:t>验收</w:t>
            </w:r>
            <w:r w:rsidR="00315A34" w:rsidRPr="00042FF1">
              <w:rPr>
                <w:rFonts w:ascii="宋体" w:hAnsi="宋体" w:cs="仿宋" w:hint="eastAsia"/>
              </w:rPr>
              <w:t>时实际发生为依据进行核算</w:t>
            </w:r>
            <w:r w:rsidR="00BB07C3" w:rsidRPr="00042FF1">
              <w:rPr>
                <w:rFonts w:ascii="宋体" w:hAnsi="宋体" w:cs="仿宋" w:hint="eastAsia"/>
              </w:rPr>
              <w:t>。</w:t>
            </w:r>
            <w:r w:rsidR="00315A34" w:rsidRPr="00042FF1">
              <w:rPr>
                <w:rFonts w:ascii="宋体" w:hAnsi="宋体" w:cs="仿宋" w:hint="eastAsia"/>
              </w:rPr>
              <w:t>最终</w:t>
            </w:r>
            <w:r w:rsidR="00061884" w:rsidRPr="00042FF1">
              <w:rPr>
                <w:rFonts w:ascii="宋体" w:hAnsi="宋体" w:cs="仿宋" w:hint="eastAsia"/>
              </w:rPr>
              <w:t>项目</w:t>
            </w:r>
            <w:r w:rsidR="00061884" w:rsidRPr="00042FF1">
              <w:rPr>
                <w:rFonts w:ascii="宋体" w:hAnsi="宋体" w:cs="仿宋"/>
              </w:rPr>
              <w:t>总投资</w:t>
            </w:r>
            <w:r w:rsidR="00315A34" w:rsidRPr="00042FF1">
              <w:rPr>
                <w:rFonts w:ascii="宋体" w:hAnsi="宋体" w:cs="仿宋" w:hint="eastAsia"/>
              </w:rPr>
              <w:t>以</w:t>
            </w:r>
            <w:r w:rsidR="00006D25" w:rsidRPr="00042FF1">
              <w:rPr>
                <w:rFonts w:ascii="宋体" w:hAnsi="宋体" w:cs="仿宋" w:hint="eastAsia"/>
              </w:rPr>
              <w:t>杭州市临安区</w:t>
            </w:r>
            <w:r w:rsidR="00315A34" w:rsidRPr="00042FF1">
              <w:rPr>
                <w:rFonts w:ascii="宋体" w:hAnsi="宋体" w:cs="仿宋" w:hint="eastAsia"/>
              </w:rPr>
              <w:t>审计局</w:t>
            </w:r>
            <w:r w:rsidR="003A6CEC" w:rsidRPr="00042FF1">
              <w:rPr>
                <w:rFonts w:ascii="宋体" w:hAnsi="宋体" w:cs="仿宋" w:hint="eastAsia"/>
              </w:rPr>
              <w:t>（财政局）</w:t>
            </w:r>
            <w:r w:rsidR="001F6537" w:rsidRPr="00042FF1">
              <w:rPr>
                <w:rFonts w:ascii="宋体" w:hAnsi="宋体" w:cs="仿宋" w:hint="eastAsia"/>
              </w:rPr>
              <w:t>根据</w:t>
            </w:r>
            <w:r w:rsidR="001F6537" w:rsidRPr="00042FF1">
              <w:rPr>
                <w:rFonts w:ascii="宋体" w:hAnsi="宋体" w:cs="仿宋"/>
              </w:rPr>
              <w:t>本合同</w:t>
            </w:r>
            <w:r w:rsidR="001F6537" w:rsidRPr="00042FF1">
              <w:rPr>
                <w:rFonts w:ascii="宋体" w:hAnsi="宋体" w:cs="仿宋" w:hint="eastAsia"/>
              </w:rPr>
              <w:t>的</w:t>
            </w:r>
            <w:r w:rsidR="001F6537" w:rsidRPr="00042FF1">
              <w:rPr>
                <w:rFonts w:ascii="宋体" w:hAnsi="宋体" w:cs="仿宋"/>
              </w:rPr>
              <w:t>约定</w:t>
            </w:r>
            <w:r w:rsidR="00326787">
              <w:rPr>
                <w:rFonts w:ascii="宋体" w:hAnsi="宋体" w:cs="仿宋" w:hint="eastAsia"/>
              </w:rPr>
              <w:t>审计认定</w:t>
            </w:r>
            <w:r w:rsidR="00326787">
              <w:rPr>
                <w:rFonts w:ascii="宋体" w:hAnsi="宋体" w:cs="仿宋"/>
              </w:rPr>
              <w:t>的结果</w:t>
            </w:r>
            <w:r w:rsidR="00315A34" w:rsidRPr="00042FF1">
              <w:rPr>
                <w:rFonts w:ascii="宋体" w:hAnsi="宋体" w:cs="仿宋" w:hint="eastAsia"/>
              </w:rPr>
              <w:t>为准</w:t>
            </w:r>
            <w:r w:rsidR="00315A34" w:rsidRPr="00042FF1">
              <w:rPr>
                <w:rFonts w:ascii="宋体" w:hAnsi="宋体" w:cs="仿宋"/>
              </w:rPr>
              <w:t>。</w:t>
            </w:r>
          </w:p>
        </w:tc>
      </w:tr>
      <w:tr w:rsidR="00042FF1" w:rsidRPr="00042FF1" w14:paraId="0D9BFEBD"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44A102B1" w14:textId="77777777" w:rsidR="00BB07C3" w:rsidRPr="00042FF1" w:rsidRDefault="00D67A7B" w:rsidP="0086654A">
            <w:pPr>
              <w:ind w:firstLineChars="0" w:firstLine="0"/>
              <w:jc w:val="center"/>
              <w:rPr>
                <w:rFonts w:ascii="宋体" w:hAnsi="宋体" w:cs="仿宋"/>
              </w:rPr>
            </w:pPr>
            <w:r w:rsidRPr="00042FF1">
              <w:rPr>
                <w:rFonts w:ascii="宋体" w:hAnsi="宋体" w:cs="仿宋" w:hint="eastAsia"/>
              </w:rPr>
              <w:t>“工程</w:t>
            </w:r>
            <w:r w:rsidR="00BB07C3" w:rsidRPr="00042FF1">
              <w:rPr>
                <w:rFonts w:ascii="宋体" w:hAnsi="宋体" w:cs="仿宋" w:hint="eastAsia"/>
              </w:rPr>
              <w:t>费用”</w:t>
            </w:r>
          </w:p>
        </w:tc>
        <w:tc>
          <w:tcPr>
            <w:tcW w:w="6842" w:type="dxa"/>
            <w:tcBorders>
              <w:top w:val="single" w:sz="4" w:space="0" w:color="auto"/>
              <w:left w:val="single" w:sz="4" w:space="0" w:color="auto"/>
              <w:bottom w:val="single" w:sz="4" w:space="0" w:color="auto"/>
              <w:right w:val="single" w:sz="4" w:space="0" w:color="auto"/>
            </w:tcBorders>
            <w:vAlign w:val="center"/>
          </w:tcPr>
          <w:p w14:paraId="6FF10D66" w14:textId="77777777" w:rsidR="00BB07C3" w:rsidRPr="00042FF1" w:rsidRDefault="00D67A7B" w:rsidP="001F6537">
            <w:pPr>
              <w:ind w:firstLineChars="0" w:firstLine="0"/>
              <w:rPr>
                <w:rFonts w:ascii="宋体" w:hAnsi="宋体" w:cs="仿宋"/>
              </w:rPr>
            </w:pPr>
            <w:r w:rsidRPr="00042FF1">
              <w:rPr>
                <w:rFonts w:ascii="宋体" w:hAnsi="宋体" w:cs="仿宋" w:hint="eastAsia"/>
              </w:rPr>
              <w:t>包括建筑工程费、设备购置费、安装工程费。</w:t>
            </w:r>
            <w:r w:rsidR="00BB07C3" w:rsidRPr="00042FF1">
              <w:rPr>
                <w:rFonts w:ascii="宋体" w:hAnsi="宋体" w:cs="仿宋" w:hint="eastAsia"/>
              </w:rPr>
              <w:t>指对本项目而言，从筹建开始到项目结束交付使用为止的</w:t>
            </w:r>
            <w:r w:rsidRPr="00042FF1">
              <w:rPr>
                <w:rFonts w:ascii="宋体" w:hAnsi="宋体" w:cs="仿宋" w:hint="eastAsia"/>
              </w:rPr>
              <w:t>经审计审定的</w:t>
            </w:r>
            <w:r w:rsidR="00BB07C3" w:rsidRPr="00042FF1">
              <w:rPr>
                <w:rFonts w:ascii="宋体" w:hAnsi="宋体" w:cs="仿宋" w:hint="eastAsia"/>
              </w:rPr>
              <w:t>全部</w:t>
            </w:r>
            <w:r w:rsidR="001F6537" w:rsidRPr="00042FF1">
              <w:rPr>
                <w:rFonts w:ascii="宋体" w:hAnsi="宋体" w:cs="仿宋" w:hint="eastAsia"/>
              </w:rPr>
              <w:t>结算</w:t>
            </w:r>
            <w:r w:rsidR="00BB07C3" w:rsidRPr="00042FF1">
              <w:rPr>
                <w:rFonts w:ascii="宋体" w:hAnsi="宋体" w:cs="仿宋" w:hint="eastAsia"/>
              </w:rPr>
              <w:t>费用或实际发生费用。</w:t>
            </w:r>
          </w:p>
        </w:tc>
      </w:tr>
      <w:tr w:rsidR="00042FF1" w:rsidRPr="00042FF1" w14:paraId="55601D5C"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348855BA" w14:textId="77777777" w:rsidR="00BB07C3" w:rsidRPr="00042FF1" w:rsidRDefault="00BB07C3" w:rsidP="00D67A7B">
            <w:pPr>
              <w:ind w:firstLineChars="0" w:firstLine="0"/>
              <w:rPr>
                <w:rFonts w:ascii="宋体" w:hAnsi="宋体" w:cs="仿宋"/>
              </w:rPr>
            </w:pPr>
            <w:r w:rsidRPr="00042FF1">
              <w:rPr>
                <w:rFonts w:ascii="宋体" w:hAnsi="宋体" w:cs="仿宋" w:hint="eastAsia"/>
              </w:rPr>
              <w:t>“工程建设其他费用”或“前期费用”</w:t>
            </w:r>
          </w:p>
        </w:tc>
        <w:tc>
          <w:tcPr>
            <w:tcW w:w="6842" w:type="dxa"/>
            <w:tcBorders>
              <w:top w:val="single" w:sz="4" w:space="0" w:color="auto"/>
              <w:left w:val="single" w:sz="4" w:space="0" w:color="auto"/>
              <w:bottom w:val="single" w:sz="4" w:space="0" w:color="auto"/>
              <w:right w:val="single" w:sz="4" w:space="0" w:color="auto"/>
            </w:tcBorders>
            <w:vAlign w:val="center"/>
          </w:tcPr>
          <w:p w14:paraId="6D4D9BD5" w14:textId="77777777" w:rsidR="00BB07C3" w:rsidRPr="00042FF1" w:rsidRDefault="00BB07C3" w:rsidP="00BD44E0">
            <w:pPr>
              <w:ind w:firstLineChars="0" w:firstLine="0"/>
              <w:rPr>
                <w:rFonts w:ascii="宋体" w:hAnsi="宋体" w:cs="仿宋"/>
              </w:rPr>
            </w:pPr>
            <w:r w:rsidRPr="00042FF1">
              <w:rPr>
                <w:rFonts w:ascii="宋体" w:hAnsi="宋体" w:cs="仿宋" w:hint="eastAsia"/>
              </w:rPr>
              <w:t>指对本项目而言，包括但不限于规划选址、前期咨询服务费、环境影响评价及报批、立项及可研报批、</w:t>
            </w:r>
            <w:r w:rsidR="00315A34" w:rsidRPr="00042FF1">
              <w:rPr>
                <w:rFonts w:ascii="宋体" w:hAnsi="宋体" w:cs="仿宋" w:hint="eastAsia"/>
              </w:rPr>
              <w:t>建设</w:t>
            </w:r>
            <w:r w:rsidR="00315A34" w:rsidRPr="00042FF1">
              <w:rPr>
                <w:rFonts w:ascii="宋体" w:hAnsi="宋体" w:cs="仿宋"/>
              </w:rPr>
              <w:t>用地费、</w:t>
            </w:r>
            <w:r w:rsidRPr="00042FF1">
              <w:rPr>
                <w:rFonts w:ascii="宋体" w:hAnsi="宋体" w:cs="仿宋" w:hint="eastAsia"/>
              </w:rPr>
              <w:t>PPP</w:t>
            </w:r>
            <w:r w:rsidR="00D67A7B" w:rsidRPr="00042FF1">
              <w:rPr>
                <w:rFonts w:ascii="宋体" w:hAnsi="宋体" w:cs="仿宋" w:hint="eastAsia"/>
              </w:rPr>
              <w:t>咨询费</w:t>
            </w:r>
            <w:r w:rsidRPr="00042FF1">
              <w:rPr>
                <w:rFonts w:ascii="宋体" w:hAnsi="宋体" w:cs="仿宋" w:hint="eastAsia"/>
              </w:rPr>
              <w:t>、测堪、初步设计及审查、施工图设计及审查、工程量清单招标控制价编制以及</w:t>
            </w:r>
            <w:r w:rsidR="00D67A7B" w:rsidRPr="00042FF1">
              <w:rPr>
                <w:rFonts w:ascii="宋体" w:hAnsi="宋体" w:cs="仿宋" w:hint="eastAsia"/>
              </w:rPr>
              <w:t>项目建设</w:t>
            </w:r>
            <w:r w:rsidRPr="00042FF1">
              <w:rPr>
                <w:rFonts w:ascii="宋体" w:hAnsi="宋体" w:cs="仿宋" w:hint="eastAsia"/>
              </w:rPr>
              <w:t>管理费、造价咨询服务费、勘察设计费等其他费用。前述已发生费用作为本项目工程建设其他费用列入</w:t>
            </w:r>
            <w:r w:rsidR="00601A59" w:rsidRPr="00042FF1">
              <w:rPr>
                <w:rFonts w:ascii="宋体" w:hAnsi="宋体" w:cs="仿宋" w:hint="eastAsia"/>
              </w:rPr>
              <w:t>项目总投资</w:t>
            </w:r>
            <w:r w:rsidRPr="00042FF1">
              <w:rPr>
                <w:rFonts w:ascii="宋体" w:hAnsi="宋体" w:cs="仿宋" w:hint="eastAsia"/>
              </w:rPr>
              <w:t>，由乙方按照本合同的约定支付给甲方或</w:t>
            </w:r>
            <w:r w:rsidR="00006D25" w:rsidRPr="00042FF1">
              <w:rPr>
                <w:rFonts w:ascii="宋体" w:hAnsi="宋体" w:cs="仿宋" w:hint="eastAsia"/>
              </w:rPr>
              <w:t>杭州市临安区</w:t>
            </w:r>
            <w:r w:rsidR="003E220B" w:rsidRPr="00042FF1">
              <w:rPr>
                <w:rFonts w:ascii="宋体" w:hAnsi="宋体" w:cs="仿宋" w:hint="eastAsia"/>
              </w:rPr>
              <w:t>人民政府</w:t>
            </w:r>
            <w:r w:rsidRPr="00042FF1">
              <w:rPr>
                <w:rFonts w:ascii="宋体" w:hAnsi="宋体" w:cs="仿宋" w:hint="eastAsia"/>
              </w:rPr>
              <w:t>指定的主体。</w:t>
            </w:r>
            <w:r w:rsidR="00D67A7B" w:rsidRPr="00042FF1">
              <w:rPr>
                <w:rFonts w:ascii="宋体" w:hAnsi="宋体" w:cs="仿宋" w:hint="eastAsia"/>
              </w:rPr>
              <w:t>前述未发生的费用由乙方支付并列入</w:t>
            </w:r>
            <w:r w:rsidR="00601A59" w:rsidRPr="00042FF1">
              <w:rPr>
                <w:rFonts w:ascii="宋体" w:hAnsi="宋体" w:cs="仿宋" w:hint="eastAsia"/>
              </w:rPr>
              <w:t>项目总投资</w:t>
            </w:r>
            <w:r w:rsidR="00D67A7B" w:rsidRPr="00042FF1">
              <w:rPr>
                <w:rFonts w:ascii="宋体" w:hAnsi="宋体" w:cs="仿宋" w:hint="eastAsia"/>
              </w:rPr>
              <w:t>。</w:t>
            </w:r>
          </w:p>
        </w:tc>
      </w:tr>
      <w:tr w:rsidR="00042FF1" w:rsidRPr="00042FF1" w14:paraId="5BA60352"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63532A50" w14:textId="77777777" w:rsidR="00BB07C3" w:rsidRPr="00042FF1" w:rsidRDefault="00BB07C3" w:rsidP="00BD44E0">
            <w:pPr>
              <w:autoSpaceDE w:val="0"/>
              <w:autoSpaceDN w:val="0"/>
              <w:snapToGrid w:val="0"/>
              <w:ind w:firstLineChars="0" w:firstLine="0"/>
              <w:jc w:val="left"/>
              <w:rPr>
                <w:rFonts w:ascii="宋体" w:hAnsi="宋体" w:cs="仿宋"/>
              </w:rPr>
            </w:pPr>
            <w:r w:rsidRPr="00042FF1">
              <w:rPr>
                <w:rFonts w:ascii="宋体" w:hAnsi="宋体" w:cs="仿宋" w:hint="eastAsia"/>
              </w:rPr>
              <w:t>“谨慎运营惯例”</w:t>
            </w:r>
          </w:p>
        </w:tc>
        <w:tc>
          <w:tcPr>
            <w:tcW w:w="6842" w:type="dxa"/>
            <w:tcBorders>
              <w:top w:val="single" w:sz="4" w:space="0" w:color="auto"/>
              <w:left w:val="single" w:sz="4" w:space="0" w:color="auto"/>
              <w:bottom w:val="single" w:sz="4" w:space="0" w:color="auto"/>
              <w:right w:val="single" w:sz="4" w:space="0" w:color="auto"/>
            </w:tcBorders>
            <w:vAlign w:val="center"/>
          </w:tcPr>
          <w:p w14:paraId="088B1B61" w14:textId="77777777" w:rsidR="00BB07C3" w:rsidRPr="00042FF1" w:rsidRDefault="00BB07C3" w:rsidP="00BD44E0">
            <w:pPr>
              <w:autoSpaceDE w:val="0"/>
              <w:autoSpaceDN w:val="0"/>
              <w:snapToGrid w:val="0"/>
              <w:ind w:firstLineChars="0" w:firstLine="0"/>
              <w:jc w:val="left"/>
              <w:rPr>
                <w:rFonts w:ascii="宋体" w:hAnsi="宋体" w:cs="仿宋"/>
              </w:rPr>
            </w:pPr>
            <w:r w:rsidRPr="00042FF1">
              <w:rPr>
                <w:rFonts w:ascii="宋体" w:hAnsi="宋体" w:cs="仿宋" w:hint="eastAsia"/>
              </w:rPr>
              <w:t>指可以合理期望对同一项业务在相同或类似情况下熟练和有经验的承包商或操作者的技能、勤勉、谨慎和预见能力的惯例标准。</w:t>
            </w:r>
            <w:r w:rsidRPr="00042FF1">
              <w:rPr>
                <w:rFonts w:ascii="宋体" w:hAnsi="宋体" w:cs="仿宋" w:hint="eastAsia"/>
              </w:rPr>
              <w:lastRenderedPageBreak/>
              <w:t>就本项目而言，谨慎运营惯例应包括但不限于采取合理的步骤，以确使：</w:t>
            </w:r>
            <w:r w:rsidR="00FC4599" w:rsidRPr="00042FF1">
              <w:rPr>
                <w:rFonts w:ascii="宋体" w:hAnsi="宋体" w:cs="仿宋" w:hint="eastAsia"/>
              </w:rPr>
              <w:t>（</w:t>
            </w:r>
            <w:r w:rsidRPr="00042FF1">
              <w:rPr>
                <w:rFonts w:ascii="宋体" w:hAnsi="宋体" w:cs="仿宋" w:hint="eastAsia"/>
              </w:rPr>
              <w:t>a</w:t>
            </w:r>
            <w:r w:rsidR="00FC4599" w:rsidRPr="00042FF1">
              <w:rPr>
                <w:rFonts w:ascii="宋体" w:hAnsi="宋体" w:cs="仿宋" w:hint="eastAsia"/>
              </w:rPr>
              <w:t>）</w:t>
            </w:r>
            <w:r w:rsidRPr="00042FF1">
              <w:rPr>
                <w:rFonts w:ascii="宋体" w:hAnsi="宋体" w:cs="仿宋" w:hint="eastAsia"/>
              </w:rPr>
              <w:t>在满足正常条件下及合理预测的非正常条件下项目拥有所需要的充足材料、资源和供应品；</w:t>
            </w:r>
            <w:r w:rsidR="00FC4599" w:rsidRPr="00042FF1">
              <w:rPr>
                <w:rFonts w:ascii="宋体" w:hAnsi="宋体" w:cs="仿宋" w:hint="eastAsia"/>
              </w:rPr>
              <w:t>（</w:t>
            </w:r>
            <w:r w:rsidRPr="00042FF1">
              <w:rPr>
                <w:rFonts w:ascii="宋体" w:hAnsi="宋体" w:cs="仿宋" w:hint="eastAsia"/>
              </w:rPr>
              <w:t>b</w:t>
            </w:r>
            <w:r w:rsidR="00FC4599" w:rsidRPr="00042FF1">
              <w:rPr>
                <w:rFonts w:ascii="宋体" w:hAnsi="宋体" w:cs="仿宋" w:hint="eastAsia"/>
              </w:rPr>
              <w:t>）</w:t>
            </w:r>
            <w:r w:rsidRPr="00042FF1">
              <w:rPr>
                <w:rFonts w:ascii="宋体" w:hAnsi="宋体" w:cs="仿宋" w:hint="eastAsia"/>
              </w:rPr>
              <w:t>拥有足够数量、充足经验并经过适当培训的工作人员，以恰当有效地按照相应的手册和技术规范运营本项目并能够处理紧急情况；</w:t>
            </w:r>
            <w:r w:rsidR="00FC4599" w:rsidRPr="00042FF1">
              <w:rPr>
                <w:rFonts w:ascii="宋体" w:hAnsi="宋体" w:cs="仿宋" w:hint="eastAsia"/>
              </w:rPr>
              <w:t>（</w:t>
            </w:r>
            <w:r w:rsidRPr="00042FF1">
              <w:rPr>
                <w:rFonts w:ascii="宋体" w:hAnsi="宋体" w:cs="仿宋" w:hint="eastAsia"/>
              </w:rPr>
              <w:t>c</w:t>
            </w:r>
            <w:r w:rsidR="00FC4599" w:rsidRPr="00042FF1">
              <w:rPr>
                <w:rFonts w:ascii="宋体" w:hAnsi="宋体" w:cs="仿宋" w:hint="eastAsia"/>
              </w:rPr>
              <w:t>）</w:t>
            </w:r>
            <w:r w:rsidRPr="00042FF1">
              <w:rPr>
                <w:rFonts w:ascii="宋体" w:hAnsi="宋体" w:cs="仿宋" w:hint="eastAsia"/>
              </w:rPr>
              <w:t>由有知识并受过培训和有经验的人员进行预防性日常和非日常维护和修理，以确使本项目长期、可靠和安全地运营。</w:t>
            </w:r>
          </w:p>
        </w:tc>
      </w:tr>
      <w:tr w:rsidR="00042FF1" w:rsidRPr="00042FF1" w14:paraId="24045777"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0ADA4BA4"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lastRenderedPageBreak/>
              <w:t>“适用法律”</w:t>
            </w:r>
          </w:p>
        </w:tc>
        <w:tc>
          <w:tcPr>
            <w:tcW w:w="6842" w:type="dxa"/>
            <w:tcBorders>
              <w:top w:val="single" w:sz="4" w:space="0" w:color="auto"/>
              <w:left w:val="single" w:sz="4" w:space="0" w:color="auto"/>
              <w:bottom w:val="single" w:sz="4" w:space="0" w:color="auto"/>
              <w:right w:val="single" w:sz="4" w:space="0" w:color="auto"/>
            </w:tcBorders>
            <w:vAlign w:val="center"/>
          </w:tcPr>
          <w:p w14:paraId="739486CD" w14:textId="77777777" w:rsidR="00BB07C3" w:rsidRPr="00042FF1" w:rsidRDefault="00BB07C3" w:rsidP="00BD44E0">
            <w:pPr>
              <w:ind w:firstLineChars="0" w:firstLine="0"/>
              <w:rPr>
                <w:rFonts w:ascii="宋体" w:hAnsi="宋体" w:cs="仿宋"/>
              </w:rPr>
            </w:pPr>
            <w:r w:rsidRPr="00042FF1">
              <w:rPr>
                <w:rFonts w:ascii="宋体" w:hAnsi="宋体" w:cs="仿宋" w:hint="eastAsia"/>
              </w:rPr>
              <w:t>指所有适用的中华人民共和国法律、法规、规章、其他规范性文件和政府部门颁布的所有适用的技术标准、技术规范及其他适用的强制性要求。</w:t>
            </w:r>
          </w:p>
        </w:tc>
      </w:tr>
      <w:tr w:rsidR="00042FF1" w:rsidRPr="00042FF1" w14:paraId="198DCBD2"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559C46C6"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“法律变更”</w:t>
            </w:r>
          </w:p>
        </w:tc>
        <w:tc>
          <w:tcPr>
            <w:tcW w:w="6842" w:type="dxa"/>
            <w:tcBorders>
              <w:top w:val="single" w:sz="4" w:space="0" w:color="auto"/>
              <w:left w:val="single" w:sz="4" w:space="0" w:color="auto"/>
              <w:bottom w:val="single" w:sz="4" w:space="0" w:color="auto"/>
              <w:right w:val="single" w:sz="4" w:space="0" w:color="auto"/>
            </w:tcBorders>
            <w:vAlign w:val="center"/>
          </w:tcPr>
          <w:p w14:paraId="6753EBE6" w14:textId="77777777" w:rsidR="00BB07C3" w:rsidRPr="00042FF1" w:rsidRDefault="00BB07C3" w:rsidP="00BD44E0">
            <w:pPr>
              <w:ind w:firstLineChars="0" w:firstLine="0"/>
              <w:rPr>
                <w:rFonts w:ascii="宋体" w:hAnsi="宋体" w:cs="仿宋"/>
              </w:rPr>
            </w:pPr>
            <w:r w:rsidRPr="00042FF1">
              <w:rPr>
                <w:rFonts w:ascii="宋体" w:hAnsi="宋体" w:cs="仿宋" w:hint="eastAsia"/>
              </w:rPr>
              <w:t>指在本合同生效后，任何适用法律的颁布、实施、修改、废止或对其解释或执行的任何变动等，该等变更将对合同各方在本合同项下的权利义务或经济利益造成重大不利影响。</w:t>
            </w:r>
          </w:p>
        </w:tc>
      </w:tr>
      <w:tr w:rsidR="00042FF1" w:rsidRPr="00042FF1" w14:paraId="3010BD14"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6FD0F507" w14:textId="77777777" w:rsidR="00BB07C3" w:rsidRPr="00042FF1" w:rsidRDefault="00BB07C3" w:rsidP="00BD44E0">
            <w:pPr>
              <w:ind w:firstLineChars="0" w:firstLine="0"/>
              <w:rPr>
                <w:rFonts w:ascii="宋体" w:hAnsi="宋体" w:cs="仿宋"/>
              </w:rPr>
            </w:pPr>
            <w:r w:rsidRPr="00042FF1">
              <w:rPr>
                <w:rFonts w:ascii="宋体" w:hAnsi="宋体" w:cs="仿宋" w:hint="eastAsia"/>
              </w:rPr>
              <w:t>“项目合作期限”</w:t>
            </w:r>
          </w:p>
        </w:tc>
        <w:tc>
          <w:tcPr>
            <w:tcW w:w="6842" w:type="dxa"/>
            <w:tcBorders>
              <w:top w:val="single" w:sz="4" w:space="0" w:color="auto"/>
              <w:left w:val="single" w:sz="4" w:space="0" w:color="auto"/>
              <w:bottom w:val="single" w:sz="4" w:space="0" w:color="auto"/>
              <w:right w:val="single" w:sz="4" w:space="0" w:color="auto"/>
            </w:tcBorders>
            <w:vAlign w:val="center"/>
          </w:tcPr>
          <w:p w14:paraId="3E550128" w14:textId="483EF675" w:rsidR="00D37430" w:rsidRPr="00042FF1" w:rsidRDefault="00D0139C" w:rsidP="00876B25">
            <w:pPr>
              <w:ind w:firstLineChars="0" w:firstLine="0"/>
              <w:rPr>
                <w:rFonts w:ascii="宋体" w:hAnsi="宋体" w:cs="仿宋"/>
              </w:rPr>
            </w:pPr>
            <w:r>
              <w:rPr>
                <w:rFonts w:ascii="宋体" w:hAnsi="宋体" w:cs="仿宋" w:hint="eastAsia"/>
              </w:rPr>
              <w:t>合作期限16年，其中建设期4年，运营维护期12年</w:t>
            </w:r>
            <w:r w:rsidR="007D2C5A" w:rsidRPr="00042FF1">
              <w:rPr>
                <w:rFonts w:ascii="宋体" w:hAnsi="宋体" w:cs="仿宋" w:hint="eastAsia"/>
              </w:rPr>
              <w:t>。</w:t>
            </w:r>
          </w:p>
          <w:p w14:paraId="5E1A3FDC" w14:textId="6DC19DC7" w:rsidR="00BB07C3" w:rsidRPr="00042FF1" w:rsidRDefault="00341B00" w:rsidP="00061884">
            <w:pPr>
              <w:ind w:firstLineChars="0" w:firstLine="0"/>
              <w:rPr>
                <w:rFonts w:ascii="宋体" w:hAnsi="宋体" w:cs="仿宋"/>
              </w:rPr>
            </w:pPr>
            <w:r w:rsidRPr="00042FF1">
              <w:rPr>
                <w:rFonts w:ascii="宋体" w:hAnsi="宋体" w:cs="仿宋" w:hint="eastAsia"/>
              </w:rPr>
              <w:t>如项目建设提前完工或延迟，项目</w:t>
            </w:r>
            <w:r w:rsidR="00876B25" w:rsidRPr="00042FF1">
              <w:rPr>
                <w:rFonts w:ascii="宋体" w:hAnsi="宋体" w:cs="仿宋" w:hint="eastAsia"/>
              </w:rPr>
              <w:t>建设</w:t>
            </w:r>
            <w:r w:rsidR="00876B25" w:rsidRPr="00042FF1">
              <w:rPr>
                <w:rFonts w:ascii="宋体" w:hAnsi="宋体" w:cs="仿宋"/>
              </w:rPr>
              <w:t>期按实</w:t>
            </w:r>
            <w:r w:rsidR="00876B25" w:rsidRPr="00042FF1">
              <w:rPr>
                <w:rFonts w:ascii="宋体" w:hAnsi="宋体" w:cs="仿宋" w:hint="eastAsia"/>
              </w:rPr>
              <w:t>调整</w:t>
            </w:r>
            <w:r w:rsidR="00876B25" w:rsidRPr="00042FF1">
              <w:rPr>
                <w:rFonts w:ascii="宋体" w:hAnsi="宋体" w:cs="仿宋"/>
              </w:rPr>
              <w:t>，</w:t>
            </w:r>
            <w:r w:rsidR="00BB07C3" w:rsidRPr="00042FF1">
              <w:rPr>
                <w:rFonts w:ascii="宋体" w:hAnsi="宋体" w:cs="仿宋" w:hint="eastAsia"/>
              </w:rPr>
              <w:t>项目</w:t>
            </w:r>
            <w:r w:rsidR="00071878" w:rsidRPr="00042FF1">
              <w:rPr>
                <w:rFonts w:ascii="宋体" w:hAnsi="宋体" w:cs="仿宋" w:hint="eastAsia"/>
              </w:rPr>
              <w:t>运营维护期</w:t>
            </w:r>
            <w:r w:rsidR="00BB07C3" w:rsidRPr="00042FF1">
              <w:rPr>
                <w:rFonts w:ascii="宋体" w:hAnsi="宋体" w:cs="仿宋" w:hint="eastAsia"/>
              </w:rPr>
              <w:t>1</w:t>
            </w:r>
            <w:r w:rsidR="00D0139C">
              <w:rPr>
                <w:rFonts w:ascii="宋体" w:hAnsi="宋体" w:cs="仿宋"/>
              </w:rPr>
              <w:t>2</w:t>
            </w:r>
            <w:r w:rsidR="00BB07C3" w:rsidRPr="00042FF1">
              <w:rPr>
                <w:rFonts w:ascii="宋体" w:hAnsi="宋体" w:cs="仿宋" w:hint="eastAsia"/>
              </w:rPr>
              <w:t>年不作调整</w:t>
            </w:r>
            <w:r w:rsidR="00876B25" w:rsidRPr="00042FF1">
              <w:rPr>
                <w:rFonts w:ascii="宋体" w:hAnsi="宋体" w:cs="仿宋" w:hint="eastAsia"/>
              </w:rPr>
              <w:t>，合作期限的截止时间相应调整</w:t>
            </w:r>
            <w:r w:rsidR="00BB07C3" w:rsidRPr="00042FF1">
              <w:rPr>
                <w:rFonts w:ascii="宋体" w:hAnsi="宋体" w:cs="仿宋" w:hint="eastAsia"/>
              </w:rPr>
              <w:t>。</w:t>
            </w:r>
          </w:p>
        </w:tc>
      </w:tr>
      <w:tr w:rsidR="00042FF1" w:rsidRPr="00042FF1" w14:paraId="6288E1EA"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0D328029"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“建设期”</w:t>
            </w:r>
          </w:p>
        </w:tc>
        <w:tc>
          <w:tcPr>
            <w:tcW w:w="6842" w:type="dxa"/>
            <w:tcBorders>
              <w:top w:val="single" w:sz="4" w:space="0" w:color="auto"/>
              <w:left w:val="single" w:sz="4" w:space="0" w:color="auto"/>
              <w:bottom w:val="single" w:sz="4" w:space="0" w:color="auto"/>
              <w:right w:val="single" w:sz="4" w:space="0" w:color="auto"/>
            </w:tcBorders>
            <w:vAlign w:val="center"/>
          </w:tcPr>
          <w:p w14:paraId="656B5AD7" w14:textId="1406FD10" w:rsidR="00BB07C3" w:rsidRPr="00042FF1" w:rsidRDefault="00690A1E" w:rsidP="00061884">
            <w:pPr>
              <w:ind w:firstLineChars="0" w:firstLine="0"/>
              <w:rPr>
                <w:rFonts w:ascii="宋体" w:hAnsi="宋体" w:cs="仿宋"/>
              </w:rPr>
            </w:pPr>
            <w:r w:rsidRPr="00042FF1">
              <w:rPr>
                <w:rFonts w:ascii="宋体" w:hAnsi="宋体" w:cs="仿宋" w:hint="eastAsia"/>
              </w:rPr>
              <w:t>建设期指自</w:t>
            </w:r>
            <w:r w:rsidR="002B1797" w:rsidRPr="00042FF1">
              <w:rPr>
                <w:rFonts w:ascii="宋体" w:hAnsi="宋体" w:cs="仿宋"/>
              </w:rPr>
              <w:t>本合同</w:t>
            </w:r>
            <w:r w:rsidR="002B1797" w:rsidRPr="00042FF1">
              <w:rPr>
                <w:rFonts w:ascii="宋体" w:hAnsi="宋体" w:cs="仿宋" w:hint="eastAsia"/>
              </w:rPr>
              <w:t>正式签署</w:t>
            </w:r>
            <w:r w:rsidR="002B1797" w:rsidRPr="00042FF1">
              <w:rPr>
                <w:rFonts w:ascii="宋体" w:hAnsi="宋体" w:cs="仿宋"/>
              </w:rPr>
              <w:t>之日</w:t>
            </w:r>
            <w:r w:rsidRPr="00042FF1">
              <w:rPr>
                <w:rFonts w:ascii="宋体" w:hAnsi="宋体" w:cs="仿宋" w:hint="eastAsia"/>
              </w:rPr>
              <w:t>起至项目完工日止。</w:t>
            </w:r>
            <w:r w:rsidR="00BB07C3" w:rsidRPr="00042FF1">
              <w:rPr>
                <w:rFonts w:ascii="宋体" w:hAnsi="宋体" w:cs="仿宋" w:hint="eastAsia"/>
              </w:rPr>
              <w:t>本项目的建设期</w:t>
            </w:r>
            <w:r w:rsidR="00D0139C">
              <w:rPr>
                <w:rFonts w:ascii="宋体" w:hAnsi="宋体" w:cs="仿宋"/>
              </w:rPr>
              <w:t>4</w:t>
            </w:r>
            <w:r w:rsidR="00D37430" w:rsidRPr="00042FF1">
              <w:rPr>
                <w:rFonts w:ascii="宋体" w:hAnsi="宋体" w:cs="仿宋" w:hint="eastAsia"/>
              </w:rPr>
              <w:t>年</w:t>
            </w:r>
            <w:r w:rsidR="007D2C5A" w:rsidRPr="00042FF1">
              <w:rPr>
                <w:rFonts w:ascii="宋体" w:hAnsi="宋体" w:cs="仿宋" w:hint="eastAsia"/>
              </w:rPr>
              <w:t>。</w:t>
            </w:r>
            <w:r w:rsidR="00BB07C3" w:rsidRPr="00042FF1">
              <w:rPr>
                <w:rFonts w:ascii="宋体" w:hAnsi="宋体" w:cs="仿宋" w:hint="eastAsia"/>
              </w:rPr>
              <w:t>具体开工日期</w:t>
            </w:r>
            <w:r w:rsidR="0086654A" w:rsidRPr="00042FF1">
              <w:rPr>
                <w:rFonts w:ascii="宋体" w:hAnsi="宋体" w:cs="仿宋" w:hint="eastAsia"/>
              </w:rPr>
              <w:t>以开工通知中载明的开工日期为准</w:t>
            </w:r>
            <w:r w:rsidR="00071878" w:rsidRPr="00042FF1">
              <w:rPr>
                <w:rFonts w:ascii="宋体" w:hAnsi="宋体" w:cs="仿宋" w:hint="eastAsia"/>
              </w:rPr>
              <w:t>。</w:t>
            </w:r>
            <w:r w:rsidR="00BB07C3" w:rsidRPr="00042FF1">
              <w:rPr>
                <w:rFonts w:ascii="宋体" w:hAnsi="宋体" w:cs="仿宋" w:hint="eastAsia"/>
              </w:rPr>
              <w:t>乙方应按照</w:t>
            </w:r>
            <w:r w:rsidR="00071878" w:rsidRPr="00042FF1">
              <w:rPr>
                <w:rFonts w:ascii="宋体" w:hAnsi="宋体" w:cs="仿宋" w:hint="eastAsia"/>
              </w:rPr>
              <w:t>经</w:t>
            </w:r>
            <w:r w:rsidR="002B1797" w:rsidRPr="00042FF1">
              <w:rPr>
                <w:rFonts w:ascii="宋体" w:hAnsi="宋体" w:cs="仿宋" w:hint="eastAsia"/>
              </w:rPr>
              <w:t>甲方</w:t>
            </w:r>
            <w:r w:rsidR="00071878" w:rsidRPr="00042FF1">
              <w:rPr>
                <w:rFonts w:ascii="宋体" w:hAnsi="宋体" w:cs="仿宋" w:hint="eastAsia"/>
              </w:rPr>
              <w:t>批准的</w:t>
            </w:r>
            <w:r w:rsidR="001F4E1E" w:rsidRPr="00042FF1">
              <w:rPr>
                <w:rFonts w:ascii="宋体" w:hAnsi="宋体" w:cs="仿宋" w:hint="eastAsia"/>
              </w:rPr>
              <w:t>项目进度计划进行建设，按时完工。</w:t>
            </w:r>
          </w:p>
        </w:tc>
      </w:tr>
      <w:tr w:rsidR="00042FF1" w:rsidRPr="00042FF1" w14:paraId="1BA17070" w14:textId="77777777" w:rsidTr="0086654A">
        <w:trPr>
          <w:trHeight w:val="993"/>
          <w:jc w:val="center"/>
        </w:trPr>
        <w:tc>
          <w:tcPr>
            <w:tcW w:w="1888" w:type="dxa"/>
            <w:tcBorders>
              <w:top w:val="single" w:sz="4" w:space="0" w:color="auto"/>
              <w:left w:val="single" w:sz="4" w:space="0" w:color="auto"/>
              <w:bottom w:val="single" w:sz="4" w:space="0" w:color="auto"/>
              <w:right w:val="single" w:sz="4" w:space="0" w:color="auto"/>
            </w:tcBorders>
            <w:vAlign w:val="center"/>
          </w:tcPr>
          <w:p w14:paraId="384FB8DB"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w:t>
            </w:r>
            <w:r w:rsidR="00071878" w:rsidRPr="00042FF1">
              <w:rPr>
                <w:rFonts w:ascii="宋体" w:hAnsi="宋体" w:cs="仿宋" w:hint="eastAsia"/>
              </w:rPr>
              <w:t>运营维护期</w:t>
            </w:r>
            <w:r w:rsidRPr="00042FF1">
              <w:rPr>
                <w:rFonts w:ascii="宋体" w:hAnsi="宋体" w:cs="仿宋" w:hint="eastAsia"/>
              </w:rPr>
              <w:t>”</w:t>
            </w:r>
          </w:p>
        </w:tc>
        <w:tc>
          <w:tcPr>
            <w:tcW w:w="6842" w:type="dxa"/>
            <w:tcBorders>
              <w:top w:val="single" w:sz="4" w:space="0" w:color="auto"/>
              <w:left w:val="single" w:sz="4" w:space="0" w:color="auto"/>
              <w:bottom w:val="single" w:sz="4" w:space="0" w:color="auto"/>
              <w:right w:val="single" w:sz="4" w:space="0" w:color="auto"/>
            </w:tcBorders>
            <w:vAlign w:val="center"/>
          </w:tcPr>
          <w:p w14:paraId="65738425" w14:textId="52254757" w:rsidR="00BB07C3" w:rsidRPr="00042FF1" w:rsidRDefault="008467E7" w:rsidP="00061884">
            <w:pPr>
              <w:ind w:firstLineChars="0" w:firstLine="0"/>
              <w:rPr>
                <w:rFonts w:ascii="宋体" w:hAnsi="宋体" w:cs="仿宋"/>
              </w:rPr>
            </w:pPr>
            <w:r w:rsidRPr="00042FF1">
              <w:rPr>
                <w:rFonts w:ascii="宋体" w:hAnsi="宋体" w:cs="仿宋" w:hint="eastAsia"/>
              </w:rPr>
              <w:t>指自</w:t>
            </w:r>
            <w:r w:rsidR="00CA6967" w:rsidRPr="00042FF1">
              <w:rPr>
                <w:rFonts w:ascii="宋体" w:hAnsi="宋体" w:cs="仿宋" w:hint="eastAsia"/>
              </w:rPr>
              <w:t>项目</w:t>
            </w:r>
            <w:r w:rsidRPr="00042FF1">
              <w:rPr>
                <w:rFonts w:ascii="宋体" w:hAnsi="宋体" w:cs="仿宋" w:hint="eastAsia"/>
              </w:rPr>
              <w:t>完工</w:t>
            </w:r>
            <w:r w:rsidR="008F660A" w:rsidRPr="00042FF1">
              <w:rPr>
                <w:rFonts w:ascii="宋体" w:hAnsi="宋体" w:cs="仿宋" w:hint="eastAsia"/>
              </w:rPr>
              <w:t>日</w:t>
            </w:r>
            <w:r w:rsidR="00CA6967" w:rsidRPr="00042FF1">
              <w:rPr>
                <w:rFonts w:ascii="宋体" w:hAnsi="宋体" w:cs="仿宋" w:hint="eastAsia"/>
              </w:rPr>
              <w:t>次日起至项目运营</w:t>
            </w:r>
            <w:r w:rsidR="00CA6967" w:rsidRPr="00042FF1">
              <w:rPr>
                <w:rFonts w:ascii="宋体" w:hAnsi="宋体" w:cs="仿宋"/>
              </w:rPr>
              <w:t>期</w:t>
            </w:r>
            <w:r w:rsidR="00CA6967" w:rsidRPr="00042FF1">
              <w:rPr>
                <w:rFonts w:ascii="宋体" w:hAnsi="宋体" w:cs="仿宋" w:hint="eastAsia"/>
              </w:rPr>
              <w:t>届满的期间。</w:t>
            </w:r>
            <w:r w:rsidR="00BB07C3" w:rsidRPr="00042FF1">
              <w:rPr>
                <w:rFonts w:ascii="宋体" w:hAnsi="宋体" w:cs="仿宋" w:hint="eastAsia"/>
              </w:rPr>
              <w:t>项目</w:t>
            </w:r>
            <w:r w:rsidR="00071878" w:rsidRPr="00042FF1">
              <w:rPr>
                <w:rFonts w:ascii="宋体" w:hAnsi="宋体" w:cs="仿宋" w:hint="eastAsia"/>
              </w:rPr>
              <w:t>运营维护期</w:t>
            </w:r>
            <w:r w:rsidR="00BB07C3" w:rsidRPr="00042FF1">
              <w:rPr>
                <w:rFonts w:ascii="宋体" w:hAnsi="宋体" w:cs="仿宋" w:hint="eastAsia"/>
              </w:rPr>
              <w:t>为</w:t>
            </w:r>
            <w:r w:rsidR="0043208A" w:rsidRPr="00042FF1">
              <w:rPr>
                <w:rFonts w:ascii="宋体" w:hAnsi="宋体" w:cs="仿宋" w:hint="eastAsia"/>
              </w:rPr>
              <w:t>1</w:t>
            </w:r>
            <w:r w:rsidR="00D0139C">
              <w:rPr>
                <w:rFonts w:ascii="宋体" w:hAnsi="宋体" w:cs="仿宋"/>
              </w:rPr>
              <w:t>2</w:t>
            </w:r>
            <w:r w:rsidR="0043208A" w:rsidRPr="00042FF1">
              <w:rPr>
                <w:rFonts w:ascii="宋体" w:hAnsi="宋体" w:cs="仿宋" w:hint="eastAsia"/>
              </w:rPr>
              <w:t>年</w:t>
            </w:r>
            <w:r w:rsidR="00BB07C3" w:rsidRPr="00042FF1">
              <w:rPr>
                <w:rFonts w:ascii="宋体" w:hAnsi="宋体" w:cs="仿宋" w:hint="eastAsia"/>
              </w:rPr>
              <w:t>。</w:t>
            </w:r>
          </w:p>
        </w:tc>
      </w:tr>
      <w:tr w:rsidR="00042FF1" w:rsidRPr="00042FF1" w14:paraId="5F8908A9" w14:textId="77777777" w:rsidTr="0086654A">
        <w:trPr>
          <w:trHeight w:val="463"/>
          <w:jc w:val="center"/>
        </w:trPr>
        <w:tc>
          <w:tcPr>
            <w:tcW w:w="1888" w:type="dxa"/>
            <w:tcBorders>
              <w:top w:val="single" w:sz="4" w:space="0" w:color="auto"/>
              <w:left w:val="single" w:sz="4" w:space="0" w:color="auto"/>
              <w:bottom w:val="single" w:sz="4" w:space="0" w:color="auto"/>
              <w:right w:val="single" w:sz="4" w:space="0" w:color="auto"/>
            </w:tcBorders>
            <w:vAlign w:val="center"/>
          </w:tcPr>
          <w:p w14:paraId="1B6328DE"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“支付周期”</w:t>
            </w:r>
          </w:p>
        </w:tc>
        <w:tc>
          <w:tcPr>
            <w:tcW w:w="6842" w:type="dxa"/>
            <w:tcBorders>
              <w:top w:val="single" w:sz="4" w:space="0" w:color="auto"/>
              <w:left w:val="single" w:sz="4" w:space="0" w:color="auto"/>
              <w:right w:val="single" w:sz="4" w:space="0" w:color="auto"/>
            </w:tcBorders>
            <w:vAlign w:val="center"/>
          </w:tcPr>
          <w:p w14:paraId="46239E9F" w14:textId="77777777" w:rsidR="00BB07C3" w:rsidRPr="00042FF1" w:rsidRDefault="00BB07C3" w:rsidP="00061884">
            <w:pPr>
              <w:ind w:firstLineChars="0" w:firstLine="0"/>
              <w:rPr>
                <w:rFonts w:ascii="宋体" w:hAnsi="宋体" w:cs="仿宋"/>
              </w:rPr>
            </w:pPr>
            <w:r w:rsidRPr="00042FF1">
              <w:rPr>
                <w:rFonts w:ascii="宋体" w:hAnsi="宋体" w:cs="仿宋" w:hint="eastAsia"/>
              </w:rPr>
              <w:t>自项目进入运营之日起，至项目合作期届满之日止，每一年为一个支付周期。首个支付周期为项目运营之日起一年。</w:t>
            </w:r>
          </w:p>
        </w:tc>
      </w:tr>
      <w:tr w:rsidR="00042FF1" w:rsidRPr="00042FF1" w14:paraId="49933001"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271E1F80"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“可用性服务费”</w:t>
            </w:r>
          </w:p>
        </w:tc>
        <w:tc>
          <w:tcPr>
            <w:tcW w:w="6842" w:type="dxa"/>
            <w:tcBorders>
              <w:top w:val="single" w:sz="4" w:space="0" w:color="auto"/>
              <w:left w:val="single" w:sz="4" w:space="0" w:color="auto"/>
              <w:bottom w:val="single" w:sz="4" w:space="0" w:color="auto"/>
              <w:right w:val="single" w:sz="4" w:space="0" w:color="auto"/>
            </w:tcBorders>
            <w:vAlign w:val="center"/>
          </w:tcPr>
          <w:p w14:paraId="49AB3EC0" w14:textId="77777777" w:rsidR="00BB07C3" w:rsidRPr="00042FF1" w:rsidRDefault="00BB07C3" w:rsidP="00BD44E0">
            <w:pPr>
              <w:ind w:firstLineChars="0" w:firstLine="0"/>
              <w:rPr>
                <w:rFonts w:ascii="宋体" w:hAnsi="宋体" w:cs="仿宋"/>
              </w:rPr>
            </w:pPr>
            <w:r w:rsidRPr="00042FF1">
              <w:rPr>
                <w:rFonts w:ascii="宋体" w:hAnsi="宋体" w:cs="仿宋" w:hint="eastAsia"/>
              </w:rPr>
              <w:t>指针对本项目，乙方投资建设符合适用法律和本合同约定的</w:t>
            </w:r>
            <w:r w:rsidR="00FF7471" w:rsidRPr="00042FF1">
              <w:rPr>
                <w:rFonts w:ascii="宋体" w:hAnsi="宋体" w:cs="仿宋" w:hint="eastAsia"/>
              </w:rPr>
              <w:t>竣工</w:t>
            </w:r>
            <w:r w:rsidR="00572022" w:rsidRPr="00042FF1">
              <w:rPr>
                <w:rFonts w:ascii="宋体" w:hAnsi="宋体" w:cs="仿宋" w:hint="eastAsia"/>
              </w:rPr>
              <w:t>验收</w:t>
            </w:r>
            <w:r w:rsidRPr="00042FF1">
              <w:rPr>
                <w:rFonts w:ascii="宋体" w:hAnsi="宋体" w:cs="仿宋" w:hint="eastAsia"/>
              </w:rPr>
              <w:t>标</w:t>
            </w:r>
            <w:r w:rsidR="00401AA4" w:rsidRPr="00042FF1">
              <w:rPr>
                <w:rFonts w:ascii="宋体" w:hAnsi="宋体" w:cs="仿宋" w:hint="eastAsia"/>
              </w:rPr>
              <w:t>准的项目设施所投入的资本性支出</w:t>
            </w:r>
            <w:r w:rsidR="000D015C" w:rsidRPr="00042FF1">
              <w:rPr>
                <w:rFonts w:ascii="宋体" w:hAnsi="宋体" w:cs="仿宋" w:hint="eastAsia"/>
              </w:rPr>
              <w:t>而获得的服务费用。</w:t>
            </w:r>
            <w:r w:rsidR="00401AA4" w:rsidRPr="00042FF1">
              <w:rPr>
                <w:rFonts w:ascii="宋体" w:hAnsi="宋体" w:cs="仿宋" w:hint="eastAsia"/>
              </w:rPr>
              <w:t>主要包括项目</w:t>
            </w:r>
            <w:r w:rsidRPr="00042FF1">
              <w:rPr>
                <w:rFonts w:ascii="宋体" w:hAnsi="宋体" w:cs="仿宋" w:hint="eastAsia"/>
              </w:rPr>
              <w:t>总投资、税费及必要的合理回报</w:t>
            </w:r>
            <w:r w:rsidR="000D015C" w:rsidRPr="00042FF1">
              <w:rPr>
                <w:rFonts w:ascii="宋体" w:hAnsi="宋体" w:cs="仿宋" w:hint="eastAsia"/>
              </w:rPr>
              <w:t>等</w:t>
            </w:r>
            <w:r w:rsidRPr="00042FF1">
              <w:rPr>
                <w:rFonts w:ascii="宋体" w:hAnsi="宋体" w:cs="仿宋" w:hint="eastAsia"/>
              </w:rPr>
              <w:t>。</w:t>
            </w:r>
          </w:p>
        </w:tc>
      </w:tr>
      <w:tr w:rsidR="00042FF1" w:rsidRPr="00042FF1" w14:paraId="154F7BBD"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2EA5718D"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lastRenderedPageBreak/>
              <w:t>“运营维护服务费”</w:t>
            </w:r>
          </w:p>
        </w:tc>
        <w:tc>
          <w:tcPr>
            <w:tcW w:w="6842" w:type="dxa"/>
            <w:tcBorders>
              <w:top w:val="single" w:sz="4" w:space="0" w:color="auto"/>
              <w:left w:val="single" w:sz="4" w:space="0" w:color="auto"/>
              <w:bottom w:val="single" w:sz="4" w:space="0" w:color="auto"/>
              <w:right w:val="single" w:sz="4" w:space="0" w:color="auto"/>
            </w:tcBorders>
            <w:vAlign w:val="center"/>
          </w:tcPr>
          <w:p w14:paraId="1C020A3D" w14:textId="77777777" w:rsidR="00BB07C3" w:rsidRPr="00042FF1" w:rsidRDefault="00BB07C3" w:rsidP="000D015C">
            <w:pPr>
              <w:ind w:firstLineChars="0" w:firstLine="0"/>
              <w:rPr>
                <w:rFonts w:ascii="宋体" w:hAnsi="宋体" w:cs="仿宋"/>
              </w:rPr>
            </w:pPr>
            <w:r w:rsidRPr="00042FF1">
              <w:rPr>
                <w:rFonts w:ascii="宋体" w:hAnsi="宋体" w:cs="仿宋" w:hint="eastAsia"/>
              </w:rPr>
              <w:t>指针对本项目，乙方按照适用法律和本合同的约定提供</w:t>
            </w:r>
            <w:r w:rsidR="00401AA4" w:rsidRPr="00042FF1">
              <w:rPr>
                <w:rFonts w:ascii="宋体" w:hAnsi="宋体" w:cs="仿宋" w:hint="eastAsia"/>
              </w:rPr>
              <w:t>运营维护服务</w:t>
            </w:r>
            <w:r w:rsidRPr="00042FF1">
              <w:rPr>
                <w:rFonts w:ascii="宋体" w:hAnsi="宋体" w:cs="仿宋" w:hint="eastAsia"/>
              </w:rPr>
              <w:t>而获得的服务费。</w:t>
            </w:r>
            <w:r w:rsidR="000D015C" w:rsidRPr="00042FF1">
              <w:rPr>
                <w:rFonts w:ascii="宋体" w:hAnsi="宋体" w:cs="仿宋" w:hint="eastAsia"/>
              </w:rPr>
              <w:t>主要包括运营维护投资、税费及必要的合理回报等。</w:t>
            </w:r>
          </w:p>
        </w:tc>
      </w:tr>
      <w:tr w:rsidR="00042FF1" w:rsidRPr="00042FF1" w14:paraId="1973B977"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254AB044"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“开工日”</w:t>
            </w:r>
          </w:p>
        </w:tc>
        <w:tc>
          <w:tcPr>
            <w:tcW w:w="6842" w:type="dxa"/>
            <w:tcBorders>
              <w:top w:val="single" w:sz="4" w:space="0" w:color="auto"/>
              <w:left w:val="single" w:sz="4" w:space="0" w:color="auto"/>
              <w:bottom w:val="single" w:sz="4" w:space="0" w:color="auto"/>
              <w:right w:val="single" w:sz="4" w:space="0" w:color="auto"/>
            </w:tcBorders>
            <w:vAlign w:val="center"/>
          </w:tcPr>
          <w:p w14:paraId="3D58F9CB" w14:textId="77777777" w:rsidR="00BB07C3" w:rsidRPr="00042FF1" w:rsidRDefault="00BB07C3" w:rsidP="00061884">
            <w:pPr>
              <w:ind w:firstLineChars="0" w:firstLine="0"/>
              <w:rPr>
                <w:rFonts w:ascii="宋体" w:hAnsi="宋体" w:cs="仿宋"/>
              </w:rPr>
            </w:pPr>
            <w:r w:rsidRPr="00042FF1">
              <w:rPr>
                <w:rFonts w:ascii="宋体" w:hAnsi="宋体" w:cs="仿宋" w:hint="eastAsia"/>
              </w:rPr>
              <w:t>指本项目开始施工之日（</w:t>
            </w:r>
            <w:r w:rsidR="0086654A" w:rsidRPr="00042FF1">
              <w:rPr>
                <w:rFonts w:ascii="宋体" w:hAnsi="宋体" w:cs="仿宋" w:hint="eastAsia"/>
              </w:rPr>
              <w:t>以开工通知中载明的开工日期为准</w:t>
            </w:r>
            <w:r w:rsidRPr="00042FF1">
              <w:rPr>
                <w:rFonts w:ascii="宋体" w:hAnsi="宋体" w:cs="仿宋" w:hint="eastAsia"/>
              </w:rPr>
              <w:t>），即为本项目的“开工日”。</w:t>
            </w:r>
          </w:p>
        </w:tc>
      </w:tr>
      <w:tr w:rsidR="00042FF1" w:rsidRPr="00042FF1" w14:paraId="5F5E5D7D"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079EC01C"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“完工日”</w:t>
            </w:r>
          </w:p>
        </w:tc>
        <w:tc>
          <w:tcPr>
            <w:tcW w:w="6842" w:type="dxa"/>
            <w:tcBorders>
              <w:top w:val="single" w:sz="4" w:space="0" w:color="auto"/>
              <w:left w:val="single" w:sz="4" w:space="0" w:color="auto"/>
              <w:bottom w:val="single" w:sz="4" w:space="0" w:color="auto"/>
              <w:right w:val="single" w:sz="4" w:space="0" w:color="auto"/>
            </w:tcBorders>
            <w:vAlign w:val="center"/>
          </w:tcPr>
          <w:p w14:paraId="703C9649" w14:textId="65017247" w:rsidR="00BB07C3" w:rsidRPr="00042FF1" w:rsidRDefault="00061884" w:rsidP="00DB472D">
            <w:pPr>
              <w:ind w:firstLineChars="0" w:firstLine="0"/>
              <w:rPr>
                <w:rFonts w:ascii="宋体" w:hAnsi="宋体" w:cs="仿宋"/>
              </w:rPr>
            </w:pPr>
            <w:r w:rsidRPr="00042FF1">
              <w:rPr>
                <w:rFonts w:ascii="宋体" w:hAnsi="宋体" w:cs="仿宋" w:hint="eastAsia"/>
              </w:rPr>
              <w:t>“完工日”为项目建设完毕并</w:t>
            </w:r>
            <w:r w:rsidR="000D7D9D" w:rsidRPr="000D7D9D">
              <w:rPr>
                <w:rFonts w:ascii="宋体" w:hAnsi="宋体" w:cs="仿宋" w:hint="eastAsia"/>
              </w:rPr>
              <w:t>合同工程完工验收</w:t>
            </w:r>
            <w:r w:rsidRPr="00042FF1">
              <w:rPr>
                <w:rFonts w:ascii="宋体" w:hAnsi="宋体" w:cs="仿宋" w:hint="eastAsia"/>
              </w:rPr>
              <w:t>合格之日。</w:t>
            </w:r>
            <w:r w:rsidR="00BB07C3" w:rsidRPr="00042FF1">
              <w:rPr>
                <w:rFonts w:ascii="宋体" w:hAnsi="宋体" w:cs="仿宋" w:hint="eastAsia"/>
              </w:rPr>
              <w:t>指根据本合同</w:t>
            </w:r>
            <w:r w:rsidR="008A39C0">
              <w:rPr>
                <w:rFonts w:ascii="宋体" w:hAnsi="宋体" w:cs="仿宋" w:hint="eastAsia"/>
              </w:rPr>
              <w:t>7</w:t>
            </w:r>
            <w:r w:rsidR="008A39C0">
              <w:rPr>
                <w:rFonts w:ascii="宋体" w:hAnsi="宋体" w:cs="仿宋"/>
              </w:rPr>
              <w:t>.1条</w:t>
            </w:r>
            <w:r w:rsidR="00BB07C3" w:rsidRPr="00042FF1">
              <w:rPr>
                <w:rFonts w:ascii="宋体" w:hAnsi="宋体" w:cs="仿宋" w:hint="eastAsia"/>
              </w:rPr>
              <w:t>约定的项目工期，</w:t>
            </w:r>
            <w:r w:rsidR="00F30785" w:rsidRPr="00042FF1">
              <w:rPr>
                <w:rFonts w:ascii="宋体" w:hAnsi="宋体" w:cs="仿宋" w:hint="eastAsia"/>
              </w:rPr>
              <w:t>项目</w:t>
            </w:r>
            <w:r w:rsidR="00BB07C3" w:rsidRPr="00042FF1">
              <w:rPr>
                <w:rFonts w:ascii="宋体" w:hAnsi="宋体" w:cs="仿宋" w:hint="eastAsia"/>
              </w:rPr>
              <w:t>建设完毕</w:t>
            </w:r>
            <w:r w:rsidR="00DB472D">
              <w:rPr>
                <w:rFonts w:ascii="宋体" w:hAnsi="宋体" w:cs="仿宋" w:hint="eastAsia"/>
              </w:rPr>
              <w:t>，</w:t>
            </w:r>
            <w:r w:rsidR="00BB07C3" w:rsidRPr="00042FF1">
              <w:rPr>
                <w:rFonts w:ascii="宋体" w:hAnsi="宋体" w:cs="仿宋" w:hint="eastAsia"/>
              </w:rPr>
              <w:t>并</w:t>
            </w:r>
            <w:r w:rsidR="00DB472D">
              <w:rPr>
                <w:rFonts w:ascii="宋体" w:hAnsi="宋体" w:cs="仿宋" w:hint="eastAsia"/>
              </w:rPr>
              <w:t>按照7</w:t>
            </w:r>
            <w:r w:rsidR="0034007E">
              <w:rPr>
                <w:rFonts w:ascii="宋体" w:hAnsi="宋体" w:cs="仿宋"/>
              </w:rPr>
              <w:t>.</w:t>
            </w:r>
            <w:r w:rsidR="00DB472D">
              <w:rPr>
                <w:rFonts w:ascii="宋体" w:hAnsi="宋体" w:cs="仿宋"/>
              </w:rPr>
              <w:t>15条</w:t>
            </w:r>
            <w:r w:rsidR="000D7D9D" w:rsidRPr="000D7D9D">
              <w:rPr>
                <w:rFonts w:ascii="宋体" w:hAnsi="宋体" w:cs="仿宋" w:hint="eastAsia"/>
              </w:rPr>
              <w:t>合同工程完工验收</w:t>
            </w:r>
            <w:r w:rsidR="00BB07C3" w:rsidRPr="00042FF1">
              <w:rPr>
                <w:rFonts w:ascii="宋体" w:hAnsi="宋体" w:cs="仿宋" w:hint="eastAsia"/>
              </w:rPr>
              <w:t>合格之日</w:t>
            </w:r>
            <w:r w:rsidR="00F30785" w:rsidRPr="00042FF1">
              <w:rPr>
                <w:rFonts w:ascii="宋体" w:hAnsi="宋体" w:cs="仿宋" w:hint="eastAsia"/>
              </w:rPr>
              <w:t>。</w:t>
            </w:r>
          </w:p>
        </w:tc>
      </w:tr>
      <w:tr w:rsidR="00042FF1" w:rsidRPr="00042FF1" w14:paraId="5FB74877"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42355EB3"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“竣工验收”</w:t>
            </w:r>
          </w:p>
        </w:tc>
        <w:tc>
          <w:tcPr>
            <w:tcW w:w="6842" w:type="dxa"/>
            <w:tcBorders>
              <w:top w:val="single" w:sz="4" w:space="0" w:color="auto"/>
              <w:left w:val="single" w:sz="4" w:space="0" w:color="auto"/>
              <w:bottom w:val="single" w:sz="4" w:space="0" w:color="auto"/>
              <w:right w:val="single" w:sz="4" w:space="0" w:color="auto"/>
            </w:tcBorders>
            <w:vAlign w:val="center"/>
          </w:tcPr>
          <w:p w14:paraId="147ECE26" w14:textId="0DA521BD" w:rsidR="00BB07C3" w:rsidRPr="00042FF1" w:rsidRDefault="00BB07C3" w:rsidP="00BD44E0">
            <w:pPr>
              <w:ind w:firstLineChars="0" w:firstLine="0"/>
              <w:rPr>
                <w:rFonts w:ascii="宋体" w:hAnsi="宋体" w:cs="仿宋"/>
              </w:rPr>
            </w:pPr>
            <w:r w:rsidRPr="00042FF1">
              <w:rPr>
                <w:rFonts w:ascii="宋体" w:hAnsi="宋体" w:cs="仿宋" w:hint="eastAsia"/>
              </w:rPr>
              <w:t>指根据本合同第</w:t>
            </w:r>
            <w:r w:rsidR="009C0FF6" w:rsidRPr="00042FF1">
              <w:fldChar w:fldCharType="begin"/>
            </w:r>
            <w:r w:rsidR="009C0FF6" w:rsidRPr="00042FF1">
              <w:instrText xml:space="preserve"> REF _Ref457906236 \h  \* MERGEFORMAT </w:instrText>
            </w:r>
            <w:r w:rsidR="009C0FF6" w:rsidRPr="00042FF1">
              <w:fldChar w:fldCharType="separate"/>
            </w:r>
            <w:r w:rsidR="009153C0" w:rsidRPr="009153C0">
              <w:rPr>
                <w:rFonts w:ascii="宋体" w:hAnsi="宋体" w:cs="仿宋" w:hint="eastAsia"/>
              </w:rPr>
              <w:t>7.15项目验收</w:t>
            </w:r>
            <w:r w:rsidR="009C0FF6" w:rsidRPr="00042FF1">
              <w:fldChar w:fldCharType="end"/>
            </w:r>
            <w:r w:rsidRPr="00042FF1">
              <w:rPr>
                <w:rFonts w:ascii="宋体" w:hAnsi="宋体" w:cs="仿宋" w:hint="eastAsia"/>
              </w:rPr>
              <w:t>条进行的验收。</w:t>
            </w:r>
          </w:p>
        </w:tc>
      </w:tr>
      <w:tr w:rsidR="00042FF1" w:rsidRPr="00042FF1" w14:paraId="5BE0C7B1"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1563F412"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“生效日”</w:t>
            </w:r>
          </w:p>
        </w:tc>
        <w:tc>
          <w:tcPr>
            <w:tcW w:w="6842" w:type="dxa"/>
            <w:tcBorders>
              <w:top w:val="single" w:sz="4" w:space="0" w:color="auto"/>
              <w:left w:val="single" w:sz="4" w:space="0" w:color="auto"/>
              <w:bottom w:val="single" w:sz="4" w:space="0" w:color="auto"/>
              <w:right w:val="single" w:sz="4" w:space="0" w:color="auto"/>
            </w:tcBorders>
            <w:vAlign w:val="center"/>
          </w:tcPr>
          <w:p w14:paraId="36970D2A" w14:textId="77777777" w:rsidR="00BB07C3" w:rsidRPr="00042FF1" w:rsidRDefault="00BB07C3" w:rsidP="00BD44E0">
            <w:pPr>
              <w:ind w:firstLineChars="0" w:firstLine="0"/>
              <w:rPr>
                <w:rFonts w:ascii="宋体" w:hAnsi="宋体" w:cs="仿宋"/>
              </w:rPr>
            </w:pPr>
            <w:r w:rsidRPr="00042FF1">
              <w:rPr>
                <w:rFonts w:ascii="宋体" w:hAnsi="宋体" w:cs="仿宋" w:hint="eastAsia"/>
              </w:rPr>
              <w:t>指本合同甲乙双方盖章并由双方法定代表人或授权代表人签字之日。如依照适用法律需要履行审批程序的，则在有权部门审批后生效。</w:t>
            </w:r>
          </w:p>
        </w:tc>
      </w:tr>
      <w:tr w:rsidR="00042FF1" w:rsidRPr="00042FF1" w14:paraId="2F8E6D76"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5959BD6C"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“工作日”</w:t>
            </w:r>
          </w:p>
        </w:tc>
        <w:tc>
          <w:tcPr>
            <w:tcW w:w="6842" w:type="dxa"/>
            <w:tcBorders>
              <w:top w:val="single" w:sz="4" w:space="0" w:color="auto"/>
              <w:left w:val="single" w:sz="4" w:space="0" w:color="auto"/>
              <w:bottom w:val="single" w:sz="4" w:space="0" w:color="auto"/>
              <w:right w:val="single" w:sz="4" w:space="0" w:color="auto"/>
            </w:tcBorders>
            <w:vAlign w:val="center"/>
          </w:tcPr>
          <w:p w14:paraId="62C4B631" w14:textId="77777777" w:rsidR="00BB07C3" w:rsidRPr="00042FF1" w:rsidRDefault="00BB07C3" w:rsidP="00BD44E0">
            <w:pPr>
              <w:ind w:firstLineChars="0" w:firstLine="0"/>
              <w:rPr>
                <w:rFonts w:ascii="宋体" w:hAnsi="宋体" w:cs="仿宋"/>
              </w:rPr>
            </w:pPr>
            <w:r w:rsidRPr="00042FF1">
              <w:rPr>
                <w:rFonts w:ascii="宋体" w:hAnsi="宋体" w:cs="仿宋" w:hint="eastAsia"/>
              </w:rPr>
              <w:t>指除中国法定休息日和法定节日或假日以外的、各机构普遍工作的任何日期。</w:t>
            </w:r>
          </w:p>
        </w:tc>
      </w:tr>
      <w:tr w:rsidR="00042FF1" w:rsidRPr="00042FF1" w14:paraId="66FD9A81"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060A24C8"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“终止日”</w:t>
            </w:r>
          </w:p>
        </w:tc>
        <w:tc>
          <w:tcPr>
            <w:tcW w:w="6842" w:type="dxa"/>
            <w:tcBorders>
              <w:top w:val="single" w:sz="4" w:space="0" w:color="auto"/>
              <w:left w:val="single" w:sz="4" w:space="0" w:color="auto"/>
              <w:bottom w:val="single" w:sz="4" w:space="0" w:color="auto"/>
              <w:right w:val="single" w:sz="4" w:space="0" w:color="auto"/>
            </w:tcBorders>
            <w:vAlign w:val="center"/>
          </w:tcPr>
          <w:p w14:paraId="4E31C91F" w14:textId="77777777" w:rsidR="00BB07C3" w:rsidRPr="00042FF1" w:rsidRDefault="00BB07C3" w:rsidP="00BD44E0">
            <w:pPr>
              <w:ind w:firstLineChars="0" w:firstLine="0"/>
              <w:rPr>
                <w:rFonts w:ascii="宋体" w:hAnsi="宋体" w:cs="仿宋"/>
              </w:rPr>
            </w:pPr>
            <w:r w:rsidRPr="00042FF1">
              <w:rPr>
                <w:rFonts w:ascii="宋体" w:hAnsi="宋体" w:cs="仿宋" w:hint="eastAsia"/>
              </w:rPr>
              <w:t>指本合同终止的日期。</w:t>
            </w:r>
          </w:p>
        </w:tc>
      </w:tr>
      <w:tr w:rsidR="00042FF1" w:rsidRPr="00042FF1" w14:paraId="5BE4CCBC"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2A1D2473"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“移交日”</w:t>
            </w:r>
          </w:p>
        </w:tc>
        <w:tc>
          <w:tcPr>
            <w:tcW w:w="6842" w:type="dxa"/>
            <w:tcBorders>
              <w:top w:val="single" w:sz="4" w:space="0" w:color="auto"/>
              <w:left w:val="single" w:sz="4" w:space="0" w:color="auto"/>
              <w:bottom w:val="single" w:sz="4" w:space="0" w:color="auto"/>
              <w:right w:val="single" w:sz="4" w:space="0" w:color="auto"/>
            </w:tcBorders>
            <w:vAlign w:val="center"/>
          </w:tcPr>
          <w:p w14:paraId="3B0C2499" w14:textId="77777777" w:rsidR="00BB07C3" w:rsidRPr="00042FF1" w:rsidRDefault="00BB07C3" w:rsidP="00BD44E0">
            <w:pPr>
              <w:ind w:firstLineChars="0" w:firstLine="0"/>
              <w:rPr>
                <w:rFonts w:ascii="宋体" w:hAnsi="宋体" w:cs="仿宋"/>
              </w:rPr>
            </w:pPr>
            <w:r w:rsidRPr="00042FF1">
              <w:rPr>
                <w:rFonts w:ascii="宋体" w:hAnsi="宋体" w:cs="仿宋" w:hint="eastAsia"/>
              </w:rPr>
              <w:t>指项目合作期届满后的次日，或双方就提前终止达成一致后约定的移交项目设施的日期。</w:t>
            </w:r>
            <w:r w:rsidR="00C15B53" w:rsidRPr="00042FF1">
              <w:rPr>
                <w:rFonts w:ascii="宋体" w:hAnsi="宋体" w:cs="仿宋" w:hint="eastAsia"/>
              </w:rPr>
              <w:t>各</w:t>
            </w:r>
            <w:r w:rsidR="00C15B53" w:rsidRPr="00042FF1">
              <w:rPr>
                <w:rFonts w:ascii="宋体" w:hAnsi="宋体" w:cs="仿宋"/>
              </w:rPr>
              <w:t>子</w:t>
            </w:r>
            <w:r w:rsidR="00C15B53" w:rsidRPr="00042FF1">
              <w:rPr>
                <w:rFonts w:ascii="宋体" w:hAnsi="宋体" w:cs="仿宋" w:hint="eastAsia"/>
              </w:rPr>
              <w:t>项目</w:t>
            </w:r>
            <w:r w:rsidR="00C15B53" w:rsidRPr="00042FF1">
              <w:rPr>
                <w:rFonts w:ascii="宋体" w:hAnsi="宋体" w:cs="仿宋"/>
              </w:rPr>
              <w:t>的移交日可以不尽相同。</w:t>
            </w:r>
          </w:p>
        </w:tc>
      </w:tr>
      <w:tr w:rsidR="00042FF1" w:rsidRPr="00042FF1" w14:paraId="50A87D0B"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738F2940"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“不可抗力”</w:t>
            </w:r>
          </w:p>
        </w:tc>
        <w:tc>
          <w:tcPr>
            <w:tcW w:w="6842" w:type="dxa"/>
            <w:tcBorders>
              <w:top w:val="single" w:sz="4" w:space="0" w:color="auto"/>
              <w:left w:val="single" w:sz="4" w:space="0" w:color="auto"/>
              <w:bottom w:val="single" w:sz="4" w:space="0" w:color="auto"/>
              <w:right w:val="single" w:sz="4" w:space="0" w:color="auto"/>
            </w:tcBorders>
            <w:vAlign w:val="center"/>
          </w:tcPr>
          <w:p w14:paraId="562E7E1A" w14:textId="2981A8F2" w:rsidR="00BB07C3" w:rsidRPr="00042FF1" w:rsidRDefault="00BB07C3" w:rsidP="00BD44E0">
            <w:pPr>
              <w:ind w:firstLineChars="0" w:firstLine="0"/>
              <w:rPr>
                <w:rFonts w:ascii="宋体" w:hAnsi="宋体" w:cs="仿宋"/>
              </w:rPr>
            </w:pPr>
            <w:r w:rsidRPr="00042FF1">
              <w:rPr>
                <w:rFonts w:ascii="宋体" w:hAnsi="宋体" w:cs="仿宋" w:hint="eastAsia"/>
              </w:rPr>
              <w:t>具有本合同第</w:t>
            </w:r>
            <w:r w:rsidR="009C0FF6" w:rsidRPr="00042FF1">
              <w:fldChar w:fldCharType="begin"/>
            </w:r>
            <w:r w:rsidR="009C0FF6" w:rsidRPr="00042FF1">
              <w:instrText xml:space="preserve"> REF _Ref454990041 \h  \* MERGEFORMAT </w:instrText>
            </w:r>
            <w:r w:rsidR="009C0FF6" w:rsidRPr="00042FF1">
              <w:fldChar w:fldCharType="separate"/>
            </w:r>
            <w:r w:rsidR="009153C0" w:rsidRPr="009153C0">
              <w:rPr>
                <w:rFonts w:ascii="宋体" w:hAnsi="宋体" w:cs="仿宋" w:hint="eastAsia"/>
              </w:rPr>
              <w:t>13.1不可抗力</w:t>
            </w:r>
            <w:r w:rsidR="009C0FF6" w:rsidRPr="00042FF1">
              <w:fldChar w:fldCharType="end"/>
            </w:r>
            <w:r w:rsidRPr="00042FF1">
              <w:rPr>
                <w:rFonts w:ascii="宋体" w:hAnsi="宋体" w:cs="仿宋" w:hint="eastAsia"/>
              </w:rPr>
              <w:t>条所规定的含义。</w:t>
            </w:r>
          </w:p>
        </w:tc>
      </w:tr>
      <w:tr w:rsidR="00042FF1" w:rsidRPr="00042FF1" w14:paraId="6DF967CB" w14:textId="77777777" w:rsidTr="0086654A">
        <w:trPr>
          <w:jc w:val="center"/>
        </w:trPr>
        <w:tc>
          <w:tcPr>
            <w:tcW w:w="1888" w:type="dxa"/>
            <w:tcBorders>
              <w:top w:val="single" w:sz="4" w:space="0" w:color="auto"/>
              <w:left w:val="single" w:sz="4" w:space="0" w:color="auto"/>
              <w:bottom w:val="single" w:sz="4" w:space="0" w:color="auto"/>
              <w:right w:val="single" w:sz="4" w:space="0" w:color="auto"/>
            </w:tcBorders>
            <w:vAlign w:val="center"/>
          </w:tcPr>
          <w:p w14:paraId="6AD1E16A" w14:textId="77777777" w:rsidR="00BB07C3" w:rsidRPr="00042FF1" w:rsidRDefault="00BB07C3" w:rsidP="00BD44E0">
            <w:pPr>
              <w:ind w:firstLineChars="0" w:firstLine="0"/>
              <w:jc w:val="center"/>
              <w:rPr>
                <w:rFonts w:ascii="宋体" w:hAnsi="宋体" w:cs="仿宋"/>
              </w:rPr>
            </w:pPr>
            <w:r w:rsidRPr="00042FF1">
              <w:rPr>
                <w:rFonts w:ascii="宋体" w:hAnsi="宋体" w:cs="仿宋" w:hint="eastAsia"/>
              </w:rPr>
              <w:t>“违约”</w:t>
            </w:r>
          </w:p>
        </w:tc>
        <w:tc>
          <w:tcPr>
            <w:tcW w:w="6842" w:type="dxa"/>
            <w:tcBorders>
              <w:top w:val="single" w:sz="4" w:space="0" w:color="auto"/>
              <w:left w:val="single" w:sz="4" w:space="0" w:color="auto"/>
              <w:bottom w:val="single" w:sz="4" w:space="0" w:color="auto"/>
              <w:right w:val="single" w:sz="4" w:space="0" w:color="auto"/>
            </w:tcBorders>
            <w:vAlign w:val="center"/>
          </w:tcPr>
          <w:p w14:paraId="10C19838" w14:textId="77777777" w:rsidR="00BB07C3" w:rsidRPr="00042FF1" w:rsidRDefault="00BB07C3" w:rsidP="00BD44E0">
            <w:pPr>
              <w:ind w:firstLineChars="0" w:firstLine="0"/>
              <w:rPr>
                <w:rFonts w:ascii="宋体" w:hAnsi="宋体" w:cs="仿宋"/>
              </w:rPr>
            </w:pPr>
            <w:r w:rsidRPr="00042FF1">
              <w:rPr>
                <w:rFonts w:ascii="宋体" w:hAnsi="宋体" w:cs="仿宋" w:hint="eastAsia"/>
              </w:rPr>
              <w:t>指本合同一方未能履行其在本合同项下的任何义务或履行义务不符合本合同约定的行为。</w:t>
            </w:r>
          </w:p>
        </w:tc>
      </w:tr>
    </w:tbl>
    <w:p w14:paraId="140FD394" w14:textId="77777777" w:rsidR="00BB07C3" w:rsidRPr="00042FF1" w:rsidRDefault="00BB07C3" w:rsidP="00BD44E0">
      <w:pPr>
        <w:pStyle w:val="2"/>
        <w:ind w:firstLine="482"/>
      </w:pPr>
      <w:bookmarkStart w:id="6" w:name="_Toc528431268"/>
      <w:r w:rsidRPr="00042FF1">
        <w:rPr>
          <w:rFonts w:hint="eastAsia"/>
        </w:rPr>
        <w:t>1.2</w:t>
      </w:r>
      <w:r w:rsidRPr="00042FF1">
        <w:rPr>
          <w:rFonts w:hint="eastAsia"/>
        </w:rPr>
        <w:t>解释</w:t>
      </w:r>
      <w:bookmarkEnd w:id="6"/>
    </w:p>
    <w:p w14:paraId="3E349FEB" w14:textId="77777777" w:rsidR="00BB07C3" w:rsidRPr="00042FF1" w:rsidRDefault="00BB07C3" w:rsidP="00BD44E0">
      <w:pPr>
        <w:ind w:firstLine="480"/>
      </w:pPr>
      <w:r w:rsidRPr="00042FF1">
        <w:rPr>
          <w:rFonts w:hint="eastAsia"/>
        </w:rPr>
        <w:t>本合同中的标题仅为阅读方便所设，不应影响条文的解释。以下的规定同样适用于对本合同进行解释，除非其上下文明确显示其不适用。在本合同中：</w:t>
      </w:r>
    </w:p>
    <w:p w14:paraId="03E7DB55" w14:textId="77777777" w:rsidR="00BB07C3" w:rsidRPr="00042FF1" w:rsidRDefault="00BB07C3" w:rsidP="00BD44E0">
      <w:pPr>
        <w:ind w:firstLine="480"/>
      </w:pPr>
      <w:r w:rsidRPr="00042FF1">
        <w:rPr>
          <w:rFonts w:hint="eastAsia"/>
        </w:rPr>
        <w:t>1.2.1</w:t>
      </w:r>
      <w:r w:rsidRPr="00042FF1">
        <w:rPr>
          <w:rFonts w:hint="eastAsia"/>
        </w:rPr>
        <w:t>合同或文件包括经修订、更新、补充或替代后的该合同或文件；</w:t>
      </w:r>
    </w:p>
    <w:p w14:paraId="70D60100" w14:textId="77777777" w:rsidR="00BB07C3" w:rsidRPr="00042FF1" w:rsidRDefault="00BB07C3" w:rsidP="00BD44E0">
      <w:pPr>
        <w:ind w:firstLine="480"/>
      </w:pPr>
      <w:r w:rsidRPr="00042FF1">
        <w:rPr>
          <w:rFonts w:hint="eastAsia"/>
        </w:rPr>
        <w:t>1.2.2</w:t>
      </w:r>
      <w:r w:rsidRPr="00042FF1">
        <w:rPr>
          <w:rFonts w:hint="eastAsia"/>
        </w:rPr>
        <w:t>“元”指人民币元；</w:t>
      </w:r>
    </w:p>
    <w:p w14:paraId="5CF154E2" w14:textId="77777777" w:rsidR="00BB07C3" w:rsidRPr="00042FF1" w:rsidRDefault="00BB07C3" w:rsidP="00BD44E0">
      <w:pPr>
        <w:ind w:firstLine="480"/>
      </w:pPr>
      <w:r w:rsidRPr="00042FF1">
        <w:rPr>
          <w:rFonts w:hint="eastAsia"/>
        </w:rPr>
        <w:lastRenderedPageBreak/>
        <w:t>1.2.3</w:t>
      </w:r>
      <w:r w:rsidRPr="00042FF1">
        <w:rPr>
          <w:rFonts w:hint="eastAsia"/>
        </w:rPr>
        <w:t>条款或附件：指本合同的条款或附件；</w:t>
      </w:r>
    </w:p>
    <w:p w14:paraId="315253EB" w14:textId="77777777" w:rsidR="00BB07C3" w:rsidRPr="00042FF1" w:rsidRDefault="00BB07C3" w:rsidP="00BD44E0">
      <w:pPr>
        <w:ind w:firstLine="480"/>
      </w:pPr>
      <w:r w:rsidRPr="00042FF1">
        <w:rPr>
          <w:rFonts w:hint="eastAsia"/>
        </w:rPr>
        <w:t>1.2.4</w:t>
      </w:r>
      <w:r w:rsidRPr="00042FF1">
        <w:rPr>
          <w:rFonts w:hint="eastAsia"/>
        </w:rPr>
        <w:t>一方、各方：指本合同的一方或双方或各方，并且包括经允许的替代该方的人或该方的受让人；</w:t>
      </w:r>
    </w:p>
    <w:p w14:paraId="3E6A34D7" w14:textId="77777777" w:rsidR="00BB07C3" w:rsidRPr="00042FF1" w:rsidRDefault="00BB07C3" w:rsidP="00BD44E0">
      <w:pPr>
        <w:ind w:firstLine="480"/>
      </w:pPr>
      <w:r w:rsidRPr="00042FF1">
        <w:rPr>
          <w:rFonts w:hint="eastAsia"/>
        </w:rPr>
        <w:t>1.2.5</w:t>
      </w:r>
      <w:r w:rsidRPr="00042FF1">
        <w:rPr>
          <w:rFonts w:hint="eastAsia"/>
        </w:rPr>
        <w:t>除非本合同另有明确约定，“包括”指包括但不限于；除本合同另有明确约定，“以上”、“以下”、“以内”或“内”均含本数，“超过”、“以外”不含本数；</w:t>
      </w:r>
    </w:p>
    <w:p w14:paraId="0B79E71D" w14:textId="77777777" w:rsidR="00BB07C3" w:rsidRPr="00042FF1" w:rsidRDefault="00BB07C3" w:rsidP="00BD44E0">
      <w:pPr>
        <w:ind w:firstLine="480"/>
      </w:pPr>
      <w:r w:rsidRPr="00042FF1">
        <w:rPr>
          <w:rFonts w:hint="eastAsia"/>
        </w:rPr>
        <w:t>1.2.6</w:t>
      </w:r>
      <w:r w:rsidRPr="00042FF1">
        <w:rPr>
          <w:rFonts w:hint="eastAsia"/>
        </w:rPr>
        <w:t>除非本合同另有约定，提及的一方或双方或各方均为本合同的一方或双方或各方，并包括其各自合法的继任者或受让人；</w:t>
      </w:r>
    </w:p>
    <w:p w14:paraId="5EA3F031" w14:textId="1C21D7BE" w:rsidR="00BB07C3" w:rsidRPr="00042FF1" w:rsidRDefault="00BB07C3" w:rsidP="00BD44E0">
      <w:pPr>
        <w:ind w:firstLine="480"/>
      </w:pPr>
      <w:r w:rsidRPr="00042FF1">
        <w:rPr>
          <w:rFonts w:hint="eastAsia"/>
        </w:rPr>
        <w:t>1.2.7</w:t>
      </w:r>
      <w:r w:rsidRPr="00042FF1">
        <w:rPr>
          <w:rFonts w:hint="eastAsia"/>
        </w:rPr>
        <w:t>所指的日、月和年均指公历的日、月和年，其中一年以</w:t>
      </w:r>
      <w:r w:rsidRPr="00042FF1">
        <w:rPr>
          <w:rFonts w:hint="eastAsia"/>
        </w:rPr>
        <w:t>365</w:t>
      </w:r>
      <w:r w:rsidR="00AD63F7">
        <w:rPr>
          <w:rFonts w:hint="eastAsia"/>
        </w:rPr>
        <w:t>日</w:t>
      </w:r>
      <w:r w:rsidRPr="00042FF1">
        <w:rPr>
          <w:rFonts w:hint="eastAsia"/>
        </w:rPr>
        <w:t>计，一个月以</w:t>
      </w:r>
      <w:r w:rsidRPr="00042FF1">
        <w:rPr>
          <w:rFonts w:hint="eastAsia"/>
        </w:rPr>
        <w:t>30</w:t>
      </w:r>
      <w:r w:rsidR="00AD63F7">
        <w:rPr>
          <w:rFonts w:hint="eastAsia"/>
        </w:rPr>
        <w:t>日</w:t>
      </w:r>
      <w:r w:rsidRPr="00042FF1">
        <w:rPr>
          <w:rFonts w:hint="eastAsia"/>
        </w:rPr>
        <w:t>计；</w:t>
      </w:r>
    </w:p>
    <w:p w14:paraId="52426B88" w14:textId="77777777" w:rsidR="00BB07C3" w:rsidRPr="00042FF1" w:rsidRDefault="00BB07C3" w:rsidP="00BD44E0">
      <w:pPr>
        <w:ind w:firstLine="480"/>
      </w:pPr>
      <w:r w:rsidRPr="00042FF1">
        <w:rPr>
          <w:rFonts w:hint="eastAsia"/>
        </w:rPr>
        <w:t>1.2.8</w:t>
      </w:r>
      <w:r w:rsidRPr="00042FF1">
        <w:rPr>
          <w:rFonts w:hint="eastAsia"/>
        </w:rPr>
        <w:t>所指的“维护”应始终解释为包括修理、更新、日常管理等，除非上下文另有规定。</w:t>
      </w:r>
    </w:p>
    <w:p w14:paraId="5924112E" w14:textId="77777777" w:rsidR="00BB07C3" w:rsidRPr="00042FF1" w:rsidRDefault="00BB07C3" w:rsidP="00BD44E0">
      <w:pPr>
        <w:ind w:firstLine="480"/>
      </w:pPr>
      <w:r w:rsidRPr="00042FF1">
        <w:rPr>
          <w:rFonts w:hint="eastAsia"/>
        </w:rPr>
        <w:t>1.2.9</w:t>
      </w:r>
      <w:r w:rsidRPr="00042FF1">
        <w:rPr>
          <w:rFonts w:hint="eastAsia"/>
        </w:rPr>
        <w:t>本合同中的标题不应视为对本合同的当然解释，本合同的各个组成部分都具有同样的法律效力及同等的重要性；</w:t>
      </w:r>
    </w:p>
    <w:p w14:paraId="57B3E435" w14:textId="77777777" w:rsidR="00BB07C3" w:rsidRPr="00042FF1" w:rsidRDefault="00BB07C3">
      <w:pPr>
        <w:ind w:firstLine="480"/>
        <w:rPr>
          <w:rFonts w:ascii="仿宋" w:eastAsia="仿宋" w:hAnsi="仿宋" w:cs="仿宋"/>
        </w:rPr>
      </w:pPr>
      <w:r w:rsidRPr="00042FF1">
        <w:rPr>
          <w:rFonts w:hint="eastAsia"/>
        </w:rPr>
        <w:t>1.2.10</w:t>
      </w:r>
      <w:r w:rsidRPr="00042FF1">
        <w:rPr>
          <w:rFonts w:hint="eastAsia"/>
        </w:rPr>
        <w:t>本合同并不限制或以其它方式影响甲方及其他政府部门行使其法定行政职权。在本合同有效期内，如果本合同项下的有关约定届时被纳入相关法律规范属于甲方或其他政府部门的行政职权，适用该等法律规定。</w:t>
      </w:r>
    </w:p>
    <w:p w14:paraId="2B469E92" w14:textId="77777777" w:rsidR="00BB07C3" w:rsidRPr="00042FF1" w:rsidRDefault="00BB07C3" w:rsidP="00BD44E0">
      <w:pPr>
        <w:pStyle w:val="1"/>
        <w:spacing w:before="326" w:after="326"/>
      </w:pPr>
      <w:r w:rsidRPr="00042FF1">
        <w:rPr>
          <w:rFonts w:hint="eastAsia"/>
        </w:rPr>
        <w:br w:type="page"/>
      </w:r>
      <w:bookmarkStart w:id="7" w:name="_Toc528431269"/>
      <w:r w:rsidRPr="00042FF1">
        <w:rPr>
          <w:rFonts w:hint="eastAsia"/>
        </w:rPr>
        <w:lastRenderedPageBreak/>
        <w:t>第二章声明和保证</w:t>
      </w:r>
      <w:bookmarkEnd w:id="7"/>
    </w:p>
    <w:p w14:paraId="4F3E0E4C" w14:textId="77777777" w:rsidR="00BB07C3" w:rsidRPr="00042FF1" w:rsidRDefault="00BB07C3" w:rsidP="00BD44E0">
      <w:pPr>
        <w:pStyle w:val="2"/>
        <w:ind w:firstLine="482"/>
      </w:pPr>
      <w:bookmarkStart w:id="8" w:name="_Ref454524150"/>
      <w:bookmarkStart w:id="9" w:name="_Toc528431270"/>
      <w:bookmarkStart w:id="10" w:name="_Toc440023846"/>
      <w:bookmarkStart w:id="11" w:name="_Toc427929341"/>
      <w:r w:rsidRPr="00042FF1">
        <w:rPr>
          <w:rFonts w:hint="eastAsia"/>
        </w:rPr>
        <w:t>2.1</w:t>
      </w:r>
      <w:r w:rsidRPr="00042FF1">
        <w:rPr>
          <w:rFonts w:hint="eastAsia"/>
        </w:rPr>
        <w:t>甲方的承诺</w:t>
      </w:r>
      <w:bookmarkEnd w:id="8"/>
      <w:bookmarkEnd w:id="9"/>
    </w:p>
    <w:p w14:paraId="1AB7497C" w14:textId="77777777" w:rsidR="00BB07C3" w:rsidRPr="00042FF1" w:rsidRDefault="00BB07C3" w:rsidP="00BD44E0">
      <w:pPr>
        <w:ind w:firstLine="480"/>
      </w:pPr>
      <w:r w:rsidRPr="00042FF1">
        <w:rPr>
          <w:rFonts w:hint="eastAsia"/>
        </w:rPr>
        <w:t>2.1.1</w:t>
      </w:r>
      <w:r w:rsidRPr="00042FF1">
        <w:rPr>
          <w:rFonts w:hint="eastAsia"/>
        </w:rPr>
        <w:t>除本合同另有规定外，甲方已获得了签署并履行本合同的授权，并具有完全法律权利、能力、权力以及需要的批准已达成、签署和递交本合同，完全履行其在本合同项下的义务。</w:t>
      </w:r>
    </w:p>
    <w:p w14:paraId="048AE5A7" w14:textId="77777777" w:rsidR="00BB07C3" w:rsidRPr="00042FF1" w:rsidRDefault="00BB07C3" w:rsidP="00BD44E0">
      <w:pPr>
        <w:ind w:firstLine="480"/>
      </w:pPr>
      <w:r w:rsidRPr="00042FF1">
        <w:rPr>
          <w:rFonts w:hint="eastAsia"/>
        </w:rPr>
        <w:t>2.1.2</w:t>
      </w:r>
      <w:r w:rsidRPr="00042FF1">
        <w:rPr>
          <w:rFonts w:hint="eastAsia"/>
        </w:rPr>
        <w:t>在任何法院、行政机关或仲裁机构均不存在针对或影响本合同项下经营权的未决诉讼、仲裁等程序。</w:t>
      </w:r>
    </w:p>
    <w:p w14:paraId="5F98F5B5" w14:textId="77777777" w:rsidR="00BB07C3" w:rsidRPr="00042FF1" w:rsidRDefault="00BB07C3" w:rsidP="00BD44E0">
      <w:pPr>
        <w:ind w:firstLine="480"/>
      </w:pPr>
      <w:r w:rsidRPr="00042FF1">
        <w:rPr>
          <w:rFonts w:hint="eastAsia"/>
        </w:rPr>
        <w:t>2.1.3</w:t>
      </w:r>
      <w:r w:rsidRPr="00042FF1">
        <w:rPr>
          <w:rFonts w:hint="eastAsia"/>
        </w:rPr>
        <w:t>不存在任何与本项目有关的由甲方作为一方签署、并可能对项目或乙方产生重大不利影响的合同、协议或任何未决或即将进行的诉讼、仲裁等程序。</w:t>
      </w:r>
    </w:p>
    <w:p w14:paraId="0A1709E2" w14:textId="5747A911" w:rsidR="00BB07C3" w:rsidRPr="00042FF1" w:rsidRDefault="00BB07C3" w:rsidP="00BD44E0">
      <w:pPr>
        <w:ind w:firstLine="480"/>
      </w:pPr>
      <w:r w:rsidRPr="00042FF1">
        <w:rPr>
          <w:rFonts w:hint="eastAsia"/>
        </w:rPr>
        <w:t>2.1.4</w:t>
      </w:r>
      <w:r w:rsidRPr="00042FF1">
        <w:rPr>
          <w:rFonts w:hint="eastAsia"/>
        </w:rPr>
        <w:t>甲方保证协助乙方按照本合同第</w:t>
      </w:r>
      <w:r w:rsidR="009C0FF6" w:rsidRPr="00042FF1">
        <w:fldChar w:fldCharType="begin"/>
      </w:r>
      <w:r w:rsidR="009C0FF6" w:rsidRPr="00042FF1">
        <w:instrText xml:space="preserve"> REF _Ref454990111 \h  \* MERGEFORMAT </w:instrText>
      </w:r>
      <w:r w:rsidR="009C0FF6" w:rsidRPr="00042FF1">
        <w:fldChar w:fldCharType="separate"/>
      </w:r>
      <w:r w:rsidR="009153C0" w:rsidRPr="00042FF1">
        <w:rPr>
          <w:rFonts w:hint="eastAsia"/>
        </w:rPr>
        <w:t>6.2</w:t>
      </w:r>
      <w:r w:rsidR="009153C0" w:rsidRPr="00042FF1">
        <w:rPr>
          <w:rFonts w:hint="eastAsia"/>
        </w:rPr>
        <w:t>土地使用权取得</w:t>
      </w:r>
      <w:r w:rsidR="009C0FF6" w:rsidRPr="00042FF1">
        <w:fldChar w:fldCharType="end"/>
      </w:r>
      <w:r w:rsidR="002543E9" w:rsidRPr="00042FF1">
        <w:rPr>
          <w:rFonts w:hint="eastAsia"/>
        </w:rPr>
        <w:t>条</w:t>
      </w:r>
      <w:r w:rsidRPr="00042FF1">
        <w:rPr>
          <w:rFonts w:hint="eastAsia"/>
        </w:rPr>
        <w:t>的规定无偿使用项目用地。</w:t>
      </w:r>
    </w:p>
    <w:p w14:paraId="30E2D082" w14:textId="77777777" w:rsidR="00BB07C3" w:rsidRPr="00042FF1" w:rsidRDefault="00BB07C3" w:rsidP="00BD44E0">
      <w:pPr>
        <w:ind w:firstLine="480"/>
      </w:pPr>
      <w:r w:rsidRPr="00042FF1">
        <w:rPr>
          <w:rFonts w:hint="eastAsia"/>
        </w:rPr>
        <w:t>2.1.5</w:t>
      </w:r>
      <w:r w:rsidRPr="00042FF1">
        <w:rPr>
          <w:rFonts w:hint="eastAsia"/>
        </w:rPr>
        <w:t>乙方承担政府公益性指令任务造成经济损失的，甲方同意给予相应补偿。</w:t>
      </w:r>
    </w:p>
    <w:p w14:paraId="0865E7EB" w14:textId="77777777" w:rsidR="00BB07C3" w:rsidRPr="00042FF1" w:rsidRDefault="00100624" w:rsidP="00BD44E0">
      <w:pPr>
        <w:ind w:firstLine="480"/>
      </w:pPr>
      <w:r w:rsidRPr="00042FF1">
        <w:rPr>
          <w:rFonts w:hint="eastAsia"/>
        </w:rPr>
        <w:t>2.1.6</w:t>
      </w:r>
      <w:r w:rsidR="00BB07C3" w:rsidRPr="00042FF1">
        <w:rPr>
          <w:rFonts w:hint="eastAsia"/>
        </w:rPr>
        <w:t>如需要，甲方将协助乙方向相关部门申请获得适用法律规定的有关税收优惠政策。</w:t>
      </w:r>
    </w:p>
    <w:p w14:paraId="487EC9EF" w14:textId="77777777" w:rsidR="00BB07C3" w:rsidRPr="00042FF1" w:rsidRDefault="00BB07C3" w:rsidP="00BD44E0">
      <w:pPr>
        <w:ind w:firstLine="480"/>
      </w:pPr>
      <w:r w:rsidRPr="00042FF1">
        <w:rPr>
          <w:rFonts w:hint="eastAsia"/>
        </w:rPr>
        <w:t>2.1.7</w:t>
      </w:r>
      <w:r w:rsidRPr="00042FF1">
        <w:rPr>
          <w:rFonts w:hint="eastAsia"/>
        </w:rPr>
        <w:t>甲方就本条款项下的各项承诺、声明和保证不属实或存在错误，对乙方依本合同享有权利或承担义务造成实质性影响时，乙方有权提前终止本合同，本合同各附件也随之自动终止。</w:t>
      </w:r>
    </w:p>
    <w:p w14:paraId="4315AC11" w14:textId="77777777" w:rsidR="00BB07C3" w:rsidRPr="00042FF1" w:rsidRDefault="00BB07C3" w:rsidP="00BD44E0">
      <w:pPr>
        <w:pStyle w:val="2"/>
        <w:ind w:firstLine="482"/>
      </w:pPr>
      <w:bookmarkStart w:id="12" w:name="_Ref454523854"/>
      <w:bookmarkStart w:id="13" w:name="_Toc528431271"/>
      <w:r w:rsidRPr="00042FF1">
        <w:rPr>
          <w:rFonts w:hint="eastAsia"/>
        </w:rPr>
        <w:t>2.2</w:t>
      </w:r>
      <w:r w:rsidRPr="00042FF1">
        <w:rPr>
          <w:rFonts w:hint="eastAsia"/>
        </w:rPr>
        <w:t>乙方的承诺</w:t>
      </w:r>
      <w:bookmarkEnd w:id="12"/>
      <w:bookmarkEnd w:id="13"/>
    </w:p>
    <w:p w14:paraId="3176E4A3" w14:textId="32C88FAC" w:rsidR="00BB07C3" w:rsidRPr="00042FF1" w:rsidRDefault="00BB07C3" w:rsidP="00BD44E0">
      <w:pPr>
        <w:ind w:firstLine="480"/>
      </w:pPr>
      <w:r w:rsidRPr="00042FF1">
        <w:rPr>
          <w:rFonts w:hint="eastAsia"/>
        </w:rPr>
        <w:t>2.2.1</w:t>
      </w:r>
      <w:r w:rsidRPr="00042FF1">
        <w:rPr>
          <w:rFonts w:hint="eastAsia"/>
        </w:rPr>
        <w:t>乙方是根据</w:t>
      </w:r>
      <w:r w:rsidR="00A20C6F">
        <w:rPr>
          <w:rFonts w:hint="eastAsia"/>
        </w:rPr>
        <w:t>合同文件</w:t>
      </w:r>
      <w:r w:rsidRPr="00042FF1">
        <w:rPr>
          <w:rFonts w:hint="eastAsia"/>
        </w:rPr>
        <w:t>在</w:t>
      </w:r>
      <w:r w:rsidR="00006D25" w:rsidRPr="00042FF1">
        <w:rPr>
          <w:rFonts w:hint="eastAsia"/>
        </w:rPr>
        <w:t>杭州市临安区</w:t>
      </w:r>
      <w:r w:rsidRPr="00042FF1">
        <w:rPr>
          <w:rFonts w:hint="eastAsia"/>
        </w:rPr>
        <w:t>注册成立的项目公司，具有签署和履行本合同的资格和能力，乙方设立唯一目的和经营范围为从事本项目的</w:t>
      </w:r>
      <w:r w:rsidR="00CE2E41" w:rsidRPr="00042FF1">
        <w:rPr>
          <w:rFonts w:hint="eastAsia"/>
        </w:rPr>
        <w:t>投资、建设、运营</w:t>
      </w:r>
      <w:r w:rsidRPr="00042FF1">
        <w:rPr>
          <w:rFonts w:hint="eastAsia"/>
        </w:rPr>
        <w:t>等业务，并履行其在本合同中的所有义务，未经甲方</w:t>
      </w:r>
      <w:r w:rsidR="00315A34" w:rsidRPr="00042FF1">
        <w:rPr>
          <w:rFonts w:hint="eastAsia"/>
        </w:rPr>
        <w:t>书面</w:t>
      </w:r>
      <w:r w:rsidRPr="00042FF1">
        <w:rPr>
          <w:rFonts w:hint="eastAsia"/>
        </w:rPr>
        <w:t>同意，乙方不得从事其他业务，不得变更公司名称，不得将公司注册地址迁出</w:t>
      </w:r>
      <w:r w:rsidR="00006D25" w:rsidRPr="00042FF1">
        <w:rPr>
          <w:rFonts w:hint="eastAsia"/>
        </w:rPr>
        <w:t>杭州市临安区</w:t>
      </w:r>
      <w:r w:rsidRPr="00042FF1">
        <w:rPr>
          <w:rFonts w:hint="eastAsia"/>
        </w:rPr>
        <w:t>。</w:t>
      </w:r>
    </w:p>
    <w:p w14:paraId="392E2099" w14:textId="7CAC8B00" w:rsidR="00BB07C3" w:rsidRPr="00042FF1" w:rsidRDefault="00BB07C3" w:rsidP="00BD44E0">
      <w:pPr>
        <w:ind w:firstLine="480"/>
      </w:pPr>
      <w:r w:rsidRPr="00042FF1">
        <w:rPr>
          <w:rFonts w:hint="eastAsia"/>
        </w:rPr>
        <w:t>2.2.2</w:t>
      </w:r>
      <w:r w:rsidRPr="00042FF1">
        <w:rPr>
          <w:rFonts w:hint="eastAsia"/>
        </w:rPr>
        <w:t>乙方</w:t>
      </w:r>
      <w:r w:rsidR="00C15B53" w:rsidRPr="00042FF1">
        <w:rPr>
          <w:rFonts w:hint="eastAsia"/>
        </w:rPr>
        <w:t>注册资本</w:t>
      </w:r>
      <w:r w:rsidRPr="00042FF1">
        <w:rPr>
          <w:rFonts w:hint="eastAsia"/>
        </w:rPr>
        <w:t>为</w:t>
      </w:r>
      <w:r w:rsidR="001C46C5">
        <w:rPr>
          <w:rFonts w:hint="eastAsia"/>
        </w:rPr>
        <w:t>12000</w:t>
      </w:r>
      <w:r w:rsidR="001C46C5">
        <w:rPr>
          <w:rFonts w:hint="eastAsia"/>
        </w:rPr>
        <w:t>万元</w:t>
      </w:r>
      <w:r w:rsidR="001C46C5">
        <w:t>（约为</w:t>
      </w:r>
      <w:r w:rsidR="00D94998" w:rsidRPr="00042FF1">
        <w:rPr>
          <w:rFonts w:hint="eastAsia"/>
        </w:rPr>
        <w:t>项目</w:t>
      </w:r>
      <w:r w:rsidR="00C15B53" w:rsidRPr="00042FF1">
        <w:rPr>
          <w:rFonts w:hint="eastAsia"/>
        </w:rPr>
        <w:t>总</w:t>
      </w:r>
      <w:r w:rsidR="00D94998" w:rsidRPr="00042FF1">
        <w:t>投资的</w:t>
      </w:r>
      <w:r w:rsidR="00D37430" w:rsidRPr="00042FF1">
        <w:rPr>
          <w:rFonts w:hint="eastAsia"/>
        </w:rPr>
        <w:t>2</w:t>
      </w:r>
      <w:r w:rsidR="00100624" w:rsidRPr="00042FF1">
        <w:rPr>
          <w:rFonts w:hint="eastAsia"/>
        </w:rPr>
        <w:t>0%</w:t>
      </w:r>
      <w:r w:rsidR="001C46C5">
        <w:rPr>
          <w:rFonts w:hint="eastAsia"/>
        </w:rPr>
        <w:t>）</w:t>
      </w:r>
      <w:r w:rsidR="00C15B53" w:rsidRPr="00042FF1">
        <w:rPr>
          <w:rFonts w:hint="eastAsia"/>
        </w:rPr>
        <w:t>，</w:t>
      </w:r>
      <w:r w:rsidR="00575581" w:rsidRPr="00042FF1">
        <w:rPr>
          <w:rFonts w:ascii="宋体" w:hAnsi="宋体" w:hint="eastAsia"/>
          <w:szCs w:val="21"/>
        </w:rPr>
        <w:t>其中：</w:t>
      </w:r>
      <w:r w:rsidR="00334FAE">
        <w:rPr>
          <w:rFonts w:ascii="宋体" w:hAnsi="宋体" w:hint="eastAsia"/>
          <w:szCs w:val="21"/>
        </w:rPr>
        <w:t>杭州市临</w:t>
      </w:r>
      <w:r w:rsidR="00334FAE">
        <w:rPr>
          <w:rFonts w:ascii="宋体" w:hAnsi="宋体" w:hint="eastAsia"/>
          <w:szCs w:val="21"/>
        </w:rPr>
        <w:lastRenderedPageBreak/>
        <w:t>安区润丰水电有限公司</w:t>
      </w:r>
      <w:r w:rsidR="00575581" w:rsidRPr="00042FF1">
        <w:rPr>
          <w:rFonts w:ascii="宋体" w:hAnsi="宋体" w:hint="eastAsia"/>
          <w:szCs w:val="21"/>
        </w:rPr>
        <w:t>代表政府股权出资</w:t>
      </w:r>
      <w:r w:rsidR="00976AC6" w:rsidRPr="00042FF1">
        <w:rPr>
          <w:rFonts w:ascii="宋体" w:hAnsi="宋体"/>
          <w:szCs w:val="21"/>
        </w:rPr>
        <w:t>10</w:t>
      </w:r>
      <w:r w:rsidR="00575581" w:rsidRPr="00042FF1">
        <w:rPr>
          <w:rFonts w:ascii="宋体" w:hAnsi="宋体" w:hint="eastAsia"/>
          <w:szCs w:val="21"/>
        </w:rPr>
        <w:t>%</w:t>
      </w:r>
      <w:r w:rsidR="00B85310" w:rsidRPr="00042FF1">
        <w:rPr>
          <w:rFonts w:ascii="宋体" w:hAnsi="宋体" w:hint="eastAsia"/>
          <w:szCs w:val="21"/>
        </w:rPr>
        <w:t>（</w:t>
      </w:r>
      <w:r w:rsidR="001C46C5">
        <w:rPr>
          <w:rFonts w:ascii="宋体" w:hAnsi="宋体"/>
          <w:szCs w:val="21"/>
        </w:rPr>
        <w:t>1200</w:t>
      </w:r>
      <w:r w:rsidR="001C46C5">
        <w:rPr>
          <w:rFonts w:ascii="宋体" w:hAnsi="宋体" w:hint="eastAsia"/>
          <w:szCs w:val="21"/>
        </w:rPr>
        <w:t>万元</w:t>
      </w:r>
      <w:r w:rsidR="00B85310" w:rsidRPr="00042FF1">
        <w:rPr>
          <w:rFonts w:ascii="宋体" w:hAnsi="宋体"/>
          <w:szCs w:val="21"/>
        </w:rPr>
        <w:t>）</w:t>
      </w:r>
      <w:r w:rsidR="00575581" w:rsidRPr="00042FF1">
        <w:rPr>
          <w:rFonts w:ascii="宋体" w:hAnsi="宋体" w:hint="eastAsia"/>
          <w:szCs w:val="21"/>
        </w:rPr>
        <w:t>，中标社会资本出资9</w:t>
      </w:r>
      <w:r w:rsidR="00976AC6" w:rsidRPr="00042FF1">
        <w:rPr>
          <w:rFonts w:ascii="宋体" w:hAnsi="宋体"/>
          <w:szCs w:val="21"/>
        </w:rPr>
        <w:t>0</w:t>
      </w:r>
      <w:r w:rsidR="00575581" w:rsidRPr="00042FF1">
        <w:rPr>
          <w:rFonts w:ascii="宋体" w:hAnsi="宋体" w:hint="eastAsia"/>
          <w:szCs w:val="21"/>
        </w:rPr>
        <w:t>%</w:t>
      </w:r>
      <w:r w:rsidR="00B85310" w:rsidRPr="00042FF1">
        <w:rPr>
          <w:rFonts w:ascii="宋体" w:hAnsi="宋体" w:hint="eastAsia"/>
          <w:szCs w:val="21"/>
        </w:rPr>
        <w:t>（</w:t>
      </w:r>
      <w:r w:rsidR="001C46C5">
        <w:rPr>
          <w:rFonts w:ascii="宋体" w:hAnsi="宋体"/>
          <w:szCs w:val="21"/>
        </w:rPr>
        <w:t>10800</w:t>
      </w:r>
      <w:r w:rsidR="001C46C5">
        <w:rPr>
          <w:rFonts w:ascii="宋体" w:hAnsi="宋体" w:hint="eastAsia"/>
          <w:szCs w:val="21"/>
        </w:rPr>
        <w:t>万元</w:t>
      </w:r>
      <w:r w:rsidR="00575581" w:rsidRPr="00042FF1">
        <w:rPr>
          <w:rFonts w:ascii="宋体" w:hAnsi="宋体" w:hint="eastAsia"/>
          <w:szCs w:val="21"/>
        </w:rPr>
        <w:t>）</w:t>
      </w:r>
      <w:r w:rsidR="00D94998" w:rsidRPr="00042FF1">
        <w:rPr>
          <w:rFonts w:hint="eastAsia"/>
        </w:rPr>
        <w:t>。乙方全部</w:t>
      </w:r>
      <w:r w:rsidR="00B85310" w:rsidRPr="00042FF1">
        <w:rPr>
          <w:rFonts w:hint="eastAsia"/>
        </w:rPr>
        <w:t>注册</w:t>
      </w:r>
      <w:r w:rsidR="00AE5715" w:rsidRPr="00042FF1">
        <w:rPr>
          <w:rFonts w:hint="eastAsia"/>
        </w:rPr>
        <w:t>资本根据</w:t>
      </w:r>
      <w:r w:rsidR="00585AC6">
        <w:rPr>
          <w:rFonts w:hint="eastAsia"/>
        </w:rPr>
        <w:t>本</w:t>
      </w:r>
      <w:r w:rsidR="00585AC6">
        <w:t>合同</w:t>
      </w:r>
      <w:r w:rsidR="00585AC6">
        <w:rPr>
          <w:rFonts w:hint="eastAsia"/>
        </w:rPr>
        <w:t>约定</w:t>
      </w:r>
      <w:r w:rsidR="00585AC6">
        <w:t>、</w:t>
      </w:r>
      <w:r w:rsidR="00AE5715" w:rsidRPr="00042FF1">
        <w:rPr>
          <w:rFonts w:hint="eastAsia"/>
        </w:rPr>
        <w:t>项目进度和融资需要，</w:t>
      </w:r>
      <w:r w:rsidRPr="00042FF1">
        <w:rPr>
          <w:rFonts w:hint="eastAsia"/>
        </w:rPr>
        <w:t>在建设期内按规定时间</w:t>
      </w:r>
      <w:r w:rsidR="00D0139C">
        <w:rPr>
          <w:rFonts w:hint="eastAsia"/>
        </w:rPr>
        <w:t>随</w:t>
      </w:r>
      <w:r w:rsidR="00D0139C">
        <w:t>项目资本金</w:t>
      </w:r>
      <w:r w:rsidR="00B85310" w:rsidRPr="00042FF1">
        <w:rPr>
          <w:rFonts w:hint="eastAsia"/>
        </w:rPr>
        <w:t>实缴</w:t>
      </w:r>
      <w:r w:rsidRPr="00042FF1">
        <w:rPr>
          <w:rFonts w:hint="eastAsia"/>
        </w:rPr>
        <w:t>到位。</w:t>
      </w:r>
    </w:p>
    <w:p w14:paraId="39A57030" w14:textId="77777777" w:rsidR="00BB07C3" w:rsidRPr="00042FF1" w:rsidRDefault="00BB07C3" w:rsidP="00BD44E0">
      <w:pPr>
        <w:ind w:firstLine="480"/>
      </w:pPr>
      <w:r w:rsidRPr="00042FF1">
        <w:rPr>
          <w:rFonts w:hint="eastAsia"/>
        </w:rPr>
        <w:t>2.2.3</w:t>
      </w:r>
      <w:r w:rsidRPr="00042FF1">
        <w:rPr>
          <w:rFonts w:hint="eastAsia"/>
        </w:rPr>
        <w:t>在</w:t>
      </w:r>
      <w:r w:rsidR="00B85310" w:rsidRPr="00042FF1">
        <w:rPr>
          <w:rFonts w:hint="eastAsia"/>
        </w:rPr>
        <w:t>任何法院、行政机关或仲裁机构和金融机构均不存在针对或影响乙方的和</w:t>
      </w:r>
      <w:r w:rsidRPr="00042FF1">
        <w:rPr>
          <w:rFonts w:hint="eastAsia"/>
        </w:rPr>
        <w:t>可能对其履行和完成其在本合同项下义务的能力产生不利影响的未决诉讼、仲裁等程序。</w:t>
      </w:r>
    </w:p>
    <w:p w14:paraId="1ACDBCC7" w14:textId="77777777" w:rsidR="00BB07C3" w:rsidRPr="00042FF1" w:rsidRDefault="00BB07C3" w:rsidP="00BD44E0">
      <w:pPr>
        <w:ind w:firstLine="480"/>
      </w:pPr>
      <w:r w:rsidRPr="00042FF1">
        <w:rPr>
          <w:rFonts w:hint="eastAsia"/>
        </w:rPr>
        <w:t>2.2.4</w:t>
      </w:r>
      <w:r w:rsidRPr="00042FF1">
        <w:rPr>
          <w:rFonts w:hint="eastAsia"/>
        </w:rPr>
        <w:t>乙方保证其向甲方提供的信息是真实、准确和完整的，乙方具备相应的财务能力、营运能力、人力资源、技术支持和经验，履行其在本合同下的每一项义务的能力。</w:t>
      </w:r>
    </w:p>
    <w:p w14:paraId="61CFE1E0" w14:textId="77777777" w:rsidR="00BB07C3" w:rsidRPr="00042FF1" w:rsidRDefault="00BB07C3" w:rsidP="00BD44E0">
      <w:pPr>
        <w:ind w:firstLine="480"/>
      </w:pPr>
      <w:r w:rsidRPr="00042FF1">
        <w:rPr>
          <w:rFonts w:hint="eastAsia"/>
        </w:rPr>
        <w:t>2.2.5</w:t>
      </w:r>
      <w:r w:rsidRPr="00042FF1">
        <w:rPr>
          <w:rFonts w:hint="eastAsia"/>
        </w:rPr>
        <w:t>乙方应保证有能力以</w:t>
      </w:r>
      <w:r w:rsidR="009F3B10" w:rsidRPr="00042FF1">
        <w:rPr>
          <w:rFonts w:hint="eastAsia"/>
        </w:rPr>
        <w:t>项目</w:t>
      </w:r>
      <w:r w:rsidR="00B85310" w:rsidRPr="00042FF1">
        <w:rPr>
          <w:rFonts w:hint="eastAsia"/>
        </w:rPr>
        <w:t>注册资本</w:t>
      </w:r>
      <w:r w:rsidRPr="00042FF1">
        <w:rPr>
          <w:rFonts w:hint="eastAsia"/>
        </w:rPr>
        <w:t>、项目融资或其他方式获得的资金履行项目合同，并保证用于履行本合同项下义务的资金来源均为合法，乙方对该等资金具有完全的控制权和支配权。</w:t>
      </w:r>
    </w:p>
    <w:p w14:paraId="7F19486E" w14:textId="77777777" w:rsidR="00BB07C3" w:rsidRPr="00042FF1" w:rsidRDefault="00BB07C3" w:rsidP="00BD44E0">
      <w:pPr>
        <w:ind w:firstLine="480"/>
      </w:pPr>
      <w:r w:rsidRPr="00042FF1">
        <w:rPr>
          <w:rFonts w:hint="eastAsia"/>
        </w:rPr>
        <w:t>2.2.6</w:t>
      </w:r>
      <w:r w:rsidRPr="00042FF1">
        <w:rPr>
          <w:rFonts w:hint="eastAsia"/>
        </w:rPr>
        <w:t>在签署本合同之前，乙方已根据自身的利益对项目进行了必要的调查及检查，包括但不限于对项目建设用地进行细致而全面的检查、评估，充分知悉了项目的现状和风险。</w:t>
      </w:r>
    </w:p>
    <w:p w14:paraId="07FCA00C" w14:textId="77777777" w:rsidR="00BB07C3" w:rsidRPr="00042FF1" w:rsidRDefault="00BB07C3" w:rsidP="00BD44E0">
      <w:pPr>
        <w:ind w:firstLine="480"/>
      </w:pPr>
      <w:r w:rsidRPr="00042FF1">
        <w:rPr>
          <w:rFonts w:hint="eastAsia"/>
        </w:rPr>
        <w:t>2.2.7</w:t>
      </w:r>
      <w:r w:rsidRPr="00042FF1">
        <w:rPr>
          <w:rFonts w:hint="eastAsia"/>
        </w:rPr>
        <w:t>在签署本合同时，乙方只是参考但并未依赖由甲方或其它任何政府机关作出或提供的任何材料、信息或数据。</w:t>
      </w:r>
    </w:p>
    <w:p w14:paraId="0194980C" w14:textId="77777777" w:rsidR="00BB07C3" w:rsidRPr="00042FF1" w:rsidRDefault="00BB07C3" w:rsidP="00BD44E0">
      <w:pPr>
        <w:ind w:firstLine="480"/>
      </w:pPr>
      <w:r w:rsidRPr="00042FF1">
        <w:rPr>
          <w:rFonts w:hint="eastAsia"/>
        </w:rPr>
        <w:t>2.2.8</w:t>
      </w:r>
      <w:r w:rsidRPr="00042FF1">
        <w:rPr>
          <w:rFonts w:hint="eastAsia"/>
        </w:rPr>
        <w:t>乙方就本条款项下的各项承诺、声明和保证不属实或存在错误，对甲方依本合同享有权利或乙方依本合同履行义务造成实质性影响时，甲方有权终止本合同，本合同各附件也随之自动终止。</w:t>
      </w:r>
    </w:p>
    <w:p w14:paraId="3C99B3DD" w14:textId="77777777" w:rsidR="00BB07C3" w:rsidRPr="00042FF1" w:rsidRDefault="00BB07C3" w:rsidP="00BD44E0">
      <w:pPr>
        <w:pStyle w:val="2"/>
        <w:ind w:firstLine="482"/>
      </w:pPr>
      <w:bookmarkStart w:id="14" w:name="_Toc528431272"/>
      <w:r w:rsidRPr="00042FF1">
        <w:rPr>
          <w:rFonts w:hint="eastAsia"/>
        </w:rPr>
        <w:t>2.3</w:t>
      </w:r>
      <w:r w:rsidRPr="00042FF1">
        <w:rPr>
          <w:rFonts w:hint="eastAsia"/>
        </w:rPr>
        <w:t>甲方的权利与义务</w:t>
      </w:r>
      <w:bookmarkEnd w:id="14"/>
    </w:p>
    <w:p w14:paraId="6F960544" w14:textId="77777777" w:rsidR="00BB07C3" w:rsidRPr="00042FF1" w:rsidRDefault="00BB07C3" w:rsidP="00BD44E0">
      <w:pPr>
        <w:ind w:firstLine="480"/>
      </w:pPr>
      <w:r w:rsidRPr="00042FF1">
        <w:rPr>
          <w:rFonts w:hint="eastAsia"/>
        </w:rPr>
        <w:t>2.3.1</w:t>
      </w:r>
      <w:r w:rsidRPr="00042FF1">
        <w:rPr>
          <w:rFonts w:hint="eastAsia"/>
        </w:rPr>
        <w:t>对乙方的投资建设过程实施监管，包括项目融资及资金到位和使用情况、项目建设进度、工程质量、安全防范措施等，并协助相关部门核算和监控企业成本。</w:t>
      </w:r>
    </w:p>
    <w:p w14:paraId="69550127" w14:textId="14DE5760" w:rsidR="00B85310" w:rsidRPr="00042FF1" w:rsidRDefault="00BB07C3" w:rsidP="00BD44E0">
      <w:pPr>
        <w:ind w:firstLine="480"/>
      </w:pPr>
      <w:r w:rsidRPr="00042FF1">
        <w:rPr>
          <w:rFonts w:hint="eastAsia"/>
        </w:rPr>
        <w:t>2.3.2</w:t>
      </w:r>
      <w:r w:rsidR="003F6C25" w:rsidRPr="00042FF1">
        <w:rPr>
          <w:rFonts w:hint="eastAsia"/>
        </w:rPr>
        <w:t>有权依法确定监理机构进行项目监理，监理费用由</w:t>
      </w:r>
      <w:r w:rsidR="0095551F">
        <w:rPr>
          <w:rFonts w:hint="eastAsia"/>
        </w:rPr>
        <w:t>乙方根据</w:t>
      </w:r>
      <w:r w:rsidR="0095551F">
        <w:t>甲方支付令</w:t>
      </w:r>
      <w:r w:rsidR="0095551F" w:rsidRPr="0095551F">
        <w:rPr>
          <w:rFonts w:hint="eastAsia"/>
        </w:rPr>
        <w:t>支付</w:t>
      </w:r>
      <w:r w:rsidR="000B4BBF" w:rsidRPr="00042FF1">
        <w:rPr>
          <w:rFonts w:hint="eastAsia"/>
        </w:rPr>
        <w:t>并计入项目总投资</w:t>
      </w:r>
      <w:r w:rsidRPr="00042FF1">
        <w:rPr>
          <w:rFonts w:hint="eastAsia"/>
        </w:rPr>
        <w:t>。</w:t>
      </w:r>
    </w:p>
    <w:p w14:paraId="7D1A3451" w14:textId="0C2B9E8B" w:rsidR="00AD2EB2" w:rsidRPr="00042FF1" w:rsidRDefault="00AD2EB2" w:rsidP="00BD44E0">
      <w:pPr>
        <w:ind w:firstLine="480"/>
      </w:pPr>
      <w:r w:rsidRPr="00042FF1">
        <w:rPr>
          <w:rFonts w:hint="eastAsia"/>
        </w:rPr>
        <w:lastRenderedPageBreak/>
        <w:t>有权择</w:t>
      </w:r>
      <w:r w:rsidR="0095551F" w:rsidRPr="0095551F">
        <w:rPr>
          <w:rFonts w:hint="eastAsia"/>
        </w:rPr>
        <w:t>依法确定</w:t>
      </w:r>
      <w:r w:rsidRPr="00042FF1">
        <w:rPr>
          <w:rFonts w:hint="eastAsia"/>
        </w:rPr>
        <w:t>竣工检测等机构，费用</w:t>
      </w:r>
      <w:r w:rsidR="0095551F" w:rsidRPr="0095551F">
        <w:rPr>
          <w:rFonts w:hint="eastAsia"/>
        </w:rPr>
        <w:t>由乙方根据甲方支付令支付并计入项目总投资。</w:t>
      </w:r>
      <w:r w:rsidRPr="00042FF1">
        <w:rPr>
          <w:rFonts w:hint="eastAsia"/>
        </w:rPr>
        <w:t>。</w:t>
      </w:r>
    </w:p>
    <w:p w14:paraId="715610FE" w14:textId="49DA8022" w:rsidR="00BB07C3" w:rsidRPr="00042FF1" w:rsidRDefault="00B85310" w:rsidP="00BD44E0">
      <w:pPr>
        <w:ind w:firstLine="480"/>
      </w:pPr>
      <w:r w:rsidRPr="00042FF1">
        <w:rPr>
          <w:rFonts w:hint="eastAsia"/>
        </w:rPr>
        <w:t>有权依法确定</w:t>
      </w:r>
      <w:r w:rsidR="0095551F">
        <w:rPr>
          <w:rFonts w:hint="eastAsia"/>
        </w:rPr>
        <w:t>造价咨询</w:t>
      </w:r>
      <w:r w:rsidRPr="00042FF1">
        <w:rPr>
          <w:rFonts w:hint="eastAsia"/>
        </w:rPr>
        <w:t>机构</w:t>
      </w:r>
      <w:r w:rsidR="00742DC0" w:rsidRPr="00042FF1">
        <w:rPr>
          <w:rFonts w:hint="eastAsia"/>
        </w:rPr>
        <w:t>对</w:t>
      </w:r>
      <w:r w:rsidR="00742DC0" w:rsidRPr="00042FF1">
        <w:t>乙方的建设费用</w:t>
      </w:r>
      <w:r w:rsidRPr="00042FF1">
        <w:rPr>
          <w:rFonts w:hint="eastAsia"/>
        </w:rPr>
        <w:t>进行</w:t>
      </w:r>
      <w:r w:rsidR="0095551F">
        <w:rPr>
          <w:rFonts w:hint="eastAsia"/>
        </w:rPr>
        <w:t>跟踪</w:t>
      </w:r>
      <w:r w:rsidRPr="00042FF1">
        <w:rPr>
          <w:rFonts w:hint="eastAsia"/>
        </w:rPr>
        <w:t>审计，费用</w:t>
      </w:r>
      <w:r w:rsidR="0095551F" w:rsidRPr="0095551F">
        <w:rPr>
          <w:rFonts w:hint="eastAsia"/>
        </w:rPr>
        <w:t>由乙方根据甲方支付令支付并计入项目总投资。</w:t>
      </w:r>
    </w:p>
    <w:p w14:paraId="0DD6CCFF" w14:textId="77777777" w:rsidR="00BB07C3" w:rsidRPr="00042FF1" w:rsidRDefault="00BB07C3" w:rsidP="00BD44E0">
      <w:pPr>
        <w:ind w:firstLine="480"/>
      </w:pPr>
      <w:r w:rsidRPr="00042FF1">
        <w:rPr>
          <w:rFonts w:hint="eastAsia"/>
        </w:rPr>
        <w:t>2.3.3</w:t>
      </w:r>
      <w:r w:rsidRPr="00042FF1">
        <w:rPr>
          <w:rFonts w:hint="eastAsia"/>
        </w:rPr>
        <w:t>除本合同另有规定外，甲方不得干预乙方的投资、建设、运营维护、资产修复和管理，不得干预乙方的正常经营。</w:t>
      </w:r>
    </w:p>
    <w:p w14:paraId="04831BB2" w14:textId="78D50118" w:rsidR="00BB07C3" w:rsidRPr="00042FF1" w:rsidRDefault="00BB07C3" w:rsidP="00BD44E0">
      <w:pPr>
        <w:ind w:firstLine="480"/>
      </w:pPr>
      <w:r w:rsidRPr="00042FF1">
        <w:rPr>
          <w:rFonts w:hint="eastAsia"/>
        </w:rPr>
        <w:t>2.3.4</w:t>
      </w:r>
      <w:r w:rsidRPr="00042FF1">
        <w:rPr>
          <w:rFonts w:hint="eastAsia"/>
        </w:rPr>
        <w:t>负责协调项目所在地各级政府工作关系，负责项目的征地、人员安置等工作，并</w:t>
      </w:r>
      <w:r w:rsidR="00397823">
        <w:rPr>
          <w:rFonts w:hint="eastAsia"/>
        </w:rPr>
        <w:t>先行</w:t>
      </w:r>
      <w:r w:rsidRPr="00042FF1">
        <w:rPr>
          <w:rFonts w:hint="eastAsia"/>
        </w:rPr>
        <w:t>承担该过程涉及的征地等费用及办证所涉及全部税费，且该费用</w:t>
      </w:r>
      <w:r w:rsidR="008012C0" w:rsidRPr="00042FF1">
        <w:rPr>
          <w:rFonts w:hint="eastAsia"/>
        </w:rPr>
        <w:t>按照第四章</w:t>
      </w:r>
      <w:r w:rsidR="008012C0" w:rsidRPr="00042FF1">
        <w:rPr>
          <w:rFonts w:hint="eastAsia"/>
        </w:rPr>
        <w:t>4.3.3</w:t>
      </w:r>
      <w:r w:rsidR="0063413E" w:rsidRPr="00042FF1">
        <w:rPr>
          <w:rFonts w:hint="eastAsia"/>
        </w:rPr>
        <w:t>条</w:t>
      </w:r>
      <w:r w:rsidRPr="00042FF1">
        <w:rPr>
          <w:rFonts w:hint="eastAsia"/>
        </w:rPr>
        <w:t>计入项目总投资。</w:t>
      </w:r>
    </w:p>
    <w:p w14:paraId="34CA32F6" w14:textId="77777777" w:rsidR="00BB07C3" w:rsidRPr="00042FF1" w:rsidRDefault="00BB07C3" w:rsidP="00BD44E0">
      <w:pPr>
        <w:ind w:firstLine="480"/>
      </w:pPr>
      <w:r w:rsidRPr="00042FF1">
        <w:rPr>
          <w:rFonts w:hint="eastAsia"/>
        </w:rPr>
        <w:t>2.3.5</w:t>
      </w:r>
      <w:r w:rsidRPr="00042FF1">
        <w:rPr>
          <w:rFonts w:hint="eastAsia"/>
        </w:rPr>
        <w:t>负责</w:t>
      </w:r>
      <w:r w:rsidR="009626F9" w:rsidRPr="00042FF1">
        <w:rPr>
          <w:rFonts w:hint="eastAsia"/>
        </w:rPr>
        <w:t>根据工程进度要求</w:t>
      </w:r>
      <w:r w:rsidRPr="00042FF1">
        <w:rPr>
          <w:rFonts w:hint="eastAsia"/>
        </w:rPr>
        <w:t>向乙方提供满足项目施工条件的建设用地。</w:t>
      </w:r>
    </w:p>
    <w:p w14:paraId="4C11E327" w14:textId="77777777" w:rsidR="00BB07C3" w:rsidRPr="00042FF1" w:rsidRDefault="00BB07C3" w:rsidP="00BD44E0">
      <w:pPr>
        <w:ind w:firstLine="480"/>
      </w:pPr>
      <w:r w:rsidRPr="00042FF1">
        <w:rPr>
          <w:rFonts w:hint="eastAsia"/>
        </w:rPr>
        <w:t>2.3.6</w:t>
      </w:r>
      <w:r w:rsidRPr="00042FF1">
        <w:rPr>
          <w:rFonts w:hint="eastAsia"/>
        </w:rPr>
        <w:t>负责协调相关部门为本项目建设施工提供必要条件与其他支持，包括水、电、气、道路和临时用地等配套设施。</w:t>
      </w:r>
    </w:p>
    <w:p w14:paraId="65443C90" w14:textId="77777777" w:rsidR="00BB07C3" w:rsidRPr="00042FF1" w:rsidRDefault="00BB07C3" w:rsidP="00BD44E0">
      <w:pPr>
        <w:ind w:firstLine="480"/>
      </w:pPr>
      <w:r w:rsidRPr="00042FF1">
        <w:rPr>
          <w:rFonts w:hint="eastAsia"/>
        </w:rPr>
        <w:t>2.3.7</w:t>
      </w:r>
      <w:r w:rsidRPr="00042FF1">
        <w:rPr>
          <w:rFonts w:hint="eastAsia"/>
        </w:rPr>
        <w:t>协助乙方办理有关政府部门要求的各种与本项目有关的批准，协助乙方取得融资及建设所必需的证明文件。</w:t>
      </w:r>
    </w:p>
    <w:p w14:paraId="05D441A6" w14:textId="77777777" w:rsidR="00BB07C3" w:rsidRPr="00042FF1" w:rsidRDefault="00BB07C3" w:rsidP="00BD44E0">
      <w:pPr>
        <w:ind w:firstLine="480"/>
      </w:pPr>
      <w:r w:rsidRPr="00042FF1">
        <w:rPr>
          <w:rFonts w:hint="eastAsia"/>
        </w:rPr>
        <w:t>2.3.8</w:t>
      </w:r>
      <w:r w:rsidRPr="00042FF1">
        <w:rPr>
          <w:rFonts w:hint="eastAsia"/>
        </w:rPr>
        <w:t>在项目</w:t>
      </w:r>
      <w:r w:rsidR="00FF7471" w:rsidRPr="00042FF1">
        <w:rPr>
          <w:rFonts w:hint="eastAsia"/>
        </w:rPr>
        <w:t>竣工</w:t>
      </w:r>
      <w:r w:rsidR="00572022" w:rsidRPr="00042FF1">
        <w:rPr>
          <w:rFonts w:hint="eastAsia"/>
        </w:rPr>
        <w:t>验收</w:t>
      </w:r>
      <w:r w:rsidRPr="00042FF1">
        <w:rPr>
          <w:rFonts w:hint="eastAsia"/>
        </w:rPr>
        <w:t>后，甲方有权委托政府审计机构或中介机构对乙方的建设费用进行审计。</w:t>
      </w:r>
    </w:p>
    <w:p w14:paraId="3AE72EE8" w14:textId="77777777" w:rsidR="00BB07C3" w:rsidRPr="00042FF1" w:rsidRDefault="00BB07C3" w:rsidP="00BD44E0">
      <w:pPr>
        <w:ind w:firstLine="480"/>
      </w:pPr>
      <w:r w:rsidRPr="00042FF1">
        <w:rPr>
          <w:rFonts w:hint="eastAsia"/>
        </w:rPr>
        <w:t>2.3.9</w:t>
      </w:r>
      <w:r w:rsidRPr="00042FF1">
        <w:rPr>
          <w:rFonts w:hint="eastAsia"/>
        </w:rPr>
        <w:t>在合作期内，对非可归责于乙方，且甲方或政府方更有能力解决的事项，由甲方或</w:t>
      </w:r>
      <w:r w:rsidR="00006D25" w:rsidRPr="00042FF1">
        <w:rPr>
          <w:rFonts w:hint="eastAsia"/>
        </w:rPr>
        <w:t>杭州市临安区</w:t>
      </w:r>
      <w:r w:rsidR="003E220B" w:rsidRPr="00042FF1">
        <w:rPr>
          <w:rFonts w:hint="eastAsia"/>
        </w:rPr>
        <w:t>人民政府</w:t>
      </w:r>
      <w:r w:rsidRPr="00042FF1">
        <w:rPr>
          <w:rFonts w:hint="eastAsia"/>
        </w:rPr>
        <w:t>指定的机构负责协调或监管。</w:t>
      </w:r>
    </w:p>
    <w:p w14:paraId="51FF5D8F" w14:textId="77777777" w:rsidR="00BB07C3" w:rsidRPr="00042FF1" w:rsidRDefault="00BB07C3" w:rsidP="00BD44E0">
      <w:pPr>
        <w:ind w:firstLine="480"/>
      </w:pPr>
      <w:r w:rsidRPr="00042FF1">
        <w:rPr>
          <w:rFonts w:hint="eastAsia"/>
        </w:rPr>
        <w:t>2.3.10</w:t>
      </w:r>
      <w:r w:rsidRPr="00042FF1">
        <w:rPr>
          <w:rFonts w:hint="eastAsia"/>
        </w:rPr>
        <w:t>甲方本着尊重社会公众的知情权，鼓励公众参与监督的原则，有权及时将乙方的建设、运营、管理质量的检查、监测、评估结果和整改情况，以适当的方式向社会公布；受理公众对乙方的投诉，并进行核实处理。</w:t>
      </w:r>
    </w:p>
    <w:p w14:paraId="4CB52AA3" w14:textId="0B573672" w:rsidR="00BB07C3" w:rsidRPr="00042FF1" w:rsidRDefault="00BB07C3" w:rsidP="00BD44E0">
      <w:pPr>
        <w:ind w:firstLine="480"/>
      </w:pPr>
      <w:r w:rsidRPr="00042FF1">
        <w:rPr>
          <w:rFonts w:hint="eastAsia"/>
        </w:rPr>
        <w:t>2.3.11</w:t>
      </w:r>
      <w:r w:rsidRPr="00042FF1">
        <w:rPr>
          <w:rFonts w:hint="eastAsia"/>
        </w:rPr>
        <w:t>甲方有权按本合同约定提取</w:t>
      </w:r>
      <w:r w:rsidR="005B2AD5" w:rsidRPr="00042FF1">
        <w:rPr>
          <w:rFonts w:hint="eastAsia"/>
        </w:rPr>
        <w:t>建设履约保函</w:t>
      </w:r>
      <w:r w:rsidR="00196D98">
        <w:rPr>
          <w:rFonts w:hint="eastAsia"/>
        </w:rPr>
        <w:t>、</w:t>
      </w:r>
      <w:r w:rsidR="005B2AD5" w:rsidRPr="00042FF1">
        <w:rPr>
          <w:rFonts w:hint="eastAsia"/>
        </w:rPr>
        <w:t>运营维护保函</w:t>
      </w:r>
      <w:r w:rsidR="00196D98">
        <w:rPr>
          <w:rFonts w:hint="eastAsia"/>
        </w:rPr>
        <w:t>和</w:t>
      </w:r>
      <w:r w:rsidR="00196D98">
        <w:t>移交维修保函</w:t>
      </w:r>
      <w:r w:rsidRPr="00042FF1">
        <w:rPr>
          <w:rFonts w:hint="eastAsia"/>
        </w:rPr>
        <w:t>项下的款项。</w:t>
      </w:r>
    </w:p>
    <w:p w14:paraId="5D319A70" w14:textId="77777777" w:rsidR="00BB07C3" w:rsidRPr="00042FF1" w:rsidRDefault="00BB07C3" w:rsidP="00BD44E0">
      <w:pPr>
        <w:ind w:firstLine="480"/>
      </w:pPr>
      <w:r w:rsidRPr="00042FF1">
        <w:rPr>
          <w:rFonts w:hint="eastAsia"/>
        </w:rPr>
        <w:t>2.3.12</w:t>
      </w:r>
      <w:r w:rsidR="00A344EC" w:rsidRPr="00042FF1">
        <w:rPr>
          <w:rFonts w:hint="eastAsia"/>
        </w:rPr>
        <w:t>甲方</w:t>
      </w:r>
      <w:r w:rsidR="00A344EC" w:rsidRPr="00042FF1">
        <w:t>有</w:t>
      </w:r>
      <w:r w:rsidRPr="00042FF1">
        <w:rPr>
          <w:rFonts w:hint="eastAsia"/>
        </w:rPr>
        <w:t>对乙方投融资、建设、运营维护、资产修复及移交本项目进行全程实时监管的权利；如发现与本合同存在不相符合的，有权责成乙方限期予以纠正；甲方享有对建设、运营维护的介入权。</w:t>
      </w:r>
    </w:p>
    <w:p w14:paraId="52FE91C1" w14:textId="77777777" w:rsidR="00BB07C3" w:rsidRPr="00042FF1" w:rsidRDefault="00BB07C3" w:rsidP="00BD44E0">
      <w:pPr>
        <w:ind w:firstLine="480"/>
      </w:pPr>
      <w:r w:rsidRPr="00042FF1">
        <w:rPr>
          <w:rFonts w:hint="eastAsia"/>
        </w:rPr>
        <w:lastRenderedPageBreak/>
        <w:t>2.3.13</w:t>
      </w:r>
      <w:r w:rsidRPr="00042FF1">
        <w:rPr>
          <w:rFonts w:hint="eastAsia"/>
        </w:rPr>
        <w:t>甲方应会同行业主管部门和财政部门，对乙方的投资建设、经营、管理、安全、质量、服务状况等进行定期评估，并有权定期将评估结果向社会公示，接受公众监督。</w:t>
      </w:r>
    </w:p>
    <w:p w14:paraId="0B2A7581" w14:textId="77777777" w:rsidR="00BB07C3" w:rsidRPr="00042FF1" w:rsidRDefault="00BB07C3" w:rsidP="00BD44E0">
      <w:pPr>
        <w:ind w:firstLine="480"/>
      </w:pPr>
      <w:r w:rsidRPr="00042FF1">
        <w:rPr>
          <w:rFonts w:hint="eastAsia"/>
        </w:rPr>
        <w:t>2.3.14</w:t>
      </w:r>
      <w:r w:rsidRPr="00042FF1">
        <w:rPr>
          <w:rFonts w:hint="eastAsia"/>
        </w:rPr>
        <w:t>甲方在事先书面通知乙方的情况下，有权将其在本合同项下的全部或部分权利授权给甲方指定机构行使，亦有权将本合同项下的全部或部分义务委托甲方指定机构代为履行。但此种授权或委托行为并不解除甲方在本合同项下的其他权利及义务。</w:t>
      </w:r>
    </w:p>
    <w:p w14:paraId="76EA87EA" w14:textId="77777777" w:rsidR="00BB07C3" w:rsidRPr="00042FF1" w:rsidRDefault="00BB07C3" w:rsidP="00BD44E0">
      <w:pPr>
        <w:ind w:firstLine="480"/>
        <w:rPr>
          <w:rFonts w:cs="宋体"/>
          <w:kern w:val="0"/>
        </w:rPr>
      </w:pPr>
      <w:r w:rsidRPr="00042FF1">
        <w:rPr>
          <w:rFonts w:hint="eastAsia"/>
        </w:rPr>
        <w:t>2.</w:t>
      </w:r>
      <w:r w:rsidRPr="00042FF1">
        <w:rPr>
          <w:rFonts w:cs="宋体" w:hint="eastAsia"/>
          <w:kern w:val="0"/>
        </w:rPr>
        <w:t>3.15</w:t>
      </w:r>
      <w:r w:rsidRPr="00042FF1">
        <w:rPr>
          <w:rFonts w:cs="宋体" w:hint="eastAsia"/>
          <w:kern w:val="0"/>
        </w:rPr>
        <w:t>本合同不限制甲方作为政府部门依据适用法律行使的法定权力。</w:t>
      </w:r>
    </w:p>
    <w:p w14:paraId="1E6D02BD" w14:textId="77777777" w:rsidR="00BB07C3" w:rsidRPr="00042FF1" w:rsidRDefault="003F6C25" w:rsidP="00BD44E0">
      <w:pPr>
        <w:ind w:firstLine="480"/>
        <w:rPr>
          <w:rFonts w:cs="宋体"/>
          <w:kern w:val="0"/>
        </w:rPr>
      </w:pPr>
      <w:r w:rsidRPr="00042FF1">
        <w:rPr>
          <w:rFonts w:cs="宋体" w:hint="eastAsia"/>
          <w:kern w:val="0"/>
        </w:rPr>
        <w:t>2.3.1</w:t>
      </w:r>
      <w:r w:rsidRPr="00042FF1">
        <w:rPr>
          <w:rFonts w:cs="宋体"/>
          <w:kern w:val="0"/>
        </w:rPr>
        <w:t>6</w:t>
      </w:r>
      <w:r w:rsidRPr="00042FF1">
        <w:rPr>
          <w:rFonts w:cs="宋体" w:hint="eastAsia"/>
          <w:kern w:val="0"/>
        </w:rPr>
        <w:t>甲方应保证在本合同有效期内，其自身或相关职能部门作出的相应批文、决议的有效性和连续性。</w:t>
      </w:r>
    </w:p>
    <w:p w14:paraId="570EC155" w14:textId="586B9990" w:rsidR="00BB07C3" w:rsidRPr="00042FF1" w:rsidRDefault="00BB07C3" w:rsidP="00BD44E0">
      <w:pPr>
        <w:ind w:firstLine="480"/>
        <w:rPr>
          <w:rFonts w:cs="宋体"/>
          <w:kern w:val="0"/>
        </w:rPr>
      </w:pPr>
      <w:r w:rsidRPr="00042FF1">
        <w:rPr>
          <w:rFonts w:cs="宋体" w:hint="eastAsia"/>
          <w:kern w:val="0"/>
        </w:rPr>
        <w:t>2.3.17</w:t>
      </w:r>
      <w:r w:rsidRPr="00042FF1">
        <w:rPr>
          <w:rFonts w:cs="宋体" w:hint="eastAsia"/>
          <w:kern w:val="0"/>
        </w:rPr>
        <w:t>甲方有权提前支付可用性服务费，其支付方式由双方按照本</w:t>
      </w:r>
      <w:r w:rsidR="003A3153">
        <w:rPr>
          <w:rFonts w:cs="宋体" w:hint="eastAsia"/>
          <w:kern w:val="0"/>
        </w:rPr>
        <w:t>合同</w:t>
      </w:r>
      <w:r w:rsidRPr="00042FF1">
        <w:rPr>
          <w:rFonts w:cs="宋体" w:hint="eastAsia"/>
          <w:kern w:val="0"/>
        </w:rPr>
        <w:t>第九章</w:t>
      </w:r>
      <w:r w:rsidR="00AC5A79">
        <w:rPr>
          <w:rFonts w:cs="宋体" w:hint="eastAsia"/>
          <w:kern w:val="0"/>
        </w:rPr>
        <w:t>的</w:t>
      </w:r>
      <w:r w:rsidR="00AC5A79">
        <w:rPr>
          <w:rFonts w:cs="宋体"/>
          <w:kern w:val="0"/>
        </w:rPr>
        <w:t>约定</w:t>
      </w:r>
      <w:r w:rsidRPr="00042FF1">
        <w:rPr>
          <w:rFonts w:cs="宋体" w:hint="eastAsia"/>
          <w:kern w:val="0"/>
        </w:rPr>
        <w:t>协商解决。</w:t>
      </w:r>
    </w:p>
    <w:p w14:paraId="6C1BCE51" w14:textId="77777777" w:rsidR="00BB07C3" w:rsidRPr="00042FF1" w:rsidRDefault="00BB07C3" w:rsidP="00BD44E0">
      <w:pPr>
        <w:ind w:firstLine="480"/>
        <w:rPr>
          <w:rFonts w:cs="宋体"/>
          <w:kern w:val="0"/>
        </w:rPr>
      </w:pPr>
      <w:r w:rsidRPr="00042FF1">
        <w:rPr>
          <w:rFonts w:cs="宋体" w:hint="eastAsia"/>
          <w:kern w:val="0"/>
        </w:rPr>
        <w:t>2.3.18</w:t>
      </w:r>
      <w:r w:rsidR="003F6C25" w:rsidRPr="00042FF1">
        <w:rPr>
          <w:rFonts w:cs="宋体" w:hint="eastAsia"/>
          <w:kern w:val="0"/>
        </w:rPr>
        <w:t>甲方应承担</w:t>
      </w:r>
      <w:r w:rsidR="00A344EC" w:rsidRPr="00042FF1">
        <w:rPr>
          <w:rFonts w:cs="宋体" w:hint="eastAsia"/>
          <w:kern w:val="0"/>
        </w:rPr>
        <w:t>甲方</w:t>
      </w:r>
      <w:r w:rsidR="003F6C25" w:rsidRPr="00042FF1">
        <w:rPr>
          <w:rFonts w:cs="宋体" w:hint="eastAsia"/>
          <w:kern w:val="0"/>
        </w:rPr>
        <w:t>原因造成无法施工而产生的窝工费用及工期延误等相关损失。</w:t>
      </w:r>
    </w:p>
    <w:p w14:paraId="56FCE25D" w14:textId="18C02F2C" w:rsidR="00DF5FB4" w:rsidRDefault="00D94998" w:rsidP="00D94998">
      <w:pPr>
        <w:ind w:firstLine="480"/>
        <w:rPr>
          <w:rFonts w:cs="宋体"/>
          <w:kern w:val="0"/>
        </w:rPr>
      </w:pPr>
      <w:r w:rsidRPr="00042FF1">
        <w:rPr>
          <w:rFonts w:cs="宋体" w:hint="eastAsia"/>
          <w:kern w:val="0"/>
        </w:rPr>
        <w:t>2.3.19</w:t>
      </w:r>
      <w:r w:rsidR="00DF5FB4" w:rsidRPr="00DF5FB4">
        <w:rPr>
          <w:rFonts w:cs="宋体" w:hint="eastAsia"/>
          <w:kern w:val="0"/>
        </w:rPr>
        <w:t>发生紧急情况、可能影响公众利益时，</w:t>
      </w:r>
      <w:r w:rsidR="00DF5FB4">
        <w:rPr>
          <w:rFonts w:cs="宋体" w:hint="eastAsia"/>
          <w:kern w:val="0"/>
        </w:rPr>
        <w:t>有权</w:t>
      </w:r>
      <w:r w:rsidR="00DF5FB4" w:rsidRPr="00DF5FB4">
        <w:rPr>
          <w:rFonts w:cs="宋体" w:hint="eastAsia"/>
          <w:kern w:val="0"/>
        </w:rPr>
        <w:t>依法对乙方进行临时接管</w:t>
      </w:r>
      <w:r w:rsidR="00DF5FB4">
        <w:rPr>
          <w:rFonts w:cs="宋体" w:hint="eastAsia"/>
          <w:kern w:val="0"/>
        </w:rPr>
        <w:t>。</w:t>
      </w:r>
    </w:p>
    <w:p w14:paraId="1FDE7398" w14:textId="255B8393" w:rsidR="00DF5FB4" w:rsidRDefault="00DF5FB4" w:rsidP="00D94998">
      <w:pPr>
        <w:ind w:firstLine="480"/>
        <w:rPr>
          <w:rFonts w:cs="宋体" w:hint="eastAsia"/>
          <w:kern w:val="0"/>
        </w:rPr>
      </w:pPr>
      <w:r>
        <w:rPr>
          <w:rFonts w:cs="宋体" w:hint="eastAsia"/>
          <w:kern w:val="0"/>
        </w:rPr>
        <w:t>2</w:t>
      </w:r>
      <w:r>
        <w:rPr>
          <w:rFonts w:cs="宋体"/>
          <w:kern w:val="0"/>
        </w:rPr>
        <w:t>.3.20</w:t>
      </w:r>
      <w:r w:rsidRPr="00DF5FB4">
        <w:rPr>
          <w:rFonts w:cs="宋体" w:hint="eastAsia"/>
          <w:kern w:val="0"/>
        </w:rPr>
        <w:t>甲方有权对水库水资源合理配置，对防汛、抗旱、用水（生活、生产、生态用水等）进行指挥调度。</w:t>
      </w:r>
    </w:p>
    <w:p w14:paraId="01C6DD9C" w14:textId="3629E6AA" w:rsidR="00D94998" w:rsidRPr="00042FF1" w:rsidRDefault="00DF5FB4" w:rsidP="00D94998">
      <w:pPr>
        <w:ind w:firstLine="480"/>
        <w:rPr>
          <w:rFonts w:cs="宋体"/>
          <w:kern w:val="0"/>
        </w:rPr>
      </w:pPr>
      <w:r>
        <w:rPr>
          <w:rFonts w:cs="宋体" w:hint="eastAsia"/>
          <w:kern w:val="0"/>
        </w:rPr>
        <w:t>2</w:t>
      </w:r>
      <w:r>
        <w:rPr>
          <w:rFonts w:cs="宋体"/>
          <w:kern w:val="0"/>
        </w:rPr>
        <w:t>.3.21</w:t>
      </w:r>
      <w:r w:rsidR="003F6C25" w:rsidRPr="00042FF1">
        <w:rPr>
          <w:rFonts w:cs="宋体" w:hint="eastAsia"/>
          <w:kern w:val="0"/>
        </w:rPr>
        <w:t>行使并履行本合同约定的其他权利及义务。</w:t>
      </w:r>
    </w:p>
    <w:p w14:paraId="4530579A" w14:textId="77777777" w:rsidR="00BB07C3" w:rsidRPr="00042FF1" w:rsidRDefault="00BB07C3" w:rsidP="00BD44E0">
      <w:pPr>
        <w:pStyle w:val="2"/>
        <w:ind w:firstLine="482"/>
      </w:pPr>
      <w:bookmarkStart w:id="15" w:name="_Toc528431273"/>
      <w:r w:rsidRPr="00042FF1">
        <w:rPr>
          <w:rFonts w:hint="eastAsia"/>
        </w:rPr>
        <w:t>2.4</w:t>
      </w:r>
      <w:r w:rsidRPr="00042FF1">
        <w:rPr>
          <w:rFonts w:hint="eastAsia"/>
        </w:rPr>
        <w:t>乙方的权利和义务</w:t>
      </w:r>
      <w:bookmarkEnd w:id="15"/>
    </w:p>
    <w:p w14:paraId="6A9D960C" w14:textId="77777777" w:rsidR="00BB07C3" w:rsidRPr="00042FF1" w:rsidRDefault="00BB07C3" w:rsidP="00BD44E0">
      <w:pPr>
        <w:ind w:firstLine="480"/>
      </w:pPr>
      <w:r w:rsidRPr="00042FF1">
        <w:rPr>
          <w:rFonts w:hint="eastAsia"/>
        </w:rPr>
        <w:t>2.4.1</w:t>
      </w:r>
      <w:r w:rsidRPr="00042FF1">
        <w:rPr>
          <w:rFonts w:hint="eastAsia"/>
        </w:rPr>
        <w:t>根据本合同的规定，乙方应在建设期和</w:t>
      </w:r>
      <w:r w:rsidR="00071878" w:rsidRPr="00042FF1">
        <w:rPr>
          <w:rFonts w:hint="eastAsia"/>
        </w:rPr>
        <w:t>运营维护期</w:t>
      </w:r>
      <w:r w:rsidRPr="00042FF1">
        <w:rPr>
          <w:rFonts w:hint="eastAsia"/>
        </w:rPr>
        <w:t>内自行承担费用、责任和风险，负责进行项目的</w:t>
      </w:r>
      <w:r w:rsidR="00CE2E41" w:rsidRPr="00042FF1">
        <w:rPr>
          <w:rFonts w:hint="eastAsia"/>
        </w:rPr>
        <w:t>投资、建设、运营</w:t>
      </w:r>
      <w:r w:rsidRPr="00042FF1">
        <w:rPr>
          <w:rFonts w:hint="eastAsia"/>
        </w:rPr>
        <w:t>等工作。</w:t>
      </w:r>
    </w:p>
    <w:p w14:paraId="3A9238CE" w14:textId="77777777" w:rsidR="00BB07C3" w:rsidRPr="00042FF1" w:rsidRDefault="00BB07C3" w:rsidP="00BD44E0">
      <w:pPr>
        <w:ind w:firstLine="480"/>
      </w:pPr>
      <w:r w:rsidRPr="00042FF1">
        <w:rPr>
          <w:rFonts w:hint="eastAsia"/>
        </w:rPr>
        <w:t>2.4.2</w:t>
      </w:r>
      <w:r w:rsidRPr="00042FF1">
        <w:rPr>
          <w:rFonts w:hint="eastAsia"/>
        </w:rPr>
        <w:t>在签订本合同后，在约定时间内办理完善相关手续按时开工建设，并按照约定的时间进度表完成项目建设。</w:t>
      </w:r>
    </w:p>
    <w:p w14:paraId="169A06A3" w14:textId="5E0CC176" w:rsidR="00BB07C3" w:rsidRPr="00042FF1" w:rsidRDefault="00BB07C3" w:rsidP="00BD44E0">
      <w:pPr>
        <w:ind w:firstLine="480"/>
      </w:pPr>
      <w:r w:rsidRPr="00042FF1">
        <w:rPr>
          <w:rFonts w:hint="eastAsia"/>
        </w:rPr>
        <w:t>2.4.3</w:t>
      </w:r>
      <w:r w:rsidR="00FA056D">
        <w:rPr>
          <w:rFonts w:hint="eastAsia"/>
        </w:rPr>
        <w:t>在合作期内</w:t>
      </w:r>
      <w:r w:rsidRPr="00042FF1">
        <w:rPr>
          <w:rFonts w:hint="eastAsia"/>
        </w:rPr>
        <w:t>享有</w:t>
      </w:r>
      <w:r w:rsidR="00CE2E41" w:rsidRPr="00042FF1">
        <w:rPr>
          <w:rFonts w:hint="eastAsia"/>
        </w:rPr>
        <w:t>投资、建设、运营</w:t>
      </w:r>
      <w:r w:rsidRPr="00042FF1">
        <w:rPr>
          <w:rFonts w:hint="eastAsia"/>
        </w:rPr>
        <w:t>和管理本项目的权利。</w:t>
      </w:r>
    </w:p>
    <w:p w14:paraId="2DFD5FDA" w14:textId="77777777" w:rsidR="00BB07C3" w:rsidRPr="00042FF1" w:rsidRDefault="00BB07C3" w:rsidP="00BD44E0">
      <w:pPr>
        <w:ind w:firstLine="480"/>
      </w:pPr>
      <w:r w:rsidRPr="00042FF1">
        <w:rPr>
          <w:rFonts w:hint="eastAsia"/>
        </w:rPr>
        <w:t>2.4.4</w:t>
      </w:r>
      <w:r w:rsidRPr="00042FF1">
        <w:rPr>
          <w:rFonts w:hint="eastAsia"/>
        </w:rPr>
        <w:t>在</w:t>
      </w:r>
      <w:r w:rsidR="00071878" w:rsidRPr="00042FF1">
        <w:rPr>
          <w:rFonts w:hint="eastAsia"/>
        </w:rPr>
        <w:t>运营维护期</w:t>
      </w:r>
      <w:r w:rsidRPr="00042FF1">
        <w:rPr>
          <w:rFonts w:hint="eastAsia"/>
        </w:rPr>
        <w:t>内对项目设施享有</w:t>
      </w:r>
      <w:r w:rsidR="00B86487" w:rsidRPr="00042FF1">
        <w:rPr>
          <w:rFonts w:hint="eastAsia"/>
        </w:rPr>
        <w:t>控制</w:t>
      </w:r>
      <w:r w:rsidR="00CF477E" w:rsidRPr="00042FF1">
        <w:rPr>
          <w:rFonts w:hint="eastAsia"/>
        </w:rPr>
        <w:t>权</w:t>
      </w:r>
      <w:r w:rsidRPr="00042FF1">
        <w:rPr>
          <w:rFonts w:hint="eastAsia"/>
        </w:rPr>
        <w:t>，合作期满移交后项目设施</w:t>
      </w:r>
      <w:r w:rsidR="00B86487" w:rsidRPr="00042FF1">
        <w:rPr>
          <w:rFonts w:hint="eastAsia"/>
        </w:rPr>
        <w:t>控制</w:t>
      </w:r>
      <w:r w:rsidRPr="00042FF1">
        <w:rPr>
          <w:rFonts w:hint="eastAsia"/>
        </w:rPr>
        <w:t>权</w:t>
      </w:r>
      <w:r w:rsidRPr="00042FF1">
        <w:rPr>
          <w:rFonts w:hint="eastAsia"/>
        </w:rPr>
        <w:lastRenderedPageBreak/>
        <w:t>由甲方或</w:t>
      </w:r>
      <w:r w:rsidR="00006D25" w:rsidRPr="00042FF1">
        <w:rPr>
          <w:rFonts w:hint="eastAsia"/>
        </w:rPr>
        <w:t>杭州市临安区</w:t>
      </w:r>
      <w:r w:rsidR="003E220B" w:rsidRPr="00042FF1">
        <w:rPr>
          <w:rFonts w:hint="eastAsia"/>
        </w:rPr>
        <w:t>人民政府</w:t>
      </w:r>
      <w:r w:rsidRPr="00042FF1">
        <w:rPr>
          <w:rFonts w:hint="eastAsia"/>
        </w:rPr>
        <w:t>指定的其他机构享有。</w:t>
      </w:r>
    </w:p>
    <w:p w14:paraId="6C52F05B" w14:textId="77777777" w:rsidR="00BB07C3" w:rsidRPr="00042FF1" w:rsidRDefault="00BB07C3" w:rsidP="00BD44E0">
      <w:pPr>
        <w:ind w:firstLine="480"/>
      </w:pPr>
      <w:r w:rsidRPr="00042FF1">
        <w:rPr>
          <w:rFonts w:hint="eastAsia"/>
        </w:rPr>
        <w:t>2.4.5</w:t>
      </w:r>
      <w:r w:rsidRPr="00042FF1">
        <w:rPr>
          <w:rFonts w:hint="eastAsia"/>
        </w:rPr>
        <w:t>在</w:t>
      </w:r>
      <w:r w:rsidR="00071878" w:rsidRPr="00042FF1">
        <w:rPr>
          <w:rFonts w:hint="eastAsia"/>
        </w:rPr>
        <w:t>运营维护期</w:t>
      </w:r>
      <w:r w:rsidRPr="00042FF1">
        <w:rPr>
          <w:rFonts w:hint="eastAsia"/>
        </w:rPr>
        <w:t>内享有无偿使用项目用地的权利。</w:t>
      </w:r>
    </w:p>
    <w:p w14:paraId="44DBBBCF" w14:textId="77777777" w:rsidR="00BB07C3" w:rsidRPr="00042FF1" w:rsidRDefault="00BB07C3" w:rsidP="00BD44E0">
      <w:pPr>
        <w:ind w:firstLine="480"/>
      </w:pPr>
      <w:r w:rsidRPr="00042FF1">
        <w:rPr>
          <w:rFonts w:hint="eastAsia"/>
        </w:rPr>
        <w:t>2.4.6</w:t>
      </w:r>
      <w:r w:rsidRPr="00042FF1">
        <w:rPr>
          <w:rFonts w:hint="eastAsia"/>
        </w:rPr>
        <w:t>要求甲方按照本合同的约定，根据可用性和绩效考核结果逐年支付服务费。</w:t>
      </w:r>
    </w:p>
    <w:p w14:paraId="3CC0CBA4" w14:textId="77777777" w:rsidR="00BB07C3" w:rsidRPr="00042FF1" w:rsidRDefault="00BB07C3" w:rsidP="00BD44E0">
      <w:pPr>
        <w:ind w:firstLine="480"/>
      </w:pPr>
      <w:r w:rsidRPr="00042FF1">
        <w:rPr>
          <w:rFonts w:hint="eastAsia"/>
        </w:rPr>
        <w:t>2.4.7</w:t>
      </w:r>
      <w:r w:rsidRPr="00042FF1">
        <w:rPr>
          <w:rFonts w:hint="eastAsia"/>
        </w:rPr>
        <w:t>接受政府部门的行业监管；服从社会公共利益，履行对社会公益性事业所应尽的义务和服务。</w:t>
      </w:r>
    </w:p>
    <w:p w14:paraId="4B512B71" w14:textId="77777777" w:rsidR="00BB07C3" w:rsidRPr="00042FF1" w:rsidRDefault="00BB07C3" w:rsidP="00BD44E0">
      <w:pPr>
        <w:ind w:firstLine="480"/>
      </w:pPr>
      <w:r w:rsidRPr="00042FF1">
        <w:rPr>
          <w:rFonts w:hint="eastAsia"/>
        </w:rPr>
        <w:t>2.4.8</w:t>
      </w:r>
      <w:r w:rsidRPr="00042FF1">
        <w:rPr>
          <w:rFonts w:hint="eastAsia"/>
        </w:rPr>
        <w:t>未经甲方同意，不得擅自转让本合同以及本合同项下的权利和义务。</w:t>
      </w:r>
    </w:p>
    <w:p w14:paraId="03FC783A" w14:textId="77777777" w:rsidR="00BB07C3" w:rsidRPr="00042FF1" w:rsidRDefault="00BB07C3" w:rsidP="00BD44E0">
      <w:pPr>
        <w:ind w:firstLine="480"/>
      </w:pPr>
      <w:r w:rsidRPr="00042FF1">
        <w:rPr>
          <w:rFonts w:hint="eastAsia"/>
        </w:rPr>
        <w:t>2.4.9</w:t>
      </w:r>
      <w:r w:rsidRPr="00042FF1">
        <w:rPr>
          <w:rFonts w:hint="eastAsia"/>
        </w:rPr>
        <w:t>在整个合作期内应保持拥有能良好运营本项目的相应人员、技术和设备并保持相应的批文和资质的有效性。</w:t>
      </w:r>
    </w:p>
    <w:p w14:paraId="079D0B50" w14:textId="77777777" w:rsidR="00BB07C3" w:rsidRPr="00042FF1" w:rsidRDefault="00BB07C3" w:rsidP="00BD44E0">
      <w:pPr>
        <w:ind w:firstLine="480"/>
      </w:pPr>
      <w:r w:rsidRPr="00042FF1">
        <w:rPr>
          <w:rFonts w:hint="eastAsia"/>
        </w:rPr>
        <w:t>2.4.10</w:t>
      </w:r>
      <w:r w:rsidRPr="00042FF1">
        <w:rPr>
          <w:rFonts w:hint="eastAsia"/>
        </w:rPr>
        <w:t>乙方应始终遵守所有适用法律，应经常及时性获取所有适用于项目的已颁布及公开发表的法律法规及相关政策，乙方应被视为始终了解这些法律。</w:t>
      </w:r>
    </w:p>
    <w:p w14:paraId="2EC79F0E" w14:textId="77777777" w:rsidR="00BB07C3" w:rsidRPr="00042FF1" w:rsidRDefault="00BB07C3" w:rsidP="00BD44E0">
      <w:pPr>
        <w:ind w:firstLine="480"/>
      </w:pPr>
      <w:r w:rsidRPr="00042FF1">
        <w:rPr>
          <w:rFonts w:hint="eastAsia"/>
        </w:rPr>
        <w:t>2.4.11</w:t>
      </w:r>
      <w:r w:rsidRPr="00042FF1">
        <w:rPr>
          <w:rFonts w:hint="eastAsia"/>
        </w:rPr>
        <w:t>乙方应按照相关政策缴纳有关税费，如有关税收的适用法律发生变化，乙方应按照变更后的适用法律缴纳各项税费。因税率变更导致的税费的增减均列入建设成本或运营成本。</w:t>
      </w:r>
    </w:p>
    <w:p w14:paraId="3B2DAF42" w14:textId="77777777" w:rsidR="00BB07C3" w:rsidRPr="00042FF1" w:rsidRDefault="00BB07C3" w:rsidP="00BD44E0">
      <w:pPr>
        <w:ind w:firstLine="480"/>
      </w:pPr>
      <w:r w:rsidRPr="00042FF1">
        <w:rPr>
          <w:rFonts w:hint="eastAsia"/>
        </w:rPr>
        <w:t>2.4.12</w:t>
      </w:r>
      <w:r w:rsidRPr="00042FF1">
        <w:rPr>
          <w:rFonts w:hint="eastAsia"/>
        </w:rPr>
        <w:t>配合参观与考察的义务。在合作期内，乙方对甲方、公共监督机构或政府部门参观、考察项目设施应给予尽可能的便利与配合。</w:t>
      </w:r>
    </w:p>
    <w:p w14:paraId="62A94247" w14:textId="77777777" w:rsidR="00BB07C3" w:rsidRPr="00042FF1" w:rsidRDefault="00BB07C3" w:rsidP="00BD44E0">
      <w:pPr>
        <w:ind w:firstLine="480"/>
      </w:pPr>
      <w:r w:rsidRPr="00042FF1">
        <w:rPr>
          <w:rFonts w:hint="eastAsia"/>
        </w:rPr>
        <w:t>2.4.13</w:t>
      </w:r>
      <w:r w:rsidRPr="00042FF1">
        <w:rPr>
          <w:rFonts w:hint="eastAsia"/>
        </w:rPr>
        <w:t>乙方应始终遵守有关公共卫生和安全的适用法律及本合同的规定并接受政府相关部门</w:t>
      </w:r>
      <w:r w:rsidR="000D52E7" w:rsidRPr="00042FF1">
        <w:rPr>
          <w:rFonts w:hint="eastAsia"/>
        </w:rPr>
        <w:t>和</w:t>
      </w:r>
      <w:r w:rsidR="000D52E7" w:rsidRPr="00042FF1">
        <w:t>甲方</w:t>
      </w:r>
      <w:r w:rsidRPr="00042FF1">
        <w:rPr>
          <w:rFonts w:hint="eastAsia"/>
        </w:rPr>
        <w:t>的监督。在合作期内应充分考虑环境影响，采用先进的环保技术和合理措施，以避免对群众生产、生活及环境的干扰。</w:t>
      </w:r>
    </w:p>
    <w:p w14:paraId="12608CB1" w14:textId="77777777" w:rsidR="00BB07C3" w:rsidRPr="00042FF1" w:rsidRDefault="00BB07C3" w:rsidP="00BD44E0">
      <w:pPr>
        <w:ind w:firstLine="480"/>
      </w:pPr>
      <w:r w:rsidRPr="00042FF1">
        <w:rPr>
          <w:rFonts w:hint="eastAsia"/>
        </w:rPr>
        <w:t>2.4.14</w:t>
      </w:r>
      <w:r w:rsidRPr="00042FF1">
        <w:rPr>
          <w:rFonts w:hint="eastAsia"/>
        </w:rPr>
        <w:t>在建设、</w:t>
      </w:r>
      <w:r w:rsidR="00071878" w:rsidRPr="00042FF1">
        <w:rPr>
          <w:rFonts w:hint="eastAsia"/>
        </w:rPr>
        <w:t>运营维护期</w:t>
      </w:r>
      <w:r w:rsidRPr="00042FF1">
        <w:rPr>
          <w:rFonts w:hint="eastAsia"/>
        </w:rPr>
        <w:t>内，对其承包商、分包商、供货商和雇员的受托行为、职务行为所导致对本项目的损失、损害、索赔和其它赔偿责任负责。</w:t>
      </w:r>
    </w:p>
    <w:p w14:paraId="1D020F2F" w14:textId="77777777" w:rsidR="00BB07C3" w:rsidRPr="00042FF1" w:rsidRDefault="00BB07C3" w:rsidP="00BD44E0">
      <w:pPr>
        <w:ind w:firstLine="480"/>
      </w:pPr>
      <w:r w:rsidRPr="00042FF1">
        <w:rPr>
          <w:rFonts w:hint="eastAsia"/>
        </w:rPr>
        <w:t>2.4.15</w:t>
      </w:r>
      <w:r w:rsidRPr="00042FF1">
        <w:rPr>
          <w:rFonts w:hint="eastAsia"/>
        </w:rPr>
        <w:t>根据适用的法律法规、相关政策和谨慎运营惯例，购买和持有本行业适用法律要求的任何强制性保险。</w:t>
      </w:r>
    </w:p>
    <w:p w14:paraId="730D5058" w14:textId="77777777" w:rsidR="00BB07C3" w:rsidRPr="00042FF1" w:rsidRDefault="00BB07C3" w:rsidP="00BD44E0">
      <w:pPr>
        <w:ind w:firstLine="480"/>
      </w:pPr>
      <w:r w:rsidRPr="00042FF1">
        <w:rPr>
          <w:rFonts w:hint="eastAsia"/>
        </w:rPr>
        <w:t xml:space="preserve">2.4.16 </w:t>
      </w:r>
      <w:r w:rsidRPr="00042FF1">
        <w:rPr>
          <w:rFonts w:hint="eastAsia"/>
        </w:rPr>
        <w:t>按本合同规定支付前期费用及其他除本合同明确约定应由甲方承担的、为履行本合同所发生的所有费用。前述费用均列入</w:t>
      </w:r>
      <w:r w:rsidR="00601A59" w:rsidRPr="00042FF1">
        <w:rPr>
          <w:rFonts w:hint="eastAsia"/>
        </w:rPr>
        <w:t>项目总投资</w:t>
      </w:r>
      <w:r w:rsidRPr="00042FF1">
        <w:rPr>
          <w:rFonts w:hint="eastAsia"/>
        </w:rPr>
        <w:t>。</w:t>
      </w:r>
    </w:p>
    <w:p w14:paraId="60D02ABD" w14:textId="77777777" w:rsidR="00BB07C3" w:rsidRPr="00042FF1" w:rsidRDefault="00BB07C3" w:rsidP="00BD44E0">
      <w:pPr>
        <w:ind w:firstLine="480"/>
      </w:pPr>
      <w:r w:rsidRPr="00042FF1">
        <w:rPr>
          <w:rFonts w:hint="eastAsia"/>
        </w:rPr>
        <w:t>2.4.17</w:t>
      </w:r>
      <w:r w:rsidRPr="00042FF1">
        <w:rPr>
          <w:rFonts w:hint="eastAsia"/>
        </w:rPr>
        <w:t>乙方社会资本股东按照本合同约定提交</w:t>
      </w:r>
      <w:r w:rsidR="005B2AD5" w:rsidRPr="00042FF1">
        <w:rPr>
          <w:rFonts w:hint="eastAsia"/>
        </w:rPr>
        <w:t>建设履约保函</w:t>
      </w:r>
      <w:r w:rsidRPr="00042FF1">
        <w:rPr>
          <w:rFonts w:hint="eastAsia"/>
        </w:rPr>
        <w:t>和</w:t>
      </w:r>
      <w:r w:rsidR="005B2AD5" w:rsidRPr="00042FF1">
        <w:rPr>
          <w:rFonts w:hint="eastAsia"/>
        </w:rPr>
        <w:t>运营维护保函</w:t>
      </w:r>
      <w:r w:rsidRPr="00042FF1">
        <w:rPr>
          <w:rFonts w:hint="eastAsia"/>
        </w:rPr>
        <w:t>及</w:t>
      </w:r>
      <w:r w:rsidR="005B2AD5" w:rsidRPr="00042FF1">
        <w:rPr>
          <w:rFonts w:hint="eastAsia"/>
        </w:rPr>
        <w:t>移交维修保函</w:t>
      </w:r>
      <w:r w:rsidRPr="00042FF1">
        <w:rPr>
          <w:rFonts w:hint="eastAsia"/>
        </w:rPr>
        <w:t>。</w:t>
      </w:r>
      <w:r w:rsidR="00A344EC" w:rsidRPr="00042FF1">
        <w:rPr>
          <w:rFonts w:hint="eastAsia"/>
        </w:rPr>
        <w:t>运营维护保函及移交维修保函也</w:t>
      </w:r>
      <w:r w:rsidR="00A344EC" w:rsidRPr="00042FF1">
        <w:t>可由乙方提交。</w:t>
      </w:r>
    </w:p>
    <w:p w14:paraId="2D048EB8" w14:textId="77777777" w:rsidR="00BB07C3" w:rsidRPr="00042FF1" w:rsidRDefault="00BB07C3" w:rsidP="00BD44E0">
      <w:pPr>
        <w:ind w:firstLine="480"/>
      </w:pPr>
      <w:r w:rsidRPr="00042FF1">
        <w:rPr>
          <w:rFonts w:hint="eastAsia"/>
        </w:rPr>
        <w:lastRenderedPageBreak/>
        <w:t>2.4.18</w:t>
      </w:r>
      <w:r w:rsidRPr="00042FF1">
        <w:rPr>
          <w:rFonts w:hint="eastAsia"/>
        </w:rPr>
        <w:t>乙方应尽最大努力申请并及时获得从事建设工程所需要的政府部门的各种批准，按时完成项目建设工作，确保项目按本合同约定日期完工。</w:t>
      </w:r>
    </w:p>
    <w:p w14:paraId="22E3FE90" w14:textId="77777777" w:rsidR="00BB07C3" w:rsidRPr="00042FF1" w:rsidRDefault="00BB07C3" w:rsidP="00BD44E0">
      <w:pPr>
        <w:ind w:firstLine="480"/>
      </w:pPr>
      <w:r w:rsidRPr="00042FF1">
        <w:rPr>
          <w:rFonts w:hint="eastAsia"/>
        </w:rPr>
        <w:t>2.4.19</w:t>
      </w:r>
      <w:r w:rsidRPr="00042FF1">
        <w:rPr>
          <w:rFonts w:hint="eastAsia"/>
        </w:rPr>
        <w:t>乙方应自觉接受国家和政府方按国家有关法律及法规规定对本项目进行的审计，及时办理</w:t>
      </w:r>
      <w:r w:rsidR="00FF7471" w:rsidRPr="00042FF1">
        <w:rPr>
          <w:rFonts w:hint="eastAsia"/>
        </w:rPr>
        <w:t>竣工</w:t>
      </w:r>
      <w:r w:rsidRPr="00042FF1">
        <w:rPr>
          <w:rFonts w:hint="eastAsia"/>
        </w:rPr>
        <w:t>验收、决算等手续。</w:t>
      </w:r>
    </w:p>
    <w:p w14:paraId="1FA9AC5C" w14:textId="77777777" w:rsidR="00BB07C3" w:rsidRPr="00042FF1" w:rsidRDefault="00BB07C3" w:rsidP="00BD44E0">
      <w:pPr>
        <w:ind w:firstLine="480"/>
      </w:pPr>
      <w:r w:rsidRPr="00042FF1">
        <w:rPr>
          <w:rFonts w:hint="eastAsia"/>
        </w:rPr>
        <w:t>2.4.20</w:t>
      </w:r>
      <w:r w:rsidRPr="00042FF1">
        <w:rPr>
          <w:rFonts w:hint="eastAsia"/>
        </w:rPr>
        <w:t>如未来甲方利用本项目申请国家</w:t>
      </w:r>
      <w:r w:rsidR="00BA217F" w:rsidRPr="00042FF1">
        <w:rPr>
          <w:rFonts w:hint="eastAsia"/>
        </w:rPr>
        <w:t>及</w:t>
      </w:r>
      <w:r w:rsidR="00BA217F" w:rsidRPr="00042FF1">
        <w:t>省</w:t>
      </w:r>
      <w:r w:rsidRPr="00042FF1">
        <w:rPr>
          <w:rFonts w:hint="eastAsia"/>
        </w:rPr>
        <w:t>专项资金的，乙方应尽最大努力提供协助。</w:t>
      </w:r>
    </w:p>
    <w:p w14:paraId="4B461B4A" w14:textId="77777777" w:rsidR="00BB07C3" w:rsidRPr="00042FF1" w:rsidRDefault="00BB07C3" w:rsidP="00BD44E0">
      <w:pPr>
        <w:ind w:firstLine="480"/>
      </w:pPr>
      <w:r w:rsidRPr="00042FF1">
        <w:rPr>
          <w:rFonts w:hint="eastAsia"/>
        </w:rPr>
        <w:t>2.4.21</w:t>
      </w:r>
      <w:r w:rsidRPr="00042FF1">
        <w:rPr>
          <w:rFonts w:hint="eastAsia"/>
        </w:rPr>
        <w:t>乙方应确保由其作为签字一方的融资文件、原材料或设备采购合同、承包合同以及其它由乙方签订的与本项目有关的任何合同，同本合同的规定保持一致，并包含使乙方能够履行本合同项下的义务所必需的相关条款。</w:t>
      </w:r>
    </w:p>
    <w:p w14:paraId="5B91C5DD" w14:textId="77777777" w:rsidR="00BB07C3" w:rsidRPr="00042FF1" w:rsidRDefault="00BB07C3" w:rsidP="00BD44E0">
      <w:pPr>
        <w:ind w:firstLine="480"/>
      </w:pPr>
      <w:r w:rsidRPr="00042FF1">
        <w:rPr>
          <w:rFonts w:hint="eastAsia"/>
        </w:rPr>
        <w:t>2.4.22</w:t>
      </w:r>
      <w:r w:rsidRPr="00042FF1">
        <w:rPr>
          <w:rFonts w:hint="eastAsia"/>
        </w:rPr>
        <w:t>乙方应在其章程中作出适当的规定，以确保乙方的章程及所有股权证明上具有适当的文字说明，使预期的受让人了解这些权益的转让存在限制性条件，且使有关部门对那些不</w:t>
      </w:r>
      <w:r w:rsidR="000D52E7" w:rsidRPr="00042FF1">
        <w:rPr>
          <w:rFonts w:hint="eastAsia"/>
        </w:rPr>
        <w:t>符合上述限制的股权转让不予受理和登记，乙方章程的修改应报甲方书面</w:t>
      </w:r>
      <w:r w:rsidR="000D52E7" w:rsidRPr="00042FF1">
        <w:t>同意</w:t>
      </w:r>
      <w:r w:rsidRPr="00042FF1">
        <w:rPr>
          <w:rFonts w:hint="eastAsia"/>
        </w:rPr>
        <w:t>。</w:t>
      </w:r>
    </w:p>
    <w:p w14:paraId="0260A347" w14:textId="77777777" w:rsidR="00BB07C3" w:rsidRPr="00042FF1" w:rsidRDefault="00BB07C3" w:rsidP="00BD44E0">
      <w:pPr>
        <w:ind w:firstLine="480"/>
      </w:pPr>
      <w:r w:rsidRPr="00042FF1">
        <w:rPr>
          <w:rFonts w:hint="eastAsia"/>
        </w:rPr>
        <w:t>2.4.23</w:t>
      </w:r>
      <w:r w:rsidRPr="00042FF1">
        <w:rPr>
          <w:rFonts w:hint="eastAsia"/>
        </w:rPr>
        <w:t>乙方在项目中采用的工艺技术及设备，若属专利技术，应为乙方拥有的专利技术或被授权使用的专利技术，若由此产生的任何知识产权纠纷或者其他类似纠纷，均由乙方负责解决和承担责任。</w:t>
      </w:r>
    </w:p>
    <w:p w14:paraId="50649529" w14:textId="45CCAF54" w:rsidR="00D94998" w:rsidRPr="00042FF1" w:rsidRDefault="00D94998" w:rsidP="00BD44E0">
      <w:pPr>
        <w:ind w:firstLine="480"/>
      </w:pPr>
      <w:r w:rsidRPr="00042FF1">
        <w:rPr>
          <w:rFonts w:hint="eastAsia"/>
        </w:rPr>
        <w:t>2.4.24</w:t>
      </w:r>
      <w:r w:rsidRPr="00042FF1">
        <w:rPr>
          <w:rFonts w:hint="eastAsia"/>
        </w:rPr>
        <w:t>乙方按照本行政区的相关规定文件做到安全</w:t>
      </w:r>
      <w:r w:rsidRPr="00042FF1">
        <w:t>文明标准化</w:t>
      </w:r>
      <w:r w:rsidRPr="00042FF1">
        <w:rPr>
          <w:rFonts w:hint="eastAsia"/>
        </w:rPr>
        <w:t>施工。</w:t>
      </w:r>
    </w:p>
    <w:p w14:paraId="3DBB32D8" w14:textId="77777777" w:rsidR="00BB07C3" w:rsidRPr="00042FF1" w:rsidRDefault="00BB07C3" w:rsidP="00BD44E0">
      <w:pPr>
        <w:pStyle w:val="2"/>
        <w:ind w:firstLine="482"/>
      </w:pPr>
      <w:bookmarkStart w:id="16" w:name="_Toc528431274"/>
      <w:r w:rsidRPr="00042FF1">
        <w:rPr>
          <w:rFonts w:hint="eastAsia"/>
        </w:rPr>
        <w:t>2.5</w:t>
      </w:r>
      <w:r w:rsidRPr="00042FF1">
        <w:rPr>
          <w:rFonts w:hint="eastAsia"/>
        </w:rPr>
        <w:t>双方共同的义务</w:t>
      </w:r>
      <w:bookmarkEnd w:id="16"/>
    </w:p>
    <w:p w14:paraId="519A56FE" w14:textId="77777777" w:rsidR="00BB07C3" w:rsidRPr="00042FF1" w:rsidRDefault="00BB07C3" w:rsidP="00BD44E0">
      <w:pPr>
        <w:ind w:firstLine="480"/>
      </w:pPr>
      <w:r w:rsidRPr="00042FF1">
        <w:rPr>
          <w:rFonts w:hint="eastAsia"/>
        </w:rPr>
        <w:t>2.5.1</w:t>
      </w:r>
      <w:r w:rsidRPr="00042FF1">
        <w:rPr>
          <w:rFonts w:hint="eastAsia"/>
        </w:rPr>
        <w:t>双方对本合同及依据本合同向对方提交的相关文件均负有保密责任，但甲方为充分满足政府和公共监督要求的情况除外。</w:t>
      </w:r>
    </w:p>
    <w:p w14:paraId="290835E7" w14:textId="77777777" w:rsidR="00BB07C3" w:rsidRPr="00042FF1" w:rsidRDefault="00BB07C3" w:rsidP="00BD44E0">
      <w:pPr>
        <w:ind w:firstLine="480"/>
      </w:pPr>
      <w:r w:rsidRPr="00042FF1">
        <w:rPr>
          <w:rFonts w:hint="eastAsia"/>
        </w:rPr>
        <w:t>2.5.2</w:t>
      </w:r>
      <w:r w:rsidRPr="00042FF1">
        <w:rPr>
          <w:rFonts w:hint="eastAsia"/>
        </w:rPr>
        <w:t>双方应相互合作以达到本合同的目的，并应善意地行使和履行其在本合同项下的权利和义务。在此前提下，双方同意：</w:t>
      </w:r>
    </w:p>
    <w:p w14:paraId="3B089A69" w14:textId="77777777" w:rsidR="00BB07C3" w:rsidRPr="00042FF1" w:rsidRDefault="00E5523B" w:rsidP="00BD44E0">
      <w:pPr>
        <w:ind w:firstLine="480"/>
      </w:pPr>
      <w:r w:rsidRPr="00042FF1">
        <w:rPr>
          <w:rFonts w:hint="eastAsia"/>
        </w:rPr>
        <w:t>（</w:t>
      </w:r>
      <w:r w:rsidR="00BB07C3" w:rsidRPr="00042FF1">
        <w:rPr>
          <w:rFonts w:hint="eastAsia"/>
        </w:rPr>
        <w:t>1</w:t>
      </w:r>
      <w:r w:rsidRPr="00042FF1">
        <w:rPr>
          <w:rFonts w:hint="eastAsia"/>
        </w:rPr>
        <w:t>）</w:t>
      </w:r>
      <w:r w:rsidR="00BB07C3" w:rsidRPr="00042FF1">
        <w:rPr>
          <w:rFonts w:hint="eastAsia"/>
        </w:rPr>
        <w:t>一方应当根据适用法律，为另一方履行本合同项下的义务给予必要的协助；</w:t>
      </w:r>
    </w:p>
    <w:p w14:paraId="54189086" w14:textId="77777777" w:rsidR="00BB07C3" w:rsidRPr="00042FF1" w:rsidRDefault="00E5523B" w:rsidP="00BD44E0">
      <w:pPr>
        <w:ind w:firstLine="480"/>
      </w:pPr>
      <w:r w:rsidRPr="00042FF1">
        <w:rPr>
          <w:rFonts w:hint="eastAsia"/>
        </w:rPr>
        <w:t>（</w:t>
      </w:r>
      <w:r w:rsidR="00BB07C3" w:rsidRPr="00042FF1">
        <w:rPr>
          <w:rFonts w:hint="eastAsia"/>
        </w:rPr>
        <w:t>2</w:t>
      </w:r>
      <w:r w:rsidRPr="00042FF1">
        <w:rPr>
          <w:rFonts w:hint="eastAsia"/>
        </w:rPr>
        <w:t>）</w:t>
      </w:r>
      <w:r w:rsidR="00BB07C3" w:rsidRPr="00042FF1">
        <w:rPr>
          <w:rFonts w:hint="eastAsia"/>
        </w:rPr>
        <w:t>当一方合理要求取得另一方的同意或批准时，被要求方不可以无理拒绝</w:t>
      </w:r>
      <w:r w:rsidR="00BB07C3" w:rsidRPr="00042FF1">
        <w:rPr>
          <w:rFonts w:hint="eastAsia"/>
        </w:rPr>
        <w:lastRenderedPageBreak/>
        <w:t>或延迟给予该等同意或批准；</w:t>
      </w:r>
    </w:p>
    <w:p w14:paraId="4D6D517A" w14:textId="77777777" w:rsidR="00BB07C3" w:rsidRPr="00042FF1" w:rsidRDefault="00BB07C3" w:rsidP="00BD44E0">
      <w:pPr>
        <w:ind w:firstLine="480"/>
      </w:pPr>
      <w:r w:rsidRPr="00042FF1">
        <w:rPr>
          <w:rFonts w:hint="eastAsia"/>
        </w:rPr>
        <w:t>（</w:t>
      </w:r>
      <w:r w:rsidRPr="00042FF1">
        <w:rPr>
          <w:rFonts w:hint="eastAsia"/>
        </w:rPr>
        <w:t>3</w:t>
      </w:r>
      <w:r w:rsidRPr="00042FF1">
        <w:rPr>
          <w:rFonts w:hint="eastAsia"/>
        </w:rPr>
        <w:t>）如果任何一方合理地预计某事件或情形将对任何一方履行其本合同项下的义务或实施项目的能力造成重大不利影响，并且合理地预计另一方不能获悉该事件或情形时，该方应合理可行地尽快将该事件或情形通知另一方。</w:t>
      </w:r>
    </w:p>
    <w:p w14:paraId="75DB8544" w14:textId="7346A6F2" w:rsidR="00BB07C3" w:rsidRPr="00042FF1" w:rsidRDefault="00BB07C3" w:rsidP="00BD44E0">
      <w:pPr>
        <w:ind w:firstLine="480"/>
      </w:pPr>
      <w:r w:rsidRPr="00042FF1">
        <w:rPr>
          <w:rFonts w:hint="eastAsia"/>
        </w:rPr>
        <w:t>2.5.3</w:t>
      </w:r>
      <w:r w:rsidR="00CF477E" w:rsidRPr="00042FF1">
        <w:rPr>
          <w:rFonts w:hint="eastAsia"/>
        </w:rPr>
        <w:t>本</w:t>
      </w:r>
      <w:r w:rsidR="00CF477E" w:rsidRPr="00042FF1">
        <w:t>合同</w:t>
      </w:r>
      <w:r w:rsidR="003E3293" w:rsidRPr="00042FF1">
        <w:rPr>
          <w:rFonts w:hint="eastAsia"/>
        </w:rPr>
        <w:t>执行</w:t>
      </w:r>
      <w:r w:rsidR="003E3293" w:rsidRPr="00042FF1">
        <w:t>期间，</w:t>
      </w:r>
      <w:r w:rsidR="00CF477E" w:rsidRPr="00042FF1">
        <w:t>适用于现行国家</w:t>
      </w:r>
      <w:r w:rsidR="00776E09">
        <w:rPr>
          <w:rFonts w:hint="eastAsia"/>
        </w:rPr>
        <w:t>和</w:t>
      </w:r>
      <w:r w:rsidR="00CF477E" w:rsidRPr="00042FF1">
        <w:rPr>
          <w:rFonts w:hint="eastAsia"/>
        </w:rPr>
        <w:t>浙江省</w:t>
      </w:r>
      <w:r w:rsidR="00776E09">
        <w:rPr>
          <w:rFonts w:hint="eastAsia"/>
        </w:rPr>
        <w:t>的</w:t>
      </w:r>
      <w:r w:rsidR="003E3293" w:rsidRPr="00042FF1">
        <w:rPr>
          <w:rFonts w:hint="eastAsia"/>
        </w:rPr>
        <w:t>政策、</w:t>
      </w:r>
      <w:r w:rsidR="003E3293" w:rsidRPr="00042FF1">
        <w:t>标准</w:t>
      </w:r>
      <w:r w:rsidR="003E3293" w:rsidRPr="00042FF1">
        <w:rPr>
          <w:rFonts w:hint="eastAsia"/>
        </w:rPr>
        <w:t>、</w:t>
      </w:r>
      <w:r w:rsidR="003E3293" w:rsidRPr="00042FF1">
        <w:t>规范</w:t>
      </w:r>
      <w:r w:rsidR="003E3293" w:rsidRPr="00042FF1">
        <w:rPr>
          <w:rFonts w:hint="eastAsia"/>
        </w:rPr>
        <w:t>和规定。</w:t>
      </w:r>
      <w:r w:rsidRPr="00042FF1">
        <w:rPr>
          <w:rFonts w:hint="eastAsia"/>
        </w:rPr>
        <w:t>若国家及</w:t>
      </w:r>
      <w:r w:rsidR="003A67A4" w:rsidRPr="00042FF1">
        <w:rPr>
          <w:rFonts w:hint="eastAsia"/>
        </w:rPr>
        <w:t>浙江省</w:t>
      </w:r>
      <w:r w:rsidRPr="00042FF1">
        <w:rPr>
          <w:rFonts w:hint="eastAsia"/>
        </w:rPr>
        <w:t>就</w:t>
      </w:r>
      <w:r w:rsidRPr="00042FF1">
        <w:rPr>
          <w:rFonts w:hint="eastAsia"/>
        </w:rPr>
        <w:t>PPP</w:t>
      </w:r>
      <w:r w:rsidR="00CF477E" w:rsidRPr="00042FF1">
        <w:rPr>
          <w:rFonts w:hint="eastAsia"/>
        </w:rPr>
        <w:t>项目、</w:t>
      </w:r>
      <w:r w:rsidR="00CF477E" w:rsidRPr="00042FF1">
        <w:t>建筑工程、</w:t>
      </w:r>
      <w:r w:rsidRPr="00042FF1">
        <w:rPr>
          <w:rFonts w:hint="eastAsia"/>
        </w:rPr>
        <w:t>城市绿化</w:t>
      </w:r>
      <w:r w:rsidR="00B86487" w:rsidRPr="00042FF1">
        <w:rPr>
          <w:rFonts w:hint="eastAsia"/>
        </w:rPr>
        <w:t>、</w:t>
      </w:r>
      <w:r w:rsidR="007D2C5A" w:rsidRPr="00042FF1">
        <w:t>水利水电</w:t>
      </w:r>
      <w:r w:rsidRPr="00042FF1">
        <w:rPr>
          <w:rFonts w:hint="eastAsia"/>
        </w:rPr>
        <w:t>和市政基础设施工程项目发布新的政策</w:t>
      </w:r>
      <w:r w:rsidR="00CF477E" w:rsidRPr="00042FF1">
        <w:rPr>
          <w:rFonts w:hint="eastAsia"/>
        </w:rPr>
        <w:t>、</w:t>
      </w:r>
      <w:r w:rsidR="00CF477E" w:rsidRPr="00042FF1">
        <w:t>标准</w:t>
      </w:r>
      <w:r w:rsidR="003E3293" w:rsidRPr="00042FF1">
        <w:rPr>
          <w:rFonts w:hint="eastAsia"/>
        </w:rPr>
        <w:t>、规范</w:t>
      </w:r>
      <w:r w:rsidRPr="00042FF1">
        <w:rPr>
          <w:rFonts w:hint="eastAsia"/>
        </w:rPr>
        <w:t>和规定，经本合同各方协商一致后参照新规定对本合同的相关内容进行修改或完善。</w:t>
      </w:r>
    </w:p>
    <w:p w14:paraId="01947AA4" w14:textId="77777777" w:rsidR="00BB07C3" w:rsidRPr="00042FF1" w:rsidRDefault="00BB07C3" w:rsidP="00BD44E0">
      <w:pPr>
        <w:pStyle w:val="2"/>
        <w:ind w:firstLine="482"/>
      </w:pPr>
      <w:bookmarkStart w:id="17" w:name="_Toc528431275"/>
      <w:r w:rsidRPr="00042FF1">
        <w:rPr>
          <w:rFonts w:hint="eastAsia"/>
        </w:rPr>
        <w:t>2.6</w:t>
      </w:r>
      <w:r w:rsidRPr="00042FF1">
        <w:rPr>
          <w:rFonts w:hint="eastAsia"/>
        </w:rPr>
        <w:t>项目安全保障</w:t>
      </w:r>
      <w:bookmarkEnd w:id="17"/>
    </w:p>
    <w:p w14:paraId="38319FA6" w14:textId="77777777" w:rsidR="00BB07C3" w:rsidRPr="00042FF1" w:rsidRDefault="00BB07C3" w:rsidP="00BD44E0">
      <w:pPr>
        <w:ind w:firstLine="480"/>
      </w:pPr>
      <w:r w:rsidRPr="00042FF1">
        <w:rPr>
          <w:rFonts w:hint="eastAsia"/>
        </w:rPr>
        <w:t>2.6.1</w:t>
      </w:r>
      <w:r w:rsidRPr="00042FF1">
        <w:rPr>
          <w:rFonts w:hint="eastAsia"/>
        </w:rPr>
        <w:t>乙方应遵守法律及相关技术规范和要求及国家规定的所有健康和安全标准，建立、健全和完善安全生产制度及安全运行保障体系，确保项目设施安全运行，防止责任事故的发生。在合作期内，乙方应对其自身原因导致的安全事故承担全部责任，并应当在出现安全责任事故</w:t>
      </w:r>
      <w:r w:rsidRPr="00042FF1">
        <w:rPr>
          <w:rFonts w:hint="eastAsia"/>
        </w:rPr>
        <w:t>1</w:t>
      </w:r>
      <w:r w:rsidRPr="00042FF1">
        <w:rPr>
          <w:rFonts w:hint="eastAsia"/>
        </w:rPr>
        <w:t>小时内按照有关规定向政府安全生产监督管理部门和负有安全监督管理职责的有关部门报告。</w:t>
      </w:r>
    </w:p>
    <w:p w14:paraId="62C67460" w14:textId="77777777" w:rsidR="00BB07C3" w:rsidRPr="00042FF1" w:rsidRDefault="00BB07C3" w:rsidP="00BD44E0">
      <w:pPr>
        <w:ind w:firstLine="480"/>
      </w:pPr>
      <w:r w:rsidRPr="00042FF1">
        <w:rPr>
          <w:rFonts w:hint="eastAsia"/>
        </w:rPr>
        <w:t>2.6.2</w:t>
      </w:r>
      <w:r w:rsidRPr="00042FF1">
        <w:rPr>
          <w:rFonts w:hint="eastAsia"/>
        </w:rPr>
        <w:t>乙方应针对自然灾害、重特大事故、环境公害及人为破坏等突发情况建立相应的应急预案和相应的组织、指挥、设备等保障体系，并保证在出现重大意外事件时其保障体系能够正常启动。</w:t>
      </w:r>
    </w:p>
    <w:p w14:paraId="726B80B5" w14:textId="77777777" w:rsidR="00BB07C3" w:rsidRPr="00042FF1" w:rsidRDefault="00BB07C3" w:rsidP="00BD44E0">
      <w:pPr>
        <w:ind w:firstLine="480"/>
      </w:pPr>
      <w:r w:rsidRPr="00042FF1">
        <w:rPr>
          <w:rFonts w:hint="eastAsia"/>
        </w:rPr>
        <w:t>2.6.3</w:t>
      </w:r>
      <w:r w:rsidRPr="00042FF1">
        <w:rPr>
          <w:rFonts w:hint="eastAsia"/>
        </w:rPr>
        <w:t>乙方制定的应急预案应经甲方同意后实施。</w:t>
      </w:r>
    </w:p>
    <w:p w14:paraId="213586EF" w14:textId="77777777" w:rsidR="00BB07C3" w:rsidRPr="00042FF1" w:rsidRDefault="00BB07C3" w:rsidP="00BD44E0">
      <w:pPr>
        <w:pStyle w:val="2"/>
        <w:ind w:firstLine="482"/>
      </w:pPr>
      <w:bookmarkStart w:id="18" w:name="_Toc528431276"/>
      <w:r w:rsidRPr="00042FF1">
        <w:rPr>
          <w:rFonts w:hint="eastAsia"/>
        </w:rPr>
        <w:t>2.7</w:t>
      </w:r>
      <w:r w:rsidRPr="00042FF1">
        <w:rPr>
          <w:rFonts w:hint="eastAsia"/>
        </w:rPr>
        <w:t>批准</w:t>
      </w:r>
      <w:bookmarkEnd w:id="18"/>
    </w:p>
    <w:p w14:paraId="1D8636F3" w14:textId="471985EA" w:rsidR="00BB07C3" w:rsidRPr="00042FF1" w:rsidRDefault="00BB07C3" w:rsidP="00BD44E0">
      <w:pPr>
        <w:ind w:firstLine="480"/>
      </w:pPr>
      <w:r w:rsidRPr="00042FF1">
        <w:rPr>
          <w:rFonts w:hint="eastAsia"/>
        </w:rPr>
        <w:t>乙方应尽最大努力取得和保持项目建设、运营维护所要求的所有批准，并应促使</w:t>
      </w:r>
      <w:r w:rsidR="00333282">
        <w:rPr>
          <w:rFonts w:hint="eastAsia"/>
        </w:rPr>
        <w:t>工程总承包商</w:t>
      </w:r>
      <w:r w:rsidRPr="00042FF1">
        <w:rPr>
          <w:rFonts w:hint="eastAsia"/>
        </w:rPr>
        <w:t>和各运营维护承包商（如适用）取得并保持需要的一切此类批准。甲方应组织各政府有关部门召开协调会议，以尽最大可能简化审批手续。</w:t>
      </w:r>
    </w:p>
    <w:p w14:paraId="40F6BDA0" w14:textId="77777777" w:rsidR="00BB07C3" w:rsidRPr="00042FF1" w:rsidRDefault="00BB07C3">
      <w:pPr>
        <w:adjustRightInd w:val="0"/>
        <w:snapToGrid w:val="0"/>
        <w:ind w:firstLine="480"/>
        <w:rPr>
          <w:rFonts w:ascii="仿宋" w:eastAsia="仿宋" w:hAnsi="仿宋" w:cs="仿宋"/>
        </w:rPr>
      </w:pPr>
    </w:p>
    <w:bookmarkEnd w:id="10"/>
    <w:bookmarkEnd w:id="11"/>
    <w:p w14:paraId="54D5898D" w14:textId="77777777" w:rsidR="00BB07C3" w:rsidRPr="00042FF1" w:rsidRDefault="00BD44E0" w:rsidP="00BD44E0">
      <w:pPr>
        <w:pStyle w:val="1"/>
        <w:spacing w:before="326" w:after="326"/>
      </w:pPr>
      <w:r w:rsidRPr="00042FF1">
        <w:br w:type="page"/>
      </w:r>
      <w:bookmarkStart w:id="19" w:name="_Toc528431277"/>
      <w:r w:rsidR="00BB07C3" w:rsidRPr="00042FF1">
        <w:rPr>
          <w:rFonts w:hint="eastAsia"/>
        </w:rPr>
        <w:lastRenderedPageBreak/>
        <w:t>第三章</w:t>
      </w:r>
      <w:r w:rsidR="00BB07C3" w:rsidRPr="00042FF1">
        <w:rPr>
          <w:rFonts w:hint="eastAsia"/>
        </w:rPr>
        <w:t xml:space="preserve"> PPP</w:t>
      </w:r>
      <w:r w:rsidR="00BB07C3" w:rsidRPr="00042FF1">
        <w:rPr>
          <w:rFonts w:hint="eastAsia"/>
        </w:rPr>
        <w:t>项目合作内容</w:t>
      </w:r>
      <w:bookmarkEnd w:id="19"/>
    </w:p>
    <w:p w14:paraId="1F0ACBAE" w14:textId="77777777" w:rsidR="00BB07C3" w:rsidRPr="00042FF1" w:rsidRDefault="00BB07C3" w:rsidP="00BD44E0">
      <w:pPr>
        <w:pStyle w:val="2"/>
        <w:ind w:firstLine="482"/>
      </w:pPr>
      <w:bookmarkStart w:id="20" w:name="_Toc528431278"/>
      <w:r w:rsidRPr="00042FF1">
        <w:rPr>
          <w:rFonts w:hint="eastAsia"/>
        </w:rPr>
        <w:t>3.1</w:t>
      </w:r>
      <w:r w:rsidRPr="00042FF1">
        <w:rPr>
          <w:rFonts w:hint="eastAsia"/>
        </w:rPr>
        <w:t>合作内容</w:t>
      </w:r>
      <w:bookmarkEnd w:id="20"/>
    </w:p>
    <w:p w14:paraId="7C34836F" w14:textId="77777777" w:rsidR="00BB07C3" w:rsidRPr="00042FF1" w:rsidRDefault="00BB07C3" w:rsidP="00BD44E0">
      <w:pPr>
        <w:ind w:firstLine="480"/>
      </w:pPr>
      <w:r w:rsidRPr="00042FF1">
        <w:rPr>
          <w:rFonts w:hint="eastAsia"/>
        </w:rPr>
        <w:t>3.1.1</w:t>
      </w:r>
      <w:r w:rsidRPr="00042FF1">
        <w:rPr>
          <w:rFonts w:hint="eastAsia"/>
        </w:rPr>
        <w:t>甲方依照</w:t>
      </w:r>
      <w:r w:rsidR="00006D25" w:rsidRPr="00042FF1">
        <w:rPr>
          <w:rFonts w:hint="eastAsia"/>
        </w:rPr>
        <w:t>杭州市临安区</w:t>
      </w:r>
      <w:r w:rsidR="003E220B" w:rsidRPr="00042FF1">
        <w:rPr>
          <w:rFonts w:hint="eastAsia"/>
        </w:rPr>
        <w:t>人民政府</w:t>
      </w:r>
      <w:r w:rsidRPr="00042FF1">
        <w:rPr>
          <w:rFonts w:hint="eastAsia"/>
        </w:rPr>
        <w:t>的授权，授予乙方在项目合作期限内进行</w:t>
      </w:r>
      <w:r w:rsidR="00CE2E41" w:rsidRPr="00042FF1">
        <w:rPr>
          <w:rFonts w:hint="eastAsia"/>
        </w:rPr>
        <w:t>投资、建设、运营</w:t>
      </w:r>
      <w:r w:rsidR="00B86487" w:rsidRPr="00042FF1">
        <w:rPr>
          <w:rFonts w:hint="eastAsia"/>
        </w:rPr>
        <w:t>项目</w:t>
      </w:r>
      <w:r w:rsidRPr="00042FF1">
        <w:rPr>
          <w:rFonts w:hint="eastAsia"/>
        </w:rPr>
        <w:t>设施的权利，并在项目合作期满时将项目设施等项目资产无偿完好地移交给甲方或</w:t>
      </w:r>
      <w:r w:rsidR="00006D25" w:rsidRPr="00042FF1">
        <w:rPr>
          <w:rFonts w:hint="eastAsia"/>
        </w:rPr>
        <w:t>杭州市临安区</w:t>
      </w:r>
      <w:r w:rsidR="003E220B" w:rsidRPr="00042FF1">
        <w:rPr>
          <w:rFonts w:hint="eastAsia"/>
        </w:rPr>
        <w:t>人民政府</w:t>
      </w:r>
      <w:r w:rsidRPr="00042FF1">
        <w:rPr>
          <w:rFonts w:hint="eastAsia"/>
        </w:rPr>
        <w:t>指定的其他机构，权利范围包括：</w:t>
      </w:r>
    </w:p>
    <w:p w14:paraId="05A3467E" w14:textId="48674054" w:rsidR="00BB07C3" w:rsidRPr="00042FF1" w:rsidRDefault="00BB07C3" w:rsidP="00BD44E0">
      <w:pPr>
        <w:ind w:firstLine="480"/>
      </w:pPr>
      <w:r w:rsidRPr="00042FF1">
        <w:rPr>
          <w:rFonts w:hint="eastAsia"/>
        </w:rPr>
        <w:t>（</w:t>
      </w:r>
      <w:r w:rsidRPr="00042FF1">
        <w:rPr>
          <w:rFonts w:hint="eastAsia"/>
        </w:rPr>
        <w:t>1</w:t>
      </w:r>
      <w:r w:rsidRPr="00042FF1">
        <w:rPr>
          <w:rFonts w:hint="eastAsia"/>
        </w:rPr>
        <w:t>）乙方按照谨慎运营惯例负责本合同中约定的项目的</w:t>
      </w:r>
      <w:r w:rsidR="00235D49">
        <w:rPr>
          <w:rFonts w:hint="eastAsia"/>
        </w:rPr>
        <w:t>投资</w:t>
      </w:r>
      <w:r w:rsidR="00235D49">
        <w:t>、</w:t>
      </w:r>
      <w:r w:rsidRPr="00042FF1">
        <w:rPr>
          <w:rFonts w:hint="eastAsia"/>
        </w:rPr>
        <w:t>建设、运营维护和项目资产的修复；</w:t>
      </w:r>
    </w:p>
    <w:p w14:paraId="63D40B57" w14:textId="69E2B0E8" w:rsidR="00BB07C3" w:rsidRPr="00042FF1" w:rsidRDefault="00BB07C3" w:rsidP="005C2FDB">
      <w:pPr>
        <w:ind w:firstLine="480"/>
      </w:pPr>
      <w:r w:rsidRPr="00042FF1">
        <w:rPr>
          <w:rFonts w:hint="eastAsia"/>
        </w:rPr>
        <w:t>（</w:t>
      </w:r>
      <w:r w:rsidRPr="00042FF1">
        <w:rPr>
          <w:rFonts w:hint="eastAsia"/>
        </w:rPr>
        <w:t>2</w:t>
      </w:r>
      <w:r w:rsidR="003E3293" w:rsidRPr="00042FF1">
        <w:rPr>
          <w:rFonts w:hint="eastAsia"/>
        </w:rPr>
        <w:t>）项目建设内容</w:t>
      </w:r>
      <w:r w:rsidR="00E84F86">
        <w:rPr>
          <w:rFonts w:hint="eastAsia"/>
        </w:rPr>
        <w:t>见本</w:t>
      </w:r>
      <w:r w:rsidR="00E84F86">
        <w:t>合同第七章</w:t>
      </w:r>
      <w:r w:rsidR="00E84F86">
        <w:rPr>
          <w:rFonts w:hint="eastAsia"/>
        </w:rPr>
        <w:t>7.2.1</w:t>
      </w:r>
      <w:r w:rsidR="00E84F86">
        <w:rPr>
          <w:rFonts w:hint="eastAsia"/>
        </w:rPr>
        <w:t>条</w:t>
      </w:r>
      <w:r w:rsidR="00E84F86">
        <w:t>所</w:t>
      </w:r>
      <w:r w:rsidR="00E84F86">
        <w:rPr>
          <w:rFonts w:hint="eastAsia"/>
        </w:rPr>
        <w:t>指</w:t>
      </w:r>
      <w:r w:rsidR="00E84F86">
        <w:t>项目建设内容</w:t>
      </w:r>
      <w:r w:rsidR="005C2FDB" w:rsidRPr="00042FF1">
        <w:rPr>
          <w:rFonts w:hint="eastAsia"/>
        </w:rPr>
        <w:t>。</w:t>
      </w:r>
    </w:p>
    <w:p w14:paraId="58C3F1F4" w14:textId="75C7DAD9" w:rsidR="00BB07C3" w:rsidRPr="00042FF1" w:rsidRDefault="00BB07C3" w:rsidP="00BD44E0">
      <w:pPr>
        <w:ind w:firstLine="480"/>
      </w:pPr>
      <w:r w:rsidRPr="00042FF1">
        <w:rPr>
          <w:rFonts w:hint="eastAsia"/>
        </w:rPr>
        <w:t>（</w:t>
      </w:r>
      <w:r w:rsidRPr="00042FF1">
        <w:rPr>
          <w:rFonts w:hint="eastAsia"/>
        </w:rPr>
        <w:t>3</w:t>
      </w:r>
      <w:r w:rsidRPr="00042FF1">
        <w:rPr>
          <w:rFonts w:hint="eastAsia"/>
        </w:rPr>
        <w:t>）</w:t>
      </w:r>
      <w:r w:rsidR="00136352" w:rsidRPr="00042FF1">
        <w:rPr>
          <w:rFonts w:hint="eastAsia"/>
        </w:rPr>
        <w:t>乙方有权按照本合同的约定向甲方或政府相关部门收取可用性服务费和运营维护服务费</w:t>
      </w:r>
      <w:r w:rsidR="00235D49">
        <w:rPr>
          <w:rFonts w:hint="eastAsia"/>
        </w:rPr>
        <w:t>，</w:t>
      </w:r>
      <w:r w:rsidR="00235D49">
        <w:t>有权按照本合同约定向使用者收取使用</w:t>
      </w:r>
      <w:r w:rsidR="00235D49">
        <w:rPr>
          <w:rFonts w:hint="eastAsia"/>
        </w:rPr>
        <w:t>着</w:t>
      </w:r>
      <w:r w:rsidR="00235D49">
        <w:t>付费</w:t>
      </w:r>
      <w:r w:rsidRPr="00042FF1">
        <w:rPr>
          <w:rFonts w:hint="eastAsia"/>
        </w:rPr>
        <w:t>；</w:t>
      </w:r>
    </w:p>
    <w:p w14:paraId="70260650" w14:textId="77777777" w:rsidR="00BB07C3" w:rsidRPr="00042FF1" w:rsidRDefault="00BB07C3" w:rsidP="00BD44E0">
      <w:pPr>
        <w:ind w:firstLine="480"/>
      </w:pPr>
      <w:r w:rsidRPr="00042FF1">
        <w:rPr>
          <w:rFonts w:hint="eastAsia"/>
        </w:rPr>
        <w:t>（</w:t>
      </w:r>
      <w:r w:rsidRPr="00042FF1">
        <w:rPr>
          <w:rFonts w:hint="eastAsia"/>
        </w:rPr>
        <w:t>4</w:t>
      </w:r>
      <w:r w:rsidRPr="00042FF1">
        <w:rPr>
          <w:rFonts w:hint="eastAsia"/>
        </w:rPr>
        <w:t>）根据本合同规定使用项目用地；</w:t>
      </w:r>
    </w:p>
    <w:p w14:paraId="7DCD21BF" w14:textId="77777777" w:rsidR="00BB07C3" w:rsidRPr="00042FF1" w:rsidRDefault="00BB07C3" w:rsidP="00BD44E0">
      <w:pPr>
        <w:ind w:firstLine="480"/>
      </w:pPr>
      <w:r w:rsidRPr="00042FF1">
        <w:rPr>
          <w:rFonts w:hint="eastAsia"/>
        </w:rPr>
        <w:t>（</w:t>
      </w:r>
      <w:r w:rsidRPr="00042FF1">
        <w:rPr>
          <w:rFonts w:hint="eastAsia"/>
        </w:rPr>
        <w:t>5</w:t>
      </w:r>
      <w:r w:rsidRPr="00042FF1">
        <w:rPr>
          <w:rFonts w:hint="eastAsia"/>
        </w:rPr>
        <w:t>）除本合同另有规定外，乙方的上述权利在整个合作期内始终保持有效。</w:t>
      </w:r>
    </w:p>
    <w:p w14:paraId="419491CD" w14:textId="77777777" w:rsidR="00BB07C3" w:rsidRPr="00042FF1" w:rsidRDefault="00BB07C3" w:rsidP="00BD44E0">
      <w:pPr>
        <w:ind w:firstLine="480"/>
      </w:pPr>
      <w:r w:rsidRPr="00042FF1">
        <w:rPr>
          <w:rFonts w:hint="eastAsia"/>
        </w:rPr>
        <w:t>3.1.2</w:t>
      </w:r>
      <w:r w:rsidRPr="00042FF1">
        <w:rPr>
          <w:rFonts w:hint="eastAsia"/>
        </w:rPr>
        <w:t>未经甲方书面同意，乙方在项目合作期内不得从事其经营范围以外的其他活动。</w:t>
      </w:r>
    </w:p>
    <w:p w14:paraId="7BAA3139" w14:textId="77777777" w:rsidR="00BB07C3" w:rsidRPr="00042FF1" w:rsidRDefault="00BB07C3" w:rsidP="00BD44E0">
      <w:pPr>
        <w:ind w:firstLine="480"/>
      </w:pPr>
      <w:r w:rsidRPr="00042FF1">
        <w:rPr>
          <w:rFonts w:hint="eastAsia"/>
        </w:rPr>
        <w:t>3.1.3</w:t>
      </w:r>
      <w:r w:rsidRPr="00042FF1">
        <w:rPr>
          <w:rFonts w:hint="eastAsia"/>
        </w:rPr>
        <w:t>乙方应在项目合作期内自行承担投资和相关风险，</w:t>
      </w:r>
      <w:r w:rsidR="005C2FDB" w:rsidRPr="00042FF1">
        <w:rPr>
          <w:rFonts w:hint="eastAsia"/>
        </w:rPr>
        <w:t>负责项目设施的建设、运营维护、资产的修复，并按照确定的规划条件负责融资、建设、运营必要的项目设施。</w:t>
      </w:r>
    </w:p>
    <w:p w14:paraId="4B2F4A0C" w14:textId="77777777" w:rsidR="00BB07C3" w:rsidRPr="00042FF1" w:rsidRDefault="00BB07C3" w:rsidP="00BD44E0">
      <w:pPr>
        <w:ind w:firstLine="480"/>
      </w:pPr>
      <w:r w:rsidRPr="00042FF1">
        <w:rPr>
          <w:rFonts w:hint="eastAsia"/>
        </w:rPr>
        <w:t>3.1.4</w:t>
      </w:r>
      <w:r w:rsidRPr="00042FF1">
        <w:rPr>
          <w:rFonts w:hint="eastAsia"/>
        </w:rPr>
        <w:t>在国家宏观经济政策发生重大变化和调整时，甲方有权改变合作方式。双方应就此达成新的合同或就本合同的修订和补充达成一致，如导致合作提前终止的，甲方应按本合同的约定予以补偿。</w:t>
      </w:r>
    </w:p>
    <w:p w14:paraId="70388F64" w14:textId="77777777" w:rsidR="00BB07C3" w:rsidRPr="00042FF1" w:rsidRDefault="00BB07C3" w:rsidP="00BD44E0">
      <w:pPr>
        <w:pStyle w:val="2"/>
        <w:ind w:firstLine="482"/>
      </w:pPr>
      <w:bookmarkStart w:id="21" w:name="_Toc528431279"/>
      <w:r w:rsidRPr="00042FF1">
        <w:rPr>
          <w:rFonts w:hint="eastAsia"/>
        </w:rPr>
        <w:t>3.2</w:t>
      </w:r>
      <w:r w:rsidRPr="00042FF1">
        <w:rPr>
          <w:rFonts w:hint="eastAsia"/>
        </w:rPr>
        <w:t>项目合作期限</w:t>
      </w:r>
      <w:bookmarkEnd w:id="21"/>
    </w:p>
    <w:p w14:paraId="44E1D1C9" w14:textId="396BC2BC" w:rsidR="00BB07C3" w:rsidRPr="00042FF1" w:rsidRDefault="003C1737" w:rsidP="00BD44E0">
      <w:pPr>
        <w:ind w:firstLine="480"/>
      </w:pPr>
      <w:r>
        <w:rPr>
          <w:rFonts w:hint="eastAsia"/>
        </w:rPr>
        <w:t>3</w:t>
      </w:r>
      <w:r>
        <w:t>.2.1</w:t>
      </w:r>
      <w:r w:rsidR="00BB07C3" w:rsidRPr="00042FF1">
        <w:rPr>
          <w:rFonts w:hint="eastAsia"/>
        </w:rPr>
        <w:t>除非依据本合同的相关条款而提前终止，本项目的</w:t>
      </w:r>
      <w:r w:rsidR="00D0139C">
        <w:rPr>
          <w:rFonts w:hint="eastAsia"/>
        </w:rPr>
        <w:t>合作期限</w:t>
      </w:r>
      <w:r w:rsidR="00D0139C">
        <w:rPr>
          <w:rFonts w:hint="eastAsia"/>
        </w:rPr>
        <w:t>16</w:t>
      </w:r>
      <w:r w:rsidR="00D0139C">
        <w:rPr>
          <w:rFonts w:hint="eastAsia"/>
        </w:rPr>
        <w:t>年，其中建设期</w:t>
      </w:r>
      <w:r w:rsidR="00D0139C">
        <w:rPr>
          <w:rFonts w:hint="eastAsia"/>
        </w:rPr>
        <w:t>4</w:t>
      </w:r>
      <w:r w:rsidR="00D0139C">
        <w:rPr>
          <w:rFonts w:hint="eastAsia"/>
        </w:rPr>
        <w:t>年，运营维护期</w:t>
      </w:r>
      <w:r w:rsidR="00D0139C">
        <w:rPr>
          <w:rFonts w:hint="eastAsia"/>
        </w:rPr>
        <w:t>12</w:t>
      </w:r>
      <w:r w:rsidR="00D0139C">
        <w:rPr>
          <w:rFonts w:hint="eastAsia"/>
        </w:rPr>
        <w:t>年</w:t>
      </w:r>
      <w:r w:rsidR="007D2C5A" w:rsidRPr="00042FF1">
        <w:rPr>
          <w:rFonts w:hint="eastAsia"/>
        </w:rPr>
        <w:t>。</w:t>
      </w:r>
      <w:r w:rsidR="00BB07C3" w:rsidRPr="00042FF1">
        <w:rPr>
          <w:rFonts w:hint="eastAsia"/>
        </w:rPr>
        <w:t>合作期满之日起</w:t>
      </w:r>
      <w:r w:rsidR="00BB07C3" w:rsidRPr="00042FF1">
        <w:rPr>
          <w:rFonts w:hint="eastAsia"/>
        </w:rPr>
        <w:t>30</w:t>
      </w:r>
      <w:r w:rsidR="00BB07C3" w:rsidRPr="00042FF1">
        <w:rPr>
          <w:rFonts w:hint="eastAsia"/>
        </w:rPr>
        <w:t>日内，乙方将项目资产无偿移</w:t>
      </w:r>
      <w:r w:rsidR="00BB07C3" w:rsidRPr="00042FF1">
        <w:rPr>
          <w:rFonts w:hint="eastAsia"/>
        </w:rPr>
        <w:lastRenderedPageBreak/>
        <w:t>交给甲方或</w:t>
      </w:r>
      <w:r w:rsidR="00006D25" w:rsidRPr="00042FF1">
        <w:rPr>
          <w:rFonts w:hint="eastAsia"/>
        </w:rPr>
        <w:t>杭州市临安区</w:t>
      </w:r>
      <w:r w:rsidR="003E220B" w:rsidRPr="00042FF1">
        <w:rPr>
          <w:rFonts w:hint="eastAsia"/>
        </w:rPr>
        <w:t>人民政府</w:t>
      </w:r>
      <w:r w:rsidR="00BB07C3" w:rsidRPr="00042FF1">
        <w:rPr>
          <w:rFonts w:hint="eastAsia"/>
        </w:rPr>
        <w:t>指定的其他机构。</w:t>
      </w:r>
    </w:p>
    <w:p w14:paraId="2639D992" w14:textId="77777777" w:rsidR="00BB07C3" w:rsidRPr="00042FF1" w:rsidRDefault="00BB07C3" w:rsidP="00BD44E0">
      <w:pPr>
        <w:ind w:firstLine="480"/>
      </w:pPr>
      <w:r w:rsidRPr="00042FF1">
        <w:rPr>
          <w:rFonts w:hint="eastAsia"/>
        </w:rPr>
        <w:t>3.2.2</w:t>
      </w:r>
      <w:r w:rsidRPr="00042FF1">
        <w:rPr>
          <w:rFonts w:hint="eastAsia"/>
        </w:rPr>
        <w:t>在合作期内，如发生下列事件，各方可以根据实际情况对合作期限进行调整。</w:t>
      </w:r>
      <w:r w:rsidR="00E0080E" w:rsidRPr="00042FF1">
        <w:rPr>
          <w:rFonts w:hint="eastAsia"/>
        </w:rPr>
        <w:t>具体由双方协商后确定</w:t>
      </w:r>
      <w:r w:rsidRPr="00042FF1">
        <w:rPr>
          <w:rFonts w:hint="eastAsia"/>
        </w:rPr>
        <w:t>：</w:t>
      </w:r>
    </w:p>
    <w:p w14:paraId="145C8FCE" w14:textId="77777777" w:rsidR="00BB07C3" w:rsidRPr="00042FF1" w:rsidRDefault="00FC4599" w:rsidP="00BD44E0">
      <w:pPr>
        <w:ind w:firstLine="480"/>
      </w:pPr>
      <w:r w:rsidRPr="00042FF1">
        <w:rPr>
          <w:rFonts w:hint="eastAsia"/>
        </w:rPr>
        <w:t>（</w:t>
      </w:r>
      <w:r w:rsidR="00BB07C3" w:rsidRPr="00042FF1">
        <w:rPr>
          <w:rFonts w:hint="eastAsia"/>
        </w:rPr>
        <w:t>a</w:t>
      </w:r>
      <w:r w:rsidRPr="00042FF1">
        <w:rPr>
          <w:rFonts w:hint="eastAsia"/>
        </w:rPr>
        <w:t>）</w:t>
      </w:r>
      <w:r w:rsidR="00BB07C3" w:rsidRPr="00042FF1">
        <w:rPr>
          <w:rFonts w:hint="eastAsia"/>
        </w:rPr>
        <w:t>因甲方原因</w:t>
      </w:r>
      <w:r w:rsidR="00A520CC" w:rsidRPr="00042FF1">
        <w:rPr>
          <w:rFonts w:hint="eastAsia"/>
        </w:rPr>
        <w:t>、</w:t>
      </w:r>
      <w:r w:rsidR="00A520CC" w:rsidRPr="00042FF1">
        <w:t>甲方委托方的原因</w:t>
      </w:r>
      <w:r w:rsidR="00BB07C3" w:rsidRPr="00042FF1">
        <w:rPr>
          <w:rFonts w:hint="eastAsia"/>
        </w:rPr>
        <w:t>或其他不可抗力原因导致项目建设期延长的；</w:t>
      </w:r>
    </w:p>
    <w:p w14:paraId="3E059C8A" w14:textId="77777777" w:rsidR="00BB07C3" w:rsidRPr="00042FF1" w:rsidRDefault="00FC4599" w:rsidP="00BD44E0">
      <w:pPr>
        <w:ind w:firstLine="480"/>
      </w:pPr>
      <w:r w:rsidRPr="00042FF1">
        <w:rPr>
          <w:rFonts w:hint="eastAsia"/>
        </w:rPr>
        <w:t>（</w:t>
      </w:r>
      <w:r w:rsidR="00BB07C3" w:rsidRPr="00042FF1">
        <w:rPr>
          <w:rFonts w:hint="eastAsia"/>
        </w:rPr>
        <w:t>b</w:t>
      </w:r>
      <w:r w:rsidRPr="00042FF1">
        <w:rPr>
          <w:rFonts w:hint="eastAsia"/>
        </w:rPr>
        <w:t>）</w:t>
      </w:r>
      <w:r w:rsidR="00BB07C3" w:rsidRPr="00042FF1">
        <w:rPr>
          <w:rFonts w:hint="eastAsia"/>
        </w:rPr>
        <w:t>甲方在本合同项下违约，造成项目运营中断的；</w:t>
      </w:r>
    </w:p>
    <w:p w14:paraId="785337A4" w14:textId="77777777" w:rsidR="00BB07C3" w:rsidRPr="00042FF1" w:rsidRDefault="00FC4599" w:rsidP="00BD44E0">
      <w:pPr>
        <w:ind w:firstLine="480"/>
      </w:pPr>
      <w:r w:rsidRPr="00042FF1">
        <w:rPr>
          <w:rFonts w:hint="eastAsia"/>
        </w:rPr>
        <w:t>（</w:t>
      </w:r>
      <w:r w:rsidR="00BB07C3" w:rsidRPr="00042FF1">
        <w:rPr>
          <w:rFonts w:hint="eastAsia"/>
        </w:rPr>
        <w:t>c</w:t>
      </w:r>
      <w:r w:rsidRPr="00042FF1">
        <w:rPr>
          <w:rFonts w:hint="eastAsia"/>
        </w:rPr>
        <w:t>）</w:t>
      </w:r>
      <w:r w:rsidR="00BB07C3" w:rsidRPr="00042FF1">
        <w:rPr>
          <w:rFonts w:hint="eastAsia"/>
        </w:rPr>
        <w:t>不可抗力导致项目运营中断的；</w:t>
      </w:r>
    </w:p>
    <w:p w14:paraId="2B8A82CB" w14:textId="77777777" w:rsidR="00BB07C3" w:rsidRPr="00042FF1" w:rsidRDefault="00FC4599" w:rsidP="00BD44E0">
      <w:pPr>
        <w:ind w:firstLine="480"/>
      </w:pPr>
      <w:r w:rsidRPr="00042FF1">
        <w:rPr>
          <w:rFonts w:hint="eastAsia"/>
        </w:rPr>
        <w:t>（</w:t>
      </w:r>
      <w:r w:rsidR="00BB07C3" w:rsidRPr="00042FF1">
        <w:rPr>
          <w:rFonts w:hint="eastAsia"/>
        </w:rPr>
        <w:t>d</w:t>
      </w:r>
      <w:r w:rsidRPr="00042FF1">
        <w:rPr>
          <w:rFonts w:hint="eastAsia"/>
        </w:rPr>
        <w:t>）</w:t>
      </w:r>
      <w:r w:rsidR="00BB07C3" w:rsidRPr="00042FF1">
        <w:rPr>
          <w:rFonts w:hint="eastAsia"/>
        </w:rPr>
        <w:t>法律法规、国家政策变化或政府的公益性指令造成本项目的运营中断，实际</w:t>
      </w:r>
      <w:r w:rsidR="00071878" w:rsidRPr="00042FF1">
        <w:rPr>
          <w:rFonts w:hint="eastAsia"/>
        </w:rPr>
        <w:t>运营维护期</w:t>
      </w:r>
      <w:r w:rsidR="00BB07C3" w:rsidRPr="00042FF1">
        <w:rPr>
          <w:rFonts w:hint="eastAsia"/>
        </w:rPr>
        <w:t>限比原有约定期限缩短的；</w:t>
      </w:r>
    </w:p>
    <w:p w14:paraId="7BC87518" w14:textId="77777777" w:rsidR="00BB07C3" w:rsidRPr="00042FF1" w:rsidRDefault="00FC4599" w:rsidP="00BD44E0">
      <w:pPr>
        <w:ind w:firstLine="480"/>
      </w:pPr>
      <w:r w:rsidRPr="00042FF1">
        <w:rPr>
          <w:rFonts w:hint="eastAsia"/>
        </w:rPr>
        <w:t>（</w:t>
      </w:r>
      <w:r w:rsidR="00BB07C3" w:rsidRPr="00042FF1">
        <w:rPr>
          <w:rFonts w:hint="eastAsia"/>
        </w:rPr>
        <w:t>e</w:t>
      </w:r>
      <w:r w:rsidRPr="00042FF1">
        <w:rPr>
          <w:rFonts w:hint="eastAsia"/>
        </w:rPr>
        <w:t>）</w:t>
      </w:r>
      <w:r w:rsidR="0036357E" w:rsidRPr="0036357E">
        <w:rPr>
          <w:rFonts w:hint="eastAsia"/>
        </w:rPr>
        <w:t>如因甲方原因导致的重大过失或前期工作延迟完成或相关审批手续未及时批复等原因造成乙方开工时间、项目建设期延误的，甲方应将本项目建设期经乙方申请后顺延；</w:t>
      </w:r>
    </w:p>
    <w:p w14:paraId="54410145" w14:textId="77777777" w:rsidR="008F660A" w:rsidRPr="00042FF1" w:rsidRDefault="00FC4599" w:rsidP="00BD44E0">
      <w:pPr>
        <w:ind w:firstLine="480"/>
      </w:pPr>
      <w:r w:rsidRPr="00042FF1">
        <w:t>（</w:t>
      </w:r>
      <w:r w:rsidR="008F660A" w:rsidRPr="00042FF1">
        <w:rPr>
          <w:rFonts w:hint="eastAsia"/>
        </w:rPr>
        <w:t>f</w:t>
      </w:r>
      <w:r w:rsidRPr="00042FF1">
        <w:t>）</w:t>
      </w:r>
      <w:r w:rsidR="008F660A" w:rsidRPr="00042FF1">
        <w:rPr>
          <w:rFonts w:hint="eastAsia"/>
        </w:rPr>
        <w:t>提前</w:t>
      </w:r>
      <w:r w:rsidR="008F660A" w:rsidRPr="00042FF1">
        <w:t>完工导致建设期缩短。</w:t>
      </w:r>
    </w:p>
    <w:p w14:paraId="5CDA8F1A" w14:textId="77777777" w:rsidR="00BB07C3" w:rsidRPr="00042FF1" w:rsidRDefault="00BB07C3" w:rsidP="00BD44E0">
      <w:pPr>
        <w:ind w:firstLine="480"/>
      </w:pPr>
      <w:r w:rsidRPr="00042FF1">
        <w:rPr>
          <w:rFonts w:hint="eastAsia"/>
        </w:rPr>
        <w:t>3.2.3</w:t>
      </w:r>
      <w:r w:rsidRPr="00042FF1">
        <w:rPr>
          <w:rFonts w:hint="eastAsia"/>
        </w:rPr>
        <w:t>延长合作期应经甲方书面同意，延长期限视上述事件造成建设期延长或运营中断的持续时间，由甲方予以确定。乙方在上述事件发生之后，可书面申请延长合作期，甲方在收到申请后二十个工作日内核实并作出书面确定与否意见，逾期未提出意见视为同意延长合作期。延长合作期间的服务费支付方式及期限仍按合作期内的约定执行。</w:t>
      </w:r>
    </w:p>
    <w:p w14:paraId="47B0CCE2" w14:textId="33F1A826" w:rsidR="00BB07C3" w:rsidRPr="00042FF1" w:rsidRDefault="00BB07C3" w:rsidP="00BD44E0">
      <w:pPr>
        <w:pStyle w:val="2"/>
        <w:ind w:firstLine="482"/>
      </w:pPr>
      <w:bookmarkStart w:id="22" w:name="_Toc528431280"/>
      <w:r w:rsidRPr="00042FF1">
        <w:rPr>
          <w:rFonts w:hint="eastAsia"/>
        </w:rPr>
        <w:t>3.3</w:t>
      </w:r>
      <w:r w:rsidR="00F12270">
        <w:rPr>
          <w:rFonts w:hint="eastAsia"/>
        </w:rPr>
        <w:t>资产使用</w:t>
      </w:r>
      <w:r w:rsidRPr="00042FF1">
        <w:rPr>
          <w:rFonts w:hint="eastAsia"/>
        </w:rPr>
        <w:t>的限制</w:t>
      </w:r>
      <w:bookmarkEnd w:id="22"/>
    </w:p>
    <w:p w14:paraId="64B0DE47" w14:textId="55F710B7" w:rsidR="00BB07C3" w:rsidRPr="00042FF1" w:rsidRDefault="00F12270" w:rsidP="00BD44E0">
      <w:pPr>
        <w:ind w:firstLine="480"/>
      </w:pPr>
      <w:r w:rsidRPr="00F12270">
        <w:rPr>
          <w:rFonts w:hint="eastAsia"/>
        </w:rPr>
        <w:t>未经政府方书面同意，项目公司不得对项目资产进行抵押、质押、出租、出售或其他方式的处置。</w:t>
      </w:r>
    </w:p>
    <w:p w14:paraId="704C445F" w14:textId="77777777" w:rsidR="00BB07C3" w:rsidRPr="00042FF1" w:rsidRDefault="00BB07C3" w:rsidP="00BD44E0">
      <w:pPr>
        <w:pStyle w:val="2"/>
        <w:ind w:firstLine="482"/>
      </w:pPr>
      <w:bookmarkStart w:id="23" w:name="_Toc528431281"/>
      <w:r w:rsidRPr="00042FF1">
        <w:rPr>
          <w:rFonts w:hint="eastAsia"/>
        </w:rPr>
        <w:t>3.4</w:t>
      </w:r>
      <w:r w:rsidRPr="00042FF1">
        <w:rPr>
          <w:rFonts w:hint="eastAsia"/>
        </w:rPr>
        <w:t>项目设施的归属</w:t>
      </w:r>
      <w:bookmarkEnd w:id="23"/>
    </w:p>
    <w:p w14:paraId="0208B976" w14:textId="77777777" w:rsidR="00F96BE9" w:rsidRDefault="00F96BE9" w:rsidP="00F96BE9">
      <w:pPr>
        <w:ind w:firstLine="480"/>
      </w:pPr>
      <w:r>
        <w:rPr>
          <w:rFonts w:hint="eastAsia"/>
        </w:rPr>
        <w:t>3.4.1</w:t>
      </w:r>
      <w:r>
        <w:rPr>
          <w:rFonts w:hint="eastAsia"/>
        </w:rPr>
        <w:t>项目资产构成</w:t>
      </w:r>
    </w:p>
    <w:p w14:paraId="23BF9266" w14:textId="11D20D5D" w:rsidR="00F96BE9" w:rsidRDefault="00F96BE9" w:rsidP="00F96BE9">
      <w:pPr>
        <w:ind w:firstLine="480"/>
      </w:pPr>
      <w:r>
        <w:rPr>
          <w:rFonts w:hint="eastAsia"/>
        </w:rPr>
        <w:t>本项目资产类型包括但不限于与项目有关的</w:t>
      </w:r>
      <w:r w:rsidR="00A20C6F" w:rsidRPr="00A20C6F">
        <w:rPr>
          <w:rFonts w:hint="eastAsia"/>
        </w:rPr>
        <w:t>所有资产，资产类型包括但不限于</w:t>
      </w:r>
      <w:r w:rsidR="00A20C6F" w:rsidRPr="00A20C6F">
        <w:rPr>
          <w:rFonts w:hint="eastAsia"/>
        </w:rPr>
        <w:lastRenderedPageBreak/>
        <w:t>与项目有关的土地使用权、不动产权益、设施设备、知识产权、广告经营权、水电站经营权、供水灌溉经营权及其他相关经营权、项目文件项下的合同性权利、运营和维护记录、质量保证计划等文件等。</w:t>
      </w:r>
    </w:p>
    <w:p w14:paraId="0760252F" w14:textId="77777777" w:rsidR="00F96BE9" w:rsidRDefault="00F96BE9" w:rsidP="00F96BE9">
      <w:pPr>
        <w:ind w:firstLine="480"/>
      </w:pPr>
      <w:r>
        <w:rPr>
          <w:rFonts w:hint="eastAsia"/>
        </w:rPr>
        <w:t>3.4.2</w:t>
      </w:r>
      <w:r>
        <w:rPr>
          <w:rFonts w:hint="eastAsia"/>
        </w:rPr>
        <w:t>新增项目资产与权属</w:t>
      </w:r>
    </w:p>
    <w:p w14:paraId="0E7F2331" w14:textId="6D88A269" w:rsidR="00F96BE9" w:rsidRDefault="00F96BE9" w:rsidP="00F96BE9">
      <w:pPr>
        <w:ind w:firstLine="480"/>
      </w:pPr>
      <w:r>
        <w:rPr>
          <w:rFonts w:hint="eastAsia"/>
        </w:rPr>
        <w:t>项目公司在合作期内通过投资</w:t>
      </w:r>
      <w:r w:rsidR="00A20C6F">
        <w:rPr>
          <w:rFonts w:hint="eastAsia"/>
        </w:rPr>
        <w:t>建设运营形成的项目资产，其权属归于政府方。项目设施的运营维护权</w:t>
      </w:r>
      <w:r>
        <w:rPr>
          <w:rFonts w:hint="eastAsia"/>
        </w:rPr>
        <w:t>控制权</w:t>
      </w:r>
      <w:r w:rsidR="00A20C6F">
        <w:rPr>
          <w:rFonts w:hint="eastAsia"/>
        </w:rPr>
        <w:t>、</w:t>
      </w:r>
      <w:r w:rsidR="00A20C6F">
        <w:t>经营权</w:t>
      </w:r>
      <w:r>
        <w:rPr>
          <w:rFonts w:hint="eastAsia"/>
        </w:rPr>
        <w:t>归乙方。</w:t>
      </w:r>
    </w:p>
    <w:p w14:paraId="3E75BB3C" w14:textId="77777777" w:rsidR="00F96BE9" w:rsidRDefault="00F96BE9" w:rsidP="00F96BE9">
      <w:pPr>
        <w:ind w:firstLine="480"/>
      </w:pPr>
      <w:r>
        <w:rPr>
          <w:rFonts w:hint="eastAsia"/>
        </w:rPr>
        <w:t>合作期满，甲方有权依照届时有效的法律法规选择经营者，乙方应将其占用的项目设施完好、无偿移交甲方或武义县人民政府指定的其他机构。</w:t>
      </w:r>
    </w:p>
    <w:p w14:paraId="459CBB9F" w14:textId="77777777" w:rsidR="00F96BE9" w:rsidRDefault="00F96BE9" w:rsidP="00F96BE9">
      <w:pPr>
        <w:ind w:firstLine="480"/>
      </w:pPr>
      <w:r>
        <w:rPr>
          <w:rFonts w:hint="eastAsia"/>
        </w:rPr>
        <w:t>3.4.3</w:t>
      </w:r>
      <w:r>
        <w:rPr>
          <w:rFonts w:hint="eastAsia"/>
        </w:rPr>
        <w:t>乙方应保证在合作期满时解除在本合同项下乙方享有的各项权益（如本</w:t>
      </w:r>
      <w:r>
        <w:rPr>
          <w:rFonts w:hint="eastAsia"/>
        </w:rPr>
        <w:t>PPP</w:t>
      </w:r>
      <w:r>
        <w:rPr>
          <w:rFonts w:hint="eastAsia"/>
        </w:rPr>
        <w:t>项目合同的预期收益权、保险受益权等）上设置的任何担保或在项目设施上设置的任何权利限制，但甲方未按约支付全部可用性服务费和运营维护服务费的除外。</w:t>
      </w:r>
    </w:p>
    <w:p w14:paraId="28D69FE6" w14:textId="77777777" w:rsidR="00F96BE9" w:rsidRDefault="00F96BE9" w:rsidP="00F96BE9">
      <w:pPr>
        <w:ind w:firstLine="480"/>
      </w:pPr>
      <w:r>
        <w:rPr>
          <w:rFonts w:hint="eastAsia"/>
        </w:rPr>
        <w:t>3.4.4</w:t>
      </w:r>
      <w:r>
        <w:rPr>
          <w:rFonts w:hint="eastAsia"/>
        </w:rPr>
        <w:t>如果乙方工程已经按约完工并经竣工验收，而甲方未按照本合同的约定支付全部可用性服务费和运营维护服务费，乙方有权拒绝向甲方移交建设项目，乙方在拒绝交付期间按照合同规定标准进行运营维护工作，但在拒绝交付期间产生的运营维护服务费、应付未付可用性服务费及由此产生的财务费用由甲方承担。</w:t>
      </w:r>
    </w:p>
    <w:p w14:paraId="31FC704D" w14:textId="77777777" w:rsidR="00BB07C3" w:rsidRPr="00042FF1" w:rsidRDefault="00BB07C3" w:rsidP="00BD44E0">
      <w:pPr>
        <w:pStyle w:val="1"/>
        <w:spacing w:before="326" w:after="326"/>
      </w:pPr>
      <w:r w:rsidRPr="00042FF1">
        <w:rPr>
          <w:rFonts w:hint="eastAsia"/>
        </w:rPr>
        <w:br w:type="page"/>
      </w:r>
      <w:bookmarkStart w:id="24" w:name="_Toc450569096"/>
      <w:bookmarkStart w:id="25" w:name="_Toc528431282"/>
      <w:r w:rsidRPr="00042FF1">
        <w:rPr>
          <w:rFonts w:hint="eastAsia"/>
        </w:rPr>
        <w:lastRenderedPageBreak/>
        <w:t>第四章前期工作</w:t>
      </w:r>
      <w:bookmarkEnd w:id="24"/>
      <w:bookmarkEnd w:id="25"/>
    </w:p>
    <w:p w14:paraId="3C6CFDEF" w14:textId="77777777" w:rsidR="00BB07C3" w:rsidRPr="00042FF1" w:rsidRDefault="00BB07C3" w:rsidP="00BD44E0">
      <w:pPr>
        <w:pStyle w:val="2"/>
        <w:ind w:firstLine="482"/>
      </w:pPr>
      <w:bookmarkStart w:id="26" w:name="_Toc528431283"/>
      <w:r w:rsidRPr="00042FF1">
        <w:rPr>
          <w:rFonts w:hint="eastAsia"/>
        </w:rPr>
        <w:t>4.1</w:t>
      </w:r>
      <w:r w:rsidRPr="00042FF1">
        <w:rPr>
          <w:rFonts w:hint="eastAsia"/>
        </w:rPr>
        <w:t>前期工作内容及要求</w:t>
      </w:r>
      <w:bookmarkEnd w:id="26"/>
    </w:p>
    <w:p w14:paraId="3C5689FF" w14:textId="77777777" w:rsidR="00BB07C3" w:rsidRPr="00042FF1" w:rsidRDefault="00BB07C3" w:rsidP="00BD44E0">
      <w:pPr>
        <w:ind w:firstLine="480"/>
      </w:pPr>
      <w:r w:rsidRPr="00042FF1">
        <w:rPr>
          <w:rFonts w:hint="eastAsia"/>
        </w:rPr>
        <w:t>4.1.1</w:t>
      </w:r>
      <w:r w:rsidRPr="00042FF1">
        <w:rPr>
          <w:rFonts w:hint="eastAsia"/>
        </w:rPr>
        <w:t>在本项目开工建设前组织完成可行性研究报告、环境评估报告、社会稳定风险评估报告、节能评估报告、勘察设计和施工图设计等前期工作。</w:t>
      </w:r>
    </w:p>
    <w:p w14:paraId="5EF8E31C" w14:textId="77777777" w:rsidR="00BB07C3" w:rsidRPr="00042FF1" w:rsidRDefault="00BB07C3" w:rsidP="00BD44E0">
      <w:pPr>
        <w:ind w:firstLine="480"/>
      </w:pPr>
      <w:r w:rsidRPr="00042FF1">
        <w:rPr>
          <w:rFonts w:hint="eastAsia"/>
        </w:rPr>
        <w:t>4.1.2</w:t>
      </w:r>
      <w:r w:rsidRPr="00042FF1">
        <w:rPr>
          <w:rFonts w:hint="eastAsia"/>
        </w:rPr>
        <w:t>根据适用法律的要求，取得项目立项批文、建设工程规划许可证</w:t>
      </w:r>
      <w:r w:rsidR="00F53F8D" w:rsidRPr="00042FF1">
        <w:rPr>
          <w:rFonts w:hint="eastAsia"/>
        </w:rPr>
        <w:t>、</w:t>
      </w:r>
      <w:r w:rsidR="00F53F8D" w:rsidRPr="00042FF1">
        <w:t>施工许可证</w:t>
      </w:r>
      <w:r w:rsidRPr="00042FF1">
        <w:rPr>
          <w:rFonts w:hint="eastAsia"/>
        </w:rPr>
        <w:t>等批准文件。</w:t>
      </w:r>
    </w:p>
    <w:p w14:paraId="0D2DA375" w14:textId="77777777" w:rsidR="00BB07C3" w:rsidRPr="00042FF1" w:rsidRDefault="00BB07C3" w:rsidP="00BD44E0">
      <w:pPr>
        <w:ind w:firstLine="480"/>
      </w:pPr>
      <w:r w:rsidRPr="00042FF1">
        <w:rPr>
          <w:rFonts w:hint="eastAsia"/>
        </w:rPr>
        <w:t>4.1.3</w:t>
      </w:r>
      <w:r w:rsidRPr="00042FF1">
        <w:rPr>
          <w:rFonts w:hint="eastAsia"/>
        </w:rPr>
        <w:t>本项目所涉及的各项审批工作须在项目开工建设前完成，并完成项目用地涉及的征地拆迁及补偿安置等工作。</w:t>
      </w:r>
    </w:p>
    <w:p w14:paraId="2AE483C4" w14:textId="7E7BFE3D" w:rsidR="00490390" w:rsidRPr="00042FF1" w:rsidRDefault="00490390" w:rsidP="00BD44E0">
      <w:pPr>
        <w:ind w:firstLine="480"/>
      </w:pPr>
      <w:r w:rsidRPr="00042FF1">
        <w:rPr>
          <w:rFonts w:hint="eastAsia"/>
        </w:rPr>
        <w:t>4.1.4</w:t>
      </w:r>
      <w:r w:rsidR="00F41326" w:rsidRPr="00042FF1">
        <w:rPr>
          <w:rFonts w:hint="eastAsia"/>
        </w:rPr>
        <w:t>为确保</w:t>
      </w:r>
      <w:r w:rsidRPr="00042FF1">
        <w:rPr>
          <w:rFonts w:hint="eastAsia"/>
        </w:rPr>
        <w:t>本</w:t>
      </w:r>
      <w:r w:rsidRPr="00042FF1">
        <w:t>项目</w:t>
      </w:r>
      <w:r w:rsidR="00F41326" w:rsidRPr="00042FF1">
        <w:rPr>
          <w:rFonts w:hint="eastAsia"/>
        </w:rPr>
        <w:t>按期</w:t>
      </w:r>
      <w:r w:rsidRPr="00042FF1">
        <w:t>开工建设，</w:t>
      </w:r>
      <w:r w:rsidR="007D2C5A" w:rsidRPr="00042FF1">
        <w:t>项目</w:t>
      </w:r>
      <w:r w:rsidRPr="00042FF1">
        <w:t>工程</w:t>
      </w:r>
      <w:r w:rsidRPr="00042FF1">
        <w:rPr>
          <w:rFonts w:hint="eastAsia"/>
        </w:rPr>
        <w:t>的</w:t>
      </w:r>
      <w:r w:rsidRPr="00042FF1">
        <w:t>前期工作根据项目实际情况</w:t>
      </w:r>
      <w:r w:rsidRPr="00042FF1">
        <w:rPr>
          <w:rFonts w:hint="eastAsia"/>
        </w:rPr>
        <w:t>和</w:t>
      </w:r>
      <w:r w:rsidRPr="00042FF1">
        <w:t>施工进度要求分别进行或者</w:t>
      </w:r>
      <w:r w:rsidRPr="00042FF1">
        <w:rPr>
          <w:rFonts w:hint="eastAsia"/>
        </w:rPr>
        <w:t>集中完成</w:t>
      </w:r>
      <w:r w:rsidRPr="00042FF1">
        <w:t>。</w:t>
      </w:r>
    </w:p>
    <w:p w14:paraId="1B9FBBE4" w14:textId="77777777" w:rsidR="00BB07C3" w:rsidRPr="00042FF1" w:rsidRDefault="00BB07C3" w:rsidP="00BD44E0">
      <w:pPr>
        <w:pStyle w:val="2"/>
        <w:ind w:firstLine="482"/>
      </w:pPr>
      <w:bookmarkStart w:id="27" w:name="_Toc528431284"/>
      <w:r w:rsidRPr="00042FF1">
        <w:rPr>
          <w:rFonts w:hint="eastAsia"/>
        </w:rPr>
        <w:t>4.2</w:t>
      </w:r>
      <w:r w:rsidRPr="00042FF1">
        <w:rPr>
          <w:rFonts w:hint="eastAsia"/>
        </w:rPr>
        <w:t>前期工作任务分担</w:t>
      </w:r>
      <w:bookmarkEnd w:id="27"/>
    </w:p>
    <w:p w14:paraId="59F7CA75" w14:textId="054874F3" w:rsidR="00BB07C3" w:rsidRPr="00042FF1" w:rsidRDefault="00BB07C3" w:rsidP="00BD44E0">
      <w:pPr>
        <w:ind w:firstLine="480"/>
      </w:pPr>
      <w:r w:rsidRPr="00042FF1">
        <w:rPr>
          <w:rFonts w:hint="eastAsia"/>
        </w:rPr>
        <w:t>4.2.1</w:t>
      </w:r>
      <w:r w:rsidRPr="00042FF1">
        <w:rPr>
          <w:rFonts w:hint="eastAsia"/>
        </w:rPr>
        <w:t>就本项目工程建设其他部分，</w:t>
      </w:r>
      <w:r w:rsidR="00A520CC" w:rsidRPr="00042FF1">
        <w:rPr>
          <w:rFonts w:hint="eastAsia"/>
        </w:rPr>
        <w:t>甲</w:t>
      </w:r>
      <w:r w:rsidR="00D756EA" w:rsidRPr="00042FF1">
        <w:rPr>
          <w:rFonts w:hint="eastAsia"/>
        </w:rPr>
        <w:t>方</w:t>
      </w:r>
      <w:r w:rsidRPr="00042FF1">
        <w:rPr>
          <w:rFonts w:hint="eastAsia"/>
        </w:rPr>
        <w:t>负责委托有资质的中介机构完成本项目</w:t>
      </w:r>
      <w:r w:rsidR="00F41326" w:rsidRPr="00042FF1">
        <w:rPr>
          <w:rFonts w:hint="eastAsia"/>
        </w:rPr>
        <w:t>未</w:t>
      </w:r>
      <w:r w:rsidR="00F41326" w:rsidRPr="00042FF1">
        <w:t>完成</w:t>
      </w:r>
      <w:r w:rsidRPr="00042FF1">
        <w:rPr>
          <w:rFonts w:hint="eastAsia"/>
        </w:rPr>
        <w:t>的</w:t>
      </w:r>
      <w:r w:rsidR="00EB71FC" w:rsidRPr="00042FF1">
        <w:rPr>
          <w:rFonts w:hint="eastAsia"/>
        </w:rPr>
        <w:t>可能</w:t>
      </w:r>
      <w:r w:rsidR="00EB71FC" w:rsidRPr="00042FF1">
        <w:t>需要的</w:t>
      </w:r>
      <w:r w:rsidRPr="00042FF1">
        <w:rPr>
          <w:rFonts w:hint="eastAsia"/>
        </w:rPr>
        <w:t>社会稳定风险评估报告、环境评估报告、节能评估报告</w:t>
      </w:r>
      <w:r w:rsidR="00EB71FC" w:rsidRPr="00042FF1">
        <w:rPr>
          <w:rFonts w:hint="eastAsia"/>
        </w:rPr>
        <w:t>、</w:t>
      </w:r>
      <w:r w:rsidR="00EB71FC" w:rsidRPr="00042FF1">
        <w:t>水土</w:t>
      </w:r>
      <w:r w:rsidR="00EB71FC" w:rsidRPr="00042FF1">
        <w:rPr>
          <w:rFonts w:hint="eastAsia"/>
        </w:rPr>
        <w:t>保持</w:t>
      </w:r>
      <w:r w:rsidR="00EB71FC" w:rsidRPr="00042FF1">
        <w:t>报告</w:t>
      </w:r>
      <w:r w:rsidR="00DC09C4" w:rsidRPr="00042FF1">
        <w:rPr>
          <w:rFonts w:hint="eastAsia"/>
        </w:rPr>
        <w:t>、勘察、初步设计</w:t>
      </w:r>
      <w:r w:rsidRPr="00042FF1">
        <w:rPr>
          <w:rFonts w:hint="eastAsia"/>
        </w:rPr>
        <w:t>等工作，并负责组织评审。</w:t>
      </w:r>
    </w:p>
    <w:p w14:paraId="121EBFED" w14:textId="77777777" w:rsidR="00BB07C3" w:rsidRPr="00042FF1" w:rsidRDefault="00BB07C3" w:rsidP="00BD44E0">
      <w:pPr>
        <w:ind w:firstLine="480"/>
      </w:pPr>
      <w:r w:rsidRPr="00042FF1">
        <w:rPr>
          <w:rFonts w:hint="eastAsia"/>
        </w:rPr>
        <w:t>4.2.2</w:t>
      </w:r>
      <w:r w:rsidRPr="00042FF1">
        <w:rPr>
          <w:rFonts w:hint="eastAsia"/>
        </w:rPr>
        <w:t>甲方负责完成本项目的物有所值评价、财政承受能力论证</w:t>
      </w:r>
      <w:r w:rsidR="00F53F8D" w:rsidRPr="00042FF1">
        <w:rPr>
          <w:rFonts w:hint="eastAsia"/>
        </w:rPr>
        <w:t>、</w:t>
      </w:r>
      <w:r w:rsidR="00F53F8D" w:rsidRPr="00042FF1">
        <w:rPr>
          <w:rFonts w:hint="eastAsia"/>
        </w:rPr>
        <w:t>PPP</w:t>
      </w:r>
      <w:r w:rsidR="00F53F8D" w:rsidRPr="00042FF1">
        <w:rPr>
          <w:rFonts w:hint="eastAsia"/>
        </w:rPr>
        <w:t>实施</w:t>
      </w:r>
      <w:r w:rsidR="00F53F8D" w:rsidRPr="00042FF1">
        <w:t>方案</w:t>
      </w:r>
      <w:r w:rsidR="00802F42" w:rsidRPr="00042FF1">
        <w:rPr>
          <w:rFonts w:hint="eastAsia"/>
        </w:rPr>
        <w:t>审核</w:t>
      </w:r>
      <w:r w:rsidR="00802F42" w:rsidRPr="00042FF1">
        <w:t>批准</w:t>
      </w:r>
      <w:r w:rsidR="00DC09C4" w:rsidRPr="00042FF1">
        <w:rPr>
          <w:rFonts w:hint="eastAsia"/>
        </w:rPr>
        <w:t>、</w:t>
      </w:r>
      <w:r w:rsidR="00DC09C4" w:rsidRPr="00042FF1">
        <w:rPr>
          <w:rFonts w:hint="eastAsia"/>
        </w:rPr>
        <w:t>PPP</w:t>
      </w:r>
      <w:r w:rsidR="00DC09C4" w:rsidRPr="00042FF1">
        <w:rPr>
          <w:rFonts w:hint="eastAsia"/>
        </w:rPr>
        <w:t>项目</w:t>
      </w:r>
      <w:r w:rsidR="00DC09C4" w:rsidRPr="00042FF1">
        <w:t>入库</w:t>
      </w:r>
      <w:r w:rsidRPr="00042FF1">
        <w:rPr>
          <w:rFonts w:hint="eastAsia"/>
        </w:rPr>
        <w:t>以及财政预算安排。</w:t>
      </w:r>
    </w:p>
    <w:p w14:paraId="40B59D45" w14:textId="77777777" w:rsidR="00BB07C3" w:rsidRPr="00042FF1" w:rsidRDefault="00BB07C3" w:rsidP="00BD44E0">
      <w:pPr>
        <w:ind w:firstLine="480"/>
      </w:pPr>
      <w:r w:rsidRPr="00042FF1">
        <w:rPr>
          <w:rFonts w:hint="eastAsia"/>
        </w:rPr>
        <w:t>4.2.3</w:t>
      </w:r>
      <w:r w:rsidRPr="00042FF1">
        <w:rPr>
          <w:rFonts w:hint="eastAsia"/>
        </w:rPr>
        <w:t>甲方负责完成或协调相关部门完成项目用地的征地拆迁、补偿安置和审批工作。甲方</w:t>
      </w:r>
      <w:r w:rsidR="0083243F" w:rsidRPr="00042FF1">
        <w:rPr>
          <w:rFonts w:hint="eastAsia"/>
        </w:rPr>
        <w:t>按照工程进度要求</w:t>
      </w:r>
      <w:r w:rsidRPr="00042FF1">
        <w:rPr>
          <w:rFonts w:hint="eastAsia"/>
        </w:rPr>
        <w:t>向乙方提供满足开工条件的建设用地。</w:t>
      </w:r>
    </w:p>
    <w:p w14:paraId="125F466C" w14:textId="5E7AA2F4" w:rsidR="00BB07C3" w:rsidRPr="00042FF1" w:rsidRDefault="00BB07C3" w:rsidP="00BD44E0">
      <w:pPr>
        <w:ind w:firstLine="480"/>
      </w:pPr>
      <w:r w:rsidRPr="00042FF1">
        <w:rPr>
          <w:rFonts w:hint="eastAsia"/>
        </w:rPr>
        <w:t>4.2.4</w:t>
      </w:r>
      <w:r w:rsidRPr="00042FF1">
        <w:rPr>
          <w:rFonts w:hint="eastAsia"/>
        </w:rPr>
        <w:t>在开工日或先于开工日，甲方负责完成的其他前期工作，包括规划选址、环境影响评价及报批、</w:t>
      </w:r>
      <w:r w:rsidR="00D147F9" w:rsidRPr="00042FF1">
        <w:t>地质</w:t>
      </w:r>
      <w:r w:rsidR="00D147F9" w:rsidRPr="00042FF1">
        <w:rPr>
          <w:rFonts w:hint="eastAsia"/>
        </w:rPr>
        <w:t>勘察、初步设计</w:t>
      </w:r>
      <w:r w:rsidRPr="00042FF1">
        <w:rPr>
          <w:rFonts w:hint="eastAsia"/>
        </w:rPr>
        <w:t>等。</w:t>
      </w:r>
    </w:p>
    <w:p w14:paraId="6C1D555A" w14:textId="77777777" w:rsidR="00BB07C3" w:rsidRPr="00042FF1" w:rsidRDefault="00BB07C3" w:rsidP="00BD44E0">
      <w:pPr>
        <w:ind w:firstLine="480"/>
      </w:pPr>
      <w:r w:rsidRPr="00042FF1">
        <w:rPr>
          <w:rFonts w:hint="eastAsia"/>
        </w:rPr>
        <w:t>4.2.5</w:t>
      </w:r>
      <w:r w:rsidRPr="00042FF1">
        <w:rPr>
          <w:rFonts w:hint="eastAsia"/>
        </w:rPr>
        <w:t>乙方参与合作期内甲方应完成的前期工作，对涉及的方案、报告成果进行审核，并提出合理化建议。</w:t>
      </w:r>
    </w:p>
    <w:p w14:paraId="3C605FC5" w14:textId="7042C15D" w:rsidR="00802F42" w:rsidRPr="00042FF1" w:rsidRDefault="00BB07C3" w:rsidP="00BD44E0">
      <w:pPr>
        <w:ind w:firstLine="480"/>
      </w:pPr>
      <w:r w:rsidRPr="00042FF1">
        <w:rPr>
          <w:rFonts w:hint="eastAsia"/>
        </w:rPr>
        <w:t>4.2.6</w:t>
      </w:r>
      <w:r w:rsidR="00802F42" w:rsidRPr="00042FF1">
        <w:rPr>
          <w:rFonts w:hint="eastAsia"/>
        </w:rPr>
        <w:t>乙方</w:t>
      </w:r>
      <w:r w:rsidR="00802F42" w:rsidRPr="00042FF1">
        <w:t>负责完成项目</w:t>
      </w:r>
      <w:r w:rsidR="00575581" w:rsidRPr="00042FF1">
        <w:rPr>
          <w:rFonts w:hint="eastAsia"/>
        </w:rPr>
        <w:t>未</w:t>
      </w:r>
      <w:r w:rsidR="00EB71FC" w:rsidRPr="00042FF1">
        <w:t>完成</w:t>
      </w:r>
      <w:r w:rsidR="00EB71FC" w:rsidRPr="00042FF1">
        <w:rPr>
          <w:rFonts w:hint="eastAsia"/>
        </w:rPr>
        <w:t>的</w:t>
      </w:r>
      <w:r w:rsidR="00205621">
        <w:rPr>
          <w:rFonts w:hint="eastAsia"/>
        </w:rPr>
        <w:t>施工</w:t>
      </w:r>
      <w:r w:rsidR="00205621">
        <w:t>图设计、</w:t>
      </w:r>
      <w:r w:rsidR="00802F42" w:rsidRPr="00042FF1">
        <w:rPr>
          <w:rFonts w:hint="eastAsia"/>
        </w:rPr>
        <w:t>工程量清单编制</w:t>
      </w:r>
      <w:r w:rsidR="00D147F9" w:rsidRPr="00042FF1">
        <w:rPr>
          <w:rFonts w:hint="eastAsia"/>
        </w:rPr>
        <w:t>、施工图预算</w:t>
      </w:r>
      <w:r w:rsidR="00802F42" w:rsidRPr="00042FF1">
        <w:rPr>
          <w:rFonts w:hint="eastAsia"/>
        </w:rPr>
        <w:t>等</w:t>
      </w:r>
      <w:r w:rsidR="00802F42" w:rsidRPr="00042FF1">
        <w:rPr>
          <w:rFonts w:hint="eastAsia"/>
        </w:rPr>
        <w:lastRenderedPageBreak/>
        <w:t>工作，并负责组织评审。</w:t>
      </w:r>
    </w:p>
    <w:p w14:paraId="5846EEFE" w14:textId="77777777" w:rsidR="00BB07C3" w:rsidRPr="00042FF1" w:rsidRDefault="00802F42" w:rsidP="00BD44E0">
      <w:pPr>
        <w:ind w:firstLine="480"/>
      </w:pPr>
      <w:r w:rsidRPr="00042FF1">
        <w:t>4.2.7</w:t>
      </w:r>
      <w:r w:rsidR="00BB07C3" w:rsidRPr="00042FF1">
        <w:rPr>
          <w:rFonts w:hint="eastAsia"/>
        </w:rPr>
        <w:t>依照</w:t>
      </w:r>
      <w:r w:rsidR="003A67A4" w:rsidRPr="00042FF1">
        <w:rPr>
          <w:rFonts w:hint="eastAsia"/>
        </w:rPr>
        <w:t>浙江省</w:t>
      </w:r>
      <w:r w:rsidR="00BB07C3" w:rsidRPr="00042FF1">
        <w:rPr>
          <w:rFonts w:hint="eastAsia"/>
        </w:rPr>
        <w:t>现行工程项目建设程序及政府部门要求须进行的具有行政强制力的测量、检测、审图、方案评审，需签订合同的，按前期或施工阶段分别由甲方或乙方负责委托并签定合同。</w:t>
      </w:r>
    </w:p>
    <w:p w14:paraId="344B6BBA" w14:textId="77777777" w:rsidR="00BB07C3" w:rsidRPr="00042FF1" w:rsidRDefault="00BB07C3" w:rsidP="00BD44E0">
      <w:pPr>
        <w:ind w:firstLine="480"/>
      </w:pPr>
      <w:r w:rsidRPr="00042FF1">
        <w:rPr>
          <w:rFonts w:hint="eastAsia"/>
        </w:rPr>
        <w:t>上述工作如需报批，则由签订合同的委托方向</w:t>
      </w:r>
      <w:r w:rsidR="00006D25" w:rsidRPr="00042FF1">
        <w:rPr>
          <w:rFonts w:hint="eastAsia"/>
        </w:rPr>
        <w:t>杭州市临安区</w:t>
      </w:r>
      <w:r w:rsidR="003E220B" w:rsidRPr="00042FF1">
        <w:rPr>
          <w:rFonts w:hint="eastAsia"/>
        </w:rPr>
        <w:t>人民政府</w:t>
      </w:r>
      <w:r w:rsidRPr="00042FF1">
        <w:rPr>
          <w:rFonts w:hint="eastAsia"/>
        </w:rPr>
        <w:t>主管部门办理手续；若由乙方办理报批手续，甲方有义务协助办理。</w:t>
      </w:r>
    </w:p>
    <w:p w14:paraId="4C709629" w14:textId="77777777" w:rsidR="00BB07C3" w:rsidRPr="00042FF1" w:rsidRDefault="00BB07C3" w:rsidP="00BD44E0">
      <w:pPr>
        <w:pStyle w:val="2"/>
        <w:ind w:firstLine="482"/>
      </w:pPr>
      <w:bookmarkStart w:id="28" w:name="_Ref457919791"/>
      <w:bookmarkStart w:id="29" w:name="_Toc528431285"/>
      <w:r w:rsidRPr="00042FF1">
        <w:rPr>
          <w:rFonts w:hint="eastAsia"/>
        </w:rPr>
        <w:t>4.3</w:t>
      </w:r>
      <w:r w:rsidRPr="00042FF1">
        <w:rPr>
          <w:rFonts w:hint="eastAsia"/>
        </w:rPr>
        <w:t>前期工作费用承担</w:t>
      </w:r>
      <w:bookmarkEnd w:id="28"/>
      <w:bookmarkEnd w:id="29"/>
    </w:p>
    <w:p w14:paraId="163D89B3" w14:textId="50DC0E77" w:rsidR="00084F11" w:rsidRPr="00042FF1" w:rsidRDefault="00BB07C3" w:rsidP="00BD44E0">
      <w:pPr>
        <w:ind w:firstLine="480"/>
      </w:pPr>
      <w:r w:rsidRPr="00042FF1">
        <w:rPr>
          <w:rFonts w:hint="eastAsia"/>
        </w:rPr>
        <w:t>4.3.1</w:t>
      </w:r>
      <w:r w:rsidR="00F53F8D" w:rsidRPr="00042FF1">
        <w:rPr>
          <w:rFonts w:hint="eastAsia"/>
        </w:rPr>
        <w:t>在本合同签订前发生的环评、社稳、规划、勘察、</w:t>
      </w:r>
      <w:r w:rsidR="00302C9E" w:rsidRPr="00042FF1">
        <w:rPr>
          <w:rFonts w:hint="eastAsia"/>
        </w:rPr>
        <w:t>设计</w:t>
      </w:r>
      <w:r w:rsidR="00302C9E" w:rsidRPr="00042FF1">
        <w:t>、</w:t>
      </w:r>
      <w:r w:rsidRPr="00042FF1">
        <w:rPr>
          <w:rFonts w:hint="eastAsia"/>
        </w:rPr>
        <w:t>咨询、监理等费用，甲方应提供相应的前期费用清单（需附相关证明材料），由乙方在注册成立后依法依规将费用支付给负责具体实施的甲方或甲方指定机构</w:t>
      </w:r>
      <w:r w:rsidR="00F53F8D" w:rsidRPr="00042FF1">
        <w:rPr>
          <w:rFonts w:hint="eastAsia"/>
        </w:rPr>
        <w:t>，该等费用计入项目总投资</w:t>
      </w:r>
      <w:r w:rsidRPr="00042FF1">
        <w:rPr>
          <w:rFonts w:hint="eastAsia"/>
        </w:rPr>
        <w:t>。</w:t>
      </w:r>
    </w:p>
    <w:p w14:paraId="51D85398" w14:textId="2ECA6D28" w:rsidR="00084F11" w:rsidRPr="00042FF1" w:rsidRDefault="00BB07C3" w:rsidP="00084F11">
      <w:pPr>
        <w:ind w:firstLine="480"/>
        <w:rPr>
          <w:rFonts w:ascii="宋体" w:hAnsi="宋体" w:cs="宋体"/>
        </w:rPr>
      </w:pPr>
      <w:r w:rsidRPr="00042FF1">
        <w:rPr>
          <w:rFonts w:hint="eastAsia"/>
        </w:rPr>
        <w:t>4.3.2</w:t>
      </w:r>
      <w:r w:rsidRPr="00042FF1">
        <w:rPr>
          <w:rFonts w:hint="eastAsia"/>
        </w:rPr>
        <w:t>本项目中，由乙方承担的工程建设其他费用</w:t>
      </w:r>
      <w:r w:rsidR="00205621">
        <w:rPr>
          <w:rFonts w:hint="eastAsia"/>
        </w:rPr>
        <w:t>经</w:t>
      </w:r>
      <w:r w:rsidR="00205621">
        <w:t>甲方审计确认后</w:t>
      </w:r>
      <w:r w:rsidRPr="00042FF1">
        <w:rPr>
          <w:rFonts w:hint="eastAsia"/>
        </w:rPr>
        <w:t>均列入项</w:t>
      </w:r>
      <w:r w:rsidR="00330403" w:rsidRPr="00042FF1">
        <w:rPr>
          <w:rFonts w:hint="eastAsia"/>
        </w:rPr>
        <w:t>目总投资。因乙方原因造成增加的费用，未经甲方认可的，不得列入</w:t>
      </w:r>
      <w:r w:rsidR="00601A59" w:rsidRPr="00042FF1">
        <w:rPr>
          <w:rFonts w:hint="eastAsia"/>
        </w:rPr>
        <w:t>项目总投资</w:t>
      </w:r>
      <w:r w:rsidRPr="00042FF1">
        <w:rPr>
          <w:rFonts w:hint="eastAsia"/>
        </w:rPr>
        <w:t>，如乙方未按国家规定及本合同约定支付工程建设其他费用，则构成乙方违约，甲方有权终止本合同</w:t>
      </w:r>
      <w:r w:rsidRPr="00042FF1">
        <w:rPr>
          <w:rFonts w:ascii="宋体" w:hAnsi="宋体" w:cs="宋体" w:hint="eastAsia"/>
        </w:rPr>
        <w:t>。</w:t>
      </w:r>
    </w:p>
    <w:p w14:paraId="730BD791" w14:textId="4615D3C5" w:rsidR="00084F11" w:rsidRDefault="00084F11" w:rsidP="00F11E0D">
      <w:pPr>
        <w:ind w:firstLine="480"/>
      </w:pPr>
      <w:r w:rsidRPr="00042FF1">
        <w:t>4</w:t>
      </w:r>
      <w:r w:rsidR="00384930" w:rsidRPr="00042FF1">
        <w:t>.3.3</w:t>
      </w:r>
      <w:r w:rsidRPr="00042FF1">
        <w:rPr>
          <w:rFonts w:hint="eastAsia"/>
        </w:rPr>
        <w:t>甲乙双方确认，本项目的征地、拆迁和</w:t>
      </w:r>
      <w:r w:rsidR="00205621">
        <w:rPr>
          <w:rFonts w:hint="eastAsia"/>
        </w:rPr>
        <w:t>移民</w:t>
      </w:r>
      <w:r w:rsidRPr="00042FF1">
        <w:rPr>
          <w:rFonts w:hint="eastAsia"/>
        </w:rPr>
        <w:t>安置等工作由甲方协调相关部门完成。</w:t>
      </w:r>
      <w:r w:rsidR="00384930" w:rsidRPr="00042FF1">
        <w:rPr>
          <w:rFonts w:hint="eastAsia"/>
        </w:rPr>
        <w:t>该过程涉及的征地</w:t>
      </w:r>
      <w:r w:rsidR="00205621">
        <w:rPr>
          <w:rFonts w:hint="eastAsia"/>
        </w:rPr>
        <w:t>、</w:t>
      </w:r>
      <w:r w:rsidR="00384930" w:rsidRPr="00042FF1">
        <w:rPr>
          <w:rFonts w:hint="eastAsia"/>
        </w:rPr>
        <w:t>拆迁</w:t>
      </w:r>
      <w:r w:rsidR="00205621">
        <w:rPr>
          <w:rFonts w:hint="eastAsia"/>
        </w:rPr>
        <w:t>和</w:t>
      </w:r>
      <w:r w:rsidR="00205621">
        <w:t>移民安置</w:t>
      </w:r>
      <w:r w:rsidR="00384930" w:rsidRPr="00042FF1">
        <w:rPr>
          <w:rFonts w:hint="eastAsia"/>
        </w:rPr>
        <w:t>等费用</w:t>
      </w:r>
      <w:r w:rsidRPr="00042FF1">
        <w:rPr>
          <w:rFonts w:hint="eastAsia"/>
        </w:rPr>
        <w:t>由乙方</w:t>
      </w:r>
      <w:r w:rsidRPr="00042FF1">
        <w:t>承担并纳入项目</w:t>
      </w:r>
      <w:r w:rsidRPr="00042FF1">
        <w:rPr>
          <w:rFonts w:hint="eastAsia"/>
        </w:rPr>
        <w:t>总</w:t>
      </w:r>
      <w:r w:rsidRPr="00042FF1">
        <w:t>投资</w:t>
      </w:r>
      <w:r w:rsidRPr="00042FF1">
        <w:rPr>
          <w:rFonts w:hint="eastAsia"/>
        </w:rPr>
        <w:t>。</w:t>
      </w:r>
    </w:p>
    <w:p w14:paraId="79CEF436" w14:textId="513D0878" w:rsidR="00205621" w:rsidRPr="00042FF1" w:rsidRDefault="00205621" w:rsidP="00205621">
      <w:pPr>
        <w:ind w:firstLine="480"/>
      </w:pPr>
      <w:r>
        <w:rPr>
          <w:rFonts w:hint="eastAsia"/>
        </w:rPr>
        <w:t>4.3.4</w:t>
      </w:r>
      <w:r>
        <w:rPr>
          <w:rFonts w:hint="eastAsia"/>
        </w:rPr>
        <w:t>本</w:t>
      </w:r>
      <w:r>
        <w:t>项目的征地和</w:t>
      </w:r>
      <w:r>
        <w:rPr>
          <w:rFonts w:hint="eastAsia"/>
        </w:rPr>
        <w:t>环境</w:t>
      </w:r>
      <w:r>
        <w:t>部分投资</w:t>
      </w:r>
      <w:r>
        <w:rPr>
          <w:rFonts w:hint="eastAsia"/>
        </w:rPr>
        <w:t>以经</w:t>
      </w:r>
      <w:r>
        <w:t>批复的初步设计概算</w:t>
      </w:r>
      <w:r>
        <w:rPr>
          <w:rFonts w:hint="eastAsia"/>
        </w:rPr>
        <w:t>为</w:t>
      </w:r>
      <w:r>
        <w:t>限额</w:t>
      </w:r>
      <w:r>
        <w:rPr>
          <w:rFonts w:hint="eastAsia"/>
        </w:rPr>
        <w:t>由</w:t>
      </w:r>
      <w:r>
        <w:t>乙方承担并纳入项目</w:t>
      </w:r>
      <w:r>
        <w:rPr>
          <w:rFonts w:hint="eastAsia"/>
        </w:rPr>
        <w:t>总</w:t>
      </w:r>
      <w:r>
        <w:t>投资，超出限额</w:t>
      </w:r>
      <w:r>
        <w:rPr>
          <w:rFonts w:hint="eastAsia"/>
        </w:rPr>
        <w:t>部分</w:t>
      </w:r>
      <w:r>
        <w:t>由</w:t>
      </w:r>
      <w:r w:rsidR="00887D53">
        <w:t>甲方</w:t>
      </w:r>
      <w:r>
        <w:rPr>
          <w:rFonts w:hint="eastAsia"/>
        </w:rPr>
        <w:t>承担</w:t>
      </w:r>
      <w:r>
        <w:t>。</w:t>
      </w:r>
      <w:r>
        <w:rPr>
          <w:rFonts w:hint="eastAsia"/>
        </w:rPr>
        <w:t>该</w:t>
      </w:r>
      <w:r w:rsidR="00F12270">
        <w:rPr>
          <w:rFonts w:hint="eastAsia"/>
        </w:rPr>
        <w:t>投资形成</w:t>
      </w:r>
      <w:r w:rsidR="00F12270">
        <w:t>的资产</w:t>
      </w:r>
      <w:r>
        <w:t>，根据</w:t>
      </w:r>
      <w:r>
        <w:rPr>
          <w:rFonts w:hint="eastAsia"/>
        </w:rPr>
        <w:t>《财政部关于印发企业会计准则解释第</w:t>
      </w:r>
      <w:r>
        <w:rPr>
          <w:rFonts w:hint="eastAsia"/>
        </w:rPr>
        <w:t>2</w:t>
      </w:r>
      <w:r>
        <w:rPr>
          <w:rFonts w:hint="eastAsia"/>
        </w:rPr>
        <w:t>号的通知》</w:t>
      </w:r>
      <w:r>
        <w:t>（</w:t>
      </w:r>
      <w:r>
        <w:rPr>
          <w:rFonts w:hint="eastAsia"/>
        </w:rPr>
        <w:t>财会</w:t>
      </w:r>
      <w:r>
        <w:rPr>
          <w:rFonts w:hint="eastAsia"/>
        </w:rPr>
        <w:t>[2008]11</w:t>
      </w:r>
      <w:r>
        <w:rPr>
          <w:rFonts w:hint="eastAsia"/>
        </w:rPr>
        <w:t>号），计</w:t>
      </w:r>
      <w:r>
        <w:t>为</w:t>
      </w:r>
      <w:r>
        <w:rPr>
          <w:rFonts w:hint="eastAsia"/>
        </w:rPr>
        <w:t>金融资产</w:t>
      </w:r>
      <w:r>
        <w:t>，</w:t>
      </w:r>
      <w:r w:rsidR="00410C06">
        <w:rPr>
          <w:rFonts w:hint="eastAsia"/>
        </w:rPr>
        <w:t>由</w:t>
      </w:r>
      <w:r w:rsidR="00410C06">
        <w:t>政府方在</w:t>
      </w:r>
      <w:r w:rsidR="00410C06">
        <w:rPr>
          <w:rFonts w:hint="eastAsia"/>
        </w:rPr>
        <w:t>12</w:t>
      </w:r>
      <w:r w:rsidR="00410C06">
        <w:rPr>
          <w:rFonts w:hint="eastAsia"/>
        </w:rPr>
        <w:t>年</w:t>
      </w:r>
      <w:r w:rsidR="00410C06">
        <w:t>运营维护期等额</w:t>
      </w:r>
      <w:r w:rsidR="00410C06">
        <w:rPr>
          <w:rFonts w:hint="eastAsia"/>
        </w:rPr>
        <w:t>支付</w:t>
      </w:r>
      <w:r w:rsidR="00410C06">
        <w:t>给乙方。</w:t>
      </w:r>
    </w:p>
    <w:p w14:paraId="2859BE5A" w14:textId="77777777" w:rsidR="00BB07C3" w:rsidRPr="00042FF1" w:rsidRDefault="00BB07C3" w:rsidP="00BD44E0">
      <w:pPr>
        <w:pStyle w:val="2"/>
        <w:ind w:firstLine="482"/>
      </w:pPr>
      <w:bookmarkStart w:id="30" w:name="_Toc528431286"/>
      <w:r w:rsidRPr="00042FF1">
        <w:rPr>
          <w:rFonts w:hint="eastAsia"/>
        </w:rPr>
        <w:t>4.4</w:t>
      </w:r>
      <w:r w:rsidRPr="00042FF1">
        <w:rPr>
          <w:rFonts w:hint="eastAsia"/>
        </w:rPr>
        <w:t>甲方提供的前期工作支持</w:t>
      </w:r>
      <w:bookmarkEnd w:id="30"/>
    </w:p>
    <w:p w14:paraId="15E85319" w14:textId="77777777" w:rsidR="00BB07C3" w:rsidRPr="00042FF1" w:rsidRDefault="00BB07C3" w:rsidP="00BD44E0">
      <w:pPr>
        <w:ind w:firstLine="480"/>
      </w:pPr>
      <w:r w:rsidRPr="00042FF1">
        <w:rPr>
          <w:rFonts w:hint="eastAsia"/>
        </w:rPr>
        <w:t>4.4.1</w:t>
      </w:r>
      <w:r w:rsidRPr="00042FF1">
        <w:rPr>
          <w:rFonts w:hint="eastAsia"/>
        </w:rPr>
        <w:t>甲方针对前期工作安排，协调相关部门提供必要的资料和文件；</w:t>
      </w:r>
    </w:p>
    <w:p w14:paraId="0CC895BD" w14:textId="77777777" w:rsidR="00BB07C3" w:rsidRPr="00042FF1" w:rsidRDefault="00BB07C3" w:rsidP="00BD44E0">
      <w:pPr>
        <w:ind w:firstLine="480"/>
      </w:pPr>
      <w:r w:rsidRPr="00042FF1">
        <w:rPr>
          <w:rFonts w:hint="eastAsia"/>
        </w:rPr>
        <w:t>4.4.2</w:t>
      </w:r>
      <w:r w:rsidRPr="00042FF1">
        <w:rPr>
          <w:rFonts w:hint="eastAsia"/>
        </w:rPr>
        <w:t>甲方负责组织召开项目协调会；</w:t>
      </w:r>
    </w:p>
    <w:p w14:paraId="06253B38" w14:textId="77777777" w:rsidR="00BB07C3" w:rsidRPr="00042FF1" w:rsidRDefault="00BB07C3" w:rsidP="00BD44E0">
      <w:pPr>
        <w:ind w:firstLine="480"/>
      </w:pPr>
      <w:bookmarkStart w:id="31" w:name="_Toc440023849"/>
      <w:r w:rsidRPr="00042FF1">
        <w:rPr>
          <w:rFonts w:hint="eastAsia"/>
        </w:rPr>
        <w:lastRenderedPageBreak/>
        <w:t>4.4.3</w:t>
      </w:r>
      <w:r w:rsidRPr="00042FF1">
        <w:rPr>
          <w:rFonts w:hint="eastAsia"/>
        </w:rPr>
        <w:t>甲方负责协调相关政府部门做好通水、通电、通路和临时用地所需手续等前期配套工作。</w:t>
      </w:r>
    </w:p>
    <w:p w14:paraId="5D5D98BA" w14:textId="77777777" w:rsidR="00BB07C3" w:rsidRPr="00042FF1" w:rsidRDefault="00BB07C3" w:rsidP="00BD44E0">
      <w:pPr>
        <w:ind w:firstLine="480"/>
      </w:pPr>
      <w:r w:rsidRPr="00042FF1">
        <w:rPr>
          <w:rFonts w:hint="eastAsia"/>
        </w:rPr>
        <w:t>4.4.4</w:t>
      </w:r>
      <w:r w:rsidRPr="00042FF1">
        <w:rPr>
          <w:rFonts w:hint="eastAsia"/>
        </w:rPr>
        <w:t>甲方根据项目需求及乙方合理诉求，提供其他支持。</w:t>
      </w:r>
    </w:p>
    <w:p w14:paraId="6AB8F90D" w14:textId="77777777" w:rsidR="00BB07C3" w:rsidRDefault="00BB07C3">
      <w:pPr>
        <w:ind w:firstLine="480"/>
      </w:pPr>
      <w:r w:rsidRPr="00042FF1">
        <w:rPr>
          <w:rFonts w:hint="eastAsia"/>
        </w:rPr>
        <w:t>4.4.5</w:t>
      </w:r>
      <w:r w:rsidRPr="00042FF1">
        <w:rPr>
          <w:rFonts w:hint="eastAsia"/>
        </w:rPr>
        <w:t>甲方应在</w:t>
      </w:r>
      <w:r w:rsidR="00802F42" w:rsidRPr="00042FF1">
        <w:rPr>
          <w:rFonts w:hint="eastAsia"/>
        </w:rPr>
        <w:t>本合同</w:t>
      </w:r>
      <w:r w:rsidR="00802F42" w:rsidRPr="00042FF1">
        <w:t>签署后</w:t>
      </w:r>
      <w:r w:rsidR="00802F42" w:rsidRPr="00042FF1">
        <w:rPr>
          <w:rFonts w:hint="eastAsia"/>
        </w:rPr>
        <w:t>6</w:t>
      </w:r>
      <w:r w:rsidRPr="00042FF1">
        <w:rPr>
          <w:rFonts w:hint="eastAsia"/>
        </w:rPr>
        <w:t>0</w:t>
      </w:r>
      <w:r w:rsidRPr="00042FF1">
        <w:rPr>
          <w:rFonts w:hint="eastAsia"/>
        </w:rPr>
        <w:t>日内，将本项目的项目法人按照</w:t>
      </w:r>
      <w:r w:rsidR="00802F42" w:rsidRPr="00042FF1">
        <w:rPr>
          <w:rFonts w:hint="eastAsia"/>
        </w:rPr>
        <w:t>国家发展改革委关于印发《传统基础设施领域实施政府和社会资本合作项目工作导则》的通知（发改投资〔</w:t>
      </w:r>
      <w:r w:rsidR="00802F42" w:rsidRPr="00042FF1">
        <w:rPr>
          <w:rFonts w:hint="eastAsia"/>
        </w:rPr>
        <w:t>2016</w:t>
      </w:r>
      <w:r w:rsidR="00802F42" w:rsidRPr="00042FF1">
        <w:rPr>
          <w:rFonts w:hint="eastAsia"/>
        </w:rPr>
        <w:t>〕</w:t>
      </w:r>
      <w:r w:rsidR="00802F42" w:rsidRPr="00042FF1">
        <w:rPr>
          <w:rFonts w:hint="eastAsia"/>
        </w:rPr>
        <w:t>2231</w:t>
      </w:r>
      <w:r w:rsidR="00802F42" w:rsidRPr="00042FF1">
        <w:rPr>
          <w:rFonts w:hint="eastAsia"/>
        </w:rPr>
        <w:t>号</w:t>
      </w:r>
      <w:r w:rsidRPr="00042FF1">
        <w:rPr>
          <w:rFonts w:hint="eastAsia"/>
        </w:rPr>
        <w:t>文</w:t>
      </w:r>
      <w:r w:rsidR="00802F42" w:rsidRPr="00042FF1">
        <w:rPr>
          <w:rFonts w:hint="eastAsia"/>
        </w:rPr>
        <w:t>）</w:t>
      </w:r>
      <w:r w:rsidRPr="00042FF1">
        <w:rPr>
          <w:rFonts w:hint="eastAsia"/>
        </w:rPr>
        <w:t>的规定变更为</w:t>
      </w:r>
      <w:r w:rsidR="00802F42" w:rsidRPr="00042FF1">
        <w:rPr>
          <w:rFonts w:hint="eastAsia"/>
        </w:rPr>
        <w:t>乙方</w:t>
      </w:r>
      <w:r w:rsidRPr="00042FF1">
        <w:rPr>
          <w:rFonts w:hint="eastAsia"/>
        </w:rPr>
        <w:t>。</w:t>
      </w:r>
      <w:bookmarkEnd w:id="31"/>
    </w:p>
    <w:p w14:paraId="53FD4F78" w14:textId="77777777" w:rsidR="008C4C39" w:rsidRPr="008C4C39" w:rsidRDefault="008C4C39" w:rsidP="008C4C39">
      <w:pPr>
        <w:pStyle w:val="2"/>
        <w:ind w:firstLine="482"/>
      </w:pPr>
      <w:bookmarkStart w:id="32" w:name="_Toc528405979"/>
      <w:bookmarkStart w:id="33" w:name="_Toc528431287"/>
      <w:r w:rsidRPr="008C4C39">
        <w:rPr>
          <w:rFonts w:hint="eastAsia"/>
        </w:rPr>
        <w:t>4</w:t>
      </w:r>
      <w:r w:rsidRPr="008C4C39">
        <w:t>.5</w:t>
      </w:r>
      <w:r w:rsidRPr="008C4C39">
        <w:rPr>
          <w:rFonts w:hint="eastAsia"/>
        </w:rPr>
        <w:t>前期工作认识</w:t>
      </w:r>
      <w:bookmarkEnd w:id="32"/>
      <w:bookmarkEnd w:id="33"/>
    </w:p>
    <w:p w14:paraId="37DE9C70" w14:textId="77777777" w:rsidR="008C4C39" w:rsidRPr="008C4C39" w:rsidRDefault="008C4C39" w:rsidP="008C4C39">
      <w:pPr>
        <w:ind w:firstLine="480"/>
      </w:pPr>
      <w:r w:rsidRPr="008C4C39">
        <w:rPr>
          <w:rFonts w:hint="eastAsia"/>
        </w:rPr>
        <w:t>4</w:t>
      </w:r>
      <w:r w:rsidRPr="008C4C39">
        <w:t>.5.1</w:t>
      </w:r>
      <w:r w:rsidRPr="008C4C39">
        <w:rPr>
          <w:rFonts w:hint="eastAsia"/>
        </w:rPr>
        <w:t>社会资本方和乙方已按照有经验的投资人可以采取的合理技术和手段，了解本项目前期工作的内容、现状、困难及对本合同的影响等，甲方应当给予社会资本方合理时间了解和认识本项目。</w:t>
      </w:r>
    </w:p>
    <w:p w14:paraId="72245977" w14:textId="64257308" w:rsidR="008C4C39" w:rsidRPr="008C4C39" w:rsidRDefault="000123A9" w:rsidP="008C4C39">
      <w:pPr>
        <w:ind w:firstLine="480"/>
      </w:pPr>
      <w:r>
        <w:t>4.5.2</w:t>
      </w:r>
      <w:r w:rsidR="008C4C39" w:rsidRPr="008C4C39">
        <w:rPr>
          <w:rFonts w:hint="eastAsia"/>
        </w:rPr>
        <w:t>社会资本方和乙方发现前期工作存在问题的，社会资本方和乙方在发现或者应当发现前期工作存在问题后十五（</w:t>
      </w:r>
      <w:r w:rsidR="008C4C39" w:rsidRPr="008C4C39">
        <w:rPr>
          <w:rFonts w:hint="eastAsia"/>
        </w:rPr>
        <w:t>15</w:t>
      </w:r>
      <w:r w:rsidR="008C4C39" w:rsidRPr="008C4C39">
        <w:rPr>
          <w:rFonts w:hint="eastAsia"/>
        </w:rPr>
        <w:t>）日内，书面通知甲方，同时提出合理建议，以促进合同履行和减少损失。</w:t>
      </w:r>
    </w:p>
    <w:p w14:paraId="77890FD5" w14:textId="77777777" w:rsidR="008C4C39" w:rsidRPr="008C4C39" w:rsidRDefault="008C4C39" w:rsidP="008C4C39">
      <w:pPr>
        <w:pStyle w:val="2"/>
        <w:ind w:firstLine="482"/>
      </w:pPr>
      <w:bookmarkStart w:id="34" w:name="_Toc528405980"/>
      <w:bookmarkStart w:id="35" w:name="_Toc528431288"/>
      <w:r w:rsidRPr="008C4C39">
        <w:rPr>
          <w:rFonts w:hint="eastAsia"/>
        </w:rPr>
        <w:t>4</w:t>
      </w:r>
      <w:r w:rsidRPr="008C4C39">
        <w:t>.6</w:t>
      </w:r>
      <w:r w:rsidRPr="008C4C39">
        <w:rPr>
          <w:rFonts w:hint="eastAsia"/>
        </w:rPr>
        <w:t>前期工作成果移交</w:t>
      </w:r>
      <w:bookmarkEnd w:id="34"/>
      <w:bookmarkEnd w:id="35"/>
    </w:p>
    <w:p w14:paraId="603143E8" w14:textId="15A0C91F" w:rsidR="008C4C39" w:rsidRPr="008C4C39" w:rsidRDefault="008C4C39" w:rsidP="008C4C39">
      <w:pPr>
        <w:ind w:firstLine="480"/>
      </w:pPr>
      <w:r w:rsidRPr="008C4C39">
        <w:rPr>
          <w:rFonts w:hint="eastAsia"/>
        </w:rPr>
        <w:t>4</w:t>
      </w:r>
      <w:r w:rsidRPr="008C4C39">
        <w:t>.6.1</w:t>
      </w:r>
      <w:r w:rsidRPr="008C4C39">
        <w:rPr>
          <w:rFonts w:hint="eastAsia"/>
        </w:rPr>
        <w:t>甲方应当在本</w:t>
      </w:r>
      <w:r w:rsidR="003A3153">
        <w:rPr>
          <w:rFonts w:hint="eastAsia"/>
        </w:rPr>
        <w:t>合同</w:t>
      </w:r>
      <w:r w:rsidRPr="008C4C39">
        <w:rPr>
          <w:rFonts w:hint="eastAsia"/>
        </w:rPr>
        <w:t>生效后</w:t>
      </w:r>
      <w:r w:rsidRPr="008C4C39">
        <w:rPr>
          <w:rFonts w:hint="eastAsia"/>
        </w:rPr>
        <w:t>30</w:t>
      </w:r>
      <w:r w:rsidRPr="008C4C39">
        <w:rPr>
          <w:rFonts w:hint="eastAsia"/>
        </w:rPr>
        <w:t>日内，将前期工作成果移交给社会资本方，前期工作移交成果以移交时各方确认的移交清单为准。</w:t>
      </w:r>
    </w:p>
    <w:p w14:paraId="5D06F9EA" w14:textId="2664367B" w:rsidR="008C4C39" w:rsidRPr="008C4C39" w:rsidRDefault="008C4C39" w:rsidP="008C4C39">
      <w:pPr>
        <w:ind w:firstLine="480"/>
      </w:pPr>
      <w:r w:rsidRPr="008C4C39">
        <w:rPr>
          <w:rFonts w:hint="eastAsia"/>
        </w:rPr>
        <w:t>4</w:t>
      </w:r>
      <w:r w:rsidRPr="008C4C39">
        <w:t>.6.2</w:t>
      </w:r>
      <w:r w:rsidRPr="008C4C39">
        <w:rPr>
          <w:rFonts w:hint="eastAsia"/>
        </w:rPr>
        <w:t>前期工作成果知识产权归属</w:t>
      </w:r>
      <w:r w:rsidR="00AA6381">
        <w:rPr>
          <w:rFonts w:hint="eastAsia"/>
        </w:rPr>
        <w:t>于</w:t>
      </w:r>
      <w:r w:rsidRPr="008C4C39">
        <w:rPr>
          <w:rFonts w:hint="eastAsia"/>
        </w:rPr>
        <w:t>甲方。</w:t>
      </w:r>
    </w:p>
    <w:p w14:paraId="71DB421D" w14:textId="77777777" w:rsidR="008C4C39" w:rsidRPr="008C4C39" w:rsidRDefault="008C4C39">
      <w:pPr>
        <w:ind w:firstLine="480"/>
        <w:rPr>
          <w:rFonts w:ascii="仿宋" w:eastAsia="仿宋" w:hAnsi="仿宋" w:cs="仿宋"/>
        </w:rPr>
      </w:pPr>
    </w:p>
    <w:p w14:paraId="55374DA0" w14:textId="77777777" w:rsidR="00136352" w:rsidRPr="00042FF1" w:rsidRDefault="00BB07C3" w:rsidP="001B5551">
      <w:pPr>
        <w:ind w:firstLine="480"/>
        <w:sectPr w:rsidR="00136352" w:rsidRPr="00042FF1" w:rsidSect="00667C52">
          <w:footerReference w:type="default" r:id="rId16"/>
          <w:pgSz w:w="12240" w:h="15840"/>
          <w:pgMar w:top="1440" w:right="1800" w:bottom="1440" w:left="1800" w:header="720" w:footer="964" w:gutter="0"/>
          <w:pgNumType w:chapStyle="1"/>
          <w:cols w:space="720"/>
          <w:docGrid w:type="lines" w:linePitch="326"/>
        </w:sectPr>
      </w:pPr>
      <w:r w:rsidRPr="00042FF1">
        <w:rPr>
          <w:rFonts w:hint="eastAsia"/>
        </w:rPr>
        <w:br w:type="page"/>
      </w:r>
      <w:bookmarkStart w:id="36" w:name="_Toc440023856"/>
      <w:bookmarkStart w:id="37" w:name="_Toc427929342"/>
      <w:bookmarkStart w:id="38" w:name="_Toc417373115"/>
      <w:bookmarkStart w:id="39" w:name="_Toc417325828"/>
    </w:p>
    <w:p w14:paraId="45A9CE2A" w14:textId="77777777" w:rsidR="00BB07C3" w:rsidRPr="00042FF1" w:rsidRDefault="00BB07C3" w:rsidP="00BD44E0">
      <w:pPr>
        <w:pStyle w:val="1"/>
        <w:spacing w:before="326" w:after="326"/>
      </w:pPr>
      <w:bookmarkStart w:id="40" w:name="_Toc528431289"/>
      <w:r w:rsidRPr="00042FF1">
        <w:rPr>
          <w:rFonts w:hint="eastAsia"/>
        </w:rPr>
        <w:lastRenderedPageBreak/>
        <w:t>第五章项目投融资</w:t>
      </w:r>
      <w:bookmarkEnd w:id="36"/>
      <w:bookmarkEnd w:id="37"/>
      <w:bookmarkEnd w:id="38"/>
      <w:bookmarkEnd w:id="39"/>
      <w:r w:rsidR="00FC4599" w:rsidRPr="00042FF1">
        <w:rPr>
          <w:rFonts w:hint="eastAsia"/>
        </w:rPr>
        <w:t>及资金监管</w:t>
      </w:r>
      <w:bookmarkEnd w:id="40"/>
    </w:p>
    <w:p w14:paraId="1E56EF56" w14:textId="77777777" w:rsidR="00BB07C3" w:rsidRPr="00042FF1" w:rsidRDefault="00BB07C3" w:rsidP="00BD44E0">
      <w:pPr>
        <w:pStyle w:val="2"/>
        <w:ind w:firstLine="482"/>
      </w:pPr>
      <w:bookmarkStart w:id="41" w:name="_Toc528431290"/>
      <w:r w:rsidRPr="00042FF1">
        <w:rPr>
          <w:rFonts w:hint="eastAsia"/>
        </w:rPr>
        <w:t>5.1</w:t>
      </w:r>
      <w:r w:rsidRPr="00042FF1">
        <w:rPr>
          <w:rFonts w:hint="eastAsia"/>
        </w:rPr>
        <w:t>项目投资规模</w:t>
      </w:r>
      <w:bookmarkEnd w:id="41"/>
    </w:p>
    <w:p w14:paraId="08287410" w14:textId="77777777" w:rsidR="00104CA2" w:rsidRPr="00042FF1" w:rsidRDefault="00BB07C3" w:rsidP="00104CA2">
      <w:pPr>
        <w:ind w:firstLine="480"/>
      </w:pPr>
      <w:r w:rsidRPr="00042FF1">
        <w:rPr>
          <w:rFonts w:hint="eastAsia"/>
        </w:rPr>
        <w:t>5.1.1</w:t>
      </w:r>
      <w:r w:rsidRPr="00042FF1">
        <w:rPr>
          <w:rFonts w:hint="eastAsia"/>
        </w:rPr>
        <w:t>投资规模</w:t>
      </w:r>
    </w:p>
    <w:p w14:paraId="2D7AC0A8" w14:textId="076B571F" w:rsidR="00F12270" w:rsidRDefault="00237A9A" w:rsidP="00BD44E0">
      <w:pPr>
        <w:ind w:firstLine="480"/>
      </w:pPr>
      <w:r>
        <w:rPr>
          <w:rFonts w:hint="eastAsia"/>
        </w:rPr>
        <w:t>（</w:t>
      </w:r>
      <w:r>
        <w:rPr>
          <w:rFonts w:hint="eastAsia"/>
        </w:rPr>
        <w:t>1</w:t>
      </w:r>
      <w:r>
        <w:rPr>
          <w:rFonts w:hint="eastAsia"/>
        </w:rPr>
        <w:t>）</w:t>
      </w:r>
      <w:r w:rsidR="00F12270">
        <w:rPr>
          <w:rFonts w:hint="eastAsia"/>
        </w:rPr>
        <w:t>批复</w:t>
      </w:r>
      <w:r w:rsidR="00F12270">
        <w:t>的可行性研究报告投资估算</w:t>
      </w:r>
    </w:p>
    <w:p w14:paraId="12F937AC" w14:textId="593DB76F" w:rsidR="00301334" w:rsidRDefault="00104CA2" w:rsidP="00BD44E0">
      <w:pPr>
        <w:ind w:firstLine="480"/>
      </w:pPr>
      <w:r w:rsidRPr="00042FF1">
        <w:rPr>
          <w:rFonts w:hint="eastAsia"/>
        </w:rPr>
        <w:t>根据经批复的项目可行性研究报告，</w:t>
      </w:r>
      <w:r w:rsidR="00A55FBF">
        <w:rPr>
          <w:rFonts w:hint="eastAsia"/>
        </w:rPr>
        <w:t>本</w:t>
      </w:r>
      <w:r w:rsidR="00A55FBF">
        <w:t>项目总投资为</w:t>
      </w:r>
      <w:r w:rsidR="00A55FBF">
        <w:rPr>
          <w:rFonts w:hint="eastAsia"/>
        </w:rPr>
        <w:t>55341</w:t>
      </w:r>
      <w:r w:rsidR="00A55FBF">
        <w:rPr>
          <w:rFonts w:hint="eastAsia"/>
        </w:rPr>
        <w:t>万元</w:t>
      </w:r>
      <w:r w:rsidR="00A55FBF">
        <w:t>，</w:t>
      </w:r>
      <w:r w:rsidRPr="00042FF1">
        <w:rPr>
          <w:rFonts w:hint="eastAsia"/>
        </w:rPr>
        <w:t>本项目投资估算如下表。</w:t>
      </w:r>
    </w:p>
    <w:tbl>
      <w:tblPr>
        <w:tblW w:w="0" w:type="auto"/>
        <w:tblInd w:w="108" w:type="dxa"/>
        <w:tblLook w:val="04A0" w:firstRow="1" w:lastRow="0" w:firstColumn="1" w:lastColumn="0" w:noHBand="0" w:noVBand="1"/>
      </w:tblPr>
      <w:tblGrid>
        <w:gridCol w:w="656"/>
        <w:gridCol w:w="3313"/>
        <w:gridCol w:w="1134"/>
        <w:gridCol w:w="1134"/>
        <w:gridCol w:w="1134"/>
        <w:gridCol w:w="1276"/>
      </w:tblGrid>
      <w:tr w:rsidR="00A55FBF" w:rsidRPr="00A55FBF" w14:paraId="2C47EB8D" w14:textId="77777777" w:rsidTr="00A55FBF">
        <w:trPr>
          <w:trHeight w:val="660"/>
        </w:trPr>
        <w:tc>
          <w:tcPr>
            <w:tcW w:w="8647"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8D0C5FA" w14:textId="77777777" w:rsidR="00A55FBF" w:rsidRPr="00A55FBF" w:rsidRDefault="00A55FBF" w:rsidP="00A55FBF">
            <w:pPr>
              <w:widowControl/>
              <w:spacing w:line="240" w:lineRule="auto"/>
              <w:ind w:firstLineChars="0" w:firstLine="0"/>
              <w:jc w:val="center"/>
              <w:rPr>
                <w:rFonts w:ascii="宋体" w:hAnsi="宋体" w:cs="宋体"/>
                <w:b/>
                <w:bCs/>
                <w:color w:val="000000"/>
                <w:kern w:val="0"/>
              </w:rPr>
            </w:pPr>
            <w:r w:rsidRPr="00A55FBF">
              <w:rPr>
                <w:rFonts w:ascii="宋体" w:hAnsi="宋体" w:cs="宋体" w:hint="eastAsia"/>
                <w:b/>
                <w:bCs/>
                <w:color w:val="000000"/>
                <w:kern w:val="0"/>
              </w:rPr>
              <w:t>建设投资估算表（万元）</w:t>
            </w:r>
            <w:r w:rsidRPr="00A55FBF">
              <w:rPr>
                <w:rFonts w:ascii="宋体" w:hAnsi="宋体" w:cs="宋体" w:hint="eastAsia"/>
                <w:b/>
                <w:bCs/>
                <w:color w:val="000000"/>
                <w:kern w:val="0"/>
              </w:rPr>
              <w:br/>
              <w:t>(根据可行性研究报告)</w:t>
            </w:r>
          </w:p>
        </w:tc>
      </w:tr>
      <w:tr w:rsidR="00A55FBF" w:rsidRPr="00A55FBF" w14:paraId="32574AE2" w14:textId="77777777" w:rsidTr="001800D7">
        <w:trPr>
          <w:trHeight w:val="40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2450FE"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序号</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32441922"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工程或费用名称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98506AA"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建安费用</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7F5D9560"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设备费用</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4387A30"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独立费用</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45B45615"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合计</w:t>
            </w:r>
          </w:p>
        </w:tc>
      </w:tr>
      <w:tr w:rsidR="00A55FBF" w:rsidRPr="00A55FBF" w14:paraId="5706297C" w14:textId="77777777" w:rsidTr="001800D7">
        <w:trPr>
          <w:trHeight w:val="402"/>
        </w:trPr>
        <w:tc>
          <w:tcPr>
            <w:tcW w:w="0" w:type="auto"/>
            <w:vMerge/>
            <w:tcBorders>
              <w:top w:val="nil"/>
              <w:left w:val="single" w:sz="4" w:space="0" w:color="auto"/>
              <w:bottom w:val="single" w:sz="4" w:space="0" w:color="auto"/>
              <w:right w:val="single" w:sz="4" w:space="0" w:color="auto"/>
            </w:tcBorders>
            <w:vAlign w:val="center"/>
            <w:hideMark/>
          </w:tcPr>
          <w:p w14:paraId="59E07F1D"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p>
        </w:tc>
        <w:tc>
          <w:tcPr>
            <w:tcW w:w="3313" w:type="dxa"/>
            <w:vMerge/>
            <w:tcBorders>
              <w:top w:val="nil"/>
              <w:left w:val="single" w:sz="4" w:space="0" w:color="auto"/>
              <w:bottom w:val="single" w:sz="4" w:space="0" w:color="auto"/>
              <w:right w:val="single" w:sz="4" w:space="0" w:color="auto"/>
            </w:tcBorders>
            <w:vAlign w:val="center"/>
            <w:hideMark/>
          </w:tcPr>
          <w:p w14:paraId="14797286"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122B433E"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20BF5CB8"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6854C559"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14:paraId="1723E49D"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p>
        </w:tc>
      </w:tr>
      <w:tr w:rsidR="00A55FBF" w:rsidRPr="00A55FBF" w14:paraId="29E76FC5" w14:textId="77777777" w:rsidTr="001800D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725AB5"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Ⅰ</w:t>
            </w:r>
          </w:p>
        </w:tc>
        <w:tc>
          <w:tcPr>
            <w:tcW w:w="3313" w:type="dxa"/>
            <w:tcBorders>
              <w:top w:val="nil"/>
              <w:left w:val="nil"/>
              <w:bottom w:val="single" w:sz="4" w:space="0" w:color="auto"/>
              <w:right w:val="single" w:sz="4" w:space="0" w:color="auto"/>
            </w:tcBorders>
            <w:shd w:val="clear" w:color="auto" w:fill="auto"/>
            <w:vAlign w:val="center"/>
            <w:hideMark/>
          </w:tcPr>
          <w:p w14:paraId="180E915F"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工程部分</w:t>
            </w:r>
          </w:p>
        </w:tc>
        <w:tc>
          <w:tcPr>
            <w:tcW w:w="1134" w:type="dxa"/>
            <w:tcBorders>
              <w:top w:val="nil"/>
              <w:left w:val="nil"/>
              <w:bottom w:val="single" w:sz="4" w:space="0" w:color="auto"/>
              <w:right w:val="single" w:sz="4" w:space="0" w:color="auto"/>
            </w:tcBorders>
            <w:shd w:val="clear" w:color="auto" w:fill="auto"/>
            <w:vAlign w:val="center"/>
            <w:hideMark/>
          </w:tcPr>
          <w:p w14:paraId="01EBA529" w14:textId="64AD9B7E"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482BB97C" w14:textId="733329C8"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5077AE9A" w14:textId="0CD6C4E9"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1A7231A6" w14:textId="264CDDD0"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r>
      <w:tr w:rsidR="00A55FBF" w:rsidRPr="00A55FBF" w14:paraId="4107EE6F" w14:textId="77777777" w:rsidTr="001800D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B79077"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一</w:t>
            </w:r>
          </w:p>
        </w:tc>
        <w:tc>
          <w:tcPr>
            <w:tcW w:w="3313" w:type="dxa"/>
            <w:tcBorders>
              <w:top w:val="nil"/>
              <w:left w:val="nil"/>
              <w:bottom w:val="single" w:sz="4" w:space="0" w:color="auto"/>
              <w:right w:val="single" w:sz="4" w:space="0" w:color="auto"/>
            </w:tcBorders>
            <w:shd w:val="clear" w:color="auto" w:fill="auto"/>
            <w:vAlign w:val="center"/>
            <w:hideMark/>
          </w:tcPr>
          <w:p w14:paraId="532DEC09"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建筑工程</w:t>
            </w:r>
          </w:p>
        </w:tc>
        <w:tc>
          <w:tcPr>
            <w:tcW w:w="1134" w:type="dxa"/>
            <w:tcBorders>
              <w:top w:val="nil"/>
              <w:left w:val="nil"/>
              <w:bottom w:val="single" w:sz="4" w:space="0" w:color="auto"/>
              <w:right w:val="single" w:sz="4" w:space="0" w:color="auto"/>
            </w:tcBorders>
            <w:shd w:val="clear" w:color="auto" w:fill="auto"/>
            <w:vAlign w:val="center"/>
            <w:hideMark/>
          </w:tcPr>
          <w:p w14:paraId="23C50810"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15062.7</w:t>
            </w:r>
          </w:p>
        </w:tc>
        <w:tc>
          <w:tcPr>
            <w:tcW w:w="1134" w:type="dxa"/>
            <w:tcBorders>
              <w:top w:val="nil"/>
              <w:left w:val="nil"/>
              <w:bottom w:val="single" w:sz="4" w:space="0" w:color="auto"/>
              <w:right w:val="single" w:sz="4" w:space="0" w:color="auto"/>
            </w:tcBorders>
            <w:shd w:val="clear" w:color="auto" w:fill="auto"/>
            <w:vAlign w:val="center"/>
            <w:hideMark/>
          </w:tcPr>
          <w:p w14:paraId="58D30BC7"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377B373"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122C1AAC"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15062.7</w:t>
            </w:r>
          </w:p>
        </w:tc>
      </w:tr>
      <w:tr w:rsidR="00A55FBF" w:rsidRPr="00A55FBF" w14:paraId="2F6CBD0D" w14:textId="77777777" w:rsidTr="001800D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52E9C5"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二</w:t>
            </w:r>
          </w:p>
        </w:tc>
        <w:tc>
          <w:tcPr>
            <w:tcW w:w="3313" w:type="dxa"/>
            <w:tcBorders>
              <w:top w:val="nil"/>
              <w:left w:val="nil"/>
              <w:bottom w:val="single" w:sz="4" w:space="0" w:color="auto"/>
              <w:right w:val="single" w:sz="4" w:space="0" w:color="auto"/>
            </w:tcBorders>
            <w:shd w:val="clear" w:color="auto" w:fill="auto"/>
            <w:vAlign w:val="center"/>
            <w:hideMark/>
          </w:tcPr>
          <w:p w14:paraId="4FDF156A"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机电设备及安装工程</w:t>
            </w:r>
          </w:p>
        </w:tc>
        <w:tc>
          <w:tcPr>
            <w:tcW w:w="1134" w:type="dxa"/>
            <w:tcBorders>
              <w:top w:val="nil"/>
              <w:left w:val="nil"/>
              <w:bottom w:val="single" w:sz="4" w:space="0" w:color="auto"/>
              <w:right w:val="single" w:sz="4" w:space="0" w:color="auto"/>
            </w:tcBorders>
            <w:shd w:val="clear" w:color="auto" w:fill="auto"/>
            <w:vAlign w:val="center"/>
            <w:hideMark/>
          </w:tcPr>
          <w:p w14:paraId="3C455E19"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98</w:t>
            </w:r>
          </w:p>
        </w:tc>
        <w:tc>
          <w:tcPr>
            <w:tcW w:w="1134" w:type="dxa"/>
            <w:tcBorders>
              <w:top w:val="nil"/>
              <w:left w:val="nil"/>
              <w:bottom w:val="single" w:sz="4" w:space="0" w:color="auto"/>
              <w:right w:val="single" w:sz="4" w:space="0" w:color="auto"/>
            </w:tcBorders>
            <w:shd w:val="clear" w:color="auto" w:fill="auto"/>
            <w:vAlign w:val="center"/>
            <w:hideMark/>
          </w:tcPr>
          <w:p w14:paraId="4C37AFB6"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1729.2</w:t>
            </w:r>
          </w:p>
        </w:tc>
        <w:tc>
          <w:tcPr>
            <w:tcW w:w="1134" w:type="dxa"/>
            <w:tcBorders>
              <w:top w:val="nil"/>
              <w:left w:val="nil"/>
              <w:bottom w:val="single" w:sz="4" w:space="0" w:color="auto"/>
              <w:right w:val="single" w:sz="4" w:space="0" w:color="auto"/>
            </w:tcBorders>
            <w:shd w:val="clear" w:color="auto" w:fill="auto"/>
            <w:vAlign w:val="center"/>
            <w:hideMark/>
          </w:tcPr>
          <w:p w14:paraId="0F5CAFAA"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71CBB85D"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1827.2</w:t>
            </w:r>
          </w:p>
        </w:tc>
      </w:tr>
      <w:tr w:rsidR="00A55FBF" w:rsidRPr="00A55FBF" w14:paraId="5BC49D52" w14:textId="77777777" w:rsidTr="001800D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9D5989"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三</w:t>
            </w:r>
          </w:p>
        </w:tc>
        <w:tc>
          <w:tcPr>
            <w:tcW w:w="3313" w:type="dxa"/>
            <w:tcBorders>
              <w:top w:val="nil"/>
              <w:left w:val="nil"/>
              <w:bottom w:val="single" w:sz="4" w:space="0" w:color="auto"/>
              <w:right w:val="single" w:sz="4" w:space="0" w:color="auto"/>
            </w:tcBorders>
            <w:shd w:val="clear" w:color="auto" w:fill="auto"/>
            <w:vAlign w:val="center"/>
            <w:hideMark/>
          </w:tcPr>
          <w:p w14:paraId="2480D75B"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金属结构设备及安装工程</w:t>
            </w:r>
          </w:p>
        </w:tc>
        <w:tc>
          <w:tcPr>
            <w:tcW w:w="1134" w:type="dxa"/>
            <w:tcBorders>
              <w:top w:val="nil"/>
              <w:left w:val="nil"/>
              <w:bottom w:val="single" w:sz="4" w:space="0" w:color="auto"/>
              <w:right w:val="single" w:sz="4" w:space="0" w:color="auto"/>
            </w:tcBorders>
            <w:shd w:val="clear" w:color="auto" w:fill="auto"/>
            <w:vAlign w:val="center"/>
            <w:hideMark/>
          </w:tcPr>
          <w:p w14:paraId="7DD277D3"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351.2</w:t>
            </w:r>
          </w:p>
        </w:tc>
        <w:tc>
          <w:tcPr>
            <w:tcW w:w="1134" w:type="dxa"/>
            <w:tcBorders>
              <w:top w:val="nil"/>
              <w:left w:val="nil"/>
              <w:bottom w:val="single" w:sz="4" w:space="0" w:color="auto"/>
              <w:right w:val="single" w:sz="4" w:space="0" w:color="auto"/>
            </w:tcBorders>
            <w:shd w:val="clear" w:color="auto" w:fill="auto"/>
            <w:vAlign w:val="center"/>
            <w:hideMark/>
          </w:tcPr>
          <w:p w14:paraId="0E4BDB95"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1249.5</w:t>
            </w:r>
          </w:p>
        </w:tc>
        <w:tc>
          <w:tcPr>
            <w:tcW w:w="1134" w:type="dxa"/>
            <w:tcBorders>
              <w:top w:val="nil"/>
              <w:left w:val="nil"/>
              <w:bottom w:val="single" w:sz="4" w:space="0" w:color="auto"/>
              <w:right w:val="single" w:sz="4" w:space="0" w:color="auto"/>
            </w:tcBorders>
            <w:shd w:val="clear" w:color="auto" w:fill="auto"/>
            <w:vAlign w:val="center"/>
            <w:hideMark/>
          </w:tcPr>
          <w:p w14:paraId="0F339569"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8F78C0D"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1600.7</w:t>
            </w:r>
          </w:p>
        </w:tc>
      </w:tr>
      <w:tr w:rsidR="00A55FBF" w:rsidRPr="00A55FBF" w14:paraId="6DE71ED3" w14:textId="77777777" w:rsidTr="001800D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D44163"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四</w:t>
            </w:r>
          </w:p>
        </w:tc>
        <w:tc>
          <w:tcPr>
            <w:tcW w:w="3313" w:type="dxa"/>
            <w:tcBorders>
              <w:top w:val="nil"/>
              <w:left w:val="nil"/>
              <w:bottom w:val="single" w:sz="4" w:space="0" w:color="auto"/>
              <w:right w:val="single" w:sz="4" w:space="0" w:color="auto"/>
            </w:tcBorders>
            <w:shd w:val="clear" w:color="auto" w:fill="auto"/>
            <w:vAlign w:val="center"/>
            <w:hideMark/>
          </w:tcPr>
          <w:p w14:paraId="09DD2A57"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临时工程</w:t>
            </w:r>
          </w:p>
        </w:tc>
        <w:tc>
          <w:tcPr>
            <w:tcW w:w="1134" w:type="dxa"/>
            <w:tcBorders>
              <w:top w:val="nil"/>
              <w:left w:val="nil"/>
              <w:bottom w:val="single" w:sz="4" w:space="0" w:color="auto"/>
              <w:right w:val="single" w:sz="4" w:space="0" w:color="auto"/>
            </w:tcBorders>
            <w:shd w:val="clear" w:color="auto" w:fill="auto"/>
            <w:vAlign w:val="center"/>
            <w:hideMark/>
          </w:tcPr>
          <w:p w14:paraId="04AE0800"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1649</w:t>
            </w:r>
          </w:p>
        </w:tc>
        <w:tc>
          <w:tcPr>
            <w:tcW w:w="1134" w:type="dxa"/>
            <w:tcBorders>
              <w:top w:val="nil"/>
              <w:left w:val="nil"/>
              <w:bottom w:val="single" w:sz="4" w:space="0" w:color="auto"/>
              <w:right w:val="single" w:sz="4" w:space="0" w:color="auto"/>
            </w:tcBorders>
            <w:shd w:val="clear" w:color="auto" w:fill="auto"/>
            <w:vAlign w:val="center"/>
            <w:hideMark/>
          </w:tcPr>
          <w:p w14:paraId="2375AAEA" w14:textId="6DE62CC2"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742A8E59"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1FA3E724"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1649</w:t>
            </w:r>
          </w:p>
        </w:tc>
      </w:tr>
      <w:tr w:rsidR="00A55FBF" w:rsidRPr="00A55FBF" w14:paraId="7812AFE0" w14:textId="77777777" w:rsidTr="001800D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96812F"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五</w:t>
            </w:r>
          </w:p>
        </w:tc>
        <w:tc>
          <w:tcPr>
            <w:tcW w:w="3313" w:type="dxa"/>
            <w:tcBorders>
              <w:top w:val="nil"/>
              <w:left w:val="nil"/>
              <w:bottom w:val="single" w:sz="4" w:space="0" w:color="auto"/>
              <w:right w:val="single" w:sz="4" w:space="0" w:color="auto"/>
            </w:tcBorders>
            <w:shd w:val="clear" w:color="auto" w:fill="auto"/>
            <w:vAlign w:val="center"/>
            <w:hideMark/>
          </w:tcPr>
          <w:p w14:paraId="66E6BDB7"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独立费用</w:t>
            </w:r>
          </w:p>
        </w:tc>
        <w:tc>
          <w:tcPr>
            <w:tcW w:w="1134" w:type="dxa"/>
            <w:tcBorders>
              <w:top w:val="nil"/>
              <w:left w:val="nil"/>
              <w:bottom w:val="single" w:sz="4" w:space="0" w:color="auto"/>
              <w:right w:val="single" w:sz="4" w:space="0" w:color="auto"/>
            </w:tcBorders>
            <w:shd w:val="clear" w:color="auto" w:fill="auto"/>
            <w:vAlign w:val="center"/>
            <w:hideMark/>
          </w:tcPr>
          <w:p w14:paraId="3D0906EC" w14:textId="324FF129"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1E5B65BA" w14:textId="3FE36DEA"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335A49D1"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4075.9</w:t>
            </w:r>
          </w:p>
        </w:tc>
        <w:tc>
          <w:tcPr>
            <w:tcW w:w="1276" w:type="dxa"/>
            <w:tcBorders>
              <w:top w:val="nil"/>
              <w:left w:val="nil"/>
              <w:bottom w:val="single" w:sz="4" w:space="0" w:color="auto"/>
              <w:right w:val="single" w:sz="4" w:space="0" w:color="auto"/>
            </w:tcBorders>
            <w:shd w:val="clear" w:color="auto" w:fill="auto"/>
            <w:vAlign w:val="center"/>
            <w:hideMark/>
          </w:tcPr>
          <w:p w14:paraId="29CEA813"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4075.9</w:t>
            </w:r>
          </w:p>
        </w:tc>
      </w:tr>
      <w:tr w:rsidR="00A55FBF" w:rsidRPr="00A55FBF" w14:paraId="1340496C" w14:textId="77777777" w:rsidTr="001800D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F20F72"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3313" w:type="dxa"/>
            <w:tcBorders>
              <w:top w:val="nil"/>
              <w:left w:val="nil"/>
              <w:bottom w:val="single" w:sz="4" w:space="0" w:color="auto"/>
              <w:right w:val="single" w:sz="4" w:space="0" w:color="auto"/>
            </w:tcBorders>
            <w:shd w:val="clear" w:color="auto" w:fill="auto"/>
            <w:vAlign w:val="center"/>
            <w:hideMark/>
          </w:tcPr>
          <w:p w14:paraId="044777FC"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一至五部分合计</w:t>
            </w:r>
          </w:p>
        </w:tc>
        <w:tc>
          <w:tcPr>
            <w:tcW w:w="1134" w:type="dxa"/>
            <w:tcBorders>
              <w:top w:val="nil"/>
              <w:left w:val="nil"/>
              <w:bottom w:val="single" w:sz="4" w:space="0" w:color="auto"/>
              <w:right w:val="single" w:sz="4" w:space="0" w:color="auto"/>
            </w:tcBorders>
            <w:shd w:val="clear" w:color="auto" w:fill="auto"/>
            <w:vAlign w:val="center"/>
            <w:hideMark/>
          </w:tcPr>
          <w:p w14:paraId="44D2C3DB"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17160.8</w:t>
            </w:r>
          </w:p>
        </w:tc>
        <w:tc>
          <w:tcPr>
            <w:tcW w:w="1134" w:type="dxa"/>
            <w:tcBorders>
              <w:top w:val="nil"/>
              <w:left w:val="nil"/>
              <w:bottom w:val="single" w:sz="4" w:space="0" w:color="auto"/>
              <w:right w:val="single" w:sz="4" w:space="0" w:color="auto"/>
            </w:tcBorders>
            <w:shd w:val="clear" w:color="auto" w:fill="auto"/>
            <w:vAlign w:val="center"/>
            <w:hideMark/>
          </w:tcPr>
          <w:p w14:paraId="64B08312"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2978.7</w:t>
            </w:r>
          </w:p>
        </w:tc>
        <w:tc>
          <w:tcPr>
            <w:tcW w:w="1134" w:type="dxa"/>
            <w:tcBorders>
              <w:top w:val="nil"/>
              <w:left w:val="nil"/>
              <w:bottom w:val="single" w:sz="4" w:space="0" w:color="auto"/>
              <w:right w:val="single" w:sz="4" w:space="0" w:color="auto"/>
            </w:tcBorders>
            <w:shd w:val="clear" w:color="auto" w:fill="auto"/>
            <w:vAlign w:val="center"/>
            <w:hideMark/>
          </w:tcPr>
          <w:p w14:paraId="62A13390"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4075.9</w:t>
            </w:r>
          </w:p>
        </w:tc>
        <w:tc>
          <w:tcPr>
            <w:tcW w:w="1276" w:type="dxa"/>
            <w:tcBorders>
              <w:top w:val="nil"/>
              <w:left w:val="nil"/>
              <w:bottom w:val="single" w:sz="4" w:space="0" w:color="auto"/>
              <w:right w:val="single" w:sz="4" w:space="0" w:color="auto"/>
            </w:tcBorders>
            <w:shd w:val="clear" w:color="auto" w:fill="auto"/>
            <w:vAlign w:val="center"/>
            <w:hideMark/>
          </w:tcPr>
          <w:p w14:paraId="5D43F5F9"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24215.5</w:t>
            </w:r>
          </w:p>
        </w:tc>
      </w:tr>
      <w:tr w:rsidR="00A55FBF" w:rsidRPr="00A55FBF" w14:paraId="6C2DB9BA" w14:textId="77777777" w:rsidTr="001800D7">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4D604B"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3313" w:type="dxa"/>
            <w:tcBorders>
              <w:top w:val="nil"/>
              <w:left w:val="nil"/>
              <w:bottom w:val="single" w:sz="4" w:space="0" w:color="auto"/>
              <w:right w:val="single" w:sz="4" w:space="0" w:color="auto"/>
            </w:tcBorders>
            <w:shd w:val="clear" w:color="auto" w:fill="auto"/>
            <w:vAlign w:val="center"/>
            <w:hideMark/>
          </w:tcPr>
          <w:p w14:paraId="4773EF98" w14:textId="77777777" w:rsidR="00A55FBF" w:rsidRPr="00A55FBF" w:rsidRDefault="00A55FBF" w:rsidP="00A55FBF">
            <w:pPr>
              <w:widowControl/>
              <w:spacing w:line="240" w:lineRule="auto"/>
              <w:ind w:firstLineChars="0" w:firstLine="0"/>
              <w:rPr>
                <w:rFonts w:ascii="宋体" w:hAnsi="宋体" w:cs="宋体"/>
                <w:color w:val="000000"/>
                <w:kern w:val="0"/>
                <w:sz w:val="22"/>
                <w:szCs w:val="22"/>
              </w:rPr>
            </w:pPr>
            <w:r w:rsidRPr="00A55FBF">
              <w:rPr>
                <w:rFonts w:ascii="宋体" w:hAnsi="宋体" w:cs="宋体" w:hint="eastAsia"/>
                <w:color w:val="000000"/>
                <w:kern w:val="0"/>
                <w:sz w:val="22"/>
                <w:szCs w:val="22"/>
              </w:rPr>
              <w:t>基本预备费（</w:t>
            </w:r>
            <w:r w:rsidRPr="00A55FBF">
              <w:rPr>
                <w:rFonts w:ascii="Times New Roman" w:hAnsi="Times New Roman"/>
                <w:color w:val="FF0000"/>
                <w:kern w:val="0"/>
                <w:sz w:val="22"/>
                <w:szCs w:val="22"/>
              </w:rPr>
              <w:t>8</w:t>
            </w:r>
            <w:r w:rsidRPr="00A55FBF">
              <w:rPr>
                <w:rFonts w:ascii="宋体" w:hAnsi="宋体" w:cs="宋体" w:hint="eastAsia"/>
                <w:color w:val="000000"/>
                <w:kern w:val="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5BB6599"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1356E15"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9CCEAC1"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556C0C3"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1937.2</w:t>
            </w:r>
          </w:p>
        </w:tc>
      </w:tr>
      <w:tr w:rsidR="00A55FBF" w:rsidRPr="00A55FBF" w14:paraId="37B87B31"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3AF9F3" w14:textId="12FC7072"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3313" w:type="dxa"/>
            <w:tcBorders>
              <w:top w:val="nil"/>
              <w:left w:val="nil"/>
              <w:bottom w:val="single" w:sz="4" w:space="0" w:color="auto"/>
              <w:right w:val="single" w:sz="4" w:space="0" w:color="auto"/>
            </w:tcBorders>
            <w:shd w:val="clear" w:color="auto" w:fill="auto"/>
            <w:vAlign w:val="center"/>
            <w:hideMark/>
          </w:tcPr>
          <w:p w14:paraId="3E93AFFA"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建设期融资利息</w:t>
            </w:r>
          </w:p>
        </w:tc>
        <w:tc>
          <w:tcPr>
            <w:tcW w:w="1134" w:type="dxa"/>
            <w:tcBorders>
              <w:top w:val="nil"/>
              <w:left w:val="nil"/>
              <w:bottom w:val="single" w:sz="4" w:space="0" w:color="auto"/>
              <w:right w:val="single" w:sz="4" w:space="0" w:color="auto"/>
            </w:tcBorders>
            <w:shd w:val="clear" w:color="auto" w:fill="auto"/>
            <w:vAlign w:val="center"/>
            <w:hideMark/>
          </w:tcPr>
          <w:p w14:paraId="42D2D559"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4F94C5"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10B1072"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082DF2D"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1809.6</w:t>
            </w:r>
          </w:p>
        </w:tc>
      </w:tr>
      <w:tr w:rsidR="00A55FBF" w:rsidRPr="00A55FBF" w14:paraId="3DF146DD" w14:textId="77777777" w:rsidTr="001800D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5AE955" w14:textId="79726EFF"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3313" w:type="dxa"/>
            <w:tcBorders>
              <w:top w:val="nil"/>
              <w:left w:val="nil"/>
              <w:bottom w:val="single" w:sz="4" w:space="0" w:color="auto"/>
              <w:right w:val="single" w:sz="4" w:space="0" w:color="auto"/>
            </w:tcBorders>
            <w:shd w:val="clear" w:color="auto" w:fill="auto"/>
            <w:vAlign w:val="center"/>
            <w:hideMark/>
          </w:tcPr>
          <w:p w14:paraId="29B641B7"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送出工程投资（</w:t>
            </w:r>
            <w:r w:rsidRPr="00A55FBF">
              <w:rPr>
                <w:rFonts w:ascii="Times New Roman" w:hAnsi="Times New Roman"/>
                <w:color w:val="000000"/>
                <w:kern w:val="0"/>
                <w:sz w:val="22"/>
                <w:szCs w:val="22"/>
              </w:rPr>
              <w:t>35kV</w:t>
            </w:r>
            <w:r w:rsidRPr="00A55FBF">
              <w:rPr>
                <w:rFonts w:ascii="宋体" w:hAnsi="宋体" w:cs="宋体" w:hint="eastAsia"/>
                <w:color w:val="000000"/>
                <w:kern w:val="0"/>
                <w:sz w:val="22"/>
                <w:szCs w:val="22"/>
              </w:rPr>
              <w:t>，</w:t>
            </w:r>
            <w:r w:rsidRPr="00A55FBF">
              <w:rPr>
                <w:rFonts w:ascii="Times New Roman" w:hAnsi="Times New Roman"/>
                <w:color w:val="000000"/>
                <w:kern w:val="0"/>
                <w:sz w:val="22"/>
                <w:szCs w:val="22"/>
              </w:rPr>
              <w:t>18km</w:t>
            </w:r>
            <w:r w:rsidRPr="00A55FBF">
              <w:rPr>
                <w:rFonts w:ascii="宋体" w:hAnsi="宋体" w:cs="宋体" w:hint="eastAsia"/>
                <w:color w:val="000000"/>
                <w:kern w:val="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003C92B" w14:textId="36192592"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3C495F99" w14:textId="7DC33278"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65E5366A" w14:textId="44741D08"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25656570"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1350</w:t>
            </w:r>
          </w:p>
        </w:tc>
      </w:tr>
      <w:tr w:rsidR="00A55FBF" w:rsidRPr="00A55FBF" w14:paraId="3CA9887A"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86992"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3313" w:type="dxa"/>
            <w:tcBorders>
              <w:top w:val="nil"/>
              <w:left w:val="nil"/>
              <w:bottom w:val="single" w:sz="4" w:space="0" w:color="auto"/>
              <w:right w:val="single" w:sz="4" w:space="0" w:color="auto"/>
            </w:tcBorders>
            <w:shd w:val="clear" w:color="auto" w:fill="auto"/>
            <w:vAlign w:val="center"/>
            <w:hideMark/>
          </w:tcPr>
          <w:p w14:paraId="4B36E559"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静态投资</w:t>
            </w:r>
          </w:p>
        </w:tc>
        <w:tc>
          <w:tcPr>
            <w:tcW w:w="1134" w:type="dxa"/>
            <w:tcBorders>
              <w:top w:val="nil"/>
              <w:left w:val="nil"/>
              <w:bottom w:val="single" w:sz="4" w:space="0" w:color="auto"/>
              <w:right w:val="single" w:sz="4" w:space="0" w:color="auto"/>
            </w:tcBorders>
            <w:shd w:val="clear" w:color="auto" w:fill="auto"/>
            <w:vAlign w:val="center"/>
            <w:hideMark/>
          </w:tcPr>
          <w:p w14:paraId="140962F9"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726A38D"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05D41CC"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04B20654"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27502.7</w:t>
            </w:r>
          </w:p>
        </w:tc>
      </w:tr>
      <w:tr w:rsidR="00A55FBF" w:rsidRPr="00A55FBF" w14:paraId="4E570253"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E5807E"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3313" w:type="dxa"/>
            <w:tcBorders>
              <w:top w:val="nil"/>
              <w:left w:val="nil"/>
              <w:bottom w:val="single" w:sz="4" w:space="0" w:color="auto"/>
              <w:right w:val="single" w:sz="4" w:space="0" w:color="auto"/>
            </w:tcBorders>
            <w:shd w:val="clear" w:color="auto" w:fill="auto"/>
            <w:vAlign w:val="center"/>
            <w:hideMark/>
          </w:tcPr>
          <w:p w14:paraId="557F4940"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总投资</w:t>
            </w:r>
          </w:p>
        </w:tc>
        <w:tc>
          <w:tcPr>
            <w:tcW w:w="1134" w:type="dxa"/>
            <w:tcBorders>
              <w:top w:val="nil"/>
              <w:left w:val="nil"/>
              <w:bottom w:val="single" w:sz="4" w:space="0" w:color="auto"/>
              <w:right w:val="single" w:sz="4" w:space="0" w:color="auto"/>
            </w:tcBorders>
            <w:shd w:val="clear" w:color="auto" w:fill="auto"/>
            <w:vAlign w:val="center"/>
            <w:hideMark/>
          </w:tcPr>
          <w:p w14:paraId="0F29F02C"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6EF8C3E"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EE41292"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4EA94208"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29312.3</w:t>
            </w:r>
          </w:p>
        </w:tc>
      </w:tr>
      <w:tr w:rsidR="00A55FBF" w:rsidRPr="00A55FBF" w14:paraId="5C99D08D"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0106AF" w14:textId="358A8410"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3313" w:type="dxa"/>
            <w:tcBorders>
              <w:top w:val="nil"/>
              <w:left w:val="nil"/>
              <w:bottom w:val="single" w:sz="4" w:space="0" w:color="auto"/>
              <w:right w:val="single" w:sz="4" w:space="0" w:color="auto"/>
            </w:tcBorders>
            <w:shd w:val="clear" w:color="auto" w:fill="auto"/>
            <w:vAlign w:val="center"/>
            <w:hideMark/>
          </w:tcPr>
          <w:p w14:paraId="716A7449" w14:textId="1DF93095"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1BFC1985" w14:textId="7BC984A4"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316BC6AE" w14:textId="7CF27079"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0EB1C001" w14:textId="7BD1DD8C"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541FA215" w14:textId="3D2D2CFC"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r>
      <w:tr w:rsidR="00A55FBF" w:rsidRPr="00A55FBF" w14:paraId="7FADFA99"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E291A9"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Ⅱ</w:t>
            </w:r>
          </w:p>
        </w:tc>
        <w:tc>
          <w:tcPr>
            <w:tcW w:w="3313" w:type="dxa"/>
            <w:tcBorders>
              <w:top w:val="nil"/>
              <w:left w:val="nil"/>
              <w:bottom w:val="single" w:sz="4" w:space="0" w:color="auto"/>
              <w:right w:val="single" w:sz="4" w:space="0" w:color="auto"/>
            </w:tcBorders>
            <w:shd w:val="clear" w:color="auto" w:fill="auto"/>
            <w:vAlign w:val="center"/>
            <w:hideMark/>
          </w:tcPr>
          <w:p w14:paraId="75FAAB1A"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征地和环境部分</w:t>
            </w:r>
          </w:p>
        </w:tc>
        <w:tc>
          <w:tcPr>
            <w:tcW w:w="1134" w:type="dxa"/>
            <w:tcBorders>
              <w:top w:val="nil"/>
              <w:left w:val="nil"/>
              <w:bottom w:val="single" w:sz="4" w:space="0" w:color="auto"/>
              <w:right w:val="single" w:sz="4" w:space="0" w:color="auto"/>
            </w:tcBorders>
            <w:shd w:val="clear" w:color="auto" w:fill="auto"/>
            <w:vAlign w:val="center"/>
            <w:hideMark/>
          </w:tcPr>
          <w:p w14:paraId="2C82F2D1" w14:textId="09239365"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36AA04D5" w14:textId="34DA46FC"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33882F1B" w14:textId="34E1FB5A"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0A83DC7A" w14:textId="5C748250"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r>
      <w:tr w:rsidR="00A55FBF" w:rsidRPr="00A55FBF" w14:paraId="7080F3BE"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73CE52"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一</w:t>
            </w:r>
          </w:p>
        </w:tc>
        <w:tc>
          <w:tcPr>
            <w:tcW w:w="3313" w:type="dxa"/>
            <w:tcBorders>
              <w:top w:val="nil"/>
              <w:left w:val="nil"/>
              <w:bottom w:val="single" w:sz="4" w:space="0" w:color="auto"/>
              <w:right w:val="single" w:sz="4" w:space="0" w:color="auto"/>
            </w:tcBorders>
            <w:shd w:val="clear" w:color="auto" w:fill="auto"/>
            <w:vAlign w:val="center"/>
            <w:hideMark/>
          </w:tcPr>
          <w:p w14:paraId="05BEFAAE"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水库淹没处理补偿费</w:t>
            </w:r>
          </w:p>
        </w:tc>
        <w:tc>
          <w:tcPr>
            <w:tcW w:w="1134" w:type="dxa"/>
            <w:tcBorders>
              <w:top w:val="nil"/>
              <w:left w:val="nil"/>
              <w:bottom w:val="single" w:sz="4" w:space="0" w:color="auto"/>
              <w:right w:val="single" w:sz="4" w:space="0" w:color="auto"/>
            </w:tcBorders>
            <w:shd w:val="clear" w:color="auto" w:fill="auto"/>
            <w:vAlign w:val="center"/>
            <w:hideMark/>
          </w:tcPr>
          <w:p w14:paraId="0AA3A55A" w14:textId="7CB81000"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430B33C1" w14:textId="3C4AC124"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1FCD4696" w14:textId="1AE066B6"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2119A94F"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12454.5</w:t>
            </w:r>
          </w:p>
        </w:tc>
      </w:tr>
      <w:tr w:rsidR="00A55FBF" w:rsidRPr="00A55FBF" w14:paraId="5B8DC6CB"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13BB22"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二</w:t>
            </w:r>
          </w:p>
        </w:tc>
        <w:tc>
          <w:tcPr>
            <w:tcW w:w="3313" w:type="dxa"/>
            <w:tcBorders>
              <w:top w:val="nil"/>
              <w:left w:val="nil"/>
              <w:bottom w:val="single" w:sz="4" w:space="0" w:color="auto"/>
              <w:right w:val="single" w:sz="4" w:space="0" w:color="auto"/>
            </w:tcBorders>
            <w:shd w:val="clear" w:color="auto" w:fill="auto"/>
            <w:vAlign w:val="center"/>
            <w:hideMark/>
          </w:tcPr>
          <w:p w14:paraId="75FECB9C"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建设及施工场地征用补偿费</w:t>
            </w:r>
          </w:p>
        </w:tc>
        <w:tc>
          <w:tcPr>
            <w:tcW w:w="1134" w:type="dxa"/>
            <w:tcBorders>
              <w:top w:val="nil"/>
              <w:left w:val="nil"/>
              <w:bottom w:val="single" w:sz="4" w:space="0" w:color="auto"/>
              <w:right w:val="single" w:sz="4" w:space="0" w:color="auto"/>
            </w:tcBorders>
            <w:shd w:val="clear" w:color="auto" w:fill="auto"/>
            <w:vAlign w:val="center"/>
            <w:hideMark/>
          </w:tcPr>
          <w:p w14:paraId="4AD60BB8" w14:textId="2DD1056C"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108C68FD" w14:textId="46C9C7A4"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75A46EE6" w14:textId="45FCBC63"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403F6836"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986.2</w:t>
            </w:r>
          </w:p>
        </w:tc>
      </w:tr>
      <w:tr w:rsidR="00A55FBF" w:rsidRPr="00A55FBF" w14:paraId="2F782535"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103827"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三</w:t>
            </w:r>
          </w:p>
        </w:tc>
        <w:tc>
          <w:tcPr>
            <w:tcW w:w="3313" w:type="dxa"/>
            <w:tcBorders>
              <w:top w:val="nil"/>
              <w:left w:val="nil"/>
              <w:bottom w:val="single" w:sz="4" w:space="0" w:color="auto"/>
              <w:right w:val="single" w:sz="4" w:space="0" w:color="auto"/>
            </w:tcBorders>
            <w:shd w:val="clear" w:color="auto" w:fill="auto"/>
            <w:vAlign w:val="center"/>
            <w:hideMark/>
          </w:tcPr>
          <w:p w14:paraId="2E472B47"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水土保持工程及补偿费</w:t>
            </w:r>
          </w:p>
        </w:tc>
        <w:tc>
          <w:tcPr>
            <w:tcW w:w="1134" w:type="dxa"/>
            <w:tcBorders>
              <w:top w:val="nil"/>
              <w:left w:val="nil"/>
              <w:bottom w:val="single" w:sz="4" w:space="0" w:color="auto"/>
              <w:right w:val="single" w:sz="4" w:space="0" w:color="auto"/>
            </w:tcBorders>
            <w:shd w:val="clear" w:color="auto" w:fill="auto"/>
            <w:vAlign w:val="center"/>
            <w:hideMark/>
          </w:tcPr>
          <w:p w14:paraId="7B5406F9" w14:textId="0BD40BB1"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619C89E6" w14:textId="60D1441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4D6317BE" w14:textId="572E086F"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6D92B008"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1348.9</w:t>
            </w:r>
          </w:p>
        </w:tc>
      </w:tr>
      <w:tr w:rsidR="00A55FBF" w:rsidRPr="00A55FBF" w14:paraId="0C6C5CDB"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38374D"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四</w:t>
            </w:r>
          </w:p>
        </w:tc>
        <w:tc>
          <w:tcPr>
            <w:tcW w:w="3313" w:type="dxa"/>
            <w:tcBorders>
              <w:top w:val="nil"/>
              <w:left w:val="nil"/>
              <w:bottom w:val="single" w:sz="4" w:space="0" w:color="auto"/>
              <w:right w:val="single" w:sz="4" w:space="0" w:color="auto"/>
            </w:tcBorders>
            <w:shd w:val="clear" w:color="auto" w:fill="auto"/>
            <w:vAlign w:val="center"/>
            <w:hideMark/>
          </w:tcPr>
          <w:p w14:paraId="1AAE3EAC"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环境保护补偿费</w:t>
            </w:r>
          </w:p>
        </w:tc>
        <w:tc>
          <w:tcPr>
            <w:tcW w:w="1134" w:type="dxa"/>
            <w:tcBorders>
              <w:top w:val="nil"/>
              <w:left w:val="nil"/>
              <w:bottom w:val="single" w:sz="4" w:space="0" w:color="auto"/>
              <w:right w:val="single" w:sz="4" w:space="0" w:color="auto"/>
            </w:tcBorders>
            <w:shd w:val="clear" w:color="auto" w:fill="auto"/>
            <w:vAlign w:val="center"/>
            <w:hideMark/>
          </w:tcPr>
          <w:p w14:paraId="29A6FAB8" w14:textId="1C06819D"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05ED1B19" w14:textId="40A71E1B"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74352EAC" w14:textId="663AC2E1"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374C7D36"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455</w:t>
            </w:r>
          </w:p>
        </w:tc>
      </w:tr>
      <w:tr w:rsidR="00A55FBF" w:rsidRPr="00A55FBF" w14:paraId="2833518B"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33080A" w14:textId="7753201B"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3313" w:type="dxa"/>
            <w:tcBorders>
              <w:top w:val="nil"/>
              <w:left w:val="nil"/>
              <w:bottom w:val="single" w:sz="4" w:space="0" w:color="auto"/>
              <w:right w:val="single" w:sz="4" w:space="0" w:color="auto"/>
            </w:tcBorders>
            <w:shd w:val="clear" w:color="auto" w:fill="auto"/>
            <w:vAlign w:val="center"/>
            <w:hideMark/>
          </w:tcPr>
          <w:p w14:paraId="24C8303E"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一至四部分合计</w:t>
            </w:r>
          </w:p>
        </w:tc>
        <w:tc>
          <w:tcPr>
            <w:tcW w:w="1134" w:type="dxa"/>
            <w:tcBorders>
              <w:top w:val="nil"/>
              <w:left w:val="nil"/>
              <w:bottom w:val="single" w:sz="4" w:space="0" w:color="auto"/>
              <w:right w:val="single" w:sz="4" w:space="0" w:color="auto"/>
            </w:tcBorders>
            <w:shd w:val="clear" w:color="auto" w:fill="auto"/>
            <w:vAlign w:val="center"/>
            <w:hideMark/>
          </w:tcPr>
          <w:p w14:paraId="2EEF6E60" w14:textId="4B039B00"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326A2707" w14:textId="645E3E1E"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2D67FC54" w14:textId="0E81ED0D"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0947F29E"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15244.6</w:t>
            </w:r>
          </w:p>
        </w:tc>
      </w:tr>
      <w:tr w:rsidR="00A55FBF" w:rsidRPr="00A55FBF" w14:paraId="62B38FEF"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CC1989" w14:textId="296FD1A2"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3313" w:type="dxa"/>
            <w:tcBorders>
              <w:top w:val="nil"/>
              <w:left w:val="nil"/>
              <w:bottom w:val="single" w:sz="4" w:space="0" w:color="auto"/>
              <w:right w:val="single" w:sz="4" w:space="0" w:color="auto"/>
            </w:tcBorders>
            <w:shd w:val="clear" w:color="auto" w:fill="auto"/>
            <w:vAlign w:val="center"/>
            <w:hideMark/>
          </w:tcPr>
          <w:p w14:paraId="57FC8704"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基本预备费（</w:t>
            </w:r>
            <w:r w:rsidRPr="00A55FBF">
              <w:rPr>
                <w:rFonts w:ascii="Times New Roman" w:hAnsi="Times New Roman"/>
                <w:color w:val="FF0000"/>
                <w:kern w:val="0"/>
                <w:sz w:val="22"/>
                <w:szCs w:val="22"/>
              </w:rPr>
              <w:t>12</w:t>
            </w:r>
            <w:r w:rsidRPr="00A55FBF">
              <w:rPr>
                <w:rFonts w:ascii="宋体" w:hAnsi="宋体" w:cs="宋体" w:hint="eastAsia"/>
                <w:color w:val="000000"/>
                <w:kern w:val="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DD49406" w14:textId="41C9F963"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2F3F6F6A" w14:textId="7C711404"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2FA2090E" w14:textId="1919E17B"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764225DD"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1829.3</w:t>
            </w:r>
          </w:p>
        </w:tc>
      </w:tr>
      <w:tr w:rsidR="00A55FBF" w:rsidRPr="00A55FBF" w14:paraId="6031A38E"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A5BF62" w14:textId="10EBE143"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3313" w:type="dxa"/>
            <w:tcBorders>
              <w:top w:val="nil"/>
              <w:left w:val="nil"/>
              <w:bottom w:val="single" w:sz="4" w:space="0" w:color="auto"/>
              <w:right w:val="single" w:sz="4" w:space="0" w:color="auto"/>
            </w:tcBorders>
            <w:shd w:val="clear" w:color="auto" w:fill="auto"/>
            <w:vAlign w:val="center"/>
            <w:hideMark/>
          </w:tcPr>
          <w:p w14:paraId="7AABDA3B"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建设期融资利息</w:t>
            </w:r>
          </w:p>
        </w:tc>
        <w:tc>
          <w:tcPr>
            <w:tcW w:w="1134" w:type="dxa"/>
            <w:tcBorders>
              <w:top w:val="nil"/>
              <w:left w:val="nil"/>
              <w:bottom w:val="single" w:sz="4" w:space="0" w:color="auto"/>
              <w:right w:val="single" w:sz="4" w:space="0" w:color="auto"/>
            </w:tcBorders>
            <w:shd w:val="clear" w:color="auto" w:fill="auto"/>
            <w:vAlign w:val="center"/>
            <w:hideMark/>
          </w:tcPr>
          <w:p w14:paraId="2DDFFC26" w14:textId="442D75F2"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04D91B3F" w14:textId="1F129E02"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17F6E069" w14:textId="28446515"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750BC92C"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1989.4</w:t>
            </w:r>
          </w:p>
        </w:tc>
      </w:tr>
      <w:tr w:rsidR="00A55FBF" w:rsidRPr="00A55FBF" w14:paraId="4EF9FB8B"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5C611D" w14:textId="62E68C80"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3313" w:type="dxa"/>
            <w:tcBorders>
              <w:top w:val="nil"/>
              <w:left w:val="nil"/>
              <w:bottom w:val="single" w:sz="4" w:space="0" w:color="auto"/>
              <w:right w:val="single" w:sz="4" w:space="0" w:color="auto"/>
            </w:tcBorders>
            <w:shd w:val="clear" w:color="auto" w:fill="auto"/>
            <w:vAlign w:val="center"/>
            <w:hideMark/>
          </w:tcPr>
          <w:p w14:paraId="52069044"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有关税费</w:t>
            </w:r>
          </w:p>
        </w:tc>
        <w:tc>
          <w:tcPr>
            <w:tcW w:w="1134" w:type="dxa"/>
            <w:tcBorders>
              <w:top w:val="nil"/>
              <w:left w:val="nil"/>
              <w:bottom w:val="single" w:sz="4" w:space="0" w:color="auto"/>
              <w:right w:val="single" w:sz="4" w:space="0" w:color="auto"/>
            </w:tcBorders>
            <w:shd w:val="clear" w:color="auto" w:fill="auto"/>
            <w:vAlign w:val="center"/>
            <w:hideMark/>
          </w:tcPr>
          <w:p w14:paraId="60D96EEC" w14:textId="41A8FB58"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108134FF" w14:textId="0ABF2794"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47DAC545" w14:textId="625E0C9D"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2ECECF78"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6965.4</w:t>
            </w:r>
          </w:p>
        </w:tc>
      </w:tr>
      <w:tr w:rsidR="00A55FBF" w:rsidRPr="00A55FBF" w14:paraId="0D0AB07B"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33F23D" w14:textId="4D16D78C"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3313" w:type="dxa"/>
            <w:tcBorders>
              <w:top w:val="nil"/>
              <w:left w:val="nil"/>
              <w:bottom w:val="single" w:sz="4" w:space="0" w:color="auto"/>
              <w:right w:val="single" w:sz="4" w:space="0" w:color="auto"/>
            </w:tcBorders>
            <w:shd w:val="clear" w:color="auto" w:fill="auto"/>
            <w:vAlign w:val="center"/>
            <w:hideMark/>
          </w:tcPr>
          <w:p w14:paraId="4EE0F9D5"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静态投资</w:t>
            </w:r>
          </w:p>
        </w:tc>
        <w:tc>
          <w:tcPr>
            <w:tcW w:w="1134" w:type="dxa"/>
            <w:tcBorders>
              <w:top w:val="nil"/>
              <w:left w:val="nil"/>
              <w:bottom w:val="single" w:sz="4" w:space="0" w:color="auto"/>
              <w:right w:val="single" w:sz="4" w:space="0" w:color="auto"/>
            </w:tcBorders>
            <w:shd w:val="clear" w:color="auto" w:fill="auto"/>
            <w:vAlign w:val="center"/>
            <w:hideMark/>
          </w:tcPr>
          <w:p w14:paraId="27DD3AE5" w14:textId="00580103"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6D2926D9" w14:textId="4B2B79D3"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5EC453DB" w14:textId="5DED7429"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2CD1F0AC"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24039.3</w:t>
            </w:r>
          </w:p>
        </w:tc>
      </w:tr>
      <w:tr w:rsidR="00A55FBF" w:rsidRPr="00A55FBF" w14:paraId="1996CCE6"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2128C9" w14:textId="798E2F51"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3313" w:type="dxa"/>
            <w:tcBorders>
              <w:top w:val="nil"/>
              <w:left w:val="nil"/>
              <w:bottom w:val="single" w:sz="4" w:space="0" w:color="auto"/>
              <w:right w:val="single" w:sz="4" w:space="0" w:color="auto"/>
            </w:tcBorders>
            <w:shd w:val="clear" w:color="auto" w:fill="auto"/>
            <w:vAlign w:val="center"/>
            <w:hideMark/>
          </w:tcPr>
          <w:p w14:paraId="09269983"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总投资</w:t>
            </w:r>
          </w:p>
        </w:tc>
        <w:tc>
          <w:tcPr>
            <w:tcW w:w="1134" w:type="dxa"/>
            <w:tcBorders>
              <w:top w:val="nil"/>
              <w:left w:val="nil"/>
              <w:bottom w:val="single" w:sz="4" w:space="0" w:color="auto"/>
              <w:right w:val="single" w:sz="4" w:space="0" w:color="auto"/>
            </w:tcBorders>
            <w:shd w:val="clear" w:color="auto" w:fill="auto"/>
            <w:vAlign w:val="center"/>
            <w:hideMark/>
          </w:tcPr>
          <w:p w14:paraId="28DBFF0C" w14:textId="5EBA423E"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1AD43BA4" w14:textId="2A8C1C44"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5B00B29B" w14:textId="5C252B14"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44D0CEB5"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26028.8</w:t>
            </w:r>
          </w:p>
        </w:tc>
      </w:tr>
      <w:tr w:rsidR="00A55FBF" w:rsidRPr="00A55FBF" w14:paraId="0171358A"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3F508C" w14:textId="18F277F5"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3313" w:type="dxa"/>
            <w:tcBorders>
              <w:top w:val="nil"/>
              <w:left w:val="nil"/>
              <w:bottom w:val="single" w:sz="4" w:space="0" w:color="auto"/>
              <w:right w:val="single" w:sz="4" w:space="0" w:color="auto"/>
            </w:tcBorders>
            <w:shd w:val="clear" w:color="auto" w:fill="auto"/>
            <w:vAlign w:val="center"/>
            <w:hideMark/>
          </w:tcPr>
          <w:p w14:paraId="1D01DF28" w14:textId="28F0B5BE"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6BDAC244" w14:textId="3578F54B"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425BA882" w14:textId="7C670BB8"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515C5C2A" w14:textId="18398B01"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5F48A866" w14:textId="72967443"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r>
      <w:tr w:rsidR="00A55FBF" w:rsidRPr="00A55FBF" w14:paraId="2A09AE78"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1F927F" w14:textId="77777777" w:rsidR="00A55FBF" w:rsidRPr="00A55FBF" w:rsidRDefault="00A55FBF" w:rsidP="00A55FBF">
            <w:pPr>
              <w:widowControl/>
              <w:spacing w:line="240" w:lineRule="auto"/>
              <w:ind w:firstLineChars="0" w:firstLine="0"/>
              <w:jc w:val="center"/>
              <w:rPr>
                <w:rFonts w:ascii="宋体" w:hAnsi="宋体" w:cs="宋体"/>
                <w:color w:val="000000"/>
                <w:kern w:val="0"/>
                <w:sz w:val="22"/>
                <w:szCs w:val="22"/>
              </w:rPr>
            </w:pPr>
            <w:r w:rsidRPr="00A55FBF">
              <w:rPr>
                <w:rFonts w:ascii="宋体" w:hAnsi="宋体" w:cs="宋体" w:hint="eastAsia"/>
                <w:color w:val="000000"/>
                <w:kern w:val="0"/>
                <w:sz w:val="22"/>
                <w:szCs w:val="22"/>
              </w:rPr>
              <w:t>Ⅲ</w:t>
            </w:r>
          </w:p>
        </w:tc>
        <w:tc>
          <w:tcPr>
            <w:tcW w:w="3313" w:type="dxa"/>
            <w:tcBorders>
              <w:top w:val="nil"/>
              <w:left w:val="nil"/>
              <w:bottom w:val="single" w:sz="4" w:space="0" w:color="auto"/>
              <w:right w:val="single" w:sz="4" w:space="0" w:color="auto"/>
            </w:tcBorders>
            <w:shd w:val="clear" w:color="auto" w:fill="auto"/>
            <w:vAlign w:val="center"/>
            <w:hideMark/>
          </w:tcPr>
          <w:p w14:paraId="29440827"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工程总投资合计</w:t>
            </w:r>
          </w:p>
        </w:tc>
        <w:tc>
          <w:tcPr>
            <w:tcW w:w="1134" w:type="dxa"/>
            <w:tcBorders>
              <w:top w:val="nil"/>
              <w:left w:val="nil"/>
              <w:bottom w:val="single" w:sz="4" w:space="0" w:color="auto"/>
              <w:right w:val="single" w:sz="4" w:space="0" w:color="auto"/>
            </w:tcBorders>
            <w:shd w:val="clear" w:color="auto" w:fill="auto"/>
            <w:vAlign w:val="center"/>
            <w:hideMark/>
          </w:tcPr>
          <w:p w14:paraId="31F9827B" w14:textId="10F71272"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4C0F7902" w14:textId="718B6CAA"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08A210C8" w14:textId="0CD49A04"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4C6A6DF8" w14:textId="5325406D"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r>
      <w:tr w:rsidR="00A55FBF" w:rsidRPr="00A55FBF" w14:paraId="25947E6D"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76F03C" w14:textId="57257F8C"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3313" w:type="dxa"/>
            <w:tcBorders>
              <w:top w:val="nil"/>
              <w:left w:val="nil"/>
              <w:bottom w:val="single" w:sz="4" w:space="0" w:color="auto"/>
              <w:right w:val="single" w:sz="4" w:space="0" w:color="auto"/>
            </w:tcBorders>
            <w:shd w:val="clear" w:color="auto" w:fill="auto"/>
            <w:vAlign w:val="center"/>
            <w:hideMark/>
          </w:tcPr>
          <w:p w14:paraId="7DEB01F0"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静态总投资</w:t>
            </w:r>
          </w:p>
        </w:tc>
        <w:tc>
          <w:tcPr>
            <w:tcW w:w="1134" w:type="dxa"/>
            <w:tcBorders>
              <w:top w:val="nil"/>
              <w:left w:val="nil"/>
              <w:bottom w:val="single" w:sz="4" w:space="0" w:color="auto"/>
              <w:right w:val="single" w:sz="4" w:space="0" w:color="auto"/>
            </w:tcBorders>
            <w:shd w:val="clear" w:color="auto" w:fill="auto"/>
            <w:vAlign w:val="center"/>
            <w:hideMark/>
          </w:tcPr>
          <w:p w14:paraId="3BB653B7" w14:textId="549AF18E"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5CB67350" w14:textId="5731AA4E"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5E72AA1D" w14:textId="275F4462"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6FF50382"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51542</w:t>
            </w:r>
          </w:p>
        </w:tc>
      </w:tr>
      <w:tr w:rsidR="00A55FBF" w:rsidRPr="00A55FBF" w14:paraId="53F6D36D" w14:textId="77777777" w:rsidTr="001800D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C2DA2A" w14:textId="0CCF3979"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3313" w:type="dxa"/>
            <w:tcBorders>
              <w:top w:val="nil"/>
              <w:left w:val="nil"/>
              <w:bottom w:val="single" w:sz="4" w:space="0" w:color="auto"/>
              <w:right w:val="single" w:sz="4" w:space="0" w:color="auto"/>
            </w:tcBorders>
            <w:shd w:val="clear" w:color="auto" w:fill="auto"/>
            <w:vAlign w:val="center"/>
            <w:hideMark/>
          </w:tcPr>
          <w:p w14:paraId="6A384A6F" w14:textId="77777777" w:rsidR="00A55FBF" w:rsidRPr="00A55FBF" w:rsidRDefault="00A55FBF" w:rsidP="00A55FBF">
            <w:pPr>
              <w:widowControl/>
              <w:spacing w:line="240" w:lineRule="auto"/>
              <w:ind w:firstLineChars="0" w:firstLine="0"/>
              <w:jc w:val="left"/>
              <w:rPr>
                <w:rFonts w:ascii="宋体" w:hAnsi="宋体" w:cs="宋体"/>
                <w:color w:val="000000"/>
                <w:kern w:val="0"/>
                <w:sz w:val="22"/>
                <w:szCs w:val="22"/>
              </w:rPr>
            </w:pPr>
            <w:r w:rsidRPr="00A55FBF">
              <w:rPr>
                <w:rFonts w:ascii="宋体" w:hAnsi="宋体" w:cs="宋体" w:hint="eastAsia"/>
                <w:color w:val="000000"/>
                <w:kern w:val="0"/>
                <w:sz w:val="22"/>
                <w:szCs w:val="22"/>
              </w:rPr>
              <w:t>工程总投资</w:t>
            </w:r>
          </w:p>
        </w:tc>
        <w:tc>
          <w:tcPr>
            <w:tcW w:w="1134" w:type="dxa"/>
            <w:tcBorders>
              <w:top w:val="nil"/>
              <w:left w:val="nil"/>
              <w:bottom w:val="single" w:sz="4" w:space="0" w:color="auto"/>
              <w:right w:val="single" w:sz="4" w:space="0" w:color="auto"/>
            </w:tcBorders>
            <w:shd w:val="clear" w:color="auto" w:fill="auto"/>
            <w:vAlign w:val="center"/>
            <w:hideMark/>
          </w:tcPr>
          <w:p w14:paraId="0C8C619D" w14:textId="04DC9095"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00897CFC" w14:textId="1CA34B65"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14:paraId="358C84D2" w14:textId="3F901C10"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6AD04BBF" w14:textId="77777777" w:rsidR="00A55FBF" w:rsidRPr="00A55FBF" w:rsidRDefault="00A55FBF" w:rsidP="00A55FBF">
            <w:pPr>
              <w:widowControl/>
              <w:spacing w:line="240" w:lineRule="auto"/>
              <w:ind w:firstLineChars="0" w:firstLine="0"/>
              <w:jc w:val="center"/>
              <w:rPr>
                <w:rFonts w:ascii="Times New Roman" w:hAnsi="Times New Roman"/>
                <w:color w:val="000000"/>
                <w:kern w:val="0"/>
                <w:sz w:val="22"/>
                <w:szCs w:val="22"/>
              </w:rPr>
            </w:pPr>
            <w:r w:rsidRPr="00A55FBF">
              <w:rPr>
                <w:rFonts w:ascii="Times New Roman" w:hAnsi="Times New Roman"/>
                <w:color w:val="000000"/>
                <w:kern w:val="0"/>
                <w:sz w:val="22"/>
                <w:szCs w:val="22"/>
              </w:rPr>
              <w:t>55341</w:t>
            </w:r>
          </w:p>
        </w:tc>
      </w:tr>
    </w:tbl>
    <w:p w14:paraId="61E115BA" w14:textId="31F6F1AA" w:rsidR="00F12270" w:rsidRDefault="00237A9A" w:rsidP="00A55FBF">
      <w:pPr>
        <w:ind w:firstLine="480"/>
      </w:pPr>
      <w:bookmarkStart w:id="42" w:name="_Hlk528189053"/>
      <w:r>
        <w:rPr>
          <w:rFonts w:hint="eastAsia"/>
        </w:rPr>
        <w:t>（</w:t>
      </w:r>
      <w:r>
        <w:rPr>
          <w:rFonts w:hint="eastAsia"/>
        </w:rPr>
        <w:t>2</w:t>
      </w:r>
      <w:r>
        <w:rPr>
          <w:rFonts w:hint="eastAsia"/>
        </w:rPr>
        <w:t>）</w:t>
      </w:r>
      <w:r w:rsidR="00F12270">
        <w:rPr>
          <w:rFonts w:hint="eastAsia"/>
        </w:rPr>
        <w:t>初步</w:t>
      </w:r>
      <w:r w:rsidR="00F12270">
        <w:t>设计概算总投资</w:t>
      </w:r>
    </w:p>
    <w:p w14:paraId="40439B59" w14:textId="130B7C81" w:rsidR="00A55FBF" w:rsidRDefault="00A55FBF" w:rsidP="00A55FBF">
      <w:pPr>
        <w:ind w:firstLine="480"/>
      </w:pPr>
      <w:r>
        <w:rPr>
          <w:rFonts w:hint="eastAsia"/>
        </w:rPr>
        <w:t>根据</w:t>
      </w:r>
      <w:r>
        <w:t>初步设计</w:t>
      </w:r>
      <w:r>
        <w:rPr>
          <w:rFonts w:hint="eastAsia"/>
        </w:rPr>
        <w:t>文件</w:t>
      </w:r>
      <w:r>
        <w:t>载明的</w:t>
      </w:r>
      <w:r>
        <w:rPr>
          <w:rFonts w:hint="eastAsia"/>
        </w:rPr>
        <w:t>工程</w:t>
      </w:r>
      <w:r>
        <w:t>投资总概算表，本项目总投资为</w:t>
      </w:r>
      <w:r w:rsidRPr="00A55FBF">
        <w:t>59185.8</w:t>
      </w:r>
      <w:r>
        <w:rPr>
          <w:rFonts w:hint="eastAsia"/>
        </w:rPr>
        <w:t>万元</w:t>
      </w:r>
      <w:r>
        <w:t>。具体</w:t>
      </w:r>
      <w:r>
        <w:rPr>
          <w:rFonts w:hint="eastAsia"/>
        </w:rPr>
        <w:t>见下列</w:t>
      </w:r>
      <w:r w:rsidRPr="00A55FBF">
        <w:rPr>
          <w:rFonts w:hint="eastAsia"/>
        </w:rPr>
        <w:t>工程投资总概算表</w:t>
      </w:r>
      <w:r>
        <w:t>。</w:t>
      </w:r>
    </w:p>
    <w:p w14:paraId="0C572418" w14:textId="77777777" w:rsidR="00A55FBF" w:rsidRPr="00A55FBF" w:rsidRDefault="00A55FBF" w:rsidP="00A55FBF">
      <w:pPr>
        <w:autoSpaceDE w:val="0"/>
        <w:autoSpaceDN w:val="0"/>
        <w:adjustRightInd w:val="0"/>
        <w:spacing w:line="240" w:lineRule="auto"/>
        <w:ind w:firstLineChars="0" w:firstLine="567"/>
        <w:jc w:val="center"/>
        <w:textAlignment w:val="baseline"/>
        <w:rPr>
          <w:rFonts w:ascii="Times New Roman" w:hAnsi="Times New Roman"/>
          <w:kern w:val="0"/>
          <w:sz w:val="28"/>
          <w:szCs w:val="28"/>
        </w:rPr>
      </w:pPr>
      <w:r w:rsidRPr="00A55FBF">
        <w:rPr>
          <w:rFonts w:ascii="Times New Roman" w:hAnsi="Times New Roman" w:hint="eastAsia"/>
          <w:b/>
          <w:kern w:val="0"/>
          <w:sz w:val="28"/>
          <w:szCs w:val="28"/>
        </w:rPr>
        <w:t>工程投资总概算表</w:t>
      </w:r>
      <w:r w:rsidRPr="00A55FBF">
        <w:rPr>
          <w:rFonts w:ascii="Times New Roman" w:hAnsi="Times New Roman" w:hint="eastAsia"/>
          <w:kern w:val="0"/>
          <w:sz w:val="28"/>
          <w:szCs w:val="28"/>
        </w:rPr>
        <w:t xml:space="preserve">            </w:t>
      </w:r>
      <w:r w:rsidRPr="00A55FBF">
        <w:rPr>
          <w:rFonts w:ascii="Times New Roman" w:hAnsi="Times New Roman" w:hint="eastAsia"/>
          <w:kern w:val="0"/>
          <w:sz w:val="28"/>
          <w:szCs w:val="28"/>
        </w:rPr>
        <w:t>单位：万元</w:t>
      </w:r>
    </w:p>
    <w:tbl>
      <w:tblPr>
        <w:tblW w:w="8826"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72"/>
        <w:gridCol w:w="3310"/>
        <w:gridCol w:w="1161"/>
        <w:gridCol w:w="1161"/>
        <w:gridCol w:w="1161"/>
        <w:gridCol w:w="1161"/>
      </w:tblGrid>
      <w:tr w:rsidR="00A55FBF" w:rsidRPr="00A55FBF" w14:paraId="27E2F6E3" w14:textId="77777777" w:rsidTr="00264CA5">
        <w:trPr>
          <w:trHeight w:val="425"/>
        </w:trPr>
        <w:tc>
          <w:tcPr>
            <w:tcW w:w="872" w:type="dxa"/>
            <w:tcBorders>
              <w:bottom w:val="single" w:sz="12" w:space="0" w:color="auto"/>
            </w:tcBorders>
            <w:shd w:val="clear" w:color="auto" w:fill="auto"/>
            <w:noWrap/>
            <w:vAlign w:val="center"/>
          </w:tcPr>
          <w:p w14:paraId="06105569" w14:textId="77777777" w:rsidR="00A55FBF" w:rsidRPr="00A55FBF" w:rsidRDefault="00A55FBF" w:rsidP="00A55FBF">
            <w:pPr>
              <w:widowControl/>
              <w:spacing w:line="240" w:lineRule="auto"/>
              <w:ind w:firstLineChars="0" w:firstLine="0"/>
              <w:jc w:val="center"/>
              <w:rPr>
                <w:rFonts w:ascii="宋体" w:hAnsi="宋体" w:cs="宋体"/>
                <w:bCs/>
                <w:kern w:val="0"/>
              </w:rPr>
            </w:pPr>
            <w:r w:rsidRPr="00A55FBF">
              <w:rPr>
                <w:rFonts w:ascii="宋体" w:hAnsi="宋体" w:cs="宋体" w:hint="eastAsia"/>
                <w:bCs/>
                <w:kern w:val="0"/>
              </w:rPr>
              <w:t>序 号</w:t>
            </w:r>
          </w:p>
        </w:tc>
        <w:tc>
          <w:tcPr>
            <w:tcW w:w="3310" w:type="dxa"/>
            <w:tcBorders>
              <w:bottom w:val="single" w:sz="12" w:space="0" w:color="auto"/>
            </w:tcBorders>
            <w:shd w:val="clear" w:color="auto" w:fill="auto"/>
            <w:noWrap/>
            <w:vAlign w:val="center"/>
          </w:tcPr>
          <w:p w14:paraId="3BA94276" w14:textId="77777777" w:rsidR="00A55FBF" w:rsidRPr="00A55FBF" w:rsidRDefault="00A55FBF" w:rsidP="00A55FBF">
            <w:pPr>
              <w:widowControl/>
              <w:spacing w:line="240" w:lineRule="auto"/>
              <w:ind w:firstLineChars="0" w:firstLine="0"/>
              <w:jc w:val="center"/>
              <w:rPr>
                <w:rFonts w:ascii="宋体" w:hAnsi="宋体" w:cs="宋体"/>
                <w:bCs/>
                <w:kern w:val="0"/>
              </w:rPr>
            </w:pPr>
            <w:r w:rsidRPr="00A55FBF">
              <w:rPr>
                <w:rFonts w:ascii="宋体" w:hAnsi="宋体" w:cs="宋体" w:hint="eastAsia"/>
                <w:bCs/>
                <w:kern w:val="0"/>
              </w:rPr>
              <w:t>工程或费用名称</w:t>
            </w:r>
          </w:p>
        </w:tc>
        <w:tc>
          <w:tcPr>
            <w:tcW w:w="1161" w:type="dxa"/>
            <w:tcBorders>
              <w:bottom w:val="single" w:sz="12" w:space="0" w:color="auto"/>
            </w:tcBorders>
            <w:shd w:val="clear" w:color="auto" w:fill="auto"/>
            <w:noWrap/>
            <w:vAlign w:val="center"/>
          </w:tcPr>
          <w:p w14:paraId="67676DE0" w14:textId="77777777" w:rsidR="00A55FBF" w:rsidRPr="00A55FBF" w:rsidRDefault="00A55FBF" w:rsidP="00A55FBF">
            <w:pPr>
              <w:widowControl/>
              <w:spacing w:line="240" w:lineRule="auto"/>
              <w:ind w:firstLineChars="0" w:firstLine="0"/>
              <w:jc w:val="center"/>
              <w:rPr>
                <w:rFonts w:ascii="宋体" w:hAnsi="宋体" w:cs="宋体"/>
                <w:bCs/>
                <w:kern w:val="0"/>
              </w:rPr>
            </w:pPr>
            <w:r w:rsidRPr="00A55FBF">
              <w:rPr>
                <w:rFonts w:ascii="宋体" w:hAnsi="宋体" w:cs="宋体" w:hint="eastAsia"/>
                <w:bCs/>
                <w:kern w:val="0"/>
              </w:rPr>
              <w:t>建安费用</w:t>
            </w:r>
          </w:p>
        </w:tc>
        <w:tc>
          <w:tcPr>
            <w:tcW w:w="1161" w:type="dxa"/>
            <w:tcBorders>
              <w:bottom w:val="single" w:sz="12" w:space="0" w:color="auto"/>
            </w:tcBorders>
            <w:shd w:val="clear" w:color="auto" w:fill="auto"/>
            <w:noWrap/>
            <w:vAlign w:val="center"/>
          </w:tcPr>
          <w:p w14:paraId="05EF0F62" w14:textId="77777777" w:rsidR="00A55FBF" w:rsidRPr="00A55FBF" w:rsidRDefault="00A55FBF" w:rsidP="00A55FBF">
            <w:pPr>
              <w:widowControl/>
              <w:spacing w:line="240" w:lineRule="auto"/>
              <w:ind w:firstLineChars="0" w:firstLine="0"/>
              <w:jc w:val="center"/>
              <w:rPr>
                <w:rFonts w:ascii="宋体" w:hAnsi="宋体" w:cs="宋体"/>
                <w:bCs/>
                <w:kern w:val="0"/>
              </w:rPr>
            </w:pPr>
            <w:r w:rsidRPr="00A55FBF">
              <w:rPr>
                <w:rFonts w:ascii="宋体" w:hAnsi="宋体" w:cs="宋体" w:hint="eastAsia"/>
                <w:bCs/>
                <w:kern w:val="0"/>
              </w:rPr>
              <w:t>设备费用</w:t>
            </w:r>
          </w:p>
        </w:tc>
        <w:tc>
          <w:tcPr>
            <w:tcW w:w="1161" w:type="dxa"/>
            <w:tcBorders>
              <w:bottom w:val="single" w:sz="12" w:space="0" w:color="auto"/>
            </w:tcBorders>
            <w:shd w:val="clear" w:color="auto" w:fill="auto"/>
            <w:noWrap/>
            <w:vAlign w:val="center"/>
          </w:tcPr>
          <w:p w14:paraId="3F2DD062" w14:textId="77777777" w:rsidR="00A55FBF" w:rsidRPr="00A55FBF" w:rsidRDefault="00A55FBF" w:rsidP="00A55FBF">
            <w:pPr>
              <w:widowControl/>
              <w:spacing w:line="240" w:lineRule="auto"/>
              <w:ind w:firstLineChars="0" w:firstLine="0"/>
              <w:jc w:val="center"/>
              <w:rPr>
                <w:rFonts w:ascii="宋体" w:hAnsi="宋体" w:cs="宋体"/>
                <w:bCs/>
                <w:kern w:val="0"/>
              </w:rPr>
            </w:pPr>
            <w:r w:rsidRPr="00A55FBF">
              <w:rPr>
                <w:rFonts w:ascii="宋体" w:hAnsi="宋体" w:cs="宋体" w:hint="eastAsia"/>
                <w:bCs/>
                <w:kern w:val="0"/>
              </w:rPr>
              <w:t>独立费用</w:t>
            </w:r>
          </w:p>
        </w:tc>
        <w:tc>
          <w:tcPr>
            <w:tcW w:w="1161" w:type="dxa"/>
            <w:tcBorders>
              <w:bottom w:val="single" w:sz="12" w:space="0" w:color="auto"/>
            </w:tcBorders>
            <w:shd w:val="clear" w:color="auto" w:fill="auto"/>
            <w:noWrap/>
            <w:vAlign w:val="center"/>
          </w:tcPr>
          <w:p w14:paraId="5BA018C4" w14:textId="77777777" w:rsidR="00A55FBF" w:rsidRPr="00A55FBF" w:rsidRDefault="00A55FBF" w:rsidP="00A55FBF">
            <w:pPr>
              <w:widowControl/>
              <w:spacing w:line="240" w:lineRule="auto"/>
              <w:ind w:firstLineChars="0" w:firstLine="0"/>
              <w:jc w:val="center"/>
              <w:rPr>
                <w:rFonts w:ascii="宋体" w:hAnsi="宋体" w:cs="宋体"/>
                <w:bCs/>
                <w:kern w:val="0"/>
              </w:rPr>
            </w:pPr>
            <w:r w:rsidRPr="00A55FBF">
              <w:rPr>
                <w:rFonts w:ascii="宋体" w:hAnsi="宋体" w:cs="宋体" w:hint="eastAsia"/>
                <w:bCs/>
                <w:kern w:val="0"/>
              </w:rPr>
              <w:t>合</w:t>
            </w:r>
            <w:r w:rsidRPr="00A55FBF">
              <w:rPr>
                <w:rFonts w:ascii="Times New Roman" w:hAnsi="Times New Roman"/>
                <w:bCs/>
                <w:kern w:val="0"/>
              </w:rPr>
              <w:t xml:space="preserve">  </w:t>
            </w:r>
            <w:r w:rsidRPr="00A55FBF">
              <w:rPr>
                <w:rFonts w:ascii="宋体" w:hAnsi="宋体" w:cs="宋体" w:hint="eastAsia"/>
                <w:bCs/>
                <w:kern w:val="0"/>
              </w:rPr>
              <w:t>计</w:t>
            </w:r>
          </w:p>
        </w:tc>
      </w:tr>
      <w:tr w:rsidR="00A55FBF" w:rsidRPr="00A55FBF" w14:paraId="4F37084F" w14:textId="77777777" w:rsidTr="00264CA5">
        <w:trPr>
          <w:trHeight w:val="425"/>
        </w:trPr>
        <w:tc>
          <w:tcPr>
            <w:tcW w:w="872" w:type="dxa"/>
            <w:tcBorders>
              <w:top w:val="single" w:sz="12" w:space="0" w:color="auto"/>
            </w:tcBorders>
            <w:shd w:val="clear" w:color="auto" w:fill="auto"/>
            <w:noWrap/>
            <w:vAlign w:val="center"/>
          </w:tcPr>
          <w:p w14:paraId="49263A95" w14:textId="77777777" w:rsidR="00A55FBF" w:rsidRPr="00A55FBF" w:rsidRDefault="00A55FBF" w:rsidP="00A55FBF">
            <w:pPr>
              <w:widowControl/>
              <w:spacing w:line="240" w:lineRule="auto"/>
              <w:ind w:firstLineChars="0" w:firstLine="0"/>
              <w:jc w:val="center"/>
              <w:rPr>
                <w:rFonts w:ascii="宋体" w:hAnsi="宋体" w:cs="宋体"/>
                <w:b/>
                <w:bCs/>
                <w:kern w:val="0"/>
              </w:rPr>
            </w:pPr>
            <w:r w:rsidRPr="00A55FBF">
              <w:rPr>
                <w:rFonts w:ascii="宋体" w:hAnsi="宋体" w:cs="宋体" w:hint="eastAsia"/>
                <w:b/>
                <w:bCs/>
                <w:kern w:val="0"/>
              </w:rPr>
              <w:t>Ⅰ</w:t>
            </w:r>
          </w:p>
        </w:tc>
        <w:tc>
          <w:tcPr>
            <w:tcW w:w="3310" w:type="dxa"/>
            <w:tcBorders>
              <w:top w:val="single" w:sz="12" w:space="0" w:color="auto"/>
            </w:tcBorders>
            <w:shd w:val="clear" w:color="auto" w:fill="auto"/>
            <w:noWrap/>
            <w:vAlign w:val="center"/>
          </w:tcPr>
          <w:p w14:paraId="5AA230FB" w14:textId="77777777" w:rsidR="00A55FBF" w:rsidRPr="00A55FBF" w:rsidRDefault="00A55FBF" w:rsidP="00A55FBF">
            <w:pPr>
              <w:widowControl/>
              <w:spacing w:line="240" w:lineRule="auto"/>
              <w:ind w:firstLineChars="0" w:firstLine="0"/>
              <w:jc w:val="left"/>
              <w:rPr>
                <w:rFonts w:ascii="宋体" w:hAnsi="宋体" w:cs="宋体"/>
                <w:b/>
                <w:bCs/>
                <w:kern w:val="0"/>
              </w:rPr>
            </w:pPr>
            <w:r w:rsidRPr="00A55FBF">
              <w:rPr>
                <w:rFonts w:ascii="宋体" w:hAnsi="宋体" w:cs="宋体" w:hint="eastAsia"/>
                <w:b/>
                <w:bCs/>
                <w:kern w:val="0"/>
              </w:rPr>
              <w:t>工程部分</w:t>
            </w:r>
          </w:p>
        </w:tc>
        <w:tc>
          <w:tcPr>
            <w:tcW w:w="1161" w:type="dxa"/>
            <w:tcBorders>
              <w:top w:val="single" w:sz="12" w:space="0" w:color="auto"/>
            </w:tcBorders>
            <w:shd w:val="clear" w:color="auto" w:fill="auto"/>
            <w:noWrap/>
            <w:vAlign w:val="center"/>
          </w:tcPr>
          <w:p w14:paraId="1B3DF8A2" w14:textId="16915866" w:rsidR="00A55FBF" w:rsidRPr="00A55FBF" w:rsidRDefault="00A55FBF" w:rsidP="00A55FBF">
            <w:pPr>
              <w:widowControl/>
              <w:spacing w:line="240" w:lineRule="auto"/>
              <w:ind w:firstLineChars="0" w:firstLine="0"/>
              <w:jc w:val="right"/>
              <w:rPr>
                <w:rFonts w:ascii="Times New Roman" w:hAnsi="Times New Roman"/>
                <w:kern w:val="0"/>
              </w:rPr>
            </w:pPr>
          </w:p>
        </w:tc>
        <w:tc>
          <w:tcPr>
            <w:tcW w:w="1161" w:type="dxa"/>
            <w:tcBorders>
              <w:top w:val="single" w:sz="12" w:space="0" w:color="auto"/>
            </w:tcBorders>
            <w:shd w:val="clear" w:color="auto" w:fill="auto"/>
            <w:noWrap/>
            <w:vAlign w:val="center"/>
          </w:tcPr>
          <w:p w14:paraId="33782476" w14:textId="60F8F893" w:rsidR="00A55FBF" w:rsidRPr="00A55FBF" w:rsidRDefault="00A55FBF" w:rsidP="00A55FBF">
            <w:pPr>
              <w:widowControl/>
              <w:spacing w:line="240" w:lineRule="auto"/>
              <w:ind w:firstLineChars="0" w:firstLine="0"/>
              <w:jc w:val="right"/>
              <w:rPr>
                <w:rFonts w:ascii="Times New Roman" w:hAnsi="Times New Roman"/>
                <w:kern w:val="0"/>
              </w:rPr>
            </w:pPr>
          </w:p>
        </w:tc>
        <w:tc>
          <w:tcPr>
            <w:tcW w:w="1161" w:type="dxa"/>
            <w:tcBorders>
              <w:top w:val="single" w:sz="12" w:space="0" w:color="auto"/>
            </w:tcBorders>
            <w:shd w:val="clear" w:color="auto" w:fill="auto"/>
            <w:noWrap/>
            <w:vAlign w:val="center"/>
          </w:tcPr>
          <w:p w14:paraId="231B92E5" w14:textId="4A651018" w:rsidR="00A55FBF" w:rsidRPr="00A55FBF" w:rsidRDefault="00A55FBF" w:rsidP="00A55FBF">
            <w:pPr>
              <w:widowControl/>
              <w:spacing w:line="240" w:lineRule="auto"/>
              <w:ind w:firstLineChars="0" w:firstLine="0"/>
              <w:jc w:val="right"/>
              <w:rPr>
                <w:rFonts w:ascii="Times New Roman" w:hAnsi="Times New Roman"/>
                <w:kern w:val="0"/>
              </w:rPr>
            </w:pPr>
          </w:p>
        </w:tc>
        <w:tc>
          <w:tcPr>
            <w:tcW w:w="1161" w:type="dxa"/>
            <w:tcBorders>
              <w:top w:val="single" w:sz="12" w:space="0" w:color="auto"/>
            </w:tcBorders>
            <w:shd w:val="clear" w:color="auto" w:fill="auto"/>
            <w:noWrap/>
            <w:vAlign w:val="center"/>
          </w:tcPr>
          <w:p w14:paraId="73DF0E5D" w14:textId="222749C1" w:rsidR="00A55FBF" w:rsidRPr="00A55FBF" w:rsidRDefault="00A55FBF" w:rsidP="00A55FBF">
            <w:pPr>
              <w:widowControl/>
              <w:spacing w:line="240" w:lineRule="auto"/>
              <w:ind w:firstLineChars="0" w:firstLine="0"/>
              <w:jc w:val="right"/>
              <w:rPr>
                <w:rFonts w:ascii="Times New Roman" w:hAnsi="Times New Roman"/>
                <w:kern w:val="0"/>
              </w:rPr>
            </w:pPr>
          </w:p>
        </w:tc>
      </w:tr>
      <w:tr w:rsidR="00A55FBF" w:rsidRPr="00A55FBF" w14:paraId="64DC2F15" w14:textId="77777777" w:rsidTr="00264CA5">
        <w:trPr>
          <w:trHeight w:val="425"/>
        </w:trPr>
        <w:tc>
          <w:tcPr>
            <w:tcW w:w="872" w:type="dxa"/>
            <w:shd w:val="clear" w:color="auto" w:fill="auto"/>
            <w:noWrap/>
            <w:vAlign w:val="center"/>
          </w:tcPr>
          <w:p w14:paraId="0D46A8BA" w14:textId="77777777" w:rsidR="00A55FBF" w:rsidRPr="00A55FBF" w:rsidRDefault="00A55FBF" w:rsidP="00A55FBF">
            <w:pPr>
              <w:widowControl/>
              <w:spacing w:line="240" w:lineRule="auto"/>
              <w:ind w:firstLineChars="0" w:firstLine="0"/>
              <w:jc w:val="center"/>
              <w:rPr>
                <w:rFonts w:ascii="宋体" w:hAnsi="宋体" w:cs="宋体"/>
                <w:kern w:val="0"/>
              </w:rPr>
            </w:pPr>
            <w:r w:rsidRPr="00A55FBF">
              <w:rPr>
                <w:rFonts w:ascii="宋体" w:hAnsi="宋体" w:cs="宋体" w:hint="eastAsia"/>
                <w:kern w:val="0"/>
              </w:rPr>
              <w:t>一</w:t>
            </w:r>
          </w:p>
        </w:tc>
        <w:tc>
          <w:tcPr>
            <w:tcW w:w="3310" w:type="dxa"/>
            <w:shd w:val="clear" w:color="auto" w:fill="auto"/>
            <w:noWrap/>
            <w:vAlign w:val="center"/>
          </w:tcPr>
          <w:p w14:paraId="6AC39BDE" w14:textId="77777777" w:rsidR="00A55FBF" w:rsidRPr="00A55FBF" w:rsidRDefault="00A55FBF" w:rsidP="00A55FBF">
            <w:pPr>
              <w:widowControl/>
              <w:spacing w:line="240" w:lineRule="auto"/>
              <w:ind w:firstLineChars="0" w:firstLine="0"/>
              <w:jc w:val="left"/>
              <w:rPr>
                <w:rFonts w:ascii="宋体" w:hAnsi="宋体" w:cs="宋体"/>
                <w:kern w:val="0"/>
              </w:rPr>
            </w:pPr>
            <w:r w:rsidRPr="00A55FBF">
              <w:rPr>
                <w:rFonts w:ascii="宋体" w:hAnsi="宋体" w:cs="宋体" w:hint="eastAsia"/>
                <w:kern w:val="0"/>
              </w:rPr>
              <w:t>建筑工程</w:t>
            </w:r>
          </w:p>
        </w:tc>
        <w:tc>
          <w:tcPr>
            <w:tcW w:w="1161" w:type="dxa"/>
            <w:shd w:val="clear" w:color="auto" w:fill="auto"/>
            <w:noWrap/>
            <w:vAlign w:val="center"/>
          </w:tcPr>
          <w:p w14:paraId="6D3F8B9B"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16243.0</w:t>
            </w:r>
          </w:p>
        </w:tc>
        <w:tc>
          <w:tcPr>
            <w:tcW w:w="1161" w:type="dxa"/>
            <w:shd w:val="clear" w:color="auto" w:fill="auto"/>
            <w:noWrap/>
            <w:vAlign w:val="center"/>
          </w:tcPr>
          <w:p w14:paraId="39DBB218" w14:textId="77777777" w:rsidR="00A55FBF" w:rsidRPr="00A55FBF" w:rsidRDefault="00A55FBF" w:rsidP="00A55FBF">
            <w:pPr>
              <w:widowControl/>
              <w:spacing w:line="240" w:lineRule="auto"/>
              <w:ind w:firstLineChars="0" w:firstLine="0"/>
              <w:jc w:val="left"/>
              <w:rPr>
                <w:rFonts w:ascii="Times New Roman" w:hAnsi="Times New Roman"/>
                <w:kern w:val="0"/>
              </w:rPr>
            </w:pPr>
            <w:r w:rsidRPr="00A55FBF">
              <w:rPr>
                <w:rFonts w:ascii="Times New Roman" w:hAnsi="Times New Roman"/>
                <w:kern w:val="0"/>
              </w:rPr>
              <w:t xml:space="preserve"> </w:t>
            </w:r>
          </w:p>
        </w:tc>
        <w:tc>
          <w:tcPr>
            <w:tcW w:w="1161" w:type="dxa"/>
            <w:shd w:val="clear" w:color="auto" w:fill="auto"/>
            <w:noWrap/>
            <w:vAlign w:val="center"/>
          </w:tcPr>
          <w:p w14:paraId="3C4C1511" w14:textId="77777777" w:rsidR="00A55FBF" w:rsidRPr="00A55FBF" w:rsidRDefault="00A55FBF" w:rsidP="00A55FBF">
            <w:pPr>
              <w:widowControl/>
              <w:spacing w:line="240" w:lineRule="auto"/>
              <w:ind w:firstLineChars="0" w:firstLine="0"/>
              <w:jc w:val="left"/>
              <w:rPr>
                <w:rFonts w:ascii="Times New Roman" w:hAnsi="Times New Roman"/>
                <w:kern w:val="0"/>
              </w:rPr>
            </w:pPr>
            <w:r w:rsidRPr="00A55FBF">
              <w:rPr>
                <w:rFonts w:ascii="Times New Roman" w:hAnsi="Times New Roman"/>
                <w:kern w:val="0"/>
              </w:rPr>
              <w:t xml:space="preserve"> </w:t>
            </w:r>
          </w:p>
        </w:tc>
        <w:tc>
          <w:tcPr>
            <w:tcW w:w="1161" w:type="dxa"/>
            <w:shd w:val="clear" w:color="auto" w:fill="auto"/>
            <w:noWrap/>
            <w:vAlign w:val="center"/>
          </w:tcPr>
          <w:p w14:paraId="4DD0F88E"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16243.0</w:t>
            </w:r>
          </w:p>
        </w:tc>
      </w:tr>
      <w:tr w:rsidR="00A55FBF" w:rsidRPr="00A55FBF" w14:paraId="51672654" w14:textId="77777777" w:rsidTr="00264CA5">
        <w:trPr>
          <w:trHeight w:val="425"/>
        </w:trPr>
        <w:tc>
          <w:tcPr>
            <w:tcW w:w="872" w:type="dxa"/>
            <w:shd w:val="clear" w:color="auto" w:fill="auto"/>
            <w:noWrap/>
            <w:vAlign w:val="center"/>
          </w:tcPr>
          <w:p w14:paraId="6E072E1D" w14:textId="77777777" w:rsidR="00A55FBF" w:rsidRPr="00A55FBF" w:rsidRDefault="00A55FBF" w:rsidP="00A55FBF">
            <w:pPr>
              <w:widowControl/>
              <w:spacing w:line="240" w:lineRule="auto"/>
              <w:ind w:firstLineChars="0" w:firstLine="0"/>
              <w:jc w:val="center"/>
              <w:rPr>
                <w:rFonts w:ascii="宋体" w:hAnsi="宋体" w:cs="宋体"/>
                <w:kern w:val="0"/>
              </w:rPr>
            </w:pPr>
            <w:r w:rsidRPr="00A55FBF">
              <w:rPr>
                <w:rFonts w:ascii="宋体" w:hAnsi="宋体" w:cs="宋体" w:hint="eastAsia"/>
                <w:kern w:val="0"/>
              </w:rPr>
              <w:t>二</w:t>
            </w:r>
          </w:p>
        </w:tc>
        <w:tc>
          <w:tcPr>
            <w:tcW w:w="3310" w:type="dxa"/>
            <w:shd w:val="clear" w:color="auto" w:fill="auto"/>
            <w:noWrap/>
            <w:vAlign w:val="center"/>
          </w:tcPr>
          <w:p w14:paraId="2481078C" w14:textId="77777777" w:rsidR="00A55FBF" w:rsidRPr="00A55FBF" w:rsidRDefault="00A55FBF" w:rsidP="00A55FBF">
            <w:pPr>
              <w:widowControl/>
              <w:spacing w:line="240" w:lineRule="auto"/>
              <w:ind w:firstLineChars="0" w:firstLine="0"/>
              <w:jc w:val="left"/>
              <w:rPr>
                <w:rFonts w:ascii="宋体" w:hAnsi="宋体" w:cs="宋体"/>
                <w:kern w:val="0"/>
              </w:rPr>
            </w:pPr>
            <w:r w:rsidRPr="00A55FBF">
              <w:rPr>
                <w:rFonts w:ascii="宋体" w:hAnsi="宋体" w:cs="宋体" w:hint="eastAsia"/>
                <w:kern w:val="0"/>
              </w:rPr>
              <w:t>机电设备及安装工程</w:t>
            </w:r>
          </w:p>
        </w:tc>
        <w:tc>
          <w:tcPr>
            <w:tcW w:w="1161" w:type="dxa"/>
            <w:shd w:val="clear" w:color="auto" w:fill="auto"/>
            <w:noWrap/>
            <w:vAlign w:val="center"/>
          </w:tcPr>
          <w:p w14:paraId="050B46D3"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560.2</w:t>
            </w:r>
          </w:p>
        </w:tc>
        <w:tc>
          <w:tcPr>
            <w:tcW w:w="1161" w:type="dxa"/>
            <w:shd w:val="clear" w:color="auto" w:fill="auto"/>
            <w:noWrap/>
            <w:vAlign w:val="center"/>
          </w:tcPr>
          <w:p w14:paraId="1CA8D2A3"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1747.7</w:t>
            </w:r>
          </w:p>
        </w:tc>
        <w:tc>
          <w:tcPr>
            <w:tcW w:w="1161" w:type="dxa"/>
            <w:shd w:val="clear" w:color="auto" w:fill="auto"/>
            <w:noWrap/>
            <w:vAlign w:val="center"/>
          </w:tcPr>
          <w:p w14:paraId="13A583B8" w14:textId="77777777" w:rsidR="00A55FBF" w:rsidRPr="00A55FBF" w:rsidRDefault="00A55FBF" w:rsidP="00A55FBF">
            <w:pPr>
              <w:widowControl/>
              <w:spacing w:line="240" w:lineRule="auto"/>
              <w:ind w:firstLineChars="0" w:firstLine="0"/>
              <w:jc w:val="left"/>
              <w:rPr>
                <w:rFonts w:ascii="Times New Roman" w:hAnsi="Times New Roman"/>
                <w:kern w:val="0"/>
              </w:rPr>
            </w:pPr>
            <w:r w:rsidRPr="00A55FBF">
              <w:rPr>
                <w:rFonts w:ascii="Times New Roman" w:hAnsi="Times New Roman"/>
                <w:kern w:val="0"/>
              </w:rPr>
              <w:t xml:space="preserve"> </w:t>
            </w:r>
          </w:p>
        </w:tc>
        <w:tc>
          <w:tcPr>
            <w:tcW w:w="1161" w:type="dxa"/>
            <w:shd w:val="clear" w:color="auto" w:fill="auto"/>
            <w:noWrap/>
            <w:vAlign w:val="center"/>
          </w:tcPr>
          <w:p w14:paraId="4FBAEEC7"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2307.9</w:t>
            </w:r>
          </w:p>
        </w:tc>
      </w:tr>
      <w:tr w:rsidR="00A55FBF" w:rsidRPr="00A55FBF" w14:paraId="4FFD2342" w14:textId="77777777" w:rsidTr="00264CA5">
        <w:trPr>
          <w:trHeight w:val="425"/>
        </w:trPr>
        <w:tc>
          <w:tcPr>
            <w:tcW w:w="872" w:type="dxa"/>
            <w:shd w:val="clear" w:color="auto" w:fill="auto"/>
            <w:noWrap/>
            <w:vAlign w:val="center"/>
          </w:tcPr>
          <w:p w14:paraId="7D363CC7" w14:textId="77777777" w:rsidR="00A55FBF" w:rsidRPr="00A55FBF" w:rsidRDefault="00A55FBF" w:rsidP="00A55FBF">
            <w:pPr>
              <w:widowControl/>
              <w:spacing w:line="240" w:lineRule="auto"/>
              <w:ind w:firstLineChars="0" w:firstLine="0"/>
              <w:jc w:val="center"/>
              <w:rPr>
                <w:rFonts w:ascii="宋体" w:hAnsi="宋体" w:cs="宋体"/>
                <w:kern w:val="0"/>
              </w:rPr>
            </w:pPr>
            <w:r w:rsidRPr="00A55FBF">
              <w:rPr>
                <w:rFonts w:ascii="宋体" w:hAnsi="宋体" w:cs="宋体" w:hint="eastAsia"/>
                <w:kern w:val="0"/>
              </w:rPr>
              <w:t>三</w:t>
            </w:r>
          </w:p>
        </w:tc>
        <w:tc>
          <w:tcPr>
            <w:tcW w:w="3310" w:type="dxa"/>
            <w:shd w:val="clear" w:color="auto" w:fill="auto"/>
            <w:noWrap/>
            <w:vAlign w:val="center"/>
          </w:tcPr>
          <w:p w14:paraId="24C69D73" w14:textId="77777777" w:rsidR="00A55FBF" w:rsidRPr="00A55FBF" w:rsidRDefault="00A55FBF" w:rsidP="00A55FBF">
            <w:pPr>
              <w:widowControl/>
              <w:spacing w:line="240" w:lineRule="auto"/>
              <w:ind w:firstLineChars="0" w:firstLine="0"/>
              <w:jc w:val="left"/>
              <w:rPr>
                <w:rFonts w:ascii="宋体" w:hAnsi="宋体" w:cs="宋体"/>
                <w:kern w:val="0"/>
              </w:rPr>
            </w:pPr>
            <w:r w:rsidRPr="00A55FBF">
              <w:rPr>
                <w:rFonts w:ascii="宋体" w:hAnsi="宋体" w:cs="宋体" w:hint="eastAsia"/>
                <w:kern w:val="0"/>
              </w:rPr>
              <w:t>金属结构设备及安装工程</w:t>
            </w:r>
          </w:p>
        </w:tc>
        <w:tc>
          <w:tcPr>
            <w:tcW w:w="1161" w:type="dxa"/>
            <w:shd w:val="clear" w:color="auto" w:fill="auto"/>
            <w:noWrap/>
            <w:vAlign w:val="center"/>
          </w:tcPr>
          <w:p w14:paraId="729301B1"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309.9</w:t>
            </w:r>
          </w:p>
        </w:tc>
        <w:tc>
          <w:tcPr>
            <w:tcW w:w="1161" w:type="dxa"/>
            <w:shd w:val="clear" w:color="auto" w:fill="auto"/>
            <w:noWrap/>
            <w:vAlign w:val="center"/>
          </w:tcPr>
          <w:p w14:paraId="0CB4D6FE"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934.9</w:t>
            </w:r>
          </w:p>
        </w:tc>
        <w:tc>
          <w:tcPr>
            <w:tcW w:w="1161" w:type="dxa"/>
            <w:shd w:val="clear" w:color="auto" w:fill="auto"/>
            <w:noWrap/>
            <w:vAlign w:val="center"/>
          </w:tcPr>
          <w:p w14:paraId="10A89323" w14:textId="77777777" w:rsidR="00A55FBF" w:rsidRPr="00A55FBF" w:rsidRDefault="00A55FBF" w:rsidP="00A55FBF">
            <w:pPr>
              <w:widowControl/>
              <w:spacing w:line="240" w:lineRule="auto"/>
              <w:ind w:firstLineChars="0" w:firstLine="0"/>
              <w:jc w:val="left"/>
              <w:rPr>
                <w:rFonts w:ascii="Times New Roman" w:hAnsi="Times New Roman"/>
                <w:kern w:val="0"/>
              </w:rPr>
            </w:pPr>
            <w:r w:rsidRPr="00A55FBF">
              <w:rPr>
                <w:rFonts w:ascii="Times New Roman" w:hAnsi="Times New Roman"/>
                <w:kern w:val="0"/>
              </w:rPr>
              <w:t xml:space="preserve"> </w:t>
            </w:r>
          </w:p>
        </w:tc>
        <w:tc>
          <w:tcPr>
            <w:tcW w:w="1161" w:type="dxa"/>
            <w:shd w:val="clear" w:color="auto" w:fill="auto"/>
            <w:noWrap/>
            <w:vAlign w:val="center"/>
          </w:tcPr>
          <w:p w14:paraId="2E21566B"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1244.8</w:t>
            </w:r>
          </w:p>
        </w:tc>
      </w:tr>
      <w:tr w:rsidR="00A55FBF" w:rsidRPr="00A55FBF" w14:paraId="7FE0FDB8" w14:textId="77777777" w:rsidTr="00264CA5">
        <w:trPr>
          <w:trHeight w:val="425"/>
        </w:trPr>
        <w:tc>
          <w:tcPr>
            <w:tcW w:w="872" w:type="dxa"/>
            <w:shd w:val="clear" w:color="auto" w:fill="auto"/>
            <w:noWrap/>
            <w:vAlign w:val="center"/>
          </w:tcPr>
          <w:p w14:paraId="3D3E7364" w14:textId="77777777" w:rsidR="00A55FBF" w:rsidRPr="00A55FBF" w:rsidRDefault="00A55FBF" w:rsidP="00A55FBF">
            <w:pPr>
              <w:widowControl/>
              <w:spacing w:line="240" w:lineRule="auto"/>
              <w:ind w:firstLineChars="0" w:firstLine="0"/>
              <w:jc w:val="center"/>
              <w:rPr>
                <w:rFonts w:ascii="宋体" w:hAnsi="宋体" w:cs="宋体"/>
                <w:kern w:val="0"/>
              </w:rPr>
            </w:pPr>
            <w:r w:rsidRPr="00A55FBF">
              <w:rPr>
                <w:rFonts w:ascii="宋体" w:hAnsi="宋体" w:cs="宋体" w:hint="eastAsia"/>
                <w:kern w:val="0"/>
              </w:rPr>
              <w:t>四</w:t>
            </w:r>
          </w:p>
        </w:tc>
        <w:tc>
          <w:tcPr>
            <w:tcW w:w="3310" w:type="dxa"/>
            <w:shd w:val="clear" w:color="auto" w:fill="auto"/>
            <w:noWrap/>
            <w:vAlign w:val="center"/>
          </w:tcPr>
          <w:p w14:paraId="1FDDAA0F" w14:textId="77777777" w:rsidR="00A55FBF" w:rsidRPr="00A55FBF" w:rsidRDefault="00A55FBF" w:rsidP="00A55FBF">
            <w:pPr>
              <w:widowControl/>
              <w:spacing w:line="240" w:lineRule="auto"/>
              <w:ind w:firstLineChars="0" w:firstLine="0"/>
              <w:jc w:val="left"/>
              <w:rPr>
                <w:rFonts w:ascii="宋体" w:hAnsi="宋体" w:cs="宋体"/>
                <w:kern w:val="0"/>
              </w:rPr>
            </w:pPr>
            <w:r w:rsidRPr="00A55FBF">
              <w:rPr>
                <w:rFonts w:ascii="宋体" w:hAnsi="宋体" w:cs="宋体" w:hint="eastAsia"/>
                <w:kern w:val="0"/>
              </w:rPr>
              <w:t>临时工程</w:t>
            </w:r>
          </w:p>
        </w:tc>
        <w:tc>
          <w:tcPr>
            <w:tcW w:w="1161" w:type="dxa"/>
            <w:shd w:val="clear" w:color="auto" w:fill="auto"/>
            <w:noWrap/>
            <w:vAlign w:val="center"/>
          </w:tcPr>
          <w:p w14:paraId="15D1B60D"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3121.5</w:t>
            </w:r>
          </w:p>
        </w:tc>
        <w:tc>
          <w:tcPr>
            <w:tcW w:w="1161" w:type="dxa"/>
            <w:shd w:val="clear" w:color="auto" w:fill="auto"/>
            <w:noWrap/>
            <w:vAlign w:val="center"/>
          </w:tcPr>
          <w:p w14:paraId="2941D7D5" w14:textId="58452D34" w:rsidR="00A55FBF" w:rsidRPr="00A55FBF" w:rsidRDefault="00A55FBF" w:rsidP="00A55FBF">
            <w:pPr>
              <w:widowControl/>
              <w:spacing w:line="240" w:lineRule="auto"/>
              <w:ind w:firstLineChars="0" w:firstLine="0"/>
              <w:jc w:val="left"/>
              <w:rPr>
                <w:rFonts w:ascii="Times New Roman" w:hAnsi="Times New Roman"/>
                <w:kern w:val="0"/>
              </w:rPr>
            </w:pPr>
          </w:p>
        </w:tc>
        <w:tc>
          <w:tcPr>
            <w:tcW w:w="1161" w:type="dxa"/>
            <w:shd w:val="clear" w:color="auto" w:fill="auto"/>
            <w:noWrap/>
            <w:vAlign w:val="center"/>
          </w:tcPr>
          <w:p w14:paraId="5E01C850" w14:textId="77777777" w:rsidR="00A55FBF" w:rsidRPr="00A55FBF" w:rsidRDefault="00A55FBF" w:rsidP="00A55FBF">
            <w:pPr>
              <w:widowControl/>
              <w:spacing w:line="240" w:lineRule="auto"/>
              <w:ind w:firstLineChars="0" w:firstLine="0"/>
              <w:jc w:val="left"/>
              <w:rPr>
                <w:rFonts w:ascii="Times New Roman" w:hAnsi="Times New Roman"/>
                <w:kern w:val="0"/>
              </w:rPr>
            </w:pPr>
            <w:r w:rsidRPr="00A55FBF">
              <w:rPr>
                <w:rFonts w:ascii="Times New Roman" w:hAnsi="Times New Roman"/>
                <w:kern w:val="0"/>
              </w:rPr>
              <w:t xml:space="preserve"> </w:t>
            </w:r>
          </w:p>
        </w:tc>
        <w:tc>
          <w:tcPr>
            <w:tcW w:w="1161" w:type="dxa"/>
            <w:shd w:val="clear" w:color="auto" w:fill="auto"/>
            <w:noWrap/>
            <w:vAlign w:val="center"/>
          </w:tcPr>
          <w:p w14:paraId="056E9F46"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3121.5</w:t>
            </w:r>
          </w:p>
        </w:tc>
      </w:tr>
      <w:tr w:rsidR="00A55FBF" w:rsidRPr="00A55FBF" w14:paraId="16B55EA4" w14:textId="77777777" w:rsidTr="00264CA5">
        <w:trPr>
          <w:trHeight w:val="425"/>
        </w:trPr>
        <w:tc>
          <w:tcPr>
            <w:tcW w:w="872" w:type="dxa"/>
            <w:shd w:val="clear" w:color="auto" w:fill="auto"/>
            <w:noWrap/>
            <w:vAlign w:val="center"/>
          </w:tcPr>
          <w:p w14:paraId="75726C02" w14:textId="77777777" w:rsidR="00A55FBF" w:rsidRPr="00A55FBF" w:rsidRDefault="00A55FBF" w:rsidP="00A55FBF">
            <w:pPr>
              <w:widowControl/>
              <w:spacing w:line="240" w:lineRule="auto"/>
              <w:ind w:firstLineChars="0" w:firstLine="0"/>
              <w:jc w:val="center"/>
              <w:rPr>
                <w:rFonts w:ascii="宋体" w:hAnsi="宋体" w:cs="宋体"/>
                <w:kern w:val="0"/>
              </w:rPr>
            </w:pPr>
            <w:r w:rsidRPr="00A55FBF">
              <w:rPr>
                <w:rFonts w:ascii="宋体" w:hAnsi="宋体" w:cs="宋体" w:hint="eastAsia"/>
                <w:kern w:val="0"/>
              </w:rPr>
              <w:t>五</w:t>
            </w:r>
          </w:p>
        </w:tc>
        <w:tc>
          <w:tcPr>
            <w:tcW w:w="3310" w:type="dxa"/>
            <w:shd w:val="clear" w:color="auto" w:fill="auto"/>
            <w:noWrap/>
            <w:vAlign w:val="center"/>
          </w:tcPr>
          <w:p w14:paraId="41A685C8" w14:textId="77777777" w:rsidR="00A55FBF" w:rsidRPr="00A55FBF" w:rsidRDefault="00A55FBF" w:rsidP="00A55FBF">
            <w:pPr>
              <w:widowControl/>
              <w:spacing w:line="240" w:lineRule="auto"/>
              <w:ind w:firstLineChars="0" w:firstLine="0"/>
              <w:jc w:val="left"/>
              <w:rPr>
                <w:rFonts w:ascii="宋体" w:hAnsi="宋体" w:cs="宋体"/>
                <w:kern w:val="0"/>
              </w:rPr>
            </w:pPr>
            <w:r w:rsidRPr="00A55FBF">
              <w:rPr>
                <w:rFonts w:ascii="宋体" w:hAnsi="宋体" w:cs="宋体" w:hint="eastAsia"/>
                <w:kern w:val="0"/>
              </w:rPr>
              <w:t>独立费用</w:t>
            </w:r>
          </w:p>
        </w:tc>
        <w:tc>
          <w:tcPr>
            <w:tcW w:w="1161" w:type="dxa"/>
            <w:shd w:val="clear" w:color="auto" w:fill="auto"/>
            <w:noWrap/>
            <w:vAlign w:val="center"/>
          </w:tcPr>
          <w:p w14:paraId="2C6729A4" w14:textId="5318717B" w:rsidR="00A55FBF" w:rsidRPr="00A55FBF" w:rsidRDefault="00A55FBF" w:rsidP="00A55FBF">
            <w:pPr>
              <w:widowControl/>
              <w:spacing w:line="240" w:lineRule="auto"/>
              <w:ind w:firstLineChars="0" w:firstLine="0"/>
              <w:jc w:val="left"/>
              <w:rPr>
                <w:rFonts w:ascii="Times New Roman" w:hAnsi="Times New Roman"/>
                <w:kern w:val="0"/>
              </w:rPr>
            </w:pPr>
          </w:p>
        </w:tc>
        <w:tc>
          <w:tcPr>
            <w:tcW w:w="1161" w:type="dxa"/>
            <w:shd w:val="clear" w:color="auto" w:fill="auto"/>
            <w:noWrap/>
            <w:vAlign w:val="center"/>
          </w:tcPr>
          <w:p w14:paraId="0CB54635" w14:textId="6BC66CBF" w:rsidR="00A55FBF" w:rsidRPr="00A55FBF" w:rsidRDefault="00A55FBF" w:rsidP="00A55FBF">
            <w:pPr>
              <w:widowControl/>
              <w:spacing w:line="240" w:lineRule="auto"/>
              <w:ind w:firstLineChars="0" w:firstLine="0"/>
              <w:jc w:val="left"/>
              <w:rPr>
                <w:rFonts w:ascii="Times New Roman" w:hAnsi="Times New Roman"/>
                <w:kern w:val="0"/>
              </w:rPr>
            </w:pPr>
          </w:p>
        </w:tc>
        <w:tc>
          <w:tcPr>
            <w:tcW w:w="1161" w:type="dxa"/>
            <w:shd w:val="clear" w:color="auto" w:fill="auto"/>
            <w:noWrap/>
            <w:vAlign w:val="center"/>
          </w:tcPr>
          <w:p w14:paraId="215319A0"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4378.8</w:t>
            </w:r>
          </w:p>
        </w:tc>
        <w:tc>
          <w:tcPr>
            <w:tcW w:w="1161" w:type="dxa"/>
            <w:shd w:val="clear" w:color="auto" w:fill="auto"/>
            <w:noWrap/>
            <w:vAlign w:val="center"/>
          </w:tcPr>
          <w:p w14:paraId="0C0AD5B6"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4378.8</w:t>
            </w:r>
          </w:p>
        </w:tc>
      </w:tr>
      <w:tr w:rsidR="00A55FBF" w:rsidRPr="00A55FBF" w14:paraId="155A679E" w14:textId="77777777" w:rsidTr="00264CA5">
        <w:trPr>
          <w:trHeight w:val="425"/>
        </w:trPr>
        <w:tc>
          <w:tcPr>
            <w:tcW w:w="872" w:type="dxa"/>
            <w:shd w:val="clear" w:color="auto" w:fill="auto"/>
            <w:noWrap/>
            <w:vAlign w:val="center"/>
          </w:tcPr>
          <w:p w14:paraId="46FC83E8" w14:textId="77777777" w:rsidR="00A55FBF" w:rsidRPr="00A55FBF" w:rsidRDefault="00A55FBF" w:rsidP="00A55FBF">
            <w:pPr>
              <w:widowControl/>
              <w:spacing w:line="240" w:lineRule="auto"/>
              <w:ind w:firstLineChars="0" w:firstLine="0"/>
              <w:jc w:val="center"/>
              <w:rPr>
                <w:rFonts w:ascii="Times New Roman" w:hAnsi="Times New Roman"/>
                <w:kern w:val="0"/>
              </w:rPr>
            </w:pPr>
            <w:r w:rsidRPr="00A55FBF">
              <w:rPr>
                <w:rFonts w:ascii="Times New Roman" w:hAnsi="Times New Roman"/>
                <w:kern w:val="0"/>
              </w:rPr>
              <w:t xml:space="preserve"> </w:t>
            </w:r>
          </w:p>
        </w:tc>
        <w:tc>
          <w:tcPr>
            <w:tcW w:w="3310" w:type="dxa"/>
            <w:shd w:val="clear" w:color="auto" w:fill="auto"/>
            <w:noWrap/>
            <w:vAlign w:val="center"/>
          </w:tcPr>
          <w:p w14:paraId="605D3C50" w14:textId="77777777" w:rsidR="00A55FBF" w:rsidRPr="00A55FBF" w:rsidRDefault="00A55FBF" w:rsidP="00A55FBF">
            <w:pPr>
              <w:widowControl/>
              <w:spacing w:line="240" w:lineRule="auto"/>
              <w:ind w:firstLineChars="0" w:firstLine="0"/>
              <w:jc w:val="left"/>
              <w:rPr>
                <w:rFonts w:ascii="宋体" w:hAnsi="宋体" w:cs="宋体"/>
                <w:kern w:val="0"/>
              </w:rPr>
            </w:pPr>
            <w:r w:rsidRPr="00A55FBF">
              <w:rPr>
                <w:rFonts w:ascii="宋体" w:hAnsi="宋体" w:cs="宋体" w:hint="eastAsia"/>
                <w:kern w:val="0"/>
              </w:rPr>
              <w:t>一至五部分合计</w:t>
            </w:r>
          </w:p>
        </w:tc>
        <w:tc>
          <w:tcPr>
            <w:tcW w:w="1161" w:type="dxa"/>
            <w:shd w:val="clear" w:color="auto" w:fill="auto"/>
            <w:noWrap/>
            <w:vAlign w:val="center"/>
          </w:tcPr>
          <w:p w14:paraId="73DFAB84"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20234.6</w:t>
            </w:r>
          </w:p>
        </w:tc>
        <w:tc>
          <w:tcPr>
            <w:tcW w:w="1161" w:type="dxa"/>
            <w:shd w:val="clear" w:color="auto" w:fill="auto"/>
            <w:noWrap/>
            <w:vAlign w:val="center"/>
          </w:tcPr>
          <w:p w14:paraId="66C3DAB7"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2682.5</w:t>
            </w:r>
          </w:p>
        </w:tc>
        <w:tc>
          <w:tcPr>
            <w:tcW w:w="1161" w:type="dxa"/>
            <w:shd w:val="clear" w:color="auto" w:fill="auto"/>
            <w:noWrap/>
            <w:vAlign w:val="center"/>
          </w:tcPr>
          <w:p w14:paraId="02AA90C0"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4378.8</w:t>
            </w:r>
          </w:p>
        </w:tc>
        <w:tc>
          <w:tcPr>
            <w:tcW w:w="1161" w:type="dxa"/>
            <w:shd w:val="clear" w:color="auto" w:fill="auto"/>
            <w:noWrap/>
            <w:vAlign w:val="center"/>
          </w:tcPr>
          <w:p w14:paraId="647FC94C"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27296.0</w:t>
            </w:r>
          </w:p>
        </w:tc>
      </w:tr>
      <w:tr w:rsidR="00A55FBF" w:rsidRPr="00A55FBF" w14:paraId="219D76FE" w14:textId="77777777" w:rsidTr="00264CA5">
        <w:trPr>
          <w:trHeight w:val="425"/>
        </w:trPr>
        <w:tc>
          <w:tcPr>
            <w:tcW w:w="872" w:type="dxa"/>
            <w:shd w:val="clear" w:color="auto" w:fill="auto"/>
            <w:noWrap/>
            <w:vAlign w:val="center"/>
          </w:tcPr>
          <w:p w14:paraId="4845DE4E" w14:textId="77777777" w:rsidR="00A55FBF" w:rsidRPr="00A55FBF" w:rsidRDefault="00A55FBF" w:rsidP="00A55FBF">
            <w:pPr>
              <w:widowControl/>
              <w:spacing w:line="240" w:lineRule="auto"/>
              <w:ind w:firstLineChars="0" w:firstLine="0"/>
              <w:jc w:val="center"/>
              <w:rPr>
                <w:rFonts w:ascii="Times New Roman" w:hAnsi="Times New Roman"/>
                <w:kern w:val="0"/>
              </w:rPr>
            </w:pPr>
            <w:r w:rsidRPr="00A55FBF">
              <w:rPr>
                <w:rFonts w:ascii="Times New Roman" w:hAnsi="Times New Roman"/>
                <w:kern w:val="0"/>
              </w:rPr>
              <w:t xml:space="preserve"> </w:t>
            </w:r>
          </w:p>
        </w:tc>
        <w:tc>
          <w:tcPr>
            <w:tcW w:w="3310" w:type="dxa"/>
            <w:shd w:val="clear" w:color="auto" w:fill="auto"/>
            <w:noWrap/>
            <w:vAlign w:val="center"/>
          </w:tcPr>
          <w:p w14:paraId="3B6E423C" w14:textId="77777777" w:rsidR="00A55FBF" w:rsidRPr="00A55FBF" w:rsidRDefault="00A55FBF" w:rsidP="00A55FBF">
            <w:pPr>
              <w:autoSpaceDE w:val="0"/>
              <w:autoSpaceDN w:val="0"/>
              <w:adjustRightInd w:val="0"/>
              <w:spacing w:line="240" w:lineRule="auto"/>
              <w:ind w:firstLineChars="0" w:firstLine="0"/>
              <w:textAlignment w:val="baseline"/>
              <w:rPr>
                <w:rFonts w:ascii="Times New Roman" w:hAnsi="Times New Roman"/>
                <w:kern w:val="0"/>
              </w:rPr>
            </w:pPr>
            <w:r w:rsidRPr="00A55FBF">
              <w:rPr>
                <w:rFonts w:ascii="Times New Roman" w:hAnsi="Times New Roman" w:hint="eastAsia"/>
                <w:kern w:val="0"/>
              </w:rPr>
              <w:t>基本预备费（</w:t>
            </w:r>
            <w:r w:rsidRPr="00A55FBF">
              <w:rPr>
                <w:rFonts w:ascii="Times New Roman" w:hAnsi="Times New Roman" w:hint="eastAsia"/>
                <w:kern w:val="0"/>
              </w:rPr>
              <w:t>5</w:t>
            </w:r>
            <w:r w:rsidRPr="00A55FBF">
              <w:rPr>
                <w:rFonts w:ascii="Times New Roman" w:hAnsi="Times New Roman" w:hint="eastAsia"/>
                <w:kern w:val="0"/>
              </w:rPr>
              <w:t>％）</w:t>
            </w:r>
          </w:p>
        </w:tc>
        <w:tc>
          <w:tcPr>
            <w:tcW w:w="1161" w:type="dxa"/>
            <w:shd w:val="clear" w:color="auto" w:fill="auto"/>
            <w:noWrap/>
            <w:vAlign w:val="center"/>
          </w:tcPr>
          <w:p w14:paraId="0FEFC0DB" w14:textId="77777777" w:rsidR="00A55FBF" w:rsidRPr="00A55FBF" w:rsidRDefault="00A55FBF" w:rsidP="00A55FBF">
            <w:pPr>
              <w:widowControl/>
              <w:spacing w:line="240" w:lineRule="auto"/>
              <w:ind w:firstLineChars="0" w:firstLine="0"/>
              <w:jc w:val="left"/>
              <w:rPr>
                <w:rFonts w:ascii="Times New Roman" w:hAnsi="Times New Roman"/>
                <w:kern w:val="0"/>
                <w:sz w:val="20"/>
                <w:szCs w:val="20"/>
              </w:rPr>
            </w:pPr>
            <w:r w:rsidRPr="00A55FBF">
              <w:rPr>
                <w:rFonts w:ascii="Times New Roman" w:hAnsi="Times New Roman"/>
                <w:kern w:val="0"/>
                <w:sz w:val="20"/>
                <w:szCs w:val="20"/>
              </w:rPr>
              <w:t xml:space="preserve">        </w:t>
            </w:r>
          </w:p>
        </w:tc>
        <w:tc>
          <w:tcPr>
            <w:tcW w:w="1161" w:type="dxa"/>
            <w:shd w:val="clear" w:color="auto" w:fill="auto"/>
            <w:noWrap/>
            <w:vAlign w:val="center"/>
          </w:tcPr>
          <w:p w14:paraId="7BC648DA" w14:textId="77777777" w:rsidR="00A55FBF" w:rsidRPr="00A55FBF" w:rsidRDefault="00A55FBF" w:rsidP="00A55FBF">
            <w:pPr>
              <w:widowControl/>
              <w:spacing w:line="240" w:lineRule="auto"/>
              <w:ind w:firstLineChars="0" w:firstLine="0"/>
              <w:jc w:val="left"/>
              <w:rPr>
                <w:rFonts w:ascii="Times New Roman" w:hAnsi="Times New Roman"/>
                <w:kern w:val="0"/>
                <w:sz w:val="20"/>
                <w:szCs w:val="20"/>
              </w:rPr>
            </w:pPr>
            <w:r w:rsidRPr="00A55FBF">
              <w:rPr>
                <w:rFonts w:ascii="Times New Roman" w:hAnsi="Times New Roman"/>
                <w:kern w:val="0"/>
                <w:sz w:val="20"/>
                <w:szCs w:val="20"/>
              </w:rPr>
              <w:t xml:space="preserve">        </w:t>
            </w:r>
          </w:p>
        </w:tc>
        <w:tc>
          <w:tcPr>
            <w:tcW w:w="1161" w:type="dxa"/>
            <w:shd w:val="clear" w:color="auto" w:fill="auto"/>
            <w:noWrap/>
            <w:vAlign w:val="center"/>
          </w:tcPr>
          <w:p w14:paraId="00E5D55A" w14:textId="77777777" w:rsidR="00A55FBF" w:rsidRPr="00A55FBF" w:rsidRDefault="00A55FBF" w:rsidP="00A55FBF">
            <w:pPr>
              <w:widowControl/>
              <w:spacing w:line="240" w:lineRule="auto"/>
              <w:ind w:firstLineChars="0" w:firstLine="0"/>
              <w:jc w:val="left"/>
              <w:rPr>
                <w:rFonts w:ascii="Times New Roman" w:hAnsi="Times New Roman"/>
                <w:kern w:val="0"/>
                <w:sz w:val="20"/>
                <w:szCs w:val="20"/>
              </w:rPr>
            </w:pPr>
            <w:r w:rsidRPr="00A55FBF">
              <w:rPr>
                <w:rFonts w:ascii="Times New Roman" w:hAnsi="Times New Roman"/>
                <w:kern w:val="0"/>
                <w:sz w:val="20"/>
                <w:szCs w:val="20"/>
              </w:rPr>
              <w:t xml:space="preserve"> </w:t>
            </w:r>
          </w:p>
        </w:tc>
        <w:tc>
          <w:tcPr>
            <w:tcW w:w="1161" w:type="dxa"/>
            <w:shd w:val="clear" w:color="auto" w:fill="auto"/>
            <w:noWrap/>
            <w:vAlign w:val="center"/>
          </w:tcPr>
          <w:p w14:paraId="0C367E71"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1364.8</w:t>
            </w:r>
          </w:p>
        </w:tc>
      </w:tr>
      <w:tr w:rsidR="00A55FBF" w:rsidRPr="00A55FBF" w14:paraId="755DFF62" w14:textId="77777777" w:rsidTr="00264CA5">
        <w:trPr>
          <w:trHeight w:val="425"/>
        </w:trPr>
        <w:tc>
          <w:tcPr>
            <w:tcW w:w="872" w:type="dxa"/>
            <w:shd w:val="clear" w:color="auto" w:fill="auto"/>
            <w:noWrap/>
            <w:vAlign w:val="center"/>
          </w:tcPr>
          <w:p w14:paraId="30EAA742" w14:textId="3646DF43" w:rsidR="00A55FBF" w:rsidRPr="00A55FBF" w:rsidRDefault="00A55FBF" w:rsidP="00A55FBF">
            <w:pPr>
              <w:widowControl/>
              <w:spacing w:line="240" w:lineRule="auto"/>
              <w:ind w:firstLineChars="0" w:firstLine="0"/>
              <w:jc w:val="center"/>
              <w:rPr>
                <w:rFonts w:ascii="Times New Roman" w:hAnsi="Times New Roman"/>
                <w:kern w:val="0"/>
              </w:rPr>
            </w:pPr>
          </w:p>
        </w:tc>
        <w:tc>
          <w:tcPr>
            <w:tcW w:w="3310" w:type="dxa"/>
            <w:shd w:val="clear" w:color="auto" w:fill="auto"/>
            <w:noWrap/>
            <w:vAlign w:val="center"/>
          </w:tcPr>
          <w:p w14:paraId="351F5AEB"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kern w:val="0"/>
              </w:rPr>
            </w:pPr>
            <w:r w:rsidRPr="00A55FBF">
              <w:rPr>
                <w:rFonts w:ascii="宋体" w:hAnsi="宋体" w:cs="宋体" w:hint="eastAsia"/>
                <w:kern w:val="0"/>
                <w:szCs w:val="20"/>
              </w:rPr>
              <w:t>建设期融资利息</w:t>
            </w:r>
          </w:p>
        </w:tc>
        <w:tc>
          <w:tcPr>
            <w:tcW w:w="1161" w:type="dxa"/>
            <w:shd w:val="clear" w:color="auto" w:fill="auto"/>
            <w:noWrap/>
            <w:vAlign w:val="center"/>
          </w:tcPr>
          <w:p w14:paraId="0EEFB397" w14:textId="77777777" w:rsidR="00A55FBF" w:rsidRPr="00A55FBF" w:rsidRDefault="00A55FBF" w:rsidP="00A55FBF">
            <w:pPr>
              <w:widowControl/>
              <w:spacing w:line="240" w:lineRule="auto"/>
              <w:ind w:firstLineChars="0" w:firstLine="0"/>
              <w:jc w:val="left"/>
              <w:rPr>
                <w:rFonts w:ascii="Times New Roman" w:hAnsi="Times New Roman"/>
                <w:kern w:val="0"/>
                <w:sz w:val="20"/>
                <w:szCs w:val="20"/>
              </w:rPr>
            </w:pPr>
            <w:r w:rsidRPr="00A55FBF">
              <w:rPr>
                <w:rFonts w:ascii="Times New Roman" w:hAnsi="Times New Roman"/>
                <w:kern w:val="0"/>
                <w:sz w:val="20"/>
                <w:szCs w:val="20"/>
              </w:rPr>
              <w:t xml:space="preserve">        </w:t>
            </w:r>
          </w:p>
        </w:tc>
        <w:tc>
          <w:tcPr>
            <w:tcW w:w="1161" w:type="dxa"/>
            <w:shd w:val="clear" w:color="auto" w:fill="auto"/>
            <w:noWrap/>
            <w:vAlign w:val="center"/>
          </w:tcPr>
          <w:p w14:paraId="1CC96B42" w14:textId="77777777" w:rsidR="00A55FBF" w:rsidRPr="00A55FBF" w:rsidRDefault="00A55FBF" w:rsidP="00A55FBF">
            <w:pPr>
              <w:widowControl/>
              <w:spacing w:line="240" w:lineRule="auto"/>
              <w:ind w:firstLineChars="0" w:firstLine="0"/>
              <w:jc w:val="left"/>
              <w:rPr>
                <w:rFonts w:ascii="Times New Roman" w:hAnsi="Times New Roman"/>
                <w:kern w:val="0"/>
                <w:sz w:val="20"/>
                <w:szCs w:val="20"/>
              </w:rPr>
            </w:pPr>
            <w:r w:rsidRPr="00A55FBF">
              <w:rPr>
                <w:rFonts w:ascii="Times New Roman" w:hAnsi="Times New Roman"/>
                <w:kern w:val="0"/>
                <w:sz w:val="20"/>
                <w:szCs w:val="20"/>
              </w:rPr>
              <w:t xml:space="preserve">        </w:t>
            </w:r>
          </w:p>
        </w:tc>
        <w:tc>
          <w:tcPr>
            <w:tcW w:w="1161" w:type="dxa"/>
            <w:shd w:val="clear" w:color="auto" w:fill="auto"/>
            <w:noWrap/>
            <w:vAlign w:val="center"/>
          </w:tcPr>
          <w:p w14:paraId="76247211" w14:textId="77777777" w:rsidR="00A55FBF" w:rsidRPr="00A55FBF" w:rsidRDefault="00A55FBF" w:rsidP="00A55FBF">
            <w:pPr>
              <w:widowControl/>
              <w:spacing w:line="240" w:lineRule="auto"/>
              <w:ind w:firstLineChars="0" w:firstLine="0"/>
              <w:jc w:val="left"/>
              <w:rPr>
                <w:rFonts w:ascii="Times New Roman" w:hAnsi="Times New Roman"/>
                <w:kern w:val="0"/>
                <w:sz w:val="20"/>
                <w:szCs w:val="20"/>
              </w:rPr>
            </w:pPr>
            <w:r w:rsidRPr="00A55FBF">
              <w:rPr>
                <w:rFonts w:ascii="Times New Roman" w:hAnsi="Times New Roman"/>
                <w:kern w:val="0"/>
                <w:sz w:val="20"/>
                <w:szCs w:val="20"/>
              </w:rPr>
              <w:t xml:space="preserve">        </w:t>
            </w:r>
          </w:p>
        </w:tc>
        <w:tc>
          <w:tcPr>
            <w:tcW w:w="1161" w:type="dxa"/>
            <w:shd w:val="clear" w:color="auto" w:fill="auto"/>
            <w:noWrap/>
            <w:vAlign w:val="center"/>
          </w:tcPr>
          <w:p w14:paraId="6F38E960"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1716.2</w:t>
            </w:r>
          </w:p>
        </w:tc>
      </w:tr>
      <w:tr w:rsidR="00A55FBF" w:rsidRPr="00A55FBF" w14:paraId="7D85AB06" w14:textId="77777777" w:rsidTr="00264CA5">
        <w:trPr>
          <w:trHeight w:val="425"/>
        </w:trPr>
        <w:tc>
          <w:tcPr>
            <w:tcW w:w="872" w:type="dxa"/>
            <w:shd w:val="clear" w:color="auto" w:fill="auto"/>
            <w:noWrap/>
            <w:vAlign w:val="center"/>
          </w:tcPr>
          <w:p w14:paraId="321B4804" w14:textId="77777777" w:rsidR="00A55FBF" w:rsidRPr="00A55FBF" w:rsidRDefault="00A55FBF" w:rsidP="00A55FBF">
            <w:pPr>
              <w:widowControl/>
              <w:spacing w:line="240" w:lineRule="auto"/>
              <w:ind w:firstLineChars="0" w:firstLine="0"/>
              <w:jc w:val="center"/>
              <w:rPr>
                <w:rFonts w:ascii="Times New Roman" w:hAnsi="Times New Roman"/>
                <w:kern w:val="0"/>
              </w:rPr>
            </w:pPr>
          </w:p>
        </w:tc>
        <w:tc>
          <w:tcPr>
            <w:tcW w:w="3310" w:type="dxa"/>
            <w:shd w:val="clear" w:color="auto" w:fill="auto"/>
            <w:noWrap/>
            <w:vAlign w:val="center"/>
          </w:tcPr>
          <w:p w14:paraId="5BA68D34"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kern w:val="0"/>
              </w:rPr>
            </w:pPr>
            <w:r w:rsidRPr="00A55FBF">
              <w:rPr>
                <w:rFonts w:ascii="宋体" w:hAnsi="宋体" w:cs="宋体" w:hint="eastAsia"/>
                <w:kern w:val="0"/>
                <w:szCs w:val="20"/>
              </w:rPr>
              <w:t>送出工程投资（</w:t>
            </w:r>
            <w:r w:rsidRPr="00A55FBF">
              <w:rPr>
                <w:rFonts w:ascii="Times New Roman" w:hAnsi="Times New Roman" w:hint="eastAsia"/>
                <w:kern w:val="0"/>
                <w:szCs w:val="20"/>
              </w:rPr>
              <w:t>10</w:t>
            </w:r>
            <w:r w:rsidRPr="00A55FBF">
              <w:rPr>
                <w:rFonts w:ascii="Times New Roman" w:hAnsi="Times New Roman"/>
                <w:kern w:val="0"/>
                <w:szCs w:val="20"/>
              </w:rPr>
              <w:t>kV</w:t>
            </w:r>
            <w:r w:rsidRPr="00A55FBF">
              <w:rPr>
                <w:rFonts w:ascii="宋体" w:hAnsi="宋体" w:cs="宋体" w:hint="eastAsia"/>
                <w:kern w:val="0"/>
                <w:szCs w:val="20"/>
              </w:rPr>
              <w:t>，</w:t>
            </w:r>
            <w:r w:rsidRPr="00A55FBF">
              <w:rPr>
                <w:rFonts w:ascii="Times New Roman" w:hAnsi="Times New Roman"/>
                <w:kern w:val="0"/>
                <w:szCs w:val="20"/>
              </w:rPr>
              <w:t>1</w:t>
            </w:r>
            <w:r w:rsidRPr="00A55FBF">
              <w:rPr>
                <w:rFonts w:ascii="Times New Roman" w:hAnsi="Times New Roman" w:hint="eastAsia"/>
                <w:kern w:val="0"/>
                <w:szCs w:val="20"/>
              </w:rPr>
              <w:t>1.5</w:t>
            </w:r>
            <w:r w:rsidRPr="00A55FBF">
              <w:rPr>
                <w:rFonts w:ascii="Times New Roman" w:hAnsi="Times New Roman"/>
                <w:kern w:val="0"/>
                <w:szCs w:val="20"/>
              </w:rPr>
              <w:t>km</w:t>
            </w:r>
            <w:r w:rsidRPr="00A55FBF">
              <w:rPr>
                <w:rFonts w:ascii="宋体" w:hAnsi="宋体" w:cs="宋体" w:hint="eastAsia"/>
                <w:kern w:val="0"/>
                <w:szCs w:val="20"/>
              </w:rPr>
              <w:t>）</w:t>
            </w:r>
          </w:p>
        </w:tc>
        <w:tc>
          <w:tcPr>
            <w:tcW w:w="1161" w:type="dxa"/>
            <w:shd w:val="clear" w:color="auto" w:fill="auto"/>
            <w:noWrap/>
            <w:vAlign w:val="center"/>
          </w:tcPr>
          <w:p w14:paraId="1F83F63C" w14:textId="57EFDB30" w:rsidR="00A55FBF" w:rsidRPr="00A55FBF" w:rsidRDefault="00A55FBF" w:rsidP="00A55FBF">
            <w:pPr>
              <w:widowControl/>
              <w:spacing w:line="240" w:lineRule="auto"/>
              <w:ind w:firstLineChars="0" w:firstLine="0"/>
              <w:jc w:val="left"/>
              <w:rPr>
                <w:rFonts w:ascii="Times New Roman" w:hAnsi="Times New Roman"/>
                <w:kern w:val="0"/>
                <w:sz w:val="20"/>
                <w:szCs w:val="20"/>
              </w:rPr>
            </w:pPr>
          </w:p>
        </w:tc>
        <w:tc>
          <w:tcPr>
            <w:tcW w:w="1161" w:type="dxa"/>
            <w:shd w:val="clear" w:color="auto" w:fill="auto"/>
            <w:noWrap/>
            <w:vAlign w:val="center"/>
          </w:tcPr>
          <w:p w14:paraId="248A1651" w14:textId="27B8B614" w:rsidR="00A55FBF" w:rsidRPr="00A55FBF" w:rsidRDefault="00A55FBF" w:rsidP="00A55FBF">
            <w:pPr>
              <w:widowControl/>
              <w:spacing w:line="240" w:lineRule="auto"/>
              <w:ind w:firstLineChars="0" w:firstLine="0"/>
              <w:jc w:val="left"/>
              <w:rPr>
                <w:rFonts w:ascii="Times New Roman" w:hAnsi="Times New Roman"/>
                <w:kern w:val="0"/>
                <w:sz w:val="20"/>
                <w:szCs w:val="20"/>
              </w:rPr>
            </w:pPr>
          </w:p>
        </w:tc>
        <w:tc>
          <w:tcPr>
            <w:tcW w:w="1161" w:type="dxa"/>
            <w:shd w:val="clear" w:color="auto" w:fill="auto"/>
            <w:noWrap/>
            <w:vAlign w:val="center"/>
          </w:tcPr>
          <w:p w14:paraId="6086F5F1" w14:textId="742DD77B" w:rsidR="00A55FBF" w:rsidRPr="00A55FBF" w:rsidRDefault="00A55FBF" w:rsidP="00A55FBF">
            <w:pPr>
              <w:widowControl/>
              <w:spacing w:line="240" w:lineRule="auto"/>
              <w:ind w:firstLineChars="0" w:firstLine="0"/>
              <w:jc w:val="left"/>
              <w:rPr>
                <w:rFonts w:ascii="Times New Roman" w:hAnsi="Times New Roman"/>
                <w:kern w:val="0"/>
                <w:sz w:val="20"/>
                <w:szCs w:val="20"/>
              </w:rPr>
            </w:pPr>
          </w:p>
        </w:tc>
        <w:tc>
          <w:tcPr>
            <w:tcW w:w="1161" w:type="dxa"/>
            <w:shd w:val="clear" w:color="auto" w:fill="auto"/>
            <w:noWrap/>
            <w:vAlign w:val="center"/>
          </w:tcPr>
          <w:p w14:paraId="34961A8F"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1150.0</w:t>
            </w:r>
          </w:p>
        </w:tc>
      </w:tr>
      <w:tr w:rsidR="00A55FBF" w:rsidRPr="00A55FBF" w14:paraId="2E93F208" w14:textId="77777777" w:rsidTr="00264CA5">
        <w:trPr>
          <w:trHeight w:val="425"/>
        </w:trPr>
        <w:tc>
          <w:tcPr>
            <w:tcW w:w="872" w:type="dxa"/>
            <w:shd w:val="clear" w:color="auto" w:fill="auto"/>
            <w:noWrap/>
            <w:vAlign w:val="center"/>
          </w:tcPr>
          <w:p w14:paraId="0BFF0589" w14:textId="77777777" w:rsidR="00A55FBF" w:rsidRPr="00A55FBF" w:rsidRDefault="00A55FBF" w:rsidP="00A55FBF">
            <w:pPr>
              <w:widowControl/>
              <w:spacing w:line="240" w:lineRule="auto"/>
              <w:ind w:firstLineChars="0" w:firstLine="0"/>
              <w:jc w:val="center"/>
              <w:rPr>
                <w:rFonts w:ascii="Times New Roman" w:hAnsi="Times New Roman"/>
                <w:kern w:val="0"/>
              </w:rPr>
            </w:pPr>
            <w:r w:rsidRPr="00A55FBF">
              <w:rPr>
                <w:rFonts w:ascii="Times New Roman" w:hAnsi="Times New Roman"/>
                <w:kern w:val="0"/>
              </w:rPr>
              <w:t xml:space="preserve"> </w:t>
            </w:r>
          </w:p>
        </w:tc>
        <w:tc>
          <w:tcPr>
            <w:tcW w:w="3310" w:type="dxa"/>
            <w:shd w:val="clear" w:color="auto" w:fill="auto"/>
            <w:noWrap/>
            <w:vAlign w:val="center"/>
          </w:tcPr>
          <w:p w14:paraId="51841217"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kern w:val="0"/>
              </w:rPr>
            </w:pPr>
            <w:r w:rsidRPr="00A55FBF">
              <w:rPr>
                <w:rFonts w:ascii="宋体" w:hAnsi="宋体" w:cs="宋体" w:hint="eastAsia"/>
                <w:kern w:val="0"/>
                <w:szCs w:val="20"/>
              </w:rPr>
              <w:t>静态投资</w:t>
            </w:r>
          </w:p>
        </w:tc>
        <w:tc>
          <w:tcPr>
            <w:tcW w:w="1161" w:type="dxa"/>
            <w:shd w:val="clear" w:color="auto" w:fill="auto"/>
            <w:noWrap/>
            <w:vAlign w:val="center"/>
          </w:tcPr>
          <w:p w14:paraId="52B6D478" w14:textId="77777777" w:rsidR="00A55FBF" w:rsidRPr="00A55FBF" w:rsidRDefault="00A55FBF" w:rsidP="00A55FBF">
            <w:pPr>
              <w:widowControl/>
              <w:spacing w:line="240" w:lineRule="auto"/>
              <w:ind w:firstLineChars="0" w:firstLine="0"/>
              <w:jc w:val="left"/>
              <w:rPr>
                <w:rFonts w:ascii="Times New Roman" w:hAnsi="Times New Roman"/>
                <w:kern w:val="0"/>
                <w:sz w:val="20"/>
                <w:szCs w:val="20"/>
              </w:rPr>
            </w:pPr>
            <w:r w:rsidRPr="00A55FBF">
              <w:rPr>
                <w:rFonts w:ascii="Times New Roman" w:hAnsi="Times New Roman"/>
                <w:kern w:val="0"/>
                <w:sz w:val="20"/>
                <w:szCs w:val="20"/>
              </w:rPr>
              <w:t xml:space="preserve">        </w:t>
            </w:r>
          </w:p>
        </w:tc>
        <w:tc>
          <w:tcPr>
            <w:tcW w:w="1161" w:type="dxa"/>
            <w:shd w:val="clear" w:color="auto" w:fill="auto"/>
            <w:noWrap/>
            <w:vAlign w:val="center"/>
          </w:tcPr>
          <w:p w14:paraId="4B01F0CF" w14:textId="77777777" w:rsidR="00A55FBF" w:rsidRPr="00A55FBF" w:rsidRDefault="00A55FBF" w:rsidP="00A55FBF">
            <w:pPr>
              <w:widowControl/>
              <w:spacing w:line="240" w:lineRule="auto"/>
              <w:ind w:firstLineChars="0" w:firstLine="0"/>
              <w:jc w:val="left"/>
              <w:rPr>
                <w:rFonts w:ascii="Times New Roman" w:hAnsi="Times New Roman"/>
                <w:kern w:val="0"/>
                <w:sz w:val="20"/>
                <w:szCs w:val="20"/>
              </w:rPr>
            </w:pPr>
            <w:r w:rsidRPr="00A55FBF">
              <w:rPr>
                <w:rFonts w:ascii="Times New Roman" w:hAnsi="Times New Roman"/>
                <w:kern w:val="0"/>
                <w:sz w:val="20"/>
                <w:szCs w:val="20"/>
              </w:rPr>
              <w:t xml:space="preserve">        </w:t>
            </w:r>
          </w:p>
        </w:tc>
        <w:tc>
          <w:tcPr>
            <w:tcW w:w="1161" w:type="dxa"/>
            <w:shd w:val="clear" w:color="auto" w:fill="auto"/>
            <w:noWrap/>
            <w:vAlign w:val="center"/>
          </w:tcPr>
          <w:p w14:paraId="248020A6" w14:textId="77777777" w:rsidR="00A55FBF" w:rsidRPr="00A55FBF" w:rsidRDefault="00A55FBF" w:rsidP="00A55FBF">
            <w:pPr>
              <w:widowControl/>
              <w:spacing w:line="240" w:lineRule="auto"/>
              <w:ind w:firstLineChars="0" w:firstLine="0"/>
              <w:jc w:val="left"/>
              <w:rPr>
                <w:rFonts w:ascii="Times New Roman" w:hAnsi="Times New Roman"/>
                <w:kern w:val="0"/>
                <w:sz w:val="20"/>
                <w:szCs w:val="20"/>
              </w:rPr>
            </w:pPr>
            <w:r w:rsidRPr="00A55FBF">
              <w:rPr>
                <w:rFonts w:ascii="Times New Roman" w:hAnsi="Times New Roman"/>
                <w:kern w:val="0"/>
                <w:sz w:val="20"/>
                <w:szCs w:val="20"/>
              </w:rPr>
              <w:t xml:space="preserve">        </w:t>
            </w:r>
          </w:p>
        </w:tc>
        <w:tc>
          <w:tcPr>
            <w:tcW w:w="1161" w:type="dxa"/>
            <w:shd w:val="clear" w:color="auto" w:fill="auto"/>
            <w:noWrap/>
            <w:vAlign w:val="center"/>
          </w:tcPr>
          <w:p w14:paraId="627145E9"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29810.8</w:t>
            </w:r>
          </w:p>
        </w:tc>
      </w:tr>
      <w:tr w:rsidR="00A55FBF" w:rsidRPr="00A55FBF" w14:paraId="0514D2CE" w14:textId="77777777" w:rsidTr="00264CA5">
        <w:trPr>
          <w:trHeight w:val="425"/>
        </w:trPr>
        <w:tc>
          <w:tcPr>
            <w:tcW w:w="872" w:type="dxa"/>
            <w:shd w:val="clear" w:color="auto" w:fill="auto"/>
            <w:noWrap/>
            <w:vAlign w:val="center"/>
          </w:tcPr>
          <w:p w14:paraId="7CB8F671" w14:textId="77777777" w:rsidR="00A55FBF" w:rsidRPr="00A55FBF" w:rsidRDefault="00A55FBF" w:rsidP="00A55FBF">
            <w:pPr>
              <w:widowControl/>
              <w:spacing w:line="240" w:lineRule="auto"/>
              <w:ind w:firstLineChars="0" w:firstLine="0"/>
              <w:jc w:val="center"/>
              <w:rPr>
                <w:rFonts w:ascii="Times New Roman" w:hAnsi="Times New Roman"/>
                <w:kern w:val="0"/>
              </w:rPr>
            </w:pPr>
            <w:r w:rsidRPr="00A55FBF">
              <w:rPr>
                <w:rFonts w:ascii="Times New Roman" w:hAnsi="Times New Roman"/>
                <w:kern w:val="0"/>
              </w:rPr>
              <w:t xml:space="preserve"> </w:t>
            </w:r>
          </w:p>
        </w:tc>
        <w:tc>
          <w:tcPr>
            <w:tcW w:w="3310" w:type="dxa"/>
            <w:shd w:val="clear" w:color="auto" w:fill="auto"/>
            <w:noWrap/>
            <w:vAlign w:val="center"/>
          </w:tcPr>
          <w:p w14:paraId="5ED34F93"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b/>
                <w:kern w:val="0"/>
              </w:rPr>
            </w:pPr>
            <w:r w:rsidRPr="00A55FBF">
              <w:rPr>
                <w:rFonts w:ascii="宋体" w:hAnsi="宋体" w:cs="宋体" w:hint="eastAsia"/>
                <w:b/>
                <w:kern w:val="0"/>
                <w:szCs w:val="20"/>
              </w:rPr>
              <w:t>总投资</w:t>
            </w:r>
          </w:p>
        </w:tc>
        <w:tc>
          <w:tcPr>
            <w:tcW w:w="1161" w:type="dxa"/>
            <w:shd w:val="clear" w:color="auto" w:fill="auto"/>
            <w:noWrap/>
            <w:vAlign w:val="center"/>
          </w:tcPr>
          <w:p w14:paraId="6BA0A46C" w14:textId="77777777" w:rsidR="00A55FBF" w:rsidRPr="00A55FBF" w:rsidRDefault="00A55FBF" w:rsidP="00A55FBF">
            <w:pPr>
              <w:widowControl/>
              <w:spacing w:line="240" w:lineRule="auto"/>
              <w:ind w:firstLineChars="0" w:firstLine="0"/>
              <w:jc w:val="left"/>
              <w:rPr>
                <w:rFonts w:ascii="Times New Roman" w:hAnsi="Times New Roman"/>
                <w:kern w:val="0"/>
                <w:sz w:val="20"/>
                <w:szCs w:val="20"/>
              </w:rPr>
            </w:pPr>
            <w:r w:rsidRPr="00A55FBF">
              <w:rPr>
                <w:rFonts w:ascii="Times New Roman" w:hAnsi="Times New Roman"/>
                <w:kern w:val="0"/>
                <w:sz w:val="20"/>
                <w:szCs w:val="20"/>
              </w:rPr>
              <w:t xml:space="preserve">        </w:t>
            </w:r>
          </w:p>
        </w:tc>
        <w:tc>
          <w:tcPr>
            <w:tcW w:w="1161" w:type="dxa"/>
            <w:shd w:val="clear" w:color="auto" w:fill="auto"/>
            <w:noWrap/>
            <w:vAlign w:val="center"/>
          </w:tcPr>
          <w:p w14:paraId="0CD0C444" w14:textId="77777777" w:rsidR="00A55FBF" w:rsidRPr="00A55FBF" w:rsidRDefault="00A55FBF" w:rsidP="00A55FBF">
            <w:pPr>
              <w:widowControl/>
              <w:spacing w:line="240" w:lineRule="auto"/>
              <w:ind w:firstLineChars="0" w:firstLine="0"/>
              <w:jc w:val="left"/>
              <w:rPr>
                <w:rFonts w:ascii="Times New Roman" w:hAnsi="Times New Roman"/>
                <w:kern w:val="0"/>
                <w:sz w:val="20"/>
                <w:szCs w:val="20"/>
              </w:rPr>
            </w:pPr>
            <w:r w:rsidRPr="00A55FBF">
              <w:rPr>
                <w:rFonts w:ascii="Times New Roman" w:hAnsi="Times New Roman"/>
                <w:kern w:val="0"/>
                <w:sz w:val="20"/>
                <w:szCs w:val="20"/>
              </w:rPr>
              <w:t xml:space="preserve">        </w:t>
            </w:r>
          </w:p>
        </w:tc>
        <w:tc>
          <w:tcPr>
            <w:tcW w:w="1161" w:type="dxa"/>
            <w:shd w:val="clear" w:color="auto" w:fill="auto"/>
            <w:noWrap/>
            <w:vAlign w:val="center"/>
          </w:tcPr>
          <w:p w14:paraId="40061016" w14:textId="77777777" w:rsidR="00A55FBF" w:rsidRPr="00A55FBF" w:rsidRDefault="00A55FBF" w:rsidP="00A55FBF">
            <w:pPr>
              <w:widowControl/>
              <w:spacing w:line="240" w:lineRule="auto"/>
              <w:ind w:firstLineChars="0" w:firstLine="0"/>
              <w:jc w:val="left"/>
              <w:rPr>
                <w:rFonts w:ascii="Times New Roman" w:hAnsi="Times New Roman"/>
                <w:kern w:val="0"/>
                <w:sz w:val="20"/>
                <w:szCs w:val="20"/>
              </w:rPr>
            </w:pPr>
            <w:r w:rsidRPr="00A55FBF">
              <w:rPr>
                <w:rFonts w:ascii="Times New Roman" w:hAnsi="Times New Roman"/>
                <w:kern w:val="0"/>
                <w:sz w:val="20"/>
                <w:szCs w:val="20"/>
              </w:rPr>
              <w:t xml:space="preserve"> </w:t>
            </w:r>
          </w:p>
        </w:tc>
        <w:tc>
          <w:tcPr>
            <w:tcW w:w="1161" w:type="dxa"/>
            <w:shd w:val="clear" w:color="auto" w:fill="auto"/>
            <w:noWrap/>
            <w:vAlign w:val="center"/>
          </w:tcPr>
          <w:p w14:paraId="43A3FC5A" w14:textId="77777777" w:rsidR="00A55FBF" w:rsidRPr="00A55FBF" w:rsidRDefault="00A55FBF" w:rsidP="00A55FBF">
            <w:pPr>
              <w:widowControl/>
              <w:spacing w:line="240" w:lineRule="auto"/>
              <w:ind w:firstLineChars="0" w:firstLine="0"/>
              <w:jc w:val="right"/>
              <w:rPr>
                <w:rFonts w:ascii="Times New Roman" w:hAnsi="Times New Roman"/>
                <w:b/>
                <w:kern w:val="0"/>
              </w:rPr>
            </w:pPr>
            <w:r w:rsidRPr="00A55FBF">
              <w:rPr>
                <w:rFonts w:ascii="Times New Roman" w:hAnsi="Times New Roman"/>
                <w:b/>
                <w:kern w:val="0"/>
              </w:rPr>
              <w:t>31527.0</w:t>
            </w:r>
          </w:p>
        </w:tc>
      </w:tr>
      <w:tr w:rsidR="00A55FBF" w:rsidRPr="00A55FBF" w14:paraId="5FCBD032" w14:textId="77777777" w:rsidTr="00264CA5">
        <w:trPr>
          <w:trHeight w:val="425"/>
        </w:trPr>
        <w:tc>
          <w:tcPr>
            <w:tcW w:w="872" w:type="dxa"/>
            <w:shd w:val="clear" w:color="auto" w:fill="auto"/>
            <w:noWrap/>
            <w:vAlign w:val="center"/>
          </w:tcPr>
          <w:p w14:paraId="0AE7CE9A" w14:textId="77777777" w:rsidR="00A55FBF" w:rsidRPr="00A55FBF" w:rsidRDefault="00A55FBF" w:rsidP="00A55FBF">
            <w:pPr>
              <w:widowControl/>
              <w:spacing w:line="240" w:lineRule="auto"/>
              <w:ind w:firstLineChars="0" w:firstLine="0"/>
              <w:jc w:val="center"/>
              <w:rPr>
                <w:rFonts w:ascii="Times New Roman" w:hAnsi="Times New Roman"/>
                <w:kern w:val="0"/>
              </w:rPr>
            </w:pPr>
          </w:p>
        </w:tc>
        <w:tc>
          <w:tcPr>
            <w:tcW w:w="3310" w:type="dxa"/>
            <w:shd w:val="clear" w:color="auto" w:fill="auto"/>
            <w:noWrap/>
            <w:vAlign w:val="center"/>
          </w:tcPr>
          <w:p w14:paraId="79EDB266" w14:textId="77777777" w:rsidR="00A55FBF" w:rsidRPr="00A55FBF" w:rsidRDefault="00A55FBF" w:rsidP="00A55FBF">
            <w:pPr>
              <w:widowControl/>
              <w:spacing w:line="240" w:lineRule="auto"/>
              <w:ind w:firstLineChars="0" w:firstLine="0"/>
              <w:jc w:val="left"/>
              <w:rPr>
                <w:rFonts w:ascii="宋体" w:hAnsi="宋体" w:cs="宋体"/>
                <w:kern w:val="0"/>
              </w:rPr>
            </w:pPr>
          </w:p>
        </w:tc>
        <w:tc>
          <w:tcPr>
            <w:tcW w:w="1161" w:type="dxa"/>
            <w:shd w:val="clear" w:color="auto" w:fill="auto"/>
            <w:noWrap/>
            <w:vAlign w:val="center"/>
          </w:tcPr>
          <w:p w14:paraId="2EE1E5B2" w14:textId="1DB08F0F"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2B35B435" w14:textId="196CF237"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464F273A" w14:textId="0394F190"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65A0AAF8" w14:textId="0403E307"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r>
      <w:tr w:rsidR="00A55FBF" w:rsidRPr="00A55FBF" w14:paraId="01A2955A" w14:textId="77777777" w:rsidTr="00264CA5">
        <w:trPr>
          <w:trHeight w:val="425"/>
        </w:trPr>
        <w:tc>
          <w:tcPr>
            <w:tcW w:w="872" w:type="dxa"/>
            <w:shd w:val="clear" w:color="auto" w:fill="auto"/>
            <w:noWrap/>
            <w:vAlign w:val="center"/>
          </w:tcPr>
          <w:p w14:paraId="28FF01C8" w14:textId="77777777" w:rsidR="00A55FBF" w:rsidRPr="00A55FBF" w:rsidRDefault="00A55FBF" w:rsidP="00A55FBF">
            <w:pPr>
              <w:widowControl/>
              <w:spacing w:line="240" w:lineRule="auto"/>
              <w:ind w:firstLineChars="0" w:firstLine="0"/>
              <w:jc w:val="center"/>
              <w:rPr>
                <w:rFonts w:ascii="宋体" w:hAnsi="宋体" w:cs="宋体"/>
                <w:b/>
                <w:bCs/>
                <w:kern w:val="0"/>
              </w:rPr>
            </w:pPr>
            <w:r w:rsidRPr="00A55FBF">
              <w:rPr>
                <w:rFonts w:ascii="宋体" w:hAnsi="宋体" w:cs="宋体" w:hint="eastAsia"/>
                <w:b/>
                <w:bCs/>
                <w:kern w:val="0"/>
              </w:rPr>
              <w:t>Ⅱ</w:t>
            </w:r>
          </w:p>
        </w:tc>
        <w:tc>
          <w:tcPr>
            <w:tcW w:w="3310" w:type="dxa"/>
            <w:shd w:val="clear" w:color="auto" w:fill="auto"/>
            <w:noWrap/>
            <w:vAlign w:val="center"/>
          </w:tcPr>
          <w:p w14:paraId="59F4138C" w14:textId="77777777" w:rsidR="00A55FBF" w:rsidRPr="00A55FBF" w:rsidRDefault="00A55FBF" w:rsidP="00A55FBF">
            <w:pPr>
              <w:widowControl/>
              <w:spacing w:line="240" w:lineRule="auto"/>
              <w:ind w:firstLineChars="0" w:firstLine="0"/>
              <w:jc w:val="left"/>
              <w:rPr>
                <w:rFonts w:ascii="宋体" w:hAnsi="宋体" w:cs="宋体"/>
                <w:b/>
                <w:bCs/>
                <w:kern w:val="0"/>
              </w:rPr>
            </w:pPr>
            <w:r w:rsidRPr="00A55FBF">
              <w:rPr>
                <w:rFonts w:ascii="宋体" w:hAnsi="宋体" w:cs="宋体" w:hint="eastAsia"/>
                <w:b/>
                <w:bCs/>
                <w:kern w:val="0"/>
              </w:rPr>
              <w:t>征地和环境部分</w:t>
            </w:r>
          </w:p>
        </w:tc>
        <w:tc>
          <w:tcPr>
            <w:tcW w:w="1161" w:type="dxa"/>
            <w:shd w:val="clear" w:color="auto" w:fill="auto"/>
            <w:noWrap/>
            <w:vAlign w:val="center"/>
          </w:tcPr>
          <w:p w14:paraId="039EBD0D" w14:textId="2429427C"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7BC7515E" w14:textId="5DE858B3"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28898573" w14:textId="359FBA12"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3ED161D2" w14:textId="77777777" w:rsidR="00A55FBF" w:rsidRPr="00A55FBF" w:rsidRDefault="00A55FBF" w:rsidP="00A55FBF">
            <w:pPr>
              <w:widowControl/>
              <w:autoSpaceDE w:val="0"/>
              <w:autoSpaceDN w:val="0"/>
              <w:adjustRightInd w:val="0"/>
              <w:spacing w:line="240" w:lineRule="auto"/>
              <w:ind w:firstLineChars="0" w:firstLine="0"/>
              <w:jc w:val="right"/>
              <w:textAlignment w:val="baseline"/>
              <w:rPr>
                <w:rFonts w:ascii="Times New Roman" w:hAnsi="Times New Roman"/>
                <w:kern w:val="0"/>
              </w:rPr>
            </w:pPr>
          </w:p>
        </w:tc>
      </w:tr>
      <w:tr w:rsidR="00A55FBF" w:rsidRPr="00A55FBF" w14:paraId="3A6D4C14" w14:textId="77777777" w:rsidTr="00264CA5">
        <w:trPr>
          <w:trHeight w:val="425"/>
        </w:trPr>
        <w:tc>
          <w:tcPr>
            <w:tcW w:w="872" w:type="dxa"/>
            <w:shd w:val="clear" w:color="auto" w:fill="auto"/>
            <w:noWrap/>
            <w:vAlign w:val="center"/>
          </w:tcPr>
          <w:p w14:paraId="55484BED" w14:textId="77777777" w:rsidR="00A55FBF" w:rsidRPr="00A55FBF" w:rsidRDefault="00A55FBF" w:rsidP="00A55FBF">
            <w:pPr>
              <w:widowControl/>
              <w:autoSpaceDE w:val="0"/>
              <w:autoSpaceDN w:val="0"/>
              <w:adjustRightInd w:val="0"/>
              <w:spacing w:line="240" w:lineRule="auto"/>
              <w:ind w:firstLineChars="0" w:firstLine="0"/>
              <w:jc w:val="center"/>
              <w:textAlignment w:val="baseline"/>
              <w:rPr>
                <w:rFonts w:ascii="宋体" w:hAnsi="宋体" w:cs="宋体"/>
                <w:kern w:val="0"/>
              </w:rPr>
            </w:pPr>
            <w:r w:rsidRPr="00A55FBF">
              <w:rPr>
                <w:rFonts w:ascii="宋体" w:hAnsi="宋体" w:cs="宋体" w:hint="eastAsia"/>
                <w:kern w:val="0"/>
                <w:szCs w:val="20"/>
              </w:rPr>
              <w:t>一</w:t>
            </w:r>
          </w:p>
        </w:tc>
        <w:tc>
          <w:tcPr>
            <w:tcW w:w="3310" w:type="dxa"/>
            <w:shd w:val="clear" w:color="auto" w:fill="auto"/>
            <w:noWrap/>
            <w:vAlign w:val="center"/>
          </w:tcPr>
          <w:p w14:paraId="51959FB6"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kern w:val="0"/>
              </w:rPr>
            </w:pPr>
            <w:r w:rsidRPr="00A55FBF">
              <w:rPr>
                <w:rFonts w:ascii="宋体" w:hAnsi="宋体" w:cs="宋体" w:hint="eastAsia"/>
                <w:kern w:val="0"/>
                <w:szCs w:val="20"/>
              </w:rPr>
              <w:t>水库淹没处理补偿费</w:t>
            </w:r>
          </w:p>
        </w:tc>
        <w:tc>
          <w:tcPr>
            <w:tcW w:w="1161" w:type="dxa"/>
            <w:shd w:val="clear" w:color="auto" w:fill="auto"/>
            <w:noWrap/>
            <w:vAlign w:val="center"/>
          </w:tcPr>
          <w:p w14:paraId="741CDB89" w14:textId="4BB225B8"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121F0F7B" w14:textId="0C5DF43D"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4CA1AD23" w14:textId="0B6F8D53"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717BEE2E"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13228.6</w:t>
            </w:r>
          </w:p>
        </w:tc>
      </w:tr>
      <w:tr w:rsidR="00A55FBF" w:rsidRPr="00A55FBF" w14:paraId="3FEEB9ED" w14:textId="77777777" w:rsidTr="00264CA5">
        <w:trPr>
          <w:trHeight w:val="425"/>
        </w:trPr>
        <w:tc>
          <w:tcPr>
            <w:tcW w:w="872" w:type="dxa"/>
            <w:shd w:val="clear" w:color="auto" w:fill="auto"/>
            <w:noWrap/>
            <w:vAlign w:val="center"/>
          </w:tcPr>
          <w:p w14:paraId="0E0C6E5D" w14:textId="77777777" w:rsidR="00A55FBF" w:rsidRPr="00A55FBF" w:rsidRDefault="00A55FBF" w:rsidP="00A55FBF">
            <w:pPr>
              <w:widowControl/>
              <w:autoSpaceDE w:val="0"/>
              <w:autoSpaceDN w:val="0"/>
              <w:adjustRightInd w:val="0"/>
              <w:spacing w:line="240" w:lineRule="auto"/>
              <w:ind w:firstLineChars="0" w:firstLine="0"/>
              <w:jc w:val="center"/>
              <w:textAlignment w:val="baseline"/>
              <w:rPr>
                <w:rFonts w:ascii="宋体" w:hAnsi="宋体" w:cs="宋体"/>
                <w:kern w:val="0"/>
              </w:rPr>
            </w:pPr>
            <w:r w:rsidRPr="00A55FBF">
              <w:rPr>
                <w:rFonts w:ascii="宋体" w:hAnsi="宋体" w:cs="宋体" w:hint="eastAsia"/>
                <w:kern w:val="0"/>
                <w:szCs w:val="20"/>
              </w:rPr>
              <w:t>二</w:t>
            </w:r>
          </w:p>
        </w:tc>
        <w:tc>
          <w:tcPr>
            <w:tcW w:w="3310" w:type="dxa"/>
            <w:shd w:val="clear" w:color="auto" w:fill="auto"/>
            <w:noWrap/>
            <w:vAlign w:val="center"/>
          </w:tcPr>
          <w:p w14:paraId="0DF2AA20"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kern w:val="0"/>
              </w:rPr>
            </w:pPr>
            <w:r w:rsidRPr="00A55FBF">
              <w:rPr>
                <w:rFonts w:ascii="宋体" w:hAnsi="宋体" w:cs="宋体" w:hint="eastAsia"/>
                <w:kern w:val="0"/>
                <w:szCs w:val="20"/>
              </w:rPr>
              <w:t>建设及施工场地征用补偿费</w:t>
            </w:r>
          </w:p>
        </w:tc>
        <w:tc>
          <w:tcPr>
            <w:tcW w:w="1161" w:type="dxa"/>
            <w:shd w:val="clear" w:color="auto" w:fill="auto"/>
            <w:noWrap/>
            <w:vAlign w:val="center"/>
          </w:tcPr>
          <w:p w14:paraId="317533EA" w14:textId="518D4F5D"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78556AE0" w14:textId="352A950D"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7FF20F87" w14:textId="3DA4EDA3"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044AAD80"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865.2</w:t>
            </w:r>
          </w:p>
        </w:tc>
      </w:tr>
      <w:tr w:rsidR="00A55FBF" w:rsidRPr="00A55FBF" w14:paraId="305D3511" w14:textId="77777777" w:rsidTr="00264CA5">
        <w:trPr>
          <w:trHeight w:val="425"/>
        </w:trPr>
        <w:tc>
          <w:tcPr>
            <w:tcW w:w="872" w:type="dxa"/>
            <w:shd w:val="clear" w:color="auto" w:fill="auto"/>
            <w:noWrap/>
            <w:vAlign w:val="center"/>
          </w:tcPr>
          <w:p w14:paraId="445F9C4E" w14:textId="77777777" w:rsidR="00A55FBF" w:rsidRPr="00A55FBF" w:rsidRDefault="00A55FBF" w:rsidP="00A55FBF">
            <w:pPr>
              <w:widowControl/>
              <w:autoSpaceDE w:val="0"/>
              <w:autoSpaceDN w:val="0"/>
              <w:adjustRightInd w:val="0"/>
              <w:spacing w:line="240" w:lineRule="auto"/>
              <w:ind w:firstLineChars="0" w:firstLine="0"/>
              <w:jc w:val="center"/>
              <w:textAlignment w:val="baseline"/>
              <w:rPr>
                <w:rFonts w:ascii="宋体" w:hAnsi="宋体" w:cs="宋体"/>
                <w:kern w:val="0"/>
              </w:rPr>
            </w:pPr>
            <w:r w:rsidRPr="00A55FBF">
              <w:rPr>
                <w:rFonts w:ascii="宋体" w:hAnsi="宋体" w:cs="宋体" w:hint="eastAsia"/>
                <w:kern w:val="0"/>
                <w:szCs w:val="20"/>
              </w:rPr>
              <w:lastRenderedPageBreak/>
              <w:t>三</w:t>
            </w:r>
          </w:p>
        </w:tc>
        <w:tc>
          <w:tcPr>
            <w:tcW w:w="3310" w:type="dxa"/>
            <w:shd w:val="clear" w:color="auto" w:fill="auto"/>
            <w:noWrap/>
            <w:vAlign w:val="center"/>
          </w:tcPr>
          <w:p w14:paraId="22FC22B2"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kern w:val="0"/>
              </w:rPr>
            </w:pPr>
            <w:r w:rsidRPr="00A55FBF">
              <w:rPr>
                <w:rFonts w:ascii="宋体" w:hAnsi="宋体" w:cs="宋体" w:hint="eastAsia"/>
                <w:kern w:val="0"/>
                <w:szCs w:val="20"/>
              </w:rPr>
              <w:t>水土保持工程及补偿费</w:t>
            </w:r>
          </w:p>
        </w:tc>
        <w:tc>
          <w:tcPr>
            <w:tcW w:w="1161" w:type="dxa"/>
            <w:shd w:val="clear" w:color="auto" w:fill="auto"/>
            <w:noWrap/>
            <w:vAlign w:val="center"/>
          </w:tcPr>
          <w:p w14:paraId="3DCBCFA5" w14:textId="7B3D5EDA"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4EE9C3A2" w14:textId="7C6CCCD3"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7902FDC2" w14:textId="74FAAFC3"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02CDE880"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1286.4</w:t>
            </w:r>
          </w:p>
        </w:tc>
      </w:tr>
      <w:tr w:rsidR="00A55FBF" w:rsidRPr="00A55FBF" w14:paraId="4AFB3653" w14:textId="77777777" w:rsidTr="00264CA5">
        <w:trPr>
          <w:trHeight w:val="425"/>
        </w:trPr>
        <w:tc>
          <w:tcPr>
            <w:tcW w:w="872" w:type="dxa"/>
            <w:shd w:val="clear" w:color="auto" w:fill="auto"/>
            <w:noWrap/>
            <w:vAlign w:val="center"/>
          </w:tcPr>
          <w:p w14:paraId="02C99A5C" w14:textId="77777777" w:rsidR="00A55FBF" w:rsidRPr="00A55FBF" w:rsidRDefault="00A55FBF" w:rsidP="00A55FBF">
            <w:pPr>
              <w:widowControl/>
              <w:autoSpaceDE w:val="0"/>
              <w:autoSpaceDN w:val="0"/>
              <w:adjustRightInd w:val="0"/>
              <w:spacing w:line="240" w:lineRule="auto"/>
              <w:ind w:firstLineChars="0" w:firstLine="0"/>
              <w:jc w:val="center"/>
              <w:textAlignment w:val="baseline"/>
              <w:rPr>
                <w:rFonts w:ascii="宋体" w:hAnsi="宋体" w:cs="宋体"/>
                <w:kern w:val="0"/>
              </w:rPr>
            </w:pPr>
            <w:r w:rsidRPr="00A55FBF">
              <w:rPr>
                <w:rFonts w:ascii="宋体" w:hAnsi="宋体" w:cs="宋体" w:hint="eastAsia"/>
                <w:kern w:val="0"/>
                <w:szCs w:val="20"/>
              </w:rPr>
              <w:t>四</w:t>
            </w:r>
          </w:p>
        </w:tc>
        <w:tc>
          <w:tcPr>
            <w:tcW w:w="3310" w:type="dxa"/>
            <w:shd w:val="clear" w:color="auto" w:fill="auto"/>
            <w:noWrap/>
            <w:vAlign w:val="center"/>
          </w:tcPr>
          <w:p w14:paraId="0B3362FD"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kern w:val="0"/>
              </w:rPr>
            </w:pPr>
            <w:r w:rsidRPr="00A55FBF">
              <w:rPr>
                <w:rFonts w:ascii="宋体" w:hAnsi="宋体" w:cs="宋体" w:hint="eastAsia"/>
                <w:kern w:val="0"/>
                <w:szCs w:val="20"/>
              </w:rPr>
              <w:t>环境保护补偿费</w:t>
            </w:r>
          </w:p>
        </w:tc>
        <w:tc>
          <w:tcPr>
            <w:tcW w:w="1161" w:type="dxa"/>
            <w:shd w:val="clear" w:color="auto" w:fill="auto"/>
            <w:noWrap/>
            <w:vAlign w:val="center"/>
          </w:tcPr>
          <w:p w14:paraId="4D6933CB" w14:textId="5035C872"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57F4BFD6" w14:textId="3A5799F4"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63706223" w14:textId="4DB9E5A1"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6971BA0B"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1405.5</w:t>
            </w:r>
          </w:p>
        </w:tc>
      </w:tr>
      <w:tr w:rsidR="00A55FBF" w:rsidRPr="00A55FBF" w14:paraId="5368774B" w14:textId="77777777" w:rsidTr="00264CA5">
        <w:trPr>
          <w:trHeight w:val="425"/>
        </w:trPr>
        <w:tc>
          <w:tcPr>
            <w:tcW w:w="872" w:type="dxa"/>
            <w:shd w:val="clear" w:color="auto" w:fill="auto"/>
            <w:noWrap/>
            <w:vAlign w:val="center"/>
          </w:tcPr>
          <w:p w14:paraId="225FF16F" w14:textId="6FAB2FF8" w:rsidR="00A55FBF" w:rsidRPr="00A55FBF" w:rsidRDefault="00A55FBF" w:rsidP="00A55FBF">
            <w:pPr>
              <w:widowControl/>
              <w:autoSpaceDE w:val="0"/>
              <w:autoSpaceDN w:val="0"/>
              <w:adjustRightInd w:val="0"/>
              <w:spacing w:line="240" w:lineRule="auto"/>
              <w:ind w:firstLineChars="0" w:firstLine="0"/>
              <w:jc w:val="center"/>
              <w:textAlignment w:val="baseline"/>
              <w:rPr>
                <w:rFonts w:ascii="Times New Roman" w:hAnsi="Times New Roman"/>
                <w:kern w:val="0"/>
              </w:rPr>
            </w:pPr>
          </w:p>
        </w:tc>
        <w:tc>
          <w:tcPr>
            <w:tcW w:w="3310" w:type="dxa"/>
            <w:shd w:val="clear" w:color="auto" w:fill="auto"/>
            <w:noWrap/>
            <w:vAlign w:val="center"/>
          </w:tcPr>
          <w:p w14:paraId="55BDFCA6"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kern w:val="0"/>
              </w:rPr>
            </w:pPr>
            <w:r w:rsidRPr="00A55FBF">
              <w:rPr>
                <w:rFonts w:ascii="宋体" w:hAnsi="宋体" w:cs="宋体" w:hint="eastAsia"/>
                <w:kern w:val="0"/>
                <w:szCs w:val="20"/>
              </w:rPr>
              <w:t>一至四部分合计</w:t>
            </w:r>
          </w:p>
        </w:tc>
        <w:tc>
          <w:tcPr>
            <w:tcW w:w="1161" w:type="dxa"/>
            <w:shd w:val="clear" w:color="auto" w:fill="auto"/>
            <w:noWrap/>
            <w:vAlign w:val="center"/>
          </w:tcPr>
          <w:p w14:paraId="74925786" w14:textId="155C3F2C"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2D34AD1C" w14:textId="0EF03B0D"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58E1E7B5" w14:textId="311620D0"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6D82F11A"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16785.6</w:t>
            </w:r>
          </w:p>
        </w:tc>
      </w:tr>
      <w:tr w:rsidR="00A55FBF" w:rsidRPr="00A55FBF" w14:paraId="020FC0B1" w14:textId="77777777" w:rsidTr="00264CA5">
        <w:trPr>
          <w:trHeight w:val="425"/>
        </w:trPr>
        <w:tc>
          <w:tcPr>
            <w:tcW w:w="872" w:type="dxa"/>
            <w:shd w:val="clear" w:color="auto" w:fill="auto"/>
            <w:noWrap/>
            <w:vAlign w:val="center"/>
          </w:tcPr>
          <w:p w14:paraId="69B55408" w14:textId="38F5A328" w:rsidR="00A55FBF" w:rsidRPr="00A55FBF" w:rsidRDefault="00A55FBF" w:rsidP="00A55FBF">
            <w:pPr>
              <w:widowControl/>
              <w:autoSpaceDE w:val="0"/>
              <w:autoSpaceDN w:val="0"/>
              <w:adjustRightInd w:val="0"/>
              <w:spacing w:line="240" w:lineRule="auto"/>
              <w:ind w:firstLineChars="0" w:firstLine="0"/>
              <w:jc w:val="center"/>
              <w:textAlignment w:val="baseline"/>
              <w:rPr>
                <w:rFonts w:ascii="Times New Roman" w:hAnsi="Times New Roman"/>
                <w:kern w:val="0"/>
              </w:rPr>
            </w:pPr>
          </w:p>
        </w:tc>
        <w:tc>
          <w:tcPr>
            <w:tcW w:w="3310" w:type="dxa"/>
            <w:shd w:val="clear" w:color="auto" w:fill="auto"/>
            <w:noWrap/>
            <w:vAlign w:val="center"/>
          </w:tcPr>
          <w:p w14:paraId="6C65A44D"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kern w:val="0"/>
              </w:rPr>
            </w:pPr>
            <w:r w:rsidRPr="00A55FBF">
              <w:rPr>
                <w:rFonts w:ascii="宋体" w:hAnsi="宋体" w:cs="宋体" w:hint="eastAsia"/>
                <w:kern w:val="0"/>
                <w:szCs w:val="20"/>
              </w:rPr>
              <w:t>基本预备费</w:t>
            </w:r>
            <w:r w:rsidRPr="00A55FBF">
              <w:rPr>
                <w:rFonts w:ascii="Times New Roman" w:hAnsi="Times New Roman" w:hint="eastAsia"/>
                <w:kern w:val="0"/>
                <w:szCs w:val="20"/>
              </w:rPr>
              <w:t>（</w:t>
            </w:r>
            <w:r w:rsidRPr="00A55FBF">
              <w:rPr>
                <w:rFonts w:ascii="Times New Roman" w:hAnsi="Times New Roman" w:hint="eastAsia"/>
                <w:kern w:val="0"/>
                <w:szCs w:val="20"/>
              </w:rPr>
              <w:t>8</w:t>
            </w:r>
            <w:r w:rsidRPr="00A55FBF">
              <w:rPr>
                <w:rFonts w:ascii="宋体" w:hAnsi="宋体" w:cs="宋体" w:hint="eastAsia"/>
                <w:kern w:val="0"/>
                <w:szCs w:val="20"/>
              </w:rPr>
              <w:t>％</w:t>
            </w:r>
            <w:r w:rsidRPr="00A55FBF">
              <w:rPr>
                <w:rFonts w:ascii="Times New Roman" w:hAnsi="Times New Roman" w:hint="eastAsia"/>
                <w:kern w:val="0"/>
                <w:szCs w:val="20"/>
              </w:rPr>
              <w:t>）</w:t>
            </w:r>
          </w:p>
        </w:tc>
        <w:tc>
          <w:tcPr>
            <w:tcW w:w="1161" w:type="dxa"/>
            <w:shd w:val="clear" w:color="auto" w:fill="auto"/>
            <w:noWrap/>
            <w:vAlign w:val="center"/>
          </w:tcPr>
          <w:p w14:paraId="125CFF4F" w14:textId="4280F5F8"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14BB2B61" w14:textId="68690D06"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6B7BEC1F" w14:textId="21258888"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0C1E50D5"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1138.4</w:t>
            </w:r>
          </w:p>
        </w:tc>
      </w:tr>
      <w:tr w:rsidR="00A55FBF" w:rsidRPr="00A55FBF" w14:paraId="1824245B" w14:textId="77777777" w:rsidTr="00264CA5">
        <w:trPr>
          <w:trHeight w:val="425"/>
        </w:trPr>
        <w:tc>
          <w:tcPr>
            <w:tcW w:w="872" w:type="dxa"/>
            <w:shd w:val="clear" w:color="auto" w:fill="auto"/>
            <w:noWrap/>
            <w:vAlign w:val="center"/>
          </w:tcPr>
          <w:p w14:paraId="315FFA74" w14:textId="37F38BB8" w:rsidR="00A55FBF" w:rsidRPr="00A55FBF" w:rsidRDefault="00A55FBF" w:rsidP="00A55FBF">
            <w:pPr>
              <w:widowControl/>
              <w:autoSpaceDE w:val="0"/>
              <w:autoSpaceDN w:val="0"/>
              <w:adjustRightInd w:val="0"/>
              <w:spacing w:line="240" w:lineRule="auto"/>
              <w:ind w:firstLineChars="0" w:firstLine="0"/>
              <w:jc w:val="center"/>
              <w:textAlignment w:val="baseline"/>
              <w:rPr>
                <w:rFonts w:ascii="Times New Roman" w:hAnsi="Times New Roman"/>
                <w:kern w:val="0"/>
              </w:rPr>
            </w:pPr>
          </w:p>
        </w:tc>
        <w:tc>
          <w:tcPr>
            <w:tcW w:w="3310" w:type="dxa"/>
            <w:shd w:val="clear" w:color="auto" w:fill="auto"/>
            <w:noWrap/>
            <w:vAlign w:val="center"/>
          </w:tcPr>
          <w:p w14:paraId="4A17F7CE"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kern w:val="0"/>
              </w:rPr>
            </w:pPr>
            <w:r w:rsidRPr="00A55FBF">
              <w:rPr>
                <w:rFonts w:ascii="宋体" w:hAnsi="宋体" w:cs="宋体" w:hint="eastAsia"/>
                <w:kern w:val="0"/>
                <w:szCs w:val="20"/>
              </w:rPr>
              <w:t>建设期融资利息</w:t>
            </w:r>
          </w:p>
        </w:tc>
        <w:tc>
          <w:tcPr>
            <w:tcW w:w="1161" w:type="dxa"/>
            <w:shd w:val="clear" w:color="auto" w:fill="auto"/>
            <w:noWrap/>
            <w:vAlign w:val="center"/>
          </w:tcPr>
          <w:p w14:paraId="148A6524" w14:textId="1543E22B"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1C56DE9C" w14:textId="68485AAB"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4BA6D9EB" w14:textId="3ACB442A"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5B02DEA4"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7867.2</w:t>
            </w:r>
          </w:p>
        </w:tc>
      </w:tr>
      <w:tr w:rsidR="00A55FBF" w:rsidRPr="00A55FBF" w14:paraId="0180DCB3" w14:textId="77777777" w:rsidTr="00264CA5">
        <w:trPr>
          <w:trHeight w:val="425"/>
        </w:trPr>
        <w:tc>
          <w:tcPr>
            <w:tcW w:w="872" w:type="dxa"/>
            <w:shd w:val="clear" w:color="auto" w:fill="auto"/>
            <w:noWrap/>
            <w:vAlign w:val="center"/>
          </w:tcPr>
          <w:p w14:paraId="3D936451" w14:textId="2302C445" w:rsidR="00A55FBF" w:rsidRPr="00A55FBF" w:rsidRDefault="00A55FBF" w:rsidP="00A55FBF">
            <w:pPr>
              <w:widowControl/>
              <w:autoSpaceDE w:val="0"/>
              <w:autoSpaceDN w:val="0"/>
              <w:adjustRightInd w:val="0"/>
              <w:spacing w:line="240" w:lineRule="auto"/>
              <w:ind w:firstLineChars="0" w:firstLine="0"/>
              <w:jc w:val="center"/>
              <w:textAlignment w:val="baseline"/>
              <w:rPr>
                <w:rFonts w:ascii="Times New Roman" w:hAnsi="Times New Roman"/>
                <w:kern w:val="0"/>
              </w:rPr>
            </w:pPr>
          </w:p>
        </w:tc>
        <w:tc>
          <w:tcPr>
            <w:tcW w:w="3310" w:type="dxa"/>
            <w:shd w:val="clear" w:color="auto" w:fill="auto"/>
            <w:noWrap/>
            <w:vAlign w:val="center"/>
          </w:tcPr>
          <w:p w14:paraId="5A7C462D"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kern w:val="0"/>
              </w:rPr>
            </w:pPr>
            <w:r w:rsidRPr="00A55FBF">
              <w:rPr>
                <w:rFonts w:ascii="宋体" w:hAnsi="宋体" w:cs="宋体" w:hint="eastAsia"/>
                <w:kern w:val="0"/>
                <w:szCs w:val="20"/>
              </w:rPr>
              <w:t>有关税费</w:t>
            </w:r>
          </w:p>
        </w:tc>
        <w:tc>
          <w:tcPr>
            <w:tcW w:w="1161" w:type="dxa"/>
            <w:shd w:val="clear" w:color="auto" w:fill="auto"/>
            <w:noWrap/>
            <w:vAlign w:val="center"/>
          </w:tcPr>
          <w:p w14:paraId="6C9D0283" w14:textId="3C3049B5"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5E765772" w14:textId="238878E7"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7D0593FE" w14:textId="4592E8B8"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5A0B6079"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1867.6</w:t>
            </w:r>
          </w:p>
        </w:tc>
      </w:tr>
      <w:tr w:rsidR="00A55FBF" w:rsidRPr="00A55FBF" w14:paraId="4A32FBAC" w14:textId="77777777" w:rsidTr="00264CA5">
        <w:trPr>
          <w:trHeight w:val="425"/>
        </w:trPr>
        <w:tc>
          <w:tcPr>
            <w:tcW w:w="872" w:type="dxa"/>
            <w:shd w:val="clear" w:color="auto" w:fill="auto"/>
            <w:noWrap/>
            <w:vAlign w:val="center"/>
          </w:tcPr>
          <w:p w14:paraId="479F713B" w14:textId="2FF6BA87" w:rsidR="00A55FBF" w:rsidRPr="00A55FBF" w:rsidRDefault="00A55FBF" w:rsidP="00A55FBF">
            <w:pPr>
              <w:widowControl/>
              <w:autoSpaceDE w:val="0"/>
              <w:autoSpaceDN w:val="0"/>
              <w:adjustRightInd w:val="0"/>
              <w:spacing w:line="240" w:lineRule="auto"/>
              <w:ind w:firstLineChars="0" w:firstLine="0"/>
              <w:jc w:val="center"/>
              <w:textAlignment w:val="baseline"/>
              <w:rPr>
                <w:rFonts w:ascii="Times New Roman" w:hAnsi="Times New Roman"/>
                <w:kern w:val="0"/>
              </w:rPr>
            </w:pPr>
          </w:p>
        </w:tc>
        <w:tc>
          <w:tcPr>
            <w:tcW w:w="3310" w:type="dxa"/>
            <w:shd w:val="clear" w:color="auto" w:fill="auto"/>
            <w:noWrap/>
            <w:vAlign w:val="center"/>
          </w:tcPr>
          <w:p w14:paraId="4AC7B2BC"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kern w:val="0"/>
              </w:rPr>
            </w:pPr>
            <w:r w:rsidRPr="00A55FBF">
              <w:rPr>
                <w:rFonts w:ascii="宋体" w:hAnsi="宋体" w:cs="宋体" w:hint="eastAsia"/>
                <w:kern w:val="0"/>
                <w:szCs w:val="20"/>
              </w:rPr>
              <w:t>静态投资</w:t>
            </w:r>
          </w:p>
        </w:tc>
        <w:tc>
          <w:tcPr>
            <w:tcW w:w="1161" w:type="dxa"/>
            <w:shd w:val="clear" w:color="auto" w:fill="auto"/>
            <w:noWrap/>
            <w:vAlign w:val="center"/>
          </w:tcPr>
          <w:p w14:paraId="6A20B47B" w14:textId="275EA529"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03B8B8E4" w14:textId="74F2E0BF"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6099AD03" w14:textId="24A4EAD6"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028F300C"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25791.2</w:t>
            </w:r>
          </w:p>
        </w:tc>
      </w:tr>
      <w:tr w:rsidR="00A55FBF" w:rsidRPr="00A55FBF" w14:paraId="7F72BA08" w14:textId="77777777" w:rsidTr="00264CA5">
        <w:trPr>
          <w:trHeight w:val="425"/>
        </w:trPr>
        <w:tc>
          <w:tcPr>
            <w:tcW w:w="872" w:type="dxa"/>
            <w:shd w:val="clear" w:color="auto" w:fill="auto"/>
            <w:noWrap/>
            <w:vAlign w:val="center"/>
          </w:tcPr>
          <w:p w14:paraId="20EDE1FC" w14:textId="65D1D980" w:rsidR="00A55FBF" w:rsidRPr="00A55FBF" w:rsidRDefault="00A55FBF" w:rsidP="00A55FBF">
            <w:pPr>
              <w:widowControl/>
              <w:autoSpaceDE w:val="0"/>
              <w:autoSpaceDN w:val="0"/>
              <w:adjustRightInd w:val="0"/>
              <w:spacing w:line="240" w:lineRule="auto"/>
              <w:ind w:firstLineChars="0" w:firstLine="0"/>
              <w:jc w:val="center"/>
              <w:textAlignment w:val="baseline"/>
              <w:rPr>
                <w:rFonts w:ascii="Times New Roman" w:hAnsi="Times New Roman"/>
                <w:kern w:val="0"/>
              </w:rPr>
            </w:pPr>
          </w:p>
        </w:tc>
        <w:tc>
          <w:tcPr>
            <w:tcW w:w="3310" w:type="dxa"/>
            <w:shd w:val="clear" w:color="auto" w:fill="auto"/>
            <w:noWrap/>
            <w:vAlign w:val="center"/>
          </w:tcPr>
          <w:p w14:paraId="61034BA0" w14:textId="77777777" w:rsidR="00A55FBF" w:rsidRPr="00A55FBF" w:rsidRDefault="00A55FBF" w:rsidP="00A55FBF">
            <w:pPr>
              <w:widowControl/>
              <w:autoSpaceDE w:val="0"/>
              <w:autoSpaceDN w:val="0"/>
              <w:adjustRightInd w:val="0"/>
              <w:spacing w:line="240" w:lineRule="auto"/>
              <w:ind w:firstLineChars="0" w:firstLine="0"/>
              <w:jc w:val="left"/>
              <w:textAlignment w:val="baseline"/>
              <w:rPr>
                <w:rFonts w:ascii="宋体" w:hAnsi="宋体" w:cs="宋体"/>
                <w:b/>
                <w:kern w:val="0"/>
              </w:rPr>
            </w:pPr>
            <w:r w:rsidRPr="00A55FBF">
              <w:rPr>
                <w:rFonts w:ascii="宋体" w:hAnsi="宋体" w:cs="宋体" w:hint="eastAsia"/>
                <w:b/>
                <w:kern w:val="0"/>
                <w:szCs w:val="20"/>
              </w:rPr>
              <w:t>总投资</w:t>
            </w:r>
          </w:p>
        </w:tc>
        <w:tc>
          <w:tcPr>
            <w:tcW w:w="1161" w:type="dxa"/>
            <w:shd w:val="clear" w:color="auto" w:fill="auto"/>
            <w:noWrap/>
            <w:vAlign w:val="center"/>
          </w:tcPr>
          <w:p w14:paraId="5679131D" w14:textId="3E91E176"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7DDF1F24" w14:textId="7D833D29"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73BA9F96" w14:textId="2ECE512C"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598932E7" w14:textId="77777777" w:rsidR="00A55FBF" w:rsidRPr="00A55FBF" w:rsidRDefault="00A55FBF" w:rsidP="00A55FBF">
            <w:pPr>
              <w:widowControl/>
              <w:spacing w:line="240" w:lineRule="auto"/>
              <w:ind w:firstLineChars="0" w:firstLine="0"/>
              <w:jc w:val="right"/>
              <w:rPr>
                <w:rFonts w:ascii="Times New Roman" w:hAnsi="Times New Roman"/>
                <w:b/>
                <w:kern w:val="0"/>
              </w:rPr>
            </w:pPr>
            <w:r w:rsidRPr="00A55FBF">
              <w:rPr>
                <w:rFonts w:ascii="Times New Roman" w:hAnsi="Times New Roman"/>
                <w:b/>
                <w:kern w:val="0"/>
              </w:rPr>
              <w:t>27658.8</w:t>
            </w:r>
          </w:p>
        </w:tc>
      </w:tr>
      <w:tr w:rsidR="00A55FBF" w:rsidRPr="00A55FBF" w14:paraId="15135C5F" w14:textId="77777777" w:rsidTr="00264CA5">
        <w:trPr>
          <w:trHeight w:val="425"/>
        </w:trPr>
        <w:tc>
          <w:tcPr>
            <w:tcW w:w="872" w:type="dxa"/>
            <w:shd w:val="clear" w:color="auto" w:fill="auto"/>
            <w:noWrap/>
            <w:vAlign w:val="center"/>
          </w:tcPr>
          <w:p w14:paraId="6F57B73F" w14:textId="3C0CC174" w:rsidR="00A55FBF" w:rsidRPr="00A55FBF" w:rsidRDefault="00A55FBF" w:rsidP="00A55FBF">
            <w:pPr>
              <w:widowControl/>
              <w:spacing w:line="240" w:lineRule="auto"/>
              <w:ind w:firstLineChars="0" w:firstLine="0"/>
              <w:jc w:val="center"/>
              <w:rPr>
                <w:rFonts w:ascii="Times New Roman" w:hAnsi="Times New Roman"/>
                <w:kern w:val="0"/>
              </w:rPr>
            </w:pPr>
          </w:p>
        </w:tc>
        <w:tc>
          <w:tcPr>
            <w:tcW w:w="3310" w:type="dxa"/>
            <w:shd w:val="clear" w:color="auto" w:fill="auto"/>
            <w:noWrap/>
            <w:vAlign w:val="center"/>
          </w:tcPr>
          <w:p w14:paraId="131DCCEC" w14:textId="77777777" w:rsidR="00A55FBF" w:rsidRPr="00A55FBF" w:rsidRDefault="00A55FBF" w:rsidP="00A55FBF">
            <w:pPr>
              <w:widowControl/>
              <w:spacing w:line="240" w:lineRule="auto"/>
              <w:ind w:firstLineChars="0" w:firstLine="0"/>
              <w:jc w:val="left"/>
              <w:rPr>
                <w:rFonts w:ascii="宋体" w:hAnsi="宋体" w:cs="宋体"/>
                <w:kern w:val="0"/>
              </w:rPr>
            </w:pPr>
          </w:p>
        </w:tc>
        <w:tc>
          <w:tcPr>
            <w:tcW w:w="1161" w:type="dxa"/>
            <w:shd w:val="clear" w:color="auto" w:fill="auto"/>
            <w:noWrap/>
            <w:vAlign w:val="center"/>
          </w:tcPr>
          <w:p w14:paraId="794B35E6" w14:textId="50664905"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555FB349" w14:textId="7F0C2266"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536DE5BD" w14:textId="0F909E3D"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3A1364EB" w14:textId="3A135550"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r>
      <w:tr w:rsidR="00A55FBF" w:rsidRPr="00A55FBF" w14:paraId="3F221051" w14:textId="77777777" w:rsidTr="00264CA5">
        <w:trPr>
          <w:trHeight w:val="425"/>
        </w:trPr>
        <w:tc>
          <w:tcPr>
            <w:tcW w:w="872" w:type="dxa"/>
            <w:shd w:val="clear" w:color="auto" w:fill="auto"/>
            <w:noWrap/>
            <w:vAlign w:val="center"/>
          </w:tcPr>
          <w:p w14:paraId="22CB698D" w14:textId="77777777" w:rsidR="00A55FBF" w:rsidRPr="00A55FBF" w:rsidRDefault="00A55FBF" w:rsidP="00A55FBF">
            <w:pPr>
              <w:widowControl/>
              <w:spacing w:line="240" w:lineRule="auto"/>
              <w:ind w:firstLineChars="0" w:firstLine="0"/>
              <w:jc w:val="center"/>
              <w:rPr>
                <w:rFonts w:ascii="宋体" w:hAnsi="宋体" w:cs="宋体"/>
                <w:b/>
                <w:bCs/>
                <w:kern w:val="0"/>
              </w:rPr>
            </w:pPr>
            <w:r w:rsidRPr="00A55FBF">
              <w:rPr>
                <w:rFonts w:ascii="宋体" w:hAnsi="宋体" w:cs="宋体" w:hint="eastAsia"/>
                <w:b/>
                <w:bCs/>
                <w:kern w:val="0"/>
              </w:rPr>
              <w:t>Ⅲ</w:t>
            </w:r>
          </w:p>
        </w:tc>
        <w:tc>
          <w:tcPr>
            <w:tcW w:w="3310" w:type="dxa"/>
            <w:shd w:val="clear" w:color="auto" w:fill="auto"/>
            <w:noWrap/>
            <w:vAlign w:val="center"/>
          </w:tcPr>
          <w:p w14:paraId="709D132C" w14:textId="77777777" w:rsidR="00A55FBF" w:rsidRPr="00A55FBF" w:rsidRDefault="00A55FBF" w:rsidP="00A55FBF">
            <w:pPr>
              <w:widowControl/>
              <w:spacing w:line="240" w:lineRule="auto"/>
              <w:ind w:firstLineChars="0" w:firstLine="0"/>
              <w:jc w:val="left"/>
              <w:rPr>
                <w:rFonts w:ascii="宋体" w:hAnsi="宋体" w:cs="宋体"/>
                <w:b/>
                <w:bCs/>
                <w:kern w:val="0"/>
              </w:rPr>
            </w:pPr>
            <w:r w:rsidRPr="00A55FBF">
              <w:rPr>
                <w:rFonts w:ascii="宋体" w:hAnsi="宋体" w:cs="宋体" w:hint="eastAsia"/>
                <w:b/>
                <w:bCs/>
                <w:kern w:val="0"/>
              </w:rPr>
              <w:t>工程总投资合计</w:t>
            </w:r>
          </w:p>
        </w:tc>
        <w:tc>
          <w:tcPr>
            <w:tcW w:w="1161" w:type="dxa"/>
            <w:shd w:val="clear" w:color="auto" w:fill="auto"/>
            <w:noWrap/>
            <w:vAlign w:val="center"/>
          </w:tcPr>
          <w:p w14:paraId="54F56DBA" w14:textId="12BCBF06"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667F6464" w14:textId="6DF8FE4D"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403B38C7" w14:textId="0440C7DD" w:rsidR="00A55FBF" w:rsidRPr="00A55FBF" w:rsidRDefault="00A55FBF" w:rsidP="00A55FBF">
            <w:pPr>
              <w:widowControl/>
              <w:autoSpaceDE w:val="0"/>
              <w:autoSpaceDN w:val="0"/>
              <w:adjustRightInd w:val="0"/>
              <w:spacing w:line="240" w:lineRule="auto"/>
              <w:ind w:firstLineChars="0" w:firstLine="0"/>
              <w:jc w:val="left"/>
              <w:textAlignment w:val="baseline"/>
              <w:rPr>
                <w:rFonts w:ascii="Times New Roman" w:hAnsi="Times New Roman"/>
                <w:kern w:val="0"/>
              </w:rPr>
            </w:pPr>
          </w:p>
        </w:tc>
        <w:tc>
          <w:tcPr>
            <w:tcW w:w="1161" w:type="dxa"/>
            <w:shd w:val="clear" w:color="auto" w:fill="auto"/>
            <w:noWrap/>
            <w:vAlign w:val="center"/>
          </w:tcPr>
          <w:p w14:paraId="3AFE0C13" w14:textId="77777777" w:rsidR="00A55FBF" w:rsidRPr="00A55FBF" w:rsidRDefault="00A55FBF" w:rsidP="00A55FBF">
            <w:pPr>
              <w:widowControl/>
              <w:autoSpaceDE w:val="0"/>
              <w:autoSpaceDN w:val="0"/>
              <w:adjustRightInd w:val="0"/>
              <w:spacing w:line="240" w:lineRule="auto"/>
              <w:ind w:firstLineChars="0" w:firstLine="0"/>
              <w:jc w:val="right"/>
              <w:textAlignment w:val="baseline"/>
              <w:rPr>
                <w:rFonts w:ascii="Times New Roman" w:hAnsi="Times New Roman"/>
                <w:kern w:val="0"/>
              </w:rPr>
            </w:pPr>
          </w:p>
        </w:tc>
      </w:tr>
      <w:tr w:rsidR="00A55FBF" w:rsidRPr="00A55FBF" w14:paraId="014EC056" w14:textId="77777777" w:rsidTr="00264CA5">
        <w:trPr>
          <w:trHeight w:val="425"/>
        </w:trPr>
        <w:tc>
          <w:tcPr>
            <w:tcW w:w="872" w:type="dxa"/>
            <w:shd w:val="clear" w:color="auto" w:fill="auto"/>
            <w:noWrap/>
            <w:vAlign w:val="center"/>
          </w:tcPr>
          <w:p w14:paraId="18D8BDFB" w14:textId="44400E60" w:rsidR="00A55FBF" w:rsidRPr="00A55FBF" w:rsidRDefault="00A55FBF" w:rsidP="00A55FBF">
            <w:pPr>
              <w:widowControl/>
              <w:spacing w:line="240" w:lineRule="auto"/>
              <w:ind w:firstLineChars="0" w:firstLine="0"/>
              <w:jc w:val="center"/>
              <w:rPr>
                <w:rFonts w:ascii="Times New Roman" w:hAnsi="Times New Roman"/>
                <w:kern w:val="0"/>
              </w:rPr>
            </w:pPr>
          </w:p>
        </w:tc>
        <w:tc>
          <w:tcPr>
            <w:tcW w:w="3310" w:type="dxa"/>
            <w:shd w:val="clear" w:color="auto" w:fill="auto"/>
            <w:noWrap/>
            <w:vAlign w:val="center"/>
          </w:tcPr>
          <w:p w14:paraId="4DFD15C2" w14:textId="77777777" w:rsidR="00A55FBF" w:rsidRPr="00A55FBF" w:rsidRDefault="00A55FBF" w:rsidP="00A55FBF">
            <w:pPr>
              <w:widowControl/>
              <w:spacing w:line="240" w:lineRule="auto"/>
              <w:ind w:firstLineChars="0" w:firstLine="0"/>
              <w:jc w:val="left"/>
              <w:rPr>
                <w:rFonts w:ascii="宋体" w:hAnsi="宋体" w:cs="宋体"/>
                <w:kern w:val="0"/>
              </w:rPr>
            </w:pPr>
            <w:r w:rsidRPr="00A55FBF">
              <w:rPr>
                <w:rFonts w:ascii="宋体" w:hAnsi="宋体" w:cs="宋体" w:hint="eastAsia"/>
                <w:kern w:val="0"/>
              </w:rPr>
              <w:t>静态总投资</w:t>
            </w:r>
          </w:p>
        </w:tc>
        <w:tc>
          <w:tcPr>
            <w:tcW w:w="1161" w:type="dxa"/>
            <w:shd w:val="clear" w:color="auto" w:fill="auto"/>
            <w:noWrap/>
            <w:vAlign w:val="center"/>
          </w:tcPr>
          <w:p w14:paraId="01388993" w14:textId="68744F57" w:rsidR="00A55FBF" w:rsidRPr="00A55FBF" w:rsidRDefault="00A55FBF" w:rsidP="00A55FBF">
            <w:pPr>
              <w:widowControl/>
              <w:spacing w:line="240" w:lineRule="auto"/>
              <w:ind w:firstLineChars="0" w:firstLine="0"/>
              <w:jc w:val="left"/>
              <w:rPr>
                <w:rFonts w:ascii="Times New Roman" w:hAnsi="Times New Roman"/>
                <w:kern w:val="0"/>
              </w:rPr>
            </w:pPr>
          </w:p>
        </w:tc>
        <w:tc>
          <w:tcPr>
            <w:tcW w:w="1161" w:type="dxa"/>
            <w:shd w:val="clear" w:color="auto" w:fill="auto"/>
            <w:noWrap/>
            <w:vAlign w:val="center"/>
          </w:tcPr>
          <w:p w14:paraId="71027490" w14:textId="5114ADF9" w:rsidR="00A55FBF" w:rsidRPr="00A55FBF" w:rsidRDefault="00A55FBF" w:rsidP="00A55FBF">
            <w:pPr>
              <w:widowControl/>
              <w:spacing w:line="240" w:lineRule="auto"/>
              <w:ind w:firstLineChars="0" w:firstLine="0"/>
              <w:jc w:val="right"/>
              <w:rPr>
                <w:rFonts w:ascii="Times New Roman" w:hAnsi="Times New Roman"/>
                <w:kern w:val="0"/>
              </w:rPr>
            </w:pPr>
          </w:p>
        </w:tc>
        <w:tc>
          <w:tcPr>
            <w:tcW w:w="1161" w:type="dxa"/>
            <w:shd w:val="clear" w:color="auto" w:fill="auto"/>
            <w:noWrap/>
            <w:vAlign w:val="center"/>
          </w:tcPr>
          <w:p w14:paraId="063E9FF2" w14:textId="2162FC7B" w:rsidR="00A55FBF" w:rsidRPr="00A55FBF" w:rsidRDefault="00A55FBF" w:rsidP="00A55FBF">
            <w:pPr>
              <w:widowControl/>
              <w:spacing w:line="240" w:lineRule="auto"/>
              <w:ind w:firstLineChars="0" w:firstLine="0"/>
              <w:jc w:val="right"/>
              <w:rPr>
                <w:rFonts w:ascii="Times New Roman" w:hAnsi="Times New Roman"/>
                <w:kern w:val="0"/>
              </w:rPr>
            </w:pPr>
          </w:p>
        </w:tc>
        <w:tc>
          <w:tcPr>
            <w:tcW w:w="1161" w:type="dxa"/>
            <w:shd w:val="clear" w:color="auto" w:fill="auto"/>
            <w:noWrap/>
            <w:vAlign w:val="center"/>
          </w:tcPr>
          <w:p w14:paraId="2B8AA7A9" w14:textId="77777777" w:rsidR="00A55FBF" w:rsidRPr="00A55FBF" w:rsidRDefault="00A55FBF" w:rsidP="00A55FBF">
            <w:pPr>
              <w:widowControl/>
              <w:spacing w:line="240" w:lineRule="auto"/>
              <w:ind w:firstLineChars="0" w:firstLine="0"/>
              <w:jc w:val="right"/>
              <w:rPr>
                <w:rFonts w:ascii="Times New Roman" w:hAnsi="Times New Roman"/>
                <w:kern w:val="0"/>
              </w:rPr>
            </w:pPr>
            <w:r w:rsidRPr="00A55FBF">
              <w:rPr>
                <w:rFonts w:ascii="Times New Roman" w:hAnsi="Times New Roman"/>
                <w:kern w:val="0"/>
              </w:rPr>
              <w:t>55602.0</w:t>
            </w:r>
          </w:p>
        </w:tc>
      </w:tr>
      <w:tr w:rsidR="00A55FBF" w:rsidRPr="00A55FBF" w14:paraId="71BAAB50" w14:textId="77777777" w:rsidTr="00264CA5">
        <w:trPr>
          <w:trHeight w:val="425"/>
        </w:trPr>
        <w:tc>
          <w:tcPr>
            <w:tcW w:w="872" w:type="dxa"/>
            <w:shd w:val="clear" w:color="auto" w:fill="auto"/>
            <w:noWrap/>
            <w:vAlign w:val="center"/>
          </w:tcPr>
          <w:p w14:paraId="453550B9" w14:textId="6D7CB80C" w:rsidR="00A55FBF" w:rsidRPr="00A55FBF" w:rsidRDefault="00A55FBF" w:rsidP="00A55FBF">
            <w:pPr>
              <w:widowControl/>
              <w:spacing w:line="240" w:lineRule="auto"/>
              <w:ind w:firstLineChars="0" w:firstLine="0"/>
              <w:jc w:val="center"/>
              <w:rPr>
                <w:rFonts w:ascii="Times New Roman" w:hAnsi="Times New Roman"/>
                <w:kern w:val="0"/>
              </w:rPr>
            </w:pPr>
          </w:p>
        </w:tc>
        <w:tc>
          <w:tcPr>
            <w:tcW w:w="3310" w:type="dxa"/>
            <w:shd w:val="clear" w:color="auto" w:fill="auto"/>
            <w:noWrap/>
            <w:vAlign w:val="center"/>
          </w:tcPr>
          <w:p w14:paraId="2966ACDD" w14:textId="77777777" w:rsidR="00A55FBF" w:rsidRPr="00A55FBF" w:rsidRDefault="00A55FBF" w:rsidP="00A55FBF">
            <w:pPr>
              <w:widowControl/>
              <w:spacing w:line="240" w:lineRule="auto"/>
              <w:ind w:firstLineChars="0" w:firstLine="0"/>
              <w:jc w:val="left"/>
              <w:rPr>
                <w:rFonts w:ascii="宋体" w:hAnsi="宋体" w:cs="宋体"/>
                <w:b/>
                <w:kern w:val="0"/>
              </w:rPr>
            </w:pPr>
            <w:r w:rsidRPr="00A55FBF">
              <w:rPr>
                <w:rFonts w:ascii="宋体" w:hAnsi="宋体" w:cs="宋体" w:hint="eastAsia"/>
                <w:b/>
                <w:kern w:val="0"/>
              </w:rPr>
              <w:t>工程总投资</w:t>
            </w:r>
          </w:p>
        </w:tc>
        <w:tc>
          <w:tcPr>
            <w:tcW w:w="1161" w:type="dxa"/>
            <w:shd w:val="clear" w:color="auto" w:fill="auto"/>
            <w:noWrap/>
            <w:vAlign w:val="center"/>
          </w:tcPr>
          <w:p w14:paraId="63026F8D" w14:textId="77777777" w:rsidR="00A55FBF" w:rsidRPr="00A55FBF" w:rsidRDefault="00A55FBF" w:rsidP="00A55FBF">
            <w:pPr>
              <w:widowControl/>
              <w:autoSpaceDE w:val="0"/>
              <w:autoSpaceDN w:val="0"/>
              <w:adjustRightInd w:val="0"/>
              <w:spacing w:line="240" w:lineRule="auto"/>
              <w:ind w:firstLineChars="0" w:firstLine="0"/>
              <w:jc w:val="right"/>
              <w:textAlignment w:val="baseline"/>
              <w:rPr>
                <w:rFonts w:ascii="Times New Roman" w:hAnsi="Times New Roman"/>
                <w:kern w:val="0"/>
              </w:rPr>
            </w:pPr>
          </w:p>
        </w:tc>
        <w:tc>
          <w:tcPr>
            <w:tcW w:w="1161" w:type="dxa"/>
            <w:shd w:val="clear" w:color="auto" w:fill="auto"/>
            <w:noWrap/>
            <w:vAlign w:val="center"/>
          </w:tcPr>
          <w:p w14:paraId="6F7E692F" w14:textId="77777777" w:rsidR="00A55FBF" w:rsidRPr="00A55FBF" w:rsidRDefault="00A55FBF" w:rsidP="00A55FBF">
            <w:pPr>
              <w:widowControl/>
              <w:spacing w:line="240" w:lineRule="auto"/>
              <w:ind w:firstLineChars="0" w:firstLine="0"/>
              <w:jc w:val="right"/>
              <w:rPr>
                <w:rFonts w:ascii="Times New Roman" w:hAnsi="Times New Roman"/>
                <w:kern w:val="0"/>
              </w:rPr>
            </w:pPr>
          </w:p>
        </w:tc>
        <w:tc>
          <w:tcPr>
            <w:tcW w:w="1161" w:type="dxa"/>
            <w:shd w:val="clear" w:color="auto" w:fill="auto"/>
            <w:noWrap/>
            <w:vAlign w:val="center"/>
          </w:tcPr>
          <w:p w14:paraId="5F961EAB" w14:textId="77777777" w:rsidR="00A55FBF" w:rsidRPr="00A55FBF" w:rsidRDefault="00A55FBF" w:rsidP="00A55FBF">
            <w:pPr>
              <w:widowControl/>
              <w:spacing w:line="240" w:lineRule="auto"/>
              <w:ind w:firstLineChars="0" w:firstLine="0"/>
              <w:jc w:val="right"/>
              <w:rPr>
                <w:rFonts w:ascii="Times New Roman" w:hAnsi="Times New Roman"/>
                <w:kern w:val="0"/>
              </w:rPr>
            </w:pPr>
          </w:p>
        </w:tc>
        <w:tc>
          <w:tcPr>
            <w:tcW w:w="1161" w:type="dxa"/>
            <w:shd w:val="clear" w:color="auto" w:fill="auto"/>
            <w:noWrap/>
            <w:vAlign w:val="center"/>
          </w:tcPr>
          <w:p w14:paraId="1D2363DC" w14:textId="77777777" w:rsidR="00A55FBF" w:rsidRPr="00A55FBF" w:rsidRDefault="00A55FBF" w:rsidP="00A55FBF">
            <w:pPr>
              <w:widowControl/>
              <w:spacing w:line="240" w:lineRule="auto"/>
              <w:ind w:firstLineChars="0" w:firstLine="0"/>
              <w:jc w:val="right"/>
              <w:rPr>
                <w:rFonts w:ascii="Times New Roman" w:hAnsi="Times New Roman"/>
                <w:b/>
                <w:kern w:val="0"/>
              </w:rPr>
            </w:pPr>
            <w:r w:rsidRPr="00A55FBF">
              <w:rPr>
                <w:rFonts w:ascii="Times New Roman" w:hAnsi="Times New Roman"/>
                <w:b/>
                <w:kern w:val="0"/>
              </w:rPr>
              <w:t>59185.8</w:t>
            </w:r>
          </w:p>
        </w:tc>
      </w:tr>
    </w:tbl>
    <w:bookmarkEnd w:id="42"/>
    <w:p w14:paraId="18B9ADD7" w14:textId="3A7ED72A" w:rsidR="000C236D" w:rsidRPr="00042FF1" w:rsidRDefault="00237A9A" w:rsidP="00BD44E0">
      <w:pPr>
        <w:ind w:firstLine="480"/>
      </w:pPr>
      <w:r>
        <w:rPr>
          <w:rFonts w:hint="eastAsia"/>
        </w:rPr>
        <w:t>（</w:t>
      </w:r>
      <w:r>
        <w:rPr>
          <w:rFonts w:hint="eastAsia"/>
        </w:rPr>
        <w:t>3</w:t>
      </w:r>
      <w:r>
        <w:rPr>
          <w:rFonts w:hint="eastAsia"/>
        </w:rPr>
        <w:t>）</w:t>
      </w:r>
      <w:r w:rsidR="006D5C5F" w:rsidRPr="00042FF1">
        <w:rPr>
          <w:rFonts w:hint="eastAsia"/>
        </w:rPr>
        <w:t>最终项目总投资以杭州市临安区审计局（财政局）根据本合同约定审计确认的竣工财务决算为准。</w:t>
      </w:r>
    </w:p>
    <w:p w14:paraId="264EE15B" w14:textId="77777777" w:rsidR="00BB07C3" w:rsidRPr="00042FF1" w:rsidRDefault="00BB07C3" w:rsidP="00BD44E0">
      <w:pPr>
        <w:ind w:firstLine="480"/>
      </w:pPr>
      <w:r w:rsidRPr="00042FF1">
        <w:rPr>
          <w:rFonts w:hint="eastAsia"/>
        </w:rPr>
        <w:t>5.1.2</w:t>
      </w:r>
      <w:r w:rsidRPr="00042FF1">
        <w:rPr>
          <w:rFonts w:hint="eastAsia"/>
        </w:rPr>
        <w:t>如在项目建设期内，本合同约定的建设内容发生变更的，则双方应在相关变更内容实施前，就相应的项目投资变动达成一致意见。如需履行变更审批手续的，应由乙方负责完成，甲方予以一定的协助。</w:t>
      </w:r>
    </w:p>
    <w:p w14:paraId="3B282824" w14:textId="51A951FF" w:rsidR="00BB07C3" w:rsidRDefault="00BB07C3" w:rsidP="00BD44E0">
      <w:pPr>
        <w:ind w:firstLine="480"/>
      </w:pPr>
      <w:r w:rsidRPr="00042FF1">
        <w:rPr>
          <w:rFonts w:hint="eastAsia"/>
        </w:rPr>
        <w:t>5.1.3</w:t>
      </w:r>
      <w:r w:rsidRPr="00042FF1">
        <w:rPr>
          <w:rFonts w:hint="eastAsia"/>
        </w:rPr>
        <w:t>本项目</w:t>
      </w:r>
      <w:r w:rsidR="00104CA2" w:rsidRPr="00042FF1">
        <w:rPr>
          <w:rFonts w:hint="eastAsia"/>
        </w:rPr>
        <w:t>的</w:t>
      </w:r>
      <w:r w:rsidR="00F53F8D" w:rsidRPr="00042FF1">
        <w:rPr>
          <w:rFonts w:hint="eastAsia"/>
        </w:rPr>
        <w:t>项目</w:t>
      </w:r>
      <w:r w:rsidR="00F53F8D" w:rsidRPr="00042FF1">
        <w:t>总</w:t>
      </w:r>
      <w:r w:rsidRPr="00042FF1">
        <w:rPr>
          <w:rFonts w:hint="eastAsia"/>
        </w:rPr>
        <w:t>投资包括但不限于</w:t>
      </w:r>
      <w:r w:rsidR="00B60FB7">
        <w:rPr>
          <w:rFonts w:hint="eastAsia"/>
        </w:rPr>
        <w:t>《建设项目总投资费用项目组成表》</w:t>
      </w:r>
      <w:r w:rsidR="001B7E66" w:rsidRPr="00042FF1">
        <w:rPr>
          <w:rFonts w:hint="eastAsia"/>
        </w:rPr>
        <w:t>（详见本合同</w:t>
      </w:r>
      <w:r w:rsidR="00B60FB7">
        <w:rPr>
          <w:rFonts w:hint="eastAsia"/>
        </w:rPr>
        <w:t>附件</w:t>
      </w:r>
      <w:r w:rsidR="00B60FB7">
        <w:rPr>
          <w:rFonts w:hint="eastAsia"/>
        </w:rPr>
        <w:t>6</w:t>
      </w:r>
      <w:r w:rsidR="001B7E66" w:rsidRPr="00042FF1">
        <w:rPr>
          <w:rFonts w:hint="eastAsia"/>
        </w:rPr>
        <w:t>）的</w:t>
      </w:r>
      <w:r w:rsidR="001B7E66" w:rsidRPr="00042FF1">
        <w:t>相应内容</w:t>
      </w:r>
      <w:r w:rsidRPr="00042FF1">
        <w:rPr>
          <w:rFonts w:hint="eastAsia"/>
        </w:rPr>
        <w:t>。</w:t>
      </w:r>
    </w:p>
    <w:p w14:paraId="2F112C51" w14:textId="557F4E8F" w:rsidR="00237A9A" w:rsidRDefault="000F4078" w:rsidP="00BD44E0">
      <w:pPr>
        <w:ind w:firstLine="480"/>
      </w:pPr>
      <w:r>
        <w:rPr>
          <w:rFonts w:hint="eastAsia"/>
        </w:rPr>
        <w:t>5.1.4</w:t>
      </w:r>
      <w:r w:rsidR="00237A9A">
        <w:rPr>
          <w:rFonts w:hint="eastAsia"/>
        </w:rPr>
        <w:t>投资</w:t>
      </w:r>
      <w:r w:rsidR="00237A9A">
        <w:t>计划</w:t>
      </w:r>
    </w:p>
    <w:p w14:paraId="0AC11BE7" w14:textId="40DDF2E5" w:rsidR="000F4078" w:rsidRPr="00042FF1" w:rsidRDefault="000F4078" w:rsidP="00BD44E0">
      <w:pPr>
        <w:ind w:firstLine="480"/>
      </w:pPr>
      <w:r>
        <w:rPr>
          <w:rFonts w:hint="eastAsia"/>
        </w:rPr>
        <w:t>根据</w:t>
      </w:r>
      <w:r>
        <w:t>初步设计概算，</w:t>
      </w:r>
      <w:r w:rsidRPr="000F4078">
        <w:rPr>
          <w:rFonts w:hint="eastAsia"/>
        </w:rPr>
        <w:t>工程静态总投资概算为</w:t>
      </w:r>
      <w:r w:rsidRPr="000F4078">
        <w:rPr>
          <w:rFonts w:hint="eastAsia"/>
        </w:rPr>
        <w:t>55602.0</w:t>
      </w:r>
      <w:r w:rsidRPr="000F4078">
        <w:rPr>
          <w:rFonts w:hint="eastAsia"/>
        </w:rPr>
        <w:t>万元。分年度静态投资计划安排如下：</w:t>
      </w:r>
      <w:r w:rsidRPr="000F4078">
        <w:rPr>
          <w:rFonts w:hint="eastAsia"/>
        </w:rPr>
        <w:t>2019</w:t>
      </w:r>
      <w:r w:rsidRPr="000F4078">
        <w:rPr>
          <w:rFonts w:hint="eastAsia"/>
        </w:rPr>
        <w:t>年、</w:t>
      </w:r>
      <w:r w:rsidRPr="000F4078">
        <w:rPr>
          <w:rFonts w:hint="eastAsia"/>
        </w:rPr>
        <w:t>2020</w:t>
      </w:r>
      <w:r w:rsidRPr="000F4078">
        <w:rPr>
          <w:rFonts w:hint="eastAsia"/>
        </w:rPr>
        <w:t>年及</w:t>
      </w:r>
      <w:r w:rsidRPr="000F4078">
        <w:rPr>
          <w:rFonts w:hint="eastAsia"/>
        </w:rPr>
        <w:t>2021</w:t>
      </w:r>
      <w:r w:rsidRPr="000F4078">
        <w:rPr>
          <w:rFonts w:hint="eastAsia"/>
        </w:rPr>
        <w:t>年施工期均为</w:t>
      </w:r>
      <w:r w:rsidRPr="000F4078">
        <w:rPr>
          <w:rFonts w:hint="eastAsia"/>
        </w:rPr>
        <w:t>12</w:t>
      </w:r>
      <w:r w:rsidRPr="000F4078">
        <w:rPr>
          <w:rFonts w:hint="eastAsia"/>
        </w:rPr>
        <w:t>个月，</w:t>
      </w:r>
      <w:r w:rsidR="0066039A">
        <w:rPr>
          <w:rFonts w:hint="eastAsia"/>
        </w:rPr>
        <w:t>工程</w:t>
      </w:r>
      <w:r w:rsidR="0066039A">
        <w:t>静态投资的</w:t>
      </w:r>
      <w:r w:rsidRPr="000F4078">
        <w:rPr>
          <w:rFonts w:hint="eastAsia"/>
        </w:rPr>
        <w:t>计划投资</w:t>
      </w:r>
      <w:r w:rsidR="0066039A">
        <w:rPr>
          <w:rFonts w:hint="eastAsia"/>
        </w:rPr>
        <w:t>额</w:t>
      </w:r>
      <w:r w:rsidRPr="000F4078">
        <w:rPr>
          <w:rFonts w:hint="eastAsia"/>
        </w:rPr>
        <w:t>分别为</w:t>
      </w:r>
      <w:r w:rsidRPr="000F4078">
        <w:rPr>
          <w:rFonts w:hint="eastAsia"/>
        </w:rPr>
        <w:t>14788.1</w:t>
      </w:r>
      <w:r w:rsidRPr="000F4078">
        <w:rPr>
          <w:rFonts w:hint="eastAsia"/>
        </w:rPr>
        <w:t>万元、</w:t>
      </w:r>
      <w:r w:rsidRPr="000F4078">
        <w:rPr>
          <w:rFonts w:hint="eastAsia"/>
        </w:rPr>
        <w:t>19661.7</w:t>
      </w:r>
      <w:r w:rsidRPr="000F4078">
        <w:rPr>
          <w:rFonts w:hint="eastAsia"/>
        </w:rPr>
        <w:t>万元及</w:t>
      </w:r>
      <w:r w:rsidRPr="000F4078">
        <w:rPr>
          <w:rFonts w:hint="eastAsia"/>
        </w:rPr>
        <w:t>15592.0</w:t>
      </w:r>
      <w:r w:rsidRPr="000F4078">
        <w:rPr>
          <w:rFonts w:hint="eastAsia"/>
        </w:rPr>
        <w:t>万元，</w:t>
      </w:r>
      <w:r w:rsidRPr="000F4078">
        <w:rPr>
          <w:rFonts w:hint="eastAsia"/>
        </w:rPr>
        <w:t>2022</w:t>
      </w:r>
      <w:r w:rsidRPr="000F4078">
        <w:rPr>
          <w:rFonts w:hint="eastAsia"/>
        </w:rPr>
        <w:t>年施工期为</w:t>
      </w:r>
      <w:r w:rsidRPr="000F4078">
        <w:rPr>
          <w:rFonts w:hint="eastAsia"/>
        </w:rPr>
        <w:t>6</w:t>
      </w:r>
      <w:r w:rsidRPr="000F4078">
        <w:rPr>
          <w:rFonts w:hint="eastAsia"/>
        </w:rPr>
        <w:t>个月，计划投资为</w:t>
      </w:r>
      <w:r w:rsidRPr="000F4078">
        <w:rPr>
          <w:rFonts w:hint="eastAsia"/>
        </w:rPr>
        <w:t>5560.2</w:t>
      </w:r>
      <w:r w:rsidRPr="000F4078">
        <w:rPr>
          <w:rFonts w:hint="eastAsia"/>
        </w:rPr>
        <w:t>万元。</w:t>
      </w:r>
    </w:p>
    <w:p w14:paraId="0E98BCE1" w14:textId="77777777" w:rsidR="00BB07C3" w:rsidRPr="00042FF1" w:rsidRDefault="00BB07C3" w:rsidP="00BD44E0">
      <w:pPr>
        <w:pStyle w:val="2"/>
        <w:ind w:firstLine="482"/>
      </w:pPr>
      <w:bookmarkStart w:id="43" w:name="_Toc528431291"/>
      <w:r w:rsidRPr="00042FF1">
        <w:rPr>
          <w:rFonts w:hint="eastAsia"/>
        </w:rPr>
        <w:t>5.2</w:t>
      </w:r>
      <w:r w:rsidRPr="00042FF1">
        <w:rPr>
          <w:rFonts w:hint="eastAsia"/>
        </w:rPr>
        <w:t>项目</w:t>
      </w:r>
      <w:r w:rsidR="007D26CE" w:rsidRPr="00042FF1">
        <w:rPr>
          <w:rFonts w:hint="eastAsia"/>
        </w:rPr>
        <w:t>投</w:t>
      </w:r>
      <w:r w:rsidRPr="00042FF1">
        <w:rPr>
          <w:rFonts w:hint="eastAsia"/>
        </w:rPr>
        <w:t>融资</w:t>
      </w:r>
      <w:bookmarkEnd w:id="43"/>
    </w:p>
    <w:p w14:paraId="1492C860" w14:textId="77777777" w:rsidR="007D26CE" w:rsidRPr="00042FF1" w:rsidRDefault="00ED010A" w:rsidP="007D26CE">
      <w:pPr>
        <w:ind w:firstLine="480"/>
      </w:pPr>
      <w:r w:rsidRPr="00042FF1">
        <w:rPr>
          <w:rFonts w:hint="eastAsia"/>
        </w:rPr>
        <w:t>5.2.1</w:t>
      </w:r>
      <w:r w:rsidR="007D26CE" w:rsidRPr="00042FF1">
        <w:rPr>
          <w:rFonts w:hint="eastAsia"/>
        </w:rPr>
        <w:t>本项目总投资的</w:t>
      </w:r>
      <w:r w:rsidR="007D26CE" w:rsidRPr="00042FF1">
        <w:rPr>
          <w:rFonts w:hint="eastAsia"/>
        </w:rPr>
        <w:t>20%</w:t>
      </w:r>
      <w:r w:rsidR="007D26CE" w:rsidRPr="00042FF1">
        <w:rPr>
          <w:rFonts w:hint="eastAsia"/>
        </w:rPr>
        <w:t>来自项目资本金，由项目公司股东投入。项目总投资</w:t>
      </w:r>
      <w:r w:rsidR="007D26CE" w:rsidRPr="00042FF1">
        <w:rPr>
          <w:rFonts w:hint="eastAsia"/>
        </w:rPr>
        <w:lastRenderedPageBreak/>
        <w:t>的</w:t>
      </w:r>
      <w:r w:rsidR="007D26CE" w:rsidRPr="00042FF1">
        <w:rPr>
          <w:rFonts w:hint="eastAsia"/>
        </w:rPr>
        <w:t>80%</w:t>
      </w:r>
      <w:r w:rsidR="007D26CE" w:rsidRPr="00042FF1">
        <w:rPr>
          <w:rFonts w:hint="eastAsia"/>
        </w:rPr>
        <w:t>来自银行贷款</w:t>
      </w:r>
      <w:r w:rsidR="00F94005" w:rsidRPr="00042FF1">
        <w:rPr>
          <w:rFonts w:hint="eastAsia"/>
        </w:rPr>
        <w:t>或社会资本方自筹资金</w:t>
      </w:r>
      <w:r w:rsidR="007D26CE" w:rsidRPr="00042FF1">
        <w:rPr>
          <w:rFonts w:hint="eastAsia"/>
        </w:rPr>
        <w:t>。具体</w:t>
      </w:r>
      <w:r w:rsidR="007D26CE" w:rsidRPr="00042FF1">
        <w:t>投融资安排见下表</w:t>
      </w:r>
      <w:r w:rsidR="007D26CE" w:rsidRPr="00042FF1">
        <w:rPr>
          <w:rFonts w:hint="eastAsia"/>
        </w:rPr>
        <w:t>。</w:t>
      </w:r>
    </w:p>
    <w:tbl>
      <w:tblPr>
        <w:tblStyle w:val="af4"/>
        <w:tblW w:w="8528" w:type="dxa"/>
        <w:jc w:val="center"/>
        <w:tblLook w:val="04A0" w:firstRow="1" w:lastRow="0" w:firstColumn="1" w:lastColumn="0" w:noHBand="0" w:noVBand="1"/>
      </w:tblPr>
      <w:tblGrid>
        <w:gridCol w:w="1668"/>
        <w:gridCol w:w="157"/>
        <w:gridCol w:w="2848"/>
        <w:gridCol w:w="1701"/>
        <w:gridCol w:w="2154"/>
      </w:tblGrid>
      <w:tr w:rsidR="00042FF1" w:rsidRPr="00042FF1" w14:paraId="384FBB05" w14:textId="77777777" w:rsidTr="00E00BBE">
        <w:trPr>
          <w:jc w:val="center"/>
        </w:trPr>
        <w:tc>
          <w:tcPr>
            <w:tcW w:w="8528" w:type="dxa"/>
            <w:gridSpan w:val="5"/>
            <w:vAlign w:val="center"/>
          </w:tcPr>
          <w:p w14:paraId="5E1DCD09" w14:textId="77777777" w:rsidR="00136352" w:rsidRPr="00042FF1" w:rsidRDefault="00136352" w:rsidP="00E00BBE">
            <w:pPr>
              <w:ind w:firstLineChars="0" w:firstLine="0"/>
              <w:jc w:val="center"/>
              <w:rPr>
                <w:rFonts w:asciiTheme="minorEastAsia" w:hAnsiTheme="minorEastAsia" w:cs="Times New Roman"/>
                <w:b/>
                <w:position w:val="-2"/>
              </w:rPr>
            </w:pPr>
            <w:r w:rsidRPr="00042FF1">
              <w:rPr>
                <w:rFonts w:asciiTheme="minorEastAsia" w:hAnsiTheme="minorEastAsia" w:cs="Times New Roman" w:hint="eastAsia"/>
                <w:b/>
                <w:position w:val="-2"/>
              </w:rPr>
              <w:t>投融资安排表</w:t>
            </w:r>
          </w:p>
        </w:tc>
      </w:tr>
      <w:tr w:rsidR="00042FF1" w:rsidRPr="00042FF1" w14:paraId="00267FFE" w14:textId="77777777" w:rsidTr="00E00BBE">
        <w:trPr>
          <w:jc w:val="center"/>
        </w:trPr>
        <w:tc>
          <w:tcPr>
            <w:tcW w:w="4673" w:type="dxa"/>
            <w:gridSpan w:val="3"/>
            <w:vAlign w:val="center"/>
          </w:tcPr>
          <w:p w14:paraId="65C6861B" w14:textId="77777777" w:rsidR="00136352" w:rsidRPr="00042FF1" w:rsidRDefault="00136352" w:rsidP="00E00BBE">
            <w:pPr>
              <w:ind w:firstLineChars="0" w:firstLine="0"/>
              <w:jc w:val="center"/>
              <w:rPr>
                <w:rFonts w:eastAsia="宋体" w:cs="Times New Roman"/>
                <w:position w:val="-2"/>
              </w:rPr>
            </w:pPr>
          </w:p>
        </w:tc>
        <w:tc>
          <w:tcPr>
            <w:tcW w:w="1701" w:type="dxa"/>
            <w:vAlign w:val="center"/>
          </w:tcPr>
          <w:p w14:paraId="0C13AB1B" w14:textId="46EA1852" w:rsidR="00136352" w:rsidRPr="00042FF1" w:rsidRDefault="00136352" w:rsidP="006E4AAB">
            <w:pPr>
              <w:ind w:firstLineChars="0" w:firstLine="0"/>
              <w:jc w:val="center"/>
              <w:rPr>
                <w:rFonts w:eastAsia="宋体" w:cs="Times New Roman"/>
                <w:position w:val="-2"/>
              </w:rPr>
            </w:pPr>
            <w:r w:rsidRPr="00042FF1">
              <w:rPr>
                <w:rFonts w:eastAsia="宋体" w:cs="Times New Roman" w:hint="eastAsia"/>
                <w:position w:val="-2"/>
              </w:rPr>
              <w:t>金额</w:t>
            </w:r>
          </w:p>
        </w:tc>
        <w:tc>
          <w:tcPr>
            <w:tcW w:w="2154" w:type="dxa"/>
            <w:vAlign w:val="center"/>
          </w:tcPr>
          <w:p w14:paraId="6997D07F" w14:textId="77777777" w:rsidR="00136352" w:rsidRPr="00042FF1" w:rsidRDefault="00136352" w:rsidP="00E00BBE">
            <w:pPr>
              <w:ind w:firstLineChars="0" w:firstLine="0"/>
              <w:jc w:val="center"/>
              <w:rPr>
                <w:rFonts w:eastAsia="宋体" w:cs="Times New Roman"/>
                <w:position w:val="-2"/>
              </w:rPr>
            </w:pPr>
            <w:r w:rsidRPr="00042FF1">
              <w:rPr>
                <w:rFonts w:eastAsia="宋体" w:cs="Times New Roman" w:hint="eastAsia"/>
                <w:position w:val="-2"/>
              </w:rPr>
              <w:t>备注</w:t>
            </w:r>
          </w:p>
        </w:tc>
      </w:tr>
      <w:tr w:rsidR="00042FF1" w:rsidRPr="00042FF1" w14:paraId="3D782AF9" w14:textId="77777777" w:rsidTr="00E00BBE">
        <w:trPr>
          <w:jc w:val="center"/>
        </w:trPr>
        <w:tc>
          <w:tcPr>
            <w:tcW w:w="4673" w:type="dxa"/>
            <w:gridSpan w:val="3"/>
            <w:vAlign w:val="center"/>
          </w:tcPr>
          <w:p w14:paraId="6008DD4E" w14:textId="77777777" w:rsidR="00136352" w:rsidRPr="00042FF1" w:rsidRDefault="00136352" w:rsidP="00E00BBE">
            <w:pPr>
              <w:ind w:firstLineChars="0" w:firstLine="0"/>
              <w:jc w:val="center"/>
              <w:rPr>
                <w:rFonts w:eastAsia="宋体" w:cs="Times New Roman"/>
                <w:position w:val="-2"/>
              </w:rPr>
            </w:pPr>
            <w:r w:rsidRPr="00042FF1">
              <w:rPr>
                <w:rFonts w:eastAsia="宋体" w:cs="Times New Roman" w:hint="eastAsia"/>
                <w:position w:val="-2"/>
              </w:rPr>
              <w:t>项目总投资</w:t>
            </w:r>
          </w:p>
        </w:tc>
        <w:tc>
          <w:tcPr>
            <w:tcW w:w="1701" w:type="dxa"/>
            <w:vAlign w:val="center"/>
          </w:tcPr>
          <w:p w14:paraId="4F1EF5B8" w14:textId="6F14988C" w:rsidR="00136352" w:rsidRPr="00042FF1" w:rsidRDefault="00264CA5" w:rsidP="00E00BBE">
            <w:pPr>
              <w:ind w:firstLineChars="0" w:firstLine="0"/>
              <w:jc w:val="center"/>
              <w:rPr>
                <w:rFonts w:eastAsia="宋体" w:cs="Times New Roman"/>
                <w:position w:val="-2"/>
              </w:rPr>
            </w:pPr>
            <w:r>
              <w:rPr>
                <w:rFonts w:eastAsia="宋体" w:cs="Times New Roman"/>
                <w:position w:val="-2"/>
              </w:rPr>
              <w:t>59186</w:t>
            </w:r>
            <w:r w:rsidR="006E4AAB">
              <w:rPr>
                <w:rFonts w:eastAsia="宋体" w:cs="Times New Roman"/>
                <w:position w:val="-2"/>
              </w:rPr>
              <w:t>万元</w:t>
            </w:r>
          </w:p>
        </w:tc>
        <w:tc>
          <w:tcPr>
            <w:tcW w:w="2154" w:type="dxa"/>
            <w:vAlign w:val="center"/>
          </w:tcPr>
          <w:p w14:paraId="71C569C9" w14:textId="77777777" w:rsidR="00136352" w:rsidRPr="00042FF1" w:rsidRDefault="00057ACD" w:rsidP="00E00BBE">
            <w:pPr>
              <w:ind w:firstLineChars="0" w:firstLine="0"/>
              <w:jc w:val="center"/>
              <w:rPr>
                <w:rFonts w:eastAsia="宋体" w:cs="Times New Roman"/>
                <w:position w:val="-2"/>
              </w:rPr>
            </w:pPr>
            <w:r>
              <w:rPr>
                <w:rFonts w:eastAsia="宋体" w:cs="Times New Roman" w:hint="eastAsia"/>
                <w:position w:val="-2"/>
              </w:rPr>
              <w:t>纳入</w:t>
            </w:r>
            <w:r>
              <w:rPr>
                <w:rFonts w:eastAsia="宋体" w:cs="Times New Roman" w:hint="eastAsia"/>
                <w:position w:val="-2"/>
              </w:rPr>
              <w:t>P</w:t>
            </w:r>
            <w:r>
              <w:rPr>
                <w:rFonts w:eastAsia="宋体" w:cs="Times New Roman"/>
                <w:position w:val="-2"/>
              </w:rPr>
              <w:t>PP</w:t>
            </w:r>
            <w:r>
              <w:rPr>
                <w:rFonts w:eastAsia="宋体" w:cs="Times New Roman" w:hint="eastAsia"/>
                <w:position w:val="-2"/>
              </w:rPr>
              <w:t>合作范围的项目总投资</w:t>
            </w:r>
          </w:p>
        </w:tc>
      </w:tr>
      <w:tr w:rsidR="00042FF1" w:rsidRPr="00042FF1" w14:paraId="2E2E950B" w14:textId="77777777" w:rsidTr="00E00BBE">
        <w:trPr>
          <w:jc w:val="center"/>
        </w:trPr>
        <w:tc>
          <w:tcPr>
            <w:tcW w:w="1668" w:type="dxa"/>
            <w:vMerge w:val="restart"/>
            <w:vAlign w:val="center"/>
          </w:tcPr>
          <w:p w14:paraId="46155C1D" w14:textId="77777777" w:rsidR="00136352" w:rsidRPr="00042FF1" w:rsidRDefault="00136352" w:rsidP="00E00BBE">
            <w:pPr>
              <w:ind w:firstLineChars="0" w:firstLine="0"/>
              <w:jc w:val="center"/>
              <w:rPr>
                <w:rFonts w:eastAsia="宋体" w:cs="Times New Roman"/>
                <w:position w:val="-2"/>
              </w:rPr>
            </w:pPr>
            <w:r w:rsidRPr="00042FF1">
              <w:rPr>
                <w:rFonts w:eastAsia="宋体" w:cs="Times New Roman" w:hint="eastAsia"/>
                <w:position w:val="-2"/>
              </w:rPr>
              <w:t>项目资本金</w:t>
            </w:r>
          </w:p>
        </w:tc>
        <w:tc>
          <w:tcPr>
            <w:tcW w:w="3005" w:type="dxa"/>
            <w:gridSpan w:val="2"/>
            <w:vAlign w:val="center"/>
          </w:tcPr>
          <w:p w14:paraId="3C7B8D37" w14:textId="77777777" w:rsidR="00136352" w:rsidRPr="00042FF1" w:rsidRDefault="00136352" w:rsidP="00E00BBE">
            <w:pPr>
              <w:ind w:firstLineChars="0" w:firstLine="0"/>
              <w:jc w:val="center"/>
              <w:rPr>
                <w:rFonts w:eastAsia="宋体" w:cs="Times New Roman"/>
                <w:position w:val="-2"/>
              </w:rPr>
            </w:pPr>
            <w:r w:rsidRPr="00042FF1">
              <w:rPr>
                <w:rFonts w:eastAsia="宋体" w:cs="Times New Roman" w:hint="eastAsia"/>
                <w:position w:val="-2"/>
              </w:rPr>
              <w:t>合计</w:t>
            </w:r>
          </w:p>
        </w:tc>
        <w:tc>
          <w:tcPr>
            <w:tcW w:w="1701" w:type="dxa"/>
            <w:vAlign w:val="center"/>
          </w:tcPr>
          <w:p w14:paraId="6AE55829" w14:textId="14C3E11D" w:rsidR="00136352" w:rsidRPr="00042FF1" w:rsidRDefault="001C46C5" w:rsidP="00E00BBE">
            <w:pPr>
              <w:ind w:firstLineChars="0" w:firstLine="0"/>
              <w:jc w:val="center"/>
              <w:rPr>
                <w:rFonts w:eastAsia="宋体" w:cs="Times New Roman"/>
                <w:position w:val="-2"/>
              </w:rPr>
            </w:pPr>
            <w:r>
              <w:rPr>
                <w:rFonts w:eastAsia="宋体" w:cs="Times New Roman"/>
                <w:position w:val="-2"/>
              </w:rPr>
              <w:t>12000</w:t>
            </w:r>
            <w:r w:rsidR="006E4AAB">
              <w:rPr>
                <w:rFonts w:eastAsia="宋体" w:cs="Times New Roman"/>
                <w:position w:val="-2"/>
              </w:rPr>
              <w:t>万元</w:t>
            </w:r>
          </w:p>
        </w:tc>
        <w:tc>
          <w:tcPr>
            <w:tcW w:w="2154" w:type="dxa"/>
            <w:vAlign w:val="center"/>
          </w:tcPr>
          <w:p w14:paraId="7B740D49" w14:textId="1CCF80A9" w:rsidR="00136352" w:rsidRPr="00042FF1" w:rsidRDefault="001C46C5" w:rsidP="001C46C5">
            <w:pPr>
              <w:ind w:firstLineChars="0" w:firstLine="0"/>
              <w:jc w:val="center"/>
              <w:rPr>
                <w:rFonts w:eastAsia="宋体" w:cs="Times New Roman"/>
                <w:position w:val="-2"/>
              </w:rPr>
            </w:pPr>
            <w:r>
              <w:rPr>
                <w:rFonts w:eastAsia="宋体" w:cs="Times New Roman" w:hint="eastAsia"/>
                <w:position w:val="-2"/>
              </w:rPr>
              <w:t>约</w:t>
            </w:r>
            <w:r>
              <w:rPr>
                <w:rFonts w:eastAsia="宋体" w:cs="Times New Roman"/>
                <w:position w:val="-2"/>
              </w:rPr>
              <w:t>为</w:t>
            </w:r>
            <w:r w:rsidR="00136352" w:rsidRPr="00042FF1">
              <w:rPr>
                <w:rFonts w:eastAsia="宋体" w:cs="Times New Roman" w:hint="eastAsia"/>
                <w:position w:val="-2"/>
              </w:rPr>
              <w:t>总投资的</w:t>
            </w:r>
            <w:r w:rsidR="00136352" w:rsidRPr="00042FF1">
              <w:rPr>
                <w:rFonts w:eastAsia="宋体" w:cs="Times New Roman" w:hint="eastAsia"/>
                <w:position w:val="-2"/>
              </w:rPr>
              <w:t>20%</w:t>
            </w:r>
          </w:p>
        </w:tc>
      </w:tr>
      <w:tr w:rsidR="00E46286" w:rsidRPr="00042FF1" w14:paraId="3051A678" w14:textId="77777777" w:rsidTr="00E00BBE">
        <w:trPr>
          <w:jc w:val="center"/>
        </w:trPr>
        <w:tc>
          <w:tcPr>
            <w:tcW w:w="1668" w:type="dxa"/>
            <w:vMerge/>
            <w:vAlign w:val="center"/>
          </w:tcPr>
          <w:p w14:paraId="4C1893A6" w14:textId="77777777" w:rsidR="00E46286" w:rsidRPr="00042FF1" w:rsidRDefault="00E46286" w:rsidP="00E46286">
            <w:pPr>
              <w:ind w:firstLineChars="0" w:firstLine="0"/>
              <w:jc w:val="center"/>
              <w:rPr>
                <w:rFonts w:eastAsia="宋体" w:cs="Times New Roman"/>
                <w:position w:val="-2"/>
              </w:rPr>
            </w:pPr>
          </w:p>
        </w:tc>
        <w:tc>
          <w:tcPr>
            <w:tcW w:w="3005" w:type="dxa"/>
            <w:gridSpan w:val="2"/>
            <w:vAlign w:val="center"/>
          </w:tcPr>
          <w:p w14:paraId="65E51A2C" w14:textId="77777777" w:rsidR="00E46286" w:rsidRPr="00042FF1" w:rsidRDefault="00E46286" w:rsidP="00E46286">
            <w:pPr>
              <w:ind w:firstLineChars="0" w:firstLine="0"/>
              <w:jc w:val="center"/>
              <w:rPr>
                <w:rFonts w:eastAsia="宋体" w:cs="Times New Roman"/>
                <w:position w:val="-2"/>
              </w:rPr>
            </w:pPr>
            <w:r w:rsidRPr="00042FF1">
              <w:rPr>
                <w:rFonts w:eastAsia="宋体" w:cs="Times New Roman" w:hint="eastAsia"/>
                <w:position w:val="-2"/>
              </w:rPr>
              <w:t>其中</w:t>
            </w:r>
            <w:r w:rsidRPr="00042FF1">
              <w:rPr>
                <w:rFonts w:eastAsia="宋体" w:cs="Times New Roman"/>
                <w:position w:val="-2"/>
              </w:rPr>
              <w:t>：社会资本</w:t>
            </w:r>
            <w:r w:rsidRPr="00042FF1">
              <w:rPr>
                <w:rFonts w:eastAsia="宋体" w:cs="Times New Roman" w:hint="eastAsia"/>
                <w:position w:val="-2"/>
              </w:rPr>
              <w:t>方</w:t>
            </w:r>
          </w:p>
        </w:tc>
        <w:tc>
          <w:tcPr>
            <w:tcW w:w="1701" w:type="dxa"/>
            <w:vAlign w:val="center"/>
          </w:tcPr>
          <w:p w14:paraId="212A0625" w14:textId="06591219" w:rsidR="00E46286" w:rsidRPr="00042FF1" w:rsidRDefault="001C46C5" w:rsidP="001C46C5">
            <w:pPr>
              <w:ind w:firstLineChars="0" w:firstLine="0"/>
              <w:jc w:val="center"/>
              <w:rPr>
                <w:rFonts w:eastAsia="宋体" w:cs="Times New Roman"/>
                <w:position w:val="-2"/>
              </w:rPr>
            </w:pPr>
            <w:r>
              <w:rPr>
                <w:rFonts w:eastAsia="宋体" w:cs="Times New Roman"/>
                <w:position w:val="-2"/>
              </w:rPr>
              <w:t>10800</w:t>
            </w:r>
            <w:r>
              <w:rPr>
                <w:rFonts w:eastAsia="宋体" w:cs="Times New Roman" w:hint="eastAsia"/>
                <w:position w:val="-2"/>
              </w:rPr>
              <w:t>万</w:t>
            </w:r>
            <w:r w:rsidR="00E46286">
              <w:rPr>
                <w:rFonts w:eastAsia="宋体" w:cs="Times New Roman"/>
                <w:position w:val="-2"/>
              </w:rPr>
              <w:t>元</w:t>
            </w:r>
          </w:p>
        </w:tc>
        <w:tc>
          <w:tcPr>
            <w:tcW w:w="2154" w:type="dxa"/>
            <w:vAlign w:val="center"/>
          </w:tcPr>
          <w:p w14:paraId="643A6C17" w14:textId="77777777" w:rsidR="00E46286" w:rsidRPr="00042FF1" w:rsidRDefault="00E46286" w:rsidP="00E46286">
            <w:pPr>
              <w:ind w:firstLineChars="0" w:firstLine="0"/>
              <w:jc w:val="center"/>
              <w:rPr>
                <w:rFonts w:eastAsia="宋体" w:cs="Times New Roman"/>
                <w:position w:val="-2"/>
              </w:rPr>
            </w:pPr>
            <w:r w:rsidRPr="00042FF1">
              <w:rPr>
                <w:rFonts w:eastAsia="宋体" w:cs="Times New Roman"/>
                <w:position w:val="-2"/>
              </w:rPr>
              <w:t>占</w:t>
            </w:r>
            <w:r w:rsidRPr="00042FF1">
              <w:rPr>
                <w:rFonts w:eastAsia="宋体" w:cs="Times New Roman"/>
                <w:position w:val="-2"/>
              </w:rPr>
              <w:t>90%</w:t>
            </w:r>
          </w:p>
        </w:tc>
      </w:tr>
      <w:tr w:rsidR="00E46286" w:rsidRPr="00042FF1" w14:paraId="7E39597E" w14:textId="77777777" w:rsidTr="00E00BBE">
        <w:trPr>
          <w:jc w:val="center"/>
        </w:trPr>
        <w:tc>
          <w:tcPr>
            <w:tcW w:w="1668" w:type="dxa"/>
            <w:vMerge/>
            <w:vAlign w:val="center"/>
          </w:tcPr>
          <w:p w14:paraId="476C0397" w14:textId="77777777" w:rsidR="00E46286" w:rsidRPr="00042FF1" w:rsidRDefault="00E46286" w:rsidP="00E46286">
            <w:pPr>
              <w:ind w:firstLineChars="0" w:firstLine="0"/>
              <w:jc w:val="center"/>
              <w:rPr>
                <w:rFonts w:eastAsia="宋体" w:cs="Times New Roman"/>
                <w:position w:val="-2"/>
              </w:rPr>
            </w:pPr>
          </w:p>
        </w:tc>
        <w:tc>
          <w:tcPr>
            <w:tcW w:w="3005" w:type="dxa"/>
            <w:gridSpan w:val="2"/>
            <w:vAlign w:val="center"/>
          </w:tcPr>
          <w:p w14:paraId="15D281F6" w14:textId="77777777" w:rsidR="00E46286" w:rsidRPr="00042FF1" w:rsidRDefault="00E46286" w:rsidP="00E46286">
            <w:pPr>
              <w:ind w:firstLineChars="0" w:firstLine="0"/>
              <w:jc w:val="center"/>
              <w:rPr>
                <w:rFonts w:eastAsia="宋体" w:cs="Times New Roman"/>
                <w:position w:val="-2"/>
              </w:rPr>
            </w:pPr>
            <w:r w:rsidRPr="00042FF1">
              <w:rPr>
                <w:rFonts w:eastAsia="宋体" w:cs="Times New Roman"/>
                <w:position w:val="-2"/>
              </w:rPr>
              <w:t>政府方</w:t>
            </w:r>
          </w:p>
        </w:tc>
        <w:tc>
          <w:tcPr>
            <w:tcW w:w="1701" w:type="dxa"/>
            <w:vAlign w:val="center"/>
          </w:tcPr>
          <w:p w14:paraId="47D0867F" w14:textId="2217F85D" w:rsidR="00E46286" w:rsidRPr="00042FF1" w:rsidRDefault="001C46C5" w:rsidP="00E46286">
            <w:pPr>
              <w:ind w:firstLineChars="0" w:firstLine="0"/>
              <w:jc w:val="center"/>
              <w:rPr>
                <w:rFonts w:eastAsia="宋体" w:cs="Times New Roman"/>
                <w:position w:val="-2"/>
              </w:rPr>
            </w:pPr>
            <w:r>
              <w:rPr>
                <w:rFonts w:eastAsia="宋体" w:cs="Times New Roman"/>
                <w:position w:val="-2"/>
              </w:rPr>
              <w:t>1200</w:t>
            </w:r>
            <w:r>
              <w:rPr>
                <w:rFonts w:eastAsia="宋体" w:cs="Times New Roman" w:hint="eastAsia"/>
                <w:position w:val="-2"/>
              </w:rPr>
              <w:t>万</w:t>
            </w:r>
            <w:r w:rsidR="00E46286">
              <w:rPr>
                <w:rFonts w:eastAsia="宋体" w:cs="Times New Roman"/>
                <w:position w:val="-2"/>
              </w:rPr>
              <w:t>元</w:t>
            </w:r>
          </w:p>
        </w:tc>
        <w:tc>
          <w:tcPr>
            <w:tcW w:w="2154" w:type="dxa"/>
            <w:vAlign w:val="center"/>
          </w:tcPr>
          <w:p w14:paraId="25C47E98" w14:textId="77777777" w:rsidR="00E46286" w:rsidRPr="00042FF1" w:rsidRDefault="00E46286" w:rsidP="00E46286">
            <w:pPr>
              <w:ind w:firstLineChars="0" w:firstLine="0"/>
              <w:jc w:val="center"/>
              <w:rPr>
                <w:rFonts w:eastAsia="宋体" w:cs="Times New Roman"/>
                <w:position w:val="-2"/>
              </w:rPr>
            </w:pPr>
            <w:r w:rsidRPr="00042FF1">
              <w:rPr>
                <w:rFonts w:eastAsia="宋体" w:cs="Times New Roman"/>
                <w:position w:val="-2"/>
              </w:rPr>
              <w:t>占</w:t>
            </w:r>
            <w:r w:rsidRPr="00042FF1">
              <w:rPr>
                <w:rFonts w:eastAsia="宋体" w:cs="Times New Roman"/>
                <w:position w:val="-2"/>
              </w:rPr>
              <w:t>10%</w:t>
            </w:r>
          </w:p>
        </w:tc>
      </w:tr>
      <w:tr w:rsidR="00E46286" w:rsidRPr="00042FF1" w14:paraId="55997EEB" w14:textId="77777777" w:rsidTr="00E00BBE">
        <w:trPr>
          <w:jc w:val="center"/>
        </w:trPr>
        <w:tc>
          <w:tcPr>
            <w:tcW w:w="4673" w:type="dxa"/>
            <w:gridSpan w:val="3"/>
            <w:vAlign w:val="center"/>
          </w:tcPr>
          <w:p w14:paraId="792B3387" w14:textId="77777777" w:rsidR="00E46286" w:rsidRPr="00042FF1" w:rsidRDefault="00E46286" w:rsidP="00E46286">
            <w:pPr>
              <w:ind w:firstLineChars="0" w:firstLine="0"/>
              <w:jc w:val="center"/>
              <w:rPr>
                <w:rFonts w:eastAsia="宋体" w:cs="Times New Roman"/>
                <w:position w:val="-2"/>
              </w:rPr>
            </w:pPr>
            <w:r w:rsidRPr="00042FF1">
              <w:rPr>
                <w:rFonts w:eastAsia="宋体" w:cs="Times New Roman" w:hint="eastAsia"/>
                <w:position w:val="-2"/>
              </w:rPr>
              <w:t>项目</w:t>
            </w:r>
            <w:r w:rsidRPr="00042FF1">
              <w:rPr>
                <w:rFonts w:eastAsia="宋体" w:cs="Times New Roman"/>
                <w:position w:val="-2"/>
              </w:rPr>
              <w:t>融资</w:t>
            </w:r>
            <w:r w:rsidRPr="00042FF1">
              <w:rPr>
                <w:rFonts w:eastAsia="宋体" w:cs="Times New Roman" w:hint="eastAsia"/>
                <w:position w:val="-2"/>
              </w:rPr>
              <w:t>（项目债务资金）</w:t>
            </w:r>
          </w:p>
        </w:tc>
        <w:tc>
          <w:tcPr>
            <w:tcW w:w="1701" w:type="dxa"/>
            <w:vAlign w:val="center"/>
          </w:tcPr>
          <w:p w14:paraId="0964AC85" w14:textId="027D1E1D" w:rsidR="00E46286" w:rsidRPr="00042FF1" w:rsidRDefault="006C23A0" w:rsidP="00E46286">
            <w:pPr>
              <w:ind w:firstLineChars="0" w:firstLine="0"/>
              <w:jc w:val="center"/>
              <w:rPr>
                <w:rFonts w:eastAsia="宋体" w:cs="Times New Roman"/>
                <w:position w:val="-2"/>
              </w:rPr>
            </w:pPr>
            <w:r>
              <w:rPr>
                <w:rFonts w:eastAsia="宋体" w:cs="Times New Roman"/>
                <w:position w:val="-2"/>
              </w:rPr>
              <w:t>47186</w:t>
            </w:r>
            <w:r w:rsidR="00E46286">
              <w:rPr>
                <w:rFonts w:eastAsia="宋体" w:cs="Times New Roman"/>
                <w:position w:val="-2"/>
              </w:rPr>
              <w:t>万元</w:t>
            </w:r>
          </w:p>
        </w:tc>
        <w:tc>
          <w:tcPr>
            <w:tcW w:w="2154" w:type="dxa"/>
            <w:vAlign w:val="center"/>
          </w:tcPr>
          <w:p w14:paraId="763B2223" w14:textId="5F9397BA" w:rsidR="00E46286" w:rsidRPr="00042FF1" w:rsidRDefault="001C46C5" w:rsidP="00E46286">
            <w:pPr>
              <w:ind w:firstLineChars="0" w:firstLine="0"/>
              <w:jc w:val="center"/>
              <w:rPr>
                <w:rFonts w:eastAsia="宋体" w:cs="Times New Roman"/>
                <w:position w:val="-2"/>
              </w:rPr>
            </w:pPr>
            <w:r>
              <w:rPr>
                <w:rFonts w:eastAsia="宋体" w:cs="Times New Roman" w:hint="eastAsia"/>
                <w:position w:val="-2"/>
              </w:rPr>
              <w:t>约</w:t>
            </w:r>
            <w:r>
              <w:rPr>
                <w:rFonts w:eastAsia="宋体" w:cs="Times New Roman"/>
                <w:position w:val="-2"/>
              </w:rPr>
              <w:t>为</w:t>
            </w:r>
            <w:r w:rsidR="00E46286" w:rsidRPr="00042FF1">
              <w:rPr>
                <w:rFonts w:eastAsia="宋体" w:cs="Times New Roman" w:hint="eastAsia"/>
                <w:position w:val="-2"/>
              </w:rPr>
              <w:t>总投资的</w:t>
            </w:r>
            <w:r w:rsidR="00E46286" w:rsidRPr="00042FF1">
              <w:rPr>
                <w:rFonts w:eastAsia="宋体" w:cs="Times New Roman"/>
                <w:position w:val="-2"/>
              </w:rPr>
              <w:t>8</w:t>
            </w:r>
            <w:r w:rsidR="00E46286" w:rsidRPr="00042FF1">
              <w:rPr>
                <w:rFonts w:eastAsia="宋体" w:cs="Times New Roman" w:hint="eastAsia"/>
                <w:position w:val="-2"/>
              </w:rPr>
              <w:t>0</w:t>
            </w:r>
            <w:r w:rsidR="00E46286" w:rsidRPr="00042FF1">
              <w:rPr>
                <w:rFonts w:eastAsia="宋体" w:cs="Times New Roman"/>
                <w:position w:val="-2"/>
              </w:rPr>
              <w:t>%</w:t>
            </w:r>
          </w:p>
        </w:tc>
      </w:tr>
      <w:tr w:rsidR="00E46286" w:rsidRPr="00042FF1" w14:paraId="3BA11214" w14:textId="77777777" w:rsidTr="00E00BBE">
        <w:trPr>
          <w:trHeight w:val="705"/>
          <w:jc w:val="center"/>
        </w:trPr>
        <w:tc>
          <w:tcPr>
            <w:tcW w:w="1825" w:type="dxa"/>
            <w:gridSpan w:val="2"/>
            <w:vMerge w:val="restart"/>
            <w:vAlign w:val="center"/>
          </w:tcPr>
          <w:p w14:paraId="7CA6CDEA" w14:textId="77777777" w:rsidR="00E46286" w:rsidRPr="00042FF1" w:rsidRDefault="00E46286" w:rsidP="00E46286">
            <w:pPr>
              <w:ind w:firstLineChars="0" w:firstLine="0"/>
              <w:jc w:val="center"/>
              <w:rPr>
                <w:rFonts w:eastAsia="宋体" w:cs="Times New Roman"/>
                <w:position w:val="-2"/>
              </w:rPr>
            </w:pPr>
            <w:r w:rsidRPr="00042FF1">
              <w:rPr>
                <w:rFonts w:eastAsia="宋体" w:cs="Times New Roman" w:hint="eastAsia"/>
                <w:position w:val="-2"/>
              </w:rPr>
              <w:t>项目公司</w:t>
            </w:r>
          </w:p>
          <w:p w14:paraId="26369454" w14:textId="77777777" w:rsidR="00E46286" w:rsidRPr="00042FF1" w:rsidRDefault="00E46286" w:rsidP="00E46286">
            <w:pPr>
              <w:ind w:firstLineChars="0" w:firstLine="0"/>
              <w:jc w:val="center"/>
              <w:rPr>
                <w:rFonts w:eastAsia="宋体" w:cs="Times New Roman"/>
                <w:position w:val="-2"/>
              </w:rPr>
            </w:pPr>
            <w:r w:rsidRPr="00042FF1">
              <w:rPr>
                <w:rFonts w:eastAsia="宋体" w:cs="Times New Roman" w:hint="eastAsia"/>
                <w:position w:val="-2"/>
              </w:rPr>
              <w:t>注册资本</w:t>
            </w:r>
          </w:p>
        </w:tc>
        <w:tc>
          <w:tcPr>
            <w:tcW w:w="2848" w:type="dxa"/>
            <w:vAlign w:val="center"/>
          </w:tcPr>
          <w:p w14:paraId="16E519FC" w14:textId="77777777" w:rsidR="00E46286" w:rsidRPr="00042FF1" w:rsidRDefault="00E46286" w:rsidP="00E46286">
            <w:pPr>
              <w:ind w:firstLineChars="0" w:firstLine="0"/>
              <w:jc w:val="center"/>
              <w:rPr>
                <w:rFonts w:eastAsia="宋体" w:cs="Times New Roman"/>
                <w:position w:val="-2"/>
              </w:rPr>
            </w:pPr>
            <w:r w:rsidRPr="00042FF1">
              <w:rPr>
                <w:rFonts w:eastAsia="宋体" w:cs="Times New Roman" w:hint="eastAsia"/>
                <w:position w:val="-2"/>
              </w:rPr>
              <w:t>合计</w:t>
            </w:r>
          </w:p>
        </w:tc>
        <w:tc>
          <w:tcPr>
            <w:tcW w:w="1701" w:type="dxa"/>
            <w:vAlign w:val="center"/>
          </w:tcPr>
          <w:p w14:paraId="6E228640" w14:textId="6E9A12EE" w:rsidR="00E46286" w:rsidRPr="00042FF1" w:rsidRDefault="00E46286" w:rsidP="00E46286">
            <w:pPr>
              <w:ind w:firstLineChars="0" w:firstLine="0"/>
              <w:jc w:val="center"/>
              <w:rPr>
                <w:rFonts w:eastAsia="宋体" w:cs="Times New Roman"/>
                <w:position w:val="-2"/>
              </w:rPr>
            </w:pPr>
            <w:r>
              <w:rPr>
                <w:rFonts w:eastAsia="宋体" w:cs="Times New Roman"/>
                <w:position w:val="-2"/>
              </w:rPr>
              <w:t>11837</w:t>
            </w:r>
            <w:r>
              <w:rPr>
                <w:rFonts w:eastAsia="宋体" w:cs="Times New Roman"/>
                <w:position w:val="-2"/>
              </w:rPr>
              <w:t>万元</w:t>
            </w:r>
          </w:p>
        </w:tc>
        <w:tc>
          <w:tcPr>
            <w:tcW w:w="2154" w:type="dxa"/>
            <w:vAlign w:val="center"/>
          </w:tcPr>
          <w:p w14:paraId="3D853DCF" w14:textId="77777777" w:rsidR="00E46286" w:rsidRPr="00042FF1" w:rsidRDefault="00E46286" w:rsidP="00E46286">
            <w:pPr>
              <w:ind w:firstLineChars="0" w:firstLine="0"/>
              <w:jc w:val="center"/>
              <w:rPr>
                <w:rFonts w:eastAsia="宋体" w:cs="Times New Roman"/>
                <w:position w:val="-2"/>
              </w:rPr>
            </w:pPr>
            <w:r w:rsidRPr="00042FF1">
              <w:rPr>
                <w:rFonts w:eastAsia="宋体" w:cs="Times New Roman" w:hint="eastAsia"/>
                <w:position w:val="-2"/>
              </w:rPr>
              <w:t>同</w:t>
            </w:r>
            <w:r w:rsidRPr="00042FF1">
              <w:rPr>
                <w:rFonts w:eastAsia="宋体" w:cs="Times New Roman"/>
                <w:position w:val="-2"/>
              </w:rPr>
              <w:t>项目资本金</w:t>
            </w:r>
          </w:p>
        </w:tc>
      </w:tr>
      <w:tr w:rsidR="001C46C5" w:rsidRPr="00042FF1" w14:paraId="39B08378" w14:textId="77777777" w:rsidTr="00E00BBE">
        <w:trPr>
          <w:trHeight w:val="705"/>
          <w:jc w:val="center"/>
        </w:trPr>
        <w:tc>
          <w:tcPr>
            <w:tcW w:w="1825" w:type="dxa"/>
            <w:gridSpan w:val="2"/>
            <w:vMerge/>
            <w:vAlign w:val="center"/>
          </w:tcPr>
          <w:p w14:paraId="2D3F67FA" w14:textId="77777777" w:rsidR="001C46C5" w:rsidRPr="00042FF1" w:rsidRDefault="001C46C5" w:rsidP="001C46C5">
            <w:pPr>
              <w:ind w:firstLineChars="0" w:firstLine="0"/>
              <w:jc w:val="center"/>
              <w:rPr>
                <w:rFonts w:eastAsia="宋体" w:cs="Times New Roman"/>
                <w:position w:val="-2"/>
              </w:rPr>
            </w:pPr>
          </w:p>
        </w:tc>
        <w:tc>
          <w:tcPr>
            <w:tcW w:w="2848" w:type="dxa"/>
            <w:vAlign w:val="center"/>
          </w:tcPr>
          <w:p w14:paraId="7484AC12" w14:textId="77777777" w:rsidR="001C46C5" w:rsidRPr="00042FF1" w:rsidRDefault="001C46C5" w:rsidP="001C46C5">
            <w:pPr>
              <w:ind w:firstLineChars="0" w:firstLine="0"/>
              <w:jc w:val="center"/>
              <w:rPr>
                <w:rFonts w:eastAsia="宋体" w:cs="Times New Roman"/>
                <w:position w:val="-2"/>
              </w:rPr>
            </w:pPr>
            <w:r w:rsidRPr="00042FF1">
              <w:rPr>
                <w:rFonts w:eastAsia="宋体" w:cs="Times New Roman" w:hint="eastAsia"/>
                <w:position w:val="-2"/>
              </w:rPr>
              <w:t>其中</w:t>
            </w:r>
            <w:r w:rsidRPr="00042FF1">
              <w:rPr>
                <w:rFonts w:eastAsia="宋体" w:cs="Times New Roman"/>
                <w:position w:val="-2"/>
              </w:rPr>
              <w:t>：社会资本</w:t>
            </w:r>
            <w:r w:rsidRPr="00042FF1">
              <w:rPr>
                <w:rFonts w:eastAsia="宋体" w:cs="Times New Roman" w:hint="eastAsia"/>
                <w:position w:val="-2"/>
              </w:rPr>
              <w:t>方</w:t>
            </w:r>
            <w:r w:rsidRPr="00042FF1">
              <w:rPr>
                <w:rFonts w:eastAsia="宋体" w:cs="Times New Roman"/>
                <w:position w:val="-2"/>
              </w:rPr>
              <w:t>股东</w:t>
            </w:r>
          </w:p>
        </w:tc>
        <w:tc>
          <w:tcPr>
            <w:tcW w:w="1701" w:type="dxa"/>
            <w:vAlign w:val="center"/>
          </w:tcPr>
          <w:p w14:paraId="20CA2EF8" w14:textId="0C9FD2DE" w:rsidR="001C46C5" w:rsidRPr="00042FF1" w:rsidRDefault="001C46C5" w:rsidP="001C46C5">
            <w:pPr>
              <w:ind w:firstLineChars="0" w:firstLine="0"/>
              <w:jc w:val="center"/>
              <w:rPr>
                <w:rFonts w:eastAsia="宋体" w:cs="Times New Roman"/>
                <w:position w:val="-2"/>
              </w:rPr>
            </w:pPr>
            <w:r>
              <w:rPr>
                <w:rFonts w:eastAsia="宋体" w:cs="Times New Roman"/>
                <w:position w:val="-2"/>
              </w:rPr>
              <w:t>10800</w:t>
            </w:r>
            <w:r>
              <w:rPr>
                <w:rFonts w:eastAsia="宋体" w:cs="Times New Roman" w:hint="eastAsia"/>
                <w:position w:val="-2"/>
              </w:rPr>
              <w:t>万</w:t>
            </w:r>
            <w:r>
              <w:rPr>
                <w:rFonts w:eastAsia="宋体" w:cs="Times New Roman"/>
                <w:position w:val="-2"/>
              </w:rPr>
              <w:t>元</w:t>
            </w:r>
          </w:p>
        </w:tc>
        <w:tc>
          <w:tcPr>
            <w:tcW w:w="2154" w:type="dxa"/>
            <w:vAlign w:val="center"/>
          </w:tcPr>
          <w:p w14:paraId="0778A076" w14:textId="77777777" w:rsidR="001C46C5" w:rsidRPr="00042FF1" w:rsidRDefault="001C46C5" w:rsidP="001C46C5">
            <w:pPr>
              <w:ind w:firstLineChars="0" w:firstLine="0"/>
              <w:jc w:val="center"/>
              <w:rPr>
                <w:rFonts w:eastAsia="宋体" w:cs="Times New Roman"/>
                <w:position w:val="-2"/>
              </w:rPr>
            </w:pPr>
            <w:r w:rsidRPr="00042FF1">
              <w:rPr>
                <w:rFonts w:eastAsia="宋体" w:cs="Times New Roman"/>
                <w:position w:val="-2"/>
              </w:rPr>
              <w:t>占股</w:t>
            </w:r>
            <w:r w:rsidRPr="00042FF1">
              <w:rPr>
                <w:rFonts w:eastAsia="宋体" w:cs="Times New Roman"/>
                <w:position w:val="-2"/>
              </w:rPr>
              <w:t>90%</w:t>
            </w:r>
          </w:p>
        </w:tc>
      </w:tr>
      <w:tr w:rsidR="001C46C5" w:rsidRPr="00042FF1" w14:paraId="134B2C13" w14:textId="77777777" w:rsidTr="00E00BBE">
        <w:trPr>
          <w:trHeight w:val="705"/>
          <w:jc w:val="center"/>
        </w:trPr>
        <w:tc>
          <w:tcPr>
            <w:tcW w:w="1825" w:type="dxa"/>
            <w:gridSpan w:val="2"/>
            <w:vMerge/>
            <w:vAlign w:val="center"/>
          </w:tcPr>
          <w:p w14:paraId="43B059B3" w14:textId="77777777" w:rsidR="001C46C5" w:rsidRPr="00042FF1" w:rsidRDefault="001C46C5" w:rsidP="001C46C5">
            <w:pPr>
              <w:ind w:firstLineChars="0" w:firstLine="0"/>
              <w:jc w:val="center"/>
              <w:rPr>
                <w:rFonts w:eastAsia="宋体" w:cs="Times New Roman"/>
                <w:position w:val="-2"/>
              </w:rPr>
            </w:pPr>
          </w:p>
        </w:tc>
        <w:tc>
          <w:tcPr>
            <w:tcW w:w="2848" w:type="dxa"/>
            <w:vAlign w:val="center"/>
          </w:tcPr>
          <w:p w14:paraId="5F6E1053" w14:textId="77777777" w:rsidR="001C46C5" w:rsidRPr="00042FF1" w:rsidRDefault="001C46C5" w:rsidP="001C46C5">
            <w:pPr>
              <w:ind w:firstLineChars="0" w:firstLine="0"/>
              <w:jc w:val="center"/>
              <w:rPr>
                <w:rFonts w:eastAsia="宋体" w:cs="Times New Roman"/>
                <w:position w:val="-2"/>
              </w:rPr>
            </w:pPr>
            <w:r w:rsidRPr="00042FF1">
              <w:rPr>
                <w:rFonts w:eastAsia="宋体" w:cs="Times New Roman"/>
                <w:position w:val="-2"/>
              </w:rPr>
              <w:t>政府方股东</w:t>
            </w:r>
          </w:p>
        </w:tc>
        <w:tc>
          <w:tcPr>
            <w:tcW w:w="1701" w:type="dxa"/>
            <w:vAlign w:val="center"/>
          </w:tcPr>
          <w:p w14:paraId="1C753A5D" w14:textId="6A694246" w:rsidR="001C46C5" w:rsidRPr="00042FF1" w:rsidRDefault="001C46C5" w:rsidP="001C46C5">
            <w:pPr>
              <w:ind w:firstLineChars="0" w:firstLine="0"/>
              <w:jc w:val="center"/>
              <w:rPr>
                <w:rFonts w:eastAsia="宋体" w:cs="Times New Roman"/>
                <w:position w:val="-2"/>
              </w:rPr>
            </w:pPr>
            <w:r>
              <w:rPr>
                <w:rFonts w:eastAsia="宋体" w:cs="Times New Roman"/>
                <w:position w:val="-2"/>
              </w:rPr>
              <w:t>1200</w:t>
            </w:r>
            <w:r>
              <w:rPr>
                <w:rFonts w:eastAsia="宋体" w:cs="Times New Roman" w:hint="eastAsia"/>
                <w:position w:val="-2"/>
              </w:rPr>
              <w:t>万</w:t>
            </w:r>
            <w:r>
              <w:rPr>
                <w:rFonts w:eastAsia="宋体" w:cs="Times New Roman"/>
                <w:position w:val="-2"/>
              </w:rPr>
              <w:t>元</w:t>
            </w:r>
          </w:p>
        </w:tc>
        <w:tc>
          <w:tcPr>
            <w:tcW w:w="2154" w:type="dxa"/>
            <w:vAlign w:val="center"/>
          </w:tcPr>
          <w:p w14:paraId="584CBF13" w14:textId="77777777" w:rsidR="001C46C5" w:rsidRPr="00042FF1" w:rsidRDefault="001C46C5" w:rsidP="001C46C5">
            <w:pPr>
              <w:ind w:firstLineChars="0" w:firstLine="0"/>
              <w:jc w:val="center"/>
              <w:rPr>
                <w:rFonts w:eastAsia="宋体" w:cs="Times New Roman"/>
                <w:position w:val="-2"/>
              </w:rPr>
            </w:pPr>
            <w:r w:rsidRPr="00042FF1">
              <w:rPr>
                <w:rFonts w:eastAsia="宋体" w:cs="Times New Roman" w:hint="eastAsia"/>
                <w:position w:val="-2"/>
              </w:rPr>
              <w:t>占股</w:t>
            </w:r>
            <w:r w:rsidRPr="00042FF1">
              <w:rPr>
                <w:rFonts w:eastAsia="宋体" w:cs="Times New Roman"/>
                <w:position w:val="-2"/>
              </w:rPr>
              <w:t>10%</w:t>
            </w:r>
          </w:p>
        </w:tc>
      </w:tr>
    </w:tbl>
    <w:p w14:paraId="45E68528" w14:textId="53DA3770" w:rsidR="00BB07C3" w:rsidRPr="00042FF1" w:rsidRDefault="00BB07C3" w:rsidP="00BD44E0">
      <w:pPr>
        <w:ind w:firstLine="480"/>
      </w:pPr>
      <w:r w:rsidRPr="00042FF1">
        <w:rPr>
          <w:rFonts w:hint="eastAsia"/>
        </w:rPr>
        <w:t>5.2.2</w:t>
      </w:r>
      <w:r w:rsidR="00AD63F7" w:rsidRPr="00AD63F7">
        <w:rPr>
          <w:rFonts w:hint="eastAsia"/>
        </w:rPr>
        <w:t>初期项目资本金为项目资本金总额的</w:t>
      </w:r>
      <w:r w:rsidR="00AD63F7" w:rsidRPr="00AD63F7">
        <w:rPr>
          <w:rFonts w:hint="eastAsia"/>
        </w:rPr>
        <w:t>40%</w:t>
      </w:r>
      <w:r w:rsidR="00213160">
        <w:rPr>
          <w:rFonts w:hint="eastAsia"/>
        </w:rPr>
        <w:t>（</w:t>
      </w:r>
      <w:r w:rsidR="00213160">
        <w:rPr>
          <w:rFonts w:hint="eastAsia"/>
        </w:rPr>
        <w:t>4800</w:t>
      </w:r>
      <w:r w:rsidR="00213160">
        <w:rPr>
          <w:rFonts w:hint="eastAsia"/>
        </w:rPr>
        <w:t>万元</w:t>
      </w:r>
      <w:r w:rsidR="00213160">
        <w:t>）</w:t>
      </w:r>
      <w:r w:rsidR="00AD63F7" w:rsidRPr="00AD63F7">
        <w:rPr>
          <w:rFonts w:hint="eastAsia"/>
        </w:rPr>
        <w:t>，应</w:t>
      </w:r>
      <w:r w:rsidR="00B42D61">
        <w:rPr>
          <w:rFonts w:hint="eastAsia"/>
        </w:rPr>
        <w:t>在</w:t>
      </w:r>
      <w:r w:rsidR="00AD63F7" w:rsidRPr="00AD63F7">
        <w:rPr>
          <w:rFonts w:hint="eastAsia"/>
        </w:rPr>
        <w:t>PPP</w:t>
      </w:r>
      <w:r w:rsidR="00AD63F7" w:rsidRPr="00AD63F7">
        <w:rPr>
          <w:rFonts w:hint="eastAsia"/>
        </w:rPr>
        <w:t>项目合同签署后</w:t>
      </w:r>
      <w:r w:rsidR="00AD63F7">
        <w:rPr>
          <w:rFonts w:hint="eastAsia"/>
        </w:rPr>
        <w:t>30</w:t>
      </w:r>
      <w:r w:rsidR="00AD63F7">
        <w:rPr>
          <w:rFonts w:hint="eastAsia"/>
        </w:rPr>
        <w:t>日内到位</w:t>
      </w:r>
      <w:r w:rsidR="00B42D61">
        <w:rPr>
          <w:rFonts w:hint="eastAsia"/>
        </w:rPr>
        <w:t>；</w:t>
      </w:r>
      <w:r w:rsidR="00AD63F7">
        <w:rPr>
          <w:rFonts w:hint="eastAsia"/>
        </w:rPr>
        <w:t>第二</w:t>
      </w:r>
      <w:r w:rsidR="00AD63F7">
        <w:t>期项目资本金</w:t>
      </w:r>
      <w:r w:rsidR="00B42D61" w:rsidRPr="00B42D61">
        <w:rPr>
          <w:rFonts w:hint="eastAsia"/>
        </w:rPr>
        <w:t>为项目资本金总额的</w:t>
      </w:r>
      <w:r w:rsidR="00B42D61">
        <w:rPr>
          <w:rFonts w:hint="eastAsia"/>
        </w:rPr>
        <w:t>6</w:t>
      </w:r>
      <w:r w:rsidR="00B42D61" w:rsidRPr="00B42D61">
        <w:rPr>
          <w:rFonts w:hint="eastAsia"/>
        </w:rPr>
        <w:t>0%</w:t>
      </w:r>
      <w:r w:rsidR="00B42D61" w:rsidRPr="00B42D61">
        <w:rPr>
          <w:rFonts w:hint="eastAsia"/>
        </w:rPr>
        <w:t>，</w:t>
      </w:r>
      <w:r w:rsidR="00B42D61">
        <w:rPr>
          <w:rFonts w:hint="eastAsia"/>
        </w:rPr>
        <w:t>应</w:t>
      </w:r>
      <w:r w:rsidR="00AD63F7">
        <w:t>在</w:t>
      </w:r>
      <w:r w:rsidR="00AD63F7">
        <w:rPr>
          <w:rFonts w:hint="eastAsia"/>
        </w:rPr>
        <w:t>PPP</w:t>
      </w:r>
      <w:r w:rsidR="00AD63F7">
        <w:rPr>
          <w:rFonts w:hint="eastAsia"/>
        </w:rPr>
        <w:t>项目</w:t>
      </w:r>
      <w:r w:rsidR="00AD63F7">
        <w:t>合同签署后</w:t>
      </w:r>
      <w:r w:rsidR="00AD63F7">
        <w:rPr>
          <w:rFonts w:hint="eastAsia"/>
        </w:rPr>
        <w:t>90</w:t>
      </w:r>
      <w:r w:rsidR="00AD63F7">
        <w:rPr>
          <w:rFonts w:hint="eastAsia"/>
        </w:rPr>
        <w:t>日</w:t>
      </w:r>
      <w:r w:rsidR="00AD63F7">
        <w:t>内到位。</w:t>
      </w:r>
      <w:r w:rsidR="00B42D61">
        <w:rPr>
          <w:rFonts w:hint="eastAsia"/>
        </w:rPr>
        <w:t>项目资本金</w:t>
      </w:r>
      <w:r w:rsidR="00B42D61">
        <w:t>同时应</w:t>
      </w:r>
      <w:r w:rsidR="00B42D61">
        <w:rPr>
          <w:rFonts w:hint="eastAsia"/>
        </w:rPr>
        <w:t>满足</w:t>
      </w:r>
      <w:r w:rsidR="00AD63F7" w:rsidRPr="00AD63F7">
        <w:rPr>
          <w:rFonts w:hint="eastAsia"/>
        </w:rPr>
        <w:t>项目建设进度和金融机构的要求。</w:t>
      </w:r>
      <w:r w:rsidR="00B42D61">
        <w:rPr>
          <w:rFonts w:hint="eastAsia"/>
        </w:rPr>
        <w:t>项目</w:t>
      </w:r>
      <w:r w:rsidR="00B42D61">
        <w:t>公司</w:t>
      </w:r>
      <w:r w:rsidR="00AD63F7" w:rsidRPr="00AD63F7">
        <w:rPr>
          <w:rFonts w:hint="eastAsia"/>
        </w:rPr>
        <w:t>注册资本与项目资本金同步到位。</w:t>
      </w:r>
      <w:r w:rsidR="00895000" w:rsidRPr="00042FF1">
        <w:rPr>
          <w:rFonts w:hint="eastAsia"/>
        </w:rPr>
        <w:t>除乙方项目资本金</w:t>
      </w:r>
      <w:r w:rsidR="00891712">
        <w:rPr>
          <w:rFonts w:hint="eastAsia"/>
        </w:rPr>
        <w:t>外</w:t>
      </w:r>
      <w:r w:rsidR="00895000" w:rsidRPr="00042FF1">
        <w:rPr>
          <w:rFonts w:hint="eastAsia"/>
        </w:rPr>
        <w:t>，</w:t>
      </w:r>
      <w:r w:rsidRPr="00042FF1">
        <w:rPr>
          <w:rFonts w:hint="eastAsia"/>
        </w:rPr>
        <w:t>项目投资所需的其余资金由乙方以债权融资等其他</w:t>
      </w:r>
      <w:r w:rsidR="00895000" w:rsidRPr="00042FF1">
        <w:rPr>
          <w:rFonts w:hint="eastAsia"/>
        </w:rPr>
        <w:t>合法</w:t>
      </w:r>
      <w:r w:rsidRPr="00042FF1">
        <w:rPr>
          <w:rFonts w:hint="eastAsia"/>
        </w:rPr>
        <w:t>方式解决。乙方以银行贷款等方式融资，所融资金应全部用于本项目</w:t>
      </w:r>
      <w:r w:rsidR="00CE2E41" w:rsidRPr="00042FF1">
        <w:rPr>
          <w:rFonts w:hint="eastAsia"/>
        </w:rPr>
        <w:t>投资、建设、运营</w:t>
      </w:r>
      <w:r w:rsidRPr="00042FF1">
        <w:rPr>
          <w:rFonts w:hint="eastAsia"/>
        </w:rPr>
        <w:t>。</w:t>
      </w:r>
    </w:p>
    <w:p w14:paraId="378F2879" w14:textId="77777777" w:rsidR="00BB07C3" w:rsidRPr="00042FF1" w:rsidRDefault="00BB07C3" w:rsidP="00BD44E0">
      <w:pPr>
        <w:ind w:firstLine="480"/>
      </w:pPr>
      <w:r w:rsidRPr="00042FF1">
        <w:rPr>
          <w:rFonts w:hint="eastAsia"/>
        </w:rPr>
        <w:t>5.2.3</w:t>
      </w:r>
      <w:r w:rsidRPr="00042FF1">
        <w:rPr>
          <w:rFonts w:hint="eastAsia"/>
        </w:rPr>
        <w:t>乙方应根据项目进度，及时完成本项目的融资，融资金额应足以保证完成本项目的全部建设内容，并满足项目运营维护的要求。</w:t>
      </w:r>
    </w:p>
    <w:p w14:paraId="0A1074BD" w14:textId="77777777" w:rsidR="00BB07C3" w:rsidRPr="00042FF1" w:rsidRDefault="00BB07C3" w:rsidP="00BD44E0">
      <w:pPr>
        <w:ind w:firstLine="480"/>
      </w:pPr>
      <w:r w:rsidRPr="00042FF1">
        <w:rPr>
          <w:rFonts w:hint="eastAsia"/>
        </w:rPr>
        <w:t>5.2.4</w:t>
      </w:r>
      <w:r w:rsidR="00407B80" w:rsidRPr="00042FF1">
        <w:rPr>
          <w:rFonts w:hint="eastAsia"/>
        </w:rPr>
        <w:t>项目融资的主体为项目公司。项目融资的责任归项目公司的社会资本方股东。</w:t>
      </w:r>
      <w:r w:rsidRPr="00042FF1">
        <w:rPr>
          <w:rFonts w:hint="eastAsia"/>
        </w:rPr>
        <w:t>如项目融资额不足或乙方未能按期完成融资的，乙方的社会资本股东应保证以</w:t>
      </w:r>
      <w:r w:rsidR="00254674" w:rsidRPr="00042FF1">
        <w:rPr>
          <w:rFonts w:hint="eastAsia"/>
        </w:rPr>
        <w:t>股东</w:t>
      </w:r>
      <w:r w:rsidR="00254674" w:rsidRPr="00042FF1">
        <w:t>自有资金、</w:t>
      </w:r>
      <w:r w:rsidRPr="00042FF1">
        <w:rPr>
          <w:rFonts w:hint="eastAsia"/>
        </w:rPr>
        <w:t>股东贷款、股东借款或补充担保等各种合法方式确保能够获得足额融资，按照本合同约定的建设进度保障资金及时到位，确保本项目的顺利建设和后续的运营维护。</w:t>
      </w:r>
    </w:p>
    <w:p w14:paraId="345B34C7" w14:textId="77777777" w:rsidR="00BB07C3" w:rsidRPr="00042FF1" w:rsidRDefault="00D77314" w:rsidP="00BD44E0">
      <w:pPr>
        <w:ind w:firstLine="480"/>
      </w:pPr>
      <w:r w:rsidRPr="00042FF1">
        <w:rPr>
          <w:rFonts w:hint="eastAsia"/>
        </w:rPr>
        <w:lastRenderedPageBreak/>
        <w:t>5.2.5</w:t>
      </w:r>
      <w:r w:rsidR="00BB07C3" w:rsidRPr="00042FF1">
        <w:rPr>
          <w:rFonts w:hint="eastAsia"/>
        </w:rPr>
        <w:t>乙方的社会资本股东应发挥其资信实力及综合协调能力，协助乙方申请项目贷款，在压缩贷款审批周期、降低贷款利率、争取优惠条件等方面提供必要的支持。</w:t>
      </w:r>
    </w:p>
    <w:p w14:paraId="2A048006" w14:textId="77777777" w:rsidR="00BB07C3" w:rsidRPr="00042FF1" w:rsidRDefault="00BB07C3" w:rsidP="00BD44E0">
      <w:pPr>
        <w:ind w:firstLine="480"/>
      </w:pPr>
      <w:r w:rsidRPr="00042FF1">
        <w:rPr>
          <w:rFonts w:hint="eastAsia"/>
        </w:rPr>
        <w:t>5.2.6</w:t>
      </w:r>
      <w:r w:rsidRPr="00042FF1">
        <w:rPr>
          <w:rFonts w:hint="eastAsia"/>
        </w:rPr>
        <w:t>如由于乙方原因造成项目投资总额超支的，超支部分资金由乙方社会资本股东以</w:t>
      </w:r>
      <w:r w:rsidR="00254674" w:rsidRPr="00042FF1">
        <w:rPr>
          <w:rFonts w:hint="eastAsia"/>
        </w:rPr>
        <w:t>股东</w:t>
      </w:r>
      <w:r w:rsidR="00254674" w:rsidRPr="00042FF1">
        <w:t>自有资金、</w:t>
      </w:r>
      <w:r w:rsidRPr="00042FF1">
        <w:rPr>
          <w:rFonts w:hint="eastAsia"/>
        </w:rPr>
        <w:t>股东贷款、股东借款或补充担保等各种合法方式负责解决，且不纳入项目总投资计算收益及回报。</w:t>
      </w:r>
    </w:p>
    <w:p w14:paraId="09B035D5" w14:textId="774F1C85" w:rsidR="00BB07C3" w:rsidRPr="00042FF1" w:rsidRDefault="00D77314" w:rsidP="00BD44E0">
      <w:pPr>
        <w:ind w:firstLine="480"/>
      </w:pPr>
      <w:r w:rsidRPr="00042FF1">
        <w:rPr>
          <w:rFonts w:hint="eastAsia"/>
        </w:rPr>
        <w:t>5.2.7</w:t>
      </w:r>
      <w:r w:rsidR="00BB07C3" w:rsidRPr="00042FF1">
        <w:rPr>
          <w:rFonts w:hint="eastAsia"/>
        </w:rPr>
        <w:t>由于甲方及其他政府部门原因造成投资总额超支的（超支部分资金，超支额度不超过合同标的额的</w:t>
      </w:r>
      <w:r w:rsidR="00BB07C3" w:rsidRPr="00042FF1">
        <w:rPr>
          <w:rFonts w:hint="eastAsia"/>
        </w:rPr>
        <w:t>10%</w:t>
      </w:r>
      <w:r w:rsidR="00BB07C3" w:rsidRPr="00042FF1">
        <w:rPr>
          <w:rFonts w:hint="eastAsia"/>
        </w:rPr>
        <w:t>）由乙方及其股东以贷款、股东贷款、股东借款或补充担保等各种合法方式负责解决，并纳入项目总投资计算收益及回报。</w:t>
      </w:r>
    </w:p>
    <w:p w14:paraId="480DE314" w14:textId="77777777" w:rsidR="00BB07C3" w:rsidRPr="00042FF1" w:rsidRDefault="00D77314" w:rsidP="00BD44E0">
      <w:pPr>
        <w:ind w:firstLine="480"/>
      </w:pPr>
      <w:r w:rsidRPr="00042FF1">
        <w:rPr>
          <w:rFonts w:hint="eastAsia"/>
        </w:rPr>
        <w:t>5.2.8</w:t>
      </w:r>
      <w:r w:rsidR="00BB07C3" w:rsidRPr="00042FF1">
        <w:rPr>
          <w:rFonts w:hint="eastAsia"/>
        </w:rPr>
        <w:t>在本合同项下权利义务范围内，乙方可自主选择最佳</w:t>
      </w:r>
      <w:r w:rsidR="005D2413" w:rsidRPr="00042FF1">
        <w:rPr>
          <w:rFonts w:hint="eastAsia"/>
        </w:rPr>
        <w:t>借款</w:t>
      </w:r>
      <w:r w:rsidR="005D2413" w:rsidRPr="00042FF1">
        <w:t>和</w:t>
      </w:r>
      <w:r w:rsidR="00BB07C3" w:rsidRPr="00042FF1">
        <w:rPr>
          <w:rFonts w:hint="eastAsia"/>
        </w:rPr>
        <w:t>还款方式，如其采用的</w:t>
      </w:r>
      <w:r w:rsidR="005D2413" w:rsidRPr="00042FF1">
        <w:rPr>
          <w:rFonts w:hint="eastAsia"/>
        </w:rPr>
        <w:t>借款</w:t>
      </w:r>
      <w:r w:rsidR="005D2413" w:rsidRPr="00042FF1">
        <w:t>和</w:t>
      </w:r>
      <w:r w:rsidR="00BB07C3" w:rsidRPr="00042FF1">
        <w:rPr>
          <w:rFonts w:hint="eastAsia"/>
        </w:rPr>
        <w:t>还款方式与本项目实施方案财务测算部分、</w:t>
      </w:r>
      <w:r w:rsidR="007B4CE9" w:rsidRPr="00042FF1">
        <w:rPr>
          <w:rFonts w:hint="eastAsia"/>
        </w:rPr>
        <w:t>招标文件</w:t>
      </w:r>
      <w:r w:rsidR="00BB07C3" w:rsidRPr="00042FF1">
        <w:rPr>
          <w:rFonts w:hint="eastAsia"/>
        </w:rPr>
        <w:t>、</w:t>
      </w:r>
      <w:r w:rsidR="007B4CE9" w:rsidRPr="00042FF1">
        <w:rPr>
          <w:rFonts w:hint="eastAsia"/>
        </w:rPr>
        <w:t>招标文件</w:t>
      </w:r>
      <w:r w:rsidR="00BB07C3" w:rsidRPr="00042FF1">
        <w:rPr>
          <w:rFonts w:hint="eastAsia"/>
        </w:rPr>
        <w:t>补充文件及书面答疑中约定的测算假定不一致的，不影响每年项目服务费的支付，由此产生的损益均由乙方承担和享有。</w:t>
      </w:r>
    </w:p>
    <w:p w14:paraId="57CD40AB" w14:textId="16D4F9A4" w:rsidR="00BB07C3" w:rsidRPr="00042FF1" w:rsidRDefault="00D77314" w:rsidP="00BD44E0">
      <w:pPr>
        <w:ind w:firstLine="480"/>
      </w:pPr>
      <w:r w:rsidRPr="00042FF1">
        <w:rPr>
          <w:rFonts w:hint="eastAsia"/>
        </w:rPr>
        <w:t>5.2.9</w:t>
      </w:r>
      <w:r w:rsidR="00BB07C3" w:rsidRPr="00042FF1">
        <w:rPr>
          <w:rFonts w:hint="eastAsia"/>
        </w:rPr>
        <w:t>乙方须采取一切合法措施控制融资成本及项目建设费用，甲方仅承担本合同第</w:t>
      </w:r>
      <w:r w:rsidR="00BB07C3" w:rsidRPr="00042FF1">
        <w:rPr>
          <w:rFonts w:hint="eastAsia"/>
        </w:rPr>
        <w:t>7.11</w:t>
      </w:r>
      <w:r w:rsidR="00EE2AAE">
        <w:rPr>
          <w:rFonts w:hint="eastAsia"/>
        </w:rPr>
        <w:t>条</w:t>
      </w:r>
      <w:r w:rsidR="00BB07C3" w:rsidRPr="00042FF1">
        <w:rPr>
          <w:rFonts w:hint="eastAsia"/>
        </w:rPr>
        <w:t>约定的投资增加风险，除甲方原因、不可抗力等因素之外的投资增加由乙方自行承担，不计入本项目总投资。</w:t>
      </w:r>
    </w:p>
    <w:p w14:paraId="7836C81E" w14:textId="0A666DAF" w:rsidR="001D0650" w:rsidRPr="00042FF1" w:rsidRDefault="001D0650" w:rsidP="001D0650">
      <w:pPr>
        <w:ind w:firstLine="480"/>
      </w:pPr>
      <w:r w:rsidRPr="00042FF1">
        <w:rPr>
          <w:rFonts w:hint="eastAsia"/>
        </w:rPr>
        <w:t>5.2.10</w:t>
      </w:r>
      <w:r w:rsidR="00D24E2A" w:rsidRPr="00042FF1">
        <w:rPr>
          <w:rFonts w:hint="eastAsia"/>
        </w:rPr>
        <w:t>乙方</w:t>
      </w:r>
      <w:r w:rsidRPr="00042FF1">
        <w:rPr>
          <w:rFonts w:hint="eastAsia"/>
        </w:rPr>
        <w:t>在</w:t>
      </w:r>
      <w:r w:rsidRPr="00042FF1">
        <w:rPr>
          <w:rFonts w:hint="eastAsia"/>
        </w:rPr>
        <w:t>PPP</w:t>
      </w:r>
      <w:r w:rsidRPr="00042FF1">
        <w:rPr>
          <w:rFonts w:hint="eastAsia"/>
        </w:rPr>
        <w:t>项目合同签订之日起</w:t>
      </w:r>
      <w:r w:rsidRPr="00042FF1">
        <w:rPr>
          <w:rFonts w:hint="eastAsia"/>
        </w:rPr>
        <w:t>6</w:t>
      </w:r>
      <w:r w:rsidRPr="00042FF1">
        <w:rPr>
          <w:rFonts w:hint="eastAsia"/>
        </w:rPr>
        <w:t>个月内完成融资交割，宽限期不超过</w:t>
      </w:r>
      <w:r w:rsidRPr="00042FF1">
        <w:rPr>
          <w:rFonts w:hint="eastAsia"/>
        </w:rPr>
        <w:t>3</w:t>
      </w:r>
      <w:r w:rsidRPr="00042FF1">
        <w:rPr>
          <w:rFonts w:hint="eastAsia"/>
        </w:rPr>
        <w:t>个月。</w:t>
      </w:r>
      <w:r w:rsidR="0063167A" w:rsidRPr="0063167A">
        <w:rPr>
          <w:rFonts w:hint="eastAsia"/>
        </w:rPr>
        <w:t>“融资交割”是指融资所需的有关资信、协议、担保或承诺等文件已签署并递交政府方，且融资文件要求获得首笔资金的每一前提条件已得到满足或被融资机构豁免。</w:t>
      </w:r>
    </w:p>
    <w:p w14:paraId="68A82B98" w14:textId="67FB4C18" w:rsidR="001D0650" w:rsidRDefault="001D0650" w:rsidP="001D0650">
      <w:pPr>
        <w:ind w:firstLine="480"/>
      </w:pPr>
      <w:r w:rsidRPr="00042FF1">
        <w:t>5.2.11</w:t>
      </w:r>
      <w:r w:rsidR="00D24E2A" w:rsidRPr="00042FF1">
        <w:rPr>
          <w:rFonts w:hint="eastAsia"/>
        </w:rPr>
        <w:t>乙方</w:t>
      </w:r>
      <w:r w:rsidRPr="00042FF1">
        <w:rPr>
          <w:rFonts w:hint="eastAsia"/>
        </w:rPr>
        <w:t>与金融机构、关联企业或其他第三方之间的贷款、借款协议在达成后的十日内须向</w:t>
      </w:r>
      <w:r w:rsidR="00BA7870" w:rsidRPr="00042FF1">
        <w:rPr>
          <w:rFonts w:hint="eastAsia"/>
        </w:rPr>
        <w:t>甲方</w:t>
      </w:r>
      <w:r w:rsidRPr="00042FF1">
        <w:rPr>
          <w:rFonts w:hint="eastAsia"/>
        </w:rPr>
        <w:t>报备。</w:t>
      </w:r>
      <w:r w:rsidR="00D24E2A" w:rsidRPr="00042FF1">
        <w:rPr>
          <w:rFonts w:hint="eastAsia"/>
        </w:rPr>
        <w:t>乙方</w:t>
      </w:r>
      <w:r w:rsidRPr="00042FF1">
        <w:rPr>
          <w:rFonts w:hint="eastAsia"/>
        </w:rPr>
        <w:t>违反</w:t>
      </w:r>
      <w:r w:rsidRPr="00042FF1">
        <w:rPr>
          <w:rFonts w:hint="eastAsia"/>
        </w:rPr>
        <w:t>PPP</w:t>
      </w:r>
      <w:r w:rsidRPr="00042FF1">
        <w:rPr>
          <w:rFonts w:hint="eastAsia"/>
        </w:rPr>
        <w:t>项目合同约定擅自贷款或借款的，</w:t>
      </w:r>
      <w:r w:rsidR="00887D53">
        <w:rPr>
          <w:rFonts w:hint="eastAsia"/>
        </w:rPr>
        <w:t>甲方</w:t>
      </w:r>
      <w:r w:rsidRPr="00042FF1">
        <w:rPr>
          <w:rFonts w:hint="eastAsia"/>
        </w:rPr>
        <w:t>有权解除项目协议，协议解除后的善后事宜适用</w:t>
      </w:r>
      <w:r w:rsidR="00D24E2A" w:rsidRPr="00042FF1">
        <w:rPr>
          <w:rFonts w:hint="eastAsia"/>
        </w:rPr>
        <w:t>乙方</w:t>
      </w:r>
      <w:r w:rsidRPr="00042FF1">
        <w:rPr>
          <w:rFonts w:hint="eastAsia"/>
        </w:rPr>
        <w:t>违约的条款予以处理。</w:t>
      </w:r>
    </w:p>
    <w:p w14:paraId="07C6C313" w14:textId="40BE8228" w:rsidR="00BC2216" w:rsidRPr="00042FF1" w:rsidRDefault="00BC2216" w:rsidP="001D0650">
      <w:pPr>
        <w:ind w:firstLine="480"/>
      </w:pPr>
      <w:r>
        <w:rPr>
          <w:rFonts w:hint="eastAsia"/>
        </w:rPr>
        <w:t>5.2.12</w:t>
      </w:r>
      <w:r w:rsidRPr="00BC2216">
        <w:rPr>
          <w:rFonts w:hint="eastAsia"/>
        </w:rPr>
        <w:t>项目进人正常运营，已产生持续、稳定现金流的，在不影响项目运营的前提下，经</w:t>
      </w:r>
      <w:r w:rsidR="00887D53">
        <w:rPr>
          <w:rFonts w:hint="eastAsia"/>
        </w:rPr>
        <w:t>甲方</w:t>
      </w:r>
      <w:r w:rsidRPr="00BC2216">
        <w:rPr>
          <w:rFonts w:hint="eastAsia"/>
        </w:rPr>
        <w:t>事先同意，项目公司可依法根据项目需求通过资产证券化等方式进行再融资。</w:t>
      </w:r>
    </w:p>
    <w:p w14:paraId="169D5A6F" w14:textId="77777777" w:rsidR="00AF167E" w:rsidRPr="00042FF1" w:rsidRDefault="00AF167E" w:rsidP="00AF167E">
      <w:pPr>
        <w:pStyle w:val="2"/>
        <w:ind w:firstLine="482"/>
      </w:pPr>
      <w:bookmarkStart w:id="44" w:name="_Toc528431292"/>
      <w:r w:rsidRPr="00042FF1">
        <w:rPr>
          <w:rFonts w:hint="eastAsia"/>
        </w:rPr>
        <w:lastRenderedPageBreak/>
        <w:t>5.3</w:t>
      </w:r>
      <w:r w:rsidRPr="00042FF1">
        <w:rPr>
          <w:rFonts w:hint="eastAsia"/>
        </w:rPr>
        <w:t>融资文件应充分考虑</w:t>
      </w:r>
      <w:bookmarkEnd w:id="44"/>
    </w:p>
    <w:p w14:paraId="2DA3239A" w14:textId="77777777" w:rsidR="00AF167E" w:rsidRPr="00042FF1" w:rsidRDefault="00AF167E" w:rsidP="00AF167E">
      <w:pPr>
        <w:ind w:firstLine="480"/>
      </w:pPr>
      <w:r w:rsidRPr="00042FF1">
        <w:rPr>
          <w:rFonts w:hint="eastAsia"/>
        </w:rPr>
        <w:t>5.3.1</w:t>
      </w:r>
      <w:r w:rsidRPr="00042FF1">
        <w:rPr>
          <w:rFonts w:hint="eastAsia"/>
        </w:rPr>
        <w:t>融资文件不能损害甲方的合法权益。</w:t>
      </w:r>
    </w:p>
    <w:p w14:paraId="6699852A" w14:textId="77777777" w:rsidR="00DA035F" w:rsidRPr="00042FF1" w:rsidRDefault="00AF167E" w:rsidP="00AF167E">
      <w:pPr>
        <w:ind w:firstLine="480"/>
      </w:pPr>
      <w:r w:rsidRPr="00042FF1">
        <w:rPr>
          <w:rFonts w:hint="eastAsia"/>
        </w:rPr>
        <w:t>5.3.2</w:t>
      </w:r>
      <w:r w:rsidRPr="00042FF1">
        <w:rPr>
          <w:rFonts w:hint="eastAsia"/>
        </w:rPr>
        <w:t>在签订和履行融资协议过程中，不能干预和损害甲方在本合同项下的权益</w:t>
      </w:r>
      <w:r w:rsidR="003F2094" w:rsidRPr="00042FF1">
        <w:rPr>
          <w:rFonts w:hint="eastAsia"/>
        </w:rPr>
        <w:t>，不能</w:t>
      </w:r>
      <w:r w:rsidRPr="00042FF1">
        <w:rPr>
          <w:rFonts w:hint="eastAsia"/>
        </w:rPr>
        <w:t>增加甲方的义务。</w:t>
      </w:r>
    </w:p>
    <w:p w14:paraId="2A967B45" w14:textId="77777777" w:rsidR="00BB07C3" w:rsidRPr="00042FF1" w:rsidRDefault="00BB07C3" w:rsidP="00DA035F">
      <w:pPr>
        <w:pStyle w:val="2"/>
        <w:ind w:firstLine="482"/>
      </w:pPr>
      <w:bookmarkStart w:id="45" w:name="_Toc528431293"/>
      <w:r w:rsidRPr="00042FF1">
        <w:rPr>
          <w:rFonts w:hint="eastAsia"/>
        </w:rPr>
        <w:t>5.4</w:t>
      </w:r>
      <w:r w:rsidRPr="00042FF1">
        <w:rPr>
          <w:rFonts w:hint="eastAsia"/>
        </w:rPr>
        <w:t>甲方对项目融资的支持</w:t>
      </w:r>
      <w:bookmarkEnd w:id="45"/>
    </w:p>
    <w:p w14:paraId="6A03C5D4" w14:textId="77777777" w:rsidR="001D0650" w:rsidRPr="00042FF1" w:rsidRDefault="00BB07C3" w:rsidP="001D0650">
      <w:pPr>
        <w:ind w:firstLine="480"/>
      </w:pPr>
      <w:r w:rsidRPr="00042FF1">
        <w:rPr>
          <w:rFonts w:hint="eastAsia"/>
          <w:szCs w:val="20"/>
        </w:rPr>
        <w:t>5.4.1</w:t>
      </w:r>
      <w:r w:rsidR="00BA7870" w:rsidRPr="00042FF1">
        <w:rPr>
          <w:rFonts w:hint="eastAsia"/>
        </w:rPr>
        <w:t>甲方</w:t>
      </w:r>
      <w:r w:rsidR="001D0650" w:rsidRPr="00042FF1">
        <w:rPr>
          <w:rFonts w:hint="eastAsia"/>
        </w:rPr>
        <w:t>根据预算管理要求，将</w:t>
      </w:r>
      <w:r w:rsidR="001D0650" w:rsidRPr="00042FF1">
        <w:rPr>
          <w:rFonts w:hint="eastAsia"/>
        </w:rPr>
        <w:t>PPP</w:t>
      </w:r>
      <w:r w:rsidR="001D0650" w:rsidRPr="00042FF1">
        <w:rPr>
          <w:rFonts w:hint="eastAsia"/>
        </w:rPr>
        <w:t>项目合同中约定的政府跨年度财政支出责任纳入中期财政规划，经财政部门审核汇总后，报本级人民政府审核，保障政府在项目全生命周期内的履约能力。</w:t>
      </w:r>
    </w:p>
    <w:p w14:paraId="2DC945F6" w14:textId="77777777" w:rsidR="00EC7280" w:rsidRPr="00042FF1" w:rsidRDefault="001D0650" w:rsidP="001D0650">
      <w:pPr>
        <w:ind w:firstLine="480"/>
      </w:pPr>
      <w:r w:rsidRPr="00042FF1">
        <w:rPr>
          <w:rFonts w:hint="eastAsia"/>
        </w:rPr>
        <w:t>本级人民政府同意纳入中期财政规划的</w:t>
      </w:r>
      <w:r w:rsidRPr="00042FF1">
        <w:rPr>
          <w:rFonts w:hint="eastAsia"/>
        </w:rPr>
        <w:t>PPP</w:t>
      </w:r>
      <w:r w:rsidRPr="00042FF1">
        <w:rPr>
          <w:rFonts w:hint="eastAsia"/>
        </w:rPr>
        <w:t>项目，由</w:t>
      </w:r>
      <w:r w:rsidR="00BA7870" w:rsidRPr="00042FF1">
        <w:rPr>
          <w:rFonts w:hint="eastAsia"/>
        </w:rPr>
        <w:t>甲方</w:t>
      </w:r>
      <w:r w:rsidRPr="00042FF1">
        <w:rPr>
          <w:rFonts w:hint="eastAsia"/>
        </w:rPr>
        <w:t>按照预算编制程序和要求，将合同中符合预算管理要求的下一年度财政资金收支纳入预算管理，报请财政部门审核后纳入预算草案，经本级政府同意后报本级人民代表大会审议。</w:t>
      </w:r>
    </w:p>
    <w:p w14:paraId="1D8DB015" w14:textId="77777777" w:rsidR="00BB07C3" w:rsidRPr="00042FF1" w:rsidRDefault="00BB07C3" w:rsidP="00BD44E0">
      <w:pPr>
        <w:ind w:firstLine="480"/>
      </w:pPr>
      <w:r w:rsidRPr="00042FF1">
        <w:rPr>
          <w:rFonts w:hint="eastAsia"/>
        </w:rPr>
        <w:t>5.4.2</w:t>
      </w:r>
      <w:r w:rsidRPr="00042FF1">
        <w:rPr>
          <w:rFonts w:hint="eastAsia"/>
        </w:rPr>
        <w:t>甲方应协调政府相关部门在合法的前提下，为乙方的融资提供相关的便利和支持，必要时出具相关文件和证明，但甲方不为乙方融资提供任何形式的担保。</w:t>
      </w:r>
    </w:p>
    <w:p w14:paraId="5FA8D491" w14:textId="77777777" w:rsidR="00BB07C3" w:rsidRPr="00042FF1" w:rsidRDefault="00BB07C3" w:rsidP="00BD44E0">
      <w:pPr>
        <w:ind w:firstLine="480"/>
      </w:pPr>
      <w:r w:rsidRPr="00042FF1">
        <w:rPr>
          <w:rFonts w:hint="eastAsia"/>
        </w:rPr>
        <w:t>5.4.3</w:t>
      </w:r>
      <w:r w:rsidRPr="00042FF1">
        <w:rPr>
          <w:rFonts w:hint="eastAsia"/>
        </w:rPr>
        <w:t>甲方应允许乙方社会资本股东为本项目以融资为目的的</w:t>
      </w:r>
      <w:r w:rsidR="00FE39D6" w:rsidRPr="00042FF1">
        <w:rPr>
          <w:rFonts w:hint="eastAsia"/>
        </w:rPr>
        <w:t>股东</w:t>
      </w:r>
      <w:r w:rsidR="00FE39D6" w:rsidRPr="00042FF1">
        <w:t>之间的</w:t>
      </w:r>
      <w:r w:rsidR="00FE39D6" w:rsidRPr="00042FF1">
        <w:rPr>
          <w:rFonts w:hint="eastAsia"/>
        </w:rPr>
        <w:t>股权</w:t>
      </w:r>
      <w:r w:rsidR="00FE39D6" w:rsidRPr="00042FF1">
        <w:t>变更和</w:t>
      </w:r>
      <w:r w:rsidRPr="00042FF1">
        <w:rPr>
          <w:rFonts w:hint="eastAsia"/>
        </w:rPr>
        <w:t>股权质押。</w:t>
      </w:r>
    </w:p>
    <w:p w14:paraId="6AEFAEB1" w14:textId="77777777" w:rsidR="00BB07C3" w:rsidRPr="00042FF1" w:rsidRDefault="00BB07C3" w:rsidP="00BD44E0">
      <w:pPr>
        <w:ind w:firstLine="480"/>
      </w:pPr>
      <w:r w:rsidRPr="00042FF1">
        <w:rPr>
          <w:rFonts w:hint="eastAsia"/>
        </w:rPr>
        <w:t>5.4.4</w:t>
      </w:r>
      <w:r w:rsidRPr="00042FF1">
        <w:rPr>
          <w:rFonts w:hint="eastAsia"/>
        </w:rPr>
        <w:t>甲方应及时将本项目列入财政部</w:t>
      </w:r>
      <w:r w:rsidR="00EC7280" w:rsidRPr="00042FF1">
        <w:rPr>
          <w:rFonts w:hint="eastAsia"/>
        </w:rPr>
        <w:t>PPP</w:t>
      </w:r>
      <w:r w:rsidR="00EC7280" w:rsidRPr="00042FF1">
        <w:rPr>
          <w:rFonts w:hint="eastAsia"/>
        </w:rPr>
        <w:t>综合信息平台</w:t>
      </w:r>
      <w:r w:rsidRPr="00042FF1">
        <w:rPr>
          <w:rFonts w:hint="eastAsia"/>
        </w:rPr>
        <w:t>。</w:t>
      </w:r>
    </w:p>
    <w:p w14:paraId="080DAB59" w14:textId="36DC54D2" w:rsidR="00146862" w:rsidRPr="00042FF1" w:rsidRDefault="00146862" w:rsidP="00BD44E0">
      <w:pPr>
        <w:ind w:firstLine="480"/>
      </w:pPr>
      <w:r w:rsidRPr="00042FF1">
        <w:rPr>
          <w:rFonts w:hint="eastAsia"/>
        </w:rPr>
        <w:t>5.4.5</w:t>
      </w:r>
      <w:r w:rsidRPr="00042FF1">
        <w:rPr>
          <w:rFonts w:hint="eastAsia"/>
        </w:rPr>
        <w:t>甲方应允许乙方将本项目中乙方</w:t>
      </w:r>
      <w:r w:rsidRPr="00042FF1">
        <w:t>的预期收益（</w:t>
      </w:r>
      <w:r w:rsidRPr="00042FF1">
        <w:rPr>
          <w:rFonts w:hint="eastAsia"/>
        </w:rPr>
        <w:t>政府应支付的</w:t>
      </w:r>
      <w:r w:rsidR="00C004F1" w:rsidRPr="00042FF1">
        <w:rPr>
          <w:rFonts w:hint="eastAsia"/>
        </w:rPr>
        <w:t>政府付费</w:t>
      </w:r>
      <w:r w:rsidRPr="00042FF1">
        <w:rPr>
          <w:rFonts w:hint="eastAsia"/>
        </w:rPr>
        <w:t>）进行</w:t>
      </w:r>
      <w:r w:rsidRPr="00042FF1">
        <w:t>质押，</w:t>
      </w:r>
      <w:r w:rsidRPr="00042FF1">
        <w:rPr>
          <w:rFonts w:hint="eastAsia"/>
        </w:rPr>
        <w:t>该</w:t>
      </w:r>
      <w:r w:rsidRPr="00042FF1">
        <w:t>质押仅限于为本项目融资之目的</w:t>
      </w:r>
      <w:r w:rsidR="003B7F4A">
        <w:rPr>
          <w:rFonts w:hint="eastAsia"/>
        </w:rPr>
        <w:t>，且需经</w:t>
      </w:r>
      <w:r w:rsidR="00887D53">
        <w:rPr>
          <w:rFonts w:hint="eastAsia"/>
        </w:rPr>
        <w:t>甲方</w:t>
      </w:r>
      <w:r w:rsidR="003B7F4A">
        <w:rPr>
          <w:rFonts w:hint="eastAsia"/>
        </w:rPr>
        <w:t>书面同意</w:t>
      </w:r>
      <w:r w:rsidRPr="00042FF1">
        <w:t>。</w:t>
      </w:r>
    </w:p>
    <w:p w14:paraId="0F73304E" w14:textId="77777777" w:rsidR="00FC4599" w:rsidRPr="00042FF1" w:rsidRDefault="00FC4599" w:rsidP="00FC4599">
      <w:pPr>
        <w:pStyle w:val="2"/>
        <w:ind w:firstLine="482"/>
      </w:pPr>
      <w:bookmarkStart w:id="46" w:name="_Toc528431294"/>
      <w:r w:rsidRPr="00042FF1">
        <w:rPr>
          <w:rFonts w:hint="eastAsia"/>
        </w:rPr>
        <w:t>5.5</w:t>
      </w:r>
      <w:r w:rsidRPr="00042FF1">
        <w:rPr>
          <w:rFonts w:hint="eastAsia"/>
        </w:rPr>
        <w:t>资金监管</w:t>
      </w:r>
      <w:bookmarkEnd w:id="46"/>
    </w:p>
    <w:p w14:paraId="5110D1F0" w14:textId="77777777" w:rsidR="00FC4599" w:rsidRPr="00042FF1" w:rsidRDefault="00FC4599" w:rsidP="00FC4599">
      <w:pPr>
        <w:ind w:firstLine="480"/>
      </w:pPr>
      <w:r w:rsidRPr="00042FF1">
        <w:rPr>
          <w:rFonts w:hint="eastAsia"/>
        </w:rPr>
        <w:t>5.5.1</w:t>
      </w:r>
      <w:r w:rsidRPr="00042FF1">
        <w:rPr>
          <w:rFonts w:hint="eastAsia"/>
        </w:rPr>
        <w:t>财务管理的一般要求</w:t>
      </w:r>
    </w:p>
    <w:p w14:paraId="0D52C779" w14:textId="77777777" w:rsidR="00FC4599" w:rsidRPr="00042FF1" w:rsidRDefault="00FC4599" w:rsidP="00FC4599">
      <w:pPr>
        <w:ind w:firstLine="480"/>
      </w:pPr>
      <w:r w:rsidRPr="00042FF1">
        <w:rPr>
          <w:rFonts w:hint="eastAsia"/>
        </w:rPr>
        <w:t>（</w:t>
      </w:r>
      <w:r w:rsidRPr="00042FF1">
        <w:rPr>
          <w:rFonts w:hint="eastAsia"/>
        </w:rPr>
        <w:t>1</w:t>
      </w:r>
      <w:r w:rsidRPr="00042FF1">
        <w:rPr>
          <w:rFonts w:hint="eastAsia"/>
        </w:rPr>
        <w:t>）乙方应建立健全财务管理制度，完善内部经营责任制，严格执行国家规定的各项财务开支范围和标准，如实反映企业财务状况和经营成果，依法缴纳税费，并接受有关机关的检查监督，保证社会资本权益不受侵犯。</w:t>
      </w:r>
    </w:p>
    <w:p w14:paraId="3BBB13EC" w14:textId="77777777" w:rsidR="00FC4599" w:rsidRPr="00042FF1" w:rsidRDefault="00FC4599" w:rsidP="00FC4599">
      <w:pPr>
        <w:ind w:firstLine="480"/>
      </w:pPr>
      <w:r w:rsidRPr="00042FF1">
        <w:rPr>
          <w:rFonts w:hint="eastAsia"/>
        </w:rPr>
        <w:t>（</w:t>
      </w:r>
      <w:r w:rsidRPr="00042FF1">
        <w:rPr>
          <w:rFonts w:hint="eastAsia"/>
        </w:rPr>
        <w:t>2</w:t>
      </w:r>
      <w:r w:rsidRPr="00042FF1">
        <w:rPr>
          <w:rFonts w:hint="eastAsia"/>
        </w:rPr>
        <w:t>）乙方应在其经营场所保存所有账簿及其他与项目建设、运维、养护和维修</w:t>
      </w:r>
      <w:r w:rsidRPr="00042FF1">
        <w:rPr>
          <w:rFonts w:hint="eastAsia"/>
        </w:rPr>
        <w:lastRenderedPageBreak/>
        <w:t>有关的财务记录，并可在上述地点随时提供给甲方查阅。</w:t>
      </w:r>
    </w:p>
    <w:p w14:paraId="12F80999" w14:textId="77777777" w:rsidR="00FC4599" w:rsidRPr="00042FF1" w:rsidRDefault="00FC4599" w:rsidP="00FC4599">
      <w:pPr>
        <w:ind w:firstLine="480"/>
      </w:pPr>
      <w:r w:rsidRPr="00042FF1">
        <w:rPr>
          <w:rFonts w:hint="eastAsia"/>
        </w:rPr>
        <w:t>（</w:t>
      </w:r>
      <w:r w:rsidRPr="00042FF1">
        <w:rPr>
          <w:rFonts w:hint="eastAsia"/>
        </w:rPr>
        <w:t>3</w:t>
      </w:r>
      <w:r w:rsidRPr="00042FF1">
        <w:rPr>
          <w:rFonts w:hint="eastAsia"/>
        </w:rPr>
        <w:t>）乙方应与资金监管银行签订资金管理协议，严格按照资金管理协议的约定管理、使用建设资金，接受资金监管，确保项目资金专款专用。</w:t>
      </w:r>
    </w:p>
    <w:p w14:paraId="5094E349" w14:textId="77777777" w:rsidR="00FC4599" w:rsidRPr="00042FF1" w:rsidRDefault="00FC4599" w:rsidP="00FC4599">
      <w:pPr>
        <w:ind w:firstLine="480"/>
      </w:pPr>
      <w:r w:rsidRPr="00042FF1">
        <w:rPr>
          <w:rFonts w:hint="eastAsia"/>
        </w:rPr>
        <w:t>（</w:t>
      </w:r>
      <w:r w:rsidRPr="00042FF1">
        <w:rPr>
          <w:rFonts w:hint="eastAsia"/>
        </w:rPr>
        <w:t>4</w:t>
      </w:r>
      <w:r w:rsidRPr="00042FF1">
        <w:rPr>
          <w:rFonts w:hint="eastAsia"/>
        </w:rPr>
        <w:t>）乙方应对自己的经营活动负责，并按有关法律法规的规定编制财务报表。</w:t>
      </w:r>
    </w:p>
    <w:p w14:paraId="7AE043E7" w14:textId="77777777" w:rsidR="00FC4599" w:rsidRPr="00042FF1" w:rsidRDefault="00FC4599" w:rsidP="00FC4599">
      <w:pPr>
        <w:ind w:firstLine="480"/>
      </w:pPr>
      <w:r w:rsidRPr="00042FF1">
        <w:rPr>
          <w:rFonts w:hint="eastAsia"/>
        </w:rPr>
        <w:t>（</w:t>
      </w:r>
      <w:r w:rsidRPr="00042FF1">
        <w:rPr>
          <w:rFonts w:hint="eastAsia"/>
        </w:rPr>
        <w:t>5</w:t>
      </w:r>
      <w:r w:rsidRPr="00042FF1">
        <w:rPr>
          <w:rFonts w:hint="eastAsia"/>
        </w:rPr>
        <w:t>）乙方应在甲方要求后向甲方提交下列文件：</w:t>
      </w:r>
    </w:p>
    <w:p w14:paraId="0899F3B3" w14:textId="77777777" w:rsidR="00FC4599" w:rsidRPr="00042FF1" w:rsidRDefault="00FC4599" w:rsidP="00FC4599">
      <w:pPr>
        <w:ind w:firstLine="480"/>
      </w:pPr>
      <w:r w:rsidRPr="00042FF1">
        <w:rPr>
          <w:rFonts w:hint="eastAsia"/>
        </w:rPr>
        <w:t>在每年乙方公司年报公布后</w:t>
      </w:r>
      <w:r w:rsidR="00BD77A5">
        <w:rPr>
          <w:rFonts w:hint="eastAsia"/>
        </w:rPr>
        <w:t>十五日（</w:t>
      </w:r>
      <w:r w:rsidR="00BD77A5">
        <w:rPr>
          <w:rFonts w:hint="eastAsia"/>
        </w:rPr>
        <w:t>1</w:t>
      </w:r>
      <w:r w:rsidR="00BD77A5">
        <w:t>5</w:t>
      </w:r>
      <w:r w:rsidR="00BD77A5">
        <w:rPr>
          <w:rFonts w:hint="eastAsia"/>
        </w:rPr>
        <w:t>日）内</w:t>
      </w:r>
      <w:r w:rsidRPr="00042FF1">
        <w:rPr>
          <w:rFonts w:hint="eastAsia"/>
        </w:rPr>
        <w:t>提交上一年度的企业财务报表（包括财务报表说明、资产负债表、现金流量表、利润及利润分配表、会计报表附注及其他财务资料）及由独立于乙方的有资格的会计师事务所出具的年度审计报告。</w:t>
      </w:r>
    </w:p>
    <w:p w14:paraId="1526DA65" w14:textId="77777777" w:rsidR="00FC4599" w:rsidRPr="00042FF1" w:rsidRDefault="00FC4599" w:rsidP="00FC4599">
      <w:pPr>
        <w:ind w:firstLine="480"/>
      </w:pPr>
      <w:r w:rsidRPr="00042FF1">
        <w:rPr>
          <w:rFonts w:hint="eastAsia"/>
        </w:rPr>
        <w:t>（</w:t>
      </w:r>
      <w:r w:rsidRPr="00042FF1">
        <w:rPr>
          <w:rFonts w:hint="eastAsia"/>
        </w:rPr>
        <w:t>6</w:t>
      </w:r>
      <w:r w:rsidRPr="00042FF1">
        <w:rPr>
          <w:rFonts w:hint="eastAsia"/>
        </w:rPr>
        <w:t>）乙方还应按甲方的要求随时提交专项报告以及关于乙方财务状况的信息资料。</w:t>
      </w:r>
    </w:p>
    <w:p w14:paraId="0E95094B" w14:textId="77777777" w:rsidR="00FC4599" w:rsidRPr="00042FF1" w:rsidRDefault="00FC4599" w:rsidP="00FC4599">
      <w:pPr>
        <w:ind w:firstLine="480"/>
      </w:pPr>
      <w:r w:rsidRPr="00042FF1">
        <w:t>5.5.2</w:t>
      </w:r>
      <w:r w:rsidRPr="00042FF1">
        <w:rPr>
          <w:rFonts w:hint="eastAsia"/>
        </w:rPr>
        <w:t>为保障本项目的顺利实施，甲方有权采取查账或审计等措施对项目建设资金实行监管，乙方应积极配合，接受甲方因为检查而提出的意见，并立即纠正，将纠正结果报甲方备案</w:t>
      </w:r>
      <w:r w:rsidR="00B33F25">
        <w:rPr>
          <w:rFonts w:hint="eastAsia"/>
        </w:rPr>
        <w:t>和复查</w:t>
      </w:r>
      <w:r w:rsidRPr="00042FF1">
        <w:rPr>
          <w:rFonts w:hint="eastAsia"/>
        </w:rPr>
        <w:t>。</w:t>
      </w:r>
    </w:p>
    <w:p w14:paraId="0692495B" w14:textId="77777777" w:rsidR="00FC4599" w:rsidRPr="00042FF1" w:rsidRDefault="00FC4599" w:rsidP="00FC4599">
      <w:pPr>
        <w:ind w:firstLine="480"/>
      </w:pPr>
      <w:r w:rsidRPr="00042FF1">
        <w:rPr>
          <w:rFonts w:hint="eastAsia"/>
        </w:rPr>
        <w:t>5.5.3</w:t>
      </w:r>
      <w:r w:rsidRPr="00042FF1">
        <w:rPr>
          <w:rFonts w:hint="eastAsia"/>
        </w:rPr>
        <w:t>乙方通过银行贷款或其他融资工具等途径筹集项目建设和运维资金，对贷款资金和募集款项，甲方有权通过过程审计参与资金管理等手段和方式加强监管，保证资金专款专用。</w:t>
      </w:r>
    </w:p>
    <w:p w14:paraId="3514E9FF" w14:textId="77777777" w:rsidR="00FC4599" w:rsidRPr="00042FF1" w:rsidRDefault="00FC4599" w:rsidP="00FC4599">
      <w:pPr>
        <w:ind w:firstLine="480"/>
      </w:pPr>
      <w:r w:rsidRPr="00042FF1">
        <w:rPr>
          <w:rFonts w:hint="eastAsia"/>
        </w:rPr>
        <w:t>5.5.4</w:t>
      </w:r>
      <w:r w:rsidRPr="00042FF1">
        <w:rPr>
          <w:rFonts w:hint="eastAsia"/>
        </w:rPr>
        <w:t>甲方向乙方支付的</w:t>
      </w:r>
      <w:r w:rsidR="00C004F1" w:rsidRPr="00042FF1">
        <w:rPr>
          <w:rFonts w:hint="eastAsia"/>
        </w:rPr>
        <w:t>政府付费</w:t>
      </w:r>
      <w:r w:rsidRPr="00042FF1">
        <w:rPr>
          <w:rFonts w:hint="eastAsia"/>
        </w:rPr>
        <w:t>的帐户应和乙方融资帐户一致。</w:t>
      </w:r>
    </w:p>
    <w:p w14:paraId="7E61AF7A" w14:textId="11B15F83" w:rsidR="00FC4599" w:rsidRPr="00042FF1" w:rsidRDefault="00FC4599" w:rsidP="00FC4599">
      <w:pPr>
        <w:ind w:firstLine="480"/>
      </w:pPr>
      <w:r w:rsidRPr="00042FF1">
        <w:t>5.5.5</w:t>
      </w:r>
      <w:r w:rsidRPr="00042FF1">
        <w:rPr>
          <w:rFonts w:hint="eastAsia"/>
        </w:rPr>
        <w:t>甲、乙方将和银行签署资金监管协议，大额资金</w:t>
      </w:r>
      <w:r w:rsidR="00074A3B">
        <w:rPr>
          <w:rFonts w:hint="eastAsia"/>
        </w:rPr>
        <w:t>（人民币伍万元及以上）</w:t>
      </w:r>
      <w:r w:rsidRPr="00042FF1">
        <w:rPr>
          <w:rFonts w:hint="eastAsia"/>
        </w:rPr>
        <w:t>支付应报甲方备案。</w:t>
      </w:r>
    </w:p>
    <w:p w14:paraId="0495E558" w14:textId="77777777" w:rsidR="00FC4599" w:rsidRPr="00042FF1" w:rsidRDefault="00FC4599" w:rsidP="00FC4599">
      <w:pPr>
        <w:ind w:firstLine="480"/>
      </w:pPr>
      <w:r w:rsidRPr="00042FF1">
        <w:t>5.5.6</w:t>
      </w:r>
      <w:r w:rsidRPr="00042FF1">
        <w:rPr>
          <w:rFonts w:hint="eastAsia"/>
        </w:rPr>
        <w:t>甲方实施投融资监管而产生的费用由甲方自行承担。</w:t>
      </w:r>
    </w:p>
    <w:p w14:paraId="058C0490" w14:textId="77777777" w:rsidR="00FC4599" w:rsidRPr="00042FF1" w:rsidRDefault="00FC4599" w:rsidP="00FC4599">
      <w:pPr>
        <w:ind w:firstLine="480"/>
      </w:pPr>
      <w:r w:rsidRPr="00042FF1">
        <w:t>5.5.7</w:t>
      </w:r>
      <w:r w:rsidRPr="00042FF1">
        <w:rPr>
          <w:rFonts w:hint="eastAsia"/>
        </w:rPr>
        <w:t>甲方有权就以下事项对项目建设资金实行监管：</w:t>
      </w:r>
    </w:p>
    <w:p w14:paraId="6797C680" w14:textId="77777777" w:rsidR="00FC4599" w:rsidRPr="00042FF1" w:rsidRDefault="00FC4599" w:rsidP="00FC4599">
      <w:pPr>
        <w:ind w:firstLine="480"/>
      </w:pPr>
      <w:r w:rsidRPr="00042FF1">
        <w:rPr>
          <w:rFonts w:hint="eastAsia"/>
        </w:rPr>
        <w:t>（</w:t>
      </w:r>
      <w:r w:rsidRPr="00042FF1">
        <w:rPr>
          <w:rFonts w:hint="eastAsia"/>
        </w:rPr>
        <w:t>1</w:t>
      </w:r>
      <w:r w:rsidRPr="00042FF1">
        <w:rPr>
          <w:rFonts w:hint="eastAsia"/>
        </w:rPr>
        <w:t>）筹措资金来源是否合法；</w:t>
      </w:r>
    </w:p>
    <w:p w14:paraId="44A71390" w14:textId="77777777" w:rsidR="00FC4599" w:rsidRPr="00042FF1" w:rsidRDefault="00FC4599" w:rsidP="00FC4599">
      <w:pPr>
        <w:ind w:firstLine="480"/>
      </w:pPr>
      <w:r w:rsidRPr="00042FF1">
        <w:rPr>
          <w:rFonts w:hint="eastAsia"/>
        </w:rPr>
        <w:t>（</w:t>
      </w:r>
      <w:r w:rsidRPr="00042FF1">
        <w:rPr>
          <w:rFonts w:hint="eastAsia"/>
        </w:rPr>
        <w:t>2</w:t>
      </w:r>
      <w:r w:rsidRPr="00042FF1">
        <w:rPr>
          <w:rFonts w:hint="eastAsia"/>
        </w:rPr>
        <w:t>）筹措项目资本金是否符合本合同约定的比例；</w:t>
      </w:r>
    </w:p>
    <w:p w14:paraId="58A646D7" w14:textId="77777777" w:rsidR="00FC4599" w:rsidRPr="00042FF1" w:rsidRDefault="00FC4599" w:rsidP="00FC4599">
      <w:pPr>
        <w:ind w:firstLine="480"/>
      </w:pPr>
      <w:r w:rsidRPr="00042FF1">
        <w:rPr>
          <w:rFonts w:hint="eastAsia"/>
        </w:rPr>
        <w:t>（</w:t>
      </w:r>
      <w:r w:rsidRPr="00042FF1">
        <w:rPr>
          <w:rFonts w:hint="eastAsia"/>
        </w:rPr>
        <w:t>3</w:t>
      </w:r>
      <w:r w:rsidRPr="00042FF1">
        <w:rPr>
          <w:rFonts w:hint="eastAsia"/>
        </w:rPr>
        <w:t>）是否严格执行甲方下达的项目年度投资计划，项目资本金与负债性资金是否及时到位；</w:t>
      </w:r>
    </w:p>
    <w:p w14:paraId="7DF8838A" w14:textId="77777777" w:rsidR="00FC4599" w:rsidRPr="00042FF1" w:rsidRDefault="00FC4599" w:rsidP="00FC4599">
      <w:pPr>
        <w:ind w:firstLine="480"/>
      </w:pPr>
      <w:r w:rsidRPr="00042FF1">
        <w:rPr>
          <w:rFonts w:hint="eastAsia"/>
        </w:rPr>
        <w:t>（</w:t>
      </w:r>
      <w:r w:rsidRPr="00042FF1">
        <w:rPr>
          <w:rFonts w:hint="eastAsia"/>
        </w:rPr>
        <w:t>4</w:t>
      </w:r>
      <w:r w:rsidRPr="00042FF1">
        <w:rPr>
          <w:rFonts w:hint="eastAsia"/>
        </w:rPr>
        <w:t>）是否抽逃、挪用、挤占、截留建设资金，高息集资和变相高息集资；</w:t>
      </w:r>
    </w:p>
    <w:p w14:paraId="41DB3261" w14:textId="77777777" w:rsidR="00FC4599" w:rsidRPr="00042FF1" w:rsidRDefault="00FC4599" w:rsidP="00FC4599">
      <w:pPr>
        <w:ind w:firstLine="480"/>
      </w:pPr>
      <w:r w:rsidRPr="00042FF1">
        <w:rPr>
          <w:rFonts w:hint="eastAsia"/>
        </w:rPr>
        <w:lastRenderedPageBreak/>
        <w:t>（</w:t>
      </w:r>
      <w:r w:rsidRPr="00042FF1">
        <w:rPr>
          <w:rFonts w:hint="eastAsia"/>
        </w:rPr>
        <w:t>5</w:t>
      </w:r>
      <w:r w:rsidRPr="00042FF1">
        <w:rPr>
          <w:rFonts w:hint="eastAsia"/>
        </w:rPr>
        <w:t>）是否严格执行基本建设程序及建设资金专款专用、专户储存管理的规定；</w:t>
      </w:r>
    </w:p>
    <w:p w14:paraId="112886C9" w14:textId="77777777" w:rsidR="00FC4599" w:rsidRPr="00042FF1" w:rsidRDefault="00FC4599" w:rsidP="00FC4599">
      <w:pPr>
        <w:ind w:firstLine="480"/>
      </w:pPr>
      <w:r w:rsidRPr="00042FF1">
        <w:rPr>
          <w:rFonts w:hint="eastAsia"/>
        </w:rPr>
        <w:t>（</w:t>
      </w:r>
      <w:r w:rsidRPr="00042FF1">
        <w:rPr>
          <w:rFonts w:hint="eastAsia"/>
        </w:rPr>
        <w:t>6</w:t>
      </w:r>
      <w:r w:rsidRPr="00042FF1">
        <w:rPr>
          <w:rFonts w:hint="eastAsia"/>
        </w:rPr>
        <w:t>）是否严格执行概预算管理的有关规定；</w:t>
      </w:r>
    </w:p>
    <w:p w14:paraId="5AC794CD" w14:textId="77777777" w:rsidR="00FC4599" w:rsidRPr="00042FF1" w:rsidRDefault="00FC4599" w:rsidP="00FC4599">
      <w:pPr>
        <w:ind w:firstLine="480"/>
      </w:pPr>
      <w:r w:rsidRPr="00042FF1">
        <w:rPr>
          <w:rFonts w:hint="eastAsia"/>
        </w:rPr>
        <w:t>（</w:t>
      </w:r>
      <w:r w:rsidRPr="00042FF1">
        <w:rPr>
          <w:rFonts w:hint="eastAsia"/>
        </w:rPr>
        <w:t>7</w:t>
      </w:r>
      <w:r w:rsidRPr="00042FF1">
        <w:rPr>
          <w:rFonts w:hint="eastAsia"/>
        </w:rPr>
        <w:t>）是否将建设资金用于项目外工程；</w:t>
      </w:r>
    </w:p>
    <w:p w14:paraId="35A456C3" w14:textId="77777777" w:rsidR="00FC4599" w:rsidRPr="00042FF1" w:rsidRDefault="00FC4599" w:rsidP="00FC4599">
      <w:pPr>
        <w:ind w:firstLine="480"/>
      </w:pPr>
      <w:r w:rsidRPr="00042FF1">
        <w:rPr>
          <w:rFonts w:hint="eastAsia"/>
        </w:rPr>
        <w:t>（</w:t>
      </w:r>
      <w:r w:rsidRPr="00042FF1">
        <w:rPr>
          <w:rFonts w:hint="eastAsia"/>
        </w:rPr>
        <w:t>8</w:t>
      </w:r>
      <w:r w:rsidRPr="00042FF1">
        <w:rPr>
          <w:rFonts w:hint="eastAsia"/>
        </w:rPr>
        <w:t>）是否擅自改变建设项目、建设规模和技术标准；</w:t>
      </w:r>
    </w:p>
    <w:p w14:paraId="7CA14BF4" w14:textId="77777777" w:rsidR="00FC4599" w:rsidRPr="00042FF1" w:rsidRDefault="00FC4599" w:rsidP="00FC4599">
      <w:pPr>
        <w:ind w:firstLine="480"/>
      </w:pPr>
      <w:r w:rsidRPr="00042FF1">
        <w:rPr>
          <w:rFonts w:hint="eastAsia"/>
        </w:rPr>
        <w:t>（</w:t>
      </w:r>
      <w:r w:rsidRPr="00042FF1">
        <w:rPr>
          <w:rFonts w:hint="eastAsia"/>
        </w:rPr>
        <w:t>9</w:t>
      </w:r>
      <w:r w:rsidRPr="00042FF1">
        <w:rPr>
          <w:rFonts w:hint="eastAsia"/>
        </w:rPr>
        <w:t>）是否按合同约定拨付工程进度款、设备材料货款等相关款项；</w:t>
      </w:r>
    </w:p>
    <w:p w14:paraId="52EBDD08" w14:textId="77777777" w:rsidR="00FC4599" w:rsidRPr="00042FF1" w:rsidRDefault="00FC4599" w:rsidP="00FC4599">
      <w:pPr>
        <w:ind w:firstLine="480"/>
      </w:pPr>
      <w:r w:rsidRPr="00042FF1">
        <w:rPr>
          <w:rFonts w:hint="eastAsia"/>
        </w:rPr>
        <w:t>（</w:t>
      </w:r>
      <w:r w:rsidRPr="00042FF1">
        <w:rPr>
          <w:rFonts w:hint="eastAsia"/>
        </w:rPr>
        <w:t>10</w:t>
      </w:r>
      <w:r w:rsidRPr="00042FF1">
        <w:rPr>
          <w:rFonts w:hint="eastAsia"/>
        </w:rPr>
        <w:t>）是否按规定收取、保管施工履约保证金、工程质量保证金；</w:t>
      </w:r>
    </w:p>
    <w:p w14:paraId="3D8B4C74" w14:textId="77777777" w:rsidR="00FC4599" w:rsidRPr="00042FF1" w:rsidRDefault="00FC4599" w:rsidP="00FC4599">
      <w:pPr>
        <w:ind w:firstLine="480"/>
      </w:pPr>
      <w:r w:rsidRPr="00042FF1">
        <w:rPr>
          <w:rFonts w:hint="eastAsia"/>
        </w:rPr>
        <w:t>（</w:t>
      </w:r>
      <w:r w:rsidRPr="00042FF1">
        <w:rPr>
          <w:rFonts w:hint="eastAsia"/>
        </w:rPr>
        <w:t>11</w:t>
      </w:r>
      <w:r w:rsidRPr="00042FF1">
        <w:rPr>
          <w:rFonts w:hint="eastAsia"/>
        </w:rPr>
        <w:t>）是否建立健全财务机构，财务制度是否规范；</w:t>
      </w:r>
    </w:p>
    <w:p w14:paraId="2400E219" w14:textId="77777777" w:rsidR="00FC4599" w:rsidRPr="00042FF1" w:rsidRDefault="00FC4599" w:rsidP="00FC4599">
      <w:pPr>
        <w:ind w:firstLine="480"/>
      </w:pPr>
      <w:r w:rsidRPr="00042FF1">
        <w:rPr>
          <w:rFonts w:hint="eastAsia"/>
        </w:rPr>
        <w:t>（</w:t>
      </w:r>
      <w:r w:rsidRPr="00042FF1">
        <w:rPr>
          <w:rFonts w:hint="eastAsia"/>
        </w:rPr>
        <w:t>12</w:t>
      </w:r>
      <w:r w:rsidRPr="00042FF1">
        <w:rPr>
          <w:rFonts w:hint="eastAsia"/>
        </w:rPr>
        <w:t>）是否存在违反与建设资金筹措、使用监管有关的法律、法规等规定的其他行为。</w:t>
      </w:r>
    </w:p>
    <w:p w14:paraId="50EE9865" w14:textId="77777777" w:rsidR="00FC4599" w:rsidRPr="00042FF1" w:rsidRDefault="00FC4599" w:rsidP="00FC4599">
      <w:pPr>
        <w:ind w:firstLine="480"/>
      </w:pPr>
      <w:r w:rsidRPr="00042FF1">
        <w:rPr>
          <w:rFonts w:hint="eastAsia"/>
        </w:rPr>
        <w:t>5.5.</w:t>
      </w:r>
      <w:r w:rsidRPr="00042FF1">
        <w:t>8</w:t>
      </w:r>
      <w:r w:rsidRPr="00042FF1">
        <w:rPr>
          <w:rFonts w:hint="eastAsia"/>
        </w:rPr>
        <w:t>工程款项支付</w:t>
      </w:r>
    </w:p>
    <w:p w14:paraId="6C59472F" w14:textId="77777777" w:rsidR="00FC4599" w:rsidRPr="00042FF1" w:rsidRDefault="00FC4599" w:rsidP="00FC4599">
      <w:pPr>
        <w:ind w:firstLine="480"/>
      </w:pPr>
      <w:r w:rsidRPr="00042FF1">
        <w:rPr>
          <w:rFonts w:hint="eastAsia"/>
        </w:rPr>
        <w:t>为保障项目施工质量，严控建设期</w:t>
      </w:r>
      <w:r w:rsidR="00D24E2A" w:rsidRPr="00042FF1">
        <w:rPr>
          <w:rFonts w:hint="eastAsia"/>
        </w:rPr>
        <w:t>乙方</w:t>
      </w:r>
      <w:r w:rsidRPr="00042FF1">
        <w:rPr>
          <w:rFonts w:hint="eastAsia"/>
        </w:rPr>
        <w:t>支付承包商及</w:t>
      </w:r>
      <w:r w:rsidRPr="00042FF1">
        <w:t>供应商</w:t>
      </w:r>
      <w:r w:rsidRPr="00042FF1">
        <w:rPr>
          <w:rFonts w:hint="eastAsia"/>
        </w:rPr>
        <w:t>的工程预付款和进度款。约定如下：</w:t>
      </w:r>
    </w:p>
    <w:p w14:paraId="380CD6E0" w14:textId="5AB401F9" w:rsidR="00FC4599" w:rsidRPr="00042FF1" w:rsidRDefault="00FC4599" w:rsidP="00FC4599">
      <w:pPr>
        <w:ind w:firstLine="480"/>
      </w:pPr>
      <w:r w:rsidRPr="00042FF1">
        <w:rPr>
          <w:rFonts w:hint="eastAsia"/>
        </w:rPr>
        <w:t>（</w:t>
      </w:r>
      <w:r w:rsidRPr="00042FF1">
        <w:rPr>
          <w:rFonts w:hint="eastAsia"/>
        </w:rPr>
        <w:t>1</w:t>
      </w:r>
      <w:r w:rsidRPr="00042FF1">
        <w:rPr>
          <w:rFonts w:hint="eastAsia"/>
        </w:rPr>
        <w:t>）工程预付款的支付比例不高于</w:t>
      </w:r>
      <w:r w:rsidR="00B33F25">
        <w:rPr>
          <w:rFonts w:hint="eastAsia"/>
        </w:rPr>
        <w:t>该施工</w:t>
      </w:r>
      <w:r w:rsidRPr="00042FF1">
        <w:rPr>
          <w:rFonts w:hint="eastAsia"/>
        </w:rPr>
        <w:t>合同价的</w:t>
      </w:r>
      <w:r w:rsidRPr="00042FF1">
        <w:rPr>
          <w:rFonts w:hint="eastAsia"/>
        </w:rPr>
        <w:t>30%</w:t>
      </w:r>
      <w:r w:rsidRPr="00042FF1">
        <w:rPr>
          <w:rFonts w:hint="eastAsia"/>
        </w:rPr>
        <w:t>，支付时间不早于单项工程开工前</w:t>
      </w:r>
      <w:r w:rsidRPr="00042FF1">
        <w:rPr>
          <w:rFonts w:hint="eastAsia"/>
        </w:rPr>
        <w:t>30</w:t>
      </w:r>
      <w:r w:rsidR="00AD63F7">
        <w:rPr>
          <w:rFonts w:hint="eastAsia"/>
        </w:rPr>
        <w:t>日</w:t>
      </w:r>
      <w:r w:rsidRPr="00042FF1">
        <w:rPr>
          <w:rFonts w:hint="eastAsia"/>
        </w:rPr>
        <w:t>；</w:t>
      </w:r>
    </w:p>
    <w:p w14:paraId="064A649F" w14:textId="19AE3332" w:rsidR="001B5551" w:rsidRPr="00042FF1" w:rsidRDefault="00FC4599" w:rsidP="002F6FBB">
      <w:pPr>
        <w:ind w:firstLine="480"/>
      </w:pPr>
      <w:r w:rsidRPr="00042FF1">
        <w:rPr>
          <w:rFonts w:hint="eastAsia"/>
        </w:rPr>
        <w:t>（</w:t>
      </w:r>
      <w:r w:rsidRPr="00042FF1">
        <w:rPr>
          <w:rFonts w:hint="eastAsia"/>
        </w:rPr>
        <w:t>2</w:t>
      </w:r>
      <w:r w:rsidRPr="00042FF1">
        <w:rPr>
          <w:rFonts w:hint="eastAsia"/>
        </w:rPr>
        <w:t>）工程进度款累计支付达到工程批复概算的</w:t>
      </w:r>
      <w:r w:rsidRPr="00042FF1">
        <w:rPr>
          <w:rFonts w:hint="eastAsia"/>
        </w:rPr>
        <w:t>85%</w:t>
      </w:r>
      <w:r w:rsidRPr="00042FF1">
        <w:rPr>
          <w:rFonts w:hint="eastAsia"/>
        </w:rPr>
        <w:t>时停止拨付资金，待工程结算审定后支付至</w:t>
      </w:r>
      <w:r w:rsidRPr="00042FF1">
        <w:rPr>
          <w:rFonts w:hint="eastAsia"/>
        </w:rPr>
        <w:t>9</w:t>
      </w:r>
      <w:r w:rsidRPr="00042FF1">
        <w:t>7</w:t>
      </w:r>
      <w:r w:rsidRPr="00042FF1">
        <w:rPr>
          <w:rFonts w:hint="eastAsia"/>
        </w:rPr>
        <w:t>%</w:t>
      </w:r>
      <w:r w:rsidRPr="00042FF1">
        <w:rPr>
          <w:rFonts w:hint="eastAsia"/>
        </w:rPr>
        <w:t>，</w:t>
      </w:r>
      <w:r w:rsidRPr="00042FF1">
        <w:rPr>
          <w:rFonts w:hint="eastAsia"/>
        </w:rPr>
        <w:t>3%</w:t>
      </w:r>
      <w:r w:rsidRPr="00042FF1">
        <w:rPr>
          <w:rFonts w:hint="eastAsia"/>
        </w:rPr>
        <w:t>的余款作为工程质量保证金，待质保期结束后付清。</w:t>
      </w:r>
    </w:p>
    <w:p w14:paraId="6F02CE7F" w14:textId="77777777" w:rsidR="001B5551" w:rsidRPr="00042FF1" w:rsidRDefault="001B5551" w:rsidP="00FC4599">
      <w:pPr>
        <w:ind w:firstLine="480"/>
      </w:pPr>
    </w:p>
    <w:p w14:paraId="59B8DAD1" w14:textId="77777777" w:rsidR="00BB07C3" w:rsidRPr="00042FF1" w:rsidRDefault="00FC4599" w:rsidP="00FC4599">
      <w:pPr>
        <w:pStyle w:val="1"/>
        <w:spacing w:before="326" w:after="326"/>
      </w:pPr>
      <w:r w:rsidRPr="00042FF1">
        <w:rPr>
          <w:rFonts w:hint="eastAsia"/>
        </w:rPr>
        <w:br w:type="page"/>
      </w:r>
      <w:bookmarkStart w:id="47" w:name="_Toc528431295"/>
      <w:r w:rsidR="00BB07C3" w:rsidRPr="00042FF1">
        <w:rPr>
          <w:rFonts w:hint="eastAsia"/>
        </w:rPr>
        <w:lastRenderedPageBreak/>
        <w:t>第六章项目用地</w:t>
      </w:r>
      <w:bookmarkEnd w:id="47"/>
    </w:p>
    <w:p w14:paraId="23AF675C" w14:textId="77777777" w:rsidR="00BB07C3" w:rsidRPr="00042FF1" w:rsidRDefault="00BB07C3" w:rsidP="00BD44E0">
      <w:pPr>
        <w:pStyle w:val="2"/>
        <w:ind w:firstLine="482"/>
      </w:pPr>
      <w:bookmarkStart w:id="48" w:name="_Toc528431296"/>
      <w:r w:rsidRPr="00042FF1">
        <w:rPr>
          <w:rFonts w:hint="eastAsia"/>
        </w:rPr>
        <w:t>6.1</w:t>
      </w:r>
      <w:r w:rsidRPr="00042FF1">
        <w:rPr>
          <w:rFonts w:hint="eastAsia"/>
        </w:rPr>
        <w:t>项目用地范围</w:t>
      </w:r>
      <w:bookmarkEnd w:id="48"/>
    </w:p>
    <w:p w14:paraId="1B1CE953" w14:textId="77777777" w:rsidR="00BB07C3" w:rsidRPr="00042FF1" w:rsidRDefault="00BB07C3" w:rsidP="00BD44E0">
      <w:pPr>
        <w:ind w:firstLine="480"/>
      </w:pPr>
      <w:r w:rsidRPr="00042FF1">
        <w:rPr>
          <w:rFonts w:hint="eastAsia"/>
        </w:rPr>
        <w:t>本项目的项目用地主要有：项目临时性用地、项目固定用地以及项目相关设施所需用地，具体范围参见本项目规划红线，并以有关政府土地规划部门批准的测量数据为准。</w:t>
      </w:r>
      <w:bookmarkStart w:id="49" w:name="_Ref454349009"/>
    </w:p>
    <w:p w14:paraId="3F2FD1C5" w14:textId="77777777" w:rsidR="00BB07C3" w:rsidRPr="00042FF1" w:rsidRDefault="00BB07C3" w:rsidP="00BD44E0">
      <w:pPr>
        <w:pStyle w:val="2"/>
        <w:ind w:firstLine="482"/>
      </w:pPr>
      <w:bookmarkStart w:id="50" w:name="_Ref454990111"/>
      <w:bookmarkStart w:id="51" w:name="_Toc528431297"/>
      <w:r w:rsidRPr="00042FF1">
        <w:rPr>
          <w:rFonts w:hint="eastAsia"/>
        </w:rPr>
        <w:t>6.2</w:t>
      </w:r>
      <w:r w:rsidRPr="00042FF1">
        <w:rPr>
          <w:rFonts w:hint="eastAsia"/>
        </w:rPr>
        <w:t>土地使用权取得</w:t>
      </w:r>
      <w:bookmarkEnd w:id="49"/>
      <w:bookmarkEnd w:id="50"/>
      <w:bookmarkEnd w:id="51"/>
    </w:p>
    <w:p w14:paraId="288F4A62" w14:textId="77777777" w:rsidR="00BB07C3" w:rsidRPr="00042FF1" w:rsidRDefault="00BB07C3" w:rsidP="00BD44E0">
      <w:pPr>
        <w:ind w:firstLine="480"/>
      </w:pPr>
      <w:r w:rsidRPr="00042FF1">
        <w:rPr>
          <w:rFonts w:hint="eastAsia"/>
        </w:rPr>
        <w:t>6.2.1</w:t>
      </w:r>
      <w:r w:rsidRPr="00042FF1">
        <w:rPr>
          <w:rFonts w:hint="eastAsia"/>
        </w:rPr>
        <w:t>项目临时性用地为施工临时占地和弃土场。项目临时性用地由甲方负责协调项目所在地政府提供给乙方，临时用地的费用由乙方承担。临时性用地使用期满后，由乙方负责拆除地上建筑物、构筑物并恢复</w:t>
      </w:r>
      <w:r w:rsidR="00254BD5" w:rsidRPr="00042FF1">
        <w:rPr>
          <w:rFonts w:hint="eastAsia"/>
        </w:rPr>
        <w:t>原貌，关于该临时性用地发生的纠纷由甲方</w:t>
      </w:r>
      <w:r w:rsidR="00254674" w:rsidRPr="00042FF1">
        <w:rPr>
          <w:rFonts w:hint="eastAsia"/>
        </w:rPr>
        <w:t>负责协调解决。</w:t>
      </w:r>
      <w:r w:rsidR="00DB08D8" w:rsidRPr="00042FF1">
        <w:rPr>
          <w:rFonts w:hint="eastAsia"/>
        </w:rPr>
        <w:t>经甲方确认，</w:t>
      </w:r>
      <w:r w:rsidR="00254BD5" w:rsidRPr="00042FF1">
        <w:rPr>
          <w:rFonts w:hint="eastAsia"/>
        </w:rPr>
        <w:t>临时用地</w:t>
      </w:r>
      <w:r w:rsidRPr="00042FF1">
        <w:rPr>
          <w:rFonts w:hint="eastAsia"/>
        </w:rPr>
        <w:t>产生的费用列入项目总投资。</w:t>
      </w:r>
    </w:p>
    <w:p w14:paraId="1C2566F3" w14:textId="77777777" w:rsidR="00BB07C3" w:rsidRPr="00042FF1" w:rsidRDefault="00BB07C3" w:rsidP="00BD44E0">
      <w:pPr>
        <w:ind w:firstLine="480"/>
      </w:pPr>
      <w:r w:rsidRPr="00042FF1">
        <w:rPr>
          <w:rFonts w:hint="eastAsia"/>
        </w:rPr>
        <w:t>6.2.2</w:t>
      </w:r>
      <w:r w:rsidRPr="00042FF1">
        <w:rPr>
          <w:rFonts w:hint="eastAsia"/>
        </w:rPr>
        <w:t>本项目的建设用地（项目固定用地及项目相关设施用地）由</w:t>
      </w:r>
      <w:r w:rsidR="00006D25" w:rsidRPr="00042FF1">
        <w:rPr>
          <w:rFonts w:hint="eastAsia"/>
        </w:rPr>
        <w:t>杭州市临安区</w:t>
      </w:r>
      <w:r w:rsidR="003E220B" w:rsidRPr="00042FF1">
        <w:rPr>
          <w:rFonts w:hint="eastAsia"/>
        </w:rPr>
        <w:t>人民政府</w:t>
      </w:r>
      <w:r w:rsidRPr="00042FF1">
        <w:rPr>
          <w:rFonts w:hint="eastAsia"/>
        </w:rPr>
        <w:t>以划拨方式提供给甲方或其他指定机构，土地使用权证办理在甲方或其他指定机构名下，涉及的征</w:t>
      </w:r>
      <w:r w:rsidR="00254BD5" w:rsidRPr="00042FF1">
        <w:rPr>
          <w:rFonts w:hint="eastAsia"/>
        </w:rPr>
        <w:t>地、拆迁和补偿工作及办理相关的审批手续等，由甲方协调工程所在地</w:t>
      </w:r>
      <w:r w:rsidRPr="00042FF1">
        <w:rPr>
          <w:rFonts w:hint="eastAsia"/>
        </w:rPr>
        <w:t>政府组织实施，确保按照预定的开工时间分期向乙方提供满足开工条件的建设用地。该过程涉及的征地拆迁等费用及办证所涉全部税费</w:t>
      </w:r>
      <w:r w:rsidR="009D0D8F" w:rsidRPr="00042FF1">
        <w:rPr>
          <w:rFonts w:hint="eastAsia"/>
        </w:rPr>
        <w:t>按照本</w:t>
      </w:r>
      <w:r w:rsidR="009D0D8F" w:rsidRPr="00042FF1">
        <w:t>合同</w:t>
      </w:r>
      <w:r w:rsidR="009D0D8F" w:rsidRPr="00042FF1">
        <w:rPr>
          <w:rFonts w:hint="eastAsia"/>
        </w:rPr>
        <w:t>第四章</w:t>
      </w:r>
      <w:r w:rsidR="009D0D8F" w:rsidRPr="00042FF1">
        <w:rPr>
          <w:rFonts w:hint="eastAsia"/>
        </w:rPr>
        <w:t>4.3.3</w:t>
      </w:r>
      <w:r w:rsidR="009D0D8F" w:rsidRPr="00042FF1">
        <w:rPr>
          <w:rFonts w:hint="eastAsia"/>
        </w:rPr>
        <w:t>条</w:t>
      </w:r>
      <w:r w:rsidR="009D0D8F" w:rsidRPr="00042FF1">
        <w:t>执行</w:t>
      </w:r>
      <w:r w:rsidRPr="00042FF1">
        <w:rPr>
          <w:rFonts w:hint="eastAsia"/>
        </w:rPr>
        <w:t>。在合作期限内，甲方将土地无偿提供给乙方使用。甲方确保乙方在合作期内为项目之目的合法、独占性地使用项目用地。</w:t>
      </w:r>
    </w:p>
    <w:p w14:paraId="61EB277B" w14:textId="77777777" w:rsidR="00BB07C3" w:rsidRPr="00042FF1" w:rsidRDefault="00BB07C3" w:rsidP="00BD44E0">
      <w:pPr>
        <w:ind w:firstLine="480"/>
      </w:pPr>
      <w:r w:rsidRPr="00042FF1">
        <w:rPr>
          <w:rFonts w:hint="eastAsia"/>
        </w:rPr>
        <w:t>6.2.3</w:t>
      </w:r>
      <w:r w:rsidRPr="00042FF1">
        <w:rPr>
          <w:rFonts w:hint="eastAsia"/>
        </w:rPr>
        <w:t>甲方确保乙方无偿使用的项目用地没有设定任何种类的抵押、质押及其他任何担保物权或者存在任何争议，如有任何争议，甲方应及时处理并优先保障本项目不受影响。</w:t>
      </w:r>
    </w:p>
    <w:p w14:paraId="15568429" w14:textId="77777777" w:rsidR="00BB07C3" w:rsidRPr="00042FF1" w:rsidRDefault="00BB07C3" w:rsidP="00BD44E0">
      <w:pPr>
        <w:ind w:firstLine="480"/>
      </w:pPr>
      <w:r w:rsidRPr="00042FF1">
        <w:rPr>
          <w:rFonts w:hint="eastAsia"/>
        </w:rPr>
        <w:t>6.2.4</w:t>
      </w:r>
      <w:r w:rsidRPr="00042FF1">
        <w:rPr>
          <w:rFonts w:hint="eastAsia"/>
        </w:rPr>
        <w:t>甲方应按照本合同约定，将项目用地交付给乙方。甲方应当通知乙方前往项目用地现场办理项目用地移交手续，乙方接到甲方通知后，应当在甲方确定的时间指派代表前往现场办理项目用地交接手续。</w:t>
      </w:r>
    </w:p>
    <w:p w14:paraId="3318D0A4" w14:textId="77777777" w:rsidR="00BB07C3" w:rsidRDefault="00BB07C3" w:rsidP="00BD44E0">
      <w:pPr>
        <w:ind w:firstLine="480"/>
      </w:pPr>
      <w:r w:rsidRPr="00042FF1">
        <w:rPr>
          <w:rFonts w:hint="eastAsia"/>
        </w:rPr>
        <w:lastRenderedPageBreak/>
        <w:t>6.2.5</w:t>
      </w:r>
      <w:r w:rsidRPr="00042FF1">
        <w:rPr>
          <w:rFonts w:hint="eastAsia"/>
        </w:rPr>
        <w:t>乙方确认已察看并检查了项目用地，充分了解了该宗土地及其周围的状况，自愿接受该宗土地的现状（包括地质条件）以及所有缺陷，甲方</w:t>
      </w:r>
      <w:r w:rsidR="008012C0" w:rsidRPr="00042FF1">
        <w:rPr>
          <w:rFonts w:hint="eastAsia"/>
        </w:rPr>
        <w:t>不</w:t>
      </w:r>
      <w:r w:rsidRPr="00042FF1">
        <w:rPr>
          <w:rFonts w:hint="eastAsia"/>
        </w:rPr>
        <w:t>就土地状况向乙方做出任何声明和保证。乙方对甲方提供的有关项目用地或其周围的状况的文件、材料或任何其他资料中可能含有的任何错误、不正确、遗漏均已充分知悉，甲方对此不承担任何责任或义务。</w:t>
      </w:r>
    </w:p>
    <w:p w14:paraId="113F49A3" w14:textId="669E3CC8" w:rsidR="00E816EE" w:rsidRDefault="00E816EE" w:rsidP="00E816EE">
      <w:pPr>
        <w:ind w:firstLine="480"/>
      </w:pPr>
      <w:r>
        <w:rPr>
          <w:rFonts w:hint="eastAsia"/>
        </w:rPr>
        <w:t>6.2.6</w:t>
      </w:r>
      <w:r>
        <w:rPr>
          <w:rFonts w:hint="eastAsia"/>
        </w:rPr>
        <w:t>政府方应当在本合同签署后</w:t>
      </w:r>
      <w:r>
        <w:rPr>
          <w:rFonts w:hint="eastAsia"/>
        </w:rPr>
        <w:t>90</w:t>
      </w:r>
      <w:r>
        <w:rPr>
          <w:rFonts w:hint="eastAsia"/>
        </w:rPr>
        <w:t>日内，向项目公司提供征地、拆迁和移民安置方案，土地划拨或出让安排方案，方案应当包括进度计划、资金计划、征地拆迁安置概预算等事项。</w:t>
      </w:r>
    </w:p>
    <w:p w14:paraId="43F8BA12" w14:textId="1495658B" w:rsidR="00E816EE" w:rsidRDefault="00E816EE" w:rsidP="00E816EE">
      <w:pPr>
        <w:ind w:firstLine="480"/>
      </w:pPr>
      <w:r>
        <w:rPr>
          <w:rFonts w:hint="eastAsia"/>
        </w:rPr>
        <w:t>6.2.7</w:t>
      </w:r>
      <w:r>
        <w:rPr>
          <w:rFonts w:hint="eastAsia"/>
        </w:rPr>
        <w:t>征地拆迁、移民安置费用原则上不</w:t>
      </w:r>
      <w:r w:rsidR="00A0058B">
        <w:rPr>
          <w:rFonts w:hint="eastAsia"/>
        </w:rPr>
        <w:t>超过</w:t>
      </w:r>
      <w:r>
        <w:rPr>
          <w:rFonts w:hint="eastAsia"/>
        </w:rPr>
        <w:t>经批准的初步设计概算金额</w:t>
      </w:r>
      <w:r w:rsidR="00731809">
        <w:rPr>
          <w:rFonts w:hint="eastAsia"/>
        </w:rPr>
        <w:t>的</w:t>
      </w:r>
      <w:r w:rsidR="00731809">
        <w:rPr>
          <w:rFonts w:hint="eastAsia"/>
        </w:rPr>
        <w:t>1</w:t>
      </w:r>
      <w:r w:rsidR="00731809">
        <w:t>0</w:t>
      </w:r>
      <w:r w:rsidR="00731809">
        <w:rPr>
          <w:rFonts w:hint="eastAsia"/>
        </w:rPr>
        <w:t>%</w:t>
      </w:r>
      <w:r>
        <w:rPr>
          <w:rFonts w:hint="eastAsia"/>
        </w:rPr>
        <w:t>，超出部分由政府方负责筹集，不纳入</w:t>
      </w:r>
      <w:r>
        <w:rPr>
          <w:rFonts w:hint="eastAsia"/>
        </w:rPr>
        <w:t>PPP</w:t>
      </w:r>
      <w:r>
        <w:rPr>
          <w:rFonts w:hint="eastAsia"/>
        </w:rPr>
        <w:t>合作范围。</w:t>
      </w:r>
    </w:p>
    <w:p w14:paraId="53DC2AE9" w14:textId="6D439886" w:rsidR="00E816EE" w:rsidRPr="00042FF1" w:rsidRDefault="00E816EE" w:rsidP="00E816EE">
      <w:pPr>
        <w:ind w:firstLine="480"/>
      </w:pPr>
      <w:r>
        <w:t>6.2.8</w:t>
      </w:r>
      <w:r>
        <w:rPr>
          <w:rFonts w:hint="eastAsia"/>
        </w:rPr>
        <w:t>政府方未按征地、拆迁和移民安置方案约定日时间提供项目用地，影响项目进度的，按照影响的程度相应顺延项目建设期，并承担建设期资金成本。造成社会资本方和项目公司经济损失的，造成社会资本方和项目公司有权要求赔偿。</w:t>
      </w:r>
    </w:p>
    <w:p w14:paraId="5A0902D0" w14:textId="77777777" w:rsidR="00BB07C3" w:rsidRPr="00042FF1" w:rsidRDefault="00BB07C3" w:rsidP="00BD44E0">
      <w:pPr>
        <w:pStyle w:val="2"/>
        <w:ind w:firstLine="482"/>
      </w:pPr>
      <w:bookmarkStart w:id="52" w:name="_Toc528431298"/>
      <w:r w:rsidRPr="00042FF1">
        <w:rPr>
          <w:rFonts w:hint="eastAsia"/>
        </w:rPr>
        <w:t>6.3</w:t>
      </w:r>
      <w:r w:rsidRPr="00042FF1">
        <w:rPr>
          <w:rFonts w:hint="eastAsia"/>
        </w:rPr>
        <w:t>土地使用的限制</w:t>
      </w:r>
      <w:bookmarkEnd w:id="52"/>
    </w:p>
    <w:p w14:paraId="26BDBA3C" w14:textId="77777777" w:rsidR="00BB07C3" w:rsidRPr="00042FF1" w:rsidRDefault="00BB07C3" w:rsidP="00BD44E0">
      <w:pPr>
        <w:ind w:firstLine="480"/>
      </w:pPr>
      <w:r w:rsidRPr="00042FF1">
        <w:rPr>
          <w:rFonts w:hint="eastAsia"/>
        </w:rPr>
        <w:t>6.3.1</w:t>
      </w:r>
      <w:r w:rsidRPr="00042FF1">
        <w:rPr>
          <w:rFonts w:hint="eastAsia"/>
        </w:rPr>
        <w:t>在合作期限内，项目用地仅用于项目建设、运营维护相关的用途，对该项目用地的任何使用方式的变更，均需得到甲方书面同意。未经甲方书面同意，乙方不得将项目用地用于项目之外的任何目的，不得将项目用地用于转让、出租、抵押。</w:t>
      </w:r>
    </w:p>
    <w:p w14:paraId="579E4D03" w14:textId="77777777" w:rsidR="00BB07C3" w:rsidRPr="00042FF1" w:rsidRDefault="00BB07C3" w:rsidP="00BD44E0">
      <w:pPr>
        <w:ind w:firstLine="480"/>
      </w:pPr>
      <w:r w:rsidRPr="00042FF1">
        <w:rPr>
          <w:rFonts w:hint="eastAsia"/>
        </w:rPr>
        <w:t>6.3.2</w:t>
      </w:r>
      <w:r w:rsidRPr="00042FF1">
        <w:rPr>
          <w:rFonts w:hint="eastAsia"/>
        </w:rPr>
        <w:t>甲方以及有关政府部门有权经合理通知而出入项目用地，有权为了解或检查乙方履行本合同项下的其它义务的目的出入项目用地。</w:t>
      </w:r>
    </w:p>
    <w:p w14:paraId="6EFD5549" w14:textId="77777777" w:rsidR="00BB07C3" w:rsidRPr="00042FF1" w:rsidRDefault="00BB07C3" w:rsidP="00BD44E0">
      <w:pPr>
        <w:ind w:firstLine="480"/>
      </w:pPr>
      <w:r w:rsidRPr="00042FF1">
        <w:rPr>
          <w:rFonts w:hint="eastAsia"/>
        </w:rPr>
        <w:t xml:space="preserve">6.3.3 </w:t>
      </w:r>
      <w:r w:rsidRPr="00042FF1">
        <w:rPr>
          <w:rFonts w:hint="eastAsia"/>
        </w:rPr>
        <w:t>乙方应当根据适用法律的要求和与甲方以及有关政府部门签订的与取得本合同项下土地使用权有关的法律文件的要求，合理使用本合同项下的土地。如因乙方违反适用法律、本合同和其他有关法律文件的要求使用土地给第三人造成损失的，乙方应对第三人所遭受的损失进行赔偿。</w:t>
      </w:r>
    </w:p>
    <w:p w14:paraId="07BDD2A0" w14:textId="77777777" w:rsidR="00BB07C3" w:rsidRPr="00042FF1" w:rsidRDefault="00BB07C3" w:rsidP="00BD44E0">
      <w:pPr>
        <w:ind w:firstLine="480"/>
      </w:pPr>
      <w:r w:rsidRPr="00042FF1">
        <w:rPr>
          <w:rFonts w:hint="eastAsia"/>
        </w:rPr>
        <w:t>6.3.4</w:t>
      </w:r>
      <w:r w:rsidRPr="00042FF1">
        <w:rPr>
          <w:rFonts w:hint="eastAsia"/>
        </w:rPr>
        <w:t>本合同提前终止的，乙方根据本合同享有的合法、独占性、无偿使用项目用地的权利亦提前终止。</w:t>
      </w:r>
    </w:p>
    <w:p w14:paraId="1845F668" w14:textId="77777777" w:rsidR="00BB07C3" w:rsidRPr="00042FF1" w:rsidRDefault="00BB07C3" w:rsidP="00BD44E0">
      <w:pPr>
        <w:pStyle w:val="1"/>
        <w:spacing w:before="326" w:after="326"/>
      </w:pPr>
      <w:r w:rsidRPr="00042FF1">
        <w:rPr>
          <w:rFonts w:hint="eastAsia"/>
        </w:rPr>
        <w:br w:type="page"/>
      </w:r>
      <w:bookmarkStart w:id="53" w:name="_Toc528431299"/>
      <w:r w:rsidRPr="00042FF1">
        <w:rPr>
          <w:rFonts w:hint="eastAsia"/>
        </w:rPr>
        <w:lastRenderedPageBreak/>
        <w:t>第七章项目建设</w:t>
      </w:r>
      <w:bookmarkEnd w:id="53"/>
    </w:p>
    <w:p w14:paraId="4F0AA2B0" w14:textId="77777777" w:rsidR="00BB07C3" w:rsidRPr="00042FF1" w:rsidRDefault="00BB07C3" w:rsidP="00BD44E0">
      <w:pPr>
        <w:pStyle w:val="2"/>
        <w:ind w:firstLine="482"/>
      </w:pPr>
      <w:bookmarkStart w:id="54" w:name="_Toc528431300"/>
      <w:r w:rsidRPr="00042FF1">
        <w:rPr>
          <w:rFonts w:hint="eastAsia"/>
        </w:rPr>
        <w:t>7.1</w:t>
      </w:r>
      <w:r w:rsidRPr="00042FF1">
        <w:rPr>
          <w:rFonts w:hint="eastAsia"/>
        </w:rPr>
        <w:t>建设期</w:t>
      </w:r>
      <w:bookmarkEnd w:id="54"/>
    </w:p>
    <w:p w14:paraId="66100889" w14:textId="68412858" w:rsidR="00BB07C3" w:rsidRDefault="00CF19E5" w:rsidP="00D37430">
      <w:pPr>
        <w:ind w:firstLine="480"/>
        <w:rPr>
          <w:rFonts w:ascii="宋体" w:hAnsi="宋体" w:cs="仿宋"/>
        </w:rPr>
      </w:pPr>
      <w:r>
        <w:rPr>
          <w:rFonts w:hint="eastAsia"/>
        </w:rPr>
        <w:t>7.1.1</w:t>
      </w:r>
      <w:r w:rsidR="00BB07C3" w:rsidRPr="00042FF1">
        <w:rPr>
          <w:rFonts w:hint="eastAsia"/>
        </w:rPr>
        <w:t>本项目的</w:t>
      </w:r>
      <w:r w:rsidR="00475A70" w:rsidRPr="00042FF1">
        <w:rPr>
          <w:rFonts w:ascii="宋体" w:hAnsi="宋体" w:cs="仿宋" w:hint="eastAsia"/>
        </w:rPr>
        <w:t>建设期指自</w:t>
      </w:r>
      <w:r w:rsidR="00475A70" w:rsidRPr="00042FF1">
        <w:rPr>
          <w:rFonts w:ascii="宋体" w:hAnsi="宋体" w:cs="仿宋"/>
        </w:rPr>
        <w:t>本合同</w:t>
      </w:r>
      <w:r w:rsidR="00475A70" w:rsidRPr="00042FF1">
        <w:rPr>
          <w:rFonts w:ascii="宋体" w:hAnsi="宋体" w:cs="仿宋" w:hint="eastAsia"/>
        </w:rPr>
        <w:t>正式签署</w:t>
      </w:r>
      <w:r w:rsidR="00475A70" w:rsidRPr="00042FF1">
        <w:rPr>
          <w:rFonts w:ascii="宋体" w:hAnsi="宋体" w:cs="仿宋"/>
        </w:rPr>
        <w:t>之日</w:t>
      </w:r>
      <w:r w:rsidR="00475A70" w:rsidRPr="00042FF1">
        <w:rPr>
          <w:rFonts w:ascii="宋体" w:hAnsi="宋体" w:cs="仿宋" w:hint="eastAsia"/>
        </w:rPr>
        <w:t>起至项目完工日止。</w:t>
      </w:r>
      <w:r w:rsidR="00D37430" w:rsidRPr="00042FF1">
        <w:rPr>
          <w:rFonts w:ascii="宋体" w:hAnsi="宋体" w:cs="仿宋" w:hint="eastAsia"/>
        </w:rPr>
        <w:t>开工日期以开工通知中载明</w:t>
      </w:r>
      <w:r w:rsidR="00472FEA" w:rsidRPr="00042FF1">
        <w:rPr>
          <w:rFonts w:ascii="宋体" w:hAnsi="宋体" w:cs="仿宋" w:hint="eastAsia"/>
        </w:rPr>
        <w:t>的开工日期为准。</w:t>
      </w:r>
      <w:r w:rsidR="001E792D" w:rsidRPr="00042FF1">
        <w:rPr>
          <w:rFonts w:ascii="宋体" w:hAnsi="宋体" w:cs="仿宋" w:hint="eastAsia"/>
        </w:rPr>
        <w:t>项目建设工期及节点要求见下表。</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24"/>
        <w:gridCol w:w="2268"/>
        <w:gridCol w:w="2121"/>
      </w:tblGrid>
      <w:tr w:rsidR="00CF19E5" w:rsidRPr="00CF19E5" w14:paraId="634BE94E" w14:textId="77777777" w:rsidTr="00AA2855">
        <w:trPr>
          <w:trHeight w:val="647"/>
          <w:jc w:val="center"/>
        </w:trPr>
        <w:tc>
          <w:tcPr>
            <w:tcW w:w="8217" w:type="dxa"/>
            <w:gridSpan w:val="4"/>
            <w:shd w:val="clear" w:color="auto" w:fill="auto"/>
            <w:vAlign w:val="center"/>
          </w:tcPr>
          <w:p w14:paraId="683F667E" w14:textId="77613560" w:rsidR="00CF19E5" w:rsidRPr="00CF19E5" w:rsidRDefault="00CF19E5" w:rsidP="00CF19E5">
            <w:pPr>
              <w:spacing w:line="240" w:lineRule="auto"/>
              <w:ind w:firstLineChars="0" w:firstLine="0"/>
              <w:jc w:val="center"/>
              <w:rPr>
                <w:b/>
                <w:color w:val="000000"/>
              </w:rPr>
            </w:pPr>
            <w:r w:rsidRPr="00CF19E5">
              <w:rPr>
                <w:b/>
                <w:color w:val="000000"/>
              </w:rPr>
              <w:t>项目建设</w:t>
            </w:r>
            <w:r>
              <w:rPr>
                <w:rFonts w:hint="eastAsia"/>
                <w:b/>
                <w:color w:val="000000"/>
              </w:rPr>
              <w:t>工期及</w:t>
            </w:r>
            <w:r>
              <w:rPr>
                <w:b/>
                <w:color w:val="000000"/>
              </w:rPr>
              <w:t>节点</w:t>
            </w:r>
            <w:r w:rsidRPr="00CF19E5">
              <w:rPr>
                <w:b/>
                <w:color w:val="000000"/>
              </w:rPr>
              <w:t>要求</w:t>
            </w:r>
            <w:r w:rsidRPr="00CF19E5">
              <w:rPr>
                <w:rFonts w:hint="eastAsia"/>
                <w:b/>
                <w:color w:val="000000"/>
              </w:rPr>
              <w:t>表</w:t>
            </w:r>
          </w:p>
        </w:tc>
      </w:tr>
      <w:tr w:rsidR="00CF19E5" w:rsidRPr="00CF19E5" w14:paraId="794654B8" w14:textId="77777777" w:rsidTr="00AA2855">
        <w:trPr>
          <w:trHeight w:val="647"/>
          <w:jc w:val="center"/>
        </w:trPr>
        <w:tc>
          <w:tcPr>
            <w:tcW w:w="704" w:type="dxa"/>
            <w:shd w:val="clear" w:color="auto" w:fill="auto"/>
            <w:vAlign w:val="center"/>
          </w:tcPr>
          <w:p w14:paraId="72424700" w14:textId="77777777" w:rsidR="00CF19E5" w:rsidRPr="00CF19E5" w:rsidRDefault="00CF19E5" w:rsidP="00CF19E5">
            <w:pPr>
              <w:spacing w:line="240" w:lineRule="auto"/>
              <w:ind w:firstLineChars="0" w:firstLine="0"/>
              <w:jc w:val="center"/>
              <w:rPr>
                <w:color w:val="000000"/>
              </w:rPr>
            </w:pPr>
            <w:r w:rsidRPr="00CF19E5">
              <w:rPr>
                <w:color w:val="000000"/>
              </w:rPr>
              <w:t>序号</w:t>
            </w:r>
          </w:p>
        </w:tc>
        <w:tc>
          <w:tcPr>
            <w:tcW w:w="3124" w:type="dxa"/>
            <w:shd w:val="clear" w:color="auto" w:fill="auto"/>
            <w:vAlign w:val="center"/>
          </w:tcPr>
          <w:p w14:paraId="73AAB9E4" w14:textId="77777777" w:rsidR="00CF19E5" w:rsidRPr="00CF19E5" w:rsidRDefault="00CF19E5" w:rsidP="00CF19E5">
            <w:pPr>
              <w:spacing w:line="240" w:lineRule="auto"/>
              <w:ind w:firstLineChars="0" w:firstLine="0"/>
              <w:jc w:val="center"/>
              <w:rPr>
                <w:color w:val="000000"/>
              </w:rPr>
            </w:pPr>
            <w:r w:rsidRPr="00CF19E5">
              <w:rPr>
                <w:color w:val="000000"/>
              </w:rPr>
              <w:t>建设期节点</w:t>
            </w:r>
          </w:p>
        </w:tc>
        <w:tc>
          <w:tcPr>
            <w:tcW w:w="2268" w:type="dxa"/>
            <w:shd w:val="clear" w:color="auto" w:fill="auto"/>
            <w:vAlign w:val="center"/>
          </w:tcPr>
          <w:p w14:paraId="77AA596F" w14:textId="77777777" w:rsidR="00CF19E5" w:rsidRPr="00CF19E5" w:rsidRDefault="00CF19E5" w:rsidP="00CF19E5">
            <w:pPr>
              <w:spacing w:line="240" w:lineRule="auto"/>
              <w:ind w:firstLineChars="0" w:firstLine="0"/>
              <w:jc w:val="center"/>
              <w:rPr>
                <w:color w:val="000000"/>
              </w:rPr>
            </w:pPr>
            <w:r w:rsidRPr="00CF19E5">
              <w:rPr>
                <w:color w:val="000000"/>
              </w:rPr>
              <w:t>完成时间节点</w:t>
            </w:r>
          </w:p>
        </w:tc>
        <w:tc>
          <w:tcPr>
            <w:tcW w:w="2121" w:type="dxa"/>
            <w:shd w:val="clear" w:color="auto" w:fill="auto"/>
            <w:vAlign w:val="center"/>
          </w:tcPr>
          <w:p w14:paraId="5D35F008" w14:textId="77777777" w:rsidR="00CF19E5" w:rsidRPr="00CF19E5" w:rsidRDefault="00CF19E5" w:rsidP="00CF19E5">
            <w:pPr>
              <w:spacing w:line="240" w:lineRule="auto"/>
              <w:ind w:firstLineChars="0" w:firstLine="0"/>
              <w:jc w:val="center"/>
              <w:rPr>
                <w:color w:val="000000"/>
              </w:rPr>
            </w:pPr>
            <w:r w:rsidRPr="00CF19E5">
              <w:rPr>
                <w:color w:val="000000"/>
              </w:rPr>
              <w:t>备注</w:t>
            </w:r>
          </w:p>
        </w:tc>
      </w:tr>
      <w:tr w:rsidR="00CF19E5" w:rsidRPr="00CF19E5" w14:paraId="073CB84D" w14:textId="77777777" w:rsidTr="00AA2855">
        <w:trPr>
          <w:trHeight w:val="647"/>
          <w:jc w:val="center"/>
        </w:trPr>
        <w:tc>
          <w:tcPr>
            <w:tcW w:w="704" w:type="dxa"/>
            <w:shd w:val="clear" w:color="auto" w:fill="auto"/>
            <w:vAlign w:val="center"/>
          </w:tcPr>
          <w:p w14:paraId="1A2D13AD" w14:textId="77777777" w:rsidR="00CF19E5" w:rsidRPr="00CF19E5" w:rsidRDefault="00CF19E5" w:rsidP="00CF19E5">
            <w:pPr>
              <w:spacing w:line="240" w:lineRule="auto"/>
              <w:ind w:firstLineChars="0" w:firstLine="0"/>
              <w:jc w:val="center"/>
              <w:rPr>
                <w:color w:val="000000"/>
              </w:rPr>
            </w:pPr>
            <w:r w:rsidRPr="00CF19E5">
              <w:rPr>
                <w:rFonts w:hint="eastAsia"/>
                <w:color w:val="000000"/>
              </w:rPr>
              <w:t>1</w:t>
            </w:r>
          </w:p>
        </w:tc>
        <w:tc>
          <w:tcPr>
            <w:tcW w:w="3124" w:type="dxa"/>
            <w:shd w:val="clear" w:color="auto" w:fill="auto"/>
            <w:vAlign w:val="center"/>
          </w:tcPr>
          <w:p w14:paraId="4E589F00" w14:textId="77777777" w:rsidR="00CF19E5" w:rsidRPr="00CF19E5" w:rsidRDefault="00CF19E5" w:rsidP="00CF19E5">
            <w:pPr>
              <w:spacing w:line="240" w:lineRule="auto"/>
              <w:ind w:firstLineChars="0" w:firstLine="0"/>
              <w:jc w:val="center"/>
              <w:rPr>
                <w:color w:val="000000"/>
              </w:rPr>
            </w:pPr>
            <w:r w:rsidRPr="00CF19E5">
              <w:rPr>
                <w:color w:val="000000"/>
              </w:rPr>
              <w:t>发出中标通知书</w:t>
            </w:r>
          </w:p>
        </w:tc>
        <w:tc>
          <w:tcPr>
            <w:tcW w:w="2268" w:type="dxa"/>
            <w:shd w:val="clear" w:color="auto" w:fill="auto"/>
            <w:vAlign w:val="center"/>
          </w:tcPr>
          <w:p w14:paraId="38D8A3F5" w14:textId="0EDFEB6F" w:rsidR="00CF19E5" w:rsidRPr="00CF19E5" w:rsidRDefault="00CF19E5" w:rsidP="00CF19E5">
            <w:pPr>
              <w:spacing w:line="240" w:lineRule="auto"/>
              <w:ind w:firstLineChars="0" w:firstLine="0"/>
              <w:jc w:val="center"/>
              <w:rPr>
                <w:color w:val="000000"/>
              </w:rPr>
            </w:pPr>
            <w:r w:rsidRPr="00CF19E5">
              <w:rPr>
                <w:rFonts w:hint="eastAsia"/>
                <w:color w:val="000000"/>
              </w:rPr>
              <w:t>T</w:t>
            </w:r>
            <w:r w:rsidR="00A94490">
              <w:rPr>
                <w:rFonts w:hint="eastAsia"/>
                <w:color w:val="000000"/>
              </w:rPr>
              <w:t>-</w:t>
            </w:r>
            <w:r w:rsidR="00A94490">
              <w:rPr>
                <w:color w:val="000000"/>
              </w:rPr>
              <w:t>1</w:t>
            </w:r>
            <w:r w:rsidR="00A94490">
              <w:rPr>
                <w:rFonts w:hint="eastAsia"/>
                <w:color w:val="000000"/>
              </w:rPr>
              <w:t>月</w:t>
            </w:r>
          </w:p>
        </w:tc>
        <w:tc>
          <w:tcPr>
            <w:tcW w:w="2121" w:type="dxa"/>
            <w:shd w:val="clear" w:color="auto" w:fill="auto"/>
            <w:vAlign w:val="center"/>
          </w:tcPr>
          <w:p w14:paraId="6A16C97D" w14:textId="77777777" w:rsidR="00CF19E5" w:rsidRPr="00CF19E5" w:rsidRDefault="00CF19E5" w:rsidP="00CF19E5">
            <w:pPr>
              <w:spacing w:line="240" w:lineRule="auto"/>
              <w:ind w:firstLineChars="0" w:firstLine="0"/>
              <w:jc w:val="center"/>
              <w:rPr>
                <w:color w:val="000000"/>
              </w:rPr>
            </w:pPr>
            <w:r w:rsidRPr="00CF19E5">
              <w:rPr>
                <w:color w:val="000000"/>
              </w:rPr>
              <w:t>按实际</w:t>
            </w:r>
          </w:p>
        </w:tc>
      </w:tr>
      <w:tr w:rsidR="00CF19E5" w:rsidRPr="00CF19E5" w14:paraId="116C8FBE" w14:textId="77777777" w:rsidTr="00AA2855">
        <w:trPr>
          <w:trHeight w:val="647"/>
          <w:jc w:val="center"/>
        </w:trPr>
        <w:tc>
          <w:tcPr>
            <w:tcW w:w="704" w:type="dxa"/>
            <w:shd w:val="clear" w:color="auto" w:fill="auto"/>
            <w:vAlign w:val="center"/>
          </w:tcPr>
          <w:p w14:paraId="3F770710" w14:textId="77777777" w:rsidR="00CF19E5" w:rsidRPr="00CF19E5" w:rsidRDefault="00CF19E5" w:rsidP="00CF19E5">
            <w:pPr>
              <w:spacing w:line="240" w:lineRule="auto"/>
              <w:ind w:firstLineChars="0" w:firstLine="0"/>
              <w:jc w:val="center"/>
              <w:rPr>
                <w:color w:val="000000"/>
              </w:rPr>
            </w:pPr>
            <w:r w:rsidRPr="00CF19E5">
              <w:rPr>
                <w:rFonts w:hint="eastAsia"/>
                <w:color w:val="000000"/>
              </w:rPr>
              <w:t>2</w:t>
            </w:r>
          </w:p>
        </w:tc>
        <w:tc>
          <w:tcPr>
            <w:tcW w:w="3124" w:type="dxa"/>
            <w:shd w:val="clear" w:color="auto" w:fill="auto"/>
            <w:vAlign w:val="center"/>
          </w:tcPr>
          <w:p w14:paraId="5456C747" w14:textId="7D5482E3" w:rsidR="00CF19E5" w:rsidRPr="00CF19E5" w:rsidRDefault="00CF19E5" w:rsidP="00CF19E5">
            <w:pPr>
              <w:spacing w:line="240" w:lineRule="auto"/>
              <w:ind w:firstLineChars="0" w:firstLine="0"/>
              <w:jc w:val="center"/>
              <w:rPr>
                <w:color w:val="000000"/>
              </w:rPr>
            </w:pPr>
            <w:r w:rsidRPr="00CF19E5">
              <w:rPr>
                <w:color w:val="000000"/>
              </w:rPr>
              <w:t>签订</w:t>
            </w:r>
            <w:r w:rsidR="00707842">
              <w:rPr>
                <w:rFonts w:hint="eastAsia"/>
                <w:color w:val="000000"/>
              </w:rPr>
              <w:t>合同</w:t>
            </w:r>
          </w:p>
        </w:tc>
        <w:tc>
          <w:tcPr>
            <w:tcW w:w="2268" w:type="dxa"/>
            <w:shd w:val="clear" w:color="auto" w:fill="auto"/>
            <w:vAlign w:val="center"/>
          </w:tcPr>
          <w:p w14:paraId="2027E029" w14:textId="7CF98270" w:rsidR="00CF19E5" w:rsidRPr="00CF19E5" w:rsidRDefault="00CF19E5" w:rsidP="00CF19E5">
            <w:pPr>
              <w:spacing w:line="240" w:lineRule="auto"/>
              <w:ind w:firstLineChars="0" w:firstLine="0"/>
              <w:jc w:val="center"/>
              <w:rPr>
                <w:color w:val="000000"/>
              </w:rPr>
            </w:pPr>
            <w:r w:rsidRPr="00CF19E5">
              <w:rPr>
                <w:rFonts w:hint="eastAsia"/>
                <w:color w:val="000000"/>
              </w:rPr>
              <w:t>T</w:t>
            </w:r>
          </w:p>
        </w:tc>
        <w:tc>
          <w:tcPr>
            <w:tcW w:w="2121" w:type="dxa"/>
            <w:shd w:val="clear" w:color="auto" w:fill="auto"/>
            <w:vAlign w:val="center"/>
          </w:tcPr>
          <w:p w14:paraId="34CF57EB" w14:textId="28F4864A" w:rsidR="00CF19E5" w:rsidRPr="00CF19E5" w:rsidRDefault="00A94490" w:rsidP="00CF19E5">
            <w:pPr>
              <w:spacing w:line="240" w:lineRule="auto"/>
              <w:ind w:firstLineChars="0" w:firstLine="0"/>
              <w:jc w:val="center"/>
              <w:rPr>
                <w:color w:val="000000"/>
              </w:rPr>
            </w:pPr>
            <w:r>
              <w:rPr>
                <w:rFonts w:hint="eastAsia"/>
                <w:color w:val="000000"/>
              </w:rPr>
              <w:t>发出中标通知书后</w:t>
            </w:r>
            <w:r w:rsidR="00707842">
              <w:rPr>
                <w:color w:val="000000"/>
              </w:rPr>
              <w:t>1</w:t>
            </w:r>
            <w:r>
              <w:rPr>
                <w:rFonts w:hint="eastAsia"/>
                <w:color w:val="000000"/>
              </w:rPr>
              <w:t>个</w:t>
            </w:r>
            <w:r w:rsidR="00707842">
              <w:rPr>
                <w:rFonts w:hint="eastAsia"/>
                <w:color w:val="000000"/>
              </w:rPr>
              <w:t>月</w:t>
            </w:r>
          </w:p>
        </w:tc>
      </w:tr>
      <w:tr w:rsidR="00CF19E5" w:rsidRPr="00CF19E5" w14:paraId="1857BA8D" w14:textId="77777777" w:rsidTr="00AA2855">
        <w:trPr>
          <w:trHeight w:val="647"/>
          <w:jc w:val="center"/>
        </w:trPr>
        <w:tc>
          <w:tcPr>
            <w:tcW w:w="704" w:type="dxa"/>
            <w:shd w:val="clear" w:color="auto" w:fill="auto"/>
            <w:vAlign w:val="center"/>
          </w:tcPr>
          <w:p w14:paraId="0CD31670" w14:textId="77777777" w:rsidR="00CF19E5" w:rsidRPr="00CF19E5" w:rsidRDefault="00CF19E5" w:rsidP="00CF19E5">
            <w:pPr>
              <w:spacing w:line="240" w:lineRule="auto"/>
              <w:ind w:firstLineChars="0" w:firstLine="0"/>
              <w:jc w:val="center"/>
              <w:rPr>
                <w:color w:val="000000"/>
              </w:rPr>
            </w:pPr>
            <w:r w:rsidRPr="00CF19E5">
              <w:rPr>
                <w:rFonts w:hint="eastAsia"/>
                <w:color w:val="000000"/>
              </w:rPr>
              <w:t>3</w:t>
            </w:r>
          </w:p>
        </w:tc>
        <w:tc>
          <w:tcPr>
            <w:tcW w:w="3124" w:type="dxa"/>
            <w:shd w:val="clear" w:color="auto" w:fill="auto"/>
            <w:vAlign w:val="center"/>
          </w:tcPr>
          <w:p w14:paraId="191072D3" w14:textId="77777777" w:rsidR="00CF19E5" w:rsidRPr="00CF19E5" w:rsidRDefault="00CF19E5" w:rsidP="00CF19E5">
            <w:pPr>
              <w:spacing w:line="240" w:lineRule="auto"/>
              <w:ind w:firstLineChars="0" w:firstLine="0"/>
              <w:jc w:val="center"/>
              <w:rPr>
                <w:color w:val="000000"/>
              </w:rPr>
            </w:pPr>
            <w:r w:rsidRPr="00CF19E5">
              <w:rPr>
                <w:color w:val="000000"/>
              </w:rPr>
              <w:t>方案设计</w:t>
            </w:r>
          </w:p>
        </w:tc>
        <w:tc>
          <w:tcPr>
            <w:tcW w:w="2268" w:type="dxa"/>
            <w:shd w:val="clear" w:color="auto" w:fill="auto"/>
            <w:vAlign w:val="center"/>
          </w:tcPr>
          <w:p w14:paraId="2711BB9B" w14:textId="77777777" w:rsidR="00CF19E5" w:rsidRPr="00CF19E5" w:rsidRDefault="00CF19E5" w:rsidP="00CF19E5">
            <w:pPr>
              <w:spacing w:line="240" w:lineRule="auto"/>
              <w:ind w:firstLineChars="0" w:firstLine="0"/>
              <w:jc w:val="center"/>
              <w:rPr>
                <w:color w:val="000000"/>
              </w:rPr>
            </w:pPr>
            <w:r w:rsidRPr="00CF19E5">
              <w:rPr>
                <w:rFonts w:hint="eastAsia"/>
                <w:color w:val="000000"/>
              </w:rPr>
              <w:t>已经完成</w:t>
            </w:r>
          </w:p>
        </w:tc>
        <w:tc>
          <w:tcPr>
            <w:tcW w:w="2121" w:type="dxa"/>
            <w:shd w:val="clear" w:color="auto" w:fill="auto"/>
            <w:vAlign w:val="center"/>
          </w:tcPr>
          <w:p w14:paraId="6E56F090" w14:textId="77777777" w:rsidR="00CF19E5" w:rsidRPr="00CF19E5" w:rsidRDefault="00CF19E5" w:rsidP="00CF19E5">
            <w:pPr>
              <w:spacing w:line="240" w:lineRule="auto"/>
              <w:ind w:firstLineChars="0" w:firstLine="0"/>
              <w:jc w:val="center"/>
              <w:rPr>
                <w:color w:val="000000"/>
              </w:rPr>
            </w:pPr>
          </w:p>
        </w:tc>
      </w:tr>
      <w:tr w:rsidR="00CF19E5" w:rsidRPr="00CF19E5" w14:paraId="3D53932C" w14:textId="77777777" w:rsidTr="00AA2855">
        <w:trPr>
          <w:trHeight w:val="647"/>
          <w:jc w:val="center"/>
        </w:trPr>
        <w:tc>
          <w:tcPr>
            <w:tcW w:w="704" w:type="dxa"/>
            <w:shd w:val="clear" w:color="auto" w:fill="auto"/>
            <w:vAlign w:val="center"/>
          </w:tcPr>
          <w:p w14:paraId="789C7EF9" w14:textId="77777777" w:rsidR="00CF19E5" w:rsidRPr="00CF19E5" w:rsidRDefault="00CF19E5" w:rsidP="00CF19E5">
            <w:pPr>
              <w:spacing w:line="240" w:lineRule="auto"/>
              <w:ind w:firstLineChars="0" w:firstLine="0"/>
              <w:jc w:val="center"/>
              <w:rPr>
                <w:color w:val="000000"/>
              </w:rPr>
            </w:pPr>
            <w:r w:rsidRPr="00CF19E5">
              <w:rPr>
                <w:color w:val="000000"/>
              </w:rPr>
              <w:t>4</w:t>
            </w:r>
          </w:p>
        </w:tc>
        <w:tc>
          <w:tcPr>
            <w:tcW w:w="3124" w:type="dxa"/>
            <w:shd w:val="clear" w:color="auto" w:fill="auto"/>
            <w:vAlign w:val="center"/>
          </w:tcPr>
          <w:p w14:paraId="26C008CD" w14:textId="77777777" w:rsidR="00CF19E5" w:rsidRPr="00CF19E5" w:rsidRDefault="00CF19E5" w:rsidP="00CF19E5">
            <w:pPr>
              <w:spacing w:line="240" w:lineRule="auto"/>
              <w:ind w:firstLineChars="0" w:firstLine="0"/>
              <w:jc w:val="center"/>
              <w:rPr>
                <w:color w:val="000000"/>
              </w:rPr>
            </w:pPr>
            <w:r w:rsidRPr="00CF19E5">
              <w:rPr>
                <w:rFonts w:hint="eastAsia"/>
                <w:color w:val="000000"/>
              </w:rPr>
              <w:t>工程筹建期</w:t>
            </w:r>
          </w:p>
        </w:tc>
        <w:tc>
          <w:tcPr>
            <w:tcW w:w="2268" w:type="dxa"/>
            <w:shd w:val="clear" w:color="auto" w:fill="auto"/>
            <w:vAlign w:val="center"/>
          </w:tcPr>
          <w:p w14:paraId="301E5B25" w14:textId="292C7378" w:rsidR="00CF19E5" w:rsidRPr="00CF19E5" w:rsidRDefault="00CF19E5" w:rsidP="00CF19E5">
            <w:pPr>
              <w:spacing w:line="240" w:lineRule="auto"/>
              <w:ind w:firstLineChars="0" w:firstLine="0"/>
              <w:jc w:val="center"/>
              <w:rPr>
                <w:color w:val="000000"/>
              </w:rPr>
            </w:pPr>
            <w:r w:rsidRPr="00CF19E5">
              <w:rPr>
                <w:color w:val="000000"/>
              </w:rPr>
              <w:t>T</w:t>
            </w:r>
            <w:r w:rsidRPr="00CF19E5">
              <w:rPr>
                <w:rFonts w:hint="eastAsia"/>
                <w:color w:val="000000"/>
              </w:rPr>
              <w:t>+</w:t>
            </w:r>
            <w:r w:rsidRPr="00CF19E5">
              <w:rPr>
                <w:color w:val="000000"/>
              </w:rPr>
              <w:t>1</w:t>
            </w:r>
            <w:r w:rsidR="00A94490">
              <w:rPr>
                <w:color w:val="000000"/>
              </w:rPr>
              <w:t>2</w:t>
            </w:r>
            <w:r w:rsidRPr="00CF19E5">
              <w:rPr>
                <w:rFonts w:hint="eastAsia"/>
                <w:color w:val="000000"/>
              </w:rPr>
              <w:t>月</w:t>
            </w:r>
          </w:p>
        </w:tc>
        <w:tc>
          <w:tcPr>
            <w:tcW w:w="2121" w:type="dxa"/>
            <w:shd w:val="clear" w:color="auto" w:fill="auto"/>
            <w:vAlign w:val="center"/>
          </w:tcPr>
          <w:p w14:paraId="179B5689" w14:textId="64646ABD" w:rsidR="00CF19E5" w:rsidRPr="00CF19E5" w:rsidRDefault="00A94490" w:rsidP="00CF19E5">
            <w:pPr>
              <w:spacing w:line="240" w:lineRule="auto"/>
              <w:ind w:firstLineChars="0" w:firstLine="0"/>
              <w:jc w:val="center"/>
              <w:rPr>
                <w:color w:val="000000"/>
              </w:rPr>
            </w:pPr>
            <w:r>
              <w:rPr>
                <w:rFonts w:hint="eastAsia"/>
                <w:color w:val="000000"/>
              </w:rPr>
              <w:t>期限</w:t>
            </w:r>
            <w:r w:rsidR="00CF19E5" w:rsidRPr="00CF19E5">
              <w:rPr>
                <w:color w:val="000000"/>
              </w:rPr>
              <w:t>12</w:t>
            </w:r>
            <w:r>
              <w:rPr>
                <w:rFonts w:hint="eastAsia"/>
                <w:color w:val="000000"/>
              </w:rPr>
              <w:t>个</w:t>
            </w:r>
            <w:r w:rsidR="00CF19E5" w:rsidRPr="00CF19E5">
              <w:rPr>
                <w:rFonts w:hint="eastAsia"/>
                <w:color w:val="000000"/>
              </w:rPr>
              <w:t>月</w:t>
            </w:r>
          </w:p>
        </w:tc>
      </w:tr>
      <w:tr w:rsidR="00CF19E5" w:rsidRPr="00CF19E5" w14:paraId="32B5E5F5" w14:textId="77777777" w:rsidTr="00AA2855">
        <w:trPr>
          <w:trHeight w:val="647"/>
          <w:jc w:val="center"/>
        </w:trPr>
        <w:tc>
          <w:tcPr>
            <w:tcW w:w="704" w:type="dxa"/>
            <w:shd w:val="clear" w:color="auto" w:fill="auto"/>
            <w:vAlign w:val="center"/>
          </w:tcPr>
          <w:p w14:paraId="4A41CAD0" w14:textId="79C23DF0" w:rsidR="00CF19E5" w:rsidRPr="00CF19E5" w:rsidRDefault="00CF19E5" w:rsidP="00CF19E5">
            <w:pPr>
              <w:spacing w:line="240" w:lineRule="auto"/>
              <w:ind w:firstLineChars="0" w:firstLine="0"/>
              <w:jc w:val="center"/>
              <w:rPr>
                <w:color w:val="000000"/>
              </w:rPr>
            </w:pPr>
            <w:r>
              <w:rPr>
                <w:rFonts w:hint="eastAsia"/>
                <w:color w:val="000000"/>
              </w:rPr>
              <w:t>5</w:t>
            </w:r>
          </w:p>
        </w:tc>
        <w:tc>
          <w:tcPr>
            <w:tcW w:w="3124" w:type="dxa"/>
            <w:shd w:val="clear" w:color="auto" w:fill="auto"/>
            <w:vAlign w:val="center"/>
          </w:tcPr>
          <w:p w14:paraId="590E6082" w14:textId="77777777" w:rsidR="00CF19E5" w:rsidRPr="00CF19E5" w:rsidRDefault="00CF19E5" w:rsidP="00CF19E5">
            <w:pPr>
              <w:spacing w:line="240" w:lineRule="auto"/>
              <w:ind w:firstLineChars="0" w:firstLine="0"/>
              <w:jc w:val="center"/>
              <w:rPr>
                <w:color w:val="000000"/>
              </w:rPr>
            </w:pPr>
            <w:r w:rsidRPr="00CF19E5">
              <w:rPr>
                <w:rFonts w:hint="eastAsia"/>
                <w:color w:val="000000"/>
              </w:rPr>
              <w:t>工程准备期</w:t>
            </w:r>
          </w:p>
        </w:tc>
        <w:tc>
          <w:tcPr>
            <w:tcW w:w="2268" w:type="dxa"/>
            <w:shd w:val="clear" w:color="auto" w:fill="auto"/>
            <w:vAlign w:val="center"/>
          </w:tcPr>
          <w:p w14:paraId="179937FE" w14:textId="75C59928" w:rsidR="00CF19E5" w:rsidRPr="00CF19E5" w:rsidRDefault="00CF19E5" w:rsidP="00CF19E5">
            <w:pPr>
              <w:spacing w:line="240" w:lineRule="auto"/>
              <w:ind w:firstLineChars="0" w:firstLine="0"/>
              <w:jc w:val="center"/>
              <w:rPr>
                <w:color w:val="000000"/>
              </w:rPr>
            </w:pPr>
            <w:r w:rsidRPr="00CF19E5">
              <w:rPr>
                <w:color w:val="000000"/>
              </w:rPr>
              <w:t>T</w:t>
            </w:r>
            <w:r w:rsidRPr="00CF19E5">
              <w:rPr>
                <w:rFonts w:hint="eastAsia"/>
                <w:color w:val="000000"/>
              </w:rPr>
              <w:t>+</w:t>
            </w:r>
            <w:r w:rsidR="00A94490">
              <w:rPr>
                <w:color w:val="000000"/>
              </w:rPr>
              <w:t>8</w:t>
            </w:r>
            <w:r w:rsidRPr="00CF19E5">
              <w:rPr>
                <w:rFonts w:hint="eastAsia"/>
                <w:color w:val="000000"/>
              </w:rPr>
              <w:t>月</w:t>
            </w:r>
          </w:p>
        </w:tc>
        <w:tc>
          <w:tcPr>
            <w:tcW w:w="2121" w:type="dxa"/>
            <w:shd w:val="clear" w:color="auto" w:fill="auto"/>
            <w:vAlign w:val="center"/>
          </w:tcPr>
          <w:p w14:paraId="6C05B9CD" w14:textId="2231A51A" w:rsidR="00CF19E5" w:rsidRPr="00CF19E5" w:rsidRDefault="00A94490" w:rsidP="00CF19E5">
            <w:pPr>
              <w:spacing w:line="240" w:lineRule="auto"/>
              <w:ind w:firstLineChars="0" w:firstLine="0"/>
              <w:jc w:val="center"/>
              <w:rPr>
                <w:color w:val="000000"/>
              </w:rPr>
            </w:pPr>
            <w:r>
              <w:rPr>
                <w:rFonts w:hint="eastAsia"/>
                <w:color w:val="000000"/>
              </w:rPr>
              <w:t>期限</w:t>
            </w:r>
            <w:r w:rsidR="00CF19E5" w:rsidRPr="00CF19E5">
              <w:rPr>
                <w:color w:val="000000"/>
              </w:rPr>
              <w:t>2</w:t>
            </w:r>
            <w:r>
              <w:rPr>
                <w:rFonts w:hint="eastAsia"/>
                <w:color w:val="000000"/>
              </w:rPr>
              <w:t>个</w:t>
            </w:r>
            <w:r w:rsidR="00CF19E5" w:rsidRPr="00CF19E5">
              <w:rPr>
                <w:rFonts w:hint="eastAsia"/>
                <w:color w:val="000000"/>
              </w:rPr>
              <w:t>月</w:t>
            </w:r>
          </w:p>
        </w:tc>
      </w:tr>
      <w:tr w:rsidR="00CF19E5" w:rsidRPr="00CF19E5" w14:paraId="41C51ECD" w14:textId="77777777" w:rsidTr="00AA2855">
        <w:trPr>
          <w:trHeight w:val="647"/>
          <w:jc w:val="center"/>
        </w:trPr>
        <w:tc>
          <w:tcPr>
            <w:tcW w:w="704" w:type="dxa"/>
            <w:shd w:val="clear" w:color="auto" w:fill="auto"/>
            <w:vAlign w:val="center"/>
          </w:tcPr>
          <w:p w14:paraId="0743C4D8" w14:textId="41D8B389" w:rsidR="00CF19E5" w:rsidRPr="00CF19E5" w:rsidRDefault="00CF19E5" w:rsidP="00CF19E5">
            <w:pPr>
              <w:spacing w:line="240" w:lineRule="auto"/>
              <w:ind w:firstLineChars="0" w:firstLine="0"/>
              <w:jc w:val="center"/>
              <w:rPr>
                <w:color w:val="000000"/>
              </w:rPr>
            </w:pPr>
            <w:r>
              <w:rPr>
                <w:rFonts w:hint="eastAsia"/>
                <w:color w:val="000000"/>
              </w:rPr>
              <w:t>6</w:t>
            </w:r>
          </w:p>
        </w:tc>
        <w:tc>
          <w:tcPr>
            <w:tcW w:w="3124" w:type="dxa"/>
            <w:shd w:val="clear" w:color="auto" w:fill="auto"/>
            <w:vAlign w:val="center"/>
          </w:tcPr>
          <w:p w14:paraId="4DE347F8" w14:textId="77777777" w:rsidR="00CF19E5" w:rsidRPr="00CF19E5" w:rsidRDefault="00CF19E5" w:rsidP="00CF19E5">
            <w:pPr>
              <w:spacing w:line="240" w:lineRule="auto"/>
              <w:ind w:firstLineChars="0" w:firstLine="0"/>
              <w:jc w:val="center"/>
              <w:rPr>
                <w:color w:val="000000"/>
              </w:rPr>
            </w:pPr>
            <w:r w:rsidRPr="00CF19E5">
              <w:rPr>
                <w:rFonts w:hint="eastAsia"/>
                <w:color w:val="000000"/>
              </w:rPr>
              <w:t>主体工程施工期</w:t>
            </w:r>
          </w:p>
        </w:tc>
        <w:tc>
          <w:tcPr>
            <w:tcW w:w="2268" w:type="dxa"/>
            <w:shd w:val="clear" w:color="auto" w:fill="auto"/>
            <w:vAlign w:val="center"/>
          </w:tcPr>
          <w:p w14:paraId="234CC319" w14:textId="40CF8838" w:rsidR="00CF19E5" w:rsidRPr="00CF19E5" w:rsidRDefault="00CF19E5" w:rsidP="00CF19E5">
            <w:pPr>
              <w:spacing w:line="240" w:lineRule="auto"/>
              <w:ind w:firstLineChars="0" w:firstLine="0"/>
              <w:jc w:val="center"/>
              <w:rPr>
                <w:color w:val="000000"/>
              </w:rPr>
            </w:pPr>
            <w:r w:rsidRPr="00CF19E5">
              <w:rPr>
                <w:color w:val="000000"/>
              </w:rPr>
              <w:t>T+</w:t>
            </w:r>
            <w:r w:rsidR="00707842">
              <w:rPr>
                <w:color w:val="000000"/>
              </w:rPr>
              <w:t>4</w:t>
            </w:r>
            <w:r w:rsidR="00A94490">
              <w:rPr>
                <w:color w:val="000000"/>
              </w:rPr>
              <w:t>7</w:t>
            </w:r>
            <w:r w:rsidRPr="00CF19E5">
              <w:rPr>
                <w:rFonts w:hint="eastAsia"/>
                <w:color w:val="000000"/>
              </w:rPr>
              <w:t>月</w:t>
            </w:r>
          </w:p>
        </w:tc>
        <w:tc>
          <w:tcPr>
            <w:tcW w:w="2121" w:type="dxa"/>
            <w:shd w:val="clear" w:color="auto" w:fill="auto"/>
            <w:vAlign w:val="center"/>
          </w:tcPr>
          <w:p w14:paraId="52E54CEE" w14:textId="063EBE9C" w:rsidR="00CF19E5" w:rsidRPr="00CF19E5" w:rsidRDefault="00A94490" w:rsidP="00CF19E5">
            <w:pPr>
              <w:spacing w:line="240" w:lineRule="auto"/>
              <w:ind w:firstLineChars="0" w:firstLine="0"/>
              <w:jc w:val="center"/>
              <w:rPr>
                <w:color w:val="000000"/>
              </w:rPr>
            </w:pPr>
            <w:r>
              <w:rPr>
                <w:rFonts w:hint="eastAsia"/>
                <w:color w:val="000000"/>
              </w:rPr>
              <w:t>期限</w:t>
            </w:r>
            <w:r w:rsidR="00CF19E5" w:rsidRPr="00CF19E5">
              <w:rPr>
                <w:color w:val="000000"/>
              </w:rPr>
              <w:t>39</w:t>
            </w:r>
            <w:r>
              <w:rPr>
                <w:rFonts w:hint="eastAsia"/>
                <w:color w:val="000000"/>
              </w:rPr>
              <w:t>个</w:t>
            </w:r>
            <w:r w:rsidR="00CF19E5" w:rsidRPr="00CF19E5">
              <w:rPr>
                <w:rFonts w:hint="eastAsia"/>
                <w:color w:val="000000"/>
              </w:rPr>
              <w:t>月</w:t>
            </w:r>
          </w:p>
        </w:tc>
      </w:tr>
      <w:tr w:rsidR="00CF19E5" w:rsidRPr="00CF19E5" w14:paraId="5DEC2E29" w14:textId="77777777" w:rsidTr="00AA2855">
        <w:trPr>
          <w:trHeight w:val="647"/>
          <w:jc w:val="center"/>
        </w:trPr>
        <w:tc>
          <w:tcPr>
            <w:tcW w:w="704" w:type="dxa"/>
            <w:shd w:val="clear" w:color="auto" w:fill="auto"/>
            <w:vAlign w:val="center"/>
          </w:tcPr>
          <w:p w14:paraId="423B7E3B" w14:textId="2463B7F6" w:rsidR="00CF19E5" w:rsidRPr="00CF19E5" w:rsidRDefault="00CF19E5" w:rsidP="00CF19E5">
            <w:pPr>
              <w:spacing w:line="240" w:lineRule="auto"/>
              <w:ind w:firstLineChars="0" w:firstLine="0"/>
              <w:jc w:val="center"/>
              <w:rPr>
                <w:color w:val="000000"/>
              </w:rPr>
            </w:pPr>
            <w:r>
              <w:rPr>
                <w:rFonts w:hint="eastAsia"/>
                <w:color w:val="000000"/>
              </w:rPr>
              <w:t>7</w:t>
            </w:r>
          </w:p>
        </w:tc>
        <w:tc>
          <w:tcPr>
            <w:tcW w:w="3124" w:type="dxa"/>
            <w:shd w:val="clear" w:color="auto" w:fill="auto"/>
            <w:vAlign w:val="center"/>
          </w:tcPr>
          <w:p w14:paraId="7F667C84" w14:textId="77777777" w:rsidR="00CF19E5" w:rsidRPr="00CF19E5" w:rsidRDefault="00CF19E5" w:rsidP="00CF19E5">
            <w:pPr>
              <w:spacing w:line="240" w:lineRule="auto"/>
              <w:ind w:firstLineChars="0" w:firstLine="0"/>
              <w:jc w:val="center"/>
              <w:rPr>
                <w:color w:val="000000"/>
              </w:rPr>
            </w:pPr>
            <w:r w:rsidRPr="00CF19E5">
              <w:rPr>
                <w:rFonts w:hint="eastAsia"/>
                <w:color w:val="000000"/>
              </w:rPr>
              <w:t>工程完建期</w:t>
            </w:r>
          </w:p>
        </w:tc>
        <w:tc>
          <w:tcPr>
            <w:tcW w:w="2268" w:type="dxa"/>
            <w:shd w:val="clear" w:color="auto" w:fill="auto"/>
            <w:vAlign w:val="center"/>
          </w:tcPr>
          <w:p w14:paraId="19C3C10D" w14:textId="2D953103" w:rsidR="00CF19E5" w:rsidRPr="00CF19E5" w:rsidRDefault="00CF19E5" w:rsidP="00CF19E5">
            <w:pPr>
              <w:spacing w:line="240" w:lineRule="auto"/>
              <w:ind w:firstLineChars="0" w:firstLine="0"/>
              <w:jc w:val="center"/>
              <w:rPr>
                <w:color w:val="000000"/>
              </w:rPr>
            </w:pPr>
            <w:r w:rsidRPr="00CF19E5">
              <w:rPr>
                <w:color w:val="000000"/>
              </w:rPr>
              <w:t>T+4</w:t>
            </w:r>
            <w:r w:rsidR="00A94490">
              <w:rPr>
                <w:color w:val="000000"/>
              </w:rPr>
              <w:t>8</w:t>
            </w:r>
            <w:r w:rsidRPr="00CF19E5">
              <w:rPr>
                <w:rFonts w:hint="eastAsia"/>
                <w:color w:val="000000"/>
              </w:rPr>
              <w:t>月</w:t>
            </w:r>
          </w:p>
        </w:tc>
        <w:tc>
          <w:tcPr>
            <w:tcW w:w="2121" w:type="dxa"/>
            <w:shd w:val="clear" w:color="auto" w:fill="auto"/>
            <w:vAlign w:val="center"/>
          </w:tcPr>
          <w:p w14:paraId="05D1D52F" w14:textId="4F69A18F" w:rsidR="00CF19E5" w:rsidRPr="00CF19E5" w:rsidRDefault="00A94490" w:rsidP="00CF19E5">
            <w:pPr>
              <w:spacing w:line="240" w:lineRule="auto"/>
              <w:ind w:firstLineChars="0" w:firstLine="0"/>
              <w:jc w:val="center"/>
              <w:rPr>
                <w:color w:val="000000"/>
              </w:rPr>
            </w:pPr>
            <w:r>
              <w:rPr>
                <w:rFonts w:hint="eastAsia"/>
                <w:color w:val="000000"/>
              </w:rPr>
              <w:t>期限</w:t>
            </w:r>
            <w:r w:rsidR="00CF19E5" w:rsidRPr="00CF19E5">
              <w:rPr>
                <w:color w:val="000000"/>
              </w:rPr>
              <w:t>1</w:t>
            </w:r>
            <w:r>
              <w:rPr>
                <w:rFonts w:hint="eastAsia"/>
                <w:color w:val="000000"/>
              </w:rPr>
              <w:t>个</w:t>
            </w:r>
            <w:r w:rsidR="00CF19E5" w:rsidRPr="00CF19E5">
              <w:rPr>
                <w:rFonts w:hint="eastAsia"/>
                <w:color w:val="000000"/>
              </w:rPr>
              <w:t>月</w:t>
            </w:r>
          </w:p>
        </w:tc>
      </w:tr>
      <w:tr w:rsidR="00CF19E5" w:rsidRPr="00CF19E5" w14:paraId="1CDBAD4C" w14:textId="77777777" w:rsidTr="00AA2855">
        <w:trPr>
          <w:trHeight w:val="647"/>
          <w:jc w:val="center"/>
        </w:trPr>
        <w:tc>
          <w:tcPr>
            <w:tcW w:w="704" w:type="dxa"/>
            <w:shd w:val="clear" w:color="auto" w:fill="auto"/>
            <w:vAlign w:val="center"/>
          </w:tcPr>
          <w:p w14:paraId="48B3BCAD" w14:textId="77777777" w:rsidR="00CF19E5" w:rsidRPr="00CF19E5" w:rsidRDefault="00CF19E5" w:rsidP="00CF19E5">
            <w:pPr>
              <w:spacing w:line="240" w:lineRule="auto"/>
              <w:ind w:firstLineChars="0" w:firstLine="0"/>
              <w:jc w:val="center"/>
              <w:rPr>
                <w:color w:val="000000"/>
              </w:rPr>
            </w:pPr>
          </w:p>
        </w:tc>
        <w:tc>
          <w:tcPr>
            <w:tcW w:w="3124" w:type="dxa"/>
            <w:shd w:val="clear" w:color="auto" w:fill="auto"/>
            <w:vAlign w:val="center"/>
          </w:tcPr>
          <w:p w14:paraId="325A1443" w14:textId="77777777" w:rsidR="00CF19E5" w:rsidRPr="00CF19E5" w:rsidRDefault="00CF19E5" w:rsidP="00CF19E5">
            <w:pPr>
              <w:spacing w:line="240" w:lineRule="auto"/>
              <w:ind w:firstLineChars="0" w:firstLine="0"/>
              <w:jc w:val="center"/>
              <w:rPr>
                <w:color w:val="000000"/>
              </w:rPr>
            </w:pPr>
            <w:r w:rsidRPr="00CF19E5">
              <w:rPr>
                <w:rFonts w:hint="eastAsia"/>
                <w:color w:val="000000"/>
              </w:rPr>
              <w:t>合计建设期</w:t>
            </w:r>
          </w:p>
        </w:tc>
        <w:tc>
          <w:tcPr>
            <w:tcW w:w="2268" w:type="dxa"/>
            <w:shd w:val="clear" w:color="auto" w:fill="auto"/>
            <w:vAlign w:val="center"/>
          </w:tcPr>
          <w:p w14:paraId="44C818E5" w14:textId="0BFCBBCF" w:rsidR="00CF19E5" w:rsidRPr="00CF19E5" w:rsidRDefault="00CF19E5" w:rsidP="00CF19E5">
            <w:pPr>
              <w:spacing w:line="240" w:lineRule="auto"/>
              <w:ind w:firstLineChars="0" w:firstLine="0"/>
              <w:jc w:val="center"/>
              <w:rPr>
                <w:color w:val="000000"/>
              </w:rPr>
            </w:pPr>
            <w:r w:rsidRPr="00CF19E5">
              <w:rPr>
                <w:color w:val="000000"/>
              </w:rPr>
              <w:t>48</w:t>
            </w:r>
            <w:r w:rsidRPr="00CF19E5">
              <w:rPr>
                <w:rFonts w:hint="eastAsia"/>
                <w:color w:val="000000"/>
              </w:rPr>
              <w:t>月</w:t>
            </w:r>
          </w:p>
        </w:tc>
        <w:tc>
          <w:tcPr>
            <w:tcW w:w="2121" w:type="dxa"/>
            <w:shd w:val="clear" w:color="auto" w:fill="auto"/>
            <w:vAlign w:val="center"/>
          </w:tcPr>
          <w:p w14:paraId="4B6FD8C4" w14:textId="66D89338" w:rsidR="00CF19E5" w:rsidRPr="00CF19E5" w:rsidRDefault="00CF19E5" w:rsidP="00CF19E5">
            <w:pPr>
              <w:spacing w:line="240" w:lineRule="auto"/>
              <w:ind w:firstLineChars="0" w:firstLine="0"/>
              <w:jc w:val="center"/>
              <w:rPr>
                <w:color w:val="000000"/>
              </w:rPr>
            </w:pPr>
            <w:r w:rsidRPr="00CF19E5">
              <w:rPr>
                <w:rFonts w:hint="eastAsia"/>
                <w:color w:val="000000"/>
              </w:rPr>
              <w:t>签署</w:t>
            </w:r>
            <w:r w:rsidR="00707842">
              <w:rPr>
                <w:rFonts w:hint="eastAsia"/>
                <w:color w:val="000000"/>
              </w:rPr>
              <w:t>合同</w:t>
            </w:r>
            <w:r w:rsidRPr="00CF19E5">
              <w:rPr>
                <w:color w:val="000000"/>
              </w:rPr>
              <w:t>后</w:t>
            </w:r>
          </w:p>
        </w:tc>
      </w:tr>
    </w:tbl>
    <w:p w14:paraId="407E9A1D" w14:textId="2A6F4E55" w:rsidR="00CF19E5" w:rsidRDefault="00CF19E5" w:rsidP="00CF19E5">
      <w:pPr>
        <w:ind w:firstLine="480"/>
      </w:pPr>
      <w:r>
        <w:rPr>
          <w:rFonts w:hint="eastAsia"/>
        </w:rPr>
        <w:t>7.1.2</w:t>
      </w:r>
      <w:r>
        <w:rPr>
          <w:rFonts w:hint="eastAsia"/>
        </w:rPr>
        <w:t>乙方应按下列工程建设计划的进度履行本合同的义务：</w:t>
      </w:r>
    </w:p>
    <w:p w14:paraId="53EB2CC4" w14:textId="369DE846" w:rsidR="00CF19E5" w:rsidRDefault="00CF19E5" w:rsidP="00CF19E5">
      <w:pPr>
        <w:ind w:firstLine="480"/>
      </w:pPr>
      <w:r>
        <w:rPr>
          <w:rFonts w:hint="eastAsia"/>
        </w:rPr>
        <w:t>（</w:t>
      </w:r>
      <w:r>
        <w:rPr>
          <w:rFonts w:hint="eastAsia"/>
        </w:rPr>
        <w:t>1</w:t>
      </w:r>
      <w:r>
        <w:rPr>
          <w:rFonts w:hint="eastAsia"/>
        </w:rPr>
        <w:t>）总体建设计划要求</w:t>
      </w:r>
    </w:p>
    <w:p w14:paraId="00213A11" w14:textId="77777777" w:rsidR="00CF19E5" w:rsidRDefault="00CF19E5" w:rsidP="00CF19E5">
      <w:pPr>
        <w:ind w:firstLine="480"/>
      </w:pPr>
      <w:r>
        <w:rPr>
          <w:rFonts w:hint="eastAsia"/>
        </w:rPr>
        <w:t>本工程建设进度计划可分为四期，即工程筹建期、工程准备期、主体工程施工期及工程完建期。</w:t>
      </w:r>
    </w:p>
    <w:p w14:paraId="15BD5002" w14:textId="77777777" w:rsidR="00CF19E5" w:rsidRDefault="00CF19E5" w:rsidP="00CF19E5">
      <w:pPr>
        <w:ind w:firstLine="480"/>
      </w:pPr>
      <w:r>
        <w:rPr>
          <w:rFonts w:hint="eastAsia"/>
        </w:rPr>
        <w:t>工程筹建期：主要完成上坝公路、三通一平、</w:t>
      </w:r>
      <w:r>
        <w:rPr>
          <w:rFonts w:hint="eastAsia"/>
        </w:rPr>
        <w:t>10kV</w:t>
      </w:r>
      <w:r>
        <w:rPr>
          <w:rFonts w:hint="eastAsia"/>
        </w:rPr>
        <w:t>线路架设、征地拆迁政策处理及施工招标等工作，计划</w:t>
      </w:r>
      <w:r>
        <w:rPr>
          <w:rFonts w:hint="eastAsia"/>
        </w:rPr>
        <w:t>12</w:t>
      </w:r>
      <w:r>
        <w:rPr>
          <w:rFonts w:hint="eastAsia"/>
        </w:rPr>
        <w:t>个月完成。</w:t>
      </w:r>
    </w:p>
    <w:p w14:paraId="1AB30830" w14:textId="77777777" w:rsidR="00CF19E5" w:rsidRDefault="00CF19E5" w:rsidP="00CF19E5">
      <w:pPr>
        <w:ind w:firstLine="480"/>
      </w:pPr>
      <w:r>
        <w:rPr>
          <w:rFonts w:hint="eastAsia"/>
        </w:rPr>
        <w:t>工程准备期：主要完成住房及办公设施、辅助企业和场内施工道路的施工，计</w:t>
      </w:r>
      <w:r>
        <w:rPr>
          <w:rFonts w:hint="eastAsia"/>
        </w:rPr>
        <w:lastRenderedPageBreak/>
        <w:t>划</w:t>
      </w:r>
      <w:r>
        <w:rPr>
          <w:rFonts w:hint="eastAsia"/>
        </w:rPr>
        <w:t>2</w:t>
      </w:r>
      <w:r>
        <w:rPr>
          <w:rFonts w:hint="eastAsia"/>
        </w:rPr>
        <w:t>个月完成。</w:t>
      </w:r>
    </w:p>
    <w:p w14:paraId="614DE8C4" w14:textId="77777777" w:rsidR="00CF19E5" w:rsidRDefault="00CF19E5" w:rsidP="00CF19E5">
      <w:pPr>
        <w:ind w:firstLine="480"/>
      </w:pPr>
      <w:r>
        <w:rPr>
          <w:rFonts w:hint="eastAsia"/>
        </w:rPr>
        <w:t>主体工程施工期：主要完成施工导流、拦河坝、发电厂房及升压站的施工，计划</w:t>
      </w:r>
      <w:r>
        <w:rPr>
          <w:rFonts w:hint="eastAsia"/>
        </w:rPr>
        <w:t>39</w:t>
      </w:r>
      <w:r>
        <w:rPr>
          <w:rFonts w:hint="eastAsia"/>
        </w:rPr>
        <w:t>个月完成。</w:t>
      </w:r>
    </w:p>
    <w:p w14:paraId="04E796A0" w14:textId="77777777" w:rsidR="00CF19E5" w:rsidRDefault="00CF19E5" w:rsidP="00CF19E5">
      <w:pPr>
        <w:ind w:firstLine="480"/>
      </w:pPr>
      <w:r>
        <w:rPr>
          <w:rFonts w:hint="eastAsia"/>
        </w:rPr>
        <w:t>工程完建期：主要完成扫尾工作，计划</w:t>
      </w:r>
      <w:r>
        <w:rPr>
          <w:rFonts w:hint="eastAsia"/>
        </w:rPr>
        <w:t>1</w:t>
      </w:r>
      <w:r>
        <w:rPr>
          <w:rFonts w:hint="eastAsia"/>
        </w:rPr>
        <w:t>个月完成。</w:t>
      </w:r>
    </w:p>
    <w:p w14:paraId="438A2F6C" w14:textId="77777777" w:rsidR="00CF19E5" w:rsidRDefault="00CF19E5" w:rsidP="00CF19E5">
      <w:pPr>
        <w:ind w:firstLine="480"/>
      </w:pPr>
      <w:r>
        <w:rPr>
          <w:rFonts w:hint="eastAsia"/>
        </w:rPr>
        <w:t>本工程施工总工期（含工程准备期、主体工程施工期及工程完建期）为</w:t>
      </w:r>
      <w:r>
        <w:rPr>
          <w:rFonts w:hint="eastAsia"/>
        </w:rPr>
        <w:t>42</w:t>
      </w:r>
      <w:r>
        <w:rPr>
          <w:rFonts w:hint="eastAsia"/>
        </w:rPr>
        <w:t>个月，工程筹建期</w:t>
      </w:r>
      <w:r>
        <w:rPr>
          <w:rFonts w:hint="eastAsia"/>
        </w:rPr>
        <w:t>12</w:t>
      </w:r>
      <w:r>
        <w:rPr>
          <w:rFonts w:hint="eastAsia"/>
        </w:rPr>
        <w:t>个月与施工总工期交叉</w:t>
      </w:r>
      <w:r>
        <w:rPr>
          <w:rFonts w:hint="eastAsia"/>
        </w:rPr>
        <w:t>6</w:t>
      </w:r>
      <w:r>
        <w:rPr>
          <w:rFonts w:hint="eastAsia"/>
        </w:rPr>
        <w:t>个月，总的项目建设期为</w:t>
      </w:r>
      <w:r>
        <w:rPr>
          <w:rFonts w:hint="eastAsia"/>
        </w:rPr>
        <w:t>48</w:t>
      </w:r>
      <w:r>
        <w:rPr>
          <w:rFonts w:hint="eastAsia"/>
        </w:rPr>
        <w:t>个月。</w:t>
      </w:r>
    </w:p>
    <w:p w14:paraId="274A1E06" w14:textId="77777777" w:rsidR="00CF19E5" w:rsidRDefault="00CF19E5" w:rsidP="00CF19E5">
      <w:pPr>
        <w:ind w:firstLine="480"/>
      </w:pPr>
      <w:r>
        <w:rPr>
          <w:rFonts w:hint="eastAsia"/>
        </w:rPr>
        <w:t>（</w:t>
      </w:r>
      <w:r>
        <w:rPr>
          <w:rFonts w:hint="eastAsia"/>
        </w:rPr>
        <w:t>2</w:t>
      </w:r>
      <w:r>
        <w:rPr>
          <w:rFonts w:hint="eastAsia"/>
        </w:rPr>
        <w:t>）分项工程进度计划</w:t>
      </w:r>
    </w:p>
    <w:p w14:paraId="616E9336" w14:textId="77777777" w:rsidR="00CF19E5" w:rsidRDefault="00CF19E5" w:rsidP="00CF19E5">
      <w:pPr>
        <w:ind w:firstLine="480"/>
      </w:pPr>
      <w:r>
        <w:rPr>
          <w:rFonts w:hint="eastAsia"/>
        </w:rPr>
        <w:t>1</w:t>
      </w:r>
      <w:r>
        <w:rPr>
          <w:rFonts w:hint="eastAsia"/>
        </w:rPr>
        <w:t>）工程筹建期进度</w:t>
      </w:r>
    </w:p>
    <w:p w14:paraId="6A125FF2" w14:textId="20952266" w:rsidR="00CF19E5" w:rsidRDefault="00CF19E5" w:rsidP="00CF19E5">
      <w:pPr>
        <w:ind w:firstLine="480"/>
      </w:pPr>
      <w:r>
        <w:rPr>
          <w:rFonts w:hint="eastAsia"/>
        </w:rPr>
        <w:t>主要完成上坝公路、三通一平、</w:t>
      </w:r>
      <w:r>
        <w:rPr>
          <w:rFonts w:hint="eastAsia"/>
        </w:rPr>
        <w:t>10kV</w:t>
      </w:r>
      <w:r>
        <w:rPr>
          <w:rFonts w:hint="eastAsia"/>
        </w:rPr>
        <w:t>线路架设、征地拆迁政策处理等工作。假设从</w:t>
      </w:r>
      <w:r>
        <w:rPr>
          <w:rFonts w:hint="eastAsia"/>
        </w:rPr>
        <w:t>2019</w:t>
      </w:r>
      <w:r>
        <w:rPr>
          <w:rFonts w:hint="eastAsia"/>
        </w:rPr>
        <w:t>年</w:t>
      </w:r>
      <w:r>
        <w:rPr>
          <w:rFonts w:hint="eastAsia"/>
        </w:rPr>
        <w:t>1</w:t>
      </w:r>
      <w:r>
        <w:rPr>
          <w:rFonts w:hint="eastAsia"/>
        </w:rPr>
        <w:t>月</w:t>
      </w:r>
      <w:r>
        <w:rPr>
          <w:rFonts w:hint="eastAsia"/>
        </w:rPr>
        <w:t>1</w:t>
      </w:r>
      <w:r>
        <w:rPr>
          <w:rFonts w:hint="eastAsia"/>
        </w:rPr>
        <w:t>日开始，</w:t>
      </w:r>
      <w:r>
        <w:rPr>
          <w:rFonts w:hint="eastAsia"/>
        </w:rPr>
        <w:t>2019</w:t>
      </w:r>
      <w:r>
        <w:rPr>
          <w:rFonts w:hint="eastAsia"/>
        </w:rPr>
        <w:t>年</w:t>
      </w:r>
      <w:r>
        <w:rPr>
          <w:rFonts w:hint="eastAsia"/>
        </w:rPr>
        <w:t>12</w:t>
      </w:r>
      <w:r>
        <w:rPr>
          <w:rFonts w:hint="eastAsia"/>
        </w:rPr>
        <w:t>月</w:t>
      </w:r>
      <w:r>
        <w:rPr>
          <w:rFonts w:hint="eastAsia"/>
        </w:rPr>
        <w:t>31</w:t>
      </w:r>
      <w:r>
        <w:rPr>
          <w:rFonts w:hint="eastAsia"/>
        </w:rPr>
        <w:t>日完成，历时</w:t>
      </w:r>
      <w:r>
        <w:rPr>
          <w:rFonts w:hint="eastAsia"/>
        </w:rPr>
        <w:t>12</w:t>
      </w:r>
      <w:r>
        <w:rPr>
          <w:rFonts w:hint="eastAsia"/>
        </w:rPr>
        <w:t>个月完成。</w:t>
      </w:r>
    </w:p>
    <w:p w14:paraId="5DF7C53E" w14:textId="77777777" w:rsidR="00CF19E5" w:rsidRDefault="00CF19E5" w:rsidP="00CF19E5">
      <w:pPr>
        <w:ind w:firstLine="480"/>
      </w:pPr>
      <w:r>
        <w:rPr>
          <w:rFonts w:hint="eastAsia"/>
        </w:rPr>
        <w:t>2</w:t>
      </w:r>
      <w:r>
        <w:rPr>
          <w:rFonts w:hint="eastAsia"/>
        </w:rPr>
        <w:t>）工程准备期进度</w:t>
      </w:r>
    </w:p>
    <w:p w14:paraId="0556BECF" w14:textId="436AA4CD" w:rsidR="00CF19E5" w:rsidRDefault="00CF19E5" w:rsidP="00CF19E5">
      <w:pPr>
        <w:ind w:firstLine="480"/>
      </w:pPr>
      <w:r>
        <w:rPr>
          <w:rFonts w:hint="eastAsia"/>
        </w:rPr>
        <w:t>工程准备期主要完成场内交通、混凝土拌和系统、临时住房及办公用房、仓库、辅助企业等设施，为主体工程开工创造有利条件。工程准备期历时</w:t>
      </w:r>
      <w:r>
        <w:rPr>
          <w:rFonts w:hint="eastAsia"/>
        </w:rPr>
        <w:t>2</w:t>
      </w:r>
      <w:r>
        <w:rPr>
          <w:rFonts w:hint="eastAsia"/>
        </w:rPr>
        <w:t>个月。</w:t>
      </w:r>
    </w:p>
    <w:p w14:paraId="6BE2B229" w14:textId="77777777" w:rsidR="00CF19E5" w:rsidRDefault="00CF19E5" w:rsidP="00CF19E5">
      <w:pPr>
        <w:ind w:firstLine="480"/>
      </w:pPr>
      <w:r>
        <w:rPr>
          <w:rFonts w:hint="eastAsia"/>
        </w:rPr>
        <w:t>3</w:t>
      </w:r>
      <w:r>
        <w:rPr>
          <w:rFonts w:hint="eastAsia"/>
        </w:rPr>
        <w:t>）主体工程施工期进度</w:t>
      </w:r>
    </w:p>
    <w:p w14:paraId="72D9BA1D" w14:textId="6C0AC2C6" w:rsidR="00CF19E5" w:rsidRDefault="00CF19E5" w:rsidP="00CF19E5">
      <w:pPr>
        <w:ind w:firstLine="480"/>
      </w:pPr>
      <w:r>
        <w:rPr>
          <w:rFonts w:hint="eastAsia"/>
        </w:rPr>
        <w:t>主体工程施工期主要完成施工导流、拦河坝、发电引水隧洞、发电厂房及升压站等，</w:t>
      </w:r>
      <w:r w:rsidR="00746AE6">
        <w:rPr>
          <w:rFonts w:hint="eastAsia"/>
        </w:rPr>
        <w:t>计划</w:t>
      </w:r>
      <w:r>
        <w:rPr>
          <w:rFonts w:hint="eastAsia"/>
        </w:rPr>
        <w:t>历时</w:t>
      </w:r>
      <w:r w:rsidR="00125118">
        <w:rPr>
          <w:rFonts w:hint="eastAsia"/>
        </w:rPr>
        <w:t>39</w:t>
      </w:r>
      <w:r>
        <w:rPr>
          <w:rFonts w:hint="eastAsia"/>
        </w:rPr>
        <w:t>个月，其中：</w:t>
      </w:r>
    </w:p>
    <w:p w14:paraId="25C5E80B" w14:textId="29E44DCC" w:rsidR="00CF19E5" w:rsidRDefault="00CF19E5" w:rsidP="00CF19E5">
      <w:pPr>
        <w:ind w:firstLine="480"/>
      </w:pPr>
      <w:r>
        <w:rPr>
          <w:rFonts w:hint="eastAsia"/>
        </w:rPr>
        <w:t>拦河坝工程：</w:t>
      </w:r>
      <w:r w:rsidR="00746AE6">
        <w:rPr>
          <w:rFonts w:hint="eastAsia"/>
        </w:rPr>
        <w:t>计划</w:t>
      </w:r>
      <w:r>
        <w:rPr>
          <w:rFonts w:hint="eastAsia"/>
        </w:rPr>
        <w:t>历时</w:t>
      </w:r>
      <w:r>
        <w:rPr>
          <w:rFonts w:hint="eastAsia"/>
        </w:rPr>
        <w:t>39</w:t>
      </w:r>
      <w:r>
        <w:rPr>
          <w:rFonts w:hint="eastAsia"/>
        </w:rPr>
        <w:t>个月；</w:t>
      </w:r>
    </w:p>
    <w:p w14:paraId="3463AB10" w14:textId="079D2774" w:rsidR="00CF19E5" w:rsidRDefault="00CF19E5" w:rsidP="00CF19E5">
      <w:pPr>
        <w:ind w:firstLine="480"/>
      </w:pPr>
      <w:r>
        <w:rPr>
          <w:rFonts w:hint="eastAsia"/>
        </w:rPr>
        <w:t>放空洞工程：分</w:t>
      </w:r>
      <w:r>
        <w:rPr>
          <w:rFonts w:hint="eastAsia"/>
        </w:rPr>
        <w:t>2</w:t>
      </w:r>
      <w:r>
        <w:rPr>
          <w:rFonts w:hint="eastAsia"/>
        </w:rPr>
        <w:t>个时段施工，即放空洞的开挖与支护</w:t>
      </w:r>
      <w:r w:rsidR="00EA4FE4">
        <w:rPr>
          <w:rFonts w:hint="eastAsia"/>
        </w:rPr>
        <w:t>计划历时</w:t>
      </w:r>
      <w:r w:rsidR="00EA4FE4">
        <w:rPr>
          <w:rFonts w:hint="eastAsia"/>
        </w:rPr>
        <w:t>4</w:t>
      </w:r>
      <w:r w:rsidR="00EA4FE4">
        <w:rPr>
          <w:rFonts w:hint="eastAsia"/>
        </w:rPr>
        <w:t>个月</w:t>
      </w:r>
      <w:r>
        <w:rPr>
          <w:rFonts w:hint="eastAsia"/>
        </w:rPr>
        <w:t>，闸阀建筑及钢管与闸阀安装</w:t>
      </w:r>
      <w:r w:rsidR="00EA4FE4">
        <w:rPr>
          <w:rFonts w:hint="eastAsia"/>
        </w:rPr>
        <w:t>历时</w:t>
      </w:r>
      <w:r w:rsidR="00EA4FE4">
        <w:rPr>
          <w:rFonts w:hint="eastAsia"/>
        </w:rPr>
        <w:t>3</w:t>
      </w:r>
      <w:r w:rsidR="00EA4FE4">
        <w:rPr>
          <w:rFonts w:hint="eastAsia"/>
        </w:rPr>
        <w:t>个月</w:t>
      </w:r>
      <w:r>
        <w:rPr>
          <w:rFonts w:hint="eastAsia"/>
        </w:rPr>
        <w:t>；</w:t>
      </w:r>
    </w:p>
    <w:p w14:paraId="6EA66013" w14:textId="3028D79C" w:rsidR="00CF19E5" w:rsidRDefault="00CF19E5" w:rsidP="00CF19E5">
      <w:pPr>
        <w:ind w:firstLine="480"/>
      </w:pPr>
      <w:r>
        <w:rPr>
          <w:rFonts w:hint="eastAsia"/>
        </w:rPr>
        <w:t>发电引水工程：</w:t>
      </w:r>
      <w:r w:rsidR="00746AE6">
        <w:rPr>
          <w:rFonts w:hint="eastAsia"/>
        </w:rPr>
        <w:t>计划</w:t>
      </w:r>
      <w:r>
        <w:rPr>
          <w:rFonts w:hint="eastAsia"/>
        </w:rPr>
        <w:t>历时</w:t>
      </w:r>
      <w:r>
        <w:rPr>
          <w:rFonts w:hint="eastAsia"/>
        </w:rPr>
        <w:t>14</w:t>
      </w:r>
      <w:r>
        <w:rPr>
          <w:rFonts w:hint="eastAsia"/>
        </w:rPr>
        <w:t>个月；</w:t>
      </w:r>
    </w:p>
    <w:p w14:paraId="7FC09BE1" w14:textId="19FD9424" w:rsidR="00CF19E5" w:rsidRDefault="00CF19E5" w:rsidP="00CF19E5">
      <w:pPr>
        <w:ind w:firstLine="480"/>
      </w:pPr>
      <w:r>
        <w:rPr>
          <w:rFonts w:hint="eastAsia"/>
        </w:rPr>
        <w:t>发电厂房及升压站工程：计划历时</w:t>
      </w:r>
      <w:r>
        <w:rPr>
          <w:rFonts w:hint="eastAsia"/>
        </w:rPr>
        <w:t>23</w:t>
      </w:r>
      <w:r>
        <w:rPr>
          <w:rFonts w:hint="eastAsia"/>
        </w:rPr>
        <w:t>个月；</w:t>
      </w:r>
    </w:p>
    <w:p w14:paraId="58F232FF" w14:textId="77777777" w:rsidR="00EA4FE4" w:rsidRDefault="00CF19E5" w:rsidP="00CF19E5">
      <w:pPr>
        <w:ind w:firstLine="480"/>
      </w:pPr>
      <w:r>
        <w:rPr>
          <w:rFonts w:hint="eastAsia"/>
        </w:rPr>
        <w:t>管理设施工程：分</w:t>
      </w:r>
      <w:r>
        <w:rPr>
          <w:rFonts w:hint="eastAsia"/>
        </w:rPr>
        <w:t>2</w:t>
      </w:r>
      <w:r>
        <w:rPr>
          <w:rFonts w:hint="eastAsia"/>
        </w:rPr>
        <w:t>个时段施工，即进场道路路基与场地平整</w:t>
      </w:r>
      <w:r w:rsidR="00EA4FE4">
        <w:rPr>
          <w:rFonts w:hint="eastAsia"/>
        </w:rPr>
        <w:t>历时</w:t>
      </w:r>
      <w:r w:rsidR="00EA4FE4">
        <w:rPr>
          <w:rFonts w:hint="eastAsia"/>
        </w:rPr>
        <w:t>9</w:t>
      </w:r>
      <w:r w:rsidR="00EA4FE4">
        <w:rPr>
          <w:rFonts w:hint="eastAsia"/>
        </w:rPr>
        <w:t>个月，管理房建筑与管理区地坪</w:t>
      </w:r>
      <w:r>
        <w:rPr>
          <w:rFonts w:hint="eastAsia"/>
        </w:rPr>
        <w:t>以及进场道路路面等</w:t>
      </w:r>
      <w:r w:rsidR="00EA4FE4">
        <w:rPr>
          <w:rFonts w:hint="eastAsia"/>
        </w:rPr>
        <w:t>历时</w:t>
      </w:r>
      <w:r w:rsidR="00EA4FE4">
        <w:rPr>
          <w:rFonts w:hint="eastAsia"/>
        </w:rPr>
        <w:t>8</w:t>
      </w:r>
      <w:r w:rsidR="00EA4FE4">
        <w:rPr>
          <w:rFonts w:hint="eastAsia"/>
        </w:rPr>
        <w:t>个月</w:t>
      </w:r>
    </w:p>
    <w:p w14:paraId="0FB160AA" w14:textId="2F0F49C0" w:rsidR="00CF19E5" w:rsidRDefault="00EA4FE4" w:rsidP="00CF19E5">
      <w:pPr>
        <w:ind w:firstLine="480"/>
      </w:pPr>
      <w:r>
        <w:t>下闸蓄水</w:t>
      </w:r>
      <w:r>
        <w:rPr>
          <w:rFonts w:hint="eastAsia"/>
        </w:rPr>
        <w:t>：</w:t>
      </w:r>
      <w:r>
        <w:t>历时</w:t>
      </w:r>
      <w:r>
        <w:rPr>
          <w:rFonts w:hint="eastAsia"/>
        </w:rPr>
        <w:t>3</w:t>
      </w:r>
      <w:r>
        <w:rPr>
          <w:rFonts w:hint="eastAsia"/>
        </w:rPr>
        <w:t>个月，</w:t>
      </w:r>
      <w:r w:rsidRPr="00EA4FE4">
        <w:rPr>
          <w:rFonts w:hint="eastAsia"/>
        </w:rPr>
        <w:t>库水位到达</w:t>
      </w:r>
      <w:r w:rsidRPr="00EA4FE4">
        <w:rPr>
          <w:rFonts w:hint="eastAsia"/>
        </w:rPr>
        <w:t>310.52m</w:t>
      </w:r>
      <w:r w:rsidRPr="00EA4FE4">
        <w:rPr>
          <w:rFonts w:hint="eastAsia"/>
        </w:rPr>
        <w:t>高程，高于发电死水位</w:t>
      </w:r>
      <w:r w:rsidRPr="00EA4FE4">
        <w:rPr>
          <w:rFonts w:hint="eastAsia"/>
        </w:rPr>
        <w:t>310.0m</w:t>
      </w:r>
      <w:r>
        <w:rPr>
          <w:rFonts w:hint="eastAsia"/>
        </w:rPr>
        <w:t>，水轮发电机组可进行加载实验，合格后可试运行发电</w:t>
      </w:r>
      <w:r w:rsidR="00CF19E5">
        <w:rPr>
          <w:rFonts w:hint="eastAsia"/>
        </w:rPr>
        <w:t>。</w:t>
      </w:r>
    </w:p>
    <w:p w14:paraId="22D60BD0" w14:textId="77777777" w:rsidR="00CF19E5" w:rsidRDefault="00CF19E5" w:rsidP="00CF19E5">
      <w:pPr>
        <w:ind w:firstLine="480"/>
      </w:pPr>
      <w:r>
        <w:rPr>
          <w:rFonts w:hint="eastAsia"/>
        </w:rPr>
        <w:t>4</w:t>
      </w:r>
      <w:r>
        <w:rPr>
          <w:rFonts w:hint="eastAsia"/>
        </w:rPr>
        <w:t>）工程完建期</w:t>
      </w:r>
    </w:p>
    <w:p w14:paraId="088FEAEE" w14:textId="73DF03BD" w:rsidR="00CF19E5" w:rsidRDefault="00CF19E5" w:rsidP="00CF19E5">
      <w:pPr>
        <w:ind w:firstLine="480"/>
      </w:pPr>
      <w:r>
        <w:rPr>
          <w:rFonts w:hint="eastAsia"/>
        </w:rPr>
        <w:lastRenderedPageBreak/>
        <w:t>主要完成扫尾工作，计划一个月内完成。</w:t>
      </w:r>
    </w:p>
    <w:p w14:paraId="14346110" w14:textId="77777777" w:rsidR="00CF19E5" w:rsidRDefault="00CF19E5" w:rsidP="00CF19E5">
      <w:pPr>
        <w:ind w:firstLine="480"/>
      </w:pPr>
      <w:r>
        <w:rPr>
          <w:rFonts w:hint="eastAsia"/>
        </w:rPr>
        <w:t>5</w:t>
      </w:r>
      <w:r>
        <w:rPr>
          <w:rFonts w:hint="eastAsia"/>
        </w:rPr>
        <w:t>）关键线路</w:t>
      </w:r>
    </w:p>
    <w:p w14:paraId="788D13F4" w14:textId="1410D2E3" w:rsidR="00EA4FE4" w:rsidRDefault="00CF19E5" w:rsidP="00EA4FE4">
      <w:pPr>
        <w:ind w:firstLine="480"/>
      </w:pPr>
      <w:r>
        <w:rPr>
          <w:rFonts w:hint="eastAsia"/>
        </w:rPr>
        <w:t>经过对本水库主体工程各主要建筑物的施工程序和工期进行分析研究，本工程施工的关键项目为：坝体基础开挖→基础混凝土浇筑→坝体混凝土浇筑→坝体封拱灌浆→溢流堰混凝土浇筑→溢流堰顶闸门及启闭机安装→导流隧洞封堵→导流隧洞封堵段灌浆。</w:t>
      </w:r>
    </w:p>
    <w:p w14:paraId="2EC10FD7" w14:textId="77777777" w:rsidR="00D97C2C" w:rsidRDefault="00D97C2C" w:rsidP="00D97C2C">
      <w:pPr>
        <w:ind w:firstLine="480"/>
      </w:pPr>
      <w:r>
        <w:rPr>
          <w:rFonts w:hint="eastAsia"/>
        </w:rPr>
        <w:t>7.1.3</w:t>
      </w:r>
      <w:r>
        <w:rPr>
          <w:rFonts w:hint="eastAsia"/>
        </w:rPr>
        <w:t>项目建设管理方案</w:t>
      </w:r>
    </w:p>
    <w:p w14:paraId="3F896A93" w14:textId="462611B8" w:rsidR="00D97C2C" w:rsidRDefault="00D97C2C" w:rsidP="00D97C2C">
      <w:pPr>
        <w:ind w:firstLine="480"/>
      </w:pPr>
      <w:r>
        <w:rPr>
          <w:rFonts w:hint="eastAsia"/>
        </w:rPr>
        <w:t>（</w:t>
      </w:r>
      <w:r>
        <w:rPr>
          <w:rFonts w:hint="eastAsia"/>
        </w:rPr>
        <w:t>1</w:t>
      </w:r>
      <w:r>
        <w:rPr>
          <w:rFonts w:hint="eastAsia"/>
        </w:rPr>
        <w:t>）</w:t>
      </w:r>
      <w:r w:rsidR="001C180A" w:rsidRPr="001C180A">
        <w:rPr>
          <w:rFonts w:hint="eastAsia"/>
        </w:rPr>
        <w:t>项目公司应按照本合同及项目文件规定的项目建设要求，在本合同</w:t>
      </w:r>
      <w:r w:rsidR="001C180A">
        <w:rPr>
          <w:rFonts w:hint="eastAsia"/>
        </w:rPr>
        <w:t>正式</w:t>
      </w:r>
      <w:r w:rsidR="001C180A" w:rsidRPr="001C180A">
        <w:rPr>
          <w:rFonts w:hint="eastAsia"/>
        </w:rPr>
        <w:t>签署后</w:t>
      </w:r>
      <w:r w:rsidR="00306F1D">
        <w:t>9</w:t>
      </w:r>
      <w:r w:rsidR="001C180A" w:rsidRPr="001C180A">
        <w:rPr>
          <w:rFonts w:hint="eastAsia"/>
        </w:rPr>
        <w:t>0</w:t>
      </w:r>
      <w:r w:rsidR="001C180A" w:rsidRPr="001C180A">
        <w:rPr>
          <w:rFonts w:hint="eastAsia"/>
        </w:rPr>
        <w:t>日内前向甲方提交一份本项目详细的《项目建设管理方案》供甲方审核，甲方在收到该《项目建设管理方案》后的三十（</w:t>
      </w:r>
      <w:r w:rsidR="001C180A" w:rsidRPr="001C180A">
        <w:rPr>
          <w:rFonts w:hint="eastAsia"/>
        </w:rPr>
        <w:t>30</w:t>
      </w:r>
      <w:r w:rsidR="001C180A" w:rsidRPr="001C180A">
        <w:rPr>
          <w:rFonts w:hint="eastAsia"/>
        </w:rPr>
        <w:t>）日内，应提出审查意见；甲方在收到乙方的方案后的三十（</w:t>
      </w:r>
      <w:r w:rsidR="001C180A" w:rsidRPr="001C180A">
        <w:rPr>
          <w:rFonts w:hint="eastAsia"/>
        </w:rPr>
        <w:t>30</w:t>
      </w:r>
      <w:r w:rsidR="001C180A" w:rsidRPr="001C180A">
        <w:rPr>
          <w:rFonts w:hint="eastAsia"/>
        </w:rPr>
        <w:t>）日内没有提出审查意见则视为认可该方案。如甲方的审查意见要求乙方进行修改的，则乙方应当在收到甲方通知后的三十（</w:t>
      </w:r>
      <w:r w:rsidR="001C180A" w:rsidRPr="001C180A">
        <w:rPr>
          <w:rFonts w:hint="eastAsia"/>
        </w:rPr>
        <w:t>30</w:t>
      </w:r>
      <w:r w:rsidR="001C180A" w:rsidRPr="001C180A">
        <w:rPr>
          <w:rFonts w:hint="eastAsia"/>
        </w:rPr>
        <w:t>）日内修正该方案并将其重新提交给甲方审查确认后方可执行。</w:t>
      </w:r>
    </w:p>
    <w:p w14:paraId="15CA4E1D" w14:textId="1A7C3635" w:rsidR="00D97C2C" w:rsidRDefault="00D97C2C" w:rsidP="00D97C2C">
      <w:pPr>
        <w:ind w:firstLine="480"/>
      </w:pPr>
      <w:r>
        <w:rPr>
          <w:rFonts w:hint="eastAsia"/>
        </w:rPr>
        <w:t>《项目建设管理方案》应包括但不限于以下项目投融资方案、</w:t>
      </w:r>
      <w:r w:rsidR="00922A83">
        <w:rPr>
          <w:rFonts w:hint="eastAsia"/>
        </w:rPr>
        <w:t>项目公司</w:t>
      </w:r>
      <w:r>
        <w:rPr>
          <w:rFonts w:hint="eastAsia"/>
        </w:rPr>
        <w:t>组建方案、项目建设方案等方面内容：</w:t>
      </w:r>
    </w:p>
    <w:p w14:paraId="0D2377AB" w14:textId="77777777" w:rsidR="00D97C2C" w:rsidRDefault="00D97C2C" w:rsidP="00D97C2C">
      <w:pPr>
        <w:ind w:firstLine="480"/>
      </w:pPr>
      <w:r>
        <w:rPr>
          <w:rFonts w:hint="eastAsia"/>
        </w:rPr>
        <w:t>（</w:t>
      </w:r>
      <w:r>
        <w:rPr>
          <w:rFonts w:hint="eastAsia"/>
        </w:rPr>
        <w:t>2</w:t>
      </w:r>
      <w:r>
        <w:rPr>
          <w:rFonts w:hint="eastAsia"/>
        </w:rPr>
        <w:t>）项目投融资方案</w:t>
      </w:r>
    </w:p>
    <w:p w14:paraId="24B29963" w14:textId="2C7D75D9" w:rsidR="00D97C2C" w:rsidRDefault="00D97C2C" w:rsidP="00D97C2C">
      <w:pPr>
        <w:ind w:firstLine="480"/>
      </w:pPr>
      <w:r>
        <w:rPr>
          <w:rFonts w:hint="eastAsia"/>
        </w:rPr>
        <w:t>1</w:t>
      </w:r>
      <w:r>
        <w:rPr>
          <w:rFonts w:hint="eastAsia"/>
        </w:rPr>
        <w:t>）资金筹措方案。社会资本及</w:t>
      </w:r>
      <w:r w:rsidR="00887D53">
        <w:rPr>
          <w:rFonts w:hint="eastAsia"/>
        </w:rPr>
        <w:t>政府方</w:t>
      </w:r>
      <w:r>
        <w:rPr>
          <w:rFonts w:hint="eastAsia"/>
        </w:rPr>
        <w:t>拟投入</w:t>
      </w:r>
      <w:r w:rsidR="00887D53">
        <w:rPr>
          <w:rFonts w:hint="eastAsia"/>
        </w:rPr>
        <w:t>项目公司</w:t>
      </w:r>
      <w:r>
        <w:rPr>
          <w:rFonts w:hint="eastAsia"/>
        </w:rPr>
        <w:t>的自有资金（项目资本金）额度、资金来源及保障措施；其余建设资金的额度、资金来源及保障措施；资金筹措的应急预案，</w:t>
      </w:r>
      <w:r w:rsidR="005D4622">
        <w:rPr>
          <w:rFonts w:hint="eastAsia"/>
        </w:rPr>
        <w:t>及</w:t>
      </w:r>
      <w:r>
        <w:rPr>
          <w:rFonts w:hint="eastAsia"/>
        </w:rPr>
        <w:t>该预案的可行性。</w:t>
      </w:r>
    </w:p>
    <w:p w14:paraId="72B342A1" w14:textId="77777777" w:rsidR="00D97C2C" w:rsidRDefault="00D97C2C" w:rsidP="00D97C2C">
      <w:pPr>
        <w:ind w:firstLine="480"/>
      </w:pPr>
      <w:r>
        <w:rPr>
          <w:rFonts w:hint="eastAsia"/>
        </w:rPr>
        <w:t>2</w:t>
      </w:r>
      <w:r>
        <w:rPr>
          <w:rFonts w:hint="eastAsia"/>
        </w:rPr>
        <w:t>）项目资金到位和使用计划</w:t>
      </w:r>
    </w:p>
    <w:p w14:paraId="62100842" w14:textId="77777777" w:rsidR="00D97C2C" w:rsidRDefault="00D97C2C" w:rsidP="00D97C2C">
      <w:pPr>
        <w:ind w:firstLine="480"/>
      </w:pPr>
      <w:r>
        <w:rPr>
          <w:rFonts w:hint="eastAsia"/>
        </w:rPr>
        <w:t>按建设进度计划，制定资金到位时间、数额及使用计划表。</w:t>
      </w:r>
    </w:p>
    <w:p w14:paraId="1C19A9DD" w14:textId="77777777" w:rsidR="00D97C2C" w:rsidRDefault="00D97C2C" w:rsidP="00D97C2C">
      <w:pPr>
        <w:ind w:firstLine="480"/>
      </w:pPr>
      <w:r>
        <w:rPr>
          <w:rFonts w:hint="eastAsia"/>
        </w:rPr>
        <w:t>（</w:t>
      </w:r>
      <w:r>
        <w:rPr>
          <w:rFonts w:hint="eastAsia"/>
        </w:rPr>
        <w:t>3</w:t>
      </w:r>
      <w:r>
        <w:rPr>
          <w:rFonts w:hint="eastAsia"/>
        </w:rPr>
        <w:t>）项目公司组建方案</w:t>
      </w:r>
    </w:p>
    <w:p w14:paraId="1F964D9E" w14:textId="77777777" w:rsidR="00D97C2C" w:rsidRDefault="00D97C2C" w:rsidP="00D97C2C">
      <w:pPr>
        <w:ind w:firstLine="480"/>
      </w:pPr>
      <w:r>
        <w:rPr>
          <w:rFonts w:hint="eastAsia"/>
        </w:rPr>
        <w:t>1</w:t>
      </w:r>
      <w:r>
        <w:rPr>
          <w:rFonts w:hint="eastAsia"/>
        </w:rPr>
        <w:t>）项目公司组建计划</w:t>
      </w:r>
    </w:p>
    <w:p w14:paraId="642C6111" w14:textId="77777777" w:rsidR="00D97C2C" w:rsidRDefault="00D97C2C" w:rsidP="00D97C2C">
      <w:pPr>
        <w:ind w:firstLine="480"/>
      </w:pPr>
      <w:r>
        <w:rPr>
          <w:rFonts w:hint="eastAsia"/>
        </w:rPr>
        <w:t>应说明组建项目公司的时间、注册资金、注册地点、《公司章程》、法定代表人、办公地点、公司规模、公司主要领导成员、项目公司履行的职责等。</w:t>
      </w:r>
    </w:p>
    <w:p w14:paraId="1594ABA2" w14:textId="77777777" w:rsidR="00D97C2C" w:rsidRDefault="00D97C2C" w:rsidP="00D97C2C">
      <w:pPr>
        <w:ind w:firstLine="480"/>
      </w:pPr>
      <w:r>
        <w:rPr>
          <w:rFonts w:hint="eastAsia"/>
        </w:rPr>
        <w:t>2</w:t>
      </w:r>
      <w:r>
        <w:rPr>
          <w:rFonts w:hint="eastAsia"/>
        </w:rPr>
        <w:t>）项目公司的机构设置</w:t>
      </w:r>
    </w:p>
    <w:p w14:paraId="03893342" w14:textId="77777777" w:rsidR="00D97C2C" w:rsidRDefault="00D97C2C" w:rsidP="00D97C2C">
      <w:pPr>
        <w:ind w:firstLine="480"/>
      </w:pPr>
      <w:r>
        <w:rPr>
          <w:rFonts w:hint="eastAsia"/>
        </w:rPr>
        <w:lastRenderedPageBreak/>
        <w:t>应说明项目公司各部门的设置及相应的职责范围等。</w:t>
      </w:r>
    </w:p>
    <w:p w14:paraId="41801071" w14:textId="77777777" w:rsidR="00D97C2C" w:rsidRDefault="00D97C2C" w:rsidP="00D97C2C">
      <w:pPr>
        <w:ind w:firstLine="480"/>
      </w:pPr>
      <w:r>
        <w:rPr>
          <w:rFonts w:hint="eastAsia"/>
        </w:rPr>
        <w:t>3</w:t>
      </w:r>
      <w:r>
        <w:rPr>
          <w:rFonts w:hint="eastAsia"/>
        </w:rPr>
        <w:t>）项目公司的人员安排</w:t>
      </w:r>
    </w:p>
    <w:p w14:paraId="690391FF" w14:textId="77777777" w:rsidR="00D97C2C" w:rsidRDefault="00D97C2C" w:rsidP="00D97C2C">
      <w:pPr>
        <w:ind w:firstLine="480"/>
      </w:pPr>
      <w:r>
        <w:rPr>
          <w:rFonts w:hint="eastAsia"/>
        </w:rPr>
        <w:t>应说明拟在项目公司任职的主要人员及其到位的具体时间等。项目公司任职的主要人员不得与工程总承包项目经理部得主要人员交叉任职。</w:t>
      </w:r>
    </w:p>
    <w:p w14:paraId="4904C066" w14:textId="77777777" w:rsidR="00D97C2C" w:rsidRDefault="00D97C2C" w:rsidP="00D97C2C">
      <w:pPr>
        <w:ind w:firstLine="480"/>
      </w:pPr>
      <w:r>
        <w:rPr>
          <w:rFonts w:hint="eastAsia"/>
        </w:rPr>
        <w:t>4</w:t>
      </w:r>
      <w:r>
        <w:rPr>
          <w:rFonts w:hint="eastAsia"/>
        </w:rPr>
        <w:t>）项目公司增资方案</w:t>
      </w:r>
    </w:p>
    <w:p w14:paraId="5655DDF3" w14:textId="77777777" w:rsidR="00D97C2C" w:rsidRDefault="00D97C2C" w:rsidP="00D97C2C">
      <w:pPr>
        <w:ind w:firstLine="480"/>
      </w:pPr>
      <w:r>
        <w:rPr>
          <w:rFonts w:hint="eastAsia"/>
        </w:rPr>
        <w:t>应说明项目公司各次增资的时间、数额，项目公司股东在各次增资中的出资数额、出资比例、出资时间、出资方式等（必须以现金出资）。</w:t>
      </w:r>
    </w:p>
    <w:p w14:paraId="37308566" w14:textId="77777777" w:rsidR="00D97C2C" w:rsidRDefault="00D97C2C" w:rsidP="00D97C2C">
      <w:pPr>
        <w:ind w:firstLine="480"/>
      </w:pPr>
      <w:r>
        <w:rPr>
          <w:rFonts w:hint="eastAsia"/>
        </w:rPr>
        <w:t>（</w:t>
      </w:r>
      <w:r>
        <w:rPr>
          <w:rFonts w:hint="eastAsia"/>
        </w:rPr>
        <w:t>4</w:t>
      </w:r>
      <w:r>
        <w:rPr>
          <w:rFonts w:hint="eastAsia"/>
        </w:rPr>
        <w:t>）项目建设方案</w:t>
      </w:r>
    </w:p>
    <w:p w14:paraId="5B7A76E4" w14:textId="77777777" w:rsidR="00D97C2C" w:rsidRDefault="00D97C2C" w:rsidP="00D97C2C">
      <w:pPr>
        <w:ind w:firstLine="480"/>
      </w:pPr>
      <w:r>
        <w:rPr>
          <w:rFonts w:hint="eastAsia"/>
        </w:rPr>
        <w:t>1</w:t>
      </w:r>
      <w:r>
        <w:rPr>
          <w:rFonts w:hint="eastAsia"/>
        </w:rPr>
        <w:t>）建设工作内容和时间安排</w:t>
      </w:r>
    </w:p>
    <w:p w14:paraId="042FE4B2" w14:textId="77777777" w:rsidR="00D97C2C" w:rsidRDefault="00D97C2C" w:rsidP="00D97C2C">
      <w:pPr>
        <w:ind w:firstLine="480"/>
      </w:pPr>
      <w:r>
        <w:rPr>
          <w:rFonts w:hint="eastAsia"/>
        </w:rPr>
        <w:t>应说明项目准备阶段、建设阶段的工作内容和重大时间的控制点等。</w:t>
      </w:r>
    </w:p>
    <w:p w14:paraId="3C65284D" w14:textId="77777777" w:rsidR="00D97C2C" w:rsidRDefault="00D97C2C" w:rsidP="00D97C2C">
      <w:pPr>
        <w:ind w:firstLine="480"/>
      </w:pPr>
      <w:r>
        <w:rPr>
          <w:rFonts w:hint="eastAsia"/>
        </w:rPr>
        <w:t>2</w:t>
      </w:r>
      <w:r>
        <w:rPr>
          <w:rFonts w:hint="eastAsia"/>
        </w:rPr>
        <w:t>）施工图设计及深化设计工作方案，深化设计进度计划和保障措施</w:t>
      </w:r>
    </w:p>
    <w:p w14:paraId="0FC7EF30" w14:textId="77777777" w:rsidR="00D97C2C" w:rsidRDefault="00D97C2C" w:rsidP="00D97C2C">
      <w:pPr>
        <w:ind w:firstLine="480"/>
      </w:pPr>
      <w:r>
        <w:rPr>
          <w:rFonts w:hint="eastAsia"/>
        </w:rPr>
        <w:t>应明确项目深化设计方案、详细深化设计进度安排，并制订实现该进度目标的保障措施。</w:t>
      </w:r>
    </w:p>
    <w:p w14:paraId="042FB66B" w14:textId="77777777" w:rsidR="00D97C2C" w:rsidRDefault="00D97C2C" w:rsidP="00D97C2C">
      <w:pPr>
        <w:ind w:firstLine="480"/>
      </w:pPr>
      <w:r>
        <w:rPr>
          <w:rFonts w:hint="eastAsia"/>
        </w:rPr>
        <w:t>3</w:t>
      </w:r>
      <w:r>
        <w:rPr>
          <w:rFonts w:hint="eastAsia"/>
        </w:rPr>
        <w:t>）项目施工方案、施工进度计划和保障措施</w:t>
      </w:r>
    </w:p>
    <w:p w14:paraId="3575E044" w14:textId="77777777" w:rsidR="00D97C2C" w:rsidRDefault="00D97C2C" w:rsidP="00D97C2C">
      <w:pPr>
        <w:ind w:firstLine="480"/>
      </w:pPr>
      <w:r>
        <w:rPr>
          <w:rFonts w:hint="eastAsia"/>
        </w:rPr>
        <w:t>应明确工程施工方案、详细进度安排，并制订实现该进度目标的保障措施。</w:t>
      </w:r>
    </w:p>
    <w:p w14:paraId="06296FCA" w14:textId="77777777" w:rsidR="00D97C2C" w:rsidRDefault="00D97C2C" w:rsidP="00D97C2C">
      <w:pPr>
        <w:ind w:firstLine="480"/>
      </w:pPr>
      <w:r>
        <w:rPr>
          <w:rFonts w:hint="eastAsia"/>
        </w:rPr>
        <w:t>4</w:t>
      </w:r>
      <w:r>
        <w:rPr>
          <w:rFonts w:hint="eastAsia"/>
        </w:rPr>
        <w:t>）工程质量目标和保证措施</w:t>
      </w:r>
    </w:p>
    <w:p w14:paraId="7EB25F1D" w14:textId="77777777" w:rsidR="00D97C2C" w:rsidRDefault="00D97C2C" w:rsidP="00D97C2C">
      <w:pPr>
        <w:ind w:firstLine="480"/>
      </w:pPr>
      <w:r>
        <w:rPr>
          <w:rFonts w:hint="eastAsia"/>
        </w:rPr>
        <w:t>5</w:t>
      </w:r>
      <w:r>
        <w:rPr>
          <w:rFonts w:hint="eastAsia"/>
        </w:rPr>
        <w:t>）项目投资控制目标和保证措施</w:t>
      </w:r>
    </w:p>
    <w:p w14:paraId="1BF7C75C" w14:textId="77777777" w:rsidR="00D97C2C" w:rsidRDefault="00D97C2C" w:rsidP="00D97C2C">
      <w:pPr>
        <w:ind w:firstLine="480"/>
      </w:pPr>
      <w:r>
        <w:rPr>
          <w:rFonts w:hint="eastAsia"/>
        </w:rPr>
        <w:t>6</w:t>
      </w:r>
      <w:r>
        <w:rPr>
          <w:rFonts w:hint="eastAsia"/>
        </w:rPr>
        <w:t>）施工安全目标和保证措施</w:t>
      </w:r>
    </w:p>
    <w:p w14:paraId="0BA7D696" w14:textId="77777777" w:rsidR="00D97C2C" w:rsidRDefault="00D97C2C" w:rsidP="00D97C2C">
      <w:pPr>
        <w:ind w:firstLine="480"/>
      </w:pPr>
      <w:r>
        <w:rPr>
          <w:rFonts w:hint="eastAsia"/>
        </w:rPr>
        <w:t>7</w:t>
      </w:r>
      <w:r>
        <w:rPr>
          <w:rFonts w:hint="eastAsia"/>
        </w:rPr>
        <w:t>）施工环境保护和水土保持措施</w:t>
      </w:r>
    </w:p>
    <w:p w14:paraId="40DFFAE1" w14:textId="77777777" w:rsidR="00D97C2C" w:rsidRDefault="00D97C2C" w:rsidP="00D97C2C">
      <w:pPr>
        <w:ind w:firstLine="480"/>
      </w:pPr>
      <w:r>
        <w:rPr>
          <w:rFonts w:hint="eastAsia"/>
        </w:rPr>
        <w:t>8</w:t>
      </w:r>
      <w:r>
        <w:rPr>
          <w:rFonts w:hint="eastAsia"/>
        </w:rPr>
        <w:t>）项目设备采购方案</w:t>
      </w:r>
    </w:p>
    <w:p w14:paraId="6BA86107" w14:textId="77777777" w:rsidR="00D97C2C" w:rsidRDefault="00D97C2C" w:rsidP="00D97C2C">
      <w:pPr>
        <w:ind w:firstLine="480"/>
      </w:pPr>
      <w:r>
        <w:rPr>
          <w:rFonts w:hint="eastAsia"/>
        </w:rPr>
        <w:t>9</w:t>
      </w:r>
      <w:r>
        <w:rPr>
          <w:rFonts w:hint="eastAsia"/>
        </w:rPr>
        <w:t>）建设期保险方案</w:t>
      </w:r>
    </w:p>
    <w:p w14:paraId="703DD021" w14:textId="111C269A" w:rsidR="00D97C2C" w:rsidRDefault="00D97C2C" w:rsidP="00D97C2C">
      <w:pPr>
        <w:ind w:firstLine="480"/>
      </w:pPr>
      <w:r>
        <w:t>7.1.4</w:t>
      </w:r>
      <w:r>
        <w:rPr>
          <w:rFonts w:hint="eastAsia"/>
        </w:rPr>
        <w:t>项目公司应严格按照经批准的项目建设管理方案所规定的标准和时间进度要求进行项目建设。项目公司应保证其资本金及项目的融资资金按该建设进度计划及时到位，以确保本项目按期完工。</w:t>
      </w:r>
    </w:p>
    <w:p w14:paraId="0D8B53D1" w14:textId="77777777" w:rsidR="00BB07C3" w:rsidRPr="00042FF1" w:rsidRDefault="00BB07C3" w:rsidP="00BD44E0">
      <w:pPr>
        <w:pStyle w:val="2"/>
        <w:ind w:firstLine="482"/>
      </w:pPr>
      <w:bookmarkStart w:id="55" w:name="_Ref454990535"/>
      <w:bookmarkStart w:id="56" w:name="_Toc528431301"/>
      <w:r w:rsidRPr="00042FF1">
        <w:rPr>
          <w:rFonts w:hint="eastAsia"/>
        </w:rPr>
        <w:lastRenderedPageBreak/>
        <w:t>7.2</w:t>
      </w:r>
      <w:r w:rsidRPr="00042FF1">
        <w:rPr>
          <w:rFonts w:hint="eastAsia"/>
        </w:rPr>
        <w:t>项目建设内容</w:t>
      </w:r>
      <w:bookmarkEnd w:id="55"/>
      <w:bookmarkEnd w:id="56"/>
    </w:p>
    <w:p w14:paraId="351B3445" w14:textId="77777777" w:rsidR="001A6200" w:rsidRPr="00042FF1" w:rsidRDefault="00BB07C3" w:rsidP="00054338">
      <w:pPr>
        <w:ind w:firstLine="480"/>
      </w:pPr>
      <w:r w:rsidRPr="00042FF1">
        <w:rPr>
          <w:rFonts w:hint="eastAsia"/>
        </w:rPr>
        <w:t>7.2.1</w:t>
      </w:r>
      <w:r w:rsidR="00DC529F" w:rsidRPr="00042FF1">
        <w:rPr>
          <w:rFonts w:hint="eastAsia"/>
        </w:rPr>
        <w:t>项目建设内容</w:t>
      </w:r>
    </w:p>
    <w:p w14:paraId="50595F1B" w14:textId="738AECB9" w:rsidR="00ED7A9E" w:rsidRDefault="00DC529F" w:rsidP="00DC529F">
      <w:pPr>
        <w:ind w:firstLine="480"/>
      </w:pPr>
      <w:r w:rsidRPr="00042FF1">
        <w:rPr>
          <w:rFonts w:hint="eastAsia"/>
        </w:rPr>
        <w:t>本项目建设内容</w:t>
      </w:r>
      <w:r w:rsidR="00ED7A9E">
        <w:rPr>
          <w:rFonts w:hint="eastAsia"/>
        </w:rPr>
        <w:t>是指以下项目</w:t>
      </w:r>
      <w:r w:rsidR="00ED7A9E">
        <w:t>概况</w:t>
      </w:r>
      <w:r w:rsidR="00333282">
        <w:rPr>
          <w:rFonts w:hint="eastAsia"/>
        </w:rPr>
        <w:t>所</w:t>
      </w:r>
      <w:r w:rsidR="00ED7A9E">
        <w:t>描述的</w:t>
      </w:r>
      <w:r w:rsidR="00ED7A9E">
        <w:rPr>
          <w:rFonts w:hint="eastAsia"/>
        </w:rPr>
        <w:t>内容：</w:t>
      </w:r>
    </w:p>
    <w:p w14:paraId="6D084247" w14:textId="19F48A45" w:rsidR="00ED7A9E" w:rsidRDefault="00922A83" w:rsidP="00ED7A9E">
      <w:pPr>
        <w:ind w:firstLine="480"/>
      </w:pPr>
      <w:r>
        <w:rPr>
          <w:rFonts w:hint="eastAsia"/>
        </w:rPr>
        <w:t>（</w:t>
      </w:r>
      <w:r>
        <w:rPr>
          <w:rFonts w:hint="eastAsia"/>
        </w:rPr>
        <w:t>1</w:t>
      </w:r>
      <w:r>
        <w:rPr>
          <w:rFonts w:hint="eastAsia"/>
        </w:rPr>
        <w:t>）</w:t>
      </w:r>
      <w:r w:rsidR="00ED7A9E">
        <w:rPr>
          <w:rFonts w:hint="eastAsia"/>
        </w:rPr>
        <w:t>项目名称：杭州市临安区双溪口水库工程。</w:t>
      </w:r>
    </w:p>
    <w:p w14:paraId="70E39A65" w14:textId="268F51D7" w:rsidR="00ED7A9E" w:rsidRDefault="00922A83" w:rsidP="00ED7A9E">
      <w:pPr>
        <w:ind w:firstLine="480"/>
      </w:pPr>
      <w:r>
        <w:rPr>
          <w:rFonts w:hint="eastAsia"/>
        </w:rPr>
        <w:t>（</w:t>
      </w:r>
      <w:r>
        <w:rPr>
          <w:rFonts w:hint="eastAsia"/>
        </w:rPr>
        <w:t>2</w:t>
      </w:r>
      <w:r>
        <w:rPr>
          <w:rFonts w:hint="eastAsia"/>
        </w:rPr>
        <w:t>）</w:t>
      </w:r>
      <w:r w:rsidR="00ED7A9E">
        <w:rPr>
          <w:rFonts w:hint="eastAsia"/>
        </w:rPr>
        <w:t>项目地点：杭州市临安区双溪口水库位于昌化溪最大支流昌西溪上游杨溪上，坝址位于清凉峰镇林竹村上游约</w:t>
      </w:r>
      <w:r w:rsidR="00ED7A9E">
        <w:rPr>
          <w:rFonts w:hint="eastAsia"/>
        </w:rPr>
        <w:t>1.0km</w:t>
      </w:r>
      <w:r w:rsidR="00ED7A9E">
        <w:rPr>
          <w:rFonts w:hint="eastAsia"/>
        </w:rPr>
        <w:t>、昌西溪主流杨溪与其支流鸠甫溪交汇口下游约</w:t>
      </w:r>
      <w:r w:rsidR="00ED7A9E">
        <w:rPr>
          <w:rFonts w:hint="eastAsia"/>
        </w:rPr>
        <w:t>200m</w:t>
      </w:r>
      <w:r w:rsidR="00ED7A9E">
        <w:rPr>
          <w:rFonts w:hint="eastAsia"/>
        </w:rPr>
        <w:t>处。距清凉峰镇</w:t>
      </w:r>
      <w:r w:rsidR="00ED7A9E">
        <w:rPr>
          <w:rFonts w:hint="eastAsia"/>
        </w:rPr>
        <w:t>12.6km</w:t>
      </w:r>
      <w:r w:rsidR="00ED7A9E">
        <w:rPr>
          <w:rFonts w:hint="eastAsia"/>
        </w:rPr>
        <w:t>，距临安区市中心</w:t>
      </w:r>
      <w:r w:rsidR="00ED7A9E">
        <w:rPr>
          <w:rFonts w:hint="eastAsia"/>
        </w:rPr>
        <w:t>72.8km</w:t>
      </w:r>
      <w:r w:rsidR="00ED7A9E">
        <w:rPr>
          <w:rFonts w:hint="eastAsia"/>
        </w:rPr>
        <w:t>。</w:t>
      </w:r>
    </w:p>
    <w:p w14:paraId="66A71797" w14:textId="22BEEF46" w:rsidR="00ED7A9E" w:rsidRDefault="00922A83" w:rsidP="00ED7A9E">
      <w:pPr>
        <w:ind w:firstLine="480"/>
      </w:pPr>
      <w:r>
        <w:rPr>
          <w:rFonts w:hint="eastAsia"/>
        </w:rPr>
        <w:t>（</w:t>
      </w:r>
      <w:r>
        <w:rPr>
          <w:rFonts w:hint="eastAsia"/>
        </w:rPr>
        <w:t>3</w:t>
      </w:r>
      <w:r>
        <w:rPr>
          <w:rFonts w:hint="eastAsia"/>
        </w:rPr>
        <w:t>）</w:t>
      </w:r>
      <w:r w:rsidR="00ED7A9E">
        <w:rPr>
          <w:rFonts w:hint="eastAsia"/>
        </w:rPr>
        <w:t>项目批复：浙江省发展和改革委员会以《省发展改革委关于临安区双溪口水库工程可行性研究报告的批复》（浙发改农经〔</w:t>
      </w:r>
      <w:r w:rsidR="00ED7A9E">
        <w:rPr>
          <w:rFonts w:hint="eastAsia"/>
        </w:rPr>
        <w:t>2017</w:t>
      </w:r>
      <w:r w:rsidR="00ED7A9E">
        <w:rPr>
          <w:rFonts w:hint="eastAsia"/>
        </w:rPr>
        <w:t>〕</w:t>
      </w:r>
      <w:r w:rsidR="00ED7A9E">
        <w:rPr>
          <w:rFonts w:hint="eastAsia"/>
        </w:rPr>
        <w:t>1025</w:t>
      </w:r>
      <w:r w:rsidR="00ED7A9E">
        <w:rPr>
          <w:rFonts w:hint="eastAsia"/>
        </w:rPr>
        <w:t>号）批准建设。</w:t>
      </w:r>
    </w:p>
    <w:p w14:paraId="3340E249" w14:textId="05914DD3" w:rsidR="00ED7A9E" w:rsidRDefault="00922A83" w:rsidP="00ED7A9E">
      <w:pPr>
        <w:ind w:firstLine="480"/>
      </w:pPr>
      <w:r>
        <w:rPr>
          <w:rFonts w:hint="eastAsia"/>
        </w:rPr>
        <w:t>（</w:t>
      </w:r>
      <w:r>
        <w:rPr>
          <w:rFonts w:hint="eastAsia"/>
        </w:rPr>
        <w:t>4</w:t>
      </w:r>
      <w:r>
        <w:rPr>
          <w:rFonts w:hint="eastAsia"/>
        </w:rPr>
        <w:t>）</w:t>
      </w:r>
      <w:r w:rsidR="00ED7A9E">
        <w:rPr>
          <w:rFonts w:hint="eastAsia"/>
        </w:rPr>
        <w:t>项目建设规模及内容：</w:t>
      </w:r>
    </w:p>
    <w:p w14:paraId="5B35C99C" w14:textId="77777777" w:rsidR="00ED7A9E" w:rsidRDefault="00ED7A9E" w:rsidP="00ED7A9E">
      <w:pPr>
        <w:ind w:firstLine="480"/>
      </w:pPr>
      <w:r>
        <w:rPr>
          <w:rFonts w:hint="eastAsia"/>
        </w:rPr>
        <w:t>工程任务以防洪、供水为主，兼顾灌溉、发电和改善水环境等综合利用。</w:t>
      </w:r>
    </w:p>
    <w:p w14:paraId="39843D44" w14:textId="77777777" w:rsidR="00ED7A9E" w:rsidRDefault="00ED7A9E" w:rsidP="00ED7A9E">
      <w:pPr>
        <w:ind w:firstLine="480"/>
      </w:pPr>
      <w:r>
        <w:rPr>
          <w:rFonts w:hint="eastAsia"/>
        </w:rPr>
        <w:t>工程建设内容及规模：水库总库容</w:t>
      </w:r>
      <w:r>
        <w:rPr>
          <w:rFonts w:hint="eastAsia"/>
        </w:rPr>
        <w:t>2917</w:t>
      </w:r>
      <w:r>
        <w:rPr>
          <w:rFonts w:hint="eastAsia"/>
        </w:rPr>
        <w:t>万</w:t>
      </w:r>
      <w:r>
        <w:rPr>
          <w:rFonts w:hint="eastAsia"/>
        </w:rPr>
        <w:t>m3</w:t>
      </w:r>
      <w:r>
        <w:rPr>
          <w:rFonts w:hint="eastAsia"/>
        </w:rPr>
        <w:t>，正常蓄水位</w:t>
      </w:r>
      <w:r>
        <w:rPr>
          <w:rFonts w:hint="eastAsia"/>
        </w:rPr>
        <w:t>325.0m</w:t>
      </w:r>
      <w:r>
        <w:rPr>
          <w:rFonts w:hint="eastAsia"/>
        </w:rPr>
        <w:t>，相应库容</w:t>
      </w:r>
      <w:r>
        <w:rPr>
          <w:rFonts w:hint="eastAsia"/>
        </w:rPr>
        <w:t>2265</w:t>
      </w:r>
      <w:r>
        <w:rPr>
          <w:rFonts w:hint="eastAsia"/>
        </w:rPr>
        <w:t>万</w:t>
      </w:r>
      <w:r>
        <w:rPr>
          <w:rFonts w:hint="eastAsia"/>
        </w:rPr>
        <w:t>m3</w:t>
      </w:r>
      <w:r>
        <w:rPr>
          <w:rFonts w:hint="eastAsia"/>
        </w:rPr>
        <w:t>，防洪库容</w:t>
      </w:r>
      <w:r>
        <w:rPr>
          <w:rFonts w:hint="eastAsia"/>
        </w:rPr>
        <w:t>923</w:t>
      </w:r>
      <w:r>
        <w:rPr>
          <w:rFonts w:hint="eastAsia"/>
        </w:rPr>
        <w:t>万</w:t>
      </w:r>
      <w:r>
        <w:rPr>
          <w:rFonts w:hint="eastAsia"/>
        </w:rPr>
        <w:t>m3</w:t>
      </w:r>
      <w:r>
        <w:rPr>
          <w:rFonts w:hint="eastAsia"/>
        </w:rPr>
        <w:t>，供水调节库容</w:t>
      </w:r>
      <w:r>
        <w:rPr>
          <w:rFonts w:hint="eastAsia"/>
        </w:rPr>
        <w:t>2110</w:t>
      </w:r>
      <w:r>
        <w:rPr>
          <w:rFonts w:hint="eastAsia"/>
        </w:rPr>
        <w:t>万</w:t>
      </w:r>
      <w:r>
        <w:rPr>
          <w:rFonts w:hint="eastAsia"/>
        </w:rPr>
        <w:t>m3</w:t>
      </w:r>
      <w:r>
        <w:rPr>
          <w:rFonts w:hint="eastAsia"/>
        </w:rPr>
        <w:t>；</w:t>
      </w:r>
      <w:r>
        <w:rPr>
          <w:rFonts w:hint="eastAsia"/>
        </w:rPr>
        <w:t>20</w:t>
      </w:r>
      <w:r>
        <w:rPr>
          <w:rFonts w:hint="eastAsia"/>
        </w:rPr>
        <w:t>年一遇防洪高水位</w:t>
      </w:r>
      <w:r>
        <w:rPr>
          <w:rFonts w:hint="eastAsia"/>
        </w:rPr>
        <w:t>329.85m</w:t>
      </w:r>
      <w:r>
        <w:rPr>
          <w:rFonts w:hint="eastAsia"/>
        </w:rPr>
        <w:t>，</w:t>
      </w:r>
      <w:r>
        <w:rPr>
          <w:rFonts w:hint="eastAsia"/>
        </w:rPr>
        <w:t>5</w:t>
      </w:r>
      <w:r>
        <w:rPr>
          <w:rFonts w:hint="eastAsia"/>
        </w:rPr>
        <w:t>年一遇洪水位</w:t>
      </w:r>
      <w:r>
        <w:rPr>
          <w:rFonts w:hint="eastAsia"/>
        </w:rPr>
        <w:t>325.35m</w:t>
      </w:r>
      <w:r>
        <w:rPr>
          <w:rFonts w:hint="eastAsia"/>
        </w:rPr>
        <w:t>，梅汛期限制蓄水位</w:t>
      </w:r>
      <w:r>
        <w:rPr>
          <w:rFonts w:hint="eastAsia"/>
        </w:rPr>
        <w:t>321.0m</w:t>
      </w:r>
      <w:r>
        <w:rPr>
          <w:rFonts w:hint="eastAsia"/>
        </w:rPr>
        <w:t>，台汛期限制蓄水位</w:t>
      </w:r>
      <w:r>
        <w:rPr>
          <w:rFonts w:hint="eastAsia"/>
        </w:rPr>
        <w:t>324.0m</w:t>
      </w:r>
      <w:r>
        <w:rPr>
          <w:rFonts w:hint="eastAsia"/>
        </w:rPr>
        <w:t>；电站总装机容量</w:t>
      </w:r>
      <w:r>
        <w:rPr>
          <w:rFonts w:hint="eastAsia"/>
        </w:rPr>
        <w:t>4MW</w:t>
      </w:r>
      <w:r>
        <w:rPr>
          <w:rFonts w:hint="eastAsia"/>
        </w:rPr>
        <w:t>。</w:t>
      </w:r>
    </w:p>
    <w:p w14:paraId="29DD2DA7" w14:textId="77777777" w:rsidR="00922A83" w:rsidRDefault="00ED7A9E" w:rsidP="00922A83">
      <w:pPr>
        <w:ind w:firstLine="480"/>
      </w:pPr>
      <w:r>
        <w:rPr>
          <w:rFonts w:hint="eastAsia"/>
        </w:rPr>
        <w:t>工程等别为Ⅲ等，拦河坝、泄水建筑物、放空建筑物和发电引水建筑物进水口为</w:t>
      </w:r>
      <w:r>
        <w:rPr>
          <w:rFonts w:hint="eastAsia"/>
        </w:rPr>
        <w:t>3</w:t>
      </w:r>
      <w:r>
        <w:rPr>
          <w:rFonts w:hint="eastAsia"/>
        </w:rPr>
        <w:t>级建筑物，放空建筑物和发电引水建筑物洞身为</w:t>
      </w:r>
      <w:r>
        <w:rPr>
          <w:rFonts w:hint="eastAsia"/>
        </w:rPr>
        <w:t>4</w:t>
      </w:r>
      <w:r>
        <w:rPr>
          <w:rFonts w:hint="eastAsia"/>
        </w:rPr>
        <w:t>级建筑物，电站厂房和升压站为</w:t>
      </w:r>
      <w:r>
        <w:rPr>
          <w:rFonts w:hint="eastAsia"/>
        </w:rPr>
        <w:t>5</w:t>
      </w:r>
      <w:r>
        <w:rPr>
          <w:rFonts w:hint="eastAsia"/>
        </w:rPr>
        <w:t>级建筑物。拦河坝、溢洪道、放空建筑物及发电引水系统进水口设计洪水标准为</w:t>
      </w:r>
      <w:r>
        <w:rPr>
          <w:rFonts w:hint="eastAsia"/>
        </w:rPr>
        <w:t>100</w:t>
      </w:r>
      <w:r>
        <w:rPr>
          <w:rFonts w:hint="eastAsia"/>
        </w:rPr>
        <w:t>年一遇，校核洪水标准为</w:t>
      </w:r>
      <w:r>
        <w:rPr>
          <w:rFonts w:hint="eastAsia"/>
        </w:rPr>
        <w:t>1000</w:t>
      </w:r>
      <w:r>
        <w:rPr>
          <w:rFonts w:hint="eastAsia"/>
        </w:rPr>
        <w:t>年一遇；放空建筑物及发电引水系统洞身设计洪水标准为</w:t>
      </w:r>
      <w:r>
        <w:rPr>
          <w:rFonts w:hint="eastAsia"/>
        </w:rPr>
        <w:t>50</w:t>
      </w:r>
      <w:r>
        <w:rPr>
          <w:rFonts w:hint="eastAsia"/>
        </w:rPr>
        <w:t>年一遇，校核洪水标准为</w:t>
      </w:r>
      <w:r>
        <w:rPr>
          <w:rFonts w:hint="eastAsia"/>
        </w:rPr>
        <w:t>500</w:t>
      </w:r>
      <w:r>
        <w:rPr>
          <w:rFonts w:hint="eastAsia"/>
        </w:rPr>
        <w:t>年一遇；电站设计洪水标准为</w:t>
      </w:r>
      <w:r>
        <w:rPr>
          <w:rFonts w:hint="eastAsia"/>
        </w:rPr>
        <w:t>30</w:t>
      </w:r>
      <w:r>
        <w:rPr>
          <w:rFonts w:hint="eastAsia"/>
        </w:rPr>
        <w:t>年一遇，校核洪水标准为</w:t>
      </w:r>
      <w:r>
        <w:rPr>
          <w:rFonts w:hint="eastAsia"/>
        </w:rPr>
        <w:t>50</w:t>
      </w:r>
      <w:r>
        <w:rPr>
          <w:rFonts w:hint="eastAsia"/>
        </w:rPr>
        <w:t>年一遇；泄水建筑物消防冲设计洪水标准为</w:t>
      </w:r>
      <w:r>
        <w:rPr>
          <w:rFonts w:hint="eastAsia"/>
        </w:rPr>
        <w:t>30</w:t>
      </w:r>
      <w:r>
        <w:rPr>
          <w:rFonts w:hint="eastAsia"/>
        </w:rPr>
        <w:t>年一遇</w:t>
      </w:r>
    </w:p>
    <w:p w14:paraId="6FB10F82" w14:textId="7379173C" w:rsidR="00DC529F" w:rsidRPr="00042FF1" w:rsidRDefault="00922A83" w:rsidP="00922A83">
      <w:pPr>
        <w:ind w:firstLine="480"/>
      </w:pPr>
      <w:r>
        <w:rPr>
          <w:rFonts w:hint="eastAsia"/>
        </w:rPr>
        <w:t>（</w:t>
      </w:r>
      <w:r>
        <w:rPr>
          <w:rFonts w:hint="eastAsia"/>
        </w:rPr>
        <w:t>5</w:t>
      </w:r>
      <w:r>
        <w:rPr>
          <w:rFonts w:hint="eastAsia"/>
        </w:rPr>
        <w:t>）</w:t>
      </w:r>
      <w:r w:rsidR="00DC529F" w:rsidRPr="00042FF1">
        <w:rPr>
          <w:rFonts w:hint="eastAsia"/>
        </w:rPr>
        <w:t>具体的项目建设内容以经批准的初步设计、施工图纸等设计文件为准。</w:t>
      </w:r>
    </w:p>
    <w:p w14:paraId="7DAC83B8" w14:textId="33AFBFE3" w:rsidR="00BB07C3" w:rsidRPr="00042FF1" w:rsidRDefault="00BB07C3" w:rsidP="00BD44E0">
      <w:pPr>
        <w:ind w:firstLine="480"/>
      </w:pPr>
      <w:r w:rsidRPr="00042FF1">
        <w:rPr>
          <w:rFonts w:hint="eastAsia"/>
        </w:rPr>
        <w:t>7.2.2</w:t>
      </w:r>
      <w:r w:rsidRPr="00042FF1">
        <w:rPr>
          <w:rFonts w:hint="eastAsia"/>
        </w:rPr>
        <w:t>本合同未规定的关于项目建设的内容及具体条款按照乙方与其</w:t>
      </w:r>
      <w:r w:rsidR="00333282">
        <w:rPr>
          <w:rFonts w:hint="eastAsia"/>
        </w:rPr>
        <w:t>工程总承包商</w:t>
      </w:r>
      <w:r w:rsidRPr="00042FF1">
        <w:rPr>
          <w:rFonts w:hint="eastAsia"/>
        </w:rPr>
        <w:t>签署的</w:t>
      </w:r>
      <w:r w:rsidR="00333282">
        <w:rPr>
          <w:rFonts w:hint="eastAsia"/>
        </w:rPr>
        <w:t>工程总承包</w:t>
      </w:r>
      <w:r w:rsidR="00DC529F" w:rsidRPr="00042FF1">
        <w:rPr>
          <w:rFonts w:hint="eastAsia"/>
        </w:rPr>
        <w:t>合同</w:t>
      </w:r>
      <w:r w:rsidRPr="00042FF1">
        <w:rPr>
          <w:rFonts w:hint="eastAsia"/>
        </w:rPr>
        <w:t>的规定处理。</w:t>
      </w:r>
    </w:p>
    <w:p w14:paraId="5E4634D6" w14:textId="1557F493" w:rsidR="00BB07C3" w:rsidRPr="00042FF1" w:rsidRDefault="00BB07C3" w:rsidP="00BD44E0">
      <w:pPr>
        <w:ind w:firstLine="480"/>
      </w:pPr>
      <w:r w:rsidRPr="00042FF1">
        <w:rPr>
          <w:rFonts w:hint="eastAsia"/>
        </w:rPr>
        <w:t>7.2.3</w:t>
      </w:r>
      <w:r w:rsidRPr="00042FF1">
        <w:rPr>
          <w:rFonts w:hint="eastAsia"/>
        </w:rPr>
        <w:t>本项目相关建设标准、技术规范参见《建筑法</w:t>
      </w:r>
      <w:r w:rsidR="008D1E20" w:rsidRPr="00042FF1">
        <w:rPr>
          <w:rFonts w:hint="eastAsia"/>
        </w:rPr>
        <w:t>》</w:t>
      </w:r>
      <w:r w:rsidRPr="00042FF1">
        <w:rPr>
          <w:rFonts w:hint="eastAsia"/>
        </w:rPr>
        <w:t>《环境保护法</w:t>
      </w:r>
      <w:r w:rsidR="008D1E20" w:rsidRPr="00042FF1">
        <w:rPr>
          <w:rFonts w:hint="eastAsia"/>
        </w:rPr>
        <w:t>》</w:t>
      </w:r>
      <w:r w:rsidRPr="00042FF1">
        <w:rPr>
          <w:rFonts w:hint="eastAsia"/>
        </w:rPr>
        <w:t>《产品质量法</w:t>
      </w:r>
      <w:r w:rsidR="008D1E20" w:rsidRPr="00042FF1">
        <w:rPr>
          <w:rFonts w:hint="eastAsia"/>
        </w:rPr>
        <w:t>》</w:t>
      </w:r>
      <w:r w:rsidR="00BF2CE7">
        <w:rPr>
          <w:rFonts w:hint="eastAsia"/>
        </w:rPr>
        <w:t>《建设工程质量管理条例》等相关法律、法规、规章的规定以及国家和</w:t>
      </w:r>
      <w:r w:rsidR="003A67A4" w:rsidRPr="00042FF1">
        <w:rPr>
          <w:rFonts w:hint="eastAsia"/>
        </w:rPr>
        <w:t>浙江省</w:t>
      </w:r>
      <w:r w:rsidRPr="00042FF1">
        <w:rPr>
          <w:rFonts w:hint="eastAsia"/>
        </w:rPr>
        <w:t>对</w:t>
      </w:r>
      <w:r w:rsidRPr="00042FF1">
        <w:rPr>
          <w:rFonts w:hint="eastAsia"/>
        </w:rPr>
        <w:lastRenderedPageBreak/>
        <w:t>相关建设项目的强制性要求。</w:t>
      </w:r>
    </w:p>
    <w:p w14:paraId="4665CD7C" w14:textId="77777777" w:rsidR="00BB07C3" w:rsidRPr="00042FF1" w:rsidRDefault="00BB07C3" w:rsidP="00BD44E0">
      <w:pPr>
        <w:pStyle w:val="2"/>
        <w:ind w:firstLine="482"/>
      </w:pPr>
      <w:bookmarkStart w:id="57" w:name="_Toc528431302"/>
      <w:r w:rsidRPr="00042FF1">
        <w:rPr>
          <w:rFonts w:hint="eastAsia"/>
        </w:rPr>
        <w:t>7.3</w:t>
      </w:r>
      <w:r w:rsidRPr="00042FF1">
        <w:rPr>
          <w:rFonts w:hint="eastAsia"/>
        </w:rPr>
        <w:t>设计</w:t>
      </w:r>
      <w:bookmarkEnd w:id="57"/>
    </w:p>
    <w:p w14:paraId="4A88DC6C" w14:textId="77777777" w:rsidR="0029234F" w:rsidRPr="00042FF1" w:rsidRDefault="00BB07C3" w:rsidP="00BD44E0">
      <w:pPr>
        <w:ind w:firstLine="480"/>
      </w:pPr>
      <w:r w:rsidRPr="00042FF1">
        <w:rPr>
          <w:rFonts w:hint="eastAsia"/>
        </w:rPr>
        <w:t>7.3.1</w:t>
      </w:r>
      <w:r w:rsidR="00FE6FD8" w:rsidRPr="00042FF1">
        <w:rPr>
          <w:rFonts w:hint="eastAsia"/>
        </w:rPr>
        <w:t>地质</w:t>
      </w:r>
      <w:r w:rsidR="00FE6FD8" w:rsidRPr="00042FF1">
        <w:t>勘察、</w:t>
      </w:r>
      <w:r w:rsidR="0029234F" w:rsidRPr="00042FF1">
        <w:rPr>
          <w:rFonts w:hint="eastAsia"/>
        </w:rPr>
        <w:t>初步设计、</w:t>
      </w:r>
      <w:r w:rsidR="0029234F" w:rsidRPr="00042FF1">
        <w:t>施工图设计</w:t>
      </w:r>
      <w:r w:rsidR="00021A82" w:rsidRPr="00042FF1">
        <w:rPr>
          <w:rFonts w:hint="eastAsia"/>
        </w:rPr>
        <w:t>委托</w:t>
      </w:r>
    </w:p>
    <w:p w14:paraId="7F7CF4EC" w14:textId="667135CB" w:rsidR="00021A82" w:rsidRPr="00042FF1" w:rsidRDefault="00597002" w:rsidP="00BD44E0">
      <w:pPr>
        <w:ind w:firstLine="480"/>
        <w:rPr>
          <w:b/>
        </w:rPr>
      </w:pPr>
      <w:r w:rsidRPr="00042FF1">
        <w:rPr>
          <w:rFonts w:hint="eastAsia"/>
        </w:rPr>
        <w:t>地质勘察</w:t>
      </w:r>
      <w:r w:rsidR="00922A83">
        <w:rPr>
          <w:rFonts w:hint="eastAsia"/>
        </w:rPr>
        <w:t>（可研及初设阶段）</w:t>
      </w:r>
      <w:r w:rsidRPr="00042FF1">
        <w:rPr>
          <w:rFonts w:hint="eastAsia"/>
        </w:rPr>
        <w:t>、初步设计工作</w:t>
      </w:r>
      <w:r w:rsidRPr="00042FF1">
        <w:t>已经</w:t>
      </w:r>
      <w:r w:rsidR="00DC529F" w:rsidRPr="00042FF1">
        <w:t>或将</w:t>
      </w:r>
      <w:r w:rsidR="008D1E20" w:rsidRPr="00042FF1">
        <w:t>由甲方委托</w:t>
      </w:r>
      <w:r w:rsidR="00021A82" w:rsidRPr="00042FF1">
        <w:rPr>
          <w:rFonts w:hint="eastAsia"/>
        </w:rPr>
        <w:t>给具备</w:t>
      </w:r>
      <w:r w:rsidR="00021A82" w:rsidRPr="00042FF1">
        <w:t>合法资质的第三方</w:t>
      </w:r>
      <w:r w:rsidR="00922A83">
        <w:rPr>
          <w:rFonts w:hint="eastAsia"/>
        </w:rPr>
        <w:t>，其</w:t>
      </w:r>
      <w:r w:rsidRPr="00042FF1">
        <w:rPr>
          <w:rFonts w:hint="eastAsia"/>
        </w:rPr>
        <w:t>费用</w:t>
      </w:r>
      <w:r w:rsidRPr="00042FF1">
        <w:t>由乙方支付，并纳入</w:t>
      </w:r>
      <w:r w:rsidRPr="00042FF1">
        <w:rPr>
          <w:rFonts w:hint="eastAsia"/>
        </w:rPr>
        <w:t>PPP</w:t>
      </w:r>
      <w:r w:rsidRPr="00042FF1">
        <w:rPr>
          <w:rFonts w:hint="eastAsia"/>
        </w:rPr>
        <w:t>项目</w:t>
      </w:r>
      <w:r w:rsidRPr="00042FF1">
        <w:t>总投资。</w:t>
      </w:r>
      <w:r w:rsidR="00D97C2C" w:rsidRPr="00042FF1">
        <w:rPr>
          <w:rFonts w:hint="eastAsia"/>
        </w:rPr>
        <w:t>施工图设计</w:t>
      </w:r>
      <w:r w:rsidR="00922A83">
        <w:rPr>
          <w:rFonts w:hint="eastAsia"/>
        </w:rPr>
        <w:t>（及地质勘察）</w:t>
      </w:r>
      <w:r w:rsidR="00D97C2C">
        <w:rPr>
          <w:rFonts w:hint="eastAsia"/>
        </w:rPr>
        <w:t>工作</w:t>
      </w:r>
      <w:r w:rsidR="00D97C2C">
        <w:t>按照第七章</w:t>
      </w:r>
      <w:r w:rsidR="00D97C2C">
        <w:rPr>
          <w:rFonts w:hint="eastAsia"/>
        </w:rPr>
        <w:t>7.4</w:t>
      </w:r>
      <w:r w:rsidR="00D97C2C">
        <w:rPr>
          <w:rFonts w:hint="eastAsia"/>
        </w:rPr>
        <w:t>条由</w:t>
      </w:r>
      <w:r w:rsidR="00D97C2C">
        <w:t>乙方委托。</w:t>
      </w:r>
      <w:r w:rsidRPr="00042FF1">
        <w:t>乙方</w:t>
      </w:r>
      <w:r w:rsidRPr="00042FF1">
        <w:rPr>
          <w:rFonts w:hint="eastAsia"/>
        </w:rPr>
        <w:t>应</w:t>
      </w:r>
      <w:r w:rsidRPr="00042FF1">
        <w:t>履行</w:t>
      </w:r>
      <w:r w:rsidRPr="00042FF1">
        <w:rPr>
          <w:rFonts w:hint="eastAsia"/>
        </w:rPr>
        <w:t>项目</w:t>
      </w:r>
      <w:r w:rsidRPr="00042FF1">
        <w:t>法人的工作职责，对</w:t>
      </w:r>
      <w:r w:rsidRPr="00042FF1">
        <w:rPr>
          <w:rFonts w:hint="eastAsia"/>
        </w:rPr>
        <w:t>地质</w:t>
      </w:r>
      <w:r w:rsidRPr="00042FF1">
        <w:t>勘察、</w:t>
      </w:r>
      <w:r w:rsidRPr="00042FF1">
        <w:rPr>
          <w:rFonts w:hint="eastAsia"/>
        </w:rPr>
        <w:t>初步设计、</w:t>
      </w:r>
      <w:r w:rsidRPr="00042FF1">
        <w:t>施工图设计</w:t>
      </w:r>
      <w:r w:rsidRPr="00042FF1">
        <w:rPr>
          <w:rFonts w:hint="eastAsia"/>
        </w:rPr>
        <w:t>单位</w:t>
      </w:r>
      <w:r w:rsidRPr="00042FF1">
        <w:t>进行</w:t>
      </w:r>
      <w:r w:rsidRPr="00042FF1">
        <w:rPr>
          <w:rFonts w:hint="eastAsia"/>
        </w:rPr>
        <w:t>监督</w:t>
      </w:r>
      <w:r w:rsidRPr="00042FF1">
        <w:t>和管理。</w:t>
      </w:r>
    </w:p>
    <w:p w14:paraId="77CCEBD4" w14:textId="77777777" w:rsidR="00BB07C3" w:rsidRPr="00042FF1" w:rsidRDefault="0029234F" w:rsidP="00BD44E0">
      <w:pPr>
        <w:ind w:firstLine="480"/>
      </w:pPr>
      <w:r w:rsidRPr="00042FF1">
        <w:rPr>
          <w:rFonts w:hint="eastAsia"/>
        </w:rPr>
        <w:t>7.3.2</w:t>
      </w:r>
      <w:r w:rsidR="00BB07C3" w:rsidRPr="00042FF1">
        <w:rPr>
          <w:rFonts w:hint="eastAsia"/>
        </w:rPr>
        <w:t>设计文件的审核</w:t>
      </w:r>
    </w:p>
    <w:p w14:paraId="0B802C04" w14:textId="77777777" w:rsidR="00021A82" w:rsidRPr="00042FF1" w:rsidRDefault="00FF37B4" w:rsidP="00BD44E0">
      <w:pPr>
        <w:ind w:firstLine="480"/>
      </w:pPr>
      <w:r w:rsidRPr="00042FF1">
        <w:rPr>
          <w:rFonts w:hint="eastAsia"/>
        </w:rPr>
        <w:t>初步</w:t>
      </w:r>
      <w:r w:rsidRPr="00042FF1">
        <w:t>设计文件、施工图</w:t>
      </w:r>
      <w:r w:rsidRPr="00042FF1">
        <w:rPr>
          <w:rFonts w:hint="eastAsia"/>
        </w:rPr>
        <w:t>设计</w:t>
      </w:r>
      <w:r w:rsidRPr="00042FF1">
        <w:t>文件应按照相关规定</w:t>
      </w:r>
      <w:r w:rsidRPr="00042FF1">
        <w:rPr>
          <w:rFonts w:hint="eastAsia"/>
        </w:rPr>
        <w:t>报</w:t>
      </w:r>
      <w:r w:rsidRPr="00042FF1">
        <w:t>请行政及行业主管部门进行</w:t>
      </w:r>
      <w:r w:rsidR="00667E71" w:rsidRPr="00042FF1">
        <w:t>审核和</w:t>
      </w:r>
      <w:r w:rsidRPr="00042FF1">
        <w:t>审批。</w:t>
      </w:r>
    </w:p>
    <w:p w14:paraId="4F253CA4" w14:textId="5E12C119" w:rsidR="00BB07C3" w:rsidRPr="00042FF1" w:rsidRDefault="00BB07C3" w:rsidP="00BD44E0">
      <w:pPr>
        <w:ind w:firstLine="480"/>
      </w:pPr>
      <w:r w:rsidRPr="00042FF1">
        <w:rPr>
          <w:rFonts w:hint="eastAsia"/>
        </w:rPr>
        <w:t>乙方应本着审慎的原则充分运用自己的专业知识对</w:t>
      </w:r>
      <w:r w:rsidR="00021A82" w:rsidRPr="00042FF1">
        <w:rPr>
          <w:rFonts w:hint="eastAsia"/>
        </w:rPr>
        <w:t>设计</w:t>
      </w:r>
      <w:r w:rsidR="00021A82" w:rsidRPr="00042FF1">
        <w:t>方</w:t>
      </w:r>
      <w:r w:rsidRPr="00042FF1">
        <w:rPr>
          <w:rFonts w:hint="eastAsia"/>
        </w:rPr>
        <w:t>提供的设计文件（包括初步设计文件、施工图设计等）</w:t>
      </w:r>
      <w:r w:rsidR="00FF37B4" w:rsidRPr="00042FF1">
        <w:rPr>
          <w:rFonts w:hint="eastAsia"/>
        </w:rPr>
        <w:t>在</w:t>
      </w:r>
      <w:r w:rsidR="00FF37B4" w:rsidRPr="00042FF1">
        <w:t>审核审批的基础上</w:t>
      </w:r>
      <w:r w:rsidRPr="00042FF1">
        <w:rPr>
          <w:rFonts w:hint="eastAsia"/>
        </w:rPr>
        <w:t>进行审查，并在十</w:t>
      </w:r>
      <w:r w:rsidR="006A453A" w:rsidRPr="00042FF1">
        <w:rPr>
          <w:rFonts w:hint="eastAsia"/>
        </w:rPr>
        <w:t>五</w:t>
      </w:r>
      <w:r w:rsidRPr="00042FF1">
        <w:rPr>
          <w:rFonts w:hint="eastAsia"/>
        </w:rPr>
        <w:t>（</w:t>
      </w:r>
      <w:r w:rsidRPr="00042FF1">
        <w:rPr>
          <w:rFonts w:hint="eastAsia"/>
        </w:rPr>
        <w:t>1</w:t>
      </w:r>
      <w:r w:rsidR="006A453A" w:rsidRPr="00042FF1">
        <w:t>5</w:t>
      </w:r>
      <w:r w:rsidR="00FF37B4" w:rsidRPr="00042FF1">
        <w:rPr>
          <w:rFonts w:hint="eastAsia"/>
        </w:rPr>
        <w:t>）日出具书面审查</w:t>
      </w:r>
      <w:r w:rsidR="006D0FF1">
        <w:rPr>
          <w:rFonts w:hint="eastAsia"/>
        </w:rPr>
        <w:t>意见</w:t>
      </w:r>
      <w:r w:rsidRPr="00042FF1">
        <w:rPr>
          <w:rFonts w:hint="eastAsia"/>
        </w:rPr>
        <w:t>。</w:t>
      </w:r>
    </w:p>
    <w:p w14:paraId="62943957" w14:textId="77777777" w:rsidR="00BB07C3" w:rsidRPr="00042FF1" w:rsidRDefault="0029234F" w:rsidP="00BD44E0">
      <w:pPr>
        <w:ind w:firstLine="480"/>
      </w:pPr>
      <w:r w:rsidRPr="00042FF1">
        <w:rPr>
          <w:rFonts w:hint="eastAsia"/>
        </w:rPr>
        <w:t>7.3.3</w:t>
      </w:r>
      <w:r w:rsidR="00BB07C3" w:rsidRPr="00042FF1">
        <w:rPr>
          <w:rFonts w:hint="eastAsia"/>
        </w:rPr>
        <w:t>设计文件的优化和变更</w:t>
      </w:r>
    </w:p>
    <w:p w14:paraId="6B68AFAC" w14:textId="72FA50D6" w:rsidR="00BB07C3" w:rsidRPr="00042FF1" w:rsidRDefault="00BB07C3" w:rsidP="00BD44E0">
      <w:pPr>
        <w:ind w:firstLine="480"/>
      </w:pPr>
      <w:r w:rsidRPr="00042FF1">
        <w:rPr>
          <w:rFonts w:hint="eastAsia"/>
        </w:rPr>
        <w:t>在不改变规划主要要素的情况下，如果乙方认为变更设计将加快建设速度、降低建设或维护成本、提高</w:t>
      </w:r>
      <w:r w:rsidR="007C3486">
        <w:rPr>
          <w:rFonts w:hint="eastAsia"/>
        </w:rPr>
        <w:t>项目的质量和环保标准，可以对设计进行优化，但应遵守本合同的规定。</w:t>
      </w:r>
      <w:r w:rsidRPr="00042FF1">
        <w:rPr>
          <w:rFonts w:hint="eastAsia"/>
        </w:rPr>
        <w:t>新的设计图纸需报经甲方审批、原设计单位盖章后实施。</w:t>
      </w:r>
    </w:p>
    <w:p w14:paraId="2A2836FF" w14:textId="03BAE656" w:rsidR="00BB07C3" w:rsidRPr="00042FF1" w:rsidRDefault="0029234F" w:rsidP="00BD44E0">
      <w:pPr>
        <w:ind w:firstLine="480"/>
      </w:pPr>
      <w:r w:rsidRPr="00042FF1">
        <w:rPr>
          <w:rFonts w:hint="eastAsia"/>
        </w:rPr>
        <w:t>7.3.4</w:t>
      </w:r>
      <w:r w:rsidR="00BB07C3" w:rsidRPr="00042FF1">
        <w:rPr>
          <w:rFonts w:hint="eastAsia"/>
        </w:rPr>
        <w:t>若乙方的优化措施使得本项目总成本变动的，则该等变动所带来的直接成本增减及对应产生的损益部分，按照本合同第</w:t>
      </w:r>
      <w:r w:rsidR="009C0FF6" w:rsidRPr="00042FF1">
        <w:fldChar w:fldCharType="begin"/>
      </w:r>
      <w:r w:rsidR="009C0FF6" w:rsidRPr="00042FF1">
        <w:instrText xml:space="preserve"> REF _Ref454365111 \h  \* MERGEFORMAT </w:instrText>
      </w:r>
      <w:r w:rsidR="009C0FF6" w:rsidRPr="00042FF1">
        <w:fldChar w:fldCharType="separate"/>
      </w:r>
      <w:r w:rsidR="009153C0" w:rsidRPr="00042FF1">
        <w:rPr>
          <w:rFonts w:hint="eastAsia"/>
        </w:rPr>
        <w:t>7.11</w:t>
      </w:r>
      <w:r w:rsidR="009153C0">
        <w:rPr>
          <w:rFonts w:hint="eastAsia"/>
        </w:rPr>
        <w:t>工程</w:t>
      </w:r>
      <w:r w:rsidR="009153C0" w:rsidRPr="00042FF1">
        <w:rPr>
          <w:rFonts w:hint="eastAsia"/>
        </w:rPr>
        <w:t>变更</w:t>
      </w:r>
      <w:r w:rsidR="009C0FF6" w:rsidRPr="00042FF1">
        <w:fldChar w:fldCharType="end"/>
      </w:r>
      <w:r w:rsidR="00EE2AAE" w:rsidRPr="00042FF1">
        <w:rPr>
          <w:rFonts w:hint="eastAsia"/>
        </w:rPr>
        <w:t xml:space="preserve"> </w:t>
      </w:r>
      <w:r w:rsidR="003742CE" w:rsidRPr="00042FF1">
        <w:rPr>
          <w:rFonts w:hint="eastAsia"/>
        </w:rPr>
        <w:t>条</w:t>
      </w:r>
      <w:r w:rsidR="00BB07C3" w:rsidRPr="00042FF1">
        <w:rPr>
          <w:rFonts w:hint="eastAsia"/>
        </w:rPr>
        <w:t>的约定执行。</w:t>
      </w:r>
    </w:p>
    <w:p w14:paraId="63D2A27C" w14:textId="77777777" w:rsidR="00BB07C3" w:rsidRPr="00042FF1" w:rsidRDefault="00BB07C3" w:rsidP="00BD44E0">
      <w:pPr>
        <w:pStyle w:val="2"/>
        <w:ind w:firstLine="482"/>
      </w:pPr>
      <w:bookmarkStart w:id="58" w:name="_Toc528431303"/>
      <w:r w:rsidRPr="00042FF1">
        <w:rPr>
          <w:rFonts w:hint="eastAsia"/>
        </w:rPr>
        <w:t>7.4</w:t>
      </w:r>
      <w:r w:rsidRPr="00042FF1">
        <w:rPr>
          <w:rFonts w:hint="eastAsia"/>
        </w:rPr>
        <w:t>工程施工</w:t>
      </w:r>
      <w:bookmarkEnd w:id="58"/>
    </w:p>
    <w:p w14:paraId="22B064B0" w14:textId="77777777" w:rsidR="00BB07C3" w:rsidRPr="00042FF1" w:rsidRDefault="00FE6FD8" w:rsidP="00BD44E0">
      <w:pPr>
        <w:ind w:firstLine="480"/>
      </w:pPr>
      <w:r w:rsidRPr="00042FF1">
        <w:rPr>
          <w:rFonts w:hint="eastAsia"/>
        </w:rPr>
        <w:t>7.4.1</w:t>
      </w:r>
      <w:r w:rsidR="0059561B" w:rsidRPr="00042FF1">
        <w:rPr>
          <w:rFonts w:hint="eastAsia"/>
        </w:rPr>
        <w:t>施工许可证</w:t>
      </w:r>
    </w:p>
    <w:p w14:paraId="64136E28" w14:textId="77777777" w:rsidR="00BB07C3" w:rsidRPr="00042FF1" w:rsidRDefault="0059561B" w:rsidP="00BD44E0">
      <w:pPr>
        <w:ind w:firstLine="480"/>
      </w:pPr>
      <w:r w:rsidRPr="00042FF1">
        <w:rPr>
          <w:rFonts w:hint="eastAsia"/>
        </w:rPr>
        <w:t>乙方在项目施工前，应</w:t>
      </w:r>
      <w:r w:rsidR="00BB07C3" w:rsidRPr="00042FF1">
        <w:rPr>
          <w:rFonts w:hint="eastAsia"/>
        </w:rPr>
        <w:t>向</w:t>
      </w:r>
      <w:r w:rsidR="00006D25" w:rsidRPr="00042FF1">
        <w:rPr>
          <w:rFonts w:hint="eastAsia"/>
        </w:rPr>
        <w:t>杭州市临安区</w:t>
      </w:r>
      <w:r w:rsidR="00FF37B4" w:rsidRPr="00042FF1">
        <w:rPr>
          <w:rFonts w:hint="eastAsia"/>
        </w:rPr>
        <w:t>相关主管部门申请办理施工许可证，并在获取</w:t>
      </w:r>
      <w:r w:rsidRPr="00042FF1">
        <w:rPr>
          <w:rFonts w:hint="eastAsia"/>
        </w:rPr>
        <w:t>施工许可证</w:t>
      </w:r>
      <w:r w:rsidR="00FF37B4" w:rsidRPr="00042FF1">
        <w:rPr>
          <w:rFonts w:hint="eastAsia"/>
        </w:rPr>
        <w:t>后三</w:t>
      </w:r>
      <w:r w:rsidR="00BB07C3" w:rsidRPr="00042FF1">
        <w:rPr>
          <w:rFonts w:hint="eastAsia"/>
        </w:rPr>
        <w:t>（</w:t>
      </w:r>
      <w:r w:rsidR="00FF37B4" w:rsidRPr="00042FF1">
        <w:rPr>
          <w:rFonts w:hint="eastAsia"/>
        </w:rPr>
        <w:t>3</w:t>
      </w:r>
      <w:r w:rsidR="00BB07C3" w:rsidRPr="00042FF1">
        <w:rPr>
          <w:rFonts w:hint="eastAsia"/>
        </w:rPr>
        <w:t>）日内向甲方备案。</w:t>
      </w:r>
      <w:r w:rsidR="00B047DA" w:rsidRPr="00042FF1">
        <w:rPr>
          <w:rFonts w:hint="eastAsia"/>
        </w:rPr>
        <w:t>甲方给予协助以确保乙方顺利取得施工许可证</w:t>
      </w:r>
    </w:p>
    <w:p w14:paraId="5875D38A" w14:textId="77777777" w:rsidR="00BB07C3" w:rsidRPr="00042FF1" w:rsidRDefault="00FF37B4" w:rsidP="00BD44E0">
      <w:pPr>
        <w:ind w:firstLine="480"/>
      </w:pPr>
      <w:r w:rsidRPr="00042FF1">
        <w:rPr>
          <w:rFonts w:hint="eastAsia"/>
        </w:rPr>
        <w:lastRenderedPageBreak/>
        <w:t>乙方须在接到开工通知后五</w:t>
      </w:r>
      <w:r w:rsidR="00BB07C3" w:rsidRPr="00042FF1">
        <w:rPr>
          <w:rFonts w:hint="eastAsia"/>
        </w:rPr>
        <w:t>（</w:t>
      </w:r>
      <w:r w:rsidR="001A6200" w:rsidRPr="00042FF1">
        <w:rPr>
          <w:rFonts w:hint="eastAsia"/>
        </w:rPr>
        <w:t>5</w:t>
      </w:r>
      <w:r w:rsidR="00BB07C3" w:rsidRPr="00042FF1">
        <w:rPr>
          <w:rFonts w:hint="eastAsia"/>
        </w:rPr>
        <w:t>）日内，开始项目工程的施工建设。“开工日”为项目工程开始施工之日，即</w:t>
      </w:r>
      <w:r w:rsidR="002608CD" w:rsidRPr="00042FF1">
        <w:rPr>
          <w:rFonts w:hint="eastAsia"/>
        </w:rPr>
        <w:t>开工通知中载明的开工日期</w:t>
      </w:r>
      <w:r w:rsidR="00BB07C3" w:rsidRPr="00042FF1">
        <w:rPr>
          <w:rFonts w:hint="eastAsia"/>
        </w:rPr>
        <w:t>。</w:t>
      </w:r>
    </w:p>
    <w:p w14:paraId="3B413B43" w14:textId="77777777" w:rsidR="00BB07C3" w:rsidRPr="00042FF1" w:rsidRDefault="00BB07C3" w:rsidP="00BD44E0">
      <w:pPr>
        <w:ind w:firstLine="480"/>
      </w:pPr>
      <w:r w:rsidRPr="00042FF1">
        <w:rPr>
          <w:rFonts w:hint="eastAsia"/>
        </w:rPr>
        <w:t>7.4.2</w:t>
      </w:r>
      <w:r w:rsidRPr="00042FF1">
        <w:rPr>
          <w:rFonts w:hint="eastAsia"/>
        </w:rPr>
        <w:t>乙方的建设责任</w:t>
      </w:r>
    </w:p>
    <w:p w14:paraId="508B42EB" w14:textId="77777777" w:rsidR="00BB07C3" w:rsidRPr="00042FF1" w:rsidRDefault="00BB07C3" w:rsidP="00BD44E0">
      <w:pPr>
        <w:ind w:firstLine="480"/>
      </w:pPr>
      <w:r w:rsidRPr="00042FF1">
        <w:rPr>
          <w:rFonts w:hint="eastAsia"/>
        </w:rPr>
        <w:t>乙方应按照本合同</w:t>
      </w:r>
      <w:r w:rsidR="007D2962" w:rsidRPr="00042FF1">
        <w:rPr>
          <w:rFonts w:hint="eastAsia"/>
        </w:rPr>
        <w:t>7.2</w:t>
      </w:r>
      <w:r w:rsidR="007D2962" w:rsidRPr="00042FF1">
        <w:rPr>
          <w:rFonts w:hint="eastAsia"/>
        </w:rPr>
        <w:t>条项目建设内容及建设标准所</w:t>
      </w:r>
      <w:r w:rsidRPr="00042FF1">
        <w:rPr>
          <w:rFonts w:hint="eastAsia"/>
        </w:rPr>
        <w:t>确定的内容</w:t>
      </w:r>
      <w:r w:rsidR="007D2962" w:rsidRPr="00042FF1">
        <w:rPr>
          <w:rFonts w:hint="eastAsia"/>
        </w:rPr>
        <w:t>，</w:t>
      </w:r>
      <w:r w:rsidRPr="00042FF1">
        <w:rPr>
          <w:rFonts w:hint="eastAsia"/>
        </w:rPr>
        <w:t>负责本项目的建设，并承担建设过程中的所有费用和风险（受限于本合同第</w:t>
      </w:r>
      <w:r w:rsidR="007D2962" w:rsidRPr="00042FF1">
        <w:rPr>
          <w:rFonts w:hint="eastAsia"/>
        </w:rPr>
        <w:t>4.3</w:t>
      </w:r>
      <w:r w:rsidR="007D2962" w:rsidRPr="00042FF1">
        <w:rPr>
          <w:rFonts w:hint="eastAsia"/>
        </w:rPr>
        <w:t>条前期工作费用承担</w:t>
      </w:r>
      <w:r w:rsidRPr="00042FF1">
        <w:rPr>
          <w:rFonts w:hint="eastAsia"/>
        </w:rPr>
        <w:t>）。在建设期内，乙方的责任如下：</w:t>
      </w:r>
    </w:p>
    <w:p w14:paraId="09931973" w14:textId="77777777" w:rsidR="00BB07C3" w:rsidRPr="00042FF1" w:rsidRDefault="00BB07C3" w:rsidP="00BD44E0">
      <w:pPr>
        <w:ind w:firstLine="480"/>
      </w:pPr>
      <w:r w:rsidRPr="00042FF1">
        <w:rPr>
          <w:rFonts w:hint="eastAsia"/>
        </w:rPr>
        <w:t>（</w:t>
      </w:r>
      <w:r w:rsidRPr="00042FF1">
        <w:rPr>
          <w:rFonts w:hint="eastAsia"/>
        </w:rPr>
        <w:t>1</w:t>
      </w:r>
      <w:r w:rsidRPr="00042FF1">
        <w:rPr>
          <w:rFonts w:hint="eastAsia"/>
        </w:rPr>
        <w:t>）按照下述文件的规定和要求进行工程建设：</w:t>
      </w:r>
    </w:p>
    <w:p w14:paraId="6B440FB7" w14:textId="77777777" w:rsidR="00BB07C3" w:rsidRPr="00042FF1" w:rsidRDefault="00BB07C3" w:rsidP="00A4520D">
      <w:pPr>
        <w:ind w:firstLineChars="350" w:firstLine="840"/>
      </w:pPr>
      <w:r w:rsidRPr="00042FF1">
        <w:rPr>
          <w:rFonts w:hint="eastAsia"/>
        </w:rPr>
        <w:t>（</w:t>
      </w:r>
      <w:r w:rsidRPr="00042FF1">
        <w:rPr>
          <w:rFonts w:hint="eastAsia"/>
        </w:rPr>
        <w:t>a</w:t>
      </w:r>
      <w:r w:rsidRPr="00042FF1">
        <w:rPr>
          <w:rFonts w:hint="eastAsia"/>
        </w:rPr>
        <w:t>）所有适用的中国法律、法规、标准和批准文件；</w:t>
      </w:r>
    </w:p>
    <w:p w14:paraId="2D1BCF80" w14:textId="77777777" w:rsidR="00BB07C3" w:rsidRPr="00042FF1" w:rsidRDefault="00BB07C3" w:rsidP="00A4520D">
      <w:pPr>
        <w:ind w:firstLineChars="350" w:firstLine="840"/>
      </w:pPr>
      <w:r w:rsidRPr="00042FF1">
        <w:rPr>
          <w:rFonts w:hint="eastAsia"/>
        </w:rPr>
        <w:t>（</w:t>
      </w:r>
      <w:r w:rsidRPr="00042FF1">
        <w:rPr>
          <w:rFonts w:hint="eastAsia"/>
        </w:rPr>
        <w:t>b</w:t>
      </w:r>
      <w:r w:rsidRPr="00042FF1">
        <w:rPr>
          <w:rFonts w:hint="eastAsia"/>
        </w:rPr>
        <w:t>）经批准的项目可行性研究报告；</w:t>
      </w:r>
    </w:p>
    <w:p w14:paraId="1EF42A42" w14:textId="77777777" w:rsidR="00BB07C3" w:rsidRPr="00042FF1" w:rsidRDefault="00BB07C3" w:rsidP="00A4520D">
      <w:pPr>
        <w:ind w:firstLineChars="350" w:firstLine="840"/>
      </w:pPr>
      <w:r w:rsidRPr="00042FF1">
        <w:rPr>
          <w:rFonts w:hint="eastAsia"/>
        </w:rPr>
        <w:t>（</w:t>
      </w:r>
      <w:r w:rsidRPr="00042FF1">
        <w:rPr>
          <w:rFonts w:hint="eastAsia"/>
        </w:rPr>
        <w:t>c</w:t>
      </w:r>
      <w:r w:rsidRPr="00042FF1">
        <w:rPr>
          <w:rFonts w:hint="eastAsia"/>
        </w:rPr>
        <w:t>）经批准的初步设计和施工图设计；</w:t>
      </w:r>
    </w:p>
    <w:p w14:paraId="1805E7C4" w14:textId="77777777" w:rsidR="00BB07C3" w:rsidRPr="00042FF1" w:rsidRDefault="00BB07C3" w:rsidP="00A4520D">
      <w:pPr>
        <w:ind w:firstLineChars="350" w:firstLine="840"/>
      </w:pPr>
      <w:r w:rsidRPr="00042FF1">
        <w:rPr>
          <w:rFonts w:hint="eastAsia"/>
        </w:rPr>
        <w:t>（</w:t>
      </w:r>
      <w:r w:rsidRPr="00042FF1">
        <w:rPr>
          <w:rFonts w:hint="eastAsia"/>
        </w:rPr>
        <w:t>d</w:t>
      </w:r>
      <w:r w:rsidRPr="00042FF1">
        <w:rPr>
          <w:rFonts w:hint="eastAsia"/>
        </w:rPr>
        <w:t>）本合同的其他要求。</w:t>
      </w:r>
    </w:p>
    <w:p w14:paraId="3599101D" w14:textId="77777777" w:rsidR="00BB07C3" w:rsidRPr="00042FF1" w:rsidRDefault="00BB07C3" w:rsidP="00BD44E0">
      <w:pPr>
        <w:ind w:firstLine="480"/>
      </w:pPr>
      <w:r w:rsidRPr="00042FF1">
        <w:rPr>
          <w:rFonts w:hint="eastAsia"/>
        </w:rPr>
        <w:t>（</w:t>
      </w:r>
      <w:r w:rsidRPr="00042FF1">
        <w:rPr>
          <w:rFonts w:hint="eastAsia"/>
        </w:rPr>
        <w:t>2</w:t>
      </w:r>
      <w:r w:rsidRPr="00042FF1">
        <w:rPr>
          <w:rFonts w:hint="eastAsia"/>
        </w:rPr>
        <w:t>）确保项目工程的施工方案符合要求，并取得审批机关的批准。</w:t>
      </w:r>
    </w:p>
    <w:p w14:paraId="4C0BEE11" w14:textId="77777777" w:rsidR="00BB07C3" w:rsidRPr="00042FF1" w:rsidRDefault="00BB07C3" w:rsidP="00BD44E0">
      <w:pPr>
        <w:ind w:firstLine="480"/>
      </w:pPr>
      <w:r w:rsidRPr="00042FF1">
        <w:rPr>
          <w:rFonts w:hint="eastAsia"/>
        </w:rPr>
        <w:t>（</w:t>
      </w:r>
      <w:r w:rsidRPr="00042FF1">
        <w:rPr>
          <w:rFonts w:hint="eastAsia"/>
        </w:rPr>
        <w:t>3</w:t>
      </w:r>
      <w:r w:rsidRPr="00042FF1">
        <w:rPr>
          <w:rFonts w:hint="eastAsia"/>
        </w:rPr>
        <w:t>）在其施工方法和过程中注重安全以保护生命、健康、财产和环境。</w:t>
      </w:r>
    </w:p>
    <w:p w14:paraId="00B8F199" w14:textId="77777777" w:rsidR="00BB07C3" w:rsidRPr="00042FF1" w:rsidRDefault="00BB07C3" w:rsidP="00BD44E0">
      <w:pPr>
        <w:ind w:firstLine="480"/>
      </w:pPr>
      <w:r w:rsidRPr="00042FF1">
        <w:rPr>
          <w:rFonts w:hint="eastAsia"/>
        </w:rPr>
        <w:t>（</w:t>
      </w:r>
      <w:r w:rsidRPr="00042FF1">
        <w:rPr>
          <w:rFonts w:hint="eastAsia"/>
        </w:rPr>
        <w:t>4</w:t>
      </w:r>
      <w:r w:rsidRPr="00042FF1">
        <w:rPr>
          <w:rFonts w:hint="eastAsia"/>
        </w:rPr>
        <w:t>）在施工期间采取一切合理措施减少对公众的干扰。</w:t>
      </w:r>
    </w:p>
    <w:p w14:paraId="521931E1" w14:textId="6AD5099B" w:rsidR="00BB07C3" w:rsidRPr="00042FF1" w:rsidRDefault="00BB07C3" w:rsidP="00BD44E0">
      <w:pPr>
        <w:ind w:firstLine="480"/>
      </w:pPr>
      <w:r w:rsidRPr="00042FF1">
        <w:rPr>
          <w:rFonts w:hint="eastAsia"/>
        </w:rPr>
        <w:t>（</w:t>
      </w:r>
      <w:r w:rsidRPr="00042FF1">
        <w:rPr>
          <w:rFonts w:hint="eastAsia"/>
        </w:rPr>
        <w:t>5</w:t>
      </w:r>
      <w:r w:rsidRPr="00042FF1">
        <w:rPr>
          <w:rFonts w:hint="eastAsia"/>
        </w:rPr>
        <w:t>）向甲方提供与工程建设相关的一切机构（项目</w:t>
      </w:r>
      <w:r w:rsidR="00333282">
        <w:rPr>
          <w:rFonts w:hint="eastAsia"/>
        </w:rPr>
        <w:t>工程总承包商</w:t>
      </w:r>
      <w:r w:rsidRPr="00042FF1">
        <w:rPr>
          <w:rFonts w:hint="eastAsia"/>
        </w:rPr>
        <w:t>、</w:t>
      </w:r>
      <w:r w:rsidR="00DC4346" w:rsidRPr="00042FF1">
        <w:rPr>
          <w:rFonts w:hint="eastAsia"/>
        </w:rPr>
        <w:t>项目设计单位、</w:t>
      </w:r>
      <w:r w:rsidRPr="00042FF1">
        <w:rPr>
          <w:rFonts w:hint="eastAsia"/>
        </w:rPr>
        <w:t>各分包商等）和相关负责人员的资质文件或资格证明文件副本。</w:t>
      </w:r>
    </w:p>
    <w:p w14:paraId="2B9B6087" w14:textId="77777777" w:rsidR="00BB07C3" w:rsidRPr="00042FF1" w:rsidRDefault="00BB07C3" w:rsidP="00BD44E0">
      <w:pPr>
        <w:ind w:firstLine="480"/>
      </w:pPr>
      <w:r w:rsidRPr="00042FF1">
        <w:rPr>
          <w:rFonts w:hint="eastAsia"/>
        </w:rPr>
        <w:t>（</w:t>
      </w:r>
      <w:r w:rsidRPr="00042FF1">
        <w:rPr>
          <w:rFonts w:hint="eastAsia"/>
        </w:rPr>
        <w:t>6</w:t>
      </w:r>
      <w:r w:rsidRPr="00042FF1">
        <w:rPr>
          <w:rFonts w:hint="eastAsia"/>
        </w:rPr>
        <w:t>）积极配合甲方以及有关政府部门，因履行项目监管责任出入项目施工场地。</w:t>
      </w:r>
    </w:p>
    <w:p w14:paraId="02D2ED8B" w14:textId="77777777" w:rsidR="00BB07C3" w:rsidRPr="00042FF1" w:rsidRDefault="00BB07C3" w:rsidP="00BD44E0">
      <w:pPr>
        <w:ind w:firstLine="480"/>
      </w:pPr>
      <w:r w:rsidRPr="00042FF1">
        <w:rPr>
          <w:rFonts w:hint="eastAsia"/>
        </w:rPr>
        <w:t>（</w:t>
      </w:r>
      <w:r w:rsidRPr="00042FF1">
        <w:rPr>
          <w:rFonts w:hint="eastAsia"/>
        </w:rPr>
        <w:t>7</w:t>
      </w:r>
      <w:r w:rsidRPr="00042FF1">
        <w:rPr>
          <w:rFonts w:hint="eastAsia"/>
        </w:rPr>
        <w:t>）项目工程建设过程中发生的，或因项目施工和建设所导致的任何依据适用法律应由建设单位和施工单位承担的其他责任。</w:t>
      </w:r>
    </w:p>
    <w:p w14:paraId="70EFA072" w14:textId="366D062B" w:rsidR="00BB07C3" w:rsidRPr="00042FF1" w:rsidRDefault="00BB07C3" w:rsidP="00BD44E0">
      <w:pPr>
        <w:ind w:firstLine="480"/>
      </w:pPr>
      <w:r w:rsidRPr="00042FF1">
        <w:rPr>
          <w:rFonts w:hint="eastAsia"/>
        </w:rPr>
        <w:t>7.4.3</w:t>
      </w:r>
      <w:r w:rsidR="00333282">
        <w:rPr>
          <w:rFonts w:hint="eastAsia"/>
        </w:rPr>
        <w:t>工程总承包商</w:t>
      </w:r>
      <w:r w:rsidRPr="00042FF1">
        <w:rPr>
          <w:rFonts w:hint="eastAsia"/>
        </w:rPr>
        <w:t>的选择</w:t>
      </w:r>
    </w:p>
    <w:p w14:paraId="33EB230A" w14:textId="20AF3C99" w:rsidR="00BB07C3" w:rsidRPr="00042FF1" w:rsidRDefault="00BB07C3" w:rsidP="00BD44E0">
      <w:pPr>
        <w:ind w:firstLine="480"/>
      </w:pPr>
      <w:r w:rsidRPr="00042FF1">
        <w:rPr>
          <w:rFonts w:hint="eastAsia"/>
        </w:rPr>
        <w:t>（</w:t>
      </w:r>
      <w:r w:rsidRPr="00042FF1">
        <w:rPr>
          <w:rFonts w:hint="eastAsia"/>
        </w:rPr>
        <w:t>1</w:t>
      </w:r>
      <w:r w:rsidRPr="00042FF1">
        <w:rPr>
          <w:rFonts w:hint="eastAsia"/>
        </w:rPr>
        <w:t>）项目工程的建设应采用</w:t>
      </w:r>
      <w:r w:rsidR="00333282">
        <w:rPr>
          <w:rFonts w:hint="eastAsia"/>
        </w:rPr>
        <w:t>工程总承包</w:t>
      </w:r>
      <w:r w:rsidRPr="00042FF1">
        <w:rPr>
          <w:rFonts w:hint="eastAsia"/>
        </w:rPr>
        <w:t>的形式进行，本合同甲方通过</w:t>
      </w:r>
      <w:r w:rsidR="00A963B9" w:rsidRPr="00042FF1">
        <w:rPr>
          <w:rFonts w:hint="eastAsia"/>
        </w:rPr>
        <w:t>公开招标</w:t>
      </w:r>
      <w:r w:rsidR="00FE15AA" w:rsidRPr="00042FF1">
        <w:rPr>
          <w:rFonts w:hint="eastAsia"/>
        </w:rPr>
        <w:t>方式确定的</w:t>
      </w:r>
      <w:r w:rsidR="00A963B9" w:rsidRPr="00042FF1">
        <w:rPr>
          <w:rFonts w:hint="eastAsia"/>
        </w:rPr>
        <w:t>中标社会资本</w:t>
      </w:r>
      <w:r w:rsidR="00FE15AA" w:rsidRPr="00042FF1">
        <w:rPr>
          <w:rFonts w:hint="eastAsia"/>
        </w:rPr>
        <w:t>同时作为本项目</w:t>
      </w:r>
      <w:r w:rsidR="00333282">
        <w:rPr>
          <w:rFonts w:hint="eastAsia"/>
        </w:rPr>
        <w:t>工程总承包商</w:t>
      </w:r>
      <w:r w:rsidR="00FE15AA" w:rsidRPr="00042FF1">
        <w:rPr>
          <w:rFonts w:hint="eastAsia"/>
        </w:rPr>
        <w:t>，承担本合同项</w:t>
      </w:r>
      <w:r w:rsidRPr="00042FF1">
        <w:rPr>
          <w:rFonts w:hint="eastAsia"/>
        </w:rPr>
        <w:t>下项目</w:t>
      </w:r>
      <w:r w:rsidR="00D97C2C">
        <w:rPr>
          <w:rFonts w:hint="eastAsia"/>
        </w:rPr>
        <w:t>设计</w:t>
      </w:r>
      <w:r w:rsidR="00D97C2C">
        <w:t>、采购、</w:t>
      </w:r>
      <w:r w:rsidR="006A453A" w:rsidRPr="00042FF1">
        <w:rPr>
          <w:rFonts w:hint="eastAsia"/>
        </w:rPr>
        <w:t>施工</w:t>
      </w:r>
      <w:r w:rsidRPr="00042FF1">
        <w:rPr>
          <w:rFonts w:hint="eastAsia"/>
        </w:rPr>
        <w:t>的全部责任和义务。</w:t>
      </w:r>
      <w:r w:rsidR="00333282">
        <w:rPr>
          <w:rFonts w:hint="eastAsia"/>
        </w:rPr>
        <w:t>工程总承包</w:t>
      </w:r>
      <w:r w:rsidR="006A453A" w:rsidRPr="00042FF1">
        <w:t>项目经理部人员配置除符合相关建设</w:t>
      </w:r>
      <w:r w:rsidR="0003449D" w:rsidRPr="00042FF1">
        <w:t>行政主管部门要求外，</w:t>
      </w:r>
      <w:r w:rsidR="0003449D" w:rsidRPr="00042FF1">
        <w:rPr>
          <w:rFonts w:hint="eastAsia"/>
        </w:rPr>
        <w:t>项目</w:t>
      </w:r>
      <w:r w:rsidR="0003449D" w:rsidRPr="00042FF1">
        <w:t>经理部</w:t>
      </w:r>
      <w:r w:rsidR="0003449D" w:rsidRPr="00042FF1">
        <w:rPr>
          <w:rFonts w:hint="eastAsia"/>
        </w:rPr>
        <w:t>管理</w:t>
      </w:r>
      <w:r w:rsidR="0003449D" w:rsidRPr="00042FF1">
        <w:t>人员不得与</w:t>
      </w:r>
      <w:r w:rsidR="0003449D" w:rsidRPr="00042FF1">
        <w:rPr>
          <w:rFonts w:hint="eastAsia"/>
        </w:rPr>
        <w:t>本</w:t>
      </w:r>
      <w:r w:rsidR="0003449D" w:rsidRPr="00042FF1">
        <w:t>合同</w:t>
      </w:r>
      <w:r w:rsidR="0003449D" w:rsidRPr="00042FF1">
        <w:rPr>
          <w:rFonts w:hint="eastAsia"/>
        </w:rPr>
        <w:t>第</w:t>
      </w:r>
      <w:r w:rsidR="0003449D" w:rsidRPr="00042FF1">
        <w:t>十一章</w:t>
      </w:r>
      <w:r w:rsidR="0003449D" w:rsidRPr="00042FF1">
        <w:rPr>
          <w:rFonts w:hint="eastAsia"/>
        </w:rPr>
        <w:t>11.1</w:t>
      </w:r>
      <w:r w:rsidR="0003449D" w:rsidRPr="00042FF1">
        <w:rPr>
          <w:rFonts w:hint="eastAsia"/>
        </w:rPr>
        <w:t>条所述项目</w:t>
      </w:r>
      <w:r w:rsidR="0003449D" w:rsidRPr="00042FF1">
        <w:t>公司</w:t>
      </w:r>
      <w:r w:rsidR="0003449D" w:rsidRPr="00042FF1">
        <w:rPr>
          <w:rFonts w:hint="eastAsia"/>
        </w:rPr>
        <w:t>高层</w:t>
      </w:r>
      <w:r w:rsidR="0003449D" w:rsidRPr="00042FF1">
        <w:t>管理人员交叉任职。</w:t>
      </w:r>
      <w:r w:rsidR="00D97C2C">
        <w:rPr>
          <w:rFonts w:hint="eastAsia"/>
        </w:rPr>
        <w:t>工程</w:t>
      </w:r>
      <w:r w:rsidR="00D97C2C">
        <w:t>总承包商</w:t>
      </w:r>
      <w:r w:rsidR="00D97C2C">
        <w:rPr>
          <w:rFonts w:hint="eastAsia"/>
        </w:rPr>
        <w:t>可以</w:t>
      </w:r>
      <w:r w:rsidR="00D97C2C">
        <w:t>按照工程总承包管理相关规定进行设计或施工分包。</w:t>
      </w:r>
    </w:p>
    <w:p w14:paraId="5EABF725" w14:textId="3E31C9F3" w:rsidR="00BB07C3" w:rsidRPr="00042FF1" w:rsidRDefault="00BB07C3" w:rsidP="00BD44E0">
      <w:pPr>
        <w:ind w:firstLine="480"/>
      </w:pPr>
      <w:r w:rsidRPr="00042FF1">
        <w:rPr>
          <w:rFonts w:hint="eastAsia"/>
        </w:rPr>
        <w:lastRenderedPageBreak/>
        <w:t>（</w:t>
      </w:r>
      <w:r w:rsidRPr="00042FF1">
        <w:rPr>
          <w:rFonts w:hint="eastAsia"/>
        </w:rPr>
        <w:t>2</w:t>
      </w:r>
      <w:r w:rsidRPr="00042FF1">
        <w:rPr>
          <w:rFonts w:hint="eastAsia"/>
        </w:rPr>
        <w:t>）乙方与选定的</w:t>
      </w:r>
      <w:r w:rsidR="00333282">
        <w:rPr>
          <w:rFonts w:hint="eastAsia"/>
        </w:rPr>
        <w:t>工程总承包商</w:t>
      </w:r>
      <w:r w:rsidRPr="00042FF1">
        <w:rPr>
          <w:rFonts w:hint="eastAsia"/>
        </w:rPr>
        <w:t>签署的</w:t>
      </w:r>
      <w:r w:rsidR="00333282">
        <w:rPr>
          <w:rFonts w:hint="eastAsia"/>
        </w:rPr>
        <w:t>工程总承包</w:t>
      </w:r>
      <w:r w:rsidR="00DC529F" w:rsidRPr="00042FF1">
        <w:rPr>
          <w:rFonts w:hint="eastAsia"/>
        </w:rPr>
        <w:t>合同</w:t>
      </w:r>
      <w:r w:rsidRPr="00042FF1">
        <w:rPr>
          <w:rFonts w:hint="eastAsia"/>
        </w:rPr>
        <w:t>须符合本合同关于项目建设的相关规定。</w:t>
      </w:r>
    </w:p>
    <w:p w14:paraId="06352F58" w14:textId="01F472E9" w:rsidR="00BB07C3" w:rsidRPr="00042FF1" w:rsidRDefault="00BB07C3" w:rsidP="00BD44E0">
      <w:pPr>
        <w:ind w:firstLine="480"/>
      </w:pPr>
      <w:r w:rsidRPr="00042FF1">
        <w:rPr>
          <w:rFonts w:hint="eastAsia"/>
        </w:rPr>
        <w:t>（</w:t>
      </w:r>
      <w:r w:rsidRPr="00042FF1">
        <w:rPr>
          <w:rFonts w:hint="eastAsia"/>
        </w:rPr>
        <w:t>3</w:t>
      </w:r>
      <w:r w:rsidRPr="00042FF1">
        <w:rPr>
          <w:rFonts w:hint="eastAsia"/>
        </w:rPr>
        <w:t>）</w:t>
      </w:r>
      <w:r w:rsidR="00A4520D" w:rsidRPr="00042FF1">
        <w:rPr>
          <w:rFonts w:hint="eastAsia"/>
        </w:rPr>
        <w:t>未经本</w:t>
      </w:r>
      <w:r w:rsidR="00A4520D" w:rsidRPr="00042FF1">
        <w:t>合同载明或甲方许可</w:t>
      </w:r>
      <w:r w:rsidR="00A4520D" w:rsidRPr="00042FF1">
        <w:rPr>
          <w:rFonts w:hint="eastAsia"/>
        </w:rPr>
        <w:t>，</w:t>
      </w:r>
      <w:r w:rsidRPr="00042FF1">
        <w:rPr>
          <w:rFonts w:hint="eastAsia"/>
        </w:rPr>
        <w:t>项目工程的</w:t>
      </w:r>
      <w:r w:rsidR="00333282">
        <w:rPr>
          <w:rFonts w:hint="eastAsia"/>
        </w:rPr>
        <w:t>工程总承包商</w:t>
      </w:r>
      <w:r w:rsidRPr="00042FF1">
        <w:rPr>
          <w:rFonts w:hint="eastAsia"/>
        </w:rPr>
        <w:t>不得将项目工程对外转包</w:t>
      </w:r>
      <w:r w:rsidR="00BC1C56" w:rsidRPr="00042FF1">
        <w:rPr>
          <w:rFonts w:hint="eastAsia"/>
        </w:rPr>
        <w:t>。不得</w:t>
      </w:r>
      <w:r w:rsidRPr="00042FF1">
        <w:rPr>
          <w:rFonts w:hint="eastAsia"/>
        </w:rPr>
        <w:t>违法分包。</w:t>
      </w:r>
    </w:p>
    <w:p w14:paraId="416601D5" w14:textId="77777777" w:rsidR="00BB07C3" w:rsidRPr="00042FF1" w:rsidRDefault="00BB07C3" w:rsidP="00BD44E0">
      <w:pPr>
        <w:pStyle w:val="2"/>
        <w:ind w:firstLine="482"/>
      </w:pPr>
      <w:bookmarkStart w:id="59" w:name="_Toc528431304"/>
      <w:r w:rsidRPr="00042FF1">
        <w:rPr>
          <w:rFonts w:hint="eastAsia"/>
        </w:rPr>
        <w:t>7.5</w:t>
      </w:r>
      <w:r w:rsidRPr="00042FF1">
        <w:rPr>
          <w:rFonts w:hint="eastAsia"/>
        </w:rPr>
        <w:t>项目建设质量保障</w:t>
      </w:r>
      <w:bookmarkEnd w:id="59"/>
    </w:p>
    <w:p w14:paraId="0161316F" w14:textId="44318F83" w:rsidR="00BB07C3" w:rsidRPr="00042FF1" w:rsidRDefault="00BB07C3" w:rsidP="00BD44E0">
      <w:pPr>
        <w:ind w:firstLine="480"/>
      </w:pPr>
      <w:r w:rsidRPr="00042FF1">
        <w:rPr>
          <w:rFonts w:hint="eastAsia"/>
        </w:rPr>
        <w:t>7.5.1</w:t>
      </w:r>
      <w:r w:rsidR="001C180A" w:rsidRPr="001C180A">
        <w:rPr>
          <w:rFonts w:hint="eastAsia"/>
        </w:rPr>
        <w:t>乙方在开始建设工程之前向甲方提交的《项目建设管理方案》中应建立一套完整的质量保证和质量控制方案交甲方审查确认后执行，并作为验收依据之一。</w:t>
      </w:r>
    </w:p>
    <w:p w14:paraId="08B215C4" w14:textId="77777777" w:rsidR="00BB07C3" w:rsidRPr="00042FF1" w:rsidRDefault="00BB07C3" w:rsidP="00BD44E0">
      <w:pPr>
        <w:ind w:firstLine="480"/>
      </w:pPr>
      <w:r w:rsidRPr="00042FF1">
        <w:rPr>
          <w:rFonts w:hint="eastAsia"/>
        </w:rPr>
        <w:t>7.5.2</w:t>
      </w:r>
      <w:r w:rsidRPr="00042FF1">
        <w:rPr>
          <w:rFonts w:hint="eastAsia"/>
        </w:rPr>
        <w:t>为保证本项目的工程质量，在本项目的建设过程中，乙方应依照有关法律法规的规定，择优选定具备相应资质的设备、材料供应商。本项目的建设程序应按规定上报相关行政主管部门备案。工程的设计、施工、监理、质量管理、安全管理、</w:t>
      </w:r>
      <w:r w:rsidR="00FF7471" w:rsidRPr="00042FF1">
        <w:rPr>
          <w:rFonts w:hint="eastAsia"/>
        </w:rPr>
        <w:t>竣工</w:t>
      </w:r>
      <w:r w:rsidR="00572022" w:rsidRPr="00042FF1">
        <w:rPr>
          <w:rFonts w:hint="eastAsia"/>
        </w:rPr>
        <w:t>验收</w:t>
      </w:r>
      <w:r w:rsidRPr="00042FF1">
        <w:rPr>
          <w:rFonts w:hint="eastAsia"/>
        </w:rPr>
        <w:t>等应严格执行法律和强制性标准。</w:t>
      </w:r>
    </w:p>
    <w:p w14:paraId="32F9BAA6" w14:textId="77777777" w:rsidR="00BB07C3" w:rsidRPr="00042FF1" w:rsidRDefault="00BB07C3" w:rsidP="00BD44E0">
      <w:pPr>
        <w:ind w:firstLine="480"/>
      </w:pPr>
      <w:r w:rsidRPr="00042FF1">
        <w:rPr>
          <w:rFonts w:hint="eastAsia"/>
        </w:rPr>
        <w:t>7.5.3</w:t>
      </w:r>
      <w:r w:rsidRPr="00042FF1">
        <w:rPr>
          <w:rFonts w:hint="eastAsia"/>
        </w:rPr>
        <w:t>乙方应严格按照本项目施工图组织项目各项设施的施工建设，施工图应当经施工图审查单位审查并经甲方认可。本项目的工程建设质量需达到本合同所规定的施工标准和技术规范及国家有关工程质量的</w:t>
      </w:r>
      <w:r w:rsidR="00A4520D" w:rsidRPr="00042FF1">
        <w:rPr>
          <w:rFonts w:hint="eastAsia"/>
        </w:rPr>
        <w:t>合格</w:t>
      </w:r>
      <w:r w:rsidR="00A4520D" w:rsidRPr="00042FF1">
        <w:t>标准</w:t>
      </w:r>
      <w:r w:rsidRPr="00042FF1">
        <w:rPr>
          <w:rFonts w:hint="eastAsia"/>
        </w:rPr>
        <w:t>要求。</w:t>
      </w:r>
    </w:p>
    <w:p w14:paraId="317A4B5C" w14:textId="1AD7ACD6" w:rsidR="00BB07C3" w:rsidRPr="00042FF1" w:rsidRDefault="00BB07C3" w:rsidP="00BD44E0">
      <w:pPr>
        <w:ind w:firstLine="480"/>
      </w:pPr>
      <w:r w:rsidRPr="00042FF1">
        <w:rPr>
          <w:rFonts w:hint="eastAsia"/>
        </w:rPr>
        <w:t>7.5.4</w:t>
      </w:r>
      <w:r w:rsidRPr="00042FF1">
        <w:rPr>
          <w:rFonts w:hint="eastAsia"/>
        </w:rPr>
        <w:t>为保障本项目的建设质量，拟委派项目班子的基本条件：乙方选定的</w:t>
      </w:r>
      <w:r w:rsidR="00333282">
        <w:rPr>
          <w:rFonts w:hint="eastAsia"/>
        </w:rPr>
        <w:t>工程总承包商</w:t>
      </w:r>
      <w:r w:rsidRPr="00042FF1">
        <w:rPr>
          <w:rFonts w:hint="eastAsia"/>
        </w:rPr>
        <w:t>拟派项目班子的人员组成及基本条件需符合</w:t>
      </w:r>
      <w:r w:rsidR="00054A25" w:rsidRPr="00042FF1">
        <w:rPr>
          <w:rFonts w:hint="eastAsia"/>
        </w:rPr>
        <w:t>投标文件</w:t>
      </w:r>
      <w:r w:rsidRPr="00042FF1">
        <w:rPr>
          <w:rFonts w:hint="eastAsia"/>
        </w:rPr>
        <w:t>中承诺的所有条件，且</w:t>
      </w:r>
      <w:r w:rsidR="00333282">
        <w:rPr>
          <w:rFonts w:hint="eastAsia"/>
        </w:rPr>
        <w:t>工程总承包商</w:t>
      </w:r>
      <w:r w:rsidRPr="00042FF1">
        <w:rPr>
          <w:rFonts w:hint="eastAsia"/>
        </w:rPr>
        <w:t>的项目班子人员组成需与</w:t>
      </w:r>
      <w:r w:rsidR="00A963B9" w:rsidRPr="00042FF1">
        <w:rPr>
          <w:rFonts w:hint="eastAsia"/>
        </w:rPr>
        <w:t>中标社会资本</w:t>
      </w:r>
      <w:r w:rsidRPr="00042FF1">
        <w:rPr>
          <w:rFonts w:hint="eastAsia"/>
        </w:rPr>
        <w:t>拟投入项目公司的</w:t>
      </w:r>
      <w:r w:rsidR="00FE15AA" w:rsidRPr="00042FF1">
        <w:rPr>
          <w:rFonts w:hint="eastAsia"/>
        </w:rPr>
        <w:t>高层管理</w:t>
      </w:r>
      <w:r w:rsidRPr="00042FF1">
        <w:rPr>
          <w:rFonts w:hint="eastAsia"/>
        </w:rPr>
        <w:t>人员组成完全分离，不存在交叉任职、相互兼职的情况。</w:t>
      </w:r>
    </w:p>
    <w:p w14:paraId="3BA9CA79" w14:textId="77777777" w:rsidR="00BB07C3" w:rsidRPr="00042FF1" w:rsidRDefault="00BB07C3" w:rsidP="00BD44E0">
      <w:pPr>
        <w:ind w:firstLine="480"/>
      </w:pPr>
      <w:r w:rsidRPr="00042FF1">
        <w:rPr>
          <w:rFonts w:hint="eastAsia"/>
        </w:rPr>
        <w:t>7.5.5</w:t>
      </w:r>
      <w:r w:rsidRPr="00042FF1">
        <w:rPr>
          <w:rFonts w:hint="eastAsia"/>
        </w:rPr>
        <w:t>在工程开始施工后，乙方应严格执行各项质量保证和质量控制过程及方法。甲方有权参加或检查乙方的质量控制过程及方法，以确保工程的质量要求。</w:t>
      </w:r>
    </w:p>
    <w:p w14:paraId="7BC94F12" w14:textId="77777777" w:rsidR="00BB07C3" w:rsidRPr="00042FF1" w:rsidRDefault="00BB07C3" w:rsidP="00BD44E0">
      <w:pPr>
        <w:ind w:firstLine="480"/>
      </w:pPr>
      <w:r w:rsidRPr="00042FF1">
        <w:rPr>
          <w:rFonts w:hint="eastAsia"/>
        </w:rPr>
        <w:t>甲方有足够的证据证明乙方建设工程或其他任何部分与本合同所规定的或其他相关部门所规定的质量或安全要求严重不符，甲方有权立即通知乙方，乙方应按照要求进行整改。</w:t>
      </w:r>
    </w:p>
    <w:p w14:paraId="74EB563A" w14:textId="77777777" w:rsidR="00BB07C3" w:rsidRPr="00042FF1" w:rsidRDefault="00BB07C3" w:rsidP="00BD44E0">
      <w:pPr>
        <w:ind w:firstLine="480"/>
      </w:pPr>
      <w:r w:rsidRPr="00042FF1">
        <w:rPr>
          <w:rFonts w:hint="eastAsia"/>
        </w:rPr>
        <w:t>若乙方在收到甲方通知后</w:t>
      </w:r>
      <w:r w:rsidR="00A65BBD" w:rsidRPr="00042FF1">
        <w:rPr>
          <w:rFonts w:hint="eastAsia"/>
        </w:rPr>
        <w:t>五</w:t>
      </w:r>
      <w:r w:rsidR="00FC4599" w:rsidRPr="00042FF1">
        <w:rPr>
          <w:rFonts w:hint="eastAsia"/>
        </w:rPr>
        <w:t>（</w:t>
      </w:r>
      <w:r w:rsidR="00A65BBD" w:rsidRPr="00042FF1">
        <w:rPr>
          <w:rFonts w:hint="eastAsia"/>
        </w:rPr>
        <w:t>5</w:t>
      </w:r>
      <w:r w:rsidR="00FC4599" w:rsidRPr="00042FF1">
        <w:rPr>
          <w:rFonts w:hint="eastAsia"/>
        </w:rPr>
        <w:t>）</w:t>
      </w:r>
      <w:r w:rsidRPr="00042FF1">
        <w:rPr>
          <w:rFonts w:hint="eastAsia"/>
        </w:rPr>
        <w:t>个工作日内未进行整改，则甲方有权自己进行或委托第三方进行必要的纠正，一切风险与费用由乙方承担。在这种情况下，乙方</w:t>
      </w:r>
      <w:r w:rsidRPr="00042FF1">
        <w:rPr>
          <w:rFonts w:hint="eastAsia"/>
        </w:rPr>
        <w:lastRenderedPageBreak/>
        <w:t>须允许甲方或其委托的第三方为此目的而出入项目用地。若乙方拒绝甲方或其委托的第三方进入项目用地进行纠正工作，或未能按照甲方的要求偿还甲方为此而付出的成本与费用，则甲方有权从</w:t>
      </w:r>
      <w:r w:rsidR="005B2AD5" w:rsidRPr="00042FF1">
        <w:rPr>
          <w:rFonts w:hint="eastAsia"/>
        </w:rPr>
        <w:t>建设履约保函</w:t>
      </w:r>
      <w:r w:rsidRPr="00042FF1">
        <w:rPr>
          <w:rFonts w:hint="eastAsia"/>
        </w:rPr>
        <w:t>项下提取相应金额。</w:t>
      </w:r>
    </w:p>
    <w:p w14:paraId="0357F678" w14:textId="77777777" w:rsidR="00BB07C3" w:rsidRPr="00042FF1" w:rsidRDefault="00BB07C3" w:rsidP="00BD44E0">
      <w:pPr>
        <w:ind w:firstLine="480"/>
      </w:pPr>
      <w:r w:rsidRPr="00042FF1">
        <w:rPr>
          <w:rFonts w:hint="eastAsia"/>
        </w:rPr>
        <w:t>7.5.6</w:t>
      </w:r>
      <w:r w:rsidRPr="00042FF1">
        <w:rPr>
          <w:rFonts w:hint="eastAsia"/>
        </w:rPr>
        <w:t>本合同条款未涵盖的工程建设程序应按适用法律执行，适用法律没有规定的根据行业惯例执行。</w:t>
      </w:r>
    </w:p>
    <w:p w14:paraId="609715C2" w14:textId="77777777" w:rsidR="00BB07C3" w:rsidRPr="00042FF1" w:rsidRDefault="00BB07C3" w:rsidP="00BD44E0">
      <w:pPr>
        <w:ind w:firstLine="480"/>
      </w:pPr>
      <w:r w:rsidRPr="00042FF1">
        <w:rPr>
          <w:rFonts w:hint="eastAsia"/>
        </w:rPr>
        <w:t>7.5.7</w:t>
      </w:r>
      <w:r w:rsidRPr="00042FF1">
        <w:rPr>
          <w:rFonts w:hint="eastAsia"/>
        </w:rPr>
        <w:t>除本合同另有规定外，对乙方提交的质量保证与质量控制方案，甲方的任何作为或不作为，均不会：</w:t>
      </w:r>
    </w:p>
    <w:p w14:paraId="1F2AAE36" w14:textId="77777777" w:rsidR="00BB07C3" w:rsidRPr="00042FF1" w:rsidRDefault="008D1E20" w:rsidP="00BD44E0">
      <w:pPr>
        <w:ind w:firstLine="480"/>
      </w:pPr>
      <w:r w:rsidRPr="00042FF1">
        <w:rPr>
          <w:rFonts w:hint="eastAsia"/>
        </w:rPr>
        <w:t>（</w:t>
      </w:r>
      <w:r w:rsidR="00BB07C3" w:rsidRPr="00042FF1">
        <w:rPr>
          <w:rFonts w:hint="eastAsia"/>
        </w:rPr>
        <w:t>1</w:t>
      </w:r>
      <w:r w:rsidRPr="00042FF1">
        <w:rPr>
          <w:rFonts w:hint="eastAsia"/>
        </w:rPr>
        <w:t>）</w:t>
      </w:r>
      <w:r w:rsidR="00BB07C3" w:rsidRPr="00042FF1">
        <w:rPr>
          <w:rFonts w:hint="eastAsia"/>
        </w:rPr>
        <w:t>减轻或影响乙方遵守本合同或法律所要求的与质量保证有关的义务或责任；</w:t>
      </w:r>
    </w:p>
    <w:p w14:paraId="436A1553" w14:textId="77777777" w:rsidR="00BB07C3" w:rsidRPr="00042FF1" w:rsidRDefault="00FC4599" w:rsidP="00BD44E0">
      <w:pPr>
        <w:ind w:firstLine="480"/>
      </w:pPr>
      <w:r w:rsidRPr="00042FF1">
        <w:rPr>
          <w:rFonts w:hint="eastAsia"/>
        </w:rPr>
        <w:t>（</w:t>
      </w:r>
      <w:r w:rsidR="00BB07C3" w:rsidRPr="00042FF1">
        <w:rPr>
          <w:rFonts w:hint="eastAsia"/>
        </w:rPr>
        <w:t>2</w:t>
      </w:r>
      <w:r w:rsidRPr="00042FF1">
        <w:rPr>
          <w:rFonts w:hint="eastAsia"/>
        </w:rPr>
        <w:t>）</w:t>
      </w:r>
      <w:r w:rsidR="00BB07C3" w:rsidRPr="00042FF1">
        <w:rPr>
          <w:rFonts w:hint="eastAsia"/>
        </w:rPr>
        <w:t>被视为甲方应对质量保证与质量控制方案承担任何责任。</w:t>
      </w:r>
    </w:p>
    <w:p w14:paraId="57C0E479" w14:textId="77777777" w:rsidR="00BB07C3" w:rsidRPr="00042FF1" w:rsidRDefault="00BB07C3" w:rsidP="00BD44E0">
      <w:pPr>
        <w:pStyle w:val="2"/>
        <w:ind w:firstLine="482"/>
      </w:pPr>
      <w:bookmarkStart w:id="60" w:name="_Toc528431305"/>
      <w:r w:rsidRPr="00042FF1">
        <w:rPr>
          <w:rFonts w:hint="eastAsia"/>
        </w:rPr>
        <w:t>7.6</w:t>
      </w:r>
      <w:r w:rsidRPr="00042FF1">
        <w:rPr>
          <w:rFonts w:hint="eastAsia"/>
        </w:rPr>
        <w:t>项目建设进度和进度保障</w:t>
      </w:r>
      <w:bookmarkEnd w:id="60"/>
    </w:p>
    <w:p w14:paraId="43406222" w14:textId="6656673F" w:rsidR="00BB07C3" w:rsidRPr="00042FF1" w:rsidRDefault="00BB07C3" w:rsidP="00BD44E0">
      <w:pPr>
        <w:ind w:firstLine="480"/>
      </w:pPr>
      <w:r w:rsidRPr="00042FF1">
        <w:rPr>
          <w:rFonts w:hint="eastAsia"/>
        </w:rPr>
        <w:t>7.6.1</w:t>
      </w:r>
      <w:r w:rsidRPr="00042FF1">
        <w:rPr>
          <w:rFonts w:hint="eastAsia"/>
        </w:rPr>
        <w:t>乙方应按</w:t>
      </w:r>
      <w:r w:rsidR="008F7FCF">
        <w:rPr>
          <w:rFonts w:hint="eastAsia"/>
        </w:rPr>
        <w:t>本</w:t>
      </w:r>
      <w:r w:rsidR="008F7FCF">
        <w:t>合同第七章</w:t>
      </w:r>
      <w:r w:rsidR="008F7FCF">
        <w:rPr>
          <w:rFonts w:hint="eastAsia"/>
        </w:rPr>
        <w:t>7.1</w:t>
      </w:r>
      <w:r w:rsidR="008F7FCF">
        <w:rPr>
          <w:rFonts w:hint="eastAsia"/>
        </w:rPr>
        <w:t>条</w:t>
      </w:r>
      <w:r w:rsidRPr="00042FF1">
        <w:rPr>
          <w:rFonts w:hint="eastAsia"/>
        </w:rPr>
        <w:t>工程建设计划的进度履行本合同的义务</w:t>
      </w:r>
      <w:r w:rsidR="008F7FCF">
        <w:rPr>
          <w:rFonts w:hint="eastAsia"/>
        </w:rPr>
        <w:t>。</w:t>
      </w:r>
    </w:p>
    <w:p w14:paraId="18019D21" w14:textId="0AC03301" w:rsidR="00BB07C3" w:rsidRPr="00042FF1" w:rsidRDefault="00BB07C3" w:rsidP="00BD44E0">
      <w:pPr>
        <w:ind w:firstLine="480"/>
      </w:pPr>
      <w:r w:rsidRPr="00042FF1">
        <w:rPr>
          <w:rFonts w:hint="eastAsia"/>
        </w:rPr>
        <w:t>7.6.2</w:t>
      </w:r>
      <w:r w:rsidRPr="00042FF1">
        <w:rPr>
          <w:rFonts w:hint="eastAsia"/>
        </w:rPr>
        <w:t>乙方应严格按照</w:t>
      </w:r>
      <w:r w:rsidR="008B5693">
        <w:rPr>
          <w:rFonts w:hint="eastAsia"/>
        </w:rPr>
        <w:t>经甲方批准的</w:t>
      </w:r>
      <w:r w:rsidRPr="00042FF1">
        <w:rPr>
          <w:rFonts w:hint="eastAsia"/>
        </w:rPr>
        <w:t>《</w:t>
      </w:r>
      <w:r w:rsidR="000E195A" w:rsidRPr="00042FF1">
        <w:rPr>
          <w:rFonts w:hint="eastAsia"/>
        </w:rPr>
        <w:t>项目建设管理方案</w:t>
      </w:r>
      <w:r w:rsidRPr="00042FF1">
        <w:rPr>
          <w:rFonts w:hint="eastAsia"/>
        </w:rPr>
        <w:t>》所规定的标准和时间进行施工，并于每月五日前向甲方提交《工程进度报告》，详细说明如下事项：</w:t>
      </w:r>
    </w:p>
    <w:p w14:paraId="10F5A840" w14:textId="77777777" w:rsidR="00BB07C3" w:rsidRPr="00042FF1" w:rsidRDefault="00FC4599" w:rsidP="00BD44E0">
      <w:pPr>
        <w:ind w:firstLine="480"/>
      </w:pPr>
      <w:r w:rsidRPr="00042FF1">
        <w:rPr>
          <w:rFonts w:hint="eastAsia"/>
        </w:rPr>
        <w:t>（</w:t>
      </w:r>
      <w:r w:rsidR="00BB07C3" w:rsidRPr="00042FF1">
        <w:rPr>
          <w:rFonts w:hint="eastAsia"/>
        </w:rPr>
        <w:t>1</w:t>
      </w:r>
      <w:r w:rsidRPr="00042FF1">
        <w:rPr>
          <w:rFonts w:hint="eastAsia"/>
        </w:rPr>
        <w:t>）</w:t>
      </w:r>
      <w:r w:rsidR="00BB07C3" w:rsidRPr="00042FF1">
        <w:rPr>
          <w:rFonts w:hint="eastAsia"/>
        </w:rPr>
        <w:t>工程进度实际完成的百分比与计划完成的百分比的比较；</w:t>
      </w:r>
    </w:p>
    <w:p w14:paraId="3B4447A3" w14:textId="77777777" w:rsidR="00BB07C3" w:rsidRPr="00042FF1" w:rsidRDefault="00FC4599" w:rsidP="00BD44E0">
      <w:pPr>
        <w:ind w:firstLine="480"/>
      </w:pPr>
      <w:r w:rsidRPr="00042FF1">
        <w:rPr>
          <w:rFonts w:hint="eastAsia"/>
        </w:rPr>
        <w:t>（</w:t>
      </w:r>
      <w:r w:rsidR="00BB07C3" w:rsidRPr="00042FF1">
        <w:rPr>
          <w:rFonts w:hint="eastAsia"/>
        </w:rPr>
        <w:t>2</w:t>
      </w:r>
      <w:r w:rsidRPr="00042FF1">
        <w:rPr>
          <w:rFonts w:hint="eastAsia"/>
        </w:rPr>
        <w:t>）</w:t>
      </w:r>
      <w:r w:rsidR="00BB07C3" w:rsidRPr="00042FF1">
        <w:rPr>
          <w:rFonts w:hint="eastAsia"/>
        </w:rPr>
        <w:t>预计本月完成的建设情况及预计建设时间；</w:t>
      </w:r>
    </w:p>
    <w:p w14:paraId="457D0E62" w14:textId="77777777" w:rsidR="00BB07C3" w:rsidRPr="00042FF1" w:rsidRDefault="00FC4599" w:rsidP="00BD44E0">
      <w:pPr>
        <w:ind w:firstLine="480"/>
      </w:pPr>
      <w:r w:rsidRPr="00042FF1">
        <w:rPr>
          <w:rFonts w:hint="eastAsia"/>
        </w:rPr>
        <w:t>（</w:t>
      </w:r>
      <w:r w:rsidR="00BB07C3" w:rsidRPr="00042FF1">
        <w:rPr>
          <w:rFonts w:hint="eastAsia"/>
        </w:rPr>
        <w:t>3</w:t>
      </w:r>
      <w:r w:rsidRPr="00042FF1">
        <w:rPr>
          <w:rFonts w:hint="eastAsia"/>
        </w:rPr>
        <w:t>）</w:t>
      </w:r>
      <w:r w:rsidR="00BB07C3" w:rsidRPr="00042FF1">
        <w:rPr>
          <w:rFonts w:hint="eastAsia"/>
        </w:rPr>
        <w:t>工程投资完成情况；</w:t>
      </w:r>
    </w:p>
    <w:p w14:paraId="699D9B18" w14:textId="77777777" w:rsidR="00BB07C3" w:rsidRPr="00042FF1" w:rsidRDefault="00FC4599" w:rsidP="00BD44E0">
      <w:pPr>
        <w:ind w:firstLine="480"/>
      </w:pPr>
      <w:r w:rsidRPr="00042FF1">
        <w:rPr>
          <w:rFonts w:hint="eastAsia"/>
        </w:rPr>
        <w:t>（</w:t>
      </w:r>
      <w:r w:rsidR="00BB07C3" w:rsidRPr="00042FF1">
        <w:rPr>
          <w:rFonts w:hint="eastAsia"/>
        </w:rPr>
        <w:t>4</w:t>
      </w:r>
      <w:r w:rsidRPr="00042FF1">
        <w:rPr>
          <w:rFonts w:hint="eastAsia"/>
        </w:rPr>
        <w:t>）</w:t>
      </w:r>
      <w:r w:rsidR="00BB07C3" w:rsidRPr="00042FF1">
        <w:rPr>
          <w:rFonts w:hint="eastAsia"/>
        </w:rPr>
        <w:t>存在的问题及处理意见，包含与进度计划的差异、原因分析及正在采取的纠正措施。</w:t>
      </w:r>
    </w:p>
    <w:p w14:paraId="5E53CB39" w14:textId="77777777" w:rsidR="00BB07C3" w:rsidRPr="00042FF1" w:rsidRDefault="00BB07C3" w:rsidP="00BD44E0">
      <w:pPr>
        <w:ind w:firstLine="480"/>
      </w:pPr>
      <w:r w:rsidRPr="00042FF1">
        <w:rPr>
          <w:rFonts w:hint="eastAsia"/>
        </w:rPr>
        <w:t>7.6.3</w:t>
      </w:r>
      <w:r w:rsidRPr="00042FF1">
        <w:rPr>
          <w:rFonts w:hint="eastAsia"/>
        </w:rPr>
        <w:t>本项目建设期间所发现的文物、古墓、古建筑基础和结构、化石、钱币等具有考古、地质研究等价值的物品或其他影响施工的地下障碍物，乙方应在发现后</w:t>
      </w:r>
      <w:r w:rsidRPr="00042FF1">
        <w:rPr>
          <w:rFonts w:hint="eastAsia"/>
        </w:rPr>
        <w:t>4</w:t>
      </w:r>
      <w:r w:rsidRPr="00042FF1">
        <w:rPr>
          <w:rFonts w:hint="eastAsia"/>
        </w:rPr>
        <w:t>个小时内通知甲方，并采取有效的保护措施，防止具有考古、地质研究价值的物品损毁。甲方将在收到通知后十二个小时内对乙方采取的措施提出处</w:t>
      </w:r>
      <w:r w:rsidR="002A2E2B" w:rsidRPr="00042FF1">
        <w:rPr>
          <w:rFonts w:hint="eastAsia"/>
        </w:rPr>
        <w:t>理意见，乙方按甲方提出的处理意见实施后所发生的直接费用由甲方承担</w:t>
      </w:r>
      <w:r w:rsidRPr="00042FF1">
        <w:rPr>
          <w:rFonts w:hint="eastAsia"/>
        </w:rPr>
        <w:t>，所延误的工期相应顺延。</w:t>
      </w:r>
    </w:p>
    <w:p w14:paraId="4FA82BF0" w14:textId="77777777" w:rsidR="00BB07C3" w:rsidRPr="00042FF1" w:rsidRDefault="00BB07C3" w:rsidP="00BD44E0">
      <w:pPr>
        <w:ind w:firstLine="480"/>
      </w:pPr>
      <w:r w:rsidRPr="00042FF1">
        <w:rPr>
          <w:rFonts w:hint="eastAsia"/>
        </w:rPr>
        <w:t>7.6.4</w:t>
      </w:r>
      <w:r w:rsidRPr="00042FF1">
        <w:rPr>
          <w:rFonts w:hint="eastAsia"/>
        </w:rPr>
        <w:t>乙方应在项目</w:t>
      </w:r>
      <w:r w:rsidR="00071878" w:rsidRPr="00042FF1">
        <w:rPr>
          <w:rFonts w:hint="eastAsia"/>
        </w:rPr>
        <w:t>运营维护期</w:t>
      </w:r>
      <w:r w:rsidRPr="00042FF1">
        <w:rPr>
          <w:rFonts w:hint="eastAsia"/>
        </w:rPr>
        <w:t>开始之后一个月之内清除和移走由于项目建设</w:t>
      </w:r>
      <w:r w:rsidRPr="00042FF1">
        <w:rPr>
          <w:rFonts w:hint="eastAsia"/>
        </w:rPr>
        <w:lastRenderedPageBreak/>
        <w:t>施工的原因所引起的项目用地范围内所剩余的材料、废弃物和临时工程，以使项目保持清洁和可使用的状态。</w:t>
      </w:r>
    </w:p>
    <w:p w14:paraId="01AA750D" w14:textId="77777777" w:rsidR="00BB07C3" w:rsidRPr="00042FF1" w:rsidRDefault="00BB07C3" w:rsidP="00BD44E0">
      <w:pPr>
        <w:pStyle w:val="2"/>
        <w:ind w:firstLine="482"/>
      </w:pPr>
      <w:bookmarkStart w:id="61" w:name="_Toc528431306"/>
      <w:r w:rsidRPr="00042FF1">
        <w:rPr>
          <w:rFonts w:hint="eastAsia"/>
        </w:rPr>
        <w:t>7.7</w:t>
      </w:r>
      <w:r w:rsidRPr="00042FF1">
        <w:rPr>
          <w:rFonts w:hint="eastAsia"/>
        </w:rPr>
        <w:t>建设期内的安全、保卫和环境保护工作</w:t>
      </w:r>
      <w:bookmarkEnd w:id="61"/>
    </w:p>
    <w:p w14:paraId="0359258E" w14:textId="4494C8BA" w:rsidR="00BB07C3" w:rsidRPr="00042FF1" w:rsidRDefault="00BB07C3" w:rsidP="00BD44E0">
      <w:pPr>
        <w:ind w:firstLine="480"/>
      </w:pPr>
      <w:r w:rsidRPr="00042FF1">
        <w:rPr>
          <w:rFonts w:hint="eastAsia"/>
        </w:rPr>
        <w:t>本项目建设期间，乙方及其</w:t>
      </w:r>
      <w:r w:rsidR="00333282">
        <w:rPr>
          <w:rFonts w:hint="eastAsia"/>
        </w:rPr>
        <w:t>工程总承包商</w:t>
      </w:r>
      <w:r w:rsidR="004404CB" w:rsidRPr="00042FF1">
        <w:rPr>
          <w:rFonts w:hint="eastAsia"/>
        </w:rPr>
        <w:t>应遵守国家有关安全、保卫和环境保护方面的规定，</w:t>
      </w:r>
      <w:r w:rsidRPr="00042FF1">
        <w:rPr>
          <w:rFonts w:hint="eastAsia"/>
        </w:rPr>
        <w:t>负责</w:t>
      </w:r>
      <w:r w:rsidR="004404CB" w:rsidRPr="00042FF1">
        <w:rPr>
          <w:rFonts w:hint="eastAsia"/>
        </w:rPr>
        <w:t>并</w:t>
      </w:r>
      <w:r w:rsidR="004404CB" w:rsidRPr="00042FF1">
        <w:t>承担相关法律</w:t>
      </w:r>
      <w:r w:rsidR="004404CB" w:rsidRPr="00042FF1">
        <w:rPr>
          <w:rFonts w:hint="eastAsia"/>
        </w:rPr>
        <w:t>后果</w:t>
      </w:r>
      <w:r w:rsidRPr="00042FF1">
        <w:rPr>
          <w:rFonts w:hint="eastAsia"/>
        </w:rPr>
        <w:t>：</w:t>
      </w:r>
    </w:p>
    <w:p w14:paraId="0E02640D" w14:textId="77777777" w:rsidR="00BB07C3" w:rsidRPr="00042FF1" w:rsidRDefault="00BB07C3" w:rsidP="00BD44E0">
      <w:pPr>
        <w:ind w:firstLine="480"/>
      </w:pPr>
      <w:r w:rsidRPr="00042FF1">
        <w:rPr>
          <w:rFonts w:hint="eastAsia"/>
        </w:rPr>
        <w:t>7.7.1</w:t>
      </w:r>
      <w:r w:rsidRPr="00042FF1">
        <w:rPr>
          <w:rFonts w:hint="eastAsia"/>
        </w:rPr>
        <w:t>所有现场施工人员的安全，并保证施工现场（在其管理的整个范围内）和工程施工过程井然有序，避免发生人身事故。</w:t>
      </w:r>
    </w:p>
    <w:p w14:paraId="0CC4F852" w14:textId="77777777" w:rsidR="00BB07C3" w:rsidRPr="00042FF1" w:rsidRDefault="00BB07C3" w:rsidP="00BD44E0">
      <w:pPr>
        <w:ind w:firstLine="480"/>
      </w:pPr>
      <w:r w:rsidRPr="00042FF1">
        <w:rPr>
          <w:rFonts w:hint="eastAsia"/>
        </w:rPr>
        <w:t>7.7.2</w:t>
      </w:r>
      <w:r w:rsidRPr="00042FF1">
        <w:rPr>
          <w:rFonts w:hint="eastAsia"/>
        </w:rPr>
        <w:t>为了保证项目建设安全进行，或为了公众的安全、方便，在确定有必要的时间和地点，或在有关</w:t>
      </w:r>
      <w:r w:rsidR="00E062A6" w:rsidRPr="00042FF1">
        <w:rPr>
          <w:rFonts w:hint="eastAsia"/>
        </w:rPr>
        <w:t>行政主管</w:t>
      </w:r>
      <w:r w:rsidRPr="00042FF1">
        <w:rPr>
          <w:rFonts w:hint="eastAsia"/>
        </w:rPr>
        <w:t>部门提出要求时，提供并保持一切照明、防护、围拦、警告信息和看守。</w:t>
      </w:r>
    </w:p>
    <w:p w14:paraId="7B770F74" w14:textId="77777777" w:rsidR="00BB07C3" w:rsidRPr="00042FF1" w:rsidRDefault="00BB07C3" w:rsidP="00BD44E0">
      <w:pPr>
        <w:ind w:firstLine="480"/>
      </w:pPr>
      <w:r w:rsidRPr="00042FF1">
        <w:rPr>
          <w:rFonts w:hint="eastAsia"/>
        </w:rPr>
        <w:t>7.7.3</w:t>
      </w:r>
      <w:r w:rsidRPr="00042FF1">
        <w:rPr>
          <w:rFonts w:hint="eastAsia"/>
        </w:rPr>
        <w:t>根据本项目</w:t>
      </w:r>
      <w:r w:rsidR="003F72D7" w:rsidRPr="00042FF1">
        <w:rPr>
          <w:rFonts w:hint="eastAsia"/>
        </w:rPr>
        <w:t>可行性研究报告</w:t>
      </w:r>
      <w:r w:rsidRPr="00042FF1">
        <w:rPr>
          <w:rFonts w:hint="eastAsia"/>
        </w:rPr>
        <w:t>环境影响报告</w:t>
      </w:r>
      <w:r w:rsidR="003F72D7" w:rsidRPr="00042FF1">
        <w:rPr>
          <w:rFonts w:hint="eastAsia"/>
        </w:rPr>
        <w:t>表</w:t>
      </w:r>
      <w:r w:rsidRPr="00042FF1">
        <w:rPr>
          <w:rFonts w:hint="eastAsia"/>
        </w:rPr>
        <w:t>提出的工程进度生态影响控制对策，采用一切合理的步骤，保护施工现场及其附近的生态环境，并避免因本项目的施工引起的污染对公众造成人身或财产方面的伤害或妨碍。</w:t>
      </w:r>
    </w:p>
    <w:p w14:paraId="2198DD66" w14:textId="77777777" w:rsidR="00BB07C3" w:rsidRPr="00042FF1" w:rsidRDefault="00BB07C3" w:rsidP="00BD44E0">
      <w:pPr>
        <w:pStyle w:val="2"/>
        <w:ind w:firstLine="482"/>
      </w:pPr>
      <w:bookmarkStart w:id="62" w:name="_Toc528431307"/>
      <w:r w:rsidRPr="00042FF1">
        <w:rPr>
          <w:rFonts w:hint="eastAsia"/>
        </w:rPr>
        <w:t>7.8</w:t>
      </w:r>
      <w:r w:rsidRPr="00042FF1">
        <w:rPr>
          <w:rFonts w:hint="eastAsia"/>
        </w:rPr>
        <w:t>材料、设备及服务的采购</w:t>
      </w:r>
      <w:bookmarkEnd w:id="62"/>
    </w:p>
    <w:p w14:paraId="007264DB" w14:textId="77777777" w:rsidR="00BB07C3" w:rsidRPr="00042FF1" w:rsidRDefault="00BB07C3" w:rsidP="00BD44E0">
      <w:pPr>
        <w:ind w:firstLine="480"/>
      </w:pPr>
      <w:r w:rsidRPr="00042FF1">
        <w:rPr>
          <w:rFonts w:hint="eastAsia"/>
        </w:rPr>
        <w:t>7.8.1</w:t>
      </w:r>
      <w:r w:rsidRPr="00042FF1">
        <w:rPr>
          <w:rFonts w:hint="eastAsia"/>
        </w:rPr>
        <w:t>乙方应负责依法购置本项目工程建设所需要的一切临时性或永久性的设备、材料及其他物品，本项目工程建设所需的一切设备、材料的采购、供应、进口应当按照法律实施并符合国家的规范和标准及本合同的约定。</w:t>
      </w:r>
    </w:p>
    <w:p w14:paraId="3F93CE05" w14:textId="77777777" w:rsidR="00BB07C3" w:rsidRPr="00042FF1" w:rsidRDefault="00BB07C3" w:rsidP="00BD44E0">
      <w:pPr>
        <w:ind w:firstLine="480"/>
      </w:pPr>
      <w:r w:rsidRPr="00042FF1">
        <w:rPr>
          <w:rFonts w:hint="eastAsia"/>
        </w:rPr>
        <w:t>7.8.2</w:t>
      </w:r>
      <w:r w:rsidRPr="00042FF1">
        <w:rPr>
          <w:rFonts w:hint="eastAsia"/>
        </w:rPr>
        <w:t>乙方应依照有关法律法规确定供应商或服务商。</w:t>
      </w:r>
    </w:p>
    <w:p w14:paraId="245372F5" w14:textId="77777777" w:rsidR="00BB07C3" w:rsidRPr="00042FF1" w:rsidRDefault="00BB07C3" w:rsidP="00BD44E0">
      <w:pPr>
        <w:ind w:firstLine="480"/>
      </w:pPr>
      <w:r w:rsidRPr="00042FF1">
        <w:rPr>
          <w:rFonts w:hint="eastAsia"/>
        </w:rPr>
        <w:t>7.8.3</w:t>
      </w:r>
      <w:r w:rsidRPr="00042FF1">
        <w:rPr>
          <w:rFonts w:hint="eastAsia"/>
        </w:rPr>
        <w:t>乙方采购主要材料、设备之前应当将拟采购的材料、设备的详细资料提交甲方，甲方应当审查，如有异议应于收到乙方上述资料之日起三个工作日内向乙方提出。针对甲方提出的异议，乙方应予以充分考虑并将整改措施报告给甲方。</w:t>
      </w:r>
    </w:p>
    <w:p w14:paraId="306DD77A" w14:textId="77777777" w:rsidR="00BB07C3" w:rsidRPr="00042FF1" w:rsidRDefault="00BB07C3" w:rsidP="00BD44E0">
      <w:pPr>
        <w:ind w:firstLine="480"/>
      </w:pPr>
      <w:r w:rsidRPr="00042FF1">
        <w:rPr>
          <w:rFonts w:hint="eastAsia"/>
        </w:rPr>
        <w:t>7.8.4</w:t>
      </w:r>
      <w:r w:rsidRPr="00042FF1">
        <w:rPr>
          <w:rFonts w:hint="eastAsia"/>
        </w:rPr>
        <w:t>本项目所有采购项目和乙方在建设期间所进行的采购或所寻求的服务均应符合本合同有关条款的标准和规范要求。</w:t>
      </w:r>
    </w:p>
    <w:p w14:paraId="00F03F30" w14:textId="77777777" w:rsidR="00BB07C3" w:rsidRPr="00042FF1" w:rsidRDefault="00BB07C3" w:rsidP="00BD44E0">
      <w:pPr>
        <w:pStyle w:val="2"/>
        <w:ind w:firstLine="482"/>
      </w:pPr>
      <w:bookmarkStart w:id="63" w:name="_Toc528431308"/>
      <w:r w:rsidRPr="00042FF1">
        <w:rPr>
          <w:rFonts w:hint="eastAsia"/>
        </w:rPr>
        <w:lastRenderedPageBreak/>
        <w:t>7.9</w:t>
      </w:r>
      <w:r w:rsidRPr="00042FF1">
        <w:rPr>
          <w:rFonts w:hint="eastAsia"/>
        </w:rPr>
        <w:t>甲方对项目建设的协助</w:t>
      </w:r>
      <w:bookmarkEnd w:id="63"/>
    </w:p>
    <w:p w14:paraId="1BB4BC14" w14:textId="77777777" w:rsidR="00BB07C3" w:rsidRPr="00042FF1" w:rsidRDefault="00BB07C3" w:rsidP="00BD44E0">
      <w:pPr>
        <w:ind w:firstLine="480"/>
      </w:pPr>
      <w:r w:rsidRPr="00042FF1">
        <w:rPr>
          <w:rFonts w:hint="eastAsia"/>
        </w:rPr>
        <w:t>7.9.1</w:t>
      </w:r>
      <w:r w:rsidRPr="00042FF1">
        <w:rPr>
          <w:rFonts w:hint="eastAsia"/>
        </w:rPr>
        <w:t>甲方应协助乙方协调相关的政府部门，以确保项目建设的顺利进行，如因甲方过失、前期工作延迟完成或相关审批手续未及时批复等原因造成项目开工日或项目建设期延误，甲方应将该项目建设期经乙方申请后相应顺延。</w:t>
      </w:r>
    </w:p>
    <w:p w14:paraId="7FA0021C" w14:textId="77777777" w:rsidR="00BB07C3" w:rsidRPr="00042FF1" w:rsidRDefault="00BB07C3" w:rsidP="00BD44E0">
      <w:pPr>
        <w:ind w:firstLine="480"/>
      </w:pPr>
      <w:r w:rsidRPr="00042FF1">
        <w:rPr>
          <w:rFonts w:hint="eastAsia"/>
        </w:rPr>
        <w:t>7.9.2</w:t>
      </w:r>
      <w:r w:rsidRPr="00042FF1">
        <w:rPr>
          <w:rFonts w:hint="eastAsia"/>
        </w:rPr>
        <w:t>在建设期内协助乙方办理有关政府部门所要求的批准和保持批准有效。</w:t>
      </w:r>
    </w:p>
    <w:p w14:paraId="387DF661" w14:textId="77777777" w:rsidR="00BB07C3" w:rsidRPr="00042FF1" w:rsidRDefault="00BB07C3" w:rsidP="00BD44E0">
      <w:pPr>
        <w:ind w:firstLine="480"/>
      </w:pPr>
      <w:r w:rsidRPr="00042FF1">
        <w:rPr>
          <w:rFonts w:hint="eastAsia"/>
        </w:rPr>
        <w:t>7.9.3</w:t>
      </w:r>
      <w:r w:rsidRPr="00042FF1">
        <w:rPr>
          <w:rFonts w:hint="eastAsia"/>
        </w:rPr>
        <w:t>协调项目区域外的由政府部门投资建设的项目配套公用设施，不影响本项目建设进度。</w:t>
      </w:r>
    </w:p>
    <w:p w14:paraId="5361AF65" w14:textId="77777777" w:rsidR="00BB07C3" w:rsidRPr="00042FF1" w:rsidRDefault="00BB07C3" w:rsidP="00BD44E0">
      <w:pPr>
        <w:ind w:firstLine="480"/>
      </w:pPr>
      <w:r w:rsidRPr="00042FF1">
        <w:rPr>
          <w:rFonts w:hint="eastAsia"/>
        </w:rPr>
        <w:t>7.9.4</w:t>
      </w:r>
      <w:r w:rsidRPr="00042FF1">
        <w:rPr>
          <w:rFonts w:hint="eastAsia"/>
        </w:rPr>
        <w:t>甲方应协调相关政府部门，采取措施切实保障乙方可根据本合同相关约定选择供应商、承包商，保障项目顺利建设，不受任何单位、个人的非法干扰。</w:t>
      </w:r>
    </w:p>
    <w:p w14:paraId="65928C75" w14:textId="77777777" w:rsidR="00BB07C3" w:rsidRPr="00042FF1" w:rsidRDefault="00BB07C3" w:rsidP="00BD44E0">
      <w:pPr>
        <w:pStyle w:val="2"/>
        <w:ind w:firstLine="482"/>
      </w:pPr>
      <w:bookmarkStart w:id="64" w:name="_Toc528431309"/>
      <w:r w:rsidRPr="00042FF1">
        <w:rPr>
          <w:rFonts w:hint="eastAsia"/>
        </w:rPr>
        <w:t>7.10</w:t>
      </w:r>
      <w:r w:rsidRPr="00042FF1">
        <w:rPr>
          <w:rFonts w:hint="eastAsia"/>
        </w:rPr>
        <w:t>甲方及施工监理对项目建设的监督检查</w:t>
      </w:r>
      <w:bookmarkEnd w:id="64"/>
    </w:p>
    <w:p w14:paraId="42234B61" w14:textId="4314FCEC" w:rsidR="00BB07C3" w:rsidRPr="00042FF1" w:rsidRDefault="00BB07C3" w:rsidP="00D313AC">
      <w:pPr>
        <w:ind w:firstLine="480"/>
      </w:pPr>
      <w:r w:rsidRPr="00042FF1">
        <w:rPr>
          <w:rFonts w:hint="eastAsia"/>
        </w:rPr>
        <w:t>7.10.1</w:t>
      </w:r>
      <w:r w:rsidR="00D313AC" w:rsidRPr="00042FF1">
        <w:rPr>
          <w:rFonts w:hint="eastAsia"/>
        </w:rPr>
        <w:t>本合同约定的工程建设由甲方依照有关法律法规的规定，择优选定中国境内具备相应资质及经验的建设监理单位，实施建设过程的监理，监理费用由乙方</w:t>
      </w:r>
      <w:r w:rsidR="008F7FCF">
        <w:rPr>
          <w:rFonts w:hint="eastAsia"/>
        </w:rPr>
        <w:t>根据</w:t>
      </w:r>
      <w:r w:rsidR="00D313AC" w:rsidRPr="00042FF1">
        <w:rPr>
          <w:rFonts w:hint="eastAsia"/>
        </w:rPr>
        <w:t>甲方</w:t>
      </w:r>
      <w:r w:rsidR="008F7FCF">
        <w:rPr>
          <w:rFonts w:hint="eastAsia"/>
        </w:rPr>
        <w:t>的</w:t>
      </w:r>
      <w:r w:rsidR="008F7FCF">
        <w:t>支付令</w:t>
      </w:r>
      <w:r w:rsidR="00D313AC" w:rsidRPr="00042FF1">
        <w:rPr>
          <w:rFonts w:hint="eastAsia"/>
        </w:rPr>
        <w:t>支付给监理单位。</w:t>
      </w:r>
      <w:r w:rsidR="00B77887" w:rsidRPr="00042FF1">
        <w:rPr>
          <w:rFonts w:hint="eastAsia"/>
        </w:rPr>
        <w:t>监理</w:t>
      </w:r>
      <w:r w:rsidR="00B77887" w:rsidRPr="00042FF1">
        <w:t>费用纳入项目总投资。</w:t>
      </w:r>
    </w:p>
    <w:p w14:paraId="5F0FB123" w14:textId="6C0AB3FF" w:rsidR="00BB07C3" w:rsidRPr="00042FF1" w:rsidRDefault="00BB07C3" w:rsidP="00BD44E0">
      <w:pPr>
        <w:ind w:firstLine="480"/>
      </w:pPr>
      <w:r w:rsidRPr="00042FF1">
        <w:rPr>
          <w:rFonts w:hint="eastAsia"/>
        </w:rPr>
        <w:t>7.10.2</w:t>
      </w:r>
      <w:r w:rsidRPr="00042FF1">
        <w:rPr>
          <w:rFonts w:hint="eastAsia"/>
        </w:rPr>
        <w:t>甲方或其指定机构有权随时对建设工程进行监督和检查。乙方应当责成其</w:t>
      </w:r>
      <w:r w:rsidR="00333282">
        <w:rPr>
          <w:rFonts w:hint="eastAsia"/>
        </w:rPr>
        <w:t>工程总承包商</w:t>
      </w:r>
      <w:r w:rsidRPr="00042FF1">
        <w:rPr>
          <w:rFonts w:hint="eastAsia"/>
        </w:rPr>
        <w:t>提供进入建设场地的便利条件和进行检查所需的与特定的检查目的相关的所有方案、设计、文件和资料的复印件，以及提供甲方合理要求的协助。</w:t>
      </w:r>
    </w:p>
    <w:p w14:paraId="780B70F1" w14:textId="77777777" w:rsidR="00BB07C3" w:rsidRPr="00042FF1" w:rsidRDefault="00BB07C3" w:rsidP="00BD44E0">
      <w:pPr>
        <w:ind w:firstLine="480"/>
      </w:pPr>
      <w:r w:rsidRPr="00042FF1">
        <w:rPr>
          <w:rFonts w:hint="eastAsia"/>
        </w:rPr>
        <w:t>7.10.3</w:t>
      </w:r>
      <w:r w:rsidRPr="00042FF1">
        <w:rPr>
          <w:rFonts w:hint="eastAsia"/>
        </w:rPr>
        <w:t>甲方有权通知乙方建设工程缺陷或不符合规定之处；并有权要求乙方在合理期限内改正或更换合适的材料和设备。若乙方对甲方发出的通知有异议，须于接到甲方通知后的五个工作日内将其异议通知甲方，否则应提出整改方案和措施，报甲方批准后对工程进行整改，甲方与乙方须尽力以求解决此项事宜。</w:t>
      </w:r>
    </w:p>
    <w:p w14:paraId="69F8B699" w14:textId="77777777" w:rsidR="00BB07C3" w:rsidRPr="00042FF1" w:rsidRDefault="00BB07C3" w:rsidP="00BD44E0">
      <w:pPr>
        <w:ind w:firstLine="480"/>
      </w:pPr>
      <w:r w:rsidRPr="00042FF1">
        <w:rPr>
          <w:rFonts w:hint="eastAsia"/>
        </w:rPr>
        <w:t>7.10.4</w:t>
      </w:r>
      <w:r w:rsidRPr="00042FF1">
        <w:rPr>
          <w:rFonts w:hint="eastAsia"/>
        </w:rPr>
        <w:t>甲方未监督、检验本项目建设工程的任何部分或甲方未通知乙方在项目建设、设备或材料采购方面严重违约不应视为甲方放弃其在本合同下的任何权利，也不能减免乙方在本合同下的任何义务。</w:t>
      </w:r>
    </w:p>
    <w:p w14:paraId="0581FEE7" w14:textId="77777777" w:rsidR="00BB07C3" w:rsidRPr="00042FF1" w:rsidRDefault="00BB07C3" w:rsidP="00BD44E0">
      <w:pPr>
        <w:ind w:firstLine="480"/>
      </w:pPr>
      <w:r w:rsidRPr="00042FF1">
        <w:rPr>
          <w:rFonts w:hint="eastAsia"/>
        </w:rPr>
        <w:t>7.10.5</w:t>
      </w:r>
      <w:r w:rsidRPr="00042FF1">
        <w:rPr>
          <w:rFonts w:hint="eastAsia"/>
        </w:rPr>
        <w:t>甲方或其指定机构对建设工程的监督和检查不影响其他政府部门依法定职能对建设工程的监督和检查。</w:t>
      </w:r>
    </w:p>
    <w:p w14:paraId="671C85EF" w14:textId="78377C2E" w:rsidR="00BB07C3" w:rsidRPr="00042FF1" w:rsidRDefault="00BB07C3" w:rsidP="00BD44E0">
      <w:pPr>
        <w:pStyle w:val="2"/>
        <w:ind w:firstLine="482"/>
      </w:pPr>
      <w:bookmarkStart w:id="65" w:name="_Ref454365111"/>
      <w:bookmarkStart w:id="66" w:name="_Toc528431310"/>
      <w:r w:rsidRPr="00042FF1">
        <w:rPr>
          <w:rFonts w:hint="eastAsia"/>
        </w:rPr>
        <w:lastRenderedPageBreak/>
        <w:t>7.11</w:t>
      </w:r>
      <w:r w:rsidR="00185A00">
        <w:rPr>
          <w:rFonts w:hint="eastAsia"/>
        </w:rPr>
        <w:t>工程</w:t>
      </w:r>
      <w:r w:rsidRPr="00042FF1">
        <w:rPr>
          <w:rFonts w:hint="eastAsia"/>
        </w:rPr>
        <w:t>变更</w:t>
      </w:r>
      <w:bookmarkEnd w:id="65"/>
      <w:bookmarkEnd w:id="66"/>
    </w:p>
    <w:p w14:paraId="73BD695F" w14:textId="6B626140" w:rsidR="00185A00" w:rsidRDefault="00185A00" w:rsidP="00185A00">
      <w:pPr>
        <w:ind w:firstLine="480"/>
      </w:pPr>
      <w:r>
        <w:rPr>
          <w:rFonts w:hint="eastAsia"/>
        </w:rPr>
        <w:t>7.11.1</w:t>
      </w:r>
      <w:r w:rsidR="00887D53">
        <w:rPr>
          <w:rFonts w:hint="eastAsia"/>
        </w:rPr>
        <w:t>甲方</w:t>
      </w:r>
      <w:r>
        <w:rPr>
          <w:rFonts w:hint="eastAsia"/>
        </w:rPr>
        <w:t>有权提出工程变更。</w:t>
      </w:r>
    </w:p>
    <w:p w14:paraId="44806131" w14:textId="1D0E3E19" w:rsidR="00185A00" w:rsidRDefault="00185A00" w:rsidP="00185A00">
      <w:pPr>
        <w:ind w:firstLine="480"/>
      </w:pPr>
      <w:r>
        <w:rPr>
          <w:rFonts w:hint="eastAsia"/>
        </w:rPr>
        <w:t>7.11.2</w:t>
      </w:r>
      <w:r w:rsidR="00887D53">
        <w:rPr>
          <w:rFonts w:hint="eastAsia"/>
        </w:rPr>
        <w:t>甲方</w:t>
      </w:r>
      <w:r>
        <w:rPr>
          <w:rFonts w:hint="eastAsia"/>
        </w:rPr>
        <w:t>提出变更的，应当按照以下约定执行：</w:t>
      </w:r>
    </w:p>
    <w:p w14:paraId="0C1D5C10" w14:textId="31372042" w:rsidR="00185A00" w:rsidRDefault="00185A00" w:rsidP="00185A00">
      <w:pPr>
        <w:ind w:firstLine="480"/>
      </w:pPr>
      <w:r>
        <w:rPr>
          <w:rFonts w:hint="eastAsia"/>
        </w:rPr>
        <w:t>（</w:t>
      </w:r>
      <w:r>
        <w:rPr>
          <w:rFonts w:hint="eastAsia"/>
        </w:rPr>
        <w:t>1</w:t>
      </w:r>
      <w:r>
        <w:rPr>
          <w:rFonts w:hint="eastAsia"/>
        </w:rPr>
        <w:t>）</w:t>
      </w:r>
      <w:r w:rsidR="00887D53">
        <w:rPr>
          <w:rFonts w:hint="eastAsia"/>
        </w:rPr>
        <w:t>甲方</w:t>
      </w:r>
      <w:r>
        <w:rPr>
          <w:rFonts w:hint="eastAsia"/>
        </w:rPr>
        <w:t>应以书面形式通知项目公司工程变更，项目公司在收到</w:t>
      </w:r>
      <w:r w:rsidR="00887D53">
        <w:rPr>
          <w:rFonts w:hint="eastAsia"/>
        </w:rPr>
        <w:t>甲方</w:t>
      </w:r>
      <w:r>
        <w:rPr>
          <w:rFonts w:hint="eastAsia"/>
        </w:rPr>
        <w:t>的通知后</w:t>
      </w:r>
      <w:r>
        <w:rPr>
          <w:rFonts w:hint="eastAsia"/>
        </w:rPr>
        <w:t>30</w:t>
      </w:r>
      <w:r>
        <w:rPr>
          <w:rFonts w:hint="eastAsia"/>
        </w:rPr>
        <w:t>日内做出书面回复，说明实施该变更对建设投资和建设期的影响并可按第</w:t>
      </w:r>
      <w:r>
        <w:rPr>
          <w:rFonts w:hint="eastAsia"/>
        </w:rPr>
        <w:t>35.2</w:t>
      </w:r>
      <w:r>
        <w:rPr>
          <w:rFonts w:hint="eastAsia"/>
        </w:rPr>
        <w:t>款提出合理化建议。</w:t>
      </w:r>
    </w:p>
    <w:p w14:paraId="5D617B52" w14:textId="0562BAC5" w:rsidR="00185A00" w:rsidRDefault="00185A00" w:rsidP="00185A00">
      <w:pPr>
        <w:ind w:firstLine="480"/>
      </w:pPr>
      <w:r>
        <w:rPr>
          <w:rFonts w:hint="eastAsia"/>
        </w:rPr>
        <w:t>（</w:t>
      </w:r>
      <w:r>
        <w:rPr>
          <w:rFonts w:hint="eastAsia"/>
        </w:rPr>
        <w:t>2</w:t>
      </w:r>
      <w:r>
        <w:rPr>
          <w:rFonts w:hint="eastAsia"/>
        </w:rPr>
        <w:t>）</w:t>
      </w:r>
      <w:r w:rsidR="00887D53">
        <w:rPr>
          <w:rFonts w:hint="eastAsia"/>
        </w:rPr>
        <w:t>甲方</w:t>
      </w:r>
      <w:r>
        <w:rPr>
          <w:rFonts w:hint="eastAsia"/>
        </w:rPr>
        <w:t>应在收到项目公司回复后</w:t>
      </w:r>
      <w:r>
        <w:rPr>
          <w:rFonts w:hint="eastAsia"/>
        </w:rPr>
        <w:t>30</w:t>
      </w:r>
      <w:r>
        <w:rPr>
          <w:rFonts w:hint="eastAsia"/>
        </w:rPr>
        <w:t>日内书面回复项目公司，不同意项目公司意见的，应说明不同意理由。</w:t>
      </w:r>
    </w:p>
    <w:p w14:paraId="7FC4EAC0" w14:textId="77777777" w:rsidR="00185A00" w:rsidRDefault="00185A00" w:rsidP="00185A00">
      <w:pPr>
        <w:ind w:firstLine="480"/>
      </w:pPr>
      <w:r>
        <w:rPr>
          <w:rFonts w:hint="eastAsia"/>
        </w:rPr>
        <w:t>7.11.3</w:t>
      </w:r>
      <w:r>
        <w:rPr>
          <w:rFonts w:hint="eastAsia"/>
        </w:rPr>
        <w:t>合理化建议</w:t>
      </w:r>
    </w:p>
    <w:p w14:paraId="406ED284" w14:textId="23A2804C" w:rsidR="00185A00" w:rsidRDefault="00185A00" w:rsidP="00185A00">
      <w:pPr>
        <w:ind w:firstLine="480"/>
      </w:pPr>
      <w:r>
        <w:rPr>
          <w:rFonts w:hint="eastAsia"/>
        </w:rPr>
        <w:t>7.11.3.1</w:t>
      </w:r>
      <w:r>
        <w:rPr>
          <w:rFonts w:hint="eastAsia"/>
        </w:rPr>
        <w:t>未经</w:t>
      </w:r>
      <w:r w:rsidR="00887D53">
        <w:rPr>
          <w:rFonts w:hint="eastAsia"/>
        </w:rPr>
        <w:t>甲方</w:t>
      </w:r>
      <w:r>
        <w:rPr>
          <w:rFonts w:hint="eastAsia"/>
        </w:rPr>
        <w:t>批准，社会资本方和项目公司不得改变已经批复的设计文件确定的建设标准和规模。</w:t>
      </w:r>
    </w:p>
    <w:p w14:paraId="768EFB13" w14:textId="78201600" w:rsidR="00185A00" w:rsidRDefault="00185A00" w:rsidP="00185A00">
      <w:pPr>
        <w:ind w:firstLine="480"/>
      </w:pPr>
      <w:r>
        <w:rPr>
          <w:rFonts w:hint="eastAsia"/>
        </w:rPr>
        <w:t>7.11.3.2</w:t>
      </w:r>
      <w:r>
        <w:rPr>
          <w:rFonts w:hint="eastAsia"/>
        </w:rPr>
        <w:t>社会资本方或项目公司可向</w:t>
      </w:r>
      <w:r w:rsidR="00887D53">
        <w:rPr>
          <w:rFonts w:hint="eastAsia"/>
        </w:rPr>
        <w:t>甲方</w:t>
      </w:r>
      <w:r>
        <w:rPr>
          <w:rFonts w:hint="eastAsia"/>
        </w:rPr>
        <w:t>提交书面申请，对已经批复的设计文件提出合理化建议，经</w:t>
      </w:r>
      <w:r w:rsidR="00887D53">
        <w:rPr>
          <w:rFonts w:hint="eastAsia"/>
        </w:rPr>
        <w:t>甲方</w:t>
      </w:r>
      <w:r>
        <w:rPr>
          <w:rFonts w:hint="eastAsia"/>
        </w:rPr>
        <w:t>书面同意后方可实施，由此导致建设投资变化的，由</w:t>
      </w:r>
      <w:r w:rsidR="00887D53">
        <w:rPr>
          <w:rFonts w:hint="eastAsia"/>
        </w:rPr>
        <w:t>甲方</w:t>
      </w:r>
      <w:r>
        <w:rPr>
          <w:rFonts w:hint="eastAsia"/>
        </w:rPr>
        <w:t>承担。</w:t>
      </w:r>
    </w:p>
    <w:p w14:paraId="66430209" w14:textId="77777777" w:rsidR="00185A00" w:rsidRDefault="00185A00" w:rsidP="00185A00">
      <w:pPr>
        <w:ind w:firstLine="480"/>
      </w:pPr>
      <w:r>
        <w:rPr>
          <w:rFonts w:hint="eastAsia"/>
        </w:rPr>
        <w:t>7.11.3.3</w:t>
      </w:r>
      <w:r>
        <w:rPr>
          <w:rFonts w:hint="eastAsia"/>
        </w:rPr>
        <w:t>关于合理化建议的执行约定如下：</w:t>
      </w:r>
    </w:p>
    <w:p w14:paraId="33B1F01B" w14:textId="77777777" w:rsidR="00185A00" w:rsidRDefault="00185A00" w:rsidP="00185A00">
      <w:pPr>
        <w:ind w:firstLine="480"/>
      </w:pPr>
      <w:r>
        <w:rPr>
          <w:rFonts w:hint="eastAsia"/>
        </w:rPr>
        <w:t>（</w:t>
      </w:r>
      <w:r>
        <w:rPr>
          <w:rFonts w:hint="eastAsia"/>
        </w:rPr>
        <w:t>1</w:t>
      </w:r>
      <w:r>
        <w:rPr>
          <w:rFonts w:hint="eastAsia"/>
        </w:rPr>
        <w:t>）项目公司以书面形式提出合理化建议，并说明实施该合理化建议对建设费用和建设期的影响。</w:t>
      </w:r>
    </w:p>
    <w:p w14:paraId="4C5517AC" w14:textId="49E92F4B" w:rsidR="00185A00" w:rsidRDefault="00185A00" w:rsidP="00185A00">
      <w:pPr>
        <w:ind w:firstLine="480"/>
      </w:pPr>
      <w:r>
        <w:rPr>
          <w:rFonts w:hint="eastAsia"/>
        </w:rPr>
        <w:t>（</w:t>
      </w:r>
      <w:r>
        <w:rPr>
          <w:rFonts w:hint="eastAsia"/>
        </w:rPr>
        <w:t>2</w:t>
      </w:r>
      <w:r>
        <w:rPr>
          <w:rFonts w:hint="eastAsia"/>
        </w:rPr>
        <w:t>）</w:t>
      </w:r>
      <w:r w:rsidR="00887D53">
        <w:rPr>
          <w:rFonts w:hint="eastAsia"/>
        </w:rPr>
        <w:t>甲方</w:t>
      </w:r>
      <w:r>
        <w:rPr>
          <w:rFonts w:hint="eastAsia"/>
        </w:rPr>
        <w:t>应在收到申请后</w:t>
      </w:r>
      <w:r>
        <w:rPr>
          <w:rFonts w:hint="eastAsia"/>
        </w:rPr>
        <w:t>30</w:t>
      </w:r>
      <w:r>
        <w:rPr>
          <w:rFonts w:hint="eastAsia"/>
        </w:rPr>
        <w:t>日内书面回复项目公司。</w:t>
      </w:r>
    </w:p>
    <w:p w14:paraId="7779EF7B" w14:textId="77777777" w:rsidR="00185A00" w:rsidRDefault="00185A00" w:rsidP="00185A00">
      <w:pPr>
        <w:ind w:firstLine="480"/>
      </w:pPr>
      <w:r>
        <w:rPr>
          <w:rFonts w:hint="eastAsia"/>
        </w:rPr>
        <w:t>7.11.4</w:t>
      </w:r>
      <w:r>
        <w:rPr>
          <w:rFonts w:hint="eastAsia"/>
        </w:rPr>
        <w:t>法律变化或客观条件变化引起的工程变更。</w:t>
      </w:r>
    </w:p>
    <w:p w14:paraId="4EA5CFF8" w14:textId="6AD0FF7E" w:rsidR="00BB07C3" w:rsidRDefault="00185A00" w:rsidP="00185A00">
      <w:pPr>
        <w:ind w:firstLine="480"/>
      </w:pPr>
      <w:r>
        <w:rPr>
          <w:rFonts w:hint="eastAsia"/>
        </w:rPr>
        <w:t>因法律变化或客观条件发生重大变化，需要变更建设标准和要求的，项目公司应向</w:t>
      </w:r>
      <w:r w:rsidR="00887D53">
        <w:rPr>
          <w:rFonts w:hint="eastAsia"/>
        </w:rPr>
        <w:t>甲方</w:t>
      </w:r>
      <w:r>
        <w:rPr>
          <w:rFonts w:hint="eastAsia"/>
        </w:rPr>
        <w:t>提出变更方案，变更方案应包括变更的原因、范围、价款以及对本项目实施的影响等内容，经</w:t>
      </w:r>
      <w:r w:rsidR="00887D53">
        <w:rPr>
          <w:rFonts w:hint="eastAsia"/>
        </w:rPr>
        <w:t>甲方</w:t>
      </w:r>
      <w:r>
        <w:rPr>
          <w:rFonts w:hint="eastAsia"/>
        </w:rPr>
        <w:t>批准后实施，由此增加的费用由</w:t>
      </w:r>
      <w:r w:rsidR="00887D53">
        <w:rPr>
          <w:rFonts w:hint="eastAsia"/>
        </w:rPr>
        <w:t>甲方</w:t>
      </w:r>
      <w:r>
        <w:rPr>
          <w:rFonts w:hint="eastAsia"/>
        </w:rPr>
        <w:t>承担。项目公司擅自变更建设标准和要求导致项目建设投资增加的，增加的费用由项目公司自行承担。</w:t>
      </w:r>
    </w:p>
    <w:p w14:paraId="532D7EBC" w14:textId="4A79E047" w:rsidR="0090103B" w:rsidRPr="0090103B" w:rsidRDefault="0090103B" w:rsidP="00185A00">
      <w:pPr>
        <w:ind w:firstLine="480"/>
      </w:pPr>
      <w:r>
        <w:rPr>
          <w:rFonts w:hint="eastAsia"/>
        </w:rPr>
        <w:t>7</w:t>
      </w:r>
      <w:r>
        <w:t>.11.5</w:t>
      </w:r>
      <w:r>
        <w:rPr>
          <w:rFonts w:hint="eastAsia"/>
        </w:rPr>
        <w:t>工程变更应执行杭州市</w:t>
      </w:r>
      <w:r>
        <w:t>临安区适用</w:t>
      </w:r>
      <w:r>
        <w:rPr>
          <w:rFonts w:hint="eastAsia"/>
        </w:rPr>
        <w:t>政府投资项目工程变更管理相关</w:t>
      </w:r>
      <w:r>
        <w:t>规定</w:t>
      </w:r>
      <w:r>
        <w:rPr>
          <w:rFonts w:hint="eastAsia"/>
        </w:rPr>
        <w:t>。</w:t>
      </w:r>
    </w:p>
    <w:p w14:paraId="4A283728" w14:textId="77777777" w:rsidR="00BB07C3" w:rsidRPr="00042FF1" w:rsidRDefault="00BB07C3" w:rsidP="001024AA">
      <w:pPr>
        <w:pStyle w:val="2"/>
        <w:ind w:firstLine="482"/>
      </w:pPr>
      <w:bookmarkStart w:id="67" w:name="_Toc528431311"/>
      <w:r w:rsidRPr="00042FF1">
        <w:rPr>
          <w:rFonts w:hint="eastAsia"/>
        </w:rPr>
        <w:lastRenderedPageBreak/>
        <w:t>7.12</w:t>
      </w:r>
      <w:r w:rsidRPr="00042FF1">
        <w:rPr>
          <w:rFonts w:hint="eastAsia"/>
        </w:rPr>
        <w:t>项目建设延迟</w:t>
      </w:r>
      <w:bookmarkEnd w:id="67"/>
    </w:p>
    <w:p w14:paraId="03D8E01D" w14:textId="77777777" w:rsidR="00BB07C3" w:rsidRPr="00042FF1" w:rsidRDefault="00BB07C3" w:rsidP="00BD44E0">
      <w:pPr>
        <w:ind w:firstLine="480"/>
      </w:pPr>
      <w:r w:rsidRPr="00042FF1">
        <w:rPr>
          <w:rFonts w:hint="eastAsia"/>
        </w:rPr>
        <w:t>7.12.1</w:t>
      </w:r>
      <w:r w:rsidRPr="00042FF1">
        <w:rPr>
          <w:rFonts w:hint="eastAsia"/>
        </w:rPr>
        <w:t>延迟是指一方违约、不可抗力、法律变更或变动等事件导致项目建设不能如期开工或完工。</w:t>
      </w:r>
    </w:p>
    <w:p w14:paraId="321A5F33" w14:textId="77777777" w:rsidR="00BB07C3" w:rsidRPr="00042FF1" w:rsidRDefault="00BB07C3" w:rsidP="00BD44E0">
      <w:pPr>
        <w:ind w:firstLine="480"/>
      </w:pPr>
      <w:r w:rsidRPr="00042FF1">
        <w:rPr>
          <w:rFonts w:hint="eastAsia"/>
        </w:rPr>
        <w:t>7.12.2</w:t>
      </w:r>
      <w:r w:rsidRPr="00042FF1">
        <w:rPr>
          <w:rFonts w:hint="eastAsia"/>
        </w:rPr>
        <w:t>如果乙方合理预计项目工期不能达到本合同所要求的进度日期，应立即通知甲方，并进行合理详细的描述。通知内容包括但不限于：</w:t>
      </w:r>
    </w:p>
    <w:p w14:paraId="38C2F6E1" w14:textId="77777777" w:rsidR="00BB07C3" w:rsidRPr="00042FF1" w:rsidRDefault="00FC4599" w:rsidP="00BD44E0">
      <w:pPr>
        <w:ind w:firstLine="480"/>
      </w:pPr>
      <w:r w:rsidRPr="00042FF1">
        <w:rPr>
          <w:rFonts w:hint="eastAsia"/>
        </w:rPr>
        <w:t>（</w:t>
      </w:r>
      <w:r w:rsidR="00BB07C3" w:rsidRPr="00042FF1">
        <w:rPr>
          <w:rFonts w:hint="eastAsia"/>
        </w:rPr>
        <w:t>1</w:t>
      </w:r>
      <w:r w:rsidRPr="00042FF1">
        <w:rPr>
          <w:rFonts w:hint="eastAsia"/>
        </w:rPr>
        <w:t>）</w:t>
      </w:r>
      <w:r w:rsidR="00BB07C3" w:rsidRPr="00042FF1">
        <w:rPr>
          <w:rFonts w:hint="eastAsia"/>
        </w:rPr>
        <w:t>延迟事件发生的原因、时间、过程；</w:t>
      </w:r>
    </w:p>
    <w:p w14:paraId="2A85D6ED" w14:textId="77777777" w:rsidR="00BB07C3" w:rsidRPr="00042FF1" w:rsidRDefault="00FC4599" w:rsidP="00BD44E0">
      <w:pPr>
        <w:ind w:firstLine="480"/>
      </w:pPr>
      <w:r w:rsidRPr="00042FF1">
        <w:rPr>
          <w:rFonts w:hint="eastAsia"/>
        </w:rPr>
        <w:t>（</w:t>
      </w:r>
      <w:r w:rsidR="00BB07C3" w:rsidRPr="00042FF1">
        <w:rPr>
          <w:rFonts w:hint="eastAsia"/>
        </w:rPr>
        <w:t>2</w:t>
      </w:r>
      <w:r w:rsidRPr="00042FF1">
        <w:rPr>
          <w:rFonts w:hint="eastAsia"/>
        </w:rPr>
        <w:t>）</w:t>
      </w:r>
      <w:r w:rsidR="00BB07C3" w:rsidRPr="00042FF1">
        <w:rPr>
          <w:rFonts w:hint="eastAsia"/>
        </w:rPr>
        <w:t>延迟或延迟事件的责任者；</w:t>
      </w:r>
    </w:p>
    <w:p w14:paraId="6B931CFC" w14:textId="77777777" w:rsidR="00BB07C3" w:rsidRPr="00042FF1" w:rsidRDefault="00FC4599" w:rsidP="00BD44E0">
      <w:pPr>
        <w:ind w:firstLine="480"/>
      </w:pPr>
      <w:r w:rsidRPr="00042FF1">
        <w:rPr>
          <w:rFonts w:hint="eastAsia"/>
        </w:rPr>
        <w:t>（</w:t>
      </w:r>
      <w:r w:rsidR="00BB07C3" w:rsidRPr="00042FF1">
        <w:rPr>
          <w:rFonts w:hint="eastAsia"/>
        </w:rPr>
        <w:t>3</w:t>
      </w:r>
      <w:r w:rsidRPr="00042FF1">
        <w:rPr>
          <w:rFonts w:hint="eastAsia"/>
        </w:rPr>
        <w:t>）</w:t>
      </w:r>
      <w:r w:rsidR="00BB07C3" w:rsidRPr="00042FF1">
        <w:rPr>
          <w:rFonts w:hint="eastAsia"/>
        </w:rPr>
        <w:t>预计延迟时间；</w:t>
      </w:r>
    </w:p>
    <w:p w14:paraId="05CBD60D" w14:textId="77777777" w:rsidR="00BB07C3" w:rsidRPr="00042FF1" w:rsidRDefault="00FC4599" w:rsidP="00BD44E0">
      <w:pPr>
        <w:ind w:firstLine="480"/>
      </w:pPr>
      <w:r w:rsidRPr="00042FF1">
        <w:rPr>
          <w:rFonts w:hint="eastAsia"/>
        </w:rPr>
        <w:t>（</w:t>
      </w:r>
      <w:r w:rsidR="00BB07C3" w:rsidRPr="00042FF1">
        <w:rPr>
          <w:rFonts w:hint="eastAsia"/>
        </w:rPr>
        <w:t>4</w:t>
      </w:r>
      <w:r w:rsidRPr="00042FF1">
        <w:rPr>
          <w:rFonts w:hint="eastAsia"/>
        </w:rPr>
        <w:t>）</w:t>
      </w:r>
      <w:r w:rsidR="00BB07C3" w:rsidRPr="00042FF1">
        <w:rPr>
          <w:rFonts w:hint="eastAsia"/>
        </w:rPr>
        <w:t>对本合同的任何违约或预期违约；</w:t>
      </w:r>
    </w:p>
    <w:p w14:paraId="77DF76C7" w14:textId="77777777" w:rsidR="00BB07C3" w:rsidRPr="00042FF1" w:rsidRDefault="00FC4599" w:rsidP="00BD44E0">
      <w:pPr>
        <w:ind w:firstLine="480"/>
      </w:pPr>
      <w:r w:rsidRPr="00042FF1">
        <w:rPr>
          <w:rFonts w:hint="eastAsia"/>
        </w:rPr>
        <w:t>（</w:t>
      </w:r>
      <w:r w:rsidR="00BB07C3" w:rsidRPr="00042FF1">
        <w:rPr>
          <w:rFonts w:hint="eastAsia"/>
        </w:rPr>
        <w:t>5</w:t>
      </w:r>
      <w:r w:rsidRPr="00042FF1">
        <w:rPr>
          <w:rFonts w:hint="eastAsia"/>
        </w:rPr>
        <w:t>）</w:t>
      </w:r>
      <w:r w:rsidR="00BB07C3" w:rsidRPr="00042FF1">
        <w:rPr>
          <w:rFonts w:hint="eastAsia"/>
        </w:rPr>
        <w:t>关于减轻和纠正延迟或延迟事件影响的措施或计划。</w:t>
      </w:r>
    </w:p>
    <w:p w14:paraId="52DCAA20" w14:textId="77777777" w:rsidR="00BB07C3" w:rsidRPr="00042FF1" w:rsidRDefault="00BB07C3" w:rsidP="00BD44E0">
      <w:pPr>
        <w:ind w:firstLine="480"/>
      </w:pPr>
      <w:r w:rsidRPr="00042FF1">
        <w:rPr>
          <w:rFonts w:hint="eastAsia"/>
        </w:rPr>
        <w:t>7.12.3</w:t>
      </w:r>
      <w:r w:rsidRPr="00042FF1">
        <w:rPr>
          <w:rFonts w:hint="eastAsia"/>
        </w:rPr>
        <w:t>乙方在发出延迟通知后，应每</w:t>
      </w:r>
      <w:r w:rsidR="003742CE" w:rsidRPr="00042FF1">
        <w:rPr>
          <w:rFonts w:hint="eastAsia"/>
        </w:rPr>
        <w:t>周</w:t>
      </w:r>
      <w:r w:rsidRPr="00042FF1">
        <w:rPr>
          <w:rFonts w:hint="eastAsia"/>
        </w:rPr>
        <w:t>就相关情况向甲方提供事件的最新进展报告。</w:t>
      </w:r>
    </w:p>
    <w:p w14:paraId="767774F3" w14:textId="77777777" w:rsidR="00BB07C3" w:rsidRPr="00042FF1" w:rsidRDefault="00BB07C3" w:rsidP="00BD44E0">
      <w:pPr>
        <w:ind w:firstLine="480"/>
      </w:pPr>
      <w:r w:rsidRPr="00042FF1">
        <w:rPr>
          <w:rFonts w:hint="eastAsia"/>
        </w:rPr>
        <w:t>7.12.4</w:t>
      </w:r>
      <w:r w:rsidRPr="00042FF1">
        <w:rPr>
          <w:rFonts w:hint="eastAsia"/>
        </w:rPr>
        <w:t>乙方发出上述通知并不能免除其在本合同中的任何义务。如果乙方提出或实施的补救措施不能解决逾期的延误，甲方可要求乙方采取甲方认为必要的其它措施以达到进度计划的要求。</w:t>
      </w:r>
    </w:p>
    <w:p w14:paraId="5FCE7A9F" w14:textId="77777777" w:rsidR="00BB07C3" w:rsidRPr="00042FF1" w:rsidRDefault="00BB07C3" w:rsidP="00BD44E0">
      <w:pPr>
        <w:ind w:firstLine="480"/>
      </w:pPr>
      <w:r w:rsidRPr="00042FF1">
        <w:rPr>
          <w:rFonts w:hint="eastAsia"/>
        </w:rPr>
        <w:t>7.12.5</w:t>
      </w:r>
      <w:r w:rsidRPr="00042FF1">
        <w:rPr>
          <w:rFonts w:hint="eastAsia"/>
        </w:rPr>
        <w:t>因工程变动导致的延迟：</w:t>
      </w:r>
    </w:p>
    <w:p w14:paraId="0F4318C8" w14:textId="77777777" w:rsidR="00BB07C3" w:rsidRPr="00042FF1" w:rsidRDefault="00FC4599" w:rsidP="00BD44E0">
      <w:pPr>
        <w:ind w:firstLine="480"/>
      </w:pPr>
      <w:r w:rsidRPr="00042FF1">
        <w:rPr>
          <w:rFonts w:hint="eastAsia"/>
        </w:rPr>
        <w:t>（</w:t>
      </w:r>
      <w:r w:rsidR="00BB07C3" w:rsidRPr="00042FF1">
        <w:rPr>
          <w:rFonts w:hint="eastAsia"/>
        </w:rPr>
        <w:t>1</w:t>
      </w:r>
      <w:r w:rsidRPr="00042FF1">
        <w:rPr>
          <w:rFonts w:hint="eastAsia"/>
        </w:rPr>
        <w:t>）</w:t>
      </w:r>
      <w:r w:rsidR="00BB07C3" w:rsidRPr="00042FF1">
        <w:rPr>
          <w:rFonts w:hint="eastAsia"/>
        </w:rPr>
        <w:t>甲方要求的变动导致项目预定初步完工日或预定最终完工日的迟延，乙方有权要求给予该项目相应的宽展期限，且不构成乙方违约。</w:t>
      </w:r>
    </w:p>
    <w:p w14:paraId="1C1A5D2B" w14:textId="77777777" w:rsidR="00BB07C3" w:rsidRPr="00042FF1" w:rsidRDefault="00FC4599" w:rsidP="00BD44E0">
      <w:pPr>
        <w:ind w:firstLine="480"/>
      </w:pPr>
      <w:r w:rsidRPr="00042FF1">
        <w:rPr>
          <w:rFonts w:hint="eastAsia"/>
        </w:rPr>
        <w:t>（</w:t>
      </w:r>
      <w:r w:rsidR="00BB07C3" w:rsidRPr="00042FF1">
        <w:rPr>
          <w:rFonts w:hint="eastAsia"/>
        </w:rPr>
        <w:t>2</w:t>
      </w:r>
      <w:r w:rsidRPr="00042FF1">
        <w:rPr>
          <w:rFonts w:hint="eastAsia"/>
        </w:rPr>
        <w:t>）</w:t>
      </w:r>
      <w:r w:rsidR="00BB07C3" w:rsidRPr="00042FF1">
        <w:rPr>
          <w:rFonts w:hint="eastAsia"/>
        </w:rPr>
        <w:t>乙方要求的变动导致项目预定初步完工日或预定最终完工日的迟延，除非双方就变动达成一致，乙方应当承担相应的违约责任。</w:t>
      </w:r>
    </w:p>
    <w:p w14:paraId="3A74EA0D" w14:textId="77777777" w:rsidR="00BB07C3" w:rsidRPr="00042FF1" w:rsidRDefault="00BB07C3" w:rsidP="001024AA">
      <w:pPr>
        <w:pStyle w:val="2"/>
        <w:ind w:firstLine="482"/>
      </w:pPr>
      <w:bookmarkStart w:id="68" w:name="_Toc528431312"/>
      <w:r w:rsidRPr="00042FF1">
        <w:rPr>
          <w:rFonts w:hint="eastAsia"/>
        </w:rPr>
        <w:t>7.13</w:t>
      </w:r>
      <w:r w:rsidRPr="00042FF1">
        <w:rPr>
          <w:rFonts w:hint="eastAsia"/>
        </w:rPr>
        <w:t>项目建设失败</w:t>
      </w:r>
      <w:bookmarkEnd w:id="68"/>
    </w:p>
    <w:p w14:paraId="3243CDBD" w14:textId="77777777" w:rsidR="00BB07C3" w:rsidRPr="00042FF1" w:rsidRDefault="00BB07C3" w:rsidP="00BD44E0">
      <w:pPr>
        <w:ind w:firstLine="480"/>
      </w:pPr>
      <w:r w:rsidRPr="00042FF1">
        <w:rPr>
          <w:rFonts w:hint="eastAsia"/>
        </w:rPr>
        <w:t>除本合同另有约定外，乙方如果出现以下情况之一，视为项目建设失败。项目建设失败，甲方有权提取</w:t>
      </w:r>
      <w:r w:rsidR="005B2AD5" w:rsidRPr="00042FF1">
        <w:rPr>
          <w:rFonts w:hint="eastAsia"/>
        </w:rPr>
        <w:t>建设履约保函</w:t>
      </w:r>
      <w:r w:rsidRPr="00042FF1">
        <w:rPr>
          <w:rFonts w:hint="eastAsia"/>
        </w:rPr>
        <w:t>的全部款项并提前终止本合同：</w:t>
      </w:r>
    </w:p>
    <w:p w14:paraId="6E389D68" w14:textId="77777777" w:rsidR="00BB07C3" w:rsidRPr="00042FF1" w:rsidRDefault="00BB07C3" w:rsidP="00BD44E0">
      <w:pPr>
        <w:ind w:firstLine="480"/>
      </w:pPr>
      <w:r w:rsidRPr="00042FF1">
        <w:rPr>
          <w:rFonts w:hint="eastAsia"/>
        </w:rPr>
        <w:t>7.13.1</w:t>
      </w:r>
      <w:r w:rsidRPr="00042FF1">
        <w:rPr>
          <w:rFonts w:hint="eastAsia"/>
        </w:rPr>
        <w:t>乙方书面表示放弃项目建设；</w:t>
      </w:r>
    </w:p>
    <w:p w14:paraId="0CFB7F24" w14:textId="77777777" w:rsidR="00BB07C3" w:rsidRPr="00042FF1" w:rsidRDefault="00BB07C3" w:rsidP="00BD44E0">
      <w:pPr>
        <w:ind w:firstLine="480"/>
      </w:pPr>
      <w:r w:rsidRPr="00042FF1">
        <w:rPr>
          <w:rFonts w:hint="eastAsia"/>
        </w:rPr>
        <w:t>7.13.2</w:t>
      </w:r>
      <w:r w:rsidRPr="00042FF1">
        <w:rPr>
          <w:rFonts w:hint="eastAsia"/>
        </w:rPr>
        <w:t>乙方书面通知甲方其已终止建设工程，且不打算重新开始施工；</w:t>
      </w:r>
    </w:p>
    <w:p w14:paraId="27495255" w14:textId="77777777" w:rsidR="00BB07C3" w:rsidRPr="00042FF1" w:rsidRDefault="00BB07C3" w:rsidP="00BD44E0">
      <w:pPr>
        <w:ind w:firstLine="480"/>
      </w:pPr>
      <w:r w:rsidRPr="00042FF1">
        <w:rPr>
          <w:rFonts w:hint="eastAsia"/>
        </w:rPr>
        <w:lastRenderedPageBreak/>
        <w:t>7.13.3</w:t>
      </w:r>
      <w:r w:rsidRPr="00042FF1">
        <w:rPr>
          <w:rFonts w:hint="eastAsia"/>
        </w:rPr>
        <w:t>乙方的作为或不作为实质上放弃了工程全部或部分的建设；</w:t>
      </w:r>
    </w:p>
    <w:p w14:paraId="42E860F1" w14:textId="77777777" w:rsidR="00BB07C3" w:rsidRPr="00042FF1" w:rsidRDefault="00BB07C3" w:rsidP="00BD44E0">
      <w:pPr>
        <w:ind w:firstLine="480"/>
      </w:pPr>
      <w:r w:rsidRPr="00042FF1">
        <w:rPr>
          <w:rFonts w:hint="eastAsia"/>
        </w:rPr>
        <w:t>7.13.4</w:t>
      </w:r>
      <w:r w:rsidRPr="00042FF1">
        <w:rPr>
          <w:rFonts w:hint="eastAsia"/>
        </w:rPr>
        <w:t>由于乙方原因未能在开工日之后三十日内开始项目的实质性建设；</w:t>
      </w:r>
    </w:p>
    <w:p w14:paraId="67DBE420" w14:textId="77777777" w:rsidR="00BB07C3" w:rsidRPr="00042FF1" w:rsidRDefault="00BB07C3" w:rsidP="00BD44E0">
      <w:pPr>
        <w:ind w:firstLine="480"/>
      </w:pPr>
      <w:r w:rsidRPr="00042FF1">
        <w:rPr>
          <w:rFonts w:hint="eastAsia"/>
        </w:rPr>
        <w:t>7.13.5</w:t>
      </w:r>
      <w:r w:rsidRPr="00042FF1">
        <w:rPr>
          <w:rFonts w:hint="eastAsia"/>
        </w:rPr>
        <w:t>由于乙方原因未能在任何不可抗力事件结束后三十日内恢复建设工程施工；</w:t>
      </w:r>
    </w:p>
    <w:p w14:paraId="79CB9303" w14:textId="77777777" w:rsidR="00BB07C3" w:rsidRPr="00042FF1" w:rsidRDefault="00BB07C3" w:rsidP="00BD44E0">
      <w:pPr>
        <w:ind w:firstLine="480"/>
      </w:pPr>
      <w:r w:rsidRPr="00042FF1">
        <w:rPr>
          <w:rFonts w:hint="eastAsia"/>
        </w:rPr>
        <w:t>7.13.6</w:t>
      </w:r>
      <w:r w:rsidRPr="00042FF1">
        <w:rPr>
          <w:rFonts w:hint="eastAsia"/>
        </w:rPr>
        <w:t>由于乙方原因未根据项目相关建设、管理、运营维护等方案的规定建设、运营应当建设、运营的工程或其任何部分，且迟延超过六十日的；</w:t>
      </w:r>
    </w:p>
    <w:p w14:paraId="11D3CFCE" w14:textId="77777777" w:rsidR="00BB07C3" w:rsidRPr="00042FF1" w:rsidRDefault="00BB07C3" w:rsidP="00BD44E0">
      <w:pPr>
        <w:ind w:firstLine="480"/>
      </w:pPr>
      <w:r w:rsidRPr="00042FF1">
        <w:rPr>
          <w:rFonts w:hint="eastAsia"/>
        </w:rPr>
        <w:t>7.13.7</w:t>
      </w:r>
      <w:r w:rsidRPr="00042FF1">
        <w:rPr>
          <w:rFonts w:hint="eastAsia"/>
        </w:rPr>
        <w:t>在项目建设期内，由于乙方原因连续三十日内没有进行项目工程施工；</w:t>
      </w:r>
    </w:p>
    <w:p w14:paraId="05D7D31A" w14:textId="5C22EC67" w:rsidR="00BB07C3" w:rsidRPr="00042FF1" w:rsidRDefault="00BB07C3" w:rsidP="00BD44E0">
      <w:pPr>
        <w:ind w:firstLine="480"/>
      </w:pPr>
      <w:r w:rsidRPr="00042FF1">
        <w:rPr>
          <w:rFonts w:hint="eastAsia"/>
        </w:rPr>
        <w:t>7.13.8</w:t>
      </w:r>
      <w:r w:rsidRPr="00042FF1">
        <w:rPr>
          <w:rFonts w:hint="eastAsia"/>
        </w:rPr>
        <w:t>乙方出于任何其他原因停止工程建设，直接或通过其</w:t>
      </w:r>
      <w:r w:rsidR="00333282">
        <w:rPr>
          <w:rFonts w:hint="eastAsia"/>
        </w:rPr>
        <w:t>工程总承包商</w:t>
      </w:r>
      <w:r w:rsidRPr="00042FF1">
        <w:rPr>
          <w:rFonts w:hint="eastAsia"/>
        </w:rPr>
        <w:t>撤走场地全部或大部分的工作人员及施工设备；</w:t>
      </w:r>
    </w:p>
    <w:p w14:paraId="43CA47F0" w14:textId="77777777" w:rsidR="00BB07C3" w:rsidRPr="00042FF1" w:rsidRDefault="00BB07C3" w:rsidP="00BD44E0">
      <w:pPr>
        <w:ind w:firstLine="480"/>
      </w:pPr>
      <w:r w:rsidRPr="00042FF1">
        <w:rPr>
          <w:rFonts w:hint="eastAsia"/>
        </w:rPr>
        <w:t>7.13.9</w:t>
      </w:r>
      <w:r w:rsidRPr="00042FF1">
        <w:rPr>
          <w:rFonts w:hint="eastAsia"/>
        </w:rPr>
        <w:t>由于乙方原因，超过项目规定竣工日九十日，未能通过项目</w:t>
      </w:r>
      <w:r w:rsidR="00FF7471" w:rsidRPr="00042FF1">
        <w:rPr>
          <w:rFonts w:hint="eastAsia"/>
        </w:rPr>
        <w:t>竣工</w:t>
      </w:r>
      <w:r w:rsidR="00572022" w:rsidRPr="00042FF1">
        <w:rPr>
          <w:rFonts w:hint="eastAsia"/>
        </w:rPr>
        <w:t>验收</w:t>
      </w:r>
      <w:r w:rsidRPr="00042FF1">
        <w:rPr>
          <w:rFonts w:hint="eastAsia"/>
        </w:rPr>
        <w:t>；</w:t>
      </w:r>
    </w:p>
    <w:p w14:paraId="4236A492" w14:textId="77777777" w:rsidR="00BB07C3" w:rsidRPr="00042FF1" w:rsidRDefault="00BB07C3" w:rsidP="001024AA">
      <w:pPr>
        <w:pStyle w:val="2"/>
        <w:ind w:firstLine="482"/>
      </w:pPr>
      <w:bookmarkStart w:id="69" w:name="_Ref454374038"/>
      <w:bookmarkStart w:id="70" w:name="_Toc528431313"/>
      <w:r w:rsidRPr="00042FF1">
        <w:rPr>
          <w:rFonts w:hint="eastAsia"/>
        </w:rPr>
        <w:t>7.14</w:t>
      </w:r>
      <w:r w:rsidRPr="00042FF1">
        <w:rPr>
          <w:rFonts w:hint="eastAsia"/>
        </w:rPr>
        <w:t>甲方介入完成建设</w:t>
      </w:r>
      <w:bookmarkEnd w:id="69"/>
      <w:bookmarkEnd w:id="70"/>
    </w:p>
    <w:p w14:paraId="45543B79" w14:textId="77777777" w:rsidR="00BB07C3" w:rsidRPr="00042FF1" w:rsidRDefault="00BB07C3" w:rsidP="00BD44E0">
      <w:pPr>
        <w:ind w:firstLine="480"/>
      </w:pPr>
      <w:r w:rsidRPr="00042FF1">
        <w:rPr>
          <w:rFonts w:hint="eastAsia"/>
        </w:rPr>
        <w:t>7.14.1</w:t>
      </w:r>
      <w:r w:rsidRPr="00042FF1">
        <w:rPr>
          <w:rFonts w:hint="eastAsia"/>
        </w:rPr>
        <w:t>乙方被视为建设项目失败的，甲方有权指定第三方取代乙方承担项目的任何必要的建设以便实现完工。</w:t>
      </w:r>
    </w:p>
    <w:p w14:paraId="4B7A60E8" w14:textId="77777777" w:rsidR="00BB07C3" w:rsidRPr="00042FF1" w:rsidRDefault="00BB07C3" w:rsidP="00BD44E0">
      <w:pPr>
        <w:ind w:firstLine="480"/>
      </w:pPr>
      <w:r w:rsidRPr="00042FF1">
        <w:rPr>
          <w:rFonts w:hint="eastAsia"/>
        </w:rPr>
        <w:t>7.14.2</w:t>
      </w:r>
      <w:r w:rsidRPr="00042FF1">
        <w:rPr>
          <w:rFonts w:hint="eastAsia"/>
        </w:rPr>
        <w:t>甲方介入建设后，乙方应与甲方及其指定第三方合作，向其提供所有合理的协助，并让贷款人在其融资文件中作出具有相同效果的承诺，以确保项目的建设和完工。</w:t>
      </w:r>
    </w:p>
    <w:p w14:paraId="30E476DA" w14:textId="77777777" w:rsidR="00BB07C3" w:rsidRPr="00042FF1" w:rsidRDefault="00BB07C3" w:rsidP="00BD44E0">
      <w:pPr>
        <w:ind w:firstLine="480"/>
      </w:pPr>
      <w:r w:rsidRPr="00042FF1">
        <w:rPr>
          <w:rFonts w:hint="eastAsia"/>
        </w:rPr>
        <w:t>7.14.3</w:t>
      </w:r>
      <w:r w:rsidRPr="00042FF1">
        <w:rPr>
          <w:rFonts w:hint="eastAsia"/>
        </w:rPr>
        <w:t>甲方介入项目的建设，不应被视为根据本合同受让了项目资产或承担了乙方的义务。</w:t>
      </w:r>
    </w:p>
    <w:p w14:paraId="47B0697A" w14:textId="77777777" w:rsidR="00BB07C3" w:rsidRPr="00042FF1" w:rsidRDefault="00BB07C3" w:rsidP="00BD44E0">
      <w:pPr>
        <w:ind w:firstLine="480"/>
      </w:pPr>
      <w:r w:rsidRPr="00042FF1">
        <w:rPr>
          <w:rFonts w:hint="eastAsia"/>
        </w:rPr>
        <w:t>7.14.4</w:t>
      </w:r>
      <w:r w:rsidRPr="00042FF1">
        <w:rPr>
          <w:rFonts w:hint="eastAsia"/>
        </w:rPr>
        <w:t>除本合同另有规定外，甲方及其指定第三方介入建设所产生的一切费用和风险由乙方承担。甲方有权在向乙方提供详细的费用和支出记录后，如果项目处于建设期，则从</w:t>
      </w:r>
      <w:r w:rsidR="005B2AD5" w:rsidRPr="00042FF1">
        <w:rPr>
          <w:rFonts w:hint="eastAsia"/>
        </w:rPr>
        <w:t>建设履约保函</w:t>
      </w:r>
      <w:r w:rsidRPr="00042FF1">
        <w:rPr>
          <w:rFonts w:hint="eastAsia"/>
        </w:rPr>
        <w:t>项下提取该部分款项。如果乙方已采取了切实可行的措施或提供了有效担保，甲方应撤出项目的建设。乙方应在此时恢复承担全部责任，直至任何一方发出终止通知为止。</w:t>
      </w:r>
    </w:p>
    <w:p w14:paraId="55CB56D1" w14:textId="77777777" w:rsidR="00BB07C3" w:rsidRPr="00042FF1" w:rsidRDefault="00BB07C3" w:rsidP="001024AA">
      <w:pPr>
        <w:pStyle w:val="2"/>
        <w:ind w:firstLine="482"/>
      </w:pPr>
      <w:bookmarkStart w:id="71" w:name="_Ref457906236"/>
      <w:bookmarkStart w:id="72" w:name="_Toc528431314"/>
      <w:r w:rsidRPr="00042FF1">
        <w:rPr>
          <w:rFonts w:hint="eastAsia"/>
        </w:rPr>
        <w:lastRenderedPageBreak/>
        <w:t>7.15</w:t>
      </w:r>
      <w:r w:rsidRPr="00042FF1">
        <w:rPr>
          <w:rFonts w:hint="eastAsia"/>
        </w:rPr>
        <w:t>项目验收</w:t>
      </w:r>
      <w:bookmarkEnd w:id="71"/>
      <w:bookmarkEnd w:id="72"/>
    </w:p>
    <w:p w14:paraId="74CE8689" w14:textId="77777777" w:rsidR="00BB07C3" w:rsidRPr="00042FF1" w:rsidRDefault="00BB07C3" w:rsidP="00BD44E0">
      <w:pPr>
        <w:ind w:firstLine="480"/>
      </w:pPr>
      <w:r w:rsidRPr="00042FF1">
        <w:rPr>
          <w:rFonts w:hint="eastAsia"/>
        </w:rPr>
        <w:t>7.15.1</w:t>
      </w:r>
      <w:r w:rsidRPr="00042FF1">
        <w:rPr>
          <w:rFonts w:hint="eastAsia"/>
        </w:rPr>
        <w:t>工程验收标准</w:t>
      </w:r>
    </w:p>
    <w:p w14:paraId="320C2437" w14:textId="76FD36AE" w:rsidR="00BB07C3" w:rsidRDefault="00BB07C3" w:rsidP="00BD44E0">
      <w:pPr>
        <w:ind w:firstLine="480"/>
      </w:pPr>
      <w:r w:rsidRPr="00042FF1">
        <w:rPr>
          <w:rFonts w:hint="eastAsia"/>
        </w:rPr>
        <w:t>项目验收应根据国家规定的标准和程序进行，本项目建设工程应按照</w:t>
      </w:r>
      <w:r w:rsidR="00D91EC9">
        <w:rPr>
          <w:rFonts w:hint="eastAsia"/>
        </w:rPr>
        <w:t>国家和浙江省</w:t>
      </w:r>
      <w:r w:rsidRPr="00042FF1">
        <w:rPr>
          <w:rFonts w:hint="eastAsia"/>
        </w:rPr>
        <w:t>工程验收的规范、相关建设标准、技术规范及项目建设标准组织验收工作。</w:t>
      </w:r>
    </w:p>
    <w:p w14:paraId="77ABE31F" w14:textId="3C2E1ADC" w:rsidR="000C72A7" w:rsidRDefault="000C72A7" w:rsidP="008874A7">
      <w:pPr>
        <w:ind w:firstLine="480"/>
      </w:pPr>
      <w:r>
        <w:t>验收标准包括但不限于</w:t>
      </w:r>
      <w:r>
        <w:rPr>
          <w:rFonts w:hint="eastAsia"/>
        </w:rPr>
        <w:t>：</w:t>
      </w:r>
      <w:r w:rsidRPr="000C72A7">
        <w:rPr>
          <w:rFonts w:hint="eastAsia"/>
        </w:rPr>
        <w:t>《水利水电建设工程验收规程》（</w:t>
      </w:r>
      <w:r w:rsidRPr="000C72A7">
        <w:rPr>
          <w:rFonts w:hint="eastAsia"/>
        </w:rPr>
        <w:t>SL223-2008</w:t>
      </w:r>
      <w:r w:rsidRPr="000C72A7">
        <w:rPr>
          <w:rFonts w:hint="eastAsia"/>
        </w:rPr>
        <w:t>）</w:t>
      </w:r>
      <w:r>
        <w:rPr>
          <w:rFonts w:hint="eastAsia"/>
        </w:rPr>
        <w:t>，</w:t>
      </w:r>
      <w:r w:rsidR="008874A7">
        <w:rPr>
          <w:rFonts w:hint="eastAsia"/>
        </w:rPr>
        <w:t>水利水电工程施工质量检验与评定规程（</w:t>
      </w:r>
      <w:r w:rsidR="008874A7">
        <w:rPr>
          <w:rFonts w:hint="eastAsia"/>
        </w:rPr>
        <w:t>SL176</w:t>
      </w:r>
      <w:r w:rsidR="008874A7">
        <w:rPr>
          <w:rFonts w:hint="eastAsia"/>
        </w:rPr>
        <w:t>―</w:t>
      </w:r>
      <w:r w:rsidR="008874A7">
        <w:rPr>
          <w:rFonts w:hint="eastAsia"/>
        </w:rPr>
        <w:t>2007</w:t>
      </w:r>
      <w:r w:rsidR="00B928D1">
        <w:rPr>
          <w:rFonts w:hint="eastAsia"/>
        </w:rPr>
        <w:t>）等</w:t>
      </w:r>
      <w:r w:rsidR="00A42FD7">
        <w:rPr>
          <w:rFonts w:hint="eastAsia"/>
        </w:rPr>
        <w:t>。</w:t>
      </w:r>
    </w:p>
    <w:p w14:paraId="71CA67B9" w14:textId="12BBEC9E" w:rsidR="00A42FD7" w:rsidRDefault="00A42FD7" w:rsidP="008874A7">
      <w:pPr>
        <w:ind w:firstLine="480"/>
      </w:pPr>
      <w:r>
        <w:rPr>
          <w:rFonts w:hint="eastAsia"/>
        </w:rPr>
        <w:t>7</w:t>
      </w:r>
      <w:r>
        <w:t>.15.2</w:t>
      </w:r>
      <w:r w:rsidR="00DB472D">
        <w:t>合同完工验收</w:t>
      </w:r>
    </w:p>
    <w:p w14:paraId="4E712664" w14:textId="182520B4" w:rsidR="00DB472D" w:rsidRPr="000C72A7" w:rsidRDefault="00DB472D" w:rsidP="008874A7">
      <w:pPr>
        <w:ind w:firstLine="480"/>
      </w:pPr>
      <w:r>
        <w:rPr>
          <w:rFonts w:hint="eastAsia"/>
        </w:rPr>
        <w:t>根据经批准的</w:t>
      </w:r>
      <w:r w:rsidRPr="00DB472D">
        <w:rPr>
          <w:rFonts w:hint="eastAsia"/>
        </w:rPr>
        <w:t>《项目建设管理方案》</w:t>
      </w:r>
      <w:r>
        <w:rPr>
          <w:rFonts w:hint="eastAsia"/>
        </w:rPr>
        <w:t>，依照本合同</w:t>
      </w:r>
      <w:r>
        <w:rPr>
          <w:rFonts w:hint="eastAsia"/>
        </w:rPr>
        <w:t>7</w:t>
      </w:r>
      <w:r>
        <w:t>.1</w:t>
      </w:r>
      <w:r>
        <w:t>约定的工期</w:t>
      </w:r>
      <w:r>
        <w:rPr>
          <w:rFonts w:hint="eastAsia"/>
        </w:rPr>
        <w:t>，全部完成工程总承包合同规定的建设任务，并按照包括但不限于</w:t>
      </w:r>
      <w:r w:rsidRPr="00DB472D">
        <w:rPr>
          <w:rFonts w:hint="eastAsia"/>
        </w:rPr>
        <w:t>《水利水电建设工程验收规程》（</w:t>
      </w:r>
      <w:r w:rsidRPr="00DB472D">
        <w:rPr>
          <w:rFonts w:hint="eastAsia"/>
        </w:rPr>
        <w:t>SL223-2008</w:t>
      </w:r>
      <w:r w:rsidRPr="00DB472D">
        <w:rPr>
          <w:rFonts w:hint="eastAsia"/>
        </w:rPr>
        <w:t>）</w:t>
      </w:r>
      <w:r>
        <w:rPr>
          <w:rFonts w:hint="eastAsia"/>
        </w:rPr>
        <w:t>规定进行的合同完工验收。</w:t>
      </w:r>
    </w:p>
    <w:p w14:paraId="16D621EF" w14:textId="4B7565AC" w:rsidR="00BB07C3" w:rsidRPr="00042FF1" w:rsidRDefault="00A42FD7" w:rsidP="00BD44E0">
      <w:pPr>
        <w:ind w:firstLine="480"/>
      </w:pPr>
      <w:r>
        <w:rPr>
          <w:rFonts w:hint="eastAsia"/>
        </w:rPr>
        <w:t>7.15.</w:t>
      </w:r>
      <w:r>
        <w:t>3</w:t>
      </w:r>
      <w:r w:rsidR="00BB07C3" w:rsidRPr="00042FF1">
        <w:rPr>
          <w:rFonts w:hint="eastAsia"/>
        </w:rPr>
        <w:t>工程</w:t>
      </w:r>
      <w:r w:rsidR="00FF7471" w:rsidRPr="00042FF1">
        <w:rPr>
          <w:rFonts w:hint="eastAsia"/>
        </w:rPr>
        <w:t>竣工</w:t>
      </w:r>
      <w:r w:rsidR="00BB07C3" w:rsidRPr="00042FF1">
        <w:rPr>
          <w:rFonts w:hint="eastAsia"/>
        </w:rPr>
        <w:t>验收</w:t>
      </w:r>
    </w:p>
    <w:p w14:paraId="2FE07A09" w14:textId="5DD16481" w:rsidR="00BB07C3" w:rsidRPr="00042FF1" w:rsidRDefault="00BB07C3" w:rsidP="00BD44E0">
      <w:pPr>
        <w:ind w:firstLine="480"/>
      </w:pPr>
      <w:r w:rsidRPr="00042FF1">
        <w:rPr>
          <w:rFonts w:hint="eastAsia"/>
        </w:rPr>
        <w:t>（</w:t>
      </w:r>
      <w:r w:rsidRPr="00042FF1">
        <w:rPr>
          <w:rFonts w:hint="eastAsia"/>
        </w:rPr>
        <w:t>1</w:t>
      </w:r>
      <w:r w:rsidRPr="00042FF1">
        <w:rPr>
          <w:rFonts w:hint="eastAsia"/>
        </w:rPr>
        <w:t>）项目工程完工后，乙方</w:t>
      </w:r>
      <w:r w:rsidR="00B77887" w:rsidRPr="00042FF1">
        <w:rPr>
          <w:rFonts w:hint="eastAsia"/>
        </w:rPr>
        <w:t>的</w:t>
      </w:r>
      <w:r w:rsidR="00333282">
        <w:rPr>
          <w:rFonts w:hint="eastAsia"/>
        </w:rPr>
        <w:t>工程总承包商</w:t>
      </w:r>
      <w:r w:rsidRPr="00042FF1">
        <w:rPr>
          <w:rFonts w:hint="eastAsia"/>
        </w:rPr>
        <w:t>应向乙方提交工程竣工报告，申请工程</w:t>
      </w:r>
      <w:r w:rsidR="00FF7471" w:rsidRPr="00042FF1">
        <w:rPr>
          <w:rFonts w:hint="eastAsia"/>
        </w:rPr>
        <w:t>竣工</w:t>
      </w:r>
      <w:r w:rsidR="00572022" w:rsidRPr="00042FF1">
        <w:rPr>
          <w:rFonts w:hint="eastAsia"/>
        </w:rPr>
        <w:t>验收</w:t>
      </w:r>
      <w:r w:rsidRPr="00042FF1">
        <w:rPr>
          <w:rFonts w:hint="eastAsia"/>
        </w:rPr>
        <w:t>。本项目工程竣工报告须经监理工程师签署意见。</w:t>
      </w:r>
    </w:p>
    <w:p w14:paraId="51B66530" w14:textId="77777777" w:rsidR="00BB07C3" w:rsidRPr="00042FF1" w:rsidRDefault="00BB07C3" w:rsidP="00BD44E0">
      <w:pPr>
        <w:ind w:firstLine="480"/>
      </w:pPr>
      <w:r w:rsidRPr="00042FF1">
        <w:rPr>
          <w:rFonts w:hint="eastAsia"/>
        </w:rPr>
        <w:t>（</w:t>
      </w:r>
      <w:r w:rsidRPr="00042FF1">
        <w:rPr>
          <w:rFonts w:hint="eastAsia"/>
        </w:rPr>
        <w:t>2</w:t>
      </w:r>
      <w:r w:rsidRPr="00042FF1">
        <w:rPr>
          <w:rFonts w:hint="eastAsia"/>
        </w:rPr>
        <w:t>）项目工程</w:t>
      </w:r>
      <w:r w:rsidR="00FF7471" w:rsidRPr="00042FF1">
        <w:rPr>
          <w:rFonts w:hint="eastAsia"/>
        </w:rPr>
        <w:t>竣工</w:t>
      </w:r>
      <w:r w:rsidRPr="00042FF1">
        <w:rPr>
          <w:rFonts w:hint="eastAsia"/>
        </w:rPr>
        <w:t>验收，均应由乙方组织验收组进行。乙方收到工程竣工报告后，对符合</w:t>
      </w:r>
      <w:r w:rsidR="00FF7471" w:rsidRPr="00042FF1">
        <w:rPr>
          <w:rFonts w:hint="eastAsia"/>
        </w:rPr>
        <w:t>竣工</w:t>
      </w:r>
      <w:r w:rsidR="00572022" w:rsidRPr="00042FF1">
        <w:rPr>
          <w:rFonts w:hint="eastAsia"/>
        </w:rPr>
        <w:t>验收</w:t>
      </w:r>
      <w:r w:rsidRPr="00042FF1">
        <w:rPr>
          <w:rFonts w:hint="eastAsia"/>
        </w:rPr>
        <w:t>要求的工程，组织勘察、设计、施工、监理等单位组成验收组，制定验收方案。对于重大工程和技术复杂工程，根据需要可邀请有关专家参加验收组。</w:t>
      </w:r>
    </w:p>
    <w:p w14:paraId="5D54CBEF" w14:textId="77777777" w:rsidR="00BB07C3" w:rsidRPr="00042FF1" w:rsidRDefault="00BB07C3" w:rsidP="00BD44E0">
      <w:pPr>
        <w:ind w:firstLine="480"/>
      </w:pPr>
      <w:r w:rsidRPr="00042FF1">
        <w:rPr>
          <w:rFonts w:hint="eastAsia"/>
        </w:rPr>
        <w:t>（</w:t>
      </w:r>
      <w:r w:rsidRPr="00042FF1">
        <w:rPr>
          <w:rFonts w:hint="eastAsia"/>
        </w:rPr>
        <w:t>3</w:t>
      </w:r>
      <w:r w:rsidRPr="00042FF1">
        <w:rPr>
          <w:rFonts w:hint="eastAsia"/>
        </w:rPr>
        <w:t>）本项目具备工程</w:t>
      </w:r>
      <w:r w:rsidR="00FF7471" w:rsidRPr="00042FF1">
        <w:rPr>
          <w:rFonts w:hint="eastAsia"/>
        </w:rPr>
        <w:t>竣工</w:t>
      </w:r>
      <w:r w:rsidR="00572022" w:rsidRPr="00042FF1">
        <w:rPr>
          <w:rFonts w:hint="eastAsia"/>
        </w:rPr>
        <w:t>验收</w:t>
      </w:r>
      <w:r w:rsidRPr="00042FF1">
        <w:rPr>
          <w:rFonts w:hint="eastAsia"/>
        </w:rPr>
        <w:t>条件时，乙方应于该项目</w:t>
      </w:r>
      <w:r w:rsidR="00FF7471" w:rsidRPr="00042FF1">
        <w:rPr>
          <w:rFonts w:hint="eastAsia"/>
        </w:rPr>
        <w:t>竣工</w:t>
      </w:r>
      <w:r w:rsidR="00572022" w:rsidRPr="00042FF1">
        <w:rPr>
          <w:rFonts w:hint="eastAsia"/>
        </w:rPr>
        <w:t>验收</w:t>
      </w:r>
      <w:r w:rsidRPr="00042FF1">
        <w:rPr>
          <w:rFonts w:hint="eastAsia"/>
        </w:rPr>
        <w:t>日的七（</w:t>
      </w:r>
      <w:r w:rsidRPr="00042FF1">
        <w:rPr>
          <w:rFonts w:hint="eastAsia"/>
        </w:rPr>
        <w:t>7</w:t>
      </w:r>
      <w:r w:rsidRPr="00042FF1">
        <w:rPr>
          <w:rFonts w:hint="eastAsia"/>
        </w:rPr>
        <w:t>）个工作日前，将验收的时间、地点及验收方案书面报送甲方以及本项目工程的质量监督机构，并由工程质量监督机构出具验收监督意见，甲方及本项目工程的质量监督机构认为乙方验收资料不够合理，有权书面通知乙方解答并重新提交资料。甲方应在该书面通知告知的日期派代表参加验收组。若甲方或其代表没有按时参加检验，不影响验收结果。</w:t>
      </w:r>
    </w:p>
    <w:p w14:paraId="19208670" w14:textId="77777777" w:rsidR="00BB07C3" w:rsidRPr="00042FF1" w:rsidRDefault="00BB07C3" w:rsidP="00BD44E0">
      <w:pPr>
        <w:ind w:firstLine="480"/>
      </w:pPr>
      <w:r w:rsidRPr="00042FF1">
        <w:rPr>
          <w:rFonts w:hint="eastAsia"/>
        </w:rPr>
        <w:t>（</w:t>
      </w:r>
      <w:r w:rsidRPr="00042FF1">
        <w:rPr>
          <w:rFonts w:hint="eastAsia"/>
        </w:rPr>
        <w:t>4</w:t>
      </w:r>
      <w:r w:rsidRPr="00042FF1">
        <w:rPr>
          <w:rFonts w:hint="eastAsia"/>
        </w:rPr>
        <w:t>）如果本项目工程某分段、分部未能通过验收，乙方应负责修复；在修复缺陷后，重复进行此类未通过的检验以及对任何相关工程的验收。</w:t>
      </w:r>
    </w:p>
    <w:p w14:paraId="0FD23EC6" w14:textId="393A86B3" w:rsidR="00BB07C3" w:rsidRPr="00042FF1" w:rsidRDefault="00BB07C3" w:rsidP="00BD44E0">
      <w:pPr>
        <w:ind w:firstLine="480"/>
      </w:pPr>
      <w:r w:rsidRPr="00042FF1">
        <w:rPr>
          <w:rFonts w:hint="eastAsia"/>
        </w:rPr>
        <w:t>（</w:t>
      </w:r>
      <w:r w:rsidRPr="00042FF1">
        <w:rPr>
          <w:rFonts w:hint="eastAsia"/>
        </w:rPr>
        <w:t>5</w:t>
      </w:r>
      <w:r w:rsidRPr="00042FF1">
        <w:rPr>
          <w:rFonts w:hint="eastAsia"/>
        </w:rPr>
        <w:t>）根据本合同第</w:t>
      </w:r>
      <w:r w:rsidRPr="00042FF1">
        <w:rPr>
          <w:rFonts w:hint="eastAsia"/>
        </w:rPr>
        <w:t>7.13.9</w:t>
      </w:r>
      <w:r w:rsidRPr="00042FF1">
        <w:rPr>
          <w:rFonts w:hint="eastAsia"/>
        </w:rPr>
        <w:t>款规定，在超过项目</w:t>
      </w:r>
      <w:r w:rsidR="00FF7471" w:rsidRPr="00042FF1">
        <w:rPr>
          <w:rFonts w:hint="eastAsia"/>
        </w:rPr>
        <w:t>竣工</w:t>
      </w:r>
      <w:r w:rsidR="00572022" w:rsidRPr="00042FF1">
        <w:rPr>
          <w:rFonts w:hint="eastAsia"/>
        </w:rPr>
        <w:t>验收</w:t>
      </w:r>
      <w:r w:rsidRPr="00042FF1">
        <w:rPr>
          <w:rFonts w:hint="eastAsia"/>
        </w:rPr>
        <w:t>时间</w:t>
      </w:r>
      <w:r w:rsidRPr="00042FF1">
        <w:rPr>
          <w:rFonts w:hint="eastAsia"/>
        </w:rPr>
        <w:t>90</w:t>
      </w:r>
      <w:r w:rsidR="00AD63F7">
        <w:rPr>
          <w:rFonts w:hint="eastAsia"/>
        </w:rPr>
        <w:t>日</w:t>
      </w:r>
      <w:r w:rsidRPr="00042FF1">
        <w:rPr>
          <w:rFonts w:hint="eastAsia"/>
        </w:rPr>
        <w:t>的，由甲方</w:t>
      </w:r>
      <w:r w:rsidRPr="00042FF1">
        <w:rPr>
          <w:rFonts w:hint="eastAsia"/>
        </w:rPr>
        <w:lastRenderedPageBreak/>
        <w:t>介入负责该项目的修复或整改并保障该项目通过</w:t>
      </w:r>
      <w:r w:rsidR="00FF7471" w:rsidRPr="00042FF1">
        <w:rPr>
          <w:rFonts w:hint="eastAsia"/>
        </w:rPr>
        <w:t>竣工</w:t>
      </w:r>
      <w:r w:rsidR="00572022" w:rsidRPr="00042FF1">
        <w:rPr>
          <w:rFonts w:hint="eastAsia"/>
        </w:rPr>
        <w:t>验收</w:t>
      </w:r>
      <w:r w:rsidRPr="00042FF1">
        <w:rPr>
          <w:rFonts w:hint="eastAsia"/>
        </w:rPr>
        <w:t>，由此产生的费用按照本合同第</w:t>
      </w:r>
      <w:r w:rsidR="009C0FF6" w:rsidRPr="00042FF1">
        <w:fldChar w:fldCharType="begin"/>
      </w:r>
      <w:r w:rsidR="009C0FF6" w:rsidRPr="00042FF1">
        <w:instrText xml:space="preserve"> REF _Ref454374038 \h  \* MERGEFORMAT </w:instrText>
      </w:r>
      <w:r w:rsidR="009C0FF6" w:rsidRPr="00042FF1">
        <w:fldChar w:fldCharType="separate"/>
      </w:r>
      <w:r w:rsidR="009153C0" w:rsidRPr="00042FF1">
        <w:rPr>
          <w:rFonts w:hint="eastAsia"/>
        </w:rPr>
        <w:t>7.14</w:t>
      </w:r>
      <w:r w:rsidR="009153C0" w:rsidRPr="00042FF1">
        <w:rPr>
          <w:rFonts w:hint="eastAsia"/>
        </w:rPr>
        <w:t>甲方介入完成建设</w:t>
      </w:r>
      <w:r w:rsidR="009C0FF6" w:rsidRPr="00042FF1">
        <w:fldChar w:fldCharType="end"/>
      </w:r>
      <w:r w:rsidR="003742CE" w:rsidRPr="00042FF1">
        <w:rPr>
          <w:rFonts w:hint="eastAsia"/>
        </w:rPr>
        <w:t>条</w:t>
      </w:r>
      <w:r w:rsidRPr="00042FF1">
        <w:rPr>
          <w:rFonts w:hint="eastAsia"/>
        </w:rPr>
        <w:t>的规定由乙方承担。</w:t>
      </w:r>
    </w:p>
    <w:p w14:paraId="0FBEDB5E" w14:textId="56C4D583" w:rsidR="00BB07C3" w:rsidRPr="00042FF1" w:rsidRDefault="00BB07C3" w:rsidP="00BD44E0">
      <w:pPr>
        <w:ind w:firstLine="480"/>
      </w:pPr>
      <w:r w:rsidRPr="00042FF1">
        <w:rPr>
          <w:rFonts w:hint="eastAsia"/>
        </w:rPr>
        <w:t>（</w:t>
      </w:r>
      <w:r w:rsidRPr="00042FF1">
        <w:rPr>
          <w:rFonts w:hint="eastAsia"/>
        </w:rPr>
        <w:t>6</w:t>
      </w:r>
      <w:r w:rsidRPr="00042FF1">
        <w:rPr>
          <w:rFonts w:hint="eastAsia"/>
        </w:rPr>
        <w:t>）乙方应在项目</w:t>
      </w:r>
      <w:r w:rsidR="00FF7471" w:rsidRPr="00042FF1">
        <w:rPr>
          <w:rFonts w:hint="eastAsia"/>
        </w:rPr>
        <w:t>竣工</w:t>
      </w:r>
      <w:r w:rsidR="00572022" w:rsidRPr="00042FF1">
        <w:rPr>
          <w:rFonts w:hint="eastAsia"/>
        </w:rPr>
        <w:t>验收</w:t>
      </w:r>
      <w:r w:rsidRPr="00042FF1">
        <w:rPr>
          <w:rFonts w:hint="eastAsia"/>
        </w:rPr>
        <w:t>合格后，与其</w:t>
      </w:r>
      <w:r w:rsidR="00333282">
        <w:rPr>
          <w:rFonts w:hint="eastAsia"/>
        </w:rPr>
        <w:t>工程总承包商</w:t>
      </w:r>
      <w:r w:rsidRPr="00042FF1">
        <w:rPr>
          <w:rFonts w:hint="eastAsia"/>
        </w:rPr>
        <w:t>签订工程质量保修书，约定</w:t>
      </w:r>
      <w:r w:rsidR="00333282">
        <w:rPr>
          <w:rFonts w:hint="eastAsia"/>
        </w:rPr>
        <w:t>工程总承包商</w:t>
      </w:r>
      <w:r w:rsidRPr="00042FF1">
        <w:rPr>
          <w:rFonts w:hint="eastAsia"/>
        </w:rPr>
        <w:t>自项目</w:t>
      </w:r>
      <w:r w:rsidR="00FF7471" w:rsidRPr="00042FF1">
        <w:rPr>
          <w:rFonts w:hint="eastAsia"/>
        </w:rPr>
        <w:t>竣工</w:t>
      </w:r>
      <w:r w:rsidR="00572022" w:rsidRPr="00042FF1">
        <w:rPr>
          <w:rFonts w:hint="eastAsia"/>
        </w:rPr>
        <w:t>验收</w:t>
      </w:r>
      <w:r w:rsidRPr="00042FF1">
        <w:rPr>
          <w:rFonts w:hint="eastAsia"/>
        </w:rPr>
        <w:t>合格之日起在项目工程的</w:t>
      </w:r>
      <w:r w:rsidR="003F0B1C" w:rsidRPr="00042FF1">
        <w:rPr>
          <w:rFonts w:hint="eastAsia"/>
        </w:rPr>
        <w:t>缺陷责任期</w:t>
      </w:r>
      <w:r w:rsidRPr="00042FF1">
        <w:rPr>
          <w:rFonts w:hint="eastAsia"/>
        </w:rPr>
        <w:t>内（以乙方与其</w:t>
      </w:r>
      <w:r w:rsidR="00333282">
        <w:rPr>
          <w:rFonts w:hint="eastAsia"/>
        </w:rPr>
        <w:t>工程总承包商</w:t>
      </w:r>
      <w:r w:rsidRPr="00042FF1">
        <w:rPr>
          <w:rFonts w:hint="eastAsia"/>
        </w:rPr>
        <w:t>签署的</w:t>
      </w:r>
      <w:r w:rsidR="00333282">
        <w:rPr>
          <w:rFonts w:hint="eastAsia"/>
        </w:rPr>
        <w:t>工程总承包</w:t>
      </w:r>
      <w:r w:rsidR="00DC529F" w:rsidRPr="00042FF1">
        <w:rPr>
          <w:rFonts w:hint="eastAsia"/>
        </w:rPr>
        <w:t>合同</w:t>
      </w:r>
      <w:r w:rsidRPr="00042FF1">
        <w:rPr>
          <w:rFonts w:hint="eastAsia"/>
        </w:rPr>
        <w:t>为准）承担工程质量保修责任。乙方对其</w:t>
      </w:r>
      <w:r w:rsidR="00333282">
        <w:rPr>
          <w:rFonts w:hint="eastAsia"/>
        </w:rPr>
        <w:t>工程总承包商</w:t>
      </w:r>
      <w:r w:rsidRPr="00042FF1">
        <w:rPr>
          <w:rFonts w:hint="eastAsia"/>
        </w:rPr>
        <w:t>的质量保修义务对甲方承担连带责任。</w:t>
      </w:r>
    </w:p>
    <w:p w14:paraId="27F269C9" w14:textId="6DC81613" w:rsidR="00BB07C3" w:rsidRPr="00042FF1" w:rsidRDefault="00BB07C3" w:rsidP="00BD44E0">
      <w:pPr>
        <w:ind w:firstLine="480"/>
      </w:pPr>
      <w:r w:rsidRPr="00042FF1">
        <w:rPr>
          <w:rFonts w:hint="eastAsia"/>
        </w:rPr>
        <w:t>（</w:t>
      </w:r>
      <w:r w:rsidRPr="00042FF1">
        <w:rPr>
          <w:rFonts w:hint="eastAsia"/>
        </w:rPr>
        <w:t>7</w:t>
      </w:r>
      <w:r w:rsidRPr="00042FF1">
        <w:rPr>
          <w:rFonts w:hint="eastAsia"/>
        </w:rPr>
        <w:t>）项目</w:t>
      </w:r>
      <w:r w:rsidR="00FF7471" w:rsidRPr="00042FF1">
        <w:rPr>
          <w:rFonts w:hint="eastAsia"/>
        </w:rPr>
        <w:t>竣工</w:t>
      </w:r>
      <w:r w:rsidR="00572022" w:rsidRPr="00042FF1">
        <w:rPr>
          <w:rFonts w:hint="eastAsia"/>
        </w:rPr>
        <w:t>验收</w:t>
      </w:r>
      <w:r w:rsidRPr="00042FF1">
        <w:rPr>
          <w:rFonts w:hint="eastAsia"/>
        </w:rPr>
        <w:t>合格后，正式投入使用。乙方应在项目</w:t>
      </w:r>
      <w:r w:rsidR="00FF7471" w:rsidRPr="00042FF1">
        <w:rPr>
          <w:rFonts w:hint="eastAsia"/>
        </w:rPr>
        <w:t>竣工</w:t>
      </w:r>
      <w:r w:rsidR="00572022" w:rsidRPr="00042FF1">
        <w:rPr>
          <w:rFonts w:hint="eastAsia"/>
        </w:rPr>
        <w:t>验收</w:t>
      </w:r>
      <w:r w:rsidRPr="00042FF1">
        <w:rPr>
          <w:rFonts w:hint="eastAsia"/>
        </w:rPr>
        <w:t>合格之日起</w:t>
      </w:r>
      <w:r w:rsidRPr="00042FF1">
        <w:rPr>
          <w:rFonts w:hint="eastAsia"/>
        </w:rPr>
        <w:t>15</w:t>
      </w:r>
      <w:r w:rsidRPr="00042FF1">
        <w:rPr>
          <w:rFonts w:hint="eastAsia"/>
        </w:rPr>
        <w:t>日内，按照</w:t>
      </w:r>
      <w:r w:rsidR="00D91EC9">
        <w:rPr>
          <w:rFonts w:hint="eastAsia"/>
        </w:rPr>
        <w:t>国家和浙江省</w:t>
      </w:r>
      <w:r w:rsidRPr="00042FF1">
        <w:rPr>
          <w:rFonts w:hint="eastAsia"/>
        </w:rPr>
        <w:t>的相关规定，将项目的</w:t>
      </w:r>
      <w:r w:rsidR="00FF7471" w:rsidRPr="00042FF1">
        <w:rPr>
          <w:rFonts w:hint="eastAsia"/>
        </w:rPr>
        <w:t>竣工</w:t>
      </w:r>
      <w:r w:rsidR="00572022" w:rsidRPr="00042FF1">
        <w:rPr>
          <w:rFonts w:hint="eastAsia"/>
        </w:rPr>
        <w:t>验收</w:t>
      </w:r>
      <w:r w:rsidRPr="00042FF1">
        <w:rPr>
          <w:rFonts w:hint="eastAsia"/>
        </w:rPr>
        <w:t>报告和相关文件，报相关行政主管部门备案。</w:t>
      </w:r>
    </w:p>
    <w:p w14:paraId="19D1062F" w14:textId="6192071A" w:rsidR="00BB07C3" w:rsidRPr="00042FF1" w:rsidRDefault="00A42FD7" w:rsidP="00BD44E0">
      <w:pPr>
        <w:ind w:firstLine="480"/>
      </w:pPr>
      <w:r>
        <w:rPr>
          <w:rFonts w:hint="eastAsia"/>
        </w:rPr>
        <w:t>7.15.</w:t>
      </w:r>
      <w:r>
        <w:t>4</w:t>
      </w:r>
      <w:r w:rsidR="00BB07C3" w:rsidRPr="00042FF1">
        <w:rPr>
          <w:rFonts w:hint="eastAsia"/>
        </w:rPr>
        <w:t>本合同关于项目工程验收未尽事宜，按照</w:t>
      </w:r>
      <w:r w:rsidR="00D91EC9">
        <w:rPr>
          <w:rFonts w:hint="eastAsia"/>
        </w:rPr>
        <w:t>国家和浙江省</w:t>
      </w:r>
      <w:r w:rsidR="00BB07C3" w:rsidRPr="00042FF1">
        <w:rPr>
          <w:rFonts w:hint="eastAsia"/>
        </w:rPr>
        <w:t>的相关法规、规章的规定执行。</w:t>
      </w:r>
    </w:p>
    <w:p w14:paraId="02E6FB77" w14:textId="77777777" w:rsidR="00BB07C3" w:rsidRPr="00042FF1" w:rsidRDefault="00BB07C3" w:rsidP="001024AA">
      <w:pPr>
        <w:pStyle w:val="2"/>
        <w:ind w:firstLine="482"/>
      </w:pPr>
      <w:bookmarkStart w:id="73" w:name="_Toc528431315"/>
      <w:r w:rsidRPr="00042FF1">
        <w:rPr>
          <w:rFonts w:hint="eastAsia"/>
        </w:rPr>
        <w:t>7.16</w:t>
      </w:r>
      <w:r w:rsidRPr="00042FF1">
        <w:rPr>
          <w:rFonts w:hint="eastAsia"/>
        </w:rPr>
        <w:t>项目</w:t>
      </w:r>
      <w:r w:rsidR="00F7115D" w:rsidRPr="00042FF1">
        <w:rPr>
          <w:rFonts w:hint="eastAsia"/>
        </w:rPr>
        <w:t>总投资的</w:t>
      </w:r>
      <w:r w:rsidRPr="00042FF1">
        <w:rPr>
          <w:rFonts w:hint="eastAsia"/>
        </w:rPr>
        <w:t>确认</w:t>
      </w:r>
      <w:bookmarkEnd w:id="73"/>
    </w:p>
    <w:p w14:paraId="7249B528" w14:textId="1BADC666" w:rsidR="00F11E0D" w:rsidRPr="00042FF1" w:rsidRDefault="00BB07C3" w:rsidP="00F11E0D">
      <w:pPr>
        <w:ind w:firstLine="480"/>
      </w:pPr>
      <w:r w:rsidRPr="00042FF1">
        <w:rPr>
          <w:rFonts w:hint="eastAsia"/>
        </w:rPr>
        <w:t>7.16.1</w:t>
      </w:r>
      <w:r w:rsidR="00D82D8A" w:rsidRPr="00042FF1">
        <w:rPr>
          <w:rFonts w:hint="eastAsia"/>
        </w:rPr>
        <w:t>本项目在竣工结算阶段确定总投资额，即</w:t>
      </w:r>
      <w:r w:rsidR="00D24E2A" w:rsidRPr="00042FF1">
        <w:rPr>
          <w:rFonts w:hint="eastAsia"/>
        </w:rPr>
        <w:t>乙方</w:t>
      </w:r>
      <w:r w:rsidR="00D82D8A" w:rsidRPr="00042FF1">
        <w:rPr>
          <w:rFonts w:hint="eastAsia"/>
        </w:rPr>
        <w:t>在项目完工后根据事先确定的项目总投资计算原则，编制</w:t>
      </w:r>
      <w:r w:rsidR="00750287" w:rsidRPr="00042FF1">
        <w:rPr>
          <w:rFonts w:hint="eastAsia"/>
        </w:rPr>
        <w:t>竣工结算报告和</w:t>
      </w:r>
      <w:r w:rsidR="00D82D8A" w:rsidRPr="00042FF1">
        <w:rPr>
          <w:rFonts w:hint="eastAsia"/>
        </w:rPr>
        <w:t>竣工财务决算报告，经</w:t>
      </w:r>
      <w:r w:rsidR="00887D53">
        <w:rPr>
          <w:rFonts w:hint="eastAsia"/>
        </w:rPr>
        <w:t>甲方</w:t>
      </w:r>
      <w:r w:rsidR="00D82D8A" w:rsidRPr="00042FF1">
        <w:rPr>
          <w:rFonts w:hint="eastAsia"/>
        </w:rPr>
        <w:t>审核确认后作为可用性服务费的计算基础。</w:t>
      </w:r>
    </w:p>
    <w:p w14:paraId="10B7B0D4" w14:textId="3333C164" w:rsidR="00DF7F4F" w:rsidRPr="00042FF1" w:rsidRDefault="00F11E0D" w:rsidP="00F11E0D">
      <w:pPr>
        <w:ind w:firstLine="480"/>
        <w:rPr>
          <w:rFonts w:ascii="宋体" w:hAnsi="宋体"/>
          <w:szCs w:val="21"/>
        </w:rPr>
      </w:pPr>
      <w:r w:rsidRPr="00042FF1">
        <w:rPr>
          <w:rFonts w:hint="eastAsia"/>
        </w:rPr>
        <w:t>项目总投资按</w:t>
      </w:r>
      <w:r w:rsidR="00B60FB7">
        <w:rPr>
          <w:rFonts w:hint="eastAsia"/>
        </w:rPr>
        <w:t>附件</w:t>
      </w:r>
      <w:r w:rsidR="00B60FB7">
        <w:rPr>
          <w:rFonts w:hint="eastAsia"/>
        </w:rPr>
        <w:t>6</w:t>
      </w:r>
      <w:r w:rsidR="006D4D80">
        <w:rPr>
          <w:rFonts w:hint="eastAsia"/>
        </w:rPr>
        <w:t>：</w:t>
      </w:r>
      <w:r w:rsidR="00B60FB7">
        <w:rPr>
          <w:rFonts w:hint="eastAsia"/>
        </w:rPr>
        <w:t>《建设项目总投资费用项目组成表》</w:t>
      </w:r>
      <w:r w:rsidR="00750287" w:rsidRPr="00042FF1">
        <w:rPr>
          <w:rFonts w:hint="eastAsia"/>
        </w:rPr>
        <w:t>的进行</w:t>
      </w:r>
      <w:r w:rsidRPr="00042FF1">
        <w:rPr>
          <w:rFonts w:hint="eastAsia"/>
        </w:rPr>
        <w:t>结算，未列入的费用按实际发生结算。</w:t>
      </w:r>
      <w:r w:rsidR="00DF7F4F" w:rsidRPr="00042FF1">
        <w:rPr>
          <w:rFonts w:ascii="宋体" w:hAnsi="宋体" w:hint="eastAsia"/>
          <w:szCs w:val="21"/>
        </w:rPr>
        <w:t>建设期</w:t>
      </w:r>
      <w:r w:rsidR="001571D8">
        <w:rPr>
          <w:rFonts w:ascii="宋体" w:hAnsi="宋体" w:hint="eastAsia"/>
          <w:szCs w:val="21"/>
        </w:rPr>
        <w:t>资金成本</w:t>
      </w:r>
      <w:r w:rsidR="00DF7F4F" w:rsidRPr="00042FF1">
        <w:rPr>
          <w:rFonts w:hint="eastAsia"/>
        </w:rPr>
        <w:t>根据公开招标中标</w:t>
      </w:r>
      <w:r w:rsidR="00DF7F4F" w:rsidRPr="00042FF1">
        <w:rPr>
          <w:rFonts w:ascii="宋体" w:hAnsi="宋体" w:hint="eastAsia"/>
          <w:szCs w:val="21"/>
        </w:rPr>
        <w:t>建设期</w:t>
      </w:r>
      <w:r w:rsidR="001571D8">
        <w:rPr>
          <w:rFonts w:ascii="宋体" w:hAnsi="宋体" w:hint="eastAsia"/>
          <w:szCs w:val="21"/>
        </w:rPr>
        <w:t>资金</w:t>
      </w:r>
      <w:r w:rsidR="001571D8">
        <w:rPr>
          <w:rFonts w:ascii="宋体" w:hAnsi="宋体"/>
          <w:szCs w:val="21"/>
        </w:rPr>
        <w:t>年</w:t>
      </w:r>
      <w:r w:rsidR="00DF7F4F" w:rsidRPr="00042FF1">
        <w:rPr>
          <w:rFonts w:ascii="宋体" w:hAnsi="宋体" w:hint="eastAsia"/>
          <w:szCs w:val="21"/>
        </w:rPr>
        <w:t>利率确定</w:t>
      </w:r>
      <w:r w:rsidR="00DF7F4F" w:rsidRPr="00042FF1">
        <w:rPr>
          <w:rFonts w:hint="eastAsia"/>
        </w:rPr>
        <w:t>。</w:t>
      </w:r>
    </w:p>
    <w:p w14:paraId="720771C8" w14:textId="77777777" w:rsidR="00750287" w:rsidRPr="00042FF1" w:rsidRDefault="00750287" w:rsidP="00F11E0D">
      <w:pPr>
        <w:ind w:firstLine="480"/>
        <w:rPr>
          <w:szCs w:val="22"/>
        </w:rPr>
      </w:pPr>
      <w:r w:rsidRPr="00042FF1">
        <w:rPr>
          <w:rFonts w:hint="eastAsia"/>
          <w:szCs w:val="22"/>
        </w:rPr>
        <w:t>项目总投资额各费用项目的的计算原则见下表。</w:t>
      </w:r>
    </w:p>
    <w:tbl>
      <w:tblPr>
        <w:tblStyle w:val="11"/>
        <w:tblW w:w="9354" w:type="dxa"/>
        <w:jc w:val="center"/>
        <w:tblLayout w:type="fixed"/>
        <w:tblLook w:val="04A0" w:firstRow="1" w:lastRow="0" w:firstColumn="1" w:lastColumn="0" w:noHBand="0" w:noVBand="1"/>
      </w:tblPr>
      <w:tblGrid>
        <w:gridCol w:w="1696"/>
        <w:gridCol w:w="7658"/>
      </w:tblGrid>
      <w:tr w:rsidR="00042FF1" w:rsidRPr="009134DC" w14:paraId="7ACB4EF1" w14:textId="77777777" w:rsidTr="009134DC">
        <w:trPr>
          <w:trHeight w:val="664"/>
          <w:jc w:val="center"/>
        </w:trPr>
        <w:tc>
          <w:tcPr>
            <w:tcW w:w="1696" w:type="dxa"/>
            <w:vAlign w:val="center"/>
          </w:tcPr>
          <w:p w14:paraId="22A4EB69" w14:textId="77777777" w:rsidR="00937219" w:rsidRPr="009134DC" w:rsidRDefault="00937219" w:rsidP="00E00BBE">
            <w:pPr>
              <w:autoSpaceDE w:val="0"/>
              <w:autoSpaceDN w:val="0"/>
              <w:spacing w:before="156" w:after="156" w:line="480" w:lineRule="auto"/>
              <w:ind w:firstLineChars="0" w:firstLine="0"/>
              <w:jc w:val="center"/>
              <w:rPr>
                <w:rFonts w:ascii="宋体" w:hAnsi="宋体" w:cs="宋体"/>
                <w:sz w:val="21"/>
                <w:szCs w:val="21"/>
              </w:rPr>
            </w:pPr>
            <w:r w:rsidRPr="009134DC">
              <w:rPr>
                <w:rFonts w:ascii="宋体" w:hAnsi="宋体" w:cs="宋体" w:hint="eastAsia"/>
                <w:sz w:val="21"/>
                <w:szCs w:val="21"/>
              </w:rPr>
              <w:t>费用项目名称</w:t>
            </w:r>
          </w:p>
        </w:tc>
        <w:tc>
          <w:tcPr>
            <w:tcW w:w="7658" w:type="dxa"/>
            <w:vAlign w:val="center"/>
          </w:tcPr>
          <w:p w14:paraId="2BE7E866" w14:textId="77777777" w:rsidR="00937219" w:rsidRPr="009134DC" w:rsidRDefault="00937219" w:rsidP="00E00BBE">
            <w:pPr>
              <w:autoSpaceDE w:val="0"/>
              <w:autoSpaceDN w:val="0"/>
              <w:spacing w:before="156" w:after="156" w:line="480" w:lineRule="auto"/>
              <w:ind w:firstLineChars="0" w:firstLine="0"/>
              <w:jc w:val="center"/>
              <w:rPr>
                <w:rFonts w:ascii="宋体" w:hAnsi="宋体" w:cs="宋体"/>
                <w:sz w:val="21"/>
                <w:szCs w:val="21"/>
              </w:rPr>
            </w:pPr>
            <w:r w:rsidRPr="009134DC">
              <w:rPr>
                <w:rFonts w:ascii="宋体" w:hAnsi="宋体" w:cs="宋体" w:hint="eastAsia"/>
                <w:sz w:val="21"/>
                <w:szCs w:val="21"/>
              </w:rPr>
              <w:t>费用</w:t>
            </w:r>
            <w:r w:rsidRPr="009134DC">
              <w:rPr>
                <w:rFonts w:ascii="宋体" w:hAnsi="宋体" w:cs="宋体"/>
                <w:sz w:val="21"/>
                <w:szCs w:val="21"/>
              </w:rPr>
              <w:t>项目</w:t>
            </w:r>
            <w:r w:rsidRPr="009134DC">
              <w:rPr>
                <w:rFonts w:ascii="宋体" w:hAnsi="宋体" w:cs="宋体" w:hint="eastAsia"/>
                <w:sz w:val="21"/>
                <w:szCs w:val="21"/>
              </w:rPr>
              <w:t>计算原则</w:t>
            </w:r>
          </w:p>
        </w:tc>
      </w:tr>
      <w:tr w:rsidR="00042FF1" w:rsidRPr="009134DC" w14:paraId="044F9769" w14:textId="77777777" w:rsidTr="009134DC">
        <w:trPr>
          <w:trHeight w:val="1692"/>
          <w:jc w:val="center"/>
        </w:trPr>
        <w:tc>
          <w:tcPr>
            <w:tcW w:w="1696" w:type="dxa"/>
            <w:vAlign w:val="center"/>
          </w:tcPr>
          <w:p w14:paraId="64A0751A" w14:textId="77777777" w:rsidR="00937219" w:rsidRPr="009134DC" w:rsidRDefault="00937219" w:rsidP="00E00BBE">
            <w:pPr>
              <w:autoSpaceDE w:val="0"/>
              <w:autoSpaceDN w:val="0"/>
              <w:spacing w:before="156" w:after="156" w:line="480" w:lineRule="auto"/>
              <w:ind w:firstLineChars="0" w:firstLine="0"/>
              <w:jc w:val="center"/>
              <w:rPr>
                <w:rFonts w:ascii="宋体" w:hAnsi="宋体" w:cs="宋体"/>
                <w:sz w:val="21"/>
                <w:szCs w:val="21"/>
              </w:rPr>
            </w:pPr>
            <w:r w:rsidRPr="009134DC">
              <w:rPr>
                <w:rFonts w:ascii="宋体" w:hAnsi="宋体" w:cs="宋体" w:hint="eastAsia"/>
                <w:sz w:val="21"/>
                <w:szCs w:val="21"/>
              </w:rPr>
              <w:t>工程费用（</w:t>
            </w:r>
            <w:r w:rsidRPr="009134DC">
              <w:rPr>
                <w:rFonts w:ascii="宋体" w:hAnsi="宋体" w:cs="宋体"/>
                <w:sz w:val="21"/>
                <w:szCs w:val="21"/>
              </w:rPr>
              <w:t>含增值税）</w:t>
            </w:r>
          </w:p>
        </w:tc>
        <w:tc>
          <w:tcPr>
            <w:tcW w:w="7658" w:type="dxa"/>
            <w:vAlign w:val="center"/>
          </w:tcPr>
          <w:p w14:paraId="7AB94287" w14:textId="77777777" w:rsidR="004669DB" w:rsidRPr="009134DC" w:rsidRDefault="004669DB" w:rsidP="004669DB">
            <w:pPr>
              <w:spacing w:line="480" w:lineRule="auto"/>
              <w:ind w:firstLine="420"/>
              <w:rPr>
                <w:rFonts w:ascii="宋体" w:hAnsi="宋体" w:cs="宋体"/>
                <w:sz w:val="21"/>
                <w:szCs w:val="21"/>
              </w:rPr>
            </w:pPr>
            <w:r w:rsidRPr="009134DC">
              <w:rPr>
                <w:rFonts w:ascii="宋体" w:hAnsi="宋体" w:cs="宋体" w:hint="eastAsia"/>
                <w:sz w:val="21"/>
                <w:szCs w:val="21"/>
              </w:rPr>
              <w:t>工程费用=中标工程费用+变更工程费用</w:t>
            </w:r>
          </w:p>
          <w:p w14:paraId="303A3E50" w14:textId="77777777" w:rsidR="004669DB" w:rsidRPr="009134DC" w:rsidRDefault="004669DB" w:rsidP="004669DB">
            <w:pPr>
              <w:spacing w:line="480" w:lineRule="auto"/>
              <w:ind w:firstLine="420"/>
              <w:rPr>
                <w:rFonts w:ascii="宋体" w:hAnsi="宋体" w:cs="宋体"/>
                <w:sz w:val="21"/>
                <w:szCs w:val="21"/>
              </w:rPr>
            </w:pPr>
            <w:r w:rsidRPr="009134DC">
              <w:rPr>
                <w:rFonts w:ascii="宋体" w:hAnsi="宋体" w:cs="宋体" w:hint="eastAsia"/>
                <w:sz w:val="21"/>
                <w:szCs w:val="21"/>
              </w:rPr>
              <w:t>一 、工程费用按照下列结算口径结算：</w:t>
            </w:r>
          </w:p>
          <w:p w14:paraId="457553E9" w14:textId="2854E819" w:rsidR="004669DB" w:rsidRPr="009134DC" w:rsidRDefault="004669DB" w:rsidP="004669DB">
            <w:pPr>
              <w:spacing w:line="480" w:lineRule="auto"/>
              <w:ind w:firstLine="420"/>
              <w:rPr>
                <w:rFonts w:ascii="宋体" w:hAnsi="宋体" w:cs="宋体"/>
                <w:sz w:val="21"/>
                <w:szCs w:val="21"/>
              </w:rPr>
            </w:pPr>
            <w:r w:rsidRPr="009134DC">
              <w:rPr>
                <w:rFonts w:ascii="宋体" w:hAnsi="宋体" w:cs="宋体" w:hint="eastAsia"/>
                <w:sz w:val="21"/>
                <w:szCs w:val="21"/>
              </w:rPr>
              <w:t>（1）工程费用=经审核后的</w:t>
            </w:r>
            <w:r w:rsidR="0090103B">
              <w:rPr>
                <w:rFonts w:ascii="宋体" w:hAnsi="宋体" w:cs="宋体" w:hint="eastAsia"/>
                <w:sz w:val="21"/>
                <w:szCs w:val="21"/>
              </w:rPr>
              <w:t>工程</w:t>
            </w:r>
            <w:r w:rsidRPr="009134DC">
              <w:rPr>
                <w:rFonts w:ascii="宋体" w:hAnsi="宋体" w:cs="宋体" w:hint="eastAsia"/>
                <w:sz w:val="21"/>
                <w:szCs w:val="21"/>
              </w:rPr>
              <w:t>结算</w:t>
            </w:r>
            <w:r w:rsidR="0090103B">
              <w:rPr>
                <w:rFonts w:ascii="宋体" w:hAnsi="宋体" w:cs="宋体" w:hint="eastAsia"/>
                <w:sz w:val="21"/>
                <w:szCs w:val="21"/>
              </w:rPr>
              <w:t>价</w:t>
            </w:r>
            <w:r w:rsidRPr="009134DC">
              <w:rPr>
                <w:rFonts w:ascii="宋体" w:hAnsi="宋体" w:cs="宋体" w:hint="eastAsia"/>
                <w:sz w:val="21"/>
                <w:szCs w:val="21"/>
              </w:rPr>
              <w:t>*(1-中标工程造价下浮率)</w:t>
            </w:r>
          </w:p>
          <w:p w14:paraId="4120EB1C" w14:textId="77777777" w:rsidR="004669DB" w:rsidRPr="009134DC" w:rsidRDefault="004669DB" w:rsidP="004669DB">
            <w:pPr>
              <w:spacing w:line="480" w:lineRule="auto"/>
              <w:ind w:firstLine="420"/>
              <w:rPr>
                <w:rFonts w:ascii="宋体" w:hAnsi="宋体" w:cs="宋体"/>
                <w:sz w:val="21"/>
                <w:szCs w:val="21"/>
              </w:rPr>
            </w:pPr>
            <w:r w:rsidRPr="009134DC">
              <w:rPr>
                <w:rFonts w:ascii="宋体" w:hAnsi="宋体" w:cs="宋体" w:hint="eastAsia"/>
                <w:sz w:val="21"/>
                <w:szCs w:val="21"/>
              </w:rPr>
              <w:t>（2）清单的编制依据：《建设工程工程量清单计价规范》GB50500-2013、《市</w:t>
            </w:r>
            <w:r w:rsidRPr="009134DC">
              <w:rPr>
                <w:rFonts w:ascii="宋体" w:hAnsi="宋体" w:cs="宋体" w:hint="eastAsia"/>
                <w:sz w:val="21"/>
                <w:szCs w:val="21"/>
              </w:rPr>
              <w:lastRenderedPageBreak/>
              <w:t>政工程工程量计算规范》（GB50857-2013）；《园林绿化工程工程量计算规范（GB50858-2013）；《爆破工程工程量计算规范》（GB50862-2013）；《房屋建筑与装饰工程工程量计算规范》（GB50854-2013）；《通用安装工程工程量计算规范》（GB50856-2013）；《浙江省建设工程工程量清单计价规则》2010版、《杭州市建设工程工程量清单计价实施细则》、设计提供的施工图、联系函、双方确定的施工手册、双方确认的施工方案、相关文件、解释等。</w:t>
            </w:r>
          </w:p>
          <w:p w14:paraId="26E8665E" w14:textId="77777777" w:rsidR="004669DB" w:rsidRPr="009134DC" w:rsidRDefault="004669DB" w:rsidP="004669DB">
            <w:pPr>
              <w:spacing w:line="480" w:lineRule="auto"/>
              <w:ind w:firstLine="420"/>
              <w:rPr>
                <w:rFonts w:ascii="宋体" w:hAnsi="宋体" w:cs="宋体"/>
                <w:sz w:val="21"/>
                <w:szCs w:val="21"/>
              </w:rPr>
            </w:pPr>
            <w:r w:rsidRPr="009134DC">
              <w:rPr>
                <w:rFonts w:ascii="宋体" w:hAnsi="宋体" w:cs="宋体" w:hint="eastAsia"/>
                <w:sz w:val="21"/>
                <w:szCs w:val="21"/>
              </w:rPr>
              <w:t>二、工程量清单计价的依据：</w:t>
            </w:r>
          </w:p>
          <w:p w14:paraId="3CABEBC8" w14:textId="77777777" w:rsidR="004669DB" w:rsidRPr="009134DC" w:rsidRDefault="004669DB" w:rsidP="004669DB">
            <w:pPr>
              <w:spacing w:line="480" w:lineRule="auto"/>
              <w:ind w:firstLine="420"/>
              <w:rPr>
                <w:rFonts w:ascii="宋体" w:hAnsi="宋体" w:cs="宋体"/>
                <w:sz w:val="21"/>
                <w:szCs w:val="21"/>
              </w:rPr>
            </w:pPr>
            <w:r w:rsidRPr="009134DC">
              <w:rPr>
                <w:rFonts w:ascii="宋体" w:hAnsi="宋体" w:cs="宋体" w:hint="eastAsia"/>
                <w:sz w:val="21"/>
                <w:szCs w:val="21"/>
              </w:rPr>
              <w:t>（1）计价依据：2010版《浙江省市政工程预算定额》、2010版《浙江省建筑工程预算定额》、2010版《浙江省园林绿化及仿古建筑工程预算定额 》、2010版《浙江省建筑工程预算定额》、（2010版）《浙江省安装工程预算定额》、（2010版）《浙江省建设工程施工费用定额》、（2010版）《浙江省施工机械台班费用定额》、（2010版）《浙江省水利水电建筑工程预算定额》、（2010版）《浙江省水利水电安装工程预算定额》、（2010版）《浙江省水利水电工程施工机械台班费定额》、（2010年）《浙江省水利水电工程费用定额及概算编制规定》（2013版）《浙江省建筑工程加固预算定额》《关于建筑业实施营改增后浙江省建设工程计价规则调整的通知》（建发【2016】144号）、《关于印发《浙江省建设工程 2010 版计价依据 综合解释》（六）的通知》（浙建站定【2016】47号）、《关于水利建设基金暂停征收后调整浙江省建设工程造价税金费率的通知》（浙建站定〔2016〕54号）等现行有效的有关政策性文件规定及相关解释，设计提供的施工图、联系函、双方确定的施工</w:t>
            </w:r>
            <w:r w:rsidRPr="009134DC">
              <w:rPr>
                <w:rFonts w:ascii="宋体" w:hAnsi="宋体" w:cs="宋体" w:hint="eastAsia"/>
                <w:sz w:val="21"/>
                <w:szCs w:val="21"/>
              </w:rPr>
              <w:lastRenderedPageBreak/>
              <w:t>手册、双方确认的施工方案等。</w:t>
            </w:r>
          </w:p>
          <w:p w14:paraId="2A812403" w14:textId="5E409ED5" w:rsidR="004669DB" w:rsidRPr="009134DC" w:rsidRDefault="004669DB" w:rsidP="004669DB">
            <w:pPr>
              <w:spacing w:line="480" w:lineRule="auto"/>
              <w:ind w:firstLine="420"/>
              <w:rPr>
                <w:rFonts w:ascii="宋体" w:hAnsi="宋体" w:cs="宋体"/>
                <w:sz w:val="21"/>
                <w:szCs w:val="21"/>
              </w:rPr>
            </w:pPr>
            <w:r w:rsidRPr="009134DC">
              <w:rPr>
                <w:rFonts w:ascii="宋体" w:hAnsi="宋体" w:cs="宋体" w:hint="eastAsia"/>
                <w:sz w:val="21"/>
                <w:szCs w:val="21"/>
              </w:rPr>
              <w:t>（2）上述定额中没有相应定额执行的项目，</w:t>
            </w:r>
            <w:r w:rsidR="00887D53">
              <w:rPr>
                <w:rFonts w:ascii="宋体" w:hAnsi="宋体" w:cs="宋体" w:hint="eastAsia"/>
                <w:sz w:val="21"/>
                <w:szCs w:val="21"/>
              </w:rPr>
              <w:t>甲方</w:t>
            </w:r>
            <w:r w:rsidRPr="009134DC">
              <w:rPr>
                <w:rFonts w:ascii="宋体" w:hAnsi="宋体" w:cs="宋体" w:hint="eastAsia"/>
                <w:sz w:val="21"/>
                <w:szCs w:val="21"/>
              </w:rPr>
              <w:t>应在充分市场询价基础上，参照同期同类项目市场价格水平，双方协商确定。</w:t>
            </w:r>
          </w:p>
          <w:p w14:paraId="374F3E17" w14:textId="77777777" w:rsidR="004669DB" w:rsidRPr="009134DC" w:rsidRDefault="004669DB" w:rsidP="004669DB">
            <w:pPr>
              <w:spacing w:line="480" w:lineRule="auto"/>
              <w:ind w:firstLine="420"/>
              <w:rPr>
                <w:rFonts w:ascii="宋体" w:hAnsi="宋体" w:cs="宋体"/>
                <w:sz w:val="21"/>
                <w:szCs w:val="21"/>
              </w:rPr>
            </w:pPr>
            <w:r w:rsidRPr="009134DC">
              <w:rPr>
                <w:rFonts w:ascii="宋体" w:hAnsi="宋体" w:cs="宋体" w:hint="eastAsia"/>
                <w:sz w:val="21"/>
                <w:szCs w:val="21"/>
              </w:rPr>
              <w:t>（3）各类取费项目按结算相关要求根据相应文件计取，区间费率取费的按弹性费率中值计取。</w:t>
            </w:r>
          </w:p>
          <w:p w14:paraId="760DB844" w14:textId="77777777" w:rsidR="004669DB" w:rsidRPr="009134DC" w:rsidRDefault="004669DB" w:rsidP="004669DB">
            <w:pPr>
              <w:spacing w:line="480" w:lineRule="auto"/>
              <w:ind w:firstLine="420"/>
              <w:rPr>
                <w:rFonts w:ascii="宋体" w:hAnsi="宋体" w:cs="宋体"/>
                <w:sz w:val="21"/>
                <w:szCs w:val="21"/>
              </w:rPr>
            </w:pPr>
            <w:r w:rsidRPr="009134DC">
              <w:rPr>
                <w:rFonts w:ascii="宋体" w:hAnsi="宋体" w:cs="宋体" w:hint="eastAsia"/>
                <w:sz w:val="21"/>
                <w:szCs w:val="21"/>
              </w:rPr>
              <w:t>（4）人工费执行2018年3季度《杭州造价信息》中发布的杭州市建设工程人工信息价。</w:t>
            </w:r>
          </w:p>
          <w:p w14:paraId="07630696" w14:textId="77777777" w:rsidR="004669DB" w:rsidRPr="009134DC" w:rsidRDefault="004669DB" w:rsidP="004669DB">
            <w:pPr>
              <w:spacing w:line="480" w:lineRule="auto"/>
              <w:ind w:firstLine="420"/>
              <w:rPr>
                <w:rFonts w:ascii="宋体" w:hAnsi="宋体" w:cs="宋体"/>
                <w:sz w:val="21"/>
                <w:szCs w:val="21"/>
              </w:rPr>
            </w:pPr>
            <w:r w:rsidRPr="009134DC">
              <w:rPr>
                <w:rFonts w:ascii="宋体" w:hAnsi="宋体" w:cs="宋体" w:hint="eastAsia"/>
                <w:sz w:val="21"/>
                <w:szCs w:val="21"/>
              </w:rPr>
              <w:t>（5）材料价格执行2018年9月的《杭州造价信息》临安区或杭州市区、《浙江造价信息》等造价管理部门发布的正刊信息价，《杭州造价信息》发布的临安区材料信息价没有的，执行《杭州造价信息》发布的杭州市材料信息指导价，杭州造价信息中也没有的，执行《浙江省造价信息》正刊发布的材料信息指导价，对无信息价材料及特殊要求的材料，由乙方进行上报，甲方组织市场询价并进行签证，并按最终市场签证价计入预算造价（市场价签证由招标人、跟踪审计单位、监理单位共同确定），以上材料价格均为除税价。</w:t>
            </w:r>
          </w:p>
          <w:p w14:paraId="7D0061F5" w14:textId="158B90F5" w:rsidR="004669DB" w:rsidRPr="009134DC" w:rsidRDefault="004669DB" w:rsidP="004669DB">
            <w:pPr>
              <w:spacing w:line="480" w:lineRule="auto"/>
              <w:ind w:firstLine="420"/>
              <w:rPr>
                <w:rFonts w:ascii="宋体" w:hAnsi="宋体" w:cs="宋体"/>
                <w:sz w:val="21"/>
                <w:szCs w:val="21"/>
              </w:rPr>
            </w:pPr>
            <w:r w:rsidRPr="009134DC">
              <w:rPr>
                <w:rFonts w:ascii="宋体" w:hAnsi="宋体" w:cs="宋体" w:hint="eastAsia"/>
                <w:sz w:val="21"/>
                <w:szCs w:val="21"/>
              </w:rPr>
              <w:t>三、主材价格</w:t>
            </w:r>
            <w:r w:rsidR="0090103B">
              <w:rPr>
                <w:rFonts w:ascii="宋体" w:hAnsi="宋体" w:cs="宋体" w:hint="eastAsia"/>
                <w:sz w:val="21"/>
                <w:szCs w:val="21"/>
              </w:rPr>
              <w:t>、</w:t>
            </w:r>
            <w:r w:rsidR="0090103B">
              <w:rPr>
                <w:rFonts w:ascii="宋体" w:hAnsi="宋体" w:cs="宋体"/>
                <w:sz w:val="21"/>
                <w:szCs w:val="21"/>
              </w:rPr>
              <w:t>人工费</w:t>
            </w:r>
            <w:r w:rsidRPr="009134DC">
              <w:rPr>
                <w:rFonts w:ascii="宋体" w:hAnsi="宋体" w:cs="宋体" w:hint="eastAsia"/>
                <w:sz w:val="21"/>
                <w:szCs w:val="21"/>
              </w:rPr>
              <w:t>的调整：</w:t>
            </w:r>
          </w:p>
          <w:p w14:paraId="12BB006C" w14:textId="77777777" w:rsidR="004669DB" w:rsidRPr="009134DC" w:rsidRDefault="004669DB" w:rsidP="004669DB">
            <w:pPr>
              <w:spacing w:line="480" w:lineRule="auto"/>
              <w:ind w:firstLine="420"/>
              <w:rPr>
                <w:rFonts w:ascii="宋体" w:hAnsi="宋体" w:cs="宋体"/>
                <w:sz w:val="21"/>
                <w:szCs w:val="21"/>
              </w:rPr>
            </w:pPr>
            <w:r w:rsidRPr="009134DC">
              <w:rPr>
                <w:rFonts w:ascii="宋体" w:hAnsi="宋体" w:cs="宋体" w:hint="eastAsia"/>
                <w:sz w:val="21"/>
                <w:szCs w:val="21"/>
              </w:rPr>
              <w:t>（1）材料价格在施工期遇异常波动，调整条件及方式参照杭州市建委、杭州市财政局《关于进一步加强杭州市建设工程市场要素价格动态管理的指导意见》（2017年修订版）等相关文件执行，并采用竣工后一次性结算调价方式进行调价；</w:t>
            </w:r>
          </w:p>
          <w:p w14:paraId="2B0BF1FF" w14:textId="77777777" w:rsidR="00937219" w:rsidRPr="009134DC" w:rsidRDefault="004669DB" w:rsidP="004669DB">
            <w:pPr>
              <w:spacing w:line="480" w:lineRule="auto"/>
              <w:ind w:firstLine="420"/>
              <w:rPr>
                <w:rFonts w:ascii="宋体" w:hAnsi="宋体" w:cs="宋体"/>
                <w:bCs/>
                <w:sz w:val="21"/>
                <w:szCs w:val="21"/>
              </w:rPr>
            </w:pPr>
            <w:r w:rsidRPr="009134DC">
              <w:rPr>
                <w:rFonts w:ascii="宋体" w:hAnsi="宋体" w:cs="宋体" w:hint="eastAsia"/>
                <w:sz w:val="21"/>
                <w:szCs w:val="21"/>
              </w:rPr>
              <w:t>（2）本项目约定单种规格材料价格风险幅度一般为8%，人工价格风险幅度一</w:t>
            </w:r>
            <w:r w:rsidRPr="009134DC">
              <w:rPr>
                <w:rFonts w:ascii="宋体" w:hAnsi="宋体" w:cs="宋体" w:hint="eastAsia"/>
                <w:sz w:val="21"/>
                <w:szCs w:val="21"/>
              </w:rPr>
              <w:lastRenderedPageBreak/>
              <w:t>般为5%。</w:t>
            </w:r>
          </w:p>
        </w:tc>
      </w:tr>
      <w:tr w:rsidR="00042FF1" w:rsidRPr="009134DC" w14:paraId="6D4A0B66" w14:textId="77777777" w:rsidTr="009134DC">
        <w:trPr>
          <w:jc w:val="center"/>
        </w:trPr>
        <w:tc>
          <w:tcPr>
            <w:tcW w:w="1696" w:type="dxa"/>
            <w:vAlign w:val="center"/>
          </w:tcPr>
          <w:p w14:paraId="7C704D77" w14:textId="77777777" w:rsidR="00937219" w:rsidRPr="009134DC" w:rsidRDefault="00937219" w:rsidP="00E00BBE">
            <w:pPr>
              <w:autoSpaceDE w:val="0"/>
              <w:autoSpaceDN w:val="0"/>
              <w:spacing w:before="156" w:after="156" w:line="480" w:lineRule="auto"/>
              <w:ind w:firstLineChars="0" w:firstLine="0"/>
              <w:jc w:val="center"/>
              <w:rPr>
                <w:rFonts w:ascii="宋体" w:hAnsi="宋体" w:cs="宋体"/>
                <w:sz w:val="21"/>
                <w:szCs w:val="21"/>
              </w:rPr>
            </w:pPr>
            <w:r w:rsidRPr="009134DC">
              <w:rPr>
                <w:rFonts w:ascii="宋体" w:hAnsi="宋体" w:cs="宋体" w:hint="eastAsia"/>
                <w:sz w:val="21"/>
                <w:szCs w:val="21"/>
              </w:rPr>
              <w:lastRenderedPageBreak/>
              <w:t>工程建设其他费用（</w:t>
            </w:r>
            <w:r w:rsidRPr="009134DC">
              <w:rPr>
                <w:rFonts w:ascii="宋体" w:hAnsi="宋体" w:cs="宋体"/>
                <w:sz w:val="21"/>
                <w:szCs w:val="21"/>
              </w:rPr>
              <w:t>含增值税）</w:t>
            </w:r>
          </w:p>
        </w:tc>
        <w:tc>
          <w:tcPr>
            <w:tcW w:w="7658" w:type="dxa"/>
            <w:vAlign w:val="center"/>
          </w:tcPr>
          <w:p w14:paraId="7B58C284" w14:textId="0A45A8CF" w:rsidR="00937219" w:rsidRPr="009134DC" w:rsidRDefault="00937219" w:rsidP="00E00BBE">
            <w:pPr>
              <w:spacing w:line="480" w:lineRule="auto"/>
              <w:ind w:firstLine="420"/>
              <w:rPr>
                <w:rFonts w:ascii="宋体" w:hAnsi="宋体" w:cs="宋体"/>
                <w:sz w:val="21"/>
                <w:szCs w:val="21"/>
                <w:shd w:val="clear" w:color="auto" w:fill="FFFFFF"/>
              </w:rPr>
            </w:pPr>
            <w:r w:rsidRPr="009134DC">
              <w:rPr>
                <w:rFonts w:ascii="宋体" w:hAnsi="宋体" w:cs="宋体" w:hint="eastAsia"/>
                <w:sz w:val="21"/>
                <w:szCs w:val="21"/>
                <w:shd w:val="clear" w:color="auto" w:fill="FFFFFF"/>
              </w:rPr>
              <w:t>（1）建设单位管理费：按《基本建设项目建设成本管理规定》（财建〔2016〕504号）</w:t>
            </w:r>
            <w:r w:rsidR="004669DB" w:rsidRPr="009134DC">
              <w:rPr>
                <w:rFonts w:ascii="宋体" w:hAnsi="宋体" w:cs="宋体" w:hint="eastAsia"/>
                <w:sz w:val="21"/>
                <w:szCs w:val="21"/>
                <w:shd w:val="clear" w:color="auto" w:fill="FFFFFF"/>
              </w:rPr>
              <w:t>相关规定</w:t>
            </w:r>
            <w:r w:rsidR="001571D8" w:rsidRPr="009134DC">
              <w:rPr>
                <w:rFonts w:ascii="宋体" w:hAnsi="宋体" w:cs="宋体" w:hint="eastAsia"/>
                <w:sz w:val="21"/>
                <w:szCs w:val="21"/>
                <w:shd w:val="clear" w:color="auto" w:fill="FFFFFF"/>
              </w:rPr>
              <w:t>的80</w:t>
            </w:r>
            <w:r w:rsidR="001571D8" w:rsidRPr="009134DC">
              <w:rPr>
                <w:rFonts w:ascii="宋体" w:hAnsi="宋体" w:cs="宋体"/>
                <w:sz w:val="21"/>
                <w:szCs w:val="21"/>
                <w:shd w:val="clear" w:color="auto" w:fill="FFFFFF"/>
              </w:rPr>
              <w:t>%计取</w:t>
            </w:r>
            <w:r w:rsidR="004669DB" w:rsidRPr="009134DC">
              <w:rPr>
                <w:rFonts w:ascii="宋体" w:hAnsi="宋体" w:cs="宋体" w:hint="eastAsia"/>
                <w:sz w:val="21"/>
                <w:szCs w:val="21"/>
                <w:shd w:val="clear" w:color="auto" w:fill="FFFFFF"/>
              </w:rPr>
              <w:t>，</w:t>
            </w:r>
            <w:r w:rsidRPr="009134DC">
              <w:rPr>
                <w:rFonts w:ascii="宋体" w:hAnsi="宋体" w:cs="宋体" w:hint="eastAsia"/>
                <w:sz w:val="21"/>
                <w:szCs w:val="21"/>
                <w:shd w:val="clear" w:color="auto" w:fill="FFFFFF"/>
              </w:rPr>
              <w:t>费用计入项目总投资，由项目公司包干使用。</w:t>
            </w:r>
          </w:p>
          <w:p w14:paraId="172B3E90" w14:textId="49092E40" w:rsidR="00937219" w:rsidRPr="009134DC" w:rsidRDefault="00937219" w:rsidP="00E00BBE">
            <w:pPr>
              <w:spacing w:line="480" w:lineRule="auto"/>
              <w:ind w:firstLine="420"/>
              <w:rPr>
                <w:rFonts w:ascii="宋体" w:hAnsi="宋体" w:cs="宋体"/>
                <w:sz w:val="21"/>
                <w:szCs w:val="21"/>
              </w:rPr>
            </w:pPr>
            <w:r w:rsidRPr="009134DC">
              <w:rPr>
                <w:rFonts w:ascii="宋体" w:hAnsi="宋体" w:cs="宋体" w:hint="eastAsia"/>
                <w:sz w:val="21"/>
                <w:szCs w:val="21"/>
                <w:shd w:val="clear" w:color="auto" w:fill="FFFFFF"/>
              </w:rPr>
              <w:t>（2）</w:t>
            </w:r>
            <w:r w:rsidRPr="009134DC">
              <w:rPr>
                <w:rFonts w:ascii="宋体" w:hAnsi="宋体" w:cs="宋体" w:hint="eastAsia"/>
                <w:sz w:val="21"/>
                <w:szCs w:val="21"/>
                <w:shd w:val="clear" w:color="auto" w:fill="FFFFFF"/>
                <w:lang w:val="zh-CN"/>
              </w:rPr>
              <w:t>建设用地费用：</w:t>
            </w:r>
            <w:r w:rsidRPr="009134DC">
              <w:rPr>
                <w:rFonts w:ascii="宋体" w:hAnsi="宋体" w:cs="宋体" w:hint="eastAsia"/>
                <w:sz w:val="21"/>
                <w:szCs w:val="21"/>
                <w:shd w:val="clear" w:color="auto" w:fill="FFFFFF"/>
              </w:rPr>
              <w:t>本项目所包含的拆迁安置等土地征收工作，由政府负责解决，相关费用</w:t>
            </w:r>
            <w:r w:rsidRPr="009134DC">
              <w:rPr>
                <w:rFonts w:ascii="宋体" w:hAnsi="宋体" w:cs="宋体"/>
                <w:sz w:val="21"/>
                <w:szCs w:val="21"/>
                <w:shd w:val="clear" w:color="auto" w:fill="FFFFFF"/>
              </w:rPr>
              <w:t>纳入</w:t>
            </w:r>
            <w:r w:rsidRPr="009134DC">
              <w:rPr>
                <w:rFonts w:ascii="宋体" w:hAnsi="宋体" w:cs="宋体" w:hint="eastAsia"/>
                <w:sz w:val="21"/>
                <w:szCs w:val="21"/>
                <w:shd w:val="clear" w:color="auto" w:fill="FFFFFF"/>
              </w:rPr>
              <w:t>PPP项目</w:t>
            </w:r>
            <w:r w:rsidRPr="009134DC">
              <w:rPr>
                <w:rFonts w:ascii="宋体" w:hAnsi="宋体" w:cs="宋体"/>
                <w:sz w:val="21"/>
                <w:szCs w:val="21"/>
                <w:shd w:val="clear" w:color="auto" w:fill="FFFFFF"/>
              </w:rPr>
              <w:t>总投资</w:t>
            </w:r>
            <w:r w:rsidRPr="009134DC">
              <w:rPr>
                <w:rFonts w:ascii="宋体" w:hAnsi="宋体" w:cs="宋体" w:hint="eastAsia"/>
                <w:sz w:val="21"/>
                <w:szCs w:val="21"/>
                <w:shd w:val="clear" w:color="auto" w:fill="FFFFFF"/>
              </w:rPr>
              <w:t>。</w:t>
            </w:r>
            <w:r w:rsidR="001571D8" w:rsidRPr="009134DC">
              <w:rPr>
                <w:rFonts w:ascii="宋体" w:hAnsi="宋体" w:cs="宋体" w:hint="eastAsia"/>
                <w:sz w:val="21"/>
                <w:szCs w:val="21"/>
                <w:shd w:val="clear" w:color="auto" w:fill="FFFFFF"/>
              </w:rPr>
              <w:t>额度</w:t>
            </w:r>
            <w:r w:rsidR="001571D8" w:rsidRPr="009134DC">
              <w:rPr>
                <w:rFonts w:ascii="宋体" w:hAnsi="宋体" w:cs="宋体"/>
                <w:sz w:val="21"/>
                <w:szCs w:val="21"/>
                <w:shd w:val="clear" w:color="auto" w:fill="FFFFFF"/>
              </w:rPr>
              <w:t>上限为经批复的初设概算</w:t>
            </w:r>
            <w:r w:rsidR="001F78F8" w:rsidRPr="009134DC">
              <w:rPr>
                <w:rFonts w:ascii="宋体" w:hAnsi="宋体" w:cs="宋体" w:hint="eastAsia"/>
                <w:sz w:val="21"/>
                <w:szCs w:val="21"/>
                <w:shd w:val="clear" w:color="auto" w:fill="FFFFFF"/>
              </w:rPr>
              <w:t>改</w:t>
            </w:r>
            <w:r w:rsidR="001F78F8" w:rsidRPr="009134DC">
              <w:rPr>
                <w:rFonts w:ascii="宋体" w:hAnsi="宋体" w:cs="宋体"/>
                <w:sz w:val="21"/>
                <w:szCs w:val="21"/>
                <w:shd w:val="clear" w:color="auto" w:fill="FFFFFF"/>
              </w:rPr>
              <w:t>部分</w:t>
            </w:r>
            <w:r w:rsidR="001F78F8" w:rsidRPr="009134DC">
              <w:rPr>
                <w:rFonts w:ascii="宋体" w:hAnsi="宋体" w:cs="宋体" w:hint="eastAsia"/>
                <w:sz w:val="21"/>
                <w:szCs w:val="21"/>
                <w:shd w:val="clear" w:color="auto" w:fill="FFFFFF"/>
              </w:rPr>
              <w:t>费用，</w:t>
            </w:r>
            <w:r w:rsidR="001F78F8" w:rsidRPr="009134DC">
              <w:rPr>
                <w:rFonts w:ascii="宋体" w:hAnsi="宋体" w:cs="宋体"/>
                <w:sz w:val="21"/>
                <w:szCs w:val="21"/>
                <w:shd w:val="clear" w:color="auto" w:fill="FFFFFF"/>
              </w:rPr>
              <w:t>超出部分由甲方承担。</w:t>
            </w:r>
          </w:p>
          <w:p w14:paraId="710BD07C" w14:textId="77777777" w:rsidR="00937219" w:rsidRPr="009134DC" w:rsidRDefault="00937219" w:rsidP="00E00BBE">
            <w:pPr>
              <w:spacing w:line="480" w:lineRule="auto"/>
              <w:ind w:firstLine="420"/>
              <w:rPr>
                <w:rFonts w:ascii="宋体" w:hAnsi="宋体" w:cs="宋体"/>
                <w:sz w:val="21"/>
                <w:szCs w:val="21"/>
                <w:shd w:val="clear" w:color="auto" w:fill="FFFFFF"/>
              </w:rPr>
            </w:pPr>
            <w:r w:rsidRPr="009134DC">
              <w:rPr>
                <w:rFonts w:ascii="宋体" w:hAnsi="宋体" w:cs="宋体" w:hint="eastAsia"/>
                <w:sz w:val="21"/>
                <w:szCs w:val="21"/>
                <w:shd w:val="clear" w:color="auto" w:fill="FFFFFF"/>
              </w:rPr>
              <w:t>（3）方案设计、项建、可研、环评、能评、交评、劳动安全卫生评审、工程勘察、工程设计、场地准备费及时实施费、工程监理、</w:t>
            </w:r>
            <w:r w:rsidRPr="009134DC">
              <w:rPr>
                <w:rFonts w:ascii="宋体" w:hAnsi="宋体" w:cs="宋体"/>
                <w:sz w:val="21"/>
                <w:szCs w:val="21"/>
                <w:shd w:val="clear" w:color="auto" w:fill="FFFFFF"/>
              </w:rPr>
              <w:t>全过程跟踪审计</w:t>
            </w:r>
            <w:r w:rsidRPr="009134DC">
              <w:rPr>
                <w:rFonts w:ascii="宋体" w:hAnsi="宋体" w:cs="宋体" w:hint="eastAsia"/>
                <w:sz w:val="21"/>
                <w:szCs w:val="21"/>
                <w:shd w:val="clear" w:color="auto" w:fill="FFFFFF"/>
              </w:rPr>
              <w:t>等费用：无论</w:t>
            </w:r>
            <w:r w:rsidRPr="009134DC">
              <w:rPr>
                <w:rFonts w:ascii="宋体" w:hAnsi="宋体" w:cs="宋体"/>
                <w:sz w:val="21"/>
                <w:szCs w:val="21"/>
                <w:shd w:val="clear" w:color="auto" w:fill="FFFFFF"/>
              </w:rPr>
              <w:t>政府</w:t>
            </w:r>
            <w:r w:rsidRPr="009134DC">
              <w:rPr>
                <w:rFonts w:ascii="宋体" w:hAnsi="宋体" w:cs="宋体" w:hint="eastAsia"/>
                <w:sz w:val="21"/>
                <w:szCs w:val="21"/>
                <w:shd w:val="clear" w:color="auto" w:fill="FFFFFF"/>
              </w:rPr>
              <w:t>是否已委托实施，均</w:t>
            </w:r>
            <w:r w:rsidRPr="009134DC">
              <w:rPr>
                <w:rFonts w:ascii="宋体" w:hAnsi="宋体" w:cs="宋体"/>
                <w:sz w:val="21"/>
                <w:szCs w:val="21"/>
                <w:shd w:val="clear" w:color="auto" w:fill="FFFFFF"/>
              </w:rPr>
              <w:t>由</w:t>
            </w:r>
            <w:r w:rsidRPr="009134DC">
              <w:rPr>
                <w:rFonts w:ascii="宋体" w:hAnsi="宋体" w:cs="宋体" w:hint="eastAsia"/>
                <w:sz w:val="21"/>
                <w:szCs w:val="21"/>
                <w:shd w:val="clear" w:color="auto" w:fill="FFFFFF"/>
              </w:rPr>
              <w:t>项目公司承担相关前期费用的，且计入项目总投资。</w:t>
            </w:r>
          </w:p>
        </w:tc>
      </w:tr>
      <w:tr w:rsidR="009E3260" w:rsidRPr="009134DC" w14:paraId="285C9B6D" w14:textId="77777777" w:rsidTr="009134DC">
        <w:trPr>
          <w:trHeight w:val="558"/>
          <w:jc w:val="center"/>
        </w:trPr>
        <w:tc>
          <w:tcPr>
            <w:tcW w:w="1696" w:type="dxa"/>
            <w:vAlign w:val="center"/>
          </w:tcPr>
          <w:p w14:paraId="4CA426B0" w14:textId="77777777" w:rsidR="00937219" w:rsidRPr="009134DC" w:rsidRDefault="00937219" w:rsidP="00E00BBE">
            <w:pPr>
              <w:autoSpaceDE w:val="0"/>
              <w:autoSpaceDN w:val="0"/>
              <w:spacing w:before="156" w:after="156" w:line="480" w:lineRule="auto"/>
              <w:ind w:firstLineChars="0" w:firstLine="0"/>
              <w:jc w:val="center"/>
              <w:rPr>
                <w:rFonts w:ascii="宋体" w:hAnsi="宋体" w:cs="宋体"/>
                <w:sz w:val="21"/>
                <w:szCs w:val="21"/>
              </w:rPr>
            </w:pPr>
            <w:r w:rsidRPr="009134DC">
              <w:rPr>
                <w:rFonts w:ascii="宋体" w:hAnsi="宋体" w:cs="宋体" w:hint="eastAsia"/>
                <w:sz w:val="21"/>
                <w:szCs w:val="21"/>
              </w:rPr>
              <w:t>建设期资金成本</w:t>
            </w:r>
          </w:p>
        </w:tc>
        <w:tc>
          <w:tcPr>
            <w:tcW w:w="7658" w:type="dxa"/>
            <w:vAlign w:val="center"/>
          </w:tcPr>
          <w:p w14:paraId="6E4E3716" w14:textId="77777777" w:rsidR="001F78F8" w:rsidRPr="001F78F8" w:rsidRDefault="001F78F8" w:rsidP="001F78F8">
            <w:pPr>
              <w:spacing w:line="480" w:lineRule="auto"/>
              <w:ind w:firstLineChars="0" w:firstLine="0"/>
              <w:rPr>
                <w:rFonts w:ascii="宋体" w:hAnsi="宋体" w:cs="宋体"/>
                <w:bCs/>
                <w:sz w:val="21"/>
                <w:szCs w:val="21"/>
              </w:rPr>
            </w:pPr>
            <w:r w:rsidRPr="001F78F8">
              <w:rPr>
                <w:rFonts w:ascii="宋体" w:hAnsi="宋体" w:cs="宋体" w:hint="eastAsia"/>
                <w:bCs/>
                <w:sz w:val="21"/>
                <w:szCs w:val="21"/>
              </w:rPr>
              <w:t>建设期资金</w:t>
            </w:r>
            <w:r w:rsidRPr="001F78F8">
              <w:rPr>
                <w:rFonts w:ascii="宋体" w:hAnsi="宋体" w:cs="宋体"/>
                <w:bCs/>
                <w:sz w:val="21"/>
                <w:szCs w:val="21"/>
              </w:rPr>
              <w:t>成本计算公式：</w:t>
            </w:r>
          </w:p>
          <w:p w14:paraId="49A42926" w14:textId="77777777" w:rsidR="001F78F8" w:rsidRPr="001F78F8" w:rsidRDefault="001F78F8" w:rsidP="001F78F8">
            <w:pPr>
              <w:spacing w:line="480" w:lineRule="auto"/>
              <w:ind w:firstLineChars="0" w:firstLine="0"/>
              <w:rPr>
                <w:rFonts w:ascii="宋体" w:hAnsi="宋体" w:cs="宋体"/>
                <w:bCs/>
                <w:sz w:val="21"/>
                <w:szCs w:val="21"/>
              </w:rPr>
            </w:pPr>
            <m:oMathPara>
              <m:oMath>
                <m:r>
                  <m:rPr>
                    <m:sty m:val="p"/>
                  </m:rPr>
                  <w:rPr>
                    <w:rFonts w:ascii="Cambria Math" w:hAnsi="Cambria Math" w:cs="宋体"/>
                    <w:sz w:val="21"/>
                    <w:szCs w:val="21"/>
                  </w:rPr>
                  <m:t>F=</m:t>
                </m:r>
                <m:nary>
                  <m:naryPr>
                    <m:chr m:val="∑"/>
                    <m:limLoc m:val="undOvr"/>
                    <m:ctrlPr>
                      <w:rPr>
                        <w:rFonts w:ascii="Cambria Math" w:hAnsi="Cambria Math" w:cs="宋体"/>
                        <w:bCs/>
                        <w:sz w:val="21"/>
                        <w:szCs w:val="21"/>
                      </w:rPr>
                    </m:ctrlPr>
                  </m:naryPr>
                  <m:sub>
                    <m:r>
                      <m:rPr>
                        <m:sty m:val="p"/>
                      </m:rPr>
                      <w:rPr>
                        <w:rFonts w:ascii="Cambria Math" w:hAnsi="Cambria Math" w:cs="宋体"/>
                        <w:sz w:val="21"/>
                        <w:szCs w:val="21"/>
                      </w:rPr>
                      <m:t>1</m:t>
                    </m:r>
                  </m:sub>
                  <m:sup>
                    <m:r>
                      <m:rPr>
                        <m:sty m:val="p"/>
                      </m:rPr>
                      <w:rPr>
                        <w:rFonts w:ascii="Cambria Math" w:hAnsi="Cambria Math" w:cs="宋体"/>
                        <w:sz w:val="21"/>
                        <w:szCs w:val="21"/>
                      </w:rPr>
                      <m:t>n</m:t>
                    </m:r>
                  </m:sup>
                  <m:e>
                    <m:sSub>
                      <m:sSubPr>
                        <m:ctrlPr>
                          <w:rPr>
                            <w:rFonts w:ascii="Cambria Math" w:hAnsi="Cambria Math" w:cs="宋体"/>
                            <w:bCs/>
                            <w:sz w:val="21"/>
                            <w:szCs w:val="21"/>
                          </w:rPr>
                        </m:ctrlPr>
                      </m:sSubPr>
                      <m:e>
                        <m:r>
                          <m:rPr>
                            <m:sty m:val="p"/>
                          </m:rPr>
                          <w:rPr>
                            <w:rFonts w:ascii="Cambria Math" w:hAnsi="Cambria Math" w:cs="宋体"/>
                            <w:sz w:val="21"/>
                            <w:szCs w:val="21"/>
                          </w:rPr>
                          <m:t>P</m:t>
                        </m:r>
                      </m:e>
                      <m:sub>
                        <m:r>
                          <m:rPr>
                            <m:sty m:val="p"/>
                          </m:rPr>
                          <w:rPr>
                            <w:rFonts w:ascii="Cambria Math" w:hAnsi="Cambria Math" w:cs="宋体"/>
                            <w:sz w:val="21"/>
                            <w:szCs w:val="21"/>
                          </w:rPr>
                          <m:t>i</m:t>
                        </m:r>
                      </m:sub>
                    </m:sSub>
                    <m:r>
                      <m:rPr>
                        <m:sty m:val="p"/>
                      </m:rPr>
                      <w:rPr>
                        <w:rFonts w:ascii="Cambria Math" w:hAnsi="Cambria Math" w:cs="宋体"/>
                        <w:sz w:val="21"/>
                        <w:szCs w:val="21"/>
                      </w:rPr>
                      <m:t>×</m:t>
                    </m:r>
                    <m:sSub>
                      <m:sSubPr>
                        <m:ctrlPr>
                          <w:rPr>
                            <w:rFonts w:ascii="Cambria Math" w:hAnsi="Cambria Math" w:cs="宋体"/>
                            <w:bCs/>
                            <w:sz w:val="21"/>
                            <w:szCs w:val="21"/>
                          </w:rPr>
                        </m:ctrlPr>
                      </m:sSubPr>
                      <m:e>
                        <m:r>
                          <m:rPr>
                            <m:sty m:val="p"/>
                          </m:rPr>
                          <w:rPr>
                            <w:rFonts w:ascii="Cambria Math" w:hAnsi="Cambria Math" w:cs="宋体"/>
                            <w:sz w:val="21"/>
                            <w:szCs w:val="21"/>
                          </w:rPr>
                          <m:t>T</m:t>
                        </m:r>
                      </m:e>
                      <m:sub>
                        <m:r>
                          <m:rPr>
                            <m:sty m:val="p"/>
                          </m:rPr>
                          <w:rPr>
                            <w:rFonts w:ascii="Cambria Math" w:hAnsi="Cambria Math" w:cs="宋体"/>
                            <w:sz w:val="21"/>
                            <w:szCs w:val="21"/>
                          </w:rPr>
                          <m:t>i</m:t>
                        </m:r>
                      </m:sub>
                    </m:sSub>
                    <m:r>
                      <m:rPr>
                        <m:sty m:val="p"/>
                      </m:rPr>
                      <w:rPr>
                        <w:rFonts w:ascii="Cambria Math" w:hAnsi="Cambria Math" w:cs="宋体"/>
                        <w:sz w:val="21"/>
                        <w:szCs w:val="21"/>
                      </w:rPr>
                      <m:t>×i</m:t>
                    </m:r>
                  </m:e>
                </m:nary>
              </m:oMath>
            </m:oMathPara>
          </w:p>
          <w:p w14:paraId="39CB6ED9" w14:textId="77777777" w:rsidR="001F78F8" w:rsidRPr="001F78F8" w:rsidRDefault="001F78F8" w:rsidP="001F78F8">
            <w:pPr>
              <w:spacing w:line="480" w:lineRule="auto"/>
              <w:ind w:firstLineChars="0" w:firstLine="0"/>
              <w:rPr>
                <w:rFonts w:ascii="宋体" w:hAnsi="宋体" w:cs="宋体"/>
                <w:bCs/>
                <w:sz w:val="21"/>
                <w:szCs w:val="21"/>
              </w:rPr>
            </w:pPr>
            <w:r w:rsidRPr="001F78F8">
              <w:rPr>
                <w:rFonts w:ascii="宋体" w:hAnsi="宋体" w:cs="宋体" w:hint="eastAsia"/>
                <w:bCs/>
                <w:sz w:val="21"/>
                <w:szCs w:val="21"/>
              </w:rPr>
              <w:t>式中</w:t>
            </w:r>
            <w:r w:rsidRPr="001F78F8">
              <w:rPr>
                <w:rFonts w:ascii="宋体" w:hAnsi="宋体" w:cs="宋体"/>
                <w:bCs/>
                <w:sz w:val="21"/>
                <w:szCs w:val="21"/>
              </w:rPr>
              <w:t>：</w:t>
            </w:r>
          </w:p>
          <w:p w14:paraId="4C683EB7" w14:textId="77777777" w:rsidR="001F78F8" w:rsidRPr="001F78F8" w:rsidRDefault="001F78F8" w:rsidP="001F78F8">
            <w:pPr>
              <w:ind w:firstLine="420"/>
              <w:rPr>
                <w:sz w:val="21"/>
                <w:szCs w:val="21"/>
              </w:rPr>
            </w:pPr>
            <m:oMath>
              <m:r>
                <m:rPr>
                  <m:sty m:val="p"/>
                </m:rPr>
                <w:rPr>
                  <w:rFonts w:ascii="Cambria Math" w:hAnsi="Cambria Math"/>
                  <w:sz w:val="21"/>
                  <w:szCs w:val="21"/>
                </w:rPr>
                <m:t>F</m:t>
              </m:r>
            </m:oMath>
            <w:r w:rsidRPr="001F78F8">
              <w:rPr>
                <w:rFonts w:hint="eastAsia"/>
                <w:sz w:val="21"/>
                <w:szCs w:val="21"/>
              </w:rPr>
              <w:t>——项目建设期资金成本</w:t>
            </w:r>
            <w:r w:rsidRPr="001F78F8">
              <w:rPr>
                <w:sz w:val="21"/>
                <w:szCs w:val="21"/>
              </w:rPr>
              <w:t>总额</w:t>
            </w:r>
            <w:r w:rsidRPr="001F78F8">
              <w:rPr>
                <w:rFonts w:hint="eastAsia"/>
                <w:sz w:val="21"/>
                <w:szCs w:val="21"/>
              </w:rPr>
              <w:t>（万元）；</w:t>
            </w:r>
          </w:p>
          <w:p w14:paraId="563AE20C" w14:textId="77777777" w:rsidR="001F78F8" w:rsidRPr="001F78F8" w:rsidRDefault="00700AFE" w:rsidP="001F78F8">
            <w:pPr>
              <w:ind w:firstLine="420"/>
              <w:rPr>
                <w:sz w:val="21"/>
                <w:szCs w:val="21"/>
              </w:rPr>
            </w:pPr>
            <m:oMath>
              <m:sSub>
                <m:sSubPr>
                  <m:ctrlPr>
                    <w:rPr>
                      <w:rFonts w:ascii="Cambria Math" w:hAnsi="Cambria Math" w:cs="宋体"/>
                      <w:bCs/>
                      <w:sz w:val="21"/>
                      <w:szCs w:val="21"/>
                    </w:rPr>
                  </m:ctrlPr>
                </m:sSubPr>
                <m:e>
                  <m:r>
                    <m:rPr>
                      <m:sty m:val="p"/>
                    </m:rPr>
                    <w:rPr>
                      <w:rFonts w:ascii="Cambria Math" w:hAnsi="Cambria Math" w:cs="宋体"/>
                      <w:sz w:val="21"/>
                      <w:szCs w:val="21"/>
                    </w:rPr>
                    <m:t>P</m:t>
                  </m:r>
                </m:e>
                <m:sub>
                  <m:r>
                    <m:rPr>
                      <m:sty m:val="p"/>
                    </m:rPr>
                    <w:rPr>
                      <w:rFonts w:ascii="Cambria Math" w:hAnsi="Cambria Math" w:cs="宋体"/>
                      <w:sz w:val="21"/>
                      <w:szCs w:val="21"/>
                    </w:rPr>
                    <m:t>i</m:t>
                  </m:r>
                </m:sub>
              </m:sSub>
            </m:oMath>
            <w:r w:rsidR="001F78F8" w:rsidRPr="001F78F8">
              <w:rPr>
                <w:rFonts w:hint="eastAsia"/>
                <w:sz w:val="21"/>
                <w:szCs w:val="21"/>
              </w:rPr>
              <w:t>——经实施机构审定的当期完成的工程费用和工程建设其他费用等项目建设投资；</w:t>
            </w:r>
          </w:p>
          <w:p w14:paraId="2BFED1F5" w14:textId="77777777" w:rsidR="001F78F8" w:rsidRPr="001F78F8" w:rsidRDefault="00700AFE" w:rsidP="001F78F8">
            <w:pPr>
              <w:ind w:firstLine="420"/>
              <w:rPr>
                <w:sz w:val="21"/>
                <w:szCs w:val="21"/>
              </w:rPr>
            </w:pPr>
            <m:oMath>
              <m:sSub>
                <m:sSubPr>
                  <m:ctrlPr>
                    <w:rPr>
                      <w:rFonts w:ascii="Cambria Math" w:hAnsi="Cambria Math" w:cs="宋体"/>
                      <w:bCs/>
                      <w:sz w:val="21"/>
                      <w:szCs w:val="21"/>
                    </w:rPr>
                  </m:ctrlPr>
                </m:sSubPr>
                <m:e>
                  <m:r>
                    <m:rPr>
                      <m:sty m:val="p"/>
                    </m:rPr>
                    <w:rPr>
                      <w:rFonts w:ascii="Cambria Math" w:hAnsi="Cambria Math" w:cs="宋体"/>
                      <w:sz w:val="21"/>
                      <w:szCs w:val="21"/>
                    </w:rPr>
                    <m:t>T</m:t>
                  </m:r>
                </m:e>
                <m:sub>
                  <m:r>
                    <m:rPr>
                      <m:sty m:val="p"/>
                    </m:rPr>
                    <w:rPr>
                      <w:rFonts w:ascii="Cambria Math" w:hAnsi="Cambria Math" w:cs="宋体"/>
                      <w:sz w:val="21"/>
                      <w:szCs w:val="21"/>
                    </w:rPr>
                    <m:t>i</m:t>
                  </m:r>
                </m:sub>
              </m:sSub>
            </m:oMath>
            <w:r w:rsidR="001F78F8" w:rsidRPr="001F78F8">
              <w:rPr>
                <w:rFonts w:hint="eastAsia"/>
                <w:sz w:val="21"/>
                <w:szCs w:val="21"/>
              </w:rPr>
              <w:t>——当期项目</w:t>
            </w:r>
            <w:r w:rsidR="001F78F8" w:rsidRPr="001F78F8">
              <w:rPr>
                <w:sz w:val="21"/>
                <w:szCs w:val="21"/>
              </w:rPr>
              <w:t>建设投资占用周期</w:t>
            </w:r>
            <w:r w:rsidR="001F78F8" w:rsidRPr="001F78F8">
              <w:rPr>
                <w:rFonts w:hint="eastAsia"/>
                <w:sz w:val="21"/>
                <w:szCs w:val="21"/>
              </w:rPr>
              <w:t>；</w:t>
            </w:r>
          </w:p>
          <w:p w14:paraId="69C9778C" w14:textId="77777777" w:rsidR="001F78F8" w:rsidRPr="001F78F8" w:rsidRDefault="00700AFE" w:rsidP="001F78F8">
            <w:pPr>
              <w:ind w:firstLine="420"/>
              <w:rPr>
                <w:sz w:val="21"/>
                <w:szCs w:val="21"/>
              </w:rPr>
            </w:pPr>
            <m:oMath>
              <m:sSub>
                <m:sSubPr>
                  <m:ctrlPr>
                    <w:rPr>
                      <w:rFonts w:ascii="Cambria Math" w:hAnsi="Cambria Math" w:cs="宋体"/>
                      <w:bCs/>
                      <w:sz w:val="21"/>
                      <w:szCs w:val="21"/>
                    </w:rPr>
                  </m:ctrlPr>
                </m:sSubPr>
                <m:e>
                  <m:r>
                    <m:rPr>
                      <m:sty m:val="p"/>
                    </m:rPr>
                    <w:rPr>
                      <w:rFonts w:ascii="Cambria Math" w:hAnsi="Cambria Math" w:cs="宋体"/>
                      <w:sz w:val="21"/>
                      <w:szCs w:val="21"/>
                    </w:rPr>
                    <m:t>T</m:t>
                  </m:r>
                </m:e>
                <m:sub>
                  <m:r>
                    <m:rPr>
                      <m:sty m:val="p"/>
                    </m:rPr>
                    <w:rPr>
                      <w:rFonts w:ascii="Cambria Math" w:hAnsi="Cambria Math" w:cs="宋体"/>
                      <w:sz w:val="21"/>
                      <w:szCs w:val="21"/>
                    </w:rPr>
                    <m:t>i</m:t>
                  </m:r>
                </m:sub>
              </m:sSub>
              <m:r>
                <m:rPr>
                  <m:sty m:val="p"/>
                </m:rPr>
                <w:rPr>
                  <w:rFonts w:ascii="Cambria Math" w:hAnsi="Cambria Math" w:cs="宋体"/>
                  <w:sz w:val="21"/>
                  <w:szCs w:val="21"/>
                </w:rPr>
                <m:t>=</m:t>
              </m:r>
              <m:r>
                <m:rPr>
                  <m:sty m:val="p"/>
                </m:rPr>
                <w:rPr>
                  <w:rFonts w:ascii="Cambria Math" w:hAnsi="Cambria Math" w:cs="宋体" w:hint="eastAsia"/>
                  <w:sz w:val="21"/>
                  <w:szCs w:val="21"/>
                </w:rPr>
                <m:t>当期下月第一天至竣工验收当日的总日历天数</m:t>
              </m:r>
              <m:r>
                <m:rPr>
                  <m:sty m:val="p"/>
                </m:rPr>
                <w:rPr>
                  <w:rFonts w:ascii="Cambria Math" w:hAnsi="Cambria Math" w:cs="宋体"/>
                  <w:sz w:val="21"/>
                  <w:szCs w:val="21"/>
                </w:rPr>
                <m:t>÷365</m:t>
              </m:r>
            </m:oMath>
            <w:r w:rsidR="001F78F8" w:rsidRPr="001F78F8">
              <w:rPr>
                <w:rFonts w:hint="eastAsia"/>
                <w:sz w:val="21"/>
                <w:szCs w:val="21"/>
              </w:rPr>
              <w:t>；</w:t>
            </w:r>
          </w:p>
          <w:p w14:paraId="28F3B467" w14:textId="7CC6FC81" w:rsidR="00937219" w:rsidRPr="009134DC" w:rsidRDefault="001F78F8" w:rsidP="001F78F8">
            <w:pPr>
              <w:ind w:firstLine="420"/>
              <w:rPr>
                <w:rFonts w:ascii="宋体" w:hAnsi="宋体" w:cs="宋体"/>
                <w:bCs/>
                <w:sz w:val="21"/>
                <w:szCs w:val="21"/>
              </w:rPr>
            </w:pPr>
            <m:oMath>
              <m:r>
                <m:rPr>
                  <m:sty m:val="p"/>
                </m:rPr>
                <w:rPr>
                  <w:rFonts w:ascii="Cambria Math" w:hAnsi="Cambria Math"/>
                  <w:sz w:val="21"/>
                  <w:szCs w:val="21"/>
                </w:rPr>
                <m:t>i</m:t>
              </m:r>
            </m:oMath>
            <w:r w:rsidRPr="009134DC">
              <w:rPr>
                <w:rFonts w:hint="eastAsia"/>
                <w:sz w:val="21"/>
                <w:szCs w:val="21"/>
              </w:rPr>
              <w:t>——建设期资金</w:t>
            </w:r>
            <w:r w:rsidR="0090103B">
              <w:rPr>
                <w:rFonts w:hint="eastAsia"/>
                <w:sz w:val="21"/>
                <w:szCs w:val="21"/>
              </w:rPr>
              <w:t>年</w:t>
            </w:r>
            <w:r w:rsidRPr="009134DC">
              <w:rPr>
                <w:sz w:val="21"/>
                <w:szCs w:val="21"/>
              </w:rPr>
              <w:t>利率</w:t>
            </w:r>
            <w:r w:rsidRPr="009134DC">
              <w:rPr>
                <w:rFonts w:hint="eastAsia"/>
                <w:sz w:val="21"/>
                <w:szCs w:val="21"/>
              </w:rPr>
              <w:t>（</w:t>
            </w:r>
            <w:r w:rsidRPr="009134DC">
              <w:rPr>
                <w:rFonts w:hint="eastAsia"/>
                <w:sz w:val="21"/>
                <w:szCs w:val="21"/>
              </w:rPr>
              <w:t>%</w:t>
            </w:r>
            <w:r w:rsidRPr="009134DC">
              <w:rPr>
                <w:rFonts w:hint="eastAsia"/>
                <w:sz w:val="21"/>
                <w:szCs w:val="21"/>
              </w:rPr>
              <w:t>），按中标价确定。</w:t>
            </w:r>
          </w:p>
        </w:tc>
      </w:tr>
    </w:tbl>
    <w:p w14:paraId="7B49DDB7" w14:textId="2605585C" w:rsidR="00BB07C3" w:rsidRPr="00042FF1" w:rsidRDefault="00BB07C3" w:rsidP="00BD44E0">
      <w:pPr>
        <w:ind w:firstLine="480"/>
      </w:pPr>
      <w:r w:rsidRPr="00042FF1">
        <w:rPr>
          <w:rFonts w:hint="eastAsia"/>
        </w:rPr>
        <w:lastRenderedPageBreak/>
        <w:t>7.16.2</w:t>
      </w:r>
      <w:r w:rsidR="00877665" w:rsidRPr="00042FF1">
        <w:rPr>
          <w:rFonts w:hint="eastAsia"/>
        </w:rPr>
        <w:t>本项目竣工价款结算</w:t>
      </w:r>
      <w:r w:rsidR="009134DC">
        <w:rPr>
          <w:rFonts w:hint="eastAsia"/>
        </w:rPr>
        <w:t>及竣工</w:t>
      </w:r>
      <w:r w:rsidR="009134DC">
        <w:t>财务决算审计时间</w:t>
      </w:r>
      <w:r w:rsidR="00877665" w:rsidRPr="00042FF1">
        <w:rPr>
          <w:rFonts w:hint="eastAsia"/>
        </w:rPr>
        <w:t>根据</w:t>
      </w:r>
      <w:r w:rsidRPr="00042FF1">
        <w:rPr>
          <w:rFonts w:hint="eastAsia"/>
        </w:rPr>
        <w:t>根据财政部（</w:t>
      </w:r>
      <w:r w:rsidRPr="00042FF1">
        <w:rPr>
          <w:rFonts w:hint="eastAsia"/>
        </w:rPr>
        <w:t>2016</w:t>
      </w:r>
      <w:r w:rsidRPr="00042FF1">
        <w:rPr>
          <w:rFonts w:hint="eastAsia"/>
        </w:rPr>
        <w:t>）</w:t>
      </w:r>
      <w:r w:rsidRPr="00042FF1">
        <w:rPr>
          <w:rFonts w:hint="eastAsia"/>
        </w:rPr>
        <w:t>81</w:t>
      </w:r>
      <w:r w:rsidRPr="00042FF1">
        <w:rPr>
          <w:rFonts w:hint="eastAsia"/>
        </w:rPr>
        <w:t>号令《基本建设财务规则》</w:t>
      </w:r>
      <w:r w:rsidR="00877665" w:rsidRPr="00042FF1">
        <w:rPr>
          <w:rFonts w:hint="eastAsia"/>
        </w:rPr>
        <w:t>相关规定执行</w:t>
      </w:r>
      <w:r w:rsidRPr="00042FF1">
        <w:rPr>
          <w:rFonts w:hint="eastAsia"/>
        </w:rPr>
        <w:t>，甲方未能在规定时间内完成决算审计的，以双方委托的第三方审计部门最终审计为准。</w:t>
      </w:r>
    </w:p>
    <w:p w14:paraId="5BCB9DA1" w14:textId="77777777" w:rsidR="00BB07C3" w:rsidRPr="00042FF1" w:rsidRDefault="00BB07C3" w:rsidP="00BD44E0">
      <w:pPr>
        <w:ind w:firstLine="480"/>
      </w:pPr>
      <w:r w:rsidRPr="00042FF1">
        <w:rPr>
          <w:rFonts w:hint="eastAsia"/>
        </w:rPr>
        <w:t>7.16.3</w:t>
      </w:r>
      <w:r w:rsidRPr="00042FF1">
        <w:rPr>
          <w:rFonts w:hint="eastAsia"/>
        </w:rPr>
        <w:t>乙方应积极配合甲方及投资评审部门的审核工作，并提供相应的文件。乙方对审核报告结果有异议的，双方应充分听取监理方的意见，必要时甲方及乙方可共同委托有资质的审计机构对项目的全部投资进行审计，在审核完成后，甲方应出具本项目</w:t>
      </w:r>
      <w:r w:rsidR="00923EA1" w:rsidRPr="00042FF1">
        <w:rPr>
          <w:rFonts w:hint="eastAsia"/>
        </w:rPr>
        <w:t>项目总投资</w:t>
      </w:r>
      <w:r w:rsidRPr="00042FF1">
        <w:rPr>
          <w:rFonts w:hint="eastAsia"/>
        </w:rPr>
        <w:t>确认函。</w:t>
      </w:r>
    </w:p>
    <w:p w14:paraId="2D6B15E9" w14:textId="1E474958" w:rsidR="00BB07C3" w:rsidRPr="00042FF1" w:rsidRDefault="00BB07C3" w:rsidP="00BD44E0">
      <w:pPr>
        <w:ind w:firstLine="480"/>
      </w:pPr>
      <w:r w:rsidRPr="00042FF1">
        <w:rPr>
          <w:rFonts w:hint="eastAsia"/>
        </w:rPr>
        <w:t>7.16.4</w:t>
      </w:r>
      <w:r w:rsidR="00894CA8" w:rsidRPr="00042FF1">
        <w:rPr>
          <w:rFonts w:hint="eastAsia"/>
        </w:rPr>
        <w:t>本项目总投资以经批准的</w:t>
      </w:r>
      <w:r w:rsidR="00D85839" w:rsidRPr="00042FF1">
        <w:rPr>
          <w:rFonts w:hint="eastAsia"/>
        </w:rPr>
        <w:t>投资</w:t>
      </w:r>
      <w:r w:rsidR="00D85839" w:rsidRPr="00042FF1">
        <w:t>估算及</w:t>
      </w:r>
      <w:r w:rsidR="00894CA8" w:rsidRPr="00042FF1">
        <w:rPr>
          <w:rFonts w:hint="eastAsia"/>
        </w:rPr>
        <w:t>初步设计概算为参照，以审计部门审计的最终项目总投资为准</w:t>
      </w:r>
      <w:r w:rsidRPr="00042FF1">
        <w:rPr>
          <w:rFonts w:hint="eastAsia"/>
        </w:rPr>
        <w:t>。除因项目变更建设内容、甲方原因或不可抗力的因素导致外，因乙方原因项目建设费用超出项目总投资</w:t>
      </w:r>
      <w:r w:rsidR="00972FBA">
        <w:rPr>
          <w:rFonts w:hint="eastAsia"/>
        </w:rPr>
        <w:t>（</w:t>
      </w:r>
      <w:r w:rsidR="00972FBA">
        <w:t>本合同</w:t>
      </w:r>
      <w:r w:rsidR="00972FBA">
        <w:rPr>
          <w:rFonts w:hint="eastAsia"/>
        </w:rPr>
        <w:t>5.1.1</w:t>
      </w:r>
      <w:r w:rsidR="00237A9A">
        <w:rPr>
          <w:rFonts w:hint="eastAsia"/>
        </w:rPr>
        <w:t>条（</w:t>
      </w:r>
      <w:r w:rsidR="00237A9A">
        <w:rPr>
          <w:rFonts w:hint="eastAsia"/>
        </w:rPr>
        <w:t>2</w:t>
      </w:r>
      <w:r w:rsidR="00237A9A">
        <w:rPr>
          <w:rFonts w:hint="eastAsia"/>
        </w:rPr>
        <w:t>）</w:t>
      </w:r>
      <w:r w:rsidR="00972FBA">
        <w:rPr>
          <w:rFonts w:hint="eastAsia"/>
        </w:rPr>
        <w:t>款</w:t>
      </w:r>
      <w:r w:rsidR="00972FBA">
        <w:t>的</w:t>
      </w:r>
      <w:r w:rsidR="00237A9A" w:rsidRPr="00237A9A">
        <w:rPr>
          <w:rFonts w:hint="eastAsia"/>
        </w:rPr>
        <w:t>初步设计概算总投资</w:t>
      </w:r>
      <w:r w:rsidR="00972FBA">
        <w:t>）</w:t>
      </w:r>
      <w:r w:rsidRPr="00042FF1">
        <w:rPr>
          <w:rFonts w:hint="eastAsia"/>
        </w:rPr>
        <w:t>的部分，由乙方自行承担</w:t>
      </w:r>
      <w:r w:rsidR="004404CB" w:rsidRPr="00042FF1">
        <w:rPr>
          <w:rFonts w:hint="eastAsia"/>
        </w:rPr>
        <w:t>，</w:t>
      </w:r>
      <w:r w:rsidR="004404CB" w:rsidRPr="00042FF1">
        <w:t>且不纳入项目总投资计算收益和回报</w:t>
      </w:r>
      <w:r w:rsidRPr="00042FF1">
        <w:rPr>
          <w:rFonts w:hint="eastAsia"/>
        </w:rPr>
        <w:t>。</w:t>
      </w:r>
    </w:p>
    <w:p w14:paraId="00345F1E" w14:textId="14FE30CD" w:rsidR="00F7115D" w:rsidRPr="00042FF1" w:rsidRDefault="00F7115D" w:rsidP="00BD44E0">
      <w:pPr>
        <w:ind w:firstLine="480"/>
      </w:pPr>
      <w:r w:rsidRPr="00042FF1">
        <w:rPr>
          <w:rFonts w:hint="eastAsia"/>
        </w:rPr>
        <w:t>7.16.5</w:t>
      </w:r>
      <w:r w:rsidRPr="00042FF1">
        <w:rPr>
          <w:rFonts w:hint="eastAsia"/>
        </w:rPr>
        <w:t>项目总投资详见</w:t>
      </w:r>
      <w:r w:rsidR="00B60FB7">
        <w:rPr>
          <w:rFonts w:hint="eastAsia"/>
        </w:rPr>
        <w:t>附件</w:t>
      </w:r>
      <w:r w:rsidR="00B60FB7">
        <w:rPr>
          <w:rFonts w:hint="eastAsia"/>
        </w:rPr>
        <w:t>6</w:t>
      </w:r>
      <w:r w:rsidR="006D4D80">
        <w:rPr>
          <w:rFonts w:hint="eastAsia"/>
        </w:rPr>
        <w:t>：</w:t>
      </w:r>
      <w:r w:rsidR="00B60FB7">
        <w:rPr>
          <w:rFonts w:hint="eastAsia"/>
        </w:rPr>
        <w:t>《建设项目总投资费用项目组成表》</w:t>
      </w:r>
      <w:r w:rsidRPr="00042FF1">
        <w:rPr>
          <w:rFonts w:hint="eastAsia"/>
        </w:rPr>
        <w:t>，审计部门审计</w:t>
      </w:r>
      <w:r w:rsidR="00972FBA">
        <w:rPr>
          <w:rFonts w:hint="eastAsia"/>
        </w:rPr>
        <w:t>确认</w:t>
      </w:r>
      <w:r w:rsidRPr="00042FF1">
        <w:rPr>
          <w:rFonts w:hint="eastAsia"/>
        </w:rPr>
        <w:t>的最终项目总投资即为第九章</w:t>
      </w:r>
      <w:r w:rsidRPr="00042FF1">
        <w:rPr>
          <w:rFonts w:hint="eastAsia"/>
        </w:rPr>
        <w:t>9.2</w:t>
      </w:r>
      <w:r w:rsidRPr="00042FF1">
        <w:rPr>
          <w:rFonts w:hint="eastAsia"/>
        </w:rPr>
        <w:t>条的</w:t>
      </w:r>
      <w:r w:rsidR="00C57222" w:rsidRPr="00042FF1">
        <w:rPr>
          <w:rFonts w:hint="eastAsia"/>
        </w:rPr>
        <w:t>“</w:t>
      </w:r>
      <w:r w:rsidR="00C57222" w:rsidRPr="00042FF1">
        <w:rPr>
          <w:rFonts w:ascii="黑体" w:eastAsia="黑体" w:hAnsi="黑体" w:hint="eastAsia"/>
          <w:b/>
        </w:rPr>
        <w:t>P</w:t>
      </w:r>
      <w:r w:rsidR="00C57222" w:rsidRPr="00042FF1">
        <w:rPr>
          <w:rFonts w:hint="eastAsia"/>
        </w:rPr>
        <w:t>”</w:t>
      </w:r>
      <w:r w:rsidRPr="00042FF1">
        <w:rPr>
          <w:rFonts w:hint="eastAsia"/>
        </w:rPr>
        <w:t>值。</w:t>
      </w:r>
    </w:p>
    <w:p w14:paraId="60DEBB78" w14:textId="67ACB8BB" w:rsidR="005A5695" w:rsidRPr="00042FF1" w:rsidRDefault="000F3CA8" w:rsidP="00BD44E0">
      <w:pPr>
        <w:ind w:firstLine="480"/>
      </w:pPr>
      <w:r w:rsidRPr="00042FF1">
        <w:rPr>
          <w:rFonts w:hint="eastAsia"/>
        </w:rPr>
        <w:t>7.16.6</w:t>
      </w:r>
      <w:r w:rsidR="004669DB" w:rsidRPr="00042FF1">
        <w:rPr>
          <w:rFonts w:hint="eastAsia"/>
        </w:rPr>
        <w:t>本合同约定的工程建设由甲方依照有关法律法规的规定，择优选定中国境内具备相应资质及经验（或由临安区审计局</w:t>
      </w:r>
      <w:r w:rsidR="003B6BC2">
        <w:rPr>
          <w:rFonts w:hint="eastAsia"/>
        </w:rPr>
        <w:t>/</w:t>
      </w:r>
      <w:r w:rsidR="003B6BC2">
        <w:rPr>
          <w:rFonts w:hint="eastAsia"/>
        </w:rPr>
        <w:t>财政局</w:t>
      </w:r>
      <w:r w:rsidR="004669DB" w:rsidRPr="00042FF1">
        <w:rPr>
          <w:rFonts w:hint="eastAsia"/>
        </w:rPr>
        <w:t>委托）的造价咨询服务机构，实施施工阶段全过程跟踪审计，造价咨询服务费由乙方</w:t>
      </w:r>
      <w:r w:rsidR="001334D5">
        <w:rPr>
          <w:rFonts w:hint="eastAsia"/>
        </w:rPr>
        <w:t>根据甲方的支付令</w:t>
      </w:r>
      <w:r w:rsidR="004669DB" w:rsidRPr="00042FF1">
        <w:rPr>
          <w:rFonts w:hint="eastAsia"/>
        </w:rPr>
        <w:t>支付给造价咨询服务机构。</w:t>
      </w:r>
    </w:p>
    <w:p w14:paraId="5BCAC269" w14:textId="77777777" w:rsidR="00BB07C3" w:rsidRPr="00042FF1" w:rsidRDefault="00BB07C3" w:rsidP="001024AA">
      <w:pPr>
        <w:pStyle w:val="2"/>
        <w:ind w:firstLine="482"/>
      </w:pPr>
      <w:bookmarkStart w:id="74" w:name="_Toc528431316"/>
      <w:r w:rsidRPr="00042FF1">
        <w:rPr>
          <w:rFonts w:hint="eastAsia"/>
        </w:rPr>
        <w:t>7.17</w:t>
      </w:r>
      <w:r w:rsidR="005B2AD5" w:rsidRPr="00042FF1">
        <w:rPr>
          <w:rFonts w:hint="eastAsia"/>
        </w:rPr>
        <w:t>建设履约保函</w:t>
      </w:r>
      <w:bookmarkEnd w:id="74"/>
    </w:p>
    <w:p w14:paraId="0C910B7E" w14:textId="77777777" w:rsidR="00BB07C3" w:rsidRPr="00042FF1" w:rsidRDefault="00BB07C3" w:rsidP="00BD44E0">
      <w:pPr>
        <w:ind w:firstLine="480"/>
      </w:pPr>
      <w:r w:rsidRPr="00042FF1">
        <w:rPr>
          <w:rFonts w:hint="eastAsia"/>
        </w:rPr>
        <w:t>7.17.1</w:t>
      </w:r>
      <w:r w:rsidR="005B2AD5" w:rsidRPr="00042FF1">
        <w:rPr>
          <w:rFonts w:hint="eastAsia"/>
        </w:rPr>
        <w:t>建设履约保函</w:t>
      </w:r>
      <w:r w:rsidRPr="00042FF1">
        <w:rPr>
          <w:rFonts w:hint="eastAsia"/>
        </w:rPr>
        <w:t>的提供</w:t>
      </w:r>
    </w:p>
    <w:p w14:paraId="33728FFB" w14:textId="6C739942" w:rsidR="00BB07C3" w:rsidRPr="00042FF1" w:rsidRDefault="00144671" w:rsidP="00BD44E0">
      <w:pPr>
        <w:ind w:firstLine="480"/>
      </w:pPr>
      <w:r w:rsidRPr="00042FF1">
        <w:rPr>
          <w:rFonts w:hint="eastAsia"/>
        </w:rPr>
        <w:t>乙方或其社会资本股东</w:t>
      </w:r>
      <w:r w:rsidR="00BB07C3" w:rsidRPr="00042FF1">
        <w:rPr>
          <w:rFonts w:hint="eastAsia"/>
        </w:rPr>
        <w:t>最晚应于本合同草签之日后</w:t>
      </w:r>
      <w:r w:rsidR="009134DC">
        <w:rPr>
          <w:rFonts w:hint="eastAsia"/>
        </w:rPr>
        <w:t>十五</w:t>
      </w:r>
      <w:r w:rsidR="00BB07C3" w:rsidRPr="00042FF1">
        <w:rPr>
          <w:rFonts w:hint="eastAsia"/>
        </w:rPr>
        <w:t>（</w:t>
      </w:r>
      <w:r w:rsidR="009134DC">
        <w:rPr>
          <w:rFonts w:hint="eastAsia"/>
        </w:rPr>
        <w:t>1</w:t>
      </w:r>
      <w:r w:rsidR="00BB07C3" w:rsidRPr="00042FF1">
        <w:rPr>
          <w:rFonts w:hint="eastAsia"/>
        </w:rPr>
        <w:t>5</w:t>
      </w:r>
      <w:r w:rsidR="00BB07C3" w:rsidRPr="00042FF1">
        <w:rPr>
          <w:rFonts w:hint="eastAsia"/>
        </w:rPr>
        <w:t>）日内且在</w:t>
      </w:r>
      <w:r w:rsidR="007B4CE9" w:rsidRPr="00042FF1">
        <w:rPr>
          <w:rFonts w:hint="eastAsia"/>
        </w:rPr>
        <w:t>投标保证金</w:t>
      </w:r>
      <w:r w:rsidR="00BB07C3" w:rsidRPr="00042FF1">
        <w:rPr>
          <w:rFonts w:hint="eastAsia"/>
        </w:rPr>
        <w:t>退还之前，向甲方提供符合下列要求的</w:t>
      </w:r>
      <w:r w:rsidR="005B2AD5" w:rsidRPr="00042FF1">
        <w:rPr>
          <w:rFonts w:hint="eastAsia"/>
        </w:rPr>
        <w:t>建设履约保函</w:t>
      </w:r>
      <w:r w:rsidR="00BB07C3" w:rsidRPr="00042FF1">
        <w:rPr>
          <w:rFonts w:hint="eastAsia"/>
        </w:rPr>
        <w:t>，作为其履行在本合同下项目的建设义务和其他违约赔偿义务的担保：</w:t>
      </w:r>
    </w:p>
    <w:p w14:paraId="4D0A544B" w14:textId="77777777" w:rsidR="00BB07C3" w:rsidRPr="00042FF1" w:rsidRDefault="00BB07C3" w:rsidP="00BD44E0">
      <w:pPr>
        <w:ind w:firstLine="480"/>
      </w:pPr>
      <w:r w:rsidRPr="00042FF1">
        <w:rPr>
          <w:rFonts w:hint="eastAsia"/>
        </w:rPr>
        <w:t>（</w:t>
      </w:r>
      <w:r w:rsidRPr="00042FF1">
        <w:rPr>
          <w:rFonts w:hint="eastAsia"/>
        </w:rPr>
        <w:t>1</w:t>
      </w:r>
      <w:r w:rsidRPr="00042FF1">
        <w:rPr>
          <w:rFonts w:hint="eastAsia"/>
        </w:rPr>
        <w:t>）符合本合同附件《</w:t>
      </w:r>
      <w:r w:rsidR="005B2AD5" w:rsidRPr="00042FF1">
        <w:rPr>
          <w:rFonts w:hint="eastAsia"/>
        </w:rPr>
        <w:t>建设履约保函</w:t>
      </w:r>
      <w:r w:rsidRPr="00042FF1">
        <w:rPr>
          <w:rFonts w:hint="eastAsia"/>
        </w:rPr>
        <w:t>》规定的格式或甲方同意的其他格式；</w:t>
      </w:r>
    </w:p>
    <w:p w14:paraId="20509F5C" w14:textId="77777777" w:rsidR="00BB07C3" w:rsidRPr="00042FF1" w:rsidRDefault="00BB07C3" w:rsidP="00BD44E0">
      <w:pPr>
        <w:ind w:firstLine="480"/>
      </w:pPr>
      <w:r w:rsidRPr="00042FF1">
        <w:rPr>
          <w:rFonts w:hint="eastAsia"/>
        </w:rPr>
        <w:t>（</w:t>
      </w:r>
      <w:r w:rsidRPr="00042FF1">
        <w:rPr>
          <w:rFonts w:hint="eastAsia"/>
        </w:rPr>
        <w:t>2</w:t>
      </w:r>
      <w:r w:rsidRPr="00042FF1">
        <w:rPr>
          <w:rFonts w:hint="eastAsia"/>
        </w:rPr>
        <w:t>）由甲方可接受的一家金融机构出具；</w:t>
      </w:r>
    </w:p>
    <w:p w14:paraId="4FFE454B" w14:textId="1F93C595" w:rsidR="00BB07C3" w:rsidRPr="00042FF1" w:rsidRDefault="00BB07C3" w:rsidP="00BD44E0">
      <w:pPr>
        <w:ind w:firstLine="480"/>
      </w:pPr>
      <w:r w:rsidRPr="00042FF1">
        <w:rPr>
          <w:rFonts w:hint="eastAsia"/>
        </w:rPr>
        <w:t>（</w:t>
      </w:r>
      <w:r w:rsidRPr="00042FF1">
        <w:rPr>
          <w:rFonts w:hint="eastAsia"/>
        </w:rPr>
        <w:t>3</w:t>
      </w:r>
      <w:r w:rsidR="00FE6B81" w:rsidRPr="00042FF1">
        <w:rPr>
          <w:rFonts w:hint="eastAsia"/>
        </w:rPr>
        <w:t>）金额为人民币</w:t>
      </w:r>
      <w:r w:rsidR="00937219" w:rsidRPr="00042FF1">
        <w:rPr>
          <w:rFonts w:hint="eastAsia"/>
        </w:rPr>
        <w:t>壹</w:t>
      </w:r>
      <w:r w:rsidR="00D775E4" w:rsidRPr="00042FF1">
        <w:rPr>
          <w:rFonts w:hint="eastAsia"/>
        </w:rPr>
        <w:t>仟</w:t>
      </w:r>
      <w:r w:rsidR="001F4CC3">
        <w:rPr>
          <w:rFonts w:hint="eastAsia"/>
        </w:rPr>
        <w:t>贰</w:t>
      </w:r>
      <w:r w:rsidR="001F4CC3">
        <w:t>佰伍拾</w:t>
      </w:r>
      <w:r w:rsidR="00D775E4" w:rsidRPr="00042FF1">
        <w:rPr>
          <w:rFonts w:hint="eastAsia"/>
        </w:rPr>
        <w:t>万元</w:t>
      </w:r>
      <w:r w:rsidRPr="00042FF1">
        <w:rPr>
          <w:rFonts w:hint="eastAsia"/>
        </w:rPr>
        <w:t>整（小写：</w:t>
      </w:r>
      <w:r w:rsidR="00937219" w:rsidRPr="00042FF1">
        <w:t>1</w:t>
      </w:r>
      <w:r w:rsidR="001F4CC3">
        <w:rPr>
          <w:rFonts w:hint="eastAsia"/>
        </w:rPr>
        <w:t>25</w:t>
      </w:r>
      <w:r w:rsidR="00D775E4" w:rsidRPr="00042FF1">
        <w:rPr>
          <w:rFonts w:hint="eastAsia"/>
        </w:rPr>
        <w:t>0</w:t>
      </w:r>
      <w:r w:rsidR="00D775E4" w:rsidRPr="00042FF1">
        <w:rPr>
          <w:rFonts w:hint="eastAsia"/>
        </w:rPr>
        <w:t>万元</w:t>
      </w:r>
      <w:r w:rsidRPr="00042FF1">
        <w:rPr>
          <w:rFonts w:hint="eastAsia"/>
        </w:rPr>
        <w:t>）。</w:t>
      </w:r>
    </w:p>
    <w:p w14:paraId="68B522EA" w14:textId="77777777" w:rsidR="00BB07C3" w:rsidRPr="00042FF1" w:rsidRDefault="00BB07C3" w:rsidP="00BD44E0">
      <w:pPr>
        <w:ind w:firstLine="480"/>
      </w:pPr>
      <w:r w:rsidRPr="00042FF1">
        <w:rPr>
          <w:rFonts w:hint="eastAsia"/>
        </w:rPr>
        <w:lastRenderedPageBreak/>
        <w:t>甲方在收到</w:t>
      </w:r>
      <w:r w:rsidR="00144671" w:rsidRPr="00042FF1">
        <w:rPr>
          <w:rFonts w:hint="eastAsia"/>
        </w:rPr>
        <w:t>乙方或其社会资本股东</w:t>
      </w:r>
      <w:r w:rsidRPr="00042FF1">
        <w:rPr>
          <w:rFonts w:hint="eastAsia"/>
        </w:rPr>
        <w:t>按本条款提交的</w:t>
      </w:r>
      <w:r w:rsidR="005B2AD5" w:rsidRPr="00042FF1">
        <w:rPr>
          <w:rFonts w:hint="eastAsia"/>
        </w:rPr>
        <w:t>建设履约保函</w:t>
      </w:r>
      <w:r w:rsidRPr="00042FF1">
        <w:rPr>
          <w:rFonts w:hint="eastAsia"/>
        </w:rPr>
        <w:t>后五（</w:t>
      </w:r>
      <w:r w:rsidRPr="00042FF1">
        <w:rPr>
          <w:rFonts w:hint="eastAsia"/>
        </w:rPr>
        <w:t>5</w:t>
      </w:r>
      <w:r w:rsidRPr="00042FF1">
        <w:rPr>
          <w:rFonts w:hint="eastAsia"/>
        </w:rPr>
        <w:t>）个工作日内，应向</w:t>
      </w:r>
      <w:r w:rsidR="00144671" w:rsidRPr="00042FF1">
        <w:rPr>
          <w:rFonts w:hint="eastAsia"/>
        </w:rPr>
        <w:t>乙方或其社会资本股东</w:t>
      </w:r>
      <w:r w:rsidRPr="00042FF1">
        <w:rPr>
          <w:rFonts w:hint="eastAsia"/>
        </w:rPr>
        <w:t>退还</w:t>
      </w:r>
      <w:r w:rsidR="007B4CE9" w:rsidRPr="00042FF1">
        <w:rPr>
          <w:rFonts w:hint="eastAsia"/>
        </w:rPr>
        <w:t>投标保证金</w:t>
      </w:r>
      <w:r w:rsidRPr="00042FF1">
        <w:rPr>
          <w:rFonts w:hint="eastAsia"/>
        </w:rPr>
        <w:t>（无息返还）。</w:t>
      </w:r>
    </w:p>
    <w:p w14:paraId="08094E97" w14:textId="77777777" w:rsidR="00BB07C3" w:rsidRPr="00042FF1" w:rsidRDefault="00F721DF" w:rsidP="00BD44E0">
      <w:pPr>
        <w:ind w:firstLine="480"/>
      </w:pPr>
      <w:r w:rsidRPr="00042FF1">
        <w:rPr>
          <w:rFonts w:hint="eastAsia"/>
        </w:rPr>
        <w:t>7.17.2</w:t>
      </w:r>
      <w:r w:rsidR="00144671" w:rsidRPr="00042FF1">
        <w:rPr>
          <w:rFonts w:hint="eastAsia"/>
        </w:rPr>
        <w:t>乙方或其社会资本股东</w:t>
      </w:r>
      <w:r w:rsidR="00BB07C3" w:rsidRPr="00042FF1">
        <w:rPr>
          <w:rFonts w:hint="eastAsia"/>
        </w:rPr>
        <w:t>可以开立多份生效日首尾相连的</w:t>
      </w:r>
      <w:r w:rsidR="005B2AD5" w:rsidRPr="00042FF1">
        <w:rPr>
          <w:rFonts w:hint="eastAsia"/>
        </w:rPr>
        <w:t>建设履约保函</w:t>
      </w:r>
      <w:r w:rsidR="00BB07C3" w:rsidRPr="00042FF1">
        <w:rPr>
          <w:rFonts w:hint="eastAsia"/>
        </w:rPr>
        <w:t>，但每份保函的有效期不得低于六（</w:t>
      </w:r>
      <w:r w:rsidR="00BB07C3" w:rsidRPr="00042FF1">
        <w:rPr>
          <w:rFonts w:hint="eastAsia"/>
        </w:rPr>
        <w:t>6</w:t>
      </w:r>
      <w:r w:rsidR="00BB07C3" w:rsidRPr="00042FF1">
        <w:rPr>
          <w:rFonts w:hint="eastAsia"/>
        </w:rPr>
        <w:t>）个月。每份</w:t>
      </w:r>
      <w:r w:rsidR="005B2AD5" w:rsidRPr="00042FF1">
        <w:rPr>
          <w:rFonts w:hint="eastAsia"/>
        </w:rPr>
        <w:t>建设履约保函</w:t>
      </w:r>
      <w:r w:rsidR="00BB07C3" w:rsidRPr="00042FF1">
        <w:rPr>
          <w:rFonts w:hint="eastAsia"/>
        </w:rPr>
        <w:t>（下称“旧履约保函”）有效期届满前至少三十（</w:t>
      </w:r>
      <w:r w:rsidR="00BB07C3" w:rsidRPr="00042FF1">
        <w:rPr>
          <w:rFonts w:hint="eastAsia"/>
        </w:rPr>
        <w:t>30</w:t>
      </w:r>
      <w:r w:rsidR="00BB07C3" w:rsidRPr="00042FF1">
        <w:rPr>
          <w:rFonts w:hint="eastAsia"/>
        </w:rPr>
        <w:t>）日</w:t>
      </w:r>
      <w:r w:rsidR="00144671" w:rsidRPr="00042FF1">
        <w:rPr>
          <w:rFonts w:hint="eastAsia"/>
        </w:rPr>
        <w:t>乙方或其社会资本股东</w:t>
      </w:r>
      <w:r w:rsidR="00BB07C3" w:rsidRPr="00042FF1">
        <w:rPr>
          <w:rFonts w:hint="eastAsia"/>
        </w:rPr>
        <w:t>应向甲方提交一份金额符合本章下第</w:t>
      </w:r>
      <w:r w:rsidR="00BB07C3" w:rsidRPr="00042FF1">
        <w:rPr>
          <w:rFonts w:hint="eastAsia"/>
        </w:rPr>
        <w:t>7.17.1</w:t>
      </w:r>
      <w:r w:rsidR="00BB07C3" w:rsidRPr="00042FF1">
        <w:rPr>
          <w:rFonts w:hint="eastAsia"/>
        </w:rPr>
        <w:t>款规定的用以替换旧履约保函的</w:t>
      </w:r>
      <w:r w:rsidR="005B2AD5" w:rsidRPr="00042FF1">
        <w:rPr>
          <w:rFonts w:hint="eastAsia"/>
        </w:rPr>
        <w:t>建设履约保函</w:t>
      </w:r>
      <w:r w:rsidR="00BB07C3" w:rsidRPr="00042FF1">
        <w:rPr>
          <w:rFonts w:hint="eastAsia"/>
        </w:rPr>
        <w:t>（下称“新履约保函”），新履约保函自旧履约保函有效期届满日次日起生效。最后一份</w:t>
      </w:r>
      <w:r w:rsidR="005B2AD5" w:rsidRPr="00042FF1">
        <w:rPr>
          <w:rFonts w:hint="eastAsia"/>
        </w:rPr>
        <w:t>建设履约保函</w:t>
      </w:r>
      <w:r w:rsidR="00BB07C3" w:rsidRPr="00042FF1">
        <w:rPr>
          <w:rFonts w:hint="eastAsia"/>
        </w:rPr>
        <w:t>有效期应至项目工程</w:t>
      </w:r>
      <w:r w:rsidR="00FF7471" w:rsidRPr="00042FF1">
        <w:rPr>
          <w:rFonts w:hint="eastAsia"/>
        </w:rPr>
        <w:t>竣工</w:t>
      </w:r>
      <w:r w:rsidR="00572022" w:rsidRPr="00042FF1">
        <w:rPr>
          <w:rFonts w:hint="eastAsia"/>
        </w:rPr>
        <w:t>验收</w:t>
      </w:r>
      <w:r w:rsidR="00BB07C3" w:rsidRPr="00042FF1">
        <w:rPr>
          <w:rFonts w:hint="eastAsia"/>
        </w:rPr>
        <w:t>合格之日。</w:t>
      </w:r>
    </w:p>
    <w:p w14:paraId="6818B9B0" w14:textId="77777777" w:rsidR="00BB07C3" w:rsidRPr="00042FF1" w:rsidRDefault="00BB07C3" w:rsidP="00BD44E0">
      <w:pPr>
        <w:ind w:firstLine="480"/>
      </w:pPr>
      <w:r w:rsidRPr="00042FF1">
        <w:rPr>
          <w:rFonts w:hint="eastAsia"/>
        </w:rPr>
        <w:t>如果</w:t>
      </w:r>
      <w:r w:rsidR="00144671" w:rsidRPr="00042FF1">
        <w:rPr>
          <w:rFonts w:hint="eastAsia"/>
        </w:rPr>
        <w:t>乙方或其社会资本股东</w:t>
      </w:r>
      <w:r w:rsidRPr="00042FF1">
        <w:rPr>
          <w:rFonts w:hint="eastAsia"/>
        </w:rPr>
        <w:t>未按照上述规定及时更换保函或者延长最后一份保函的有效期，甲方有权全额兑取旧履约保函或最后一份履约保函的全部金额。</w:t>
      </w:r>
    </w:p>
    <w:p w14:paraId="1798960B" w14:textId="77777777" w:rsidR="00BB07C3" w:rsidRPr="00042FF1" w:rsidRDefault="00BB07C3" w:rsidP="00BD44E0">
      <w:pPr>
        <w:ind w:firstLine="480"/>
      </w:pPr>
      <w:r w:rsidRPr="00042FF1">
        <w:rPr>
          <w:rFonts w:hint="eastAsia"/>
        </w:rPr>
        <w:t>7.17.2</w:t>
      </w:r>
      <w:r w:rsidR="005B2AD5" w:rsidRPr="00042FF1">
        <w:rPr>
          <w:rFonts w:hint="eastAsia"/>
        </w:rPr>
        <w:t>建设履约保函</w:t>
      </w:r>
      <w:r w:rsidRPr="00042FF1">
        <w:rPr>
          <w:rFonts w:hint="eastAsia"/>
        </w:rPr>
        <w:t>的解除</w:t>
      </w:r>
    </w:p>
    <w:p w14:paraId="53C0D632" w14:textId="77777777" w:rsidR="00BB07C3" w:rsidRPr="00042FF1" w:rsidRDefault="005B2AD5" w:rsidP="00BD44E0">
      <w:pPr>
        <w:ind w:firstLine="480"/>
      </w:pPr>
      <w:r w:rsidRPr="00042FF1">
        <w:rPr>
          <w:rFonts w:hint="eastAsia"/>
        </w:rPr>
        <w:t>建设履约保函</w:t>
      </w:r>
      <w:r w:rsidR="00BB07C3" w:rsidRPr="00042FF1">
        <w:rPr>
          <w:rFonts w:hint="eastAsia"/>
        </w:rPr>
        <w:t>在本项目</w:t>
      </w:r>
      <w:r w:rsidR="00D775E4" w:rsidRPr="00042FF1">
        <w:rPr>
          <w:rFonts w:hint="eastAsia"/>
        </w:rPr>
        <w:t>全部子项目</w:t>
      </w:r>
      <w:r w:rsidR="00BB07C3" w:rsidRPr="00042FF1">
        <w:rPr>
          <w:rFonts w:hint="eastAsia"/>
        </w:rPr>
        <w:t>工程</w:t>
      </w:r>
      <w:r w:rsidR="00FF7471" w:rsidRPr="00042FF1">
        <w:rPr>
          <w:rFonts w:hint="eastAsia"/>
        </w:rPr>
        <w:t>竣工</w:t>
      </w:r>
      <w:r w:rsidR="00572022" w:rsidRPr="00042FF1">
        <w:rPr>
          <w:rFonts w:hint="eastAsia"/>
        </w:rPr>
        <w:t>验收</w:t>
      </w:r>
      <w:r w:rsidR="00BB07C3" w:rsidRPr="00042FF1">
        <w:rPr>
          <w:rFonts w:hint="eastAsia"/>
        </w:rPr>
        <w:t>合格之日到期</w:t>
      </w:r>
      <w:r w:rsidR="00D775E4" w:rsidRPr="00042FF1">
        <w:rPr>
          <w:rFonts w:hint="eastAsia"/>
        </w:rPr>
        <w:t>。</w:t>
      </w:r>
      <w:r w:rsidR="00BB07C3" w:rsidRPr="00042FF1">
        <w:rPr>
          <w:rFonts w:hint="eastAsia"/>
        </w:rPr>
        <w:t>甲方应在</w:t>
      </w:r>
      <w:r w:rsidR="00D775E4" w:rsidRPr="00042FF1">
        <w:rPr>
          <w:rFonts w:hint="eastAsia"/>
        </w:rPr>
        <w:t>建设履约保函</w:t>
      </w:r>
      <w:r w:rsidR="00BB07C3" w:rsidRPr="00042FF1">
        <w:rPr>
          <w:rFonts w:hint="eastAsia"/>
        </w:rPr>
        <w:t>到期日</w:t>
      </w:r>
      <w:r w:rsidR="00D775E4" w:rsidRPr="00042FF1">
        <w:rPr>
          <w:rFonts w:hint="eastAsia"/>
        </w:rPr>
        <w:t>，且乙方按照第八章</w:t>
      </w:r>
      <w:r w:rsidR="00D775E4" w:rsidRPr="00042FF1">
        <w:rPr>
          <w:rFonts w:hint="eastAsia"/>
        </w:rPr>
        <w:t>8.6</w:t>
      </w:r>
      <w:r w:rsidR="00D775E4" w:rsidRPr="00042FF1">
        <w:rPr>
          <w:rFonts w:hint="eastAsia"/>
        </w:rPr>
        <w:t>条提交运营维护保函，</w:t>
      </w:r>
      <w:r w:rsidR="00BB07C3" w:rsidRPr="00042FF1">
        <w:rPr>
          <w:rFonts w:hint="eastAsia"/>
        </w:rPr>
        <w:t>后五（</w:t>
      </w:r>
      <w:r w:rsidR="00BB07C3" w:rsidRPr="00042FF1">
        <w:rPr>
          <w:rFonts w:hint="eastAsia"/>
        </w:rPr>
        <w:t>5</w:t>
      </w:r>
      <w:r w:rsidR="00BB07C3" w:rsidRPr="00042FF1">
        <w:rPr>
          <w:rFonts w:hint="eastAsia"/>
        </w:rPr>
        <w:t>）个工作日内退还</w:t>
      </w:r>
      <w:r w:rsidRPr="00042FF1">
        <w:rPr>
          <w:rFonts w:hint="eastAsia"/>
        </w:rPr>
        <w:t>建设履约保函</w:t>
      </w:r>
      <w:r w:rsidR="00BB07C3" w:rsidRPr="00042FF1">
        <w:rPr>
          <w:rFonts w:hint="eastAsia"/>
        </w:rPr>
        <w:t>。</w:t>
      </w:r>
    </w:p>
    <w:p w14:paraId="27E630D4" w14:textId="77777777" w:rsidR="00BB07C3" w:rsidRPr="00042FF1" w:rsidRDefault="00BB07C3" w:rsidP="00BD44E0">
      <w:pPr>
        <w:ind w:firstLine="480"/>
      </w:pPr>
      <w:r w:rsidRPr="00042FF1">
        <w:rPr>
          <w:rFonts w:hint="eastAsia"/>
        </w:rPr>
        <w:t>7.17.3</w:t>
      </w:r>
      <w:r w:rsidRPr="00042FF1">
        <w:rPr>
          <w:rFonts w:hint="eastAsia"/>
        </w:rPr>
        <w:t>恢复</w:t>
      </w:r>
      <w:r w:rsidR="005B2AD5" w:rsidRPr="00042FF1">
        <w:rPr>
          <w:rFonts w:hint="eastAsia"/>
        </w:rPr>
        <w:t>建设履约保函</w:t>
      </w:r>
      <w:r w:rsidRPr="00042FF1">
        <w:rPr>
          <w:rFonts w:hint="eastAsia"/>
        </w:rPr>
        <w:t>的数额</w:t>
      </w:r>
    </w:p>
    <w:p w14:paraId="44EC07BD" w14:textId="77777777" w:rsidR="00BB07C3" w:rsidRPr="00042FF1" w:rsidRDefault="00BB07C3" w:rsidP="00BD44E0">
      <w:pPr>
        <w:ind w:firstLine="480"/>
      </w:pPr>
      <w:r w:rsidRPr="00042FF1">
        <w:rPr>
          <w:rFonts w:hint="eastAsia"/>
        </w:rPr>
        <w:t>如果甲方在建设期内根据本合同的有关规定提取</w:t>
      </w:r>
      <w:r w:rsidR="005B2AD5" w:rsidRPr="00042FF1">
        <w:rPr>
          <w:rFonts w:hint="eastAsia"/>
        </w:rPr>
        <w:t>建设履约保函</w:t>
      </w:r>
      <w:r w:rsidRPr="00042FF1">
        <w:rPr>
          <w:rFonts w:hint="eastAsia"/>
        </w:rPr>
        <w:t>项下的款项，</w:t>
      </w:r>
      <w:r w:rsidR="00144671" w:rsidRPr="00042FF1">
        <w:rPr>
          <w:rFonts w:hint="eastAsia"/>
        </w:rPr>
        <w:t>乙方或其社会资本股东</w:t>
      </w:r>
      <w:r w:rsidRPr="00042FF1">
        <w:rPr>
          <w:rFonts w:hint="eastAsia"/>
        </w:rPr>
        <w:t>应确保在甲方提取后的</w:t>
      </w:r>
      <w:r w:rsidR="009F3B10" w:rsidRPr="00042FF1">
        <w:rPr>
          <w:rFonts w:hint="eastAsia"/>
        </w:rPr>
        <w:t>五</w:t>
      </w:r>
      <w:r w:rsidR="00FC4599" w:rsidRPr="00042FF1">
        <w:rPr>
          <w:rFonts w:hint="eastAsia"/>
        </w:rPr>
        <w:t>（</w:t>
      </w:r>
      <w:r w:rsidR="009F3B10" w:rsidRPr="00042FF1">
        <w:rPr>
          <w:rFonts w:hint="eastAsia"/>
        </w:rPr>
        <w:t>5</w:t>
      </w:r>
      <w:r w:rsidR="00FC4599" w:rsidRPr="00042FF1">
        <w:rPr>
          <w:rFonts w:hint="eastAsia"/>
        </w:rPr>
        <w:t>）</w:t>
      </w:r>
      <w:r w:rsidR="009F3B10" w:rsidRPr="00042FF1">
        <w:rPr>
          <w:rFonts w:hint="eastAsia"/>
        </w:rPr>
        <w:t>个</w:t>
      </w:r>
      <w:r w:rsidRPr="00042FF1">
        <w:rPr>
          <w:rFonts w:hint="eastAsia"/>
        </w:rPr>
        <w:t>工作日内，将</w:t>
      </w:r>
      <w:r w:rsidR="005B2AD5" w:rsidRPr="00042FF1">
        <w:rPr>
          <w:rFonts w:hint="eastAsia"/>
        </w:rPr>
        <w:t>建设履约保函</w:t>
      </w:r>
      <w:r w:rsidRPr="00042FF1">
        <w:rPr>
          <w:rFonts w:hint="eastAsia"/>
        </w:rPr>
        <w:t>的数额恢复到本合同前款约定的数额，且应向甲方提供</w:t>
      </w:r>
      <w:r w:rsidR="005B2AD5" w:rsidRPr="00042FF1">
        <w:rPr>
          <w:rFonts w:hint="eastAsia"/>
        </w:rPr>
        <w:t>建设履约保函</w:t>
      </w:r>
      <w:r w:rsidRPr="00042FF1">
        <w:rPr>
          <w:rFonts w:hint="eastAsia"/>
        </w:rPr>
        <w:t>已足额恢复的证据。甲方提取</w:t>
      </w:r>
      <w:r w:rsidR="005B2AD5" w:rsidRPr="00042FF1">
        <w:rPr>
          <w:rFonts w:hint="eastAsia"/>
        </w:rPr>
        <w:t>建设履约保函</w:t>
      </w:r>
      <w:r w:rsidRPr="00042FF1">
        <w:rPr>
          <w:rFonts w:hint="eastAsia"/>
        </w:rPr>
        <w:t>的权利不影响甲方在本合同项下的其他权利，并且不应解除</w:t>
      </w:r>
      <w:r w:rsidR="00144671" w:rsidRPr="00042FF1">
        <w:rPr>
          <w:rFonts w:hint="eastAsia"/>
        </w:rPr>
        <w:t>乙方或其社会资本股东</w:t>
      </w:r>
      <w:r w:rsidRPr="00042FF1">
        <w:rPr>
          <w:rFonts w:hint="eastAsia"/>
        </w:rPr>
        <w:t>不履行维护本项目义务而对甲方所负的任何进一步的责任和义务。</w:t>
      </w:r>
    </w:p>
    <w:p w14:paraId="2DF1A585" w14:textId="77777777" w:rsidR="00BB07C3" w:rsidRPr="00042FF1" w:rsidRDefault="00BB07C3" w:rsidP="00BD44E0">
      <w:pPr>
        <w:ind w:firstLine="480"/>
      </w:pPr>
      <w:r w:rsidRPr="00042FF1">
        <w:rPr>
          <w:rFonts w:hint="eastAsia"/>
        </w:rPr>
        <w:t>7.17.4</w:t>
      </w:r>
      <w:r w:rsidR="00144671" w:rsidRPr="00042FF1">
        <w:rPr>
          <w:rFonts w:hint="eastAsia"/>
        </w:rPr>
        <w:t>乙方或其社会资本股东</w:t>
      </w:r>
      <w:r w:rsidRPr="00042FF1">
        <w:rPr>
          <w:rFonts w:hint="eastAsia"/>
        </w:rPr>
        <w:t>未在前述期限内补足或恢复</w:t>
      </w:r>
      <w:r w:rsidR="005B2AD5" w:rsidRPr="00042FF1">
        <w:rPr>
          <w:rFonts w:hint="eastAsia"/>
        </w:rPr>
        <w:t>建设履约保函</w:t>
      </w:r>
      <w:r w:rsidRPr="00042FF1">
        <w:rPr>
          <w:rFonts w:hint="eastAsia"/>
        </w:rPr>
        <w:t>相应金额的，甲方有权发出催告，</w:t>
      </w:r>
      <w:r w:rsidR="00144671" w:rsidRPr="00042FF1">
        <w:rPr>
          <w:rFonts w:hint="eastAsia"/>
        </w:rPr>
        <w:t>乙方或其社会资本股东</w:t>
      </w:r>
      <w:r w:rsidRPr="00042FF1">
        <w:rPr>
          <w:rFonts w:hint="eastAsia"/>
        </w:rPr>
        <w:t>应在三十（</w:t>
      </w:r>
      <w:r w:rsidRPr="00042FF1">
        <w:rPr>
          <w:rFonts w:hint="eastAsia"/>
        </w:rPr>
        <w:t>30</w:t>
      </w:r>
      <w:r w:rsidRPr="00042FF1">
        <w:rPr>
          <w:rFonts w:hint="eastAsia"/>
        </w:rPr>
        <w:t>）日内予以补足；</w:t>
      </w:r>
      <w:r w:rsidR="00144671" w:rsidRPr="00042FF1">
        <w:rPr>
          <w:rFonts w:hint="eastAsia"/>
        </w:rPr>
        <w:t>乙方或其社会资本股东</w:t>
      </w:r>
      <w:r w:rsidRPr="00042FF1">
        <w:rPr>
          <w:rFonts w:hint="eastAsia"/>
        </w:rPr>
        <w:t>在前述期限内仍未补足的，则甲方有权提取</w:t>
      </w:r>
      <w:r w:rsidR="005B2AD5" w:rsidRPr="00042FF1">
        <w:rPr>
          <w:rFonts w:hint="eastAsia"/>
        </w:rPr>
        <w:t>建设履约保函</w:t>
      </w:r>
      <w:r w:rsidRPr="00042FF1">
        <w:rPr>
          <w:rFonts w:hint="eastAsia"/>
        </w:rPr>
        <w:t>项下的余额，并有权提前终止本合同。</w:t>
      </w:r>
    </w:p>
    <w:p w14:paraId="2A679A36" w14:textId="77777777" w:rsidR="00BB07C3" w:rsidRPr="00042FF1" w:rsidRDefault="00BB07C3" w:rsidP="00BD44E0">
      <w:pPr>
        <w:ind w:firstLine="480"/>
      </w:pPr>
      <w:r w:rsidRPr="00042FF1">
        <w:rPr>
          <w:rFonts w:hint="eastAsia"/>
        </w:rPr>
        <w:t>7.17.5</w:t>
      </w:r>
      <w:r w:rsidRPr="00042FF1">
        <w:rPr>
          <w:rFonts w:hint="eastAsia"/>
        </w:rPr>
        <w:t>不提供</w:t>
      </w:r>
      <w:r w:rsidR="005B2AD5" w:rsidRPr="00042FF1">
        <w:rPr>
          <w:rFonts w:hint="eastAsia"/>
        </w:rPr>
        <w:t>建设履约保函</w:t>
      </w:r>
    </w:p>
    <w:p w14:paraId="6393DA9D" w14:textId="77777777" w:rsidR="00937219" w:rsidRDefault="00BB07C3" w:rsidP="00BD44E0">
      <w:pPr>
        <w:ind w:firstLine="480"/>
      </w:pPr>
      <w:r w:rsidRPr="00042FF1">
        <w:rPr>
          <w:rFonts w:hint="eastAsia"/>
        </w:rPr>
        <w:lastRenderedPageBreak/>
        <w:t>如</w:t>
      </w:r>
      <w:r w:rsidR="00144671" w:rsidRPr="00042FF1">
        <w:rPr>
          <w:rFonts w:hint="eastAsia"/>
        </w:rPr>
        <w:t>乙方或其社会资本股东</w:t>
      </w:r>
      <w:r w:rsidRPr="00042FF1">
        <w:rPr>
          <w:rFonts w:hint="eastAsia"/>
        </w:rPr>
        <w:t>未按本合同约定提交</w:t>
      </w:r>
      <w:r w:rsidR="005B2AD5" w:rsidRPr="00042FF1">
        <w:rPr>
          <w:rFonts w:hint="eastAsia"/>
        </w:rPr>
        <w:t>建设履约保函</w:t>
      </w:r>
      <w:r w:rsidRPr="00042FF1">
        <w:rPr>
          <w:rFonts w:hint="eastAsia"/>
        </w:rPr>
        <w:t>，则构成</w:t>
      </w:r>
      <w:r w:rsidR="00144671" w:rsidRPr="00042FF1">
        <w:rPr>
          <w:rFonts w:hint="eastAsia"/>
        </w:rPr>
        <w:t>乙方或其社会资本股东</w:t>
      </w:r>
      <w:r w:rsidRPr="00042FF1">
        <w:rPr>
          <w:rFonts w:hint="eastAsia"/>
        </w:rPr>
        <w:t>违约，甲方有权按照本合同“草签说明”的约定终止本合同，并就其损失要求</w:t>
      </w:r>
      <w:r w:rsidR="00144671" w:rsidRPr="00042FF1">
        <w:rPr>
          <w:rFonts w:hint="eastAsia"/>
        </w:rPr>
        <w:t>乙方或其社会资本股东</w:t>
      </w:r>
      <w:r w:rsidRPr="00042FF1">
        <w:rPr>
          <w:rFonts w:hint="eastAsia"/>
        </w:rPr>
        <w:t>赔偿或视情况直接提取</w:t>
      </w:r>
      <w:r w:rsidR="00144671" w:rsidRPr="00042FF1">
        <w:rPr>
          <w:rFonts w:hint="eastAsia"/>
        </w:rPr>
        <w:t>乙方或其社会资本股东</w:t>
      </w:r>
      <w:r w:rsidRPr="00042FF1">
        <w:rPr>
          <w:rFonts w:hint="eastAsia"/>
        </w:rPr>
        <w:t>的</w:t>
      </w:r>
      <w:r w:rsidR="007B4CE9" w:rsidRPr="00042FF1">
        <w:rPr>
          <w:rFonts w:hint="eastAsia"/>
        </w:rPr>
        <w:t>投标保证金</w:t>
      </w:r>
      <w:r w:rsidRPr="00042FF1">
        <w:rPr>
          <w:rFonts w:hint="eastAsia"/>
        </w:rPr>
        <w:t>。</w:t>
      </w:r>
    </w:p>
    <w:p w14:paraId="030F9C94" w14:textId="77777777" w:rsidR="001F4CC3" w:rsidRDefault="001F4CC3" w:rsidP="00BD44E0">
      <w:pPr>
        <w:ind w:firstLine="480"/>
      </w:pPr>
    </w:p>
    <w:p w14:paraId="08F69D21" w14:textId="77777777" w:rsidR="001F4CC3" w:rsidRPr="00042FF1" w:rsidRDefault="001F4CC3" w:rsidP="00BD44E0">
      <w:pPr>
        <w:ind w:firstLine="480"/>
        <w:sectPr w:rsidR="001F4CC3" w:rsidRPr="00042FF1" w:rsidSect="00136352">
          <w:pgSz w:w="12240" w:h="15840"/>
          <w:pgMar w:top="1440" w:right="1797" w:bottom="1440" w:left="1797" w:header="720" w:footer="964" w:gutter="0"/>
          <w:pgNumType w:chapStyle="1"/>
          <w:cols w:space="720"/>
          <w:docGrid w:type="lines" w:linePitch="326"/>
        </w:sectPr>
      </w:pPr>
    </w:p>
    <w:p w14:paraId="3A36A070" w14:textId="77777777" w:rsidR="00BB07C3" w:rsidRPr="00042FF1" w:rsidRDefault="00BB07C3" w:rsidP="001024AA">
      <w:pPr>
        <w:pStyle w:val="1"/>
        <w:spacing w:before="326" w:after="326"/>
      </w:pPr>
      <w:bookmarkStart w:id="75" w:name="_Toc440023885"/>
      <w:bookmarkStart w:id="76" w:name="_Toc417325860"/>
      <w:bookmarkStart w:id="77" w:name="_Toc417373145"/>
      <w:bookmarkStart w:id="78" w:name="_Toc427929345"/>
      <w:bookmarkStart w:id="79" w:name="_4.6.1_测试的程序"/>
      <w:bookmarkStart w:id="80" w:name="_7.1_初步性能测试"/>
      <w:bookmarkStart w:id="81" w:name="_7.6襄樊市建委导致的延误"/>
      <w:bookmarkStart w:id="82" w:name="_Toc528431317"/>
      <w:bookmarkStart w:id="83" w:name="_Toc417325861"/>
      <w:bookmarkStart w:id="84" w:name="_Toc320479535"/>
      <w:bookmarkStart w:id="85" w:name="_Toc417373146"/>
      <w:bookmarkStart w:id="86" w:name="_Toc440023886"/>
      <w:bookmarkEnd w:id="75"/>
      <w:bookmarkEnd w:id="76"/>
      <w:bookmarkEnd w:id="77"/>
      <w:bookmarkEnd w:id="78"/>
      <w:bookmarkEnd w:id="79"/>
      <w:bookmarkEnd w:id="80"/>
      <w:bookmarkEnd w:id="81"/>
      <w:r w:rsidRPr="00042FF1">
        <w:rPr>
          <w:rFonts w:hint="eastAsia"/>
        </w:rPr>
        <w:lastRenderedPageBreak/>
        <w:t>第八章项目运营维护</w:t>
      </w:r>
      <w:bookmarkEnd w:id="82"/>
    </w:p>
    <w:p w14:paraId="5CB5B5A3" w14:textId="77777777" w:rsidR="00BB07C3" w:rsidRPr="00042FF1" w:rsidRDefault="00BB07C3" w:rsidP="001024AA">
      <w:pPr>
        <w:pStyle w:val="2"/>
        <w:ind w:firstLine="482"/>
      </w:pPr>
      <w:bookmarkStart w:id="87" w:name="_Toc528431318"/>
      <w:bookmarkEnd w:id="83"/>
      <w:bookmarkEnd w:id="84"/>
      <w:bookmarkEnd w:id="85"/>
      <w:bookmarkEnd w:id="86"/>
      <w:r w:rsidRPr="00042FF1">
        <w:rPr>
          <w:rFonts w:hint="eastAsia"/>
        </w:rPr>
        <w:t>8.1</w:t>
      </w:r>
      <w:r w:rsidRPr="00042FF1">
        <w:rPr>
          <w:rFonts w:hint="eastAsia"/>
        </w:rPr>
        <w:t>项目运营维护</w:t>
      </w:r>
      <w:bookmarkEnd w:id="87"/>
    </w:p>
    <w:p w14:paraId="42061CF6" w14:textId="77777777" w:rsidR="00BB07C3" w:rsidRPr="00042FF1" w:rsidRDefault="00BB07C3" w:rsidP="001024AA">
      <w:pPr>
        <w:ind w:firstLine="480"/>
      </w:pPr>
      <w:r w:rsidRPr="00042FF1">
        <w:rPr>
          <w:rFonts w:hint="eastAsia"/>
        </w:rPr>
        <w:t>8.1.1</w:t>
      </w:r>
      <w:r w:rsidRPr="00042FF1">
        <w:rPr>
          <w:rFonts w:hint="eastAsia"/>
        </w:rPr>
        <w:t>本项目在</w:t>
      </w:r>
      <w:r w:rsidR="00323F8D" w:rsidRPr="00042FF1">
        <w:rPr>
          <w:rFonts w:hint="eastAsia"/>
        </w:rPr>
        <w:t>完工日的</w:t>
      </w:r>
      <w:r w:rsidRPr="00042FF1">
        <w:rPr>
          <w:rFonts w:hint="eastAsia"/>
        </w:rPr>
        <w:t>次日开始进入</w:t>
      </w:r>
      <w:r w:rsidR="00071878" w:rsidRPr="00042FF1">
        <w:rPr>
          <w:rFonts w:hint="eastAsia"/>
        </w:rPr>
        <w:t>运营维护期</w:t>
      </w:r>
      <w:r w:rsidRPr="00042FF1">
        <w:rPr>
          <w:rFonts w:hint="eastAsia"/>
        </w:rPr>
        <w:t>。从运营日开始至合作期结束，由</w:t>
      </w:r>
      <w:r w:rsidR="00144671" w:rsidRPr="00042FF1">
        <w:rPr>
          <w:rFonts w:hint="eastAsia"/>
        </w:rPr>
        <w:t>乙方或其社会资本股东</w:t>
      </w:r>
      <w:r w:rsidRPr="00042FF1">
        <w:rPr>
          <w:rFonts w:hint="eastAsia"/>
        </w:rPr>
        <w:t>自行进行运营维护或委托第三方运营维护承包商负责本项目的日常维护管理工作。如乙方委托第三方运营维护承包商负责本项目的日常维护管理工作，必须经甲方</w:t>
      </w:r>
      <w:r w:rsidR="00A45FC8" w:rsidRPr="00042FF1">
        <w:rPr>
          <w:rFonts w:hint="eastAsia"/>
        </w:rPr>
        <w:t>书面</w:t>
      </w:r>
      <w:r w:rsidRPr="00042FF1">
        <w:rPr>
          <w:rFonts w:hint="eastAsia"/>
        </w:rPr>
        <w:t>同意。</w:t>
      </w:r>
    </w:p>
    <w:p w14:paraId="7F91CEAC" w14:textId="77777777" w:rsidR="002C24DA" w:rsidRPr="00042FF1" w:rsidRDefault="002C24DA" w:rsidP="002C24DA">
      <w:pPr>
        <w:ind w:firstLine="480"/>
      </w:pPr>
      <w:r w:rsidRPr="00042FF1">
        <w:rPr>
          <w:rFonts w:hint="eastAsia"/>
        </w:rPr>
        <w:t>8.1.2</w:t>
      </w:r>
      <w:r w:rsidRPr="00042FF1">
        <w:rPr>
          <w:rFonts w:hint="eastAsia"/>
        </w:rPr>
        <w:t>运营</w:t>
      </w:r>
      <w:r w:rsidRPr="00042FF1">
        <w:t>维护工作内容</w:t>
      </w:r>
    </w:p>
    <w:p w14:paraId="4B38D81A" w14:textId="58AA544F" w:rsidR="005C5468" w:rsidRDefault="005C5468" w:rsidP="005C5468">
      <w:pPr>
        <w:ind w:firstLine="480"/>
      </w:pPr>
      <w:bookmarkStart w:id="88" w:name="_Hlk528189168"/>
      <w:r>
        <w:rPr>
          <w:rFonts w:hint="eastAsia"/>
        </w:rPr>
        <w:t>本项目运营维护工作</w:t>
      </w:r>
      <w:r>
        <w:t>内容</w:t>
      </w:r>
      <w:r>
        <w:rPr>
          <w:rFonts w:hint="eastAsia"/>
        </w:rPr>
        <w:t>主要包括设备设施运行维护、水电站经营、供水灌溉经营等三方面，以及其他与本项目有关的、实施机构及区政府指定的部门要求项目公司承担的维养工作。</w:t>
      </w:r>
    </w:p>
    <w:p w14:paraId="7FD89CB4" w14:textId="5EC74A64" w:rsidR="00E00BBE" w:rsidRPr="00042FF1" w:rsidRDefault="005C5468" w:rsidP="005C5468">
      <w:pPr>
        <w:ind w:firstLine="480"/>
      </w:pPr>
      <w:r>
        <w:rPr>
          <w:rFonts w:hint="eastAsia"/>
        </w:rPr>
        <w:t>其中设备设施运营维护包括：主体工程、闸门和启闭机、机电设备、自动控制设施四个部分。具体有土石坝坝坡、混凝土修复处理、库区水面保洁、道路修复养护、排水设施完整和通畅、水电站设备、管理房的整修、闸门和启闭设备的维修和养护、监测设施、信息化系统与更新、库区管理等方面。</w:t>
      </w:r>
    </w:p>
    <w:bookmarkEnd w:id="88"/>
    <w:p w14:paraId="34009E1A" w14:textId="77777777" w:rsidR="00BB07C3" w:rsidRPr="00042FF1" w:rsidRDefault="002C24DA" w:rsidP="001024AA">
      <w:pPr>
        <w:ind w:firstLine="480"/>
      </w:pPr>
      <w:r w:rsidRPr="00042FF1">
        <w:rPr>
          <w:rFonts w:hint="eastAsia"/>
        </w:rPr>
        <w:t>8.1.3</w:t>
      </w:r>
      <w:r w:rsidR="00C70F28" w:rsidRPr="00042FF1">
        <w:rPr>
          <w:rFonts w:hint="eastAsia"/>
        </w:rPr>
        <w:t>本项目发生以下情形，</w:t>
      </w:r>
      <w:r w:rsidR="00BB07C3" w:rsidRPr="00042FF1">
        <w:rPr>
          <w:rFonts w:hint="eastAsia"/>
        </w:rPr>
        <w:t>视为开始进入运营：</w:t>
      </w:r>
    </w:p>
    <w:p w14:paraId="16BE16E7" w14:textId="77777777" w:rsidR="00BB07C3" w:rsidRPr="00042FF1" w:rsidRDefault="00BB07C3" w:rsidP="001024AA">
      <w:pPr>
        <w:ind w:firstLine="480"/>
      </w:pPr>
      <w:r w:rsidRPr="00042FF1">
        <w:rPr>
          <w:rFonts w:hint="eastAsia"/>
        </w:rPr>
        <w:t>（</w:t>
      </w:r>
      <w:r w:rsidRPr="00042FF1">
        <w:rPr>
          <w:rFonts w:hint="eastAsia"/>
        </w:rPr>
        <w:t>1</w:t>
      </w:r>
      <w:r w:rsidRPr="00042FF1">
        <w:rPr>
          <w:rFonts w:hint="eastAsia"/>
        </w:rPr>
        <w:t>）因为甲方原因，导致项目具备</w:t>
      </w:r>
      <w:r w:rsidR="00FF7471" w:rsidRPr="00042FF1">
        <w:rPr>
          <w:rFonts w:hint="eastAsia"/>
        </w:rPr>
        <w:t>竣工</w:t>
      </w:r>
      <w:r w:rsidR="00572022" w:rsidRPr="00042FF1">
        <w:rPr>
          <w:rFonts w:hint="eastAsia"/>
        </w:rPr>
        <w:t>验收</w:t>
      </w:r>
      <w:r w:rsidRPr="00042FF1">
        <w:rPr>
          <w:rFonts w:hint="eastAsia"/>
        </w:rPr>
        <w:t>条件后九十日内未能完成</w:t>
      </w:r>
      <w:r w:rsidR="00FF7471" w:rsidRPr="00042FF1">
        <w:rPr>
          <w:rFonts w:hint="eastAsia"/>
        </w:rPr>
        <w:t>竣工</w:t>
      </w:r>
      <w:r w:rsidR="00572022" w:rsidRPr="00042FF1">
        <w:rPr>
          <w:rFonts w:hint="eastAsia"/>
        </w:rPr>
        <w:t>验收</w:t>
      </w:r>
      <w:r w:rsidRPr="00042FF1">
        <w:rPr>
          <w:rFonts w:hint="eastAsia"/>
        </w:rPr>
        <w:t>，甲方未能签署工程</w:t>
      </w:r>
      <w:r w:rsidR="00FF7471" w:rsidRPr="00042FF1">
        <w:rPr>
          <w:rFonts w:hint="eastAsia"/>
        </w:rPr>
        <w:t>竣工</w:t>
      </w:r>
      <w:r w:rsidR="00572022" w:rsidRPr="00042FF1">
        <w:rPr>
          <w:rFonts w:hint="eastAsia"/>
        </w:rPr>
        <w:t>验收</w:t>
      </w:r>
      <w:r w:rsidRPr="00042FF1">
        <w:rPr>
          <w:rFonts w:hint="eastAsia"/>
        </w:rPr>
        <w:t>合格证书；</w:t>
      </w:r>
    </w:p>
    <w:p w14:paraId="15814C06" w14:textId="77777777" w:rsidR="00BB07C3" w:rsidRPr="00042FF1" w:rsidRDefault="00BB07C3" w:rsidP="001024AA">
      <w:pPr>
        <w:ind w:firstLine="480"/>
      </w:pPr>
      <w:r w:rsidRPr="00042FF1">
        <w:rPr>
          <w:rFonts w:hint="eastAsia"/>
        </w:rPr>
        <w:t>（</w:t>
      </w:r>
      <w:r w:rsidRPr="00042FF1">
        <w:rPr>
          <w:rFonts w:hint="eastAsia"/>
        </w:rPr>
        <w:t>2</w:t>
      </w:r>
      <w:r w:rsidRPr="00042FF1">
        <w:rPr>
          <w:rFonts w:hint="eastAsia"/>
        </w:rPr>
        <w:t>）其他因甲方或政府原因导致的工程</w:t>
      </w:r>
      <w:r w:rsidR="00FF7471" w:rsidRPr="00042FF1">
        <w:rPr>
          <w:rFonts w:hint="eastAsia"/>
        </w:rPr>
        <w:t>竣工</w:t>
      </w:r>
      <w:r w:rsidR="00572022" w:rsidRPr="00042FF1">
        <w:rPr>
          <w:rFonts w:hint="eastAsia"/>
        </w:rPr>
        <w:t>验收</w:t>
      </w:r>
      <w:r w:rsidRPr="00042FF1">
        <w:rPr>
          <w:rFonts w:hint="eastAsia"/>
        </w:rPr>
        <w:t>延误；</w:t>
      </w:r>
    </w:p>
    <w:p w14:paraId="1C4E4D2F" w14:textId="77777777" w:rsidR="00BB07C3" w:rsidRPr="00042FF1" w:rsidRDefault="00BB07C3" w:rsidP="001024AA">
      <w:pPr>
        <w:ind w:firstLine="480"/>
      </w:pPr>
      <w:r w:rsidRPr="00042FF1">
        <w:rPr>
          <w:rFonts w:hint="eastAsia"/>
        </w:rPr>
        <w:t>（</w:t>
      </w:r>
      <w:r w:rsidRPr="00042FF1">
        <w:rPr>
          <w:rFonts w:hint="eastAsia"/>
        </w:rPr>
        <w:t>3</w:t>
      </w:r>
      <w:r w:rsidRPr="00042FF1">
        <w:rPr>
          <w:rFonts w:hint="eastAsia"/>
        </w:rPr>
        <w:t>）其他双方一致同意视为进入运营的情形。</w:t>
      </w:r>
    </w:p>
    <w:p w14:paraId="02F3D719" w14:textId="77777777" w:rsidR="00BB07C3" w:rsidRPr="00042FF1" w:rsidRDefault="002C24DA" w:rsidP="001024AA">
      <w:pPr>
        <w:ind w:firstLine="480"/>
      </w:pPr>
      <w:r w:rsidRPr="00042FF1">
        <w:rPr>
          <w:rFonts w:hint="eastAsia"/>
        </w:rPr>
        <w:t>8.1.4</w:t>
      </w:r>
      <w:r w:rsidR="00BB07C3" w:rsidRPr="00042FF1">
        <w:rPr>
          <w:rFonts w:hint="eastAsia"/>
        </w:rPr>
        <w:t>发生上述情形的，该项目运营方应将项目具备运营条件的相关资料及依照本合同的约定应视为开始进入运营的理由，以书面形式向甲方报告，甲方应在收到书面报告之日起十五日内予以答复，未能在规定期限内答复的，则视为同意项目进入运营。</w:t>
      </w:r>
    </w:p>
    <w:p w14:paraId="5F8F9772" w14:textId="464431BE" w:rsidR="00731557" w:rsidRPr="00042FF1" w:rsidRDefault="002C24DA" w:rsidP="001024AA">
      <w:pPr>
        <w:ind w:firstLine="480"/>
      </w:pPr>
      <w:r w:rsidRPr="00042FF1">
        <w:rPr>
          <w:rFonts w:hint="eastAsia"/>
        </w:rPr>
        <w:t>8.1.5</w:t>
      </w:r>
      <w:r w:rsidR="00731557" w:rsidRPr="00042FF1">
        <w:rPr>
          <w:rFonts w:hint="eastAsia"/>
        </w:rPr>
        <w:t>本项目运营维护期从开始进入运营维护期开始计算，运营维护期限为</w:t>
      </w:r>
      <w:r w:rsidR="00560D95">
        <w:rPr>
          <w:rFonts w:hint="eastAsia"/>
        </w:rPr>
        <w:t>十二</w:t>
      </w:r>
      <w:r w:rsidR="00560D95">
        <w:lastRenderedPageBreak/>
        <w:t>（</w:t>
      </w:r>
      <w:r w:rsidR="0043208A" w:rsidRPr="00042FF1">
        <w:rPr>
          <w:rFonts w:hint="eastAsia"/>
        </w:rPr>
        <w:t>1</w:t>
      </w:r>
      <w:r w:rsidR="00560D95">
        <w:t>2</w:t>
      </w:r>
      <w:r w:rsidR="00560D95">
        <w:rPr>
          <w:rFonts w:hint="eastAsia"/>
        </w:rPr>
        <w:t>）</w:t>
      </w:r>
      <w:r w:rsidR="0043208A" w:rsidRPr="00042FF1">
        <w:rPr>
          <w:rFonts w:hint="eastAsia"/>
        </w:rPr>
        <w:t>年</w:t>
      </w:r>
      <w:r w:rsidR="00731557" w:rsidRPr="00042FF1">
        <w:rPr>
          <w:rFonts w:hint="eastAsia"/>
        </w:rPr>
        <w:t>。</w:t>
      </w:r>
      <w:r w:rsidR="00B14818">
        <w:rPr>
          <w:rFonts w:hint="eastAsia"/>
        </w:rPr>
        <w:t xml:space="preserve"> </w:t>
      </w:r>
    </w:p>
    <w:p w14:paraId="22B1E78E" w14:textId="77777777" w:rsidR="00BB07C3" w:rsidRPr="00042FF1" w:rsidRDefault="00BB07C3" w:rsidP="001024AA">
      <w:pPr>
        <w:pStyle w:val="2"/>
        <w:ind w:firstLine="482"/>
      </w:pPr>
      <w:bookmarkStart w:id="89" w:name="_Toc528431319"/>
      <w:r w:rsidRPr="00042FF1">
        <w:rPr>
          <w:rFonts w:hint="eastAsia"/>
        </w:rPr>
        <w:t>8.2</w:t>
      </w:r>
      <w:r w:rsidRPr="00042FF1">
        <w:rPr>
          <w:rFonts w:hint="eastAsia"/>
        </w:rPr>
        <w:t>本项目运营维护的一般性规定</w:t>
      </w:r>
      <w:bookmarkEnd w:id="89"/>
    </w:p>
    <w:p w14:paraId="1E0CF5B9" w14:textId="77777777" w:rsidR="00BB07C3" w:rsidRPr="00042FF1" w:rsidRDefault="00BB07C3" w:rsidP="001024AA">
      <w:pPr>
        <w:ind w:firstLine="480"/>
      </w:pPr>
      <w:r w:rsidRPr="00042FF1">
        <w:rPr>
          <w:rFonts w:hint="eastAsia"/>
        </w:rPr>
        <w:t>8.2.1</w:t>
      </w:r>
      <w:r w:rsidRPr="00042FF1">
        <w:rPr>
          <w:rFonts w:hint="eastAsia"/>
        </w:rPr>
        <w:t>本合同项下项目</w:t>
      </w:r>
      <w:r w:rsidR="00323F8D" w:rsidRPr="00042FF1">
        <w:rPr>
          <w:rFonts w:hint="eastAsia"/>
        </w:rPr>
        <w:t>完工日</w:t>
      </w:r>
      <w:r w:rsidRPr="00042FF1">
        <w:rPr>
          <w:rFonts w:hint="eastAsia"/>
        </w:rPr>
        <w:t>次日至合作期满，为项目的</w:t>
      </w:r>
      <w:r w:rsidR="00071878" w:rsidRPr="00042FF1">
        <w:rPr>
          <w:rFonts w:hint="eastAsia"/>
        </w:rPr>
        <w:t>运营维护期</w:t>
      </w:r>
      <w:r w:rsidRPr="00042FF1">
        <w:rPr>
          <w:rFonts w:hint="eastAsia"/>
        </w:rPr>
        <w:t>。在</w:t>
      </w:r>
      <w:r w:rsidR="00071878" w:rsidRPr="00042FF1">
        <w:rPr>
          <w:rFonts w:hint="eastAsia"/>
        </w:rPr>
        <w:t>运营维护期</w:t>
      </w:r>
      <w:r w:rsidRPr="00042FF1">
        <w:rPr>
          <w:rFonts w:hint="eastAsia"/>
        </w:rPr>
        <w:t>内，项目运营方须按本合同及其他项目文件的约定配置有资质的专业管理、技术和操作人员管理本项目，建立健全相关管理制度和操作规范，保持项目设施处于良好的运行状态，并应确保在整个</w:t>
      </w:r>
      <w:r w:rsidR="00071878" w:rsidRPr="00042FF1">
        <w:rPr>
          <w:rFonts w:hint="eastAsia"/>
        </w:rPr>
        <w:t>运营维护期</w:t>
      </w:r>
      <w:r w:rsidRPr="00042FF1">
        <w:rPr>
          <w:rFonts w:hint="eastAsia"/>
        </w:rPr>
        <w:t>内，始终根据下列规定运营并维护项目：</w:t>
      </w:r>
    </w:p>
    <w:p w14:paraId="723B8A74" w14:textId="4B35912C" w:rsidR="00BB07C3" w:rsidRPr="00042FF1" w:rsidRDefault="00BB07C3" w:rsidP="00560D95">
      <w:pPr>
        <w:ind w:firstLine="480"/>
      </w:pPr>
      <w:r w:rsidRPr="00042FF1">
        <w:rPr>
          <w:rFonts w:hint="eastAsia"/>
        </w:rPr>
        <w:t>（</w:t>
      </w:r>
      <w:r w:rsidRPr="00042FF1">
        <w:rPr>
          <w:rFonts w:hint="eastAsia"/>
        </w:rPr>
        <w:t>1</w:t>
      </w:r>
      <w:r w:rsidRPr="00042FF1">
        <w:rPr>
          <w:rFonts w:hint="eastAsia"/>
        </w:rPr>
        <w:t>）国家和</w:t>
      </w:r>
      <w:r w:rsidR="003A67A4" w:rsidRPr="00042FF1">
        <w:rPr>
          <w:rFonts w:hint="eastAsia"/>
        </w:rPr>
        <w:t>浙江省</w:t>
      </w:r>
      <w:r w:rsidRPr="00042FF1">
        <w:rPr>
          <w:rFonts w:hint="eastAsia"/>
        </w:rPr>
        <w:t>制定的涉及项目运营的相关法律或规范性文件</w:t>
      </w:r>
      <w:r w:rsidR="00560D95">
        <w:rPr>
          <w:rFonts w:hint="eastAsia"/>
        </w:rPr>
        <w:t>，包括</w:t>
      </w:r>
      <w:r w:rsidR="00560D95">
        <w:t>但不限于</w:t>
      </w:r>
      <w:r w:rsidR="00560D95">
        <w:rPr>
          <w:rFonts w:hint="eastAsia"/>
        </w:rPr>
        <w:t>《浙江省大中型水库运行管理规程（试行）》（浙水管〔</w:t>
      </w:r>
      <w:r w:rsidR="00560D95">
        <w:rPr>
          <w:rFonts w:hint="eastAsia"/>
        </w:rPr>
        <w:t>2016</w:t>
      </w:r>
      <w:r w:rsidR="00560D95">
        <w:rPr>
          <w:rFonts w:hint="eastAsia"/>
        </w:rPr>
        <w:t>〕</w:t>
      </w:r>
      <w:r w:rsidR="00560D95">
        <w:rPr>
          <w:rFonts w:hint="eastAsia"/>
        </w:rPr>
        <w:t>4</w:t>
      </w:r>
      <w:r w:rsidR="00560D95">
        <w:rPr>
          <w:rFonts w:hint="eastAsia"/>
        </w:rPr>
        <w:t>号）、省政府办公厅《关于全面推行水利工程标准化管理的意见》（浙政办发〔</w:t>
      </w:r>
      <w:r w:rsidR="00560D95">
        <w:rPr>
          <w:rFonts w:hint="eastAsia"/>
        </w:rPr>
        <w:t>2016</w:t>
      </w:r>
      <w:r w:rsidR="00560D95">
        <w:rPr>
          <w:rFonts w:hint="eastAsia"/>
        </w:rPr>
        <w:t>〕</w:t>
      </w:r>
      <w:r w:rsidR="00560D95">
        <w:rPr>
          <w:rFonts w:hint="eastAsia"/>
        </w:rPr>
        <w:t>4</w:t>
      </w:r>
      <w:r w:rsidR="00560D95">
        <w:rPr>
          <w:rFonts w:hint="eastAsia"/>
        </w:rPr>
        <w:t>号）等</w:t>
      </w:r>
      <w:r w:rsidRPr="00042FF1">
        <w:rPr>
          <w:rFonts w:hint="eastAsia"/>
        </w:rPr>
        <w:t>。</w:t>
      </w:r>
    </w:p>
    <w:p w14:paraId="713B7295" w14:textId="77777777" w:rsidR="00BB07C3" w:rsidRPr="00042FF1" w:rsidRDefault="00BB07C3" w:rsidP="001024AA">
      <w:pPr>
        <w:ind w:firstLine="480"/>
      </w:pPr>
      <w:r w:rsidRPr="00042FF1">
        <w:rPr>
          <w:rFonts w:hint="eastAsia"/>
        </w:rPr>
        <w:t>（</w:t>
      </w:r>
      <w:r w:rsidRPr="00042FF1">
        <w:rPr>
          <w:rFonts w:hint="eastAsia"/>
        </w:rPr>
        <w:t>2</w:t>
      </w:r>
      <w:r w:rsidRPr="00042FF1">
        <w:rPr>
          <w:rFonts w:hint="eastAsia"/>
        </w:rPr>
        <w:t>）本合同的规定；</w:t>
      </w:r>
    </w:p>
    <w:p w14:paraId="10A7B472" w14:textId="77777777" w:rsidR="00BB07C3" w:rsidRPr="00042FF1" w:rsidRDefault="00BB07C3" w:rsidP="001024AA">
      <w:pPr>
        <w:ind w:firstLine="480"/>
      </w:pPr>
      <w:r w:rsidRPr="00042FF1">
        <w:rPr>
          <w:rFonts w:hint="eastAsia"/>
        </w:rPr>
        <w:t>（</w:t>
      </w:r>
      <w:r w:rsidRPr="00042FF1">
        <w:rPr>
          <w:rFonts w:hint="eastAsia"/>
        </w:rPr>
        <w:t>3</w:t>
      </w:r>
      <w:r w:rsidRPr="00042FF1">
        <w:rPr>
          <w:rFonts w:hint="eastAsia"/>
        </w:rPr>
        <w:t>）与项目设施有关的项目设备制造商提供的一切有关手册、指导或建议；</w:t>
      </w:r>
    </w:p>
    <w:p w14:paraId="0CC225B3" w14:textId="77777777" w:rsidR="00BB07C3" w:rsidRPr="00042FF1" w:rsidRDefault="00BB07C3" w:rsidP="001024AA">
      <w:pPr>
        <w:ind w:firstLine="480"/>
      </w:pPr>
      <w:r w:rsidRPr="00042FF1">
        <w:rPr>
          <w:rFonts w:hint="eastAsia"/>
        </w:rPr>
        <w:t>（</w:t>
      </w:r>
      <w:r w:rsidRPr="00042FF1">
        <w:rPr>
          <w:rFonts w:hint="eastAsia"/>
        </w:rPr>
        <w:t>4</w:t>
      </w:r>
      <w:r w:rsidRPr="00042FF1">
        <w:rPr>
          <w:rFonts w:hint="eastAsia"/>
        </w:rPr>
        <w:t>）谨慎运营惯例。</w:t>
      </w:r>
    </w:p>
    <w:p w14:paraId="0F2D04EB" w14:textId="09DB70E2" w:rsidR="00BB07C3" w:rsidRPr="00042FF1" w:rsidRDefault="00BB07C3" w:rsidP="001024AA">
      <w:pPr>
        <w:ind w:firstLine="480"/>
      </w:pPr>
      <w:r w:rsidRPr="00042FF1">
        <w:rPr>
          <w:rFonts w:hint="eastAsia"/>
        </w:rPr>
        <w:t>8.2.2</w:t>
      </w:r>
      <w:r w:rsidRPr="00042FF1">
        <w:rPr>
          <w:rFonts w:hint="eastAsia"/>
        </w:rPr>
        <w:t>项目运营方负责对本项目</w:t>
      </w:r>
      <w:r w:rsidR="00A45FC8" w:rsidRPr="00042FF1">
        <w:rPr>
          <w:rFonts w:hint="eastAsia"/>
        </w:rPr>
        <w:t>设施</w:t>
      </w:r>
      <w:r w:rsidRPr="00042FF1">
        <w:rPr>
          <w:rFonts w:hint="eastAsia"/>
        </w:rPr>
        <w:t>的管理</w:t>
      </w:r>
      <w:r w:rsidR="00A45FC8" w:rsidRPr="00042FF1">
        <w:rPr>
          <w:rFonts w:hint="eastAsia"/>
        </w:rPr>
        <w:t>、运营</w:t>
      </w:r>
      <w:r w:rsidRPr="00042FF1">
        <w:rPr>
          <w:rFonts w:hint="eastAsia"/>
        </w:rPr>
        <w:t>与</w:t>
      </w:r>
      <w:r w:rsidR="00A45FC8" w:rsidRPr="00042FF1">
        <w:rPr>
          <w:rFonts w:hint="eastAsia"/>
        </w:rPr>
        <w:t>维护</w:t>
      </w:r>
      <w:r w:rsidRPr="00042FF1">
        <w:rPr>
          <w:rFonts w:hint="eastAsia"/>
        </w:rPr>
        <w:t>。项目运营方应当定期检查，发现隐患的应当及时消除。项目运营方进行养护维修时，</w:t>
      </w:r>
      <w:r w:rsidR="00560D95">
        <w:rPr>
          <w:rFonts w:hint="eastAsia"/>
        </w:rPr>
        <w:t>在</w:t>
      </w:r>
      <w:r w:rsidRPr="00042FF1">
        <w:rPr>
          <w:rFonts w:hint="eastAsia"/>
        </w:rPr>
        <w:t>作业现场应当设置明显标志和安全防护设施，保障</w:t>
      </w:r>
      <w:r w:rsidR="00560D95">
        <w:rPr>
          <w:rFonts w:hint="eastAsia"/>
        </w:rPr>
        <w:t>维护</w:t>
      </w:r>
      <w:r w:rsidR="00560D95">
        <w:t>人员、</w:t>
      </w:r>
      <w:r w:rsidRPr="00042FF1">
        <w:rPr>
          <w:rFonts w:hint="eastAsia"/>
        </w:rPr>
        <w:t>周边行人</w:t>
      </w:r>
      <w:r w:rsidR="00560D95">
        <w:rPr>
          <w:rFonts w:hint="eastAsia"/>
        </w:rPr>
        <w:t>和</w:t>
      </w:r>
      <w:r w:rsidR="00560D95">
        <w:t>设施的安全</w:t>
      </w:r>
      <w:r w:rsidRPr="00042FF1">
        <w:rPr>
          <w:rFonts w:hint="eastAsia"/>
        </w:rPr>
        <w:t>。</w:t>
      </w:r>
    </w:p>
    <w:p w14:paraId="4D226A63" w14:textId="6D495E55" w:rsidR="00BB07C3" w:rsidRPr="00042FF1" w:rsidRDefault="00BB07C3" w:rsidP="001024AA">
      <w:pPr>
        <w:ind w:firstLine="480"/>
      </w:pPr>
      <w:r w:rsidRPr="00042FF1">
        <w:rPr>
          <w:rFonts w:hint="eastAsia"/>
        </w:rPr>
        <w:t>8.2.3</w:t>
      </w:r>
      <w:r w:rsidRPr="00042FF1">
        <w:rPr>
          <w:rFonts w:hint="eastAsia"/>
        </w:rPr>
        <w:t>项目运营方应当根据</w:t>
      </w:r>
      <w:r w:rsidR="00006D25" w:rsidRPr="00042FF1">
        <w:rPr>
          <w:rFonts w:hint="eastAsia"/>
        </w:rPr>
        <w:t>杭州市临安区</w:t>
      </w:r>
      <w:r w:rsidRPr="00042FF1">
        <w:rPr>
          <w:rFonts w:hint="eastAsia"/>
        </w:rPr>
        <w:t>地理环境，参照国家和</w:t>
      </w:r>
      <w:r w:rsidR="003A67A4" w:rsidRPr="00042FF1">
        <w:rPr>
          <w:rFonts w:hint="eastAsia"/>
        </w:rPr>
        <w:t>浙江省</w:t>
      </w:r>
      <w:r w:rsidRPr="00042FF1">
        <w:rPr>
          <w:rFonts w:hint="eastAsia"/>
        </w:rPr>
        <w:t>制定的有关标准</w:t>
      </w:r>
      <w:r w:rsidR="006D5550" w:rsidRPr="00042FF1">
        <w:rPr>
          <w:rFonts w:hint="eastAsia"/>
        </w:rPr>
        <w:t>做好维护</w:t>
      </w:r>
      <w:r w:rsidRPr="00042FF1">
        <w:rPr>
          <w:rFonts w:hint="eastAsia"/>
        </w:rPr>
        <w:t>工作，并负责本项目设施范围内的环境卫生</w:t>
      </w:r>
      <w:r w:rsidR="00BD305F" w:rsidRPr="00042FF1">
        <w:rPr>
          <w:rFonts w:hint="eastAsia"/>
        </w:rPr>
        <w:t>、</w:t>
      </w:r>
      <w:r w:rsidRPr="00042FF1">
        <w:rPr>
          <w:rFonts w:hint="eastAsia"/>
        </w:rPr>
        <w:t>保持</w:t>
      </w:r>
      <w:r w:rsidR="00560D95">
        <w:rPr>
          <w:rFonts w:hint="eastAsia"/>
        </w:rPr>
        <w:t>水面、岸堤</w:t>
      </w:r>
      <w:r w:rsidRPr="00042FF1">
        <w:rPr>
          <w:rFonts w:hint="eastAsia"/>
        </w:rPr>
        <w:t>等区域内的清洁。</w:t>
      </w:r>
    </w:p>
    <w:p w14:paraId="3C582897" w14:textId="255B9CC6" w:rsidR="00BB07C3" w:rsidRPr="00042FF1" w:rsidRDefault="00BB07C3" w:rsidP="001024AA">
      <w:pPr>
        <w:ind w:firstLine="480"/>
      </w:pPr>
      <w:r w:rsidRPr="00042FF1">
        <w:rPr>
          <w:rFonts w:hint="eastAsia"/>
        </w:rPr>
        <w:t>8.2.4</w:t>
      </w:r>
      <w:r w:rsidR="006D5550" w:rsidRPr="00042FF1">
        <w:rPr>
          <w:rFonts w:hint="eastAsia"/>
        </w:rPr>
        <w:t>运营维护</w:t>
      </w:r>
      <w:r w:rsidRPr="00042FF1">
        <w:rPr>
          <w:rFonts w:hint="eastAsia"/>
        </w:rPr>
        <w:t>过程中发生自然灾害、事故灾难、社会安全事件和其他突发事件时</w:t>
      </w:r>
      <w:r w:rsidR="00972FBA">
        <w:rPr>
          <w:rFonts w:hint="eastAsia"/>
        </w:rPr>
        <w:t>，</w:t>
      </w:r>
      <w:r w:rsidRPr="00042FF1">
        <w:rPr>
          <w:rFonts w:hint="eastAsia"/>
        </w:rPr>
        <w:t>项目运营方应当按照应急预案迅速采取有效措施，减少人员伤亡和财产损失，并按照相关规定及时报告。</w:t>
      </w:r>
    </w:p>
    <w:p w14:paraId="1D19ED6B" w14:textId="7AA02335" w:rsidR="005C676C" w:rsidRPr="00042FF1" w:rsidRDefault="005C676C" w:rsidP="005C676C">
      <w:pPr>
        <w:ind w:firstLine="480"/>
      </w:pPr>
      <w:r w:rsidRPr="00042FF1">
        <w:rPr>
          <w:rFonts w:hint="eastAsia"/>
        </w:rPr>
        <w:t>8.2.5</w:t>
      </w:r>
      <w:r w:rsidRPr="00042FF1">
        <w:rPr>
          <w:rFonts w:hint="eastAsia"/>
        </w:rPr>
        <w:t>在竣工日期之前</w:t>
      </w:r>
      <w:r w:rsidR="00560D95">
        <w:rPr>
          <w:rFonts w:hint="eastAsia"/>
        </w:rPr>
        <w:t>三十</w:t>
      </w:r>
      <w:r w:rsidR="00560D95">
        <w:t>（</w:t>
      </w:r>
      <w:r w:rsidR="00560D95">
        <w:rPr>
          <w:rFonts w:hint="eastAsia"/>
        </w:rPr>
        <w:t>30</w:t>
      </w:r>
      <w:r w:rsidR="00560D95">
        <w:rPr>
          <w:rFonts w:hint="eastAsia"/>
        </w:rPr>
        <w:t>）</w:t>
      </w:r>
      <w:r w:rsidR="00560D95">
        <w:t>日内</w:t>
      </w:r>
      <w:r w:rsidRPr="00042FF1">
        <w:rPr>
          <w:rFonts w:hint="eastAsia"/>
        </w:rPr>
        <w:t>，项目公司应依据有关法律、法规的规定及合同要求的目标编制运营维护手册</w:t>
      </w:r>
      <w:r w:rsidR="00560D95">
        <w:rPr>
          <w:rFonts w:hint="eastAsia"/>
        </w:rPr>
        <w:t>，</w:t>
      </w:r>
      <w:r w:rsidRPr="00042FF1">
        <w:rPr>
          <w:rFonts w:hint="eastAsia"/>
        </w:rPr>
        <w:t>并提交给</w:t>
      </w:r>
      <w:r w:rsidR="00FF3243">
        <w:rPr>
          <w:rFonts w:hint="eastAsia"/>
        </w:rPr>
        <w:t>甲方</w:t>
      </w:r>
      <w:r w:rsidR="00FF3243">
        <w:t>或</w:t>
      </w:r>
      <w:r w:rsidRPr="00042FF1">
        <w:rPr>
          <w:rFonts w:hint="eastAsia"/>
        </w:rPr>
        <w:t>杭州市临安区人民政府授权的机构</w:t>
      </w:r>
      <w:r w:rsidR="00560D95">
        <w:rPr>
          <w:rFonts w:hint="eastAsia"/>
        </w:rPr>
        <w:t>审批。</w:t>
      </w:r>
      <w:r w:rsidRPr="00042FF1">
        <w:rPr>
          <w:rFonts w:hint="eastAsia"/>
        </w:rPr>
        <w:t>运营维护手册经</w:t>
      </w:r>
      <w:r w:rsidR="00FF3243" w:rsidRPr="00FF3243">
        <w:rPr>
          <w:rFonts w:hint="eastAsia"/>
        </w:rPr>
        <w:t>甲方或杭州市临安区人民政府授权的机构</w:t>
      </w:r>
      <w:r w:rsidRPr="00042FF1">
        <w:rPr>
          <w:rFonts w:hint="eastAsia"/>
        </w:rPr>
        <w:t>批准后，项</w:t>
      </w:r>
      <w:r w:rsidRPr="00042FF1">
        <w:rPr>
          <w:rFonts w:hint="eastAsia"/>
        </w:rPr>
        <w:lastRenderedPageBreak/>
        <w:t>目公司还应制定切实可行的实施细则。</w:t>
      </w:r>
    </w:p>
    <w:p w14:paraId="06B5DD11" w14:textId="77777777" w:rsidR="005C676C" w:rsidRPr="00042FF1" w:rsidRDefault="005C676C" w:rsidP="005C676C">
      <w:pPr>
        <w:ind w:firstLine="480"/>
      </w:pPr>
      <w:r w:rsidRPr="00042FF1">
        <w:rPr>
          <w:rFonts w:hint="eastAsia"/>
        </w:rPr>
        <w:t>8.2.6</w:t>
      </w:r>
      <w:r w:rsidRPr="00042FF1">
        <w:rPr>
          <w:rFonts w:hint="eastAsia"/>
        </w:rPr>
        <w:t>项目公司应依据杭州市临安区人民政府行政主管部门或其授权的机构批准的运营维护手册、按照国家规定的技术规范和操作规程，对项目及其附属设施进行日常检查、维护，保证项目一直处于良好的运营状态。</w:t>
      </w:r>
    </w:p>
    <w:p w14:paraId="09EE9BB0" w14:textId="6D19F5B7" w:rsidR="00BB07C3" w:rsidRPr="00042FF1" w:rsidRDefault="005C676C" w:rsidP="005C676C">
      <w:pPr>
        <w:ind w:firstLine="480"/>
      </w:pPr>
      <w:r w:rsidRPr="00042FF1">
        <w:rPr>
          <w:rFonts w:hint="eastAsia"/>
        </w:rPr>
        <w:t>8.2.7</w:t>
      </w:r>
      <w:r w:rsidRPr="00042FF1">
        <w:rPr>
          <w:rFonts w:hint="eastAsia"/>
        </w:rPr>
        <w:t>项目公司应按照</w:t>
      </w:r>
      <w:r w:rsidR="00AC6BCF" w:rsidRPr="00AC6BCF">
        <w:rPr>
          <w:rFonts w:hint="eastAsia"/>
        </w:rPr>
        <w:t>甲方或杭州市临安区人民政府授权的机构</w:t>
      </w:r>
      <w:r w:rsidRPr="00042FF1">
        <w:rPr>
          <w:rFonts w:hint="eastAsia"/>
        </w:rPr>
        <w:t>要求的行</w:t>
      </w:r>
      <w:r w:rsidR="003B6BC2">
        <w:rPr>
          <w:rFonts w:hint="eastAsia"/>
        </w:rPr>
        <w:t>业技术标准</w:t>
      </w:r>
      <w:r w:rsidRPr="00042FF1">
        <w:rPr>
          <w:rFonts w:hint="eastAsia"/>
        </w:rPr>
        <w:t>建立养护管理系统，并定期提供项目养护情况的有关信息。应建立规范的操作流程和管理制度，培训雇员。完善的工作日志和设备及技术档案资料，依法接受交通、路政、建设、城管、环保、安全生产等政府部门的检查和监督，并按要求向这些政府部门提供运营维护资料。</w:t>
      </w:r>
    </w:p>
    <w:p w14:paraId="21D75F7E" w14:textId="77777777" w:rsidR="00BB07C3" w:rsidRPr="00042FF1" w:rsidRDefault="00AF60FC" w:rsidP="001024AA">
      <w:pPr>
        <w:pStyle w:val="2"/>
        <w:ind w:firstLine="482"/>
      </w:pPr>
      <w:bookmarkStart w:id="90" w:name="_Toc528431320"/>
      <w:r w:rsidRPr="00042FF1">
        <w:rPr>
          <w:rFonts w:hint="eastAsia"/>
        </w:rPr>
        <w:t>8.3</w:t>
      </w:r>
      <w:r w:rsidR="00BB07C3" w:rsidRPr="00042FF1">
        <w:rPr>
          <w:rFonts w:hint="eastAsia"/>
        </w:rPr>
        <w:t>甲方的监督和介入</w:t>
      </w:r>
      <w:bookmarkEnd w:id="90"/>
    </w:p>
    <w:p w14:paraId="5E773339" w14:textId="77777777" w:rsidR="00BB07C3" w:rsidRPr="00042FF1" w:rsidRDefault="00BB07C3" w:rsidP="001024AA">
      <w:pPr>
        <w:ind w:firstLine="480"/>
      </w:pPr>
      <w:r w:rsidRPr="00042FF1">
        <w:rPr>
          <w:rFonts w:hint="eastAsia"/>
        </w:rPr>
        <w:t>甲方或其他政府部门在项目</w:t>
      </w:r>
      <w:r w:rsidR="00071878" w:rsidRPr="00042FF1">
        <w:rPr>
          <w:rFonts w:hint="eastAsia"/>
        </w:rPr>
        <w:t>运营维护期</w:t>
      </w:r>
      <w:r w:rsidRPr="00042FF1">
        <w:rPr>
          <w:rFonts w:hint="eastAsia"/>
        </w:rPr>
        <w:t>享有的监督和介入权包括但不限于：</w:t>
      </w:r>
    </w:p>
    <w:p w14:paraId="1DF4F25E" w14:textId="77777777" w:rsidR="00BB07C3" w:rsidRPr="00042FF1" w:rsidRDefault="00BB07C3" w:rsidP="001024AA">
      <w:pPr>
        <w:ind w:firstLine="480"/>
      </w:pPr>
      <w:r w:rsidRPr="00042FF1">
        <w:rPr>
          <w:rFonts w:hint="eastAsia"/>
        </w:rPr>
        <w:t>（</w:t>
      </w:r>
      <w:r w:rsidRPr="00042FF1">
        <w:rPr>
          <w:rFonts w:hint="eastAsia"/>
        </w:rPr>
        <w:t>1</w:t>
      </w:r>
      <w:r w:rsidRPr="00042FF1">
        <w:rPr>
          <w:rFonts w:hint="eastAsia"/>
        </w:rPr>
        <w:t>）在不影响项目正常运营的情况下入场检查；</w:t>
      </w:r>
    </w:p>
    <w:p w14:paraId="5902BFC3" w14:textId="77777777" w:rsidR="00BB07C3" w:rsidRPr="00042FF1" w:rsidRDefault="00BB07C3" w:rsidP="001024AA">
      <w:pPr>
        <w:ind w:firstLine="480"/>
      </w:pPr>
      <w:r w:rsidRPr="00042FF1">
        <w:rPr>
          <w:rFonts w:hint="eastAsia"/>
        </w:rPr>
        <w:t>（</w:t>
      </w:r>
      <w:r w:rsidRPr="00042FF1">
        <w:rPr>
          <w:rFonts w:hint="eastAsia"/>
        </w:rPr>
        <w:t>2</w:t>
      </w:r>
      <w:r w:rsidRPr="00042FF1">
        <w:rPr>
          <w:rFonts w:hint="eastAsia"/>
        </w:rPr>
        <w:t>）定期获得有关项目维护情况的报告及其他相关资料（例如维护计划、经审计的财务报告、事故报告等）；</w:t>
      </w:r>
    </w:p>
    <w:p w14:paraId="59837DD8" w14:textId="77777777" w:rsidR="00BB07C3" w:rsidRPr="00042FF1" w:rsidRDefault="00BB07C3" w:rsidP="001024AA">
      <w:pPr>
        <w:ind w:firstLine="480"/>
      </w:pPr>
      <w:r w:rsidRPr="00042FF1">
        <w:rPr>
          <w:rFonts w:hint="eastAsia"/>
        </w:rPr>
        <w:t>（</w:t>
      </w:r>
      <w:r w:rsidRPr="00042FF1">
        <w:rPr>
          <w:rFonts w:hint="eastAsia"/>
        </w:rPr>
        <w:t>3</w:t>
      </w:r>
      <w:r w:rsidRPr="00042FF1">
        <w:rPr>
          <w:rFonts w:hint="eastAsia"/>
        </w:rPr>
        <w:t>）审阅项目运营方拟定的维护方案并提出意见；</w:t>
      </w:r>
    </w:p>
    <w:p w14:paraId="247FB7CA" w14:textId="77777777" w:rsidR="00BB07C3" w:rsidRPr="00042FF1" w:rsidRDefault="00BB07C3" w:rsidP="001024AA">
      <w:pPr>
        <w:ind w:firstLine="480"/>
      </w:pPr>
      <w:r w:rsidRPr="00042FF1">
        <w:rPr>
          <w:rFonts w:hint="eastAsia"/>
        </w:rPr>
        <w:t>（</w:t>
      </w:r>
      <w:r w:rsidRPr="00042FF1">
        <w:rPr>
          <w:rFonts w:hint="eastAsia"/>
        </w:rPr>
        <w:t>4</w:t>
      </w:r>
      <w:r w:rsidRPr="00042FF1">
        <w:rPr>
          <w:rFonts w:hint="eastAsia"/>
        </w:rPr>
        <w:t>）委托第三方机构开展项目中期评估和后评价；</w:t>
      </w:r>
    </w:p>
    <w:p w14:paraId="52BA7E93" w14:textId="77777777" w:rsidR="00BB07C3" w:rsidRPr="00042FF1" w:rsidRDefault="00BB07C3" w:rsidP="001024AA">
      <w:pPr>
        <w:ind w:firstLine="480"/>
      </w:pPr>
      <w:r w:rsidRPr="00042FF1">
        <w:rPr>
          <w:rFonts w:hint="eastAsia"/>
        </w:rPr>
        <w:t>（</w:t>
      </w:r>
      <w:r w:rsidRPr="00042FF1">
        <w:rPr>
          <w:rFonts w:hint="eastAsia"/>
        </w:rPr>
        <w:t>5</w:t>
      </w:r>
      <w:r w:rsidRPr="00042FF1">
        <w:rPr>
          <w:rFonts w:hint="eastAsia"/>
        </w:rPr>
        <w:t>）在特定情形下，介入项目的维护工作等。</w:t>
      </w:r>
    </w:p>
    <w:p w14:paraId="57969E19" w14:textId="77777777" w:rsidR="00BB07C3" w:rsidRPr="00042FF1" w:rsidRDefault="00BB07C3" w:rsidP="001024AA">
      <w:pPr>
        <w:pStyle w:val="2"/>
        <w:ind w:firstLine="482"/>
      </w:pPr>
      <w:bookmarkStart w:id="91" w:name="_Toc528431321"/>
      <w:r w:rsidRPr="00042FF1">
        <w:rPr>
          <w:rFonts w:hint="eastAsia"/>
        </w:rPr>
        <w:t>8.4</w:t>
      </w:r>
      <w:r w:rsidRPr="00042FF1">
        <w:rPr>
          <w:rFonts w:hint="eastAsia"/>
        </w:rPr>
        <w:t>运营维护承包商的选定</w:t>
      </w:r>
      <w:bookmarkEnd w:id="91"/>
    </w:p>
    <w:p w14:paraId="483C16F9" w14:textId="1D906BE5" w:rsidR="00BB07C3" w:rsidRPr="00042FF1" w:rsidRDefault="00BB07C3" w:rsidP="001024AA">
      <w:pPr>
        <w:ind w:firstLine="480"/>
      </w:pPr>
      <w:r w:rsidRPr="00042FF1">
        <w:rPr>
          <w:rFonts w:hint="eastAsia"/>
        </w:rPr>
        <w:t>8.4.1</w:t>
      </w:r>
      <w:r w:rsidRPr="00042FF1">
        <w:rPr>
          <w:rFonts w:hint="eastAsia"/>
        </w:rPr>
        <w:t>本项目的运营维护可委托第三方运营维护承包商。运营维护承包商应具备相应的资质并具有丰富的运营维护经验。选定或更换运营维护承包商须按照经甲方事先书面认可的遴选方式、资格条件、业绩要求等，依法分别选择具有丰富的不低于本项目的</w:t>
      </w:r>
      <w:r w:rsidR="00A963B9" w:rsidRPr="00042FF1">
        <w:rPr>
          <w:rFonts w:hint="eastAsia"/>
        </w:rPr>
        <w:t>中标社会资本</w:t>
      </w:r>
      <w:r w:rsidRPr="00042FF1">
        <w:rPr>
          <w:rFonts w:hint="eastAsia"/>
        </w:rPr>
        <w:t>的运营经验和业绩的专业运营商。</w:t>
      </w:r>
    </w:p>
    <w:p w14:paraId="444A2BE5" w14:textId="77777777" w:rsidR="00BB07C3" w:rsidRPr="00042FF1" w:rsidRDefault="00BB07C3" w:rsidP="001024AA">
      <w:pPr>
        <w:ind w:firstLine="480"/>
      </w:pPr>
      <w:r w:rsidRPr="00042FF1">
        <w:rPr>
          <w:rFonts w:hint="eastAsia"/>
        </w:rPr>
        <w:t>8.4.2</w:t>
      </w:r>
      <w:r w:rsidRPr="00042FF1">
        <w:rPr>
          <w:rFonts w:hint="eastAsia"/>
        </w:rPr>
        <w:t>甲方对运营维护承包商的认可并不解除乙方在本合同项下的任何义务。乙方对于运营维护承包商、代理人或由其直接或间接雇用的任何人的任何作为或不作</w:t>
      </w:r>
      <w:r w:rsidRPr="00042FF1">
        <w:rPr>
          <w:rFonts w:hint="eastAsia"/>
        </w:rPr>
        <w:lastRenderedPageBreak/>
        <w:t>为对甲方承担完全的责任。</w:t>
      </w:r>
    </w:p>
    <w:p w14:paraId="6C82B712" w14:textId="5C341340" w:rsidR="00BB07C3" w:rsidRPr="00042FF1" w:rsidRDefault="00BB07C3" w:rsidP="001024AA">
      <w:pPr>
        <w:ind w:firstLine="480"/>
      </w:pPr>
      <w:r w:rsidRPr="00042FF1">
        <w:rPr>
          <w:rFonts w:hint="eastAsia"/>
        </w:rPr>
        <w:t>8.4.3</w:t>
      </w:r>
      <w:r w:rsidRPr="00042FF1">
        <w:rPr>
          <w:rFonts w:hint="eastAsia"/>
        </w:rPr>
        <w:t>本合同项下项目的运营维护委托合同（若有）均应符合本合同的规定，且分别包含使项目运营维护承包商能够履行本合同项下的义务所必需的条款或规定。</w:t>
      </w:r>
    </w:p>
    <w:p w14:paraId="6DB6274C" w14:textId="54D36760" w:rsidR="00BB07C3" w:rsidRPr="00042FF1" w:rsidRDefault="00BB07C3" w:rsidP="001024AA">
      <w:pPr>
        <w:ind w:firstLine="480"/>
      </w:pPr>
      <w:r w:rsidRPr="00042FF1">
        <w:rPr>
          <w:rFonts w:hint="eastAsia"/>
        </w:rPr>
        <w:t>8.4.4</w:t>
      </w:r>
      <w:r w:rsidRPr="00042FF1">
        <w:rPr>
          <w:rFonts w:hint="eastAsia"/>
        </w:rPr>
        <w:t>乙方应确保与运营维护承包商签订的</w:t>
      </w:r>
      <w:r w:rsidR="00731557" w:rsidRPr="00042FF1">
        <w:rPr>
          <w:rFonts w:hint="eastAsia"/>
        </w:rPr>
        <w:t>协议符合本合同的规定，所有的承包协议和设备供应协议均应在签订后三</w:t>
      </w:r>
      <w:r w:rsidRPr="00042FF1">
        <w:rPr>
          <w:rFonts w:hint="eastAsia"/>
        </w:rPr>
        <w:t>个工作日内交甲方备案。</w:t>
      </w:r>
    </w:p>
    <w:p w14:paraId="000E6EE5" w14:textId="77777777" w:rsidR="00BB07C3" w:rsidRPr="00042FF1" w:rsidRDefault="00BB07C3" w:rsidP="001024AA">
      <w:pPr>
        <w:pStyle w:val="2"/>
        <w:ind w:firstLine="482"/>
      </w:pPr>
      <w:bookmarkStart w:id="92" w:name="_Toc528431322"/>
      <w:r w:rsidRPr="00042FF1">
        <w:rPr>
          <w:rFonts w:hint="eastAsia"/>
        </w:rPr>
        <w:t>8.5</w:t>
      </w:r>
      <w:r w:rsidR="00071878" w:rsidRPr="00042FF1">
        <w:rPr>
          <w:rFonts w:hint="eastAsia"/>
        </w:rPr>
        <w:t>运营维护期</w:t>
      </w:r>
      <w:r w:rsidRPr="00042FF1">
        <w:rPr>
          <w:rFonts w:hint="eastAsia"/>
        </w:rPr>
        <w:t>违约事项和处理</w:t>
      </w:r>
      <w:bookmarkEnd w:id="92"/>
    </w:p>
    <w:p w14:paraId="44C10A67" w14:textId="77777777" w:rsidR="00BB07C3" w:rsidRPr="00042FF1" w:rsidRDefault="00BB07C3" w:rsidP="001024AA">
      <w:pPr>
        <w:ind w:firstLine="480"/>
      </w:pPr>
      <w:r w:rsidRPr="00042FF1">
        <w:rPr>
          <w:rFonts w:hint="eastAsia"/>
        </w:rPr>
        <w:t>8.5.1</w:t>
      </w:r>
      <w:r w:rsidRPr="00042FF1">
        <w:rPr>
          <w:rFonts w:hint="eastAsia"/>
        </w:rPr>
        <w:t>一般违约</w:t>
      </w:r>
    </w:p>
    <w:p w14:paraId="3CB8E8A3" w14:textId="63320F2A" w:rsidR="00BB07C3" w:rsidRPr="00042FF1" w:rsidRDefault="00BB07C3" w:rsidP="001024AA">
      <w:pPr>
        <w:ind w:firstLine="480"/>
      </w:pPr>
      <w:r w:rsidRPr="00042FF1">
        <w:rPr>
          <w:rFonts w:hint="eastAsia"/>
        </w:rPr>
        <w:t>乙方及其</w:t>
      </w:r>
      <w:r w:rsidR="00333282">
        <w:rPr>
          <w:rFonts w:hint="eastAsia"/>
        </w:rPr>
        <w:t>工程总承包商</w:t>
      </w:r>
      <w:r w:rsidRPr="00042FF1">
        <w:rPr>
          <w:rFonts w:hint="eastAsia"/>
        </w:rPr>
        <w:t>对正常使用的项目资产未尽到质量保修责任，导致资产破坏或其他损失、影响</w:t>
      </w:r>
      <w:r w:rsidR="00667E71" w:rsidRPr="00042FF1">
        <w:rPr>
          <w:rFonts w:hint="eastAsia"/>
        </w:rPr>
        <w:t>项目运营方正常运营的，甲方有权根据资产破坏及其他损失情况要求乙方</w:t>
      </w:r>
      <w:r w:rsidRPr="00042FF1">
        <w:rPr>
          <w:rFonts w:hint="eastAsia"/>
        </w:rPr>
        <w:t>进行及时维护。</w:t>
      </w:r>
    </w:p>
    <w:p w14:paraId="1CC186D0" w14:textId="77777777" w:rsidR="00BB07C3" w:rsidRPr="00042FF1" w:rsidRDefault="00BB07C3" w:rsidP="001024AA">
      <w:pPr>
        <w:ind w:firstLine="480"/>
      </w:pPr>
      <w:r w:rsidRPr="00042FF1">
        <w:rPr>
          <w:rFonts w:hint="eastAsia"/>
        </w:rPr>
        <w:t>8.5.2</w:t>
      </w:r>
      <w:r w:rsidRPr="00042FF1">
        <w:rPr>
          <w:rFonts w:hint="eastAsia"/>
        </w:rPr>
        <w:t>重大违约</w:t>
      </w:r>
    </w:p>
    <w:p w14:paraId="475DABFC" w14:textId="77777777" w:rsidR="00BB07C3" w:rsidRPr="00042FF1" w:rsidRDefault="00BB07C3" w:rsidP="001024AA">
      <w:pPr>
        <w:ind w:firstLine="480"/>
      </w:pPr>
      <w:r w:rsidRPr="00042FF1">
        <w:rPr>
          <w:rFonts w:hint="eastAsia"/>
        </w:rPr>
        <w:t>乙方未经许可，擅自处置项目资产或超过合作期出租各类项目设施并收取相关费用的（未取得甲方同意），甲方有权要求乙方立即整改，并相应扣减下一支付周期应支付的项目服务费用，如扣减费用不足以弥补损失的，甲方有权继续扣减合作期内应支付的项目服务费用</w:t>
      </w:r>
      <w:r w:rsidR="004404CB" w:rsidRPr="00042FF1">
        <w:rPr>
          <w:rFonts w:hint="eastAsia"/>
        </w:rPr>
        <w:t>或</w:t>
      </w:r>
      <w:r w:rsidR="004404CB" w:rsidRPr="00042FF1">
        <w:t>通过其他方式追索</w:t>
      </w:r>
      <w:r w:rsidRPr="00042FF1">
        <w:rPr>
          <w:rFonts w:hint="eastAsia"/>
        </w:rPr>
        <w:t>，直至足以弥补损失为止。</w:t>
      </w:r>
    </w:p>
    <w:p w14:paraId="6F9BB4E4" w14:textId="77777777" w:rsidR="00BB07C3" w:rsidRPr="00042FF1" w:rsidRDefault="00BB07C3" w:rsidP="001024AA">
      <w:pPr>
        <w:pStyle w:val="2"/>
        <w:ind w:firstLine="482"/>
      </w:pPr>
      <w:bookmarkStart w:id="93" w:name="_Toc528431323"/>
      <w:r w:rsidRPr="00042FF1">
        <w:rPr>
          <w:rFonts w:hint="eastAsia"/>
        </w:rPr>
        <w:t>8.6</w:t>
      </w:r>
      <w:r w:rsidR="005B2AD5" w:rsidRPr="00042FF1">
        <w:rPr>
          <w:rFonts w:hint="eastAsia"/>
        </w:rPr>
        <w:t>运营维护保函</w:t>
      </w:r>
      <w:bookmarkEnd w:id="93"/>
    </w:p>
    <w:p w14:paraId="43778092" w14:textId="77777777" w:rsidR="00BB07C3" w:rsidRPr="00042FF1" w:rsidRDefault="00BB07C3" w:rsidP="001024AA">
      <w:pPr>
        <w:ind w:firstLine="480"/>
      </w:pPr>
      <w:r w:rsidRPr="00042FF1">
        <w:rPr>
          <w:rFonts w:hint="eastAsia"/>
        </w:rPr>
        <w:t>8.6.1</w:t>
      </w:r>
      <w:r w:rsidR="005B2AD5" w:rsidRPr="00042FF1">
        <w:rPr>
          <w:rFonts w:hint="eastAsia"/>
        </w:rPr>
        <w:t>运营维护保函</w:t>
      </w:r>
      <w:r w:rsidRPr="00042FF1">
        <w:rPr>
          <w:rFonts w:hint="eastAsia"/>
        </w:rPr>
        <w:t>的提供</w:t>
      </w:r>
    </w:p>
    <w:p w14:paraId="5A8C30B0" w14:textId="77777777" w:rsidR="00BB07C3" w:rsidRPr="00042FF1" w:rsidRDefault="00BB07C3" w:rsidP="001024AA">
      <w:pPr>
        <w:ind w:firstLine="480"/>
      </w:pPr>
      <w:r w:rsidRPr="00042FF1">
        <w:rPr>
          <w:rFonts w:hint="eastAsia"/>
        </w:rPr>
        <w:t>乙方</w:t>
      </w:r>
      <w:r w:rsidR="00BD305F" w:rsidRPr="00042FF1">
        <w:rPr>
          <w:rFonts w:hint="eastAsia"/>
        </w:rPr>
        <w:t>或</w:t>
      </w:r>
      <w:r w:rsidR="00BD305F" w:rsidRPr="00042FF1">
        <w:t>其</w:t>
      </w:r>
      <w:r w:rsidRPr="00042FF1">
        <w:rPr>
          <w:rFonts w:hint="eastAsia"/>
        </w:rPr>
        <w:t>社会资本股东最晚应于进入</w:t>
      </w:r>
      <w:r w:rsidR="00071878" w:rsidRPr="00042FF1">
        <w:rPr>
          <w:rFonts w:hint="eastAsia"/>
        </w:rPr>
        <w:t>运营维护期</w:t>
      </w:r>
      <w:r w:rsidR="00A45FC8" w:rsidRPr="00042FF1">
        <w:rPr>
          <w:rFonts w:hint="eastAsia"/>
        </w:rPr>
        <w:t>前</w:t>
      </w:r>
      <w:r w:rsidRPr="00042FF1">
        <w:rPr>
          <w:rFonts w:hint="eastAsia"/>
        </w:rPr>
        <w:t>五（</w:t>
      </w:r>
      <w:r w:rsidRPr="00042FF1">
        <w:rPr>
          <w:rFonts w:hint="eastAsia"/>
        </w:rPr>
        <w:t>5</w:t>
      </w:r>
      <w:r w:rsidRPr="00042FF1">
        <w:rPr>
          <w:rFonts w:hint="eastAsia"/>
        </w:rPr>
        <w:t>）个工作日内，向甲方提供符合下列要求的</w:t>
      </w:r>
      <w:r w:rsidR="005B2AD5" w:rsidRPr="00042FF1">
        <w:rPr>
          <w:rFonts w:hint="eastAsia"/>
        </w:rPr>
        <w:t>运营维护保函</w:t>
      </w:r>
      <w:r w:rsidRPr="00042FF1">
        <w:rPr>
          <w:rFonts w:hint="eastAsia"/>
        </w:rPr>
        <w:t>，作为其履行在本合同下项目的运营维护义务和其他违约赔偿义务的担保：</w:t>
      </w:r>
    </w:p>
    <w:p w14:paraId="4F34ACFF" w14:textId="77777777" w:rsidR="00BB07C3" w:rsidRPr="00042FF1" w:rsidRDefault="00BB07C3" w:rsidP="001024AA">
      <w:pPr>
        <w:ind w:firstLine="480"/>
      </w:pPr>
      <w:r w:rsidRPr="00042FF1">
        <w:rPr>
          <w:rFonts w:hint="eastAsia"/>
        </w:rPr>
        <w:t>（</w:t>
      </w:r>
      <w:r w:rsidRPr="00042FF1">
        <w:rPr>
          <w:rFonts w:hint="eastAsia"/>
        </w:rPr>
        <w:t>1</w:t>
      </w:r>
      <w:r w:rsidRPr="00042FF1">
        <w:rPr>
          <w:rFonts w:hint="eastAsia"/>
        </w:rPr>
        <w:t>）符合本合同附件《</w:t>
      </w:r>
      <w:r w:rsidR="005B2AD5" w:rsidRPr="00042FF1">
        <w:rPr>
          <w:rFonts w:hint="eastAsia"/>
        </w:rPr>
        <w:t>运营维护保函</w:t>
      </w:r>
      <w:r w:rsidRPr="00042FF1">
        <w:rPr>
          <w:rFonts w:hint="eastAsia"/>
        </w:rPr>
        <w:t>》规定的格式或甲方同意的其他格式；</w:t>
      </w:r>
    </w:p>
    <w:p w14:paraId="32DDA368" w14:textId="77777777" w:rsidR="00BB07C3" w:rsidRPr="00042FF1" w:rsidRDefault="00BB07C3" w:rsidP="001024AA">
      <w:pPr>
        <w:ind w:firstLine="480"/>
      </w:pPr>
      <w:r w:rsidRPr="00042FF1">
        <w:rPr>
          <w:rFonts w:hint="eastAsia"/>
        </w:rPr>
        <w:t>（</w:t>
      </w:r>
      <w:r w:rsidRPr="00042FF1">
        <w:rPr>
          <w:rFonts w:hint="eastAsia"/>
        </w:rPr>
        <w:t>2</w:t>
      </w:r>
      <w:r w:rsidRPr="00042FF1">
        <w:rPr>
          <w:rFonts w:hint="eastAsia"/>
        </w:rPr>
        <w:t>）由甲方可接受的一家金融机构出具；</w:t>
      </w:r>
    </w:p>
    <w:p w14:paraId="7BD28E6A" w14:textId="6D895778" w:rsidR="00BB07C3" w:rsidRPr="00042FF1" w:rsidRDefault="00BB07C3" w:rsidP="001024AA">
      <w:pPr>
        <w:ind w:firstLine="480"/>
      </w:pPr>
      <w:r w:rsidRPr="00042FF1">
        <w:rPr>
          <w:rFonts w:hint="eastAsia"/>
        </w:rPr>
        <w:t>（</w:t>
      </w:r>
      <w:r w:rsidRPr="00042FF1">
        <w:rPr>
          <w:rFonts w:hint="eastAsia"/>
        </w:rPr>
        <w:t>3</w:t>
      </w:r>
      <w:r w:rsidRPr="00042FF1">
        <w:rPr>
          <w:rFonts w:hint="eastAsia"/>
        </w:rPr>
        <w:t>）金额为</w:t>
      </w:r>
      <w:r w:rsidR="00144671" w:rsidRPr="00042FF1">
        <w:rPr>
          <w:rFonts w:hint="eastAsia"/>
        </w:rPr>
        <w:t>人民币</w:t>
      </w:r>
      <w:r w:rsidR="00560D95">
        <w:rPr>
          <w:rFonts w:hint="eastAsia"/>
        </w:rPr>
        <w:t>贰</w:t>
      </w:r>
      <w:r w:rsidR="00E00BBE" w:rsidRPr="00042FF1">
        <w:rPr>
          <w:rFonts w:hint="eastAsia"/>
        </w:rPr>
        <w:t>佰</w:t>
      </w:r>
      <w:r w:rsidR="00144671" w:rsidRPr="00042FF1">
        <w:rPr>
          <w:rFonts w:hint="eastAsia"/>
        </w:rPr>
        <w:t>万元整（小写：</w:t>
      </w:r>
      <w:r w:rsidR="00560D95">
        <w:t>200</w:t>
      </w:r>
      <w:r w:rsidR="00144671" w:rsidRPr="00042FF1">
        <w:rPr>
          <w:rFonts w:hint="eastAsia"/>
        </w:rPr>
        <w:t>万元）</w:t>
      </w:r>
      <w:r w:rsidRPr="00042FF1">
        <w:rPr>
          <w:rFonts w:hint="eastAsia"/>
        </w:rPr>
        <w:t>。</w:t>
      </w:r>
    </w:p>
    <w:p w14:paraId="57AE7D34" w14:textId="77777777" w:rsidR="00BB07C3" w:rsidRPr="00042FF1" w:rsidRDefault="00BB07C3" w:rsidP="001024AA">
      <w:pPr>
        <w:ind w:firstLine="480"/>
      </w:pPr>
      <w:r w:rsidRPr="00042FF1">
        <w:rPr>
          <w:rFonts w:hint="eastAsia"/>
        </w:rPr>
        <w:t>8.6.2</w:t>
      </w:r>
      <w:r w:rsidRPr="00042FF1">
        <w:rPr>
          <w:rFonts w:hint="eastAsia"/>
        </w:rPr>
        <w:t>乙方</w:t>
      </w:r>
      <w:r w:rsidR="00BD305F" w:rsidRPr="00042FF1">
        <w:rPr>
          <w:rFonts w:hint="eastAsia"/>
        </w:rPr>
        <w:t>或</w:t>
      </w:r>
      <w:r w:rsidR="00BD305F" w:rsidRPr="00042FF1">
        <w:t>其</w:t>
      </w:r>
      <w:r w:rsidRPr="00042FF1">
        <w:rPr>
          <w:rFonts w:hint="eastAsia"/>
        </w:rPr>
        <w:t>社会资本股东可以开立多份生效日首尾相连的</w:t>
      </w:r>
      <w:r w:rsidR="005B2AD5" w:rsidRPr="00042FF1">
        <w:rPr>
          <w:rFonts w:hint="eastAsia"/>
        </w:rPr>
        <w:t>运营维护保函</w:t>
      </w:r>
      <w:r w:rsidRPr="00042FF1">
        <w:rPr>
          <w:rFonts w:hint="eastAsia"/>
        </w:rPr>
        <w:t>，但</w:t>
      </w:r>
      <w:r w:rsidRPr="00042FF1">
        <w:rPr>
          <w:rFonts w:hint="eastAsia"/>
        </w:rPr>
        <w:lastRenderedPageBreak/>
        <w:t>每份保函的有效期不得低于十二（</w:t>
      </w:r>
      <w:r w:rsidRPr="00042FF1">
        <w:rPr>
          <w:rFonts w:hint="eastAsia"/>
        </w:rPr>
        <w:t>12</w:t>
      </w:r>
      <w:r w:rsidRPr="00042FF1">
        <w:rPr>
          <w:rFonts w:hint="eastAsia"/>
        </w:rPr>
        <w:t>）个月。每份</w:t>
      </w:r>
      <w:r w:rsidR="005B2AD5" w:rsidRPr="00042FF1">
        <w:rPr>
          <w:rFonts w:hint="eastAsia"/>
        </w:rPr>
        <w:t>运营维护保函</w:t>
      </w:r>
      <w:r w:rsidRPr="00042FF1">
        <w:rPr>
          <w:rFonts w:hint="eastAsia"/>
        </w:rPr>
        <w:t>（下称“旧履约保函”）有效期届满前至少三十（</w:t>
      </w:r>
      <w:r w:rsidRPr="00042FF1">
        <w:rPr>
          <w:rFonts w:hint="eastAsia"/>
        </w:rPr>
        <w:t>30</w:t>
      </w:r>
      <w:r w:rsidRPr="00042FF1">
        <w:rPr>
          <w:rFonts w:hint="eastAsia"/>
        </w:rPr>
        <w:t>）日</w:t>
      </w:r>
      <w:r w:rsidR="00BD305F" w:rsidRPr="00042FF1">
        <w:rPr>
          <w:rFonts w:hint="eastAsia"/>
        </w:rPr>
        <w:t>乙方或其社会资本股东</w:t>
      </w:r>
      <w:r w:rsidRPr="00042FF1">
        <w:rPr>
          <w:rFonts w:hint="eastAsia"/>
        </w:rPr>
        <w:t>应向甲方提交一份金额符合本章下第</w:t>
      </w:r>
      <w:r w:rsidRPr="00042FF1">
        <w:rPr>
          <w:rFonts w:hint="eastAsia"/>
        </w:rPr>
        <w:t>8.6.1</w:t>
      </w:r>
      <w:r w:rsidRPr="00042FF1">
        <w:rPr>
          <w:rFonts w:hint="eastAsia"/>
        </w:rPr>
        <w:t>款规定的用以替换旧履约保函的</w:t>
      </w:r>
      <w:r w:rsidR="005B2AD5" w:rsidRPr="00042FF1">
        <w:rPr>
          <w:rFonts w:hint="eastAsia"/>
        </w:rPr>
        <w:t>运营维护保函</w:t>
      </w:r>
      <w:r w:rsidRPr="00042FF1">
        <w:rPr>
          <w:rFonts w:hint="eastAsia"/>
        </w:rPr>
        <w:t>（下称“新履约保函”），新履约保函自旧履约保函有效期届满日次日起生效。最后一份</w:t>
      </w:r>
      <w:r w:rsidR="005B2AD5" w:rsidRPr="00042FF1">
        <w:rPr>
          <w:rFonts w:hint="eastAsia"/>
        </w:rPr>
        <w:t>运营维护保函</w:t>
      </w:r>
      <w:r w:rsidRPr="00042FF1">
        <w:rPr>
          <w:rFonts w:hint="eastAsia"/>
        </w:rPr>
        <w:t>有效期应至项目合作期满之日。</w:t>
      </w:r>
    </w:p>
    <w:p w14:paraId="5C06281A" w14:textId="77777777" w:rsidR="00BB07C3" w:rsidRPr="00042FF1" w:rsidRDefault="00BB07C3" w:rsidP="001024AA">
      <w:pPr>
        <w:ind w:firstLine="480"/>
      </w:pPr>
      <w:r w:rsidRPr="00042FF1">
        <w:rPr>
          <w:rFonts w:hint="eastAsia"/>
        </w:rPr>
        <w:t>如果</w:t>
      </w:r>
      <w:r w:rsidR="00BD305F" w:rsidRPr="00042FF1">
        <w:rPr>
          <w:rFonts w:hint="eastAsia"/>
        </w:rPr>
        <w:t>乙方或其社会资本股东</w:t>
      </w:r>
      <w:r w:rsidRPr="00042FF1">
        <w:rPr>
          <w:rFonts w:hint="eastAsia"/>
        </w:rPr>
        <w:t>未按照上述规定及时更换保函或者延长最后一份保函的有效期，甲方有权全额兑取旧履约保函或最后一份履约保函的全部金额。</w:t>
      </w:r>
    </w:p>
    <w:p w14:paraId="733D6314" w14:textId="77777777" w:rsidR="00BB07C3" w:rsidRPr="00042FF1" w:rsidRDefault="00BB07C3" w:rsidP="001024AA">
      <w:pPr>
        <w:ind w:firstLine="480"/>
      </w:pPr>
      <w:r w:rsidRPr="00042FF1">
        <w:rPr>
          <w:rFonts w:hint="eastAsia"/>
        </w:rPr>
        <w:t>8.6.3</w:t>
      </w:r>
      <w:r w:rsidR="005B2AD5" w:rsidRPr="00042FF1">
        <w:rPr>
          <w:rFonts w:hint="eastAsia"/>
        </w:rPr>
        <w:t>运营维护保函</w:t>
      </w:r>
      <w:r w:rsidRPr="00042FF1">
        <w:rPr>
          <w:rFonts w:hint="eastAsia"/>
        </w:rPr>
        <w:t>的解除</w:t>
      </w:r>
    </w:p>
    <w:p w14:paraId="150EFD37" w14:textId="77777777" w:rsidR="00BB07C3" w:rsidRPr="00042FF1" w:rsidRDefault="005B2AD5" w:rsidP="001024AA">
      <w:pPr>
        <w:ind w:firstLine="480"/>
      </w:pPr>
      <w:r w:rsidRPr="00042FF1">
        <w:rPr>
          <w:rFonts w:hint="eastAsia"/>
        </w:rPr>
        <w:t>运营维护保函</w:t>
      </w:r>
      <w:r w:rsidR="00BB07C3" w:rsidRPr="00042FF1">
        <w:rPr>
          <w:rFonts w:hint="eastAsia"/>
        </w:rPr>
        <w:t>在本项目合作期满之日起到期</w:t>
      </w:r>
      <w:r w:rsidR="008032A1" w:rsidRPr="00042FF1">
        <w:rPr>
          <w:rFonts w:hint="eastAsia"/>
        </w:rPr>
        <w:t>（且乙方按照</w:t>
      </w:r>
      <w:r w:rsidR="00B833F5" w:rsidRPr="00042FF1">
        <w:rPr>
          <w:rFonts w:hint="eastAsia"/>
        </w:rPr>
        <w:t>第十章</w:t>
      </w:r>
      <w:r w:rsidR="00B833F5" w:rsidRPr="00042FF1">
        <w:rPr>
          <w:rFonts w:hint="eastAsia"/>
        </w:rPr>
        <w:t>10.5</w:t>
      </w:r>
      <w:r w:rsidR="00B833F5" w:rsidRPr="00042FF1">
        <w:rPr>
          <w:rFonts w:hint="eastAsia"/>
        </w:rPr>
        <w:t>条提交</w:t>
      </w:r>
      <w:r w:rsidRPr="00042FF1">
        <w:rPr>
          <w:rFonts w:hint="eastAsia"/>
        </w:rPr>
        <w:t>移交维修保函</w:t>
      </w:r>
      <w:r w:rsidR="008032A1" w:rsidRPr="00042FF1">
        <w:rPr>
          <w:rFonts w:hint="eastAsia"/>
        </w:rPr>
        <w:t>）</w:t>
      </w:r>
      <w:r w:rsidR="00BB07C3" w:rsidRPr="00042FF1">
        <w:rPr>
          <w:rFonts w:hint="eastAsia"/>
        </w:rPr>
        <w:t>，甲方应在到期日后五（</w:t>
      </w:r>
      <w:r w:rsidR="00BB07C3" w:rsidRPr="00042FF1">
        <w:rPr>
          <w:rFonts w:hint="eastAsia"/>
        </w:rPr>
        <w:t>5</w:t>
      </w:r>
      <w:r w:rsidR="00BB07C3" w:rsidRPr="00042FF1">
        <w:rPr>
          <w:rFonts w:hint="eastAsia"/>
        </w:rPr>
        <w:t>）个工作日内退还</w:t>
      </w:r>
      <w:r w:rsidRPr="00042FF1">
        <w:rPr>
          <w:rFonts w:hint="eastAsia"/>
        </w:rPr>
        <w:t>运营维护保函</w:t>
      </w:r>
      <w:r w:rsidR="00BB07C3" w:rsidRPr="00042FF1">
        <w:rPr>
          <w:rFonts w:hint="eastAsia"/>
        </w:rPr>
        <w:t>。</w:t>
      </w:r>
    </w:p>
    <w:p w14:paraId="7B14DFB3" w14:textId="77777777" w:rsidR="00BB07C3" w:rsidRPr="00042FF1" w:rsidRDefault="00BB07C3" w:rsidP="001024AA">
      <w:pPr>
        <w:ind w:firstLine="480"/>
      </w:pPr>
      <w:r w:rsidRPr="00042FF1">
        <w:rPr>
          <w:rFonts w:hint="eastAsia"/>
        </w:rPr>
        <w:t>8.6.4</w:t>
      </w:r>
      <w:r w:rsidRPr="00042FF1">
        <w:rPr>
          <w:rFonts w:hint="eastAsia"/>
        </w:rPr>
        <w:t>恢复</w:t>
      </w:r>
      <w:r w:rsidR="005B2AD5" w:rsidRPr="00042FF1">
        <w:rPr>
          <w:rFonts w:hint="eastAsia"/>
        </w:rPr>
        <w:t>运营维护保函</w:t>
      </w:r>
      <w:r w:rsidRPr="00042FF1">
        <w:rPr>
          <w:rFonts w:hint="eastAsia"/>
        </w:rPr>
        <w:t>的数额</w:t>
      </w:r>
    </w:p>
    <w:p w14:paraId="6AD6C31F" w14:textId="77777777" w:rsidR="00BB07C3" w:rsidRPr="00042FF1" w:rsidRDefault="00BB07C3" w:rsidP="001024AA">
      <w:pPr>
        <w:ind w:firstLine="480"/>
      </w:pPr>
      <w:r w:rsidRPr="00042FF1">
        <w:rPr>
          <w:rFonts w:hint="eastAsia"/>
        </w:rPr>
        <w:t>如果甲方在</w:t>
      </w:r>
      <w:r w:rsidR="00071878" w:rsidRPr="00042FF1">
        <w:rPr>
          <w:rFonts w:hint="eastAsia"/>
        </w:rPr>
        <w:t>运营维护期</w:t>
      </w:r>
      <w:r w:rsidRPr="00042FF1">
        <w:rPr>
          <w:rFonts w:hint="eastAsia"/>
        </w:rPr>
        <w:t>内根据本合同的有关规定提取</w:t>
      </w:r>
      <w:r w:rsidR="005B2AD5" w:rsidRPr="00042FF1">
        <w:rPr>
          <w:rFonts w:hint="eastAsia"/>
        </w:rPr>
        <w:t>运营维护保函</w:t>
      </w:r>
      <w:r w:rsidRPr="00042FF1">
        <w:rPr>
          <w:rFonts w:hint="eastAsia"/>
        </w:rPr>
        <w:t>项下的款项，</w:t>
      </w:r>
      <w:r w:rsidR="00BD305F" w:rsidRPr="00042FF1">
        <w:rPr>
          <w:rFonts w:hint="eastAsia"/>
        </w:rPr>
        <w:t>乙方或其社会资本股东</w:t>
      </w:r>
      <w:r w:rsidRPr="00042FF1">
        <w:rPr>
          <w:rFonts w:hint="eastAsia"/>
        </w:rPr>
        <w:t>应确保在甲方提取后的</w:t>
      </w:r>
      <w:r w:rsidR="009F3B10" w:rsidRPr="00042FF1">
        <w:rPr>
          <w:rFonts w:hint="eastAsia"/>
        </w:rPr>
        <w:t>五</w:t>
      </w:r>
      <w:r w:rsidR="00FC4599" w:rsidRPr="00042FF1">
        <w:rPr>
          <w:rFonts w:hint="eastAsia"/>
        </w:rPr>
        <w:t>（</w:t>
      </w:r>
      <w:r w:rsidR="009F3B10" w:rsidRPr="00042FF1">
        <w:rPr>
          <w:rFonts w:hint="eastAsia"/>
        </w:rPr>
        <w:t>5</w:t>
      </w:r>
      <w:r w:rsidR="00FC4599" w:rsidRPr="00042FF1">
        <w:rPr>
          <w:rFonts w:hint="eastAsia"/>
        </w:rPr>
        <w:t>）</w:t>
      </w:r>
      <w:r w:rsidR="009F3B10" w:rsidRPr="00042FF1">
        <w:rPr>
          <w:rFonts w:hint="eastAsia"/>
        </w:rPr>
        <w:t>个</w:t>
      </w:r>
      <w:r w:rsidRPr="00042FF1">
        <w:rPr>
          <w:rFonts w:hint="eastAsia"/>
        </w:rPr>
        <w:t>工作日内，将</w:t>
      </w:r>
      <w:r w:rsidR="005B2AD5" w:rsidRPr="00042FF1">
        <w:rPr>
          <w:rFonts w:hint="eastAsia"/>
        </w:rPr>
        <w:t>运营维护保函</w:t>
      </w:r>
      <w:r w:rsidRPr="00042FF1">
        <w:rPr>
          <w:rFonts w:hint="eastAsia"/>
        </w:rPr>
        <w:t>的数额恢复到本合同前款约定的数额，且应向甲方提供</w:t>
      </w:r>
      <w:r w:rsidR="005B2AD5" w:rsidRPr="00042FF1">
        <w:rPr>
          <w:rFonts w:hint="eastAsia"/>
        </w:rPr>
        <w:t>运营维护保函</w:t>
      </w:r>
      <w:r w:rsidRPr="00042FF1">
        <w:rPr>
          <w:rFonts w:hint="eastAsia"/>
        </w:rPr>
        <w:t>已足额恢复的证据。甲方提取</w:t>
      </w:r>
      <w:r w:rsidR="005B2AD5" w:rsidRPr="00042FF1">
        <w:rPr>
          <w:rFonts w:hint="eastAsia"/>
        </w:rPr>
        <w:t>运营维护保函</w:t>
      </w:r>
      <w:r w:rsidRPr="00042FF1">
        <w:rPr>
          <w:rFonts w:hint="eastAsia"/>
        </w:rPr>
        <w:t>的权利不影响甲方在本合同项下的其他权利，并且不应解除</w:t>
      </w:r>
      <w:r w:rsidR="00BD305F" w:rsidRPr="00042FF1">
        <w:rPr>
          <w:rFonts w:hint="eastAsia"/>
        </w:rPr>
        <w:t>乙方或其社会资本股东</w:t>
      </w:r>
      <w:r w:rsidRPr="00042FF1">
        <w:rPr>
          <w:rFonts w:hint="eastAsia"/>
        </w:rPr>
        <w:t>不履行维护本项目义务而对甲方所负的任何进一步的责任和义务。</w:t>
      </w:r>
    </w:p>
    <w:p w14:paraId="4C086815" w14:textId="77777777" w:rsidR="00BB07C3" w:rsidRPr="00042FF1" w:rsidRDefault="00BB07C3" w:rsidP="001024AA">
      <w:pPr>
        <w:ind w:firstLine="480"/>
      </w:pPr>
      <w:r w:rsidRPr="00042FF1">
        <w:rPr>
          <w:rFonts w:hint="eastAsia"/>
        </w:rPr>
        <w:t>8.6.5</w:t>
      </w:r>
      <w:r w:rsidR="00BD305F" w:rsidRPr="00042FF1">
        <w:rPr>
          <w:rFonts w:hint="eastAsia"/>
        </w:rPr>
        <w:t>乙方或其社会资本股东</w:t>
      </w:r>
      <w:r w:rsidRPr="00042FF1">
        <w:rPr>
          <w:rFonts w:hint="eastAsia"/>
        </w:rPr>
        <w:t>未在前述期限内补足或恢复</w:t>
      </w:r>
      <w:r w:rsidR="005B2AD5" w:rsidRPr="00042FF1">
        <w:rPr>
          <w:rFonts w:hint="eastAsia"/>
        </w:rPr>
        <w:t>运营维护保函</w:t>
      </w:r>
      <w:r w:rsidRPr="00042FF1">
        <w:rPr>
          <w:rFonts w:hint="eastAsia"/>
        </w:rPr>
        <w:t>相应金额的，甲方有权发出催告，</w:t>
      </w:r>
      <w:r w:rsidR="00BD305F" w:rsidRPr="00042FF1">
        <w:rPr>
          <w:rFonts w:hint="eastAsia"/>
        </w:rPr>
        <w:t>乙方或其社会资本股东</w:t>
      </w:r>
      <w:r w:rsidRPr="00042FF1">
        <w:rPr>
          <w:rFonts w:hint="eastAsia"/>
        </w:rPr>
        <w:t>应在三十（</w:t>
      </w:r>
      <w:r w:rsidRPr="00042FF1">
        <w:rPr>
          <w:rFonts w:hint="eastAsia"/>
        </w:rPr>
        <w:t>30</w:t>
      </w:r>
      <w:r w:rsidRPr="00042FF1">
        <w:rPr>
          <w:rFonts w:hint="eastAsia"/>
        </w:rPr>
        <w:t>）日内予以补足；</w:t>
      </w:r>
      <w:r w:rsidR="00BD305F" w:rsidRPr="00042FF1">
        <w:rPr>
          <w:rFonts w:hint="eastAsia"/>
        </w:rPr>
        <w:t>乙方或其社会资本股东</w:t>
      </w:r>
      <w:r w:rsidRPr="00042FF1">
        <w:rPr>
          <w:rFonts w:hint="eastAsia"/>
        </w:rPr>
        <w:t>在前述期限内仍未补足的，则甲方有权提取</w:t>
      </w:r>
      <w:r w:rsidR="005B2AD5" w:rsidRPr="00042FF1">
        <w:rPr>
          <w:rFonts w:hint="eastAsia"/>
        </w:rPr>
        <w:t>运营维护保函</w:t>
      </w:r>
      <w:r w:rsidRPr="00042FF1">
        <w:rPr>
          <w:rFonts w:hint="eastAsia"/>
        </w:rPr>
        <w:t>项下的余额，并有权提前终止本合同。</w:t>
      </w:r>
    </w:p>
    <w:p w14:paraId="798DD627" w14:textId="77777777" w:rsidR="00BB07C3" w:rsidRPr="00042FF1" w:rsidRDefault="00BB07C3" w:rsidP="001024AA">
      <w:pPr>
        <w:ind w:firstLine="480"/>
      </w:pPr>
      <w:r w:rsidRPr="00042FF1">
        <w:rPr>
          <w:rFonts w:hint="eastAsia"/>
        </w:rPr>
        <w:t>8.6.6</w:t>
      </w:r>
      <w:r w:rsidRPr="00042FF1">
        <w:rPr>
          <w:rFonts w:hint="eastAsia"/>
        </w:rPr>
        <w:t>不提供</w:t>
      </w:r>
      <w:r w:rsidR="005B2AD5" w:rsidRPr="00042FF1">
        <w:rPr>
          <w:rFonts w:hint="eastAsia"/>
        </w:rPr>
        <w:t>运营维护保函</w:t>
      </w:r>
    </w:p>
    <w:p w14:paraId="515D7EEB" w14:textId="77777777" w:rsidR="00E00BBE" w:rsidRPr="00042FF1" w:rsidRDefault="00BB07C3" w:rsidP="001024AA">
      <w:pPr>
        <w:ind w:firstLine="480"/>
      </w:pPr>
      <w:r w:rsidRPr="00042FF1">
        <w:rPr>
          <w:rFonts w:hint="eastAsia"/>
        </w:rPr>
        <w:t>如</w:t>
      </w:r>
      <w:r w:rsidR="00BD305F" w:rsidRPr="00042FF1">
        <w:rPr>
          <w:rFonts w:hint="eastAsia"/>
        </w:rPr>
        <w:t>乙方或其社会资本股东</w:t>
      </w:r>
      <w:r w:rsidRPr="00042FF1">
        <w:rPr>
          <w:rFonts w:hint="eastAsia"/>
        </w:rPr>
        <w:t>未按本合同约定提交</w:t>
      </w:r>
      <w:r w:rsidR="005B2AD5" w:rsidRPr="00042FF1">
        <w:rPr>
          <w:rFonts w:hint="eastAsia"/>
        </w:rPr>
        <w:t>运营维护保函</w:t>
      </w:r>
      <w:r w:rsidRPr="00042FF1">
        <w:rPr>
          <w:rFonts w:hint="eastAsia"/>
        </w:rPr>
        <w:t>，则构成</w:t>
      </w:r>
      <w:r w:rsidR="00BD305F" w:rsidRPr="00042FF1">
        <w:rPr>
          <w:rFonts w:hint="eastAsia"/>
        </w:rPr>
        <w:t>乙方</w:t>
      </w:r>
      <w:r w:rsidR="0012403F" w:rsidRPr="00042FF1">
        <w:rPr>
          <w:rFonts w:hint="eastAsia"/>
        </w:rPr>
        <w:t>和</w:t>
      </w:r>
      <w:r w:rsidR="00BD305F" w:rsidRPr="00042FF1">
        <w:rPr>
          <w:rFonts w:hint="eastAsia"/>
        </w:rPr>
        <w:t>其社会资本股东</w:t>
      </w:r>
      <w:r w:rsidRPr="00042FF1">
        <w:rPr>
          <w:rFonts w:hint="eastAsia"/>
        </w:rPr>
        <w:t>违约，甲方有权按照本合同的约定终止本合同，并就其损失要求</w:t>
      </w:r>
      <w:r w:rsidR="00BD305F" w:rsidRPr="00042FF1">
        <w:rPr>
          <w:rFonts w:hint="eastAsia"/>
        </w:rPr>
        <w:t>乙方或其社会资本股东</w:t>
      </w:r>
      <w:r w:rsidRPr="00042FF1">
        <w:rPr>
          <w:rFonts w:hint="eastAsia"/>
        </w:rPr>
        <w:t>赔偿。</w:t>
      </w:r>
    </w:p>
    <w:p w14:paraId="0ADAD4D1" w14:textId="77777777" w:rsidR="004A58CD" w:rsidRPr="00042FF1" w:rsidRDefault="004A58CD" w:rsidP="001024AA">
      <w:pPr>
        <w:ind w:firstLine="480"/>
      </w:pPr>
    </w:p>
    <w:p w14:paraId="0823086E" w14:textId="77777777" w:rsidR="004A58CD" w:rsidRPr="00042FF1" w:rsidRDefault="004A58CD" w:rsidP="001024AA">
      <w:pPr>
        <w:ind w:firstLine="480"/>
        <w:sectPr w:rsidR="004A58CD" w:rsidRPr="00042FF1" w:rsidSect="00136352">
          <w:pgSz w:w="12240" w:h="15840"/>
          <w:pgMar w:top="1440" w:right="1797" w:bottom="1440" w:left="1797" w:header="720" w:footer="964" w:gutter="0"/>
          <w:pgNumType w:chapStyle="1"/>
          <w:cols w:space="720"/>
          <w:docGrid w:type="lines" w:linePitch="326"/>
        </w:sectPr>
      </w:pPr>
    </w:p>
    <w:p w14:paraId="430727C5" w14:textId="77777777" w:rsidR="00BB07C3" w:rsidRPr="00042FF1" w:rsidRDefault="00BB07C3" w:rsidP="001024AA">
      <w:pPr>
        <w:pStyle w:val="1"/>
        <w:spacing w:before="326" w:after="326"/>
      </w:pPr>
      <w:bookmarkStart w:id="94" w:name="_Toc528431324"/>
      <w:r w:rsidRPr="00042FF1">
        <w:rPr>
          <w:rFonts w:hint="eastAsia"/>
        </w:rPr>
        <w:lastRenderedPageBreak/>
        <w:t>第九章项目</w:t>
      </w:r>
      <w:r w:rsidR="004F1691" w:rsidRPr="00042FF1">
        <w:rPr>
          <w:rFonts w:hint="eastAsia"/>
        </w:rPr>
        <w:t>回报</w:t>
      </w:r>
      <w:r w:rsidR="004F1691" w:rsidRPr="00042FF1">
        <w:t>机制及绩效考核</w:t>
      </w:r>
      <w:bookmarkEnd w:id="94"/>
    </w:p>
    <w:p w14:paraId="048D992C" w14:textId="77777777" w:rsidR="00BB07C3" w:rsidRPr="00042FF1" w:rsidRDefault="00BB07C3" w:rsidP="001024AA">
      <w:pPr>
        <w:pStyle w:val="2"/>
        <w:ind w:firstLine="482"/>
      </w:pPr>
      <w:bookmarkStart w:id="95" w:name="_Toc318986438"/>
      <w:bookmarkStart w:id="96" w:name="_Toc528431325"/>
      <w:r w:rsidRPr="00042FF1">
        <w:rPr>
          <w:rFonts w:hint="eastAsia"/>
        </w:rPr>
        <w:t>9.1</w:t>
      </w:r>
      <w:bookmarkEnd w:id="95"/>
      <w:r w:rsidR="004F1691" w:rsidRPr="00042FF1">
        <w:rPr>
          <w:rFonts w:hint="eastAsia"/>
        </w:rPr>
        <w:t>项目回报</w:t>
      </w:r>
      <w:r w:rsidR="004F1691" w:rsidRPr="00042FF1">
        <w:t>机制</w:t>
      </w:r>
      <w:bookmarkEnd w:id="96"/>
    </w:p>
    <w:p w14:paraId="0DE25CDB" w14:textId="77777777" w:rsidR="0086470F" w:rsidRPr="0086470F" w:rsidRDefault="0086470F" w:rsidP="0086470F">
      <w:pPr>
        <w:ind w:firstLine="480"/>
        <w:jc w:val="left"/>
        <w:rPr>
          <w:szCs w:val="22"/>
        </w:rPr>
      </w:pPr>
      <w:r w:rsidRPr="0086470F">
        <w:rPr>
          <w:rFonts w:hint="eastAsia"/>
          <w:szCs w:val="22"/>
        </w:rPr>
        <w:t>杭州市临安区双溪口水库工程</w:t>
      </w:r>
      <w:bookmarkStart w:id="97" w:name="_Toc499208413"/>
      <w:r w:rsidRPr="0086470F">
        <w:rPr>
          <w:rFonts w:hint="eastAsia"/>
          <w:szCs w:val="22"/>
        </w:rPr>
        <w:t>建成后，项目资产（</w:t>
      </w:r>
      <w:r w:rsidRPr="0086470F">
        <w:rPr>
          <w:szCs w:val="22"/>
        </w:rPr>
        <w:t>水电站</w:t>
      </w:r>
      <w:r w:rsidRPr="0086470F">
        <w:rPr>
          <w:rFonts w:hint="eastAsia"/>
          <w:szCs w:val="22"/>
        </w:rPr>
        <w:t>供电及</w:t>
      </w:r>
      <w:r w:rsidRPr="0086470F">
        <w:rPr>
          <w:szCs w:val="22"/>
        </w:rPr>
        <w:t>水库供水）</w:t>
      </w:r>
      <w:r w:rsidRPr="0086470F">
        <w:rPr>
          <w:rFonts w:hint="eastAsia"/>
          <w:szCs w:val="22"/>
        </w:rPr>
        <w:t>可以向使用者收取一定的费用，但是使用者支付的费用不足以覆盖社会资本的全部支出和合理利润。故本项目社会资本在项目中投入的资本性支出和运营维护成本采用“可行性缺口补助”的回报机制收回投资和获得合理利润。</w:t>
      </w:r>
    </w:p>
    <w:p w14:paraId="4010E7E5" w14:textId="77777777" w:rsidR="0086470F" w:rsidRPr="0086470F" w:rsidRDefault="0086470F" w:rsidP="0086470F">
      <w:pPr>
        <w:ind w:firstLine="480"/>
        <w:jc w:val="left"/>
        <w:rPr>
          <w:szCs w:val="22"/>
        </w:rPr>
      </w:pPr>
      <w:r w:rsidRPr="0086470F">
        <w:rPr>
          <w:rFonts w:hint="eastAsia"/>
          <w:szCs w:val="22"/>
        </w:rPr>
        <w:t>杭州市临安区双溪口水库工程</w:t>
      </w:r>
      <w:r w:rsidRPr="0086470F">
        <w:rPr>
          <w:rFonts w:hint="eastAsia"/>
          <w:szCs w:val="22"/>
        </w:rPr>
        <w:t>PPP</w:t>
      </w:r>
      <w:r w:rsidRPr="0086470F">
        <w:rPr>
          <w:rFonts w:hint="eastAsia"/>
          <w:szCs w:val="22"/>
        </w:rPr>
        <w:t>项目采用“可行性缺口</w:t>
      </w:r>
      <w:r w:rsidRPr="0086470F">
        <w:rPr>
          <w:szCs w:val="22"/>
        </w:rPr>
        <w:t>补助</w:t>
      </w:r>
      <w:r w:rsidRPr="0086470F">
        <w:rPr>
          <w:rFonts w:hint="eastAsia"/>
          <w:szCs w:val="22"/>
        </w:rPr>
        <w:t>”的回报机制。</w:t>
      </w:r>
    </w:p>
    <w:p w14:paraId="639D07B8" w14:textId="77777777" w:rsidR="0086470F" w:rsidRDefault="0086470F" w:rsidP="0086470F">
      <w:pPr>
        <w:ind w:firstLine="480"/>
        <w:jc w:val="left"/>
        <w:rPr>
          <w:szCs w:val="22"/>
        </w:rPr>
      </w:pPr>
      <w:r w:rsidRPr="0086470F">
        <w:rPr>
          <w:rFonts w:hint="eastAsia"/>
          <w:szCs w:val="22"/>
        </w:rPr>
        <w:t>可行性缺口补助</w:t>
      </w:r>
      <w:r w:rsidRPr="0086470F">
        <w:rPr>
          <w:rFonts w:hint="eastAsia"/>
          <w:szCs w:val="22"/>
        </w:rPr>
        <w:t>=</w:t>
      </w:r>
      <w:r w:rsidRPr="0086470F">
        <w:rPr>
          <w:rFonts w:hint="eastAsia"/>
          <w:szCs w:val="22"/>
        </w:rPr>
        <w:t>可用性服务费</w:t>
      </w:r>
      <w:r w:rsidRPr="0086470F">
        <w:rPr>
          <w:rFonts w:hint="eastAsia"/>
          <w:szCs w:val="22"/>
        </w:rPr>
        <w:t>+</w:t>
      </w:r>
      <w:r w:rsidRPr="0086470F">
        <w:rPr>
          <w:rFonts w:hint="eastAsia"/>
          <w:szCs w:val="22"/>
        </w:rPr>
        <w:t>运营维护服务费</w:t>
      </w:r>
      <w:r w:rsidRPr="0086470F">
        <w:rPr>
          <w:rFonts w:hint="eastAsia"/>
          <w:szCs w:val="22"/>
        </w:rPr>
        <w:t>-</w:t>
      </w:r>
      <w:r w:rsidRPr="0086470F">
        <w:rPr>
          <w:rFonts w:hint="eastAsia"/>
          <w:szCs w:val="22"/>
        </w:rPr>
        <w:t>使用者付费。</w:t>
      </w:r>
    </w:p>
    <w:p w14:paraId="3F99453A" w14:textId="4E31ADF6" w:rsidR="008B4672" w:rsidRPr="0086470F" w:rsidRDefault="008B4672" w:rsidP="008B4672">
      <w:pPr>
        <w:pStyle w:val="3"/>
        <w:ind w:firstLine="482"/>
      </w:pPr>
      <w:r>
        <w:rPr>
          <w:rFonts w:hint="eastAsia"/>
        </w:rPr>
        <w:t>9.1.1</w:t>
      </w:r>
      <w:r w:rsidRPr="008B4672">
        <w:rPr>
          <w:rFonts w:hint="eastAsia"/>
        </w:rPr>
        <w:t>可行性缺口补助的计算</w:t>
      </w:r>
    </w:p>
    <w:bookmarkEnd w:id="97"/>
    <w:p w14:paraId="03110435" w14:textId="77777777" w:rsidR="008B4672" w:rsidRPr="008B4672" w:rsidRDefault="008B4672" w:rsidP="008B4672">
      <w:pPr>
        <w:ind w:firstLine="480"/>
        <w:jc w:val="left"/>
        <w:rPr>
          <w:rFonts w:asciiTheme="minorHAnsi" w:eastAsiaTheme="minorEastAsia" w:hAnsiTheme="minorHAnsi" w:cstheme="minorBidi"/>
          <w:szCs w:val="22"/>
        </w:rPr>
      </w:pPr>
      <w:r w:rsidRPr="008B4672">
        <w:rPr>
          <w:rFonts w:asciiTheme="minorHAnsi" w:eastAsiaTheme="minorEastAsia" w:hAnsiTheme="minorHAnsi" w:cstheme="minorBidi" w:hint="eastAsia"/>
          <w:szCs w:val="22"/>
        </w:rPr>
        <w:t>可行性缺口补助（</w:t>
      </w:r>
      <w:r w:rsidRPr="008B4672">
        <w:rPr>
          <w:rFonts w:asciiTheme="minorHAnsi" w:eastAsiaTheme="minorEastAsia" w:hAnsiTheme="minorHAnsi" w:cstheme="minorBidi" w:hint="eastAsia"/>
          <w:szCs w:val="22"/>
        </w:rPr>
        <w:t>VGF</w:t>
      </w:r>
      <w:r w:rsidRPr="008B4672">
        <w:rPr>
          <w:rFonts w:asciiTheme="minorHAnsi" w:eastAsiaTheme="minorEastAsia" w:hAnsiTheme="minorHAnsi" w:cstheme="minorBidi" w:hint="eastAsia"/>
          <w:szCs w:val="22"/>
        </w:rPr>
        <w:t>）</w:t>
      </w:r>
      <w:r w:rsidRPr="008B4672">
        <w:rPr>
          <w:rFonts w:asciiTheme="minorHAnsi" w:eastAsiaTheme="minorEastAsia" w:hAnsiTheme="minorHAnsi" w:cstheme="minorBidi" w:hint="eastAsia"/>
          <w:szCs w:val="22"/>
        </w:rPr>
        <w:t>=</w:t>
      </w:r>
      <w:r w:rsidRPr="008B4672">
        <w:rPr>
          <w:rFonts w:asciiTheme="minorHAnsi" w:eastAsiaTheme="minorEastAsia" w:hAnsiTheme="minorHAnsi" w:cstheme="minorBidi" w:hint="eastAsia"/>
          <w:szCs w:val="22"/>
        </w:rPr>
        <w:t>可用性服务费（</w:t>
      </w:r>
      <w:r w:rsidRPr="008B4672">
        <w:rPr>
          <w:rFonts w:asciiTheme="minorHAnsi" w:eastAsiaTheme="minorEastAsia" w:hAnsiTheme="minorHAnsi" w:cstheme="minorBidi" w:hint="eastAsia"/>
          <w:szCs w:val="22"/>
        </w:rPr>
        <w:t>AP</w:t>
      </w:r>
      <w:r w:rsidRPr="008B4672">
        <w:rPr>
          <w:rFonts w:asciiTheme="minorHAnsi" w:eastAsiaTheme="minorEastAsia" w:hAnsiTheme="minorHAnsi" w:cstheme="minorBidi" w:hint="eastAsia"/>
          <w:szCs w:val="22"/>
        </w:rPr>
        <w:t>）</w:t>
      </w:r>
      <w:r w:rsidRPr="008B4672">
        <w:rPr>
          <w:rFonts w:asciiTheme="minorHAnsi" w:eastAsiaTheme="minorEastAsia" w:hAnsiTheme="minorHAnsi" w:cstheme="minorBidi" w:hint="eastAsia"/>
          <w:szCs w:val="22"/>
        </w:rPr>
        <w:t>+</w:t>
      </w:r>
      <w:r w:rsidRPr="008B4672">
        <w:rPr>
          <w:rFonts w:asciiTheme="minorHAnsi" w:eastAsiaTheme="minorEastAsia" w:hAnsiTheme="minorHAnsi" w:cstheme="minorBidi" w:hint="eastAsia"/>
          <w:szCs w:val="22"/>
        </w:rPr>
        <w:t>运营维护服务费（</w:t>
      </w:r>
      <w:r w:rsidRPr="008B4672">
        <w:rPr>
          <w:rFonts w:asciiTheme="minorHAnsi" w:eastAsiaTheme="minorEastAsia" w:hAnsiTheme="minorHAnsi" w:cstheme="minorBidi" w:hint="eastAsia"/>
          <w:szCs w:val="22"/>
        </w:rPr>
        <w:t>OP</w:t>
      </w:r>
      <w:r w:rsidRPr="008B4672">
        <w:rPr>
          <w:rFonts w:asciiTheme="minorHAnsi" w:eastAsiaTheme="minorEastAsia" w:hAnsiTheme="minorHAnsi" w:cstheme="minorBidi" w:hint="eastAsia"/>
          <w:szCs w:val="22"/>
        </w:rPr>
        <w:t>）</w:t>
      </w:r>
      <w:r w:rsidRPr="008B4672">
        <w:rPr>
          <w:rFonts w:asciiTheme="minorHAnsi" w:eastAsiaTheme="minorEastAsia" w:hAnsiTheme="minorHAnsi" w:cstheme="minorBidi" w:hint="eastAsia"/>
          <w:szCs w:val="22"/>
        </w:rPr>
        <w:t>-</w:t>
      </w:r>
      <w:r w:rsidRPr="008B4672">
        <w:rPr>
          <w:rFonts w:asciiTheme="minorHAnsi" w:eastAsiaTheme="minorEastAsia" w:hAnsiTheme="minorHAnsi" w:cstheme="minorBidi" w:hint="eastAsia"/>
          <w:szCs w:val="22"/>
        </w:rPr>
        <w:t>使用者付费（</w:t>
      </w:r>
      <w:r w:rsidRPr="008B4672">
        <w:rPr>
          <w:rFonts w:asciiTheme="minorHAnsi" w:eastAsiaTheme="minorEastAsia" w:hAnsiTheme="minorHAnsi" w:cstheme="minorBidi" w:hint="eastAsia"/>
          <w:szCs w:val="22"/>
        </w:rPr>
        <w:t>UC</w:t>
      </w:r>
      <w:r w:rsidRPr="008B4672">
        <w:rPr>
          <w:rFonts w:asciiTheme="minorHAnsi" w:eastAsiaTheme="minorEastAsia" w:hAnsiTheme="minorHAnsi" w:cstheme="minorBidi" w:hint="eastAsia"/>
          <w:szCs w:val="22"/>
        </w:rPr>
        <w:t>）</w:t>
      </w:r>
      <w:r w:rsidRPr="008B4672">
        <w:rPr>
          <w:rFonts w:asciiTheme="minorHAnsi" w:eastAsiaTheme="minorEastAsia" w:hAnsiTheme="minorHAnsi" w:cstheme="minorBidi" w:hint="eastAsia"/>
          <w:szCs w:val="22"/>
        </w:rPr>
        <w:t>=AP+OP-UC</w:t>
      </w:r>
    </w:p>
    <w:p w14:paraId="3EDB2205" w14:textId="77777777" w:rsidR="008B4672" w:rsidRPr="008B4672" w:rsidRDefault="008B4672" w:rsidP="008B4672">
      <w:pPr>
        <w:pStyle w:val="4"/>
        <w:ind w:firstLine="482"/>
      </w:pPr>
      <w:r w:rsidRPr="008B4672">
        <w:rPr>
          <w:rFonts w:hint="eastAsia"/>
        </w:rPr>
        <w:t>（</w:t>
      </w:r>
      <w:r w:rsidRPr="008B4672">
        <w:rPr>
          <w:rFonts w:hint="eastAsia"/>
        </w:rPr>
        <w:t>1</w:t>
      </w:r>
      <w:r w:rsidRPr="008B4672">
        <w:rPr>
          <w:rFonts w:hint="eastAsia"/>
        </w:rPr>
        <w:t>）可用性服务费（</w:t>
      </w:r>
      <m:oMath>
        <m:sSub>
          <m:sSubPr>
            <m:ctrlPr>
              <w:rPr>
                <w:rFonts w:ascii="Cambria Math" w:hAnsi="Cambria Math"/>
              </w:rPr>
            </m:ctrlPr>
          </m:sSubPr>
          <m:e>
            <m:r>
              <m:rPr>
                <m:sty m:val="b"/>
              </m:rPr>
              <w:rPr>
                <w:rFonts w:ascii="Cambria Math" w:hAnsi="Cambria Math"/>
              </w:rPr>
              <m:t>AP</m:t>
            </m:r>
          </m:e>
          <m:sub>
            <m:r>
              <m:rPr>
                <m:sty m:val="b"/>
              </m:rPr>
              <w:rPr>
                <w:rFonts w:ascii="Cambria Math" w:hAnsi="Cambria Math"/>
              </w:rPr>
              <m:t>n</m:t>
            </m:r>
          </m:sub>
        </m:sSub>
      </m:oMath>
      <w:r w:rsidRPr="008B4672">
        <w:t>）</w:t>
      </w:r>
    </w:p>
    <w:p w14:paraId="77B4FF91" w14:textId="59CC64C2" w:rsidR="008B4672" w:rsidRPr="008B4672" w:rsidRDefault="00700AFE" w:rsidP="008B4672">
      <w:pPr>
        <w:ind w:firstLine="422"/>
        <w:jc w:val="left"/>
        <w:rPr>
          <w:b/>
          <w:szCs w:val="22"/>
        </w:rPr>
      </w:pPr>
      <m:oMathPara>
        <m:oMathParaPr>
          <m:jc m:val="center"/>
        </m:oMathParaPr>
        <m:oMath>
          <m:sSub>
            <m:sSubPr>
              <m:ctrlPr>
                <w:rPr>
                  <w:rFonts w:ascii="Cambria Math" w:hAnsi="Cambria Math"/>
                  <w:b/>
                  <w:sz w:val="21"/>
                  <w:szCs w:val="21"/>
                </w:rPr>
              </m:ctrlPr>
            </m:sSubPr>
            <m:e>
              <m:r>
                <m:rPr>
                  <m:sty m:val="b"/>
                </m:rPr>
                <w:rPr>
                  <w:rFonts w:ascii="Cambria Math" w:hAnsi="Cambria Math"/>
                  <w:sz w:val="21"/>
                  <w:szCs w:val="21"/>
                </w:rPr>
                <m:t>AP</m:t>
              </m:r>
            </m:e>
            <m:sub>
              <m:r>
                <m:rPr>
                  <m:sty m:val="b"/>
                </m:rPr>
                <w:rPr>
                  <w:rFonts w:ascii="Cambria Math" w:hAnsi="Cambria Math"/>
                  <w:sz w:val="21"/>
                  <w:szCs w:val="21"/>
                </w:rPr>
                <m:t>n</m:t>
              </m:r>
            </m:sub>
          </m:sSub>
          <m:r>
            <m:rPr>
              <m:sty m:val="b"/>
            </m:rPr>
            <w:rPr>
              <w:rFonts w:ascii="Cambria Math" w:hAnsi="Cambria Math"/>
              <w:sz w:val="21"/>
              <w:szCs w:val="21"/>
            </w:rPr>
            <m:t>=</m:t>
          </m:r>
          <m:f>
            <m:fPr>
              <m:ctrlPr>
                <w:rPr>
                  <w:rFonts w:ascii="Cambria Math" w:hAnsi="Cambria Math"/>
                  <w:b/>
                  <w:sz w:val="21"/>
                  <w:szCs w:val="21"/>
                </w:rPr>
              </m:ctrlPr>
            </m:fPr>
            <m:num>
              <m:r>
                <m:rPr>
                  <m:sty m:val="b"/>
                </m:rPr>
                <w:rPr>
                  <w:rFonts w:ascii="Cambria Math" w:hAnsi="Cambria Math"/>
                  <w:sz w:val="21"/>
                  <w:szCs w:val="21"/>
                </w:rPr>
                <m:t>P×</m:t>
              </m:r>
              <m:sSup>
                <m:sSupPr>
                  <m:ctrlPr>
                    <w:rPr>
                      <w:rFonts w:ascii="Cambria Math" w:hAnsi="Cambria Math"/>
                      <w:b/>
                      <w:sz w:val="21"/>
                      <w:szCs w:val="21"/>
                    </w:rPr>
                  </m:ctrlPr>
                </m:sSupPr>
                <m:e>
                  <m:r>
                    <m:rPr>
                      <m:sty m:val="b"/>
                    </m:rPr>
                    <w:rPr>
                      <w:rFonts w:ascii="Cambria Math" w:hAnsi="Cambria Math" w:hint="eastAsia"/>
                      <w:sz w:val="21"/>
                      <w:szCs w:val="21"/>
                    </w:rPr>
                    <m:t>（</m:t>
                  </m:r>
                  <m:r>
                    <m:rPr>
                      <m:sty m:val="b"/>
                    </m:rPr>
                    <w:rPr>
                      <w:rFonts w:ascii="Cambria Math" w:hAnsi="Cambria Math"/>
                      <w:sz w:val="21"/>
                      <w:szCs w:val="21"/>
                    </w:rPr>
                    <m:t>1</m:t>
                  </m:r>
                  <m:r>
                    <m:rPr>
                      <m:sty m:val="b"/>
                    </m:rPr>
                    <w:rPr>
                      <w:rFonts w:ascii="Cambria Math" w:hAnsi="Cambria Math" w:hint="eastAsia"/>
                      <w:sz w:val="21"/>
                      <w:szCs w:val="21"/>
                    </w:rPr>
                    <m:t>+</m:t>
                  </m:r>
                  <m:r>
                    <m:rPr>
                      <m:sty m:val="b"/>
                    </m:rPr>
                    <w:rPr>
                      <w:rFonts w:ascii="Cambria Math" w:hAnsi="Cambria Math"/>
                      <w:sz w:val="21"/>
                      <w:szCs w:val="21"/>
                    </w:rPr>
                    <m:t>f</m:t>
                  </m:r>
                  <m:r>
                    <m:rPr>
                      <m:sty m:val="b"/>
                    </m:rPr>
                    <w:rPr>
                      <w:rFonts w:ascii="Cambria Math" w:hAnsi="Cambria Math" w:hint="eastAsia"/>
                      <w:sz w:val="21"/>
                      <w:szCs w:val="21"/>
                    </w:rPr>
                    <m:t>）</m:t>
                  </m:r>
                  <m:r>
                    <m:rPr>
                      <m:sty m:val="b"/>
                    </m:rPr>
                    <w:rPr>
                      <w:rFonts w:ascii="Cambria Math" w:hAnsi="Cambria Math"/>
                      <w:sz w:val="21"/>
                      <w:szCs w:val="21"/>
                    </w:rPr>
                    <m:t>×</m:t>
                  </m:r>
                  <m:r>
                    <m:rPr>
                      <m:sty m:val="b"/>
                    </m:rPr>
                    <w:rPr>
                      <w:rFonts w:ascii="Cambria Math" w:hAnsi="Cambria Math"/>
                      <w:sz w:val="21"/>
                      <w:szCs w:val="21"/>
                    </w:rPr>
                    <m:t>（</m:t>
                  </m:r>
                  <m:r>
                    <m:rPr>
                      <m:sty m:val="b"/>
                    </m:rPr>
                    <w:rPr>
                      <w:rFonts w:ascii="Cambria Math" w:hAnsi="Cambria Math"/>
                      <w:sz w:val="21"/>
                      <w:szCs w:val="21"/>
                    </w:rPr>
                    <m:t>1+i</m:t>
                  </m:r>
                  <m:r>
                    <m:rPr>
                      <m:sty m:val="b"/>
                    </m:rPr>
                    <w:rPr>
                      <w:rFonts w:ascii="Cambria Math" w:hAnsi="Cambria Math"/>
                      <w:sz w:val="21"/>
                      <w:szCs w:val="21"/>
                    </w:rPr>
                    <m:t>）</m:t>
                  </m:r>
                </m:e>
                <m:sup>
                  <m:r>
                    <m:rPr>
                      <m:sty m:val="b"/>
                    </m:rPr>
                    <w:rPr>
                      <w:rFonts w:ascii="Cambria Math" w:hAnsi="Cambria Math"/>
                      <w:sz w:val="21"/>
                      <w:szCs w:val="21"/>
                    </w:rPr>
                    <m:t>n</m:t>
                  </m:r>
                </m:sup>
              </m:sSup>
            </m:num>
            <m:den>
              <m:r>
                <m:rPr>
                  <m:sty m:val="b"/>
                </m:rPr>
                <w:rPr>
                  <w:rFonts w:ascii="Cambria Math" w:hAnsi="Cambria Math"/>
                  <w:sz w:val="21"/>
                  <w:szCs w:val="21"/>
                </w:rPr>
                <m:t>12</m:t>
              </m:r>
            </m:den>
          </m:f>
          <m:r>
            <m:rPr>
              <m:sty m:val="b"/>
            </m:rPr>
            <w:rPr>
              <w:rFonts w:ascii="Cambria Math" w:hAnsi="Cambria Math"/>
              <w:szCs w:val="22"/>
            </w:rPr>
            <m:t xml:space="preserve">         </m:t>
          </m:r>
          <m:r>
            <m:rPr>
              <m:sty m:val="b"/>
            </m:rPr>
            <w:rPr>
              <w:rFonts w:ascii="Cambria Math" w:hAnsi="Cambria Math" w:hint="eastAsia"/>
              <w:szCs w:val="22"/>
            </w:rPr>
            <m:t>（公式</m:t>
          </m:r>
          <m:r>
            <m:rPr>
              <m:sty m:val="b"/>
            </m:rPr>
            <w:rPr>
              <w:rFonts w:ascii="Cambria Math" w:hAnsi="Cambria Math"/>
              <w:szCs w:val="22"/>
            </w:rPr>
            <m:t>9-1</m:t>
          </m:r>
          <m:r>
            <m:rPr>
              <m:sty m:val="b"/>
            </m:rPr>
            <w:rPr>
              <w:rFonts w:ascii="Cambria Math" w:hAnsi="Cambria Math" w:hint="eastAsia"/>
              <w:szCs w:val="22"/>
            </w:rPr>
            <m:t>）</m:t>
          </m:r>
        </m:oMath>
      </m:oMathPara>
    </w:p>
    <w:p w14:paraId="75BD6824" w14:textId="77777777" w:rsidR="008B4672" w:rsidRPr="008B4672" w:rsidRDefault="008B4672" w:rsidP="008B4672">
      <w:pPr>
        <w:pStyle w:val="4"/>
        <w:ind w:firstLine="482"/>
      </w:pPr>
      <w:r w:rsidRPr="008B4672">
        <w:rPr>
          <w:rFonts w:hint="eastAsia"/>
        </w:rPr>
        <w:t>（</w:t>
      </w:r>
      <w:r w:rsidRPr="008B4672">
        <w:rPr>
          <w:rFonts w:hint="eastAsia"/>
        </w:rPr>
        <w:t>2</w:t>
      </w:r>
      <w:r w:rsidRPr="008B4672">
        <w:rPr>
          <w:rFonts w:hint="eastAsia"/>
        </w:rPr>
        <w:t>）运营维护服务费（</w:t>
      </w:r>
      <m:oMath>
        <m:sSub>
          <m:sSubPr>
            <m:ctrlPr>
              <w:rPr>
                <w:rFonts w:ascii="Cambria Math" w:hAnsi="Cambria Math"/>
              </w:rPr>
            </m:ctrlPr>
          </m:sSubPr>
          <m:e>
            <m:r>
              <m:rPr>
                <m:sty m:val="b"/>
              </m:rPr>
              <w:rPr>
                <w:rFonts w:ascii="Cambria Math" w:hAnsi="Cambria Math"/>
              </w:rPr>
              <m:t>OP</m:t>
            </m:r>
          </m:e>
          <m:sub>
            <m:r>
              <m:rPr>
                <m:sty m:val="b"/>
              </m:rPr>
              <w:rPr>
                <w:rFonts w:ascii="Cambria Math" w:hAnsi="Cambria Math"/>
              </w:rPr>
              <m:t>n</m:t>
            </m:r>
          </m:sub>
        </m:sSub>
      </m:oMath>
      <w:r w:rsidRPr="008B4672">
        <w:rPr>
          <w:rFonts w:hint="eastAsia"/>
        </w:rPr>
        <w:t>）</w:t>
      </w:r>
    </w:p>
    <w:p w14:paraId="7E5120B0" w14:textId="5959DF2D" w:rsidR="008B4672" w:rsidRPr="008B4672" w:rsidRDefault="00700AFE" w:rsidP="008B4672">
      <w:pPr>
        <w:ind w:firstLineChars="1100" w:firstLine="2650"/>
        <w:jc w:val="left"/>
        <w:rPr>
          <w:b/>
          <w:szCs w:val="22"/>
        </w:rPr>
      </w:pPr>
      <m:oMathPara>
        <m:oMathParaPr>
          <m:jc m:val="center"/>
        </m:oMathParaPr>
        <m:oMath>
          <m:sSub>
            <m:sSubPr>
              <m:ctrlPr>
                <w:rPr>
                  <w:rFonts w:ascii="Cambria Math" w:hAnsi="Cambria Math"/>
                  <w:b/>
                  <w:szCs w:val="22"/>
                </w:rPr>
              </m:ctrlPr>
            </m:sSubPr>
            <m:e>
              <m:r>
                <m:rPr>
                  <m:sty m:val="b"/>
                </m:rPr>
                <w:rPr>
                  <w:rFonts w:ascii="Cambria Math" w:hAnsi="Cambria Math"/>
                  <w:szCs w:val="22"/>
                </w:rPr>
                <m:t>OP</m:t>
              </m:r>
            </m:e>
            <m:sub>
              <m:r>
                <m:rPr>
                  <m:sty m:val="b"/>
                </m:rPr>
                <w:rPr>
                  <w:rFonts w:ascii="Cambria Math" w:hAnsi="Cambria Math"/>
                  <w:szCs w:val="22"/>
                </w:rPr>
                <m:t>n</m:t>
              </m:r>
            </m:sub>
          </m:sSub>
          <m:r>
            <m:rPr>
              <m:sty m:val="b"/>
            </m:rPr>
            <w:rPr>
              <w:rFonts w:ascii="Cambria Math" w:hAnsi="Cambria Math"/>
              <w:szCs w:val="22"/>
            </w:rPr>
            <m:t>=</m:t>
          </m:r>
          <m:sSub>
            <m:sSubPr>
              <m:ctrlPr>
                <w:rPr>
                  <w:rFonts w:ascii="Cambria Math" w:hAnsi="Cambria Math"/>
                  <w:b/>
                  <w:szCs w:val="22"/>
                </w:rPr>
              </m:ctrlPr>
            </m:sSubPr>
            <m:e>
              <m:r>
                <m:rPr>
                  <m:sty m:val="b"/>
                </m:rPr>
                <w:rPr>
                  <w:rFonts w:ascii="Cambria Math" w:hAnsi="Cambria Math"/>
                  <w:szCs w:val="22"/>
                </w:rPr>
                <m:t>OC</m:t>
              </m:r>
            </m:e>
            <m:sub>
              <m:r>
                <m:rPr>
                  <m:sty m:val="b"/>
                </m:rPr>
                <w:rPr>
                  <w:rFonts w:ascii="Cambria Math" w:hAnsi="Cambria Math"/>
                  <w:szCs w:val="22"/>
                </w:rPr>
                <m:t>n</m:t>
              </m:r>
            </m:sub>
          </m:sSub>
          <m:r>
            <m:rPr>
              <m:sty m:val="b"/>
            </m:rPr>
            <w:rPr>
              <w:rFonts w:ascii="Cambria Math" w:hAnsi="Cambria Math"/>
              <w:szCs w:val="22"/>
            </w:rPr>
            <m:t>×</m:t>
          </m:r>
          <m:d>
            <m:dPr>
              <m:ctrlPr>
                <w:rPr>
                  <w:rFonts w:ascii="Cambria Math" w:hAnsi="Cambria Math"/>
                  <w:b/>
                  <w:szCs w:val="22"/>
                </w:rPr>
              </m:ctrlPr>
            </m:dPr>
            <m:e>
              <m:r>
                <m:rPr>
                  <m:sty m:val="b"/>
                </m:rPr>
                <w:rPr>
                  <w:rFonts w:ascii="Cambria Math" w:hAnsi="Cambria Math"/>
                  <w:szCs w:val="22"/>
                </w:rPr>
                <m:t>1+f</m:t>
              </m:r>
            </m:e>
          </m:d>
          <m:r>
            <m:rPr>
              <m:sty m:val="b"/>
            </m:rPr>
            <w:rPr>
              <w:rFonts w:ascii="Cambria Math" w:hAnsi="Cambria Math"/>
              <w:szCs w:val="22"/>
            </w:rPr>
            <m:t xml:space="preserve">        </m:t>
          </m:r>
          <m:r>
            <m:rPr>
              <m:sty m:val="b"/>
            </m:rPr>
            <w:rPr>
              <w:rFonts w:ascii="Cambria Math" w:hAnsi="Cambria Math" w:hint="eastAsia"/>
              <w:szCs w:val="22"/>
            </w:rPr>
            <m:t>（公式</m:t>
          </m:r>
          <m:r>
            <m:rPr>
              <m:sty m:val="b"/>
            </m:rPr>
            <w:rPr>
              <w:rFonts w:ascii="Cambria Math" w:hAnsi="Cambria Math"/>
              <w:szCs w:val="22"/>
            </w:rPr>
            <m:t>9-2</m:t>
          </m:r>
          <m:r>
            <m:rPr>
              <m:sty m:val="b"/>
            </m:rPr>
            <w:rPr>
              <w:rFonts w:ascii="Cambria Math" w:hAnsi="Cambria Math" w:hint="eastAsia"/>
              <w:szCs w:val="22"/>
            </w:rPr>
            <m:t>）</m:t>
          </m:r>
        </m:oMath>
      </m:oMathPara>
    </w:p>
    <w:p w14:paraId="09600AA2" w14:textId="334A508E" w:rsidR="008B4672" w:rsidRPr="008B4672" w:rsidRDefault="008B4672" w:rsidP="008B4672">
      <w:pPr>
        <w:ind w:firstLine="480"/>
        <w:jc w:val="left"/>
        <w:rPr>
          <w:szCs w:val="22"/>
        </w:rPr>
      </w:pPr>
      <w:r w:rsidRPr="008B4672">
        <w:rPr>
          <w:rFonts w:hint="eastAsia"/>
          <w:szCs w:val="22"/>
        </w:rPr>
        <w:t>公式</w:t>
      </w:r>
      <w:r>
        <w:rPr>
          <w:rFonts w:hint="eastAsia"/>
          <w:szCs w:val="22"/>
        </w:rPr>
        <w:t>9</w:t>
      </w:r>
      <w:r w:rsidRPr="008B4672">
        <w:rPr>
          <w:szCs w:val="22"/>
        </w:rPr>
        <w:t>-1</w:t>
      </w:r>
      <w:r w:rsidRPr="008B4672">
        <w:rPr>
          <w:rFonts w:hint="eastAsia"/>
          <w:szCs w:val="22"/>
        </w:rPr>
        <w:t>、</w:t>
      </w:r>
      <w:r w:rsidRPr="008B4672">
        <w:rPr>
          <w:szCs w:val="22"/>
        </w:rPr>
        <w:t>公式</w:t>
      </w:r>
      <w:r>
        <w:rPr>
          <w:rFonts w:hint="eastAsia"/>
          <w:szCs w:val="22"/>
        </w:rPr>
        <w:t>9</w:t>
      </w:r>
      <w:r w:rsidRPr="008B4672">
        <w:rPr>
          <w:szCs w:val="22"/>
        </w:rPr>
        <w:t>-2</w:t>
      </w:r>
      <w:r w:rsidRPr="008B4672">
        <w:rPr>
          <w:rFonts w:hint="eastAsia"/>
          <w:szCs w:val="22"/>
        </w:rPr>
        <w:t>中</w:t>
      </w:r>
      <w:r w:rsidRPr="008B4672">
        <w:rPr>
          <w:szCs w:val="22"/>
        </w:rPr>
        <w:t>：</w:t>
      </w:r>
    </w:p>
    <w:p w14:paraId="4484A4B8" w14:textId="77777777" w:rsidR="008B4672" w:rsidRPr="008B4672" w:rsidRDefault="00700AFE" w:rsidP="008B4672">
      <w:pPr>
        <w:ind w:firstLine="482"/>
        <w:jc w:val="left"/>
        <w:rPr>
          <w:szCs w:val="22"/>
        </w:rPr>
      </w:pPr>
      <m:oMath>
        <m:sSub>
          <m:sSubPr>
            <m:ctrlPr>
              <w:rPr>
                <w:rFonts w:ascii="Cambria Math" w:hAnsi="Cambria Math"/>
                <w:b/>
                <w:szCs w:val="22"/>
              </w:rPr>
            </m:ctrlPr>
          </m:sSubPr>
          <m:e>
            <m:r>
              <m:rPr>
                <m:sty m:val="b"/>
              </m:rPr>
              <w:rPr>
                <w:rFonts w:ascii="Cambria Math" w:hAnsi="Cambria Math"/>
                <w:szCs w:val="22"/>
              </w:rPr>
              <m:t>AP</m:t>
            </m:r>
          </m:e>
          <m:sub>
            <m:r>
              <m:rPr>
                <m:sty m:val="b"/>
              </m:rPr>
              <w:rPr>
                <w:rFonts w:ascii="Cambria Math" w:hAnsi="Cambria Math"/>
                <w:szCs w:val="22"/>
              </w:rPr>
              <m:t>n</m:t>
            </m:r>
          </m:sub>
        </m:sSub>
      </m:oMath>
      <w:r w:rsidR="008B4672" w:rsidRPr="008B4672">
        <w:rPr>
          <w:rFonts w:hint="eastAsia"/>
          <w:b/>
          <w:szCs w:val="22"/>
        </w:rPr>
        <w:t>—</w:t>
      </w:r>
      <w:r w:rsidR="008B4672" w:rsidRPr="008B4672">
        <w:rPr>
          <w:rFonts w:hint="eastAsia"/>
          <w:szCs w:val="22"/>
        </w:rPr>
        <w:t>—第</w:t>
      </w:r>
      <w:r w:rsidR="008B4672" w:rsidRPr="008B4672">
        <w:rPr>
          <w:rFonts w:hint="eastAsia"/>
          <w:szCs w:val="22"/>
        </w:rPr>
        <w:t>n</w:t>
      </w:r>
      <w:r w:rsidR="008B4672" w:rsidRPr="008B4672">
        <w:rPr>
          <w:rFonts w:hint="eastAsia"/>
          <w:szCs w:val="22"/>
        </w:rPr>
        <w:t>年可用性服务费（万元）；</w:t>
      </w:r>
    </w:p>
    <w:p w14:paraId="2FB005B4" w14:textId="0ED6297E" w:rsidR="008B4672" w:rsidRPr="008B4672" w:rsidRDefault="008B4672" w:rsidP="008B4672">
      <w:pPr>
        <w:ind w:firstLine="482"/>
        <w:jc w:val="left"/>
        <w:rPr>
          <w:szCs w:val="22"/>
        </w:rPr>
      </w:pPr>
      <m:oMath>
        <m:r>
          <m:rPr>
            <m:sty m:val="b"/>
          </m:rPr>
          <w:rPr>
            <w:rFonts w:ascii="Cambria Math" w:hAnsi="Cambria Math"/>
            <w:szCs w:val="22"/>
          </w:rPr>
          <m:t>P</m:t>
        </m:r>
      </m:oMath>
      <w:r w:rsidRPr="008B4672">
        <w:rPr>
          <w:rFonts w:hint="eastAsia"/>
          <w:szCs w:val="22"/>
        </w:rPr>
        <w:t>——项目全部建设成本（万元），即项目总投资，项目总投资确定原则详见第</w:t>
      </w:r>
      <w:r>
        <w:rPr>
          <w:rFonts w:hint="eastAsia"/>
          <w:szCs w:val="22"/>
        </w:rPr>
        <w:t>七</w:t>
      </w:r>
      <w:r w:rsidRPr="008B4672">
        <w:rPr>
          <w:rFonts w:hint="eastAsia"/>
          <w:szCs w:val="22"/>
        </w:rPr>
        <w:t>章</w:t>
      </w:r>
      <w:r>
        <w:rPr>
          <w:rFonts w:hint="eastAsia"/>
          <w:szCs w:val="22"/>
        </w:rPr>
        <w:t>7.16</w:t>
      </w:r>
      <w:r w:rsidRPr="008B4672">
        <w:rPr>
          <w:rFonts w:hint="eastAsia"/>
          <w:szCs w:val="22"/>
        </w:rPr>
        <w:t>及附件</w:t>
      </w:r>
      <w:r>
        <w:rPr>
          <w:rFonts w:hint="eastAsia"/>
          <w:szCs w:val="22"/>
        </w:rPr>
        <w:t>6</w:t>
      </w:r>
      <w:r w:rsidRPr="008B4672">
        <w:rPr>
          <w:rFonts w:hint="eastAsia"/>
          <w:szCs w:val="22"/>
        </w:rPr>
        <w:t>《</w:t>
      </w:r>
      <w:r>
        <w:rPr>
          <w:rFonts w:hint="eastAsia"/>
          <w:szCs w:val="22"/>
        </w:rPr>
        <w:t>建设</w:t>
      </w:r>
      <w:r>
        <w:rPr>
          <w:szCs w:val="22"/>
        </w:rPr>
        <w:t>项目</w:t>
      </w:r>
      <w:r w:rsidRPr="008B4672">
        <w:rPr>
          <w:rFonts w:hint="eastAsia"/>
          <w:szCs w:val="22"/>
        </w:rPr>
        <w:t>总投资费用</w:t>
      </w:r>
      <w:r>
        <w:rPr>
          <w:rFonts w:hint="eastAsia"/>
          <w:szCs w:val="22"/>
        </w:rPr>
        <w:t>项目</w:t>
      </w:r>
      <w:r>
        <w:rPr>
          <w:szCs w:val="22"/>
        </w:rPr>
        <w:t>组成</w:t>
      </w:r>
      <w:r w:rsidRPr="008B4672">
        <w:rPr>
          <w:rFonts w:hint="eastAsia"/>
          <w:szCs w:val="22"/>
        </w:rPr>
        <w:t>表》；</w:t>
      </w:r>
    </w:p>
    <w:p w14:paraId="0ED7A296" w14:textId="77777777" w:rsidR="008B4672" w:rsidRPr="008B4672" w:rsidRDefault="008B4672" w:rsidP="008B4672">
      <w:pPr>
        <w:ind w:firstLine="480"/>
        <w:jc w:val="left"/>
        <w:rPr>
          <w:szCs w:val="22"/>
        </w:rPr>
      </w:pPr>
      <m:oMath>
        <m:r>
          <m:rPr>
            <m:sty m:val="p"/>
          </m:rPr>
          <w:rPr>
            <w:rFonts w:ascii="Cambria Math" w:hAnsi="Cambria Math"/>
            <w:szCs w:val="22"/>
          </w:rPr>
          <m:t>f</m:t>
        </m:r>
      </m:oMath>
      <w:r w:rsidRPr="008B4672">
        <w:rPr>
          <w:rFonts w:hint="eastAsia"/>
          <w:szCs w:val="22"/>
        </w:rPr>
        <w:t>——合理</w:t>
      </w:r>
      <w:r w:rsidRPr="008B4672">
        <w:rPr>
          <w:szCs w:val="22"/>
        </w:rPr>
        <w:t>利润率</w:t>
      </w:r>
      <w:r w:rsidRPr="008B4672">
        <w:rPr>
          <w:rFonts w:hint="eastAsia"/>
          <w:szCs w:val="22"/>
        </w:rPr>
        <w:t>（</w:t>
      </w:r>
      <w:r w:rsidRPr="008B4672">
        <w:rPr>
          <w:rFonts w:hint="eastAsia"/>
          <w:szCs w:val="22"/>
        </w:rPr>
        <w:t>%</w:t>
      </w:r>
      <w:r w:rsidRPr="008B4672">
        <w:rPr>
          <w:rFonts w:hint="eastAsia"/>
          <w:szCs w:val="22"/>
        </w:rPr>
        <w:t>），按中标价确定；</w:t>
      </w:r>
    </w:p>
    <w:p w14:paraId="0184FFF4" w14:textId="77777777" w:rsidR="008B4672" w:rsidRPr="008B4672" w:rsidRDefault="008B4672" w:rsidP="008B4672">
      <w:pPr>
        <w:ind w:firstLine="482"/>
        <w:jc w:val="left"/>
        <w:rPr>
          <w:szCs w:val="22"/>
        </w:rPr>
      </w:pPr>
      <m:oMath>
        <m:r>
          <m:rPr>
            <m:sty m:val="b"/>
          </m:rPr>
          <w:rPr>
            <w:rFonts w:ascii="Cambria Math" w:hAnsi="Cambria Math"/>
            <w:szCs w:val="22"/>
          </w:rPr>
          <m:t>i</m:t>
        </m:r>
      </m:oMath>
      <w:r w:rsidRPr="008B4672">
        <w:rPr>
          <w:rFonts w:hint="eastAsia"/>
          <w:szCs w:val="22"/>
        </w:rPr>
        <w:t>——年度折现率（</w:t>
      </w:r>
      <w:r w:rsidRPr="008B4672">
        <w:rPr>
          <w:rFonts w:hint="eastAsia"/>
          <w:szCs w:val="22"/>
        </w:rPr>
        <w:t>%</w:t>
      </w:r>
      <w:r w:rsidRPr="008B4672">
        <w:rPr>
          <w:rFonts w:hint="eastAsia"/>
          <w:szCs w:val="22"/>
        </w:rPr>
        <w:t>），按中标价确定，根据支付</w:t>
      </w:r>
      <w:r w:rsidRPr="008B4672">
        <w:rPr>
          <w:szCs w:val="22"/>
        </w:rPr>
        <w:t>周期实际基准利率进行</w:t>
      </w:r>
      <w:r w:rsidRPr="008B4672">
        <w:rPr>
          <w:rFonts w:hint="eastAsia"/>
          <w:szCs w:val="22"/>
        </w:rPr>
        <w:t>调整；</w:t>
      </w:r>
    </w:p>
    <w:p w14:paraId="665BF49A" w14:textId="77777777" w:rsidR="008B4672" w:rsidRPr="008B4672" w:rsidRDefault="008B4672" w:rsidP="008B4672">
      <w:pPr>
        <w:ind w:firstLine="480"/>
        <w:jc w:val="left"/>
        <w:rPr>
          <w:szCs w:val="22"/>
        </w:rPr>
      </w:pPr>
      <w:r w:rsidRPr="008B4672">
        <w:rPr>
          <w:rFonts w:hint="eastAsia"/>
          <w:szCs w:val="22"/>
        </w:rPr>
        <w:t>n</w:t>
      </w:r>
      <w:r w:rsidRPr="008B4672">
        <w:rPr>
          <w:rFonts w:hint="eastAsia"/>
          <w:szCs w:val="22"/>
        </w:rPr>
        <w:t>——代表折现年数。</w:t>
      </w:r>
      <w:r w:rsidRPr="008B4672">
        <w:rPr>
          <w:rFonts w:hint="eastAsia"/>
          <w:szCs w:val="22"/>
        </w:rPr>
        <w:t>n</w:t>
      </w:r>
      <w:r w:rsidRPr="008B4672">
        <w:rPr>
          <w:rFonts w:hint="eastAsia"/>
          <w:szCs w:val="22"/>
        </w:rPr>
        <w:t>取值从运营维护期第一年开始依次为</w:t>
      </w:r>
      <w:r w:rsidRPr="008B4672">
        <w:rPr>
          <w:rFonts w:hint="eastAsia"/>
          <w:szCs w:val="22"/>
        </w:rPr>
        <w:t>1</w:t>
      </w:r>
      <w:r w:rsidRPr="008B4672">
        <w:rPr>
          <w:rFonts w:hint="eastAsia"/>
          <w:szCs w:val="22"/>
        </w:rPr>
        <w:t>，</w:t>
      </w:r>
      <w:r w:rsidRPr="008B4672">
        <w:rPr>
          <w:rFonts w:hint="eastAsia"/>
          <w:szCs w:val="22"/>
        </w:rPr>
        <w:t>2</w:t>
      </w:r>
      <w:r w:rsidRPr="008B4672">
        <w:rPr>
          <w:rFonts w:hint="eastAsia"/>
          <w:szCs w:val="22"/>
        </w:rPr>
        <w:t>，</w:t>
      </w:r>
      <w:r w:rsidRPr="008B4672">
        <w:rPr>
          <w:rFonts w:hint="eastAsia"/>
          <w:szCs w:val="22"/>
        </w:rPr>
        <w:t>3</w:t>
      </w:r>
      <w:r w:rsidRPr="008B4672">
        <w:rPr>
          <w:rFonts w:hint="eastAsia"/>
          <w:szCs w:val="22"/>
        </w:rPr>
        <w:t>，……，</w:t>
      </w:r>
      <w:r w:rsidRPr="008B4672">
        <w:rPr>
          <w:rFonts w:hint="eastAsia"/>
          <w:szCs w:val="22"/>
        </w:rPr>
        <w:lastRenderedPageBreak/>
        <w:t>7</w:t>
      </w:r>
      <w:r w:rsidRPr="008B4672">
        <w:rPr>
          <w:rFonts w:hint="eastAsia"/>
          <w:szCs w:val="22"/>
        </w:rPr>
        <w:t>，</w:t>
      </w:r>
      <w:r w:rsidRPr="008B4672">
        <w:rPr>
          <w:rFonts w:hint="eastAsia"/>
          <w:szCs w:val="22"/>
        </w:rPr>
        <w:t>8</w:t>
      </w:r>
      <w:r w:rsidRPr="008B4672">
        <w:rPr>
          <w:rFonts w:hint="eastAsia"/>
          <w:szCs w:val="22"/>
        </w:rPr>
        <w:t>，……，</w:t>
      </w:r>
      <w:r w:rsidRPr="008B4672">
        <w:rPr>
          <w:rFonts w:hint="eastAsia"/>
          <w:szCs w:val="22"/>
        </w:rPr>
        <w:t>11</w:t>
      </w:r>
      <w:r w:rsidRPr="008B4672">
        <w:rPr>
          <w:rFonts w:hint="eastAsia"/>
          <w:szCs w:val="22"/>
        </w:rPr>
        <w:t>，</w:t>
      </w:r>
      <w:r w:rsidRPr="008B4672">
        <w:rPr>
          <w:rFonts w:hint="eastAsia"/>
          <w:szCs w:val="22"/>
        </w:rPr>
        <w:t>1</w:t>
      </w:r>
      <w:r w:rsidRPr="008B4672">
        <w:rPr>
          <w:szCs w:val="22"/>
        </w:rPr>
        <w:t>2</w:t>
      </w:r>
      <w:r w:rsidRPr="008B4672">
        <w:rPr>
          <w:rFonts w:hint="eastAsia"/>
          <w:szCs w:val="22"/>
        </w:rPr>
        <w:t>；</w:t>
      </w:r>
    </w:p>
    <w:p w14:paraId="70C3A44A" w14:textId="77777777" w:rsidR="008B4672" w:rsidRPr="008B4672" w:rsidRDefault="00700AFE" w:rsidP="008B4672">
      <w:pPr>
        <w:ind w:firstLine="482"/>
        <w:jc w:val="left"/>
        <w:rPr>
          <w:szCs w:val="22"/>
        </w:rPr>
      </w:pPr>
      <m:oMath>
        <m:sSub>
          <m:sSubPr>
            <m:ctrlPr>
              <w:rPr>
                <w:rFonts w:ascii="Cambria Math" w:hAnsi="Cambria Math"/>
                <w:b/>
                <w:szCs w:val="22"/>
              </w:rPr>
            </m:ctrlPr>
          </m:sSubPr>
          <m:e>
            <m:r>
              <m:rPr>
                <m:sty m:val="b"/>
              </m:rPr>
              <w:rPr>
                <w:rFonts w:ascii="Cambria Math" w:hAnsi="Cambria Math"/>
                <w:szCs w:val="22"/>
              </w:rPr>
              <m:t>OP</m:t>
            </m:r>
          </m:e>
          <m:sub>
            <m:r>
              <m:rPr>
                <m:sty m:val="b"/>
              </m:rPr>
              <w:rPr>
                <w:rFonts w:ascii="Cambria Math" w:hAnsi="Cambria Math"/>
                <w:szCs w:val="22"/>
              </w:rPr>
              <m:t>n</m:t>
            </m:r>
          </m:sub>
        </m:sSub>
      </m:oMath>
      <w:r w:rsidR="008B4672" w:rsidRPr="008B4672">
        <w:rPr>
          <w:rFonts w:hint="eastAsia"/>
          <w:szCs w:val="22"/>
        </w:rPr>
        <w:t>——第</w:t>
      </w:r>
      <w:r w:rsidR="008B4672" w:rsidRPr="008B4672">
        <w:rPr>
          <w:rFonts w:hint="eastAsia"/>
          <w:szCs w:val="22"/>
        </w:rPr>
        <w:t>n</w:t>
      </w:r>
      <w:r w:rsidR="008B4672" w:rsidRPr="008B4672">
        <w:rPr>
          <w:rFonts w:hint="eastAsia"/>
          <w:szCs w:val="22"/>
        </w:rPr>
        <w:t>年运营维护服务费（万元）；</w:t>
      </w:r>
    </w:p>
    <w:p w14:paraId="1C82A937" w14:textId="77777777" w:rsidR="008B4672" w:rsidRPr="008B4672" w:rsidRDefault="00700AFE" w:rsidP="008B4672">
      <w:pPr>
        <w:ind w:firstLine="482"/>
        <w:jc w:val="left"/>
        <w:rPr>
          <w:szCs w:val="22"/>
        </w:rPr>
      </w:pPr>
      <m:oMath>
        <m:sSub>
          <m:sSubPr>
            <m:ctrlPr>
              <w:rPr>
                <w:rFonts w:ascii="Cambria Math" w:hAnsi="Cambria Math"/>
                <w:b/>
                <w:szCs w:val="22"/>
              </w:rPr>
            </m:ctrlPr>
          </m:sSubPr>
          <m:e>
            <m:r>
              <m:rPr>
                <m:sty m:val="b"/>
              </m:rPr>
              <w:rPr>
                <w:rFonts w:ascii="Cambria Math" w:hAnsi="Cambria Math"/>
                <w:szCs w:val="22"/>
              </w:rPr>
              <m:t xml:space="preserve"> OC</m:t>
            </m:r>
          </m:e>
          <m:sub>
            <m:r>
              <m:rPr>
                <m:sty m:val="b"/>
              </m:rPr>
              <w:rPr>
                <w:rFonts w:ascii="Cambria Math" w:hAnsi="Cambria Math"/>
                <w:szCs w:val="22"/>
              </w:rPr>
              <m:t>n</m:t>
            </m:r>
          </m:sub>
        </m:sSub>
      </m:oMath>
      <w:r w:rsidR="008B4672" w:rsidRPr="008B4672">
        <w:rPr>
          <w:rFonts w:hint="eastAsia"/>
          <w:szCs w:val="22"/>
        </w:rPr>
        <w:t>——第</w:t>
      </w:r>
      <w:r w:rsidR="008B4672" w:rsidRPr="008B4672">
        <w:rPr>
          <w:rFonts w:hint="eastAsia"/>
          <w:szCs w:val="22"/>
        </w:rPr>
        <w:t>n</w:t>
      </w:r>
      <w:r w:rsidR="008B4672" w:rsidRPr="008B4672">
        <w:rPr>
          <w:rFonts w:hint="eastAsia"/>
          <w:szCs w:val="22"/>
        </w:rPr>
        <w:t>年运营维护成本（万元）。</w:t>
      </w:r>
    </w:p>
    <w:p w14:paraId="5BA2600C" w14:textId="77777777" w:rsidR="008B4672" w:rsidRPr="008B4672" w:rsidRDefault="008B4672" w:rsidP="008B4672">
      <w:pPr>
        <w:ind w:firstLine="480"/>
        <w:jc w:val="left"/>
        <w:rPr>
          <w:szCs w:val="22"/>
        </w:rPr>
      </w:pPr>
      <w:r w:rsidRPr="008B4672">
        <w:rPr>
          <w:szCs w:val="22"/>
        </w:rPr>
        <w:t>运营</w:t>
      </w:r>
      <w:r w:rsidRPr="008B4672">
        <w:rPr>
          <w:rFonts w:hint="eastAsia"/>
          <w:szCs w:val="22"/>
        </w:rPr>
        <w:t>维护</w:t>
      </w:r>
      <w:r w:rsidRPr="008B4672">
        <w:rPr>
          <w:szCs w:val="22"/>
        </w:rPr>
        <w:t>成本包括：日常小修保养</w:t>
      </w:r>
      <w:r w:rsidRPr="008B4672">
        <w:rPr>
          <w:rFonts w:hint="eastAsia"/>
          <w:szCs w:val="22"/>
        </w:rPr>
        <w:t>及</w:t>
      </w:r>
      <w:r w:rsidRPr="008B4672">
        <w:rPr>
          <w:szCs w:val="22"/>
        </w:rPr>
        <w:t>运营成本、大中修费、保险费</w:t>
      </w:r>
      <w:r w:rsidRPr="008B4672">
        <w:rPr>
          <w:rFonts w:hint="eastAsia"/>
          <w:szCs w:val="22"/>
        </w:rPr>
        <w:t>。</w:t>
      </w:r>
    </w:p>
    <w:p w14:paraId="7F4B879E" w14:textId="72734533" w:rsidR="008B4672" w:rsidRPr="008B4672" w:rsidRDefault="008B4672" w:rsidP="008B4672">
      <w:pPr>
        <w:ind w:firstLine="480"/>
        <w:jc w:val="left"/>
        <w:rPr>
          <w:szCs w:val="22"/>
        </w:rPr>
      </w:pPr>
      <w:r w:rsidRPr="008B4672">
        <w:rPr>
          <w:rFonts w:hint="eastAsia"/>
          <w:szCs w:val="22"/>
        </w:rPr>
        <w:t>日常小修保养及运营成本</w:t>
      </w:r>
      <w:r w:rsidRPr="008B4672">
        <w:rPr>
          <w:szCs w:val="22"/>
        </w:rPr>
        <w:t>按中标价确定；</w:t>
      </w:r>
    </w:p>
    <w:p w14:paraId="0F9EC1BF" w14:textId="77777777" w:rsidR="008B4672" w:rsidRPr="008B4672" w:rsidRDefault="008B4672" w:rsidP="008B4672">
      <w:pPr>
        <w:ind w:firstLine="480"/>
        <w:jc w:val="left"/>
        <w:rPr>
          <w:szCs w:val="22"/>
        </w:rPr>
      </w:pPr>
      <w:r w:rsidRPr="008B4672">
        <w:rPr>
          <w:rFonts w:hint="eastAsia"/>
          <w:szCs w:val="22"/>
        </w:rPr>
        <w:t>中大修费暂定为项目</w:t>
      </w:r>
      <w:r w:rsidRPr="008B4672">
        <w:rPr>
          <w:szCs w:val="22"/>
        </w:rPr>
        <w:t>总投资的</w:t>
      </w:r>
      <w:r w:rsidRPr="008B4672">
        <w:rPr>
          <w:rFonts w:hint="eastAsia"/>
          <w:szCs w:val="22"/>
        </w:rPr>
        <w:t>5</w:t>
      </w:r>
      <w:r w:rsidRPr="008B4672">
        <w:rPr>
          <w:szCs w:val="22"/>
        </w:rPr>
        <w:t>%</w:t>
      </w:r>
      <w:r w:rsidRPr="008B4672">
        <w:rPr>
          <w:rFonts w:hint="eastAsia"/>
          <w:szCs w:val="22"/>
        </w:rPr>
        <w:t>，暂定在运营</w:t>
      </w:r>
      <w:r w:rsidRPr="008B4672">
        <w:rPr>
          <w:szCs w:val="22"/>
        </w:rPr>
        <w:t>维护</w:t>
      </w:r>
      <w:r w:rsidRPr="008B4672">
        <w:rPr>
          <w:rFonts w:hint="eastAsia"/>
          <w:szCs w:val="22"/>
        </w:rPr>
        <w:t>期第</w:t>
      </w:r>
      <w:r w:rsidRPr="008B4672">
        <w:rPr>
          <w:szCs w:val="22"/>
        </w:rPr>
        <w:t>10</w:t>
      </w:r>
      <w:r w:rsidRPr="008B4672">
        <w:rPr>
          <w:rFonts w:hint="eastAsia"/>
          <w:szCs w:val="22"/>
        </w:rPr>
        <w:t>年，具体</w:t>
      </w:r>
      <w:r w:rsidRPr="008B4672">
        <w:rPr>
          <w:szCs w:val="22"/>
        </w:rPr>
        <w:t>大中修时间</w:t>
      </w:r>
      <w:r w:rsidRPr="008B4672">
        <w:rPr>
          <w:rFonts w:hint="eastAsia"/>
          <w:szCs w:val="22"/>
        </w:rPr>
        <w:t>由实施机构根据具体情况确定，</w:t>
      </w:r>
      <w:r w:rsidRPr="008B4672">
        <w:rPr>
          <w:szCs w:val="22"/>
        </w:rPr>
        <w:t>大中修费用按实结算</w:t>
      </w:r>
      <w:r w:rsidRPr="008B4672">
        <w:rPr>
          <w:rFonts w:hint="eastAsia"/>
          <w:szCs w:val="22"/>
        </w:rPr>
        <w:t>。</w:t>
      </w:r>
    </w:p>
    <w:p w14:paraId="587B6DEA" w14:textId="77777777" w:rsidR="008B4672" w:rsidRPr="008B4672" w:rsidRDefault="008B4672" w:rsidP="008B4672">
      <w:pPr>
        <w:ind w:firstLine="480"/>
        <w:jc w:val="left"/>
        <w:rPr>
          <w:szCs w:val="22"/>
        </w:rPr>
      </w:pPr>
      <w:r w:rsidRPr="008B4672">
        <w:rPr>
          <w:rFonts w:hint="eastAsia"/>
          <w:szCs w:val="22"/>
        </w:rPr>
        <w:t>运营维护期保险费（财产一切险；第三者责任险），</w:t>
      </w:r>
      <w:r w:rsidRPr="008B4672">
        <w:rPr>
          <w:szCs w:val="22"/>
        </w:rPr>
        <w:t>暂按项目总投资的</w:t>
      </w:r>
      <w:r w:rsidRPr="008B4672">
        <w:rPr>
          <w:rFonts w:hint="eastAsia"/>
          <w:szCs w:val="22"/>
        </w:rPr>
        <w:t>0.015</w:t>
      </w:r>
      <w:r w:rsidRPr="008B4672">
        <w:rPr>
          <w:szCs w:val="22"/>
        </w:rPr>
        <w:t>%</w:t>
      </w:r>
      <w:r w:rsidRPr="008B4672">
        <w:rPr>
          <w:szCs w:val="22"/>
        </w:rPr>
        <w:t>计取</w:t>
      </w:r>
      <w:r w:rsidRPr="008B4672">
        <w:rPr>
          <w:rFonts w:hint="eastAsia"/>
          <w:szCs w:val="22"/>
        </w:rPr>
        <w:t>，</w:t>
      </w:r>
      <w:r w:rsidRPr="008B4672">
        <w:rPr>
          <w:szCs w:val="22"/>
        </w:rPr>
        <w:t>具体按实结算。</w:t>
      </w:r>
    </w:p>
    <w:p w14:paraId="12348653" w14:textId="77777777" w:rsidR="008B4672" w:rsidRPr="008B4672" w:rsidRDefault="008B4672" w:rsidP="008B4672">
      <w:pPr>
        <w:ind w:firstLine="480"/>
        <w:jc w:val="left"/>
        <w:rPr>
          <w:szCs w:val="22"/>
        </w:rPr>
      </w:pPr>
      <w:r w:rsidRPr="008B4672">
        <w:rPr>
          <w:szCs w:val="22"/>
        </w:rPr>
        <w:t>运营维护</w:t>
      </w:r>
      <w:r w:rsidRPr="008B4672">
        <w:rPr>
          <w:rFonts w:hint="eastAsia"/>
          <w:szCs w:val="22"/>
        </w:rPr>
        <w:t>成本组成及结算</w:t>
      </w:r>
      <w:r w:rsidRPr="008B4672">
        <w:rPr>
          <w:szCs w:val="22"/>
        </w:rPr>
        <w:t>方式见下表所示</w:t>
      </w:r>
      <w:r w:rsidRPr="008B4672">
        <w:rPr>
          <w:rFonts w:hint="eastAsia"/>
          <w:szCs w:val="22"/>
        </w:rPr>
        <w:t>。</w:t>
      </w:r>
    </w:p>
    <w:p w14:paraId="0411C93D" w14:textId="77777777" w:rsidR="008B4672" w:rsidRPr="008B4672" w:rsidRDefault="008B4672" w:rsidP="008B4672">
      <w:pPr>
        <w:keepNext/>
        <w:ind w:firstLine="400"/>
        <w:jc w:val="left"/>
        <w:rPr>
          <w:rFonts w:asciiTheme="majorHAnsi" w:eastAsia="黑体" w:hAnsiTheme="majorHAnsi" w:cstheme="majorBidi"/>
          <w:sz w:val="20"/>
          <w:szCs w:val="20"/>
        </w:rPr>
      </w:pPr>
      <w:r w:rsidRPr="008B4672">
        <w:rPr>
          <w:rFonts w:asciiTheme="majorHAnsi" w:eastAsia="黑体" w:hAnsiTheme="majorHAnsi" w:cstheme="majorBidi" w:hint="eastAsia"/>
          <w:sz w:val="20"/>
          <w:szCs w:val="20"/>
        </w:rPr>
        <w:t>表</w:t>
      </w:r>
      <w:r w:rsidRPr="008B4672">
        <w:rPr>
          <w:rFonts w:asciiTheme="majorHAnsi" w:eastAsia="黑体" w:hAnsiTheme="majorHAnsi" w:cstheme="majorBidi"/>
          <w:sz w:val="20"/>
          <w:szCs w:val="20"/>
        </w:rPr>
        <w:fldChar w:fldCharType="begin"/>
      </w:r>
      <w:r w:rsidRPr="008B4672">
        <w:rPr>
          <w:rFonts w:asciiTheme="majorHAnsi" w:eastAsia="黑体" w:hAnsiTheme="majorHAnsi" w:cstheme="majorBidi" w:hint="eastAsia"/>
          <w:sz w:val="20"/>
          <w:szCs w:val="20"/>
        </w:rPr>
        <w:instrText>STYLEREF 1 \s</w:instrText>
      </w:r>
      <w:r w:rsidRPr="008B4672">
        <w:rPr>
          <w:rFonts w:asciiTheme="majorHAnsi" w:eastAsia="黑体" w:hAnsiTheme="majorHAnsi" w:cstheme="majorBidi"/>
          <w:sz w:val="20"/>
          <w:szCs w:val="20"/>
        </w:rPr>
        <w:fldChar w:fldCharType="separate"/>
      </w:r>
      <w:r w:rsidR="009153C0">
        <w:rPr>
          <w:rFonts w:asciiTheme="majorHAnsi" w:eastAsia="黑体" w:hAnsiTheme="majorHAnsi" w:cstheme="majorBidi"/>
          <w:noProof/>
          <w:sz w:val="20"/>
          <w:szCs w:val="20"/>
        </w:rPr>
        <w:t>0</w:t>
      </w:r>
      <w:r w:rsidRPr="008B4672">
        <w:rPr>
          <w:rFonts w:asciiTheme="majorHAnsi" w:eastAsia="黑体" w:hAnsiTheme="majorHAnsi" w:cstheme="majorBidi"/>
          <w:sz w:val="20"/>
          <w:szCs w:val="20"/>
        </w:rPr>
        <w:fldChar w:fldCharType="end"/>
      </w:r>
      <w:r w:rsidRPr="008B4672">
        <w:rPr>
          <w:rFonts w:asciiTheme="majorHAnsi" w:eastAsia="黑体" w:hAnsiTheme="majorHAnsi" w:cstheme="majorBidi"/>
          <w:sz w:val="20"/>
          <w:szCs w:val="20"/>
        </w:rPr>
        <w:t>-</w:t>
      </w:r>
      <w:r w:rsidRPr="008B4672">
        <w:rPr>
          <w:rFonts w:asciiTheme="majorHAnsi" w:eastAsia="黑体" w:hAnsiTheme="majorHAnsi" w:cstheme="majorBidi"/>
          <w:sz w:val="20"/>
          <w:szCs w:val="20"/>
        </w:rPr>
        <w:fldChar w:fldCharType="begin"/>
      </w:r>
      <w:r w:rsidRPr="008B4672">
        <w:rPr>
          <w:rFonts w:asciiTheme="majorHAnsi" w:eastAsia="黑体" w:hAnsiTheme="majorHAnsi" w:cstheme="majorBidi" w:hint="eastAsia"/>
          <w:sz w:val="20"/>
          <w:szCs w:val="20"/>
        </w:rPr>
        <w:instrText xml:space="preserve">SEQ </w:instrText>
      </w:r>
      <w:r w:rsidRPr="008B4672">
        <w:rPr>
          <w:rFonts w:asciiTheme="majorHAnsi" w:eastAsia="黑体" w:hAnsiTheme="majorHAnsi" w:cstheme="majorBidi" w:hint="eastAsia"/>
          <w:sz w:val="20"/>
          <w:szCs w:val="20"/>
        </w:rPr>
        <w:instrText>表</w:instrText>
      </w:r>
      <w:r w:rsidRPr="008B4672">
        <w:rPr>
          <w:rFonts w:asciiTheme="majorHAnsi" w:eastAsia="黑体" w:hAnsiTheme="majorHAnsi" w:cstheme="majorBidi" w:hint="eastAsia"/>
          <w:sz w:val="20"/>
          <w:szCs w:val="20"/>
        </w:rPr>
        <w:instrText xml:space="preserve"> \* ARABIC \s 1</w:instrText>
      </w:r>
      <w:r w:rsidRPr="008B4672">
        <w:rPr>
          <w:rFonts w:asciiTheme="majorHAnsi" w:eastAsia="黑体" w:hAnsiTheme="majorHAnsi" w:cstheme="majorBidi"/>
          <w:sz w:val="20"/>
          <w:szCs w:val="20"/>
        </w:rPr>
        <w:fldChar w:fldCharType="separate"/>
      </w:r>
      <w:r w:rsidR="009153C0">
        <w:rPr>
          <w:rFonts w:asciiTheme="majorHAnsi" w:eastAsia="黑体" w:hAnsiTheme="majorHAnsi" w:cstheme="majorBidi"/>
          <w:noProof/>
          <w:sz w:val="20"/>
          <w:szCs w:val="20"/>
        </w:rPr>
        <w:t>1</w:t>
      </w:r>
      <w:r w:rsidRPr="008B4672">
        <w:rPr>
          <w:rFonts w:asciiTheme="majorHAnsi" w:eastAsia="黑体" w:hAnsiTheme="majorHAnsi" w:cstheme="majorBidi"/>
          <w:sz w:val="20"/>
          <w:szCs w:val="20"/>
        </w:rPr>
        <w:fldChar w:fldCharType="end"/>
      </w:r>
    </w:p>
    <w:tbl>
      <w:tblPr>
        <w:tblStyle w:val="70"/>
        <w:tblW w:w="8217" w:type="dxa"/>
        <w:jc w:val="center"/>
        <w:tblLook w:val="04A0" w:firstRow="1" w:lastRow="0" w:firstColumn="1" w:lastColumn="0" w:noHBand="0" w:noVBand="1"/>
      </w:tblPr>
      <w:tblGrid>
        <w:gridCol w:w="988"/>
        <w:gridCol w:w="3118"/>
        <w:gridCol w:w="4111"/>
      </w:tblGrid>
      <w:tr w:rsidR="008B4672" w:rsidRPr="008B4672" w14:paraId="7CE6AD87" w14:textId="77777777" w:rsidTr="00AA2855">
        <w:trPr>
          <w:jc w:val="center"/>
        </w:trPr>
        <w:tc>
          <w:tcPr>
            <w:tcW w:w="8217" w:type="dxa"/>
            <w:gridSpan w:val="3"/>
          </w:tcPr>
          <w:p w14:paraId="3961EDA5" w14:textId="77777777" w:rsidR="008B4672" w:rsidRPr="008B4672" w:rsidRDefault="008B4672" w:rsidP="008B4672">
            <w:pPr>
              <w:ind w:firstLineChars="0" w:firstLine="0"/>
              <w:jc w:val="center"/>
              <w:rPr>
                <w:rFonts w:asciiTheme="minorHAnsi" w:hAnsiTheme="minorHAnsi"/>
                <w:b/>
                <w:szCs w:val="22"/>
                <w:lang w:val="zh-CN"/>
              </w:rPr>
            </w:pPr>
            <w:r w:rsidRPr="008B4672">
              <w:rPr>
                <w:rFonts w:asciiTheme="minorHAnsi" w:hAnsiTheme="minorHAnsi" w:hint="eastAsia"/>
                <w:b/>
                <w:szCs w:val="22"/>
                <w:lang w:val="zh-CN"/>
              </w:rPr>
              <w:t>运营维护成本组成及</w:t>
            </w:r>
            <w:r w:rsidRPr="008B4672">
              <w:rPr>
                <w:rFonts w:asciiTheme="minorHAnsi" w:hAnsiTheme="minorHAnsi"/>
                <w:b/>
                <w:szCs w:val="22"/>
                <w:lang w:val="zh-CN"/>
              </w:rPr>
              <w:t>结算方式</w:t>
            </w:r>
            <w:r w:rsidRPr="008B4672">
              <w:rPr>
                <w:rFonts w:asciiTheme="minorHAnsi" w:hAnsiTheme="minorHAnsi" w:hint="eastAsia"/>
                <w:b/>
                <w:szCs w:val="22"/>
                <w:lang w:val="zh-CN"/>
              </w:rPr>
              <w:t>表</w:t>
            </w:r>
          </w:p>
        </w:tc>
      </w:tr>
      <w:tr w:rsidR="008B4672" w:rsidRPr="008B4672" w14:paraId="67743FAB" w14:textId="77777777" w:rsidTr="00AA2855">
        <w:trPr>
          <w:jc w:val="center"/>
        </w:trPr>
        <w:tc>
          <w:tcPr>
            <w:tcW w:w="988" w:type="dxa"/>
          </w:tcPr>
          <w:p w14:paraId="389C0509" w14:textId="77777777" w:rsidR="008B4672" w:rsidRPr="008B4672" w:rsidRDefault="008B4672" w:rsidP="008B4672">
            <w:pPr>
              <w:ind w:firstLineChars="0" w:firstLine="0"/>
              <w:jc w:val="center"/>
              <w:rPr>
                <w:rFonts w:asciiTheme="minorHAnsi" w:hAnsiTheme="minorHAnsi"/>
                <w:szCs w:val="22"/>
              </w:rPr>
            </w:pPr>
            <w:r w:rsidRPr="008B4672">
              <w:rPr>
                <w:rFonts w:asciiTheme="minorHAnsi" w:hAnsiTheme="minorHAnsi" w:hint="eastAsia"/>
                <w:szCs w:val="22"/>
              </w:rPr>
              <w:t>序号</w:t>
            </w:r>
          </w:p>
        </w:tc>
        <w:tc>
          <w:tcPr>
            <w:tcW w:w="3118" w:type="dxa"/>
            <w:vAlign w:val="center"/>
          </w:tcPr>
          <w:p w14:paraId="547A00D0" w14:textId="77777777" w:rsidR="008B4672" w:rsidRPr="008B4672" w:rsidRDefault="008B4672" w:rsidP="008B4672">
            <w:pPr>
              <w:ind w:firstLineChars="0" w:firstLine="0"/>
              <w:jc w:val="center"/>
              <w:rPr>
                <w:rFonts w:asciiTheme="minorHAnsi" w:hAnsiTheme="minorHAnsi"/>
                <w:szCs w:val="22"/>
                <w:lang w:val="zh-CN"/>
              </w:rPr>
            </w:pPr>
            <w:r w:rsidRPr="008B4672">
              <w:rPr>
                <w:rFonts w:asciiTheme="minorHAnsi" w:hAnsiTheme="minorHAnsi" w:hint="eastAsia"/>
                <w:szCs w:val="22"/>
                <w:lang w:val="zh-CN"/>
              </w:rPr>
              <w:t>项目</w:t>
            </w:r>
          </w:p>
        </w:tc>
        <w:tc>
          <w:tcPr>
            <w:tcW w:w="4111" w:type="dxa"/>
            <w:vAlign w:val="center"/>
          </w:tcPr>
          <w:p w14:paraId="677DFD88" w14:textId="77777777" w:rsidR="008B4672" w:rsidRPr="008B4672" w:rsidRDefault="008B4672" w:rsidP="008B4672">
            <w:pPr>
              <w:ind w:firstLineChars="0" w:firstLine="0"/>
              <w:jc w:val="center"/>
              <w:rPr>
                <w:rFonts w:asciiTheme="minorHAnsi" w:hAnsiTheme="minorHAnsi"/>
                <w:szCs w:val="22"/>
                <w:lang w:val="zh-CN"/>
              </w:rPr>
            </w:pPr>
            <w:r w:rsidRPr="008B4672">
              <w:rPr>
                <w:rFonts w:asciiTheme="minorHAnsi" w:hAnsiTheme="minorHAnsi" w:hint="eastAsia"/>
                <w:szCs w:val="22"/>
                <w:lang w:val="zh-CN"/>
              </w:rPr>
              <w:t>结算方式</w:t>
            </w:r>
          </w:p>
        </w:tc>
      </w:tr>
      <w:tr w:rsidR="008B4672" w:rsidRPr="008B4672" w14:paraId="5A12080E" w14:textId="77777777" w:rsidTr="00AA2855">
        <w:trPr>
          <w:jc w:val="center"/>
        </w:trPr>
        <w:tc>
          <w:tcPr>
            <w:tcW w:w="988" w:type="dxa"/>
            <w:vAlign w:val="center"/>
          </w:tcPr>
          <w:p w14:paraId="71BB6739" w14:textId="77777777" w:rsidR="008B4672" w:rsidRPr="008B4672" w:rsidRDefault="008B4672" w:rsidP="008B4672">
            <w:pPr>
              <w:ind w:firstLineChars="0" w:firstLine="0"/>
              <w:jc w:val="center"/>
              <w:rPr>
                <w:rFonts w:asciiTheme="minorHAnsi" w:hAnsiTheme="minorHAnsi"/>
                <w:szCs w:val="22"/>
              </w:rPr>
            </w:pPr>
            <w:r w:rsidRPr="008B4672">
              <w:rPr>
                <w:rFonts w:asciiTheme="minorHAnsi" w:hAnsiTheme="minorHAnsi" w:hint="eastAsia"/>
                <w:szCs w:val="22"/>
              </w:rPr>
              <w:t>1</w:t>
            </w:r>
          </w:p>
        </w:tc>
        <w:tc>
          <w:tcPr>
            <w:tcW w:w="3118" w:type="dxa"/>
            <w:vAlign w:val="center"/>
          </w:tcPr>
          <w:p w14:paraId="3D73E952" w14:textId="77777777" w:rsidR="008B4672" w:rsidRPr="008B4672" w:rsidRDefault="008B4672" w:rsidP="008B4672">
            <w:pPr>
              <w:ind w:firstLineChars="0" w:firstLine="0"/>
              <w:jc w:val="center"/>
              <w:rPr>
                <w:rFonts w:asciiTheme="minorHAnsi" w:hAnsiTheme="minorHAnsi"/>
                <w:szCs w:val="22"/>
                <w:lang w:val="zh-CN"/>
              </w:rPr>
            </w:pPr>
            <w:r w:rsidRPr="008B4672">
              <w:rPr>
                <w:rFonts w:asciiTheme="minorHAnsi" w:hAnsiTheme="minorHAnsi" w:hint="eastAsia"/>
                <w:szCs w:val="22"/>
                <w:lang w:val="zh-CN"/>
              </w:rPr>
              <w:t>日常小修</w:t>
            </w:r>
            <w:r w:rsidRPr="008B4672">
              <w:rPr>
                <w:rFonts w:asciiTheme="minorHAnsi" w:hAnsiTheme="minorHAnsi"/>
                <w:szCs w:val="22"/>
                <w:lang w:val="zh-CN"/>
              </w:rPr>
              <w:t>保养</w:t>
            </w:r>
            <w:r w:rsidRPr="008B4672">
              <w:rPr>
                <w:rFonts w:asciiTheme="minorHAnsi" w:hAnsiTheme="minorHAnsi" w:hint="eastAsia"/>
                <w:szCs w:val="22"/>
                <w:lang w:val="zh-CN"/>
              </w:rPr>
              <w:t>及</w:t>
            </w:r>
            <w:r w:rsidRPr="008B4672">
              <w:rPr>
                <w:rFonts w:asciiTheme="minorHAnsi" w:hAnsiTheme="minorHAnsi"/>
                <w:szCs w:val="22"/>
                <w:lang w:val="zh-CN"/>
              </w:rPr>
              <w:t>运营成本</w:t>
            </w:r>
          </w:p>
        </w:tc>
        <w:tc>
          <w:tcPr>
            <w:tcW w:w="4111" w:type="dxa"/>
            <w:vAlign w:val="center"/>
          </w:tcPr>
          <w:p w14:paraId="22CAD31F" w14:textId="1A3C7B8A" w:rsidR="008B4672" w:rsidRPr="008B4672" w:rsidRDefault="008B4672" w:rsidP="008B4672">
            <w:pPr>
              <w:ind w:firstLineChars="0" w:firstLine="0"/>
              <w:jc w:val="center"/>
              <w:rPr>
                <w:rFonts w:asciiTheme="minorHAnsi" w:hAnsiTheme="minorHAnsi"/>
                <w:szCs w:val="22"/>
                <w:lang w:val="zh-CN"/>
              </w:rPr>
            </w:pPr>
            <w:r w:rsidRPr="008B4672">
              <w:rPr>
                <w:rFonts w:asciiTheme="minorHAnsi" w:hAnsiTheme="minorHAnsi" w:hint="eastAsia"/>
                <w:szCs w:val="22"/>
                <w:lang w:val="zh-CN"/>
              </w:rPr>
              <w:t>具体按中标价确定</w:t>
            </w:r>
          </w:p>
        </w:tc>
      </w:tr>
      <w:tr w:rsidR="008B4672" w:rsidRPr="008B4672" w14:paraId="54C89075" w14:textId="77777777" w:rsidTr="00AA2855">
        <w:trPr>
          <w:jc w:val="center"/>
        </w:trPr>
        <w:tc>
          <w:tcPr>
            <w:tcW w:w="988" w:type="dxa"/>
            <w:vAlign w:val="center"/>
          </w:tcPr>
          <w:p w14:paraId="00CBD8FB" w14:textId="77777777" w:rsidR="008B4672" w:rsidRPr="008B4672" w:rsidRDefault="008B4672" w:rsidP="008B4672">
            <w:pPr>
              <w:ind w:firstLineChars="0" w:firstLine="0"/>
              <w:jc w:val="center"/>
              <w:rPr>
                <w:rFonts w:asciiTheme="minorHAnsi" w:hAnsiTheme="minorHAnsi"/>
                <w:szCs w:val="22"/>
                <w:lang w:val="zh-CN"/>
              </w:rPr>
            </w:pPr>
            <w:r w:rsidRPr="008B4672">
              <w:rPr>
                <w:rFonts w:asciiTheme="minorHAnsi" w:hAnsiTheme="minorHAnsi" w:hint="eastAsia"/>
                <w:szCs w:val="22"/>
                <w:lang w:val="zh-CN"/>
              </w:rPr>
              <w:t>2</w:t>
            </w:r>
          </w:p>
        </w:tc>
        <w:tc>
          <w:tcPr>
            <w:tcW w:w="3118" w:type="dxa"/>
            <w:vAlign w:val="center"/>
          </w:tcPr>
          <w:p w14:paraId="274FCB22" w14:textId="77777777" w:rsidR="008B4672" w:rsidRPr="008B4672" w:rsidRDefault="008B4672" w:rsidP="008B4672">
            <w:pPr>
              <w:ind w:firstLineChars="0" w:firstLine="0"/>
              <w:jc w:val="center"/>
              <w:rPr>
                <w:rFonts w:asciiTheme="minorHAnsi" w:hAnsiTheme="minorHAnsi"/>
                <w:szCs w:val="22"/>
                <w:lang w:val="zh-CN"/>
              </w:rPr>
            </w:pPr>
            <w:r w:rsidRPr="008B4672">
              <w:rPr>
                <w:rFonts w:asciiTheme="minorHAnsi" w:hAnsiTheme="minorHAnsi" w:hint="eastAsia"/>
                <w:szCs w:val="22"/>
                <w:lang w:val="zh-CN"/>
              </w:rPr>
              <w:t>大中修费</w:t>
            </w:r>
          </w:p>
        </w:tc>
        <w:tc>
          <w:tcPr>
            <w:tcW w:w="4111" w:type="dxa"/>
            <w:vAlign w:val="center"/>
          </w:tcPr>
          <w:p w14:paraId="3B30A8CD" w14:textId="77777777" w:rsidR="008B4672" w:rsidRPr="008B4672" w:rsidRDefault="008B4672" w:rsidP="008B4672">
            <w:pPr>
              <w:ind w:firstLineChars="0" w:firstLine="0"/>
              <w:jc w:val="center"/>
              <w:rPr>
                <w:rFonts w:asciiTheme="minorHAnsi" w:hAnsiTheme="minorHAnsi"/>
                <w:szCs w:val="22"/>
                <w:lang w:val="zh-CN"/>
              </w:rPr>
            </w:pPr>
            <w:r w:rsidRPr="008B4672">
              <w:rPr>
                <w:rFonts w:asciiTheme="minorHAnsi" w:hAnsiTheme="minorHAnsi" w:hint="eastAsia"/>
                <w:szCs w:val="22"/>
                <w:lang w:val="zh-CN"/>
              </w:rPr>
              <w:t>暂定为项目总投资的</w:t>
            </w:r>
            <w:r w:rsidRPr="008B4672">
              <w:rPr>
                <w:rFonts w:asciiTheme="minorHAnsi" w:hAnsiTheme="minorHAnsi" w:hint="eastAsia"/>
                <w:szCs w:val="22"/>
                <w:lang w:val="zh-CN"/>
              </w:rPr>
              <w:t>5%</w:t>
            </w:r>
            <w:r w:rsidRPr="008B4672">
              <w:rPr>
                <w:rFonts w:asciiTheme="minorHAnsi" w:hAnsiTheme="minorHAnsi" w:hint="eastAsia"/>
                <w:szCs w:val="22"/>
                <w:lang w:val="zh-CN"/>
              </w:rPr>
              <w:t>，暂定在运维期第</w:t>
            </w:r>
            <w:r w:rsidRPr="008B4672">
              <w:rPr>
                <w:rFonts w:asciiTheme="minorHAnsi" w:hAnsiTheme="minorHAnsi"/>
                <w:szCs w:val="22"/>
                <w:lang w:val="zh-CN"/>
              </w:rPr>
              <w:t>10</w:t>
            </w:r>
            <w:r w:rsidRPr="008B4672">
              <w:rPr>
                <w:rFonts w:asciiTheme="minorHAnsi" w:hAnsiTheme="minorHAnsi" w:hint="eastAsia"/>
                <w:szCs w:val="22"/>
                <w:lang w:val="zh-CN"/>
              </w:rPr>
              <w:t>年实施，</w:t>
            </w:r>
            <w:r w:rsidRPr="008B4672">
              <w:rPr>
                <w:rFonts w:asciiTheme="minorHAnsi" w:hAnsiTheme="minorHAnsi"/>
                <w:szCs w:val="22"/>
                <w:lang w:val="zh-CN"/>
              </w:rPr>
              <w:t>具体按实结算</w:t>
            </w:r>
          </w:p>
        </w:tc>
      </w:tr>
      <w:tr w:rsidR="008B4672" w:rsidRPr="008B4672" w14:paraId="56EBB0E3" w14:textId="77777777" w:rsidTr="00AA2855">
        <w:trPr>
          <w:jc w:val="center"/>
        </w:trPr>
        <w:tc>
          <w:tcPr>
            <w:tcW w:w="988" w:type="dxa"/>
            <w:vAlign w:val="center"/>
          </w:tcPr>
          <w:p w14:paraId="2D5AC1B4" w14:textId="77777777" w:rsidR="008B4672" w:rsidRPr="008B4672" w:rsidRDefault="008B4672" w:rsidP="008B4672">
            <w:pPr>
              <w:ind w:firstLineChars="0" w:firstLine="0"/>
              <w:jc w:val="center"/>
              <w:rPr>
                <w:rFonts w:asciiTheme="minorHAnsi" w:hAnsiTheme="minorHAnsi"/>
                <w:szCs w:val="22"/>
                <w:lang w:val="zh-CN"/>
              </w:rPr>
            </w:pPr>
            <w:r w:rsidRPr="008B4672">
              <w:rPr>
                <w:rFonts w:asciiTheme="minorHAnsi" w:hAnsiTheme="minorHAnsi" w:hint="eastAsia"/>
                <w:szCs w:val="22"/>
                <w:lang w:val="zh-CN"/>
              </w:rPr>
              <w:t>3</w:t>
            </w:r>
          </w:p>
        </w:tc>
        <w:tc>
          <w:tcPr>
            <w:tcW w:w="3118" w:type="dxa"/>
            <w:vAlign w:val="center"/>
          </w:tcPr>
          <w:p w14:paraId="0DC5F122" w14:textId="77777777" w:rsidR="008B4672" w:rsidRPr="008B4672" w:rsidRDefault="008B4672" w:rsidP="008B4672">
            <w:pPr>
              <w:ind w:firstLineChars="0" w:firstLine="0"/>
              <w:jc w:val="center"/>
              <w:rPr>
                <w:rFonts w:asciiTheme="minorHAnsi" w:hAnsiTheme="minorHAnsi"/>
                <w:szCs w:val="22"/>
                <w:lang w:val="zh-CN"/>
              </w:rPr>
            </w:pPr>
            <w:r w:rsidRPr="008B4672">
              <w:rPr>
                <w:rFonts w:asciiTheme="minorHAnsi" w:hAnsiTheme="minorHAnsi"/>
                <w:szCs w:val="22"/>
                <w:lang w:val="zh-CN"/>
              </w:rPr>
              <w:t>保险费</w:t>
            </w:r>
            <w:r w:rsidRPr="008B4672">
              <w:rPr>
                <w:rFonts w:asciiTheme="minorHAnsi" w:hAnsiTheme="minorHAnsi" w:hint="eastAsia"/>
                <w:szCs w:val="22"/>
                <w:lang w:val="zh-CN"/>
              </w:rPr>
              <w:t>（财产一切险；第三者责任险）</w:t>
            </w:r>
          </w:p>
        </w:tc>
        <w:tc>
          <w:tcPr>
            <w:tcW w:w="4111" w:type="dxa"/>
            <w:vAlign w:val="center"/>
          </w:tcPr>
          <w:p w14:paraId="7DC0578D" w14:textId="77777777" w:rsidR="008B4672" w:rsidRPr="008B4672" w:rsidRDefault="008B4672" w:rsidP="008B4672">
            <w:pPr>
              <w:ind w:firstLineChars="0" w:firstLine="0"/>
              <w:jc w:val="center"/>
              <w:rPr>
                <w:rFonts w:asciiTheme="minorHAnsi" w:hAnsiTheme="minorHAnsi"/>
                <w:szCs w:val="22"/>
                <w:lang w:val="zh-CN"/>
              </w:rPr>
            </w:pPr>
            <w:r w:rsidRPr="008B4672">
              <w:rPr>
                <w:rFonts w:asciiTheme="minorHAnsi" w:hAnsiTheme="minorHAnsi" w:hint="eastAsia"/>
                <w:szCs w:val="22"/>
                <w:lang w:val="zh-CN"/>
              </w:rPr>
              <w:t>暂定</w:t>
            </w:r>
            <w:r w:rsidRPr="008B4672">
              <w:rPr>
                <w:rFonts w:asciiTheme="minorHAnsi" w:hAnsiTheme="minorHAnsi"/>
                <w:szCs w:val="22"/>
                <w:lang w:val="zh-CN"/>
              </w:rPr>
              <w:t>项目总投资的</w:t>
            </w:r>
            <w:r w:rsidRPr="008B4672">
              <w:rPr>
                <w:rFonts w:asciiTheme="minorHAnsi" w:hAnsiTheme="minorHAnsi" w:hint="eastAsia"/>
                <w:szCs w:val="22"/>
                <w:lang w:val="zh-CN"/>
              </w:rPr>
              <w:t>0.015%</w:t>
            </w:r>
            <w:r w:rsidRPr="008B4672">
              <w:rPr>
                <w:rFonts w:asciiTheme="minorHAnsi" w:hAnsiTheme="minorHAnsi" w:hint="eastAsia"/>
                <w:szCs w:val="22"/>
                <w:lang w:val="zh-CN"/>
              </w:rPr>
              <w:t>计取，具体按实结算</w:t>
            </w:r>
          </w:p>
        </w:tc>
      </w:tr>
    </w:tbl>
    <w:p w14:paraId="2AEDC743" w14:textId="77777777" w:rsidR="008B4672" w:rsidRPr="008B4672" w:rsidRDefault="008B4672" w:rsidP="008B4672">
      <w:pPr>
        <w:pStyle w:val="4"/>
        <w:ind w:firstLine="482"/>
      </w:pPr>
      <w:r w:rsidRPr="008B4672">
        <w:rPr>
          <w:rFonts w:hint="eastAsia"/>
        </w:rPr>
        <w:t>（</w:t>
      </w:r>
      <w:r w:rsidRPr="008B4672">
        <w:rPr>
          <w:rFonts w:hint="eastAsia"/>
        </w:rPr>
        <w:t>3</w:t>
      </w:r>
      <w:r w:rsidRPr="008B4672">
        <w:rPr>
          <w:rFonts w:hint="eastAsia"/>
        </w:rPr>
        <w:t>）使用者</w:t>
      </w:r>
      <w:r w:rsidRPr="008B4672">
        <w:t>付费</w:t>
      </w:r>
      <w:r w:rsidRPr="008B4672">
        <w:rPr>
          <w:rFonts w:hint="eastAsia"/>
        </w:rPr>
        <w:t>（</w:t>
      </w:r>
      <m:oMath>
        <m:sSub>
          <m:sSubPr>
            <m:ctrlPr>
              <w:rPr>
                <w:rFonts w:ascii="Cambria Math" w:hAnsi="Cambria Math"/>
              </w:rPr>
            </m:ctrlPr>
          </m:sSubPr>
          <m:e>
            <m:r>
              <m:rPr>
                <m:sty m:val="b"/>
              </m:rPr>
              <w:rPr>
                <w:rFonts w:ascii="Cambria Math" w:hAnsi="Cambria Math"/>
              </w:rPr>
              <m:t>UC</m:t>
            </m:r>
          </m:e>
          <m:sub>
            <m:r>
              <m:rPr>
                <m:sty m:val="b"/>
              </m:rPr>
              <w:rPr>
                <w:rFonts w:ascii="Cambria Math" w:hAnsi="Cambria Math"/>
              </w:rPr>
              <m:t>n</m:t>
            </m:r>
          </m:sub>
        </m:sSub>
      </m:oMath>
      <w:r w:rsidRPr="008B4672">
        <w:rPr>
          <w:rFonts w:hint="eastAsia"/>
        </w:rPr>
        <w:t>）</w:t>
      </w:r>
    </w:p>
    <w:p w14:paraId="7F022429" w14:textId="77777777" w:rsidR="008B4672" w:rsidRPr="008B4672" w:rsidRDefault="008B4672" w:rsidP="008B4672">
      <w:pPr>
        <w:ind w:firstLine="480"/>
        <w:jc w:val="left"/>
        <w:rPr>
          <w:rFonts w:asciiTheme="minorHAnsi" w:eastAsiaTheme="minorEastAsia" w:hAnsiTheme="minorHAnsi" w:cstheme="minorBidi"/>
          <w:szCs w:val="22"/>
        </w:rPr>
      </w:pPr>
      <w:r w:rsidRPr="008B4672">
        <w:rPr>
          <w:rFonts w:asciiTheme="minorHAnsi" w:eastAsiaTheme="minorEastAsia" w:hAnsiTheme="minorHAnsi" w:cstheme="minorBidi" w:hint="eastAsia"/>
          <w:szCs w:val="22"/>
        </w:rPr>
        <w:t>本</w:t>
      </w:r>
      <w:r w:rsidRPr="008B4672">
        <w:rPr>
          <w:rFonts w:asciiTheme="minorHAnsi" w:eastAsiaTheme="minorEastAsia" w:hAnsiTheme="minorHAnsi" w:cstheme="minorBidi"/>
          <w:szCs w:val="22"/>
        </w:rPr>
        <w:t>项目能够收取的使用者付费为水电站</w:t>
      </w:r>
      <w:r w:rsidRPr="008B4672">
        <w:rPr>
          <w:rFonts w:asciiTheme="minorHAnsi" w:eastAsiaTheme="minorEastAsia" w:hAnsiTheme="minorHAnsi" w:cstheme="minorBidi" w:hint="eastAsia"/>
          <w:szCs w:val="22"/>
        </w:rPr>
        <w:t>发电</w:t>
      </w:r>
      <w:r w:rsidRPr="008B4672">
        <w:rPr>
          <w:rFonts w:asciiTheme="minorHAnsi" w:eastAsiaTheme="minorEastAsia" w:hAnsiTheme="minorHAnsi" w:cstheme="minorBidi"/>
          <w:szCs w:val="22"/>
        </w:rPr>
        <w:t>的发电上网</w:t>
      </w:r>
      <w:r w:rsidRPr="008B4672">
        <w:rPr>
          <w:rFonts w:asciiTheme="minorHAnsi" w:eastAsiaTheme="minorEastAsia" w:hAnsiTheme="minorHAnsi" w:cstheme="minorBidi" w:hint="eastAsia"/>
          <w:szCs w:val="22"/>
        </w:rPr>
        <w:t>和</w:t>
      </w:r>
      <w:r w:rsidRPr="008B4672">
        <w:rPr>
          <w:rFonts w:asciiTheme="minorHAnsi" w:eastAsiaTheme="minorEastAsia" w:hAnsiTheme="minorHAnsi" w:cstheme="minorBidi"/>
          <w:szCs w:val="22"/>
        </w:rPr>
        <w:t>城镇供</w:t>
      </w:r>
      <w:r w:rsidRPr="008B4672">
        <w:rPr>
          <w:rFonts w:asciiTheme="minorHAnsi" w:eastAsiaTheme="minorEastAsia" w:hAnsiTheme="minorHAnsi" w:cstheme="minorBidi" w:hint="eastAsia"/>
          <w:szCs w:val="22"/>
        </w:rPr>
        <w:t>水的营业收入</w:t>
      </w:r>
      <w:r w:rsidRPr="008B4672">
        <w:rPr>
          <w:rFonts w:asciiTheme="minorHAnsi" w:eastAsiaTheme="minorEastAsia" w:hAnsiTheme="minorHAnsi" w:cstheme="minorBidi"/>
          <w:szCs w:val="22"/>
        </w:rPr>
        <w:t>。</w:t>
      </w:r>
    </w:p>
    <w:p w14:paraId="10323C66" w14:textId="77777777" w:rsidR="008B4672" w:rsidRPr="008B4672" w:rsidRDefault="008B4672" w:rsidP="008B4672">
      <w:pPr>
        <w:ind w:firstLine="480"/>
        <w:jc w:val="left"/>
        <w:rPr>
          <w:rFonts w:asciiTheme="minorHAnsi" w:eastAsiaTheme="minorEastAsia" w:hAnsiTheme="minorHAnsi" w:cstheme="minorBidi"/>
          <w:szCs w:val="22"/>
        </w:rPr>
      </w:pPr>
      <w:r w:rsidRPr="008B4672">
        <w:rPr>
          <w:rFonts w:asciiTheme="minorHAnsi" w:eastAsiaTheme="minorEastAsia" w:hAnsiTheme="minorHAnsi" w:cstheme="minorBidi" w:hint="eastAsia"/>
          <w:szCs w:val="22"/>
        </w:rPr>
        <w:t>根据《浙江省物价局关于完善小水电上网电价政策有关事项的通知》（浙价资〔</w:t>
      </w:r>
      <w:r w:rsidRPr="008B4672">
        <w:rPr>
          <w:rFonts w:asciiTheme="minorHAnsi" w:eastAsiaTheme="minorEastAsia" w:hAnsiTheme="minorHAnsi" w:cstheme="minorBidi" w:hint="eastAsia"/>
          <w:szCs w:val="22"/>
        </w:rPr>
        <w:t>2014</w:t>
      </w:r>
      <w:r w:rsidRPr="008B4672">
        <w:rPr>
          <w:rFonts w:asciiTheme="minorHAnsi" w:eastAsiaTheme="minorEastAsia" w:hAnsiTheme="minorHAnsi" w:cstheme="minorBidi" w:hint="eastAsia"/>
          <w:szCs w:val="22"/>
        </w:rPr>
        <w:t>〕</w:t>
      </w:r>
      <w:r w:rsidRPr="008B4672">
        <w:rPr>
          <w:rFonts w:asciiTheme="minorHAnsi" w:eastAsiaTheme="minorEastAsia" w:hAnsiTheme="minorHAnsi" w:cstheme="minorBidi" w:hint="eastAsia"/>
          <w:szCs w:val="22"/>
        </w:rPr>
        <w:t>150</w:t>
      </w:r>
      <w:r w:rsidRPr="008B4672">
        <w:rPr>
          <w:rFonts w:asciiTheme="minorHAnsi" w:eastAsiaTheme="minorEastAsia" w:hAnsiTheme="minorHAnsi" w:cstheme="minorBidi" w:hint="eastAsia"/>
          <w:szCs w:val="22"/>
        </w:rPr>
        <w:t>号），目前执行的平均上网电价为</w:t>
      </w:r>
      <w:r w:rsidRPr="008B4672">
        <w:rPr>
          <w:rFonts w:asciiTheme="minorHAnsi" w:eastAsiaTheme="minorEastAsia" w:hAnsiTheme="minorHAnsi" w:cstheme="minorBidi" w:hint="eastAsia"/>
          <w:szCs w:val="22"/>
        </w:rPr>
        <w:t>0.48</w:t>
      </w:r>
      <w:r w:rsidRPr="008B4672">
        <w:rPr>
          <w:rFonts w:asciiTheme="minorHAnsi" w:eastAsiaTheme="minorEastAsia" w:hAnsiTheme="minorHAnsi" w:cstheme="minorBidi" w:hint="eastAsia"/>
          <w:szCs w:val="22"/>
        </w:rPr>
        <w:t>元</w:t>
      </w:r>
      <w:r w:rsidRPr="008B4672">
        <w:rPr>
          <w:rFonts w:asciiTheme="minorHAnsi" w:eastAsiaTheme="minorEastAsia" w:hAnsiTheme="minorHAnsi" w:cstheme="minorBidi" w:hint="eastAsia"/>
          <w:szCs w:val="22"/>
        </w:rPr>
        <w:t>/KWh</w:t>
      </w:r>
      <w:r w:rsidRPr="008B4672">
        <w:rPr>
          <w:rFonts w:asciiTheme="minorHAnsi" w:eastAsiaTheme="minorEastAsia" w:hAnsiTheme="minorHAnsi" w:cstheme="minorBidi" w:hint="eastAsia"/>
          <w:szCs w:val="22"/>
        </w:rPr>
        <w:t>。根据可行性研究报告，多年平均发电量为</w:t>
      </w:r>
      <w:r w:rsidRPr="008B4672">
        <w:rPr>
          <w:rFonts w:asciiTheme="minorHAnsi" w:eastAsiaTheme="minorEastAsia" w:hAnsiTheme="minorHAnsi" w:cstheme="minorBidi" w:hint="eastAsia"/>
          <w:szCs w:val="22"/>
        </w:rPr>
        <w:t>1002</w:t>
      </w:r>
      <w:r w:rsidRPr="008B4672">
        <w:rPr>
          <w:rFonts w:asciiTheme="minorHAnsi" w:eastAsiaTheme="minorEastAsia" w:hAnsiTheme="minorHAnsi" w:cstheme="minorBidi" w:hint="eastAsia"/>
          <w:szCs w:val="22"/>
        </w:rPr>
        <w:t>万</w:t>
      </w:r>
      <w:r w:rsidRPr="008B4672">
        <w:rPr>
          <w:rFonts w:asciiTheme="minorHAnsi" w:eastAsiaTheme="minorEastAsia" w:hAnsiTheme="minorHAnsi" w:cstheme="minorBidi" w:hint="eastAsia"/>
          <w:szCs w:val="22"/>
        </w:rPr>
        <w:t>KWh</w:t>
      </w:r>
      <w:r w:rsidRPr="008B4672">
        <w:rPr>
          <w:rFonts w:asciiTheme="minorHAnsi" w:eastAsiaTheme="minorEastAsia" w:hAnsiTheme="minorHAnsi" w:cstheme="minorBidi" w:hint="eastAsia"/>
          <w:szCs w:val="22"/>
        </w:rPr>
        <w:t>。在</w:t>
      </w:r>
      <w:r w:rsidRPr="008B4672">
        <w:rPr>
          <w:rFonts w:asciiTheme="minorHAnsi" w:eastAsiaTheme="minorEastAsia" w:hAnsiTheme="minorHAnsi" w:cstheme="minorBidi"/>
          <w:szCs w:val="22"/>
        </w:rPr>
        <w:t>项目运营期内，</w:t>
      </w:r>
      <w:r w:rsidRPr="008B4672">
        <w:rPr>
          <w:rFonts w:asciiTheme="minorHAnsi" w:eastAsiaTheme="minorEastAsia" w:hAnsiTheme="minorHAnsi" w:cstheme="minorBidi" w:hint="eastAsia"/>
          <w:szCs w:val="22"/>
        </w:rPr>
        <w:t>平均上网电价按照规定调整，发电量按实调整。</w:t>
      </w:r>
    </w:p>
    <w:p w14:paraId="7243C023" w14:textId="77777777" w:rsidR="008B4672" w:rsidRPr="008B4672" w:rsidRDefault="008B4672" w:rsidP="008B4672">
      <w:pPr>
        <w:ind w:firstLine="480"/>
        <w:jc w:val="left"/>
        <w:rPr>
          <w:rFonts w:asciiTheme="minorHAnsi" w:eastAsiaTheme="minorEastAsia" w:hAnsiTheme="minorHAnsi" w:cstheme="minorBidi"/>
          <w:szCs w:val="22"/>
        </w:rPr>
      </w:pPr>
      <w:r w:rsidRPr="008B4672">
        <w:rPr>
          <w:rFonts w:asciiTheme="minorHAnsi" w:eastAsiaTheme="minorEastAsia" w:hAnsiTheme="minorHAnsi" w:cstheme="minorBidi" w:hint="eastAsia"/>
          <w:szCs w:val="22"/>
        </w:rPr>
        <w:t>根据</w:t>
      </w:r>
      <w:r w:rsidRPr="008B4672">
        <w:rPr>
          <w:rFonts w:asciiTheme="minorHAnsi" w:eastAsiaTheme="minorEastAsia" w:hAnsiTheme="minorHAnsi" w:cstheme="minorBidi"/>
          <w:szCs w:val="22"/>
        </w:rPr>
        <w:t>可行性研究报告，运营期</w:t>
      </w:r>
      <w:r w:rsidRPr="008B4672">
        <w:rPr>
          <w:rFonts w:asciiTheme="minorHAnsi" w:eastAsiaTheme="minorEastAsia" w:hAnsiTheme="minorHAnsi" w:cstheme="minorBidi" w:hint="eastAsia"/>
          <w:szCs w:val="22"/>
        </w:rPr>
        <w:t>城镇年供水量为</w:t>
      </w:r>
      <w:r w:rsidRPr="008B4672">
        <w:rPr>
          <w:rFonts w:asciiTheme="minorHAnsi" w:eastAsiaTheme="minorEastAsia" w:hAnsiTheme="minorHAnsi" w:cstheme="minorBidi" w:hint="eastAsia"/>
          <w:szCs w:val="22"/>
        </w:rPr>
        <w:t>314</w:t>
      </w:r>
      <w:r w:rsidRPr="008B4672">
        <w:rPr>
          <w:rFonts w:asciiTheme="minorHAnsi" w:eastAsiaTheme="minorEastAsia" w:hAnsiTheme="minorHAnsi" w:cstheme="minorBidi" w:hint="eastAsia"/>
          <w:szCs w:val="22"/>
        </w:rPr>
        <w:t>万</w:t>
      </w:r>
      <w:r w:rsidRPr="008B4672">
        <w:rPr>
          <w:rFonts w:asciiTheme="minorHAnsi" w:eastAsiaTheme="minorEastAsia" w:hAnsiTheme="minorHAnsi" w:cstheme="minorBidi" w:hint="eastAsia"/>
          <w:szCs w:val="22"/>
        </w:rPr>
        <w:t>m</w:t>
      </w:r>
      <w:r w:rsidRPr="008B4672">
        <w:rPr>
          <w:rFonts w:asciiTheme="minorHAnsi" w:eastAsiaTheme="minorEastAsia" w:hAnsiTheme="minorHAnsi" w:cstheme="minorBidi" w:hint="eastAsia"/>
          <w:szCs w:val="22"/>
        </w:rPr>
        <w:t>³，</w:t>
      </w:r>
      <w:r w:rsidRPr="008B4672">
        <w:rPr>
          <w:rFonts w:asciiTheme="minorHAnsi" w:eastAsiaTheme="minorEastAsia" w:hAnsiTheme="minorHAnsi" w:cstheme="minorBidi"/>
          <w:szCs w:val="22"/>
        </w:rPr>
        <w:t>供水</w:t>
      </w:r>
      <w:r w:rsidRPr="008B4672">
        <w:rPr>
          <w:rFonts w:asciiTheme="minorHAnsi" w:eastAsiaTheme="minorEastAsia" w:hAnsiTheme="minorHAnsi" w:cstheme="minorBidi" w:hint="eastAsia"/>
          <w:szCs w:val="22"/>
        </w:rPr>
        <w:t>单价</w:t>
      </w:r>
      <w:r w:rsidRPr="008B4672">
        <w:rPr>
          <w:rFonts w:asciiTheme="minorHAnsi" w:eastAsiaTheme="minorEastAsia" w:hAnsiTheme="minorHAnsi" w:cstheme="minorBidi"/>
          <w:szCs w:val="22"/>
        </w:rPr>
        <w:t>暂按</w:t>
      </w:r>
      <w:r w:rsidRPr="008B4672">
        <w:rPr>
          <w:rFonts w:asciiTheme="minorHAnsi" w:eastAsiaTheme="minorEastAsia" w:hAnsiTheme="minorHAnsi" w:cstheme="minorBidi" w:hint="eastAsia"/>
          <w:szCs w:val="22"/>
        </w:rPr>
        <w:t>0.14</w:t>
      </w:r>
      <w:r w:rsidRPr="008B4672">
        <w:rPr>
          <w:rFonts w:asciiTheme="minorHAnsi" w:eastAsiaTheme="minorEastAsia" w:hAnsiTheme="minorHAnsi" w:cstheme="minorBidi" w:hint="eastAsia"/>
          <w:szCs w:val="22"/>
        </w:rPr>
        <w:t>元</w:t>
      </w:r>
      <w:r w:rsidRPr="008B4672">
        <w:rPr>
          <w:rFonts w:asciiTheme="minorHAnsi" w:eastAsiaTheme="minorEastAsia" w:hAnsiTheme="minorHAnsi" w:cstheme="minorBidi" w:hint="eastAsia"/>
          <w:szCs w:val="22"/>
        </w:rPr>
        <w:t>/m</w:t>
      </w:r>
      <w:r w:rsidRPr="008B4672">
        <w:rPr>
          <w:rFonts w:asciiTheme="minorHAnsi" w:eastAsiaTheme="minorEastAsia" w:hAnsiTheme="minorHAnsi" w:cstheme="minorBidi" w:hint="eastAsia"/>
          <w:szCs w:val="22"/>
        </w:rPr>
        <w:t>³</w:t>
      </w:r>
      <w:r w:rsidRPr="008B4672">
        <w:rPr>
          <w:rFonts w:asciiTheme="minorHAnsi" w:eastAsiaTheme="minorEastAsia" w:hAnsiTheme="minorHAnsi" w:cstheme="minorBidi"/>
          <w:szCs w:val="22"/>
        </w:rPr>
        <w:t>计价。</w:t>
      </w:r>
      <w:r w:rsidRPr="008B4672">
        <w:rPr>
          <w:rFonts w:asciiTheme="minorHAnsi" w:eastAsiaTheme="minorEastAsia" w:hAnsiTheme="minorHAnsi" w:cstheme="minorBidi" w:hint="eastAsia"/>
          <w:szCs w:val="22"/>
        </w:rPr>
        <w:t>运营</w:t>
      </w:r>
      <w:r w:rsidRPr="008B4672">
        <w:rPr>
          <w:rFonts w:asciiTheme="minorHAnsi" w:eastAsiaTheme="minorEastAsia" w:hAnsiTheme="minorHAnsi" w:cstheme="minorBidi"/>
          <w:szCs w:val="22"/>
        </w:rPr>
        <w:t>阶段的供水量和供</w:t>
      </w:r>
      <w:r w:rsidRPr="008B4672">
        <w:rPr>
          <w:rFonts w:asciiTheme="minorHAnsi" w:eastAsiaTheme="minorEastAsia" w:hAnsiTheme="minorHAnsi" w:cstheme="minorBidi" w:hint="eastAsia"/>
          <w:szCs w:val="22"/>
        </w:rPr>
        <w:t>水</w:t>
      </w:r>
      <w:r w:rsidRPr="008B4672">
        <w:rPr>
          <w:rFonts w:asciiTheme="minorHAnsi" w:eastAsiaTheme="minorEastAsia" w:hAnsiTheme="minorHAnsi" w:cstheme="minorBidi"/>
          <w:szCs w:val="22"/>
        </w:rPr>
        <w:t>单价根据实际情况进行</w:t>
      </w:r>
      <w:r w:rsidRPr="008B4672">
        <w:rPr>
          <w:rFonts w:asciiTheme="minorHAnsi" w:eastAsiaTheme="minorEastAsia" w:hAnsiTheme="minorHAnsi" w:cstheme="minorBidi" w:hint="eastAsia"/>
          <w:szCs w:val="22"/>
        </w:rPr>
        <w:t>结算</w:t>
      </w:r>
      <w:r w:rsidRPr="008B4672">
        <w:rPr>
          <w:rFonts w:asciiTheme="minorHAnsi" w:eastAsiaTheme="minorEastAsia" w:hAnsiTheme="minorHAnsi" w:cstheme="minorBidi"/>
          <w:szCs w:val="22"/>
        </w:rPr>
        <w:t>。</w:t>
      </w:r>
    </w:p>
    <w:p w14:paraId="2C2EE990" w14:textId="77777777" w:rsidR="008B4672" w:rsidRPr="008B4672" w:rsidRDefault="008B4672" w:rsidP="008B4672">
      <w:pPr>
        <w:pStyle w:val="4"/>
        <w:ind w:firstLine="482"/>
      </w:pPr>
      <w:r w:rsidRPr="008B4672">
        <w:rPr>
          <w:rFonts w:hint="eastAsia"/>
        </w:rPr>
        <w:lastRenderedPageBreak/>
        <w:t>（</w:t>
      </w:r>
      <w:r w:rsidRPr="008B4672">
        <w:rPr>
          <w:rFonts w:hint="eastAsia"/>
        </w:rPr>
        <w:t>4</w:t>
      </w:r>
      <w:r w:rsidRPr="008B4672">
        <w:rPr>
          <w:rFonts w:hint="eastAsia"/>
        </w:rPr>
        <w:t>）实际可行性缺口</w:t>
      </w:r>
      <w:r w:rsidRPr="008B4672">
        <w:t>补助</w:t>
      </w:r>
      <w:r w:rsidRPr="008B4672">
        <w:rPr>
          <w:rFonts w:hint="eastAsia"/>
        </w:rPr>
        <w:t>计算</w:t>
      </w:r>
    </w:p>
    <w:p w14:paraId="1EC3140E" w14:textId="43D34FDF" w:rsidR="008B4672" w:rsidRPr="008B4672" w:rsidRDefault="008B4672" w:rsidP="008B4672">
      <w:pPr>
        <w:ind w:firstLine="480"/>
        <w:jc w:val="left"/>
        <w:rPr>
          <w:szCs w:val="22"/>
        </w:rPr>
      </w:pPr>
      <w:r w:rsidRPr="008B4672">
        <w:rPr>
          <w:rFonts w:hint="eastAsia"/>
          <w:szCs w:val="22"/>
        </w:rPr>
        <w:t>可用性</w:t>
      </w:r>
      <w:r w:rsidRPr="008B4672">
        <w:rPr>
          <w:szCs w:val="22"/>
        </w:rPr>
        <w:t>服务费的</w:t>
      </w:r>
      <w:r w:rsidRPr="008B4672">
        <w:rPr>
          <w:rFonts w:hint="eastAsia"/>
          <w:szCs w:val="22"/>
        </w:rPr>
        <w:t>30</w:t>
      </w:r>
      <w:r w:rsidRPr="008B4672">
        <w:rPr>
          <w:szCs w:val="22"/>
        </w:rPr>
        <w:t>%</w:t>
      </w:r>
      <w:r w:rsidRPr="008B4672">
        <w:rPr>
          <w:szCs w:val="22"/>
        </w:rPr>
        <w:t>纳入绩效考核范围，根据绩效考核的</w:t>
      </w:r>
      <w:r w:rsidRPr="008B4672">
        <w:rPr>
          <w:rFonts w:hint="eastAsia"/>
          <w:szCs w:val="22"/>
        </w:rPr>
        <w:t>结果</w:t>
      </w:r>
      <w:r w:rsidRPr="008B4672">
        <w:rPr>
          <w:szCs w:val="22"/>
        </w:rPr>
        <w:t>支付。</w:t>
      </w:r>
      <w:r>
        <w:rPr>
          <w:rFonts w:hint="eastAsia"/>
          <w:szCs w:val="22"/>
        </w:rPr>
        <w:t>政府</w:t>
      </w:r>
      <w:r>
        <w:rPr>
          <w:szCs w:val="22"/>
        </w:rPr>
        <w:t>根据绩效考核结果</w:t>
      </w:r>
      <w:r w:rsidRPr="008B4672">
        <w:rPr>
          <w:szCs w:val="22"/>
        </w:rPr>
        <w:t>实际</w:t>
      </w:r>
      <w:r>
        <w:rPr>
          <w:rFonts w:hint="eastAsia"/>
          <w:szCs w:val="22"/>
        </w:rPr>
        <w:t>支付</w:t>
      </w:r>
      <w:r>
        <w:rPr>
          <w:szCs w:val="22"/>
        </w:rPr>
        <w:t>的</w:t>
      </w:r>
      <w:r w:rsidRPr="008B4672">
        <w:rPr>
          <w:rFonts w:hint="eastAsia"/>
          <w:szCs w:val="22"/>
        </w:rPr>
        <w:t>可行性</w:t>
      </w:r>
      <w:r w:rsidRPr="008B4672">
        <w:rPr>
          <w:szCs w:val="22"/>
        </w:rPr>
        <w:t>缺口补助的计算公式</w:t>
      </w:r>
      <w:r w:rsidRPr="008B4672">
        <w:rPr>
          <w:rFonts w:hint="eastAsia"/>
          <w:szCs w:val="22"/>
        </w:rPr>
        <w:t>如下</w:t>
      </w:r>
      <w:r w:rsidRPr="008B4672">
        <w:rPr>
          <w:szCs w:val="22"/>
        </w:rPr>
        <w:t>：</w:t>
      </w:r>
    </w:p>
    <w:p w14:paraId="3CE50F4A" w14:textId="5995191A" w:rsidR="008B4672" w:rsidRPr="008B4672" w:rsidRDefault="00700AFE" w:rsidP="008B4672">
      <w:pPr>
        <w:ind w:firstLine="482"/>
        <w:jc w:val="left"/>
        <w:rPr>
          <w:szCs w:val="22"/>
        </w:rPr>
      </w:pPr>
      <m:oMathPara>
        <m:oMathParaPr>
          <m:jc m:val="center"/>
        </m:oMathParaPr>
        <m:oMath>
          <m:sSub>
            <m:sSubPr>
              <m:ctrlPr>
                <w:rPr>
                  <w:rFonts w:ascii="Cambria Math" w:hAnsi="Cambria Math"/>
                  <w:b/>
                  <w:szCs w:val="22"/>
                </w:rPr>
              </m:ctrlPr>
            </m:sSubPr>
            <m:e>
              <m:r>
                <m:rPr>
                  <m:sty m:val="b"/>
                </m:rPr>
                <w:rPr>
                  <w:rFonts w:ascii="Cambria Math" w:hAnsi="Cambria Math"/>
                  <w:szCs w:val="22"/>
                </w:rPr>
                <m:t>VGF</m:t>
              </m:r>
            </m:e>
            <m:sub>
              <m:r>
                <m:rPr>
                  <m:sty m:val="b"/>
                </m:rPr>
                <w:rPr>
                  <w:rFonts w:ascii="Cambria Math" w:hAnsi="Cambria Math"/>
                  <w:szCs w:val="22"/>
                </w:rPr>
                <m:t>n</m:t>
              </m:r>
            </m:sub>
          </m:sSub>
          <m:r>
            <m:rPr>
              <m:sty m:val="b"/>
            </m:rPr>
            <w:rPr>
              <w:rFonts w:ascii="Cambria Math" w:hAnsi="Cambria Math"/>
              <w:szCs w:val="22"/>
            </w:rPr>
            <m:t>=</m:t>
          </m:r>
          <m:sSub>
            <m:sSubPr>
              <m:ctrlPr>
                <w:rPr>
                  <w:rFonts w:ascii="Cambria Math" w:hAnsi="Cambria Math"/>
                  <w:b/>
                  <w:szCs w:val="22"/>
                </w:rPr>
              </m:ctrlPr>
            </m:sSubPr>
            <m:e>
              <m:r>
                <m:rPr>
                  <m:sty m:val="b"/>
                </m:rPr>
                <w:rPr>
                  <w:rFonts w:ascii="Cambria Math" w:hAnsi="Cambria Math"/>
                  <w:szCs w:val="22"/>
                </w:rPr>
                <m:t>AP</m:t>
              </m:r>
            </m:e>
            <m:sub>
              <m:r>
                <m:rPr>
                  <m:sty m:val="b"/>
                </m:rPr>
                <w:rPr>
                  <w:rFonts w:ascii="Cambria Math" w:hAnsi="Cambria Math"/>
                  <w:szCs w:val="22"/>
                </w:rPr>
                <m:t>n</m:t>
              </m:r>
            </m:sub>
          </m:sSub>
          <m:r>
            <m:rPr>
              <m:sty m:val="b"/>
            </m:rPr>
            <w:rPr>
              <w:rFonts w:ascii="Cambria Math" w:hAnsi="Cambria Math"/>
              <w:szCs w:val="22"/>
            </w:rPr>
            <m:t>×70%+</m:t>
          </m:r>
          <m:sSub>
            <m:sSubPr>
              <m:ctrlPr>
                <w:rPr>
                  <w:rFonts w:ascii="Cambria Math" w:hAnsi="Cambria Math"/>
                  <w:b/>
                  <w:szCs w:val="22"/>
                </w:rPr>
              </m:ctrlPr>
            </m:sSubPr>
            <m:e>
              <m:r>
                <m:rPr>
                  <m:sty m:val="b"/>
                </m:rPr>
                <w:rPr>
                  <w:rFonts w:ascii="Cambria Math" w:hAnsi="Cambria Math"/>
                  <w:szCs w:val="22"/>
                </w:rPr>
                <m:t>AP</m:t>
              </m:r>
            </m:e>
            <m:sub>
              <m:r>
                <m:rPr>
                  <m:sty m:val="b"/>
                </m:rPr>
                <w:rPr>
                  <w:rFonts w:ascii="Cambria Math" w:hAnsi="Cambria Math"/>
                  <w:szCs w:val="22"/>
                </w:rPr>
                <m:t>n</m:t>
              </m:r>
            </m:sub>
          </m:sSub>
          <m:r>
            <m:rPr>
              <m:sty m:val="b"/>
            </m:rPr>
            <w:rPr>
              <w:rFonts w:ascii="Cambria Math" w:hAnsi="Cambria Math"/>
              <w:szCs w:val="22"/>
            </w:rPr>
            <m:t>×30%×q</m:t>
          </m:r>
          <m:r>
            <m:rPr>
              <m:sty m:val="b"/>
            </m:rPr>
            <w:rPr>
              <w:rFonts w:ascii="Cambria Math" w:hAnsi="Cambria Math" w:hint="eastAsia"/>
              <w:szCs w:val="22"/>
            </w:rPr>
            <m:t>+</m:t>
          </m:r>
          <m:sSub>
            <m:sSubPr>
              <m:ctrlPr>
                <w:rPr>
                  <w:rFonts w:ascii="Cambria Math" w:hAnsi="Cambria Math"/>
                  <w:b/>
                  <w:szCs w:val="22"/>
                </w:rPr>
              </m:ctrlPr>
            </m:sSubPr>
            <m:e>
              <m:r>
                <m:rPr>
                  <m:sty m:val="b"/>
                </m:rPr>
                <w:rPr>
                  <w:rFonts w:ascii="Cambria Math" w:hAnsi="Cambria Math"/>
                  <w:szCs w:val="22"/>
                </w:rPr>
                <m:t>OP</m:t>
              </m:r>
            </m:e>
            <m:sub>
              <m:r>
                <m:rPr>
                  <m:sty m:val="b"/>
                </m:rPr>
                <w:rPr>
                  <w:rFonts w:ascii="Cambria Math" w:hAnsi="Cambria Math"/>
                  <w:szCs w:val="22"/>
                </w:rPr>
                <m:t>n</m:t>
              </m:r>
            </m:sub>
          </m:sSub>
          <m:r>
            <m:rPr>
              <m:sty m:val="b"/>
            </m:rPr>
            <w:rPr>
              <w:rFonts w:ascii="Cambria Math" w:hAnsi="Cambria Math" w:cs="MS Gothic"/>
              <w:szCs w:val="22"/>
            </w:rPr>
            <m:t>×</m:t>
          </m:r>
          <m:r>
            <m:rPr>
              <m:sty m:val="b"/>
            </m:rPr>
            <w:rPr>
              <w:rFonts w:ascii="Cambria Math" w:hAnsi="MS Gothic" w:cs="MS Gothic"/>
              <w:szCs w:val="22"/>
            </w:rPr>
            <m:t>q</m:t>
          </m:r>
          <m:r>
            <m:rPr>
              <m:sty m:val="b"/>
            </m:rPr>
            <w:rPr>
              <w:rFonts w:ascii="Cambria Math" w:hAnsi="Cambria Math" w:cs="MS Gothic"/>
              <w:szCs w:val="22"/>
            </w:rPr>
            <m:t>-</m:t>
          </m:r>
          <m:sSub>
            <m:sSubPr>
              <m:ctrlPr>
                <w:rPr>
                  <w:rFonts w:ascii="Cambria Math" w:hAnsi="Cambria Math"/>
                  <w:b/>
                  <w:szCs w:val="22"/>
                </w:rPr>
              </m:ctrlPr>
            </m:sSubPr>
            <m:e>
              <m:r>
                <m:rPr>
                  <m:sty m:val="b"/>
                </m:rPr>
                <w:rPr>
                  <w:rFonts w:ascii="Cambria Math" w:hAnsi="Cambria Math"/>
                  <w:szCs w:val="22"/>
                </w:rPr>
                <m:t>UC</m:t>
              </m:r>
            </m:e>
            <m:sub>
              <m:r>
                <m:rPr>
                  <m:sty m:val="b"/>
                </m:rPr>
                <w:rPr>
                  <w:rFonts w:ascii="Cambria Math" w:hAnsi="Cambria Math"/>
                  <w:szCs w:val="22"/>
                </w:rPr>
                <m:t>n</m:t>
              </m:r>
            </m:sub>
          </m:sSub>
          <m:r>
            <m:rPr>
              <m:sty m:val="bi"/>
            </m:rPr>
            <w:rPr>
              <w:rFonts w:ascii="Cambria Math" w:hAnsi="Cambria Math"/>
              <w:szCs w:val="22"/>
            </w:rPr>
            <m:t xml:space="preserve">       </m:t>
          </m:r>
          <m:d>
            <m:dPr>
              <m:begChr m:val="（"/>
              <m:endChr m:val="）"/>
              <m:ctrlPr>
                <w:rPr>
                  <w:rFonts w:ascii="Cambria Math" w:hAnsi="Cambria Math"/>
                  <w:b/>
                  <w:szCs w:val="22"/>
                </w:rPr>
              </m:ctrlPr>
            </m:dPr>
            <m:e>
              <m:r>
                <m:rPr>
                  <m:sty m:val="b"/>
                </m:rPr>
                <w:rPr>
                  <w:rFonts w:ascii="Cambria Math" w:hAnsi="Cambria Math" w:hint="eastAsia"/>
                  <w:szCs w:val="22"/>
                </w:rPr>
                <m:t>公式</m:t>
              </m:r>
              <m:r>
                <m:rPr>
                  <m:sty m:val="b"/>
                </m:rPr>
                <w:rPr>
                  <w:rFonts w:ascii="Cambria Math" w:hAnsi="Cambria Math"/>
                  <w:szCs w:val="22"/>
                </w:rPr>
                <m:t>9-3</m:t>
              </m:r>
            </m:e>
          </m:d>
        </m:oMath>
      </m:oMathPara>
    </w:p>
    <w:p w14:paraId="3A88582F" w14:textId="7EDE883D" w:rsidR="008B4672" w:rsidRPr="008B4672" w:rsidRDefault="008B4672" w:rsidP="008B4672">
      <w:pPr>
        <w:ind w:firstLine="480"/>
        <w:jc w:val="left"/>
        <w:rPr>
          <w:b/>
          <w:szCs w:val="22"/>
        </w:rPr>
      </w:pPr>
      <w:r w:rsidRPr="008B4672">
        <w:rPr>
          <w:rFonts w:hint="eastAsia"/>
          <w:szCs w:val="22"/>
        </w:rPr>
        <w:t>公式</w:t>
      </w:r>
      <w:r>
        <w:rPr>
          <w:rFonts w:hint="eastAsia"/>
          <w:szCs w:val="22"/>
        </w:rPr>
        <w:t>9</w:t>
      </w:r>
      <w:r w:rsidRPr="008B4672">
        <w:rPr>
          <w:rFonts w:hint="eastAsia"/>
          <w:szCs w:val="22"/>
        </w:rPr>
        <w:t>—</w:t>
      </w:r>
      <w:r w:rsidRPr="008B4672">
        <w:rPr>
          <w:rFonts w:hint="eastAsia"/>
          <w:szCs w:val="22"/>
        </w:rPr>
        <w:t>3</w:t>
      </w:r>
      <w:r w:rsidRPr="008B4672">
        <w:rPr>
          <w:rFonts w:hint="eastAsia"/>
          <w:szCs w:val="22"/>
        </w:rPr>
        <w:t>中</w:t>
      </w:r>
    </w:p>
    <w:p w14:paraId="1BABD5CC" w14:textId="77777777" w:rsidR="008B4672" w:rsidRPr="008B4672" w:rsidRDefault="00700AFE" w:rsidP="008B4672">
      <w:pPr>
        <w:ind w:firstLine="482"/>
        <w:jc w:val="left"/>
        <w:rPr>
          <w:szCs w:val="22"/>
        </w:rPr>
      </w:pPr>
      <m:oMath>
        <m:sSub>
          <m:sSubPr>
            <m:ctrlPr>
              <w:rPr>
                <w:rFonts w:ascii="Cambria Math" w:hAnsi="Cambria Math"/>
                <w:b/>
                <w:szCs w:val="22"/>
              </w:rPr>
            </m:ctrlPr>
          </m:sSubPr>
          <m:e>
            <m:r>
              <m:rPr>
                <m:sty m:val="b"/>
              </m:rPr>
              <w:rPr>
                <w:rFonts w:ascii="Cambria Math" w:hAnsi="Cambria Math"/>
                <w:szCs w:val="22"/>
              </w:rPr>
              <m:t>VGF</m:t>
            </m:r>
          </m:e>
          <m:sub>
            <m:r>
              <m:rPr>
                <m:sty m:val="b"/>
              </m:rPr>
              <w:rPr>
                <w:rFonts w:ascii="Cambria Math" w:hAnsi="Cambria Math"/>
                <w:szCs w:val="22"/>
              </w:rPr>
              <m:t>n</m:t>
            </m:r>
          </m:sub>
        </m:sSub>
      </m:oMath>
      <w:r w:rsidR="008B4672" w:rsidRPr="008B4672">
        <w:rPr>
          <w:rFonts w:hint="eastAsia"/>
          <w:szCs w:val="22"/>
        </w:rPr>
        <w:t>——第</w:t>
      </w:r>
      <w:r w:rsidR="008B4672" w:rsidRPr="008B4672">
        <w:rPr>
          <w:rFonts w:hint="eastAsia"/>
          <w:szCs w:val="22"/>
        </w:rPr>
        <w:t>n</w:t>
      </w:r>
      <w:r w:rsidR="008B4672" w:rsidRPr="008B4672">
        <w:rPr>
          <w:rFonts w:hint="eastAsia"/>
          <w:szCs w:val="22"/>
        </w:rPr>
        <w:t>年实际可行性缺口补助（万元）；</w:t>
      </w:r>
    </w:p>
    <w:p w14:paraId="2A35BAF8" w14:textId="77777777" w:rsidR="008B4672" w:rsidRPr="008B4672" w:rsidRDefault="00700AFE" w:rsidP="008B4672">
      <w:pPr>
        <w:ind w:firstLine="482"/>
        <w:jc w:val="left"/>
        <w:rPr>
          <w:szCs w:val="22"/>
        </w:rPr>
      </w:pPr>
      <m:oMath>
        <m:sSub>
          <m:sSubPr>
            <m:ctrlPr>
              <w:rPr>
                <w:rFonts w:ascii="Cambria Math" w:hAnsi="Cambria Math"/>
                <w:b/>
                <w:szCs w:val="22"/>
              </w:rPr>
            </m:ctrlPr>
          </m:sSubPr>
          <m:e>
            <m:r>
              <m:rPr>
                <m:sty m:val="b"/>
              </m:rPr>
              <w:rPr>
                <w:rFonts w:ascii="Cambria Math" w:hAnsi="Cambria Math"/>
                <w:szCs w:val="22"/>
              </w:rPr>
              <m:t>AP</m:t>
            </m:r>
          </m:e>
          <m:sub>
            <m:r>
              <m:rPr>
                <m:sty m:val="b"/>
              </m:rPr>
              <w:rPr>
                <w:rFonts w:ascii="Cambria Math" w:hAnsi="Cambria Math"/>
                <w:szCs w:val="22"/>
              </w:rPr>
              <m:t>n</m:t>
            </m:r>
          </m:sub>
        </m:sSub>
      </m:oMath>
      <w:r w:rsidR="008B4672" w:rsidRPr="008B4672">
        <w:rPr>
          <w:rFonts w:hint="eastAsia"/>
          <w:szCs w:val="22"/>
        </w:rPr>
        <w:t>——第</w:t>
      </w:r>
      <w:r w:rsidR="008B4672" w:rsidRPr="008B4672">
        <w:rPr>
          <w:rFonts w:hint="eastAsia"/>
          <w:szCs w:val="22"/>
        </w:rPr>
        <w:t>n</w:t>
      </w:r>
      <w:r w:rsidR="008B4672" w:rsidRPr="008B4672">
        <w:rPr>
          <w:rFonts w:hint="eastAsia"/>
          <w:szCs w:val="22"/>
        </w:rPr>
        <w:t>年可用性服务费（万元）；</w:t>
      </w:r>
    </w:p>
    <w:p w14:paraId="6A5276FC" w14:textId="77777777" w:rsidR="008B4672" w:rsidRPr="008B4672" w:rsidRDefault="00700AFE" w:rsidP="008B4672">
      <w:pPr>
        <w:ind w:firstLine="482"/>
        <w:jc w:val="left"/>
        <w:rPr>
          <w:szCs w:val="22"/>
        </w:rPr>
      </w:pPr>
      <m:oMath>
        <m:sSub>
          <m:sSubPr>
            <m:ctrlPr>
              <w:rPr>
                <w:rFonts w:ascii="Cambria Math" w:hAnsi="Cambria Math"/>
                <w:b/>
                <w:szCs w:val="22"/>
              </w:rPr>
            </m:ctrlPr>
          </m:sSubPr>
          <m:e>
            <m:r>
              <m:rPr>
                <m:sty m:val="b"/>
              </m:rPr>
              <w:rPr>
                <w:rFonts w:ascii="Cambria Math" w:hAnsi="Cambria Math"/>
                <w:szCs w:val="22"/>
              </w:rPr>
              <m:t>OP</m:t>
            </m:r>
          </m:e>
          <m:sub>
            <m:r>
              <m:rPr>
                <m:sty m:val="b"/>
              </m:rPr>
              <w:rPr>
                <w:rFonts w:ascii="Cambria Math" w:hAnsi="Cambria Math"/>
                <w:szCs w:val="22"/>
              </w:rPr>
              <m:t>n</m:t>
            </m:r>
          </m:sub>
        </m:sSub>
      </m:oMath>
      <w:r w:rsidR="008B4672" w:rsidRPr="008B4672">
        <w:rPr>
          <w:rFonts w:hint="eastAsia"/>
          <w:szCs w:val="22"/>
        </w:rPr>
        <w:t>——第</w:t>
      </w:r>
      <w:r w:rsidR="008B4672" w:rsidRPr="008B4672">
        <w:rPr>
          <w:rFonts w:hint="eastAsia"/>
          <w:szCs w:val="22"/>
        </w:rPr>
        <w:t>n</w:t>
      </w:r>
      <w:r w:rsidR="008B4672" w:rsidRPr="008B4672">
        <w:rPr>
          <w:rFonts w:hint="eastAsia"/>
          <w:szCs w:val="22"/>
        </w:rPr>
        <w:t>年运营维护服务费（万元）；</w:t>
      </w:r>
    </w:p>
    <w:p w14:paraId="78AB98E8" w14:textId="77777777" w:rsidR="008B4672" w:rsidRPr="008B4672" w:rsidRDefault="00700AFE" w:rsidP="008B4672">
      <w:pPr>
        <w:ind w:firstLine="482"/>
        <w:jc w:val="left"/>
        <w:rPr>
          <w:szCs w:val="22"/>
        </w:rPr>
      </w:pPr>
      <m:oMath>
        <m:sSub>
          <m:sSubPr>
            <m:ctrlPr>
              <w:rPr>
                <w:rFonts w:ascii="Cambria Math" w:hAnsi="Cambria Math"/>
                <w:b/>
                <w:szCs w:val="22"/>
              </w:rPr>
            </m:ctrlPr>
          </m:sSubPr>
          <m:e>
            <m:r>
              <m:rPr>
                <m:sty m:val="b"/>
              </m:rPr>
              <w:rPr>
                <w:rFonts w:ascii="Cambria Math" w:hAnsi="Cambria Math"/>
                <w:szCs w:val="22"/>
              </w:rPr>
              <m:t>UC</m:t>
            </m:r>
          </m:e>
          <m:sub>
            <m:r>
              <m:rPr>
                <m:sty m:val="b"/>
              </m:rPr>
              <w:rPr>
                <w:rFonts w:ascii="Cambria Math" w:hAnsi="Cambria Math"/>
                <w:szCs w:val="22"/>
              </w:rPr>
              <m:t>n</m:t>
            </m:r>
          </m:sub>
        </m:sSub>
      </m:oMath>
      <w:r w:rsidR="008B4672" w:rsidRPr="008B4672">
        <w:rPr>
          <w:rFonts w:hint="eastAsia"/>
          <w:szCs w:val="22"/>
        </w:rPr>
        <w:t>——第</w:t>
      </w:r>
      <w:r w:rsidR="008B4672" w:rsidRPr="008B4672">
        <w:rPr>
          <w:rFonts w:hint="eastAsia"/>
          <w:szCs w:val="22"/>
        </w:rPr>
        <w:t>n</w:t>
      </w:r>
      <w:r w:rsidR="008B4672" w:rsidRPr="008B4672">
        <w:rPr>
          <w:rFonts w:hint="eastAsia"/>
          <w:szCs w:val="22"/>
        </w:rPr>
        <w:t>年使用者</w:t>
      </w:r>
      <w:r w:rsidR="008B4672" w:rsidRPr="008B4672">
        <w:rPr>
          <w:szCs w:val="22"/>
        </w:rPr>
        <w:t>付费</w:t>
      </w:r>
      <w:r w:rsidR="008B4672" w:rsidRPr="008B4672">
        <w:rPr>
          <w:rFonts w:hint="eastAsia"/>
          <w:szCs w:val="22"/>
        </w:rPr>
        <w:t>（万元）；</w:t>
      </w:r>
    </w:p>
    <w:p w14:paraId="6A15E3AE" w14:textId="4C9EF950" w:rsidR="008B4672" w:rsidRPr="008B4672" w:rsidRDefault="008B4672" w:rsidP="008B4672">
      <w:pPr>
        <w:ind w:firstLine="482"/>
        <w:jc w:val="left"/>
        <w:rPr>
          <w:szCs w:val="22"/>
        </w:rPr>
      </w:pPr>
      <m:oMath>
        <m:r>
          <m:rPr>
            <m:sty m:val="b"/>
          </m:rPr>
          <w:rPr>
            <w:rFonts w:ascii="Cambria Math" w:hAnsi="Cambria Math"/>
            <w:szCs w:val="22"/>
          </w:rPr>
          <m:t xml:space="preserve">q     </m:t>
        </m:r>
      </m:oMath>
      <w:r w:rsidR="00F307D4">
        <w:rPr>
          <w:rFonts w:hint="eastAsia"/>
          <w:szCs w:val="22"/>
        </w:rPr>
        <w:t>——运营维护期绩效考核系数，绩效考核系数确定方式见九</w:t>
      </w:r>
      <w:r w:rsidRPr="008B4672">
        <w:rPr>
          <w:rFonts w:hint="eastAsia"/>
          <w:szCs w:val="22"/>
        </w:rPr>
        <w:t>章</w:t>
      </w:r>
      <w:r w:rsidR="00F307D4">
        <w:rPr>
          <w:rFonts w:hint="eastAsia"/>
          <w:szCs w:val="22"/>
        </w:rPr>
        <w:t>9.</w:t>
      </w:r>
      <w:r w:rsidR="00FC692F">
        <w:rPr>
          <w:szCs w:val="22"/>
        </w:rPr>
        <w:t>4</w:t>
      </w:r>
      <w:r w:rsidR="00F307D4">
        <w:rPr>
          <w:rFonts w:hint="eastAsia"/>
          <w:szCs w:val="22"/>
        </w:rPr>
        <w:t>条</w:t>
      </w:r>
      <w:r w:rsidRPr="008B4672">
        <w:rPr>
          <w:rFonts w:hint="eastAsia"/>
          <w:szCs w:val="22"/>
        </w:rPr>
        <w:t>绩效考核。</w:t>
      </w:r>
    </w:p>
    <w:p w14:paraId="64CC7D86" w14:textId="5789146B" w:rsidR="008B4672" w:rsidRPr="008B4672" w:rsidRDefault="008B4672" w:rsidP="008B4672">
      <w:pPr>
        <w:pStyle w:val="3"/>
        <w:ind w:firstLine="482"/>
      </w:pPr>
      <w:r>
        <w:rPr>
          <w:rFonts w:hint="eastAsia"/>
        </w:rPr>
        <w:t>9.1.2</w:t>
      </w:r>
      <w:r w:rsidRPr="008B4672">
        <w:rPr>
          <w:rFonts w:hint="eastAsia"/>
        </w:rPr>
        <w:t>可行性缺口</w:t>
      </w:r>
      <w:r w:rsidRPr="008B4672">
        <w:t>补助各</w:t>
      </w:r>
      <w:r w:rsidRPr="008B4672">
        <w:rPr>
          <w:rFonts w:hint="eastAsia"/>
        </w:rPr>
        <w:t>参数</w:t>
      </w:r>
      <w:r w:rsidRPr="008B4672">
        <w:t>确定方法</w:t>
      </w:r>
    </w:p>
    <w:p w14:paraId="13F86C6D" w14:textId="77777777" w:rsidR="008B4672" w:rsidRPr="008B4672" w:rsidRDefault="008B4672" w:rsidP="008B4672">
      <w:pPr>
        <w:ind w:firstLine="480"/>
        <w:jc w:val="left"/>
        <w:rPr>
          <w:rFonts w:asciiTheme="minorHAnsi" w:eastAsiaTheme="minorEastAsia" w:hAnsiTheme="minorHAnsi" w:cstheme="minorBidi"/>
          <w:szCs w:val="22"/>
        </w:rPr>
      </w:pPr>
      <w:r w:rsidRPr="008B4672">
        <w:rPr>
          <w:rFonts w:asciiTheme="minorHAnsi" w:eastAsiaTheme="minorEastAsia" w:hAnsiTheme="minorHAnsi" w:cstheme="minorBidi" w:hint="eastAsia"/>
          <w:szCs w:val="22"/>
        </w:rPr>
        <w:t>可行性缺口补助各个参数的确定方法见下表。</w:t>
      </w:r>
    </w:p>
    <w:p w14:paraId="3C6456E8" w14:textId="77777777" w:rsidR="008B4672" w:rsidRPr="008B4672" w:rsidRDefault="008B4672" w:rsidP="008B4672">
      <w:pPr>
        <w:keepNext/>
        <w:ind w:firstLine="400"/>
        <w:jc w:val="left"/>
        <w:rPr>
          <w:rFonts w:asciiTheme="majorHAnsi" w:eastAsia="黑体" w:hAnsiTheme="majorHAnsi" w:cstheme="majorBidi"/>
          <w:sz w:val="20"/>
          <w:szCs w:val="20"/>
        </w:rPr>
      </w:pPr>
      <w:r w:rsidRPr="008B4672">
        <w:rPr>
          <w:rFonts w:asciiTheme="majorHAnsi" w:eastAsia="黑体" w:hAnsiTheme="majorHAnsi" w:cstheme="majorBidi" w:hint="eastAsia"/>
          <w:sz w:val="20"/>
          <w:szCs w:val="20"/>
        </w:rPr>
        <w:t>表</w:t>
      </w:r>
      <w:r w:rsidRPr="008B4672">
        <w:rPr>
          <w:rFonts w:asciiTheme="majorHAnsi" w:eastAsia="黑体" w:hAnsiTheme="majorHAnsi" w:cstheme="majorBidi"/>
          <w:sz w:val="20"/>
          <w:szCs w:val="20"/>
        </w:rPr>
        <w:fldChar w:fldCharType="begin"/>
      </w:r>
      <w:r w:rsidRPr="008B4672">
        <w:rPr>
          <w:rFonts w:asciiTheme="majorHAnsi" w:eastAsia="黑体" w:hAnsiTheme="majorHAnsi" w:cstheme="majorBidi" w:hint="eastAsia"/>
          <w:sz w:val="20"/>
          <w:szCs w:val="20"/>
        </w:rPr>
        <w:instrText>STYLEREF 1 \s</w:instrText>
      </w:r>
      <w:r w:rsidRPr="008B4672">
        <w:rPr>
          <w:rFonts w:asciiTheme="majorHAnsi" w:eastAsia="黑体" w:hAnsiTheme="majorHAnsi" w:cstheme="majorBidi"/>
          <w:sz w:val="20"/>
          <w:szCs w:val="20"/>
        </w:rPr>
        <w:fldChar w:fldCharType="separate"/>
      </w:r>
      <w:r w:rsidR="009153C0">
        <w:rPr>
          <w:rFonts w:asciiTheme="majorHAnsi" w:eastAsia="黑体" w:hAnsiTheme="majorHAnsi" w:cstheme="majorBidi"/>
          <w:noProof/>
          <w:sz w:val="20"/>
          <w:szCs w:val="20"/>
        </w:rPr>
        <w:t>0</w:t>
      </w:r>
      <w:r w:rsidRPr="008B4672">
        <w:rPr>
          <w:rFonts w:asciiTheme="majorHAnsi" w:eastAsia="黑体" w:hAnsiTheme="majorHAnsi" w:cstheme="majorBidi"/>
          <w:sz w:val="20"/>
          <w:szCs w:val="20"/>
        </w:rPr>
        <w:fldChar w:fldCharType="end"/>
      </w:r>
      <w:r w:rsidRPr="008B4672">
        <w:rPr>
          <w:rFonts w:asciiTheme="majorHAnsi" w:eastAsia="黑体" w:hAnsiTheme="majorHAnsi" w:cstheme="majorBidi"/>
          <w:sz w:val="20"/>
          <w:szCs w:val="20"/>
        </w:rPr>
        <w:t>-</w:t>
      </w:r>
      <w:r w:rsidRPr="008B4672">
        <w:rPr>
          <w:rFonts w:asciiTheme="majorHAnsi" w:eastAsia="黑体" w:hAnsiTheme="majorHAnsi" w:cstheme="majorBidi"/>
          <w:sz w:val="20"/>
          <w:szCs w:val="20"/>
        </w:rPr>
        <w:fldChar w:fldCharType="begin"/>
      </w:r>
      <w:r w:rsidRPr="008B4672">
        <w:rPr>
          <w:rFonts w:asciiTheme="majorHAnsi" w:eastAsia="黑体" w:hAnsiTheme="majorHAnsi" w:cstheme="majorBidi" w:hint="eastAsia"/>
          <w:sz w:val="20"/>
          <w:szCs w:val="20"/>
        </w:rPr>
        <w:instrText xml:space="preserve">SEQ </w:instrText>
      </w:r>
      <w:r w:rsidRPr="008B4672">
        <w:rPr>
          <w:rFonts w:asciiTheme="majorHAnsi" w:eastAsia="黑体" w:hAnsiTheme="majorHAnsi" w:cstheme="majorBidi" w:hint="eastAsia"/>
          <w:sz w:val="20"/>
          <w:szCs w:val="20"/>
        </w:rPr>
        <w:instrText>表</w:instrText>
      </w:r>
      <w:r w:rsidRPr="008B4672">
        <w:rPr>
          <w:rFonts w:asciiTheme="majorHAnsi" w:eastAsia="黑体" w:hAnsiTheme="majorHAnsi" w:cstheme="majorBidi" w:hint="eastAsia"/>
          <w:sz w:val="20"/>
          <w:szCs w:val="20"/>
        </w:rPr>
        <w:instrText xml:space="preserve"> \* ARABIC \s 1</w:instrText>
      </w:r>
      <w:r w:rsidRPr="008B4672">
        <w:rPr>
          <w:rFonts w:asciiTheme="majorHAnsi" w:eastAsia="黑体" w:hAnsiTheme="majorHAnsi" w:cstheme="majorBidi"/>
          <w:sz w:val="20"/>
          <w:szCs w:val="20"/>
        </w:rPr>
        <w:fldChar w:fldCharType="separate"/>
      </w:r>
      <w:r w:rsidR="009153C0">
        <w:rPr>
          <w:rFonts w:asciiTheme="majorHAnsi" w:eastAsia="黑体" w:hAnsiTheme="majorHAnsi" w:cstheme="majorBidi"/>
          <w:noProof/>
          <w:sz w:val="20"/>
          <w:szCs w:val="20"/>
        </w:rPr>
        <w:t>2</w:t>
      </w:r>
      <w:r w:rsidRPr="008B4672">
        <w:rPr>
          <w:rFonts w:asciiTheme="majorHAnsi" w:eastAsia="黑体" w:hAnsiTheme="majorHAnsi" w:cstheme="majorBidi"/>
          <w:sz w:val="20"/>
          <w:szCs w:val="20"/>
        </w:rPr>
        <w:fldChar w:fldCharType="end"/>
      </w:r>
    </w:p>
    <w:tbl>
      <w:tblPr>
        <w:tblStyle w:val="210"/>
        <w:tblW w:w="9209" w:type="dxa"/>
        <w:jc w:val="center"/>
        <w:tblLayout w:type="fixed"/>
        <w:tblLook w:val="04A0" w:firstRow="1" w:lastRow="0" w:firstColumn="1" w:lastColumn="0" w:noHBand="0" w:noVBand="1"/>
      </w:tblPr>
      <w:tblGrid>
        <w:gridCol w:w="704"/>
        <w:gridCol w:w="851"/>
        <w:gridCol w:w="2268"/>
        <w:gridCol w:w="1984"/>
        <w:gridCol w:w="1985"/>
        <w:gridCol w:w="1417"/>
      </w:tblGrid>
      <w:tr w:rsidR="008B4672" w:rsidRPr="008B4672" w14:paraId="353141C5" w14:textId="77777777" w:rsidTr="00AA2855">
        <w:trPr>
          <w:jc w:val="center"/>
        </w:trPr>
        <w:tc>
          <w:tcPr>
            <w:tcW w:w="9209" w:type="dxa"/>
            <w:gridSpan w:val="6"/>
            <w:vAlign w:val="center"/>
          </w:tcPr>
          <w:p w14:paraId="7066DCCB" w14:textId="77777777" w:rsidR="008B4672" w:rsidRPr="008B4672" w:rsidRDefault="008B4672" w:rsidP="008B4672">
            <w:pPr>
              <w:ind w:firstLineChars="0" w:firstLine="0"/>
              <w:jc w:val="center"/>
              <w:rPr>
                <w:szCs w:val="22"/>
              </w:rPr>
            </w:pPr>
            <w:r w:rsidRPr="008B4672">
              <w:rPr>
                <w:rFonts w:hint="eastAsia"/>
                <w:b/>
                <w:szCs w:val="22"/>
              </w:rPr>
              <w:t>可行性缺口补助各参数确定方法表</w:t>
            </w:r>
          </w:p>
        </w:tc>
      </w:tr>
      <w:tr w:rsidR="008B4672" w:rsidRPr="008B4672" w14:paraId="06953BC3" w14:textId="77777777" w:rsidTr="00AA2855">
        <w:trPr>
          <w:jc w:val="center"/>
        </w:trPr>
        <w:tc>
          <w:tcPr>
            <w:tcW w:w="704" w:type="dxa"/>
            <w:vAlign w:val="center"/>
          </w:tcPr>
          <w:p w14:paraId="3DB4FD4E" w14:textId="77777777" w:rsidR="008B4672" w:rsidRPr="008B4672" w:rsidRDefault="008B4672" w:rsidP="008B4672">
            <w:pPr>
              <w:ind w:firstLineChars="0" w:firstLine="0"/>
              <w:jc w:val="center"/>
              <w:rPr>
                <w:szCs w:val="22"/>
              </w:rPr>
            </w:pPr>
            <w:r w:rsidRPr="008B4672">
              <w:rPr>
                <w:rFonts w:hint="eastAsia"/>
                <w:szCs w:val="22"/>
              </w:rPr>
              <w:t>序号</w:t>
            </w:r>
          </w:p>
        </w:tc>
        <w:tc>
          <w:tcPr>
            <w:tcW w:w="851" w:type="dxa"/>
            <w:vAlign w:val="center"/>
          </w:tcPr>
          <w:p w14:paraId="636671E6" w14:textId="77777777" w:rsidR="008B4672" w:rsidRPr="008B4672" w:rsidRDefault="008B4672" w:rsidP="008B4672">
            <w:pPr>
              <w:ind w:firstLineChars="0" w:firstLine="0"/>
              <w:jc w:val="center"/>
              <w:rPr>
                <w:szCs w:val="22"/>
              </w:rPr>
            </w:pPr>
            <w:r w:rsidRPr="008B4672">
              <w:rPr>
                <w:rFonts w:hint="eastAsia"/>
                <w:szCs w:val="22"/>
              </w:rPr>
              <w:t>参数</w:t>
            </w:r>
          </w:p>
        </w:tc>
        <w:tc>
          <w:tcPr>
            <w:tcW w:w="2268" w:type="dxa"/>
            <w:vAlign w:val="center"/>
          </w:tcPr>
          <w:p w14:paraId="6C2C7937" w14:textId="77777777" w:rsidR="008B4672" w:rsidRPr="008B4672" w:rsidRDefault="008B4672" w:rsidP="008B4672">
            <w:pPr>
              <w:ind w:firstLineChars="0" w:firstLine="0"/>
              <w:jc w:val="center"/>
              <w:rPr>
                <w:szCs w:val="22"/>
              </w:rPr>
            </w:pPr>
            <w:r w:rsidRPr="008B4672">
              <w:rPr>
                <w:rFonts w:hint="eastAsia"/>
                <w:szCs w:val="22"/>
              </w:rPr>
              <w:t>测算</w:t>
            </w:r>
          </w:p>
        </w:tc>
        <w:tc>
          <w:tcPr>
            <w:tcW w:w="1984" w:type="dxa"/>
            <w:vAlign w:val="center"/>
          </w:tcPr>
          <w:p w14:paraId="01332C12" w14:textId="77777777" w:rsidR="008B4672" w:rsidRPr="008B4672" w:rsidRDefault="008B4672" w:rsidP="008B4672">
            <w:pPr>
              <w:ind w:firstLineChars="0" w:firstLine="0"/>
              <w:jc w:val="center"/>
              <w:rPr>
                <w:szCs w:val="22"/>
              </w:rPr>
            </w:pPr>
            <w:r w:rsidRPr="008B4672">
              <w:rPr>
                <w:rFonts w:hint="eastAsia"/>
                <w:szCs w:val="22"/>
              </w:rPr>
              <w:t>投标</w:t>
            </w:r>
          </w:p>
        </w:tc>
        <w:tc>
          <w:tcPr>
            <w:tcW w:w="1985" w:type="dxa"/>
            <w:vAlign w:val="center"/>
          </w:tcPr>
          <w:p w14:paraId="232E5009" w14:textId="77777777" w:rsidR="008B4672" w:rsidRPr="008B4672" w:rsidRDefault="008B4672" w:rsidP="008B4672">
            <w:pPr>
              <w:ind w:firstLineChars="0" w:firstLine="0"/>
              <w:jc w:val="center"/>
              <w:rPr>
                <w:szCs w:val="22"/>
              </w:rPr>
            </w:pPr>
            <w:r w:rsidRPr="008B4672">
              <w:rPr>
                <w:rFonts w:hint="eastAsia"/>
                <w:szCs w:val="22"/>
              </w:rPr>
              <w:t>竣工结算</w:t>
            </w:r>
          </w:p>
        </w:tc>
        <w:tc>
          <w:tcPr>
            <w:tcW w:w="1417" w:type="dxa"/>
            <w:vAlign w:val="center"/>
          </w:tcPr>
          <w:p w14:paraId="42C1242A" w14:textId="77777777" w:rsidR="008B4672" w:rsidRPr="008B4672" w:rsidRDefault="008B4672" w:rsidP="008B4672">
            <w:pPr>
              <w:ind w:firstLineChars="0" w:firstLine="0"/>
              <w:jc w:val="center"/>
              <w:rPr>
                <w:szCs w:val="22"/>
              </w:rPr>
            </w:pPr>
            <w:r w:rsidRPr="008B4672">
              <w:rPr>
                <w:rFonts w:hint="eastAsia"/>
                <w:szCs w:val="22"/>
              </w:rPr>
              <w:t>支付</w:t>
            </w:r>
          </w:p>
        </w:tc>
      </w:tr>
      <w:tr w:rsidR="008B4672" w:rsidRPr="008B4672" w14:paraId="64836E4D" w14:textId="77777777" w:rsidTr="00AA2855">
        <w:trPr>
          <w:jc w:val="center"/>
        </w:trPr>
        <w:tc>
          <w:tcPr>
            <w:tcW w:w="704" w:type="dxa"/>
            <w:vAlign w:val="center"/>
          </w:tcPr>
          <w:p w14:paraId="26225134" w14:textId="77777777" w:rsidR="008B4672" w:rsidRPr="008B4672" w:rsidRDefault="008B4672" w:rsidP="008B4672">
            <w:pPr>
              <w:numPr>
                <w:ilvl w:val="0"/>
                <w:numId w:val="3"/>
              </w:numPr>
              <w:ind w:firstLineChars="0"/>
              <w:jc w:val="center"/>
              <w:rPr>
                <w:szCs w:val="22"/>
              </w:rPr>
            </w:pPr>
          </w:p>
        </w:tc>
        <w:tc>
          <w:tcPr>
            <w:tcW w:w="851" w:type="dxa"/>
            <w:vAlign w:val="center"/>
          </w:tcPr>
          <w:p w14:paraId="0D91F58F" w14:textId="77777777" w:rsidR="008B4672" w:rsidRPr="008B4672" w:rsidRDefault="008B4672" w:rsidP="008B4672">
            <w:pPr>
              <w:ind w:firstLineChars="0" w:firstLine="0"/>
              <w:jc w:val="center"/>
              <w:rPr>
                <w:szCs w:val="22"/>
              </w:rPr>
            </w:pPr>
            <m:oMathPara>
              <m:oMath>
                <m:r>
                  <m:rPr>
                    <m:sty m:val="b"/>
                  </m:rPr>
                  <w:rPr>
                    <w:rFonts w:ascii="Cambria Math" w:hAnsi="Cambria Math"/>
                    <w:szCs w:val="22"/>
                  </w:rPr>
                  <m:t>P</m:t>
                </m:r>
              </m:oMath>
            </m:oMathPara>
          </w:p>
        </w:tc>
        <w:tc>
          <w:tcPr>
            <w:tcW w:w="2268" w:type="dxa"/>
            <w:vAlign w:val="center"/>
          </w:tcPr>
          <w:p w14:paraId="3386353C" w14:textId="3864C9DA" w:rsidR="008B4672" w:rsidRPr="008B4672" w:rsidRDefault="008B4672" w:rsidP="008B4672">
            <w:pPr>
              <w:ind w:firstLineChars="0" w:firstLine="0"/>
              <w:jc w:val="center"/>
              <w:rPr>
                <w:sz w:val="21"/>
                <w:szCs w:val="21"/>
              </w:rPr>
            </w:pPr>
            <w:r w:rsidRPr="008B4672">
              <w:rPr>
                <w:rFonts w:hint="eastAsia"/>
                <w:sz w:val="21"/>
                <w:szCs w:val="21"/>
              </w:rPr>
              <w:t>工程</w:t>
            </w:r>
            <w:r w:rsidRPr="008B4672">
              <w:rPr>
                <w:sz w:val="21"/>
                <w:szCs w:val="21"/>
              </w:rPr>
              <w:t>费用</w:t>
            </w:r>
            <w:r w:rsidRPr="008B4672">
              <w:rPr>
                <w:rFonts w:hint="eastAsia"/>
                <w:sz w:val="21"/>
                <w:szCs w:val="21"/>
              </w:rPr>
              <w:t>及预备费</w:t>
            </w:r>
            <w:r w:rsidRPr="008B4672">
              <w:rPr>
                <w:sz w:val="21"/>
                <w:szCs w:val="21"/>
              </w:rPr>
              <w:t>按</w:t>
            </w:r>
            <w:r w:rsidR="00AA2855">
              <w:rPr>
                <w:rFonts w:hint="eastAsia"/>
                <w:sz w:val="21"/>
                <w:szCs w:val="21"/>
              </w:rPr>
              <w:t>概算</w:t>
            </w:r>
            <w:r w:rsidR="003B6BC2">
              <w:rPr>
                <w:rFonts w:hint="eastAsia"/>
                <w:sz w:val="21"/>
                <w:szCs w:val="21"/>
              </w:rPr>
              <w:t>下浮</w:t>
            </w:r>
            <w:r w:rsidR="003B6BC2">
              <w:rPr>
                <w:rFonts w:hint="eastAsia"/>
                <w:sz w:val="21"/>
                <w:szCs w:val="21"/>
              </w:rPr>
              <w:t>2</w:t>
            </w:r>
            <w:r w:rsidR="003B6BC2">
              <w:rPr>
                <w:sz w:val="21"/>
                <w:szCs w:val="21"/>
              </w:rPr>
              <w:t>%</w:t>
            </w:r>
            <w:r w:rsidRPr="008B4672">
              <w:rPr>
                <w:sz w:val="21"/>
                <w:szCs w:val="21"/>
              </w:rPr>
              <w:t>，工程</w:t>
            </w:r>
            <w:r w:rsidRPr="008B4672">
              <w:rPr>
                <w:rFonts w:hint="eastAsia"/>
                <w:sz w:val="21"/>
                <w:szCs w:val="21"/>
              </w:rPr>
              <w:t>建设</w:t>
            </w:r>
            <w:r w:rsidRPr="008B4672">
              <w:rPr>
                <w:sz w:val="21"/>
                <w:szCs w:val="21"/>
              </w:rPr>
              <w:t>其他费用</w:t>
            </w:r>
            <w:r w:rsidRPr="008B4672">
              <w:rPr>
                <w:rFonts w:hint="eastAsia"/>
                <w:sz w:val="21"/>
                <w:szCs w:val="21"/>
              </w:rPr>
              <w:t>按概算，建设期资金成本按利率</w:t>
            </w:r>
            <w:r w:rsidRPr="008B4672">
              <w:rPr>
                <w:rFonts w:hint="eastAsia"/>
                <w:sz w:val="21"/>
                <w:szCs w:val="21"/>
              </w:rPr>
              <w:t>6.37</w:t>
            </w:r>
            <w:r w:rsidRPr="008B4672">
              <w:rPr>
                <w:sz w:val="21"/>
                <w:szCs w:val="21"/>
              </w:rPr>
              <w:t>%</w:t>
            </w:r>
            <w:r w:rsidRPr="008B4672">
              <w:rPr>
                <w:rFonts w:hint="eastAsia"/>
                <w:sz w:val="21"/>
                <w:szCs w:val="21"/>
              </w:rPr>
              <w:t>计取</w:t>
            </w:r>
          </w:p>
        </w:tc>
        <w:tc>
          <w:tcPr>
            <w:tcW w:w="1984" w:type="dxa"/>
            <w:vAlign w:val="center"/>
          </w:tcPr>
          <w:p w14:paraId="3EB500CF" w14:textId="6121A0DB" w:rsidR="008B4672" w:rsidRPr="008B4672" w:rsidRDefault="008B4672" w:rsidP="00AA2855">
            <w:pPr>
              <w:ind w:firstLineChars="0" w:firstLine="0"/>
              <w:jc w:val="center"/>
              <w:rPr>
                <w:szCs w:val="22"/>
              </w:rPr>
            </w:pPr>
            <w:r w:rsidRPr="008B4672">
              <w:rPr>
                <w:rFonts w:hint="eastAsia"/>
                <w:sz w:val="21"/>
                <w:szCs w:val="21"/>
              </w:rPr>
              <w:t>工程</w:t>
            </w:r>
            <w:r w:rsidRPr="008B4672">
              <w:rPr>
                <w:sz w:val="21"/>
                <w:szCs w:val="21"/>
              </w:rPr>
              <w:t>费用</w:t>
            </w:r>
            <w:r w:rsidRPr="008B4672">
              <w:rPr>
                <w:rFonts w:hint="eastAsia"/>
                <w:sz w:val="21"/>
                <w:szCs w:val="21"/>
              </w:rPr>
              <w:t>及预备费</w:t>
            </w:r>
            <w:r w:rsidR="003B6BC2">
              <w:rPr>
                <w:rFonts w:hint="eastAsia"/>
                <w:sz w:val="21"/>
                <w:szCs w:val="21"/>
              </w:rPr>
              <w:t>根据</w:t>
            </w:r>
            <w:r w:rsidR="003B6BC2">
              <w:rPr>
                <w:sz w:val="21"/>
                <w:szCs w:val="21"/>
              </w:rPr>
              <w:t>概算</w:t>
            </w:r>
            <w:r w:rsidRPr="008B4672">
              <w:rPr>
                <w:sz w:val="21"/>
                <w:szCs w:val="21"/>
              </w:rPr>
              <w:t>按</w:t>
            </w:r>
            <w:r w:rsidRPr="008B4672">
              <w:rPr>
                <w:rFonts w:hint="eastAsia"/>
                <w:sz w:val="21"/>
                <w:szCs w:val="21"/>
              </w:rPr>
              <w:t>投标报价下浮率</w:t>
            </w:r>
            <w:r w:rsidRPr="008B4672">
              <w:rPr>
                <w:sz w:val="21"/>
                <w:szCs w:val="21"/>
              </w:rPr>
              <w:t>，工程</w:t>
            </w:r>
            <w:r w:rsidRPr="008B4672">
              <w:rPr>
                <w:rFonts w:hint="eastAsia"/>
                <w:sz w:val="21"/>
                <w:szCs w:val="21"/>
              </w:rPr>
              <w:t>建设</w:t>
            </w:r>
            <w:r w:rsidRPr="008B4672">
              <w:rPr>
                <w:sz w:val="21"/>
                <w:szCs w:val="21"/>
              </w:rPr>
              <w:t>其他费用</w:t>
            </w:r>
            <w:r w:rsidRPr="008B4672">
              <w:rPr>
                <w:rFonts w:hint="eastAsia"/>
                <w:sz w:val="21"/>
                <w:szCs w:val="21"/>
              </w:rPr>
              <w:t>按</w:t>
            </w:r>
            <w:r w:rsidR="00AA2855">
              <w:rPr>
                <w:rFonts w:hint="eastAsia"/>
                <w:sz w:val="21"/>
                <w:szCs w:val="21"/>
              </w:rPr>
              <w:t>概算</w:t>
            </w:r>
            <w:r w:rsidRPr="008B4672">
              <w:rPr>
                <w:rFonts w:hint="eastAsia"/>
                <w:sz w:val="21"/>
                <w:szCs w:val="21"/>
              </w:rPr>
              <w:t>，建设期资金成本</w:t>
            </w:r>
            <w:r w:rsidRPr="008B4672">
              <w:rPr>
                <w:sz w:val="21"/>
                <w:szCs w:val="21"/>
              </w:rPr>
              <w:t>按报价利率</w:t>
            </w:r>
          </w:p>
        </w:tc>
        <w:tc>
          <w:tcPr>
            <w:tcW w:w="1985" w:type="dxa"/>
            <w:vAlign w:val="center"/>
          </w:tcPr>
          <w:p w14:paraId="40ECE003" w14:textId="6DF41BBE" w:rsidR="008B4672" w:rsidRPr="008B4672" w:rsidRDefault="008B4672" w:rsidP="008B4672">
            <w:pPr>
              <w:ind w:firstLineChars="0" w:firstLine="0"/>
              <w:jc w:val="center"/>
              <w:rPr>
                <w:szCs w:val="22"/>
              </w:rPr>
            </w:pPr>
            <w:r w:rsidRPr="008B4672">
              <w:rPr>
                <w:rFonts w:hint="eastAsia"/>
                <w:sz w:val="21"/>
                <w:szCs w:val="21"/>
              </w:rPr>
              <w:t>工程</w:t>
            </w:r>
            <w:r w:rsidRPr="008B4672">
              <w:rPr>
                <w:sz w:val="21"/>
                <w:szCs w:val="21"/>
              </w:rPr>
              <w:t>费用</w:t>
            </w:r>
            <w:r w:rsidR="003B6BC2">
              <w:rPr>
                <w:rFonts w:hint="eastAsia"/>
                <w:sz w:val="21"/>
                <w:szCs w:val="21"/>
              </w:rPr>
              <w:t>根据</w:t>
            </w:r>
            <w:r w:rsidR="003B6BC2">
              <w:rPr>
                <w:sz w:val="21"/>
                <w:szCs w:val="21"/>
              </w:rPr>
              <w:t>结算价</w:t>
            </w:r>
            <w:r w:rsidRPr="008B4672">
              <w:rPr>
                <w:sz w:val="21"/>
                <w:szCs w:val="21"/>
              </w:rPr>
              <w:t>按</w:t>
            </w:r>
            <w:r w:rsidRPr="008B4672">
              <w:rPr>
                <w:rFonts w:hint="eastAsia"/>
                <w:sz w:val="21"/>
                <w:szCs w:val="21"/>
              </w:rPr>
              <w:t>中标造价下浮率</w:t>
            </w:r>
            <w:r w:rsidRPr="008B4672">
              <w:rPr>
                <w:sz w:val="21"/>
                <w:szCs w:val="21"/>
              </w:rPr>
              <w:t>，工程</w:t>
            </w:r>
            <w:r w:rsidRPr="008B4672">
              <w:rPr>
                <w:rFonts w:hint="eastAsia"/>
                <w:sz w:val="21"/>
                <w:szCs w:val="21"/>
              </w:rPr>
              <w:t>建设</w:t>
            </w:r>
            <w:r w:rsidRPr="008B4672">
              <w:rPr>
                <w:sz w:val="21"/>
                <w:szCs w:val="21"/>
              </w:rPr>
              <w:t>其他费用</w:t>
            </w:r>
            <w:r w:rsidRPr="008B4672">
              <w:rPr>
                <w:rFonts w:hint="eastAsia"/>
                <w:sz w:val="21"/>
                <w:szCs w:val="21"/>
              </w:rPr>
              <w:t>按实际，</w:t>
            </w:r>
            <w:r w:rsidRPr="008B4672">
              <w:rPr>
                <w:sz w:val="21"/>
                <w:szCs w:val="21"/>
              </w:rPr>
              <w:t>建设期资金成本按中标利率</w:t>
            </w:r>
          </w:p>
        </w:tc>
        <w:tc>
          <w:tcPr>
            <w:tcW w:w="1417" w:type="dxa"/>
            <w:vAlign w:val="center"/>
          </w:tcPr>
          <w:p w14:paraId="5A5AB29F" w14:textId="77777777" w:rsidR="008B4672" w:rsidRPr="008B4672" w:rsidRDefault="008B4672" w:rsidP="008B4672">
            <w:pPr>
              <w:ind w:firstLineChars="0" w:firstLine="0"/>
              <w:jc w:val="center"/>
              <w:rPr>
                <w:sz w:val="21"/>
                <w:szCs w:val="21"/>
              </w:rPr>
            </w:pPr>
            <w:r w:rsidRPr="008B4672">
              <w:rPr>
                <w:rFonts w:hint="eastAsia"/>
                <w:sz w:val="21"/>
                <w:szCs w:val="21"/>
              </w:rPr>
              <w:t>按竣工</w:t>
            </w:r>
            <w:r w:rsidRPr="008B4672">
              <w:rPr>
                <w:sz w:val="21"/>
                <w:szCs w:val="21"/>
              </w:rPr>
              <w:t>财务决算</w:t>
            </w:r>
            <w:r w:rsidRPr="008B4672">
              <w:rPr>
                <w:rFonts w:hint="eastAsia"/>
                <w:sz w:val="21"/>
                <w:szCs w:val="21"/>
              </w:rPr>
              <w:t>不</w:t>
            </w:r>
            <w:r w:rsidRPr="008B4672">
              <w:rPr>
                <w:sz w:val="21"/>
                <w:szCs w:val="21"/>
              </w:rPr>
              <w:t>做调整</w:t>
            </w:r>
          </w:p>
        </w:tc>
      </w:tr>
      <w:tr w:rsidR="008B4672" w:rsidRPr="008B4672" w14:paraId="6F4C8EBD" w14:textId="77777777" w:rsidTr="00AA2855">
        <w:trPr>
          <w:jc w:val="center"/>
        </w:trPr>
        <w:tc>
          <w:tcPr>
            <w:tcW w:w="704" w:type="dxa"/>
            <w:vAlign w:val="center"/>
          </w:tcPr>
          <w:p w14:paraId="212B796F" w14:textId="77777777" w:rsidR="008B4672" w:rsidRPr="008B4672" w:rsidRDefault="008B4672" w:rsidP="008B4672">
            <w:pPr>
              <w:numPr>
                <w:ilvl w:val="0"/>
                <w:numId w:val="3"/>
              </w:numPr>
              <w:ind w:firstLineChars="0"/>
              <w:jc w:val="center"/>
              <w:rPr>
                <w:szCs w:val="22"/>
              </w:rPr>
            </w:pPr>
          </w:p>
        </w:tc>
        <w:tc>
          <w:tcPr>
            <w:tcW w:w="851" w:type="dxa"/>
            <w:vAlign w:val="center"/>
          </w:tcPr>
          <w:p w14:paraId="1BDE5BA9" w14:textId="77777777" w:rsidR="008B4672" w:rsidRPr="008B4672" w:rsidRDefault="008B4672" w:rsidP="008B4672">
            <w:pPr>
              <w:ind w:firstLineChars="0" w:firstLine="0"/>
              <w:jc w:val="center"/>
              <w:rPr>
                <w:szCs w:val="22"/>
              </w:rPr>
            </w:pPr>
            <m:oMathPara>
              <m:oMath>
                <m:r>
                  <m:rPr>
                    <m:sty m:val="b"/>
                  </m:rPr>
                  <w:rPr>
                    <w:rFonts w:ascii="Cambria Math" w:hAnsi="Cambria Math"/>
                    <w:szCs w:val="22"/>
                  </w:rPr>
                  <m:t>i</m:t>
                </m:r>
              </m:oMath>
            </m:oMathPara>
          </w:p>
        </w:tc>
        <w:tc>
          <w:tcPr>
            <w:tcW w:w="2268" w:type="dxa"/>
            <w:vAlign w:val="center"/>
          </w:tcPr>
          <w:p w14:paraId="3C6F2F0C" w14:textId="77777777" w:rsidR="008B4672" w:rsidRPr="008B4672" w:rsidRDefault="008B4672" w:rsidP="008B4672">
            <w:pPr>
              <w:ind w:firstLineChars="0" w:firstLine="0"/>
              <w:jc w:val="center"/>
              <w:rPr>
                <w:szCs w:val="22"/>
              </w:rPr>
            </w:pPr>
            <w:r w:rsidRPr="008B4672">
              <w:rPr>
                <w:szCs w:val="22"/>
              </w:rPr>
              <w:t>6.37%</w:t>
            </w:r>
          </w:p>
        </w:tc>
        <w:tc>
          <w:tcPr>
            <w:tcW w:w="1984" w:type="dxa"/>
            <w:vAlign w:val="center"/>
          </w:tcPr>
          <w:p w14:paraId="106CB23C" w14:textId="77777777" w:rsidR="008B4672" w:rsidRPr="008B4672" w:rsidRDefault="008B4672" w:rsidP="008B4672">
            <w:pPr>
              <w:ind w:firstLineChars="0" w:firstLine="0"/>
              <w:jc w:val="center"/>
              <w:rPr>
                <w:sz w:val="21"/>
                <w:szCs w:val="21"/>
              </w:rPr>
            </w:pPr>
            <w:r w:rsidRPr="008B4672">
              <w:rPr>
                <w:rFonts w:hint="eastAsia"/>
                <w:sz w:val="21"/>
                <w:szCs w:val="21"/>
              </w:rPr>
              <w:t>投标</w:t>
            </w:r>
            <w:r w:rsidRPr="008B4672">
              <w:rPr>
                <w:sz w:val="21"/>
                <w:szCs w:val="21"/>
              </w:rPr>
              <w:t>报价</w:t>
            </w:r>
          </w:p>
        </w:tc>
        <w:tc>
          <w:tcPr>
            <w:tcW w:w="1985" w:type="dxa"/>
            <w:vAlign w:val="center"/>
          </w:tcPr>
          <w:p w14:paraId="34FE573A" w14:textId="77777777" w:rsidR="008B4672" w:rsidRPr="008B4672" w:rsidRDefault="008B4672" w:rsidP="008B4672">
            <w:pPr>
              <w:ind w:firstLineChars="0" w:firstLine="0"/>
              <w:jc w:val="center"/>
              <w:rPr>
                <w:sz w:val="21"/>
                <w:szCs w:val="21"/>
              </w:rPr>
            </w:pPr>
            <w:r w:rsidRPr="008B4672">
              <w:rPr>
                <w:rFonts w:hint="eastAsia"/>
                <w:sz w:val="21"/>
                <w:szCs w:val="21"/>
              </w:rPr>
              <w:t>中标</w:t>
            </w:r>
            <w:r w:rsidRPr="008B4672">
              <w:rPr>
                <w:sz w:val="21"/>
                <w:szCs w:val="21"/>
              </w:rPr>
              <w:t>价</w:t>
            </w:r>
          </w:p>
        </w:tc>
        <w:tc>
          <w:tcPr>
            <w:tcW w:w="1417" w:type="dxa"/>
            <w:vAlign w:val="center"/>
          </w:tcPr>
          <w:p w14:paraId="1C652516" w14:textId="77777777" w:rsidR="008B4672" w:rsidRPr="008B4672" w:rsidRDefault="008B4672" w:rsidP="008B4672">
            <w:pPr>
              <w:ind w:firstLineChars="0" w:firstLine="0"/>
              <w:jc w:val="center"/>
              <w:rPr>
                <w:sz w:val="21"/>
                <w:szCs w:val="21"/>
              </w:rPr>
            </w:pPr>
            <w:r w:rsidRPr="008B4672">
              <w:rPr>
                <w:rFonts w:hint="eastAsia"/>
                <w:sz w:val="21"/>
                <w:szCs w:val="21"/>
              </w:rPr>
              <w:t>根据</w:t>
            </w:r>
            <w:r w:rsidRPr="008B4672">
              <w:rPr>
                <w:sz w:val="21"/>
                <w:szCs w:val="21"/>
              </w:rPr>
              <w:t>实际基准利率调整</w:t>
            </w:r>
          </w:p>
        </w:tc>
      </w:tr>
      <w:tr w:rsidR="008B4672" w:rsidRPr="008B4672" w14:paraId="120C7A68" w14:textId="77777777" w:rsidTr="00AA2855">
        <w:trPr>
          <w:jc w:val="center"/>
        </w:trPr>
        <w:tc>
          <w:tcPr>
            <w:tcW w:w="704" w:type="dxa"/>
            <w:vAlign w:val="center"/>
          </w:tcPr>
          <w:p w14:paraId="670CC904" w14:textId="77777777" w:rsidR="008B4672" w:rsidRPr="008B4672" w:rsidRDefault="008B4672" w:rsidP="008B4672">
            <w:pPr>
              <w:numPr>
                <w:ilvl w:val="0"/>
                <w:numId w:val="3"/>
              </w:numPr>
              <w:ind w:firstLineChars="0"/>
              <w:jc w:val="center"/>
              <w:rPr>
                <w:szCs w:val="22"/>
              </w:rPr>
            </w:pPr>
          </w:p>
        </w:tc>
        <w:tc>
          <w:tcPr>
            <w:tcW w:w="851" w:type="dxa"/>
            <w:vAlign w:val="center"/>
          </w:tcPr>
          <w:p w14:paraId="70888F11" w14:textId="77777777" w:rsidR="008B4672" w:rsidRPr="008B4672" w:rsidRDefault="008B4672" w:rsidP="008B4672">
            <w:pPr>
              <w:ind w:firstLineChars="0" w:firstLine="0"/>
              <w:jc w:val="center"/>
              <w:rPr>
                <w:b/>
                <w:szCs w:val="22"/>
              </w:rPr>
            </w:pPr>
            <w:r w:rsidRPr="008B4672">
              <w:rPr>
                <w:rFonts w:hint="eastAsia"/>
                <w:b/>
                <w:szCs w:val="22"/>
              </w:rPr>
              <w:t>f</w:t>
            </w:r>
          </w:p>
        </w:tc>
        <w:tc>
          <w:tcPr>
            <w:tcW w:w="2268" w:type="dxa"/>
            <w:vAlign w:val="center"/>
          </w:tcPr>
          <w:p w14:paraId="41E57F9A" w14:textId="77777777" w:rsidR="008B4672" w:rsidRPr="008B4672" w:rsidRDefault="008B4672" w:rsidP="008B4672">
            <w:pPr>
              <w:ind w:firstLineChars="0" w:firstLine="0"/>
              <w:jc w:val="center"/>
              <w:rPr>
                <w:szCs w:val="22"/>
              </w:rPr>
            </w:pPr>
            <w:r w:rsidRPr="008B4672">
              <w:rPr>
                <w:rFonts w:hint="eastAsia"/>
                <w:szCs w:val="22"/>
              </w:rPr>
              <w:t>7</w:t>
            </w:r>
            <w:r w:rsidRPr="008B4672">
              <w:rPr>
                <w:szCs w:val="22"/>
              </w:rPr>
              <w:t>%</w:t>
            </w:r>
          </w:p>
        </w:tc>
        <w:tc>
          <w:tcPr>
            <w:tcW w:w="1984" w:type="dxa"/>
            <w:vAlign w:val="center"/>
          </w:tcPr>
          <w:p w14:paraId="1C5D1DAD" w14:textId="77777777" w:rsidR="008B4672" w:rsidRPr="008B4672" w:rsidRDefault="008B4672" w:rsidP="008B4672">
            <w:pPr>
              <w:ind w:firstLineChars="0" w:firstLine="0"/>
              <w:jc w:val="center"/>
              <w:rPr>
                <w:sz w:val="21"/>
                <w:szCs w:val="21"/>
              </w:rPr>
            </w:pPr>
            <w:r w:rsidRPr="008B4672">
              <w:rPr>
                <w:rFonts w:hint="eastAsia"/>
                <w:sz w:val="21"/>
                <w:szCs w:val="21"/>
              </w:rPr>
              <w:t>投标</w:t>
            </w:r>
            <w:r w:rsidRPr="008B4672">
              <w:rPr>
                <w:sz w:val="21"/>
                <w:szCs w:val="21"/>
              </w:rPr>
              <w:t>报价</w:t>
            </w:r>
          </w:p>
        </w:tc>
        <w:tc>
          <w:tcPr>
            <w:tcW w:w="1985" w:type="dxa"/>
            <w:vAlign w:val="center"/>
          </w:tcPr>
          <w:p w14:paraId="3B482A73" w14:textId="77777777" w:rsidR="008B4672" w:rsidRPr="008B4672" w:rsidRDefault="008B4672" w:rsidP="008B4672">
            <w:pPr>
              <w:ind w:firstLineChars="0" w:firstLine="0"/>
              <w:jc w:val="center"/>
              <w:rPr>
                <w:sz w:val="21"/>
                <w:szCs w:val="21"/>
              </w:rPr>
            </w:pPr>
            <w:r w:rsidRPr="008B4672">
              <w:rPr>
                <w:rFonts w:hint="eastAsia"/>
                <w:sz w:val="21"/>
                <w:szCs w:val="21"/>
              </w:rPr>
              <w:t>中标</w:t>
            </w:r>
            <w:r w:rsidRPr="008B4672">
              <w:rPr>
                <w:sz w:val="21"/>
                <w:szCs w:val="21"/>
              </w:rPr>
              <w:t>价</w:t>
            </w:r>
          </w:p>
        </w:tc>
        <w:tc>
          <w:tcPr>
            <w:tcW w:w="1417" w:type="dxa"/>
            <w:vAlign w:val="center"/>
          </w:tcPr>
          <w:p w14:paraId="5A9144E2" w14:textId="77777777" w:rsidR="008B4672" w:rsidRPr="008B4672" w:rsidRDefault="008B4672" w:rsidP="008B4672">
            <w:pPr>
              <w:ind w:firstLineChars="0" w:firstLine="0"/>
              <w:jc w:val="center"/>
              <w:rPr>
                <w:sz w:val="21"/>
                <w:szCs w:val="21"/>
              </w:rPr>
            </w:pPr>
            <w:r w:rsidRPr="008B4672">
              <w:rPr>
                <w:rFonts w:hint="eastAsia"/>
                <w:sz w:val="21"/>
                <w:szCs w:val="21"/>
              </w:rPr>
              <w:t>按</w:t>
            </w:r>
            <w:r w:rsidRPr="008B4672">
              <w:rPr>
                <w:sz w:val="21"/>
                <w:szCs w:val="21"/>
              </w:rPr>
              <w:t>中标价</w:t>
            </w:r>
            <w:r w:rsidRPr="008B4672">
              <w:rPr>
                <w:rFonts w:hint="eastAsia"/>
                <w:sz w:val="21"/>
                <w:szCs w:val="21"/>
              </w:rPr>
              <w:t>不</w:t>
            </w:r>
            <w:r w:rsidRPr="008B4672">
              <w:rPr>
                <w:sz w:val="21"/>
                <w:szCs w:val="21"/>
              </w:rPr>
              <w:lastRenderedPageBreak/>
              <w:t>做调整</w:t>
            </w:r>
          </w:p>
        </w:tc>
      </w:tr>
      <w:tr w:rsidR="008B4672" w:rsidRPr="008B4672" w14:paraId="69C8C3AA" w14:textId="77777777" w:rsidTr="00AA2855">
        <w:trPr>
          <w:jc w:val="center"/>
        </w:trPr>
        <w:tc>
          <w:tcPr>
            <w:tcW w:w="704" w:type="dxa"/>
            <w:vAlign w:val="center"/>
          </w:tcPr>
          <w:p w14:paraId="03C09544" w14:textId="77777777" w:rsidR="008B4672" w:rsidRPr="008B4672" w:rsidRDefault="008B4672" w:rsidP="008B4672">
            <w:pPr>
              <w:numPr>
                <w:ilvl w:val="0"/>
                <w:numId w:val="3"/>
              </w:numPr>
              <w:ind w:firstLineChars="0"/>
              <w:jc w:val="center"/>
              <w:rPr>
                <w:szCs w:val="22"/>
              </w:rPr>
            </w:pPr>
          </w:p>
        </w:tc>
        <w:tc>
          <w:tcPr>
            <w:tcW w:w="851" w:type="dxa"/>
            <w:vAlign w:val="center"/>
          </w:tcPr>
          <w:p w14:paraId="0E2B0EFF" w14:textId="77777777" w:rsidR="008B4672" w:rsidRPr="008B4672" w:rsidRDefault="00700AFE" w:rsidP="008B4672">
            <w:pPr>
              <w:ind w:firstLineChars="0" w:firstLine="0"/>
              <w:jc w:val="center"/>
              <w:rPr>
                <w:szCs w:val="22"/>
              </w:rPr>
            </w:pPr>
            <m:oMathPara>
              <m:oMath>
                <m:sSub>
                  <m:sSubPr>
                    <m:ctrlPr>
                      <w:rPr>
                        <w:rFonts w:ascii="Cambria Math" w:hAnsi="Cambria Math"/>
                        <w:b/>
                        <w:szCs w:val="22"/>
                      </w:rPr>
                    </m:ctrlPr>
                  </m:sSubPr>
                  <m:e>
                    <m:r>
                      <m:rPr>
                        <m:sty m:val="b"/>
                      </m:rPr>
                      <w:rPr>
                        <w:rFonts w:ascii="Cambria Math" w:hAnsi="Cambria Math"/>
                        <w:szCs w:val="22"/>
                      </w:rPr>
                      <m:t>AP</m:t>
                    </m:r>
                  </m:e>
                  <m:sub>
                    <m:r>
                      <m:rPr>
                        <m:sty m:val="b"/>
                      </m:rPr>
                      <w:rPr>
                        <w:rFonts w:ascii="Cambria Math" w:hAnsi="Cambria Math"/>
                        <w:szCs w:val="22"/>
                      </w:rPr>
                      <m:t>n</m:t>
                    </m:r>
                  </m:sub>
                </m:sSub>
              </m:oMath>
            </m:oMathPara>
          </w:p>
        </w:tc>
        <w:tc>
          <w:tcPr>
            <w:tcW w:w="7654" w:type="dxa"/>
            <w:gridSpan w:val="4"/>
            <w:vAlign w:val="center"/>
          </w:tcPr>
          <w:p w14:paraId="24EB1671" w14:textId="77777777" w:rsidR="008B4672" w:rsidRPr="008B4672" w:rsidRDefault="00700AFE" w:rsidP="008B4672">
            <w:pPr>
              <w:ind w:firstLineChars="0" w:firstLine="0"/>
              <w:jc w:val="center"/>
              <w:rPr>
                <w:szCs w:val="22"/>
              </w:rPr>
            </w:pPr>
            <m:oMathPara>
              <m:oMath>
                <m:sSub>
                  <m:sSubPr>
                    <m:ctrlPr>
                      <w:rPr>
                        <w:rFonts w:ascii="Cambria Math" w:hAnsi="Cambria Math"/>
                        <w:b/>
                        <w:sz w:val="21"/>
                        <w:szCs w:val="21"/>
                      </w:rPr>
                    </m:ctrlPr>
                  </m:sSubPr>
                  <m:e>
                    <m:r>
                      <m:rPr>
                        <m:sty m:val="b"/>
                      </m:rPr>
                      <w:rPr>
                        <w:rFonts w:ascii="Cambria Math" w:hAnsi="Cambria Math"/>
                        <w:sz w:val="21"/>
                        <w:szCs w:val="21"/>
                      </w:rPr>
                      <m:t>AP</m:t>
                    </m:r>
                  </m:e>
                  <m:sub>
                    <m:r>
                      <m:rPr>
                        <m:sty m:val="b"/>
                      </m:rPr>
                      <w:rPr>
                        <w:rFonts w:ascii="Cambria Math" w:hAnsi="Cambria Math"/>
                        <w:sz w:val="21"/>
                        <w:szCs w:val="21"/>
                      </w:rPr>
                      <m:t>n</m:t>
                    </m:r>
                  </m:sub>
                </m:sSub>
                <m:r>
                  <m:rPr>
                    <m:sty m:val="b"/>
                  </m:rPr>
                  <w:rPr>
                    <w:rFonts w:ascii="Cambria Math" w:hAnsi="Cambria Math"/>
                    <w:sz w:val="21"/>
                    <w:szCs w:val="21"/>
                  </w:rPr>
                  <m:t>=</m:t>
                </m:r>
                <m:f>
                  <m:fPr>
                    <m:ctrlPr>
                      <w:rPr>
                        <w:rFonts w:ascii="Cambria Math" w:hAnsi="Cambria Math"/>
                        <w:b/>
                        <w:sz w:val="21"/>
                        <w:szCs w:val="21"/>
                      </w:rPr>
                    </m:ctrlPr>
                  </m:fPr>
                  <m:num>
                    <m:r>
                      <m:rPr>
                        <m:sty m:val="b"/>
                      </m:rPr>
                      <w:rPr>
                        <w:rFonts w:ascii="Cambria Math" w:hAnsi="Cambria Math"/>
                        <w:sz w:val="21"/>
                        <w:szCs w:val="21"/>
                      </w:rPr>
                      <m:t>P×</m:t>
                    </m:r>
                    <m:sSup>
                      <m:sSupPr>
                        <m:ctrlPr>
                          <w:rPr>
                            <w:rFonts w:ascii="Cambria Math" w:hAnsi="Cambria Math"/>
                            <w:b/>
                            <w:sz w:val="21"/>
                            <w:szCs w:val="21"/>
                          </w:rPr>
                        </m:ctrlPr>
                      </m:sSupPr>
                      <m:e>
                        <m:r>
                          <m:rPr>
                            <m:sty m:val="b"/>
                          </m:rPr>
                          <w:rPr>
                            <w:rFonts w:ascii="Cambria Math" w:hAnsi="Cambria Math" w:hint="eastAsia"/>
                            <w:sz w:val="21"/>
                            <w:szCs w:val="21"/>
                          </w:rPr>
                          <m:t>（</m:t>
                        </m:r>
                        <m:r>
                          <m:rPr>
                            <m:sty m:val="b"/>
                          </m:rPr>
                          <w:rPr>
                            <w:rFonts w:ascii="Cambria Math" w:hAnsi="Cambria Math"/>
                            <w:sz w:val="21"/>
                            <w:szCs w:val="21"/>
                          </w:rPr>
                          <m:t>1</m:t>
                        </m:r>
                        <m:r>
                          <m:rPr>
                            <m:sty m:val="b"/>
                          </m:rPr>
                          <w:rPr>
                            <w:rFonts w:ascii="Cambria Math" w:hAnsi="Cambria Math" w:hint="eastAsia"/>
                            <w:sz w:val="21"/>
                            <w:szCs w:val="21"/>
                          </w:rPr>
                          <m:t>+</m:t>
                        </m:r>
                        <m:r>
                          <m:rPr>
                            <m:sty m:val="b"/>
                          </m:rPr>
                          <w:rPr>
                            <w:rFonts w:ascii="Cambria Math" w:hAnsi="Cambria Math"/>
                            <w:sz w:val="21"/>
                            <w:szCs w:val="21"/>
                          </w:rPr>
                          <m:t>f</m:t>
                        </m:r>
                        <m:r>
                          <m:rPr>
                            <m:sty m:val="b"/>
                          </m:rPr>
                          <w:rPr>
                            <w:rFonts w:ascii="Cambria Math" w:hAnsi="Cambria Math" w:hint="eastAsia"/>
                            <w:sz w:val="21"/>
                            <w:szCs w:val="21"/>
                          </w:rPr>
                          <m:t>）</m:t>
                        </m:r>
                        <m:r>
                          <m:rPr>
                            <m:sty m:val="b"/>
                          </m:rPr>
                          <w:rPr>
                            <w:rFonts w:ascii="Cambria Math" w:hAnsi="Cambria Math"/>
                            <w:sz w:val="21"/>
                            <w:szCs w:val="21"/>
                          </w:rPr>
                          <m:t>×</m:t>
                        </m:r>
                        <m:r>
                          <m:rPr>
                            <m:sty m:val="b"/>
                          </m:rPr>
                          <w:rPr>
                            <w:rFonts w:ascii="Cambria Math" w:hAnsi="Cambria Math"/>
                            <w:sz w:val="21"/>
                            <w:szCs w:val="21"/>
                          </w:rPr>
                          <m:t>（</m:t>
                        </m:r>
                        <m:r>
                          <m:rPr>
                            <m:sty m:val="b"/>
                          </m:rPr>
                          <w:rPr>
                            <w:rFonts w:ascii="Cambria Math" w:hAnsi="Cambria Math"/>
                            <w:sz w:val="21"/>
                            <w:szCs w:val="21"/>
                          </w:rPr>
                          <m:t>1+i</m:t>
                        </m:r>
                        <m:r>
                          <m:rPr>
                            <m:sty m:val="b"/>
                          </m:rPr>
                          <w:rPr>
                            <w:rFonts w:ascii="Cambria Math" w:hAnsi="Cambria Math"/>
                            <w:sz w:val="21"/>
                            <w:szCs w:val="21"/>
                          </w:rPr>
                          <m:t>）</m:t>
                        </m:r>
                      </m:e>
                      <m:sup>
                        <m:r>
                          <m:rPr>
                            <m:sty m:val="b"/>
                          </m:rPr>
                          <w:rPr>
                            <w:rFonts w:ascii="Cambria Math" w:hAnsi="Cambria Math"/>
                            <w:sz w:val="21"/>
                            <w:szCs w:val="21"/>
                          </w:rPr>
                          <m:t>n</m:t>
                        </m:r>
                      </m:sup>
                    </m:sSup>
                  </m:num>
                  <m:den>
                    <m:r>
                      <m:rPr>
                        <m:sty m:val="b"/>
                      </m:rPr>
                      <w:rPr>
                        <w:rFonts w:ascii="Cambria Math" w:hAnsi="Cambria Math"/>
                        <w:sz w:val="21"/>
                        <w:szCs w:val="21"/>
                      </w:rPr>
                      <m:t>12</m:t>
                    </m:r>
                  </m:den>
                </m:f>
              </m:oMath>
            </m:oMathPara>
          </w:p>
        </w:tc>
      </w:tr>
      <w:tr w:rsidR="008B4672" w:rsidRPr="008B4672" w14:paraId="56C03E0C" w14:textId="77777777" w:rsidTr="00AA2855">
        <w:trPr>
          <w:jc w:val="center"/>
        </w:trPr>
        <w:tc>
          <w:tcPr>
            <w:tcW w:w="704" w:type="dxa"/>
            <w:vAlign w:val="center"/>
          </w:tcPr>
          <w:p w14:paraId="5607500F" w14:textId="77777777" w:rsidR="008B4672" w:rsidRPr="008B4672" w:rsidRDefault="008B4672" w:rsidP="008B4672">
            <w:pPr>
              <w:numPr>
                <w:ilvl w:val="0"/>
                <w:numId w:val="3"/>
              </w:numPr>
              <w:ind w:firstLineChars="0"/>
              <w:jc w:val="center"/>
              <w:rPr>
                <w:szCs w:val="22"/>
              </w:rPr>
            </w:pPr>
          </w:p>
        </w:tc>
        <w:tc>
          <w:tcPr>
            <w:tcW w:w="851" w:type="dxa"/>
            <w:vAlign w:val="center"/>
          </w:tcPr>
          <w:p w14:paraId="71974097" w14:textId="77777777" w:rsidR="008B4672" w:rsidRPr="008B4672" w:rsidRDefault="00700AFE" w:rsidP="008B4672">
            <w:pPr>
              <w:ind w:firstLineChars="0" w:firstLine="0"/>
              <w:jc w:val="center"/>
              <w:rPr>
                <w:b/>
                <w:szCs w:val="22"/>
              </w:rPr>
            </w:pPr>
            <m:oMathPara>
              <m:oMath>
                <m:sSub>
                  <m:sSubPr>
                    <m:ctrlPr>
                      <w:rPr>
                        <w:rFonts w:ascii="Cambria Math" w:hAnsi="Cambria Math"/>
                        <w:b/>
                        <w:szCs w:val="22"/>
                      </w:rPr>
                    </m:ctrlPr>
                  </m:sSubPr>
                  <m:e>
                    <m:r>
                      <m:rPr>
                        <m:sty m:val="b"/>
                      </m:rPr>
                      <w:rPr>
                        <w:rFonts w:ascii="Cambria Math" w:hAnsi="Cambria Math"/>
                        <w:szCs w:val="22"/>
                      </w:rPr>
                      <m:t>OP</m:t>
                    </m:r>
                  </m:e>
                  <m:sub>
                    <m:r>
                      <m:rPr>
                        <m:sty m:val="b"/>
                      </m:rPr>
                      <w:rPr>
                        <w:rFonts w:ascii="Cambria Math" w:hAnsi="Cambria Math"/>
                        <w:szCs w:val="22"/>
                      </w:rPr>
                      <m:t>n</m:t>
                    </m:r>
                  </m:sub>
                </m:sSub>
              </m:oMath>
            </m:oMathPara>
          </w:p>
        </w:tc>
        <w:tc>
          <w:tcPr>
            <w:tcW w:w="7654" w:type="dxa"/>
            <w:gridSpan w:val="4"/>
            <w:vAlign w:val="center"/>
          </w:tcPr>
          <w:p w14:paraId="5295C555" w14:textId="77777777" w:rsidR="008B4672" w:rsidRPr="008B4672" w:rsidRDefault="00700AFE" w:rsidP="008B4672">
            <w:pPr>
              <w:ind w:firstLineChars="0" w:firstLine="0"/>
              <w:jc w:val="center"/>
              <w:rPr>
                <w:szCs w:val="22"/>
              </w:rPr>
            </w:pPr>
            <m:oMathPara>
              <m:oMath>
                <m:sSub>
                  <m:sSubPr>
                    <m:ctrlPr>
                      <w:rPr>
                        <w:rFonts w:ascii="Cambria Math" w:hAnsi="Cambria Math"/>
                        <w:b/>
                        <w:szCs w:val="22"/>
                      </w:rPr>
                    </m:ctrlPr>
                  </m:sSubPr>
                  <m:e>
                    <m:r>
                      <m:rPr>
                        <m:sty m:val="b"/>
                      </m:rPr>
                      <w:rPr>
                        <w:rFonts w:ascii="Cambria Math" w:hAnsi="Cambria Math"/>
                        <w:szCs w:val="22"/>
                      </w:rPr>
                      <m:t>OP</m:t>
                    </m:r>
                  </m:e>
                  <m:sub>
                    <m:r>
                      <m:rPr>
                        <m:sty m:val="b"/>
                      </m:rPr>
                      <w:rPr>
                        <w:rFonts w:ascii="Cambria Math" w:hAnsi="Cambria Math"/>
                        <w:szCs w:val="22"/>
                      </w:rPr>
                      <m:t>n</m:t>
                    </m:r>
                  </m:sub>
                </m:sSub>
                <m:r>
                  <m:rPr>
                    <m:sty m:val="b"/>
                  </m:rPr>
                  <w:rPr>
                    <w:rFonts w:ascii="Cambria Math" w:hAnsi="Cambria Math"/>
                    <w:szCs w:val="22"/>
                  </w:rPr>
                  <m:t>=</m:t>
                </m:r>
                <m:sSub>
                  <m:sSubPr>
                    <m:ctrlPr>
                      <w:rPr>
                        <w:rFonts w:ascii="Cambria Math" w:hAnsi="Cambria Math"/>
                        <w:b/>
                        <w:szCs w:val="22"/>
                      </w:rPr>
                    </m:ctrlPr>
                  </m:sSubPr>
                  <m:e>
                    <m:r>
                      <m:rPr>
                        <m:sty m:val="b"/>
                      </m:rPr>
                      <w:rPr>
                        <w:rFonts w:ascii="Cambria Math" w:hAnsi="Cambria Math"/>
                        <w:szCs w:val="22"/>
                      </w:rPr>
                      <m:t>OC</m:t>
                    </m:r>
                  </m:e>
                  <m:sub>
                    <m:r>
                      <m:rPr>
                        <m:sty m:val="b"/>
                      </m:rPr>
                      <w:rPr>
                        <w:rFonts w:ascii="Cambria Math" w:hAnsi="Cambria Math"/>
                        <w:szCs w:val="22"/>
                      </w:rPr>
                      <m:t>n</m:t>
                    </m:r>
                  </m:sub>
                </m:sSub>
                <m:r>
                  <m:rPr>
                    <m:sty m:val="b"/>
                  </m:rPr>
                  <w:rPr>
                    <w:rFonts w:ascii="Cambria Math" w:hAnsi="Cambria Math"/>
                    <w:szCs w:val="22"/>
                  </w:rPr>
                  <m:t>×</m:t>
                </m:r>
                <m:d>
                  <m:dPr>
                    <m:ctrlPr>
                      <w:rPr>
                        <w:rFonts w:ascii="Cambria Math" w:hAnsi="Cambria Math"/>
                        <w:b/>
                        <w:szCs w:val="22"/>
                      </w:rPr>
                    </m:ctrlPr>
                  </m:dPr>
                  <m:e>
                    <m:r>
                      <m:rPr>
                        <m:sty m:val="b"/>
                      </m:rPr>
                      <w:rPr>
                        <w:rFonts w:ascii="Cambria Math" w:hAnsi="Cambria Math"/>
                        <w:szCs w:val="22"/>
                      </w:rPr>
                      <m:t>1+f</m:t>
                    </m:r>
                  </m:e>
                </m:d>
              </m:oMath>
            </m:oMathPara>
          </w:p>
        </w:tc>
      </w:tr>
      <w:tr w:rsidR="008B4672" w:rsidRPr="008B4672" w14:paraId="78348295" w14:textId="77777777" w:rsidTr="00AA2855">
        <w:trPr>
          <w:jc w:val="center"/>
        </w:trPr>
        <w:tc>
          <w:tcPr>
            <w:tcW w:w="704" w:type="dxa"/>
            <w:vAlign w:val="center"/>
          </w:tcPr>
          <w:p w14:paraId="281928FA" w14:textId="77777777" w:rsidR="008B4672" w:rsidRPr="008B4672" w:rsidRDefault="008B4672" w:rsidP="008B4672">
            <w:pPr>
              <w:numPr>
                <w:ilvl w:val="0"/>
                <w:numId w:val="3"/>
              </w:numPr>
              <w:ind w:firstLineChars="0"/>
              <w:jc w:val="center"/>
              <w:rPr>
                <w:szCs w:val="22"/>
              </w:rPr>
            </w:pPr>
          </w:p>
        </w:tc>
        <w:tc>
          <w:tcPr>
            <w:tcW w:w="851" w:type="dxa"/>
            <w:vMerge w:val="restart"/>
            <w:vAlign w:val="center"/>
          </w:tcPr>
          <w:p w14:paraId="6845D7C2" w14:textId="77777777" w:rsidR="008B4672" w:rsidRPr="008B4672" w:rsidRDefault="00700AFE" w:rsidP="008B4672">
            <w:pPr>
              <w:ind w:firstLineChars="0" w:firstLine="0"/>
              <w:jc w:val="center"/>
              <w:rPr>
                <w:szCs w:val="22"/>
              </w:rPr>
            </w:pPr>
            <m:oMathPara>
              <m:oMath>
                <m:sSub>
                  <m:sSubPr>
                    <m:ctrlPr>
                      <w:rPr>
                        <w:rFonts w:ascii="Cambria Math" w:hAnsi="Cambria Math"/>
                        <w:b/>
                        <w:szCs w:val="22"/>
                      </w:rPr>
                    </m:ctrlPr>
                  </m:sSubPr>
                  <m:e>
                    <m:r>
                      <m:rPr>
                        <m:sty m:val="b"/>
                      </m:rPr>
                      <w:rPr>
                        <w:rFonts w:ascii="Cambria Math" w:hAnsi="Cambria Math"/>
                        <w:szCs w:val="22"/>
                      </w:rPr>
                      <m:t>OC</m:t>
                    </m:r>
                  </m:e>
                  <m:sub>
                    <m:r>
                      <m:rPr>
                        <m:sty m:val="b"/>
                      </m:rPr>
                      <w:rPr>
                        <w:rFonts w:ascii="Cambria Math" w:hAnsi="Cambria Math"/>
                        <w:szCs w:val="22"/>
                      </w:rPr>
                      <m:t>n</m:t>
                    </m:r>
                  </m:sub>
                </m:sSub>
              </m:oMath>
            </m:oMathPara>
          </w:p>
        </w:tc>
        <w:tc>
          <w:tcPr>
            <w:tcW w:w="2268" w:type="dxa"/>
            <w:vAlign w:val="center"/>
          </w:tcPr>
          <w:p w14:paraId="5A731E9E" w14:textId="77777777" w:rsidR="008B4672" w:rsidRPr="008B4672" w:rsidRDefault="008B4672" w:rsidP="008B4672">
            <w:pPr>
              <w:ind w:firstLineChars="0" w:firstLine="0"/>
              <w:jc w:val="center"/>
              <w:rPr>
                <w:sz w:val="21"/>
                <w:szCs w:val="21"/>
              </w:rPr>
            </w:pPr>
            <w:r w:rsidRPr="008B4672">
              <w:rPr>
                <w:rFonts w:hint="eastAsia"/>
                <w:sz w:val="21"/>
                <w:szCs w:val="21"/>
              </w:rPr>
              <w:t>日常</w:t>
            </w:r>
            <w:r w:rsidRPr="008B4672">
              <w:rPr>
                <w:sz w:val="21"/>
                <w:szCs w:val="21"/>
              </w:rPr>
              <w:t>小修保养</w:t>
            </w:r>
            <w:r w:rsidRPr="008B4672">
              <w:rPr>
                <w:rFonts w:hint="eastAsia"/>
                <w:sz w:val="21"/>
                <w:szCs w:val="21"/>
              </w:rPr>
              <w:t>及</w:t>
            </w:r>
            <w:r w:rsidRPr="008B4672">
              <w:rPr>
                <w:sz w:val="21"/>
                <w:szCs w:val="21"/>
              </w:rPr>
              <w:t>运营成本为</w:t>
            </w:r>
            <w:r w:rsidRPr="008B4672">
              <w:rPr>
                <w:rFonts w:hint="eastAsia"/>
                <w:sz w:val="21"/>
                <w:szCs w:val="21"/>
              </w:rPr>
              <w:t>350</w:t>
            </w:r>
            <w:r w:rsidRPr="008B4672">
              <w:rPr>
                <w:rFonts w:hint="eastAsia"/>
                <w:sz w:val="21"/>
                <w:szCs w:val="21"/>
              </w:rPr>
              <w:t>万元</w:t>
            </w:r>
            <w:r w:rsidRPr="008B4672">
              <w:rPr>
                <w:rFonts w:hint="eastAsia"/>
                <w:sz w:val="21"/>
                <w:szCs w:val="21"/>
              </w:rPr>
              <w:t>/</w:t>
            </w:r>
            <w:r w:rsidRPr="008B4672">
              <w:rPr>
                <w:rFonts w:hint="eastAsia"/>
                <w:sz w:val="21"/>
                <w:szCs w:val="21"/>
              </w:rPr>
              <w:t>年</w:t>
            </w:r>
          </w:p>
        </w:tc>
        <w:tc>
          <w:tcPr>
            <w:tcW w:w="1984" w:type="dxa"/>
            <w:vAlign w:val="center"/>
          </w:tcPr>
          <w:p w14:paraId="0D6A77E1" w14:textId="77777777" w:rsidR="008B4672" w:rsidRPr="008B4672" w:rsidRDefault="008B4672" w:rsidP="008B4672">
            <w:pPr>
              <w:ind w:firstLineChars="0" w:firstLine="0"/>
              <w:jc w:val="center"/>
              <w:rPr>
                <w:szCs w:val="22"/>
              </w:rPr>
            </w:pPr>
            <w:r w:rsidRPr="008B4672">
              <w:rPr>
                <w:rFonts w:hint="eastAsia"/>
                <w:szCs w:val="22"/>
              </w:rPr>
              <w:t>按</w:t>
            </w:r>
            <w:r w:rsidRPr="008B4672">
              <w:rPr>
                <w:szCs w:val="22"/>
              </w:rPr>
              <w:t>投标报价</w:t>
            </w:r>
          </w:p>
        </w:tc>
        <w:tc>
          <w:tcPr>
            <w:tcW w:w="1985" w:type="dxa"/>
            <w:vAlign w:val="center"/>
          </w:tcPr>
          <w:p w14:paraId="4885BC78" w14:textId="77777777" w:rsidR="008B4672" w:rsidRPr="008B4672" w:rsidRDefault="008B4672" w:rsidP="008B4672">
            <w:pPr>
              <w:ind w:firstLineChars="0" w:firstLine="0"/>
              <w:jc w:val="center"/>
              <w:rPr>
                <w:sz w:val="21"/>
                <w:szCs w:val="21"/>
              </w:rPr>
            </w:pPr>
            <w:r w:rsidRPr="008B4672">
              <w:rPr>
                <w:rFonts w:hint="eastAsia"/>
                <w:sz w:val="21"/>
                <w:szCs w:val="21"/>
              </w:rPr>
              <w:t>按</w:t>
            </w:r>
            <w:r w:rsidRPr="008B4672">
              <w:rPr>
                <w:sz w:val="21"/>
                <w:szCs w:val="21"/>
              </w:rPr>
              <w:t>中标价</w:t>
            </w:r>
          </w:p>
        </w:tc>
        <w:tc>
          <w:tcPr>
            <w:tcW w:w="1417" w:type="dxa"/>
            <w:vAlign w:val="center"/>
          </w:tcPr>
          <w:p w14:paraId="4D9C173E" w14:textId="77777777" w:rsidR="008B4672" w:rsidRPr="008B4672" w:rsidRDefault="008B4672" w:rsidP="008B4672">
            <w:pPr>
              <w:ind w:firstLineChars="0" w:firstLine="0"/>
              <w:jc w:val="center"/>
              <w:rPr>
                <w:sz w:val="21"/>
                <w:szCs w:val="21"/>
              </w:rPr>
            </w:pPr>
            <w:r w:rsidRPr="008B4672">
              <w:rPr>
                <w:rFonts w:hint="eastAsia"/>
                <w:sz w:val="21"/>
                <w:szCs w:val="21"/>
              </w:rPr>
              <w:t>按</w:t>
            </w:r>
            <w:r w:rsidRPr="008B4672">
              <w:rPr>
                <w:sz w:val="21"/>
                <w:szCs w:val="21"/>
              </w:rPr>
              <w:t>中标价并根据</w:t>
            </w:r>
            <w:r w:rsidRPr="008B4672">
              <w:rPr>
                <w:rFonts w:hint="eastAsia"/>
                <w:sz w:val="21"/>
                <w:szCs w:val="21"/>
              </w:rPr>
              <w:t>调价</w:t>
            </w:r>
            <w:r w:rsidRPr="008B4672">
              <w:rPr>
                <w:sz w:val="21"/>
                <w:szCs w:val="21"/>
              </w:rPr>
              <w:t>机制</w:t>
            </w:r>
            <w:r w:rsidRPr="008B4672">
              <w:rPr>
                <w:rFonts w:hint="eastAsia"/>
                <w:sz w:val="21"/>
                <w:szCs w:val="21"/>
              </w:rPr>
              <w:t>调整</w:t>
            </w:r>
          </w:p>
        </w:tc>
      </w:tr>
      <w:tr w:rsidR="008B4672" w:rsidRPr="008B4672" w14:paraId="6114A1A2" w14:textId="77777777" w:rsidTr="00AA2855">
        <w:trPr>
          <w:jc w:val="center"/>
        </w:trPr>
        <w:tc>
          <w:tcPr>
            <w:tcW w:w="704" w:type="dxa"/>
            <w:vAlign w:val="center"/>
          </w:tcPr>
          <w:p w14:paraId="11827EE6" w14:textId="77777777" w:rsidR="008B4672" w:rsidRPr="008B4672" w:rsidRDefault="008B4672" w:rsidP="008B4672">
            <w:pPr>
              <w:numPr>
                <w:ilvl w:val="0"/>
                <w:numId w:val="3"/>
              </w:numPr>
              <w:ind w:firstLineChars="0"/>
              <w:jc w:val="center"/>
              <w:rPr>
                <w:szCs w:val="22"/>
              </w:rPr>
            </w:pPr>
          </w:p>
        </w:tc>
        <w:tc>
          <w:tcPr>
            <w:tcW w:w="851" w:type="dxa"/>
            <w:vMerge/>
            <w:vAlign w:val="center"/>
          </w:tcPr>
          <w:p w14:paraId="564AFF44" w14:textId="77777777" w:rsidR="008B4672" w:rsidRPr="008B4672" w:rsidRDefault="008B4672" w:rsidP="008B4672">
            <w:pPr>
              <w:ind w:firstLineChars="0" w:firstLine="0"/>
              <w:jc w:val="center"/>
              <w:rPr>
                <w:b/>
                <w:szCs w:val="22"/>
              </w:rPr>
            </w:pPr>
          </w:p>
        </w:tc>
        <w:tc>
          <w:tcPr>
            <w:tcW w:w="2268" w:type="dxa"/>
            <w:vAlign w:val="center"/>
          </w:tcPr>
          <w:p w14:paraId="162FB902" w14:textId="77777777" w:rsidR="008B4672" w:rsidRPr="008B4672" w:rsidRDefault="008B4672" w:rsidP="008B4672">
            <w:pPr>
              <w:ind w:firstLineChars="0" w:firstLine="0"/>
              <w:jc w:val="center"/>
              <w:rPr>
                <w:sz w:val="21"/>
                <w:szCs w:val="21"/>
              </w:rPr>
            </w:pPr>
            <w:r w:rsidRPr="008B4672">
              <w:rPr>
                <w:sz w:val="21"/>
                <w:szCs w:val="21"/>
              </w:rPr>
              <w:t>保险费</w:t>
            </w:r>
            <w:r w:rsidRPr="008B4672">
              <w:rPr>
                <w:rFonts w:hint="eastAsia"/>
                <w:sz w:val="21"/>
                <w:szCs w:val="21"/>
              </w:rPr>
              <w:t>按总投资</w:t>
            </w:r>
            <w:r w:rsidRPr="008B4672">
              <w:rPr>
                <w:sz w:val="21"/>
                <w:szCs w:val="21"/>
              </w:rPr>
              <w:t>的</w:t>
            </w:r>
            <w:r w:rsidRPr="008B4672">
              <w:rPr>
                <w:rFonts w:hint="eastAsia"/>
                <w:sz w:val="21"/>
                <w:szCs w:val="21"/>
              </w:rPr>
              <w:t>0.015</w:t>
            </w:r>
            <w:r w:rsidRPr="008B4672">
              <w:rPr>
                <w:sz w:val="21"/>
                <w:szCs w:val="21"/>
              </w:rPr>
              <w:t>%</w:t>
            </w:r>
          </w:p>
        </w:tc>
        <w:tc>
          <w:tcPr>
            <w:tcW w:w="1984" w:type="dxa"/>
            <w:vAlign w:val="center"/>
          </w:tcPr>
          <w:p w14:paraId="3FD94B62" w14:textId="77777777" w:rsidR="008B4672" w:rsidRPr="008B4672" w:rsidRDefault="008B4672" w:rsidP="008B4672">
            <w:pPr>
              <w:ind w:firstLineChars="0" w:firstLine="0"/>
              <w:jc w:val="center"/>
              <w:rPr>
                <w:szCs w:val="22"/>
              </w:rPr>
            </w:pPr>
            <w:r w:rsidRPr="008B4672">
              <w:rPr>
                <w:rFonts w:hint="eastAsia"/>
                <w:szCs w:val="22"/>
              </w:rPr>
              <w:t>固定</w:t>
            </w:r>
            <w:r w:rsidRPr="008B4672">
              <w:rPr>
                <w:szCs w:val="22"/>
              </w:rPr>
              <w:t>额度</w:t>
            </w:r>
          </w:p>
        </w:tc>
        <w:tc>
          <w:tcPr>
            <w:tcW w:w="1985" w:type="dxa"/>
            <w:vAlign w:val="center"/>
          </w:tcPr>
          <w:p w14:paraId="0E2DB749" w14:textId="77777777" w:rsidR="008B4672" w:rsidRPr="008B4672" w:rsidRDefault="008B4672" w:rsidP="008B4672">
            <w:pPr>
              <w:ind w:firstLineChars="0" w:firstLine="0"/>
              <w:jc w:val="center"/>
              <w:rPr>
                <w:sz w:val="21"/>
                <w:szCs w:val="21"/>
              </w:rPr>
            </w:pPr>
            <w:r w:rsidRPr="008B4672">
              <w:rPr>
                <w:rFonts w:hint="eastAsia"/>
                <w:sz w:val="21"/>
                <w:szCs w:val="21"/>
              </w:rPr>
              <w:t>/</w:t>
            </w:r>
          </w:p>
        </w:tc>
        <w:tc>
          <w:tcPr>
            <w:tcW w:w="1417" w:type="dxa"/>
            <w:vAlign w:val="center"/>
          </w:tcPr>
          <w:p w14:paraId="0ADD2658" w14:textId="77777777" w:rsidR="008B4672" w:rsidRPr="008B4672" w:rsidRDefault="008B4672" w:rsidP="008B4672">
            <w:pPr>
              <w:ind w:firstLineChars="0" w:firstLine="0"/>
              <w:jc w:val="center"/>
              <w:rPr>
                <w:sz w:val="21"/>
                <w:szCs w:val="21"/>
              </w:rPr>
            </w:pPr>
            <w:r w:rsidRPr="008B4672">
              <w:rPr>
                <w:rFonts w:hint="eastAsia"/>
                <w:sz w:val="21"/>
                <w:szCs w:val="21"/>
              </w:rPr>
              <w:t>按实结算</w:t>
            </w:r>
          </w:p>
        </w:tc>
      </w:tr>
      <w:tr w:rsidR="008B4672" w:rsidRPr="008B4672" w14:paraId="5DBB11B8" w14:textId="77777777" w:rsidTr="00AA2855">
        <w:trPr>
          <w:jc w:val="center"/>
        </w:trPr>
        <w:tc>
          <w:tcPr>
            <w:tcW w:w="704" w:type="dxa"/>
            <w:vAlign w:val="center"/>
          </w:tcPr>
          <w:p w14:paraId="6F89AF5F" w14:textId="77777777" w:rsidR="008B4672" w:rsidRPr="008B4672" w:rsidRDefault="008B4672" w:rsidP="008B4672">
            <w:pPr>
              <w:numPr>
                <w:ilvl w:val="0"/>
                <w:numId w:val="3"/>
              </w:numPr>
              <w:ind w:firstLineChars="0"/>
              <w:jc w:val="center"/>
              <w:rPr>
                <w:szCs w:val="22"/>
              </w:rPr>
            </w:pPr>
          </w:p>
        </w:tc>
        <w:tc>
          <w:tcPr>
            <w:tcW w:w="851" w:type="dxa"/>
            <w:vMerge/>
            <w:vAlign w:val="center"/>
          </w:tcPr>
          <w:p w14:paraId="1019C274" w14:textId="77777777" w:rsidR="008B4672" w:rsidRPr="008B4672" w:rsidRDefault="008B4672" w:rsidP="008B4672">
            <w:pPr>
              <w:ind w:firstLineChars="0" w:firstLine="0"/>
              <w:jc w:val="center"/>
              <w:rPr>
                <w:b/>
                <w:szCs w:val="22"/>
              </w:rPr>
            </w:pPr>
          </w:p>
        </w:tc>
        <w:tc>
          <w:tcPr>
            <w:tcW w:w="2268" w:type="dxa"/>
            <w:vAlign w:val="center"/>
          </w:tcPr>
          <w:p w14:paraId="4745A831" w14:textId="77777777" w:rsidR="008B4672" w:rsidRPr="008B4672" w:rsidRDefault="008B4672" w:rsidP="008B4672">
            <w:pPr>
              <w:ind w:firstLineChars="0" w:firstLine="0"/>
              <w:jc w:val="center"/>
              <w:rPr>
                <w:sz w:val="21"/>
                <w:szCs w:val="21"/>
              </w:rPr>
            </w:pPr>
            <w:r w:rsidRPr="008B4672">
              <w:rPr>
                <w:rFonts w:hint="eastAsia"/>
                <w:sz w:val="21"/>
                <w:szCs w:val="21"/>
              </w:rPr>
              <w:t>大</w:t>
            </w:r>
            <w:r w:rsidRPr="008B4672">
              <w:rPr>
                <w:sz w:val="21"/>
                <w:szCs w:val="21"/>
              </w:rPr>
              <w:t>中修费</w:t>
            </w:r>
            <w:r w:rsidRPr="008B4672">
              <w:rPr>
                <w:rFonts w:hint="eastAsia"/>
                <w:sz w:val="21"/>
                <w:szCs w:val="21"/>
              </w:rPr>
              <w:t>暂定为项目总投资的</w:t>
            </w:r>
            <w:r w:rsidRPr="008B4672">
              <w:rPr>
                <w:rFonts w:hint="eastAsia"/>
                <w:sz w:val="21"/>
                <w:szCs w:val="21"/>
              </w:rPr>
              <w:t>5%</w:t>
            </w:r>
            <w:r w:rsidRPr="008B4672">
              <w:rPr>
                <w:rFonts w:hint="eastAsia"/>
                <w:sz w:val="21"/>
                <w:szCs w:val="21"/>
              </w:rPr>
              <w:t>，暂定在运维期第</w:t>
            </w:r>
            <w:r w:rsidRPr="008B4672">
              <w:rPr>
                <w:sz w:val="21"/>
                <w:szCs w:val="21"/>
              </w:rPr>
              <w:t>10</w:t>
            </w:r>
            <w:r w:rsidRPr="008B4672">
              <w:rPr>
                <w:rFonts w:hint="eastAsia"/>
                <w:sz w:val="21"/>
                <w:szCs w:val="21"/>
              </w:rPr>
              <w:t>年实施</w:t>
            </w:r>
          </w:p>
        </w:tc>
        <w:tc>
          <w:tcPr>
            <w:tcW w:w="1984" w:type="dxa"/>
            <w:vAlign w:val="center"/>
          </w:tcPr>
          <w:p w14:paraId="565247A6" w14:textId="77777777" w:rsidR="008B4672" w:rsidRPr="008B4672" w:rsidRDefault="008B4672" w:rsidP="008B4672">
            <w:pPr>
              <w:ind w:firstLineChars="0" w:firstLine="0"/>
              <w:jc w:val="center"/>
              <w:rPr>
                <w:szCs w:val="22"/>
              </w:rPr>
            </w:pPr>
            <w:r w:rsidRPr="008B4672">
              <w:rPr>
                <w:rFonts w:hint="eastAsia"/>
                <w:szCs w:val="22"/>
              </w:rPr>
              <w:t>固定额度</w:t>
            </w:r>
          </w:p>
        </w:tc>
        <w:tc>
          <w:tcPr>
            <w:tcW w:w="1985" w:type="dxa"/>
            <w:vAlign w:val="center"/>
          </w:tcPr>
          <w:p w14:paraId="2D93A211" w14:textId="77777777" w:rsidR="008B4672" w:rsidRPr="008B4672" w:rsidRDefault="008B4672" w:rsidP="008B4672">
            <w:pPr>
              <w:ind w:firstLineChars="0" w:firstLine="0"/>
              <w:jc w:val="center"/>
              <w:rPr>
                <w:sz w:val="21"/>
                <w:szCs w:val="21"/>
              </w:rPr>
            </w:pPr>
            <w:r w:rsidRPr="008B4672">
              <w:rPr>
                <w:rFonts w:hint="eastAsia"/>
                <w:sz w:val="21"/>
                <w:szCs w:val="21"/>
              </w:rPr>
              <w:t>/</w:t>
            </w:r>
          </w:p>
        </w:tc>
        <w:tc>
          <w:tcPr>
            <w:tcW w:w="1417" w:type="dxa"/>
            <w:vAlign w:val="center"/>
          </w:tcPr>
          <w:p w14:paraId="13BD3C32" w14:textId="77777777" w:rsidR="008B4672" w:rsidRPr="008B4672" w:rsidRDefault="008B4672" w:rsidP="008B4672">
            <w:pPr>
              <w:ind w:firstLineChars="0" w:firstLine="0"/>
              <w:jc w:val="center"/>
              <w:rPr>
                <w:sz w:val="21"/>
                <w:szCs w:val="21"/>
              </w:rPr>
            </w:pPr>
            <w:r w:rsidRPr="008B4672">
              <w:rPr>
                <w:rFonts w:hint="eastAsia"/>
                <w:sz w:val="21"/>
                <w:szCs w:val="21"/>
              </w:rPr>
              <w:t>按实结算</w:t>
            </w:r>
          </w:p>
        </w:tc>
      </w:tr>
      <w:tr w:rsidR="008B4672" w:rsidRPr="008B4672" w14:paraId="6F96769E" w14:textId="77777777" w:rsidTr="00AA2855">
        <w:trPr>
          <w:jc w:val="center"/>
        </w:trPr>
        <w:tc>
          <w:tcPr>
            <w:tcW w:w="704" w:type="dxa"/>
            <w:vAlign w:val="center"/>
          </w:tcPr>
          <w:p w14:paraId="6CA3AB97" w14:textId="77777777" w:rsidR="008B4672" w:rsidRPr="008B4672" w:rsidRDefault="008B4672" w:rsidP="008B4672">
            <w:pPr>
              <w:numPr>
                <w:ilvl w:val="0"/>
                <w:numId w:val="3"/>
              </w:numPr>
              <w:ind w:firstLineChars="0"/>
              <w:jc w:val="center"/>
              <w:rPr>
                <w:szCs w:val="22"/>
              </w:rPr>
            </w:pPr>
          </w:p>
        </w:tc>
        <w:tc>
          <w:tcPr>
            <w:tcW w:w="851" w:type="dxa"/>
            <w:vAlign w:val="center"/>
          </w:tcPr>
          <w:p w14:paraId="5DFAA156" w14:textId="77777777" w:rsidR="008B4672" w:rsidRPr="008B4672" w:rsidRDefault="00700AFE" w:rsidP="008B4672">
            <w:pPr>
              <w:ind w:firstLineChars="0" w:firstLine="0"/>
              <w:jc w:val="center"/>
              <w:rPr>
                <w:b/>
                <w:szCs w:val="22"/>
              </w:rPr>
            </w:pPr>
            <m:oMathPara>
              <m:oMath>
                <m:sSub>
                  <m:sSubPr>
                    <m:ctrlPr>
                      <w:rPr>
                        <w:rFonts w:ascii="Cambria Math" w:hAnsi="Cambria Math"/>
                        <w:b/>
                        <w:szCs w:val="22"/>
                      </w:rPr>
                    </m:ctrlPr>
                  </m:sSubPr>
                  <m:e>
                    <m:r>
                      <m:rPr>
                        <m:sty m:val="b"/>
                      </m:rPr>
                      <w:rPr>
                        <w:rFonts w:ascii="Cambria Math" w:hAnsi="Cambria Math"/>
                        <w:szCs w:val="22"/>
                      </w:rPr>
                      <m:t>UC</m:t>
                    </m:r>
                  </m:e>
                  <m:sub>
                    <m:r>
                      <m:rPr>
                        <m:sty m:val="b"/>
                      </m:rPr>
                      <w:rPr>
                        <w:rFonts w:ascii="Cambria Math" w:hAnsi="Cambria Math"/>
                        <w:szCs w:val="22"/>
                      </w:rPr>
                      <m:t>n</m:t>
                    </m:r>
                  </m:sub>
                </m:sSub>
              </m:oMath>
            </m:oMathPara>
          </w:p>
        </w:tc>
        <w:tc>
          <w:tcPr>
            <w:tcW w:w="2268" w:type="dxa"/>
            <w:vAlign w:val="center"/>
          </w:tcPr>
          <w:p w14:paraId="730C4638" w14:textId="77777777" w:rsidR="008B4672" w:rsidRPr="008B4672" w:rsidRDefault="008B4672" w:rsidP="008B4672">
            <w:pPr>
              <w:ind w:firstLineChars="0" w:firstLine="0"/>
              <w:jc w:val="center"/>
              <w:rPr>
                <w:sz w:val="21"/>
                <w:szCs w:val="21"/>
              </w:rPr>
            </w:pPr>
            <w:r w:rsidRPr="008B4672">
              <w:rPr>
                <w:rFonts w:hint="eastAsia"/>
                <w:sz w:val="21"/>
                <w:szCs w:val="21"/>
              </w:rPr>
              <w:t>平均上网电价为</w:t>
            </w:r>
            <w:r w:rsidRPr="008B4672">
              <w:rPr>
                <w:rFonts w:hint="eastAsia"/>
                <w:sz w:val="21"/>
                <w:szCs w:val="21"/>
              </w:rPr>
              <w:t>0.48</w:t>
            </w:r>
            <w:r w:rsidRPr="008B4672">
              <w:rPr>
                <w:rFonts w:hint="eastAsia"/>
                <w:sz w:val="21"/>
                <w:szCs w:val="21"/>
              </w:rPr>
              <w:t>元</w:t>
            </w:r>
            <w:r w:rsidRPr="008B4672">
              <w:rPr>
                <w:rFonts w:hint="eastAsia"/>
                <w:sz w:val="21"/>
                <w:szCs w:val="21"/>
              </w:rPr>
              <w:t>/KWh</w:t>
            </w:r>
            <w:r w:rsidRPr="008B4672">
              <w:rPr>
                <w:rFonts w:hint="eastAsia"/>
                <w:sz w:val="21"/>
                <w:szCs w:val="21"/>
              </w:rPr>
              <w:t>，多年平均发电量为</w:t>
            </w:r>
            <w:r w:rsidRPr="008B4672">
              <w:rPr>
                <w:rFonts w:hint="eastAsia"/>
                <w:sz w:val="21"/>
                <w:szCs w:val="21"/>
              </w:rPr>
              <w:t>1002</w:t>
            </w:r>
            <w:r w:rsidRPr="008B4672">
              <w:rPr>
                <w:rFonts w:hint="eastAsia"/>
                <w:sz w:val="21"/>
                <w:szCs w:val="21"/>
              </w:rPr>
              <w:t>万</w:t>
            </w:r>
            <w:r w:rsidRPr="008B4672">
              <w:rPr>
                <w:rFonts w:hint="eastAsia"/>
                <w:sz w:val="21"/>
                <w:szCs w:val="21"/>
              </w:rPr>
              <w:t>KWh</w:t>
            </w:r>
          </w:p>
        </w:tc>
        <w:tc>
          <w:tcPr>
            <w:tcW w:w="1984" w:type="dxa"/>
            <w:vAlign w:val="center"/>
          </w:tcPr>
          <w:p w14:paraId="38EEB45A" w14:textId="77777777" w:rsidR="008B4672" w:rsidRPr="008B4672" w:rsidRDefault="008B4672" w:rsidP="008B4672">
            <w:pPr>
              <w:ind w:firstLineChars="0" w:firstLine="0"/>
              <w:jc w:val="center"/>
              <w:rPr>
                <w:szCs w:val="22"/>
              </w:rPr>
            </w:pPr>
            <w:r w:rsidRPr="008B4672">
              <w:rPr>
                <w:rFonts w:hint="eastAsia"/>
                <w:szCs w:val="22"/>
              </w:rPr>
              <w:t>固定额度</w:t>
            </w:r>
          </w:p>
        </w:tc>
        <w:tc>
          <w:tcPr>
            <w:tcW w:w="1985" w:type="dxa"/>
            <w:vAlign w:val="center"/>
          </w:tcPr>
          <w:p w14:paraId="3889AAA6" w14:textId="77777777" w:rsidR="008B4672" w:rsidRPr="008B4672" w:rsidRDefault="008B4672" w:rsidP="008B4672">
            <w:pPr>
              <w:ind w:firstLineChars="0" w:firstLine="0"/>
              <w:jc w:val="center"/>
              <w:rPr>
                <w:sz w:val="21"/>
                <w:szCs w:val="21"/>
              </w:rPr>
            </w:pPr>
            <w:r w:rsidRPr="008B4672">
              <w:rPr>
                <w:rFonts w:hint="eastAsia"/>
                <w:sz w:val="21"/>
                <w:szCs w:val="21"/>
              </w:rPr>
              <w:t>/</w:t>
            </w:r>
          </w:p>
        </w:tc>
        <w:tc>
          <w:tcPr>
            <w:tcW w:w="1417" w:type="dxa"/>
            <w:vAlign w:val="center"/>
          </w:tcPr>
          <w:p w14:paraId="146486DD" w14:textId="77777777" w:rsidR="008B4672" w:rsidRPr="008B4672" w:rsidRDefault="008B4672" w:rsidP="008B4672">
            <w:pPr>
              <w:ind w:firstLineChars="0" w:firstLine="0"/>
              <w:jc w:val="center"/>
              <w:rPr>
                <w:sz w:val="21"/>
                <w:szCs w:val="21"/>
              </w:rPr>
            </w:pPr>
            <w:r w:rsidRPr="008B4672">
              <w:rPr>
                <w:rFonts w:hint="eastAsia"/>
                <w:sz w:val="21"/>
                <w:szCs w:val="21"/>
              </w:rPr>
              <w:t>电价</w:t>
            </w:r>
            <w:r w:rsidRPr="008B4672">
              <w:rPr>
                <w:sz w:val="21"/>
                <w:szCs w:val="21"/>
              </w:rPr>
              <w:t>按照规定调整，发电量</w:t>
            </w:r>
            <w:r w:rsidRPr="008B4672">
              <w:rPr>
                <w:rFonts w:hint="eastAsia"/>
                <w:sz w:val="21"/>
                <w:szCs w:val="21"/>
              </w:rPr>
              <w:t>按实</w:t>
            </w:r>
            <w:r w:rsidRPr="008B4672">
              <w:rPr>
                <w:sz w:val="21"/>
                <w:szCs w:val="21"/>
              </w:rPr>
              <w:t>调整调整</w:t>
            </w:r>
          </w:p>
        </w:tc>
      </w:tr>
      <w:tr w:rsidR="008B4672" w:rsidRPr="008B4672" w14:paraId="2CEB1816" w14:textId="77777777" w:rsidTr="00AA2855">
        <w:trPr>
          <w:jc w:val="center"/>
        </w:trPr>
        <w:tc>
          <w:tcPr>
            <w:tcW w:w="704" w:type="dxa"/>
            <w:vAlign w:val="center"/>
          </w:tcPr>
          <w:p w14:paraId="7A517D49" w14:textId="77777777" w:rsidR="008B4672" w:rsidRPr="008B4672" w:rsidRDefault="008B4672" w:rsidP="008B4672">
            <w:pPr>
              <w:numPr>
                <w:ilvl w:val="0"/>
                <w:numId w:val="3"/>
              </w:numPr>
              <w:ind w:firstLineChars="0"/>
              <w:jc w:val="center"/>
              <w:rPr>
                <w:szCs w:val="22"/>
              </w:rPr>
            </w:pPr>
          </w:p>
        </w:tc>
        <w:tc>
          <w:tcPr>
            <w:tcW w:w="851" w:type="dxa"/>
            <w:vAlign w:val="center"/>
          </w:tcPr>
          <w:p w14:paraId="23405D52" w14:textId="77777777" w:rsidR="008B4672" w:rsidRPr="008B4672" w:rsidRDefault="008B4672" w:rsidP="008B4672">
            <w:pPr>
              <w:ind w:firstLineChars="0" w:firstLine="0"/>
              <w:jc w:val="center"/>
              <w:rPr>
                <w:b/>
                <w:szCs w:val="22"/>
              </w:rPr>
            </w:pPr>
          </w:p>
        </w:tc>
        <w:tc>
          <w:tcPr>
            <w:tcW w:w="2268" w:type="dxa"/>
            <w:vAlign w:val="center"/>
          </w:tcPr>
          <w:p w14:paraId="7748D9BE" w14:textId="77777777" w:rsidR="008B4672" w:rsidRPr="008B4672" w:rsidRDefault="008B4672" w:rsidP="008B4672">
            <w:pPr>
              <w:ind w:firstLineChars="0" w:firstLine="0"/>
              <w:jc w:val="center"/>
              <w:rPr>
                <w:sz w:val="21"/>
                <w:szCs w:val="21"/>
              </w:rPr>
            </w:pPr>
            <w:r w:rsidRPr="008B4672">
              <w:rPr>
                <w:rFonts w:hint="eastAsia"/>
                <w:sz w:val="21"/>
                <w:szCs w:val="21"/>
              </w:rPr>
              <w:t>城镇年供水量为</w:t>
            </w:r>
            <w:r w:rsidRPr="008B4672">
              <w:rPr>
                <w:rFonts w:hint="eastAsia"/>
                <w:sz w:val="21"/>
                <w:szCs w:val="21"/>
              </w:rPr>
              <w:t>314</w:t>
            </w:r>
            <w:r w:rsidRPr="008B4672">
              <w:rPr>
                <w:rFonts w:hint="eastAsia"/>
                <w:sz w:val="21"/>
                <w:szCs w:val="21"/>
              </w:rPr>
              <w:t>万</w:t>
            </w:r>
            <w:r w:rsidRPr="008B4672">
              <w:rPr>
                <w:rFonts w:hint="eastAsia"/>
                <w:sz w:val="21"/>
                <w:szCs w:val="21"/>
              </w:rPr>
              <w:t>m</w:t>
            </w:r>
            <w:r w:rsidRPr="008B4672">
              <w:rPr>
                <w:rFonts w:hint="eastAsia"/>
                <w:sz w:val="21"/>
                <w:szCs w:val="21"/>
              </w:rPr>
              <w:t>³，供水</w:t>
            </w:r>
            <w:r w:rsidRPr="008B4672">
              <w:rPr>
                <w:sz w:val="21"/>
                <w:szCs w:val="21"/>
              </w:rPr>
              <w:t>单价</w:t>
            </w:r>
            <w:r w:rsidRPr="008B4672">
              <w:rPr>
                <w:rFonts w:hint="eastAsia"/>
                <w:sz w:val="21"/>
                <w:szCs w:val="21"/>
              </w:rPr>
              <w:t>暂按</w:t>
            </w:r>
            <w:r w:rsidRPr="008B4672">
              <w:rPr>
                <w:rFonts w:hint="eastAsia"/>
                <w:sz w:val="21"/>
                <w:szCs w:val="21"/>
              </w:rPr>
              <w:t>0.14</w:t>
            </w:r>
            <w:r w:rsidRPr="008B4672">
              <w:rPr>
                <w:rFonts w:hint="eastAsia"/>
                <w:sz w:val="21"/>
                <w:szCs w:val="21"/>
              </w:rPr>
              <w:t>元</w:t>
            </w:r>
            <w:r w:rsidRPr="008B4672">
              <w:rPr>
                <w:rFonts w:hint="eastAsia"/>
                <w:sz w:val="21"/>
                <w:szCs w:val="21"/>
              </w:rPr>
              <w:t>/m</w:t>
            </w:r>
            <w:r w:rsidRPr="008B4672">
              <w:rPr>
                <w:rFonts w:hint="eastAsia"/>
                <w:sz w:val="21"/>
                <w:szCs w:val="21"/>
              </w:rPr>
              <w:t>³计取</w:t>
            </w:r>
          </w:p>
        </w:tc>
        <w:tc>
          <w:tcPr>
            <w:tcW w:w="1984" w:type="dxa"/>
            <w:vAlign w:val="center"/>
          </w:tcPr>
          <w:p w14:paraId="40D64EC0" w14:textId="77777777" w:rsidR="008B4672" w:rsidRPr="008B4672" w:rsidRDefault="008B4672" w:rsidP="008B4672">
            <w:pPr>
              <w:ind w:firstLineChars="0" w:firstLine="0"/>
              <w:jc w:val="center"/>
              <w:rPr>
                <w:szCs w:val="22"/>
              </w:rPr>
            </w:pPr>
            <w:r w:rsidRPr="008B4672">
              <w:rPr>
                <w:rFonts w:hint="eastAsia"/>
                <w:szCs w:val="22"/>
              </w:rPr>
              <w:t>固定</w:t>
            </w:r>
            <w:r w:rsidRPr="008B4672">
              <w:rPr>
                <w:szCs w:val="22"/>
              </w:rPr>
              <w:t>额度</w:t>
            </w:r>
          </w:p>
        </w:tc>
        <w:tc>
          <w:tcPr>
            <w:tcW w:w="1985" w:type="dxa"/>
            <w:vAlign w:val="center"/>
          </w:tcPr>
          <w:p w14:paraId="7897F7FC" w14:textId="77777777" w:rsidR="008B4672" w:rsidRPr="008B4672" w:rsidRDefault="008B4672" w:rsidP="008B4672">
            <w:pPr>
              <w:ind w:firstLineChars="0" w:firstLine="0"/>
              <w:jc w:val="center"/>
              <w:rPr>
                <w:sz w:val="21"/>
                <w:szCs w:val="21"/>
              </w:rPr>
            </w:pPr>
          </w:p>
        </w:tc>
        <w:tc>
          <w:tcPr>
            <w:tcW w:w="1417" w:type="dxa"/>
            <w:vAlign w:val="center"/>
          </w:tcPr>
          <w:p w14:paraId="79116F63" w14:textId="77777777" w:rsidR="008B4672" w:rsidRPr="008B4672" w:rsidRDefault="008B4672" w:rsidP="008B4672">
            <w:pPr>
              <w:ind w:firstLineChars="0" w:firstLine="0"/>
              <w:jc w:val="center"/>
              <w:rPr>
                <w:sz w:val="21"/>
                <w:szCs w:val="21"/>
              </w:rPr>
            </w:pPr>
            <w:r w:rsidRPr="008B4672">
              <w:rPr>
                <w:rFonts w:hint="eastAsia"/>
                <w:sz w:val="21"/>
                <w:szCs w:val="21"/>
              </w:rPr>
              <w:t>水价</w:t>
            </w:r>
            <w:r w:rsidRPr="008B4672">
              <w:rPr>
                <w:sz w:val="21"/>
                <w:szCs w:val="21"/>
              </w:rPr>
              <w:t>、及水量按实结算</w:t>
            </w:r>
          </w:p>
        </w:tc>
      </w:tr>
      <w:tr w:rsidR="008B4672" w:rsidRPr="008B4672" w14:paraId="348D909F" w14:textId="77777777" w:rsidTr="00AA2855">
        <w:trPr>
          <w:jc w:val="center"/>
        </w:trPr>
        <w:tc>
          <w:tcPr>
            <w:tcW w:w="704" w:type="dxa"/>
            <w:vAlign w:val="center"/>
          </w:tcPr>
          <w:p w14:paraId="5207C5DA" w14:textId="77777777" w:rsidR="008B4672" w:rsidRPr="008B4672" w:rsidRDefault="008B4672" w:rsidP="008B4672">
            <w:pPr>
              <w:numPr>
                <w:ilvl w:val="0"/>
                <w:numId w:val="3"/>
              </w:numPr>
              <w:ind w:firstLineChars="0"/>
              <w:jc w:val="center"/>
              <w:rPr>
                <w:szCs w:val="22"/>
              </w:rPr>
            </w:pPr>
          </w:p>
        </w:tc>
        <w:tc>
          <w:tcPr>
            <w:tcW w:w="851" w:type="dxa"/>
            <w:vAlign w:val="center"/>
          </w:tcPr>
          <w:p w14:paraId="0F3E2F70" w14:textId="77777777" w:rsidR="008B4672" w:rsidRPr="008B4672" w:rsidRDefault="008B4672" w:rsidP="008B4672">
            <w:pPr>
              <w:ind w:firstLineChars="0" w:firstLine="0"/>
              <w:jc w:val="center"/>
              <w:rPr>
                <w:szCs w:val="22"/>
              </w:rPr>
            </w:pPr>
            <m:oMathPara>
              <m:oMath>
                <m:r>
                  <m:rPr>
                    <m:sty m:val="b"/>
                  </m:rPr>
                  <w:rPr>
                    <w:rFonts w:ascii="Cambria Math" w:hAnsi="Cambria Math"/>
                    <w:szCs w:val="22"/>
                  </w:rPr>
                  <m:t>q</m:t>
                </m:r>
              </m:oMath>
            </m:oMathPara>
          </w:p>
        </w:tc>
        <w:tc>
          <w:tcPr>
            <w:tcW w:w="2268" w:type="dxa"/>
            <w:vAlign w:val="center"/>
          </w:tcPr>
          <w:p w14:paraId="5FAE9D19" w14:textId="77777777" w:rsidR="008B4672" w:rsidRPr="008B4672" w:rsidRDefault="008B4672" w:rsidP="008B4672">
            <w:pPr>
              <w:ind w:firstLineChars="0" w:firstLine="0"/>
              <w:jc w:val="center"/>
              <w:rPr>
                <w:szCs w:val="22"/>
              </w:rPr>
            </w:pPr>
            <w:r w:rsidRPr="008B4672">
              <w:rPr>
                <w:rFonts w:hint="eastAsia"/>
                <w:szCs w:val="22"/>
              </w:rPr>
              <w:t>1</w:t>
            </w:r>
          </w:p>
        </w:tc>
        <w:tc>
          <w:tcPr>
            <w:tcW w:w="1984" w:type="dxa"/>
            <w:vAlign w:val="center"/>
          </w:tcPr>
          <w:p w14:paraId="48CDB7E0" w14:textId="77777777" w:rsidR="008B4672" w:rsidRPr="008B4672" w:rsidRDefault="008B4672" w:rsidP="008B4672">
            <w:pPr>
              <w:ind w:firstLineChars="0" w:firstLine="0"/>
              <w:jc w:val="center"/>
              <w:rPr>
                <w:szCs w:val="22"/>
              </w:rPr>
            </w:pPr>
            <w:r w:rsidRPr="008B4672">
              <w:rPr>
                <w:rFonts w:hint="eastAsia"/>
                <w:szCs w:val="22"/>
              </w:rPr>
              <w:t>1</w:t>
            </w:r>
          </w:p>
        </w:tc>
        <w:tc>
          <w:tcPr>
            <w:tcW w:w="1985" w:type="dxa"/>
            <w:vAlign w:val="center"/>
          </w:tcPr>
          <w:p w14:paraId="1713E684" w14:textId="77777777" w:rsidR="008B4672" w:rsidRPr="008B4672" w:rsidRDefault="008B4672" w:rsidP="008B4672">
            <w:pPr>
              <w:ind w:firstLineChars="0" w:firstLine="0"/>
              <w:jc w:val="center"/>
              <w:rPr>
                <w:sz w:val="21"/>
                <w:szCs w:val="21"/>
              </w:rPr>
            </w:pPr>
            <w:r w:rsidRPr="008B4672">
              <w:rPr>
                <w:rFonts w:hint="eastAsia"/>
                <w:sz w:val="21"/>
                <w:szCs w:val="21"/>
              </w:rPr>
              <w:t>/</w:t>
            </w:r>
          </w:p>
        </w:tc>
        <w:tc>
          <w:tcPr>
            <w:tcW w:w="1417" w:type="dxa"/>
            <w:vAlign w:val="center"/>
          </w:tcPr>
          <w:p w14:paraId="717F1D22" w14:textId="77777777" w:rsidR="008B4672" w:rsidRPr="008B4672" w:rsidRDefault="008B4672" w:rsidP="008B4672">
            <w:pPr>
              <w:ind w:firstLineChars="0" w:firstLine="0"/>
              <w:jc w:val="center"/>
              <w:rPr>
                <w:sz w:val="21"/>
                <w:szCs w:val="21"/>
              </w:rPr>
            </w:pPr>
            <w:r w:rsidRPr="008B4672">
              <w:rPr>
                <w:rFonts w:hint="eastAsia"/>
                <w:sz w:val="21"/>
                <w:szCs w:val="21"/>
              </w:rPr>
              <w:t>按运营维护期绩效考核结果</w:t>
            </w:r>
          </w:p>
        </w:tc>
      </w:tr>
      <w:tr w:rsidR="008B4672" w:rsidRPr="008B4672" w14:paraId="7603846F" w14:textId="77777777" w:rsidTr="00AA2855">
        <w:trPr>
          <w:jc w:val="center"/>
        </w:trPr>
        <w:tc>
          <w:tcPr>
            <w:tcW w:w="704" w:type="dxa"/>
            <w:vAlign w:val="center"/>
          </w:tcPr>
          <w:p w14:paraId="35F1F390" w14:textId="77777777" w:rsidR="008B4672" w:rsidRPr="008B4672" w:rsidRDefault="008B4672" w:rsidP="008B4672">
            <w:pPr>
              <w:numPr>
                <w:ilvl w:val="0"/>
                <w:numId w:val="3"/>
              </w:numPr>
              <w:ind w:firstLineChars="0"/>
              <w:jc w:val="center"/>
              <w:rPr>
                <w:szCs w:val="22"/>
              </w:rPr>
            </w:pPr>
          </w:p>
        </w:tc>
        <w:tc>
          <w:tcPr>
            <w:tcW w:w="851" w:type="dxa"/>
            <w:vAlign w:val="center"/>
          </w:tcPr>
          <w:p w14:paraId="1E199FF3" w14:textId="77777777" w:rsidR="008B4672" w:rsidRPr="008B4672" w:rsidRDefault="00700AFE" w:rsidP="008B4672">
            <w:pPr>
              <w:ind w:firstLineChars="0" w:firstLine="0"/>
              <w:jc w:val="center"/>
              <w:rPr>
                <w:szCs w:val="22"/>
              </w:rPr>
            </w:pPr>
            <m:oMathPara>
              <m:oMath>
                <m:sSub>
                  <m:sSubPr>
                    <m:ctrlPr>
                      <w:rPr>
                        <w:rFonts w:ascii="Cambria Math" w:hAnsi="Cambria Math"/>
                        <w:b/>
                        <w:szCs w:val="22"/>
                      </w:rPr>
                    </m:ctrlPr>
                  </m:sSubPr>
                  <m:e>
                    <m:r>
                      <m:rPr>
                        <m:sty m:val="b"/>
                      </m:rPr>
                      <w:rPr>
                        <w:rFonts w:ascii="Cambria Math" w:hAnsi="Cambria Math"/>
                        <w:szCs w:val="22"/>
                      </w:rPr>
                      <m:t>GP</m:t>
                    </m:r>
                  </m:e>
                  <m:sub>
                    <m:r>
                      <m:rPr>
                        <m:sty m:val="b"/>
                      </m:rPr>
                      <w:rPr>
                        <w:rFonts w:ascii="Cambria Math" w:hAnsi="Cambria Math"/>
                        <w:szCs w:val="22"/>
                      </w:rPr>
                      <m:t>n</m:t>
                    </m:r>
                  </m:sub>
                </m:sSub>
              </m:oMath>
            </m:oMathPara>
          </w:p>
        </w:tc>
        <w:tc>
          <w:tcPr>
            <w:tcW w:w="7654" w:type="dxa"/>
            <w:gridSpan w:val="4"/>
            <w:vAlign w:val="center"/>
          </w:tcPr>
          <w:p w14:paraId="5819EF70" w14:textId="77777777" w:rsidR="008B4672" w:rsidRPr="008B4672" w:rsidRDefault="00700AFE" w:rsidP="008B4672">
            <w:pPr>
              <w:ind w:firstLineChars="0" w:firstLine="0"/>
              <w:jc w:val="center"/>
              <w:rPr>
                <w:szCs w:val="22"/>
              </w:rPr>
            </w:pPr>
            <m:oMathPara>
              <m:oMath>
                <m:sSub>
                  <m:sSubPr>
                    <m:ctrlPr>
                      <w:rPr>
                        <w:rFonts w:ascii="Cambria Math" w:hAnsi="Cambria Math"/>
                        <w:b/>
                        <w:szCs w:val="22"/>
                      </w:rPr>
                    </m:ctrlPr>
                  </m:sSubPr>
                  <m:e>
                    <m:r>
                      <m:rPr>
                        <m:sty m:val="b"/>
                      </m:rPr>
                      <w:rPr>
                        <w:rFonts w:ascii="Cambria Math" w:hAnsi="Cambria Math"/>
                        <w:szCs w:val="22"/>
                      </w:rPr>
                      <m:t>GP</m:t>
                    </m:r>
                  </m:e>
                  <m:sub>
                    <m:r>
                      <m:rPr>
                        <m:sty m:val="b"/>
                      </m:rPr>
                      <w:rPr>
                        <w:rFonts w:ascii="Cambria Math" w:hAnsi="Cambria Math"/>
                        <w:szCs w:val="22"/>
                      </w:rPr>
                      <m:t>n</m:t>
                    </m:r>
                  </m:sub>
                </m:sSub>
                <m:r>
                  <m:rPr>
                    <m:sty m:val="b"/>
                  </m:rPr>
                  <w:rPr>
                    <w:rFonts w:ascii="Cambria Math" w:hAnsi="Cambria Math"/>
                    <w:szCs w:val="22"/>
                  </w:rPr>
                  <m:t>=</m:t>
                </m:r>
                <m:sSub>
                  <m:sSubPr>
                    <m:ctrlPr>
                      <w:rPr>
                        <w:rFonts w:ascii="Cambria Math" w:hAnsi="Cambria Math"/>
                        <w:b/>
                        <w:szCs w:val="22"/>
                      </w:rPr>
                    </m:ctrlPr>
                  </m:sSubPr>
                  <m:e>
                    <m:r>
                      <m:rPr>
                        <m:sty m:val="b"/>
                      </m:rPr>
                      <w:rPr>
                        <w:rFonts w:ascii="Cambria Math" w:hAnsi="Cambria Math"/>
                        <w:szCs w:val="22"/>
                      </w:rPr>
                      <m:t>AP</m:t>
                    </m:r>
                  </m:e>
                  <m:sub>
                    <m:r>
                      <m:rPr>
                        <m:sty m:val="b"/>
                      </m:rPr>
                      <w:rPr>
                        <w:rFonts w:ascii="Cambria Math" w:hAnsi="Cambria Math"/>
                        <w:szCs w:val="22"/>
                      </w:rPr>
                      <m:t>n</m:t>
                    </m:r>
                  </m:sub>
                </m:sSub>
                <m:r>
                  <m:rPr>
                    <m:sty m:val="b"/>
                  </m:rPr>
                  <w:rPr>
                    <w:rFonts w:ascii="Cambria Math" w:hAnsi="Cambria Math"/>
                    <w:szCs w:val="22"/>
                  </w:rPr>
                  <m:t>×70%+</m:t>
                </m:r>
                <m:sSub>
                  <m:sSubPr>
                    <m:ctrlPr>
                      <w:rPr>
                        <w:rFonts w:ascii="Cambria Math" w:hAnsi="Cambria Math"/>
                        <w:b/>
                        <w:szCs w:val="22"/>
                      </w:rPr>
                    </m:ctrlPr>
                  </m:sSubPr>
                  <m:e>
                    <m:r>
                      <m:rPr>
                        <m:sty m:val="b"/>
                      </m:rPr>
                      <w:rPr>
                        <w:rFonts w:ascii="Cambria Math" w:hAnsi="Cambria Math"/>
                        <w:szCs w:val="22"/>
                      </w:rPr>
                      <m:t>AP</m:t>
                    </m:r>
                  </m:e>
                  <m:sub>
                    <m:r>
                      <m:rPr>
                        <m:sty m:val="b"/>
                      </m:rPr>
                      <w:rPr>
                        <w:rFonts w:ascii="Cambria Math" w:hAnsi="Cambria Math"/>
                        <w:szCs w:val="22"/>
                      </w:rPr>
                      <m:t>n</m:t>
                    </m:r>
                  </m:sub>
                </m:sSub>
                <m:r>
                  <m:rPr>
                    <m:sty m:val="b"/>
                  </m:rPr>
                  <w:rPr>
                    <w:rFonts w:ascii="Cambria Math" w:hAnsi="Cambria Math"/>
                    <w:szCs w:val="22"/>
                  </w:rPr>
                  <m:t>×30%×q</m:t>
                </m:r>
                <m:r>
                  <m:rPr>
                    <m:sty m:val="b"/>
                  </m:rPr>
                  <w:rPr>
                    <w:rFonts w:ascii="Cambria Math" w:hAnsi="Cambria Math" w:hint="eastAsia"/>
                    <w:szCs w:val="22"/>
                  </w:rPr>
                  <m:t>+</m:t>
                </m:r>
                <m:sSub>
                  <m:sSubPr>
                    <m:ctrlPr>
                      <w:rPr>
                        <w:rFonts w:ascii="Cambria Math" w:hAnsi="Cambria Math"/>
                        <w:b/>
                        <w:szCs w:val="22"/>
                      </w:rPr>
                    </m:ctrlPr>
                  </m:sSubPr>
                  <m:e>
                    <m:r>
                      <m:rPr>
                        <m:sty m:val="b"/>
                      </m:rPr>
                      <w:rPr>
                        <w:rFonts w:ascii="Cambria Math" w:hAnsi="Cambria Math"/>
                        <w:szCs w:val="22"/>
                      </w:rPr>
                      <m:t>OP</m:t>
                    </m:r>
                  </m:e>
                  <m:sub>
                    <m:r>
                      <m:rPr>
                        <m:sty m:val="b"/>
                      </m:rPr>
                      <w:rPr>
                        <w:rFonts w:ascii="Cambria Math" w:hAnsi="Cambria Math"/>
                        <w:szCs w:val="22"/>
                      </w:rPr>
                      <m:t>n</m:t>
                    </m:r>
                  </m:sub>
                </m:sSub>
                <m:r>
                  <m:rPr>
                    <m:sty m:val="b"/>
                  </m:rPr>
                  <w:rPr>
                    <w:rFonts w:ascii="Cambria Math" w:hAnsi="Cambria Math" w:cs="MS Gothic"/>
                    <w:szCs w:val="22"/>
                  </w:rPr>
                  <m:t>×</m:t>
                </m:r>
                <m:r>
                  <m:rPr>
                    <m:sty m:val="b"/>
                  </m:rPr>
                  <w:rPr>
                    <w:rFonts w:ascii="Cambria Math" w:hAnsi="MS Gothic" w:cs="MS Gothic"/>
                    <w:szCs w:val="22"/>
                  </w:rPr>
                  <m:t xml:space="preserve">q </m:t>
                </m:r>
              </m:oMath>
            </m:oMathPara>
          </w:p>
        </w:tc>
      </w:tr>
    </w:tbl>
    <w:p w14:paraId="4C0A9D87" w14:textId="2CE86A9F" w:rsidR="00FA4C45" w:rsidRPr="00042FF1" w:rsidRDefault="00BB07C3" w:rsidP="00E00BBE">
      <w:pPr>
        <w:pStyle w:val="2"/>
        <w:ind w:firstLine="482"/>
      </w:pPr>
      <w:bookmarkStart w:id="98" w:name="_Toc318986448"/>
      <w:bookmarkStart w:id="99" w:name="_Toc528431326"/>
      <w:r w:rsidRPr="00042FF1">
        <w:rPr>
          <w:rFonts w:hint="eastAsia"/>
        </w:rPr>
        <w:lastRenderedPageBreak/>
        <w:t>9.</w:t>
      </w:r>
      <w:bookmarkEnd w:id="98"/>
      <w:r w:rsidR="00FC692F">
        <w:rPr>
          <w:rFonts w:hint="eastAsia"/>
        </w:rPr>
        <w:t>2</w:t>
      </w:r>
      <w:r w:rsidR="00FA4C45" w:rsidRPr="00042FF1">
        <w:rPr>
          <w:rFonts w:hint="eastAsia"/>
        </w:rPr>
        <w:t>调价</w:t>
      </w:r>
      <w:r w:rsidR="00FA4C45" w:rsidRPr="00042FF1">
        <w:t>机制</w:t>
      </w:r>
      <w:bookmarkEnd w:id="99"/>
    </w:p>
    <w:p w14:paraId="06F6AB43" w14:textId="56D3C4C6" w:rsidR="00795D9C" w:rsidRDefault="00FC692F" w:rsidP="00795D9C">
      <w:pPr>
        <w:pStyle w:val="3"/>
        <w:ind w:firstLine="482"/>
      </w:pPr>
      <w:r>
        <w:rPr>
          <w:rFonts w:hint="eastAsia"/>
        </w:rPr>
        <w:t>9.2</w:t>
      </w:r>
      <w:r w:rsidR="00795D9C">
        <w:rPr>
          <w:rFonts w:hint="eastAsia"/>
        </w:rPr>
        <w:t>.1</w:t>
      </w:r>
      <w:r w:rsidR="00795D9C">
        <w:rPr>
          <w:rFonts w:hint="eastAsia"/>
        </w:rPr>
        <w:t>年度</w:t>
      </w:r>
      <w:r w:rsidR="00795D9C">
        <w:t>折现率的调整</w:t>
      </w:r>
    </w:p>
    <w:p w14:paraId="4E4A24DA" w14:textId="77777777" w:rsidR="00FA4C45" w:rsidRPr="00042FF1" w:rsidRDefault="00FA4C45" w:rsidP="00FA4C45">
      <w:pPr>
        <w:ind w:firstLine="480"/>
        <w:jc w:val="left"/>
        <w:rPr>
          <w:szCs w:val="22"/>
        </w:rPr>
      </w:pPr>
      <w:r w:rsidRPr="00042FF1">
        <w:rPr>
          <w:rFonts w:hint="eastAsia"/>
          <w:szCs w:val="22"/>
        </w:rPr>
        <w:t>年度折现率</w:t>
      </w:r>
      <w:r w:rsidRPr="00042FF1">
        <w:rPr>
          <w:szCs w:val="22"/>
        </w:rPr>
        <w:t>根据</w:t>
      </w:r>
      <w:r w:rsidRPr="00042FF1">
        <w:rPr>
          <w:rFonts w:hint="eastAsia"/>
          <w:szCs w:val="22"/>
        </w:rPr>
        <w:t>支付周期中国人民银行发布的五年期以上实际中长期贷款基准利率进行调整。</w:t>
      </w:r>
    </w:p>
    <w:p w14:paraId="0D748CC0" w14:textId="77777777" w:rsidR="00FA4C45" w:rsidRPr="00042FF1" w:rsidRDefault="00FA4C45" w:rsidP="00FA4C45">
      <w:pPr>
        <w:ind w:firstLine="480"/>
        <w:jc w:val="left"/>
        <w:rPr>
          <w:szCs w:val="22"/>
        </w:rPr>
      </w:pPr>
      <w:r w:rsidRPr="00042FF1">
        <w:rPr>
          <w:rFonts w:hint="eastAsia"/>
          <w:szCs w:val="22"/>
        </w:rPr>
        <w:t>根据中国人民银行发布的支付周期五年期以上实际中长期贷款基准利率调整后的实际年度折现率为：</w:t>
      </w:r>
    </w:p>
    <w:p w14:paraId="4B485527" w14:textId="0D46DAB4" w:rsidR="00FA4C45" w:rsidRPr="00795D9C" w:rsidRDefault="00795D9C" w:rsidP="00FA4C45">
      <w:pPr>
        <w:ind w:firstLineChars="0" w:firstLine="0"/>
        <w:jc w:val="center"/>
        <w:rPr>
          <w:szCs w:val="22"/>
        </w:rPr>
      </w:pPr>
      <m:oMathPara>
        <m:oMath>
          <m:r>
            <m:rPr>
              <m:sty m:val="p"/>
            </m:rPr>
            <w:rPr>
              <w:rFonts w:ascii="Cambria Math" w:hAnsi="Cambria Math"/>
              <w:sz w:val="21"/>
              <w:szCs w:val="21"/>
            </w:rPr>
            <m:t>实际年度折现率</m:t>
          </m:r>
          <m:r>
            <m:rPr>
              <m:sty m:val="p"/>
            </m:rPr>
            <w:rPr>
              <w:rFonts w:ascii="Cambria Math" w:hAnsi="Cambria Math"/>
              <w:sz w:val="21"/>
              <w:szCs w:val="21"/>
            </w:rPr>
            <m:t>=</m:t>
          </m:r>
          <m:f>
            <m:fPr>
              <m:ctrlPr>
                <w:rPr>
                  <w:rFonts w:ascii="Cambria Math" w:hAnsi="Cambria Math"/>
                  <w:sz w:val="21"/>
                  <w:szCs w:val="21"/>
                </w:rPr>
              </m:ctrlPr>
            </m:fPr>
            <m:num>
              <m:r>
                <m:rPr>
                  <m:sty m:val="p"/>
                </m:rPr>
                <w:rPr>
                  <w:rFonts w:ascii="Cambria Math" w:hAnsi="Cambria Math" w:hint="eastAsia"/>
                  <w:sz w:val="21"/>
                  <w:szCs w:val="21"/>
                </w:rPr>
                <m:t>年度折现率中标价</m:t>
              </m:r>
            </m:num>
            <m:den>
              <m:r>
                <m:rPr>
                  <m:sty m:val="p"/>
                </m:rPr>
                <w:rPr>
                  <w:rFonts w:ascii="Cambria Math" w:hAnsi="Cambria Math"/>
                  <w:sz w:val="21"/>
                  <w:szCs w:val="21"/>
                </w:rPr>
                <m:t>4.9</m:t>
              </m:r>
              <m:r>
                <m:rPr>
                  <m:sty m:val="p"/>
                </m:rPr>
                <w:rPr>
                  <w:rFonts w:ascii="Cambria Math" w:hAnsi="Cambria Math" w:hint="eastAsia"/>
                  <w:sz w:val="21"/>
                  <w:szCs w:val="21"/>
                </w:rPr>
                <m:t>%</m:t>
              </m:r>
            </m:den>
          </m:f>
          <m:r>
            <m:rPr>
              <m:sty m:val="p"/>
            </m:rPr>
            <w:rPr>
              <w:rFonts w:ascii="Cambria Math" w:hAnsi="Cambria Math"/>
              <w:sz w:val="21"/>
              <w:szCs w:val="21"/>
            </w:rPr>
            <m:t>×</m:t>
          </m:r>
          <m:r>
            <m:rPr>
              <m:sty m:val="p"/>
            </m:rPr>
            <w:rPr>
              <w:rFonts w:ascii="Cambria Math" w:hAnsi="Cambria Math" w:hint="eastAsia"/>
              <w:sz w:val="21"/>
              <w:szCs w:val="21"/>
            </w:rPr>
            <m:t>支付</m:t>
          </m:r>
          <m:r>
            <m:rPr>
              <m:sty m:val="p"/>
            </m:rPr>
            <w:rPr>
              <w:rFonts w:ascii="Cambria Math" w:hAnsi="Cambria Math"/>
              <w:sz w:val="21"/>
              <w:szCs w:val="21"/>
            </w:rPr>
            <m:t>周期五年期以上</m:t>
          </m:r>
          <m:r>
            <m:rPr>
              <m:sty m:val="p"/>
            </m:rPr>
            <w:rPr>
              <w:rFonts w:ascii="Cambria Math" w:hAnsi="Cambria Math" w:hint="eastAsia"/>
              <w:sz w:val="21"/>
              <w:szCs w:val="21"/>
            </w:rPr>
            <m:t>实际中长期贷款基准利率</m:t>
          </m:r>
        </m:oMath>
      </m:oMathPara>
    </w:p>
    <w:p w14:paraId="30F783DF" w14:textId="77777777" w:rsidR="00FA4C45" w:rsidRDefault="00FA4C45" w:rsidP="00FA4C45">
      <w:pPr>
        <w:ind w:firstLine="480"/>
        <w:rPr>
          <w:szCs w:val="22"/>
        </w:rPr>
      </w:pPr>
      <w:r w:rsidRPr="00042FF1">
        <w:rPr>
          <w:rFonts w:hint="eastAsia"/>
          <w:szCs w:val="22"/>
        </w:rPr>
        <w:t>中国人民银行发布的</w:t>
      </w:r>
      <w:r w:rsidR="00AB6D68" w:rsidRPr="00042FF1">
        <w:rPr>
          <w:szCs w:val="22"/>
        </w:rPr>
        <w:fldChar w:fldCharType="begin"/>
      </w:r>
      <w:r w:rsidRPr="00042FF1">
        <w:rPr>
          <w:szCs w:val="22"/>
        </w:rPr>
        <w:instrText xml:space="preserve"> QUOTE </w:instrText>
      </w:r>
      <m:oMath>
        <m:r>
          <m:rPr>
            <m:sty m:val="p"/>
          </m:rPr>
          <w:rPr>
            <w:rFonts w:ascii="Cambria Math" w:hAnsi="Cambria Math"/>
            <w:sz w:val="21"/>
            <w:szCs w:val="21"/>
          </w:rPr>
          <m:t>实际投资回报率</m:t>
        </m:r>
        <m:r>
          <m:rPr>
            <m:sty m:val="p"/>
          </m:rPr>
          <w:rPr>
            <w:rFonts w:ascii="Cambria Math" w:hAnsi="Cambria Math"/>
            <w:sz w:val="21"/>
            <w:szCs w:val="21"/>
          </w:rPr>
          <m:t>=</m:t>
        </m:r>
        <m:f>
          <m:fPr>
            <m:ctrlPr>
              <w:rPr>
                <w:rFonts w:ascii="Cambria Math" w:hAnsi="Cambria Math"/>
                <w:b/>
                <w:sz w:val="21"/>
                <w:szCs w:val="21"/>
              </w:rPr>
            </m:ctrlPr>
          </m:fPr>
          <m:num>
            <m:r>
              <m:rPr>
                <m:sty m:val="p"/>
              </m:rPr>
              <w:rPr>
                <w:rFonts w:ascii="Cambria Math" w:hAnsi="Cambria Math" w:hint="eastAsia"/>
                <w:sz w:val="21"/>
                <w:szCs w:val="21"/>
              </w:rPr>
              <m:t>投资回报率中标价</m:t>
            </m:r>
            <m:r>
              <m:rPr>
                <m:sty m:val="p"/>
              </m:rPr>
              <w:rPr>
                <w:rFonts w:ascii="Cambria Math" w:hAnsi="Cambria Math"/>
                <w:sz w:val="21"/>
                <w:szCs w:val="21"/>
              </w:rPr>
              <m:t>标</m:t>
            </m:r>
          </m:num>
          <m:den>
            <m:r>
              <m:rPr>
                <m:sty m:val="p"/>
              </m:rPr>
              <w:rPr>
                <w:rFonts w:ascii="Cambria Math" w:hAnsi="Cambria Math"/>
                <w:sz w:val="21"/>
                <w:szCs w:val="21"/>
              </w:rPr>
              <m:t>4.9</m:t>
            </m:r>
            <m:r>
              <m:rPr>
                <m:sty m:val="p"/>
              </m:rPr>
              <w:rPr>
                <w:rFonts w:ascii="Cambria Math" w:hAnsi="Cambria Math" w:hint="eastAsia"/>
                <w:sz w:val="21"/>
                <w:szCs w:val="21"/>
              </w:rPr>
              <m:t>%</m:t>
            </m:r>
          </m:den>
        </m:f>
        <m:r>
          <m:rPr>
            <m:sty m:val="p"/>
          </m:rPr>
          <w:rPr>
            <w:rFonts w:ascii="Cambria Math" w:hAnsi="Cambria Math"/>
            <w:sz w:val="21"/>
            <w:szCs w:val="21"/>
          </w:rPr>
          <m:t>×</m:t>
        </m:r>
        <m:r>
          <m:rPr>
            <m:sty m:val="p"/>
          </m:rPr>
          <w:rPr>
            <w:rFonts w:ascii="Cambria Math" w:hAnsi="Cambria Math" w:hint="eastAsia"/>
            <w:sz w:val="21"/>
            <w:szCs w:val="21"/>
          </w:rPr>
          <m:t>支付周期中国人民银行发布的五年期以上实际中长期贷款基准利率</m:t>
        </m:r>
      </m:oMath>
      <w:r w:rsidR="00AB6D68" w:rsidRPr="00042FF1">
        <w:rPr>
          <w:szCs w:val="22"/>
        </w:rPr>
        <w:fldChar w:fldCharType="end"/>
      </w:r>
      <w:r w:rsidRPr="00042FF1">
        <w:rPr>
          <w:rFonts w:hint="eastAsia"/>
          <w:szCs w:val="22"/>
        </w:rPr>
        <w:t>支付周期五年期以上实际中长期贷款基准利率为每年的</w:t>
      </w:r>
      <w:r w:rsidRPr="00042FF1">
        <w:rPr>
          <w:rFonts w:hint="eastAsia"/>
          <w:szCs w:val="22"/>
        </w:rPr>
        <w:t>1</w:t>
      </w:r>
      <w:r w:rsidRPr="00042FF1">
        <w:rPr>
          <w:rFonts w:hint="eastAsia"/>
          <w:szCs w:val="22"/>
        </w:rPr>
        <w:t>月</w:t>
      </w:r>
      <w:r w:rsidRPr="00042FF1">
        <w:rPr>
          <w:rFonts w:hint="eastAsia"/>
          <w:szCs w:val="22"/>
        </w:rPr>
        <w:t>1</w:t>
      </w:r>
      <w:r w:rsidRPr="00042FF1">
        <w:rPr>
          <w:rFonts w:hint="eastAsia"/>
          <w:szCs w:val="22"/>
        </w:rPr>
        <w:t>日按当时适用中国人民银行公布的五年期以上中长期贷款利率调整一次，当年不再调整。若未来中国人民银行不再发布五年期以上贷款基准利率，年度折现率则按照届时国家对该等五年期以上实际中长期贷款基准利率出台的相关规定或类似标准确定；若无相关规定或类似标准的，五年期以上实际中长期贷款基准利率由双方在不违反法律法规和本合同约定的情形下，另行协商确定。</w:t>
      </w:r>
    </w:p>
    <w:p w14:paraId="7240D499" w14:textId="09D2068D" w:rsidR="00795D9C" w:rsidRDefault="00FC692F" w:rsidP="00795D9C">
      <w:pPr>
        <w:pStyle w:val="3"/>
        <w:ind w:firstLine="482"/>
      </w:pPr>
      <w:r>
        <w:rPr>
          <w:rFonts w:hint="eastAsia"/>
        </w:rPr>
        <w:t>9.2</w:t>
      </w:r>
      <w:r w:rsidR="00795D9C">
        <w:rPr>
          <w:rFonts w:hint="eastAsia"/>
        </w:rPr>
        <w:t>.2</w:t>
      </w:r>
      <w:r w:rsidR="00795D9C" w:rsidRPr="00795D9C">
        <w:rPr>
          <w:rFonts w:hint="eastAsia"/>
        </w:rPr>
        <w:t>日常小修保养及运营成本调整</w:t>
      </w:r>
    </w:p>
    <w:p w14:paraId="601F46BF" w14:textId="77777777" w:rsidR="00795D9C" w:rsidRDefault="00795D9C" w:rsidP="00795D9C">
      <w:pPr>
        <w:ind w:firstLine="480"/>
      </w:pPr>
      <w:r>
        <w:rPr>
          <w:rFonts w:hint="eastAsia"/>
        </w:rPr>
        <w:t>日常小修保养及运营成本设定以下调价机制：</w:t>
      </w:r>
    </w:p>
    <w:p w14:paraId="2AE9FC48" w14:textId="77777777" w:rsidR="00795D9C" w:rsidRDefault="00795D9C" w:rsidP="00795D9C">
      <w:pPr>
        <w:ind w:firstLine="480"/>
      </w:pPr>
      <w:r>
        <w:rPr>
          <w:rFonts w:hint="eastAsia"/>
        </w:rPr>
        <w:t>1</w:t>
      </w:r>
      <w:r>
        <w:rPr>
          <w:rFonts w:hint="eastAsia"/>
        </w:rPr>
        <w:t>）调价周期。自项目进入运营之日起，每年双方可根据项目所在地工资水平及材料价格进行调整。</w:t>
      </w:r>
    </w:p>
    <w:p w14:paraId="6D802966" w14:textId="77777777" w:rsidR="00795D9C" w:rsidRDefault="00795D9C" w:rsidP="00795D9C">
      <w:pPr>
        <w:ind w:firstLine="480"/>
      </w:pPr>
      <w:r>
        <w:rPr>
          <w:rFonts w:hint="eastAsia"/>
        </w:rPr>
        <w:t>2</w:t>
      </w:r>
      <w:r>
        <w:rPr>
          <w:rFonts w:hint="eastAsia"/>
        </w:rPr>
        <w:t>）调价程序。项目公司每三年根据需求提出调价申请，行业主管部门会同财政局、发改局、审计部门按合同约定的调价申请进行复核。</w:t>
      </w:r>
      <w:r>
        <w:rPr>
          <w:rFonts w:hint="eastAsia"/>
        </w:rPr>
        <w:t>K</w:t>
      </w:r>
      <w:r>
        <w:rPr>
          <w:rFonts w:hint="eastAsia"/>
        </w:rPr>
        <w:t>大于</w:t>
      </w:r>
      <w:r>
        <w:rPr>
          <w:rFonts w:hint="eastAsia"/>
        </w:rPr>
        <w:t>1.2</w:t>
      </w:r>
      <w:r>
        <w:rPr>
          <w:rFonts w:hint="eastAsia"/>
        </w:rPr>
        <w:t>以上的，则应允许项目公司的调价申请，否则不予调整。</w:t>
      </w:r>
    </w:p>
    <w:p w14:paraId="68C126B0" w14:textId="77777777" w:rsidR="00795D9C" w:rsidRDefault="00795D9C" w:rsidP="00795D9C">
      <w:pPr>
        <w:ind w:firstLine="480"/>
      </w:pPr>
      <w:r>
        <w:rPr>
          <w:rFonts w:hint="eastAsia"/>
        </w:rPr>
        <w:t>3</w:t>
      </w:r>
      <w:r>
        <w:rPr>
          <w:rFonts w:hint="eastAsia"/>
        </w:rPr>
        <w:t>）调价公式。调价公式如下：</w:t>
      </w:r>
    </w:p>
    <w:p w14:paraId="54F618DC" w14:textId="77777777" w:rsidR="00795D9C" w:rsidRDefault="00795D9C" w:rsidP="00795D9C">
      <w:pPr>
        <w:ind w:firstLine="480"/>
      </w:pPr>
      <w:r>
        <w:rPr>
          <w:rFonts w:hint="eastAsia"/>
        </w:rPr>
        <w:t>调价公式：</w:t>
      </w:r>
      <w:r>
        <w:rPr>
          <w:rFonts w:hint="eastAsia"/>
        </w:rPr>
        <w:t>Pn=P0</w:t>
      </w:r>
      <w:r>
        <w:rPr>
          <w:rFonts w:hint="eastAsia"/>
        </w:rPr>
        <w:t>×</w:t>
      </w:r>
      <w:r>
        <w:rPr>
          <w:rFonts w:hint="eastAsia"/>
        </w:rPr>
        <w:t>K</w:t>
      </w:r>
    </w:p>
    <w:p w14:paraId="0024917C" w14:textId="77777777" w:rsidR="00795D9C" w:rsidRDefault="00795D9C" w:rsidP="00795D9C">
      <w:pPr>
        <w:ind w:firstLine="480"/>
      </w:pPr>
      <w:r>
        <w:rPr>
          <w:rFonts w:hint="eastAsia"/>
        </w:rPr>
        <w:t>日期</w:t>
      </w:r>
      <w:r>
        <w:rPr>
          <w:rFonts w:hint="eastAsia"/>
        </w:rPr>
        <w:t>n</w:t>
      </w:r>
      <w:r>
        <w:rPr>
          <w:rFonts w:hint="eastAsia"/>
        </w:rPr>
        <w:t>：调价年份；</w:t>
      </w:r>
    </w:p>
    <w:p w14:paraId="15EDE232" w14:textId="77777777" w:rsidR="00795D9C" w:rsidRDefault="00795D9C" w:rsidP="00795D9C">
      <w:pPr>
        <w:ind w:firstLine="480"/>
      </w:pPr>
      <w:r>
        <w:rPr>
          <w:rFonts w:hint="eastAsia"/>
        </w:rPr>
        <w:t>日期</w:t>
      </w:r>
      <w:r>
        <w:rPr>
          <w:rFonts w:hint="eastAsia"/>
        </w:rPr>
        <w:t>0</w:t>
      </w:r>
      <w:r>
        <w:rPr>
          <w:rFonts w:hint="eastAsia"/>
        </w:rPr>
        <w:t>：基准年。对第</w:t>
      </w:r>
      <w:r>
        <w:rPr>
          <w:rFonts w:hint="eastAsia"/>
        </w:rPr>
        <w:t>1</w:t>
      </w:r>
      <w:r>
        <w:rPr>
          <w:rFonts w:hint="eastAsia"/>
        </w:rPr>
        <w:t>次调价，其基准年即为开始商业运营的第一年，对于第</w:t>
      </w:r>
      <w:r>
        <w:rPr>
          <w:rFonts w:hint="eastAsia"/>
        </w:rPr>
        <w:t>1</w:t>
      </w:r>
      <w:r>
        <w:rPr>
          <w:rFonts w:hint="eastAsia"/>
        </w:rPr>
        <w:t>次调价后的调价来说，其基准年为此之前的调价所对应的年期；</w:t>
      </w:r>
    </w:p>
    <w:p w14:paraId="620B48B8" w14:textId="77777777" w:rsidR="00795D9C" w:rsidRDefault="00795D9C" w:rsidP="00795D9C">
      <w:pPr>
        <w:ind w:firstLine="480"/>
      </w:pPr>
      <w:r>
        <w:rPr>
          <w:rFonts w:hint="eastAsia"/>
        </w:rPr>
        <w:lastRenderedPageBreak/>
        <w:t>Pn</w:t>
      </w:r>
      <w:r>
        <w:rPr>
          <w:rFonts w:hint="eastAsia"/>
        </w:rPr>
        <w:t>为第</w:t>
      </w:r>
      <w:r>
        <w:rPr>
          <w:rFonts w:hint="eastAsia"/>
        </w:rPr>
        <w:t>n</w:t>
      </w:r>
      <w:r>
        <w:rPr>
          <w:rFonts w:hint="eastAsia"/>
        </w:rPr>
        <w:t>年调整后的日常小修保养及运营成本；</w:t>
      </w:r>
    </w:p>
    <w:p w14:paraId="65F197A9" w14:textId="77777777" w:rsidR="00795D9C" w:rsidRDefault="00795D9C" w:rsidP="00795D9C">
      <w:pPr>
        <w:ind w:firstLine="480"/>
      </w:pPr>
      <w:r>
        <w:rPr>
          <w:rFonts w:hint="eastAsia"/>
        </w:rPr>
        <w:t>P0</w:t>
      </w:r>
      <w:r>
        <w:rPr>
          <w:rFonts w:hint="eastAsia"/>
        </w:rPr>
        <w:t>为基准年的日常小修保养及运营成本；</w:t>
      </w:r>
    </w:p>
    <w:p w14:paraId="00541221" w14:textId="77777777" w:rsidR="00795D9C" w:rsidRDefault="00795D9C" w:rsidP="00795D9C">
      <w:pPr>
        <w:ind w:firstLine="480"/>
      </w:pPr>
      <w:r>
        <w:rPr>
          <w:rFonts w:hint="eastAsia"/>
        </w:rPr>
        <w:t>K</w:t>
      </w:r>
      <w:r>
        <w:rPr>
          <w:rFonts w:hint="eastAsia"/>
        </w:rPr>
        <w:t>为日常小修保养及运营成本调价系数，依据以下公式确定：</w:t>
      </w:r>
    </w:p>
    <w:p w14:paraId="34482666" w14:textId="77777777" w:rsidR="00795D9C" w:rsidRDefault="00795D9C" w:rsidP="00795D9C">
      <w:pPr>
        <w:ind w:firstLine="480"/>
      </w:pPr>
      <w:r>
        <w:rPr>
          <w:rFonts w:hint="eastAsia"/>
        </w:rPr>
        <w:t>K=60%</w:t>
      </w:r>
      <w:r>
        <w:rPr>
          <w:rFonts w:hint="eastAsia"/>
        </w:rPr>
        <w:t>×（</w:t>
      </w:r>
      <w:r>
        <w:rPr>
          <w:rFonts w:hint="eastAsia"/>
        </w:rPr>
        <w:t>Ln-1/L0</w:t>
      </w:r>
      <w:r>
        <w:rPr>
          <w:rFonts w:hint="eastAsia"/>
        </w:rPr>
        <w:t>）</w:t>
      </w:r>
      <w:r>
        <w:rPr>
          <w:rFonts w:hint="eastAsia"/>
        </w:rPr>
        <w:t>+40%</w:t>
      </w:r>
      <w:r>
        <w:rPr>
          <w:rFonts w:hint="eastAsia"/>
        </w:rPr>
        <w:t>×（</w:t>
      </w:r>
      <w:r>
        <w:rPr>
          <w:rFonts w:hint="eastAsia"/>
        </w:rPr>
        <w:t>Chn-1/Ch0</w:t>
      </w:r>
      <w:r>
        <w:rPr>
          <w:rFonts w:hint="eastAsia"/>
        </w:rPr>
        <w:t>）</w:t>
      </w:r>
    </w:p>
    <w:tbl>
      <w:tblPr>
        <w:tblStyle w:val="80"/>
        <w:tblW w:w="0" w:type="auto"/>
        <w:jc w:val="center"/>
        <w:tblLook w:val="04A0" w:firstRow="1" w:lastRow="0" w:firstColumn="1" w:lastColumn="0" w:noHBand="0" w:noVBand="1"/>
      </w:tblPr>
      <w:tblGrid>
        <w:gridCol w:w="846"/>
        <w:gridCol w:w="992"/>
        <w:gridCol w:w="5528"/>
      </w:tblGrid>
      <w:tr w:rsidR="0004636A" w:rsidRPr="0004636A" w14:paraId="42D0C4D2" w14:textId="77777777" w:rsidTr="003A3153">
        <w:trPr>
          <w:jc w:val="center"/>
        </w:trPr>
        <w:tc>
          <w:tcPr>
            <w:tcW w:w="7366" w:type="dxa"/>
            <w:gridSpan w:val="3"/>
            <w:vAlign w:val="center"/>
          </w:tcPr>
          <w:p w14:paraId="2A38097D" w14:textId="77777777" w:rsidR="0004636A" w:rsidRPr="0004636A" w:rsidRDefault="0004636A" w:rsidP="0004636A">
            <w:pPr>
              <w:ind w:firstLineChars="0" w:firstLine="0"/>
              <w:jc w:val="center"/>
              <w:rPr>
                <w:rFonts w:asciiTheme="minorHAnsi" w:hAnsiTheme="minorHAnsi"/>
                <w:b/>
                <w:szCs w:val="22"/>
              </w:rPr>
            </w:pPr>
            <w:r w:rsidRPr="0004636A">
              <w:rPr>
                <w:rFonts w:asciiTheme="minorHAnsi" w:hAnsiTheme="minorHAnsi" w:hint="eastAsia"/>
                <w:b/>
                <w:szCs w:val="22"/>
              </w:rPr>
              <w:t>日常小修保养及运营成本调价系数</w:t>
            </w:r>
          </w:p>
        </w:tc>
      </w:tr>
      <w:tr w:rsidR="0004636A" w:rsidRPr="0004636A" w14:paraId="34F5A16B" w14:textId="77777777" w:rsidTr="003A3153">
        <w:trPr>
          <w:jc w:val="center"/>
        </w:trPr>
        <w:tc>
          <w:tcPr>
            <w:tcW w:w="846" w:type="dxa"/>
            <w:vAlign w:val="center"/>
          </w:tcPr>
          <w:p w14:paraId="5E1B7FE8"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hint="eastAsia"/>
                <w:szCs w:val="22"/>
              </w:rPr>
              <w:t>序号</w:t>
            </w:r>
          </w:p>
        </w:tc>
        <w:tc>
          <w:tcPr>
            <w:tcW w:w="992" w:type="dxa"/>
            <w:vAlign w:val="center"/>
          </w:tcPr>
          <w:p w14:paraId="6006DC64"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szCs w:val="22"/>
              </w:rPr>
              <w:t>代号</w:t>
            </w:r>
          </w:p>
        </w:tc>
        <w:tc>
          <w:tcPr>
            <w:tcW w:w="5528" w:type="dxa"/>
            <w:vAlign w:val="center"/>
          </w:tcPr>
          <w:p w14:paraId="0241E4DD"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szCs w:val="22"/>
              </w:rPr>
              <w:t>含义</w:t>
            </w:r>
          </w:p>
        </w:tc>
      </w:tr>
      <w:tr w:rsidR="0004636A" w:rsidRPr="0004636A" w14:paraId="527248EE" w14:textId="77777777" w:rsidTr="003A3153">
        <w:trPr>
          <w:jc w:val="center"/>
        </w:trPr>
        <w:tc>
          <w:tcPr>
            <w:tcW w:w="846" w:type="dxa"/>
            <w:vAlign w:val="center"/>
          </w:tcPr>
          <w:p w14:paraId="4E3E4304"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hint="eastAsia"/>
                <w:szCs w:val="22"/>
              </w:rPr>
              <w:t>1</w:t>
            </w:r>
          </w:p>
        </w:tc>
        <w:tc>
          <w:tcPr>
            <w:tcW w:w="992" w:type="dxa"/>
            <w:vAlign w:val="center"/>
          </w:tcPr>
          <w:p w14:paraId="459DC353"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hint="eastAsia"/>
                <w:szCs w:val="22"/>
              </w:rPr>
              <w:t>L</w:t>
            </w:r>
            <w:r w:rsidRPr="0004636A">
              <w:rPr>
                <w:rFonts w:asciiTheme="minorHAnsi" w:hAnsiTheme="minorHAnsi" w:hint="eastAsia"/>
                <w:szCs w:val="22"/>
                <w:vertAlign w:val="subscript"/>
              </w:rPr>
              <w:t>n-</w:t>
            </w:r>
            <w:r w:rsidRPr="0004636A">
              <w:rPr>
                <w:rFonts w:asciiTheme="minorHAnsi" w:hAnsiTheme="minorHAnsi"/>
                <w:szCs w:val="22"/>
                <w:vertAlign w:val="subscript"/>
              </w:rPr>
              <w:t>1</w:t>
            </w:r>
          </w:p>
        </w:tc>
        <w:tc>
          <w:tcPr>
            <w:tcW w:w="5528" w:type="dxa"/>
            <w:vAlign w:val="center"/>
          </w:tcPr>
          <w:p w14:paraId="505B1CF2"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szCs w:val="22"/>
              </w:rPr>
              <w:t>是第</w:t>
            </w:r>
            <w:r w:rsidRPr="0004636A">
              <w:rPr>
                <w:rFonts w:asciiTheme="minorHAnsi" w:hAnsiTheme="minorHAnsi"/>
                <w:szCs w:val="22"/>
              </w:rPr>
              <w:t>n-1</w:t>
            </w:r>
            <w:r w:rsidRPr="0004636A">
              <w:rPr>
                <w:rFonts w:asciiTheme="minorHAnsi" w:hAnsiTheme="minorHAnsi"/>
                <w:szCs w:val="22"/>
              </w:rPr>
              <w:t>年时</w:t>
            </w:r>
            <w:r w:rsidRPr="0004636A">
              <w:rPr>
                <w:rFonts w:asciiTheme="minorHAnsi" w:hAnsiTheme="minorHAnsi" w:hint="eastAsia"/>
                <w:szCs w:val="22"/>
              </w:rPr>
              <w:t>杭州市</w:t>
            </w:r>
            <w:r w:rsidRPr="0004636A">
              <w:rPr>
                <w:rFonts w:asciiTheme="minorHAnsi" w:hAnsiTheme="minorHAnsi"/>
                <w:szCs w:val="22"/>
              </w:rPr>
              <w:t>统计部门公布的</w:t>
            </w:r>
            <w:r w:rsidRPr="0004636A">
              <w:rPr>
                <w:rFonts w:asciiTheme="minorHAnsi" w:hAnsiTheme="minorHAnsi" w:hint="eastAsia"/>
                <w:szCs w:val="22"/>
              </w:rPr>
              <w:t>项目</w:t>
            </w:r>
            <w:r w:rsidRPr="0004636A">
              <w:rPr>
                <w:rFonts w:asciiTheme="minorHAnsi" w:hAnsiTheme="minorHAnsi"/>
                <w:szCs w:val="22"/>
              </w:rPr>
              <w:t>合作期第</w:t>
            </w:r>
            <w:r w:rsidRPr="0004636A">
              <w:rPr>
                <w:rFonts w:asciiTheme="minorHAnsi" w:hAnsiTheme="minorHAnsi"/>
                <w:szCs w:val="22"/>
              </w:rPr>
              <w:t>n-2</w:t>
            </w:r>
            <w:r w:rsidRPr="0004636A">
              <w:rPr>
                <w:rFonts w:asciiTheme="minorHAnsi" w:hAnsiTheme="minorHAnsi"/>
                <w:szCs w:val="22"/>
              </w:rPr>
              <w:t>年</w:t>
            </w:r>
            <w:r w:rsidRPr="0004636A">
              <w:rPr>
                <w:rFonts w:asciiTheme="minorHAnsi" w:hAnsiTheme="minorHAnsi" w:hint="eastAsia"/>
                <w:szCs w:val="22"/>
              </w:rPr>
              <w:t>“</w:t>
            </w:r>
            <w:r w:rsidRPr="0004636A">
              <w:rPr>
                <w:rFonts w:asciiTheme="minorHAnsi" w:hAnsiTheme="minorHAnsi"/>
                <w:szCs w:val="22"/>
              </w:rPr>
              <w:t>电力、煤气及水的生产和供应</w:t>
            </w:r>
            <w:r w:rsidRPr="0004636A">
              <w:rPr>
                <w:rFonts w:asciiTheme="minorHAnsi" w:hAnsiTheme="minorHAnsi" w:hint="eastAsia"/>
                <w:szCs w:val="22"/>
              </w:rPr>
              <w:t>”</w:t>
            </w:r>
            <w:r w:rsidRPr="0004636A">
              <w:rPr>
                <w:rFonts w:asciiTheme="minorHAnsi" w:hAnsiTheme="minorHAnsi"/>
                <w:szCs w:val="22"/>
              </w:rPr>
              <w:t>行业在岗职工平均工资</w:t>
            </w:r>
          </w:p>
        </w:tc>
      </w:tr>
      <w:tr w:rsidR="0004636A" w:rsidRPr="0004636A" w14:paraId="5305EB35" w14:textId="77777777" w:rsidTr="003A3153">
        <w:trPr>
          <w:jc w:val="center"/>
        </w:trPr>
        <w:tc>
          <w:tcPr>
            <w:tcW w:w="846" w:type="dxa"/>
            <w:vAlign w:val="center"/>
          </w:tcPr>
          <w:p w14:paraId="0564A436"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hint="eastAsia"/>
                <w:szCs w:val="22"/>
              </w:rPr>
              <w:t>2</w:t>
            </w:r>
          </w:p>
        </w:tc>
        <w:tc>
          <w:tcPr>
            <w:tcW w:w="992" w:type="dxa"/>
            <w:vAlign w:val="center"/>
          </w:tcPr>
          <w:p w14:paraId="00FC659E"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hint="eastAsia"/>
                <w:szCs w:val="22"/>
              </w:rPr>
              <w:t>L</w:t>
            </w:r>
            <w:r w:rsidRPr="0004636A">
              <w:rPr>
                <w:rFonts w:asciiTheme="minorHAnsi" w:hAnsiTheme="minorHAnsi" w:hint="eastAsia"/>
                <w:szCs w:val="22"/>
                <w:vertAlign w:val="subscript"/>
              </w:rPr>
              <w:t>0</w:t>
            </w:r>
          </w:p>
        </w:tc>
        <w:tc>
          <w:tcPr>
            <w:tcW w:w="5528" w:type="dxa"/>
            <w:vAlign w:val="center"/>
          </w:tcPr>
          <w:p w14:paraId="6DD30223"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szCs w:val="22"/>
              </w:rPr>
              <w:t>是</w:t>
            </w:r>
            <w:r w:rsidRPr="0004636A">
              <w:rPr>
                <w:rFonts w:asciiTheme="minorHAnsi" w:hAnsiTheme="minorHAnsi" w:hint="eastAsia"/>
                <w:szCs w:val="22"/>
              </w:rPr>
              <w:t>基准</w:t>
            </w:r>
            <w:r w:rsidRPr="0004636A">
              <w:rPr>
                <w:rFonts w:asciiTheme="minorHAnsi" w:hAnsiTheme="minorHAnsi"/>
                <w:szCs w:val="22"/>
              </w:rPr>
              <w:t>年</w:t>
            </w:r>
            <w:r w:rsidRPr="0004636A">
              <w:rPr>
                <w:rFonts w:asciiTheme="minorHAnsi" w:hAnsiTheme="minorHAnsi" w:hint="eastAsia"/>
                <w:szCs w:val="22"/>
              </w:rPr>
              <w:t>杭州市</w:t>
            </w:r>
            <w:r w:rsidRPr="0004636A">
              <w:rPr>
                <w:rFonts w:asciiTheme="minorHAnsi" w:hAnsiTheme="minorHAnsi"/>
                <w:szCs w:val="22"/>
              </w:rPr>
              <w:t>统计部门公布的</w:t>
            </w:r>
            <w:r w:rsidRPr="0004636A">
              <w:rPr>
                <w:rFonts w:asciiTheme="minorHAnsi" w:hAnsiTheme="minorHAnsi" w:hint="eastAsia"/>
                <w:szCs w:val="22"/>
              </w:rPr>
              <w:t>项目</w:t>
            </w:r>
            <w:r w:rsidRPr="0004636A">
              <w:rPr>
                <w:rFonts w:asciiTheme="minorHAnsi" w:hAnsiTheme="minorHAnsi"/>
                <w:szCs w:val="22"/>
              </w:rPr>
              <w:t>合作期</w:t>
            </w:r>
            <w:r w:rsidRPr="0004636A">
              <w:rPr>
                <w:rFonts w:asciiTheme="minorHAnsi" w:hAnsiTheme="minorHAnsi" w:hint="eastAsia"/>
                <w:szCs w:val="22"/>
              </w:rPr>
              <w:t>基准</w:t>
            </w:r>
            <w:r w:rsidRPr="0004636A">
              <w:rPr>
                <w:rFonts w:asciiTheme="minorHAnsi" w:hAnsiTheme="minorHAnsi"/>
                <w:szCs w:val="22"/>
              </w:rPr>
              <w:t>年前一年</w:t>
            </w:r>
            <w:r w:rsidRPr="0004636A">
              <w:rPr>
                <w:rFonts w:asciiTheme="minorHAnsi" w:hAnsiTheme="minorHAnsi" w:hint="eastAsia"/>
                <w:szCs w:val="22"/>
              </w:rPr>
              <w:t>“</w:t>
            </w:r>
            <w:r w:rsidRPr="0004636A">
              <w:rPr>
                <w:rFonts w:asciiTheme="minorHAnsi" w:hAnsiTheme="minorHAnsi"/>
                <w:szCs w:val="22"/>
              </w:rPr>
              <w:t>电力、煤气及水的生产和供应</w:t>
            </w:r>
            <w:r w:rsidRPr="0004636A">
              <w:rPr>
                <w:rFonts w:asciiTheme="minorHAnsi" w:hAnsiTheme="minorHAnsi" w:hint="eastAsia"/>
                <w:szCs w:val="22"/>
              </w:rPr>
              <w:t>”</w:t>
            </w:r>
            <w:r w:rsidRPr="0004636A">
              <w:rPr>
                <w:rFonts w:asciiTheme="minorHAnsi" w:hAnsiTheme="minorHAnsi"/>
                <w:szCs w:val="22"/>
              </w:rPr>
              <w:t>行业在岗职工平均工资</w:t>
            </w:r>
          </w:p>
        </w:tc>
      </w:tr>
      <w:tr w:rsidR="0004636A" w:rsidRPr="0004636A" w14:paraId="29295E41" w14:textId="77777777" w:rsidTr="003A3153">
        <w:trPr>
          <w:jc w:val="center"/>
        </w:trPr>
        <w:tc>
          <w:tcPr>
            <w:tcW w:w="846" w:type="dxa"/>
            <w:vAlign w:val="center"/>
          </w:tcPr>
          <w:p w14:paraId="251D2440"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hint="eastAsia"/>
                <w:szCs w:val="22"/>
              </w:rPr>
              <w:t>3</w:t>
            </w:r>
          </w:p>
        </w:tc>
        <w:tc>
          <w:tcPr>
            <w:tcW w:w="992" w:type="dxa"/>
            <w:vAlign w:val="center"/>
          </w:tcPr>
          <w:p w14:paraId="6A04767A"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hint="eastAsia"/>
                <w:szCs w:val="22"/>
              </w:rPr>
              <w:t>Ch</w:t>
            </w:r>
            <w:r w:rsidRPr="0004636A">
              <w:rPr>
                <w:rFonts w:asciiTheme="minorHAnsi" w:hAnsiTheme="minorHAnsi" w:hint="eastAsia"/>
                <w:szCs w:val="22"/>
                <w:vertAlign w:val="subscript"/>
              </w:rPr>
              <w:t>n-</w:t>
            </w:r>
            <w:r w:rsidRPr="0004636A">
              <w:rPr>
                <w:rFonts w:asciiTheme="minorHAnsi" w:hAnsiTheme="minorHAnsi"/>
                <w:szCs w:val="22"/>
                <w:vertAlign w:val="subscript"/>
              </w:rPr>
              <w:t>1</w:t>
            </w:r>
          </w:p>
        </w:tc>
        <w:tc>
          <w:tcPr>
            <w:tcW w:w="5528" w:type="dxa"/>
            <w:vAlign w:val="center"/>
          </w:tcPr>
          <w:p w14:paraId="48420E3F"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szCs w:val="22"/>
              </w:rPr>
              <w:t>是</w:t>
            </w:r>
            <w:r w:rsidRPr="0004636A">
              <w:rPr>
                <w:rFonts w:asciiTheme="minorHAnsi" w:hAnsiTheme="minorHAnsi" w:hint="eastAsia"/>
                <w:szCs w:val="22"/>
              </w:rPr>
              <w:t>第</w:t>
            </w:r>
            <w:r w:rsidRPr="0004636A">
              <w:rPr>
                <w:rFonts w:asciiTheme="minorHAnsi" w:hAnsiTheme="minorHAnsi" w:hint="eastAsia"/>
                <w:szCs w:val="22"/>
              </w:rPr>
              <w:t>n-1</w:t>
            </w:r>
            <w:r w:rsidRPr="0004636A">
              <w:rPr>
                <w:rFonts w:asciiTheme="minorHAnsi" w:hAnsiTheme="minorHAnsi" w:hint="eastAsia"/>
                <w:szCs w:val="22"/>
              </w:rPr>
              <w:t>年时</w:t>
            </w:r>
            <w:r w:rsidRPr="0004636A">
              <w:rPr>
                <w:rFonts w:asciiTheme="minorHAnsi" w:hAnsiTheme="minorHAnsi"/>
                <w:szCs w:val="22"/>
              </w:rPr>
              <w:t>杭州市统计部门公布的</w:t>
            </w:r>
            <w:r w:rsidRPr="0004636A">
              <w:rPr>
                <w:rFonts w:asciiTheme="minorHAnsi" w:hAnsiTheme="minorHAnsi" w:hint="eastAsia"/>
                <w:szCs w:val="22"/>
              </w:rPr>
              <w:t>项目</w:t>
            </w:r>
            <w:r w:rsidRPr="0004636A">
              <w:rPr>
                <w:rFonts w:asciiTheme="minorHAnsi" w:hAnsiTheme="minorHAnsi"/>
                <w:szCs w:val="22"/>
              </w:rPr>
              <w:t>合作期第</w:t>
            </w:r>
            <w:r w:rsidRPr="0004636A">
              <w:rPr>
                <w:rFonts w:asciiTheme="minorHAnsi" w:hAnsiTheme="minorHAnsi"/>
                <w:szCs w:val="22"/>
              </w:rPr>
              <w:t>n-2</w:t>
            </w:r>
            <w:r w:rsidRPr="0004636A">
              <w:rPr>
                <w:rFonts w:asciiTheme="minorHAnsi" w:hAnsiTheme="minorHAnsi"/>
                <w:szCs w:val="22"/>
              </w:rPr>
              <w:t>年</w:t>
            </w:r>
            <w:r w:rsidRPr="0004636A">
              <w:rPr>
                <w:rFonts w:asciiTheme="minorHAnsi" w:hAnsiTheme="minorHAnsi" w:hint="eastAsia"/>
                <w:szCs w:val="22"/>
              </w:rPr>
              <w:t>“</w:t>
            </w:r>
            <w:r w:rsidRPr="0004636A">
              <w:rPr>
                <w:rFonts w:asciiTheme="minorHAnsi" w:hAnsiTheme="minorHAnsi"/>
                <w:szCs w:val="22"/>
              </w:rPr>
              <w:t>原料、材料、燃料、动力购进价格指数</w:t>
            </w:r>
            <w:r w:rsidRPr="0004636A">
              <w:rPr>
                <w:rFonts w:asciiTheme="minorHAnsi" w:hAnsiTheme="minorHAnsi" w:hint="eastAsia"/>
                <w:szCs w:val="22"/>
              </w:rPr>
              <w:t>”</w:t>
            </w:r>
            <w:r w:rsidRPr="0004636A">
              <w:rPr>
                <w:rFonts w:asciiTheme="minorHAnsi" w:hAnsiTheme="minorHAnsi"/>
                <w:szCs w:val="22"/>
              </w:rPr>
              <w:t>的化工原料价格指数</w:t>
            </w:r>
          </w:p>
        </w:tc>
      </w:tr>
      <w:tr w:rsidR="0004636A" w:rsidRPr="0004636A" w14:paraId="6A8B595F" w14:textId="77777777" w:rsidTr="003A3153">
        <w:trPr>
          <w:jc w:val="center"/>
        </w:trPr>
        <w:tc>
          <w:tcPr>
            <w:tcW w:w="846" w:type="dxa"/>
            <w:vAlign w:val="center"/>
          </w:tcPr>
          <w:p w14:paraId="3311B583"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hint="eastAsia"/>
                <w:szCs w:val="22"/>
              </w:rPr>
              <w:t>4</w:t>
            </w:r>
          </w:p>
        </w:tc>
        <w:tc>
          <w:tcPr>
            <w:tcW w:w="992" w:type="dxa"/>
            <w:vAlign w:val="center"/>
          </w:tcPr>
          <w:p w14:paraId="496D2A85"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hint="eastAsia"/>
                <w:szCs w:val="22"/>
              </w:rPr>
              <w:t>Ch</w:t>
            </w:r>
            <w:r w:rsidRPr="0004636A">
              <w:rPr>
                <w:rFonts w:asciiTheme="minorHAnsi" w:hAnsiTheme="minorHAnsi" w:hint="eastAsia"/>
                <w:szCs w:val="22"/>
                <w:vertAlign w:val="subscript"/>
              </w:rPr>
              <w:t>0</w:t>
            </w:r>
          </w:p>
        </w:tc>
        <w:tc>
          <w:tcPr>
            <w:tcW w:w="5528" w:type="dxa"/>
            <w:vAlign w:val="center"/>
          </w:tcPr>
          <w:p w14:paraId="7C05188A" w14:textId="77777777" w:rsidR="0004636A" w:rsidRPr="0004636A" w:rsidRDefault="0004636A" w:rsidP="0004636A">
            <w:pPr>
              <w:ind w:firstLineChars="0" w:firstLine="0"/>
              <w:jc w:val="center"/>
              <w:rPr>
                <w:rFonts w:asciiTheme="minorHAnsi" w:hAnsiTheme="minorHAnsi"/>
                <w:szCs w:val="22"/>
              </w:rPr>
            </w:pPr>
            <w:r w:rsidRPr="0004636A">
              <w:rPr>
                <w:rFonts w:asciiTheme="minorHAnsi" w:hAnsiTheme="minorHAnsi"/>
                <w:szCs w:val="22"/>
              </w:rPr>
              <w:t>是</w:t>
            </w:r>
            <w:r w:rsidRPr="0004636A">
              <w:rPr>
                <w:rFonts w:asciiTheme="minorHAnsi" w:hAnsiTheme="minorHAnsi" w:hint="eastAsia"/>
                <w:szCs w:val="22"/>
              </w:rPr>
              <w:t>基准</w:t>
            </w:r>
            <w:r w:rsidRPr="0004636A">
              <w:rPr>
                <w:rFonts w:asciiTheme="minorHAnsi" w:hAnsiTheme="minorHAnsi"/>
                <w:szCs w:val="22"/>
              </w:rPr>
              <w:t>年</w:t>
            </w:r>
            <w:r w:rsidRPr="0004636A">
              <w:rPr>
                <w:rFonts w:asciiTheme="minorHAnsi" w:hAnsiTheme="minorHAnsi" w:hint="eastAsia"/>
                <w:szCs w:val="22"/>
              </w:rPr>
              <w:t>杭州市</w:t>
            </w:r>
            <w:r w:rsidRPr="0004636A">
              <w:rPr>
                <w:rFonts w:asciiTheme="minorHAnsi" w:hAnsiTheme="minorHAnsi"/>
                <w:szCs w:val="22"/>
              </w:rPr>
              <w:t>统计部门公布的</w:t>
            </w:r>
            <w:r w:rsidRPr="0004636A">
              <w:rPr>
                <w:rFonts w:asciiTheme="minorHAnsi" w:hAnsiTheme="minorHAnsi" w:hint="eastAsia"/>
                <w:szCs w:val="22"/>
              </w:rPr>
              <w:t>项目</w:t>
            </w:r>
            <w:r w:rsidRPr="0004636A">
              <w:rPr>
                <w:rFonts w:asciiTheme="minorHAnsi" w:hAnsiTheme="minorHAnsi"/>
                <w:szCs w:val="22"/>
              </w:rPr>
              <w:t>合作期</w:t>
            </w:r>
            <w:r w:rsidRPr="0004636A">
              <w:rPr>
                <w:rFonts w:asciiTheme="minorHAnsi" w:hAnsiTheme="minorHAnsi" w:hint="eastAsia"/>
                <w:szCs w:val="22"/>
              </w:rPr>
              <w:t>基准</w:t>
            </w:r>
            <w:r w:rsidRPr="0004636A">
              <w:rPr>
                <w:rFonts w:asciiTheme="minorHAnsi" w:hAnsiTheme="minorHAnsi"/>
                <w:szCs w:val="22"/>
              </w:rPr>
              <w:t>年前一年</w:t>
            </w:r>
            <w:r w:rsidRPr="0004636A">
              <w:rPr>
                <w:rFonts w:asciiTheme="minorHAnsi" w:hAnsiTheme="minorHAnsi" w:hint="eastAsia"/>
                <w:szCs w:val="22"/>
              </w:rPr>
              <w:t>“原料、材料、燃料、动力购进价格指数”的化工原料价格指数</w:t>
            </w:r>
          </w:p>
        </w:tc>
      </w:tr>
    </w:tbl>
    <w:p w14:paraId="6B2E20F1" w14:textId="074B3D84" w:rsidR="00795D9C" w:rsidRPr="00042FF1" w:rsidRDefault="00795D9C" w:rsidP="00795D9C">
      <w:pPr>
        <w:ind w:firstLine="480"/>
      </w:pPr>
      <w:r>
        <w:rPr>
          <w:rFonts w:hint="eastAsia"/>
        </w:rPr>
        <w:t>调价公式中的数据为提出调价时的统计数据。如果上述任何指数不能自杭州市统计局公布的资料中得到，则采用浙江省统计局公布的该指数替代。自杭州市统计局提供上述指数之日起，改为采用杭州市统计指数。</w:t>
      </w:r>
    </w:p>
    <w:p w14:paraId="228ADF86" w14:textId="3BBF8D5F" w:rsidR="00E00BBE" w:rsidRPr="00042FF1" w:rsidRDefault="00FC692F" w:rsidP="00E00BBE">
      <w:pPr>
        <w:pStyle w:val="2"/>
        <w:ind w:firstLine="482"/>
      </w:pPr>
      <w:bookmarkStart w:id="100" w:name="_Toc528431327"/>
      <w:r>
        <w:t>9.3</w:t>
      </w:r>
      <w:r w:rsidR="00795D9C">
        <w:rPr>
          <w:rFonts w:hint="eastAsia"/>
        </w:rPr>
        <w:t>可行性缺口</w:t>
      </w:r>
      <w:r w:rsidR="00795D9C">
        <w:t>补助</w:t>
      </w:r>
      <w:r w:rsidR="00E00BBE" w:rsidRPr="00042FF1">
        <w:rPr>
          <w:rFonts w:hint="eastAsia"/>
        </w:rPr>
        <w:t>的支付</w:t>
      </w:r>
      <w:bookmarkEnd w:id="100"/>
    </w:p>
    <w:p w14:paraId="476B4BB8" w14:textId="77777777" w:rsidR="00795D9C" w:rsidRDefault="00795D9C" w:rsidP="00795D9C">
      <w:pPr>
        <w:ind w:firstLine="480"/>
      </w:pPr>
      <w:r>
        <w:rPr>
          <w:rFonts w:hint="eastAsia"/>
        </w:rPr>
        <w:t>自项目进入运营期之日起，至项目合作期届满之日止，每年支付一次，支付年限为</w:t>
      </w:r>
      <w:r>
        <w:rPr>
          <w:rFonts w:hint="eastAsia"/>
        </w:rPr>
        <w:t>12</w:t>
      </w:r>
      <w:r>
        <w:rPr>
          <w:rFonts w:hint="eastAsia"/>
        </w:rPr>
        <w:t>年。在项目进入运营期一年后</w:t>
      </w:r>
      <w:r>
        <w:rPr>
          <w:rFonts w:hint="eastAsia"/>
        </w:rPr>
        <w:t>30</w:t>
      </w:r>
      <w:r>
        <w:rPr>
          <w:rFonts w:hint="eastAsia"/>
        </w:rPr>
        <w:t>天内支付首次可行性缺口补助，此后每年支付一次。</w:t>
      </w:r>
    </w:p>
    <w:p w14:paraId="5E4B61AE" w14:textId="7A44AA1B" w:rsidR="00FA4C45" w:rsidRPr="00042FF1" w:rsidRDefault="00795D9C" w:rsidP="00795D9C">
      <w:pPr>
        <w:ind w:firstLine="480"/>
      </w:pPr>
      <w:r>
        <w:rPr>
          <w:rFonts w:hint="eastAsia"/>
        </w:rPr>
        <w:lastRenderedPageBreak/>
        <w:t>在政府方财政允许的情况下，项目进入运营维护期后，政府方有权选择提前支付。</w:t>
      </w:r>
    </w:p>
    <w:p w14:paraId="0CEF30CC" w14:textId="7674EE41" w:rsidR="00BB07C3" w:rsidRPr="00042FF1" w:rsidRDefault="00FC692F" w:rsidP="00E00BBE">
      <w:pPr>
        <w:pStyle w:val="2"/>
        <w:ind w:firstLine="482"/>
      </w:pPr>
      <w:bookmarkStart w:id="101" w:name="_Toc528431328"/>
      <w:r>
        <w:rPr>
          <w:rFonts w:hint="eastAsia"/>
        </w:rPr>
        <w:t>9.4</w:t>
      </w:r>
      <w:r w:rsidR="00BB07C3" w:rsidRPr="00042FF1">
        <w:rPr>
          <w:rFonts w:hint="eastAsia"/>
        </w:rPr>
        <w:t>绩效考核</w:t>
      </w:r>
      <w:bookmarkEnd w:id="101"/>
    </w:p>
    <w:p w14:paraId="4F2FBAC1" w14:textId="77777777" w:rsidR="00BB07C3" w:rsidRPr="00042FF1" w:rsidRDefault="00E00BBE" w:rsidP="00E00BBE">
      <w:pPr>
        <w:ind w:firstLine="480"/>
      </w:pPr>
      <w:bookmarkStart w:id="102" w:name="_Toc417373176"/>
      <w:bookmarkStart w:id="103" w:name="_Toc417325892"/>
      <w:bookmarkStart w:id="104" w:name="_Toc440023918"/>
      <w:bookmarkStart w:id="105" w:name="_Toc427929352"/>
      <w:bookmarkStart w:id="106" w:name="_Toc58060703"/>
      <w:r w:rsidRPr="00042FF1">
        <w:rPr>
          <w:rFonts w:hint="eastAsia"/>
        </w:rPr>
        <w:t>本项目的绩效考核体系包含两个方面：建设期绩效考核体系和运营维护期绩效考核体系。</w:t>
      </w:r>
    </w:p>
    <w:p w14:paraId="751C643D" w14:textId="397D709F" w:rsidR="00416776" w:rsidRPr="00042FF1" w:rsidRDefault="00FC692F" w:rsidP="00D24E2A">
      <w:pPr>
        <w:pStyle w:val="3"/>
        <w:ind w:firstLine="482"/>
      </w:pPr>
      <w:r>
        <w:rPr>
          <w:rFonts w:hint="eastAsia"/>
        </w:rPr>
        <w:t>9.4</w:t>
      </w:r>
      <w:r w:rsidR="00D24E2A" w:rsidRPr="00042FF1">
        <w:rPr>
          <w:rFonts w:hint="eastAsia"/>
        </w:rPr>
        <w:t>.1</w:t>
      </w:r>
      <w:r w:rsidR="00D24E2A" w:rsidRPr="00042FF1">
        <w:rPr>
          <w:rFonts w:hint="eastAsia"/>
        </w:rPr>
        <w:t>建设期</w:t>
      </w:r>
      <w:r w:rsidR="00D24E2A" w:rsidRPr="00042FF1">
        <w:t>绩效考核</w:t>
      </w:r>
    </w:p>
    <w:p w14:paraId="5D3E681A" w14:textId="77777777" w:rsidR="00D24E2A" w:rsidRPr="00042FF1" w:rsidRDefault="00AF60FC" w:rsidP="00671328">
      <w:pPr>
        <w:pStyle w:val="4"/>
        <w:ind w:firstLine="482"/>
      </w:pPr>
      <w:r w:rsidRPr="00042FF1">
        <w:rPr>
          <w:rFonts w:hint="eastAsia"/>
        </w:rPr>
        <w:t>（</w:t>
      </w:r>
      <w:r w:rsidRPr="00042FF1">
        <w:rPr>
          <w:rFonts w:hint="eastAsia"/>
        </w:rPr>
        <w:t>1</w:t>
      </w:r>
      <w:r w:rsidRPr="00042FF1">
        <w:rPr>
          <w:rFonts w:hint="eastAsia"/>
        </w:rPr>
        <w:t>）</w:t>
      </w:r>
      <w:r w:rsidR="00D24E2A" w:rsidRPr="00042FF1">
        <w:rPr>
          <w:rFonts w:hint="eastAsia"/>
        </w:rPr>
        <w:t>考核形式及考核时间</w:t>
      </w:r>
    </w:p>
    <w:p w14:paraId="3E2C95AC" w14:textId="77777777" w:rsidR="00E00BBE" w:rsidRPr="00042FF1" w:rsidRDefault="00E00BBE" w:rsidP="00E00BBE">
      <w:pPr>
        <w:ind w:firstLine="480"/>
      </w:pPr>
      <w:r w:rsidRPr="00042FF1">
        <w:rPr>
          <w:rFonts w:hint="eastAsia"/>
        </w:rPr>
        <w:t>建设期内，</w:t>
      </w:r>
      <w:r w:rsidR="00A736DF" w:rsidRPr="00042FF1">
        <w:rPr>
          <w:rFonts w:hint="eastAsia"/>
        </w:rPr>
        <w:t>甲方</w:t>
      </w:r>
      <w:r w:rsidRPr="00042FF1">
        <w:rPr>
          <w:rFonts w:hint="eastAsia"/>
        </w:rPr>
        <w:t>主要通过常规考核的方式对项目公司进行考核，考核结果与建设履约保函挂钩。</w:t>
      </w:r>
    </w:p>
    <w:p w14:paraId="4F76B45C" w14:textId="77777777" w:rsidR="00E00BBE" w:rsidRPr="00042FF1" w:rsidRDefault="00E00BBE" w:rsidP="00E00BBE">
      <w:pPr>
        <w:ind w:firstLine="480"/>
      </w:pPr>
      <w:r w:rsidRPr="00042FF1">
        <w:rPr>
          <w:rFonts w:hint="eastAsia"/>
        </w:rPr>
        <w:t>常规考核每半年进行一次，</w:t>
      </w:r>
      <w:r w:rsidR="00A736DF" w:rsidRPr="00042FF1">
        <w:rPr>
          <w:rFonts w:hint="eastAsia"/>
        </w:rPr>
        <w:t>甲方</w:t>
      </w:r>
      <w:r w:rsidRPr="00042FF1">
        <w:rPr>
          <w:rFonts w:hint="eastAsia"/>
        </w:rPr>
        <w:t>需提前</w:t>
      </w:r>
      <w:r w:rsidRPr="00042FF1">
        <w:rPr>
          <w:rFonts w:hint="eastAsia"/>
        </w:rPr>
        <w:t>48</w:t>
      </w:r>
      <w:r w:rsidRPr="00042FF1">
        <w:rPr>
          <w:rFonts w:hint="eastAsia"/>
        </w:rPr>
        <w:t>小时通知项目公司开始考核的时间，项目公司须配合</w:t>
      </w:r>
      <w:r w:rsidR="00A736DF" w:rsidRPr="00042FF1">
        <w:rPr>
          <w:rFonts w:hint="eastAsia"/>
        </w:rPr>
        <w:t>甲方</w:t>
      </w:r>
      <w:r w:rsidRPr="00042FF1">
        <w:rPr>
          <w:rFonts w:hint="eastAsia"/>
        </w:rPr>
        <w:t>的考核。</w:t>
      </w:r>
    </w:p>
    <w:p w14:paraId="17F21533" w14:textId="77777777" w:rsidR="00D24E2A" w:rsidRPr="00042FF1" w:rsidRDefault="00E00BBE" w:rsidP="00E00BBE">
      <w:pPr>
        <w:ind w:firstLine="480"/>
      </w:pPr>
      <w:r w:rsidRPr="00042FF1">
        <w:rPr>
          <w:rFonts w:hint="eastAsia"/>
        </w:rPr>
        <w:t>临时考核：建设期</w:t>
      </w:r>
      <w:r w:rsidR="00A736DF" w:rsidRPr="00042FF1">
        <w:rPr>
          <w:rFonts w:hint="eastAsia"/>
        </w:rPr>
        <w:t>甲方</w:t>
      </w:r>
      <w:r w:rsidRPr="00042FF1">
        <w:rPr>
          <w:rFonts w:hint="eastAsia"/>
        </w:rPr>
        <w:t>可以随时自行考核项目公司的建设期履约情况。临时考核由</w:t>
      </w:r>
      <w:r w:rsidR="00A736DF" w:rsidRPr="00042FF1">
        <w:rPr>
          <w:rFonts w:hint="eastAsia"/>
        </w:rPr>
        <w:t>甲方</w:t>
      </w:r>
      <w:r w:rsidRPr="00042FF1">
        <w:rPr>
          <w:rFonts w:hint="eastAsia"/>
        </w:rPr>
        <w:t>单独进行，但必须以摄像、摄影等方式记录考核过程和发现的问题。每年临时考核的次数不超过</w:t>
      </w:r>
      <w:r w:rsidRPr="00042FF1">
        <w:rPr>
          <w:rFonts w:hint="eastAsia"/>
        </w:rPr>
        <w:t>4</w:t>
      </w:r>
      <w:r w:rsidRPr="00042FF1">
        <w:rPr>
          <w:rFonts w:hint="eastAsia"/>
        </w:rPr>
        <w:t>次，由</w:t>
      </w:r>
      <w:r w:rsidR="00A736DF" w:rsidRPr="00042FF1">
        <w:rPr>
          <w:rFonts w:hint="eastAsia"/>
        </w:rPr>
        <w:t>甲方</w:t>
      </w:r>
      <w:r w:rsidRPr="00042FF1">
        <w:rPr>
          <w:rFonts w:hint="eastAsia"/>
        </w:rPr>
        <w:t>视情况自行决定。临时考核时可减少考核内容，发现任何不符合考核标准、要求或不规范的行为时，则需在</w:t>
      </w:r>
      <w:r w:rsidRPr="00042FF1">
        <w:rPr>
          <w:rFonts w:hint="eastAsia"/>
        </w:rPr>
        <w:t>24</w:t>
      </w:r>
      <w:r w:rsidRPr="00042FF1">
        <w:rPr>
          <w:rFonts w:hint="eastAsia"/>
        </w:rPr>
        <w:t>小时内以书面形式通知项目公司，责令项目公司限期改正，如逾期未达到整改要求，可根据相关约定兑取项目公司提交的建设履约保函项下的相应金额，同时在下次常规考核中，该项得分为</w:t>
      </w:r>
      <w:r w:rsidRPr="00042FF1">
        <w:rPr>
          <w:rFonts w:hint="eastAsia"/>
        </w:rPr>
        <w:t>0</w:t>
      </w:r>
      <w:r w:rsidRPr="00042FF1">
        <w:rPr>
          <w:rFonts w:hint="eastAsia"/>
        </w:rPr>
        <w:t>分。</w:t>
      </w:r>
    </w:p>
    <w:p w14:paraId="3D240EF5" w14:textId="77777777" w:rsidR="00AF60FC" w:rsidRPr="00042FF1" w:rsidRDefault="00AF60FC" w:rsidP="00671328">
      <w:pPr>
        <w:pStyle w:val="4"/>
        <w:ind w:firstLine="482"/>
      </w:pPr>
      <w:r w:rsidRPr="00042FF1">
        <w:rPr>
          <w:rFonts w:hint="eastAsia"/>
        </w:rPr>
        <w:t>（</w:t>
      </w:r>
      <w:r w:rsidRPr="00042FF1">
        <w:rPr>
          <w:rFonts w:hint="eastAsia"/>
        </w:rPr>
        <w:t>2</w:t>
      </w:r>
      <w:r w:rsidRPr="00042FF1">
        <w:rPr>
          <w:rFonts w:hint="eastAsia"/>
        </w:rPr>
        <w:t>）</w:t>
      </w:r>
      <w:r w:rsidR="00671328" w:rsidRPr="00042FF1">
        <w:rPr>
          <w:rFonts w:hint="eastAsia"/>
        </w:rPr>
        <w:t>建设期</w:t>
      </w:r>
      <w:r w:rsidR="00671328" w:rsidRPr="00042FF1">
        <w:t>绩效</w:t>
      </w:r>
      <w:r w:rsidRPr="00042FF1">
        <w:rPr>
          <w:rFonts w:hint="eastAsia"/>
        </w:rPr>
        <w:t>考核</w:t>
      </w:r>
      <w:r w:rsidRPr="00042FF1">
        <w:t>指标</w:t>
      </w:r>
    </w:p>
    <w:p w14:paraId="2B5EA725" w14:textId="77777777" w:rsidR="00AF60FC" w:rsidRPr="00042FF1" w:rsidRDefault="00AF60FC" w:rsidP="00D24E2A">
      <w:pPr>
        <w:ind w:firstLine="480"/>
        <w:rPr>
          <w:szCs w:val="22"/>
        </w:rPr>
      </w:pPr>
      <w:r w:rsidRPr="00042FF1">
        <w:rPr>
          <w:rFonts w:hint="eastAsia"/>
          <w:szCs w:val="22"/>
        </w:rPr>
        <w:t>建设期</w:t>
      </w:r>
      <w:r w:rsidRPr="00042FF1">
        <w:rPr>
          <w:szCs w:val="22"/>
        </w:rPr>
        <w:t>绩效考核指标见下表。</w:t>
      </w:r>
    </w:p>
    <w:p w14:paraId="693EFD9F" w14:textId="7933855D" w:rsidR="00AF60FC" w:rsidRPr="00042FF1" w:rsidRDefault="00AF60FC" w:rsidP="00AF60FC">
      <w:pPr>
        <w:pStyle w:val="af6"/>
        <w:keepNext/>
        <w:ind w:firstLine="400"/>
      </w:pPr>
      <w:r w:rsidRPr="00042FF1">
        <w:rPr>
          <w:rFonts w:hint="eastAsia"/>
        </w:rPr>
        <w:t>表</w:t>
      </w:r>
      <w:r w:rsidR="00F23B27">
        <w:t>9</w:t>
      </w:r>
      <w:r w:rsidR="00671328" w:rsidRPr="00042FF1">
        <w:t>-</w:t>
      </w:r>
      <w:r w:rsidR="00AB6D68" w:rsidRPr="00042FF1">
        <w:fldChar w:fldCharType="begin"/>
      </w:r>
      <w:r w:rsidR="00671328" w:rsidRPr="00042FF1">
        <w:rPr>
          <w:rFonts w:hint="eastAsia"/>
        </w:rPr>
        <w:instrText xml:space="preserve">SEQ </w:instrText>
      </w:r>
      <w:r w:rsidR="00671328" w:rsidRPr="00042FF1">
        <w:rPr>
          <w:rFonts w:hint="eastAsia"/>
        </w:rPr>
        <w:instrText>表</w:instrText>
      </w:r>
      <w:r w:rsidR="00671328" w:rsidRPr="00042FF1">
        <w:rPr>
          <w:rFonts w:hint="eastAsia"/>
        </w:rPr>
        <w:instrText xml:space="preserve"> \* ARABIC \s 1</w:instrText>
      </w:r>
      <w:r w:rsidR="00AB6D68" w:rsidRPr="00042FF1">
        <w:fldChar w:fldCharType="separate"/>
      </w:r>
      <w:r w:rsidR="009153C0">
        <w:rPr>
          <w:noProof/>
        </w:rPr>
        <w:t>3</w:t>
      </w:r>
      <w:r w:rsidR="00AB6D68" w:rsidRPr="00042FF1">
        <w:fldChar w:fldCharType="end"/>
      </w:r>
    </w:p>
    <w:tbl>
      <w:tblPr>
        <w:tblStyle w:val="af4"/>
        <w:tblW w:w="8652" w:type="dxa"/>
        <w:tblInd w:w="108" w:type="dxa"/>
        <w:tblLook w:val="04A0" w:firstRow="1" w:lastRow="0" w:firstColumn="1" w:lastColumn="0" w:noHBand="0" w:noVBand="1"/>
      </w:tblPr>
      <w:tblGrid>
        <w:gridCol w:w="647"/>
        <w:gridCol w:w="661"/>
        <w:gridCol w:w="781"/>
        <w:gridCol w:w="1126"/>
        <w:gridCol w:w="2410"/>
        <w:gridCol w:w="3027"/>
      </w:tblGrid>
      <w:tr w:rsidR="00042FF1" w:rsidRPr="008C2FB0" w14:paraId="52987EA1" w14:textId="77777777" w:rsidTr="00E00BBE">
        <w:trPr>
          <w:trHeight w:val="685"/>
        </w:trPr>
        <w:tc>
          <w:tcPr>
            <w:tcW w:w="8652" w:type="dxa"/>
            <w:gridSpan w:val="6"/>
            <w:vAlign w:val="center"/>
          </w:tcPr>
          <w:p w14:paraId="3094AC08" w14:textId="77777777" w:rsidR="00E00BBE" w:rsidRPr="008C2FB0" w:rsidRDefault="00E00BBE" w:rsidP="00E00BBE">
            <w:pPr>
              <w:spacing w:line="240" w:lineRule="auto"/>
              <w:ind w:firstLineChars="0" w:firstLine="0"/>
              <w:jc w:val="center"/>
              <w:rPr>
                <w:rFonts w:ascii="宋体" w:eastAsia="宋体" w:hAnsi="宋体" w:cs="宋体"/>
                <w:b/>
                <w:bCs/>
                <w:kern w:val="0"/>
                <w:sz w:val="18"/>
                <w:szCs w:val="18"/>
              </w:rPr>
            </w:pPr>
            <w:r w:rsidRPr="008C2FB0">
              <w:rPr>
                <w:rFonts w:ascii="宋体" w:eastAsia="宋体" w:hAnsi="宋体" w:cs="宋体" w:hint="eastAsia"/>
                <w:b/>
                <w:bCs/>
                <w:kern w:val="0"/>
                <w:sz w:val="18"/>
                <w:szCs w:val="18"/>
              </w:rPr>
              <w:t>项目</w:t>
            </w:r>
            <w:r w:rsidRPr="008C2FB0">
              <w:rPr>
                <w:rFonts w:ascii="宋体" w:eastAsia="宋体" w:hAnsi="宋体" w:cs="宋体"/>
                <w:b/>
                <w:bCs/>
                <w:kern w:val="0"/>
                <w:sz w:val="18"/>
                <w:szCs w:val="18"/>
              </w:rPr>
              <w:t>建设期绩效考核指标表</w:t>
            </w:r>
          </w:p>
        </w:tc>
      </w:tr>
      <w:tr w:rsidR="00042FF1" w:rsidRPr="008C2FB0" w14:paraId="13E22575" w14:textId="77777777" w:rsidTr="00E00BBE">
        <w:tc>
          <w:tcPr>
            <w:tcW w:w="647" w:type="dxa"/>
            <w:vAlign w:val="center"/>
          </w:tcPr>
          <w:p w14:paraId="3F3ECA85" w14:textId="77777777" w:rsidR="00E00BBE" w:rsidRPr="008C2FB0" w:rsidRDefault="00E00BBE" w:rsidP="00E00BBE">
            <w:pPr>
              <w:widowControl/>
              <w:spacing w:line="240" w:lineRule="auto"/>
              <w:ind w:firstLineChars="0" w:firstLine="0"/>
              <w:jc w:val="center"/>
              <w:rPr>
                <w:rFonts w:ascii="Times New Roman" w:hAnsi="Times New Roman" w:cs="Times New Roman"/>
                <w:kern w:val="0"/>
                <w:sz w:val="18"/>
                <w:szCs w:val="18"/>
              </w:rPr>
            </w:pPr>
            <w:r w:rsidRPr="008C2FB0">
              <w:rPr>
                <w:rFonts w:ascii="宋体" w:eastAsia="宋体" w:hAnsi="宋体" w:cs="宋体"/>
                <w:bCs/>
                <w:kern w:val="0"/>
                <w:sz w:val="18"/>
                <w:szCs w:val="18"/>
              </w:rPr>
              <w:t>序号</w:t>
            </w:r>
          </w:p>
        </w:tc>
        <w:tc>
          <w:tcPr>
            <w:tcW w:w="661" w:type="dxa"/>
            <w:vAlign w:val="center"/>
          </w:tcPr>
          <w:p w14:paraId="66EC1699" w14:textId="77777777" w:rsidR="00E00BBE" w:rsidRPr="008C2FB0" w:rsidRDefault="00E00BBE" w:rsidP="00E00BBE">
            <w:pPr>
              <w:widowControl/>
              <w:spacing w:line="240" w:lineRule="auto"/>
              <w:ind w:firstLineChars="0" w:firstLine="0"/>
              <w:jc w:val="center"/>
              <w:rPr>
                <w:rFonts w:ascii="Times New Roman" w:hAnsi="Times New Roman" w:cs="Times New Roman"/>
                <w:kern w:val="0"/>
                <w:sz w:val="18"/>
                <w:szCs w:val="18"/>
              </w:rPr>
            </w:pPr>
            <w:r w:rsidRPr="008C2FB0">
              <w:rPr>
                <w:rFonts w:ascii="宋体" w:eastAsia="宋体" w:hAnsi="宋体" w:cs="宋体"/>
                <w:bCs/>
                <w:kern w:val="0"/>
                <w:sz w:val="18"/>
                <w:szCs w:val="18"/>
              </w:rPr>
              <w:t>考核指标</w:t>
            </w:r>
          </w:p>
        </w:tc>
        <w:tc>
          <w:tcPr>
            <w:tcW w:w="781" w:type="dxa"/>
            <w:vAlign w:val="center"/>
          </w:tcPr>
          <w:p w14:paraId="0A2BD3F6" w14:textId="77777777" w:rsidR="00E00BBE" w:rsidRPr="008C2FB0" w:rsidRDefault="00E00BBE" w:rsidP="00E00BBE">
            <w:pPr>
              <w:widowControl/>
              <w:spacing w:line="240" w:lineRule="auto"/>
              <w:ind w:firstLineChars="0" w:firstLine="0"/>
              <w:jc w:val="center"/>
              <w:rPr>
                <w:rFonts w:ascii="Times New Roman" w:hAnsi="Times New Roman" w:cs="Times New Roman"/>
                <w:kern w:val="0"/>
                <w:sz w:val="18"/>
                <w:szCs w:val="18"/>
              </w:rPr>
            </w:pPr>
            <w:r w:rsidRPr="008C2FB0">
              <w:rPr>
                <w:rFonts w:ascii="宋体" w:eastAsia="宋体" w:hAnsi="宋体" w:cs="宋体"/>
                <w:bCs/>
                <w:kern w:val="0"/>
                <w:sz w:val="18"/>
                <w:szCs w:val="18"/>
              </w:rPr>
              <w:t>权重</w:t>
            </w:r>
          </w:p>
        </w:tc>
        <w:tc>
          <w:tcPr>
            <w:tcW w:w="1126" w:type="dxa"/>
            <w:vAlign w:val="center"/>
          </w:tcPr>
          <w:p w14:paraId="4E6F38D1" w14:textId="77777777" w:rsidR="00E00BBE" w:rsidRPr="008C2FB0" w:rsidRDefault="00E00BBE" w:rsidP="00E00BBE">
            <w:pPr>
              <w:widowControl/>
              <w:spacing w:line="240" w:lineRule="auto"/>
              <w:ind w:firstLineChars="0" w:firstLine="0"/>
              <w:jc w:val="center"/>
              <w:rPr>
                <w:rFonts w:ascii="Times New Roman" w:hAnsi="Times New Roman" w:cs="Times New Roman"/>
                <w:kern w:val="0"/>
                <w:sz w:val="18"/>
                <w:szCs w:val="18"/>
              </w:rPr>
            </w:pPr>
            <w:r w:rsidRPr="008C2FB0">
              <w:rPr>
                <w:rFonts w:ascii="宋体" w:eastAsia="宋体" w:hAnsi="宋体" w:cs="宋体"/>
                <w:bCs/>
                <w:kern w:val="0"/>
                <w:sz w:val="18"/>
                <w:szCs w:val="18"/>
              </w:rPr>
              <w:t>考核内容</w:t>
            </w:r>
          </w:p>
        </w:tc>
        <w:tc>
          <w:tcPr>
            <w:tcW w:w="2410" w:type="dxa"/>
            <w:vAlign w:val="center"/>
          </w:tcPr>
          <w:p w14:paraId="1BE38976" w14:textId="77777777" w:rsidR="00E00BBE" w:rsidRPr="008C2FB0" w:rsidRDefault="00E00BBE" w:rsidP="00E00BBE">
            <w:pPr>
              <w:widowControl/>
              <w:spacing w:line="240" w:lineRule="auto"/>
              <w:ind w:firstLineChars="0" w:firstLine="0"/>
              <w:jc w:val="center"/>
              <w:rPr>
                <w:rFonts w:ascii="Times New Roman" w:hAnsi="Times New Roman" w:cs="Times New Roman"/>
                <w:kern w:val="0"/>
                <w:sz w:val="18"/>
                <w:szCs w:val="18"/>
              </w:rPr>
            </w:pPr>
            <w:r w:rsidRPr="008C2FB0">
              <w:rPr>
                <w:rFonts w:ascii="宋体" w:eastAsia="宋体" w:hAnsi="宋体" w:cs="宋体"/>
                <w:bCs/>
                <w:kern w:val="0"/>
                <w:sz w:val="18"/>
                <w:szCs w:val="18"/>
              </w:rPr>
              <w:t>考核要求</w:t>
            </w:r>
          </w:p>
        </w:tc>
        <w:tc>
          <w:tcPr>
            <w:tcW w:w="3027" w:type="dxa"/>
            <w:vAlign w:val="center"/>
          </w:tcPr>
          <w:p w14:paraId="031D3E0D" w14:textId="77777777" w:rsidR="00E00BBE" w:rsidRPr="008C2FB0" w:rsidRDefault="00E00BBE" w:rsidP="00E00BBE">
            <w:pPr>
              <w:spacing w:line="240" w:lineRule="auto"/>
              <w:ind w:firstLineChars="0" w:firstLine="0"/>
              <w:jc w:val="center"/>
              <w:rPr>
                <w:sz w:val="18"/>
                <w:szCs w:val="18"/>
              </w:rPr>
            </w:pPr>
            <w:r w:rsidRPr="008C2FB0">
              <w:rPr>
                <w:rFonts w:ascii="宋体" w:eastAsia="宋体" w:hAnsi="宋体" w:cs="宋体"/>
                <w:bCs/>
                <w:kern w:val="0"/>
                <w:sz w:val="18"/>
                <w:szCs w:val="18"/>
              </w:rPr>
              <w:t>评分标准</w:t>
            </w:r>
          </w:p>
        </w:tc>
      </w:tr>
      <w:tr w:rsidR="00042FF1" w:rsidRPr="008C2FB0" w14:paraId="58883E1C" w14:textId="77777777" w:rsidTr="00E00BBE">
        <w:tc>
          <w:tcPr>
            <w:tcW w:w="647" w:type="dxa"/>
            <w:vAlign w:val="center"/>
          </w:tcPr>
          <w:p w14:paraId="65C3BDD7"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lastRenderedPageBreak/>
              <w:t>1</w:t>
            </w:r>
          </w:p>
        </w:tc>
        <w:tc>
          <w:tcPr>
            <w:tcW w:w="661" w:type="dxa"/>
            <w:vAlign w:val="center"/>
          </w:tcPr>
          <w:p w14:paraId="2156C4C3" w14:textId="77777777" w:rsidR="00E00BBE" w:rsidRPr="008C2FB0" w:rsidRDefault="00E00BBE" w:rsidP="00E00BBE">
            <w:pPr>
              <w:widowControl/>
              <w:spacing w:line="240" w:lineRule="auto"/>
              <w:ind w:firstLineChars="0" w:firstLine="0"/>
              <w:jc w:val="center"/>
              <w:rPr>
                <w:rFonts w:ascii="Times New Roman" w:hAnsi="Times New Roman" w:cs="Times New Roman"/>
                <w:kern w:val="0"/>
                <w:sz w:val="18"/>
                <w:szCs w:val="18"/>
              </w:rPr>
            </w:pPr>
            <w:r w:rsidRPr="008C2FB0">
              <w:rPr>
                <w:rFonts w:ascii="宋体" w:eastAsia="宋体" w:hAnsi="宋体" w:cs="宋体"/>
                <w:bCs/>
                <w:kern w:val="0"/>
                <w:sz w:val="18"/>
                <w:szCs w:val="18"/>
              </w:rPr>
              <w:t>项目资金</w:t>
            </w:r>
          </w:p>
        </w:tc>
        <w:tc>
          <w:tcPr>
            <w:tcW w:w="781" w:type="dxa"/>
            <w:vAlign w:val="center"/>
          </w:tcPr>
          <w:p w14:paraId="18C736A6" w14:textId="77777777" w:rsidR="00E00BBE" w:rsidRPr="008C2FB0" w:rsidRDefault="00E00BBE" w:rsidP="00E00BBE">
            <w:pPr>
              <w:spacing w:line="240" w:lineRule="auto"/>
              <w:ind w:firstLineChars="0" w:firstLine="0"/>
              <w:jc w:val="center"/>
              <w:rPr>
                <w:rFonts w:ascii="Times New Roman" w:hAnsi="Times New Roman" w:cs="Times New Roman"/>
                <w:kern w:val="0"/>
                <w:sz w:val="18"/>
                <w:szCs w:val="18"/>
              </w:rPr>
            </w:pPr>
            <w:r w:rsidRPr="008C2FB0">
              <w:rPr>
                <w:rFonts w:ascii="Times New Roman" w:eastAsia="Times New Roman" w:hAnsi="Times New Roman" w:cs="Times New Roman"/>
                <w:kern w:val="0"/>
                <w:sz w:val="18"/>
                <w:szCs w:val="18"/>
              </w:rPr>
              <w:t>15</w:t>
            </w:r>
            <w:r w:rsidRPr="008C2FB0">
              <w:rPr>
                <w:rFonts w:ascii="宋体" w:eastAsia="宋体" w:hAnsi="宋体" w:cs="宋体"/>
                <w:bCs/>
                <w:kern w:val="0"/>
                <w:sz w:val="18"/>
                <w:szCs w:val="18"/>
              </w:rPr>
              <w:t>分</w:t>
            </w:r>
          </w:p>
        </w:tc>
        <w:tc>
          <w:tcPr>
            <w:tcW w:w="1126" w:type="dxa"/>
            <w:vAlign w:val="center"/>
          </w:tcPr>
          <w:p w14:paraId="2D882E8F" w14:textId="77777777" w:rsidR="00E00BBE" w:rsidRPr="008C2FB0" w:rsidRDefault="00E00BBE" w:rsidP="00E00BBE">
            <w:pPr>
              <w:widowControl/>
              <w:spacing w:line="240" w:lineRule="auto"/>
              <w:ind w:firstLineChars="0" w:firstLine="0"/>
              <w:jc w:val="center"/>
              <w:rPr>
                <w:rFonts w:ascii="Times New Roman" w:hAnsi="Times New Roman" w:cs="Times New Roman"/>
                <w:kern w:val="0"/>
                <w:sz w:val="18"/>
                <w:szCs w:val="18"/>
              </w:rPr>
            </w:pPr>
            <w:r w:rsidRPr="008C2FB0">
              <w:rPr>
                <w:rFonts w:ascii="宋体" w:eastAsia="宋体" w:hAnsi="宋体" w:cs="宋体" w:hint="eastAsia"/>
                <w:bCs/>
                <w:kern w:val="0"/>
                <w:sz w:val="18"/>
                <w:szCs w:val="18"/>
              </w:rPr>
              <w:t>资金到位</w:t>
            </w:r>
            <w:r w:rsidRPr="008C2FB0">
              <w:rPr>
                <w:rFonts w:ascii="宋体" w:eastAsia="宋体" w:hAnsi="宋体" w:cs="宋体"/>
                <w:bCs/>
                <w:kern w:val="0"/>
                <w:sz w:val="18"/>
                <w:szCs w:val="18"/>
              </w:rPr>
              <w:t>及资金监管</w:t>
            </w:r>
          </w:p>
        </w:tc>
        <w:tc>
          <w:tcPr>
            <w:tcW w:w="2410" w:type="dxa"/>
            <w:vAlign w:val="center"/>
          </w:tcPr>
          <w:p w14:paraId="5C6EFCE3"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宋体" w:eastAsia="宋体" w:hAnsi="宋体" w:cs="宋体"/>
                <w:bCs/>
                <w:kern w:val="0"/>
                <w:sz w:val="18"/>
                <w:szCs w:val="18"/>
              </w:rPr>
              <w:t>符合</w:t>
            </w:r>
            <w:r w:rsidRPr="008C2FB0">
              <w:rPr>
                <w:rFonts w:ascii="Times New Roman" w:eastAsia="Times New Roman" w:hAnsi="Times New Roman" w:cs="Times New Roman"/>
                <w:kern w:val="0"/>
                <w:sz w:val="18"/>
                <w:szCs w:val="18"/>
              </w:rPr>
              <w:t>PPP</w:t>
            </w:r>
            <w:r w:rsidRPr="008C2FB0">
              <w:rPr>
                <w:rFonts w:ascii="宋体" w:eastAsia="宋体" w:hAnsi="宋体" w:cs="宋体"/>
                <w:bCs/>
                <w:kern w:val="0"/>
                <w:sz w:val="18"/>
                <w:szCs w:val="18"/>
              </w:rPr>
              <w:t>项目合同规定的项目资金到位时间、融资计划要求。</w:t>
            </w:r>
            <w:r w:rsidRPr="008C2FB0">
              <w:rPr>
                <w:rFonts w:ascii="宋体" w:eastAsia="宋体" w:hAnsi="宋体" w:cs="宋体" w:hint="eastAsia"/>
                <w:bCs/>
                <w:kern w:val="0"/>
                <w:sz w:val="18"/>
                <w:szCs w:val="18"/>
              </w:rPr>
              <w:t>资金按建设进度及时到位；项目资金专款专用，按时支付工程款项。</w:t>
            </w:r>
          </w:p>
        </w:tc>
        <w:tc>
          <w:tcPr>
            <w:tcW w:w="3027" w:type="dxa"/>
            <w:vAlign w:val="center"/>
          </w:tcPr>
          <w:p w14:paraId="28E8819C" w14:textId="77777777" w:rsidR="00E00BBE" w:rsidRPr="008C2FB0" w:rsidRDefault="00E00BBE" w:rsidP="00E00BBE">
            <w:pPr>
              <w:widowControl/>
              <w:spacing w:line="240" w:lineRule="auto"/>
              <w:ind w:firstLineChars="0" w:firstLine="0"/>
              <w:rPr>
                <w:rFonts w:ascii="宋体" w:eastAsia="宋体" w:hAnsi="宋体" w:cs="宋体"/>
                <w:bCs/>
                <w:kern w:val="0"/>
                <w:sz w:val="18"/>
                <w:szCs w:val="18"/>
              </w:rPr>
            </w:pPr>
            <w:r w:rsidRPr="008C2FB0">
              <w:rPr>
                <w:rFonts w:ascii="宋体" w:eastAsia="宋体" w:hAnsi="宋体" w:cs="宋体"/>
                <w:bCs/>
                <w:kern w:val="0"/>
                <w:sz w:val="18"/>
                <w:szCs w:val="18"/>
              </w:rPr>
              <w:t>根据项目对资金的需要时间、融资计划及资金实际到位情况综合进行评分。</w:t>
            </w:r>
          </w:p>
          <w:p w14:paraId="7AC0FBC9"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未按规定及时支付</w:t>
            </w:r>
            <w:r w:rsidRPr="008C2FB0">
              <w:rPr>
                <w:rFonts w:ascii="Times New Roman" w:hAnsi="Times New Roman" w:cs="Times New Roman"/>
                <w:kern w:val="0"/>
                <w:sz w:val="18"/>
                <w:szCs w:val="18"/>
              </w:rPr>
              <w:t>工程款</w:t>
            </w:r>
            <w:r w:rsidRPr="008C2FB0">
              <w:rPr>
                <w:rFonts w:ascii="Times New Roman" w:hAnsi="Times New Roman" w:cs="Times New Roman" w:hint="eastAsia"/>
                <w:kern w:val="0"/>
                <w:sz w:val="18"/>
                <w:szCs w:val="18"/>
              </w:rPr>
              <w:t>的每次扣</w:t>
            </w:r>
            <w:r w:rsidRPr="008C2FB0">
              <w:rPr>
                <w:rFonts w:ascii="Times New Roman" w:hAnsi="Times New Roman" w:cs="Times New Roman" w:hint="eastAsia"/>
                <w:kern w:val="0"/>
                <w:sz w:val="18"/>
                <w:szCs w:val="18"/>
              </w:rPr>
              <w:t>0.5</w:t>
            </w:r>
            <w:r w:rsidRPr="008C2FB0">
              <w:rPr>
                <w:rFonts w:ascii="Times New Roman" w:hAnsi="Times New Roman" w:cs="Times New Roman" w:hint="eastAsia"/>
                <w:kern w:val="0"/>
                <w:sz w:val="18"/>
                <w:szCs w:val="18"/>
              </w:rPr>
              <w:t>分。</w:t>
            </w:r>
          </w:p>
        </w:tc>
      </w:tr>
      <w:tr w:rsidR="00042FF1" w:rsidRPr="008C2FB0" w14:paraId="4A667722" w14:textId="77777777" w:rsidTr="00E00BBE">
        <w:tc>
          <w:tcPr>
            <w:tcW w:w="647" w:type="dxa"/>
            <w:vMerge w:val="restart"/>
            <w:vAlign w:val="center"/>
          </w:tcPr>
          <w:p w14:paraId="7DC3AE2E"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t>2</w:t>
            </w:r>
          </w:p>
        </w:tc>
        <w:tc>
          <w:tcPr>
            <w:tcW w:w="661" w:type="dxa"/>
            <w:vMerge w:val="restart"/>
            <w:vAlign w:val="center"/>
          </w:tcPr>
          <w:p w14:paraId="56FE1E22"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t>工程质量</w:t>
            </w:r>
          </w:p>
        </w:tc>
        <w:tc>
          <w:tcPr>
            <w:tcW w:w="781" w:type="dxa"/>
            <w:vMerge w:val="restart"/>
            <w:vAlign w:val="center"/>
          </w:tcPr>
          <w:p w14:paraId="6DD6EF44"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t>2</w:t>
            </w:r>
            <w:r w:rsidRPr="008C2FB0">
              <w:rPr>
                <w:sz w:val="18"/>
                <w:szCs w:val="18"/>
              </w:rPr>
              <w:t>5</w:t>
            </w:r>
            <w:r w:rsidRPr="008C2FB0">
              <w:rPr>
                <w:rFonts w:hint="eastAsia"/>
                <w:sz w:val="18"/>
                <w:szCs w:val="18"/>
              </w:rPr>
              <w:t>分</w:t>
            </w:r>
          </w:p>
        </w:tc>
        <w:tc>
          <w:tcPr>
            <w:tcW w:w="1126" w:type="dxa"/>
            <w:vAlign w:val="center"/>
          </w:tcPr>
          <w:p w14:paraId="69A5F9A3" w14:textId="77777777" w:rsidR="00E00BBE" w:rsidRPr="008C2FB0" w:rsidRDefault="00E00BBE" w:rsidP="00E00BBE">
            <w:pPr>
              <w:spacing w:line="240" w:lineRule="auto"/>
              <w:ind w:firstLineChars="0" w:firstLine="0"/>
              <w:jc w:val="center"/>
              <w:rPr>
                <w:rFonts w:ascii="Times New Roman" w:hAnsi="Times New Roman" w:cs="Times New Roman"/>
                <w:kern w:val="0"/>
                <w:sz w:val="18"/>
                <w:szCs w:val="18"/>
              </w:rPr>
            </w:pPr>
            <w:r w:rsidRPr="008C2FB0">
              <w:rPr>
                <w:rFonts w:ascii="宋体" w:eastAsia="宋体" w:hAnsi="宋体" w:cs="宋体"/>
                <w:bCs/>
                <w:kern w:val="0"/>
                <w:sz w:val="18"/>
                <w:szCs w:val="18"/>
              </w:rPr>
              <w:t>质量控制管理（</w:t>
            </w:r>
            <w:r w:rsidRPr="008C2FB0">
              <w:rPr>
                <w:rFonts w:ascii="Times New Roman" w:eastAsia="Times New Roman" w:hAnsi="Times New Roman" w:cs="Times New Roman"/>
                <w:kern w:val="0"/>
                <w:sz w:val="18"/>
                <w:szCs w:val="18"/>
              </w:rPr>
              <w:t>20</w:t>
            </w:r>
            <w:r w:rsidRPr="008C2FB0">
              <w:rPr>
                <w:rFonts w:ascii="宋体" w:eastAsia="宋体" w:hAnsi="宋体" w:cs="宋体"/>
                <w:bCs/>
                <w:kern w:val="0"/>
                <w:sz w:val="18"/>
                <w:szCs w:val="18"/>
              </w:rPr>
              <w:t>分）</w:t>
            </w:r>
          </w:p>
        </w:tc>
        <w:tc>
          <w:tcPr>
            <w:tcW w:w="2410" w:type="dxa"/>
            <w:shd w:val="clear" w:color="auto" w:fill="auto"/>
            <w:vAlign w:val="center"/>
          </w:tcPr>
          <w:p w14:paraId="1F66DED3" w14:textId="68043B16" w:rsidR="00E00BBE" w:rsidRPr="008C2FB0" w:rsidRDefault="008C2FB0" w:rsidP="00E00BBE">
            <w:pPr>
              <w:widowControl/>
              <w:spacing w:line="240" w:lineRule="auto"/>
              <w:ind w:firstLineChars="0" w:firstLine="0"/>
              <w:rPr>
                <w:rFonts w:ascii="Times New Roman" w:hAnsi="Times New Roman" w:cs="Times New Roman"/>
                <w:kern w:val="0"/>
                <w:sz w:val="18"/>
                <w:szCs w:val="18"/>
              </w:rPr>
            </w:pPr>
            <w:r w:rsidRPr="008C2FB0">
              <w:rPr>
                <w:rFonts w:ascii="宋体" w:eastAsia="宋体" w:hAnsi="宋体" w:cs="宋体" w:hint="eastAsia"/>
                <w:bCs/>
                <w:kern w:val="0"/>
                <w:sz w:val="18"/>
                <w:szCs w:val="18"/>
              </w:rPr>
              <w:t>符合执行《水利工程质量管理规定》、《水利工程建设项目验收管理规定》、《水利水电建设工程验收规程》（SL223—2008）、《水利水电工程施工质量检验与评定规程》（SL176—2007）、《水利水电工程单元工程施工质量验收评定标准》等规范规程，一次性验收合格。</w:t>
            </w:r>
          </w:p>
        </w:tc>
        <w:tc>
          <w:tcPr>
            <w:tcW w:w="3027" w:type="dxa"/>
            <w:vAlign w:val="center"/>
          </w:tcPr>
          <w:p w14:paraId="487EFAC0"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宋体" w:eastAsia="宋体" w:hAnsi="宋体" w:cs="宋体"/>
                <w:bCs/>
                <w:kern w:val="0"/>
                <w:sz w:val="18"/>
                <w:szCs w:val="18"/>
              </w:rPr>
              <w:t>存在质量缺陷的，每处扣</w:t>
            </w:r>
            <w:r w:rsidRPr="008C2FB0">
              <w:rPr>
                <w:rFonts w:ascii="Times New Roman" w:eastAsia="Times New Roman" w:hAnsi="Times New Roman" w:cs="Times New Roman"/>
                <w:kern w:val="0"/>
                <w:sz w:val="18"/>
                <w:szCs w:val="18"/>
              </w:rPr>
              <w:t>0.2</w:t>
            </w:r>
            <w:r w:rsidRPr="008C2FB0">
              <w:rPr>
                <w:rFonts w:ascii="宋体" w:eastAsia="宋体" w:hAnsi="宋体" w:cs="宋体"/>
                <w:bCs/>
                <w:kern w:val="0"/>
                <w:sz w:val="18"/>
                <w:szCs w:val="18"/>
              </w:rPr>
              <w:t>分；工程一次性交</w:t>
            </w:r>
            <w:r w:rsidRPr="008C2FB0">
              <w:rPr>
                <w:rFonts w:ascii="宋体" w:eastAsia="宋体" w:hAnsi="宋体" w:cs="宋体" w:hint="eastAsia"/>
                <w:bCs/>
                <w:kern w:val="0"/>
                <w:sz w:val="18"/>
                <w:szCs w:val="18"/>
              </w:rPr>
              <w:t>（</w:t>
            </w:r>
            <w:r w:rsidRPr="008C2FB0">
              <w:rPr>
                <w:rFonts w:ascii="宋体" w:eastAsia="宋体" w:hAnsi="宋体" w:cs="宋体"/>
                <w:bCs/>
                <w:kern w:val="0"/>
                <w:sz w:val="18"/>
                <w:szCs w:val="18"/>
              </w:rPr>
              <w:t>竣</w:t>
            </w:r>
            <w:r w:rsidRPr="008C2FB0">
              <w:rPr>
                <w:rFonts w:ascii="宋体" w:eastAsia="宋体" w:hAnsi="宋体" w:cs="宋体" w:hint="eastAsia"/>
                <w:bCs/>
                <w:kern w:val="0"/>
                <w:sz w:val="18"/>
                <w:szCs w:val="18"/>
              </w:rPr>
              <w:t>）</w:t>
            </w:r>
            <w:r w:rsidRPr="008C2FB0">
              <w:rPr>
                <w:rFonts w:ascii="宋体" w:eastAsia="宋体" w:hAnsi="宋体" w:cs="宋体"/>
                <w:bCs/>
                <w:kern w:val="0"/>
                <w:sz w:val="18"/>
                <w:szCs w:val="18"/>
              </w:rPr>
              <w:t>工验收未达到有关法律、法规和工程建设强制性标准的，扣5分；发生质量问题和一般质量事故未按规定上报的，扣</w:t>
            </w:r>
            <w:r w:rsidRPr="008C2FB0">
              <w:rPr>
                <w:rFonts w:ascii="Times New Roman" w:eastAsia="Times New Roman" w:hAnsi="Times New Roman" w:cs="Times New Roman"/>
                <w:kern w:val="0"/>
                <w:sz w:val="18"/>
                <w:szCs w:val="18"/>
              </w:rPr>
              <w:t>4</w:t>
            </w:r>
            <w:r w:rsidRPr="008C2FB0">
              <w:rPr>
                <w:rFonts w:ascii="宋体" w:eastAsia="宋体" w:hAnsi="宋体" w:cs="宋体"/>
                <w:bCs/>
                <w:kern w:val="0"/>
                <w:sz w:val="18"/>
                <w:szCs w:val="18"/>
              </w:rPr>
              <w:t>分；无正当理由，项目开工前未办质量监督手续的，扣</w:t>
            </w:r>
            <w:r w:rsidRPr="008C2FB0">
              <w:rPr>
                <w:rFonts w:ascii="Times New Roman" w:eastAsia="Times New Roman" w:hAnsi="Times New Roman" w:cs="Times New Roman"/>
                <w:kern w:val="0"/>
                <w:sz w:val="18"/>
                <w:szCs w:val="18"/>
              </w:rPr>
              <w:t>2</w:t>
            </w:r>
            <w:r w:rsidRPr="008C2FB0">
              <w:rPr>
                <w:rFonts w:ascii="宋体" w:eastAsia="宋体" w:hAnsi="宋体" w:cs="宋体"/>
                <w:bCs/>
                <w:kern w:val="0"/>
                <w:sz w:val="18"/>
                <w:szCs w:val="18"/>
              </w:rPr>
              <w:t>分。整改后评定仍旧不合格的按规定退出。</w:t>
            </w:r>
          </w:p>
        </w:tc>
      </w:tr>
      <w:tr w:rsidR="00042FF1" w:rsidRPr="008C2FB0" w14:paraId="334C1E8D" w14:textId="77777777" w:rsidTr="00E00BBE">
        <w:tc>
          <w:tcPr>
            <w:tcW w:w="647" w:type="dxa"/>
            <w:vMerge/>
            <w:vAlign w:val="center"/>
          </w:tcPr>
          <w:p w14:paraId="57F535F5" w14:textId="77777777" w:rsidR="00E00BBE" w:rsidRPr="008C2FB0" w:rsidRDefault="00E00BBE" w:rsidP="00E00BBE">
            <w:pPr>
              <w:spacing w:line="240" w:lineRule="auto"/>
              <w:ind w:firstLineChars="0" w:firstLine="0"/>
              <w:jc w:val="center"/>
              <w:rPr>
                <w:sz w:val="18"/>
                <w:szCs w:val="18"/>
              </w:rPr>
            </w:pPr>
          </w:p>
        </w:tc>
        <w:tc>
          <w:tcPr>
            <w:tcW w:w="661" w:type="dxa"/>
            <w:vMerge/>
            <w:vAlign w:val="center"/>
          </w:tcPr>
          <w:p w14:paraId="7523D357" w14:textId="77777777" w:rsidR="00E00BBE" w:rsidRPr="008C2FB0" w:rsidRDefault="00E00BBE" w:rsidP="00E00BBE">
            <w:pPr>
              <w:spacing w:line="240" w:lineRule="auto"/>
              <w:ind w:firstLineChars="0" w:firstLine="0"/>
              <w:jc w:val="center"/>
              <w:rPr>
                <w:sz w:val="18"/>
                <w:szCs w:val="18"/>
              </w:rPr>
            </w:pPr>
          </w:p>
        </w:tc>
        <w:tc>
          <w:tcPr>
            <w:tcW w:w="781" w:type="dxa"/>
            <w:vMerge/>
            <w:vAlign w:val="center"/>
          </w:tcPr>
          <w:p w14:paraId="7A6F9A8D" w14:textId="77777777" w:rsidR="00E00BBE" w:rsidRPr="008C2FB0" w:rsidRDefault="00E00BBE" w:rsidP="00E00BBE">
            <w:pPr>
              <w:spacing w:line="240" w:lineRule="auto"/>
              <w:ind w:firstLineChars="0" w:firstLine="0"/>
              <w:jc w:val="center"/>
              <w:rPr>
                <w:sz w:val="18"/>
                <w:szCs w:val="18"/>
              </w:rPr>
            </w:pPr>
          </w:p>
        </w:tc>
        <w:tc>
          <w:tcPr>
            <w:tcW w:w="1126" w:type="dxa"/>
            <w:vAlign w:val="center"/>
          </w:tcPr>
          <w:p w14:paraId="26890D6F" w14:textId="77777777" w:rsidR="00E00BBE" w:rsidRPr="008C2FB0" w:rsidRDefault="00E00BBE" w:rsidP="00E00BBE">
            <w:pPr>
              <w:spacing w:line="240" w:lineRule="auto"/>
              <w:ind w:firstLineChars="0" w:firstLine="0"/>
              <w:jc w:val="center"/>
              <w:rPr>
                <w:rFonts w:ascii="Times New Roman" w:hAnsi="Times New Roman" w:cs="Times New Roman"/>
                <w:kern w:val="0"/>
                <w:sz w:val="18"/>
                <w:szCs w:val="18"/>
              </w:rPr>
            </w:pPr>
            <w:r w:rsidRPr="008C2FB0">
              <w:rPr>
                <w:rFonts w:ascii="Times New Roman" w:hAnsi="Times New Roman" w:cs="Times New Roman" w:hint="eastAsia"/>
                <w:kern w:val="0"/>
                <w:sz w:val="18"/>
                <w:szCs w:val="18"/>
              </w:rPr>
              <w:t>质量管理制度与管理体系（</w:t>
            </w:r>
            <w:r w:rsidRPr="008C2FB0">
              <w:rPr>
                <w:rFonts w:ascii="Times New Roman" w:hAnsi="Times New Roman" w:cs="Times New Roman" w:hint="eastAsia"/>
                <w:kern w:val="0"/>
                <w:sz w:val="18"/>
                <w:szCs w:val="18"/>
              </w:rPr>
              <w:t>5</w:t>
            </w:r>
            <w:r w:rsidRPr="008C2FB0">
              <w:rPr>
                <w:rFonts w:ascii="Times New Roman" w:hAnsi="Times New Roman" w:cs="Times New Roman" w:hint="eastAsia"/>
                <w:kern w:val="0"/>
                <w:sz w:val="18"/>
                <w:szCs w:val="18"/>
              </w:rPr>
              <w:t>分）</w:t>
            </w:r>
          </w:p>
        </w:tc>
        <w:tc>
          <w:tcPr>
            <w:tcW w:w="2410" w:type="dxa"/>
            <w:vAlign w:val="center"/>
          </w:tcPr>
          <w:p w14:paraId="72D518B0" w14:textId="77777777" w:rsidR="00E00BBE" w:rsidRPr="008C2FB0" w:rsidRDefault="00E00BBE" w:rsidP="00E00BBE">
            <w:pPr>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符合《建设工程质量管理条例》等管理体系</w:t>
            </w:r>
          </w:p>
        </w:tc>
        <w:tc>
          <w:tcPr>
            <w:tcW w:w="3027" w:type="dxa"/>
            <w:vAlign w:val="center"/>
          </w:tcPr>
          <w:p w14:paraId="74210F12"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未建立质量管理制度与管理体系扣</w:t>
            </w:r>
            <w:r w:rsidRPr="008C2FB0">
              <w:rPr>
                <w:rFonts w:ascii="Times New Roman" w:hAnsi="Times New Roman" w:cs="Times New Roman" w:hint="eastAsia"/>
                <w:kern w:val="0"/>
                <w:sz w:val="18"/>
                <w:szCs w:val="18"/>
              </w:rPr>
              <w:t>5</w:t>
            </w:r>
            <w:r w:rsidRPr="008C2FB0">
              <w:rPr>
                <w:rFonts w:ascii="Times New Roman" w:hAnsi="Times New Roman" w:cs="Times New Roman" w:hint="eastAsia"/>
                <w:kern w:val="0"/>
                <w:sz w:val="18"/>
                <w:szCs w:val="18"/>
              </w:rPr>
              <w:t>分；单位质量管理制度不完善的，扣</w:t>
            </w:r>
            <w:r w:rsidRPr="008C2FB0">
              <w:rPr>
                <w:rFonts w:ascii="Times New Roman" w:hAnsi="Times New Roman" w:cs="Times New Roman" w:hint="eastAsia"/>
                <w:kern w:val="0"/>
                <w:sz w:val="18"/>
                <w:szCs w:val="18"/>
              </w:rPr>
              <w:t>,</w:t>
            </w:r>
            <w:r w:rsidRPr="008C2FB0">
              <w:rPr>
                <w:rFonts w:ascii="Times New Roman" w:hAnsi="Times New Roman" w:cs="Times New Roman"/>
                <w:kern w:val="0"/>
                <w:sz w:val="18"/>
                <w:szCs w:val="18"/>
              </w:rPr>
              <w:t>3</w:t>
            </w:r>
            <w:r w:rsidRPr="008C2FB0">
              <w:rPr>
                <w:rFonts w:ascii="Times New Roman" w:hAnsi="Times New Roman" w:cs="Times New Roman" w:hint="eastAsia"/>
                <w:kern w:val="0"/>
                <w:sz w:val="18"/>
                <w:szCs w:val="18"/>
              </w:rPr>
              <w:t>分；质量管理体系不健全的，扣</w:t>
            </w:r>
            <w:r w:rsidRPr="008C2FB0">
              <w:rPr>
                <w:rFonts w:ascii="Times New Roman" w:hAnsi="Times New Roman" w:cs="Times New Roman" w:hint="eastAsia"/>
                <w:kern w:val="0"/>
                <w:sz w:val="18"/>
                <w:szCs w:val="18"/>
              </w:rPr>
              <w:t>3</w:t>
            </w:r>
            <w:r w:rsidRPr="008C2FB0">
              <w:rPr>
                <w:rFonts w:ascii="Times New Roman" w:hAnsi="Times New Roman" w:cs="Times New Roman" w:hint="eastAsia"/>
                <w:kern w:val="0"/>
                <w:sz w:val="18"/>
                <w:szCs w:val="18"/>
              </w:rPr>
              <w:t>分。</w:t>
            </w:r>
          </w:p>
        </w:tc>
      </w:tr>
      <w:tr w:rsidR="00042FF1" w:rsidRPr="008C2FB0" w14:paraId="3108CF88" w14:textId="77777777" w:rsidTr="00E00BBE">
        <w:tc>
          <w:tcPr>
            <w:tcW w:w="647" w:type="dxa"/>
            <w:vMerge w:val="restart"/>
            <w:vAlign w:val="center"/>
          </w:tcPr>
          <w:p w14:paraId="0A3CC830"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t>3</w:t>
            </w:r>
          </w:p>
        </w:tc>
        <w:tc>
          <w:tcPr>
            <w:tcW w:w="661" w:type="dxa"/>
            <w:vMerge w:val="restart"/>
            <w:vAlign w:val="center"/>
          </w:tcPr>
          <w:p w14:paraId="58D89F6B"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t>工期</w:t>
            </w:r>
            <w:r w:rsidRPr="008C2FB0">
              <w:rPr>
                <w:sz w:val="18"/>
                <w:szCs w:val="18"/>
              </w:rPr>
              <w:t>进度</w:t>
            </w:r>
          </w:p>
        </w:tc>
        <w:tc>
          <w:tcPr>
            <w:tcW w:w="781" w:type="dxa"/>
            <w:vMerge w:val="restart"/>
            <w:vAlign w:val="center"/>
          </w:tcPr>
          <w:p w14:paraId="0968BEBD" w14:textId="77777777" w:rsidR="00E00BBE" w:rsidRPr="008C2FB0" w:rsidRDefault="00E00BBE" w:rsidP="00E00BBE">
            <w:pPr>
              <w:spacing w:line="240" w:lineRule="auto"/>
              <w:ind w:firstLineChars="0" w:firstLine="0"/>
              <w:jc w:val="center"/>
              <w:rPr>
                <w:sz w:val="18"/>
                <w:szCs w:val="18"/>
              </w:rPr>
            </w:pPr>
            <w:r w:rsidRPr="008C2FB0">
              <w:rPr>
                <w:sz w:val="18"/>
                <w:szCs w:val="18"/>
              </w:rPr>
              <w:t>20</w:t>
            </w:r>
            <w:r w:rsidRPr="008C2FB0">
              <w:rPr>
                <w:rFonts w:hint="eastAsia"/>
                <w:sz w:val="18"/>
                <w:szCs w:val="18"/>
              </w:rPr>
              <w:t>分</w:t>
            </w:r>
          </w:p>
        </w:tc>
        <w:tc>
          <w:tcPr>
            <w:tcW w:w="1126" w:type="dxa"/>
            <w:vAlign w:val="center"/>
          </w:tcPr>
          <w:p w14:paraId="126A1D99" w14:textId="77777777" w:rsidR="00E00BBE" w:rsidRPr="008C2FB0" w:rsidRDefault="00E00BBE" w:rsidP="00E00BBE">
            <w:pPr>
              <w:spacing w:line="240" w:lineRule="auto"/>
              <w:ind w:firstLineChars="0" w:firstLine="0"/>
              <w:jc w:val="center"/>
              <w:rPr>
                <w:rFonts w:ascii="Times New Roman" w:hAnsi="Times New Roman" w:cs="Times New Roman"/>
                <w:kern w:val="0"/>
                <w:sz w:val="18"/>
                <w:szCs w:val="18"/>
              </w:rPr>
            </w:pPr>
            <w:r w:rsidRPr="008C2FB0">
              <w:rPr>
                <w:rFonts w:ascii="Times New Roman" w:hAnsi="Times New Roman" w:cs="Times New Roman" w:hint="eastAsia"/>
                <w:kern w:val="0"/>
                <w:sz w:val="18"/>
                <w:szCs w:val="18"/>
              </w:rPr>
              <w:t>开工日（</w:t>
            </w:r>
            <w:r w:rsidRPr="008C2FB0">
              <w:rPr>
                <w:rFonts w:ascii="Times New Roman" w:hAnsi="Times New Roman" w:cs="Times New Roman" w:hint="eastAsia"/>
                <w:kern w:val="0"/>
                <w:sz w:val="18"/>
                <w:szCs w:val="18"/>
              </w:rPr>
              <w:t>5</w:t>
            </w:r>
            <w:r w:rsidRPr="008C2FB0">
              <w:rPr>
                <w:rFonts w:ascii="Times New Roman" w:hAnsi="Times New Roman" w:cs="Times New Roman" w:hint="eastAsia"/>
                <w:kern w:val="0"/>
                <w:sz w:val="18"/>
                <w:szCs w:val="18"/>
              </w:rPr>
              <w:t>分）</w:t>
            </w:r>
          </w:p>
        </w:tc>
        <w:tc>
          <w:tcPr>
            <w:tcW w:w="2410" w:type="dxa"/>
            <w:vAlign w:val="center"/>
          </w:tcPr>
          <w:p w14:paraId="0BFE2E42" w14:textId="77777777" w:rsidR="00E00BBE" w:rsidRPr="008C2FB0" w:rsidRDefault="00E00BBE" w:rsidP="00E00BBE">
            <w:pPr>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按约定开工日期开工</w:t>
            </w:r>
          </w:p>
        </w:tc>
        <w:tc>
          <w:tcPr>
            <w:tcW w:w="3027" w:type="dxa"/>
            <w:vAlign w:val="center"/>
          </w:tcPr>
          <w:p w14:paraId="31414BE1"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无正当理由，未按计划时间节点开工建设的，扣</w:t>
            </w:r>
            <w:r w:rsidRPr="008C2FB0">
              <w:rPr>
                <w:rFonts w:ascii="Times New Roman" w:hAnsi="Times New Roman" w:cs="Times New Roman" w:hint="eastAsia"/>
                <w:kern w:val="0"/>
                <w:sz w:val="18"/>
                <w:szCs w:val="18"/>
              </w:rPr>
              <w:t>5</w:t>
            </w:r>
            <w:r w:rsidRPr="008C2FB0">
              <w:rPr>
                <w:rFonts w:ascii="Times New Roman" w:hAnsi="Times New Roman" w:cs="Times New Roman" w:hint="eastAsia"/>
                <w:kern w:val="0"/>
                <w:sz w:val="18"/>
                <w:szCs w:val="18"/>
              </w:rPr>
              <w:t>分。</w:t>
            </w:r>
          </w:p>
        </w:tc>
      </w:tr>
      <w:tr w:rsidR="00042FF1" w:rsidRPr="008C2FB0" w14:paraId="7B2B809F" w14:textId="77777777" w:rsidTr="00E00BBE">
        <w:tc>
          <w:tcPr>
            <w:tcW w:w="647" w:type="dxa"/>
            <w:vMerge/>
            <w:vAlign w:val="center"/>
          </w:tcPr>
          <w:p w14:paraId="3A0E5140" w14:textId="77777777" w:rsidR="00E00BBE" w:rsidRPr="008C2FB0" w:rsidRDefault="00E00BBE" w:rsidP="00E00BBE">
            <w:pPr>
              <w:spacing w:line="240" w:lineRule="auto"/>
              <w:ind w:firstLineChars="0" w:firstLine="0"/>
              <w:jc w:val="center"/>
              <w:rPr>
                <w:sz w:val="18"/>
                <w:szCs w:val="18"/>
              </w:rPr>
            </w:pPr>
          </w:p>
        </w:tc>
        <w:tc>
          <w:tcPr>
            <w:tcW w:w="661" w:type="dxa"/>
            <w:vMerge/>
            <w:vAlign w:val="center"/>
          </w:tcPr>
          <w:p w14:paraId="524FCA9B" w14:textId="77777777" w:rsidR="00E00BBE" w:rsidRPr="008C2FB0" w:rsidRDefault="00E00BBE" w:rsidP="00E00BBE">
            <w:pPr>
              <w:spacing w:line="240" w:lineRule="auto"/>
              <w:ind w:firstLineChars="0" w:firstLine="0"/>
              <w:jc w:val="center"/>
              <w:rPr>
                <w:sz w:val="18"/>
                <w:szCs w:val="18"/>
              </w:rPr>
            </w:pPr>
          </w:p>
        </w:tc>
        <w:tc>
          <w:tcPr>
            <w:tcW w:w="781" w:type="dxa"/>
            <w:vMerge/>
            <w:vAlign w:val="center"/>
          </w:tcPr>
          <w:p w14:paraId="5A1C8BA7" w14:textId="77777777" w:rsidR="00E00BBE" w:rsidRPr="008C2FB0" w:rsidRDefault="00E00BBE" w:rsidP="00E00BBE">
            <w:pPr>
              <w:spacing w:line="240" w:lineRule="auto"/>
              <w:ind w:firstLineChars="0" w:firstLine="0"/>
              <w:jc w:val="center"/>
              <w:rPr>
                <w:sz w:val="18"/>
                <w:szCs w:val="18"/>
              </w:rPr>
            </w:pPr>
          </w:p>
        </w:tc>
        <w:tc>
          <w:tcPr>
            <w:tcW w:w="1126" w:type="dxa"/>
            <w:vAlign w:val="center"/>
          </w:tcPr>
          <w:p w14:paraId="14265C5D" w14:textId="77777777" w:rsidR="00E00BBE" w:rsidRPr="008C2FB0" w:rsidRDefault="00E00BBE" w:rsidP="00E00BBE">
            <w:pPr>
              <w:spacing w:line="240" w:lineRule="auto"/>
              <w:ind w:firstLineChars="0" w:firstLine="0"/>
              <w:jc w:val="center"/>
              <w:rPr>
                <w:rFonts w:ascii="Times New Roman" w:hAnsi="Times New Roman" w:cs="Times New Roman"/>
                <w:kern w:val="0"/>
                <w:sz w:val="18"/>
                <w:szCs w:val="18"/>
              </w:rPr>
            </w:pPr>
            <w:r w:rsidRPr="008C2FB0">
              <w:rPr>
                <w:rFonts w:ascii="Times New Roman" w:hAnsi="Times New Roman" w:cs="Times New Roman" w:hint="eastAsia"/>
                <w:kern w:val="0"/>
                <w:sz w:val="18"/>
                <w:szCs w:val="18"/>
              </w:rPr>
              <w:t>按时完工（</w:t>
            </w:r>
            <w:r w:rsidRPr="008C2FB0">
              <w:rPr>
                <w:rFonts w:ascii="Times New Roman" w:hAnsi="Times New Roman" w:cs="Times New Roman" w:hint="eastAsia"/>
                <w:kern w:val="0"/>
                <w:sz w:val="18"/>
                <w:szCs w:val="18"/>
              </w:rPr>
              <w:t>15</w:t>
            </w:r>
            <w:r w:rsidRPr="008C2FB0">
              <w:rPr>
                <w:rFonts w:ascii="Times New Roman" w:hAnsi="Times New Roman" w:cs="Times New Roman" w:hint="eastAsia"/>
                <w:kern w:val="0"/>
                <w:sz w:val="18"/>
                <w:szCs w:val="18"/>
              </w:rPr>
              <w:t>分）</w:t>
            </w:r>
          </w:p>
        </w:tc>
        <w:tc>
          <w:tcPr>
            <w:tcW w:w="2410" w:type="dxa"/>
            <w:vAlign w:val="center"/>
          </w:tcPr>
          <w:p w14:paraId="1EB21555" w14:textId="77777777" w:rsidR="00E00BBE" w:rsidRPr="008C2FB0" w:rsidRDefault="00E00BBE" w:rsidP="00E00BBE">
            <w:pPr>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按照</w:t>
            </w:r>
            <w:r w:rsidRPr="008C2FB0">
              <w:rPr>
                <w:rFonts w:ascii="Times New Roman" w:hAnsi="Times New Roman" w:cs="Times New Roman" w:hint="eastAsia"/>
                <w:kern w:val="0"/>
                <w:sz w:val="18"/>
                <w:szCs w:val="18"/>
              </w:rPr>
              <w:t>PPP</w:t>
            </w:r>
            <w:r w:rsidRPr="008C2FB0">
              <w:rPr>
                <w:rFonts w:ascii="Times New Roman" w:hAnsi="Times New Roman" w:cs="Times New Roman" w:hint="eastAsia"/>
                <w:kern w:val="0"/>
                <w:sz w:val="18"/>
                <w:szCs w:val="18"/>
              </w:rPr>
              <w:t>合同</w:t>
            </w:r>
            <w:r w:rsidRPr="008C2FB0">
              <w:rPr>
                <w:rFonts w:ascii="Times New Roman" w:hAnsi="Times New Roman" w:cs="Times New Roman"/>
                <w:kern w:val="0"/>
                <w:sz w:val="18"/>
                <w:szCs w:val="18"/>
              </w:rPr>
              <w:t>中关于工程进度的约定</w:t>
            </w:r>
            <w:r w:rsidRPr="008C2FB0">
              <w:rPr>
                <w:rFonts w:ascii="Times New Roman" w:hAnsi="Times New Roman" w:cs="Times New Roman" w:hint="eastAsia"/>
                <w:kern w:val="0"/>
                <w:sz w:val="18"/>
                <w:szCs w:val="18"/>
              </w:rPr>
              <w:t>进度</w:t>
            </w:r>
            <w:r w:rsidRPr="008C2FB0">
              <w:rPr>
                <w:rFonts w:ascii="Times New Roman" w:hAnsi="Times New Roman" w:cs="Times New Roman"/>
                <w:kern w:val="0"/>
                <w:sz w:val="18"/>
                <w:szCs w:val="18"/>
              </w:rPr>
              <w:t>节点</w:t>
            </w:r>
            <w:r w:rsidRPr="008C2FB0">
              <w:rPr>
                <w:rFonts w:ascii="Times New Roman" w:hAnsi="Times New Roman" w:cs="Times New Roman" w:hint="eastAsia"/>
                <w:kern w:val="0"/>
                <w:sz w:val="18"/>
                <w:szCs w:val="18"/>
              </w:rPr>
              <w:t>完成</w:t>
            </w:r>
            <w:r w:rsidRPr="008C2FB0">
              <w:rPr>
                <w:rFonts w:ascii="Times New Roman" w:hAnsi="Times New Roman" w:cs="Times New Roman"/>
                <w:kern w:val="0"/>
                <w:sz w:val="18"/>
                <w:szCs w:val="18"/>
              </w:rPr>
              <w:t>，</w:t>
            </w:r>
            <w:r w:rsidRPr="008C2FB0">
              <w:rPr>
                <w:rFonts w:ascii="Times New Roman" w:hAnsi="Times New Roman" w:cs="Times New Roman" w:hint="eastAsia"/>
                <w:kern w:val="0"/>
                <w:sz w:val="18"/>
                <w:szCs w:val="18"/>
              </w:rPr>
              <w:t>按照</w:t>
            </w:r>
            <w:r w:rsidRPr="008C2FB0">
              <w:rPr>
                <w:rFonts w:ascii="Times New Roman" w:hAnsi="Times New Roman" w:cs="Times New Roman"/>
                <w:kern w:val="0"/>
                <w:sz w:val="18"/>
                <w:szCs w:val="18"/>
              </w:rPr>
              <w:t>重点</w:t>
            </w:r>
            <w:r w:rsidRPr="008C2FB0">
              <w:rPr>
                <w:rFonts w:ascii="Times New Roman" w:hAnsi="Times New Roman" w:cs="Times New Roman" w:hint="eastAsia"/>
                <w:kern w:val="0"/>
                <w:sz w:val="18"/>
                <w:szCs w:val="18"/>
              </w:rPr>
              <w:t>工程</w:t>
            </w:r>
            <w:r w:rsidRPr="008C2FB0">
              <w:rPr>
                <w:rFonts w:ascii="Times New Roman" w:hAnsi="Times New Roman" w:cs="Times New Roman"/>
                <w:kern w:val="0"/>
                <w:sz w:val="18"/>
                <w:szCs w:val="18"/>
              </w:rPr>
              <w:t>建设</w:t>
            </w:r>
            <w:r w:rsidRPr="008C2FB0">
              <w:rPr>
                <w:rFonts w:ascii="Times New Roman" w:hAnsi="Times New Roman" w:cs="Times New Roman" w:hint="eastAsia"/>
                <w:kern w:val="0"/>
                <w:sz w:val="18"/>
                <w:szCs w:val="18"/>
              </w:rPr>
              <w:t>计划</w:t>
            </w:r>
            <w:r w:rsidRPr="008C2FB0">
              <w:rPr>
                <w:rFonts w:ascii="Times New Roman" w:hAnsi="Times New Roman" w:cs="Times New Roman"/>
                <w:kern w:val="0"/>
                <w:sz w:val="18"/>
                <w:szCs w:val="18"/>
              </w:rPr>
              <w:t>要求保持一致，</w:t>
            </w:r>
            <w:r w:rsidRPr="008C2FB0">
              <w:rPr>
                <w:rFonts w:ascii="Times New Roman" w:hAnsi="Times New Roman" w:cs="Times New Roman" w:hint="eastAsia"/>
                <w:kern w:val="0"/>
                <w:sz w:val="18"/>
                <w:szCs w:val="18"/>
              </w:rPr>
              <w:t>按约定工期完成工程建设。</w:t>
            </w:r>
          </w:p>
        </w:tc>
        <w:tc>
          <w:tcPr>
            <w:tcW w:w="3027" w:type="dxa"/>
            <w:vAlign w:val="center"/>
          </w:tcPr>
          <w:p w14:paraId="30E9248A"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未按照</w:t>
            </w:r>
            <w:r w:rsidRPr="008C2FB0">
              <w:rPr>
                <w:rFonts w:ascii="Times New Roman" w:hAnsi="Times New Roman" w:cs="Times New Roman" w:hint="eastAsia"/>
                <w:kern w:val="0"/>
                <w:sz w:val="18"/>
                <w:szCs w:val="18"/>
              </w:rPr>
              <w:t>PPP</w:t>
            </w:r>
            <w:r w:rsidRPr="008C2FB0">
              <w:rPr>
                <w:rFonts w:ascii="Times New Roman" w:hAnsi="Times New Roman" w:cs="Times New Roman" w:hint="eastAsia"/>
                <w:kern w:val="0"/>
                <w:sz w:val="18"/>
                <w:szCs w:val="18"/>
              </w:rPr>
              <w:t>合同中关于工程进度的约定进度节点完成，每次</w:t>
            </w:r>
            <w:r w:rsidRPr="008C2FB0">
              <w:rPr>
                <w:rFonts w:ascii="Times New Roman" w:hAnsi="Times New Roman" w:cs="Times New Roman"/>
                <w:kern w:val="0"/>
                <w:sz w:val="18"/>
                <w:szCs w:val="18"/>
              </w:rPr>
              <w:t>扣</w:t>
            </w:r>
            <w:r w:rsidRPr="008C2FB0">
              <w:rPr>
                <w:rFonts w:ascii="Times New Roman" w:hAnsi="Times New Roman" w:cs="Times New Roman" w:hint="eastAsia"/>
                <w:kern w:val="0"/>
                <w:sz w:val="18"/>
                <w:szCs w:val="18"/>
              </w:rPr>
              <w:t>3</w:t>
            </w:r>
            <w:r w:rsidRPr="008C2FB0">
              <w:rPr>
                <w:rFonts w:ascii="Times New Roman" w:hAnsi="Times New Roman" w:cs="Times New Roman" w:hint="eastAsia"/>
                <w:kern w:val="0"/>
                <w:sz w:val="18"/>
                <w:szCs w:val="18"/>
              </w:rPr>
              <w:t>分</w:t>
            </w:r>
            <w:r w:rsidRPr="008C2FB0">
              <w:rPr>
                <w:rFonts w:ascii="Times New Roman" w:hAnsi="Times New Roman" w:cs="Times New Roman"/>
                <w:kern w:val="0"/>
                <w:sz w:val="18"/>
                <w:szCs w:val="18"/>
              </w:rPr>
              <w:t>；未</w:t>
            </w:r>
            <w:r w:rsidRPr="008C2FB0">
              <w:rPr>
                <w:rFonts w:ascii="Times New Roman" w:hAnsi="Times New Roman" w:cs="Times New Roman" w:hint="eastAsia"/>
                <w:kern w:val="0"/>
                <w:sz w:val="18"/>
                <w:szCs w:val="18"/>
              </w:rPr>
              <w:t>按照重点工程建设计划要求保持一致，</w:t>
            </w:r>
            <w:r w:rsidRPr="008C2FB0">
              <w:rPr>
                <w:rFonts w:ascii="Times New Roman" w:hAnsi="Times New Roman" w:cs="Times New Roman"/>
                <w:kern w:val="0"/>
                <w:sz w:val="18"/>
                <w:szCs w:val="18"/>
              </w:rPr>
              <w:t>每次扣</w:t>
            </w:r>
            <w:r w:rsidRPr="008C2FB0">
              <w:rPr>
                <w:rFonts w:ascii="Times New Roman" w:hAnsi="Times New Roman" w:cs="Times New Roman" w:hint="eastAsia"/>
                <w:kern w:val="0"/>
                <w:sz w:val="18"/>
                <w:szCs w:val="18"/>
              </w:rPr>
              <w:t>3</w:t>
            </w:r>
            <w:r w:rsidRPr="008C2FB0">
              <w:rPr>
                <w:rFonts w:ascii="Times New Roman" w:hAnsi="Times New Roman" w:cs="Times New Roman" w:hint="eastAsia"/>
                <w:kern w:val="0"/>
                <w:sz w:val="18"/>
                <w:szCs w:val="18"/>
              </w:rPr>
              <w:t>分</w:t>
            </w:r>
            <w:r w:rsidRPr="008C2FB0">
              <w:rPr>
                <w:rFonts w:ascii="Times New Roman" w:hAnsi="Times New Roman" w:cs="Times New Roman"/>
                <w:kern w:val="0"/>
                <w:sz w:val="18"/>
                <w:szCs w:val="18"/>
              </w:rPr>
              <w:t>；</w:t>
            </w:r>
            <w:r w:rsidRPr="008C2FB0">
              <w:rPr>
                <w:rFonts w:ascii="Times New Roman" w:hAnsi="Times New Roman" w:cs="Times New Roman" w:hint="eastAsia"/>
                <w:kern w:val="0"/>
                <w:sz w:val="18"/>
                <w:szCs w:val="18"/>
              </w:rPr>
              <w:t>无正当理由，未在约定的工期内完工并通过交工验收的，扣</w:t>
            </w:r>
            <w:r w:rsidRPr="008C2FB0">
              <w:rPr>
                <w:rFonts w:ascii="Times New Roman" w:hAnsi="Times New Roman" w:cs="Times New Roman" w:hint="eastAsia"/>
                <w:kern w:val="0"/>
                <w:sz w:val="18"/>
                <w:szCs w:val="18"/>
              </w:rPr>
              <w:t>15</w:t>
            </w:r>
            <w:r w:rsidRPr="008C2FB0">
              <w:rPr>
                <w:rFonts w:ascii="Times New Roman" w:hAnsi="Times New Roman" w:cs="Times New Roman" w:hint="eastAsia"/>
                <w:kern w:val="0"/>
                <w:sz w:val="18"/>
                <w:szCs w:val="18"/>
              </w:rPr>
              <w:t>分。</w:t>
            </w:r>
          </w:p>
        </w:tc>
      </w:tr>
      <w:tr w:rsidR="00042FF1" w:rsidRPr="008C2FB0" w14:paraId="0A3285E2" w14:textId="77777777" w:rsidTr="00E00BBE">
        <w:tc>
          <w:tcPr>
            <w:tcW w:w="647" w:type="dxa"/>
            <w:vMerge w:val="restart"/>
            <w:vAlign w:val="center"/>
          </w:tcPr>
          <w:p w14:paraId="4EF24055"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t>4</w:t>
            </w:r>
          </w:p>
        </w:tc>
        <w:tc>
          <w:tcPr>
            <w:tcW w:w="661" w:type="dxa"/>
            <w:vMerge w:val="restart"/>
            <w:vAlign w:val="center"/>
          </w:tcPr>
          <w:p w14:paraId="3E9ADE5C"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t>工程安全</w:t>
            </w:r>
          </w:p>
        </w:tc>
        <w:tc>
          <w:tcPr>
            <w:tcW w:w="781" w:type="dxa"/>
            <w:vMerge w:val="restart"/>
            <w:vAlign w:val="center"/>
          </w:tcPr>
          <w:p w14:paraId="56515553"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t>20</w:t>
            </w:r>
            <w:r w:rsidRPr="008C2FB0">
              <w:rPr>
                <w:rFonts w:hint="eastAsia"/>
                <w:sz w:val="18"/>
                <w:szCs w:val="18"/>
              </w:rPr>
              <w:t>分</w:t>
            </w:r>
          </w:p>
        </w:tc>
        <w:tc>
          <w:tcPr>
            <w:tcW w:w="1126" w:type="dxa"/>
            <w:vAlign w:val="center"/>
          </w:tcPr>
          <w:p w14:paraId="09432C32" w14:textId="77777777" w:rsidR="00E00BBE" w:rsidRPr="008C2FB0" w:rsidRDefault="00E00BBE" w:rsidP="00E00BBE">
            <w:pPr>
              <w:spacing w:line="240" w:lineRule="auto"/>
              <w:ind w:firstLineChars="0" w:firstLine="0"/>
              <w:jc w:val="center"/>
              <w:rPr>
                <w:rFonts w:ascii="Times New Roman" w:hAnsi="Times New Roman" w:cs="Times New Roman"/>
                <w:kern w:val="0"/>
                <w:sz w:val="18"/>
                <w:szCs w:val="18"/>
              </w:rPr>
            </w:pPr>
            <w:r w:rsidRPr="008C2FB0">
              <w:rPr>
                <w:rFonts w:ascii="Times New Roman" w:hAnsi="Times New Roman" w:cs="Times New Roman" w:hint="eastAsia"/>
                <w:kern w:val="0"/>
                <w:sz w:val="18"/>
                <w:szCs w:val="18"/>
              </w:rPr>
              <w:t>安全制度与管理体系（</w:t>
            </w:r>
            <w:r w:rsidRPr="008C2FB0">
              <w:rPr>
                <w:rFonts w:ascii="Times New Roman" w:hAnsi="Times New Roman" w:cs="Times New Roman" w:hint="eastAsia"/>
                <w:kern w:val="0"/>
                <w:sz w:val="18"/>
                <w:szCs w:val="18"/>
              </w:rPr>
              <w:t>5</w:t>
            </w:r>
            <w:r w:rsidRPr="008C2FB0">
              <w:rPr>
                <w:rFonts w:ascii="Times New Roman" w:hAnsi="Times New Roman" w:cs="Times New Roman" w:hint="eastAsia"/>
                <w:kern w:val="0"/>
                <w:sz w:val="18"/>
                <w:szCs w:val="18"/>
              </w:rPr>
              <w:t>分）</w:t>
            </w:r>
          </w:p>
        </w:tc>
        <w:tc>
          <w:tcPr>
            <w:tcW w:w="2410" w:type="dxa"/>
            <w:vAlign w:val="center"/>
          </w:tcPr>
          <w:p w14:paraId="710321E0" w14:textId="77777777" w:rsidR="00E00BBE" w:rsidRPr="008C2FB0" w:rsidRDefault="00E00BBE" w:rsidP="00E00BBE">
            <w:pPr>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建立完善的安全制度与管理体系。</w:t>
            </w:r>
          </w:p>
        </w:tc>
        <w:tc>
          <w:tcPr>
            <w:tcW w:w="3027" w:type="dxa"/>
            <w:vAlign w:val="center"/>
          </w:tcPr>
          <w:p w14:paraId="2037728E"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相关建设管理制度未建立的扣</w:t>
            </w:r>
            <w:r w:rsidRPr="008C2FB0">
              <w:rPr>
                <w:rFonts w:ascii="Times New Roman" w:hAnsi="Times New Roman" w:cs="Times New Roman" w:hint="eastAsia"/>
                <w:kern w:val="0"/>
                <w:sz w:val="18"/>
                <w:szCs w:val="18"/>
              </w:rPr>
              <w:t>5</w:t>
            </w:r>
            <w:r w:rsidRPr="008C2FB0">
              <w:rPr>
                <w:rFonts w:ascii="Times New Roman" w:hAnsi="Times New Roman" w:cs="Times New Roman" w:hint="eastAsia"/>
                <w:kern w:val="0"/>
                <w:sz w:val="18"/>
                <w:szCs w:val="18"/>
              </w:rPr>
              <w:t>分；不健全或相关制度没有针对性的，扣</w:t>
            </w:r>
            <w:r w:rsidRPr="008C2FB0">
              <w:rPr>
                <w:rFonts w:ascii="Times New Roman" w:hAnsi="Times New Roman" w:cs="Times New Roman" w:hint="eastAsia"/>
                <w:kern w:val="0"/>
                <w:sz w:val="18"/>
                <w:szCs w:val="18"/>
              </w:rPr>
              <w:t>2</w:t>
            </w:r>
            <w:r w:rsidRPr="008C2FB0">
              <w:rPr>
                <w:rFonts w:ascii="Times New Roman" w:hAnsi="Times New Roman" w:cs="Times New Roman" w:hint="eastAsia"/>
                <w:kern w:val="0"/>
                <w:sz w:val="18"/>
                <w:szCs w:val="18"/>
              </w:rPr>
              <w:t>分。</w:t>
            </w:r>
          </w:p>
        </w:tc>
      </w:tr>
      <w:tr w:rsidR="00042FF1" w:rsidRPr="008C2FB0" w14:paraId="48ACE485" w14:textId="77777777" w:rsidTr="00E00BBE">
        <w:tc>
          <w:tcPr>
            <w:tcW w:w="647" w:type="dxa"/>
            <w:vMerge/>
            <w:vAlign w:val="center"/>
          </w:tcPr>
          <w:p w14:paraId="4F46EFD7" w14:textId="77777777" w:rsidR="00E00BBE" w:rsidRPr="008C2FB0" w:rsidRDefault="00E00BBE" w:rsidP="00E00BBE">
            <w:pPr>
              <w:spacing w:line="240" w:lineRule="auto"/>
              <w:ind w:firstLineChars="0" w:firstLine="0"/>
              <w:jc w:val="center"/>
              <w:rPr>
                <w:sz w:val="18"/>
                <w:szCs w:val="18"/>
              </w:rPr>
            </w:pPr>
          </w:p>
        </w:tc>
        <w:tc>
          <w:tcPr>
            <w:tcW w:w="661" w:type="dxa"/>
            <w:vMerge/>
            <w:vAlign w:val="center"/>
          </w:tcPr>
          <w:p w14:paraId="6F6BE28B" w14:textId="77777777" w:rsidR="00E00BBE" w:rsidRPr="008C2FB0" w:rsidRDefault="00E00BBE" w:rsidP="00E00BBE">
            <w:pPr>
              <w:spacing w:line="240" w:lineRule="auto"/>
              <w:ind w:firstLineChars="0" w:firstLine="0"/>
              <w:jc w:val="center"/>
              <w:rPr>
                <w:sz w:val="18"/>
                <w:szCs w:val="18"/>
              </w:rPr>
            </w:pPr>
          </w:p>
        </w:tc>
        <w:tc>
          <w:tcPr>
            <w:tcW w:w="781" w:type="dxa"/>
            <w:vMerge/>
            <w:vAlign w:val="center"/>
          </w:tcPr>
          <w:p w14:paraId="18DEEDBA" w14:textId="77777777" w:rsidR="00E00BBE" w:rsidRPr="008C2FB0" w:rsidRDefault="00E00BBE" w:rsidP="00E00BBE">
            <w:pPr>
              <w:spacing w:line="240" w:lineRule="auto"/>
              <w:ind w:firstLineChars="0" w:firstLine="0"/>
              <w:jc w:val="center"/>
              <w:rPr>
                <w:sz w:val="18"/>
                <w:szCs w:val="18"/>
              </w:rPr>
            </w:pPr>
          </w:p>
        </w:tc>
        <w:tc>
          <w:tcPr>
            <w:tcW w:w="1126" w:type="dxa"/>
            <w:vAlign w:val="center"/>
          </w:tcPr>
          <w:p w14:paraId="3B52BC88" w14:textId="77777777" w:rsidR="00E00BBE" w:rsidRPr="008C2FB0" w:rsidRDefault="00E00BBE" w:rsidP="00E00BBE">
            <w:pPr>
              <w:spacing w:line="240" w:lineRule="auto"/>
              <w:ind w:firstLineChars="0" w:firstLine="0"/>
              <w:jc w:val="center"/>
              <w:rPr>
                <w:rFonts w:ascii="Times New Roman" w:hAnsi="Times New Roman" w:cs="Times New Roman"/>
                <w:kern w:val="0"/>
                <w:sz w:val="18"/>
                <w:szCs w:val="18"/>
              </w:rPr>
            </w:pPr>
            <w:r w:rsidRPr="008C2FB0">
              <w:rPr>
                <w:rFonts w:ascii="Times New Roman" w:hAnsi="Times New Roman" w:cs="Times New Roman" w:hint="eastAsia"/>
                <w:kern w:val="0"/>
                <w:sz w:val="18"/>
                <w:szCs w:val="18"/>
              </w:rPr>
              <w:t>安全生产执行（</w:t>
            </w:r>
            <w:r w:rsidRPr="008C2FB0">
              <w:rPr>
                <w:rFonts w:ascii="Times New Roman" w:hAnsi="Times New Roman" w:cs="Times New Roman" w:hint="eastAsia"/>
                <w:kern w:val="0"/>
                <w:sz w:val="18"/>
                <w:szCs w:val="18"/>
              </w:rPr>
              <w:t>15</w:t>
            </w:r>
            <w:r w:rsidRPr="008C2FB0">
              <w:rPr>
                <w:rFonts w:ascii="Times New Roman" w:hAnsi="Times New Roman" w:cs="Times New Roman" w:hint="eastAsia"/>
                <w:kern w:val="0"/>
                <w:sz w:val="18"/>
                <w:szCs w:val="18"/>
              </w:rPr>
              <w:t>分）</w:t>
            </w:r>
          </w:p>
        </w:tc>
        <w:tc>
          <w:tcPr>
            <w:tcW w:w="2410" w:type="dxa"/>
            <w:vAlign w:val="center"/>
          </w:tcPr>
          <w:p w14:paraId="70177D94" w14:textId="77777777" w:rsidR="00E00BBE" w:rsidRPr="008C2FB0" w:rsidRDefault="00E00BBE" w:rsidP="00E00BBE">
            <w:pPr>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按照《建筑施工安全检查标准》等，杜绝死亡事故，确保不发生重大质量安全事故。</w:t>
            </w:r>
          </w:p>
        </w:tc>
        <w:tc>
          <w:tcPr>
            <w:tcW w:w="3027" w:type="dxa"/>
            <w:vAlign w:val="center"/>
          </w:tcPr>
          <w:p w14:paraId="50397E3E"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发生安全事故的，以安监部门认定为准。一般事故（扣</w:t>
            </w:r>
            <w:r w:rsidRPr="008C2FB0">
              <w:rPr>
                <w:rFonts w:ascii="Times New Roman" w:hAnsi="Times New Roman" w:cs="Times New Roman" w:hint="eastAsia"/>
                <w:kern w:val="0"/>
                <w:sz w:val="18"/>
                <w:szCs w:val="18"/>
              </w:rPr>
              <w:t>5</w:t>
            </w:r>
            <w:r w:rsidRPr="008C2FB0">
              <w:rPr>
                <w:rFonts w:ascii="Times New Roman" w:hAnsi="Times New Roman" w:cs="Times New Roman" w:hint="eastAsia"/>
                <w:kern w:val="0"/>
                <w:sz w:val="18"/>
                <w:szCs w:val="18"/>
              </w:rPr>
              <w:t>分）、较大事故（扣</w:t>
            </w:r>
            <w:r w:rsidRPr="008C2FB0">
              <w:rPr>
                <w:rFonts w:ascii="Times New Roman" w:hAnsi="Times New Roman" w:cs="Times New Roman" w:hint="eastAsia"/>
                <w:kern w:val="0"/>
                <w:sz w:val="18"/>
                <w:szCs w:val="18"/>
              </w:rPr>
              <w:t>15</w:t>
            </w:r>
            <w:r w:rsidRPr="008C2FB0">
              <w:rPr>
                <w:rFonts w:ascii="Times New Roman" w:hAnsi="Times New Roman" w:cs="Times New Roman" w:hint="eastAsia"/>
                <w:kern w:val="0"/>
                <w:sz w:val="18"/>
                <w:szCs w:val="18"/>
              </w:rPr>
              <w:t>分）、重大事故（按不合格评定并按规定退出）、特别重大事故（按不合格评定并按规定退出）。</w:t>
            </w:r>
          </w:p>
        </w:tc>
      </w:tr>
      <w:tr w:rsidR="008C2FB0" w:rsidRPr="008C2FB0" w14:paraId="612B6A1B" w14:textId="77777777" w:rsidTr="00E00BBE">
        <w:tc>
          <w:tcPr>
            <w:tcW w:w="647" w:type="dxa"/>
            <w:vAlign w:val="center"/>
          </w:tcPr>
          <w:p w14:paraId="2BC78D8C" w14:textId="77777777" w:rsidR="008C2FB0" w:rsidRPr="008C2FB0" w:rsidRDefault="008C2FB0" w:rsidP="008C2FB0">
            <w:pPr>
              <w:spacing w:line="240" w:lineRule="auto"/>
              <w:ind w:firstLineChars="0" w:firstLine="0"/>
              <w:jc w:val="center"/>
              <w:rPr>
                <w:sz w:val="18"/>
                <w:szCs w:val="18"/>
              </w:rPr>
            </w:pPr>
            <w:r w:rsidRPr="008C2FB0">
              <w:rPr>
                <w:rFonts w:hint="eastAsia"/>
                <w:sz w:val="18"/>
                <w:szCs w:val="18"/>
              </w:rPr>
              <w:t>5</w:t>
            </w:r>
          </w:p>
        </w:tc>
        <w:tc>
          <w:tcPr>
            <w:tcW w:w="661" w:type="dxa"/>
            <w:vAlign w:val="center"/>
          </w:tcPr>
          <w:p w14:paraId="218DF56C" w14:textId="77777777" w:rsidR="008C2FB0" w:rsidRPr="008C2FB0" w:rsidRDefault="008C2FB0" w:rsidP="008C2FB0">
            <w:pPr>
              <w:spacing w:line="240" w:lineRule="auto"/>
              <w:ind w:firstLineChars="0" w:firstLine="0"/>
              <w:jc w:val="center"/>
              <w:rPr>
                <w:sz w:val="18"/>
                <w:szCs w:val="18"/>
              </w:rPr>
            </w:pPr>
            <w:r w:rsidRPr="008C2FB0">
              <w:rPr>
                <w:rFonts w:ascii="宋体" w:eastAsia="宋体" w:hAnsi="宋体" w:cs="宋体" w:hint="eastAsia"/>
                <w:sz w:val="18"/>
                <w:szCs w:val="18"/>
              </w:rPr>
              <w:t>文明施工</w:t>
            </w:r>
          </w:p>
        </w:tc>
        <w:tc>
          <w:tcPr>
            <w:tcW w:w="781" w:type="dxa"/>
            <w:vAlign w:val="center"/>
          </w:tcPr>
          <w:p w14:paraId="5E0D0799" w14:textId="77777777" w:rsidR="008C2FB0" w:rsidRPr="008C2FB0" w:rsidRDefault="008C2FB0" w:rsidP="008C2FB0">
            <w:pPr>
              <w:spacing w:line="240" w:lineRule="auto"/>
              <w:ind w:firstLineChars="0" w:firstLine="0"/>
              <w:jc w:val="center"/>
              <w:rPr>
                <w:sz w:val="18"/>
                <w:szCs w:val="18"/>
              </w:rPr>
            </w:pPr>
            <w:r w:rsidRPr="008C2FB0">
              <w:rPr>
                <w:rFonts w:hint="eastAsia"/>
                <w:sz w:val="18"/>
                <w:szCs w:val="18"/>
              </w:rPr>
              <w:t>10</w:t>
            </w:r>
            <w:r w:rsidRPr="008C2FB0">
              <w:rPr>
                <w:rFonts w:ascii="宋体" w:eastAsia="宋体" w:hAnsi="宋体" w:cs="宋体" w:hint="eastAsia"/>
                <w:sz w:val="18"/>
                <w:szCs w:val="18"/>
              </w:rPr>
              <w:t>分</w:t>
            </w:r>
          </w:p>
        </w:tc>
        <w:tc>
          <w:tcPr>
            <w:tcW w:w="1126" w:type="dxa"/>
            <w:vAlign w:val="center"/>
          </w:tcPr>
          <w:p w14:paraId="34E970D8" w14:textId="77777777" w:rsidR="008C2FB0" w:rsidRPr="008C2FB0" w:rsidRDefault="008C2FB0" w:rsidP="008C2FB0">
            <w:pPr>
              <w:spacing w:line="240" w:lineRule="auto"/>
              <w:ind w:firstLineChars="0" w:firstLine="0"/>
              <w:jc w:val="center"/>
              <w:rPr>
                <w:rFonts w:ascii="Times New Roman" w:hAnsi="Times New Roman" w:cs="Times New Roman"/>
                <w:kern w:val="0"/>
                <w:sz w:val="18"/>
                <w:szCs w:val="18"/>
              </w:rPr>
            </w:pPr>
            <w:r w:rsidRPr="008C2FB0">
              <w:rPr>
                <w:rFonts w:ascii="宋体" w:eastAsia="宋体" w:hAnsi="宋体" w:cs="宋体" w:hint="eastAsia"/>
                <w:kern w:val="0"/>
                <w:sz w:val="18"/>
                <w:szCs w:val="18"/>
              </w:rPr>
              <w:t>文明施工措施（</w:t>
            </w:r>
            <w:r w:rsidRPr="008C2FB0">
              <w:rPr>
                <w:rFonts w:ascii="Times New Roman" w:hAnsi="Times New Roman" w:cs="Times New Roman" w:hint="eastAsia"/>
                <w:kern w:val="0"/>
                <w:sz w:val="18"/>
                <w:szCs w:val="18"/>
              </w:rPr>
              <w:t>10</w:t>
            </w:r>
            <w:r w:rsidRPr="008C2FB0">
              <w:rPr>
                <w:rFonts w:ascii="宋体" w:eastAsia="宋体" w:hAnsi="宋体" w:cs="宋体" w:hint="eastAsia"/>
                <w:kern w:val="0"/>
                <w:sz w:val="18"/>
                <w:szCs w:val="18"/>
              </w:rPr>
              <w:t>分）</w:t>
            </w:r>
          </w:p>
        </w:tc>
        <w:tc>
          <w:tcPr>
            <w:tcW w:w="2410" w:type="dxa"/>
            <w:vAlign w:val="center"/>
          </w:tcPr>
          <w:p w14:paraId="7A9AD666" w14:textId="6870F9ED" w:rsidR="008C2FB0" w:rsidRPr="008C2FB0" w:rsidRDefault="008C2FB0" w:rsidP="008C2FB0">
            <w:pPr>
              <w:spacing w:line="240" w:lineRule="auto"/>
              <w:ind w:firstLineChars="0" w:firstLine="0"/>
              <w:rPr>
                <w:rFonts w:ascii="Times New Roman" w:hAnsi="Times New Roman" w:cs="Times New Roman"/>
                <w:kern w:val="0"/>
                <w:sz w:val="18"/>
                <w:szCs w:val="18"/>
              </w:rPr>
            </w:pPr>
            <w:r w:rsidRPr="008C2FB0">
              <w:rPr>
                <w:rFonts w:ascii="宋体" w:eastAsia="宋体" w:hAnsi="宋体" w:cs="宋体" w:hint="eastAsia"/>
                <w:kern w:val="0"/>
                <w:sz w:val="18"/>
                <w:szCs w:val="18"/>
              </w:rPr>
              <w:t>按照《浙江省建筑施工标准化文明示范工地标准》、执行《关于双溪口水库环境影响报告书的审查意见》等要</w:t>
            </w:r>
            <w:r w:rsidRPr="008C2FB0">
              <w:rPr>
                <w:rFonts w:ascii="宋体" w:eastAsia="宋体" w:hAnsi="宋体" w:cs="宋体" w:hint="eastAsia"/>
                <w:kern w:val="0"/>
                <w:sz w:val="18"/>
                <w:szCs w:val="18"/>
              </w:rPr>
              <w:lastRenderedPageBreak/>
              <w:t>求。</w:t>
            </w:r>
          </w:p>
        </w:tc>
        <w:tc>
          <w:tcPr>
            <w:tcW w:w="3027" w:type="dxa"/>
            <w:vAlign w:val="center"/>
          </w:tcPr>
          <w:p w14:paraId="211FEF48" w14:textId="77777777" w:rsidR="008C2FB0" w:rsidRPr="008C2FB0" w:rsidRDefault="008C2FB0" w:rsidP="008C2FB0">
            <w:pPr>
              <w:widowControl/>
              <w:spacing w:line="240" w:lineRule="auto"/>
              <w:ind w:firstLineChars="0" w:firstLine="0"/>
              <w:rPr>
                <w:rFonts w:ascii="Times New Roman" w:hAnsi="Times New Roman" w:cs="Times New Roman"/>
                <w:kern w:val="0"/>
                <w:sz w:val="18"/>
                <w:szCs w:val="18"/>
              </w:rPr>
            </w:pPr>
            <w:r w:rsidRPr="008C2FB0">
              <w:rPr>
                <w:rFonts w:ascii="宋体" w:eastAsia="宋体" w:hAnsi="宋体" w:cs="宋体" w:hint="eastAsia"/>
                <w:kern w:val="0"/>
                <w:sz w:val="18"/>
                <w:szCs w:val="18"/>
              </w:rPr>
              <w:lastRenderedPageBreak/>
              <w:t>项目公司和各施工单位未建立完善的文明施工措施的扣</w:t>
            </w:r>
            <w:r w:rsidRPr="008C2FB0">
              <w:rPr>
                <w:rFonts w:ascii="Times New Roman" w:hAnsi="Times New Roman" w:cs="Times New Roman" w:hint="eastAsia"/>
                <w:kern w:val="0"/>
                <w:sz w:val="18"/>
                <w:szCs w:val="18"/>
              </w:rPr>
              <w:t>5</w:t>
            </w:r>
            <w:r w:rsidRPr="008C2FB0">
              <w:rPr>
                <w:rFonts w:ascii="宋体" w:eastAsia="宋体" w:hAnsi="宋体" w:cs="宋体" w:hint="eastAsia"/>
                <w:kern w:val="0"/>
                <w:sz w:val="18"/>
                <w:szCs w:val="18"/>
              </w:rPr>
              <w:t>分，被相关部门通报批评的扣</w:t>
            </w:r>
            <w:r w:rsidRPr="008C2FB0">
              <w:rPr>
                <w:rFonts w:ascii="Times New Roman" w:hAnsi="Times New Roman" w:cs="Times New Roman" w:hint="eastAsia"/>
                <w:kern w:val="0"/>
                <w:sz w:val="18"/>
                <w:szCs w:val="18"/>
              </w:rPr>
              <w:t>10</w:t>
            </w:r>
            <w:r w:rsidRPr="008C2FB0">
              <w:rPr>
                <w:rFonts w:ascii="宋体" w:eastAsia="宋体" w:hAnsi="宋体" w:cs="宋体" w:hint="eastAsia"/>
                <w:kern w:val="0"/>
                <w:sz w:val="18"/>
                <w:szCs w:val="18"/>
              </w:rPr>
              <w:t>分。</w:t>
            </w:r>
          </w:p>
        </w:tc>
      </w:tr>
      <w:tr w:rsidR="00042FF1" w:rsidRPr="008C2FB0" w14:paraId="27A3EAD9" w14:textId="77777777" w:rsidTr="00E00BBE">
        <w:tc>
          <w:tcPr>
            <w:tcW w:w="647" w:type="dxa"/>
            <w:vMerge w:val="restart"/>
            <w:vAlign w:val="center"/>
          </w:tcPr>
          <w:p w14:paraId="59927C8D" w14:textId="77777777" w:rsidR="00E00BBE" w:rsidRPr="008C2FB0" w:rsidRDefault="00E00BBE" w:rsidP="00E00BBE">
            <w:pPr>
              <w:spacing w:line="240" w:lineRule="auto"/>
              <w:ind w:firstLineChars="0" w:firstLine="0"/>
              <w:jc w:val="center"/>
              <w:rPr>
                <w:sz w:val="18"/>
                <w:szCs w:val="18"/>
              </w:rPr>
            </w:pPr>
            <w:r w:rsidRPr="008C2FB0">
              <w:rPr>
                <w:sz w:val="18"/>
                <w:szCs w:val="18"/>
              </w:rPr>
              <w:t>6</w:t>
            </w:r>
          </w:p>
        </w:tc>
        <w:tc>
          <w:tcPr>
            <w:tcW w:w="661" w:type="dxa"/>
            <w:vMerge w:val="restart"/>
            <w:vAlign w:val="center"/>
          </w:tcPr>
          <w:p w14:paraId="63C118E5"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t>内部管理</w:t>
            </w:r>
          </w:p>
        </w:tc>
        <w:tc>
          <w:tcPr>
            <w:tcW w:w="781" w:type="dxa"/>
            <w:vMerge w:val="restart"/>
            <w:vAlign w:val="center"/>
          </w:tcPr>
          <w:p w14:paraId="01E4E3B5" w14:textId="77777777" w:rsidR="00E00BBE" w:rsidRPr="008C2FB0" w:rsidRDefault="00E00BBE" w:rsidP="00E00BBE">
            <w:pPr>
              <w:spacing w:line="240" w:lineRule="auto"/>
              <w:ind w:firstLineChars="0" w:firstLine="0"/>
              <w:jc w:val="center"/>
              <w:rPr>
                <w:sz w:val="18"/>
                <w:szCs w:val="18"/>
              </w:rPr>
            </w:pPr>
            <w:r w:rsidRPr="008C2FB0">
              <w:rPr>
                <w:sz w:val="18"/>
                <w:szCs w:val="18"/>
              </w:rPr>
              <w:t>5</w:t>
            </w:r>
            <w:r w:rsidRPr="008C2FB0">
              <w:rPr>
                <w:rFonts w:hint="eastAsia"/>
                <w:sz w:val="18"/>
                <w:szCs w:val="18"/>
              </w:rPr>
              <w:t>分</w:t>
            </w:r>
          </w:p>
        </w:tc>
        <w:tc>
          <w:tcPr>
            <w:tcW w:w="1126" w:type="dxa"/>
            <w:vAlign w:val="center"/>
          </w:tcPr>
          <w:p w14:paraId="45005A6A" w14:textId="77777777" w:rsidR="00E00BBE" w:rsidRPr="008C2FB0" w:rsidRDefault="00E00BBE" w:rsidP="00E00BBE">
            <w:pPr>
              <w:spacing w:line="240" w:lineRule="auto"/>
              <w:ind w:firstLineChars="0" w:firstLine="0"/>
              <w:jc w:val="center"/>
              <w:rPr>
                <w:rFonts w:ascii="Times New Roman" w:hAnsi="Times New Roman" w:cs="Times New Roman"/>
                <w:kern w:val="0"/>
                <w:sz w:val="18"/>
                <w:szCs w:val="18"/>
              </w:rPr>
            </w:pPr>
            <w:r w:rsidRPr="008C2FB0">
              <w:rPr>
                <w:rFonts w:ascii="Times New Roman" w:hAnsi="Times New Roman" w:cs="Times New Roman" w:hint="eastAsia"/>
                <w:kern w:val="0"/>
                <w:sz w:val="18"/>
                <w:szCs w:val="18"/>
              </w:rPr>
              <w:t>资料管理（</w:t>
            </w:r>
            <w:r w:rsidRPr="008C2FB0">
              <w:rPr>
                <w:rFonts w:ascii="Times New Roman" w:hAnsi="Times New Roman" w:cs="Times New Roman" w:hint="eastAsia"/>
                <w:kern w:val="0"/>
                <w:sz w:val="18"/>
                <w:szCs w:val="18"/>
              </w:rPr>
              <w:t>1</w:t>
            </w:r>
            <w:r w:rsidRPr="008C2FB0">
              <w:rPr>
                <w:rFonts w:ascii="Times New Roman" w:hAnsi="Times New Roman" w:cs="Times New Roman" w:hint="eastAsia"/>
                <w:kern w:val="0"/>
                <w:sz w:val="18"/>
                <w:szCs w:val="18"/>
              </w:rPr>
              <w:t>分）</w:t>
            </w:r>
          </w:p>
        </w:tc>
        <w:tc>
          <w:tcPr>
            <w:tcW w:w="2410" w:type="dxa"/>
            <w:vAlign w:val="center"/>
          </w:tcPr>
          <w:p w14:paraId="39996F2D" w14:textId="77777777" w:rsidR="00E00BBE" w:rsidRPr="008C2FB0" w:rsidRDefault="00E00BBE" w:rsidP="00E00BBE">
            <w:pPr>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按照相关工程资料管理规定，建立档案资料管理制度，所有相关工程材料按规定收集存档。</w:t>
            </w:r>
          </w:p>
        </w:tc>
        <w:tc>
          <w:tcPr>
            <w:tcW w:w="3027" w:type="dxa"/>
            <w:vAlign w:val="center"/>
          </w:tcPr>
          <w:p w14:paraId="4E4AD395"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未按有关规定建立档案管理制度或管理制度未落实的，扣</w:t>
            </w:r>
            <w:r w:rsidRPr="008C2FB0">
              <w:rPr>
                <w:rFonts w:ascii="Times New Roman" w:hAnsi="Times New Roman" w:cs="Times New Roman" w:hint="eastAsia"/>
                <w:kern w:val="0"/>
                <w:sz w:val="18"/>
                <w:szCs w:val="18"/>
              </w:rPr>
              <w:t>1</w:t>
            </w:r>
            <w:r w:rsidRPr="008C2FB0">
              <w:rPr>
                <w:rFonts w:ascii="Times New Roman" w:hAnsi="Times New Roman" w:cs="Times New Roman" w:hint="eastAsia"/>
                <w:kern w:val="0"/>
                <w:sz w:val="18"/>
                <w:szCs w:val="18"/>
              </w:rPr>
              <w:t>；工程资料签章不齐的，每次扣</w:t>
            </w:r>
            <w:r w:rsidRPr="008C2FB0">
              <w:rPr>
                <w:rFonts w:ascii="Times New Roman" w:hAnsi="Times New Roman" w:cs="Times New Roman" w:hint="eastAsia"/>
                <w:kern w:val="0"/>
                <w:sz w:val="18"/>
                <w:szCs w:val="18"/>
              </w:rPr>
              <w:t>0</w:t>
            </w:r>
            <w:r w:rsidRPr="008C2FB0">
              <w:rPr>
                <w:rFonts w:ascii="Times New Roman" w:hAnsi="Times New Roman" w:cs="Times New Roman"/>
                <w:kern w:val="0"/>
                <w:sz w:val="18"/>
                <w:szCs w:val="18"/>
              </w:rPr>
              <w:t>.5</w:t>
            </w:r>
            <w:r w:rsidRPr="008C2FB0">
              <w:rPr>
                <w:rFonts w:ascii="Times New Roman" w:hAnsi="Times New Roman" w:cs="Times New Roman" w:hint="eastAsia"/>
                <w:kern w:val="0"/>
                <w:sz w:val="18"/>
                <w:szCs w:val="18"/>
              </w:rPr>
              <w:t>料收集整理不齐全的，扣</w:t>
            </w:r>
            <w:r w:rsidRPr="008C2FB0">
              <w:rPr>
                <w:rFonts w:ascii="Times New Roman" w:hAnsi="Times New Roman" w:cs="Times New Roman" w:hint="eastAsia"/>
                <w:kern w:val="0"/>
                <w:sz w:val="18"/>
                <w:szCs w:val="18"/>
              </w:rPr>
              <w:t>0</w:t>
            </w:r>
            <w:r w:rsidRPr="008C2FB0">
              <w:rPr>
                <w:rFonts w:ascii="Times New Roman" w:hAnsi="Times New Roman" w:cs="Times New Roman"/>
                <w:kern w:val="0"/>
                <w:sz w:val="18"/>
                <w:szCs w:val="18"/>
              </w:rPr>
              <w:t>.5</w:t>
            </w:r>
          </w:p>
        </w:tc>
      </w:tr>
      <w:tr w:rsidR="00042FF1" w:rsidRPr="008C2FB0" w14:paraId="7AFA6B4B" w14:textId="77777777" w:rsidTr="00E00BBE">
        <w:tc>
          <w:tcPr>
            <w:tcW w:w="647" w:type="dxa"/>
            <w:vMerge/>
            <w:vAlign w:val="center"/>
          </w:tcPr>
          <w:p w14:paraId="56755A00" w14:textId="77777777" w:rsidR="00E00BBE" w:rsidRPr="008C2FB0" w:rsidRDefault="00E00BBE" w:rsidP="00E00BBE">
            <w:pPr>
              <w:spacing w:line="240" w:lineRule="auto"/>
              <w:ind w:firstLineChars="0" w:firstLine="0"/>
              <w:jc w:val="center"/>
              <w:rPr>
                <w:sz w:val="18"/>
                <w:szCs w:val="18"/>
              </w:rPr>
            </w:pPr>
          </w:p>
        </w:tc>
        <w:tc>
          <w:tcPr>
            <w:tcW w:w="661" w:type="dxa"/>
            <w:vMerge/>
            <w:vAlign w:val="center"/>
          </w:tcPr>
          <w:p w14:paraId="6F0AA3AA" w14:textId="77777777" w:rsidR="00E00BBE" w:rsidRPr="008C2FB0" w:rsidRDefault="00E00BBE" w:rsidP="00E00BBE">
            <w:pPr>
              <w:spacing w:line="240" w:lineRule="auto"/>
              <w:ind w:firstLineChars="0" w:firstLine="0"/>
              <w:jc w:val="center"/>
              <w:rPr>
                <w:sz w:val="18"/>
                <w:szCs w:val="18"/>
              </w:rPr>
            </w:pPr>
          </w:p>
        </w:tc>
        <w:tc>
          <w:tcPr>
            <w:tcW w:w="781" w:type="dxa"/>
            <w:vMerge/>
            <w:vAlign w:val="center"/>
          </w:tcPr>
          <w:p w14:paraId="06359FA8" w14:textId="77777777" w:rsidR="00E00BBE" w:rsidRPr="008C2FB0" w:rsidRDefault="00E00BBE" w:rsidP="00E00BBE">
            <w:pPr>
              <w:spacing w:line="240" w:lineRule="auto"/>
              <w:ind w:firstLineChars="0" w:firstLine="0"/>
              <w:jc w:val="center"/>
              <w:rPr>
                <w:sz w:val="18"/>
                <w:szCs w:val="18"/>
              </w:rPr>
            </w:pPr>
          </w:p>
        </w:tc>
        <w:tc>
          <w:tcPr>
            <w:tcW w:w="1126" w:type="dxa"/>
            <w:vAlign w:val="center"/>
          </w:tcPr>
          <w:p w14:paraId="523A9CEA" w14:textId="77777777" w:rsidR="00E00BBE" w:rsidRPr="008C2FB0" w:rsidRDefault="00E00BBE" w:rsidP="00E00BBE">
            <w:pPr>
              <w:spacing w:line="240" w:lineRule="auto"/>
              <w:ind w:firstLineChars="0" w:firstLine="0"/>
              <w:jc w:val="center"/>
              <w:rPr>
                <w:rFonts w:ascii="Times New Roman" w:hAnsi="Times New Roman" w:cs="Times New Roman"/>
                <w:kern w:val="0"/>
                <w:sz w:val="18"/>
                <w:szCs w:val="18"/>
              </w:rPr>
            </w:pPr>
            <w:r w:rsidRPr="008C2FB0">
              <w:rPr>
                <w:rFonts w:ascii="Times New Roman" w:hAnsi="Times New Roman" w:cs="Times New Roman" w:hint="eastAsia"/>
                <w:kern w:val="0"/>
                <w:sz w:val="18"/>
                <w:szCs w:val="18"/>
              </w:rPr>
              <w:t>人员管理（</w:t>
            </w:r>
            <w:r w:rsidRPr="008C2FB0">
              <w:rPr>
                <w:rFonts w:ascii="Times New Roman" w:hAnsi="Times New Roman" w:cs="Times New Roman" w:hint="eastAsia"/>
                <w:kern w:val="0"/>
                <w:sz w:val="18"/>
                <w:szCs w:val="18"/>
              </w:rPr>
              <w:t>3</w:t>
            </w:r>
            <w:r w:rsidRPr="008C2FB0">
              <w:rPr>
                <w:rFonts w:ascii="Times New Roman" w:hAnsi="Times New Roman" w:cs="Times New Roman" w:hint="eastAsia"/>
                <w:kern w:val="0"/>
                <w:sz w:val="18"/>
                <w:szCs w:val="18"/>
              </w:rPr>
              <w:t>分）</w:t>
            </w:r>
          </w:p>
        </w:tc>
        <w:tc>
          <w:tcPr>
            <w:tcW w:w="2410" w:type="dxa"/>
            <w:vAlign w:val="center"/>
          </w:tcPr>
          <w:p w14:paraId="2DA28F48" w14:textId="77777777" w:rsidR="00E00BBE" w:rsidRPr="008C2FB0" w:rsidRDefault="00E00BBE" w:rsidP="00E00BBE">
            <w:pPr>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按工程要求投入相应的管理</w:t>
            </w:r>
            <w:r w:rsidRPr="008C2FB0">
              <w:rPr>
                <w:rFonts w:ascii="Times New Roman" w:hAnsi="Times New Roman" w:cs="Times New Roman"/>
                <w:kern w:val="0"/>
                <w:sz w:val="18"/>
                <w:szCs w:val="18"/>
              </w:rPr>
              <w:t>、</w:t>
            </w:r>
            <w:r w:rsidRPr="008C2FB0">
              <w:rPr>
                <w:rFonts w:ascii="Times New Roman" w:hAnsi="Times New Roman" w:cs="Times New Roman" w:hint="eastAsia"/>
                <w:kern w:val="0"/>
                <w:sz w:val="18"/>
                <w:szCs w:val="18"/>
              </w:rPr>
              <w:t>技术人员，且持证上岗。</w:t>
            </w:r>
          </w:p>
        </w:tc>
        <w:tc>
          <w:tcPr>
            <w:tcW w:w="3027" w:type="dxa"/>
            <w:vAlign w:val="center"/>
          </w:tcPr>
          <w:p w14:paraId="505F8191"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未按要求投入相应技术人员的一人扣</w:t>
            </w:r>
            <w:r w:rsidRPr="008C2FB0">
              <w:rPr>
                <w:rFonts w:ascii="Times New Roman" w:hAnsi="Times New Roman" w:cs="Times New Roman" w:hint="eastAsia"/>
                <w:kern w:val="0"/>
                <w:sz w:val="18"/>
                <w:szCs w:val="18"/>
              </w:rPr>
              <w:t>0.5</w:t>
            </w:r>
            <w:r w:rsidRPr="008C2FB0">
              <w:rPr>
                <w:rFonts w:ascii="Times New Roman" w:hAnsi="Times New Roman" w:cs="Times New Roman" w:hint="eastAsia"/>
                <w:kern w:val="0"/>
                <w:sz w:val="18"/>
                <w:szCs w:val="18"/>
              </w:rPr>
              <w:t>分；未持证上岗的一人扣</w:t>
            </w:r>
            <w:r w:rsidRPr="008C2FB0">
              <w:rPr>
                <w:rFonts w:ascii="Times New Roman" w:hAnsi="Times New Roman" w:cs="Times New Roman" w:hint="eastAsia"/>
                <w:kern w:val="0"/>
                <w:sz w:val="18"/>
                <w:szCs w:val="18"/>
              </w:rPr>
              <w:t>0.5</w:t>
            </w:r>
            <w:r w:rsidRPr="008C2FB0">
              <w:rPr>
                <w:rFonts w:ascii="Times New Roman" w:hAnsi="Times New Roman" w:cs="Times New Roman" w:hint="eastAsia"/>
                <w:kern w:val="0"/>
                <w:sz w:val="18"/>
                <w:szCs w:val="18"/>
              </w:rPr>
              <w:t>分。</w:t>
            </w:r>
          </w:p>
        </w:tc>
      </w:tr>
      <w:tr w:rsidR="00042FF1" w:rsidRPr="008C2FB0" w14:paraId="187542E5" w14:textId="77777777" w:rsidTr="00E00BBE">
        <w:tc>
          <w:tcPr>
            <w:tcW w:w="647" w:type="dxa"/>
            <w:vMerge/>
            <w:vAlign w:val="center"/>
          </w:tcPr>
          <w:p w14:paraId="73F3115B" w14:textId="77777777" w:rsidR="00E00BBE" w:rsidRPr="008C2FB0" w:rsidRDefault="00E00BBE" w:rsidP="00E00BBE">
            <w:pPr>
              <w:spacing w:line="240" w:lineRule="auto"/>
              <w:ind w:firstLineChars="0" w:firstLine="0"/>
              <w:jc w:val="center"/>
              <w:rPr>
                <w:sz w:val="18"/>
                <w:szCs w:val="18"/>
              </w:rPr>
            </w:pPr>
          </w:p>
        </w:tc>
        <w:tc>
          <w:tcPr>
            <w:tcW w:w="661" w:type="dxa"/>
            <w:vMerge/>
            <w:vAlign w:val="center"/>
          </w:tcPr>
          <w:p w14:paraId="4EEDCCAA" w14:textId="77777777" w:rsidR="00E00BBE" w:rsidRPr="008C2FB0" w:rsidRDefault="00E00BBE" w:rsidP="00E00BBE">
            <w:pPr>
              <w:spacing w:line="240" w:lineRule="auto"/>
              <w:ind w:firstLineChars="0" w:firstLine="0"/>
              <w:jc w:val="center"/>
              <w:rPr>
                <w:sz w:val="18"/>
                <w:szCs w:val="18"/>
              </w:rPr>
            </w:pPr>
          </w:p>
        </w:tc>
        <w:tc>
          <w:tcPr>
            <w:tcW w:w="781" w:type="dxa"/>
            <w:vMerge/>
            <w:vAlign w:val="center"/>
          </w:tcPr>
          <w:p w14:paraId="13D1724C" w14:textId="77777777" w:rsidR="00E00BBE" w:rsidRPr="008C2FB0" w:rsidRDefault="00E00BBE" w:rsidP="00E00BBE">
            <w:pPr>
              <w:spacing w:line="240" w:lineRule="auto"/>
              <w:ind w:firstLineChars="0" w:firstLine="0"/>
              <w:jc w:val="center"/>
              <w:rPr>
                <w:sz w:val="18"/>
                <w:szCs w:val="18"/>
              </w:rPr>
            </w:pPr>
          </w:p>
        </w:tc>
        <w:tc>
          <w:tcPr>
            <w:tcW w:w="1126" w:type="dxa"/>
            <w:vAlign w:val="center"/>
          </w:tcPr>
          <w:p w14:paraId="651A8D99" w14:textId="77777777" w:rsidR="00E00BBE" w:rsidRPr="008C2FB0" w:rsidRDefault="00E00BBE" w:rsidP="00E00BBE">
            <w:pPr>
              <w:spacing w:line="240" w:lineRule="auto"/>
              <w:ind w:firstLineChars="0" w:firstLine="0"/>
              <w:jc w:val="center"/>
              <w:rPr>
                <w:rFonts w:ascii="Times New Roman" w:hAnsi="Times New Roman" w:cs="Times New Roman"/>
                <w:kern w:val="0"/>
                <w:sz w:val="18"/>
                <w:szCs w:val="18"/>
              </w:rPr>
            </w:pPr>
            <w:r w:rsidRPr="008C2FB0">
              <w:rPr>
                <w:rFonts w:ascii="Times New Roman" w:hAnsi="Times New Roman" w:cs="Times New Roman" w:hint="eastAsia"/>
                <w:kern w:val="0"/>
                <w:sz w:val="18"/>
                <w:szCs w:val="18"/>
              </w:rPr>
              <w:t>廉政</w:t>
            </w:r>
            <w:r w:rsidRPr="008C2FB0">
              <w:rPr>
                <w:rFonts w:ascii="Times New Roman" w:hAnsi="Times New Roman" w:cs="Times New Roman"/>
                <w:kern w:val="0"/>
                <w:sz w:val="18"/>
                <w:szCs w:val="18"/>
              </w:rPr>
              <w:t>建设</w:t>
            </w:r>
            <w:r w:rsidRPr="008C2FB0">
              <w:rPr>
                <w:rFonts w:ascii="Times New Roman" w:hAnsi="Times New Roman" w:cs="Times New Roman" w:hint="eastAsia"/>
                <w:kern w:val="0"/>
                <w:sz w:val="18"/>
                <w:szCs w:val="18"/>
              </w:rPr>
              <w:t>（</w:t>
            </w:r>
            <w:r w:rsidRPr="008C2FB0">
              <w:rPr>
                <w:rFonts w:ascii="Times New Roman" w:hAnsi="Times New Roman" w:cs="Times New Roman"/>
                <w:kern w:val="0"/>
                <w:sz w:val="18"/>
                <w:szCs w:val="18"/>
              </w:rPr>
              <w:t>1</w:t>
            </w:r>
            <w:r w:rsidRPr="008C2FB0">
              <w:rPr>
                <w:rFonts w:ascii="Times New Roman" w:hAnsi="Times New Roman" w:cs="Times New Roman" w:hint="eastAsia"/>
                <w:kern w:val="0"/>
                <w:sz w:val="18"/>
                <w:szCs w:val="18"/>
              </w:rPr>
              <w:t>分）</w:t>
            </w:r>
          </w:p>
        </w:tc>
        <w:tc>
          <w:tcPr>
            <w:tcW w:w="2410" w:type="dxa"/>
            <w:vAlign w:val="center"/>
          </w:tcPr>
          <w:p w14:paraId="46B70511"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按照国家法律法规相关规定，洁身自好，建立完善并严格执行廉政作风制度。</w:t>
            </w:r>
          </w:p>
        </w:tc>
        <w:tc>
          <w:tcPr>
            <w:tcW w:w="3027" w:type="dxa"/>
            <w:vAlign w:val="center"/>
          </w:tcPr>
          <w:p w14:paraId="764A38E3"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项目公司违反党风廉政建设有关规定，情节较轻的，扣</w:t>
            </w:r>
            <w:r w:rsidRPr="008C2FB0">
              <w:rPr>
                <w:rFonts w:ascii="Times New Roman" w:hAnsi="Times New Roman" w:cs="Times New Roman"/>
                <w:kern w:val="0"/>
                <w:sz w:val="18"/>
                <w:szCs w:val="18"/>
              </w:rPr>
              <w:t>1</w:t>
            </w:r>
            <w:r w:rsidRPr="008C2FB0">
              <w:rPr>
                <w:rFonts w:ascii="Times New Roman" w:hAnsi="Times New Roman" w:cs="Times New Roman" w:hint="eastAsia"/>
                <w:kern w:val="0"/>
                <w:sz w:val="18"/>
                <w:szCs w:val="18"/>
              </w:rPr>
              <w:t>；情节严重，被省纪委、省监察厅通报批评的，或构成违法犯罪，被移送司法机关处理的，直接列为“不合格”。</w:t>
            </w:r>
          </w:p>
        </w:tc>
      </w:tr>
      <w:tr w:rsidR="00042FF1" w:rsidRPr="008C2FB0" w14:paraId="6CFA3F3E" w14:textId="77777777" w:rsidTr="00E00BBE">
        <w:tc>
          <w:tcPr>
            <w:tcW w:w="647" w:type="dxa"/>
            <w:vAlign w:val="center"/>
          </w:tcPr>
          <w:p w14:paraId="65940A5B"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t>7</w:t>
            </w:r>
          </w:p>
        </w:tc>
        <w:tc>
          <w:tcPr>
            <w:tcW w:w="661" w:type="dxa"/>
            <w:vAlign w:val="center"/>
          </w:tcPr>
          <w:p w14:paraId="7B5E239D"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t>公众</w:t>
            </w:r>
            <w:r w:rsidRPr="008C2FB0">
              <w:rPr>
                <w:sz w:val="18"/>
                <w:szCs w:val="18"/>
              </w:rPr>
              <w:t>满意度</w:t>
            </w:r>
          </w:p>
        </w:tc>
        <w:tc>
          <w:tcPr>
            <w:tcW w:w="781" w:type="dxa"/>
            <w:vAlign w:val="center"/>
          </w:tcPr>
          <w:p w14:paraId="65894714" w14:textId="77777777" w:rsidR="00E00BBE" w:rsidRPr="008C2FB0" w:rsidRDefault="00E00BBE" w:rsidP="00E00BBE">
            <w:pPr>
              <w:spacing w:line="240" w:lineRule="auto"/>
              <w:ind w:firstLineChars="0" w:firstLine="0"/>
              <w:jc w:val="center"/>
              <w:rPr>
                <w:sz w:val="18"/>
                <w:szCs w:val="18"/>
              </w:rPr>
            </w:pPr>
            <w:r w:rsidRPr="008C2FB0">
              <w:rPr>
                <w:rFonts w:hint="eastAsia"/>
                <w:sz w:val="18"/>
                <w:szCs w:val="18"/>
              </w:rPr>
              <w:t>5</w:t>
            </w:r>
            <w:r w:rsidRPr="008C2FB0">
              <w:rPr>
                <w:rFonts w:hint="eastAsia"/>
                <w:sz w:val="18"/>
                <w:szCs w:val="18"/>
              </w:rPr>
              <w:t>分</w:t>
            </w:r>
          </w:p>
        </w:tc>
        <w:tc>
          <w:tcPr>
            <w:tcW w:w="1126" w:type="dxa"/>
            <w:vAlign w:val="center"/>
          </w:tcPr>
          <w:p w14:paraId="5E78ACA5" w14:textId="77777777" w:rsidR="00E00BBE" w:rsidRPr="008C2FB0" w:rsidRDefault="00E00BBE" w:rsidP="00E00BBE">
            <w:pPr>
              <w:widowControl/>
              <w:spacing w:line="240" w:lineRule="auto"/>
              <w:ind w:firstLineChars="0" w:firstLine="0"/>
              <w:jc w:val="center"/>
              <w:rPr>
                <w:rFonts w:ascii="Times New Roman" w:hAnsi="Times New Roman" w:cs="Times New Roman"/>
                <w:kern w:val="0"/>
                <w:sz w:val="18"/>
                <w:szCs w:val="18"/>
              </w:rPr>
            </w:pPr>
            <w:r w:rsidRPr="008C2FB0">
              <w:rPr>
                <w:rFonts w:ascii="Times New Roman" w:hAnsi="Times New Roman" w:cs="Times New Roman" w:hint="eastAsia"/>
                <w:kern w:val="0"/>
                <w:sz w:val="18"/>
                <w:szCs w:val="18"/>
              </w:rPr>
              <w:t>公众满意度（</w:t>
            </w:r>
            <w:r w:rsidRPr="008C2FB0">
              <w:rPr>
                <w:rFonts w:ascii="Times New Roman" w:hAnsi="Times New Roman" w:cs="Times New Roman" w:hint="eastAsia"/>
                <w:kern w:val="0"/>
                <w:sz w:val="18"/>
                <w:szCs w:val="18"/>
              </w:rPr>
              <w:t>5</w:t>
            </w:r>
            <w:r w:rsidRPr="008C2FB0">
              <w:rPr>
                <w:rFonts w:ascii="Times New Roman" w:hAnsi="Times New Roman" w:cs="Times New Roman" w:hint="eastAsia"/>
                <w:kern w:val="0"/>
                <w:sz w:val="18"/>
                <w:szCs w:val="18"/>
              </w:rPr>
              <w:t>分）</w:t>
            </w:r>
          </w:p>
        </w:tc>
        <w:tc>
          <w:tcPr>
            <w:tcW w:w="2410" w:type="dxa"/>
            <w:vAlign w:val="center"/>
          </w:tcPr>
          <w:p w14:paraId="568422BC" w14:textId="77777777" w:rsidR="00E00BBE" w:rsidRPr="008C2FB0" w:rsidRDefault="00E00BBE" w:rsidP="00E00BBE">
            <w:pPr>
              <w:widowControl/>
              <w:spacing w:line="240" w:lineRule="auto"/>
              <w:ind w:firstLineChars="0" w:firstLine="0"/>
              <w:rPr>
                <w:rFonts w:ascii="Times New Roman" w:hAnsi="Times New Roman" w:cs="Times New Roman"/>
                <w:kern w:val="0"/>
                <w:sz w:val="18"/>
                <w:szCs w:val="18"/>
              </w:rPr>
            </w:pPr>
            <w:r w:rsidRPr="008C2FB0">
              <w:rPr>
                <w:rFonts w:ascii="Times New Roman" w:hAnsi="Times New Roman" w:cs="Times New Roman" w:hint="eastAsia"/>
                <w:kern w:val="0"/>
                <w:sz w:val="18"/>
                <w:szCs w:val="18"/>
              </w:rPr>
              <w:t>项目建设过程中相关公众的满意度</w:t>
            </w:r>
          </w:p>
        </w:tc>
        <w:tc>
          <w:tcPr>
            <w:tcW w:w="3027" w:type="dxa"/>
            <w:vAlign w:val="center"/>
          </w:tcPr>
          <w:p w14:paraId="26357C9C" w14:textId="77777777" w:rsidR="00E00BBE" w:rsidRPr="008C2FB0" w:rsidRDefault="00E00BBE" w:rsidP="00E00BBE">
            <w:pPr>
              <w:spacing w:line="240" w:lineRule="auto"/>
              <w:ind w:firstLineChars="0" w:firstLine="0"/>
              <w:rPr>
                <w:sz w:val="18"/>
                <w:szCs w:val="18"/>
              </w:rPr>
            </w:pPr>
            <w:r w:rsidRPr="008C2FB0">
              <w:rPr>
                <w:rFonts w:hint="eastAsia"/>
                <w:sz w:val="18"/>
                <w:szCs w:val="18"/>
              </w:rPr>
              <w:t>因项目公司原因遭周边居民投诉的或者遭到媒体曝光的，一次扣</w:t>
            </w:r>
            <w:r w:rsidRPr="008C2FB0">
              <w:rPr>
                <w:rFonts w:hint="eastAsia"/>
                <w:sz w:val="18"/>
                <w:szCs w:val="18"/>
              </w:rPr>
              <w:t>1</w:t>
            </w:r>
            <w:r w:rsidRPr="008C2FB0">
              <w:rPr>
                <w:rFonts w:hint="eastAsia"/>
                <w:sz w:val="18"/>
                <w:szCs w:val="18"/>
              </w:rPr>
              <w:t>分，两次扣</w:t>
            </w:r>
            <w:r w:rsidRPr="008C2FB0">
              <w:rPr>
                <w:rFonts w:hint="eastAsia"/>
                <w:sz w:val="18"/>
                <w:szCs w:val="18"/>
              </w:rPr>
              <w:t>3</w:t>
            </w:r>
            <w:r w:rsidRPr="008C2FB0">
              <w:rPr>
                <w:rFonts w:hint="eastAsia"/>
                <w:sz w:val="18"/>
                <w:szCs w:val="18"/>
              </w:rPr>
              <w:t>分，三次扣</w:t>
            </w:r>
            <w:r w:rsidRPr="008C2FB0">
              <w:rPr>
                <w:rFonts w:hint="eastAsia"/>
                <w:sz w:val="18"/>
                <w:szCs w:val="18"/>
              </w:rPr>
              <w:t>5</w:t>
            </w:r>
            <w:r w:rsidRPr="008C2FB0">
              <w:rPr>
                <w:rFonts w:hint="eastAsia"/>
                <w:sz w:val="18"/>
                <w:szCs w:val="18"/>
              </w:rPr>
              <w:t>分，三次以上采取退出机制。</w:t>
            </w:r>
          </w:p>
        </w:tc>
      </w:tr>
    </w:tbl>
    <w:p w14:paraId="57590DCE" w14:textId="77777777" w:rsidR="00AF60FC" w:rsidRPr="00042FF1" w:rsidRDefault="00AF60FC" w:rsidP="00AF60FC">
      <w:pPr>
        <w:ind w:firstLine="420"/>
      </w:pPr>
      <w:r w:rsidRPr="00042FF1">
        <w:rPr>
          <w:rFonts w:hint="eastAsia"/>
          <w:sz w:val="21"/>
          <w:szCs w:val="21"/>
        </w:rPr>
        <w:t>注：若国家、省、市、</w:t>
      </w:r>
      <w:r w:rsidR="00FA4C45" w:rsidRPr="00042FF1">
        <w:rPr>
          <w:rFonts w:hint="eastAsia"/>
          <w:sz w:val="21"/>
          <w:szCs w:val="21"/>
        </w:rPr>
        <w:t>区</w:t>
      </w:r>
      <w:r w:rsidRPr="00042FF1">
        <w:rPr>
          <w:rFonts w:hint="eastAsia"/>
          <w:sz w:val="21"/>
          <w:szCs w:val="21"/>
        </w:rPr>
        <w:t>出台具体考核办法或新的相关规定，则上表中与之不一致的或未作约定的或约定不明的，以国家、省、市、</w:t>
      </w:r>
      <w:r w:rsidR="00FA4C45" w:rsidRPr="00042FF1">
        <w:rPr>
          <w:rFonts w:hint="eastAsia"/>
          <w:sz w:val="21"/>
          <w:szCs w:val="21"/>
        </w:rPr>
        <w:t>区</w:t>
      </w:r>
      <w:r w:rsidRPr="00042FF1">
        <w:rPr>
          <w:rFonts w:hint="eastAsia"/>
          <w:sz w:val="21"/>
          <w:szCs w:val="21"/>
        </w:rPr>
        <w:t>出台标准为准进行调整并执行。</w:t>
      </w:r>
    </w:p>
    <w:p w14:paraId="0E73816A" w14:textId="77777777" w:rsidR="00AF60FC" w:rsidRPr="00042FF1" w:rsidRDefault="00AF60FC" w:rsidP="00671328">
      <w:pPr>
        <w:pStyle w:val="4"/>
        <w:ind w:firstLine="482"/>
      </w:pPr>
      <w:r w:rsidRPr="00042FF1">
        <w:rPr>
          <w:rFonts w:hint="eastAsia"/>
        </w:rPr>
        <w:t>（</w:t>
      </w:r>
      <w:r w:rsidRPr="00042FF1">
        <w:rPr>
          <w:rFonts w:hint="eastAsia"/>
        </w:rPr>
        <w:t>3</w:t>
      </w:r>
      <w:r w:rsidRPr="00042FF1">
        <w:rPr>
          <w:rFonts w:hint="eastAsia"/>
        </w:rPr>
        <w:t>）建设期绩效考核结果的处理</w:t>
      </w:r>
    </w:p>
    <w:p w14:paraId="0038705E" w14:textId="77777777" w:rsidR="00E00BBE" w:rsidRPr="00042FF1" w:rsidRDefault="00FA4C45" w:rsidP="00E00BBE">
      <w:pPr>
        <w:ind w:firstLine="480"/>
      </w:pPr>
      <w:r w:rsidRPr="00042FF1">
        <w:rPr>
          <w:rFonts w:hint="eastAsia"/>
        </w:rPr>
        <w:t>建设期绩效考核</w:t>
      </w:r>
      <w:r w:rsidR="00E00BBE" w:rsidRPr="00042FF1">
        <w:rPr>
          <w:rFonts w:hint="eastAsia"/>
        </w:rPr>
        <w:t>每半年进行一次，根据每次建设期绩效考核得分情况，提取建设履约保函相应金额。</w:t>
      </w:r>
    </w:p>
    <w:p w14:paraId="103B63C0" w14:textId="77777777" w:rsidR="00E00BBE" w:rsidRPr="00042FF1" w:rsidRDefault="00E00BBE" w:rsidP="00E00BBE">
      <w:pPr>
        <w:ind w:firstLine="480"/>
      </w:pPr>
      <w:r w:rsidRPr="00042FF1">
        <w:rPr>
          <w:rFonts w:hint="eastAsia"/>
        </w:rPr>
        <w:t>1</w:t>
      </w:r>
      <w:r w:rsidRPr="00042FF1">
        <w:rPr>
          <w:rFonts w:hint="eastAsia"/>
        </w:rPr>
        <w:t>）绩效考核得分≥</w:t>
      </w:r>
      <w:r w:rsidRPr="00042FF1">
        <w:rPr>
          <w:rFonts w:hint="eastAsia"/>
        </w:rPr>
        <w:t>80</w:t>
      </w:r>
      <w:r w:rsidRPr="00042FF1">
        <w:rPr>
          <w:rFonts w:hint="eastAsia"/>
        </w:rPr>
        <w:t>分，政府按照合同约定不提取建设履约保函金额；</w:t>
      </w:r>
    </w:p>
    <w:p w14:paraId="516E6690" w14:textId="77777777" w:rsidR="00E00BBE" w:rsidRPr="00042FF1" w:rsidRDefault="00E00BBE" w:rsidP="00E00BBE">
      <w:pPr>
        <w:ind w:firstLine="480"/>
      </w:pPr>
      <w:r w:rsidRPr="00042FF1">
        <w:rPr>
          <w:rFonts w:hint="eastAsia"/>
        </w:rPr>
        <w:t>2</w:t>
      </w:r>
      <w:r w:rsidRPr="00042FF1">
        <w:rPr>
          <w:rFonts w:hint="eastAsia"/>
        </w:rPr>
        <w:t>）</w:t>
      </w:r>
      <w:r w:rsidRPr="00042FF1">
        <w:rPr>
          <w:rFonts w:hint="eastAsia"/>
        </w:rPr>
        <w:t>80</w:t>
      </w:r>
      <w:r w:rsidRPr="00042FF1">
        <w:rPr>
          <w:rFonts w:hint="eastAsia"/>
        </w:rPr>
        <w:t>分＞绩效考核得分≥</w:t>
      </w:r>
      <w:r w:rsidRPr="00042FF1">
        <w:rPr>
          <w:rFonts w:hint="eastAsia"/>
        </w:rPr>
        <w:t>70</w:t>
      </w:r>
      <w:r w:rsidRPr="00042FF1">
        <w:rPr>
          <w:rFonts w:hint="eastAsia"/>
        </w:rPr>
        <w:t>分，政府按照合同约定提取建设履约保函</w:t>
      </w:r>
      <w:r w:rsidRPr="00042FF1">
        <w:rPr>
          <w:rFonts w:hint="eastAsia"/>
        </w:rPr>
        <w:t>5%</w:t>
      </w:r>
      <w:r w:rsidRPr="00042FF1">
        <w:rPr>
          <w:rFonts w:hint="eastAsia"/>
        </w:rPr>
        <w:t>金额；</w:t>
      </w:r>
    </w:p>
    <w:p w14:paraId="136171CC" w14:textId="77777777" w:rsidR="00E00BBE" w:rsidRPr="00042FF1" w:rsidRDefault="00E00BBE" w:rsidP="00E00BBE">
      <w:pPr>
        <w:ind w:firstLine="480"/>
      </w:pPr>
      <w:r w:rsidRPr="00042FF1">
        <w:rPr>
          <w:rFonts w:hint="eastAsia"/>
        </w:rPr>
        <w:t>3</w:t>
      </w:r>
      <w:r w:rsidRPr="00042FF1">
        <w:rPr>
          <w:rFonts w:hint="eastAsia"/>
        </w:rPr>
        <w:t>）</w:t>
      </w:r>
      <w:r w:rsidRPr="00042FF1">
        <w:rPr>
          <w:rFonts w:hint="eastAsia"/>
        </w:rPr>
        <w:t>70</w:t>
      </w:r>
      <w:r w:rsidRPr="00042FF1">
        <w:rPr>
          <w:rFonts w:hint="eastAsia"/>
        </w:rPr>
        <w:t>分＞绩效考核得分≥</w:t>
      </w:r>
      <w:r w:rsidRPr="00042FF1">
        <w:rPr>
          <w:rFonts w:hint="eastAsia"/>
        </w:rPr>
        <w:t>60</w:t>
      </w:r>
      <w:r w:rsidRPr="00042FF1">
        <w:rPr>
          <w:rFonts w:hint="eastAsia"/>
        </w:rPr>
        <w:t>分，政府按照合同约定提取建设履约保函</w:t>
      </w:r>
      <w:r w:rsidRPr="00042FF1">
        <w:rPr>
          <w:rFonts w:hint="eastAsia"/>
        </w:rPr>
        <w:t>15%</w:t>
      </w:r>
      <w:r w:rsidRPr="00042FF1">
        <w:rPr>
          <w:rFonts w:hint="eastAsia"/>
        </w:rPr>
        <w:t>金额；</w:t>
      </w:r>
    </w:p>
    <w:p w14:paraId="1C574FBE" w14:textId="77777777" w:rsidR="00AF60FC" w:rsidRPr="00042FF1" w:rsidRDefault="00E00BBE" w:rsidP="00E00BBE">
      <w:pPr>
        <w:ind w:firstLine="480"/>
      </w:pPr>
      <w:r w:rsidRPr="00042FF1">
        <w:rPr>
          <w:rFonts w:hint="eastAsia"/>
        </w:rPr>
        <w:t>4</w:t>
      </w:r>
      <w:r w:rsidRPr="00042FF1">
        <w:rPr>
          <w:rFonts w:hint="eastAsia"/>
        </w:rPr>
        <w:t>）</w:t>
      </w:r>
      <w:r w:rsidRPr="00042FF1">
        <w:rPr>
          <w:rFonts w:hint="eastAsia"/>
        </w:rPr>
        <w:t>60</w:t>
      </w:r>
      <w:r w:rsidRPr="00042FF1">
        <w:rPr>
          <w:rFonts w:hint="eastAsia"/>
        </w:rPr>
        <w:t>分以下为不合格，政府按照合同约定全部提取建设履约保函。</w:t>
      </w:r>
    </w:p>
    <w:p w14:paraId="5C9ADB14" w14:textId="38F8671E" w:rsidR="00D24E2A" w:rsidRPr="00042FF1" w:rsidRDefault="00FC692F" w:rsidP="00FA4C45">
      <w:pPr>
        <w:pStyle w:val="3"/>
        <w:ind w:firstLine="482"/>
      </w:pPr>
      <w:r>
        <w:rPr>
          <w:rFonts w:hint="eastAsia"/>
        </w:rPr>
        <w:t>9.4</w:t>
      </w:r>
      <w:r w:rsidR="00D24E2A" w:rsidRPr="00042FF1">
        <w:rPr>
          <w:rFonts w:hint="eastAsia"/>
        </w:rPr>
        <w:t>.2</w:t>
      </w:r>
      <w:r w:rsidR="00D24E2A" w:rsidRPr="00042FF1">
        <w:rPr>
          <w:rFonts w:hint="eastAsia"/>
        </w:rPr>
        <w:t>运营</w:t>
      </w:r>
      <w:r w:rsidR="00D24E2A" w:rsidRPr="00042FF1">
        <w:t>维护期绩效考核</w:t>
      </w:r>
    </w:p>
    <w:p w14:paraId="3BD36ACD" w14:textId="2AFA73CB" w:rsidR="004653A9" w:rsidRPr="00042FF1" w:rsidRDefault="007D4D5F" w:rsidP="00FA4C45">
      <w:pPr>
        <w:pStyle w:val="4"/>
        <w:ind w:firstLine="482"/>
      </w:pPr>
      <w:r>
        <w:rPr>
          <w:rFonts w:hint="eastAsia"/>
        </w:rPr>
        <w:t>（</w:t>
      </w:r>
      <w:r>
        <w:rPr>
          <w:rFonts w:hint="eastAsia"/>
        </w:rPr>
        <w:t>1</w:t>
      </w:r>
      <w:r>
        <w:rPr>
          <w:rFonts w:hint="eastAsia"/>
        </w:rPr>
        <w:t>）</w:t>
      </w:r>
      <w:r w:rsidR="004653A9" w:rsidRPr="00042FF1">
        <w:rPr>
          <w:rFonts w:hint="eastAsia"/>
        </w:rPr>
        <w:t>运营维护</w:t>
      </w:r>
      <w:r w:rsidR="004653A9" w:rsidRPr="00042FF1">
        <w:t>期绩效考核内容</w:t>
      </w:r>
    </w:p>
    <w:p w14:paraId="05D175B7" w14:textId="77777777" w:rsidR="008C2FB0" w:rsidRDefault="008C2FB0" w:rsidP="008C2FB0">
      <w:pPr>
        <w:ind w:firstLine="480"/>
      </w:pPr>
      <w:r>
        <w:rPr>
          <w:rFonts w:hint="eastAsia"/>
        </w:rPr>
        <w:t>1</w:t>
      </w:r>
      <w:r>
        <w:rPr>
          <w:rFonts w:hint="eastAsia"/>
        </w:rPr>
        <w:t>）围绕水库大坝“安全、美丽、高效”的总目标，维修养护工作主要是维持、恢复或局部改善原有工程面貌，保持工程的设计功能、原有规模和标准不改变，不</w:t>
      </w:r>
      <w:r>
        <w:rPr>
          <w:rFonts w:hint="eastAsia"/>
        </w:rPr>
        <w:lastRenderedPageBreak/>
        <w:t>扩大。项目公司应制订年度维修养护工作计划报主管部门备案。</w:t>
      </w:r>
    </w:p>
    <w:p w14:paraId="4F9DA18E" w14:textId="77777777" w:rsidR="008C2FB0" w:rsidRDefault="008C2FB0" w:rsidP="008C2FB0">
      <w:pPr>
        <w:ind w:firstLine="480"/>
      </w:pPr>
      <w:r>
        <w:rPr>
          <w:rFonts w:hint="eastAsia"/>
        </w:rPr>
        <w:t>2</w:t>
      </w:r>
      <w:r>
        <w:rPr>
          <w:rFonts w:hint="eastAsia"/>
        </w:rPr>
        <w:t>）水库大坝维修养护应按《水库大坝安全管理条例》、《水库大坝安全鉴定办法》、《水库大坝安全评价导则》、《土石坝养护修理规程》（</w:t>
      </w:r>
      <w:r>
        <w:rPr>
          <w:rFonts w:hint="eastAsia"/>
        </w:rPr>
        <w:t>SL210-2015</w:t>
      </w:r>
      <w:r>
        <w:rPr>
          <w:rFonts w:hint="eastAsia"/>
        </w:rPr>
        <w:t>）、《水库工程管理设计规范》（</w:t>
      </w:r>
      <w:r>
        <w:rPr>
          <w:rFonts w:hint="eastAsia"/>
        </w:rPr>
        <w:t>SL106-96</w:t>
      </w:r>
      <w:r>
        <w:rPr>
          <w:rFonts w:hint="eastAsia"/>
        </w:rPr>
        <w:t>）、《浙江省大中型水库运行管理规程（试行）》、《浙江省水利工程维修养护定额标准（试行）》、《浙江省农村水电站管理规范》、《浙江省水利厅关于印发</w:t>
      </w:r>
      <w:r>
        <w:rPr>
          <w:rFonts w:hint="eastAsia"/>
        </w:rPr>
        <w:t>&lt;</w:t>
      </w:r>
      <w:r>
        <w:rPr>
          <w:rFonts w:hint="eastAsia"/>
        </w:rPr>
        <w:t>浙江省水利工程管理考核办法</w:t>
      </w:r>
      <w:r>
        <w:rPr>
          <w:rFonts w:hint="eastAsia"/>
        </w:rPr>
        <w:t>&gt;</w:t>
      </w:r>
      <w:r>
        <w:rPr>
          <w:rFonts w:hint="eastAsia"/>
        </w:rPr>
        <w:t>的通知》（浙水管〔</w:t>
      </w:r>
      <w:r>
        <w:rPr>
          <w:rFonts w:hint="eastAsia"/>
        </w:rPr>
        <w:t>2017</w:t>
      </w:r>
      <w:r>
        <w:rPr>
          <w:rFonts w:hint="eastAsia"/>
        </w:rPr>
        <w:t>〕</w:t>
      </w:r>
      <w:r>
        <w:rPr>
          <w:rFonts w:hint="eastAsia"/>
        </w:rPr>
        <w:t>46</w:t>
      </w:r>
      <w:r>
        <w:rPr>
          <w:rFonts w:hint="eastAsia"/>
        </w:rPr>
        <w:t>号）以及其他国家、浙江省等相关法律法规和行业规范执行。养护的所有费用由项目公司承担。</w:t>
      </w:r>
    </w:p>
    <w:p w14:paraId="6D4BA7A4" w14:textId="77777777" w:rsidR="008C2FB0" w:rsidRDefault="008C2FB0" w:rsidP="008C2FB0">
      <w:pPr>
        <w:ind w:firstLine="480"/>
      </w:pPr>
      <w:r>
        <w:rPr>
          <w:rFonts w:hint="eastAsia"/>
        </w:rPr>
        <w:t>3</w:t>
      </w:r>
      <w:r>
        <w:rPr>
          <w:rFonts w:hint="eastAsia"/>
        </w:rPr>
        <w:t>）项目公司应按《浙江省水利工程管理定岗定员标准（试行）》合理设置工作岗位，配置专业人员，建立和完善各项规章制度。</w:t>
      </w:r>
    </w:p>
    <w:p w14:paraId="0A6B1D5E" w14:textId="77777777" w:rsidR="008C2FB0" w:rsidRDefault="008C2FB0" w:rsidP="008C2FB0">
      <w:pPr>
        <w:ind w:firstLine="480"/>
      </w:pPr>
      <w:r>
        <w:rPr>
          <w:rFonts w:hint="eastAsia"/>
        </w:rPr>
        <w:t>4</w:t>
      </w:r>
      <w:r>
        <w:rPr>
          <w:rFonts w:hint="eastAsia"/>
        </w:rPr>
        <w:t>）调度运行。项目公司负责组织编制水库运行调度方案，按规定报批，满足生产生活、环境生态等用水。①防汛调度：水库防汛和抗旱必须服从上级防汛抗旱指挥部门的统一调度，实施操作前应向上级部门报告；②兴利调度：须每月制定用水计划，报水行政主管部门批准后严格按计划实施。</w:t>
      </w:r>
    </w:p>
    <w:p w14:paraId="4A524A15" w14:textId="77777777" w:rsidR="008C2FB0" w:rsidRDefault="008C2FB0" w:rsidP="008C2FB0">
      <w:pPr>
        <w:ind w:firstLine="480"/>
      </w:pPr>
      <w:r>
        <w:rPr>
          <w:rFonts w:hint="eastAsia"/>
        </w:rPr>
        <w:t>5</w:t>
      </w:r>
      <w:r>
        <w:rPr>
          <w:rFonts w:hint="eastAsia"/>
        </w:rPr>
        <w:t>）运营期间库水水质应达到地表水环境质量标准（</w:t>
      </w:r>
      <w:r>
        <w:rPr>
          <w:rFonts w:hint="eastAsia"/>
        </w:rPr>
        <w:t>GB3838-2002</w:t>
      </w:r>
      <w:r>
        <w:rPr>
          <w:rFonts w:hint="eastAsia"/>
        </w:rPr>
        <w:t>），保持水面清洁。</w:t>
      </w:r>
    </w:p>
    <w:p w14:paraId="51F0E48A" w14:textId="77777777" w:rsidR="008C2FB0" w:rsidRDefault="008C2FB0" w:rsidP="008C2FB0">
      <w:pPr>
        <w:ind w:firstLine="480"/>
      </w:pPr>
      <w:r>
        <w:rPr>
          <w:rFonts w:hint="eastAsia"/>
        </w:rPr>
        <w:t>6</w:t>
      </w:r>
      <w:r>
        <w:rPr>
          <w:rFonts w:hint="eastAsia"/>
        </w:rPr>
        <w:t>）应急管理：按规定储备防汛物资，开展应急演练。应急用水必须无条件服从调度，否则政府有权介入，发生费用由项目公司承担，按实自可行性缺口补助中扣除。</w:t>
      </w:r>
    </w:p>
    <w:p w14:paraId="78C66A1D" w14:textId="21EAE1DB" w:rsidR="008E7A66" w:rsidRDefault="007D4D5F" w:rsidP="008E7A66">
      <w:pPr>
        <w:pStyle w:val="4"/>
        <w:ind w:firstLine="482"/>
      </w:pPr>
      <w:r>
        <w:rPr>
          <w:rFonts w:hint="eastAsia"/>
        </w:rPr>
        <w:t>（</w:t>
      </w:r>
      <w:r>
        <w:rPr>
          <w:rFonts w:hint="eastAsia"/>
        </w:rPr>
        <w:t>2</w:t>
      </w:r>
      <w:r>
        <w:rPr>
          <w:rFonts w:hint="eastAsia"/>
        </w:rPr>
        <w:t>）</w:t>
      </w:r>
      <w:r w:rsidR="008E7A66">
        <w:rPr>
          <w:rFonts w:hint="eastAsia"/>
        </w:rPr>
        <w:t>运营</w:t>
      </w:r>
      <w:r w:rsidR="008E7A66">
        <w:t>维护期绩效</w:t>
      </w:r>
      <w:r w:rsidR="008E7A66" w:rsidRPr="008E7A66">
        <w:rPr>
          <w:rFonts w:hint="eastAsia"/>
        </w:rPr>
        <w:t>考核办法</w:t>
      </w:r>
    </w:p>
    <w:p w14:paraId="55931AF8" w14:textId="4AE75EBB" w:rsidR="008E7A66" w:rsidRPr="00A23BF8" w:rsidRDefault="008E7A66" w:rsidP="008C2FB0">
      <w:pPr>
        <w:ind w:firstLine="482"/>
        <w:rPr>
          <w:b/>
        </w:rPr>
      </w:pPr>
      <w:r w:rsidRPr="00A23BF8">
        <w:rPr>
          <w:b/>
        </w:rPr>
        <w:t>季度考核</w:t>
      </w:r>
    </w:p>
    <w:p w14:paraId="217C64F7" w14:textId="5576AB9E" w:rsidR="008C2FB0" w:rsidRDefault="008E7A66" w:rsidP="008C2FB0">
      <w:pPr>
        <w:ind w:firstLine="480"/>
      </w:pPr>
      <w:r>
        <w:rPr>
          <w:rFonts w:hint="eastAsia"/>
        </w:rPr>
        <w:t>1</w:t>
      </w:r>
      <w:r>
        <w:rPr>
          <w:rFonts w:hint="eastAsia"/>
        </w:rPr>
        <w:t>）</w:t>
      </w:r>
      <w:r w:rsidR="00887D53">
        <w:rPr>
          <w:rFonts w:hint="eastAsia"/>
        </w:rPr>
        <w:t>甲方</w:t>
      </w:r>
      <w:r w:rsidR="008C2FB0">
        <w:rPr>
          <w:rFonts w:hint="eastAsia"/>
        </w:rPr>
        <w:t>需提前</w:t>
      </w:r>
      <w:r w:rsidR="008C2FB0">
        <w:rPr>
          <w:rFonts w:hint="eastAsia"/>
        </w:rPr>
        <w:t>48</w:t>
      </w:r>
      <w:r w:rsidR="008C2FB0">
        <w:rPr>
          <w:rFonts w:hint="eastAsia"/>
        </w:rPr>
        <w:t>小时通知项目公司开始考核的时间，项目公司须配合</w:t>
      </w:r>
      <w:r w:rsidR="00887D53">
        <w:rPr>
          <w:rFonts w:hint="eastAsia"/>
        </w:rPr>
        <w:t>甲方</w:t>
      </w:r>
      <w:r w:rsidR="008C2FB0">
        <w:rPr>
          <w:rFonts w:hint="eastAsia"/>
        </w:rPr>
        <w:t>的考核。季度考核得分的平均值为本年度日常养护考核得分。</w:t>
      </w:r>
    </w:p>
    <w:p w14:paraId="62648461" w14:textId="08967E29" w:rsidR="008E7A66" w:rsidRDefault="008E7A66" w:rsidP="008E7A66">
      <w:pPr>
        <w:ind w:firstLine="480"/>
      </w:pPr>
      <w:r>
        <w:rPr>
          <w:rFonts w:hint="eastAsia"/>
        </w:rPr>
        <w:t>2</w:t>
      </w:r>
      <w:r>
        <w:rPr>
          <w:rFonts w:hint="eastAsia"/>
        </w:rPr>
        <w:t>）甲方对乙方的运营维护绩效考核从正式运营第一年开始；</w:t>
      </w:r>
    </w:p>
    <w:p w14:paraId="45376709" w14:textId="162D0B77" w:rsidR="008E7A66" w:rsidRDefault="008E7A66" w:rsidP="008E7A66">
      <w:pPr>
        <w:ind w:firstLine="480"/>
      </w:pPr>
      <w:r>
        <w:rPr>
          <w:rFonts w:hint="eastAsia"/>
        </w:rPr>
        <w:t>3</w:t>
      </w:r>
      <w:r>
        <w:rPr>
          <w:rFonts w:hint="eastAsia"/>
        </w:rPr>
        <w:t>）每季度最少考核一次；</w:t>
      </w:r>
    </w:p>
    <w:p w14:paraId="7978B063" w14:textId="5EC926F5" w:rsidR="008E7A66" w:rsidRDefault="008E7A66" w:rsidP="008E7A66">
      <w:pPr>
        <w:ind w:firstLine="480"/>
      </w:pPr>
      <w:r>
        <w:rPr>
          <w:rFonts w:hint="eastAsia"/>
        </w:rPr>
        <w:t>4</w:t>
      </w:r>
      <w:r>
        <w:rPr>
          <w:rFonts w:hint="eastAsia"/>
        </w:rPr>
        <w:t>）甲方可根据实际情况自行组织或通知乙方共同参与进行季度考核，在规定的考核现场进行检查，并开展满意度调查，在乙方未参与考核的情况下应将不合规情</w:t>
      </w:r>
      <w:r>
        <w:rPr>
          <w:rFonts w:hint="eastAsia"/>
        </w:rPr>
        <w:lastRenderedPageBreak/>
        <w:t>况采用有效办法记录并通知乙方整改；</w:t>
      </w:r>
    </w:p>
    <w:p w14:paraId="46D09821" w14:textId="1F714BCC" w:rsidR="008E7A66" w:rsidRDefault="008E7A66" w:rsidP="008E7A66">
      <w:pPr>
        <w:ind w:firstLine="480"/>
      </w:pPr>
      <w:r>
        <w:rPr>
          <w:rFonts w:hint="eastAsia"/>
        </w:rPr>
        <w:t>5</w:t>
      </w:r>
      <w:r>
        <w:rPr>
          <w:rFonts w:hint="eastAsia"/>
        </w:rPr>
        <w:t>）乙方应定期（如每运行季度结束后二十日内）向实施机构提交上一个季度的季度报告。季度报告包括但不限于日常检查、定期检查及专项检查记录的季度汇总表，日常维护维修情况记录的季度汇总表，与运营维护相关的投诉、建议及处理情况汇总，与运营维护安全相关的紧急事件、处理情况汇总等；</w:t>
      </w:r>
    </w:p>
    <w:p w14:paraId="65C1263F" w14:textId="292A1369" w:rsidR="008E7A66" w:rsidRPr="00A23BF8" w:rsidRDefault="008E7A66" w:rsidP="008C2FB0">
      <w:pPr>
        <w:ind w:firstLine="482"/>
        <w:rPr>
          <w:b/>
        </w:rPr>
      </w:pPr>
      <w:r w:rsidRPr="00A23BF8">
        <w:rPr>
          <w:b/>
        </w:rPr>
        <w:t>临时考核</w:t>
      </w:r>
    </w:p>
    <w:p w14:paraId="3C3A219C" w14:textId="65D8EE33" w:rsidR="008C2FB0" w:rsidRDefault="008E7A66" w:rsidP="008C2FB0">
      <w:pPr>
        <w:ind w:firstLine="480"/>
      </w:pPr>
      <w:r>
        <w:rPr>
          <w:rFonts w:hint="eastAsia"/>
        </w:rPr>
        <w:t>甲方</w:t>
      </w:r>
      <w:r w:rsidR="008C2FB0">
        <w:rPr>
          <w:rFonts w:hint="eastAsia"/>
        </w:rPr>
        <w:t>可以随时自行考核项目公司的运营养护服务绩效水平。临时考核由</w:t>
      </w:r>
      <w:r w:rsidR="00887D53">
        <w:rPr>
          <w:rFonts w:hint="eastAsia"/>
        </w:rPr>
        <w:t>甲方</w:t>
      </w:r>
      <w:r w:rsidR="008C2FB0">
        <w:rPr>
          <w:rFonts w:hint="eastAsia"/>
        </w:rPr>
        <w:t>单独进行，但必须以摄像、摄影等方式记录考核过程和发现的问题。每年临时考核的次数不超过</w:t>
      </w:r>
      <w:r w:rsidR="008C2FB0">
        <w:rPr>
          <w:rFonts w:hint="eastAsia"/>
        </w:rPr>
        <w:t>6</w:t>
      </w:r>
      <w:r w:rsidR="008C2FB0">
        <w:rPr>
          <w:rFonts w:hint="eastAsia"/>
        </w:rPr>
        <w:t>次，由</w:t>
      </w:r>
      <w:r w:rsidR="00887D53">
        <w:rPr>
          <w:rFonts w:hint="eastAsia"/>
        </w:rPr>
        <w:t>甲方</w:t>
      </w:r>
      <w:r w:rsidR="008C2FB0">
        <w:rPr>
          <w:rFonts w:hint="eastAsia"/>
        </w:rPr>
        <w:t>视情况自行决定。临时考核时可减少考核内容，发现任何不符合考核标准、要求或不规范的行为时，则需在</w:t>
      </w:r>
      <w:r w:rsidR="008C2FB0">
        <w:rPr>
          <w:rFonts w:hint="eastAsia"/>
        </w:rPr>
        <w:t>24</w:t>
      </w:r>
      <w:r w:rsidR="008C2FB0">
        <w:rPr>
          <w:rFonts w:hint="eastAsia"/>
        </w:rPr>
        <w:t>小时内以书面形式通知项目公司，责令项目公司限期改正，如逾期未达到整改要求，可根据相关约定兑取项目公司提交的维护保函项下的相应金额，同时在下次常规考核中，该项得分为</w:t>
      </w:r>
      <w:r w:rsidR="008C2FB0">
        <w:rPr>
          <w:rFonts w:hint="eastAsia"/>
        </w:rPr>
        <w:t>0</w:t>
      </w:r>
      <w:r w:rsidR="008C2FB0">
        <w:rPr>
          <w:rFonts w:hint="eastAsia"/>
        </w:rPr>
        <w:t>分。</w:t>
      </w:r>
    </w:p>
    <w:p w14:paraId="3025F50D" w14:textId="17A46063" w:rsidR="004653A9" w:rsidRPr="00042FF1" w:rsidRDefault="007D4D5F" w:rsidP="00FA4C45">
      <w:pPr>
        <w:pStyle w:val="4"/>
        <w:ind w:firstLine="482"/>
      </w:pPr>
      <w:r>
        <w:rPr>
          <w:rFonts w:hint="eastAsia"/>
        </w:rPr>
        <w:t>（</w:t>
      </w:r>
      <w:r>
        <w:rPr>
          <w:rFonts w:hint="eastAsia"/>
        </w:rPr>
        <w:t>3</w:t>
      </w:r>
      <w:r>
        <w:rPr>
          <w:rFonts w:hint="eastAsia"/>
        </w:rPr>
        <w:t>）</w:t>
      </w:r>
      <w:r w:rsidR="00A736DF" w:rsidRPr="00042FF1">
        <w:rPr>
          <w:rFonts w:hint="eastAsia"/>
        </w:rPr>
        <w:t>运营维护期绩效考核</w:t>
      </w:r>
      <w:r w:rsidR="004653A9" w:rsidRPr="00042FF1">
        <w:rPr>
          <w:rFonts w:hint="eastAsia"/>
        </w:rPr>
        <w:t>内容和考核标准</w:t>
      </w:r>
    </w:p>
    <w:p w14:paraId="3B36C911" w14:textId="77777777" w:rsidR="004653A9" w:rsidRPr="00042FF1" w:rsidRDefault="00A736DF" w:rsidP="004653A9">
      <w:pPr>
        <w:ind w:firstLine="480"/>
      </w:pPr>
      <w:r w:rsidRPr="00042FF1">
        <w:rPr>
          <w:rFonts w:hint="eastAsia"/>
        </w:rPr>
        <w:t>运营维护期绩效考核</w:t>
      </w:r>
      <w:r w:rsidR="004653A9" w:rsidRPr="00042FF1">
        <w:rPr>
          <w:rFonts w:hint="eastAsia"/>
        </w:rPr>
        <w:t>内容和考核标准见下表。</w:t>
      </w:r>
    </w:p>
    <w:p w14:paraId="3FCC66BF" w14:textId="0633D19F" w:rsidR="004653A9" w:rsidRDefault="004653A9" w:rsidP="004653A9">
      <w:pPr>
        <w:pStyle w:val="af6"/>
        <w:keepNext/>
        <w:ind w:firstLine="400"/>
      </w:pPr>
      <w:r w:rsidRPr="00042FF1">
        <w:rPr>
          <w:rFonts w:hint="eastAsia"/>
        </w:rPr>
        <w:t>表</w:t>
      </w:r>
      <w:r w:rsidRPr="00042FF1">
        <w:rPr>
          <w:rFonts w:hint="eastAsia"/>
        </w:rPr>
        <w:t>9</w:t>
      </w:r>
      <w:r w:rsidRPr="00042FF1">
        <w:t>-</w:t>
      </w:r>
      <w:r w:rsidR="00AB6D68" w:rsidRPr="00042FF1">
        <w:fldChar w:fldCharType="begin"/>
      </w:r>
      <w:r w:rsidRPr="00042FF1">
        <w:rPr>
          <w:rFonts w:hint="eastAsia"/>
        </w:rPr>
        <w:instrText xml:space="preserve">SEQ </w:instrText>
      </w:r>
      <w:r w:rsidRPr="00042FF1">
        <w:rPr>
          <w:rFonts w:hint="eastAsia"/>
        </w:rPr>
        <w:instrText>表</w:instrText>
      </w:r>
      <w:r w:rsidRPr="00042FF1">
        <w:rPr>
          <w:rFonts w:hint="eastAsia"/>
        </w:rPr>
        <w:instrText xml:space="preserve"> \* ARABIC \s 1</w:instrText>
      </w:r>
      <w:r w:rsidR="00AB6D68" w:rsidRPr="00042FF1">
        <w:fldChar w:fldCharType="separate"/>
      </w:r>
      <w:r w:rsidR="009153C0">
        <w:rPr>
          <w:noProof/>
        </w:rPr>
        <w:t>4</w:t>
      </w:r>
      <w:r w:rsidR="00AB6D68" w:rsidRPr="00042FF1">
        <w:fldChar w:fldCharType="end"/>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8"/>
        <w:gridCol w:w="5387"/>
        <w:gridCol w:w="1842"/>
        <w:gridCol w:w="777"/>
      </w:tblGrid>
      <w:tr w:rsidR="008E7A66" w:rsidRPr="008C2FB0" w14:paraId="048D10E3" w14:textId="77777777" w:rsidTr="0022734C">
        <w:trPr>
          <w:trHeight w:val="563"/>
          <w:jc w:val="center"/>
        </w:trPr>
        <w:tc>
          <w:tcPr>
            <w:tcW w:w="8784" w:type="dxa"/>
            <w:gridSpan w:val="4"/>
            <w:vAlign w:val="center"/>
          </w:tcPr>
          <w:p w14:paraId="052F599A" w14:textId="77777777" w:rsidR="008E7A66" w:rsidRPr="008C2FB0" w:rsidRDefault="008E7A66" w:rsidP="0022734C">
            <w:pPr>
              <w:ind w:firstLineChars="0" w:firstLine="0"/>
              <w:jc w:val="center"/>
              <w:rPr>
                <w:rFonts w:asciiTheme="minorHAnsi" w:eastAsiaTheme="minorEastAsia" w:hAnsiTheme="minorHAnsi" w:cstheme="minorBidi"/>
                <w:b/>
                <w:sz w:val="18"/>
                <w:szCs w:val="18"/>
              </w:rPr>
            </w:pPr>
            <w:r w:rsidRPr="008C2FB0">
              <w:rPr>
                <w:rFonts w:asciiTheme="minorHAnsi" w:eastAsiaTheme="minorEastAsia" w:hAnsiTheme="minorHAnsi" w:cstheme="minorBidi" w:hint="eastAsia"/>
                <w:b/>
                <w:sz w:val="18"/>
                <w:szCs w:val="18"/>
              </w:rPr>
              <w:t>双溪</w:t>
            </w:r>
            <w:r w:rsidRPr="008C2FB0">
              <w:rPr>
                <w:rFonts w:asciiTheme="minorHAnsi" w:eastAsiaTheme="minorEastAsia" w:hAnsiTheme="minorHAnsi" w:cstheme="minorBidi"/>
                <w:b/>
                <w:sz w:val="18"/>
                <w:szCs w:val="18"/>
              </w:rPr>
              <w:t>口水库</w:t>
            </w:r>
            <w:r w:rsidRPr="008C2FB0">
              <w:rPr>
                <w:rFonts w:asciiTheme="minorHAnsi" w:eastAsiaTheme="minorEastAsia" w:hAnsiTheme="minorHAnsi" w:cstheme="minorBidi" w:hint="eastAsia"/>
                <w:b/>
                <w:sz w:val="18"/>
                <w:szCs w:val="18"/>
              </w:rPr>
              <w:t>运营维护期绩效考核内容和考核办法表</w:t>
            </w:r>
          </w:p>
        </w:tc>
      </w:tr>
      <w:tr w:rsidR="008E7A66" w:rsidRPr="008C2FB0" w14:paraId="64C25565" w14:textId="77777777" w:rsidTr="008E7A66">
        <w:trPr>
          <w:trHeight w:val="206"/>
          <w:jc w:val="center"/>
        </w:trPr>
        <w:tc>
          <w:tcPr>
            <w:tcW w:w="778" w:type="dxa"/>
            <w:vAlign w:val="center"/>
          </w:tcPr>
          <w:p w14:paraId="32CD80D3"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考核项目</w:t>
            </w:r>
          </w:p>
        </w:tc>
        <w:tc>
          <w:tcPr>
            <w:tcW w:w="5387" w:type="dxa"/>
            <w:vAlign w:val="center"/>
          </w:tcPr>
          <w:p w14:paraId="10D3E683"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考核内容</w:t>
            </w:r>
          </w:p>
        </w:tc>
        <w:tc>
          <w:tcPr>
            <w:tcW w:w="1842" w:type="dxa"/>
            <w:tcMar>
              <w:bottom w:w="0" w:type="dxa"/>
            </w:tcMar>
            <w:vAlign w:val="center"/>
          </w:tcPr>
          <w:p w14:paraId="2C3EEA7C"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扣分标准与要求</w:t>
            </w:r>
          </w:p>
        </w:tc>
        <w:tc>
          <w:tcPr>
            <w:tcW w:w="777" w:type="dxa"/>
            <w:tcMar>
              <w:top w:w="12" w:type="dxa"/>
              <w:left w:w="28" w:type="dxa"/>
              <w:bottom w:w="0" w:type="dxa"/>
              <w:right w:w="28" w:type="dxa"/>
            </w:tcMar>
            <w:vAlign w:val="center"/>
          </w:tcPr>
          <w:p w14:paraId="04B6680C"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分值</w:t>
            </w:r>
          </w:p>
        </w:tc>
      </w:tr>
      <w:tr w:rsidR="008E7A66" w:rsidRPr="008C2FB0" w14:paraId="2BBAEC30" w14:textId="77777777" w:rsidTr="008E7A66">
        <w:trPr>
          <w:trHeight w:val="416"/>
          <w:jc w:val="center"/>
        </w:trPr>
        <w:tc>
          <w:tcPr>
            <w:tcW w:w="778" w:type="dxa"/>
            <w:vAlign w:val="center"/>
          </w:tcPr>
          <w:p w14:paraId="0E52F702"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坝体工程维修养护</w:t>
            </w:r>
          </w:p>
        </w:tc>
        <w:tc>
          <w:tcPr>
            <w:tcW w:w="5387" w:type="dxa"/>
            <w:vAlign w:val="center"/>
          </w:tcPr>
          <w:p w14:paraId="1FDAD01C"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1</w:t>
            </w:r>
            <w:r w:rsidRPr="008C2FB0">
              <w:rPr>
                <w:rFonts w:asciiTheme="minorHAnsi" w:eastAsiaTheme="minorEastAsia" w:hAnsiTheme="minorHAnsi" w:cstheme="minorBidi" w:hint="eastAsia"/>
                <w:sz w:val="18"/>
                <w:szCs w:val="18"/>
              </w:rPr>
              <w:t>、坝面、坝顶整洁，无积水、杂草、垃圾、杂物等（</w:t>
            </w:r>
            <w:r w:rsidRPr="008C2FB0">
              <w:rPr>
                <w:rFonts w:asciiTheme="minorHAnsi" w:eastAsiaTheme="minorEastAsia" w:hAnsiTheme="minorHAnsi" w:cstheme="minorBidi" w:hint="eastAsia"/>
                <w:sz w:val="18"/>
                <w:szCs w:val="18"/>
              </w:rPr>
              <w:t>7</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、溢流坝段过水面光滑、平整，无缺损、裂缝、杂草、杂物（</w:t>
            </w:r>
            <w:r w:rsidRPr="008C2FB0">
              <w:rPr>
                <w:rFonts w:asciiTheme="minorHAnsi" w:eastAsiaTheme="minorEastAsia" w:hAnsiTheme="minorHAnsi" w:cstheme="minorBidi" w:hint="eastAsia"/>
                <w:sz w:val="18"/>
                <w:szCs w:val="18"/>
              </w:rPr>
              <w:t>7</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3</w:t>
            </w:r>
            <w:r w:rsidRPr="008C2FB0">
              <w:rPr>
                <w:rFonts w:asciiTheme="minorHAnsi" w:eastAsiaTheme="minorEastAsia" w:hAnsiTheme="minorHAnsi" w:cstheme="minorBidi" w:hint="eastAsia"/>
                <w:sz w:val="18"/>
                <w:szCs w:val="18"/>
              </w:rPr>
              <w:t>、止水设施完整、无损，无渗水或渗漏量可接受（</w:t>
            </w:r>
            <w:r w:rsidRPr="008C2FB0">
              <w:rPr>
                <w:rFonts w:asciiTheme="minorHAnsi" w:eastAsiaTheme="minorEastAsia" w:hAnsiTheme="minorHAnsi" w:cstheme="minorBidi" w:hint="eastAsia"/>
                <w:sz w:val="18"/>
                <w:szCs w:val="18"/>
              </w:rPr>
              <w:t>7</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4</w:t>
            </w:r>
            <w:r w:rsidRPr="008C2FB0">
              <w:rPr>
                <w:rFonts w:asciiTheme="minorHAnsi" w:eastAsiaTheme="minorEastAsia" w:hAnsiTheme="minorHAnsi" w:cstheme="minorBidi" w:hint="eastAsia"/>
                <w:sz w:val="18"/>
                <w:szCs w:val="18"/>
              </w:rPr>
              <w:t>、排水设施完整、通畅、有效（</w:t>
            </w:r>
            <w:r w:rsidRPr="008C2FB0">
              <w:rPr>
                <w:rFonts w:asciiTheme="minorHAnsi" w:eastAsiaTheme="minorEastAsia" w:hAnsiTheme="minorHAnsi" w:cstheme="minorBidi" w:hint="eastAsia"/>
                <w:sz w:val="18"/>
                <w:szCs w:val="18"/>
              </w:rPr>
              <w:t>7</w:t>
            </w:r>
            <w:r w:rsidRPr="008C2FB0">
              <w:rPr>
                <w:rFonts w:asciiTheme="minorHAnsi" w:eastAsiaTheme="minorEastAsia" w:hAnsiTheme="minorHAnsi" w:cstheme="minorBidi" w:hint="eastAsia"/>
                <w:sz w:val="18"/>
                <w:szCs w:val="18"/>
              </w:rPr>
              <w:t>分）</w:t>
            </w:r>
          </w:p>
        </w:tc>
        <w:tc>
          <w:tcPr>
            <w:tcW w:w="1842" w:type="dxa"/>
            <w:vAlign w:val="center"/>
          </w:tcPr>
          <w:p w14:paraId="286E877B"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每个不符要求的检查点扣</w:t>
            </w:r>
            <w:r w:rsidRPr="008C2FB0">
              <w:rPr>
                <w:rFonts w:asciiTheme="minorHAnsi" w:eastAsiaTheme="minorEastAsia" w:hAnsiTheme="minorHAnsi" w:cstheme="minorBidi" w:hint="eastAsia"/>
                <w:sz w:val="18"/>
                <w:szCs w:val="18"/>
              </w:rPr>
              <w:t>6</w:t>
            </w:r>
            <w:r w:rsidRPr="008C2FB0">
              <w:rPr>
                <w:rFonts w:asciiTheme="minorHAnsi" w:eastAsiaTheme="minorEastAsia" w:hAnsiTheme="minorHAnsi" w:cstheme="minorBidi" w:hint="eastAsia"/>
                <w:sz w:val="18"/>
                <w:szCs w:val="18"/>
              </w:rPr>
              <w:t>分</w:t>
            </w:r>
          </w:p>
        </w:tc>
        <w:tc>
          <w:tcPr>
            <w:tcW w:w="777" w:type="dxa"/>
            <w:tcMar>
              <w:top w:w="12" w:type="dxa"/>
              <w:left w:w="12" w:type="dxa"/>
              <w:bottom w:w="0" w:type="dxa"/>
              <w:right w:w="12" w:type="dxa"/>
            </w:tcMar>
            <w:vAlign w:val="center"/>
          </w:tcPr>
          <w:p w14:paraId="33505433"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sz w:val="18"/>
                <w:szCs w:val="18"/>
              </w:rPr>
              <w:t>28</w:t>
            </w:r>
            <w:r w:rsidRPr="008C2FB0">
              <w:rPr>
                <w:rFonts w:asciiTheme="minorHAnsi" w:eastAsiaTheme="minorEastAsia" w:hAnsiTheme="minorHAnsi" w:cstheme="minorBidi" w:hint="eastAsia"/>
                <w:sz w:val="18"/>
                <w:szCs w:val="18"/>
              </w:rPr>
              <w:t>分</w:t>
            </w:r>
          </w:p>
        </w:tc>
      </w:tr>
      <w:tr w:rsidR="008E7A66" w:rsidRPr="008C2FB0" w14:paraId="72E0D1B8" w14:textId="77777777" w:rsidTr="008E7A66">
        <w:trPr>
          <w:trHeight w:val="1199"/>
          <w:jc w:val="center"/>
        </w:trPr>
        <w:tc>
          <w:tcPr>
            <w:tcW w:w="778" w:type="dxa"/>
            <w:vAlign w:val="center"/>
          </w:tcPr>
          <w:p w14:paraId="3D03C81A"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泄（输、放）水建筑物、附属设施维</w:t>
            </w:r>
            <w:r w:rsidRPr="008C2FB0">
              <w:rPr>
                <w:rFonts w:asciiTheme="minorHAnsi" w:eastAsiaTheme="minorEastAsia" w:hAnsiTheme="minorHAnsi" w:cstheme="minorBidi" w:hint="eastAsia"/>
                <w:sz w:val="18"/>
                <w:szCs w:val="18"/>
              </w:rPr>
              <w:lastRenderedPageBreak/>
              <w:t>修养护</w:t>
            </w:r>
          </w:p>
        </w:tc>
        <w:tc>
          <w:tcPr>
            <w:tcW w:w="5387" w:type="dxa"/>
            <w:vAlign w:val="center"/>
          </w:tcPr>
          <w:p w14:paraId="55205F0B"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lastRenderedPageBreak/>
              <w:t>1</w:t>
            </w:r>
            <w:r w:rsidRPr="008C2FB0">
              <w:rPr>
                <w:rFonts w:asciiTheme="minorHAnsi" w:eastAsiaTheme="minorEastAsia" w:hAnsiTheme="minorHAnsi" w:cstheme="minorBidi" w:hint="eastAsia"/>
                <w:sz w:val="18"/>
                <w:szCs w:val="18"/>
              </w:rPr>
              <w:t>、进水渠边墙结构完好，底板平整，无影响进水（泄洪）的结构及物体，边坡稳定（</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、进水口（溢流堰）结构完整，无影响进水（泄洪）的结构和物体，淤积不得高于进水口底高程（</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3</w:t>
            </w:r>
            <w:r w:rsidRPr="008C2FB0">
              <w:rPr>
                <w:rFonts w:asciiTheme="minorHAnsi" w:eastAsiaTheme="minorEastAsia" w:hAnsiTheme="minorHAnsi" w:cstheme="minorBidi" w:hint="eastAsia"/>
                <w:sz w:val="18"/>
                <w:szCs w:val="18"/>
              </w:rPr>
              <w:t>、管身（洞身）及出口结构、防渗设施完好（</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4</w:t>
            </w:r>
            <w:r w:rsidRPr="008C2FB0">
              <w:rPr>
                <w:rFonts w:asciiTheme="minorHAnsi" w:eastAsiaTheme="minorEastAsia" w:hAnsiTheme="minorHAnsi" w:cstheme="minorBidi" w:hint="eastAsia"/>
                <w:sz w:val="18"/>
                <w:szCs w:val="18"/>
              </w:rPr>
              <w:t>、过流、消能设</w:t>
            </w:r>
            <w:r w:rsidRPr="008C2FB0">
              <w:rPr>
                <w:rFonts w:asciiTheme="minorHAnsi" w:eastAsiaTheme="minorEastAsia" w:hAnsiTheme="minorHAnsi" w:cstheme="minorBidi" w:hint="eastAsia"/>
                <w:sz w:val="18"/>
                <w:szCs w:val="18"/>
              </w:rPr>
              <w:lastRenderedPageBreak/>
              <w:t>施结构完好、出水通畅，两岸边坡整体稳定；</w:t>
            </w:r>
            <w:r w:rsidRPr="008C2FB0">
              <w:rPr>
                <w:rFonts w:asciiTheme="minorHAnsi" w:eastAsiaTheme="minorEastAsia" w:hAnsiTheme="minorHAnsi" w:cstheme="minorBidi" w:hint="eastAsia"/>
                <w:sz w:val="18"/>
                <w:szCs w:val="18"/>
              </w:rPr>
              <w:t>5</w:t>
            </w:r>
            <w:r w:rsidRPr="008C2FB0">
              <w:rPr>
                <w:rFonts w:asciiTheme="minorHAnsi" w:eastAsiaTheme="minorEastAsia" w:hAnsiTheme="minorHAnsi" w:cstheme="minorBidi" w:hint="eastAsia"/>
                <w:sz w:val="18"/>
                <w:szCs w:val="18"/>
              </w:rPr>
              <w:t>、启闭机房结构安全、设施齐全、室内整洁（</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6</w:t>
            </w:r>
            <w:r w:rsidRPr="008C2FB0">
              <w:rPr>
                <w:rFonts w:asciiTheme="minorHAnsi" w:eastAsiaTheme="minorEastAsia" w:hAnsiTheme="minorHAnsi" w:cstheme="minorBidi" w:hint="eastAsia"/>
                <w:sz w:val="18"/>
                <w:szCs w:val="18"/>
              </w:rPr>
              <w:t>、闸门：门体整洁、无锈蚀，门槽无卡阻物，支承行走装置无变形、锈蚀，润滑良好</w:t>
            </w:r>
            <w:r w:rsidRPr="008C2FB0">
              <w:rPr>
                <w:rFonts w:asciiTheme="minorHAnsi" w:eastAsiaTheme="minorEastAsia" w:hAnsiTheme="minorHAnsi" w:cstheme="minorBidi" w:hint="eastAsia"/>
                <w:sz w:val="18"/>
                <w:szCs w:val="18"/>
              </w:rPr>
              <w:t xml:space="preserve"> </w:t>
            </w:r>
            <w:r w:rsidRPr="008C2FB0">
              <w:rPr>
                <w:rFonts w:asciiTheme="minorHAnsi" w:eastAsiaTheme="minorEastAsia" w:hAnsiTheme="minorHAnsi" w:cstheme="minorBidi" w:hint="eastAsia"/>
                <w:sz w:val="18"/>
                <w:szCs w:val="18"/>
              </w:rPr>
              <w:t>（</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7</w:t>
            </w:r>
            <w:r w:rsidRPr="008C2FB0">
              <w:rPr>
                <w:rFonts w:asciiTheme="minorHAnsi" w:eastAsiaTheme="minorEastAsia" w:hAnsiTheme="minorHAnsi" w:cstheme="minorBidi" w:hint="eastAsia"/>
                <w:sz w:val="18"/>
                <w:szCs w:val="18"/>
              </w:rPr>
              <w:t>、拦污栅：结构无锈蚀、破损、缺失，无杂物、阻碍物（</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8</w:t>
            </w:r>
            <w:r w:rsidRPr="008C2FB0">
              <w:rPr>
                <w:rFonts w:asciiTheme="minorHAnsi" w:eastAsiaTheme="minorEastAsia" w:hAnsiTheme="minorHAnsi" w:cstheme="minorBidi" w:hint="eastAsia"/>
                <w:sz w:val="18"/>
                <w:szCs w:val="18"/>
              </w:rPr>
              <w:t>、止水：结构完整、性能良好，无断裂或撕裂，无明显漏水现象；</w:t>
            </w:r>
            <w:r w:rsidRPr="008C2FB0">
              <w:rPr>
                <w:rFonts w:asciiTheme="minorHAnsi" w:eastAsiaTheme="minorEastAsia" w:hAnsiTheme="minorHAnsi" w:cstheme="minorBidi" w:hint="eastAsia"/>
                <w:sz w:val="18"/>
                <w:szCs w:val="18"/>
              </w:rPr>
              <w:t>9</w:t>
            </w:r>
            <w:r w:rsidRPr="008C2FB0">
              <w:rPr>
                <w:rFonts w:asciiTheme="minorHAnsi" w:eastAsiaTheme="minorEastAsia" w:hAnsiTheme="minorHAnsi" w:cstheme="minorBidi" w:hint="eastAsia"/>
                <w:sz w:val="18"/>
                <w:szCs w:val="18"/>
              </w:rPr>
              <w:t>、启闭设备：有相对运动的零部件要保持良好的润滑，固定设施无锈蚀，铭牌清晰（</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10</w:t>
            </w:r>
            <w:r w:rsidRPr="008C2FB0">
              <w:rPr>
                <w:rFonts w:asciiTheme="minorHAnsi" w:eastAsiaTheme="minorEastAsia" w:hAnsiTheme="minorHAnsi" w:cstheme="minorBidi" w:hint="eastAsia"/>
                <w:sz w:val="18"/>
                <w:szCs w:val="18"/>
              </w:rPr>
              <w:t>、电气设备：线路完好、接头规范，无短路、断路、火花现象；设备完整、工作正常，绝缘可靠、接地有效（</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分）。</w:t>
            </w:r>
          </w:p>
        </w:tc>
        <w:tc>
          <w:tcPr>
            <w:tcW w:w="1842" w:type="dxa"/>
            <w:vAlign w:val="center"/>
          </w:tcPr>
          <w:p w14:paraId="55EAFB6B"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lastRenderedPageBreak/>
              <w:t>每个不符要求的检查点扣</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分</w:t>
            </w:r>
          </w:p>
        </w:tc>
        <w:tc>
          <w:tcPr>
            <w:tcW w:w="777" w:type="dxa"/>
            <w:tcMar>
              <w:top w:w="12" w:type="dxa"/>
              <w:left w:w="12" w:type="dxa"/>
              <w:bottom w:w="0" w:type="dxa"/>
              <w:right w:w="12" w:type="dxa"/>
            </w:tcMar>
            <w:vAlign w:val="center"/>
          </w:tcPr>
          <w:p w14:paraId="32BC0A38"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20</w:t>
            </w:r>
            <w:r w:rsidRPr="008C2FB0">
              <w:rPr>
                <w:rFonts w:asciiTheme="minorHAnsi" w:eastAsiaTheme="minorEastAsia" w:hAnsiTheme="minorHAnsi" w:cstheme="minorBidi" w:hint="eastAsia"/>
                <w:sz w:val="18"/>
                <w:szCs w:val="18"/>
              </w:rPr>
              <w:t>分</w:t>
            </w:r>
          </w:p>
        </w:tc>
      </w:tr>
      <w:tr w:rsidR="008E7A66" w:rsidRPr="008C2FB0" w14:paraId="1953E3C7" w14:textId="77777777" w:rsidTr="008E7A66">
        <w:trPr>
          <w:trHeight w:val="1199"/>
          <w:jc w:val="center"/>
        </w:trPr>
        <w:tc>
          <w:tcPr>
            <w:tcW w:w="778" w:type="dxa"/>
            <w:vAlign w:val="center"/>
          </w:tcPr>
          <w:p w14:paraId="35DA75B5"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监测设施维修养护</w:t>
            </w:r>
          </w:p>
        </w:tc>
        <w:tc>
          <w:tcPr>
            <w:tcW w:w="5387" w:type="dxa"/>
            <w:vAlign w:val="center"/>
          </w:tcPr>
          <w:p w14:paraId="18E26FF5"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1</w:t>
            </w:r>
            <w:r w:rsidRPr="008C2FB0">
              <w:rPr>
                <w:rFonts w:asciiTheme="minorHAnsi" w:eastAsiaTheme="minorEastAsia" w:hAnsiTheme="minorHAnsi" w:cstheme="minorBidi" w:hint="eastAsia"/>
                <w:sz w:val="18"/>
                <w:szCs w:val="18"/>
              </w:rPr>
              <w:t>、测点、标尺、标牌等完整，无缺失、破损或破坏（</w:t>
            </w:r>
            <w:r w:rsidRPr="008C2FB0">
              <w:rPr>
                <w:rFonts w:asciiTheme="minorHAnsi" w:eastAsiaTheme="minorEastAsia" w:hAnsiTheme="minorHAnsi" w:cstheme="minorBidi" w:hint="eastAsia"/>
                <w:sz w:val="18"/>
                <w:szCs w:val="18"/>
              </w:rPr>
              <w:t>3</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、观测仪器按相关规范及时率定，运行正常（</w:t>
            </w:r>
            <w:r w:rsidRPr="008C2FB0">
              <w:rPr>
                <w:rFonts w:asciiTheme="minorHAnsi" w:eastAsiaTheme="minorEastAsia" w:hAnsiTheme="minorHAnsi" w:cstheme="minorBidi" w:hint="eastAsia"/>
                <w:sz w:val="18"/>
                <w:szCs w:val="18"/>
              </w:rPr>
              <w:t>3</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3</w:t>
            </w:r>
            <w:r w:rsidRPr="008C2FB0">
              <w:rPr>
                <w:rFonts w:asciiTheme="minorHAnsi" w:eastAsiaTheme="minorEastAsia" w:hAnsiTheme="minorHAnsi" w:cstheme="minorBidi" w:hint="eastAsia"/>
                <w:sz w:val="18"/>
                <w:szCs w:val="18"/>
              </w:rPr>
              <w:t>、安全监测系统运用正常（</w:t>
            </w:r>
            <w:r w:rsidRPr="008C2FB0">
              <w:rPr>
                <w:rFonts w:asciiTheme="minorHAnsi" w:eastAsiaTheme="minorEastAsia" w:hAnsiTheme="minorHAnsi" w:cstheme="minorBidi" w:hint="eastAsia"/>
                <w:sz w:val="18"/>
                <w:szCs w:val="18"/>
              </w:rPr>
              <w:t>3</w:t>
            </w:r>
            <w:r w:rsidRPr="008C2FB0">
              <w:rPr>
                <w:rFonts w:asciiTheme="minorHAnsi" w:eastAsiaTheme="minorEastAsia" w:hAnsiTheme="minorHAnsi" w:cstheme="minorBidi" w:hint="eastAsia"/>
                <w:sz w:val="18"/>
                <w:szCs w:val="18"/>
              </w:rPr>
              <w:t>分）；</w:t>
            </w:r>
            <w:r w:rsidRPr="008C2FB0">
              <w:rPr>
                <w:rFonts w:asciiTheme="minorHAnsi" w:eastAsiaTheme="minorEastAsia" w:hAnsiTheme="minorHAnsi" w:cstheme="minorBidi" w:hint="eastAsia"/>
                <w:sz w:val="18"/>
                <w:szCs w:val="18"/>
              </w:rPr>
              <w:t>4</w:t>
            </w:r>
            <w:r w:rsidRPr="008C2FB0">
              <w:rPr>
                <w:rFonts w:asciiTheme="minorHAnsi" w:eastAsiaTheme="minorEastAsia" w:hAnsiTheme="minorHAnsi" w:cstheme="minorBidi" w:hint="eastAsia"/>
                <w:sz w:val="18"/>
                <w:szCs w:val="18"/>
              </w:rPr>
              <w:t>、保护装置、观测房、观测站、操作室等完整、完好</w:t>
            </w:r>
            <w:r w:rsidRPr="008C2FB0">
              <w:rPr>
                <w:rFonts w:asciiTheme="minorHAnsi" w:eastAsiaTheme="minorEastAsia" w:hAnsiTheme="minorHAnsi" w:cstheme="minorBidi" w:hint="eastAsia"/>
                <w:sz w:val="18"/>
                <w:szCs w:val="18"/>
              </w:rPr>
              <w:t xml:space="preserve"> </w:t>
            </w:r>
            <w:r w:rsidRPr="008C2FB0">
              <w:rPr>
                <w:rFonts w:asciiTheme="minorHAnsi" w:eastAsiaTheme="minorEastAsia" w:hAnsiTheme="minorHAnsi" w:cstheme="minorBidi" w:hint="eastAsia"/>
                <w:sz w:val="18"/>
                <w:szCs w:val="18"/>
              </w:rPr>
              <w:t>（</w:t>
            </w:r>
            <w:r w:rsidRPr="008C2FB0">
              <w:rPr>
                <w:rFonts w:asciiTheme="minorHAnsi" w:eastAsiaTheme="minorEastAsia" w:hAnsiTheme="minorHAnsi" w:cstheme="minorBidi" w:hint="eastAsia"/>
                <w:sz w:val="18"/>
                <w:szCs w:val="18"/>
              </w:rPr>
              <w:t>3</w:t>
            </w:r>
            <w:r w:rsidRPr="008C2FB0">
              <w:rPr>
                <w:rFonts w:asciiTheme="minorHAnsi" w:eastAsiaTheme="minorEastAsia" w:hAnsiTheme="minorHAnsi" w:cstheme="minorBidi" w:hint="eastAsia"/>
                <w:sz w:val="18"/>
                <w:szCs w:val="18"/>
              </w:rPr>
              <w:t>分）</w:t>
            </w:r>
          </w:p>
        </w:tc>
        <w:tc>
          <w:tcPr>
            <w:tcW w:w="1842" w:type="dxa"/>
            <w:vAlign w:val="center"/>
          </w:tcPr>
          <w:p w14:paraId="41EDBD41"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每个不符要求的检查点扣</w:t>
            </w:r>
            <w:r w:rsidRPr="008C2FB0">
              <w:rPr>
                <w:rFonts w:asciiTheme="minorHAnsi" w:eastAsiaTheme="minorEastAsia" w:hAnsiTheme="minorHAnsi" w:cstheme="minorBidi" w:hint="eastAsia"/>
                <w:sz w:val="18"/>
                <w:szCs w:val="18"/>
              </w:rPr>
              <w:t>3</w:t>
            </w:r>
            <w:r w:rsidRPr="008C2FB0">
              <w:rPr>
                <w:rFonts w:asciiTheme="minorHAnsi" w:eastAsiaTheme="minorEastAsia" w:hAnsiTheme="minorHAnsi" w:cstheme="minorBidi" w:hint="eastAsia"/>
                <w:sz w:val="18"/>
                <w:szCs w:val="18"/>
              </w:rPr>
              <w:t>分</w:t>
            </w:r>
          </w:p>
        </w:tc>
        <w:tc>
          <w:tcPr>
            <w:tcW w:w="777" w:type="dxa"/>
            <w:tcMar>
              <w:top w:w="12" w:type="dxa"/>
              <w:left w:w="12" w:type="dxa"/>
              <w:bottom w:w="0" w:type="dxa"/>
              <w:right w:w="12" w:type="dxa"/>
            </w:tcMar>
            <w:vAlign w:val="center"/>
          </w:tcPr>
          <w:p w14:paraId="588249BE"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12</w:t>
            </w:r>
            <w:r w:rsidRPr="008C2FB0">
              <w:rPr>
                <w:rFonts w:asciiTheme="minorHAnsi" w:eastAsiaTheme="minorEastAsia" w:hAnsiTheme="minorHAnsi" w:cstheme="minorBidi" w:hint="eastAsia"/>
                <w:sz w:val="18"/>
                <w:szCs w:val="18"/>
              </w:rPr>
              <w:t>分</w:t>
            </w:r>
          </w:p>
        </w:tc>
      </w:tr>
      <w:tr w:rsidR="008E7A66" w:rsidRPr="008C2FB0" w14:paraId="2F3D8699" w14:textId="77777777" w:rsidTr="008E7A66">
        <w:trPr>
          <w:trHeight w:val="1612"/>
          <w:jc w:val="center"/>
        </w:trPr>
        <w:tc>
          <w:tcPr>
            <w:tcW w:w="778" w:type="dxa"/>
            <w:vMerge w:val="restart"/>
            <w:vAlign w:val="center"/>
          </w:tcPr>
          <w:p w14:paraId="42561665"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供水工程运营管理</w:t>
            </w:r>
          </w:p>
        </w:tc>
        <w:tc>
          <w:tcPr>
            <w:tcW w:w="5387" w:type="dxa"/>
            <w:vAlign w:val="center"/>
          </w:tcPr>
          <w:p w14:paraId="7BA5F701"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供水率达到预期设计量（</w:t>
            </w:r>
            <w:r w:rsidRPr="008C2FB0">
              <w:rPr>
                <w:rFonts w:asciiTheme="minorHAnsi" w:eastAsiaTheme="minorEastAsia" w:hAnsiTheme="minorHAnsi" w:cstheme="minorBidi"/>
                <w:sz w:val="18"/>
                <w:szCs w:val="18"/>
              </w:rPr>
              <w:t>5</w:t>
            </w:r>
            <w:r w:rsidRPr="008C2FB0">
              <w:rPr>
                <w:rFonts w:asciiTheme="minorHAnsi" w:eastAsiaTheme="minorEastAsia" w:hAnsiTheme="minorHAnsi" w:cstheme="minorBidi" w:hint="eastAsia"/>
                <w:sz w:val="18"/>
                <w:szCs w:val="18"/>
              </w:rPr>
              <w:t>分）</w:t>
            </w:r>
          </w:p>
        </w:tc>
        <w:tc>
          <w:tcPr>
            <w:tcW w:w="1842" w:type="dxa"/>
            <w:vAlign w:val="center"/>
          </w:tcPr>
          <w:p w14:paraId="2901EB28"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供水率达到预期设计量，不扣分。每下降</w:t>
            </w:r>
            <w:r w:rsidRPr="008C2FB0">
              <w:rPr>
                <w:rFonts w:asciiTheme="minorHAnsi" w:eastAsiaTheme="minorEastAsia" w:hAnsiTheme="minorHAnsi" w:cstheme="minorBidi"/>
                <w:sz w:val="18"/>
                <w:szCs w:val="18"/>
              </w:rPr>
              <w:t>5%</w:t>
            </w:r>
            <w:r w:rsidRPr="008C2FB0">
              <w:rPr>
                <w:rFonts w:asciiTheme="minorHAnsi" w:eastAsiaTheme="minorEastAsia" w:hAnsiTheme="minorHAnsi" w:cstheme="minorBidi"/>
                <w:sz w:val="18"/>
                <w:szCs w:val="18"/>
              </w:rPr>
              <w:t>，扣</w:t>
            </w:r>
            <w:r w:rsidRPr="008C2FB0">
              <w:rPr>
                <w:rFonts w:asciiTheme="minorHAnsi" w:eastAsiaTheme="minorEastAsia" w:hAnsiTheme="minorHAnsi" w:cstheme="minorBidi" w:hint="eastAsia"/>
                <w:sz w:val="18"/>
                <w:szCs w:val="18"/>
              </w:rPr>
              <w:t>1</w:t>
            </w:r>
            <w:r w:rsidRPr="008C2FB0">
              <w:rPr>
                <w:rFonts w:asciiTheme="minorHAnsi" w:eastAsiaTheme="minorEastAsia" w:hAnsiTheme="minorHAnsi" w:cstheme="minorBidi"/>
                <w:sz w:val="18"/>
                <w:szCs w:val="18"/>
              </w:rPr>
              <w:t>分，直至扣完为止。</w:t>
            </w:r>
          </w:p>
        </w:tc>
        <w:tc>
          <w:tcPr>
            <w:tcW w:w="777" w:type="dxa"/>
            <w:vMerge w:val="restart"/>
            <w:tcMar>
              <w:top w:w="12" w:type="dxa"/>
              <w:left w:w="12" w:type="dxa"/>
              <w:bottom w:w="0" w:type="dxa"/>
              <w:right w:w="12" w:type="dxa"/>
            </w:tcMar>
            <w:vAlign w:val="center"/>
          </w:tcPr>
          <w:p w14:paraId="49A738DE"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15</w:t>
            </w:r>
            <w:r w:rsidRPr="008C2FB0">
              <w:rPr>
                <w:rFonts w:asciiTheme="minorHAnsi" w:eastAsiaTheme="minorEastAsia" w:hAnsiTheme="minorHAnsi" w:cstheme="minorBidi" w:hint="eastAsia"/>
                <w:sz w:val="18"/>
                <w:szCs w:val="18"/>
              </w:rPr>
              <w:t>分</w:t>
            </w:r>
          </w:p>
        </w:tc>
      </w:tr>
      <w:tr w:rsidR="008E7A66" w:rsidRPr="008C2FB0" w14:paraId="501EA39D" w14:textId="77777777" w:rsidTr="008E7A66">
        <w:trPr>
          <w:trHeight w:val="769"/>
          <w:jc w:val="center"/>
        </w:trPr>
        <w:tc>
          <w:tcPr>
            <w:tcW w:w="778" w:type="dxa"/>
            <w:vMerge/>
            <w:vAlign w:val="center"/>
          </w:tcPr>
          <w:p w14:paraId="66616F46"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p>
        </w:tc>
        <w:tc>
          <w:tcPr>
            <w:tcW w:w="5387" w:type="dxa"/>
            <w:vAlign w:val="center"/>
          </w:tcPr>
          <w:p w14:paraId="42F6CC83"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供水水质（</w:t>
            </w:r>
            <w:r w:rsidRPr="008C2FB0">
              <w:rPr>
                <w:rFonts w:asciiTheme="minorHAnsi" w:eastAsiaTheme="minorEastAsia" w:hAnsiTheme="minorHAnsi" w:cstheme="minorBidi"/>
                <w:sz w:val="18"/>
                <w:szCs w:val="18"/>
              </w:rPr>
              <w:t>5</w:t>
            </w:r>
            <w:r w:rsidRPr="008C2FB0">
              <w:rPr>
                <w:rFonts w:asciiTheme="minorHAnsi" w:eastAsiaTheme="minorEastAsia" w:hAnsiTheme="minorHAnsi" w:cstheme="minorBidi" w:hint="eastAsia"/>
                <w:sz w:val="18"/>
                <w:szCs w:val="18"/>
              </w:rPr>
              <w:t>分）</w:t>
            </w:r>
          </w:p>
        </w:tc>
        <w:tc>
          <w:tcPr>
            <w:tcW w:w="1842" w:type="dxa"/>
            <w:vAlign w:val="center"/>
          </w:tcPr>
          <w:p w14:paraId="11108FA4"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供水水质不符合要求，直接扣</w:t>
            </w:r>
            <w:r w:rsidRPr="008C2FB0">
              <w:rPr>
                <w:rFonts w:asciiTheme="minorHAnsi" w:eastAsiaTheme="minorEastAsia" w:hAnsiTheme="minorHAnsi" w:cstheme="minorBidi"/>
                <w:sz w:val="18"/>
                <w:szCs w:val="18"/>
              </w:rPr>
              <w:t xml:space="preserve">5 </w:t>
            </w:r>
            <w:r w:rsidRPr="008C2FB0">
              <w:rPr>
                <w:rFonts w:asciiTheme="minorHAnsi" w:eastAsiaTheme="minorEastAsia" w:hAnsiTheme="minorHAnsi" w:cstheme="minorBidi" w:hint="eastAsia"/>
                <w:sz w:val="18"/>
                <w:szCs w:val="18"/>
              </w:rPr>
              <w:t>分。</w:t>
            </w:r>
          </w:p>
        </w:tc>
        <w:tc>
          <w:tcPr>
            <w:tcW w:w="777" w:type="dxa"/>
            <w:vMerge/>
            <w:tcMar>
              <w:top w:w="12" w:type="dxa"/>
              <w:left w:w="12" w:type="dxa"/>
              <w:bottom w:w="0" w:type="dxa"/>
              <w:right w:w="12" w:type="dxa"/>
            </w:tcMar>
            <w:vAlign w:val="center"/>
          </w:tcPr>
          <w:p w14:paraId="43633615"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p>
        </w:tc>
      </w:tr>
      <w:tr w:rsidR="008E7A66" w:rsidRPr="008C2FB0" w14:paraId="35AF0B2B" w14:textId="77777777" w:rsidTr="008E7A66">
        <w:trPr>
          <w:trHeight w:val="756"/>
          <w:jc w:val="center"/>
        </w:trPr>
        <w:tc>
          <w:tcPr>
            <w:tcW w:w="778" w:type="dxa"/>
            <w:vMerge/>
            <w:vAlign w:val="center"/>
          </w:tcPr>
          <w:p w14:paraId="42778BA9"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p>
        </w:tc>
        <w:tc>
          <w:tcPr>
            <w:tcW w:w="5387" w:type="dxa"/>
            <w:vAlign w:val="center"/>
          </w:tcPr>
          <w:p w14:paraId="7F35B320"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供水设施养护、管理（</w:t>
            </w:r>
            <w:r w:rsidRPr="008C2FB0">
              <w:rPr>
                <w:rFonts w:asciiTheme="minorHAnsi" w:eastAsiaTheme="minorEastAsia" w:hAnsiTheme="minorHAnsi" w:cstheme="minorBidi"/>
                <w:sz w:val="18"/>
                <w:szCs w:val="18"/>
              </w:rPr>
              <w:t>5</w:t>
            </w:r>
            <w:r w:rsidRPr="008C2FB0">
              <w:rPr>
                <w:rFonts w:asciiTheme="minorHAnsi" w:eastAsiaTheme="minorEastAsia" w:hAnsiTheme="minorHAnsi" w:cstheme="minorBidi" w:hint="eastAsia"/>
                <w:sz w:val="18"/>
                <w:szCs w:val="18"/>
              </w:rPr>
              <w:t>分）</w:t>
            </w:r>
          </w:p>
        </w:tc>
        <w:tc>
          <w:tcPr>
            <w:tcW w:w="1842" w:type="dxa"/>
            <w:vAlign w:val="center"/>
          </w:tcPr>
          <w:p w14:paraId="4A25BF92"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发现一处不符合扣</w:t>
            </w:r>
            <w:r w:rsidRPr="008C2FB0">
              <w:rPr>
                <w:rFonts w:asciiTheme="minorHAnsi" w:eastAsiaTheme="minorEastAsia" w:hAnsiTheme="minorHAnsi" w:cstheme="minorBidi"/>
                <w:sz w:val="18"/>
                <w:szCs w:val="18"/>
              </w:rPr>
              <w:t>1</w:t>
            </w:r>
            <w:r w:rsidRPr="008C2FB0">
              <w:rPr>
                <w:rFonts w:asciiTheme="minorHAnsi" w:eastAsiaTheme="minorEastAsia" w:hAnsiTheme="minorHAnsi" w:cstheme="minorBidi"/>
                <w:sz w:val="18"/>
                <w:szCs w:val="18"/>
              </w:rPr>
              <w:t>分，最多扣</w:t>
            </w:r>
            <w:r w:rsidRPr="008C2FB0">
              <w:rPr>
                <w:rFonts w:asciiTheme="minorHAnsi" w:eastAsiaTheme="minorEastAsia" w:hAnsiTheme="minorHAnsi" w:cstheme="minorBidi" w:hint="eastAsia"/>
                <w:sz w:val="18"/>
                <w:szCs w:val="18"/>
              </w:rPr>
              <w:t>5</w:t>
            </w:r>
            <w:r w:rsidRPr="008C2FB0">
              <w:rPr>
                <w:rFonts w:asciiTheme="minorHAnsi" w:eastAsiaTheme="minorEastAsia" w:hAnsiTheme="minorHAnsi" w:cstheme="minorBidi"/>
                <w:sz w:val="18"/>
                <w:szCs w:val="18"/>
              </w:rPr>
              <w:t>分</w:t>
            </w:r>
          </w:p>
        </w:tc>
        <w:tc>
          <w:tcPr>
            <w:tcW w:w="777" w:type="dxa"/>
            <w:vMerge/>
            <w:tcMar>
              <w:top w:w="12" w:type="dxa"/>
              <w:left w:w="12" w:type="dxa"/>
              <w:bottom w:w="0" w:type="dxa"/>
              <w:right w:w="12" w:type="dxa"/>
            </w:tcMar>
            <w:vAlign w:val="center"/>
          </w:tcPr>
          <w:p w14:paraId="25332213"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p>
        </w:tc>
      </w:tr>
      <w:tr w:rsidR="008E7A66" w:rsidRPr="008C2FB0" w14:paraId="1486CBDF" w14:textId="77777777" w:rsidTr="008E7A66">
        <w:trPr>
          <w:trHeight w:val="631"/>
          <w:jc w:val="center"/>
        </w:trPr>
        <w:tc>
          <w:tcPr>
            <w:tcW w:w="778" w:type="dxa"/>
            <w:vMerge w:val="restart"/>
            <w:vAlign w:val="center"/>
          </w:tcPr>
          <w:p w14:paraId="174C496A"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项目管理</w:t>
            </w:r>
          </w:p>
        </w:tc>
        <w:tc>
          <w:tcPr>
            <w:tcW w:w="5387" w:type="dxa"/>
            <w:vAlign w:val="center"/>
          </w:tcPr>
          <w:p w14:paraId="64A92459"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1</w:t>
            </w:r>
            <w:r w:rsidRPr="008C2FB0">
              <w:rPr>
                <w:rFonts w:asciiTheme="minorHAnsi" w:eastAsiaTheme="minorEastAsia" w:hAnsiTheme="minorHAnsi" w:cstheme="minorBidi" w:hint="eastAsia"/>
                <w:sz w:val="18"/>
                <w:szCs w:val="18"/>
              </w:rPr>
              <w:t>）理顺管理体制，管理权限明确；</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）实行管养分离；</w:t>
            </w:r>
            <w:r w:rsidRPr="008C2FB0">
              <w:rPr>
                <w:rFonts w:asciiTheme="minorHAnsi" w:eastAsiaTheme="minorEastAsia" w:hAnsiTheme="minorHAnsi" w:cstheme="minorBidi" w:hint="eastAsia"/>
                <w:sz w:val="18"/>
                <w:szCs w:val="18"/>
              </w:rPr>
              <w:t>3</w:t>
            </w:r>
            <w:r w:rsidRPr="008C2FB0">
              <w:rPr>
                <w:rFonts w:asciiTheme="minorHAnsi" w:eastAsiaTheme="minorEastAsia" w:hAnsiTheme="minorHAnsi" w:cstheme="minorBidi" w:hint="eastAsia"/>
                <w:sz w:val="18"/>
                <w:szCs w:val="18"/>
              </w:rPr>
              <w:t>）建立合理、有效的分配激励机制；</w:t>
            </w:r>
            <w:r w:rsidRPr="008C2FB0">
              <w:rPr>
                <w:rFonts w:asciiTheme="minorHAnsi" w:eastAsiaTheme="minorEastAsia" w:hAnsiTheme="minorHAnsi" w:cstheme="minorBidi" w:hint="eastAsia"/>
                <w:sz w:val="18"/>
                <w:szCs w:val="18"/>
              </w:rPr>
              <w:t>4</w:t>
            </w:r>
            <w:r w:rsidRPr="008C2FB0">
              <w:rPr>
                <w:rFonts w:asciiTheme="minorHAnsi" w:eastAsiaTheme="minorEastAsia" w:hAnsiTheme="minorHAnsi" w:cstheme="minorBidi" w:hint="eastAsia"/>
                <w:sz w:val="18"/>
                <w:szCs w:val="18"/>
              </w:rPr>
              <w:t>）建立、健全并不断完善各项管理规章制度，包括人事劳动制度、学习培训制度、岗位责任制度、请示报告制度、检查报告制度、事故处理报告制度、工作总结制度、工作大事记制度等，关键岗位制度明示，各项制度落实，执行效果好。</w:t>
            </w:r>
          </w:p>
        </w:tc>
        <w:tc>
          <w:tcPr>
            <w:tcW w:w="1842" w:type="dxa"/>
            <w:vAlign w:val="center"/>
          </w:tcPr>
          <w:p w14:paraId="47E4570E"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发现一处不符合扣</w:t>
            </w:r>
            <w:r w:rsidRPr="008C2FB0">
              <w:rPr>
                <w:rFonts w:asciiTheme="minorHAnsi" w:eastAsiaTheme="minorEastAsia" w:hAnsiTheme="minorHAnsi" w:cstheme="minorBidi" w:hint="eastAsia"/>
                <w:sz w:val="18"/>
                <w:szCs w:val="18"/>
              </w:rPr>
              <w:t>1</w:t>
            </w:r>
            <w:r w:rsidRPr="008C2FB0">
              <w:rPr>
                <w:rFonts w:asciiTheme="minorHAnsi" w:eastAsiaTheme="minorEastAsia" w:hAnsiTheme="minorHAnsi" w:cstheme="minorBidi" w:hint="eastAsia"/>
                <w:sz w:val="18"/>
                <w:szCs w:val="18"/>
              </w:rPr>
              <w:t>分，最多扣</w:t>
            </w:r>
            <w:r w:rsidRPr="008C2FB0">
              <w:rPr>
                <w:rFonts w:asciiTheme="minorHAnsi" w:eastAsiaTheme="minorEastAsia" w:hAnsiTheme="minorHAnsi" w:cstheme="minorBidi" w:hint="eastAsia"/>
                <w:sz w:val="18"/>
                <w:szCs w:val="18"/>
              </w:rPr>
              <w:t xml:space="preserve">7 </w:t>
            </w:r>
            <w:r w:rsidRPr="008C2FB0">
              <w:rPr>
                <w:rFonts w:asciiTheme="minorHAnsi" w:eastAsiaTheme="minorEastAsia" w:hAnsiTheme="minorHAnsi" w:cstheme="minorBidi" w:hint="eastAsia"/>
                <w:sz w:val="18"/>
                <w:szCs w:val="18"/>
              </w:rPr>
              <w:t>分</w:t>
            </w:r>
          </w:p>
        </w:tc>
        <w:tc>
          <w:tcPr>
            <w:tcW w:w="777" w:type="dxa"/>
            <w:tcMar>
              <w:top w:w="12" w:type="dxa"/>
              <w:left w:w="12" w:type="dxa"/>
              <w:bottom w:w="0" w:type="dxa"/>
              <w:right w:w="12" w:type="dxa"/>
            </w:tcMar>
            <w:vAlign w:val="center"/>
          </w:tcPr>
          <w:p w14:paraId="1DEC7D12"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1</w:t>
            </w:r>
            <w:r w:rsidRPr="008C2FB0">
              <w:rPr>
                <w:rFonts w:asciiTheme="minorHAnsi" w:eastAsiaTheme="minorEastAsia" w:hAnsiTheme="minorHAnsi" w:cstheme="minorBidi" w:hint="eastAsia"/>
                <w:sz w:val="18"/>
                <w:szCs w:val="18"/>
              </w:rPr>
              <w:t>、管理体制（</w:t>
            </w:r>
            <w:r w:rsidRPr="008C2FB0">
              <w:rPr>
                <w:rFonts w:asciiTheme="minorHAnsi" w:eastAsiaTheme="minorEastAsia" w:hAnsiTheme="minorHAnsi" w:cstheme="minorBidi" w:hint="eastAsia"/>
                <w:sz w:val="18"/>
                <w:szCs w:val="18"/>
              </w:rPr>
              <w:t>7</w:t>
            </w:r>
            <w:r w:rsidRPr="008C2FB0">
              <w:rPr>
                <w:rFonts w:asciiTheme="minorHAnsi" w:eastAsiaTheme="minorEastAsia" w:hAnsiTheme="minorHAnsi" w:cstheme="minorBidi" w:hint="eastAsia"/>
                <w:sz w:val="18"/>
                <w:szCs w:val="18"/>
              </w:rPr>
              <w:t>分）</w:t>
            </w:r>
          </w:p>
        </w:tc>
      </w:tr>
      <w:tr w:rsidR="008E7A66" w:rsidRPr="008C2FB0" w14:paraId="36275161" w14:textId="77777777" w:rsidTr="008E7A66">
        <w:trPr>
          <w:trHeight w:val="1191"/>
          <w:jc w:val="center"/>
        </w:trPr>
        <w:tc>
          <w:tcPr>
            <w:tcW w:w="778" w:type="dxa"/>
            <w:vMerge/>
            <w:vAlign w:val="center"/>
          </w:tcPr>
          <w:p w14:paraId="1247E38F"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p>
        </w:tc>
        <w:tc>
          <w:tcPr>
            <w:tcW w:w="5387" w:type="dxa"/>
            <w:vAlign w:val="center"/>
          </w:tcPr>
          <w:p w14:paraId="6AF1AB9B"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1</w:t>
            </w:r>
            <w:r w:rsidRPr="008C2FB0">
              <w:rPr>
                <w:rFonts w:asciiTheme="minorHAnsi" w:eastAsiaTheme="minorEastAsia" w:hAnsiTheme="minorHAnsi" w:cstheme="minorBidi" w:hint="eastAsia"/>
                <w:sz w:val="18"/>
                <w:szCs w:val="18"/>
              </w:rPr>
              <w:t>）有防御超标准洪水预案，抢险、调度、转移、通讯、照明等预案内容齐全，且计划周密，措施得力，可操作性强；</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）落实防汛责任制，防汛岗位责任明确；</w:t>
            </w:r>
            <w:r w:rsidRPr="008C2FB0">
              <w:rPr>
                <w:rFonts w:asciiTheme="minorHAnsi" w:eastAsiaTheme="minorEastAsia" w:hAnsiTheme="minorHAnsi" w:cstheme="minorBidi" w:hint="eastAsia"/>
                <w:sz w:val="18"/>
                <w:szCs w:val="18"/>
              </w:rPr>
              <w:t>3</w:t>
            </w:r>
            <w:r w:rsidRPr="008C2FB0">
              <w:rPr>
                <w:rFonts w:asciiTheme="minorHAnsi" w:eastAsiaTheme="minorEastAsia" w:hAnsiTheme="minorHAnsi" w:cstheme="minorBidi" w:hint="eastAsia"/>
                <w:sz w:val="18"/>
                <w:szCs w:val="18"/>
              </w:rPr>
              <w:t>）防汛组织机构健全；</w:t>
            </w:r>
            <w:r w:rsidRPr="008C2FB0">
              <w:rPr>
                <w:rFonts w:asciiTheme="minorHAnsi" w:eastAsiaTheme="minorEastAsia" w:hAnsiTheme="minorHAnsi" w:cstheme="minorBidi" w:hint="eastAsia"/>
                <w:sz w:val="18"/>
                <w:szCs w:val="18"/>
              </w:rPr>
              <w:t>4</w:t>
            </w:r>
            <w:r w:rsidRPr="008C2FB0">
              <w:rPr>
                <w:rFonts w:asciiTheme="minorHAnsi" w:eastAsiaTheme="minorEastAsia" w:hAnsiTheme="minorHAnsi" w:cstheme="minorBidi" w:hint="eastAsia"/>
                <w:sz w:val="18"/>
                <w:szCs w:val="18"/>
              </w:rPr>
              <w:t>）有防汛抢险机动队伍；</w:t>
            </w:r>
            <w:r w:rsidRPr="008C2FB0">
              <w:rPr>
                <w:rFonts w:asciiTheme="minorHAnsi" w:eastAsiaTheme="minorEastAsia" w:hAnsiTheme="minorHAnsi" w:cstheme="minorBidi" w:hint="eastAsia"/>
                <w:sz w:val="18"/>
                <w:szCs w:val="18"/>
              </w:rPr>
              <w:t>5</w:t>
            </w:r>
            <w:r w:rsidRPr="008C2FB0">
              <w:rPr>
                <w:rFonts w:asciiTheme="minorHAnsi" w:eastAsiaTheme="minorEastAsia" w:hAnsiTheme="minorHAnsi" w:cstheme="minorBidi" w:hint="eastAsia"/>
                <w:sz w:val="18"/>
                <w:szCs w:val="18"/>
              </w:rPr>
              <w:t>）防汛预案计划周密、措施得力；</w:t>
            </w:r>
            <w:r w:rsidRPr="008C2FB0">
              <w:rPr>
                <w:rFonts w:asciiTheme="minorHAnsi" w:eastAsiaTheme="minorEastAsia" w:hAnsiTheme="minorHAnsi" w:cstheme="minorBidi" w:hint="eastAsia"/>
                <w:sz w:val="18"/>
                <w:szCs w:val="18"/>
              </w:rPr>
              <w:t>6</w:t>
            </w:r>
            <w:r w:rsidRPr="008C2FB0">
              <w:rPr>
                <w:rFonts w:asciiTheme="minorHAnsi" w:eastAsiaTheme="minorEastAsia" w:hAnsiTheme="minorHAnsi" w:cstheme="minorBidi" w:hint="eastAsia"/>
                <w:sz w:val="18"/>
                <w:szCs w:val="18"/>
              </w:rPr>
              <w:t>）抢险工具、物资完备、先进。</w:t>
            </w:r>
          </w:p>
        </w:tc>
        <w:tc>
          <w:tcPr>
            <w:tcW w:w="1842" w:type="dxa"/>
            <w:vAlign w:val="center"/>
          </w:tcPr>
          <w:p w14:paraId="54513E29"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发现一处不符合扣</w:t>
            </w:r>
            <w:r w:rsidRPr="008C2FB0">
              <w:rPr>
                <w:rFonts w:asciiTheme="minorHAnsi" w:eastAsiaTheme="minorEastAsia" w:hAnsiTheme="minorHAnsi" w:cstheme="minorBidi" w:hint="eastAsia"/>
                <w:sz w:val="18"/>
                <w:szCs w:val="18"/>
              </w:rPr>
              <w:t>1</w:t>
            </w:r>
            <w:r w:rsidRPr="008C2FB0">
              <w:rPr>
                <w:rFonts w:asciiTheme="minorHAnsi" w:eastAsiaTheme="minorEastAsia" w:hAnsiTheme="minorHAnsi" w:cstheme="minorBidi" w:hint="eastAsia"/>
                <w:sz w:val="18"/>
                <w:szCs w:val="18"/>
              </w:rPr>
              <w:t>分，最多扣</w:t>
            </w:r>
            <w:r w:rsidRPr="008C2FB0">
              <w:rPr>
                <w:rFonts w:asciiTheme="minorHAnsi" w:eastAsiaTheme="minorEastAsia" w:hAnsiTheme="minorHAnsi" w:cstheme="minorBidi" w:hint="eastAsia"/>
                <w:sz w:val="18"/>
                <w:szCs w:val="18"/>
              </w:rPr>
              <w:t>6</w:t>
            </w:r>
            <w:r w:rsidRPr="008C2FB0">
              <w:rPr>
                <w:rFonts w:asciiTheme="minorHAnsi" w:eastAsiaTheme="minorEastAsia" w:hAnsiTheme="minorHAnsi" w:cstheme="minorBidi" w:hint="eastAsia"/>
                <w:sz w:val="18"/>
                <w:szCs w:val="18"/>
              </w:rPr>
              <w:t>分</w:t>
            </w:r>
          </w:p>
        </w:tc>
        <w:tc>
          <w:tcPr>
            <w:tcW w:w="777" w:type="dxa"/>
            <w:tcMar>
              <w:top w:w="12" w:type="dxa"/>
              <w:left w:w="12" w:type="dxa"/>
              <w:bottom w:w="0" w:type="dxa"/>
              <w:right w:w="12" w:type="dxa"/>
            </w:tcMar>
            <w:vAlign w:val="center"/>
          </w:tcPr>
          <w:p w14:paraId="4BCA979D"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、防洪预案（</w:t>
            </w:r>
            <w:r w:rsidRPr="008C2FB0">
              <w:rPr>
                <w:rFonts w:asciiTheme="minorHAnsi" w:eastAsiaTheme="minorEastAsia" w:hAnsiTheme="minorHAnsi" w:cstheme="minorBidi" w:hint="eastAsia"/>
                <w:sz w:val="18"/>
                <w:szCs w:val="18"/>
              </w:rPr>
              <w:t>6</w:t>
            </w:r>
            <w:r w:rsidRPr="008C2FB0">
              <w:rPr>
                <w:rFonts w:asciiTheme="minorHAnsi" w:eastAsiaTheme="minorEastAsia" w:hAnsiTheme="minorHAnsi" w:cstheme="minorBidi" w:hint="eastAsia"/>
                <w:sz w:val="18"/>
                <w:szCs w:val="18"/>
              </w:rPr>
              <w:t>）分</w:t>
            </w:r>
          </w:p>
        </w:tc>
      </w:tr>
      <w:tr w:rsidR="008E7A66" w:rsidRPr="008C2FB0" w14:paraId="0C8EC567" w14:textId="77777777" w:rsidTr="008E7A66">
        <w:trPr>
          <w:trHeight w:val="1187"/>
          <w:jc w:val="center"/>
        </w:trPr>
        <w:tc>
          <w:tcPr>
            <w:tcW w:w="778" w:type="dxa"/>
            <w:vMerge/>
            <w:vAlign w:val="center"/>
          </w:tcPr>
          <w:p w14:paraId="1D69CCEF"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p>
        </w:tc>
        <w:tc>
          <w:tcPr>
            <w:tcW w:w="5387" w:type="dxa"/>
            <w:vAlign w:val="center"/>
          </w:tcPr>
          <w:p w14:paraId="7EE7A65E"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1</w:t>
            </w:r>
            <w:r w:rsidRPr="008C2FB0">
              <w:rPr>
                <w:rFonts w:asciiTheme="minorHAnsi" w:eastAsiaTheme="minorEastAsia" w:hAnsiTheme="minorHAnsi" w:cstheme="minorBidi" w:hint="eastAsia"/>
                <w:sz w:val="18"/>
                <w:szCs w:val="18"/>
              </w:rPr>
              <w:t>）按规定对水工建筑物、堤防、水闸及泵站观测，固定时间、人员、仪器；</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）对资料进行整编分析；根据观测提出分析成果报告；观测设施完好率达</w:t>
            </w:r>
            <w:r w:rsidRPr="008C2FB0">
              <w:rPr>
                <w:rFonts w:asciiTheme="minorHAnsi" w:eastAsiaTheme="minorEastAsia" w:hAnsiTheme="minorHAnsi" w:cstheme="minorBidi" w:hint="eastAsia"/>
                <w:sz w:val="18"/>
                <w:szCs w:val="18"/>
              </w:rPr>
              <w:t>90%</w:t>
            </w:r>
            <w:r w:rsidRPr="008C2FB0">
              <w:rPr>
                <w:rFonts w:asciiTheme="minorHAnsi" w:eastAsiaTheme="minorEastAsia" w:hAnsiTheme="minorHAnsi" w:cstheme="minorBidi" w:hint="eastAsia"/>
                <w:sz w:val="18"/>
                <w:szCs w:val="18"/>
              </w:rPr>
              <w:t>以上。</w:t>
            </w:r>
          </w:p>
        </w:tc>
        <w:tc>
          <w:tcPr>
            <w:tcW w:w="1842" w:type="dxa"/>
            <w:vAlign w:val="center"/>
          </w:tcPr>
          <w:p w14:paraId="17E6512C"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发现一处不符合扣</w:t>
            </w:r>
            <w:r w:rsidRPr="008C2FB0">
              <w:rPr>
                <w:rFonts w:asciiTheme="minorHAnsi" w:eastAsiaTheme="minorEastAsia" w:hAnsiTheme="minorHAnsi" w:cstheme="minorBidi" w:hint="eastAsia"/>
                <w:sz w:val="18"/>
                <w:szCs w:val="18"/>
              </w:rPr>
              <w:t>1</w:t>
            </w:r>
            <w:r w:rsidRPr="008C2FB0">
              <w:rPr>
                <w:rFonts w:asciiTheme="minorHAnsi" w:eastAsiaTheme="minorEastAsia" w:hAnsiTheme="minorHAnsi" w:cstheme="minorBidi" w:hint="eastAsia"/>
                <w:sz w:val="18"/>
                <w:szCs w:val="18"/>
              </w:rPr>
              <w:t>分，最多扣</w:t>
            </w:r>
            <w:r w:rsidRPr="008C2FB0">
              <w:rPr>
                <w:rFonts w:asciiTheme="minorHAnsi" w:eastAsiaTheme="minorEastAsia" w:hAnsiTheme="minorHAnsi" w:cstheme="minorBidi" w:hint="eastAsia"/>
                <w:sz w:val="18"/>
                <w:szCs w:val="18"/>
              </w:rPr>
              <w:t>6</w:t>
            </w:r>
            <w:r w:rsidRPr="008C2FB0">
              <w:rPr>
                <w:rFonts w:asciiTheme="minorHAnsi" w:eastAsiaTheme="minorEastAsia" w:hAnsiTheme="minorHAnsi" w:cstheme="minorBidi" w:hint="eastAsia"/>
                <w:sz w:val="18"/>
                <w:szCs w:val="18"/>
              </w:rPr>
              <w:t>分</w:t>
            </w:r>
          </w:p>
        </w:tc>
        <w:tc>
          <w:tcPr>
            <w:tcW w:w="777" w:type="dxa"/>
            <w:tcMar>
              <w:top w:w="12" w:type="dxa"/>
              <w:left w:w="12" w:type="dxa"/>
              <w:bottom w:w="0" w:type="dxa"/>
              <w:right w:w="12" w:type="dxa"/>
            </w:tcMar>
            <w:vAlign w:val="center"/>
          </w:tcPr>
          <w:p w14:paraId="79C4C38C"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3</w:t>
            </w:r>
            <w:r w:rsidRPr="008C2FB0">
              <w:rPr>
                <w:rFonts w:asciiTheme="minorHAnsi" w:eastAsiaTheme="minorEastAsia" w:hAnsiTheme="minorHAnsi" w:cstheme="minorBidi" w:hint="eastAsia"/>
                <w:sz w:val="18"/>
                <w:szCs w:val="18"/>
              </w:rPr>
              <w:t>、工程观测（</w:t>
            </w:r>
            <w:r w:rsidRPr="008C2FB0">
              <w:rPr>
                <w:rFonts w:asciiTheme="minorHAnsi" w:eastAsiaTheme="minorEastAsia" w:hAnsiTheme="minorHAnsi" w:cstheme="minorBidi" w:hint="eastAsia"/>
                <w:sz w:val="18"/>
                <w:szCs w:val="18"/>
              </w:rPr>
              <w:t>6</w:t>
            </w:r>
            <w:r w:rsidRPr="008C2FB0">
              <w:rPr>
                <w:rFonts w:asciiTheme="minorHAnsi" w:eastAsiaTheme="minorEastAsia" w:hAnsiTheme="minorHAnsi" w:cstheme="minorBidi" w:hint="eastAsia"/>
                <w:sz w:val="18"/>
                <w:szCs w:val="18"/>
              </w:rPr>
              <w:t>）分</w:t>
            </w:r>
          </w:p>
        </w:tc>
      </w:tr>
      <w:tr w:rsidR="008E7A66" w:rsidRPr="008C2FB0" w14:paraId="7877B15D" w14:textId="77777777" w:rsidTr="008E7A66">
        <w:trPr>
          <w:trHeight w:val="733"/>
          <w:jc w:val="center"/>
        </w:trPr>
        <w:tc>
          <w:tcPr>
            <w:tcW w:w="778" w:type="dxa"/>
            <w:vMerge/>
            <w:vAlign w:val="center"/>
          </w:tcPr>
          <w:p w14:paraId="5C37B77D"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p>
        </w:tc>
        <w:tc>
          <w:tcPr>
            <w:tcW w:w="5387" w:type="dxa"/>
            <w:tcMar>
              <w:left w:w="28" w:type="dxa"/>
              <w:right w:w="28" w:type="dxa"/>
            </w:tcMar>
            <w:vAlign w:val="center"/>
          </w:tcPr>
          <w:p w14:paraId="608723A7"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1</w:t>
            </w:r>
            <w:r w:rsidRPr="008C2FB0">
              <w:rPr>
                <w:rFonts w:asciiTheme="minorHAnsi" w:eastAsiaTheme="minorEastAsia" w:hAnsiTheme="minorHAnsi" w:cstheme="minorBidi" w:hint="eastAsia"/>
                <w:sz w:val="18"/>
                <w:szCs w:val="18"/>
              </w:rPr>
              <w:t>）维修养护、运行管理等费用来源渠道畅通，运行资金足额到位；</w:t>
            </w:r>
            <w:r w:rsidRPr="008C2FB0">
              <w:rPr>
                <w:rFonts w:asciiTheme="minorHAnsi" w:eastAsiaTheme="minorEastAsia" w:hAnsiTheme="minorHAnsi" w:cstheme="minorBidi" w:hint="eastAsia"/>
                <w:sz w:val="18"/>
                <w:szCs w:val="18"/>
              </w:rPr>
              <w:t>2</w:t>
            </w:r>
            <w:r w:rsidRPr="008C2FB0">
              <w:rPr>
                <w:rFonts w:asciiTheme="minorHAnsi" w:eastAsiaTheme="minorEastAsia" w:hAnsiTheme="minorHAnsi" w:cstheme="minorBidi" w:hint="eastAsia"/>
                <w:sz w:val="18"/>
                <w:szCs w:val="18"/>
              </w:rPr>
              <w:t>）严格执行财务制度，无违规现象。</w:t>
            </w:r>
          </w:p>
        </w:tc>
        <w:tc>
          <w:tcPr>
            <w:tcW w:w="1842" w:type="dxa"/>
            <w:vAlign w:val="center"/>
          </w:tcPr>
          <w:p w14:paraId="3B6FB76D" w14:textId="77777777" w:rsidR="008E7A66" w:rsidRPr="008C2FB0" w:rsidRDefault="008E7A66" w:rsidP="0022734C">
            <w:pPr>
              <w:ind w:firstLineChars="0" w:firstLine="0"/>
              <w:jc w:val="left"/>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发现一处不符合扣</w:t>
            </w:r>
            <w:r w:rsidRPr="008C2FB0">
              <w:rPr>
                <w:rFonts w:asciiTheme="minorHAnsi" w:eastAsiaTheme="minorEastAsia" w:hAnsiTheme="minorHAnsi" w:cstheme="minorBidi" w:hint="eastAsia"/>
                <w:sz w:val="18"/>
                <w:szCs w:val="18"/>
              </w:rPr>
              <w:t>1</w:t>
            </w:r>
            <w:r w:rsidRPr="008C2FB0">
              <w:rPr>
                <w:rFonts w:asciiTheme="minorHAnsi" w:eastAsiaTheme="minorEastAsia" w:hAnsiTheme="minorHAnsi" w:cstheme="minorBidi" w:hint="eastAsia"/>
                <w:sz w:val="18"/>
                <w:szCs w:val="18"/>
              </w:rPr>
              <w:t>分，最多扣</w:t>
            </w:r>
            <w:r w:rsidRPr="008C2FB0">
              <w:rPr>
                <w:rFonts w:asciiTheme="minorHAnsi" w:eastAsiaTheme="minorEastAsia" w:hAnsiTheme="minorHAnsi" w:cstheme="minorBidi" w:hint="eastAsia"/>
                <w:sz w:val="18"/>
                <w:szCs w:val="18"/>
              </w:rPr>
              <w:t>6</w:t>
            </w:r>
            <w:r w:rsidRPr="008C2FB0">
              <w:rPr>
                <w:rFonts w:asciiTheme="minorHAnsi" w:eastAsiaTheme="minorEastAsia" w:hAnsiTheme="minorHAnsi" w:cstheme="minorBidi" w:hint="eastAsia"/>
                <w:sz w:val="18"/>
                <w:szCs w:val="18"/>
              </w:rPr>
              <w:t>分</w:t>
            </w:r>
          </w:p>
        </w:tc>
        <w:tc>
          <w:tcPr>
            <w:tcW w:w="777" w:type="dxa"/>
            <w:tcMar>
              <w:top w:w="12" w:type="dxa"/>
              <w:left w:w="12" w:type="dxa"/>
              <w:bottom w:w="0" w:type="dxa"/>
              <w:right w:w="12" w:type="dxa"/>
            </w:tcMar>
            <w:vAlign w:val="center"/>
          </w:tcPr>
          <w:p w14:paraId="47DCB0CE"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4</w:t>
            </w:r>
            <w:r w:rsidRPr="008C2FB0">
              <w:rPr>
                <w:rFonts w:asciiTheme="minorHAnsi" w:eastAsiaTheme="minorEastAsia" w:hAnsiTheme="minorHAnsi" w:cstheme="minorBidi" w:hint="eastAsia"/>
                <w:sz w:val="18"/>
                <w:szCs w:val="18"/>
              </w:rPr>
              <w:t>、财务管理（</w:t>
            </w:r>
            <w:r w:rsidRPr="008C2FB0">
              <w:rPr>
                <w:rFonts w:asciiTheme="minorHAnsi" w:eastAsiaTheme="minorEastAsia" w:hAnsiTheme="minorHAnsi" w:cstheme="minorBidi" w:hint="eastAsia"/>
                <w:sz w:val="18"/>
                <w:szCs w:val="18"/>
              </w:rPr>
              <w:t>6</w:t>
            </w:r>
            <w:r w:rsidRPr="008C2FB0">
              <w:rPr>
                <w:rFonts w:asciiTheme="minorHAnsi" w:eastAsiaTheme="minorEastAsia" w:hAnsiTheme="minorHAnsi" w:cstheme="minorBidi" w:hint="eastAsia"/>
                <w:sz w:val="18"/>
                <w:szCs w:val="18"/>
              </w:rPr>
              <w:t>）分</w:t>
            </w:r>
          </w:p>
        </w:tc>
      </w:tr>
      <w:tr w:rsidR="008E7A66" w:rsidRPr="008C2FB0" w14:paraId="4D7BC63E" w14:textId="77777777" w:rsidTr="0022734C">
        <w:trPr>
          <w:trHeight w:val="250"/>
          <w:jc w:val="center"/>
        </w:trPr>
        <w:tc>
          <w:tcPr>
            <w:tcW w:w="8007" w:type="dxa"/>
            <w:gridSpan w:val="3"/>
            <w:vAlign w:val="center"/>
          </w:tcPr>
          <w:p w14:paraId="22DC3785"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总分</w:t>
            </w:r>
          </w:p>
        </w:tc>
        <w:tc>
          <w:tcPr>
            <w:tcW w:w="777" w:type="dxa"/>
            <w:tcMar>
              <w:bottom w:w="0" w:type="dxa"/>
            </w:tcMar>
            <w:vAlign w:val="center"/>
          </w:tcPr>
          <w:p w14:paraId="754AB12B" w14:textId="77777777" w:rsidR="008E7A66" w:rsidRPr="008C2FB0" w:rsidRDefault="008E7A66" w:rsidP="0022734C">
            <w:pPr>
              <w:ind w:firstLineChars="0" w:firstLine="0"/>
              <w:jc w:val="center"/>
              <w:rPr>
                <w:rFonts w:asciiTheme="minorHAnsi" w:eastAsiaTheme="minorEastAsia" w:hAnsiTheme="minorHAnsi" w:cstheme="minorBidi"/>
                <w:sz w:val="18"/>
                <w:szCs w:val="18"/>
              </w:rPr>
            </w:pPr>
            <w:r w:rsidRPr="008C2FB0">
              <w:rPr>
                <w:rFonts w:asciiTheme="minorHAnsi" w:eastAsiaTheme="minorEastAsia" w:hAnsiTheme="minorHAnsi" w:cstheme="minorBidi" w:hint="eastAsia"/>
                <w:sz w:val="18"/>
                <w:szCs w:val="18"/>
              </w:rPr>
              <w:t>100</w:t>
            </w:r>
          </w:p>
        </w:tc>
      </w:tr>
    </w:tbl>
    <w:p w14:paraId="5AEF6C64" w14:textId="326AD635" w:rsidR="008E7A66" w:rsidRDefault="008E7A66" w:rsidP="008E7A66">
      <w:pPr>
        <w:ind w:firstLine="480"/>
      </w:pPr>
      <w:r w:rsidRPr="008E7A66">
        <w:rPr>
          <w:rFonts w:hint="eastAsia"/>
        </w:rPr>
        <w:t>注：在项目实施过程中，实施机构可根据实际情况及其合理性对上表进行适当修正及调整。</w:t>
      </w:r>
    </w:p>
    <w:p w14:paraId="408DFAF0" w14:textId="7D9A3CD5" w:rsidR="008E7A66" w:rsidRPr="008E7A66" w:rsidRDefault="007D4D5F" w:rsidP="008E7A66">
      <w:pPr>
        <w:pStyle w:val="4"/>
        <w:ind w:firstLine="482"/>
      </w:pPr>
      <w:r>
        <w:rPr>
          <w:rFonts w:hint="eastAsia"/>
        </w:rPr>
        <w:t>（</w:t>
      </w:r>
      <w:r>
        <w:rPr>
          <w:rFonts w:hint="eastAsia"/>
        </w:rPr>
        <w:t>4</w:t>
      </w:r>
      <w:r>
        <w:rPr>
          <w:rFonts w:hint="eastAsia"/>
        </w:rPr>
        <w:t>）</w:t>
      </w:r>
      <w:r w:rsidR="008E7A66" w:rsidRPr="008E7A66">
        <w:rPr>
          <w:rFonts w:hint="eastAsia"/>
        </w:rPr>
        <w:t>运营维护期绩效考核</w:t>
      </w:r>
      <w:r w:rsidR="008E7A66" w:rsidRPr="008E7A66">
        <w:t>系数</w:t>
      </w:r>
    </w:p>
    <w:p w14:paraId="21E098B0" w14:textId="77777777" w:rsidR="008E7A66" w:rsidRPr="008E7A66" w:rsidRDefault="008E7A66" w:rsidP="008E7A66">
      <w:pPr>
        <w:ind w:firstLine="480"/>
        <w:jc w:val="left"/>
        <w:rPr>
          <w:szCs w:val="22"/>
        </w:rPr>
      </w:pPr>
      <w:r w:rsidRPr="008E7A66">
        <w:rPr>
          <w:rFonts w:hint="eastAsia"/>
          <w:szCs w:val="22"/>
        </w:rPr>
        <w:t>年度考核结果用于计算运营绩效系数，并用于计算考核年度的可行性缺口补助实际值。运营维护期绩效考核系数计算公式如下：</w:t>
      </w:r>
    </w:p>
    <w:p w14:paraId="404E6710" w14:textId="77777777" w:rsidR="008E7A66" w:rsidRPr="008E7A66" w:rsidRDefault="008E7A66" w:rsidP="008E7A66">
      <w:pPr>
        <w:ind w:firstLine="482"/>
        <w:jc w:val="left"/>
        <w:rPr>
          <w:b/>
          <w:szCs w:val="28"/>
        </w:rPr>
      </w:pPr>
      <m:oMathPara>
        <m:oMath>
          <m:r>
            <m:rPr>
              <m:sty m:val="b"/>
            </m:rPr>
            <w:rPr>
              <w:rFonts w:ascii="Cambria Math" w:hAnsi="Cambria Math"/>
              <w:szCs w:val="28"/>
            </w:rPr>
            <m:t>q=</m:t>
          </m:r>
          <m:d>
            <m:dPr>
              <m:begChr m:val="{"/>
              <m:endChr m:val=""/>
              <m:ctrlPr>
                <w:rPr>
                  <w:rFonts w:ascii="Cambria Math" w:hAnsi="Cambria Math"/>
                  <w:b/>
                  <w:szCs w:val="28"/>
                </w:rPr>
              </m:ctrlPr>
            </m:dPr>
            <m:e>
              <m:eqArr>
                <m:eqArrPr>
                  <m:ctrlPr>
                    <w:rPr>
                      <w:rFonts w:ascii="Cambria Math" w:hAnsi="Cambria Math"/>
                      <w:b/>
                      <w:szCs w:val="28"/>
                    </w:rPr>
                  </m:ctrlPr>
                </m:eqArrPr>
                <m:e>
                  <m:r>
                    <m:rPr>
                      <m:sty m:val="b"/>
                    </m:rPr>
                    <w:rPr>
                      <w:rFonts w:ascii="Cambria Math" w:hAnsi="Cambria Math"/>
                      <w:szCs w:val="28"/>
                    </w:rPr>
                    <m:t>1-</m:t>
                  </m:r>
                  <m:f>
                    <m:fPr>
                      <m:ctrlPr>
                        <w:rPr>
                          <w:rFonts w:ascii="Cambria Math" w:hAnsi="Cambria Math"/>
                          <w:b/>
                          <w:szCs w:val="28"/>
                        </w:rPr>
                      </m:ctrlPr>
                    </m:fPr>
                    <m:num>
                      <m:r>
                        <m:rPr>
                          <m:sty m:val="b"/>
                        </m:rPr>
                        <w:rPr>
                          <w:rFonts w:ascii="Cambria Math" w:hAnsi="Cambria Math"/>
                          <w:szCs w:val="28"/>
                        </w:rPr>
                        <m:t>80-M</m:t>
                      </m:r>
                    </m:num>
                    <m:den>
                      <m:r>
                        <m:rPr>
                          <m:sty m:val="bi"/>
                        </m:rPr>
                        <w:rPr>
                          <w:rFonts w:ascii="Cambria Math" w:hAnsi="Cambria Math"/>
                          <w:szCs w:val="28"/>
                        </w:rPr>
                        <m:t>80</m:t>
                      </m:r>
                    </m:den>
                  </m:f>
                  <m:r>
                    <m:rPr>
                      <m:sty m:val="b"/>
                    </m:rPr>
                    <w:rPr>
                      <w:rFonts w:ascii="Cambria Math" w:hAnsi="Cambria Math"/>
                      <w:szCs w:val="28"/>
                    </w:rPr>
                    <m:t xml:space="preserve">                  M</m:t>
                  </m:r>
                  <m:r>
                    <w:rPr>
                      <w:rFonts w:ascii="Cambria Math" w:hAnsi="Cambria Math"/>
                      <w:szCs w:val="28"/>
                    </w:rPr>
                    <m:t>&lt;80</m:t>
                  </m:r>
                </m:e>
                <m:e>
                  <m:r>
                    <m:rPr>
                      <m:sty m:val="b"/>
                    </m:rPr>
                    <w:rPr>
                      <w:rFonts w:ascii="Cambria Math" w:hAnsi="Cambria Math"/>
                      <w:szCs w:val="28"/>
                    </w:rPr>
                    <m:t>1                                       M≥80</m:t>
                  </m:r>
                </m:e>
              </m:eqArr>
            </m:e>
          </m:d>
        </m:oMath>
      </m:oMathPara>
    </w:p>
    <w:p w14:paraId="1AD4A376" w14:textId="77777777" w:rsidR="008E7A66" w:rsidRPr="008E7A66" w:rsidRDefault="008E7A66" w:rsidP="008E7A66">
      <w:pPr>
        <w:ind w:firstLine="480"/>
        <w:jc w:val="left"/>
        <w:rPr>
          <w:szCs w:val="22"/>
        </w:rPr>
      </w:pPr>
      <w:r w:rsidRPr="008E7A66">
        <w:rPr>
          <w:rFonts w:hint="eastAsia"/>
          <w:szCs w:val="22"/>
        </w:rPr>
        <w:t>公示中：</w:t>
      </w:r>
    </w:p>
    <w:p w14:paraId="6A8FA6C1" w14:textId="77777777" w:rsidR="008E7A66" w:rsidRPr="008E7A66" w:rsidRDefault="008E7A66" w:rsidP="008E7A66">
      <w:pPr>
        <w:ind w:firstLine="482"/>
        <w:jc w:val="left"/>
        <w:rPr>
          <w:szCs w:val="22"/>
        </w:rPr>
      </w:pPr>
      <m:oMath>
        <m:r>
          <m:rPr>
            <m:sty m:val="b"/>
          </m:rPr>
          <w:rPr>
            <w:rFonts w:ascii="Cambria Math" w:hAnsi="Cambria Math"/>
            <w:szCs w:val="28"/>
          </w:rPr>
          <m:t>q</m:t>
        </m:r>
      </m:oMath>
      <w:r w:rsidRPr="008E7A66">
        <w:rPr>
          <w:rFonts w:hint="eastAsia"/>
          <w:szCs w:val="22"/>
        </w:rPr>
        <w:t>——运营维护期绩效考核系数；</w:t>
      </w:r>
    </w:p>
    <w:p w14:paraId="00673F0F" w14:textId="77777777" w:rsidR="000749AF" w:rsidRPr="000749AF" w:rsidRDefault="000749AF" w:rsidP="000749AF">
      <w:pPr>
        <w:ind w:firstLine="482"/>
        <w:jc w:val="left"/>
        <w:rPr>
          <w:szCs w:val="22"/>
        </w:rPr>
      </w:pPr>
      <m:oMath>
        <m:r>
          <m:rPr>
            <m:sty m:val="b"/>
          </m:rPr>
          <w:rPr>
            <w:rFonts w:ascii="Cambria Math" w:hAnsi="Cambria Math"/>
            <w:szCs w:val="28"/>
          </w:rPr>
          <m:t>M</m:t>
        </m:r>
      </m:oMath>
      <w:r w:rsidRPr="000749AF">
        <w:rPr>
          <w:rFonts w:hint="eastAsia"/>
          <w:szCs w:val="22"/>
        </w:rPr>
        <w:t>——四个季度考核结果得分平均分。</w:t>
      </w:r>
    </w:p>
    <w:p w14:paraId="353E71B2" w14:textId="77777777" w:rsidR="000749AF" w:rsidRPr="000749AF" w:rsidRDefault="000749AF" w:rsidP="000749AF">
      <w:pPr>
        <w:ind w:firstLine="480"/>
        <w:jc w:val="left"/>
        <w:rPr>
          <w:szCs w:val="22"/>
        </w:rPr>
      </w:pPr>
      <w:r w:rsidRPr="000749AF">
        <w:rPr>
          <w:rFonts w:hint="eastAsia"/>
          <w:szCs w:val="22"/>
        </w:rPr>
        <w:t>若项目公司任一季度运营维护期绩效考核得分</w:t>
      </w:r>
      <w:r w:rsidRPr="000749AF">
        <w:rPr>
          <w:rFonts w:hint="eastAsia"/>
          <w:szCs w:val="22"/>
        </w:rPr>
        <w:t>&lt;60</w:t>
      </w:r>
      <w:r w:rsidRPr="000749AF">
        <w:rPr>
          <w:rFonts w:hint="eastAsia"/>
          <w:szCs w:val="22"/>
        </w:rPr>
        <w:t>分，项目公司应自行整改，经自查后并提请再次考核，且再次考核得分≥</w:t>
      </w:r>
      <w:r w:rsidRPr="000749AF">
        <w:rPr>
          <w:rFonts w:hint="eastAsia"/>
          <w:szCs w:val="22"/>
        </w:rPr>
        <w:t>80</w:t>
      </w:r>
      <w:r w:rsidRPr="000749AF">
        <w:rPr>
          <w:rFonts w:hint="eastAsia"/>
          <w:szCs w:val="22"/>
        </w:rPr>
        <w:t>分，按照初次绩效考核得分计算运营期绩效考核系数。如整改后再次考核得分</w:t>
      </w:r>
      <w:r w:rsidRPr="000749AF">
        <w:rPr>
          <w:rFonts w:hint="eastAsia"/>
          <w:szCs w:val="22"/>
        </w:rPr>
        <w:t>&lt;80</w:t>
      </w:r>
      <w:r w:rsidRPr="000749AF">
        <w:rPr>
          <w:rFonts w:hint="eastAsia"/>
          <w:szCs w:val="22"/>
        </w:rPr>
        <w:t>分，则本季度考核得分按</w:t>
      </w:r>
      <w:r w:rsidRPr="000749AF">
        <w:rPr>
          <w:rFonts w:hint="eastAsia"/>
          <w:szCs w:val="22"/>
        </w:rPr>
        <w:t>0</w:t>
      </w:r>
      <w:r w:rsidRPr="000749AF">
        <w:rPr>
          <w:rFonts w:hint="eastAsia"/>
          <w:szCs w:val="22"/>
        </w:rPr>
        <w:t>计算年度考核平均分。</w:t>
      </w:r>
    </w:p>
    <w:p w14:paraId="40ADF566" w14:textId="31853B11" w:rsidR="008E7A66" w:rsidRPr="008E7A66" w:rsidRDefault="000749AF" w:rsidP="000749AF">
      <w:pPr>
        <w:ind w:firstLine="480"/>
        <w:jc w:val="left"/>
        <w:rPr>
          <w:rFonts w:asciiTheme="minorHAnsi" w:eastAsiaTheme="minorEastAsia" w:hAnsiTheme="minorHAnsi" w:cstheme="minorBidi"/>
          <w:szCs w:val="22"/>
        </w:rPr>
      </w:pPr>
      <w:r w:rsidRPr="000749AF">
        <w:rPr>
          <w:rFonts w:hint="eastAsia"/>
          <w:szCs w:val="22"/>
        </w:rPr>
        <w:t>若项目公司连续三年运营维护期绩效考核平均得分</w:t>
      </w:r>
      <w:r w:rsidRPr="000749AF">
        <w:rPr>
          <w:rFonts w:hint="eastAsia"/>
          <w:szCs w:val="22"/>
        </w:rPr>
        <w:t>&lt;60</w:t>
      </w:r>
      <w:r w:rsidRPr="000749AF">
        <w:rPr>
          <w:rFonts w:hint="eastAsia"/>
          <w:szCs w:val="22"/>
        </w:rPr>
        <w:t>分，视为项目公司违约，</w:t>
      </w:r>
      <w:r w:rsidR="00887D53">
        <w:rPr>
          <w:rFonts w:hint="eastAsia"/>
          <w:szCs w:val="22"/>
        </w:rPr>
        <w:lastRenderedPageBreak/>
        <w:t>甲方</w:t>
      </w:r>
      <w:r w:rsidRPr="000749AF">
        <w:rPr>
          <w:rFonts w:hint="eastAsia"/>
          <w:szCs w:val="22"/>
        </w:rPr>
        <w:t>有权终止合作，并按照项目合同终止条款执行。</w:t>
      </w:r>
    </w:p>
    <w:p w14:paraId="526BD302" w14:textId="77777777" w:rsidR="008E7A66" w:rsidRPr="008E7A66" w:rsidRDefault="008E7A66" w:rsidP="008E7A66">
      <w:pPr>
        <w:ind w:firstLine="480"/>
      </w:pPr>
    </w:p>
    <w:p w14:paraId="5BB15ED6" w14:textId="77777777" w:rsidR="00BB07C3" w:rsidRPr="00042FF1" w:rsidRDefault="00BB07C3" w:rsidP="000749AF">
      <w:pPr>
        <w:pStyle w:val="1"/>
        <w:spacing w:before="326" w:after="326"/>
      </w:pPr>
      <w:r w:rsidRPr="00042FF1">
        <w:rPr>
          <w:rFonts w:hint="eastAsia"/>
        </w:rPr>
        <w:br w:type="page"/>
      </w:r>
      <w:bookmarkStart w:id="107" w:name="_Toc528431329"/>
      <w:r w:rsidRPr="00042FF1">
        <w:rPr>
          <w:rFonts w:hint="eastAsia"/>
        </w:rPr>
        <w:lastRenderedPageBreak/>
        <w:t>第十章项目的移交</w:t>
      </w:r>
      <w:bookmarkEnd w:id="102"/>
      <w:bookmarkEnd w:id="103"/>
      <w:bookmarkEnd w:id="104"/>
      <w:bookmarkEnd w:id="105"/>
      <w:bookmarkEnd w:id="107"/>
    </w:p>
    <w:p w14:paraId="3E902D4E" w14:textId="77777777" w:rsidR="00BB07C3" w:rsidRPr="00042FF1" w:rsidRDefault="00BB07C3" w:rsidP="001024AA">
      <w:pPr>
        <w:pStyle w:val="2"/>
        <w:ind w:firstLine="482"/>
      </w:pPr>
      <w:bookmarkStart w:id="108" w:name="_Toc440023919"/>
      <w:bookmarkStart w:id="109" w:name="_Toc528431330"/>
      <w:bookmarkStart w:id="110" w:name="_Toc417325893"/>
      <w:bookmarkStart w:id="111" w:name="_Toc417373177"/>
      <w:r w:rsidRPr="00042FF1">
        <w:rPr>
          <w:rFonts w:hint="eastAsia"/>
        </w:rPr>
        <w:t>10.1</w:t>
      </w:r>
      <w:r w:rsidRPr="00042FF1">
        <w:rPr>
          <w:rFonts w:hint="eastAsia"/>
        </w:rPr>
        <w:t>项目移交</w:t>
      </w:r>
      <w:bookmarkEnd w:id="108"/>
      <w:bookmarkEnd w:id="109"/>
    </w:p>
    <w:p w14:paraId="3C26E2F3" w14:textId="3DD0D8F3" w:rsidR="00BB07C3" w:rsidRPr="00042FF1" w:rsidRDefault="00BB07C3" w:rsidP="001902A5">
      <w:pPr>
        <w:ind w:firstLine="480"/>
      </w:pPr>
      <w:bookmarkStart w:id="112" w:name="_Toc318756541"/>
      <w:bookmarkStart w:id="113" w:name="_Toc327864927"/>
      <w:bookmarkStart w:id="114" w:name="_Toc440023920"/>
      <w:bookmarkEnd w:id="110"/>
      <w:bookmarkEnd w:id="111"/>
      <w:r w:rsidRPr="00042FF1">
        <w:rPr>
          <w:rFonts w:hint="eastAsia"/>
        </w:rPr>
        <w:t>本项目合作期限届满或提前终止时，乙方应将项目设施无偿移交给甲方或</w:t>
      </w:r>
      <w:r w:rsidR="00006D25" w:rsidRPr="00042FF1">
        <w:rPr>
          <w:rFonts w:hint="eastAsia"/>
        </w:rPr>
        <w:t>杭州市临安区</w:t>
      </w:r>
      <w:r w:rsidR="003E220B" w:rsidRPr="00042FF1">
        <w:rPr>
          <w:rFonts w:hint="eastAsia"/>
        </w:rPr>
        <w:t>人民政府</w:t>
      </w:r>
      <w:r w:rsidRPr="00042FF1">
        <w:rPr>
          <w:rFonts w:hint="eastAsia"/>
        </w:rPr>
        <w:t>指定的其他机构（即“接收人”），</w:t>
      </w:r>
      <w:bookmarkStart w:id="115" w:name="_Hlk527274689"/>
      <w:r w:rsidRPr="00042FF1">
        <w:rPr>
          <w:rFonts w:hint="eastAsia"/>
        </w:rPr>
        <w:t>本合同项下第</w:t>
      </w:r>
      <w:r w:rsidR="003F7AB5" w:rsidRPr="00042FF1">
        <w:rPr>
          <w:rFonts w:hint="eastAsia"/>
        </w:rPr>
        <w:t>3.4.3</w:t>
      </w:r>
      <w:r w:rsidR="003F7AB5" w:rsidRPr="00042FF1">
        <w:rPr>
          <w:rFonts w:hint="eastAsia"/>
        </w:rPr>
        <w:t>，</w:t>
      </w:r>
      <w:r w:rsidRPr="00042FF1">
        <w:rPr>
          <w:rFonts w:hint="eastAsia"/>
        </w:rPr>
        <w:t>3.4.4</w:t>
      </w:r>
      <w:r w:rsidRPr="00042FF1">
        <w:rPr>
          <w:rFonts w:hint="eastAsia"/>
        </w:rPr>
        <w:t>的情况除外。</w:t>
      </w:r>
      <w:bookmarkEnd w:id="112"/>
      <w:bookmarkEnd w:id="113"/>
      <w:bookmarkEnd w:id="115"/>
    </w:p>
    <w:p w14:paraId="3ADD6768" w14:textId="77777777" w:rsidR="00BB07C3" w:rsidRPr="00042FF1" w:rsidRDefault="00BB07C3" w:rsidP="001902A5">
      <w:pPr>
        <w:pStyle w:val="2"/>
        <w:ind w:firstLine="482"/>
      </w:pPr>
      <w:bookmarkStart w:id="116" w:name="_Toc528431331"/>
      <w:r w:rsidRPr="00042FF1">
        <w:rPr>
          <w:rFonts w:hint="eastAsia"/>
        </w:rPr>
        <w:t>10.2</w:t>
      </w:r>
      <w:r w:rsidRPr="00042FF1">
        <w:rPr>
          <w:rFonts w:hint="eastAsia"/>
        </w:rPr>
        <w:t>移交委员会</w:t>
      </w:r>
      <w:bookmarkEnd w:id="114"/>
      <w:bookmarkEnd w:id="116"/>
    </w:p>
    <w:p w14:paraId="5AD4E688" w14:textId="7856957E" w:rsidR="00BB07C3" w:rsidRPr="00042FF1" w:rsidRDefault="00BB07C3" w:rsidP="001902A5">
      <w:pPr>
        <w:ind w:firstLine="480"/>
      </w:pPr>
      <w:r w:rsidRPr="00042FF1">
        <w:rPr>
          <w:rFonts w:hint="eastAsia"/>
        </w:rPr>
        <w:t>10.2.1</w:t>
      </w:r>
      <w:r w:rsidRPr="00042FF1">
        <w:rPr>
          <w:rFonts w:hint="eastAsia"/>
        </w:rPr>
        <w:t>本项目</w:t>
      </w:r>
      <w:r w:rsidR="00071878" w:rsidRPr="00042FF1">
        <w:rPr>
          <w:rFonts w:hint="eastAsia"/>
        </w:rPr>
        <w:t>运营维护期</w:t>
      </w:r>
      <w:r w:rsidRPr="00042FF1">
        <w:rPr>
          <w:rFonts w:hint="eastAsia"/>
        </w:rPr>
        <w:t>届满前的十二（</w:t>
      </w:r>
      <w:r w:rsidRPr="00042FF1">
        <w:rPr>
          <w:rFonts w:hint="eastAsia"/>
        </w:rPr>
        <w:t>12</w:t>
      </w:r>
      <w:r w:rsidR="00D6095C">
        <w:rPr>
          <w:rFonts w:hint="eastAsia"/>
        </w:rPr>
        <w:t>）个月作为过渡期。在</w:t>
      </w:r>
      <w:r w:rsidR="00D6095C">
        <w:t>运营维护期届满前十二（</w:t>
      </w:r>
      <w:r w:rsidR="00D6095C">
        <w:rPr>
          <w:rFonts w:hint="eastAsia"/>
        </w:rPr>
        <w:t>12</w:t>
      </w:r>
      <w:r w:rsidR="00D6095C">
        <w:rPr>
          <w:rFonts w:hint="eastAsia"/>
        </w:rPr>
        <w:t>）</w:t>
      </w:r>
      <w:r w:rsidR="00D6095C">
        <w:t>个月，</w:t>
      </w:r>
      <w:r w:rsidRPr="00042FF1">
        <w:rPr>
          <w:rFonts w:hint="eastAsia"/>
        </w:rPr>
        <w:t>甲方和乙方应成立移交委员会，移交委员会由</w:t>
      </w:r>
      <w:r w:rsidR="00D6095C">
        <w:rPr>
          <w:rFonts w:hint="eastAsia"/>
        </w:rPr>
        <w:t>七</w:t>
      </w:r>
      <w:r w:rsidR="00D6095C">
        <w:t>人组成，其中甲方四人，乙方</w:t>
      </w:r>
      <w:r w:rsidRPr="00042FF1">
        <w:rPr>
          <w:rFonts w:hint="eastAsia"/>
        </w:rPr>
        <w:t>三人，移交委员会负责人由甲方委派。若本合同提前终止的，移交委员会应在本合同提前终止后五（</w:t>
      </w:r>
      <w:r w:rsidRPr="00042FF1">
        <w:rPr>
          <w:rFonts w:hint="eastAsia"/>
        </w:rPr>
        <w:t>5</w:t>
      </w:r>
      <w:r w:rsidRPr="00042FF1">
        <w:rPr>
          <w:rFonts w:hint="eastAsia"/>
        </w:rPr>
        <w:t>）个工作日内成立。</w:t>
      </w:r>
    </w:p>
    <w:p w14:paraId="349CE2DF" w14:textId="77777777" w:rsidR="00BB07C3" w:rsidRPr="00042FF1" w:rsidRDefault="00BB07C3" w:rsidP="001902A5">
      <w:pPr>
        <w:ind w:firstLine="480"/>
      </w:pPr>
      <w:r w:rsidRPr="00042FF1">
        <w:rPr>
          <w:rFonts w:hint="eastAsia"/>
        </w:rPr>
        <w:t>10.2.2</w:t>
      </w:r>
      <w:r w:rsidRPr="00042FF1">
        <w:rPr>
          <w:rFonts w:hint="eastAsia"/>
        </w:rPr>
        <w:t>移交委员会成立后一个月内应举行会谈并根据竣工图纸，建设期（养护期）国家及行业标准确定下列事宜的具体实施方案，乙方应提供移交必要的文件、记录、报告等数据，作为移交委员会制定方案的参考：</w:t>
      </w:r>
    </w:p>
    <w:p w14:paraId="01B85B55" w14:textId="77777777" w:rsidR="00BB07C3" w:rsidRPr="00042FF1" w:rsidRDefault="00BB07C3" w:rsidP="001902A5">
      <w:pPr>
        <w:ind w:firstLine="480"/>
      </w:pPr>
      <w:r w:rsidRPr="00042FF1">
        <w:rPr>
          <w:rFonts w:hint="eastAsia"/>
        </w:rPr>
        <w:t>（</w:t>
      </w:r>
      <w:r w:rsidRPr="00042FF1">
        <w:rPr>
          <w:rFonts w:hint="eastAsia"/>
        </w:rPr>
        <w:t>1</w:t>
      </w:r>
      <w:r w:rsidRPr="00042FF1">
        <w:rPr>
          <w:rFonts w:hint="eastAsia"/>
        </w:rPr>
        <w:t>）项目设施移交的详尽程序；</w:t>
      </w:r>
    </w:p>
    <w:p w14:paraId="189488F3" w14:textId="77777777" w:rsidR="00BB07C3" w:rsidRPr="00042FF1" w:rsidRDefault="00BB07C3" w:rsidP="001902A5">
      <w:pPr>
        <w:ind w:firstLine="480"/>
      </w:pPr>
      <w:r w:rsidRPr="00042FF1">
        <w:rPr>
          <w:rFonts w:hint="eastAsia"/>
        </w:rPr>
        <w:t>（</w:t>
      </w:r>
      <w:r w:rsidRPr="00042FF1">
        <w:rPr>
          <w:rFonts w:hint="eastAsia"/>
        </w:rPr>
        <w:t>2</w:t>
      </w:r>
      <w:r w:rsidRPr="00042FF1">
        <w:rPr>
          <w:rFonts w:hint="eastAsia"/>
        </w:rPr>
        <w:t>）商定移交项目设施清单；</w:t>
      </w:r>
    </w:p>
    <w:p w14:paraId="1556872F" w14:textId="77777777" w:rsidR="00BB07C3" w:rsidRPr="00042FF1" w:rsidRDefault="00BB07C3" w:rsidP="001902A5">
      <w:pPr>
        <w:ind w:firstLine="480"/>
      </w:pPr>
      <w:r w:rsidRPr="00042FF1">
        <w:rPr>
          <w:rFonts w:hint="eastAsia"/>
        </w:rPr>
        <w:t>（</w:t>
      </w:r>
      <w:r w:rsidRPr="00042FF1">
        <w:rPr>
          <w:rFonts w:hint="eastAsia"/>
        </w:rPr>
        <w:t>3</w:t>
      </w:r>
      <w:r w:rsidRPr="00042FF1">
        <w:rPr>
          <w:rFonts w:hint="eastAsia"/>
        </w:rPr>
        <w:t>）项目验收标准；</w:t>
      </w:r>
    </w:p>
    <w:p w14:paraId="338CC355" w14:textId="77777777" w:rsidR="00BB07C3" w:rsidRPr="00042FF1" w:rsidRDefault="00BB07C3" w:rsidP="001902A5">
      <w:pPr>
        <w:ind w:firstLine="480"/>
      </w:pPr>
      <w:r w:rsidRPr="00042FF1">
        <w:rPr>
          <w:rFonts w:hint="eastAsia"/>
        </w:rPr>
        <w:t>（</w:t>
      </w:r>
      <w:r w:rsidRPr="00042FF1">
        <w:rPr>
          <w:rFonts w:hint="eastAsia"/>
        </w:rPr>
        <w:t>4</w:t>
      </w:r>
      <w:r w:rsidRPr="00042FF1">
        <w:rPr>
          <w:rFonts w:hint="eastAsia"/>
        </w:rPr>
        <w:t>）移交仪式的准备。</w:t>
      </w:r>
    </w:p>
    <w:p w14:paraId="3A2E62A1" w14:textId="77777777" w:rsidR="00BB07C3" w:rsidRPr="00042FF1" w:rsidRDefault="00BB07C3" w:rsidP="001902A5">
      <w:pPr>
        <w:pStyle w:val="2"/>
        <w:ind w:firstLine="482"/>
      </w:pPr>
      <w:bookmarkStart w:id="117" w:name="_Toc320479569"/>
      <w:bookmarkStart w:id="118" w:name="_Toc440023921"/>
      <w:bookmarkStart w:id="119" w:name="_Toc528431332"/>
      <w:r w:rsidRPr="00042FF1">
        <w:rPr>
          <w:rFonts w:hint="eastAsia"/>
        </w:rPr>
        <w:t>10.3</w:t>
      </w:r>
      <w:r w:rsidRPr="00042FF1">
        <w:rPr>
          <w:rFonts w:hint="eastAsia"/>
        </w:rPr>
        <w:t>移交范围</w:t>
      </w:r>
      <w:bookmarkEnd w:id="117"/>
      <w:bookmarkEnd w:id="118"/>
      <w:bookmarkEnd w:id="119"/>
    </w:p>
    <w:p w14:paraId="208A90A8" w14:textId="77777777" w:rsidR="00BB07C3" w:rsidRPr="00042FF1" w:rsidRDefault="00BB07C3" w:rsidP="001902A5">
      <w:pPr>
        <w:ind w:firstLine="480"/>
      </w:pPr>
      <w:r w:rsidRPr="00042FF1">
        <w:rPr>
          <w:rFonts w:hint="eastAsia"/>
        </w:rPr>
        <w:t>10.3.1</w:t>
      </w:r>
      <w:r w:rsidRPr="00042FF1">
        <w:rPr>
          <w:rFonts w:hint="eastAsia"/>
        </w:rPr>
        <w:t>在移交日，乙方应向接收人移交项目全部权利和权益，包括：</w:t>
      </w:r>
    </w:p>
    <w:p w14:paraId="7EDC5285" w14:textId="55DD2F76" w:rsidR="00BB07C3" w:rsidRPr="00042FF1" w:rsidRDefault="00BB07C3" w:rsidP="001902A5">
      <w:pPr>
        <w:ind w:firstLine="480"/>
      </w:pPr>
      <w:r w:rsidRPr="00042FF1">
        <w:rPr>
          <w:rFonts w:hint="eastAsia"/>
        </w:rPr>
        <w:t>（</w:t>
      </w:r>
      <w:r w:rsidRPr="00042FF1">
        <w:rPr>
          <w:rFonts w:hint="eastAsia"/>
        </w:rPr>
        <w:t>1</w:t>
      </w:r>
      <w:r w:rsidRPr="00042FF1">
        <w:rPr>
          <w:rFonts w:hint="eastAsia"/>
        </w:rPr>
        <w:t>）由乙方的</w:t>
      </w:r>
      <w:r w:rsidR="00333282">
        <w:rPr>
          <w:rFonts w:hint="eastAsia"/>
        </w:rPr>
        <w:t>工程总承包商</w:t>
      </w:r>
      <w:r w:rsidRPr="00042FF1">
        <w:rPr>
          <w:rFonts w:hint="eastAsia"/>
        </w:rPr>
        <w:t>负责建设的本项目全部设施的使用权，</w:t>
      </w:r>
      <w:r w:rsidR="003F7AB5" w:rsidRPr="00042FF1">
        <w:rPr>
          <w:rFonts w:hint="eastAsia"/>
        </w:rPr>
        <w:t>包括</w:t>
      </w:r>
      <w:r w:rsidR="003C3373">
        <w:rPr>
          <w:rFonts w:hint="eastAsia"/>
          <w:bCs/>
        </w:rPr>
        <w:t>杭州市临安区双溪口水库工程</w:t>
      </w:r>
      <w:r w:rsidRPr="00042FF1">
        <w:rPr>
          <w:rFonts w:hint="eastAsia"/>
        </w:rPr>
        <w:t>范围内的项目设施。</w:t>
      </w:r>
    </w:p>
    <w:p w14:paraId="6556C22F" w14:textId="77777777" w:rsidR="00BB07C3" w:rsidRPr="00042FF1" w:rsidRDefault="00BB07C3" w:rsidP="001902A5">
      <w:pPr>
        <w:ind w:firstLine="480"/>
      </w:pPr>
      <w:r w:rsidRPr="00042FF1">
        <w:rPr>
          <w:rFonts w:hint="eastAsia"/>
        </w:rPr>
        <w:t>（</w:t>
      </w:r>
      <w:r w:rsidRPr="00042FF1">
        <w:rPr>
          <w:rFonts w:hint="eastAsia"/>
        </w:rPr>
        <w:t>2</w:t>
      </w:r>
      <w:r w:rsidRPr="00042FF1">
        <w:rPr>
          <w:rFonts w:hint="eastAsia"/>
        </w:rPr>
        <w:t>）所有尚未到期、按其性质可以转让的保证、保险和其他的合同利益；</w:t>
      </w:r>
    </w:p>
    <w:p w14:paraId="4C64674E" w14:textId="77777777" w:rsidR="00BB07C3" w:rsidRPr="00042FF1" w:rsidRDefault="00BB07C3" w:rsidP="001902A5">
      <w:pPr>
        <w:ind w:firstLine="480"/>
      </w:pPr>
      <w:r w:rsidRPr="00042FF1">
        <w:rPr>
          <w:rFonts w:hint="eastAsia"/>
        </w:rPr>
        <w:lastRenderedPageBreak/>
        <w:t>（</w:t>
      </w:r>
      <w:r w:rsidRPr="00042FF1">
        <w:rPr>
          <w:rFonts w:hint="eastAsia"/>
        </w:rPr>
        <w:t>3</w:t>
      </w:r>
      <w:r w:rsidRPr="00042FF1">
        <w:rPr>
          <w:rFonts w:hint="eastAsia"/>
        </w:rPr>
        <w:t>）与运营、维护相关的运营手册、运营记录报表、移交说明、设计、竣工图纸和文件等文件资料。</w:t>
      </w:r>
    </w:p>
    <w:p w14:paraId="42DBFA32" w14:textId="77777777" w:rsidR="00BB07C3" w:rsidRPr="00042FF1" w:rsidRDefault="00BB07C3" w:rsidP="001902A5">
      <w:pPr>
        <w:ind w:firstLine="480"/>
      </w:pPr>
      <w:r w:rsidRPr="00042FF1">
        <w:rPr>
          <w:rFonts w:hint="eastAsia"/>
        </w:rPr>
        <w:t>10.3.2</w:t>
      </w:r>
      <w:r w:rsidRPr="00042FF1">
        <w:rPr>
          <w:rFonts w:hint="eastAsia"/>
        </w:rPr>
        <w:t>乙方应确保项目设施得到良好维护或处于良好状态，符合本合同所规定的安全和环境标准，且符合双方约定的其他移交标准。</w:t>
      </w:r>
    </w:p>
    <w:p w14:paraId="0C1A285C" w14:textId="77777777" w:rsidR="00BB07C3" w:rsidRPr="00042FF1" w:rsidRDefault="00BB07C3" w:rsidP="001902A5">
      <w:pPr>
        <w:ind w:firstLine="480"/>
      </w:pPr>
      <w:r w:rsidRPr="00042FF1">
        <w:rPr>
          <w:rFonts w:hint="eastAsia"/>
        </w:rPr>
        <w:t>10.3.3</w:t>
      </w:r>
      <w:r w:rsidRPr="00042FF1">
        <w:rPr>
          <w:rFonts w:hint="eastAsia"/>
        </w:rPr>
        <w:t>乙方向接收人移交项目设施时，项目设施应不存在任何留置权、质权、抵押权、担保物权或任何种类的其他请求权，及涉及乙方的任何未了结的债务。</w:t>
      </w:r>
    </w:p>
    <w:p w14:paraId="628AFCE1" w14:textId="77777777" w:rsidR="00BB07C3" w:rsidRPr="00042FF1" w:rsidRDefault="00BB07C3" w:rsidP="001902A5">
      <w:pPr>
        <w:pStyle w:val="2"/>
        <w:ind w:firstLine="482"/>
      </w:pPr>
      <w:bookmarkStart w:id="120" w:name="_Toc440023922"/>
      <w:bookmarkStart w:id="121" w:name="_Toc320479570"/>
      <w:bookmarkStart w:id="122" w:name="_Toc528431333"/>
      <w:r w:rsidRPr="00042FF1">
        <w:rPr>
          <w:rFonts w:hint="eastAsia"/>
        </w:rPr>
        <w:t>10.4</w:t>
      </w:r>
      <w:r w:rsidRPr="00042FF1">
        <w:rPr>
          <w:rFonts w:hint="eastAsia"/>
        </w:rPr>
        <w:t>移交验收</w:t>
      </w:r>
      <w:bookmarkEnd w:id="120"/>
      <w:bookmarkEnd w:id="121"/>
      <w:bookmarkEnd w:id="122"/>
    </w:p>
    <w:p w14:paraId="09142B11" w14:textId="77777777" w:rsidR="00BB07C3" w:rsidRPr="00042FF1" w:rsidRDefault="00BB07C3" w:rsidP="001902A5">
      <w:pPr>
        <w:ind w:firstLine="480"/>
      </w:pPr>
      <w:r w:rsidRPr="00042FF1">
        <w:rPr>
          <w:rFonts w:hint="eastAsia"/>
        </w:rPr>
        <w:t>在移交日之前，接收人应依据移交验收标准对本项目进行移交验收。若未能达到验收标准，乙方应在三十（</w:t>
      </w:r>
      <w:r w:rsidRPr="00042FF1">
        <w:rPr>
          <w:rFonts w:hint="eastAsia"/>
        </w:rPr>
        <w:t>30</w:t>
      </w:r>
      <w:r w:rsidRPr="00042FF1">
        <w:rPr>
          <w:rFonts w:hint="eastAsia"/>
        </w:rPr>
        <w:t>）日或双方同意的更长时间内修复项目设施缺陷，到期无法修复的，接收人可以自行修复，并从本合同第</w:t>
      </w:r>
      <w:r w:rsidRPr="00042FF1">
        <w:rPr>
          <w:rFonts w:hint="eastAsia"/>
        </w:rPr>
        <w:t>10.5</w:t>
      </w:r>
      <w:r w:rsidRPr="00042FF1">
        <w:rPr>
          <w:rFonts w:hint="eastAsia"/>
        </w:rPr>
        <w:t>条规定的</w:t>
      </w:r>
      <w:r w:rsidR="005B2AD5" w:rsidRPr="00042FF1">
        <w:rPr>
          <w:rFonts w:hint="eastAsia"/>
        </w:rPr>
        <w:t>移交维修保函</w:t>
      </w:r>
      <w:r w:rsidRPr="00042FF1">
        <w:rPr>
          <w:rFonts w:hint="eastAsia"/>
        </w:rPr>
        <w:t>中扣减修复费用。</w:t>
      </w:r>
    </w:p>
    <w:p w14:paraId="65C4F128" w14:textId="77777777" w:rsidR="00BB07C3" w:rsidRPr="00042FF1" w:rsidRDefault="00BB07C3" w:rsidP="001902A5">
      <w:pPr>
        <w:pStyle w:val="2"/>
        <w:ind w:firstLine="482"/>
      </w:pPr>
      <w:bookmarkStart w:id="123" w:name="_Toc528431334"/>
      <w:r w:rsidRPr="00042FF1">
        <w:rPr>
          <w:rFonts w:hint="eastAsia"/>
        </w:rPr>
        <w:t>10.5</w:t>
      </w:r>
      <w:r w:rsidR="005B2AD5" w:rsidRPr="00042FF1">
        <w:rPr>
          <w:rFonts w:hint="eastAsia"/>
        </w:rPr>
        <w:t>移交维修保函</w:t>
      </w:r>
      <w:bookmarkEnd w:id="123"/>
    </w:p>
    <w:p w14:paraId="4F647E65" w14:textId="17DD4F7A" w:rsidR="00BB07C3" w:rsidRPr="00042FF1" w:rsidRDefault="00BB07C3" w:rsidP="001902A5">
      <w:pPr>
        <w:ind w:firstLine="480"/>
      </w:pPr>
      <w:r w:rsidRPr="00042FF1">
        <w:rPr>
          <w:rFonts w:hint="eastAsia"/>
        </w:rPr>
        <w:t>10.5.1</w:t>
      </w:r>
      <w:r w:rsidRPr="00042FF1">
        <w:rPr>
          <w:rFonts w:hint="eastAsia"/>
        </w:rPr>
        <w:t>甲方将</w:t>
      </w:r>
      <w:r w:rsidR="00F265A5" w:rsidRPr="00042FF1">
        <w:rPr>
          <w:rFonts w:hint="eastAsia"/>
        </w:rPr>
        <w:t>在向乙方支付</w:t>
      </w:r>
      <w:r w:rsidR="00E11D4E">
        <w:rPr>
          <w:rFonts w:hint="eastAsia"/>
        </w:rPr>
        <w:t>倒数第二</w:t>
      </w:r>
      <w:r w:rsidR="00F265A5" w:rsidRPr="00042FF1">
        <w:rPr>
          <w:rFonts w:hint="eastAsia"/>
        </w:rPr>
        <w:t>期可用性服务费时，扣留</w:t>
      </w:r>
      <w:r w:rsidRPr="00042FF1">
        <w:rPr>
          <w:rFonts w:hint="eastAsia"/>
        </w:rPr>
        <w:t>应向乙方支付</w:t>
      </w:r>
      <w:r w:rsidR="00F265A5" w:rsidRPr="00042FF1">
        <w:rPr>
          <w:rFonts w:hint="eastAsia"/>
        </w:rPr>
        <w:t>的</w:t>
      </w:r>
      <w:r w:rsidR="00FE4191" w:rsidRPr="00042FF1">
        <w:rPr>
          <w:rFonts w:hint="eastAsia"/>
        </w:rPr>
        <w:t>人民币</w:t>
      </w:r>
      <w:r w:rsidR="00D6095C">
        <w:rPr>
          <w:rFonts w:hint="eastAsia"/>
        </w:rPr>
        <w:t>壹仟贰</w:t>
      </w:r>
      <w:r w:rsidR="00D6095C">
        <w:t>佰</w:t>
      </w:r>
      <w:r w:rsidR="00D6095C">
        <w:rPr>
          <w:rFonts w:hint="eastAsia"/>
        </w:rPr>
        <w:t>伍</w:t>
      </w:r>
      <w:r w:rsidR="00D6095C">
        <w:t>拾</w:t>
      </w:r>
      <w:r w:rsidR="00FE4191" w:rsidRPr="00042FF1">
        <w:rPr>
          <w:rFonts w:hint="eastAsia"/>
        </w:rPr>
        <w:t>万元整（小写：</w:t>
      </w:r>
      <w:r w:rsidR="00D6095C">
        <w:rPr>
          <w:rFonts w:hint="eastAsia"/>
        </w:rPr>
        <w:t>1250</w:t>
      </w:r>
      <w:r w:rsidR="00FE4191" w:rsidRPr="00042FF1">
        <w:rPr>
          <w:rFonts w:hint="eastAsia"/>
        </w:rPr>
        <w:t>万元）</w:t>
      </w:r>
      <w:r w:rsidRPr="00042FF1">
        <w:rPr>
          <w:rFonts w:hint="eastAsia"/>
        </w:rPr>
        <w:t>作为项目</w:t>
      </w:r>
      <w:r w:rsidR="005B2AD5" w:rsidRPr="00042FF1">
        <w:rPr>
          <w:rFonts w:hint="eastAsia"/>
        </w:rPr>
        <w:t>移交</w:t>
      </w:r>
      <w:r w:rsidR="00295FCF" w:rsidRPr="00042FF1">
        <w:rPr>
          <w:rFonts w:hint="eastAsia"/>
        </w:rPr>
        <w:t>保证金</w:t>
      </w:r>
      <w:r w:rsidR="003B3032">
        <w:rPr>
          <w:rFonts w:hint="eastAsia"/>
        </w:rPr>
        <w:t>。</w:t>
      </w:r>
      <w:r w:rsidR="00E33DF9" w:rsidRPr="00042FF1">
        <w:rPr>
          <w:rFonts w:hint="eastAsia"/>
        </w:rPr>
        <w:t>或者</w:t>
      </w:r>
      <w:r w:rsidR="003B3032">
        <w:rPr>
          <w:rFonts w:hint="eastAsia"/>
        </w:rPr>
        <w:t>在</w:t>
      </w:r>
      <w:r w:rsidR="003B3032">
        <w:t>运营维护期届满前一年，</w:t>
      </w:r>
      <w:r w:rsidR="00E33DF9" w:rsidRPr="00042FF1">
        <w:t>由乙方向甲方提交</w:t>
      </w:r>
      <w:r w:rsidR="00E33DF9" w:rsidRPr="00042FF1">
        <w:rPr>
          <w:rFonts w:hint="eastAsia"/>
        </w:rPr>
        <w:t>人民币</w:t>
      </w:r>
      <w:r w:rsidR="00E11D4E" w:rsidRPr="00E11D4E">
        <w:rPr>
          <w:rFonts w:hint="eastAsia"/>
        </w:rPr>
        <w:t>壹仟贰佰伍拾万元整</w:t>
      </w:r>
      <w:r w:rsidR="00E33DF9" w:rsidRPr="00042FF1">
        <w:rPr>
          <w:rFonts w:hint="eastAsia"/>
        </w:rPr>
        <w:t>（小写：</w:t>
      </w:r>
      <w:r w:rsidR="00D6095C">
        <w:t>1250</w:t>
      </w:r>
      <w:r w:rsidR="00E33DF9" w:rsidRPr="00042FF1">
        <w:rPr>
          <w:rFonts w:hint="eastAsia"/>
        </w:rPr>
        <w:t>万元）的</w:t>
      </w:r>
      <w:r w:rsidR="00E33DF9" w:rsidRPr="00042FF1">
        <w:t>移交保函。</w:t>
      </w:r>
      <w:r w:rsidR="004139DA" w:rsidRPr="00042FF1">
        <w:rPr>
          <w:rFonts w:hint="eastAsia"/>
        </w:rPr>
        <w:t>用于其履行在本合同下的移交义务和违约赔偿义务的担保</w:t>
      </w:r>
      <w:r w:rsidRPr="00042FF1">
        <w:rPr>
          <w:rFonts w:hint="eastAsia"/>
        </w:rPr>
        <w:t>。</w:t>
      </w:r>
    </w:p>
    <w:p w14:paraId="5D51D3FD" w14:textId="77777777" w:rsidR="00BB07C3" w:rsidRPr="00042FF1" w:rsidRDefault="00BB07C3" w:rsidP="001902A5">
      <w:pPr>
        <w:ind w:firstLine="480"/>
      </w:pPr>
      <w:r w:rsidRPr="00042FF1">
        <w:rPr>
          <w:rFonts w:hint="eastAsia"/>
        </w:rPr>
        <w:t>10.5.2</w:t>
      </w:r>
      <w:r w:rsidR="005B2AD5" w:rsidRPr="00042FF1">
        <w:rPr>
          <w:rFonts w:hint="eastAsia"/>
        </w:rPr>
        <w:t>移交维修保函</w:t>
      </w:r>
      <w:r w:rsidR="00295FCF" w:rsidRPr="00042FF1">
        <w:rPr>
          <w:rFonts w:hint="eastAsia"/>
        </w:rPr>
        <w:t>（保证金）</w:t>
      </w:r>
      <w:r w:rsidRPr="00042FF1">
        <w:rPr>
          <w:rFonts w:hint="eastAsia"/>
        </w:rPr>
        <w:t>的退还</w:t>
      </w:r>
    </w:p>
    <w:p w14:paraId="273E6EF2" w14:textId="77777777" w:rsidR="00BB07C3" w:rsidRPr="00042FF1" w:rsidRDefault="005B2AD5" w:rsidP="001902A5">
      <w:pPr>
        <w:ind w:firstLine="480"/>
      </w:pPr>
      <w:r w:rsidRPr="00042FF1">
        <w:rPr>
          <w:rFonts w:hint="eastAsia"/>
        </w:rPr>
        <w:t>移交维修保函</w:t>
      </w:r>
      <w:r w:rsidR="00295FCF" w:rsidRPr="00042FF1">
        <w:rPr>
          <w:rFonts w:hint="eastAsia"/>
        </w:rPr>
        <w:t>（保证金）</w:t>
      </w:r>
      <w:r w:rsidR="00BB07C3" w:rsidRPr="00042FF1">
        <w:rPr>
          <w:rFonts w:hint="eastAsia"/>
        </w:rPr>
        <w:t>在本项目所有移交手续办理完毕之日起满一年，由甲方予以退还</w:t>
      </w:r>
      <w:r w:rsidR="00F265A5" w:rsidRPr="00042FF1">
        <w:rPr>
          <w:rFonts w:hint="eastAsia"/>
        </w:rPr>
        <w:t>（无息）</w:t>
      </w:r>
      <w:r w:rsidR="00BB07C3" w:rsidRPr="00042FF1">
        <w:rPr>
          <w:rFonts w:hint="eastAsia"/>
        </w:rPr>
        <w:t>。</w:t>
      </w:r>
    </w:p>
    <w:p w14:paraId="2133122F" w14:textId="77777777" w:rsidR="00BB07C3" w:rsidRPr="00042FF1" w:rsidRDefault="00BB07C3" w:rsidP="001902A5">
      <w:pPr>
        <w:pStyle w:val="2"/>
        <w:ind w:firstLine="482"/>
      </w:pPr>
      <w:bookmarkStart w:id="124" w:name="_Ref239641062"/>
      <w:bookmarkStart w:id="125" w:name="_Toc440023924"/>
      <w:bookmarkStart w:id="126" w:name="_Toc528431335"/>
      <w:r w:rsidRPr="00042FF1">
        <w:rPr>
          <w:rFonts w:hint="eastAsia"/>
        </w:rPr>
        <w:t>10.6</w:t>
      </w:r>
      <w:r w:rsidRPr="00042FF1">
        <w:rPr>
          <w:rFonts w:hint="eastAsia"/>
        </w:rPr>
        <w:t>保险的转让</w:t>
      </w:r>
      <w:bookmarkEnd w:id="124"/>
      <w:bookmarkEnd w:id="125"/>
      <w:bookmarkEnd w:id="126"/>
    </w:p>
    <w:p w14:paraId="3F4D4780" w14:textId="77777777" w:rsidR="00BB07C3" w:rsidRPr="00042FF1" w:rsidRDefault="00BB07C3" w:rsidP="001902A5">
      <w:pPr>
        <w:ind w:firstLine="480"/>
      </w:pPr>
      <w:r w:rsidRPr="00042FF1">
        <w:rPr>
          <w:rFonts w:hint="eastAsia"/>
        </w:rPr>
        <w:t>在移交时，乙方应将所有保险单、暂保单和保险单批单转让给接收人。接收人应支付或退还上述移交之后保险期间的保险费。</w:t>
      </w:r>
    </w:p>
    <w:p w14:paraId="12BCDCB5" w14:textId="77777777" w:rsidR="00BB07C3" w:rsidRPr="00042FF1" w:rsidRDefault="00BB07C3" w:rsidP="001902A5">
      <w:pPr>
        <w:pStyle w:val="2"/>
        <w:ind w:firstLine="482"/>
      </w:pPr>
      <w:bookmarkStart w:id="127" w:name="_Toc440023926"/>
      <w:bookmarkStart w:id="128" w:name="_Toc320479574"/>
      <w:bookmarkStart w:id="129" w:name="_Toc528431336"/>
      <w:r w:rsidRPr="00042FF1">
        <w:rPr>
          <w:rFonts w:hint="eastAsia"/>
        </w:rPr>
        <w:lastRenderedPageBreak/>
        <w:t>10.7</w:t>
      </w:r>
      <w:r w:rsidRPr="00042FF1">
        <w:rPr>
          <w:rFonts w:hint="eastAsia"/>
        </w:rPr>
        <w:t>移交费用</w:t>
      </w:r>
      <w:bookmarkEnd w:id="127"/>
      <w:bookmarkEnd w:id="128"/>
      <w:bookmarkEnd w:id="129"/>
    </w:p>
    <w:p w14:paraId="726BD21C" w14:textId="77777777" w:rsidR="00BB07C3" w:rsidRPr="00042FF1" w:rsidRDefault="00BB07C3" w:rsidP="001902A5">
      <w:pPr>
        <w:ind w:firstLine="480"/>
      </w:pPr>
      <w:r w:rsidRPr="00042FF1">
        <w:rPr>
          <w:rFonts w:hint="eastAsia"/>
        </w:rPr>
        <w:t>乙方和甲方应各自承担因移交和转让发生的费用和支出。</w:t>
      </w:r>
    </w:p>
    <w:p w14:paraId="2D686B84" w14:textId="77777777" w:rsidR="00BB07C3" w:rsidRPr="00042FF1" w:rsidRDefault="00BB07C3" w:rsidP="001902A5">
      <w:pPr>
        <w:pStyle w:val="2"/>
        <w:ind w:firstLine="482"/>
      </w:pPr>
      <w:bookmarkStart w:id="130" w:name="_9.8合同的转移"/>
      <w:bookmarkStart w:id="131" w:name="_9.10合同的转移"/>
      <w:bookmarkStart w:id="132" w:name="_Toc58060711"/>
      <w:bookmarkStart w:id="133" w:name="_Toc528431337"/>
      <w:bookmarkEnd w:id="106"/>
      <w:bookmarkEnd w:id="130"/>
      <w:bookmarkEnd w:id="131"/>
      <w:r w:rsidRPr="00042FF1">
        <w:rPr>
          <w:rFonts w:hint="eastAsia"/>
        </w:rPr>
        <w:t>10.8</w:t>
      </w:r>
      <w:r w:rsidRPr="00042FF1">
        <w:rPr>
          <w:rFonts w:hint="eastAsia"/>
        </w:rPr>
        <w:t>合同的</w:t>
      </w:r>
      <w:bookmarkEnd w:id="132"/>
      <w:r w:rsidRPr="00042FF1">
        <w:rPr>
          <w:rFonts w:hint="eastAsia"/>
        </w:rPr>
        <w:t>转移</w:t>
      </w:r>
      <w:bookmarkEnd w:id="133"/>
    </w:p>
    <w:p w14:paraId="19F17DCC" w14:textId="77777777" w:rsidR="00BB07C3" w:rsidRPr="00042FF1" w:rsidRDefault="00BB07C3" w:rsidP="001902A5">
      <w:pPr>
        <w:ind w:firstLine="480"/>
      </w:pPr>
      <w:r w:rsidRPr="00042FF1">
        <w:rPr>
          <w:rFonts w:hint="eastAsia"/>
        </w:rPr>
        <w:t>10.8.1</w:t>
      </w:r>
      <w:r w:rsidRPr="00042FF1">
        <w:rPr>
          <w:rFonts w:hint="eastAsia"/>
        </w:rPr>
        <w:t>移交时，乙方应将与项目设施有关的所有未履行完毕的施工合同、工程监理合同、设备采购合同等合同转移给接收人，由其承接乙方在该等合同项下的全部权益，但因法律规定、合同性质或特别约定无法转移的合同除外。</w:t>
      </w:r>
    </w:p>
    <w:p w14:paraId="6073C297" w14:textId="77777777" w:rsidR="00BB07C3" w:rsidRPr="00042FF1" w:rsidRDefault="00BB07C3" w:rsidP="001902A5">
      <w:pPr>
        <w:ind w:firstLine="480"/>
      </w:pPr>
      <w:r w:rsidRPr="00042FF1">
        <w:rPr>
          <w:rFonts w:hint="eastAsia"/>
        </w:rPr>
        <w:t>10.8.2</w:t>
      </w:r>
      <w:r w:rsidRPr="00042FF1">
        <w:rPr>
          <w:rFonts w:hint="eastAsia"/>
        </w:rPr>
        <w:t>如乙方未履行完毕其在该等合同项下的付款义务，乙方应继续履行。在任何情况下，该等付款义务不由接收人承担。</w:t>
      </w:r>
    </w:p>
    <w:p w14:paraId="53FCFFA2" w14:textId="77777777" w:rsidR="00BB07C3" w:rsidRPr="00042FF1" w:rsidRDefault="00BB07C3" w:rsidP="001902A5">
      <w:pPr>
        <w:pStyle w:val="2"/>
        <w:ind w:firstLine="482"/>
      </w:pPr>
      <w:bookmarkStart w:id="134" w:name="_9.11移走项目公司所有的物品"/>
      <w:bookmarkStart w:id="135" w:name="_缺陷责任保证"/>
      <w:bookmarkStart w:id="136" w:name="_9.14缺陷责任保证"/>
      <w:bookmarkStart w:id="137" w:name="_Toc58060716"/>
      <w:bookmarkStart w:id="138" w:name="_Toc528431338"/>
      <w:bookmarkEnd w:id="134"/>
      <w:bookmarkEnd w:id="135"/>
      <w:bookmarkEnd w:id="136"/>
      <w:r w:rsidRPr="00042FF1">
        <w:rPr>
          <w:rFonts w:hint="eastAsia"/>
        </w:rPr>
        <w:t>10.9</w:t>
      </w:r>
      <w:r w:rsidRPr="00042FF1">
        <w:rPr>
          <w:rFonts w:hint="eastAsia"/>
        </w:rPr>
        <w:t>移交效力</w:t>
      </w:r>
      <w:bookmarkEnd w:id="137"/>
      <w:bookmarkEnd w:id="138"/>
    </w:p>
    <w:p w14:paraId="2BE7CF75" w14:textId="77777777" w:rsidR="00BB07C3" w:rsidRPr="00042FF1" w:rsidRDefault="00BB07C3" w:rsidP="001902A5">
      <w:pPr>
        <w:ind w:firstLine="480"/>
      </w:pPr>
      <w:r w:rsidRPr="00042FF1">
        <w:rPr>
          <w:rFonts w:hint="eastAsia"/>
        </w:rPr>
        <w:t>除本合同另有约定外，自移交日起，</w:t>
      </w:r>
      <w:r w:rsidR="00A84101" w:rsidRPr="00042FF1">
        <w:rPr>
          <w:rFonts w:hint="eastAsia"/>
        </w:rPr>
        <w:t>除保证金返还等未了事项外，</w:t>
      </w:r>
      <w:r w:rsidRPr="00042FF1">
        <w:rPr>
          <w:rFonts w:hint="eastAsia"/>
        </w:rPr>
        <w:t>乙方在本合同项下的</w:t>
      </w:r>
      <w:r w:rsidR="00E33DF9" w:rsidRPr="00042FF1">
        <w:rPr>
          <w:rFonts w:hint="eastAsia"/>
        </w:rPr>
        <w:t>其他</w:t>
      </w:r>
      <w:r w:rsidRPr="00042FF1">
        <w:rPr>
          <w:rFonts w:hint="eastAsia"/>
        </w:rPr>
        <w:t>权利和义务即应终止，接收人应接管项目设施的运营与维护。</w:t>
      </w:r>
    </w:p>
    <w:p w14:paraId="770E7AAA" w14:textId="77777777" w:rsidR="00BB07C3" w:rsidRPr="00042FF1" w:rsidRDefault="00BB07C3" w:rsidP="001902A5">
      <w:pPr>
        <w:pStyle w:val="2"/>
        <w:ind w:firstLine="482"/>
      </w:pPr>
      <w:bookmarkStart w:id="139" w:name="_Toc528431339"/>
      <w:r w:rsidRPr="00042FF1">
        <w:rPr>
          <w:rFonts w:hint="eastAsia"/>
        </w:rPr>
        <w:t xml:space="preserve">10.10 </w:t>
      </w:r>
      <w:r w:rsidRPr="00042FF1">
        <w:rPr>
          <w:rFonts w:hint="eastAsia"/>
        </w:rPr>
        <w:t>移走乙方的其他无关物品</w:t>
      </w:r>
      <w:bookmarkEnd w:id="139"/>
    </w:p>
    <w:p w14:paraId="0184D0AF" w14:textId="77777777" w:rsidR="00BB07C3" w:rsidRPr="00042FF1" w:rsidRDefault="00BB07C3" w:rsidP="001902A5">
      <w:pPr>
        <w:ind w:firstLine="480"/>
      </w:pPr>
      <w:r w:rsidRPr="00042FF1">
        <w:rPr>
          <w:rFonts w:hint="eastAsia"/>
        </w:rPr>
        <w:t>除非双方另有协议，乙方应于移交日起三十（</w:t>
      </w:r>
      <w:r w:rsidRPr="00042FF1">
        <w:rPr>
          <w:rFonts w:hint="eastAsia"/>
        </w:rPr>
        <w:t>30</w:t>
      </w:r>
      <w:r w:rsidRPr="00042FF1">
        <w:rPr>
          <w:rFonts w:hint="eastAsia"/>
        </w:rPr>
        <w:t>）日内，自费从项目场地移走乙方雇佣的个人用品以及与项目设施的运营和维护无关的物品。若乙方在上述时间内未能移走这些物品，甲方或其指定的其他机构在通知乙方后，有权将物品予以提存，乙方承担搬移、运输和保管的合理费用和风险。</w:t>
      </w:r>
    </w:p>
    <w:p w14:paraId="5F46860A" w14:textId="77777777" w:rsidR="00BB07C3" w:rsidRPr="00042FF1" w:rsidRDefault="00BB07C3" w:rsidP="001902A5">
      <w:pPr>
        <w:pStyle w:val="1"/>
        <w:spacing w:before="326" w:after="326"/>
      </w:pPr>
      <w:r w:rsidRPr="00042FF1">
        <w:rPr>
          <w:rFonts w:hint="eastAsia"/>
        </w:rPr>
        <w:br w:type="page"/>
      </w:r>
      <w:bookmarkStart w:id="140" w:name="_Toc528431340"/>
      <w:bookmarkStart w:id="141" w:name="_Toc58060717"/>
      <w:r w:rsidRPr="00042FF1">
        <w:rPr>
          <w:rFonts w:hint="eastAsia"/>
        </w:rPr>
        <w:lastRenderedPageBreak/>
        <w:t>第十一章项目公司组建及股权转让限制</w:t>
      </w:r>
      <w:bookmarkEnd w:id="140"/>
    </w:p>
    <w:p w14:paraId="2F911DE1" w14:textId="77777777" w:rsidR="00BB07C3" w:rsidRPr="00042FF1" w:rsidRDefault="00BB07C3" w:rsidP="001902A5">
      <w:pPr>
        <w:pStyle w:val="2"/>
        <w:ind w:firstLine="482"/>
      </w:pPr>
      <w:bookmarkStart w:id="142" w:name="_Toc528431341"/>
      <w:r w:rsidRPr="00042FF1">
        <w:rPr>
          <w:rFonts w:hint="eastAsia"/>
        </w:rPr>
        <w:t>11.1</w:t>
      </w:r>
      <w:r w:rsidRPr="00042FF1">
        <w:rPr>
          <w:rFonts w:hint="eastAsia"/>
        </w:rPr>
        <w:t>项目公司成立</w:t>
      </w:r>
      <w:bookmarkEnd w:id="142"/>
    </w:p>
    <w:p w14:paraId="6D34036C" w14:textId="15F022F3" w:rsidR="00BB07C3" w:rsidRPr="00042FF1" w:rsidRDefault="000040A1" w:rsidP="001902A5">
      <w:pPr>
        <w:ind w:firstLine="480"/>
      </w:pPr>
      <w:r w:rsidRPr="00042FF1">
        <w:rPr>
          <w:rFonts w:hint="eastAsia"/>
        </w:rPr>
        <w:t>为实施本项目之目的，中标社会资本应与政府授权的政府出资方（</w:t>
      </w:r>
      <w:r w:rsidR="00334FAE">
        <w:rPr>
          <w:rFonts w:hint="eastAsia"/>
        </w:rPr>
        <w:t>杭州市临安区润丰水电有限公司</w:t>
      </w:r>
      <w:r w:rsidRPr="00042FF1">
        <w:rPr>
          <w:rFonts w:hint="eastAsia"/>
        </w:rPr>
        <w:t>），于本合同草签后三十（</w:t>
      </w:r>
      <w:r w:rsidRPr="00042FF1">
        <w:rPr>
          <w:rFonts w:hint="eastAsia"/>
        </w:rPr>
        <w:t>30</w:t>
      </w:r>
      <w:r w:rsidRPr="00042FF1">
        <w:rPr>
          <w:rFonts w:hint="eastAsia"/>
        </w:rPr>
        <w:t>）日内在</w:t>
      </w:r>
      <w:r w:rsidR="00006D25" w:rsidRPr="00042FF1">
        <w:rPr>
          <w:rFonts w:hint="eastAsia"/>
        </w:rPr>
        <w:t>杭州市临安区</w:t>
      </w:r>
      <w:r w:rsidRPr="00042FF1">
        <w:rPr>
          <w:rFonts w:hint="eastAsia"/>
        </w:rPr>
        <w:t>行政区域范围内共同出资成立项目公司（即本合同的“乙方”）。</w:t>
      </w:r>
    </w:p>
    <w:p w14:paraId="7F743965" w14:textId="27F7B71B" w:rsidR="0003449D" w:rsidRPr="00042FF1" w:rsidRDefault="0003449D" w:rsidP="001902A5">
      <w:pPr>
        <w:ind w:firstLine="480"/>
      </w:pPr>
      <w:r w:rsidRPr="00042FF1">
        <w:rPr>
          <w:rFonts w:hint="eastAsia"/>
        </w:rPr>
        <w:t>项目</w:t>
      </w:r>
      <w:r w:rsidRPr="00042FF1">
        <w:t>公司</w:t>
      </w:r>
      <w:r w:rsidRPr="00042FF1">
        <w:rPr>
          <w:rFonts w:hint="eastAsia"/>
        </w:rPr>
        <w:t>高层</w:t>
      </w:r>
      <w:r w:rsidRPr="00042FF1">
        <w:t>管理人员（</w:t>
      </w:r>
      <w:r w:rsidRPr="00042FF1">
        <w:rPr>
          <w:rFonts w:hint="eastAsia"/>
        </w:rPr>
        <w:t>董事长</w:t>
      </w:r>
      <w:r w:rsidRPr="00042FF1">
        <w:t>、总经理、财务</w:t>
      </w:r>
      <w:r w:rsidR="000E09A8" w:rsidRPr="00042FF1">
        <w:t>经理</w:t>
      </w:r>
      <w:r w:rsidRPr="00042FF1">
        <w:t>）</w:t>
      </w:r>
      <w:r w:rsidRPr="00042FF1">
        <w:rPr>
          <w:rFonts w:hint="eastAsia"/>
        </w:rPr>
        <w:t>不得</w:t>
      </w:r>
      <w:r w:rsidRPr="00042FF1">
        <w:t>与</w:t>
      </w:r>
      <w:r w:rsidRPr="00042FF1">
        <w:rPr>
          <w:rFonts w:hint="eastAsia"/>
        </w:rPr>
        <w:t>本</w:t>
      </w:r>
      <w:r w:rsidRPr="00042FF1">
        <w:t>合同</w:t>
      </w:r>
      <w:r w:rsidRPr="00042FF1">
        <w:rPr>
          <w:rFonts w:hint="eastAsia"/>
        </w:rPr>
        <w:t>第</w:t>
      </w:r>
      <w:r w:rsidRPr="00042FF1">
        <w:t>七章</w:t>
      </w:r>
      <w:r w:rsidRPr="00042FF1">
        <w:rPr>
          <w:rFonts w:hint="eastAsia"/>
        </w:rPr>
        <w:t>7.4.3</w:t>
      </w:r>
      <w:r w:rsidRPr="00042FF1">
        <w:rPr>
          <w:rFonts w:hint="eastAsia"/>
        </w:rPr>
        <w:t>所述</w:t>
      </w:r>
      <w:r w:rsidR="00333282">
        <w:t>工程总承包</w:t>
      </w:r>
      <w:r w:rsidRPr="00042FF1">
        <w:t>项目经理部管理人员交叉任职。</w:t>
      </w:r>
    </w:p>
    <w:p w14:paraId="28CADEF0" w14:textId="77777777" w:rsidR="00BB07C3" w:rsidRPr="00042FF1" w:rsidRDefault="00BB07C3" w:rsidP="001902A5">
      <w:pPr>
        <w:pStyle w:val="2"/>
        <w:ind w:firstLine="482"/>
      </w:pPr>
      <w:bookmarkStart w:id="143" w:name="_Toc528431342"/>
      <w:r w:rsidRPr="00042FF1">
        <w:rPr>
          <w:rFonts w:hint="eastAsia"/>
        </w:rPr>
        <w:t>11.2</w:t>
      </w:r>
      <w:r w:rsidRPr="00042FF1">
        <w:rPr>
          <w:rFonts w:hint="eastAsia"/>
        </w:rPr>
        <w:t>乙方的资产权益</w:t>
      </w:r>
      <w:bookmarkEnd w:id="143"/>
    </w:p>
    <w:p w14:paraId="09D771C9" w14:textId="77777777" w:rsidR="00BB07C3" w:rsidRPr="00042FF1" w:rsidRDefault="00BB07C3" w:rsidP="001902A5">
      <w:pPr>
        <w:ind w:firstLine="480"/>
      </w:pPr>
      <w:r w:rsidRPr="00042FF1">
        <w:rPr>
          <w:rFonts w:hint="eastAsia"/>
        </w:rPr>
        <w:t>在项目合作期内，</w:t>
      </w:r>
      <w:r w:rsidR="00AC35BB" w:rsidRPr="00042FF1">
        <w:rPr>
          <w:rFonts w:hint="eastAsia"/>
        </w:rPr>
        <w:t>本项目土地使用权及项目设施产权归政府，</w:t>
      </w:r>
      <w:r w:rsidRPr="00042FF1">
        <w:rPr>
          <w:rFonts w:hint="eastAsia"/>
        </w:rPr>
        <w:t>乙方拥有本项目所有的在乙方名下的财产、设备和设施的所有权</w:t>
      </w:r>
      <w:r w:rsidR="00AC35BB" w:rsidRPr="00042FF1">
        <w:rPr>
          <w:rFonts w:hint="eastAsia"/>
        </w:rPr>
        <w:t>。</w:t>
      </w:r>
      <w:r w:rsidRPr="00042FF1">
        <w:rPr>
          <w:rFonts w:hint="eastAsia"/>
        </w:rPr>
        <w:t>本合同另有约定除外。</w:t>
      </w:r>
      <w:bookmarkStart w:id="144" w:name="_3.6抵押与转让"/>
      <w:bookmarkStart w:id="145" w:name="_3.7_抵押与转让"/>
      <w:bookmarkEnd w:id="144"/>
      <w:bookmarkEnd w:id="145"/>
    </w:p>
    <w:p w14:paraId="2934E245" w14:textId="77777777" w:rsidR="00BB07C3" w:rsidRPr="00042FF1" w:rsidRDefault="00BB07C3" w:rsidP="001902A5">
      <w:pPr>
        <w:pStyle w:val="2"/>
        <w:ind w:firstLine="482"/>
      </w:pPr>
      <w:bookmarkStart w:id="146" w:name="_Toc528431343"/>
      <w:r w:rsidRPr="00042FF1">
        <w:rPr>
          <w:rFonts w:hint="eastAsia"/>
        </w:rPr>
        <w:t>11.3</w:t>
      </w:r>
      <w:r w:rsidRPr="00042FF1">
        <w:rPr>
          <w:rFonts w:hint="eastAsia"/>
        </w:rPr>
        <w:t>股权转让的限制</w:t>
      </w:r>
      <w:bookmarkEnd w:id="146"/>
    </w:p>
    <w:p w14:paraId="168568BC" w14:textId="3DBC4334" w:rsidR="00BB07C3" w:rsidRDefault="00BB07C3" w:rsidP="001902A5">
      <w:pPr>
        <w:ind w:firstLine="480"/>
      </w:pPr>
      <w:r w:rsidRPr="00042FF1">
        <w:rPr>
          <w:rFonts w:hint="eastAsia"/>
        </w:rPr>
        <w:t>11.3.</w:t>
      </w:r>
      <w:r w:rsidR="0002246E">
        <w:t>1</w:t>
      </w:r>
      <w:r w:rsidR="00BA7870" w:rsidRPr="00042FF1">
        <w:rPr>
          <w:rFonts w:hint="eastAsia"/>
        </w:rPr>
        <w:t>任何形式的股权变更，均需经甲方的书面批准。若发生未经批准的股权变更，将直接认定为社会资本（项目公司）方违约，情节严重的，</w:t>
      </w:r>
      <w:r w:rsidRPr="00042FF1">
        <w:rPr>
          <w:rFonts w:hint="eastAsia"/>
        </w:rPr>
        <w:t>甲方有权因该违约按照本合同第</w:t>
      </w:r>
      <w:r w:rsidR="009C0FF6" w:rsidRPr="00042FF1">
        <w:fldChar w:fldCharType="begin"/>
      </w:r>
      <w:r w:rsidR="009C0FF6" w:rsidRPr="00042FF1">
        <w:instrText xml:space="preserve"> REF _Ref459110585 \h  \* MERGEFORMAT </w:instrText>
      </w:r>
      <w:r w:rsidR="009C0FF6" w:rsidRPr="00042FF1">
        <w:fldChar w:fldCharType="separate"/>
      </w:r>
      <w:r w:rsidR="009153C0" w:rsidRPr="00042FF1">
        <w:rPr>
          <w:rFonts w:hint="eastAsia"/>
        </w:rPr>
        <w:t>14.5</w:t>
      </w:r>
      <w:r w:rsidR="009153C0" w:rsidRPr="00042FF1">
        <w:rPr>
          <w:rFonts w:hint="eastAsia"/>
        </w:rPr>
        <w:t>乙方违约事件导致的提前终止</w:t>
      </w:r>
      <w:r w:rsidR="009C0FF6" w:rsidRPr="00042FF1">
        <w:fldChar w:fldCharType="end"/>
      </w:r>
      <w:r w:rsidRPr="00042FF1">
        <w:rPr>
          <w:rFonts w:hint="eastAsia"/>
        </w:rPr>
        <w:t>而提前终止本合同</w:t>
      </w:r>
      <w:r w:rsidR="00BA7870" w:rsidRPr="00042FF1">
        <w:rPr>
          <w:rFonts w:hint="eastAsia"/>
        </w:rPr>
        <w:t>，并追究责任</w:t>
      </w:r>
      <w:r w:rsidRPr="00042FF1">
        <w:rPr>
          <w:rFonts w:hint="eastAsia"/>
        </w:rPr>
        <w:t>。</w:t>
      </w:r>
    </w:p>
    <w:p w14:paraId="6AB38344" w14:textId="2799772E" w:rsidR="0002246E" w:rsidRDefault="0002246E" w:rsidP="0002246E">
      <w:pPr>
        <w:ind w:firstLine="480"/>
      </w:pPr>
      <w:r>
        <w:rPr>
          <w:rFonts w:hint="eastAsia"/>
        </w:rPr>
        <w:t>11.3.</w:t>
      </w:r>
      <w:r>
        <w:t>2</w:t>
      </w:r>
      <w:r>
        <w:rPr>
          <w:rFonts w:hint="eastAsia"/>
        </w:rPr>
        <w:t>司法判决或仲裁裁决转让项目公司全部或部分股权的，乙方方应在收到前述生效判决或裁决后</w:t>
      </w:r>
      <w:r>
        <w:rPr>
          <w:rFonts w:hint="eastAsia"/>
        </w:rPr>
        <w:t>30</w:t>
      </w:r>
      <w:r>
        <w:rPr>
          <w:rFonts w:hint="eastAsia"/>
        </w:rPr>
        <w:t>日内尽快通知甲方并与甲方协商处理相关事宜。</w:t>
      </w:r>
    </w:p>
    <w:p w14:paraId="03BFBC5F" w14:textId="6562E67B" w:rsidR="0002246E" w:rsidRDefault="0002246E" w:rsidP="0002246E">
      <w:pPr>
        <w:ind w:firstLine="480"/>
      </w:pPr>
      <w:r>
        <w:rPr>
          <w:rFonts w:hint="eastAsia"/>
        </w:rPr>
        <w:t>11.3.3</w:t>
      </w:r>
      <w:r>
        <w:rPr>
          <w:rFonts w:hint="eastAsia"/>
        </w:rPr>
        <w:t>建设期股权转让限制</w:t>
      </w:r>
    </w:p>
    <w:p w14:paraId="6DAA4281" w14:textId="00F9238C" w:rsidR="0002246E" w:rsidRDefault="0002246E" w:rsidP="0002246E">
      <w:pPr>
        <w:ind w:firstLine="480"/>
      </w:pPr>
      <w:r>
        <w:rPr>
          <w:rFonts w:hint="eastAsia"/>
        </w:rPr>
        <w:t>建设期内和</w:t>
      </w:r>
      <w:r w:rsidRPr="00042FF1">
        <w:rPr>
          <w:rFonts w:hint="eastAsia"/>
        </w:rPr>
        <w:t>缺陷责任期内</w:t>
      </w:r>
      <w:r>
        <w:rPr>
          <w:rFonts w:hint="eastAsia"/>
        </w:rPr>
        <w:t>承担本项目建设义务的社会资本方不得转让其持有的项目公司全部或部分股权。</w:t>
      </w:r>
    </w:p>
    <w:p w14:paraId="37C63F55" w14:textId="22BE0C3D" w:rsidR="0002246E" w:rsidRDefault="0002246E" w:rsidP="0002246E">
      <w:pPr>
        <w:ind w:firstLine="480"/>
      </w:pPr>
      <w:r>
        <w:rPr>
          <w:rFonts w:hint="eastAsia"/>
        </w:rPr>
        <w:t>11.3.4</w:t>
      </w:r>
      <w:r>
        <w:rPr>
          <w:rFonts w:hint="eastAsia"/>
        </w:rPr>
        <w:t>运营期股权转让限制</w:t>
      </w:r>
    </w:p>
    <w:p w14:paraId="4B786C15" w14:textId="6886B060" w:rsidR="0002246E" w:rsidRDefault="0002246E" w:rsidP="0002246E">
      <w:pPr>
        <w:ind w:firstLine="480"/>
      </w:pPr>
      <w:r>
        <w:rPr>
          <w:rFonts w:hint="eastAsia"/>
        </w:rPr>
        <w:t>（</w:t>
      </w:r>
      <w:r>
        <w:rPr>
          <w:rFonts w:hint="eastAsia"/>
        </w:rPr>
        <w:t>1</w:t>
      </w:r>
      <w:r>
        <w:rPr>
          <w:rFonts w:hint="eastAsia"/>
        </w:rPr>
        <w:t>）运营期开始后，承担本项目运营义务的社会资本方不得转让其持有的的项目公司全部或部分股权。</w:t>
      </w:r>
    </w:p>
    <w:p w14:paraId="65D7310D" w14:textId="6520CB8D" w:rsidR="0002246E" w:rsidRDefault="0002246E" w:rsidP="0002246E">
      <w:pPr>
        <w:ind w:firstLine="480"/>
      </w:pPr>
      <w:r>
        <w:rPr>
          <w:rFonts w:hint="eastAsia"/>
        </w:rPr>
        <w:lastRenderedPageBreak/>
        <w:t>（</w:t>
      </w:r>
      <w:r>
        <w:rPr>
          <w:rFonts w:hint="eastAsia"/>
        </w:rPr>
        <w:t>2</w:t>
      </w:r>
      <w:r>
        <w:rPr>
          <w:rFonts w:hint="eastAsia"/>
        </w:rPr>
        <w:t>）经</w:t>
      </w:r>
      <w:r w:rsidR="00887D53">
        <w:rPr>
          <w:rFonts w:hint="eastAsia"/>
        </w:rPr>
        <w:t>甲方</w:t>
      </w:r>
      <w:r>
        <w:rPr>
          <w:rFonts w:hint="eastAsia"/>
        </w:rPr>
        <w:t>书面同意，运营期内社会资本方可以转让其在项目公司的全部或部分股权，但须满足以下条件：</w:t>
      </w:r>
    </w:p>
    <w:p w14:paraId="0B81AE3F" w14:textId="1CF25230" w:rsidR="0002246E" w:rsidRDefault="0002246E" w:rsidP="0002246E">
      <w:pPr>
        <w:ind w:firstLine="480"/>
      </w:pPr>
      <w:r>
        <w:rPr>
          <w:rFonts w:hint="eastAsia"/>
        </w:rPr>
        <w:t>1</w:t>
      </w:r>
      <w:r>
        <w:rPr>
          <w:rFonts w:hint="eastAsia"/>
        </w:rPr>
        <w:t>）受让方具有足够的资信、技术和运营管理能力，确保其履行转让方在本</w:t>
      </w:r>
      <w:r w:rsidR="003A3153">
        <w:rPr>
          <w:rFonts w:hint="eastAsia"/>
        </w:rPr>
        <w:t>合同</w:t>
      </w:r>
      <w:r>
        <w:rPr>
          <w:rFonts w:hint="eastAsia"/>
        </w:rPr>
        <w:t>及与本</w:t>
      </w:r>
      <w:r w:rsidR="003A3153">
        <w:rPr>
          <w:rFonts w:hint="eastAsia"/>
        </w:rPr>
        <w:t>合同</w:t>
      </w:r>
      <w:r>
        <w:rPr>
          <w:rFonts w:hint="eastAsia"/>
        </w:rPr>
        <w:t>有关文件中约定的义务。</w:t>
      </w:r>
    </w:p>
    <w:p w14:paraId="0906574B" w14:textId="336A400D" w:rsidR="0002246E" w:rsidRDefault="0002246E" w:rsidP="0002246E">
      <w:pPr>
        <w:ind w:firstLine="480"/>
      </w:pPr>
      <w:r>
        <w:rPr>
          <w:rFonts w:hint="eastAsia"/>
        </w:rPr>
        <w:t>2</w:t>
      </w:r>
      <w:r>
        <w:rPr>
          <w:rFonts w:hint="eastAsia"/>
        </w:rPr>
        <w:t>）受让方已书面承诺，在其成为项目公司股东后，项目公司将继续履行本</w:t>
      </w:r>
      <w:r w:rsidR="003A3153">
        <w:rPr>
          <w:rFonts w:hint="eastAsia"/>
        </w:rPr>
        <w:t>合同</w:t>
      </w:r>
      <w:r>
        <w:rPr>
          <w:rFonts w:hint="eastAsia"/>
        </w:rPr>
        <w:t>约定的义务，且其将督促项目公司履行该等义务。</w:t>
      </w:r>
    </w:p>
    <w:p w14:paraId="534F98C2" w14:textId="26FA0A4F" w:rsidR="0002246E" w:rsidRDefault="0002246E" w:rsidP="0002246E">
      <w:pPr>
        <w:ind w:firstLine="480"/>
      </w:pPr>
      <w:r>
        <w:rPr>
          <w:rFonts w:hint="eastAsia"/>
        </w:rPr>
        <w:t>3</w:t>
      </w:r>
      <w:r>
        <w:rPr>
          <w:rFonts w:hint="eastAsia"/>
        </w:rPr>
        <w:t>）运营期股权转让不对项目公司提供运营服务产生实质性不利影响。</w:t>
      </w:r>
    </w:p>
    <w:p w14:paraId="3EFB796D" w14:textId="66EF3358" w:rsidR="0002246E" w:rsidRDefault="0002246E" w:rsidP="0002246E">
      <w:pPr>
        <w:ind w:firstLine="480"/>
      </w:pPr>
      <w:r>
        <w:rPr>
          <w:rFonts w:hint="eastAsia"/>
        </w:rPr>
        <w:t>4</w:t>
      </w:r>
      <w:r>
        <w:rPr>
          <w:rFonts w:hint="eastAsia"/>
        </w:rPr>
        <w:t>）</w:t>
      </w:r>
      <w:r w:rsidRPr="0002246E">
        <w:rPr>
          <w:rFonts w:hint="eastAsia"/>
        </w:rPr>
        <w:t>项目连续运营维护满两年且连续两年运营维护期绩效考核系数为</w:t>
      </w:r>
      <w:r w:rsidRPr="0002246E">
        <w:rPr>
          <w:rFonts w:hint="eastAsia"/>
        </w:rPr>
        <w:t>1</w:t>
      </w:r>
      <w:r>
        <w:rPr>
          <w:rFonts w:hint="eastAsia"/>
        </w:rPr>
        <w:t>。</w:t>
      </w:r>
    </w:p>
    <w:p w14:paraId="2FA43361" w14:textId="7FA4371A" w:rsidR="0002246E" w:rsidRDefault="0002246E" w:rsidP="0002246E">
      <w:pPr>
        <w:ind w:firstLine="480"/>
      </w:pPr>
      <w:r>
        <w:rPr>
          <w:rFonts w:hint="eastAsia"/>
        </w:rPr>
        <w:t>11.3.5</w:t>
      </w:r>
      <w:r>
        <w:rPr>
          <w:rFonts w:hint="eastAsia"/>
        </w:rPr>
        <w:t>项目公司股权担保限制</w:t>
      </w:r>
    </w:p>
    <w:p w14:paraId="0F639D89" w14:textId="14223FA9" w:rsidR="0002246E" w:rsidRPr="00042FF1" w:rsidRDefault="0002246E" w:rsidP="0002246E">
      <w:pPr>
        <w:ind w:firstLine="480"/>
      </w:pPr>
      <w:r>
        <w:rPr>
          <w:rFonts w:hint="eastAsia"/>
        </w:rPr>
        <w:t>未经</w:t>
      </w:r>
      <w:r w:rsidR="00887D53">
        <w:rPr>
          <w:rFonts w:hint="eastAsia"/>
        </w:rPr>
        <w:t>甲方</w:t>
      </w:r>
      <w:r>
        <w:rPr>
          <w:rFonts w:hint="eastAsia"/>
        </w:rPr>
        <w:t>书面同意，项目公司股东不得将其持有的全部或部分股权设置质押或其他形式的担保。</w:t>
      </w:r>
    </w:p>
    <w:bookmarkEnd w:id="141"/>
    <w:p w14:paraId="170FBEC7" w14:textId="77777777" w:rsidR="00BB07C3" w:rsidRPr="00042FF1" w:rsidRDefault="00BB07C3" w:rsidP="0069318F">
      <w:pPr>
        <w:pStyle w:val="1"/>
        <w:spacing w:before="326" w:after="326"/>
      </w:pPr>
      <w:r w:rsidRPr="00042FF1">
        <w:rPr>
          <w:rFonts w:hint="eastAsia"/>
        </w:rPr>
        <w:br w:type="page"/>
      </w:r>
      <w:bookmarkStart w:id="147" w:name="_Toc528431344"/>
      <w:r w:rsidRPr="00042FF1">
        <w:rPr>
          <w:rFonts w:hint="eastAsia"/>
        </w:rPr>
        <w:lastRenderedPageBreak/>
        <w:t>第十二章临时接管</w:t>
      </w:r>
      <w:bookmarkEnd w:id="147"/>
    </w:p>
    <w:p w14:paraId="5216A0E6" w14:textId="77777777" w:rsidR="00BB07C3" w:rsidRPr="00042FF1" w:rsidRDefault="00BB07C3" w:rsidP="0069318F">
      <w:pPr>
        <w:pStyle w:val="2"/>
        <w:ind w:firstLine="482"/>
      </w:pPr>
      <w:bookmarkStart w:id="148" w:name="_Toc528431345"/>
      <w:r w:rsidRPr="00042FF1">
        <w:rPr>
          <w:rFonts w:hint="eastAsia"/>
        </w:rPr>
        <w:t>12.1</w:t>
      </w:r>
      <w:r w:rsidRPr="00042FF1">
        <w:rPr>
          <w:rFonts w:hint="eastAsia"/>
        </w:rPr>
        <w:t>甲方的临时接管</w:t>
      </w:r>
      <w:bookmarkEnd w:id="148"/>
    </w:p>
    <w:p w14:paraId="492771C5" w14:textId="77777777" w:rsidR="00BB07C3" w:rsidRPr="00042FF1" w:rsidRDefault="00BB07C3" w:rsidP="0069318F">
      <w:pPr>
        <w:ind w:firstLine="480"/>
      </w:pPr>
      <w:r w:rsidRPr="00042FF1">
        <w:rPr>
          <w:rFonts w:hint="eastAsia"/>
        </w:rPr>
        <w:t>项目合作期内，如乙方出现以下违约行为，甲方有权决定（但不得被要求）实施临时接管：</w:t>
      </w:r>
    </w:p>
    <w:p w14:paraId="094460B8" w14:textId="77777777" w:rsidR="00BB07C3" w:rsidRPr="00042FF1" w:rsidRDefault="00BB07C3" w:rsidP="0069318F">
      <w:pPr>
        <w:ind w:firstLine="480"/>
      </w:pPr>
      <w:r w:rsidRPr="00042FF1">
        <w:rPr>
          <w:rFonts w:hint="eastAsia"/>
        </w:rPr>
        <w:t>（</w:t>
      </w:r>
      <w:r w:rsidRPr="00042FF1">
        <w:rPr>
          <w:rFonts w:hint="eastAsia"/>
        </w:rPr>
        <w:t>1</w:t>
      </w:r>
      <w:r w:rsidRPr="00042FF1">
        <w:rPr>
          <w:rFonts w:hint="eastAsia"/>
        </w:rPr>
        <w:t>）擅自转让、出租经营权的；</w:t>
      </w:r>
    </w:p>
    <w:p w14:paraId="1F3F37A1" w14:textId="77777777" w:rsidR="00BB07C3" w:rsidRPr="00042FF1" w:rsidRDefault="00BB07C3" w:rsidP="0069318F">
      <w:pPr>
        <w:ind w:firstLine="480"/>
      </w:pPr>
      <w:r w:rsidRPr="00042FF1">
        <w:rPr>
          <w:rFonts w:hint="eastAsia"/>
        </w:rPr>
        <w:t>（</w:t>
      </w:r>
      <w:r w:rsidRPr="00042FF1">
        <w:rPr>
          <w:rFonts w:hint="eastAsia"/>
        </w:rPr>
        <w:t>2</w:t>
      </w:r>
      <w:r w:rsidRPr="00042FF1">
        <w:rPr>
          <w:rFonts w:hint="eastAsia"/>
        </w:rPr>
        <w:t>）擅自将所经营的资产进行处置或者抵押的；</w:t>
      </w:r>
    </w:p>
    <w:p w14:paraId="5745EB96" w14:textId="77777777" w:rsidR="00BB07C3" w:rsidRPr="00042FF1" w:rsidRDefault="00BB07C3" w:rsidP="0069318F">
      <w:pPr>
        <w:ind w:firstLine="480"/>
      </w:pPr>
      <w:r w:rsidRPr="00042FF1">
        <w:rPr>
          <w:rFonts w:hint="eastAsia"/>
        </w:rPr>
        <w:t>（</w:t>
      </w:r>
      <w:r w:rsidRPr="00042FF1">
        <w:rPr>
          <w:rFonts w:hint="eastAsia"/>
        </w:rPr>
        <w:t>3</w:t>
      </w:r>
      <w:r w:rsidRPr="00042FF1">
        <w:rPr>
          <w:rFonts w:hint="eastAsia"/>
        </w:rPr>
        <w:t>）因管理不善、发生重大安全事故的；</w:t>
      </w:r>
    </w:p>
    <w:p w14:paraId="306BBA00" w14:textId="77777777" w:rsidR="00BB07C3" w:rsidRPr="00042FF1" w:rsidRDefault="00BB07C3" w:rsidP="0069318F">
      <w:pPr>
        <w:ind w:firstLine="480"/>
      </w:pPr>
      <w:r w:rsidRPr="00042FF1">
        <w:rPr>
          <w:rFonts w:hint="eastAsia"/>
        </w:rPr>
        <w:t>（</w:t>
      </w:r>
      <w:r w:rsidRPr="00042FF1">
        <w:rPr>
          <w:rFonts w:hint="eastAsia"/>
        </w:rPr>
        <w:t>4</w:t>
      </w:r>
      <w:r w:rsidRPr="00042FF1">
        <w:rPr>
          <w:rFonts w:hint="eastAsia"/>
        </w:rPr>
        <w:t>）法律、法规禁止的其他行为。</w:t>
      </w:r>
    </w:p>
    <w:p w14:paraId="2FCB6A0B" w14:textId="77777777" w:rsidR="00BB07C3" w:rsidRPr="00042FF1" w:rsidRDefault="00BB07C3" w:rsidP="0069318F">
      <w:pPr>
        <w:pStyle w:val="2"/>
        <w:ind w:firstLine="482"/>
      </w:pPr>
      <w:bookmarkStart w:id="149" w:name="_Toc528431346"/>
      <w:r w:rsidRPr="00042FF1">
        <w:rPr>
          <w:rFonts w:hint="eastAsia"/>
        </w:rPr>
        <w:t>12.2</w:t>
      </w:r>
      <w:r w:rsidRPr="00042FF1">
        <w:rPr>
          <w:rFonts w:hint="eastAsia"/>
        </w:rPr>
        <w:t>临时接管期间乙方的义务</w:t>
      </w:r>
      <w:bookmarkEnd w:id="149"/>
    </w:p>
    <w:p w14:paraId="29AFEBE2" w14:textId="34462D53" w:rsidR="00BB07C3" w:rsidRPr="00042FF1" w:rsidRDefault="00BB07C3" w:rsidP="0069318F">
      <w:pPr>
        <w:ind w:firstLine="480"/>
      </w:pPr>
      <w:r w:rsidRPr="00042FF1">
        <w:rPr>
          <w:rFonts w:hint="eastAsia"/>
        </w:rPr>
        <w:t>（</w:t>
      </w:r>
      <w:r w:rsidRPr="00042FF1">
        <w:rPr>
          <w:rFonts w:hint="eastAsia"/>
        </w:rPr>
        <w:t>1</w:t>
      </w:r>
      <w:r w:rsidRPr="00042FF1">
        <w:rPr>
          <w:rFonts w:hint="eastAsia"/>
        </w:rPr>
        <w:t>）甲方（或其指定机构）临时接管期间，乙方有义务为甲方或其指定机构提供资料和合作（包括执行甲方或其指定机构或临时接管代表的任何合理的决定，甲方指定机构或临时接管代表在其授权范围内所作出的决定和行为视为甲方的决定和行为），以使甲方或其指定机构能够在最大程度上消除导致</w:t>
      </w:r>
      <w:r w:rsidR="00887D53">
        <w:rPr>
          <w:rFonts w:hint="eastAsia"/>
        </w:rPr>
        <w:t>甲方</w:t>
      </w:r>
      <w:r w:rsidRPr="00042FF1">
        <w:rPr>
          <w:rFonts w:hint="eastAsia"/>
        </w:rPr>
        <w:t>临时接管的事件对本项目的建设和运营、维护可能带来的影响或损失。</w:t>
      </w:r>
    </w:p>
    <w:p w14:paraId="5CF9064E" w14:textId="77777777" w:rsidR="00BB07C3" w:rsidRPr="00042FF1" w:rsidRDefault="00BB07C3" w:rsidP="0069318F">
      <w:pPr>
        <w:ind w:firstLine="480"/>
      </w:pPr>
      <w:r w:rsidRPr="00042FF1">
        <w:rPr>
          <w:rFonts w:hint="eastAsia"/>
        </w:rPr>
        <w:t>（</w:t>
      </w:r>
      <w:r w:rsidRPr="00042FF1">
        <w:rPr>
          <w:rFonts w:hint="eastAsia"/>
        </w:rPr>
        <w:t>2</w:t>
      </w:r>
      <w:r w:rsidRPr="00042FF1">
        <w:rPr>
          <w:rFonts w:hint="eastAsia"/>
        </w:rPr>
        <w:t>）任何情况下，甲方或其指定机构选择接管不应被视为受让本项目设施所有权或承担乙方在本合同项下的责任与义务；也不应视为甲方承接乙方在与项目设施有关的和第三方之间的任何合同、合同项下的责任与义务。</w:t>
      </w:r>
    </w:p>
    <w:p w14:paraId="5873C9EF" w14:textId="44BC30CB" w:rsidR="00BB07C3" w:rsidRDefault="00BB07C3" w:rsidP="0069318F">
      <w:pPr>
        <w:ind w:firstLine="480"/>
      </w:pPr>
      <w:r w:rsidRPr="00042FF1">
        <w:rPr>
          <w:rFonts w:hint="eastAsia"/>
        </w:rPr>
        <w:t>（</w:t>
      </w:r>
      <w:r w:rsidRPr="00042FF1">
        <w:rPr>
          <w:rFonts w:hint="eastAsia"/>
        </w:rPr>
        <w:t>3</w:t>
      </w:r>
      <w:r w:rsidRPr="00042FF1">
        <w:rPr>
          <w:rFonts w:hint="eastAsia"/>
        </w:rPr>
        <w:t>）除甲方或其指定机构接管范围内的本项目的相关部分外，乙方仍应履行本合同项下的其它义务。</w:t>
      </w:r>
    </w:p>
    <w:p w14:paraId="02A8B477" w14:textId="0E017FC3" w:rsidR="00183BD2" w:rsidRPr="00042FF1" w:rsidRDefault="00183BD2" w:rsidP="0069318F">
      <w:pPr>
        <w:ind w:firstLine="480"/>
      </w:pPr>
      <w:r>
        <w:rPr>
          <w:rFonts w:hint="eastAsia"/>
        </w:rPr>
        <w:t>（</w:t>
      </w:r>
      <w:r>
        <w:rPr>
          <w:rFonts w:hint="eastAsia"/>
        </w:rPr>
        <w:t>4</w:t>
      </w:r>
      <w:r>
        <w:rPr>
          <w:rFonts w:hint="eastAsia"/>
        </w:rPr>
        <w:t>）甲方临时接管所产生的费用由乙方承担。</w:t>
      </w:r>
    </w:p>
    <w:p w14:paraId="6D16A95E" w14:textId="77777777" w:rsidR="00BB07C3" w:rsidRPr="00042FF1" w:rsidRDefault="00BB07C3" w:rsidP="0069318F">
      <w:pPr>
        <w:pStyle w:val="2"/>
        <w:ind w:firstLine="482"/>
      </w:pPr>
      <w:bookmarkStart w:id="150" w:name="_Toc528431347"/>
      <w:r w:rsidRPr="00042FF1">
        <w:rPr>
          <w:rFonts w:hint="eastAsia"/>
        </w:rPr>
        <w:t>12.3</w:t>
      </w:r>
      <w:r w:rsidRPr="00042FF1">
        <w:rPr>
          <w:rFonts w:hint="eastAsia"/>
        </w:rPr>
        <w:t>临时接管的终止</w:t>
      </w:r>
      <w:bookmarkEnd w:id="150"/>
    </w:p>
    <w:p w14:paraId="196C694C" w14:textId="77777777" w:rsidR="00BB07C3" w:rsidRPr="00042FF1" w:rsidRDefault="00BB07C3">
      <w:pPr>
        <w:ind w:firstLine="480"/>
        <w:rPr>
          <w:rFonts w:ascii="仿宋" w:eastAsia="仿宋" w:hAnsi="仿宋" w:cs="Courier New"/>
        </w:rPr>
      </w:pPr>
      <w:r w:rsidRPr="00042FF1">
        <w:rPr>
          <w:rFonts w:hint="eastAsia"/>
        </w:rPr>
        <w:t>若乙方已纠正其违约行为且向甲方提出终止临时接管的申请，甲方应当终止临</w:t>
      </w:r>
      <w:r w:rsidRPr="00042FF1">
        <w:rPr>
          <w:rFonts w:hint="eastAsia"/>
        </w:rPr>
        <w:lastRenderedPageBreak/>
        <w:t>时接管，恢复乙方在本合同项下的权利与义务。</w:t>
      </w:r>
    </w:p>
    <w:p w14:paraId="6F103CAF" w14:textId="77777777" w:rsidR="00BB07C3" w:rsidRPr="00042FF1" w:rsidRDefault="00BB07C3" w:rsidP="0069318F">
      <w:pPr>
        <w:pStyle w:val="1"/>
        <w:spacing w:before="326" w:after="326"/>
      </w:pPr>
      <w:r w:rsidRPr="00042FF1">
        <w:rPr>
          <w:rFonts w:hint="eastAsia"/>
        </w:rPr>
        <w:br w:type="page"/>
      </w:r>
      <w:bookmarkStart w:id="151" w:name="_Toc528431348"/>
      <w:bookmarkStart w:id="152" w:name="_Toc58060688"/>
      <w:r w:rsidRPr="00042FF1">
        <w:rPr>
          <w:rFonts w:hint="eastAsia"/>
        </w:rPr>
        <w:lastRenderedPageBreak/>
        <w:t>第十三章不可抗力</w:t>
      </w:r>
      <w:bookmarkEnd w:id="151"/>
    </w:p>
    <w:p w14:paraId="5CF4E8A1" w14:textId="77777777" w:rsidR="00BB07C3" w:rsidRPr="00042FF1" w:rsidRDefault="00BB07C3" w:rsidP="0069318F">
      <w:pPr>
        <w:pStyle w:val="2"/>
        <w:ind w:firstLine="482"/>
      </w:pPr>
      <w:bookmarkStart w:id="153" w:name="_8.2.1不可抗力"/>
      <w:bookmarkStart w:id="154" w:name="_13.1不可抗力"/>
      <w:bookmarkStart w:id="155" w:name="_不可抗力"/>
      <w:bookmarkStart w:id="156" w:name="_Toc58060736"/>
      <w:bookmarkStart w:id="157" w:name="_Ref454990041"/>
      <w:bookmarkStart w:id="158" w:name="_Toc528431349"/>
      <w:bookmarkEnd w:id="153"/>
      <w:bookmarkEnd w:id="154"/>
      <w:bookmarkEnd w:id="155"/>
      <w:r w:rsidRPr="00042FF1">
        <w:rPr>
          <w:rFonts w:hint="eastAsia"/>
        </w:rPr>
        <w:t>13.1</w:t>
      </w:r>
      <w:r w:rsidRPr="00042FF1">
        <w:rPr>
          <w:rFonts w:hint="eastAsia"/>
        </w:rPr>
        <w:t>不可抗力</w:t>
      </w:r>
      <w:bookmarkEnd w:id="156"/>
      <w:bookmarkEnd w:id="157"/>
      <w:bookmarkEnd w:id="158"/>
    </w:p>
    <w:p w14:paraId="3A8D476C" w14:textId="77777777" w:rsidR="00BB07C3" w:rsidRPr="00042FF1" w:rsidRDefault="00BB07C3" w:rsidP="0069318F">
      <w:pPr>
        <w:ind w:firstLine="480"/>
      </w:pPr>
      <w:r w:rsidRPr="00042FF1">
        <w:rPr>
          <w:rFonts w:hint="eastAsia"/>
        </w:rPr>
        <w:t>不可抗力指在签订和履行本合同时不能合理预见、不能克服且不能避免的事件，包括符合下述条件的：</w:t>
      </w:r>
    </w:p>
    <w:p w14:paraId="58F9D964" w14:textId="77777777" w:rsidR="00BB07C3" w:rsidRPr="00042FF1" w:rsidRDefault="00BB07C3" w:rsidP="0069318F">
      <w:pPr>
        <w:ind w:firstLine="480"/>
      </w:pPr>
      <w:r w:rsidRPr="00042FF1">
        <w:rPr>
          <w:rFonts w:hint="eastAsia"/>
        </w:rPr>
        <w:t>（</w:t>
      </w:r>
      <w:r w:rsidRPr="00042FF1">
        <w:rPr>
          <w:rFonts w:hint="eastAsia"/>
        </w:rPr>
        <w:t>1</w:t>
      </w:r>
      <w:r w:rsidRPr="00042FF1">
        <w:rPr>
          <w:rFonts w:hint="eastAsia"/>
        </w:rPr>
        <w:t>）雷电、干旱、地震、火山爆发、滑坡、水灾、暴风雨、海啸、台风或龙卷风；</w:t>
      </w:r>
    </w:p>
    <w:p w14:paraId="0415C565" w14:textId="77777777" w:rsidR="00BB07C3" w:rsidRPr="00042FF1" w:rsidRDefault="00BB07C3" w:rsidP="0069318F">
      <w:pPr>
        <w:ind w:firstLine="480"/>
      </w:pPr>
      <w:r w:rsidRPr="00042FF1">
        <w:rPr>
          <w:rFonts w:hint="eastAsia"/>
        </w:rPr>
        <w:t>（</w:t>
      </w:r>
      <w:r w:rsidRPr="00042FF1">
        <w:rPr>
          <w:rFonts w:hint="eastAsia"/>
        </w:rPr>
        <w:t>2</w:t>
      </w:r>
      <w:r w:rsidRPr="00042FF1">
        <w:rPr>
          <w:rFonts w:hint="eastAsia"/>
        </w:rPr>
        <w:t>）流行病、饥荒或瘟疫；</w:t>
      </w:r>
    </w:p>
    <w:p w14:paraId="52427507" w14:textId="77777777" w:rsidR="00BB07C3" w:rsidRPr="00042FF1" w:rsidRDefault="00BB07C3" w:rsidP="0069318F">
      <w:pPr>
        <w:ind w:firstLine="480"/>
      </w:pPr>
      <w:r w:rsidRPr="00042FF1">
        <w:rPr>
          <w:rFonts w:hint="eastAsia"/>
        </w:rPr>
        <w:t>（</w:t>
      </w:r>
      <w:r w:rsidRPr="00042FF1">
        <w:rPr>
          <w:rFonts w:hint="eastAsia"/>
        </w:rPr>
        <w:t>3</w:t>
      </w:r>
      <w:r w:rsidRPr="00042FF1">
        <w:rPr>
          <w:rFonts w:hint="eastAsia"/>
        </w:rPr>
        <w:t>）战争行为（无论是宣战的或未宣战的）、入侵、武装冲突或敌对行为、封锁、暴乱、恐怖行为或军事力量的使用；</w:t>
      </w:r>
    </w:p>
    <w:p w14:paraId="5A90765E" w14:textId="77777777" w:rsidR="00BB07C3" w:rsidRPr="00042FF1" w:rsidRDefault="00BB07C3" w:rsidP="0069318F">
      <w:pPr>
        <w:ind w:firstLine="480"/>
      </w:pPr>
      <w:r w:rsidRPr="00042FF1">
        <w:rPr>
          <w:rFonts w:hint="eastAsia"/>
        </w:rPr>
        <w:t>（</w:t>
      </w:r>
      <w:r w:rsidRPr="00042FF1">
        <w:rPr>
          <w:rFonts w:hint="eastAsia"/>
        </w:rPr>
        <w:t>4</w:t>
      </w:r>
      <w:r w:rsidRPr="00042FF1">
        <w:rPr>
          <w:rFonts w:hint="eastAsia"/>
        </w:rPr>
        <w:t>）全国性、地区性、城市性或行业性罢工；</w:t>
      </w:r>
    </w:p>
    <w:p w14:paraId="7319D268" w14:textId="77777777" w:rsidR="00BB07C3" w:rsidRPr="00042FF1" w:rsidRDefault="00BB07C3" w:rsidP="0069318F">
      <w:pPr>
        <w:ind w:firstLine="480"/>
      </w:pPr>
      <w:r w:rsidRPr="00042FF1">
        <w:rPr>
          <w:rFonts w:hint="eastAsia"/>
        </w:rPr>
        <w:t>（</w:t>
      </w:r>
      <w:r w:rsidRPr="00042FF1">
        <w:rPr>
          <w:rFonts w:hint="eastAsia"/>
        </w:rPr>
        <w:t>5</w:t>
      </w:r>
      <w:r w:rsidRPr="00042FF1">
        <w:rPr>
          <w:rFonts w:hint="eastAsia"/>
        </w:rPr>
        <w:t>）任何国有化征用、征收；</w:t>
      </w:r>
    </w:p>
    <w:p w14:paraId="40A9CCF4" w14:textId="77777777" w:rsidR="00BB07C3" w:rsidRPr="00042FF1" w:rsidRDefault="00BB07C3" w:rsidP="0069318F">
      <w:pPr>
        <w:ind w:firstLine="480"/>
      </w:pPr>
      <w:r w:rsidRPr="00042FF1">
        <w:rPr>
          <w:rFonts w:hint="eastAsia"/>
        </w:rPr>
        <w:t>（</w:t>
      </w:r>
      <w:r w:rsidRPr="00042FF1">
        <w:rPr>
          <w:rFonts w:hint="eastAsia"/>
        </w:rPr>
        <w:t>6</w:t>
      </w:r>
      <w:r w:rsidRPr="00042FF1">
        <w:rPr>
          <w:rFonts w:hint="eastAsia"/>
        </w:rPr>
        <w:t>）导致本合同实际上无法继续履行的法律及相关政策、法规、标准的变更。</w:t>
      </w:r>
      <w:bookmarkStart w:id="159" w:name="_8.2.2免于履行"/>
      <w:bookmarkStart w:id="160" w:name="_13.2免于履行"/>
      <w:bookmarkStart w:id="161" w:name="_Toc419709721"/>
      <w:bookmarkEnd w:id="159"/>
      <w:bookmarkEnd w:id="160"/>
    </w:p>
    <w:p w14:paraId="4D287924" w14:textId="77777777" w:rsidR="00BB07C3" w:rsidRPr="00042FF1" w:rsidRDefault="00BB07C3" w:rsidP="0069318F">
      <w:pPr>
        <w:pStyle w:val="2"/>
        <w:ind w:firstLine="482"/>
      </w:pPr>
      <w:bookmarkStart w:id="162" w:name="_Toc58060737"/>
      <w:bookmarkStart w:id="163" w:name="_Toc528431350"/>
      <w:bookmarkEnd w:id="161"/>
      <w:r w:rsidRPr="00042FF1">
        <w:rPr>
          <w:rFonts w:hint="eastAsia"/>
        </w:rPr>
        <w:t>13.2</w:t>
      </w:r>
      <w:r w:rsidRPr="00042FF1">
        <w:rPr>
          <w:rFonts w:hint="eastAsia"/>
        </w:rPr>
        <w:t>免于履行</w:t>
      </w:r>
      <w:bookmarkEnd w:id="162"/>
      <w:bookmarkEnd w:id="163"/>
    </w:p>
    <w:p w14:paraId="24BC4561" w14:textId="77777777" w:rsidR="00BB07C3" w:rsidRPr="00042FF1" w:rsidRDefault="00BB07C3" w:rsidP="0069318F">
      <w:pPr>
        <w:ind w:firstLine="480"/>
      </w:pPr>
      <w:bookmarkStart w:id="164" w:name="_Toc327864950"/>
      <w:bookmarkStart w:id="165" w:name="_Toc318756564"/>
      <w:bookmarkStart w:id="166" w:name="_Toc58060738"/>
      <w:r w:rsidRPr="00042FF1">
        <w:rPr>
          <w:rFonts w:hint="eastAsia"/>
        </w:rPr>
        <w:t>本合同任何一方由于不可抗力不能履行全部或部分本合同义务的，根据不可抗力的影响，免除全部或部分违约责任，但应在条件允许下采取一切必要措施以减少因不可抗力造成的损失。任何一方在违约行为之后发生不可抗力情形的，不免除该方违约责任。</w:t>
      </w:r>
      <w:bookmarkEnd w:id="164"/>
      <w:bookmarkEnd w:id="165"/>
    </w:p>
    <w:p w14:paraId="65BE51E8" w14:textId="77777777" w:rsidR="00BB07C3" w:rsidRPr="00042FF1" w:rsidRDefault="00BB07C3" w:rsidP="0069318F">
      <w:pPr>
        <w:pStyle w:val="2"/>
        <w:ind w:firstLine="482"/>
      </w:pPr>
      <w:bookmarkStart w:id="167" w:name="_Toc528431351"/>
      <w:r w:rsidRPr="00042FF1">
        <w:rPr>
          <w:rFonts w:hint="eastAsia"/>
        </w:rPr>
        <w:t>13.3</w:t>
      </w:r>
      <w:r w:rsidRPr="00042FF1">
        <w:rPr>
          <w:rFonts w:hint="eastAsia"/>
        </w:rPr>
        <w:t>不可抗力的通知</w:t>
      </w:r>
      <w:bookmarkEnd w:id="166"/>
      <w:bookmarkEnd w:id="167"/>
    </w:p>
    <w:p w14:paraId="51592FE9" w14:textId="77777777" w:rsidR="00BB07C3" w:rsidRPr="00042FF1" w:rsidRDefault="00BB07C3" w:rsidP="0069318F">
      <w:pPr>
        <w:ind w:firstLine="480"/>
      </w:pPr>
      <w:r w:rsidRPr="00042FF1">
        <w:rPr>
          <w:rFonts w:hint="eastAsia"/>
        </w:rPr>
        <w:t>声称受到不可抗力影响的一方应在发生不可抗力或知道发生不可抗力后及时并不迟于十五（</w:t>
      </w:r>
      <w:r w:rsidRPr="00042FF1">
        <w:rPr>
          <w:rFonts w:hint="eastAsia"/>
        </w:rPr>
        <w:t>15</w:t>
      </w:r>
      <w:r w:rsidRPr="00042FF1">
        <w:rPr>
          <w:rFonts w:hint="eastAsia"/>
        </w:rPr>
        <w:t>）日内书面通知另一方，并详细描述不可抗力的发生情况和可能导致的后果，包括该不可抗力发生的日期和预计停止的时间，以及对该方履行在本合同项下义务的影响，并在另一方合理要求时提供证明。</w:t>
      </w:r>
    </w:p>
    <w:p w14:paraId="658FD66F" w14:textId="77777777" w:rsidR="00BB07C3" w:rsidRPr="00042FF1" w:rsidRDefault="00BB07C3" w:rsidP="0069318F">
      <w:pPr>
        <w:pStyle w:val="2"/>
        <w:ind w:firstLine="482"/>
      </w:pPr>
      <w:bookmarkStart w:id="168" w:name="_Toc58060739"/>
      <w:bookmarkStart w:id="169" w:name="_Toc528431352"/>
      <w:r w:rsidRPr="00042FF1">
        <w:rPr>
          <w:rFonts w:hint="eastAsia"/>
        </w:rPr>
        <w:lastRenderedPageBreak/>
        <w:t>13.4</w:t>
      </w:r>
      <w:r w:rsidRPr="00042FF1">
        <w:rPr>
          <w:rFonts w:hint="eastAsia"/>
        </w:rPr>
        <w:t>费用及进度日期的修改</w:t>
      </w:r>
      <w:bookmarkEnd w:id="168"/>
      <w:bookmarkEnd w:id="169"/>
    </w:p>
    <w:p w14:paraId="5A224387" w14:textId="77777777" w:rsidR="00BB07C3" w:rsidRPr="00042FF1" w:rsidRDefault="00BB07C3" w:rsidP="0069318F">
      <w:pPr>
        <w:ind w:firstLine="480"/>
      </w:pPr>
      <w:r w:rsidRPr="00042FF1">
        <w:rPr>
          <w:rFonts w:hint="eastAsia"/>
        </w:rPr>
        <w:t>13.4.1</w:t>
      </w:r>
      <w:r w:rsidRPr="00042FF1">
        <w:rPr>
          <w:rFonts w:hint="eastAsia"/>
        </w:rPr>
        <w:t>除本合同或双方另有约定外，发生不可抗力时，双方应各自承担由于不可抗力造成的支出。</w:t>
      </w:r>
    </w:p>
    <w:p w14:paraId="6F857EC3" w14:textId="77777777" w:rsidR="00BB07C3" w:rsidRPr="00042FF1" w:rsidRDefault="00BB07C3" w:rsidP="0069318F">
      <w:pPr>
        <w:ind w:firstLine="480"/>
      </w:pPr>
      <w:r w:rsidRPr="00042FF1">
        <w:rPr>
          <w:rFonts w:hint="eastAsia"/>
        </w:rPr>
        <w:t>13.4.2</w:t>
      </w:r>
      <w:r w:rsidRPr="00042FF1">
        <w:rPr>
          <w:rFonts w:hint="eastAsia"/>
        </w:rPr>
        <w:t>任意一方若遭受不可抗力，并且在不可抗力影响项目进展的情况下，可以要求延长项目进度日期。乙方要求延长项目进度日期的，需要得到甲方书面同意。延长或经同意延长的项目进度日期应根据不可抗力对履行该项义务产生影响的相同时间相应顺延。</w:t>
      </w:r>
    </w:p>
    <w:p w14:paraId="6F5CEE2E" w14:textId="77777777" w:rsidR="00BB07C3" w:rsidRPr="00042FF1" w:rsidRDefault="00BB07C3" w:rsidP="0069318F">
      <w:pPr>
        <w:pStyle w:val="2"/>
        <w:ind w:firstLine="482"/>
      </w:pPr>
      <w:bookmarkStart w:id="170" w:name="_Toc58060742"/>
      <w:bookmarkStart w:id="171" w:name="_Toc528431353"/>
      <w:r w:rsidRPr="00042FF1">
        <w:rPr>
          <w:rFonts w:hint="eastAsia"/>
        </w:rPr>
        <w:t>13.5</w:t>
      </w:r>
      <w:r w:rsidRPr="00042FF1">
        <w:rPr>
          <w:rFonts w:hint="eastAsia"/>
        </w:rPr>
        <w:t>不可抗力发生后的处理程序</w:t>
      </w:r>
      <w:bookmarkEnd w:id="170"/>
      <w:bookmarkEnd w:id="171"/>
    </w:p>
    <w:p w14:paraId="5B2A57EA" w14:textId="77777777" w:rsidR="00BB07C3" w:rsidRPr="00042FF1" w:rsidRDefault="00BB07C3" w:rsidP="0069318F">
      <w:pPr>
        <w:ind w:firstLine="480"/>
      </w:pPr>
      <w:r w:rsidRPr="00042FF1">
        <w:rPr>
          <w:rFonts w:hint="eastAsia"/>
        </w:rPr>
        <w:t>13.5.1</w:t>
      </w:r>
      <w:r w:rsidRPr="00042FF1">
        <w:rPr>
          <w:rFonts w:hint="eastAsia"/>
        </w:rPr>
        <w:t>遭受不可抗力影响的一方应尽合理努力减少不可抗力对本项目的影响，包括根据该等措施可能产生的后果支付合理的费用。双方应协商制定并实施补救计划及合理的替代措施以消除不可抗力带来的影响，并决定为尽量减少不可抗力的影响给每一方带来的损失应采取的合理手段。</w:t>
      </w:r>
    </w:p>
    <w:p w14:paraId="027B99EF" w14:textId="77777777" w:rsidR="00BB07C3" w:rsidRPr="00042FF1" w:rsidRDefault="00BB07C3" w:rsidP="0069318F">
      <w:pPr>
        <w:ind w:firstLine="480"/>
      </w:pPr>
      <w:r w:rsidRPr="00042FF1">
        <w:rPr>
          <w:rFonts w:hint="eastAsia"/>
        </w:rPr>
        <w:t>13.5.2</w:t>
      </w:r>
      <w:r w:rsidRPr="00042FF1">
        <w:rPr>
          <w:rFonts w:hint="eastAsia"/>
        </w:rPr>
        <w:t>声称受到不可抗力不利影响的一方在不可抗力事件消除之后应尽快恢复履行本合同项下的义务。</w:t>
      </w:r>
    </w:p>
    <w:p w14:paraId="5ACD04D8" w14:textId="77777777" w:rsidR="00BB07C3" w:rsidRPr="00042FF1" w:rsidRDefault="00BB07C3" w:rsidP="0069318F">
      <w:pPr>
        <w:ind w:firstLine="480"/>
      </w:pPr>
      <w:r w:rsidRPr="00042FF1">
        <w:rPr>
          <w:rFonts w:hint="eastAsia"/>
        </w:rPr>
        <w:t>在不可抗力持续期间，受影响方应继续履行其在本合同下未受该等事件影响且能够继续履行的其他义务。</w:t>
      </w:r>
    </w:p>
    <w:p w14:paraId="063FB3F5" w14:textId="77777777" w:rsidR="00BB07C3" w:rsidRPr="00042FF1" w:rsidRDefault="00BB07C3" w:rsidP="0069318F">
      <w:pPr>
        <w:ind w:firstLine="480"/>
      </w:pPr>
      <w:r w:rsidRPr="00042FF1">
        <w:rPr>
          <w:rFonts w:hint="eastAsia"/>
        </w:rPr>
        <w:t>13.5.3</w:t>
      </w:r>
      <w:r w:rsidRPr="00042FF1">
        <w:rPr>
          <w:rFonts w:hint="eastAsia"/>
        </w:rPr>
        <w:t>如果任何不可抗力事件发生并一直持续使得受影响方无法履行其在本合同项下重大义务的期间超过三十（</w:t>
      </w:r>
      <w:r w:rsidRPr="00042FF1">
        <w:rPr>
          <w:rFonts w:hint="eastAsia"/>
        </w:rPr>
        <w:t>30</w:t>
      </w:r>
      <w:r w:rsidRPr="00042FF1">
        <w:rPr>
          <w:rFonts w:hint="eastAsia"/>
        </w:rPr>
        <w:t>）日，且经过努力仍无法克服，双方应本着诚信平等的原则，立即就此等不可抗力事件进行协商：</w:t>
      </w:r>
    </w:p>
    <w:p w14:paraId="54E76E2F" w14:textId="77777777" w:rsidR="00BB07C3" w:rsidRPr="00042FF1" w:rsidRDefault="00BB07C3" w:rsidP="0069318F">
      <w:pPr>
        <w:ind w:firstLine="480"/>
      </w:pPr>
      <w:r w:rsidRPr="00042FF1">
        <w:rPr>
          <w:rFonts w:hint="eastAsia"/>
        </w:rPr>
        <w:t>（</w:t>
      </w:r>
      <w:r w:rsidRPr="00042FF1">
        <w:rPr>
          <w:rFonts w:hint="eastAsia"/>
        </w:rPr>
        <w:t>1</w:t>
      </w:r>
      <w:r w:rsidRPr="00042FF1">
        <w:rPr>
          <w:rFonts w:hint="eastAsia"/>
        </w:rPr>
        <w:t>）如果双方自该不可抗力发生或者知道发生之日起九十（</w:t>
      </w:r>
      <w:r w:rsidRPr="00042FF1">
        <w:rPr>
          <w:rFonts w:hint="eastAsia"/>
        </w:rPr>
        <w:t>90</w:t>
      </w:r>
      <w:r w:rsidRPr="00042FF1">
        <w:rPr>
          <w:rFonts w:hint="eastAsia"/>
        </w:rPr>
        <w:t>）日内达成一致意见，则双方应遵守达成一致的处理办法；</w:t>
      </w:r>
    </w:p>
    <w:p w14:paraId="4D7AD30C" w14:textId="77777777" w:rsidR="00BB07C3" w:rsidRPr="00042FF1" w:rsidRDefault="00BB07C3" w:rsidP="0069318F">
      <w:pPr>
        <w:ind w:firstLine="480"/>
      </w:pPr>
      <w:r w:rsidRPr="00042FF1">
        <w:rPr>
          <w:rFonts w:hint="eastAsia"/>
        </w:rPr>
        <w:t>（</w:t>
      </w:r>
      <w:r w:rsidRPr="00042FF1">
        <w:rPr>
          <w:rFonts w:hint="eastAsia"/>
        </w:rPr>
        <w:t>2</w:t>
      </w:r>
      <w:r w:rsidRPr="00042FF1">
        <w:rPr>
          <w:rFonts w:hint="eastAsia"/>
        </w:rPr>
        <w:t>）如果双方不能够在上述九十（</w:t>
      </w:r>
      <w:r w:rsidRPr="00042FF1">
        <w:rPr>
          <w:rFonts w:hint="eastAsia"/>
        </w:rPr>
        <w:t>90</w:t>
      </w:r>
      <w:r w:rsidRPr="00042FF1">
        <w:rPr>
          <w:rFonts w:hint="eastAsia"/>
        </w:rPr>
        <w:t>）日期限内达成一致意见，则任何一方有权向对方送达终止通知立即终止本合同。终止通知发出之日即为提前终止日。</w:t>
      </w:r>
    </w:p>
    <w:p w14:paraId="7BFF4241" w14:textId="77777777" w:rsidR="00BB07C3" w:rsidRPr="00042FF1" w:rsidRDefault="00BB07C3" w:rsidP="008769E0">
      <w:pPr>
        <w:pStyle w:val="1"/>
        <w:spacing w:before="326" w:after="326"/>
        <w:rPr>
          <w:kern w:val="44"/>
        </w:rPr>
      </w:pPr>
      <w:bookmarkStart w:id="172" w:name="_不可抗力造成的终止"/>
      <w:bookmarkStart w:id="173" w:name="_第十四章_履约保函"/>
      <w:bookmarkStart w:id="174" w:name="_第十五章_协议的终止"/>
      <w:bookmarkStart w:id="175" w:name="_焦作市政府的终止与项目公司的终止"/>
      <w:bookmarkStart w:id="176" w:name="_由合肥建委的提出的终止与由项目公司提出的终止"/>
      <w:bookmarkStart w:id="177" w:name="_15.1终止的提出"/>
      <w:bookmarkStart w:id="178" w:name="_焦作市政府的终止"/>
      <w:bookmarkStart w:id="179" w:name="_由合肥建委提出的终止"/>
      <w:bookmarkStart w:id="180" w:name="_10.1.1由江都政府提出的终止"/>
      <w:bookmarkStart w:id="181" w:name="_项目公司的终止"/>
      <w:bookmarkStart w:id="182" w:name="_由项目公司提出的终止"/>
      <w:bookmarkStart w:id="183" w:name="_10.1.2由项目公司提出的终止"/>
      <w:bookmarkStart w:id="184" w:name="_终止意向通知和终止通知"/>
      <w:bookmarkStart w:id="185" w:name="_10.2终止意向通知和终止通知"/>
      <w:bookmarkStart w:id="186" w:name="_15.2终止意向通知和终止通知"/>
      <w:bookmarkStart w:id="187" w:name="_终止意向通知"/>
      <w:bookmarkStart w:id="188" w:name="_10.2.1终止意向通知"/>
      <w:bookmarkStart w:id="189" w:name="_终止通知"/>
      <w:bookmarkStart w:id="190" w:name="_15.4提前终止后的移交"/>
      <w:bookmarkStart w:id="191" w:name="_资产转让"/>
      <w:bookmarkStart w:id="192" w:name="_10.4.1移交范围"/>
      <w:bookmarkStart w:id="193" w:name="_第十六章_协议的转让"/>
      <w:bookmarkStart w:id="194" w:name="_11.1.1转让的同意"/>
      <w:bookmarkEnd w:id="152"/>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042FF1">
        <w:rPr>
          <w:rFonts w:hint="eastAsia"/>
        </w:rPr>
        <w:br w:type="page"/>
      </w:r>
      <w:bookmarkStart w:id="195" w:name="_Toc450569106"/>
      <w:bookmarkStart w:id="196" w:name="_Toc528431354"/>
      <w:bookmarkStart w:id="197" w:name="_Toc427929351"/>
      <w:bookmarkStart w:id="198" w:name="_Toc417325886"/>
      <w:bookmarkStart w:id="199" w:name="_Toc440023907"/>
      <w:bookmarkStart w:id="200" w:name="_Toc417373170"/>
      <w:r w:rsidRPr="00042FF1">
        <w:rPr>
          <w:rFonts w:hint="eastAsia"/>
        </w:rPr>
        <w:lastRenderedPageBreak/>
        <w:t>第十四章违约、提前终止及终止后处理机制</w:t>
      </w:r>
      <w:bookmarkEnd w:id="195"/>
      <w:bookmarkEnd w:id="196"/>
    </w:p>
    <w:p w14:paraId="0A9DC216" w14:textId="77777777" w:rsidR="00BB07C3" w:rsidRPr="00042FF1" w:rsidRDefault="00BB07C3" w:rsidP="008769E0">
      <w:pPr>
        <w:pStyle w:val="2"/>
        <w:ind w:firstLine="482"/>
      </w:pPr>
      <w:bookmarkStart w:id="201" w:name="_Toc528431355"/>
      <w:r w:rsidRPr="00042FF1">
        <w:rPr>
          <w:rFonts w:hint="eastAsia"/>
        </w:rPr>
        <w:t>14.1</w:t>
      </w:r>
      <w:r w:rsidRPr="00042FF1">
        <w:rPr>
          <w:rFonts w:hint="eastAsia"/>
        </w:rPr>
        <w:t>违约行为认定</w:t>
      </w:r>
      <w:bookmarkEnd w:id="201"/>
    </w:p>
    <w:p w14:paraId="612B6CE1" w14:textId="77777777" w:rsidR="00BB07C3" w:rsidRPr="00042FF1" w:rsidRDefault="00BB07C3" w:rsidP="008769E0">
      <w:pPr>
        <w:ind w:firstLine="480"/>
      </w:pPr>
      <w:r w:rsidRPr="00042FF1">
        <w:rPr>
          <w:rFonts w:hint="eastAsia"/>
        </w:rPr>
        <w:t>除不可抗力情形外，签订本合同任一方不履行本合同任一条款，均视为违约。</w:t>
      </w:r>
    </w:p>
    <w:p w14:paraId="59FCD7FE" w14:textId="77777777" w:rsidR="00BB07C3" w:rsidRPr="00042FF1" w:rsidRDefault="00BB07C3" w:rsidP="008769E0">
      <w:pPr>
        <w:pStyle w:val="2"/>
        <w:ind w:firstLine="482"/>
      </w:pPr>
      <w:bookmarkStart w:id="202" w:name="_Toc528431356"/>
      <w:r w:rsidRPr="00042FF1">
        <w:rPr>
          <w:rFonts w:hint="eastAsia"/>
        </w:rPr>
        <w:t>14.2</w:t>
      </w:r>
      <w:r w:rsidRPr="00042FF1">
        <w:rPr>
          <w:rFonts w:hint="eastAsia"/>
        </w:rPr>
        <w:t>违约责任承担方式</w:t>
      </w:r>
      <w:bookmarkEnd w:id="202"/>
    </w:p>
    <w:p w14:paraId="53F70676" w14:textId="77777777" w:rsidR="00BB07C3" w:rsidRPr="00042FF1" w:rsidRDefault="00BB07C3" w:rsidP="008769E0">
      <w:pPr>
        <w:ind w:firstLine="480"/>
      </w:pPr>
      <w:r w:rsidRPr="00042FF1">
        <w:rPr>
          <w:rFonts w:hint="eastAsia"/>
        </w:rPr>
        <w:t>14.2.1</w:t>
      </w:r>
      <w:r w:rsidRPr="00042FF1">
        <w:rPr>
          <w:rFonts w:hint="eastAsia"/>
        </w:rPr>
        <w:t>实际履行：要求违约方继续履行合同；非违约方暂时停止履行义务，待违约方违约情形消除后恢复履行；守约方根据此款规定暂停履行义务不构成守约方不履行或迟延履行义务；</w:t>
      </w:r>
    </w:p>
    <w:p w14:paraId="46BFB8E1" w14:textId="77777777" w:rsidR="00BB07C3" w:rsidRPr="00042FF1" w:rsidRDefault="00BB07C3" w:rsidP="008769E0">
      <w:pPr>
        <w:ind w:firstLine="480"/>
      </w:pPr>
      <w:r w:rsidRPr="00042FF1">
        <w:rPr>
          <w:rFonts w:hint="eastAsia"/>
        </w:rPr>
        <w:t>14.2.2</w:t>
      </w:r>
      <w:r w:rsidRPr="00042FF1">
        <w:rPr>
          <w:rFonts w:hint="eastAsia"/>
        </w:rPr>
        <w:t>赔偿：任何一方有权获得因另一方违约而使该方遭受的任何损失、支出和费用（包括但不限于评估费、律师费、诉讼费）的赔偿，该项赔偿由违约方支付。</w:t>
      </w:r>
    </w:p>
    <w:p w14:paraId="44246BAD" w14:textId="77777777" w:rsidR="00BB07C3" w:rsidRPr="00042FF1" w:rsidRDefault="00BB07C3" w:rsidP="008769E0">
      <w:pPr>
        <w:ind w:firstLine="480"/>
      </w:pPr>
      <w:r w:rsidRPr="00042FF1">
        <w:rPr>
          <w:rFonts w:hint="eastAsia"/>
        </w:rPr>
        <w:t>14.2.3</w:t>
      </w:r>
      <w:r w:rsidR="00A84101" w:rsidRPr="00042FF1">
        <w:rPr>
          <w:rFonts w:hint="eastAsia"/>
        </w:rPr>
        <w:t>一方迟延履行非金钱给付义务，按照未</w:t>
      </w:r>
      <w:r w:rsidRPr="00042FF1">
        <w:rPr>
          <w:rFonts w:hint="eastAsia"/>
        </w:rPr>
        <w:t>完成工程量（包括直接损失和可得利益的损失）折抵为赔偿款，每日按赔偿款的万分之三支付另一方违约金。一方迟延履行金钱给付义务，每日按未付款金额的万分之三支付另一方违约金。迟延履行超过</w:t>
      </w:r>
      <w:r w:rsidRPr="00042FF1">
        <w:rPr>
          <w:rFonts w:hint="eastAsia"/>
        </w:rPr>
        <w:t>60</w:t>
      </w:r>
      <w:r w:rsidRPr="00042FF1">
        <w:rPr>
          <w:rFonts w:hint="eastAsia"/>
        </w:rPr>
        <w:t>日的，另一方有权立即解除本合同。</w:t>
      </w:r>
    </w:p>
    <w:p w14:paraId="4443A0D1" w14:textId="77777777" w:rsidR="00BB07C3" w:rsidRPr="00042FF1" w:rsidRDefault="00BB07C3" w:rsidP="008769E0">
      <w:pPr>
        <w:pStyle w:val="2"/>
        <w:ind w:firstLine="482"/>
      </w:pPr>
      <w:bookmarkStart w:id="203" w:name="_Toc528431357"/>
      <w:r w:rsidRPr="00042FF1">
        <w:rPr>
          <w:rFonts w:hint="eastAsia"/>
        </w:rPr>
        <w:t>14.3</w:t>
      </w:r>
      <w:r w:rsidRPr="00042FF1">
        <w:rPr>
          <w:rFonts w:hint="eastAsia"/>
        </w:rPr>
        <w:t>甲方违约赔偿责任</w:t>
      </w:r>
      <w:bookmarkEnd w:id="203"/>
    </w:p>
    <w:p w14:paraId="717D4B03" w14:textId="77777777" w:rsidR="00BB07C3" w:rsidRPr="00042FF1" w:rsidRDefault="00BB07C3" w:rsidP="008769E0">
      <w:pPr>
        <w:ind w:firstLine="480"/>
      </w:pPr>
      <w:r w:rsidRPr="00042FF1">
        <w:rPr>
          <w:rFonts w:hint="eastAsia"/>
        </w:rPr>
        <w:t>14.3.1</w:t>
      </w:r>
      <w:r w:rsidRPr="00042FF1">
        <w:rPr>
          <w:rFonts w:hint="eastAsia"/>
        </w:rPr>
        <w:t>建设期甲方导致的延误</w:t>
      </w:r>
    </w:p>
    <w:p w14:paraId="6EB3B12A" w14:textId="77777777" w:rsidR="00BB07C3" w:rsidRPr="00042FF1" w:rsidRDefault="00BB07C3" w:rsidP="008769E0">
      <w:pPr>
        <w:ind w:firstLine="480"/>
      </w:pPr>
      <w:r w:rsidRPr="00042FF1">
        <w:rPr>
          <w:rFonts w:hint="eastAsia"/>
        </w:rPr>
        <w:t>甲方违反本合同约定，未能适当履行本合同约定义务或其他可归责于甲方的原因导致项目延误，此等情况下，乙方的建设期限相应顺延，因此造成的乙方成本增加，计入项目的工程费用。</w:t>
      </w:r>
    </w:p>
    <w:p w14:paraId="7EA09ADB" w14:textId="77777777" w:rsidR="00BB07C3" w:rsidRPr="00042FF1" w:rsidRDefault="00BB07C3" w:rsidP="008769E0">
      <w:pPr>
        <w:ind w:firstLine="480"/>
      </w:pPr>
      <w:r w:rsidRPr="00042FF1">
        <w:rPr>
          <w:rFonts w:hint="eastAsia"/>
        </w:rPr>
        <w:t>14.3.2</w:t>
      </w:r>
      <w:r w:rsidRPr="00042FF1">
        <w:rPr>
          <w:rFonts w:hint="eastAsia"/>
        </w:rPr>
        <w:t>延迟支付项目服务费</w:t>
      </w:r>
    </w:p>
    <w:p w14:paraId="7261B479" w14:textId="77777777" w:rsidR="00BB07C3" w:rsidRPr="00042FF1" w:rsidRDefault="00BB07C3" w:rsidP="008769E0">
      <w:pPr>
        <w:ind w:firstLine="480"/>
      </w:pPr>
      <w:r w:rsidRPr="00042FF1">
        <w:rPr>
          <w:rFonts w:hint="eastAsia"/>
        </w:rPr>
        <w:t>甲方未按照本合同约定，及时足额向乙方支付相应的项目服务费，则乙方有权向甲方发出催告，甲方应在催告通知出具后的三十（</w:t>
      </w:r>
      <w:r w:rsidRPr="00042FF1">
        <w:rPr>
          <w:rFonts w:hint="eastAsia"/>
        </w:rPr>
        <w:t>30</w:t>
      </w:r>
      <w:r w:rsidRPr="00042FF1">
        <w:rPr>
          <w:rFonts w:hint="eastAsia"/>
        </w:rPr>
        <w:t>）日内予以支付。</w:t>
      </w:r>
      <w:r w:rsidR="00A84101" w:rsidRPr="00042FF1">
        <w:rPr>
          <w:rFonts w:hint="eastAsia"/>
        </w:rPr>
        <w:t>并按</w:t>
      </w:r>
      <w:r w:rsidR="00A84101" w:rsidRPr="00042FF1">
        <w:rPr>
          <w:rFonts w:hint="eastAsia"/>
        </w:rPr>
        <w:t>14.2.3</w:t>
      </w:r>
      <w:r w:rsidR="00A84101" w:rsidRPr="00042FF1">
        <w:rPr>
          <w:rFonts w:hint="eastAsia"/>
        </w:rPr>
        <w:t>条约定向乙方支付应付未付之日起至付清之日止的违约金。</w:t>
      </w:r>
    </w:p>
    <w:p w14:paraId="29557BF9" w14:textId="77777777" w:rsidR="00BB07C3" w:rsidRPr="00042FF1" w:rsidRDefault="00BB07C3" w:rsidP="008769E0">
      <w:pPr>
        <w:ind w:firstLine="480"/>
      </w:pPr>
      <w:r w:rsidRPr="00042FF1">
        <w:rPr>
          <w:rFonts w:hint="eastAsia"/>
        </w:rPr>
        <w:lastRenderedPageBreak/>
        <w:t>14.3.3</w:t>
      </w:r>
      <w:r w:rsidRPr="00042FF1">
        <w:rPr>
          <w:rFonts w:hint="eastAsia"/>
        </w:rPr>
        <w:t>不当提取保函或扣减保证金</w:t>
      </w:r>
    </w:p>
    <w:p w14:paraId="4F81B63B" w14:textId="77777777" w:rsidR="00BB07C3" w:rsidRPr="00042FF1" w:rsidRDefault="00BB07C3" w:rsidP="008769E0">
      <w:pPr>
        <w:ind w:firstLine="480"/>
      </w:pPr>
      <w:r w:rsidRPr="00042FF1">
        <w:rPr>
          <w:rFonts w:hint="eastAsia"/>
        </w:rPr>
        <w:t>如果甲方提取乙方提交的</w:t>
      </w:r>
      <w:r w:rsidR="005B2AD5" w:rsidRPr="00042FF1">
        <w:rPr>
          <w:rFonts w:hint="eastAsia"/>
        </w:rPr>
        <w:t>建设履约保函</w:t>
      </w:r>
      <w:r w:rsidRPr="00042FF1">
        <w:rPr>
          <w:rFonts w:hint="eastAsia"/>
        </w:rPr>
        <w:t>、</w:t>
      </w:r>
      <w:r w:rsidR="005B2AD5" w:rsidRPr="00042FF1">
        <w:rPr>
          <w:rFonts w:hint="eastAsia"/>
        </w:rPr>
        <w:t>运营维护保函</w:t>
      </w:r>
      <w:r w:rsidRPr="00042FF1">
        <w:rPr>
          <w:rFonts w:hint="eastAsia"/>
        </w:rPr>
        <w:t>和</w:t>
      </w:r>
      <w:r w:rsidR="005B2AD5" w:rsidRPr="00042FF1">
        <w:rPr>
          <w:rFonts w:hint="eastAsia"/>
        </w:rPr>
        <w:t>移交维修保函</w:t>
      </w:r>
      <w:r w:rsidRPr="00042FF1">
        <w:rPr>
          <w:rFonts w:hint="eastAsia"/>
        </w:rPr>
        <w:t>中的相应金额之后确定甲方属不当提取或扣减，甲方应及时向乙方退还提取或扣减的款项，并支付该款项自提取之日至退还之日的利息，利息按届时央行公布的同期金融机构人民币贷款基准利率计算。</w:t>
      </w:r>
    </w:p>
    <w:p w14:paraId="3E38C6CE" w14:textId="77777777" w:rsidR="00BB07C3" w:rsidRPr="00042FF1" w:rsidRDefault="00BB07C3" w:rsidP="008769E0">
      <w:pPr>
        <w:pStyle w:val="2"/>
        <w:ind w:firstLine="482"/>
      </w:pPr>
      <w:bookmarkStart w:id="204" w:name="_Toc528431358"/>
      <w:r w:rsidRPr="00042FF1">
        <w:rPr>
          <w:rFonts w:hint="eastAsia"/>
        </w:rPr>
        <w:t>14.4</w:t>
      </w:r>
      <w:r w:rsidRPr="00042FF1">
        <w:rPr>
          <w:rFonts w:hint="eastAsia"/>
        </w:rPr>
        <w:t>乙方违约赔偿责任</w:t>
      </w:r>
      <w:bookmarkEnd w:id="204"/>
    </w:p>
    <w:p w14:paraId="232FB0B8" w14:textId="77777777" w:rsidR="00BB07C3" w:rsidRPr="00042FF1" w:rsidRDefault="00BB07C3" w:rsidP="008769E0">
      <w:pPr>
        <w:ind w:firstLine="480"/>
      </w:pPr>
      <w:r w:rsidRPr="00042FF1">
        <w:rPr>
          <w:rFonts w:hint="eastAsia"/>
        </w:rPr>
        <w:t>乙方违反本合同约定，未能适当履行本合同约定义务或其他可归责于乙方或乙方委托的承包商、供应商的原因导致项目建设延误，则</w:t>
      </w:r>
      <w:r w:rsidR="00E33DF9" w:rsidRPr="00042FF1">
        <w:rPr>
          <w:rFonts w:hint="eastAsia"/>
        </w:rPr>
        <w:t>按照</w:t>
      </w:r>
      <w:r w:rsidR="00E33DF9" w:rsidRPr="00042FF1">
        <w:rPr>
          <w:rFonts w:hint="eastAsia"/>
        </w:rPr>
        <w:t>14.2</w:t>
      </w:r>
      <w:r w:rsidR="00E33DF9" w:rsidRPr="00042FF1">
        <w:rPr>
          <w:rFonts w:hint="eastAsia"/>
        </w:rPr>
        <w:t>条</w:t>
      </w:r>
      <w:r w:rsidR="00E33DF9" w:rsidRPr="00042FF1">
        <w:t>执行</w:t>
      </w:r>
      <w:r w:rsidRPr="00042FF1">
        <w:rPr>
          <w:rFonts w:hint="eastAsia"/>
        </w:rPr>
        <w:t>。乙方支付建设延误违约金后，不免除其继续完成工程建设及修补缺陷的义务。非因本款约定原因导致的项目建设延误，乙方不承担违约责任。</w:t>
      </w:r>
    </w:p>
    <w:p w14:paraId="779B3B30" w14:textId="77777777" w:rsidR="00BB07C3" w:rsidRPr="00042FF1" w:rsidRDefault="00BB07C3" w:rsidP="008769E0">
      <w:pPr>
        <w:pStyle w:val="2"/>
        <w:ind w:firstLine="482"/>
      </w:pPr>
      <w:bookmarkStart w:id="205" w:name="_Ref459110585"/>
      <w:bookmarkStart w:id="206" w:name="_Toc528431359"/>
      <w:r w:rsidRPr="00042FF1">
        <w:rPr>
          <w:rFonts w:hint="eastAsia"/>
        </w:rPr>
        <w:t>14.5</w:t>
      </w:r>
      <w:r w:rsidRPr="00042FF1">
        <w:rPr>
          <w:rFonts w:hint="eastAsia"/>
        </w:rPr>
        <w:t>乙方违约事件导致的提前终止</w:t>
      </w:r>
      <w:bookmarkEnd w:id="205"/>
      <w:bookmarkEnd w:id="206"/>
    </w:p>
    <w:p w14:paraId="193A910F" w14:textId="77777777" w:rsidR="00BB07C3" w:rsidRPr="00042FF1" w:rsidRDefault="00BB07C3" w:rsidP="008769E0">
      <w:pPr>
        <w:ind w:firstLine="480"/>
      </w:pPr>
      <w:r w:rsidRPr="00042FF1">
        <w:rPr>
          <w:rFonts w:hint="eastAsia"/>
        </w:rPr>
        <w:t>下述每一条款所述事件如果不是由于不可抗力事件或甲方违约所致，如果有允许的期限而在该期限内未能得到纠正，即构成乙方违约事件（下称“乙方违约事件”），甲方有权发出提前终止意向通知：</w:t>
      </w:r>
    </w:p>
    <w:p w14:paraId="76DBA039" w14:textId="77777777" w:rsidR="00BB07C3" w:rsidRPr="00042FF1" w:rsidRDefault="00BB07C3" w:rsidP="008769E0">
      <w:pPr>
        <w:ind w:firstLine="480"/>
      </w:pPr>
      <w:r w:rsidRPr="00042FF1">
        <w:rPr>
          <w:rFonts w:hint="eastAsia"/>
        </w:rPr>
        <w:t>14.5.1</w:t>
      </w:r>
      <w:r w:rsidRPr="00042FF1">
        <w:rPr>
          <w:rFonts w:hint="eastAsia"/>
        </w:rPr>
        <w:t>乙方社会资本股东未按照本合同的规定提交、替换和恢复</w:t>
      </w:r>
      <w:r w:rsidR="005B2AD5" w:rsidRPr="00042FF1">
        <w:rPr>
          <w:rFonts w:hint="eastAsia"/>
        </w:rPr>
        <w:t>建设履约保函</w:t>
      </w:r>
      <w:r w:rsidRPr="00042FF1">
        <w:rPr>
          <w:rFonts w:hint="eastAsia"/>
        </w:rPr>
        <w:t>或</w:t>
      </w:r>
      <w:r w:rsidR="005B2AD5" w:rsidRPr="00042FF1">
        <w:rPr>
          <w:rFonts w:hint="eastAsia"/>
        </w:rPr>
        <w:t>运营维护保函</w:t>
      </w:r>
      <w:r w:rsidRPr="00042FF1">
        <w:rPr>
          <w:rFonts w:hint="eastAsia"/>
        </w:rPr>
        <w:t>；</w:t>
      </w:r>
    </w:p>
    <w:p w14:paraId="629E9840" w14:textId="77777777" w:rsidR="00BB07C3" w:rsidRPr="00042FF1" w:rsidRDefault="00BB07C3" w:rsidP="008769E0">
      <w:pPr>
        <w:ind w:firstLine="480"/>
      </w:pPr>
      <w:r w:rsidRPr="00042FF1">
        <w:rPr>
          <w:rFonts w:hint="eastAsia"/>
        </w:rPr>
        <w:t>14.5.2</w:t>
      </w:r>
      <w:r w:rsidRPr="00042FF1">
        <w:rPr>
          <w:rFonts w:hint="eastAsia"/>
        </w:rPr>
        <w:t>乙方在本合同第</w:t>
      </w:r>
      <w:r w:rsidR="003C25B8" w:rsidRPr="00042FF1">
        <w:t>2.2</w:t>
      </w:r>
      <w:r w:rsidRPr="00042FF1">
        <w:rPr>
          <w:rFonts w:hint="eastAsia"/>
        </w:rPr>
        <w:t>条中所作出的任何声明与保证被证明在作出时不属实或有严重错误，或者乙方严重违反本合同中做出的任何保证；</w:t>
      </w:r>
    </w:p>
    <w:p w14:paraId="7943BEAA" w14:textId="77777777" w:rsidR="00BB07C3" w:rsidRPr="00042FF1" w:rsidRDefault="00BB07C3" w:rsidP="008769E0">
      <w:pPr>
        <w:ind w:firstLine="480"/>
      </w:pPr>
      <w:r w:rsidRPr="00042FF1">
        <w:rPr>
          <w:rFonts w:hint="eastAsia"/>
        </w:rPr>
        <w:t>14.5.3</w:t>
      </w:r>
      <w:r w:rsidRPr="00042FF1">
        <w:rPr>
          <w:rFonts w:hint="eastAsia"/>
        </w:rPr>
        <w:t>因乙方或乙方委托的承包商、供应商的原因导致项目建设工期延误</w:t>
      </w:r>
      <w:r w:rsidRPr="00042FF1">
        <w:rPr>
          <w:rFonts w:hint="eastAsia"/>
        </w:rPr>
        <w:t>60</w:t>
      </w:r>
      <w:r w:rsidRPr="00042FF1">
        <w:rPr>
          <w:rFonts w:hint="eastAsia"/>
        </w:rPr>
        <w:t>日以上；</w:t>
      </w:r>
    </w:p>
    <w:p w14:paraId="36F683C8" w14:textId="77777777" w:rsidR="00BB07C3" w:rsidRPr="00042FF1" w:rsidRDefault="00BB07C3" w:rsidP="008769E0">
      <w:pPr>
        <w:ind w:firstLine="480"/>
      </w:pPr>
      <w:r w:rsidRPr="00042FF1">
        <w:rPr>
          <w:rFonts w:hint="eastAsia"/>
        </w:rPr>
        <w:t>14.5.4</w:t>
      </w:r>
      <w:r w:rsidRPr="00042FF1">
        <w:rPr>
          <w:rFonts w:hint="eastAsia"/>
        </w:rPr>
        <w:t>乙方进入清算或者严重资不抵债，且无能力继续本项目的合作；</w:t>
      </w:r>
    </w:p>
    <w:p w14:paraId="2A2A6B98" w14:textId="77777777" w:rsidR="00BB07C3" w:rsidRPr="00042FF1" w:rsidRDefault="00BB07C3" w:rsidP="008769E0">
      <w:pPr>
        <w:ind w:firstLine="480"/>
      </w:pPr>
      <w:r w:rsidRPr="00042FF1">
        <w:rPr>
          <w:rFonts w:hint="eastAsia"/>
        </w:rPr>
        <w:t>14.5.5</w:t>
      </w:r>
      <w:r w:rsidRPr="00042FF1">
        <w:rPr>
          <w:rFonts w:hint="eastAsia"/>
        </w:rPr>
        <w:t>乙方因经营管理不善，发生重大安全事故；</w:t>
      </w:r>
    </w:p>
    <w:p w14:paraId="386E7B30" w14:textId="77777777" w:rsidR="00BB07C3" w:rsidRPr="00042FF1" w:rsidRDefault="00BB07C3" w:rsidP="008769E0">
      <w:pPr>
        <w:ind w:firstLine="480"/>
      </w:pPr>
      <w:r w:rsidRPr="00042FF1">
        <w:rPr>
          <w:rFonts w:hint="eastAsia"/>
        </w:rPr>
        <w:t>14.5.6</w:t>
      </w:r>
      <w:r w:rsidRPr="00042FF1">
        <w:rPr>
          <w:rFonts w:hint="eastAsia"/>
        </w:rPr>
        <w:t>乙方违反适用法律而被相关政府部门依法吊销营业执照、责令停业、清算或宣布破产、责令关闭；</w:t>
      </w:r>
    </w:p>
    <w:p w14:paraId="0178B988" w14:textId="77777777" w:rsidR="00BB07C3" w:rsidRPr="00042FF1" w:rsidRDefault="00BB07C3" w:rsidP="008769E0">
      <w:pPr>
        <w:ind w:firstLine="480"/>
      </w:pPr>
      <w:r w:rsidRPr="00042FF1">
        <w:rPr>
          <w:rFonts w:hint="eastAsia"/>
        </w:rPr>
        <w:lastRenderedPageBreak/>
        <w:t>14.5.7</w:t>
      </w:r>
      <w:r w:rsidRPr="00042FF1">
        <w:rPr>
          <w:rFonts w:hint="eastAsia"/>
        </w:rPr>
        <w:t>贷款人开始行使其担保合同项下的担保权利并可能造成项目无法正常运营；</w:t>
      </w:r>
    </w:p>
    <w:p w14:paraId="0F7248C3" w14:textId="77777777" w:rsidR="00BB07C3" w:rsidRPr="00042FF1" w:rsidRDefault="00BB07C3" w:rsidP="008769E0">
      <w:pPr>
        <w:ind w:firstLine="480"/>
      </w:pPr>
      <w:r w:rsidRPr="00042FF1">
        <w:rPr>
          <w:rFonts w:hint="eastAsia"/>
        </w:rPr>
        <w:t>14.5.8</w:t>
      </w:r>
      <w:r w:rsidRPr="00042FF1">
        <w:rPr>
          <w:rFonts w:hint="eastAsia"/>
        </w:rPr>
        <w:t>乙方违反本合同的规定，擅自出租、质押、转让或以其他形式处分项目设施；</w:t>
      </w:r>
    </w:p>
    <w:p w14:paraId="2E5E16B7" w14:textId="77777777" w:rsidR="00BB07C3" w:rsidRPr="00042FF1" w:rsidRDefault="00BB07C3" w:rsidP="008769E0">
      <w:pPr>
        <w:ind w:firstLine="480"/>
      </w:pPr>
      <w:r w:rsidRPr="00042FF1">
        <w:rPr>
          <w:rFonts w:hint="eastAsia"/>
        </w:rPr>
        <w:t>14.5.9</w:t>
      </w:r>
      <w:r w:rsidRPr="00042FF1">
        <w:rPr>
          <w:rFonts w:hint="eastAsia"/>
        </w:rPr>
        <w:t>乙方发生未经批准的股权变更；</w:t>
      </w:r>
    </w:p>
    <w:p w14:paraId="6A9A4075" w14:textId="77777777" w:rsidR="00BB07C3" w:rsidRPr="00042FF1" w:rsidRDefault="00BB07C3" w:rsidP="008769E0">
      <w:pPr>
        <w:ind w:firstLine="480"/>
      </w:pPr>
      <w:r w:rsidRPr="00042FF1">
        <w:rPr>
          <w:rFonts w:hint="eastAsia"/>
        </w:rPr>
        <w:t>14.5.10</w:t>
      </w:r>
      <w:r w:rsidRPr="00042FF1">
        <w:rPr>
          <w:rFonts w:hint="eastAsia"/>
        </w:rPr>
        <w:t>乙方未履行本合同项下的义务构成对本合同的实质性违约，并且在收到甲方要求说明其违约并予以补救的通知后六十日内仍未能补救该实质性违约。</w:t>
      </w:r>
    </w:p>
    <w:p w14:paraId="3AA7C61F" w14:textId="77777777" w:rsidR="00BB07C3" w:rsidRPr="00042FF1" w:rsidRDefault="00BB07C3" w:rsidP="008769E0">
      <w:pPr>
        <w:pStyle w:val="2"/>
        <w:ind w:firstLine="482"/>
      </w:pPr>
      <w:bookmarkStart w:id="207" w:name="_Toc528431360"/>
      <w:r w:rsidRPr="00042FF1">
        <w:rPr>
          <w:rFonts w:hint="eastAsia"/>
        </w:rPr>
        <w:t>14.6</w:t>
      </w:r>
      <w:r w:rsidRPr="00042FF1">
        <w:rPr>
          <w:rFonts w:hint="eastAsia"/>
        </w:rPr>
        <w:t>甲方违约事件导致的提前终止</w:t>
      </w:r>
      <w:bookmarkEnd w:id="207"/>
    </w:p>
    <w:p w14:paraId="51686DED" w14:textId="77777777" w:rsidR="00BB07C3" w:rsidRPr="00042FF1" w:rsidRDefault="00BB07C3" w:rsidP="008769E0">
      <w:pPr>
        <w:ind w:firstLine="480"/>
      </w:pPr>
      <w:r w:rsidRPr="00042FF1">
        <w:rPr>
          <w:rFonts w:hint="eastAsia"/>
        </w:rPr>
        <w:t>下述每一条款所述事件如果不是由于不可抗力事件或乙方违约所致，如果有允许的期限而在该期限内未能得到纠正，即构成甲方违约事件（下称“甲方违约事件”），乙方有权发出提前终止意向通知：</w:t>
      </w:r>
    </w:p>
    <w:p w14:paraId="2E4DEEB2" w14:textId="77777777" w:rsidR="00BB07C3" w:rsidRPr="00042FF1" w:rsidRDefault="00BB07C3" w:rsidP="008769E0">
      <w:pPr>
        <w:ind w:firstLine="480"/>
      </w:pPr>
      <w:r w:rsidRPr="00042FF1">
        <w:rPr>
          <w:rFonts w:hint="eastAsia"/>
        </w:rPr>
        <w:t>14.6.1</w:t>
      </w:r>
      <w:r w:rsidRPr="00042FF1">
        <w:rPr>
          <w:rFonts w:hint="eastAsia"/>
        </w:rPr>
        <w:t>甲方在本合同第</w:t>
      </w:r>
      <w:r w:rsidR="003C25B8" w:rsidRPr="00042FF1">
        <w:rPr>
          <w:rFonts w:hint="eastAsia"/>
        </w:rPr>
        <w:t>2.1</w:t>
      </w:r>
      <w:r w:rsidR="003C25B8" w:rsidRPr="00042FF1">
        <w:rPr>
          <w:rFonts w:hint="eastAsia"/>
        </w:rPr>
        <w:t>条</w:t>
      </w:r>
      <w:r w:rsidRPr="00042FF1">
        <w:rPr>
          <w:rFonts w:hint="eastAsia"/>
        </w:rPr>
        <w:t>中所作出的任何声明与保证被证明在作出时不属实或有严重错误，导致甲乙双方履行本合同的能力受到严重的不利影响；</w:t>
      </w:r>
    </w:p>
    <w:p w14:paraId="7ECAF515" w14:textId="77777777" w:rsidR="00BB07C3" w:rsidRPr="00042FF1" w:rsidRDefault="00BB07C3" w:rsidP="008769E0">
      <w:pPr>
        <w:ind w:firstLine="480"/>
      </w:pPr>
      <w:r w:rsidRPr="00042FF1">
        <w:rPr>
          <w:rFonts w:hint="eastAsia"/>
        </w:rPr>
        <w:t>14.6.2</w:t>
      </w:r>
      <w:r w:rsidRPr="00042FF1">
        <w:rPr>
          <w:rFonts w:hint="eastAsia"/>
        </w:rPr>
        <w:t>甲方由于与其他政府部门调整、合并或被撤销，且无相应的政府部门或其指定机构能够承继本合同约定的权利和义务，从而实质上使乙方在本合同下的权利受到不利影响；</w:t>
      </w:r>
    </w:p>
    <w:p w14:paraId="4B291F57" w14:textId="77777777" w:rsidR="00BB07C3" w:rsidRPr="00042FF1" w:rsidRDefault="00BB07C3" w:rsidP="008769E0">
      <w:pPr>
        <w:ind w:firstLine="480"/>
      </w:pPr>
      <w:r w:rsidRPr="00042FF1">
        <w:rPr>
          <w:rFonts w:hint="eastAsia"/>
        </w:rPr>
        <w:t>14.6.3</w:t>
      </w:r>
      <w:r w:rsidRPr="00042FF1">
        <w:rPr>
          <w:rFonts w:hint="eastAsia"/>
        </w:rPr>
        <w:t>由于甲方原因导致项目停工超过半年或项目终止建设的；</w:t>
      </w:r>
    </w:p>
    <w:p w14:paraId="03A41810" w14:textId="77777777" w:rsidR="00BB07C3" w:rsidRPr="00042FF1" w:rsidRDefault="00BB07C3" w:rsidP="008769E0">
      <w:pPr>
        <w:ind w:firstLine="480"/>
      </w:pPr>
      <w:r w:rsidRPr="00042FF1">
        <w:rPr>
          <w:rFonts w:hint="eastAsia"/>
        </w:rPr>
        <w:t>14.6.4</w:t>
      </w:r>
      <w:bookmarkStart w:id="208" w:name="_Hlk526016014"/>
      <w:r w:rsidRPr="00042FF1">
        <w:rPr>
          <w:rFonts w:hint="eastAsia"/>
        </w:rPr>
        <w:t>因</w:t>
      </w:r>
      <w:r w:rsidR="00006D25" w:rsidRPr="00042FF1">
        <w:rPr>
          <w:rFonts w:hint="eastAsia"/>
        </w:rPr>
        <w:t>杭州市临安区</w:t>
      </w:r>
      <w:r w:rsidR="003E220B" w:rsidRPr="00042FF1">
        <w:rPr>
          <w:rFonts w:hint="eastAsia"/>
        </w:rPr>
        <w:t>人民政府</w:t>
      </w:r>
      <w:r w:rsidRPr="00042FF1">
        <w:rPr>
          <w:rFonts w:hint="eastAsia"/>
        </w:rPr>
        <w:t>可控制的</w:t>
      </w:r>
      <w:r w:rsidR="003016E2">
        <w:rPr>
          <w:rFonts w:hint="eastAsia"/>
        </w:rPr>
        <w:t>政策</w:t>
      </w:r>
      <w:r w:rsidRPr="00042FF1">
        <w:rPr>
          <w:rFonts w:hint="eastAsia"/>
        </w:rPr>
        <w:t>变更</w:t>
      </w:r>
      <w:bookmarkEnd w:id="208"/>
      <w:r w:rsidRPr="00042FF1">
        <w:rPr>
          <w:rFonts w:hint="eastAsia"/>
        </w:rPr>
        <w:t>，导致乙方在本项目的利益受到严重影响，该等影响不能根据本合同的约定予以消除或获得补偿；</w:t>
      </w:r>
    </w:p>
    <w:p w14:paraId="493BCDEB" w14:textId="77777777" w:rsidR="00BB07C3" w:rsidRPr="00042FF1" w:rsidRDefault="00BB07C3" w:rsidP="008769E0">
      <w:pPr>
        <w:ind w:firstLine="480"/>
      </w:pPr>
      <w:r w:rsidRPr="00042FF1">
        <w:rPr>
          <w:rFonts w:hint="eastAsia"/>
        </w:rPr>
        <w:t>14.6.5</w:t>
      </w:r>
      <w:r w:rsidRPr="00042FF1">
        <w:rPr>
          <w:rFonts w:hint="eastAsia"/>
        </w:rPr>
        <w:t>连续两个项目服务费支付周期内，甲方未能及时、足额支付项目服务费的；</w:t>
      </w:r>
    </w:p>
    <w:p w14:paraId="16577B61" w14:textId="77777777" w:rsidR="00BB07C3" w:rsidRPr="00042FF1" w:rsidRDefault="00BB07C3" w:rsidP="008769E0">
      <w:pPr>
        <w:ind w:firstLine="480"/>
      </w:pPr>
      <w:r w:rsidRPr="00042FF1">
        <w:rPr>
          <w:rFonts w:hint="eastAsia"/>
        </w:rPr>
        <w:t>14.6.6</w:t>
      </w:r>
      <w:r w:rsidRPr="00042FF1">
        <w:rPr>
          <w:rFonts w:hint="eastAsia"/>
        </w:rPr>
        <w:t>甲方未履行本合同项下的义务构成对本合同的实质性违约，并且在收到乙方要求说明其违约并予以补救的通知后六十日内仍未补救该实质性违约。</w:t>
      </w:r>
    </w:p>
    <w:p w14:paraId="3524E4E6" w14:textId="77777777" w:rsidR="00BB07C3" w:rsidRPr="00042FF1" w:rsidRDefault="00BB07C3" w:rsidP="008769E0">
      <w:pPr>
        <w:pStyle w:val="2"/>
        <w:ind w:firstLine="482"/>
      </w:pPr>
      <w:bookmarkStart w:id="209" w:name="_Toc528431361"/>
      <w:r w:rsidRPr="00042FF1">
        <w:rPr>
          <w:rFonts w:hint="eastAsia"/>
        </w:rPr>
        <w:lastRenderedPageBreak/>
        <w:t>14.7</w:t>
      </w:r>
      <w:r w:rsidRPr="00042FF1">
        <w:rPr>
          <w:rFonts w:hint="eastAsia"/>
        </w:rPr>
        <w:t>因法律变更导致的提前终止</w:t>
      </w:r>
      <w:bookmarkEnd w:id="209"/>
    </w:p>
    <w:p w14:paraId="636E08EB" w14:textId="77777777" w:rsidR="00BB07C3" w:rsidRPr="00042FF1" w:rsidRDefault="00BB07C3" w:rsidP="008769E0">
      <w:pPr>
        <w:ind w:firstLine="480"/>
      </w:pPr>
      <w:r w:rsidRPr="00042FF1">
        <w:rPr>
          <w:rFonts w:hint="eastAsia"/>
        </w:rPr>
        <w:t>如因法律变更导致本合同履行的可行性受到严重不利影响，合同双方应就如何继续履行本合同进行协商。若双方无法在一百八十（</w:t>
      </w:r>
      <w:r w:rsidRPr="00042FF1">
        <w:rPr>
          <w:rFonts w:hint="eastAsia"/>
        </w:rPr>
        <w:t>180</w:t>
      </w:r>
      <w:r w:rsidRPr="00042FF1">
        <w:rPr>
          <w:rFonts w:hint="eastAsia"/>
        </w:rPr>
        <w:t>）日内或双方同意的更长时间内就如何继续履行本合同达成一致意见，乙方有权就该等不利影响进行评估，并向甲方提交评估报告。甲方应于收到评估报告之日起六十（</w:t>
      </w:r>
      <w:r w:rsidRPr="00042FF1">
        <w:rPr>
          <w:rFonts w:hint="eastAsia"/>
        </w:rPr>
        <w:t>60</w:t>
      </w:r>
      <w:r w:rsidRPr="00042FF1">
        <w:rPr>
          <w:rFonts w:hint="eastAsia"/>
        </w:rPr>
        <w:t>）日内或双方同意的更长时间内给予同意或提出反对意见，在约定时限内未作答复或不予同意但未提出合理理由的，视为甲方同意。</w:t>
      </w:r>
    </w:p>
    <w:p w14:paraId="0F591683" w14:textId="77777777" w:rsidR="00BB07C3" w:rsidRPr="00042FF1" w:rsidRDefault="00BB07C3" w:rsidP="008769E0">
      <w:pPr>
        <w:ind w:firstLine="480"/>
      </w:pPr>
      <w:r w:rsidRPr="00042FF1">
        <w:rPr>
          <w:rFonts w:hint="eastAsia"/>
        </w:rPr>
        <w:t>在甲方同意或视为同意提前终止的情况下，乙方有权发出终止通知，终止合作期，发出终止通知之日即为提前终止日。</w:t>
      </w:r>
    </w:p>
    <w:p w14:paraId="67C14BB8" w14:textId="77777777" w:rsidR="00BB07C3" w:rsidRPr="00042FF1" w:rsidRDefault="00BB07C3" w:rsidP="008769E0">
      <w:pPr>
        <w:pStyle w:val="2"/>
        <w:ind w:firstLine="482"/>
      </w:pPr>
      <w:bookmarkStart w:id="210" w:name="_Toc528431362"/>
      <w:r w:rsidRPr="00042FF1">
        <w:rPr>
          <w:rFonts w:hint="eastAsia"/>
        </w:rPr>
        <w:t>14.8</w:t>
      </w:r>
      <w:r w:rsidRPr="00042FF1">
        <w:rPr>
          <w:rFonts w:hint="eastAsia"/>
        </w:rPr>
        <w:t>提前终止意向通知</w:t>
      </w:r>
      <w:bookmarkEnd w:id="210"/>
    </w:p>
    <w:p w14:paraId="7D82D185" w14:textId="77777777" w:rsidR="00BB07C3" w:rsidRPr="00042FF1" w:rsidRDefault="008769E0" w:rsidP="008769E0">
      <w:pPr>
        <w:ind w:firstLine="480"/>
      </w:pPr>
      <w:r w:rsidRPr="00042FF1">
        <w:rPr>
          <w:rFonts w:hint="eastAsia"/>
        </w:rPr>
        <w:t>14.8</w:t>
      </w:r>
      <w:r w:rsidR="00BB07C3" w:rsidRPr="00042FF1">
        <w:rPr>
          <w:rFonts w:hint="eastAsia"/>
        </w:rPr>
        <w:t>.1</w:t>
      </w:r>
      <w:r w:rsidR="00BB07C3" w:rsidRPr="00042FF1">
        <w:rPr>
          <w:rFonts w:hint="eastAsia"/>
        </w:rPr>
        <w:t>任何提前终止意向通知应详细表述引发该通知的违约事件的详细情况。</w:t>
      </w:r>
    </w:p>
    <w:p w14:paraId="1EACC8F0" w14:textId="77777777" w:rsidR="00BB07C3" w:rsidRPr="00042FF1" w:rsidRDefault="008769E0" w:rsidP="008769E0">
      <w:pPr>
        <w:ind w:firstLine="480"/>
      </w:pPr>
      <w:r w:rsidRPr="00042FF1">
        <w:rPr>
          <w:rFonts w:hint="eastAsia"/>
        </w:rPr>
        <w:t>14.8</w:t>
      </w:r>
      <w:r w:rsidR="00BB07C3" w:rsidRPr="00042FF1">
        <w:rPr>
          <w:rFonts w:hint="eastAsia"/>
        </w:rPr>
        <w:t>.2</w:t>
      </w:r>
      <w:r w:rsidR="00BB07C3" w:rsidRPr="00042FF1">
        <w:rPr>
          <w:rFonts w:hint="eastAsia"/>
        </w:rPr>
        <w:t>在提前终止意向通知发出之后，双方应在二十日之内或双方同意的更长时间内（下称“协商期”）协商避免本合同提前终止的措施。</w:t>
      </w:r>
    </w:p>
    <w:p w14:paraId="65A56F22" w14:textId="77777777" w:rsidR="00BB07C3" w:rsidRPr="00042FF1" w:rsidRDefault="008769E0" w:rsidP="008769E0">
      <w:pPr>
        <w:ind w:firstLine="480"/>
      </w:pPr>
      <w:r w:rsidRPr="00042FF1">
        <w:rPr>
          <w:rFonts w:hint="eastAsia"/>
        </w:rPr>
        <w:t>14.8</w:t>
      </w:r>
      <w:r w:rsidR="00BB07C3" w:rsidRPr="00042FF1">
        <w:rPr>
          <w:rFonts w:hint="eastAsia"/>
        </w:rPr>
        <w:t>.3</w:t>
      </w:r>
      <w:r w:rsidR="00BB07C3" w:rsidRPr="00042FF1">
        <w:rPr>
          <w:rFonts w:hint="eastAsia"/>
        </w:rPr>
        <w:t>如果双方就将要采取的措施达成一致，或者违约方在协商期内纠正了违约事件，提前终止意向通知应立即自动失效。</w:t>
      </w:r>
    </w:p>
    <w:p w14:paraId="16A5644A" w14:textId="77777777" w:rsidR="00BB07C3" w:rsidRPr="00042FF1" w:rsidRDefault="00BB07C3" w:rsidP="008769E0">
      <w:pPr>
        <w:pStyle w:val="2"/>
        <w:ind w:firstLine="482"/>
      </w:pPr>
      <w:bookmarkStart w:id="211" w:name="_Toc528431363"/>
      <w:r w:rsidRPr="00042FF1">
        <w:rPr>
          <w:rFonts w:hint="eastAsia"/>
        </w:rPr>
        <w:t>14.9</w:t>
      </w:r>
      <w:r w:rsidRPr="00042FF1">
        <w:rPr>
          <w:rFonts w:hint="eastAsia"/>
        </w:rPr>
        <w:t>提前终止通知</w:t>
      </w:r>
      <w:bookmarkEnd w:id="211"/>
    </w:p>
    <w:p w14:paraId="620524CD" w14:textId="77777777" w:rsidR="00BB07C3" w:rsidRPr="00042FF1" w:rsidRDefault="00BB07C3" w:rsidP="008769E0">
      <w:pPr>
        <w:ind w:firstLine="480"/>
      </w:pPr>
      <w:r w:rsidRPr="00042FF1">
        <w:rPr>
          <w:rFonts w:hint="eastAsia"/>
        </w:rPr>
        <w:t>在协商期届满之时，除非双方另行达成一致，或导致发出提前终止意向通知的违约事件得到纠正，发出提前终止意向通知的一方可以向另一方发出终止本合同的提前终止通知（下称“提前终止通知”），提前终止通知发出后，本合同应于双方商定的提前移交日终止。</w:t>
      </w:r>
    </w:p>
    <w:p w14:paraId="7A61B5F8" w14:textId="77777777" w:rsidR="00BB07C3" w:rsidRPr="00042FF1" w:rsidRDefault="00BB07C3" w:rsidP="0069318F">
      <w:pPr>
        <w:pStyle w:val="2"/>
        <w:ind w:firstLine="482"/>
      </w:pPr>
      <w:bookmarkStart w:id="212" w:name="_Toc528431364"/>
      <w:r w:rsidRPr="00042FF1">
        <w:rPr>
          <w:rFonts w:hint="eastAsia"/>
        </w:rPr>
        <w:t>14.10</w:t>
      </w:r>
      <w:r w:rsidRPr="00042FF1">
        <w:rPr>
          <w:rFonts w:hint="eastAsia"/>
        </w:rPr>
        <w:t>提前终止的补偿</w:t>
      </w:r>
      <w:bookmarkEnd w:id="212"/>
    </w:p>
    <w:p w14:paraId="118EE1B5" w14:textId="2DCEFCD2" w:rsidR="00BB07C3" w:rsidRDefault="00BB07C3" w:rsidP="0069318F">
      <w:pPr>
        <w:ind w:firstLine="480"/>
      </w:pPr>
      <w:r w:rsidRPr="00042FF1">
        <w:rPr>
          <w:rFonts w:hint="eastAsia"/>
        </w:rPr>
        <w:t>提前终止时，</w:t>
      </w:r>
      <w:r w:rsidR="00D24E2A" w:rsidRPr="00042FF1">
        <w:rPr>
          <w:rFonts w:hint="eastAsia"/>
        </w:rPr>
        <w:t>甲方</w:t>
      </w:r>
      <w:r w:rsidRPr="00042FF1">
        <w:rPr>
          <w:rFonts w:hint="eastAsia"/>
        </w:rPr>
        <w:t>对于乙方的补偿需视导致项目提前终止的不同情形而定，具</w:t>
      </w:r>
      <w:r w:rsidRPr="00042FF1">
        <w:rPr>
          <w:rFonts w:hint="eastAsia"/>
        </w:rPr>
        <w:lastRenderedPageBreak/>
        <w:t>体补偿方式按《提前终止时应支付的补偿计算表》确定。</w:t>
      </w:r>
    </w:p>
    <w:tbl>
      <w:tblPr>
        <w:tblW w:w="871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615"/>
        <w:gridCol w:w="2832"/>
        <w:gridCol w:w="2268"/>
        <w:gridCol w:w="2996"/>
      </w:tblGrid>
      <w:tr w:rsidR="00D2362B" w:rsidRPr="00042FF1" w14:paraId="40760B42" w14:textId="77777777" w:rsidTr="001800D7">
        <w:trPr>
          <w:trHeight w:val="540"/>
        </w:trPr>
        <w:tc>
          <w:tcPr>
            <w:tcW w:w="8711" w:type="dxa"/>
            <w:gridSpan w:val="4"/>
            <w:tcBorders>
              <w:top w:val="single" w:sz="12" w:space="0" w:color="000000"/>
              <w:left w:val="single" w:sz="12" w:space="0" w:color="000000"/>
              <w:bottom w:val="single" w:sz="12" w:space="0" w:color="000000"/>
              <w:right w:val="single" w:sz="12" w:space="0" w:color="000000"/>
            </w:tcBorders>
            <w:vAlign w:val="center"/>
          </w:tcPr>
          <w:p w14:paraId="30B8E6AB" w14:textId="77777777" w:rsidR="00D2362B" w:rsidRPr="00042FF1" w:rsidRDefault="00D2362B" w:rsidP="001800D7">
            <w:pPr>
              <w:widowControl/>
              <w:ind w:firstLineChars="0" w:firstLine="0"/>
              <w:jc w:val="center"/>
              <w:rPr>
                <w:rFonts w:ascii="宋体" w:hAnsi="宋体"/>
                <w:b/>
                <w:bCs/>
                <w:kern w:val="0"/>
              </w:rPr>
            </w:pPr>
            <w:r w:rsidRPr="00042FF1">
              <w:rPr>
                <w:rFonts w:ascii="宋体" w:hAnsi="宋体" w:hint="eastAsia"/>
                <w:b/>
                <w:bCs/>
                <w:kern w:val="0"/>
              </w:rPr>
              <w:t>提前终止时应支付的补偿计算表</w:t>
            </w:r>
          </w:p>
        </w:tc>
      </w:tr>
      <w:tr w:rsidR="00D2362B" w:rsidRPr="00042FF1" w14:paraId="09417BB5" w14:textId="77777777" w:rsidTr="001800D7">
        <w:trPr>
          <w:trHeight w:val="540"/>
        </w:trPr>
        <w:tc>
          <w:tcPr>
            <w:tcW w:w="615" w:type="dxa"/>
            <w:tcBorders>
              <w:left w:val="single" w:sz="12" w:space="0" w:color="000000"/>
              <w:bottom w:val="single" w:sz="12" w:space="0" w:color="000000"/>
              <w:right w:val="single" w:sz="12" w:space="0" w:color="000000"/>
            </w:tcBorders>
            <w:vAlign w:val="center"/>
          </w:tcPr>
          <w:p w14:paraId="0B9AB45A" w14:textId="77777777" w:rsidR="00D2362B" w:rsidRPr="00042FF1" w:rsidRDefault="00D2362B" w:rsidP="001800D7">
            <w:pPr>
              <w:widowControl/>
              <w:ind w:firstLineChars="0" w:firstLine="0"/>
              <w:jc w:val="center"/>
              <w:rPr>
                <w:rFonts w:ascii="宋体" w:hAnsi="宋体"/>
                <w:b/>
                <w:bCs/>
                <w:kern w:val="0"/>
              </w:rPr>
            </w:pPr>
          </w:p>
        </w:tc>
        <w:tc>
          <w:tcPr>
            <w:tcW w:w="2832" w:type="dxa"/>
            <w:tcBorders>
              <w:top w:val="single" w:sz="12" w:space="0" w:color="000000"/>
              <w:bottom w:val="single" w:sz="12" w:space="0" w:color="000000"/>
              <w:right w:val="single" w:sz="12" w:space="0" w:color="000000"/>
            </w:tcBorders>
            <w:vAlign w:val="center"/>
          </w:tcPr>
          <w:p w14:paraId="49059E36"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提前终止情形</w:t>
            </w:r>
          </w:p>
        </w:tc>
        <w:tc>
          <w:tcPr>
            <w:tcW w:w="2268" w:type="dxa"/>
            <w:tcBorders>
              <w:top w:val="single" w:sz="12" w:space="0" w:color="000000"/>
              <w:bottom w:val="single" w:sz="12" w:space="0" w:color="000000"/>
              <w:right w:val="single" w:sz="12" w:space="0" w:color="000000"/>
            </w:tcBorders>
            <w:vAlign w:val="center"/>
          </w:tcPr>
          <w:p w14:paraId="77935C53"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提前终止期间</w:t>
            </w:r>
          </w:p>
        </w:tc>
        <w:tc>
          <w:tcPr>
            <w:tcW w:w="2996" w:type="dxa"/>
            <w:tcBorders>
              <w:top w:val="single" w:sz="12" w:space="0" w:color="000000"/>
              <w:bottom w:val="single" w:sz="12" w:space="0" w:color="000000"/>
              <w:right w:val="single" w:sz="12" w:space="0" w:color="000000"/>
            </w:tcBorders>
            <w:vAlign w:val="center"/>
          </w:tcPr>
          <w:p w14:paraId="6B49CCC4"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提前终止补偿</w:t>
            </w:r>
          </w:p>
        </w:tc>
      </w:tr>
      <w:tr w:rsidR="00D2362B" w:rsidRPr="00042FF1" w14:paraId="76857747" w14:textId="77777777" w:rsidTr="001800D7">
        <w:trPr>
          <w:trHeight w:val="420"/>
        </w:trPr>
        <w:tc>
          <w:tcPr>
            <w:tcW w:w="615" w:type="dxa"/>
            <w:tcBorders>
              <w:left w:val="single" w:sz="12" w:space="0" w:color="000000"/>
              <w:bottom w:val="single" w:sz="12" w:space="0" w:color="000000"/>
              <w:right w:val="single" w:sz="12" w:space="0" w:color="000000"/>
            </w:tcBorders>
            <w:vAlign w:val="center"/>
          </w:tcPr>
          <w:p w14:paraId="30339603"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1</w:t>
            </w:r>
          </w:p>
        </w:tc>
        <w:tc>
          <w:tcPr>
            <w:tcW w:w="2832" w:type="dxa"/>
            <w:vMerge w:val="restart"/>
            <w:tcBorders>
              <w:bottom w:val="single" w:sz="12" w:space="0" w:color="000000"/>
              <w:right w:val="single" w:sz="12" w:space="0" w:color="000000"/>
            </w:tcBorders>
            <w:vAlign w:val="center"/>
          </w:tcPr>
          <w:p w14:paraId="460EC0F7"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社会资本方（项目公司）违约导致的终止</w:t>
            </w:r>
          </w:p>
        </w:tc>
        <w:tc>
          <w:tcPr>
            <w:tcW w:w="2268" w:type="dxa"/>
            <w:tcBorders>
              <w:bottom w:val="single" w:sz="12" w:space="0" w:color="000000"/>
              <w:right w:val="single" w:sz="12" w:space="0" w:color="000000"/>
            </w:tcBorders>
            <w:vAlign w:val="center"/>
          </w:tcPr>
          <w:p w14:paraId="3F0D8F55"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建设期终止</w:t>
            </w:r>
          </w:p>
        </w:tc>
        <w:tc>
          <w:tcPr>
            <w:tcW w:w="2996" w:type="dxa"/>
            <w:tcBorders>
              <w:bottom w:val="single" w:sz="12" w:space="0" w:color="000000"/>
              <w:right w:val="single" w:sz="12" w:space="0" w:color="000000"/>
            </w:tcBorders>
            <w:vAlign w:val="bottom"/>
          </w:tcPr>
          <w:p w14:paraId="06409449" w14:textId="77777777" w:rsidR="00D2362B" w:rsidRPr="00042FF1" w:rsidRDefault="00D2362B" w:rsidP="001800D7">
            <w:pPr>
              <w:widowControl/>
              <w:ind w:firstLineChars="0" w:firstLine="0"/>
              <w:jc w:val="center"/>
              <w:textAlignment w:val="bottom"/>
              <w:rPr>
                <w:rFonts w:ascii="宋体" w:hAnsi="宋体"/>
                <w:kern w:val="0"/>
              </w:rPr>
            </w:pPr>
            <w:r w:rsidRPr="00042FF1">
              <w:rPr>
                <w:rFonts w:ascii="宋体" w:hAnsi="宋体" w:hint="eastAsia"/>
                <w:kern w:val="0"/>
              </w:rPr>
              <w:t>A</w:t>
            </w:r>
            <w:r w:rsidRPr="00042FF1">
              <w:rPr>
                <w:rFonts w:ascii="宋体" w:hAnsi="宋体" w:hint="eastAsia"/>
                <w:kern w:val="0"/>
                <w:vertAlign w:val="subscript"/>
              </w:rPr>
              <w:t>1</w:t>
            </w:r>
            <w:r w:rsidRPr="00042FF1">
              <w:rPr>
                <w:rFonts w:ascii="宋体" w:hAnsi="宋体" w:hint="eastAsia"/>
                <w:kern w:val="0"/>
              </w:rPr>
              <w:t>-B</w:t>
            </w:r>
            <w:r w:rsidRPr="00042FF1">
              <w:rPr>
                <w:rFonts w:ascii="宋体" w:hAnsi="宋体" w:hint="eastAsia"/>
                <w:kern w:val="0"/>
                <w:vertAlign w:val="subscript"/>
              </w:rPr>
              <w:t>1</w:t>
            </w:r>
          </w:p>
        </w:tc>
      </w:tr>
      <w:tr w:rsidR="00D2362B" w:rsidRPr="00042FF1" w14:paraId="23EADB4A" w14:textId="77777777" w:rsidTr="001800D7">
        <w:trPr>
          <w:trHeight w:val="315"/>
        </w:trPr>
        <w:tc>
          <w:tcPr>
            <w:tcW w:w="615" w:type="dxa"/>
            <w:tcBorders>
              <w:left w:val="single" w:sz="12" w:space="0" w:color="000000"/>
              <w:bottom w:val="single" w:sz="12" w:space="0" w:color="000000"/>
              <w:right w:val="single" w:sz="12" w:space="0" w:color="000000"/>
            </w:tcBorders>
            <w:vAlign w:val="center"/>
          </w:tcPr>
          <w:p w14:paraId="793DD8EC"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2</w:t>
            </w:r>
          </w:p>
        </w:tc>
        <w:tc>
          <w:tcPr>
            <w:tcW w:w="2832" w:type="dxa"/>
            <w:vMerge/>
            <w:tcBorders>
              <w:bottom w:val="single" w:sz="12" w:space="0" w:color="000000"/>
              <w:right w:val="single" w:sz="12" w:space="0" w:color="000000"/>
            </w:tcBorders>
            <w:vAlign w:val="center"/>
          </w:tcPr>
          <w:p w14:paraId="54B7D8EF" w14:textId="77777777" w:rsidR="00D2362B" w:rsidRPr="00042FF1" w:rsidRDefault="00D2362B" w:rsidP="001800D7">
            <w:pPr>
              <w:widowControl/>
              <w:ind w:firstLineChars="0" w:firstLine="0"/>
              <w:rPr>
                <w:rFonts w:ascii="宋体" w:hAnsi="宋体"/>
                <w:kern w:val="0"/>
              </w:rPr>
            </w:pPr>
          </w:p>
        </w:tc>
        <w:tc>
          <w:tcPr>
            <w:tcW w:w="2268" w:type="dxa"/>
            <w:tcBorders>
              <w:bottom w:val="single" w:sz="12" w:space="0" w:color="000000"/>
              <w:right w:val="single" w:sz="12" w:space="0" w:color="000000"/>
            </w:tcBorders>
            <w:vAlign w:val="center"/>
          </w:tcPr>
          <w:p w14:paraId="2C0A24C3"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运营维护期终止</w:t>
            </w:r>
          </w:p>
        </w:tc>
        <w:tc>
          <w:tcPr>
            <w:tcW w:w="2996" w:type="dxa"/>
            <w:tcBorders>
              <w:bottom w:val="single" w:sz="12" w:space="0" w:color="000000"/>
              <w:right w:val="single" w:sz="12" w:space="0" w:color="000000"/>
            </w:tcBorders>
            <w:vAlign w:val="center"/>
          </w:tcPr>
          <w:p w14:paraId="1C3121D0"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A</w:t>
            </w:r>
            <w:r w:rsidRPr="00042FF1">
              <w:rPr>
                <w:rFonts w:ascii="宋体" w:hAnsi="宋体" w:hint="eastAsia"/>
                <w:kern w:val="0"/>
                <w:vertAlign w:val="subscript"/>
              </w:rPr>
              <w:t>2</w:t>
            </w:r>
            <w:r w:rsidRPr="00042FF1">
              <w:rPr>
                <w:rFonts w:ascii="宋体" w:hAnsi="宋体" w:hint="eastAsia"/>
                <w:kern w:val="0"/>
              </w:rPr>
              <w:t>-B</w:t>
            </w:r>
            <w:r w:rsidRPr="00042FF1">
              <w:rPr>
                <w:rFonts w:ascii="宋体" w:hAnsi="宋体" w:hint="eastAsia"/>
                <w:kern w:val="0"/>
                <w:vertAlign w:val="subscript"/>
              </w:rPr>
              <w:t>3</w:t>
            </w:r>
            <w:r w:rsidRPr="00042FF1">
              <w:rPr>
                <w:rFonts w:ascii="宋体" w:hAnsi="宋体" w:hint="eastAsia"/>
                <w:kern w:val="0"/>
              </w:rPr>
              <w:t>+E</w:t>
            </w:r>
          </w:p>
        </w:tc>
      </w:tr>
      <w:tr w:rsidR="00D2362B" w:rsidRPr="00042FF1" w14:paraId="5C3424F0" w14:textId="77777777" w:rsidTr="001800D7">
        <w:trPr>
          <w:trHeight w:val="330"/>
        </w:trPr>
        <w:tc>
          <w:tcPr>
            <w:tcW w:w="615" w:type="dxa"/>
            <w:tcBorders>
              <w:left w:val="single" w:sz="12" w:space="0" w:color="000000"/>
              <w:right w:val="single" w:sz="12" w:space="0" w:color="000000"/>
            </w:tcBorders>
            <w:vAlign w:val="center"/>
          </w:tcPr>
          <w:p w14:paraId="03EB7E9A"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3</w:t>
            </w:r>
          </w:p>
        </w:tc>
        <w:tc>
          <w:tcPr>
            <w:tcW w:w="2832" w:type="dxa"/>
            <w:vMerge w:val="restart"/>
            <w:tcBorders>
              <w:bottom w:val="single" w:sz="12" w:space="0" w:color="000000"/>
              <w:right w:val="single" w:sz="12" w:space="0" w:color="000000"/>
            </w:tcBorders>
            <w:vAlign w:val="center"/>
          </w:tcPr>
          <w:p w14:paraId="7C648FD1"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甲方违约导致的终止</w:t>
            </w:r>
          </w:p>
        </w:tc>
        <w:tc>
          <w:tcPr>
            <w:tcW w:w="2268" w:type="dxa"/>
            <w:tcBorders>
              <w:bottom w:val="single" w:sz="12" w:space="0" w:color="000000"/>
              <w:right w:val="single" w:sz="12" w:space="0" w:color="000000"/>
            </w:tcBorders>
            <w:vAlign w:val="center"/>
          </w:tcPr>
          <w:p w14:paraId="38EE35C5"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建设期终止</w:t>
            </w:r>
          </w:p>
        </w:tc>
        <w:tc>
          <w:tcPr>
            <w:tcW w:w="2996" w:type="dxa"/>
            <w:tcBorders>
              <w:bottom w:val="single" w:sz="12" w:space="0" w:color="000000"/>
              <w:right w:val="single" w:sz="12" w:space="0" w:color="000000"/>
            </w:tcBorders>
            <w:vAlign w:val="bottom"/>
          </w:tcPr>
          <w:p w14:paraId="25918F53" w14:textId="77777777" w:rsidR="00D2362B" w:rsidRPr="00042FF1" w:rsidRDefault="00D2362B" w:rsidP="001800D7">
            <w:pPr>
              <w:widowControl/>
              <w:ind w:firstLineChars="0" w:firstLine="0"/>
              <w:jc w:val="center"/>
              <w:textAlignment w:val="bottom"/>
              <w:rPr>
                <w:rFonts w:ascii="宋体" w:hAnsi="宋体"/>
                <w:kern w:val="0"/>
              </w:rPr>
            </w:pPr>
            <w:r w:rsidRPr="00042FF1">
              <w:rPr>
                <w:rFonts w:ascii="宋体" w:hAnsi="宋体" w:hint="eastAsia"/>
                <w:kern w:val="0"/>
              </w:rPr>
              <w:t>A</w:t>
            </w:r>
            <w:r w:rsidRPr="00042FF1">
              <w:rPr>
                <w:rFonts w:ascii="宋体" w:hAnsi="宋体" w:hint="eastAsia"/>
                <w:kern w:val="0"/>
                <w:vertAlign w:val="subscript"/>
              </w:rPr>
              <w:t>1</w:t>
            </w:r>
            <w:r w:rsidRPr="00042FF1">
              <w:rPr>
                <w:rFonts w:ascii="宋体" w:hAnsi="宋体" w:hint="eastAsia"/>
                <w:kern w:val="0"/>
              </w:rPr>
              <w:t>+B</w:t>
            </w:r>
            <w:r w:rsidRPr="00042FF1">
              <w:rPr>
                <w:rFonts w:ascii="宋体" w:hAnsi="宋体" w:hint="eastAsia"/>
                <w:kern w:val="0"/>
                <w:vertAlign w:val="subscript"/>
              </w:rPr>
              <w:t>1</w:t>
            </w:r>
            <w:r w:rsidRPr="00042FF1">
              <w:rPr>
                <w:rFonts w:ascii="宋体" w:hAnsi="宋体" w:hint="eastAsia"/>
                <w:kern w:val="0"/>
              </w:rPr>
              <w:t>+B</w:t>
            </w:r>
            <w:r w:rsidRPr="00042FF1">
              <w:rPr>
                <w:rFonts w:ascii="宋体" w:hAnsi="宋体" w:hint="eastAsia"/>
                <w:kern w:val="0"/>
                <w:vertAlign w:val="subscript"/>
              </w:rPr>
              <w:t>2</w:t>
            </w:r>
          </w:p>
        </w:tc>
      </w:tr>
      <w:tr w:rsidR="00D2362B" w:rsidRPr="00042FF1" w14:paraId="40EFEF22" w14:textId="77777777" w:rsidTr="001800D7">
        <w:trPr>
          <w:trHeight w:val="315"/>
        </w:trPr>
        <w:tc>
          <w:tcPr>
            <w:tcW w:w="615" w:type="dxa"/>
            <w:tcBorders>
              <w:left w:val="single" w:sz="12" w:space="0" w:color="000000"/>
              <w:bottom w:val="single" w:sz="12" w:space="0" w:color="000000"/>
              <w:right w:val="single" w:sz="12" w:space="0" w:color="000000"/>
            </w:tcBorders>
            <w:vAlign w:val="center"/>
          </w:tcPr>
          <w:p w14:paraId="5779F775"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4</w:t>
            </w:r>
          </w:p>
        </w:tc>
        <w:tc>
          <w:tcPr>
            <w:tcW w:w="2832" w:type="dxa"/>
            <w:vMerge/>
            <w:tcBorders>
              <w:bottom w:val="single" w:sz="12" w:space="0" w:color="000000"/>
              <w:right w:val="single" w:sz="12" w:space="0" w:color="000000"/>
            </w:tcBorders>
            <w:vAlign w:val="center"/>
          </w:tcPr>
          <w:p w14:paraId="7D172F66" w14:textId="77777777" w:rsidR="00D2362B" w:rsidRPr="00042FF1" w:rsidRDefault="00D2362B" w:rsidP="001800D7">
            <w:pPr>
              <w:widowControl/>
              <w:ind w:firstLineChars="0" w:firstLine="0"/>
              <w:rPr>
                <w:rFonts w:ascii="宋体" w:hAnsi="宋体"/>
                <w:kern w:val="0"/>
              </w:rPr>
            </w:pPr>
          </w:p>
        </w:tc>
        <w:tc>
          <w:tcPr>
            <w:tcW w:w="2268" w:type="dxa"/>
            <w:tcBorders>
              <w:bottom w:val="single" w:sz="12" w:space="0" w:color="000000"/>
              <w:right w:val="single" w:sz="12" w:space="0" w:color="000000"/>
            </w:tcBorders>
            <w:vAlign w:val="center"/>
          </w:tcPr>
          <w:p w14:paraId="7D824B78"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运营维护期终止</w:t>
            </w:r>
          </w:p>
        </w:tc>
        <w:tc>
          <w:tcPr>
            <w:tcW w:w="2996" w:type="dxa"/>
            <w:tcBorders>
              <w:bottom w:val="single" w:sz="12" w:space="0" w:color="000000"/>
              <w:right w:val="single" w:sz="12" w:space="0" w:color="000000"/>
            </w:tcBorders>
            <w:vAlign w:val="center"/>
          </w:tcPr>
          <w:p w14:paraId="0A963EB2"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A</w:t>
            </w:r>
            <w:r w:rsidRPr="00042FF1">
              <w:rPr>
                <w:rFonts w:ascii="宋体" w:hAnsi="宋体" w:hint="eastAsia"/>
                <w:kern w:val="0"/>
                <w:vertAlign w:val="subscript"/>
              </w:rPr>
              <w:t>2</w:t>
            </w:r>
            <w:r w:rsidRPr="00042FF1">
              <w:rPr>
                <w:rFonts w:ascii="宋体" w:hAnsi="宋体" w:hint="eastAsia"/>
                <w:kern w:val="0"/>
              </w:rPr>
              <w:t>+B</w:t>
            </w:r>
            <w:r w:rsidRPr="00042FF1">
              <w:rPr>
                <w:rFonts w:ascii="宋体" w:hAnsi="宋体" w:hint="eastAsia"/>
                <w:kern w:val="0"/>
                <w:vertAlign w:val="subscript"/>
              </w:rPr>
              <w:t>3</w:t>
            </w:r>
            <w:r w:rsidRPr="00042FF1">
              <w:rPr>
                <w:rFonts w:ascii="宋体" w:hAnsi="宋体" w:hint="eastAsia"/>
                <w:kern w:val="0"/>
              </w:rPr>
              <w:t>+B</w:t>
            </w:r>
            <w:r w:rsidRPr="00042FF1">
              <w:rPr>
                <w:rFonts w:ascii="宋体" w:hAnsi="宋体" w:hint="eastAsia"/>
                <w:kern w:val="0"/>
                <w:vertAlign w:val="subscript"/>
              </w:rPr>
              <w:t>2</w:t>
            </w:r>
            <w:r w:rsidRPr="00042FF1">
              <w:rPr>
                <w:rFonts w:ascii="宋体" w:hAnsi="宋体" w:hint="eastAsia"/>
                <w:kern w:val="0"/>
              </w:rPr>
              <w:t>+E</w:t>
            </w:r>
          </w:p>
        </w:tc>
      </w:tr>
      <w:tr w:rsidR="00D2362B" w:rsidRPr="00042FF1" w14:paraId="28DDD12F" w14:textId="77777777" w:rsidTr="001800D7">
        <w:trPr>
          <w:trHeight w:val="495"/>
        </w:trPr>
        <w:tc>
          <w:tcPr>
            <w:tcW w:w="615" w:type="dxa"/>
            <w:tcBorders>
              <w:left w:val="single" w:sz="12" w:space="0" w:color="000000"/>
              <w:bottom w:val="single" w:sz="12" w:space="0" w:color="000000"/>
              <w:right w:val="single" w:sz="12" w:space="0" w:color="000000"/>
            </w:tcBorders>
            <w:vAlign w:val="center"/>
          </w:tcPr>
          <w:p w14:paraId="4FB5B53B"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5</w:t>
            </w:r>
          </w:p>
        </w:tc>
        <w:tc>
          <w:tcPr>
            <w:tcW w:w="2832" w:type="dxa"/>
            <w:vMerge w:val="restart"/>
            <w:tcBorders>
              <w:bottom w:val="single" w:sz="12" w:space="0" w:color="000000"/>
              <w:right w:val="single" w:sz="12" w:space="0" w:color="000000"/>
            </w:tcBorders>
            <w:vAlign w:val="center"/>
          </w:tcPr>
          <w:p w14:paraId="08F67606"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法律变更或政府行为导致的终止</w:t>
            </w:r>
          </w:p>
        </w:tc>
        <w:tc>
          <w:tcPr>
            <w:tcW w:w="2268" w:type="dxa"/>
            <w:tcBorders>
              <w:bottom w:val="single" w:sz="12" w:space="0" w:color="000000"/>
              <w:right w:val="single" w:sz="12" w:space="0" w:color="000000"/>
            </w:tcBorders>
            <w:vAlign w:val="center"/>
          </w:tcPr>
          <w:p w14:paraId="721A72A2"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建设期终止</w:t>
            </w:r>
          </w:p>
        </w:tc>
        <w:tc>
          <w:tcPr>
            <w:tcW w:w="2996" w:type="dxa"/>
            <w:tcBorders>
              <w:bottom w:val="single" w:sz="12" w:space="0" w:color="000000"/>
              <w:right w:val="single" w:sz="12" w:space="0" w:color="000000"/>
            </w:tcBorders>
            <w:vAlign w:val="center"/>
          </w:tcPr>
          <w:p w14:paraId="7BACA25D"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A</w:t>
            </w:r>
            <w:r w:rsidRPr="00042FF1">
              <w:rPr>
                <w:rFonts w:ascii="宋体" w:hAnsi="宋体" w:hint="eastAsia"/>
                <w:kern w:val="0"/>
                <w:vertAlign w:val="subscript"/>
              </w:rPr>
              <w:t>1</w:t>
            </w:r>
            <w:r w:rsidRPr="00042FF1">
              <w:rPr>
                <w:rFonts w:ascii="宋体" w:hAnsi="宋体" w:hint="eastAsia"/>
                <w:kern w:val="0"/>
              </w:rPr>
              <w:t>+50%B</w:t>
            </w:r>
            <w:r w:rsidRPr="00042FF1">
              <w:rPr>
                <w:rFonts w:ascii="宋体" w:hAnsi="宋体" w:hint="eastAsia"/>
                <w:kern w:val="0"/>
                <w:vertAlign w:val="subscript"/>
              </w:rPr>
              <w:t>1</w:t>
            </w:r>
            <w:r w:rsidRPr="00042FF1">
              <w:rPr>
                <w:rFonts w:ascii="宋体" w:hAnsi="宋体" w:hint="eastAsia"/>
                <w:kern w:val="0"/>
              </w:rPr>
              <w:t>+B</w:t>
            </w:r>
            <w:r w:rsidRPr="00042FF1">
              <w:rPr>
                <w:rFonts w:ascii="宋体" w:hAnsi="宋体" w:hint="eastAsia"/>
                <w:kern w:val="0"/>
                <w:vertAlign w:val="subscript"/>
              </w:rPr>
              <w:t>2</w:t>
            </w:r>
          </w:p>
        </w:tc>
      </w:tr>
      <w:tr w:rsidR="00D2362B" w:rsidRPr="00042FF1" w14:paraId="46F5AE9D" w14:textId="77777777" w:rsidTr="001800D7">
        <w:trPr>
          <w:trHeight w:val="420"/>
        </w:trPr>
        <w:tc>
          <w:tcPr>
            <w:tcW w:w="615" w:type="dxa"/>
            <w:tcBorders>
              <w:left w:val="single" w:sz="12" w:space="0" w:color="000000"/>
              <w:bottom w:val="single" w:sz="12" w:space="0" w:color="000000"/>
              <w:right w:val="single" w:sz="12" w:space="0" w:color="000000"/>
            </w:tcBorders>
            <w:vAlign w:val="center"/>
          </w:tcPr>
          <w:p w14:paraId="60AEB43D"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6</w:t>
            </w:r>
          </w:p>
        </w:tc>
        <w:tc>
          <w:tcPr>
            <w:tcW w:w="2832" w:type="dxa"/>
            <w:vMerge/>
            <w:tcBorders>
              <w:bottom w:val="single" w:sz="12" w:space="0" w:color="000000"/>
              <w:right w:val="single" w:sz="12" w:space="0" w:color="000000"/>
            </w:tcBorders>
            <w:vAlign w:val="center"/>
          </w:tcPr>
          <w:p w14:paraId="294582E5" w14:textId="77777777" w:rsidR="00D2362B" w:rsidRPr="00042FF1" w:rsidRDefault="00D2362B" w:rsidP="001800D7">
            <w:pPr>
              <w:widowControl/>
              <w:ind w:firstLineChars="0" w:firstLine="0"/>
              <w:rPr>
                <w:rFonts w:ascii="宋体" w:hAnsi="宋体"/>
                <w:kern w:val="0"/>
              </w:rPr>
            </w:pPr>
          </w:p>
        </w:tc>
        <w:tc>
          <w:tcPr>
            <w:tcW w:w="2268" w:type="dxa"/>
            <w:tcBorders>
              <w:bottom w:val="single" w:sz="12" w:space="0" w:color="000000"/>
              <w:right w:val="single" w:sz="12" w:space="0" w:color="000000"/>
            </w:tcBorders>
            <w:vAlign w:val="center"/>
          </w:tcPr>
          <w:p w14:paraId="6ABB52E5"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运营维护期终止</w:t>
            </w:r>
          </w:p>
        </w:tc>
        <w:tc>
          <w:tcPr>
            <w:tcW w:w="2996" w:type="dxa"/>
            <w:tcBorders>
              <w:bottom w:val="single" w:sz="12" w:space="0" w:color="000000"/>
              <w:right w:val="single" w:sz="12" w:space="0" w:color="000000"/>
            </w:tcBorders>
            <w:vAlign w:val="center"/>
          </w:tcPr>
          <w:p w14:paraId="2F6814E0"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A</w:t>
            </w:r>
            <w:r w:rsidRPr="00042FF1">
              <w:rPr>
                <w:rFonts w:ascii="宋体" w:hAnsi="宋体" w:hint="eastAsia"/>
                <w:kern w:val="0"/>
                <w:vertAlign w:val="subscript"/>
              </w:rPr>
              <w:t>2</w:t>
            </w:r>
            <w:r w:rsidRPr="00042FF1">
              <w:rPr>
                <w:rFonts w:ascii="宋体" w:hAnsi="宋体" w:hint="eastAsia"/>
                <w:kern w:val="0"/>
              </w:rPr>
              <w:t>+50%B</w:t>
            </w:r>
            <w:r w:rsidRPr="00042FF1">
              <w:rPr>
                <w:rFonts w:ascii="宋体" w:hAnsi="宋体" w:hint="eastAsia"/>
                <w:kern w:val="0"/>
                <w:vertAlign w:val="subscript"/>
              </w:rPr>
              <w:t>3</w:t>
            </w:r>
            <w:r w:rsidRPr="00042FF1">
              <w:rPr>
                <w:rFonts w:ascii="宋体" w:hAnsi="宋体" w:hint="eastAsia"/>
                <w:kern w:val="0"/>
              </w:rPr>
              <w:t>+B</w:t>
            </w:r>
            <w:r w:rsidRPr="00042FF1">
              <w:rPr>
                <w:rFonts w:ascii="宋体" w:hAnsi="宋体" w:hint="eastAsia"/>
                <w:kern w:val="0"/>
                <w:vertAlign w:val="subscript"/>
              </w:rPr>
              <w:t>2</w:t>
            </w:r>
            <w:r w:rsidRPr="00042FF1">
              <w:rPr>
                <w:rFonts w:ascii="宋体" w:hAnsi="宋体" w:hint="eastAsia"/>
                <w:kern w:val="0"/>
              </w:rPr>
              <w:t>+E</w:t>
            </w:r>
          </w:p>
        </w:tc>
      </w:tr>
      <w:tr w:rsidR="00D2362B" w:rsidRPr="00042FF1" w14:paraId="46AB77AC" w14:textId="77777777" w:rsidTr="001800D7">
        <w:trPr>
          <w:trHeight w:val="480"/>
        </w:trPr>
        <w:tc>
          <w:tcPr>
            <w:tcW w:w="615" w:type="dxa"/>
            <w:tcBorders>
              <w:left w:val="single" w:sz="12" w:space="0" w:color="000000"/>
              <w:bottom w:val="single" w:sz="12" w:space="0" w:color="000000"/>
              <w:right w:val="single" w:sz="12" w:space="0" w:color="000000"/>
            </w:tcBorders>
            <w:vAlign w:val="center"/>
          </w:tcPr>
          <w:p w14:paraId="5A38A3B0"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7</w:t>
            </w:r>
          </w:p>
        </w:tc>
        <w:tc>
          <w:tcPr>
            <w:tcW w:w="2832" w:type="dxa"/>
            <w:vMerge w:val="restart"/>
            <w:tcBorders>
              <w:bottom w:val="single" w:sz="12" w:space="0" w:color="000000"/>
              <w:right w:val="single" w:sz="12" w:space="0" w:color="000000"/>
            </w:tcBorders>
            <w:vAlign w:val="center"/>
          </w:tcPr>
          <w:p w14:paraId="49EC6AEF"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甲方与社会资本方（项目公司）协商导致的终止</w:t>
            </w:r>
          </w:p>
        </w:tc>
        <w:tc>
          <w:tcPr>
            <w:tcW w:w="2268" w:type="dxa"/>
            <w:tcBorders>
              <w:bottom w:val="single" w:sz="12" w:space="0" w:color="000000"/>
              <w:right w:val="single" w:sz="12" w:space="0" w:color="000000"/>
            </w:tcBorders>
            <w:vAlign w:val="center"/>
          </w:tcPr>
          <w:p w14:paraId="0DCF1E0E"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建设期终止</w:t>
            </w:r>
          </w:p>
        </w:tc>
        <w:tc>
          <w:tcPr>
            <w:tcW w:w="2996" w:type="dxa"/>
            <w:tcBorders>
              <w:bottom w:val="single" w:sz="12" w:space="0" w:color="000000"/>
              <w:right w:val="single" w:sz="12" w:space="0" w:color="000000"/>
            </w:tcBorders>
            <w:vAlign w:val="center"/>
          </w:tcPr>
          <w:p w14:paraId="5DC0C0A6"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A</w:t>
            </w:r>
            <w:r w:rsidRPr="00042FF1">
              <w:rPr>
                <w:rFonts w:ascii="宋体" w:hAnsi="宋体" w:hint="eastAsia"/>
                <w:kern w:val="0"/>
                <w:vertAlign w:val="subscript"/>
              </w:rPr>
              <w:t>1</w:t>
            </w:r>
            <w:r w:rsidRPr="00042FF1">
              <w:rPr>
                <w:rFonts w:ascii="宋体" w:hAnsi="宋体" w:hint="eastAsia"/>
                <w:kern w:val="0"/>
              </w:rPr>
              <w:t>+协商比例*B</w:t>
            </w:r>
            <w:r w:rsidRPr="00042FF1">
              <w:rPr>
                <w:rFonts w:ascii="宋体" w:hAnsi="宋体" w:hint="eastAsia"/>
                <w:kern w:val="0"/>
                <w:vertAlign w:val="subscript"/>
              </w:rPr>
              <w:t>1</w:t>
            </w:r>
            <w:r w:rsidRPr="00042FF1">
              <w:rPr>
                <w:rFonts w:ascii="宋体" w:hAnsi="宋体" w:hint="eastAsia"/>
                <w:kern w:val="0"/>
              </w:rPr>
              <w:t>+B</w:t>
            </w:r>
            <w:r w:rsidRPr="00042FF1">
              <w:rPr>
                <w:rFonts w:ascii="宋体" w:hAnsi="宋体" w:hint="eastAsia"/>
                <w:kern w:val="0"/>
                <w:vertAlign w:val="subscript"/>
              </w:rPr>
              <w:t>2</w:t>
            </w:r>
          </w:p>
        </w:tc>
      </w:tr>
      <w:tr w:rsidR="00D2362B" w:rsidRPr="00042FF1" w14:paraId="4CC69558" w14:textId="77777777" w:rsidTr="001800D7">
        <w:trPr>
          <w:trHeight w:val="491"/>
        </w:trPr>
        <w:tc>
          <w:tcPr>
            <w:tcW w:w="615" w:type="dxa"/>
            <w:tcBorders>
              <w:left w:val="single" w:sz="12" w:space="0" w:color="000000"/>
              <w:bottom w:val="single" w:sz="12" w:space="0" w:color="000000"/>
              <w:right w:val="single" w:sz="12" w:space="0" w:color="000000"/>
            </w:tcBorders>
            <w:vAlign w:val="center"/>
          </w:tcPr>
          <w:p w14:paraId="3B1AD362"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8</w:t>
            </w:r>
          </w:p>
        </w:tc>
        <w:tc>
          <w:tcPr>
            <w:tcW w:w="2832" w:type="dxa"/>
            <w:vMerge/>
            <w:tcBorders>
              <w:bottom w:val="single" w:sz="12" w:space="0" w:color="000000"/>
              <w:right w:val="single" w:sz="12" w:space="0" w:color="000000"/>
            </w:tcBorders>
            <w:vAlign w:val="center"/>
          </w:tcPr>
          <w:p w14:paraId="0F2C1E89" w14:textId="77777777" w:rsidR="00D2362B" w:rsidRPr="00042FF1" w:rsidRDefault="00D2362B" w:rsidP="001800D7">
            <w:pPr>
              <w:widowControl/>
              <w:ind w:firstLineChars="0" w:firstLine="0"/>
              <w:rPr>
                <w:rFonts w:ascii="宋体" w:hAnsi="宋体"/>
                <w:kern w:val="0"/>
              </w:rPr>
            </w:pPr>
          </w:p>
        </w:tc>
        <w:tc>
          <w:tcPr>
            <w:tcW w:w="2268" w:type="dxa"/>
            <w:tcBorders>
              <w:bottom w:val="single" w:sz="12" w:space="0" w:color="000000"/>
              <w:right w:val="single" w:sz="12" w:space="0" w:color="000000"/>
            </w:tcBorders>
            <w:vAlign w:val="center"/>
          </w:tcPr>
          <w:p w14:paraId="2A9C2FA2"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运营维护期终止</w:t>
            </w:r>
          </w:p>
        </w:tc>
        <w:tc>
          <w:tcPr>
            <w:tcW w:w="2996" w:type="dxa"/>
            <w:tcBorders>
              <w:right w:val="single" w:sz="12" w:space="0" w:color="000000"/>
            </w:tcBorders>
            <w:vAlign w:val="center"/>
          </w:tcPr>
          <w:p w14:paraId="44DC26BA"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A</w:t>
            </w:r>
            <w:r w:rsidRPr="00042FF1">
              <w:rPr>
                <w:rFonts w:ascii="宋体" w:hAnsi="宋体" w:hint="eastAsia"/>
                <w:kern w:val="0"/>
                <w:vertAlign w:val="subscript"/>
              </w:rPr>
              <w:t>2</w:t>
            </w:r>
            <w:r w:rsidRPr="00042FF1">
              <w:rPr>
                <w:rFonts w:ascii="宋体" w:hAnsi="宋体" w:hint="eastAsia"/>
                <w:kern w:val="0"/>
              </w:rPr>
              <w:t>+协商比例*B</w:t>
            </w:r>
            <w:r w:rsidRPr="00042FF1">
              <w:rPr>
                <w:rFonts w:ascii="宋体" w:hAnsi="宋体" w:hint="eastAsia"/>
                <w:kern w:val="0"/>
                <w:vertAlign w:val="subscript"/>
              </w:rPr>
              <w:t>3</w:t>
            </w:r>
            <w:r w:rsidRPr="00042FF1">
              <w:rPr>
                <w:rFonts w:ascii="宋体" w:hAnsi="宋体" w:hint="eastAsia"/>
                <w:kern w:val="0"/>
              </w:rPr>
              <w:t>+B</w:t>
            </w:r>
            <w:r w:rsidRPr="00042FF1">
              <w:rPr>
                <w:rFonts w:ascii="宋体" w:hAnsi="宋体" w:hint="eastAsia"/>
                <w:kern w:val="0"/>
                <w:vertAlign w:val="subscript"/>
              </w:rPr>
              <w:t>2</w:t>
            </w:r>
            <w:r w:rsidRPr="00042FF1">
              <w:rPr>
                <w:rFonts w:ascii="宋体" w:hAnsi="宋体" w:hint="eastAsia"/>
                <w:kern w:val="0"/>
              </w:rPr>
              <w:t>+E</w:t>
            </w:r>
          </w:p>
        </w:tc>
      </w:tr>
      <w:tr w:rsidR="00D2362B" w:rsidRPr="00042FF1" w14:paraId="778973B2" w14:textId="77777777" w:rsidTr="001800D7">
        <w:trPr>
          <w:trHeight w:val="512"/>
        </w:trPr>
        <w:tc>
          <w:tcPr>
            <w:tcW w:w="615" w:type="dxa"/>
            <w:tcBorders>
              <w:left w:val="single" w:sz="12" w:space="0" w:color="000000"/>
              <w:bottom w:val="single" w:sz="12" w:space="0" w:color="000000"/>
              <w:right w:val="single" w:sz="12" w:space="0" w:color="000000"/>
            </w:tcBorders>
            <w:vAlign w:val="center"/>
          </w:tcPr>
          <w:p w14:paraId="795C40C2"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9</w:t>
            </w:r>
          </w:p>
        </w:tc>
        <w:tc>
          <w:tcPr>
            <w:tcW w:w="2832" w:type="dxa"/>
            <w:tcBorders>
              <w:bottom w:val="single" w:sz="12" w:space="0" w:color="000000"/>
              <w:right w:val="single" w:sz="12" w:space="0" w:color="000000"/>
            </w:tcBorders>
            <w:vAlign w:val="center"/>
          </w:tcPr>
          <w:p w14:paraId="632D52FA"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不可抗力导致的终止</w:t>
            </w:r>
          </w:p>
        </w:tc>
        <w:tc>
          <w:tcPr>
            <w:tcW w:w="2268" w:type="dxa"/>
            <w:tcBorders>
              <w:bottom w:val="single" w:sz="12" w:space="0" w:color="000000"/>
              <w:right w:val="single" w:sz="12" w:space="0" w:color="000000"/>
            </w:tcBorders>
            <w:vAlign w:val="center"/>
          </w:tcPr>
          <w:p w14:paraId="5CD52E70" w14:textId="77777777" w:rsidR="00D2362B" w:rsidRPr="00042FF1" w:rsidRDefault="00D2362B" w:rsidP="001800D7">
            <w:pPr>
              <w:widowControl/>
              <w:ind w:firstLineChars="0" w:firstLine="0"/>
              <w:jc w:val="center"/>
              <w:rPr>
                <w:rFonts w:ascii="宋体" w:hAnsi="宋体"/>
                <w:kern w:val="0"/>
              </w:rPr>
            </w:pPr>
          </w:p>
        </w:tc>
        <w:tc>
          <w:tcPr>
            <w:tcW w:w="2996" w:type="dxa"/>
            <w:tcBorders>
              <w:bottom w:val="single" w:sz="12" w:space="0" w:color="000000"/>
              <w:right w:val="single" w:sz="12" w:space="0" w:color="000000"/>
            </w:tcBorders>
            <w:vAlign w:val="center"/>
          </w:tcPr>
          <w:p w14:paraId="796374EC" w14:textId="77777777" w:rsidR="00D2362B" w:rsidRPr="00042FF1" w:rsidRDefault="00D2362B" w:rsidP="001800D7">
            <w:pPr>
              <w:widowControl/>
              <w:ind w:firstLineChars="0" w:firstLine="0"/>
              <w:jc w:val="center"/>
              <w:rPr>
                <w:rFonts w:ascii="宋体" w:hAnsi="宋体"/>
                <w:kern w:val="0"/>
              </w:rPr>
            </w:pPr>
            <w:r w:rsidRPr="00042FF1">
              <w:rPr>
                <w:rFonts w:ascii="宋体" w:hAnsi="宋体" w:hint="eastAsia"/>
                <w:kern w:val="0"/>
              </w:rPr>
              <w:t>按照相关规定协商处理</w:t>
            </w:r>
          </w:p>
        </w:tc>
      </w:tr>
      <w:tr w:rsidR="00D2362B" w:rsidRPr="00042FF1" w14:paraId="7F8A0B07" w14:textId="77777777" w:rsidTr="001800D7">
        <w:trPr>
          <w:trHeight w:val="600"/>
        </w:trPr>
        <w:tc>
          <w:tcPr>
            <w:tcW w:w="8711" w:type="dxa"/>
            <w:gridSpan w:val="4"/>
            <w:tcBorders>
              <w:left w:val="single" w:sz="12" w:space="0" w:color="000000"/>
              <w:right w:val="single" w:sz="12" w:space="0" w:color="000000"/>
            </w:tcBorders>
            <w:vAlign w:val="center"/>
          </w:tcPr>
          <w:p w14:paraId="6F287E81" w14:textId="77777777" w:rsidR="00D2362B" w:rsidRPr="00042FF1" w:rsidRDefault="00D2362B" w:rsidP="001800D7">
            <w:pPr>
              <w:widowControl/>
              <w:ind w:firstLineChars="100" w:firstLine="240"/>
              <w:rPr>
                <w:rFonts w:ascii="宋体" w:hAnsi="宋体"/>
                <w:kern w:val="0"/>
              </w:rPr>
            </w:pPr>
            <w:r w:rsidRPr="00042FF1">
              <w:rPr>
                <w:rFonts w:ascii="宋体" w:hAnsi="宋体" w:hint="eastAsia"/>
                <w:kern w:val="0"/>
              </w:rPr>
              <w:t>A</w:t>
            </w:r>
            <w:r w:rsidRPr="00042FF1">
              <w:rPr>
                <w:rFonts w:ascii="宋体" w:hAnsi="宋体" w:hint="eastAsia"/>
                <w:kern w:val="0"/>
                <w:vertAlign w:val="subscript"/>
              </w:rPr>
              <w:t>1</w:t>
            </w:r>
            <w:r w:rsidRPr="00042FF1">
              <w:rPr>
                <w:rFonts w:ascii="宋体" w:hAnsi="宋体" w:hint="eastAsia"/>
                <w:kern w:val="0"/>
              </w:rPr>
              <w:t>：乙方尚未收回的投资额（以经政府审计的金额为准）；</w:t>
            </w:r>
          </w:p>
        </w:tc>
      </w:tr>
      <w:tr w:rsidR="00D2362B" w:rsidRPr="00042FF1" w14:paraId="4714B591" w14:textId="77777777" w:rsidTr="001800D7">
        <w:trPr>
          <w:trHeight w:val="600"/>
        </w:trPr>
        <w:tc>
          <w:tcPr>
            <w:tcW w:w="8711" w:type="dxa"/>
            <w:gridSpan w:val="4"/>
            <w:tcBorders>
              <w:left w:val="single" w:sz="12" w:space="0" w:color="000000"/>
              <w:right w:val="single" w:sz="12" w:space="0" w:color="000000"/>
            </w:tcBorders>
            <w:vAlign w:val="center"/>
          </w:tcPr>
          <w:p w14:paraId="6DD60899" w14:textId="77777777" w:rsidR="00D2362B" w:rsidRPr="00042FF1" w:rsidRDefault="00D2362B" w:rsidP="001800D7">
            <w:pPr>
              <w:widowControl/>
              <w:ind w:firstLineChars="100" w:firstLine="240"/>
              <w:rPr>
                <w:rFonts w:ascii="宋体" w:hAnsi="宋体"/>
                <w:kern w:val="0"/>
              </w:rPr>
            </w:pPr>
            <w:r w:rsidRPr="00042FF1">
              <w:rPr>
                <w:rFonts w:ascii="宋体" w:hAnsi="宋体" w:hint="eastAsia"/>
                <w:kern w:val="0"/>
              </w:rPr>
              <w:t>A</w:t>
            </w:r>
            <w:r w:rsidRPr="00042FF1">
              <w:rPr>
                <w:rFonts w:ascii="宋体" w:hAnsi="宋体" w:hint="eastAsia"/>
                <w:kern w:val="0"/>
                <w:vertAlign w:val="subscript"/>
              </w:rPr>
              <w:t>2</w:t>
            </w:r>
            <w:r w:rsidRPr="00042FF1">
              <w:rPr>
                <w:rFonts w:ascii="宋体" w:hAnsi="宋体" w:hint="eastAsia"/>
                <w:kern w:val="0"/>
              </w:rPr>
              <w:t>：乙方尚未收回的项目总</w:t>
            </w:r>
            <w:r w:rsidRPr="00042FF1">
              <w:rPr>
                <w:rFonts w:ascii="宋体" w:hAnsi="宋体"/>
                <w:kern w:val="0"/>
              </w:rPr>
              <w:t>投资</w:t>
            </w:r>
            <m:oMath>
              <m:sSub>
                <m:sSubPr>
                  <m:ctrlPr>
                    <w:rPr>
                      <w:rFonts w:ascii="Cambria Math" w:hAnsi="Cambria Math"/>
                      <w:kern w:val="0"/>
                    </w:rPr>
                  </m:ctrlPr>
                </m:sSubPr>
                <m:e>
                  <m:r>
                    <m:rPr>
                      <m:sty m:val="p"/>
                    </m:rPr>
                    <w:rPr>
                      <w:rFonts w:ascii="Cambria Math" w:hAnsi="Cambria Math"/>
                      <w:kern w:val="0"/>
                    </w:rPr>
                    <m:t>A</m:t>
                  </m:r>
                </m:e>
                <m:sub>
                  <m:r>
                    <m:rPr>
                      <m:sty m:val="p"/>
                    </m:rPr>
                    <w:rPr>
                      <w:rFonts w:ascii="Cambria Math" w:hAnsi="Cambria Math"/>
                      <w:kern w:val="0"/>
                    </w:rPr>
                    <m:t>2</m:t>
                  </m:r>
                </m:sub>
              </m:sSub>
              <m:r>
                <m:rPr>
                  <m:sty m:val="p"/>
                </m:rPr>
                <w:rPr>
                  <w:rFonts w:ascii="Cambria Math" w:hAnsi="Cambria Math"/>
                  <w:kern w:val="0"/>
                </w:rPr>
                <m:t>=(P÷N)×M</m:t>
              </m:r>
            </m:oMath>
            <w:r w:rsidRPr="00042FF1">
              <w:rPr>
                <w:rFonts w:ascii="宋体" w:hAnsi="宋体" w:hint="eastAsia"/>
                <w:kern w:val="0"/>
              </w:rPr>
              <w:t>；P为</w:t>
            </w:r>
            <w:r w:rsidRPr="00042FF1">
              <w:rPr>
                <w:rFonts w:ascii="宋体" w:hAnsi="宋体"/>
                <w:kern w:val="0"/>
              </w:rPr>
              <w:t>项目总投资，</w:t>
            </w:r>
            <w:r w:rsidRPr="00042FF1">
              <w:rPr>
                <w:rFonts w:ascii="宋体" w:hAnsi="宋体" w:hint="eastAsia"/>
                <w:kern w:val="0"/>
              </w:rPr>
              <w:t>N为</w:t>
            </w:r>
            <w:r w:rsidRPr="00042FF1">
              <w:rPr>
                <w:rFonts w:ascii="宋体" w:hAnsi="宋体"/>
                <w:kern w:val="0"/>
              </w:rPr>
              <w:t>合同运营年数，</w:t>
            </w:r>
            <w:r w:rsidRPr="00042FF1">
              <w:rPr>
                <w:rFonts w:ascii="宋体" w:hAnsi="宋体" w:hint="eastAsia"/>
                <w:kern w:val="0"/>
              </w:rPr>
              <w:t>M为</w:t>
            </w:r>
            <w:r w:rsidRPr="00042FF1">
              <w:rPr>
                <w:rFonts w:ascii="宋体" w:hAnsi="宋体"/>
                <w:kern w:val="0"/>
              </w:rPr>
              <w:t>尚未执行运营年数</w:t>
            </w:r>
            <w:r w:rsidRPr="00042FF1">
              <w:rPr>
                <w:rFonts w:ascii="宋体" w:hAnsi="宋体" w:hint="eastAsia"/>
                <w:kern w:val="0"/>
              </w:rPr>
              <w:t>；</w:t>
            </w:r>
          </w:p>
        </w:tc>
      </w:tr>
      <w:tr w:rsidR="00D2362B" w:rsidRPr="00042FF1" w14:paraId="3AB9CF94" w14:textId="77777777" w:rsidTr="001800D7">
        <w:trPr>
          <w:trHeight w:val="600"/>
        </w:trPr>
        <w:tc>
          <w:tcPr>
            <w:tcW w:w="8711" w:type="dxa"/>
            <w:gridSpan w:val="4"/>
            <w:tcBorders>
              <w:left w:val="single" w:sz="12" w:space="0" w:color="000000"/>
              <w:right w:val="single" w:sz="12" w:space="0" w:color="000000"/>
            </w:tcBorders>
            <w:vAlign w:val="center"/>
          </w:tcPr>
          <w:p w14:paraId="00864961" w14:textId="77777777" w:rsidR="00D2362B" w:rsidRPr="00042FF1" w:rsidRDefault="00D2362B" w:rsidP="001800D7">
            <w:pPr>
              <w:widowControl/>
              <w:ind w:firstLineChars="100" w:firstLine="240"/>
              <w:rPr>
                <w:rFonts w:ascii="宋体" w:hAnsi="宋体"/>
                <w:kern w:val="0"/>
              </w:rPr>
            </w:pPr>
            <w:r w:rsidRPr="00042FF1">
              <w:rPr>
                <w:rFonts w:ascii="宋体" w:hAnsi="宋体" w:hint="eastAsia"/>
                <w:kern w:val="0"/>
              </w:rPr>
              <w:t>A</w:t>
            </w:r>
            <w:r w:rsidRPr="00042FF1">
              <w:rPr>
                <w:rFonts w:ascii="宋体" w:hAnsi="宋体" w:hint="eastAsia"/>
                <w:kern w:val="0"/>
                <w:vertAlign w:val="subscript"/>
              </w:rPr>
              <w:t>3</w:t>
            </w:r>
            <w:r w:rsidRPr="00042FF1">
              <w:rPr>
                <w:rFonts w:ascii="宋体" w:hAnsi="宋体" w:hint="eastAsia"/>
                <w:kern w:val="0"/>
              </w:rPr>
              <w:t>：发生不可抗力时，经审计的乙方账面净资产；</w:t>
            </w:r>
          </w:p>
        </w:tc>
      </w:tr>
      <w:tr w:rsidR="00D2362B" w:rsidRPr="00042FF1" w14:paraId="611D51CB" w14:textId="77777777" w:rsidTr="001800D7">
        <w:trPr>
          <w:trHeight w:val="345"/>
        </w:trPr>
        <w:tc>
          <w:tcPr>
            <w:tcW w:w="8711" w:type="dxa"/>
            <w:gridSpan w:val="4"/>
            <w:tcBorders>
              <w:left w:val="single" w:sz="12" w:space="0" w:color="000000"/>
              <w:right w:val="single" w:sz="12" w:space="0" w:color="000000"/>
            </w:tcBorders>
            <w:vAlign w:val="center"/>
          </w:tcPr>
          <w:p w14:paraId="055D233B" w14:textId="77777777" w:rsidR="00D2362B" w:rsidRPr="00042FF1" w:rsidRDefault="00D2362B" w:rsidP="001800D7">
            <w:pPr>
              <w:widowControl/>
              <w:ind w:firstLineChars="100" w:firstLine="240"/>
              <w:rPr>
                <w:rFonts w:ascii="宋体" w:hAnsi="宋体"/>
                <w:kern w:val="0"/>
              </w:rPr>
            </w:pPr>
            <w:r w:rsidRPr="00042FF1">
              <w:rPr>
                <w:rFonts w:ascii="宋体" w:hAnsi="宋体" w:hint="eastAsia"/>
                <w:kern w:val="0"/>
              </w:rPr>
              <w:t>B</w:t>
            </w:r>
            <w:r w:rsidRPr="00042FF1">
              <w:rPr>
                <w:rFonts w:ascii="宋体" w:hAnsi="宋体" w:hint="eastAsia"/>
                <w:kern w:val="0"/>
                <w:vertAlign w:val="subscript"/>
              </w:rPr>
              <w:t>1</w:t>
            </w:r>
            <w:r w:rsidRPr="00042FF1">
              <w:rPr>
                <w:rFonts w:ascii="宋体" w:hAnsi="宋体" w:hint="eastAsia"/>
                <w:kern w:val="0"/>
              </w:rPr>
              <w:t>：建设期履约保证金；</w:t>
            </w:r>
          </w:p>
        </w:tc>
      </w:tr>
      <w:tr w:rsidR="00D2362B" w:rsidRPr="00042FF1" w14:paraId="3B9D02A3" w14:textId="77777777" w:rsidTr="001800D7">
        <w:trPr>
          <w:trHeight w:val="855"/>
        </w:trPr>
        <w:tc>
          <w:tcPr>
            <w:tcW w:w="8711" w:type="dxa"/>
            <w:gridSpan w:val="4"/>
            <w:tcBorders>
              <w:left w:val="single" w:sz="12" w:space="0" w:color="000000"/>
              <w:right w:val="single" w:sz="12" w:space="0" w:color="000000"/>
            </w:tcBorders>
            <w:vAlign w:val="center"/>
          </w:tcPr>
          <w:p w14:paraId="3CD7BDE6" w14:textId="77777777" w:rsidR="00D2362B" w:rsidRPr="00042FF1" w:rsidRDefault="00D2362B" w:rsidP="001800D7">
            <w:pPr>
              <w:widowControl/>
              <w:ind w:firstLineChars="100" w:firstLine="240"/>
              <w:rPr>
                <w:rFonts w:ascii="宋体" w:hAnsi="宋体"/>
                <w:kern w:val="0"/>
              </w:rPr>
            </w:pPr>
            <w:r w:rsidRPr="00042FF1">
              <w:rPr>
                <w:rFonts w:ascii="宋体" w:hAnsi="宋体" w:hint="eastAsia"/>
                <w:kern w:val="0"/>
              </w:rPr>
              <w:t>B</w:t>
            </w:r>
            <w:r w:rsidRPr="00042FF1">
              <w:rPr>
                <w:rFonts w:ascii="宋体" w:hAnsi="宋体" w:hint="eastAsia"/>
                <w:kern w:val="0"/>
                <w:vertAlign w:val="subscript"/>
              </w:rPr>
              <w:t>2</w:t>
            </w:r>
            <w:r w:rsidRPr="00042FF1">
              <w:rPr>
                <w:rFonts w:ascii="宋体" w:hAnsi="宋体" w:hint="eastAsia"/>
                <w:kern w:val="0"/>
              </w:rPr>
              <w:t>：经政府认可的乙方与第三方签订的合同违约赔偿金额（含项目公司与中选社会资本签订的合同）</w:t>
            </w:r>
          </w:p>
        </w:tc>
      </w:tr>
      <w:tr w:rsidR="00D2362B" w:rsidRPr="00042FF1" w14:paraId="358E3726" w14:textId="77777777" w:rsidTr="001800D7">
        <w:trPr>
          <w:trHeight w:val="345"/>
        </w:trPr>
        <w:tc>
          <w:tcPr>
            <w:tcW w:w="8711" w:type="dxa"/>
            <w:gridSpan w:val="4"/>
            <w:tcBorders>
              <w:left w:val="single" w:sz="12" w:space="0" w:color="000000"/>
              <w:right w:val="single" w:sz="12" w:space="0" w:color="000000"/>
            </w:tcBorders>
            <w:vAlign w:val="center"/>
          </w:tcPr>
          <w:p w14:paraId="117AF824" w14:textId="77777777" w:rsidR="00D2362B" w:rsidRPr="00042FF1" w:rsidRDefault="00D2362B" w:rsidP="001800D7">
            <w:pPr>
              <w:widowControl/>
              <w:ind w:firstLineChars="100" w:firstLine="240"/>
              <w:rPr>
                <w:rFonts w:ascii="宋体" w:hAnsi="宋体"/>
                <w:kern w:val="0"/>
              </w:rPr>
            </w:pPr>
            <w:r w:rsidRPr="00042FF1">
              <w:rPr>
                <w:rFonts w:ascii="宋体" w:hAnsi="宋体" w:hint="eastAsia"/>
                <w:kern w:val="0"/>
              </w:rPr>
              <w:t>B</w:t>
            </w:r>
            <w:r w:rsidRPr="00042FF1">
              <w:rPr>
                <w:rFonts w:ascii="宋体" w:hAnsi="宋体" w:hint="eastAsia"/>
                <w:kern w:val="0"/>
                <w:vertAlign w:val="subscript"/>
              </w:rPr>
              <w:t>3</w:t>
            </w:r>
            <w:r w:rsidRPr="00042FF1">
              <w:rPr>
                <w:rFonts w:ascii="宋体" w:hAnsi="宋体" w:hint="eastAsia"/>
                <w:kern w:val="0"/>
              </w:rPr>
              <w:t>：运营维护期履约保证金；</w:t>
            </w:r>
          </w:p>
        </w:tc>
      </w:tr>
      <w:tr w:rsidR="00D2362B" w:rsidRPr="00042FF1" w14:paraId="4477E8BF" w14:textId="77777777" w:rsidTr="001800D7">
        <w:trPr>
          <w:trHeight w:val="555"/>
        </w:trPr>
        <w:tc>
          <w:tcPr>
            <w:tcW w:w="8711" w:type="dxa"/>
            <w:gridSpan w:val="4"/>
            <w:tcBorders>
              <w:left w:val="single" w:sz="12" w:space="0" w:color="000000"/>
              <w:right w:val="single" w:sz="12" w:space="0" w:color="000000"/>
            </w:tcBorders>
            <w:vAlign w:val="center"/>
          </w:tcPr>
          <w:p w14:paraId="2BE67DE1" w14:textId="77777777" w:rsidR="00D2362B" w:rsidRPr="00042FF1" w:rsidRDefault="00D2362B" w:rsidP="001800D7">
            <w:pPr>
              <w:widowControl/>
              <w:ind w:firstLineChars="100" w:firstLine="240"/>
              <w:rPr>
                <w:rFonts w:ascii="宋体" w:hAnsi="宋体"/>
                <w:kern w:val="0"/>
              </w:rPr>
            </w:pPr>
            <w:r w:rsidRPr="00042FF1">
              <w:rPr>
                <w:rFonts w:ascii="宋体" w:hAnsi="宋体" w:hint="eastAsia"/>
                <w:kern w:val="0"/>
              </w:rPr>
              <w:t>E：终止后乙方向甲方移交运营维护所需的零部件、备件备品和化学品的合理评估值</w:t>
            </w:r>
          </w:p>
        </w:tc>
      </w:tr>
    </w:tbl>
    <w:p w14:paraId="78C5DCDA" w14:textId="77777777" w:rsidR="00D2362B" w:rsidRPr="00D2362B" w:rsidRDefault="00D2362B" w:rsidP="00D2362B">
      <w:pPr>
        <w:ind w:firstLineChars="0" w:firstLine="0"/>
      </w:pPr>
    </w:p>
    <w:p w14:paraId="3175A4E9" w14:textId="77777777" w:rsidR="00BB07C3" w:rsidRPr="00042FF1" w:rsidRDefault="00BB07C3" w:rsidP="0069318F">
      <w:pPr>
        <w:pStyle w:val="2"/>
        <w:ind w:firstLine="482"/>
      </w:pPr>
      <w:bookmarkStart w:id="213" w:name="_Toc528431365"/>
      <w:r w:rsidRPr="00042FF1">
        <w:rPr>
          <w:rFonts w:hint="eastAsia"/>
        </w:rPr>
        <w:lastRenderedPageBreak/>
        <w:t>14.11</w:t>
      </w:r>
      <w:r w:rsidRPr="00042FF1">
        <w:rPr>
          <w:rFonts w:hint="eastAsia"/>
        </w:rPr>
        <w:t>提前终止后的项目移交</w:t>
      </w:r>
      <w:bookmarkEnd w:id="213"/>
    </w:p>
    <w:p w14:paraId="0944556A" w14:textId="77777777" w:rsidR="00BB07C3" w:rsidRPr="00042FF1" w:rsidRDefault="00BB07C3" w:rsidP="008769E0">
      <w:pPr>
        <w:ind w:firstLine="480"/>
      </w:pPr>
      <w:r w:rsidRPr="00042FF1">
        <w:rPr>
          <w:rFonts w:hint="eastAsia"/>
        </w:rPr>
        <w:t>14.11.1</w:t>
      </w:r>
      <w:r w:rsidRPr="00042FF1">
        <w:rPr>
          <w:rFonts w:hint="eastAsia"/>
        </w:rPr>
        <w:t>出现提前终止事宜后，双方应在十五（</w:t>
      </w:r>
      <w:r w:rsidRPr="00042FF1">
        <w:rPr>
          <w:rFonts w:hint="eastAsia"/>
        </w:rPr>
        <w:t>15</w:t>
      </w:r>
      <w:r w:rsidRPr="00042FF1">
        <w:rPr>
          <w:rFonts w:hint="eastAsia"/>
        </w:rPr>
        <w:t>）日内，根据本合同的约定对提前终止的补偿金额进行确认。补偿金额确认后的十五（</w:t>
      </w:r>
      <w:r w:rsidRPr="00042FF1">
        <w:rPr>
          <w:rFonts w:hint="eastAsia"/>
        </w:rPr>
        <w:t>15</w:t>
      </w:r>
      <w:r w:rsidRPr="00042FF1">
        <w:rPr>
          <w:rFonts w:hint="eastAsia"/>
        </w:rPr>
        <w:t>）日内，双方完成移交工作，本合同在甲方支付补偿金额后解除。</w:t>
      </w:r>
    </w:p>
    <w:p w14:paraId="1D8D8406" w14:textId="77777777" w:rsidR="00BB07C3" w:rsidRPr="00042FF1" w:rsidRDefault="00BB07C3" w:rsidP="008769E0">
      <w:pPr>
        <w:ind w:firstLine="480"/>
      </w:pPr>
      <w:r w:rsidRPr="00042FF1">
        <w:rPr>
          <w:rFonts w:hint="eastAsia"/>
        </w:rPr>
        <w:t>14.11.2</w:t>
      </w:r>
      <w:r w:rsidRPr="00042FF1">
        <w:rPr>
          <w:rFonts w:hint="eastAsia"/>
        </w:rPr>
        <w:t>乙方应于解除日前十五（</w:t>
      </w:r>
      <w:r w:rsidRPr="00042FF1">
        <w:rPr>
          <w:rFonts w:hint="eastAsia"/>
        </w:rPr>
        <w:t>15</w:t>
      </w:r>
      <w:r w:rsidRPr="00042FF1">
        <w:rPr>
          <w:rFonts w:hint="eastAsia"/>
        </w:rPr>
        <w:t>）个工作内向甲方移交本项目资产、设施（包括附属设施）的使用权，并提交移交清单。</w:t>
      </w:r>
    </w:p>
    <w:p w14:paraId="590E9CB7" w14:textId="77777777" w:rsidR="00BB07C3" w:rsidRPr="00042FF1" w:rsidRDefault="00BB07C3" w:rsidP="008769E0">
      <w:pPr>
        <w:ind w:firstLine="480"/>
      </w:pPr>
      <w:r w:rsidRPr="00042FF1">
        <w:rPr>
          <w:rFonts w:hint="eastAsia"/>
        </w:rPr>
        <w:t>14.11.3</w:t>
      </w:r>
      <w:r w:rsidRPr="00042FF1">
        <w:rPr>
          <w:rFonts w:hint="eastAsia"/>
        </w:rPr>
        <w:t>乙方在本合同项下的权利和义务随移交的完成而终止。</w:t>
      </w:r>
    </w:p>
    <w:p w14:paraId="209EFDB6" w14:textId="77777777" w:rsidR="00BB07C3" w:rsidRPr="00042FF1" w:rsidRDefault="00BB07C3" w:rsidP="008769E0">
      <w:pPr>
        <w:ind w:firstLine="480"/>
      </w:pPr>
      <w:r w:rsidRPr="00042FF1">
        <w:rPr>
          <w:rFonts w:hint="eastAsia"/>
        </w:rPr>
        <w:t>14.11.4</w:t>
      </w:r>
      <w:r w:rsidRPr="00042FF1">
        <w:rPr>
          <w:rFonts w:hint="eastAsia"/>
        </w:rPr>
        <w:t>甲方承担移交日后项目的全部或部分损失或损坏的风险，除非损失或损坏是由乙方的过错或违约所致。</w:t>
      </w:r>
    </w:p>
    <w:p w14:paraId="0E77F1CF" w14:textId="77777777" w:rsidR="00BB07C3" w:rsidRPr="00042FF1" w:rsidRDefault="00BB07C3" w:rsidP="008769E0">
      <w:pPr>
        <w:ind w:firstLine="480"/>
      </w:pPr>
      <w:r w:rsidRPr="00042FF1">
        <w:rPr>
          <w:rFonts w:hint="eastAsia"/>
        </w:rPr>
        <w:t>14.11.5</w:t>
      </w:r>
      <w:r w:rsidRPr="00042FF1">
        <w:rPr>
          <w:rFonts w:hint="eastAsia"/>
        </w:rPr>
        <w:t>补偿金额确认后，逾期支付补偿金的，每逾期一日，承担逾期金额万分之三的违约金。</w:t>
      </w:r>
    </w:p>
    <w:p w14:paraId="2A8438A4" w14:textId="77777777" w:rsidR="00BB07C3" w:rsidRPr="00042FF1" w:rsidRDefault="00BB07C3" w:rsidP="008769E0">
      <w:pPr>
        <w:ind w:firstLine="480"/>
      </w:pPr>
      <w:r w:rsidRPr="00042FF1">
        <w:rPr>
          <w:rFonts w:hint="eastAsia"/>
        </w:rPr>
        <w:t>14.11.6</w:t>
      </w:r>
      <w:r w:rsidRPr="00042FF1">
        <w:rPr>
          <w:rFonts w:hint="eastAsia"/>
        </w:rPr>
        <w:t>甲方在支付终止补偿金以前，乙方有权拒绝移交。</w:t>
      </w:r>
    </w:p>
    <w:p w14:paraId="2D7DA606" w14:textId="77777777" w:rsidR="00BB07C3" w:rsidRPr="00042FF1" w:rsidRDefault="00BB07C3" w:rsidP="008769E0">
      <w:pPr>
        <w:ind w:firstLine="480"/>
      </w:pPr>
      <w:r w:rsidRPr="00042FF1">
        <w:rPr>
          <w:rFonts w:hint="eastAsia"/>
        </w:rPr>
        <w:t>14.11.7</w:t>
      </w:r>
      <w:r w:rsidRPr="00042FF1">
        <w:rPr>
          <w:rFonts w:hint="eastAsia"/>
        </w:rPr>
        <w:t>甲方怠于在提前终止事宜确定后</w:t>
      </w:r>
      <w:r w:rsidRPr="00042FF1">
        <w:rPr>
          <w:rFonts w:hint="eastAsia"/>
        </w:rPr>
        <w:t>180</w:t>
      </w:r>
      <w:r w:rsidRPr="00042FF1">
        <w:rPr>
          <w:rFonts w:hint="eastAsia"/>
        </w:rPr>
        <w:t>日内确定提前终止补偿金的，以乙方提交的《提前终止补偿金确认报告》的数额为依据，以政府相关部门最终审计结果为准。</w:t>
      </w:r>
    </w:p>
    <w:p w14:paraId="485701BB" w14:textId="77777777" w:rsidR="00BB07C3" w:rsidRPr="00042FF1" w:rsidRDefault="00BB07C3" w:rsidP="008769E0">
      <w:pPr>
        <w:ind w:firstLine="480"/>
        <w:rPr>
          <w:rFonts w:cs="Courier New"/>
        </w:rPr>
      </w:pPr>
    </w:p>
    <w:bookmarkEnd w:id="197"/>
    <w:bookmarkEnd w:id="198"/>
    <w:bookmarkEnd w:id="199"/>
    <w:bookmarkEnd w:id="200"/>
    <w:p w14:paraId="4CEA3CB2" w14:textId="77777777" w:rsidR="00BB07C3" w:rsidRPr="00042FF1" w:rsidRDefault="00BB07C3" w:rsidP="008769E0">
      <w:pPr>
        <w:pStyle w:val="1"/>
        <w:spacing w:before="326" w:after="326"/>
      </w:pPr>
      <w:r w:rsidRPr="00042FF1">
        <w:rPr>
          <w:rFonts w:hint="eastAsia"/>
        </w:rPr>
        <w:br w:type="page"/>
      </w:r>
      <w:bookmarkStart w:id="214" w:name="_9.2.2免责"/>
      <w:bookmarkStart w:id="215" w:name="_第十二章__保险"/>
      <w:bookmarkStart w:id="216" w:name="_第十九章__保险"/>
      <w:bookmarkStart w:id="217" w:name="_第十九章_保险"/>
      <w:bookmarkStart w:id="218" w:name="_Toc528431366"/>
      <w:bookmarkEnd w:id="214"/>
      <w:bookmarkEnd w:id="215"/>
      <w:bookmarkEnd w:id="216"/>
      <w:bookmarkEnd w:id="217"/>
      <w:r w:rsidRPr="00042FF1">
        <w:rPr>
          <w:rFonts w:hint="eastAsia"/>
        </w:rPr>
        <w:lastRenderedPageBreak/>
        <w:t>第十五章保险</w:t>
      </w:r>
      <w:bookmarkEnd w:id="218"/>
    </w:p>
    <w:p w14:paraId="512769BB" w14:textId="77777777" w:rsidR="00BB07C3" w:rsidRPr="00042FF1" w:rsidRDefault="00BB07C3" w:rsidP="008769E0">
      <w:pPr>
        <w:pStyle w:val="2"/>
        <w:ind w:firstLine="482"/>
      </w:pPr>
      <w:bookmarkStart w:id="219" w:name="_19.1购买保险的责任"/>
      <w:bookmarkStart w:id="220" w:name="_Toc528431367"/>
      <w:bookmarkEnd w:id="219"/>
      <w:r w:rsidRPr="00042FF1">
        <w:rPr>
          <w:rFonts w:hint="eastAsia"/>
        </w:rPr>
        <w:t>15.1</w:t>
      </w:r>
      <w:r w:rsidRPr="00042FF1">
        <w:rPr>
          <w:rFonts w:hint="eastAsia"/>
        </w:rPr>
        <w:t>购买保险的责任</w:t>
      </w:r>
      <w:bookmarkEnd w:id="220"/>
    </w:p>
    <w:p w14:paraId="70100871" w14:textId="77777777" w:rsidR="00BB07C3" w:rsidRPr="00042FF1" w:rsidRDefault="00BB07C3" w:rsidP="008769E0">
      <w:pPr>
        <w:ind w:firstLine="480"/>
      </w:pPr>
      <w:bookmarkStart w:id="221" w:name="_Toc327864971"/>
      <w:bookmarkStart w:id="222" w:name="_Toc318756586"/>
      <w:r w:rsidRPr="00042FF1">
        <w:rPr>
          <w:rFonts w:hint="eastAsia"/>
        </w:rPr>
        <w:t>15.1.1</w:t>
      </w:r>
      <w:r w:rsidRPr="00042FF1">
        <w:rPr>
          <w:rFonts w:hint="eastAsia"/>
        </w:rPr>
        <w:t>在项目合作期内，乙方应按行业惯例购买并维持本合同第</w:t>
      </w:r>
      <w:r w:rsidR="003C25B8" w:rsidRPr="00042FF1">
        <w:rPr>
          <w:rFonts w:hint="eastAsia"/>
        </w:rPr>
        <w:t>15.3</w:t>
      </w:r>
      <w:r w:rsidR="003C25B8" w:rsidRPr="00042FF1">
        <w:rPr>
          <w:rFonts w:hint="eastAsia"/>
        </w:rPr>
        <w:t>条</w:t>
      </w:r>
      <w:r w:rsidRPr="00042FF1">
        <w:rPr>
          <w:rFonts w:hint="eastAsia"/>
        </w:rPr>
        <w:t>所要求的保险，确保其持续有效；</w:t>
      </w:r>
      <w:bookmarkEnd w:id="221"/>
      <w:bookmarkEnd w:id="222"/>
    </w:p>
    <w:p w14:paraId="3220CB44" w14:textId="77777777" w:rsidR="00BB07C3" w:rsidRPr="00042FF1" w:rsidRDefault="00BB07C3" w:rsidP="008769E0">
      <w:pPr>
        <w:ind w:firstLine="480"/>
      </w:pPr>
      <w:bookmarkStart w:id="223" w:name="_Toc327864972"/>
      <w:bookmarkStart w:id="224" w:name="_Toc318756587"/>
      <w:r w:rsidRPr="00042FF1">
        <w:rPr>
          <w:rFonts w:hint="eastAsia"/>
        </w:rPr>
        <w:t>15.1.2</w:t>
      </w:r>
      <w:r w:rsidRPr="00042FF1">
        <w:rPr>
          <w:rFonts w:hint="eastAsia"/>
        </w:rPr>
        <w:t>未经甲方同意，乙方不得取消保单、不续展保单或对保单作重大修改，重大修改包括对保险范围、责任限制以及免赔范围等做出的实质性变更。</w:t>
      </w:r>
      <w:bookmarkEnd w:id="223"/>
      <w:bookmarkEnd w:id="224"/>
    </w:p>
    <w:p w14:paraId="2F22BF0E" w14:textId="77777777" w:rsidR="00BB07C3" w:rsidRPr="00042FF1" w:rsidRDefault="00BB07C3" w:rsidP="008769E0">
      <w:pPr>
        <w:pStyle w:val="2"/>
        <w:ind w:firstLine="482"/>
      </w:pPr>
      <w:bookmarkStart w:id="225" w:name="_Toc528431368"/>
      <w:r w:rsidRPr="00042FF1">
        <w:rPr>
          <w:rFonts w:hint="eastAsia"/>
        </w:rPr>
        <w:t>15.2</w:t>
      </w:r>
      <w:r w:rsidRPr="00042FF1">
        <w:rPr>
          <w:rFonts w:hint="eastAsia"/>
        </w:rPr>
        <w:t>代为购买</w:t>
      </w:r>
      <w:bookmarkEnd w:id="225"/>
    </w:p>
    <w:p w14:paraId="63083D46" w14:textId="77777777" w:rsidR="00BB07C3" w:rsidRPr="00042FF1" w:rsidRDefault="00BB07C3" w:rsidP="008769E0">
      <w:pPr>
        <w:ind w:firstLine="480"/>
      </w:pPr>
      <w:r w:rsidRPr="00042FF1">
        <w:rPr>
          <w:rFonts w:hint="eastAsia"/>
        </w:rPr>
        <w:t>如果乙方不购买或维持本合同所要求的保险，则甲方有权代为购买该保险，并且有权根据本合同从履约保函中提取需支付的保险费金额。</w:t>
      </w:r>
    </w:p>
    <w:p w14:paraId="4E238151" w14:textId="77777777" w:rsidR="00BB07C3" w:rsidRPr="00042FF1" w:rsidRDefault="00BB07C3" w:rsidP="008769E0">
      <w:pPr>
        <w:pStyle w:val="2"/>
        <w:ind w:firstLine="482"/>
      </w:pPr>
      <w:bookmarkStart w:id="226" w:name="_Ref458010297"/>
      <w:bookmarkStart w:id="227" w:name="_Toc528431369"/>
      <w:r w:rsidRPr="00042FF1">
        <w:rPr>
          <w:rFonts w:hint="eastAsia"/>
        </w:rPr>
        <w:t>15.3</w:t>
      </w:r>
      <w:r w:rsidRPr="00042FF1">
        <w:rPr>
          <w:rFonts w:hint="eastAsia"/>
        </w:rPr>
        <w:t>需购买的险种</w:t>
      </w:r>
      <w:bookmarkEnd w:id="226"/>
      <w:bookmarkEnd w:id="227"/>
    </w:p>
    <w:p w14:paraId="4324E6EE" w14:textId="77777777" w:rsidR="00BB07C3" w:rsidRPr="00042FF1" w:rsidRDefault="00BB07C3" w:rsidP="008769E0">
      <w:pPr>
        <w:ind w:firstLine="480"/>
      </w:pPr>
      <w:r w:rsidRPr="00042FF1">
        <w:rPr>
          <w:rFonts w:hint="eastAsia"/>
        </w:rPr>
        <w:t>乙方在充分评估项目投资和运营风险后，根据适用法律的规定，并结合项目的实际情况，决定项目合作期限需要购买的保险险种。在合理的商业条件下，应遵照可保风险均应投保的原则进行投保。</w:t>
      </w:r>
      <w:r w:rsidR="003C25B8" w:rsidRPr="00042FF1">
        <w:rPr>
          <w:rFonts w:hint="eastAsia"/>
        </w:rPr>
        <w:t>保险费用由乙方支付，计入总投资（</w:t>
      </w:r>
      <w:r w:rsidR="003C25B8" w:rsidRPr="00042FF1">
        <w:t>建设期），或运营</w:t>
      </w:r>
      <w:r w:rsidR="003C25B8" w:rsidRPr="00042FF1">
        <w:rPr>
          <w:rFonts w:hint="eastAsia"/>
        </w:rPr>
        <w:t>维护</w:t>
      </w:r>
      <w:r w:rsidR="003C25B8" w:rsidRPr="00042FF1">
        <w:t>成本（运营维护期）</w:t>
      </w:r>
      <w:r w:rsidR="003C25B8" w:rsidRPr="00042FF1">
        <w:rPr>
          <w:rFonts w:hint="eastAsia"/>
        </w:rPr>
        <w:t>。</w:t>
      </w:r>
      <w:r w:rsidRPr="00042FF1">
        <w:rPr>
          <w:rFonts w:hint="eastAsia"/>
        </w:rPr>
        <w:t>在合作期内，乙方至少应当自费足额投保下述险种：</w:t>
      </w:r>
    </w:p>
    <w:p w14:paraId="79BBFE84" w14:textId="77777777" w:rsidR="00BB07C3" w:rsidRPr="00042FF1" w:rsidRDefault="00BB07C3" w:rsidP="008769E0">
      <w:pPr>
        <w:ind w:firstLine="480"/>
      </w:pPr>
      <w:r w:rsidRPr="00042FF1">
        <w:rPr>
          <w:rFonts w:hint="eastAsia"/>
        </w:rPr>
        <w:t>15.3.1</w:t>
      </w:r>
      <w:r w:rsidRPr="00042FF1">
        <w:rPr>
          <w:rFonts w:hint="eastAsia"/>
        </w:rPr>
        <w:t>建筑工程一切险</w:t>
      </w:r>
    </w:p>
    <w:p w14:paraId="3C2007C9" w14:textId="77777777" w:rsidR="00BB07C3" w:rsidRPr="00042FF1" w:rsidRDefault="00BB07C3" w:rsidP="008769E0">
      <w:pPr>
        <w:ind w:firstLine="480"/>
      </w:pPr>
      <w:r w:rsidRPr="00042FF1">
        <w:rPr>
          <w:rFonts w:hint="eastAsia"/>
        </w:rPr>
        <w:t>保险金额：根据项目设施价值及保险机构的规定足额缴纳。</w:t>
      </w:r>
    </w:p>
    <w:p w14:paraId="33D79159" w14:textId="77777777" w:rsidR="00BB07C3" w:rsidRPr="00042FF1" w:rsidRDefault="00BB07C3" w:rsidP="008769E0">
      <w:pPr>
        <w:ind w:firstLine="480"/>
      </w:pPr>
      <w:r w:rsidRPr="00042FF1">
        <w:rPr>
          <w:rFonts w:hint="eastAsia"/>
        </w:rPr>
        <w:t>保险期间：以年为单位，可续延。</w:t>
      </w:r>
    </w:p>
    <w:p w14:paraId="6FEFC950" w14:textId="77777777" w:rsidR="00BB07C3" w:rsidRPr="00042FF1" w:rsidRDefault="00BB07C3" w:rsidP="008769E0">
      <w:pPr>
        <w:ind w:firstLine="480"/>
      </w:pPr>
      <w:r w:rsidRPr="00042FF1">
        <w:rPr>
          <w:rFonts w:hint="eastAsia"/>
        </w:rPr>
        <w:t>被保险人：乙方。</w:t>
      </w:r>
    </w:p>
    <w:p w14:paraId="5D0AF4ED" w14:textId="77777777" w:rsidR="00BB07C3" w:rsidRPr="00042FF1" w:rsidRDefault="00BB07C3" w:rsidP="008769E0">
      <w:pPr>
        <w:ind w:firstLine="480"/>
      </w:pPr>
      <w:r w:rsidRPr="00042FF1">
        <w:rPr>
          <w:rFonts w:hint="eastAsia"/>
        </w:rPr>
        <w:t>15.3.2</w:t>
      </w:r>
      <w:r w:rsidRPr="00042FF1">
        <w:rPr>
          <w:rFonts w:hint="eastAsia"/>
        </w:rPr>
        <w:t>财产一切险</w:t>
      </w:r>
    </w:p>
    <w:p w14:paraId="08631379" w14:textId="77777777" w:rsidR="00BB07C3" w:rsidRPr="00042FF1" w:rsidRDefault="00BB07C3" w:rsidP="008769E0">
      <w:pPr>
        <w:ind w:firstLine="480"/>
      </w:pPr>
      <w:r w:rsidRPr="00042FF1">
        <w:rPr>
          <w:rFonts w:hint="eastAsia"/>
        </w:rPr>
        <w:t>保险金额：根据项目设施价值及保险机构的规定足额缴纳。</w:t>
      </w:r>
    </w:p>
    <w:p w14:paraId="5BEEC799" w14:textId="77777777" w:rsidR="00BB07C3" w:rsidRPr="00042FF1" w:rsidRDefault="00BB07C3" w:rsidP="008769E0">
      <w:pPr>
        <w:ind w:firstLine="480"/>
      </w:pPr>
      <w:r w:rsidRPr="00042FF1">
        <w:rPr>
          <w:rFonts w:hint="eastAsia"/>
        </w:rPr>
        <w:t>保险期间：以年为单位，可续延。</w:t>
      </w:r>
    </w:p>
    <w:p w14:paraId="726C0CB9" w14:textId="77777777" w:rsidR="00BB07C3" w:rsidRPr="00042FF1" w:rsidRDefault="00BB07C3" w:rsidP="008769E0">
      <w:pPr>
        <w:ind w:firstLine="480"/>
      </w:pPr>
      <w:r w:rsidRPr="00042FF1">
        <w:rPr>
          <w:rFonts w:hint="eastAsia"/>
        </w:rPr>
        <w:t>被保险人：乙方。</w:t>
      </w:r>
    </w:p>
    <w:p w14:paraId="363114BC" w14:textId="77777777" w:rsidR="00BB07C3" w:rsidRPr="00042FF1" w:rsidRDefault="00BB07C3" w:rsidP="008769E0">
      <w:pPr>
        <w:ind w:firstLine="480"/>
      </w:pPr>
      <w:r w:rsidRPr="00042FF1">
        <w:rPr>
          <w:rFonts w:hint="eastAsia"/>
        </w:rPr>
        <w:lastRenderedPageBreak/>
        <w:t>15.3.3</w:t>
      </w:r>
      <w:r w:rsidRPr="00042FF1">
        <w:rPr>
          <w:rFonts w:hint="eastAsia"/>
        </w:rPr>
        <w:t>公众责任险</w:t>
      </w:r>
    </w:p>
    <w:p w14:paraId="13F55022" w14:textId="77777777" w:rsidR="00BB07C3" w:rsidRPr="00042FF1" w:rsidRDefault="00BB07C3" w:rsidP="008769E0">
      <w:pPr>
        <w:ind w:firstLine="480"/>
      </w:pPr>
      <w:r w:rsidRPr="00042FF1">
        <w:rPr>
          <w:rFonts w:hint="eastAsia"/>
        </w:rPr>
        <w:t>保险金额：根据项目设施价值及保险机构的规定足额缴纳。</w:t>
      </w:r>
    </w:p>
    <w:p w14:paraId="450FE80A" w14:textId="77777777" w:rsidR="00BB07C3" w:rsidRPr="00042FF1" w:rsidRDefault="00BB07C3" w:rsidP="008769E0">
      <w:pPr>
        <w:ind w:firstLine="480"/>
      </w:pPr>
      <w:r w:rsidRPr="00042FF1">
        <w:rPr>
          <w:rFonts w:hint="eastAsia"/>
        </w:rPr>
        <w:t>保险期间：以年为单位，可续延。</w:t>
      </w:r>
    </w:p>
    <w:p w14:paraId="0E45B09C" w14:textId="77777777" w:rsidR="00BB07C3" w:rsidRPr="00042FF1" w:rsidRDefault="00BB07C3" w:rsidP="008769E0">
      <w:pPr>
        <w:ind w:firstLine="480"/>
      </w:pPr>
      <w:r w:rsidRPr="00042FF1">
        <w:rPr>
          <w:rFonts w:hint="eastAsia"/>
        </w:rPr>
        <w:t>被保险人：乙方。</w:t>
      </w:r>
    </w:p>
    <w:p w14:paraId="22951682" w14:textId="77777777" w:rsidR="00BB07C3" w:rsidRPr="00042FF1" w:rsidRDefault="00BB07C3" w:rsidP="008769E0">
      <w:pPr>
        <w:ind w:firstLine="480"/>
      </w:pPr>
      <w:r w:rsidRPr="00042FF1">
        <w:rPr>
          <w:rFonts w:hint="eastAsia"/>
        </w:rPr>
        <w:t>15.3.4</w:t>
      </w:r>
      <w:r w:rsidRPr="00042FF1">
        <w:rPr>
          <w:rFonts w:hint="eastAsia"/>
        </w:rPr>
        <w:t>其他合理险种。</w:t>
      </w:r>
    </w:p>
    <w:p w14:paraId="4C8D37CB" w14:textId="77777777" w:rsidR="00BB07C3" w:rsidRPr="00042FF1" w:rsidRDefault="00BB07C3" w:rsidP="008769E0">
      <w:pPr>
        <w:ind w:firstLine="480"/>
      </w:pPr>
    </w:p>
    <w:p w14:paraId="60A233EC" w14:textId="77777777" w:rsidR="00BB07C3" w:rsidRPr="00042FF1" w:rsidRDefault="00BB07C3" w:rsidP="008769E0">
      <w:pPr>
        <w:pStyle w:val="1"/>
        <w:spacing w:before="326" w:after="326"/>
      </w:pPr>
      <w:r w:rsidRPr="00042FF1">
        <w:rPr>
          <w:rFonts w:hint="eastAsia"/>
        </w:rPr>
        <w:br w:type="page"/>
      </w:r>
      <w:bookmarkStart w:id="228" w:name="_第十三章_解释和争议解决"/>
      <w:bookmarkStart w:id="229" w:name="_第二十章_解释和争议解决"/>
      <w:bookmarkStart w:id="230" w:name="_Toc528431370"/>
      <w:bookmarkEnd w:id="228"/>
      <w:bookmarkEnd w:id="229"/>
      <w:r w:rsidRPr="00042FF1">
        <w:rPr>
          <w:rFonts w:hint="eastAsia"/>
        </w:rPr>
        <w:lastRenderedPageBreak/>
        <w:t>第十六章争议解决与法律适用</w:t>
      </w:r>
      <w:bookmarkStart w:id="231" w:name="_争议解决"/>
      <w:bookmarkEnd w:id="230"/>
      <w:bookmarkEnd w:id="231"/>
    </w:p>
    <w:p w14:paraId="49AEC205" w14:textId="77777777" w:rsidR="00BB07C3" w:rsidRPr="00042FF1" w:rsidRDefault="00BB07C3" w:rsidP="008769E0">
      <w:pPr>
        <w:pStyle w:val="2"/>
        <w:ind w:firstLine="482"/>
      </w:pPr>
      <w:bookmarkStart w:id="232" w:name="_友好协商解决争议"/>
      <w:bookmarkStart w:id="233" w:name="_13.2.1协商解决"/>
      <w:bookmarkStart w:id="234" w:name="_Toc198837259"/>
      <w:bookmarkStart w:id="235" w:name="_Toc201208085"/>
      <w:bookmarkStart w:id="236" w:name="_Toc229481338"/>
      <w:bookmarkStart w:id="237" w:name="_Toc246673035"/>
      <w:bookmarkStart w:id="238" w:name="_Toc419709737"/>
      <w:bookmarkStart w:id="239" w:name="_Ref430622697"/>
      <w:bookmarkStart w:id="240" w:name="_Toc528431371"/>
      <w:bookmarkEnd w:id="232"/>
      <w:bookmarkEnd w:id="233"/>
      <w:r w:rsidRPr="00042FF1">
        <w:rPr>
          <w:rFonts w:hint="eastAsia"/>
        </w:rPr>
        <w:t>16.1</w:t>
      </w:r>
      <w:r w:rsidRPr="00042FF1">
        <w:rPr>
          <w:rFonts w:hint="eastAsia"/>
        </w:rPr>
        <w:t>争议的解决</w:t>
      </w:r>
      <w:bookmarkEnd w:id="234"/>
      <w:bookmarkEnd w:id="235"/>
      <w:bookmarkEnd w:id="236"/>
      <w:bookmarkEnd w:id="237"/>
      <w:bookmarkEnd w:id="238"/>
      <w:bookmarkEnd w:id="239"/>
      <w:bookmarkEnd w:id="240"/>
    </w:p>
    <w:p w14:paraId="50561920" w14:textId="77777777" w:rsidR="00BB07C3" w:rsidRPr="00042FF1" w:rsidRDefault="00BB07C3" w:rsidP="008769E0">
      <w:pPr>
        <w:ind w:firstLine="480"/>
      </w:pPr>
      <w:r w:rsidRPr="00042FF1">
        <w:rPr>
          <w:rFonts w:hint="eastAsia"/>
        </w:rPr>
        <w:t>本合同的签署及履行中所产生的任何争议，甲乙双方应首先通过友好协商解决，协商达成一致的，应当签订补充协议并遵照执行；协商不成的，则通过以下方式解决：</w:t>
      </w:r>
    </w:p>
    <w:p w14:paraId="120EBC44" w14:textId="77777777" w:rsidR="00BB07C3" w:rsidRPr="00042FF1" w:rsidRDefault="00BB07C3" w:rsidP="008769E0">
      <w:pPr>
        <w:ind w:firstLine="480"/>
      </w:pPr>
      <w:r w:rsidRPr="00042FF1">
        <w:rPr>
          <w:rFonts w:hint="eastAsia"/>
        </w:rPr>
        <w:t>（</w:t>
      </w:r>
      <w:r w:rsidRPr="00042FF1">
        <w:rPr>
          <w:rFonts w:hint="eastAsia"/>
        </w:rPr>
        <w:t>1</w:t>
      </w:r>
      <w:r w:rsidRPr="00042FF1">
        <w:rPr>
          <w:rFonts w:hint="eastAsia"/>
        </w:rPr>
        <w:t>）乙方认为甲方或其他相关行政机关作出的具体行政行为侵犯其在本合同项下的合法权益的，可以依法提起行政复议或者行政诉讼。</w:t>
      </w:r>
    </w:p>
    <w:p w14:paraId="5A5935CC" w14:textId="321A9A9D" w:rsidR="00BB07C3" w:rsidRPr="00042FF1" w:rsidRDefault="00BB07C3" w:rsidP="008769E0">
      <w:pPr>
        <w:ind w:firstLine="480"/>
      </w:pPr>
      <w:r w:rsidRPr="00042FF1">
        <w:rPr>
          <w:rFonts w:hint="eastAsia"/>
        </w:rPr>
        <w:t>（</w:t>
      </w:r>
      <w:r w:rsidRPr="00042FF1">
        <w:rPr>
          <w:rFonts w:hint="eastAsia"/>
        </w:rPr>
        <w:t>2</w:t>
      </w:r>
      <w:r w:rsidRPr="00042FF1">
        <w:rPr>
          <w:rFonts w:hint="eastAsia"/>
        </w:rPr>
        <w:t>）本</w:t>
      </w:r>
      <w:r w:rsidR="003A3153">
        <w:rPr>
          <w:rFonts w:hint="eastAsia"/>
        </w:rPr>
        <w:t>合同</w:t>
      </w:r>
      <w:r w:rsidRPr="00042FF1">
        <w:rPr>
          <w:rFonts w:hint="eastAsia"/>
        </w:rPr>
        <w:t>履行过程中发生的除因甲方或其他相关行政机关作出的具体行政行为侵犯乙方在本合同项下的合法权益以外的争议，则任何一方均可向</w:t>
      </w:r>
      <w:r w:rsidR="003A6CEC" w:rsidRPr="00042FF1">
        <w:rPr>
          <w:rFonts w:hint="eastAsia"/>
        </w:rPr>
        <w:t>杭州</w:t>
      </w:r>
      <w:r w:rsidRPr="00042FF1">
        <w:rPr>
          <w:rFonts w:hint="eastAsia"/>
        </w:rPr>
        <w:t>仲裁委员会提起仲裁并根据其适用的仲裁规则在</w:t>
      </w:r>
      <w:r w:rsidR="003A6CEC" w:rsidRPr="00042FF1">
        <w:rPr>
          <w:rFonts w:hint="eastAsia"/>
        </w:rPr>
        <w:t>杭州市</w:t>
      </w:r>
      <w:r w:rsidRPr="00042FF1">
        <w:rPr>
          <w:rFonts w:hint="eastAsia"/>
        </w:rPr>
        <w:t>进行仲裁解决，仲裁裁决对双方均具有终局性的约束力；</w:t>
      </w:r>
    </w:p>
    <w:p w14:paraId="2B71BCAF" w14:textId="77777777" w:rsidR="00BB07C3" w:rsidRPr="00042FF1" w:rsidRDefault="00BB07C3" w:rsidP="008769E0">
      <w:pPr>
        <w:ind w:firstLine="480"/>
      </w:pPr>
      <w:r w:rsidRPr="00042FF1">
        <w:rPr>
          <w:rFonts w:hint="eastAsia"/>
        </w:rPr>
        <w:t>在争议解决期间，除争议事项外，双方应继续履行本合同所约定的其他各项义务，不得以发生争议为由单方面终止或中断本合同义务（与争议事项有关的义务除外）的履行；</w:t>
      </w:r>
    </w:p>
    <w:p w14:paraId="45605CCA" w14:textId="77777777" w:rsidR="00BB07C3" w:rsidRPr="00042FF1" w:rsidRDefault="00BB07C3" w:rsidP="008769E0">
      <w:pPr>
        <w:ind w:firstLine="480"/>
      </w:pPr>
      <w:r w:rsidRPr="00042FF1">
        <w:rPr>
          <w:rFonts w:hint="eastAsia"/>
        </w:rPr>
        <w:t>本条规定的争议解决条款在本合同终止后继续有效。</w:t>
      </w:r>
    </w:p>
    <w:p w14:paraId="1CD49BB5" w14:textId="77777777" w:rsidR="00BB07C3" w:rsidRPr="00042FF1" w:rsidRDefault="00BB07C3" w:rsidP="008769E0">
      <w:pPr>
        <w:pStyle w:val="2"/>
        <w:ind w:firstLine="482"/>
      </w:pPr>
      <w:bookmarkStart w:id="241" w:name="_Toc419709738"/>
      <w:bookmarkStart w:id="242" w:name="_Toc246673036"/>
      <w:bookmarkStart w:id="243" w:name="_Toc229481339"/>
      <w:bookmarkStart w:id="244" w:name="_Toc201208086"/>
      <w:bookmarkStart w:id="245" w:name="_Toc198837260"/>
      <w:bookmarkStart w:id="246" w:name="_Toc528431372"/>
      <w:r w:rsidRPr="00042FF1">
        <w:rPr>
          <w:rFonts w:hint="eastAsia"/>
        </w:rPr>
        <w:t>16.2</w:t>
      </w:r>
      <w:r w:rsidRPr="00042FF1">
        <w:rPr>
          <w:rFonts w:hint="eastAsia"/>
        </w:rPr>
        <w:t>法律的适用</w:t>
      </w:r>
      <w:bookmarkEnd w:id="241"/>
      <w:bookmarkEnd w:id="242"/>
      <w:bookmarkEnd w:id="243"/>
      <w:bookmarkEnd w:id="244"/>
      <w:bookmarkEnd w:id="245"/>
      <w:bookmarkEnd w:id="246"/>
    </w:p>
    <w:p w14:paraId="23663EEE" w14:textId="77777777" w:rsidR="00BB07C3" w:rsidRPr="00042FF1" w:rsidRDefault="00BB07C3" w:rsidP="008769E0">
      <w:pPr>
        <w:ind w:firstLine="480"/>
      </w:pPr>
      <w:r w:rsidRPr="00042FF1">
        <w:rPr>
          <w:rFonts w:hint="eastAsia"/>
        </w:rPr>
        <w:t>本合同订立、效力、解释、履行及争议解决均受中华人民共和国相关法律的保护和管辖。</w:t>
      </w:r>
    </w:p>
    <w:p w14:paraId="2488F193" w14:textId="77777777" w:rsidR="00BB07C3" w:rsidRPr="00042FF1" w:rsidRDefault="00BB07C3">
      <w:pPr>
        <w:ind w:firstLine="480"/>
        <w:rPr>
          <w:rFonts w:ascii="仿宋" w:eastAsia="仿宋" w:hAnsi="仿宋" w:cs="仿宋"/>
        </w:rPr>
      </w:pPr>
    </w:p>
    <w:p w14:paraId="34A86853" w14:textId="77777777" w:rsidR="00BB07C3" w:rsidRPr="00042FF1" w:rsidRDefault="00BB07C3" w:rsidP="008769E0">
      <w:pPr>
        <w:pStyle w:val="1"/>
        <w:spacing w:before="326" w:after="326"/>
      </w:pPr>
      <w:r w:rsidRPr="00042FF1">
        <w:rPr>
          <w:rFonts w:hint="eastAsia"/>
        </w:rPr>
        <w:br w:type="page"/>
      </w:r>
      <w:bookmarkStart w:id="247" w:name="_Toc528431373"/>
      <w:r w:rsidRPr="00042FF1">
        <w:rPr>
          <w:rFonts w:hint="eastAsia"/>
        </w:rPr>
        <w:lastRenderedPageBreak/>
        <w:t>第十七章其他</w:t>
      </w:r>
      <w:bookmarkEnd w:id="247"/>
    </w:p>
    <w:p w14:paraId="3BB6FC6A" w14:textId="77777777" w:rsidR="00BB07C3" w:rsidRPr="00042FF1" w:rsidRDefault="00BB07C3" w:rsidP="008769E0">
      <w:pPr>
        <w:pStyle w:val="2"/>
        <w:ind w:firstLine="482"/>
      </w:pPr>
      <w:bookmarkStart w:id="248" w:name="_Toc201208087"/>
      <w:bookmarkStart w:id="249" w:name="_Toc246673037"/>
      <w:bookmarkStart w:id="250" w:name="_Toc229481340"/>
      <w:bookmarkStart w:id="251" w:name="_Toc198837261"/>
      <w:bookmarkStart w:id="252" w:name="_Toc419709743"/>
      <w:bookmarkStart w:id="253" w:name="_Toc528431374"/>
      <w:r w:rsidRPr="00042FF1">
        <w:rPr>
          <w:rFonts w:hint="eastAsia"/>
        </w:rPr>
        <w:t>17.1</w:t>
      </w:r>
      <w:r w:rsidRPr="00042FF1">
        <w:rPr>
          <w:rFonts w:hint="eastAsia"/>
        </w:rPr>
        <w:t>通知</w:t>
      </w:r>
      <w:bookmarkEnd w:id="248"/>
      <w:bookmarkEnd w:id="249"/>
      <w:bookmarkEnd w:id="250"/>
      <w:bookmarkEnd w:id="251"/>
      <w:bookmarkEnd w:id="252"/>
      <w:bookmarkEnd w:id="253"/>
    </w:p>
    <w:p w14:paraId="75FE3430" w14:textId="77777777" w:rsidR="00BB07C3" w:rsidRPr="00042FF1" w:rsidRDefault="00BB07C3" w:rsidP="008769E0">
      <w:pPr>
        <w:ind w:firstLine="480"/>
      </w:pPr>
      <w:r w:rsidRPr="00042FF1">
        <w:rPr>
          <w:rFonts w:hint="eastAsia"/>
        </w:rPr>
        <w:t>甲乙双方的所有联系均应通过派专人送达或寄出邮件等书面方式送达对方，并且由各方指定部门或机构予以签收；</w:t>
      </w:r>
    </w:p>
    <w:p w14:paraId="342512CB" w14:textId="77777777" w:rsidR="00BB07C3" w:rsidRPr="00042FF1" w:rsidRDefault="00BB07C3" w:rsidP="008769E0">
      <w:pPr>
        <w:ind w:firstLine="480"/>
      </w:pPr>
      <w:r w:rsidRPr="00042FF1">
        <w:rPr>
          <w:rFonts w:hint="eastAsia"/>
        </w:rPr>
        <w:t>若甲方或乙方地址发生变更，应在二（</w:t>
      </w:r>
      <w:r w:rsidRPr="00042FF1">
        <w:rPr>
          <w:rFonts w:hint="eastAsia"/>
        </w:rPr>
        <w:t>2</w:t>
      </w:r>
      <w:r w:rsidRPr="00042FF1">
        <w:rPr>
          <w:rFonts w:hint="eastAsia"/>
        </w:rPr>
        <w:t>）日内以书面形式通知另一签约方，另一方收到通知后，这种变更即生效。</w:t>
      </w:r>
    </w:p>
    <w:p w14:paraId="0D4ECB3E" w14:textId="77777777" w:rsidR="00BB07C3" w:rsidRPr="00042FF1" w:rsidRDefault="00BB07C3" w:rsidP="008769E0">
      <w:pPr>
        <w:pStyle w:val="2"/>
        <w:ind w:firstLine="482"/>
      </w:pPr>
      <w:bookmarkStart w:id="254" w:name="_Toc246673038"/>
      <w:bookmarkStart w:id="255" w:name="_Toc229481341"/>
      <w:bookmarkStart w:id="256" w:name="_Toc201208088"/>
      <w:bookmarkStart w:id="257" w:name="_Toc198837262"/>
      <w:bookmarkStart w:id="258" w:name="_Toc419709744"/>
      <w:bookmarkStart w:id="259" w:name="_Toc528431375"/>
      <w:r w:rsidRPr="00042FF1">
        <w:rPr>
          <w:rFonts w:hint="eastAsia"/>
        </w:rPr>
        <w:t>17.2</w:t>
      </w:r>
      <w:r w:rsidRPr="00042FF1">
        <w:rPr>
          <w:rFonts w:hint="eastAsia"/>
        </w:rPr>
        <w:t>合同的文字</w:t>
      </w:r>
      <w:bookmarkEnd w:id="254"/>
      <w:bookmarkEnd w:id="255"/>
      <w:bookmarkEnd w:id="256"/>
      <w:bookmarkEnd w:id="257"/>
      <w:bookmarkEnd w:id="258"/>
      <w:bookmarkEnd w:id="259"/>
    </w:p>
    <w:p w14:paraId="22D7C6AB" w14:textId="77777777" w:rsidR="00BB07C3" w:rsidRPr="00042FF1" w:rsidRDefault="00BB07C3" w:rsidP="008769E0">
      <w:pPr>
        <w:ind w:firstLine="480"/>
      </w:pPr>
      <w:r w:rsidRPr="00042FF1">
        <w:rPr>
          <w:rFonts w:hint="eastAsia"/>
        </w:rPr>
        <w:t>本合同采用中文书写，任何对本合同的解释以中文为准；</w:t>
      </w:r>
    </w:p>
    <w:p w14:paraId="4AED49FD" w14:textId="5BD7320F" w:rsidR="00BB07C3" w:rsidRPr="00042FF1" w:rsidRDefault="00BB07C3" w:rsidP="008769E0">
      <w:pPr>
        <w:ind w:firstLine="480"/>
      </w:pPr>
      <w:r w:rsidRPr="00042FF1">
        <w:rPr>
          <w:rFonts w:hint="eastAsia"/>
        </w:rPr>
        <w:t>本合同一式十</w:t>
      </w:r>
      <w:r w:rsidR="00A04C7E" w:rsidRPr="00042FF1">
        <w:rPr>
          <w:rFonts w:hint="eastAsia"/>
        </w:rPr>
        <w:t>一</w:t>
      </w:r>
      <w:r w:rsidRPr="00042FF1">
        <w:rPr>
          <w:rFonts w:hint="eastAsia"/>
        </w:rPr>
        <w:t>（</w:t>
      </w:r>
      <w:r w:rsidR="00A04C7E" w:rsidRPr="00042FF1">
        <w:rPr>
          <w:rFonts w:hint="eastAsia"/>
        </w:rPr>
        <w:t>11</w:t>
      </w:r>
      <w:r w:rsidRPr="00042FF1">
        <w:rPr>
          <w:rFonts w:hint="eastAsia"/>
        </w:rPr>
        <w:t>）份，甲方与乙方各执</w:t>
      </w:r>
      <w:r w:rsidR="0022734C">
        <w:rPr>
          <w:rFonts w:hint="eastAsia"/>
        </w:rPr>
        <w:t>四</w:t>
      </w:r>
      <w:r w:rsidRPr="00042FF1">
        <w:rPr>
          <w:rFonts w:hint="eastAsia"/>
        </w:rPr>
        <w:t>（</w:t>
      </w:r>
      <w:r w:rsidR="0022734C">
        <w:rPr>
          <w:rFonts w:hint="eastAsia"/>
        </w:rPr>
        <w:t>4</w:t>
      </w:r>
      <w:r w:rsidRPr="00042FF1">
        <w:rPr>
          <w:rFonts w:hint="eastAsia"/>
        </w:rPr>
        <w:t>）份，</w:t>
      </w:r>
      <w:r w:rsidR="0022734C">
        <w:rPr>
          <w:rFonts w:hint="eastAsia"/>
        </w:rPr>
        <w:t>政府出资</w:t>
      </w:r>
      <w:r w:rsidR="0022734C">
        <w:t>人代表</w:t>
      </w:r>
      <w:r w:rsidR="0022734C">
        <w:rPr>
          <w:rFonts w:hint="eastAsia"/>
        </w:rPr>
        <w:t>执</w:t>
      </w:r>
      <w:r w:rsidR="0022734C">
        <w:t>二（</w:t>
      </w:r>
      <w:r w:rsidR="0022734C">
        <w:rPr>
          <w:rFonts w:hint="eastAsia"/>
        </w:rPr>
        <w:t>2</w:t>
      </w:r>
      <w:r w:rsidR="0022734C">
        <w:rPr>
          <w:rFonts w:hint="eastAsia"/>
        </w:rPr>
        <w:t>）</w:t>
      </w:r>
      <w:r w:rsidR="0022734C">
        <w:t>分，</w:t>
      </w:r>
      <w:r w:rsidR="00A04C7E" w:rsidRPr="00042FF1">
        <w:rPr>
          <w:rFonts w:hint="eastAsia"/>
        </w:rPr>
        <w:t>招标代理机构</w:t>
      </w:r>
      <w:r w:rsidR="00A04C7E" w:rsidRPr="00042FF1">
        <w:t>执</w:t>
      </w:r>
      <w:r w:rsidR="00A04C7E" w:rsidRPr="00042FF1">
        <w:rPr>
          <w:rFonts w:hint="eastAsia"/>
        </w:rPr>
        <w:t>一</w:t>
      </w:r>
      <w:r w:rsidR="00A04C7E" w:rsidRPr="00042FF1">
        <w:t>（</w:t>
      </w:r>
      <w:r w:rsidR="00A04C7E" w:rsidRPr="00042FF1">
        <w:rPr>
          <w:rFonts w:hint="eastAsia"/>
        </w:rPr>
        <w:t>1</w:t>
      </w:r>
      <w:r w:rsidR="00A04C7E" w:rsidRPr="00042FF1">
        <w:t>）</w:t>
      </w:r>
      <w:r w:rsidR="00A04C7E" w:rsidRPr="00042FF1">
        <w:rPr>
          <w:rFonts w:hint="eastAsia"/>
        </w:rPr>
        <w:t>份</w:t>
      </w:r>
      <w:r w:rsidR="00A04C7E" w:rsidRPr="00042FF1">
        <w:t>，</w:t>
      </w:r>
      <w:r w:rsidRPr="00042FF1">
        <w:rPr>
          <w:rFonts w:hint="eastAsia"/>
        </w:rPr>
        <w:t>且每份合同具有同等效力。</w:t>
      </w:r>
    </w:p>
    <w:p w14:paraId="0C3C4DC6" w14:textId="77777777" w:rsidR="00BB07C3" w:rsidRPr="00042FF1" w:rsidRDefault="00BB07C3" w:rsidP="008769E0">
      <w:pPr>
        <w:pStyle w:val="2"/>
        <w:ind w:firstLine="482"/>
      </w:pPr>
      <w:bookmarkStart w:id="260" w:name="_Toc246673039"/>
      <w:bookmarkStart w:id="261" w:name="_Toc229481342"/>
      <w:bookmarkStart w:id="262" w:name="_Toc201208089"/>
      <w:bookmarkStart w:id="263" w:name="_Toc198837263"/>
      <w:bookmarkStart w:id="264" w:name="_Toc419709745"/>
      <w:bookmarkStart w:id="265" w:name="_Toc528431376"/>
      <w:r w:rsidRPr="00042FF1">
        <w:rPr>
          <w:rFonts w:hint="eastAsia"/>
        </w:rPr>
        <w:t>17.3</w:t>
      </w:r>
      <w:r w:rsidRPr="00042FF1">
        <w:rPr>
          <w:rFonts w:hint="eastAsia"/>
        </w:rPr>
        <w:t>合同的生效</w:t>
      </w:r>
      <w:bookmarkEnd w:id="260"/>
      <w:bookmarkEnd w:id="261"/>
      <w:bookmarkEnd w:id="262"/>
      <w:bookmarkEnd w:id="263"/>
      <w:bookmarkEnd w:id="264"/>
      <w:bookmarkEnd w:id="265"/>
    </w:p>
    <w:p w14:paraId="008056C3" w14:textId="77777777" w:rsidR="00BB07C3" w:rsidRPr="00042FF1" w:rsidRDefault="00BB07C3" w:rsidP="008769E0">
      <w:pPr>
        <w:ind w:firstLine="480"/>
      </w:pPr>
      <w:r w:rsidRPr="00042FF1">
        <w:rPr>
          <w:rFonts w:hint="eastAsia"/>
        </w:rPr>
        <w:t>本合同经各方法定代表人</w:t>
      </w:r>
      <w:r w:rsidRPr="00042FF1">
        <w:rPr>
          <w:rFonts w:hint="eastAsia"/>
        </w:rPr>
        <w:t>/</w:t>
      </w:r>
      <w:r w:rsidRPr="00042FF1">
        <w:rPr>
          <w:rFonts w:hint="eastAsia"/>
        </w:rPr>
        <w:t>授权代表签字且加盖法人印章后生效。</w:t>
      </w:r>
    </w:p>
    <w:p w14:paraId="568D224C" w14:textId="77777777" w:rsidR="00BB07C3" w:rsidRPr="00042FF1" w:rsidRDefault="00BB07C3" w:rsidP="008769E0">
      <w:pPr>
        <w:pStyle w:val="2"/>
        <w:ind w:firstLine="482"/>
      </w:pPr>
      <w:bookmarkStart w:id="266" w:name="_Toc528431377"/>
      <w:r w:rsidRPr="00042FF1">
        <w:rPr>
          <w:rFonts w:hint="eastAsia"/>
        </w:rPr>
        <w:t>17.4</w:t>
      </w:r>
      <w:r w:rsidRPr="00042FF1">
        <w:rPr>
          <w:rFonts w:hint="eastAsia"/>
        </w:rPr>
        <w:t>合同文件构成</w:t>
      </w:r>
      <w:bookmarkEnd w:id="266"/>
    </w:p>
    <w:p w14:paraId="7F69A4EF" w14:textId="77777777" w:rsidR="00BB07C3" w:rsidRPr="00042FF1" w:rsidRDefault="00BB07C3" w:rsidP="008769E0">
      <w:pPr>
        <w:ind w:firstLine="480"/>
      </w:pPr>
      <w:r w:rsidRPr="00042FF1">
        <w:rPr>
          <w:rFonts w:hint="eastAsia"/>
        </w:rPr>
        <w:t>本合同包括全部附件，每一份附件都应被视为本合同的一部分。本合同的任何规定与本合同附件之间有任何冲突的，应以本合同的规定为准。</w:t>
      </w:r>
    </w:p>
    <w:p w14:paraId="12E95CA3" w14:textId="77777777" w:rsidR="00BB07C3" w:rsidRPr="00042FF1" w:rsidRDefault="00BB07C3" w:rsidP="008769E0">
      <w:pPr>
        <w:ind w:firstLine="480"/>
      </w:pPr>
      <w:r w:rsidRPr="00042FF1">
        <w:rPr>
          <w:rFonts w:hint="eastAsia"/>
        </w:rPr>
        <w:t>本合同构成双方对项目的完全理解，取代双方以前所有的有关项目的书面和口头陈述、合同或安排。</w:t>
      </w:r>
    </w:p>
    <w:p w14:paraId="1D939DC7" w14:textId="77777777" w:rsidR="00BB07C3" w:rsidRPr="00042FF1" w:rsidRDefault="00BB07C3" w:rsidP="008769E0">
      <w:pPr>
        <w:pStyle w:val="2"/>
        <w:ind w:firstLine="482"/>
      </w:pPr>
      <w:bookmarkStart w:id="267" w:name="_Toc246673040"/>
      <w:bookmarkStart w:id="268" w:name="_Toc229481343"/>
      <w:bookmarkStart w:id="269" w:name="_Toc201208090"/>
      <w:bookmarkStart w:id="270" w:name="_Toc198837264"/>
      <w:bookmarkStart w:id="271" w:name="_Toc419709746"/>
      <w:bookmarkStart w:id="272" w:name="_Toc528431378"/>
      <w:r w:rsidRPr="00042FF1">
        <w:rPr>
          <w:rFonts w:hint="eastAsia"/>
        </w:rPr>
        <w:t>17.5</w:t>
      </w:r>
      <w:r w:rsidRPr="00042FF1">
        <w:rPr>
          <w:rFonts w:hint="eastAsia"/>
        </w:rPr>
        <w:t>合同的修改与补充</w:t>
      </w:r>
      <w:bookmarkEnd w:id="267"/>
      <w:bookmarkEnd w:id="268"/>
      <w:bookmarkEnd w:id="269"/>
      <w:bookmarkEnd w:id="270"/>
      <w:bookmarkEnd w:id="271"/>
      <w:bookmarkEnd w:id="272"/>
    </w:p>
    <w:p w14:paraId="4318967D" w14:textId="77777777" w:rsidR="00BB07C3" w:rsidRPr="00042FF1" w:rsidRDefault="00BB07C3" w:rsidP="008769E0">
      <w:pPr>
        <w:ind w:firstLine="480"/>
      </w:pPr>
      <w:bookmarkStart w:id="273" w:name="_Toc58060792"/>
      <w:r w:rsidRPr="00042FF1">
        <w:rPr>
          <w:rFonts w:hint="eastAsia"/>
        </w:rPr>
        <w:t>17.5.1</w:t>
      </w:r>
      <w:r w:rsidRPr="00042FF1">
        <w:rPr>
          <w:rFonts w:hint="eastAsia"/>
        </w:rPr>
        <w:t>修改</w:t>
      </w:r>
      <w:bookmarkEnd w:id="273"/>
    </w:p>
    <w:p w14:paraId="2151FFEB" w14:textId="77777777" w:rsidR="00BB07C3" w:rsidRPr="00042FF1" w:rsidRDefault="00BB07C3" w:rsidP="008769E0">
      <w:pPr>
        <w:ind w:firstLine="480"/>
      </w:pPr>
      <w:r w:rsidRPr="00042FF1">
        <w:rPr>
          <w:rFonts w:hint="eastAsia"/>
        </w:rPr>
        <w:t>本合同任何修改或变更只有以书面形式并由双方授权代表签字方可生效并具有</w:t>
      </w:r>
      <w:r w:rsidRPr="00042FF1">
        <w:rPr>
          <w:rFonts w:hint="eastAsia"/>
        </w:rPr>
        <w:lastRenderedPageBreak/>
        <w:t>约束力。</w:t>
      </w:r>
    </w:p>
    <w:p w14:paraId="61D3B149" w14:textId="77777777" w:rsidR="00BB07C3" w:rsidRPr="00042FF1" w:rsidRDefault="00BB07C3" w:rsidP="008769E0">
      <w:pPr>
        <w:ind w:firstLine="480"/>
      </w:pPr>
      <w:r w:rsidRPr="00042FF1">
        <w:rPr>
          <w:rFonts w:hint="eastAsia"/>
        </w:rPr>
        <w:t>17.5.2</w:t>
      </w:r>
      <w:r w:rsidRPr="00042FF1">
        <w:rPr>
          <w:rFonts w:hint="eastAsia"/>
        </w:rPr>
        <w:t>补充</w:t>
      </w:r>
    </w:p>
    <w:p w14:paraId="11453256" w14:textId="77777777" w:rsidR="00BB07C3" w:rsidRPr="00042FF1" w:rsidRDefault="00BB07C3" w:rsidP="008769E0">
      <w:pPr>
        <w:ind w:firstLine="480"/>
      </w:pPr>
      <w:r w:rsidRPr="00042FF1">
        <w:rPr>
          <w:rFonts w:hint="eastAsia"/>
        </w:rPr>
        <w:t>本合同的未尽事宜，各方友好协商并签订补充合同；补充合同与本合同具有同等效力。</w:t>
      </w:r>
    </w:p>
    <w:p w14:paraId="26A8C78A" w14:textId="77777777" w:rsidR="00BB07C3" w:rsidRPr="00042FF1" w:rsidRDefault="00BB07C3" w:rsidP="008769E0">
      <w:pPr>
        <w:pStyle w:val="2"/>
        <w:ind w:firstLine="482"/>
      </w:pPr>
      <w:bookmarkStart w:id="274" w:name="_Toc528431379"/>
      <w:r w:rsidRPr="00042FF1">
        <w:rPr>
          <w:rFonts w:hint="eastAsia"/>
        </w:rPr>
        <w:t xml:space="preserve">17.6 </w:t>
      </w:r>
      <w:r w:rsidRPr="00042FF1">
        <w:rPr>
          <w:rFonts w:hint="eastAsia"/>
        </w:rPr>
        <w:t>本合同的转让</w:t>
      </w:r>
      <w:bookmarkEnd w:id="274"/>
    </w:p>
    <w:p w14:paraId="33FBB8BF" w14:textId="77777777" w:rsidR="00BB07C3" w:rsidRPr="00042FF1" w:rsidRDefault="00BB07C3" w:rsidP="008769E0">
      <w:pPr>
        <w:ind w:firstLine="480"/>
      </w:pPr>
      <w:r w:rsidRPr="00042FF1">
        <w:rPr>
          <w:rFonts w:hint="eastAsia"/>
        </w:rPr>
        <w:t>甲方不得出让或转让其在本合同项下的全部或部分的权利和义务，除非在机构调整或部门整合的情况下，甲方的权利义务不得由</w:t>
      </w:r>
      <w:r w:rsidR="00006D25" w:rsidRPr="00042FF1">
        <w:rPr>
          <w:rFonts w:hint="eastAsia"/>
        </w:rPr>
        <w:t>杭州市临安区</w:t>
      </w:r>
      <w:r w:rsidRPr="00042FF1">
        <w:rPr>
          <w:rFonts w:hint="eastAsia"/>
        </w:rPr>
        <w:t>其他政府部门继承。</w:t>
      </w:r>
    </w:p>
    <w:p w14:paraId="5AEB5964" w14:textId="77777777" w:rsidR="00BB07C3" w:rsidRPr="00042FF1" w:rsidRDefault="00BB07C3" w:rsidP="008769E0">
      <w:pPr>
        <w:ind w:firstLine="480"/>
      </w:pPr>
      <w:r w:rsidRPr="00042FF1">
        <w:rPr>
          <w:rFonts w:hint="eastAsia"/>
        </w:rPr>
        <w:t>未经甲方事先书面同意，乙方在任何情况下不得转让或以其他方式转移本合同以及其在本合同下的权利和义务。</w:t>
      </w:r>
    </w:p>
    <w:p w14:paraId="11D141A6" w14:textId="77777777" w:rsidR="00BB07C3" w:rsidRPr="00042FF1" w:rsidRDefault="00BB07C3" w:rsidP="008769E0">
      <w:pPr>
        <w:pStyle w:val="2"/>
        <w:ind w:firstLine="482"/>
      </w:pPr>
      <w:bookmarkStart w:id="275" w:name="_Toc528431380"/>
      <w:r w:rsidRPr="00042FF1">
        <w:rPr>
          <w:rFonts w:hint="eastAsia"/>
        </w:rPr>
        <w:t>17.7</w:t>
      </w:r>
      <w:r w:rsidRPr="00042FF1">
        <w:rPr>
          <w:rFonts w:hint="eastAsia"/>
        </w:rPr>
        <w:t>保密</w:t>
      </w:r>
      <w:bookmarkEnd w:id="275"/>
    </w:p>
    <w:p w14:paraId="23D03B7F" w14:textId="77777777" w:rsidR="00BB07C3" w:rsidRPr="00042FF1" w:rsidRDefault="00BB07C3" w:rsidP="008769E0">
      <w:pPr>
        <w:ind w:firstLine="480"/>
      </w:pPr>
      <w:r w:rsidRPr="00042FF1">
        <w:rPr>
          <w:rFonts w:hint="eastAsia"/>
        </w:rPr>
        <w:t>任何一方或其雇员、承包商、顾问或代理人获得的所有资料和文件（不论是财务、技术或其他方面），未经另一方事先书面同意，不得向第三方透露或公开，但是法律要求的除外。</w:t>
      </w:r>
    </w:p>
    <w:p w14:paraId="068747D7" w14:textId="77777777" w:rsidR="00BB07C3" w:rsidRPr="00042FF1" w:rsidRDefault="00BB07C3" w:rsidP="008769E0">
      <w:pPr>
        <w:ind w:firstLine="480"/>
      </w:pPr>
      <w:r w:rsidRPr="00042FF1">
        <w:rPr>
          <w:rFonts w:hint="eastAsia"/>
        </w:rPr>
        <w:t>双方应确保各自接触到这些文件、计算机程序及其复制件的有关雇员遵守本合同相关的保密规定。</w:t>
      </w:r>
    </w:p>
    <w:p w14:paraId="0EDBA846" w14:textId="77777777" w:rsidR="00BB07C3" w:rsidRPr="00042FF1" w:rsidRDefault="00BB07C3" w:rsidP="008769E0">
      <w:pPr>
        <w:pStyle w:val="2"/>
        <w:ind w:firstLine="482"/>
      </w:pPr>
      <w:bookmarkStart w:id="276" w:name="_Toc58060793"/>
      <w:bookmarkStart w:id="277" w:name="_Toc528431381"/>
      <w:r w:rsidRPr="00042FF1">
        <w:rPr>
          <w:rFonts w:hint="eastAsia"/>
        </w:rPr>
        <w:t>17.8</w:t>
      </w:r>
      <w:r w:rsidRPr="00042FF1">
        <w:rPr>
          <w:rFonts w:hint="eastAsia"/>
        </w:rPr>
        <w:t>可分割性</w:t>
      </w:r>
      <w:bookmarkEnd w:id="276"/>
      <w:bookmarkEnd w:id="277"/>
    </w:p>
    <w:p w14:paraId="1BD33C81" w14:textId="77777777" w:rsidR="00BB07C3" w:rsidRPr="00042FF1" w:rsidRDefault="00BB07C3" w:rsidP="008769E0">
      <w:pPr>
        <w:ind w:firstLine="480"/>
      </w:pPr>
      <w:r w:rsidRPr="00042FF1">
        <w:rPr>
          <w:rFonts w:hint="eastAsia"/>
        </w:rPr>
        <w:t>如果本合同中任何条款不合法、无效或不能执行，或者被任何有管辖权的仲裁庭或法院宣布为不合法、无效或不能执行，则</w:t>
      </w:r>
    </w:p>
    <w:p w14:paraId="11C4E7C0" w14:textId="77777777" w:rsidR="00BB07C3" w:rsidRPr="00042FF1" w:rsidRDefault="00BB07C3" w:rsidP="008769E0">
      <w:pPr>
        <w:ind w:firstLine="480"/>
      </w:pPr>
      <w:r w:rsidRPr="00042FF1">
        <w:rPr>
          <w:rFonts w:hint="eastAsia"/>
        </w:rPr>
        <w:t>（</w:t>
      </w:r>
      <w:r w:rsidRPr="00042FF1">
        <w:rPr>
          <w:rFonts w:hint="eastAsia"/>
        </w:rPr>
        <w:t>1</w:t>
      </w:r>
      <w:r w:rsidRPr="00042FF1">
        <w:rPr>
          <w:rFonts w:hint="eastAsia"/>
        </w:rPr>
        <w:t>）其他条款仍然有效和可执行；并且</w:t>
      </w:r>
    </w:p>
    <w:p w14:paraId="49FB5DC8" w14:textId="77777777" w:rsidR="00BB07C3" w:rsidRPr="00042FF1" w:rsidRDefault="00BB07C3" w:rsidP="008769E0">
      <w:pPr>
        <w:ind w:firstLine="480"/>
      </w:pPr>
      <w:r w:rsidRPr="00042FF1">
        <w:rPr>
          <w:rFonts w:hint="eastAsia"/>
        </w:rPr>
        <w:t>（</w:t>
      </w:r>
      <w:r w:rsidRPr="00042FF1">
        <w:rPr>
          <w:rFonts w:hint="eastAsia"/>
        </w:rPr>
        <w:t>2</w:t>
      </w:r>
      <w:r w:rsidRPr="00042FF1">
        <w:rPr>
          <w:rFonts w:hint="eastAsia"/>
        </w:rPr>
        <w:t>）双方应商定对不合法、无效或不能执行的条款进行修改或更换，使之合法、有效并可执行，并且这些修改或更改应尽可能恰如其分地平衡双方之间的利益、权利和义务。</w:t>
      </w:r>
    </w:p>
    <w:p w14:paraId="4B49A1DD" w14:textId="77777777" w:rsidR="00BB07C3" w:rsidRPr="00042FF1" w:rsidRDefault="00BB07C3" w:rsidP="008769E0">
      <w:pPr>
        <w:pStyle w:val="2"/>
        <w:ind w:firstLine="482"/>
      </w:pPr>
      <w:bookmarkStart w:id="278" w:name="_Toc528431382"/>
      <w:r w:rsidRPr="00042FF1">
        <w:rPr>
          <w:rFonts w:hint="eastAsia"/>
        </w:rPr>
        <w:lastRenderedPageBreak/>
        <w:t>17.9</w:t>
      </w:r>
      <w:r w:rsidRPr="00042FF1">
        <w:rPr>
          <w:rFonts w:hint="eastAsia"/>
        </w:rPr>
        <w:t>本合同的优先性</w:t>
      </w:r>
      <w:bookmarkEnd w:id="278"/>
    </w:p>
    <w:p w14:paraId="28B0924D" w14:textId="77777777" w:rsidR="00095C2F" w:rsidRDefault="00095C2F" w:rsidP="00095C2F">
      <w:pPr>
        <w:ind w:firstLine="480"/>
      </w:pPr>
      <w:r>
        <w:rPr>
          <w:rFonts w:hint="eastAsia"/>
        </w:rPr>
        <w:t>本项目合同文件包括不限于以下组成：</w:t>
      </w:r>
    </w:p>
    <w:p w14:paraId="18E955C3" w14:textId="77777777" w:rsidR="00095C2F" w:rsidRDefault="00095C2F" w:rsidP="00095C2F">
      <w:pPr>
        <w:ind w:firstLine="480"/>
      </w:pPr>
      <w:r>
        <w:rPr>
          <w:rFonts w:hint="eastAsia"/>
        </w:rPr>
        <w:t>（</w:t>
      </w:r>
      <w:r>
        <w:rPr>
          <w:rFonts w:hint="eastAsia"/>
        </w:rPr>
        <w:t>1</w:t>
      </w:r>
      <w:r>
        <w:rPr>
          <w:rFonts w:hint="eastAsia"/>
        </w:rPr>
        <w:t>）本项目合同；</w:t>
      </w:r>
    </w:p>
    <w:p w14:paraId="4A8BDFBF" w14:textId="77777777" w:rsidR="00095C2F" w:rsidRDefault="00095C2F" w:rsidP="00095C2F">
      <w:pPr>
        <w:ind w:firstLine="480"/>
      </w:pPr>
      <w:r>
        <w:rPr>
          <w:rFonts w:hint="eastAsia"/>
        </w:rPr>
        <w:t>（</w:t>
      </w:r>
      <w:r>
        <w:rPr>
          <w:rFonts w:hint="eastAsia"/>
        </w:rPr>
        <w:t>2</w:t>
      </w:r>
      <w:r>
        <w:rPr>
          <w:rFonts w:hint="eastAsia"/>
        </w:rPr>
        <w:t>）中标或成交通知书；</w:t>
      </w:r>
    </w:p>
    <w:p w14:paraId="73138E48" w14:textId="77777777" w:rsidR="00095C2F" w:rsidRDefault="00095C2F" w:rsidP="00095C2F">
      <w:pPr>
        <w:ind w:firstLine="480"/>
      </w:pPr>
      <w:r>
        <w:rPr>
          <w:rFonts w:hint="eastAsia"/>
        </w:rPr>
        <w:t>（</w:t>
      </w:r>
      <w:r>
        <w:rPr>
          <w:rFonts w:hint="eastAsia"/>
        </w:rPr>
        <w:t>3</w:t>
      </w:r>
      <w:r>
        <w:rPr>
          <w:rFonts w:hint="eastAsia"/>
        </w:rPr>
        <w:t>）确认谈判备忘录；</w:t>
      </w:r>
    </w:p>
    <w:p w14:paraId="50464F93" w14:textId="77777777" w:rsidR="00095C2F" w:rsidRDefault="00095C2F" w:rsidP="00095C2F">
      <w:pPr>
        <w:ind w:firstLine="480"/>
      </w:pPr>
      <w:r>
        <w:rPr>
          <w:rFonts w:hint="eastAsia"/>
        </w:rPr>
        <w:t>（</w:t>
      </w:r>
      <w:r>
        <w:rPr>
          <w:rFonts w:hint="eastAsia"/>
        </w:rPr>
        <w:t>4</w:t>
      </w:r>
      <w:r>
        <w:rPr>
          <w:rFonts w:hint="eastAsia"/>
        </w:rPr>
        <w:t>）投标函或响应函；</w:t>
      </w:r>
    </w:p>
    <w:p w14:paraId="34679823" w14:textId="77777777" w:rsidR="00095C2F" w:rsidRDefault="00095C2F" w:rsidP="00095C2F">
      <w:pPr>
        <w:ind w:firstLine="480"/>
      </w:pPr>
      <w:r>
        <w:rPr>
          <w:rFonts w:hint="eastAsia"/>
        </w:rPr>
        <w:t>（</w:t>
      </w:r>
      <w:r>
        <w:rPr>
          <w:rFonts w:hint="eastAsia"/>
        </w:rPr>
        <w:t>5</w:t>
      </w:r>
      <w:r>
        <w:rPr>
          <w:rFonts w:hint="eastAsia"/>
        </w:rPr>
        <w:t>）投标文件；</w:t>
      </w:r>
    </w:p>
    <w:p w14:paraId="05445979" w14:textId="77777777" w:rsidR="00095C2F" w:rsidRDefault="00095C2F" w:rsidP="00095C2F">
      <w:pPr>
        <w:ind w:firstLine="480"/>
      </w:pPr>
      <w:r>
        <w:rPr>
          <w:rFonts w:hint="eastAsia"/>
        </w:rPr>
        <w:t>（</w:t>
      </w:r>
      <w:r>
        <w:rPr>
          <w:rFonts w:hint="eastAsia"/>
        </w:rPr>
        <w:t>6</w:t>
      </w:r>
      <w:r>
        <w:rPr>
          <w:rFonts w:hint="eastAsia"/>
        </w:rPr>
        <w:t>）招标文件；</w:t>
      </w:r>
    </w:p>
    <w:p w14:paraId="2A2939DF" w14:textId="77777777" w:rsidR="00095C2F" w:rsidRDefault="00095C2F" w:rsidP="00095C2F">
      <w:pPr>
        <w:ind w:firstLine="480"/>
      </w:pPr>
      <w:r>
        <w:rPr>
          <w:rFonts w:hint="eastAsia"/>
        </w:rPr>
        <w:t>（</w:t>
      </w:r>
      <w:r>
        <w:rPr>
          <w:rFonts w:hint="eastAsia"/>
        </w:rPr>
        <w:t>7</w:t>
      </w:r>
      <w:r>
        <w:rPr>
          <w:rFonts w:hint="eastAsia"/>
        </w:rPr>
        <w:t>）项目建设管理方案；</w:t>
      </w:r>
    </w:p>
    <w:p w14:paraId="0A9DDB5C" w14:textId="77777777" w:rsidR="00095C2F" w:rsidRDefault="00095C2F" w:rsidP="00095C2F">
      <w:pPr>
        <w:ind w:firstLine="480"/>
      </w:pPr>
      <w:r>
        <w:rPr>
          <w:rFonts w:hint="eastAsia"/>
        </w:rPr>
        <w:t>（</w:t>
      </w:r>
      <w:r>
        <w:rPr>
          <w:rFonts w:hint="eastAsia"/>
        </w:rPr>
        <w:t>8</w:t>
      </w:r>
      <w:r>
        <w:rPr>
          <w:rFonts w:hint="eastAsia"/>
        </w:rPr>
        <w:t>）组成本合同的其他文件</w:t>
      </w:r>
    </w:p>
    <w:p w14:paraId="64F50680" w14:textId="77777777" w:rsidR="00095C2F" w:rsidRDefault="00095C2F" w:rsidP="00095C2F">
      <w:pPr>
        <w:ind w:firstLine="480"/>
      </w:pPr>
      <w:r>
        <w:rPr>
          <w:rFonts w:hint="eastAsia"/>
        </w:rPr>
        <w:t>本合同订立及履行过程中，合同各方协商一致形成的与合同有关的文件均构成合同文件组成部分。</w:t>
      </w:r>
    </w:p>
    <w:p w14:paraId="62D37DD0" w14:textId="2707518A" w:rsidR="00BB07C3" w:rsidRPr="00042FF1" w:rsidRDefault="00095C2F" w:rsidP="00095C2F">
      <w:pPr>
        <w:ind w:firstLine="480"/>
      </w:pPr>
      <w:r>
        <w:rPr>
          <w:rFonts w:hint="eastAsia"/>
        </w:rPr>
        <w:t>上述各合同文件包括各方就该项合同文件所做出的补充和修改，属于同一类内容的文件，应以签订时间在后的为准。</w:t>
      </w:r>
    </w:p>
    <w:p w14:paraId="668E8F4B" w14:textId="77777777" w:rsidR="00BB07C3" w:rsidRPr="00042FF1" w:rsidRDefault="00BB07C3" w:rsidP="008769E0">
      <w:pPr>
        <w:ind w:firstLine="480"/>
      </w:pPr>
      <w:r w:rsidRPr="00042FF1">
        <w:rPr>
          <w:rFonts w:hint="eastAsia"/>
        </w:rPr>
        <w:t>17.10</w:t>
      </w:r>
      <w:r w:rsidRPr="00042FF1">
        <w:rPr>
          <w:rFonts w:hint="eastAsia"/>
        </w:rPr>
        <w:t>本合同履行期满后可以展期。但乙方应当在期满前六个月内提出书面申请，展期期间的权利义务依照本合同执行，展期期间由双方另行协商。</w:t>
      </w:r>
    </w:p>
    <w:p w14:paraId="17F864A1" w14:textId="695D987E" w:rsidR="00BB07C3" w:rsidRDefault="00BB07C3" w:rsidP="00095C2F">
      <w:pPr>
        <w:ind w:firstLine="480"/>
      </w:pPr>
      <w:r w:rsidRPr="00042FF1">
        <w:rPr>
          <w:rFonts w:hint="eastAsia"/>
        </w:rPr>
        <w:t>17.11</w:t>
      </w:r>
      <w:r w:rsidRPr="00042FF1">
        <w:rPr>
          <w:rFonts w:hint="eastAsia"/>
        </w:rPr>
        <w:t>在本合同履行期间，按照国家相关税收优惠政策给予乙方相应的税收减免。</w:t>
      </w:r>
    </w:p>
    <w:p w14:paraId="46AFFCE7" w14:textId="77777777" w:rsidR="00095C2F" w:rsidRDefault="00095C2F" w:rsidP="00095C2F">
      <w:pPr>
        <w:ind w:firstLine="480"/>
      </w:pPr>
    </w:p>
    <w:p w14:paraId="68860FAB" w14:textId="77777777" w:rsidR="00095C2F" w:rsidRDefault="00095C2F" w:rsidP="00095C2F">
      <w:pPr>
        <w:ind w:firstLine="480"/>
      </w:pPr>
    </w:p>
    <w:p w14:paraId="7A140695" w14:textId="77777777" w:rsidR="00095C2F" w:rsidRPr="00042FF1" w:rsidRDefault="00095C2F" w:rsidP="00095C2F">
      <w:pPr>
        <w:ind w:firstLine="482"/>
        <w:rPr>
          <w:rFonts w:ascii="仿宋" w:eastAsia="仿宋" w:hAnsi="仿宋" w:cs="仿宋"/>
          <w:b/>
        </w:rPr>
      </w:pPr>
    </w:p>
    <w:p w14:paraId="2F3934DA" w14:textId="77777777" w:rsidR="00BB07C3" w:rsidRPr="00042FF1" w:rsidRDefault="00BB07C3" w:rsidP="0054164E">
      <w:pPr>
        <w:spacing w:beforeLines="50" w:before="163" w:afterLines="50" w:after="163"/>
        <w:ind w:firstLine="482"/>
        <w:jc w:val="center"/>
        <w:rPr>
          <w:rFonts w:ascii="仿宋" w:eastAsia="仿宋" w:hAnsi="仿宋" w:cs="仿宋"/>
          <w:b/>
        </w:rPr>
      </w:pPr>
      <w:r w:rsidRPr="00042FF1">
        <w:rPr>
          <w:rFonts w:ascii="仿宋" w:eastAsia="仿宋" w:hAnsi="仿宋" w:cs="仿宋" w:hint="eastAsia"/>
          <w:b/>
        </w:rPr>
        <w:t>[以下无正文]</w:t>
      </w:r>
    </w:p>
    <w:p w14:paraId="40AD6A29" w14:textId="77777777" w:rsidR="00BB07C3" w:rsidRPr="00042FF1" w:rsidRDefault="00BB07C3" w:rsidP="0054164E">
      <w:pPr>
        <w:spacing w:beforeLines="50" w:before="163" w:afterLines="50" w:after="163"/>
        <w:ind w:firstLine="482"/>
        <w:jc w:val="center"/>
        <w:rPr>
          <w:rFonts w:ascii="仿宋" w:eastAsia="仿宋" w:hAnsi="仿宋" w:cs="仿宋"/>
          <w:b/>
        </w:rPr>
        <w:sectPr w:rsidR="00BB07C3" w:rsidRPr="00042FF1" w:rsidSect="00136352">
          <w:pgSz w:w="12240" w:h="15840"/>
          <w:pgMar w:top="1440" w:right="1797" w:bottom="1440" w:left="1797" w:header="720" w:footer="964" w:gutter="0"/>
          <w:pgNumType w:chapStyle="1"/>
          <w:cols w:space="720"/>
          <w:docGrid w:type="lines" w:linePitch="326"/>
        </w:sectPr>
      </w:pPr>
    </w:p>
    <w:p w14:paraId="57CE6E00" w14:textId="77777777" w:rsidR="00BB07C3" w:rsidRPr="00042FF1" w:rsidRDefault="00BB07C3" w:rsidP="0054164E">
      <w:pPr>
        <w:spacing w:beforeLines="50" w:before="156" w:afterLines="50" w:after="156"/>
        <w:ind w:firstLine="482"/>
        <w:jc w:val="center"/>
        <w:rPr>
          <w:rFonts w:ascii="仿宋" w:eastAsia="仿宋" w:hAnsi="仿宋" w:cs="仿宋"/>
          <w:b/>
        </w:rPr>
      </w:pPr>
    </w:p>
    <w:p w14:paraId="255EDE4D" w14:textId="77777777" w:rsidR="00BB07C3" w:rsidRPr="00042FF1" w:rsidRDefault="00BB07C3">
      <w:pPr>
        <w:pStyle w:val="a8"/>
        <w:widowControl/>
        <w:spacing w:after="156" w:line="360" w:lineRule="auto"/>
        <w:ind w:firstLineChars="0" w:firstLine="0"/>
        <w:jc w:val="center"/>
        <w:rPr>
          <w:rFonts w:ascii="仿宋" w:eastAsia="仿宋" w:hAnsi="仿宋" w:cs="仿宋"/>
          <w:b/>
          <w:sz w:val="24"/>
          <w:szCs w:val="24"/>
        </w:rPr>
      </w:pPr>
      <w:r w:rsidRPr="00042FF1">
        <w:rPr>
          <w:rFonts w:ascii="仿宋" w:eastAsia="仿宋" w:hAnsi="仿宋" w:cs="仿宋" w:hint="eastAsia"/>
          <w:b/>
          <w:sz w:val="24"/>
          <w:szCs w:val="24"/>
        </w:rPr>
        <w:t>[本页为签字页，无正文]</w:t>
      </w:r>
    </w:p>
    <w:p w14:paraId="438303D1" w14:textId="77777777" w:rsidR="00BB07C3" w:rsidRPr="00042FF1" w:rsidRDefault="00BB07C3" w:rsidP="00875AAB">
      <w:pPr>
        <w:ind w:firstLine="480"/>
      </w:pPr>
    </w:p>
    <w:p w14:paraId="14364C95" w14:textId="3B614B30" w:rsidR="00BB07C3" w:rsidRPr="00042FF1" w:rsidRDefault="00BB07C3" w:rsidP="00875AAB">
      <w:pPr>
        <w:ind w:firstLineChars="0" w:firstLine="0"/>
      </w:pPr>
      <w:r w:rsidRPr="00042FF1">
        <w:rPr>
          <w:rFonts w:hint="eastAsia"/>
          <w:b/>
        </w:rPr>
        <w:t>甲方：</w:t>
      </w:r>
      <w:r w:rsidR="003C3373">
        <w:rPr>
          <w:rFonts w:hint="eastAsia"/>
          <w:b/>
        </w:rPr>
        <w:t>杭州市临安区水利水电局</w:t>
      </w:r>
      <w:r w:rsidR="008769E0" w:rsidRPr="00042FF1">
        <w:rPr>
          <w:rFonts w:hint="eastAsia"/>
          <w:b/>
        </w:rPr>
        <w:t>（盖章）</w:t>
      </w:r>
    </w:p>
    <w:p w14:paraId="0224B9F0" w14:textId="77777777" w:rsidR="008769E0" w:rsidRPr="00042FF1" w:rsidRDefault="00BB07C3" w:rsidP="00875AAB">
      <w:pPr>
        <w:ind w:firstLineChars="0" w:firstLine="0"/>
      </w:pPr>
      <w:r w:rsidRPr="00042FF1">
        <w:rPr>
          <w:rFonts w:hint="eastAsia"/>
        </w:rPr>
        <w:t>法定代表人</w:t>
      </w:r>
      <w:r w:rsidRPr="00042FF1">
        <w:rPr>
          <w:rFonts w:hint="eastAsia"/>
        </w:rPr>
        <w:t>/</w:t>
      </w:r>
      <w:r w:rsidRPr="00042FF1">
        <w:rPr>
          <w:rFonts w:hint="eastAsia"/>
        </w:rPr>
        <w:t>授权代表（</w:t>
      </w:r>
      <w:r w:rsidR="008769E0" w:rsidRPr="00042FF1">
        <w:rPr>
          <w:rFonts w:hint="eastAsia"/>
        </w:rPr>
        <w:t>签章</w:t>
      </w:r>
      <w:r w:rsidRPr="00042FF1">
        <w:rPr>
          <w:rFonts w:hint="eastAsia"/>
        </w:rPr>
        <w:t>）：</w:t>
      </w:r>
    </w:p>
    <w:p w14:paraId="55FDDC71" w14:textId="77777777" w:rsidR="008769E0" w:rsidRPr="00042FF1" w:rsidRDefault="00A24061" w:rsidP="00875AAB">
      <w:pPr>
        <w:ind w:firstLineChars="0" w:firstLine="0"/>
      </w:pPr>
      <w:r w:rsidRPr="00042FF1">
        <w:t>地址</w:t>
      </w:r>
      <w:r w:rsidRPr="00042FF1">
        <w:rPr>
          <w:rFonts w:hint="eastAsia"/>
        </w:rPr>
        <w:t>：</w:t>
      </w:r>
    </w:p>
    <w:p w14:paraId="06FEB3FF" w14:textId="77777777" w:rsidR="00A24061" w:rsidRPr="00042FF1" w:rsidRDefault="00A24061" w:rsidP="00875AAB">
      <w:pPr>
        <w:ind w:firstLineChars="0" w:firstLine="0"/>
      </w:pPr>
      <w:r w:rsidRPr="00042FF1">
        <w:t>联系人</w:t>
      </w:r>
      <w:r w:rsidRPr="00042FF1">
        <w:rPr>
          <w:rFonts w:hint="eastAsia"/>
        </w:rPr>
        <w:t>：</w:t>
      </w:r>
    </w:p>
    <w:p w14:paraId="744BF90D" w14:textId="77777777" w:rsidR="00A24061" w:rsidRPr="00042FF1" w:rsidRDefault="00A24061" w:rsidP="00875AAB">
      <w:pPr>
        <w:ind w:firstLineChars="0" w:firstLine="0"/>
      </w:pPr>
      <w:r w:rsidRPr="00042FF1">
        <w:t>联系电话</w:t>
      </w:r>
      <w:r w:rsidRPr="00042FF1">
        <w:rPr>
          <w:rFonts w:hint="eastAsia"/>
        </w:rPr>
        <w:t>：</w:t>
      </w:r>
    </w:p>
    <w:p w14:paraId="219E6980" w14:textId="77777777" w:rsidR="00A24061" w:rsidRPr="00042FF1" w:rsidRDefault="00A24061" w:rsidP="00875AAB">
      <w:pPr>
        <w:ind w:firstLineChars="0" w:firstLine="0"/>
      </w:pPr>
      <w:r w:rsidRPr="00042FF1">
        <w:t>传真</w:t>
      </w:r>
      <w:r w:rsidRPr="00042FF1">
        <w:rPr>
          <w:rFonts w:hint="eastAsia"/>
        </w:rPr>
        <w:t>：</w:t>
      </w:r>
    </w:p>
    <w:p w14:paraId="55421E0D" w14:textId="77777777" w:rsidR="00BB07C3" w:rsidRPr="00042FF1" w:rsidRDefault="00BB07C3" w:rsidP="00875AAB">
      <w:pPr>
        <w:ind w:firstLineChars="0" w:firstLine="0"/>
      </w:pPr>
      <w:r w:rsidRPr="00042FF1">
        <w:rPr>
          <w:rFonts w:hint="eastAsia"/>
        </w:rPr>
        <w:t>日期：</w:t>
      </w:r>
    </w:p>
    <w:p w14:paraId="6487CEA8" w14:textId="77777777" w:rsidR="00BB07C3" w:rsidRPr="00042FF1" w:rsidRDefault="00BB07C3" w:rsidP="00875AAB">
      <w:pPr>
        <w:ind w:firstLineChars="0" w:firstLine="0"/>
      </w:pPr>
    </w:p>
    <w:p w14:paraId="490FFF7D" w14:textId="77777777" w:rsidR="00875AAB" w:rsidRPr="00042FF1" w:rsidRDefault="00875AAB" w:rsidP="00875AAB">
      <w:pPr>
        <w:ind w:firstLineChars="0" w:firstLine="0"/>
      </w:pPr>
    </w:p>
    <w:p w14:paraId="05C92CF0" w14:textId="77777777" w:rsidR="00875AAB" w:rsidRPr="00042FF1" w:rsidRDefault="00875AAB" w:rsidP="00875AAB">
      <w:pPr>
        <w:ind w:firstLineChars="0" w:firstLine="0"/>
      </w:pPr>
    </w:p>
    <w:p w14:paraId="11CDB474" w14:textId="77777777" w:rsidR="00BB07C3" w:rsidRPr="00042FF1" w:rsidRDefault="00BB07C3" w:rsidP="00875AAB">
      <w:pPr>
        <w:ind w:firstLineChars="0" w:firstLine="0"/>
      </w:pPr>
      <w:r w:rsidRPr="00042FF1">
        <w:rPr>
          <w:rFonts w:hint="eastAsia"/>
          <w:b/>
        </w:rPr>
        <w:t>乙方：</w:t>
      </w:r>
    </w:p>
    <w:p w14:paraId="1B9081A3" w14:textId="77777777" w:rsidR="00BB07C3" w:rsidRPr="00042FF1" w:rsidRDefault="00BB07C3" w:rsidP="00875AAB">
      <w:pPr>
        <w:ind w:firstLineChars="0" w:firstLine="0"/>
      </w:pPr>
      <w:r w:rsidRPr="00042FF1">
        <w:rPr>
          <w:rFonts w:hint="eastAsia"/>
        </w:rPr>
        <w:t>法定代表人</w:t>
      </w:r>
      <w:r w:rsidRPr="00042FF1">
        <w:rPr>
          <w:rFonts w:hint="eastAsia"/>
        </w:rPr>
        <w:t>/</w:t>
      </w:r>
      <w:r w:rsidR="008769E0" w:rsidRPr="00042FF1">
        <w:rPr>
          <w:rFonts w:hint="eastAsia"/>
        </w:rPr>
        <w:t>授权代表（签章</w:t>
      </w:r>
      <w:r w:rsidRPr="00042FF1">
        <w:rPr>
          <w:rFonts w:hint="eastAsia"/>
        </w:rPr>
        <w:t>）：</w:t>
      </w:r>
    </w:p>
    <w:p w14:paraId="11CA063C" w14:textId="77777777" w:rsidR="00A24061" w:rsidRPr="00042FF1" w:rsidRDefault="00A24061" w:rsidP="00A24061">
      <w:pPr>
        <w:ind w:firstLineChars="0" w:firstLine="0"/>
      </w:pPr>
      <w:r w:rsidRPr="00042FF1">
        <w:t>地址</w:t>
      </w:r>
      <w:r w:rsidRPr="00042FF1">
        <w:rPr>
          <w:rFonts w:hint="eastAsia"/>
        </w:rPr>
        <w:t>：</w:t>
      </w:r>
    </w:p>
    <w:p w14:paraId="0E5DF23C" w14:textId="77777777" w:rsidR="00A24061" w:rsidRPr="00042FF1" w:rsidRDefault="00A24061" w:rsidP="00A24061">
      <w:pPr>
        <w:ind w:firstLineChars="0" w:firstLine="0"/>
      </w:pPr>
      <w:r w:rsidRPr="00042FF1">
        <w:t>联系人</w:t>
      </w:r>
      <w:r w:rsidRPr="00042FF1">
        <w:rPr>
          <w:rFonts w:hint="eastAsia"/>
        </w:rPr>
        <w:t>：</w:t>
      </w:r>
    </w:p>
    <w:p w14:paraId="45229162" w14:textId="77777777" w:rsidR="00A24061" w:rsidRPr="00042FF1" w:rsidRDefault="00A24061" w:rsidP="00A24061">
      <w:pPr>
        <w:ind w:firstLineChars="0" w:firstLine="0"/>
      </w:pPr>
      <w:r w:rsidRPr="00042FF1">
        <w:t>联系电话</w:t>
      </w:r>
      <w:r w:rsidRPr="00042FF1">
        <w:rPr>
          <w:rFonts w:hint="eastAsia"/>
        </w:rPr>
        <w:t>：</w:t>
      </w:r>
    </w:p>
    <w:p w14:paraId="5A302F2C" w14:textId="77777777" w:rsidR="00A24061" w:rsidRPr="00042FF1" w:rsidRDefault="00A24061" w:rsidP="00A24061">
      <w:pPr>
        <w:ind w:firstLineChars="0" w:firstLine="0"/>
      </w:pPr>
      <w:r w:rsidRPr="00042FF1">
        <w:t>传真</w:t>
      </w:r>
      <w:r w:rsidRPr="00042FF1">
        <w:rPr>
          <w:rFonts w:hint="eastAsia"/>
        </w:rPr>
        <w:t>：</w:t>
      </w:r>
    </w:p>
    <w:p w14:paraId="058E8B45" w14:textId="77777777" w:rsidR="00BB07C3" w:rsidRPr="00042FF1" w:rsidRDefault="00BB07C3" w:rsidP="00875AAB">
      <w:pPr>
        <w:ind w:firstLineChars="0" w:firstLine="0"/>
      </w:pPr>
      <w:r w:rsidRPr="00042FF1">
        <w:rPr>
          <w:rFonts w:hint="eastAsia"/>
        </w:rPr>
        <w:t>日期：</w:t>
      </w:r>
      <w:bookmarkStart w:id="279" w:name="_Toc438628237"/>
    </w:p>
    <w:p w14:paraId="48819934" w14:textId="77777777" w:rsidR="00BB07C3" w:rsidRPr="00042FF1" w:rsidRDefault="00BB07C3" w:rsidP="00875AAB">
      <w:pPr>
        <w:ind w:firstLine="480"/>
      </w:pPr>
    </w:p>
    <w:p w14:paraId="756D58D4" w14:textId="77777777" w:rsidR="006D4D80" w:rsidRDefault="00BB07C3" w:rsidP="00B27AC5">
      <w:pPr>
        <w:pStyle w:val="1"/>
        <w:spacing w:before="312" w:after="312"/>
      </w:pPr>
      <w:r w:rsidRPr="00042FF1">
        <w:rPr>
          <w:rFonts w:hint="eastAsia"/>
        </w:rPr>
        <w:br w:type="page"/>
      </w:r>
    </w:p>
    <w:p w14:paraId="7E61806C" w14:textId="77777777" w:rsidR="006D4D80" w:rsidRPr="006D4D80" w:rsidRDefault="006D4D80" w:rsidP="006D4D80">
      <w:pPr>
        <w:pStyle w:val="1"/>
        <w:spacing w:before="312" w:after="312"/>
      </w:pPr>
      <w:bookmarkStart w:id="280" w:name="_Toc527560067"/>
      <w:bookmarkStart w:id="281" w:name="_Toc528431383"/>
      <w:r w:rsidRPr="006D4D80">
        <w:lastRenderedPageBreak/>
        <w:t>附件</w:t>
      </w:r>
      <w:r w:rsidRPr="006D4D80">
        <w:rPr>
          <w:rFonts w:hint="eastAsia"/>
        </w:rPr>
        <w:t>1</w:t>
      </w:r>
      <w:r w:rsidRPr="006D4D80">
        <w:rPr>
          <w:rFonts w:hint="eastAsia"/>
        </w:rPr>
        <w:t>：《省发展改革委关于临安区双溪口水库工程可行性研究报告的批复》</w:t>
      </w:r>
      <w:bookmarkEnd w:id="280"/>
      <w:bookmarkEnd w:id="281"/>
    </w:p>
    <w:p w14:paraId="7D88BB7F" w14:textId="77777777" w:rsidR="006D4D80" w:rsidRPr="006D4D80" w:rsidRDefault="006D4D80" w:rsidP="006D4D80">
      <w:pPr>
        <w:ind w:firstLineChars="0" w:firstLine="0"/>
        <w:jc w:val="center"/>
        <w:rPr>
          <w:rFonts w:ascii="宋体" w:hAnsi="宋体"/>
          <w:sz w:val="21"/>
        </w:rPr>
      </w:pPr>
    </w:p>
    <w:p w14:paraId="018DF88B"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drawing>
          <wp:inline distT="0" distB="0" distL="0" distR="0" wp14:anchorId="5A816F40" wp14:editId="3295CD02">
            <wp:extent cx="5274310" cy="59061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5906135"/>
                    </a:xfrm>
                    <a:prstGeom prst="rect">
                      <a:avLst/>
                    </a:prstGeom>
                  </pic:spPr>
                </pic:pic>
              </a:graphicData>
            </a:graphic>
          </wp:inline>
        </w:drawing>
      </w:r>
    </w:p>
    <w:p w14:paraId="3E849449" w14:textId="77777777" w:rsidR="006D4D80" w:rsidRPr="006D4D80" w:rsidRDefault="006D4D80" w:rsidP="006D4D80">
      <w:pPr>
        <w:ind w:firstLineChars="0" w:firstLine="0"/>
        <w:jc w:val="center"/>
        <w:rPr>
          <w:rFonts w:ascii="宋体" w:hAnsi="宋体"/>
          <w:sz w:val="21"/>
        </w:rPr>
      </w:pPr>
    </w:p>
    <w:p w14:paraId="7F39794D"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lastRenderedPageBreak/>
        <w:drawing>
          <wp:inline distT="0" distB="0" distL="0" distR="0" wp14:anchorId="37E688A3" wp14:editId="2214B6EC">
            <wp:extent cx="5274310" cy="743902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7439025"/>
                    </a:xfrm>
                    <a:prstGeom prst="rect">
                      <a:avLst/>
                    </a:prstGeom>
                  </pic:spPr>
                </pic:pic>
              </a:graphicData>
            </a:graphic>
          </wp:inline>
        </w:drawing>
      </w:r>
    </w:p>
    <w:p w14:paraId="5AEF80E6" w14:textId="77777777" w:rsidR="006D4D80" w:rsidRPr="006D4D80" w:rsidRDefault="006D4D80" w:rsidP="006D4D80">
      <w:pPr>
        <w:ind w:firstLineChars="0" w:firstLine="0"/>
        <w:jc w:val="center"/>
        <w:rPr>
          <w:rFonts w:ascii="宋体" w:hAnsi="宋体"/>
          <w:sz w:val="21"/>
        </w:rPr>
      </w:pPr>
    </w:p>
    <w:p w14:paraId="3130D032"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lastRenderedPageBreak/>
        <w:drawing>
          <wp:inline distT="0" distB="0" distL="0" distR="0" wp14:anchorId="0FBA502F" wp14:editId="79A2C362">
            <wp:extent cx="5274310" cy="743204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7432040"/>
                    </a:xfrm>
                    <a:prstGeom prst="rect">
                      <a:avLst/>
                    </a:prstGeom>
                  </pic:spPr>
                </pic:pic>
              </a:graphicData>
            </a:graphic>
          </wp:inline>
        </w:drawing>
      </w:r>
    </w:p>
    <w:p w14:paraId="38AFE36F" w14:textId="77777777" w:rsidR="006D4D80" w:rsidRPr="006D4D80" w:rsidRDefault="006D4D80" w:rsidP="006D4D80">
      <w:pPr>
        <w:ind w:firstLineChars="0" w:firstLine="0"/>
        <w:jc w:val="center"/>
        <w:rPr>
          <w:rFonts w:ascii="宋体" w:hAnsi="宋体"/>
          <w:sz w:val="21"/>
        </w:rPr>
      </w:pPr>
    </w:p>
    <w:p w14:paraId="4EB4E7EC"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lastRenderedPageBreak/>
        <w:drawing>
          <wp:inline distT="0" distB="0" distL="0" distR="0" wp14:anchorId="742E7C29" wp14:editId="365E30F3">
            <wp:extent cx="5274310" cy="747141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7471410"/>
                    </a:xfrm>
                    <a:prstGeom prst="rect">
                      <a:avLst/>
                    </a:prstGeom>
                  </pic:spPr>
                </pic:pic>
              </a:graphicData>
            </a:graphic>
          </wp:inline>
        </w:drawing>
      </w:r>
    </w:p>
    <w:p w14:paraId="0D323755" w14:textId="77777777" w:rsidR="006D4D80" w:rsidRDefault="006D4D80" w:rsidP="006D4D80">
      <w:pPr>
        <w:keepNext/>
        <w:keepLines/>
        <w:spacing w:before="240" w:after="240"/>
        <w:ind w:firstLine="482"/>
        <w:jc w:val="left"/>
        <w:outlineLvl w:val="1"/>
        <w:rPr>
          <w:rFonts w:ascii="Calibri Light" w:hAnsi="Calibri Light"/>
          <w:b/>
          <w:bCs/>
          <w:szCs w:val="32"/>
        </w:rPr>
      </w:pPr>
      <w:r w:rsidRPr="006D4D80">
        <w:rPr>
          <w:rFonts w:ascii="Calibri Light" w:hAnsi="Calibri Light"/>
          <w:b/>
          <w:bCs/>
          <w:szCs w:val="32"/>
        </w:rPr>
        <w:br w:type="page"/>
      </w:r>
    </w:p>
    <w:p w14:paraId="4CD29908" w14:textId="77777777" w:rsidR="006D4D80" w:rsidRPr="006D4D80" w:rsidRDefault="006D4D80" w:rsidP="006D4D80">
      <w:pPr>
        <w:pStyle w:val="1"/>
        <w:spacing w:before="312" w:after="312"/>
      </w:pPr>
      <w:bookmarkStart w:id="282" w:name="_Toc527560068"/>
      <w:bookmarkStart w:id="283" w:name="_Toc528431384"/>
      <w:r w:rsidRPr="006D4D80">
        <w:lastRenderedPageBreak/>
        <w:t>附件</w:t>
      </w:r>
      <w:r w:rsidRPr="006D4D80">
        <w:t>2</w:t>
      </w:r>
      <w:r w:rsidRPr="006D4D80">
        <w:rPr>
          <w:rFonts w:hint="eastAsia"/>
        </w:rPr>
        <w:t>：《</w:t>
      </w:r>
      <w:r w:rsidRPr="006D4D80">
        <w:t>政府对实施机构和政府出资人代表的授权文件</w:t>
      </w:r>
      <w:r w:rsidRPr="006D4D80">
        <w:rPr>
          <w:rFonts w:hint="eastAsia"/>
        </w:rPr>
        <w:t>》</w:t>
      </w:r>
      <w:bookmarkEnd w:id="282"/>
      <w:bookmarkEnd w:id="283"/>
    </w:p>
    <w:p w14:paraId="4645AF88"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drawing>
          <wp:inline distT="0" distB="0" distL="0" distR="0" wp14:anchorId="3AE7CAB2" wp14:editId="6957D1F3">
            <wp:extent cx="5274310" cy="7275830"/>
            <wp:effectExtent l="0" t="0" r="254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7275830"/>
                    </a:xfrm>
                    <a:prstGeom prst="rect">
                      <a:avLst/>
                    </a:prstGeom>
                  </pic:spPr>
                </pic:pic>
              </a:graphicData>
            </a:graphic>
          </wp:inline>
        </w:drawing>
      </w:r>
    </w:p>
    <w:p w14:paraId="7A6BD642" w14:textId="77777777" w:rsidR="006D4D80" w:rsidRPr="006D4D80" w:rsidRDefault="006D4D80" w:rsidP="006D4D80">
      <w:pPr>
        <w:ind w:firstLineChars="0" w:firstLine="0"/>
        <w:jc w:val="center"/>
        <w:rPr>
          <w:rFonts w:ascii="宋体" w:hAnsi="宋体"/>
          <w:sz w:val="21"/>
        </w:rPr>
      </w:pPr>
    </w:p>
    <w:p w14:paraId="1607AAB9"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lastRenderedPageBreak/>
        <w:drawing>
          <wp:inline distT="0" distB="0" distL="0" distR="0" wp14:anchorId="691E3576" wp14:editId="46F5D612">
            <wp:extent cx="5274310" cy="7268845"/>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7268845"/>
                    </a:xfrm>
                    <a:prstGeom prst="rect">
                      <a:avLst/>
                    </a:prstGeom>
                  </pic:spPr>
                </pic:pic>
              </a:graphicData>
            </a:graphic>
          </wp:inline>
        </w:drawing>
      </w:r>
    </w:p>
    <w:p w14:paraId="3F2D41B7" w14:textId="77777777" w:rsidR="006D4D80" w:rsidRPr="006D4D80" w:rsidRDefault="006D4D80" w:rsidP="006D4D80">
      <w:pPr>
        <w:ind w:firstLineChars="0" w:firstLine="0"/>
        <w:jc w:val="center"/>
        <w:rPr>
          <w:rFonts w:ascii="宋体" w:hAnsi="宋体"/>
          <w:sz w:val="21"/>
        </w:rPr>
      </w:pPr>
    </w:p>
    <w:p w14:paraId="463EE066"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lastRenderedPageBreak/>
        <w:drawing>
          <wp:inline distT="0" distB="0" distL="0" distR="0" wp14:anchorId="60224116" wp14:editId="1D27CCF3">
            <wp:extent cx="5274310" cy="755269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7552690"/>
                    </a:xfrm>
                    <a:prstGeom prst="rect">
                      <a:avLst/>
                    </a:prstGeom>
                  </pic:spPr>
                </pic:pic>
              </a:graphicData>
            </a:graphic>
          </wp:inline>
        </w:drawing>
      </w:r>
    </w:p>
    <w:p w14:paraId="75337780" w14:textId="77777777" w:rsidR="006D4D80" w:rsidRPr="006D4D80" w:rsidRDefault="006D4D80" w:rsidP="006D4D80">
      <w:pPr>
        <w:ind w:firstLineChars="0" w:firstLine="0"/>
        <w:jc w:val="center"/>
        <w:rPr>
          <w:rFonts w:ascii="宋体" w:hAnsi="宋体"/>
          <w:sz w:val="21"/>
        </w:rPr>
      </w:pPr>
    </w:p>
    <w:p w14:paraId="527C7085"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lastRenderedPageBreak/>
        <w:drawing>
          <wp:inline distT="0" distB="0" distL="0" distR="0" wp14:anchorId="1AEE4598" wp14:editId="41F09E5A">
            <wp:extent cx="5274310" cy="717105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7171055"/>
                    </a:xfrm>
                    <a:prstGeom prst="rect">
                      <a:avLst/>
                    </a:prstGeom>
                  </pic:spPr>
                </pic:pic>
              </a:graphicData>
            </a:graphic>
          </wp:inline>
        </w:drawing>
      </w:r>
    </w:p>
    <w:p w14:paraId="0AF58472" w14:textId="77777777" w:rsidR="006D4D80" w:rsidRPr="006D4D80" w:rsidRDefault="006D4D80" w:rsidP="006D4D80">
      <w:pPr>
        <w:ind w:firstLineChars="0" w:firstLine="0"/>
        <w:jc w:val="center"/>
        <w:rPr>
          <w:rFonts w:ascii="宋体" w:hAnsi="宋体"/>
          <w:sz w:val="21"/>
        </w:rPr>
      </w:pPr>
    </w:p>
    <w:p w14:paraId="07E6D2FF" w14:textId="77777777" w:rsidR="006D4D80" w:rsidRPr="006D4D80" w:rsidRDefault="006D4D80" w:rsidP="006D4D80">
      <w:pPr>
        <w:ind w:firstLineChars="0" w:firstLine="0"/>
        <w:jc w:val="center"/>
        <w:rPr>
          <w:rFonts w:ascii="宋体" w:hAnsi="宋体"/>
          <w:sz w:val="21"/>
        </w:rPr>
      </w:pPr>
    </w:p>
    <w:p w14:paraId="3D394259"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lastRenderedPageBreak/>
        <w:drawing>
          <wp:inline distT="0" distB="0" distL="0" distR="0" wp14:anchorId="46F7BD22" wp14:editId="291FA469">
            <wp:extent cx="5274310" cy="7477760"/>
            <wp:effectExtent l="0" t="0" r="254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7477760"/>
                    </a:xfrm>
                    <a:prstGeom prst="rect">
                      <a:avLst/>
                    </a:prstGeom>
                  </pic:spPr>
                </pic:pic>
              </a:graphicData>
            </a:graphic>
          </wp:inline>
        </w:drawing>
      </w:r>
    </w:p>
    <w:p w14:paraId="58B335A2" w14:textId="77777777" w:rsidR="006D4D80" w:rsidRPr="006D4D80" w:rsidRDefault="006D4D80" w:rsidP="006D4D80">
      <w:pPr>
        <w:ind w:firstLineChars="0" w:firstLine="0"/>
        <w:jc w:val="center"/>
        <w:rPr>
          <w:rFonts w:ascii="宋体" w:hAnsi="宋体"/>
          <w:sz w:val="21"/>
        </w:rPr>
      </w:pPr>
    </w:p>
    <w:p w14:paraId="6E1D77DE" w14:textId="77777777" w:rsidR="006D4D80" w:rsidRPr="006D4D80" w:rsidRDefault="006D4D80" w:rsidP="006D4D80">
      <w:pPr>
        <w:keepNext/>
        <w:keepLines/>
        <w:spacing w:before="240" w:after="240"/>
        <w:ind w:firstLine="482"/>
        <w:jc w:val="left"/>
        <w:outlineLvl w:val="1"/>
        <w:rPr>
          <w:rFonts w:ascii="Calibri Light" w:hAnsi="Calibri Light"/>
          <w:b/>
          <w:bCs/>
          <w:szCs w:val="32"/>
        </w:rPr>
      </w:pPr>
      <w:r w:rsidRPr="006D4D80">
        <w:rPr>
          <w:rFonts w:ascii="Calibri Light" w:hAnsi="Calibri Light"/>
          <w:b/>
          <w:bCs/>
          <w:szCs w:val="32"/>
        </w:rPr>
        <w:br w:type="page"/>
      </w:r>
    </w:p>
    <w:p w14:paraId="7B8C6EB0" w14:textId="77777777" w:rsidR="006D4D80" w:rsidRPr="006D4D80" w:rsidRDefault="006D4D80" w:rsidP="006D4D80">
      <w:pPr>
        <w:pStyle w:val="1"/>
        <w:spacing w:before="312" w:after="312"/>
      </w:pPr>
      <w:bookmarkStart w:id="284" w:name="_Toc527560069"/>
      <w:bookmarkStart w:id="285" w:name="_Toc528431385"/>
      <w:r w:rsidRPr="006D4D80">
        <w:lastRenderedPageBreak/>
        <w:t>附件</w:t>
      </w:r>
      <w:r w:rsidRPr="006D4D80">
        <w:rPr>
          <w:rFonts w:hint="eastAsia"/>
        </w:rPr>
        <w:t>3</w:t>
      </w:r>
      <w:r w:rsidRPr="006D4D80">
        <w:rPr>
          <w:rFonts w:hint="eastAsia"/>
        </w:rPr>
        <w:t>：《本级财政部门通过物有所值评价和财政承受能力论证的核准文件》</w:t>
      </w:r>
      <w:bookmarkEnd w:id="284"/>
      <w:bookmarkEnd w:id="285"/>
    </w:p>
    <w:p w14:paraId="557F5DA2"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drawing>
          <wp:inline distT="0" distB="0" distL="0" distR="0" wp14:anchorId="3DF30891" wp14:editId="2F9C73E6">
            <wp:extent cx="5274310" cy="674624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6746240"/>
                    </a:xfrm>
                    <a:prstGeom prst="rect">
                      <a:avLst/>
                    </a:prstGeom>
                  </pic:spPr>
                </pic:pic>
              </a:graphicData>
            </a:graphic>
          </wp:inline>
        </w:drawing>
      </w:r>
    </w:p>
    <w:p w14:paraId="1237E7E5" w14:textId="77777777" w:rsidR="006D4D80" w:rsidRPr="006D4D80" w:rsidRDefault="006D4D80" w:rsidP="006D4D80">
      <w:pPr>
        <w:ind w:firstLineChars="0" w:firstLine="0"/>
        <w:jc w:val="center"/>
        <w:rPr>
          <w:rFonts w:ascii="宋体" w:hAnsi="宋体"/>
          <w:sz w:val="21"/>
        </w:rPr>
      </w:pPr>
    </w:p>
    <w:p w14:paraId="05C80015"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lastRenderedPageBreak/>
        <w:drawing>
          <wp:inline distT="0" distB="0" distL="0" distR="0" wp14:anchorId="20171480" wp14:editId="307A3317">
            <wp:extent cx="5274310" cy="707453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7074535"/>
                    </a:xfrm>
                    <a:prstGeom prst="rect">
                      <a:avLst/>
                    </a:prstGeom>
                  </pic:spPr>
                </pic:pic>
              </a:graphicData>
            </a:graphic>
          </wp:inline>
        </w:drawing>
      </w:r>
    </w:p>
    <w:p w14:paraId="64B7C878" w14:textId="77777777" w:rsidR="006D4D80" w:rsidRPr="006D4D80" w:rsidRDefault="006D4D80" w:rsidP="006D4D80">
      <w:pPr>
        <w:ind w:firstLineChars="0" w:firstLine="0"/>
        <w:jc w:val="center"/>
        <w:rPr>
          <w:rFonts w:ascii="宋体" w:hAnsi="宋体"/>
          <w:sz w:val="21"/>
        </w:rPr>
      </w:pPr>
    </w:p>
    <w:p w14:paraId="79928F30"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lastRenderedPageBreak/>
        <w:drawing>
          <wp:inline distT="0" distB="0" distL="0" distR="0" wp14:anchorId="5B06C2DC" wp14:editId="2D6E5308">
            <wp:extent cx="5274310" cy="6529705"/>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6529705"/>
                    </a:xfrm>
                    <a:prstGeom prst="rect">
                      <a:avLst/>
                    </a:prstGeom>
                  </pic:spPr>
                </pic:pic>
              </a:graphicData>
            </a:graphic>
          </wp:inline>
        </w:drawing>
      </w:r>
    </w:p>
    <w:p w14:paraId="068C1E5A" w14:textId="77777777" w:rsidR="006D4D80" w:rsidRPr="006D4D80" w:rsidRDefault="006D4D80" w:rsidP="006D4D80">
      <w:pPr>
        <w:ind w:firstLineChars="0" w:firstLine="0"/>
        <w:jc w:val="center"/>
        <w:rPr>
          <w:rFonts w:ascii="宋体" w:hAnsi="宋体"/>
          <w:sz w:val="21"/>
        </w:rPr>
      </w:pPr>
    </w:p>
    <w:p w14:paraId="48750430" w14:textId="77777777" w:rsidR="006D4D80" w:rsidRPr="006D4D80" w:rsidRDefault="006D4D80" w:rsidP="006D4D80">
      <w:pPr>
        <w:keepNext/>
        <w:keepLines/>
        <w:spacing w:before="240" w:after="240"/>
        <w:ind w:firstLine="482"/>
        <w:jc w:val="left"/>
        <w:outlineLvl w:val="1"/>
        <w:rPr>
          <w:rFonts w:ascii="Calibri Light" w:hAnsi="Calibri Light"/>
          <w:b/>
          <w:bCs/>
          <w:szCs w:val="32"/>
        </w:rPr>
      </w:pPr>
      <w:r w:rsidRPr="006D4D80">
        <w:rPr>
          <w:rFonts w:ascii="Calibri Light" w:hAnsi="Calibri Light"/>
          <w:b/>
          <w:bCs/>
          <w:szCs w:val="32"/>
        </w:rPr>
        <w:br w:type="page"/>
      </w:r>
    </w:p>
    <w:p w14:paraId="4C2E86B2" w14:textId="77777777" w:rsidR="006D4D80" w:rsidRPr="006D4D80" w:rsidRDefault="006D4D80" w:rsidP="006D4D80">
      <w:pPr>
        <w:pStyle w:val="1"/>
        <w:spacing w:before="312" w:after="312"/>
      </w:pPr>
      <w:bookmarkStart w:id="286" w:name="_Toc527560070"/>
      <w:bookmarkStart w:id="287" w:name="_Toc528431386"/>
      <w:r w:rsidRPr="006D4D80">
        <w:lastRenderedPageBreak/>
        <w:t>附件</w:t>
      </w:r>
      <w:r w:rsidRPr="006D4D80">
        <w:rPr>
          <w:rFonts w:hint="eastAsia"/>
        </w:rPr>
        <w:t>4</w:t>
      </w:r>
      <w:r w:rsidRPr="006D4D80">
        <w:rPr>
          <w:rFonts w:hint="eastAsia"/>
        </w:rPr>
        <w:t>：《杭州市临安区人民政府关于同意</w:t>
      </w:r>
      <w:r w:rsidRPr="006D4D80">
        <w:rPr>
          <w:rFonts w:hint="eastAsia"/>
        </w:rPr>
        <w:t>&lt;</w:t>
      </w:r>
      <w:r w:rsidRPr="006D4D80">
        <w:t>杭州市临安区双溪口水库工程</w:t>
      </w:r>
      <w:r w:rsidRPr="006D4D80">
        <w:rPr>
          <w:rFonts w:hint="eastAsia"/>
        </w:rPr>
        <w:t>P</w:t>
      </w:r>
      <w:r w:rsidRPr="006D4D80">
        <w:t>PP</w:t>
      </w:r>
      <w:r w:rsidRPr="006D4D80">
        <w:t>项目实施方案</w:t>
      </w:r>
      <w:r w:rsidRPr="006D4D80">
        <w:t>&gt;</w:t>
      </w:r>
      <w:r w:rsidRPr="006D4D80">
        <w:t>的批复</w:t>
      </w:r>
      <w:r w:rsidRPr="006D4D80">
        <w:rPr>
          <w:rFonts w:hint="eastAsia"/>
        </w:rPr>
        <w:t>》</w:t>
      </w:r>
      <w:bookmarkEnd w:id="286"/>
      <w:bookmarkEnd w:id="287"/>
    </w:p>
    <w:p w14:paraId="2FF22BAA" w14:textId="77777777" w:rsidR="006D4D80" w:rsidRPr="006D4D80" w:rsidRDefault="006D4D80" w:rsidP="006D4D80">
      <w:pPr>
        <w:ind w:firstLine="420"/>
        <w:jc w:val="left"/>
        <w:rPr>
          <w:rFonts w:ascii="宋体" w:hAnsi="宋体"/>
          <w:sz w:val="21"/>
        </w:rPr>
      </w:pPr>
    </w:p>
    <w:p w14:paraId="7881D9CB"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drawing>
          <wp:inline distT="0" distB="0" distL="0" distR="0" wp14:anchorId="7C741CF7" wp14:editId="0D881F61">
            <wp:extent cx="5274310" cy="6205220"/>
            <wp:effectExtent l="0" t="0" r="254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6205220"/>
                    </a:xfrm>
                    <a:prstGeom prst="rect">
                      <a:avLst/>
                    </a:prstGeom>
                  </pic:spPr>
                </pic:pic>
              </a:graphicData>
            </a:graphic>
          </wp:inline>
        </w:drawing>
      </w:r>
    </w:p>
    <w:p w14:paraId="288D3410" w14:textId="77777777" w:rsidR="006D4D80" w:rsidRPr="006D4D80" w:rsidRDefault="006D4D80" w:rsidP="006D4D80">
      <w:pPr>
        <w:ind w:firstLineChars="0" w:firstLine="0"/>
        <w:jc w:val="center"/>
        <w:rPr>
          <w:rFonts w:ascii="宋体" w:hAnsi="宋体"/>
          <w:sz w:val="21"/>
        </w:rPr>
      </w:pPr>
    </w:p>
    <w:p w14:paraId="4C131245" w14:textId="77777777" w:rsidR="006D4D80" w:rsidRPr="006D4D80" w:rsidRDefault="006D4D80" w:rsidP="006D4D80">
      <w:pPr>
        <w:ind w:firstLineChars="0" w:firstLine="0"/>
        <w:jc w:val="center"/>
        <w:rPr>
          <w:rFonts w:ascii="宋体" w:hAnsi="宋体"/>
          <w:sz w:val="21"/>
        </w:rPr>
      </w:pPr>
    </w:p>
    <w:p w14:paraId="12B0AD59" w14:textId="77777777" w:rsidR="006D4D80" w:rsidRPr="006D4D80" w:rsidRDefault="006D4D80" w:rsidP="006D4D80">
      <w:pPr>
        <w:ind w:firstLineChars="0" w:firstLine="0"/>
        <w:jc w:val="center"/>
        <w:rPr>
          <w:rFonts w:ascii="宋体" w:hAnsi="宋体"/>
          <w:sz w:val="21"/>
        </w:rPr>
      </w:pPr>
      <w:r w:rsidRPr="006D4D80">
        <w:rPr>
          <w:rFonts w:ascii="宋体" w:hAnsi="宋体"/>
          <w:noProof/>
          <w:sz w:val="21"/>
        </w:rPr>
        <w:lastRenderedPageBreak/>
        <w:drawing>
          <wp:inline distT="0" distB="0" distL="0" distR="0" wp14:anchorId="3A28723A" wp14:editId="3CB2F86E">
            <wp:extent cx="5274310" cy="6201410"/>
            <wp:effectExtent l="0" t="0" r="254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6201410"/>
                    </a:xfrm>
                    <a:prstGeom prst="rect">
                      <a:avLst/>
                    </a:prstGeom>
                  </pic:spPr>
                </pic:pic>
              </a:graphicData>
            </a:graphic>
          </wp:inline>
        </w:drawing>
      </w:r>
    </w:p>
    <w:p w14:paraId="1EF6DF5D" w14:textId="77777777" w:rsidR="006D4D80" w:rsidRPr="006D4D80" w:rsidRDefault="006D4D80" w:rsidP="006D4D80">
      <w:pPr>
        <w:ind w:firstLineChars="0" w:firstLine="0"/>
        <w:jc w:val="center"/>
        <w:rPr>
          <w:rFonts w:ascii="宋体" w:hAnsi="宋体"/>
          <w:sz w:val="21"/>
        </w:rPr>
      </w:pPr>
    </w:p>
    <w:p w14:paraId="7FE3B6D1" w14:textId="77777777" w:rsidR="006D4D80" w:rsidRPr="006D4D80" w:rsidRDefault="006D4D80" w:rsidP="006D4D80">
      <w:pPr>
        <w:ind w:firstLineChars="0" w:firstLine="0"/>
        <w:jc w:val="center"/>
        <w:rPr>
          <w:rFonts w:ascii="宋体" w:hAnsi="宋体"/>
          <w:sz w:val="21"/>
        </w:rPr>
      </w:pPr>
      <w:r w:rsidRPr="006D4D80">
        <w:rPr>
          <w:rFonts w:ascii="宋体" w:hAnsi="宋体"/>
          <w:sz w:val="21"/>
        </w:rPr>
        <w:br w:type="page"/>
      </w:r>
    </w:p>
    <w:p w14:paraId="5DE96D6E" w14:textId="77777777" w:rsidR="006D4D80" w:rsidRPr="006D4D80" w:rsidRDefault="006D4D80" w:rsidP="006D4D80">
      <w:pPr>
        <w:pStyle w:val="1"/>
        <w:spacing w:before="312" w:after="312"/>
      </w:pPr>
      <w:bookmarkStart w:id="288" w:name="_Toc527560071"/>
      <w:bookmarkStart w:id="289" w:name="_Toc528431387"/>
      <w:r w:rsidRPr="006D4D80">
        <w:lastRenderedPageBreak/>
        <w:t>附件</w:t>
      </w:r>
      <w:r w:rsidRPr="006D4D80">
        <w:rPr>
          <w:rFonts w:hint="eastAsia"/>
        </w:rPr>
        <w:t>5</w:t>
      </w:r>
      <w:r w:rsidRPr="006D4D80">
        <w:rPr>
          <w:rFonts w:hint="eastAsia"/>
        </w:rPr>
        <w:t>：《</w:t>
      </w:r>
      <w:r w:rsidRPr="006D4D80">
        <w:t>中标通知书</w:t>
      </w:r>
      <w:r w:rsidRPr="006D4D80">
        <w:rPr>
          <w:rFonts w:hint="eastAsia"/>
        </w:rPr>
        <w:t>》</w:t>
      </w:r>
      <w:bookmarkEnd w:id="288"/>
      <w:bookmarkEnd w:id="289"/>
    </w:p>
    <w:p w14:paraId="5F17F864" w14:textId="77777777" w:rsidR="006D4D80" w:rsidRPr="006D4D80" w:rsidRDefault="006D4D80" w:rsidP="006D4D80">
      <w:pPr>
        <w:ind w:firstLineChars="0" w:firstLine="0"/>
        <w:jc w:val="center"/>
        <w:rPr>
          <w:rFonts w:ascii="宋体" w:hAnsi="宋体"/>
          <w:sz w:val="21"/>
        </w:rPr>
      </w:pPr>
    </w:p>
    <w:p w14:paraId="35A0EF97" w14:textId="77777777" w:rsidR="006D4D80" w:rsidRPr="006D4D80" w:rsidRDefault="006D4D80" w:rsidP="006D4D80">
      <w:pPr>
        <w:ind w:firstLineChars="0" w:firstLine="0"/>
        <w:jc w:val="center"/>
        <w:rPr>
          <w:rFonts w:ascii="宋体" w:hAnsi="宋体"/>
          <w:sz w:val="21"/>
        </w:rPr>
      </w:pPr>
    </w:p>
    <w:p w14:paraId="7A1456D5" w14:textId="77777777" w:rsidR="006D4D80" w:rsidRPr="006D4D80" w:rsidRDefault="006D4D80" w:rsidP="006D4D80">
      <w:pPr>
        <w:ind w:firstLineChars="0" w:firstLine="0"/>
        <w:jc w:val="center"/>
        <w:rPr>
          <w:rFonts w:ascii="宋体" w:hAnsi="宋体"/>
          <w:sz w:val="21"/>
        </w:rPr>
      </w:pPr>
      <w:r w:rsidRPr="006D4D80">
        <w:rPr>
          <w:rFonts w:ascii="宋体" w:hAnsi="宋体"/>
          <w:sz w:val="21"/>
        </w:rPr>
        <w:br w:type="page"/>
      </w:r>
    </w:p>
    <w:p w14:paraId="7954278E" w14:textId="77777777" w:rsidR="006D4D80" w:rsidRPr="006D4D80" w:rsidRDefault="006D4D80" w:rsidP="006D4D80">
      <w:pPr>
        <w:pStyle w:val="1"/>
        <w:spacing w:before="312" w:after="312"/>
      </w:pPr>
      <w:bookmarkStart w:id="290" w:name="_Toc527560072"/>
      <w:bookmarkStart w:id="291" w:name="_Toc528431388"/>
      <w:r w:rsidRPr="006D4D80">
        <w:lastRenderedPageBreak/>
        <w:t>附件</w:t>
      </w:r>
      <w:r w:rsidRPr="006D4D80">
        <w:rPr>
          <w:rFonts w:hint="eastAsia"/>
        </w:rPr>
        <w:t>6</w:t>
      </w:r>
      <w:r w:rsidRPr="006D4D80">
        <w:rPr>
          <w:rFonts w:hint="eastAsia"/>
        </w:rPr>
        <w:t>：《建设项目总投资费用项目组成表》</w:t>
      </w:r>
      <w:bookmarkEnd w:id="290"/>
      <w:bookmarkEnd w:id="291"/>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568"/>
        <w:gridCol w:w="567"/>
        <w:gridCol w:w="729"/>
        <w:gridCol w:w="2248"/>
        <w:gridCol w:w="1134"/>
        <w:gridCol w:w="4252"/>
      </w:tblGrid>
      <w:tr w:rsidR="006D4D80" w:rsidRPr="006D4D80" w14:paraId="095A08E5" w14:textId="77777777" w:rsidTr="006D4D80">
        <w:trPr>
          <w:trHeight w:val="660"/>
          <w:jc w:val="center"/>
        </w:trPr>
        <w:tc>
          <w:tcPr>
            <w:tcW w:w="9498" w:type="dxa"/>
            <w:gridSpan w:val="6"/>
            <w:tcBorders>
              <w:top w:val="single" w:sz="4" w:space="0" w:color="000000"/>
              <w:left w:val="single" w:sz="4" w:space="0" w:color="000000"/>
              <w:bottom w:val="single" w:sz="4" w:space="0" w:color="000000"/>
              <w:right w:val="single" w:sz="4" w:space="0" w:color="000000"/>
            </w:tcBorders>
            <w:vAlign w:val="center"/>
          </w:tcPr>
          <w:p w14:paraId="2C7E6E4B" w14:textId="77777777" w:rsidR="006D4D80" w:rsidRPr="006D4D80" w:rsidRDefault="006D4D80" w:rsidP="006D4D80">
            <w:pPr>
              <w:widowControl/>
              <w:ind w:firstLineChars="0" w:firstLine="0"/>
              <w:jc w:val="center"/>
              <w:rPr>
                <w:rFonts w:ascii="宋体" w:hAnsi="宋体"/>
                <w:b/>
                <w:kern w:val="0"/>
                <w:sz w:val="21"/>
                <w:szCs w:val="21"/>
              </w:rPr>
            </w:pPr>
            <w:r w:rsidRPr="006D4D80">
              <w:rPr>
                <w:rFonts w:ascii="宋体" w:hAnsi="宋体" w:hint="eastAsia"/>
                <w:b/>
                <w:kern w:val="0"/>
                <w:sz w:val="21"/>
                <w:szCs w:val="21"/>
              </w:rPr>
              <w:t>建设项目总投资费用项目组成表</w:t>
            </w:r>
          </w:p>
        </w:tc>
      </w:tr>
      <w:tr w:rsidR="006D4D80" w:rsidRPr="006D4D80" w14:paraId="779921AC" w14:textId="77777777" w:rsidTr="001F78F8">
        <w:trPr>
          <w:trHeight w:val="548"/>
          <w:jc w:val="center"/>
        </w:trPr>
        <w:tc>
          <w:tcPr>
            <w:tcW w:w="5246" w:type="dxa"/>
            <w:gridSpan w:val="5"/>
            <w:tcBorders>
              <w:top w:val="single" w:sz="4" w:space="0" w:color="000000"/>
              <w:left w:val="single" w:sz="4" w:space="0" w:color="000000"/>
              <w:bottom w:val="single" w:sz="4" w:space="0" w:color="000000"/>
            </w:tcBorders>
            <w:vAlign w:val="center"/>
          </w:tcPr>
          <w:p w14:paraId="5E13DDE8" w14:textId="77777777" w:rsidR="006D4D80" w:rsidRPr="006D4D80" w:rsidRDefault="006D4D80" w:rsidP="006D4D80">
            <w:pPr>
              <w:widowControl/>
              <w:ind w:firstLineChars="0" w:firstLine="0"/>
              <w:jc w:val="center"/>
              <w:rPr>
                <w:rFonts w:ascii="宋体" w:hAnsi="宋体"/>
                <w:bCs/>
                <w:kern w:val="0"/>
                <w:sz w:val="21"/>
                <w:szCs w:val="21"/>
              </w:rPr>
            </w:pPr>
            <w:r w:rsidRPr="006D4D80">
              <w:rPr>
                <w:rFonts w:ascii="宋体" w:hAnsi="宋体" w:hint="eastAsia"/>
                <w:bCs/>
                <w:kern w:val="0"/>
                <w:sz w:val="21"/>
                <w:szCs w:val="21"/>
              </w:rPr>
              <w:t>建设项目总投资费用项目组成</w:t>
            </w:r>
          </w:p>
        </w:tc>
        <w:tc>
          <w:tcPr>
            <w:tcW w:w="4252" w:type="dxa"/>
            <w:tcBorders>
              <w:top w:val="single" w:sz="4" w:space="0" w:color="000000"/>
              <w:left w:val="single" w:sz="4" w:space="0" w:color="000000"/>
              <w:bottom w:val="single" w:sz="4" w:space="0" w:color="000000"/>
              <w:right w:val="single" w:sz="4" w:space="0" w:color="000000"/>
            </w:tcBorders>
            <w:vAlign w:val="center"/>
          </w:tcPr>
          <w:p w14:paraId="3B34E745"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计算方式</w:t>
            </w:r>
          </w:p>
        </w:tc>
      </w:tr>
      <w:tr w:rsidR="006D4D80" w:rsidRPr="006D4D80" w14:paraId="6139556C" w14:textId="77777777" w:rsidTr="001F78F8">
        <w:trPr>
          <w:trHeight w:val="390"/>
          <w:jc w:val="center"/>
        </w:trPr>
        <w:tc>
          <w:tcPr>
            <w:tcW w:w="568" w:type="dxa"/>
            <w:vMerge w:val="restart"/>
            <w:tcBorders>
              <w:top w:val="nil"/>
              <w:left w:val="single" w:sz="4" w:space="0" w:color="000000"/>
              <w:bottom w:val="single" w:sz="4" w:space="0" w:color="000000"/>
              <w:right w:val="single" w:sz="4" w:space="0" w:color="000000"/>
            </w:tcBorders>
            <w:vAlign w:val="center"/>
          </w:tcPr>
          <w:p w14:paraId="48ADBAFF" w14:textId="77777777" w:rsidR="006D4D80" w:rsidRPr="006D4D80" w:rsidRDefault="006D4D80" w:rsidP="006D4D80">
            <w:pPr>
              <w:widowControl/>
              <w:ind w:firstLineChars="0" w:firstLine="0"/>
              <w:jc w:val="center"/>
              <w:rPr>
                <w:rFonts w:ascii="宋体" w:hAnsi="宋体"/>
                <w:b/>
                <w:bCs/>
                <w:kern w:val="0"/>
                <w:sz w:val="21"/>
                <w:szCs w:val="21"/>
              </w:rPr>
            </w:pPr>
            <w:r w:rsidRPr="006D4D80">
              <w:rPr>
                <w:rFonts w:ascii="宋体" w:hAnsi="宋体" w:hint="eastAsia"/>
                <w:b/>
                <w:bCs/>
                <w:kern w:val="0"/>
                <w:sz w:val="21"/>
                <w:szCs w:val="21"/>
              </w:rPr>
              <w:t>项目总投资</w:t>
            </w:r>
          </w:p>
        </w:tc>
        <w:tc>
          <w:tcPr>
            <w:tcW w:w="567" w:type="dxa"/>
            <w:vMerge w:val="restart"/>
            <w:tcBorders>
              <w:top w:val="nil"/>
              <w:left w:val="nil"/>
              <w:bottom w:val="single" w:sz="4" w:space="0" w:color="000000"/>
              <w:right w:val="single" w:sz="4" w:space="0" w:color="000000"/>
            </w:tcBorders>
            <w:vAlign w:val="center"/>
          </w:tcPr>
          <w:p w14:paraId="4BEB97B0" w14:textId="77777777" w:rsidR="006D4D80" w:rsidRPr="006D4D80" w:rsidRDefault="006D4D80" w:rsidP="006D4D80">
            <w:pPr>
              <w:widowControl/>
              <w:ind w:firstLineChars="0" w:firstLine="0"/>
              <w:jc w:val="center"/>
              <w:rPr>
                <w:rFonts w:ascii="宋体" w:hAnsi="宋体"/>
                <w:b/>
                <w:bCs/>
                <w:kern w:val="0"/>
                <w:sz w:val="21"/>
                <w:szCs w:val="21"/>
              </w:rPr>
            </w:pPr>
            <w:r w:rsidRPr="006D4D80">
              <w:rPr>
                <w:rFonts w:ascii="宋体" w:hAnsi="宋体" w:hint="eastAsia"/>
                <w:b/>
                <w:bCs/>
                <w:kern w:val="0"/>
                <w:sz w:val="21"/>
                <w:szCs w:val="21"/>
              </w:rPr>
              <w:t>建设投资</w:t>
            </w:r>
          </w:p>
        </w:tc>
        <w:tc>
          <w:tcPr>
            <w:tcW w:w="729" w:type="dxa"/>
            <w:vMerge w:val="restart"/>
            <w:tcBorders>
              <w:top w:val="single" w:sz="4" w:space="0" w:color="000000"/>
              <w:left w:val="nil"/>
              <w:bottom w:val="single" w:sz="4" w:space="0" w:color="000000"/>
              <w:right w:val="single" w:sz="4" w:space="0" w:color="000000"/>
            </w:tcBorders>
            <w:vAlign w:val="center"/>
          </w:tcPr>
          <w:p w14:paraId="2827069E"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工程费用</w:t>
            </w:r>
          </w:p>
        </w:tc>
        <w:tc>
          <w:tcPr>
            <w:tcW w:w="2248" w:type="dxa"/>
            <w:tcBorders>
              <w:top w:val="single" w:sz="4" w:space="0" w:color="000000"/>
              <w:left w:val="nil"/>
              <w:bottom w:val="single" w:sz="4" w:space="0" w:color="000000"/>
              <w:right w:val="single" w:sz="4" w:space="0" w:color="000000"/>
            </w:tcBorders>
            <w:vAlign w:val="center"/>
          </w:tcPr>
          <w:p w14:paraId="7C35A067"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建筑工程费</w:t>
            </w:r>
          </w:p>
        </w:tc>
        <w:tc>
          <w:tcPr>
            <w:tcW w:w="1134" w:type="dxa"/>
            <w:tcBorders>
              <w:top w:val="single" w:sz="4" w:space="0" w:color="000000"/>
              <w:left w:val="nil"/>
              <w:bottom w:val="single" w:sz="4" w:space="0" w:color="000000"/>
              <w:right w:val="single" w:sz="4" w:space="0" w:color="000000"/>
            </w:tcBorders>
            <w:vAlign w:val="center"/>
          </w:tcPr>
          <w:p w14:paraId="30579AC9"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val="restart"/>
            <w:tcBorders>
              <w:top w:val="single" w:sz="4" w:space="0" w:color="000000"/>
              <w:left w:val="nil"/>
              <w:right w:val="single" w:sz="4" w:space="0" w:color="000000"/>
            </w:tcBorders>
            <w:vAlign w:val="center"/>
          </w:tcPr>
          <w:p w14:paraId="2BD9E52A"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中标</w:t>
            </w:r>
            <w:r w:rsidRPr="006D4D80">
              <w:rPr>
                <w:rFonts w:ascii="宋体" w:hAnsi="宋体"/>
                <w:kern w:val="0"/>
                <w:sz w:val="21"/>
                <w:szCs w:val="21"/>
              </w:rPr>
              <w:t>建安工程费+</w:t>
            </w:r>
            <w:r w:rsidRPr="006D4D80">
              <w:rPr>
                <w:rFonts w:ascii="宋体" w:hAnsi="宋体" w:hint="eastAsia"/>
                <w:kern w:val="0"/>
                <w:sz w:val="21"/>
                <w:szCs w:val="21"/>
              </w:rPr>
              <w:t>变更</w:t>
            </w:r>
            <w:r w:rsidRPr="006D4D80">
              <w:rPr>
                <w:rFonts w:ascii="宋体" w:hAnsi="宋体"/>
                <w:kern w:val="0"/>
                <w:sz w:val="21"/>
                <w:szCs w:val="21"/>
              </w:rPr>
              <w:t>建安工程费</w:t>
            </w:r>
          </w:p>
        </w:tc>
      </w:tr>
      <w:tr w:rsidR="006D4D80" w:rsidRPr="006D4D80" w14:paraId="6F2BC004"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6F8EEFEA"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5996E27C"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single" w:sz="4" w:space="0" w:color="000000"/>
              <w:left w:val="nil"/>
              <w:bottom w:val="single" w:sz="4" w:space="0" w:color="000000"/>
              <w:right w:val="single" w:sz="4" w:space="0" w:color="000000"/>
            </w:tcBorders>
            <w:vAlign w:val="center"/>
          </w:tcPr>
          <w:p w14:paraId="0C7BA044"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7DC015C9"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设备购置费</w:t>
            </w:r>
          </w:p>
        </w:tc>
        <w:tc>
          <w:tcPr>
            <w:tcW w:w="1134" w:type="dxa"/>
            <w:tcBorders>
              <w:top w:val="single" w:sz="4" w:space="0" w:color="000000"/>
              <w:left w:val="nil"/>
              <w:bottom w:val="single" w:sz="4" w:space="0" w:color="000000"/>
              <w:right w:val="single" w:sz="4" w:space="0" w:color="000000"/>
            </w:tcBorders>
            <w:vAlign w:val="center"/>
          </w:tcPr>
          <w:p w14:paraId="4D10ABFE"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tcBorders>
              <w:left w:val="nil"/>
              <w:right w:val="single" w:sz="4" w:space="0" w:color="000000"/>
            </w:tcBorders>
            <w:vAlign w:val="center"/>
          </w:tcPr>
          <w:p w14:paraId="13A2FF60" w14:textId="77777777" w:rsidR="006D4D80" w:rsidRPr="006D4D80" w:rsidRDefault="006D4D80" w:rsidP="006D4D80">
            <w:pPr>
              <w:widowControl/>
              <w:ind w:firstLineChars="0" w:firstLine="0"/>
              <w:jc w:val="center"/>
              <w:rPr>
                <w:rFonts w:ascii="宋体" w:hAnsi="宋体"/>
                <w:kern w:val="0"/>
                <w:sz w:val="21"/>
                <w:szCs w:val="21"/>
              </w:rPr>
            </w:pPr>
          </w:p>
        </w:tc>
      </w:tr>
      <w:tr w:rsidR="006D4D80" w:rsidRPr="006D4D80" w14:paraId="75364017"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7C7257DB"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49A156E2"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single" w:sz="4" w:space="0" w:color="000000"/>
              <w:left w:val="nil"/>
              <w:bottom w:val="single" w:sz="4" w:space="0" w:color="000000"/>
              <w:right w:val="single" w:sz="4" w:space="0" w:color="000000"/>
            </w:tcBorders>
            <w:vAlign w:val="center"/>
          </w:tcPr>
          <w:p w14:paraId="4D8EEC59"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7F0E00C6"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安装工程费</w:t>
            </w:r>
          </w:p>
        </w:tc>
        <w:tc>
          <w:tcPr>
            <w:tcW w:w="1134" w:type="dxa"/>
            <w:tcBorders>
              <w:top w:val="single" w:sz="4" w:space="0" w:color="000000"/>
              <w:left w:val="nil"/>
              <w:bottom w:val="single" w:sz="4" w:space="0" w:color="000000"/>
              <w:right w:val="single" w:sz="4" w:space="0" w:color="000000"/>
            </w:tcBorders>
            <w:vAlign w:val="center"/>
          </w:tcPr>
          <w:p w14:paraId="5740A217"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tcBorders>
              <w:left w:val="nil"/>
              <w:bottom w:val="single" w:sz="4" w:space="0" w:color="000000"/>
              <w:right w:val="single" w:sz="4" w:space="0" w:color="000000"/>
            </w:tcBorders>
            <w:vAlign w:val="center"/>
          </w:tcPr>
          <w:p w14:paraId="6597376D" w14:textId="77777777" w:rsidR="006D4D80" w:rsidRPr="006D4D80" w:rsidRDefault="006D4D80" w:rsidP="006D4D80">
            <w:pPr>
              <w:widowControl/>
              <w:ind w:firstLineChars="0" w:firstLine="0"/>
              <w:jc w:val="center"/>
              <w:rPr>
                <w:rFonts w:ascii="宋体" w:hAnsi="宋体"/>
                <w:kern w:val="0"/>
                <w:sz w:val="21"/>
                <w:szCs w:val="21"/>
              </w:rPr>
            </w:pPr>
          </w:p>
        </w:tc>
      </w:tr>
      <w:tr w:rsidR="006D4D80" w:rsidRPr="006D4D80" w14:paraId="5B92B246" w14:textId="77777777" w:rsidTr="001F78F8">
        <w:trPr>
          <w:trHeight w:val="1230"/>
          <w:jc w:val="center"/>
        </w:trPr>
        <w:tc>
          <w:tcPr>
            <w:tcW w:w="568" w:type="dxa"/>
            <w:vMerge/>
            <w:tcBorders>
              <w:top w:val="nil"/>
              <w:left w:val="single" w:sz="4" w:space="0" w:color="000000"/>
              <w:bottom w:val="single" w:sz="4" w:space="0" w:color="000000"/>
              <w:right w:val="single" w:sz="4" w:space="0" w:color="000000"/>
            </w:tcBorders>
            <w:vAlign w:val="center"/>
          </w:tcPr>
          <w:p w14:paraId="3D4596FC"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31BE194A"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val="restart"/>
            <w:tcBorders>
              <w:top w:val="nil"/>
              <w:left w:val="nil"/>
              <w:bottom w:val="single" w:sz="4" w:space="0" w:color="000000"/>
              <w:right w:val="single" w:sz="4" w:space="0" w:color="000000"/>
            </w:tcBorders>
            <w:vAlign w:val="center"/>
          </w:tcPr>
          <w:p w14:paraId="64DCFA42"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工程建设其他费用</w:t>
            </w:r>
          </w:p>
        </w:tc>
        <w:tc>
          <w:tcPr>
            <w:tcW w:w="2248" w:type="dxa"/>
            <w:vMerge w:val="restart"/>
            <w:tcBorders>
              <w:top w:val="nil"/>
              <w:left w:val="nil"/>
              <w:bottom w:val="single" w:sz="4" w:space="0" w:color="000000"/>
              <w:right w:val="single" w:sz="4" w:space="0" w:color="000000"/>
            </w:tcBorders>
            <w:vAlign w:val="center"/>
          </w:tcPr>
          <w:p w14:paraId="0C798FAB"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建设用地费</w:t>
            </w:r>
          </w:p>
        </w:tc>
        <w:tc>
          <w:tcPr>
            <w:tcW w:w="1134" w:type="dxa"/>
            <w:tcBorders>
              <w:top w:val="single" w:sz="4" w:space="0" w:color="000000"/>
              <w:left w:val="nil"/>
              <w:bottom w:val="single" w:sz="4" w:space="0" w:color="000000"/>
              <w:right w:val="single" w:sz="4" w:space="0" w:color="000000"/>
            </w:tcBorders>
            <w:vAlign w:val="center"/>
          </w:tcPr>
          <w:p w14:paraId="2E8956DC" w14:textId="6AAE00FE" w:rsidR="006D4D80" w:rsidRPr="006D4D80" w:rsidRDefault="006D4D80" w:rsidP="001F78F8">
            <w:pPr>
              <w:widowControl/>
              <w:ind w:firstLineChars="0" w:firstLine="0"/>
              <w:jc w:val="center"/>
              <w:rPr>
                <w:rFonts w:ascii="宋体" w:hAnsi="宋体"/>
                <w:kern w:val="0"/>
                <w:sz w:val="21"/>
                <w:szCs w:val="21"/>
              </w:rPr>
            </w:pPr>
            <w:r w:rsidRPr="006D4D80">
              <w:rPr>
                <w:rFonts w:ascii="宋体" w:hAnsi="宋体" w:hint="eastAsia"/>
                <w:kern w:val="0"/>
                <w:sz w:val="21"/>
                <w:szCs w:val="21"/>
              </w:rPr>
              <w:t>征地补偿、移民安置</w:t>
            </w:r>
          </w:p>
        </w:tc>
        <w:tc>
          <w:tcPr>
            <w:tcW w:w="4252" w:type="dxa"/>
            <w:tcBorders>
              <w:top w:val="single" w:sz="4" w:space="0" w:color="000000"/>
              <w:left w:val="nil"/>
              <w:bottom w:val="single" w:sz="4" w:space="0" w:color="000000"/>
              <w:right w:val="single" w:sz="4" w:space="0" w:color="000000"/>
            </w:tcBorders>
            <w:vAlign w:val="center"/>
          </w:tcPr>
          <w:p w14:paraId="65D5F130" w14:textId="13FE14A8" w:rsidR="006D4D80" w:rsidRPr="006D4D80" w:rsidRDefault="001F78F8" w:rsidP="006D4D80">
            <w:pPr>
              <w:widowControl/>
              <w:ind w:firstLineChars="0" w:firstLine="0"/>
              <w:jc w:val="center"/>
              <w:rPr>
                <w:rFonts w:ascii="宋体" w:hAnsi="宋体"/>
                <w:kern w:val="0"/>
                <w:sz w:val="21"/>
                <w:szCs w:val="21"/>
              </w:rPr>
            </w:pPr>
            <w:r>
              <w:rPr>
                <w:rFonts w:ascii="宋体" w:hAnsi="宋体" w:hint="eastAsia"/>
                <w:kern w:val="0"/>
                <w:sz w:val="21"/>
                <w:szCs w:val="21"/>
              </w:rPr>
              <w:t>限额</w:t>
            </w:r>
            <w:r w:rsidR="006D4D80" w:rsidRPr="006D4D80">
              <w:rPr>
                <w:rFonts w:ascii="宋体" w:hAnsi="宋体" w:hint="eastAsia"/>
                <w:kern w:val="0"/>
                <w:sz w:val="21"/>
                <w:szCs w:val="21"/>
              </w:rPr>
              <w:t>按实列入项目总投资</w:t>
            </w:r>
          </w:p>
        </w:tc>
      </w:tr>
      <w:tr w:rsidR="006D4D80" w:rsidRPr="006D4D80" w14:paraId="4C46B2CA"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25CE2097"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6FC50FAD"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75F76358" w14:textId="77777777" w:rsidR="006D4D80" w:rsidRPr="006D4D80" w:rsidRDefault="006D4D80" w:rsidP="006D4D80">
            <w:pPr>
              <w:widowControl/>
              <w:ind w:firstLineChars="0" w:firstLine="0"/>
              <w:rPr>
                <w:rFonts w:ascii="宋体" w:hAnsi="宋体"/>
                <w:kern w:val="0"/>
                <w:sz w:val="21"/>
                <w:szCs w:val="21"/>
              </w:rPr>
            </w:pPr>
          </w:p>
        </w:tc>
        <w:tc>
          <w:tcPr>
            <w:tcW w:w="2248" w:type="dxa"/>
            <w:vMerge/>
            <w:tcBorders>
              <w:top w:val="nil"/>
              <w:left w:val="nil"/>
              <w:bottom w:val="single" w:sz="4" w:space="0" w:color="000000"/>
              <w:right w:val="single" w:sz="4" w:space="0" w:color="000000"/>
            </w:tcBorders>
            <w:vAlign w:val="center"/>
          </w:tcPr>
          <w:p w14:paraId="2EAB1EC8" w14:textId="77777777" w:rsidR="006D4D80" w:rsidRPr="006D4D80" w:rsidRDefault="006D4D80" w:rsidP="006D4D80">
            <w:pPr>
              <w:widowControl/>
              <w:ind w:firstLineChars="0" w:firstLine="0"/>
              <w:rPr>
                <w:rFonts w:ascii="宋体" w:hAnsi="宋体"/>
                <w:kern w:val="0"/>
                <w:sz w:val="21"/>
                <w:szCs w:val="21"/>
              </w:rPr>
            </w:pPr>
          </w:p>
        </w:tc>
        <w:tc>
          <w:tcPr>
            <w:tcW w:w="1134" w:type="dxa"/>
            <w:tcBorders>
              <w:top w:val="single" w:sz="4" w:space="0" w:color="000000"/>
              <w:left w:val="nil"/>
              <w:bottom w:val="single" w:sz="4" w:space="0" w:color="000000"/>
              <w:right w:val="single" w:sz="4" w:space="0" w:color="000000"/>
            </w:tcBorders>
            <w:vAlign w:val="center"/>
          </w:tcPr>
          <w:p w14:paraId="75C8A336" w14:textId="2E0BE9EA" w:rsidR="006D4D80" w:rsidRPr="006D4D80" w:rsidRDefault="006D4D80" w:rsidP="001F78F8">
            <w:pPr>
              <w:widowControl/>
              <w:ind w:firstLineChars="0" w:firstLine="0"/>
              <w:jc w:val="center"/>
              <w:rPr>
                <w:rFonts w:ascii="宋体" w:hAnsi="宋体"/>
                <w:kern w:val="0"/>
                <w:sz w:val="21"/>
                <w:szCs w:val="21"/>
              </w:rPr>
            </w:pPr>
            <w:r w:rsidRPr="006D4D80">
              <w:rPr>
                <w:rFonts w:ascii="宋体" w:hAnsi="宋体" w:hint="eastAsia"/>
                <w:kern w:val="0"/>
                <w:sz w:val="21"/>
                <w:szCs w:val="21"/>
              </w:rPr>
              <w:t>土地使用权出让</w:t>
            </w:r>
          </w:p>
        </w:tc>
        <w:tc>
          <w:tcPr>
            <w:tcW w:w="4252" w:type="dxa"/>
            <w:tcBorders>
              <w:top w:val="single" w:sz="4" w:space="0" w:color="000000"/>
              <w:left w:val="nil"/>
              <w:bottom w:val="single" w:sz="4" w:space="0" w:color="000000"/>
              <w:right w:val="single" w:sz="4" w:space="0" w:color="000000"/>
            </w:tcBorders>
            <w:vAlign w:val="center"/>
          </w:tcPr>
          <w:p w14:paraId="2D2A568A"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无</w:t>
            </w:r>
          </w:p>
        </w:tc>
      </w:tr>
      <w:tr w:rsidR="006D4D80" w:rsidRPr="006D4D80" w14:paraId="40A95584"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4F45D43C"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44EBEE5E"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2A246D8F" w14:textId="77777777" w:rsidR="006D4D80" w:rsidRPr="006D4D80" w:rsidRDefault="006D4D80" w:rsidP="006D4D80">
            <w:pPr>
              <w:widowControl/>
              <w:ind w:firstLineChars="0" w:firstLine="0"/>
              <w:rPr>
                <w:rFonts w:ascii="宋体" w:hAnsi="宋体"/>
                <w:kern w:val="0"/>
                <w:sz w:val="21"/>
                <w:szCs w:val="21"/>
              </w:rPr>
            </w:pPr>
          </w:p>
        </w:tc>
        <w:tc>
          <w:tcPr>
            <w:tcW w:w="2248" w:type="dxa"/>
            <w:vMerge/>
            <w:tcBorders>
              <w:top w:val="nil"/>
              <w:left w:val="nil"/>
              <w:bottom w:val="single" w:sz="4" w:space="0" w:color="000000"/>
              <w:right w:val="single" w:sz="4" w:space="0" w:color="000000"/>
            </w:tcBorders>
            <w:vAlign w:val="center"/>
          </w:tcPr>
          <w:p w14:paraId="528BBF85" w14:textId="77777777" w:rsidR="006D4D80" w:rsidRPr="006D4D80" w:rsidRDefault="006D4D80" w:rsidP="006D4D80">
            <w:pPr>
              <w:widowControl/>
              <w:ind w:firstLineChars="0" w:firstLine="0"/>
              <w:rPr>
                <w:rFonts w:ascii="宋体" w:hAnsi="宋体"/>
                <w:kern w:val="0"/>
                <w:sz w:val="21"/>
                <w:szCs w:val="21"/>
              </w:rPr>
            </w:pPr>
          </w:p>
        </w:tc>
        <w:tc>
          <w:tcPr>
            <w:tcW w:w="1134" w:type="dxa"/>
            <w:tcBorders>
              <w:top w:val="single" w:sz="4" w:space="0" w:color="000000"/>
              <w:left w:val="nil"/>
              <w:bottom w:val="single" w:sz="4" w:space="0" w:color="000000"/>
              <w:right w:val="single" w:sz="4" w:space="0" w:color="000000"/>
            </w:tcBorders>
            <w:vAlign w:val="center"/>
          </w:tcPr>
          <w:p w14:paraId="563F3079"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建设期临时用地费</w:t>
            </w:r>
          </w:p>
        </w:tc>
        <w:tc>
          <w:tcPr>
            <w:tcW w:w="4252" w:type="dxa"/>
            <w:tcBorders>
              <w:top w:val="single" w:sz="4" w:space="0" w:color="000000"/>
              <w:left w:val="nil"/>
              <w:bottom w:val="single" w:sz="4" w:space="0" w:color="000000"/>
              <w:right w:val="single" w:sz="4" w:space="0" w:color="000000"/>
            </w:tcBorders>
            <w:vAlign w:val="center"/>
          </w:tcPr>
          <w:p w14:paraId="51338605"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按照实际发生额列入总投资</w:t>
            </w:r>
          </w:p>
        </w:tc>
      </w:tr>
      <w:tr w:rsidR="006D4D80" w:rsidRPr="006D4D80" w14:paraId="5F43DCF6" w14:textId="77777777" w:rsidTr="001F78F8">
        <w:trPr>
          <w:trHeight w:val="540"/>
          <w:jc w:val="center"/>
        </w:trPr>
        <w:tc>
          <w:tcPr>
            <w:tcW w:w="568" w:type="dxa"/>
            <w:vMerge/>
            <w:tcBorders>
              <w:top w:val="nil"/>
              <w:left w:val="single" w:sz="4" w:space="0" w:color="000000"/>
              <w:bottom w:val="single" w:sz="4" w:space="0" w:color="000000"/>
              <w:right w:val="single" w:sz="4" w:space="0" w:color="000000"/>
            </w:tcBorders>
            <w:vAlign w:val="center"/>
          </w:tcPr>
          <w:p w14:paraId="3B4291C7"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03DF5D8F"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2B14D765" w14:textId="77777777" w:rsidR="006D4D80" w:rsidRPr="006D4D80" w:rsidRDefault="006D4D80" w:rsidP="006D4D80">
            <w:pPr>
              <w:widowControl/>
              <w:ind w:firstLineChars="0" w:firstLine="0"/>
              <w:rPr>
                <w:rFonts w:ascii="宋体" w:hAnsi="宋体"/>
                <w:kern w:val="0"/>
                <w:sz w:val="21"/>
                <w:szCs w:val="21"/>
              </w:rPr>
            </w:pPr>
          </w:p>
        </w:tc>
        <w:tc>
          <w:tcPr>
            <w:tcW w:w="2248" w:type="dxa"/>
            <w:vMerge w:val="restart"/>
            <w:tcBorders>
              <w:top w:val="nil"/>
              <w:left w:val="nil"/>
              <w:bottom w:val="single" w:sz="4" w:space="0" w:color="000000"/>
              <w:right w:val="single" w:sz="4" w:space="0" w:color="000000"/>
            </w:tcBorders>
            <w:vAlign w:val="center"/>
          </w:tcPr>
          <w:p w14:paraId="59980A1E"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建设管理费</w:t>
            </w:r>
          </w:p>
        </w:tc>
        <w:tc>
          <w:tcPr>
            <w:tcW w:w="1134" w:type="dxa"/>
            <w:tcBorders>
              <w:top w:val="single" w:sz="4" w:space="0" w:color="000000"/>
              <w:left w:val="nil"/>
              <w:bottom w:val="single" w:sz="4" w:space="0" w:color="000000"/>
              <w:right w:val="single" w:sz="4" w:space="0" w:color="000000"/>
            </w:tcBorders>
            <w:vAlign w:val="center"/>
          </w:tcPr>
          <w:p w14:paraId="38C9053A"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项目建设管理费</w:t>
            </w:r>
          </w:p>
        </w:tc>
        <w:tc>
          <w:tcPr>
            <w:tcW w:w="4252" w:type="dxa"/>
            <w:tcBorders>
              <w:top w:val="single" w:sz="4" w:space="0" w:color="000000"/>
              <w:left w:val="nil"/>
              <w:bottom w:val="single" w:sz="4" w:space="0" w:color="000000"/>
              <w:right w:val="single" w:sz="4" w:space="0" w:color="000000"/>
            </w:tcBorders>
            <w:vAlign w:val="bottom"/>
          </w:tcPr>
          <w:p w14:paraId="12DA643B" w14:textId="1EC941F5" w:rsidR="006D4D80" w:rsidRPr="006D4D80" w:rsidRDefault="006D4D80" w:rsidP="006D4D80">
            <w:pPr>
              <w:widowControl/>
              <w:ind w:firstLineChars="0" w:firstLine="0"/>
              <w:rPr>
                <w:rFonts w:ascii="宋体" w:hAnsi="宋体"/>
                <w:kern w:val="0"/>
                <w:sz w:val="21"/>
                <w:szCs w:val="21"/>
              </w:rPr>
            </w:pPr>
            <w:r w:rsidRPr="006D4D80">
              <w:rPr>
                <w:rFonts w:ascii="宋体" w:hAnsi="宋体" w:cs="仿宋" w:hint="eastAsia"/>
                <w:kern w:val="0"/>
                <w:sz w:val="21"/>
                <w:szCs w:val="21"/>
              </w:rPr>
              <w:t>财建（2016）504号文《基本建设项目建设成本管理规定》规定</w:t>
            </w:r>
            <w:r w:rsidR="001F78F8">
              <w:rPr>
                <w:rFonts w:ascii="宋体" w:hAnsi="宋体" w:cs="仿宋" w:hint="eastAsia"/>
                <w:kern w:val="0"/>
                <w:sz w:val="21"/>
                <w:szCs w:val="21"/>
              </w:rPr>
              <w:t>的80</w:t>
            </w:r>
            <w:r w:rsidR="001F78F8">
              <w:rPr>
                <w:rFonts w:ascii="宋体" w:hAnsi="宋体" w:cs="仿宋"/>
                <w:kern w:val="0"/>
                <w:sz w:val="21"/>
                <w:szCs w:val="21"/>
              </w:rPr>
              <w:t>%计取，</w:t>
            </w:r>
            <w:r w:rsidRPr="006D4D80">
              <w:rPr>
                <w:rFonts w:ascii="宋体" w:hAnsi="宋体" w:cs="仿宋" w:hint="eastAsia"/>
                <w:kern w:val="0"/>
                <w:sz w:val="21"/>
                <w:szCs w:val="21"/>
              </w:rPr>
              <w:t>列入总投资</w:t>
            </w:r>
          </w:p>
        </w:tc>
      </w:tr>
      <w:tr w:rsidR="006D4D80" w:rsidRPr="006D4D80" w14:paraId="4233CD85"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4980A5AE"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6760D5A8"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08F178E2" w14:textId="77777777" w:rsidR="006D4D80" w:rsidRPr="006D4D80" w:rsidRDefault="006D4D80" w:rsidP="006D4D80">
            <w:pPr>
              <w:widowControl/>
              <w:ind w:firstLineChars="0" w:firstLine="0"/>
              <w:rPr>
                <w:rFonts w:ascii="宋体" w:hAnsi="宋体"/>
                <w:kern w:val="0"/>
                <w:sz w:val="21"/>
                <w:szCs w:val="21"/>
              </w:rPr>
            </w:pPr>
          </w:p>
        </w:tc>
        <w:tc>
          <w:tcPr>
            <w:tcW w:w="2248" w:type="dxa"/>
            <w:vMerge/>
            <w:tcBorders>
              <w:top w:val="nil"/>
              <w:left w:val="nil"/>
              <w:bottom w:val="single" w:sz="4" w:space="0" w:color="000000"/>
              <w:right w:val="single" w:sz="4" w:space="0" w:color="000000"/>
            </w:tcBorders>
            <w:vAlign w:val="center"/>
          </w:tcPr>
          <w:p w14:paraId="32B72A54" w14:textId="77777777" w:rsidR="006D4D80" w:rsidRPr="006D4D80" w:rsidRDefault="006D4D80" w:rsidP="006D4D80">
            <w:pPr>
              <w:widowControl/>
              <w:ind w:firstLineChars="0" w:firstLine="0"/>
              <w:rPr>
                <w:rFonts w:ascii="宋体" w:hAnsi="宋体"/>
                <w:kern w:val="0"/>
                <w:sz w:val="21"/>
                <w:szCs w:val="21"/>
              </w:rPr>
            </w:pPr>
          </w:p>
        </w:tc>
        <w:tc>
          <w:tcPr>
            <w:tcW w:w="1134" w:type="dxa"/>
            <w:tcBorders>
              <w:top w:val="single" w:sz="4" w:space="0" w:color="000000"/>
              <w:left w:val="nil"/>
              <w:bottom w:val="single" w:sz="4" w:space="0" w:color="000000"/>
              <w:right w:val="single" w:sz="4" w:space="0" w:color="000000"/>
            </w:tcBorders>
            <w:vAlign w:val="center"/>
          </w:tcPr>
          <w:p w14:paraId="37DFA325"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工程建设监理费</w:t>
            </w:r>
          </w:p>
        </w:tc>
        <w:tc>
          <w:tcPr>
            <w:tcW w:w="4252" w:type="dxa"/>
            <w:tcBorders>
              <w:left w:val="nil"/>
              <w:bottom w:val="single" w:sz="4" w:space="0" w:color="000000"/>
              <w:right w:val="single" w:sz="4" w:space="0" w:color="000000"/>
            </w:tcBorders>
            <w:vAlign w:val="center"/>
          </w:tcPr>
          <w:p w14:paraId="198298FC"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按照实际发生额列入总投资</w:t>
            </w:r>
          </w:p>
        </w:tc>
      </w:tr>
      <w:tr w:rsidR="006D4D80" w:rsidRPr="006D4D80" w14:paraId="0D6E5E8C"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58603637"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7E0CC015"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4A31D93E"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756803D9"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可行性研究费</w:t>
            </w:r>
          </w:p>
        </w:tc>
        <w:tc>
          <w:tcPr>
            <w:tcW w:w="1134" w:type="dxa"/>
            <w:tcBorders>
              <w:top w:val="single" w:sz="4" w:space="0" w:color="000000"/>
              <w:left w:val="nil"/>
              <w:bottom w:val="single" w:sz="4" w:space="0" w:color="000000"/>
              <w:right w:val="single" w:sz="4" w:space="0" w:color="000000"/>
            </w:tcBorders>
            <w:vAlign w:val="center"/>
          </w:tcPr>
          <w:p w14:paraId="3268A45A"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val="restart"/>
            <w:tcBorders>
              <w:left w:val="nil"/>
              <w:right w:val="single" w:sz="4" w:space="0" w:color="000000"/>
            </w:tcBorders>
            <w:vAlign w:val="center"/>
          </w:tcPr>
          <w:p w14:paraId="7375E8BC" w14:textId="77777777" w:rsidR="006D4D80" w:rsidRPr="006D4D80" w:rsidRDefault="006D4D80" w:rsidP="006D4D80">
            <w:pPr>
              <w:ind w:firstLine="420"/>
              <w:rPr>
                <w:rFonts w:ascii="宋体" w:hAnsi="宋体"/>
                <w:kern w:val="0"/>
                <w:sz w:val="21"/>
                <w:szCs w:val="21"/>
              </w:rPr>
            </w:pPr>
            <w:r w:rsidRPr="006D4D80">
              <w:rPr>
                <w:rFonts w:ascii="宋体" w:hAnsi="宋体" w:hint="eastAsia"/>
                <w:kern w:val="0"/>
                <w:sz w:val="21"/>
                <w:szCs w:val="21"/>
              </w:rPr>
              <w:t>按照实际发生额列入总投资</w:t>
            </w:r>
          </w:p>
        </w:tc>
      </w:tr>
      <w:tr w:rsidR="006D4D80" w:rsidRPr="006D4D80" w14:paraId="5936FA35"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5E2DEA36"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227F1327"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000E8A7A"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48E30C7D"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专项评价费</w:t>
            </w:r>
          </w:p>
        </w:tc>
        <w:tc>
          <w:tcPr>
            <w:tcW w:w="1134" w:type="dxa"/>
            <w:tcBorders>
              <w:top w:val="single" w:sz="4" w:space="0" w:color="000000"/>
              <w:left w:val="nil"/>
              <w:bottom w:val="single" w:sz="4" w:space="0" w:color="000000"/>
              <w:right w:val="single" w:sz="4" w:space="0" w:color="000000"/>
            </w:tcBorders>
            <w:vAlign w:val="center"/>
          </w:tcPr>
          <w:p w14:paraId="4962EAA8"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tcBorders>
              <w:left w:val="nil"/>
              <w:right w:val="single" w:sz="4" w:space="0" w:color="000000"/>
            </w:tcBorders>
            <w:vAlign w:val="center"/>
          </w:tcPr>
          <w:p w14:paraId="72D10EF0" w14:textId="77777777" w:rsidR="006D4D80" w:rsidRPr="006D4D80" w:rsidRDefault="006D4D80" w:rsidP="006D4D80">
            <w:pPr>
              <w:ind w:firstLine="420"/>
              <w:rPr>
                <w:rFonts w:ascii="宋体" w:hAnsi="宋体"/>
                <w:kern w:val="0"/>
                <w:sz w:val="21"/>
                <w:szCs w:val="21"/>
              </w:rPr>
            </w:pPr>
          </w:p>
        </w:tc>
      </w:tr>
      <w:tr w:rsidR="006D4D80" w:rsidRPr="006D4D80" w14:paraId="49FDF673"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2D29A82F"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3225E040"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7218D488"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3D9E6B14"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研究试验费</w:t>
            </w:r>
          </w:p>
        </w:tc>
        <w:tc>
          <w:tcPr>
            <w:tcW w:w="1134" w:type="dxa"/>
            <w:tcBorders>
              <w:top w:val="single" w:sz="4" w:space="0" w:color="000000"/>
              <w:left w:val="nil"/>
              <w:bottom w:val="single" w:sz="4" w:space="0" w:color="000000"/>
              <w:right w:val="single" w:sz="4" w:space="0" w:color="000000"/>
            </w:tcBorders>
            <w:vAlign w:val="center"/>
          </w:tcPr>
          <w:p w14:paraId="017EB9E8"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tcBorders>
              <w:left w:val="nil"/>
              <w:bottom w:val="single" w:sz="4" w:space="0" w:color="000000"/>
              <w:right w:val="single" w:sz="4" w:space="0" w:color="000000"/>
            </w:tcBorders>
            <w:vAlign w:val="center"/>
          </w:tcPr>
          <w:p w14:paraId="75AEB260" w14:textId="77777777" w:rsidR="006D4D80" w:rsidRPr="006D4D80" w:rsidRDefault="006D4D80" w:rsidP="006D4D80">
            <w:pPr>
              <w:widowControl/>
              <w:ind w:firstLineChars="0" w:firstLine="0"/>
              <w:rPr>
                <w:rFonts w:ascii="宋体" w:hAnsi="宋体"/>
                <w:kern w:val="0"/>
                <w:sz w:val="21"/>
                <w:szCs w:val="21"/>
              </w:rPr>
            </w:pPr>
          </w:p>
        </w:tc>
      </w:tr>
      <w:tr w:rsidR="006D4D80" w:rsidRPr="006D4D80" w14:paraId="08E5A516" w14:textId="77777777" w:rsidTr="001F78F8">
        <w:trPr>
          <w:trHeight w:val="90"/>
          <w:jc w:val="center"/>
        </w:trPr>
        <w:tc>
          <w:tcPr>
            <w:tcW w:w="568" w:type="dxa"/>
            <w:vMerge/>
            <w:tcBorders>
              <w:top w:val="nil"/>
              <w:left w:val="single" w:sz="4" w:space="0" w:color="000000"/>
              <w:bottom w:val="single" w:sz="4" w:space="0" w:color="000000"/>
              <w:right w:val="single" w:sz="4" w:space="0" w:color="000000"/>
            </w:tcBorders>
            <w:vAlign w:val="center"/>
          </w:tcPr>
          <w:p w14:paraId="2EE47C9C"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0E8D368E"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5A729CCF"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79F68604"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勘察设计费</w:t>
            </w:r>
          </w:p>
        </w:tc>
        <w:tc>
          <w:tcPr>
            <w:tcW w:w="1134" w:type="dxa"/>
            <w:tcBorders>
              <w:top w:val="single" w:sz="4" w:space="0" w:color="000000"/>
              <w:left w:val="nil"/>
              <w:bottom w:val="single" w:sz="4" w:space="0" w:color="000000"/>
              <w:right w:val="single" w:sz="4" w:space="0" w:color="000000"/>
            </w:tcBorders>
            <w:vAlign w:val="center"/>
          </w:tcPr>
          <w:p w14:paraId="018038F9"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tcBorders>
              <w:left w:val="nil"/>
              <w:bottom w:val="single" w:sz="4" w:space="0" w:color="000000"/>
              <w:right w:val="single" w:sz="4" w:space="0" w:color="000000"/>
            </w:tcBorders>
            <w:vAlign w:val="center"/>
          </w:tcPr>
          <w:p w14:paraId="2F166321" w14:textId="77777777" w:rsidR="006D4D80" w:rsidRPr="006D4D80" w:rsidRDefault="006D4D80" w:rsidP="006D4D80">
            <w:pPr>
              <w:widowControl/>
              <w:ind w:firstLineChars="0" w:firstLine="0"/>
              <w:rPr>
                <w:rFonts w:ascii="宋体" w:hAnsi="宋体"/>
                <w:kern w:val="0"/>
                <w:sz w:val="21"/>
                <w:szCs w:val="21"/>
              </w:rPr>
            </w:pPr>
            <w:r w:rsidRPr="006D4D80">
              <w:rPr>
                <w:rFonts w:ascii="宋体" w:hAnsi="宋体" w:hint="eastAsia"/>
                <w:kern w:val="0"/>
                <w:sz w:val="21"/>
                <w:szCs w:val="21"/>
              </w:rPr>
              <w:t>按《工程勘察设计取费标准（</w:t>
            </w:r>
            <w:r w:rsidRPr="006D4D80">
              <w:rPr>
                <w:rFonts w:ascii="宋体" w:hAnsi="宋体"/>
                <w:kern w:val="0"/>
                <w:sz w:val="21"/>
                <w:szCs w:val="21"/>
              </w:rPr>
              <w:t>2002）》计取</w:t>
            </w:r>
          </w:p>
        </w:tc>
      </w:tr>
      <w:tr w:rsidR="006D4D80" w:rsidRPr="006D4D80" w14:paraId="46275DFF"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6CFAEF87"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71C40EE1"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097BC780"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6CA1336B"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环境影响评价费</w:t>
            </w:r>
          </w:p>
        </w:tc>
        <w:tc>
          <w:tcPr>
            <w:tcW w:w="1134" w:type="dxa"/>
            <w:tcBorders>
              <w:top w:val="single" w:sz="4" w:space="0" w:color="000000"/>
              <w:left w:val="nil"/>
              <w:bottom w:val="single" w:sz="4" w:space="0" w:color="000000"/>
              <w:right w:val="single" w:sz="4" w:space="0" w:color="000000"/>
            </w:tcBorders>
            <w:vAlign w:val="center"/>
          </w:tcPr>
          <w:p w14:paraId="7F3E795E"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val="restart"/>
            <w:tcBorders>
              <w:left w:val="nil"/>
            </w:tcBorders>
            <w:vAlign w:val="center"/>
          </w:tcPr>
          <w:p w14:paraId="1AC301C3"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按照实际发生额列入总投资</w:t>
            </w:r>
          </w:p>
        </w:tc>
      </w:tr>
      <w:tr w:rsidR="006D4D80" w:rsidRPr="006D4D80" w14:paraId="4FD07632"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6F4DD667"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1827144C"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2E426A39"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44F1D28A"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场地准备及临时设施费</w:t>
            </w:r>
          </w:p>
        </w:tc>
        <w:tc>
          <w:tcPr>
            <w:tcW w:w="1134" w:type="dxa"/>
            <w:tcBorders>
              <w:top w:val="single" w:sz="4" w:space="0" w:color="000000"/>
              <w:left w:val="nil"/>
              <w:bottom w:val="single" w:sz="4" w:space="0" w:color="000000"/>
              <w:right w:val="single" w:sz="4" w:space="0" w:color="000000"/>
            </w:tcBorders>
            <w:vAlign w:val="center"/>
          </w:tcPr>
          <w:p w14:paraId="0C26DD11"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tcBorders>
              <w:left w:val="nil"/>
            </w:tcBorders>
            <w:vAlign w:val="center"/>
          </w:tcPr>
          <w:p w14:paraId="49FB7BFD" w14:textId="77777777" w:rsidR="006D4D80" w:rsidRPr="006D4D80" w:rsidRDefault="006D4D80" w:rsidP="006D4D80">
            <w:pPr>
              <w:widowControl/>
              <w:ind w:firstLineChars="0" w:firstLine="0"/>
              <w:rPr>
                <w:rFonts w:ascii="宋体" w:hAnsi="宋体"/>
                <w:kern w:val="0"/>
                <w:sz w:val="21"/>
                <w:szCs w:val="21"/>
              </w:rPr>
            </w:pPr>
          </w:p>
        </w:tc>
      </w:tr>
      <w:tr w:rsidR="006D4D80" w:rsidRPr="006D4D80" w14:paraId="448A5382"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0B533B7A"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131D6C99"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6ADBE2AD"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1093F06D"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引进技术、设备和其他费用</w:t>
            </w:r>
          </w:p>
        </w:tc>
        <w:tc>
          <w:tcPr>
            <w:tcW w:w="1134" w:type="dxa"/>
            <w:tcBorders>
              <w:top w:val="single" w:sz="4" w:space="0" w:color="000000"/>
              <w:left w:val="nil"/>
              <w:bottom w:val="single" w:sz="4" w:space="0" w:color="000000"/>
              <w:right w:val="single" w:sz="4" w:space="0" w:color="000000"/>
            </w:tcBorders>
            <w:vAlign w:val="center"/>
          </w:tcPr>
          <w:p w14:paraId="167B3687"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tcBorders>
              <w:left w:val="nil"/>
            </w:tcBorders>
            <w:vAlign w:val="center"/>
          </w:tcPr>
          <w:p w14:paraId="0FE7A3F9" w14:textId="77777777" w:rsidR="006D4D80" w:rsidRPr="006D4D80" w:rsidRDefault="006D4D80" w:rsidP="006D4D80">
            <w:pPr>
              <w:widowControl/>
              <w:ind w:firstLineChars="0" w:firstLine="0"/>
              <w:rPr>
                <w:rFonts w:ascii="宋体" w:hAnsi="宋体"/>
                <w:kern w:val="0"/>
                <w:sz w:val="21"/>
                <w:szCs w:val="21"/>
              </w:rPr>
            </w:pPr>
          </w:p>
        </w:tc>
      </w:tr>
      <w:tr w:rsidR="006D4D80" w:rsidRPr="006D4D80" w14:paraId="0C121289"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09B28A15"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2167F1AA"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2BAEDCC7"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6E5885D9"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工程保险费</w:t>
            </w:r>
          </w:p>
        </w:tc>
        <w:tc>
          <w:tcPr>
            <w:tcW w:w="1134" w:type="dxa"/>
            <w:tcBorders>
              <w:top w:val="single" w:sz="4" w:space="0" w:color="000000"/>
              <w:left w:val="nil"/>
              <w:bottom w:val="single" w:sz="4" w:space="0" w:color="000000"/>
              <w:right w:val="single" w:sz="4" w:space="0" w:color="000000"/>
            </w:tcBorders>
            <w:vAlign w:val="center"/>
          </w:tcPr>
          <w:p w14:paraId="5513C194"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tcBorders>
              <w:left w:val="nil"/>
            </w:tcBorders>
            <w:vAlign w:val="center"/>
          </w:tcPr>
          <w:p w14:paraId="71F62C65" w14:textId="77777777" w:rsidR="006D4D80" w:rsidRPr="006D4D80" w:rsidRDefault="006D4D80" w:rsidP="006D4D80">
            <w:pPr>
              <w:widowControl/>
              <w:ind w:firstLineChars="0" w:firstLine="0"/>
              <w:rPr>
                <w:rFonts w:ascii="宋体" w:hAnsi="宋体"/>
                <w:kern w:val="0"/>
                <w:sz w:val="21"/>
                <w:szCs w:val="21"/>
              </w:rPr>
            </w:pPr>
          </w:p>
        </w:tc>
      </w:tr>
      <w:tr w:rsidR="006D4D80" w:rsidRPr="006D4D80" w14:paraId="23846D31"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2C5DBE5A"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235C5F75"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29C6E066"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4D9B7B2D"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PPP咨询服务费、跟踪审计服务费</w:t>
            </w:r>
          </w:p>
        </w:tc>
        <w:tc>
          <w:tcPr>
            <w:tcW w:w="1134" w:type="dxa"/>
            <w:tcBorders>
              <w:top w:val="single" w:sz="4" w:space="0" w:color="000000"/>
              <w:left w:val="nil"/>
              <w:bottom w:val="single" w:sz="4" w:space="0" w:color="000000"/>
              <w:right w:val="single" w:sz="4" w:space="0" w:color="000000"/>
            </w:tcBorders>
            <w:vAlign w:val="center"/>
          </w:tcPr>
          <w:p w14:paraId="60D14A2F"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tcBorders>
              <w:left w:val="nil"/>
            </w:tcBorders>
            <w:vAlign w:val="center"/>
          </w:tcPr>
          <w:p w14:paraId="5817C8EF" w14:textId="77777777" w:rsidR="006D4D80" w:rsidRPr="006D4D80" w:rsidRDefault="006D4D80" w:rsidP="006D4D80">
            <w:pPr>
              <w:widowControl/>
              <w:ind w:firstLineChars="0" w:firstLine="0"/>
              <w:rPr>
                <w:rFonts w:ascii="宋体" w:hAnsi="宋体"/>
                <w:kern w:val="0"/>
                <w:sz w:val="21"/>
                <w:szCs w:val="21"/>
              </w:rPr>
            </w:pPr>
          </w:p>
        </w:tc>
      </w:tr>
      <w:tr w:rsidR="006D4D80" w:rsidRPr="006D4D80" w14:paraId="73FA8A20" w14:textId="77777777" w:rsidTr="001F78F8">
        <w:trPr>
          <w:trHeight w:val="379"/>
          <w:jc w:val="center"/>
        </w:trPr>
        <w:tc>
          <w:tcPr>
            <w:tcW w:w="568" w:type="dxa"/>
            <w:vMerge/>
            <w:tcBorders>
              <w:top w:val="nil"/>
              <w:left w:val="single" w:sz="4" w:space="0" w:color="000000"/>
              <w:bottom w:val="single" w:sz="4" w:space="0" w:color="000000"/>
              <w:right w:val="single" w:sz="4" w:space="0" w:color="000000"/>
            </w:tcBorders>
            <w:vAlign w:val="center"/>
          </w:tcPr>
          <w:p w14:paraId="2A5DA7A6"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65F563A5"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11FC90B4"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2148021D"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联合试运转费</w:t>
            </w:r>
          </w:p>
        </w:tc>
        <w:tc>
          <w:tcPr>
            <w:tcW w:w="1134" w:type="dxa"/>
            <w:tcBorders>
              <w:top w:val="single" w:sz="4" w:space="0" w:color="000000"/>
              <w:left w:val="nil"/>
              <w:bottom w:val="single" w:sz="4" w:space="0" w:color="000000"/>
              <w:right w:val="single" w:sz="4" w:space="0" w:color="000000"/>
            </w:tcBorders>
            <w:vAlign w:val="center"/>
          </w:tcPr>
          <w:p w14:paraId="6285D944"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tcBorders>
              <w:left w:val="nil"/>
              <w:bottom w:val="single" w:sz="4" w:space="0" w:color="000000"/>
            </w:tcBorders>
            <w:vAlign w:val="center"/>
          </w:tcPr>
          <w:p w14:paraId="43ECF186" w14:textId="77777777" w:rsidR="006D4D80" w:rsidRPr="006D4D80" w:rsidRDefault="006D4D80" w:rsidP="006D4D80">
            <w:pPr>
              <w:widowControl/>
              <w:ind w:firstLineChars="0" w:firstLine="0"/>
              <w:rPr>
                <w:rFonts w:ascii="宋体" w:hAnsi="宋体"/>
                <w:kern w:val="0"/>
                <w:sz w:val="21"/>
                <w:szCs w:val="21"/>
              </w:rPr>
            </w:pPr>
          </w:p>
        </w:tc>
      </w:tr>
      <w:tr w:rsidR="006D4D80" w:rsidRPr="006D4D80" w14:paraId="35122CBF" w14:textId="77777777" w:rsidTr="001F78F8">
        <w:trPr>
          <w:trHeight w:val="379"/>
          <w:jc w:val="center"/>
        </w:trPr>
        <w:tc>
          <w:tcPr>
            <w:tcW w:w="568" w:type="dxa"/>
            <w:vMerge/>
            <w:tcBorders>
              <w:top w:val="nil"/>
              <w:left w:val="single" w:sz="4" w:space="0" w:color="000000"/>
              <w:bottom w:val="single" w:sz="4" w:space="0" w:color="000000"/>
              <w:right w:val="single" w:sz="4" w:space="0" w:color="000000"/>
            </w:tcBorders>
            <w:vAlign w:val="center"/>
          </w:tcPr>
          <w:p w14:paraId="6D91F5C4"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138E620F"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585484AF"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3D72FFFF"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生产准备费</w:t>
            </w:r>
          </w:p>
        </w:tc>
        <w:tc>
          <w:tcPr>
            <w:tcW w:w="1134" w:type="dxa"/>
            <w:tcBorders>
              <w:top w:val="single" w:sz="4" w:space="0" w:color="000000"/>
              <w:left w:val="nil"/>
              <w:bottom w:val="single" w:sz="4" w:space="0" w:color="000000"/>
              <w:right w:val="single" w:sz="4" w:space="0" w:color="000000"/>
            </w:tcBorders>
            <w:vAlign w:val="center"/>
          </w:tcPr>
          <w:p w14:paraId="7FD3ABFB"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tcBorders>
              <w:left w:val="nil"/>
              <w:bottom w:val="single" w:sz="4" w:space="0" w:color="000000"/>
            </w:tcBorders>
            <w:vAlign w:val="center"/>
          </w:tcPr>
          <w:p w14:paraId="7679ADEC" w14:textId="77777777" w:rsidR="006D4D80" w:rsidRPr="006D4D80" w:rsidRDefault="006D4D80" w:rsidP="006D4D80">
            <w:pPr>
              <w:widowControl/>
              <w:ind w:firstLineChars="0" w:firstLine="0"/>
              <w:rPr>
                <w:rFonts w:ascii="宋体" w:hAnsi="宋体"/>
                <w:kern w:val="0"/>
                <w:sz w:val="21"/>
                <w:szCs w:val="21"/>
              </w:rPr>
            </w:pPr>
          </w:p>
        </w:tc>
      </w:tr>
      <w:tr w:rsidR="006D4D80" w:rsidRPr="006D4D80" w14:paraId="5623A1B4" w14:textId="77777777" w:rsidTr="001F78F8">
        <w:trPr>
          <w:trHeight w:val="379"/>
          <w:jc w:val="center"/>
        </w:trPr>
        <w:tc>
          <w:tcPr>
            <w:tcW w:w="568" w:type="dxa"/>
            <w:vMerge/>
            <w:tcBorders>
              <w:top w:val="nil"/>
              <w:left w:val="single" w:sz="4" w:space="0" w:color="000000"/>
              <w:bottom w:val="single" w:sz="4" w:space="0" w:color="000000"/>
              <w:right w:val="single" w:sz="4" w:space="0" w:color="000000"/>
            </w:tcBorders>
            <w:vAlign w:val="center"/>
          </w:tcPr>
          <w:p w14:paraId="154B7887"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0B5B7E0E"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4FFF9C9A"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1C279EA8"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其他</w:t>
            </w:r>
          </w:p>
        </w:tc>
        <w:tc>
          <w:tcPr>
            <w:tcW w:w="1134" w:type="dxa"/>
            <w:tcBorders>
              <w:top w:val="single" w:sz="4" w:space="0" w:color="000000"/>
              <w:left w:val="nil"/>
              <w:bottom w:val="single" w:sz="4" w:space="0" w:color="000000"/>
              <w:right w:val="single" w:sz="4" w:space="0" w:color="000000"/>
            </w:tcBorders>
            <w:vAlign w:val="center"/>
          </w:tcPr>
          <w:p w14:paraId="36FE5D49"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tcBorders>
              <w:left w:val="nil"/>
              <w:bottom w:val="single" w:sz="4" w:space="0" w:color="000000"/>
            </w:tcBorders>
            <w:vAlign w:val="center"/>
          </w:tcPr>
          <w:p w14:paraId="574D9395" w14:textId="77777777" w:rsidR="006D4D80" w:rsidRPr="006D4D80" w:rsidRDefault="006D4D80" w:rsidP="006D4D80">
            <w:pPr>
              <w:widowControl/>
              <w:ind w:firstLineChars="0" w:firstLine="0"/>
              <w:rPr>
                <w:rFonts w:ascii="宋体" w:hAnsi="宋体"/>
                <w:kern w:val="0"/>
                <w:sz w:val="21"/>
                <w:szCs w:val="21"/>
              </w:rPr>
            </w:pPr>
          </w:p>
        </w:tc>
      </w:tr>
      <w:tr w:rsidR="006D4D80" w:rsidRPr="006D4D80" w14:paraId="78D56314"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2FFF69C8"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7489ED01"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val="restart"/>
            <w:tcBorders>
              <w:top w:val="nil"/>
              <w:left w:val="nil"/>
              <w:bottom w:val="single" w:sz="4" w:space="0" w:color="000000"/>
              <w:right w:val="single" w:sz="4" w:space="0" w:color="000000"/>
            </w:tcBorders>
            <w:vAlign w:val="center"/>
          </w:tcPr>
          <w:p w14:paraId="6A5626E9"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预备费</w:t>
            </w:r>
          </w:p>
        </w:tc>
        <w:tc>
          <w:tcPr>
            <w:tcW w:w="2248" w:type="dxa"/>
            <w:tcBorders>
              <w:top w:val="single" w:sz="4" w:space="0" w:color="000000"/>
              <w:left w:val="nil"/>
              <w:bottom w:val="single" w:sz="4" w:space="0" w:color="000000"/>
              <w:right w:val="single" w:sz="4" w:space="0" w:color="000000"/>
            </w:tcBorders>
            <w:vAlign w:val="center"/>
          </w:tcPr>
          <w:p w14:paraId="061FBA0D"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基本预备费</w:t>
            </w:r>
          </w:p>
        </w:tc>
        <w:tc>
          <w:tcPr>
            <w:tcW w:w="1134" w:type="dxa"/>
            <w:tcBorders>
              <w:top w:val="single" w:sz="4" w:space="0" w:color="000000"/>
              <w:left w:val="nil"/>
              <w:bottom w:val="single" w:sz="4" w:space="0" w:color="000000"/>
              <w:right w:val="single" w:sz="4" w:space="0" w:color="000000"/>
            </w:tcBorders>
            <w:vAlign w:val="center"/>
          </w:tcPr>
          <w:p w14:paraId="0A312C70"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val="restart"/>
            <w:vAlign w:val="center"/>
          </w:tcPr>
          <w:p w14:paraId="1B828282"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按照实际发生额列入总投资</w:t>
            </w:r>
          </w:p>
        </w:tc>
      </w:tr>
      <w:tr w:rsidR="006D4D80" w:rsidRPr="006D4D80" w14:paraId="178FE9D9" w14:textId="77777777" w:rsidTr="001F78F8">
        <w:trPr>
          <w:trHeight w:val="390"/>
          <w:jc w:val="center"/>
        </w:trPr>
        <w:tc>
          <w:tcPr>
            <w:tcW w:w="568" w:type="dxa"/>
            <w:vMerge/>
            <w:tcBorders>
              <w:top w:val="nil"/>
              <w:left w:val="single" w:sz="4" w:space="0" w:color="000000"/>
              <w:bottom w:val="single" w:sz="4" w:space="0" w:color="000000"/>
              <w:right w:val="single" w:sz="4" w:space="0" w:color="000000"/>
            </w:tcBorders>
            <w:vAlign w:val="center"/>
          </w:tcPr>
          <w:p w14:paraId="2D46FCC3" w14:textId="77777777" w:rsidR="006D4D80" w:rsidRPr="006D4D80" w:rsidRDefault="006D4D80" w:rsidP="006D4D80">
            <w:pPr>
              <w:widowControl/>
              <w:ind w:firstLineChars="0" w:firstLine="0"/>
              <w:rPr>
                <w:rFonts w:ascii="宋体" w:hAnsi="宋体"/>
                <w:b/>
                <w:bCs/>
                <w:kern w:val="0"/>
                <w:sz w:val="21"/>
                <w:szCs w:val="21"/>
              </w:rPr>
            </w:pPr>
          </w:p>
        </w:tc>
        <w:tc>
          <w:tcPr>
            <w:tcW w:w="567" w:type="dxa"/>
            <w:vMerge/>
            <w:tcBorders>
              <w:top w:val="nil"/>
              <w:left w:val="nil"/>
              <w:bottom w:val="single" w:sz="4" w:space="0" w:color="000000"/>
              <w:right w:val="single" w:sz="4" w:space="0" w:color="000000"/>
            </w:tcBorders>
            <w:vAlign w:val="center"/>
          </w:tcPr>
          <w:p w14:paraId="175BA07B" w14:textId="77777777" w:rsidR="006D4D80" w:rsidRPr="006D4D80" w:rsidRDefault="006D4D80" w:rsidP="006D4D80">
            <w:pPr>
              <w:widowControl/>
              <w:ind w:firstLineChars="0" w:firstLine="0"/>
              <w:rPr>
                <w:rFonts w:ascii="宋体" w:hAnsi="宋体"/>
                <w:b/>
                <w:bCs/>
                <w:kern w:val="0"/>
                <w:sz w:val="21"/>
                <w:szCs w:val="21"/>
              </w:rPr>
            </w:pPr>
          </w:p>
        </w:tc>
        <w:tc>
          <w:tcPr>
            <w:tcW w:w="729" w:type="dxa"/>
            <w:vMerge/>
            <w:tcBorders>
              <w:top w:val="nil"/>
              <w:left w:val="nil"/>
              <w:bottom w:val="single" w:sz="4" w:space="0" w:color="000000"/>
              <w:right w:val="single" w:sz="4" w:space="0" w:color="000000"/>
            </w:tcBorders>
            <w:vAlign w:val="center"/>
          </w:tcPr>
          <w:p w14:paraId="312847C8" w14:textId="77777777" w:rsidR="006D4D80" w:rsidRPr="006D4D80" w:rsidRDefault="006D4D80" w:rsidP="006D4D80">
            <w:pPr>
              <w:widowControl/>
              <w:ind w:firstLineChars="0" w:firstLine="0"/>
              <w:rPr>
                <w:rFonts w:ascii="宋体" w:hAnsi="宋体"/>
                <w:kern w:val="0"/>
                <w:sz w:val="21"/>
                <w:szCs w:val="21"/>
              </w:rPr>
            </w:pPr>
          </w:p>
        </w:tc>
        <w:tc>
          <w:tcPr>
            <w:tcW w:w="2248" w:type="dxa"/>
            <w:tcBorders>
              <w:top w:val="single" w:sz="4" w:space="0" w:color="000000"/>
              <w:left w:val="nil"/>
              <w:bottom w:val="single" w:sz="4" w:space="0" w:color="000000"/>
              <w:right w:val="single" w:sz="4" w:space="0" w:color="000000"/>
            </w:tcBorders>
            <w:vAlign w:val="center"/>
          </w:tcPr>
          <w:p w14:paraId="715686DD"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涨价预备费</w:t>
            </w:r>
          </w:p>
        </w:tc>
        <w:tc>
          <w:tcPr>
            <w:tcW w:w="1134" w:type="dxa"/>
            <w:tcBorders>
              <w:top w:val="single" w:sz="4" w:space="0" w:color="000000"/>
              <w:left w:val="nil"/>
              <w:bottom w:val="single" w:sz="4" w:space="0" w:color="000000"/>
              <w:right w:val="single" w:sz="4" w:space="0" w:color="000000"/>
            </w:tcBorders>
            <w:vAlign w:val="center"/>
          </w:tcPr>
          <w:p w14:paraId="1F80C9DE"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Merge/>
            <w:vAlign w:val="center"/>
          </w:tcPr>
          <w:p w14:paraId="2ACD0D9C" w14:textId="77777777" w:rsidR="006D4D80" w:rsidRPr="006D4D80" w:rsidRDefault="006D4D80" w:rsidP="006D4D80">
            <w:pPr>
              <w:widowControl/>
              <w:ind w:firstLineChars="0" w:firstLine="0"/>
              <w:rPr>
                <w:rFonts w:ascii="宋体" w:hAnsi="宋体"/>
                <w:kern w:val="0"/>
                <w:sz w:val="21"/>
                <w:szCs w:val="21"/>
              </w:rPr>
            </w:pPr>
          </w:p>
        </w:tc>
      </w:tr>
      <w:tr w:rsidR="006D4D80" w:rsidRPr="006D4D80" w14:paraId="3AAAF0FB" w14:textId="77777777" w:rsidTr="001F78F8">
        <w:trPr>
          <w:trHeight w:val="855"/>
          <w:jc w:val="center"/>
        </w:trPr>
        <w:tc>
          <w:tcPr>
            <w:tcW w:w="568" w:type="dxa"/>
            <w:vMerge/>
            <w:vAlign w:val="center"/>
          </w:tcPr>
          <w:p w14:paraId="070AEAF3" w14:textId="77777777" w:rsidR="006D4D80" w:rsidRPr="006D4D80" w:rsidRDefault="006D4D80" w:rsidP="006D4D80">
            <w:pPr>
              <w:widowControl/>
              <w:ind w:firstLineChars="0" w:firstLine="0"/>
              <w:rPr>
                <w:rFonts w:ascii="宋体" w:hAnsi="宋体"/>
                <w:b/>
                <w:bCs/>
                <w:kern w:val="0"/>
                <w:sz w:val="21"/>
                <w:szCs w:val="21"/>
              </w:rPr>
            </w:pPr>
          </w:p>
        </w:tc>
        <w:tc>
          <w:tcPr>
            <w:tcW w:w="1296" w:type="dxa"/>
            <w:gridSpan w:val="2"/>
            <w:vAlign w:val="center"/>
          </w:tcPr>
          <w:p w14:paraId="48E419D5" w14:textId="77777777" w:rsidR="006D4D80" w:rsidRPr="006D4D80" w:rsidRDefault="006D4D80" w:rsidP="006D4D80">
            <w:pPr>
              <w:widowControl/>
              <w:ind w:firstLineChars="0" w:firstLine="0"/>
              <w:jc w:val="center"/>
              <w:rPr>
                <w:rFonts w:ascii="宋体" w:hAnsi="宋体"/>
                <w:b/>
                <w:bCs/>
                <w:kern w:val="0"/>
                <w:sz w:val="21"/>
                <w:szCs w:val="21"/>
              </w:rPr>
            </w:pPr>
            <w:r w:rsidRPr="006D4D80">
              <w:rPr>
                <w:rFonts w:ascii="宋体" w:hAnsi="宋体" w:hint="eastAsia"/>
                <w:b/>
                <w:bCs/>
                <w:kern w:val="0"/>
                <w:sz w:val="21"/>
                <w:szCs w:val="21"/>
              </w:rPr>
              <w:t>建设期资金成本</w:t>
            </w:r>
          </w:p>
        </w:tc>
        <w:tc>
          <w:tcPr>
            <w:tcW w:w="2248" w:type="dxa"/>
            <w:vAlign w:val="center"/>
          </w:tcPr>
          <w:p w14:paraId="71BFEB00" w14:textId="77777777" w:rsidR="006D4D80" w:rsidRPr="006D4D80" w:rsidRDefault="006D4D80" w:rsidP="006D4D80">
            <w:pPr>
              <w:widowControl/>
              <w:ind w:firstLineChars="0" w:firstLine="0"/>
              <w:jc w:val="center"/>
              <w:rPr>
                <w:rFonts w:ascii="宋体" w:hAnsi="宋体"/>
                <w:b/>
                <w:bCs/>
                <w:kern w:val="0"/>
                <w:sz w:val="21"/>
                <w:szCs w:val="21"/>
              </w:rPr>
            </w:pPr>
          </w:p>
        </w:tc>
        <w:tc>
          <w:tcPr>
            <w:tcW w:w="1134" w:type="dxa"/>
            <w:vAlign w:val="center"/>
          </w:tcPr>
          <w:p w14:paraId="6AA74B0B"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Align w:val="center"/>
          </w:tcPr>
          <w:p w14:paraId="2EF6E281" w14:textId="77777777" w:rsidR="006D4D80" w:rsidRPr="006D4D80" w:rsidRDefault="006D4D80" w:rsidP="006D4D80">
            <w:pPr>
              <w:spacing w:line="480" w:lineRule="auto"/>
              <w:ind w:firstLineChars="0" w:firstLine="0"/>
              <w:rPr>
                <w:rFonts w:ascii="宋体" w:hAnsi="宋体" w:cs="宋体"/>
                <w:bCs/>
                <w:sz w:val="21"/>
                <w:szCs w:val="21"/>
              </w:rPr>
            </w:pPr>
            <w:r w:rsidRPr="006D4D80">
              <w:rPr>
                <w:rFonts w:ascii="宋体" w:hAnsi="宋体" w:cs="宋体" w:hint="eastAsia"/>
                <w:bCs/>
                <w:sz w:val="21"/>
                <w:szCs w:val="21"/>
              </w:rPr>
              <w:t>建设期资金</w:t>
            </w:r>
            <w:r w:rsidRPr="006D4D80">
              <w:rPr>
                <w:rFonts w:ascii="宋体" w:hAnsi="宋体" w:cs="宋体"/>
                <w:bCs/>
                <w:sz w:val="21"/>
                <w:szCs w:val="21"/>
              </w:rPr>
              <w:t>成本计算公式：</w:t>
            </w:r>
          </w:p>
          <w:p w14:paraId="505C2BDB" w14:textId="77777777" w:rsidR="006D4D80" w:rsidRPr="006D4D80" w:rsidRDefault="006D4D80" w:rsidP="006D4D80">
            <w:pPr>
              <w:spacing w:line="480" w:lineRule="auto"/>
              <w:ind w:firstLineChars="0" w:firstLine="0"/>
              <w:rPr>
                <w:rFonts w:ascii="宋体" w:hAnsi="宋体" w:cs="宋体"/>
                <w:bCs/>
                <w:sz w:val="21"/>
                <w:szCs w:val="21"/>
              </w:rPr>
            </w:pPr>
            <m:oMathPara>
              <m:oMath>
                <m:r>
                  <m:rPr>
                    <m:sty m:val="p"/>
                  </m:rPr>
                  <w:rPr>
                    <w:rFonts w:ascii="Cambria Math" w:hAnsi="Cambria Math" w:cs="宋体"/>
                    <w:sz w:val="21"/>
                    <w:szCs w:val="21"/>
                  </w:rPr>
                  <m:t>F=</m:t>
                </m:r>
                <m:nary>
                  <m:naryPr>
                    <m:chr m:val="∑"/>
                    <m:limLoc m:val="undOvr"/>
                    <m:ctrlPr>
                      <w:rPr>
                        <w:rFonts w:ascii="Cambria Math" w:hAnsi="Cambria Math" w:cs="宋体"/>
                        <w:bCs/>
                        <w:sz w:val="21"/>
                        <w:szCs w:val="21"/>
                      </w:rPr>
                    </m:ctrlPr>
                  </m:naryPr>
                  <m:sub>
                    <m:r>
                      <m:rPr>
                        <m:sty m:val="p"/>
                      </m:rPr>
                      <w:rPr>
                        <w:rFonts w:ascii="Cambria Math" w:hAnsi="Cambria Math" w:cs="宋体"/>
                        <w:sz w:val="21"/>
                        <w:szCs w:val="21"/>
                      </w:rPr>
                      <m:t>1</m:t>
                    </m:r>
                  </m:sub>
                  <m:sup>
                    <m:r>
                      <m:rPr>
                        <m:sty m:val="p"/>
                      </m:rPr>
                      <w:rPr>
                        <w:rFonts w:ascii="Cambria Math" w:hAnsi="Cambria Math" w:cs="宋体"/>
                        <w:sz w:val="21"/>
                        <w:szCs w:val="21"/>
                      </w:rPr>
                      <m:t>n</m:t>
                    </m:r>
                  </m:sup>
                  <m:e>
                    <m:sSub>
                      <m:sSubPr>
                        <m:ctrlPr>
                          <w:rPr>
                            <w:rFonts w:ascii="Cambria Math" w:hAnsi="Cambria Math" w:cs="宋体"/>
                            <w:bCs/>
                            <w:sz w:val="21"/>
                            <w:szCs w:val="21"/>
                          </w:rPr>
                        </m:ctrlPr>
                      </m:sSubPr>
                      <m:e>
                        <m:r>
                          <m:rPr>
                            <m:sty m:val="p"/>
                          </m:rPr>
                          <w:rPr>
                            <w:rFonts w:ascii="Cambria Math" w:hAnsi="Cambria Math" w:cs="宋体"/>
                            <w:sz w:val="21"/>
                            <w:szCs w:val="21"/>
                          </w:rPr>
                          <m:t>P</m:t>
                        </m:r>
                      </m:e>
                      <m:sub>
                        <m:r>
                          <m:rPr>
                            <m:sty m:val="p"/>
                          </m:rPr>
                          <w:rPr>
                            <w:rFonts w:ascii="Cambria Math" w:hAnsi="Cambria Math" w:cs="宋体"/>
                            <w:sz w:val="21"/>
                            <w:szCs w:val="21"/>
                          </w:rPr>
                          <m:t>i</m:t>
                        </m:r>
                      </m:sub>
                    </m:sSub>
                    <m:r>
                      <m:rPr>
                        <m:sty m:val="p"/>
                      </m:rPr>
                      <w:rPr>
                        <w:rFonts w:ascii="Cambria Math" w:hAnsi="Cambria Math" w:cs="宋体"/>
                        <w:sz w:val="21"/>
                        <w:szCs w:val="21"/>
                      </w:rPr>
                      <m:t>×</m:t>
                    </m:r>
                    <m:sSub>
                      <m:sSubPr>
                        <m:ctrlPr>
                          <w:rPr>
                            <w:rFonts w:ascii="Cambria Math" w:hAnsi="Cambria Math" w:cs="宋体"/>
                            <w:bCs/>
                            <w:sz w:val="21"/>
                            <w:szCs w:val="21"/>
                          </w:rPr>
                        </m:ctrlPr>
                      </m:sSubPr>
                      <m:e>
                        <m:r>
                          <m:rPr>
                            <m:sty m:val="p"/>
                          </m:rPr>
                          <w:rPr>
                            <w:rFonts w:ascii="Cambria Math" w:hAnsi="Cambria Math" w:cs="宋体"/>
                            <w:sz w:val="21"/>
                            <w:szCs w:val="21"/>
                          </w:rPr>
                          <m:t>T</m:t>
                        </m:r>
                      </m:e>
                      <m:sub>
                        <m:r>
                          <m:rPr>
                            <m:sty m:val="p"/>
                          </m:rPr>
                          <w:rPr>
                            <w:rFonts w:ascii="Cambria Math" w:hAnsi="Cambria Math" w:cs="宋体"/>
                            <w:sz w:val="21"/>
                            <w:szCs w:val="21"/>
                          </w:rPr>
                          <m:t>i</m:t>
                        </m:r>
                      </m:sub>
                    </m:sSub>
                    <m:r>
                      <m:rPr>
                        <m:sty m:val="p"/>
                      </m:rPr>
                      <w:rPr>
                        <w:rFonts w:ascii="Cambria Math" w:hAnsi="Cambria Math" w:cs="宋体"/>
                        <w:sz w:val="21"/>
                        <w:szCs w:val="21"/>
                      </w:rPr>
                      <m:t>×i</m:t>
                    </m:r>
                  </m:e>
                </m:nary>
              </m:oMath>
            </m:oMathPara>
          </w:p>
          <w:p w14:paraId="7B0B44DA" w14:textId="77777777" w:rsidR="006D4D80" w:rsidRPr="006D4D80" w:rsidRDefault="006D4D80" w:rsidP="006D4D80">
            <w:pPr>
              <w:spacing w:line="480" w:lineRule="auto"/>
              <w:ind w:firstLineChars="0" w:firstLine="0"/>
              <w:rPr>
                <w:rFonts w:ascii="宋体" w:hAnsi="宋体" w:cs="宋体"/>
                <w:bCs/>
                <w:sz w:val="21"/>
                <w:szCs w:val="21"/>
              </w:rPr>
            </w:pPr>
            <w:r w:rsidRPr="006D4D80">
              <w:rPr>
                <w:rFonts w:ascii="宋体" w:hAnsi="宋体" w:cs="宋体" w:hint="eastAsia"/>
                <w:bCs/>
                <w:sz w:val="21"/>
                <w:szCs w:val="21"/>
              </w:rPr>
              <w:t>式中</w:t>
            </w:r>
            <w:r w:rsidRPr="006D4D80">
              <w:rPr>
                <w:rFonts w:ascii="宋体" w:hAnsi="宋体" w:cs="宋体"/>
                <w:bCs/>
                <w:sz w:val="21"/>
                <w:szCs w:val="21"/>
              </w:rPr>
              <w:t>：</w:t>
            </w:r>
          </w:p>
          <w:p w14:paraId="7A5D464B" w14:textId="77777777" w:rsidR="006D4D80" w:rsidRPr="006D4D80" w:rsidRDefault="006D4D80" w:rsidP="006D4D80">
            <w:pPr>
              <w:ind w:firstLine="420"/>
              <w:rPr>
                <w:sz w:val="21"/>
                <w:szCs w:val="21"/>
              </w:rPr>
            </w:pPr>
            <m:oMath>
              <m:r>
                <m:rPr>
                  <m:sty m:val="p"/>
                </m:rPr>
                <w:rPr>
                  <w:rFonts w:ascii="Cambria Math" w:hAnsi="Cambria Math"/>
                  <w:sz w:val="21"/>
                  <w:szCs w:val="21"/>
                </w:rPr>
                <m:t>F</m:t>
              </m:r>
            </m:oMath>
            <w:r w:rsidRPr="006D4D80">
              <w:rPr>
                <w:rFonts w:hint="eastAsia"/>
                <w:sz w:val="21"/>
                <w:szCs w:val="21"/>
              </w:rPr>
              <w:t>——项目建设期资金成本</w:t>
            </w:r>
            <w:r w:rsidRPr="006D4D80">
              <w:rPr>
                <w:sz w:val="21"/>
                <w:szCs w:val="21"/>
              </w:rPr>
              <w:t>总额</w:t>
            </w:r>
            <w:r w:rsidRPr="006D4D80">
              <w:rPr>
                <w:rFonts w:hint="eastAsia"/>
                <w:sz w:val="21"/>
                <w:szCs w:val="21"/>
              </w:rPr>
              <w:t>（万元）；</w:t>
            </w:r>
          </w:p>
          <w:p w14:paraId="675EA90C" w14:textId="77777777" w:rsidR="006D4D80" w:rsidRPr="006D4D80" w:rsidRDefault="00700AFE" w:rsidP="006D4D80">
            <w:pPr>
              <w:ind w:firstLine="420"/>
              <w:rPr>
                <w:sz w:val="21"/>
                <w:szCs w:val="21"/>
              </w:rPr>
            </w:pPr>
            <m:oMath>
              <m:sSub>
                <m:sSubPr>
                  <m:ctrlPr>
                    <w:rPr>
                      <w:rFonts w:ascii="Cambria Math" w:hAnsi="Cambria Math" w:cs="宋体"/>
                      <w:bCs/>
                      <w:sz w:val="21"/>
                      <w:szCs w:val="21"/>
                    </w:rPr>
                  </m:ctrlPr>
                </m:sSubPr>
                <m:e>
                  <m:r>
                    <m:rPr>
                      <m:sty m:val="p"/>
                    </m:rPr>
                    <w:rPr>
                      <w:rFonts w:ascii="Cambria Math" w:hAnsi="Cambria Math" w:cs="宋体"/>
                      <w:sz w:val="21"/>
                      <w:szCs w:val="21"/>
                    </w:rPr>
                    <m:t>P</m:t>
                  </m:r>
                </m:e>
                <m:sub>
                  <m:r>
                    <m:rPr>
                      <m:sty m:val="p"/>
                    </m:rPr>
                    <w:rPr>
                      <w:rFonts w:ascii="Cambria Math" w:hAnsi="Cambria Math" w:cs="宋体"/>
                      <w:sz w:val="21"/>
                      <w:szCs w:val="21"/>
                    </w:rPr>
                    <m:t>i</m:t>
                  </m:r>
                </m:sub>
              </m:sSub>
            </m:oMath>
            <w:r w:rsidR="006D4D80" w:rsidRPr="006D4D80">
              <w:rPr>
                <w:rFonts w:hint="eastAsia"/>
                <w:sz w:val="21"/>
                <w:szCs w:val="21"/>
              </w:rPr>
              <w:t>——经实施机构审定的当期完成的工程费用和工程建设其他费用等项目建设投资；</w:t>
            </w:r>
          </w:p>
          <w:p w14:paraId="358830AA" w14:textId="77777777" w:rsidR="006D4D80" w:rsidRPr="006D4D80" w:rsidRDefault="00700AFE" w:rsidP="006D4D80">
            <w:pPr>
              <w:ind w:firstLine="420"/>
              <w:rPr>
                <w:sz w:val="21"/>
                <w:szCs w:val="21"/>
              </w:rPr>
            </w:pPr>
            <m:oMath>
              <m:sSub>
                <m:sSubPr>
                  <m:ctrlPr>
                    <w:rPr>
                      <w:rFonts w:ascii="Cambria Math" w:hAnsi="Cambria Math" w:cs="宋体"/>
                      <w:bCs/>
                      <w:sz w:val="21"/>
                      <w:szCs w:val="21"/>
                    </w:rPr>
                  </m:ctrlPr>
                </m:sSubPr>
                <m:e>
                  <m:r>
                    <m:rPr>
                      <m:sty m:val="p"/>
                    </m:rPr>
                    <w:rPr>
                      <w:rFonts w:ascii="Cambria Math" w:hAnsi="Cambria Math" w:cs="宋体"/>
                      <w:sz w:val="21"/>
                      <w:szCs w:val="21"/>
                    </w:rPr>
                    <m:t>T</m:t>
                  </m:r>
                </m:e>
                <m:sub>
                  <m:r>
                    <m:rPr>
                      <m:sty m:val="p"/>
                    </m:rPr>
                    <w:rPr>
                      <w:rFonts w:ascii="Cambria Math" w:hAnsi="Cambria Math" w:cs="宋体"/>
                      <w:sz w:val="21"/>
                      <w:szCs w:val="21"/>
                    </w:rPr>
                    <m:t>i</m:t>
                  </m:r>
                </m:sub>
              </m:sSub>
            </m:oMath>
            <w:r w:rsidR="006D4D80" w:rsidRPr="006D4D80">
              <w:rPr>
                <w:rFonts w:hint="eastAsia"/>
                <w:sz w:val="21"/>
                <w:szCs w:val="21"/>
              </w:rPr>
              <w:t>——当期项目</w:t>
            </w:r>
            <w:r w:rsidR="006D4D80" w:rsidRPr="006D4D80">
              <w:rPr>
                <w:sz w:val="21"/>
                <w:szCs w:val="21"/>
              </w:rPr>
              <w:t>建设投资占用周期</w:t>
            </w:r>
            <w:r w:rsidR="006D4D80" w:rsidRPr="006D4D80">
              <w:rPr>
                <w:rFonts w:hint="eastAsia"/>
                <w:sz w:val="21"/>
                <w:szCs w:val="21"/>
              </w:rPr>
              <w:t>；</w:t>
            </w:r>
          </w:p>
          <w:p w14:paraId="44BFB489" w14:textId="77777777" w:rsidR="006D4D80" w:rsidRPr="006D4D80" w:rsidRDefault="00700AFE" w:rsidP="006D4D80">
            <w:pPr>
              <w:ind w:firstLine="420"/>
              <w:rPr>
                <w:sz w:val="21"/>
                <w:szCs w:val="21"/>
              </w:rPr>
            </w:pPr>
            <m:oMath>
              <m:sSub>
                <m:sSubPr>
                  <m:ctrlPr>
                    <w:rPr>
                      <w:rFonts w:ascii="Cambria Math" w:hAnsi="Cambria Math" w:cs="宋体"/>
                      <w:bCs/>
                      <w:sz w:val="21"/>
                      <w:szCs w:val="21"/>
                    </w:rPr>
                  </m:ctrlPr>
                </m:sSubPr>
                <m:e>
                  <m:r>
                    <m:rPr>
                      <m:sty m:val="p"/>
                    </m:rPr>
                    <w:rPr>
                      <w:rFonts w:ascii="Cambria Math" w:hAnsi="Cambria Math" w:cs="宋体"/>
                      <w:sz w:val="21"/>
                      <w:szCs w:val="21"/>
                    </w:rPr>
                    <m:t>T</m:t>
                  </m:r>
                </m:e>
                <m:sub>
                  <m:r>
                    <m:rPr>
                      <m:sty m:val="p"/>
                    </m:rPr>
                    <w:rPr>
                      <w:rFonts w:ascii="Cambria Math" w:hAnsi="Cambria Math" w:cs="宋体"/>
                      <w:sz w:val="21"/>
                      <w:szCs w:val="21"/>
                    </w:rPr>
                    <m:t>i</m:t>
                  </m:r>
                </m:sub>
              </m:sSub>
              <m:r>
                <m:rPr>
                  <m:sty m:val="p"/>
                </m:rPr>
                <w:rPr>
                  <w:rFonts w:ascii="Cambria Math" w:hAnsi="Cambria Math" w:cs="宋体"/>
                  <w:sz w:val="21"/>
                  <w:szCs w:val="21"/>
                </w:rPr>
                <m:t>=</m:t>
              </m:r>
              <m:r>
                <m:rPr>
                  <m:sty m:val="p"/>
                </m:rPr>
                <w:rPr>
                  <w:rFonts w:ascii="Cambria Math" w:hAnsi="Cambria Math" w:cs="宋体" w:hint="eastAsia"/>
                  <w:sz w:val="21"/>
                  <w:szCs w:val="21"/>
                </w:rPr>
                <m:t>当期下月第一天至竣工验收当日的总日历天数</m:t>
              </m:r>
              <m:r>
                <m:rPr>
                  <m:sty m:val="p"/>
                </m:rPr>
                <w:rPr>
                  <w:rFonts w:ascii="Cambria Math" w:hAnsi="Cambria Math" w:cs="宋体"/>
                  <w:sz w:val="21"/>
                  <w:szCs w:val="21"/>
                </w:rPr>
                <m:t>÷365</m:t>
              </m:r>
            </m:oMath>
            <w:r w:rsidR="006D4D80" w:rsidRPr="006D4D80">
              <w:rPr>
                <w:rFonts w:hint="eastAsia"/>
                <w:sz w:val="21"/>
                <w:szCs w:val="21"/>
              </w:rPr>
              <w:t>；</w:t>
            </w:r>
          </w:p>
          <w:p w14:paraId="097DD041" w14:textId="66840B69" w:rsidR="006D4D80" w:rsidRPr="006D4D80" w:rsidRDefault="006D4D80" w:rsidP="006D4D80">
            <w:pPr>
              <w:ind w:firstLine="420"/>
              <w:rPr>
                <w:rFonts w:ascii="宋体" w:hAnsi="宋体" w:cs="宋体"/>
                <w:bCs/>
                <w:sz w:val="21"/>
                <w:szCs w:val="21"/>
              </w:rPr>
            </w:pPr>
            <m:oMath>
              <m:r>
                <m:rPr>
                  <m:sty m:val="p"/>
                </m:rPr>
                <w:rPr>
                  <w:rFonts w:ascii="Cambria Math" w:hAnsi="Cambria Math"/>
                  <w:sz w:val="21"/>
                  <w:szCs w:val="21"/>
                </w:rPr>
                <m:t>i</m:t>
              </m:r>
            </m:oMath>
            <w:r w:rsidRPr="006D4D80">
              <w:rPr>
                <w:rFonts w:hint="eastAsia"/>
                <w:sz w:val="21"/>
                <w:szCs w:val="21"/>
              </w:rPr>
              <w:t>——建设期资金</w:t>
            </w:r>
            <w:r w:rsidR="001571D8">
              <w:rPr>
                <w:rFonts w:hint="eastAsia"/>
                <w:sz w:val="21"/>
                <w:szCs w:val="21"/>
              </w:rPr>
              <w:t>年</w:t>
            </w:r>
            <w:r w:rsidRPr="006D4D80">
              <w:rPr>
                <w:sz w:val="21"/>
                <w:szCs w:val="21"/>
              </w:rPr>
              <w:t>利率</w:t>
            </w:r>
            <w:r w:rsidRPr="006D4D80">
              <w:rPr>
                <w:rFonts w:hint="eastAsia"/>
                <w:sz w:val="21"/>
                <w:szCs w:val="21"/>
              </w:rPr>
              <w:t>（</w:t>
            </w:r>
            <w:r w:rsidRPr="006D4D80">
              <w:rPr>
                <w:rFonts w:hint="eastAsia"/>
                <w:sz w:val="21"/>
                <w:szCs w:val="21"/>
              </w:rPr>
              <w:t>%</w:t>
            </w:r>
            <w:r w:rsidRPr="006D4D80">
              <w:rPr>
                <w:rFonts w:hint="eastAsia"/>
                <w:sz w:val="21"/>
                <w:szCs w:val="21"/>
              </w:rPr>
              <w:t>），按中标价确定。</w:t>
            </w:r>
          </w:p>
        </w:tc>
      </w:tr>
      <w:tr w:rsidR="006D4D80" w:rsidRPr="006D4D80" w14:paraId="5DEE7248" w14:textId="77777777" w:rsidTr="001F78F8">
        <w:trPr>
          <w:trHeight w:val="390"/>
          <w:jc w:val="center"/>
        </w:trPr>
        <w:tc>
          <w:tcPr>
            <w:tcW w:w="568" w:type="dxa"/>
            <w:vMerge/>
            <w:vAlign w:val="center"/>
          </w:tcPr>
          <w:p w14:paraId="4AEB9CD5" w14:textId="77777777" w:rsidR="006D4D80" w:rsidRPr="006D4D80" w:rsidRDefault="006D4D80" w:rsidP="006D4D80">
            <w:pPr>
              <w:widowControl/>
              <w:ind w:firstLineChars="0" w:firstLine="0"/>
              <w:rPr>
                <w:rFonts w:ascii="宋体" w:hAnsi="宋体"/>
                <w:b/>
                <w:bCs/>
                <w:kern w:val="0"/>
                <w:sz w:val="21"/>
                <w:szCs w:val="21"/>
              </w:rPr>
            </w:pPr>
          </w:p>
        </w:tc>
        <w:tc>
          <w:tcPr>
            <w:tcW w:w="1296" w:type="dxa"/>
            <w:gridSpan w:val="2"/>
            <w:vAlign w:val="center"/>
          </w:tcPr>
          <w:p w14:paraId="4BEC7470" w14:textId="77777777" w:rsidR="006D4D80" w:rsidRPr="006D4D80" w:rsidRDefault="006D4D80" w:rsidP="006D4D80">
            <w:pPr>
              <w:widowControl/>
              <w:ind w:firstLineChars="0" w:firstLine="0"/>
              <w:jc w:val="center"/>
              <w:rPr>
                <w:rFonts w:ascii="宋体" w:hAnsi="宋体"/>
                <w:b/>
                <w:bCs/>
                <w:kern w:val="0"/>
                <w:sz w:val="21"/>
                <w:szCs w:val="21"/>
              </w:rPr>
            </w:pPr>
            <w:r w:rsidRPr="006D4D80">
              <w:rPr>
                <w:rFonts w:ascii="宋体" w:hAnsi="宋体" w:hint="eastAsia"/>
                <w:b/>
                <w:bCs/>
                <w:kern w:val="0"/>
                <w:sz w:val="21"/>
                <w:szCs w:val="21"/>
              </w:rPr>
              <w:t>流动资金</w:t>
            </w:r>
          </w:p>
        </w:tc>
        <w:tc>
          <w:tcPr>
            <w:tcW w:w="2248" w:type="dxa"/>
            <w:vAlign w:val="center"/>
          </w:tcPr>
          <w:p w14:paraId="493BDD74" w14:textId="77777777" w:rsidR="006D4D80" w:rsidRPr="006D4D80" w:rsidRDefault="006D4D80" w:rsidP="006D4D80">
            <w:pPr>
              <w:widowControl/>
              <w:ind w:firstLineChars="0" w:firstLine="0"/>
              <w:jc w:val="center"/>
              <w:rPr>
                <w:rFonts w:ascii="宋体" w:hAnsi="宋体"/>
                <w:b/>
                <w:bCs/>
                <w:kern w:val="0"/>
                <w:sz w:val="21"/>
                <w:szCs w:val="21"/>
              </w:rPr>
            </w:pPr>
          </w:p>
        </w:tc>
        <w:tc>
          <w:tcPr>
            <w:tcW w:w="1134" w:type="dxa"/>
            <w:vAlign w:val="center"/>
          </w:tcPr>
          <w:p w14:paraId="18AB9325" w14:textId="77777777" w:rsidR="006D4D80" w:rsidRPr="006D4D80" w:rsidRDefault="006D4D80" w:rsidP="006D4D80">
            <w:pPr>
              <w:widowControl/>
              <w:ind w:firstLineChars="0" w:firstLine="0"/>
              <w:jc w:val="center"/>
              <w:rPr>
                <w:rFonts w:ascii="宋体" w:hAnsi="宋体"/>
                <w:kern w:val="0"/>
                <w:sz w:val="21"/>
                <w:szCs w:val="21"/>
              </w:rPr>
            </w:pPr>
          </w:p>
        </w:tc>
        <w:tc>
          <w:tcPr>
            <w:tcW w:w="4252" w:type="dxa"/>
            <w:vAlign w:val="center"/>
          </w:tcPr>
          <w:p w14:paraId="0938AA6B" w14:textId="77777777" w:rsidR="006D4D80" w:rsidRPr="006D4D80" w:rsidRDefault="006D4D80" w:rsidP="006D4D80">
            <w:pPr>
              <w:widowControl/>
              <w:ind w:firstLineChars="0" w:firstLine="0"/>
              <w:jc w:val="center"/>
              <w:rPr>
                <w:rFonts w:ascii="宋体" w:hAnsi="宋体"/>
                <w:kern w:val="0"/>
                <w:sz w:val="21"/>
                <w:szCs w:val="21"/>
              </w:rPr>
            </w:pPr>
            <w:r w:rsidRPr="006D4D80">
              <w:rPr>
                <w:rFonts w:ascii="宋体" w:hAnsi="宋体" w:hint="eastAsia"/>
                <w:kern w:val="0"/>
                <w:sz w:val="21"/>
                <w:szCs w:val="21"/>
              </w:rPr>
              <w:t>0</w:t>
            </w:r>
          </w:p>
        </w:tc>
      </w:tr>
    </w:tbl>
    <w:p w14:paraId="507BDD5B" w14:textId="77777777" w:rsidR="006D4D80" w:rsidRPr="006D4D80" w:rsidRDefault="006D4D80" w:rsidP="006D4D80">
      <w:pPr>
        <w:ind w:firstLine="420"/>
        <w:jc w:val="left"/>
        <w:rPr>
          <w:rFonts w:ascii="宋体" w:hAnsi="宋体"/>
          <w:sz w:val="21"/>
        </w:rPr>
      </w:pPr>
      <w:r w:rsidRPr="006D4D80">
        <w:rPr>
          <w:rFonts w:ascii="宋体" w:hAnsi="宋体"/>
          <w:sz w:val="21"/>
        </w:rPr>
        <w:br w:type="page"/>
      </w:r>
      <w:bookmarkEnd w:id="279"/>
    </w:p>
    <w:sectPr w:rsidR="006D4D80" w:rsidRPr="006D4D80" w:rsidSect="00136352">
      <w:footerReference w:type="default" r:id="rId31"/>
      <w:pgSz w:w="12240" w:h="15840"/>
      <w:pgMar w:top="1440" w:right="1797" w:bottom="1440" w:left="1797" w:header="720" w:footer="720" w:gutter="0"/>
      <w:pgNumType w:chapStyle="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89078" w14:textId="77777777" w:rsidR="00700AFE" w:rsidRDefault="00700AFE">
      <w:pPr>
        <w:ind w:firstLine="360"/>
        <w:rPr>
          <w:sz w:val="18"/>
        </w:rPr>
      </w:pPr>
    </w:p>
  </w:endnote>
  <w:endnote w:type="continuationSeparator" w:id="0">
    <w:p w14:paraId="2C9452D6" w14:textId="77777777" w:rsidR="00700AFE" w:rsidRDefault="00700AFE">
      <w:pPr>
        <w:ind w:firstLine="360"/>
        <w:rPr>
          <w:sz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auto"/>
    <w:pitch w:val="variable"/>
    <w:sig w:usb0="00000001" w:usb1="080E0000" w:usb2="00000010" w:usb3="00000000" w:csb0="0004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63B3F" w14:textId="77777777" w:rsidR="00B928D1" w:rsidRDefault="00B928D1">
    <w:pPr>
      <w:pStyle w:val="af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95C8C" w14:textId="77777777" w:rsidR="00B928D1" w:rsidRDefault="00B928D1">
    <w:pPr>
      <w:pStyle w:val="af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164FE" w14:textId="77777777" w:rsidR="00B928D1" w:rsidRDefault="00B928D1">
    <w:pPr>
      <w:pStyle w:val="af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30BC0" w14:textId="77777777" w:rsidR="00B928D1" w:rsidRDefault="00B928D1" w:rsidP="00180D5F">
    <w:pPr>
      <w:pStyle w:val="af0"/>
      <w:ind w:firstLine="360"/>
      <w:jc w:val="center"/>
    </w:pPr>
    <w:r>
      <w:rPr>
        <w:noProof/>
        <w:lang w:val="zh-CN"/>
      </w:rPr>
      <w:fldChar w:fldCharType="begin"/>
    </w:r>
    <w:r>
      <w:rPr>
        <w:noProof/>
        <w:lang w:val="zh-CN"/>
      </w:rPr>
      <w:instrText>PAGE   \* MERGEFORMAT</w:instrText>
    </w:r>
    <w:r>
      <w:rPr>
        <w:noProof/>
        <w:lang w:val="zh-CN"/>
      </w:rPr>
      <w:fldChar w:fldCharType="separate"/>
    </w:r>
    <w:r w:rsidR="00DF5FB4">
      <w:rPr>
        <w:noProof/>
        <w:lang w:val="zh-CN"/>
      </w:rPr>
      <w:t>1</w:t>
    </w:r>
    <w:r>
      <w:rPr>
        <w:noProof/>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32D88" w14:textId="77777777" w:rsidR="00B928D1" w:rsidRDefault="00700AFE">
    <w:pPr>
      <w:pStyle w:val="af0"/>
      <w:ind w:firstLine="360"/>
    </w:pPr>
    <w:r>
      <w:rPr>
        <w:noProof/>
      </w:rPr>
      <w:pict w14:anchorId="20C91ACE">
        <v:shapetype id="_x0000_t202" coordsize="21600,21600" o:spt="202" path="m,l,21600r21600,l21600,xe">
          <v:stroke joinstyle="miter"/>
          <v:path gradientshapeok="t" o:connecttype="rect"/>
        </v:shapetype>
        <v:shape id="文本框 29" o:spid="_x0000_s2050" type="#_x0000_t202" style="position:absolute;left:0;text-align:left;margin-left:0;margin-top:0;width:40.45pt;height:16.5pt;z-index:25165721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" filled="f" stroked="f">
          <v:textbox style="mso-fit-shape-to-text:t" inset="0,0,0,0">
            <w:txbxContent>
              <w:p w14:paraId="10DADE45" w14:textId="77777777" w:rsidR="00B928D1" w:rsidRDefault="00B928D1">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DF5FB4">
                  <w:rPr>
                    <w:noProof/>
                    <w:sz w:val="18"/>
                  </w:rPr>
                  <w:t>20</w:t>
                </w:r>
                <w:r>
                  <w:rPr>
                    <w:rFonts w:hint="eastAsia"/>
                    <w:sz w:val="18"/>
                  </w:rPr>
                  <w:fldChar w:fldCharType="end"/>
                </w:r>
              </w:p>
            </w:txbxContent>
          </v:textbox>
          <w10:wrap anchorx="margin"/>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FEDF0" w14:textId="77777777" w:rsidR="00B928D1" w:rsidRDefault="00700AFE">
    <w:pPr>
      <w:pStyle w:val="af0"/>
      <w:ind w:firstLine="360"/>
    </w:pPr>
    <w:r>
      <w:rPr>
        <w:noProof/>
      </w:rPr>
      <w:pict w14:anchorId="5E161971">
        <v:shapetype id="_x0000_t202" coordsize="21600,21600" o:spt="202" path="m,l,21600r21600,l21600,xe">
          <v:stroke joinstyle="miter"/>
          <v:path gradientshapeok="t" o:connecttype="rect"/>
        </v:shapetype>
        <v:shape id="_x0000_s2049" type="#_x0000_t202" style="position:absolute;left:0;text-align:left;margin-left:0;margin-top:0;width:31.7pt;height:16.5pt;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" filled="f" stroked="f">
          <v:textbox style="mso-fit-shape-to-text:t" inset="0,0,0,0">
            <w:txbxContent>
              <w:p w14:paraId="4FFA2A58" w14:textId="77777777" w:rsidR="00B928D1" w:rsidRDefault="00B928D1">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DF5FB4">
                  <w:rPr>
                    <w:noProof/>
                    <w:sz w:val="18"/>
                  </w:rPr>
                  <w:t>119</w:t>
                </w:r>
                <w:r>
                  <w:rPr>
                    <w:rFonts w:hint="eastAsia"/>
                    <w:sz w:val="18"/>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66D13" w14:textId="77777777" w:rsidR="00700AFE" w:rsidRDefault="00700AFE">
      <w:pPr>
        <w:ind w:firstLine="360"/>
        <w:rPr>
          <w:sz w:val="18"/>
        </w:rPr>
      </w:pPr>
    </w:p>
  </w:footnote>
  <w:footnote w:type="continuationSeparator" w:id="0">
    <w:p w14:paraId="60D05903" w14:textId="77777777" w:rsidR="00700AFE" w:rsidRDefault="00700AFE">
      <w:pPr>
        <w:ind w:firstLine="360"/>
        <w:rPr>
          <w:sz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69956" w14:textId="77777777" w:rsidR="00B928D1" w:rsidRDefault="00B928D1">
    <w:pPr>
      <w:pStyle w:val="ad"/>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BEBB8" w14:textId="77777777" w:rsidR="00B928D1" w:rsidRDefault="00B928D1">
    <w:pPr>
      <w:pStyle w:val="ad"/>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C579A" w14:textId="77777777" w:rsidR="00B928D1" w:rsidRDefault="00B928D1">
    <w:pPr>
      <w:pStyle w:val="ad"/>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417E5" w14:textId="4A3CF0EB" w:rsidR="00B928D1" w:rsidRPr="00125389" w:rsidRDefault="00B928D1" w:rsidP="00CE2E41">
    <w:pPr>
      <w:pBdr>
        <w:bottom w:val="thickThinSmallGap" w:sz="24" w:space="1" w:color="622423"/>
      </w:pBdr>
      <w:tabs>
        <w:tab w:val="center" w:pos="4153"/>
        <w:tab w:val="right" w:pos="8306"/>
      </w:tabs>
      <w:snapToGrid w:val="0"/>
      <w:ind w:firstLine="482"/>
      <w:jc w:val="center"/>
      <w:rPr>
        <w:rFonts w:ascii="宋体" w:hAnsi="宋体"/>
        <w:kern w:val="0"/>
      </w:rPr>
    </w:pPr>
    <w:r>
      <w:rPr>
        <w:rFonts w:ascii="宋体" w:hAnsi="宋体" w:hint="eastAsia"/>
        <w:b/>
        <w:kern w:val="0"/>
      </w:rPr>
      <w:t>杭州市临安区双溪口水库工程</w:t>
    </w:r>
    <w:r>
      <w:rPr>
        <w:rFonts w:ascii="宋体" w:hAnsi="宋体"/>
        <w:b/>
        <w:kern w:val="0"/>
      </w:rPr>
      <w:t>项目合同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039"/>
    <w:multiLevelType w:val="hybridMultilevel"/>
    <w:tmpl w:val="399433A2"/>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3FB3DF0"/>
    <w:multiLevelType w:val="multilevel"/>
    <w:tmpl w:val="13FB3DF0"/>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1CC4AB9"/>
    <w:multiLevelType w:val="hybridMultilevel"/>
    <w:tmpl w:val="DF3EE4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97DFC74"/>
    <w:multiLevelType w:val="singleLevel"/>
    <w:tmpl w:val="597DFC74"/>
    <w:lvl w:ilvl="0">
      <w:start w:val="1"/>
      <w:numFmt w:val="decimalEnclosedCircleChinese"/>
      <w:suff w:val="nothing"/>
      <w:lvlText w:val="%1　"/>
      <w:lvlJc w:val="left"/>
      <w:pPr>
        <w:ind w:left="0" w:firstLine="400"/>
      </w:pPr>
      <w:rPr>
        <w:rFonts w:hint="eastAsia"/>
      </w:rPr>
    </w:lvl>
  </w:abstractNum>
  <w:abstractNum w:abstractNumId="4" w15:restartNumberingAfterBreak="0">
    <w:nsid w:val="597DFC9B"/>
    <w:multiLevelType w:val="singleLevel"/>
    <w:tmpl w:val="597DFC9B"/>
    <w:lvl w:ilvl="0">
      <w:start w:val="1"/>
      <w:numFmt w:val="decimalEnclosedCircleChinese"/>
      <w:suff w:val="nothing"/>
      <w:lvlText w:val="%1　"/>
      <w:lvlJc w:val="left"/>
      <w:pPr>
        <w:ind w:left="0" w:firstLine="400"/>
      </w:pPr>
      <w:rPr>
        <w:rFonts w:hint="eastAsia"/>
      </w:rPr>
    </w:lvl>
  </w:abstractNum>
  <w:abstractNum w:abstractNumId="5" w15:restartNumberingAfterBreak="0">
    <w:nsid w:val="597DFCBA"/>
    <w:multiLevelType w:val="singleLevel"/>
    <w:tmpl w:val="597DFCBA"/>
    <w:lvl w:ilvl="0">
      <w:start w:val="1"/>
      <w:numFmt w:val="decimalEnclosedCircleChinese"/>
      <w:suff w:val="nothing"/>
      <w:lvlText w:val="%1　"/>
      <w:lvlJc w:val="left"/>
      <w:pPr>
        <w:ind w:left="0" w:firstLine="400"/>
      </w:pPr>
      <w:rPr>
        <w:rFonts w:hint="eastAsia"/>
      </w:rPr>
    </w:lvl>
  </w:abstractNum>
  <w:abstractNum w:abstractNumId="6" w15:restartNumberingAfterBreak="0">
    <w:nsid w:val="597DFCCD"/>
    <w:multiLevelType w:val="singleLevel"/>
    <w:tmpl w:val="597DFCCD"/>
    <w:lvl w:ilvl="0">
      <w:start w:val="1"/>
      <w:numFmt w:val="decimalEnclosedCircleChinese"/>
      <w:suff w:val="nothing"/>
      <w:lvlText w:val="%1　"/>
      <w:lvlJc w:val="left"/>
      <w:pPr>
        <w:ind w:left="0" w:firstLine="400"/>
      </w:pPr>
      <w:rPr>
        <w:rFonts w:hint="eastAsia"/>
      </w:rPr>
    </w:lvl>
  </w:abstractNum>
  <w:abstractNum w:abstractNumId="7" w15:restartNumberingAfterBreak="0">
    <w:nsid w:val="597DFCDF"/>
    <w:multiLevelType w:val="singleLevel"/>
    <w:tmpl w:val="597DFCDF"/>
    <w:lvl w:ilvl="0">
      <w:start w:val="1"/>
      <w:numFmt w:val="decimalEnclosedCircleChinese"/>
      <w:suff w:val="nothing"/>
      <w:lvlText w:val="%1　"/>
      <w:lvlJc w:val="left"/>
      <w:pPr>
        <w:ind w:left="0" w:firstLine="400"/>
      </w:pPr>
      <w:rPr>
        <w:rFonts w:hint="eastAsia"/>
      </w:rPr>
    </w:lvl>
  </w:abstractNum>
  <w:abstractNum w:abstractNumId="8" w15:restartNumberingAfterBreak="0">
    <w:nsid w:val="597DFCF3"/>
    <w:multiLevelType w:val="singleLevel"/>
    <w:tmpl w:val="597DFCF3"/>
    <w:lvl w:ilvl="0">
      <w:start w:val="1"/>
      <w:numFmt w:val="decimalEnclosedCircleChinese"/>
      <w:suff w:val="nothing"/>
      <w:lvlText w:val="%1　"/>
      <w:lvlJc w:val="left"/>
      <w:pPr>
        <w:ind w:left="0" w:firstLine="400"/>
      </w:pPr>
      <w:rPr>
        <w:rFonts w:hint="eastAsia"/>
      </w:rPr>
    </w:lvl>
  </w:abstractNum>
  <w:abstractNum w:abstractNumId="9" w15:restartNumberingAfterBreak="0">
    <w:nsid w:val="597DFD05"/>
    <w:multiLevelType w:val="singleLevel"/>
    <w:tmpl w:val="597DFD05"/>
    <w:lvl w:ilvl="0">
      <w:start w:val="1"/>
      <w:numFmt w:val="decimalEnclosedCircleChinese"/>
      <w:suff w:val="nothing"/>
      <w:lvlText w:val="%1　"/>
      <w:lvlJc w:val="left"/>
      <w:pPr>
        <w:ind w:left="0" w:firstLine="400"/>
      </w:pPr>
      <w:rPr>
        <w:rFonts w:hint="eastAsia"/>
      </w:rPr>
    </w:lvl>
  </w:abstractNum>
  <w:abstractNum w:abstractNumId="10" w15:restartNumberingAfterBreak="0">
    <w:nsid w:val="597DFD36"/>
    <w:multiLevelType w:val="singleLevel"/>
    <w:tmpl w:val="597DFD36"/>
    <w:lvl w:ilvl="0">
      <w:start w:val="1"/>
      <w:numFmt w:val="decimalEnclosedCircleChinese"/>
      <w:suff w:val="nothing"/>
      <w:lvlText w:val="%1　"/>
      <w:lvlJc w:val="left"/>
      <w:pPr>
        <w:ind w:left="0" w:firstLine="400"/>
      </w:pPr>
      <w:rPr>
        <w:rFonts w:hint="eastAsia"/>
      </w:rPr>
    </w:lvl>
  </w:abstractNum>
  <w:num w:numId="1">
    <w:abstractNumId w:val="1"/>
  </w:num>
  <w:num w:numId="2">
    <w:abstractNumId w:val="2"/>
  </w:num>
  <w:num w:numId="3">
    <w:abstractNumId w:val="0"/>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45616CE7"/>
    <w:rsid w:val="00003A68"/>
    <w:rsid w:val="000040A1"/>
    <w:rsid w:val="00006423"/>
    <w:rsid w:val="00006D25"/>
    <w:rsid w:val="00007A68"/>
    <w:rsid w:val="000123A9"/>
    <w:rsid w:val="00017AC3"/>
    <w:rsid w:val="00021343"/>
    <w:rsid w:val="00021A82"/>
    <w:rsid w:val="0002246E"/>
    <w:rsid w:val="00022B7A"/>
    <w:rsid w:val="00023AB1"/>
    <w:rsid w:val="0003194F"/>
    <w:rsid w:val="00031DFC"/>
    <w:rsid w:val="00032876"/>
    <w:rsid w:val="0003449D"/>
    <w:rsid w:val="00035869"/>
    <w:rsid w:val="00037A25"/>
    <w:rsid w:val="000415F1"/>
    <w:rsid w:val="00042FF1"/>
    <w:rsid w:val="0004464F"/>
    <w:rsid w:val="0004636A"/>
    <w:rsid w:val="000508B8"/>
    <w:rsid w:val="00053602"/>
    <w:rsid w:val="00054338"/>
    <w:rsid w:val="00054A25"/>
    <w:rsid w:val="00057ACD"/>
    <w:rsid w:val="00061884"/>
    <w:rsid w:val="00063A46"/>
    <w:rsid w:val="000649CF"/>
    <w:rsid w:val="00065912"/>
    <w:rsid w:val="00071878"/>
    <w:rsid w:val="00073170"/>
    <w:rsid w:val="000749AF"/>
    <w:rsid w:val="00074A3B"/>
    <w:rsid w:val="00083320"/>
    <w:rsid w:val="00083725"/>
    <w:rsid w:val="00083A34"/>
    <w:rsid w:val="000841E7"/>
    <w:rsid w:val="00084F11"/>
    <w:rsid w:val="00092006"/>
    <w:rsid w:val="0009264F"/>
    <w:rsid w:val="00092CC3"/>
    <w:rsid w:val="00095C2F"/>
    <w:rsid w:val="0009644E"/>
    <w:rsid w:val="000B0B73"/>
    <w:rsid w:val="000B4BBF"/>
    <w:rsid w:val="000B5154"/>
    <w:rsid w:val="000B7920"/>
    <w:rsid w:val="000C20B4"/>
    <w:rsid w:val="000C236D"/>
    <w:rsid w:val="000C3D14"/>
    <w:rsid w:val="000C72A7"/>
    <w:rsid w:val="000D015C"/>
    <w:rsid w:val="000D52E7"/>
    <w:rsid w:val="000D62F2"/>
    <w:rsid w:val="000D6749"/>
    <w:rsid w:val="000D69B6"/>
    <w:rsid w:val="000D7D9D"/>
    <w:rsid w:val="000E09A8"/>
    <w:rsid w:val="000E1042"/>
    <w:rsid w:val="000E195A"/>
    <w:rsid w:val="000E37E0"/>
    <w:rsid w:val="000E4964"/>
    <w:rsid w:val="000E6DD2"/>
    <w:rsid w:val="000F1BCB"/>
    <w:rsid w:val="000F3668"/>
    <w:rsid w:val="000F3CA8"/>
    <w:rsid w:val="000F4078"/>
    <w:rsid w:val="00100624"/>
    <w:rsid w:val="001017F2"/>
    <w:rsid w:val="001024AA"/>
    <w:rsid w:val="001036C4"/>
    <w:rsid w:val="00104CA2"/>
    <w:rsid w:val="001060CA"/>
    <w:rsid w:val="001069AE"/>
    <w:rsid w:val="001110A1"/>
    <w:rsid w:val="00117370"/>
    <w:rsid w:val="00120778"/>
    <w:rsid w:val="00123B9C"/>
    <w:rsid w:val="0012403F"/>
    <w:rsid w:val="00124407"/>
    <w:rsid w:val="00125118"/>
    <w:rsid w:val="00125389"/>
    <w:rsid w:val="001254EB"/>
    <w:rsid w:val="001334D5"/>
    <w:rsid w:val="00135980"/>
    <w:rsid w:val="00136352"/>
    <w:rsid w:val="001374D0"/>
    <w:rsid w:val="00144671"/>
    <w:rsid w:val="001456AC"/>
    <w:rsid w:val="0014650F"/>
    <w:rsid w:val="00146862"/>
    <w:rsid w:val="00147535"/>
    <w:rsid w:val="0014763B"/>
    <w:rsid w:val="00147804"/>
    <w:rsid w:val="00150349"/>
    <w:rsid w:val="00151BEA"/>
    <w:rsid w:val="00152290"/>
    <w:rsid w:val="001556AE"/>
    <w:rsid w:val="001571D8"/>
    <w:rsid w:val="0016008A"/>
    <w:rsid w:val="00160189"/>
    <w:rsid w:val="00161902"/>
    <w:rsid w:val="001666D7"/>
    <w:rsid w:val="00166FD7"/>
    <w:rsid w:val="0017293C"/>
    <w:rsid w:val="00174401"/>
    <w:rsid w:val="00174FB3"/>
    <w:rsid w:val="00175E40"/>
    <w:rsid w:val="00177AB1"/>
    <w:rsid w:val="001800D7"/>
    <w:rsid w:val="00180D5F"/>
    <w:rsid w:val="00183BD2"/>
    <w:rsid w:val="00185A00"/>
    <w:rsid w:val="001902A5"/>
    <w:rsid w:val="00190B71"/>
    <w:rsid w:val="00191CE7"/>
    <w:rsid w:val="00192B96"/>
    <w:rsid w:val="0019324E"/>
    <w:rsid w:val="00194885"/>
    <w:rsid w:val="0019608E"/>
    <w:rsid w:val="0019653C"/>
    <w:rsid w:val="00196D98"/>
    <w:rsid w:val="001A0121"/>
    <w:rsid w:val="001A4FC8"/>
    <w:rsid w:val="001A6200"/>
    <w:rsid w:val="001A7940"/>
    <w:rsid w:val="001B2974"/>
    <w:rsid w:val="001B3A57"/>
    <w:rsid w:val="001B4911"/>
    <w:rsid w:val="001B5551"/>
    <w:rsid w:val="001B7E66"/>
    <w:rsid w:val="001C1063"/>
    <w:rsid w:val="001C180A"/>
    <w:rsid w:val="001C1963"/>
    <w:rsid w:val="001C2F52"/>
    <w:rsid w:val="001C46C5"/>
    <w:rsid w:val="001C4D22"/>
    <w:rsid w:val="001D0650"/>
    <w:rsid w:val="001D489F"/>
    <w:rsid w:val="001E3BB2"/>
    <w:rsid w:val="001E4903"/>
    <w:rsid w:val="001E5639"/>
    <w:rsid w:val="001E65CB"/>
    <w:rsid w:val="001E747D"/>
    <w:rsid w:val="001E792D"/>
    <w:rsid w:val="001F020E"/>
    <w:rsid w:val="001F3232"/>
    <w:rsid w:val="001F4146"/>
    <w:rsid w:val="001F4CC3"/>
    <w:rsid w:val="001F4E1E"/>
    <w:rsid w:val="001F6537"/>
    <w:rsid w:val="001F78F8"/>
    <w:rsid w:val="001F7A49"/>
    <w:rsid w:val="00200712"/>
    <w:rsid w:val="0020241B"/>
    <w:rsid w:val="00204851"/>
    <w:rsid w:val="00205621"/>
    <w:rsid w:val="00207EAE"/>
    <w:rsid w:val="00213160"/>
    <w:rsid w:val="00214116"/>
    <w:rsid w:val="00217D28"/>
    <w:rsid w:val="00220AAC"/>
    <w:rsid w:val="00220C44"/>
    <w:rsid w:val="0022734C"/>
    <w:rsid w:val="0023197A"/>
    <w:rsid w:val="00235D49"/>
    <w:rsid w:val="00237A9A"/>
    <w:rsid w:val="00242749"/>
    <w:rsid w:val="00243A38"/>
    <w:rsid w:val="00250BDC"/>
    <w:rsid w:val="002523B7"/>
    <w:rsid w:val="002535D1"/>
    <w:rsid w:val="002543E9"/>
    <w:rsid w:val="00254674"/>
    <w:rsid w:val="00254BD5"/>
    <w:rsid w:val="00257E24"/>
    <w:rsid w:val="002608CD"/>
    <w:rsid w:val="00263412"/>
    <w:rsid w:val="00264CA5"/>
    <w:rsid w:val="00274F4A"/>
    <w:rsid w:val="00277BDE"/>
    <w:rsid w:val="00283837"/>
    <w:rsid w:val="00286F7B"/>
    <w:rsid w:val="00290DFF"/>
    <w:rsid w:val="0029234F"/>
    <w:rsid w:val="00292DB6"/>
    <w:rsid w:val="00293912"/>
    <w:rsid w:val="00294E73"/>
    <w:rsid w:val="00295FCF"/>
    <w:rsid w:val="002A2E2B"/>
    <w:rsid w:val="002B1797"/>
    <w:rsid w:val="002B555E"/>
    <w:rsid w:val="002C1CA2"/>
    <w:rsid w:val="002C24DA"/>
    <w:rsid w:val="002C5634"/>
    <w:rsid w:val="002C5E32"/>
    <w:rsid w:val="002C77E1"/>
    <w:rsid w:val="002D5288"/>
    <w:rsid w:val="002D5D15"/>
    <w:rsid w:val="002E01ED"/>
    <w:rsid w:val="002E2C94"/>
    <w:rsid w:val="002E58E9"/>
    <w:rsid w:val="002F1355"/>
    <w:rsid w:val="002F3687"/>
    <w:rsid w:val="002F6FBB"/>
    <w:rsid w:val="002F720B"/>
    <w:rsid w:val="002F7BF2"/>
    <w:rsid w:val="00301334"/>
    <w:rsid w:val="003016E2"/>
    <w:rsid w:val="00302C9E"/>
    <w:rsid w:val="00303ED1"/>
    <w:rsid w:val="00306F1D"/>
    <w:rsid w:val="00307136"/>
    <w:rsid w:val="003077E6"/>
    <w:rsid w:val="003110AC"/>
    <w:rsid w:val="00315A34"/>
    <w:rsid w:val="00322A6D"/>
    <w:rsid w:val="00323F8D"/>
    <w:rsid w:val="00326787"/>
    <w:rsid w:val="00330403"/>
    <w:rsid w:val="00333282"/>
    <w:rsid w:val="00334FAE"/>
    <w:rsid w:val="0033631E"/>
    <w:rsid w:val="0034007E"/>
    <w:rsid w:val="003409A3"/>
    <w:rsid w:val="00341B00"/>
    <w:rsid w:val="00343C85"/>
    <w:rsid w:val="00347A80"/>
    <w:rsid w:val="00355213"/>
    <w:rsid w:val="00355993"/>
    <w:rsid w:val="0036357E"/>
    <w:rsid w:val="00364F28"/>
    <w:rsid w:val="003742CE"/>
    <w:rsid w:val="0038241E"/>
    <w:rsid w:val="0038245A"/>
    <w:rsid w:val="00384930"/>
    <w:rsid w:val="00390340"/>
    <w:rsid w:val="00390A0F"/>
    <w:rsid w:val="00390ACD"/>
    <w:rsid w:val="00391FF4"/>
    <w:rsid w:val="00392B56"/>
    <w:rsid w:val="003941C8"/>
    <w:rsid w:val="00397823"/>
    <w:rsid w:val="00397F47"/>
    <w:rsid w:val="003A3153"/>
    <w:rsid w:val="003A542F"/>
    <w:rsid w:val="003A67A4"/>
    <w:rsid w:val="003A6CEC"/>
    <w:rsid w:val="003A6FA1"/>
    <w:rsid w:val="003B0133"/>
    <w:rsid w:val="003B2234"/>
    <w:rsid w:val="003B2400"/>
    <w:rsid w:val="003B3032"/>
    <w:rsid w:val="003B4C3A"/>
    <w:rsid w:val="003B6BC2"/>
    <w:rsid w:val="003B7F4A"/>
    <w:rsid w:val="003C1737"/>
    <w:rsid w:val="003C25B8"/>
    <w:rsid w:val="003C3373"/>
    <w:rsid w:val="003C39F9"/>
    <w:rsid w:val="003C4959"/>
    <w:rsid w:val="003C6E5B"/>
    <w:rsid w:val="003C7319"/>
    <w:rsid w:val="003D017A"/>
    <w:rsid w:val="003D1C3D"/>
    <w:rsid w:val="003D6D6F"/>
    <w:rsid w:val="003D773F"/>
    <w:rsid w:val="003E0DBD"/>
    <w:rsid w:val="003E106E"/>
    <w:rsid w:val="003E142F"/>
    <w:rsid w:val="003E220B"/>
    <w:rsid w:val="003E2DB2"/>
    <w:rsid w:val="003E3293"/>
    <w:rsid w:val="003E3A65"/>
    <w:rsid w:val="003E5E65"/>
    <w:rsid w:val="003E631A"/>
    <w:rsid w:val="003E6D3C"/>
    <w:rsid w:val="003F0704"/>
    <w:rsid w:val="003F0B1C"/>
    <w:rsid w:val="003F2094"/>
    <w:rsid w:val="003F6C25"/>
    <w:rsid w:val="003F7116"/>
    <w:rsid w:val="003F72D7"/>
    <w:rsid w:val="003F7AB5"/>
    <w:rsid w:val="00400EE6"/>
    <w:rsid w:val="00401AA4"/>
    <w:rsid w:val="00401FBB"/>
    <w:rsid w:val="00407795"/>
    <w:rsid w:val="00407B80"/>
    <w:rsid w:val="00410C06"/>
    <w:rsid w:val="004139DA"/>
    <w:rsid w:val="004144C4"/>
    <w:rsid w:val="004150FB"/>
    <w:rsid w:val="00416776"/>
    <w:rsid w:val="00416D31"/>
    <w:rsid w:val="00422BDB"/>
    <w:rsid w:val="00425EF2"/>
    <w:rsid w:val="0043208A"/>
    <w:rsid w:val="00432532"/>
    <w:rsid w:val="00436BDD"/>
    <w:rsid w:val="004377C6"/>
    <w:rsid w:val="004404CB"/>
    <w:rsid w:val="00441311"/>
    <w:rsid w:val="00442B5A"/>
    <w:rsid w:val="0044563F"/>
    <w:rsid w:val="00454500"/>
    <w:rsid w:val="004603B4"/>
    <w:rsid w:val="004612A5"/>
    <w:rsid w:val="00463166"/>
    <w:rsid w:val="004653A9"/>
    <w:rsid w:val="004669DB"/>
    <w:rsid w:val="00470EE1"/>
    <w:rsid w:val="00472FEA"/>
    <w:rsid w:val="004736D5"/>
    <w:rsid w:val="00474B51"/>
    <w:rsid w:val="00474E68"/>
    <w:rsid w:val="00475A28"/>
    <w:rsid w:val="00475A70"/>
    <w:rsid w:val="00480F1F"/>
    <w:rsid w:val="00485F80"/>
    <w:rsid w:val="00490390"/>
    <w:rsid w:val="00490D4E"/>
    <w:rsid w:val="004922A9"/>
    <w:rsid w:val="004935BB"/>
    <w:rsid w:val="004A0A97"/>
    <w:rsid w:val="004A3627"/>
    <w:rsid w:val="004A3795"/>
    <w:rsid w:val="004A4DCD"/>
    <w:rsid w:val="004A4E0C"/>
    <w:rsid w:val="004A58CD"/>
    <w:rsid w:val="004A793F"/>
    <w:rsid w:val="004B489E"/>
    <w:rsid w:val="004B4F2E"/>
    <w:rsid w:val="004B5E44"/>
    <w:rsid w:val="004C2F69"/>
    <w:rsid w:val="004C5C70"/>
    <w:rsid w:val="004C62A4"/>
    <w:rsid w:val="004D3AA8"/>
    <w:rsid w:val="004D3C66"/>
    <w:rsid w:val="004E196F"/>
    <w:rsid w:val="004E2AE3"/>
    <w:rsid w:val="004E5312"/>
    <w:rsid w:val="004E5B91"/>
    <w:rsid w:val="004F1691"/>
    <w:rsid w:val="004F27F4"/>
    <w:rsid w:val="004F426B"/>
    <w:rsid w:val="00501E7C"/>
    <w:rsid w:val="005068B4"/>
    <w:rsid w:val="00513797"/>
    <w:rsid w:val="005177B2"/>
    <w:rsid w:val="00523B83"/>
    <w:rsid w:val="005253F8"/>
    <w:rsid w:val="005325D4"/>
    <w:rsid w:val="0053366E"/>
    <w:rsid w:val="005379B1"/>
    <w:rsid w:val="00540DFE"/>
    <w:rsid w:val="0054164E"/>
    <w:rsid w:val="00541F2C"/>
    <w:rsid w:val="0054333D"/>
    <w:rsid w:val="005452BE"/>
    <w:rsid w:val="00553884"/>
    <w:rsid w:val="00560D95"/>
    <w:rsid w:val="005676FA"/>
    <w:rsid w:val="00570A52"/>
    <w:rsid w:val="00572022"/>
    <w:rsid w:val="00575581"/>
    <w:rsid w:val="0057707D"/>
    <w:rsid w:val="00580986"/>
    <w:rsid w:val="0058141A"/>
    <w:rsid w:val="005835B6"/>
    <w:rsid w:val="00584486"/>
    <w:rsid w:val="00585AC6"/>
    <w:rsid w:val="00590524"/>
    <w:rsid w:val="005917CF"/>
    <w:rsid w:val="005944AF"/>
    <w:rsid w:val="0059561B"/>
    <w:rsid w:val="00596698"/>
    <w:rsid w:val="00597002"/>
    <w:rsid w:val="005974BE"/>
    <w:rsid w:val="005A2973"/>
    <w:rsid w:val="005A535A"/>
    <w:rsid w:val="005A5695"/>
    <w:rsid w:val="005A7A7A"/>
    <w:rsid w:val="005B1B94"/>
    <w:rsid w:val="005B2AD5"/>
    <w:rsid w:val="005C2443"/>
    <w:rsid w:val="005C2FDB"/>
    <w:rsid w:val="005C5138"/>
    <w:rsid w:val="005C5468"/>
    <w:rsid w:val="005C5D8C"/>
    <w:rsid w:val="005C676C"/>
    <w:rsid w:val="005D2413"/>
    <w:rsid w:val="005D2FEC"/>
    <w:rsid w:val="005D3B52"/>
    <w:rsid w:val="005D43EA"/>
    <w:rsid w:val="005D4622"/>
    <w:rsid w:val="005D50A4"/>
    <w:rsid w:val="005D6242"/>
    <w:rsid w:val="005D69EE"/>
    <w:rsid w:val="005E0F62"/>
    <w:rsid w:val="005E1318"/>
    <w:rsid w:val="005E4163"/>
    <w:rsid w:val="005E4596"/>
    <w:rsid w:val="005E46EF"/>
    <w:rsid w:val="005E73F0"/>
    <w:rsid w:val="005E7CEC"/>
    <w:rsid w:val="005E7E29"/>
    <w:rsid w:val="005F0106"/>
    <w:rsid w:val="005F05BA"/>
    <w:rsid w:val="005F0DC4"/>
    <w:rsid w:val="005F7694"/>
    <w:rsid w:val="005F7B81"/>
    <w:rsid w:val="00601A59"/>
    <w:rsid w:val="00603E77"/>
    <w:rsid w:val="00604031"/>
    <w:rsid w:val="00610A59"/>
    <w:rsid w:val="0061297B"/>
    <w:rsid w:val="00612ECC"/>
    <w:rsid w:val="0061410E"/>
    <w:rsid w:val="00616339"/>
    <w:rsid w:val="006227F3"/>
    <w:rsid w:val="00626810"/>
    <w:rsid w:val="006275D9"/>
    <w:rsid w:val="00627F32"/>
    <w:rsid w:val="0063167A"/>
    <w:rsid w:val="00631B69"/>
    <w:rsid w:val="00633344"/>
    <w:rsid w:val="0063413E"/>
    <w:rsid w:val="0063468F"/>
    <w:rsid w:val="00637047"/>
    <w:rsid w:val="00643CC0"/>
    <w:rsid w:val="00644A21"/>
    <w:rsid w:val="0064596D"/>
    <w:rsid w:val="00646212"/>
    <w:rsid w:val="006471B5"/>
    <w:rsid w:val="0064748E"/>
    <w:rsid w:val="00651012"/>
    <w:rsid w:val="0066039A"/>
    <w:rsid w:val="006670D0"/>
    <w:rsid w:val="00667C52"/>
    <w:rsid w:val="00667E71"/>
    <w:rsid w:val="00671328"/>
    <w:rsid w:val="00673D5F"/>
    <w:rsid w:val="00683415"/>
    <w:rsid w:val="006843B9"/>
    <w:rsid w:val="00685124"/>
    <w:rsid w:val="00690A1E"/>
    <w:rsid w:val="00690BBA"/>
    <w:rsid w:val="006920AC"/>
    <w:rsid w:val="006924D4"/>
    <w:rsid w:val="0069318F"/>
    <w:rsid w:val="00695486"/>
    <w:rsid w:val="006A2AD1"/>
    <w:rsid w:val="006A453A"/>
    <w:rsid w:val="006A5A9F"/>
    <w:rsid w:val="006B4F84"/>
    <w:rsid w:val="006B5EE1"/>
    <w:rsid w:val="006B6A0C"/>
    <w:rsid w:val="006C07A0"/>
    <w:rsid w:val="006C23A0"/>
    <w:rsid w:val="006C32E4"/>
    <w:rsid w:val="006C3F1A"/>
    <w:rsid w:val="006C6437"/>
    <w:rsid w:val="006C6970"/>
    <w:rsid w:val="006D0FF1"/>
    <w:rsid w:val="006D27EB"/>
    <w:rsid w:val="006D4D80"/>
    <w:rsid w:val="006D5550"/>
    <w:rsid w:val="006D5C5F"/>
    <w:rsid w:val="006E4AAB"/>
    <w:rsid w:val="006E51ED"/>
    <w:rsid w:val="006F17D2"/>
    <w:rsid w:val="006F2B0A"/>
    <w:rsid w:val="00700323"/>
    <w:rsid w:val="00700AFE"/>
    <w:rsid w:val="0070293D"/>
    <w:rsid w:val="007074E8"/>
    <w:rsid w:val="00707842"/>
    <w:rsid w:val="00710708"/>
    <w:rsid w:val="00713D30"/>
    <w:rsid w:val="007154AC"/>
    <w:rsid w:val="00716977"/>
    <w:rsid w:val="00725751"/>
    <w:rsid w:val="0072624F"/>
    <w:rsid w:val="00727440"/>
    <w:rsid w:val="007305E0"/>
    <w:rsid w:val="00731557"/>
    <w:rsid w:val="00731809"/>
    <w:rsid w:val="0073291A"/>
    <w:rsid w:val="00742DC0"/>
    <w:rsid w:val="00743723"/>
    <w:rsid w:val="00743A61"/>
    <w:rsid w:val="00744994"/>
    <w:rsid w:val="00746226"/>
    <w:rsid w:val="00746AE6"/>
    <w:rsid w:val="0074723A"/>
    <w:rsid w:val="00750287"/>
    <w:rsid w:val="0075141D"/>
    <w:rsid w:val="00753614"/>
    <w:rsid w:val="0075380E"/>
    <w:rsid w:val="0075530F"/>
    <w:rsid w:val="00756C21"/>
    <w:rsid w:val="00757EC1"/>
    <w:rsid w:val="007609E3"/>
    <w:rsid w:val="00763F7A"/>
    <w:rsid w:val="00775A71"/>
    <w:rsid w:val="00776E09"/>
    <w:rsid w:val="00777E61"/>
    <w:rsid w:val="00781D62"/>
    <w:rsid w:val="007828AF"/>
    <w:rsid w:val="007830F2"/>
    <w:rsid w:val="0078341E"/>
    <w:rsid w:val="00783AC8"/>
    <w:rsid w:val="00784CFE"/>
    <w:rsid w:val="007868E7"/>
    <w:rsid w:val="00793FAF"/>
    <w:rsid w:val="00794CA1"/>
    <w:rsid w:val="00795D9C"/>
    <w:rsid w:val="007A2DA2"/>
    <w:rsid w:val="007A4FDE"/>
    <w:rsid w:val="007A6758"/>
    <w:rsid w:val="007B0264"/>
    <w:rsid w:val="007B4CE9"/>
    <w:rsid w:val="007C1A93"/>
    <w:rsid w:val="007C2506"/>
    <w:rsid w:val="007C3486"/>
    <w:rsid w:val="007C425D"/>
    <w:rsid w:val="007D26CE"/>
    <w:rsid w:val="007D2962"/>
    <w:rsid w:val="007D2C5A"/>
    <w:rsid w:val="007D2DE3"/>
    <w:rsid w:val="007D4D5F"/>
    <w:rsid w:val="007E2592"/>
    <w:rsid w:val="007E3EF7"/>
    <w:rsid w:val="007E5C69"/>
    <w:rsid w:val="007F0D1D"/>
    <w:rsid w:val="007F6F34"/>
    <w:rsid w:val="008012C0"/>
    <w:rsid w:val="00802F42"/>
    <w:rsid w:val="008032A1"/>
    <w:rsid w:val="00807459"/>
    <w:rsid w:val="008102A2"/>
    <w:rsid w:val="00812B99"/>
    <w:rsid w:val="00815D75"/>
    <w:rsid w:val="00817BC5"/>
    <w:rsid w:val="00822BFE"/>
    <w:rsid w:val="00826285"/>
    <w:rsid w:val="00830925"/>
    <w:rsid w:val="00831D66"/>
    <w:rsid w:val="0083243F"/>
    <w:rsid w:val="00833AC0"/>
    <w:rsid w:val="00833CEE"/>
    <w:rsid w:val="00834D73"/>
    <w:rsid w:val="00835435"/>
    <w:rsid w:val="0083574F"/>
    <w:rsid w:val="00844C37"/>
    <w:rsid w:val="0084565E"/>
    <w:rsid w:val="008467E7"/>
    <w:rsid w:val="00847196"/>
    <w:rsid w:val="008500C5"/>
    <w:rsid w:val="008528B5"/>
    <w:rsid w:val="008548C4"/>
    <w:rsid w:val="00854B0C"/>
    <w:rsid w:val="0085584B"/>
    <w:rsid w:val="0086032F"/>
    <w:rsid w:val="00862706"/>
    <w:rsid w:val="00863346"/>
    <w:rsid w:val="0086470F"/>
    <w:rsid w:val="0086654A"/>
    <w:rsid w:val="0087235B"/>
    <w:rsid w:val="00875AAB"/>
    <w:rsid w:val="00875F8E"/>
    <w:rsid w:val="008769E0"/>
    <w:rsid w:val="00876B25"/>
    <w:rsid w:val="0087744E"/>
    <w:rsid w:val="00877665"/>
    <w:rsid w:val="008777BC"/>
    <w:rsid w:val="00880738"/>
    <w:rsid w:val="00883195"/>
    <w:rsid w:val="008874A7"/>
    <w:rsid w:val="00887D53"/>
    <w:rsid w:val="00891712"/>
    <w:rsid w:val="008944EC"/>
    <w:rsid w:val="00894CA8"/>
    <w:rsid w:val="00895000"/>
    <w:rsid w:val="008978E0"/>
    <w:rsid w:val="008A01AE"/>
    <w:rsid w:val="008A39C0"/>
    <w:rsid w:val="008A3AC6"/>
    <w:rsid w:val="008A4952"/>
    <w:rsid w:val="008A7CDE"/>
    <w:rsid w:val="008B0C87"/>
    <w:rsid w:val="008B206E"/>
    <w:rsid w:val="008B3023"/>
    <w:rsid w:val="008B4672"/>
    <w:rsid w:val="008B5693"/>
    <w:rsid w:val="008C2FB0"/>
    <w:rsid w:val="008C4561"/>
    <w:rsid w:val="008C4919"/>
    <w:rsid w:val="008C4C39"/>
    <w:rsid w:val="008C5004"/>
    <w:rsid w:val="008C5805"/>
    <w:rsid w:val="008C5E25"/>
    <w:rsid w:val="008C60A2"/>
    <w:rsid w:val="008C74FD"/>
    <w:rsid w:val="008D0CB1"/>
    <w:rsid w:val="008D1E20"/>
    <w:rsid w:val="008D2B56"/>
    <w:rsid w:val="008E175A"/>
    <w:rsid w:val="008E7A66"/>
    <w:rsid w:val="008F3F6A"/>
    <w:rsid w:val="008F62AC"/>
    <w:rsid w:val="008F660A"/>
    <w:rsid w:val="008F7FCF"/>
    <w:rsid w:val="0090103B"/>
    <w:rsid w:val="00904595"/>
    <w:rsid w:val="009134DC"/>
    <w:rsid w:val="0091381A"/>
    <w:rsid w:val="0091466D"/>
    <w:rsid w:val="009153C0"/>
    <w:rsid w:val="0091706C"/>
    <w:rsid w:val="009170F9"/>
    <w:rsid w:val="00917908"/>
    <w:rsid w:val="0092060E"/>
    <w:rsid w:val="00920714"/>
    <w:rsid w:val="00920861"/>
    <w:rsid w:val="00922A83"/>
    <w:rsid w:val="00922B65"/>
    <w:rsid w:val="00923EA1"/>
    <w:rsid w:val="00924F9E"/>
    <w:rsid w:val="009300EB"/>
    <w:rsid w:val="00930AFA"/>
    <w:rsid w:val="00937219"/>
    <w:rsid w:val="009532F6"/>
    <w:rsid w:val="009539A4"/>
    <w:rsid w:val="00954E3B"/>
    <w:rsid w:val="0095551F"/>
    <w:rsid w:val="009558F7"/>
    <w:rsid w:val="0095782C"/>
    <w:rsid w:val="009626F9"/>
    <w:rsid w:val="009646ED"/>
    <w:rsid w:val="00965F22"/>
    <w:rsid w:val="00972FBA"/>
    <w:rsid w:val="00973A4B"/>
    <w:rsid w:val="00975016"/>
    <w:rsid w:val="00976442"/>
    <w:rsid w:val="00976AC6"/>
    <w:rsid w:val="00983E80"/>
    <w:rsid w:val="00985051"/>
    <w:rsid w:val="00987779"/>
    <w:rsid w:val="00994532"/>
    <w:rsid w:val="00996BD0"/>
    <w:rsid w:val="009A5120"/>
    <w:rsid w:val="009A6991"/>
    <w:rsid w:val="009A6B88"/>
    <w:rsid w:val="009B240A"/>
    <w:rsid w:val="009B2E4C"/>
    <w:rsid w:val="009B30A3"/>
    <w:rsid w:val="009B3230"/>
    <w:rsid w:val="009B4C51"/>
    <w:rsid w:val="009B77F4"/>
    <w:rsid w:val="009C0FF6"/>
    <w:rsid w:val="009C3181"/>
    <w:rsid w:val="009C3279"/>
    <w:rsid w:val="009C458C"/>
    <w:rsid w:val="009C5BE0"/>
    <w:rsid w:val="009D0D8F"/>
    <w:rsid w:val="009D736E"/>
    <w:rsid w:val="009E055E"/>
    <w:rsid w:val="009E3260"/>
    <w:rsid w:val="009E3B69"/>
    <w:rsid w:val="009E48D0"/>
    <w:rsid w:val="009E608C"/>
    <w:rsid w:val="009E632E"/>
    <w:rsid w:val="009E63E2"/>
    <w:rsid w:val="009F16CF"/>
    <w:rsid w:val="009F3B10"/>
    <w:rsid w:val="009F41C1"/>
    <w:rsid w:val="009F461C"/>
    <w:rsid w:val="009F4F4E"/>
    <w:rsid w:val="009F5AA1"/>
    <w:rsid w:val="00A0058B"/>
    <w:rsid w:val="00A033A0"/>
    <w:rsid w:val="00A03519"/>
    <w:rsid w:val="00A03C60"/>
    <w:rsid w:val="00A04C7E"/>
    <w:rsid w:val="00A05AE0"/>
    <w:rsid w:val="00A068F0"/>
    <w:rsid w:val="00A11CA1"/>
    <w:rsid w:val="00A126FC"/>
    <w:rsid w:val="00A20C6F"/>
    <w:rsid w:val="00A223DF"/>
    <w:rsid w:val="00A23BF8"/>
    <w:rsid w:val="00A24061"/>
    <w:rsid w:val="00A24597"/>
    <w:rsid w:val="00A254FA"/>
    <w:rsid w:val="00A344EC"/>
    <w:rsid w:val="00A34B03"/>
    <w:rsid w:val="00A35196"/>
    <w:rsid w:val="00A40649"/>
    <w:rsid w:val="00A4163C"/>
    <w:rsid w:val="00A42FD7"/>
    <w:rsid w:val="00A4520D"/>
    <w:rsid w:val="00A45FC8"/>
    <w:rsid w:val="00A46295"/>
    <w:rsid w:val="00A50567"/>
    <w:rsid w:val="00A520CC"/>
    <w:rsid w:val="00A559AD"/>
    <w:rsid w:val="00A55FBF"/>
    <w:rsid w:val="00A577AD"/>
    <w:rsid w:val="00A642CE"/>
    <w:rsid w:val="00A643F5"/>
    <w:rsid w:val="00A65BBD"/>
    <w:rsid w:val="00A71B2B"/>
    <w:rsid w:val="00A721F4"/>
    <w:rsid w:val="00A73015"/>
    <w:rsid w:val="00A736DF"/>
    <w:rsid w:val="00A77B81"/>
    <w:rsid w:val="00A80C5C"/>
    <w:rsid w:val="00A81EE7"/>
    <w:rsid w:val="00A8216C"/>
    <w:rsid w:val="00A8338E"/>
    <w:rsid w:val="00A84101"/>
    <w:rsid w:val="00A84561"/>
    <w:rsid w:val="00A87A2E"/>
    <w:rsid w:val="00A938B2"/>
    <w:rsid w:val="00A94490"/>
    <w:rsid w:val="00A95546"/>
    <w:rsid w:val="00A963B9"/>
    <w:rsid w:val="00A96441"/>
    <w:rsid w:val="00A96CBD"/>
    <w:rsid w:val="00A971FD"/>
    <w:rsid w:val="00A97CED"/>
    <w:rsid w:val="00AA1B44"/>
    <w:rsid w:val="00AA2855"/>
    <w:rsid w:val="00AA6381"/>
    <w:rsid w:val="00AA6ECB"/>
    <w:rsid w:val="00AB3A8C"/>
    <w:rsid w:val="00AB4422"/>
    <w:rsid w:val="00AB6D68"/>
    <w:rsid w:val="00AC0111"/>
    <w:rsid w:val="00AC35BB"/>
    <w:rsid w:val="00AC596C"/>
    <w:rsid w:val="00AC5A79"/>
    <w:rsid w:val="00AC5EEC"/>
    <w:rsid w:val="00AC6BCF"/>
    <w:rsid w:val="00AC7CCA"/>
    <w:rsid w:val="00AD078B"/>
    <w:rsid w:val="00AD0CD3"/>
    <w:rsid w:val="00AD2EB2"/>
    <w:rsid w:val="00AD3402"/>
    <w:rsid w:val="00AD39EF"/>
    <w:rsid w:val="00AD63F7"/>
    <w:rsid w:val="00AD7CA5"/>
    <w:rsid w:val="00AE34DD"/>
    <w:rsid w:val="00AE5715"/>
    <w:rsid w:val="00AE6801"/>
    <w:rsid w:val="00AF167E"/>
    <w:rsid w:val="00AF44C9"/>
    <w:rsid w:val="00AF4CBD"/>
    <w:rsid w:val="00AF60FC"/>
    <w:rsid w:val="00B027C4"/>
    <w:rsid w:val="00B047DA"/>
    <w:rsid w:val="00B06684"/>
    <w:rsid w:val="00B06A0F"/>
    <w:rsid w:val="00B14818"/>
    <w:rsid w:val="00B21DFB"/>
    <w:rsid w:val="00B21FC0"/>
    <w:rsid w:val="00B22DDA"/>
    <w:rsid w:val="00B24345"/>
    <w:rsid w:val="00B2769A"/>
    <w:rsid w:val="00B27AC5"/>
    <w:rsid w:val="00B31BB9"/>
    <w:rsid w:val="00B33F25"/>
    <w:rsid w:val="00B42D61"/>
    <w:rsid w:val="00B4376F"/>
    <w:rsid w:val="00B43E3D"/>
    <w:rsid w:val="00B4488E"/>
    <w:rsid w:val="00B45460"/>
    <w:rsid w:val="00B4610E"/>
    <w:rsid w:val="00B47518"/>
    <w:rsid w:val="00B509F4"/>
    <w:rsid w:val="00B52D1E"/>
    <w:rsid w:val="00B53772"/>
    <w:rsid w:val="00B53EF9"/>
    <w:rsid w:val="00B60FB7"/>
    <w:rsid w:val="00B65ADB"/>
    <w:rsid w:val="00B719A6"/>
    <w:rsid w:val="00B722FB"/>
    <w:rsid w:val="00B72629"/>
    <w:rsid w:val="00B73666"/>
    <w:rsid w:val="00B7397E"/>
    <w:rsid w:val="00B757F4"/>
    <w:rsid w:val="00B77887"/>
    <w:rsid w:val="00B82337"/>
    <w:rsid w:val="00B833F5"/>
    <w:rsid w:val="00B85054"/>
    <w:rsid w:val="00B85310"/>
    <w:rsid w:val="00B86487"/>
    <w:rsid w:val="00B87250"/>
    <w:rsid w:val="00B928D1"/>
    <w:rsid w:val="00B9578F"/>
    <w:rsid w:val="00B96679"/>
    <w:rsid w:val="00B97729"/>
    <w:rsid w:val="00BA1FD8"/>
    <w:rsid w:val="00BA217F"/>
    <w:rsid w:val="00BA2AEA"/>
    <w:rsid w:val="00BA7870"/>
    <w:rsid w:val="00BB07C3"/>
    <w:rsid w:val="00BB2CE8"/>
    <w:rsid w:val="00BB5782"/>
    <w:rsid w:val="00BC1C56"/>
    <w:rsid w:val="00BC2216"/>
    <w:rsid w:val="00BC3CD3"/>
    <w:rsid w:val="00BC52D8"/>
    <w:rsid w:val="00BC5CBE"/>
    <w:rsid w:val="00BD0271"/>
    <w:rsid w:val="00BD1284"/>
    <w:rsid w:val="00BD305F"/>
    <w:rsid w:val="00BD3064"/>
    <w:rsid w:val="00BD44E0"/>
    <w:rsid w:val="00BD77A5"/>
    <w:rsid w:val="00BF2CE7"/>
    <w:rsid w:val="00BF47F0"/>
    <w:rsid w:val="00BF6C4B"/>
    <w:rsid w:val="00C0048D"/>
    <w:rsid w:val="00C004F1"/>
    <w:rsid w:val="00C02660"/>
    <w:rsid w:val="00C038EC"/>
    <w:rsid w:val="00C0608B"/>
    <w:rsid w:val="00C0655F"/>
    <w:rsid w:val="00C10F5E"/>
    <w:rsid w:val="00C13294"/>
    <w:rsid w:val="00C1459F"/>
    <w:rsid w:val="00C14BF2"/>
    <w:rsid w:val="00C15B53"/>
    <w:rsid w:val="00C175F4"/>
    <w:rsid w:val="00C311FD"/>
    <w:rsid w:val="00C31F18"/>
    <w:rsid w:val="00C32E67"/>
    <w:rsid w:val="00C36DDB"/>
    <w:rsid w:val="00C373B0"/>
    <w:rsid w:val="00C41ECF"/>
    <w:rsid w:val="00C467D1"/>
    <w:rsid w:val="00C57222"/>
    <w:rsid w:val="00C6332A"/>
    <w:rsid w:val="00C64464"/>
    <w:rsid w:val="00C64C52"/>
    <w:rsid w:val="00C65856"/>
    <w:rsid w:val="00C65CB6"/>
    <w:rsid w:val="00C70F28"/>
    <w:rsid w:val="00C7226E"/>
    <w:rsid w:val="00C72A6D"/>
    <w:rsid w:val="00C82D5A"/>
    <w:rsid w:val="00C8757B"/>
    <w:rsid w:val="00C87E28"/>
    <w:rsid w:val="00C9066B"/>
    <w:rsid w:val="00C92FAE"/>
    <w:rsid w:val="00C94173"/>
    <w:rsid w:val="00C95734"/>
    <w:rsid w:val="00C96D6E"/>
    <w:rsid w:val="00CA4A5D"/>
    <w:rsid w:val="00CA6967"/>
    <w:rsid w:val="00CB3C39"/>
    <w:rsid w:val="00CB4757"/>
    <w:rsid w:val="00CC46D2"/>
    <w:rsid w:val="00CC5284"/>
    <w:rsid w:val="00CC5AC4"/>
    <w:rsid w:val="00CC5F12"/>
    <w:rsid w:val="00CC65F2"/>
    <w:rsid w:val="00CC7351"/>
    <w:rsid w:val="00CC763C"/>
    <w:rsid w:val="00CC7B2C"/>
    <w:rsid w:val="00CD05D7"/>
    <w:rsid w:val="00CD160D"/>
    <w:rsid w:val="00CD2C6D"/>
    <w:rsid w:val="00CD3792"/>
    <w:rsid w:val="00CD3DCB"/>
    <w:rsid w:val="00CD5647"/>
    <w:rsid w:val="00CE2A5D"/>
    <w:rsid w:val="00CE2C15"/>
    <w:rsid w:val="00CE2E41"/>
    <w:rsid w:val="00CE35C2"/>
    <w:rsid w:val="00CF0A22"/>
    <w:rsid w:val="00CF19E5"/>
    <w:rsid w:val="00CF1BF1"/>
    <w:rsid w:val="00CF1F1C"/>
    <w:rsid w:val="00CF477E"/>
    <w:rsid w:val="00CF52B3"/>
    <w:rsid w:val="00D0139C"/>
    <w:rsid w:val="00D048BA"/>
    <w:rsid w:val="00D05F46"/>
    <w:rsid w:val="00D11400"/>
    <w:rsid w:val="00D12B07"/>
    <w:rsid w:val="00D147F9"/>
    <w:rsid w:val="00D1558B"/>
    <w:rsid w:val="00D211FC"/>
    <w:rsid w:val="00D23596"/>
    <w:rsid w:val="00D2362B"/>
    <w:rsid w:val="00D24E2A"/>
    <w:rsid w:val="00D2560D"/>
    <w:rsid w:val="00D313AC"/>
    <w:rsid w:val="00D362D7"/>
    <w:rsid w:val="00D37430"/>
    <w:rsid w:val="00D4126E"/>
    <w:rsid w:val="00D42909"/>
    <w:rsid w:val="00D46B15"/>
    <w:rsid w:val="00D47802"/>
    <w:rsid w:val="00D6095C"/>
    <w:rsid w:val="00D67A7B"/>
    <w:rsid w:val="00D67BCD"/>
    <w:rsid w:val="00D7083B"/>
    <w:rsid w:val="00D7193F"/>
    <w:rsid w:val="00D7367D"/>
    <w:rsid w:val="00D756EA"/>
    <w:rsid w:val="00D77314"/>
    <w:rsid w:val="00D775E4"/>
    <w:rsid w:val="00D80DC4"/>
    <w:rsid w:val="00D81B0C"/>
    <w:rsid w:val="00D82D8A"/>
    <w:rsid w:val="00D85839"/>
    <w:rsid w:val="00D85D43"/>
    <w:rsid w:val="00D85E47"/>
    <w:rsid w:val="00D86C83"/>
    <w:rsid w:val="00D91EC9"/>
    <w:rsid w:val="00D943D0"/>
    <w:rsid w:val="00D94998"/>
    <w:rsid w:val="00D96ECC"/>
    <w:rsid w:val="00D97C2C"/>
    <w:rsid w:val="00D97D95"/>
    <w:rsid w:val="00D97E4D"/>
    <w:rsid w:val="00DA035F"/>
    <w:rsid w:val="00DA2641"/>
    <w:rsid w:val="00DB0141"/>
    <w:rsid w:val="00DB08D8"/>
    <w:rsid w:val="00DB0E71"/>
    <w:rsid w:val="00DB472D"/>
    <w:rsid w:val="00DC09C4"/>
    <w:rsid w:val="00DC1C37"/>
    <w:rsid w:val="00DC20DC"/>
    <w:rsid w:val="00DC389F"/>
    <w:rsid w:val="00DC4346"/>
    <w:rsid w:val="00DC50C2"/>
    <w:rsid w:val="00DC529F"/>
    <w:rsid w:val="00DD1037"/>
    <w:rsid w:val="00DD2B96"/>
    <w:rsid w:val="00DD324B"/>
    <w:rsid w:val="00DE2637"/>
    <w:rsid w:val="00DE660B"/>
    <w:rsid w:val="00DF1564"/>
    <w:rsid w:val="00DF1DDE"/>
    <w:rsid w:val="00DF2118"/>
    <w:rsid w:val="00DF2351"/>
    <w:rsid w:val="00DF5FB4"/>
    <w:rsid w:val="00DF7F4F"/>
    <w:rsid w:val="00E0080E"/>
    <w:rsid w:val="00E00BBE"/>
    <w:rsid w:val="00E0511A"/>
    <w:rsid w:val="00E062A6"/>
    <w:rsid w:val="00E11D4E"/>
    <w:rsid w:val="00E12F7F"/>
    <w:rsid w:val="00E136DA"/>
    <w:rsid w:val="00E13A03"/>
    <w:rsid w:val="00E15981"/>
    <w:rsid w:val="00E165CF"/>
    <w:rsid w:val="00E16D19"/>
    <w:rsid w:val="00E1774D"/>
    <w:rsid w:val="00E17D45"/>
    <w:rsid w:val="00E200D4"/>
    <w:rsid w:val="00E251CC"/>
    <w:rsid w:val="00E27191"/>
    <w:rsid w:val="00E303A0"/>
    <w:rsid w:val="00E33DF9"/>
    <w:rsid w:val="00E351A1"/>
    <w:rsid w:val="00E37C6E"/>
    <w:rsid w:val="00E4187C"/>
    <w:rsid w:val="00E43411"/>
    <w:rsid w:val="00E46286"/>
    <w:rsid w:val="00E51EED"/>
    <w:rsid w:val="00E550D1"/>
    <w:rsid w:val="00E5523B"/>
    <w:rsid w:val="00E571E8"/>
    <w:rsid w:val="00E60B8F"/>
    <w:rsid w:val="00E64D30"/>
    <w:rsid w:val="00E70E00"/>
    <w:rsid w:val="00E7690F"/>
    <w:rsid w:val="00E816EE"/>
    <w:rsid w:val="00E81C3C"/>
    <w:rsid w:val="00E839A5"/>
    <w:rsid w:val="00E84F86"/>
    <w:rsid w:val="00E90DE1"/>
    <w:rsid w:val="00E94C56"/>
    <w:rsid w:val="00E954DA"/>
    <w:rsid w:val="00E970DB"/>
    <w:rsid w:val="00EA0E08"/>
    <w:rsid w:val="00EA0F6E"/>
    <w:rsid w:val="00EA284A"/>
    <w:rsid w:val="00EA361A"/>
    <w:rsid w:val="00EA3A40"/>
    <w:rsid w:val="00EA4FE4"/>
    <w:rsid w:val="00EB055B"/>
    <w:rsid w:val="00EB19D5"/>
    <w:rsid w:val="00EB3227"/>
    <w:rsid w:val="00EB562C"/>
    <w:rsid w:val="00EB71FC"/>
    <w:rsid w:val="00EC0899"/>
    <w:rsid w:val="00EC46BE"/>
    <w:rsid w:val="00EC6C2C"/>
    <w:rsid w:val="00EC7280"/>
    <w:rsid w:val="00EC759E"/>
    <w:rsid w:val="00ED010A"/>
    <w:rsid w:val="00ED3D13"/>
    <w:rsid w:val="00ED5006"/>
    <w:rsid w:val="00ED7A9E"/>
    <w:rsid w:val="00EE0D72"/>
    <w:rsid w:val="00EE2AAE"/>
    <w:rsid w:val="00EE48EA"/>
    <w:rsid w:val="00EE4937"/>
    <w:rsid w:val="00EE53F1"/>
    <w:rsid w:val="00EE6C19"/>
    <w:rsid w:val="00EF12AA"/>
    <w:rsid w:val="00EF37BD"/>
    <w:rsid w:val="00EF4D1E"/>
    <w:rsid w:val="00F03D0E"/>
    <w:rsid w:val="00F045D1"/>
    <w:rsid w:val="00F068EA"/>
    <w:rsid w:val="00F07187"/>
    <w:rsid w:val="00F112B0"/>
    <w:rsid w:val="00F11E0D"/>
    <w:rsid w:val="00F12270"/>
    <w:rsid w:val="00F1238E"/>
    <w:rsid w:val="00F16AC2"/>
    <w:rsid w:val="00F21712"/>
    <w:rsid w:val="00F221F7"/>
    <w:rsid w:val="00F236BB"/>
    <w:rsid w:val="00F23B27"/>
    <w:rsid w:val="00F23CB4"/>
    <w:rsid w:val="00F25014"/>
    <w:rsid w:val="00F25E5D"/>
    <w:rsid w:val="00F265A5"/>
    <w:rsid w:val="00F30785"/>
    <w:rsid w:val="00F307D4"/>
    <w:rsid w:val="00F32D53"/>
    <w:rsid w:val="00F331B4"/>
    <w:rsid w:val="00F40599"/>
    <w:rsid w:val="00F41326"/>
    <w:rsid w:val="00F42E40"/>
    <w:rsid w:val="00F43E06"/>
    <w:rsid w:val="00F464B0"/>
    <w:rsid w:val="00F46C33"/>
    <w:rsid w:val="00F47575"/>
    <w:rsid w:val="00F477D9"/>
    <w:rsid w:val="00F50877"/>
    <w:rsid w:val="00F53F8D"/>
    <w:rsid w:val="00F545F1"/>
    <w:rsid w:val="00F5474A"/>
    <w:rsid w:val="00F558DF"/>
    <w:rsid w:val="00F57AFE"/>
    <w:rsid w:val="00F6059B"/>
    <w:rsid w:val="00F66649"/>
    <w:rsid w:val="00F7115D"/>
    <w:rsid w:val="00F721DF"/>
    <w:rsid w:val="00F763E9"/>
    <w:rsid w:val="00F7679E"/>
    <w:rsid w:val="00F83840"/>
    <w:rsid w:val="00F83E70"/>
    <w:rsid w:val="00F84B9C"/>
    <w:rsid w:val="00F9322F"/>
    <w:rsid w:val="00F932BA"/>
    <w:rsid w:val="00F93E3F"/>
    <w:rsid w:val="00F94005"/>
    <w:rsid w:val="00F96BE9"/>
    <w:rsid w:val="00F97235"/>
    <w:rsid w:val="00FA049E"/>
    <w:rsid w:val="00FA056D"/>
    <w:rsid w:val="00FA45E8"/>
    <w:rsid w:val="00FA4A33"/>
    <w:rsid w:val="00FA4C45"/>
    <w:rsid w:val="00FA7019"/>
    <w:rsid w:val="00FB59E7"/>
    <w:rsid w:val="00FB78A5"/>
    <w:rsid w:val="00FB7BEF"/>
    <w:rsid w:val="00FC0A00"/>
    <w:rsid w:val="00FC4599"/>
    <w:rsid w:val="00FC494E"/>
    <w:rsid w:val="00FC60C1"/>
    <w:rsid w:val="00FC692F"/>
    <w:rsid w:val="00FC7E93"/>
    <w:rsid w:val="00FD2C9F"/>
    <w:rsid w:val="00FD3914"/>
    <w:rsid w:val="00FD44BF"/>
    <w:rsid w:val="00FD51AA"/>
    <w:rsid w:val="00FE15AA"/>
    <w:rsid w:val="00FE21CE"/>
    <w:rsid w:val="00FE27B7"/>
    <w:rsid w:val="00FE39D6"/>
    <w:rsid w:val="00FE4191"/>
    <w:rsid w:val="00FE4FC0"/>
    <w:rsid w:val="00FE6B81"/>
    <w:rsid w:val="00FE6FD8"/>
    <w:rsid w:val="00FF16A5"/>
    <w:rsid w:val="00FF3243"/>
    <w:rsid w:val="00FF37B4"/>
    <w:rsid w:val="00FF44D2"/>
    <w:rsid w:val="00FF4EC8"/>
    <w:rsid w:val="00FF53B0"/>
    <w:rsid w:val="00FF7471"/>
    <w:rsid w:val="08B6178D"/>
    <w:rsid w:val="14206A48"/>
    <w:rsid w:val="17E67D37"/>
    <w:rsid w:val="1EF6575A"/>
    <w:rsid w:val="22920D1A"/>
    <w:rsid w:val="2A2D1774"/>
    <w:rsid w:val="2B0546DE"/>
    <w:rsid w:val="31005616"/>
    <w:rsid w:val="357E7E35"/>
    <w:rsid w:val="425A3DD3"/>
    <w:rsid w:val="45616CE7"/>
    <w:rsid w:val="4CE1092C"/>
    <w:rsid w:val="53357A65"/>
    <w:rsid w:val="53AB572C"/>
    <w:rsid w:val="56CC2356"/>
    <w:rsid w:val="57803E73"/>
    <w:rsid w:val="5AA12C58"/>
    <w:rsid w:val="5BF03EA7"/>
    <w:rsid w:val="5ED84C35"/>
    <w:rsid w:val="5F5449A3"/>
    <w:rsid w:val="5FC95FBD"/>
    <w:rsid w:val="611D62B7"/>
    <w:rsid w:val="7295602F"/>
    <w:rsid w:val="74F47415"/>
    <w:rsid w:val="7D1075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457B44A"/>
  <w15:docId w15:val="{464C7390-C15B-4952-98E1-4FD662549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7A4"/>
    <w:pPr>
      <w:widowControl w:val="0"/>
      <w:spacing w:line="360" w:lineRule="auto"/>
      <w:ind w:firstLineChars="200" w:firstLine="200"/>
      <w:jc w:val="both"/>
    </w:pPr>
    <w:rPr>
      <w:rFonts w:ascii="Calibri" w:hAnsi="Calibri"/>
      <w:kern w:val="2"/>
      <w:sz w:val="24"/>
      <w:szCs w:val="24"/>
    </w:rPr>
  </w:style>
  <w:style w:type="paragraph" w:styleId="1">
    <w:name w:val="heading 1"/>
    <w:basedOn w:val="a"/>
    <w:next w:val="a"/>
    <w:link w:val="1Char"/>
    <w:qFormat/>
    <w:rsid w:val="003A67A4"/>
    <w:pPr>
      <w:keepNext/>
      <w:spacing w:beforeLines="100" w:afterLines="100"/>
      <w:ind w:firstLineChars="0" w:firstLine="0"/>
      <w:jc w:val="center"/>
      <w:outlineLvl w:val="0"/>
    </w:pPr>
    <w:rPr>
      <w:rFonts w:ascii="Times New Roman" w:hAnsi="Times New Roman"/>
      <w:b/>
      <w:sz w:val="28"/>
    </w:rPr>
  </w:style>
  <w:style w:type="paragraph" w:styleId="2">
    <w:name w:val="heading 2"/>
    <w:basedOn w:val="a"/>
    <w:next w:val="a"/>
    <w:link w:val="2Char"/>
    <w:qFormat/>
    <w:rsid w:val="00BD44E0"/>
    <w:pPr>
      <w:keepNext/>
      <w:keepLines/>
      <w:spacing w:before="260" w:after="260"/>
      <w:outlineLvl w:val="1"/>
    </w:pPr>
    <w:rPr>
      <w:rFonts w:ascii="Arial" w:hAnsi="Arial"/>
      <w:b/>
    </w:rPr>
  </w:style>
  <w:style w:type="paragraph" w:styleId="3">
    <w:name w:val="heading 3"/>
    <w:basedOn w:val="a"/>
    <w:next w:val="a"/>
    <w:link w:val="3Char"/>
    <w:qFormat/>
    <w:rsid w:val="00DC529F"/>
    <w:pPr>
      <w:keepNext/>
      <w:keepLines/>
      <w:spacing w:before="120" w:after="120"/>
      <w:outlineLvl w:val="2"/>
    </w:pPr>
    <w:rPr>
      <w:b/>
    </w:rPr>
  </w:style>
  <w:style w:type="paragraph" w:styleId="4">
    <w:name w:val="heading 4"/>
    <w:basedOn w:val="a"/>
    <w:next w:val="a"/>
    <w:link w:val="4Char"/>
    <w:qFormat/>
    <w:rsid w:val="00671328"/>
    <w:pPr>
      <w:keepNext/>
      <w:keepLines/>
      <w:spacing w:before="120" w:after="120"/>
      <w:outlineLvl w:val="3"/>
    </w:pPr>
    <w:rPr>
      <w:rFonts w:ascii="Arial" w:hAnsi="Arial"/>
      <w:b/>
    </w:rPr>
  </w:style>
  <w:style w:type="paragraph" w:styleId="5">
    <w:name w:val="heading 5"/>
    <w:basedOn w:val="a"/>
    <w:next w:val="a"/>
    <w:link w:val="5Char"/>
    <w:qFormat/>
    <w:rsid w:val="00E251CC"/>
    <w:pPr>
      <w:keepNext/>
      <w:keepLines/>
      <w:spacing w:before="280" w:after="290" w:line="372" w:lineRule="auto"/>
      <w:outlineLvl w:val="4"/>
    </w:pPr>
    <w:rPr>
      <w:b/>
      <w:sz w:val="28"/>
    </w:rPr>
  </w:style>
  <w:style w:type="paragraph" w:styleId="6">
    <w:name w:val="heading 6"/>
    <w:basedOn w:val="a"/>
    <w:next w:val="a"/>
    <w:link w:val="6Char"/>
    <w:qFormat/>
    <w:rsid w:val="00E251CC"/>
    <w:pPr>
      <w:keepNext/>
      <w:keepLines/>
      <w:spacing w:before="240" w:after="64" w:line="317" w:lineRule="auto"/>
      <w:outlineLvl w:val="5"/>
    </w:pPr>
    <w:rPr>
      <w:rFonts w:ascii="Arial" w:eastAsia="黑体" w:hAnsi="Arial"/>
      <w:b/>
    </w:rPr>
  </w:style>
  <w:style w:type="paragraph" w:styleId="7">
    <w:name w:val="heading 7"/>
    <w:basedOn w:val="a"/>
    <w:next w:val="a"/>
    <w:link w:val="7Char"/>
    <w:qFormat/>
    <w:rsid w:val="00E251CC"/>
    <w:pPr>
      <w:keepNext/>
      <w:keepLines/>
      <w:spacing w:before="240" w:after="64" w:line="317" w:lineRule="auto"/>
      <w:outlineLvl w:val="6"/>
    </w:pPr>
    <w:rPr>
      <w:b/>
    </w:rPr>
  </w:style>
  <w:style w:type="paragraph" w:styleId="8">
    <w:name w:val="heading 8"/>
    <w:basedOn w:val="a"/>
    <w:next w:val="a"/>
    <w:link w:val="8Char"/>
    <w:qFormat/>
    <w:rsid w:val="00E251CC"/>
    <w:pPr>
      <w:keepNext/>
      <w:keepLines/>
      <w:spacing w:before="240" w:after="64" w:line="317" w:lineRule="auto"/>
      <w:outlineLvl w:val="7"/>
    </w:pPr>
    <w:rPr>
      <w:rFonts w:ascii="Arial" w:eastAsia="黑体" w:hAnsi="Arial"/>
    </w:rPr>
  </w:style>
  <w:style w:type="paragraph" w:styleId="9">
    <w:name w:val="heading 9"/>
    <w:basedOn w:val="a"/>
    <w:next w:val="a"/>
    <w:link w:val="9Char"/>
    <w:qFormat/>
    <w:rsid w:val="00E251CC"/>
    <w:pPr>
      <w:keepNext/>
      <w:keepLines/>
      <w:spacing w:before="240" w:after="64" w:line="317" w:lineRule="auto"/>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rsid w:val="00E251CC"/>
    <w:rPr>
      <w:rFonts w:ascii="Tahoma" w:eastAsia="Tahoma" w:hAnsi="Tahoma" w:cs="Tahoma" w:hint="default"/>
      <w:sz w:val="24"/>
      <w:szCs w:val="20"/>
      <w:vertAlign w:val="superscript"/>
    </w:rPr>
  </w:style>
  <w:style w:type="character" w:styleId="a4">
    <w:name w:val="annotation reference"/>
    <w:rsid w:val="00E251CC"/>
    <w:rPr>
      <w:sz w:val="21"/>
      <w:szCs w:val="21"/>
    </w:rPr>
  </w:style>
  <w:style w:type="character" w:styleId="a5">
    <w:name w:val="Hyperlink"/>
    <w:rsid w:val="00E251CC"/>
    <w:rPr>
      <w:color w:val="0000FF"/>
      <w:u w:val="single"/>
    </w:rPr>
  </w:style>
  <w:style w:type="character" w:styleId="a6">
    <w:name w:val="page number"/>
    <w:rsid w:val="00E251CC"/>
    <w:rPr>
      <w:rFonts w:ascii="Tahoma" w:eastAsia="Tahoma" w:hAnsi="Tahoma" w:cs="Tahoma" w:hint="default"/>
      <w:sz w:val="24"/>
      <w:szCs w:val="20"/>
    </w:rPr>
  </w:style>
  <w:style w:type="character" w:styleId="a7">
    <w:name w:val="FollowedHyperlink"/>
    <w:rsid w:val="00E251CC"/>
    <w:rPr>
      <w:color w:val="800080"/>
      <w:u w:val="single"/>
    </w:rPr>
  </w:style>
  <w:style w:type="character" w:customStyle="1" w:styleId="Char">
    <w:name w:val="纯文本 Char"/>
    <w:link w:val="a8"/>
    <w:rsid w:val="00E251CC"/>
    <w:rPr>
      <w:rFonts w:ascii="Courier New" w:hAnsi="Courier New" w:cs="Courier New" w:hint="default"/>
      <w:kern w:val="2"/>
      <w:sz w:val="21"/>
      <w:szCs w:val="21"/>
    </w:rPr>
  </w:style>
  <w:style w:type="character" w:customStyle="1" w:styleId="1Char0">
    <w:name w:val="1级编号 Char"/>
    <w:rsid w:val="00E251CC"/>
    <w:rPr>
      <w:rFonts w:ascii="黑体" w:eastAsia="黑体" w:hAnsi="宋体" w:cs="黑体" w:hint="eastAsia"/>
      <w:sz w:val="24"/>
    </w:rPr>
  </w:style>
  <w:style w:type="character" w:customStyle="1" w:styleId="Char1">
    <w:name w:val="批注文字 Char1"/>
    <w:link w:val="a9"/>
    <w:rsid w:val="00E251CC"/>
    <w:rPr>
      <w:kern w:val="2"/>
      <w:sz w:val="21"/>
      <w:szCs w:val="24"/>
    </w:rPr>
  </w:style>
  <w:style w:type="character" w:customStyle="1" w:styleId="Char0">
    <w:name w:val="批注主题 Char"/>
    <w:rsid w:val="00E251CC"/>
    <w:rPr>
      <w:b/>
      <w:kern w:val="2"/>
      <w:sz w:val="21"/>
      <w:szCs w:val="24"/>
    </w:rPr>
  </w:style>
  <w:style w:type="character" w:customStyle="1" w:styleId="2Char0">
    <w:name w:val="正文文本缩进 2 Char"/>
    <w:link w:val="20"/>
    <w:rsid w:val="00E251CC"/>
    <w:rPr>
      <w:rFonts w:ascii="仿宋_GB2312" w:eastAsia="仿宋_GB2312" w:cs="Courier New" w:hint="eastAsia"/>
      <w:kern w:val="2"/>
      <w:sz w:val="24"/>
      <w:szCs w:val="24"/>
    </w:rPr>
  </w:style>
  <w:style w:type="character" w:customStyle="1" w:styleId="2Char1">
    <w:name w:val="2级正文 Char"/>
    <w:rsid w:val="00E251CC"/>
    <w:rPr>
      <w:rFonts w:ascii="仿宋_GB2312" w:eastAsia="仿宋_GB2312" w:cs="仿宋_GB2312" w:hint="eastAsia"/>
      <w:sz w:val="24"/>
    </w:rPr>
  </w:style>
  <w:style w:type="character" w:customStyle="1" w:styleId="6Char">
    <w:name w:val="标题 6 Char"/>
    <w:link w:val="6"/>
    <w:rsid w:val="00E251CC"/>
    <w:rPr>
      <w:rFonts w:ascii="CG Times" w:eastAsia="CG Times" w:hAnsi="CG Times" w:cs="CG Times" w:hint="default"/>
      <w:b/>
      <w:bCs w:val="0"/>
      <w:sz w:val="22"/>
    </w:rPr>
  </w:style>
  <w:style w:type="character" w:customStyle="1" w:styleId="Char2">
    <w:name w:val="正文文本 Char"/>
    <w:link w:val="aa"/>
    <w:rsid w:val="00E251CC"/>
    <w:rPr>
      <w:kern w:val="2"/>
      <w:sz w:val="26"/>
      <w:szCs w:val="24"/>
    </w:rPr>
  </w:style>
  <w:style w:type="character" w:customStyle="1" w:styleId="3Char0">
    <w:name w:val="3级正文 Char"/>
    <w:rsid w:val="00E251CC"/>
    <w:rPr>
      <w:rFonts w:ascii="仿宋_GB2312" w:eastAsia="仿宋_GB2312" w:cs="仿宋_GB2312" w:hint="eastAsia"/>
      <w:sz w:val="24"/>
    </w:rPr>
  </w:style>
  <w:style w:type="character" w:customStyle="1" w:styleId="Char10">
    <w:name w:val="日期 Char1"/>
    <w:rsid w:val="00E251CC"/>
    <w:rPr>
      <w:kern w:val="2"/>
      <w:sz w:val="21"/>
      <w:szCs w:val="24"/>
    </w:rPr>
  </w:style>
  <w:style w:type="character" w:customStyle="1" w:styleId="Char11">
    <w:name w:val="页眉 Char1"/>
    <w:rsid w:val="00400EE6"/>
    <w:rPr>
      <w:kern w:val="2"/>
      <w:sz w:val="18"/>
      <w:szCs w:val="18"/>
    </w:rPr>
  </w:style>
  <w:style w:type="character" w:customStyle="1" w:styleId="Char3">
    <w:name w:val="文档结构图 Char"/>
    <w:link w:val="ab"/>
    <w:rsid w:val="00E251CC"/>
    <w:rPr>
      <w:kern w:val="2"/>
      <w:sz w:val="21"/>
      <w:szCs w:val="24"/>
      <w:shd w:val="clear" w:color="auto" w:fill="000080"/>
    </w:rPr>
  </w:style>
  <w:style w:type="character" w:customStyle="1" w:styleId="Char12">
    <w:name w:val="脚注文本 Char1"/>
    <w:rsid w:val="00E251CC"/>
    <w:rPr>
      <w:kern w:val="2"/>
      <w:sz w:val="18"/>
      <w:szCs w:val="18"/>
    </w:rPr>
  </w:style>
  <w:style w:type="character" w:customStyle="1" w:styleId="Char4">
    <w:name w:val="日期 Char"/>
    <w:link w:val="ac"/>
    <w:rsid w:val="00E251CC"/>
    <w:rPr>
      <w:kern w:val="2"/>
      <w:sz w:val="21"/>
      <w:szCs w:val="24"/>
    </w:rPr>
  </w:style>
  <w:style w:type="character" w:customStyle="1" w:styleId="9Char">
    <w:name w:val="标题 9 Char"/>
    <w:link w:val="9"/>
    <w:rsid w:val="00E251CC"/>
    <w:rPr>
      <w:rFonts w:ascii="Arial" w:hAnsi="Arial" w:cs="Arial" w:hint="default"/>
      <w:sz w:val="22"/>
    </w:rPr>
  </w:style>
  <w:style w:type="character" w:customStyle="1" w:styleId="3Char1">
    <w:name w:val="正文文本缩进 3 Char"/>
    <w:link w:val="30"/>
    <w:rsid w:val="00E251CC"/>
    <w:rPr>
      <w:rFonts w:ascii="仿宋_GB2312" w:eastAsia="仿宋_GB2312" w:hAnsi="华文细黑" w:cs="仿宋_GB2312" w:hint="eastAsia"/>
      <w:kern w:val="2"/>
      <w:sz w:val="24"/>
      <w:szCs w:val="24"/>
    </w:rPr>
  </w:style>
  <w:style w:type="character" w:customStyle="1" w:styleId="Char5">
    <w:name w:val="页眉 Char"/>
    <w:link w:val="ad"/>
    <w:rsid w:val="00E251CC"/>
    <w:rPr>
      <w:kern w:val="2"/>
      <w:sz w:val="18"/>
      <w:szCs w:val="18"/>
    </w:rPr>
  </w:style>
  <w:style w:type="character" w:customStyle="1" w:styleId="Char13">
    <w:name w:val="批注主题 Char1"/>
    <w:link w:val="ae"/>
    <w:rsid w:val="00E251CC"/>
    <w:rPr>
      <w:b/>
      <w:kern w:val="2"/>
      <w:sz w:val="21"/>
      <w:szCs w:val="24"/>
    </w:rPr>
  </w:style>
  <w:style w:type="character" w:customStyle="1" w:styleId="Char6">
    <w:name w:val="脚注文本 Char"/>
    <w:link w:val="af"/>
    <w:rsid w:val="00E251CC"/>
    <w:rPr>
      <w:rFonts w:ascii="Tahoma" w:eastAsia="Tahoma" w:hAnsi="Tahoma" w:cs="Tahoma" w:hint="default"/>
      <w:kern w:val="2"/>
      <w:sz w:val="18"/>
      <w:szCs w:val="18"/>
    </w:rPr>
  </w:style>
  <w:style w:type="character" w:customStyle="1" w:styleId="5Char">
    <w:name w:val="标题 5 Char"/>
    <w:link w:val="5"/>
    <w:rsid w:val="00E251CC"/>
    <w:rPr>
      <w:rFonts w:ascii="CG Times" w:eastAsia="CG Times" w:hAnsi="CG Times" w:cs="CG Times" w:hint="default"/>
      <w:color w:val="000000"/>
      <w:sz w:val="24"/>
    </w:rPr>
  </w:style>
  <w:style w:type="character" w:customStyle="1" w:styleId="4Char">
    <w:name w:val="标题 4 Char"/>
    <w:link w:val="4"/>
    <w:rsid w:val="00671328"/>
    <w:rPr>
      <w:rFonts w:ascii="Arial" w:hAnsi="Arial"/>
      <w:b/>
      <w:kern w:val="2"/>
      <w:sz w:val="24"/>
      <w:szCs w:val="24"/>
    </w:rPr>
  </w:style>
  <w:style w:type="character" w:customStyle="1" w:styleId="8Char">
    <w:name w:val="标题 8 Char"/>
    <w:link w:val="8"/>
    <w:rsid w:val="00E251CC"/>
    <w:rPr>
      <w:rFonts w:ascii="CG Times" w:eastAsia="CG Times" w:hAnsi="CG Times" w:cs="CG Times" w:hint="default"/>
      <w:i/>
      <w:iCs w:val="0"/>
      <w:sz w:val="24"/>
    </w:rPr>
  </w:style>
  <w:style w:type="character" w:customStyle="1" w:styleId="2Char2">
    <w:name w:val="2级编号 Char"/>
    <w:rsid w:val="00E251CC"/>
    <w:rPr>
      <w:rFonts w:ascii="黑体" w:eastAsia="黑体" w:hAnsi="宋体" w:cs="黑体" w:hint="eastAsia"/>
      <w:b/>
      <w:bCs w:val="0"/>
      <w:sz w:val="24"/>
    </w:rPr>
  </w:style>
  <w:style w:type="character" w:customStyle="1" w:styleId="Char14">
    <w:name w:val="页脚 Char1"/>
    <w:rsid w:val="00E251CC"/>
    <w:rPr>
      <w:kern w:val="2"/>
      <w:sz w:val="18"/>
      <w:szCs w:val="18"/>
    </w:rPr>
  </w:style>
  <w:style w:type="character" w:customStyle="1" w:styleId="2Char">
    <w:name w:val="标题 2 Char"/>
    <w:link w:val="2"/>
    <w:rsid w:val="00BD44E0"/>
    <w:rPr>
      <w:rFonts w:ascii="Arial" w:eastAsia="宋体" w:hAnsi="Arial"/>
      <w:b/>
      <w:kern w:val="2"/>
      <w:sz w:val="24"/>
      <w:szCs w:val="24"/>
    </w:rPr>
  </w:style>
  <w:style w:type="character" w:customStyle="1" w:styleId="Char7">
    <w:name w:val="页脚 Char"/>
    <w:link w:val="af0"/>
    <w:uiPriority w:val="99"/>
    <w:rsid w:val="00E251CC"/>
    <w:rPr>
      <w:kern w:val="2"/>
      <w:sz w:val="18"/>
      <w:szCs w:val="18"/>
    </w:rPr>
  </w:style>
  <w:style w:type="character" w:customStyle="1" w:styleId="7Char">
    <w:name w:val="标题 7 Char"/>
    <w:link w:val="7"/>
    <w:rsid w:val="00E251CC"/>
    <w:rPr>
      <w:rFonts w:ascii="CG Times" w:eastAsia="CG Times" w:hAnsi="CG Times" w:cs="CG Times" w:hint="default"/>
      <w:sz w:val="24"/>
    </w:rPr>
  </w:style>
  <w:style w:type="character" w:customStyle="1" w:styleId="2Char3">
    <w:name w:val="正文文本 2 Char"/>
    <w:link w:val="21"/>
    <w:rsid w:val="00E251CC"/>
    <w:rPr>
      <w:kern w:val="2"/>
      <w:sz w:val="21"/>
      <w:szCs w:val="24"/>
    </w:rPr>
  </w:style>
  <w:style w:type="character" w:customStyle="1" w:styleId="3Char2">
    <w:name w:val="3级编号 Char"/>
    <w:rsid w:val="00E251CC"/>
    <w:rPr>
      <w:rFonts w:ascii="仿宋_GB2312" w:eastAsia="仿宋_GB2312" w:cs="仿宋_GB2312" w:hint="eastAsia"/>
      <w:sz w:val="24"/>
    </w:rPr>
  </w:style>
  <w:style w:type="character" w:customStyle="1" w:styleId="Char8">
    <w:name w:val="批注文字 Char"/>
    <w:rsid w:val="00E251CC"/>
    <w:rPr>
      <w:kern w:val="2"/>
      <w:sz w:val="21"/>
      <w:szCs w:val="24"/>
    </w:rPr>
  </w:style>
  <w:style w:type="character" w:customStyle="1" w:styleId="Char9">
    <w:name w:val="正文文本缩进 Char"/>
    <w:link w:val="af1"/>
    <w:rsid w:val="00E251CC"/>
    <w:rPr>
      <w:rFonts w:ascii="仿宋_GB2312" w:eastAsia="仿宋_GB2312" w:hAnsi="华文细黑" w:cs="仿宋_GB2312" w:hint="eastAsia"/>
      <w:kern w:val="2"/>
      <w:sz w:val="24"/>
      <w:szCs w:val="24"/>
    </w:rPr>
  </w:style>
  <w:style w:type="character" w:customStyle="1" w:styleId="Chara">
    <w:name w:val="批注框文本 Char"/>
    <w:link w:val="af2"/>
    <w:rsid w:val="00E251CC"/>
    <w:rPr>
      <w:kern w:val="2"/>
      <w:sz w:val="18"/>
      <w:szCs w:val="18"/>
    </w:rPr>
  </w:style>
  <w:style w:type="character" w:customStyle="1" w:styleId="3Char">
    <w:name w:val="标题 3 Char"/>
    <w:link w:val="3"/>
    <w:rsid w:val="00DC529F"/>
    <w:rPr>
      <w:rFonts w:ascii="Calibri" w:hAnsi="Calibri"/>
      <w:b/>
      <w:kern w:val="2"/>
      <w:sz w:val="24"/>
      <w:szCs w:val="24"/>
    </w:rPr>
  </w:style>
  <w:style w:type="character" w:customStyle="1" w:styleId="1Char">
    <w:name w:val="标题 1 Char"/>
    <w:link w:val="1"/>
    <w:rsid w:val="003A67A4"/>
    <w:rPr>
      <w:rFonts w:eastAsia="宋体"/>
      <w:b/>
      <w:kern w:val="2"/>
      <w:sz w:val="28"/>
      <w:szCs w:val="24"/>
    </w:rPr>
  </w:style>
  <w:style w:type="character" w:customStyle="1" w:styleId="4Char0">
    <w:name w:val="4级编号 Char"/>
    <w:rsid w:val="00E251CC"/>
    <w:rPr>
      <w:rFonts w:ascii="仿宋_GB2312" w:eastAsia="仿宋_GB2312" w:cs="仿宋_GB2312" w:hint="eastAsia"/>
      <w:sz w:val="24"/>
    </w:rPr>
  </w:style>
  <w:style w:type="paragraph" w:styleId="af1">
    <w:name w:val="Body Text Indent"/>
    <w:basedOn w:val="a"/>
    <w:link w:val="Char9"/>
    <w:rsid w:val="00E251CC"/>
    <w:pPr>
      <w:spacing w:after="120"/>
      <w:ind w:leftChars="200" w:left="420"/>
    </w:pPr>
  </w:style>
  <w:style w:type="paragraph" w:styleId="af">
    <w:name w:val="footnote text"/>
    <w:basedOn w:val="a"/>
    <w:link w:val="Char6"/>
    <w:rsid w:val="00E251CC"/>
    <w:pPr>
      <w:snapToGrid w:val="0"/>
      <w:jc w:val="left"/>
    </w:pPr>
    <w:rPr>
      <w:rFonts w:ascii="Tahoma" w:hAnsi="Tahoma"/>
      <w:sz w:val="18"/>
      <w:szCs w:val="18"/>
    </w:rPr>
  </w:style>
  <w:style w:type="paragraph" w:styleId="af0">
    <w:name w:val="footer"/>
    <w:basedOn w:val="a"/>
    <w:link w:val="Char7"/>
    <w:uiPriority w:val="99"/>
    <w:rsid w:val="00E251CC"/>
    <w:pPr>
      <w:tabs>
        <w:tab w:val="center" w:pos="4153"/>
        <w:tab w:val="right" w:pos="8306"/>
      </w:tabs>
      <w:snapToGrid w:val="0"/>
      <w:jc w:val="left"/>
    </w:pPr>
    <w:rPr>
      <w:sz w:val="18"/>
    </w:rPr>
  </w:style>
  <w:style w:type="paragraph" w:styleId="20">
    <w:name w:val="Body Text Indent 2"/>
    <w:basedOn w:val="a"/>
    <w:link w:val="2Char0"/>
    <w:rsid w:val="00E251CC"/>
    <w:pPr>
      <w:spacing w:after="120" w:line="480" w:lineRule="auto"/>
      <w:ind w:leftChars="200" w:left="420"/>
    </w:pPr>
  </w:style>
  <w:style w:type="paragraph" w:styleId="af3">
    <w:name w:val="Normal (Web)"/>
    <w:basedOn w:val="a"/>
    <w:rsid w:val="00E251CC"/>
  </w:style>
  <w:style w:type="paragraph" w:styleId="a8">
    <w:name w:val="Plain Text"/>
    <w:basedOn w:val="a"/>
    <w:link w:val="Char"/>
    <w:rsid w:val="00E251CC"/>
    <w:pPr>
      <w:spacing w:afterLines="50" w:line="312" w:lineRule="auto"/>
    </w:pPr>
    <w:rPr>
      <w:rFonts w:ascii="Times New Roman" w:hAnsi="Times New Roman"/>
      <w:sz w:val="21"/>
      <w:szCs w:val="21"/>
    </w:rPr>
  </w:style>
  <w:style w:type="paragraph" w:styleId="af2">
    <w:name w:val="Balloon Text"/>
    <w:basedOn w:val="a"/>
    <w:link w:val="Chara"/>
    <w:rsid w:val="00E251CC"/>
    <w:rPr>
      <w:sz w:val="18"/>
    </w:rPr>
  </w:style>
  <w:style w:type="paragraph" w:styleId="30">
    <w:name w:val="Body Text Indent 3"/>
    <w:basedOn w:val="a"/>
    <w:link w:val="3Char1"/>
    <w:rsid w:val="00E251CC"/>
    <w:pPr>
      <w:spacing w:after="120"/>
      <w:ind w:leftChars="200" w:left="420"/>
    </w:pPr>
    <w:rPr>
      <w:sz w:val="16"/>
    </w:rPr>
  </w:style>
  <w:style w:type="paragraph" w:styleId="ab">
    <w:name w:val="Document Map"/>
    <w:basedOn w:val="a"/>
    <w:link w:val="Char3"/>
    <w:rsid w:val="00E251CC"/>
    <w:pPr>
      <w:shd w:val="clear" w:color="auto" w:fill="000080"/>
    </w:pPr>
  </w:style>
  <w:style w:type="paragraph" w:styleId="ad">
    <w:name w:val="header"/>
    <w:basedOn w:val="a"/>
    <w:link w:val="Char5"/>
    <w:rsid w:val="00400EE6"/>
    <w:pPr>
      <w:tabs>
        <w:tab w:val="center" w:pos="4153"/>
        <w:tab w:val="right" w:pos="8306"/>
      </w:tabs>
      <w:snapToGrid w:val="0"/>
      <w:jc w:val="center"/>
    </w:pPr>
    <w:rPr>
      <w:rFonts w:ascii="Times New Roman" w:hAnsi="Times New Roman"/>
      <w:sz w:val="18"/>
      <w:szCs w:val="18"/>
    </w:rPr>
  </w:style>
  <w:style w:type="paragraph" w:styleId="ac">
    <w:name w:val="Date"/>
    <w:basedOn w:val="a"/>
    <w:next w:val="a"/>
    <w:link w:val="Char4"/>
    <w:rsid w:val="00E251CC"/>
    <w:pPr>
      <w:ind w:leftChars="2500" w:left="100"/>
    </w:pPr>
  </w:style>
  <w:style w:type="paragraph" w:styleId="aa">
    <w:name w:val="Body Text"/>
    <w:basedOn w:val="a"/>
    <w:link w:val="Char2"/>
    <w:rsid w:val="00E251CC"/>
    <w:pPr>
      <w:spacing w:after="120"/>
    </w:pPr>
  </w:style>
  <w:style w:type="paragraph" w:styleId="ae">
    <w:name w:val="annotation subject"/>
    <w:basedOn w:val="a9"/>
    <w:next w:val="a9"/>
    <w:link w:val="Char13"/>
    <w:rsid w:val="00E251CC"/>
    <w:rPr>
      <w:b/>
    </w:rPr>
  </w:style>
  <w:style w:type="paragraph" w:styleId="21">
    <w:name w:val="Body Text 2"/>
    <w:basedOn w:val="a"/>
    <w:link w:val="2Char3"/>
    <w:rsid w:val="00E251CC"/>
    <w:pPr>
      <w:spacing w:after="120" w:line="480" w:lineRule="auto"/>
    </w:pPr>
  </w:style>
  <w:style w:type="paragraph" w:styleId="a9">
    <w:name w:val="annotation text"/>
    <w:basedOn w:val="a"/>
    <w:link w:val="Char1"/>
    <w:rsid w:val="00E251CC"/>
    <w:pPr>
      <w:jc w:val="left"/>
    </w:pPr>
    <w:rPr>
      <w:rFonts w:ascii="Times New Roman" w:hAnsi="Times New Roman"/>
      <w:sz w:val="21"/>
    </w:rPr>
  </w:style>
  <w:style w:type="paragraph" w:styleId="10">
    <w:name w:val="toc 1"/>
    <w:basedOn w:val="a"/>
    <w:next w:val="a"/>
    <w:uiPriority w:val="39"/>
    <w:rsid w:val="00E15981"/>
    <w:pPr>
      <w:ind w:firstLineChars="0" w:firstLine="0"/>
    </w:pPr>
    <w:rPr>
      <w:rFonts w:ascii="Times New Roman" w:hAnsi="Times New Roman"/>
      <w:sz w:val="21"/>
    </w:rPr>
  </w:style>
  <w:style w:type="paragraph" w:customStyle="1" w:styleId="msotocheading0">
    <w:name w:val="msotocheading"/>
    <w:basedOn w:val="1"/>
    <w:next w:val="a"/>
    <w:rsid w:val="00E251CC"/>
    <w:pPr>
      <w:keepLines/>
      <w:widowControl/>
      <w:spacing w:before="480" w:line="276" w:lineRule="auto"/>
      <w:jc w:val="left"/>
    </w:pPr>
    <w:rPr>
      <w:rFonts w:ascii="Cambria" w:hAnsi="Cambria"/>
      <w:color w:val="365F91"/>
      <w:kern w:val="0"/>
      <w:szCs w:val="28"/>
    </w:rPr>
  </w:style>
  <w:style w:type="table" w:styleId="af4">
    <w:name w:val="Table Grid"/>
    <w:basedOn w:val="a1"/>
    <w:uiPriority w:val="59"/>
    <w:rsid w:val="00E251CC"/>
    <w:rPr>
      <w:rFonts w:ascii="Cambria" w:eastAsia="Cambria" w:hAnsi="Cambria" w:cs="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rsid w:val="00E15981"/>
    <w:pPr>
      <w:ind w:leftChars="200" w:left="200" w:firstLineChars="0" w:firstLine="0"/>
    </w:pPr>
  </w:style>
  <w:style w:type="paragraph" w:styleId="af5">
    <w:name w:val="List Paragraph"/>
    <w:basedOn w:val="a"/>
    <w:uiPriority w:val="34"/>
    <w:qFormat/>
    <w:rsid w:val="00475A70"/>
    <w:pPr>
      <w:ind w:firstLine="420"/>
      <w:jc w:val="left"/>
    </w:pPr>
    <w:rPr>
      <w:szCs w:val="22"/>
    </w:rPr>
  </w:style>
  <w:style w:type="paragraph" w:styleId="af6">
    <w:name w:val="caption"/>
    <w:basedOn w:val="a"/>
    <w:next w:val="a"/>
    <w:uiPriority w:val="35"/>
    <w:unhideWhenUsed/>
    <w:qFormat/>
    <w:rsid w:val="00475A70"/>
    <w:pPr>
      <w:jc w:val="left"/>
    </w:pPr>
    <w:rPr>
      <w:rFonts w:ascii="Cambria" w:eastAsia="黑体" w:hAnsi="Cambria"/>
      <w:sz w:val="20"/>
      <w:szCs w:val="20"/>
    </w:rPr>
  </w:style>
  <w:style w:type="table" w:customStyle="1" w:styleId="11">
    <w:name w:val="网格型1"/>
    <w:basedOn w:val="a1"/>
    <w:next w:val="af4"/>
    <w:uiPriority w:val="59"/>
    <w:qFormat/>
    <w:rsid w:val="001E7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next w:val="af4"/>
    <w:uiPriority w:val="59"/>
    <w:qFormat/>
    <w:rsid w:val="00DC5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表 4 - 着色 51"/>
    <w:basedOn w:val="a1"/>
    <w:uiPriority w:val="49"/>
    <w:qFormat/>
    <w:rsid w:val="00750287"/>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
    <w:name w:val="网格型3"/>
    <w:basedOn w:val="a1"/>
    <w:next w:val="af4"/>
    <w:uiPriority w:val="59"/>
    <w:qFormat/>
    <w:rsid w:val="00B21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1"/>
    <w:next w:val="af4"/>
    <w:uiPriority w:val="59"/>
    <w:qFormat/>
    <w:rsid w:val="00B21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网格型5"/>
    <w:basedOn w:val="a1"/>
    <w:next w:val="af4"/>
    <w:uiPriority w:val="59"/>
    <w:qFormat/>
    <w:rsid w:val="00AF6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网格型6"/>
    <w:basedOn w:val="a1"/>
    <w:next w:val="af4"/>
    <w:uiPriority w:val="59"/>
    <w:qFormat/>
    <w:rsid w:val="00F97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uiPriority w:val="59"/>
    <w:qFormat/>
    <w:rsid w:val="00671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  首行缩进：1厘米"/>
    <w:basedOn w:val="a"/>
    <w:next w:val="a"/>
    <w:autoRedefine/>
    <w:semiHidden/>
    <w:rsid w:val="00A55FBF"/>
    <w:pPr>
      <w:spacing w:line="240" w:lineRule="auto"/>
      <w:ind w:firstLineChars="0" w:firstLine="0"/>
    </w:pPr>
    <w:rPr>
      <w:rFonts w:ascii="Times New Roman" w:hAnsi="Times New Roman"/>
      <w:sz w:val="21"/>
    </w:rPr>
  </w:style>
  <w:style w:type="table" w:customStyle="1" w:styleId="70">
    <w:name w:val="网格型7"/>
    <w:basedOn w:val="a1"/>
    <w:next w:val="af4"/>
    <w:rsid w:val="008B467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1"/>
    <w:next w:val="af4"/>
    <w:uiPriority w:val="59"/>
    <w:rsid w:val="008B467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网格型8"/>
    <w:basedOn w:val="a1"/>
    <w:next w:val="af4"/>
    <w:rsid w:val="0004636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579150">
      <w:bodyDiv w:val="1"/>
      <w:marLeft w:val="0"/>
      <w:marRight w:val="0"/>
      <w:marTop w:val="0"/>
      <w:marBottom w:val="0"/>
      <w:divBdr>
        <w:top w:val="none" w:sz="0" w:space="0" w:color="auto"/>
        <w:left w:val="none" w:sz="0" w:space="0" w:color="auto"/>
        <w:bottom w:val="none" w:sz="0" w:space="0" w:color="auto"/>
        <w:right w:val="none" w:sz="0" w:space="0" w:color="auto"/>
      </w:divBdr>
    </w:div>
    <w:div w:id="267615831">
      <w:bodyDiv w:val="1"/>
      <w:marLeft w:val="0"/>
      <w:marRight w:val="0"/>
      <w:marTop w:val="0"/>
      <w:marBottom w:val="0"/>
      <w:divBdr>
        <w:top w:val="none" w:sz="0" w:space="0" w:color="auto"/>
        <w:left w:val="none" w:sz="0" w:space="0" w:color="auto"/>
        <w:bottom w:val="none" w:sz="0" w:space="0" w:color="auto"/>
        <w:right w:val="none" w:sz="0" w:space="0" w:color="auto"/>
      </w:divBdr>
    </w:div>
    <w:div w:id="1164322245">
      <w:bodyDiv w:val="1"/>
      <w:marLeft w:val="0"/>
      <w:marRight w:val="0"/>
      <w:marTop w:val="0"/>
      <w:marBottom w:val="0"/>
      <w:divBdr>
        <w:top w:val="none" w:sz="0" w:space="0" w:color="auto"/>
        <w:left w:val="none" w:sz="0" w:space="0" w:color="auto"/>
        <w:bottom w:val="none" w:sz="0" w:space="0" w:color="auto"/>
        <w:right w:val="none" w:sz="0" w:space="0" w:color="auto"/>
      </w:divBdr>
    </w:div>
    <w:div w:id="1207370662">
      <w:bodyDiv w:val="1"/>
      <w:marLeft w:val="0"/>
      <w:marRight w:val="0"/>
      <w:marTop w:val="0"/>
      <w:marBottom w:val="0"/>
      <w:divBdr>
        <w:top w:val="none" w:sz="0" w:space="0" w:color="auto"/>
        <w:left w:val="none" w:sz="0" w:space="0" w:color="auto"/>
        <w:bottom w:val="none" w:sz="0" w:space="0" w:color="auto"/>
        <w:right w:val="none" w:sz="0" w:space="0" w:color="auto"/>
      </w:divBdr>
    </w:div>
    <w:div w:id="171954639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7A156-B128-4B22-BAAC-72255B9BE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1250</TotalTime>
  <Pages>120</Pages>
  <Words>9574</Words>
  <Characters>54576</Characters>
  <Application>Microsoft Office Word</Application>
  <DocSecurity>0</DocSecurity>
  <PresentationFormat/>
  <Lines>454</Lines>
  <Paragraphs>128</Paragraphs>
  <Slides>0</Slides>
  <Notes>0</Notes>
  <HiddenSlides>0</HiddenSlides>
  <MMClips>0</MMClips>
  <ScaleCrop>false</ScaleCrop>
  <Manager/>
  <Company/>
  <LinksUpToDate>false</LinksUpToDate>
  <CharactersWithSpaces>64022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系统管理员</cp:lastModifiedBy>
  <cp:revision>245</cp:revision>
  <cp:lastPrinted>2018-10-27T14:15:00Z</cp:lastPrinted>
  <dcterms:created xsi:type="dcterms:W3CDTF">2018-04-19T12:29:00Z</dcterms:created>
  <dcterms:modified xsi:type="dcterms:W3CDTF">2018-11-08T07:04:00Z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