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357C" w:rsidRPr="004D5B0B" w:rsidRDefault="00834DDA" w:rsidP="004D5B0B">
      <w:pPr>
        <w:jc w:val="center"/>
        <w:rPr>
          <w:rFonts w:ascii="仿宋" w:eastAsia="仿宋" w:hAnsi="仿宋"/>
          <w:b/>
          <w:color w:val="000000"/>
          <w:sz w:val="30"/>
          <w:szCs w:val="30"/>
        </w:rPr>
      </w:pPr>
      <w:r w:rsidRPr="004D5B0B">
        <w:rPr>
          <w:rStyle w:val="bookmark-item"/>
          <w:rFonts w:ascii="仿宋" w:eastAsia="仿宋" w:hAnsi="仿宋" w:hint="eastAsia"/>
          <w:b/>
          <w:color w:val="000000"/>
          <w:sz w:val="30"/>
          <w:szCs w:val="30"/>
        </w:rPr>
        <w:t>关于“省军粮供应服务中心军粮综合信息管理系统项目”</w:t>
      </w:r>
      <w:r w:rsidRPr="004D5B0B">
        <w:rPr>
          <w:rStyle w:val="bookmark-item"/>
          <w:rFonts w:ascii="仿宋" w:eastAsia="仿宋" w:hAnsi="仿宋" w:hint="eastAsia"/>
          <w:b/>
          <w:color w:val="000000"/>
          <w:sz w:val="30"/>
          <w:szCs w:val="30"/>
        </w:rPr>
        <w:t>招标文件的</w:t>
      </w:r>
      <w:r w:rsidR="004D5B0B" w:rsidRPr="004D5B0B">
        <w:rPr>
          <w:rStyle w:val="bookmark-item"/>
          <w:rFonts w:ascii="仿宋" w:eastAsia="仿宋" w:hAnsi="仿宋" w:hint="eastAsia"/>
          <w:b/>
          <w:color w:val="000000"/>
          <w:sz w:val="30"/>
          <w:szCs w:val="30"/>
        </w:rPr>
        <w:t>更正内容</w:t>
      </w:r>
    </w:p>
    <w:p w:rsidR="0039357C" w:rsidRPr="004D5B0B" w:rsidRDefault="004D5B0B">
      <w:pPr>
        <w:ind w:firstLineChars="200" w:firstLine="600"/>
        <w:rPr>
          <w:rStyle w:val="bookmark-item"/>
          <w:color w:val="000000"/>
        </w:rPr>
      </w:pPr>
      <w:r>
        <w:rPr>
          <w:rStyle w:val="bookmark-item"/>
          <w:rFonts w:ascii="仿宋" w:eastAsia="仿宋" w:hAnsi="仿宋" w:hint="eastAsia"/>
          <w:color w:val="000000"/>
          <w:sz w:val="30"/>
          <w:szCs w:val="30"/>
        </w:rPr>
        <w:t>我中心收到采购单位</w:t>
      </w:r>
      <w:r w:rsidRPr="004D5B0B">
        <w:rPr>
          <w:rStyle w:val="bookmark-item"/>
          <w:rFonts w:ascii="仿宋" w:eastAsia="仿宋" w:hAnsi="仿宋" w:hint="eastAsia"/>
          <w:color w:val="000000"/>
          <w:sz w:val="30"/>
          <w:szCs w:val="30"/>
        </w:rPr>
        <w:t>省军粮供应服务中心关于军粮综合信息管理系统项目</w:t>
      </w:r>
      <w:r>
        <w:rPr>
          <w:rStyle w:val="bookmark-item"/>
          <w:rFonts w:ascii="仿宋" w:eastAsia="仿宋" w:hAnsi="仿宋" w:hint="eastAsia"/>
          <w:color w:val="000000"/>
          <w:sz w:val="30"/>
          <w:szCs w:val="30"/>
        </w:rPr>
        <w:t>的更正申请（</w:t>
      </w:r>
      <w:r w:rsidRPr="004D5B0B">
        <w:rPr>
          <w:rStyle w:val="bookmark-item"/>
          <w:rFonts w:ascii="仿宋" w:eastAsia="仿宋" w:hAnsi="仿宋" w:hint="eastAsia"/>
          <w:color w:val="000000"/>
          <w:sz w:val="30"/>
          <w:szCs w:val="30"/>
        </w:rPr>
        <w:t>项目</w:t>
      </w:r>
      <w:r w:rsidRPr="004D5B0B">
        <w:rPr>
          <w:rStyle w:val="bookmark-item"/>
          <w:rFonts w:ascii="仿宋" w:eastAsia="仿宋" w:hAnsi="仿宋"/>
          <w:color w:val="000000"/>
          <w:sz w:val="30"/>
          <w:szCs w:val="30"/>
        </w:rPr>
        <w:t>编号</w:t>
      </w:r>
      <w:r w:rsidRPr="004D5B0B">
        <w:rPr>
          <w:rStyle w:val="bookmark-item"/>
          <w:rFonts w:ascii="仿宋" w:eastAsia="仿宋" w:hAnsi="仿宋" w:hint="eastAsia"/>
          <w:color w:val="000000"/>
          <w:sz w:val="30"/>
          <w:szCs w:val="30"/>
        </w:rPr>
        <w:t>为</w:t>
      </w:r>
      <w:r>
        <w:rPr>
          <w:rStyle w:val="bookmark-item"/>
          <w:rFonts w:ascii="仿宋" w:eastAsia="仿宋" w:hAnsi="仿宋"/>
          <w:color w:val="000000"/>
          <w:sz w:val="30"/>
          <w:szCs w:val="30"/>
        </w:rPr>
        <w:t>ZZCG2020H-GK-</w:t>
      </w:r>
      <w:r>
        <w:rPr>
          <w:rStyle w:val="bookmark-item"/>
          <w:rFonts w:ascii="仿宋" w:eastAsia="仿宋" w:hAnsi="仿宋" w:hint="eastAsia"/>
          <w:color w:val="000000"/>
          <w:sz w:val="30"/>
          <w:szCs w:val="30"/>
        </w:rPr>
        <w:t>123），现</w:t>
      </w:r>
      <w:r w:rsidR="00834DDA">
        <w:rPr>
          <w:rStyle w:val="bookmark-item"/>
          <w:rFonts w:ascii="仿宋" w:eastAsia="仿宋" w:hAnsi="仿宋" w:hint="eastAsia"/>
          <w:color w:val="000000"/>
          <w:sz w:val="30"/>
          <w:szCs w:val="30"/>
        </w:rPr>
        <w:t>对招标文件进行</w:t>
      </w:r>
      <w:r>
        <w:rPr>
          <w:rStyle w:val="bookmark-item"/>
          <w:rFonts w:ascii="仿宋" w:eastAsia="仿宋" w:hAnsi="仿宋" w:hint="eastAsia"/>
          <w:color w:val="000000"/>
          <w:sz w:val="30"/>
          <w:szCs w:val="30"/>
        </w:rPr>
        <w:t>如下变更：</w:t>
      </w:r>
    </w:p>
    <w:p w:rsidR="0039357C" w:rsidRDefault="00834DDA">
      <w:pPr>
        <w:numPr>
          <w:ilvl w:val="0"/>
          <w:numId w:val="1"/>
        </w:numPr>
        <w:ind w:firstLineChars="200" w:firstLine="600"/>
        <w:rPr>
          <w:rFonts w:ascii="仿宋" w:eastAsia="仿宋" w:hAnsi="仿宋" w:cs="仿宋"/>
          <w:sz w:val="30"/>
          <w:szCs w:val="30"/>
        </w:rPr>
      </w:pPr>
      <w:r>
        <w:rPr>
          <w:rFonts w:ascii="仿宋" w:eastAsia="仿宋" w:hAnsi="仿宋" w:cs="仿宋" w:hint="eastAsia"/>
          <w:sz w:val="30"/>
          <w:szCs w:val="30"/>
        </w:rPr>
        <w:t>章节“</w:t>
      </w:r>
      <w:r>
        <w:rPr>
          <w:rFonts w:ascii="仿宋" w:eastAsia="仿宋" w:hAnsi="仿宋" w:cs="仿宋" w:hint="eastAsia"/>
          <w:sz w:val="30"/>
          <w:szCs w:val="30"/>
        </w:rPr>
        <w:t xml:space="preserve">1.2.9.1.2 </w:t>
      </w:r>
      <w:r>
        <w:rPr>
          <w:rFonts w:ascii="仿宋" w:eastAsia="仿宋" w:hAnsi="仿宋" w:cs="仿宋" w:hint="eastAsia"/>
          <w:sz w:val="30"/>
          <w:szCs w:val="30"/>
        </w:rPr>
        <w:t>数据库”中删除“</w:t>
      </w:r>
      <w:r>
        <w:rPr>
          <w:rFonts w:ascii="仿宋" w:eastAsia="仿宋" w:hAnsi="仿宋" w:cs="仿宋" w:hint="eastAsia"/>
          <w:sz w:val="30"/>
          <w:szCs w:val="30"/>
        </w:rPr>
        <w:t>7</w:t>
      </w:r>
      <w:r>
        <w:rPr>
          <w:rFonts w:ascii="仿宋" w:eastAsia="仿宋" w:hAnsi="仿宋" w:cs="仿宋" w:hint="eastAsia"/>
          <w:sz w:val="30"/>
          <w:szCs w:val="30"/>
        </w:rPr>
        <w:t>、提供数据库原厂商通过软件成熟度</w:t>
      </w:r>
      <w:r>
        <w:rPr>
          <w:rFonts w:ascii="仿宋" w:eastAsia="仿宋" w:hAnsi="仿宋" w:cs="仿宋" w:hint="eastAsia"/>
          <w:sz w:val="30"/>
          <w:szCs w:val="30"/>
        </w:rPr>
        <w:t>CMMI5</w:t>
      </w:r>
      <w:r>
        <w:rPr>
          <w:rFonts w:ascii="仿宋" w:eastAsia="仿宋" w:hAnsi="仿宋" w:cs="仿宋" w:hint="eastAsia"/>
          <w:sz w:val="30"/>
          <w:szCs w:val="30"/>
        </w:rPr>
        <w:t>证书；</w:t>
      </w:r>
      <w:r>
        <w:rPr>
          <w:rFonts w:ascii="仿宋" w:eastAsia="仿宋" w:hAnsi="仿宋" w:cs="仿宋" w:hint="eastAsia"/>
          <w:sz w:val="30"/>
          <w:szCs w:val="30"/>
        </w:rPr>
        <w:t>8</w:t>
      </w:r>
      <w:r>
        <w:rPr>
          <w:rFonts w:ascii="仿宋" w:eastAsia="仿宋" w:hAnsi="仿宋" w:cs="仿宋" w:hint="eastAsia"/>
          <w:sz w:val="30"/>
          <w:szCs w:val="30"/>
        </w:rPr>
        <w:t>、提供数据库原厂商通过中国电子工业标准化技术协会颁发的信息技术服务运行维护标准符合性证书，成熟度等级贰级及以上；”文字。</w:t>
      </w:r>
    </w:p>
    <w:p w:rsidR="0039357C" w:rsidRDefault="00834DDA">
      <w:pPr>
        <w:numPr>
          <w:ilvl w:val="0"/>
          <w:numId w:val="1"/>
        </w:numPr>
        <w:ind w:firstLineChars="200" w:firstLine="600"/>
        <w:rPr>
          <w:rFonts w:ascii="仿宋" w:eastAsia="仿宋" w:hAnsi="仿宋" w:cs="仿宋"/>
          <w:sz w:val="30"/>
          <w:szCs w:val="30"/>
        </w:rPr>
      </w:pPr>
      <w:r>
        <w:rPr>
          <w:rFonts w:ascii="仿宋" w:eastAsia="仿宋" w:hAnsi="仿宋" w:cs="仿宋" w:hint="eastAsia"/>
          <w:sz w:val="30"/>
          <w:szCs w:val="30"/>
        </w:rPr>
        <w:t>1.2.9.1.3</w:t>
      </w:r>
      <w:r>
        <w:rPr>
          <w:rFonts w:ascii="仿宋" w:eastAsia="仿宋" w:hAnsi="仿宋" w:cs="仿宋" w:hint="eastAsia"/>
          <w:sz w:val="30"/>
          <w:szCs w:val="30"/>
        </w:rPr>
        <w:t>路由器。删除“需要提供产品清晰正、背面实物照片各一张以展示各插槽分布，或者提供设备官网截图”，删除关键元器件中“提供具备工业和信息化部授权认可的实验室出具的检测报告，报告内容需包含具体上述元器件具体型号”</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二、章节“</w:t>
      </w:r>
      <w:r>
        <w:rPr>
          <w:rFonts w:ascii="仿宋" w:eastAsia="仿宋" w:hAnsi="仿宋" w:cs="仿宋" w:hint="eastAsia"/>
          <w:sz w:val="30"/>
          <w:szCs w:val="30"/>
        </w:rPr>
        <w:t xml:space="preserve">1.2.9.1.4 </w:t>
      </w:r>
      <w:r>
        <w:rPr>
          <w:rFonts w:ascii="仿宋" w:eastAsia="仿宋" w:hAnsi="仿宋" w:cs="仿宋" w:hint="eastAsia"/>
          <w:sz w:val="30"/>
          <w:szCs w:val="30"/>
        </w:rPr>
        <w:t>交换机”中的表格，删除“需提供证明材料，材料内容需包含具体上述元器件</w:t>
      </w:r>
      <w:r>
        <w:rPr>
          <w:rFonts w:ascii="仿宋" w:eastAsia="仿宋" w:hAnsi="仿宋" w:cs="仿宋" w:hint="eastAsia"/>
          <w:sz w:val="30"/>
          <w:szCs w:val="30"/>
        </w:rPr>
        <w:t>具体型号”。</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三、章节“</w:t>
      </w:r>
      <w:r>
        <w:rPr>
          <w:rFonts w:ascii="仿宋" w:eastAsia="仿宋" w:hAnsi="仿宋" w:cs="仿宋" w:hint="eastAsia"/>
          <w:sz w:val="30"/>
          <w:szCs w:val="30"/>
        </w:rPr>
        <w:t xml:space="preserve">1.2.9.1.7 </w:t>
      </w:r>
      <w:r>
        <w:rPr>
          <w:rFonts w:ascii="仿宋" w:eastAsia="仿宋" w:hAnsi="仿宋" w:cs="仿宋" w:hint="eastAsia"/>
          <w:sz w:val="30"/>
          <w:szCs w:val="30"/>
        </w:rPr>
        <w:t>审计网关”中的表格，删除“产品要求</w:t>
      </w:r>
      <w:r>
        <w:rPr>
          <w:rFonts w:ascii="仿宋" w:eastAsia="仿宋" w:hAnsi="仿宋" w:cs="仿宋" w:hint="eastAsia"/>
          <w:sz w:val="30"/>
          <w:szCs w:val="30"/>
        </w:rPr>
        <w:tab/>
      </w:r>
      <w:r>
        <w:rPr>
          <w:rFonts w:ascii="仿宋" w:eastAsia="仿宋" w:hAnsi="仿宋" w:cs="仿宋" w:hint="eastAsia"/>
          <w:sz w:val="30"/>
          <w:szCs w:val="30"/>
        </w:rPr>
        <w:t>为保证整网稳定性，要求本项目中所有交换机、防火墙、路由器、入侵防御、审计网关设备选用同一品牌。”</w:t>
      </w:r>
      <w:r>
        <w:rPr>
          <w:rFonts w:ascii="仿宋" w:eastAsia="仿宋" w:hAnsi="仿宋" w:cs="仿宋" w:hint="eastAsia"/>
          <w:sz w:val="30"/>
          <w:szCs w:val="30"/>
        </w:rPr>
        <w:t xml:space="preserve"> </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四、章节“</w:t>
      </w:r>
      <w:r>
        <w:rPr>
          <w:rFonts w:ascii="仿宋" w:eastAsia="仿宋" w:hAnsi="仿宋" w:cs="仿宋" w:hint="eastAsia"/>
          <w:sz w:val="30"/>
          <w:szCs w:val="30"/>
        </w:rPr>
        <w:t xml:space="preserve">1.2.9.1.8 </w:t>
      </w:r>
      <w:r>
        <w:rPr>
          <w:rFonts w:ascii="仿宋" w:eastAsia="仿宋" w:hAnsi="仿宋" w:cs="仿宋" w:hint="eastAsia"/>
          <w:sz w:val="30"/>
          <w:szCs w:val="30"/>
        </w:rPr>
        <w:t>便携管理计算机”删除“支持</w:t>
      </w:r>
      <w:r>
        <w:rPr>
          <w:rFonts w:ascii="仿宋" w:eastAsia="仿宋" w:hAnsi="仿宋" w:cs="仿宋" w:hint="eastAsia"/>
          <w:sz w:val="30"/>
          <w:szCs w:val="30"/>
        </w:rPr>
        <w:t>CPU</w:t>
      </w:r>
      <w:r>
        <w:rPr>
          <w:rFonts w:ascii="仿宋" w:eastAsia="仿宋" w:hAnsi="仿宋" w:cs="仿宋" w:hint="eastAsia"/>
          <w:sz w:val="30"/>
          <w:szCs w:val="30"/>
        </w:rPr>
        <w:t>可信运行环境”、“支持</w:t>
      </w:r>
      <w:r>
        <w:rPr>
          <w:rFonts w:ascii="仿宋" w:eastAsia="仿宋" w:hAnsi="仿宋" w:cs="仿宋" w:hint="eastAsia"/>
          <w:sz w:val="30"/>
          <w:szCs w:val="30"/>
        </w:rPr>
        <w:t>PKS</w:t>
      </w:r>
      <w:r>
        <w:rPr>
          <w:rFonts w:ascii="仿宋" w:eastAsia="仿宋" w:hAnsi="仿宋" w:cs="仿宋" w:hint="eastAsia"/>
          <w:sz w:val="30"/>
          <w:szCs w:val="30"/>
        </w:rPr>
        <w:t>可信计算”。</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五、章节“</w:t>
      </w:r>
      <w:r>
        <w:rPr>
          <w:rFonts w:ascii="仿宋" w:eastAsia="仿宋" w:hAnsi="仿宋" w:cs="仿宋" w:hint="eastAsia"/>
          <w:sz w:val="30"/>
          <w:szCs w:val="30"/>
        </w:rPr>
        <w:t xml:space="preserve">1.2.9.1.9 </w:t>
      </w:r>
      <w:r>
        <w:rPr>
          <w:rFonts w:ascii="仿宋" w:eastAsia="仿宋" w:hAnsi="仿宋" w:cs="仿宋" w:hint="eastAsia"/>
          <w:sz w:val="30"/>
          <w:szCs w:val="30"/>
        </w:rPr>
        <w:t>数据备份与数据恢复”中的表格，删除“</w:t>
      </w:r>
      <w:r>
        <w:rPr>
          <w:rFonts w:ascii="仿宋" w:eastAsia="仿宋" w:hAnsi="仿宋" w:cs="仿宋" w:hint="eastAsia"/>
          <w:sz w:val="30"/>
          <w:szCs w:val="30"/>
        </w:rPr>
        <w:t>Windows</w:t>
      </w:r>
      <w:r>
        <w:rPr>
          <w:rFonts w:ascii="仿宋" w:eastAsia="仿宋" w:hAnsi="仿宋" w:cs="仿宋" w:hint="eastAsia"/>
          <w:sz w:val="30"/>
          <w:szCs w:val="30"/>
        </w:rPr>
        <w:t>、</w:t>
      </w:r>
      <w:r>
        <w:rPr>
          <w:rFonts w:ascii="仿宋" w:eastAsia="仿宋" w:hAnsi="仿宋" w:cs="仿宋" w:hint="eastAsia"/>
          <w:sz w:val="30"/>
          <w:szCs w:val="30"/>
        </w:rPr>
        <w:t>Linux</w:t>
      </w:r>
      <w:r>
        <w:rPr>
          <w:rFonts w:ascii="仿宋" w:eastAsia="仿宋" w:hAnsi="仿宋" w:cs="仿宋" w:hint="eastAsia"/>
          <w:sz w:val="30"/>
          <w:szCs w:val="30"/>
        </w:rPr>
        <w:t>、</w:t>
      </w:r>
      <w:r>
        <w:rPr>
          <w:rFonts w:ascii="仿宋" w:eastAsia="仿宋" w:hAnsi="仿宋" w:cs="仿宋" w:hint="eastAsia"/>
          <w:sz w:val="30"/>
          <w:szCs w:val="30"/>
        </w:rPr>
        <w:t>UNIX</w:t>
      </w:r>
      <w:r>
        <w:rPr>
          <w:rFonts w:ascii="仿宋" w:eastAsia="仿宋" w:hAnsi="仿宋" w:cs="仿宋" w:hint="eastAsia"/>
          <w:sz w:val="30"/>
          <w:szCs w:val="30"/>
        </w:rPr>
        <w:t>、</w:t>
      </w:r>
      <w:r>
        <w:rPr>
          <w:rFonts w:ascii="仿宋" w:eastAsia="仿宋" w:hAnsi="仿宋" w:cs="仿宋" w:hint="eastAsia"/>
          <w:sz w:val="30"/>
          <w:szCs w:val="30"/>
        </w:rPr>
        <w:t>AIX</w:t>
      </w:r>
      <w:r>
        <w:rPr>
          <w:rFonts w:ascii="仿宋" w:eastAsia="仿宋" w:hAnsi="仿宋" w:cs="仿宋" w:hint="eastAsia"/>
          <w:sz w:val="30"/>
          <w:szCs w:val="30"/>
        </w:rPr>
        <w:t>、</w:t>
      </w:r>
      <w:r>
        <w:rPr>
          <w:rFonts w:ascii="仿宋" w:eastAsia="仿宋" w:hAnsi="仿宋" w:cs="仿宋" w:hint="eastAsia"/>
          <w:sz w:val="30"/>
          <w:szCs w:val="30"/>
        </w:rPr>
        <w:t>Solaris</w:t>
      </w:r>
      <w:r>
        <w:rPr>
          <w:rFonts w:ascii="仿宋" w:eastAsia="仿宋" w:hAnsi="仿宋" w:cs="仿宋" w:hint="eastAsia"/>
          <w:sz w:val="30"/>
          <w:szCs w:val="30"/>
        </w:rPr>
        <w:t>、</w:t>
      </w:r>
      <w:r>
        <w:rPr>
          <w:rFonts w:ascii="仿宋" w:eastAsia="仿宋" w:hAnsi="仿宋" w:cs="仿宋" w:hint="eastAsia"/>
          <w:sz w:val="30"/>
          <w:szCs w:val="30"/>
        </w:rPr>
        <w:t xml:space="preserve"> HP-UX</w:t>
      </w:r>
      <w:r>
        <w:rPr>
          <w:rFonts w:ascii="仿宋" w:eastAsia="仿宋" w:hAnsi="仿宋" w:cs="仿宋" w:hint="eastAsia"/>
          <w:sz w:val="30"/>
          <w:szCs w:val="30"/>
        </w:rPr>
        <w:t>等”，删除</w:t>
      </w:r>
      <w:r>
        <w:rPr>
          <w:rFonts w:ascii="仿宋" w:eastAsia="仿宋" w:hAnsi="仿宋" w:cs="仿宋" w:hint="eastAsia"/>
          <w:sz w:val="30"/>
          <w:szCs w:val="30"/>
        </w:rPr>
        <w:lastRenderedPageBreak/>
        <w:t>“投标产品需要获得</w:t>
      </w:r>
      <w:r>
        <w:rPr>
          <w:rFonts w:ascii="仿宋" w:eastAsia="仿宋" w:hAnsi="仿宋" w:cs="仿宋" w:hint="eastAsia"/>
          <w:sz w:val="30"/>
          <w:szCs w:val="30"/>
        </w:rPr>
        <w:t xml:space="preserve">IPv6 Ready Logo </w:t>
      </w:r>
      <w:r>
        <w:rPr>
          <w:rFonts w:ascii="仿宋" w:eastAsia="仿宋" w:hAnsi="仿宋" w:cs="仿宋" w:hint="eastAsia"/>
          <w:sz w:val="30"/>
          <w:szCs w:val="30"/>
        </w:rPr>
        <w:t>认证证书，需提供证书复印件。”删除“云平台包括但不限于：亚马逊云、阿里云、微软云、百度云、腾讯云、华为云、新浪云、天翼云、金山云等。”，删除“投标产品通过</w:t>
      </w:r>
      <w:r>
        <w:rPr>
          <w:rFonts w:ascii="仿宋" w:eastAsia="仿宋" w:hAnsi="仿宋" w:cs="仿宋" w:hint="eastAsia"/>
          <w:sz w:val="30"/>
          <w:szCs w:val="30"/>
        </w:rPr>
        <w:t xml:space="preserve"> Red Hat </w:t>
      </w:r>
      <w:r>
        <w:rPr>
          <w:rFonts w:ascii="仿宋" w:eastAsia="仿宋" w:hAnsi="仿宋" w:cs="仿宋" w:hint="eastAsia"/>
          <w:sz w:val="30"/>
          <w:szCs w:val="30"/>
        </w:rPr>
        <w:t>的认证，要求投标时提供</w:t>
      </w:r>
      <w:r>
        <w:rPr>
          <w:rFonts w:ascii="仿宋" w:eastAsia="仿宋" w:hAnsi="仿宋" w:cs="仿宋" w:hint="eastAsia"/>
          <w:sz w:val="30"/>
          <w:szCs w:val="30"/>
        </w:rPr>
        <w:t xml:space="preserve"> Red Hat </w:t>
      </w:r>
      <w:r>
        <w:rPr>
          <w:rFonts w:ascii="仿宋" w:eastAsia="仿宋" w:hAnsi="仿宋" w:cs="仿宋" w:hint="eastAsia"/>
          <w:sz w:val="30"/>
          <w:szCs w:val="30"/>
        </w:rPr>
        <w:t>官网截图加盖公章，并在</w:t>
      </w:r>
      <w:r>
        <w:rPr>
          <w:rFonts w:ascii="仿宋" w:eastAsia="仿宋" w:hAnsi="仿宋" w:cs="仿宋" w:hint="eastAsia"/>
          <w:sz w:val="30"/>
          <w:szCs w:val="30"/>
        </w:rPr>
        <w:t xml:space="preserve"> Red Hat </w:t>
      </w:r>
      <w:r>
        <w:rPr>
          <w:rFonts w:ascii="仿宋" w:eastAsia="仿宋" w:hAnsi="仿宋" w:cs="仿宋" w:hint="eastAsia"/>
          <w:sz w:val="30"/>
          <w:szCs w:val="30"/>
        </w:rPr>
        <w:t>官网可查。”并去掉国产化兼容认证的前的“</w:t>
      </w:r>
      <w:r>
        <w:rPr>
          <w:rFonts w:ascii="仿宋" w:eastAsia="仿宋" w:hAnsi="仿宋" w:cs="Times New Roman" w:hint="eastAsia"/>
          <w:b/>
          <w:kern w:val="0"/>
          <w:sz w:val="30"/>
          <w:szCs w:val="30"/>
        </w:rPr>
        <w:t>▲</w:t>
      </w:r>
      <w:r>
        <w:rPr>
          <w:rFonts w:ascii="仿宋" w:eastAsia="仿宋" w:hAnsi="仿宋" w:cs="Times New Roman" w:hint="eastAsia"/>
          <w:b/>
          <w:kern w:val="0"/>
          <w:sz w:val="30"/>
          <w:szCs w:val="30"/>
        </w:rPr>
        <w:t>”</w:t>
      </w:r>
      <w:r>
        <w:rPr>
          <w:rFonts w:ascii="仿宋" w:eastAsia="仿宋" w:hAnsi="仿宋" w:cs="仿宋" w:hint="eastAsia"/>
          <w:sz w:val="30"/>
          <w:szCs w:val="30"/>
        </w:rPr>
        <w:t>，删除国产化认证中“需提供证书复印件，满足后续国产化要求”</w:t>
      </w:r>
      <w:r>
        <w:rPr>
          <w:rFonts w:ascii="仿宋" w:eastAsia="仿宋" w:hAnsi="仿宋" w:cs="仿宋" w:hint="eastAsia"/>
          <w:sz w:val="30"/>
          <w:szCs w:val="30"/>
        </w:rPr>
        <w:t>,</w:t>
      </w:r>
      <w:r>
        <w:rPr>
          <w:rFonts w:ascii="仿宋" w:eastAsia="仿宋" w:hAnsi="仿宋" w:cs="仿宋" w:hint="eastAsia"/>
          <w:sz w:val="30"/>
          <w:szCs w:val="30"/>
        </w:rPr>
        <w:t>删除“产品必须支持</w:t>
      </w:r>
      <w:r>
        <w:rPr>
          <w:rFonts w:ascii="仿宋" w:eastAsia="仿宋" w:hAnsi="仿宋" w:cs="仿宋" w:hint="eastAsia"/>
          <w:sz w:val="30"/>
          <w:szCs w:val="30"/>
        </w:rPr>
        <w:t xml:space="preserve">Oracle RAC </w:t>
      </w:r>
      <w:r>
        <w:rPr>
          <w:rFonts w:ascii="仿宋" w:eastAsia="仿宋" w:hAnsi="仿宋" w:cs="仿宋" w:hint="eastAsia"/>
          <w:sz w:val="30"/>
          <w:szCs w:val="30"/>
        </w:rPr>
        <w:t>在内的多种集群环境的数据备份，支持</w:t>
      </w:r>
      <w:r>
        <w:rPr>
          <w:rFonts w:ascii="仿宋" w:eastAsia="仿宋" w:hAnsi="仿宋" w:cs="仿宋" w:hint="eastAsia"/>
          <w:sz w:val="30"/>
          <w:szCs w:val="30"/>
        </w:rPr>
        <w:t>RAC</w:t>
      </w:r>
      <w:r>
        <w:rPr>
          <w:rFonts w:ascii="仿宋" w:eastAsia="仿宋" w:hAnsi="仿宋" w:cs="仿宋" w:hint="eastAsia"/>
          <w:sz w:val="30"/>
          <w:szCs w:val="30"/>
        </w:rPr>
        <w:t>集群环境向备用机的恢复，只需通过</w:t>
      </w:r>
      <w:r>
        <w:rPr>
          <w:rFonts w:ascii="仿宋" w:eastAsia="仿宋" w:hAnsi="仿宋" w:cs="仿宋" w:hint="eastAsia"/>
          <w:sz w:val="30"/>
          <w:szCs w:val="30"/>
        </w:rPr>
        <w:t>web</w:t>
      </w:r>
      <w:r>
        <w:rPr>
          <w:rFonts w:ascii="仿宋" w:eastAsia="仿宋" w:hAnsi="仿宋" w:cs="仿宋" w:hint="eastAsia"/>
          <w:sz w:val="30"/>
          <w:szCs w:val="30"/>
        </w:rPr>
        <w:t>向导界面即可完成配置，无须手工修改</w:t>
      </w:r>
      <w:proofErr w:type="spellStart"/>
      <w:r>
        <w:rPr>
          <w:rFonts w:ascii="仿宋" w:eastAsia="仿宋" w:hAnsi="仿宋" w:cs="仿宋" w:hint="eastAsia"/>
          <w:sz w:val="30"/>
          <w:szCs w:val="30"/>
        </w:rPr>
        <w:t>rm</w:t>
      </w:r>
      <w:r>
        <w:rPr>
          <w:rFonts w:ascii="仿宋" w:eastAsia="仿宋" w:hAnsi="仿宋" w:cs="仿宋" w:hint="eastAsia"/>
          <w:sz w:val="30"/>
          <w:szCs w:val="30"/>
        </w:rPr>
        <w:t>an</w:t>
      </w:r>
      <w:proofErr w:type="spellEnd"/>
      <w:r>
        <w:rPr>
          <w:rFonts w:ascii="仿宋" w:eastAsia="仿宋" w:hAnsi="仿宋" w:cs="仿宋" w:hint="eastAsia"/>
          <w:sz w:val="30"/>
          <w:szCs w:val="30"/>
        </w:rPr>
        <w:t>脚本。</w:t>
      </w:r>
      <w:bookmarkStart w:id="0" w:name="_GoBack"/>
      <w:bookmarkEnd w:id="0"/>
      <w:r>
        <w:rPr>
          <w:rFonts w:ascii="仿宋" w:eastAsia="仿宋" w:hAnsi="仿宋" w:cs="仿宋" w:hint="eastAsia"/>
          <w:sz w:val="30"/>
          <w:szCs w:val="30"/>
        </w:rPr>
        <w:t>”</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六、章节“</w:t>
      </w:r>
      <w:r>
        <w:rPr>
          <w:rFonts w:ascii="仿宋" w:eastAsia="仿宋" w:hAnsi="仿宋" w:cs="仿宋" w:hint="eastAsia"/>
          <w:sz w:val="30"/>
          <w:szCs w:val="30"/>
        </w:rPr>
        <w:t xml:space="preserve">1.2.9.2.2 </w:t>
      </w:r>
      <w:r>
        <w:rPr>
          <w:rFonts w:ascii="仿宋" w:eastAsia="仿宋" w:hAnsi="仿宋" w:cs="仿宋" w:hint="eastAsia"/>
          <w:sz w:val="30"/>
          <w:szCs w:val="30"/>
        </w:rPr>
        <w:t>智能仓房管控系统”中“云网关”的删除“</w:t>
      </w:r>
      <w:r>
        <w:rPr>
          <w:rFonts w:ascii="仿宋" w:eastAsia="仿宋" w:hAnsi="仿宋" w:cs="仿宋" w:hint="eastAsia"/>
          <w:sz w:val="30"/>
          <w:szCs w:val="30"/>
        </w:rPr>
        <w:t xml:space="preserve">Intel® Celeron® Processor N2840 </w:t>
      </w:r>
      <w:r>
        <w:rPr>
          <w:rFonts w:ascii="仿宋" w:eastAsia="仿宋" w:hAnsi="仿宋" w:cs="仿宋" w:hint="eastAsia"/>
          <w:sz w:val="30"/>
          <w:szCs w:val="30"/>
        </w:rPr>
        <w:t>”。</w:t>
      </w:r>
    </w:p>
    <w:p w:rsidR="0039357C" w:rsidRDefault="00834DDA">
      <w:pPr>
        <w:ind w:firstLineChars="200" w:firstLine="600"/>
        <w:rPr>
          <w:rFonts w:ascii="仿宋" w:eastAsia="仿宋" w:hAnsi="仿宋" w:cs="仿宋"/>
          <w:sz w:val="30"/>
          <w:szCs w:val="30"/>
        </w:rPr>
      </w:pPr>
      <w:r>
        <w:rPr>
          <w:rFonts w:ascii="仿宋" w:eastAsia="仿宋" w:hAnsi="仿宋" w:cs="仿宋" w:hint="eastAsia"/>
          <w:sz w:val="30"/>
          <w:szCs w:val="30"/>
        </w:rPr>
        <w:t>七、章节“</w:t>
      </w:r>
      <w:r>
        <w:rPr>
          <w:rFonts w:ascii="仿宋" w:eastAsia="仿宋" w:hAnsi="仿宋" w:cs="仿宋" w:hint="eastAsia"/>
          <w:sz w:val="30"/>
          <w:szCs w:val="30"/>
        </w:rPr>
        <w:t xml:space="preserve">1.2.9.2.3 </w:t>
      </w:r>
      <w:r>
        <w:rPr>
          <w:rFonts w:ascii="仿宋" w:eastAsia="仿宋" w:hAnsi="仿宋" w:cs="仿宋" w:hint="eastAsia"/>
          <w:sz w:val="30"/>
          <w:szCs w:val="30"/>
        </w:rPr>
        <w:t>网络链路保障系统”中</w:t>
      </w:r>
      <w:proofErr w:type="gramStart"/>
      <w:r>
        <w:rPr>
          <w:rFonts w:ascii="仿宋" w:eastAsia="仿宋" w:hAnsi="仿宋" w:cs="仿宋" w:hint="eastAsia"/>
          <w:sz w:val="30"/>
          <w:szCs w:val="30"/>
        </w:rPr>
        <w:t>“</w:t>
      </w:r>
      <w:proofErr w:type="gramEnd"/>
      <w:r>
        <w:rPr>
          <w:rFonts w:ascii="仿宋" w:eastAsia="仿宋" w:hAnsi="仿宋" w:cs="仿宋" w:hint="eastAsia"/>
          <w:sz w:val="30"/>
          <w:szCs w:val="30"/>
        </w:rPr>
        <w:t>（</w:t>
      </w:r>
      <w:r>
        <w:rPr>
          <w:rFonts w:ascii="仿宋" w:eastAsia="仿宋" w:hAnsi="仿宋" w:cs="仿宋" w:hint="eastAsia"/>
          <w:sz w:val="30"/>
          <w:szCs w:val="30"/>
        </w:rPr>
        <w:t>1</w:t>
      </w:r>
      <w:r>
        <w:rPr>
          <w:rFonts w:ascii="仿宋" w:eastAsia="仿宋" w:hAnsi="仿宋" w:cs="仿宋" w:hint="eastAsia"/>
          <w:sz w:val="30"/>
          <w:szCs w:val="30"/>
        </w:rPr>
        <w:t>）站点交换机中删除“投标时提供具备工业和信息化部授权认可的实验室出具的检测报告，报告内容需包含具体上述元器件具体型号。”、“产品要求</w:t>
      </w:r>
      <w:r>
        <w:rPr>
          <w:rFonts w:ascii="仿宋" w:eastAsia="仿宋" w:hAnsi="仿宋" w:cs="仿宋" w:hint="eastAsia"/>
          <w:sz w:val="30"/>
          <w:szCs w:val="30"/>
        </w:rPr>
        <w:t xml:space="preserve"> </w:t>
      </w:r>
      <w:r>
        <w:rPr>
          <w:rFonts w:ascii="仿宋" w:eastAsia="仿宋" w:hAnsi="仿宋" w:cs="仿宋" w:hint="eastAsia"/>
          <w:sz w:val="30"/>
          <w:szCs w:val="30"/>
        </w:rPr>
        <w:t>为保证整网稳定性，要求本项目中所有交换机、防火墙、路由器、入侵防御、审计网关设备选用同一品牌。”（</w:t>
      </w:r>
      <w:r>
        <w:rPr>
          <w:rFonts w:ascii="仿宋" w:eastAsia="仿宋" w:hAnsi="仿宋" w:cs="仿宋" w:hint="eastAsia"/>
          <w:sz w:val="30"/>
          <w:szCs w:val="30"/>
        </w:rPr>
        <w:t>2</w:t>
      </w:r>
      <w:r>
        <w:rPr>
          <w:rFonts w:ascii="仿宋" w:eastAsia="仿宋" w:hAnsi="仿宋" w:cs="仿宋" w:hint="eastAsia"/>
          <w:sz w:val="30"/>
          <w:szCs w:val="30"/>
        </w:rPr>
        <w:t>）站点防火墙中删除“投标时提供加盖原厂公章的复印件。”、删除“▲设备要</w:t>
      </w:r>
      <w:r>
        <w:rPr>
          <w:rFonts w:ascii="仿宋" w:eastAsia="仿宋" w:hAnsi="仿宋" w:cs="仿宋" w:hint="eastAsia"/>
          <w:sz w:val="30"/>
          <w:szCs w:val="30"/>
        </w:rPr>
        <w:t>求</w:t>
      </w:r>
      <w:r>
        <w:rPr>
          <w:rFonts w:ascii="仿宋" w:eastAsia="仿宋" w:hAnsi="仿宋" w:cs="仿宋" w:hint="eastAsia"/>
          <w:sz w:val="30"/>
          <w:szCs w:val="30"/>
        </w:rPr>
        <w:tab/>
      </w:r>
      <w:r>
        <w:rPr>
          <w:rFonts w:ascii="仿宋" w:eastAsia="仿宋" w:hAnsi="仿宋" w:cs="仿宋" w:hint="eastAsia"/>
          <w:sz w:val="30"/>
          <w:szCs w:val="30"/>
        </w:rPr>
        <w:t>为保证整网稳定性，要求本项目中所有交换机、防火墙、路由器、入侵防御、审计网关设备选用同一品牌。”（</w:t>
      </w:r>
      <w:r>
        <w:rPr>
          <w:rFonts w:ascii="仿宋" w:eastAsia="仿宋" w:hAnsi="仿宋" w:cs="仿宋" w:hint="eastAsia"/>
          <w:sz w:val="30"/>
          <w:szCs w:val="30"/>
        </w:rPr>
        <w:t>3</w:t>
      </w:r>
      <w:r>
        <w:rPr>
          <w:rFonts w:ascii="仿宋" w:eastAsia="仿宋" w:hAnsi="仿宋" w:cs="仿宋" w:hint="eastAsia"/>
          <w:sz w:val="30"/>
          <w:szCs w:val="30"/>
        </w:rPr>
        <w:t>）管理计算机</w:t>
      </w:r>
      <w:proofErr w:type="gramStart"/>
      <w:r>
        <w:rPr>
          <w:rFonts w:ascii="仿宋" w:eastAsia="仿宋" w:hAnsi="仿宋" w:cs="仿宋" w:hint="eastAsia"/>
          <w:sz w:val="30"/>
          <w:szCs w:val="30"/>
        </w:rPr>
        <w:t>”</w:t>
      </w:r>
      <w:proofErr w:type="gramEnd"/>
      <w:r>
        <w:rPr>
          <w:rFonts w:ascii="仿宋" w:eastAsia="仿宋" w:hAnsi="仿宋" w:cs="仿宋" w:hint="eastAsia"/>
          <w:sz w:val="30"/>
          <w:szCs w:val="30"/>
        </w:rPr>
        <w:t>中，删除“▲处理器”中的▲，删除“支持</w:t>
      </w:r>
      <w:r>
        <w:rPr>
          <w:rFonts w:ascii="仿宋" w:eastAsia="仿宋" w:hAnsi="仿宋" w:cs="仿宋" w:hint="eastAsia"/>
          <w:sz w:val="30"/>
          <w:szCs w:val="30"/>
        </w:rPr>
        <w:t>CPU</w:t>
      </w:r>
      <w:r>
        <w:rPr>
          <w:rFonts w:ascii="仿宋" w:eastAsia="仿宋" w:hAnsi="仿宋" w:cs="仿宋" w:hint="eastAsia"/>
          <w:sz w:val="30"/>
          <w:szCs w:val="30"/>
        </w:rPr>
        <w:t>可信运行环境，支持</w:t>
      </w:r>
      <w:r>
        <w:rPr>
          <w:rFonts w:ascii="仿宋" w:eastAsia="仿宋" w:hAnsi="仿宋" w:cs="仿宋" w:hint="eastAsia"/>
          <w:sz w:val="30"/>
          <w:szCs w:val="30"/>
        </w:rPr>
        <w:t>PKS</w:t>
      </w:r>
      <w:r>
        <w:rPr>
          <w:rFonts w:ascii="仿宋" w:eastAsia="仿宋" w:hAnsi="仿宋" w:cs="仿宋" w:hint="eastAsia"/>
          <w:sz w:val="30"/>
          <w:szCs w:val="30"/>
        </w:rPr>
        <w:t>可信计算”。将“与服务器同一品牌”改成“国产”。</w:t>
      </w:r>
    </w:p>
    <w:p w:rsidR="0039357C" w:rsidRDefault="00834DDA">
      <w:pPr>
        <w:ind w:firstLineChars="200" w:firstLine="600"/>
        <w:rPr>
          <w:rFonts w:ascii="仿宋" w:eastAsia="仿宋" w:hAnsi="仿宋" w:cs="仿宋" w:hint="eastAsia"/>
          <w:sz w:val="30"/>
          <w:szCs w:val="30"/>
        </w:rPr>
      </w:pPr>
      <w:r>
        <w:rPr>
          <w:rFonts w:ascii="仿宋" w:eastAsia="仿宋" w:hAnsi="仿宋" w:cs="仿宋" w:hint="eastAsia"/>
          <w:sz w:val="30"/>
          <w:szCs w:val="30"/>
        </w:rPr>
        <w:lastRenderedPageBreak/>
        <w:t>八、去掉“六、采购清单”中“</w:t>
      </w:r>
      <w:r>
        <w:rPr>
          <w:rFonts w:ascii="仿宋" w:eastAsia="仿宋" w:hAnsi="仿宋" w:cs="仿宋" w:hint="eastAsia"/>
          <w:sz w:val="30"/>
          <w:szCs w:val="30"/>
        </w:rPr>
        <w:t>8.</w:t>
      </w:r>
      <w:r>
        <w:rPr>
          <w:rFonts w:ascii="仿宋" w:eastAsia="仿宋" w:hAnsi="仿宋" w:cs="仿宋" w:hint="eastAsia"/>
          <w:sz w:val="30"/>
          <w:szCs w:val="30"/>
        </w:rPr>
        <w:t>便携管理计算机”中“支持</w:t>
      </w:r>
      <w:r>
        <w:rPr>
          <w:rFonts w:ascii="仿宋" w:eastAsia="仿宋" w:hAnsi="仿宋" w:cs="仿宋" w:hint="eastAsia"/>
          <w:sz w:val="30"/>
          <w:szCs w:val="30"/>
        </w:rPr>
        <w:t>CPU</w:t>
      </w:r>
      <w:r>
        <w:rPr>
          <w:rFonts w:ascii="仿宋" w:eastAsia="仿宋" w:hAnsi="仿宋" w:cs="仿宋" w:hint="eastAsia"/>
          <w:sz w:val="30"/>
          <w:szCs w:val="30"/>
        </w:rPr>
        <w:t>可信</w:t>
      </w:r>
      <w:r>
        <w:rPr>
          <w:rFonts w:ascii="仿宋" w:eastAsia="仿宋" w:hAnsi="仿宋" w:cs="仿宋" w:hint="eastAsia"/>
          <w:sz w:val="30"/>
          <w:szCs w:val="30"/>
        </w:rPr>
        <w:t>......PKS</w:t>
      </w:r>
      <w:r>
        <w:rPr>
          <w:rFonts w:ascii="仿宋" w:eastAsia="仿宋" w:hAnsi="仿宋" w:cs="仿宋" w:hint="eastAsia"/>
          <w:sz w:val="30"/>
          <w:szCs w:val="30"/>
        </w:rPr>
        <w:t>可信计算，”、“</w:t>
      </w:r>
      <w:r>
        <w:rPr>
          <w:rFonts w:ascii="仿宋" w:eastAsia="仿宋" w:hAnsi="仿宋" w:cs="仿宋" w:hint="eastAsia"/>
          <w:sz w:val="30"/>
          <w:szCs w:val="30"/>
        </w:rPr>
        <w:t>9.</w:t>
      </w:r>
      <w:r>
        <w:rPr>
          <w:rFonts w:ascii="仿宋" w:eastAsia="仿宋" w:hAnsi="仿宋" w:cs="仿宋" w:hint="eastAsia"/>
          <w:sz w:val="30"/>
          <w:szCs w:val="30"/>
        </w:rPr>
        <w:t>数据备份与系统恢复”中“</w:t>
      </w:r>
      <w:r>
        <w:rPr>
          <w:rFonts w:ascii="仿宋" w:eastAsia="仿宋" w:hAnsi="仿宋" w:cs="仿宋" w:hint="eastAsia"/>
          <w:sz w:val="30"/>
          <w:szCs w:val="30"/>
        </w:rPr>
        <w:t>windows,......HP-UX</w:t>
      </w:r>
      <w:r>
        <w:rPr>
          <w:rFonts w:ascii="仿宋" w:eastAsia="仿宋" w:hAnsi="仿宋" w:cs="仿宋" w:hint="eastAsia"/>
          <w:sz w:val="30"/>
          <w:szCs w:val="30"/>
        </w:rPr>
        <w:t>等，”、去掉“</w:t>
      </w:r>
      <w:r>
        <w:rPr>
          <w:rFonts w:ascii="仿宋" w:eastAsia="仿宋" w:hAnsi="仿宋" w:cs="仿宋" w:hint="eastAsia"/>
          <w:sz w:val="30"/>
          <w:szCs w:val="30"/>
        </w:rPr>
        <w:t>25.</w:t>
      </w:r>
      <w:r>
        <w:rPr>
          <w:rFonts w:ascii="仿宋" w:eastAsia="仿宋" w:hAnsi="仿宋" w:cs="仿宋" w:hint="eastAsia"/>
          <w:sz w:val="30"/>
          <w:szCs w:val="30"/>
        </w:rPr>
        <w:t>管理计算机”中“支持</w:t>
      </w:r>
      <w:r>
        <w:rPr>
          <w:rFonts w:ascii="仿宋" w:eastAsia="仿宋" w:hAnsi="仿宋" w:cs="仿宋" w:hint="eastAsia"/>
          <w:sz w:val="30"/>
          <w:szCs w:val="30"/>
        </w:rPr>
        <w:t>CPU</w:t>
      </w:r>
      <w:r>
        <w:rPr>
          <w:rFonts w:ascii="仿宋" w:eastAsia="仿宋" w:hAnsi="仿宋" w:cs="仿宋" w:hint="eastAsia"/>
          <w:sz w:val="30"/>
          <w:szCs w:val="30"/>
        </w:rPr>
        <w:t>可信</w:t>
      </w:r>
      <w:r>
        <w:rPr>
          <w:rFonts w:ascii="仿宋" w:eastAsia="仿宋" w:hAnsi="仿宋" w:cs="仿宋" w:hint="eastAsia"/>
          <w:sz w:val="30"/>
          <w:szCs w:val="30"/>
        </w:rPr>
        <w:t>......PKS</w:t>
      </w:r>
      <w:r>
        <w:rPr>
          <w:rFonts w:ascii="仿宋" w:eastAsia="仿宋" w:hAnsi="仿宋" w:cs="仿宋" w:hint="eastAsia"/>
          <w:sz w:val="30"/>
          <w:szCs w:val="30"/>
        </w:rPr>
        <w:t>可信计算，”、“</w:t>
      </w:r>
      <w:r>
        <w:rPr>
          <w:rFonts w:ascii="仿宋" w:eastAsia="仿宋" w:hAnsi="仿宋" w:cs="仿宋" w:hint="eastAsia"/>
          <w:sz w:val="30"/>
          <w:szCs w:val="30"/>
        </w:rPr>
        <w:t>32.</w:t>
      </w:r>
      <w:r>
        <w:rPr>
          <w:rFonts w:ascii="仿宋" w:eastAsia="仿宋" w:hAnsi="仿宋" w:cs="仿宋" w:hint="eastAsia"/>
          <w:sz w:val="30"/>
          <w:szCs w:val="30"/>
        </w:rPr>
        <w:t>培训费用”中“</w:t>
      </w:r>
      <w:r>
        <w:rPr>
          <w:rFonts w:ascii="仿宋" w:eastAsia="仿宋" w:hAnsi="仿宋" w:cs="仿宋" w:hint="eastAsia"/>
          <w:sz w:val="30"/>
          <w:szCs w:val="30"/>
        </w:rPr>
        <w:t>50</w:t>
      </w:r>
      <w:r>
        <w:rPr>
          <w:rFonts w:ascii="仿宋" w:eastAsia="仿宋" w:hAnsi="仿宋" w:cs="仿宋" w:hint="eastAsia"/>
          <w:sz w:val="30"/>
          <w:szCs w:val="30"/>
        </w:rPr>
        <w:t>人</w:t>
      </w:r>
      <w:r>
        <w:rPr>
          <w:rFonts w:ascii="仿宋" w:eastAsia="仿宋" w:hAnsi="仿宋" w:cs="仿宋" w:hint="eastAsia"/>
          <w:sz w:val="30"/>
          <w:szCs w:val="30"/>
        </w:rPr>
        <w:t>规模一天”内容。</w:t>
      </w:r>
    </w:p>
    <w:p w:rsidR="00834DDA" w:rsidRPr="00834DDA" w:rsidRDefault="002533B9" w:rsidP="00834DDA">
      <w:pPr>
        <w:ind w:firstLineChars="200" w:firstLine="600"/>
        <w:rPr>
          <w:rFonts w:ascii="仿宋" w:eastAsia="仿宋" w:hAnsi="仿宋" w:cs="仿宋" w:hint="eastAsia"/>
          <w:sz w:val="30"/>
          <w:szCs w:val="30"/>
        </w:rPr>
      </w:pPr>
      <w:r>
        <w:rPr>
          <w:rFonts w:ascii="仿宋" w:eastAsia="仿宋" w:hAnsi="仿宋" w:cs="仿宋" w:hint="eastAsia"/>
          <w:sz w:val="30"/>
          <w:szCs w:val="30"/>
        </w:rPr>
        <w:t>九、</w:t>
      </w:r>
      <w:r w:rsidR="00834DDA">
        <w:rPr>
          <w:rFonts w:ascii="仿宋" w:eastAsia="仿宋" w:hAnsi="仿宋" w:cs="仿宋" w:hint="eastAsia"/>
          <w:sz w:val="30"/>
          <w:szCs w:val="30"/>
        </w:rPr>
        <w:t>“</w:t>
      </w:r>
      <w:r w:rsidR="00834DDA" w:rsidRPr="00834DDA">
        <w:rPr>
          <w:rFonts w:ascii="仿宋" w:eastAsia="仿宋" w:hAnsi="仿宋" w:cs="仿宋" w:hint="eastAsia"/>
          <w:sz w:val="30"/>
          <w:szCs w:val="30"/>
        </w:rPr>
        <w:t>八、开标时间及地点：</w:t>
      </w:r>
    </w:p>
    <w:p w:rsidR="00834DDA" w:rsidRPr="00834DDA" w:rsidRDefault="00834DDA" w:rsidP="00834DDA">
      <w:pPr>
        <w:ind w:firstLineChars="200" w:firstLine="600"/>
        <w:rPr>
          <w:rFonts w:ascii="仿宋" w:eastAsia="仿宋" w:hAnsi="仿宋" w:cs="仿宋" w:hint="eastAsia"/>
          <w:sz w:val="30"/>
          <w:szCs w:val="30"/>
        </w:rPr>
      </w:pPr>
      <w:r w:rsidRPr="00834DDA">
        <w:rPr>
          <w:rFonts w:ascii="仿宋" w:eastAsia="仿宋" w:hAnsi="仿宋" w:cs="仿宋" w:hint="eastAsia"/>
          <w:sz w:val="30"/>
          <w:szCs w:val="30"/>
        </w:rPr>
        <w:t>本次招标将于2020-12-04 09:00:00时整在杭州市环城北路305号</w:t>
      </w:r>
      <w:proofErr w:type="gramStart"/>
      <w:r w:rsidRPr="00834DDA">
        <w:rPr>
          <w:rFonts w:ascii="仿宋" w:eastAsia="仿宋" w:hAnsi="仿宋" w:cs="仿宋" w:hint="eastAsia"/>
          <w:sz w:val="30"/>
          <w:szCs w:val="30"/>
        </w:rPr>
        <w:t>耀江发展</w:t>
      </w:r>
      <w:proofErr w:type="gramEnd"/>
      <w:r w:rsidRPr="00834DDA">
        <w:rPr>
          <w:rFonts w:ascii="仿宋" w:eastAsia="仿宋" w:hAnsi="仿宋" w:cs="仿宋" w:hint="eastAsia"/>
          <w:sz w:val="30"/>
          <w:szCs w:val="30"/>
        </w:rPr>
        <w:t>中心 201开标室（大）开标。</w:t>
      </w:r>
    </w:p>
    <w:p w:rsidR="00834DDA" w:rsidRDefault="00834DDA" w:rsidP="00834DDA">
      <w:pPr>
        <w:ind w:firstLineChars="200" w:firstLine="600"/>
        <w:rPr>
          <w:rFonts w:ascii="仿宋" w:eastAsia="仿宋" w:hAnsi="仿宋" w:cs="仿宋" w:hint="eastAsia"/>
          <w:sz w:val="30"/>
          <w:szCs w:val="30"/>
        </w:rPr>
      </w:pPr>
      <w:r w:rsidRPr="00834DDA">
        <w:rPr>
          <w:rFonts w:ascii="仿宋" w:eastAsia="仿宋" w:hAnsi="仿宋" w:cs="仿宋" w:hint="eastAsia"/>
          <w:sz w:val="30"/>
          <w:szCs w:val="30"/>
        </w:rPr>
        <w:t>本项目实行“不见面开评标”，投标人无须派人员到现场出席开标会议。</w:t>
      </w:r>
      <w:r>
        <w:rPr>
          <w:rFonts w:ascii="仿宋" w:eastAsia="仿宋" w:hAnsi="仿宋" w:cs="仿宋" w:hint="eastAsia"/>
          <w:sz w:val="30"/>
          <w:szCs w:val="30"/>
        </w:rPr>
        <w:t>”。变更为：</w:t>
      </w:r>
    </w:p>
    <w:p w:rsidR="00834DDA" w:rsidRPr="00834DDA" w:rsidRDefault="00834DDA" w:rsidP="00834DDA">
      <w:pPr>
        <w:ind w:firstLineChars="200" w:firstLine="600"/>
        <w:rPr>
          <w:rFonts w:ascii="仿宋" w:eastAsia="仿宋" w:hAnsi="仿宋" w:cs="仿宋" w:hint="eastAsia"/>
          <w:sz w:val="30"/>
          <w:szCs w:val="30"/>
        </w:rPr>
      </w:pPr>
      <w:r>
        <w:rPr>
          <w:rFonts w:ascii="仿宋" w:eastAsia="仿宋" w:hAnsi="仿宋" w:cs="仿宋" w:hint="eastAsia"/>
          <w:sz w:val="30"/>
          <w:szCs w:val="30"/>
        </w:rPr>
        <w:t>“</w:t>
      </w:r>
      <w:r w:rsidRPr="00834DDA">
        <w:rPr>
          <w:rFonts w:ascii="仿宋" w:eastAsia="仿宋" w:hAnsi="仿宋" w:cs="仿宋" w:hint="eastAsia"/>
          <w:sz w:val="30"/>
          <w:szCs w:val="30"/>
        </w:rPr>
        <w:t>八、开标时间及地点：</w:t>
      </w:r>
    </w:p>
    <w:p w:rsidR="00834DDA" w:rsidRPr="00834DDA" w:rsidRDefault="00834DDA" w:rsidP="00834DDA">
      <w:pPr>
        <w:ind w:firstLineChars="200" w:firstLine="600"/>
        <w:rPr>
          <w:rFonts w:ascii="仿宋" w:eastAsia="仿宋" w:hAnsi="仿宋" w:cs="仿宋" w:hint="eastAsia"/>
          <w:sz w:val="30"/>
          <w:szCs w:val="30"/>
        </w:rPr>
      </w:pPr>
      <w:r w:rsidRPr="00834DDA">
        <w:rPr>
          <w:rFonts w:ascii="仿宋" w:eastAsia="仿宋" w:hAnsi="仿宋" w:cs="仿宋" w:hint="eastAsia"/>
          <w:sz w:val="30"/>
          <w:szCs w:val="30"/>
        </w:rPr>
        <w:t>本次招标将于2020-12-</w:t>
      </w:r>
      <w:r>
        <w:rPr>
          <w:rFonts w:ascii="仿宋" w:eastAsia="仿宋" w:hAnsi="仿宋" w:cs="仿宋" w:hint="eastAsia"/>
          <w:sz w:val="30"/>
          <w:szCs w:val="30"/>
        </w:rPr>
        <w:t>1</w:t>
      </w:r>
      <w:r w:rsidRPr="00834DDA">
        <w:rPr>
          <w:rFonts w:ascii="仿宋" w:eastAsia="仿宋" w:hAnsi="仿宋" w:cs="仿宋" w:hint="eastAsia"/>
          <w:sz w:val="30"/>
          <w:szCs w:val="30"/>
        </w:rPr>
        <w:t>4 09:00:00时整在杭州市环城北路305号</w:t>
      </w:r>
      <w:proofErr w:type="gramStart"/>
      <w:r w:rsidRPr="00834DDA">
        <w:rPr>
          <w:rFonts w:ascii="仿宋" w:eastAsia="仿宋" w:hAnsi="仿宋" w:cs="仿宋" w:hint="eastAsia"/>
          <w:sz w:val="30"/>
          <w:szCs w:val="30"/>
        </w:rPr>
        <w:t>耀江发展</w:t>
      </w:r>
      <w:proofErr w:type="gramEnd"/>
      <w:r w:rsidRPr="00834DDA">
        <w:rPr>
          <w:rFonts w:ascii="仿宋" w:eastAsia="仿宋" w:hAnsi="仿宋" w:cs="仿宋" w:hint="eastAsia"/>
          <w:sz w:val="30"/>
          <w:szCs w:val="30"/>
        </w:rPr>
        <w:t>中心</w:t>
      </w:r>
      <w:r>
        <w:rPr>
          <w:rFonts w:ascii="仿宋" w:eastAsia="仿宋" w:hAnsi="仿宋" w:cs="仿宋" w:hint="eastAsia"/>
          <w:sz w:val="30"/>
          <w:szCs w:val="30"/>
        </w:rPr>
        <w:t>3A05（四楼）</w:t>
      </w:r>
      <w:r w:rsidRPr="00834DDA">
        <w:rPr>
          <w:rFonts w:ascii="仿宋" w:eastAsia="仿宋" w:hAnsi="仿宋" w:cs="仿宋" w:hint="eastAsia"/>
          <w:sz w:val="30"/>
          <w:szCs w:val="30"/>
        </w:rPr>
        <w:t>开标室开标。</w:t>
      </w:r>
    </w:p>
    <w:p w:rsidR="00834DDA" w:rsidRDefault="00834DDA" w:rsidP="00834DDA">
      <w:pPr>
        <w:ind w:firstLineChars="200" w:firstLine="600"/>
        <w:rPr>
          <w:rFonts w:ascii="仿宋" w:eastAsia="仿宋" w:hAnsi="仿宋" w:cs="仿宋" w:hint="eastAsia"/>
          <w:sz w:val="30"/>
          <w:szCs w:val="30"/>
        </w:rPr>
      </w:pPr>
      <w:r w:rsidRPr="00834DDA">
        <w:rPr>
          <w:rFonts w:ascii="仿宋" w:eastAsia="仿宋" w:hAnsi="仿宋" w:cs="仿宋" w:hint="eastAsia"/>
          <w:sz w:val="30"/>
          <w:szCs w:val="30"/>
        </w:rPr>
        <w:t>本项目实行“不见面开评标”，投标人无须派人员到现场出席开标会议。</w:t>
      </w:r>
      <w:r>
        <w:rPr>
          <w:rFonts w:ascii="仿宋" w:eastAsia="仿宋" w:hAnsi="仿宋" w:cs="仿宋" w:hint="eastAsia"/>
          <w:sz w:val="30"/>
          <w:szCs w:val="30"/>
        </w:rPr>
        <w:t>”。</w:t>
      </w:r>
    </w:p>
    <w:p w:rsidR="004D5B0B" w:rsidRPr="00834DDA" w:rsidRDefault="004D5B0B" w:rsidP="00834DDA">
      <w:pPr>
        <w:ind w:firstLineChars="200" w:firstLine="600"/>
        <w:rPr>
          <w:rFonts w:ascii="仿宋" w:eastAsia="仿宋" w:hAnsi="仿宋" w:cs="仿宋" w:hint="eastAsia"/>
          <w:sz w:val="30"/>
          <w:szCs w:val="30"/>
        </w:rPr>
      </w:pPr>
    </w:p>
    <w:p w:rsidR="004D5B0B" w:rsidRDefault="004D5B0B">
      <w:pPr>
        <w:ind w:firstLineChars="200" w:firstLine="600"/>
        <w:rPr>
          <w:rFonts w:ascii="仿宋" w:eastAsia="仿宋" w:hAnsi="仿宋" w:cs="仿宋" w:hint="eastAsia"/>
          <w:sz w:val="30"/>
          <w:szCs w:val="30"/>
        </w:rPr>
      </w:pPr>
    </w:p>
    <w:p w:rsidR="004D5B0B" w:rsidRDefault="004D5B0B" w:rsidP="004D5B0B">
      <w:pPr>
        <w:ind w:firstLineChars="200" w:firstLine="600"/>
        <w:jc w:val="right"/>
        <w:rPr>
          <w:rFonts w:ascii="仿宋" w:eastAsia="仿宋" w:hAnsi="仿宋" w:cs="仿宋" w:hint="eastAsia"/>
          <w:sz w:val="30"/>
          <w:szCs w:val="30"/>
        </w:rPr>
      </w:pPr>
      <w:r>
        <w:rPr>
          <w:rFonts w:ascii="仿宋" w:eastAsia="仿宋" w:hAnsi="仿宋" w:cs="仿宋" w:hint="eastAsia"/>
          <w:sz w:val="30"/>
          <w:szCs w:val="30"/>
        </w:rPr>
        <w:t>浙江省政府采购中心</w:t>
      </w:r>
    </w:p>
    <w:p w:rsidR="004D5B0B" w:rsidRDefault="004D5B0B" w:rsidP="004D5B0B">
      <w:pPr>
        <w:ind w:firstLineChars="200" w:firstLine="600"/>
        <w:jc w:val="right"/>
        <w:rPr>
          <w:rFonts w:ascii="仿宋" w:eastAsia="仿宋" w:hAnsi="仿宋"/>
          <w:sz w:val="30"/>
          <w:szCs w:val="30"/>
        </w:rPr>
      </w:pPr>
      <w:r>
        <w:rPr>
          <w:rFonts w:ascii="仿宋" w:eastAsia="仿宋" w:hAnsi="仿宋" w:cs="仿宋" w:hint="eastAsia"/>
          <w:sz w:val="30"/>
          <w:szCs w:val="30"/>
        </w:rPr>
        <w:t>2020年11月27日</w:t>
      </w:r>
    </w:p>
    <w:p w:rsidR="0039357C" w:rsidRDefault="0039357C">
      <w:pPr>
        <w:ind w:right="960" w:firstLineChars="200" w:firstLine="600"/>
        <w:jc w:val="center"/>
        <w:rPr>
          <w:sz w:val="30"/>
          <w:szCs w:val="30"/>
        </w:rPr>
      </w:pPr>
    </w:p>
    <w:sectPr w:rsidR="0039357C" w:rsidSect="003935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C0C365"/>
    <w:multiLevelType w:val="singleLevel"/>
    <w:tmpl w:val="5FC0C365"/>
    <w:lvl w:ilvl="0">
      <w:start w:val="1"/>
      <w:numFmt w:val="chineseCounting"/>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691031BF"/>
    <w:rsid w:val="002533B9"/>
    <w:rsid w:val="0039357C"/>
    <w:rsid w:val="004D5B0B"/>
    <w:rsid w:val="00834DDA"/>
    <w:rsid w:val="3A1E4219"/>
    <w:rsid w:val="4B42667F"/>
    <w:rsid w:val="4D0A10BB"/>
    <w:rsid w:val="4DAC6581"/>
    <w:rsid w:val="578F1463"/>
    <w:rsid w:val="691031BF"/>
    <w:rsid w:val="757D15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9357C"/>
    <w:pPr>
      <w:widowControl w:val="0"/>
      <w:jc w:val="both"/>
    </w:pPr>
    <w:rPr>
      <w:kern w:val="2"/>
      <w:sz w:val="21"/>
      <w:szCs w:val="22"/>
    </w:rPr>
  </w:style>
  <w:style w:type="paragraph" w:styleId="5">
    <w:name w:val="heading 5"/>
    <w:basedOn w:val="a"/>
    <w:next w:val="a"/>
    <w:unhideWhenUsed/>
    <w:qFormat/>
    <w:rsid w:val="0039357C"/>
    <w:pPr>
      <w:keepNext/>
      <w:keepLines/>
      <w:tabs>
        <w:tab w:val="left" w:pos="992"/>
      </w:tabs>
      <w:spacing w:before="280" w:after="290" w:line="376" w:lineRule="auto"/>
      <w:ind w:left="992" w:hanging="992"/>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9357C"/>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okmark-item">
    <w:name w:val="bookmark-item"/>
    <w:basedOn w:val="a0"/>
    <w:rsid w:val="0039357C"/>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245</Words>
  <Characters>1397</Characters>
  <Application>Microsoft Office Word</Application>
  <DocSecurity>0</DocSecurity>
  <Lines>11</Lines>
  <Paragraphs>3</Paragraphs>
  <ScaleCrop>false</ScaleCrop>
  <Company>浙江省粮食局</Company>
  <LinksUpToDate>false</LinksUpToDate>
  <CharactersWithSpaces>1639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zjlsj</dc:creator>
  <cp:lastModifiedBy>pywpywx</cp:lastModifiedBy>
  <cp:revision>3</cp:revision>
  <cp:lastPrinted>2020-11-27T07:49:00Z</cp:lastPrinted>
  <dcterms:created xsi:type="dcterms:W3CDTF">2020-11-26T01:03:00Z</dcterms:created>
  <dcterms:modified xsi:type="dcterms:W3CDTF">2020-11-27T11:10:00Z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2052-10.8.0.6157</vt:lpwstr>
  </property>
</Properties>
</file>