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ABEF5">
      <w:pPr>
        <w:spacing w:line="360" w:lineRule="auto"/>
        <w:jc w:val="left"/>
        <w:outlineLvl w:val="0"/>
        <w:rPr>
          <w:rFonts w:hint="eastAsia" w:ascii="仿宋" w:hAnsi="仿宋" w:eastAsia="仿宋" w:cs="仿宋"/>
          <w:b/>
          <w:sz w:val="36"/>
          <w:szCs w:val="20"/>
          <w:highlight w:val="none"/>
        </w:rPr>
      </w:pPr>
      <w:r>
        <w:rPr>
          <w:rFonts w:hint="eastAsia" w:ascii="仿宋" w:hAnsi="仿宋" w:eastAsia="仿宋" w:cs="仿宋"/>
          <w:b/>
          <w:sz w:val="36"/>
          <w:szCs w:val="20"/>
          <w:highlight w:val="none"/>
        </w:rPr>
        <w:t>附件7：中小企业声明函</w:t>
      </w:r>
    </w:p>
    <w:p w14:paraId="400F58DC"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</w:p>
    <w:p w14:paraId="4758C9C9"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中小企业声明函（服务）</w:t>
      </w:r>
    </w:p>
    <w:p w14:paraId="124BB7C3">
      <w:pPr>
        <w:spacing w:line="360" w:lineRule="auto"/>
        <w:ind w:firstLine="360" w:firstLineChars="15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本公司（联合体）郑重声明，根据《政府采购促进中小企业发展管理办法》（财库﹝2020﹞46 号）的规定，本公司（联合体）参加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（采购人）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（项目名称）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503818C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1.</w:t>
      </w:r>
      <w:r>
        <w:rPr>
          <w:rFonts w:hint="eastAsia" w:ascii="仿宋" w:hAnsi="仿宋" w:eastAsia="仿宋" w:cs="仿宋"/>
          <w:color w:val="auto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（标的名称）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，属于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餐饮业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（采购文件中明确的所属行业）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；承建（承接）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企业为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（企业名称）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，从业人员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人，营业收入为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万元，资产总额为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万元属于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（中型企业、小型企业、微型企业）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；</w:t>
      </w:r>
    </w:p>
    <w:p w14:paraId="41EC76E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2.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（标的名称），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属于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（采购文件中明确的所属行业）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；承建（承接）企业为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（企业名称）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，从业人员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人，营业收入为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万元，资产总额为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万元属于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（中型企业、小型企业、微型企业）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；</w:t>
      </w:r>
    </w:p>
    <w:p w14:paraId="789B057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……</w:t>
      </w:r>
    </w:p>
    <w:p w14:paraId="690FC4A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4C44795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本企业对上述声明内容的真实性负责。如有虚假，将依法承担相应责任。</w:t>
      </w:r>
    </w:p>
    <w:p w14:paraId="15698296">
      <w:pPr>
        <w:spacing w:line="360" w:lineRule="auto"/>
        <w:ind w:right="1760"/>
        <w:jc w:val="right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1271B980">
      <w:pPr>
        <w:spacing w:line="360" w:lineRule="auto"/>
        <w:ind w:right="1760"/>
        <w:jc w:val="righ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投标人名称（电子签名）：</w:t>
      </w:r>
    </w:p>
    <w:p w14:paraId="78658631">
      <w:pPr>
        <w:spacing w:line="360" w:lineRule="auto"/>
        <w:ind w:right="1120" w:firstLine="4680" w:firstLineChars="195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日 期：</w:t>
      </w:r>
    </w:p>
    <w:p w14:paraId="1A55F045">
      <w:pPr>
        <w:spacing w:line="360" w:lineRule="auto"/>
        <w:ind w:right="420"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704A7B57">
      <w:pPr>
        <w:pStyle w:val="7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注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：①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从业人员、营业收入、资产总额填报上一年度数据，无上一年度数据的新成立企业可不填报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。②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《中小企业声明函》中“标的名称”、“采购文件中明确的所属行业”依据招标文件第二部分投标人须知前附表中“采购标的及其对应的中小企业划分标准所属行业”的指引，逐一填写，不得缺漏。</w:t>
      </w:r>
    </w:p>
    <w:p w14:paraId="2DD43223"/>
    <w:p w14:paraId="5F8EF658"/>
    <w:sectPr>
      <w:pgSz w:w="11906" w:h="16838"/>
      <w:pgMar w:top="1276" w:right="1418" w:bottom="1247" w:left="141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4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/>
    </w:pPr>
    <w:rPr>
      <w:rFonts w:hAnsi="Calibri" w:cs="Times New Roman"/>
      <w:snapToGrid/>
      <w:szCs w:val="20"/>
    </w:rPr>
  </w:style>
  <w:style w:type="paragraph" w:styleId="3">
    <w:name w:val="Body Text"/>
    <w:basedOn w:val="1"/>
    <w:next w:val="2"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toc 6"/>
    <w:basedOn w:val="1"/>
    <w:next w:val="1"/>
    <w:qFormat/>
    <w:uiPriority w:val="0"/>
    <w:pPr>
      <w:ind w:left="2100" w:leftChars="1000"/>
    </w:pPr>
    <w:rPr>
      <w:rFonts w:ascii="Calibri" w:hAnsi="Calibri" w:eastAsia="宋体" w:cs="Times New Roman"/>
      <w:szCs w:val="22"/>
    </w:rPr>
  </w:style>
  <w:style w:type="paragraph" w:customStyle="1" w:styleId="7">
    <w:name w:val="*正文"/>
    <w:basedOn w:val="1"/>
    <w:qFormat/>
    <w:uiPriority w:val="0"/>
    <w:pPr>
      <w:snapToGrid w:val="0"/>
      <w:spacing w:line="360" w:lineRule="auto"/>
      <w:ind w:firstLine="482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2025-06-16T03:43:29Z</dcterms:created>
  <dc:creator>Administrator</dc:creator>
  <cp:lastModifiedBy>华莉瑛</cp:lastModifiedBy>
  <dcterms:modified xsi:type="dcterms:W3CDTF">2025-06-16T03:43:47Z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eyJoZGlkIjoiZmMzZTMzZmU0ODYxYzQ1ZDUwNzJmZDVhOGE2NDViMDEiLCJ1c2VySWQiOiI0MzUyMzQxNDgifQ==</vt:lpwstr>
  </property>
  <property fmtid="{D5CDD505-2E9C-101B-9397-08002B2CF9AE}" pid="4" name="ICV">
    <vt:lpwstr>9C8D39BD80404158BCE8B8C2F962A913_12</vt:lpwstr>
  </property>
</Properties>
</file>