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79" w:rsidRPr="00AF1803" w:rsidRDefault="0006049B" w:rsidP="00565AF7">
      <w:pPr>
        <w:jc w:val="center"/>
        <w:rPr>
          <w:bCs/>
        </w:rPr>
      </w:pPr>
      <w:r w:rsidRPr="00A624DA">
        <w:rPr>
          <w:rFonts w:hint="eastAsia"/>
          <w:b/>
          <w:sz w:val="28"/>
          <w:szCs w:val="28"/>
        </w:rPr>
        <w:t>关于</w:t>
      </w:r>
      <w:r w:rsidR="00AF1803" w:rsidRPr="00AF1803">
        <w:rPr>
          <w:rFonts w:hint="eastAsia"/>
          <w:b/>
          <w:sz w:val="28"/>
          <w:szCs w:val="28"/>
        </w:rPr>
        <w:t>临海市水务集团有限公司螺旋钢管采购</w:t>
      </w:r>
      <w:r w:rsidRPr="00A624DA">
        <w:rPr>
          <w:rFonts w:hint="eastAsia"/>
          <w:b/>
          <w:sz w:val="28"/>
          <w:szCs w:val="28"/>
        </w:rPr>
        <w:t>的补充公告</w:t>
      </w:r>
      <w:r w:rsidR="00627972" w:rsidRPr="00A624DA">
        <w:rPr>
          <w:rFonts w:hint="eastAsia"/>
          <w:b/>
          <w:sz w:val="28"/>
          <w:szCs w:val="28"/>
        </w:rPr>
        <w:t>1</w:t>
      </w:r>
    </w:p>
    <w:p w:rsidR="001A7E99" w:rsidRPr="00AF1803" w:rsidRDefault="001A7E99" w:rsidP="00AF1803">
      <w:pPr>
        <w:rPr>
          <w:rStyle w:val="a4"/>
          <w:rFonts w:ascii="宋体" w:eastAsia="宋体" w:hAnsi="宋体"/>
          <w:bCs w:val="0"/>
          <w:szCs w:val="21"/>
        </w:rPr>
      </w:pPr>
      <w:r w:rsidRPr="00AF1803">
        <w:rPr>
          <w:rStyle w:val="a4"/>
          <w:rFonts w:ascii="宋体" w:eastAsia="宋体" w:hAnsi="宋体"/>
          <w:bCs w:val="0"/>
          <w:szCs w:val="21"/>
        </w:rPr>
        <w:t>一、项目概况</w:t>
      </w:r>
    </w:p>
    <w:p w:rsidR="001A7E99" w:rsidRPr="00A624DA" w:rsidRDefault="003F2AE7" w:rsidP="003D65A3">
      <w:r w:rsidRPr="00A624DA">
        <w:t>项目名称：</w:t>
      </w:r>
      <w:r w:rsidR="00AF1803" w:rsidRPr="00AF1803">
        <w:rPr>
          <w:rFonts w:hint="eastAsia"/>
        </w:rPr>
        <w:t>临海市水务集团有限公司螺旋钢管采购</w:t>
      </w:r>
      <w:r w:rsidRPr="00A624DA">
        <w:br/>
      </w:r>
      <w:r w:rsidRPr="00A624DA">
        <w:t>项目登记号：临采</w:t>
      </w:r>
      <w:r w:rsidRPr="00A624DA">
        <w:t>2020</w:t>
      </w:r>
      <w:r w:rsidR="008062F1">
        <w:rPr>
          <w:rFonts w:hint="eastAsia"/>
        </w:rPr>
        <w:t>182</w:t>
      </w:r>
      <w:r w:rsidR="00171ECE" w:rsidRPr="00A624DA">
        <w:br/>
      </w:r>
      <w:r w:rsidRPr="00A624DA">
        <w:t>监管单位：临海市财政局政府采购监管科</w:t>
      </w:r>
      <w:r w:rsidRPr="00A624DA">
        <w:br/>
      </w:r>
      <w:r w:rsidRPr="00A624DA">
        <w:t>监管备案号：临政采</w:t>
      </w:r>
      <w:r w:rsidRPr="00A624DA">
        <w:t>TZYS-2020</w:t>
      </w:r>
      <w:r w:rsidR="008062F1">
        <w:rPr>
          <w:rFonts w:hint="eastAsia"/>
        </w:rPr>
        <w:t>31</w:t>
      </w:r>
      <w:r w:rsidRPr="00A624DA">
        <w:br/>
      </w:r>
      <w:r w:rsidRPr="00A624DA">
        <w:t>采购单位：</w:t>
      </w:r>
      <w:r w:rsidR="00382E62" w:rsidRPr="00A624DA">
        <w:rPr>
          <w:rFonts w:hint="eastAsia"/>
        </w:rPr>
        <w:t>临海市水务集团有限公司</w:t>
      </w:r>
      <w:r w:rsidR="003A0FFC" w:rsidRPr="00A624DA">
        <w:br/>
      </w:r>
      <w:r w:rsidR="003A0FFC" w:rsidRPr="00A624DA">
        <w:t>采购内容及需求：</w:t>
      </w:r>
      <w:r w:rsidR="00AF1803" w:rsidRPr="00AF1803">
        <w:rPr>
          <w:rFonts w:hint="eastAsia"/>
        </w:rPr>
        <w:t>螺旋钢管</w:t>
      </w:r>
      <w:r w:rsidR="0004392E" w:rsidRPr="00A624DA">
        <w:rPr>
          <w:rFonts w:hint="eastAsia"/>
        </w:rPr>
        <w:t>采购</w:t>
      </w:r>
      <w:r w:rsidR="00382E62" w:rsidRPr="00A624DA">
        <w:rPr>
          <w:rFonts w:hint="eastAsia"/>
        </w:rPr>
        <w:t>1</w:t>
      </w:r>
      <w:r w:rsidR="00382E62" w:rsidRPr="00A624DA">
        <w:rPr>
          <w:rFonts w:hint="eastAsia"/>
        </w:rPr>
        <w:t>批</w:t>
      </w:r>
      <w:r w:rsidR="0006049B" w:rsidRPr="00A624DA">
        <w:rPr>
          <w:rFonts w:hint="eastAsia"/>
        </w:rPr>
        <w:t>（详见招标文件）</w:t>
      </w:r>
      <w:r w:rsidR="003A0FFC" w:rsidRPr="00A624DA">
        <w:br/>
      </w:r>
      <w:r w:rsidR="003A0FFC" w:rsidRPr="00A624DA">
        <w:t>预算金额：</w:t>
      </w:r>
      <w:r w:rsidR="00AF1803">
        <w:rPr>
          <w:szCs w:val="21"/>
        </w:rPr>
        <w:t>2074020</w:t>
      </w:r>
      <w:r w:rsidR="00171ECE" w:rsidRPr="00A624DA">
        <w:t>元</w:t>
      </w:r>
      <w:r w:rsidR="003A0FFC" w:rsidRPr="00A624DA">
        <w:br/>
      </w:r>
      <w:r w:rsidR="003A0FFC" w:rsidRPr="00A624DA">
        <w:t>采购标段数：</w:t>
      </w:r>
      <w:r w:rsidR="003A0FFC" w:rsidRPr="00A624DA">
        <w:t>1</w:t>
      </w:r>
      <w:r w:rsidR="003A0FFC" w:rsidRPr="00A624DA">
        <w:br/>
      </w:r>
      <w:r w:rsidR="003A0FFC" w:rsidRPr="00A624DA">
        <w:t>采购方式：公开招标</w:t>
      </w:r>
    </w:p>
    <w:p w:rsidR="001A7E99" w:rsidRPr="00A624DA" w:rsidRDefault="001A7E99" w:rsidP="003D65A3">
      <w:pPr>
        <w:rPr>
          <w:rFonts w:ascii="宋体" w:eastAsia="宋体" w:hAnsi="宋体"/>
          <w:szCs w:val="21"/>
        </w:rPr>
      </w:pPr>
      <w:r w:rsidRPr="00A624DA">
        <w:rPr>
          <w:rStyle w:val="a4"/>
          <w:rFonts w:ascii="宋体" w:eastAsia="宋体" w:hAnsi="宋体" w:hint="eastAsia"/>
          <w:szCs w:val="21"/>
        </w:rPr>
        <w:t>二、澄清或修改</w:t>
      </w:r>
    </w:p>
    <w:p w:rsidR="00067356" w:rsidRPr="00A624DA" w:rsidRDefault="0004392E" w:rsidP="003D65A3">
      <w:r w:rsidRPr="00A624DA">
        <w:rPr>
          <w:rFonts w:hint="eastAsia"/>
        </w:rPr>
        <w:t>本项目</w:t>
      </w:r>
      <w:r w:rsidR="00AF1803">
        <w:rPr>
          <w:rFonts w:hint="eastAsia"/>
        </w:rPr>
        <w:t>技术要求</w:t>
      </w:r>
      <w:r w:rsidRPr="00A624DA">
        <w:rPr>
          <w:rFonts w:hint="eastAsia"/>
        </w:rPr>
        <w:t>修改如下：</w:t>
      </w:r>
    </w:p>
    <w:tbl>
      <w:tblPr>
        <w:tblW w:w="9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4461"/>
        <w:gridCol w:w="4392"/>
      </w:tblGrid>
      <w:tr w:rsidR="003D65A3" w:rsidRPr="00AF1803" w:rsidTr="00AF1803">
        <w:trPr>
          <w:trHeight w:val="306"/>
        </w:trPr>
        <w:tc>
          <w:tcPr>
            <w:tcW w:w="1068" w:type="dxa"/>
            <w:vAlign w:val="center"/>
          </w:tcPr>
          <w:p w:rsidR="003D65A3" w:rsidRPr="00AF1803" w:rsidRDefault="00AF1803" w:rsidP="00AF1803">
            <w:pPr>
              <w:rPr>
                <w:rFonts w:ascii="宋体" w:hAnsi="宋体"/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 w:val="18"/>
                <w:szCs w:val="18"/>
              </w:rPr>
              <w:t>更正内容</w:t>
            </w:r>
          </w:p>
        </w:tc>
        <w:tc>
          <w:tcPr>
            <w:tcW w:w="4461" w:type="dxa"/>
            <w:vAlign w:val="center"/>
          </w:tcPr>
          <w:p w:rsidR="003D65A3" w:rsidRPr="00AF1803" w:rsidRDefault="003D65A3" w:rsidP="00AF1803">
            <w:pPr>
              <w:jc w:val="center"/>
              <w:rPr>
                <w:sz w:val="18"/>
                <w:szCs w:val="18"/>
              </w:rPr>
            </w:pPr>
            <w:r w:rsidRPr="00AF1803">
              <w:rPr>
                <w:rFonts w:hint="eastAsia"/>
                <w:b/>
                <w:sz w:val="18"/>
                <w:szCs w:val="18"/>
              </w:rPr>
              <w:t>调整前</w:t>
            </w:r>
          </w:p>
        </w:tc>
        <w:tc>
          <w:tcPr>
            <w:tcW w:w="4392" w:type="dxa"/>
            <w:vAlign w:val="center"/>
          </w:tcPr>
          <w:p w:rsidR="003D65A3" w:rsidRPr="00AF1803" w:rsidRDefault="003D65A3" w:rsidP="00AF1803">
            <w:pPr>
              <w:jc w:val="center"/>
              <w:rPr>
                <w:sz w:val="18"/>
                <w:szCs w:val="18"/>
              </w:rPr>
            </w:pPr>
            <w:r w:rsidRPr="00AF1803">
              <w:rPr>
                <w:rFonts w:hint="eastAsia"/>
                <w:b/>
                <w:sz w:val="18"/>
                <w:szCs w:val="18"/>
              </w:rPr>
              <w:t>调整后</w:t>
            </w:r>
          </w:p>
        </w:tc>
      </w:tr>
      <w:tr w:rsidR="003D65A3" w:rsidRPr="00AF1803" w:rsidTr="00AF1803">
        <w:trPr>
          <w:trHeight w:val="768"/>
        </w:trPr>
        <w:tc>
          <w:tcPr>
            <w:tcW w:w="1068" w:type="dxa"/>
            <w:vAlign w:val="center"/>
          </w:tcPr>
          <w:p w:rsidR="003D65A3" w:rsidRPr="00AF1803" w:rsidRDefault="00AF1803" w:rsidP="008062F1">
            <w:pPr>
              <w:rPr>
                <w:rFonts w:ascii="宋体" w:hAnsi="宋体"/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 w:val="18"/>
                <w:szCs w:val="18"/>
              </w:rPr>
              <w:t>采购内容</w:t>
            </w:r>
          </w:p>
        </w:tc>
        <w:tc>
          <w:tcPr>
            <w:tcW w:w="4461" w:type="dxa"/>
            <w:vAlign w:val="center"/>
          </w:tcPr>
          <w:p w:rsidR="003D65A3" w:rsidRPr="00AF1803" w:rsidRDefault="00AF1803" w:rsidP="00AF1803">
            <w:pPr>
              <w:rPr>
                <w:rFonts w:ascii="宋体" w:hAnsi="宋体"/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 w:val="18"/>
                <w:szCs w:val="18"/>
              </w:rPr>
              <w:t>c.</w:t>
            </w:r>
            <w:r w:rsidRPr="00AF1803">
              <w:rPr>
                <w:rFonts w:ascii="宋体" w:hAnsi="宋体"/>
                <w:sz w:val="18"/>
                <w:szCs w:val="18"/>
              </w:rPr>
              <w:t>所投产品须符合SY/T5037-2012相关行业标准；</w:t>
            </w:r>
          </w:p>
        </w:tc>
        <w:tc>
          <w:tcPr>
            <w:tcW w:w="4392" w:type="dxa"/>
            <w:vAlign w:val="center"/>
          </w:tcPr>
          <w:p w:rsidR="003D65A3" w:rsidRPr="00AF1803" w:rsidRDefault="00AF1803" w:rsidP="00AF1803">
            <w:pPr>
              <w:rPr>
                <w:rFonts w:ascii="宋体" w:hAnsi="宋体"/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 w:val="18"/>
                <w:szCs w:val="18"/>
              </w:rPr>
              <w:t>c.</w:t>
            </w:r>
            <w:r w:rsidRPr="00AF1803">
              <w:rPr>
                <w:rFonts w:ascii="宋体" w:hAnsi="宋体"/>
                <w:sz w:val="18"/>
                <w:szCs w:val="18"/>
              </w:rPr>
              <w:t>所投产品须符合SY/T5037-201</w:t>
            </w:r>
            <w:r w:rsidRPr="00AF1803">
              <w:rPr>
                <w:rFonts w:ascii="宋体" w:hAnsi="宋体" w:hint="eastAsia"/>
                <w:sz w:val="18"/>
                <w:szCs w:val="18"/>
              </w:rPr>
              <w:t>8</w:t>
            </w:r>
            <w:r w:rsidRPr="00AF1803">
              <w:rPr>
                <w:rFonts w:ascii="宋体" w:hAnsi="宋体"/>
                <w:sz w:val="18"/>
                <w:szCs w:val="18"/>
              </w:rPr>
              <w:t>相关行业标准；</w:t>
            </w:r>
          </w:p>
        </w:tc>
      </w:tr>
      <w:tr w:rsidR="00AF1803" w:rsidRPr="00AF1803" w:rsidTr="00AF1803">
        <w:trPr>
          <w:trHeight w:val="768"/>
        </w:trPr>
        <w:tc>
          <w:tcPr>
            <w:tcW w:w="1068" w:type="dxa"/>
            <w:vAlign w:val="center"/>
          </w:tcPr>
          <w:p w:rsidR="00AF1803" w:rsidRPr="00AF1803" w:rsidRDefault="00AF1803" w:rsidP="00AF1803">
            <w:pPr>
              <w:rPr>
                <w:rFonts w:ascii="宋体" w:hAnsi="宋体"/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 w:val="18"/>
                <w:szCs w:val="18"/>
              </w:rPr>
              <w:t>技术要求</w:t>
            </w:r>
          </w:p>
        </w:tc>
        <w:tc>
          <w:tcPr>
            <w:tcW w:w="4461" w:type="dxa"/>
            <w:vAlign w:val="center"/>
          </w:tcPr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hint="eastAsia"/>
                <w:b/>
                <w:szCs w:val="21"/>
              </w:rPr>
              <w:t>（1）螺旋钢管按SY/T 5037-2012标准生产，其内容见如下：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1、钢管壁厚、压力必须符合相应标准。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2、钢管生产技术要求按国家建材相关标准。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3、螺旋缝采用自动埋弧焊法焊接，内外埋弧焊缝各不少于一道。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4、化学成分、力学性能几何尺寸必须按照国家相应规定执行。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5、每根钢管出厂前必须进行水压试验（按相应标准检验）。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6、给水螺旋钢管除锈必须达到GB8923-88的Sa2.5级技术标准要求，内防腐采用IPN-8710型涂料（必须具备卫生部颁发的卫生许可证），采用两底两面方法，要求每层衬层厚度在50um，总衬层厚度≥200um以上，外防腐采用IPN-8710型涂料，要求每层衬层厚度在50um，总衬层厚度≥200um以上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7、产品材质为Q235B（钢管必须是全新的）。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8、外防腐8710两底两面，颜色为银灰色，内防腐8710-2B两底两面，颜色为银灰色，免费提供所需螺旋钢管接头部分外防腐涂料及纤维布。</w:t>
            </w:r>
          </w:p>
          <w:p w:rsidR="00AF1803" w:rsidRPr="00AF1803" w:rsidRDefault="00AF1803" w:rsidP="00AF1803">
            <w:pPr>
              <w:rPr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Cs w:val="21"/>
              </w:rPr>
              <w:t>9、螺旋钢管长度为</w:t>
            </w:r>
            <w:smartTag w:uri="urn:schemas-microsoft-com:office:smarttags" w:element="chmetcnv">
              <w:smartTagPr>
                <w:attr w:name="UnitName" w:val="米"/>
                <w:attr w:name="SourceValue" w:val="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F1803">
                <w:rPr>
                  <w:rFonts w:ascii="宋体" w:hAnsi="宋体" w:hint="eastAsia"/>
                  <w:szCs w:val="21"/>
                </w:rPr>
                <w:t>12米</w:t>
              </w:r>
            </w:smartTag>
            <w:r w:rsidRPr="00AF1803">
              <w:rPr>
                <w:rFonts w:ascii="宋体" w:hAnsi="宋体" w:hint="eastAsia"/>
                <w:szCs w:val="21"/>
              </w:rPr>
              <w:t>/支，每根螺旋钢管外面必须用草绳包扎。</w:t>
            </w:r>
          </w:p>
        </w:tc>
        <w:tc>
          <w:tcPr>
            <w:tcW w:w="4392" w:type="dxa"/>
            <w:vAlign w:val="center"/>
          </w:tcPr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hint="eastAsia"/>
                <w:b/>
                <w:szCs w:val="21"/>
              </w:rPr>
              <w:t>（1）螺旋钢管按SY/T 5037-201</w:t>
            </w:r>
            <w:r w:rsidRPr="00AF1803">
              <w:rPr>
                <w:rFonts w:ascii="宋体" w:hAnsi="宋体"/>
                <w:b/>
                <w:szCs w:val="21"/>
              </w:rPr>
              <w:t>8</w:t>
            </w:r>
            <w:r w:rsidRPr="00AF1803">
              <w:rPr>
                <w:rFonts w:ascii="宋体" w:hAnsi="宋体" w:hint="eastAsia"/>
                <w:b/>
                <w:szCs w:val="21"/>
              </w:rPr>
              <w:t>标准生产，其内容见如下：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1、钢管壁厚、压力必须符合相应标准。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2、钢管生产技术要求按国家建材相关标准。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3、卷板：生产钢管的卷板材质为Q235B。符合GB700-2006，SY/T5037-2018及相关国标和部标标准，卷板供应厂家为宝钢、鞍钢、武钢、沙钢、宁钢等大型钢铁公司的产品，在合同签订时需经业主确认</w:t>
            </w:r>
            <w:r w:rsidRPr="00AF1803">
              <w:rPr>
                <w:rFonts w:ascii="宋体" w:hAnsi="宋体" w:cs="宋体" w:hint="eastAsia"/>
                <w:b/>
              </w:rPr>
              <w:t>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4、制造：钢管应根据SY/T5037-2018标准规定进行制造，类型应为螺旋缝双面埋弧焊钢管，简称螺旋焊管。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3、允许的尺寸误差：管体外径允许偏差+2.5mm～﹣1.0mm,管端外径与公称外径允许偏差范围+1.0mm～﹣0.1mm，钢管两端直径之差不得大于2.0mm，钢管直度偏差不得超过长度的0.1％。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4、管端：钢管两端坡口必须机械平头，角度为30º－35º钝边为1.6±0.8mm，管端应无毛刺。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5、螺旋焊管应经生产厂检验部门检验合格，并附有产品质量证明书和必要的试验报告方可出厂。供货时应随货附有本批次的检验报告、质保书、产品合格证等资料，供招标人检查。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6、破坏性试验。化学和机械性能的测试应根据SY/T5037-2018标准中的要求进行，管道必须根据尺寸和熔炼批次分组测试，测试组的数量应符合标准的规定。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rPr>
                <w:rFonts w:ascii="宋体" w:hAnsi="宋体"/>
                <w:b/>
                <w:szCs w:val="21"/>
              </w:rPr>
            </w:pPr>
            <w:r w:rsidRPr="00AF1803">
              <w:rPr>
                <w:rFonts w:ascii="宋体" w:hAnsi="宋体" w:cs="宋体" w:hint="eastAsia"/>
              </w:rPr>
              <w:t>7、非破坏性测试和检查。</w:t>
            </w:r>
          </w:p>
          <w:p w:rsidR="00AF1803" w:rsidRPr="00AF1803" w:rsidRDefault="00AF1803" w:rsidP="00AF1803">
            <w:pPr>
              <w:snapToGrid w:val="0"/>
              <w:rPr>
                <w:rFonts w:ascii="宋体" w:hAnsi="宋体" w:cs="宋体"/>
              </w:rPr>
            </w:pPr>
            <w:r w:rsidRPr="00AF1803">
              <w:rPr>
                <w:rFonts w:ascii="宋体" w:hAnsi="宋体" w:cs="宋体" w:hint="eastAsia"/>
              </w:rPr>
              <w:t>（1）静水压试验：静水压试验应根据</w:t>
            </w:r>
            <w:r w:rsidRPr="00AF1803">
              <w:rPr>
                <w:rFonts w:ascii="宋体" w:hAnsi="宋体" w:cs="宋体" w:hint="eastAsia"/>
              </w:rPr>
              <w:lastRenderedPageBreak/>
              <w:t>SY/T5037-2018标准中进行，每根钢管都应在一定压力下做静水压试验。钢管测试压力应使管壁上产生最小屈服强度的75%的环向应力。试验压力应维持至少10S（秒）时间，管子不得有泄漏和残余变形。</w:t>
            </w:r>
          </w:p>
          <w:p w:rsidR="00AF1803" w:rsidRPr="00AF1803" w:rsidRDefault="00AF1803" w:rsidP="00AF1803">
            <w:pPr>
              <w:snapToGrid w:val="0"/>
              <w:ind w:left="2"/>
              <w:rPr>
                <w:rFonts w:ascii="宋体" w:hAnsi="宋体" w:cs="宋体"/>
                <w:b/>
              </w:rPr>
            </w:pPr>
            <w:r w:rsidRPr="00AF1803">
              <w:rPr>
                <w:rFonts w:ascii="宋体" w:hAnsi="宋体" w:cs="宋体" w:hint="eastAsia"/>
              </w:rPr>
              <w:t>（2）焊缝检查：螺旋缝采用自动埋弧焊法焊接，内外埋</w:t>
            </w:r>
            <w:r w:rsidRPr="00AF1803">
              <w:rPr>
                <w:rFonts w:ascii="宋体" w:hAnsi="宋体" w:hint="eastAsia"/>
                <w:szCs w:val="21"/>
              </w:rPr>
              <w:t>弧焊缝各不少于一道。</w:t>
            </w:r>
            <w:r w:rsidRPr="00AF1803">
              <w:rPr>
                <w:rFonts w:ascii="宋体" w:hAnsi="宋体" w:cs="宋体" w:hint="eastAsia"/>
              </w:rPr>
              <w:t>作为制造工艺的一部分，所有焊缝必须100%做超声波检查和射线检查，检查方法、合格标准及焊缝修补方法应符合标准要求。</w:t>
            </w:r>
            <w:r w:rsidRPr="00AF1803">
              <w:rPr>
                <w:rFonts w:hint="eastAsia"/>
              </w:rPr>
              <w:t>对钢管对头焊缝、补焊焊缝进行</w:t>
            </w:r>
            <w:r w:rsidRPr="00AF1803">
              <w:t>100%</w:t>
            </w:r>
            <w:r w:rsidRPr="00AF1803">
              <w:rPr>
                <w:rFonts w:hint="eastAsia"/>
              </w:rPr>
              <w:t>超声波检测。按焊缝长度不低于</w:t>
            </w:r>
            <w:r w:rsidRPr="00AF1803">
              <w:t>2</w:t>
            </w:r>
            <w:r w:rsidRPr="00AF1803">
              <w:rPr>
                <w:rFonts w:hint="eastAsia"/>
              </w:rPr>
              <w:t>0</w:t>
            </w:r>
            <w:r w:rsidRPr="00AF1803">
              <w:t>%</w:t>
            </w:r>
            <w:r w:rsidRPr="00AF1803">
              <w:rPr>
                <w:rFonts w:hint="eastAsia"/>
              </w:rPr>
              <w:t>进行</w:t>
            </w:r>
            <w:r w:rsidRPr="00AF1803">
              <w:t>X</w:t>
            </w:r>
            <w:r w:rsidRPr="00AF1803">
              <w:rPr>
                <w:rFonts w:ascii="宋体" w:hAnsi="宋体" w:hint="eastAsia"/>
              </w:rPr>
              <w:t>工业电视</w:t>
            </w:r>
            <w:r w:rsidRPr="00AF1803">
              <w:rPr>
                <w:rFonts w:hint="eastAsia"/>
              </w:rPr>
              <w:t>实时成像检测，检测符合</w:t>
            </w:r>
            <w:r w:rsidRPr="00AF1803">
              <w:rPr>
                <w:rFonts w:ascii="宋体" w:hAnsi="宋体" w:hint="eastAsia"/>
                <w:b/>
                <w:szCs w:val="21"/>
              </w:rPr>
              <w:t>SY/T 5037-201</w:t>
            </w:r>
            <w:r w:rsidRPr="00AF1803">
              <w:rPr>
                <w:rFonts w:ascii="宋体" w:hAnsi="宋体"/>
                <w:b/>
                <w:szCs w:val="21"/>
              </w:rPr>
              <w:t>8</w:t>
            </w:r>
            <w:r w:rsidRPr="00AF1803">
              <w:rPr>
                <w:rFonts w:ascii="宋体" w:hAnsi="宋体" w:hint="eastAsia"/>
              </w:rPr>
              <w:t>或</w:t>
            </w:r>
            <w:r w:rsidRPr="00AF1803">
              <w:rPr>
                <w:rFonts w:ascii="宋体" w:hAnsi="宋体" w:hint="eastAsia"/>
                <w:b/>
              </w:rPr>
              <w:t>GB/T9711</w:t>
            </w:r>
            <w:r w:rsidRPr="00AF1803">
              <w:rPr>
                <w:b/>
              </w:rPr>
              <w:t>-2017</w:t>
            </w:r>
            <w:r w:rsidRPr="00AF1803">
              <w:rPr>
                <w:rFonts w:hint="eastAsia"/>
                <w:b/>
              </w:rPr>
              <w:t>PLS1</w:t>
            </w:r>
            <w:r w:rsidRPr="00AF1803">
              <w:rPr>
                <w:rFonts w:ascii="宋体" w:hAnsi="宋体" w:hint="eastAsia"/>
              </w:rPr>
              <w:t>的要求。</w:t>
            </w:r>
            <w:r w:rsidRPr="00AF1803">
              <w:rPr>
                <w:rFonts w:ascii="宋体" w:hAnsi="宋体" w:hint="eastAsia"/>
                <w:b/>
              </w:rPr>
              <w:t>制造厂家必须拥有X工业电视实时成像系统设备，并提供环保部门颁发的辐射安全许可证。</w:t>
            </w:r>
          </w:p>
          <w:p w:rsidR="00AF1803" w:rsidRPr="00AF1803" w:rsidRDefault="00AF1803" w:rsidP="00AF1803">
            <w:pPr>
              <w:snapToGrid w:val="0"/>
              <w:ind w:left="2"/>
              <w:rPr>
                <w:rFonts w:ascii="宋体" w:hAnsi="宋体" w:cs="宋体"/>
              </w:rPr>
            </w:pPr>
            <w:r w:rsidRPr="00AF1803">
              <w:rPr>
                <w:rFonts w:ascii="宋体" w:hAnsi="宋体" w:cs="宋体" w:hint="eastAsia"/>
              </w:rPr>
              <w:t>（3）管端检查：管端在最后做完坡口后应100%做超声波检验。检验方法、合格标准及焊缝修补方法应符合SY/T5037-2018标准的要求。检查应在离管端250mm宽的区域内进行。</w:t>
            </w:r>
          </w:p>
          <w:p w:rsidR="00AF1803" w:rsidRPr="00AF1803" w:rsidRDefault="00AF1803" w:rsidP="00AF1803">
            <w:pPr>
              <w:snapToGrid w:val="0"/>
              <w:rPr>
                <w:rFonts w:ascii="宋体" w:hAnsi="宋体" w:cs="宋体"/>
              </w:rPr>
            </w:pPr>
            <w:r w:rsidRPr="00AF1803">
              <w:rPr>
                <w:rFonts w:ascii="宋体" w:hAnsi="宋体" w:cs="宋体" w:hint="eastAsia"/>
              </w:rPr>
              <w:t>（4）外观检查：所有钢管应该进行外观检查，对有缺陷的钢管应按SY/T5037-2018标准中的规定进行修补，修补结果应有报告随到货交招标人。</w:t>
            </w:r>
          </w:p>
          <w:p w:rsidR="00AF1803" w:rsidRPr="00AF1803" w:rsidRDefault="00AF1803" w:rsidP="00AF1803">
            <w:pPr>
              <w:snapToGrid w:val="0"/>
              <w:ind w:left="1" w:firstLineChars="200" w:firstLine="420"/>
              <w:rPr>
                <w:rFonts w:ascii="宋体" w:hAnsi="宋体" w:cs="宋体"/>
              </w:rPr>
            </w:pPr>
            <w:r w:rsidRPr="00AF1803">
              <w:rPr>
                <w:rFonts w:ascii="宋体" w:hAnsi="宋体" w:cs="宋体" w:hint="eastAsia"/>
              </w:rPr>
              <w:t>在货到现场之后，招标人将按照本规范的要求，对钢管的外观及内在质量进行现场验收，投标人应派人在现场进行货物交接及处理可能发生的问题，招标人有权在所有招标到货的货物中随机抽取样品，作理化分析、全管体的焊缝检测等,如若不合格，实际发生的检测费用由投标人支付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宋体" w:hAnsi="宋体"/>
              </w:rPr>
            </w:pPr>
            <w:r w:rsidRPr="00AF1803">
              <w:rPr>
                <w:rFonts w:ascii="宋体" w:hAnsi="宋体" w:hint="eastAsia"/>
              </w:rPr>
              <w:t>8、化学成分、力学性能几何尺寸必须按照国家相应规定执行。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9、每根钢管出厂前必须进行水压试验（按相应标准检验）。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10、给水螺旋钢管除锈必须达到GB8923-2011的Sa2.5级技术标准要求，内防腐采用IPN-8710型涂料（必须具备卫生部颁发的卫生许可证），采用两底两面方法，要求每层衬层厚度在50um，总衬层厚度≥200um以上，外防腐采用IPN-8710型涂料，要求每层衬层厚度在50um，总衬层厚度≥200um以上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11、产品材质为Q235B（钢管必须是全新的）。</w:t>
            </w:r>
          </w:p>
          <w:p w:rsidR="00AF1803" w:rsidRPr="00AF1803" w:rsidRDefault="00AF1803" w:rsidP="00AF1803">
            <w:pPr>
              <w:autoSpaceDE w:val="0"/>
              <w:autoSpaceDN w:val="0"/>
              <w:adjustRightInd w:val="0"/>
              <w:snapToGrid w:val="0"/>
              <w:ind w:firstLineChars="192" w:firstLine="403"/>
              <w:rPr>
                <w:rFonts w:ascii="宋体" w:hAnsi="宋体"/>
                <w:szCs w:val="21"/>
              </w:rPr>
            </w:pPr>
            <w:r w:rsidRPr="00AF1803">
              <w:rPr>
                <w:rFonts w:ascii="宋体" w:hAnsi="宋体" w:hint="eastAsia"/>
                <w:szCs w:val="21"/>
              </w:rPr>
              <w:t>12、外防腐8710两底两面，颜色为银灰色，内防腐8710-2B两底两面，颜色为银灰色，免费提供所需螺旋钢管接头部分外防腐涂料及纤维布。</w:t>
            </w:r>
          </w:p>
          <w:p w:rsidR="00AF1803" w:rsidRPr="00AF1803" w:rsidRDefault="00AF1803" w:rsidP="00AF1803">
            <w:pPr>
              <w:rPr>
                <w:sz w:val="18"/>
                <w:szCs w:val="18"/>
              </w:rPr>
            </w:pPr>
            <w:r w:rsidRPr="00AF1803">
              <w:rPr>
                <w:rFonts w:ascii="宋体" w:hAnsi="宋体" w:hint="eastAsia"/>
                <w:szCs w:val="21"/>
              </w:rPr>
              <w:t>13、螺旋钢管长度为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米"/>
              </w:smartTagPr>
              <w:r w:rsidRPr="00AF1803">
                <w:rPr>
                  <w:rFonts w:ascii="宋体" w:hAnsi="宋体" w:hint="eastAsia"/>
                  <w:szCs w:val="21"/>
                </w:rPr>
                <w:t>12米</w:t>
              </w:r>
            </w:smartTag>
            <w:r w:rsidRPr="00AF1803">
              <w:rPr>
                <w:rFonts w:ascii="宋体" w:hAnsi="宋体" w:hint="eastAsia"/>
                <w:szCs w:val="21"/>
              </w:rPr>
              <w:t>/支，每根螺旋钢管外面必须用草绳包扎。</w:t>
            </w:r>
          </w:p>
        </w:tc>
      </w:tr>
    </w:tbl>
    <w:p w:rsidR="007D2E95" w:rsidRPr="00A624DA" w:rsidRDefault="007D2E95" w:rsidP="007D2E95">
      <w:pPr>
        <w:jc w:val="left"/>
      </w:pPr>
      <w:r>
        <w:rPr>
          <w:rFonts w:hint="eastAsia"/>
        </w:rPr>
        <w:lastRenderedPageBreak/>
        <w:t>其余未涉及内容仍按原招标文件执行。</w:t>
      </w:r>
      <w:r w:rsidR="003A0FFC" w:rsidRPr="00A624DA">
        <w:br/>
      </w:r>
      <w:r w:rsidRPr="00A624DA">
        <w:rPr>
          <w:rStyle w:val="a4"/>
          <w:rFonts w:ascii="宋体" w:eastAsia="宋体" w:hAnsi="宋体" w:hint="eastAsia"/>
          <w:szCs w:val="21"/>
        </w:rPr>
        <w:t>三</w:t>
      </w:r>
      <w:r w:rsidRPr="00A624DA">
        <w:rPr>
          <w:rStyle w:val="a4"/>
          <w:rFonts w:ascii="宋体" w:eastAsia="宋体" w:hAnsi="宋体"/>
          <w:szCs w:val="21"/>
        </w:rPr>
        <w:t>.联系方式</w:t>
      </w:r>
      <w:r w:rsidRPr="00A624DA">
        <w:rPr>
          <w:rStyle w:val="a4"/>
          <w:rFonts w:ascii="宋体" w:eastAsia="宋体" w:hAnsi="宋体"/>
          <w:szCs w:val="21"/>
        </w:rPr>
        <w:br/>
      </w:r>
      <w:r w:rsidRPr="00A624DA">
        <w:rPr>
          <w:rFonts w:hint="eastAsia"/>
        </w:rPr>
        <w:t>监管部门：临海市财政局政府采购监管科。</w:t>
      </w:r>
      <w:r w:rsidRPr="00A624DA">
        <w:br/>
      </w:r>
      <w:r w:rsidRPr="00A624DA">
        <w:rPr>
          <w:rFonts w:hint="eastAsia"/>
        </w:rPr>
        <w:t>监督电话：</w:t>
      </w:r>
      <w:r w:rsidRPr="00A624DA">
        <w:t>0576-85188047</w:t>
      </w:r>
    </w:p>
    <w:p w:rsidR="007D2E95" w:rsidRPr="00A624DA" w:rsidRDefault="007D2E95" w:rsidP="007D2E95">
      <w:pPr>
        <w:jc w:val="left"/>
      </w:pPr>
      <w:r w:rsidRPr="00A624DA">
        <w:br/>
      </w:r>
      <w:r w:rsidRPr="00A624DA">
        <w:rPr>
          <w:rFonts w:hint="eastAsia"/>
        </w:rPr>
        <w:lastRenderedPageBreak/>
        <w:t>采购单位（采购人）：临海市水务集团有限公司</w:t>
      </w:r>
      <w:r w:rsidRPr="00A624DA">
        <w:br/>
      </w:r>
      <w:r w:rsidRPr="00A624DA">
        <w:rPr>
          <w:rFonts w:hint="eastAsia"/>
        </w:rPr>
        <w:t>联系人：</w:t>
      </w:r>
      <w:r w:rsidRPr="00A624DA">
        <w:rPr>
          <w:rFonts w:hint="eastAsia"/>
          <w:szCs w:val="21"/>
        </w:rPr>
        <w:t>赵</w:t>
      </w:r>
      <w:r w:rsidRPr="00A624DA">
        <w:rPr>
          <w:szCs w:val="21"/>
        </w:rPr>
        <w:t>先生</w:t>
      </w:r>
      <w:r w:rsidRPr="00A624DA">
        <w:br/>
      </w:r>
      <w:r w:rsidRPr="00A624DA">
        <w:rPr>
          <w:rFonts w:hint="eastAsia"/>
        </w:rPr>
        <w:t>联系电话：</w:t>
      </w:r>
      <w:r w:rsidRPr="00A624DA">
        <w:rPr>
          <w:rFonts w:hint="eastAsia"/>
          <w:szCs w:val="21"/>
        </w:rPr>
        <w:t>0576-85897157</w:t>
      </w:r>
    </w:p>
    <w:p w:rsidR="003A0FFC" w:rsidRPr="003D65A3" w:rsidRDefault="007D2E95" w:rsidP="007D2E95">
      <w:pPr>
        <w:jc w:val="left"/>
      </w:pPr>
      <w:r w:rsidRPr="00A624DA">
        <w:br/>
      </w:r>
      <w:r w:rsidRPr="00A624DA">
        <w:rPr>
          <w:rFonts w:hint="eastAsia"/>
        </w:rPr>
        <w:t>采购代理机构：台州市宇盛招标代理有限公司</w:t>
      </w:r>
      <w:r w:rsidRPr="00A624DA">
        <w:br/>
      </w:r>
      <w:r w:rsidRPr="00A624DA">
        <w:rPr>
          <w:rFonts w:hint="eastAsia"/>
        </w:rPr>
        <w:t>代理机构地址：</w:t>
      </w:r>
      <w:r w:rsidRPr="00A624DA">
        <w:t xml:space="preserve"> </w:t>
      </w:r>
      <w:r w:rsidRPr="00A624DA">
        <w:rPr>
          <w:rFonts w:hint="eastAsia"/>
        </w:rPr>
        <w:t>临海市行政服务中心</w:t>
      </w:r>
      <w:r w:rsidRPr="00A624DA">
        <w:t>A</w:t>
      </w:r>
      <w:r w:rsidRPr="00A624DA">
        <w:rPr>
          <w:rFonts w:hint="eastAsia"/>
        </w:rPr>
        <w:t>区二楼招标代理窗口</w:t>
      </w:r>
      <w:r w:rsidRPr="00A624DA">
        <w:br/>
      </w:r>
      <w:r w:rsidRPr="00A624DA">
        <w:rPr>
          <w:rFonts w:hint="eastAsia"/>
        </w:rPr>
        <w:t>联系人：姚女士</w:t>
      </w:r>
      <w:r w:rsidRPr="00A624DA">
        <w:t xml:space="preserve"> </w:t>
      </w:r>
      <w:r w:rsidRPr="00A624DA">
        <w:br/>
      </w:r>
      <w:r w:rsidRPr="00A624DA">
        <w:rPr>
          <w:rFonts w:hint="eastAsia"/>
        </w:rPr>
        <w:t>联系电话：</w:t>
      </w:r>
      <w:r w:rsidRPr="00A624DA">
        <w:t>0576-85155851</w:t>
      </w:r>
    </w:p>
    <w:sectPr w:rsidR="003A0FFC" w:rsidRPr="003D65A3" w:rsidSect="00565AF7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CB1" w:rsidRDefault="00FC3CB1" w:rsidP="003A0FFC">
      <w:r>
        <w:separator/>
      </w:r>
    </w:p>
  </w:endnote>
  <w:endnote w:type="continuationSeparator" w:id="1">
    <w:p w:rsidR="00FC3CB1" w:rsidRDefault="00FC3CB1" w:rsidP="003A0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CB1" w:rsidRDefault="00FC3CB1" w:rsidP="003A0FFC">
      <w:r>
        <w:separator/>
      </w:r>
    </w:p>
  </w:footnote>
  <w:footnote w:type="continuationSeparator" w:id="1">
    <w:p w:rsidR="00FC3CB1" w:rsidRDefault="00FC3CB1" w:rsidP="003A0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E99"/>
    <w:rsid w:val="0004392E"/>
    <w:rsid w:val="0006049B"/>
    <w:rsid w:val="00067356"/>
    <w:rsid w:val="00095C83"/>
    <w:rsid w:val="000F01E6"/>
    <w:rsid w:val="000F0E2A"/>
    <w:rsid w:val="00120629"/>
    <w:rsid w:val="00170735"/>
    <w:rsid w:val="00171ECE"/>
    <w:rsid w:val="001A7E99"/>
    <w:rsid w:val="00274B01"/>
    <w:rsid w:val="0037534F"/>
    <w:rsid w:val="00382E62"/>
    <w:rsid w:val="003A0FFC"/>
    <w:rsid w:val="003D65A3"/>
    <w:rsid w:val="003F2AE7"/>
    <w:rsid w:val="004436F2"/>
    <w:rsid w:val="00471072"/>
    <w:rsid w:val="00472DC1"/>
    <w:rsid w:val="004A017F"/>
    <w:rsid w:val="004E6870"/>
    <w:rsid w:val="00565AF7"/>
    <w:rsid w:val="00587AF8"/>
    <w:rsid w:val="00595618"/>
    <w:rsid w:val="005C084D"/>
    <w:rsid w:val="00627972"/>
    <w:rsid w:val="0075318E"/>
    <w:rsid w:val="00784CB3"/>
    <w:rsid w:val="007A0D3B"/>
    <w:rsid w:val="007D03E7"/>
    <w:rsid w:val="007D2E95"/>
    <w:rsid w:val="007D4539"/>
    <w:rsid w:val="008062F1"/>
    <w:rsid w:val="008E7179"/>
    <w:rsid w:val="009508EE"/>
    <w:rsid w:val="00A624DA"/>
    <w:rsid w:val="00AD0776"/>
    <w:rsid w:val="00AD6769"/>
    <w:rsid w:val="00AF0A59"/>
    <w:rsid w:val="00AF1803"/>
    <w:rsid w:val="00B24FA6"/>
    <w:rsid w:val="00B44295"/>
    <w:rsid w:val="00B54986"/>
    <w:rsid w:val="00B6498D"/>
    <w:rsid w:val="00CA10A0"/>
    <w:rsid w:val="00CA2B0A"/>
    <w:rsid w:val="00D31A07"/>
    <w:rsid w:val="00D74943"/>
    <w:rsid w:val="00E104C4"/>
    <w:rsid w:val="00E46A61"/>
    <w:rsid w:val="00E7341E"/>
    <w:rsid w:val="00FC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A7E99"/>
    <w:rPr>
      <w:b/>
      <w:bCs/>
    </w:rPr>
  </w:style>
  <w:style w:type="paragraph" w:customStyle="1" w:styleId="p3">
    <w:name w:val="p3"/>
    <w:basedOn w:val="a"/>
    <w:rsid w:val="001A7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ookmark-item">
    <w:name w:val="bookmark-item"/>
    <w:basedOn w:val="a0"/>
    <w:rsid w:val="001A7E99"/>
  </w:style>
  <w:style w:type="paragraph" w:customStyle="1" w:styleId="p4">
    <w:name w:val="p4"/>
    <w:basedOn w:val="a"/>
    <w:rsid w:val="001A7E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7E99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A0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A0FFC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3A0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3A0FFC"/>
    <w:rPr>
      <w:sz w:val="18"/>
      <w:szCs w:val="18"/>
    </w:rPr>
  </w:style>
  <w:style w:type="character" w:customStyle="1" w:styleId="Char1">
    <w:name w:val="纯文本 Char"/>
    <w:link w:val="a8"/>
    <w:rsid w:val="00171ECE"/>
    <w:rPr>
      <w:rFonts w:ascii="宋体" w:hAnsi="Courier New"/>
      <w:sz w:val="24"/>
      <w:szCs w:val="24"/>
    </w:rPr>
  </w:style>
  <w:style w:type="paragraph" w:styleId="a8">
    <w:name w:val="Plain Text"/>
    <w:basedOn w:val="a"/>
    <w:link w:val="Char1"/>
    <w:rsid w:val="00171ECE"/>
    <w:pPr>
      <w:widowControl/>
      <w:spacing w:beforeLines="50" w:afterLines="50" w:line="400" w:lineRule="exact"/>
      <w:jc w:val="left"/>
    </w:pPr>
    <w:rPr>
      <w:rFonts w:ascii="宋体" w:hAnsi="Courier New"/>
      <w:sz w:val="24"/>
      <w:szCs w:val="24"/>
    </w:rPr>
  </w:style>
  <w:style w:type="character" w:customStyle="1" w:styleId="Char10">
    <w:name w:val="纯文本 Char1"/>
    <w:basedOn w:val="a0"/>
    <w:link w:val="a8"/>
    <w:uiPriority w:val="99"/>
    <w:semiHidden/>
    <w:rsid w:val="00171ECE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zhbdl</dc:creator>
  <cp:lastModifiedBy>h1905yh28</cp:lastModifiedBy>
  <cp:revision>26</cp:revision>
  <cp:lastPrinted>2020-06-05T02:09:00Z</cp:lastPrinted>
  <dcterms:created xsi:type="dcterms:W3CDTF">2020-01-27T09:04:00Z</dcterms:created>
  <dcterms:modified xsi:type="dcterms:W3CDTF">2020-06-16T08:44:00Z</dcterms:modified>
</cp:coreProperties>
</file>