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jc w:val="center"/>
        <w:rPr>
          <w:b/>
          <w:bCs/>
          <w:i w:val="0"/>
          <w:iCs/>
          <w:sz w:val="28"/>
          <w:szCs w:val="32"/>
        </w:rPr>
      </w:pPr>
      <w:bookmarkStart w:id="53" w:name="_GoBack"/>
      <w:bookmarkEnd w:id="53"/>
      <w:r>
        <w:rPr>
          <w:rFonts w:hint="eastAsia"/>
          <w:b/>
          <w:bCs/>
          <w:i w:val="0"/>
          <w:iCs/>
          <w:sz w:val="28"/>
          <w:szCs w:val="32"/>
        </w:rPr>
        <w:t>台州恩泽医疗中心（集团）智慧医院信息系统项目</w:t>
      </w:r>
    </w:p>
    <w:p>
      <w:pPr>
        <w:pStyle w:val="26"/>
        <w:jc w:val="center"/>
        <w:rPr>
          <w:rFonts w:hint="eastAsia"/>
          <w:b/>
          <w:bCs/>
          <w:i w:val="0"/>
          <w:iCs/>
          <w:sz w:val="28"/>
          <w:szCs w:val="32"/>
        </w:rPr>
      </w:pPr>
      <w:r>
        <w:rPr>
          <w:rFonts w:hint="eastAsia"/>
          <w:b/>
          <w:bCs/>
          <w:i w:val="0"/>
          <w:iCs/>
          <w:sz w:val="28"/>
          <w:szCs w:val="32"/>
        </w:rPr>
        <w:t>技术指标</w:t>
      </w:r>
    </w:p>
    <w:p>
      <w:pPr>
        <w:spacing w:before="156" w:beforeLines="50" w:after="156" w:afterLines="50" w:line="360" w:lineRule="auto"/>
        <w:jc w:val="center"/>
        <w:rPr>
          <w:rFonts w:ascii="宋体" w:hAnsi="宋体"/>
          <w:b/>
          <w:bCs/>
          <w:sz w:val="32"/>
          <w:szCs w:val="32"/>
        </w:rPr>
      </w:pPr>
    </w:p>
    <w:p>
      <w:pPr>
        <w:pStyle w:val="2"/>
        <w:spacing w:before="156" w:beforeLines="50" w:after="156" w:afterLines="50" w:line="360" w:lineRule="auto"/>
        <w:rPr>
          <w:rFonts w:ascii="宋体" w:hAnsi="宋体" w:eastAsia="宋体"/>
          <w:b/>
          <w:bCs/>
          <w:sz w:val="24"/>
          <w:szCs w:val="24"/>
        </w:rPr>
      </w:pPr>
      <w:r>
        <w:rPr>
          <w:rFonts w:hint="eastAsia" w:ascii="宋体" w:hAnsi="宋体" w:eastAsia="宋体"/>
          <w:b/>
          <w:bCs/>
          <w:sz w:val="24"/>
          <w:szCs w:val="24"/>
        </w:rPr>
        <w:t>资格条件</w:t>
      </w:r>
    </w:p>
    <w:p>
      <w:pPr>
        <w:widowControl/>
        <w:spacing w:before="156" w:beforeLines="50" w:after="156" w:afterLines="50" w:line="360" w:lineRule="auto"/>
        <w:ind w:right="-159"/>
        <w:jc w:val="left"/>
        <w:rPr>
          <w:rFonts w:ascii="宋体" w:hAnsi="宋体"/>
          <w:kern w:val="0"/>
          <w:szCs w:val="24"/>
        </w:rPr>
      </w:pPr>
      <w:r>
        <w:rPr>
          <w:rFonts w:hint="eastAsia" w:ascii="宋体" w:hAnsi="宋体"/>
          <w:kern w:val="0"/>
          <w:szCs w:val="24"/>
        </w:rPr>
        <w:t>一、供应商应当具备《中华人民共和国政府采购法》第二十二条的规定条件：</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（1）具有独立承担民事责任的能力；</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（2）具有良好的商业信誉和健全的财务会计制度；</w:t>
      </w:r>
      <w:r>
        <w:rPr>
          <w:rFonts w:ascii="宋体" w:hAnsi="宋体"/>
          <w:kern w:val="0"/>
          <w:szCs w:val="24"/>
        </w:rPr>
        <w:t xml:space="preserve"> </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（3）具有履行合同所必需的设备和专业技术能力；</w:t>
      </w:r>
      <w:r>
        <w:rPr>
          <w:rFonts w:ascii="宋体" w:hAnsi="宋体"/>
          <w:kern w:val="0"/>
          <w:szCs w:val="24"/>
        </w:rPr>
        <w:t xml:space="preserve"> </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（4）有依法缴纳税收和社会保障资金的良好记录；</w:t>
      </w:r>
      <w:r>
        <w:rPr>
          <w:rFonts w:ascii="宋体" w:hAnsi="宋体"/>
          <w:kern w:val="0"/>
          <w:szCs w:val="24"/>
        </w:rPr>
        <w:t xml:space="preserve"> </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（5）参加政府采购活动前三年内，在经营活动中没有重大违法记录；</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（6）法律、行政法规规定的其他条件。</w:t>
      </w:r>
    </w:p>
    <w:p>
      <w:pPr>
        <w:widowControl/>
        <w:spacing w:before="156" w:beforeLines="50" w:after="156" w:afterLines="50" w:line="360" w:lineRule="auto"/>
        <w:ind w:right="-159"/>
        <w:jc w:val="left"/>
        <w:rPr>
          <w:rFonts w:ascii="宋体" w:hAnsi="宋体"/>
          <w:kern w:val="0"/>
          <w:szCs w:val="24"/>
        </w:rPr>
      </w:pPr>
      <w:r>
        <w:rPr>
          <w:rFonts w:hint="eastAsia" w:ascii="宋体" w:hAnsi="宋体"/>
          <w:kern w:val="0"/>
          <w:szCs w:val="24"/>
        </w:rPr>
        <w:t>二、根据本项目采购要求供应商应当具备的其他特定条件：</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1、本项目不接受联合体投标。投标人亦不得借用母公司、子公司和分公司的相关资质投标。</w:t>
      </w:r>
    </w:p>
    <w:p>
      <w:pPr>
        <w:widowControl/>
        <w:spacing w:before="156" w:beforeLines="50" w:after="156" w:afterLines="50" w:line="360" w:lineRule="auto"/>
        <w:ind w:right="-159" w:firstLine="480" w:firstLineChars="200"/>
        <w:jc w:val="left"/>
        <w:rPr>
          <w:rFonts w:ascii="宋体" w:hAnsi="宋体"/>
          <w:kern w:val="0"/>
          <w:szCs w:val="24"/>
        </w:rPr>
      </w:pPr>
      <w:r>
        <w:rPr>
          <w:rFonts w:hint="eastAsia" w:ascii="宋体" w:hAnsi="宋体"/>
          <w:kern w:val="0"/>
          <w:szCs w:val="24"/>
        </w:rPr>
        <w:t>2、本次项目涉及范围广，建设与集成内容较多，项目建设时间短任务重，台州医院东院区建设要求能够确保在2</w:t>
      </w:r>
      <w:r>
        <w:rPr>
          <w:rFonts w:ascii="宋体" w:hAnsi="宋体"/>
          <w:kern w:val="0"/>
          <w:szCs w:val="24"/>
        </w:rPr>
        <w:t>021</w:t>
      </w:r>
      <w:r>
        <w:rPr>
          <w:rFonts w:hint="eastAsia" w:ascii="宋体" w:hAnsi="宋体"/>
          <w:kern w:val="0"/>
          <w:szCs w:val="24"/>
        </w:rPr>
        <w:t>年1</w:t>
      </w:r>
      <w:r>
        <w:rPr>
          <w:rFonts w:ascii="宋体" w:hAnsi="宋体"/>
          <w:kern w:val="0"/>
          <w:szCs w:val="24"/>
        </w:rPr>
        <w:t>0</w:t>
      </w:r>
      <w:r>
        <w:rPr>
          <w:rFonts w:hint="eastAsia" w:ascii="宋体" w:hAnsi="宋体"/>
          <w:kern w:val="0"/>
          <w:szCs w:val="24"/>
        </w:rPr>
        <w:t>月2</w:t>
      </w:r>
      <w:r>
        <w:rPr>
          <w:rFonts w:ascii="宋体" w:hAnsi="宋体"/>
          <w:kern w:val="0"/>
          <w:szCs w:val="24"/>
        </w:rPr>
        <w:t>9</w:t>
      </w:r>
      <w:r>
        <w:rPr>
          <w:rFonts w:hint="eastAsia" w:ascii="宋体" w:hAnsi="宋体"/>
          <w:kern w:val="0"/>
          <w:szCs w:val="24"/>
        </w:rPr>
        <w:t>日完成上线，且需要对一些院区现有设备和系统进行充分利旧，还涉及多项系统的数据迁移工作，因此要求投标人须深入了解各院区当前信息化现状，投标人须联系采购人指定的对接人，对各院区现有系统设备使用情况进行调研，在开标之日的前三天完成初步调研，并由采购人出具项目调研确认表且盖章确认后方可视为完成调研工作。</w:t>
      </w:r>
      <w:r>
        <w:rPr>
          <w:rFonts w:hint="eastAsia" w:ascii="宋体" w:hAnsi="宋体"/>
          <w:b/>
          <w:bCs/>
          <w:kern w:val="0"/>
          <w:szCs w:val="24"/>
        </w:rPr>
        <w:t>投标人须将项目调研确认表携带到开标现场进行现场校验，否则视为无效投标。</w:t>
      </w:r>
      <w:r>
        <w:rPr>
          <w:rFonts w:hint="eastAsia" w:ascii="宋体" w:hAnsi="宋体"/>
          <w:kern w:val="0"/>
          <w:szCs w:val="24"/>
        </w:rPr>
        <w:t>调研相关费用由投标人自行承担。</w:t>
      </w:r>
    </w:p>
    <w:p>
      <w:pPr>
        <w:widowControl/>
        <w:spacing w:before="156" w:beforeLines="50" w:after="156" w:afterLines="50" w:line="360" w:lineRule="auto"/>
        <w:ind w:right="-159" w:firstLine="480" w:firstLineChars="200"/>
        <w:jc w:val="left"/>
        <w:rPr>
          <w:rFonts w:ascii="宋体" w:hAnsi="宋体"/>
          <w:szCs w:val="24"/>
        </w:rPr>
      </w:pPr>
      <w:r>
        <w:rPr>
          <w:rFonts w:ascii="宋体" w:hAnsi="宋体"/>
          <w:szCs w:val="24"/>
        </w:rPr>
        <w:br w:type="page"/>
      </w:r>
    </w:p>
    <w:p>
      <w:pPr>
        <w:pStyle w:val="2"/>
        <w:spacing w:before="156" w:beforeLines="50" w:after="156" w:afterLines="50" w:line="360" w:lineRule="auto"/>
        <w:rPr>
          <w:rFonts w:ascii="宋体" w:hAnsi="宋体" w:eastAsia="宋体"/>
          <w:b/>
          <w:bCs/>
          <w:sz w:val="24"/>
          <w:szCs w:val="24"/>
        </w:rPr>
      </w:pPr>
      <w:r>
        <w:rPr>
          <w:rFonts w:hint="eastAsia" w:ascii="宋体" w:hAnsi="宋体" w:eastAsia="宋体"/>
          <w:b/>
          <w:bCs/>
          <w:sz w:val="24"/>
          <w:szCs w:val="24"/>
        </w:rPr>
        <w:t>项目需求</w:t>
      </w:r>
    </w:p>
    <w:p>
      <w:pPr>
        <w:spacing w:before="156" w:beforeLines="50" w:after="156" w:afterLines="50" w:line="360" w:lineRule="auto"/>
        <w:ind w:firstLine="482" w:firstLineChars="200"/>
        <w:rPr>
          <w:rFonts w:hint="eastAsia" w:ascii="宋体" w:hAnsi="宋体"/>
          <w:b/>
          <w:bCs/>
          <w:color w:val="000000"/>
          <w:szCs w:val="24"/>
        </w:rPr>
      </w:pPr>
      <w:r>
        <w:rPr>
          <w:rFonts w:hint="eastAsia" w:ascii="宋体" w:hAnsi="宋体"/>
          <w:b/>
          <w:bCs/>
          <w:color w:val="000000"/>
          <w:szCs w:val="24"/>
        </w:rPr>
        <w:t>注：项目需求中标注“★”的为废标项，投标人应做出书面响应承诺，未响应的做无效标处理。标注“▲”的为重要指标项，投标人应提供相应的功能截图，未响应的在评分标准“功能响应”得分项中不得评为优秀。</w:t>
      </w:r>
    </w:p>
    <w:p>
      <w:pPr>
        <w:pStyle w:val="3"/>
        <w:spacing w:before="156" w:beforeLines="50" w:after="156" w:afterLines="50" w:line="360" w:lineRule="auto"/>
        <w:rPr>
          <w:rFonts w:ascii="宋体" w:hAnsi="宋体" w:eastAsia="宋体"/>
          <w:b/>
          <w:bCs/>
          <w:sz w:val="24"/>
        </w:rPr>
      </w:pPr>
      <w:r>
        <w:rPr>
          <w:rFonts w:hint="eastAsia" w:ascii="宋体" w:hAnsi="宋体" w:eastAsia="宋体"/>
          <w:b/>
          <w:bCs/>
          <w:sz w:val="24"/>
        </w:rPr>
        <w:t>项目概况</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医院概况</w:t>
      </w:r>
    </w:p>
    <w:p>
      <w:pPr>
        <w:spacing w:before="156" w:beforeLines="50" w:after="156" w:afterLines="50" w:line="360" w:lineRule="auto"/>
        <w:ind w:firstLine="480" w:firstLineChars="200"/>
        <w:rPr>
          <w:rFonts w:ascii="宋体" w:hAnsi="宋体"/>
          <w:color w:val="000000"/>
          <w:szCs w:val="24"/>
        </w:rPr>
      </w:pPr>
      <w:r>
        <w:rPr>
          <w:rFonts w:hint="eastAsia" w:ascii="宋体" w:hAnsi="宋体"/>
          <w:color w:val="000000"/>
          <w:szCs w:val="24"/>
        </w:rPr>
        <w:t>台州恩泽医疗中心（集团）是一家集医疗、健康、科研、教学、预防为一体的区域综合性公立医疗集团，源自成立于1901年的恩泽医局，现有台州医院（临海）、恩泽医院（路桥）、台州医院路桥院区（路桥）、恩泽妇产医院（妇产科专科医院）（椒江）、台州医院东院区（临海）（在建）。截至2018年底，中心拥有员工6800余人，开放床位3306张，是温州医科大学附属医院、浙江大学医学院教学医院，南京大学医学院教学医院、美国芝加哥医学院和瑞典卡罗琳斯卡医学院的友好医院。</w:t>
      </w:r>
    </w:p>
    <w:p>
      <w:pPr>
        <w:spacing w:before="156" w:beforeLines="50" w:after="156" w:afterLines="50" w:line="360" w:lineRule="auto"/>
        <w:ind w:firstLine="480" w:firstLineChars="200"/>
        <w:rPr>
          <w:rFonts w:ascii="宋体" w:hAnsi="宋体"/>
          <w:color w:val="000000"/>
          <w:szCs w:val="24"/>
        </w:rPr>
      </w:pPr>
      <w:r>
        <w:rPr>
          <w:rFonts w:hint="eastAsia" w:ascii="宋体" w:hAnsi="宋体"/>
          <w:color w:val="000000"/>
          <w:szCs w:val="24"/>
        </w:rPr>
        <w:t>中心拥有8个省级医学重点学科（含共建学科），14个浙江省区域专病中心，23个台州市医学重点学科；拥有先进的医疗设备、高标准的生物资源中心和医学健康研究院。年门诊423.76万人次，出院16.22万人次。是浙江省示范文明医院和省级文明单位，全国医院文化建设先进单位，全国模范职工之家，浙江省职业道德建设十佳单位，浙江省模范集体、国家级博士后科研工作站、浙江省研究生联合培养基地、浙江省院士专家工作站，与浙江大学合作成立“浙江大学台州医院”，先后四次被授予“全国卫生计生系统先进集体”荣誉称号。中心坚持以病人为中心，提高质量提升服务。中心下属台州医院在2013年被授予“台州市政府质量奖”并获UL授予的中国首家精益实践医院称号。2018年，中心荣膺“2018年度群众满意的医疗机构”称号。2019年台州医院获“全国质量奖”，成为全国首家获此殊荣的医疗机构。</w:t>
      </w:r>
    </w:p>
    <w:p>
      <w:pPr>
        <w:spacing w:before="156" w:beforeLines="50" w:after="156" w:afterLines="50" w:line="360" w:lineRule="auto"/>
        <w:ind w:firstLine="480" w:firstLineChars="200"/>
        <w:rPr>
          <w:rFonts w:ascii="宋体" w:hAnsi="宋体"/>
          <w:szCs w:val="24"/>
        </w:rPr>
      </w:pPr>
      <w:r>
        <w:rPr>
          <w:rFonts w:hint="eastAsia" w:ascii="宋体" w:hAnsi="宋体"/>
          <w:szCs w:val="24"/>
        </w:rPr>
        <w:t>根据中共中央《关于制定国民经济和社会发展第十四个五年规划和二〇三五年远景目标的建议》，中共中央、国务院《“健康中国2030”规划纲要》，省委改革办（省跑改办）、省卫生健康委联合印发《浙江省深化医疗卫生服务领域“最多跑一次”改革推进就医体验大提升实施方案》等政策文件要求，以及医院信息互联互通标准化成熟度测评方案（2020年版）、《电子病历系统功能应用水平分级评价方法及标准（试行）》、《关于印发医院智慧服务分级评估标准体系（试行）的通知》等医院能力水平测评要求，结合医院建设高水平医院实际发展需要，台州恩泽医疗集团需要运用新架构的智慧医院建设来符合集团战略发展和信息化建设趋势。</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项目目标</w:t>
      </w:r>
    </w:p>
    <w:p>
      <w:pPr>
        <w:widowControl/>
        <w:spacing w:before="156" w:beforeLines="50" w:after="156" w:afterLines="50" w:line="360" w:lineRule="auto"/>
        <w:ind w:firstLine="480" w:firstLineChars="200"/>
        <w:jc w:val="left"/>
        <w:rPr>
          <w:rFonts w:ascii="宋体" w:hAnsi="宋体" w:cs="宋体"/>
          <w:kern w:val="0"/>
          <w:szCs w:val="24"/>
          <w:lang w:val="zh-CN"/>
        </w:rPr>
      </w:pPr>
      <w:r>
        <w:rPr>
          <w:rFonts w:hint="eastAsia" w:ascii="宋体" w:hAnsi="宋体" w:cs="宋体"/>
          <w:kern w:val="0"/>
          <w:szCs w:val="24"/>
        </w:rPr>
        <w:t>台州恩泽医疗中心（集团）智慧医院信息系统项目是结合恩泽医疗中心（集团）的需求进行综合分析，采用先进的IT技术对全院的信息资源(人、财、物、医疗信息)进行全面的信息化，优化和整合医院内外相关资源为临床及管理服务</w:t>
      </w:r>
      <w:r>
        <w:rPr>
          <w:rFonts w:hint="eastAsia" w:ascii="宋体" w:hAnsi="宋体" w:cs="宋体"/>
          <w:kern w:val="0"/>
          <w:szCs w:val="24"/>
          <w:lang w:val="zh-CN"/>
        </w:rPr>
        <w:t>，院内信息化建设从面向功能流程信息系统转变为建设基于医院信息平台的智慧一体化系统，院际之间建立多院区间全程业务互动及患者健康全程管理，同时立足本院实际需求，开展健康运营服务。</w:t>
      </w:r>
    </w:p>
    <w:p>
      <w:pPr>
        <w:spacing w:before="156" w:beforeLines="50" w:after="156" w:afterLines="50" w:line="360" w:lineRule="auto"/>
        <w:ind w:firstLine="480" w:firstLineChars="200"/>
        <w:rPr>
          <w:rFonts w:ascii="宋体" w:hAnsi="宋体" w:cs="宋体"/>
          <w:kern w:val="0"/>
          <w:szCs w:val="24"/>
        </w:rPr>
      </w:pPr>
      <w:r>
        <w:rPr>
          <w:rFonts w:hint="eastAsia" w:ascii="宋体" w:hAnsi="宋体" w:cs="宋体"/>
          <w:kern w:val="0"/>
          <w:szCs w:val="24"/>
        </w:rPr>
        <w:t>本项目通过建立医院信息化的顶层架构设计，统一医院信息标准，实现全院资源的统一调度与管理；通过智慧医院信息系统门户实现院区间的业务协同；实现医疗质量全闭环管理，利用临床辅助决策支持减少医疗活动中的差错，全面提升医院临床服务质量，为患者提供更加优质与便捷的医疗服务和健康服务，保障患者健康权益。</w:t>
      </w:r>
    </w:p>
    <w:p>
      <w:pPr>
        <w:spacing w:before="156" w:beforeLines="50" w:after="156" w:afterLines="50" w:line="360" w:lineRule="auto"/>
        <w:ind w:firstLine="480" w:firstLineChars="200"/>
        <w:rPr>
          <w:rFonts w:ascii="宋体" w:hAnsi="宋体" w:cs="宋体"/>
          <w:kern w:val="0"/>
          <w:szCs w:val="24"/>
        </w:rPr>
      </w:pPr>
      <w:r>
        <w:rPr>
          <w:rFonts w:hint="eastAsia" w:ascii="宋体" w:hAnsi="宋体" w:cs="宋体"/>
          <w:kern w:val="0"/>
          <w:szCs w:val="24"/>
        </w:rPr>
        <w:t>本项目建设遵循“顶层设计、逐步实施”的原则，构建“技术一流、服务一流、管理一流”智慧医院，争取通过本项目在2-3年内达到电子病历七级水平、互联互通五级甲等水平、智慧服务四级水平，满足医院未来高水平的医疗管理需求，打造全省信息化龙头医院，创建全国信息化建设标兵。</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建设清单</w:t>
      </w:r>
    </w:p>
    <w:p>
      <w:pPr>
        <w:spacing w:before="156" w:beforeLines="50" w:after="156" w:afterLines="50" w:line="360" w:lineRule="auto"/>
        <w:ind w:firstLine="480" w:firstLineChars="200"/>
        <w:rPr>
          <w:rFonts w:ascii="宋体" w:hAnsi="宋体" w:cs="宋体"/>
          <w:b/>
          <w:bCs/>
          <w:szCs w:val="24"/>
        </w:rPr>
      </w:pPr>
      <w:r>
        <w:rPr>
          <w:rFonts w:hint="eastAsia" w:ascii="宋体" w:hAnsi="宋体" w:cs="宋体"/>
          <w:szCs w:val="24"/>
        </w:rPr>
        <w:t>本次项目以“一个恩泽”设计为顶层规划，覆盖</w:t>
      </w:r>
      <w:r>
        <w:rPr>
          <w:rFonts w:ascii="宋体" w:hAnsi="宋体" w:cs="宋体"/>
          <w:szCs w:val="24"/>
        </w:rPr>
        <w:t>台州医院</w:t>
      </w:r>
      <w:r>
        <w:rPr>
          <w:rFonts w:hint="eastAsia" w:ascii="宋体" w:hAnsi="宋体" w:cs="宋体"/>
          <w:szCs w:val="24"/>
        </w:rPr>
        <w:t>、</w:t>
      </w:r>
      <w:r>
        <w:rPr>
          <w:rFonts w:ascii="宋体" w:hAnsi="宋体" w:cs="宋体"/>
          <w:szCs w:val="24"/>
        </w:rPr>
        <w:t>恩泽医院</w:t>
      </w:r>
      <w:r>
        <w:rPr>
          <w:rFonts w:hint="eastAsia" w:ascii="宋体" w:hAnsi="宋体" w:cs="宋体"/>
          <w:szCs w:val="24"/>
        </w:rPr>
        <w:t>、</w:t>
      </w:r>
      <w:r>
        <w:rPr>
          <w:rFonts w:ascii="宋体" w:hAnsi="宋体" w:cs="宋体"/>
          <w:szCs w:val="24"/>
        </w:rPr>
        <w:t>台州医院路桥院区</w:t>
      </w:r>
      <w:r>
        <w:rPr>
          <w:rFonts w:hint="eastAsia" w:ascii="宋体" w:hAnsi="宋体" w:cs="宋体"/>
          <w:szCs w:val="24"/>
        </w:rPr>
        <w:t>、</w:t>
      </w:r>
      <w:r>
        <w:rPr>
          <w:rFonts w:ascii="宋体" w:hAnsi="宋体" w:cs="宋体"/>
          <w:szCs w:val="24"/>
        </w:rPr>
        <w:t>恩泽妇产医院</w:t>
      </w:r>
      <w:r>
        <w:rPr>
          <w:rFonts w:hint="eastAsia" w:ascii="宋体" w:hAnsi="宋体" w:cs="宋体"/>
          <w:szCs w:val="24"/>
        </w:rPr>
        <w:t>、</w:t>
      </w:r>
      <w:r>
        <w:rPr>
          <w:rFonts w:ascii="宋体" w:hAnsi="宋体" w:cs="宋体"/>
          <w:szCs w:val="24"/>
        </w:rPr>
        <w:t>台州医院东院区（在建）</w:t>
      </w:r>
      <w:r>
        <w:rPr>
          <w:rFonts w:hint="eastAsia" w:ascii="宋体" w:hAnsi="宋体" w:cs="宋体"/>
          <w:szCs w:val="24"/>
        </w:rPr>
        <w:t>，主要涉及医院信息化、物联网等核心内容。本次项目在台州医院东院区先行建设上线，再进行其他四个院区的建设。</w:t>
      </w:r>
      <w:r>
        <w:rPr>
          <w:rFonts w:hint="eastAsia" w:ascii="宋体" w:hAnsi="宋体" w:cs="宋体"/>
          <w:b/>
          <w:bCs/>
          <w:szCs w:val="24"/>
        </w:rPr>
        <w:t>物联网平台以集团化要求部署，其中物联网应用设备在台州医院东院区进行建设。</w:t>
      </w:r>
    </w:p>
    <w:p>
      <w:pPr>
        <w:spacing w:before="156" w:beforeLines="50" w:after="156" w:afterLines="50" w:line="360" w:lineRule="auto"/>
        <w:ind w:firstLine="480" w:firstLineChars="200"/>
        <w:rPr>
          <w:rFonts w:hint="eastAsia" w:ascii="宋体" w:hAnsi="宋体" w:cs="宋体"/>
          <w:szCs w:val="24"/>
        </w:rPr>
        <w:sectPr>
          <w:pgSz w:w="11906" w:h="16838" w:orient="landscape"/>
          <w:pgMar w:top="1440" w:right="1800" w:bottom="1440" w:left="1800" w:header="851" w:footer="992" w:gutter="0"/>
          <w:cols w:space="720" w:num="1"/>
          <w:docGrid w:type="lines" w:linePitch="312" w:charSpace="0"/>
        </w:sectPr>
      </w:pP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本次项目具体建设内容如下：</w:t>
      </w:r>
    </w:p>
    <w:tbl>
      <w:tblPr>
        <w:tblStyle w:val="16"/>
        <w:tblW w:w="0" w:type="auto"/>
        <w:tblInd w:w="0" w:type="dxa"/>
        <w:tblLayout w:type="fixed"/>
        <w:tblCellMar>
          <w:top w:w="0" w:type="dxa"/>
          <w:left w:w="108" w:type="dxa"/>
          <w:bottom w:w="0" w:type="dxa"/>
          <w:right w:w="108" w:type="dxa"/>
        </w:tblCellMar>
      </w:tblPr>
      <w:tblGrid>
        <w:gridCol w:w="699"/>
        <w:gridCol w:w="1301"/>
        <w:gridCol w:w="1420"/>
        <w:gridCol w:w="1650"/>
        <w:gridCol w:w="2150"/>
        <w:gridCol w:w="850"/>
        <w:gridCol w:w="1819"/>
        <w:gridCol w:w="1985"/>
        <w:gridCol w:w="2268"/>
      </w:tblGrid>
      <w:tr>
        <w:tblPrEx>
          <w:tblCellMar>
            <w:top w:w="0" w:type="dxa"/>
            <w:left w:w="108" w:type="dxa"/>
            <w:bottom w:w="0" w:type="dxa"/>
            <w:right w:w="108" w:type="dxa"/>
          </w:tblCellMar>
        </w:tblPrEx>
        <w:trPr>
          <w:wBefore w:w="0" w:type="auto"/>
          <w:trHeight w:val="390" w:hRule="atLeast"/>
        </w:trPr>
        <w:tc>
          <w:tcPr>
            <w:tcW w:w="699" w:type="dxa"/>
            <w:tcBorders>
              <w:top w:val="single" w:color="auto" w:sz="8" w:space="0"/>
              <w:left w:val="single" w:color="auto" w:sz="8" w:space="0"/>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301" w:type="dxa"/>
            <w:tcBorders>
              <w:top w:val="single" w:color="auto" w:sz="8" w:space="0"/>
              <w:left w:val="nil"/>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建设大类</w:t>
            </w:r>
          </w:p>
        </w:tc>
        <w:tc>
          <w:tcPr>
            <w:tcW w:w="5220" w:type="dxa"/>
            <w:gridSpan w:val="3"/>
            <w:tcBorders>
              <w:top w:val="single" w:color="auto" w:sz="8" w:space="0"/>
              <w:left w:val="nil"/>
              <w:bottom w:val="single" w:color="auto" w:sz="8" w:space="0"/>
              <w:right w:val="single" w:color="000000"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建设子类/建设系统/模块</w:t>
            </w:r>
          </w:p>
        </w:tc>
        <w:tc>
          <w:tcPr>
            <w:tcW w:w="850" w:type="dxa"/>
            <w:tcBorders>
              <w:top w:val="single" w:color="auto" w:sz="8" w:space="0"/>
              <w:left w:val="nil"/>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819" w:type="dxa"/>
            <w:tcBorders>
              <w:top w:val="single" w:color="auto" w:sz="8" w:space="0"/>
              <w:left w:val="nil"/>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建设类型</w:t>
            </w:r>
          </w:p>
        </w:tc>
        <w:tc>
          <w:tcPr>
            <w:tcW w:w="1985" w:type="dxa"/>
            <w:tcBorders>
              <w:top w:val="single" w:color="auto" w:sz="8" w:space="0"/>
              <w:left w:val="nil"/>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建设区域</w:t>
            </w:r>
          </w:p>
        </w:tc>
        <w:tc>
          <w:tcPr>
            <w:tcW w:w="2268" w:type="dxa"/>
            <w:tcBorders>
              <w:top w:val="single" w:color="auto" w:sz="8" w:space="0"/>
              <w:left w:val="nil"/>
              <w:bottom w:val="single" w:color="auto" w:sz="8" w:space="0"/>
              <w:right w:val="single" w:color="auto" w:sz="8" w:space="0"/>
            </w:tcBorders>
            <w:shd w:val="clear" w:color="auto" w:fill="D9E2F3"/>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w:t>
            </w:r>
          </w:p>
        </w:tc>
        <w:tc>
          <w:tcPr>
            <w:tcW w:w="1301"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集团信息平台</w:t>
            </w: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集团集成平台</w:t>
            </w: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集成引擎</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服务集成ESB</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数据集成ETL</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ODIN集成引擎</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升级</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基于信息平台的一体化集成</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临床服务系统整合</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医疗管理系统整合</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运营管理系统整合</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患者服务系统整合</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上级信息平台对接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外部机构对接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整合平台应用</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基于集团信息平台的全闭环管理</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用药闭环管理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检验闭环管理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检查闭环管理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治疗闭环管理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用血闭环管理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护理闭环管理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危急值闭环管理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会诊闭环管理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19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手术器械闭环管理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闭环管理迁移</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*物联网基础接入平台</w:t>
            </w: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平台基础层系统</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消息路由</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日志事件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配置管理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可视化控制面板</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平台应用服务层系统</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接口授权认证</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位置服务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医疗监测数据服务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29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环境能源监测服务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973" w:hRule="atLeast"/>
        </w:trPr>
        <w:tc>
          <w:tcPr>
            <w:tcW w:w="699" w:type="dxa"/>
            <w:tcBorders>
              <w:top w:val="nil"/>
              <w:left w:val="single" w:color="auto" w:sz="8" w:space="0"/>
              <w:bottom w:val="single" w:color="auto" w:sz="8" w:space="0"/>
              <w:right w:val="nil"/>
            </w:tcBorders>
            <w:shd w:val="clear" w:color="000000" w:fill="FFFFFF"/>
            <w:noWrap w:val="0"/>
            <w:vAlign w:val="center"/>
          </w:tcPr>
          <w:p>
            <w:pPr>
              <w:widowControl/>
              <w:jc w:val="center"/>
              <w:rPr>
                <w:rFonts w:ascii="宋体" w:hAnsi="宋体" w:cs="宋体"/>
                <w:color w:val="000000"/>
                <w:kern w:val="0"/>
                <w:szCs w:val="24"/>
              </w:rPr>
            </w:pPr>
            <w:r>
              <w:rPr>
                <w:rFonts w:hint="eastAsia" w:ascii="宋体" w:hAnsi="宋体"/>
                <w:color w:val="000000"/>
                <w:szCs w:val="24"/>
              </w:rPr>
              <w:t>30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平台适配层系统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院内导航系统适配器、医疗资产定位管理系统适配器、平安医护管理系统适配器、智能工友管理系统适配器、床旁智能交互系统适配器、智能呼叫系统适配器、电子护理白板系统适配器、输液全闭环管理系统适配器、生命体征智能采集系统适配器、环境能耗适配器、智能家居适配器</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*临床数据中心</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临床数据中心</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临床辅助应用</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患者全息视图</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临床专科视图</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*管理数据中心</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管理数据中心</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管理辅助应用</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BI工具</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综合运营分析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医疗质量分析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医院等级评审辅助</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39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院长考核分析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医疗资源优化分析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三级公立医院绩效考核分析</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全国医院数据统一上报平台</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多终端指挥中心</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科研应用试点</w:t>
            </w: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医疗大数据科研应用试点</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*物联网数据中心</w:t>
            </w: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IDR基础目录标准库</w:t>
            </w: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人员基础标准库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设备基础目录标准库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IDR设备状态库</w:t>
            </w: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设备能耗监测库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设备运行监测库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49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设备空间信息库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IDR设备业务库</w:t>
            </w: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临床体征监测库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医院能耗监测库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医院环境监测库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医院安防监测库</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IDR数据存储管理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IDR数据治理管理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56</w:t>
            </w:r>
          </w:p>
        </w:tc>
        <w:tc>
          <w:tcPr>
            <w:tcW w:w="1301"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基础系统</w:t>
            </w: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应用支撑</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医院门户管理系统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4"/>
              </w:rPr>
            </w:pPr>
            <w:r>
              <w:rPr>
                <w:rFonts w:hint="eastAsia" w:ascii="宋体" w:hAnsi="宋体" w:cs="宋体"/>
                <w:color w:val="000000"/>
                <w:kern w:val="0"/>
                <w:szCs w:val="24"/>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数据质量管理</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含主数据管理、数据质量管理</w:t>
            </w:r>
          </w:p>
        </w:tc>
      </w:tr>
      <w:tr>
        <w:tblPrEx>
          <w:tblCellMar>
            <w:top w:w="0" w:type="dxa"/>
            <w:left w:w="108" w:type="dxa"/>
            <w:bottom w:w="0" w:type="dxa"/>
            <w:right w:w="108" w:type="dxa"/>
          </w:tblCellMar>
        </w:tblPrEx>
        <w:trPr>
          <w:wBefore w:w="0" w:type="auto"/>
          <w:trHeight w:val="78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主索引系统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含机构主索引管理、患者主索引管理、员工主索引管理</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59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管理员维护系统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基础数据维护</w:t>
            </w:r>
          </w:p>
        </w:tc>
      </w:tr>
      <w:tr>
        <w:tblPrEx>
          <w:tblCellMar>
            <w:top w:w="0" w:type="dxa"/>
            <w:left w:w="108" w:type="dxa"/>
            <w:bottom w:w="0" w:type="dxa"/>
            <w:right w:w="108" w:type="dxa"/>
          </w:tblCellMar>
        </w:tblPrEx>
        <w:trPr>
          <w:wBefore w:w="0" w:type="auto"/>
          <w:trHeight w:val="264"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技术中台</w:t>
            </w: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运维体系</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含代码仓库、镜像仓库、组件仓库、常规部署、容器化部署、监控管理</w:t>
            </w:r>
          </w:p>
        </w:tc>
      </w:tr>
      <w:tr>
        <w:tblPrEx>
          <w:tblCellMar>
            <w:top w:w="0" w:type="dxa"/>
            <w:left w:w="108" w:type="dxa"/>
            <w:bottom w:w="0" w:type="dxa"/>
            <w:right w:w="108" w:type="dxa"/>
          </w:tblCellMar>
        </w:tblPrEx>
        <w:trPr>
          <w:wBefore w:w="0" w:type="auto"/>
          <w:trHeight w:val="975"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微服务体系</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含微服务发现和注册、微服务负载均衡、微服务路由、微服务限流和熔断、微服务监控、追踪和日志审计、微服务统一网关</w:t>
            </w:r>
          </w:p>
        </w:tc>
      </w:tr>
      <w:tr>
        <w:tblPrEx>
          <w:tblCellMar>
            <w:top w:w="0" w:type="dxa"/>
            <w:left w:w="108" w:type="dxa"/>
            <w:bottom w:w="0" w:type="dxa"/>
            <w:right w:w="108" w:type="dxa"/>
          </w:tblCellMar>
        </w:tblPrEx>
        <w:trPr>
          <w:wBefore w:w="0" w:type="auto"/>
          <w:trHeight w:val="765"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安全体系</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含软件安全、数据安全、应用安全、单点登录、日志审计</w:t>
            </w:r>
          </w:p>
        </w:tc>
      </w:tr>
      <w:tr>
        <w:tblPrEx>
          <w:tblCellMar>
            <w:top w:w="0" w:type="dxa"/>
            <w:left w:w="108" w:type="dxa"/>
            <w:bottom w:w="0" w:type="dxa"/>
            <w:right w:w="108" w:type="dxa"/>
          </w:tblCellMar>
        </w:tblPrEx>
        <w:trPr>
          <w:wBefore w:w="0" w:type="auto"/>
          <w:trHeight w:val="9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分布式体系</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含分布式日志、分布式种子、分布式调度、分布式事务、分布式消息、分布式缓存、分布式搜索、分布式存储</w:t>
            </w:r>
          </w:p>
        </w:tc>
      </w:tr>
      <w:tr>
        <w:tblPrEx>
          <w:tblCellMar>
            <w:top w:w="0" w:type="dxa"/>
            <w:left w:w="108" w:type="dxa"/>
            <w:bottom w:w="0" w:type="dxa"/>
            <w:right w:w="108" w:type="dxa"/>
          </w:tblCellMar>
        </w:tblPrEx>
        <w:trPr>
          <w:wBefore w:w="0" w:type="auto"/>
          <w:trHeight w:val="78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前端体系</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含统一开发规范、统一前端门户、皮肤风格统一</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65</w:t>
            </w:r>
          </w:p>
        </w:tc>
        <w:tc>
          <w:tcPr>
            <w:tcW w:w="1301"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“智慧服务”业务体系建设</w:t>
            </w: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门急诊挂号划价收费管理系统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门诊一卡通管理系统（电子健康卡）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个人档案、储值金、账户及信息用额度管理</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门诊分时段预约系统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69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*住院服务体系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出入院登记结算管理系统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入院准备中心系统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全程服务体系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医技分时段预约系统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医技科室计费管理系统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就诊流程改造</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浙江省最多跑一次服务改造</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含2020年以前的政策</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政策类对接改造服务</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浙里办app对接改造</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健康台州对接改造</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医保接口对接（本市医保）</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医保接口对接（跨区域医保）</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两卡融合对接改造</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79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医联体内部医疗机构对接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业务系统对接改造服务</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电子票据管理系统对接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其他健康运营服务（互联网医院）对接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检验管理系统对接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医学影像存储与传输系统对接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放射报告系统对接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超声报告系统对接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内镜报告系统对接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心电管理系统对接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病理信息管理系统对接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89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体检管理信息系统对接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固定资产管理系统对接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物资管理系统对接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预算管理系统对接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成本核算管理系统对接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绩效管理系统对接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办公自动化OA管理系统对接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供应室追溯管理系统对接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试剂管理系统对接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99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自助机系统对接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hint="eastAsia" w:ascii="宋体" w:hAnsi="宋体" w:cs="宋体"/>
                <w:color w:val="000000"/>
                <w:kern w:val="0"/>
                <w:szCs w:val="24"/>
              </w:rPr>
            </w:pPr>
            <w:r>
              <w:rPr>
                <w:rFonts w:hint="eastAsia" w:ascii="宋体" w:hAnsi="宋体"/>
                <w:color w:val="000000"/>
                <w:szCs w:val="24"/>
              </w:rPr>
              <w:t>100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病历归档管理系统对接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hint="eastAsia" w:ascii="宋体" w:hAnsi="宋体" w:cs="宋体"/>
                <w:color w:val="000000"/>
                <w:kern w:val="0"/>
                <w:szCs w:val="24"/>
              </w:rPr>
            </w:pPr>
            <w:r>
              <w:rPr>
                <w:rFonts w:hint="eastAsia" w:ascii="宋体" w:hAnsi="宋体"/>
                <w:color w:val="000000"/>
                <w:szCs w:val="24"/>
              </w:rPr>
              <w:t>101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电子认证应用开发对接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olor w:val="000000"/>
                <w:szCs w:val="24"/>
              </w:rPr>
            </w:pPr>
            <w:r>
              <w:rPr>
                <w:rFonts w:hint="eastAsia" w:ascii="宋体" w:hAnsi="宋体"/>
                <w:color w:val="000000"/>
                <w:szCs w:val="24"/>
              </w:rPr>
              <w:t>102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医院A</w:t>
            </w:r>
            <w:r>
              <w:rPr>
                <w:rFonts w:ascii="宋体" w:hAnsi="宋体" w:cs="宋体"/>
                <w:color w:val="000000"/>
                <w:kern w:val="0"/>
                <w:szCs w:val="21"/>
              </w:rPr>
              <w:t>PP</w:t>
            </w:r>
            <w:r>
              <w:rPr>
                <w:rFonts w:hint="eastAsia" w:ascii="宋体" w:hAnsi="宋体" w:cs="宋体"/>
                <w:color w:val="000000"/>
                <w:kern w:val="0"/>
                <w:szCs w:val="21"/>
              </w:rPr>
              <w:t>及公众号对接</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门诊输液系统改造</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系统对接改造服务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*一体化医生服务体系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门诊医生站管理系统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门诊电子病历系统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住院医生站管理系统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住院电子病历系统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移动医生查房系统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109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一体化护士服务体系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病区护士站管理系统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护理病历系统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护理部管理系统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注射室管理系统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医技服务体系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日间手术管理系统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治疗室管理系统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治疗室预约系统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放射科PACS系统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olor w:val="000000"/>
                <w:szCs w:val="24"/>
              </w:rPr>
            </w:pPr>
            <w:r>
              <w:rPr>
                <w:rFonts w:hint="eastAsia" w:ascii="宋体" w:hAnsi="宋体"/>
                <w:color w:val="000000"/>
                <w:szCs w:val="24"/>
              </w:rPr>
              <w:t>117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超声、内镜P</w:t>
            </w:r>
            <w:r>
              <w:rPr>
                <w:rFonts w:ascii="宋体" w:hAnsi="宋体" w:cs="宋体"/>
                <w:color w:val="000000"/>
                <w:kern w:val="0"/>
                <w:szCs w:val="21"/>
              </w:rPr>
              <w:t>ACS</w:t>
            </w:r>
            <w:r>
              <w:rPr>
                <w:rFonts w:hint="eastAsia" w:ascii="宋体" w:hAnsi="宋体" w:cs="宋体"/>
                <w:color w:val="000000"/>
                <w:kern w:val="0"/>
                <w:szCs w:val="21"/>
              </w:rPr>
              <w:t>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影像一体化协同平台</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119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用药安全管理体系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中/西药库管理系统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门急诊药房管理系统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病区中心药房管理系统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处方点评管理系统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抗菌药物管理系统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药师审方管理系统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静脉配置中心管理系统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临床服务管理体系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患者满意度调查系统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临床路径系统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危急值管理系统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129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单病种管理系统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病历质控管理系统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疾病报卡管理系统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医院质量监测上报系统（HQMS）</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三级公立医院病案首页数据上报系统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流感服务监测系统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国家药品和医疗服务价格监测数据上报系统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新冠肺炎上报系统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tcBorders>
              <w:top w:val="nil"/>
              <w:left w:val="nil"/>
              <w:bottom w:val="nil"/>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医院运营管理体系</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固定资产及设备管理系统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台州医院东院区、台州医院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智慧医院等级测评</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互联互通五甲测评改造服务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测评改造服务</w:t>
            </w:r>
          </w:p>
        </w:tc>
        <w:tc>
          <w:tcPr>
            <w:tcW w:w="1985"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4"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139</w:t>
            </w:r>
          </w:p>
        </w:tc>
        <w:tc>
          <w:tcPr>
            <w:tcW w:w="1301" w:type="dxa"/>
            <w:vMerge w:val="continue"/>
            <w:tcBorders>
              <w:top w:val="nil"/>
              <w:left w:val="single" w:color="auto" w:sz="8" w:space="0"/>
              <w:bottom w:val="single" w:color="auto" w:sz="4"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4"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电子病历六级、七级测评改造服务</w:t>
            </w:r>
          </w:p>
        </w:tc>
        <w:tc>
          <w:tcPr>
            <w:tcW w:w="850"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测评改造服务</w:t>
            </w:r>
          </w:p>
        </w:tc>
        <w:tc>
          <w:tcPr>
            <w:tcW w:w="1985"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single" w:color="auto" w:sz="4" w:space="0"/>
              <w:left w:val="single" w:color="auto" w:sz="4" w:space="0"/>
              <w:bottom w:val="single" w:color="auto" w:sz="4"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140</w:t>
            </w:r>
          </w:p>
        </w:tc>
        <w:tc>
          <w:tcPr>
            <w:tcW w:w="1301" w:type="dxa"/>
            <w:vMerge w:val="restart"/>
            <w:tcBorders>
              <w:top w:val="single" w:color="auto" w:sz="4" w:space="0"/>
              <w:left w:val="single" w:color="auto" w:sz="8" w:space="0"/>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物联网服务体系</w:t>
            </w:r>
          </w:p>
        </w:tc>
        <w:tc>
          <w:tcPr>
            <w:tcW w:w="1420" w:type="dxa"/>
            <w:vMerge w:val="restart"/>
            <w:tcBorders>
              <w:top w:val="single" w:color="auto" w:sz="4" w:space="0"/>
              <w:left w:val="single" w:color="auto" w:sz="8" w:space="0"/>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智慧位置服务应用</w:t>
            </w:r>
          </w:p>
        </w:tc>
        <w:tc>
          <w:tcPr>
            <w:tcW w:w="1650" w:type="dxa"/>
            <w:vMerge w:val="restart"/>
            <w:tcBorders>
              <w:top w:val="single" w:color="auto" w:sz="4" w:space="0"/>
              <w:left w:val="single" w:color="auto" w:sz="8" w:space="0"/>
              <w:bottom w:val="single" w:color="auto" w:sz="4"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医院定位网络</w:t>
            </w:r>
          </w:p>
        </w:tc>
        <w:tc>
          <w:tcPr>
            <w:tcW w:w="2150" w:type="dxa"/>
            <w:tcBorders>
              <w:top w:val="single" w:color="auto" w:sz="4" w:space="0"/>
              <w:left w:val="nil"/>
              <w:bottom w:val="single" w:color="auto" w:sz="4"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定位引擎软件</w:t>
            </w:r>
          </w:p>
        </w:tc>
        <w:tc>
          <w:tcPr>
            <w:tcW w:w="850" w:type="dxa"/>
            <w:tcBorders>
              <w:top w:val="single" w:color="auto" w:sz="4" w:space="0"/>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single" w:color="auto" w:sz="4" w:space="0"/>
              <w:left w:val="nil"/>
              <w:bottom w:val="single" w:color="auto" w:sz="4"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single" w:color="auto" w:sz="4" w:space="0"/>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141</w:t>
            </w:r>
          </w:p>
        </w:tc>
        <w:tc>
          <w:tcPr>
            <w:tcW w:w="1301" w:type="dxa"/>
            <w:vMerge w:val="continue"/>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single" w:color="auto" w:sz="4"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single" w:color="auto" w:sz="4"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single" w:color="auto" w:sz="4"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室内定位基站</w:t>
            </w:r>
          </w:p>
        </w:tc>
        <w:tc>
          <w:tcPr>
            <w:tcW w:w="850"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115个</w:t>
            </w:r>
          </w:p>
        </w:tc>
        <w:tc>
          <w:tcPr>
            <w:tcW w:w="1819" w:type="dxa"/>
            <w:tcBorders>
              <w:top w:val="single" w:color="auto" w:sz="4" w:space="0"/>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single" w:color="auto" w:sz="4" w:space="0"/>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室外定位基站</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室内蓝牙定位信标</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室外蓝牙定位信标</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院内导航系统软件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nil"/>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平安医护管理系统（医护人员智能定位）</w:t>
            </w: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平安医护管控系统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定位报警卡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single" w:color="auto" w:sz="8" w:space="0"/>
              <w:left w:val="single" w:color="auto" w:sz="8" w:space="0"/>
              <w:bottom w:val="nil"/>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智能工友管理系统</w:t>
            </w: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智能工友管理系统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149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智能工友手环</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single" w:color="auto" w:sz="8" w:space="0"/>
              <w:left w:val="single" w:color="auto" w:sz="8" w:space="0"/>
              <w:bottom w:val="nil"/>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移动资产定位管理系统</w:t>
            </w: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移动资产定位管理系统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资产定位标签</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数字病房应用</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数字病房管理平台软件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床边智能交互系统软件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内联手机系统软件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智能呼叫系统软件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156</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电子护理白板系统软件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157</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nil"/>
              <w:left w:val="single" w:color="auto" w:sz="8" w:space="0"/>
              <w:bottom w:val="nil"/>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输液全闭环管理系统（住院）</w:t>
            </w: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输液全闭环管理系统（住院）</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按2个病区配置</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158</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输液监测器</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100台</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159</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restart"/>
            <w:tcBorders>
              <w:top w:val="single" w:color="auto" w:sz="8" w:space="0"/>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体征数据监测采集系统</w:t>
            </w: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生命体征智能采集系统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4"/>
              </w:rPr>
            </w:pPr>
            <w:r>
              <w:rPr>
                <w:rFonts w:hint="eastAsia" w:ascii="宋体" w:hAnsi="宋体" w:cs="宋体"/>
                <w:color w:val="000000"/>
                <w:kern w:val="0"/>
                <w:szCs w:val="24"/>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160</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非接触式智能体征采集垫</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按2个病区配置</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161</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设备采集器</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按20个病区配置，含接口服务</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162</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restart"/>
            <w:tcBorders>
              <w:top w:val="nil"/>
              <w:left w:val="single" w:color="auto" w:sz="8" w:space="0"/>
              <w:bottom w:val="single" w:color="000000" w:sz="8" w:space="0"/>
              <w:right w:val="single" w:color="auto"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智慧后勤管理应用</w:t>
            </w:r>
          </w:p>
        </w:tc>
        <w:tc>
          <w:tcPr>
            <w:tcW w:w="1650" w:type="dxa"/>
            <w:vMerge w:val="restart"/>
            <w:tcBorders>
              <w:top w:val="single" w:color="auto" w:sz="8" w:space="0"/>
              <w:left w:val="nil"/>
              <w:right w:val="single" w:color="000000" w:sz="8" w:space="0"/>
            </w:tcBorders>
            <w:shd w:val="clear" w:color="auto" w:fill="auto"/>
            <w:noWrap w:val="0"/>
            <w:vAlign w:val="center"/>
          </w:tcPr>
          <w:p>
            <w:pPr>
              <w:jc w:val="left"/>
              <w:rPr>
                <w:rFonts w:ascii="宋体" w:hAnsi="宋体" w:cs="宋体"/>
                <w:color w:val="000000"/>
                <w:kern w:val="0"/>
                <w:szCs w:val="21"/>
              </w:rPr>
            </w:pPr>
            <w:r>
              <w:rPr>
                <w:rFonts w:hint="eastAsia" w:ascii="宋体" w:hAnsi="宋体" w:cs="宋体"/>
                <w:color w:val="000000"/>
                <w:kern w:val="0"/>
                <w:szCs w:val="21"/>
              </w:rPr>
              <w:t>医疗机构冷链监测系统</w:t>
            </w:r>
          </w:p>
        </w:tc>
        <w:tc>
          <w:tcPr>
            <w:tcW w:w="2150" w:type="dxa"/>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医疗机构冷链监测系统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163</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650" w:type="dxa"/>
            <w:vMerge w:val="continue"/>
            <w:tcBorders>
              <w:left w:val="single" w:color="auto" w:sz="8" w:space="0"/>
              <w:bottom w:val="nil"/>
              <w:right w:val="single" w:color="000000" w:sz="8" w:space="0"/>
            </w:tcBorders>
            <w:shd w:val="clear" w:color="auto" w:fill="auto"/>
            <w:noWrap w:val="0"/>
            <w:vAlign w:val="center"/>
          </w:tcPr>
          <w:p>
            <w:pPr>
              <w:widowControl/>
              <w:jc w:val="left"/>
              <w:rPr>
                <w:rFonts w:ascii="宋体" w:hAnsi="宋体" w:cs="宋体"/>
                <w:color w:val="000000"/>
                <w:kern w:val="0"/>
                <w:szCs w:val="21"/>
              </w:rPr>
            </w:pPr>
          </w:p>
        </w:tc>
        <w:tc>
          <w:tcPr>
            <w:tcW w:w="2150" w:type="dxa"/>
            <w:tcBorders>
              <w:top w:val="nil"/>
              <w:left w:val="single" w:color="000000" w:sz="8" w:space="0"/>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冷链监测器</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150个</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164</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IT资产监控管理系统软件</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165</w:t>
            </w:r>
          </w:p>
        </w:tc>
        <w:tc>
          <w:tcPr>
            <w:tcW w:w="130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p>
        </w:tc>
        <w:tc>
          <w:tcPr>
            <w:tcW w:w="1420" w:type="dxa"/>
            <w:tcBorders>
              <w:top w:val="nil"/>
              <w:left w:val="nil"/>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视频管理应用</w:t>
            </w:r>
          </w:p>
        </w:tc>
        <w:tc>
          <w:tcPr>
            <w:tcW w:w="3800" w:type="dxa"/>
            <w:gridSpan w:val="2"/>
            <w:tcBorders>
              <w:top w:val="single" w:color="auto" w:sz="8" w:space="0"/>
              <w:left w:val="nil"/>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统一视频流管理系统</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按500个终端配置</w:t>
            </w:r>
          </w:p>
        </w:tc>
      </w:tr>
      <w:tr>
        <w:tblPrEx>
          <w:tblCellMar>
            <w:top w:w="0" w:type="dxa"/>
            <w:left w:w="108" w:type="dxa"/>
            <w:bottom w:w="0" w:type="dxa"/>
            <w:right w:w="108" w:type="dxa"/>
          </w:tblCellMar>
        </w:tblPrEx>
        <w:trPr>
          <w:wBefore w:w="0" w:type="auto"/>
          <w:trHeight w:val="39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166</w:t>
            </w:r>
          </w:p>
        </w:tc>
        <w:tc>
          <w:tcPr>
            <w:tcW w:w="1301" w:type="dxa"/>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云基础架构</w:t>
            </w:r>
          </w:p>
        </w:tc>
        <w:tc>
          <w:tcPr>
            <w:tcW w:w="5220" w:type="dxa"/>
            <w:gridSpan w:val="3"/>
            <w:tcBorders>
              <w:top w:val="single" w:color="auto" w:sz="8" w:space="0"/>
              <w:left w:val="nil"/>
              <w:bottom w:val="single" w:color="auto" w:sz="8" w:space="0"/>
              <w:right w:val="single" w:color="000000" w:sz="8" w:space="0"/>
            </w:tcBorders>
            <w:shd w:val="clear" w:color="000000" w:fill="FFFFFF"/>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云平台服务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新建</w:t>
            </w:r>
          </w:p>
        </w:tc>
        <w:tc>
          <w:tcPr>
            <w:tcW w:w="198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台州医院东院区</w:t>
            </w:r>
          </w:p>
        </w:tc>
        <w:tc>
          <w:tcPr>
            <w:tcW w:w="2268"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wBefore w:w="0" w:type="auto"/>
          <w:trHeight w:val="300" w:hRule="atLeast"/>
        </w:trPr>
        <w:tc>
          <w:tcPr>
            <w:tcW w:w="699" w:type="dxa"/>
            <w:tcBorders>
              <w:top w:val="nil"/>
              <w:left w:val="single" w:color="auto" w:sz="8" w:space="0"/>
              <w:bottom w:val="single" w:color="auto" w:sz="8" w:space="0"/>
              <w:right w:val="nil"/>
            </w:tcBorders>
            <w:shd w:val="clear" w:color="000000" w:fill="FFFFFF"/>
            <w:noWrap w:val="0"/>
            <w:vAlign w:val="center"/>
          </w:tcPr>
          <w:p>
            <w:pPr>
              <w:autoSpaceDN w:val="0"/>
              <w:jc w:val="center"/>
              <w:textAlignment w:val="center"/>
              <w:rPr>
                <w:rFonts w:ascii="宋体" w:hAnsi="宋体" w:cs="宋体"/>
                <w:color w:val="000000"/>
                <w:kern w:val="0"/>
                <w:szCs w:val="24"/>
              </w:rPr>
            </w:pPr>
            <w:r>
              <w:rPr>
                <w:rFonts w:hint="eastAsia" w:ascii="宋体" w:hAnsi="宋体"/>
                <w:color w:val="000000"/>
                <w:szCs w:val="24"/>
              </w:rPr>
              <w:t>167</w:t>
            </w:r>
          </w:p>
        </w:tc>
        <w:tc>
          <w:tcPr>
            <w:tcW w:w="6521" w:type="dxa"/>
            <w:gridSpan w:val="4"/>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项目总集成管理服务</w:t>
            </w:r>
          </w:p>
        </w:tc>
        <w:tc>
          <w:tcPr>
            <w:tcW w:w="850" w:type="dxa"/>
            <w:tcBorders>
              <w:top w:val="nil"/>
              <w:left w:val="nil"/>
              <w:bottom w:val="single" w:color="auto" w:sz="8" w:space="0"/>
              <w:right w:val="single" w:color="auto" w:sz="8" w:space="0"/>
            </w:tcBorders>
            <w:shd w:val="clear" w:color="000000" w:fill="FFFFFF"/>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1项</w:t>
            </w:r>
          </w:p>
        </w:tc>
        <w:tc>
          <w:tcPr>
            <w:tcW w:w="1819"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总集服务</w:t>
            </w:r>
          </w:p>
        </w:tc>
        <w:tc>
          <w:tcPr>
            <w:tcW w:w="1985"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集团</w:t>
            </w:r>
          </w:p>
        </w:tc>
        <w:tc>
          <w:tcPr>
            <w:tcW w:w="2268" w:type="dxa"/>
            <w:tcBorders>
              <w:top w:val="nil"/>
              <w:left w:val="nil"/>
              <w:bottom w:val="single" w:color="auto" w:sz="8" w:space="0"/>
              <w:right w:val="single" w:color="auto" w:sz="8" w:space="0"/>
            </w:tcBorders>
            <w:shd w:val="clear" w:color="000000" w:fill="FFFFFF"/>
            <w:noWrap w:val="0"/>
            <w:vAlign w:val="center"/>
          </w:tcPr>
          <w:p>
            <w:pPr>
              <w:widowControl/>
              <w:jc w:val="left"/>
              <w:rPr>
                <w:rFonts w:ascii="宋体" w:hAnsi="宋体" w:cs="宋体"/>
                <w:color w:val="000000"/>
                <w:kern w:val="0"/>
                <w:szCs w:val="24"/>
              </w:rPr>
            </w:pPr>
            <w:r>
              <w:rPr>
                <w:rFonts w:hint="eastAsia" w:ascii="宋体" w:hAnsi="宋体" w:cs="宋体"/>
                <w:color w:val="000000"/>
                <w:kern w:val="0"/>
                <w:szCs w:val="24"/>
              </w:rPr>
              <w:t>　</w:t>
            </w:r>
          </w:p>
        </w:tc>
      </w:tr>
    </w:tbl>
    <w:p>
      <w:pPr>
        <w:spacing w:before="156" w:beforeLines="50" w:after="156" w:afterLines="50" w:line="360" w:lineRule="auto"/>
        <w:rPr>
          <w:rFonts w:ascii="宋体" w:hAnsi="宋体" w:cs="宋体"/>
          <w:szCs w:val="24"/>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szCs w:val="24"/>
        </w:rPr>
        <w:t>说明：以上内容中标注“</w:t>
      </w:r>
      <w:r>
        <w:rPr>
          <w:rFonts w:ascii="宋体" w:hAnsi="宋体" w:cs="宋体"/>
          <w:color w:val="000000"/>
          <w:szCs w:val="24"/>
        </w:rPr>
        <w:t>*</w:t>
      </w:r>
      <w:r>
        <w:rPr>
          <w:rFonts w:hint="eastAsia" w:ascii="宋体" w:hAnsi="宋体" w:cs="宋体"/>
          <w:color w:val="000000"/>
          <w:szCs w:val="24"/>
        </w:rPr>
        <w:t>”的为核心产品，须为投标人自有产品。非核心产品允许投标人采用第三方公司的产品参加投标。</w:t>
      </w:r>
      <w:r>
        <w:rPr>
          <w:rFonts w:ascii="宋体" w:hAnsi="宋体" w:cs="宋体"/>
          <w:szCs w:val="24"/>
        </w:rPr>
        <w:tab/>
      </w:r>
    </w:p>
    <w:p>
      <w:pPr>
        <w:pStyle w:val="3"/>
        <w:spacing w:before="156" w:beforeLines="50" w:after="156" w:afterLines="50" w:line="360" w:lineRule="auto"/>
        <w:rPr>
          <w:rFonts w:ascii="宋体" w:hAnsi="宋体" w:eastAsia="宋体"/>
          <w:b/>
          <w:bCs/>
          <w:sz w:val="24"/>
        </w:rPr>
      </w:pPr>
      <w:r>
        <w:rPr>
          <w:rFonts w:hint="eastAsia" w:ascii="宋体" w:hAnsi="宋体" w:eastAsia="宋体"/>
          <w:b/>
          <w:bCs/>
          <w:sz w:val="24"/>
        </w:rPr>
        <w:t>技术需求</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设计原则</w:t>
      </w:r>
    </w:p>
    <w:p>
      <w:pPr>
        <w:spacing w:before="156" w:beforeLines="50" w:after="156" w:afterLines="50" w:line="360" w:lineRule="auto"/>
        <w:ind w:firstLine="480" w:firstLineChars="200"/>
        <w:rPr>
          <w:rFonts w:ascii="宋体" w:hAnsi="宋体"/>
          <w:szCs w:val="24"/>
        </w:rPr>
      </w:pPr>
      <w:r>
        <w:rPr>
          <w:rFonts w:hint="eastAsia" w:ascii="宋体" w:hAnsi="宋体"/>
          <w:szCs w:val="24"/>
        </w:rPr>
        <w:t>投标产品应具有较好的先进性、可操作性、可维护性、安全性、整合性与扩展性、高性能等特点。</w:t>
      </w:r>
    </w:p>
    <w:p>
      <w:pPr>
        <w:spacing w:before="156" w:beforeLines="50" w:after="156" w:afterLines="50" w:line="360" w:lineRule="auto"/>
        <w:rPr>
          <w:rFonts w:ascii="宋体" w:hAnsi="宋体"/>
          <w:b/>
          <w:bCs/>
          <w:szCs w:val="24"/>
        </w:rPr>
      </w:pPr>
      <w:bookmarkStart w:id="0" w:name="_Toc300663443"/>
      <w:bookmarkStart w:id="1" w:name="_Toc341949670"/>
      <w:bookmarkStart w:id="2" w:name="_Toc358464375"/>
      <w:bookmarkStart w:id="3" w:name="_Toc449000741"/>
      <w:bookmarkStart w:id="4" w:name="_Toc300662849"/>
      <w:r>
        <w:rPr>
          <w:rFonts w:hint="eastAsia" w:ascii="宋体" w:hAnsi="宋体"/>
          <w:b/>
          <w:bCs/>
          <w:szCs w:val="24"/>
        </w:rPr>
        <w:t>1、标准化</w:t>
      </w:r>
    </w:p>
    <w:p>
      <w:pPr>
        <w:spacing w:before="156" w:beforeLines="50" w:after="156" w:afterLines="50" w:line="360" w:lineRule="auto"/>
        <w:ind w:firstLine="480" w:firstLineChars="200"/>
        <w:rPr>
          <w:rFonts w:ascii="宋体" w:hAnsi="宋体"/>
          <w:szCs w:val="24"/>
        </w:rPr>
      </w:pPr>
      <w:r>
        <w:rPr>
          <w:rFonts w:hint="eastAsia" w:ascii="宋体" w:hAnsi="宋体"/>
          <w:szCs w:val="24"/>
        </w:rPr>
        <w:t>建设的系统必须按照国家《医院信息管理系统规范》等要求以及国家信息管理的标准。并且其中：HIS（医院信息管理系统）按HL7数据交换标准；CIS（临床信息系统）按ICD-10、SNOMED、结构化电子病历XML设计；PACS（影像储存与传输系统）按DICOM3.0标准；LIS（检验信息系统）按ASTM协议等国际信息交换标准等。相关产品应遵循医院信息系统功能规范、电子病历基本架构与数据标准、数字化医院试点示范信息化建设要求以及电子病历分级评价和互联互通相关评测要求，产品应遵循医院指定的行业标准并制定相应的技术接口，支持以集成平台进行应用集成的技术标准，实现较高的标准化要求，以达到统一管理，统一标准，互联互通的要求。采用开放的、可扩展的数据标准，支持数据标准的动态变化，支持HL7标准，以及向后兼容今后国家、行业、地方所出台的数据标准等，并有能力根据恩泽集团多院区管理要求制定内部标准。</w:t>
      </w:r>
    </w:p>
    <w:p>
      <w:pPr>
        <w:spacing w:before="156" w:beforeLines="50" w:after="156" w:afterLines="50" w:line="360" w:lineRule="auto"/>
        <w:rPr>
          <w:rFonts w:ascii="宋体" w:hAnsi="宋体"/>
          <w:b/>
          <w:bCs/>
          <w:szCs w:val="24"/>
        </w:rPr>
      </w:pPr>
      <w:r>
        <w:rPr>
          <w:rFonts w:hint="eastAsia" w:ascii="宋体" w:hAnsi="宋体"/>
          <w:b/>
          <w:bCs/>
          <w:szCs w:val="24"/>
        </w:rPr>
        <w:t>2、先进性</w:t>
      </w:r>
      <w:bookmarkEnd w:id="0"/>
      <w:bookmarkEnd w:id="1"/>
      <w:bookmarkEnd w:id="2"/>
      <w:bookmarkEnd w:id="3"/>
      <w:bookmarkEnd w:id="4"/>
    </w:p>
    <w:p>
      <w:pPr>
        <w:spacing w:before="156" w:beforeLines="50" w:after="156" w:afterLines="50" w:line="360" w:lineRule="auto"/>
        <w:ind w:firstLine="480" w:firstLineChars="200"/>
        <w:rPr>
          <w:rFonts w:ascii="宋体" w:hAnsi="宋体"/>
          <w:szCs w:val="24"/>
        </w:rPr>
      </w:pPr>
      <w:r>
        <w:rPr>
          <w:rFonts w:hint="eastAsia" w:ascii="宋体" w:hAnsi="宋体"/>
          <w:szCs w:val="24"/>
        </w:rPr>
        <w:t>系统应采用灵活的、稳定的信息技术架构，整个系统平台架构采用门户平台方式，可以集成B/S与C/S多种架构体系的不同产品，可以灵活配置用户使用功能及界面，能满足医院日益变化的个性化需求。通过门户可以对其他各种业务系统进行统一安全认证管理，实现整个业务系统的单点登录。</w:t>
      </w:r>
      <w:bookmarkStart w:id="5" w:name="_Toc300662850"/>
      <w:bookmarkStart w:id="6" w:name="_Toc255211204"/>
      <w:bookmarkStart w:id="7" w:name="_Toc300663444"/>
      <w:bookmarkStart w:id="8" w:name="_Toc341949671"/>
    </w:p>
    <w:bookmarkEnd w:id="5"/>
    <w:bookmarkEnd w:id="6"/>
    <w:bookmarkEnd w:id="7"/>
    <w:p>
      <w:pPr>
        <w:spacing w:before="156" w:beforeLines="50" w:after="156" w:afterLines="50" w:line="360" w:lineRule="auto"/>
        <w:rPr>
          <w:rFonts w:ascii="宋体" w:hAnsi="宋体"/>
          <w:b/>
          <w:bCs/>
          <w:szCs w:val="24"/>
        </w:rPr>
      </w:pPr>
      <w:bookmarkStart w:id="9" w:name="_Toc358464376"/>
      <w:bookmarkStart w:id="10" w:name="_Toc449000742"/>
      <w:r>
        <w:rPr>
          <w:rFonts w:hint="eastAsia" w:ascii="宋体" w:hAnsi="宋体"/>
          <w:b/>
          <w:bCs/>
          <w:szCs w:val="24"/>
        </w:rPr>
        <w:t>3、可操作性</w:t>
      </w:r>
      <w:bookmarkEnd w:id="8"/>
      <w:bookmarkEnd w:id="9"/>
      <w:bookmarkEnd w:id="10"/>
    </w:p>
    <w:p>
      <w:pPr>
        <w:spacing w:before="156" w:beforeLines="50" w:after="156" w:afterLines="50" w:line="360" w:lineRule="auto"/>
        <w:ind w:firstLine="480" w:firstLineChars="200"/>
        <w:rPr>
          <w:rFonts w:ascii="宋体" w:hAnsi="宋体"/>
          <w:szCs w:val="24"/>
        </w:rPr>
      </w:pPr>
      <w:r>
        <w:rPr>
          <w:rFonts w:hint="eastAsia" w:ascii="宋体" w:hAnsi="宋体"/>
          <w:szCs w:val="24"/>
        </w:rPr>
        <w:t>整个信息系统应采用统一的界面风格，建立图形导航图，用户可以根据自己操作习惯配置自己常用功能的快捷方式。在操作界面上提供多种人性化的提示符号。主要功能的按钮图片放大处理，让操作员操作更加清晰。对于主要的各项操作功能，应在系统上建立帮助系统。建立系统间的消息系统。</w:t>
      </w:r>
    </w:p>
    <w:p>
      <w:pPr>
        <w:spacing w:before="156" w:beforeLines="50" w:after="156" w:afterLines="50" w:line="360" w:lineRule="auto"/>
        <w:rPr>
          <w:rFonts w:ascii="宋体" w:hAnsi="宋体"/>
          <w:b/>
          <w:bCs/>
          <w:szCs w:val="24"/>
        </w:rPr>
      </w:pPr>
      <w:bookmarkStart w:id="11" w:name="_Toc300662851"/>
      <w:bookmarkStart w:id="12" w:name="_Toc358464377"/>
      <w:bookmarkStart w:id="13" w:name="_Toc255211205"/>
      <w:bookmarkStart w:id="14" w:name="_Toc341949672"/>
      <w:bookmarkStart w:id="15" w:name="_Toc300663445"/>
      <w:bookmarkStart w:id="16" w:name="_Toc449000743"/>
      <w:r>
        <w:rPr>
          <w:rFonts w:hint="eastAsia" w:ascii="宋体" w:hAnsi="宋体"/>
          <w:b/>
          <w:bCs/>
          <w:szCs w:val="24"/>
        </w:rPr>
        <w:t>4、可维护性</w:t>
      </w:r>
      <w:bookmarkEnd w:id="11"/>
      <w:bookmarkEnd w:id="12"/>
      <w:bookmarkEnd w:id="13"/>
      <w:bookmarkEnd w:id="14"/>
      <w:bookmarkEnd w:id="15"/>
      <w:bookmarkEnd w:id="16"/>
    </w:p>
    <w:p>
      <w:pPr>
        <w:spacing w:before="156" w:beforeLines="50" w:after="156" w:afterLines="50" w:line="360" w:lineRule="auto"/>
        <w:ind w:firstLine="480" w:firstLineChars="200"/>
        <w:rPr>
          <w:rFonts w:ascii="宋体" w:hAnsi="宋体"/>
          <w:szCs w:val="24"/>
        </w:rPr>
      </w:pPr>
      <w:r>
        <w:rPr>
          <w:rFonts w:hint="eastAsia" w:ascii="宋体" w:hAnsi="宋体"/>
          <w:szCs w:val="24"/>
        </w:rPr>
        <w:t>投标人应有较好的维护管理体系和信息化维护能力，应具有医院信息系统软件运维管理信息化开发能力。系统应能实现统一维护，统一权限管理，统一数据库链接池管理。具有自动更新升级管理和错误日志管理功能。</w:t>
      </w:r>
    </w:p>
    <w:p>
      <w:pPr>
        <w:spacing w:before="156" w:beforeLines="50" w:after="156" w:afterLines="50" w:line="360" w:lineRule="auto"/>
        <w:rPr>
          <w:rFonts w:ascii="宋体" w:hAnsi="宋体"/>
          <w:b/>
          <w:bCs/>
          <w:szCs w:val="24"/>
        </w:rPr>
      </w:pPr>
      <w:bookmarkStart w:id="17" w:name="_Toc341949673"/>
      <w:bookmarkStart w:id="18" w:name="_Toc358464378"/>
      <w:bookmarkStart w:id="19" w:name="_Toc449000744"/>
      <w:r>
        <w:rPr>
          <w:rFonts w:hint="eastAsia" w:ascii="宋体" w:hAnsi="宋体"/>
          <w:b/>
          <w:bCs/>
          <w:szCs w:val="24"/>
        </w:rPr>
        <w:t>5、安全性</w:t>
      </w:r>
      <w:bookmarkEnd w:id="17"/>
      <w:bookmarkEnd w:id="18"/>
      <w:bookmarkEnd w:id="19"/>
    </w:p>
    <w:p>
      <w:pPr>
        <w:spacing w:before="156" w:beforeLines="50" w:after="156" w:afterLines="50" w:line="360" w:lineRule="auto"/>
        <w:ind w:firstLine="480" w:firstLineChars="200"/>
        <w:rPr>
          <w:rFonts w:ascii="宋体" w:hAnsi="宋体"/>
          <w:szCs w:val="24"/>
        </w:rPr>
      </w:pPr>
      <w:r>
        <w:rPr>
          <w:rFonts w:hint="eastAsia" w:ascii="宋体" w:hAnsi="宋体"/>
          <w:szCs w:val="24"/>
        </w:rPr>
        <w:t>投标人应具有医疗卫生安全信息化开发能力，系统应注意信息安全设计，有较好的安全防范体系，如数据加密解密等。系统应满足实现系统7×24h连续安全运行，性能可靠，易于维护。系统具有高可靠性和多种应急解决方案。设置有多种内部网络设置层级授权机制，设定系统内部终端和访问者的权限，设定操作者多层级电子签名机制，防止数据删改和电子确认的漏洞。系统在安全性上提供的设置和措施应包括：</w:t>
      </w:r>
    </w:p>
    <w:p>
      <w:pPr>
        <w:pStyle w:val="30"/>
        <w:spacing w:before="156" w:beforeLines="50" w:after="156" w:afterLines="50"/>
        <w:ind w:firstLineChars="0"/>
        <w:rPr>
          <w:rFonts w:cs="Times New Roman"/>
        </w:rPr>
      </w:pPr>
      <w:r>
        <w:rPr>
          <w:rFonts w:hint="eastAsia" w:cs="Times New Roman"/>
        </w:rPr>
        <w:t>（1）严格的权限与登录管理。采用分级授权模式，对于不同的数据和功能模块，不同用户和组别具有不同的增加、修改、删除、打印权限。</w:t>
      </w:r>
    </w:p>
    <w:p>
      <w:pPr>
        <w:pStyle w:val="30"/>
        <w:spacing w:before="156" w:beforeLines="50" w:after="156" w:afterLines="50"/>
        <w:ind w:firstLineChars="0"/>
        <w:rPr>
          <w:rFonts w:cs="Times New Roman"/>
        </w:rPr>
      </w:pPr>
      <w:r>
        <w:rPr>
          <w:rFonts w:hint="eastAsia" w:cs="Times New Roman"/>
        </w:rPr>
        <w:t>（2）应急解决方案。</w:t>
      </w:r>
    </w:p>
    <w:p>
      <w:pPr>
        <w:pStyle w:val="30"/>
        <w:spacing w:before="156" w:beforeLines="50" w:after="156" w:afterLines="50"/>
        <w:ind w:firstLineChars="0"/>
        <w:rPr>
          <w:rFonts w:cs="Times New Roman"/>
        </w:rPr>
      </w:pPr>
      <w:r>
        <w:rPr>
          <w:rFonts w:hint="eastAsia" w:cs="Times New Roman"/>
        </w:rPr>
        <w:t>（3）日志监控管理。</w:t>
      </w:r>
    </w:p>
    <w:p>
      <w:pPr>
        <w:pStyle w:val="30"/>
        <w:spacing w:before="156" w:beforeLines="50" w:after="156" w:afterLines="50"/>
        <w:ind w:firstLineChars="0"/>
        <w:rPr>
          <w:rFonts w:cs="Times New Roman"/>
        </w:rPr>
      </w:pPr>
      <w:r>
        <w:rPr>
          <w:rFonts w:hint="eastAsia" w:cs="Times New Roman"/>
        </w:rPr>
        <w:t>（4）关键数据加密管理。</w:t>
      </w:r>
    </w:p>
    <w:p>
      <w:pPr>
        <w:pStyle w:val="30"/>
        <w:spacing w:before="156" w:beforeLines="50" w:after="156" w:afterLines="50"/>
        <w:ind w:firstLineChars="0"/>
        <w:rPr>
          <w:rFonts w:cs="Times New Roman"/>
        </w:rPr>
      </w:pPr>
      <w:r>
        <w:rPr>
          <w:rFonts w:hint="eastAsia" w:cs="Times New Roman"/>
        </w:rPr>
        <w:t>（5）屏幕锁定保护管理。</w:t>
      </w:r>
    </w:p>
    <w:p>
      <w:pPr>
        <w:pStyle w:val="30"/>
        <w:spacing w:before="156" w:beforeLines="50" w:after="156" w:afterLines="50"/>
        <w:ind w:firstLineChars="0"/>
        <w:rPr>
          <w:rFonts w:cs="Times New Roman"/>
        </w:rPr>
      </w:pPr>
      <w:r>
        <w:rPr>
          <w:rFonts w:hint="eastAsia" w:cs="Times New Roman"/>
        </w:rPr>
        <w:t>（</w:t>
      </w:r>
      <w:r>
        <w:rPr>
          <w:rFonts w:cs="Times New Roman"/>
        </w:rPr>
        <w:t>6</w:t>
      </w:r>
      <w:r>
        <w:rPr>
          <w:rFonts w:hint="eastAsia" w:cs="Times New Roman"/>
        </w:rPr>
        <w:t>）关键记录修改记录管理。</w:t>
      </w:r>
    </w:p>
    <w:p>
      <w:pPr>
        <w:spacing w:before="156" w:beforeLines="50" w:after="156" w:afterLines="50" w:line="360" w:lineRule="auto"/>
        <w:rPr>
          <w:rFonts w:ascii="宋体" w:hAnsi="宋体"/>
          <w:b/>
          <w:bCs/>
          <w:szCs w:val="24"/>
        </w:rPr>
      </w:pPr>
      <w:bookmarkStart w:id="20" w:name="_Toc358464379"/>
      <w:bookmarkStart w:id="21" w:name="_Toc449000745"/>
      <w:r>
        <w:rPr>
          <w:rFonts w:hint="eastAsia" w:ascii="宋体" w:hAnsi="宋体"/>
          <w:b/>
          <w:bCs/>
          <w:szCs w:val="24"/>
        </w:rPr>
        <w:t>6、整合性与扩展性</w:t>
      </w:r>
      <w:bookmarkEnd w:id="20"/>
      <w:bookmarkEnd w:id="21"/>
    </w:p>
    <w:p>
      <w:pPr>
        <w:spacing w:before="156" w:beforeLines="50" w:after="156" w:afterLines="50" w:line="360" w:lineRule="auto"/>
        <w:ind w:firstLine="480" w:firstLineChars="200"/>
        <w:rPr>
          <w:rFonts w:ascii="宋体" w:hAnsi="宋体"/>
          <w:szCs w:val="24"/>
        </w:rPr>
      </w:pPr>
      <w:r>
        <w:rPr>
          <w:rFonts w:hint="eastAsia" w:ascii="宋体" w:hAnsi="宋体"/>
          <w:szCs w:val="24"/>
        </w:rPr>
        <w:t>系统应采用灵活的基于门户的可扩展性架构，系统可以融合各类不同体系架构产品。系统所有功能菜单可按用户角色的需求进行随时调整和组建。</w:t>
      </w:r>
    </w:p>
    <w:p>
      <w:pPr>
        <w:spacing w:before="156" w:beforeLines="50" w:after="156" w:afterLines="50" w:line="360" w:lineRule="auto"/>
        <w:ind w:firstLine="480" w:firstLineChars="200"/>
        <w:rPr>
          <w:rFonts w:ascii="宋体" w:hAnsi="宋体"/>
          <w:szCs w:val="24"/>
        </w:rPr>
      </w:pPr>
      <w:r>
        <w:rPr>
          <w:rFonts w:hint="eastAsia" w:ascii="宋体" w:hAnsi="宋体"/>
          <w:szCs w:val="24"/>
        </w:rPr>
        <w:t>同时医院信息系统按照国际、国内有关标准开发设计。</w:t>
      </w:r>
    </w:p>
    <w:p>
      <w:pPr>
        <w:spacing w:before="156" w:beforeLines="50" w:after="156" w:afterLines="50" w:line="360" w:lineRule="auto"/>
        <w:ind w:firstLine="480" w:firstLineChars="200"/>
        <w:rPr>
          <w:rFonts w:ascii="宋体" w:hAnsi="宋体"/>
          <w:szCs w:val="24"/>
        </w:rPr>
      </w:pPr>
      <w:r>
        <w:rPr>
          <w:rFonts w:hint="eastAsia" w:ascii="宋体" w:hAnsi="宋体"/>
          <w:szCs w:val="24"/>
        </w:rPr>
        <w:t>采用开放式的系统软件平台、模块化的应用软件结构，系统应能灵活地扩充其业务功能，并可与其它业务系统进行无缝互连。</w:t>
      </w:r>
    </w:p>
    <w:p>
      <w:pPr>
        <w:spacing w:before="156" w:beforeLines="50" w:after="156" w:afterLines="50" w:line="360" w:lineRule="auto"/>
        <w:rPr>
          <w:rFonts w:ascii="宋体" w:hAnsi="宋体"/>
          <w:b/>
          <w:bCs/>
          <w:szCs w:val="24"/>
        </w:rPr>
      </w:pPr>
      <w:bookmarkStart w:id="22" w:name="_Toc449000746"/>
      <w:bookmarkStart w:id="23" w:name="_Toc358464380"/>
      <w:bookmarkStart w:id="24" w:name="_Toc341949674"/>
      <w:r>
        <w:rPr>
          <w:rFonts w:hint="eastAsia" w:ascii="宋体" w:hAnsi="宋体"/>
          <w:b/>
          <w:bCs/>
          <w:szCs w:val="24"/>
        </w:rPr>
        <w:t>7、高性能</w:t>
      </w:r>
      <w:bookmarkEnd w:id="22"/>
      <w:bookmarkEnd w:id="23"/>
      <w:bookmarkEnd w:id="24"/>
    </w:p>
    <w:p>
      <w:pPr>
        <w:spacing w:before="156" w:beforeLines="50" w:after="156" w:afterLines="50" w:line="360" w:lineRule="auto"/>
        <w:ind w:firstLine="480" w:firstLineChars="200"/>
        <w:rPr>
          <w:rFonts w:ascii="宋体" w:hAnsi="宋体"/>
          <w:szCs w:val="24"/>
        </w:rPr>
      </w:pPr>
      <w:r>
        <w:rPr>
          <w:rFonts w:hint="eastAsia" w:ascii="宋体" w:hAnsi="宋体"/>
          <w:kern w:val="0"/>
          <w:szCs w:val="24"/>
        </w:rPr>
        <w:t>投标人应具高性能设计的能力，系统应充分考虑医院程序大业务量环境中运行的效率，防止死锁和并发操作。系统应支持</w:t>
      </w:r>
      <w:r>
        <w:rPr>
          <w:rFonts w:hint="eastAsia" w:ascii="宋体" w:hAnsi="宋体"/>
          <w:szCs w:val="24"/>
        </w:rPr>
        <w:t>自动任务管理系统，可以把比较大的，时实性不强的业务放到晚上执行，整个过程无须人工干涉，以合理分配医院服务器的资源，提高医院服务器的利用率。</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架构需求</w:t>
      </w:r>
    </w:p>
    <w:p>
      <w:pPr>
        <w:spacing w:before="156" w:beforeLines="50" w:after="156" w:afterLines="50" w:line="360" w:lineRule="auto"/>
        <w:ind w:firstLine="480" w:firstLineChars="200"/>
        <w:rPr>
          <w:rFonts w:ascii="宋体" w:hAnsi="宋体" w:cs="仿宋"/>
          <w:szCs w:val="24"/>
        </w:rPr>
      </w:pPr>
      <w:r>
        <w:rPr>
          <w:rFonts w:hint="eastAsia" w:ascii="宋体" w:hAnsi="宋体"/>
          <w:szCs w:val="24"/>
        </w:rPr>
        <w:t>台州恩泽医疗中心（集团）智慧医院信息系统项目应遵循一体化、智能化、物联化和互联化原则进行建设</w:t>
      </w:r>
      <w:r>
        <w:rPr>
          <w:rFonts w:hint="eastAsia" w:ascii="宋体" w:hAnsi="宋体" w:cs="仿宋"/>
          <w:szCs w:val="24"/>
        </w:rPr>
        <w:t>。</w:t>
      </w:r>
    </w:p>
    <w:p>
      <w:pPr>
        <w:spacing w:before="156" w:beforeLines="50" w:after="156" w:afterLines="50" w:line="360" w:lineRule="auto"/>
        <w:ind w:firstLine="480" w:firstLineChars="200"/>
        <w:rPr>
          <w:rFonts w:ascii="宋体" w:hAnsi="宋体" w:cs="仿宋"/>
          <w:szCs w:val="24"/>
        </w:rPr>
      </w:pPr>
      <w:r>
        <w:rPr>
          <w:rFonts w:hint="eastAsia" w:ascii="宋体" w:hAnsi="宋体" w:cs="仿宋"/>
          <w:szCs w:val="24"/>
        </w:rPr>
        <w:t>基于“一体化、智能化</w:t>
      </w:r>
      <w:r>
        <w:rPr>
          <w:rFonts w:ascii="宋体" w:hAnsi="宋体" w:cs="仿宋"/>
          <w:szCs w:val="24"/>
        </w:rPr>
        <w:t>”</w:t>
      </w:r>
      <w:r>
        <w:rPr>
          <w:rFonts w:hint="eastAsia" w:ascii="宋体" w:hAnsi="宋体" w:cs="仿宋"/>
          <w:szCs w:val="24"/>
        </w:rPr>
        <w:t>的设计思路，本次针对恩泽医疗集团的智慧医院总体框架设计应以计算机网络、机房、物联网设施设备、服务器与存储系统等基础设施为硬件支撑，以各类标准体系和安全防护体系为保障，构建以“一个恩泽”集成服务云平台和大数据中心为核心的恩泽医疗集团智慧医院总体框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一个恩泽”智慧医院集成服务云平台是恩泽集团医院的核心平台，包含医院信息集成接入平台、物联网基础接入平台以及大数据应用支撑平台。医院信息集成接入平台、物联网基础接入平台分别对接医院信息系统和物联网应用系统与医疗建筑环境智能化系统，负责各专业系统的信息采集、信息通讯、信息交换以及为各类应用提供信息服务，实现集团间的信息共享和业务互补。</w:t>
      </w:r>
    </w:p>
    <w:p>
      <w:pPr>
        <w:spacing w:before="156" w:beforeLines="50" w:after="156" w:afterLines="50" w:line="360" w:lineRule="auto"/>
        <w:ind w:firstLine="480" w:firstLineChars="200"/>
        <w:rPr>
          <w:rFonts w:ascii="宋体" w:hAnsi="宋体" w:cs="宋体"/>
          <w:szCs w:val="24"/>
        </w:rPr>
      </w:pPr>
      <w:r>
        <w:rPr>
          <w:rFonts w:hint="eastAsia" w:ascii="宋体" w:hAnsi="宋体" w:cs="仿宋"/>
          <w:szCs w:val="24"/>
        </w:rPr>
        <w:t>本次台州恩泽医疗中心（集团）智慧医院信息系统项目是在台州恩泽医疗中心（集团）顶层规划基础上的多院区机构建设，在医疗协助模式基础上，实现院区之间的紧密合作，依靠台州恩泽医疗中心（集团）成熟的管理经验和医疗技术，建立院区间的医护人员流通、患者流通和物品流通，实现机构间的信息共享和业务互补。应</w:t>
      </w:r>
      <w:r>
        <w:rPr>
          <w:rFonts w:hint="eastAsia" w:ascii="宋体" w:hAnsi="宋体" w:cs="宋体"/>
          <w:szCs w:val="24"/>
        </w:rPr>
        <w:t>采用紧密型机构部署，基于多院区业务的总分院信息系统建设，包括医疗服务、临床服务、运营服务及集成服务云平台（大数据应用支撑平台、医院集成接入平台及物联网接入平台）、四大数据中心（临床数据中心、运营数据中心、科研数据中心、物联网数据中心），建设范围覆盖台州医院（临海）、恩泽医院（路桥）、台州医院路桥院区（路桥）、恩泽妇产医院（妇产科专科医院）（椒江）、台州医院东院区（临海）（在建）。基于集团化医院信息建设，实现多院区内的互联网医院、物联网应用及大数据的综合应用等。同时，支持集团医联体单位间的医联体协同应用，包含双向转诊、远程门诊、远程查房、慢病协同、远程教育等。</w:t>
      </w:r>
    </w:p>
    <w:p>
      <w:pPr>
        <w:spacing w:before="156" w:beforeLines="50" w:after="156" w:afterLines="50" w:line="360" w:lineRule="auto"/>
        <w:ind w:firstLine="480" w:firstLineChars="200"/>
        <w:rPr>
          <w:rFonts w:ascii="宋体" w:hAnsi="宋体" w:cs="仿宋"/>
          <w:szCs w:val="24"/>
        </w:rPr>
      </w:pPr>
      <w:r>
        <w:rPr>
          <w:rFonts w:hint="eastAsia" w:ascii="宋体" w:hAnsi="宋体" w:cs="宋体"/>
          <w:szCs w:val="24"/>
        </w:rPr>
        <w:t>其中数字化建设的内容是智慧医院最基础的核心应用系统，应由智慧服务、智慧医疗、智慧管理、互联网医疗及医联体协同五大业务体系组成；一体化建设的内容应是基于集团化信息集成平台将数字化建设的系统通过H</w:t>
      </w:r>
      <w:r>
        <w:rPr>
          <w:rFonts w:ascii="宋体" w:hAnsi="宋体" w:cs="宋体"/>
          <w:szCs w:val="24"/>
        </w:rPr>
        <w:t>L7</w:t>
      </w:r>
      <w:r>
        <w:rPr>
          <w:rFonts w:hint="eastAsia" w:ascii="宋体" w:hAnsi="宋体" w:cs="宋体"/>
          <w:szCs w:val="24"/>
        </w:rPr>
        <w:t>等标准统一做数据共享与交换、采集交换服务、平台基础服务以及主索引服务；通过大数据支撑应用平台接入集团化集成平台及物联网集成接入平台，形成面向多院区数据中心，在医疗数据中心的基础上做数据的转换、清洗、以及智能分析，最终应用到人工智能、临床科研、临床决策和管理决策。同时，需要在这个基础上引入医疗物联网接入平台，做相应物联网的应用。最后的应用层展示应能够通过健康门户、健康公众号、互联网医疗平台、健康A</w:t>
      </w:r>
      <w:r>
        <w:rPr>
          <w:rFonts w:ascii="宋体" w:hAnsi="宋体" w:cs="宋体"/>
          <w:szCs w:val="24"/>
        </w:rPr>
        <w:t>PP</w:t>
      </w:r>
      <w:r>
        <w:rPr>
          <w:rFonts w:hint="eastAsia" w:ascii="宋体" w:hAnsi="宋体" w:cs="宋体"/>
          <w:szCs w:val="24"/>
        </w:rPr>
        <w:t>、对外统一服务门户等进行。</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技术需求</w:t>
      </w:r>
    </w:p>
    <w:p>
      <w:pPr>
        <w:spacing w:before="156" w:beforeLines="50" w:after="156" w:afterLines="50" w:line="360" w:lineRule="auto"/>
        <w:ind w:firstLine="480" w:firstLineChars="200"/>
        <w:rPr>
          <w:rFonts w:ascii="宋体" w:hAnsi="宋体"/>
          <w:szCs w:val="24"/>
        </w:rPr>
      </w:pPr>
      <w:r>
        <w:rPr>
          <w:rFonts w:hint="eastAsia" w:ascii="宋体" w:hAnsi="宋体"/>
          <w:szCs w:val="24"/>
        </w:rPr>
        <w:t>投标产品应支持大型医疗机构（集团）管理信息系统，注重多组织架构、流程调整、业务整合与协同、决策预警、战略管控。架构应面向实现医院内部业务一体，外部医卫健一体以及支持集团管理的上下一体。</w:t>
      </w:r>
    </w:p>
    <w:p>
      <w:pPr>
        <w:spacing w:before="156" w:beforeLines="50" w:after="156" w:afterLines="50" w:line="360" w:lineRule="auto"/>
        <w:ind w:firstLine="480" w:firstLineChars="200"/>
        <w:rPr>
          <w:rFonts w:ascii="宋体" w:hAnsi="宋体"/>
          <w:szCs w:val="24"/>
        </w:rPr>
      </w:pPr>
      <w:r>
        <w:rPr>
          <w:rFonts w:hint="eastAsia" w:ascii="宋体" w:hAnsi="宋体"/>
          <w:szCs w:val="24"/>
        </w:rPr>
        <w:t>投标产品应基于基础框架和基础门户，统一技术架构和规范，保障安全和性能，统一用户权限、功能菜单、基础数据等相关配套，支持敏捷开发，为产品线开发人员提供二次开发框架，提高开发效率，降低开发难度，提升系统质量和稳定性。对内应能帮助开发人员简单、快速、低成本、低风险的实现分布式系统构建、微服务业务开发、前后端分离、智能运维等功能，对外应能面向合作伙伴、开发者开放服务，支持海量请求的接入能力。</w:t>
      </w:r>
    </w:p>
    <w:p>
      <w:pPr>
        <w:pStyle w:val="5"/>
        <w:spacing w:before="156" w:beforeLines="50" w:after="156" w:afterLines="50" w:line="360" w:lineRule="auto"/>
        <w:rPr>
          <w:rFonts w:ascii="宋体" w:hAnsi="宋体" w:eastAsia="宋体"/>
          <w:b/>
          <w:bCs/>
        </w:rPr>
      </w:pPr>
      <w:r>
        <w:rPr>
          <w:rFonts w:hint="eastAsia" w:ascii="宋体" w:hAnsi="宋体" w:eastAsia="宋体"/>
          <w:b/>
          <w:bCs/>
        </w:rPr>
        <w:t>安全性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产品应提供产品序列号、时效性、文件码等自查验证，发现异常，系统能自动退出。具有防止暴力破解、恶意拷贝盗用篡改的功能。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对于重要敏感类数据，应支持存储层面支持数据加密，同时保证在传输过程中的保密性和完整性。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应通过服务治理，提供黑白名单、熔断限流等措施，能有效防止恶意攻击，保障应用安全可靠。</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应支持单点登录解决方案。同时登录密码应支持输入错误机制、定期修改机制、强度规则机制、人机身份验证机制、多种登录方式。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应能提供进出站审计，记录每次登陆时间、退出时间、在线时间、修改密码时间、IP地址等，支持记录备份恢复。对远程访问的用户行为、访问互联网的用户行为等应能单独进行行为审计和数据分析。</w:t>
      </w:r>
    </w:p>
    <w:p>
      <w:pPr>
        <w:pStyle w:val="5"/>
        <w:spacing w:before="156" w:beforeLines="50" w:after="156" w:afterLines="50" w:line="360" w:lineRule="auto"/>
        <w:rPr>
          <w:rFonts w:ascii="宋体" w:hAnsi="宋体" w:eastAsia="宋体"/>
          <w:b/>
          <w:bCs/>
        </w:rPr>
      </w:pPr>
      <w:r>
        <w:rPr>
          <w:rFonts w:hint="eastAsia" w:ascii="宋体" w:hAnsi="宋体" w:eastAsia="宋体"/>
          <w:b/>
          <w:bCs/>
        </w:rPr>
        <w:t>微服务</w:t>
      </w:r>
    </w:p>
    <w:p>
      <w:pPr>
        <w:spacing w:before="156" w:beforeLines="50" w:after="156" w:afterLines="50" w:line="360" w:lineRule="auto"/>
        <w:ind w:firstLine="480" w:firstLineChars="200"/>
        <w:rPr>
          <w:rFonts w:ascii="宋体" w:hAnsi="宋体"/>
          <w:szCs w:val="24"/>
        </w:rPr>
      </w:pPr>
      <w:r>
        <w:rPr>
          <w:rFonts w:hint="eastAsia" w:ascii="宋体" w:hAnsi="宋体"/>
          <w:szCs w:val="24"/>
        </w:rPr>
        <w:t>应具备微服务架构的底层支撑，实现服务注册发现、服务统一配置、服务编排、服务监控、服务治理等微服务领域核心功能。</w:t>
      </w:r>
    </w:p>
    <w:p>
      <w:pPr>
        <w:pStyle w:val="5"/>
        <w:spacing w:before="156" w:beforeLines="50" w:after="156" w:afterLines="50" w:line="360" w:lineRule="auto"/>
        <w:rPr>
          <w:rFonts w:ascii="宋体" w:hAnsi="宋体" w:eastAsia="宋体"/>
          <w:b/>
          <w:bCs/>
        </w:rPr>
      </w:pPr>
      <w:bookmarkStart w:id="25" w:name="_Toc49328500"/>
      <w:bookmarkStart w:id="26" w:name="_Toc48817674"/>
      <w:r>
        <w:rPr>
          <w:rFonts w:hint="eastAsia" w:ascii="宋体" w:hAnsi="宋体" w:eastAsia="宋体"/>
          <w:b/>
          <w:bCs/>
        </w:rPr>
        <w:t>分布式支撑</w:t>
      </w:r>
      <w:bookmarkEnd w:id="25"/>
      <w:bookmarkEnd w:id="26"/>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本次项目要求支持云服务架构，提供分布式支撑。</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系统应提供统一的分布式日志存储、查询等。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系统应支持分布式环境，提供高可用的规则种子发生器、非规则种子发生器。为各业务系统提供可靠的序列号来源，规避序列号重复和序列号的问题造成业务系统无法正常运作的。</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系统应具备分布式调度设计，能够通过它</w:t>
      </w:r>
      <w:r>
        <w:rPr>
          <w:rFonts w:ascii="宋体" w:hAnsi="宋体" w:cs="宋体"/>
          <w:szCs w:val="24"/>
        </w:rPr>
        <w:t>把任务分发到不同的机器上</w:t>
      </w:r>
      <w:r>
        <w:rPr>
          <w:rFonts w:hint="eastAsia" w:ascii="宋体" w:hAnsi="宋体" w:cs="宋体"/>
          <w:szCs w:val="24"/>
        </w:rPr>
        <w:t>进行并发</w:t>
      </w:r>
      <w:r>
        <w:rPr>
          <w:rFonts w:ascii="宋体" w:hAnsi="宋体" w:cs="宋体"/>
          <w:szCs w:val="24"/>
        </w:rPr>
        <w:t>处理</w:t>
      </w:r>
      <w:r>
        <w:rPr>
          <w:rFonts w:hint="eastAsia" w:ascii="宋体" w:hAnsi="宋体" w:cs="宋体"/>
          <w:szCs w:val="24"/>
        </w:rPr>
        <w:t>，以达到提高效能的目的。</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系统应能实现</w:t>
      </w:r>
      <w:r>
        <w:rPr>
          <w:rFonts w:ascii="宋体" w:hAnsi="宋体" w:cs="宋体"/>
          <w:szCs w:val="24"/>
        </w:rPr>
        <w:t>动态地扩展缓存节点、自动发现和切换故障节点、自动均衡数据分区</w:t>
      </w:r>
      <w:r>
        <w:rPr>
          <w:rFonts w:hint="eastAsia" w:ascii="宋体" w:hAnsi="宋体" w:cs="宋体"/>
          <w:szCs w:val="24"/>
        </w:rPr>
        <w:t>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系统应支持分布式搜索，并支持提供高可用、高性能、弹性伸缩的海量数据检索服务。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系统应支持分布式集群存储，保证数据存储的安全、规避单节点故障导致的数据问题，同时应支持提供高可用、高性能、弹性伸缩的数据查询服务。</w:t>
      </w:r>
    </w:p>
    <w:p>
      <w:pPr>
        <w:pStyle w:val="5"/>
        <w:spacing w:before="156" w:beforeLines="50" w:after="156" w:afterLines="50" w:line="360" w:lineRule="auto"/>
        <w:rPr>
          <w:rFonts w:ascii="宋体" w:hAnsi="宋体" w:eastAsia="宋体"/>
          <w:b/>
          <w:bCs/>
        </w:rPr>
      </w:pPr>
      <w:bookmarkStart w:id="27" w:name="_Toc48817675"/>
      <w:bookmarkStart w:id="28" w:name="_Toc49328501"/>
      <w:r>
        <w:rPr>
          <w:rFonts w:hint="eastAsia" w:ascii="宋体" w:hAnsi="宋体" w:eastAsia="宋体"/>
          <w:b/>
          <w:bCs/>
        </w:rPr>
        <w:t>分布式运维环境</w:t>
      </w:r>
      <w:bookmarkEnd w:id="27"/>
      <w:bookmarkEnd w:id="28"/>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系统应具备从代码管理到测试发布，自动化、容器化部署，监控预警，以实现快速交付，降低成本，提高效率。</w:t>
      </w:r>
    </w:p>
    <w:p>
      <w:pPr>
        <w:pStyle w:val="5"/>
        <w:spacing w:before="156" w:beforeLines="50" w:after="156" w:afterLines="50" w:line="360" w:lineRule="auto"/>
        <w:rPr>
          <w:rFonts w:ascii="宋体" w:hAnsi="宋体" w:eastAsia="宋体"/>
          <w:b/>
          <w:bCs/>
        </w:rPr>
      </w:pPr>
      <w:bookmarkStart w:id="29" w:name="_Toc48817676"/>
      <w:bookmarkStart w:id="30" w:name="_Toc49328502"/>
      <w:r>
        <w:rPr>
          <w:rFonts w:hint="eastAsia" w:ascii="宋体" w:hAnsi="宋体" w:eastAsia="宋体"/>
          <w:b/>
          <w:bCs/>
        </w:rPr>
        <w:t>统一前端</w:t>
      </w:r>
      <w:bookmarkEnd w:id="29"/>
      <w:bookmarkEnd w:id="30"/>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产品应统一开发规范，提供基础组件库封装，统一前端技术开发规范。应统一前端门户，统一浏览器、桌面端、移动端门户，支持一套代码多端运行。应统一皮肤风格，内置现代扁平风格，统一产品表现形式。</w:t>
      </w:r>
    </w:p>
    <w:p>
      <w:pPr>
        <w:pStyle w:val="5"/>
        <w:spacing w:before="156" w:beforeLines="50" w:after="156" w:afterLines="50" w:line="360" w:lineRule="auto"/>
        <w:rPr>
          <w:rFonts w:ascii="宋体" w:hAnsi="宋体" w:eastAsia="宋体"/>
          <w:b/>
          <w:bCs/>
        </w:rPr>
      </w:pPr>
      <w:bookmarkStart w:id="31" w:name="_Toc49328491"/>
      <w:r>
        <w:rPr>
          <w:rFonts w:hint="eastAsia" w:ascii="宋体" w:hAnsi="宋体" w:eastAsia="宋体"/>
          <w:b/>
          <w:bCs/>
        </w:rPr>
        <w:t>插拔式无感升级</w:t>
      </w:r>
      <w:bookmarkEnd w:id="31"/>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支持灰度发布，如遇系统升级，只需要在架构中重新部署一套新的服务，利用服务节点切换至新的服务上即可。应支持新老业务服务共存，实现系统一键切换。如果遇到新服务系统问题，能够停止新服务继续使用老的业务服务，保障医院业务不停滞、数据不丢失。</w:t>
      </w:r>
    </w:p>
    <w:p>
      <w:pPr>
        <w:pStyle w:val="5"/>
        <w:spacing w:before="156" w:beforeLines="50" w:after="156" w:afterLines="50" w:line="360" w:lineRule="auto"/>
        <w:rPr>
          <w:rFonts w:ascii="宋体" w:hAnsi="宋体" w:eastAsia="宋体"/>
          <w:b/>
          <w:bCs/>
        </w:rPr>
      </w:pPr>
      <w:bookmarkStart w:id="32" w:name="_Toc49328492"/>
      <w:bookmarkStart w:id="33" w:name="_Toc45919431"/>
      <w:r>
        <w:rPr>
          <w:rFonts w:hint="eastAsia" w:ascii="宋体" w:hAnsi="宋体" w:eastAsia="宋体"/>
          <w:b/>
          <w:bCs/>
        </w:rPr>
        <w:t>系统模块全融合</w:t>
      </w:r>
      <w:bookmarkEnd w:id="32"/>
      <w:bookmarkEnd w:id="33"/>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项目各业务系统都应充分考虑模块之间的融合度，所有新产品的设计开发都应利用元数据工具建立领域元数据，平台实现数据持久化，逻辑组件化，界面配置化的一体化软件自动化开发模式。应能利用技术平台下工作流引擎实现业务逻辑组件的装配。应能基于UI元数据及引擎建立医疗卫生行业的UE模式，实现不同客户端模式的UI内容及UE模式的统一，同时应可支持实现各级用户的个性化要求的界面配置。</w:t>
      </w:r>
    </w:p>
    <w:p>
      <w:pPr>
        <w:pStyle w:val="3"/>
        <w:spacing w:before="156" w:beforeLines="50" w:after="156" w:afterLines="50" w:line="360" w:lineRule="auto"/>
        <w:rPr>
          <w:rFonts w:ascii="宋体" w:hAnsi="宋体" w:eastAsia="宋体"/>
          <w:b/>
          <w:bCs/>
          <w:sz w:val="24"/>
        </w:rPr>
      </w:pPr>
      <w:r>
        <w:rPr>
          <w:rFonts w:hint="eastAsia" w:ascii="宋体" w:hAnsi="宋体" w:eastAsia="宋体"/>
          <w:b/>
          <w:bCs/>
          <w:sz w:val="24"/>
        </w:rPr>
        <w:t>功能需求</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集团信息平台</w:t>
      </w:r>
    </w:p>
    <w:p>
      <w:pPr>
        <w:pStyle w:val="5"/>
        <w:spacing w:before="156" w:beforeLines="50" w:after="156" w:afterLines="50" w:line="360" w:lineRule="auto"/>
        <w:rPr>
          <w:rFonts w:ascii="宋体" w:hAnsi="宋体" w:eastAsia="宋体"/>
          <w:b/>
          <w:bCs/>
        </w:rPr>
      </w:pPr>
      <w:r>
        <w:rPr>
          <w:rFonts w:hint="eastAsia" w:ascii="宋体" w:hAnsi="宋体" w:eastAsia="宋体"/>
          <w:b/>
          <w:bCs/>
        </w:rPr>
        <w:t>集团集成平台</w:t>
      </w:r>
    </w:p>
    <w:p>
      <w:pPr>
        <w:pStyle w:val="6"/>
        <w:spacing w:before="156" w:beforeLines="50" w:after="156" w:afterLines="50" w:line="360" w:lineRule="auto"/>
        <w:rPr>
          <w:rFonts w:ascii="宋体" w:hAnsi="宋体"/>
          <w:bCs/>
          <w:sz w:val="24"/>
          <w:szCs w:val="24"/>
        </w:rPr>
      </w:pPr>
      <w:bookmarkStart w:id="34" w:name="_Hlk65501544"/>
      <w:r>
        <w:rPr>
          <w:rFonts w:hint="eastAsia" w:ascii="宋体" w:hAnsi="宋体"/>
          <w:bCs/>
          <w:sz w:val="24"/>
          <w:szCs w:val="24"/>
        </w:rPr>
        <w:t>集成引擎</w:t>
      </w:r>
    </w:p>
    <w:p>
      <w:pPr>
        <w:pStyle w:val="7"/>
        <w:spacing w:before="156" w:beforeLines="50" w:after="156" w:afterLines="50" w:line="360" w:lineRule="auto"/>
        <w:rPr>
          <w:rFonts w:ascii="宋体" w:hAnsi="宋体"/>
          <w:bCs/>
        </w:rPr>
      </w:pPr>
      <w:r>
        <w:rPr>
          <w:rFonts w:hint="eastAsia" w:ascii="宋体" w:hAnsi="宋体"/>
          <w:bCs/>
        </w:rPr>
        <w:t>服务集成ESB</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服务集成ESB是一种提供应用程序和服务集成的</w:t>
      </w:r>
      <w:r>
        <w:rPr>
          <w:rFonts w:ascii="宋体" w:hAnsi="宋体" w:cs="宋体"/>
          <w:szCs w:val="24"/>
        </w:rPr>
        <w:t>SOA软件架构,提供通信服务来实现应用之间的连接。ESB是面向服务的模式，组件之间的交互通信通过总线提供的服务来实现。集成平台中的医院信息交互主要采用ESB来构建</w:t>
      </w:r>
      <w:r>
        <w:rPr>
          <w:rFonts w:hint="eastAsia" w:ascii="宋体" w:hAnsi="宋体" w:cs="宋体"/>
          <w:szCs w:val="24"/>
        </w:rPr>
        <w:t>，E</w:t>
      </w:r>
      <w:r>
        <w:rPr>
          <w:rFonts w:ascii="宋体" w:hAnsi="宋体" w:cs="宋体"/>
          <w:szCs w:val="24"/>
        </w:rPr>
        <w:t>SB为实现医院各信息系统之间、</w:t>
      </w:r>
      <w:r>
        <w:rPr>
          <w:rFonts w:hint="eastAsia" w:ascii="宋体" w:hAnsi="宋体" w:cs="宋体"/>
          <w:szCs w:val="24"/>
        </w:rPr>
        <w:t>医院之间、</w:t>
      </w:r>
      <w:r>
        <w:rPr>
          <w:rFonts w:ascii="宋体" w:hAnsi="宋体" w:cs="宋体"/>
          <w:szCs w:val="24"/>
        </w:rPr>
        <w:t>和区域卫生信息平台之间，以及上级卫生部门之间的数据、应用、流程整合提供服务，并基于SOA框架提供Web服务的集中管理和安全控制。</w:t>
      </w:r>
      <w:r>
        <w:rPr>
          <w:rFonts w:hint="eastAsia" w:ascii="宋体" w:hAnsi="宋体" w:cs="宋体"/>
          <w:szCs w:val="24"/>
        </w:rPr>
        <w:t>E</w:t>
      </w:r>
      <w:r>
        <w:rPr>
          <w:rFonts w:ascii="宋体" w:hAnsi="宋体" w:cs="宋体"/>
          <w:szCs w:val="24"/>
        </w:rPr>
        <w:t>SB提供多种通讯协议的访问接入，不同通讯协议之间的转换，不同数据格式的加工和处理，基于数据内容的智能路由，基于消息的</w:t>
      </w:r>
      <w:r>
        <w:rPr>
          <w:rFonts w:hint="eastAsia" w:ascii="宋体" w:hAnsi="宋体" w:cs="宋体"/>
          <w:szCs w:val="24"/>
        </w:rPr>
        <w:t>请求响应和订阅</w:t>
      </w:r>
      <w:r>
        <w:rPr>
          <w:rFonts w:ascii="宋体" w:hAnsi="宋体" w:cs="宋体"/>
          <w:szCs w:val="24"/>
        </w:rPr>
        <w:t>/发布模式，应用服务异常处理等功能。主要</w:t>
      </w:r>
      <w:r>
        <w:rPr>
          <w:rFonts w:hint="eastAsia" w:ascii="宋体" w:hAnsi="宋体" w:cs="宋体"/>
          <w:szCs w:val="24"/>
        </w:rPr>
        <w:t>技术与</w:t>
      </w:r>
      <w:r>
        <w:rPr>
          <w:rFonts w:ascii="宋体" w:hAnsi="宋体" w:cs="宋体"/>
          <w:szCs w:val="24"/>
        </w:rPr>
        <w:t>功能</w:t>
      </w:r>
      <w:r>
        <w:rPr>
          <w:rFonts w:hint="eastAsia" w:ascii="宋体" w:hAnsi="宋体"/>
          <w:szCs w:val="24"/>
        </w:rPr>
        <w:t>需求如下</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1、服务总线</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总线平台应采用松耦合、分布式模式，将业务、应用和数据逻辑等实现分离管理。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应能提供统一的数据交互开发运行环境，支持创建、扩展图形化数据转换业务流程建模，能提供基于</w:t>
      </w:r>
      <w:r>
        <w:rPr>
          <w:rFonts w:ascii="宋体" w:hAnsi="宋体" w:cs="宋体"/>
          <w:szCs w:val="24"/>
        </w:rPr>
        <w:t>XML表示方式，可同时进行图形化和基于代码或文档的开发工作，为服务提供远程调用支持。提供服务注册、卸载和更新、发布服务。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应能提供创建定制适配器、消息、业务服务、业务操作和业务流程以及数据转换的向导。</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应能支持应用系统之间各功能服务和接口的调用权限管理，提供应用节点与应用节点之间，应用节点到接口服务之间的权限控制，以保证数据交换的合法性。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w:t>
      </w:r>
      <w:r>
        <w:rPr>
          <w:rFonts w:ascii="宋体" w:hAnsi="宋体" w:cs="宋体"/>
          <w:szCs w:val="24"/>
        </w:rPr>
        <w:t>WebService、socket、MQ、http、RPC多种协议的接入和输出。</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应能提供基于消息队列的数据发布</w:t>
      </w:r>
      <w:r>
        <w:rPr>
          <w:rFonts w:ascii="宋体" w:hAnsi="宋体" w:cs="宋体"/>
          <w:szCs w:val="24"/>
        </w:rPr>
        <w:t>/订阅服务异步模式，基于请求响应的同步模式，也提供基于多路由的消息队列选择和传输。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应能满足平台数据交互高并发、大数据量、实时性高等需求，保持高性能运行。</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应能提供基于业务流程的流程配置服务，定制化服务配置。并可提供远程调用服务和分布式服务调用，并实现负载均衡，故障转移等基本功能。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应能支持任意消息传输环节的监控和审核，对于数据传输状况有较灵活的反馈服务，具有自动补传、重传等功能。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应能支持应用节点和接口服务的统一配置管理，监控平台应能对各接口调用历史进行负载和响应时间分析，以便通过集成平台来一步优化性能。</w:t>
      </w:r>
      <w:r>
        <w:rPr>
          <w:rFonts w:ascii="宋体" w:hAnsi="宋体" w:cs="宋体"/>
          <w:szCs w:val="24"/>
        </w:rPr>
        <w:t>集成平台配置管理系统应能支持数据协议和公用代码标准化管理。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应能提供基于集成平台的二次开发包，可以基于开发包扩展服务组件。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▲应能支持灰度发布功能，可以便捷的切换正式环境和测试环境，同时设置测试环境的流量分布，支持实现集成平台服务的平滑升级。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应提供数据库终端工具组件，支持消息直接写入或者更新到任意的数据库，并提供数据库事务管理功能。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分布式事务处理：应能针对</w:t>
      </w:r>
      <w:r>
        <w:rPr>
          <w:rFonts w:ascii="宋体" w:hAnsi="宋体" w:cs="宋体"/>
          <w:szCs w:val="24"/>
        </w:rPr>
        <w:t>webservice接入和HTTP接入支持分布式事务处理，当涉及多方业务协作出现调用失败时，能通知调用成功方撤回操作，保障整体事务的一致性。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应提供消息日志</w:t>
      </w:r>
      <w:r>
        <w:rPr>
          <w:rFonts w:ascii="宋体" w:hAnsi="宋体" w:cs="宋体"/>
          <w:szCs w:val="24"/>
        </w:rPr>
        <w:t>NoSQL非关系型存储，实现消息的快速检索。支持字段级精确搜索以及全文模糊搜索。</w:t>
      </w:r>
    </w:p>
    <w:p>
      <w:pPr>
        <w:spacing w:before="156" w:beforeLines="50" w:after="156" w:afterLines="50" w:line="360" w:lineRule="auto"/>
        <w:rPr>
          <w:rFonts w:ascii="宋体" w:hAnsi="宋体" w:cs="宋体"/>
          <w:b/>
          <w:bCs/>
          <w:szCs w:val="24"/>
        </w:rPr>
      </w:pPr>
      <w:r>
        <w:rPr>
          <w:rFonts w:hint="eastAsia" w:ascii="宋体" w:hAnsi="宋体" w:cs="宋体"/>
          <w:b/>
          <w:bCs/>
          <w:szCs w:val="24"/>
        </w:rPr>
        <w:t>2、消息引擎</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w:t>
      </w:r>
      <w:r>
        <w:rPr>
          <w:rFonts w:ascii="宋体" w:hAnsi="宋体" w:cs="宋体"/>
          <w:szCs w:val="24"/>
        </w:rPr>
        <w:t>内置HL7消息模板的配置功能，支持V2、V3/CDA等。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应内置医院互联互通成熟度测评要求的</w:t>
      </w:r>
      <w:r>
        <w:rPr>
          <w:rFonts w:ascii="宋体" w:hAnsi="宋体" w:cs="宋体"/>
          <w:szCs w:val="24"/>
        </w:rPr>
        <w:t>53类CDA共享文档标准。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w:t>
      </w:r>
      <w:r>
        <w:rPr>
          <w:rFonts w:ascii="宋体" w:hAnsi="宋体" w:cs="宋体"/>
          <w:szCs w:val="24"/>
        </w:rPr>
        <w:t>XML等自定义消息模型的配置功能。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w:t>
      </w:r>
      <w:r>
        <w:rPr>
          <w:rFonts w:ascii="宋体" w:hAnsi="宋体" w:cs="宋体"/>
          <w:szCs w:val="24"/>
        </w:rPr>
        <w:t>HL7与XML消息等交换协议的转换对照配置功能。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w:t>
      </w:r>
      <w:r>
        <w:rPr>
          <w:rFonts w:ascii="宋体" w:hAnsi="宋体" w:cs="宋体"/>
          <w:szCs w:val="24"/>
        </w:rPr>
        <w:t>HL7消息与自定义xml消息的协议转换服务组件并提供测试功能。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应提供消息模板的导入、导出和生成</w:t>
      </w:r>
      <w:r>
        <w:rPr>
          <w:rFonts w:ascii="宋体" w:hAnsi="宋体" w:cs="宋体"/>
          <w:szCs w:val="24"/>
        </w:rPr>
        <w:t>XML示例功能。</w:t>
      </w:r>
    </w:p>
    <w:p>
      <w:pPr>
        <w:spacing w:before="156" w:beforeLines="50" w:after="156" w:afterLines="50" w:line="360" w:lineRule="auto"/>
        <w:rPr>
          <w:rFonts w:ascii="宋体" w:hAnsi="宋体" w:cs="宋体"/>
          <w:b/>
          <w:bCs/>
          <w:szCs w:val="24"/>
        </w:rPr>
      </w:pPr>
      <w:r>
        <w:rPr>
          <w:rFonts w:hint="eastAsia" w:ascii="宋体" w:hAnsi="宋体" w:cs="宋体"/>
          <w:b/>
          <w:bCs/>
          <w:szCs w:val="24"/>
        </w:rPr>
        <w:t>3、服务集群管理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w:t>
      </w:r>
      <w:r>
        <w:rPr>
          <w:rFonts w:ascii="宋体" w:hAnsi="宋体" w:cs="宋体"/>
          <w:szCs w:val="24"/>
        </w:rPr>
        <w:t>提供基于业务域的服务集群管理模式。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▲应提供集群模式下业务域服务节点可视化启停功能，并根据服务运行状态实时调整服务节点数量，实现水平动态扩容。</w:t>
      </w:r>
    </w:p>
    <w:p>
      <w:pPr>
        <w:spacing w:before="156" w:beforeLines="50" w:after="156" w:afterLines="50" w:line="360" w:lineRule="auto"/>
        <w:rPr>
          <w:rFonts w:ascii="宋体" w:hAnsi="宋体" w:cs="宋体"/>
          <w:b/>
          <w:bCs/>
          <w:szCs w:val="24"/>
        </w:rPr>
      </w:pPr>
      <w:r>
        <w:rPr>
          <w:rFonts w:hint="eastAsia" w:ascii="宋体" w:hAnsi="宋体" w:cs="宋体"/>
          <w:b/>
          <w:bCs/>
          <w:szCs w:val="24"/>
        </w:rPr>
        <w:t>4、运行监控</w:t>
      </w:r>
    </w:p>
    <w:p>
      <w:pPr>
        <w:spacing w:before="156" w:beforeLines="50" w:after="156" w:afterLines="50" w:line="360" w:lineRule="auto"/>
        <w:ind w:left="480"/>
        <w:rPr>
          <w:rFonts w:ascii="宋体" w:hAnsi="宋体" w:cs="宋体"/>
          <w:szCs w:val="24"/>
        </w:rPr>
      </w:pPr>
      <w:r>
        <w:rPr>
          <w:rFonts w:hint="eastAsia" w:ascii="宋体" w:hAnsi="宋体" w:cs="宋体"/>
          <w:szCs w:val="24"/>
        </w:rPr>
        <w:t>（1）</w:t>
      </w:r>
      <w:r>
        <w:rPr>
          <w:rFonts w:ascii="宋体" w:hAnsi="宋体" w:cs="宋体"/>
          <w:szCs w:val="24"/>
        </w:rPr>
        <w:t>数据交换服务监控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w:t>
      </w:r>
      <w:r>
        <w:rPr>
          <w:rFonts w:ascii="宋体" w:hAnsi="宋体" w:cs="宋体"/>
          <w:szCs w:val="24"/>
        </w:rPr>
        <w:t>监控统计所有服务性能，可按照业务系统、服务节点、时间角度统计服务最大响应时间、最小响应时间、平均响应时间、总次数，提供服务分析调优。</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针对异常记录，</w:t>
      </w:r>
      <w:r>
        <w:rPr>
          <w:rFonts w:hint="eastAsia" w:ascii="宋体" w:hAnsi="宋体" w:cs="宋体"/>
          <w:szCs w:val="24"/>
        </w:rPr>
        <w:t>应能</w:t>
      </w:r>
      <w:r>
        <w:rPr>
          <w:rFonts w:ascii="宋体" w:hAnsi="宋体" w:cs="宋体"/>
          <w:szCs w:val="24"/>
        </w:rPr>
        <w:t>追踪异常发生节点、该节点的输入输出、错误信息提示，准确掌握错误，精准修复。</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w:t>
      </w:r>
      <w:r>
        <w:rPr>
          <w:rFonts w:ascii="宋体" w:hAnsi="宋体" w:cs="宋体"/>
          <w:szCs w:val="24"/>
        </w:rPr>
        <w:t>统计监控平台接入层的调用次数，接入点名称，访问IP，总体相应时间，调用时间分布等信息。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应能提供集成平台服务调用出入量统计分析，包含出量、入量、错误量、成功量等时间维度统计分析。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应能提供基于医院互联互通测评要求的临床服务、医疗管理、运营管理、外部机构分类以及业务系统角度查看系统对接服务情况展示。</w:t>
      </w:r>
    </w:p>
    <w:p>
      <w:pPr>
        <w:pStyle w:val="30"/>
        <w:numPr>
          <w:ilvl w:val="0"/>
          <w:numId w:val="2"/>
        </w:numPr>
        <w:spacing w:before="156" w:beforeLines="50" w:after="156" w:afterLines="50"/>
        <w:ind w:firstLineChars="0"/>
      </w:pPr>
      <w:r>
        <w:rPr>
          <w:rFonts w:hint="eastAsia"/>
        </w:rPr>
        <w:t>服务集群监控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应能支持对服务器集群监控和查询，能够监控服务器</w:t>
      </w:r>
      <w:r>
        <w:rPr>
          <w:rFonts w:ascii="宋体" w:hAnsi="宋体" w:cs="宋体"/>
          <w:szCs w:val="24"/>
        </w:rPr>
        <w:t>CPU、内存使用率、JVM监控、事件异常等信息，并按事件类型一般、警告、错误类型汇总。</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w:t>
      </w:r>
      <w:r>
        <w:rPr>
          <w:rFonts w:ascii="宋体" w:hAnsi="宋体" w:cs="宋体"/>
          <w:szCs w:val="24"/>
        </w:rPr>
        <w:t>以时间-指标的方式形成趋势图参看历史数据，以饼图的形式查看瞬时数据。</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对事件监控</w:t>
      </w:r>
      <w:r>
        <w:rPr>
          <w:rFonts w:hint="eastAsia" w:ascii="宋体" w:hAnsi="宋体" w:cs="宋体"/>
          <w:szCs w:val="24"/>
        </w:rPr>
        <w:t>应能</w:t>
      </w:r>
      <w:r>
        <w:rPr>
          <w:rFonts w:ascii="宋体" w:hAnsi="宋体" w:cs="宋体"/>
          <w:szCs w:val="24"/>
        </w:rPr>
        <w:t>支持查看时间、类型、节点信息。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w:t>
      </w:r>
      <w:r>
        <w:rPr>
          <w:rFonts w:ascii="宋体" w:hAnsi="宋体" w:cs="宋体"/>
          <w:szCs w:val="24"/>
        </w:rPr>
        <w:t>提供调优工具</w:t>
      </w:r>
      <w:r>
        <w:rPr>
          <w:rFonts w:hint="eastAsia" w:ascii="宋体" w:hAnsi="宋体" w:cs="宋体"/>
          <w:szCs w:val="24"/>
        </w:rPr>
        <w:t>，</w:t>
      </w:r>
      <w:r>
        <w:rPr>
          <w:rFonts w:ascii="宋体" w:hAnsi="宋体" w:cs="宋体"/>
          <w:szCs w:val="24"/>
        </w:rPr>
        <w:t>满足多服务器之间的负载均衡分配和性能调优。</w:t>
      </w:r>
    </w:p>
    <w:p>
      <w:pPr>
        <w:pStyle w:val="7"/>
        <w:spacing w:before="156" w:beforeLines="50" w:after="156" w:afterLines="50" w:line="360" w:lineRule="auto"/>
        <w:rPr>
          <w:rFonts w:ascii="宋体" w:hAnsi="宋体"/>
        </w:rPr>
      </w:pPr>
      <w:r>
        <w:rPr>
          <w:rFonts w:hint="eastAsia" w:ascii="宋体" w:hAnsi="宋体"/>
        </w:rPr>
        <w:t>数据集成ETL</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医院信息平台数据采集的提取、转换、加载使用ETL工具实现。ETL应实现数据抽取（Extract）、清洗（Cleaning）、转换（Transform）、装载（Load）等处理，是构建数据中心的重要一环。数据</w:t>
      </w:r>
      <w:r>
        <w:rPr>
          <w:rFonts w:ascii="宋体" w:hAnsi="宋体" w:cs="宋体"/>
          <w:szCs w:val="24"/>
        </w:rPr>
        <w:t>集成ETL主要应包括采集配置、采集监控、采集审计几个模块</w:t>
      </w:r>
      <w:r>
        <w:rPr>
          <w:rFonts w:hint="eastAsia" w:ascii="宋体" w:hAnsi="宋体" w:cs="宋体"/>
          <w:szCs w:val="24"/>
        </w:rPr>
        <w:t>。</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szCs w:val="24"/>
        </w:rPr>
        <w:t>需求如下</w:t>
      </w:r>
      <w:r>
        <w:rPr>
          <w:rFonts w:hint="eastAsia" w:ascii="宋体" w:hAnsi="宋体" w:cs="宋体"/>
          <w:szCs w:val="24"/>
        </w:rPr>
        <w:t>：</w:t>
      </w:r>
    </w:p>
    <w:p>
      <w:pPr>
        <w:pStyle w:val="31"/>
        <w:spacing w:before="156" w:beforeLines="50" w:after="156" w:afterLines="50"/>
        <w:ind w:firstLine="198" w:firstLineChars="82"/>
        <w:rPr>
          <w:b/>
          <w:bCs/>
        </w:rPr>
      </w:pPr>
      <w:r>
        <w:rPr>
          <w:rFonts w:hint="eastAsia"/>
          <w:b/>
          <w:bCs/>
        </w:rPr>
        <w:t>1、采集配置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系统应根据数据集标准内容编写SQL采集语句，实现医院业务数据库与临床数据中心数据集标准的匹配与对应。采集配置</w:t>
      </w:r>
      <w:r>
        <w:rPr>
          <w:rFonts w:ascii="宋体" w:hAnsi="宋体" w:cs="宋体"/>
          <w:szCs w:val="24"/>
        </w:rPr>
        <w:t>支持以下功能：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应能支持多种数据库类型的数据源采集配置。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应能支持与医院HIS、EMR等系统数据采集的接口配置功能。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应提供基于ETL的抽取、转换、翻转等操作采集脚本。</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应能支持基于数据日志采集、接口采集等多种数据采集方式。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应能支持SQL语句采集、文档附件采集、FTP文件采集。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应能根据数据集内容分组建立多个数据采集模型模式。</w:t>
      </w:r>
    </w:p>
    <w:p>
      <w:pPr>
        <w:pStyle w:val="31"/>
        <w:spacing w:before="156" w:beforeLines="50" w:after="156" w:afterLines="50"/>
        <w:ind w:firstLine="198" w:firstLineChars="82"/>
        <w:rPr>
          <w:b/>
          <w:bCs/>
        </w:rPr>
      </w:pPr>
      <w:r>
        <w:rPr>
          <w:rFonts w:hint="eastAsia"/>
          <w:b/>
          <w:bCs/>
        </w:rPr>
        <w:t>2、采集</w:t>
      </w:r>
      <w:r>
        <w:rPr>
          <w:b/>
          <w:bCs/>
        </w:rPr>
        <w:t>调度</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采集</w:t>
      </w:r>
      <w:r>
        <w:rPr>
          <w:rFonts w:ascii="宋体" w:hAnsi="宋体" w:cs="宋体"/>
          <w:szCs w:val="24"/>
        </w:rPr>
        <w:t>调度</w:t>
      </w:r>
      <w:r>
        <w:rPr>
          <w:rFonts w:hint="eastAsia" w:ascii="宋体" w:hAnsi="宋体" w:cs="宋体"/>
          <w:szCs w:val="24"/>
        </w:rPr>
        <w:t>应能</w:t>
      </w:r>
      <w:r>
        <w:rPr>
          <w:rFonts w:ascii="宋体" w:hAnsi="宋体" w:cs="宋体"/>
          <w:szCs w:val="24"/>
        </w:rPr>
        <w:t>实现对</w:t>
      </w:r>
      <w:r>
        <w:rPr>
          <w:rFonts w:hint="eastAsia" w:ascii="宋体" w:hAnsi="宋体" w:cs="宋体"/>
          <w:szCs w:val="24"/>
        </w:rPr>
        <w:t>各个</w:t>
      </w:r>
      <w:r>
        <w:rPr>
          <w:rFonts w:ascii="宋体" w:hAnsi="宋体" w:cs="宋体"/>
          <w:szCs w:val="24"/>
        </w:rPr>
        <w:t>采集模型的采集周期进行管理</w:t>
      </w:r>
      <w:r>
        <w:rPr>
          <w:rFonts w:hint="eastAsia" w:ascii="宋体" w:hAnsi="宋体" w:cs="宋体"/>
          <w:szCs w:val="24"/>
        </w:rPr>
        <w:t>，可针对不同采集模型设置不同采集时间、采集周期,从而错开各个业务模型数据采集时间点，避开系统运行高峰期，避免影响医院业务系统的运行。</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采集</w:t>
      </w:r>
      <w:r>
        <w:rPr>
          <w:rFonts w:ascii="宋体" w:hAnsi="宋体" w:cs="宋体"/>
          <w:szCs w:val="24"/>
        </w:rPr>
        <w:t>调度</w:t>
      </w:r>
      <w:r>
        <w:rPr>
          <w:rFonts w:hint="eastAsia" w:ascii="宋体" w:hAnsi="宋体" w:cs="宋体"/>
          <w:szCs w:val="24"/>
        </w:rPr>
        <w:t>应能</w:t>
      </w:r>
      <w:r>
        <w:rPr>
          <w:rFonts w:ascii="宋体" w:hAnsi="宋体" w:cs="宋体"/>
          <w:szCs w:val="24"/>
        </w:rPr>
        <w:t>实现管理各个</w:t>
      </w:r>
      <w:r>
        <w:rPr>
          <w:rFonts w:hint="eastAsia" w:ascii="宋体" w:hAnsi="宋体" w:cs="宋体"/>
          <w:szCs w:val="24"/>
        </w:rPr>
        <w:t>采集</w:t>
      </w:r>
      <w:r>
        <w:rPr>
          <w:rFonts w:ascii="宋体" w:hAnsi="宋体" w:cs="宋体"/>
          <w:szCs w:val="24"/>
        </w:rPr>
        <w:t>模型的采集</w:t>
      </w:r>
      <w:r>
        <w:rPr>
          <w:rFonts w:hint="eastAsia" w:ascii="宋体" w:hAnsi="宋体" w:cs="宋体"/>
          <w:szCs w:val="24"/>
        </w:rPr>
        <w:t>时段</w:t>
      </w:r>
      <w:r>
        <w:rPr>
          <w:rFonts w:ascii="宋体" w:hAnsi="宋体" w:cs="宋体"/>
          <w:szCs w:val="24"/>
        </w:rPr>
        <w:t>、采集</w:t>
      </w:r>
      <w:r>
        <w:rPr>
          <w:rFonts w:hint="eastAsia" w:ascii="宋体" w:hAnsi="宋体" w:cs="宋体"/>
          <w:szCs w:val="24"/>
        </w:rPr>
        <w:t>间隔</w:t>
      </w:r>
      <w:r>
        <w:rPr>
          <w:rFonts w:ascii="宋体" w:hAnsi="宋体" w:cs="宋体"/>
          <w:szCs w:val="24"/>
        </w:rPr>
        <w:t>时间</w:t>
      </w:r>
      <w:r>
        <w:rPr>
          <w:rFonts w:hint="eastAsia" w:ascii="宋体" w:hAnsi="宋体" w:cs="宋体"/>
          <w:szCs w:val="24"/>
        </w:rPr>
        <w:t>、</w:t>
      </w:r>
      <w:r>
        <w:rPr>
          <w:rFonts w:ascii="宋体" w:hAnsi="宋体" w:cs="宋体"/>
          <w:szCs w:val="24"/>
        </w:rPr>
        <w:t>采集次数</w:t>
      </w:r>
      <w:r>
        <w:rPr>
          <w:rFonts w:hint="eastAsia" w:ascii="宋体" w:hAnsi="宋体" w:cs="宋体"/>
          <w:szCs w:val="24"/>
        </w:rPr>
        <w:t>、采</w:t>
      </w:r>
      <w:r>
        <w:rPr>
          <w:rFonts w:ascii="宋体" w:hAnsi="宋体" w:cs="宋体"/>
          <w:szCs w:val="24"/>
        </w:rPr>
        <w:t>集数量</w:t>
      </w:r>
      <w:r>
        <w:rPr>
          <w:rFonts w:hint="eastAsia" w:ascii="宋体" w:hAnsi="宋体" w:cs="宋体"/>
          <w:szCs w:val="24"/>
        </w:rPr>
        <w:t>、</w:t>
      </w:r>
      <w:r>
        <w:rPr>
          <w:rFonts w:ascii="宋体" w:hAnsi="宋体" w:cs="宋体"/>
          <w:szCs w:val="24"/>
        </w:rPr>
        <w:t>采集</w:t>
      </w:r>
      <w:r>
        <w:rPr>
          <w:rFonts w:hint="eastAsia" w:ascii="宋体" w:hAnsi="宋体" w:cs="宋体"/>
          <w:szCs w:val="24"/>
        </w:rPr>
        <w:t>接口、adapter接口</w:t>
      </w:r>
      <w:r>
        <w:rPr>
          <w:rFonts w:ascii="宋体" w:hAnsi="宋体" w:cs="宋体"/>
          <w:szCs w:val="24"/>
        </w:rPr>
        <w:t>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应能支持增量</w:t>
      </w:r>
      <w:r>
        <w:rPr>
          <w:rFonts w:ascii="宋体" w:hAnsi="宋体" w:cs="宋体"/>
          <w:szCs w:val="24"/>
        </w:rPr>
        <w:t>数据采集、自动采集同步</w:t>
      </w:r>
      <w:r>
        <w:rPr>
          <w:rFonts w:hint="eastAsia" w:ascii="宋体" w:hAnsi="宋体" w:cs="宋体"/>
          <w:szCs w:val="24"/>
        </w:rPr>
        <w:t>新产生</w:t>
      </w:r>
      <w:r>
        <w:rPr>
          <w:rFonts w:ascii="宋体" w:hAnsi="宋体" w:cs="宋体"/>
          <w:szCs w:val="24"/>
        </w:rPr>
        <w:t>的数据</w:t>
      </w:r>
      <w:r>
        <w:rPr>
          <w:rFonts w:hint="eastAsia" w:ascii="宋体" w:hAnsi="宋体" w:cs="宋体"/>
          <w:szCs w:val="24"/>
        </w:rPr>
        <w:t>。</w:t>
      </w:r>
    </w:p>
    <w:p>
      <w:pPr>
        <w:pStyle w:val="31"/>
        <w:spacing w:before="156" w:beforeLines="50" w:after="156" w:afterLines="50"/>
        <w:ind w:firstLine="198" w:firstLineChars="82"/>
        <w:rPr>
          <w:b/>
          <w:bCs/>
        </w:rPr>
      </w:pPr>
      <w:r>
        <w:rPr>
          <w:rFonts w:hint="eastAsia"/>
          <w:b/>
          <w:bCs/>
        </w:rPr>
        <w:t>3、采集</w:t>
      </w:r>
      <w:r>
        <w:rPr>
          <w:b/>
          <w:bCs/>
        </w:rPr>
        <w:t>监控</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采集监控应实现对数据的采集过程进行监控，是对数据采集成功、失败明细情况的监控，并生成数据采集日志。</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w:t>
      </w:r>
      <w:r>
        <w:rPr>
          <w:rFonts w:ascii="宋体" w:hAnsi="宋体" w:cs="宋体"/>
          <w:szCs w:val="24"/>
        </w:rPr>
        <w:t>根据日志跟踪解决数据采集错误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应能对失败的数据采用错误处理</w:t>
      </w:r>
      <w:r>
        <w:rPr>
          <w:rFonts w:ascii="宋体" w:hAnsi="宋体" w:cs="宋体"/>
          <w:szCs w:val="24"/>
        </w:rPr>
        <w:t>机制。</w:t>
      </w:r>
    </w:p>
    <w:p>
      <w:pPr>
        <w:pStyle w:val="31"/>
        <w:spacing w:before="156" w:beforeLines="50" w:after="156" w:afterLines="50"/>
        <w:ind w:firstLine="198" w:firstLineChars="82"/>
        <w:rPr>
          <w:b/>
          <w:bCs/>
        </w:rPr>
      </w:pPr>
      <w:r>
        <w:rPr>
          <w:rFonts w:hint="eastAsia"/>
          <w:b/>
          <w:bCs/>
        </w:rPr>
        <w:t>4、采集</w:t>
      </w:r>
      <w:r>
        <w:rPr>
          <w:b/>
          <w:bCs/>
        </w:rPr>
        <w:t>审计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采集</w:t>
      </w:r>
      <w:r>
        <w:rPr>
          <w:rFonts w:ascii="宋体" w:hAnsi="宋体" w:cs="宋体"/>
          <w:szCs w:val="24"/>
        </w:rPr>
        <w:t>审计</w:t>
      </w:r>
      <w:r>
        <w:rPr>
          <w:rFonts w:hint="eastAsia" w:ascii="宋体" w:hAnsi="宋体" w:cs="宋体"/>
          <w:szCs w:val="24"/>
        </w:rPr>
        <w:t>应实现对数据采集质量的监控，实现监控一段时间内所有数据集采集</w:t>
      </w:r>
      <w:r>
        <w:rPr>
          <w:rFonts w:ascii="宋体" w:hAnsi="宋体" w:cs="宋体"/>
          <w:szCs w:val="24"/>
        </w:rPr>
        <w:t>过程中的每一个步骤。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应能审计所有</w:t>
      </w:r>
      <w:r>
        <w:rPr>
          <w:rFonts w:ascii="宋体" w:hAnsi="宋体" w:cs="宋体"/>
          <w:szCs w:val="24"/>
        </w:rPr>
        <w:t>数据集的采集总数、</w:t>
      </w:r>
      <w:r>
        <w:rPr>
          <w:rFonts w:hint="eastAsia" w:ascii="宋体" w:hAnsi="宋体" w:cs="宋体"/>
          <w:szCs w:val="24"/>
        </w:rPr>
        <w:t>入库总数、</w:t>
      </w:r>
      <w:r>
        <w:rPr>
          <w:rFonts w:ascii="宋体" w:hAnsi="宋体" w:cs="宋体"/>
          <w:szCs w:val="24"/>
        </w:rPr>
        <w:t>在前置机的滞留量等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应能审计</w:t>
      </w:r>
      <w:r>
        <w:rPr>
          <w:rFonts w:ascii="宋体" w:hAnsi="宋体" w:cs="宋体"/>
          <w:szCs w:val="24"/>
        </w:rPr>
        <w:t>每一个数据集的</w:t>
      </w:r>
      <w:r>
        <w:rPr>
          <w:rFonts w:hint="eastAsia" w:ascii="宋体" w:hAnsi="宋体" w:cs="宋体"/>
          <w:szCs w:val="24"/>
        </w:rPr>
        <w:t>采集</w:t>
      </w:r>
      <w:r>
        <w:rPr>
          <w:rFonts w:ascii="宋体" w:hAnsi="宋体" w:cs="宋体"/>
          <w:szCs w:val="24"/>
        </w:rPr>
        <w:t>开始时间、结束</w:t>
      </w:r>
      <w:r>
        <w:rPr>
          <w:rFonts w:hint="eastAsia" w:ascii="宋体" w:hAnsi="宋体" w:cs="宋体"/>
          <w:szCs w:val="24"/>
        </w:rPr>
        <w:t>时间</w:t>
      </w:r>
      <w:r>
        <w:rPr>
          <w:rFonts w:ascii="宋体" w:hAnsi="宋体" w:cs="宋体"/>
          <w:szCs w:val="24"/>
        </w:rPr>
        <w:t>、</w:t>
      </w:r>
      <w:r>
        <w:rPr>
          <w:rFonts w:hint="eastAsia" w:ascii="宋体" w:hAnsi="宋体" w:cs="宋体"/>
          <w:szCs w:val="24"/>
        </w:rPr>
        <w:t>采集</w:t>
      </w:r>
      <w:r>
        <w:rPr>
          <w:rFonts w:ascii="宋体" w:hAnsi="宋体" w:cs="宋体"/>
          <w:szCs w:val="24"/>
        </w:rPr>
        <w:t>总数、入库总数、</w:t>
      </w:r>
      <w:r>
        <w:rPr>
          <w:rFonts w:hint="eastAsia" w:ascii="宋体" w:hAnsi="宋体" w:cs="宋体"/>
          <w:szCs w:val="24"/>
        </w:rPr>
        <w:t>滞留</w:t>
      </w:r>
      <w:r>
        <w:rPr>
          <w:rFonts w:ascii="宋体" w:hAnsi="宋体" w:cs="宋体"/>
          <w:szCs w:val="24"/>
        </w:rPr>
        <w:t>量、错误</w:t>
      </w:r>
      <w:r>
        <w:rPr>
          <w:rFonts w:hint="eastAsia" w:ascii="宋体" w:hAnsi="宋体" w:cs="宋体"/>
          <w:szCs w:val="24"/>
        </w:rPr>
        <w:t>量以及</w:t>
      </w:r>
      <w:r>
        <w:rPr>
          <w:rFonts w:ascii="宋体" w:hAnsi="宋体" w:cs="宋体"/>
          <w:szCs w:val="24"/>
        </w:rPr>
        <w:t>数据集的采集状态（</w:t>
      </w:r>
      <w:r>
        <w:rPr>
          <w:rFonts w:hint="eastAsia" w:ascii="宋体" w:hAnsi="宋体" w:cs="宋体"/>
          <w:szCs w:val="24"/>
        </w:rPr>
        <w:t>采集</w:t>
      </w:r>
      <w:r>
        <w:rPr>
          <w:rFonts w:ascii="宋体" w:hAnsi="宋体" w:cs="宋体"/>
          <w:szCs w:val="24"/>
        </w:rPr>
        <w:t>完成、采集报错、采集</w:t>
      </w:r>
      <w:r>
        <w:rPr>
          <w:rFonts w:hint="eastAsia" w:ascii="宋体" w:hAnsi="宋体" w:cs="宋体"/>
          <w:szCs w:val="24"/>
        </w:rPr>
        <w:t>中</w:t>
      </w:r>
      <w:r>
        <w:rPr>
          <w:rFonts w:ascii="宋体" w:hAnsi="宋体" w:cs="宋体"/>
          <w:szCs w:val="24"/>
        </w:rPr>
        <w:t>、数据丢失）等</w:t>
      </w:r>
      <w:r>
        <w:rPr>
          <w:rFonts w:hint="eastAsia" w:ascii="宋体" w:hAnsi="宋体" w:cs="宋体"/>
          <w:szCs w:val="24"/>
        </w:rPr>
        <w:t>。</w:t>
      </w:r>
    </w:p>
    <w:p>
      <w:pPr>
        <w:pStyle w:val="7"/>
        <w:spacing w:before="156" w:beforeLines="50" w:after="156" w:afterLines="50" w:line="360" w:lineRule="auto"/>
        <w:rPr>
          <w:rFonts w:ascii="宋体" w:hAnsi="宋体"/>
        </w:rPr>
      </w:pPr>
      <w:r>
        <w:rPr>
          <w:rFonts w:ascii="宋体" w:hAnsi="宋体"/>
        </w:rPr>
        <w:t>ODIN</w:t>
      </w:r>
      <w:r>
        <w:rPr>
          <w:rFonts w:hint="eastAsia" w:ascii="宋体" w:hAnsi="宋体"/>
        </w:rPr>
        <w:t>集成引擎</w:t>
      </w:r>
    </w:p>
    <w:p>
      <w:pPr>
        <w:spacing w:before="156" w:beforeLines="50" w:after="156" w:afterLines="50" w:line="360" w:lineRule="auto"/>
        <w:ind w:firstLine="480" w:firstLineChars="200"/>
        <w:rPr>
          <w:rFonts w:ascii="宋体" w:hAnsi="宋体"/>
          <w:szCs w:val="24"/>
        </w:rPr>
      </w:pPr>
      <w:r>
        <w:rPr>
          <w:rFonts w:hint="eastAsia" w:ascii="宋体" w:hAnsi="宋体"/>
          <w:szCs w:val="24"/>
        </w:rPr>
        <w:t>目前台州医院集成平台使用的是ODIN集成引擎，由于项目建设周期较长，需要保留原有集成引擎，为进一步遵循包括HL7在内的国际医疗标准，实现具有本土化、高性能、高可靠性、高可用性、高度模块化和低资源占有量等特点，能在台州医院范围内或区域中跨网络、跨协议支持应用集成和数据集成，结合本项目建设的实际目标，在本项目建设过程中将对现有ODIN进行相关升级。</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本次ODIN引擎的升级主要以配置、辅助</w:t>
      </w:r>
      <w:r>
        <w:rPr>
          <w:rFonts w:ascii="宋体" w:hAnsi="宋体"/>
          <w:szCs w:val="24"/>
        </w:rPr>
        <w:t>配置的模块和</w:t>
      </w:r>
      <w:r>
        <w:rPr>
          <w:rFonts w:hint="eastAsia" w:ascii="宋体" w:hAnsi="宋体"/>
          <w:szCs w:val="24"/>
        </w:rPr>
        <w:t>监控管理等内容，具体实现包括：</w:t>
      </w:r>
    </w:p>
    <w:p>
      <w:pPr>
        <w:pStyle w:val="31"/>
        <w:spacing w:before="156" w:beforeLines="50" w:after="156" w:afterLines="50"/>
        <w:ind w:firstLine="0" w:firstLineChars="0"/>
        <w:rPr>
          <w:b/>
          <w:bCs/>
        </w:rPr>
      </w:pPr>
      <w:r>
        <w:rPr>
          <w:rFonts w:hint="eastAsia"/>
          <w:b/>
          <w:bCs/>
        </w:rPr>
        <w:t>1、配置</w:t>
      </w:r>
    </w:p>
    <w:p>
      <w:pPr>
        <w:spacing w:before="156" w:beforeLines="50" w:after="156" w:afterLines="50" w:line="360" w:lineRule="auto"/>
        <w:ind w:firstLine="480" w:firstLineChars="200"/>
        <w:rPr>
          <w:rFonts w:ascii="宋体" w:hAnsi="宋体"/>
          <w:szCs w:val="24"/>
        </w:rPr>
      </w:pPr>
      <w:r>
        <w:rPr>
          <w:rFonts w:hint="eastAsia" w:ascii="宋体" w:hAnsi="宋体"/>
          <w:szCs w:val="24"/>
        </w:rPr>
        <w:t>为更好地体现、对应实际项目的业务流程，应在配置中支持“项目”的概念，“项目”可以有多个终端和多个路由组成，以全局视图设计显示整个实际项目的完整流程。</w:t>
      </w:r>
    </w:p>
    <w:p>
      <w:pPr>
        <w:pStyle w:val="30"/>
        <w:numPr>
          <w:ilvl w:val="0"/>
          <w:numId w:val="3"/>
        </w:numPr>
        <w:spacing w:before="156" w:beforeLines="50" w:after="156" w:afterLines="50"/>
        <w:ind w:firstLineChars="0"/>
        <w:rPr>
          <w:rFonts w:cs="Times New Roman"/>
          <w:bCs/>
          <w:kern w:val="0"/>
        </w:rPr>
      </w:pPr>
      <w:r>
        <w:rPr>
          <w:rFonts w:hint="eastAsia" w:cs="Times New Roman"/>
          <w:bCs/>
          <w:kern w:val="0"/>
        </w:rPr>
        <w:t>项目</w:t>
      </w:r>
    </w:p>
    <w:p>
      <w:pPr>
        <w:spacing w:before="156" w:beforeLines="50" w:after="156" w:afterLines="50" w:line="360" w:lineRule="auto"/>
        <w:ind w:firstLine="480" w:firstLineChars="200"/>
        <w:rPr>
          <w:rFonts w:ascii="宋体" w:hAnsi="宋体"/>
          <w:szCs w:val="24"/>
        </w:rPr>
      </w:pPr>
      <w:r>
        <w:rPr>
          <w:rFonts w:hint="eastAsia" w:ascii="宋体" w:hAnsi="宋体"/>
          <w:szCs w:val="24"/>
        </w:rPr>
        <w:t>项目应</w:t>
      </w:r>
      <w:r>
        <w:rPr>
          <w:rFonts w:ascii="宋体" w:hAnsi="宋体"/>
          <w:szCs w:val="24"/>
        </w:rPr>
        <w:t>分为</w:t>
      </w:r>
      <w:r>
        <w:rPr>
          <w:rFonts w:hint="eastAsia" w:ascii="宋体" w:hAnsi="宋体"/>
          <w:szCs w:val="24"/>
        </w:rPr>
        <w:t>集成</w:t>
      </w:r>
      <w:r>
        <w:rPr>
          <w:rFonts w:ascii="宋体" w:hAnsi="宋体"/>
          <w:szCs w:val="24"/>
        </w:rPr>
        <w:t>项目和接口项目</w:t>
      </w:r>
      <w:r>
        <w:rPr>
          <w:rFonts w:hint="eastAsia" w:ascii="宋体" w:hAnsi="宋体"/>
          <w:szCs w:val="24"/>
        </w:rPr>
        <w:t>，项目</w:t>
      </w:r>
      <w:r>
        <w:rPr>
          <w:rFonts w:ascii="宋体" w:hAnsi="宋体"/>
          <w:szCs w:val="24"/>
        </w:rPr>
        <w:t>应</w:t>
      </w:r>
      <w:r>
        <w:rPr>
          <w:rFonts w:hint="eastAsia" w:ascii="宋体" w:hAnsi="宋体"/>
          <w:szCs w:val="24"/>
        </w:rPr>
        <w:t>由多个终端和多个路由组成。</w:t>
      </w:r>
    </w:p>
    <w:p>
      <w:pPr>
        <w:pStyle w:val="30"/>
        <w:numPr>
          <w:ilvl w:val="0"/>
          <w:numId w:val="4"/>
        </w:numPr>
        <w:spacing w:before="156" w:beforeLines="50" w:after="156" w:afterLines="50"/>
        <w:ind w:firstLineChars="0"/>
        <w:rPr>
          <w:rFonts w:cs="Times New Roman"/>
          <w:kern w:val="0"/>
        </w:rPr>
      </w:pPr>
      <w:r>
        <w:rPr>
          <w:rFonts w:hint="eastAsia" w:cs="Times New Roman"/>
          <w:kern w:val="0"/>
        </w:rPr>
        <w:t>集成项目</w:t>
      </w:r>
      <w:r>
        <w:rPr>
          <w:rFonts w:cs="Times New Roman"/>
          <w:kern w:val="0"/>
        </w:rPr>
        <w:t>–</w:t>
      </w:r>
      <w:r>
        <w:rPr>
          <w:rFonts w:hint="eastAsia" w:cs="Times New Roman"/>
          <w:kern w:val="0"/>
        </w:rPr>
        <w:t>系统间消息集成，保证传输：</w:t>
      </w:r>
    </w:p>
    <w:p>
      <w:pPr>
        <w:spacing w:before="156" w:beforeLines="50" w:after="156" w:afterLines="50" w:line="360" w:lineRule="auto"/>
        <w:ind w:left="1320"/>
        <w:rPr>
          <w:rFonts w:ascii="宋体" w:hAnsi="宋体"/>
          <w:kern w:val="0"/>
          <w:szCs w:val="24"/>
        </w:rPr>
      </w:pPr>
      <w:r>
        <w:rPr>
          <w:rFonts w:hint="eastAsia" w:ascii="宋体" w:hAnsi="宋体"/>
          <w:kern w:val="0"/>
          <w:szCs w:val="24"/>
        </w:rPr>
        <w:t>记录消息内容及处</w:t>
      </w:r>
      <w:r>
        <w:rPr>
          <w:rFonts w:ascii="宋体" w:hAnsi="宋体"/>
          <w:kern w:val="0"/>
          <w:szCs w:val="24"/>
        </w:rPr>
        <w:t>理流</w:t>
      </w:r>
      <w:r>
        <w:rPr>
          <w:rFonts w:hint="eastAsia" w:ascii="宋体" w:hAnsi="宋体"/>
          <w:kern w:val="0"/>
          <w:szCs w:val="24"/>
        </w:rPr>
        <w:t>程。</w:t>
      </w:r>
    </w:p>
    <w:p>
      <w:pPr>
        <w:spacing w:before="156" w:beforeLines="50" w:after="156" w:afterLines="50" w:line="360" w:lineRule="auto"/>
        <w:ind w:left="1320"/>
        <w:rPr>
          <w:rFonts w:ascii="宋体" w:hAnsi="宋体"/>
          <w:kern w:val="0"/>
          <w:szCs w:val="24"/>
        </w:rPr>
      </w:pPr>
      <w:r>
        <w:rPr>
          <w:rFonts w:hint="eastAsia" w:ascii="宋体" w:hAnsi="宋体"/>
          <w:kern w:val="0"/>
          <w:szCs w:val="24"/>
        </w:rPr>
        <w:t>保证</w:t>
      </w:r>
      <w:r>
        <w:rPr>
          <w:rFonts w:ascii="宋体" w:hAnsi="宋体"/>
          <w:kern w:val="0"/>
          <w:szCs w:val="24"/>
        </w:rPr>
        <w:t>消息传输及消息顺</w:t>
      </w:r>
      <w:r>
        <w:rPr>
          <w:rFonts w:hint="eastAsia" w:ascii="宋体" w:hAnsi="宋体"/>
          <w:kern w:val="0"/>
          <w:szCs w:val="24"/>
        </w:rPr>
        <w:t>序。</w:t>
      </w:r>
    </w:p>
    <w:p>
      <w:pPr>
        <w:spacing w:before="156" w:beforeLines="50" w:after="156" w:afterLines="50" w:line="360" w:lineRule="auto"/>
        <w:ind w:left="1320"/>
        <w:rPr>
          <w:rFonts w:ascii="宋体" w:hAnsi="宋体"/>
          <w:kern w:val="0"/>
          <w:szCs w:val="24"/>
        </w:rPr>
      </w:pPr>
      <w:r>
        <w:rPr>
          <w:rFonts w:hint="eastAsia" w:ascii="宋体" w:hAnsi="宋体"/>
          <w:kern w:val="0"/>
          <w:szCs w:val="24"/>
        </w:rPr>
        <w:t>支持</w:t>
      </w:r>
      <w:r>
        <w:rPr>
          <w:rFonts w:ascii="宋体" w:hAnsi="宋体"/>
          <w:kern w:val="0"/>
          <w:szCs w:val="24"/>
        </w:rPr>
        <w:t>消息重新处</w:t>
      </w:r>
      <w:r>
        <w:rPr>
          <w:rFonts w:hint="eastAsia" w:ascii="宋体" w:hAnsi="宋体"/>
          <w:kern w:val="0"/>
          <w:szCs w:val="24"/>
        </w:rPr>
        <w:t>理。</w:t>
      </w:r>
    </w:p>
    <w:p>
      <w:pPr>
        <w:spacing w:before="156" w:beforeLines="50" w:after="156" w:afterLines="50" w:line="360" w:lineRule="auto"/>
        <w:ind w:left="1320"/>
        <w:rPr>
          <w:rFonts w:ascii="宋体" w:hAnsi="宋体"/>
          <w:kern w:val="0"/>
          <w:szCs w:val="24"/>
        </w:rPr>
      </w:pPr>
      <w:r>
        <w:rPr>
          <w:rFonts w:hint="eastAsia" w:ascii="宋体" w:hAnsi="宋体"/>
          <w:kern w:val="0"/>
          <w:szCs w:val="24"/>
        </w:rPr>
        <w:t>终端和路由可单独开关。</w:t>
      </w:r>
    </w:p>
    <w:p>
      <w:pPr>
        <w:spacing w:before="156" w:beforeLines="50" w:after="156" w:afterLines="50" w:line="360" w:lineRule="auto"/>
        <w:ind w:left="1320"/>
        <w:rPr>
          <w:rFonts w:ascii="宋体" w:hAnsi="宋体"/>
          <w:kern w:val="0"/>
          <w:szCs w:val="24"/>
        </w:rPr>
      </w:pPr>
      <w:r>
        <w:rPr>
          <w:rFonts w:ascii="宋体" w:hAnsi="宋体"/>
          <w:kern w:val="0"/>
          <w:szCs w:val="24"/>
        </w:rPr>
        <w:t>终端可在不同项目中复</w:t>
      </w:r>
      <w:r>
        <w:rPr>
          <w:rFonts w:hint="eastAsia" w:ascii="宋体" w:hAnsi="宋体"/>
          <w:kern w:val="0"/>
          <w:szCs w:val="24"/>
        </w:rPr>
        <w:t>用。</w:t>
      </w:r>
    </w:p>
    <w:p>
      <w:pPr>
        <w:pStyle w:val="30"/>
        <w:numPr>
          <w:ilvl w:val="0"/>
          <w:numId w:val="4"/>
        </w:numPr>
        <w:spacing w:before="156" w:beforeLines="50" w:after="156" w:afterLines="50"/>
        <w:ind w:firstLineChars="0"/>
        <w:rPr>
          <w:rFonts w:cs="Times New Roman"/>
          <w:kern w:val="0"/>
        </w:rPr>
      </w:pPr>
      <w:r>
        <w:rPr>
          <w:rFonts w:hint="eastAsia" w:cs="Times New Roman"/>
          <w:kern w:val="0"/>
        </w:rPr>
        <w:t>接口项目</w:t>
      </w:r>
      <w:r>
        <w:rPr>
          <w:rFonts w:cs="Times New Roman"/>
          <w:kern w:val="0"/>
        </w:rPr>
        <w:t>–</w:t>
      </w:r>
      <w:r>
        <w:rPr>
          <w:rFonts w:hint="eastAsia" w:cs="Times New Roman"/>
          <w:kern w:val="0"/>
        </w:rPr>
        <w:t>高性能请求应答模式（</w:t>
      </w:r>
      <w:r>
        <w:rPr>
          <w:rFonts w:cs="Times New Roman"/>
          <w:kern w:val="0"/>
        </w:rPr>
        <w:t>request-response</w:t>
      </w:r>
      <w:r>
        <w:rPr>
          <w:rFonts w:hint="eastAsia" w:cs="Times New Roman"/>
          <w:kern w:val="0"/>
        </w:rPr>
        <w:t>）：</w:t>
      </w:r>
    </w:p>
    <w:p>
      <w:pPr>
        <w:spacing w:before="156" w:beforeLines="50" w:after="156" w:afterLines="50" w:line="360" w:lineRule="auto"/>
        <w:ind w:left="1320"/>
        <w:rPr>
          <w:rFonts w:ascii="宋体" w:hAnsi="宋体"/>
          <w:kern w:val="0"/>
          <w:szCs w:val="24"/>
        </w:rPr>
      </w:pPr>
      <w:r>
        <w:rPr>
          <w:rFonts w:ascii="宋体" w:hAnsi="宋体"/>
          <w:kern w:val="0"/>
          <w:szCs w:val="24"/>
        </w:rPr>
        <w:t>消息内容及处理流程记录可选择性开关</w:t>
      </w:r>
      <w:r>
        <w:rPr>
          <w:rFonts w:hint="eastAsia" w:ascii="宋体" w:hAnsi="宋体"/>
          <w:kern w:val="0"/>
          <w:szCs w:val="24"/>
        </w:rPr>
        <w:t>。</w:t>
      </w:r>
    </w:p>
    <w:p>
      <w:pPr>
        <w:spacing w:before="156" w:beforeLines="50" w:after="156" w:afterLines="50" w:line="360" w:lineRule="auto"/>
        <w:ind w:left="1320"/>
        <w:rPr>
          <w:rFonts w:ascii="宋体" w:hAnsi="宋体"/>
          <w:kern w:val="0"/>
          <w:szCs w:val="24"/>
        </w:rPr>
      </w:pPr>
      <w:r>
        <w:rPr>
          <w:rFonts w:hint="eastAsia" w:ascii="宋体" w:hAnsi="宋体"/>
          <w:kern w:val="0"/>
          <w:szCs w:val="24"/>
        </w:rPr>
        <w:t>高</w:t>
      </w:r>
      <w:r>
        <w:rPr>
          <w:rFonts w:ascii="宋体" w:hAnsi="宋体"/>
          <w:kern w:val="0"/>
          <w:szCs w:val="24"/>
        </w:rPr>
        <w:t>性能路由处理</w:t>
      </w:r>
      <w:r>
        <w:rPr>
          <w:rFonts w:hint="eastAsia" w:ascii="宋体" w:hAnsi="宋体"/>
          <w:kern w:val="0"/>
          <w:szCs w:val="24"/>
        </w:rPr>
        <w:t>。</w:t>
      </w:r>
    </w:p>
    <w:p>
      <w:pPr>
        <w:spacing w:before="156" w:beforeLines="50" w:after="156" w:afterLines="50" w:line="360" w:lineRule="auto"/>
        <w:ind w:left="1320"/>
        <w:rPr>
          <w:rFonts w:ascii="宋体" w:hAnsi="宋体"/>
          <w:kern w:val="0"/>
          <w:szCs w:val="24"/>
        </w:rPr>
      </w:pPr>
      <w:r>
        <w:rPr>
          <w:rFonts w:ascii="宋体" w:hAnsi="宋体"/>
          <w:kern w:val="0"/>
          <w:szCs w:val="24"/>
        </w:rPr>
        <w:t>同步消息处理，支持事务</w:t>
      </w:r>
      <w:r>
        <w:rPr>
          <w:rFonts w:hint="eastAsia" w:ascii="宋体" w:hAnsi="宋体"/>
          <w:kern w:val="0"/>
          <w:szCs w:val="24"/>
        </w:rPr>
        <w:t>。</w:t>
      </w:r>
    </w:p>
    <w:p>
      <w:pPr>
        <w:spacing w:before="156" w:beforeLines="50" w:after="156" w:afterLines="50" w:line="360" w:lineRule="auto"/>
        <w:ind w:left="1320"/>
        <w:rPr>
          <w:rFonts w:ascii="宋体" w:hAnsi="宋体"/>
          <w:kern w:val="0"/>
          <w:szCs w:val="24"/>
        </w:rPr>
      </w:pPr>
      <w:r>
        <w:rPr>
          <w:rFonts w:ascii="宋体" w:hAnsi="宋体"/>
          <w:kern w:val="0"/>
          <w:szCs w:val="24"/>
        </w:rPr>
        <w:t>终端及路由以项目为单位统一开关</w:t>
      </w:r>
      <w:r>
        <w:rPr>
          <w:rFonts w:hint="eastAsia" w:ascii="宋体" w:hAnsi="宋体"/>
          <w:kern w:val="0"/>
          <w:szCs w:val="24"/>
        </w:rPr>
        <w:t>。</w:t>
      </w:r>
    </w:p>
    <w:p>
      <w:pPr>
        <w:pStyle w:val="30"/>
        <w:numPr>
          <w:ilvl w:val="0"/>
          <w:numId w:val="3"/>
        </w:numPr>
        <w:spacing w:before="156" w:beforeLines="50" w:after="156" w:afterLines="50"/>
        <w:ind w:firstLineChars="0"/>
        <w:rPr>
          <w:rFonts w:cs="Times New Roman"/>
          <w:bCs/>
          <w:kern w:val="0"/>
        </w:rPr>
      </w:pPr>
      <w:r>
        <w:rPr>
          <w:rFonts w:hint="eastAsia" w:cs="Times New Roman"/>
          <w:bCs/>
          <w:kern w:val="0"/>
        </w:rPr>
        <w:t>终端</w:t>
      </w:r>
    </w:p>
    <w:p>
      <w:pPr>
        <w:spacing w:before="156" w:beforeLines="50" w:after="156" w:afterLines="50" w:line="360" w:lineRule="auto"/>
        <w:ind w:firstLine="480" w:firstLineChars="200"/>
        <w:rPr>
          <w:rFonts w:ascii="宋体" w:hAnsi="宋体"/>
          <w:szCs w:val="24"/>
        </w:rPr>
      </w:pPr>
      <w:r>
        <w:rPr>
          <w:rFonts w:hint="eastAsia" w:ascii="宋体" w:hAnsi="宋体"/>
          <w:szCs w:val="24"/>
        </w:rPr>
        <w:t>终端应作为引擎中的一个关键组件，实现与外部系统相连或发布服务。应满足绝大部分系统集成所需要的终端和通信协议以实现系统之间的互联互通、互操作。</w:t>
      </w:r>
    </w:p>
    <w:p>
      <w:pPr>
        <w:pStyle w:val="30"/>
        <w:numPr>
          <w:ilvl w:val="0"/>
          <w:numId w:val="3"/>
        </w:numPr>
        <w:spacing w:before="156" w:beforeLines="50" w:after="156" w:afterLines="50"/>
        <w:ind w:firstLineChars="0"/>
        <w:rPr>
          <w:rFonts w:cs="Times New Roman"/>
          <w:bCs/>
          <w:kern w:val="0"/>
        </w:rPr>
      </w:pPr>
      <w:r>
        <w:rPr>
          <w:rFonts w:hint="eastAsia" w:cs="Times New Roman"/>
          <w:bCs/>
          <w:kern w:val="0"/>
        </w:rPr>
        <w:t>路由</w:t>
      </w:r>
    </w:p>
    <w:p>
      <w:pPr>
        <w:spacing w:before="156" w:beforeLines="50" w:after="156" w:afterLines="50" w:line="360" w:lineRule="auto"/>
        <w:ind w:firstLine="480" w:firstLineChars="200"/>
        <w:rPr>
          <w:rFonts w:ascii="宋体" w:hAnsi="宋体"/>
          <w:szCs w:val="24"/>
        </w:rPr>
      </w:pPr>
      <w:r>
        <w:rPr>
          <w:rFonts w:hint="eastAsia" w:ascii="宋体" w:hAnsi="宋体"/>
          <w:szCs w:val="24"/>
        </w:rPr>
        <w:t>路由内应可配置多个处理器，对前面节点输入的消息进行逻辑处理、格式变换，数据变更后通过输出端口输出至后续节点。</w:t>
      </w:r>
    </w:p>
    <w:p>
      <w:pPr>
        <w:spacing w:before="156" w:beforeLines="50" w:after="156" w:afterLines="50" w:line="360" w:lineRule="auto"/>
        <w:ind w:firstLine="480" w:firstLineChars="200"/>
        <w:rPr>
          <w:rFonts w:ascii="宋体" w:hAnsi="宋体"/>
          <w:szCs w:val="24"/>
        </w:rPr>
      </w:pPr>
      <w:r>
        <w:rPr>
          <w:rFonts w:hint="eastAsia" w:ascii="宋体" w:hAnsi="宋体"/>
          <w:szCs w:val="24"/>
        </w:rPr>
        <w:t>（4）</w:t>
      </w:r>
      <w:r>
        <w:rPr>
          <w:rFonts w:hint="eastAsia" w:ascii="宋体" w:hAnsi="宋体"/>
          <w:bCs/>
          <w:kern w:val="0"/>
          <w:szCs w:val="24"/>
        </w:rPr>
        <w:t>处理器</w:t>
      </w:r>
    </w:p>
    <w:p>
      <w:pPr>
        <w:spacing w:before="156" w:beforeLines="50" w:after="156" w:afterLines="50" w:line="360" w:lineRule="auto"/>
        <w:ind w:firstLine="480" w:firstLineChars="200"/>
        <w:rPr>
          <w:rFonts w:ascii="宋体" w:hAnsi="宋体"/>
          <w:szCs w:val="24"/>
        </w:rPr>
      </w:pPr>
      <w:r>
        <w:rPr>
          <w:rFonts w:hint="eastAsia" w:ascii="宋体" w:hAnsi="宋体"/>
          <w:szCs w:val="24"/>
        </w:rPr>
        <w:t>处理器在路由中配置的，是单个对消息进行处理的节点，一个路由中应可以配置多个处理器。引擎中处理器分组为HL7处理器，消息属性处理器，和其他类型处理器。</w:t>
      </w:r>
    </w:p>
    <w:p>
      <w:pPr>
        <w:pStyle w:val="31"/>
        <w:spacing w:before="156" w:beforeLines="50" w:after="156" w:afterLines="50"/>
        <w:ind w:firstLine="0" w:firstLineChars="0"/>
        <w:rPr>
          <w:b/>
          <w:bCs/>
        </w:rPr>
      </w:pPr>
      <w:r>
        <w:rPr>
          <w:rFonts w:hint="eastAsia"/>
          <w:b/>
          <w:bCs/>
        </w:rPr>
        <w:t>2、辅助</w:t>
      </w:r>
      <w:r>
        <w:rPr>
          <w:b/>
          <w:bCs/>
        </w:rPr>
        <w:t>配置模块</w:t>
      </w:r>
    </w:p>
    <w:p>
      <w:pPr>
        <w:spacing w:before="156" w:beforeLines="50" w:after="156" w:afterLines="50" w:line="360" w:lineRule="auto"/>
        <w:ind w:firstLine="510"/>
        <w:rPr>
          <w:rFonts w:ascii="宋体" w:hAnsi="宋体" w:cs="Arial"/>
          <w:szCs w:val="24"/>
        </w:rPr>
      </w:pPr>
      <w:r>
        <w:rPr>
          <w:rFonts w:hint="eastAsia" w:ascii="宋体" w:hAnsi="宋体" w:cs="Arial"/>
          <w:szCs w:val="24"/>
        </w:rPr>
        <w:t>为帮助用户进行配置，引擎内应包含额外的辅助配置功能模块，主要应包括有：</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资源管理</w:t>
      </w:r>
      <w:r>
        <w:rPr>
          <w:rFonts w:hint="eastAsia" w:cs="Times New Roman"/>
          <w:bCs/>
          <w:kern w:val="0"/>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支持WSDL、XSD、JSON_SCHEMA、SSL密钥、安全证书、对称加密密钥、DLL及JDBC驱动等文件的管理。</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数据源</w:t>
      </w:r>
      <w:r>
        <w:rPr>
          <w:rFonts w:hint="eastAsia" w:cs="Times New Roman"/>
          <w:bCs/>
          <w:kern w:val="0"/>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用来统一设置和管理与数据库的连接。建立的数据源可被数据库终端和代码映射模块引用。应支持H2、Microsoft SQL Server、MySQL 和Oracle数据库。</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数据转换</w:t>
      </w:r>
    </w:p>
    <w:p>
      <w:pPr>
        <w:spacing w:before="156" w:beforeLines="50" w:after="156" w:afterLines="50" w:line="360" w:lineRule="auto"/>
        <w:ind w:firstLine="480" w:firstLineChars="200"/>
        <w:rPr>
          <w:rFonts w:ascii="宋体" w:hAnsi="宋体"/>
          <w:szCs w:val="24"/>
        </w:rPr>
      </w:pPr>
      <w:r>
        <w:rPr>
          <w:rFonts w:hint="eastAsia" w:ascii="宋体" w:hAnsi="宋体"/>
          <w:szCs w:val="24"/>
        </w:rPr>
        <w:t>处理不同格式消息之间的转换，将一种类型的数据转换为另一种类型。在路由中配置数据转换的处理器引用创建的数据转换配置文件。</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HL7库</w:t>
      </w:r>
      <w:r>
        <w:rPr>
          <w:rFonts w:hint="eastAsia" w:cs="Times New Roman"/>
          <w:bCs/>
          <w:kern w:val="0"/>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应内嵌医疗标准HL7库，帮助用户对HL7进行直观解析、读取、编辑。在HL7消息处理器或数据转换配置时可以引用。并支持根据市场需要加入HL7最新版消息定义库。</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消息追踪</w:t>
      </w:r>
      <w:r>
        <w:rPr>
          <w:rFonts w:hint="eastAsia" w:cs="Times New Roman"/>
          <w:bCs/>
          <w:kern w:val="0"/>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具有配置管理的HL7业务层的追踪、重试、报错机制。</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全局变量</w:t>
      </w:r>
      <w:r>
        <w:rPr>
          <w:rFonts w:hint="eastAsia" w:cs="Times New Roman"/>
          <w:bCs/>
          <w:kern w:val="0"/>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具有全局变量管理，全局变量可被终端或处理器引用，更改全局变量可动态更新引用变量的组件。</w:t>
      </w:r>
    </w:p>
    <w:p>
      <w:pPr>
        <w:pStyle w:val="30"/>
        <w:numPr>
          <w:ilvl w:val="0"/>
          <w:numId w:val="5"/>
        </w:numPr>
        <w:spacing w:before="156" w:beforeLines="50" w:after="156" w:afterLines="50"/>
        <w:ind w:firstLineChars="0"/>
        <w:rPr>
          <w:rFonts w:cs="Times New Roman"/>
          <w:bCs/>
          <w:kern w:val="0"/>
        </w:rPr>
      </w:pPr>
      <w:r>
        <w:rPr>
          <w:rFonts w:hint="eastAsia" w:cs="Times New Roman"/>
          <w:bCs/>
          <w:kern w:val="0"/>
        </w:rPr>
        <w:t>代码映射</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支持手动输入，并可与数据库映射表同步，在不需要重启引擎的情况下支持映射数据的动态更新。</w:t>
      </w:r>
    </w:p>
    <w:p>
      <w:pPr>
        <w:pStyle w:val="31"/>
        <w:spacing w:before="156" w:beforeLines="50" w:after="156" w:afterLines="50"/>
        <w:ind w:firstLine="0" w:firstLineChars="0"/>
        <w:rPr>
          <w:b/>
          <w:bCs/>
        </w:rPr>
      </w:pPr>
      <w:r>
        <w:rPr>
          <w:rFonts w:hint="eastAsia"/>
          <w:b/>
          <w:bCs/>
        </w:rPr>
        <w:t>3、监控管理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应能通过监控管理界面来帮助技术实施人员和管理人员来控制流程中的各个节点，进行查错、维护和监控的工作。</w:t>
      </w:r>
    </w:p>
    <w:p>
      <w:pPr>
        <w:spacing w:before="156" w:beforeLines="50" w:after="156" w:afterLines="50" w:line="360" w:lineRule="auto"/>
        <w:ind w:firstLine="480" w:firstLineChars="200"/>
        <w:rPr>
          <w:rFonts w:hint="eastAsia" w:ascii="宋体" w:hAnsi="宋体"/>
          <w:szCs w:val="24"/>
        </w:rPr>
      </w:pPr>
      <w:r>
        <w:rPr>
          <w:rFonts w:hint="eastAsia"/>
        </w:rPr>
        <w:t>支持实现引擎接收到消息，或和外部系统进行消息交互时，所有的消息应能被保存至引擎数据库中。在消息发生错误时，用户可以查看在整个流程中的所有消息，对消息进行更改重发。外部系统发生错误时，引擎可以发送失败的消息进行重试并进行存储。这样使得引擎的消息不会丢失，需要时可以将消息进行恢复并重新处理。</w:t>
      </w:r>
      <w:bookmarkStart w:id="35" w:name="_Toc51589721"/>
      <w:bookmarkStart w:id="36" w:name="_Toc51590657"/>
    </w:p>
    <w:p>
      <w:pPr>
        <w:pStyle w:val="31"/>
        <w:spacing w:before="156" w:beforeLines="50" w:after="156" w:afterLines="50"/>
        <w:ind w:firstLine="0" w:firstLineChars="0"/>
        <w:rPr>
          <w:rFonts w:hint="eastAsia"/>
          <w:b/>
          <w:bCs/>
        </w:rPr>
      </w:pPr>
      <w:r>
        <w:rPr>
          <w:rFonts w:hint="eastAsia"/>
          <w:b/>
          <w:bCs/>
        </w:rPr>
        <w:t>4、产品集群部署模式</w:t>
      </w:r>
      <w:bookmarkEnd w:id="35"/>
      <w:bookmarkEnd w:id="36"/>
    </w:p>
    <w:p>
      <w:pPr>
        <w:autoSpaceDE w:val="0"/>
        <w:autoSpaceDN w:val="0"/>
        <w:adjustRightInd w:val="0"/>
        <w:spacing w:after="240" w:line="360" w:lineRule="auto"/>
        <w:ind w:firstLine="500"/>
        <w:rPr>
          <w:rFonts w:hint="eastAsia" w:ascii="宋体" w:hAnsi="宋体" w:cs="宋体"/>
        </w:rPr>
      </w:pPr>
      <w:r>
        <w:rPr>
          <w:rFonts w:hint="eastAsia" w:ascii="宋体" w:hAnsi="宋体" w:cs="宋体"/>
        </w:rPr>
        <w:t>支持集群部署模式。引擎部署简单快速，无需进行大量安装设置。软件运行应支持Windows, Linux等多种操作系统。软件二次开发应采用全兼容java的动态脚本语言。引擎应同时支持在云、物理机、虚拟机和容器化等不同环境部署。</w:t>
      </w:r>
    </w:p>
    <w:bookmarkEnd w:id="34"/>
    <w:p>
      <w:pPr>
        <w:pStyle w:val="6"/>
        <w:spacing w:before="156" w:beforeLines="50" w:after="156" w:afterLines="50" w:line="360" w:lineRule="auto"/>
        <w:rPr>
          <w:rFonts w:ascii="宋体" w:hAnsi="宋体"/>
          <w:sz w:val="24"/>
          <w:szCs w:val="24"/>
        </w:rPr>
      </w:pPr>
      <w:r>
        <w:rPr>
          <w:rFonts w:hint="eastAsia" w:ascii="宋体" w:hAnsi="宋体"/>
          <w:sz w:val="24"/>
          <w:szCs w:val="24"/>
        </w:rPr>
        <w:t>基于信息平台的一体化集成</w:t>
      </w:r>
    </w:p>
    <w:p>
      <w:pPr>
        <w:pStyle w:val="7"/>
        <w:spacing w:before="156" w:beforeLines="50" w:after="156" w:afterLines="50" w:line="360" w:lineRule="auto"/>
        <w:rPr>
          <w:rFonts w:ascii="宋体" w:hAnsi="宋体"/>
        </w:rPr>
      </w:pPr>
      <w:r>
        <w:rPr>
          <w:rFonts w:hint="eastAsia" w:ascii="宋体" w:hAnsi="宋体"/>
        </w:rPr>
        <w:t>临床服务系统整合</w:t>
      </w:r>
    </w:p>
    <w:p>
      <w:pPr>
        <w:spacing w:before="156" w:beforeLines="50" w:after="156" w:afterLines="50" w:line="360" w:lineRule="auto"/>
        <w:rPr>
          <w:rFonts w:ascii="宋体" w:hAnsi="宋体"/>
          <w:szCs w:val="24"/>
        </w:rPr>
      </w:pPr>
      <w:r>
        <w:rPr>
          <w:rFonts w:hint="eastAsia" w:ascii="宋体" w:hAnsi="宋体"/>
          <w:szCs w:val="24"/>
        </w:rPr>
        <w:t xml:space="preserve">    基于信息平台的一体化集成的临床服务系统整合主要包括业务整个和系统整合两部分内容，</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szCs w:val="24"/>
        </w:rPr>
        <w:t>需求如下：</w:t>
      </w:r>
    </w:p>
    <w:p>
      <w:pPr>
        <w:pStyle w:val="31"/>
        <w:numPr>
          <w:ilvl w:val="0"/>
          <w:numId w:val="6"/>
        </w:numPr>
        <w:spacing w:before="156" w:beforeLines="50" w:after="156" w:afterLines="50"/>
        <w:ind w:firstLineChars="0"/>
        <w:rPr>
          <w:b/>
          <w:bCs/>
        </w:rPr>
      </w:pPr>
      <w:r>
        <w:rPr>
          <w:rFonts w:hint="eastAsia"/>
          <w:b/>
          <w:bCs/>
        </w:rPr>
        <w:t>业务整合主要内容</w:t>
      </w:r>
    </w:p>
    <w:p>
      <w:pPr>
        <w:pStyle w:val="31"/>
        <w:spacing w:before="156" w:beforeLines="50" w:after="156" w:afterLines="50"/>
        <w:ind w:firstLine="480"/>
      </w:pPr>
      <w:r>
        <w:rPr>
          <w:rFonts w:hint="eastAsia"/>
        </w:rPr>
        <w:t>应提供基于平台的业务流程交互服务，提供业务服务的标准消息协议：</w:t>
      </w:r>
    </w:p>
    <w:p>
      <w:pPr>
        <w:pStyle w:val="31"/>
        <w:spacing w:before="156" w:beforeLines="50" w:after="156" w:afterLines="50"/>
        <w:ind w:firstLine="480"/>
      </w:pPr>
      <w:r>
        <w:rPr>
          <w:rFonts w:hint="eastAsia"/>
        </w:rPr>
        <w:t>（1）完成基于平台的门诊挂号就诊流程交互服务，包括挂号、就诊、诊断等业务流程服务。</w:t>
      </w:r>
    </w:p>
    <w:p>
      <w:pPr>
        <w:pStyle w:val="31"/>
        <w:spacing w:before="156" w:beforeLines="50" w:after="156" w:afterLines="50"/>
        <w:ind w:firstLine="480"/>
      </w:pPr>
      <w:r>
        <w:rPr>
          <w:rFonts w:hint="eastAsia"/>
        </w:rPr>
        <w:t>（2）完成基于平台的住院入出院流程交互服务，包括登记、入科、诊断、换床/转床、医嘱、出科、出院等业务服务。</w:t>
      </w:r>
    </w:p>
    <w:p>
      <w:pPr>
        <w:pStyle w:val="31"/>
        <w:spacing w:before="156" w:beforeLines="50" w:after="156" w:afterLines="50"/>
        <w:ind w:firstLine="480"/>
      </w:pPr>
      <w:r>
        <w:rPr>
          <w:rFonts w:hint="eastAsia"/>
        </w:rPr>
        <w:t>（3）完成基于平台的检验流程交互服务，包含检验申请单提交和接受服务、检验申请单回写和取消服务、检验条码发送和撤销服务、检验条码打印、检验样本采集送检核收退回流程服务、检验报告发送和撤销服务。</w:t>
      </w:r>
    </w:p>
    <w:p>
      <w:pPr>
        <w:pStyle w:val="31"/>
        <w:spacing w:before="156" w:beforeLines="50" w:after="156" w:afterLines="50"/>
        <w:ind w:firstLine="480"/>
      </w:pPr>
      <w:r>
        <w:rPr>
          <w:rFonts w:hint="eastAsia"/>
        </w:rPr>
        <w:t>（4）完成基于平台的影像流程交互服务，建立涵盖检查申请单的管理、检查申请接收与安排、检查结果的共享、优质检查医疗资源整合和共享等业务应用，提供医院间检查的转诊服务。</w:t>
      </w:r>
    </w:p>
    <w:p>
      <w:pPr>
        <w:pStyle w:val="31"/>
        <w:spacing w:before="156" w:beforeLines="50" w:after="156" w:afterLines="50"/>
        <w:ind w:firstLine="480"/>
      </w:pPr>
      <w:r>
        <w:rPr>
          <w:rFonts w:hint="eastAsia"/>
        </w:rPr>
        <w:t>（5）完成基于平台的手术流程交互服务，包含手术申请单提交、手术预约安排、手术执行等流程服务，手术麻醉记录的发送服务和调阅服务。</w:t>
      </w:r>
    </w:p>
    <w:p>
      <w:pPr>
        <w:pStyle w:val="31"/>
        <w:spacing w:before="156" w:beforeLines="50" w:after="156" w:afterLines="50"/>
        <w:ind w:firstLine="480"/>
      </w:pPr>
      <w:r>
        <w:rPr>
          <w:rFonts w:hint="eastAsia"/>
        </w:rPr>
        <w:t>（6）完成基于平台的用血流程交互服务，依托血袋条码实现用血申请、大量用血审批、标本采集、备血、交叉配血、发血、取血、用血、输血记录、血袋回收等流程服务。</w:t>
      </w:r>
    </w:p>
    <w:p>
      <w:pPr>
        <w:pStyle w:val="31"/>
        <w:spacing w:before="156" w:beforeLines="50" w:after="156" w:afterLines="50"/>
        <w:ind w:firstLine="480"/>
      </w:pPr>
      <w:r>
        <w:rPr>
          <w:rFonts w:hint="eastAsia"/>
        </w:rPr>
        <w:t>（7）完成基于平台的其他</w:t>
      </w:r>
      <w:r>
        <w:t>业务流程整合</w:t>
      </w:r>
      <w:r>
        <w:rPr>
          <w:rFonts w:hint="eastAsia"/>
        </w:rPr>
        <w:t>，</w:t>
      </w:r>
      <w:r>
        <w:t>包括</w:t>
      </w:r>
      <w:r>
        <w:rPr>
          <w:rFonts w:hint="eastAsia"/>
        </w:rPr>
        <w:t>与</w:t>
      </w:r>
      <w:r>
        <w:t>手麻系统相关的业务流程整合、与心电系统相关的业务流程整合、</w:t>
      </w:r>
      <w:r>
        <w:rPr>
          <w:rFonts w:hint="eastAsia"/>
        </w:rPr>
        <w:t>与</w:t>
      </w:r>
      <w:r>
        <w:t>病理系统相关的业务流程整</w:t>
      </w:r>
      <w:r>
        <w:rPr>
          <w:rFonts w:hint="eastAsia"/>
        </w:rPr>
        <w:t>合</w:t>
      </w:r>
      <w:r>
        <w:t>、</w:t>
      </w:r>
      <w:r>
        <w:rPr>
          <w:rFonts w:hint="eastAsia"/>
        </w:rPr>
        <w:t>与</w:t>
      </w:r>
      <w:r>
        <w:t>重症监护系统相关的流程整合、与</w:t>
      </w:r>
      <w:r>
        <w:rPr>
          <w:rFonts w:hint="eastAsia"/>
        </w:rPr>
        <w:t>高值耗材</w:t>
      </w:r>
      <w:r>
        <w:t>相关的业务系统流程整合。</w:t>
      </w:r>
    </w:p>
    <w:p>
      <w:pPr>
        <w:pStyle w:val="31"/>
        <w:spacing w:before="156" w:beforeLines="50" w:after="156" w:afterLines="50"/>
        <w:ind w:firstLine="0" w:firstLineChars="0"/>
        <w:rPr>
          <w:b/>
          <w:bCs/>
        </w:rPr>
      </w:pPr>
      <w:r>
        <w:rPr>
          <w:rFonts w:hint="eastAsia"/>
          <w:b/>
          <w:bCs/>
        </w:rPr>
        <w:t>2、</w:t>
      </w:r>
      <w:r>
        <w:rPr>
          <w:b/>
          <w:bCs/>
        </w:rPr>
        <w:t>系统整合</w:t>
      </w:r>
      <w:r>
        <w:rPr>
          <w:rFonts w:hint="eastAsia"/>
          <w:b/>
          <w:bCs/>
        </w:rPr>
        <w:t>主要内容</w:t>
      </w:r>
    </w:p>
    <w:p>
      <w:pPr>
        <w:pStyle w:val="31"/>
        <w:spacing w:before="156" w:beforeLines="50" w:after="156" w:afterLines="50"/>
        <w:ind w:firstLine="480"/>
      </w:pPr>
      <w:r>
        <w:rPr>
          <w:rFonts w:hint="eastAsia"/>
        </w:rPr>
        <w:t>应能通过开放平台提供的标准化接口，通过运用和组装平台接口及业务系统</w:t>
      </w:r>
      <w:r>
        <w:t>接口产生新的应用，实现扩展应用功能，同时提供统一、便捷的接入方式保证新应用基于平台环境的统一管理和运行</w:t>
      </w:r>
      <w:r>
        <w:rPr>
          <w:rFonts w:hint="eastAsia"/>
        </w:rPr>
        <w:t>：</w:t>
      </w:r>
    </w:p>
    <w:p>
      <w:pPr>
        <w:pStyle w:val="31"/>
        <w:spacing w:before="156" w:beforeLines="50" w:after="156" w:afterLines="50"/>
        <w:ind w:firstLine="480"/>
      </w:pPr>
      <w:r>
        <w:rPr>
          <w:rFonts w:hint="eastAsia"/>
        </w:rPr>
        <w:t>（1）完成HIS信息交换服务，用于对HIS与集成平台之间的基本服务和各种应用程序进行统一的管理与监控。</w:t>
      </w:r>
    </w:p>
    <w:p>
      <w:pPr>
        <w:pStyle w:val="31"/>
        <w:spacing w:before="156" w:beforeLines="50" w:after="156" w:afterLines="50"/>
        <w:ind w:firstLine="480"/>
      </w:pPr>
      <w:r>
        <w:rPr>
          <w:rFonts w:hint="eastAsia"/>
        </w:rPr>
        <w:t>（2）完成电子病历系统信息交换服务，用于对电子病历系统与集成平台之间的基本服务和各种应用程序进行统一的管理与监控。</w:t>
      </w:r>
    </w:p>
    <w:p>
      <w:pPr>
        <w:pStyle w:val="31"/>
        <w:spacing w:before="156" w:beforeLines="50" w:after="156" w:afterLines="50"/>
        <w:ind w:firstLine="480"/>
      </w:pPr>
      <w:r>
        <w:rPr>
          <w:rFonts w:hint="eastAsia"/>
        </w:rPr>
        <w:t>（3）完成与检验系统信息(LIS)交互，通过业务服务平台获取检验单据信息、患者住院信息、病历信息。</w:t>
      </w:r>
    </w:p>
    <w:p>
      <w:pPr>
        <w:pStyle w:val="31"/>
        <w:spacing w:before="156" w:beforeLines="50" w:after="156" w:afterLines="50"/>
        <w:ind w:firstLine="480"/>
      </w:pPr>
      <w:r>
        <w:rPr>
          <w:rFonts w:hint="eastAsia"/>
        </w:rPr>
        <w:t>（4）完成与医技检查系统信息交互，放射等业务通过业务服务平台获取检查单据信息、患者住院信息、病历信息。</w:t>
      </w:r>
    </w:p>
    <w:p>
      <w:pPr>
        <w:pStyle w:val="31"/>
        <w:spacing w:before="156" w:beforeLines="50" w:after="156" w:afterLines="50"/>
        <w:ind w:firstLine="480"/>
      </w:pPr>
      <w:r>
        <w:rPr>
          <w:rFonts w:hint="eastAsia"/>
        </w:rPr>
        <w:t>（5）完成手术麻醉系统业务交换服务，实现手术麻醉系统与集成平台之间的基本服务和各种应用程序进行统一的管理与监控。</w:t>
      </w:r>
    </w:p>
    <w:p>
      <w:pPr>
        <w:pStyle w:val="31"/>
        <w:spacing w:before="156" w:beforeLines="50" w:after="156" w:afterLines="50"/>
        <w:ind w:firstLine="480"/>
      </w:pPr>
      <w:r>
        <w:rPr>
          <w:rFonts w:hint="eastAsia"/>
        </w:rPr>
        <w:t>（6）完成与心电系统交互，通过集成文档自动获取相关信息为其他信息系统的信息交互提供所需的数据。</w:t>
      </w:r>
    </w:p>
    <w:p>
      <w:pPr>
        <w:pStyle w:val="31"/>
        <w:spacing w:before="156" w:beforeLines="50" w:after="156" w:afterLines="50"/>
        <w:ind w:firstLine="480"/>
      </w:pPr>
      <w:r>
        <w:rPr>
          <w:rFonts w:hint="eastAsia"/>
        </w:rPr>
        <w:t>（7）完成病理业务交换服务，用于对病理信息系统与集成平台之间的基本服务和各种应用程序进行统一的管理与监控，实现申请单据信息、状态信息、病理报告信息等的交换。</w:t>
      </w:r>
    </w:p>
    <w:p>
      <w:pPr>
        <w:pStyle w:val="31"/>
        <w:spacing w:before="156" w:beforeLines="50" w:after="156" w:afterLines="50"/>
        <w:ind w:firstLine="480"/>
      </w:pPr>
      <w:r>
        <w:rPr>
          <w:rFonts w:hint="eastAsia"/>
        </w:rPr>
        <w:t>（8）完成与医技检查系统信息交互，超声业务通过业务服务平台获取检查单据信息、患者信息，检查图文报告结构化存储，实现多系统统一的报告调阅接口；并支持统一影像浏览及处理。</w:t>
      </w:r>
    </w:p>
    <w:p>
      <w:pPr>
        <w:pStyle w:val="31"/>
        <w:spacing w:before="156" w:beforeLines="50" w:after="156" w:afterLines="50"/>
        <w:ind w:firstLine="480"/>
      </w:pPr>
      <w:r>
        <w:rPr>
          <w:rFonts w:hint="eastAsia"/>
        </w:rPr>
        <w:t>（9）完成体检系统业务交换服务，用于对体检系统与集成平台之间的基本服务和各种应用程序进行统一的管理与监控。</w:t>
      </w:r>
    </w:p>
    <w:p>
      <w:pPr>
        <w:pStyle w:val="31"/>
        <w:spacing w:before="156" w:beforeLines="50" w:after="156" w:afterLines="50"/>
        <w:ind w:firstLine="480"/>
      </w:pPr>
      <w:r>
        <w:rPr>
          <w:rFonts w:hint="eastAsia"/>
        </w:rPr>
        <w:t>（1</w:t>
      </w:r>
      <w:r>
        <w:t>0</w:t>
      </w:r>
      <w:r>
        <w:rPr>
          <w:rFonts w:hint="eastAsia"/>
        </w:rPr>
        <w:t>）完成与合理用药及临床学业务系统交互，通过集成文档自动获取相关信息为其他信息系统的信息交互提供所需的数据。</w:t>
      </w:r>
    </w:p>
    <w:p>
      <w:pPr>
        <w:pStyle w:val="7"/>
        <w:spacing w:before="156" w:beforeLines="50" w:after="156" w:afterLines="50" w:line="360" w:lineRule="auto"/>
        <w:rPr>
          <w:rFonts w:ascii="宋体" w:hAnsi="宋体"/>
        </w:rPr>
      </w:pPr>
      <w:r>
        <w:rPr>
          <w:rFonts w:hint="eastAsia" w:ascii="宋体" w:hAnsi="宋体"/>
        </w:rPr>
        <w:t>医疗管理系统整合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实现院内医疗管理类应用系统的整合，实现系统的互联互通。包括：门急诊收费系统、住院收费系统、护理管理系统、医务管理系统、院感/传染病管理系统、科研教学管理系统、病案管理系统、导诊管理系统、医疗保险/新农合接口、职业病管理系统接口、食源性疾病上报系统等系统。</w:t>
      </w:r>
    </w:p>
    <w:p>
      <w:pPr>
        <w:pStyle w:val="7"/>
        <w:spacing w:before="156" w:beforeLines="50" w:after="156" w:afterLines="50" w:line="360" w:lineRule="auto"/>
        <w:rPr>
          <w:rFonts w:ascii="宋体" w:hAnsi="宋体"/>
        </w:rPr>
      </w:pPr>
      <w:r>
        <w:rPr>
          <w:rFonts w:hint="eastAsia" w:ascii="宋体" w:hAnsi="宋体"/>
        </w:rPr>
        <w:t>运营管理系统整合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实现院内运营管理类应用系统的整合，实现系统的互联互通。包括：人力资源管理系统、财务管理系统、药品管理系统、设备材料管理系统、物资供应管理系统、预算管理系统、绩效管理系统等系统。</w:t>
      </w:r>
    </w:p>
    <w:p>
      <w:pPr>
        <w:pStyle w:val="7"/>
        <w:spacing w:before="156" w:beforeLines="50" w:after="156" w:afterLines="50" w:line="360" w:lineRule="auto"/>
        <w:rPr>
          <w:rFonts w:ascii="宋体" w:hAnsi="宋体"/>
        </w:rPr>
      </w:pPr>
      <w:r>
        <w:rPr>
          <w:rFonts w:hint="eastAsia" w:ascii="宋体" w:hAnsi="宋体"/>
        </w:rPr>
        <w:t>患者服务系统整合</w:t>
      </w:r>
    </w:p>
    <w:p>
      <w:pPr>
        <w:pStyle w:val="31"/>
        <w:spacing w:before="156" w:beforeLines="50" w:after="156" w:afterLines="50"/>
        <w:ind w:firstLine="480"/>
        <w:rPr>
          <w:rFonts w:cs="黑体"/>
        </w:rPr>
      </w:pPr>
      <w:r>
        <w:rPr>
          <w:rFonts w:hint="eastAsia"/>
        </w:rPr>
        <w:t>通过信息平台服务总线，实现患者服务系统的整合，实现系统的互联互通。</w:t>
      </w:r>
    </w:p>
    <w:p>
      <w:pPr>
        <w:pStyle w:val="31"/>
        <w:spacing w:before="156" w:beforeLines="50" w:after="156" w:afterLines="50"/>
        <w:ind w:firstLine="0" w:firstLineChars="0"/>
        <w:rPr>
          <w:b/>
          <w:bCs/>
        </w:rPr>
      </w:pPr>
      <w:r>
        <w:rPr>
          <w:rFonts w:hint="eastAsia" w:cs="黑体"/>
          <w:b/>
          <w:bCs/>
        </w:rPr>
        <w:t>1、</w:t>
      </w:r>
      <w:r>
        <w:rPr>
          <w:rFonts w:hint="eastAsia"/>
          <w:b/>
          <w:bCs/>
        </w:rPr>
        <w:t>病人</w:t>
      </w:r>
      <w:r>
        <w:rPr>
          <w:b/>
          <w:bCs/>
        </w:rPr>
        <w:t>自助终端应用服务整合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基于已实现的业务服务和整合后数据，根据医院业务需求，实现医院平台与病人自助服务类应用系统的整合，包括自助挂号、处方/费用自助查询、检验检查报告自助打印、自助交费等应用。</w:t>
      </w:r>
    </w:p>
    <w:p>
      <w:pPr>
        <w:pStyle w:val="31"/>
        <w:spacing w:before="156" w:beforeLines="50" w:after="156" w:afterLines="50"/>
        <w:ind w:firstLine="0" w:firstLineChars="0"/>
        <w:rPr>
          <w:b/>
          <w:bCs/>
        </w:rPr>
      </w:pPr>
      <w:r>
        <w:rPr>
          <w:rFonts w:hint="eastAsia"/>
          <w:b/>
          <w:bCs/>
        </w:rPr>
        <w:t>2、患者</w:t>
      </w:r>
      <w:r>
        <w:rPr>
          <w:b/>
          <w:bCs/>
        </w:rPr>
        <w:t>公共门户应用服务整合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基于已实现的业务服务和整合后数据，根据医院业务需求，实现医院平台与病人自助服务类应用系统的整合，包括医院资料查询、网上预约挂号、检验检查报告查询、就诊记录查询、费用查询等应用。</w:t>
      </w:r>
    </w:p>
    <w:p>
      <w:pPr>
        <w:pStyle w:val="31"/>
        <w:spacing w:before="156" w:beforeLines="50" w:after="156" w:afterLines="50"/>
        <w:ind w:firstLine="0" w:firstLineChars="0"/>
        <w:rPr>
          <w:b/>
          <w:bCs/>
        </w:rPr>
      </w:pPr>
      <w:r>
        <w:rPr>
          <w:rFonts w:hint="eastAsia"/>
          <w:b/>
          <w:bCs/>
        </w:rPr>
        <w:t>3、手机无线</w:t>
      </w:r>
      <w:r>
        <w:rPr>
          <w:b/>
          <w:bCs/>
        </w:rPr>
        <w:t>应用系统服务整合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应能通过信息平台服务总线，基于已实现的业务服务和整合后数据，根据医院业务需求，实现医院平台与病人自助服务类应用系统的整合，包括短信预约挂号、短信回访、APP 预约挂号、APP 检验检查结果查询、微信公众号等应用。</w:t>
      </w:r>
    </w:p>
    <w:p>
      <w:pPr>
        <w:pStyle w:val="7"/>
        <w:spacing w:before="156" w:beforeLines="50" w:after="156" w:afterLines="50" w:line="360" w:lineRule="auto"/>
        <w:rPr>
          <w:rFonts w:ascii="宋体" w:hAnsi="宋体"/>
        </w:rPr>
      </w:pPr>
      <w:r>
        <w:rPr>
          <w:rFonts w:hint="eastAsia" w:ascii="宋体" w:hAnsi="宋体"/>
        </w:rPr>
        <w:t>上级信息平台对接</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应能通过信息平台服务总线，提供与省、市平台的数据交互服务组件，实现基于信息平台与上级信息平台的互联互通。</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与上级信息平台对接应包括：基本服务、患者注册服务、病历文档共享服务、区域术语与字典服务，与上级信息平台的信息共享、业务协同（如区域一卡通）、区域远程医疗、区域医疗公众服务、健康档案的上传与共享等。</w:t>
      </w:r>
    </w:p>
    <w:p>
      <w:pPr>
        <w:pStyle w:val="7"/>
        <w:spacing w:before="156" w:beforeLines="50" w:after="156" w:afterLines="50" w:line="360" w:lineRule="auto"/>
        <w:rPr>
          <w:rFonts w:ascii="宋体" w:hAnsi="宋体"/>
        </w:rPr>
      </w:pPr>
      <w:r>
        <w:rPr>
          <w:rFonts w:hint="eastAsia" w:ascii="宋体" w:hAnsi="宋体"/>
        </w:rPr>
        <w:t>外部机构对接</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应能通过信息平台服务总线，提供与外部机构系统的数据业务交互服务组件，实现院内基于平台的外部机构系统的互联互通。包括：银行、医保及新农合、保险、计生、急救中心、</w:t>
      </w:r>
      <w:r>
        <w:rPr>
          <w:rFonts w:ascii="宋体" w:hAnsi="宋体"/>
          <w:szCs w:val="24"/>
        </w:rPr>
        <w:t>CDC</w:t>
      </w:r>
      <w:r>
        <w:rPr>
          <w:rFonts w:hint="eastAsia" w:ascii="宋体" w:hAnsi="宋体"/>
          <w:szCs w:val="24"/>
        </w:rPr>
        <w:t>（疾控中心）、血液中心等外部机构。</w:t>
      </w:r>
    </w:p>
    <w:p>
      <w:pPr>
        <w:pStyle w:val="6"/>
        <w:spacing w:before="156" w:beforeLines="50" w:after="156" w:afterLines="50" w:line="360" w:lineRule="auto"/>
        <w:rPr>
          <w:rFonts w:ascii="宋体" w:hAnsi="宋体"/>
          <w:sz w:val="24"/>
          <w:szCs w:val="24"/>
        </w:rPr>
      </w:pPr>
      <w:r>
        <w:rPr>
          <w:rFonts w:hint="eastAsia" w:ascii="宋体" w:hAnsi="宋体"/>
          <w:sz w:val="24"/>
          <w:szCs w:val="24"/>
        </w:rPr>
        <w:t>基于集团信息平台的全闭环管理</w:t>
      </w:r>
    </w:p>
    <w:p>
      <w:pPr>
        <w:pStyle w:val="7"/>
        <w:spacing w:before="156" w:beforeLines="50" w:after="156" w:afterLines="50" w:line="360" w:lineRule="auto"/>
        <w:rPr>
          <w:rFonts w:ascii="宋体" w:hAnsi="宋体"/>
        </w:rPr>
      </w:pPr>
      <w:r>
        <w:rPr>
          <w:rFonts w:hint="eastAsia" w:ascii="宋体" w:hAnsi="宋体"/>
        </w:rPr>
        <w:t>用药闭环管理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在现有口服药流程闭环的基础上进行优化，继续增加和细化口服药闭环流程的业务节点信息，并通过集成平台实现住院口服药的医嘱闭环和执行单闭环。住院口服药的医嘱闭环包括医生开嘱、护士校对、药房审方、皮试处理、医生停嘱、停嘱核对等。执行单闭环包括提交、发药、配送、签收、执行等。</w:t>
      </w:r>
    </w:p>
    <w:p>
      <w:pPr>
        <w:pStyle w:val="7"/>
        <w:spacing w:before="156" w:beforeLines="50" w:after="156" w:afterLines="50" w:line="360" w:lineRule="auto"/>
        <w:rPr>
          <w:rFonts w:ascii="宋体" w:hAnsi="宋体"/>
        </w:rPr>
      </w:pPr>
      <w:r>
        <w:rPr>
          <w:rFonts w:hint="eastAsia" w:ascii="宋体" w:hAnsi="宋体"/>
        </w:rPr>
        <w:t>检验闭环管理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应通过集成平台的业务交互实现住院检验的闭环管理，在整个检验工作流程中管理所有可能影响检验质量的管理、技术、人员等环节和因素，通过信息技术对检验全过程各个节点的操作进行记录。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门诊检验闭环应实现正向流程包括提交申请单、检验收费、条码打印、标本采集、标本送检、标本接收、标本上机、报告完成、报告打印、危急值推送等；逆向流程包括作废申请、门诊退费、标本退回等。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住院检验闭环应实现正向流程包括提交申请单、条码打印、标本采集、标本送检、标本接收和计费、标本上机、报告完成、报告打印、危急值推送等；逆向流程包括作废申请、标本退回等。</w:t>
      </w:r>
    </w:p>
    <w:p>
      <w:pPr>
        <w:pStyle w:val="7"/>
        <w:spacing w:before="156" w:beforeLines="50" w:after="156" w:afterLines="50" w:line="360" w:lineRule="auto"/>
        <w:rPr>
          <w:rFonts w:ascii="宋体" w:hAnsi="宋体"/>
        </w:rPr>
      </w:pPr>
      <w:r>
        <w:rPr>
          <w:rFonts w:hint="eastAsia" w:ascii="宋体" w:hAnsi="宋体"/>
        </w:rPr>
        <w:t>检查闭环管理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集成平台的业务交互实现住院检查的闭环管理。实现临床辅助检查闭环管理，通过检查医嘱申请、医嘱审核、对患者病情记录，患者检查前评估，有医技预约中心进行统一的预约管理，全流程实现责任可追溯，多部门配合联动，减少患者检查等待时间，检查结果实时反馈给临床医生，积极完善医疗安全管理屏障，杜绝安全隐患，保证了检查过程的及时、安全、畅通，提高医院的医疗服务质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门诊检查闭环正向流程应包括提交申请、医技收费、检查登记、检查预约、检查签到、检查执行、图像完成、报告完成、报告打印、危急值推送等。逆向流程包括门诊退费、取消预约、取消签到、RIS退回等。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住院检查闭环正向流程应包括提交申请、护士核对、医嘱提交、医技收费、检查登记、检查预约、检查签到、检查执行、图像完成、报告完成、报告打印、危急值推送等。逆向流程包括住院医技退回、医嘱退回、取消预约、重新预约、取消签到、RIS退回等。</w:t>
      </w:r>
    </w:p>
    <w:p>
      <w:pPr>
        <w:pStyle w:val="7"/>
        <w:spacing w:before="156" w:beforeLines="50" w:after="156" w:afterLines="50" w:line="360" w:lineRule="auto"/>
        <w:rPr>
          <w:rFonts w:ascii="宋体" w:hAnsi="宋体"/>
        </w:rPr>
      </w:pPr>
      <w:r>
        <w:rPr>
          <w:rFonts w:hint="eastAsia" w:ascii="宋体" w:hAnsi="宋体"/>
        </w:rPr>
        <w:t>治疗闭环管理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实现患者治疗的全流程闭环节点，包括治疗申请、上级医师审核、护士核对执行医嘱、治疗预约、治疗审核、核对患者身份、打印治疗单、治疗执行、治疗报告打印、自动生成治疗报告反馈到医生站等全流程信息，记录每个节点的操作时间、操作人、用时等记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支持闭环流程应可供不同的业务系统进行调用、展示。</w:t>
      </w:r>
    </w:p>
    <w:p>
      <w:pPr>
        <w:pStyle w:val="7"/>
        <w:spacing w:before="156" w:beforeLines="50" w:after="156" w:afterLines="50" w:line="360" w:lineRule="auto"/>
        <w:rPr>
          <w:rFonts w:ascii="宋体" w:hAnsi="宋体"/>
        </w:rPr>
      </w:pPr>
      <w:r>
        <w:rPr>
          <w:rFonts w:hint="eastAsia" w:ascii="宋体" w:hAnsi="宋体"/>
        </w:rPr>
        <w:t>手术闭环管理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应能通过集成平台的业务交互实现择期手术安排闭环管理、紧急手术安排闭环管理和手术患者流转闭环。</w:t>
      </w:r>
    </w:p>
    <w:p>
      <w:pPr>
        <w:spacing w:before="156" w:beforeLines="50" w:after="156" w:afterLines="50" w:line="360" w:lineRule="auto"/>
        <w:ind w:firstLine="480" w:firstLineChars="200"/>
        <w:rPr>
          <w:rFonts w:ascii="宋体" w:hAnsi="宋体"/>
          <w:szCs w:val="24"/>
        </w:rPr>
      </w:pPr>
      <w:r>
        <w:rPr>
          <w:rFonts w:hint="eastAsia" w:ascii="宋体" w:hAnsi="宋体"/>
          <w:szCs w:val="24"/>
        </w:rPr>
        <w:t>择期手术安排闭环的正向流程应包括手术医生提交申请单、科主任审核确认、手术排台分配术间、分配器械护士和巡回护士、分配麻醉医师等，逆向流程应包括申请撤回、取消手术安排等。</w:t>
      </w:r>
    </w:p>
    <w:p>
      <w:pPr>
        <w:spacing w:before="156" w:beforeLines="50" w:after="156" w:afterLines="50" w:line="360" w:lineRule="auto"/>
        <w:ind w:firstLine="480" w:firstLineChars="200"/>
        <w:rPr>
          <w:rFonts w:ascii="宋体" w:hAnsi="宋体"/>
          <w:szCs w:val="24"/>
        </w:rPr>
      </w:pPr>
      <w:r>
        <w:rPr>
          <w:rFonts w:hint="eastAsia" w:ascii="宋体" w:hAnsi="宋体"/>
          <w:szCs w:val="24"/>
        </w:rPr>
        <w:t>紧急手术安排闭环管理的正向流程应包括手术医生提交申请单、科主任审核确认、手术排台分配术间、分配器械护士和巡回护士、分配麻醉医师等。</w:t>
      </w:r>
    </w:p>
    <w:p>
      <w:pPr>
        <w:spacing w:before="156" w:beforeLines="50" w:after="156" w:afterLines="50" w:line="360" w:lineRule="auto"/>
        <w:ind w:firstLine="480" w:firstLineChars="200"/>
        <w:rPr>
          <w:rFonts w:ascii="宋体" w:hAnsi="宋体"/>
          <w:szCs w:val="24"/>
        </w:rPr>
      </w:pPr>
      <w:r>
        <w:rPr>
          <w:rFonts w:hint="eastAsia" w:ascii="宋体" w:hAnsi="宋体"/>
          <w:szCs w:val="24"/>
        </w:rPr>
        <w:t>手术患者流转闭环的正向流程应包括出病区交接、入手术室、入手术间、出手术间、入复苏室、出手术室、送病房交接等。</w:t>
      </w:r>
    </w:p>
    <w:p>
      <w:pPr>
        <w:pStyle w:val="7"/>
        <w:spacing w:before="156" w:beforeLines="50" w:after="156" w:afterLines="50" w:line="360" w:lineRule="auto"/>
        <w:rPr>
          <w:rFonts w:ascii="宋体" w:hAnsi="宋体"/>
        </w:rPr>
      </w:pPr>
      <w:r>
        <w:rPr>
          <w:rFonts w:hint="eastAsia" w:ascii="宋体" w:hAnsi="宋体"/>
        </w:rPr>
        <w:t>用血闭环管理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集成平台的业务交互实现病房输血闭环管理。其中病房输血主要应包括用血医嘱闭环（输血申请单）、采血记录单闭环、输血记录单闭环。病房用血医嘱应包括病房医生开立输血申请、提交输血单、上级审核、作废等。采血单闭环应包括采血样、血样配送、血样签收、交叉配血等。输血记录单闭环应包括发血、血袋配送、血袋签收（病区）、输血开始、输血巡视、输血结束、血袋回收、血袋销毁、不良反应登记等。</w:t>
      </w:r>
    </w:p>
    <w:p>
      <w:pPr>
        <w:pStyle w:val="7"/>
        <w:spacing w:before="156" w:beforeLines="50" w:after="156" w:afterLines="50" w:line="360" w:lineRule="auto"/>
        <w:rPr>
          <w:rFonts w:ascii="宋体" w:hAnsi="宋体"/>
        </w:rPr>
      </w:pPr>
      <w:r>
        <w:rPr>
          <w:rFonts w:hint="eastAsia" w:ascii="宋体" w:hAnsi="宋体"/>
        </w:rPr>
        <w:t>护理闭环管理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护理闭环管理应实现护士执行医嘱的全流程闭环节点，包括医生下达医嘱（医嘱分为：药品类医嘱、检验类医嘱、检查类医嘱）、护士审核确认医嘱、出具相应条码、</w:t>
      </w:r>
      <w:r>
        <w:rPr>
          <w:rFonts w:ascii="宋体" w:hAnsi="宋体" w:cs="宋体"/>
          <w:szCs w:val="24"/>
        </w:rPr>
        <w:t>PDA扫描核对患者、执行医嘱、执行完成、报告打印（检查、检验）、自动生成报告反馈到医生站等全流程信息，记录了每个节点的操作时间、操作人、用时等记录。</w:t>
      </w:r>
    </w:p>
    <w:p>
      <w:pPr>
        <w:spacing w:before="156" w:beforeLines="50" w:after="156" w:afterLines="50" w:line="360" w:lineRule="auto"/>
        <w:ind w:firstLine="480" w:firstLineChars="200"/>
        <w:rPr>
          <w:rFonts w:ascii="宋体" w:hAnsi="宋体"/>
          <w:szCs w:val="24"/>
        </w:rPr>
      </w:pPr>
      <w:r>
        <w:rPr>
          <w:rFonts w:hint="eastAsia" w:ascii="宋体" w:hAnsi="宋体" w:cs="宋体"/>
          <w:szCs w:val="24"/>
        </w:rPr>
        <w:t>应支持可供不同的业务系统进行调用、展示。</w:t>
      </w:r>
    </w:p>
    <w:p>
      <w:pPr>
        <w:pStyle w:val="7"/>
        <w:spacing w:before="156" w:beforeLines="50" w:after="156" w:afterLines="50" w:line="360" w:lineRule="auto"/>
        <w:rPr>
          <w:rFonts w:ascii="宋体" w:hAnsi="宋体"/>
        </w:rPr>
      </w:pPr>
      <w:r>
        <w:rPr>
          <w:rFonts w:hint="eastAsia" w:ascii="宋体" w:hAnsi="宋体"/>
        </w:rPr>
        <w:t>危急值闭环管理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集成平台的业务交互实现检查危急值闭环管理流程。具体实现危急值发现、审核确认、危急值发布、医生紧急处置、反馈的全闭环管理，确保在危急值工作流的每个环节都能够及时处理，危急值信息能够在第一时间通知到责任医生。临床危急值是涉及医疗安全的关键内容，一旦在检验检查结果中出现危急值，应支持医技部门及时反馈给临床医生，迅速给予患者有效的干预和治疗。</w:t>
      </w:r>
    </w:p>
    <w:p>
      <w:pPr>
        <w:pStyle w:val="7"/>
        <w:spacing w:before="156" w:beforeLines="50" w:after="156" w:afterLines="50" w:line="360" w:lineRule="auto"/>
        <w:rPr>
          <w:rFonts w:ascii="宋体" w:hAnsi="宋体"/>
        </w:rPr>
      </w:pPr>
      <w:r>
        <w:rPr>
          <w:rFonts w:hint="eastAsia" w:ascii="宋体" w:hAnsi="宋体"/>
        </w:rPr>
        <w:t>会诊闭环管理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应通过集成平台的业务交互实现住院普通会诊闭环管理流程。住院普通会诊闭环流程应包括会诊申请、会诊审批、护士复核、会诊安排、会诊处理、会诊结束。</w:t>
      </w:r>
    </w:p>
    <w:p>
      <w:pPr>
        <w:pStyle w:val="7"/>
        <w:spacing w:before="156" w:beforeLines="50" w:after="156" w:afterLines="50" w:line="360" w:lineRule="auto"/>
        <w:rPr>
          <w:rFonts w:ascii="宋体" w:hAnsi="宋体"/>
        </w:rPr>
      </w:pPr>
      <w:r>
        <w:rPr>
          <w:rFonts w:hint="eastAsia" w:ascii="宋体" w:hAnsi="宋体"/>
        </w:rPr>
        <w:t>手术器械闭环管理</w:t>
      </w:r>
    </w:p>
    <w:p>
      <w:pPr>
        <w:spacing w:before="156" w:beforeLines="50" w:after="156" w:afterLines="50" w:line="360" w:lineRule="auto"/>
        <w:ind w:firstLine="480" w:firstLineChars="200"/>
        <w:rPr>
          <w:rFonts w:ascii="宋体" w:hAnsi="宋体"/>
          <w:szCs w:val="24"/>
        </w:rPr>
      </w:pPr>
      <w:r>
        <w:rPr>
          <w:rFonts w:hint="eastAsia" w:ascii="宋体" w:hAnsi="宋体" w:cs="宋体"/>
          <w:szCs w:val="24"/>
        </w:rPr>
        <w:t>应通过集成平台的业务交互实现手术器械闭环管理流程。具体实现应包括手术室申请手术器械包、供应室发放手术器械包、手术室确认手术器械包、术前清点手术器械包内明细、器械护士追加器械、术后手术器械清点、手术器械回收和灭菌。</w:t>
      </w:r>
    </w:p>
    <w:p>
      <w:pPr>
        <w:pStyle w:val="5"/>
        <w:spacing w:before="156" w:beforeLines="50" w:after="156" w:afterLines="50" w:line="360" w:lineRule="auto"/>
        <w:rPr>
          <w:rFonts w:ascii="宋体" w:hAnsi="宋体" w:eastAsia="宋体"/>
          <w:b/>
          <w:bCs/>
        </w:rPr>
      </w:pPr>
      <w:r>
        <w:rPr>
          <w:rFonts w:hint="eastAsia" w:ascii="宋体" w:hAnsi="宋体" w:eastAsia="宋体"/>
          <w:b/>
          <w:bCs/>
        </w:rPr>
        <w:t>物联网基础接入平台</w:t>
      </w:r>
      <w:r>
        <w:rPr>
          <w:rFonts w:hint="eastAsia" w:ascii="宋体" w:hAnsi="宋体" w:eastAsia="宋体"/>
          <w:b/>
          <w:bCs/>
        </w:rPr>
        <w:tab/>
      </w:r>
    </w:p>
    <w:p>
      <w:pPr>
        <w:pStyle w:val="6"/>
        <w:spacing w:before="156" w:beforeLines="50" w:after="156" w:afterLines="50" w:line="360" w:lineRule="auto"/>
        <w:rPr>
          <w:rFonts w:ascii="宋体" w:hAnsi="宋体"/>
          <w:sz w:val="24"/>
          <w:szCs w:val="24"/>
        </w:rPr>
      </w:pPr>
      <w:r>
        <w:rPr>
          <w:rFonts w:hint="eastAsia" w:ascii="宋体" w:hAnsi="宋体"/>
          <w:sz w:val="24"/>
          <w:szCs w:val="24"/>
        </w:rPr>
        <w:t>平台基础层系统</w:t>
      </w:r>
    </w:p>
    <w:p>
      <w:pPr>
        <w:pStyle w:val="7"/>
        <w:spacing w:before="156" w:beforeLines="50" w:after="156" w:afterLines="50" w:line="360" w:lineRule="auto"/>
        <w:rPr>
          <w:rFonts w:ascii="宋体" w:hAnsi="宋体"/>
        </w:rPr>
      </w:pPr>
      <w:r>
        <w:rPr>
          <w:rFonts w:hint="eastAsia" w:ascii="宋体" w:hAnsi="宋体"/>
        </w:rPr>
        <w:t>设备管理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设备管理应能实现接入设备的有效管理，能够记录登记在平台的设备及设备的详细属性。</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1、设备注册功能</w:t>
      </w:r>
    </w:p>
    <w:p>
      <w:pPr>
        <w:pStyle w:val="31"/>
        <w:spacing w:before="156" w:beforeLines="50" w:after="156" w:afterLines="50"/>
        <w:ind w:firstLine="480"/>
      </w:pPr>
      <w:r>
        <w:rPr>
          <w:rFonts w:hint="eastAsia"/>
        </w:rPr>
        <w:t>应</w:t>
      </w:r>
      <w:r>
        <w:t>支持从设备模板库的引入</w:t>
      </w:r>
      <w:r>
        <w:rPr>
          <w:rFonts w:hint="eastAsia"/>
        </w:rPr>
        <w:t>。</w:t>
      </w:r>
    </w:p>
    <w:p>
      <w:pPr>
        <w:pStyle w:val="31"/>
        <w:spacing w:before="156" w:beforeLines="50" w:after="156" w:afterLines="50"/>
        <w:ind w:firstLine="480"/>
      </w:pPr>
      <w:r>
        <w:rPr>
          <w:rFonts w:hint="eastAsia"/>
        </w:rPr>
        <w:t>应</w:t>
      </w:r>
      <w:r>
        <w:t>支持新设备注册功能</w:t>
      </w:r>
      <w:r>
        <w:rPr>
          <w:rFonts w:hint="eastAsia"/>
        </w:rPr>
        <w:t>。</w:t>
      </w:r>
    </w:p>
    <w:p>
      <w:pPr>
        <w:pStyle w:val="31"/>
        <w:spacing w:before="156" w:beforeLines="50" w:after="156" w:afterLines="50"/>
        <w:ind w:firstLine="480"/>
      </w:pPr>
      <w:r>
        <w:rPr>
          <w:rFonts w:hint="eastAsia"/>
        </w:rPr>
        <w:t>应</w:t>
      </w:r>
      <w:r>
        <w:t>支持设备信息的修改、注销等维护功能</w:t>
      </w:r>
      <w:r>
        <w:rPr>
          <w:rFonts w:hint="eastAsia"/>
        </w:rPr>
        <w:t>。</w:t>
      </w:r>
    </w:p>
    <w:p>
      <w:pPr>
        <w:pStyle w:val="31"/>
        <w:spacing w:before="156" w:beforeLines="50" w:after="156" w:afterLines="50"/>
        <w:ind w:firstLine="480"/>
      </w:pPr>
      <w:r>
        <w:rPr>
          <w:rFonts w:hint="eastAsia"/>
        </w:rPr>
        <w:t>应</w:t>
      </w:r>
      <w:r>
        <w:t>支持设备列表展示功能</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2、设备属性库管理</w:t>
      </w:r>
    </w:p>
    <w:p>
      <w:pPr>
        <w:pStyle w:val="31"/>
        <w:spacing w:before="156" w:beforeLines="50" w:after="156" w:afterLines="50"/>
        <w:ind w:firstLine="480"/>
      </w:pPr>
      <w:r>
        <w:rPr>
          <w:rFonts w:hint="eastAsia"/>
        </w:rPr>
        <w:t>应</w:t>
      </w:r>
      <w:r>
        <w:t>支持对属性库进行统一维护</w:t>
      </w:r>
      <w:r>
        <w:rPr>
          <w:rFonts w:hint="eastAsia"/>
        </w:rPr>
        <w:t>。</w:t>
      </w:r>
    </w:p>
    <w:p>
      <w:pPr>
        <w:pStyle w:val="31"/>
        <w:spacing w:before="156" w:beforeLines="50" w:after="156" w:afterLines="50"/>
        <w:ind w:firstLine="480"/>
      </w:pPr>
      <w:r>
        <w:rPr>
          <w:rFonts w:hint="eastAsia"/>
        </w:rPr>
        <w:t>应</w:t>
      </w:r>
      <w:r>
        <w:t>支持自定义属性名称和分类</w:t>
      </w:r>
      <w:r>
        <w:rPr>
          <w:rFonts w:hint="eastAsia"/>
        </w:rPr>
        <w:t>。</w:t>
      </w:r>
    </w:p>
    <w:p>
      <w:pPr>
        <w:pStyle w:val="31"/>
        <w:spacing w:before="156" w:beforeLines="50" w:after="156" w:afterLines="50"/>
        <w:ind w:firstLine="480"/>
      </w:pPr>
      <w:r>
        <w:rPr>
          <w:rFonts w:hint="eastAsia"/>
        </w:rPr>
        <w:t>应</w:t>
      </w:r>
      <w:r>
        <w:t>支持设备属性信息的新增、修改和删除</w:t>
      </w:r>
      <w:r>
        <w:rPr>
          <w:rFonts w:hint="eastAsia"/>
        </w:rPr>
        <w:t>。</w:t>
      </w:r>
    </w:p>
    <w:p>
      <w:pPr>
        <w:pStyle w:val="31"/>
        <w:spacing w:before="156" w:beforeLines="50" w:after="156" w:afterLines="50"/>
        <w:ind w:firstLine="480"/>
      </w:pPr>
      <w:r>
        <w:rPr>
          <w:rFonts w:hint="eastAsia"/>
        </w:rPr>
        <w:t>应</w:t>
      </w:r>
      <w:r>
        <w:t>支持按属性名称和分类进行查询</w:t>
      </w:r>
      <w:r>
        <w:rPr>
          <w:rFonts w:hint="eastAsia"/>
        </w:rPr>
        <w:t>。</w:t>
      </w:r>
    </w:p>
    <w:p>
      <w:pPr>
        <w:pStyle w:val="31"/>
        <w:spacing w:before="156" w:beforeLines="50" w:after="156" w:afterLines="50"/>
        <w:ind w:firstLine="480"/>
      </w:pPr>
      <w:r>
        <w:rPr>
          <w:rFonts w:hint="eastAsia"/>
        </w:rPr>
        <w:t>应</w:t>
      </w:r>
      <w:r>
        <w:t>支持对设备属性进行分类：基本属性、拓展属性和业务属性</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3、设备模板库管理</w:t>
      </w:r>
    </w:p>
    <w:p>
      <w:pPr>
        <w:pStyle w:val="31"/>
        <w:spacing w:before="156" w:beforeLines="50" w:after="156" w:afterLines="50"/>
        <w:ind w:firstLine="480"/>
      </w:pPr>
      <w:r>
        <w:rPr>
          <w:rFonts w:hint="eastAsia"/>
        </w:rPr>
        <w:t>应</w:t>
      </w:r>
      <w:r>
        <w:t>支持自定义模板名称和分类</w:t>
      </w:r>
      <w:r>
        <w:rPr>
          <w:rFonts w:hint="eastAsia"/>
        </w:rPr>
        <w:t>。</w:t>
      </w:r>
    </w:p>
    <w:p>
      <w:pPr>
        <w:pStyle w:val="31"/>
        <w:spacing w:before="156" w:beforeLines="50" w:after="156" w:afterLines="50"/>
        <w:ind w:firstLine="480"/>
      </w:pPr>
      <w:r>
        <w:rPr>
          <w:rFonts w:hint="eastAsia"/>
        </w:rPr>
        <w:t>应</w:t>
      </w:r>
      <w:r>
        <w:t>支持设备模板信息的新增、修改和删除</w:t>
      </w:r>
      <w:r>
        <w:rPr>
          <w:rFonts w:hint="eastAsia"/>
        </w:rPr>
        <w:t>。</w:t>
      </w:r>
    </w:p>
    <w:p>
      <w:pPr>
        <w:pStyle w:val="31"/>
        <w:spacing w:before="156" w:beforeLines="50" w:after="156" w:afterLines="50"/>
        <w:ind w:firstLine="480"/>
      </w:pPr>
      <w:r>
        <w:rPr>
          <w:rFonts w:hint="eastAsia"/>
        </w:rPr>
        <w:t>应</w:t>
      </w:r>
      <w:r>
        <w:t>支持按模板名称和分类进行查询</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4、设备授权管理</w:t>
      </w:r>
    </w:p>
    <w:p>
      <w:pPr>
        <w:pStyle w:val="31"/>
        <w:spacing w:before="156" w:beforeLines="50" w:after="156" w:afterLines="50"/>
        <w:ind w:firstLine="480"/>
      </w:pPr>
      <w:r>
        <w:rPr>
          <w:rFonts w:hint="eastAsia"/>
        </w:rPr>
        <w:t>应</w:t>
      </w:r>
      <w:r>
        <w:t>支持设备厂商统一维护</w:t>
      </w:r>
      <w:r>
        <w:rPr>
          <w:rFonts w:hint="eastAsia"/>
        </w:rPr>
        <w:t>。</w:t>
      </w:r>
    </w:p>
    <w:p>
      <w:pPr>
        <w:pStyle w:val="31"/>
        <w:spacing w:before="156" w:beforeLines="50" w:after="156" w:afterLines="50"/>
        <w:ind w:firstLine="480"/>
      </w:pPr>
      <w:r>
        <w:rPr>
          <w:rFonts w:hint="eastAsia"/>
        </w:rPr>
        <w:t>应</w:t>
      </w:r>
      <w:r>
        <w:t>支持第三方设备授权后接入平台</w:t>
      </w:r>
      <w:r>
        <w:rPr>
          <w:rFonts w:hint="eastAsia"/>
        </w:rPr>
        <w:t>。</w:t>
      </w:r>
    </w:p>
    <w:p>
      <w:pPr>
        <w:pStyle w:val="31"/>
        <w:spacing w:before="156" w:beforeLines="50" w:after="156" w:afterLines="50"/>
        <w:ind w:firstLine="480"/>
      </w:pPr>
      <w:r>
        <w:rPr>
          <w:rFonts w:hint="eastAsia"/>
        </w:rPr>
        <w:t>应</w:t>
      </w:r>
      <w:r>
        <w:t>支持设备厂商关联设备型号</w:t>
      </w:r>
      <w:r>
        <w:rPr>
          <w:rFonts w:hint="eastAsia"/>
        </w:rPr>
        <w:t>。</w:t>
      </w:r>
    </w:p>
    <w:p>
      <w:pPr>
        <w:pStyle w:val="7"/>
        <w:spacing w:before="156" w:beforeLines="50" w:after="156" w:afterLines="50" w:line="360" w:lineRule="auto"/>
        <w:rPr>
          <w:rFonts w:ascii="宋体" w:hAnsi="宋体"/>
        </w:rPr>
      </w:pPr>
      <w:r>
        <w:rPr>
          <w:rFonts w:hint="eastAsia" w:ascii="宋体" w:hAnsi="宋体"/>
        </w:rPr>
        <w:t>消息路由</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消息路由定义了数据从设备端上报到转发给另一端接收的完整链路标准，包括设备端数据到</w:t>
      </w:r>
      <w:r>
        <w:rPr>
          <w:rFonts w:ascii="宋体" w:hAnsi="宋体" w:cs="宋体"/>
          <w:szCs w:val="24"/>
        </w:rPr>
        <w:t>IOT平台的消息入口解码、消息节点设置、消息路由转发、消息转发触发条件和消息出口封装。主要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1、消息节点管理</w:t>
      </w:r>
    </w:p>
    <w:p>
      <w:pPr>
        <w:pStyle w:val="31"/>
        <w:spacing w:before="156" w:beforeLines="50" w:after="156" w:afterLines="50"/>
        <w:ind w:firstLine="480"/>
      </w:pPr>
      <w:r>
        <w:rPr>
          <w:rFonts w:hint="eastAsia"/>
        </w:rPr>
        <w:t>应</w:t>
      </w:r>
      <w:r>
        <w:t>支持自定义消息节点，可通过上传程序包来维护</w:t>
      </w:r>
      <w:r>
        <w:rPr>
          <w:rFonts w:hint="eastAsia"/>
        </w:rPr>
        <w:t>。</w:t>
      </w:r>
    </w:p>
    <w:p>
      <w:pPr>
        <w:pStyle w:val="31"/>
        <w:spacing w:before="156" w:beforeLines="50" w:after="156" w:afterLines="50"/>
        <w:ind w:firstLine="480"/>
      </w:pPr>
      <w:r>
        <w:rPr>
          <w:rFonts w:hint="eastAsia"/>
        </w:rPr>
        <w:t>应</w:t>
      </w:r>
      <w:r>
        <w:t>支持消息节点热更新</w:t>
      </w:r>
      <w:r>
        <w:rPr>
          <w:rFonts w:hint="eastAsia"/>
        </w:rPr>
        <w:t>。</w:t>
      </w:r>
    </w:p>
    <w:p>
      <w:pPr>
        <w:pStyle w:val="31"/>
        <w:spacing w:before="156" w:beforeLines="50" w:after="156" w:afterLines="50"/>
        <w:ind w:firstLine="480"/>
      </w:pPr>
      <w:r>
        <w:rPr>
          <w:rFonts w:hint="eastAsia"/>
        </w:rPr>
        <w:t>应</w:t>
      </w:r>
      <w:r>
        <w:t>支持各种数据库存储（Oracle</w:t>
      </w:r>
      <w:r>
        <w:rPr>
          <w:rFonts w:hint="eastAsia"/>
        </w:rPr>
        <w:t>、</w:t>
      </w:r>
      <w:r>
        <w:t>MySQL</w:t>
      </w:r>
      <w:r>
        <w:rPr>
          <w:rFonts w:hint="eastAsia"/>
        </w:rPr>
        <w:t>、</w:t>
      </w:r>
      <w:r>
        <w:t>SQL Server</w:t>
      </w:r>
      <w:r>
        <w:rPr>
          <w:rFonts w:hint="eastAsia"/>
        </w:rPr>
        <w:t>、I</w:t>
      </w:r>
      <w:r>
        <w:t>nfluxDB等）</w:t>
      </w:r>
      <w:r>
        <w:rPr>
          <w:rFonts w:hint="eastAsia"/>
        </w:rPr>
        <w:t>。</w:t>
      </w:r>
    </w:p>
    <w:p>
      <w:pPr>
        <w:pStyle w:val="31"/>
        <w:spacing w:before="156" w:beforeLines="50" w:after="156" w:afterLines="50"/>
        <w:ind w:firstLine="480"/>
      </w:pPr>
      <w:r>
        <w:rPr>
          <w:rFonts w:hint="eastAsia"/>
        </w:rPr>
        <w:t>应</w:t>
      </w:r>
      <w:r>
        <w:t>支持各种常用软件协议</w:t>
      </w:r>
      <w:r>
        <w:rPr>
          <w:rFonts w:hint="eastAsia"/>
        </w:rPr>
        <w:t>。</w:t>
      </w:r>
    </w:p>
    <w:p>
      <w:pPr>
        <w:pStyle w:val="31"/>
        <w:spacing w:before="156" w:beforeLines="50" w:after="156" w:afterLines="50"/>
        <w:ind w:firstLine="480"/>
      </w:pPr>
      <w:r>
        <w:rPr>
          <w:rFonts w:hint="eastAsia"/>
        </w:rPr>
        <w:t>应</w:t>
      </w:r>
      <w:r>
        <w:t>支持各种消息协议、时间类处理程序</w:t>
      </w:r>
      <w:r>
        <w:rPr>
          <w:rFonts w:hint="eastAsia"/>
        </w:rPr>
        <w:t>。</w:t>
      </w:r>
    </w:p>
    <w:p>
      <w:pPr>
        <w:pStyle w:val="31"/>
        <w:spacing w:before="156" w:beforeLines="50" w:after="156" w:afterLines="50"/>
        <w:ind w:firstLine="480"/>
      </w:pPr>
      <w:r>
        <w:rPr>
          <w:rFonts w:hint="eastAsia"/>
        </w:rPr>
        <w:t>应</w:t>
      </w:r>
      <w:r>
        <w:t>支持数据加密</w:t>
      </w:r>
      <w:r>
        <w:rPr>
          <w:rFonts w:hint="eastAsia"/>
        </w:rPr>
        <w:t>。</w:t>
      </w:r>
    </w:p>
    <w:p>
      <w:pPr>
        <w:pStyle w:val="31"/>
        <w:spacing w:before="156" w:beforeLines="50" w:after="156" w:afterLines="50"/>
        <w:ind w:firstLine="480"/>
      </w:pPr>
      <w:r>
        <w:rPr>
          <w:rFonts w:hint="eastAsia"/>
        </w:rPr>
        <w:t>应</w:t>
      </w:r>
      <w:r>
        <w:t>支持第三方适配节点</w:t>
      </w:r>
      <w:r>
        <w:rPr>
          <w:rFonts w:hint="eastAsia"/>
        </w:rPr>
        <w:t>。</w:t>
      </w:r>
    </w:p>
    <w:p>
      <w:pPr>
        <w:pStyle w:val="31"/>
        <w:spacing w:before="156" w:beforeLines="50" w:after="156" w:afterLines="50"/>
        <w:ind w:firstLine="480"/>
      </w:pPr>
      <w:r>
        <w:rPr>
          <w:rFonts w:hint="eastAsia"/>
        </w:rPr>
        <w:t>应</w:t>
      </w:r>
      <w:r>
        <w:t>支持消息节点自定义分组</w:t>
      </w:r>
      <w:r>
        <w:rPr>
          <w:rFonts w:hint="eastAsia"/>
        </w:rPr>
        <w:t>。</w:t>
      </w:r>
    </w:p>
    <w:p>
      <w:pPr>
        <w:pStyle w:val="31"/>
        <w:spacing w:before="156" w:beforeLines="50" w:after="156" w:afterLines="50"/>
        <w:ind w:firstLine="480"/>
      </w:pPr>
      <w:r>
        <w:rPr>
          <w:rFonts w:hint="eastAsia"/>
        </w:rPr>
        <w:t>应</w:t>
      </w:r>
      <w:r>
        <w:t>支持图形化配置各个组件和插件</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2、节点类型管理</w:t>
      </w:r>
    </w:p>
    <w:p>
      <w:pPr>
        <w:pStyle w:val="31"/>
        <w:spacing w:before="156" w:beforeLines="50" w:after="156" w:afterLines="50"/>
        <w:ind w:firstLine="480"/>
      </w:pPr>
      <w:r>
        <w:rPr>
          <w:rFonts w:hint="eastAsia"/>
        </w:rPr>
        <w:t>应</w:t>
      </w:r>
      <w:r>
        <w:t>支持自定义消息节点类型维护</w:t>
      </w:r>
      <w:r>
        <w:rPr>
          <w:rFonts w:hint="eastAsia"/>
        </w:rPr>
        <w:t>。</w:t>
      </w:r>
    </w:p>
    <w:p>
      <w:pPr>
        <w:pStyle w:val="31"/>
        <w:spacing w:before="156" w:beforeLines="50" w:after="156" w:afterLines="50"/>
        <w:ind w:firstLine="480"/>
      </w:pPr>
      <w:r>
        <w:rPr>
          <w:rFonts w:hint="eastAsia"/>
        </w:rPr>
        <w:t>应</w:t>
      </w:r>
      <w:r>
        <w:t>支持组件和插件类型维护</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3、消息路由管理</w:t>
      </w:r>
    </w:p>
    <w:p>
      <w:pPr>
        <w:pStyle w:val="31"/>
        <w:spacing w:before="156" w:beforeLines="50" w:after="156" w:afterLines="50"/>
        <w:ind w:firstLine="480"/>
      </w:pPr>
      <w:r>
        <w:rPr>
          <w:rFonts w:hint="eastAsia"/>
        </w:rPr>
        <w:t>应</w:t>
      </w:r>
      <w:r>
        <w:t>支持可视化消息路由配置（支持图形化节点拖拽和连线）</w:t>
      </w:r>
      <w:r>
        <w:rPr>
          <w:rFonts w:hint="eastAsia"/>
        </w:rPr>
        <w:t>。</w:t>
      </w:r>
    </w:p>
    <w:p>
      <w:pPr>
        <w:pStyle w:val="31"/>
        <w:spacing w:before="156" w:beforeLines="50" w:after="156" w:afterLines="50"/>
        <w:ind w:firstLine="480"/>
      </w:pPr>
      <w:r>
        <w:rPr>
          <w:rFonts w:hint="eastAsia"/>
        </w:rPr>
        <w:t>应</w:t>
      </w:r>
      <w:r>
        <w:t>支持可视化调试模式（进行链路调试和性能调试）</w:t>
      </w:r>
      <w:r>
        <w:rPr>
          <w:rFonts w:hint="eastAsia"/>
        </w:rPr>
        <w:t>。</w:t>
      </w:r>
    </w:p>
    <w:p>
      <w:pPr>
        <w:pStyle w:val="31"/>
        <w:spacing w:before="156" w:beforeLines="50" w:after="156" w:afterLines="50"/>
        <w:ind w:firstLine="480"/>
      </w:pPr>
      <w:r>
        <w:rPr>
          <w:rFonts w:hint="eastAsia"/>
        </w:rPr>
        <w:t>应</w:t>
      </w:r>
      <w:r>
        <w:t>支持定时和手动触发</w:t>
      </w:r>
      <w:r>
        <w:rPr>
          <w:rFonts w:hint="eastAsia"/>
        </w:rPr>
        <w:t>。</w:t>
      </w:r>
    </w:p>
    <w:p>
      <w:pPr>
        <w:pStyle w:val="31"/>
        <w:spacing w:before="156" w:beforeLines="50" w:after="156" w:afterLines="50"/>
        <w:ind w:firstLine="480"/>
      </w:pPr>
      <w:r>
        <w:rPr>
          <w:rFonts w:hint="eastAsia"/>
        </w:rPr>
        <w:t>应</w:t>
      </w:r>
      <w:r>
        <w:t>支持消息路由查询</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4、消息路由触发器</w:t>
      </w:r>
    </w:p>
    <w:p>
      <w:pPr>
        <w:pStyle w:val="31"/>
        <w:spacing w:before="156" w:beforeLines="50" w:after="156" w:afterLines="50"/>
        <w:ind w:firstLine="480"/>
      </w:pPr>
      <w:r>
        <w:rPr>
          <w:rFonts w:hint="eastAsia"/>
        </w:rPr>
        <w:t>应</w:t>
      </w:r>
      <w:r>
        <w:t>支持消息路由手动触发</w:t>
      </w:r>
      <w:r>
        <w:rPr>
          <w:rFonts w:hint="eastAsia"/>
        </w:rPr>
        <w:t>。</w:t>
      </w:r>
    </w:p>
    <w:p>
      <w:pPr>
        <w:pStyle w:val="31"/>
        <w:spacing w:before="156" w:beforeLines="50" w:after="156" w:afterLines="50"/>
        <w:ind w:firstLine="480"/>
      </w:pPr>
      <w:r>
        <w:rPr>
          <w:rFonts w:hint="eastAsia"/>
        </w:rPr>
        <w:t>应</w:t>
      </w:r>
      <w:r>
        <w:t>支持消息路由手动触发历史执行记录查询</w:t>
      </w:r>
      <w:r>
        <w:rPr>
          <w:rFonts w:hint="eastAsia"/>
        </w:rPr>
        <w:t>。</w:t>
      </w:r>
    </w:p>
    <w:p>
      <w:pPr>
        <w:pStyle w:val="7"/>
        <w:spacing w:before="156" w:beforeLines="50" w:after="156" w:afterLines="50" w:line="360" w:lineRule="auto"/>
        <w:rPr>
          <w:rFonts w:ascii="宋体" w:hAnsi="宋体"/>
        </w:rPr>
      </w:pPr>
      <w:r>
        <w:rPr>
          <w:rFonts w:hint="eastAsia" w:ascii="宋体" w:hAnsi="宋体"/>
        </w:rPr>
        <w:t>日志事件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日志事件主要供平台管理人员和运维人员查看设备日志，进行有效管理。</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1、设备日志事件</w:t>
      </w:r>
    </w:p>
    <w:p>
      <w:pPr>
        <w:pStyle w:val="31"/>
        <w:spacing w:before="156" w:beforeLines="50" w:after="156" w:afterLines="50"/>
        <w:ind w:firstLine="480"/>
      </w:pPr>
      <w:r>
        <w:rPr>
          <w:rFonts w:hint="eastAsia"/>
        </w:rPr>
        <w:t>应</w:t>
      </w:r>
      <w:r>
        <w:t>支持记录设备使用日志事件信息</w:t>
      </w:r>
      <w:r>
        <w:rPr>
          <w:rFonts w:hint="eastAsia"/>
        </w:rPr>
        <w:t>。</w:t>
      </w:r>
    </w:p>
    <w:p>
      <w:pPr>
        <w:pStyle w:val="31"/>
        <w:spacing w:before="156" w:beforeLines="50" w:after="156" w:afterLines="50"/>
        <w:ind w:firstLine="480"/>
      </w:pPr>
      <w:r>
        <w:rPr>
          <w:rFonts w:hint="eastAsia"/>
        </w:rPr>
        <w:t>应</w:t>
      </w:r>
      <w:r>
        <w:t>支持日志事件信息查询</w:t>
      </w:r>
      <w:r>
        <w:rPr>
          <w:rFonts w:hint="eastAsia"/>
        </w:rPr>
        <w:t>。</w:t>
      </w:r>
    </w:p>
    <w:p>
      <w:pPr>
        <w:pStyle w:val="31"/>
        <w:spacing w:before="156" w:beforeLines="50" w:after="156" w:afterLines="50"/>
        <w:ind w:firstLine="480"/>
      </w:pPr>
      <w:r>
        <w:rPr>
          <w:rFonts w:hint="eastAsia"/>
        </w:rPr>
        <w:t>应</w:t>
      </w:r>
      <w:r>
        <w:t>支持日志事件导出备份和清理</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2、应用日志事件</w:t>
      </w:r>
    </w:p>
    <w:p>
      <w:pPr>
        <w:pStyle w:val="31"/>
        <w:spacing w:before="156" w:beforeLines="50" w:after="156" w:afterLines="50"/>
        <w:ind w:firstLine="480"/>
      </w:pPr>
      <w:r>
        <w:rPr>
          <w:rFonts w:hint="eastAsia"/>
        </w:rPr>
        <w:t>应</w:t>
      </w:r>
      <w:r>
        <w:t>支持记录第三方应用使用设备事件信息</w:t>
      </w:r>
      <w:r>
        <w:rPr>
          <w:rFonts w:hint="eastAsia"/>
        </w:rPr>
        <w:t>。</w:t>
      </w:r>
    </w:p>
    <w:p>
      <w:pPr>
        <w:pStyle w:val="31"/>
        <w:spacing w:before="156" w:beforeLines="50" w:after="156" w:afterLines="50"/>
        <w:ind w:firstLine="480"/>
      </w:pPr>
      <w:r>
        <w:rPr>
          <w:rFonts w:hint="eastAsia"/>
        </w:rPr>
        <w:t>应</w:t>
      </w:r>
      <w:r>
        <w:t>支持日志事件信息查询</w:t>
      </w:r>
      <w:r>
        <w:rPr>
          <w:rFonts w:hint="eastAsia"/>
        </w:rPr>
        <w:t>。</w:t>
      </w:r>
    </w:p>
    <w:p>
      <w:pPr>
        <w:pStyle w:val="31"/>
        <w:spacing w:before="156" w:beforeLines="50" w:after="156" w:afterLines="50"/>
        <w:ind w:firstLine="480"/>
      </w:pPr>
      <w:r>
        <w:rPr>
          <w:rFonts w:hint="eastAsia"/>
        </w:rPr>
        <w:t>应</w:t>
      </w:r>
      <w:r>
        <w:t>支持日志事件导出备份和清理</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3、审计日志事件</w:t>
      </w:r>
    </w:p>
    <w:p>
      <w:pPr>
        <w:pStyle w:val="31"/>
        <w:spacing w:before="156" w:beforeLines="50" w:after="156" w:afterLines="50"/>
        <w:ind w:firstLine="480"/>
      </w:pPr>
      <w:r>
        <w:rPr>
          <w:rFonts w:hint="eastAsia"/>
        </w:rPr>
        <w:t>应</w:t>
      </w:r>
      <w:r>
        <w:t>支持根据审计节点规则记录审计日志信息</w:t>
      </w:r>
      <w:r>
        <w:rPr>
          <w:rFonts w:hint="eastAsia"/>
        </w:rPr>
        <w:t>。</w:t>
      </w:r>
    </w:p>
    <w:p>
      <w:pPr>
        <w:pStyle w:val="31"/>
        <w:spacing w:before="156" w:beforeLines="50" w:after="156" w:afterLines="50"/>
        <w:ind w:firstLine="480"/>
      </w:pPr>
      <w:r>
        <w:rPr>
          <w:rFonts w:hint="eastAsia"/>
        </w:rPr>
        <w:t>应</w:t>
      </w:r>
      <w:r>
        <w:t>支持日志事件信息查询</w:t>
      </w:r>
      <w:r>
        <w:rPr>
          <w:rFonts w:hint="eastAsia"/>
        </w:rPr>
        <w:t>。</w:t>
      </w:r>
    </w:p>
    <w:p>
      <w:pPr>
        <w:pStyle w:val="31"/>
        <w:spacing w:before="156" w:beforeLines="50" w:after="156" w:afterLines="50"/>
        <w:ind w:firstLine="480"/>
      </w:pPr>
      <w:r>
        <w:rPr>
          <w:rFonts w:hint="eastAsia"/>
        </w:rPr>
        <w:t>应</w:t>
      </w:r>
      <w:r>
        <w:t>支持日志事件导出备份和清理</w:t>
      </w:r>
      <w:r>
        <w:rPr>
          <w:rFonts w:hint="eastAsia"/>
        </w:rPr>
        <w:t>。</w:t>
      </w:r>
    </w:p>
    <w:p>
      <w:pPr>
        <w:pStyle w:val="7"/>
        <w:spacing w:before="156" w:beforeLines="50" w:after="156" w:afterLines="50" w:line="360" w:lineRule="auto"/>
        <w:rPr>
          <w:rFonts w:ascii="宋体" w:hAnsi="宋体"/>
        </w:rPr>
      </w:pPr>
      <w:r>
        <w:rPr>
          <w:rFonts w:hint="eastAsia" w:ascii="宋体" w:hAnsi="宋体"/>
        </w:rPr>
        <w:t>配置管理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配置管理主要指</w:t>
      </w:r>
      <w:r>
        <w:rPr>
          <w:rFonts w:ascii="宋体" w:hAnsi="宋体" w:cs="宋体"/>
          <w:szCs w:val="24"/>
        </w:rPr>
        <w:t>IOT平台对设备配置的内容设置和生效规则配置。主要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1、固件管理</w:t>
      </w:r>
    </w:p>
    <w:p>
      <w:pPr>
        <w:pStyle w:val="31"/>
        <w:spacing w:before="156" w:beforeLines="50" w:after="156" w:afterLines="50"/>
        <w:ind w:firstLine="480"/>
      </w:pPr>
      <w:r>
        <w:t>支持设备固件版本查询</w:t>
      </w:r>
      <w:r>
        <w:rPr>
          <w:rFonts w:hint="eastAsia"/>
        </w:rPr>
        <w:t>。</w:t>
      </w:r>
    </w:p>
    <w:p>
      <w:pPr>
        <w:pStyle w:val="31"/>
        <w:spacing w:before="156" w:beforeLines="50" w:after="156" w:afterLines="50"/>
        <w:ind w:firstLine="480"/>
      </w:pPr>
      <w:r>
        <w:t>支持平台上传和存留不同版本的固件</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2、固件升级</w:t>
      </w:r>
    </w:p>
    <w:p>
      <w:pPr>
        <w:pStyle w:val="31"/>
        <w:spacing w:before="156" w:beforeLines="50" w:after="156" w:afterLines="50"/>
        <w:ind w:firstLine="480"/>
      </w:pPr>
      <w:r>
        <w:t>支持设备固件统一升级（硬件开放接口前提下）</w:t>
      </w:r>
      <w:r>
        <w:rPr>
          <w:rFonts w:hint="eastAsia"/>
        </w:rPr>
        <w:t>。</w:t>
      </w:r>
    </w:p>
    <w:p>
      <w:pPr>
        <w:pStyle w:val="31"/>
        <w:spacing w:before="156" w:beforeLines="50" w:after="156" w:afterLines="50"/>
        <w:ind w:firstLine="480"/>
      </w:pPr>
      <w:r>
        <w:t>支持异步升级设备固件，可查询固件升级状态和当前版本</w:t>
      </w:r>
      <w:r>
        <w:rPr>
          <w:rFonts w:hint="eastAsia"/>
        </w:rPr>
        <w:t>。</w:t>
      </w:r>
    </w:p>
    <w:p>
      <w:pPr>
        <w:pStyle w:val="31"/>
        <w:spacing w:before="156" w:beforeLines="50" w:after="156" w:afterLines="50"/>
        <w:ind w:firstLine="480"/>
      </w:pPr>
      <w:r>
        <w:t>支持设备升级完成情况查询，包括未完成升级的设备查询</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3、参数管理</w:t>
      </w:r>
    </w:p>
    <w:p>
      <w:pPr>
        <w:pStyle w:val="31"/>
        <w:spacing w:before="156" w:beforeLines="50" w:after="156" w:afterLines="50"/>
        <w:ind w:firstLine="480"/>
      </w:pPr>
      <w:r>
        <w:t>支持对设备初始化参数进行管理和下发（硬件开放接口前提下）</w:t>
      </w:r>
      <w:r>
        <w:rPr>
          <w:rFonts w:hint="eastAsia"/>
        </w:rPr>
        <w:t>。</w:t>
      </w:r>
    </w:p>
    <w:p>
      <w:pPr>
        <w:pStyle w:val="31"/>
        <w:spacing w:before="156" w:beforeLines="50" w:after="156" w:afterLines="50"/>
        <w:ind w:firstLine="480"/>
      </w:pPr>
      <w:r>
        <w:t>支持查询设备的当前参数和状态（硬件开放接口前提下）</w:t>
      </w:r>
      <w:r>
        <w:rPr>
          <w:rFonts w:hint="eastAsia"/>
        </w:rPr>
        <w:t>。</w:t>
      </w:r>
    </w:p>
    <w:p>
      <w:pPr>
        <w:pStyle w:val="31"/>
        <w:spacing w:before="156" w:beforeLines="50" w:after="156" w:afterLines="50"/>
        <w:ind w:firstLine="480"/>
      </w:pPr>
      <w:r>
        <w:t>支持硬件的参数远程配置（硬件开放接口前提下）</w:t>
      </w:r>
      <w:r>
        <w:rPr>
          <w:rFonts w:hint="eastAsia"/>
        </w:rPr>
        <w:t>。</w:t>
      </w:r>
    </w:p>
    <w:p>
      <w:pPr>
        <w:pStyle w:val="7"/>
        <w:spacing w:before="156" w:beforeLines="50" w:after="156" w:afterLines="50" w:line="360" w:lineRule="auto"/>
        <w:rPr>
          <w:rFonts w:ascii="宋体" w:hAnsi="宋体"/>
        </w:rPr>
      </w:pPr>
      <w:r>
        <w:rPr>
          <w:rFonts w:hint="eastAsia" w:ascii="宋体" w:hAnsi="宋体"/>
        </w:rPr>
        <w:t>数据分析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数据分析主要用于平台管理人员查看设备相关数据，便于直观的了解设备整体运行情况。</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pStyle w:val="31"/>
        <w:spacing w:before="156" w:beforeLines="50" w:after="156" w:afterLines="50"/>
        <w:ind w:firstLine="480"/>
      </w:pPr>
      <w:r>
        <w:rPr>
          <w:rFonts w:hint="eastAsia"/>
        </w:rPr>
        <w:t>支持查看设备数量概况，包括设备总数、在线数量、离线数量、异常数量和设备在线率。</w:t>
      </w:r>
    </w:p>
    <w:p>
      <w:pPr>
        <w:pStyle w:val="31"/>
        <w:spacing w:before="156" w:beforeLines="50" w:after="156" w:afterLines="50"/>
        <w:ind w:firstLine="480"/>
      </w:pPr>
      <w:r>
        <w:rPr>
          <w:rFonts w:hint="eastAsia"/>
        </w:rPr>
        <w:t>支持消息数量概览的展示，包括消息总数、转发数量、成功数量、失败数量和存储数量。</w:t>
      </w:r>
    </w:p>
    <w:p>
      <w:pPr>
        <w:pStyle w:val="31"/>
        <w:spacing w:before="156" w:beforeLines="50" w:after="156" w:afterLines="50"/>
        <w:ind w:firstLine="480"/>
      </w:pPr>
      <w:r>
        <w:rPr>
          <w:rFonts w:hint="eastAsia"/>
        </w:rPr>
        <w:t>支持数据图形化的展示。</w:t>
      </w:r>
    </w:p>
    <w:p>
      <w:pPr>
        <w:pStyle w:val="7"/>
        <w:spacing w:before="156" w:beforeLines="50" w:after="156" w:afterLines="50" w:line="360" w:lineRule="auto"/>
        <w:rPr>
          <w:rFonts w:ascii="宋体" w:hAnsi="宋体"/>
        </w:rPr>
      </w:pPr>
      <w:r>
        <w:rPr>
          <w:rFonts w:hint="eastAsia" w:ascii="宋体" w:hAnsi="宋体"/>
        </w:rPr>
        <w:t>可视化控制面板</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可视化控制面板可以通过设备树的方式实现对已接入平台的所有设备进行控制，无需通过不同的系统或者跑到不同的科室就可以实现对设备的智能调控。</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1、设备监控面板</w:t>
      </w:r>
    </w:p>
    <w:p>
      <w:pPr>
        <w:pStyle w:val="31"/>
        <w:spacing w:before="156" w:beforeLines="50" w:after="156" w:afterLines="50"/>
        <w:ind w:firstLine="480"/>
      </w:pPr>
      <w:r>
        <w:t>支持分组设备显示和控制面板布局和定义（能够适应房间和楼层等场景）</w:t>
      </w:r>
      <w:r>
        <w:rPr>
          <w:rFonts w:hint="eastAsia"/>
        </w:rPr>
        <w:t>。</w:t>
      </w:r>
    </w:p>
    <w:p>
      <w:pPr>
        <w:pStyle w:val="31"/>
        <w:spacing w:before="156" w:beforeLines="50" w:after="156" w:afterLines="50"/>
        <w:ind w:firstLine="480"/>
      </w:pPr>
      <w:r>
        <w:t>支持多种风格的显示方式</w:t>
      </w:r>
      <w:r>
        <w:rPr>
          <w:rFonts w:hint="eastAsia"/>
        </w:rPr>
        <w:t>。</w:t>
      </w:r>
    </w:p>
    <w:p>
      <w:pPr>
        <w:pStyle w:val="31"/>
        <w:spacing w:before="156" w:beforeLines="50" w:after="156" w:afterLines="50"/>
        <w:ind w:firstLine="480"/>
      </w:pPr>
      <w:r>
        <w:t>设备状态信息与实际设备信息同步</w:t>
      </w:r>
      <w:r>
        <w:rPr>
          <w:rFonts w:hint="eastAsia"/>
        </w:rPr>
        <w:t>。</w:t>
      </w:r>
    </w:p>
    <w:p>
      <w:pPr>
        <w:pStyle w:val="31"/>
        <w:spacing w:before="156" w:beforeLines="50" w:after="156" w:afterLines="50"/>
        <w:ind w:firstLine="480"/>
      </w:pPr>
      <w:r>
        <w:t>支持客户定制的数字面板</w:t>
      </w:r>
      <w:r>
        <w:rPr>
          <w:rFonts w:hint="eastAsia"/>
        </w:rPr>
        <w:t>。</w:t>
      </w:r>
    </w:p>
    <w:p>
      <w:pPr>
        <w:pStyle w:val="31"/>
        <w:spacing w:before="156" w:beforeLines="50" w:after="156" w:afterLines="50"/>
        <w:ind w:firstLine="480"/>
      </w:pPr>
      <w:r>
        <w:t>支持数字面板嵌入其他应用系统</w:t>
      </w:r>
      <w:r>
        <w:rPr>
          <w:rFonts w:hint="eastAsia"/>
        </w:rPr>
        <w:t>。</w:t>
      </w:r>
    </w:p>
    <w:p>
      <w:pPr>
        <w:pStyle w:val="31"/>
        <w:spacing w:before="156" w:beforeLines="50" w:after="156" w:afterLines="50"/>
        <w:ind w:firstLine="480"/>
      </w:pPr>
      <w:r>
        <w:t>支持设备树展示设备</w:t>
      </w:r>
      <w:r>
        <w:rPr>
          <w:rFonts w:hint="eastAsia"/>
        </w:rPr>
        <w:t>。</w:t>
      </w:r>
    </w:p>
    <w:p>
      <w:pPr>
        <w:pStyle w:val="31"/>
        <w:spacing w:before="156" w:beforeLines="50" w:after="156" w:afterLines="50"/>
        <w:ind w:firstLine="480"/>
      </w:pPr>
      <w:r>
        <w:t>支持设备关键字模糊搜索</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2、大屏看板</w:t>
      </w:r>
    </w:p>
    <w:p>
      <w:pPr>
        <w:pStyle w:val="31"/>
        <w:spacing w:before="156" w:beforeLines="50" w:after="156" w:afterLines="50"/>
        <w:ind w:firstLine="480"/>
      </w:pPr>
      <w:r>
        <w:rPr>
          <w:rFonts w:hint="eastAsia" w:ascii="宋体" w:hAnsi="宋体"/>
          <w:sz w:val="24"/>
          <w:szCs w:val="24"/>
        </w:rPr>
        <w:t>平台应用服务层系统</w:t>
      </w:r>
      <w:r>
        <w:t>数字面板支持大屏显示方式</w:t>
      </w:r>
      <w:r>
        <w:rPr>
          <w:rFonts w:hint="eastAsia"/>
        </w:rPr>
        <w:t>。</w:t>
      </w:r>
    </w:p>
    <w:p>
      <w:pPr>
        <w:pStyle w:val="31"/>
        <w:spacing w:before="156" w:beforeLines="50" w:after="156" w:afterLines="50"/>
        <w:ind w:firstLine="480"/>
      </w:pPr>
      <w:r>
        <w:t>能够展现设备消息和应用接入状况，包括故障情况等</w:t>
      </w:r>
      <w:r>
        <w:rPr>
          <w:rFonts w:hint="eastAsia"/>
        </w:rPr>
        <w:t>。</w:t>
      </w:r>
    </w:p>
    <w:p>
      <w:pPr>
        <w:pStyle w:val="31"/>
        <w:spacing w:before="156" w:beforeLines="50" w:after="156" w:afterLines="50"/>
        <w:ind w:firstLine="480"/>
      </w:pPr>
      <w:r>
        <w:t>支持客户定制化需求</w:t>
      </w:r>
      <w:r>
        <w:rPr>
          <w:rFonts w:hint="eastAsia"/>
        </w:rPr>
        <w:t>。</w:t>
      </w:r>
    </w:p>
    <w:p>
      <w:pPr>
        <w:pStyle w:val="31"/>
        <w:spacing w:before="156" w:beforeLines="50" w:after="156" w:afterLines="50"/>
        <w:ind w:firstLine="480"/>
      </w:pPr>
      <w:r>
        <w:t>支持客户各楼层科室的终端设备情况显示</w:t>
      </w:r>
      <w:r>
        <w:rPr>
          <w:rFonts w:hint="eastAsia"/>
        </w:rPr>
        <w:t>。</w:t>
      </w:r>
    </w:p>
    <w:p>
      <w:pPr>
        <w:pStyle w:val="6"/>
        <w:spacing w:before="156" w:beforeLines="50" w:after="156" w:afterLines="50" w:line="360" w:lineRule="auto"/>
        <w:rPr>
          <w:rFonts w:ascii="宋体" w:hAnsi="宋体"/>
          <w:sz w:val="24"/>
          <w:szCs w:val="24"/>
        </w:rPr>
      </w:pPr>
    </w:p>
    <w:p>
      <w:pPr>
        <w:pStyle w:val="7"/>
        <w:spacing w:before="156" w:beforeLines="50" w:after="156" w:afterLines="50" w:line="360" w:lineRule="auto"/>
        <w:rPr>
          <w:rFonts w:ascii="宋体" w:hAnsi="宋体"/>
        </w:rPr>
      </w:pPr>
      <w:r>
        <w:rPr>
          <w:rFonts w:hint="eastAsia" w:ascii="宋体" w:hAnsi="宋体"/>
        </w:rPr>
        <w:t>接口授权认证</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接口授权认证由平台管理人员或者平台运维人员管理，第三方应用程序通过接口授权认证后，可以调用相关接口</w:t>
      </w:r>
      <w:r>
        <w:rPr>
          <w:rFonts w:ascii="宋体" w:hAnsi="宋体" w:cs="宋体"/>
          <w:szCs w:val="24"/>
        </w:rPr>
        <w:t>API，完成平台数据的调用。通过接口API的统一调用，</w:t>
      </w:r>
      <w:r>
        <w:rPr>
          <w:rFonts w:hint="eastAsia" w:ascii="宋体" w:hAnsi="宋体" w:cs="宋体"/>
          <w:szCs w:val="24"/>
        </w:rPr>
        <w:t>可以</w:t>
      </w:r>
      <w:r>
        <w:rPr>
          <w:rFonts w:ascii="宋体" w:hAnsi="宋体" w:cs="宋体"/>
          <w:szCs w:val="24"/>
        </w:rPr>
        <w:t>实现设备一次接入，</w:t>
      </w:r>
      <w:r>
        <w:rPr>
          <w:rFonts w:hint="eastAsia" w:ascii="宋体" w:hAnsi="宋体" w:cs="宋体"/>
          <w:szCs w:val="24"/>
        </w:rPr>
        <w:t>并支持</w:t>
      </w:r>
      <w:r>
        <w:rPr>
          <w:rFonts w:ascii="宋体" w:hAnsi="宋体" w:cs="宋体"/>
          <w:szCs w:val="24"/>
        </w:rPr>
        <w:t>多场景组合使用。主要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pStyle w:val="31"/>
        <w:spacing w:before="156" w:beforeLines="50" w:after="156" w:afterLines="50"/>
        <w:ind w:firstLine="480"/>
      </w:pPr>
      <w:r>
        <w:rPr>
          <w:rFonts w:hint="eastAsia"/>
        </w:rPr>
        <w:t>支持第三方应用接口授权认证。</w:t>
      </w:r>
    </w:p>
    <w:p>
      <w:pPr>
        <w:pStyle w:val="31"/>
        <w:spacing w:before="156" w:beforeLines="50" w:after="156" w:afterLines="50"/>
        <w:ind w:firstLine="480"/>
      </w:pPr>
      <w:r>
        <w:rPr>
          <w:rFonts w:hint="eastAsia"/>
        </w:rPr>
        <w:t>支持调用相关接口</w:t>
      </w:r>
      <w:r>
        <w:t>API，完成平台数据的调用</w:t>
      </w:r>
      <w:r>
        <w:rPr>
          <w:rFonts w:hint="eastAsia"/>
        </w:rPr>
        <w:t>。</w:t>
      </w:r>
    </w:p>
    <w:p>
      <w:pPr>
        <w:pStyle w:val="31"/>
        <w:spacing w:before="156" w:beforeLines="50" w:after="156" w:afterLines="50"/>
        <w:ind w:firstLine="480"/>
      </w:pPr>
      <w:r>
        <w:rPr>
          <w:rFonts w:hint="eastAsia"/>
        </w:rPr>
        <w:t>支持查看和调用相关授权接口。</w:t>
      </w:r>
    </w:p>
    <w:p>
      <w:pPr>
        <w:pStyle w:val="31"/>
        <w:spacing w:before="156" w:beforeLines="50" w:after="156" w:afterLines="50"/>
        <w:ind w:firstLine="480"/>
      </w:pPr>
      <w:r>
        <w:rPr>
          <w:rFonts w:hint="eastAsia"/>
        </w:rPr>
        <w:t>支持授权时效和授权最大调用次数的限制定义。</w:t>
      </w:r>
    </w:p>
    <w:p>
      <w:pPr>
        <w:pStyle w:val="31"/>
        <w:spacing w:before="156" w:beforeLines="50" w:after="156" w:afterLines="50"/>
        <w:ind w:firstLine="480"/>
      </w:pPr>
      <w:r>
        <w:rPr>
          <w:rFonts w:hint="eastAsia"/>
        </w:rPr>
        <w:t>支持失效授权标准化通知。</w:t>
      </w:r>
    </w:p>
    <w:p>
      <w:pPr>
        <w:pStyle w:val="7"/>
        <w:spacing w:before="156" w:beforeLines="50" w:after="156" w:afterLines="50" w:line="360" w:lineRule="auto"/>
        <w:rPr>
          <w:rFonts w:ascii="宋体" w:hAnsi="宋体"/>
        </w:rPr>
      </w:pPr>
      <w:r>
        <w:rPr>
          <w:rFonts w:hint="eastAsia" w:ascii="宋体" w:hAnsi="宋体"/>
        </w:rPr>
        <w:t>位置服务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地图位置服务主要包括室内地图服务与室内定位服务。</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1、室内地图服务</w:t>
      </w:r>
    </w:p>
    <w:p>
      <w:pPr>
        <w:pStyle w:val="31"/>
        <w:spacing w:before="156" w:beforeLines="50" w:after="156" w:afterLines="50"/>
        <w:ind w:firstLine="480"/>
      </w:pPr>
      <w:r>
        <w:t>支持地图引擎调用服务</w:t>
      </w:r>
      <w:r>
        <w:rPr>
          <w:rFonts w:hint="eastAsia"/>
        </w:rPr>
        <w:t>。</w:t>
      </w:r>
    </w:p>
    <w:p>
      <w:pPr>
        <w:pStyle w:val="31"/>
        <w:spacing w:before="156" w:beforeLines="50" w:after="156" w:afterLines="50"/>
        <w:ind w:firstLine="480"/>
      </w:pPr>
      <w:r>
        <w:t>支持地图位置信息调用服务</w:t>
      </w:r>
      <w:r>
        <w:rPr>
          <w:rFonts w:hint="eastAsia"/>
        </w:rPr>
        <w:t>。</w:t>
      </w:r>
    </w:p>
    <w:p>
      <w:pPr>
        <w:pStyle w:val="31"/>
        <w:spacing w:before="156" w:beforeLines="50" w:after="156" w:afterLines="50"/>
        <w:ind w:firstLine="480"/>
      </w:pPr>
      <w:r>
        <w:t>支持地图编辑修改</w:t>
      </w:r>
      <w:r>
        <w:rPr>
          <w:rFonts w:hint="eastAsia"/>
        </w:rPr>
        <w:t>。</w:t>
      </w:r>
    </w:p>
    <w:p>
      <w:pPr>
        <w:spacing w:before="156" w:beforeLines="50" w:after="156" w:afterLines="50" w:line="360" w:lineRule="auto"/>
        <w:rPr>
          <w:rFonts w:ascii="宋体" w:hAnsi="宋体" w:cs="宋体"/>
          <w:b/>
          <w:bCs/>
          <w:szCs w:val="24"/>
        </w:rPr>
      </w:pPr>
      <w:r>
        <w:rPr>
          <w:rFonts w:hint="eastAsia" w:ascii="宋体" w:hAnsi="宋体" w:cs="宋体"/>
          <w:b/>
          <w:bCs/>
          <w:szCs w:val="24"/>
        </w:rPr>
        <w:t>2、室内定位服务</w:t>
      </w:r>
    </w:p>
    <w:p>
      <w:pPr>
        <w:pStyle w:val="31"/>
        <w:spacing w:before="156" w:beforeLines="50" w:after="156" w:afterLines="50"/>
        <w:ind w:firstLine="480"/>
      </w:pPr>
      <w:r>
        <w:t>提供室内实时位置信息API接口</w:t>
      </w:r>
      <w:r>
        <w:rPr>
          <w:rFonts w:hint="eastAsia"/>
        </w:rPr>
        <w:t>。</w:t>
      </w:r>
    </w:p>
    <w:p>
      <w:pPr>
        <w:pStyle w:val="31"/>
        <w:spacing w:before="156" w:beforeLines="50" w:after="156" w:afterLines="50"/>
        <w:ind w:firstLine="480"/>
      </w:pPr>
      <w:r>
        <w:t>支持定位信标的编辑修改</w:t>
      </w:r>
      <w:r>
        <w:rPr>
          <w:rFonts w:hint="eastAsia"/>
        </w:rPr>
        <w:t>。</w:t>
      </w:r>
    </w:p>
    <w:p>
      <w:pPr>
        <w:pStyle w:val="7"/>
        <w:spacing w:before="156" w:beforeLines="50" w:after="156" w:afterLines="50" w:line="360" w:lineRule="auto"/>
        <w:rPr>
          <w:rFonts w:ascii="宋体" w:hAnsi="宋体"/>
        </w:rPr>
      </w:pPr>
      <w:r>
        <w:rPr>
          <w:rFonts w:hint="eastAsia" w:ascii="宋体" w:hAnsi="宋体"/>
        </w:rPr>
        <w:t>医疗监测数据服务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医疗监测数据体系基于物联基础平台，支持如</w:t>
      </w:r>
      <w:r>
        <w:rPr>
          <w:rFonts w:ascii="宋体" w:hAnsi="宋体" w:cs="宋体"/>
          <w:szCs w:val="24"/>
        </w:rPr>
        <w:t>CT、MR、B超等大型医疗设备数据采集和便携式监护仪、胎心监护仪等小型设备的数据采集，通过提供标准服务，供医院电子病历等临床业务系统实现数据调用、集成等管理。主要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pStyle w:val="31"/>
        <w:spacing w:before="156" w:beforeLines="50" w:after="156" w:afterLines="50"/>
        <w:ind w:firstLine="480"/>
      </w:pPr>
      <w:r>
        <w:rPr>
          <w:rFonts w:hint="eastAsia"/>
        </w:rPr>
        <w:t>支持医疗数据调用服务。</w:t>
      </w:r>
    </w:p>
    <w:p>
      <w:pPr>
        <w:pStyle w:val="31"/>
        <w:spacing w:before="156" w:beforeLines="50" w:after="156" w:afterLines="50"/>
        <w:ind w:firstLine="480"/>
      </w:pPr>
      <w:r>
        <w:rPr>
          <w:rFonts w:hint="eastAsia"/>
        </w:rPr>
        <w:t>支持医疗数据服务接口的新增、编辑和删除。</w:t>
      </w:r>
    </w:p>
    <w:p>
      <w:pPr>
        <w:pStyle w:val="7"/>
        <w:spacing w:before="156" w:beforeLines="50" w:after="156" w:afterLines="50" w:line="360" w:lineRule="auto"/>
        <w:rPr>
          <w:rFonts w:ascii="宋体" w:hAnsi="宋体"/>
        </w:rPr>
      </w:pPr>
      <w:r>
        <w:rPr>
          <w:rFonts w:hint="eastAsia" w:ascii="宋体" w:hAnsi="宋体"/>
        </w:rPr>
        <w:t>环境能源监测服务</w:t>
      </w:r>
    </w:p>
    <w:p>
      <w:pPr>
        <w:pStyle w:val="31"/>
        <w:spacing w:before="156" w:beforeLines="50" w:after="156" w:afterLines="50"/>
        <w:ind w:firstLine="480"/>
      </w:pPr>
      <w:r>
        <w:rPr>
          <w:rFonts w:hint="eastAsia"/>
        </w:rPr>
        <w:t>环境能源监测服务基于物联网基础平台，为医院信息化软件提供包含医疗环境、医疗能源标准服务。支持自定义服务功能，通过自定义服务功能对医院信息化软件提供数据服务。支持数据包含水、电、天然气、温湿度等环境数据。主要技术与功能需求如下：</w:t>
      </w:r>
    </w:p>
    <w:p>
      <w:pPr>
        <w:pStyle w:val="31"/>
        <w:spacing w:before="156" w:beforeLines="50" w:after="156" w:afterLines="50"/>
        <w:ind w:firstLine="480"/>
      </w:pPr>
      <w:r>
        <w:rPr>
          <w:rFonts w:hint="eastAsia"/>
        </w:rPr>
        <w:t>支持环境能耗数据调用服务。</w:t>
      </w:r>
    </w:p>
    <w:p>
      <w:pPr>
        <w:pStyle w:val="31"/>
        <w:spacing w:before="156" w:beforeLines="50" w:after="156" w:afterLines="50"/>
        <w:ind w:firstLine="480"/>
      </w:pPr>
      <w:r>
        <w:rPr>
          <w:rFonts w:hint="eastAsia"/>
        </w:rPr>
        <w:t>支持环境能耗服务接口的新增、编辑和删除。</w:t>
      </w:r>
    </w:p>
    <w:p>
      <w:pPr>
        <w:pStyle w:val="6"/>
        <w:spacing w:before="156" w:beforeLines="50" w:after="156" w:afterLines="50" w:line="360" w:lineRule="auto"/>
        <w:rPr>
          <w:rFonts w:ascii="宋体" w:hAnsi="宋体"/>
          <w:sz w:val="24"/>
          <w:szCs w:val="24"/>
        </w:rPr>
      </w:pPr>
      <w:r>
        <w:rPr>
          <w:rFonts w:hint="eastAsia" w:ascii="宋体" w:hAnsi="宋体"/>
          <w:sz w:val="24"/>
          <w:szCs w:val="24"/>
        </w:rPr>
        <w:t>平台适配层系统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平台适配层系统应能提供适配器维护和适配器监控功能，并支持通用软件适配器及通用硬件适配器。</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b/>
          <w:bCs/>
          <w:szCs w:val="24"/>
        </w:rPr>
      </w:pPr>
      <w:r>
        <w:rPr>
          <w:rFonts w:hint="eastAsia" w:ascii="宋体" w:hAnsi="宋体"/>
          <w:b/>
          <w:bCs/>
          <w:szCs w:val="24"/>
        </w:rPr>
        <w:t>1、适配器维护</w:t>
      </w:r>
    </w:p>
    <w:p>
      <w:pPr>
        <w:pStyle w:val="31"/>
        <w:spacing w:before="156" w:beforeLines="50" w:after="156" w:afterLines="50"/>
        <w:ind w:firstLine="480"/>
      </w:pPr>
      <w:r>
        <w:rPr>
          <w:rFonts w:hint="eastAsia"/>
        </w:rPr>
        <w:t>应</w:t>
      </w:r>
      <w:r>
        <w:t>支持适配器部署和维护</w:t>
      </w:r>
      <w:r>
        <w:rPr>
          <w:rFonts w:hint="eastAsia"/>
        </w:rPr>
        <w:t>。</w:t>
      </w:r>
    </w:p>
    <w:p>
      <w:pPr>
        <w:pStyle w:val="31"/>
        <w:spacing w:before="156" w:beforeLines="50" w:after="156" w:afterLines="50"/>
        <w:ind w:firstLine="480"/>
      </w:pPr>
      <w:r>
        <w:rPr>
          <w:rFonts w:hint="eastAsia"/>
        </w:rPr>
        <w:t>应</w:t>
      </w:r>
      <w:r>
        <w:t>支持适配器历史数据和状态查询</w:t>
      </w:r>
      <w:r>
        <w:rPr>
          <w:rFonts w:hint="eastAsia"/>
        </w:rPr>
        <w:t>。</w:t>
      </w:r>
    </w:p>
    <w:p>
      <w:pPr>
        <w:pStyle w:val="31"/>
        <w:spacing w:before="156" w:beforeLines="50" w:after="156" w:afterLines="50"/>
        <w:ind w:firstLine="480"/>
      </w:pPr>
      <w:r>
        <w:rPr>
          <w:rFonts w:hint="eastAsia"/>
        </w:rPr>
        <w:t>应</w:t>
      </w:r>
      <w:r>
        <w:t>支持离线适配器，允许平台导出适配器配置，导入到离线适配器</w:t>
      </w:r>
      <w:r>
        <w:rPr>
          <w:rFonts w:hint="eastAsia"/>
        </w:rPr>
        <w:t>。</w:t>
      </w:r>
    </w:p>
    <w:p>
      <w:pPr>
        <w:pStyle w:val="31"/>
        <w:spacing w:before="156" w:beforeLines="50" w:after="156" w:afterLines="50"/>
        <w:ind w:firstLine="480"/>
      </w:pPr>
      <w:r>
        <w:rPr>
          <w:rFonts w:hint="eastAsia"/>
        </w:rPr>
        <w:t>应</w:t>
      </w:r>
      <w:r>
        <w:t>允许适配器进行分类群组</w:t>
      </w:r>
      <w:r>
        <w:rPr>
          <w:rFonts w:hint="eastAsia"/>
        </w:rPr>
        <w:t>。</w:t>
      </w:r>
    </w:p>
    <w:p>
      <w:pPr>
        <w:spacing w:before="156" w:beforeLines="50" w:after="156" w:afterLines="50" w:line="360" w:lineRule="auto"/>
        <w:rPr>
          <w:rFonts w:ascii="宋体" w:hAnsi="宋体"/>
          <w:b/>
          <w:bCs/>
          <w:szCs w:val="24"/>
        </w:rPr>
      </w:pPr>
      <w:r>
        <w:rPr>
          <w:rFonts w:hint="eastAsia" w:ascii="宋体" w:hAnsi="宋体"/>
          <w:b/>
          <w:bCs/>
          <w:szCs w:val="24"/>
        </w:rPr>
        <w:t>2、适配器监控</w:t>
      </w:r>
    </w:p>
    <w:p>
      <w:pPr>
        <w:pStyle w:val="31"/>
        <w:spacing w:before="156" w:beforeLines="50" w:after="156" w:afterLines="50"/>
        <w:ind w:firstLine="480"/>
      </w:pPr>
      <w:r>
        <w:rPr>
          <w:rFonts w:hint="eastAsia"/>
        </w:rPr>
        <w:t>应</w:t>
      </w:r>
      <w:r>
        <w:t>支持适配器心跳模式监控适配器状态</w:t>
      </w:r>
      <w:r>
        <w:rPr>
          <w:rFonts w:hint="eastAsia"/>
        </w:rPr>
        <w:t>。</w:t>
      </w:r>
    </w:p>
    <w:p>
      <w:pPr>
        <w:pStyle w:val="31"/>
        <w:spacing w:before="156" w:beforeLines="50" w:after="156" w:afterLines="50"/>
        <w:ind w:firstLine="480"/>
      </w:pPr>
      <w:r>
        <w:rPr>
          <w:rFonts w:hint="eastAsia"/>
        </w:rPr>
        <w:t>应</w:t>
      </w:r>
      <w:r>
        <w:t>支持适配器异常情况下，通过消息路由实时通知相关人员，系统中也能醒目提示</w:t>
      </w:r>
      <w:r>
        <w:rPr>
          <w:rFonts w:hint="eastAsia"/>
        </w:rPr>
        <w:t>。</w:t>
      </w:r>
    </w:p>
    <w:p>
      <w:pPr>
        <w:pStyle w:val="31"/>
        <w:spacing w:before="156" w:beforeLines="50" w:after="156" w:afterLines="50"/>
        <w:ind w:firstLine="480"/>
      </w:pPr>
      <w:r>
        <w:rPr>
          <w:rFonts w:hint="eastAsia"/>
        </w:rPr>
        <w:t>应</w:t>
      </w:r>
      <w:r>
        <w:t>支持平台远程启动和关闭消息路由</w:t>
      </w:r>
      <w:r>
        <w:rPr>
          <w:rFonts w:hint="eastAsia"/>
        </w:rPr>
        <w:t>。</w:t>
      </w:r>
    </w:p>
    <w:p>
      <w:pPr>
        <w:spacing w:before="156" w:beforeLines="50" w:after="156" w:afterLines="50" w:line="360" w:lineRule="auto"/>
        <w:rPr>
          <w:rFonts w:ascii="宋体" w:hAnsi="宋体"/>
          <w:b/>
          <w:bCs/>
          <w:szCs w:val="24"/>
        </w:rPr>
      </w:pPr>
      <w:r>
        <w:rPr>
          <w:rFonts w:hint="eastAsia" w:ascii="宋体" w:hAnsi="宋体"/>
          <w:b/>
          <w:bCs/>
          <w:szCs w:val="24"/>
        </w:rPr>
        <w:t>3、通用软件适配器</w:t>
      </w:r>
    </w:p>
    <w:p>
      <w:pPr>
        <w:pStyle w:val="31"/>
        <w:spacing w:before="156" w:beforeLines="50" w:after="156" w:afterLines="50"/>
        <w:ind w:firstLine="480"/>
      </w:pPr>
      <w:r>
        <w:rPr>
          <w:rFonts w:hint="eastAsia"/>
        </w:rPr>
        <w:t>应</w:t>
      </w:r>
      <w:r>
        <w:t>支持MQTT协议适配</w:t>
      </w:r>
      <w:r>
        <w:rPr>
          <w:rFonts w:hint="eastAsia"/>
        </w:rPr>
        <w:t>。</w:t>
      </w:r>
    </w:p>
    <w:p>
      <w:pPr>
        <w:pStyle w:val="31"/>
        <w:spacing w:before="156" w:beforeLines="50" w:after="156" w:afterLines="50"/>
        <w:ind w:firstLine="480"/>
      </w:pPr>
      <w:r>
        <w:rPr>
          <w:rFonts w:hint="eastAsia"/>
        </w:rPr>
        <w:t>应</w:t>
      </w:r>
      <w:r>
        <w:t>支持HTTP协议适配</w:t>
      </w:r>
      <w:r>
        <w:rPr>
          <w:rFonts w:hint="eastAsia"/>
        </w:rPr>
        <w:t>。</w:t>
      </w:r>
    </w:p>
    <w:p>
      <w:pPr>
        <w:pStyle w:val="31"/>
        <w:spacing w:before="156" w:beforeLines="50" w:after="156" w:afterLines="50"/>
        <w:ind w:firstLine="480"/>
      </w:pPr>
      <w:r>
        <w:rPr>
          <w:rFonts w:hint="eastAsia"/>
        </w:rPr>
        <w:t>应</w:t>
      </w:r>
      <w:r>
        <w:t>支持COAP协议适配</w:t>
      </w:r>
      <w:r>
        <w:rPr>
          <w:rFonts w:hint="eastAsia"/>
        </w:rPr>
        <w:t>。</w:t>
      </w:r>
    </w:p>
    <w:p>
      <w:pPr>
        <w:pStyle w:val="31"/>
        <w:spacing w:before="156" w:beforeLines="50" w:after="156" w:afterLines="50"/>
        <w:ind w:firstLine="480"/>
      </w:pPr>
      <w:r>
        <w:rPr>
          <w:rFonts w:hint="eastAsia"/>
        </w:rPr>
        <w:t>应</w:t>
      </w:r>
      <w:r>
        <w:t>支持NB-IOT协议适配</w:t>
      </w:r>
      <w:r>
        <w:rPr>
          <w:rFonts w:hint="eastAsia"/>
        </w:rPr>
        <w:t>。</w:t>
      </w:r>
    </w:p>
    <w:p>
      <w:pPr>
        <w:pStyle w:val="31"/>
        <w:spacing w:before="156" w:beforeLines="50" w:after="156" w:afterLines="50"/>
        <w:ind w:firstLine="480"/>
      </w:pPr>
      <w:r>
        <w:rPr>
          <w:rFonts w:hint="eastAsia"/>
        </w:rPr>
        <w:t>应</w:t>
      </w:r>
      <w:r>
        <w:t>支持MQ协议适配</w:t>
      </w:r>
      <w:r>
        <w:rPr>
          <w:rFonts w:hint="eastAsia"/>
        </w:rPr>
        <w:t>。</w:t>
      </w:r>
    </w:p>
    <w:p>
      <w:pPr>
        <w:pStyle w:val="31"/>
        <w:spacing w:before="156" w:beforeLines="50" w:after="156" w:afterLines="50"/>
        <w:ind w:firstLine="480"/>
      </w:pPr>
      <w:r>
        <w:rPr>
          <w:rFonts w:hint="eastAsia"/>
        </w:rPr>
        <w:t>应</w:t>
      </w:r>
      <w:r>
        <w:t>支持协议适配器扩展</w:t>
      </w:r>
      <w:r>
        <w:rPr>
          <w:rFonts w:hint="eastAsia"/>
        </w:rPr>
        <w:t>。</w:t>
      </w:r>
    </w:p>
    <w:p>
      <w:pPr>
        <w:spacing w:before="156" w:beforeLines="50" w:after="156" w:afterLines="50" w:line="360" w:lineRule="auto"/>
        <w:rPr>
          <w:rFonts w:ascii="宋体" w:hAnsi="宋体"/>
          <w:b/>
          <w:bCs/>
          <w:szCs w:val="24"/>
        </w:rPr>
      </w:pPr>
      <w:r>
        <w:rPr>
          <w:rFonts w:hint="eastAsia" w:ascii="宋体" w:hAnsi="宋体"/>
          <w:b/>
          <w:bCs/>
          <w:szCs w:val="24"/>
        </w:rPr>
        <w:t>4、通用硬件适配器</w:t>
      </w:r>
    </w:p>
    <w:p>
      <w:pPr>
        <w:pStyle w:val="31"/>
        <w:spacing w:before="156" w:beforeLines="50" w:after="156" w:afterLines="50"/>
        <w:ind w:firstLine="480"/>
      </w:pPr>
      <w:r>
        <w:rPr>
          <w:rFonts w:hint="eastAsia"/>
        </w:rPr>
        <w:t>应</w:t>
      </w:r>
      <w:r>
        <w:t>支持LORA适配</w:t>
      </w:r>
      <w:r>
        <w:rPr>
          <w:rFonts w:hint="eastAsia"/>
        </w:rPr>
        <w:t>。</w:t>
      </w:r>
    </w:p>
    <w:p>
      <w:pPr>
        <w:pStyle w:val="31"/>
        <w:spacing w:before="156" w:beforeLines="50" w:after="156" w:afterLines="50"/>
        <w:ind w:firstLine="480"/>
      </w:pPr>
      <w:r>
        <w:rPr>
          <w:rFonts w:hint="eastAsia"/>
        </w:rPr>
        <w:t>应</w:t>
      </w:r>
      <w:r>
        <w:t>支持蓝牙适配</w:t>
      </w:r>
      <w:r>
        <w:rPr>
          <w:rFonts w:hint="eastAsia"/>
        </w:rPr>
        <w:t>。</w:t>
      </w:r>
    </w:p>
    <w:p>
      <w:pPr>
        <w:pStyle w:val="31"/>
        <w:spacing w:before="156" w:beforeLines="50" w:after="156" w:afterLines="50"/>
        <w:ind w:firstLine="480"/>
      </w:pPr>
      <w:r>
        <w:rPr>
          <w:rFonts w:hint="eastAsia"/>
        </w:rPr>
        <w:t>应</w:t>
      </w:r>
      <w:r>
        <w:t>支持ZIGBEE适配</w:t>
      </w:r>
      <w:r>
        <w:rPr>
          <w:rFonts w:hint="eastAsia"/>
        </w:rPr>
        <w:t>。</w:t>
      </w:r>
    </w:p>
    <w:p>
      <w:pPr>
        <w:pStyle w:val="31"/>
        <w:spacing w:before="156" w:beforeLines="50" w:after="156" w:afterLines="50"/>
        <w:ind w:firstLine="480"/>
      </w:pPr>
      <w:r>
        <w:rPr>
          <w:rFonts w:hint="eastAsia"/>
        </w:rPr>
        <w:t>应</w:t>
      </w:r>
      <w:r>
        <w:t>支持RFID适配</w:t>
      </w:r>
      <w:r>
        <w:rPr>
          <w:rFonts w:hint="eastAsia"/>
        </w:rPr>
        <w:t>。</w:t>
      </w:r>
    </w:p>
    <w:p>
      <w:pPr>
        <w:pStyle w:val="31"/>
        <w:spacing w:before="156" w:beforeLines="50" w:after="156" w:afterLines="50"/>
        <w:ind w:firstLine="480"/>
      </w:pPr>
      <w:r>
        <w:rPr>
          <w:rFonts w:hint="eastAsia"/>
        </w:rPr>
        <w:t>应</w:t>
      </w:r>
      <w:r>
        <w:t>支持RS232适配</w:t>
      </w:r>
      <w:r>
        <w:rPr>
          <w:rFonts w:hint="eastAsia"/>
        </w:rPr>
        <w:t>。</w:t>
      </w:r>
    </w:p>
    <w:p>
      <w:pPr>
        <w:pStyle w:val="31"/>
        <w:spacing w:before="156" w:beforeLines="50" w:after="156" w:afterLines="50"/>
        <w:ind w:firstLine="480"/>
      </w:pPr>
      <w:r>
        <w:rPr>
          <w:rFonts w:hint="eastAsia"/>
        </w:rPr>
        <w:t>应</w:t>
      </w:r>
      <w:r>
        <w:t>支持RS485适配</w:t>
      </w:r>
      <w:r>
        <w:rPr>
          <w:rFonts w:hint="eastAsia"/>
        </w:rPr>
        <w:t>。</w:t>
      </w:r>
    </w:p>
    <w:p>
      <w:pPr>
        <w:pStyle w:val="31"/>
        <w:spacing w:before="156" w:beforeLines="50" w:after="156" w:afterLines="50"/>
        <w:ind w:firstLine="480"/>
      </w:pPr>
      <w:r>
        <w:rPr>
          <w:rFonts w:hint="eastAsia"/>
        </w:rPr>
        <w:t>应</w:t>
      </w:r>
      <w:r>
        <w:t>支持第三方平台适配</w:t>
      </w:r>
      <w:r>
        <w:rPr>
          <w:rFonts w:hint="eastAsia"/>
        </w:rPr>
        <w:t>。</w:t>
      </w:r>
    </w:p>
    <w:p>
      <w:pPr>
        <w:pStyle w:val="31"/>
        <w:spacing w:before="156" w:beforeLines="50" w:after="156" w:afterLines="50"/>
        <w:ind w:firstLine="480"/>
      </w:pPr>
      <w:r>
        <w:rPr>
          <w:rFonts w:hint="eastAsia"/>
        </w:rPr>
        <w:t>应</w:t>
      </w:r>
      <w:r>
        <w:t>支持硬件适配器扩展</w:t>
      </w:r>
      <w:r>
        <w:rPr>
          <w:rFonts w:hint="eastAsia"/>
        </w:rPr>
        <w:t>。</w:t>
      </w:r>
    </w:p>
    <w:p>
      <w:pPr>
        <w:spacing w:before="156" w:beforeLines="50" w:after="156" w:afterLines="50" w:line="360" w:lineRule="auto"/>
        <w:rPr>
          <w:rFonts w:hint="eastAsia" w:ascii="宋体" w:hAnsi="宋体"/>
          <w:b/>
          <w:bCs/>
          <w:szCs w:val="24"/>
        </w:rPr>
      </w:pPr>
      <w:r>
        <w:rPr>
          <w:rFonts w:hint="eastAsia" w:ascii="宋体" w:hAnsi="宋体"/>
          <w:b/>
          <w:bCs/>
          <w:szCs w:val="24"/>
        </w:rPr>
        <w:t>5、适配内容</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本次项目所需适配内容包括：</w:t>
      </w:r>
    </w:p>
    <w:p>
      <w:pPr>
        <w:pStyle w:val="30"/>
        <w:spacing w:before="156" w:beforeLines="50" w:after="156" w:afterLines="50"/>
        <w:ind w:firstLineChars="0"/>
      </w:pPr>
      <w:r>
        <w:rPr>
          <w:rFonts w:hint="eastAsia"/>
        </w:rPr>
        <w:t>（1）院内导航系统适配器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院内导航系统适配器应</w:t>
      </w:r>
      <w:r>
        <w:rPr>
          <w:rFonts w:ascii="宋体" w:hAnsi="宋体"/>
          <w:szCs w:val="24"/>
        </w:rPr>
        <w:t>基于物联网基础接入平台和导航业务流程，适配器提供硬件层的蓝牙适配协议、HTTPS设备协议和软件层的功能模块实现院内导航系统数据和业务的接入</w:t>
      </w:r>
      <w:r>
        <w:rPr>
          <w:rFonts w:hint="eastAsia" w:ascii="宋体" w:hAnsi="宋体"/>
          <w:szCs w:val="24"/>
        </w:rPr>
        <w:t>。</w:t>
      </w:r>
    </w:p>
    <w:p>
      <w:pPr>
        <w:spacing w:before="156" w:beforeLines="50" w:after="156" w:afterLines="50" w:line="360" w:lineRule="auto"/>
        <w:ind w:firstLine="482" w:firstLineChars="200"/>
        <w:rPr>
          <w:rFonts w:hint="eastAsia" w:ascii="宋体" w:hAnsi="宋体"/>
          <w:b/>
          <w:bCs/>
          <w:szCs w:val="24"/>
        </w:rPr>
      </w:pPr>
      <w:r>
        <w:rPr>
          <w:rFonts w:hint="eastAsia" w:ascii="宋体" w:hAnsi="宋体" w:cs="宋体"/>
          <w:b/>
          <w:bCs/>
          <w:color w:val="000000"/>
          <w:kern w:val="0"/>
          <w:szCs w:val="21"/>
        </w:rPr>
        <w:t>本次导航系统需对接台州医院、恩泽医院两个院区已有的导航系统。</w:t>
      </w:r>
    </w:p>
    <w:p>
      <w:pPr>
        <w:pStyle w:val="30"/>
        <w:spacing w:before="156" w:beforeLines="50" w:after="156" w:afterLines="50"/>
        <w:ind w:firstLineChars="0"/>
      </w:pPr>
      <w:r>
        <w:rPr>
          <w:rFonts w:hint="eastAsia"/>
        </w:rPr>
        <w:t>（2）医疗资产定位管理系统适配器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医疗资产定位管理系统适配器应</w:t>
      </w:r>
      <w:r>
        <w:rPr>
          <w:rFonts w:ascii="宋体" w:hAnsi="宋体"/>
          <w:szCs w:val="24"/>
        </w:rPr>
        <w:t>基于物联网基础接入平台和医疗资产定位管理系统业务流程，适配器提供硬件层的LORA协议、HTTPS设备协议和软件层的功能模块实现医疗资产定位管理系统数据和业务的接入。</w:t>
      </w:r>
    </w:p>
    <w:p>
      <w:pPr>
        <w:pStyle w:val="30"/>
        <w:spacing w:before="156" w:beforeLines="50" w:after="156" w:afterLines="50"/>
        <w:ind w:firstLineChars="0"/>
      </w:pPr>
      <w:r>
        <w:rPr>
          <w:rFonts w:hint="eastAsia"/>
        </w:rPr>
        <w:t>（3）平安医护管理系统适配器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平安医护管理系统适配器应</w:t>
      </w:r>
      <w:r>
        <w:rPr>
          <w:rFonts w:ascii="宋体" w:hAnsi="宋体"/>
          <w:szCs w:val="24"/>
        </w:rPr>
        <w:t>基于物联网基础接入平台和平安医护管理系统业务流程，适配器提供硬件层的LORA协议、HTTPS设备协议和软件层的功能模块实现平安医护管理管理系统数据和业务的接入。</w:t>
      </w:r>
    </w:p>
    <w:p>
      <w:pPr>
        <w:pStyle w:val="30"/>
        <w:spacing w:before="156" w:beforeLines="50" w:after="156" w:afterLines="50"/>
        <w:ind w:firstLineChars="0"/>
      </w:pPr>
      <w:r>
        <w:rPr>
          <w:rFonts w:hint="eastAsia"/>
        </w:rPr>
        <w:t>（4）智能工友管理系统适配器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智能工友管理系统适配器应</w:t>
      </w:r>
      <w:r>
        <w:rPr>
          <w:rFonts w:ascii="宋体" w:hAnsi="宋体"/>
          <w:szCs w:val="24"/>
        </w:rPr>
        <w:t>基于物联网基础接入平台和平安医护管理系统业务流程，适配器提供硬件层的LORA协议、HTTPS设备协议和软件层的功能模块实现智能工友管理系统数据和业务的接入和数据业务共享。</w:t>
      </w:r>
    </w:p>
    <w:p>
      <w:pPr>
        <w:pStyle w:val="30"/>
        <w:spacing w:before="156" w:beforeLines="50" w:after="156" w:afterLines="50"/>
        <w:ind w:firstLineChars="0"/>
      </w:pPr>
      <w:r>
        <w:rPr>
          <w:rFonts w:hint="eastAsia"/>
        </w:rPr>
        <w:t>（5）床旁智能交互系统适配器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床旁智能交互系统适配器应</w:t>
      </w:r>
      <w:r>
        <w:rPr>
          <w:rFonts w:ascii="宋体" w:hAnsi="宋体"/>
          <w:szCs w:val="24"/>
        </w:rPr>
        <w:t>基于物联网基础接入平台和床旁智能交互系统业务流程，适配器提供硬件层的HTTPS设备协议和软件层的功能模块实现床旁智能交互系统数据和业务的接入。</w:t>
      </w:r>
    </w:p>
    <w:p>
      <w:pPr>
        <w:pStyle w:val="30"/>
        <w:spacing w:before="156" w:beforeLines="50" w:after="156" w:afterLines="50"/>
        <w:ind w:firstLineChars="0"/>
      </w:pPr>
      <w:r>
        <w:rPr>
          <w:rFonts w:hint="eastAsia"/>
        </w:rPr>
        <w:t>（6）智能呼叫系统适配器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智能呼叫系统适配器应</w:t>
      </w:r>
      <w:r>
        <w:rPr>
          <w:rFonts w:ascii="宋体" w:hAnsi="宋体"/>
          <w:szCs w:val="24"/>
        </w:rPr>
        <w:t>基于物联网基础接入平台和智能呼叫系统业务流程，适配器提供硬件层的HTTPS设备协议和软件层的功能模块实现智能呼叫系统数据和业务的接入。</w:t>
      </w:r>
    </w:p>
    <w:p>
      <w:pPr>
        <w:pStyle w:val="30"/>
        <w:spacing w:before="156" w:beforeLines="50" w:after="156" w:afterLines="50"/>
        <w:ind w:firstLineChars="0"/>
      </w:pPr>
      <w:r>
        <w:rPr>
          <w:rFonts w:hint="eastAsia"/>
        </w:rPr>
        <w:t>（7）电子护理白板系统适配器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电子护理白板系统适配器应</w:t>
      </w:r>
      <w:r>
        <w:rPr>
          <w:rFonts w:ascii="宋体" w:hAnsi="宋体"/>
          <w:szCs w:val="24"/>
        </w:rPr>
        <w:t>基于物联网基础接入平台和电子护理白板系统流程，适配器提供硬件层的HTTPS设备协议和软件层的功能模块实现电子护理白板系统数据和业务的接入。</w:t>
      </w:r>
    </w:p>
    <w:p>
      <w:pPr>
        <w:pStyle w:val="30"/>
        <w:spacing w:before="156" w:beforeLines="50" w:after="156" w:afterLines="50"/>
        <w:ind w:firstLineChars="0"/>
      </w:pPr>
      <w:r>
        <w:rPr>
          <w:rFonts w:hint="eastAsia"/>
        </w:rPr>
        <w:t>（8）输液全闭环管理系统适配器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输液全闭环管理系统适配器基于物联网基础接入平台和输液全闭环管理系统业务流程，适配器提供硬件层的</w:t>
      </w:r>
      <w:r>
        <w:rPr>
          <w:rFonts w:ascii="宋体" w:hAnsi="宋体"/>
          <w:szCs w:val="24"/>
        </w:rPr>
        <w:t>ZIGBEE协议、HTTPS</w:t>
      </w:r>
      <w:r>
        <w:rPr>
          <w:rFonts w:hint="eastAsia" w:ascii="宋体" w:hAnsi="宋体"/>
          <w:szCs w:val="24"/>
        </w:rPr>
        <w:t>协议等</w:t>
      </w:r>
      <w:r>
        <w:rPr>
          <w:rFonts w:ascii="宋体" w:hAnsi="宋体"/>
          <w:szCs w:val="24"/>
        </w:rPr>
        <w:t>设备协议和软件层的功能模块实现输液全闭环管理系统数据和业务的接入。</w:t>
      </w:r>
    </w:p>
    <w:p>
      <w:pPr>
        <w:pStyle w:val="30"/>
        <w:spacing w:before="156" w:beforeLines="50" w:after="156" w:afterLines="50"/>
        <w:ind w:firstLineChars="0"/>
      </w:pPr>
      <w:r>
        <w:rPr>
          <w:rFonts w:hint="eastAsia"/>
        </w:rPr>
        <w:t>（9）生命体征智能采集系统适配器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生命体征智能采集系统适配器基于物联网基础接入平台和生命体征智能采集系统业务流程，适配器提供硬件层蓝牙、</w:t>
      </w:r>
      <w:r>
        <w:rPr>
          <w:rFonts w:ascii="宋体" w:hAnsi="宋体"/>
          <w:szCs w:val="24"/>
        </w:rPr>
        <w:t>HTTPS</w:t>
      </w:r>
      <w:r>
        <w:rPr>
          <w:rFonts w:hint="eastAsia" w:ascii="宋体" w:hAnsi="宋体"/>
          <w:szCs w:val="24"/>
        </w:rPr>
        <w:t>等</w:t>
      </w:r>
      <w:r>
        <w:rPr>
          <w:rFonts w:ascii="宋体" w:hAnsi="宋体"/>
          <w:szCs w:val="24"/>
        </w:rPr>
        <w:t>设备协议和软件层的功能模块实现生命体征智能采集系统数据和业务的接入</w:t>
      </w:r>
      <w:r>
        <w:rPr>
          <w:rFonts w:hint="eastAsia" w:ascii="宋体" w:hAnsi="宋体"/>
          <w:szCs w:val="24"/>
        </w:rPr>
        <w:t>。</w:t>
      </w:r>
    </w:p>
    <w:p>
      <w:pPr>
        <w:pStyle w:val="30"/>
        <w:spacing w:before="156" w:beforeLines="50" w:after="156" w:afterLines="50"/>
        <w:ind w:firstLineChars="0"/>
      </w:pPr>
      <w:r>
        <w:rPr>
          <w:rFonts w:hint="eastAsia"/>
        </w:rPr>
        <w:t>（1</w:t>
      </w:r>
      <w:r>
        <w:t>0</w:t>
      </w:r>
      <w:r>
        <w:rPr>
          <w:rFonts w:hint="eastAsia"/>
        </w:rPr>
        <w:t>）环境能耗适配器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环境能耗适配器应</w:t>
      </w:r>
      <w:r>
        <w:rPr>
          <w:rFonts w:ascii="宋体" w:hAnsi="宋体"/>
          <w:szCs w:val="24"/>
        </w:rPr>
        <w:t>提供基于ZIGBEE协议、LORA协议、HTTPS</w:t>
      </w:r>
      <w:r>
        <w:rPr>
          <w:rFonts w:hint="eastAsia" w:ascii="宋体" w:hAnsi="宋体"/>
          <w:szCs w:val="24"/>
        </w:rPr>
        <w:t>协议等</w:t>
      </w:r>
      <w:r>
        <w:rPr>
          <w:rFonts w:ascii="宋体" w:hAnsi="宋体"/>
          <w:szCs w:val="24"/>
        </w:rPr>
        <w:t>设备物理层的协议支持</w:t>
      </w:r>
      <w:r>
        <w:rPr>
          <w:rFonts w:hint="eastAsia" w:ascii="宋体" w:hAnsi="宋体"/>
          <w:szCs w:val="24"/>
        </w:rPr>
        <w:t>。</w:t>
      </w:r>
    </w:p>
    <w:p>
      <w:pPr>
        <w:pStyle w:val="30"/>
        <w:spacing w:before="156" w:beforeLines="50" w:after="156" w:afterLines="50"/>
        <w:ind w:firstLineChars="0"/>
      </w:pPr>
      <w:r>
        <w:rPr>
          <w:rFonts w:hint="eastAsia"/>
        </w:rPr>
        <w:t>（1</w:t>
      </w:r>
      <w:r>
        <w:t>1</w:t>
      </w:r>
      <w:r>
        <w:rPr>
          <w:rFonts w:hint="eastAsia"/>
        </w:rPr>
        <w:t>）智能家居适配器</w:t>
      </w:r>
    </w:p>
    <w:p>
      <w:pPr>
        <w:spacing w:before="156" w:beforeLines="50" w:after="156" w:afterLines="50" w:line="360" w:lineRule="auto"/>
        <w:ind w:firstLine="480" w:firstLineChars="200"/>
        <w:rPr>
          <w:rFonts w:ascii="宋体" w:hAnsi="宋体"/>
          <w:szCs w:val="24"/>
        </w:rPr>
      </w:pPr>
      <w:r>
        <w:rPr>
          <w:rFonts w:hint="eastAsia" w:ascii="宋体" w:hAnsi="宋体"/>
          <w:szCs w:val="24"/>
        </w:rPr>
        <w:t>智能家居适配器应</w:t>
      </w:r>
      <w:r>
        <w:rPr>
          <w:rFonts w:ascii="宋体" w:hAnsi="宋体"/>
          <w:szCs w:val="24"/>
        </w:rPr>
        <w:t>提供基于ZIGBEE协议、LORA协议、HTTPS</w:t>
      </w:r>
      <w:r>
        <w:rPr>
          <w:rFonts w:hint="eastAsia" w:ascii="宋体" w:hAnsi="宋体"/>
          <w:szCs w:val="24"/>
        </w:rPr>
        <w:t>协议等</w:t>
      </w:r>
      <w:r>
        <w:rPr>
          <w:rFonts w:ascii="宋体" w:hAnsi="宋体"/>
          <w:szCs w:val="24"/>
        </w:rPr>
        <w:t>设备物理层的协议支持</w:t>
      </w:r>
      <w:r>
        <w:rPr>
          <w:rFonts w:hint="eastAsia" w:ascii="宋体" w:hAnsi="宋体"/>
          <w:szCs w:val="24"/>
        </w:rPr>
        <w:t>。</w:t>
      </w:r>
    </w:p>
    <w:p>
      <w:pPr>
        <w:pStyle w:val="5"/>
        <w:spacing w:before="156" w:beforeLines="50" w:after="156" w:afterLines="50" w:line="360" w:lineRule="auto"/>
        <w:rPr>
          <w:rFonts w:ascii="宋体" w:hAnsi="宋体" w:eastAsia="宋体"/>
          <w:b/>
          <w:bCs/>
        </w:rPr>
      </w:pPr>
      <w:r>
        <w:rPr>
          <w:rFonts w:hint="eastAsia" w:ascii="宋体" w:hAnsi="宋体" w:eastAsia="宋体"/>
          <w:b/>
          <w:bCs/>
        </w:rPr>
        <w:t>临床数据中心</w:t>
      </w:r>
      <w:r>
        <w:rPr>
          <w:rFonts w:hint="eastAsia" w:ascii="宋体" w:hAnsi="宋体" w:eastAsia="宋体"/>
          <w:b/>
          <w:bCs/>
        </w:rPr>
        <w:tab/>
      </w:r>
    </w:p>
    <w:p>
      <w:pPr>
        <w:pStyle w:val="6"/>
        <w:spacing w:before="156" w:beforeLines="50" w:after="156" w:afterLines="50" w:line="360" w:lineRule="auto"/>
        <w:rPr>
          <w:rFonts w:ascii="宋体" w:hAnsi="宋体"/>
          <w:sz w:val="24"/>
          <w:szCs w:val="24"/>
        </w:rPr>
      </w:pPr>
      <w:r>
        <w:rPr>
          <w:rFonts w:hint="eastAsia" w:ascii="宋体" w:hAnsi="宋体"/>
          <w:sz w:val="24"/>
          <w:szCs w:val="24"/>
        </w:rPr>
        <w:t>临床数据中心（CDR）</w:t>
      </w:r>
      <w:r>
        <w:rPr>
          <w:rFonts w:hint="eastAsia" w:ascii="宋体" w:hAnsi="宋体"/>
          <w:sz w:val="24"/>
          <w:szCs w:val="24"/>
        </w:rPr>
        <w:tab/>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临床数据中心（</w:t>
      </w:r>
      <w:r>
        <w:rPr>
          <w:rFonts w:ascii="宋体" w:hAnsi="宋体" w:cs="宋体"/>
          <w:szCs w:val="24"/>
        </w:rPr>
        <w:t>CDR）以患者为中心，以患者EMPI为主线，组织、整合、存储患者临床数据，将患者所有医疗信息，如就诊记录、门诊处方、住院医嘱、电子病历、检查化验报告等，以全面、标准、统一的方式整合存储，为临床数据的共享提供统一的平台支撑。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1、数据存储</w:t>
      </w:r>
    </w:p>
    <w:p>
      <w:pPr>
        <w:pStyle w:val="31"/>
        <w:spacing w:before="156" w:beforeLines="50" w:after="156" w:afterLines="50"/>
        <w:ind w:firstLine="480"/>
      </w:pPr>
      <w:r>
        <w:t>数据中心需参考、依据电子病历基本数据集进行建设，数据采集时需要经过多层的过滤和标准化处理，保证数据准确一致。</w:t>
      </w:r>
    </w:p>
    <w:p>
      <w:pPr>
        <w:pStyle w:val="31"/>
        <w:spacing w:before="156" w:beforeLines="50" w:after="156" w:afterLines="50"/>
        <w:ind w:firstLine="480"/>
      </w:pPr>
      <w:r>
        <w:t>建立临床信息数据库，遵循国家卫计委《WS 445-2014 电子病历基本数据集》，至少包含标准要求的16类58个数据子集的内容；支持自定义扩展数据集。</w:t>
      </w:r>
    </w:p>
    <w:p>
      <w:pPr>
        <w:pStyle w:val="31"/>
        <w:spacing w:before="156" w:beforeLines="50" w:after="156" w:afterLines="50"/>
        <w:ind w:firstLine="480"/>
      </w:pPr>
      <w:r>
        <w:t>支持非结构化数据的存储，如图片、pdf、html、word等。</w:t>
      </w:r>
    </w:p>
    <w:p>
      <w:pPr>
        <w:pStyle w:val="31"/>
        <w:spacing w:before="156" w:beforeLines="50" w:after="156" w:afterLines="50"/>
        <w:ind w:firstLine="480"/>
      </w:pPr>
      <w:r>
        <w:t>提供可视化数据中心存储结构模型关系功能，同时对数据中心的存储提供分区、数据量、数据空间占用率的统计。</w:t>
      </w:r>
    </w:p>
    <w:p>
      <w:pPr>
        <w:spacing w:before="156" w:beforeLines="50" w:after="156" w:afterLines="50" w:line="360" w:lineRule="auto"/>
        <w:rPr>
          <w:rFonts w:ascii="宋体" w:hAnsi="宋体" w:cs="宋体"/>
          <w:b/>
          <w:bCs/>
          <w:szCs w:val="24"/>
        </w:rPr>
      </w:pPr>
      <w:r>
        <w:rPr>
          <w:rFonts w:hint="eastAsia" w:ascii="宋体" w:hAnsi="宋体" w:cs="宋体"/>
          <w:b/>
          <w:bCs/>
          <w:szCs w:val="24"/>
        </w:rPr>
        <w:t>2、数据服务</w:t>
      </w:r>
    </w:p>
    <w:p>
      <w:pPr>
        <w:pStyle w:val="31"/>
        <w:spacing w:before="156" w:beforeLines="50" w:after="156" w:afterLines="50"/>
        <w:ind w:firstLine="480"/>
      </w:pPr>
      <w:r>
        <w:t>提供CDR文档数据的注册、更新服务。</w:t>
      </w:r>
    </w:p>
    <w:p>
      <w:pPr>
        <w:pStyle w:val="31"/>
        <w:spacing w:before="156" w:beforeLines="50" w:after="156" w:afterLines="50"/>
        <w:ind w:firstLine="480"/>
      </w:pPr>
      <w:r>
        <w:t>提供CDR数据的查询、调阅服务。</w:t>
      </w:r>
    </w:p>
    <w:p>
      <w:pPr>
        <w:pStyle w:val="31"/>
        <w:spacing w:before="156" w:beforeLines="50" w:after="156" w:afterLines="50"/>
        <w:ind w:firstLine="480"/>
      </w:pPr>
      <w:r>
        <w:t>提供CDR数据的审计、权限管理。</w:t>
      </w:r>
    </w:p>
    <w:p>
      <w:pPr>
        <w:pStyle w:val="6"/>
        <w:spacing w:before="156" w:beforeLines="50" w:after="156" w:afterLines="50" w:line="360" w:lineRule="auto"/>
        <w:rPr>
          <w:rFonts w:ascii="宋体" w:hAnsi="宋体"/>
          <w:sz w:val="24"/>
          <w:szCs w:val="24"/>
        </w:rPr>
      </w:pPr>
      <w:r>
        <w:rPr>
          <w:rFonts w:hint="eastAsia" w:ascii="宋体" w:hAnsi="宋体"/>
          <w:sz w:val="24"/>
          <w:szCs w:val="24"/>
        </w:rPr>
        <w:t>临床辅助应用</w:t>
      </w:r>
    </w:p>
    <w:p>
      <w:pPr>
        <w:pStyle w:val="7"/>
        <w:spacing w:before="156" w:beforeLines="50" w:after="156" w:afterLines="50" w:line="360" w:lineRule="auto"/>
        <w:rPr>
          <w:rFonts w:ascii="宋体" w:hAnsi="宋体"/>
        </w:rPr>
      </w:pPr>
      <w:r>
        <w:rPr>
          <w:rFonts w:hint="eastAsia" w:ascii="宋体" w:hAnsi="宋体"/>
        </w:rPr>
        <w:t>患者全息视图</w:t>
      </w:r>
    </w:p>
    <w:p>
      <w:pPr>
        <w:spacing w:before="156" w:beforeLines="50" w:after="156" w:afterLines="50" w:line="360" w:lineRule="auto"/>
        <w:ind w:firstLine="480" w:firstLineChars="200"/>
        <w:rPr>
          <w:rFonts w:ascii="宋体" w:hAnsi="宋体"/>
          <w:szCs w:val="24"/>
        </w:rPr>
      </w:pPr>
      <w:r>
        <w:rPr>
          <w:rFonts w:hint="eastAsia" w:ascii="宋体" w:hAnsi="宋体"/>
          <w:szCs w:val="24"/>
        </w:rPr>
        <w:t>患者全息视图应以患者为主线，依托临床数据中心，将病人的基本信息、就医信息、健康问题、用药信息、过敏信息、手术信息、检验检查报告、既往病史等信息组织起来，供医院的临床医生使用。</w:t>
      </w:r>
      <w:r>
        <w:rPr>
          <w:rFonts w:ascii="宋体" w:hAnsi="宋体" w:cs="宋体"/>
          <w:szCs w:val="24"/>
        </w:rPr>
        <w:t>主要</w:t>
      </w:r>
      <w:r>
        <w:rPr>
          <w:rFonts w:hint="eastAsia" w:ascii="宋体" w:hAnsi="宋体" w:cs="宋体"/>
          <w:szCs w:val="24"/>
        </w:rPr>
        <w:t>技术与</w:t>
      </w:r>
      <w:r>
        <w:rPr>
          <w:rFonts w:ascii="宋体" w:hAnsi="宋体" w:cs="宋体"/>
          <w:szCs w:val="24"/>
        </w:rPr>
        <w:t>功能</w:t>
      </w:r>
      <w:r>
        <w:rPr>
          <w:rFonts w:hint="eastAsia" w:ascii="宋体" w:hAnsi="宋体" w:cs="宋体"/>
          <w:szCs w:val="24"/>
        </w:rPr>
        <w:t>需求如下：</w:t>
      </w:r>
    </w:p>
    <w:p>
      <w:pPr>
        <w:spacing w:before="156" w:beforeLines="50" w:after="156" w:afterLines="50" w:line="360" w:lineRule="auto"/>
        <w:rPr>
          <w:rFonts w:ascii="宋体" w:hAnsi="宋体"/>
          <w:b/>
          <w:bCs/>
          <w:szCs w:val="24"/>
        </w:rPr>
      </w:pPr>
      <w:r>
        <w:rPr>
          <w:rFonts w:hint="eastAsia" w:ascii="宋体" w:hAnsi="宋体"/>
          <w:b/>
          <w:bCs/>
          <w:szCs w:val="24"/>
        </w:rPr>
        <w:t>1、综合视图</w:t>
      </w:r>
    </w:p>
    <w:p>
      <w:pPr>
        <w:pStyle w:val="31"/>
        <w:spacing w:before="156" w:beforeLines="50" w:after="156" w:afterLines="50"/>
        <w:ind w:firstLine="480"/>
      </w:pPr>
      <w:r>
        <w:rPr>
          <w:rFonts w:hint="eastAsia"/>
        </w:rPr>
        <w:t>提供用户访问个人电子病历记录的应用程序，采用</w:t>
      </w:r>
      <w:r>
        <w:t>Web</w:t>
      </w:r>
      <w:r>
        <w:rPr>
          <w:rFonts w:hint="eastAsia"/>
        </w:rPr>
        <w:t>方式实现，在该应用中被授权的医护专业人员或患者可以方便地访问数据中心中保存的相关数据。并可以根据使用者的特定需求提供不同领域的调阅展示服务。</w:t>
      </w:r>
    </w:p>
    <w:p>
      <w:pPr>
        <w:pStyle w:val="31"/>
        <w:spacing w:before="156" w:beforeLines="50" w:after="156" w:afterLines="50"/>
        <w:ind w:firstLine="480"/>
      </w:pPr>
      <w:r>
        <w:rPr>
          <w:rFonts w:hint="eastAsia"/>
        </w:rPr>
        <w:t>体现国家卫健委标准规范中的电子病历就诊时间、就诊问题、诊疗活动三维时序模型的思路。</w:t>
      </w:r>
    </w:p>
    <w:p>
      <w:pPr>
        <w:pStyle w:val="31"/>
        <w:spacing w:before="156" w:beforeLines="50" w:after="156" w:afterLines="50"/>
        <w:ind w:firstLine="480"/>
      </w:pPr>
      <w:r>
        <w:rPr>
          <w:rFonts w:hint="eastAsia"/>
        </w:rPr>
        <w:t>提供历次就诊病历摘要、就诊记录、门诊病历、住院病历、病程记录、护理病历、电子处方、电子医嘱、检验报告、检查报告、手麻记录、超声报告、内镜报告、病理报告、心电图等病历资料的浏览功能。</w:t>
      </w:r>
    </w:p>
    <w:p>
      <w:pPr>
        <w:pStyle w:val="31"/>
        <w:spacing w:before="156" w:beforeLines="50" w:after="156" w:afterLines="50"/>
        <w:ind w:firstLine="480"/>
      </w:pPr>
      <w:r>
        <w:rPr>
          <w:rFonts w:hint="eastAsia"/>
        </w:rPr>
        <w:t>集中展现患者的所有就诊记录，方便医生在患者历次就诊记录之间一键切换。</w:t>
      </w:r>
    </w:p>
    <w:p>
      <w:pPr>
        <w:pStyle w:val="31"/>
        <w:spacing w:before="156" w:beforeLines="50" w:after="156" w:afterLines="50"/>
        <w:ind w:firstLine="480"/>
      </w:pPr>
      <w:r>
        <w:rPr>
          <w:rFonts w:hint="eastAsia"/>
        </w:rPr>
        <w:t>提供多机构多次就诊的诊疗信息全视图导航功能。</w:t>
      </w:r>
    </w:p>
    <w:p>
      <w:pPr>
        <w:pStyle w:val="31"/>
        <w:spacing w:before="156" w:beforeLines="50" w:after="156" w:afterLines="50"/>
        <w:ind w:firstLine="480"/>
      </w:pPr>
      <w:r>
        <w:rPr>
          <w:rFonts w:hint="eastAsia"/>
        </w:rPr>
        <w:t>从就诊类型（门诊</w:t>
      </w:r>
      <w:r>
        <w:t>/</w:t>
      </w:r>
      <w:r>
        <w:rPr>
          <w:rFonts w:hint="eastAsia"/>
        </w:rPr>
        <w:t>住院）、就诊机构的维度对诊疗信息进行过滤，查阅符合条件的诊疗记录。</w:t>
      </w:r>
    </w:p>
    <w:p>
      <w:pPr>
        <w:pStyle w:val="31"/>
        <w:spacing w:before="156" w:beforeLines="50" w:after="156" w:afterLines="50"/>
        <w:ind w:firstLine="480"/>
      </w:pPr>
      <w:r>
        <w:rPr>
          <w:rFonts w:hint="eastAsia"/>
        </w:rPr>
        <w:t>从就诊原因（疾病诊断）维度，选择查阅就某一疾病的多次就诊记录，了解该疾病的发展动态和对应的治疗记录。</w:t>
      </w:r>
    </w:p>
    <w:p>
      <w:pPr>
        <w:pStyle w:val="31"/>
        <w:spacing w:before="156" w:beforeLines="50" w:after="156" w:afterLines="50"/>
        <w:ind w:firstLine="480"/>
      </w:pPr>
      <w:r>
        <w:rPr>
          <w:rFonts w:hint="eastAsia"/>
        </w:rPr>
        <w:t>提供多份检查报告（如影像图片）等病历文档之间的对比，能够通过差异分析辅助医护人员判断患者的病情变化。</w:t>
      </w:r>
    </w:p>
    <w:p>
      <w:pPr>
        <w:pStyle w:val="31"/>
        <w:spacing w:before="156" w:beforeLines="50" w:after="156" w:afterLines="50"/>
        <w:ind w:firstLine="480"/>
      </w:pPr>
      <w:r>
        <w:rPr>
          <w:rFonts w:hint="eastAsia"/>
        </w:rPr>
        <w:t>提供将患者历次检验报告某一数值型指标以趋势图的方式展现，方便医护人员根据趋势图的走势明确患者的疾病发展状况，有针对性的治疗。</w:t>
      </w:r>
    </w:p>
    <w:p>
      <w:pPr>
        <w:pStyle w:val="31"/>
        <w:spacing w:before="156" w:beforeLines="50" w:after="156" w:afterLines="50"/>
        <w:ind w:firstLine="480"/>
      </w:pPr>
      <w:r>
        <w:rPr>
          <w:rFonts w:hint="eastAsia"/>
        </w:rPr>
        <w:t>▲患者全息视图中提供医嘱闭环视图查询功能。</w:t>
      </w:r>
    </w:p>
    <w:p>
      <w:pPr>
        <w:spacing w:before="156" w:beforeLines="50" w:after="156" w:afterLines="50" w:line="360" w:lineRule="auto"/>
        <w:rPr>
          <w:rFonts w:ascii="宋体" w:hAnsi="宋体"/>
          <w:b/>
          <w:bCs/>
          <w:szCs w:val="24"/>
        </w:rPr>
      </w:pPr>
      <w:r>
        <w:rPr>
          <w:rFonts w:hint="eastAsia" w:ascii="宋体" w:hAnsi="宋体"/>
          <w:b/>
          <w:bCs/>
          <w:szCs w:val="24"/>
        </w:rPr>
        <w:t>2、住院视图</w:t>
      </w:r>
    </w:p>
    <w:p>
      <w:pPr>
        <w:pStyle w:val="31"/>
        <w:spacing w:before="156" w:beforeLines="50" w:after="156" w:afterLines="50"/>
        <w:ind w:firstLine="480"/>
      </w:pPr>
      <w:r>
        <w:rPr>
          <w:rFonts w:hint="eastAsia"/>
        </w:rPr>
        <w:t>提供以时间为维度，查看患者就诊的时序信息，包括住院时序视图和患者历次就诊时序视图。展示单次就诊过程每天新增的病历信息，例如医嘱、检查申请、检查报告、病历文书等。</w:t>
      </w:r>
    </w:p>
    <w:p>
      <w:pPr>
        <w:pStyle w:val="31"/>
        <w:spacing w:before="156" w:beforeLines="50" w:after="156" w:afterLines="50"/>
        <w:ind w:firstLine="480"/>
      </w:pPr>
      <w:r>
        <w:rPr>
          <w:rFonts w:hint="eastAsia"/>
        </w:rPr>
        <w:t>住院时序视图：医生可以在住院时序视图中了解患者在此次住院期间的生命体征数据变化趋势、住院医嘱以及检查检验报告、住院医嘱、诊断记录、手术记录等病历文书。通过切换日期，翻阅患者历史住院病历数据。</w:t>
      </w:r>
    </w:p>
    <w:p>
      <w:pPr>
        <w:pStyle w:val="31"/>
        <w:spacing w:before="156" w:beforeLines="50" w:after="156" w:afterLines="50"/>
        <w:ind w:firstLine="480"/>
      </w:pPr>
      <w:r>
        <w:rPr>
          <w:rFonts w:hint="eastAsia"/>
        </w:rPr>
        <w:t>患者历次就诊视图：是基于“时间—事件”的二维集成视图功能，使医护人员能够直观的看到患者在一个时间区域内住院诊疗过程和病情变化情况，查阅患者历次就诊的用药、手术、检验检查记录以及病历文书，辅助医护人员分析医疗数据和制订下一步的诊疗方案。</w:t>
      </w:r>
    </w:p>
    <w:p>
      <w:pPr>
        <w:spacing w:before="156" w:beforeLines="50" w:after="156" w:afterLines="50" w:line="360" w:lineRule="auto"/>
        <w:rPr>
          <w:rFonts w:ascii="宋体" w:hAnsi="宋体"/>
          <w:b/>
          <w:bCs/>
          <w:szCs w:val="24"/>
        </w:rPr>
      </w:pPr>
      <w:r>
        <w:rPr>
          <w:rFonts w:hint="eastAsia" w:ascii="宋体" w:hAnsi="宋体"/>
          <w:b/>
          <w:bCs/>
          <w:szCs w:val="24"/>
        </w:rPr>
        <w:t>3、人体视图</w:t>
      </w:r>
    </w:p>
    <w:p>
      <w:pPr>
        <w:pStyle w:val="31"/>
        <w:spacing w:before="156" w:beforeLines="50" w:after="156" w:afterLines="50"/>
        <w:ind w:firstLine="480"/>
      </w:pPr>
      <w:r>
        <w:rPr>
          <w:rFonts w:hint="eastAsia"/>
        </w:rPr>
        <w:t>▲提供基于人体视图直观查看人体各部位的疾病情况，反应患者整体的诊疗情况以及人体部位健康状况，实现通过时间、机构、科室、诊疗类型不同角度的数据查看。</w:t>
      </w:r>
    </w:p>
    <w:p>
      <w:pPr>
        <w:pStyle w:val="31"/>
        <w:spacing w:before="156" w:beforeLines="50" w:after="156" w:afterLines="50"/>
        <w:ind w:firstLine="480"/>
      </w:pPr>
      <w:r>
        <w:rPr>
          <w:rFonts w:hint="eastAsia"/>
        </w:rPr>
        <w:t>通过人体视图的诊疗记录能够快捷的跳转到对应的门诊视图或住院视图，便捷快速查看患者的诊疗过程病历文书以及诊疗数据。</w:t>
      </w:r>
    </w:p>
    <w:p>
      <w:pPr>
        <w:spacing w:before="156" w:beforeLines="50" w:after="156" w:afterLines="50" w:line="360" w:lineRule="auto"/>
        <w:rPr>
          <w:rFonts w:ascii="宋体" w:hAnsi="宋体"/>
          <w:b/>
          <w:bCs/>
          <w:szCs w:val="24"/>
        </w:rPr>
      </w:pPr>
      <w:r>
        <w:rPr>
          <w:rFonts w:hint="eastAsia" w:ascii="宋体" w:hAnsi="宋体"/>
          <w:b/>
          <w:bCs/>
          <w:szCs w:val="24"/>
        </w:rPr>
        <w:t>4、门诊视图</w:t>
      </w:r>
    </w:p>
    <w:p>
      <w:pPr>
        <w:pStyle w:val="31"/>
        <w:spacing w:before="156" w:beforeLines="50" w:after="156" w:afterLines="50"/>
        <w:ind w:firstLine="480"/>
      </w:pPr>
      <w:r>
        <w:rPr>
          <w:rFonts w:hint="eastAsia"/>
        </w:rPr>
        <w:t>满足医护人员查看专注查看患者门诊诊疗活动及其产生的处方和各类报告信息。</w:t>
      </w:r>
    </w:p>
    <w:p>
      <w:pPr>
        <w:pStyle w:val="31"/>
        <w:spacing w:before="156" w:beforeLines="50" w:after="156" w:afterLines="50"/>
        <w:ind w:firstLine="480"/>
      </w:pPr>
      <w:r>
        <w:rPr>
          <w:rFonts w:hint="eastAsia"/>
        </w:rPr>
        <w:t>医护人员在浏览过程中可以有选择性地收藏感兴趣或者典型的患者数据，方便在以后医疗教学等活动中快速引用。</w:t>
      </w:r>
    </w:p>
    <w:p>
      <w:pPr>
        <w:pStyle w:val="31"/>
        <w:spacing w:before="156" w:beforeLines="50" w:after="156" w:afterLines="50"/>
        <w:ind w:firstLine="480"/>
      </w:pPr>
      <w:r>
        <w:rPr>
          <w:rFonts w:hint="eastAsia"/>
        </w:rPr>
        <w:t>支持原始病历文档以“病历附件”的方式存储，在结构化文档中可以快速定位并调阅到与之对应的病历附件，弥补结构化电子文档数据可能不全的缺陷，系统支持</w:t>
      </w:r>
      <w:r>
        <w:t>XML</w:t>
      </w:r>
      <w:r>
        <w:rPr>
          <w:rFonts w:hint="eastAsia"/>
        </w:rPr>
        <w:t>、</w:t>
      </w:r>
      <w:r>
        <w:t>HTML</w:t>
      </w:r>
      <w:r>
        <w:rPr>
          <w:rFonts w:hint="eastAsia"/>
        </w:rPr>
        <w:t>、</w:t>
      </w:r>
      <w:r>
        <w:t>PDF</w:t>
      </w:r>
      <w:r>
        <w:rPr>
          <w:rFonts w:hint="eastAsia"/>
        </w:rPr>
        <w:t>、</w:t>
      </w:r>
      <w:r>
        <w:t>JPG</w:t>
      </w:r>
      <w:r>
        <w:rPr>
          <w:rFonts w:hint="eastAsia"/>
        </w:rPr>
        <w:t>等多种格式的附件调阅。</w:t>
      </w:r>
    </w:p>
    <w:p>
      <w:pPr>
        <w:spacing w:before="156" w:beforeLines="50" w:after="156" w:afterLines="50" w:line="360" w:lineRule="auto"/>
        <w:rPr>
          <w:rFonts w:ascii="宋体" w:hAnsi="宋体"/>
          <w:b/>
          <w:bCs/>
          <w:szCs w:val="24"/>
        </w:rPr>
      </w:pPr>
      <w:r>
        <w:rPr>
          <w:rFonts w:hint="eastAsia" w:ascii="宋体" w:hAnsi="宋体"/>
          <w:b/>
          <w:bCs/>
          <w:szCs w:val="24"/>
        </w:rPr>
        <w:t>5、辅助功能</w:t>
      </w:r>
    </w:p>
    <w:p>
      <w:pPr>
        <w:pStyle w:val="31"/>
        <w:spacing w:before="156" w:beforeLines="50" w:after="156" w:afterLines="50"/>
        <w:ind w:firstLine="480"/>
      </w:pPr>
      <w:r>
        <w:rPr>
          <w:rFonts w:hint="eastAsia"/>
        </w:rPr>
        <w:t>提供基于患者的非结构化文档搜索、下载、查看。</w:t>
      </w:r>
    </w:p>
    <w:p>
      <w:pPr>
        <w:pStyle w:val="31"/>
        <w:spacing w:before="156" w:beforeLines="50" w:after="156" w:afterLines="50"/>
        <w:ind w:firstLine="480"/>
      </w:pPr>
      <w:r>
        <w:rPr>
          <w:rFonts w:hint="eastAsia"/>
        </w:rPr>
        <w:t>支持根据不同角色设置病历信息访问权限，对患者隐私进行保护。支持患者重点信息的隐私脱敏处理，比如姓名、单位等。</w:t>
      </w:r>
    </w:p>
    <w:p>
      <w:pPr>
        <w:pStyle w:val="31"/>
        <w:spacing w:before="156" w:beforeLines="50" w:after="156" w:afterLines="50"/>
        <w:ind w:firstLine="480"/>
      </w:pPr>
      <w:r>
        <w:rPr>
          <w:rFonts w:hint="eastAsia"/>
        </w:rPr>
        <w:t>支持病历访问量统计，包括病历访问趋势分析、各病历模块访问次数、访问用户、患者</w:t>
      </w:r>
      <w:r>
        <w:t>ID</w:t>
      </w:r>
      <w:r>
        <w:rPr>
          <w:rFonts w:hint="eastAsia"/>
        </w:rPr>
        <w:t>，以及访问调用方的访问次数。</w:t>
      </w:r>
    </w:p>
    <w:p>
      <w:pPr>
        <w:pStyle w:val="31"/>
        <w:spacing w:before="156" w:beforeLines="50" w:after="156" w:afterLines="50"/>
        <w:ind w:firstLine="480"/>
      </w:pPr>
      <w:r>
        <w:rPr>
          <w:rFonts w:hint="eastAsia"/>
        </w:rPr>
        <w:t>▲支持患者全息视图中展现的病历文书格式自定义，提供页面开发、预览功能，满足不同用户对病历文书的查看需求。</w:t>
      </w:r>
    </w:p>
    <w:p>
      <w:pPr>
        <w:pStyle w:val="31"/>
        <w:spacing w:before="156" w:beforeLines="50" w:after="156" w:afterLines="50"/>
        <w:ind w:firstLine="480"/>
      </w:pPr>
      <w:r>
        <w:rPr>
          <w:rFonts w:hint="eastAsia"/>
        </w:rPr>
        <w:t>支持在医生工作站、护士工作站等业务系统中的无缝集成与嵌入（单点登录与权限控制）。</w:t>
      </w:r>
    </w:p>
    <w:p>
      <w:pPr>
        <w:pStyle w:val="31"/>
        <w:spacing w:before="156" w:beforeLines="50" w:after="156" w:afterLines="50"/>
        <w:ind w:firstLine="480"/>
      </w:pPr>
      <w:r>
        <w:rPr>
          <w:rFonts w:hint="eastAsia"/>
        </w:rPr>
        <w:t>支持通过患者门急诊号、住院号、住院流水号、病人主索引、病人身份证号的调阅患者全息视图系统。</w:t>
      </w:r>
    </w:p>
    <w:p>
      <w:pPr>
        <w:pStyle w:val="31"/>
        <w:spacing w:before="156" w:beforeLines="50" w:after="156" w:afterLines="50"/>
        <w:ind w:firstLine="480"/>
      </w:pPr>
      <w:r>
        <w:rPr>
          <w:rFonts w:hint="eastAsia"/>
        </w:rPr>
        <w:t>支持通过样本号、条码号调阅检验报告，通过报告单号、申请单号调阅放射报告、内镜报告、病历报告、超声报告，通过住院号、就诊标识调阅住院就诊时序图。</w:t>
      </w:r>
    </w:p>
    <w:p>
      <w:pPr>
        <w:pStyle w:val="7"/>
        <w:spacing w:before="156" w:beforeLines="50" w:after="156" w:afterLines="50" w:line="360" w:lineRule="auto"/>
        <w:rPr>
          <w:rFonts w:ascii="宋体" w:hAnsi="宋体"/>
        </w:rPr>
      </w:pPr>
      <w:r>
        <w:rPr>
          <w:rFonts w:hint="eastAsia" w:ascii="宋体" w:hAnsi="宋体"/>
        </w:rPr>
        <w:t>临床专科视图</w:t>
      </w:r>
    </w:p>
    <w:p>
      <w:pPr>
        <w:spacing w:before="156" w:beforeLines="50" w:after="156" w:afterLines="50" w:line="360" w:lineRule="auto"/>
        <w:ind w:firstLine="480" w:firstLineChars="200"/>
        <w:rPr>
          <w:rFonts w:ascii="宋体" w:hAnsi="宋体"/>
          <w:szCs w:val="24"/>
        </w:rPr>
      </w:pPr>
      <w:r>
        <w:rPr>
          <w:rFonts w:hint="eastAsia" w:ascii="宋体" w:hAnsi="宋体"/>
          <w:szCs w:val="24"/>
        </w:rPr>
        <w:t>临床专科视图应实现根据不同科室、不同病种，将该科室的医务人员对于该病种需要关注的患者健康状况聚集在一个视图中。临床专科视图基于配置组件，满足医护人员对患者重点信息的聚焦和对病情变化的实时掌握。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1、专科视图展示</w:t>
      </w:r>
    </w:p>
    <w:p>
      <w:pPr>
        <w:spacing w:before="156" w:beforeLines="50" w:after="156" w:afterLines="50" w:line="360" w:lineRule="auto"/>
        <w:ind w:firstLine="482" w:firstLineChars="200"/>
        <w:rPr>
          <w:rFonts w:ascii="宋体" w:hAnsi="宋体"/>
          <w:szCs w:val="24"/>
        </w:rPr>
      </w:pPr>
      <w:r>
        <w:rPr>
          <w:rFonts w:hint="eastAsia" w:ascii="宋体" w:hAnsi="宋体"/>
          <w:b/>
          <w:bCs/>
          <w:szCs w:val="24"/>
        </w:rPr>
        <w:t>▲</w:t>
      </w:r>
      <w:r>
        <w:rPr>
          <w:rFonts w:hint="eastAsia" w:ascii="宋体" w:hAnsi="宋体"/>
          <w:szCs w:val="24"/>
        </w:rPr>
        <w:t>提供临床数据中心的专科视图的展示，根据患者门诊号或住院号、临床诊断、诊疗科室以及当前用户角色，展现匹配的临床集成视图。支持专科视图集成到业务系统，例如医生站。</w:t>
      </w:r>
    </w:p>
    <w:p>
      <w:pPr>
        <w:spacing w:before="156" w:beforeLines="50" w:after="156" w:afterLines="50" w:line="360" w:lineRule="auto"/>
        <w:rPr>
          <w:rFonts w:ascii="宋体" w:hAnsi="宋体"/>
          <w:b/>
          <w:bCs/>
          <w:szCs w:val="24"/>
        </w:rPr>
      </w:pPr>
      <w:r>
        <w:rPr>
          <w:rFonts w:hint="eastAsia" w:ascii="宋体" w:hAnsi="宋体"/>
          <w:b/>
          <w:bCs/>
          <w:szCs w:val="24"/>
        </w:rPr>
        <w:t>2、专科视图设计器</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基于已注册的产品组件，自定义产品组件的页面展示布局，形成适用于不同业务场景的电子病历数据集成视图模板。管理视图模板，包括对视图的重命名、视图应用规则的编辑、将视图模板另存为新的模板、视图启用</w:t>
      </w:r>
      <w:r>
        <w:rPr>
          <w:rFonts w:ascii="宋体" w:hAnsi="宋体"/>
          <w:szCs w:val="24"/>
        </w:rPr>
        <w:t>/</w:t>
      </w:r>
      <w:r>
        <w:rPr>
          <w:rFonts w:hint="eastAsia" w:ascii="宋体" w:hAnsi="宋体"/>
          <w:szCs w:val="24"/>
        </w:rPr>
        <w:t>停用等。</w:t>
      </w:r>
    </w:p>
    <w:p>
      <w:pPr>
        <w:spacing w:before="156" w:beforeLines="50" w:after="156" w:afterLines="50" w:line="360" w:lineRule="auto"/>
        <w:rPr>
          <w:rFonts w:ascii="宋体" w:hAnsi="宋体"/>
          <w:b/>
          <w:bCs/>
          <w:szCs w:val="24"/>
        </w:rPr>
      </w:pPr>
      <w:r>
        <w:rPr>
          <w:rFonts w:hint="eastAsia" w:ascii="宋体" w:hAnsi="宋体"/>
          <w:b/>
          <w:bCs/>
          <w:szCs w:val="24"/>
        </w:rPr>
        <w:t>3、专科视图组件</w:t>
      </w:r>
    </w:p>
    <w:p>
      <w:pPr>
        <w:spacing w:before="156" w:beforeLines="50" w:after="156" w:afterLines="50" w:line="360" w:lineRule="auto"/>
        <w:ind w:firstLine="482" w:firstLineChars="200"/>
        <w:rPr>
          <w:rFonts w:ascii="宋体" w:hAnsi="宋体"/>
          <w:szCs w:val="24"/>
        </w:rPr>
      </w:pPr>
      <w:r>
        <w:rPr>
          <w:rFonts w:hint="eastAsia" w:ascii="宋体" w:hAnsi="宋体"/>
          <w:b/>
          <w:bCs/>
          <w:szCs w:val="24"/>
        </w:rPr>
        <w:t>▲</w:t>
      </w:r>
      <w:r>
        <w:rPr>
          <w:rFonts w:hint="eastAsia" w:ascii="宋体" w:hAnsi="宋体"/>
          <w:szCs w:val="24"/>
        </w:rPr>
        <w:t>提供专科视图的组织和管理产品组件，可以定义组件显示的内容、格式、布局等。</w:t>
      </w:r>
    </w:p>
    <w:p>
      <w:pPr>
        <w:pStyle w:val="5"/>
        <w:spacing w:before="156" w:beforeLines="50" w:after="156" w:afterLines="50" w:line="360" w:lineRule="auto"/>
        <w:rPr>
          <w:rFonts w:ascii="宋体" w:hAnsi="宋体" w:eastAsia="宋体"/>
          <w:b/>
          <w:bCs/>
        </w:rPr>
      </w:pPr>
      <w:r>
        <w:rPr>
          <w:rFonts w:hint="eastAsia" w:ascii="宋体" w:hAnsi="宋体" w:eastAsia="宋体"/>
          <w:b/>
          <w:bCs/>
        </w:rPr>
        <w:t>管理数据中心</w:t>
      </w:r>
    </w:p>
    <w:p>
      <w:pPr>
        <w:pStyle w:val="6"/>
        <w:spacing w:before="156" w:beforeLines="50" w:after="156" w:afterLines="50" w:line="360" w:lineRule="auto"/>
        <w:rPr>
          <w:rFonts w:ascii="宋体" w:hAnsi="宋体"/>
          <w:sz w:val="24"/>
          <w:szCs w:val="24"/>
        </w:rPr>
      </w:pPr>
      <w:r>
        <w:rPr>
          <w:rFonts w:hint="eastAsia" w:ascii="宋体" w:hAnsi="宋体"/>
          <w:sz w:val="24"/>
          <w:szCs w:val="24"/>
        </w:rPr>
        <w:t>管理数据中心</w:t>
      </w:r>
    </w:p>
    <w:p>
      <w:pPr>
        <w:spacing w:before="156" w:beforeLines="50" w:after="156" w:afterLines="50" w:line="360" w:lineRule="auto"/>
        <w:ind w:firstLine="480" w:firstLineChars="200"/>
        <w:rPr>
          <w:rFonts w:ascii="宋体" w:hAnsi="宋体"/>
          <w:szCs w:val="24"/>
        </w:rPr>
      </w:pPr>
      <w:r>
        <w:rPr>
          <w:rFonts w:hint="eastAsia" w:ascii="宋体" w:hAnsi="宋体"/>
          <w:szCs w:val="24"/>
        </w:rPr>
        <w:t>管理数据中心应依托数据挖掘分析等技术，将海量的原始数据经过整合、归类、分析转化为有用的知识信息，结合医院的管理需求进行多视角、多维度的分析和预测，实现对医院运营情况和医疗质量的整体掌控，为管理人员科学可信的趋势预测和决策提供有力的依据。主要技术与功能需求如下：</w:t>
      </w:r>
    </w:p>
    <w:p>
      <w:pPr>
        <w:spacing w:before="156" w:beforeLines="50" w:after="156" w:afterLines="50" w:line="360" w:lineRule="auto"/>
        <w:rPr>
          <w:rFonts w:ascii="宋体" w:hAnsi="宋体" w:cs="宋体"/>
          <w:b/>
          <w:szCs w:val="24"/>
        </w:rPr>
      </w:pPr>
      <w:r>
        <w:rPr>
          <w:rFonts w:hint="eastAsia" w:ascii="宋体" w:hAnsi="宋体" w:cs="宋体"/>
          <w:b/>
          <w:szCs w:val="24"/>
        </w:rPr>
        <w:t>1、数据模型</w:t>
      </w:r>
    </w:p>
    <w:p>
      <w:pPr>
        <w:pStyle w:val="31"/>
        <w:spacing w:before="156" w:beforeLines="50" w:after="156" w:afterLines="50"/>
        <w:ind w:firstLine="480"/>
      </w:pPr>
      <w:r>
        <w:rPr>
          <w:rFonts w:hint="eastAsia"/>
        </w:rPr>
        <w:t>可针对医院关注对象建立指标，支持基础指标、计算指标、聚合指标的创建、修改、删除操作，并可以设置指标数据长度、数据类型、指标说明、说明链接。支持指标建立、修改、删除基本功能。</w:t>
      </w:r>
    </w:p>
    <w:p>
      <w:pPr>
        <w:pStyle w:val="31"/>
        <w:spacing w:before="156" w:beforeLines="50" w:after="156" w:afterLines="50"/>
        <w:ind w:firstLine="480"/>
      </w:pPr>
      <w:r>
        <w:rPr>
          <w:rFonts w:hint="eastAsia"/>
        </w:rPr>
        <w:t>提供统一的指标数据仓库。</w:t>
      </w:r>
    </w:p>
    <w:p>
      <w:pPr>
        <w:pStyle w:val="31"/>
        <w:spacing w:before="156" w:beforeLines="50" w:after="156" w:afterLines="50"/>
        <w:ind w:firstLine="480"/>
      </w:pPr>
      <w:r>
        <w:rPr>
          <w:rFonts w:hint="eastAsia"/>
        </w:rPr>
        <w:t>提供支撑指标统计数据的明细数据仓库。</w:t>
      </w:r>
    </w:p>
    <w:p>
      <w:pPr>
        <w:pStyle w:val="31"/>
        <w:spacing w:before="156" w:beforeLines="50" w:after="156" w:afterLines="50"/>
        <w:ind w:firstLine="480"/>
      </w:pPr>
      <w:r>
        <w:rPr>
          <w:rFonts w:hint="eastAsia"/>
        </w:rPr>
        <w:t>提供根据维度、指标的统一数据服务。</w:t>
      </w:r>
    </w:p>
    <w:p>
      <w:pPr>
        <w:spacing w:before="156" w:beforeLines="50" w:after="156" w:afterLines="50" w:line="360" w:lineRule="auto"/>
        <w:rPr>
          <w:rFonts w:ascii="宋体" w:hAnsi="宋体" w:cs="宋体"/>
          <w:b/>
          <w:szCs w:val="24"/>
        </w:rPr>
      </w:pPr>
      <w:r>
        <w:rPr>
          <w:rFonts w:hint="eastAsia" w:ascii="宋体" w:hAnsi="宋体" w:cs="宋体"/>
          <w:b/>
          <w:szCs w:val="24"/>
        </w:rPr>
        <w:t>2、维度管理</w:t>
      </w:r>
    </w:p>
    <w:p>
      <w:pPr>
        <w:pStyle w:val="31"/>
        <w:spacing w:before="156" w:beforeLines="50" w:after="156" w:afterLines="50"/>
        <w:ind w:firstLine="480"/>
      </w:pPr>
      <w:r>
        <w:rPr>
          <w:rFonts w:hint="eastAsia"/>
        </w:rPr>
        <w:t>可根据医院关注角度建立维度，对维度设置数据类型，选择字典名称。针对单一维度可新增或者引用其他维度方式以建立下钻维度。</w:t>
      </w:r>
    </w:p>
    <w:p>
      <w:pPr>
        <w:pStyle w:val="31"/>
        <w:spacing w:before="156" w:beforeLines="50" w:after="156" w:afterLines="50"/>
        <w:ind w:firstLine="480"/>
      </w:pPr>
      <w:r>
        <w:rPr>
          <w:rFonts w:hint="eastAsia"/>
        </w:rPr>
        <w:t>支持维度数据同步与上传两种方式。</w:t>
      </w:r>
    </w:p>
    <w:p>
      <w:pPr>
        <w:spacing w:before="156" w:beforeLines="50" w:after="156" w:afterLines="50" w:line="360" w:lineRule="auto"/>
        <w:rPr>
          <w:rFonts w:ascii="宋体" w:hAnsi="宋体" w:cs="宋体"/>
          <w:b/>
          <w:szCs w:val="24"/>
        </w:rPr>
      </w:pPr>
      <w:r>
        <w:rPr>
          <w:rFonts w:hint="eastAsia" w:ascii="宋体" w:hAnsi="宋体" w:cs="宋体"/>
          <w:b/>
          <w:szCs w:val="24"/>
        </w:rPr>
        <w:t>3、数据集市</w:t>
      </w:r>
    </w:p>
    <w:p>
      <w:pPr>
        <w:pStyle w:val="31"/>
        <w:spacing w:before="156" w:beforeLines="50" w:after="156" w:afterLines="50"/>
        <w:ind w:firstLine="480"/>
      </w:pPr>
      <w:r>
        <w:rPr>
          <w:rFonts w:hint="eastAsia"/>
        </w:rPr>
        <w:t>▲支持数据集市功能，基于数据模型进行二次建模，提升主题大数据量查询性能；同时能够计算类指标提供存储空间。</w:t>
      </w:r>
    </w:p>
    <w:p>
      <w:pPr>
        <w:spacing w:before="156" w:beforeLines="50" w:after="156" w:afterLines="50" w:line="360" w:lineRule="auto"/>
        <w:rPr>
          <w:rFonts w:ascii="宋体" w:hAnsi="宋体" w:cs="宋体"/>
          <w:b/>
          <w:szCs w:val="24"/>
        </w:rPr>
      </w:pPr>
      <w:r>
        <w:rPr>
          <w:rFonts w:hint="eastAsia" w:ascii="宋体" w:hAnsi="宋体" w:cs="宋体"/>
          <w:b/>
          <w:szCs w:val="24"/>
        </w:rPr>
        <w:t>4、数据填报</w:t>
      </w:r>
    </w:p>
    <w:p>
      <w:pPr>
        <w:pStyle w:val="31"/>
        <w:spacing w:before="156" w:beforeLines="50" w:after="156" w:afterLines="50"/>
        <w:ind w:firstLine="480"/>
      </w:pPr>
      <w:r>
        <w:rPr>
          <w:rFonts w:hint="eastAsia"/>
        </w:rPr>
        <w:t>提供指标数据的手工填报录入功能。</w:t>
      </w:r>
    </w:p>
    <w:p>
      <w:pPr>
        <w:pStyle w:val="31"/>
        <w:spacing w:before="156" w:beforeLines="50" w:after="156" w:afterLines="50"/>
        <w:ind w:firstLine="480"/>
      </w:pPr>
      <w:r>
        <w:rPr>
          <w:rFonts w:hint="eastAsia"/>
        </w:rPr>
        <w:t>支持按年、季、月、日、科室等维度的指标明细数据录入。</w:t>
      </w:r>
    </w:p>
    <w:p>
      <w:pPr>
        <w:pStyle w:val="31"/>
        <w:spacing w:before="156" w:beforeLines="50" w:after="156" w:afterLines="50"/>
        <w:ind w:firstLine="480"/>
      </w:pPr>
      <w:r>
        <w:rPr>
          <w:rFonts w:hint="eastAsia"/>
        </w:rPr>
        <w:t>提供指标录入数据的审核功能。</w:t>
      </w:r>
    </w:p>
    <w:p>
      <w:pPr>
        <w:spacing w:before="156" w:beforeLines="50" w:after="156" w:afterLines="50" w:line="360" w:lineRule="auto"/>
        <w:rPr>
          <w:rFonts w:ascii="宋体" w:hAnsi="宋体" w:cs="宋体"/>
          <w:b/>
          <w:szCs w:val="24"/>
        </w:rPr>
      </w:pPr>
      <w:r>
        <w:rPr>
          <w:rFonts w:hint="eastAsia" w:ascii="宋体" w:hAnsi="宋体" w:cs="宋体"/>
          <w:b/>
          <w:szCs w:val="24"/>
        </w:rPr>
        <w:t>5、数据预警</w:t>
      </w:r>
    </w:p>
    <w:p>
      <w:pPr>
        <w:pStyle w:val="31"/>
        <w:spacing w:before="156" w:beforeLines="50" w:after="156" w:afterLines="50"/>
        <w:ind w:firstLine="480"/>
      </w:pPr>
      <w:r>
        <w:rPr>
          <w:rFonts w:hint="eastAsia"/>
        </w:rPr>
        <w:t>▲可以设置指标的目标值、上限值、下限值，超出上下限的自动预警。</w:t>
      </w:r>
    </w:p>
    <w:p>
      <w:pPr>
        <w:pStyle w:val="31"/>
        <w:spacing w:before="156" w:beforeLines="50" w:after="156" w:afterLines="50"/>
        <w:ind w:firstLine="480"/>
      </w:pPr>
      <w:r>
        <w:rPr>
          <w:rFonts w:hint="eastAsia"/>
        </w:rPr>
        <w:t>预警方式可支持短信报警、邮件报警、门户报警、</w:t>
      </w:r>
      <w:r>
        <w:t>APP</w:t>
      </w:r>
      <w:r>
        <w:rPr>
          <w:rFonts w:hint="eastAsia"/>
        </w:rPr>
        <w:t>报警。</w:t>
      </w:r>
    </w:p>
    <w:p>
      <w:pPr>
        <w:pStyle w:val="31"/>
        <w:spacing w:before="156" w:beforeLines="50" w:after="156" w:afterLines="50"/>
        <w:ind w:firstLine="480"/>
      </w:pPr>
      <w:r>
        <w:rPr>
          <w:rFonts w:hint="eastAsia"/>
        </w:rPr>
        <w:t>预警频率即指每隔多少间进行预警一次，用户可选择每小时、每天、或每月进行预警。</w:t>
      </w:r>
    </w:p>
    <w:p>
      <w:pPr>
        <w:pStyle w:val="31"/>
        <w:spacing w:before="156" w:beforeLines="50" w:after="156" w:afterLines="50"/>
        <w:ind w:firstLine="480"/>
      </w:pPr>
      <w:r>
        <w:rPr>
          <w:rFonts w:hint="eastAsia"/>
        </w:rPr>
        <w:t>推送时间：发送预警邮件和短信的时间。</w:t>
      </w:r>
    </w:p>
    <w:p>
      <w:pPr>
        <w:pStyle w:val="31"/>
        <w:spacing w:before="156" w:beforeLines="50" w:after="156" w:afterLines="50"/>
        <w:ind w:firstLine="480"/>
      </w:pPr>
      <w:r>
        <w:rPr>
          <w:rFonts w:hint="eastAsia"/>
        </w:rPr>
        <w:t>预警时效：设置预警规则的有效时间范围。</w:t>
      </w:r>
    </w:p>
    <w:p>
      <w:pPr>
        <w:pStyle w:val="31"/>
        <w:spacing w:before="156" w:beforeLines="50" w:after="156" w:afterLines="50"/>
        <w:ind w:firstLine="480"/>
      </w:pPr>
      <w:r>
        <w:rPr>
          <w:rFonts w:hint="eastAsia"/>
        </w:rPr>
        <w:t>预警日期：设置预警指标数据的查询时间范围。</w:t>
      </w:r>
    </w:p>
    <w:p>
      <w:pPr>
        <w:pStyle w:val="31"/>
        <w:spacing w:before="156" w:beforeLines="50" w:after="156" w:afterLines="50"/>
        <w:ind w:firstLine="480"/>
      </w:pPr>
      <w:r>
        <w:rPr>
          <w:rFonts w:hint="eastAsia"/>
        </w:rPr>
        <w:t>预警规则：用户可根据实际业务需求选择相应的预警范围。</w:t>
      </w:r>
    </w:p>
    <w:p>
      <w:pPr>
        <w:pStyle w:val="31"/>
        <w:spacing w:before="156" w:beforeLines="50" w:after="156" w:afterLines="50"/>
        <w:ind w:firstLine="480"/>
      </w:pPr>
      <w:r>
        <w:rPr>
          <w:rFonts w:hint="eastAsia"/>
        </w:rPr>
        <w:t>预警级别：设置预警值的范围，并对每个预警级别设置定义预警的颜色。</w:t>
      </w:r>
    </w:p>
    <w:p>
      <w:pPr>
        <w:pStyle w:val="31"/>
        <w:spacing w:before="156" w:beforeLines="50" w:after="156" w:afterLines="50"/>
        <w:ind w:firstLine="480"/>
      </w:pPr>
      <w:r>
        <w:rPr>
          <w:rFonts w:hint="eastAsia"/>
        </w:rPr>
        <w:t>预警人员：预警邮件或短信的发送对象。</w:t>
      </w:r>
    </w:p>
    <w:p>
      <w:pPr>
        <w:pStyle w:val="31"/>
        <w:spacing w:before="156" w:beforeLines="50" w:after="156" w:afterLines="50"/>
        <w:ind w:firstLine="480"/>
      </w:pPr>
      <w:r>
        <w:rPr>
          <w:rFonts w:hint="eastAsia"/>
        </w:rPr>
        <w:t>预警管理包括预警的实时启动、停止预警和查看预警历史记录。</w:t>
      </w:r>
    </w:p>
    <w:p>
      <w:pPr>
        <w:pStyle w:val="6"/>
        <w:spacing w:before="156" w:beforeLines="50" w:after="156" w:afterLines="50" w:line="360" w:lineRule="auto"/>
        <w:rPr>
          <w:rFonts w:ascii="宋体" w:hAnsi="宋体"/>
          <w:sz w:val="24"/>
          <w:szCs w:val="24"/>
        </w:rPr>
      </w:pPr>
      <w:r>
        <w:rPr>
          <w:rFonts w:hint="eastAsia" w:ascii="宋体" w:hAnsi="宋体"/>
          <w:sz w:val="24"/>
          <w:szCs w:val="24"/>
        </w:rPr>
        <w:t>管理辅助应用</w:t>
      </w:r>
    </w:p>
    <w:p>
      <w:pPr>
        <w:pStyle w:val="7"/>
        <w:spacing w:before="156" w:beforeLines="50" w:after="156" w:afterLines="50" w:line="360" w:lineRule="auto"/>
        <w:rPr>
          <w:rFonts w:ascii="宋体" w:hAnsi="宋体"/>
        </w:rPr>
      </w:pPr>
      <w:r>
        <w:rPr>
          <w:rFonts w:hint="eastAsia" w:ascii="宋体" w:hAnsi="宋体"/>
        </w:rPr>
        <w:t>BI工具</w:t>
      </w:r>
    </w:p>
    <w:p>
      <w:pPr>
        <w:spacing w:before="156" w:beforeLines="50" w:after="156" w:afterLines="50" w:line="360" w:lineRule="auto"/>
        <w:ind w:firstLine="480" w:firstLineChars="200"/>
        <w:rPr>
          <w:rFonts w:ascii="宋体" w:hAnsi="宋体"/>
          <w:szCs w:val="24"/>
        </w:rPr>
      </w:pPr>
      <w:r>
        <w:rPr>
          <w:rFonts w:hint="eastAsia" w:ascii="宋体" w:hAnsi="宋体"/>
          <w:szCs w:val="24"/>
        </w:rPr>
        <w:t>BI工具应实现将</w:t>
      </w:r>
      <w:r>
        <w:rPr>
          <w:rFonts w:ascii="宋体" w:hAnsi="宋体"/>
          <w:szCs w:val="24"/>
        </w:rPr>
        <w:t>不同的图形</w:t>
      </w:r>
      <w:r>
        <w:rPr>
          <w:rFonts w:hint="eastAsia" w:ascii="宋体" w:hAnsi="宋体"/>
          <w:szCs w:val="24"/>
        </w:rPr>
        <w:t>组件</w:t>
      </w:r>
      <w:r>
        <w:rPr>
          <w:rFonts w:ascii="宋体" w:hAnsi="宋体"/>
          <w:szCs w:val="24"/>
        </w:rPr>
        <w:t>装配到一起，</w:t>
      </w:r>
      <w:r>
        <w:rPr>
          <w:rFonts w:hint="eastAsia" w:ascii="宋体" w:hAnsi="宋体"/>
          <w:szCs w:val="24"/>
        </w:rPr>
        <w:t>最终能够形成一张反映</w:t>
      </w:r>
      <w:r>
        <w:rPr>
          <w:rFonts w:ascii="宋体" w:hAnsi="宋体"/>
          <w:szCs w:val="24"/>
        </w:rPr>
        <w:t>主题</w:t>
      </w:r>
      <w:r>
        <w:rPr>
          <w:rFonts w:hint="eastAsia" w:ascii="宋体" w:hAnsi="宋体"/>
          <w:szCs w:val="24"/>
        </w:rPr>
        <w:t>情况</w:t>
      </w:r>
      <w:r>
        <w:rPr>
          <w:rFonts w:ascii="宋体" w:hAnsi="宋体"/>
          <w:szCs w:val="24"/>
        </w:rPr>
        <w:t>的主题视图。</w:t>
      </w:r>
      <w:r>
        <w:rPr>
          <w:rFonts w:hint="eastAsia" w:ascii="宋体" w:hAnsi="宋体"/>
          <w:szCs w:val="24"/>
        </w:rPr>
        <w:t>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1、视图组件</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基础表格：基础表格一般用于机构、科室、日期等维度数据的展现，支持按维度的排序，是报表格式的主要视图控件。表格支持表格格式设定、数据过滤、数据合计、数据分页、统计跟随、独立查询、打印显示等功能，并支持复杂表头配置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支持饼图类：饼图包括基础饼图、玫瑰图、环形图和环形目标图。饼图支持格式设定、统计跟随、独立查询、打印显示等功能。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柱状图类：柱状图包括基础柱状图、堆栈柱状图、横向柱状图、横向堆栈图和柱状折线图，支持柱状图格式设定、网格显示、图表数据显示、数据区域缩放显示、标签旋转度数设置、参考线设置、统计跟随、独立查询、打印显示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支持趋势图类：趋势图包括基础折线图和指标关系图，支持格式设定、网格显示、图表数据显示、数据区域缩放显示、标签旋转度数设置、参考线设置、统计跟随、独立查询、打印显示等功能。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支持雷达图：基础雷达图一般用于</w:t>
      </w:r>
      <w:r>
        <w:rPr>
          <w:rFonts w:ascii="宋体" w:hAnsi="宋体"/>
          <w:szCs w:val="24"/>
        </w:rPr>
        <w:t>1-3</w:t>
      </w:r>
      <w:r>
        <w:rPr>
          <w:rFonts w:hint="eastAsia" w:ascii="宋体" w:hAnsi="宋体"/>
          <w:szCs w:val="24"/>
        </w:rPr>
        <w:t>个指标少量维度上的全面分析，可以直观地展示数据分布情况。</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支持仪表盘类：仪表盘分为基础仪表盘和刻度仪表盘，可用百分比或者有预警数值段的指标来展示，包括格式设定、打印显示、数据钻取等功能。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支持散点图：散点图适用于两个指标少量维度上的分析，可通过</w:t>
      </w:r>
      <w:r>
        <w:rPr>
          <w:rFonts w:ascii="宋体" w:hAnsi="宋体"/>
          <w:szCs w:val="24"/>
        </w:rPr>
        <w:t>X</w:t>
      </w:r>
      <w:r>
        <w:rPr>
          <w:rFonts w:hint="eastAsia" w:ascii="宋体" w:hAnsi="宋体"/>
          <w:szCs w:val="24"/>
        </w:rPr>
        <w:t>轴或者</w:t>
      </w:r>
      <w:r>
        <w:rPr>
          <w:rFonts w:ascii="宋体" w:hAnsi="宋体"/>
          <w:szCs w:val="24"/>
        </w:rPr>
        <w:t>Y</w:t>
      </w:r>
      <w:r>
        <w:rPr>
          <w:rFonts w:hint="eastAsia" w:ascii="宋体" w:hAnsi="宋体"/>
          <w:szCs w:val="24"/>
        </w:rPr>
        <w:t>轴直观地展示单个指标数据分布情况。</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支持地图：用于展示某个指标在一定地理区域范围内的分布情况，支持格式设定、统计跟随、独立查询、打印显示、视图钻取等功能，并内置地图数据，同时提供自定义上传功能。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支持自定义组件类：如聚合数据块图、聚合占比图、聚合块组三种不同的视图，用于展示某个指标的同比值、同比率、同比增减值、环比值、环比率、环比增减值的分析数据。</w:t>
      </w:r>
    </w:p>
    <w:p>
      <w:pPr>
        <w:spacing w:before="156" w:beforeLines="50" w:after="156" w:afterLines="50" w:line="360" w:lineRule="auto"/>
        <w:rPr>
          <w:rFonts w:ascii="宋体" w:hAnsi="宋体"/>
          <w:b/>
          <w:bCs/>
          <w:szCs w:val="24"/>
        </w:rPr>
      </w:pPr>
      <w:r>
        <w:rPr>
          <w:rFonts w:hint="eastAsia" w:ascii="宋体" w:hAnsi="宋体"/>
          <w:b/>
          <w:bCs/>
          <w:szCs w:val="24"/>
        </w:rPr>
        <w:t>2、视图应用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支持视图属性设置：为公共属性，支持视图名称、数据过滤（表格）、数据合计（表格）、数据分页（表格）、统计跟随、独立查询、打印显示、刷新时间的设置。</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支持视图指标配置：提供新增指标和引用指标维度。</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支持视图钻取：提供维度列表和钻取链路配置。</w:t>
      </w:r>
    </w:p>
    <w:p>
      <w:pPr>
        <w:spacing w:before="156" w:beforeLines="50" w:after="156" w:afterLines="50" w:line="360" w:lineRule="auto"/>
        <w:ind w:firstLine="480" w:firstLineChars="200"/>
        <w:rPr>
          <w:rFonts w:ascii="宋体" w:hAnsi="宋体"/>
          <w:szCs w:val="24"/>
        </w:rPr>
      </w:pPr>
      <w:r>
        <w:rPr>
          <w:rFonts w:hint="eastAsia" w:ascii="宋体" w:hAnsi="宋体"/>
          <w:szCs w:val="24"/>
        </w:rPr>
        <w:t>视图联动：提供数据联动和联动钻取两种模式，适用于多个视图间联动展现。</w:t>
      </w:r>
    </w:p>
    <w:p>
      <w:pPr>
        <w:spacing w:before="156" w:beforeLines="50" w:after="156" w:afterLines="50" w:line="360" w:lineRule="auto"/>
        <w:rPr>
          <w:rFonts w:ascii="宋体" w:hAnsi="宋体"/>
          <w:b/>
          <w:bCs/>
          <w:szCs w:val="24"/>
        </w:rPr>
      </w:pPr>
      <w:r>
        <w:rPr>
          <w:rFonts w:hint="eastAsia" w:ascii="宋体" w:hAnsi="宋体"/>
          <w:b/>
          <w:bCs/>
          <w:szCs w:val="24"/>
        </w:rPr>
        <w:t>3、主题配置</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支持面板布局设置：对已经配置好的视图控件进行排版，包括位置、大小的调整。</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支持多种视图风格设置：内置多套视图色系。内置多套主题系。用户可自定义主题系，配置组件色系、主题背景图片、查询栏色系等样式。</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支持选择统计方式展示：实现主题查询栏与视图查询栏的联动。</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▲支持主题模板复制：支持将已配置的主题存为模板，新主题可引用模板，加快主题的开发效率。</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支持主题导入导出：支持主题的导入导出，实现主题移植功能。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统一</w:t>
      </w:r>
      <w:r>
        <w:rPr>
          <w:rFonts w:ascii="宋体" w:hAnsi="宋体"/>
          <w:szCs w:val="24"/>
        </w:rPr>
        <w:t>PC</w:t>
      </w:r>
      <w:r>
        <w:rPr>
          <w:rFonts w:hint="eastAsia" w:ascii="宋体" w:hAnsi="宋体"/>
          <w:szCs w:val="24"/>
        </w:rPr>
        <w:t>端、大屏、移动端主题配置端，便于使用人员快速学习和系统升级。</w:t>
      </w:r>
    </w:p>
    <w:p>
      <w:pPr>
        <w:pStyle w:val="7"/>
        <w:spacing w:before="156" w:beforeLines="50" w:after="156" w:afterLines="50" w:line="360" w:lineRule="auto"/>
        <w:rPr>
          <w:rFonts w:ascii="宋体" w:hAnsi="宋体"/>
        </w:rPr>
      </w:pPr>
      <w:r>
        <w:rPr>
          <w:rFonts w:hint="eastAsia" w:ascii="宋体" w:hAnsi="宋体"/>
        </w:rPr>
        <w:t>综合运营分析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综合运营分析应实现</w:t>
      </w:r>
      <w:r>
        <w:rPr>
          <w:rFonts w:ascii="宋体" w:hAnsi="宋体"/>
          <w:szCs w:val="24"/>
        </w:rPr>
        <w:t>医院管理者</w:t>
      </w:r>
      <w:r>
        <w:rPr>
          <w:rFonts w:hint="eastAsia" w:ascii="宋体" w:hAnsi="宋体"/>
          <w:szCs w:val="24"/>
        </w:rPr>
        <w:t>监测与了解医院日常运行的基本情况。主要技术与功能需求如下：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1、综合运营分析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▲综合运营分析应能覆盖医院门诊、住院、医技、住院手术、药品管理、医疗质量、人力资源、院长绩效考核等不同业务专题。</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支持大屏展示、</w:t>
      </w:r>
      <w:r>
        <w:rPr>
          <w:rFonts w:ascii="宋体" w:hAnsi="宋体"/>
          <w:szCs w:val="24"/>
        </w:rPr>
        <w:t>PC</w:t>
      </w:r>
      <w:r>
        <w:rPr>
          <w:rFonts w:hint="eastAsia" w:ascii="宋体" w:hAnsi="宋体"/>
          <w:szCs w:val="24"/>
        </w:rPr>
        <w:t>端展示、移动端展示。</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院长驾驶舱展示，将院长最关心的关键数据进行集中展现，便于院长全面、快速的掌握医院整体运行情况；院长驾驶舱展现的关键数据指标应包括医院基础的工作量和收入指标、患者分布情况、门诊的实时动态信息、住院的实时动态信息、全院医疗收入情况、门诊和住院周转效率情况等。</w:t>
      </w:r>
    </w:p>
    <w:p>
      <w:pPr>
        <w:spacing w:before="156" w:beforeLines="50" w:after="156" w:afterLines="50" w:line="360" w:lineRule="auto"/>
        <w:rPr>
          <w:rFonts w:ascii="宋体" w:hAnsi="宋体"/>
          <w:b/>
          <w:bCs/>
          <w:szCs w:val="24"/>
        </w:rPr>
      </w:pPr>
      <w:r>
        <w:rPr>
          <w:rFonts w:hint="eastAsia" w:ascii="宋体" w:hAnsi="宋体"/>
          <w:b/>
          <w:bCs/>
          <w:szCs w:val="24"/>
        </w:rPr>
        <w:t>2、门诊业务</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支持门诊负荷分析：门诊就诊人次、急诊就诊人次、门急诊就诊人次、门诊增减率、急诊增减率、门急诊增减率等。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支持门诊挂号分析：门急诊挂号人次、普通门诊挂号人次、专家门诊挂号人次、专科门诊挂号人次、自助挂号人次、门诊退号人次、门诊预约率、自助挂号率等。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支持门诊处方分析：门急诊抗菌药物处方使用率、门急诊注射药物处方数、门急诊注射药物处方使用率、精神药品处方数、精神药品处方数占比、处方平均种数等。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支持门诊费用分析：门急诊挂号费、门诊西药费、门急诊中成药费、门急诊均次费用、药品均次费用、抗菌药物均次费用、收入增减率、门急诊同期收入、门急诊总收入。</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支持门诊业务分析：门急诊药占比、门诊均次药品、门诊预约诊疗率、门急诊收费人次、门急诊就诊人次、门急诊挂号人次等。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支持处方金额分析：门急诊注射费用、门急诊西药处方总额、门急诊中药处方总额、门急诊抗菌药物费用等。</w:t>
      </w:r>
    </w:p>
    <w:p>
      <w:pPr>
        <w:spacing w:before="156" w:beforeLines="50" w:after="156" w:afterLines="50" w:line="360" w:lineRule="auto"/>
        <w:rPr>
          <w:rFonts w:ascii="宋体" w:hAnsi="宋体"/>
          <w:b/>
          <w:bCs/>
          <w:szCs w:val="24"/>
        </w:rPr>
      </w:pPr>
      <w:r>
        <w:rPr>
          <w:rFonts w:hint="eastAsia" w:ascii="宋体" w:hAnsi="宋体"/>
          <w:b/>
          <w:bCs/>
          <w:szCs w:val="24"/>
        </w:rPr>
        <w:t>3、住院业务</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支持住院负荷：入院人次、出院人次、住院收入、平均住院天数、床位使用率、住院手术例数、住院死亡率、住院预约检查率、住院重返率等。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支持住院床位分析：床位使用率、床位周转次数、实际开放总床日数、实际占用总床日数、出院患者平均住院日等。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支持住院收入分析：住院医疗收入、住院药品收入、床位收入、住院均次药品收入、住院均次抗菌药费、住院材料收入等。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支持住院用药分析：住院抗菌药物使用人次、住院精神药物使用人次、住院抗菌药物使用率、住院精神药物使用率、住院均次抗菌药费、抗菌药物消耗量累计</w:t>
      </w:r>
      <w:r>
        <w:rPr>
          <w:rFonts w:ascii="宋体" w:hAnsi="宋体"/>
          <w:szCs w:val="24"/>
        </w:rPr>
        <w:t>DDD</w:t>
      </w:r>
      <w:r>
        <w:rPr>
          <w:rFonts w:hint="eastAsia" w:ascii="宋体" w:hAnsi="宋体"/>
          <w:szCs w:val="24"/>
        </w:rPr>
        <w:t>数、住院抗菌药物使用强度等。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支持重点疾病分析：重点疾病住院总费用、重点疾病出院人次、重点疾病平均住院费用、重点疾病住院药品总费用、重点疾病平均住院药品费用等。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支持病种统计分析：在院人数、住院天数、住院西药费、住院中成药费、住院治疗收入、住院收入等。</w:t>
      </w:r>
    </w:p>
    <w:p>
      <w:pPr>
        <w:spacing w:before="156" w:beforeLines="50" w:after="156" w:afterLines="50" w:line="360" w:lineRule="auto"/>
        <w:rPr>
          <w:rFonts w:ascii="宋体" w:hAnsi="宋体"/>
          <w:b/>
          <w:bCs/>
          <w:szCs w:val="24"/>
        </w:rPr>
      </w:pPr>
      <w:r>
        <w:rPr>
          <w:rFonts w:hint="eastAsia" w:ascii="宋体" w:hAnsi="宋体"/>
          <w:b/>
          <w:bCs/>
          <w:szCs w:val="24"/>
        </w:rPr>
        <w:t>4、医技业务</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支持医技检查业务分析：门急诊检查人次、住院检查人次、住院检验人次、门急诊检验人次、门诊医技费用、住院医技费用等。</w:t>
      </w:r>
    </w:p>
    <w:p>
      <w:pPr>
        <w:spacing w:before="156" w:beforeLines="50" w:after="156" w:afterLines="50" w:line="360" w:lineRule="auto"/>
        <w:rPr>
          <w:rFonts w:ascii="宋体" w:hAnsi="宋体"/>
          <w:b/>
          <w:bCs/>
          <w:szCs w:val="24"/>
        </w:rPr>
      </w:pPr>
      <w:r>
        <w:rPr>
          <w:rFonts w:hint="eastAsia" w:ascii="宋体" w:hAnsi="宋体"/>
          <w:b/>
          <w:bCs/>
          <w:szCs w:val="24"/>
        </w:rPr>
        <w:t>5、手术业务</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支持住院手术分析：手术平均时间、手术患者住院死亡率、手术重返率、手术相关医院感染发生率、手术患者并发症发生率、麻醉例数等。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支持重点手术分析：重点手术出院人数、重点手术总费用、重点手术平均住院费用、重点手术住院死亡率、重点手术总住院日等。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支持手术重返分析：手术重返人数、择期手术重返人数、重点手术重返人数、出院</w:t>
      </w:r>
      <w:r>
        <w:rPr>
          <w:rFonts w:ascii="宋体" w:hAnsi="宋体"/>
          <w:szCs w:val="24"/>
        </w:rPr>
        <w:t>31</w:t>
      </w:r>
      <w:r>
        <w:rPr>
          <w:rFonts w:hint="eastAsia" w:ascii="宋体" w:hAnsi="宋体"/>
          <w:szCs w:val="24"/>
        </w:rPr>
        <w:t>天重点手术重返率等。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支持住院手术等级：住院手术例数、择期手术例数、住院一级手术例数、住院二级手术例数、住院三级手术例数、住院四级手术例数、重点手术例数等。</w:t>
      </w:r>
    </w:p>
    <w:p>
      <w:pPr>
        <w:spacing w:before="156" w:beforeLines="50" w:after="156" w:afterLines="50" w:line="360" w:lineRule="auto"/>
        <w:rPr>
          <w:rFonts w:ascii="宋体" w:hAnsi="宋体"/>
          <w:b/>
          <w:bCs/>
          <w:szCs w:val="24"/>
        </w:rPr>
      </w:pPr>
      <w:r>
        <w:rPr>
          <w:rFonts w:hint="eastAsia" w:ascii="宋体" w:hAnsi="宋体"/>
          <w:b/>
          <w:bCs/>
          <w:szCs w:val="24"/>
        </w:rPr>
        <w:t>6、药品管理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支持基本药物分析：基本药物消耗数量、基本药物消耗金额、基本药物消耗金额占比等。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支持精神用药分析：精神药品处方数、门急诊精神药物使用人次、门急诊精神药物使用率、住院精神药物使用人次、住院精神药物使用率、精神药物消耗量等。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支持抗菌药物分析：门急诊抗菌药物处方数、门急诊抗菌药物使用人次、住院抗菌药物使用率、住院抗菌药物使用人次等。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支持药品采购分析：药品入库金额、药品入库数量、药品批发额、药品零售额、进销差额。</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支持药品流向分析：药品消耗金额、药品消耗数量等。</w:t>
      </w:r>
    </w:p>
    <w:p>
      <w:pPr>
        <w:spacing w:before="156" w:beforeLines="50" w:after="156" w:afterLines="50" w:line="360" w:lineRule="auto"/>
        <w:rPr>
          <w:rFonts w:ascii="宋体" w:hAnsi="宋体"/>
          <w:b/>
          <w:bCs/>
          <w:szCs w:val="24"/>
        </w:rPr>
      </w:pPr>
      <w:r>
        <w:rPr>
          <w:rFonts w:hint="eastAsia" w:ascii="宋体" w:hAnsi="宋体"/>
          <w:b/>
          <w:bCs/>
          <w:szCs w:val="24"/>
        </w:rPr>
        <w:t>7、医疗质量</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支持住院死亡分析：住院死亡人数、住院死亡率、手术患者住院死亡人数、手术患者住院死亡率等。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支持住院诊断分析：住院诊断人数、住院诊断符合人数、住院诊断符合率等。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支持住院重返分析：出院当天重返人数、出院当天重返率、出院</w:t>
      </w:r>
      <w:r>
        <w:rPr>
          <w:rFonts w:ascii="宋体" w:hAnsi="宋体"/>
          <w:szCs w:val="24"/>
        </w:rPr>
        <w:t>2-15</w:t>
      </w:r>
      <w:r>
        <w:rPr>
          <w:rFonts w:hint="eastAsia" w:ascii="宋体" w:hAnsi="宋体"/>
          <w:szCs w:val="24"/>
        </w:rPr>
        <w:t>天重返人数、出院</w:t>
      </w:r>
      <w:r>
        <w:rPr>
          <w:rFonts w:ascii="宋体" w:hAnsi="宋体"/>
          <w:szCs w:val="24"/>
        </w:rPr>
        <w:t>2-15</w:t>
      </w:r>
      <w:r>
        <w:rPr>
          <w:rFonts w:hint="eastAsia" w:ascii="宋体" w:hAnsi="宋体"/>
          <w:szCs w:val="24"/>
        </w:rPr>
        <w:t>天重返率、出院</w:t>
      </w:r>
      <w:r>
        <w:rPr>
          <w:rFonts w:ascii="宋体" w:hAnsi="宋体"/>
          <w:szCs w:val="24"/>
        </w:rPr>
        <w:t>16-31</w:t>
      </w:r>
      <w:r>
        <w:rPr>
          <w:rFonts w:hint="eastAsia" w:ascii="宋体" w:hAnsi="宋体"/>
          <w:szCs w:val="24"/>
        </w:rPr>
        <w:t>天重返率等。</w:t>
      </w:r>
    </w:p>
    <w:p>
      <w:pPr>
        <w:spacing w:before="156" w:beforeLines="50" w:after="156" w:afterLines="50" w:line="360" w:lineRule="auto"/>
        <w:rPr>
          <w:rFonts w:ascii="宋体" w:hAnsi="宋体"/>
          <w:b/>
          <w:bCs/>
          <w:szCs w:val="24"/>
        </w:rPr>
      </w:pPr>
      <w:r>
        <w:rPr>
          <w:rFonts w:hint="eastAsia" w:ascii="宋体" w:hAnsi="宋体"/>
          <w:b/>
          <w:bCs/>
          <w:szCs w:val="24"/>
        </w:rPr>
        <w:t>8、人力资源</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支持人事总体分析：对全院或者各科室级，进行医护人员的年龄分布、年资结构、学历、人员类别（医生、技师）等构成情况进行统计分析。</w:t>
      </w:r>
    </w:p>
    <w:p>
      <w:pPr>
        <w:pStyle w:val="7"/>
        <w:spacing w:before="156" w:beforeLines="50" w:after="156" w:afterLines="50" w:line="360" w:lineRule="auto"/>
        <w:rPr>
          <w:rFonts w:ascii="宋体" w:hAnsi="宋体"/>
        </w:rPr>
      </w:pPr>
      <w:r>
        <w:rPr>
          <w:rFonts w:hint="eastAsia" w:ascii="宋体" w:hAnsi="宋体"/>
        </w:rPr>
        <w:t>医疗质量分析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医疗质量分析应实现医院管理者以及上级部门监控医院的医疗质量。</w:t>
      </w:r>
      <w:r>
        <w:rPr>
          <w:rFonts w:ascii="宋体" w:hAnsi="宋体"/>
          <w:szCs w:val="24"/>
        </w:rPr>
        <w:t>医疗质量分析专题</w:t>
      </w:r>
      <w:r>
        <w:rPr>
          <w:rFonts w:hint="eastAsia" w:ascii="宋体" w:hAnsi="宋体"/>
          <w:szCs w:val="24"/>
        </w:rPr>
        <w:t>应</w:t>
      </w:r>
      <w:r>
        <w:rPr>
          <w:rFonts w:ascii="宋体" w:hAnsi="宋体"/>
          <w:szCs w:val="24"/>
        </w:rPr>
        <w:t>满足《三级综合医院医疗质量管理与控制指标》，应包含基本运行、住院死亡、住院重返、医院感染、手术并发症、患者安全、合理用药、麻醉8个专题。</w:t>
      </w:r>
      <w:r>
        <w:rPr>
          <w:rFonts w:hint="eastAsia" w:ascii="宋体" w:hAnsi="宋体"/>
          <w:szCs w:val="24"/>
        </w:rPr>
        <w:t>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基本运行专题</w:t>
      </w:r>
    </w:p>
    <w:p>
      <w:pPr>
        <w:spacing w:before="156" w:beforeLines="50" w:after="156" w:afterLines="50" w:line="360" w:lineRule="auto"/>
        <w:ind w:firstLine="480" w:firstLineChars="200"/>
        <w:rPr>
          <w:rFonts w:ascii="宋体" w:hAnsi="宋体"/>
          <w:szCs w:val="24"/>
        </w:rPr>
      </w:pPr>
      <w:r>
        <w:rPr>
          <w:rFonts w:ascii="宋体" w:hAnsi="宋体"/>
          <w:szCs w:val="24"/>
        </w:rPr>
        <w:t>资源配置：医院建筑面积、全院员工总数、医师数、护理人员、医技人数、实际开放床数、急诊留观实际开放床位、重症医学科实际开放床位、医师数、医技人数、护理人员数等。</w:t>
      </w:r>
    </w:p>
    <w:p>
      <w:pPr>
        <w:spacing w:before="156" w:beforeLines="50" w:after="156" w:afterLines="50" w:line="360" w:lineRule="auto"/>
        <w:ind w:firstLine="480" w:firstLineChars="200"/>
        <w:rPr>
          <w:rFonts w:ascii="宋体" w:hAnsi="宋体"/>
          <w:szCs w:val="24"/>
        </w:rPr>
      </w:pPr>
      <w:r>
        <w:rPr>
          <w:rFonts w:ascii="宋体" w:hAnsi="宋体"/>
          <w:szCs w:val="24"/>
        </w:rPr>
        <w:t>工作负荷：门诊人次、急诊人次、入院人次、出院人次、出院患者占用总床日数、门诊手术例数、急诊手术例数、住院手术例数、择期手术例数等。</w:t>
      </w:r>
    </w:p>
    <w:p>
      <w:pPr>
        <w:spacing w:before="156" w:beforeLines="50" w:after="156" w:afterLines="50" w:line="360" w:lineRule="auto"/>
        <w:ind w:firstLine="480" w:firstLineChars="200"/>
        <w:rPr>
          <w:rFonts w:ascii="宋体" w:hAnsi="宋体"/>
          <w:szCs w:val="24"/>
        </w:rPr>
      </w:pPr>
      <w:r>
        <w:rPr>
          <w:rFonts w:ascii="宋体" w:hAnsi="宋体"/>
          <w:szCs w:val="24"/>
        </w:rPr>
        <w:t>治疗质量：出院人次、住院患者自动出院（非医嘱离院）人次、住院患者死亡人数、新生儿患者住院死亡人数、手术患者住院死亡人数等。</w:t>
      </w:r>
    </w:p>
    <w:p>
      <w:pPr>
        <w:spacing w:before="156" w:beforeLines="50" w:after="156" w:afterLines="50" w:line="360" w:lineRule="auto"/>
        <w:ind w:firstLine="480" w:firstLineChars="200"/>
        <w:rPr>
          <w:rFonts w:ascii="宋体" w:hAnsi="宋体"/>
          <w:szCs w:val="24"/>
        </w:rPr>
      </w:pPr>
      <w:r>
        <w:rPr>
          <w:rFonts w:ascii="宋体" w:hAnsi="宋体"/>
          <w:szCs w:val="24"/>
        </w:rPr>
        <w:t>工作效率：出院人次、出院患者平均住院日、实际占用总床日数、实际开放总床日数、平均每张床位工作日、床位使用率、床位周转次数等。</w:t>
      </w:r>
    </w:p>
    <w:p>
      <w:pPr>
        <w:spacing w:before="156" w:beforeLines="50" w:after="156" w:afterLines="50" w:line="360" w:lineRule="auto"/>
        <w:ind w:firstLine="480" w:firstLineChars="200"/>
        <w:rPr>
          <w:rFonts w:ascii="宋体" w:hAnsi="宋体"/>
          <w:szCs w:val="24"/>
        </w:rPr>
      </w:pPr>
      <w:r>
        <w:rPr>
          <w:rFonts w:ascii="宋体" w:hAnsi="宋体"/>
          <w:szCs w:val="24"/>
        </w:rPr>
        <w:t>患者负担：门诊人次、门诊均次费用、门诊均次药品费用、出院人次、住院均次费用等。</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住院死亡专题</w:t>
      </w:r>
    </w:p>
    <w:p>
      <w:pPr>
        <w:spacing w:before="156" w:beforeLines="50" w:after="156" w:afterLines="50" w:line="360" w:lineRule="auto"/>
        <w:ind w:firstLine="480" w:firstLineChars="200"/>
        <w:rPr>
          <w:rFonts w:ascii="宋体" w:hAnsi="宋体"/>
          <w:szCs w:val="24"/>
        </w:rPr>
      </w:pPr>
      <w:r>
        <w:rPr>
          <w:rFonts w:ascii="宋体" w:hAnsi="宋体"/>
          <w:szCs w:val="24"/>
        </w:rPr>
        <w:t>住院死亡：出院人次、住院患者死亡人数、住院患者死亡率、手术患者出院人次、手术患者住院死亡人数、手术患者住院死亡率、手术患者重返手术室死亡人数、手术患者围手术期住院死亡人数等。</w:t>
      </w:r>
    </w:p>
    <w:p>
      <w:pPr>
        <w:spacing w:before="156" w:beforeLines="50" w:after="156" w:afterLines="50" w:line="360" w:lineRule="auto"/>
        <w:ind w:firstLine="480" w:firstLineChars="200"/>
        <w:rPr>
          <w:rFonts w:ascii="宋体" w:hAnsi="宋体"/>
          <w:szCs w:val="24"/>
        </w:rPr>
      </w:pPr>
      <w:r>
        <w:rPr>
          <w:rFonts w:ascii="宋体" w:hAnsi="宋体"/>
          <w:szCs w:val="24"/>
        </w:rPr>
        <w:t>新生儿死亡：出生体重分级的新生儿出院人次、新生儿患者住院死亡人数、新生儿患者住院死亡率、新生儿手术患者出院人次、新生儿手术患者住院死亡人数、新生儿手术患者住院死亡率、新生儿非手术患者出院人次、新生儿非手术患者住院死亡人数等。</w:t>
      </w:r>
    </w:p>
    <w:p>
      <w:pPr>
        <w:spacing w:before="156" w:beforeLines="50" w:after="156" w:afterLines="50" w:line="360" w:lineRule="auto"/>
        <w:ind w:firstLine="480" w:firstLineChars="200"/>
        <w:rPr>
          <w:rFonts w:ascii="宋体" w:hAnsi="宋体"/>
          <w:szCs w:val="24"/>
        </w:rPr>
      </w:pPr>
      <w:r>
        <w:rPr>
          <w:rFonts w:ascii="宋体" w:hAnsi="宋体"/>
          <w:szCs w:val="24"/>
        </w:rPr>
        <w:t>重点疾病：重点疾病住院死亡人数、重点疾病出院人次、重点疾病住院死亡率等。</w:t>
      </w:r>
    </w:p>
    <w:p>
      <w:pPr>
        <w:spacing w:before="156" w:beforeLines="50" w:after="156" w:afterLines="50" w:line="360" w:lineRule="auto"/>
        <w:ind w:firstLine="480" w:firstLineChars="200"/>
        <w:rPr>
          <w:rFonts w:ascii="宋体" w:hAnsi="宋体"/>
          <w:szCs w:val="24"/>
        </w:rPr>
      </w:pPr>
      <w:r>
        <w:rPr>
          <w:rFonts w:ascii="宋体" w:hAnsi="宋体"/>
          <w:szCs w:val="24"/>
        </w:rPr>
        <w:t>重点手术：重点手术出院人次、重点手术住院死亡人数、重点手术住院死亡率等。</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住院重返专题</w:t>
      </w:r>
    </w:p>
    <w:p>
      <w:pPr>
        <w:spacing w:before="156" w:beforeLines="50" w:after="156" w:afterLines="50" w:line="360" w:lineRule="auto"/>
        <w:ind w:firstLine="480" w:firstLineChars="200"/>
        <w:rPr>
          <w:rFonts w:ascii="宋体" w:hAnsi="宋体"/>
          <w:szCs w:val="24"/>
        </w:rPr>
      </w:pPr>
      <w:r>
        <w:rPr>
          <w:rFonts w:ascii="宋体" w:hAnsi="宋体"/>
          <w:szCs w:val="24"/>
        </w:rPr>
        <w:t>住院重返：出院当天再住院人次、出院当天再住院率、出院2-15天内再住院人次、出院2-15天内再住院率、出院16-31天再住院人次等。</w:t>
      </w:r>
    </w:p>
    <w:p>
      <w:pPr>
        <w:spacing w:before="156" w:beforeLines="50" w:after="156" w:afterLines="50" w:line="360" w:lineRule="auto"/>
        <w:ind w:firstLine="480" w:firstLineChars="200"/>
        <w:rPr>
          <w:rFonts w:ascii="宋体" w:hAnsi="宋体"/>
          <w:szCs w:val="24"/>
        </w:rPr>
      </w:pPr>
      <w:r>
        <w:rPr>
          <w:rFonts w:ascii="宋体" w:hAnsi="宋体"/>
          <w:szCs w:val="24"/>
        </w:rPr>
        <w:t>手术重返：手术患者出院人次、手术患者重返手术室例数、手术患者重返手术室发生率、择期手术患者出院人次、择期手术重返手术室例数等。</w:t>
      </w:r>
    </w:p>
    <w:p>
      <w:pPr>
        <w:spacing w:before="156" w:beforeLines="50" w:after="156" w:afterLines="50" w:line="360" w:lineRule="auto"/>
        <w:ind w:firstLine="480" w:firstLineChars="200"/>
        <w:rPr>
          <w:rFonts w:ascii="宋体" w:hAnsi="宋体"/>
          <w:szCs w:val="24"/>
        </w:rPr>
      </w:pPr>
      <w:r>
        <w:rPr>
          <w:rFonts w:ascii="宋体" w:hAnsi="宋体"/>
          <w:szCs w:val="24"/>
        </w:rPr>
        <w:t>重点疾病重返：重点疾病出院31天内再住院率、重点疾病出院15天内再住院率等。</w:t>
      </w:r>
    </w:p>
    <w:p>
      <w:pPr>
        <w:spacing w:before="156" w:beforeLines="50" w:after="156" w:afterLines="50" w:line="360" w:lineRule="auto"/>
        <w:ind w:firstLine="480" w:firstLineChars="200"/>
        <w:rPr>
          <w:rFonts w:ascii="宋体" w:hAnsi="宋体"/>
          <w:szCs w:val="24"/>
        </w:rPr>
      </w:pPr>
      <w:r>
        <w:rPr>
          <w:rFonts w:ascii="宋体" w:hAnsi="宋体"/>
          <w:szCs w:val="24"/>
        </w:rPr>
        <w:t>重点手术重返：重点手术出院31天内再住院率、重点手术重返手术室发生率等。</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医院感染专题</w:t>
      </w:r>
    </w:p>
    <w:p>
      <w:pPr>
        <w:spacing w:before="156" w:beforeLines="50" w:after="156" w:afterLines="50" w:line="360" w:lineRule="auto"/>
        <w:ind w:firstLine="480" w:firstLineChars="200"/>
        <w:rPr>
          <w:rFonts w:ascii="宋体" w:hAnsi="宋体"/>
          <w:szCs w:val="24"/>
        </w:rPr>
      </w:pPr>
      <w:r>
        <w:rPr>
          <w:rFonts w:ascii="宋体" w:hAnsi="宋体"/>
          <w:szCs w:val="24"/>
        </w:rPr>
        <w:t>医院感染：医院感染发生例数、医院感染总发生率、新生儿医院感染发生例数、新生儿医院感染发生率等。</w:t>
      </w:r>
    </w:p>
    <w:p>
      <w:pPr>
        <w:spacing w:before="156" w:beforeLines="50" w:after="156" w:afterLines="50" w:line="360" w:lineRule="auto"/>
        <w:ind w:firstLine="480" w:firstLineChars="200"/>
        <w:rPr>
          <w:rFonts w:ascii="宋体" w:hAnsi="宋体"/>
          <w:szCs w:val="24"/>
        </w:rPr>
      </w:pPr>
      <w:r>
        <w:rPr>
          <w:rFonts w:ascii="宋体" w:hAnsi="宋体"/>
          <w:szCs w:val="24"/>
        </w:rPr>
        <w:t>手术感染：手术患者出院人次、手术相关医院感染发生率、手术患者肺部感染发生例数、手术患者肺部感染发生率等。</w:t>
      </w:r>
    </w:p>
    <w:p>
      <w:pPr>
        <w:spacing w:before="156" w:beforeLines="50" w:after="156" w:afterLines="50" w:line="360" w:lineRule="auto"/>
        <w:ind w:firstLine="480" w:firstLineChars="200"/>
        <w:rPr>
          <w:rFonts w:ascii="宋体" w:hAnsi="宋体"/>
          <w:szCs w:val="24"/>
        </w:rPr>
      </w:pPr>
      <w:r>
        <w:rPr>
          <w:rFonts w:ascii="宋体" w:hAnsi="宋体"/>
          <w:szCs w:val="24"/>
        </w:rPr>
        <w:t>手术感染（明细）：0级风险手术总例数、0级手术感染例数、0级手术感染发病率、I级风险手术总例数、I级手术感染例数、I级手术感染发病率、二级手术感染例数等。</w:t>
      </w:r>
    </w:p>
    <w:p>
      <w:pPr>
        <w:spacing w:before="156" w:beforeLines="50" w:after="156" w:afterLines="50" w:line="360" w:lineRule="auto"/>
        <w:ind w:firstLine="480" w:firstLineChars="200"/>
        <w:rPr>
          <w:rFonts w:ascii="宋体" w:hAnsi="宋体"/>
          <w:szCs w:val="24"/>
        </w:rPr>
      </w:pPr>
      <w:r>
        <w:rPr>
          <w:rFonts w:ascii="宋体" w:hAnsi="宋体"/>
          <w:szCs w:val="24"/>
        </w:rPr>
        <w:t>ICU感染：ICU患者使用中心静脉置管总日数、ICU中心静脉置管血流感染人数、ICU中心静脉置管相关血流感染发病率、ICU患者使用呼吸机总日数、ICU呼吸机相关肺炎例数、ICU留置导尿管泌尿系感染人数等。</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手术并发症专题</w:t>
      </w:r>
    </w:p>
    <w:p>
      <w:pPr>
        <w:spacing w:before="156" w:beforeLines="50" w:after="156" w:afterLines="50" w:line="360" w:lineRule="auto"/>
        <w:ind w:firstLine="480" w:firstLineChars="200"/>
        <w:rPr>
          <w:rFonts w:ascii="宋体" w:hAnsi="宋体"/>
          <w:szCs w:val="24"/>
        </w:rPr>
      </w:pPr>
      <w:r>
        <w:rPr>
          <w:rFonts w:ascii="宋体" w:hAnsi="宋体"/>
          <w:szCs w:val="24"/>
        </w:rPr>
        <w:t>手术并发症：手术患者并发症发生例数、手术患者并发症发生率、手术并发症患者住院死亡例数、手术并发症患者住院死亡率等。</w:t>
      </w:r>
    </w:p>
    <w:p>
      <w:pPr>
        <w:spacing w:before="156" w:beforeLines="50" w:after="156" w:afterLines="50" w:line="360" w:lineRule="auto"/>
        <w:ind w:firstLine="480" w:firstLineChars="200"/>
        <w:rPr>
          <w:rFonts w:ascii="宋体" w:hAnsi="宋体"/>
          <w:szCs w:val="24"/>
        </w:rPr>
      </w:pPr>
      <w:r>
        <w:rPr>
          <w:rFonts w:ascii="宋体" w:hAnsi="宋体"/>
          <w:szCs w:val="24"/>
        </w:rPr>
        <w:t>手术并发症（明细）：手术患者手术后肺栓塞发生例数、手术患者手术后深静脉血栓例数、手术患者手术后败血症发生例数、手术患者手术后出血或血肿发生例数、手术患者手术伤口裂开发生例数、手术患者手术后猝死发生例数等。</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患者安全专题</w:t>
      </w:r>
    </w:p>
    <w:p>
      <w:pPr>
        <w:spacing w:before="156" w:beforeLines="50" w:after="156" w:afterLines="50" w:line="360" w:lineRule="auto"/>
        <w:ind w:firstLine="480" w:firstLineChars="200"/>
        <w:rPr>
          <w:rFonts w:ascii="宋体" w:hAnsi="宋体"/>
          <w:szCs w:val="24"/>
        </w:rPr>
      </w:pPr>
      <w:r>
        <w:rPr>
          <w:rFonts w:ascii="宋体" w:hAnsi="宋体"/>
          <w:szCs w:val="24"/>
        </w:rPr>
        <w:t>入院前压疮（等级）：入院前压疮人次、入院前压疮发生率、入院前一级压疮人次、入院前一级压疮发生率、入院前二级压疮人次、入院前二级压疮发生率、入院前三级压疮人次、入院前三级压疮发生率、入院前四级压疮人次、入院前四级压疮发生率等。</w:t>
      </w:r>
    </w:p>
    <w:p>
      <w:pPr>
        <w:spacing w:before="156" w:beforeLines="50" w:after="156" w:afterLines="50" w:line="360" w:lineRule="auto"/>
        <w:ind w:firstLine="480" w:firstLineChars="200"/>
        <w:rPr>
          <w:rFonts w:ascii="宋体" w:hAnsi="宋体"/>
          <w:szCs w:val="24"/>
        </w:rPr>
      </w:pPr>
      <w:r>
        <w:rPr>
          <w:rFonts w:ascii="宋体" w:hAnsi="宋体"/>
          <w:szCs w:val="24"/>
        </w:rPr>
        <w:t>入院前压疮（来源）：自家庭入住压疮人次、自养老院入住压疮发生人次、自其它医院转入压疮人次、自其它来源入住压疮人次等。</w:t>
      </w:r>
    </w:p>
    <w:p>
      <w:pPr>
        <w:spacing w:before="156" w:beforeLines="50" w:after="156" w:afterLines="50" w:line="360" w:lineRule="auto"/>
        <w:ind w:firstLine="480" w:firstLineChars="200"/>
        <w:rPr>
          <w:rFonts w:ascii="宋体" w:hAnsi="宋体"/>
          <w:szCs w:val="24"/>
        </w:rPr>
      </w:pPr>
      <w:r>
        <w:rPr>
          <w:rFonts w:ascii="宋体" w:hAnsi="宋体"/>
          <w:szCs w:val="24"/>
        </w:rPr>
        <w:t>住院压疮（等级）：出院人次、住院期间压疮人次、住院期间压疮发生率、住院期间一级压疮人次、住院期间二级压疮人次等。</w:t>
      </w:r>
    </w:p>
    <w:p>
      <w:pPr>
        <w:spacing w:before="156" w:beforeLines="50" w:after="156" w:afterLines="50" w:line="360" w:lineRule="auto"/>
        <w:ind w:firstLine="480" w:firstLineChars="200"/>
        <w:rPr>
          <w:rFonts w:ascii="宋体" w:hAnsi="宋体"/>
          <w:szCs w:val="24"/>
        </w:rPr>
      </w:pPr>
      <w:r>
        <w:rPr>
          <w:rFonts w:ascii="宋体" w:hAnsi="宋体"/>
          <w:szCs w:val="24"/>
        </w:rPr>
        <w:t>住院期间压疮（部位）：实际占用总床日数、住院期间压疮人次、骶尾椎骨处压疮发生人次、坐骨处压疮发生人次、股骨粗隆处压疮发生人次等。</w:t>
      </w:r>
    </w:p>
    <w:p>
      <w:pPr>
        <w:spacing w:before="156" w:beforeLines="50" w:after="156" w:afterLines="50" w:line="360" w:lineRule="auto"/>
        <w:ind w:firstLine="480" w:firstLineChars="200"/>
        <w:rPr>
          <w:rFonts w:ascii="宋体" w:hAnsi="宋体"/>
          <w:szCs w:val="24"/>
        </w:rPr>
      </w:pPr>
      <w:r>
        <w:rPr>
          <w:rFonts w:ascii="宋体" w:hAnsi="宋体"/>
          <w:szCs w:val="24"/>
        </w:rPr>
        <w:t>跌倒/坠床：跌倒/坠床事件数、因健康状况跌倒数、因治疗药物和（或）麻醉反应跌倒数、因治疗药物和（或）麻醉反应跌倒数、因环境中危险因子跌倒数等。</w:t>
      </w:r>
    </w:p>
    <w:p>
      <w:pPr>
        <w:spacing w:before="156" w:beforeLines="50" w:after="156" w:afterLines="50" w:line="360" w:lineRule="auto"/>
        <w:ind w:firstLine="480" w:firstLineChars="200"/>
        <w:rPr>
          <w:rFonts w:ascii="宋体" w:hAnsi="宋体"/>
          <w:szCs w:val="24"/>
        </w:rPr>
      </w:pPr>
      <w:r>
        <w:rPr>
          <w:rFonts w:ascii="宋体" w:hAnsi="宋体"/>
          <w:szCs w:val="24"/>
        </w:rPr>
        <w:t>跌倒/坠床伤害：跌倒/坠床事件数、跌倒/坠床造成伤害事件数、跌倒造成伤害比率、跌倒伤害严重度1级事件数、跌倒伤害严重度2级事件数、跌倒伤害严重度3级事件数等。</w:t>
      </w:r>
    </w:p>
    <w:p>
      <w:pPr>
        <w:spacing w:before="156" w:beforeLines="50" w:after="156" w:afterLines="50" w:line="360" w:lineRule="auto"/>
        <w:ind w:firstLine="480" w:firstLineChars="200"/>
        <w:rPr>
          <w:rFonts w:ascii="宋体" w:hAnsi="宋体"/>
          <w:szCs w:val="24"/>
        </w:rPr>
      </w:pPr>
      <w:r>
        <w:rPr>
          <w:rFonts w:ascii="宋体" w:hAnsi="宋体"/>
          <w:szCs w:val="24"/>
        </w:rPr>
        <w:t>产伤：产妇分娩人次、剖宫产人次、剖宫产率、新生儿患者出院人次、新生儿产伤人次、新生儿产伤发生率、阴道分娩人次、阴道分娩产伤人次、阴道分娩产生发生率等。</w:t>
      </w:r>
    </w:p>
    <w:p>
      <w:pPr>
        <w:spacing w:before="156" w:beforeLines="50" w:after="156" w:afterLines="50" w:line="360" w:lineRule="auto"/>
        <w:ind w:firstLine="480" w:firstLineChars="200"/>
        <w:rPr>
          <w:rFonts w:ascii="宋体" w:hAnsi="宋体"/>
          <w:szCs w:val="24"/>
        </w:rPr>
      </w:pPr>
      <w:r>
        <w:rPr>
          <w:rFonts w:ascii="宋体" w:hAnsi="宋体"/>
          <w:szCs w:val="24"/>
        </w:rPr>
        <w:t>不良事件（其他）：因用药错误导致患者死亡例数、发生输血反应的出院人次、接受输液的患者出院人次、发生输液反应的出院人次、接受输血的患者出院人次、手术异物遗留患者出院人次、医源性气胸出院患者人次、医源性意外穿刺或撕裂伤出院人次等。</w:t>
      </w:r>
    </w:p>
    <w:p>
      <w:pPr>
        <w:spacing w:before="156" w:beforeLines="50" w:after="156" w:afterLines="50" w:line="360" w:lineRule="auto"/>
        <w:rPr>
          <w:rFonts w:ascii="宋体" w:hAnsi="宋体"/>
          <w:b/>
          <w:bCs/>
          <w:szCs w:val="24"/>
        </w:rPr>
      </w:pPr>
      <w:r>
        <w:rPr>
          <w:rFonts w:ascii="宋体" w:hAnsi="宋体"/>
          <w:b/>
          <w:bCs/>
          <w:szCs w:val="24"/>
        </w:rPr>
        <w:t>7</w:t>
      </w:r>
      <w:r>
        <w:rPr>
          <w:rFonts w:hint="eastAsia" w:ascii="宋体" w:hAnsi="宋体"/>
          <w:b/>
          <w:bCs/>
          <w:szCs w:val="24"/>
        </w:rPr>
        <w:t>、</w:t>
      </w:r>
      <w:r>
        <w:rPr>
          <w:rFonts w:ascii="宋体" w:hAnsi="宋体"/>
          <w:b/>
          <w:bCs/>
          <w:szCs w:val="24"/>
        </w:rPr>
        <w:t>合理用药</w:t>
      </w:r>
      <w:r>
        <w:rPr>
          <w:rFonts w:hint="eastAsia" w:ascii="宋体" w:hAnsi="宋体"/>
          <w:b/>
          <w:bCs/>
          <w:szCs w:val="24"/>
        </w:rPr>
        <w:t>专题</w:t>
      </w:r>
    </w:p>
    <w:p>
      <w:pPr>
        <w:spacing w:before="156" w:beforeLines="50" w:after="156" w:afterLines="50" w:line="360" w:lineRule="auto"/>
        <w:ind w:firstLine="480" w:firstLineChars="200"/>
        <w:rPr>
          <w:rFonts w:ascii="宋体" w:hAnsi="宋体"/>
          <w:szCs w:val="24"/>
        </w:rPr>
      </w:pPr>
      <w:r>
        <w:rPr>
          <w:rFonts w:ascii="宋体" w:hAnsi="宋体"/>
          <w:szCs w:val="24"/>
        </w:rPr>
        <w:t>门急诊用药：住院人均使用抗菌药物品种数、住院人均抗菌药物费用、住院使用抗菌药物百分率、住院抗菌药物使用强度等。</w:t>
      </w:r>
    </w:p>
    <w:p>
      <w:pPr>
        <w:spacing w:before="156" w:beforeLines="50" w:after="156" w:afterLines="50" w:line="360" w:lineRule="auto"/>
        <w:ind w:firstLine="480" w:firstLineChars="200"/>
        <w:rPr>
          <w:rFonts w:ascii="宋体" w:hAnsi="宋体"/>
          <w:szCs w:val="24"/>
        </w:rPr>
      </w:pPr>
      <w:r>
        <w:rPr>
          <w:rFonts w:ascii="宋体" w:hAnsi="宋体"/>
          <w:szCs w:val="24"/>
        </w:rPr>
        <w:t>清洁手术预防用药：清洁手术预防用抗菌药物例数、清洁手术预防用抗菌药物百分率、清洁手术预防用抗菌药物总天数、清洁手术用抗菌药物人均用药天数、清洁手术前0.5-2.0小时内给药例数等。</w:t>
      </w:r>
    </w:p>
    <w:p>
      <w:pPr>
        <w:spacing w:before="156" w:beforeLines="50" w:after="156" w:afterLines="50" w:line="360" w:lineRule="auto"/>
        <w:ind w:firstLine="480" w:firstLineChars="200"/>
        <w:rPr>
          <w:rFonts w:ascii="宋体" w:hAnsi="宋体"/>
          <w:szCs w:val="24"/>
        </w:rPr>
      </w:pPr>
      <w:r>
        <w:rPr>
          <w:rFonts w:ascii="宋体" w:hAnsi="宋体"/>
          <w:szCs w:val="24"/>
        </w:rPr>
        <w:t>药品费用：药品总费用、药品费用占比、抗菌药物总费用、抗菌药物费用占比等。</w:t>
      </w:r>
    </w:p>
    <w:p>
      <w:pPr>
        <w:spacing w:before="156" w:beforeLines="50" w:after="156" w:afterLines="50" w:line="360" w:lineRule="auto"/>
        <w:rPr>
          <w:rFonts w:ascii="宋体" w:hAnsi="宋体"/>
          <w:b/>
          <w:bCs/>
          <w:szCs w:val="24"/>
        </w:rPr>
      </w:pPr>
      <w:r>
        <w:rPr>
          <w:rFonts w:ascii="宋体" w:hAnsi="宋体"/>
          <w:b/>
          <w:bCs/>
          <w:szCs w:val="24"/>
        </w:rPr>
        <w:t>8</w:t>
      </w:r>
      <w:r>
        <w:rPr>
          <w:rFonts w:hint="eastAsia" w:ascii="宋体" w:hAnsi="宋体"/>
          <w:b/>
          <w:bCs/>
          <w:szCs w:val="24"/>
        </w:rPr>
        <w:t>、</w:t>
      </w:r>
      <w:r>
        <w:rPr>
          <w:rFonts w:ascii="宋体" w:hAnsi="宋体"/>
          <w:b/>
          <w:bCs/>
          <w:szCs w:val="24"/>
        </w:rPr>
        <w:t>麻醉专题</w:t>
      </w:r>
    </w:p>
    <w:p>
      <w:pPr>
        <w:spacing w:before="156" w:beforeLines="50" w:after="156" w:afterLines="50" w:line="360" w:lineRule="auto"/>
        <w:ind w:firstLine="480" w:firstLineChars="200"/>
        <w:rPr>
          <w:rFonts w:ascii="宋体" w:hAnsi="宋体"/>
          <w:szCs w:val="24"/>
        </w:rPr>
      </w:pPr>
      <w:r>
        <w:rPr>
          <w:rFonts w:ascii="宋体" w:hAnsi="宋体"/>
          <w:szCs w:val="24"/>
        </w:rPr>
        <w:t>麻醉统计：全身麻醉例数、全身麻醉-体外循环例数、脊髓麻醉例数、其他类麻醉例数、麻醉医师实施镇痛治疗例数（门诊）、麻醉医师实施镇痛治疗例数（住院）、麻醉医师实施手术后镇痛治疗例数等。</w:t>
      </w:r>
    </w:p>
    <w:p>
      <w:pPr>
        <w:spacing w:before="156" w:beforeLines="50" w:after="156" w:afterLines="50" w:line="360" w:lineRule="auto"/>
        <w:ind w:firstLine="480" w:firstLineChars="200"/>
        <w:rPr>
          <w:rFonts w:ascii="宋体" w:hAnsi="宋体"/>
          <w:szCs w:val="24"/>
        </w:rPr>
      </w:pPr>
      <w:r>
        <w:rPr>
          <w:rFonts w:ascii="宋体" w:hAnsi="宋体"/>
          <w:szCs w:val="24"/>
        </w:rPr>
        <w:t>麻醉事件：麻醉非预期相关事件例数、麻醉中发生未预期意识障碍例数、麻醉中出现氧饱和度重度降低例数、全身麻醉结束时使用催醒药物例数等。</w:t>
      </w:r>
    </w:p>
    <w:p>
      <w:pPr>
        <w:spacing w:before="156" w:beforeLines="50" w:after="156" w:afterLines="50" w:line="360" w:lineRule="auto"/>
        <w:ind w:firstLine="480" w:firstLineChars="200"/>
        <w:rPr>
          <w:rFonts w:ascii="宋体" w:hAnsi="宋体"/>
          <w:szCs w:val="24"/>
        </w:rPr>
      </w:pPr>
      <w:r>
        <w:rPr>
          <w:rFonts w:ascii="宋体" w:hAnsi="宋体"/>
          <w:szCs w:val="24"/>
        </w:rPr>
        <w:t>麻醉分级：ASA-1级例数、ASA-2级例数、ASA-3级例数、ASA-4级例数、ASA-1级术后死亡例数、ASA-2级术后死亡例数、ASA-3级术后死亡例数、ASA-4级术后死亡例数等。</w:t>
      </w:r>
    </w:p>
    <w:p>
      <w:pPr>
        <w:pStyle w:val="7"/>
        <w:spacing w:before="156" w:beforeLines="50" w:after="156" w:afterLines="50" w:line="360" w:lineRule="auto"/>
        <w:rPr>
          <w:rFonts w:ascii="宋体" w:hAnsi="宋体"/>
        </w:rPr>
      </w:pPr>
      <w:r>
        <w:rPr>
          <w:rFonts w:hint="eastAsia" w:ascii="宋体" w:hAnsi="宋体"/>
        </w:rPr>
        <w:t>医院等级评审辅助</w:t>
      </w:r>
    </w:p>
    <w:p>
      <w:pPr>
        <w:spacing w:before="156" w:beforeLines="50" w:after="156" w:afterLines="50" w:line="360" w:lineRule="auto"/>
        <w:ind w:firstLine="480" w:firstLineChars="200"/>
        <w:rPr>
          <w:rFonts w:ascii="宋体" w:hAnsi="宋体"/>
          <w:szCs w:val="24"/>
        </w:rPr>
      </w:pPr>
      <w:r>
        <w:rPr>
          <w:rFonts w:hint="eastAsia" w:ascii="宋体" w:hAnsi="宋体"/>
          <w:szCs w:val="24"/>
        </w:rPr>
        <w:t>医院</w:t>
      </w:r>
      <w:r>
        <w:rPr>
          <w:rFonts w:ascii="宋体" w:hAnsi="宋体"/>
          <w:szCs w:val="24"/>
        </w:rPr>
        <w:t>等级评审辅助</w:t>
      </w:r>
      <w:r>
        <w:rPr>
          <w:rFonts w:hint="eastAsia" w:ascii="宋体" w:hAnsi="宋体"/>
          <w:szCs w:val="24"/>
        </w:rPr>
        <w:t>应实现</w:t>
      </w:r>
      <w:r>
        <w:rPr>
          <w:rFonts w:ascii="宋体" w:hAnsi="宋体"/>
          <w:szCs w:val="24"/>
        </w:rPr>
        <w:t>医院管理者监管医院对于目前等级评审指标的满足情况</w:t>
      </w:r>
      <w:r>
        <w:rPr>
          <w:rFonts w:hint="eastAsia" w:ascii="宋体" w:hAnsi="宋体"/>
          <w:szCs w:val="24"/>
        </w:rPr>
        <w:t>。医院等级评审</w:t>
      </w:r>
      <w:r>
        <w:rPr>
          <w:rFonts w:ascii="宋体" w:hAnsi="宋体"/>
          <w:szCs w:val="24"/>
        </w:rPr>
        <w:t>辅助应</w:t>
      </w:r>
      <w:r>
        <w:rPr>
          <w:rFonts w:hint="eastAsia" w:ascii="宋体" w:hAnsi="宋体"/>
          <w:szCs w:val="24"/>
        </w:rPr>
        <w:t>包括基本运行监测、医疗质量与安全监测、单病种监测、重症医学监测、合理用药监测、医院感染监测等专题。主要技术与功能需求如下：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医院等级评审辅助</w:t>
      </w:r>
    </w:p>
    <w:p>
      <w:pPr>
        <w:spacing w:before="156" w:beforeLines="50" w:after="156" w:afterLines="50" w:line="360" w:lineRule="auto"/>
        <w:ind w:firstLine="480" w:firstLineChars="200"/>
        <w:rPr>
          <w:rFonts w:ascii="宋体" w:hAnsi="宋体"/>
          <w:szCs w:val="24"/>
        </w:rPr>
      </w:pPr>
      <w:r>
        <w:rPr>
          <w:rFonts w:ascii="宋体" w:hAnsi="宋体"/>
          <w:szCs w:val="24"/>
        </w:rPr>
        <w:t>等级评审根据《三级综合医院评审标准 第七章 日常统计学评价》设置，包含基本运行监测、患者安全检测、单病种、重症医学、合理用药、医院感染6个专题。</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基本运行监测</w:t>
      </w:r>
    </w:p>
    <w:p>
      <w:pPr>
        <w:spacing w:before="156" w:beforeLines="50" w:after="156" w:afterLines="50" w:line="360" w:lineRule="auto"/>
        <w:ind w:firstLine="480" w:firstLineChars="200"/>
        <w:rPr>
          <w:rFonts w:ascii="宋体" w:hAnsi="宋体"/>
          <w:szCs w:val="24"/>
        </w:rPr>
      </w:pPr>
      <w:r>
        <w:rPr>
          <w:rFonts w:ascii="宋体" w:hAnsi="宋体"/>
          <w:szCs w:val="24"/>
        </w:rPr>
        <w:t>资源配置：医院建筑面积、全院员工总数、医师数、护理人员、医技人数、实际开放床数、急诊留观实际开放床位、重症医学科实际开放床位、医师数、医技人数、护理人员数等。</w:t>
      </w:r>
    </w:p>
    <w:p>
      <w:pPr>
        <w:spacing w:before="156" w:beforeLines="50" w:after="156" w:afterLines="50" w:line="360" w:lineRule="auto"/>
        <w:ind w:firstLine="480" w:firstLineChars="200"/>
        <w:rPr>
          <w:rFonts w:ascii="宋体" w:hAnsi="宋体"/>
          <w:szCs w:val="24"/>
        </w:rPr>
      </w:pPr>
      <w:r>
        <w:rPr>
          <w:rFonts w:ascii="宋体" w:hAnsi="宋体"/>
          <w:szCs w:val="24"/>
        </w:rPr>
        <w:t>工作负荷：门诊人次、急诊人次、入院人次、出院人次、出院患者占用总床日数、门诊手术例数、急诊手术例数、住院手术例数、择期手术例数等。</w:t>
      </w:r>
    </w:p>
    <w:p>
      <w:pPr>
        <w:spacing w:before="156" w:beforeLines="50" w:after="156" w:afterLines="50" w:line="360" w:lineRule="auto"/>
        <w:ind w:firstLine="480" w:firstLineChars="200"/>
        <w:rPr>
          <w:rFonts w:ascii="宋体" w:hAnsi="宋体"/>
          <w:szCs w:val="24"/>
        </w:rPr>
      </w:pPr>
      <w:r>
        <w:rPr>
          <w:rFonts w:ascii="宋体" w:hAnsi="宋体"/>
          <w:szCs w:val="24"/>
        </w:rPr>
        <w:t>手术负荷：住院手术例数、日间手术例数、住院一级手术例数、一级手术百分率、住院二级手术例数、二级手术百分率、住院三级手术例数、三级手术百分率、住院四级手术例数、四级手术百分率等。</w:t>
      </w:r>
    </w:p>
    <w:p>
      <w:pPr>
        <w:spacing w:before="156" w:beforeLines="50" w:after="156" w:afterLines="50" w:line="360" w:lineRule="auto"/>
        <w:ind w:firstLine="480" w:firstLineChars="200"/>
        <w:rPr>
          <w:rFonts w:ascii="宋体" w:hAnsi="宋体"/>
          <w:szCs w:val="24"/>
        </w:rPr>
      </w:pPr>
      <w:r>
        <w:rPr>
          <w:rFonts w:ascii="宋体" w:hAnsi="宋体"/>
          <w:szCs w:val="24"/>
        </w:rPr>
        <w:t>治疗质量：出院人次、住院患者自动出院（非医嘱离院）人次、住院患者死亡人数、新生儿患者住院死亡人数、手术患者住院死亡人数等。</w:t>
      </w:r>
    </w:p>
    <w:p>
      <w:pPr>
        <w:spacing w:before="156" w:beforeLines="50" w:after="156" w:afterLines="50" w:line="360" w:lineRule="auto"/>
        <w:ind w:firstLine="480" w:firstLineChars="200"/>
        <w:rPr>
          <w:rFonts w:ascii="宋体" w:hAnsi="宋体"/>
          <w:szCs w:val="24"/>
        </w:rPr>
      </w:pPr>
      <w:r>
        <w:rPr>
          <w:rFonts w:ascii="宋体" w:hAnsi="宋体"/>
          <w:szCs w:val="24"/>
        </w:rPr>
        <w:t>工作效率：出院人次、出院患者平均住院日、实际占用总床日数、实际开放总床日数、平均每张床位工作日、床位使用率、床位周转次数等。</w:t>
      </w:r>
    </w:p>
    <w:p>
      <w:pPr>
        <w:spacing w:before="156" w:beforeLines="50" w:after="156" w:afterLines="50" w:line="360" w:lineRule="auto"/>
        <w:ind w:firstLine="480" w:firstLineChars="200"/>
        <w:rPr>
          <w:rFonts w:ascii="宋体" w:hAnsi="宋体"/>
          <w:szCs w:val="24"/>
        </w:rPr>
      </w:pPr>
      <w:r>
        <w:rPr>
          <w:rFonts w:ascii="宋体" w:hAnsi="宋体"/>
          <w:szCs w:val="24"/>
        </w:rPr>
        <w:t>患者负担：门诊均次费用、门诊均次药品费用、出院人次、住院均次费用、住院均次药品费用等。</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患者安全监测</w:t>
      </w:r>
    </w:p>
    <w:p>
      <w:pPr>
        <w:spacing w:before="156" w:beforeLines="50" w:after="156" w:afterLines="50" w:line="360" w:lineRule="auto"/>
        <w:ind w:firstLine="480" w:firstLineChars="200"/>
        <w:rPr>
          <w:rFonts w:ascii="宋体" w:hAnsi="宋体"/>
          <w:szCs w:val="24"/>
        </w:rPr>
      </w:pPr>
      <w:r>
        <w:rPr>
          <w:rFonts w:ascii="宋体" w:hAnsi="宋体"/>
          <w:szCs w:val="24"/>
        </w:rPr>
        <w:t>重点疾病：重点疾病住院死亡人数、重点疾病出院人次、重点疾病住院死亡率等。</w:t>
      </w:r>
    </w:p>
    <w:p>
      <w:pPr>
        <w:spacing w:before="156" w:beforeLines="50" w:after="156" w:afterLines="50" w:line="360" w:lineRule="auto"/>
        <w:ind w:firstLine="480" w:firstLineChars="200"/>
        <w:rPr>
          <w:rFonts w:ascii="宋体" w:hAnsi="宋体"/>
          <w:szCs w:val="24"/>
        </w:rPr>
      </w:pPr>
      <w:r>
        <w:rPr>
          <w:rFonts w:ascii="宋体" w:hAnsi="宋体"/>
          <w:szCs w:val="24"/>
        </w:rPr>
        <w:t>重点手术：重点手术出院人次、重点手术住院死亡人数、重点手术住院死亡率等。</w:t>
      </w:r>
    </w:p>
    <w:p>
      <w:pPr>
        <w:spacing w:before="156" w:beforeLines="50" w:after="156" w:afterLines="50" w:line="360" w:lineRule="auto"/>
        <w:ind w:firstLine="480" w:firstLineChars="200"/>
        <w:rPr>
          <w:rFonts w:ascii="宋体" w:hAnsi="宋体"/>
          <w:szCs w:val="24"/>
        </w:rPr>
      </w:pPr>
      <w:r>
        <w:rPr>
          <w:rFonts w:ascii="宋体" w:hAnsi="宋体"/>
          <w:szCs w:val="24"/>
        </w:rPr>
        <w:t>麻醉统计：麻醉总例数、全身麻醉例数、全身麻醉-体外循环例数、脊髓麻醉例数、其他类麻醉例数等。</w:t>
      </w:r>
    </w:p>
    <w:p>
      <w:pPr>
        <w:spacing w:before="156" w:beforeLines="50" w:after="156" w:afterLines="50" w:line="360" w:lineRule="auto"/>
        <w:ind w:firstLine="480" w:firstLineChars="200"/>
        <w:rPr>
          <w:rFonts w:ascii="宋体" w:hAnsi="宋体"/>
          <w:szCs w:val="24"/>
        </w:rPr>
      </w:pPr>
      <w:r>
        <w:rPr>
          <w:rFonts w:ascii="宋体" w:hAnsi="宋体"/>
          <w:szCs w:val="24"/>
        </w:rPr>
        <w:t>麻醉事件：麻醉非预期相关事件例数、麻醉中发生未预期意识障碍例数、麻醉中出现氧饱和度重度降低例数、全身麻醉结束使用催醒药物例数、麻醉中因误咽误吸引发呼吸道梗阻例数等。</w:t>
      </w:r>
    </w:p>
    <w:p>
      <w:pPr>
        <w:spacing w:before="156" w:beforeLines="50" w:after="156" w:afterLines="50" w:line="360" w:lineRule="auto"/>
        <w:ind w:firstLine="480" w:firstLineChars="200"/>
        <w:rPr>
          <w:rFonts w:ascii="宋体" w:hAnsi="宋体"/>
          <w:szCs w:val="24"/>
        </w:rPr>
      </w:pPr>
      <w:r>
        <w:rPr>
          <w:rFonts w:ascii="宋体" w:hAnsi="宋体"/>
          <w:szCs w:val="24"/>
        </w:rPr>
        <w:t>麻醉分级：ASA-1级例数、ASA-2级例数、ASA-3级例数、ASA-4级例数、ASA-1级术后死亡例数、ASA-2级术后死亡例数、ASA-3级术后死亡例数、ASA-4级术后死亡例数等。</w:t>
      </w:r>
    </w:p>
    <w:p>
      <w:pPr>
        <w:spacing w:before="156" w:beforeLines="50" w:after="156" w:afterLines="50" w:line="360" w:lineRule="auto"/>
        <w:ind w:firstLine="480" w:firstLineChars="200"/>
        <w:rPr>
          <w:rFonts w:ascii="宋体" w:hAnsi="宋体"/>
          <w:szCs w:val="24"/>
        </w:rPr>
      </w:pPr>
      <w:r>
        <w:rPr>
          <w:rFonts w:ascii="宋体" w:hAnsi="宋体"/>
          <w:szCs w:val="24"/>
        </w:rPr>
        <w:t>入院前压疮（等级）：</w:t>
      </w:r>
      <w:r>
        <w:rPr>
          <w:rFonts w:ascii="宋体" w:hAnsi="宋体"/>
          <w:szCs w:val="24"/>
        </w:rPr>
        <w:tab/>
      </w:r>
      <w:r>
        <w:rPr>
          <w:rFonts w:ascii="宋体" w:hAnsi="宋体"/>
          <w:szCs w:val="24"/>
        </w:rPr>
        <w:t>入院前压疮人次、入院前压疮发生率、入院前一级压疮人次、入院前一级压疮发生率、入院前二级压疮人次、入院前二级压疮发生率、入院前三级压疮人次、入院前三级压疮发生率、入院前四级压疮人次、入院前四级压疮发生率等。</w:t>
      </w:r>
    </w:p>
    <w:p>
      <w:pPr>
        <w:spacing w:before="156" w:beforeLines="50" w:after="156" w:afterLines="50" w:line="360" w:lineRule="auto"/>
        <w:ind w:firstLine="480" w:firstLineChars="200"/>
        <w:rPr>
          <w:rFonts w:ascii="宋体" w:hAnsi="宋体"/>
          <w:szCs w:val="24"/>
        </w:rPr>
      </w:pPr>
      <w:r>
        <w:rPr>
          <w:rFonts w:ascii="宋体" w:hAnsi="宋体"/>
          <w:szCs w:val="24"/>
        </w:rPr>
        <w:t>入院前压疮（来源）：自家庭入住压疮人次、自养老院入住压疮发生人次、自其它医院转入压疮人次、自其它来源入住压疮人次等。</w:t>
      </w:r>
    </w:p>
    <w:p>
      <w:pPr>
        <w:spacing w:before="156" w:beforeLines="50" w:after="156" w:afterLines="50" w:line="360" w:lineRule="auto"/>
        <w:ind w:firstLine="480" w:firstLineChars="200"/>
        <w:rPr>
          <w:rFonts w:ascii="宋体" w:hAnsi="宋体"/>
          <w:szCs w:val="24"/>
        </w:rPr>
      </w:pPr>
      <w:r>
        <w:rPr>
          <w:rFonts w:ascii="宋体" w:hAnsi="宋体"/>
          <w:szCs w:val="24"/>
        </w:rPr>
        <w:t>住院压疮（等级）：出院人次、住院期间压疮人次、住院期间压疮发生率、住院期间一级压疮人次、住院期间二级压疮人次等。</w:t>
      </w:r>
    </w:p>
    <w:p>
      <w:pPr>
        <w:spacing w:before="156" w:beforeLines="50" w:after="156" w:afterLines="50" w:line="360" w:lineRule="auto"/>
        <w:ind w:firstLine="480" w:firstLineChars="200"/>
        <w:rPr>
          <w:rFonts w:ascii="宋体" w:hAnsi="宋体"/>
          <w:szCs w:val="24"/>
        </w:rPr>
      </w:pPr>
      <w:r>
        <w:rPr>
          <w:rFonts w:ascii="宋体" w:hAnsi="宋体"/>
          <w:szCs w:val="24"/>
        </w:rPr>
        <w:t>住院压疮（部位）：实际占用总床日数、住院期间压疮人次、骶尾椎骨处压疮发生人次、坐骨处压疮发生人次、股骨粗隆处压疮发生人次等。</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单病种质量监测</w:t>
      </w:r>
    </w:p>
    <w:p>
      <w:pPr>
        <w:spacing w:before="156" w:beforeLines="50" w:after="156" w:afterLines="50" w:line="360" w:lineRule="auto"/>
        <w:ind w:firstLine="480" w:firstLineChars="200"/>
        <w:rPr>
          <w:rFonts w:ascii="宋体" w:hAnsi="宋体"/>
          <w:szCs w:val="24"/>
        </w:rPr>
      </w:pPr>
      <w:r>
        <w:rPr>
          <w:rFonts w:ascii="宋体" w:hAnsi="宋体"/>
          <w:szCs w:val="24"/>
        </w:rPr>
        <w:t>总体监测：单病种上报总例数、单病种质量指标达标例数、单病种质量指标达标率、单病种上报死亡例数、单病种上报死亡率等。</w:t>
      </w:r>
    </w:p>
    <w:p>
      <w:pPr>
        <w:spacing w:before="156" w:beforeLines="50" w:after="156" w:afterLines="50" w:line="360" w:lineRule="auto"/>
        <w:ind w:firstLine="480" w:firstLineChars="200"/>
        <w:rPr>
          <w:rFonts w:ascii="宋体" w:hAnsi="宋体"/>
          <w:szCs w:val="24"/>
        </w:rPr>
      </w:pPr>
      <w:r>
        <w:rPr>
          <w:rFonts w:ascii="宋体" w:hAnsi="宋体"/>
          <w:szCs w:val="24"/>
        </w:rPr>
        <w:t>AMI：AMI-7血脂评价与管理、AMI-4到达医院后即刻使用β-受体阻滞剂、AMI-5住院期间使用……药物、AMI-6住院期间使用……药物、AMI-2实施左心室功能评价等。</w:t>
      </w:r>
    </w:p>
    <w:p>
      <w:pPr>
        <w:spacing w:before="156" w:beforeLines="50" w:after="156" w:afterLines="50" w:line="360" w:lineRule="auto"/>
        <w:ind w:firstLine="480" w:firstLineChars="200"/>
        <w:rPr>
          <w:rFonts w:ascii="宋体" w:hAnsi="宋体"/>
          <w:szCs w:val="24"/>
        </w:rPr>
      </w:pPr>
      <w:r>
        <w:rPr>
          <w:rFonts w:ascii="宋体" w:hAnsi="宋体"/>
          <w:szCs w:val="24"/>
        </w:rPr>
        <w:t>HF：HF-1实施左心室功能评价、HF-2到达医院后尽早使用利尿剂+钾剂、HF-3到达医院后即可使用ACEI或ARB等。</w:t>
      </w:r>
    </w:p>
    <w:p>
      <w:pPr>
        <w:spacing w:before="156" w:beforeLines="50" w:after="156" w:afterLines="50" w:line="360" w:lineRule="auto"/>
        <w:ind w:firstLine="480" w:firstLineChars="200"/>
        <w:rPr>
          <w:rFonts w:ascii="宋体" w:hAnsi="宋体"/>
          <w:szCs w:val="24"/>
        </w:rPr>
      </w:pPr>
      <w:r>
        <w:rPr>
          <w:rFonts w:ascii="宋体" w:hAnsi="宋体"/>
          <w:szCs w:val="24"/>
        </w:rPr>
        <w:t>STK：STK-5血脂水平评估、STK-8出院时使用阿司匹林或氯吡格雷、STK-3房颤患者的抗凝治疗、STK-4入院48h内阿司匹林或氯吡格雷治疗、STK-10住院24内接受血管功能评价等。</w:t>
      </w:r>
    </w:p>
    <w:p>
      <w:pPr>
        <w:spacing w:before="156" w:beforeLines="50" w:after="156" w:afterLines="50" w:line="360" w:lineRule="auto"/>
        <w:ind w:firstLine="480" w:firstLineChars="200"/>
        <w:rPr>
          <w:rFonts w:ascii="宋体" w:hAnsi="宋体"/>
          <w:szCs w:val="24"/>
        </w:rPr>
      </w:pPr>
      <w:r>
        <w:rPr>
          <w:rFonts w:ascii="宋体" w:hAnsi="宋体"/>
          <w:szCs w:val="24"/>
        </w:rPr>
        <w:t>CAP（儿童）：CAP-8（儿童）符合出院标准及时出院、CAP-3（儿童）入住ICU/重症病原学检测、CAP-9（儿童）疗效、住院天数、住院费用、CAP-2（儿童）入住ICU/重症氧合评估等。</w:t>
      </w:r>
    </w:p>
    <w:p>
      <w:pPr>
        <w:spacing w:before="156" w:beforeLines="50" w:after="156" w:afterLines="50" w:line="360" w:lineRule="auto"/>
        <w:ind w:firstLine="480" w:firstLineChars="200"/>
        <w:rPr>
          <w:rFonts w:ascii="宋体" w:hAnsi="宋体"/>
          <w:szCs w:val="24"/>
        </w:rPr>
      </w:pPr>
      <w:r>
        <w:rPr>
          <w:rFonts w:ascii="宋体" w:hAnsi="宋体"/>
          <w:szCs w:val="24"/>
        </w:rPr>
        <w:t>CABG：CABG-1实施手术前的评估与术前准备、CABG-2手术适应症与急症手术指征、CABG-3使用乳房内动脉（首根血管桥）等。</w:t>
      </w:r>
    </w:p>
    <w:p>
      <w:pPr>
        <w:spacing w:before="156" w:beforeLines="50" w:after="156" w:afterLines="50" w:line="360" w:lineRule="auto"/>
        <w:ind w:firstLine="480" w:firstLineChars="200"/>
        <w:rPr>
          <w:rFonts w:ascii="宋体" w:hAnsi="宋体"/>
          <w:szCs w:val="24"/>
        </w:rPr>
      </w:pPr>
      <w:r>
        <w:rPr>
          <w:rFonts w:ascii="宋体" w:hAnsi="宋体"/>
          <w:szCs w:val="24"/>
        </w:rPr>
        <w:t>CAP（成人）：CAP-5-2（成人）非重症患者起始抗菌药物选择、CAP-4（成人）入院4h内接受抗菌药物治疗、CAP-8（成人）为患者提供戒烟咨询与肺炎的健康教育等。</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重症医学监测</w:t>
      </w:r>
    </w:p>
    <w:p>
      <w:pPr>
        <w:spacing w:before="156" w:beforeLines="50" w:after="156" w:afterLines="50" w:line="360" w:lineRule="auto"/>
        <w:ind w:firstLine="480" w:firstLineChars="200"/>
        <w:rPr>
          <w:rFonts w:ascii="宋体" w:hAnsi="宋体"/>
          <w:szCs w:val="24"/>
        </w:rPr>
      </w:pPr>
      <w:r>
        <w:rPr>
          <w:rFonts w:ascii="宋体" w:hAnsi="宋体"/>
          <w:szCs w:val="24"/>
        </w:rPr>
        <w:t>ICU重返：ICU患者使用中心静脉置管总日数、ICU中心静脉置管血流感染人数、ICU中心静脉置管相关血流感染发病率、ICU患者使用呼吸机总日数、ICU呼吸机相关肺炎例数、ICU留置导尿管泌尿系感染人数等。</w:t>
      </w:r>
    </w:p>
    <w:p>
      <w:pPr>
        <w:spacing w:before="156" w:beforeLines="50" w:after="156" w:afterLines="50" w:line="360" w:lineRule="auto"/>
        <w:ind w:firstLine="480" w:firstLineChars="200"/>
        <w:rPr>
          <w:rFonts w:ascii="宋体" w:hAnsi="宋体"/>
          <w:szCs w:val="24"/>
        </w:rPr>
      </w:pPr>
      <w:r>
        <w:rPr>
          <w:rFonts w:ascii="宋体" w:hAnsi="宋体"/>
          <w:szCs w:val="24"/>
        </w:rPr>
        <w:t>ICU感染：ICU患者使用呼吸机总日数、ICU呼吸机抬高床头部、ICU呼吸机相关肺炎预防率、ICU呼吸机相关肺炎例数等。</w:t>
      </w:r>
    </w:p>
    <w:p>
      <w:pPr>
        <w:spacing w:before="156" w:beforeLines="50" w:after="156" w:afterLines="50" w:line="360" w:lineRule="auto"/>
        <w:ind w:firstLine="480" w:firstLineChars="200"/>
        <w:rPr>
          <w:rFonts w:ascii="宋体" w:hAnsi="宋体"/>
          <w:szCs w:val="24"/>
        </w:rPr>
      </w:pPr>
      <w:r>
        <w:rPr>
          <w:rFonts w:ascii="宋体" w:hAnsi="宋体"/>
          <w:szCs w:val="24"/>
        </w:rPr>
        <w:t>ICU死亡：ICU患者总人数、ICU患者死亡人数、ICU患者死亡率等。</w:t>
      </w:r>
    </w:p>
    <w:p>
      <w:pPr>
        <w:spacing w:before="156" w:beforeLines="50" w:after="156" w:afterLines="50" w:line="360" w:lineRule="auto"/>
        <w:ind w:firstLine="480" w:firstLineChars="200"/>
        <w:rPr>
          <w:rFonts w:ascii="宋体" w:hAnsi="宋体"/>
          <w:szCs w:val="24"/>
        </w:rPr>
      </w:pPr>
      <w:r>
        <w:rPr>
          <w:rFonts w:ascii="宋体" w:hAnsi="宋体"/>
          <w:szCs w:val="24"/>
        </w:rPr>
        <w:t>ICU压疮：ICU患者发生压疮人数、ICU患者发生率等。</w:t>
      </w:r>
    </w:p>
    <w:p>
      <w:pPr>
        <w:spacing w:before="156" w:beforeLines="50" w:after="156" w:afterLines="50" w:line="360" w:lineRule="auto"/>
        <w:rPr>
          <w:rFonts w:ascii="宋体" w:hAnsi="宋体"/>
          <w:b/>
          <w:bCs/>
          <w:szCs w:val="24"/>
        </w:rPr>
      </w:pPr>
      <w:r>
        <w:rPr>
          <w:rFonts w:hint="eastAsia" w:ascii="宋体" w:hAnsi="宋体"/>
          <w:b/>
          <w:bCs/>
          <w:szCs w:val="24"/>
        </w:rPr>
        <w:t>6、</w:t>
      </w:r>
      <w:r>
        <w:rPr>
          <w:rFonts w:ascii="宋体" w:hAnsi="宋体"/>
          <w:b/>
          <w:bCs/>
          <w:szCs w:val="24"/>
        </w:rPr>
        <w:t>合理用药监测</w:t>
      </w:r>
    </w:p>
    <w:p>
      <w:pPr>
        <w:spacing w:before="156" w:beforeLines="50" w:after="156" w:afterLines="50" w:line="360" w:lineRule="auto"/>
        <w:ind w:firstLine="480" w:firstLineChars="200"/>
        <w:rPr>
          <w:rFonts w:ascii="宋体" w:hAnsi="宋体"/>
          <w:szCs w:val="24"/>
        </w:rPr>
      </w:pPr>
      <w:r>
        <w:rPr>
          <w:rFonts w:ascii="宋体" w:hAnsi="宋体"/>
          <w:szCs w:val="24"/>
        </w:rPr>
        <w:t>门急诊处方：门急诊处方数、门急诊抗菌药物处方数、门急诊抗菌药物处方使用率、门急诊注射药物处方数、门急诊注射药物处方使用率等。</w:t>
      </w:r>
    </w:p>
    <w:p>
      <w:pPr>
        <w:spacing w:before="156" w:beforeLines="50" w:after="156" w:afterLines="50" w:line="360" w:lineRule="auto"/>
        <w:ind w:firstLine="480" w:firstLineChars="200"/>
        <w:rPr>
          <w:rFonts w:ascii="宋体" w:hAnsi="宋体"/>
          <w:szCs w:val="24"/>
        </w:rPr>
      </w:pPr>
      <w:r>
        <w:rPr>
          <w:rFonts w:ascii="宋体" w:hAnsi="宋体"/>
          <w:szCs w:val="24"/>
        </w:rPr>
        <w:t>药品费用：药品总费用、药品费用占比、抗菌药物总费用、抗菌药物费用占比等。</w:t>
      </w:r>
    </w:p>
    <w:p>
      <w:pPr>
        <w:spacing w:before="156" w:beforeLines="50" w:after="156" w:afterLines="50" w:line="360" w:lineRule="auto"/>
        <w:rPr>
          <w:rFonts w:ascii="宋体" w:hAnsi="宋体"/>
          <w:b/>
          <w:bCs/>
          <w:szCs w:val="24"/>
        </w:rPr>
      </w:pPr>
      <w:r>
        <w:rPr>
          <w:rFonts w:hint="eastAsia" w:ascii="宋体" w:hAnsi="宋体"/>
          <w:b/>
          <w:bCs/>
          <w:szCs w:val="24"/>
        </w:rPr>
        <w:t>7、</w:t>
      </w:r>
      <w:r>
        <w:rPr>
          <w:rFonts w:ascii="宋体" w:hAnsi="宋体"/>
          <w:b/>
          <w:bCs/>
          <w:szCs w:val="24"/>
        </w:rPr>
        <w:t>医院感染监测</w:t>
      </w:r>
    </w:p>
    <w:p>
      <w:pPr>
        <w:spacing w:before="156" w:beforeLines="50" w:after="156" w:afterLines="50" w:line="360" w:lineRule="auto"/>
        <w:ind w:firstLine="480" w:firstLineChars="200"/>
        <w:rPr>
          <w:rFonts w:ascii="宋体" w:hAnsi="宋体"/>
          <w:szCs w:val="24"/>
        </w:rPr>
      </w:pPr>
      <w:r>
        <w:rPr>
          <w:rFonts w:ascii="宋体" w:hAnsi="宋体"/>
          <w:szCs w:val="24"/>
        </w:rPr>
        <w:t>器械感染：患者使用呼吸机总日数、呼吸机相关肺炎例数、呼吸机相关肺炎发病率、患者使用导尿管总日数、留置导尿管泌尿系感染人数等。</w:t>
      </w:r>
    </w:p>
    <w:p>
      <w:pPr>
        <w:spacing w:before="156" w:beforeLines="50" w:after="156" w:afterLines="50" w:line="360" w:lineRule="auto"/>
        <w:ind w:firstLine="480" w:firstLineChars="200"/>
        <w:rPr>
          <w:rFonts w:ascii="宋体" w:hAnsi="宋体"/>
          <w:szCs w:val="24"/>
        </w:rPr>
      </w:pPr>
      <w:r>
        <w:rPr>
          <w:rFonts w:ascii="宋体" w:hAnsi="宋体"/>
          <w:szCs w:val="24"/>
        </w:rPr>
        <w:t>手术感染：手术患者出院人次、手术相关医院感染发生率、手术患者肺部感染发生例数、手术患者肺部感染发生率。</w:t>
      </w:r>
    </w:p>
    <w:p>
      <w:pPr>
        <w:pStyle w:val="7"/>
        <w:spacing w:before="156" w:beforeLines="50" w:after="156" w:afterLines="50" w:line="360" w:lineRule="auto"/>
        <w:rPr>
          <w:rFonts w:ascii="宋体" w:hAnsi="宋体"/>
        </w:rPr>
      </w:pPr>
      <w:r>
        <w:rPr>
          <w:rFonts w:hint="eastAsia" w:ascii="宋体" w:hAnsi="宋体"/>
        </w:rPr>
        <w:t>院长考核分析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根据院长年度绩效考核，基于数据中心实现考核指标的自动统计汇总，帮助院长实现绩效指标自评分析。考核内容围绕办院方向、社会效益、医疗服务、经济管理、人才培养培训、可持续发展等方面，突出岗位职责履行、工作量、服务质量、行为规范、医疗质量安全、医疗费用控制、医德医风和患者满意度等指标。</w:t>
      </w:r>
    </w:p>
    <w:p>
      <w:pPr>
        <w:spacing w:before="156" w:beforeLines="50" w:after="156" w:afterLines="50" w:line="360" w:lineRule="auto"/>
        <w:ind w:firstLine="480" w:firstLineChars="200"/>
        <w:rPr>
          <w:rFonts w:ascii="宋体" w:hAnsi="宋体"/>
          <w:szCs w:val="24"/>
        </w:rPr>
      </w:pPr>
      <w:r>
        <w:rPr>
          <w:rFonts w:hint="eastAsia" w:ascii="宋体" w:hAnsi="宋体"/>
          <w:szCs w:val="24"/>
        </w:rPr>
        <w:t>院长考核分析参考标准包括《2018年省属三级综合医院院长年底绩效考核指标》、《2018年省属三级中医院院长年度绩效考核指标》、《2018年省属三级专科（康复）医院院长年度绩效考核指标》、《2018年省属三级妇幼保健院院长年度绩效考核指标》、《2018年省属二级综合（中医）医院院长年度绩效考核指标》等。</w:t>
      </w:r>
    </w:p>
    <w:p>
      <w:pPr>
        <w:pStyle w:val="7"/>
        <w:spacing w:before="156" w:beforeLines="50" w:after="156" w:afterLines="50" w:line="360" w:lineRule="auto"/>
        <w:rPr>
          <w:rFonts w:ascii="宋体" w:hAnsi="宋体"/>
        </w:rPr>
      </w:pPr>
      <w:r>
        <w:rPr>
          <w:rFonts w:hint="eastAsia" w:ascii="宋体" w:hAnsi="宋体"/>
        </w:rPr>
        <w:t>医疗资源优化分析</w:t>
      </w:r>
    </w:p>
    <w:p>
      <w:pPr>
        <w:spacing w:before="156" w:beforeLines="50" w:after="156" w:afterLines="50" w:line="360" w:lineRule="auto"/>
        <w:ind w:firstLine="480" w:firstLineChars="200"/>
        <w:rPr>
          <w:rFonts w:ascii="宋体" w:hAnsi="宋体" w:cs="Times New Roman (正文 CS 字体)"/>
          <w:szCs w:val="24"/>
        </w:rPr>
      </w:pPr>
      <w:r>
        <w:rPr>
          <w:rFonts w:hint="eastAsia" w:ascii="宋体" w:hAnsi="宋体" w:cs="Times New Roman (正文 CS 字体)"/>
          <w:szCs w:val="24"/>
        </w:rPr>
        <w:t>围绕《进一步改善医疗服务行动计划》，实现对以门诊就诊资源使用情况和就医效率的分析优化，对门诊业务中的“三长一短”为代表的效率指标进行分析，帮助院长了解全院以及各个科室的门诊工作效率情况。主要技术与功能需求如下：</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w:t>
      </w:r>
      <w:r>
        <w:rPr>
          <w:rFonts w:hint="eastAsia" w:ascii="宋体" w:hAnsi="宋体" w:cs="Times New Roman (正文 CS 字体)"/>
          <w:b/>
          <w:bCs/>
          <w:szCs w:val="24"/>
        </w:rPr>
        <w:t>、</w:t>
      </w:r>
      <w:r>
        <w:rPr>
          <w:rFonts w:ascii="宋体" w:hAnsi="宋体" w:cs="Times New Roman (正文 CS 字体)"/>
          <w:b/>
          <w:bCs/>
          <w:szCs w:val="24"/>
        </w:rPr>
        <w:t>门诊资源</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门诊挂号预约分析：根据日期（年或月）、科室维度统计就诊人次、预约人次、预约率，各个渠道的预约人次。</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门诊候诊时间分析：根据日期统计每个科室的平均候诊时间；选中某个科室显示该科室下的每个医生的候诊时间。</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门诊发药等候时间分析：按月统计门诊药房的取药平均等候时间、最长等候时间、最短等候时间，以及0-5分钟、5-10分钟，10-20分钟，20分钟以上的等待时间占比。</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门诊医生监控：统计一段时间内医院的门诊总人次；选择一条记录，显示出该时间段内各个科室的门诊人次；选择一个科室，显示该科室下的每个医生的门诊人次数。</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门诊病种分析：统计一段时间内全院门诊疾病分部，可以筛选某个科室的疾病分部。并统计出排名前10的疾病。</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2</w:t>
      </w:r>
      <w:r>
        <w:rPr>
          <w:rFonts w:hint="eastAsia" w:ascii="宋体" w:hAnsi="宋体" w:cs="Times New Roman (正文 CS 字体)"/>
          <w:b/>
          <w:bCs/>
          <w:szCs w:val="24"/>
        </w:rPr>
        <w:t>、</w:t>
      </w:r>
      <w:r>
        <w:rPr>
          <w:rFonts w:ascii="宋体" w:hAnsi="宋体" w:cs="Times New Roman (正文 CS 字体)"/>
          <w:b/>
          <w:bCs/>
          <w:szCs w:val="24"/>
        </w:rPr>
        <w:t>医技资源</w:t>
      </w:r>
    </w:p>
    <w:p>
      <w:pPr>
        <w:spacing w:before="156" w:beforeLines="50" w:after="156" w:afterLines="50" w:line="360" w:lineRule="auto"/>
        <w:ind w:firstLine="480" w:firstLineChars="200"/>
        <w:rPr>
          <w:rFonts w:ascii="宋体" w:hAnsi="宋体" w:cs="Times New Roman (正文 CS 字体)"/>
          <w:szCs w:val="24"/>
        </w:rPr>
      </w:pPr>
      <w:r>
        <w:rPr>
          <w:rFonts w:hint="eastAsia" w:ascii="宋体" w:hAnsi="宋体" w:cs="Times New Roman (正文 CS 字体)"/>
          <w:szCs w:val="24"/>
        </w:rPr>
        <w:t>▲</w:t>
      </w:r>
      <w:r>
        <w:rPr>
          <w:rFonts w:ascii="宋体" w:hAnsi="宋体" w:cs="Times New Roman (正文 CS 字体)"/>
          <w:szCs w:val="24"/>
        </w:rPr>
        <w:t>医技预约分析：医技科室分开统计一段时间内每个科室的检查人次、预约人次、预约率、各个渠道的预约人次、检查等候时间。</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3</w:t>
      </w:r>
      <w:r>
        <w:rPr>
          <w:rFonts w:hint="eastAsia" w:ascii="宋体" w:hAnsi="宋体" w:cs="Times New Roman (正文 CS 字体)"/>
          <w:b/>
          <w:bCs/>
          <w:szCs w:val="24"/>
        </w:rPr>
        <w:t>、</w:t>
      </w:r>
      <w:r>
        <w:rPr>
          <w:rFonts w:ascii="宋体" w:hAnsi="宋体" w:cs="Times New Roman (正文 CS 字体)"/>
          <w:b/>
          <w:bCs/>
          <w:szCs w:val="24"/>
        </w:rPr>
        <w:t>采血资源</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门诊采血等候分析：按时间段统计门诊采血等待时间。</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4</w:t>
      </w:r>
      <w:r>
        <w:rPr>
          <w:rFonts w:hint="eastAsia" w:ascii="宋体" w:hAnsi="宋体" w:cs="Times New Roman (正文 CS 字体)"/>
          <w:b/>
          <w:bCs/>
          <w:szCs w:val="24"/>
        </w:rPr>
        <w:t>、</w:t>
      </w:r>
      <w:r>
        <w:rPr>
          <w:rFonts w:ascii="宋体" w:hAnsi="宋体" w:cs="Times New Roman (正文 CS 字体)"/>
          <w:b/>
          <w:bCs/>
          <w:szCs w:val="24"/>
        </w:rPr>
        <w:t>住院业务</w:t>
      </w:r>
    </w:p>
    <w:p>
      <w:pPr>
        <w:spacing w:before="156" w:beforeLines="50" w:after="156" w:afterLines="50" w:line="360" w:lineRule="auto"/>
        <w:ind w:firstLine="480" w:firstLineChars="200"/>
        <w:rPr>
          <w:rFonts w:ascii="宋体" w:hAnsi="宋体" w:cs="Times New Roman (正文 CS 字体)"/>
          <w:szCs w:val="24"/>
        </w:rPr>
      </w:pPr>
      <w:r>
        <w:rPr>
          <w:rFonts w:ascii="宋体" w:hAnsi="宋体" w:cs="Times New Roman (正文 CS 字体)"/>
          <w:szCs w:val="24"/>
        </w:rPr>
        <w:t>住院业务办理等候分析：按时间段统计住院业务办理等候时间，目前住院需要排队叫号的业务有出院，入院，缴费，这些业务办理的时间合并统计等待时间，不需要分开统计。</w:t>
      </w:r>
    </w:p>
    <w:p>
      <w:pPr>
        <w:pStyle w:val="7"/>
        <w:spacing w:before="156" w:beforeLines="50" w:after="156" w:afterLines="50" w:line="360" w:lineRule="auto"/>
        <w:rPr>
          <w:rFonts w:ascii="宋体" w:hAnsi="宋体"/>
        </w:rPr>
      </w:pPr>
      <w:r>
        <w:rPr>
          <w:rFonts w:hint="eastAsia" w:ascii="宋体" w:hAnsi="宋体"/>
        </w:rPr>
        <w:t>三级公立医院绩效考核分析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系统应围绕《三级公立医院绩效考核指标（国办发〔2019〕</w:t>
      </w:r>
      <w:r>
        <w:rPr>
          <w:rFonts w:hint="eastAsia" w:ascii="宋体" w:hAnsi="宋体" w:cs="Calibri"/>
          <w:szCs w:val="24"/>
        </w:rPr>
        <w:t>4</w:t>
      </w:r>
      <w:r>
        <w:rPr>
          <w:rFonts w:hint="eastAsia" w:ascii="宋体" w:hAnsi="宋体"/>
          <w:szCs w:val="24"/>
        </w:rPr>
        <w:t>号）》意见，提供三级公立医院绩效考核指标体系，包含：医疗质量、运营效率、持续发展、满意度评价等指标。提供指标主题的展示、指标数据及明细数据的上报。主要专题应包括：</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医疗质量专题</w:t>
      </w:r>
    </w:p>
    <w:p>
      <w:pPr>
        <w:spacing w:before="156" w:beforeLines="50" w:after="156" w:afterLines="50" w:line="360" w:lineRule="auto"/>
        <w:ind w:firstLine="480" w:firstLineChars="200"/>
        <w:rPr>
          <w:rFonts w:ascii="宋体" w:hAnsi="宋体"/>
          <w:szCs w:val="24"/>
        </w:rPr>
      </w:pPr>
      <w:r>
        <w:rPr>
          <w:rFonts w:ascii="宋体" w:hAnsi="宋体"/>
          <w:szCs w:val="24"/>
        </w:rPr>
        <w:t>绩效考核展示：围绕《三级公立医院绩效考核指标（国办发〔2019〕4号）》意见满足医疗质量、运营效率、持续发展、满意度评价等4个方面的55项指标。</w:t>
      </w:r>
    </w:p>
    <w:p>
      <w:pPr>
        <w:spacing w:before="156" w:beforeLines="50" w:after="156" w:afterLines="50" w:line="360" w:lineRule="auto"/>
        <w:ind w:firstLine="480" w:firstLineChars="200"/>
        <w:rPr>
          <w:rFonts w:ascii="宋体" w:hAnsi="宋体"/>
          <w:szCs w:val="24"/>
        </w:rPr>
      </w:pPr>
      <w:r>
        <w:rPr>
          <w:rFonts w:ascii="宋体" w:hAnsi="宋体"/>
          <w:szCs w:val="24"/>
        </w:rPr>
        <w:t>重点指标：包含手术占比、微创手术占比、四级手术占比、手术并发症发生率、I类切口感染率、参加室间质评检验项目数、低风险组病例死亡率、优质护理开展率、大型设备检查阳性率、单病种治愈好转率、下转患者分布及住院抗菌药物使用强度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功能定位：包含手术患者出院人次、出院患者四级手术例数、出院患者微创手术例数、门诊出院人次占比、下转患者人次、日间手术占择期手术比例、特需医疗服务占比、特需医疗服务收入占比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合理用药：包含门诊基本药物使用人次、门诊就诊人次、门诊基本药物使用率、出院人次、出院基本药物使用人次、出院基本药物使用率、点评处方占比、中标药品使用量、基药采购品种数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预约服务：包含门诊预约就诊人次、门诊就诊人次、门诊预约就诊率、挂号预约就诊平均等待时间等。可按行政区划、机构名称、机构等级和业务时间等维度进行业务监管。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单病种：包含单病种治愈好转率、单病种平均住院天数、单病种诊断符合率、单病种平均确证天数、单病种平均费用等。可按行政区划、机构名称、机构等级和业务时间等维度进行业务监管。</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运营效率专题</w:t>
      </w:r>
    </w:p>
    <w:p>
      <w:pPr>
        <w:spacing w:before="156" w:beforeLines="50" w:after="156" w:afterLines="50" w:line="360" w:lineRule="auto"/>
        <w:ind w:firstLine="480" w:firstLineChars="200"/>
        <w:rPr>
          <w:rFonts w:ascii="宋体" w:hAnsi="宋体"/>
          <w:szCs w:val="24"/>
        </w:rPr>
      </w:pPr>
      <w:r>
        <w:rPr>
          <w:rFonts w:ascii="宋体" w:hAnsi="宋体"/>
          <w:szCs w:val="24"/>
        </w:rPr>
        <w:t>运营效率分析：包含医疗收入、门急诊均次费用、药品均次费用、住院均次药费、住院均次药品费用、医疗收入增幅、门诊均次药品增幅、住院均次费用增幅、门诊均次费用增幅、住院均次药品增幅、门诊医保基金占比、住院医保基金占比、门诊收入占比、住院收入占比、辅助用药占比、执业医师数、每百张病床药师人数、实际占用总床日数、医师住院日均工作负担、年总能耗支出、人员支出占业务支出比例、资产负债率、收支结余、医疗服务收入占比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费用控制：包含全院总收入、住院均次费用、住院均次药费、门急诊均次费用、门诊均次药品费用、全院总收入同比值、住院均次费用同比值、住院均次药费同比值、门急诊均次费用同比值、门诊均次药品费用同比值等。可按行政区划、机构名称、机构等级和业务时间等维度进行业务监管。</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持续发展专题</w:t>
      </w:r>
    </w:p>
    <w:p>
      <w:pPr>
        <w:spacing w:before="156" w:beforeLines="50" w:after="156" w:afterLines="50" w:line="360" w:lineRule="auto"/>
        <w:ind w:firstLine="480" w:firstLineChars="200"/>
        <w:rPr>
          <w:rFonts w:ascii="宋体" w:hAnsi="宋体"/>
          <w:szCs w:val="24"/>
        </w:rPr>
      </w:pPr>
      <w:r>
        <w:rPr>
          <w:rFonts w:ascii="宋体" w:hAnsi="宋体"/>
          <w:szCs w:val="24"/>
        </w:rPr>
        <w:t>持续发展：包含医护比、麻醉医师占比、儿科医师占比、重症医师占比、医师资格考试通过人数、医师资格考试总人数、医师资格考试通过率、人才培养经费、临床带教人数、教学培训人次、病理医师占比、中医医师占比、每百名卫生技术人员科研项目经费、科研项目立项经费、科研成果转化总金额、每百名卫生技术人员科研成果转化金额、高级职称占比、进修返回占比等。可按行政区划、机构名称、机构等级和业务时间等维度进行业务监管。</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满意度评价专题</w:t>
      </w:r>
    </w:p>
    <w:p>
      <w:pPr>
        <w:spacing w:before="156" w:beforeLines="50" w:after="156" w:afterLines="50" w:line="360" w:lineRule="auto"/>
        <w:ind w:firstLine="480" w:firstLineChars="200"/>
        <w:rPr>
          <w:rFonts w:ascii="宋体" w:hAnsi="宋体"/>
          <w:szCs w:val="24"/>
        </w:rPr>
      </w:pPr>
      <w:r>
        <w:rPr>
          <w:rFonts w:ascii="宋体" w:hAnsi="宋体"/>
          <w:szCs w:val="24"/>
        </w:rPr>
        <w:t>患者满意度：包含患者调查人数、患者非常满意占比、患者满意占比、患者基本满意占比、患者不满意占比、患者满意度得分、门诊患者满意度、住院患者满意度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机构满意度：包含门诊患者满意率、门诊患者满意度、住院患者满意率、住院患者满意度、患者满意率、患者满意度得分、患者满意度得分等。可按行政区划、机构名称、机构等级和业务时间等维度进行业务监管。</w:t>
      </w:r>
    </w:p>
    <w:p>
      <w:pPr>
        <w:spacing w:before="156" w:beforeLines="50" w:after="156" w:afterLines="50" w:line="360" w:lineRule="auto"/>
        <w:ind w:firstLine="480" w:firstLineChars="200"/>
        <w:rPr>
          <w:rFonts w:ascii="宋体" w:hAnsi="宋体"/>
          <w:szCs w:val="24"/>
        </w:rPr>
      </w:pPr>
      <w:r>
        <w:rPr>
          <w:rFonts w:ascii="宋体" w:hAnsi="宋体"/>
          <w:szCs w:val="24"/>
        </w:rPr>
        <w:t>医务人员满意度：包含员工非常满意占比、员工满意占比、员工基本满意占比、员工不满意占比、员工满意度得分等。可按行政区划、机构名称、机构等级和业务时间等维度进行业务监管。</w:t>
      </w:r>
    </w:p>
    <w:p>
      <w:pPr>
        <w:pStyle w:val="7"/>
        <w:spacing w:before="156" w:beforeLines="50" w:after="156" w:afterLines="50" w:line="360" w:lineRule="auto"/>
        <w:rPr>
          <w:rFonts w:ascii="宋体" w:hAnsi="宋体"/>
        </w:rPr>
      </w:pPr>
      <w:r>
        <w:rPr>
          <w:rFonts w:hint="eastAsia" w:ascii="宋体" w:hAnsi="宋体"/>
        </w:rPr>
        <w:t>全国医院数据统一上报平台</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围绕《国卫办规划函〔2019〕380号 附件1-全国医院数据上报管理方案》，提供一套统一的医院数据上报平台，主要技术与功能需求如下：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基于统一标准化数据中心，无缝对接国家平台实现数据上报，可快速响应未来的各类数据上报要求。</w:t>
      </w:r>
    </w:p>
    <w:p>
      <w:pPr>
        <w:pStyle w:val="31"/>
        <w:spacing w:before="156" w:beforeLines="50" w:after="156" w:afterLines="50"/>
        <w:ind w:firstLine="480"/>
      </w:pPr>
      <w:r>
        <w:rPr>
          <w:rFonts w:hint="eastAsia"/>
        </w:rPr>
        <w:t>依据标准提供完整的医疗服务和运营监管分析体系，实现对运行效率、医疗服务、医疗质量和与医院运营的全面管控。</w:t>
      </w:r>
    </w:p>
    <w:p>
      <w:pPr>
        <w:pStyle w:val="31"/>
        <w:spacing w:before="156" w:beforeLines="50" w:after="156" w:afterLines="50"/>
        <w:ind w:firstLine="480"/>
      </w:pPr>
      <w:r>
        <w:rPr>
          <w:rFonts w:hint="eastAsia"/>
        </w:rPr>
        <w:t>结合国家要求和医院质量控制需求，建议院级医疗质量质控体系，实现对医疗质量的统一监控。</w:t>
      </w:r>
    </w:p>
    <w:p>
      <w:pPr>
        <w:pStyle w:val="31"/>
        <w:spacing w:before="156" w:beforeLines="50" w:after="156" w:afterLines="50"/>
        <w:ind w:firstLine="480"/>
      </w:pPr>
      <w:r>
        <w:rPr>
          <w:rFonts w:hint="eastAsia"/>
        </w:rPr>
        <w:t>建立集标准化数据中心+智能分析工具+医院监管指标分析及数据治理的一体化医院管理大数据挖掘平台，为医院监管提供全面的数据支撑和分析工具。</w:t>
      </w:r>
    </w:p>
    <w:p>
      <w:pPr>
        <w:pStyle w:val="31"/>
        <w:spacing w:before="156" w:beforeLines="50" w:after="156" w:afterLines="50"/>
        <w:ind w:firstLine="480"/>
      </w:pPr>
      <w:r>
        <w:rPr>
          <w:rFonts w:hint="eastAsia"/>
        </w:rPr>
        <w:t>统一的元数据、主数据、指标标准管理体系，确保数据的标准化、准确性和可利用性。</w:t>
      </w:r>
    </w:p>
    <w:p>
      <w:pPr>
        <w:pStyle w:val="31"/>
        <w:spacing w:before="156" w:beforeLines="50" w:after="156" w:afterLines="50"/>
        <w:ind w:firstLine="480"/>
      </w:pPr>
      <w:r>
        <w:rPr>
          <w:rFonts w:hint="eastAsia"/>
        </w:rPr>
        <w:t>基于数据采集和数据治理平台，建立覆盖数据采集-转换-校验-存储以及上报数据符合性的全流程数据质量管理，促进改善数据质量。</w:t>
      </w:r>
    </w:p>
    <w:p>
      <w:pPr>
        <w:pStyle w:val="7"/>
        <w:spacing w:before="156" w:beforeLines="50" w:after="156" w:afterLines="50" w:line="360" w:lineRule="auto"/>
        <w:rPr>
          <w:rFonts w:ascii="宋体" w:hAnsi="宋体"/>
        </w:rPr>
      </w:pPr>
      <w:r>
        <w:rPr>
          <w:rFonts w:hint="eastAsia" w:ascii="宋体" w:hAnsi="宋体"/>
        </w:rPr>
        <w:t>多终端指挥中心</w:t>
      </w:r>
    </w:p>
    <w:p>
      <w:pPr>
        <w:spacing w:before="156" w:beforeLines="50" w:after="156" w:afterLines="50" w:line="360" w:lineRule="auto"/>
        <w:rPr>
          <w:rFonts w:ascii="宋体" w:hAnsi="宋体"/>
          <w:szCs w:val="24"/>
        </w:rPr>
      </w:pPr>
      <w:r>
        <w:rPr>
          <w:rFonts w:hint="eastAsia" w:ascii="宋体" w:hAnsi="宋体"/>
          <w:szCs w:val="24"/>
        </w:rPr>
        <w:t xml:space="preserve">    多终端指挥中心应支持移动端指挥中心和大屏指挥中心等模式的应用。</w:t>
      </w:r>
      <w:bookmarkStart w:id="37" w:name="_Hlk66712258"/>
      <w:r>
        <w:rPr>
          <w:rFonts w:hint="eastAsia" w:ascii="宋体" w:hAnsi="宋体"/>
          <w:szCs w:val="24"/>
        </w:rPr>
        <w:t>主要技术与功能需求如下：</w:t>
      </w:r>
      <w:bookmarkEnd w:id="37"/>
    </w:p>
    <w:p>
      <w:pPr>
        <w:spacing w:before="156" w:beforeLines="50" w:after="156" w:afterLines="50" w:line="360" w:lineRule="auto"/>
        <w:rPr>
          <w:rFonts w:ascii="宋体" w:hAnsi="宋体"/>
          <w:b/>
          <w:bCs/>
          <w:szCs w:val="24"/>
        </w:rPr>
      </w:pPr>
      <w:r>
        <w:rPr>
          <w:rFonts w:hint="eastAsia" w:ascii="宋体" w:hAnsi="宋体"/>
          <w:b/>
          <w:bCs/>
          <w:szCs w:val="24"/>
        </w:rPr>
        <w:t>1、移动端指挥中心</w:t>
      </w:r>
    </w:p>
    <w:p>
      <w:pPr>
        <w:spacing w:before="156" w:beforeLines="50" w:after="156" w:afterLines="50" w:line="360" w:lineRule="auto"/>
        <w:ind w:firstLine="480" w:firstLineChars="200"/>
        <w:rPr>
          <w:rFonts w:ascii="宋体" w:hAnsi="宋体"/>
          <w:szCs w:val="24"/>
        </w:rPr>
      </w:pPr>
      <w:r>
        <w:rPr>
          <w:rFonts w:hint="eastAsia" w:ascii="宋体" w:hAnsi="宋体"/>
          <w:szCs w:val="24"/>
        </w:rPr>
        <w:t>（1）移动端主题汇总</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提供移动端专题分析，包含门诊、住院、手术、年度关键指标等。</w:t>
      </w:r>
    </w:p>
    <w:p>
      <w:pPr>
        <w:spacing w:before="156" w:beforeLines="50" w:after="156" w:afterLines="50" w:line="360" w:lineRule="auto"/>
        <w:ind w:firstLine="480" w:firstLineChars="200"/>
        <w:rPr>
          <w:rFonts w:ascii="宋体" w:hAnsi="宋体"/>
          <w:szCs w:val="24"/>
        </w:rPr>
      </w:pPr>
      <w:r>
        <w:rPr>
          <w:rFonts w:hint="eastAsia" w:ascii="宋体" w:hAnsi="宋体"/>
          <w:szCs w:val="24"/>
        </w:rPr>
        <w:t>（2）指挥中心</w:t>
      </w:r>
    </w:p>
    <w:p>
      <w:pPr>
        <w:spacing w:before="156" w:beforeLines="50" w:after="156" w:afterLines="50" w:line="360" w:lineRule="auto"/>
        <w:ind w:firstLine="480" w:firstLineChars="200"/>
        <w:rPr>
          <w:rFonts w:ascii="宋体" w:hAnsi="宋体"/>
          <w:szCs w:val="24"/>
        </w:rPr>
      </w:pPr>
      <w:r>
        <w:rPr>
          <w:rFonts w:ascii="宋体" w:hAnsi="宋体"/>
          <w:szCs w:val="24"/>
        </w:rPr>
        <w:t>院长焦点：将院长最关心的指标列出来，方便院长查看。展示门诊人次、医疗收入、入院人次、出院人次等指标。</w:t>
      </w:r>
    </w:p>
    <w:p>
      <w:pPr>
        <w:spacing w:before="156" w:beforeLines="50" w:after="156" w:afterLines="50" w:line="360" w:lineRule="auto"/>
        <w:ind w:firstLine="480" w:firstLineChars="200"/>
        <w:rPr>
          <w:rFonts w:ascii="宋体" w:hAnsi="宋体"/>
          <w:szCs w:val="24"/>
        </w:rPr>
      </w:pPr>
      <w:r>
        <w:rPr>
          <w:rFonts w:ascii="宋体" w:hAnsi="宋体"/>
          <w:szCs w:val="24"/>
        </w:rPr>
        <w:t>门诊办主任焦点：将门办最关心的指标另列出来，方便门办主任查看。</w:t>
      </w:r>
    </w:p>
    <w:p>
      <w:pPr>
        <w:spacing w:before="156" w:beforeLines="50" w:after="156" w:afterLines="50" w:line="360" w:lineRule="auto"/>
        <w:ind w:firstLine="480" w:firstLineChars="200"/>
        <w:rPr>
          <w:rFonts w:ascii="宋体" w:hAnsi="宋体"/>
          <w:szCs w:val="24"/>
        </w:rPr>
      </w:pPr>
      <w:r>
        <w:rPr>
          <w:rFonts w:ascii="宋体" w:hAnsi="宋体"/>
          <w:szCs w:val="24"/>
        </w:rPr>
        <w:t>住院部主任焦点：将住院部最关心的指标另列出来，方便住院部主任查看。</w:t>
      </w:r>
    </w:p>
    <w:p>
      <w:pPr>
        <w:spacing w:before="156" w:beforeLines="50" w:after="156" w:afterLines="50" w:line="360" w:lineRule="auto"/>
        <w:ind w:firstLine="480" w:firstLineChars="200"/>
        <w:rPr>
          <w:rFonts w:ascii="宋体" w:hAnsi="宋体"/>
          <w:szCs w:val="24"/>
        </w:rPr>
      </w:pPr>
      <w:r>
        <w:rPr>
          <w:rFonts w:ascii="宋体" w:hAnsi="宋体"/>
          <w:szCs w:val="24"/>
        </w:rPr>
        <w:t>科主任焦点：将临床科主任最关心的指标另列出来，方便科主任查看。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（3）全院</w:t>
      </w:r>
    </w:p>
    <w:p>
      <w:pPr>
        <w:spacing w:before="156" w:beforeLines="50" w:after="156" w:afterLines="50" w:line="360" w:lineRule="auto"/>
        <w:ind w:firstLine="480" w:firstLineChars="200"/>
        <w:rPr>
          <w:rFonts w:ascii="宋体" w:hAnsi="宋体"/>
          <w:szCs w:val="24"/>
        </w:rPr>
      </w:pPr>
      <w:r>
        <w:rPr>
          <w:rFonts w:ascii="宋体" w:hAnsi="宋体"/>
          <w:szCs w:val="24"/>
        </w:rPr>
        <w:t>负荷：展示全院的门诊人次、急诊人次、住院人次、出院人次、手术人次、医技检查人次。</w:t>
      </w:r>
    </w:p>
    <w:p>
      <w:pPr>
        <w:spacing w:before="156" w:beforeLines="50" w:after="156" w:afterLines="50" w:line="360" w:lineRule="auto"/>
        <w:ind w:firstLine="480" w:firstLineChars="200"/>
        <w:rPr>
          <w:rFonts w:ascii="宋体" w:hAnsi="宋体"/>
          <w:szCs w:val="24"/>
        </w:rPr>
      </w:pPr>
      <w:r>
        <w:rPr>
          <w:rFonts w:ascii="宋体" w:hAnsi="宋体"/>
          <w:szCs w:val="24"/>
        </w:rPr>
        <w:t>收入：展示全院的总的医疗收入、门诊收入、住院收入、医技收入、药品收入、药占比等。</w:t>
      </w:r>
    </w:p>
    <w:p>
      <w:pPr>
        <w:spacing w:before="156" w:beforeLines="50" w:after="156" w:afterLines="50" w:line="360" w:lineRule="auto"/>
        <w:ind w:firstLine="480" w:firstLineChars="200"/>
        <w:rPr>
          <w:rFonts w:ascii="宋体" w:hAnsi="宋体"/>
          <w:szCs w:val="24"/>
        </w:rPr>
      </w:pPr>
      <w:r>
        <w:rPr>
          <w:rFonts w:ascii="宋体" w:hAnsi="宋体"/>
          <w:szCs w:val="24"/>
        </w:rPr>
        <w:t>效率：展示全院的门诊人次、急诊人次、体检人次、入院人次、出院人次、住院手术例数。</w:t>
      </w:r>
    </w:p>
    <w:p>
      <w:pPr>
        <w:spacing w:before="156" w:beforeLines="50" w:after="156" w:afterLines="50" w:line="360" w:lineRule="auto"/>
        <w:ind w:firstLine="480" w:firstLineChars="200"/>
        <w:rPr>
          <w:rFonts w:ascii="宋体" w:hAnsi="宋体"/>
          <w:szCs w:val="24"/>
        </w:rPr>
      </w:pPr>
      <w:r>
        <w:rPr>
          <w:rFonts w:ascii="宋体" w:hAnsi="宋体"/>
          <w:szCs w:val="24"/>
        </w:rPr>
        <w:t>排名：展示全院临床科室的收入排名、门诊量排名等。</w:t>
      </w:r>
    </w:p>
    <w:p>
      <w:pPr>
        <w:spacing w:before="156" w:beforeLines="50" w:after="156" w:afterLines="50" w:line="360" w:lineRule="auto"/>
        <w:ind w:firstLine="480" w:firstLineChars="200"/>
        <w:rPr>
          <w:rFonts w:ascii="宋体" w:hAnsi="宋体"/>
          <w:szCs w:val="24"/>
        </w:rPr>
      </w:pPr>
      <w:r>
        <w:rPr>
          <w:rFonts w:hint="eastAsia" w:ascii="宋体" w:hAnsi="宋体"/>
          <w:szCs w:val="24"/>
        </w:rPr>
        <w:t>（4）门诊</w:t>
      </w:r>
    </w:p>
    <w:p>
      <w:pPr>
        <w:spacing w:before="156" w:beforeLines="50" w:after="156" w:afterLines="50" w:line="360" w:lineRule="auto"/>
        <w:ind w:firstLine="480" w:firstLineChars="200"/>
        <w:rPr>
          <w:rFonts w:ascii="宋体" w:hAnsi="宋体"/>
          <w:szCs w:val="24"/>
        </w:rPr>
      </w:pPr>
      <w:r>
        <w:rPr>
          <w:rFonts w:ascii="宋体" w:hAnsi="宋体"/>
          <w:szCs w:val="24"/>
        </w:rPr>
        <w:t>负荷：展示门诊人次。</w:t>
      </w:r>
    </w:p>
    <w:p>
      <w:pPr>
        <w:spacing w:before="156" w:beforeLines="50" w:after="156" w:afterLines="50" w:line="360" w:lineRule="auto"/>
        <w:ind w:firstLine="480" w:firstLineChars="200"/>
        <w:rPr>
          <w:rFonts w:ascii="宋体" w:hAnsi="宋体"/>
          <w:szCs w:val="24"/>
        </w:rPr>
      </w:pPr>
      <w:r>
        <w:rPr>
          <w:rFonts w:ascii="宋体" w:hAnsi="宋体"/>
          <w:szCs w:val="24"/>
        </w:rPr>
        <w:t>收入：展示门诊收入、药品收入、耗材收入、药占比。</w:t>
      </w:r>
    </w:p>
    <w:p>
      <w:pPr>
        <w:spacing w:before="156" w:beforeLines="50" w:after="156" w:afterLines="50" w:line="360" w:lineRule="auto"/>
        <w:ind w:firstLine="480" w:firstLineChars="200"/>
        <w:rPr>
          <w:rFonts w:ascii="宋体" w:hAnsi="宋体"/>
          <w:szCs w:val="24"/>
        </w:rPr>
      </w:pPr>
      <w:r>
        <w:rPr>
          <w:rFonts w:ascii="宋体" w:hAnsi="宋体"/>
          <w:szCs w:val="24"/>
        </w:rPr>
        <w:t>效率：门诊就诊排队等候时间、门诊检查平均等候时间、门诊发药平均等候时间、门诊采血平均等候时间。</w:t>
      </w:r>
    </w:p>
    <w:p>
      <w:pPr>
        <w:spacing w:before="156" w:beforeLines="50" w:after="156" w:afterLines="50" w:line="360" w:lineRule="auto"/>
        <w:ind w:firstLine="480" w:firstLineChars="200"/>
        <w:rPr>
          <w:rFonts w:ascii="宋体" w:hAnsi="宋体"/>
          <w:szCs w:val="24"/>
        </w:rPr>
      </w:pPr>
      <w:r>
        <w:rPr>
          <w:rFonts w:ascii="宋体" w:hAnsi="宋体"/>
          <w:szCs w:val="24"/>
        </w:rPr>
        <w:t>排名：展示门诊科室收入排名、门诊量排名。</w:t>
      </w:r>
    </w:p>
    <w:p>
      <w:pPr>
        <w:spacing w:before="156" w:beforeLines="50" w:after="156" w:afterLines="50" w:line="360" w:lineRule="auto"/>
        <w:ind w:firstLine="480" w:firstLineChars="200"/>
        <w:rPr>
          <w:rFonts w:ascii="宋体" w:hAnsi="宋体"/>
          <w:szCs w:val="24"/>
        </w:rPr>
      </w:pPr>
      <w:r>
        <w:rPr>
          <w:rFonts w:hint="eastAsia" w:ascii="宋体" w:hAnsi="宋体"/>
          <w:szCs w:val="24"/>
        </w:rPr>
        <w:t>（5）住院</w:t>
      </w:r>
    </w:p>
    <w:p>
      <w:pPr>
        <w:spacing w:before="156" w:beforeLines="50" w:after="156" w:afterLines="50" w:line="360" w:lineRule="auto"/>
        <w:ind w:firstLine="480" w:firstLineChars="200"/>
        <w:rPr>
          <w:rFonts w:ascii="宋体" w:hAnsi="宋体"/>
          <w:szCs w:val="24"/>
        </w:rPr>
      </w:pPr>
      <w:r>
        <w:rPr>
          <w:rFonts w:ascii="宋体" w:hAnsi="宋体"/>
          <w:szCs w:val="24"/>
        </w:rPr>
        <w:t>负荷：展示入院人次、在院人次、出院人次。</w:t>
      </w:r>
    </w:p>
    <w:p>
      <w:pPr>
        <w:spacing w:before="156" w:beforeLines="50" w:after="156" w:afterLines="50" w:line="360" w:lineRule="auto"/>
        <w:ind w:firstLine="480" w:firstLineChars="200"/>
        <w:rPr>
          <w:rFonts w:ascii="宋体" w:hAnsi="宋体"/>
          <w:szCs w:val="24"/>
        </w:rPr>
      </w:pPr>
      <w:r>
        <w:rPr>
          <w:rFonts w:ascii="宋体" w:hAnsi="宋体"/>
          <w:szCs w:val="24"/>
        </w:rPr>
        <w:t>收入：展示住院收入、药品收入、耗材收入、药占比。</w:t>
      </w:r>
    </w:p>
    <w:p>
      <w:pPr>
        <w:spacing w:before="156" w:beforeLines="50" w:after="156" w:afterLines="50" w:line="360" w:lineRule="auto"/>
        <w:ind w:firstLine="480" w:firstLineChars="200"/>
        <w:rPr>
          <w:rFonts w:ascii="宋体" w:hAnsi="宋体"/>
          <w:szCs w:val="24"/>
        </w:rPr>
      </w:pPr>
      <w:r>
        <w:rPr>
          <w:rFonts w:ascii="宋体" w:hAnsi="宋体"/>
          <w:szCs w:val="24"/>
        </w:rPr>
        <w:t>效率：展示住院业务办理平均等候时间（入院登记、预交款），出院患者平均住院日、床位使用率、床位周转次数。</w:t>
      </w:r>
    </w:p>
    <w:p>
      <w:pPr>
        <w:spacing w:before="156" w:beforeLines="50" w:after="156" w:afterLines="50" w:line="360" w:lineRule="auto"/>
        <w:ind w:firstLine="480" w:firstLineChars="200"/>
        <w:rPr>
          <w:rFonts w:ascii="宋体" w:hAnsi="宋体"/>
          <w:szCs w:val="24"/>
        </w:rPr>
      </w:pPr>
      <w:r>
        <w:rPr>
          <w:rFonts w:ascii="宋体" w:hAnsi="宋体"/>
          <w:szCs w:val="24"/>
        </w:rPr>
        <w:t>排名：展示门诊科室收入排名、出院人次、手术人次排名。</w:t>
      </w:r>
    </w:p>
    <w:p>
      <w:pPr>
        <w:spacing w:before="156" w:beforeLines="50" w:after="156" w:afterLines="50" w:line="360" w:lineRule="auto"/>
        <w:ind w:firstLine="480" w:firstLineChars="200"/>
        <w:rPr>
          <w:rFonts w:ascii="宋体" w:hAnsi="宋体"/>
          <w:szCs w:val="24"/>
        </w:rPr>
      </w:pPr>
      <w:r>
        <w:rPr>
          <w:rFonts w:hint="eastAsia" w:ascii="宋体" w:hAnsi="宋体"/>
          <w:szCs w:val="24"/>
        </w:rPr>
        <w:t>（6）医技</w:t>
      </w:r>
    </w:p>
    <w:p>
      <w:pPr>
        <w:spacing w:before="156" w:beforeLines="50" w:after="156" w:afterLines="50" w:line="360" w:lineRule="auto"/>
        <w:ind w:firstLine="480" w:firstLineChars="200"/>
        <w:rPr>
          <w:rFonts w:ascii="宋体" w:hAnsi="宋体"/>
          <w:szCs w:val="24"/>
        </w:rPr>
      </w:pPr>
      <w:r>
        <w:rPr>
          <w:rFonts w:ascii="宋体" w:hAnsi="宋体"/>
          <w:szCs w:val="24"/>
        </w:rPr>
        <w:t>负荷：统计当提的医技检查人次、门诊医技检查人次、住院医技检查人次、检验人次、门诊医技检验人次、住院医技检验人次。</w:t>
      </w:r>
    </w:p>
    <w:p>
      <w:pPr>
        <w:spacing w:before="156" w:beforeLines="50" w:after="156" w:afterLines="50" w:line="360" w:lineRule="auto"/>
        <w:ind w:firstLine="480" w:firstLineChars="200"/>
        <w:rPr>
          <w:rFonts w:ascii="宋体" w:hAnsi="宋体"/>
          <w:szCs w:val="24"/>
        </w:rPr>
      </w:pPr>
      <w:r>
        <w:rPr>
          <w:rFonts w:ascii="宋体" w:hAnsi="宋体"/>
          <w:szCs w:val="24"/>
        </w:rPr>
        <w:t>收入：统计医技检查收入、门诊检查收入、住院检查收入、检验收入、门诊检验收入、住院检验收入。</w:t>
      </w:r>
    </w:p>
    <w:p>
      <w:pPr>
        <w:spacing w:before="156" w:beforeLines="50" w:after="156" w:afterLines="50" w:line="360" w:lineRule="auto"/>
        <w:ind w:firstLine="480" w:firstLineChars="200"/>
        <w:rPr>
          <w:rFonts w:ascii="宋体" w:hAnsi="宋体"/>
          <w:szCs w:val="24"/>
        </w:rPr>
      </w:pPr>
      <w:r>
        <w:rPr>
          <w:rFonts w:ascii="宋体" w:hAnsi="宋体"/>
          <w:szCs w:val="24"/>
        </w:rPr>
        <w:t>效率：统计门诊采血平均等候时间、检查平均等候时间。</w:t>
      </w:r>
    </w:p>
    <w:p>
      <w:pPr>
        <w:spacing w:before="156" w:beforeLines="50" w:after="156" w:afterLines="50" w:line="360" w:lineRule="auto"/>
        <w:ind w:firstLine="480" w:firstLineChars="200"/>
        <w:rPr>
          <w:rFonts w:ascii="宋体" w:hAnsi="宋体"/>
          <w:szCs w:val="24"/>
        </w:rPr>
      </w:pPr>
      <w:r>
        <w:rPr>
          <w:rFonts w:ascii="宋体" w:hAnsi="宋体"/>
          <w:szCs w:val="24"/>
        </w:rPr>
        <w:t>排名：统计医技科室的检查人次排名、医技科室的收入排名。</w:t>
      </w:r>
    </w:p>
    <w:p>
      <w:pPr>
        <w:spacing w:before="156" w:beforeLines="50" w:after="156" w:afterLines="50" w:line="360" w:lineRule="auto"/>
        <w:ind w:firstLine="480" w:firstLineChars="200"/>
        <w:rPr>
          <w:rFonts w:ascii="宋体" w:hAnsi="宋体"/>
          <w:szCs w:val="24"/>
        </w:rPr>
      </w:pPr>
      <w:r>
        <w:rPr>
          <w:rFonts w:hint="eastAsia" w:ascii="宋体" w:hAnsi="宋体"/>
          <w:szCs w:val="24"/>
        </w:rPr>
        <w:t>（7）手术</w:t>
      </w:r>
    </w:p>
    <w:p>
      <w:pPr>
        <w:spacing w:before="156" w:beforeLines="50" w:after="156" w:afterLines="50" w:line="360" w:lineRule="auto"/>
        <w:ind w:firstLine="480" w:firstLineChars="200"/>
        <w:rPr>
          <w:rFonts w:ascii="宋体" w:hAnsi="宋体"/>
          <w:szCs w:val="24"/>
        </w:rPr>
      </w:pPr>
      <w:r>
        <w:rPr>
          <w:rFonts w:ascii="宋体" w:hAnsi="宋体"/>
          <w:szCs w:val="24"/>
        </w:rPr>
        <w:t>负荷：统计当日门诊手术例数、住院手术例数。</w:t>
      </w:r>
    </w:p>
    <w:p>
      <w:pPr>
        <w:spacing w:before="156" w:beforeLines="50" w:after="156" w:afterLines="50" w:line="360" w:lineRule="auto"/>
        <w:ind w:firstLine="480" w:firstLineChars="200"/>
        <w:rPr>
          <w:rFonts w:ascii="宋体" w:hAnsi="宋体"/>
          <w:szCs w:val="24"/>
        </w:rPr>
      </w:pPr>
      <w:r>
        <w:rPr>
          <w:rFonts w:ascii="宋体" w:hAnsi="宋体"/>
          <w:szCs w:val="24"/>
        </w:rPr>
        <w:t>收入：统计当日门诊手术收入、住院手术收入。</w:t>
      </w:r>
    </w:p>
    <w:p>
      <w:pPr>
        <w:spacing w:before="156" w:beforeLines="50" w:after="156" w:afterLines="50" w:line="360" w:lineRule="auto"/>
        <w:ind w:firstLine="480" w:firstLineChars="200"/>
        <w:rPr>
          <w:rFonts w:ascii="宋体" w:hAnsi="宋体"/>
          <w:szCs w:val="24"/>
        </w:rPr>
      </w:pPr>
      <w:r>
        <w:rPr>
          <w:rFonts w:ascii="宋体" w:hAnsi="宋体"/>
          <w:szCs w:val="24"/>
        </w:rPr>
        <w:t>质量：按月份、年份统计重点手术例数、重点手术占比、手术死亡例数、手术死亡发生率、手术重返例数、手术重返发生率。</w:t>
      </w:r>
    </w:p>
    <w:p>
      <w:pPr>
        <w:spacing w:before="156" w:beforeLines="50" w:after="156" w:afterLines="50" w:line="360" w:lineRule="auto"/>
        <w:ind w:firstLine="480" w:firstLineChars="200"/>
        <w:rPr>
          <w:rFonts w:ascii="宋体" w:hAnsi="宋体"/>
          <w:szCs w:val="24"/>
        </w:rPr>
      </w:pPr>
      <w:r>
        <w:rPr>
          <w:rFonts w:ascii="宋体" w:hAnsi="宋体"/>
          <w:szCs w:val="24"/>
        </w:rPr>
        <w:t>排名：统计各个科室的手术例数排名、手术收入排名。按手术级别统计各个级别的手术例数分部。</w:t>
      </w:r>
    </w:p>
    <w:p>
      <w:pPr>
        <w:spacing w:before="156" w:beforeLines="50" w:after="156" w:afterLines="50" w:line="360" w:lineRule="auto"/>
        <w:ind w:firstLine="480" w:firstLineChars="200"/>
        <w:rPr>
          <w:rFonts w:ascii="宋体" w:hAnsi="宋体"/>
          <w:szCs w:val="24"/>
        </w:rPr>
      </w:pPr>
      <w:r>
        <w:rPr>
          <w:rFonts w:hint="eastAsia" w:ascii="宋体" w:hAnsi="宋体"/>
          <w:szCs w:val="24"/>
        </w:rPr>
        <w:t>（8）药品</w:t>
      </w:r>
    </w:p>
    <w:p>
      <w:pPr>
        <w:spacing w:before="156" w:beforeLines="50" w:after="156" w:afterLines="50" w:line="360" w:lineRule="auto"/>
        <w:ind w:firstLine="480" w:firstLineChars="200"/>
        <w:rPr>
          <w:rFonts w:ascii="宋体" w:hAnsi="宋体"/>
          <w:szCs w:val="24"/>
        </w:rPr>
      </w:pPr>
      <w:r>
        <w:rPr>
          <w:rFonts w:ascii="宋体" w:hAnsi="宋体"/>
          <w:szCs w:val="24"/>
        </w:rPr>
        <w:t>负荷：统计当日门诊开方数量、处方平均费用。</w:t>
      </w:r>
    </w:p>
    <w:p>
      <w:pPr>
        <w:spacing w:before="156" w:beforeLines="50" w:after="156" w:afterLines="50" w:line="360" w:lineRule="auto"/>
        <w:ind w:firstLine="480" w:firstLineChars="200"/>
        <w:rPr>
          <w:rFonts w:ascii="宋体" w:hAnsi="宋体"/>
          <w:szCs w:val="24"/>
        </w:rPr>
      </w:pPr>
      <w:r>
        <w:rPr>
          <w:rFonts w:ascii="宋体" w:hAnsi="宋体"/>
          <w:szCs w:val="24"/>
        </w:rPr>
        <w:t>监管：统计门诊使用抗菌药物百分率、门诊抗菌药费费用率、住院使用抗菌药物百分率、住院抗菌药费费用率。</w:t>
      </w:r>
    </w:p>
    <w:p>
      <w:pPr>
        <w:spacing w:before="156" w:beforeLines="50" w:after="156" w:afterLines="50" w:line="360" w:lineRule="auto"/>
        <w:ind w:firstLine="480" w:firstLineChars="200"/>
        <w:rPr>
          <w:rFonts w:ascii="宋体" w:hAnsi="宋体"/>
          <w:szCs w:val="24"/>
        </w:rPr>
      </w:pPr>
      <w:r>
        <w:rPr>
          <w:rFonts w:ascii="宋体" w:hAnsi="宋体"/>
          <w:szCs w:val="24"/>
        </w:rPr>
        <w:t>排名：按临床科室统计各个科室的药品收入排名，按医生统计各个医生的处方平均费用排名，按处方类型统计各个类型的处方数量分布。</w:t>
      </w:r>
    </w:p>
    <w:p>
      <w:pPr>
        <w:spacing w:before="156" w:beforeLines="50" w:after="156" w:afterLines="50" w:line="360" w:lineRule="auto"/>
        <w:ind w:firstLine="480" w:firstLineChars="200"/>
        <w:rPr>
          <w:rFonts w:ascii="宋体" w:hAnsi="宋体"/>
          <w:szCs w:val="24"/>
        </w:rPr>
      </w:pPr>
      <w:r>
        <w:rPr>
          <w:rFonts w:hint="eastAsia" w:ascii="宋体" w:hAnsi="宋体"/>
          <w:szCs w:val="24"/>
        </w:rPr>
        <w:t>（9）患者</w:t>
      </w:r>
    </w:p>
    <w:p>
      <w:pPr>
        <w:spacing w:before="156" w:beforeLines="50" w:after="156" w:afterLines="50" w:line="360" w:lineRule="auto"/>
        <w:ind w:firstLine="480" w:firstLineChars="200"/>
        <w:rPr>
          <w:rFonts w:ascii="宋体" w:hAnsi="宋体"/>
          <w:szCs w:val="24"/>
        </w:rPr>
      </w:pPr>
      <w:r>
        <w:rPr>
          <w:rFonts w:ascii="宋体" w:hAnsi="宋体"/>
          <w:szCs w:val="24"/>
        </w:rPr>
        <w:t>患者负担：查询患者门诊均次费用、住院均次费用、药占比。</w:t>
      </w:r>
    </w:p>
    <w:p>
      <w:pPr>
        <w:spacing w:before="156" w:beforeLines="50" w:after="156" w:afterLines="50" w:line="360" w:lineRule="auto"/>
        <w:ind w:firstLine="480" w:firstLineChars="200"/>
        <w:rPr>
          <w:rFonts w:ascii="宋体" w:hAnsi="宋体"/>
          <w:szCs w:val="24"/>
        </w:rPr>
      </w:pPr>
      <w:r>
        <w:rPr>
          <w:rFonts w:ascii="宋体" w:hAnsi="宋体"/>
          <w:szCs w:val="24"/>
        </w:rPr>
        <w:t>患者构成：查询患者来源分布、患者年龄分布。</w:t>
      </w:r>
    </w:p>
    <w:p>
      <w:pPr>
        <w:spacing w:before="156" w:beforeLines="50" w:after="156" w:afterLines="50" w:line="360" w:lineRule="auto"/>
        <w:ind w:firstLine="480" w:firstLineChars="200"/>
        <w:rPr>
          <w:rFonts w:ascii="宋体" w:hAnsi="宋体"/>
          <w:szCs w:val="24"/>
        </w:rPr>
      </w:pPr>
      <w:r>
        <w:rPr>
          <w:rFonts w:hint="eastAsia" w:ascii="宋体" w:hAnsi="宋体"/>
          <w:szCs w:val="24"/>
        </w:rPr>
        <w:t>（10）实时监控</w:t>
      </w:r>
    </w:p>
    <w:p>
      <w:pPr>
        <w:spacing w:before="156" w:beforeLines="50" w:after="156" w:afterLines="50" w:line="360" w:lineRule="auto"/>
        <w:ind w:firstLine="480" w:firstLineChars="200"/>
        <w:rPr>
          <w:rFonts w:ascii="宋体" w:hAnsi="宋体"/>
          <w:szCs w:val="24"/>
        </w:rPr>
      </w:pPr>
      <w:r>
        <w:rPr>
          <w:rFonts w:ascii="宋体" w:hAnsi="宋体"/>
          <w:szCs w:val="24"/>
        </w:rPr>
        <w:t>支持实时数据决策支持，部分关键指标能够实时查看，和院内业务相对应。</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监控门诊、手术等实时统计，包括但不限于出诊医生数、门诊挂号人次、等候就诊人次、平均就诊时间、门诊均次费用、均次药费、门诊手术量、住院手术量、均次手术费等。</w:t>
      </w:r>
    </w:p>
    <w:p>
      <w:pPr>
        <w:spacing w:before="156" w:beforeLines="50" w:after="156" w:afterLines="50" w:line="360" w:lineRule="auto"/>
        <w:ind w:firstLine="480" w:firstLineChars="200"/>
        <w:rPr>
          <w:rFonts w:ascii="宋体" w:hAnsi="宋体"/>
          <w:szCs w:val="24"/>
        </w:rPr>
      </w:pPr>
      <w:r>
        <w:rPr>
          <w:rFonts w:hint="eastAsia" w:ascii="宋体" w:hAnsi="宋体"/>
          <w:szCs w:val="24"/>
        </w:rPr>
        <w:t>（11）移动端首页配置</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支持移动端首页配置，根据不同的角色权限配置不同的主题查看权限。</w:t>
      </w:r>
    </w:p>
    <w:p>
      <w:pPr>
        <w:spacing w:before="156" w:beforeLines="50" w:after="156" w:afterLines="50" w:line="360" w:lineRule="auto"/>
        <w:ind w:firstLine="480" w:firstLineChars="200"/>
        <w:rPr>
          <w:rFonts w:ascii="宋体" w:hAnsi="宋体"/>
          <w:szCs w:val="24"/>
        </w:rPr>
      </w:pPr>
      <w:r>
        <w:rPr>
          <w:rFonts w:hint="eastAsia" w:ascii="宋体" w:hAnsi="宋体"/>
          <w:szCs w:val="24"/>
        </w:rPr>
        <w:t>（12）消息推送</w:t>
      </w:r>
    </w:p>
    <w:p>
      <w:pPr>
        <w:spacing w:before="156" w:beforeLines="50" w:after="156" w:afterLines="50" w:line="360" w:lineRule="auto"/>
        <w:ind w:firstLine="480" w:firstLineChars="200"/>
        <w:rPr>
          <w:rFonts w:ascii="宋体" w:hAnsi="宋体"/>
          <w:szCs w:val="24"/>
        </w:rPr>
      </w:pPr>
      <w:r>
        <w:rPr>
          <w:rFonts w:ascii="宋体" w:hAnsi="宋体"/>
          <w:szCs w:val="24"/>
        </w:rPr>
        <w:t>支持移动端消息推送：消息标签栏显示其他渠道发送过来的消息，含医院质量月报、预警消息、医院对外的公众报告等预警类和通知类消息。</w:t>
      </w:r>
    </w:p>
    <w:p>
      <w:pPr>
        <w:spacing w:before="156" w:beforeLines="50" w:after="156" w:afterLines="50" w:line="360" w:lineRule="auto"/>
        <w:rPr>
          <w:rFonts w:ascii="宋体" w:hAnsi="宋体"/>
          <w:b/>
          <w:bCs/>
          <w:szCs w:val="24"/>
        </w:rPr>
      </w:pPr>
      <w:r>
        <w:rPr>
          <w:rFonts w:hint="eastAsia" w:ascii="宋体" w:hAnsi="宋体"/>
          <w:b/>
          <w:bCs/>
          <w:szCs w:val="24"/>
        </w:rPr>
        <w:t>2、大屏指挥中心</w:t>
      </w:r>
    </w:p>
    <w:p>
      <w:pPr>
        <w:spacing w:before="156" w:beforeLines="50" w:after="156" w:afterLines="50" w:line="360" w:lineRule="auto"/>
        <w:ind w:firstLine="480" w:firstLineChars="200"/>
        <w:rPr>
          <w:rFonts w:ascii="宋体" w:hAnsi="宋体"/>
          <w:szCs w:val="24"/>
        </w:rPr>
      </w:pPr>
      <w:r>
        <w:rPr>
          <w:rFonts w:ascii="宋体" w:hAnsi="宋体"/>
          <w:szCs w:val="24"/>
        </w:rPr>
        <w:t>提供门急诊实时分析：包含门急诊就诊人次、门诊预约人次、健康体检人次以及门急诊患者年龄构成分析、科室就诊分析、患者预约方式分析、门急诊就诊时间分布、健康体检类型分析。</w:t>
      </w:r>
    </w:p>
    <w:p>
      <w:pPr>
        <w:spacing w:before="156" w:beforeLines="50" w:after="156" w:afterLines="50" w:line="360" w:lineRule="auto"/>
        <w:ind w:firstLine="480" w:firstLineChars="200"/>
        <w:rPr>
          <w:rFonts w:ascii="宋体" w:hAnsi="宋体"/>
          <w:szCs w:val="24"/>
        </w:rPr>
      </w:pPr>
      <w:r>
        <w:rPr>
          <w:rFonts w:ascii="宋体" w:hAnsi="宋体"/>
          <w:szCs w:val="24"/>
        </w:rPr>
        <w:t>提供住院实时分析：包含入院人次、出院人次、转入/转出人次、住院预约人次以及出院患者性质分析、科室患者变动分析、入院患者年龄段构成分析、出院患者疾病排名分析。</w:t>
      </w:r>
    </w:p>
    <w:p>
      <w:pPr>
        <w:spacing w:before="156" w:beforeLines="50" w:after="156" w:afterLines="50" w:line="360" w:lineRule="auto"/>
        <w:ind w:firstLine="480" w:firstLineChars="200"/>
        <w:rPr>
          <w:rFonts w:ascii="宋体" w:hAnsi="宋体"/>
          <w:szCs w:val="24"/>
        </w:rPr>
      </w:pPr>
      <w:r>
        <w:rPr>
          <w:rFonts w:ascii="宋体" w:hAnsi="宋体"/>
          <w:szCs w:val="24"/>
        </w:rPr>
        <w:t>提供集团各院区实时分析：包含门急诊人次、挂号人次、预约人次、待诊人数、在院人数、门诊收入、住院收入、出院人次、入院人次、总就诊人次以及支付类型分析、门急诊收入分析、住院收入分析、病种TOP5分析。</w:t>
      </w:r>
    </w:p>
    <w:p>
      <w:pPr>
        <w:spacing w:before="156" w:beforeLines="50" w:after="156" w:afterLines="50" w:line="360" w:lineRule="auto"/>
        <w:ind w:firstLine="480" w:firstLineChars="200"/>
        <w:rPr>
          <w:rFonts w:ascii="宋体" w:hAnsi="宋体"/>
          <w:szCs w:val="24"/>
        </w:rPr>
      </w:pPr>
      <w:r>
        <w:rPr>
          <w:rFonts w:ascii="宋体" w:hAnsi="宋体"/>
          <w:szCs w:val="24"/>
        </w:rPr>
        <w:t>提供集团各院区医疗资源分析：包括门诊、住院、医技等多种医疗资源的实时使用情况分析。</w:t>
      </w:r>
    </w:p>
    <w:p>
      <w:pPr>
        <w:pStyle w:val="5"/>
        <w:spacing w:before="156" w:beforeLines="50" w:after="156" w:afterLines="50" w:line="360" w:lineRule="auto"/>
        <w:rPr>
          <w:rFonts w:ascii="宋体" w:hAnsi="宋体" w:eastAsia="宋体"/>
          <w:b/>
          <w:bCs/>
        </w:rPr>
      </w:pPr>
      <w:r>
        <w:rPr>
          <w:rFonts w:hint="eastAsia" w:ascii="宋体" w:hAnsi="宋体" w:eastAsia="宋体"/>
          <w:b/>
          <w:bCs/>
        </w:rPr>
        <w:t>科研应用试点</w:t>
      </w:r>
    </w:p>
    <w:p>
      <w:pPr>
        <w:pStyle w:val="6"/>
        <w:spacing w:before="156" w:beforeLines="50" w:after="156" w:afterLines="50" w:line="360" w:lineRule="auto"/>
        <w:rPr>
          <w:rFonts w:ascii="宋体" w:hAnsi="宋体"/>
          <w:sz w:val="24"/>
          <w:szCs w:val="24"/>
        </w:rPr>
      </w:pPr>
      <w:r>
        <w:rPr>
          <w:rFonts w:hint="eastAsia" w:ascii="宋体" w:hAnsi="宋体"/>
          <w:sz w:val="24"/>
          <w:szCs w:val="24"/>
        </w:rPr>
        <w:t>医疗大数据科研应用试点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本次项目将开展医疗大数据科研应用试点，投标产品应用功能应满足互联互通测评五乙要求，符合国家和行业的规范标准，具有较强的可扩展性；应能集成与存储医院原有的信息数据：</w:t>
      </w:r>
      <w:r>
        <w:rPr>
          <w:rFonts w:ascii="宋体" w:hAnsi="宋体" w:cs="宋体"/>
          <w:szCs w:val="24"/>
        </w:rPr>
        <w:t>HIS系统、LIS系统、RIS系统、手麻系统、病理系统、电子病历系统等业务系统数据。</w:t>
      </w:r>
      <w:r>
        <w:rPr>
          <w:rFonts w:hint="eastAsia" w:ascii="宋体" w:hAnsi="宋体" w:cs="宋体"/>
          <w:szCs w:val="24"/>
        </w:rPr>
        <w:t>软件授权码需终身免费使用，不得有站点数的限制。应根据医院网络安全管理规范，数据处理相关工作禁止通过</w:t>
      </w:r>
      <w:r>
        <w:rPr>
          <w:rFonts w:ascii="宋体" w:hAnsi="宋体" w:cs="宋体"/>
          <w:szCs w:val="24"/>
        </w:rPr>
        <w:t>VPN、远程软件、远程桌面等远程操作方式接入医院处理。</w:t>
      </w:r>
      <w:r>
        <w:rPr>
          <w:rFonts w:hint="eastAsia" w:ascii="宋体" w:hAnsi="宋体" w:cs="宋体"/>
          <w:szCs w:val="24"/>
        </w:rPr>
        <w:t>应支持引入技术手段来保障信息系统的安全性，如身份认证、受限数据访问、数字签名、数据留痕、数据日志等等。主要技术与功能需求如下：</w:t>
      </w:r>
    </w:p>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1、</w:t>
      </w:r>
      <w:r>
        <w:rPr>
          <w:rFonts w:ascii="宋体" w:hAnsi="宋体"/>
          <w:b/>
          <w:bCs/>
          <w:szCs w:val="24"/>
        </w:rPr>
        <w:t>数据采集</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通过成熟可靠的ETL技术，实现医院HIS系统、LIS系统、RIS系统、手麻系统、病理系统、电子病历等系统的归档数据的抽取</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数据采集</w:t>
      </w:r>
      <w:r>
        <w:rPr>
          <w:rFonts w:hint="eastAsia" w:ascii="宋体" w:hAnsi="宋体"/>
          <w:szCs w:val="24"/>
        </w:rPr>
        <w:t>应能</w:t>
      </w:r>
      <w:r>
        <w:rPr>
          <w:rFonts w:ascii="宋体" w:hAnsi="宋体"/>
          <w:szCs w:val="24"/>
        </w:rPr>
        <w:t>采用主动接入方式主动从医院提供的数据源获取临床诊疗数据；支持多种异构数据源的数据采集，对数据采集交换提供全面支持，支持采集流程的配置、数据结构映射、标准值域映射</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数据采集</w:t>
      </w:r>
      <w:r>
        <w:rPr>
          <w:rFonts w:hint="eastAsia" w:ascii="宋体" w:hAnsi="宋体"/>
          <w:szCs w:val="24"/>
        </w:rPr>
        <w:t>应</w:t>
      </w:r>
      <w:r>
        <w:rPr>
          <w:rFonts w:ascii="宋体" w:hAnsi="宋体"/>
          <w:szCs w:val="24"/>
        </w:rPr>
        <w:t>具有数据质量控制功能，对清洗转换后的数据按数据采集标准从关联性、准确性和完整性三个方面对数据质量进行分析，支持对数据错误的追踪。</w:t>
      </w:r>
    </w:p>
    <w:p>
      <w:pPr>
        <w:spacing w:before="156" w:beforeLines="50" w:after="156" w:afterLines="50" w:line="360" w:lineRule="auto"/>
        <w:ind w:firstLine="480" w:firstLineChars="200"/>
        <w:rPr>
          <w:rFonts w:ascii="宋体" w:hAnsi="宋体"/>
          <w:szCs w:val="24"/>
        </w:rPr>
      </w:pPr>
      <w:r>
        <w:rPr>
          <w:rFonts w:ascii="宋体" w:hAnsi="宋体"/>
          <w:szCs w:val="24"/>
        </w:rPr>
        <w:t>支持主动由业务系统数据源进行数据抽取，支持生产库、备份库、视图的抽取。</w:t>
      </w:r>
    </w:p>
    <w:p>
      <w:pPr>
        <w:spacing w:before="156" w:beforeLines="50" w:after="156" w:afterLines="50" w:line="360" w:lineRule="auto"/>
        <w:ind w:firstLine="480" w:firstLineChars="200"/>
        <w:rPr>
          <w:rFonts w:ascii="宋体" w:hAnsi="宋体"/>
          <w:szCs w:val="24"/>
        </w:rPr>
      </w:pPr>
      <w:r>
        <w:rPr>
          <w:rFonts w:ascii="宋体" w:hAnsi="宋体"/>
          <w:szCs w:val="24"/>
        </w:rPr>
        <w:t>支持批量和个案的数据交换模式，支持增量采集，支持多种抽取方式，包括定时抽取、全量抽取、增量抽取等抽取。</w:t>
      </w:r>
    </w:p>
    <w:p>
      <w:pPr>
        <w:spacing w:before="156" w:beforeLines="50" w:after="156" w:afterLines="50" w:line="360" w:lineRule="auto"/>
        <w:ind w:firstLine="480" w:firstLineChars="200"/>
        <w:rPr>
          <w:rFonts w:ascii="宋体" w:hAnsi="宋体"/>
          <w:szCs w:val="24"/>
        </w:rPr>
      </w:pPr>
      <w:r>
        <w:rPr>
          <w:rFonts w:ascii="宋体" w:hAnsi="宋体"/>
          <w:szCs w:val="24"/>
        </w:rPr>
        <w:t>对未来的接口变化，新增或扩展的其他接口，能提供灵活的扩展支持方式。</w:t>
      </w:r>
    </w:p>
    <w:p>
      <w:pPr>
        <w:spacing w:before="156" w:beforeLines="50" w:after="156" w:afterLines="50" w:line="360" w:lineRule="auto"/>
        <w:ind w:firstLine="480" w:firstLineChars="200"/>
        <w:rPr>
          <w:rFonts w:ascii="宋体" w:hAnsi="宋体"/>
          <w:szCs w:val="24"/>
        </w:rPr>
      </w:pPr>
      <w:r>
        <w:rPr>
          <w:rFonts w:ascii="宋体" w:hAnsi="宋体"/>
          <w:szCs w:val="24"/>
        </w:rPr>
        <w:t>数据采集及文件采集过程中支持断点续传功能。</w:t>
      </w:r>
    </w:p>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2、</w:t>
      </w:r>
      <w:r>
        <w:rPr>
          <w:rFonts w:ascii="宋体" w:hAnsi="宋体"/>
          <w:b/>
          <w:bCs/>
          <w:szCs w:val="24"/>
        </w:rPr>
        <w:t>数据集成</w:t>
      </w:r>
    </w:p>
    <w:p>
      <w:pPr>
        <w:spacing w:before="156" w:beforeLines="50" w:after="156" w:afterLines="50" w:line="360" w:lineRule="auto"/>
        <w:ind w:firstLine="480" w:firstLineChars="200"/>
        <w:rPr>
          <w:rFonts w:ascii="宋体" w:hAnsi="宋体"/>
          <w:szCs w:val="24"/>
        </w:rPr>
      </w:pPr>
      <w:r>
        <w:rPr>
          <w:rFonts w:ascii="宋体" w:hAnsi="宋体"/>
          <w:szCs w:val="24"/>
        </w:rPr>
        <w:t>数据接入：</w:t>
      </w:r>
      <w:r>
        <w:rPr>
          <w:rFonts w:hint="eastAsia" w:ascii="宋体" w:hAnsi="宋体"/>
          <w:szCs w:val="24"/>
        </w:rPr>
        <w:t>应能通过</w:t>
      </w:r>
      <w:r>
        <w:rPr>
          <w:rFonts w:ascii="宋体" w:hAnsi="宋体"/>
          <w:szCs w:val="24"/>
        </w:rPr>
        <w:t>高性能数据集成技术，按需整合专病及研究课题所涉及的特定疾病相关的病例和临床诊疗数据。</w:t>
      </w:r>
    </w:p>
    <w:p>
      <w:pPr>
        <w:spacing w:before="156" w:beforeLines="50" w:after="156" w:afterLines="50" w:line="360" w:lineRule="auto"/>
        <w:ind w:firstLine="480" w:firstLineChars="200"/>
        <w:rPr>
          <w:rFonts w:ascii="宋体" w:hAnsi="宋体"/>
          <w:szCs w:val="24"/>
        </w:rPr>
      </w:pPr>
      <w:r>
        <w:rPr>
          <w:rFonts w:ascii="宋体" w:hAnsi="宋体"/>
          <w:szCs w:val="24"/>
        </w:rPr>
        <w:t>专病数据库</w:t>
      </w:r>
      <w:r>
        <w:rPr>
          <w:rFonts w:hint="eastAsia" w:ascii="宋体" w:hAnsi="宋体"/>
          <w:szCs w:val="24"/>
        </w:rPr>
        <w:t>：应能</w:t>
      </w:r>
      <w:r>
        <w:rPr>
          <w:rFonts w:ascii="宋体" w:hAnsi="宋体"/>
          <w:szCs w:val="24"/>
        </w:rPr>
        <w:t>根据疾病诊疗规范以及疾病的进展规律，参考相关疾病信息学语义模型，构建面向疾病的数据模型，使数据的建模从传统的面向事件活动的方法演变到真正的面向疾病的建模，为后期的数据挖掘提供了数据保障。</w:t>
      </w:r>
    </w:p>
    <w:p>
      <w:pPr>
        <w:spacing w:before="156" w:beforeLines="50" w:after="156" w:afterLines="50" w:line="360" w:lineRule="auto"/>
        <w:ind w:firstLine="480" w:firstLineChars="200"/>
        <w:rPr>
          <w:rFonts w:ascii="宋体" w:hAnsi="宋体"/>
          <w:szCs w:val="24"/>
        </w:rPr>
      </w:pPr>
      <w:r>
        <w:rPr>
          <w:rFonts w:ascii="宋体" w:hAnsi="宋体"/>
          <w:szCs w:val="24"/>
        </w:rPr>
        <w:t>文本挖掘：</w:t>
      </w:r>
      <w:r>
        <w:rPr>
          <w:rFonts w:hint="eastAsia" w:ascii="宋体" w:hAnsi="宋体"/>
          <w:szCs w:val="24"/>
        </w:rPr>
        <w:t>应</w:t>
      </w:r>
      <w:r>
        <w:rPr>
          <w:rFonts w:ascii="宋体" w:hAnsi="宋体"/>
          <w:szCs w:val="24"/>
        </w:rPr>
        <w:t>采用NLP（自然语言处理）技术，将文档中难以查询的、非结构化的数据（如影像所得），抽取和分解为易查询的、结构化的、具有医学意义的数据。使得临床文本数据处理可以在一个</w:t>
      </w:r>
      <w:r>
        <w:rPr>
          <w:rFonts w:hint="eastAsia" w:ascii="宋体" w:hAnsi="宋体"/>
          <w:szCs w:val="24"/>
        </w:rPr>
        <w:t>较为</w:t>
      </w:r>
      <w:r>
        <w:rPr>
          <w:rFonts w:ascii="宋体" w:hAnsi="宋体"/>
          <w:szCs w:val="24"/>
        </w:rPr>
        <w:t>精确的水平，进而使得医院和医生从这些数据中获得真正的临床价值和科研价值。</w:t>
      </w:r>
    </w:p>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3、</w:t>
      </w:r>
      <w:r>
        <w:rPr>
          <w:rFonts w:ascii="宋体" w:hAnsi="宋体"/>
          <w:b/>
          <w:bCs/>
          <w:szCs w:val="24"/>
        </w:rPr>
        <w:t>数据存储</w:t>
      </w:r>
    </w:p>
    <w:p>
      <w:pPr>
        <w:spacing w:before="156" w:beforeLines="50" w:after="156" w:afterLines="50" w:line="360" w:lineRule="auto"/>
        <w:ind w:firstLine="480" w:firstLineChars="200"/>
        <w:rPr>
          <w:rFonts w:ascii="宋体" w:hAnsi="宋体"/>
          <w:szCs w:val="24"/>
        </w:rPr>
      </w:pPr>
      <w:r>
        <w:rPr>
          <w:rFonts w:hint="eastAsia" w:ascii="宋体" w:hAnsi="宋体"/>
          <w:szCs w:val="24"/>
        </w:rPr>
        <w:t>应支持</w:t>
      </w:r>
      <w:r>
        <w:rPr>
          <w:rFonts w:ascii="宋体" w:hAnsi="宋体"/>
          <w:szCs w:val="24"/>
        </w:rPr>
        <w:t>采用主流关系型数据库，实现高可靠性、高性能、可伸缩的数据存储管理，支持大数据的存储、查询等功能。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应</w:t>
      </w:r>
      <w:r>
        <w:rPr>
          <w:rFonts w:ascii="宋体" w:hAnsi="宋体"/>
          <w:szCs w:val="24"/>
        </w:rPr>
        <w:t>支持将医疗活动中的数据信息采集并持久化存储。</w:t>
      </w:r>
    </w:p>
    <w:p>
      <w:pPr>
        <w:spacing w:before="156" w:beforeLines="50" w:after="156" w:afterLines="50" w:line="360" w:lineRule="auto"/>
        <w:ind w:firstLine="480" w:firstLineChars="200"/>
        <w:rPr>
          <w:rFonts w:ascii="宋体" w:hAnsi="宋体"/>
          <w:szCs w:val="24"/>
        </w:rPr>
      </w:pPr>
      <w:r>
        <w:rPr>
          <w:rFonts w:hint="eastAsia" w:ascii="宋体" w:hAnsi="宋体"/>
          <w:szCs w:val="24"/>
        </w:rPr>
        <w:t>应</w:t>
      </w:r>
      <w:r>
        <w:rPr>
          <w:rFonts w:ascii="宋体" w:hAnsi="宋体"/>
          <w:szCs w:val="24"/>
        </w:rPr>
        <w:t>支持非结构化和结构化的临床诊疗数据混合式存储。</w:t>
      </w:r>
    </w:p>
    <w:p>
      <w:pPr>
        <w:spacing w:before="156" w:beforeLines="50" w:after="156" w:afterLines="50" w:line="360" w:lineRule="auto"/>
        <w:ind w:firstLine="480" w:firstLineChars="200"/>
        <w:rPr>
          <w:rFonts w:ascii="宋体" w:hAnsi="宋体"/>
          <w:szCs w:val="24"/>
        </w:rPr>
      </w:pPr>
      <w:r>
        <w:rPr>
          <w:rFonts w:hint="eastAsia" w:ascii="宋体" w:hAnsi="宋体"/>
          <w:szCs w:val="24"/>
        </w:rPr>
        <w:t>应</w:t>
      </w:r>
      <w:r>
        <w:rPr>
          <w:rFonts w:ascii="宋体" w:hAnsi="宋体"/>
          <w:szCs w:val="24"/>
        </w:rPr>
        <w:t>符合国家卫计委对应标准规范，支持HL7、DICOM、ICD10等国际标准。</w:t>
      </w:r>
    </w:p>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4、</w:t>
      </w:r>
      <w:r>
        <w:rPr>
          <w:rFonts w:ascii="宋体" w:hAnsi="宋体"/>
          <w:b/>
          <w:bCs/>
          <w:szCs w:val="24"/>
        </w:rPr>
        <w:t>科研应用平台</w:t>
      </w:r>
    </w:p>
    <w:p>
      <w:pPr>
        <w:spacing w:before="156" w:beforeLines="50" w:after="156" w:afterLines="50" w:line="360" w:lineRule="auto"/>
        <w:ind w:firstLine="480" w:firstLineChars="200"/>
        <w:rPr>
          <w:rFonts w:ascii="宋体" w:hAnsi="宋体"/>
          <w:szCs w:val="24"/>
        </w:rPr>
      </w:pPr>
      <w:r>
        <w:rPr>
          <w:rFonts w:ascii="宋体" w:hAnsi="宋体"/>
          <w:szCs w:val="24"/>
        </w:rPr>
        <w:t>首页概览</w:t>
      </w:r>
      <w:r>
        <w:rPr>
          <w:rFonts w:hint="eastAsia" w:ascii="宋体" w:hAnsi="宋体"/>
          <w:szCs w:val="24"/>
        </w:rPr>
        <w:t>：应能通过</w:t>
      </w:r>
      <w:r>
        <w:rPr>
          <w:rFonts w:ascii="宋体" w:hAnsi="宋体"/>
          <w:szCs w:val="24"/>
        </w:rPr>
        <w:t>可视化技术展示数据平台数据整体情况。包含数据的年份，病例数总量；患者地域分布、患者性别、患者年龄分布；词云；诊断分层等可视化功能，让用户对数据整体情况有初步的认知。</w:t>
      </w:r>
    </w:p>
    <w:p>
      <w:pPr>
        <w:spacing w:before="156" w:beforeLines="50" w:after="156" w:afterLines="50" w:line="360" w:lineRule="auto"/>
        <w:ind w:firstLine="480" w:firstLineChars="200"/>
        <w:rPr>
          <w:rFonts w:ascii="宋体" w:hAnsi="宋体"/>
          <w:szCs w:val="24"/>
        </w:rPr>
      </w:pPr>
      <w:r>
        <w:rPr>
          <w:rFonts w:ascii="宋体" w:hAnsi="宋体"/>
          <w:szCs w:val="24"/>
        </w:rPr>
        <w:t>数据详情</w:t>
      </w:r>
      <w:r>
        <w:rPr>
          <w:rFonts w:hint="eastAsia" w:ascii="宋体" w:hAnsi="宋体"/>
          <w:szCs w:val="24"/>
        </w:rPr>
        <w:t>：应能</w:t>
      </w:r>
      <w:r>
        <w:rPr>
          <w:rFonts w:ascii="宋体" w:hAnsi="宋体"/>
          <w:szCs w:val="24"/>
        </w:rPr>
        <w:t>实现诊疗数据的查询和任意字段的筛选和排序，包括病人基本信息、就诊记录、诊断、手术、检验、检查、用药、病理结果、病历文书、体征记录、手麻重症数据记录等视图，每个视图均需实现列设置、列统计功能以及数据导出功能。</w:t>
      </w:r>
    </w:p>
    <w:p>
      <w:pPr>
        <w:spacing w:before="156" w:beforeLines="50" w:after="156" w:afterLines="50" w:line="360" w:lineRule="auto"/>
        <w:ind w:firstLine="480" w:firstLineChars="200"/>
        <w:rPr>
          <w:rFonts w:ascii="宋体" w:hAnsi="宋体"/>
          <w:szCs w:val="24"/>
        </w:rPr>
      </w:pPr>
      <w:r>
        <w:rPr>
          <w:rFonts w:ascii="宋体" w:hAnsi="宋体"/>
          <w:szCs w:val="24"/>
        </w:rPr>
        <w:t>我的研究</w:t>
      </w:r>
      <w:r>
        <w:rPr>
          <w:rFonts w:hint="eastAsia" w:ascii="宋体" w:hAnsi="宋体"/>
          <w:szCs w:val="24"/>
        </w:rPr>
        <w:t>：支持</w:t>
      </w:r>
      <w:r>
        <w:rPr>
          <w:rFonts w:ascii="宋体" w:hAnsi="宋体"/>
          <w:szCs w:val="24"/>
        </w:rPr>
        <w:t>管理本账户下创建的研究队列，用户可创建个人文件夹实现队列人数、特征提取表等信息预览与管理，队列删除复制等操作。</w:t>
      </w:r>
    </w:p>
    <w:p>
      <w:pPr>
        <w:spacing w:before="156" w:beforeLines="50" w:after="156" w:afterLines="50" w:line="360" w:lineRule="auto"/>
        <w:ind w:firstLine="480" w:firstLineChars="200"/>
        <w:rPr>
          <w:rFonts w:ascii="宋体" w:hAnsi="宋体"/>
          <w:szCs w:val="24"/>
        </w:rPr>
      </w:pPr>
      <w:r>
        <w:rPr>
          <w:rFonts w:ascii="宋体" w:hAnsi="宋体"/>
          <w:szCs w:val="24"/>
        </w:rPr>
        <w:t>队列定义</w:t>
      </w:r>
      <w:r>
        <w:rPr>
          <w:rFonts w:hint="eastAsia" w:ascii="宋体" w:hAnsi="宋体"/>
          <w:szCs w:val="24"/>
        </w:rPr>
        <w:t>：应</w:t>
      </w:r>
      <w:r>
        <w:rPr>
          <w:rFonts w:ascii="宋体" w:hAnsi="宋体"/>
          <w:szCs w:val="24"/>
        </w:rPr>
        <w:t>提供灵活方便的组合条件查询筛选界面，以及多维度的诊疗数据检索，可以快速地找到科研病例集，再通过入选和排斥等集合运算实现研究人群的精确筛选。</w:t>
      </w:r>
    </w:p>
    <w:p>
      <w:pPr>
        <w:spacing w:before="156" w:beforeLines="50" w:after="156" w:afterLines="50" w:line="360" w:lineRule="auto"/>
        <w:ind w:firstLine="480" w:firstLineChars="200"/>
        <w:rPr>
          <w:rFonts w:ascii="宋体" w:hAnsi="宋体"/>
          <w:szCs w:val="24"/>
        </w:rPr>
      </w:pPr>
      <w:r>
        <w:rPr>
          <w:rFonts w:ascii="宋体" w:hAnsi="宋体"/>
          <w:szCs w:val="24"/>
        </w:rPr>
        <w:t>队列概览</w:t>
      </w:r>
      <w:r>
        <w:rPr>
          <w:rFonts w:hint="eastAsia" w:ascii="宋体" w:hAnsi="宋体"/>
          <w:szCs w:val="24"/>
        </w:rPr>
        <w:t>：应能</w:t>
      </w:r>
      <w:r>
        <w:rPr>
          <w:rFonts w:ascii="宋体" w:hAnsi="宋体"/>
          <w:szCs w:val="24"/>
        </w:rPr>
        <w:t>通过入组的研究队列人群，建立队列人群的可视化，用户可直接点击查看队列人群数据基本情况，包含队列人群的基本情况，如年龄、性别、诊断、手术等分布情况。</w:t>
      </w:r>
    </w:p>
    <w:p>
      <w:pPr>
        <w:spacing w:before="156" w:beforeLines="50" w:after="156" w:afterLines="50" w:line="360" w:lineRule="auto"/>
        <w:ind w:firstLine="480" w:firstLineChars="200"/>
        <w:rPr>
          <w:rFonts w:ascii="宋体" w:hAnsi="宋体"/>
          <w:szCs w:val="24"/>
        </w:rPr>
      </w:pPr>
      <w:r>
        <w:rPr>
          <w:rFonts w:ascii="宋体" w:hAnsi="宋体"/>
          <w:szCs w:val="24"/>
        </w:rPr>
        <w:t>队列探索</w:t>
      </w:r>
      <w:r>
        <w:rPr>
          <w:rFonts w:hint="eastAsia" w:ascii="宋体" w:hAnsi="宋体"/>
          <w:szCs w:val="24"/>
        </w:rPr>
        <w:t>：应能</w:t>
      </w:r>
      <w:r>
        <w:rPr>
          <w:rFonts w:ascii="宋体" w:hAnsi="宋体"/>
          <w:szCs w:val="24"/>
        </w:rPr>
        <w:t>满足用户在每个研究中对于不同指标的关注，用户可在队列探索中自定义变量及图表样式，系统可快速生成统计图表</w:t>
      </w:r>
    </w:p>
    <w:p>
      <w:pPr>
        <w:spacing w:before="156" w:beforeLines="50" w:after="156" w:afterLines="50" w:line="360" w:lineRule="auto"/>
        <w:ind w:firstLine="480" w:firstLineChars="200"/>
        <w:rPr>
          <w:rFonts w:ascii="宋体" w:hAnsi="宋体"/>
          <w:szCs w:val="24"/>
        </w:rPr>
      </w:pPr>
      <w:r>
        <w:rPr>
          <w:rFonts w:ascii="宋体" w:hAnsi="宋体"/>
          <w:szCs w:val="24"/>
        </w:rPr>
        <w:t>队列对比</w:t>
      </w:r>
      <w:r>
        <w:rPr>
          <w:rFonts w:hint="eastAsia" w:ascii="宋体" w:hAnsi="宋体"/>
          <w:szCs w:val="24"/>
        </w:rPr>
        <w:t>：应能</w:t>
      </w:r>
      <w:r>
        <w:rPr>
          <w:rFonts w:ascii="宋体" w:hAnsi="宋体"/>
          <w:szCs w:val="24"/>
        </w:rPr>
        <w:t>进行指标对比，包括年龄分布、诊断排行、诊断分层的比较，实现不同队列之间数据差异化对比，查找队列差异化内容。</w:t>
      </w:r>
    </w:p>
    <w:p>
      <w:pPr>
        <w:spacing w:before="156" w:beforeLines="50" w:after="156" w:afterLines="50" w:line="360" w:lineRule="auto"/>
        <w:ind w:firstLine="480" w:firstLineChars="200"/>
        <w:rPr>
          <w:rFonts w:ascii="宋体" w:hAnsi="宋体"/>
          <w:szCs w:val="24"/>
        </w:rPr>
      </w:pPr>
      <w:r>
        <w:rPr>
          <w:rFonts w:ascii="宋体" w:hAnsi="宋体"/>
          <w:szCs w:val="24"/>
        </w:rPr>
        <w:t>特征提取</w:t>
      </w:r>
      <w:r>
        <w:rPr>
          <w:rFonts w:hint="eastAsia" w:ascii="宋体" w:hAnsi="宋体"/>
          <w:szCs w:val="24"/>
        </w:rPr>
        <w:t>：应能</w:t>
      </w:r>
      <w:r>
        <w:rPr>
          <w:rFonts w:ascii="宋体" w:hAnsi="宋体"/>
          <w:szCs w:val="24"/>
        </w:rPr>
        <w:t>支持基准事件的规则设定，支持按照基准事件的时间顺序（如前后天数）、基础信息、聚合列、计算列、数据规整、数据挖掘等多个组合条件导出数据，且可以对需要导出的项目进行函数运算，如最大、最小、平均值、最早、最晚、存在一条记录等等，支持从原始变量生成新的变量，支持多事件导出数据（例如：添加时间事件条件，“检验时间”在“手术记录”的0到72小时这一时间段内，检验项目等于白细胞，取最大值，单位为10^9/L的数据），用户对导出的数据进行自由组合，导出至SPSS、SAS等分析软件。支持特征数据的删除、修</w:t>
      </w:r>
      <w:r>
        <w:rPr>
          <w:rFonts w:hint="eastAsia" w:ascii="宋体" w:hAnsi="宋体"/>
          <w:szCs w:val="24"/>
        </w:rPr>
        <w:t>改、克隆以及相关数据预览等功能。</w:t>
      </w:r>
    </w:p>
    <w:p>
      <w:pPr>
        <w:spacing w:before="156" w:beforeLines="50" w:after="156" w:afterLines="50" w:line="360" w:lineRule="auto"/>
        <w:ind w:firstLine="480" w:firstLineChars="200"/>
        <w:rPr>
          <w:rFonts w:ascii="宋体" w:hAnsi="宋体"/>
          <w:szCs w:val="24"/>
        </w:rPr>
      </w:pPr>
      <w:r>
        <w:rPr>
          <w:rFonts w:ascii="宋体" w:hAnsi="宋体"/>
          <w:szCs w:val="24"/>
        </w:rPr>
        <w:t>探索分析</w:t>
      </w:r>
      <w:r>
        <w:rPr>
          <w:rFonts w:hint="eastAsia" w:ascii="宋体" w:hAnsi="宋体"/>
          <w:szCs w:val="24"/>
        </w:rPr>
        <w:t>：应能支持</w:t>
      </w:r>
      <w:r>
        <w:rPr>
          <w:rFonts w:ascii="宋体" w:hAnsi="宋体"/>
          <w:szCs w:val="24"/>
        </w:rPr>
        <w:t>用户对研究方向进行试探性分析，支持正态分布检验、单因素方差分析、卡方检验分析、一般线性分析、相关分析、T检验（双样本）；用户可以通过探索分析验证科研思路，确定研究方向。</w:t>
      </w:r>
    </w:p>
    <w:p>
      <w:pPr>
        <w:spacing w:before="156" w:beforeLines="50" w:after="156" w:afterLines="50" w:line="360" w:lineRule="auto"/>
        <w:ind w:firstLine="480" w:firstLineChars="200"/>
        <w:rPr>
          <w:rFonts w:ascii="宋体" w:hAnsi="宋体"/>
          <w:szCs w:val="24"/>
        </w:rPr>
      </w:pPr>
      <w:r>
        <w:rPr>
          <w:rFonts w:ascii="宋体" w:hAnsi="宋体"/>
          <w:szCs w:val="24"/>
        </w:rPr>
        <w:t>智能检索</w:t>
      </w:r>
      <w:r>
        <w:rPr>
          <w:rFonts w:hint="eastAsia" w:ascii="宋体" w:hAnsi="宋体"/>
          <w:szCs w:val="24"/>
        </w:rPr>
        <w:t>：应</w:t>
      </w:r>
      <w:r>
        <w:rPr>
          <w:rFonts w:ascii="宋体" w:hAnsi="宋体"/>
          <w:szCs w:val="24"/>
        </w:rPr>
        <w:t>采用中文分词技术，使得对非结构化文本的分词，既快速又符合医学实际；采用智能搜索引擎核心，支持用户在进行段落定位后进行全文搜索；全文搜索的结果，可以作为多维度病例挖掘的手段之一。</w:t>
      </w:r>
    </w:p>
    <w:p>
      <w:pPr>
        <w:spacing w:before="156" w:beforeLines="50" w:after="156" w:afterLines="50" w:line="360" w:lineRule="auto"/>
        <w:ind w:firstLine="480" w:firstLineChars="200"/>
        <w:rPr>
          <w:rFonts w:ascii="宋体" w:hAnsi="宋体"/>
          <w:szCs w:val="24"/>
        </w:rPr>
      </w:pPr>
      <w:r>
        <w:rPr>
          <w:rFonts w:ascii="宋体" w:hAnsi="宋体"/>
          <w:szCs w:val="24"/>
        </w:rPr>
        <w:t>临床共享视图</w:t>
      </w:r>
      <w:r>
        <w:rPr>
          <w:rFonts w:hint="eastAsia" w:ascii="宋体" w:hAnsi="宋体"/>
          <w:szCs w:val="24"/>
        </w:rPr>
        <w:t>：应支持</w:t>
      </w:r>
      <w:r>
        <w:rPr>
          <w:rFonts w:ascii="宋体" w:hAnsi="宋体"/>
          <w:szCs w:val="24"/>
        </w:rPr>
        <w:t>在一个界面中360度全方位的展示该病人的诊疗记录，包括病人基本信息、就诊记录、诊断、手术、检验、检查、用药、病理结果、病历文书等等。</w:t>
      </w:r>
    </w:p>
    <w:p>
      <w:pPr>
        <w:spacing w:before="156" w:beforeLines="50" w:after="156" w:afterLines="50" w:line="360" w:lineRule="auto"/>
        <w:ind w:firstLine="480" w:firstLineChars="200"/>
        <w:rPr>
          <w:rFonts w:ascii="宋体" w:hAnsi="宋体"/>
          <w:szCs w:val="24"/>
        </w:rPr>
      </w:pPr>
      <w:r>
        <w:rPr>
          <w:rFonts w:ascii="宋体" w:hAnsi="宋体"/>
          <w:szCs w:val="24"/>
        </w:rPr>
        <w:t>Timeline（时间轴）</w:t>
      </w:r>
      <w:r>
        <w:rPr>
          <w:rFonts w:hint="eastAsia" w:ascii="宋体" w:hAnsi="宋体"/>
          <w:szCs w:val="24"/>
        </w:rPr>
        <w:t>：应能</w:t>
      </w:r>
      <w:r>
        <w:rPr>
          <w:rFonts w:ascii="宋体" w:hAnsi="宋体"/>
          <w:szCs w:val="24"/>
        </w:rPr>
        <w:t>完整掌握患者历次就诊信息.实现全流程的进行患者病情追溯。以历次诊疗事件时间轴为主线，集中展示历次诊疗过程中的医疗事件。可进一步深入展示历次具体医疗事件内容。</w:t>
      </w:r>
    </w:p>
    <w:p>
      <w:pPr>
        <w:pStyle w:val="5"/>
        <w:spacing w:before="156" w:beforeLines="50" w:after="156" w:afterLines="50" w:line="360" w:lineRule="auto"/>
        <w:rPr>
          <w:rFonts w:ascii="宋体" w:hAnsi="宋体" w:eastAsia="宋体"/>
          <w:b/>
          <w:bCs/>
        </w:rPr>
      </w:pPr>
      <w:r>
        <w:rPr>
          <w:rFonts w:hint="eastAsia" w:ascii="宋体" w:hAnsi="宋体" w:eastAsia="宋体"/>
          <w:b/>
          <w:bCs/>
        </w:rPr>
        <w:t>物联网数据中心</w:t>
      </w:r>
      <w:r>
        <w:rPr>
          <w:rFonts w:hint="eastAsia" w:ascii="宋体" w:hAnsi="宋体" w:eastAsia="宋体"/>
          <w:b/>
          <w:bCs/>
        </w:rPr>
        <w:tab/>
      </w:r>
    </w:p>
    <w:p>
      <w:pPr>
        <w:pStyle w:val="6"/>
        <w:spacing w:before="156" w:beforeLines="50" w:after="156" w:afterLines="50" w:line="360" w:lineRule="auto"/>
        <w:rPr>
          <w:rFonts w:ascii="宋体" w:hAnsi="宋体"/>
          <w:sz w:val="24"/>
          <w:szCs w:val="24"/>
        </w:rPr>
      </w:pPr>
      <w:r>
        <w:rPr>
          <w:rFonts w:ascii="宋体" w:hAnsi="宋体"/>
          <w:sz w:val="24"/>
          <w:szCs w:val="24"/>
        </w:rPr>
        <w:t>I</w:t>
      </w:r>
      <w:r>
        <w:rPr>
          <w:rFonts w:hint="eastAsia" w:ascii="宋体" w:hAnsi="宋体"/>
          <w:sz w:val="24"/>
          <w:szCs w:val="24"/>
        </w:rPr>
        <w:t>DR基础目录标准库</w:t>
      </w:r>
    </w:p>
    <w:p>
      <w:pPr>
        <w:pStyle w:val="7"/>
        <w:spacing w:before="156" w:beforeLines="50" w:after="156" w:afterLines="50" w:line="360" w:lineRule="auto"/>
        <w:rPr>
          <w:rFonts w:ascii="宋体" w:hAnsi="宋体"/>
        </w:rPr>
      </w:pPr>
      <w:r>
        <w:rPr>
          <w:rFonts w:hint="eastAsia" w:ascii="宋体" w:hAnsi="宋体"/>
        </w:rPr>
        <w:t>人员基础标准库</w:t>
      </w:r>
    </w:p>
    <w:p>
      <w:pPr>
        <w:pStyle w:val="31"/>
        <w:spacing w:before="156" w:beforeLines="50" w:after="156" w:afterLines="50"/>
        <w:ind w:firstLine="480"/>
      </w:pPr>
      <w:r>
        <w:rPr>
          <w:rFonts w:hint="eastAsia"/>
        </w:rPr>
        <w:t>支持全院统一人员信息管理。</w:t>
      </w:r>
    </w:p>
    <w:p>
      <w:pPr>
        <w:pStyle w:val="31"/>
        <w:spacing w:before="156" w:beforeLines="50" w:after="156" w:afterLines="50"/>
        <w:ind w:firstLine="480"/>
      </w:pPr>
      <w:r>
        <w:rPr>
          <w:rFonts w:hint="eastAsia"/>
        </w:rPr>
        <w:t>支持全院统一账户信息管理。</w:t>
      </w:r>
    </w:p>
    <w:p>
      <w:pPr>
        <w:pStyle w:val="31"/>
        <w:spacing w:before="156" w:beforeLines="50" w:after="156" w:afterLines="50"/>
        <w:ind w:firstLine="480"/>
      </w:pPr>
      <w:r>
        <w:rPr>
          <w:rFonts w:hint="eastAsia"/>
        </w:rPr>
        <w:t>支持全院统一组织机构管理。</w:t>
      </w:r>
    </w:p>
    <w:p>
      <w:pPr>
        <w:pStyle w:val="31"/>
        <w:spacing w:before="156" w:beforeLines="50" w:after="156" w:afterLines="50"/>
        <w:ind w:firstLine="480"/>
      </w:pPr>
      <w:r>
        <w:rPr>
          <w:rFonts w:hint="eastAsia"/>
        </w:rPr>
        <w:t>支持全院设备与人员对应管理。</w:t>
      </w:r>
    </w:p>
    <w:p>
      <w:pPr>
        <w:pStyle w:val="31"/>
        <w:spacing w:before="156" w:beforeLines="50" w:after="156" w:afterLines="50"/>
        <w:ind w:firstLine="480"/>
      </w:pPr>
      <w:r>
        <w:rPr>
          <w:rFonts w:hint="eastAsia"/>
        </w:rPr>
        <w:t>支持第三方运维人员信息管理。</w:t>
      </w:r>
    </w:p>
    <w:p>
      <w:pPr>
        <w:pStyle w:val="7"/>
        <w:spacing w:before="156" w:beforeLines="50" w:after="156" w:afterLines="50" w:line="360" w:lineRule="auto"/>
        <w:rPr>
          <w:rFonts w:ascii="宋体" w:hAnsi="宋体"/>
        </w:rPr>
      </w:pPr>
      <w:r>
        <w:rPr>
          <w:rFonts w:hint="eastAsia" w:ascii="宋体" w:hAnsi="宋体"/>
        </w:rPr>
        <w:t>设备基础目录标准库</w:t>
      </w:r>
    </w:p>
    <w:p>
      <w:pPr>
        <w:pStyle w:val="31"/>
        <w:spacing w:before="156" w:beforeLines="50" w:after="156" w:afterLines="50"/>
        <w:ind w:firstLine="480"/>
      </w:pPr>
      <w:r>
        <w:rPr>
          <w:rFonts w:hint="eastAsia"/>
        </w:rPr>
        <w:t>支持医疗设备资产基础目录标准库建设。</w:t>
      </w:r>
    </w:p>
    <w:p>
      <w:pPr>
        <w:pStyle w:val="31"/>
        <w:spacing w:before="156" w:beforeLines="50" w:after="156" w:afterLines="50"/>
        <w:ind w:firstLine="480"/>
      </w:pPr>
      <w:r>
        <w:rPr>
          <w:rFonts w:hint="eastAsia"/>
        </w:rPr>
        <w:t>支持</w:t>
      </w:r>
      <w:r>
        <w:t>IT设备资产基础目录标准库建设</w:t>
      </w:r>
      <w:r>
        <w:rPr>
          <w:rFonts w:hint="eastAsia"/>
        </w:rPr>
        <w:t>。</w:t>
      </w:r>
    </w:p>
    <w:p>
      <w:pPr>
        <w:pStyle w:val="31"/>
        <w:spacing w:before="156" w:beforeLines="50" w:after="156" w:afterLines="50"/>
        <w:ind w:firstLine="480"/>
      </w:pPr>
      <w:r>
        <w:rPr>
          <w:rFonts w:hint="eastAsia"/>
        </w:rPr>
        <w:t>支持后勤</w:t>
      </w:r>
      <w:r>
        <w:t>/办公设备基础目录标准库建设</w:t>
      </w:r>
      <w:r>
        <w:rPr>
          <w:rFonts w:hint="eastAsia"/>
        </w:rPr>
        <w:t>。</w:t>
      </w:r>
    </w:p>
    <w:p>
      <w:pPr>
        <w:pStyle w:val="31"/>
        <w:spacing w:before="156" w:beforeLines="50" w:after="156" w:afterLines="50"/>
        <w:ind w:firstLine="480"/>
      </w:pPr>
      <w:r>
        <w:rPr>
          <w:rFonts w:hint="eastAsia"/>
        </w:rPr>
        <w:t>支持数字资产基础目录标准库建设.</w:t>
      </w:r>
    </w:p>
    <w:p>
      <w:pPr>
        <w:pStyle w:val="31"/>
        <w:spacing w:before="156" w:beforeLines="50" w:after="156" w:afterLines="50"/>
        <w:ind w:firstLine="480"/>
      </w:pPr>
      <w:r>
        <w:rPr>
          <w:rFonts w:hint="eastAsia"/>
        </w:rPr>
        <w:t>支持医用高、低值材料基础目录标准库建设.</w:t>
      </w:r>
    </w:p>
    <w:p>
      <w:pPr>
        <w:pStyle w:val="31"/>
        <w:spacing w:before="156" w:beforeLines="50" w:after="156" w:afterLines="50"/>
        <w:ind w:firstLine="480"/>
      </w:pPr>
      <w:r>
        <w:rPr>
          <w:rFonts w:hint="eastAsia"/>
        </w:rPr>
        <w:t>支持建筑资产基础目录标准库建设.</w:t>
      </w:r>
    </w:p>
    <w:p>
      <w:pPr>
        <w:pStyle w:val="6"/>
        <w:spacing w:before="156" w:beforeLines="50" w:after="156" w:afterLines="50" w:line="360" w:lineRule="auto"/>
        <w:rPr>
          <w:rFonts w:ascii="宋体" w:hAnsi="宋体"/>
          <w:sz w:val="24"/>
          <w:szCs w:val="24"/>
        </w:rPr>
      </w:pPr>
      <w:r>
        <w:rPr>
          <w:rFonts w:ascii="宋体" w:hAnsi="宋体"/>
          <w:sz w:val="24"/>
          <w:szCs w:val="24"/>
        </w:rPr>
        <w:t>I</w:t>
      </w:r>
      <w:r>
        <w:rPr>
          <w:rFonts w:hint="eastAsia" w:ascii="宋体" w:hAnsi="宋体"/>
          <w:sz w:val="24"/>
          <w:szCs w:val="24"/>
        </w:rPr>
        <w:t>DR设备状态库</w:t>
      </w:r>
    </w:p>
    <w:p>
      <w:pPr>
        <w:pStyle w:val="7"/>
        <w:spacing w:before="156" w:beforeLines="50" w:after="156" w:afterLines="50" w:line="360" w:lineRule="auto"/>
        <w:rPr>
          <w:rFonts w:ascii="宋体" w:hAnsi="宋体"/>
        </w:rPr>
      </w:pPr>
      <w:r>
        <w:rPr>
          <w:rFonts w:hint="eastAsia" w:ascii="宋体" w:hAnsi="宋体"/>
        </w:rPr>
        <w:t>设备能耗监测库</w:t>
      </w:r>
    </w:p>
    <w:p>
      <w:pPr>
        <w:pStyle w:val="31"/>
        <w:spacing w:before="156" w:beforeLines="50" w:after="156" w:afterLines="50"/>
        <w:ind w:firstLine="480"/>
      </w:pPr>
      <w:r>
        <w:rPr>
          <w:rFonts w:hint="eastAsia"/>
        </w:rPr>
        <w:t>支持医疗设备能耗监测数据存储。</w:t>
      </w:r>
    </w:p>
    <w:p>
      <w:pPr>
        <w:pStyle w:val="31"/>
        <w:spacing w:before="156" w:beforeLines="50" w:after="156" w:afterLines="50"/>
        <w:ind w:firstLine="480"/>
      </w:pPr>
      <w:r>
        <w:rPr>
          <w:rFonts w:hint="eastAsia"/>
        </w:rPr>
        <w:t>支持</w:t>
      </w:r>
      <w:r>
        <w:t>IT设备能耗监测数据存储</w:t>
      </w:r>
      <w:r>
        <w:rPr>
          <w:rFonts w:hint="eastAsia"/>
        </w:rPr>
        <w:t>。</w:t>
      </w:r>
    </w:p>
    <w:p>
      <w:pPr>
        <w:pStyle w:val="7"/>
        <w:spacing w:before="156" w:beforeLines="50" w:after="156" w:afterLines="50" w:line="360" w:lineRule="auto"/>
        <w:rPr>
          <w:rFonts w:ascii="宋体" w:hAnsi="宋体"/>
        </w:rPr>
      </w:pPr>
      <w:r>
        <w:rPr>
          <w:rFonts w:hint="eastAsia" w:ascii="宋体" w:hAnsi="宋体"/>
        </w:rPr>
        <w:t>设备运行监测库</w:t>
      </w:r>
    </w:p>
    <w:p>
      <w:pPr>
        <w:pStyle w:val="31"/>
        <w:spacing w:before="156" w:beforeLines="50" w:after="156" w:afterLines="50"/>
        <w:ind w:firstLine="480"/>
      </w:pPr>
      <w:r>
        <w:rPr>
          <w:rFonts w:hint="eastAsia"/>
        </w:rPr>
        <w:t>支持医疗设备采购论证信息数据存储。</w:t>
      </w:r>
    </w:p>
    <w:p>
      <w:pPr>
        <w:pStyle w:val="31"/>
        <w:spacing w:before="156" w:beforeLines="50" w:after="156" w:afterLines="50"/>
        <w:ind w:firstLine="480"/>
      </w:pPr>
      <w:r>
        <w:rPr>
          <w:rFonts w:hint="eastAsia"/>
        </w:rPr>
        <w:t>支持医疗设备调配信息数据存储。</w:t>
      </w:r>
    </w:p>
    <w:p>
      <w:pPr>
        <w:pStyle w:val="31"/>
        <w:spacing w:before="156" w:beforeLines="50" w:after="156" w:afterLines="50"/>
        <w:ind w:firstLine="480"/>
      </w:pPr>
      <w:r>
        <w:rPr>
          <w:rFonts w:hint="eastAsia"/>
        </w:rPr>
        <w:t>支持医疗设备开关机信息数据存储。</w:t>
      </w:r>
    </w:p>
    <w:p>
      <w:pPr>
        <w:pStyle w:val="31"/>
        <w:spacing w:before="156" w:beforeLines="50" w:after="156" w:afterLines="50"/>
        <w:ind w:firstLine="480"/>
      </w:pPr>
      <w:r>
        <w:rPr>
          <w:rFonts w:hint="eastAsia"/>
        </w:rPr>
        <w:t>支持医疗设备使用率信息数据存储。</w:t>
      </w:r>
    </w:p>
    <w:p>
      <w:pPr>
        <w:pStyle w:val="31"/>
        <w:spacing w:before="156" w:beforeLines="50" w:after="156" w:afterLines="50"/>
        <w:ind w:firstLine="480"/>
      </w:pPr>
      <w:r>
        <w:rPr>
          <w:rFonts w:hint="eastAsia"/>
        </w:rPr>
        <w:t>支持医疗设备维修信息数据存储。</w:t>
      </w:r>
    </w:p>
    <w:p>
      <w:pPr>
        <w:pStyle w:val="31"/>
        <w:spacing w:before="156" w:beforeLines="50" w:after="156" w:afterLines="50"/>
        <w:ind w:firstLine="480"/>
      </w:pPr>
      <w:r>
        <w:rPr>
          <w:rFonts w:hint="eastAsia"/>
        </w:rPr>
        <w:t>支持医疗设备故障监测数据存储。</w:t>
      </w:r>
    </w:p>
    <w:p>
      <w:pPr>
        <w:pStyle w:val="31"/>
        <w:spacing w:before="156" w:beforeLines="50" w:after="156" w:afterLines="50"/>
        <w:ind w:firstLine="480"/>
      </w:pPr>
      <w:r>
        <w:rPr>
          <w:rFonts w:hint="eastAsia"/>
        </w:rPr>
        <w:t>支持医疗设备质量管理信息（计量、</w:t>
      </w:r>
      <w:r>
        <w:t>PM、不良事件等）数据存储</w:t>
      </w:r>
      <w:r>
        <w:rPr>
          <w:rFonts w:hint="eastAsia"/>
        </w:rPr>
        <w:t>。</w:t>
      </w:r>
    </w:p>
    <w:p>
      <w:pPr>
        <w:pStyle w:val="31"/>
        <w:spacing w:before="156" w:beforeLines="50" w:after="156" w:afterLines="50"/>
        <w:ind w:firstLine="480"/>
      </w:pPr>
      <w:r>
        <w:rPr>
          <w:rFonts w:hint="eastAsia"/>
        </w:rPr>
        <w:t>支持医疗设备折旧信息数据存储。</w:t>
      </w:r>
    </w:p>
    <w:p>
      <w:pPr>
        <w:pStyle w:val="31"/>
        <w:spacing w:before="156" w:beforeLines="50" w:after="156" w:afterLines="50"/>
        <w:ind w:firstLine="480"/>
      </w:pPr>
      <w:r>
        <w:rPr>
          <w:rFonts w:hint="eastAsia"/>
        </w:rPr>
        <w:t>支持服务器、存储、交换机运行数据存储。</w:t>
      </w:r>
    </w:p>
    <w:p>
      <w:pPr>
        <w:pStyle w:val="31"/>
        <w:spacing w:before="156" w:beforeLines="50" w:after="156" w:afterLines="50"/>
        <w:ind w:firstLine="480"/>
      </w:pPr>
      <w:r>
        <w:rPr>
          <w:rFonts w:hint="eastAsia"/>
        </w:rPr>
        <w:t>支持基础软件：操作系统、数据库、中间件、容灾软件、备份软件、虚拟系统监控数据存储。</w:t>
      </w:r>
    </w:p>
    <w:p>
      <w:pPr>
        <w:pStyle w:val="31"/>
        <w:spacing w:before="156" w:beforeLines="50" w:after="156" w:afterLines="50"/>
        <w:ind w:firstLine="480"/>
      </w:pPr>
      <w:r>
        <w:rPr>
          <w:rFonts w:hint="eastAsia"/>
        </w:rPr>
        <w:t>支持自助设备运行数据存储。</w:t>
      </w:r>
    </w:p>
    <w:p>
      <w:pPr>
        <w:pStyle w:val="31"/>
        <w:spacing w:before="156" w:beforeLines="50" w:after="156" w:afterLines="50"/>
        <w:ind w:firstLine="480"/>
      </w:pPr>
      <w:r>
        <w:rPr>
          <w:rFonts w:hint="eastAsia"/>
        </w:rPr>
        <w:t>支持各类传感器运行数据存储。</w:t>
      </w:r>
    </w:p>
    <w:p>
      <w:pPr>
        <w:pStyle w:val="31"/>
        <w:spacing w:before="156" w:beforeLines="50" w:after="156" w:afterLines="50"/>
        <w:ind w:firstLine="480"/>
      </w:pPr>
      <w:r>
        <w:rPr>
          <w:rFonts w:hint="eastAsia"/>
        </w:rPr>
        <w:t>支持数据库数据交换流程、</w:t>
      </w:r>
      <w:r>
        <w:t>HIS\LIS\EMR\PACS等业务系统数据交换流程数据存储</w:t>
      </w:r>
      <w:r>
        <w:rPr>
          <w:rFonts w:hint="eastAsia"/>
        </w:rPr>
        <w:t>。</w:t>
      </w:r>
    </w:p>
    <w:p>
      <w:pPr>
        <w:pStyle w:val="7"/>
        <w:spacing w:before="156" w:beforeLines="50" w:after="156" w:afterLines="50" w:line="360" w:lineRule="auto"/>
        <w:rPr>
          <w:rFonts w:ascii="宋体" w:hAnsi="宋体"/>
        </w:rPr>
      </w:pPr>
      <w:r>
        <w:rPr>
          <w:rFonts w:hint="eastAsia" w:ascii="宋体" w:hAnsi="宋体"/>
        </w:rPr>
        <w:t>设备空间信息库</w:t>
      </w:r>
    </w:p>
    <w:p>
      <w:pPr>
        <w:pStyle w:val="31"/>
        <w:spacing w:before="156" w:beforeLines="50" w:after="156" w:afterLines="50"/>
        <w:ind w:firstLine="480"/>
      </w:pPr>
      <w:r>
        <w:rPr>
          <w:rFonts w:hint="eastAsia"/>
        </w:rPr>
        <w:t>支持全院空间信息数据存储。</w:t>
      </w:r>
    </w:p>
    <w:p>
      <w:pPr>
        <w:pStyle w:val="31"/>
        <w:spacing w:before="156" w:beforeLines="50" w:after="156" w:afterLines="50"/>
        <w:ind w:firstLine="480"/>
      </w:pPr>
      <w:r>
        <w:rPr>
          <w:rFonts w:hint="eastAsia"/>
        </w:rPr>
        <w:t>支持电子围栏信息数据存储。</w:t>
      </w:r>
    </w:p>
    <w:p>
      <w:pPr>
        <w:pStyle w:val="31"/>
        <w:spacing w:before="156" w:beforeLines="50" w:after="156" w:afterLines="50"/>
        <w:ind w:firstLine="480"/>
      </w:pPr>
      <w:r>
        <w:rPr>
          <w:rFonts w:hint="eastAsia"/>
        </w:rPr>
        <w:t>支持设备空间信息数据存储。</w:t>
      </w:r>
    </w:p>
    <w:p>
      <w:pPr>
        <w:pStyle w:val="31"/>
        <w:spacing w:before="156" w:beforeLines="50" w:after="156" w:afterLines="50"/>
        <w:ind w:firstLine="480"/>
      </w:pPr>
      <w:r>
        <w:rPr>
          <w:rFonts w:hint="eastAsia"/>
        </w:rPr>
        <w:t>支持设备移动轨迹信息数据存储。</w:t>
      </w:r>
    </w:p>
    <w:p>
      <w:pPr>
        <w:pStyle w:val="6"/>
        <w:spacing w:before="156" w:beforeLines="50" w:after="156" w:afterLines="50" w:line="360" w:lineRule="auto"/>
        <w:rPr>
          <w:rFonts w:ascii="宋体" w:hAnsi="宋体"/>
          <w:sz w:val="24"/>
          <w:szCs w:val="24"/>
        </w:rPr>
      </w:pPr>
      <w:r>
        <w:rPr>
          <w:rFonts w:ascii="宋体" w:hAnsi="宋体"/>
          <w:sz w:val="24"/>
          <w:szCs w:val="24"/>
        </w:rPr>
        <w:t>I</w:t>
      </w:r>
      <w:r>
        <w:rPr>
          <w:rFonts w:hint="eastAsia" w:ascii="宋体" w:hAnsi="宋体"/>
          <w:sz w:val="24"/>
          <w:szCs w:val="24"/>
        </w:rPr>
        <w:t>DR设备业务库</w:t>
      </w:r>
    </w:p>
    <w:p>
      <w:pPr>
        <w:pStyle w:val="7"/>
        <w:spacing w:before="156" w:beforeLines="50" w:after="156" w:afterLines="50" w:line="360" w:lineRule="auto"/>
        <w:rPr>
          <w:rFonts w:ascii="宋体" w:hAnsi="宋体"/>
        </w:rPr>
      </w:pPr>
      <w:r>
        <w:rPr>
          <w:rFonts w:hint="eastAsia" w:ascii="宋体" w:hAnsi="宋体"/>
        </w:rPr>
        <w:t>临床体征监测库</w:t>
      </w:r>
    </w:p>
    <w:p>
      <w:pPr>
        <w:pStyle w:val="31"/>
        <w:spacing w:before="156" w:beforeLines="50" w:after="156" w:afterLines="50"/>
        <w:ind w:firstLine="480"/>
      </w:pPr>
      <w:r>
        <w:rPr>
          <w:rFonts w:hint="eastAsia"/>
        </w:rPr>
        <w:t>支持非接触式智能床垫实时</w:t>
      </w:r>
      <w:r>
        <w:rPr>
          <w:rFonts w:hint="eastAsia" w:ascii="微软雅黑" w:hAnsi="微软雅黑" w:eastAsia="微软雅黑" w:cs="微软雅黑"/>
        </w:rPr>
        <w:t>⼼</w:t>
      </w:r>
      <w:r>
        <w:rPr>
          <w:rFonts w:hint="eastAsia"/>
        </w:rPr>
        <w:t>率、实时呼吸率、实时体动频率、</w:t>
      </w:r>
      <w:r>
        <w:t>BCG信号、在离床状态数据存储</w:t>
      </w:r>
      <w:r>
        <w:rPr>
          <w:rFonts w:hint="eastAsia"/>
        </w:rPr>
        <w:t>。</w:t>
      </w:r>
    </w:p>
    <w:p>
      <w:pPr>
        <w:pStyle w:val="31"/>
        <w:spacing w:before="156" w:beforeLines="50" w:after="156" w:afterLines="50"/>
        <w:ind w:firstLine="480"/>
      </w:pPr>
      <w:r>
        <w:rPr>
          <w:rFonts w:hint="eastAsia"/>
        </w:rPr>
        <w:t>支持体温贴</w:t>
      </w:r>
      <w:r>
        <w:t>/蓝牙温度计体温数据存储</w:t>
      </w:r>
      <w:r>
        <w:rPr>
          <w:rFonts w:hint="eastAsia"/>
        </w:rPr>
        <w:t>。</w:t>
      </w:r>
    </w:p>
    <w:p>
      <w:pPr>
        <w:pStyle w:val="31"/>
        <w:spacing w:before="156" w:beforeLines="50" w:after="156" w:afterLines="50"/>
        <w:ind w:firstLine="480"/>
      </w:pPr>
      <w:r>
        <w:rPr>
          <w:rFonts w:hint="eastAsia"/>
        </w:rPr>
        <w:t>支持血压计血压数据存储。</w:t>
      </w:r>
    </w:p>
    <w:p>
      <w:pPr>
        <w:pStyle w:val="31"/>
        <w:spacing w:before="156" w:beforeLines="50" w:after="156" w:afterLines="50"/>
        <w:ind w:firstLine="480"/>
      </w:pPr>
      <w:r>
        <w:rPr>
          <w:rFonts w:hint="eastAsia"/>
        </w:rPr>
        <w:t>支持血氧仪血氧数据存储。</w:t>
      </w:r>
    </w:p>
    <w:p>
      <w:pPr>
        <w:pStyle w:val="31"/>
        <w:spacing w:before="156" w:beforeLines="50" w:after="156" w:afterLines="50"/>
        <w:ind w:firstLine="480"/>
      </w:pPr>
      <w:r>
        <w:rPr>
          <w:rFonts w:hint="eastAsia"/>
        </w:rPr>
        <w:t>支持呼吸机业务数据存储。</w:t>
      </w:r>
    </w:p>
    <w:p>
      <w:pPr>
        <w:pStyle w:val="31"/>
        <w:spacing w:before="156" w:beforeLines="50" w:after="156" w:afterLines="50"/>
        <w:ind w:firstLine="480"/>
      </w:pPr>
      <w:r>
        <w:rPr>
          <w:rFonts w:hint="eastAsia"/>
        </w:rPr>
        <w:t>支持麻醉机业务数据存储。</w:t>
      </w:r>
    </w:p>
    <w:p>
      <w:pPr>
        <w:pStyle w:val="31"/>
        <w:spacing w:before="156" w:beforeLines="50" w:after="156" w:afterLines="50"/>
        <w:ind w:firstLine="480"/>
      </w:pPr>
      <w:r>
        <w:rPr>
          <w:rFonts w:hint="eastAsia"/>
        </w:rPr>
        <w:t>支持监护仪业务数据存储。</w:t>
      </w:r>
    </w:p>
    <w:p>
      <w:pPr>
        <w:pStyle w:val="31"/>
        <w:spacing w:before="156" w:beforeLines="50" w:after="156" w:afterLines="50"/>
        <w:ind w:firstLine="480"/>
      </w:pPr>
      <w:r>
        <w:rPr>
          <w:rFonts w:hint="eastAsia"/>
        </w:rPr>
        <w:t>支持影像设备业务数据存储。</w:t>
      </w:r>
    </w:p>
    <w:p>
      <w:pPr>
        <w:pStyle w:val="31"/>
        <w:spacing w:before="156" w:beforeLines="50" w:after="156" w:afterLines="50"/>
        <w:ind w:firstLine="480"/>
      </w:pPr>
      <w:r>
        <w:rPr>
          <w:rFonts w:hint="eastAsia"/>
        </w:rPr>
        <w:t>支持检验设备业务数据存储。</w:t>
      </w:r>
    </w:p>
    <w:p>
      <w:pPr>
        <w:pStyle w:val="7"/>
        <w:spacing w:before="156" w:beforeLines="50" w:after="156" w:afterLines="50" w:line="360" w:lineRule="auto"/>
        <w:rPr>
          <w:rFonts w:ascii="宋体" w:hAnsi="宋体"/>
        </w:rPr>
      </w:pPr>
      <w:r>
        <w:rPr>
          <w:rFonts w:hint="eastAsia" w:ascii="宋体" w:hAnsi="宋体"/>
        </w:rPr>
        <w:t>医院能耗监测库</w:t>
      </w:r>
    </w:p>
    <w:p>
      <w:pPr>
        <w:pStyle w:val="31"/>
        <w:spacing w:before="156" w:beforeLines="50" w:after="156" w:afterLines="50"/>
        <w:ind w:firstLine="480"/>
      </w:pPr>
      <w:r>
        <w:rPr>
          <w:rFonts w:hint="eastAsia"/>
        </w:rPr>
        <w:t>支持医院用水数据存储。</w:t>
      </w:r>
    </w:p>
    <w:p>
      <w:pPr>
        <w:pStyle w:val="31"/>
        <w:spacing w:before="156" w:beforeLines="50" w:after="156" w:afterLines="50"/>
        <w:ind w:firstLine="480"/>
      </w:pPr>
      <w:r>
        <w:rPr>
          <w:rFonts w:hint="eastAsia"/>
        </w:rPr>
        <w:t>支持医院用电数据存储。</w:t>
      </w:r>
    </w:p>
    <w:p>
      <w:pPr>
        <w:pStyle w:val="31"/>
        <w:spacing w:before="156" w:beforeLines="50" w:after="156" w:afterLines="50"/>
        <w:ind w:firstLine="480"/>
      </w:pPr>
      <w:r>
        <w:rPr>
          <w:rFonts w:hint="eastAsia"/>
        </w:rPr>
        <w:t>支持医院燃气用量数据存储。</w:t>
      </w:r>
    </w:p>
    <w:p>
      <w:pPr>
        <w:pStyle w:val="31"/>
        <w:spacing w:before="156" w:beforeLines="50" w:after="156" w:afterLines="50"/>
        <w:ind w:firstLine="480"/>
      </w:pPr>
      <w:r>
        <w:rPr>
          <w:rFonts w:hint="eastAsia"/>
        </w:rPr>
        <w:t>支持医院供热数据存储。</w:t>
      </w:r>
    </w:p>
    <w:p>
      <w:pPr>
        <w:pStyle w:val="31"/>
        <w:spacing w:before="156" w:beforeLines="50" w:after="156" w:afterLines="50"/>
        <w:ind w:firstLine="480"/>
      </w:pPr>
      <w:r>
        <w:rPr>
          <w:rFonts w:hint="eastAsia"/>
        </w:rPr>
        <w:t>支持医院供冷数据存储。</w:t>
      </w:r>
    </w:p>
    <w:p>
      <w:pPr>
        <w:pStyle w:val="31"/>
        <w:spacing w:before="156" w:beforeLines="50" w:after="156" w:afterLines="50"/>
        <w:ind w:firstLine="480"/>
      </w:pPr>
      <w:r>
        <w:rPr>
          <w:rFonts w:hint="eastAsia"/>
        </w:rPr>
        <w:t>支持医院医用气体用量数据存储。</w:t>
      </w:r>
    </w:p>
    <w:p>
      <w:pPr>
        <w:pStyle w:val="7"/>
        <w:spacing w:before="156" w:beforeLines="50" w:after="156" w:afterLines="50" w:line="360" w:lineRule="auto"/>
        <w:rPr>
          <w:rFonts w:ascii="宋体" w:hAnsi="宋体"/>
        </w:rPr>
      </w:pPr>
      <w:r>
        <w:rPr>
          <w:rFonts w:hint="eastAsia" w:ascii="宋体" w:hAnsi="宋体"/>
        </w:rPr>
        <w:t>医院环境监测库</w:t>
      </w:r>
    </w:p>
    <w:p>
      <w:pPr>
        <w:pStyle w:val="31"/>
        <w:spacing w:before="156" w:beforeLines="50" w:after="156" w:afterLines="50"/>
        <w:ind w:firstLine="480"/>
      </w:pPr>
      <w:r>
        <w:rPr>
          <w:rFonts w:hint="eastAsia"/>
        </w:rPr>
        <w:t>支持温度数据存储。</w:t>
      </w:r>
    </w:p>
    <w:p>
      <w:pPr>
        <w:pStyle w:val="31"/>
        <w:spacing w:before="156" w:beforeLines="50" w:after="156" w:afterLines="50"/>
        <w:ind w:firstLine="480"/>
      </w:pPr>
      <w:r>
        <w:rPr>
          <w:rFonts w:hint="eastAsia"/>
        </w:rPr>
        <w:t>支持湿度数据存储。</w:t>
      </w:r>
    </w:p>
    <w:p>
      <w:pPr>
        <w:pStyle w:val="31"/>
        <w:spacing w:before="156" w:beforeLines="50" w:after="156" w:afterLines="50"/>
        <w:ind w:firstLine="480"/>
      </w:pPr>
      <w:r>
        <w:rPr>
          <w:rFonts w:hint="eastAsia"/>
        </w:rPr>
        <w:t>支持环境分贝数据存储。</w:t>
      </w:r>
    </w:p>
    <w:p>
      <w:pPr>
        <w:pStyle w:val="31"/>
        <w:spacing w:before="156" w:beforeLines="50" w:after="156" w:afterLines="50"/>
        <w:ind w:firstLine="480"/>
      </w:pPr>
      <w:r>
        <w:rPr>
          <w:rFonts w:hint="eastAsia"/>
        </w:rPr>
        <w:t>支持粉尘含量数据存储。</w:t>
      </w:r>
    </w:p>
    <w:p>
      <w:pPr>
        <w:pStyle w:val="31"/>
        <w:spacing w:before="156" w:beforeLines="50" w:after="156" w:afterLines="50"/>
        <w:ind w:firstLine="480"/>
      </w:pPr>
      <w:r>
        <w:rPr>
          <w:rFonts w:hint="eastAsia"/>
        </w:rPr>
        <w:t>支持甲醛数据存储。</w:t>
      </w:r>
    </w:p>
    <w:p>
      <w:pPr>
        <w:pStyle w:val="31"/>
        <w:spacing w:before="156" w:beforeLines="50" w:after="156" w:afterLines="50"/>
        <w:ind w:firstLine="480"/>
      </w:pPr>
      <w:r>
        <w:rPr>
          <w:rFonts w:hint="eastAsia"/>
        </w:rPr>
        <w:t>支持烟雾浓度数据存储。</w:t>
      </w:r>
    </w:p>
    <w:p>
      <w:pPr>
        <w:pStyle w:val="31"/>
        <w:spacing w:before="156" w:beforeLines="50" w:after="156" w:afterLines="50"/>
        <w:ind w:firstLine="480"/>
      </w:pPr>
      <w:r>
        <w:rPr>
          <w:rFonts w:hint="eastAsia"/>
        </w:rPr>
        <w:t>支持气体相关浓度存储。</w:t>
      </w:r>
    </w:p>
    <w:p>
      <w:pPr>
        <w:pStyle w:val="31"/>
        <w:spacing w:before="156" w:beforeLines="50" w:after="156" w:afterLines="50"/>
        <w:ind w:firstLine="480"/>
      </w:pPr>
      <w:r>
        <w:rPr>
          <w:rFonts w:hint="eastAsia"/>
        </w:rPr>
        <w:t>支持气压数据存储。</w:t>
      </w:r>
    </w:p>
    <w:p>
      <w:pPr>
        <w:pStyle w:val="7"/>
        <w:spacing w:before="156" w:beforeLines="50" w:after="156" w:afterLines="50" w:line="360" w:lineRule="auto"/>
        <w:rPr>
          <w:rFonts w:ascii="宋体" w:hAnsi="宋体"/>
        </w:rPr>
      </w:pPr>
      <w:r>
        <w:rPr>
          <w:rFonts w:hint="eastAsia" w:ascii="宋体" w:hAnsi="宋体"/>
        </w:rPr>
        <w:t>医院安防监测库</w:t>
      </w:r>
    </w:p>
    <w:p>
      <w:pPr>
        <w:pStyle w:val="31"/>
        <w:spacing w:before="156" w:beforeLines="50" w:after="156" w:afterLines="50"/>
        <w:ind w:firstLine="480"/>
      </w:pPr>
      <w:r>
        <w:rPr>
          <w:rFonts w:hint="eastAsia"/>
        </w:rPr>
        <w:t>支持全院空间信息存储。</w:t>
      </w:r>
    </w:p>
    <w:p>
      <w:pPr>
        <w:pStyle w:val="31"/>
        <w:spacing w:before="156" w:beforeLines="50" w:after="156" w:afterLines="50"/>
        <w:ind w:firstLine="480"/>
      </w:pPr>
      <w:r>
        <w:rPr>
          <w:rFonts w:hint="eastAsia"/>
        </w:rPr>
        <w:t>支持监控数据存储。</w:t>
      </w:r>
    </w:p>
    <w:p>
      <w:pPr>
        <w:pStyle w:val="6"/>
        <w:spacing w:before="156" w:beforeLines="50" w:after="156" w:afterLines="50" w:line="360" w:lineRule="auto"/>
        <w:rPr>
          <w:rFonts w:ascii="宋体" w:hAnsi="宋体"/>
          <w:sz w:val="24"/>
          <w:szCs w:val="24"/>
        </w:rPr>
      </w:pPr>
      <w:r>
        <w:rPr>
          <w:rFonts w:ascii="宋体" w:hAnsi="宋体"/>
          <w:sz w:val="24"/>
          <w:szCs w:val="24"/>
        </w:rPr>
        <w:t>I</w:t>
      </w:r>
      <w:r>
        <w:rPr>
          <w:rFonts w:hint="eastAsia" w:ascii="宋体" w:hAnsi="宋体"/>
          <w:sz w:val="24"/>
          <w:szCs w:val="24"/>
        </w:rPr>
        <w:t>DR数据存储管理</w:t>
      </w:r>
    </w:p>
    <w:p>
      <w:pPr>
        <w:pStyle w:val="31"/>
        <w:spacing w:before="156" w:beforeLines="50" w:after="156" w:afterLines="50"/>
        <w:ind w:firstLine="480"/>
      </w:pPr>
      <w:r>
        <w:rPr>
          <w:rFonts w:hint="eastAsia"/>
        </w:rPr>
        <w:t>支持数据存储源的配置和管理。</w:t>
      </w:r>
    </w:p>
    <w:p>
      <w:pPr>
        <w:pStyle w:val="31"/>
        <w:spacing w:before="156" w:beforeLines="50" w:after="156" w:afterLines="50"/>
        <w:ind w:firstLine="480"/>
      </w:pPr>
      <w:r>
        <w:rPr>
          <w:rFonts w:hint="eastAsia"/>
        </w:rPr>
        <w:t>支持数据存储表结构进行自定义。</w:t>
      </w:r>
    </w:p>
    <w:p>
      <w:pPr>
        <w:pStyle w:val="31"/>
        <w:spacing w:before="156" w:beforeLines="50" w:after="156" w:afterLines="50"/>
        <w:ind w:firstLine="480"/>
      </w:pPr>
      <w:r>
        <w:rPr>
          <w:rFonts w:hint="eastAsia"/>
        </w:rPr>
        <w:t>支持关系数据库存储。</w:t>
      </w:r>
    </w:p>
    <w:p>
      <w:pPr>
        <w:pStyle w:val="31"/>
        <w:spacing w:before="156" w:beforeLines="50" w:after="156" w:afterLines="50"/>
        <w:ind w:firstLine="480"/>
      </w:pPr>
      <w:r>
        <w:rPr>
          <w:rFonts w:hint="eastAsia"/>
        </w:rPr>
        <w:t>支持时序数据库存储。</w:t>
      </w:r>
    </w:p>
    <w:p>
      <w:pPr>
        <w:pStyle w:val="6"/>
        <w:spacing w:before="156" w:beforeLines="50" w:after="156" w:afterLines="50" w:line="360" w:lineRule="auto"/>
        <w:rPr>
          <w:rFonts w:ascii="宋体" w:hAnsi="宋体"/>
          <w:sz w:val="24"/>
          <w:szCs w:val="24"/>
        </w:rPr>
      </w:pPr>
      <w:r>
        <w:rPr>
          <w:rFonts w:ascii="宋体" w:hAnsi="宋体"/>
          <w:sz w:val="24"/>
          <w:szCs w:val="24"/>
        </w:rPr>
        <w:t>I</w:t>
      </w:r>
      <w:r>
        <w:rPr>
          <w:rFonts w:hint="eastAsia" w:ascii="宋体" w:hAnsi="宋体"/>
          <w:sz w:val="24"/>
          <w:szCs w:val="24"/>
        </w:rPr>
        <w:t>DR数据治理管理</w:t>
      </w:r>
    </w:p>
    <w:p>
      <w:pPr>
        <w:spacing w:before="156" w:beforeLines="50" w:after="156" w:afterLines="50" w:line="360" w:lineRule="auto"/>
        <w:rPr>
          <w:rFonts w:ascii="宋体" w:hAnsi="宋体"/>
          <w:b/>
          <w:bCs/>
          <w:szCs w:val="28"/>
        </w:rPr>
      </w:pPr>
      <w:r>
        <w:rPr>
          <w:rFonts w:hint="eastAsia" w:ascii="宋体" w:hAnsi="宋体"/>
          <w:b/>
          <w:bCs/>
          <w:szCs w:val="28"/>
        </w:rPr>
        <w:t>1、数据质量分析</w:t>
      </w:r>
    </w:p>
    <w:p>
      <w:pPr>
        <w:pStyle w:val="31"/>
        <w:spacing w:before="156" w:beforeLines="50" w:after="156" w:afterLines="50"/>
        <w:ind w:firstLine="480"/>
      </w:pPr>
      <w:r>
        <w:t>支持数据质量评估</w:t>
      </w:r>
      <w:r>
        <w:rPr>
          <w:rFonts w:hint="eastAsia"/>
        </w:rPr>
        <w:t>。</w:t>
      </w:r>
    </w:p>
    <w:p>
      <w:pPr>
        <w:pStyle w:val="31"/>
        <w:spacing w:before="156" w:beforeLines="50" w:after="156" w:afterLines="50"/>
        <w:ind w:firstLine="480"/>
      </w:pPr>
      <w:r>
        <w:t>支持数据质量评估规则配置</w:t>
      </w:r>
      <w:r>
        <w:rPr>
          <w:rFonts w:hint="eastAsia"/>
        </w:rPr>
        <w:t>。</w:t>
      </w:r>
    </w:p>
    <w:p>
      <w:pPr>
        <w:pStyle w:val="31"/>
        <w:spacing w:before="156" w:beforeLines="50" w:after="156" w:afterLines="50"/>
        <w:ind w:firstLine="480"/>
      </w:pPr>
      <w:r>
        <w:t>支持数据质量监控</w:t>
      </w:r>
      <w:r>
        <w:rPr>
          <w:rFonts w:hint="eastAsia"/>
        </w:rPr>
        <w:t>。</w:t>
      </w:r>
    </w:p>
    <w:p>
      <w:pPr>
        <w:pStyle w:val="31"/>
        <w:spacing w:before="156" w:beforeLines="50" w:after="156" w:afterLines="50"/>
        <w:ind w:firstLine="480"/>
      </w:pPr>
      <w:r>
        <w:t>支持数据质量检测</w:t>
      </w:r>
      <w:r>
        <w:rPr>
          <w:rFonts w:hint="eastAsia"/>
        </w:rPr>
        <w:t>。</w:t>
      </w:r>
    </w:p>
    <w:p>
      <w:pPr>
        <w:spacing w:before="156" w:beforeLines="50" w:after="156" w:afterLines="50" w:line="360" w:lineRule="auto"/>
        <w:rPr>
          <w:rFonts w:ascii="宋体" w:hAnsi="宋体"/>
          <w:b/>
          <w:bCs/>
          <w:szCs w:val="28"/>
        </w:rPr>
      </w:pPr>
      <w:r>
        <w:rPr>
          <w:rFonts w:hint="eastAsia" w:ascii="宋体" w:hAnsi="宋体"/>
          <w:b/>
          <w:bCs/>
          <w:szCs w:val="28"/>
        </w:rPr>
        <w:t>2、数据校正</w:t>
      </w:r>
    </w:p>
    <w:p>
      <w:pPr>
        <w:pStyle w:val="31"/>
        <w:spacing w:before="156" w:beforeLines="50" w:after="156" w:afterLines="50"/>
        <w:ind w:firstLine="480"/>
      </w:pPr>
      <w:r>
        <w:t>支持数据自动校正</w:t>
      </w:r>
      <w:r>
        <w:rPr>
          <w:rFonts w:hint="eastAsia"/>
        </w:rPr>
        <w:t>。</w:t>
      </w:r>
    </w:p>
    <w:p>
      <w:pPr>
        <w:pStyle w:val="31"/>
        <w:spacing w:before="156" w:beforeLines="50" w:after="156" w:afterLines="50"/>
        <w:ind w:firstLine="480"/>
      </w:pPr>
      <w:r>
        <w:t>支持数据人工校正</w:t>
      </w:r>
      <w:r>
        <w:rPr>
          <w:rFonts w:hint="eastAsia"/>
        </w:rPr>
        <w:t>。</w:t>
      </w:r>
    </w:p>
    <w:p>
      <w:pPr>
        <w:spacing w:before="156" w:beforeLines="50" w:after="156" w:afterLines="50" w:line="360" w:lineRule="auto"/>
        <w:rPr>
          <w:rFonts w:ascii="宋体" w:hAnsi="宋体"/>
          <w:b/>
          <w:bCs/>
          <w:szCs w:val="28"/>
        </w:rPr>
      </w:pPr>
      <w:r>
        <w:rPr>
          <w:rFonts w:hint="eastAsia" w:ascii="宋体" w:hAnsi="宋体"/>
          <w:b/>
          <w:bCs/>
          <w:szCs w:val="28"/>
        </w:rPr>
        <w:t>3、数据检测报告</w:t>
      </w:r>
    </w:p>
    <w:p>
      <w:pPr>
        <w:pStyle w:val="31"/>
        <w:spacing w:before="156" w:beforeLines="50" w:after="156" w:afterLines="50"/>
        <w:ind w:firstLine="480"/>
      </w:pPr>
      <w:r>
        <w:t>支持对数据质量报告进行分析与展示</w:t>
      </w:r>
      <w:r>
        <w:rPr>
          <w:rFonts w:hint="eastAsia"/>
        </w:rPr>
        <w:t>。</w:t>
      </w:r>
    </w:p>
    <w:p>
      <w:pPr>
        <w:pStyle w:val="31"/>
        <w:spacing w:before="156" w:beforeLines="50" w:after="156" w:afterLines="50"/>
        <w:ind w:firstLine="480"/>
      </w:pPr>
      <w:r>
        <w:t>支持以图文形式展示数据质量报告</w:t>
      </w:r>
      <w:r>
        <w:rPr>
          <w:rFonts w:hint="eastAsia"/>
        </w:rPr>
        <w:t>。</w:t>
      </w:r>
    </w:p>
    <w:p>
      <w:pPr>
        <w:spacing w:before="156" w:beforeLines="50" w:after="156" w:afterLines="50" w:line="360" w:lineRule="auto"/>
        <w:rPr>
          <w:rFonts w:ascii="宋体" w:hAnsi="宋体"/>
          <w:b/>
          <w:bCs/>
          <w:szCs w:val="28"/>
        </w:rPr>
      </w:pPr>
      <w:r>
        <w:rPr>
          <w:rFonts w:hint="eastAsia" w:ascii="宋体" w:hAnsi="宋体"/>
          <w:b/>
          <w:bCs/>
          <w:szCs w:val="28"/>
        </w:rPr>
        <w:t>4、问题数据通知机制</w:t>
      </w:r>
    </w:p>
    <w:p>
      <w:pPr>
        <w:pStyle w:val="31"/>
        <w:spacing w:before="156" w:beforeLines="50" w:after="156" w:afterLines="50"/>
        <w:ind w:firstLine="480"/>
      </w:pPr>
      <w:r>
        <w:t>支持问题数据通知</w:t>
      </w:r>
      <w:r>
        <w:rPr>
          <w:rFonts w:hint="eastAsia"/>
        </w:rPr>
        <w:t>。</w:t>
      </w:r>
    </w:p>
    <w:p>
      <w:pPr>
        <w:pStyle w:val="31"/>
        <w:spacing w:before="156" w:beforeLines="50" w:after="156" w:afterLines="50"/>
        <w:ind w:firstLine="480"/>
      </w:pPr>
      <w:r>
        <w:t>支持通知渠道与阈值配置</w:t>
      </w:r>
      <w:r>
        <w:rPr>
          <w:rFonts w:hint="eastAsia"/>
        </w:rPr>
        <w:t>。</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 xml:space="preserve">基础系统 </w:t>
      </w:r>
    </w:p>
    <w:p>
      <w:pPr>
        <w:pStyle w:val="5"/>
        <w:spacing w:before="156" w:beforeLines="50" w:after="156" w:afterLines="50" w:line="360" w:lineRule="auto"/>
        <w:rPr>
          <w:rFonts w:ascii="宋体" w:hAnsi="宋体" w:eastAsia="宋体"/>
          <w:b/>
          <w:bCs/>
        </w:rPr>
      </w:pPr>
      <w:r>
        <w:rPr>
          <w:rFonts w:hint="eastAsia" w:ascii="宋体" w:hAnsi="宋体" w:eastAsia="宋体"/>
          <w:b/>
          <w:bCs/>
        </w:rPr>
        <w:t>应用支撑</w:t>
      </w:r>
    </w:p>
    <w:p>
      <w:pPr>
        <w:pStyle w:val="6"/>
        <w:spacing w:before="156" w:beforeLines="50" w:after="156" w:afterLines="50" w:line="360" w:lineRule="auto"/>
        <w:rPr>
          <w:rFonts w:ascii="宋体" w:hAnsi="宋体"/>
          <w:sz w:val="24"/>
          <w:szCs w:val="24"/>
        </w:rPr>
      </w:pPr>
      <w:r>
        <w:rPr>
          <w:rFonts w:hint="eastAsia" w:ascii="宋体" w:hAnsi="宋体"/>
          <w:sz w:val="24"/>
          <w:szCs w:val="24"/>
        </w:rPr>
        <w:t>医院门户管理系统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医院门户管理系统主要技术与功能需求如下：</w:t>
      </w:r>
    </w:p>
    <w:p>
      <w:pPr>
        <w:spacing w:before="156" w:beforeLines="50" w:after="156" w:afterLines="50" w:line="360" w:lineRule="auto"/>
        <w:rPr>
          <w:rFonts w:ascii="宋体" w:hAnsi="宋体"/>
          <w:b/>
          <w:bCs/>
          <w:szCs w:val="28"/>
        </w:rPr>
      </w:pPr>
      <w:r>
        <w:rPr>
          <w:rFonts w:hint="eastAsia" w:ascii="宋体" w:hAnsi="宋体"/>
          <w:b/>
          <w:bCs/>
          <w:szCs w:val="28"/>
        </w:rPr>
        <w:t>1、门户配置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提供数据池连接维护，分为公共连接与事务连接，各系统公用公共连接并独立各自事务连接。</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用户可自定义模块类别。</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支持系统模块自由整合归类。</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除系统自带角色之外可自定义角色与分类，批量管理角色权限用户。</w:t>
      </w:r>
    </w:p>
    <w:p>
      <w:pPr>
        <w:spacing w:before="156" w:beforeLines="50" w:after="156" w:afterLines="50" w:line="360" w:lineRule="auto"/>
        <w:rPr>
          <w:rFonts w:ascii="宋体" w:hAnsi="宋体"/>
          <w:b/>
          <w:bCs/>
          <w:szCs w:val="28"/>
        </w:rPr>
      </w:pPr>
      <w:r>
        <w:rPr>
          <w:rFonts w:hint="eastAsia" w:ascii="宋体" w:hAnsi="宋体"/>
          <w:b/>
          <w:bCs/>
          <w:szCs w:val="28"/>
        </w:rPr>
        <w:t>2、门户设置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支持同步服务器时间，自动更新程序等功能。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提供维护密码效期，多次输入错误锁定账户，强制第一次等修改密码，密码强度限制等功能。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支持远程桌面功能。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支持业务审计功能。</w:t>
      </w:r>
    </w:p>
    <w:p>
      <w:pPr>
        <w:spacing w:before="156" w:beforeLines="50" w:after="156" w:afterLines="50" w:line="360" w:lineRule="auto"/>
        <w:rPr>
          <w:rFonts w:ascii="宋体" w:hAnsi="宋体"/>
          <w:b/>
          <w:bCs/>
          <w:szCs w:val="28"/>
        </w:rPr>
      </w:pPr>
      <w:r>
        <w:rPr>
          <w:rFonts w:hint="eastAsia" w:ascii="宋体" w:hAnsi="宋体"/>
          <w:b/>
          <w:bCs/>
          <w:szCs w:val="28"/>
        </w:rPr>
        <w:t>3、门户服务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提供门户自动服务功能。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提供门户数据交换功能。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提供业务锁功能，用于查询被加锁的业务，并可对其进行人工解锁。</w:t>
      </w:r>
    </w:p>
    <w:p>
      <w:pPr>
        <w:spacing w:before="156" w:beforeLines="50" w:after="156" w:afterLines="50" w:line="360" w:lineRule="auto"/>
        <w:rPr>
          <w:rFonts w:ascii="宋体" w:hAnsi="宋体"/>
          <w:b/>
          <w:bCs/>
          <w:szCs w:val="28"/>
        </w:rPr>
      </w:pPr>
      <w:r>
        <w:rPr>
          <w:rFonts w:hint="eastAsia" w:ascii="宋体" w:hAnsi="宋体"/>
          <w:b/>
          <w:bCs/>
          <w:szCs w:val="28"/>
        </w:rPr>
        <w:t>4、信息查询</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提供门户登陆日志，错误日志查询，配合业务审计功能可查询当前机构下所有用户操作的审计日志信息。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登陆历史查询，可在此查询登录时间，用户姓名，计算机名，ip地址，校验时间和注销时间信息。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错误日志查询，可根据日期查询当前医疗机构内运行系统的错误日志信息。</w:t>
      </w:r>
    </w:p>
    <w:p>
      <w:pPr>
        <w:spacing w:before="156" w:beforeLines="50" w:after="156" w:afterLines="50" w:line="360" w:lineRule="auto"/>
        <w:rPr>
          <w:rFonts w:ascii="宋体" w:hAnsi="宋体"/>
          <w:b/>
          <w:bCs/>
          <w:szCs w:val="28"/>
        </w:rPr>
      </w:pPr>
      <w:r>
        <w:rPr>
          <w:rFonts w:hint="eastAsia" w:ascii="宋体" w:hAnsi="宋体"/>
          <w:b/>
          <w:bCs/>
          <w:szCs w:val="28"/>
        </w:rPr>
        <w:t>5、科室员工维护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提供全院科室的增删，移动等维护功能。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可增加和修改对应科室下的员工信息。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支持快速维护病人性质。</w:t>
      </w:r>
    </w:p>
    <w:p>
      <w:pPr>
        <w:spacing w:before="156" w:beforeLines="50" w:after="156" w:afterLines="50" w:line="360" w:lineRule="auto"/>
        <w:rPr>
          <w:rFonts w:ascii="宋体" w:hAnsi="宋体"/>
          <w:b/>
          <w:bCs/>
          <w:szCs w:val="28"/>
        </w:rPr>
      </w:pPr>
      <w:r>
        <w:rPr>
          <w:rFonts w:hint="eastAsia" w:ascii="宋体" w:hAnsi="宋体"/>
          <w:b/>
          <w:bCs/>
          <w:szCs w:val="28"/>
        </w:rPr>
        <w:t>6、数据字典类维护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包括公用字典、疾病编码、手术编码、给药途径、给药频次、打折优惠比例、公用组套等维护。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给药频次可按照循环周和物理周以及执行时间点维护，有效的解决按时间点发药的问题。</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可通过前台限定某些字段的边界值，可有效的防止一些错误数据的产生。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档案控制维护可自定义病人档案的必填项，并可限制每一项长度或数值。</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提供病案首页费用归并维护，费用项目与物资匹配维护，常用单位、地址维护，审方意见维护等。</w:t>
      </w:r>
    </w:p>
    <w:p>
      <w:pPr>
        <w:pStyle w:val="6"/>
        <w:spacing w:before="156" w:beforeLines="50" w:after="156" w:afterLines="50" w:line="360" w:lineRule="auto"/>
        <w:rPr>
          <w:rFonts w:ascii="宋体" w:hAnsi="宋体"/>
          <w:sz w:val="24"/>
          <w:szCs w:val="24"/>
        </w:rPr>
      </w:pPr>
      <w:r>
        <w:rPr>
          <w:rFonts w:hint="eastAsia" w:ascii="宋体" w:hAnsi="宋体"/>
          <w:sz w:val="24"/>
          <w:szCs w:val="24"/>
        </w:rPr>
        <w:t>数据质量管理</w:t>
      </w:r>
    </w:p>
    <w:p>
      <w:pPr>
        <w:pStyle w:val="7"/>
        <w:spacing w:before="156" w:beforeLines="50" w:after="156" w:afterLines="50" w:line="360" w:lineRule="auto"/>
        <w:rPr>
          <w:rFonts w:ascii="宋体" w:hAnsi="宋体"/>
        </w:rPr>
      </w:pPr>
      <w:r>
        <w:rPr>
          <w:rFonts w:hint="eastAsia" w:ascii="宋体" w:hAnsi="宋体"/>
        </w:rPr>
        <w:t>主数据管理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主数据管理主要技术与功能需求如下：</w:t>
      </w:r>
    </w:p>
    <w:p>
      <w:pPr>
        <w:pStyle w:val="31"/>
        <w:spacing w:before="156" w:beforeLines="50" w:after="156" w:afterLines="50"/>
        <w:ind w:firstLine="198" w:firstLineChars="82"/>
        <w:rPr>
          <w:b/>
          <w:bCs/>
        </w:rPr>
      </w:pPr>
      <w:r>
        <w:rPr>
          <w:rFonts w:hint="eastAsia"/>
          <w:b/>
          <w:bCs/>
        </w:rPr>
        <w:t>1、主数据</w:t>
      </w:r>
      <w:r>
        <w:rPr>
          <w:b/>
          <w:bCs/>
        </w:rPr>
        <w:t>内容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主数据内容包含</w:t>
      </w:r>
      <w:r>
        <w:rPr>
          <w:rFonts w:ascii="宋体" w:hAnsi="宋体" w:cs="宋体"/>
          <w:szCs w:val="24"/>
        </w:rPr>
        <w:t>以下部分：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医院</w:t>
      </w:r>
      <w:r>
        <w:rPr>
          <w:rFonts w:ascii="宋体" w:hAnsi="宋体" w:cs="宋体"/>
          <w:szCs w:val="24"/>
        </w:rPr>
        <w:t>使用的组织架构基础数据</w:t>
      </w:r>
      <w:r>
        <w:rPr>
          <w:rFonts w:hint="eastAsia" w:ascii="宋体" w:hAnsi="宋体" w:cs="宋体"/>
          <w:szCs w:val="24"/>
        </w:rPr>
        <w:t>：机构</w:t>
      </w:r>
      <w:r>
        <w:rPr>
          <w:rFonts w:ascii="宋体" w:hAnsi="宋体" w:cs="宋体"/>
          <w:szCs w:val="24"/>
        </w:rPr>
        <w:t>、科室</w:t>
      </w:r>
      <w:r>
        <w:rPr>
          <w:rFonts w:hint="eastAsia" w:ascii="宋体" w:hAnsi="宋体" w:cs="宋体"/>
          <w:szCs w:val="24"/>
        </w:rPr>
        <w:t>、</w:t>
      </w:r>
      <w:r>
        <w:rPr>
          <w:rFonts w:ascii="宋体" w:hAnsi="宋体" w:cs="宋体"/>
          <w:szCs w:val="24"/>
        </w:rPr>
        <w:t>人员</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临床</w:t>
      </w:r>
      <w:r>
        <w:rPr>
          <w:rFonts w:ascii="宋体" w:hAnsi="宋体" w:cs="宋体"/>
          <w:szCs w:val="24"/>
        </w:rPr>
        <w:t>基础数据：</w:t>
      </w:r>
      <w:r>
        <w:rPr>
          <w:rFonts w:hint="eastAsia" w:ascii="宋体" w:hAnsi="宋体" w:cs="宋体"/>
          <w:szCs w:val="24"/>
        </w:rPr>
        <w:t>药品</w:t>
      </w:r>
      <w:r>
        <w:rPr>
          <w:rFonts w:ascii="宋体" w:hAnsi="宋体" w:cs="宋体"/>
          <w:szCs w:val="24"/>
        </w:rPr>
        <w:t>目录、</w:t>
      </w:r>
      <w:r>
        <w:rPr>
          <w:rFonts w:hint="eastAsia" w:ascii="宋体" w:hAnsi="宋体" w:cs="宋体"/>
          <w:szCs w:val="24"/>
        </w:rPr>
        <w:t>材料</w:t>
      </w:r>
      <w:r>
        <w:rPr>
          <w:rFonts w:ascii="宋体" w:hAnsi="宋体" w:cs="宋体"/>
          <w:szCs w:val="24"/>
        </w:rPr>
        <w:t>目录、医嘱项目、</w:t>
      </w:r>
      <w:r>
        <w:rPr>
          <w:rFonts w:hint="eastAsia" w:ascii="宋体" w:hAnsi="宋体" w:cs="宋体"/>
          <w:szCs w:val="24"/>
        </w:rPr>
        <w:t>收费</w:t>
      </w:r>
      <w:r>
        <w:rPr>
          <w:rFonts w:ascii="宋体" w:hAnsi="宋体" w:cs="宋体"/>
          <w:szCs w:val="24"/>
        </w:rPr>
        <w:t>项目等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临床术语</w:t>
      </w:r>
      <w:r>
        <w:rPr>
          <w:rFonts w:ascii="宋体" w:hAnsi="宋体" w:cs="宋体"/>
          <w:szCs w:val="24"/>
        </w:rPr>
        <w:t>：ICD疾病诊断、ICD手术目录等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w:t>
      </w:r>
      <w:r>
        <w:rPr>
          <w:rFonts w:ascii="宋体" w:hAnsi="宋体" w:cs="宋体"/>
          <w:szCs w:val="24"/>
        </w:rPr>
        <w:t>使用的数据</w:t>
      </w:r>
      <w:r>
        <w:rPr>
          <w:rFonts w:hint="eastAsia" w:ascii="宋体" w:hAnsi="宋体" w:cs="宋体"/>
          <w:szCs w:val="24"/>
        </w:rPr>
        <w:t>元</w:t>
      </w:r>
      <w:r>
        <w:rPr>
          <w:rFonts w:ascii="宋体" w:hAnsi="宋体" w:cs="宋体"/>
          <w:szCs w:val="24"/>
        </w:rPr>
        <w:t>、数据集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业务</w:t>
      </w:r>
      <w:r>
        <w:rPr>
          <w:rFonts w:ascii="宋体" w:hAnsi="宋体" w:cs="宋体"/>
          <w:szCs w:val="24"/>
        </w:rPr>
        <w:t>系统和平台</w:t>
      </w:r>
      <w:r>
        <w:rPr>
          <w:rFonts w:hint="eastAsia" w:ascii="宋体" w:hAnsi="宋体" w:cs="宋体"/>
          <w:szCs w:val="24"/>
        </w:rPr>
        <w:t>分别</w:t>
      </w:r>
      <w:r>
        <w:rPr>
          <w:rFonts w:ascii="宋体" w:hAnsi="宋体" w:cs="宋体"/>
          <w:szCs w:val="24"/>
        </w:rPr>
        <w:t>使用的</w:t>
      </w:r>
      <w:r>
        <w:rPr>
          <w:rFonts w:hint="eastAsia" w:ascii="宋体" w:hAnsi="宋体" w:cs="宋体"/>
          <w:szCs w:val="24"/>
        </w:rPr>
        <w:t>GB国标字典</w:t>
      </w:r>
      <w:r>
        <w:rPr>
          <w:rFonts w:ascii="宋体" w:hAnsi="宋体" w:cs="宋体"/>
          <w:szCs w:val="24"/>
        </w:rPr>
        <w:t>、CV</w:t>
      </w:r>
      <w:r>
        <w:rPr>
          <w:rFonts w:hint="eastAsia" w:ascii="宋体" w:hAnsi="宋体" w:cs="宋体"/>
          <w:szCs w:val="24"/>
        </w:rPr>
        <w:t>值域字典</w:t>
      </w:r>
      <w:r>
        <w:rPr>
          <w:rFonts w:ascii="宋体" w:hAnsi="宋体" w:cs="宋体"/>
          <w:szCs w:val="24"/>
        </w:rPr>
        <w:t>、CC</w:t>
      </w:r>
      <w:r>
        <w:rPr>
          <w:rFonts w:hint="eastAsia" w:ascii="宋体" w:hAnsi="宋体" w:cs="宋体"/>
          <w:szCs w:val="24"/>
        </w:rPr>
        <w:t>枚举</w:t>
      </w:r>
      <w:r>
        <w:rPr>
          <w:rFonts w:ascii="宋体" w:hAnsi="宋体" w:cs="宋体"/>
          <w:szCs w:val="24"/>
        </w:rPr>
        <w:t>字典</w:t>
      </w:r>
      <w:r>
        <w:rPr>
          <w:rFonts w:hint="eastAsia" w:ascii="宋体" w:hAnsi="宋体" w:cs="宋体"/>
          <w:szCs w:val="24"/>
        </w:rPr>
        <w:t>、</w:t>
      </w:r>
      <w:r>
        <w:rPr>
          <w:rFonts w:ascii="宋体" w:hAnsi="宋体" w:cs="宋体"/>
          <w:szCs w:val="24"/>
        </w:rPr>
        <w:t>CU医院字典等。</w:t>
      </w:r>
    </w:p>
    <w:p>
      <w:pPr>
        <w:pStyle w:val="31"/>
        <w:spacing w:before="156" w:beforeLines="50" w:after="156" w:afterLines="50"/>
        <w:ind w:firstLine="198" w:firstLineChars="82"/>
        <w:rPr>
          <w:b/>
          <w:bCs/>
        </w:rPr>
      </w:pPr>
      <w:r>
        <w:rPr>
          <w:rFonts w:hint="eastAsia"/>
          <w:b/>
          <w:bCs/>
        </w:rPr>
        <w:t>2、主数据</w:t>
      </w:r>
      <w:r>
        <w:rPr>
          <w:b/>
          <w:bCs/>
        </w:rPr>
        <w:t>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平台提供</w:t>
      </w:r>
      <w:r>
        <w:rPr>
          <w:rFonts w:ascii="宋体" w:hAnsi="宋体" w:cs="宋体"/>
          <w:szCs w:val="24"/>
        </w:rPr>
        <w:t>机构、科室、</w:t>
      </w:r>
      <w:r>
        <w:rPr>
          <w:rFonts w:hint="eastAsia" w:ascii="宋体" w:hAnsi="宋体" w:cs="宋体"/>
          <w:szCs w:val="24"/>
        </w:rPr>
        <w:t>人员</w:t>
      </w:r>
      <w:r>
        <w:rPr>
          <w:rFonts w:ascii="宋体" w:hAnsi="宋体" w:cs="宋体"/>
          <w:szCs w:val="24"/>
        </w:rPr>
        <w:t>的注册</w:t>
      </w:r>
      <w:r>
        <w:rPr>
          <w:rFonts w:hint="eastAsia" w:ascii="宋体" w:hAnsi="宋体" w:cs="宋体"/>
          <w:szCs w:val="24"/>
        </w:rPr>
        <w:t>、</w:t>
      </w:r>
      <w:r>
        <w:rPr>
          <w:rFonts w:ascii="宋体" w:hAnsi="宋体" w:cs="宋体"/>
          <w:szCs w:val="24"/>
        </w:rPr>
        <w:t>更新、注销和查询服务，查询服务支持</w:t>
      </w:r>
      <w:r>
        <w:rPr>
          <w:rFonts w:hint="eastAsia" w:ascii="宋体" w:hAnsi="宋体" w:cs="宋体"/>
          <w:szCs w:val="24"/>
        </w:rPr>
        <w:t>查询具体</w:t>
      </w:r>
      <w:r>
        <w:rPr>
          <w:rFonts w:ascii="宋体" w:hAnsi="宋体" w:cs="宋体"/>
          <w:szCs w:val="24"/>
        </w:rPr>
        <w:t>某一个信息，</w:t>
      </w:r>
      <w:r>
        <w:rPr>
          <w:rFonts w:hint="eastAsia" w:ascii="宋体" w:hAnsi="宋体" w:cs="宋体"/>
          <w:szCs w:val="24"/>
        </w:rPr>
        <w:t>也支持</w:t>
      </w:r>
      <w:r>
        <w:rPr>
          <w:rFonts w:ascii="宋体" w:hAnsi="宋体" w:cs="宋体"/>
          <w:szCs w:val="24"/>
        </w:rPr>
        <w:t>查询全部信息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w:t>
      </w:r>
      <w:r>
        <w:rPr>
          <w:rFonts w:ascii="宋体" w:hAnsi="宋体" w:cs="宋体"/>
          <w:szCs w:val="24"/>
        </w:rPr>
        <w:t>提供</w:t>
      </w:r>
      <w:r>
        <w:rPr>
          <w:rFonts w:hint="eastAsia" w:ascii="宋体" w:hAnsi="宋体" w:cs="宋体"/>
          <w:szCs w:val="24"/>
        </w:rPr>
        <w:t>药品</w:t>
      </w:r>
      <w:r>
        <w:rPr>
          <w:rFonts w:ascii="宋体" w:hAnsi="宋体" w:cs="宋体"/>
          <w:szCs w:val="24"/>
        </w:rPr>
        <w:t>目录、</w:t>
      </w:r>
      <w:r>
        <w:rPr>
          <w:rFonts w:hint="eastAsia" w:ascii="宋体" w:hAnsi="宋体" w:cs="宋体"/>
          <w:szCs w:val="24"/>
        </w:rPr>
        <w:t>材料</w:t>
      </w:r>
      <w:r>
        <w:rPr>
          <w:rFonts w:ascii="宋体" w:hAnsi="宋体" w:cs="宋体"/>
          <w:szCs w:val="24"/>
        </w:rPr>
        <w:t>目录、</w:t>
      </w:r>
      <w:r>
        <w:rPr>
          <w:rFonts w:hint="eastAsia" w:ascii="宋体" w:hAnsi="宋体" w:cs="宋体"/>
          <w:szCs w:val="24"/>
        </w:rPr>
        <w:t>医嘱</w:t>
      </w:r>
      <w:r>
        <w:rPr>
          <w:rFonts w:ascii="宋体" w:hAnsi="宋体" w:cs="宋体"/>
          <w:szCs w:val="24"/>
        </w:rPr>
        <w:t>目录等</w:t>
      </w:r>
      <w:r>
        <w:rPr>
          <w:rFonts w:hint="eastAsia" w:ascii="宋体" w:hAnsi="宋体" w:cs="宋体"/>
          <w:szCs w:val="24"/>
        </w:rPr>
        <w:t>临床</w:t>
      </w:r>
      <w:r>
        <w:rPr>
          <w:rFonts w:ascii="宋体" w:hAnsi="宋体" w:cs="宋体"/>
          <w:szCs w:val="24"/>
        </w:rPr>
        <w:t>基础数据</w:t>
      </w:r>
      <w:r>
        <w:rPr>
          <w:rFonts w:hint="eastAsia" w:ascii="宋体" w:hAnsi="宋体" w:cs="宋体"/>
          <w:szCs w:val="24"/>
        </w:rPr>
        <w:t>的</w:t>
      </w:r>
      <w:r>
        <w:rPr>
          <w:rFonts w:ascii="宋体" w:hAnsi="宋体" w:cs="宋体"/>
          <w:szCs w:val="24"/>
        </w:rPr>
        <w:t>注册、更新、注销和查询服务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平台提供GB、CV、CC等字典的注册、更新、查询服务。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主数据的注册服务、更新服务、查询服务都需要能够结合集成平台共同使用，服务需要发布在ESB上，由各个业务系统调用。</w:t>
      </w:r>
    </w:p>
    <w:p>
      <w:pPr>
        <w:pStyle w:val="31"/>
        <w:spacing w:before="156" w:beforeLines="50" w:after="156" w:afterLines="50"/>
        <w:ind w:firstLine="0" w:firstLineChars="0"/>
        <w:rPr>
          <w:b/>
          <w:bCs/>
        </w:rPr>
      </w:pPr>
      <w:r>
        <w:rPr>
          <w:rFonts w:hint="eastAsia"/>
          <w:b/>
          <w:bCs/>
        </w:rPr>
        <w:t>3、主数据</w:t>
      </w:r>
      <w:r>
        <w:rPr>
          <w:b/>
          <w:bCs/>
        </w:rPr>
        <w:t>管理</w:t>
      </w:r>
    </w:p>
    <w:p>
      <w:pPr>
        <w:spacing w:before="156" w:beforeLines="50" w:after="156" w:afterLines="50" w:line="360" w:lineRule="auto"/>
        <w:ind w:left="480"/>
        <w:rPr>
          <w:rFonts w:ascii="宋体" w:hAnsi="宋体" w:cs="宋体"/>
          <w:bCs/>
          <w:szCs w:val="24"/>
        </w:rPr>
      </w:pPr>
      <w:r>
        <w:rPr>
          <w:rFonts w:hint="eastAsia" w:ascii="宋体" w:hAnsi="宋体" w:cs="宋体"/>
          <w:bCs/>
          <w:szCs w:val="24"/>
        </w:rPr>
        <w:t>（1）主数据</w:t>
      </w:r>
      <w:r>
        <w:rPr>
          <w:rFonts w:ascii="宋体" w:hAnsi="宋体" w:cs="宋体"/>
          <w:bCs/>
          <w:szCs w:val="24"/>
        </w:rPr>
        <w:t>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平台支持</w:t>
      </w:r>
      <w:r>
        <w:rPr>
          <w:rFonts w:ascii="宋体" w:hAnsi="宋体" w:cs="宋体"/>
          <w:szCs w:val="24"/>
        </w:rPr>
        <w:t>维护机构、科室、人员</w:t>
      </w:r>
      <w:r>
        <w:rPr>
          <w:rFonts w:hint="eastAsia" w:ascii="宋体" w:hAnsi="宋体" w:cs="宋体"/>
          <w:szCs w:val="24"/>
        </w:rPr>
        <w:t>等组织</w:t>
      </w:r>
      <w:r>
        <w:rPr>
          <w:rFonts w:ascii="宋体" w:hAnsi="宋体" w:cs="宋体"/>
          <w:szCs w:val="24"/>
        </w:rPr>
        <w:t>架构基础数据，</w:t>
      </w:r>
      <w:r>
        <w:rPr>
          <w:rFonts w:hint="eastAsia" w:ascii="宋体" w:hAnsi="宋体" w:cs="宋体"/>
          <w:szCs w:val="24"/>
        </w:rPr>
        <w:t>对</w:t>
      </w:r>
      <w:r>
        <w:rPr>
          <w:rFonts w:ascii="宋体" w:hAnsi="宋体" w:cs="宋体"/>
          <w:szCs w:val="24"/>
        </w:rPr>
        <w:t>组织架构基础数据</w:t>
      </w:r>
      <w:r>
        <w:rPr>
          <w:rFonts w:hint="eastAsia" w:ascii="宋体" w:hAnsi="宋体" w:cs="宋体"/>
          <w:szCs w:val="24"/>
        </w:rPr>
        <w:t>进行</w:t>
      </w:r>
      <w:r>
        <w:rPr>
          <w:rFonts w:ascii="宋体" w:hAnsi="宋体" w:cs="宋体"/>
          <w:szCs w:val="24"/>
        </w:rPr>
        <w:t>增删改查操作</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平台支持维护</w:t>
      </w:r>
      <w:r>
        <w:rPr>
          <w:rFonts w:ascii="宋体" w:hAnsi="宋体" w:cs="宋体"/>
          <w:szCs w:val="24"/>
        </w:rPr>
        <w:t>平台</w:t>
      </w:r>
      <w:r>
        <w:rPr>
          <w:rFonts w:hint="eastAsia" w:ascii="宋体" w:hAnsi="宋体" w:cs="宋体"/>
          <w:szCs w:val="24"/>
        </w:rPr>
        <w:t>使用</w:t>
      </w:r>
      <w:r>
        <w:rPr>
          <w:rFonts w:ascii="宋体" w:hAnsi="宋体" w:cs="宋体"/>
          <w:szCs w:val="24"/>
        </w:rPr>
        <w:t>和各个业务系统使用的</w:t>
      </w:r>
      <w:r>
        <w:rPr>
          <w:rFonts w:hint="eastAsia" w:ascii="宋体" w:hAnsi="宋体" w:cs="宋体"/>
          <w:szCs w:val="24"/>
        </w:rPr>
        <w:t>检验项目</w:t>
      </w:r>
      <w:r>
        <w:rPr>
          <w:rFonts w:ascii="宋体" w:hAnsi="宋体" w:cs="宋体"/>
          <w:szCs w:val="24"/>
        </w:rPr>
        <w:t>、检查项目、疾病编码、药品编码等</w:t>
      </w:r>
      <w:r>
        <w:rPr>
          <w:rFonts w:hint="eastAsia" w:ascii="宋体" w:hAnsi="宋体" w:cs="宋体"/>
          <w:szCs w:val="24"/>
        </w:rPr>
        <w:t>临床</w:t>
      </w:r>
      <w:r>
        <w:rPr>
          <w:rFonts w:ascii="宋体" w:hAnsi="宋体" w:cs="宋体"/>
          <w:szCs w:val="24"/>
        </w:rPr>
        <w:t>基础数据</w:t>
      </w:r>
      <w:r>
        <w:rPr>
          <w:rFonts w:hint="eastAsia" w:ascii="宋体" w:hAnsi="宋体" w:cs="宋体"/>
          <w:szCs w:val="24"/>
        </w:rPr>
        <w:t>，</w:t>
      </w:r>
      <w:r>
        <w:rPr>
          <w:rFonts w:ascii="宋体" w:hAnsi="宋体" w:cs="宋体"/>
          <w:szCs w:val="24"/>
        </w:rPr>
        <w:t>对临床基础数据进行增删改查操作</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w:t>
      </w:r>
      <w:r>
        <w:rPr>
          <w:rFonts w:ascii="宋体" w:hAnsi="宋体" w:cs="宋体"/>
          <w:szCs w:val="24"/>
        </w:rPr>
        <w:t>支持对数据</w:t>
      </w:r>
      <w:r>
        <w:rPr>
          <w:rFonts w:hint="eastAsia" w:ascii="宋体" w:hAnsi="宋体" w:cs="宋体"/>
          <w:szCs w:val="24"/>
        </w:rPr>
        <w:t>元</w:t>
      </w:r>
      <w:r>
        <w:rPr>
          <w:rFonts w:ascii="宋体" w:hAnsi="宋体" w:cs="宋体"/>
          <w:szCs w:val="24"/>
        </w:rPr>
        <w:t>、数据集</w:t>
      </w:r>
      <w:r>
        <w:rPr>
          <w:rFonts w:hint="eastAsia" w:ascii="宋体" w:hAnsi="宋体" w:cs="宋体"/>
          <w:szCs w:val="24"/>
        </w:rPr>
        <w:t>进行</w:t>
      </w:r>
      <w:r>
        <w:rPr>
          <w:rFonts w:ascii="宋体" w:hAnsi="宋体" w:cs="宋体"/>
          <w:szCs w:val="24"/>
        </w:rPr>
        <w:t>增删</w:t>
      </w:r>
      <w:r>
        <w:rPr>
          <w:rFonts w:hint="eastAsia" w:ascii="宋体" w:hAnsi="宋体" w:cs="宋体"/>
          <w:szCs w:val="24"/>
        </w:rPr>
        <w:t>改查</w:t>
      </w:r>
      <w:r>
        <w:rPr>
          <w:rFonts w:ascii="宋体" w:hAnsi="宋体" w:cs="宋体"/>
          <w:szCs w:val="24"/>
        </w:rPr>
        <w:t>操作</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为了实现全院所有字典的映射管理</w:t>
      </w:r>
      <w:r>
        <w:rPr>
          <w:rFonts w:hint="eastAsia" w:ascii="宋体" w:hAnsi="宋体" w:cs="宋体"/>
          <w:szCs w:val="24"/>
        </w:rPr>
        <w:t>，</w:t>
      </w:r>
      <w:r>
        <w:rPr>
          <w:rFonts w:ascii="宋体" w:hAnsi="宋体" w:cs="宋体"/>
          <w:szCs w:val="24"/>
        </w:rPr>
        <w:t>平台维护所有国家标准</w:t>
      </w:r>
      <w:r>
        <w:rPr>
          <w:rFonts w:hint="eastAsia" w:ascii="宋体" w:hAnsi="宋体" w:cs="宋体"/>
          <w:szCs w:val="24"/>
        </w:rPr>
        <w:t>、</w:t>
      </w:r>
      <w:r>
        <w:rPr>
          <w:rFonts w:ascii="宋体" w:hAnsi="宋体" w:cs="宋体"/>
          <w:szCs w:val="24"/>
        </w:rPr>
        <w:t>卫生行业标准</w:t>
      </w:r>
      <w:r>
        <w:rPr>
          <w:rFonts w:hint="eastAsia" w:ascii="宋体" w:hAnsi="宋体" w:cs="宋体"/>
          <w:szCs w:val="24"/>
        </w:rPr>
        <w:t>、</w:t>
      </w:r>
      <w:r>
        <w:rPr>
          <w:rFonts w:ascii="宋体" w:hAnsi="宋体" w:cs="宋体"/>
          <w:szCs w:val="24"/>
        </w:rPr>
        <w:t>业务交互标准的基础字典</w:t>
      </w:r>
      <w:r>
        <w:rPr>
          <w:rFonts w:hint="eastAsia" w:ascii="宋体" w:hAnsi="宋体" w:cs="宋体"/>
          <w:szCs w:val="24"/>
        </w:rPr>
        <w:t>，</w:t>
      </w:r>
      <w:r>
        <w:rPr>
          <w:rFonts w:ascii="宋体" w:hAnsi="宋体" w:cs="宋体"/>
          <w:szCs w:val="24"/>
        </w:rPr>
        <w:t>也统一管理各个业务域的字典</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平台能够方便地查看目前哪些域的字典在平台上维护，每个域发布的字典个数，每个字典的数据数量。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支持以上</w:t>
      </w:r>
      <w:r>
        <w:rPr>
          <w:rFonts w:ascii="宋体" w:hAnsi="宋体" w:cs="宋体"/>
          <w:szCs w:val="24"/>
        </w:rPr>
        <w:t>数据信息的</w:t>
      </w:r>
      <w:r>
        <w:rPr>
          <w:rFonts w:hint="eastAsia" w:ascii="宋体" w:hAnsi="宋体" w:cs="宋体"/>
          <w:szCs w:val="24"/>
        </w:rPr>
        <w:t>导出</w:t>
      </w:r>
      <w:r>
        <w:rPr>
          <w:rFonts w:ascii="宋体" w:hAnsi="宋体" w:cs="宋体"/>
          <w:szCs w:val="24"/>
        </w:rPr>
        <w:t>操作，支持字典的导入操作。</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提供主数据的审核管理，针对重要的主数据必须经过人工审核后，才能发布到集成平台。</w:t>
      </w:r>
      <w:r>
        <w:rPr>
          <w:rFonts w:ascii="宋体" w:hAnsi="宋体" w:cs="宋体"/>
          <w:szCs w:val="24"/>
        </w:rPr>
        <w:t>支持查看哪些字典已审核、未审核列表，支持对未审核的字典进行一键审核。</w:t>
      </w:r>
    </w:p>
    <w:p>
      <w:pPr>
        <w:spacing w:before="156" w:beforeLines="50" w:after="156" w:afterLines="50" w:line="360" w:lineRule="auto"/>
        <w:ind w:left="480"/>
        <w:rPr>
          <w:rFonts w:ascii="宋体" w:hAnsi="宋体" w:cs="宋体"/>
          <w:bCs/>
          <w:szCs w:val="24"/>
        </w:rPr>
      </w:pPr>
      <w:r>
        <w:rPr>
          <w:rFonts w:hint="eastAsia" w:ascii="宋体" w:hAnsi="宋体" w:cs="宋体"/>
          <w:bCs/>
          <w:szCs w:val="24"/>
        </w:rPr>
        <w:t>（2）主数据订阅</w:t>
      </w:r>
      <w:r>
        <w:rPr>
          <w:rFonts w:ascii="宋体" w:hAnsi="宋体" w:cs="宋体"/>
          <w:bCs/>
          <w:szCs w:val="24"/>
        </w:rPr>
        <w:t>发布</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w:t>
      </w:r>
      <w:r>
        <w:rPr>
          <w:rFonts w:hint="eastAsia" w:ascii="宋体" w:hAnsi="宋体" w:cs="宋体"/>
          <w:szCs w:val="24"/>
        </w:rPr>
        <w:t>组织</w:t>
      </w:r>
      <w:r>
        <w:rPr>
          <w:rFonts w:ascii="宋体" w:hAnsi="宋体" w:cs="宋体"/>
          <w:szCs w:val="24"/>
        </w:rPr>
        <w:t>架构基础数据</w:t>
      </w:r>
      <w:r>
        <w:rPr>
          <w:rFonts w:hint="eastAsia" w:ascii="宋体" w:hAnsi="宋体" w:cs="宋体"/>
          <w:szCs w:val="24"/>
        </w:rPr>
        <w:t>、</w:t>
      </w:r>
      <w:r>
        <w:rPr>
          <w:rFonts w:ascii="宋体" w:hAnsi="宋体" w:cs="宋体"/>
          <w:szCs w:val="24"/>
        </w:rPr>
        <w:t>临床基础数据</w:t>
      </w:r>
      <w:r>
        <w:rPr>
          <w:rFonts w:hint="eastAsia" w:ascii="宋体" w:hAnsi="宋体" w:cs="宋体"/>
          <w:szCs w:val="24"/>
        </w:rPr>
        <w:t>、</w:t>
      </w:r>
      <w:r>
        <w:rPr>
          <w:rFonts w:ascii="宋体" w:hAnsi="宋体" w:cs="宋体"/>
          <w:szCs w:val="24"/>
        </w:rPr>
        <w:t>字典</w:t>
      </w:r>
      <w:r>
        <w:rPr>
          <w:rFonts w:hint="eastAsia" w:ascii="宋体" w:hAnsi="宋体" w:cs="宋体"/>
          <w:szCs w:val="24"/>
        </w:rPr>
        <w:t>等</w:t>
      </w:r>
      <w:r>
        <w:rPr>
          <w:rFonts w:ascii="宋体" w:hAnsi="宋体" w:cs="宋体"/>
          <w:szCs w:val="24"/>
        </w:rPr>
        <w:t>数据的更新都支持订阅</w:t>
      </w:r>
      <w:r>
        <w:rPr>
          <w:rFonts w:hint="eastAsia" w:ascii="宋体" w:hAnsi="宋体" w:cs="宋体"/>
          <w:szCs w:val="24"/>
        </w:rPr>
        <w:t>发布。</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支持主数据的定时发布和实时发布。</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涉及到主数据的更新、新增、删除时，在数据操作完毕后，支持发布更新的消息格式。</w:t>
      </w:r>
    </w:p>
    <w:p>
      <w:pPr>
        <w:spacing w:before="156" w:beforeLines="50" w:after="156" w:afterLines="50" w:line="360" w:lineRule="auto"/>
        <w:ind w:left="480"/>
        <w:rPr>
          <w:rFonts w:ascii="宋体" w:hAnsi="宋体" w:cs="宋体"/>
          <w:bCs/>
          <w:szCs w:val="24"/>
        </w:rPr>
      </w:pPr>
      <w:r>
        <w:rPr>
          <w:rFonts w:hint="eastAsia" w:ascii="宋体" w:hAnsi="宋体" w:cs="宋体"/>
          <w:bCs/>
          <w:szCs w:val="24"/>
        </w:rPr>
        <w:t>（3）字典</w:t>
      </w:r>
      <w:r>
        <w:rPr>
          <w:rFonts w:ascii="宋体" w:hAnsi="宋体" w:cs="宋体"/>
          <w:bCs/>
          <w:szCs w:val="24"/>
        </w:rPr>
        <w:t>对照分析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提供字典对照功能，提供业务字典与平台标准字典的对照映射。</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提供自动对照、人工对照两种方式，自动对照提供根据“名称匹配”或者“编码匹配”的功能。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提供字典的对照分析功能，能够根据需要采集的数据集统计各个数据集下需要对照的字典数、已对照的字典数、未完成对照的字典数。</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支持将某个域下的所有需要对照的数据集字典导出，提供给对应厂商。</w:t>
      </w:r>
    </w:p>
    <w:p>
      <w:pPr>
        <w:pStyle w:val="7"/>
        <w:spacing w:before="156" w:beforeLines="50" w:after="156" w:afterLines="50" w:line="360" w:lineRule="auto"/>
        <w:rPr>
          <w:rFonts w:ascii="宋体" w:hAnsi="宋体"/>
        </w:rPr>
      </w:pPr>
      <w:r>
        <w:rPr>
          <w:rFonts w:hint="eastAsia" w:ascii="宋体" w:hAnsi="宋体"/>
        </w:rPr>
        <w:t>数据质量管理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院数据是医疗业务在信息系统中运行的产物，也是大数据分析、人工智能等医院数据应用的原材料。通过数据质量管理运用相关技术来衡量、提高和确保医院数据的规划、实施与控制等一系列活动。通过开展数据质量管理工作，可以为医院获取干净、结构清晰的数据，为数据二次应用奠定基础。数据质量管理主要技术与功能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1、数据质量概览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提供基于电子病历应用功能分级评价规则数据质量报告以及稽核规则，展示不同级别规则下临床业务数据的质量分数，包含数据一致性、完整性、整合性、及时性分析。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提供基于临床数据中心的数据质量分析报告以及稽核规则分别情况，包含一致性、完整性、规范性、及时性、准确性、唯一性、整合性分析。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提供基于闭环种类的节点及时性分析报告，并展现闭环整体完整性分析、各节点平均耗时趋势分析。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提供包含电子病历数据治理、临床数据中心、业务闭环三大模块的数据质量概览报告，同时展现数据质量系统的运行天数、规则总数、启用规则数、涉及数据模块、涉及业务系统数。</w:t>
      </w:r>
    </w:p>
    <w:p>
      <w:pPr>
        <w:spacing w:before="156" w:beforeLines="50" w:after="156" w:afterLines="50" w:line="360" w:lineRule="auto"/>
        <w:rPr>
          <w:rFonts w:ascii="宋体" w:hAnsi="宋体" w:cs="宋体"/>
          <w:b/>
          <w:bCs/>
          <w:szCs w:val="24"/>
        </w:rPr>
      </w:pPr>
      <w:r>
        <w:rPr>
          <w:rFonts w:hint="eastAsia" w:ascii="宋体" w:hAnsi="宋体" w:cs="宋体"/>
          <w:b/>
          <w:bCs/>
          <w:szCs w:val="24"/>
        </w:rPr>
        <w:t>2、数据质量管理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提供从一致性、完整性、整合性、及时性质量管理角度的规则管理，内置基于电子病历、临床数据中心规则条款。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提供数据质控规则类别、规则管理，支持可视化SQL配置规则。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提供针对不同的机构实现质控方案制定，并可配置质控执行计划以及执行任务日志。</w:t>
      </w:r>
    </w:p>
    <w:p>
      <w:pPr>
        <w:pStyle w:val="6"/>
        <w:spacing w:before="156" w:beforeLines="50" w:after="156" w:afterLines="50" w:line="360" w:lineRule="auto"/>
        <w:rPr>
          <w:rFonts w:ascii="宋体" w:hAnsi="宋体"/>
          <w:sz w:val="24"/>
          <w:szCs w:val="24"/>
        </w:rPr>
      </w:pPr>
      <w:r>
        <w:rPr>
          <w:rFonts w:hint="eastAsia" w:ascii="宋体" w:hAnsi="宋体"/>
          <w:sz w:val="24"/>
          <w:szCs w:val="24"/>
        </w:rPr>
        <w:t>主索引系统</w:t>
      </w:r>
      <w:r>
        <w:rPr>
          <w:rFonts w:hint="eastAsia" w:ascii="宋体" w:hAnsi="宋体"/>
          <w:sz w:val="24"/>
          <w:szCs w:val="24"/>
        </w:rPr>
        <w:tab/>
      </w:r>
    </w:p>
    <w:p>
      <w:pPr>
        <w:pStyle w:val="7"/>
        <w:spacing w:before="156" w:beforeLines="50" w:after="156" w:afterLines="50" w:line="360" w:lineRule="auto"/>
        <w:rPr>
          <w:rFonts w:ascii="宋体" w:hAnsi="宋体"/>
        </w:rPr>
      </w:pPr>
      <w:r>
        <w:rPr>
          <w:rFonts w:hint="eastAsia" w:ascii="宋体" w:hAnsi="宋体"/>
        </w:rPr>
        <w:t>机构主索引管理</w:t>
      </w:r>
    </w:p>
    <w:p>
      <w:pPr>
        <w:widowControl/>
        <w:spacing w:before="156" w:beforeLines="50" w:after="156" w:afterLines="50" w:line="360" w:lineRule="auto"/>
        <w:ind w:firstLine="480" w:firstLineChars="200"/>
        <w:rPr>
          <w:rFonts w:ascii="宋体" w:hAnsi="宋体"/>
          <w:szCs w:val="24"/>
        </w:rPr>
      </w:pPr>
      <w:r>
        <w:rPr>
          <w:rFonts w:hint="eastAsia" w:ascii="宋体" w:hAnsi="宋体"/>
          <w:szCs w:val="24"/>
        </w:rPr>
        <w:t>本项目中应基于平台建立机构主索引管理，实现将集团内各院区、科室、账户对应信息按逻辑关联，与医院字典相统一。</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医院院区管理：记录医院院区的基本信息，包括地址、联系电话、邮箱信息等。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组织机构管理：按照医院组织机构架构，分类管理。提供设定机构角色共性时能够对用户批量授权的功能。</w:t>
      </w:r>
    </w:p>
    <w:p>
      <w:pPr>
        <w:pStyle w:val="7"/>
        <w:spacing w:before="156" w:beforeLines="50" w:after="156" w:afterLines="50" w:line="360" w:lineRule="auto"/>
        <w:rPr>
          <w:rFonts w:ascii="宋体" w:hAnsi="宋体"/>
        </w:rPr>
      </w:pPr>
      <w:r>
        <w:rPr>
          <w:rFonts w:hint="eastAsia" w:ascii="宋体" w:hAnsi="宋体"/>
        </w:rPr>
        <w:t>患者主索引管理</w:t>
      </w:r>
    </w:p>
    <w:p>
      <w:pPr>
        <w:spacing w:before="156" w:beforeLines="50" w:after="156" w:afterLines="50" w:line="360" w:lineRule="auto"/>
        <w:ind w:firstLine="480" w:firstLineChars="200"/>
        <w:rPr>
          <w:rFonts w:ascii="宋体" w:hAnsi="宋体" w:cs="Times New Roman (正文 CS 字体)"/>
          <w:szCs w:val="24"/>
        </w:rPr>
      </w:pPr>
      <w:r>
        <w:rPr>
          <w:rFonts w:hint="eastAsia" w:ascii="宋体" w:hAnsi="宋体" w:cs="Times New Roman (正文 CS 字体)"/>
          <w:szCs w:val="24"/>
        </w:rPr>
        <w:t>患者主索引是患者在院内唯一的标识，系统应提供主索引注册、查询、统计分析等功能，并能实现权重规则配置、疑似主索引分析、主索引手工合并和拆分、主索引服务调用日志监控。主要技术与功能需求如下：</w:t>
      </w:r>
    </w:p>
    <w:p>
      <w:pPr>
        <w:spacing w:before="156" w:beforeLines="50" w:after="156" w:afterLines="50" w:line="360" w:lineRule="auto"/>
        <w:rPr>
          <w:rFonts w:ascii="宋体" w:hAnsi="宋体" w:cs="Times New Roman (正文 CS 字体)"/>
          <w:b/>
          <w:bCs/>
          <w:szCs w:val="24"/>
        </w:rPr>
      </w:pPr>
      <w:r>
        <w:rPr>
          <w:rFonts w:hint="eastAsia" w:ascii="宋体" w:hAnsi="宋体" w:cs="Times New Roman (正文 CS 字体)"/>
          <w:b/>
          <w:bCs/>
          <w:szCs w:val="24"/>
        </w:rPr>
        <w:t>1、主索引管理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提供基于PIX交叉索引管理机制的患者主索引管理功能，可以查看交叉索引记录功能。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提供患者信息注册、修改、注销等功能，并可手工处理主索引信息。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提供主索引合并功能，在主索引注册时通过模糊匹配产生的潜在重复、疑似记录，在管理页面可进行人工合并。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提供主索引拆分功能：提供患者主索引人工拆分功能，以应对合并错误等情况。</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提供查看疑似主索引功能，系统根据分值权重匹配规则针对处于匹配基值域疑似基值之间的患者数据进行查看管理。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提供主索引恢复功能，针对已注销的主索引信息可以恢复操作。</w:t>
      </w:r>
    </w:p>
    <w:p>
      <w:pPr>
        <w:spacing w:before="156" w:beforeLines="50" w:after="156" w:afterLines="50" w:line="360" w:lineRule="auto"/>
        <w:rPr>
          <w:rFonts w:ascii="宋体" w:hAnsi="宋体" w:cs="Times New Roman (正文 CS 字体)"/>
          <w:b/>
          <w:bCs/>
          <w:szCs w:val="24"/>
        </w:rPr>
      </w:pPr>
      <w:r>
        <w:rPr>
          <w:rFonts w:hint="eastAsia" w:ascii="宋体" w:hAnsi="宋体" w:cs="Times New Roman (正文 CS 字体)"/>
          <w:b/>
          <w:bCs/>
          <w:szCs w:val="24"/>
        </w:rPr>
        <w:t>2、主索引配置</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提供对主索引匹配权重规则设置功能，需包含匹配基值域疑似基值的设置。应能根据权重分值规则配置系统能自动匹配患者主索引。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提供主索引校验规则配置，针对注册的患者数据中的姓名、身份证、电话号码进行有效性校验，同时提供身份证号码替换出生年月功能以及是否自动合并重复主索引进行管理控制。</w:t>
      </w:r>
    </w:p>
    <w:p>
      <w:pPr>
        <w:spacing w:before="156" w:beforeLines="50" w:after="156" w:afterLines="50" w:line="360" w:lineRule="auto"/>
        <w:rPr>
          <w:rFonts w:ascii="宋体" w:hAnsi="宋体" w:cs="Times New Roman (正文 CS 字体)"/>
          <w:b/>
          <w:bCs/>
          <w:szCs w:val="24"/>
        </w:rPr>
      </w:pPr>
      <w:r>
        <w:rPr>
          <w:rFonts w:hint="eastAsia" w:ascii="宋体" w:hAnsi="宋体" w:cs="Times New Roman (正文 CS 字体)"/>
          <w:b/>
          <w:bCs/>
          <w:szCs w:val="24"/>
        </w:rPr>
        <w:t>3、主索引分析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提供主索引的统计分析功能，包括主索引记录数、原始注册档案数、被合并的记录数，以及不同匹配规则命中的记录数统计分析，人工操作记录分析，患者注册量趋势分析。</w:t>
      </w:r>
    </w:p>
    <w:p>
      <w:pPr>
        <w:spacing w:before="156" w:beforeLines="50" w:after="156" w:afterLines="50" w:line="360" w:lineRule="auto"/>
        <w:rPr>
          <w:rFonts w:ascii="宋体" w:hAnsi="宋体" w:cs="Times New Roman (正文 CS 字体)"/>
          <w:b/>
          <w:bCs/>
          <w:szCs w:val="24"/>
        </w:rPr>
      </w:pPr>
      <w:r>
        <w:rPr>
          <w:rFonts w:hint="eastAsia" w:ascii="宋体" w:hAnsi="宋体" w:cs="Times New Roman (正文 CS 字体)"/>
          <w:b/>
          <w:bCs/>
          <w:szCs w:val="24"/>
        </w:rPr>
        <w:t>4、主索引服务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提供主索引注册、查询、更新、合并以及注销数据服务，在业务系统新增或更新一个患者的索引信息后，通过主索引数据服务同步到主索引系统。</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提供基于患者主索引MPIID及业务系统PID查询服务。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提供患者健康卡、门诊卡的注册、变更和注销服务功能。</w:t>
      </w:r>
    </w:p>
    <w:p>
      <w:pPr>
        <w:spacing w:before="156" w:beforeLines="50" w:after="156" w:afterLines="50" w:line="360" w:lineRule="auto"/>
        <w:rPr>
          <w:rFonts w:ascii="宋体" w:hAnsi="宋体" w:cs="Times New Roman (正文 CS 字体)"/>
          <w:b/>
          <w:bCs/>
          <w:szCs w:val="24"/>
        </w:rPr>
      </w:pPr>
      <w:r>
        <w:rPr>
          <w:rFonts w:hint="eastAsia" w:ascii="宋体" w:hAnsi="宋体" w:cs="Times New Roman (正文 CS 字体)"/>
          <w:b/>
          <w:bCs/>
          <w:szCs w:val="24"/>
        </w:rPr>
        <w:t>5、主索引日志</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提供主索引日志查询功能，包含请求日志、变更日志、错误日志记录。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提供对主索引的注册变更、错误日志的查看和检索功能。</w:t>
      </w:r>
    </w:p>
    <w:p>
      <w:pPr>
        <w:pStyle w:val="7"/>
        <w:spacing w:before="156" w:beforeLines="50" w:after="156" w:afterLines="50" w:line="360" w:lineRule="auto"/>
        <w:rPr>
          <w:rFonts w:ascii="宋体" w:hAnsi="宋体"/>
        </w:rPr>
      </w:pPr>
      <w:r>
        <w:rPr>
          <w:rFonts w:hint="eastAsia" w:ascii="宋体" w:hAnsi="宋体"/>
        </w:rPr>
        <w:t>员工主索引管理</w:t>
      </w:r>
    </w:p>
    <w:p>
      <w:pPr>
        <w:widowControl/>
        <w:spacing w:before="156" w:beforeLines="50" w:after="156" w:afterLines="50" w:line="360" w:lineRule="auto"/>
        <w:ind w:firstLine="480" w:firstLineChars="200"/>
        <w:rPr>
          <w:rFonts w:ascii="宋体" w:hAnsi="宋体"/>
          <w:szCs w:val="24"/>
        </w:rPr>
      </w:pPr>
      <w:r>
        <w:rPr>
          <w:rFonts w:hint="eastAsia" w:ascii="宋体" w:hAnsi="宋体"/>
          <w:szCs w:val="24"/>
        </w:rPr>
        <w:t>本项目中基于平台建立员工主索引管理，实现将医院内机构、人员、账户对应信息按逻辑关联，与医院的人事字典相统一。主要技术与功能需求如下：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人员信息管理：精确定义院内医护人员的基本信息，包括姓名、身份证号、所属科室、联系电话、邮箱信息等。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账户信息管理：管理医护人员在统一用户认证系统内的账户名、密码等信息。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组织机构管理：按照医院组织机构架构，分类管理。方便人员确定机构归属，提供设定机构角色共性时能够对用户批量授权的功能。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各个业务系统的员工信息统一管理，员工信息由各业务科室填写上报，平台进行审核确认。</w:t>
      </w:r>
    </w:p>
    <w:p>
      <w:pPr>
        <w:pStyle w:val="6"/>
        <w:spacing w:before="156" w:beforeLines="50" w:after="156" w:afterLines="50" w:line="360" w:lineRule="auto"/>
        <w:rPr>
          <w:rFonts w:ascii="宋体" w:hAnsi="宋体"/>
          <w:sz w:val="24"/>
          <w:szCs w:val="24"/>
        </w:rPr>
      </w:pPr>
      <w:r>
        <w:rPr>
          <w:rFonts w:hint="eastAsia" w:ascii="宋体" w:hAnsi="宋体"/>
          <w:sz w:val="24"/>
          <w:szCs w:val="24"/>
        </w:rPr>
        <w:t>管理员维护系统</w:t>
      </w:r>
    </w:p>
    <w:p>
      <w:pPr>
        <w:tabs>
          <w:tab w:val="left" w:pos="426"/>
        </w:tabs>
        <w:spacing w:before="156" w:beforeLines="50" w:after="156" w:afterLines="50" w:line="360" w:lineRule="auto"/>
        <w:ind w:firstLine="480" w:firstLineChars="200"/>
        <w:rPr>
          <w:rFonts w:ascii="宋体" w:hAnsi="宋体"/>
          <w:szCs w:val="24"/>
        </w:rPr>
      </w:pPr>
      <w:r>
        <w:rPr>
          <w:rFonts w:hint="eastAsia" w:ascii="宋体" w:hAnsi="宋体"/>
          <w:szCs w:val="24"/>
        </w:rPr>
        <w:t>系统维护角色是医院信息化的基础系统，也是其他系统能正常运行的前提。它统一管理全院基础数据，并实现基础信息的共享，主要功能有科室员工维护、业务权限维护、数据字典维护、系统初始化以及业务基础数据维护。主要技术与功能需求如下：</w:t>
      </w:r>
    </w:p>
    <w:p>
      <w:pPr>
        <w:spacing w:before="156" w:beforeLines="50" w:after="156" w:afterLines="50" w:line="360" w:lineRule="auto"/>
        <w:rPr>
          <w:rFonts w:ascii="宋体" w:hAnsi="宋体" w:cs="宋体"/>
          <w:b/>
          <w:szCs w:val="24"/>
        </w:rPr>
      </w:pPr>
      <w:r>
        <w:rPr>
          <w:rFonts w:hint="eastAsia" w:ascii="宋体" w:hAnsi="宋体" w:cs="宋体"/>
          <w:b/>
          <w:szCs w:val="24"/>
        </w:rPr>
        <w:t>1、科室员工维护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提供全院科室的增删，移动等维护功能，包括对核算科室以及门诊住院医技属性的修改。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可增加和修改对应科室下的员工信息，包括基本信息，登陆方式，隶属角色，业务权限等，支持拼音码检索。</w:t>
      </w:r>
    </w:p>
    <w:p>
      <w:pPr>
        <w:spacing w:before="156" w:beforeLines="50" w:after="156" w:afterLines="50" w:line="360" w:lineRule="auto"/>
        <w:rPr>
          <w:rFonts w:ascii="宋体" w:hAnsi="宋体" w:cs="宋体"/>
          <w:b/>
          <w:szCs w:val="24"/>
        </w:rPr>
      </w:pPr>
      <w:r>
        <w:rPr>
          <w:rFonts w:hint="eastAsia" w:ascii="宋体" w:hAnsi="宋体" w:cs="宋体"/>
          <w:b/>
          <w:szCs w:val="24"/>
        </w:rPr>
        <w:t>2、数据字典类维护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包括公用字典、疾病编码、手术编码、给药途径、给药频次、打折优惠比例、公用组套等维护。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给药频次可按照循环周和物理周以及执行时间点维护，有效的解决了按时间点发药的问题。</w:t>
      </w:r>
    </w:p>
    <w:p>
      <w:pPr>
        <w:spacing w:before="156" w:beforeLines="50" w:after="156" w:afterLines="50" w:line="360" w:lineRule="auto"/>
        <w:ind w:firstLine="480" w:firstLineChars="200"/>
        <w:rPr>
          <w:rFonts w:hint="eastAsia" w:ascii="宋体" w:hAnsi="宋体" w:cs="宋体"/>
          <w:szCs w:val="24"/>
        </w:rPr>
      </w:pPr>
      <w:r>
        <w:rPr>
          <w:rFonts w:hint="eastAsia" w:ascii="宋体" w:hAnsi="宋体" w:cs="宋体"/>
          <w:szCs w:val="24"/>
        </w:rPr>
        <w:t>组套可设置全院使用，也可将组套维护到指定科室使用。</w:t>
      </w:r>
    </w:p>
    <w:p>
      <w:pPr>
        <w:spacing w:before="156" w:beforeLines="50" w:after="156" w:afterLines="50" w:line="360" w:lineRule="auto"/>
        <w:rPr>
          <w:rFonts w:hint="eastAsia" w:ascii="宋体" w:hAnsi="宋体" w:cs="宋体"/>
          <w:b/>
          <w:szCs w:val="24"/>
        </w:rPr>
      </w:pPr>
      <w:r>
        <w:rPr>
          <w:rFonts w:hint="eastAsia" w:ascii="宋体" w:hAnsi="宋体" w:cs="宋体"/>
          <w:b/>
          <w:szCs w:val="24"/>
        </w:rPr>
        <w:t>3、业务基础数据维护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支持右键快速维护病人性质，及其自付比例，药品与费用限制。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打折比例可按累进计算的方法计算。</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付款方式维护可分门诊住院各自设置。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收费项目可自行维护项目关联信息，支持门诊、住院分开设置自负比例。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支持医疗收费项目调价，可选择按国家、医院或者省级调价，支持定时调价，调价后保留价格变动痕迹供物价监督。</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可通过前台限定某些字段的边界值，可有效的防止一些错误数据的产生。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档案控制维护可自定义病人档案的必填项，并可限制每一项长度或数值。</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提供病案首页费用归并维护，费用项目与物资匹配维护，常用单位、地址维护，审方意见维护等。</w:t>
      </w:r>
    </w:p>
    <w:p>
      <w:pPr>
        <w:adjustRightInd w:val="0"/>
        <w:spacing w:before="156" w:beforeLines="50" w:after="156" w:afterLines="50" w:line="360" w:lineRule="auto"/>
        <w:textAlignment w:val="baseline"/>
        <w:rPr>
          <w:rFonts w:ascii="宋体" w:hAnsi="宋体"/>
          <w:b/>
          <w:bCs/>
          <w:kern w:val="0"/>
          <w:szCs w:val="24"/>
        </w:rPr>
      </w:pPr>
      <w:r>
        <w:rPr>
          <w:rFonts w:hint="eastAsia" w:ascii="宋体" w:hAnsi="宋体"/>
          <w:b/>
          <w:bCs/>
          <w:kern w:val="0"/>
          <w:szCs w:val="24"/>
        </w:rPr>
        <w:t>4、系统管理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设置医院信息以及各类辅助系统的启用维护，如一卡通、导医系统、静脉用药、医嘱处方审核功能、合理用药等。</w:t>
      </w:r>
    </w:p>
    <w:p>
      <w:pPr>
        <w:spacing w:before="156" w:beforeLines="50" w:after="156" w:afterLines="50" w:line="360" w:lineRule="auto"/>
        <w:ind w:firstLine="480" w:firstLineChars="200"/>
      </w:pPr>
      <w:r>
        <w:rPr>
          <w:rFonts w:hint="eastAsia" w:ascii="宋体" w:hAnsi="宋体" w:cs="宋体"/>
          <w:szCs w:val="24"/>
        </w:rPr>
        <w:t>支持各系统参数前台添加修改，动态加载，无需改动程序代码。</w:t>
      </w:r>
    </w:p>
    <w:p>
      <w:pPr>
        <w:pStyle w:val="5"/>
        <w:spacing w:before="156" w:beforeLines="50" w:after="156" w:afterLines="50" w:line="360" w:lineRule="auto"/>
        <w:rPr>
          <w:rFonts w:ascii="宋体" w:hAnsi="宋体" w:eastAsia="宋体"/>
          <w:b/>
          <w:bCs/>
        </w:rPr>
      </w:pPr>
      <w:r>
        <w:rPr>
          <w:rFonts w:hint="eastAsia" w:ascii="宋体" w:hAnsi="宋体" w:eastAsia="宋体"/>
          <w:b/>
          <w:bCs/>
        </w:rPr>
        <w:t>技术中台</w:t>
      </w:r>
    </w:p>
    <w:p>
      <w:pPr>
        <w:pStyle w:val="6"/>
        <w:spacing w:before="156" w:beforeLines="50" w:after="156" w:afterLines="50" w:line="360" w:lineRule="auto"/>
        <w:rPr>
          <w:rFonts w:ascii="宋体" w:hAnsi="宋体"/>
          <w:sz w:val="24"/>
          <w:szCs w:val="24"/>
        </w:rPr>
      </w:pPr>
      <w:r>
        <w:rPr>
          <w:rFonts w:hint="eastAsia" w:ascii="宋体" w:hAnsi="宋体"/>
          <w:sz w:val="24"/>
          <w:szCs w:val="24"/>
        </w:rPr>
        <w:t>运维体系</w:t>
      </w:r>
    </w:p>
    <w:p>
      <w:pPr>
        <w:pStyle w:val="31"/>
        <w:spacing w:before="156" w:beforeLines="50" w:after="156" w:afterLines="50"/>
        <w:ind w:firstLine="480"/>
      </w:pPr>
      <w:r>
        <w:rPr>
          <w:rFonts w:hint="eastAsia"/>
        </w:rPr>
        <w:t>运维体系能够</w:t>
      </w:r>
      <w:r>
        <w:t>覆盖从需求、开发、测试、发布、部署、运维、监控整个生命周期，它主要是为了提高软件开发、测试、运维、运营 等各部门的沟通与协作的质量。通过自动化的方法去管理软件变更、软件集成，使软件从构建到测试、发布更加快捷、可靠，最后通过运维监控确保软件运行的稳定性。</w:t>
      </w:r>
      <w:r>
        <w:rPr>
          <w:rFonts w:hint="eastAsia"/>
        </w:rPr>
        <w:t>主要技术与功能需求如下：</w:t>
      </w:r>
    </w:p>
    <w:p>
      <w:pPr>
        <w:pStyle w:val="31"/>
        <w:spacing w:before="156" w:beforeLines="50" w:after="156" w:afterLines="50"/>
        <w:ind w:firstLine="0" w:firstLineChars="0"/>
        <w:rPr>
          <w:b/>
          <w:bCs/>
        </w:rPr>
      </w:pPr>
      <w:r>
        <w:rPr>
          <w:rFonts w:hint="eastAsia"/>
          <w:b/>
          <w:bCs/>
        </w:rPr>
        <w:t>1、</w:t>
      </w:r>
      <w:r>
        <w:rPr>
          <w:b/>
          <w:bCs/>
        </w:rPr>
        <w:t>代码仓库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w:t>
      </w:r>
      <w:r>
        <w:rPr>
          <w:rFonts w:ascii="宋体" w:hAnsi="宋体" w:cs="宋体"/>
          <w:szCs w:val="24"/>
        </w:rPr>
        <w:t>svn、git等常用代码仓库，作为发布程序的代码来源。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w:t>
      </w:r>
      <w:r>
        <w:rPr>
          <w:rFonts w:ascii="宋体" w:hAnsi="宋体" w:cs="宋体"/>
          <w:szCs w:val="24"/>
        </w:rPr>
        <w:t>war,jar包上传，解决当不提供源码时，使用离线包(包括增量更新包)完成程序部署的工作。</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支持源码下载</w:t>
      </w:r>
      <w:r>
        <w:rPr>
          <w:rFonts w:ascii="宋体" w:hAnsi="宋体" w:cs="宋体"/>
          <w:szCs w:val="24"/>
        </w:rPr>
        <w:t>,源码构建,源码打包，镜像打包等工作，这些功能将做为程序发布的基础条件。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支持日志查看，包括源码下载，源码构建，源码打包等日志情况。</w:t>
      </w:r>
    </w:p>
    <w:p>
      <w:pPr>
        <w:pStyle w:val="31"/>
        <w:spacing w:before="156" w:beforeLines="50" w:after="156" w:afterLines="50"/>
        <w:ind w:firstLine="0" w:firstLineChars="0"/>
        <w:rPr>
          <w:b/>
          <w:bCs/>
        </w:rPr>
      </w:pPr>
      <w:r>
        <w:rPr>
          <w:rFonts w:hint="eastAsia"/>
          <w:b/>
          <w:bCs/>
        </w:rPr>
        <w:t>2、镜像仓库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镜像仓库用于存放</w:t>
      </w:r>
      <w:r>
        <w:rPr>
          <w:rFonts w:ascii="宋体" w:hAnsi="宋体" w:cs="宋体"/>
          <w:szCs w:val="24"/>
        </w:rPr>
        <w:t>镜像，镜像用于部署容器服务，每个镜像</w:t>
      </w:r>
      <w:r>
        <w:rPr>
          <w:rFonts w:hint="eastAsia" w:ascii="宋体" w:hAnsi="宋体" w:cs="宋体"/>
          <w:szCs w:val="24"/>
        </w:rPr>
        <w:t>都应</w:t>
      </w:r>
      <w:r>
        <w:rPr>
          <w:rFonts w:ascii="宋体" w:hAnsi="宋体" w:cs="宋体"/>
          <w:szCs w:val="24"/>
        </w:rPr>
        <w:t>有特定的唯一标识。</w:t>
      </w:r>
      <w:r>
        <w:rPr>
          <w:rFonts w:hint="eastAsia" w:ascii="宋体" w:hAnsi="宋体" w:cs="宋体"/>
          <w:szCs w:val="24"/>
        </w:rPr>
        <w:t>应支持</w:t>
      </w:r>
      <w:r>
        <w:rPr>
          <w:rFonts w:ascii="宋体" w:hAnsi="宋体" w:cs="宋体"/>
          <w:szCs w:val="24"/>
        </w:rPr>
        <w:t>nexus、harbor等常用镜像仓库</w:t>
      </w:r>
      <w:r>
        <w:rPr>
          <w:rFonts w:hint="eastAsia" w:ascii="宋体" w:hAnsi="宋体" w:cs="宋体"/>
          <w:szCs w:val="24"/>
        </w:rPr>
        <w:t>。</w:t>
      </w:r>
    </w:p>
    <w:p>
      <w:pPr>
        <w:pStyle w:val="31"/>
        <w:spacing w:before="156" w:beforeLines="50" w:after="156" w:afterLines="50"/>
        <w:ind w:firstLine="0" w:firstLineChars="0"/>
        <w:rPr>
          <w:b/>
          <w:bCs/>
        </w:rPr>
      </w:pPr>
      <w:r>
        <w:rPr>
          <w:rFonts w:hint="eastAsia"/>
          <w:b/>
          <w:bCs/>
        </w:rPr>
        <w:t>3、</w:t>
      </w:r>
      <w:r>
        <w:rPr>
          <w:b/>
          <w:bCs/>
        </w:rPr>
        <w:t>组件仓库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支持常用组件的常规管理</w:t>
      </w:r>
      <w:r>
        <w:rPr>
          <w:rFonts w:ascii="宋体" w:hAnsi="宋体" w:cs="宋体"/>
          <w:szCs w:val="24"/>
        </w:rPr>
        <w:t>,容器化管理，如tomcat、redis、rocketmq、zookeeper、fastdfs等，以及数据库MYSQL，InfluxDB等。</w:t>
      </w:r>
    </w:p>
    <w:p>
      <w:pPr>
        <w:pStyle w:val="31"/>
        <w:spacing w:before="156" w:beforeLines="50" w:after="156" w:afterLines="50"/>
        <w:ind w:firstLine="0" w:firstLineChars="0"/>
        <w:rPr>
          <w:b/>
          <w:bCs/>
        </w:rPr>
      </w:pPr>
      <w:r>
        <w:rPr>
          <w:rFonts w:hint="eastAsia"/>
          <w:b/>
          <w:bCs/>
        </w:rPr>
        <w:t>4、</w:t>
      </w:r>
      <w:r>
        <w:rPr>
          <w:b/>
          <w:bCs/>
        </w:rPr>
        <w:t>常规部署</w:t>
      </w:r>
    </w:p>
    <w:p>
      <w:pPr>
        <w:pStyle w:val="31"/>
        <w:spacing w:before="156" w:beforeLines="50" w:after="156" w:afterLines="50"/>
        <w:ind w:firstLine="480"/>
      </w:pPr>
      <w:r>
        <w:rPr>
          <w:rFonts w:hint="eastAsia"/>
        </w:rPr>
        <w:t>常规部署包括</w:t>
      </w:r>
      <w:r>
        <w:t>应用部署</w:t>
      </w:r>
      <w:r>
        <w:rPr>
          <w:rFonts w:hint="eastAsia"/>
        </w:rPr>
        <w:t>和</w:t>
      </w:r>
      <w:r>
        <w:t>环境部署</w:t>
      </w:r>
      <w:r>
        <w:rPr>
          <w:rFonts w:hint="eastAsia"/>
        </w:rPr>
        <w:t>。部署应较为简便易管理，只需通过将文件拷贝到指定目录即可运行，或通过</w:t>
      </w:r>
      <w:r>
        <w:t>web方式来发布应用</w:t>
      </w:r>
      <w:r>
        <w:rPr>
          <w:rFonts w:hint="eastAsia"/>
        </w:rPr>
        <w:t>，</w:t>
      </w:r>
      <w:r>
        <w:t>数据交换中心及所有交换节点</w:t>
      </w:r>
      <w:r>
        <w:rPr>
          <w:rFonts w:hint="eastAsia"/>
        </w:rPr>
        <w:t>应</w:t>
      </w:r>
      <w:r>
        <w:t>可以通过统一的界面来进行管理，可在此界面上进行各种管理操作，如设置交换频率、改变节点连接状态、配置业务表对应关系等，并可以通过统一的管理界面，可实现对系统运行性能指标的监控；此外，本系统</w:t>
      </w:r>
      <w:r>
        <w:rPr>
          <w:rFonts w:hint="eastAsia"/>
        </w:rPr>
        <w:t>应能</w:t>
      </w:r>
      <w:r>
        <w:t>通过友好的人机界面设计，实现系统操作的人性化。</w:t>
      </w:r>
    </w:p>
    <w:p>
      <w:pPr>
        <w:pStyle w:val="31"/>
        <w:spacing w:before="156" w:beforeLines="50" w:after="156" w:afterLines="50"/>
        <w:ind w:firstLine="0" w:firstLineChars="0"/>
        <w:rPr>
          <w:b/>
          <w:bCs/>
        </w:rPr>
      </w:pPr>
      <w:r>
        <w:rPr>
          <w:rFonts w:hint="eastAsia"/>
          <w:b/>
          <w:bCs/>
        </w:rPr>
        <w:t>5、</w:t>
      </w:r>
      <w:r>
        <w:rPr>
          <w:b/>
          <w:bCs/>
        </w:rPr>
        <w:t>容器</w:t>
      </w:r>
      <w:r>
        <w:rPr>
          <w:rFonts w:hint="eastAsia"/>
          <w:b/>
          <w:bCs/>
        </w:rPr>
        <w:t>化</w:t>
      </w:r>
      <w:r>
        <w:rPr>
          <w:b/>
          <w:bCs/>
        </w:rPr>
        <w:t>部署</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支持动态配置参数,环境变量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支持动态生成</w:t>
      </w:r>
      <w:r>
        <w:rPr>
          <w:rFonts w:hint="eastAsia" w:ascii="宋体" w:hAnsi="宋体" w:cs="宋体"/>
          <w:szCs w:val="24"/>
        </w:rPr>
        <w:t>自定义镜像和多容器应用</w:t>
      </w:r>
      <w:r>
        <w:rPr>
          <w:rFonts w:ascii="宋体" w:hAnsi="宋体" w:cs="宋体"/>
          <w:szCs w:val="24"/>
        </w:rPr>
        <w:t>配置</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支持容器创建，删除，启动，停止</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支持容器运行日志查看，容器运行监控查看</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支持容器的模板配置等。</w:t>
      </w:r>
    </w:p>
    <w:p>
      <w:pPr>
        <w:pStyle w:val="31"/>
        <w:spacing w:before="156" w:beforeLines="50" w:after="156" w:afterLines="50"/>
        <w:ind w:firstLine="0" w:firstLineChars="0"/>
        <w:rPr>
          <w:b/>
          <w:bCs/>
        </w:rPr>
      </w:pPr>
      <w:r>
        <w:rPr>
          <w:rFonts w:hint="eastAsia"/>
          <w:b/>
          <w:bCs/>
        </w:rPr>
        <w:t>6、</w:t>
      </w:r>
      <w:r>
        <w:rPr>
          <w:b/>
          <w:bCs/>
        </w:rPr>
        <w:t>监控管理</w:t>
      </w:r>
    </w:p>
    <w:p>
      <w:pPr>
        <w:pStyle w:val="31"/>
        <w:spacing w:before="156" w:beforeLines="50" w:after="156" w:afterLines="50"/>
        <w:ind w:firstLine="480"/>
      </w:pPr>
      <w:r>
        <w:rPr>
          <w:rFonts w:hint="eastAsia"/>
        </w:rPr>
        <w:t>提供硬件监控、数据源监控、服务监控、运行环境监控、资源访问监控、预警提醒等。支持远程监控和事件管理功能。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硬件监控：包括</w:t>
      </w:r>
      <w:r>
        <w:rPr>
          <w:rFonts w:ascii="宋体" w:hAnsi="宋体" w:cs="宋体"/>
          <w:szCs w:val="24"/>
        </w:rPr>
        <w:t>CPU，内存，网络吞吐，磁盘吞吐等指标。</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数据源监控：包括连接数，</w:t>
      </w:r>
      <w:r>
        <w:rPr>
          <w:rFonts w:ascii="宋体" w:hAnsi="宋体" w:cs="宋体"/>
          <w:szCs w:val="24"/>
        </w:rPr>
        <w:t>SQL执行次数，修改次数，新增次数，执行耗时，平均耗时，慢SQL等指标。</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服务监控：包括服务调用次数，调用耗时，平均次数，平均耗时，服务调用链路，网络耗时，执行耗时等指标。</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运行环境监控：包括类个数，堆栈数，线程等指标。</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资源访问监控：主要包括页面访问量，平均加载时间，平均耗时，</w:t>
      </w:r>
      <w:r>
        <w:rPr>
          <w:rFonts w:ascii="宋体" w:hAnsi="宋体" w:cs="宋体"/>
          <w:szCs w:val="24"/>
        </w:rPr>
        <w:t>Web应用耗时，网络耗时，DOM构建耗时，资源渲染耗时，白屏耗时，页面JS错误，Ajax调用量，返回参数大小等指标。</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预警报告：可以通过管理界面设置预警值，预警值频率，频次。当监控指标达到预警范围时预警报告会以短信，邮件，公众号的形式进行推送。</w:t>
      </w:r>
    </w:p>
    <w:p>
      <w:pPr>
        <w:pStyle w:val="6"/>
        <w:spacing w:before="156" w:beforeLines="50" w:after="156" w:afterLines="50" w:line="360" w:lineRule="auto"/>
        <w:rPr>
          <w:rFonts w:ascii="宋体" w:hAnsi="宋体"/>
          <w:sz w:val="24"/>
          <w:szCs w:val="24"/>
        </w:rPr>
      </w:pPr>
      <w:r>
        <w:rPr>
          <w:rFonts w:hint="eastAsia" w:ascii="宋体" w:hAnsi="宋体"/>
          <w:sz w:val="24"/>
          <w:szCs w:val="24"/>
        </w:rPr>
        <w:t>微服务体系</w:t>
      </w:r>
    </w:p>
    <w:p>
      <w:pPr>
        <w:widowControl/>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微服务是一种软件架构，遵循</w:t>
      </w:r>
      <w:r>
        <w:rPr>
          <w:rFonts w:ascii="宋体" w:hAnsi="宋体" w:cs="宋体"/>
          <w:szCs w:val="24"/>
        </w:rPr>
        <w:t>SOA（面向服务的架构）思路，可以说是SOA的最终产物。在早些年服务实现和实施思路是将很多功能从开发到交付都打包成一个很大的服务单元，而微服务实现和实施思路则更强调功能趋向单一，服务单元小型化和微型化，通俗点讲微服务就是将整体的一个大而复杂的服务拆分成一个一个功能单一的服务。</w:t>
      </w:r>
      <w:r>
        <w:rPr>
          <w:rFonts w:hint="eastAsia" w:ascii="宋体" w:hAnsi="宋体" w:cs="宋体"/>
          <w:szCs w:val="24"/>
        </w:rPr>
        <w:t>主要技术与功能需求如下：</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1、</w:t>
      </w:r>
      <w:r>
        <w:rPr>
          <w:rFonts w:ascii="宋体" w:hAnsi="宋体" w:cs="宋体"/>
          <w:b/>
          <w:bCs/>
          <w:szCs w:val="24"/>
        </w:rPr>
        <w:t>服务发现和注册</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通过服务注册机制将启动服务的信息上传至服务注册表，服务发现机制通过服务注册表实时获取可用服务的信息。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服务注册的方式应包括：自注册和第三方注册。服务发现的方式包括：客户端服务发现和服务端服务发现。</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2、</w:t>
      </w:r>
      <w:r>
        <w:rPr>
          <w:rFonts w:ascii="宋体" w:hAnsi="宋体" w:cs="宋体"/>
          <w:b/>
          <w:bCs/>
          <w:szCs w:val="24"/>
        </w:rPr>
        <w:t>服务负载均衡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负载均衡（</w:t>
      </w:r>
      <w:r>
        <w:rPr>
          <w:rFonts w:ascii="宋体" w:hAnsi="宋体" w:cs="宋体"/>
          <w:szCs w:val="24"/>
        </w:rPr>
        <w:t>Load Balance）是最基本的分流策略，将负载尽量均匀地分布到服务节点上，</w:t>
      </w:r>
      <w:r>
        <w:rPr>
          <w:rFonts w:hint="eastAsia" w:ascii="宋体" w:hAnsi="宋体" w:cs="宋体"/>
          <w:szCs w:val="24"/>
        </w:rPr>
        <w:t>应</w:t>
      </w:r>
      <w:r>
        <w:rPr>
          <w:rFonts w:ascii="宋体" w:hAnsi="宋体" w:cs="宋体"/>
          <w:szCs w:val="24"/>
        </w:rPr>
        <w:t>包含随机、轮训、权重等。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应具有</w:t>
      </w:r>
      <w:r>
        <w:rPr>
          <w:rFonts w:ascii="宋体" w:hAnsi="宋体" w:cs="宋体"/>
          <w:szCs w:val="24"/>
        </w:rPr>
        <w:t>健康检查功能，定时查询服务节点的健康状态，如果没有响应或者响应错误则在分派候选名单时会剔除这个节点，直到节点恢复健康。</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3、微</w:t>
      </w:r>
      <w:r>
        <w:rPr>
          <w:rFonts w:ascii="宋体" w:hAnsi="宋体" w:cs="宋体"/>
          <w:b/>
          <w:bCs/>
          <w:szCs w:val="24"/>
        </w:rPr>
        <w:t>服务路由</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支持服务节点分组，提供相应的路由规则（</w:t>
      </w:r>
      <w:r>
        <w:rPr>
          <w:rFonts w:ascii="宋体" w:hAnsi="宋体" w:cs="宋体"/>
          <w:szCs w:val="24"/>
        </w:rPr>
        <w:t>条件路由</w:t>
      </w:r>
      <w:r>
        <w:rPr>
          <w:rFonts w:hint="eastAsia" w:ascii="宋体" w:hAnsi="宋体" w:cs="宋体"/>
          <w:szCs w:val="24"/>
        </w:rPr>
        <w:t>、</w:t>
      </w:r>
      <w:r>
        <w:rPr>
          <w:rFonts w:ascii="宋体" w:hAnsi="宋体" w:cs="宋体"/>
          <w:szCs w:val="24"/>
        </w:rPr>
        <w:t>脚本路由</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服务路由的获取方式支持</w:t>
      </w:r>
      <w:r>
        <w:rPr>
          <w:rFonts w:ascii="宋体" w:hAnsi="宋体" w:cs="宋体"/>
          <w:szCs w:val="24"/>
        </w:rPr>
        <w:t>：本地配置、配置中心管理、动态下发</w:t>
      </w:r>
      <w:r>
        <w:rPr>
          <w:rFonts w:hint="eastAsia" w:ascii="宋体" w:hAnsi="宋体" w:cs="宋体"/>
          <w:szCs w:val="24"/>
        </w:rPr>
        <w:t>。</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4、</w:t>
      </w:r>
      <w:r>
        <w:rPr>
          <w:rFonts w:ascii="宋体" w:hAnsi="宋体" w:cs="宋体"/>
          <w:b/>
          <w:bCs/>
          <w:szCs w:val="24"/>
        </w:rPr>
        <w:t>服务限流和熔断</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限流（</w:t>
      </w:r>
      <w:r>
        <w:rPr>
          <w:rFonts w:ascii="宋体" w:hAnsi="宋体" w:cs="宋体"/>
          <w:szCs w:val="24"/>
        </w:rPr>
        <w:t>Traffic Shaping），又称流量整形，主要是针对突发流量的整形，实现网络流量的平滑过渡，防止后端服务被突然的流量洪峰冲垮。限流是一旦流量达到阀值，就启动限流处理。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应能提供</w:t>
      </w:r>
      <w:r>
        <w:rPr>
          <w:rFonts w:ascii="宋体" w:hAnsi="宋体" w:cs="宋体"/>
          <w:szCs w:val="24"/>
        </w:rPr>
        <w:t>客户端令牌桶限流、服务端配置限流等</w:t>
      </w:r>
      <w:r>
        <w:rPr>
          <w:rFonts w:hint="eastAsia" w:ascii="宋体" w:hAnsi="宋体" w:cs="宋体"/>
          <w:szCs w:val="24"/>
        </w:rPr>
        <w:t>方式</w:t>
      </w:r>
      <w:r>
        <w:rPr>
          <w:rFonts w:ascii="宋体" w:hAnsi="宋体" w:cs="宋体"/>
          <w:szCs w:val="24"/>
        </w:rPr>
        <w:t>。</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5、微服务统一</w:t>
      </w:r>
      <w:r>
        <w:rPr>
          <w:rFonts w:ascii="宋体" w:hAnsi="宋体" w:cs="宋体"/>
          <w:b/>
          <w:bCs/>
          <w:szCs w:val="24"/>
        </w:rPr>
        <w:t>网关</w:t>
      </w:r>
    </w:p>
    <w:p>
      <w:pPr>
        <w:widowControl/>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不同的微服务一般会有不同的网络地址，而外部客户端可能需要调用多个服务的接口才能完成一个业务需求，因此需要提供微服务统一网关。应能提供以下功能：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网关层对外进行暴露，微服务可以隐藏在内网，通过防火墙保护。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监控，网关层统一收集监控数据并将其推送到外部系统进行分析。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认证，网关层统一进行认证，然后再将请求转发到后端的微服务，而无须在每个微服务中进行认证。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鉴权，网关层统一鉴权，方便管理微服务。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日志，网关层统一处理日志，方便查询追溯。</w:t>
      </w:r>
    </w:p>
    <w:p>
      <w:pPr>
        <w:widowControl/>
        <w:spacing w:before="156" w:beforeLines="50" w:after="156" w:afterLines="50" w:line="360" w:lineRule="auto"/>
        <w:rPr>
          <w:rFonts w:ascii="宋体" w:hAnsi="宋体" w:cs="宋体"/>
          <w:b/>
          <w:bCs/>
          <w:szCs w:val="24"/>
        </w:rPr>
      </w:pPr>
      <w:r>
        <w:rPr>
          <w:rFonts w:hint="eastAsia" w:ascii="宋体" w:hAnsi="宋体" w:cs="宋体"/>
          <w:b/>
          <w:bCs/>
          <w:szCs w:val="24"/>
        </w:rPr>
        <w:t>6、微服务监控、追踪和日志审计</w:t>
      </w:r>
    </w:p>
    <w:p>
      <w:pPr>
        <w:widowControl/>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提供服务调用链路追踪功能，用于追踪、监控和诊断分布式系统，适用于是使用微服务架构的服务体系。应能提供以下主要功能：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分布式服务追踪和上下文记录和日志集成</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应用和服务性能指标分析、优化以及告警</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应用和服务依赖分析</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应用拓扑分析</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慢服务检测</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提供简单易用的Web UI</w:t>
      </w:r>
      <w:r>
        <w:rPr>
          <w:rFonts w:hint="eastAsia" w:ascii="宋体" w:hAnsi="宋体" w:cs="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安全体系　</w:t>
      </w:r>
    </w:p>
    <w:p>
      <w:pPr>
        <w:spacing w:before="156" w:beforeLines="50" w:after="156" w:afterLines="50" w:line="360" w:lineRule="auto"/>
        <w:rPr>
          <w:rFonts w:ascii="宋体" w:hAnsi="宋体" w:cs="宋体"/>
          <w:b/>
          <w:szCs w:val="24"/>
        </w:rPr>
      </w:pPr>
      <w:r>
        <w:rPr>
          <w:rFonts w:hint="eastAsia" w:ascii="宋体" w:hAnsi="宋体" w:cs="宋体"/>
          <w:b/>
          <w:szCs w:val="24"/>
        </w:rPr>
        <w:t>1、</w:t>
      </w:r>
      <w:r>
        <w:rPr>
          <w:rFonts w:ascii="宋体" w:hAnsi="宋体" w:cs="宋体"/>
          <w:b/>
          <w:szCs w:val="24"/>
        </w:rPr>
        <w:t>软件安全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支持产品序列号、防止暴力篡改等，杜绝被第三方恶意拷贝、盗用，保护产品知识产权。</w:t>
      </w:r>
    </w:p>
    <w:p>
      <w:pPr>
        <w:spacing w:before="156" w:beforeLines="50" w:after="156" w:afterLines="50" w:line="360" w:lineRule="auto"/>
        <w:rPr>
          <w:rFonts w:ascii="宋体" w:hAnsi="宋体" w:cs="宋体"/>
          <w:b/>
          <w:szCs w:val="24"/>
        </w:rPr>
      </w:pPr>
      <w:r>
        <w:rPr>
          <w:rFonts w:hint="eastAsia" w:ascii="宋体" w:hAnsi="宋体" w:cs="宋体"/>
          <w:b/>
          <w:szCs w:val="24"/>
        </w:rPr>
        <w:t>2、</w:t>
      </w:r>
      <w:r>
        <w:rPr>
          <w:rFonts w:ascii="宋体" w:hAnsi="宋体" w:cs="宋体"/>
          <w:b/>
          <w:szCs w:val="24"/>
        </w:rPr>
        <w:t>应用安全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支持通过服务治理，熔断、限流等措施来有效防止恶意攻击，保障应用安全。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支持三级等保相关的要求，包括页面输入验证，过滤非法字符，防止注入攻击、缓冲区溢出及其他攻击导致的安全问题。</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统一服务访问入口，支持服务访问权限，防止未经授权访问后台服务、数据。</w:t>
      </w:r>
    </w:p>
    <w:p>
      <w:pPr>
        <w:spacing w:before="156" w:beforeLines="50" w:after="156" w:afterLines="50" w:line="360" w:lineRule="auto"/>
        <w:rPr>
          <w:rFonts w:ascii="宋体" w:hAnsi="宋体" w:cs="宋体"/>
          <w:b/>
          <w:szCs w:val="24"/>
        </w:rPr>
      </w:pPr>
      <w:r>
        <w:rPr>
          <w:rFonts w:hint="eastAsia" w:ascii="宋体" w:hAnsi="宋体" w:cs="宋体"/>
          <w:b/>
          <w:szCs w:val="24"/>
        </w:rPr>
        <w:t>3、</w:t>
      </w:r>
      <w:r>
        <w:rPr>
          <w:rFonts w:ascii="宋体" w:hAnsi="宋体" w:cs="宋体"/>
          <w:b/>
          <w:szCs w:val="24"/>
        </w:rPr>
        <w:t>数据安全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支持通过登录角色及关联的上下文等条件来受控访问数据的权限（如按角色的机构、域名、科室等来过滤数据）。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支持在传输过程中保证数据的保密性和完整性，使用</w:t>
      </w:r>
      <w:r>
        <w:rPr>
          <w:rFonts w:ascii="宋体" w:hAnsi="宋体" w:cs="宋体"/>
          <w:szCs w:val="24"/>
        </w:rPr>
        <w:t>AES或SM4进行前后端数据加密，防止网络窃听、篡改等攻击。</w:t>
      </w:r>
    </w:p>
    <w:p>
      <w:pPr>
        <w:spacing w:before="156" w:beforeLines="50" w:after="156" w:afterLines="50" w:line="360" w:lineRule="auto"/>
        <w:rPr>
          <w:rFonts w:ascii="宋体" w:hAnsi="宋体" w:cs="宋体"/>
          <w:b/>
          <w:szCs w:val="24"/>
        </w:rPr>
      </w:pPr>
      <w:r>
        <w:rPr>
          <w:rFonts w:hint="eastAsia" w:ascii="宋体" w:hAnsi="宋体" w:cs="宋体"/>
          <w:b/>
          <w:szCs w:val="24"/>
        </w:rPr>
        <w:t>4、</w:t>
      </w:r>
      <w:r>
        <w:rPr>
          <w:rFonts w:ascii="宋体" w:hAnsi="宋体" w:cs="宋体"/>
          <w:b/>
          <w:szCs w:val="24"/>
        </w:rPr>
        <w:t>单点登录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支持基于</w:t>
      </w:r>
      <w:r>
        <w:rPr>
          <w:rFonts w:ascii="宋体" w:hAnsi="宋体" w:cs="宋体"/>
          <w:szCs w:val="24"/>
        </w:rPr>
        <w:t>Spring Security Oauth2 的单点登录，解决用户快速登录其他系统，并无需记住每一个系统的用户名和密码。同时</w:t>
      </w:r>
      <w:r>
        <w:rPr>
          <w:rFonts w:hint="eastAsia" w:ascii="宋体" w:hAnsi="宋体" w:cs="宋体"/>
          <w:szCs w:val="24"/>
        </w:rPr>
        <w:t>应能</w:t>
      </w:r>
      <w:r>
        <w:rPr>
          <w:rFonts w:ascii="宋体" w:hAnsi="宋体" w:cs="宋体"/>
          <w:szCs w:val="24"/>
        </w:rPr>
        <w:t>支持</w:t>
      </w:r>
      <w:r>
        <w:rPr>
          <w:rFonts w:hint="eastAsia" w:ascii="宋体" w:hAnsi="宋体" w:cs="宋体"/>
          <w:szCs w:val="24"/>
        </w:rPr>
        <w:t>投标人</w:t>
      </w:r>
      <w:r>
        <w:rPr>
          <w:rFonts w:ascii="宋体" w:hAnsi="宋体" w:cs="宋体"/>
          <w:szCs w:val="24"/>
        </w:rPr>
        <w:t>系统与其他异构的系统的单点登录整合。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登录方面：支持多种登录方式</w:t>
      </w:r>
      <w:r>
        <w:rPr>
          <w:rFonts w:ascii="宋体" w:hAnsi="宋体" w:cs="宋体"/>
          <w:szCs w:val="24"/>
        </w:rPr>
        <w:t>(有传统用户名密码方式、面容登录方式、证书登录方式)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登录密码支持输入错误机制（密码输错</w:t>
      </w:r>
      <w:r>
        <w:rPr>
          <w:rFonts w:ascii="宋体" w:hAnsi="宋体" w:cs="宋体"/>
          <w:szCs w:val="24"/>
        </w:rPr>
        <w:t>3次，锁定30分钟）、定期修改机制、强度规则机制。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支持登录验证功能，防止恶意访问系统。</w:t>
      </w:r>
    </w:p>
    <w:p>
      <w:pPr>
        <w:spacing w:before="156" w:beforeLines="50" w:after="156" w:afterLines="50" w:line="360" w:lineRule="auto"/>
        <w:rPr>
          <w:rFonts w:ascii="宋体" w:hAnsi="宋体" w:cs="宋体"/>
          <w:b/>
          <w:szCs w:val="24"/>
        </w:rPr>
      </w:pPr>
      <w:r>
        <w:rPr>
          <w:rFonts w:hint="eastAsia" w:ascii="宋体" w:hAnsi="宋体" w:cs="宋体"/>
          <w:b/>
          <w:szCs w:val="24"/>
        </w:rPr>
        <w:t>5、</w:t>
      </w:r>
      <w:r>
        <w:rPr>
          <w:rFonts w:ascii="宋体" w:hAnsi="宋体" w:cs="宋体"/>
          <w:b/>
          <w:szCs w:val="24"/>
        </w:rPr>
        <w:t>日志审计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支持服务监控日志：</w:t>
      </w:r>
      <w:r>
        <w:rPr>
          <w:rFonts w:hint="eastAsia" w:ascii="宋体" w:hAnsi="宋体" w:cs="宋体"/>
          <w:szCs w:val="24"/>
        </w:rPr>
        <w:t>服务调用日志、服务错误日志，可以按时间、服务名等查询。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支持业务功能日志：</w:t>
      </w:r>
      <w:r>
        <w:rPr>
          <w:rFonts w:hint="eastAsia" w:ascii="宋体" w:hAnsi="宋体" w:cs="宋体"/>
          <w:szCs w:val="24"/>
        </w:rPr>
        <w:t>用户操作日志，包括记录用户登录、退出，修改密码，访问</w:t>
      </w:r>
      <w:r>
        <w:rPr>
          <w:rFonts w:ascii="宋体" w:hAnsi="宋体" w:cs="宋体"/>
          <w:szCs w:val="24"/>
        </w:rPr>
        <w:t>IP等；</w:t>
      </w:r>
      <w:r>
        <w:rPr>
          <w:rFonts w:hint="eastAsia" w:ascii="宋体" w:hAnsi="宋体" w:cs="宋体"/>
          <w:szCs w:val="24"/>
        </w:rPr>
        <w:t>支持用户业务行为日志：包括记录用户在业务操作的行为，如创建表单、修改记录、打印文件等操作行为；对于业务日志可以按条件和分类进行检索。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数据更改日志：</w:t>
      </w:r>
      <w:r>
        <w:rPr>
          <w:rFonts w:hint="eastAsia" w:ascii="宋体" w:hAnsi="宋体" w:cs="宋体"/>
          <w:szCs w:val="24"/>
        </w:rPr>
        <w:t>记录重要数据字段值发生变化时能跟踪到具体什么用户在操作。需要记录具体操作人员信息，包括用户名、操作时间、操作内容、操作表名、操作字段等。</w:t>
      </w:r>
    </w:p>
    <w:p>
      <w:pPr>
        <w:pStyle w:val="6"/>
        <w:spacing w:before="156" w:beforeLines="50" w:after="156" w:afterLines="50" w:line="360" w:lineRule="auto"/>
        <w:rPr>
          <w:rFonts w:ascii="宋体" w:hAnsi="宋体"/>
          <w:sz w:val="24"/>
          <w:szCs w:val="24"/>
        </w:rPr>
      </w:pPr>
      <w:r>
        <w:rPr>
          <w:rFonts w:hint="eastAsia" w:ascii="宋体" w:hAnsi="宋体"/>
          <w:sz w:val="24"/>
          <w:szCs w:val="24"/>
        </w:rPr>
        <w:t>分布式体系</w:t>
      </w:r>
    </w:p>
    <w:p>
      <w:pPr>
        <w:spacing w:before="156" w:beforeLines="50" w:after="156" w:afterLines="50" w:line="360" w:lineRule="auto"/>
        <w:rPr>
          <w:rFonts w:ascii="宋体" w:hAnsi="宋体" w:cs="宋体"/>
          <w:b/>
          <w:szCs w:val="24"/>
        </w:rPr>
      </w:pPr>
      <w:r>
        <w:rPr>
          <w:rFonts w:hint="eastAsia" w:ascii="宋体" w:hAnsi="宋体" w:cs="宋体"/>
          <w:b/>
          <w:szCs w:val="24"/>
        </w:rPr>
        <w:t>1、分布式日志</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应提供统一的分布式日志存储、查询等。</w:t>
      </w:r>
    </w:p>
    <w:p>
      <w:pPr>
        <w:spacing w:before="156" w:beforeLines="50" w:after="156" w:afterLines="50" w:line="360" w:lineRule="auto"/>
        <w:rPr>
          <w:rFonts w:ascii="宋体" w:hAnsi="宋体" w:cs="宋体"/>
          <w:b/>
          <w:szCs w:val="24"/>
        </w:rPr>
      </w:pPr>
      <w:r>
        <w:rPr>
          <w:rFonts w:hint="eastAsia" w:ascii="宋体" w:hAnsi="宋体" w:cs="宋体"/>
          <w:b/>
          <w:szCs w:val="24"/>
        </w:rPr>
        <w:t>2、分布式种子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应支持分布式环境，提供高可用的规则种子发生器、非规则种子发生器以及应急解决方案。</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为各业务系统提供可靠的序列号来源，规避序列号重复和序列号的问题造成业务系统无法正常运作的。</w:t>
      </w:r>
    </w:p>
    <w:p>
      <w:pPr>
        <w:spacing w:before="156" w:beforeLines="50" w:after="156" w:afterLines="50" w:line="360" w:lineRule="auto"/>
        <w:rPr>
          <w:rFonts w:ascii="宋体" w:hAnsi="宋体" w:cs="宋体"/>
          <w:b/>
          <w:szCs w:val="24"/>
        </w:rPr>
      </w:pPr>
      <w:r>
        <w:rPr>
          <w:rFonts w:hint="eastAsia" w:ascii="宋体" w:hAnsi="宋体" w:cs="宋体"/>
          <w:b/>
          <w:szCs w:val="24"/>
        </w:rPr>
        <w:t>3、分布式调度</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应支持通过分布式调度实现</w:t>
      </w:r>
      <w:r>
        <w:rPr>
          <w:rFonts w:ascii="宋体" w:hAnsi="宋体" w:cs="宋体"/>
          <w:szCs w:val="24"/>
        </w:rPr>
        <w:t>把任务分发到不同的机器上</w:t>
      </w:r>
      <w:r>
        <w:rPr>
          <w:rFonts w:hint="eastAsia" w:ascii="宋体" w:hAnsi="宋体" w:cs="宋体"/>
          <w:szCs w:val="24"/>
        </w:rPr>
        <w:t>进行并发</w:t>
      </w:r>
      <w:r>
        <w:rPr>
          <w:rFonts w:ascii="宋体" w:hAnsi="宋体" w:cs="宋体"/>
          <w:szCs w:val="24"/>
        </w:rPr>
        <w:t>处理</w:t>
      </w:r>
      <w:r>
        <w:rPr>
          <w:rFonts w:hint="eastAsia" w:ascii="宋体" w:hAnsi="宋体" w:cs="宋体"/>
          <w:szCs w:val="24"/>
        </w:rPr>
        <w:t>，提高效能。</w:t>
      </w:r>
    </w:p>
    <w:p>
      <w:pPr>
        <w:spacing w:before="156" w:beforeLines="50" w:after="156" w:afterLines="50" w:line="360" w:lineRule="auto"/>
        <w:rPr>
          <w:rFonts w:ascii="宋体" w:hAnsi="宋体" w:cs="宋体"/>
          <w:b/>
          <w:szCs w:val="24"/>
        </w:rPr>
      </w:pPr>
      <w:r>
        <w:rPr>
          <w:rFonts w:hint="eastAsia" w:ascii="宋体" w:hAnsi="宋体" w:cs="宋体"/>
          <w:b/>
          <w:szCs w:val="24"/>
        </w:rPr>
        <w:t>4、分布式事务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系统应提供TCC、消息队列等方式来提供最终一致性的解决方案。</w:t>
      </w:r>
    </w:p>
    <w:p>
      <w:pPr>
        <w:spacing w:before="156" w:beforeLines="50" w:after="156" w:afterLines="50" w:line="360" w:lineRule="auto"/>
        <w:rPr>
          <w:rFonts w:ascii="宋体" w:hAnsi="宋体" w:cs="宋体"/>
          <w:b/>
          <w:szCs w:val="24"/>
        </w:rPr>
      </w:pPr>
      <w:r>
        <w:rPr>
          <w:rFonts w:hint="eastAsia" w:ascii="宋体" w:hAnsi="宋体" w:cs="宋体"/>
          <w:b/>
          <w:szCs w:val="24"/>
        </w:rPr>
        <w:t>5、分布式消息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分布式消息应解决应用耦合，异步消息，流量缓冲等问题，实现高性能、高可用、可伸缩和最终一致性架构。</w:t>
      </w:r>
    </w:p>
    <w:p>
      <w:pPr>
        <w:spacing w:before="156" w:beforeLines="50" w:after="156" w:afterLines="50" w:line="360" w:lineRule="auto"/>
        <w:rPr>
          <w:rFonts w:ascii="宋体" w:hAnsi="宋体" w:cs="宋体"/>
          <w:b/>
          <w:szCs w:val="24"/>
        </w:rPr>
      </w:pPr>
      <w:r>
        <w:rPr>
          <w:rFonts w:hint="eastAsia" w:ascii="宋体" w:hAnsi="宋体" w:cs="宋体"/>
          <w:b/>
          <w:szCs w:val="24"/>
        </w:rPr>
        <w:t>6、分布式缓存</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分布式缓存应提供高效的数据存取服务</w:t>
      </w:r>
      <w:r>
        <w:rPr>
          <w:rFonts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能够</w:t>
      </w:r>
      <w:r>
        <w:rPr>
          <w:rFonts w:ascii="宋体" w:hAnsi="宋体" w:cs="宋体"/>
          <w:szCs w:val="24"/>
        </w:rPr>
        <w:t>动态地扩展缓存节点、自动发现和切换故障节点、自动均衡数据分区</w:t>
      </w:r>
      <w:r>
        <w:rPr>
          <w:rFonts w:hint="eastAsia" w:ascii="宋体" w:hAnsi="宋体" w:cs="宋体"/>
          <w:szCs w:val="24"/>
        </w:rPr>
        <w:t>等。</w:t>
      </w:r>
    </w:p>
    <w:p>
      <w:pPr>
        <w:spacing w:before="156" w:beforeLines="50" w:after="156" w:afterLines="50" w:line="360" w:lineRule="auto"/>
        <w:rPr>
          <w:rFonts w:ascii="宋体" w:hAnsi="宋体" w:cs="宋体"/>
          <w:b/>
          <w:szCs w:val="24"/>
        </w:rPr>
      </w:pPr>
      <w:r>
        <w:rPr>
          <w:rFonts w:hint="eastAsia" w:ascii="宋体" w:hAnsi="宋体" w:cs="宋体"/>
          <w:b/>
          <w:szCs w:val="24"/>
        </w:rPr>
        <w:t>7、分布式搜索</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分布式搜索应能解决持续快速的输出请求关键字所对应匹配（模糊匹配）的内容。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提供高可用、高性能、弹性伸缩的海量数据检索服务。</w:t>
      </w:r>
    </w:p>
    <w:p>
      <w:pPr>
        <w:spacing w:before="156" w:beforeLines="50" w:after="156" w:afterLines="50" w:line="360" w:lineRule="auto"/>
        <w:rPr>
          <w:rFonts w:ascii="宋体" w:hAnsi="宋体" w:cs="宋体"/>
          <w:b/>
          <w:szCs w:val="24"/>
        </w:rPr>
      </w:pPr>
      <w:r>
        <w:rPr>
          <w:rFonts w:hint="eastAsia" w:ascii="宋体" w:hAnsi="宋体" w:cs="宋体"/>
          <w:b/>
          <w:szCs w:val="24"/>
        </w:rPr>
        <w:t>8、分布式存储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围绕海量数据的存储，必须支持分布式集群存储，保证数据存储的安全、规避单节点故障导致的数据问题。</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提供高可用、高性能、弹性伸缩的数据查询服务。</w:t>
      </w:r>
    </w:p>
    <w:p>
      <w:pPr>
        <w:pStyle w:val="6"/>
        <w:spacing w:before="156" w:beforeLines="50" w:after="156" w:afterLines="50" w:line="360" w:lineRule="auto"/>
        <w:rPr>
          <w:rFonts w:ascii="宋体" w:hAnsi="宋体"/>
          <w:sz w:val="24"/>
          <w:szCs w:val="24"/>
        </w:rPr>
      </w:pPr>
      <w:r>
        <w:rPr>
          <w:rFonts w:hint="eastAsia" w:ascii="宋体" w:hAnsi="宋体"/>
          <w:sz w:val="24"/>
          <w:szCs w:val="24"/>
        </w:rPr>
        <w:t>前端体系</w:t>
      </w:r>
    </w:p>
    <w:p>
      <w:pPr>
        <w:spacing w:before="156" w:beforeLines="50" w:after="156" w:afterLines="50" w:line="360" w:lineRule="auto"/>
        <w:rPr>
          <w:rFonts w:ascii="宋体" w:hAnsi="宋体" w:cs="宋体"/>
          <w:b/>
          <w:szCs w:val="24"/>
        </w:rPr>
      </w:pPr>
      <w:r>
        <w:rPr>
          <w:rFonts w:hint="eastAsia" w:ascii="宋体" w:hAnsi="宋体" w:cs="宋体"/>
          <w:b/>
          <w:szCs w:val="24"/>
        </w:rPr>
        <w:t>1、统一开发规范</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提供基础java</w:t>
      </w:r>
      <w:r>
        <w:rPr>
          <w:rFonts w:ascii="宋体" w:hAnsi="宋体" w:cs="宋体"/>
          <w:szCs w:val="24"/>
        </w:rPr>
        <w:t>script</w:t>
      </w:r>
      <w:r>
        <w:rPr>
          <w:rFonts w:hint="eastAsia" w:ascii="宋体" w:hAnsi="宋体" w:cs="宋体"/>
          <w:szCs w:val="24"/>
        </w:rPr>
        <w:t>封装，基础组件库封装，统一前端技术开发规范。</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提供开放式customloaders以支持各种主流前端框架的接入和集成（如vue、ext、react等）。</w:t>
      </w:r>
    </w:p>
    <w:p>
      <w:pPr>
        <w:spacing w:before="156" w:beforeLines="50" w:after="156" w:afterLines="50" w:line="360" w:lineRule="auto"/>
        <w:rPr>
          <w:rFonts w:ascii="宋体" w:hAnsi="宋体" w:cs="宋体"/>
          <w:b/>
          <w:szCs w:val="24"/>
        </w:rPr>
      </w:pPr>
      <w:r>
        <w:rPr>
          <w:rFonts w:hint="eastAsia" w:ascii="宋体" w:hAnsi="宋体" w:cs="宋体"/>
          <w:b/>
          <w:szCs w:val="24"/>
        </w:rPr>
        <w:t>2、统一前端门户</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统一浏览器、桌面端、移动端门户，支持一套代码多端运行。</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桌面端内置浏览器引擎以解决各浏览器厂商的差异兼容性问题。</w:t>
      </w:r>
    </w:p>
    <w:p>
      <w:pPr>
        <w:spacing w:before="156" w:beforeLines="50" w:after="156" w:afterLines="50" w:line="360" w:lineRule="auto"/>
        <w:rPr>
          <w:rFonts w:ascii="宋体" w:hAnsi="宋体" w:cs="宋体"/>
          <w:b/>
          <w:szCs w:val="24"/>
        </w:rPr>
      </w:pPr>
      <w:r>
        <w:rPr>
          <w:rFonts w:hint="eastAsia" w:ascii="宋体" w:hAnsi="宋体" w:cs="宋体"/>
          <w:b/>
          <w:szCs w:val="24"/>
        </w:rPr>
        <w:t>3、统一皮肤风格</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应能内置现代扁平风格，统一产品表现形式。</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“智慧服务”业务体系建设</w:t>
      </w:r>
    </w:p>
    <w:p>
      <w:pPr>
        <w:pStyle w:val="5"/>
        <w:spacing w:before="156" w:beforeLines="50" w:after="156" w:afterLines="50" w:line="360" w:lineRule="auto"/>
        <w:rPr>
          <w:rFonts w:ascii="宋体" w:hAnsi="宋体" w:eastAsia="宋体"/>
          <w:b/>
          <w:bCs/>
        </w:rPr>
      </w:pPr>
      <w:r>
        <w:rPr>
          <w:rFonts w:hint="eastAsia" w:ascii="宋体" w:hAnsi="宋体" w:eastAsia="宋体"/>
          <w:b/>
          <w:bCs/>
        </w:rPr>
        <w:t>门诊服务体系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门急诊挂号划价收费管理系统</w:t>
      </w:r>
      <w:r>
        <w:rPr>
          <w:rFonts w:hint="eastAsia" w:ascii="宋体" w:hAnsi="宋体"/>
          <w:sz w:val="24"/>
          <w:szCs w:val="24"/>
        </w:rPr>
        <w:tab/>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门</w:t>
      </w:r>
      <w:r>
        <w:rPr>
          <w:rFonts w:hint="eastAsia" w:ascii="宋体" w:hAnsi="宋体" w:cs="宋体"/>
          <w:szCs w:val="24"/>
        </w:rPr>
        <w:t>急诊挂号划价收费管理系统主要技术与功能需求如下：</w:t>
      </w:r>
    </w:p>
    <w:p>
      <w:pPr>
        <w:spacing w:before="156" w:beforeLines="50" w:after="156" w:afterLines="50" w:line="360" w:lineRule="auto"/>
        <w:rPr>
          <w:rFonts w:ascii="宋体" w:hAnsi="宋体" w:cs="宋体"/>
          <w:b/>
          <w:szCs w:val="24"/>
        </w:rPr>
      </w:pPr>
      <w:r>
        <w:rPr>
          <w:rFonts w:hint="eastAsia" w:ascii="宋体" w:hAnsi="宋体" w:cs="宋体"/>
          <w:b/>
          <w:szCs w:val="24"/>
        </w:rPr>
        <w:t>1、挂号业务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提供建立门诊病人档案，处理门诊病人挂号、退号、转科、预约挂号等基本挂号业务功能，支持自动产生门诊号码，并支持建立账户刷卡消费。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新建病人档案录入信息时可根据复杂程度选择三种方式，包括简单格式，户口地址格式和自定义格式，病人档案可自定义标签，如VIP档案、血液隔离，且对病人是否显示可控制。</w:t>
      </w:r>
    </w:p>
    <w:p>
      <w:pPr>
        <w:spacing w:before="156" w:beforeLines="50" w:after="156" w:afterLines="50" w:line="360" w:lineRule="auto"/>
        <w:ind w:firstLine="480" w:firstLineChars="200"/>
        <w:rPr>
          <w:rFonts w:hint="eastAsia" w:ascii="宋体" w:hAnsi="宋体" w:cs="宋体"/>
          <w:szCs w:val="24"/>
        </w:rPr>
      </w:pPr>
      <w:r>
        <w:rPr>
          <w:rFonts w:hint="eastAsia" w:ascii="宋体" w:hAnsi="宋体" w:cs="宋体"/>
          <w:szCs w:val="24"/>
        </w:rPr>
        <w:t>可在挂号收费的同时加入病历费和就诊卡费，加入义诊，减免等常用标志。</w:t>
      </w:r>
    </w:p>
    <w:p>
      <w:pPr>
        <w:spacing w:before="156" w:beforeLines="50" w:after="156" w:afterLines="50" w:line="360" w:lineRule="auto"/>
        <w:ind w:firstLine="420"/>
        <w:rPr>
          <w:rFonts w:hint="eastAsia" w:ascii="宋体" w:hAnsi="宋体" w:cs="宋体"/>
          <w:szCs w:val="24"/>
        </w:rPr>
      </w:pPr>
      <w:r>
        <w:rPr>
          <w:rFonts w:hint="eastAsia" w:ascii="宋体" w:hAnsi="宋体" w:cs="宋体"/>
          <w:szCs w:val="24"/>
        </w:rPr>
        <w:t>支持套餐病人指定挂号科室免费挂号就诊。</w:t>
      </w:r>
    </w:p>
    <w:p>
      <w:pPr>
        <w:spacing w:before="156" w:beforeLines="50" w:after="156" w:afterLines="50" w:line="360" w:lineRule="auto"/>
        <w:ind w:firstLine="420"/>
        <w:rPr>
          <w:rFonts w:ascii="宋体" w:hAnsi="宋体" w:cs="宋体"/>
          <w:szCs w:val="24"/>
        </w:rPr>
      </w:pPr>
      <w:r>
        <w:rPr>
          <w:rFonts w:hint="eastAsia" w:ascii="宋体" w:hAnsi="宋体" w:cs="宋体"/>
          <w:szCs w:val="24"/>
        </w:rPr>
        <w:t>可选择挂号类型。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提供法定节假日挂号费浮动功能。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支持挂号重打。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提供医保接口，二代身份证读卡功能。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整个挂号流程可全部用键盘完成，不依赖鼠标，方便快捷。</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支持门诊日报统计、结账功能，可按日内、月内或任意时间段进行结账。</w:t>
      </w:r>
    </w:p>
    <w:p>
      <w:pPr>
        <w:spacing w:before="156" w:beforeLines="50" w:after="156" w:afterLines="50" w:line="360" w:lineRule="auto"/>
        <w:rPr>
          <w:rFonts w:ascii="宋体" w:hAnsi="宋体" w:cs="宋体"/>
          <w:b/>
          <w:szCs w:val="24"/>
        </w:rPr>
      </w:pPr>
      <w:r>
        <w:rPr>
          <w:rFonts w:hint="eastAsia" w:ascii="宋体" w:hAnsi="宋体" w:cs="宋体"/>
          <w:b/>
          <w:szCs w:val="24"/>
        </w:rPr>
        <w:t>2、收费业务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提供收费结算，发票作废，退费处理等基本费用业务功能。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可根据病人的门诊号码或卡号调出病人，自动接收药品或医技单。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支持增加代煎药费功能。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支持自动找零，银联接口，一次付费支持多种付款方式累加，现金、支票、银行卡、IC卡等。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加入预保存功能，保存临时输入但没有收费的检查单和处方，在下次调入该病人时自动调入已录入的处方。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支持门诊处方部分药品退药退费，自动作废原有发票，生成新的发票。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收费员结账日报，门诊收费汇总日报功能，可按挂号收费、项目分类和未结账收费等分别查看。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支持收费双屏显示功能。</w:t>
      </w:r>
    </w:p>
    <w:p>
      <w:pPr>
        <w:spacing w:before="156" w:beforeLines="50" w:after="156" w:afterLines="50" w:line="360" w:lineRule="auto"/>
        <w:rPr>
          <w:rFonts w:ascii="宋体" w:hAnsi="宋体" w:cs="宋体"/>
          <w:b/>
          <w:szCs w:val="24"/>
        </w:rPr>
      </w:pPr>
      <w:r>
        <w:rPr>
          <w:rFonts w:hint="eastAsia" w:ascii="宋体" w:hAnsi="宋体" w:cs="宋体"/>
          <w:b/>
          <w:szCs w:val="24"/>
        </w:rPr>
        <w:t>3、账户管理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可为病人在当前机构的档案下建立账户，设置卡号和密码并关联银行卡，开通账户之后可向账户充钱，门诊收费等可以账户直接划钱。</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提供账户修改，挂失，取消挂失等账户安全功能。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账户缴款、退款功能，支持缴退款发票重打。</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提供账户日终结账功能，并可根据结账日期分别查看当天结账信息。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支持发票合并打印与作废。</w:t>
      </w:r>
    </w:p>
    <w:p>
      <w:pPr>
        <w:spacing w:before="156" w:beforeLines="50" w:after="156" w:afterLines="50" w:line="360" w:lineRule="auto"/>
        <w:rPr>
          <w:rFonts w:ascii="宋体" w:hAnsi="宋体" w:cs="宋体"/>
          <w:b/>
          <w:szCs w:val="24"/>
        </w:rPr>
      </w:pPr>
      <w:r>
        <w:rPr>
          <w:rFonts w:hint="eastAsia" w:ascii="宋体" w:hAnsi="宋体" w:cs="宋体"/>
          <w:b/>
          <w:szCs w:val="24"/>
        </w:rPr>
        <w:t>4、信息维护与查询</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提供挂号信息，收款发票，预约挂号，账户信息等查询功能。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支持按科室，病人性质，挂号类别，挂号时间等多种方式统计挂号信息。</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提供门诊医生核算，性质费用，账户卡发放，收费员工作量，操作员日报等多种报表查询与统计。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支持挂号科室，科室、医生排班维护，加入专家科室与晚班功能。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支持门诊、就诊号码维护（门诊号码选择不自动产生时维护）。</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加入管理员发票维护功能，非管理员只能看到个人申领的发票，管理员有维护全部发票的维护权限。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提供账户缴款、退款号码维护功能。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发药药房维护，可针对单个药品、特殊药品、发药途径、发药方式、药品类型等分别对门诊发药药房进行维护。</w:t>
      </w:r>
    </w:p>
    <w:p>
      <w:pPr>
        <w:pStyle w:val="6"/>
        <w:spacing w:before="156" w:beforeLines="50" w:after="156" w:afterLines="50" w:line="360" w:lineRule="auto"/>
        <w:rPr>
          <w:rFonts w:ascii="宋体" w:hAnsi="宋体"/>
          <w:sz w:val="24"/>
          <w:szCs w:val="24"/>
        </w:rPr>
      </w:pPr>
      <w:r>
        <w:rPr>
          <w:rFonts w:hint="eastAsia" w:ascii="宋体" w:hAnsi="宋体"/>
          <w:sz w:val="24"/>
          <w:szCs w:val="24"/>
        </w:rPr>
        <w:t>门诊一卡通管理系统（电子健康卡）</w:t>
      </w:r>
      <w:r>
        <w:rPr>
          <w:rFonts w:hint="eastAsia" w:ascii="宋体" w:hAnsi="宋体"/>
          <w:sz w:val="24"/>
          <w:szCs w:val="24"/>
        </w:rPr>
        <w:tab/>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建设的门诊一卡通管理系统应支持电子健康卡等，应实现医院为门诊自费患者办理的一张就诊卡，卡内存储患者基本信息、诊疗信息，并绑定一个账户。门诊患者凭卡可直接缴费、检查、治疗、取药。主要技术与功能需求如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发放就诊卡前判断病人是否已在医院建立档案，医保卡用户自动建档，已建档的病人若已有就诊卡则可直接挂号付费（医保卡用户无需再领取就诊卡），尚无就诊卡的病人在门诊客服处拿到就诊卡后亦可挂号付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未在医院建档的病人，若无有效证件，根据医院分配的临时病历号建档，拿到就诊卡后即可挂号付费。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有证件的病人要建档，但非身份证证件，凭相关证件到客服处建档，再拿到就诊卡后即可挂号收费。</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凭身份证证件的病人要建档，选择是否自助，非自助即去门诊客服处凭身份证建档，选择自助前往自助机读取身份证信息建档，建档完后取到就诊卡即可挂号收费。</w:t>
      </w:r>
    </w:p>
    <w:p>
      <w:pPr>
        <w:pStyle w:val="6"/>
        <w:spacing w:before="156" w:beforeLines="50" w:after="156" w:afterLines="50" w:line="360" w:lineRule="auto"/>
        <w:rPr>
          <w:rFonts w:ascii="宋体" w:hAnsi="宋体"/>
          <w:sz w:val="24"/>
          <w:szCs w:val="24"/>
        </w:rPr>
      </w:pPr>
      <w:r>
        <w:rPr>
          <w:rFonts w:hint="eastAsia" w:ascii="宋体" w:hAnsi="宋体"/>
          <w:sz w:val="24"/>
          <w:szCs w:val="24"/>
        </w:rPr>
        <w:t>个人管理系统</w:t>
      </w:r>
    </w:p>
    <w:p>
      <w:pPr>
        <w:spacing w:before="156" w:beforeLines="50" w:after="156" w:afterLines="50" w:line="360" w:lineRule="auto"/>
        <w:ind w:firstLine="480" w:firstLineChars="200"/>
        <w:rPr>
          <w:rFonts w:ascii="宋体" w:hAnsi="宋体" w:cs="宋体"/>
          <w:b/>
          <w:bCs/>
          <w:szCs w:val="24"/>
        </w:rPr>
      </w:pPr>
      <w:r>
        <w:rPr>
          <w:rFonts w:hint="eastAsia" w:ascii="宋体" w:hAnsi="宋体" w:cs="宋体"/>
          <w:szCs w:val="24"/>
        </w:rPr>
        <w:t>个人管理系统主要包括档案管理、账户管理两个子系统。主要技术与功能需求如下：</w:t>
      </w:r>
    </w:p>
    <w:p>
      <w:pPr>
        <w:spacing w:before="156" w:beforeLines="50" w:after="156" w:afterLines="50" w:line="360" w:lineRule="auto"/>
        <w:rPr>
          <w:rFonts w:ascii="宋体" w:hAnsi="宋体" w:cs="宋体"/>
          <w:b/>
          <w:bCs/>
          <w:szCs w:val="24"/>
        </w:rPr>
      </w:pPr>
      <w:r>
        <w:rPr>
          <w:rFonts w:hint="eastAsia" w:ascii="宋体" w:hAnsi="宋体" w:cs="宋体"/>
          <w:b/>
          <w:bCs/>
          <w:szCs w:val="24"/>
        </w:rPr>
        <w:t>1、档案管理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应支持患者在院内就诊前建档、档案查询、档案修改、注销以及可通过配置支持是否在建档时建立个人账户及充值，支持档案合并。</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患者信息支持租户级共享，提供与其他功能页面链接。</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患者档案查询支持多种检索方式，且检索方式可扩展可配置，满足各种大中小型医院对患者检索方式的个性化需求。</w:t>
      </w:r>
    </w:p>
    <w:p>
      <w:pPr>
        <w:spacing w:before="156" w:beforeLines="50" w:after="156" w:afterLines="50" w:line="360" w:lineRule="auto"/>
        <w:rPr>
          <w:rFonts w:ascii="宋体" w:hAnsi="宋体" w:cs="宋体"/>
          <w:b/>
          <w:bCs/>
          <w:szCs w:val="24"/>
        </w:rPr>
      </w:pPr>
      <w:r>
        <w:rPr>
          <w:rFonts w:hint="eastAsia" w:ascii="宋体" w:hAnsi="宋体" w:cs="宋体"/>
          <w:b/>
          <w:bCs/>
          <w:szCs w:val="24"/>
        </w:rPr>
        <w:t>2、账户管理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应提供患者院内建立个人账户，支持储值金充值及可接第三方平台，支持根据个人信用评价及担保信息授予患者部分额度，可用于院内的就诊费用授权支付使用。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具体功能应包括建档、缴款、退款、票据打印及合并打印、挂失、解挂、密码管理、患者账户收支明细查询及医疗集团内各机构储值金记录查询，同时可根据个人信用评价给予患者信用额度或者通过第三方平台担保给予患者部分额度，用于院内的授权支付使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账户管理应支持根据具体医院使用需求可灵活配置使用功能包括但不限于：患者调出支持多种方式，可配置；是否使用院内储值金可配置；是否使用账户密码可配置；是否打印收据以及收据打印方式（自动、手动、不打印）可配置；支付方式可扩展、可配置；医疗集团内个人信息及账户可共享，并且共享机构可配置；个人账户金额支持跨机构使用及充值，可配置等功能。</w:t>
      </w:r>
    </w:p>
    <w:p>
      <w:pPr>
        <w:pStyle w:val="6"/>
        <w:spacing w:before="156" w:beforeLines="50" w:after="156" w:afterLines="50" w:line="360" w:lineRule="auto"/>
        <w:rPr>
          <w:rFonts w:ascii="宋体" w:hAnsi="宋体"/>
          <w:sz w:val="24"/>
          <w:szCs w:val="24"/>
        </w:rPr>
      </w:pPr>
      <w:r>
        <w:rPr>
          <w:rFonts w:hint="eastAsia" w:ascii="宋体" w:hAnsi="宋体"/>
          <w:sz w:val="24"/>
          <w:szCs w:val="24"/>
        </w:rPr>
        <w:t>门诊分时段预约系统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门诊分时段预约系统应支持通过对医院诊疗资源统一管理，实现现场预约、自助预约、诊间预约、网上预约，住院病房预约等不同形式的预约方式，解决病人“看病难”的问题，提高服务品质。主要技术与功能需求如下：</w:t>
      </w:r>
    </w:p>
    <w:p>
      <w:pPr>
        <w:spacing w:before="156" w:beforeLines="50" w:after="156" w:afterLines="50"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w:t>
      </w:r>
      <w:r>
        <w:rPr>
          <w:rFonts w:ascii="宋体" w:hAnsi="宋体" w:cs="宋体"/>
          <w:b/>
          <w:bCs/>
          <w:szCs w:val="24"/>
        </w:rPr>
        <w:t>号源类型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支持号源类型定义功能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w:t>
      </w:r>
      <w:r>
        <w:rPr>
          <w:rFonts w:ascii="宋体" w:hAnsi="宋体" w:cs="宋体"/>
          <w:b/>
          <w:bCs/>
          <w:szCs w:val="24"/>
        </w:rPr>
        <w:t>挂号科室排班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支持挂号预约排班复制功能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支持排班自定义设置翻滚</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w:t>
      </w:r>
      <w:r>
        <w:rPr>
          <w:rFonts w:ascii="宋体" w:hAnsi="宋体" w:cs="宋体"/>
          <w:b/>
          <w:bCs/>
          <w:szCs w:val="24"/>
        </w:rPr>
        <w:t>专家医生排班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支持医生排班支持修改功能号源重新产生</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支持按数量、模板生成号源</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支持停诊</w:t>
      </w:r>
      <w:r>
        <w:rPr>
          <w:rFonts w:hint="eastAsia" w:ascii="宋体" w:hAnsi="宋体" w:cs="宋体"/>
          <w:szCs w:val="24"/>
        </w:rPr>
        <w:t>，停挂等</w:t>
      </w:r>
      <w:r>
        <w:rPr>
          <w:rFonts w:ascii="宋体" w:hAnsi="宋体" w:cs="宋体"/>
          <w:szCs w:val="24"/>
        </w:rPr>
        <w:t>控制</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w:t>
      </w:r>
      <w:r>
        <w:rPr>
          <w:rFonts w:ascii="宋体" w:hAnsi="宋体" w:cs="宋体"/>
          <w:b/>
          <w:bCs/>
          <w:szCs w:val="24"/>
        </w:rPr>
        <w:t>外部接口</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支持对第三方Web</w:t>
      </w:r>
      <w:r>
        <w:rPr>
          <w:rFonts w:hint="eastAsia" w:ascii="宋体" w:hAnsi="宋体" w:cs="宋体"/>
          <w:szCs w:val="24"/>
        </w:rPr>
        <w:t>s</w:t>
      </w:r>
      <w:r>
        <w:rPr>
          <w:rFonts w:ascii="宋体" w:hAnsi="宋体" w:cs="宋体"/>
          <w:szCs w:val="24"/>
        </w:rPr>
        <w:t>ervice服务接口服务共享号源池</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5</w:t>
      </w:r>
      <w:r>
        <w:rPr>
          <w:rFonts w:hint="eastAsia" w:ascii="宋体" w:hAnsi="宋体" w:cs="宋体"/>
          <w:b/>
          <w:bCs/>
          <w:szCs w:val="24"/>
        </w:rPr>
        <w:t>、</w:t>
      </w:r>
      <w:r>
        <w:rPr>
          <w:rFonts w:ascii="宋体" w:hAnsi="宋体" w:cs="宋体"/>
          <w:b/>
          <w:bCs/>
          <w:szCs w:val="24"/>
        </w:rPr>
        <w:t>排班变动管理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支持预约变动计划功能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支持临时排班调整的科室与医生进行查询</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支持变动患者信息查询</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6</w:t>
      </w:r>
      <w:r>
        <w:rPr>
          <w:rFonts w:hint="eastAsia" w:ascii="宋体" w:hAnsi="宋体" w:cs="宋体"/>
          <w:b/>
          <w:bCs/>
          <w:szCs w:val="24"/>
        </w:rPr>
        <w:t>、</w:t>
      </w:r>
      <w:r>
        <w:rPr>
          <w:rFonts w:ascii="宋体" w:hAnsi="宋体" w:cs="宋体"/>
          <w:b/>
          <w:bCs/>
          <w:szCs w:val="24"/>
        </w:rPr>
        <w:t>号源模板制定</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提供公用模板定制化、私有模板管理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7</w:t>
      </w:r>
      <w:r>
        <w:rPr>
          <w:rFonts w:hint="eastAsia" w:ascii="宋体" w:hAnsi="宋体" w:cs="宋体"/>
          <w:b/>
          <w:bCs/>
          <w:szCs w:val="24"/>
        </w:rPr>
        <w:t>、</w:t>
      </w:r>
      <w:r>
        <w:rPr>
          <w:rFonts w:ascii="宋体" w:hAnsi="宋体" w:cs="宋体"/>
          <w:b/>
          <w:bCs/>
          <w:szCs w:val="24"/>
        </w:rPr>
        <w:t>号源管理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支持号源的增加、删除、类型修改等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支持预约号源类型预约信息查询</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8</w:t>
      </w:r>
      <w:r>
        <w:rPr>
          <w:rFonts w:hint="eastAsia" w:ascii="宋体" w:hAnsi="宋体" w:cs="宋体"/>
          <w:b/>
          <w:bCs/>
          <w:szCs w:val="24"/>
        </w:rPr>
        <w:t>、</w:t>
      </w:r>
      <w:r>
        <w:rPr>
          <w:rFonts w:ascii="宋体" w:hAnsi="宋体" w:cs="宋体"/>
          <w:b/>
          <w:bCs/>
          <w:szCs w:val="24"/>
        </w:rPr>
        <w:t>预约管理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支持诊间预约和加号处理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支持自助、手机端、预约中心预约</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支持划价收费处预挂功能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挂号时可自定义选择号源时间进行预约</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9</w:t>
      </w:r>
      <w:r>
        <w:rPr>
          <w:rFonts w:hint="eastAsia" w:ascii="宋体" w:hAnsi="宋体" w:cs="宋体"/>
          <w:b/>
          <w:bCs/>
          <w:szCs w:val="24"/>
        </w:rPr>
        <w:t>、</w:t>
      </w:r>
      <w:r>
        <w:rPr>
          <w:rFonts w:ascii="宋体" w:hAnsi="宋体" w:cs="宋体"/>
          <w:b/>
          <w:bCs/>
          <w:szCs w:val="24"/>
        </w:rPr>
        <w:t>黑名单管理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提供爽约、黑名单管理，连续爽约进入黑名单，不再提供预约</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黑名单病人可自动解除和手工解除</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10</w:t>
      </w:r>
      <w:r>
        <w:rPr>
          <w:rFonts w:hint="eastAsia" w:ascii="宋体" w:hAnsi="宋体" w:cs="宋体"/>
          <w:b/>
          <w:bCs/>
          <w:szCs w:val="24"/>
        </w:rPr>
        <w:t>、</w:t>
      </w:r>
      <w:r>
        <w:rPr>
          <w:rFonts w:ascii="宋体" w:hAnsi="宋体" w:cs="宋体"/>
          <w:b/>
          <w:bCs/>
          <w:szCs w:val="24"/>
        </w:rPr>
        <w:t>支付管理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支持线上、现场多种缴费模式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支持先预约</w:t>
      </w:r>
      <w:r>
        <w:rPr>
          <w:rFonts w:hint="eastAsia" w:ascii="宋体" w:hAnsi="宋体" w:cs="宋体"/>
          <w:szCs w:val="24"/>
        </w:rPr>
        <w:t>再</w:t>
      </w:r>
      <w:r>
        <w:rPr>
          <w:rFonts w:ascii="宋体" w:hAnsi="宋体" w:cs="宋体"/>
          <w:szCs w:val="24"/>
        </w:rPr>
        <w:t>缴费、先缴费</w:t>
      </w:r>
      <w:r>
        <w:rPr>
          <w:rFonts w:hint="eastAsia" w:ascii="宋体" w:hAnsi="宋体" w:cs="宋体"/>
          <w:szCs w:val="24"/>
        </w:rPr>
        <w:t>再</w:t>
      </w:r>
      <w:r>
        <w:rPr>
          <w:rFonts w:ascii="宋体" w:hAnsi="宋体" w:cs="宋体"/>
          <w:szCs w:val="24"/>
        </w:rPr>
        <w:t>预约两种模式</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11</w:t>
      </w:r>
      <w:r>
        <w:rPr>
          <w:rFonts w:hint="eastAsia" w:ascii="宋体" w:hAnsi="宋体" w:cs="宋体"/>
          <w:b/>
          <w:bCs/>
          <w:szCs w:val="24"/>
        </w:rPr>
        <w:t>、</w:t>
      </w:r>
      <w:r>
        <w:rPr>
          <w:rFonts w:ascii="宋体" w:hAnsi="宋体" w:cs="宋体"/>
          <w:b/>
          <w:bCs/>
          <w:szCs w:val="24"/>
        </w:rPr>
        <w:t>登记取号</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提供取号渠道多样化管理</w:t>
      </w:r>
      <w:r>
        <w:rPr>
          <w:rFonts w:hint="eastAsia" w:ascii="宋体" w:hAnsi="宋体" w:cs="宋体"/>
          <w:szCs w:val="24"/>
        </w:rPr>
        <w:t>。服务台、诊间、自助机、线上、窗口等取号渠道。</w:t>
      </w:r>
    </w:p>
    <w:p>
      <w:pPr>
        <w:spacing w:before="156" w:beforeLines="50" w:after="156" w:afterLines="50" w:line="360" w:lineRule="auto"/>
        <w:rPr>
          <w:rFonts w:ascii="宋体" w:hAnsi="宋体" w:cs="宋体"/>
          <w:b/>
          <w:bCs/>
          <w:szCs w:val="24"/>
        </w:rPr>
      </w:pPr>
      <w:r>
        <w:rPr>
          <w:rFonts w:ascii="宋体" w:hAnsi="宋体" w:cs="宋体"/>
          <w:b/>
          <w:bCs/>
          <w:szCs w:val="24"/>
        </w:rPr>
        <w:t>12</w:t>
      </w:r>
      <w:r>
        <w:rPr>
          <w:rFonts w:hint="eastAsia" w:ascii="宋体" w:hAnsi="宋体" w:cs="宋体"/>
          <w:b/>
          <w:bCs/>
          <w:szCs w:val="24"/>
        </w:rPr>
        <w:t>、</w:t>
      </w:r>
      <w:r>
        <w:rPr>
          <w:rFonts w:ascii="宋体" w:hAnsi="宋体" w:cs="宋体"/>
          <w:b/>
          <w:bCs/>
          <w:szCs w:val="24"/>
        </w:rPr>
        <w:t>查询统计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提供预约信息查询功能：按日期、预约科室、预约医生、预约状态查询各种组合条件的预约信息支持按预约方式类型统计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提供黑名单病人信息查询；统计过往各个大项的已预约、未预约资源、履约率情况</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提供一段时间内现场预约、诊间预约、电话预约、自助预约各种方式的预约比例人数情况</w:t>
      </w:r>
      <w:r>
        <w:rPr>
          <w:rFonts w:hint="eastAsia" w:ascii="宋体" w:hAnsi="宋体" w:cs="宋体"/>
          <w:szCs w:val="24"/>
        </w:rPr>
        <w:t>。</w:t>
      </w:r>
    </w:p>
    <w:p>
      <w:pPr>
        <w:pStyle w:val="5"/>
        <w:spacing w:before="156" w:beforeLines="50" w:after="156" w:afterLines="50" w:line="360" w:lineRule="auto"/>
        <w:rPr>
          <w:rFonts w:ascii="宋体" w:hAnsi="宋体" w:eastAsia="宋体"/>
          <w:b/>
          <w:bCs/>
        </w:rPr>
      </w:pPr>
      <w:r>
        <w:rPr>
          <w:rFonts w:hint="eastAsia" w:ascii="宋体" w:hAnsi="宋体" w:eastAsia="宋体"/>
          <w:b/>
          <w:bCs/>
        </w:rPr>
        <w:t>住院服务体系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出入院登记结算管理系统</w:t>
      </w:r>
      <w:r>
        <w:rPr>
          <w:rFonts w:hint="eastAsia" w:ascii="宋体" w:hAnsi="宋体"/>
          <w:sz w:val="24"/>
          <w:szCs w:val="24"/>
        </w:rPr>
        <w:tab/>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通过本次出入院登记结算管理系统的建设，实现整个住院部的人、财、物各种信息的顺畅流通和高度共享。主要技术与功能需求如下：</w:t>
      </w:r>
    </w:p>
    <w:p>
      <w:pPr>
        <w:spacing w:before="156" w:beforeLines="50" w:after="156" w:afterLines="50"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w:t>
      </w:r>
      <w:r>
        <w:rPr>
          <w:rFonts w:ascii="宋体" w:hAnsi="宋体" w:cs="宋体"/>
          <w:b/>
          <w:bCs/>
          <w:szCs w:val="24"/>
        </w:rPr>
        <w:t>入院登记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提供一般入院登记、预约调入登记、根据病人档案调入病人等入院方式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支持门诊病人、新病人、老病人调入登记。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入院登记时允许分配床位和预缴款。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入院登记信息包含：患者基本信息登记、入住科室、病区、入院日期、入院情况、预缴款信息等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欠费病人再次入院</w:t>
      </w:r>
      <w:r>
        <w:rPr>
          <w:rFonts w:hint="eastAsia" w:ascii="宋体" w:hAnsi="宋体" w:cs="宋体"/>
          <w:szCs w:val="24"/>
        </w:rPr>
        <w:t>时有历史</w:t>
      </w:r>
      <w:r>
        <w:rPr>
          <w:rFonts w:ascii="宋体" w:hAnsi="宋体" w:cs="宋体"/>
          <w:szCs w:val="24"/>
        </w:rPr>
        <w:t>欠费</w:t>
      </w:r>
      <w:r>
        <w:rPr>
          <w:rFonts w:hint="eastAsia" w:ascii="宋体" w:hAnsi="宋体" w:cs="宋体"/>
          <w:szCs w:val="24"/>
        </w:rPr>
        <w:t>信息</w:t>
      </w:r>
      <w:r>
        <w:rPr>
          <w:rFonts w:ascii="宋体" w:hAnsi="宋体" w:cs="宋体"/>
          <w:szCs w:val="24"/>
        </w:rPr>
        <w:t>提示</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入院登记床位分配后，</w:t>
      </w:r>
      <w:r>
        <w:rPr>
          <w:rFonts w:hint="eastAsia" w:ascii="宋体" w:hAnsi="宋体" w:cs="宋体"/>
          <w:szCs w:val="24"/>
        </w:rPr>
        <w:t>支持</w:t>
      </w:r>
      <w:r>
        <w:rPr>
          <w:rFonts w:ascii="宋体" w:hAnsi="宋体" w:cs="宋体"/>
          <w:szCs w:val="24"/>
        </w:rPr>
        <w:t>将入院证关联的门诊</w:t>
      </w:r>
      <w:r>
        <w:rPr>
          <w:rFonts w:hint="eastAsia" w:ascii="宋体" w:hAnsi="宋体" w:cs="宋体"/>
          <w:szCs w:val="24"/>
        </w:rPr>
        <w:t>检验、</w:t>
      </w:r>
      <w:r>
        <w:rPr>
          <w:rFonts w:ascii="宋体" w:hAnsi="宋体" w:cs="宋体"/>
          <w:szCs w:val="24"/>
        </w:rPr>
        <w:t>检查单转成住院</w:t>
      </w:r>
      <w:r>
        <w:rPr>
          <w:rFonts w:hint="eastAsia" w:ascii="宋体" w:hAnsi="宋体" w:cs="宋体"/>
          <w:szCs w:val="24"/>
        </w:rPr>
        <w:t>检验、</w:t>
      </w:r>
      <w:r>
        <w:rPr>
          <w:rFonts w:ascii="宋体" w:hAnsi="宋体" w:cs="宋体"/>
          <w:szCs w:val="24"/>
        </w:rPr>
        <w:t>检查单，并生成</w:t>
      </w:r>
      <w:r>
        <w:rPr>
          <w:rFonts w:hint="eastAsia" w:ascii="宋体" w:hAnsi="宋体" w:cs="宋体"/>
          <w:szCs w:val="24"/>
        </w:rPr>
        <w:t>相应</w:t>
      </w:r>
      <w:r>
        <w:rPr>
          <w:rFonts w:ascii="宋体" w:hAnsi="宋体" w:cs="宋体"/>
          <w:szCs w:val="24"/>
        </w:rPr>
        <w:t>医嘱</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w:t>
      </w:r>
      <w:r>
        <w:rPr>
          <w:rFonts w:ascii="宋体" w:hAnsi="宋体" w:cs="宋体"/>
          <w:b/>
          <w:bCs/>
          <w:szCs w:val="24"/>
        </w:rPr>
        <w:t>预约登记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提供预约登记功能，对于不</w:t>
      </w:r>
      <w:r>
        <w:rPr>
          <w:rFonts w:hint="eastAsia" w:ascii="宋体" w:hAnsi="宋体" w:cs="宋体"/>
          <w:szCs w:val="24"/>
        </w:rPr>
        <w:t>能立即</w:t>
      </w:r>
      <w:r>
        <w:rPr>
          <w:rFonts w:ascii="宋体" w:hAnsi="宋体" w:cs="宋体"/>
          <w:szCs w:val="24"/>
        </w:rPr>
        <w:t>住院或者</w:t>
      </w:r>
      <w:r>
        <w:rPr>
          <w:rFonts w:hint="eastAsia" w:ascii="宋体" w:hAnsi="宋体" w:cs="宋体"/>
          <w:szCs w:val="24"/>
        </w:rPr>
        <w:t>入住科室暂时</w:t>
      </w:r>
      <w:r>
        <w:rPr>
          <w:rFonts w:ascii="宋体" w:hAnsi="宋体" w:cs="宋体"/>
          <w:szCs w:val="24"/>
        </w:rPr>
        <w:t>没有闲空床位的患者，允许提前预约入院，预约登记信息包含：患者基本信息、预约科室、预约日期、入院日期等</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w:t>
      </w:r>
      <w:r>
        <w:rPr>
          <w:rFonts w:ascii="宋体" w:hAnsi="宋体" w:cs="宋体"/>
          <w:b/>
          <w:bCs/>
          <w:szCs w:val="24"/>
        </w:rPr>
        <w:t>档案管理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提供新建患者档案、查询档案、修改档案、删除档案功能，住院档案和门诊档案需统一管理，同一个病人只允许有一份档案</w:t>
      </w:r>
      <w:r>
        <w:rPr>
          <w:rFonts w:hint="eastAsia" w:ascii="宋体" w:hAnsi="宋体" w:cs="宋体"/>
          <w:szCs w:val="24"/>
        </w:rPr>
        <w:t>。</w:t>
      </w:r>
    </w:p>
    <w:p>
      <w:pPr>
        <w:spacing w:before="156" w:beforeLines="50" w:after="156" w:afterLines="50" w:line="360" w:lineRule="auto"/>
        <w:ind w:firstLine="480" w:firstLineChars="200"/>
        <w:rPr>
          <w:rFonts w:hint="eastAsia" w:ascii="宋体" w:hAnsi="宋体" w:cs="宋体"/>
          <w:szCs w:val="24"/>
        </w:rPr>
      </w:pPr>
      <w:r>
        <w:rPr>
          <w:rFonts w:ascii="宋体" w:hAnsi="宋体" w:cs="宋体"/>
          <w:szCs w:val="24"/>
        </w:rPr>
        <w:t>支持住院病人在被注销后，其病案号码能被回收使用</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w:t>
      </w:r>
      <w:r>
        <w:rPr>
          <w:rFonts w:ascii="宋体" w:hAnsi="宋体" w:cs="宋体"/>
          <w:b/>
          <w:bCs/>
          <w:szCs w:val="24"/>
        </w:rPr>
        <w:t>病人管理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提供对全</w:t>
      </w:r>
      <w:r>
        <w:rPr>
          <w:rFonts w:hint="eastAsia" w:ascii="宋体" w:hAnsi="宋体" w:cs="宋体"/>
          <w:szCs w:val="24"/>
        </w:rPr>
        <w:t>部</w:t>
      </w:r>
      <w:r>
        <w:rPr>
          <w:rFonts w:ascii="宋体" w:hAnsi="宋体" w:cs="宋体"/>
          <w:szCs w:val="24"/>
        </w:rPr>
        <w:t>在院病人的统一管理功能，包括病人性质转换、已登记病人注销、首页修改/查询、病人帐卡查询、费用修正、入院日期变更等功能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5</w:t>
      </w:r>
      <w:r>
        <w:rPr>
          <w:rFonts w:hint="eastAsia" w:ascii="宋体" w:hAnsi="宋体" w:cs="宋体"/>
          <w:b/>
          <w:bCs/>
          <w:szCs w:val="24"/>
        </w:rPr>
        <w:t>、</w:t>
      </w:r>
      <w:r>
        <w:rPr>
          <w:rFonts w:ascii="宋体" w:hAnsi="宋体" w:cs="宋体"/>
          <w:b/>
          <w:bCs/>
          <w:szCs w:val="24"/>
        </w:rPr>
        <w:t>床位管理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提供对全院床位</w:t>
      </w:r>
      <w:r>
        <w:rPr>
          <w:rFonts w:hint="eastAsia" w:ascii="宋体" w:hAnsi="宋体" w:cs="宋体"/>
          <w:szCs w:val="24"/>
        </w:rPr>
        <w:t>的</w:t>
      </w:r>
      <w:r>
        <w:rPr>
          <w:rFonts w:ascii="宋体" w:hAnsi="宋体" w:cs="宋体"/>
          <w:szCs w:val="24"/>
        </w:rPr>
        <w:t>维护、分配功能，包括床位设置、分配床位、转床转科、包床处理、退床处理、床位使用率的统计以及房间设置等功能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6</w:t>
      </w:r>
      <w:r>
        <w:rPr>
          <w:rFonts w:hint="eastAsia" w:ascii="宋体" w:hAnsi="宋体" w:cs="宋体"/>
          <w:b/>
          <w:bCs/>
          <w:szCs w:val="24"/>
        </w:rPr>
        <w:t>、</w:t>
      </w:r>
      <w:r>
        <w:rPr>
          <w:rFonts w:ascii="宋体" w:hAnsi="宋体" w:cs="宋体"/>
          <w:b/>
          <w:bCs/>
          <w:szCs w:val="24"/>
        </w:rPr>
        <w:t>缴款管理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提供缴款处理和缴款查询两块功能、支持现金、发票、刷卡等多种缴款方式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支持预缴款管理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7</w:t>
      </w:r>
      <w:r>
        <w:rPr>
          <w:rFonts w:hint="eastAsia" w:ascii="宋体" w:hAnsi="宋体" w:cs="宋体"/>
          <w:b/>
          <w:bCs/>
          <w:szCs w:val="24"/>
        </w:rPr>
        <w:t>、</w:t>
      </w:r>
      <w:r>
        <w:rPr>
          <w:rFonts w:ascii="宋体" w:hAnsi="宋体" w:cs="宋体"/>
          <w:b/>
          <w:bCs/>
          <w:szCs w:val="24"/>
        </w:rPr>
        <w:t>费用记帐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提供按病人记帐、按项目记帐、批量记帐、退费记帐及记帐查询功能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主要对于漏计费的费用进行记账或者对于多记的费用进行退费处理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8</w:t>
      </w:r>
      <w:r>
        <w:rPr>
          <w:rFonts w:hint="eastAsia" w:ascii="宋体" w:hAnsi="宋体" w:cs="宋体"/>
          <w:b/>
          <w:bCs/>
          <w:szCs w:val="24"/>
        </w:rPr>
        <w:t>、</w:t>
      </w:r>
      <w:r>
        <w:rPr>
          <w:rFonts w:ascii="宋体" w:hAnsi="宋体" w:cs="宋体"/>
          <w:b/>
          <w:bCs/>
          <w:szCs w:val="24"/>
        </w:rPr>
        <w:t>催款管理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提供欠费清单和催款清单，对各病区或各科室已欠费的病人进行查询、对欠费</w:t>
      </w:r>
      <w:r>
        <w:rPr>
          <w:rFonts w:hint="eastAsia" w:ascii="宋体" w:hAnsi="宋体" w:cs="宋体"/>
          <w:szCs w:val="24"/>
        </w:rPr>
        <w:t>的</w:t>
      </w:r>
      <w:r>
        <w:rPr>
          <w:rFonts w:ascii="宋体" w:hAnsi="宋体" w:cs="宋体"/>
          <w:szCs w:val="24"/>
        </w:rPr>
        <w:t>病人进行催款单打印</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9</w:t>
      </w:r>
      <w:r>
        <w:rPr>
          <w:rFonts w:hint="eastAsia" w:ascii="宋体" w:hAnsi="宋体" w:cs="宋体"/>
          <w:b/>
          <w:bCs/>
          <w:szCs w:val="24"/>
        </w:rPr>
        <w:t>、</w:t>
      </w:r>
      <w:r>
        <w:rPr>
          <w:rFonts w:ascii="宋体" w:hAnsi="宋体" w:cs="宋体"/>
          <w:b/>
          <w:bCs/>
          <w:szCs w:val="24"/>
        </w:rPr>
        <w:t>帐户冻结管理和解冻管理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支持帐户冻结管理</w:t>
      </w:r>
      <w:r>
        <w:rPr>
          <w:rFonts w:hint="eastAsia" w:ascii="宋体" w:hAnsi="宋体" w:cs="宋体"/>
          <w:szCs w:val="24"/>
        </w:rPr>
        <w:t>，</w:t>
      </w:r>
      <w:r>
        <w:rPr>
          <w:rFonts w:ascii="宋体" w:hAnsi="宋体" w:cs="宋体"/>
          <w:szCs w:val="24"/>
        </w:rPr>
        <w:t>按照系统设置的欠费标准自动冻结欠费病人</w:t>
      </w:r>
      <w:r>
        <w:rPr>
          <w:rFonts w:hint="eastAsia" w:ascii="宋体" w:hAnsi="宋体" w:cs="宋体"/>
          <w:szCs w:val="24"/>
        </w:rPr>
        <w:t>的</w:t>
      </w:r>
      <w:r>
        <w:rPr>
          <w:rFonts w:ascii="宋体" w:hAnsi="宋体" w:cs="宋体"/>
          <w:szCs w:val="24"/>
        </w:rPr>
        <w:t>帐户</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提供解冻管理</w:t>
      </w:r>
      <w:r>
        <w:rPr>
          <w:rFonts w:hint="eastAsia" w:ascii="宋体" w:hAnsi="宋体" w:cs="宋体"/>
          <w:szCs w:val="24"/>
        </w:rPr>
        <w:t>，</w:t>
      </w:r>
      <w:r>
        <w:rPr>
          <w:rFonts w:ascii="宋体" w:hAnsi="宋体" w:cs="宋体"/>
          <w:szCs w:val="24"/>
        </w:rPr>
        <w:t>对某些特殊病人进行解除帐户冻结管理，允许欠费诊疗</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10</w:t>
      </w:r>
      <w:r>
        <w:rPr>
          <w:rFonts w:hint="eastAsia" w:ascii="宋体" w:hAnsi="宋体" w:cs="宋体"/>
          <w:b/>
          <w:bCs/>
          <w:szCs w:val="24"/>
        </w:rPr>
        <w:t>、</w:t>
      </w:r>
      <w:r>
        <w:rPr>
          <w:rFonts w:ascii="宋体" w:hAnsi="宋体" w:cs="宋体"/>
          <w:b/>
          <w:bCs/>
          <w:szCs w:val="24"/>
        </w:rPr>
        <w:t>结算管理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提供出院结算、中途结算、合并结算、退费结算、出院预结、出院终结，出院结算时允许调整收费精度，可以精确到元</w:t>
      </w:r>
      <w:r>
        <w:rPr>
          <w:rFonts w:hint="eastAsia" w:ascii="宋体" w:hAnsi="宋体" w:cs="宋体"/>
          <w:szCs w:val="24"/>
        </w:rPr>
        <w:t>、</w:t>
      </w:r>
      <w:r>
        <w:rPr>
          <w:rFonts w:ascii="宋体" w:hAnsi="宋体" w:cs="宋体"/>
          <w:szCs w:val="24"/>
        </w:rPr>
        <w:t>角</w:t>
      </w:r>
      <w:r>
        <w:rPr>
          <w:rFonts w:hint="eastAsia" w:ascii="宋体" w:hAnsi="宋体" w:cs="宋体"/>
          <w:szCs w:val="24"/>
        </w:rPr>
        <w:t>、</w:t>
      </w:r>
      <w:r>
        <w:rPr>
          <w:rFonts w:ascii="宋体" w:hAnsi="宋体" w:cs="宋体"/>
          <w:szCs w:val="24"/>
        </w:rPr>
        <w:t>分，默认为分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结算支持现金、支票、POS机等多种付款方式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支持没有出院通知书情况下，</w:t>
      </w:r>
      <w:r>
        <w:rPr>
          <w:rFonts w:hint="eastAsia" w:ascii="宋体" w:hAnsi="宋体" w:cs="宋体"/>
          <w:szCs w:val="24"/>
        </w:rPr>
        <w:t>凭</w:t>
      </w:r>
      <w:r>
        <w:rPr>
          <w:rFonts w:ascii="宋体" w:hAnsi="宋体" w:cs="宋体"/>
          <w:szCs w:val="24"/>
        </w:rPr>
        <w:t>预缴押金收据和费用清单到住院收费处结算</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支持出院预结手续</w:t>
      </w:r>
      <w:r>
        <w:rPr>
          <w:rFonts w:hint="eastAsia" w:ascii="宋体" w:hAnsi="宋体" w:cs="宋体"/>
          <w:szCs w:val="24"/>
        </w:rPr>
        <w:t>，</w:t>
      </w:r>
      <w:r>
        <w:rPr>
          <w:rFonts w:ascii="宋体" w:hAnsi="宋体" w:cs="宋体"/>
          <w:szCs w:val="24"/>
        </w:rPr>
        <w:t>预结后</w:t>
      </w:r>
      <w:r>
        <w:rPr>
          <w:rFonts w:hint="eastAsia" w:ascii="宋体" w:hAnsi="宋体" w:cs="宋体"/>
          <w:szCs w:val="24"/>
        </w:rPr>
        <w:t>病人</w:t>
      </w:r>
      <w:r>
        <w:rPr>
          <w:rFonts w:ascii="宋体" w:hAnsi="宋体" w:cs="宋体"/>
          <w:szCs w:val="24"/>
        </w:rPr>
        <w:t>床位将被腾空，之后可分配给其他病人使用；预结病人在离院治疗期间仍可产生费用</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支持出院预结病人办理出院终结手续</w:t>
      </w:r>
      <w:r>
        <w:rPr>
          <w:rFonts w:hint="eastAsia" w:ascii="宋体" w:hAnsi="宋体" w:cs="宋体"/>
          <w:szCs w:val="24"/>
        </w:rPr>
        <w:t>，</w:t>
      </w:r>
      <w:r>
        <w:rPr>
          <w:rFonts w:ascii="宋体" w:hAnsi="宋体" w:cs="宋体"/>
          <w:szCs w:val="24"/>
        </w:rPr>
        <w:t>终结后，则不能再产生任何费用</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支持将</w:t>
      </w:r>
      <w:r>
        <w:rPr>
          <w:rFonts w:hint="eastAsia" w:ascii="宋体" w:hAnsi="宋体" w:cs="宋体"/>
          <w:szCs w:val="24"/>
        </w:rPr>
        <w:t>病人</w:t>
      </w:r>
      <w:r>
        <w:rPr>
          <w:rFonts w:ascii="宋体" w:hAnsi="宋体" w:cs="宋体"/>
          <w:szCs w:val="24"/>
        </w:rPr>
        <w:t>多</w:t>
      </w:r>
      <w:r>
        <w:rPr>
          <w:rFonts w:hint="eastAsia" w:ascii="宋体" w:hAnsi="宋体" w:cs="宋体"/>
          <w:szCs w:val="24"/>
        </w:rPr>
        <w:t>次</w:t>
      </w:r>
      <w:r>
        <w:rPr>
          <w:rFonts w:ascii="宋体" w:hAnsi="宋体" w:cs="宋体"/>
          <w:szCs w:val="24"/>
        </w:rPr>
        <w:t>结算的发票合并打印在一张发票上</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结算后，若发现部分结算费用错误，支持进行补记费处理或退费处理</w:t>
      </w:r>
      <w:r>
        <w:rPr>
          <w:rFonts w:hint="eastAsia" w:ascii="宋体" w:hAnsi="宋体" w:cs="宋体"/>
          <w:szCs w:val="24"/>
        </w:rPr>
        <w:t>。</w:t>
      </w:r>
      <w:r>
        <w:rPr>
          <w:rFonts w:ascii="宋体" w:hAnsi="宋体" w:cs="宋体"/>
          <w:szCs w:val="24"/>
        </w:rPr>
        <w:t xml:space="preserve"> </w:t>
      </w:r>
    </w:p>
    <w:p>
      <w:pPr>
        <w:spacing w:before="156" w:beforeLines="50" w:after="156" w:afterLines="50" w:line="360" w:lineRule="auto"/>
        <w:rPr>
          <w:rFonts w:ascii="宋体" w:hAnsi="宋体" w:cs="宋体"/>
          <w:b/>
          <w:bCs/>
          <w:szCs w:val="24"/>
        </w:rPr>
      </w:pPr>
      <w:r>
        <w:rPr>
          <w:rFonts w:ascii="宋体" w:hAnsi="宋体" w:cs="宋体"/>
          <w:b/>
          <w:bCs/>
          <w:szCs w:val="24"/>
        </w:rPr>
        <w:t>11</w:t>
      </w:r>
      <w:r>
        <w:rPr>
          <w:rFonts w:hint="eastAsia" w:ascii="宋体" w:hAnsi="宋体" w:cs="宋体"/>
          <w:b/>
          <w:bCs/>
          <w:szCs w:val="24"/>
        </w:rPr>
        <w:t>、</w:t>
      </w:r>
      <w:r>
        <w:rPr>
          <w:rFonts w:ascii="宋体" w:hAnsi="宋体" w:cs="宋体"/>
          <w:b/>
          <w:bCs/>
          <w:szCs w:val="24"/>
        </w:rPr>
        <w:t>退费结算</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提供已出院结算开票的病人进行已记费部分的退费处理功能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可对出院结算的病人进行补记费处理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12</w:t>
      </w:r>
      <w:r>
        <w:rPr>
          <w:rFonts w:hint="eastAsia" w:ascii="宋体" w:hAnsi="宋体" w:cs="宋体"/>
          <w:b/>
          <w:bCs/>
          <w:szCs w:val="24"/>
        </w:rPr>
        <w:t>、</w:t>
      </w:r>
      <w:r>
        <w:rPr>
          <w:rFonts w:ascii="宋体" w:hAnsi="宋体" w:cs="宋体"/>
          <w:b/>
          <w:bCs/>
          <w:szCs w:val="24"/>
        </w:rPr>
        <w:t>结账报表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w:t>
      </w:r>
      <w:r>
        <w:rPr>
          <w:rFonts w:ascii="宋体" w:hAnsi="宋体" w:cs="宋体"/>
          <w:szCs w:val="24"/>
        </w:rPr>
        <w:t>每个操作员对本人至上次结账后收取的预缴金、结算发票进行统计</w:t>
      </w:r>
      <w:r>
        <w:rPr>
          <w:rFonts w:hint="eastAsia" w:ascii="宋体" w:hAnsi="宋体" w:cs="宋体"/>
          <w:szCs w:val="24"/>
        </w:rPr>
        <w:t>。</w:t>
      </w:r>
      <w:r>
        <w:rPr>
          <w:rFonts w:ascii="宋体" w:hAnsi="宋体" w:cs="宋体"/>
          <w:szCs w:val="24"/>
        </w:rPr>
        <w:t>提供包括日终结帐、日结汇总、月终结帐，取消日终结帐、取消日结汇总、取消月终结帐等功能。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允许多日的业务进行合并日结；日结汇总是由一个操作员对所有操作员的个人日终结账进行汇总。取消结账是对结账的反向操作</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13</w:t>
      </w:r>
      <w:r>
        <w:rPr>
          <w:rFonts w:hint="eastAsia" w:ascii="宋体" w:hAnsi="宋体" w:cs="宋体"/>
          <w:b/>
          <w:bCs/>
          <w:szCs w:val="24"/>
        </w:rPr>
        <w:t>、</w:t>
      </w:r>
      <w:r>
        <w:rPr>
          <w:rFonts w:ascii="宋体" w:hAnsi="宋体" w:cs="宋体"/>
          <w:b/>
          <w:bCs/>
          <w:szCs w:val="24"/>
        </w:rPr>
        <w:t>住院报表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院资金对比表、结账汇总统计表、收入汇总统计表、医疗保险统计表、性质费用汇总表、单位费用汇总表、在院病人汇总表、出院病人汇总表、欠费病人汇总表、月结病人汇总表、住院收入核算表、医技收入核算表</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14</w:t>
      </w:r>
      <w:r>
        <w:rPr>
          <w:rFonts w:hint="eastAsia" w:ascii="宋体" w:hAnsi="宋体" w:cs="宋体"/>
          <w:b/>
          <w:bCs/>
          <w:szCs w:val="24"/>
        </w:rPr>
        <w:t>、</w:t>
      </w:r>
      <w:r>
        <w:rPr>
          <w:rFonts w:ascii="宋体" w:hAnsi="宋体" w:cs="宋体"/>
          <w:b/>
          <w:bCs/>
          <w:szCs w:val="24"/>
        </w:rPr>
        <w:t>信息查询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提供在院病人费用查询、在院费用清单查询、历史结算查询、发票合并打印、票据使用查询、住院病人查询、预约病人查询、病人档案查询</w:t>
      </w:r>
      <w:r>
        <w:rPr>
          <w:rFonts w:hint="eastAsia" w:ascii="宋体" w:hAnsi="宋体" w:cs="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入院准备中心系统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入院准备中心负责患者、电子住院证、住院预约、床位协调、住院手续办理、常规检查一站式完成、特殊检查预约、健康宣教、标本采集。主要技术与功能需求如下：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住院证管理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提供住院证</w:t>
      </w:r>
      <w:r>
        <w:rPr>
          <w:rFonts w:hint="eastAsia" w:ascii="宋体" w:hAnsi="宋体" w:cs="宋体"/>
          <w:szCs w:val="24"/>
        </w:rPr>
        <w:t>的</w:t>
      </w:r>
      <w:r>
        <w:rPr>
          <w:rFonts w:ascii="宋体" w:hAnsi="宋体" w:cs="宋体"/>
          <w:szCs w:val="24"/>
        </w:rPr>
        <w:t>必填信息自定义设置</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支持两种模式，医生可以在住院证中勾选套餐，也可以直接开具检查/检验单，由系统参数控制</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支持电子住院证功能，电子住院证上可附开检查、检验、手术信息等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检查检验套餐可以自定义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住院信息自定义功能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住院医生站、护士站可以查询住院证及信息补充管理</w:t>
      </w:r>
      <w:r>
        <w:rPr>
          <w:rFonts w:hint="eastAsia" w:ascii="宋体" w:hAnsi="宋体" w:cs="宋体"/>
          <w:szCs w:val="24"/>
        </w:rPr>
        <w:t>。</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预约管理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对已经预约未住院的患者，在预约住院日期前一天通知住院，支持系统批量通知和人工通知</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界面查询已经预约人次、取消预约、住院准备中心、床位情况和今日床位动态等情况</w:t>
      </w:r>
      <w:r>
        <w:rPr>
          <w:rFonts w:hint="eastAsia" w:ascii="宋体" w:hAnsi="宋体" w:cs="宋体"/>
          <w:szCs w:val="24"/>
        </w:rPr>
        <w:t>。</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床位协调</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支持对全院的病区床位分配权限进行</w:t>
      </w:r>
      <w:r>
        <w:rPr>
          <w:rFonts w:hint="eastAsia" w:ascii="宋体" w:hAnsi="宋体" w:cs="宋体"/>
          <w:szCs w:val="24"/>
        </w:rPr>
        <w:t>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提供床位安排优先级</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提供床位集成视图快速查阅各病区、各床位的使用状态情况信息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提供临床科室的床位情况实时更新服务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对全院病人床位安排进行管理，包括床位分配、转床、换床、包床、退床</w:t>
      </w:r>
      <w:r>
        <w:rPr>
          <w:rFonts w:hint="eastAsia" w:ascii="宋体" w:hAnsi="宋体" w:cs="宋体"/>
          <w:szCs w:val="24"/>
        </w:rPr>
        <w:t>。</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住院安排</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支持住院手术患者，住院日期由医院自行设定，可以住院日期优先，也可以手术日期优先，或者住院日期和手术日期都符合才能安排住院</w:t>
      </w:r>
      <w:r>
        <w:rPr>
          <w:rFonts w:hint="eastAsia" w:ascii="宋体" w:hAnsi="宋体" w:cs="宋体"/>
          <w:szCs w:val="24"/>
        </w:rPr>
        <w:t>。</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住院预约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支持住院预约功能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提供打印入院告知单功能告知患者住院需要</w:t>
      </w:r>
      <w:r>
        <w:rPr>
          <w:rFonts w:hint="eastAsia" w:ascii="宋体" w:hAnsi="宋体" w:cs="宋体"/>
          <w:szCs w:val="24"/>
        </w:rPr>
        <w:t>的</w:t>
      </w:r>
      <w:r>
        <w:rPr>
          <w:rFonts w:ascii="宋体" w:hAnsi="宋体" w:cs="宋体"/>
          <w:szCs w:val="24"/>
        </w:rPr>
        <w:t>注意事项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支持取消预约功能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提供黑名单管理功能</w:t>
      </w:r>
      <w:r>
        <w:rPr>
          <w:rFonts w:hint="eastAsia" w:ascii="宋体" w:hAnsi="宋体" w:cs="宋体"/>
          <w:szCs w:val="24"/>
        </w:rPr>
        <w:t>。</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病区管理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支持对患者常规的检查检验单开具</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支持住院检查安排：对入院患者的住院常规检查进行安排</w:t>
      </w:r>
      <w:r>
        <w:rPr>
          <w:rFonts w:hint="eastAsia" w:ascii="宋体" w:hAnsi="宋体" w:cs="宋体"/>
          <w:szCs w:val="24"/>
        </w:rPr>
        <w:t>并</w:t>
      </w:r>
      <w:r>
        <w:rPr>
          <w:rFonts w:ascii="宋体" w:hAnsi="宋体" w:cs="宋体"/>
          <w:szCs w:val="24"/>
        </w:rPr>
        <w:t>打印检查预约单</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支持对已经入院住在准备病区的患者进行护理管理，如入院宣教，体征采集，常规护理，医嘱执行等</w:t>
      </w:r>
      <w:r>
        <w:rPr>
          <w:rFonts w:hint="eastAsia" w:ascii="宋体" w:hAnsi="宋体" w:cs="宋体"/>
          <w:szCs w:val="24"/>
        </w:rPr>
        <w:t>。</w:t>
      </w:r>
    </w:p>
    <w:p>
      <w:pPr>
        <w:pStyle w:val="5"/>
        <w:spacing w:before="156" w:beforeLines="50" w:after="156" w:afterLines="50" w:line="360" w:lineRule="auto"/>
        <w:rPr>
          <w:rFonts w:ascii="宋体" w:hAnsi="宋体" w:eastAsia="宋体"/>
          <w:b/>
          <w:bCs/>
        </w:rPr>
      </w:pPr>
      <w:r>
        <w:rPr>
          <w:rFonts w:hint="eastAsia" w:ascii="宋体" w:hAnsi="宋体" w:eastAsia="宋体"/>
          <w:b/>
          <w:bCs/>
        </w:rPr>
        <w:t>全程服务体系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医技分时段预约系统</w:t>
      </w:r>
    </w:p>
    <w:p>
      <w:pPr>
        <w:widowControl/>
        <w:spacing w:before="156" w:beforeLines="50" w:after="156" w:afterLines="50" w:line="360" w:lineRule="auto"/>
        <w:ind w:firstLine="480" w:firstLineChars="200"/>
        <w:jc w:val="left"/>
        <w:rPr>
          <w:rFonts w:ascii="宋体" w:hAnsi="宋体" w:cs="宋体"/>
          <w:kern w:val="0"/>
          <w:szCs w:val="24"/>
        </w:rPr>
      </w:pPr>
      <w:r>
        <w:rPr>
          <w:rFonts w:hint="eastAsia" w:ascii="宋体" w:hAnsi="宋体" w:cs="宋体"/>
          <w:kern w:val="0"/>
          <w:szCs w:val="24"/>
        </w:rPr>
        <w:t>医技预约系统应实现对全院的医技资源进行统一管理，让医技科室之间的信息共享和互通，建立统一的预约中心。应支持集成全院医技科室的排班、检查资源、检查申请（ B超、心电、CT、磁共振、内镜、治疗等），支持多种医技预约规则，实现自动统筹安排预约。主要技术与功能需求如下：</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1</w:t>
      </w:r>
      <w:r>
        <w:rPr>
          <w:rFonts w:hint="eastAsia" w:ascii="宋体" w:hAnsi="宋体" w:cs="宋体"/>
          <w:b/>
          <w:bCs/>
          <w:kern w:val="0"/>
          <w:szCs w:val="24"/>
        </w:rPr>
        <w:t>、</w:t>
      </w:r>
      <w:r>
        <w:rPr>
          <w:rFonts w:ascii="宋体" w:hAnsi="宋体" w:cs="宋体"/>
          <w:b/>
          <w:bCs/>
          <w:kern w:val="0"/>
          <w:szCs w:val="24"/>
        </w:rPr>
        <w:t>资源统一管理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支持冬令时和夏令时设置，排班时每个日期区间分开排班，产生相关的号源。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医技预约队列的号源可根据医技日常排班和预约项目临时排班自动产生，每天的号源分开产生，产生的号源提供给临床使用。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能够查询到号源池所有</w:t>
      </w:r>
      <w:r>
        <w:rPr>
          <w:rFonts w:hint="eastAsia" w:ascii="宋体" w:hAnsi="宋体" w:cs="宋体"/>
          <w:szCs w:val="24"/>
        </w:rPr>
        <w:t>已</w:t>
      </w:r>
      <w:r>
        <w:rPr>
          <w:rFonts w:ascii="宋体" w:hAnsi="宋体" w:cs="宋体"/>
          <w:szCs w:val="24"/>
        </w:rPr>
        <w:t>预约的患者。</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2</w:t>
      </w:r>
      <w:r>
        <w:rPr>
          <w:rFonts w:hint="eastAsia" w:ascii="宋体" w:hAnsi="宋体" w:cs="宋体"/>
          <w:b/>
          <w:bCs/>
          <w:kern w:val="0"/>
          <w:szCs w:val="24"/>
        </w:rPr>
        <w:t>、</w:t>
      </w:r>
      <w:r>
        <w:rPr>
          <w:rFonts w:ascii="宋体" w:hAnsi="宋体" w:cs="宋体"/>
          <w:b/>
          <w:bCs/>
          <w:kern w:val="0"/>
          <w:szCs w:val="24"/>
        </w:rPr>
        <w:t>号源管理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支持对号源的增、删、改管理，方便医技科室管理。</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3</w:t>
      </w:r>
      <w:r>
        <w:rPr>
          <w:rFonts w:hint="eastAsia" w:ascii="宋体" w:hAnsi="宋体" w:cs="宋体"/>
          <w:b/>
          <w:bCs/>
          <w:kern w:val="0"/>
          <w:szCs w:val="24"/>
        </w:rPr>
        <w:t>、</w:t>
      </w:r>
      <w:r>
        <w:rPr>
          <w:rFonts w:ascii="宋体" w:hAnsi="宋体" w:cs="宋体"/>
          <w:b/>
          <w:bCs/>
          <w:kern w:val="0"/>
          <w:szCs w:val="24"/>
        </w:rPr>
        <w:t>规则管理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支持预约时间最优：患者只有单个项目需要预约时，预约最近的时间号源。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支持时间相邻：患者有多个检查项目时，每个检查项目的时间预约必须要相临近且不冲突。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支持预约同一天：仅对门诊病人有效，门诊病人有多个检查项目时，要求所有项目预约在同一天检查，预约当天做项目先预约检查，剩余项目放在同一天检查。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支持号源类型控制，限制科室、限制项目、限制患者、限制渠道等操作。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支持各种医技项目之间的时间和空间校验，对于相互影响的检查、治疗、手术内容可自动错开预约时间；由医护人员手动预约的，系统也应根据冲突校验原则给出必要的提示。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支持每天限时单一项目个数控制。</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4</w:t>
      </w:r>
      <w:r>
        <w:rPr>
          <w:rFonts w:hint="eastAsia" w:ascii="宋体" w:hAnsi="宋体" w:cs="宋体"/>
          <w:b/>
          <w:bCs/>
          <w:kern w:val="0"/>
          <w:szCs w:val="24"/>
        </w:rPr>
        <w:t>、</w:t>
      </w:r>
      <w:r>
        <w:rPr>
          <w:rFonts w:ascii="宋体" w:hAnsi="宋体" w:cs="宋体"/>
          <w:b/>
          <w:bCs/>
          <w:kern w:val="0"/>
          <w:szCs w:val="24"/>
        </w:rPr>
        <w:t>预约管理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支持对科室、项目预约的启用控制。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提供不同的颜色进行区分预约患者的状态：门诊、住院、急诊，方便管理。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查询预约主界面能够显示是否收费、开单科室、开单时间、开单医生、预约房间机器、号源预约时间等信息。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提供查询号源的时序图，方便问题定位处理。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能实现检验科、放射科、超声医学科、内镜中心、功能检查科和核医学科医技项目的自动预约。</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5</w:t>
      </w:r>
      <w:r>
        <w:rPr>
          <w:rFonts w:hint="eastAsia" w:ascii="宋体" w:hAnsi="宋体" w:cs="宋体"/>
          <w:b/>
          <w:bCs/>
          <w:kern w:val="0"/>
          <w:szCs w:val="24"/>
        </w:rPr>
        <w:t>、</w:t>
      </w:r>
      <w:r>
        <w:rPr>
          <w:rFonts w:ascii="宋体" w:hAnsi="宋体" w:cs="宋体"/>
          <w:b/>
          <w:bCs/>
          <w:kern w:val="0"/>
          <w:szCs w:val="24"/>
        </w:rPr>
        <w:t>分时段预约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号源的显示时间默认为一周，支持设置显示的天数，灰色的代表时间已过或者已经被预约。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支持患者选择某一个时间段进行号源的预约操作，方便患者个性化需求。</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支持对已经预约的号源提前占号管理。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w:t>
      </w:r>
      <w:r>
        <w:rPr>
          <w:rFonts w:ascii="宋体" w:hAnsi="宋体" w:cs="宋体"/>
          <w:szCs w:val="24"/>
        </w:rPr>
        <w:t>持检查预约闭环管理，对检查的全流程进行跟踪。</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6</w:t>
      </w:r>
      <w:r>
        <w:rPr>
          <w:rFonts w:hint="eastAsia" w:ascii="宋体" w:hAnsi="宋体" w:cs="宋体"/>
          <w:b/>
          <w:bCs/>
          <w:kern w:val="0"/>
          <w:szCs w:val="24"/>
        </w:rPr>
        <w:t>、</w:t>
      </w:r>
      <w:r>
        <w:rPr>
          <w:rFonts w:ascii="宋体" w:hAnsi="宋体" w:cs="宋体"/>
          <w:b/>
          <w:bCs/>
          <w:kern w:val="0"/>
          <w:szCs w:val="24"/>
        </w:rPr>
        <w:t>预约告知单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系统能按照医院要求提供不同途径的预约单，如自助机打印、短信推送以及接入的微信公众号推送等，预约单上注明患者基本信息、医技项目、预约时间、科室地点、注意事项等内容。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提供申请单二维码信息。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如患者需要打印预约单、改约/取消预约操作时，支持通过刷患者的就诊卡调出患者信息。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给患者处理常规业务时，预约告知单也可以直接进行签到处理。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支持未交费预约单不能打印控制。</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7</w:t>
      </w:r>
      <w:r>
        <w:rPr>
          <w:rFonts w:hint="eastAsia" w:ascii="宋体" w:hAnsi="宋体" w:cs="宋体"/>
          <w:b/>
          <w:bCs/>
          <w:kern w:val="0"/>
          <w:szCs w:val="24"/>
        </w:rPr>
        <w:t>、</w:t>
      </w:r>
      <w:r>
        <w:rPr>
          <w:rFonts w:ascii="宋体" w:hAnsi="宋体" w:cs="宋体"/>
          <w:b/>
          <w:bCs/>
          <w:kern w:val="0"/>
          <w:szCs w:val="24"/>
        </w:rPr>
        <w:t>排队统一管理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支持患者预约号码排队，患者到医技科室签到等候检查，同时在排队叫号系统与医技工作站进行排队，签到调用预约信息，以预约序号作为患者的排队号码。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支持按时间段产生排队号码。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支持迟到患者排队号码顺延3位。</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支持患者自助签到进入到排队叫号系统中和医技工作站进行排队。</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支持急诊患者排队号码置顶排队（急诊优先权）。</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支持患者通过接入的APP端、公众号实时了解排队进度。</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8</w:t>
      </w:r>
      <w:r>
        <w:rPr>
          <w:rFonts w:hint="eastAsia" w:ascii="宋体" w:hAnsi="宋体" w:cs="宋体"/>
          <w:b/>
          <w:bCs/>
          <w:kern w:val="0"/>
          <w:szCs w:val="24"/>
        </w:rPr>
        <w:t>、</w:t>
      </w:r>
      <w:r>
        <w:rPr>
          <w:rFonts w:ascii="宋体" w:hAnsi="宋体" w:cs="宋体"/>
          <w:b/>
          <w:bCs/>
          <w:kern w:val="0"/>
          <w:szCs w:val="24"/>
        </w:rPr>
        <w:t>预约多渠道</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支持医生站自动预约，预约完成后医生站能查询到患者预约的信息，同时支持诊间进行预约修改操作。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支持接入APP端进行医技预约。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支持在自助设备、护士站、医技科室、预约中心完成检查预约。</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9</w:t>
      </w:r>
      <w:r>
        <w:rPr>
          <w:rFonts w:hint="eastAsia" w:ascii="宋体" w:hAnsi="宋体" w:cs="宋体"/>
          <w:b/>
          <w:bCs/>
          <w:kern w:val="0"/>
          <w:szCs w:val="24"/>
        </w:rPr>
        <w:t>、</w:t>
      </w:r>
      <w:r>
        <w:rPr>
          <w:rFonts w:ascii="宋体" w:hAnsi="宋体" w:cs="宋体"/>
          <w:b/>
          <w:bCs/>
          <w:kern w:val="0"/>
          <w:szCs w:val="24"/>
        </w:rPr>
        <w:t>自动服务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支持先预约后交费或先交费再预约两种模式。</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患者预约完成未按时缴款，号源自动释放。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支持号源每天自动更新服务。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支持针对提前执行的患者支持号源自动释放。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提供号源类型可设置未使用时间范围内进行释放其它类型号源。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支持预约提醒功能，例如在所预约时间前一天以短信方式提醒患者。</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支持预约通知功能，如果医院的资源安排临时有变动，能及时通知患者。</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支持根据医院要求，结合排队叫号等系统判断患者状态并发布，例如已预约未检查、已登记待检查、已检查等。</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10</w:t>
      </w:r>
      <w:r>
        <w:rPr>
          <w:rFonts w:hint="eastAsia" w:ascii="宋体" w:hAnsi="宋体" w:cs="宋体"/>
          <w:b/>
          <w:bCs/>
          <w:kern w:val="0"/>
          <w:szCs w:val="24"/>
        </w:rPr>
        <w:t>、</w:t>
      </w:r>
      <w:r>
        <w:rPr>
          <w:rFonts w:ascii="宋体" w:hAnsi="宋体" w:cs="宋体"/>
          <w:b/>
          <w:bCs/>
          <w:kern w:val="0"/>
          <w:szCs w:val="24"/>
        </w:rPr>
        <w:t>预约号源自定义</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支持预约号源类型、号源分配方式、号源模板样式的自定义，医院可根据各类型的检查项目定义通用或者个性化的号源模板。</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11</w:t>
      </w:r>
      <w:r>
        <w:rPr>
          <w:rFonts w:hint="eastAsia" w:ascii="宋体" w:hAnsi="宋体" w:cs="宋体"/>
          <w:b/>
          <w:bCs/>
          <w:kern w:val="0"/>
          <w:szCs w:val="24"/>
        </w:rPr>
        <w:t>、</w:t>
      </w:r>
      <w:r>
        <w:rPr>
          <w:rFonts w:ascii="宋体" w:hAnsi="宋体" w:cs="宋体"/>
          <w:b/>
          <w:bCs/>
          <w:kern w:val="0"/>
          <w:szCs w:val="24"/>
        </w:rPr>
        <w:t>统计分析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提供相关的预约信息、预约资源、预约渠道、预约工作量统计等相关决策报表。</w:t>
      </w:r>
    </w:p>
    <w:p>
      <w:pPr>
        <w:pStyle w:val="6"/>
        <w:spacing w:before="156" w:beforeLines="50" w:after="156" w:afterLines="50" w:line="360" w:lineRule="auto"/>
        <w:rPr>
          <w:rFonts w:ascii="宋体" w:hAnsi="宋体"/>
          <w:sz w:val="24"/>
          <w:szCs w:val="24"/>
        </w:rPr>
      </w:pPr>
      <w:r>
        <w:rPr>
          <w:rFonts w:hint="eastAsia" w:ascii="宋体" w:hAnsi="宋体"/>
          <w:sz w:val="24"/>
          <w:szCs w:val="24"/>
        </w:rPr>
        <w:t>医技科室计费管理系统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医技科室计费管理系统应支持辅助医院放射科、检验室、理疗科等非临床科室对门诊处置和病区医嘱进行执行记费操作。以及对医院设备使用情况、使用效益、技师工作量进行统计，辅助医院管理决策。</w:t>
      </w:r>
      <w:r>
        <w:rPr>
          <w:rFonts w:hint="eastAsia" w:ascii="宋体" w:hAnsi="宋体" w:cs="宋体"/>
          <w:kern w:val="0"/>
          <w:szCs w:val="24"/>
        </w:rPr>
        <w:t>主要技术与功能需求如下：</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1</w:t>
      </w:r>
      <w:r>
        <w:rPr>
          <w:rFonts w:hint="eastAsia" w:ascii="宋体" w:hAnsi="宋体" w:cs="宋体"/>
          <w:b/>
          <w:bCs/>
          <w:kern w:val="0"/>
          <w:szCs w:val="24"/>
        </w:rPr>
        <w:t>、</w:t>
      </w:r>
      <w:r>
        <w:rPr>
          <w:rFonts w:ascii="宋体" w:hAnsi="宋体" w:cs="宋体"/>
          <w:b/>
          <w:bCs/>
          <w:kern w:val="0"/>
          <w:szCs w:val="24"/>
        </w:rPr>
        <w:t>医技业务处理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提供对门诊和住院两种类型的检查、化验申请单进行接收，并对相应的医技业务分别进行执行记费，医技执行记费后支持取消。</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医技执行中使用到的耗材直接扣减物资库存。</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2</w:t>
      </w:r>
      <w:r>
        <w:rPr>
          <w:rFonts w:hint="eastAsia" w:ascii="宋体" w:hAnsi="宋体" w:cs="宋体"/>
          <w:b/>
          <w:bCs/>
          <w:kern w:val="0"/>
          <w:szCs w:val="24"/>
        </w:rPr>
        <w:t>、</w:t>
      </w:r>
      <w:r>
        <w:rPr>
          <w:rFonts w:ascii="宋体" w:hAnsi="宋体" w:cs="宋体"/>
          <w:b/>
          <w:bCs/>
          <w:kern w:val="0"/>
          <w:szCs w:val="24"/>
        </w:rPr>
        <w:t>预约申请</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支持门诊、住院医技预约申请，门诊医技预约后在划价收费处能够调入。</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3</w:t>
      </w:r>
      <w:r>
        <w:rPr>
          <w:rFonts w:hint="eastAsia" w:ascii="宋体" w:hAnsi="宋体" w:cs="宋体"/>
          <w:b/>
          <w:bCs/>
          <w:kern w:val="0"/>
          <w:szCs w:val="24"/>
        </w:rPr>
        <w:t>、</w:t>
      </w:r>
      <w:r>
        <w:rPr>
          <w:rFonts w:ascii="宋体" w:hAnsi="宋体" w:cs="宋体"/>
          <w:b/>
          <w:bCs/>
          <w:kern w:val="0"/>
          <w:szCs w:val="24"/>
        </w:rPr>
        <w:t>医技用药申领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支持医技使用药品的申领。</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4</w:t>
      </w:r>
      <w:r>
        <w:rPr>
          <w:rFonts w:hint="eastAsia" w:ascii="宋体" w:hAnsi="宋体" w:cs="宋体"/>
          <w:b/>
          <w:bCs/>
          <w:kern w:val="0"/>
          <w:szCs w:val="24"/>
        </w:rPr>
        <w:t>、</w:t>
      </w:r>
      <w:r>
        <w:rPr>
          <w:rFonts w:ascii="宋体" w:hAnsi="宋体" w:cs="宋体"/>
          <w:b/>
          <w:bCs/>
          <w:kern w:val="0"/>
          <w:szCs w:val="24"/>
        </w:rPr>
        <w:t>编辑结果报告</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提供填写病人的医技结果报告功能。</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5</w:t>
      </w:r>
      <w:r>
        <w:rPr>
          <w:rFonts w:hint="eastAsia" w:ascii="宋体" w:hAnsi="宋体" w:cs="宋体"/>
          <w:b/>
          <w:bCs/>
          <w:kern w:val="0"/>
          <w:szCs w:val="24"/>
        </w:rPr>
        <w:t>、</w:t>
      </w:r>
      <w:r>
        <w:rPr>
          <w:rFonts w:ascii="宋体" w:hAnsi="宋体" w:cs="宋体"/>
          <w:b/>
          <w:bCs/>
          <w:kern w:val="0"/>
          <w:szCs w:val="24"/>
        </w:rPr>
        <w:t>医技批量执行</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支持门诊、住院医技业务多项同时执行，并扣费处理。</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6</w:t>
      </w:r>
      <w:r>
        <w:rPr>
          <w:rFonts w:hint="eastAsia" w:ascii="宋体" w:hAnsi="宋体" w:cs="宋体"/>
          <w:b/>
          <w:bCs/>
          <w:kern w:val="0"/>
          <w:szCs w:val="24"/>
        </w:rPr>
        <w:t>、</w:t>
      </w:r>
      <w:r>
        <w:rPr>
          <w:rFonts w:ascii="宋体" w:hAnsi="宋体" w:cs="宋体"/>
          <w:b/>
          <w:bCs/>
          <w:kern w:val="0"/>
          <w:szCs w:val="24"/>
        </w:rPr>
        <w:t>查询结果报告</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支持根据用户设置的条件查询病人的医技结果报告。</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7</w:t>
      </w:r>
      <w:r>
        <w:rPr>
          <w:rFonts w:hint="eastAsia" w:ascii="宋体" w:hAnsi="宋体" w:cs="宋体"/>
          <w:b/>
          <w:bCs/>
          <w:kern w:val="0"/>
          <w:szCs w:val="24"/>
        </w:rPr>
        <w:t>、</w:t>
      </w:r>
      <w:r>
        <w:rPr>
          <w:rFonts w:ascii="宋体" w:hAnsi="宋体" w:cs="宋体"/>
          <w:b/>
          <w:bCs/>
          <w:kern w:val="0"/>
          <w:szCs w:val="24"/>
        </w:rPr>
        <w:t>住院医技清单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支持查询某一住院病人的医技情况。</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8</w:t>
      </w:r>
      <w:r>
        <w:rPr>
          <w:rFonts w:hint="eastAsia" w:ascii="宋体" w:hAnsi="宋体" w:cs="宋体"/>
          <w:b/>
          <w:bCs/>
          <w:kern w:val="0"/>
          <w:szCs w:val="24"/>
        </w:rPr>
        <w:t>、</w:t>
      </w:r>
      <w:r>
        <w:rPr>
          <w:rFonts w:ascii="宋体" w:hAnsi="宋体" w:cs="宋体"/>
          <w:b/>
          <w:bCs/>
          <w:kern w:val="0"/>
          <w:szCs w:val="24"/>
        </w:rPr>
        <w:t>信息查询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提供医技清单、医技用药、结果报告、科室工作情况、设备益时段、总和分析、诊断结果统计分析等查询功能。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可按检查项目、申检医生、申检科室、执行医生等分别统计科室经济核算情况。</w:t>
      </w:r>
    </w:p>
    <w:p>
      <w:pPr>
        <w:pStyle w:val="5"/>
        <w:spacing w:before="156" w:beforeLines="50" w:after="156" w:afterLines="50" w:line="360" w:lineRule="auto"/>
        <w:rPr>
          <w:rFonts w:ascii="宋体" w:hAnsi="宋体" w:eastAsia="宋体"/>
          <w:b/>
          <w:bCs/>
        </w:rPr>
      </w:pPr>
      <w:r>
        <w:rPr>
          <w:rFonts w:hint="eastAsia" w:ascii="宋体" w:hAnsi="宋体" w:eastAsia="宋体"/>
          <w:b/>
          <w:bCs/>
        </w:rPr>
        <w:t>就诊流程改造</w:t>
      </w:r>
    </w:p>
    <w:p>
      <w:pPr>
        <w:pStyle w:val="6"/>
        <w:spacing w:before="156" w:beforeLines="50" w:after="156" w:afterLines="50" w:line="360" w:lineRule="auto"/>
        <w:rPr>
          <w:rFonts w:ascii="宋体" w:hAnsi="宋体"/>
          <w:sz w:val="24"/>
          <w:szCs w:val="24"/>
        </w:rPr>
      </w:pPr>
      <w:r>
        <w:rPr>
          <w:rFonts w:hint="eastAsia" w:ascii="宋体" w:hAnsi="宋体"/>
          <w:sz w:val="24"/>
          <w:szCs w:val="24"/>
        </w:rPr>
        <w:t>浙江省最多跑一次服务改造</w:t>
      </w:r>
    </w:p>
    <w:p>
      <w:pPr>
        <w:spacing w:before="156" w:beforeLines="50" w:after="156" w:afterLines="50" w:line="360" w:lineRule="auto"/>
        <w:ind w:firstLine="424" w:firstLineChars="177"/>
        <w:rPr>
          <w:rFonts w:ascii="宋体" w:hAnsi="宋体" w:cs="宋体"/>
          <w:szCs w:val="24"/>
        </w:rPr>
      </w:pPr>
      <w:r>
        <w:rPr>
          <w:rFonts w:hint="eastAsia" w:ascii="宋体" w:hAnsi="宋体" w:cs="宋体"/>
          <w:szCs w:val="24"/>
        </w:rPr>
        <w:t>提供最多跑一次专项改造服务。包括但不限于：</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门诊、</w:t>
      </w:r>
      <w:r>
        <w:rPr>
          <w:rFonts w:ascii="宋体" w:hAnsi="宋体" w:cs="宋体"/>
          <w:szCs w:val="24"/>
        </w:rPr>
        <w:t>住院一体化报告打印</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住院出院记录打印。</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省预约转诊平台接口。</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诊间结算支持支付宝支付、诊间代扣上线。</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诊间扫码、窗口扫码支付功能。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第三方开放平台开放预约挂号、检查检验报告查询、住院预缴、住院清单查询、门诊账单、门诊病历功能、影像接口等。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自动对账平台、诊间结算迁移。</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自助机预约、挂号、缴费、查询等接口。</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全面推行实名制预约诊疗，</w:t>
      </w:r>
      <w:r>
        <w:rPr>
          <w:rFonts w:ascii="宋体" w:hAnsi="宋体" w:cs="宋体"/>
          <w:szCs w:val="24"/>
        </w:rPr>
        <w:t>6项身份识别，通过居民电子健康卡绑定社会保障卡、市民卡、院内就诊卡、身份证、户口本、护照等实名制卡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实现分时段精准预约（每个时段精确到</w:t>
      </w:r>
      <w:r>
        <w:rPr>
          <w:rFonts w:ascii="宋体" w:hAnsi="宋体" w:cs="宋体"/>
          <w:szCs w:val="24"/>
        </w:rPr>
        <w:t>30分钟以内</w:t>
      </w:r>
      <w:r>
        <w:rPr>
          <w:rFonts w:hint="eastAsia" w:ascii="宋体" w:hAnsi="宋体" w:cs="宋体"/>
          <w:szCs w:val="24"/>
        </w:rPr>
        <w:t>、专家门诊支持个性化排班</w:t>
      </w:r>
      <w:r>
        <w:rPr>
          <w:rFonts w:ascii="宋体" w:hAnsi="宋体" w:cs="宋体"/>
          <w:szCs w:val="24"/>
        </w:rPr>
        <w:t>）</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完善预约管理服务</w:t>
      </w:r>
      <w:r>
        <w:rPr>
          <w:rFonts w:ascii="宋体" w:hAnsi="宋体" w:cs="宋体"/>
          <w:szCs w:val="24"/>
        </w:rPr>
        <w:t>,建立退号与爽约管理机制</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门诊提供自助结算、诊间结算、移动终端结算等费用结算方式。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病房提供病区支付宝（或床边）结算费用结算方式。</w:t>
      </w:r>
    </w:p>
    <w:p>
      <w:pPr>
        <w:pStyle w:val="5"/>
        <w:spacing w:before="156" w:beforeLines="50" w:after="156" w:afterLines="50" w:line="360" w:lineRule="auto"/>
        <w:rPr>
          <w:rFonts w:ascii="宋体" w:hAnsi="宋体" w:eastAsia="宋体"/>
          <w:b/>
          <w:bCs/>
        </w:rPr>
      </w:pPr>
      <w:r>
        <w:rPr>
          <w:rFonts w:hint="eastAsia" w:ascii="宋体" w:hAnsi="宋体" w:eastAsia="宋体"/>
          <w:b/>
          <w:bCs/>
        </w:rPr>
        <w:t>政策类对接改造服务</w:t>
      </w:r>
    </w:p>
    <w:p>
      <w:pPr>
        <w:widowControl/>
        <w:spacing w:before="156" w:beforeLines="50" w:after="156" w:afterLines="50" w:line="360" w:lineRule="auto"/>
        <w:ind w:firstLine="480" w:firstLineChars="200"/>
        <w:rPr>
          <w:rFonts w:ascii="宋体" w:hAnsi="宋体" w:cs="宋体"/>
          <w:kern w:val="0"/>
          <w:szCs w:val="24"/>
        </w:rPr>
      </w:pPr>
      <w:r>
        <w:rPr>
          <w:rFonts w:hint="eastAsia" w:ascii="宋体" w:hAnsi="宋体" w:cs="宋体"/>
          <w:kern w:val="0"/>
          <w:szCs w:val="24"/>
        </w:rPr>
        <w:t>本次项目需根据政策要求完成相关对接改造服务，包括浙里办a</w:t>
      </w:r>
      <w:r>
        <w:rPr>
          <w:rFonts w:ascii="宋体" w:hAnsi="宋体" w:cs="宋体"/>
          <w:kern w:val="0"/>
          <w:szCs w:val="24"/>
        </w:rPr>
        <w:t>pp</w:t>
      </w:r>
      <w:r>
        <w:rPr>
          <w:rFonts w:hint="eastAsia" w:ascii="宋体" w:hAnsi="宋体" w:cs="宋体"/>
          <w:kern w:val="0"/>
          <w:szCs w:val="24"/>
        </w:rPr>
        <w:t>对接改造、健康台州对接改造、医保接口对接改造（含本地医保、跨区域医保、全国医保）、两卡融合对接改造、医院APP及公众号对接、医联体内部医疗机构对接等。</w:t>
      </w:r>
    </w:p>
    <w:p>
      <w:pPr>
        <w:pStyle w:val="6"/>
        <w:spacing w:before="156" w:beforeLines="50" w:after="156" w:afterLines="50" w:line="360" w:lineRule="auto"/>
        <w:rPr>
          <w:rFonts w:ascii="宋体" w:hAnsi="宋体"/>
          <w:sz w:val="24"/>
          <w:szCs w:val="24"/>
        </w:rPr>
      </w:pPr>
      <w:r>
        <w:rPr>
          <w:rFonts w:hint="eastAsia" w:ascii="宋体" w:hAnsi="宋体"/>
          <w:sz w:val="24"/>
          <w:szCs w:val="24"/>
        </w:rPr>
        <w:t>浙里办app对接改造</w:t>
      </w:r>
    </w:p>
    <w:p>
      <w:pPr>
        <w:widowControl/>
        <w:spacing w:before="156" w:beforeLines="50" w:after="156" w:afterLines="50" w:line="360" w:lineRule="auto"/>
        <w:ind w:firstLine="480" w:firstLineChars="200"/>
        <w:rPr>
          <w:rFonts w:ascii="宋体" w:hAnsi="宋体" w:cs="宋体"/>
          <w:kern w:val="0"/>
          <w:szCs w:val="24"/>
        </w:rPr>
      </w:pPr>
      <w:r>
        <w:rPr>
          <w:rFonts w:hint="eastAsia" w:ascii="宋体" w:hAnsi="宋体" w:cs="宋体"/>
          <w:kern w:val="0"/>
          <w:szCs w:val="24"/>
        </w:rPr>
        <w:t>借助“互联网+”和5G工具，融入集成浙里办，构建医院的“互联网+智慧医院”基础平台，融入医院的经营理念、业务流程和客户服务，开展线上咨询、问诊、开方、远程会诊等一系列互联网服务，实现院前、院中、院后，连续可及的健康服务。</w:t>
      </w:r>
      <w:r>
        <w:rPr>
          <w:rFonts w:hint="eastAsia" w:ascii="宋体" w:hAnsi="宋体" w:cs="宋体"/>
          <w:szCs w:val="24"/>
        </w:rPr>
        <w:t>实现浙里办APP上医院需要接入的所有功能。</w:t>
      </w:r>
    </w:p>
    <w:p>
      <w:pPr>
        <w:pStyle w:val="6"/>
        <w:spacing w:before="156" w:beforeLines="50" w:after="156" w:afterLines="50" w:line="360" w:lineRule="auto"/>
        <w:rPr>
          <w:rFonts w:ascii="宋体" w:hAnsi="宋体"/>
          <w:sz w:val="24"/>
          <w:szCs w:val="24"/>
        </w:rPr>
      </w:pPr>
      <w:r>
        <w:rPr>
          <w:rFonts w:hint="eastAsia" w:ascii="宋体" w:hAnsi="宋体"/>
          <w:sz w:val="24"/>
          <w:szCs w:val="24"/>
        </w:rPr>
        <w:t>健康台州对接改造</w:t>
      </w:r>
    </w:p>
    <w:p>
      <w:pPr>
        <w:spacing w:before="156" w:beforeLines="50" w:after="156" w:afterLines="50" w:line="360" w:lineRule="auto"/>
        <w:ind w:firstLine="420"/>
        <w:rPr>
          <w:rFonts w:ascii="宋体" w:hAnsi="宋体"/>
          <w:szCs w:val="24"/>
        </w:rPr>
      </w:pPr>
      <w:r>
        <w:rPr>
          <w:rFonts w:hint="eastAsia" w:ascii="宋体" w:hAnsi="宋体" w:cs="宋体"/>
          <w:szCs w:val="24"/>
        </w:rPr>
        <w:t>借助“互联网+”和5G工具，融入集成我院健康台州项目，构建医院的“互联网+智慧医院”基础平台，融入医院的经营理念、业务流程和客户服务，开展线上咨询、问诊、开方、远程会诊等一系列互联网服务，实现院前、院中、院后，连续可及的健康服务。实现健康台州APP上医院需要接入的所有功能。</w:t>
      </w:r>
    </w:p>
    <w:p>
      <w:pPr>
        <w:pStyle w:val="6"/>
        <w:spacing w:before="156" w:beforeLines="50" w:after="156" w:afterLines="50" w:line="360" w:lineRule="auto"/>
        <w:rPr>
          <w:rFonts w:ascii="宋体" w:hAnsi="宋体"/>
          <w:sz w:val="24"/>
          <w:szCs w:val="24"/>
        </w:rPr>
      </w:pPr>
      <w:r>
        <w:rPr>
          <w:rFonts w:hint="eastAsia" w:ascii="宋体" w:hAnsi="宋体"/>
          <w:sz w:val="24"/>
          <w:szCs w:val="24"/>
        </w:rPr>
        <w:t>医保接口对接</w:t>
      </w:r>
    </w:p>
    <w:p>
      <w:pPr>
        <w:pStyle w:val="31"/>
        <w:spacing w:before="156" w:beforeLines="50" w:after="156" w:afterLines="50"/>
        <w:ind w:firstLine="480"/>
      </w:pPr>
      <w:bookmarkStart w:id="38" w:name="_Toc61530795"/>
      <w:r>
        <w:rPr>
          <w:rFonts w:hint="eastAsia"/>
        </w:rPr>
        <w:t>完成医院医保对接</w:t>
      </w:r>
      <w:bookmarkEnd w:id="38"/>
      <w:r>
        <w:rPr>
          <w:rFonts w:hint="eastAsia"/>
        </w:rPr>
        <w:t>工作，包括：</w:t>
      </w:r>
    </w:p>
    <w:p>
      <w:pPr>
        <w:pStyle w:val="31"/>
        <w:spacing w:before="156" w:beforeLines="50" w:after="156" w:afterLines="50"/>
        <w:ind w:firstLine="480"/>
      </w:pPr>
      <w:r>
        <w:rPr>
          <w:rFonts w:hint="eastAsia"/>
        </w:rPr>
        <w:t>实现所有医保病人在我院门诊、住院的全流程就医，接入医保中心规定的所有交易（包括窗口、自助机、手机端等多种途径）。医保接口目前包括临海医保、台州医保、台州一卡通、全国一卡通，在上线过程中，如遇医保中心接口变动，需要按医保中心规定进行更改。并实现医保数据同医保中心、本地报表对账功能，遇数据不一致，有相应处理机制。</w:t>
      </w:r>
    </w:p>
    <w:p>
      <w:pPr>
        <w:pStyle w:val="6"/>
        <w:spacing w:before="156" w:beforeLines="50" w:after="156" w:afterLines="50" w:line="360" w:lineRule="auto"/>
        <w:rPr>
          <w:rFonts w:ascii="宋体" w:hAnsi="宋体"/>
          <w:sz w:val="24"/>
          <w:szCs w:val="24"/>
        </w:rPr>
      </w:pPr>
      <w:r>
        <w:rPr>
          <w:rFonts w:hint="eastAsia" w:ascii="宋体" w:hAnsi="宋体"/>
          <w:sz w:val="24"/>
          <w:szCs w:val="24"/>
        </w:rPr>
        <w:t>两卡融合对接改造</w:t>
      </w:r>
    </w:p>
    <w:p>
      <w:pPr>
        <w:spacing w:before="156" w:beforeLines="50" w:after="156" w:afterLines="50" w:line="360" w:lineRule="auto"/>
        <w:ind w:firstLine="480" w:firstLineChars="200"/>
        <w:rPr>
          <w:rFonts w:ascii="宋体" w:hAnsi="宋体"/>
          <w:szCs w:val="24"/>
        </w:rPr>
      </w:pPr>
      <w:r>
        <w:rPr>
          <w:rFonts w:hint="eastAsia" w:ascii="宋体" w:hAnsi="宋体"/>
          <w:szCs w:val="24"/>
        </w:rPr>
        <w:t>根据国家及浙江省标准规范要求，实现两卡融合对接改造、最多跑一次自费就诊等对接。</w:t>
      </w:r>
    </w:p>
    <w:p>
      <w:pPr>
        <w:pStyle w:val="6"/>
        <w:spacing w:before="156" w:beforeLines="50" w:after="156" w:afterLines="50" w:line="360" w:lineRule="auto"/>
        <w:rPr>
          <w:rFonts w:ascii="宋体" w:hAnsi="宋体"/>
          <w:sz w:val="24"/>
          <w:szCs w:val="24"/>
        </w:rPr>
      </w:pPr>
      <w:r>
        <w:rPr>
          <w:rFonts w:hint="eastAsia" w:ascii="宋体" w:hAnsi="宋体"/>
          <w:sz w:val="24"/>
          <w:szCs w:val="24"/>
        </w:rPr>
        <w:t>医联体内部医疗机构对接</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通过医院信息平台实现与医联体内部医疗机构对接。各院区患者就医记录可以相互调阅，实现跨院区患者就医、检查等预约。</w:t>
      </w:r>
    </w:p>
    <w:p>
      <w:pPr>
        <w:pStyle w:val="5"/>
        <w:spacing w:before="156" w:beforeLines="50" w:after="156" w:afterLines="50" w:line="360" w:lineRule="auto"/>
        <w:rPr>
          <w:rFonts w:ascii="宋体" w:hAnsi="宋体" w:eastAsia="宋体"/>
          <w:b/>
          <w:bCs/>
        </w:rPr>
      </w:pPr>
      <w:r>
        <w:rPr>
          <w:rFonts w:hint="eastAsia" w:ascii="宋体" w:hAnsi="宋体" w:eastAsia="宋体"/>
          <w:b/>
          <w:bCs/>
        </w:rPr>
        <w:t>业务系统对接改造服务</w:t>
      </w:r>
    </w:p>
    <w:p>
      <w:pPr>
        <w:spacing w:before="156" w:beforeLines="50" w:after="156" w:afterLines="50" w:line="360" w:lineRule="auto"/>
        <w:rPr>
          <w:rFonts w:ascii="宋体" w:hAnsi="宋体" w:cs="宋体"/>
          <w:b/>
          <w:bCs/>
          <w:szCs w:val="24"/>
        </w:rPr>
      </w:pPr>
      <w:r>
        <w:rPr>
          <w:rFonts w:hint="eastAsia" w:ascii="宋体" w:hAnsi="宋体" w:cs="宋体"/>
          <w:b/>
          <w:bCs/>
          <w:szCs w:val="24"/>
        </w:rPr>
        <w:t>1、业务系统对接服务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本次项目需要实现与以下原有业务系统的对接：</w:t>
      </w:r>
    </w:p>
    <w:p>
      <w:pPr>
        <w:spacing w:before="156" w:beforeLines="50" w:after="156" w:afterLines="50" w:line="360" w:lineRule="auto"/>
        <w:ind w:firstLine="480" w:firstLineChars="200"/>
        <w:rPr>
          <w:rFonts w:ascii="宋体" w:hAnsi="宋体"/>
          <w:szCs w:val="24"/>
        </w:rPr>
      </w:pPr>
      <w:r>
        <w:rPr>
          <w:rFonts w:hint="eastAsia" w:ascii="宋体" w:hAnsi="宋体"/>
          <w:szCs w:val="24"/>
        </w:rPr>
        <w:t>（1</w:t>
      </w:r>
      <w:r>
        <w:rPr>
          <w:rFonts w:ascii="宋体" w:hAnsi="宋体"/>
          <w:szCs w:val="24"/>
        </w:rPr>
        <w:t>）</w:t>
      </w:r>
      <w:r>
        <w:rPr>
          <w:rFonts w:hint="eastAsia" w:ascii="宋体" w:hAnsi="宋体"/>
          <w:szCs w:val="24"/>
        </w:rPr>
        <w:t>电子票据管理系统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其他健康运营服务（互联网医院）</w:t>
      </w:r>
    </w:p>
    <w:p>
      <w:pPr>
        <w:spacing w:before="156" w:beforeLines="50" w:after="156" w:afterLines="50" w:line="360" w:lineRule="auto"/>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检验管理系统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医学影像存储与传输系统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（5</w:t>
      </w:r>
      <w:r>
        <w:rPr>
          <w:rFonts w:ascii="宋体" w:hAnsi="宋体"/>
          <w:szCs w:val="24"/>
        </w:rPr>
        <w:t>）</w:t>
      </w:r>
      <w:r>
        <w:rPr>
          <w:rFonts w:hint="eastAsia" w:ascii="宋体" w:hAnsi="宋体"/>
          <w:szCs w:val="24"/>
        </w:rPr>
        <w:t>放射报告系统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（6</w:t>
      </w:r>
      <w:r>
        <w:rPr>
          <w:rFonts w:ascii="宋体" w:hAnsi="宋体"/>
          <w:szCs w:val="24"/>
        </w:rPr>
        <w:t>）</w:t>
      </w:r>
      <w:r>
        <w:rPr>
          <w:rFonts w:hint="eastAsia" w:ascii="宋体" w:hAnsi="宋体"/>
          <w:szCs w:val="24"/>
        </w:rPr>
        <w:t>超声报告系统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（7</w:t>
      </w:r>
      <w:r>
        <w:rPr>
          <w:rFonts w:ascii="宋体" w:hAnsi="宋体"/>
          <w:szCs w:val="24"/>
        </w:rPr>
        <w:t>）</w:t>
      </w:r>
      <w:r>
        <w:rPr>
          <w:rFonts w:hint="eastAsia" w:ascii="宋体" w:hAnsi="宋体"/>
          <w:szCs w:val="24"/>
        </w:rPr>
        <w:t>内镜报告系统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（8</w:t>
      </w:r>
      <w:r>
        <w:rPr>
          <w:rFonts w:ascii="宋体" w:hAnsi="宋体"/>
          <w:szCs w:val="24"/>
        </w:rPr>
        <w:t>）</w:t>
      </w:r>
      <w:r>
        <w:rPr>
          <w:rFonts w:hint="eastAsia" w:ascii="宋体" w:hAnsi="宋体"/>
          <w:szCs w:val="24"/>
        </w:rPr>
        <w:t>心电管理系统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（9</w:t>
      </w:r>
      <w:r>
        <w:rPr>
          <w:rFonts w:ascii="宋体" w:hAnsi="宋体"/>
          <w:szCs w:val="24"/>
        </w:rPr>
        <w:t>）</w:t>
      </w:r>
      <w:r>
        <w:rPr>
          <w:rFonts w:hint="eastAsia" w:ascii="宋体" w:hAnsi="宋体"/>
          <w:szCs w:val="24"/>
        </w:rPr>
        <w:t>病理信息管理系统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（10</w:t>
      </w:r>
      <w:r>
        <w:rPr>
          <w:rFonts w:ascii="宋体" w:hAnsi="宋体"/>
          <w:szCs w:val="24"/>
        </w:rPr>
        <w:t>）</w:t>
      </w:r>
      <w:r>
        <w:rPr>
          <w:rFonts w:hint="eastAsia" w:ascii="宋体" w:hAnsi="宋体"/>
          <w:szCs w:val="24"/>
        </w:rPr>
        <w:t>体检管理信息系统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（11</w:t>
      </w:r>
      <w:r>
        <w:rPr>
          <w:rFonts w:ascii="宋体" w:hAnsi="宋体"/>
          <w:szCs w:val="24"/>
        </w:rPr>
        <w:t>）</w:t>
      </w:r>
      <w:r>
        <w:rPr>
          <w:rFonts w:hint="eastAsia" w:ascii="宋体" w:hAnsi="宋体"/>
          <w:szCs w:val="24"/>
        </w:rPr>
        <w:t>固定资产管理系统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（12</w:t>
      </w:r>
      <w:r>
        <w:rPr>
          <w:rFonts w:ascii="宋体" w:hAnsi="宋体"/>
          <w:szCs w:val="24"/>
        </w:rPr>
        <w:t>）</w:t>
      </w:r>
      <w:r>
        <w:rPr>
          <w:rFonts w:hint="eastAsia" w:ascii="宋体" w:hAnsi="宋体"/>
          <w:szCs w:val="24"/>
        </w:rPr>
        <w:t>设备管理系统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（13</w:t>
      </w:r>
      <w:r>
        <w:rPr>
          <w:rFonts w:ascii="宋体" w:hAnsi="宋体"/>
          <w:szCs w:val="24"/>
        </w:rPr>
        <w:t>）</w:t>
      </w:r>
      <w:r>
        <w:rPr>
          <w:rFonts w:hint="eastAsia" w:ascii="宋体" w:hAnsi="宋体"/>
          <w:szCs w:val="24"/>
        </w:rPr>
        <w:t>物资管理系统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（14</w:t>
      </w:r>
      <w:r>
        <w:rPr>
          <w:rFonts w:ascii="宋体" w:hAnsi="宋体"/>
          <w:szCs w:val="24"/>
        </w:rPr>
        <w:t>）</w:t>
      </w:r>
      <w:r>
        <w:rPr>
          <w:rFonts w:hint="eastAsia" w:ascii="宋体" w:hAnsi="宋体"/>
          <w:szCs w:val="24"/>
        </w:rPr>
        <w:t>预算管理系统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（15</w:t>
      </w:r>
      <w:r>
        <w:rPr>
          <w:rFonts w:ascii="宋体" w:hAnsi="宋体"/>
          <w:szCs w:val="24"/>
        </w:rPr>
        <w:t>）</w:t>
      </w:r>
      <w:r>
        <w:rPr>
          <w:rFonts w:hint="eastAsia" w:ascii="宋体" w:hAnsi="宋体"/>
          <w:szCs w:val="24"/>
        </w:rPr>
        <w:t>成本核算管理系统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（16</w:t>
      </w:r>
      <w:r>
        <w:rPr>
          <w:rFonts w:ascii="宋体" w:hAnsi="宋体"/>
          <w:szCs w:val="24"/>
        </w:rPr>
        <w:t>）</w:t>
      </w:r>
      <w:r>
        <w:rPr>
          <w:rFonts w:hint="eastAsia" w:ascii="宋体" w:hAnsi="宋体"/>
          <w:szCs w:val="24"/>
        </w:rPr>
        <w:t>绩效管理系统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（17</w:t>
      </w:r>
      <w:r>
        <w:rPr>
          <w:rFonts w:ascii="宋体" w:hAnsi="宋体"/>
          <w:szCs w:val="24"/>
        </w:rPr>
        <w:t>）</w:t>
      </w:r>
      <w:r>
        <w:rPr>
          <w:rFonts w:hint="eastAsia" w:ascii="宋体" w:hAnsi="宋体"/>
          <w:szCs w:val="24"/>
        </w:rPr>
        <w:t>办公自动化</w:t>
      </w:r>
      <w:r>
        <w:rPr>
          <w:rFonts w:ascii="宋体" w:hAnsi="宋体"/>
          <w:szCs w:val="24"/>
        </w:rPr>
        <w:t>OA管理系统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（18</w:t>
      </w:r>
      <w:r>
        <w:rPr>
          <w:rFonts w:ascii="宋体" w:hAnsi="宋体"/>
          <w:szCs w:val="24"/>
        </w:rPr>
        <w:t>）</w:t>
      </w:r>
      <w:r>
        <w:rPr>
          <w:rFonts w:hint="eastAsia" w:ascii="宋体" w:hAnsi="宋体"/>
          <w:szCs w:val="24"/>
        </w:rPr>
        <w:t>供应室追溯管理系统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（19</w:t>
      </w:r>
      <w:r>
        <w:rPr>
          <w:rFonts w:ascii="宋体" w:hAnsi="宋体"/>
          <w:szCs w:val="24"/>
        </w:rPr>
        <w:t>）</w:t>
      </w:r>
      <w:r>
        <w:rPr>
          <w:rFonts w:hint="eastAsia" w:ascii="宋体" w:hAnsi="宋体"/>
          <w:szCs w:val="24"/>
        </w:rPr>
        <w:t>试剂管理系统</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（2</w:t>
      </w:r>
      <w:r>
        <w:rPr>
          <w:rFonts w:ascii="宋体" w:hAnsi="宋体"/>
          <w:szCs w:val="24"/>
        </w:rPr>
        <w:t>0）</w:t>
      </w:r>
      <w:r>
        <w:rPr>
          <w:rFonts w:hint="eastAsia" w:ascii="宋体" w:hAnsi="宋体"/>
          <w:szCs w:val="24"/>
        </w:rPr>
        <w:t>自助机系统</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（21</w:t>
      </w:r>
      <w:r>
        <w:rPr>
          <w:rFonts w:ascii="宋体" w:hAnsi="宋体"/>
          <w:szCs w:val="24"/>
        </w:rPr>
        <w:t>）</w:t>
      </w:r>
      <w:r>
        <w:rPr>
          <w:rFonts w:hint="eastAsia" w:ascii="宋体" w:hAnsi="宋体"/>
          <w:szCs w:val="24"/>
        </w:rPr>
        <w:t>病历归档管理系统对接</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（22</w:t>
      </w:r>
      <w:r>
        <w:rPr>
          <w:rFonts w:ascii="宋体" w:hAnsi="宋体"/>
          <w:szCs w:val="24"/>
        </w:rPr>
        <w:t>）</w:t>
      </w:r>
      <w:r>
        <w:rPr>
          <w:rFonts w:hint="eastAsia" w:ascii="宋体" w:hAnsi="宋体"/>
          <w:szCs w:val="24"/>
        </w:rPr>
        <w:t>电子认证应用开发对接</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（23</w:t>
      </w:r>
      <w:r>
        <w:rPr>
          <w:rFonts w:ascii="宋体" w:hAnsi="宋体"/>
          <w:szCs w:val="24"/>
        </w:rPr>
        <w:t>）</w:t>
      </w:r>
      <w:r>
        <w:rPr>
          <w:rFonts w:hint="eastAsia" w:ascii="宋体" w:hAnsi="宋体"/>
          <w:szCs w:val="24"/>
        </w:rPr>
        <w:t>医院APP及公众号</w:t>
      </w:r>
    </w:p>
    <w:p>
      <w:pPr>
        <w:spacing w:before="156" w:beforeLines="50" w:after="156" w:afterLines="50" w:line="360" w:lineRule="auto"/>
        <w:rPr>
          <w:rFonts w:ascii="宋体" w:hAnsi="宋体"/>
          <w:b/>
          <w:bCs/>
          <w:szCs w:val="24"/>
        </w:rPr>
      </w:pPr>
      <w:r>
        <w:rPr>
          <w:rFonts w:hint="eastAsia" w:ascii="宋体" w:hAnsi="宋体"/>
          <w:b/>
          <w:bCs/>
          <w:szCs w:val="24"/>
        </w:rPr>
        <w:t>2、业务系统改造服务</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本次项目须对门诊输液系统进行改造，主要技术与功能需求如下：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数据核对：利用PDA的条型码扫描功能，核对病人与药品的信息匹配。</w:t>
      </w:r>
    </w:p>
    <w:p>
      <w:pPr>
        <w:spacing w:before="156" w:beforeLines="50" w:after="156" w:afterLines="50" w:line="360" w:lineRule="auto"/>
        <w:ind w:firstLine="480" w:firstLineChars="200"/>
        <w:rPr>
          <w:rFonts w:ascii="宋体" w:hAnsi="宋体"/>
          <w:szCs w:val="24"/>
        </w:rPr>
      </w:pPr>
      <w:r>
        <w:rPr>
          <w:rFonts w:ascii="宋体" w:hAnsi="宋体"/>
          <w:szCs w:val="24"/>
        </w:rPr>
        <w:t>查看剩余位置和病人位置号：通过条码打印及与数据库映射，使条码包含了姓名、出生年月、房间号、位置号等信息，以便护士对输液位置统计和安排。</w:t>
      </w:r>
    </w:p>
    <w:p>
      <w:pPr>
        <w:spacing w:before="156" w:beforeLines="50" w:after="156" w:afterLines="50" w:line="360" w:lineRule="auto"/>
        <w:ind w:firstLine="480" w:firstLineChars="200"/>
        <w:rPr>
          <w:rFonts w:ascii="宋体" w:hAnsi="宋体"/>
          <w:szCs w:val="24"/>
        </w:rPr>
      </w:pPr>
      <w:r>
        <w:rPr>
          <w:rFonts w:ascii="宋体" w:hAnsi="宋体"/>
          <w:szCs w:val="24"/>
        </w:rPr>
        <w:t>病人根据自身的需要，随时通过无线呼叫单元向护士求助，使得病患可以得到</w:t>
      </w:r>
      <w:r>
        <w:rPr>
          <w:rFonts w:hint="eastAsia" w:ascii="宋体" w:hAnsi="宋体"/>
          <w:szCs w:val="24"/>
        </w:rPr>
        <w:t>便捷</w:t>
      </w:r>
      <w:r>
        <w:rPr>
          <w:rFonts w:ascii="宋体" w:hAnsi="宋体"/>
          <w:szCs w:val="24"/>
        </w:rPr>
        <w:t>的医疗服务。</w:t>
      </w:r>
    </w:p>
    <w:p>
      <w:pPr>
        <w:spacing w:before="156" w:beforeLines="50" w:after="156" w:afterLines="50" w:line="360" w:lineRule="auto"/>
        <w:ind w:firstLine="480" w:firstLineChars="200"/>
        <w:rPr>
          <w:rFonts w:ascii="宋体" w:hAnsi="宋体"/>
          <w:szCs w:val="24"/>
        </w:rPr>
      </w:pPr>
      <w:r>
        <w:rPr>
          <w:rFonts w:ascii="宋体" w:hAnsi="宋体"/>
          <w:szCs w:val="24"/>
        </w:rPr>
        <w:t>PDA显示呼叫单元的信息：包括病人姓名，位置，服务的时间累计。通过服务时间的长短来判断病人所需要的服务（比如不适反应、接瓶、拔针等服务），提前做好准备。</w:t>
      </w:r>
    </w:p>
    <w:p>
      <w:pPr>
        <w:spacing w:before="156" w:beforeLines="50" w:after="156" w:afterLines="50" w:line="360" w:lineRule="auto"/>
        <w:ind w:firstLine="480" w:firstLineChars="200"/>
        <w:rPr>
          <w:rFonts w:ascii="宋体" w:hAnsi="宋体"/>
          <w:szCs w:val="24"/>
        </w:rPr>
      </w:pPr>
      <w:r>
        <w:rPr>
          <w:rFonts w:ascii="宋体" w:hAnsi="宋体"/>
          <w:szCs w:val="24"/>
        </w:rPr>
        <w:t>生成护士工作报表统计：包括执行病人的数量来判断护士的工作量，通过病人和药物的匹配率来分析和记录医疗差错，实际护士扫描次输与数据库中核定数量药物的标准扫描次数进行比对来考核护士的工作能力和工作质量等等。</w:t>
      </w:r>
    </w:p>
    <w:p>
      <w:pPr>
        <w:spacing w:before="156" w:beforeLines="50" w:after="156" w:afterLines="50" w:line="360" w:lineRule="auto"/>
        <w:ind w:firstLine="480" w:firstLineChars="200"/>
        <w:rPr>
          <w:rFonts w:ascii="宋体" w:hAnsi="宋体"/>
          <w:szCs w:val="24"/>
        </w:rPr>
      </w:pPr>
      <w:r>
        <w:rPr>
          <w:rFonts w:ascii="宋体" w:hAnsi="宋体"/>
          <w:szCs w:val="24"/>
        </w:rPr>
        <w:t>支持大屏幕显示，能够提供至少6个的队列，同时能够显示队列中输液病人</w:t>
      </w:r>
      <w:r>
        <w:rPr>
          <w:rFonts w:hint="eastAsia" w:ascii="宋体" w:hAnsi="宋体"/>
          <w:szCs w:val="24"/>
        </w:rPr>
        <w:t>的状态（输液中、请等待、配药中、请准备）</w:t>
      </w:r>
    </w:p>
    <w:p>
      <w:pPr>
        <w:spacing w:before="156" w:beforeLines="50" w:after="156" w:afterLines="50" w:line="360" w:lineRule="auto"/>
        <w:ind w:firstLine="480" w:firstLineChars="200"/>
        <w:rPr>
          <w:rFonts w:ascii="宋体" w:hAnsi="宋体"/>
          <w:szCs w:val="24"/>
        </w:rPr>
      </w:pPr>
      <w:r>
        <w:rPr>
          <w:rFonts w:ascii="宋体" w:hAnsi="宋体"/>
          <w:szCs w:val="24"/>
        </w:rPr>
        <w:t>支持刷卡报道，病人完成缴费和取药后，能够通过就诊卡等介质通过扫描条码自动设别病人身份，完成输液病人的报告。</w:t>
      </w:r>
    </w:p>
    <w:p>
      <w:pPr>
        <w:spacing w:before="156" w:beforeLines="50" w:after="156" w:afterLines="50" w:line="360" w:lineRule="auto"/>
        <w:ind w:firstLine="480" w:firstLineChars="200"/>
        <w:rPr>
          <w:rFonts w:ascii="宋体" w:hAnsi="宋体"/>
          <w:szCs w:val="24"/>
        </w:rPr>
      </w:pPr>
      <w:r>
        <w:rPr>
          <w:rFonts w:ascii="宋体" w:hAnsi="宋体"/>
          <w:szCs w:val="24"/>
        </w:rPr>
        <w:t>能够支持药品的准确核对，护士通过对病人的处方信息，对需求执行的输液要求进行核对和验收工作。</w:t>
      </w:r>
    </w:p>
    <w:p>
      <w:pPr>
        <w:spacing w:before="156" w:beforeLines="50" w:after="156" w:afterLines="50" w:line="360" w:lineRule="auto"/>
        <w:ind w:firstLine="480" w:firstLineChars="200"/>
        <w:rPr>
          <w:rFonts w:ascii="宋体" w:hAnsi="宋体"/>
          <w:szCs w:val="24"/>
        </w:rPr>
      </w:pPr>
      <w:r>
        <w:rPr>
          <w:rFonts w:ascii="宋体" w:hAnsi="宋体"/>
          <w:szCs w:val="24"/>
        </w:rPr>
        <w:t>能够满足语音叫号，完成配药结束后，对即将输液的病人进行相关的叫号提醒功能。</w:t>
      </w:r>
    </w:p>
    <w:p>
      <w:pPr>
        <w:spacing w:before="156" w:beforeLines="50" w:after="156" w:afterLines="50" w:line="360" w:lineRule="auto"/>
        <w:ind w:firstLine="480" w:firstLineChars="200"/>
        <w:rPr>
          <w:rFonts w:hint="eastAsia" w:ascii="宋体" w:hAnsi="宋体"/>
          <w:szCs w:val="24"/>
        </w:rPr>
      </w:pPr>
      <w:r>
        <w:rPr>
          <w:rFonts w:ascii="宋体" w:hAnsi="宋体"/>
          <w:szCs w:val="24"/>
        </w:rPr>
        <w:t>支持与医院现有系统的无缝链接。</w:t>
      </w:r>
    </w:p>
    <w:p>
      <w:pPr>
        <w:pStyle w:val="5"/>
        <w:spacing w:before="156" w:beforeLines="50" w:after="156" w:afterLines="50" w:line="360" w:lineRule="auto"/>
        <w:rPr>
          <w:rFonts w:ascii="宋体" w:hAnsi="宋体" w:eastAsia="宋体"/>
          <w:b/>
          <w:bCs/>
        </w:rPr>
      </w:pPr>
      <w:r>
        <w:rPr>
          <w:rFonts w:hint="eastAsia" w:ascii="宋体" w:hAnsi="宋体" w:eastAsia="宋体"/>
          <w:b/>
          <w:bCs/>
        </w:rPr>
        <w:t>一体化医生服务体系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门诊医生站管理系统</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门诊医生站管理系统应通过良好的功能与性能设计，协助门诊医生完成日常诊疗工作，诸如写病历、下处方、开申请、做处置等，在提高门诊工作效率的同时，减轻门诊医生工作负担，提升门诊诊疗质量，保障患者安全。系统应能通过系统间的衔接，实现医生工作站与挂号收费系统、排队叫号系统、医技系统、药房系统等之间的数据共享及传输连贯性，从产品层面优化门诊就医流程，让患者满意。主要技术与功能需求如下：</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w:t>
      </w:r>
      <w:r>
        <w:rPr>
          <w:rFonts w:ascii="宋体" w:hAnsi="宋体" w:cs="等线"/>
          <w:b/>
          <w:bCs/>
          <w:szCs w:val="24"/>
        </w:rPr>
        <w:t>病人选择、暂挂、结束</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提供病人选择功能，包括输入门诊号、读取就诊卡、根据队列选择病人等多种方式就医。</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提供病人快速选取功能或结合叫号系统实现叫号功能。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提供就诊暂挂功能，支持病人暂停就诊或继续进行就诊。</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提供结束就诊功能，结束某病人的就诊历程。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提供门诊病人基本信息的查看和补充修改功能，包含病生理状态、过敏药物等。</w:t>
      </w:r>
    </w:p>
    <w:p>
      <w:pPr>
        <w:spacing w:before="156" w:beforeLines="50" w:after="156" w:afterLines="50" w:line="360" w:lineRule="auto"/>
        <w:rPr>
          <w:rFonts w:ascii="宋体" w:hAnsi="宋体" w:cs="等线"/>
          <w:b/>
          <w:bCs/>
          <w:szCs w:val="24"/>
        </w:rPr>
      </w:pPr>
      <w:r>
        <w:rPr>
          <w:rFonts w:ascii="宋体" w:hAnsi="宋体" w:cs="等线"/>
          <w:b/>
          <w:bCs/>
          <w:szCs w:val="24"/>
        </w:rPr>
        <w:t>2</w:t>
      </w:r>
      <w:r>
        <w:rPr>
          <w:rFonts w:hint="eastAsia" w:ascii="宋体" w:hAnsi="宋体" w:cs="等线"/>
          <w:b/>
          <w:bCs/>
          <w:szCs w:val="24"/>
        </w:rPr>
        <w:t>、</w:t>
      </w:r>
      <w:r>
        <w:rPr>
          <w:rFonts w:ascii="宋体" w:hAnsi="宋体" w:cs="等线"/>
          <w:b/>
          <w:bCs/>
          <w:szCs w:val="24"/>
        </w:rPr>
        <w:t>诊疗助手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提供常用药品及诊疗组套、常用诊断、药品字典、诊疗字典、诊断字典等。</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提供业务流程与系统操作之间的联动。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提供诊疗助手数据快速引用功能。</w:t>
      </w:r>
    </w:p>
    <w:p>
      <w:pPr>
        <w:spacing w:before="156" w:beforeLines="50" w:after="156" w:afterLines="50" w:line="360" w:lineRule="auto"/>
        <w:rPr>
          <w:rFonts w:ascii="宋体" w:hAnsi="宋体" w:cs="等线"/>
          <w:b/>
          <w:bCs/>
          <w:szCs w:val="24"/>
        </w:rPr>
      </w:pPr>
      <w:r>
        <w:rPr>
          <w:rFonts w:hint="eastAsia" w:ascii="宋体" w:hAnsi="宋体" w:cs="等线"/>
          <w:b/>
          <w:bCs/>
          <w:szCs w:val="24"/>
        </w:rPr>
        <w:t>3、</w:t>
      </w:r>
      <w:r>
        <w:rPr>
          <w:rFonts w:ascii="宋体" w:hAnsi="宋体" w:cs="等线"/>
          <w:b/>
          <w:bCs/>
          <w:szCs w:val="24"/>
        </w:rPr>
        <w:t>门诊处方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可根据病人的病情与诊断给病人开中西草药药方。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提供与合理用药系统接口，在开处方时可以获得药品说明书、药物剂量、药物相互作用和配伍禁忌的提示。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提供处方审核并能够对用药权限加以控制。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提供处方助手功能，实现组套处方的快速下达。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提供接收处方点评的反馈信息并能够在界面上显示。</w:t>
      </w:r>
    </w:p>
    <w:p>
      <w:pPr>
        <w:spacing w:before="156" w:beforeLines="50" w:after="156" w:afterLines="50" w:line="360" w:lineRule="auto"/>
        <w:rPr>
          <w:rFonts w:ascii="宋体" w:hAnsi="宋体" w:cs="等线"/>
          <w:b/>
          <w:bCs/>
          <w:szCs w:val="24"/>
        </w:rPr>
      </w:pPr>
      <w:r>
        <w:rPr>
          <w:rFonts w:hint="eastAsia" w:ascii="宋体" w:hAnsi="宋体" w:cs="等线"/>
          <w:b/>
          <w:bCs/>
          <w:szCs w:val="24"/>
        </w:rPr>
        <w:t>4、</w:t>
      </w:r>
      <w:r>
        <w:rPr>
          <w:rFonts w:ascii="宋体" w:hAnsi="宋体" w:cs="等线"/>
          <w:b/>
          <w:bCs/>
          <w:szCs w:val="24"/>
        </w:rPr>
        <w:t>电子申请单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提供检验、检查单申请单管理（申请、查看报告），支持检查申请单医生站直接预约。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支持对医技报告或影像的及时查看。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提供会诊申请单管理（申请、查看会诊记录）。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提供治疗申请单管理（申请、查看治疗记录），支持检查申请单医生站直接预约。</w:t>
      </w:r>
    </w:p>
    <w:p>
      <w:pPr>
        <w:spacing w:before="156" w:beforeLines="50" w:after="156" w:afterLines="50" w:line="360" w:lineRule="auto"/>
        <w:rPr>
          <w:rFonts w:ascii="宋体" w:hAnsi="宋体" w:cs="等线"/>
          <w:b/>
          <w:bCs/>
          <w:szCs w:val="24"/>
        </w:rPr>
      </w:pPr>
      <w:r>
        <w:rPr>
          <w:rFonts w:hint="eastAsia" w:ascii="宋体" w:hAnsi="宋体" w:cs="等线"/>
          <w:b/>
          <w:bCs/>
          <w:szCs w:val="24"/>
        </w:rPr>
        <w:t>5、</w:t>
      </w:r>
      <w:r>
        <w:rPr>
          <w:rFonts w:ascii="宋体" w:hAnsi="宋体" w:cs="等线"/>
          <w:b/>
          <w:bCs/>
          <w:szCs w:val="24"/>
        </w:rPr>
        <w:t>门诊诊断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支持ICD-10标准编码和自定义诊断形式下达诊断。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支持对中医西医诊断对照，支持对诊断部位的录入。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支持疫病报卡并与诊断关联，实现诊断下达的同时实现疫病登记。</w:t>
      </w:r>
    </w:p>
    <w:p>
      <w:pPr>
        <w:spacing w:before="156" w:beforeLines="50" w:after="156" w:afterLines="50" w:line="360" w:lineRule="auto"/>
        <w:rPr>
          <w:rFonts w:ascii="宋体" w:hAnsi="宋体" w:cs="等线"/>
          <w:b/>
          <w:bCs/>
          <w:szCs w:val="24"/>
        </w:rPr>
      </w:pPr>
      <w:r>
        <w:rPr>
          <w:rFonts w:hint="eastAsia" w:ascii="宋体" w:hAnsi="宋体" w:cs="等线"/>
          <w:b/>
          <w:bCs/>
          <w:szCs w:val="24"/>
        </w:rPr>
        <w:t>6、</w:t>
      </w:r>
      <w:r>
        <w:rPr>
          <w:rFonts w:ascii="宋体" w:hAnsi="宋体" w:cs="等线"/>
          <w:b/>
          <w:bCs/>
          <w:szCs w:val="24"/>
        </w:rPr>
        <w:t>门诊手术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提供门诊手术管理</w:t>
      </w:r>
      <w:r>
        <w:rPr>
          <w:rFonts w:hint="eastAsia" w:ascii="宋体" w:hAnsi="宋体" w:cs="宋体"/>
          <w:szCs w:val="24"/>
        </w:rPr>
        <w:t>，包括门诊手术</w:t>
      </w:r>
      <w:r>
        <w:rPr>
          <w:rFonts w:ascii="宋体" w:hAnsi="宋体" w:cs="宋体"/>
          <w:szCs w:val="24"/>
        </w:rPr>
        <w:t>申请、门诊手术预约</w:t>
      </w:r>
      <w:r>
        <w:rPr>
          <w:rFonts w:hint="eastAsia" w:ascii="宋体" w:hAnsi="宋体" w:cs="宋体"/>
          <w:szCs w:val="24"/>
        </w:rPr>
        <w:t>等。</w:t>
      </w:r>
    </w:p>
    <w:p>
      <w:pPr>
        <w:spacing w:before="156" w:beforeLines="50" w:after="156" w:afterLines="50" w:line="360" w:lineRule="auto"/>
        <w:rPr>
          <w:rFonts w:ascii="宋体" w:hAnsi="宋体" w:cs="等线"/>
          <w:b/>
          <w:bCs/>
          <w:szCs w:val="24"/>
        </w:rPr>
      </w:pPr>
      <w:r>
        <w:rPr>
          <w:rFonts w:hint="eastAsia" w:ascii="宋体" w:hAnsi="宋体" w:cs="等线"/>
          <w:b/>
          <w:bCs/>
          <w:szCs w:val="24"/>
        </w:rPr>
        <w:t>7、</w:t>
      </w:r>
      <w:r>
        <w:rPr>
          <w:rFonts w:ascii="宋体" w:hAnsi="宋体" w:cs="等线"/>
          <w:b/>
          <w:bCs/>
          <w:szCs w:val="24"/>
        </w:rPr>
        <w:t>门诊处置</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提供门诊除处方外所有费用明细查看</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提供门诊相关处置、材料费用录入。</w:t>
      </w:r>
    </w:p>
    <w:p>
      <w:pPr>
        <w:spacing w:before="156" w:beforeLines="50" w:after="156" w:afterLines="50" w:line="360" w:lineRule="auto"/>
        <w:rPr>
          <w:rFonts w:ascii="宋体" w:hAnsi="宋体" w:cs="等线"/>
          <w:b/>
          <w:bCs/>
          <w:szCs w:val="24"/>
        </w:rPr>
      </w:pPr>
      <w:r>
        <w:rPr>
          <w:rFonts w:hint="eastAsia" w:ascii="宋体" w:hAnsi="宋体" w:cs="等线"/>
          <w:b/>
          <w:bCs/>
          <w:szCs w:val="24"/>
        </w:rPr>
        <w:t>8、</w:t>
      </w:r>
      <w:r>
        <w:rPr>
          <w:rFonts w:ascii="宋体" w:hAnsi="宋体" w:cs="等线"/>
          <w:b/>
          <w:bCs/>
          <w:szCs w:val="24"/>
        </w:rPr>
        <w:t>既往病史</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提供既往门诊和住院的病史查阅功能。</w:t>
      </w:r>
    </w:p>
    <w:p>
      <w:pPr>
        <w:spacing w:before="156" w:beforeLines="50" w:after="156" w:afterLines="50" w:line="360" w:lineRule="auto"/>
        <w:rPr>
          <w:rFonts w:ascii="宋体" w:hAnsi="宋体" w:cs="等线"/>
          <w:b/>
          <w:bCs/>
          <w:szCs w:val="24"/>
        </w:rPr>
      </w:pPr>
      <w:r>
        <w:rPr>
          <w:rFonts w:hint="eastAsia" w:ascii="宋体" w:hAnsi="宋体" w:cs="等线"/>
          <w:b/>
          <w:bCs/>
          <w:szCs w:val="24"/>
        </w:rPr>
        <w:t>9、</w:t>
      </w:r>
      <w:r>
        <w:rPr>
          <w:rFonts w:ascii="宋体" w:hAnsi="宋体" w:cs="等线"/>
          <w:b/>
          <w:bCs/>
          <w:szCs w:val="24"/>
        </w:rPr>
        <w:t>诊间转科</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提供门诊同级科室之间转科，如挂错号时。</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0、</w:t>
      </w:r>
      <w:r>
        <w:rPr>
          <w:rFonts w:ascii="宋体" w:hAnsi="宋体" w:cs="等线"/>
          <w:b/>
          <w:bCs/>
          <w:szCs w:val="24"/>
        </w:rPr>
        <w:t>住院预约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提供对需要进行住院治疗的门诊病人，在医生站内进行住院预约。</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1、</w:t>
      </w:r>
      <w:r>
        <w:rPr>
          <w:rFonts w:ascii="宋体" w:hAnsi="宋体" w:cs="等线"/>
          <w:b/>
          <w:bCs/>
          <w:szCs w:val="24"/>
        </w:rPr>
        <w:t>复诊预约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提供对病人在结束就诊前进行复诊预约，病人复诊时可以直接就诊或者无须进行挂号预约。</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2、</w:t>
      </w:r>
      <w:r>
        <w:rPr>
          <w:rFonts w:ascii="宋体" w:hAnsi="宋体" w:cs="等线"/>
          <w:b/>
          <w:bCs/>
          <w:szCs w:val="24"/>
        </w:rPr>
        <w:t>字典目录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提供常用药品、常用诊疗、药品字典、诊疗字典、诊断字典及诊疗组套等目录。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提供业务流程与系统操作之间的联动操作。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提供助手数据快速引用至电子病历功能。</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3、</w:t>
      </w:r>
      <w:r>
        <w:rPr>
          <w:rFonts w:ascii="宋体" w:hAnsi="宋体" w:cs="等线"/>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门诊就诊记录查询：提供门诊病人就诊记录查询功能。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门诊就诊费用统计：提供门诊病人就诊费用统计功能。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门诊处方收费统计：提供按科室统计处方收费功能。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门诊诊断统计：提供按科室统计诊断下达次数及病人数量功能。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手术记录查询：提供门诊及住院手术记录查询功能。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复诊预约查询：提供复诊病人预约记录查询功能。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住院预约查询：提供住院病人预约记录查询功能。</w:t>
      </w:r>
    </w:p>
    <w:p>
      <w:pPr>
        <w:pStyle w:val="6"/>
        <w:spacing w:before="156" w:beforeLines="50" w:after="156" w:afterLines="50" w:line="360" w:lineRule="auto"/>
        <w:rPr>
          <w:rFonts w:ascii="宋体" w:hAnsi="宋体"/>
          <w:sz w:val="24"/>
          <w:szCs w:val="24"/>
        </w:rPr>
      </w:pPr>
      <w:r>
        <w:rPr>
          <w:rFonts w:hint="eastAsia" w:ascii="宋体" w:hAnsi="宋体"/>
          <w:sz w:val="24"/>
          <w:szCs w:val="24"/>
        </w:rPr>
        <w:t>门诊电子病历系统</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门诊电子病历系统应解决门诊医生书写任务繁重、重复书写、“天书病历”的问题，将医生的宝贵时间还给患者，让医生的精力集中在核心的诊疗工作中。通过“门诊电子病历系统”和“电子处方”、“电子申请单”等系统一起完成医生的门诊工作，提高门诊医生的工作效率，促进其诊疗水平的提高，缓解病人“看病难、看病贵”的问题。主要技术与功能需求如下：</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w:t>
      </w:r>
      <w:r>
        <w:rPr>
          <w:rFonts w:ascii="宋体" w:hAnsi="宋体" w:cs="等线"/>
          <w:b/>
          <w:bCs/>
          <w:szCs w:val="24"/>
        </w:rPr>
        <w:t>门诊电子病历书写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提供结构化和XML存储的门诊电子病历。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提供类似word操作界面风格，所见即所得，易学易用。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w:t>
      </w:r>
      <w:r>
        <w:rPr>
          <w:rFonts w:hint="eastAsia" w:ascii="宋体" w:hAnsi="宋体" w:cs="宋体"/>
          <w:szCs w:val="24"/>
        </w:rPr>
        <w:t>多种</w:t>
      </w:r>
      <w:r>
        <w:rPr>
          <w:rFonts w:ascii="宋体" w:hAnsi="宋体" w:cs="宋体"/>
          <w:szCs w:val="24"/>
        </w:rPr>
        <w:t>门诊电子病历模板。提供个人常用、科室常用、病种模板的调用。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提供电子申请单报告结果读取。</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提供在病历书写时，引用已有的检验检查报告数据到病历文档中。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提供门诊电子病历提供特定模板编辑器，支持特殊符号、图片、常用语引用。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提供处方、诊断、检验检查单数据自动导入病历功能。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提供将门诊病历导出为word文档或另存为病历模板功能。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提供病历审计日志的查看</w:t>
      </w:r>
      <w:r>
        <w:rPr>
          <w:rFonts w:hint="eastAsia" w:ascii="宋体" w:hAnsi="宋体" w:cs="宋体"/>
          <w:szCs w:val="24"/>
        </w:rPr>
        <w:t>。</w:t>
      </w:r>
    </w:p>
    <w:p>
      <w:pPr>
        <w:spacing w:before="156" w:beforeLines="50" w:after="156" w:afterLines="50" w:line="360" w:lineRule="auto"/>
        <w:rPr>
          <w:rFonts w:ascii="宋体" w:hAnsi="宋体" w:cs="等线"/>
          <w:b/>
          <w:bCs/>
          <w:szCs w:val="24"/>
        </w:rPr>
      </w:pPr>
      <w:r>
        <w:rPr>
          <w:rFonts w:ascii="宋体" w:hAnsi="宋体" w:cs="等线"/>
          <w:b/>
          <w:bCs/>
          <w:szCs w:val="24"/>
        </w:rPr>
        <w:t>2</w:t>
      </w:r>
      <w:r>
        <w:rPr>
          <w:rFonts w:hint="eastAsia" w:ascii="宋体" w:hAnsi="宋体" w:cs="等线"/>
          <w:b/>
          <w:bCs/>
          <w:szCs w:val="24"/>
        </w:rPr>
        <w:t>、</w:t>
      </w:r>
      <w:r>
        <w:rPr>
          <w:rFonts w:ascii="宋体" w:hAnsi="宋体" w:cs="等线"/>
          <w:b/>
          <w:bCs/>
          <w:szCs w:val="24"/>
        </w:rPr>
        <w:t>一键打印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提供医生工作站中自由选择打印门诊电子病历、电子申请单、门诊处方单等资料功能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提供患者自助打印门诊电子病历功能，支持就诊卡、医保卡、发票号码、二代身份证扫描等多种自助打印方式。</w:t>
      </w:r>
    </w:p>
    <w:p>
      <w:pPr>
        <w:spacing w:before="156" w:beforeLines="50" w:after="156" w:afterLines="50" w:line="360" w:lineRule="auto"/>
        <w:rPr>
          <w:rFonts w:ascii="宋体" w:hAnsi="宋体" w:cs="等线"/>
          <w:b/>
          <w:bCs/>
          <w:szCs w:val="24"/>
        </w:rPr>
      </w:pPr>
      <w:r>
        <w:rPr>
          <w:rFonts w:ascii="宋体" w:hAnsi="宋体" w:cs="等线"/>
          <w:b/>
          <w:bCs/>
          <w:szCs w:val="24"/>
        </w:rPr>
        <w:t>3</w:t>
      </w:r>
      <w:r>
        <w:rPr>
          <w:rFonts w:hint="eastAsia" w:ascii="宋体" w:hAnsi="宋体" w:cs="等线"/>
          <w:b/>
          <w:bCs/>
          <w:szCs w:val="24"/>
        </w:rPr>
        <w:t>、</w:t>
      </w:r>
      <w:r>
        <w:rPr>
          <w:rFonts w:ascii="宋体" w:hAnsi="宋体" w:cs="等线"/>
          <w:b/>
          <w:bCs/>
          <w:szCs w:val="24"/>
        </w:rPr>
        <w:t>门诊病历书写质量控制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提供门诊电子病历评分功能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提供门诊评分选项自定义功能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提供门诊电子病历评分统计功能，统计包括门诊病历评分汇总表、门诊病历书写情况表等报表。</w:t>
      </w:r>
    </w:p>
    <w:p>
      <w:pPr>
        <w:spacing w:before="156" w:beforeLines="50" w:after="156" w:afterLines="50" w:line="360" w:lineRule="auto"/>
        <w:rPr>
          <w:rFonts w:ascii="宋体" w:hAnsi="宋体" w:cs="等线"/>
          <w:b/>
          <w:bCs/>
          <w:szCs w:val="24"/>
        </w:rPr>
      </w:pPr>
      <w:r>
        <w:rPr>
          <w:rFonts w:ascii="宋体" w:hAnsi="宋体" w:cs="等线"/>
          <w:b/>
          <w:bCs/>
          <w:szCs w:val="24"/>
        </w:rPr>
        <w:t>4</w:t>
      </w:r>
      <w:r>
        <w:rPr>
          <w:rFonts w:hint="eastAsia" w:ascii="宋体" w:hAnsi="宋体" w:cs="等线"/>
          <w:b/>
          <w:bCs/>
          <w:szCs w:val="24"/>
        </w:rPr>
        <w:t>、</w:t>
      </w:r>
      <w:r>
        <w:rPr>
          <w:rFonts w:ascii="宋体" w:hAnsi="宋体" w:cs="等线"/>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提供门诊诊疗活动的统计查询功能，应包含：门诊病历查询、门诊病历评分情况以及书写情况的统计以及门诊就诊记录的查询等。</w:t>
      </w:r>
    </w:p>
    <w:p>
      <w:pPr>
        <w:spacing w:before="156" w:beforeLines="50" w:after="156" w:afterLines="50" w:line="360" w:lineRule="auto"/>
        <w:rPr>
          <w:rFonts w:ascii="宋体" w:hAnsi="宋体" w:cs="等线"/>
          <w:b/>
          <w:bCs/>
          <w:szCs w:val="24"/>
        </w:rPr>
      </w:pPr>
      <w:r>
        <w:rPr>
          <w:rFonts w:ascii="宋体" w:hAnsi="宋体" w:cs="等线"/>
          <w:b/>
          <w:bCs/>
          <w:szCs w:val="24"/>
        </w:rPr>
        <w:t>5</w:t>
      </w:r>
      <w:r>
        <w:rPr>
          <w:rFonts w:hint="eastAsia" w:ascii="宋体" w:hAnsi="宋体" w:cs="等线"/>
          <w:b/>
          <w:bCs/>
          <w:szCs w:val="24"/>
        </w:rPr>
        <w:t>、</w:t>
      </w:r>
      <w:r>
        <w:rPr>
          <w:rFonts w:ascii="宋体" w:hAnsi="宋体" w:cs="等线"/>
          <w:b/>
          <w:bCs/>
          <w:szCs w:val="24"/>
        </w:rPr>
        <w:t>区域健康档案接口</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提供在区域协同下的患者健康档案调阅接口。</w:t>
      </w:r>
    </w:p>
    <w:p>
      <w:pPr>
        <w:spacing w:before="156" w:beforeLines="50" w:after="156" w:afterLines="50" w:line="360" w:lineRule="auto"/>
        <w:rPr>
          <w:rFonts w:ascii="宋体" w:hAnsi="宋体" w:cs="等线"/>
          <w:b/>
          <w:bCs/>
          <w:szCs w:val="24"/>
        </w:rPr>
      </w:pPr>
      <w:r>
        <w:rPr>
          <w:rFonts w:ascii="宋体" w:hAnsi="宋体" w:cs="等线"/>
          <w:b/>
          <w:bCs/>
          <w:szCs w:val="24"/>
        </w:rPr>
        <w:t>6</w:t>
      </w:r>
      <w:r>
        <w:rPr>
          <w:rFonts w:hint="eastAsia" w:ascii="宋体" w:hAnsi="宋体" w:cs="等线"/>
          <w:b/>
          <w:bCs/>
          <w:szCs w:val="24"/>
        </w:rPr>
        <w:t>、</w:t>
      </w:r>
      <w:r>
        <w:rPr>
          <w:rFonts w:ascii="宋体" w:hAnsi="宋体" w:cs="等线"/>
          <w:b/>
          <w:bCs/>
          <w:szCs w:val="24"/>
        </w:rPr>
        <w:t>既往病史查询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提供医生查阅既往门诊病历资料、住院病历资料、既往诊断、既往检验、既往检查等患者历次就诊记录。</w:t>
      </w:r>
    </w:p>
    <w:p>
      <w:pPr>
        <w:pStyle w:val="6"/>
        <w:spacing w:before="156" w:beforeLines="50" w:after="156" w:afterLines="50" w:line="360" w:lineRule="auto"/>
        <w:rPr>
          <w:rFonts w:ascii="宋体" w:hAnsi="宋体"/>
          <w:sz w:val="24"/>
          <w:szCs w:val="24"/>
        </w:rPr>
      </w:pPr>
      <w:r>
        <w:rPr>
          <w:rFonts w:hint="eastAsia" w:ascii="宋体" w:hAnsi="宋体"/>
          <w:sz w:val="24"/>
          <w:szCs w:val="24"/>
        </w:rPr>
        <w:t>住院医生站管理系统</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住院医生站信息系统应实现住院诊疗业务集成化、系统化，为完成住院病人诊疗服务提供一个完善的信息化平台。以协助医生完成日常诊疗工作，诸如写病历、下处方、开申请、做处置等，通过系统间的衔接，实现医生工作站与医技系统、药房系统等之间的数据共享及传输连贯性，从产品层面优化住院流程。主要技术与功能需求如下：</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w:t>
      </w:r>
      <w:r>
        <w:rPr>
          <w:rFonts w:hint="eastAsia" w:ascii="宋体" w:hAnsi="宋体" w:cs="Times New Roman (正文 CS 字体)"/>
          <w:b/>
          <w:bCs/>
          <w:szCs w:val="24"/>
        </w:rPr>
        <w:t>、</w:t>
      </w:r>
      <w:r>
        <w:rPr>
          <w:rFonts w:ascii="宋体" w:hAnsi="宋体" w:cs="Times New Roman (正文 CS 字体)"/>
          <w:b/>
          <w:bCs/>
          <w:szCs w:val="24"/>
        </w:rPr>
        <w:t>主页管理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提供医生今日工作列表，包括“病人流向、待会诊病人、待转入病人、待转出病人、问题医嘱、待写病历、质控信息提醒、危急值提醒、待查检验结果”等信息。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系统第一时间</w:t>
      </w:r>
      <w:r>
        <w:rPr>
          <w:rFonts w:hint="eastAsia" w:ascii="宋体" w:hAnsi="宋体" w:cs="宋体"/>
          <w:szCs w:val="24"/>
        </w:rPr>
        <w:t>能够</w:t>
      </w:r>
      <w:r>
        <w:rPr>
          <w:rFonts w:ascii="宋体" w:hAnsi="宋体" w:cs="宋体"/>
          <w:szCs w:val="24"/>
        </w:rPr>
        <w:t>接收到会诊消息，且能及时查看到病人详情和病历等资料，系统应能提供快速显示界面，提供医生查询，并且具有独立会诊患者列表，能显示会诊的紧急情况，医生可快速打开会诊病人查看资料。会诊消息界面要能书写会诊意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提供临床医生直观的待转入转出病人信息显示，支持查阅待转入病人病历、接收待转入病人；支持取消待转出病人。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提供病房医生工作站系统要能够及时呈现病历质控消息功能，并可调出病历质控消息单供医生查阅，支持质控消息单界面快速打开病历，方便医生修改。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提交的医嘱被护士或者药房进行退回时，医生需要第一时间进行知悉功能。病房医生工作站需要将问题医嘱进行呈现，能够显示问题医嘱对应的病人、床号、问题医嘱内容等，并且提供快速处理入口，医生点击问题医嘱，系统即可自动跳转到对应病人的对应医嘱进行作废或者重新提交等操作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提供病房医生工作站病历书写时限提醒功能，提醒病历的应该书写时间，最终截止时间，时间点根据规则自动计算，且呈现在消息界面，供医生查询。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提供病人出现危机值时，通过相关系统的消息发送，病房医生工作站要能及时接收和呈现，并在消息界面进行提示，要能使医生对危急值的提示消息及时进行处理。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提供病房医生工作站集成申请单审批功能。医生站将下级医生提交审批的申请单统一罗列到消息平台，专家可以进行查看和审批操作，同时，要能查询历史申请单。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提供系统应能在应用医务核心制度管理系统的同时，及时将医务信息反馈给临床医护人员。</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提供医生单病人多业务、多病人多业务操作。</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2</w:t>
      </w:r>
      <w:r>
        <w:rPr>
          <w:rFonts w:hint="eastAsia" w:ascii="宋体" w:hAnsi="宋体" w:cs="Times New Roman (正文 CS 字体)"/>
          <w:b/>
          <w:bCs/>
          <w:szCs w:val="24"/>
        </w:rPr>
        <w:t>、</w:t>
      </w:r>
      <w:r>
        <w:rPr>
          <w:rFonts w:ascii="宋体" w:hAnsi="宋体" w:cs="Times New Roman (正文 CS 字体)"/>
          <w:b/>
          <w:bCs/>
          <w:szCs w:val="24"/>
        </w:rPr>
        <w:t>病人列表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提供病房医生工作站患者综合管理功能，查看患者基本信息和实时状态跟踪</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提供以列表方式和床头卡方式呈现患者列表</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提供新入院、转科、出院病人有底色标示，以便医生快速查找</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提供：临床路径、问题医嘱、质控消息、重点病人、待手术、手术后、医院感染、欠费等患者标识。点击相应标识，能够对病人进行优先排序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提供病人抗菌药物应用及联用情况信息的自动标注及快速查看功能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提供病人护理等级及危重情况的标注，并支持快速筛选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提供“特殊病人”维护功能，可以维护病人属性，根据病人属性，来限制其它医生的访问。</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提供可查询患者详细信息和费用情况，支持查看病人的EMRVIEW。</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3</w:t>
      </w:r>
      <w:r>
        <w:rPr>
          <w:rFonts w:hint="eastAsia" w:ascii="宋体" w:hAnsi="宋体" w:cs="Times New Roman (正文 CS 字体)"/>
          <w:b/>
          <w:bCs/>
          <w:szCs w:val="24"/>
        </w:rPr>
        <w:t>、</w:t>
      </w:r>
      <w:r>
        <w:rPr>
          <w:rFonts w:ascii="宋体" w:hAnsi="宋体" w:cs="Times New Roman (正文 CS 字体)"/>
          <w:b/>
          <w:bCs/>
          <w:szCs w:val="24"/>
        </w:rPr>
        <w:t>医生查房</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提供病房医生站医生查房工作，在没有移动查房工作站的前提下，能实现移动推车查房。</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查房所需的查阅和记录功能，包含：既往病史、过敏药物（含过敏史）、病情变化、诊断查询、手术资料查询、危重患者评分、单病种质控、多重耐药实施记录、病历附件记录、病历记录查询、护理记录查询、体温单查询等</w:t>
      </w:r>
      <w:r>
        <w:rPr>
          <w:rFonts w:hint="eastAsia" w:ascii="宋体" w:hAnsi="宋体" w:cs="宋体"/>
          <w:szCs w:val="24"/>
        </w:rPr>
        <w:t>。</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4</w:t>
      </w:r>
      <w:r>
        <w:rPr>
          <w:rFonts w:hint="eastAsia" w:ascii="宋体" w:hAnsi="宋体" w:cs="Times New Roman (正文 CS 字体)"/>
          <w:b/>
          <w:bCs/>
          <w:szCs w:val="24"/>
        </w:rPr>
        <w:t>、</w:t>
      </w:r>
      <w:r>
        <w:rPr>
          <w:rFonts w:ascii="宋体" w:hAnsi="宋体" w:cs="Times New Roman (正文 CS 字体)"/>
          <w:b/>
          <w:bCs/>
          <w:szCs w:val="24"/>
        </w:rPr>
        <w:t>诊断管理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提供对病人诊断进行集中管理的模式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提供ICD10标准编码和自定义诊断两种模式。</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提供初步诊断、入院诊断、修正诊断等多种诊断录入功能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提供中、西医诊断，并可以根据中医诊断对照相应西医诊断</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提供图形化的诊断部位选择</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提供诊断组套选择与自定义保存功能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提供知识库临床诊疗指南查阅</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提供诊断疾病报卡功能。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提供诊断与临床路径关联功能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提供诊断详细记录的导出功能</w:t>
      </w:r>
      <w:r>
        <w:rPr>
          <w:rFonts w:hint="eastAsia" w:ascii="宋体" w:hAnsi="宋体" w:cs="宋体"/>
          <w:szCs w:val="24"/>
        </w:rPr>
        <w:t>。</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5</w:t>
      </w:r>
      <w:r>
        <w:rPr>
          <w:rFonts w:hint="eastAsia" w:ascii="宋体" w:hAnsi="宋体" w:cs="Times New Roman (正文 CS 字体)"/>
          <w:b/>
          <w:bCs/>
          <w:szCs w:val="24"/>
        </w:rPr>
        <w:t>、</w:t>
      </w:r>
      <w:r>
        <w:rPr>
          <w:rFonts w:ascii="宋体" w:hAnsi="宋体" w:cs="Times New Roman (正文 CS 字体)"/>
          <w:b/>
          <w:bCs/>
          <w:szCs w:val="24"/>
        </w:rPr>
        <w:t>电子医嘱</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提供医嘱录入和管理功能，实现医嘱的开立、提交、重整、停嘱、作废、打印等功能。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提供开立长期、临时、急诊、出院带药等药品医嘱，检验、检查、手术等申请也需要生成一条对应的医嘱，体现在医嘱单中。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提供在医嘱录入界面调用检验、检查、手术、转科等电子申请单的功能，支持医嘱的提交、删除和退回操作。</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6</w:t>
      </w:r>
      <w:r>
        <w:rPr>
          <w:rFonts w:hint="eastAsia" w:ascii="宋体" w:hAnsi="宋体" w:cs="Times New Roman (正文 CS 字体)"/>
          <w:b/>
          <w:bCs/>
          <w:szCs w:val="24"/>
        </w:rPr>
        <w:t>、</w:t>
      </w:r>
      <w:r>
        <w:rPr>
          <w:rFonts w:ascii="宋体" w:hAnsi="宋体" w:cs="Times New Roman (正文 CS 字体)"/>
          <w:b/>
          <w:bCs/>
          <w:szCs w:val="24"/>
        </w:rPr>
        <w:t>医嘱录入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提供下达电子医嘱的功能。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提供长期、临时、急诊、出院带药导等医嘱的开立和下达</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提供药品医嘱、诊疗医嘱、文字医嘱的下达，并提供如拼音码、五笔码等快捷方式调取医嘱信息，并允许用户自定义是否开启模糊查询的方式调用药品信息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提供医嘱助手功能，医生可通过助手的选择，导入相应药品或者诊疗项目</w:t>
      </w:r>
      <w:r>
        <w:rPr>
          <w:rFonts w:hint="eastAsia" w:ascii="宋体" w:hAnsi="宋体" w:cs="宋体"/>
          <w:szCs w:val="24"/>
        </w:rPr>
        <w:t>。</w:t>
      </w:r>
      <w:r>
        <w:rPr>
          <w:rFonts w:ascii="宋体" w:hAnsi="宋体" w:cs="宋体"/>
          <w:szCs w:val="24"/>
        </w:rPr>
        <w:t>支持将已开立医嘱存为个人或者科室的组套，供下次调用</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提供对新开、新停嘱、需校验、已作废等医嘱的筛选功能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提供针对所有医嘱的重新排序以及医嘱单查看功能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提供草药方医嘱的下达。</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提供历史处方的快速引用。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提供病人转科、分娩或者术后等医嘱的重整操作。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提供长期医嘱的删除或停嘱操作，支持选择相应项目进行删除或停嘱，支持对问题医嘱的作废处理，支持对病区医嘱退回的退回原因进行统计分析的功能。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提供下达药品医嘱时，支持查看药品医嘱的药品信息，结合临床知识库可以查看药品说明书等。</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提供合理用药接口或内嵌临床知识库，能对医生提交的医嘱进行合理性审查。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医师在诊疗活动中对目前药库或药房中暂时短缺的特殊药品进行采购申请，系统需有分配相应审核权限的功能并能及时传达申请信息，保证后续的诊疗小组组长、科主任、医务科、药学部、药事委员会等上级领导或部门审批并采购入库。</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的打印功能，能够根据医院现有的医嘱单样式，定制打印模版，直接进行医嘱的打印、医生签名即可。提供长期、临时医嘱打印，可以实现开嘱打印和停嘱打印，打印方式支持续打、按页打、制定行打印、重整打印、重整清空等方式。</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7</w:t>
      </w:r>
      <w:r>
        <w:rPr>
          <w:rFonts w:hint="eastAsia" w:ascii="宋体" w:hAnsi="宋体" w:cs="Times New Roman (正文 CS 字体)"/>
          <w:b/>
          <w:bCs/>
          <w:szCs w:val="24"/>
        </w:rPr>
        <w:t>、</w:t>
      </w:r>
      <w:r>
        <w:rPr>
          <w:rFonts w:ascii="宋体" w:hAnsi="宋体" w:cs="Times New Roman (正文 CS 字体)"/>
          <w:b/>
          <w:bCs/>
          <w:szCs w:val="24"/>
        </w:rPr>
        <w:t>电子申请</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提供电子病历系统与实验室信息系统、医学影像信息系统等系统连接后，用户可以直接通过医生站申请检验检查项目，并在系统内查阅检验检查结果。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提供输血申请、手术申请、会诊申请等各类电子申请单医生站直接申请功能，以及申请状态的及时跟踪提醒。</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提供对流程状态，如已申请、已接收、已执行、已报告等，进行监控功能。</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8</w:t>
      </w:r>
      <w:r>
        <w:rPr>
          <w:rFonts w:hint="eastAsia" w:ascii="宋体" w:hAnsi="宋体" w:cs="Times New Roman (正文 CS 字体)"/>
          <w:b/>
          <w:bCs/>
          <w:szCs w:val="24"/>
        </w:rPr>
        <w:t>、</w:t>
      </w:r>
      <w:r>
        <w:rPr>
          <w:rFonts w:ascii="宋体" w:hAnsi="宋体" w:cs="Times New Roman (正文 CS 字体)"/>
          <w:b/>
          <w:bCs/>
          <w:szCs w:val="24"/>
        </w:rPr>
        <w:t>提醒功能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提供医生有多种业务提醒功能。以帮助医生能够及时填写病历资料，避免医疗差错与纠纷。</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提供未完成（待完成）工作提醒功能，支持单个病人待处理医嘱项目、待完成病历以及医务核心制度相关工作的提醒功能，支持用户根据需要自定义是否启用病人业务平台消息集中提醒。</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提供多种业务提醒方式，包括系统消息、手机短信、邮件等。</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9</w:t>
      </w:r>
      <w:r>
        <w:rPr>
          <w:rFonts w:hint="eastAsia" w:ascii="宋体" w:hAnsi="宋体" w:cs="Times New Roman (正文 CS 字体)"/>
          <w:b/>
          <w:bCs/>
          <w:szCs w:val="24"/>
        </w:rPr>
        <w:t>、</w:t>
      </w:r>
      <w:r>
        <w:rPr>
          <w:rFonts w:ascii="宋体" w:hAnsi="宋体" w:cs="Times New Roman (正文 CS 字体)"/>
          <w:b/>
          <w:bCs/>
          <w:szCs w:val="24"/>
        </w:rPr>
        <w:t>临床助手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提供常用诊疗数据快速引用、临床项目数据字典查询、临床诊疗常用计算公式等功能</w:t>
      </w:r>
      <w:r>
        <w:rPr>
          <w:rFonts w:hint="eastAsia" w:ascii="宋体" w:hAnsi="宋体" w:cs="宋体"/>
          <w:szCs w:val="24"/>
        </w:rPr>
        <w:t>。</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10</w:t>
      </w:r>
      <w:r>
        <w:rPr>
          <w:rFonts w:hint="eastAsia" w:ascii="宋体" w:hAnsi="宋体" w:cs="Times New Roman (正文 CS 字体)"/>
          <w:b/>
          <w:bCs/>
          <w:szCs w:val="24"/>
        </w:rPr>
        <w:t>、</w:t>
      </w:r>
      <w:r>
        <w:rPr>
          <w:rFonts w:ascii="宋体" w:hAnsi="宋体" w:cs="Times New Roman (正文 CS 字体)"/>
          <w:b/>
          <w:bCs/>
          <w:szCs w:val="24"/>
        </w:rPr>
        <w:t>综合查询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提供临床诊疗业务数据的查询功能，包含处方点评结果、临床危急值报告、住院病历查询等。</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11</w:t>
      </w:r>
      <w:r>
        <w:rPr>
          <w:rFonts w:hint="eastAsia" w:ascii="宋体" w:hAnsi="宋体" w:cs="Times New Roman (正文 CS 字体)"/>
          <w:b/>
          <w:bCs/>
          <w:szCs w:val="24"/>
        </w:rPr>
        <w:t>、</w:t>
      </w:r>
      <w:r>
        <w:rPr>
          <w:rFonts w:ascii="宋体" w:hAnsi="宋体" w:cs="Times New Roman (正文 CS 字体)"/>
          <w:b/>
          <w:bCs/>
          <w:szCs w:val="24"/>
        </w:rPr>
        <w:t>院内会诊</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提供会诊消息可以发送到受邀请医生处，并且注明会诊紧急情况。会诊申请单中，可以引用病人病历，实现会诊目的填写，对于患者病情及诊疗情况，也支持病历数据的引用，可以选择科内会诊或者</w:t>
      </w:r>
      <w:r>
        <w:rPr>
          <w:rFonts w:hint="eastAsia" w:ascii="宋体" w:hAnsi="宋体" w:cs="宋体"/>
          <w:szCs w:val="24"/>
        </w:rPr>
        <w:t>他</w:t>
      </w:r>
      <w:r>
        <w:rPr>
          <w:rFonts w:ascii="宋体" w:hAnsi="宋体" w:cs="宋体"/>
          <w:szCs w:val="24"/>
        </w:rPr>
        <w:t>科会诊以及院外会诊的模式，且可选择受邀会诊医生，通过消息平台进行消息的发送。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提供受邀医生接收到会诊消息之后，可以进行患者的病历资料、医嘱资料、检查报告、检验结果等资料的查看，并可书写会诊意见并签名。申请会诊的医生可以查看会诊意见，并结束会诊</w:t>
      </w:r>
      <w:r>
        <w:rPr>
          <w:rFonts w:hint="eastAsia" w:ascii="宋体" w:hAnsi="宋体" w:cs="宋体"/>
          <w:szCs w:val="24"/>
        </w:rPr>
        <w:t>。</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12</w:t>
      </w:r>
      <w:r>
        <w:rPr>
          <w:rFonts w:hint="eastAsia" w:ascii="宋体" w:hAnsi="宋体" w:cs="Times New Roman (正文 CS 字体)"/>
          <w:b/>
          <w:bCs/>
          <w:szCs w:val="24"/>
        </w:rPr>
        <w:t>、</w:t>
      </w:r>
      <w:r>
        <w:rPr>
          <w:rFonts w:ascii="宋体" w:hAnsi="宋体" w:cs="Times New Roman (正文 CS 字体)"/>
          <w:b/>
          <w:bCs/>
          <w:szCs w:val="24"/>
        </w:rPr>
        <w:t>他科治疗</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本科室诊疗之外其他科室的诊疗服务并行的功能，即“他科治疗”，包含“血透（透析）、介入、眼科、PICC、理疗、DSA”等科室，支持上述治疗室医师进行申请单管理、病历书写、医嘱开立（如抢救医嘱、医嘱计费、查阅病历等。</w:t>
      </w:r>
    </w:p>
    <w:p>
      <w:pPr>
        <w:spacing w:before="156" w:beforeLines="50" w:after="156" w:afterLines="50" w:line="360" w:lineRule="auto"/>
        <w:rPr>
          <w:rFonts w:ascii="宋体" w:hAnsi="宋体" w:cs="Times New Roman (正文 CS 字体)"/>
          <w:b/>
          <w:bCs/>
          <w:szCs w:val="24"/>
        </w:rPr>
      </w:pPr>
      <w:r>
        <w:rPr>
          <w:rFonts w:ascii="宋体" w:hAnsi="宋体" w:cs="Times New Roman (正文 CS 字体)"/>
          <w:b/>
          <w:bCs/>
          <w:szCs w:val="24"/>
        </w:rPr>
        <w:t>13</w:t>
      </w:r>
      <w:r>
        <w:rPr>
          <w:rFonts w:hint="eastAsia" w:ascii="宋体" w:hAnsi="宋体" w:cs="Times New Roman (正文 CS 字体)"/>
          <w:b/>
          <w:bCs/>
          <w:szCs w:val="24"/>
        </w:rPr>
        <w:t>、</w:t>
      </w:r>
      <w:r>
        <w:rPr>
          <w:rFonts w:ascii="宋体" w:hAnsi="宋体" w:cs="Times New Roman (正文 CS 字体)"/>
          <w:b/>
          <w:bCs/>
          <w:szCs w:val="24"/>
        </w:rPr>
        <w:t>医务核心制度提醒</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提供临床交接班、疑难病例讨论、死亡病例讨论、术前讨论、危重患者危重报告书写、新技术申报（含疗效评定、随访、总结）、手术资质申请等基础功能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提供上级行政科室，如医务科、院长等审核、审批以及提交整改等功能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支持表单的打印功能</w:t>
      </w:r>
      <w:r>
        <w:rPr>
          <w:rFonts w:hint="eastAsia" w:ascii="宋体" w:hAnsi="宋体" w:cs="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住院电子病历系统</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住院电子病历系统应能实现对各类病历资料进行结构化处理，提供方便、快捷和准确的书写方式，提供书写的病历资料包括“首次病程记录、入院记录、病程记录（分病程记录、上级医师查房记录、术后病程记录、诊疗操作记录等）、术前小结、手术记录、各种手术治疗同意书、会诊记录、出院小结、死亡记录、病案首页”等。通过对电子病历系统结构化、数据化的处理，病历资料中病人信息自动由系统自动生成，病历书写内容中，通过鼠标点选，直接选择内容，避免医生手动打字输入，从而大大地节省时间，提高工作效率。主要技术与功能需求如下：</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w:t>
      </w:r>
      <w:r>
        <w:rPr>
          <w:rFonts w:ascii="宋体" w:hAnsi="宋体" w:cs="等线"/>
          <w:b/>
          <w:bCs/>
          <w:szCs w:val="24"/>
        </w:rPr>
        <w:t>全结构化病历书写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提供书写界面要求为WORD操作界面风格，全结构化书写，所见即所得。</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提供医生书写病历，可以直接采用点选方式录入，也支持自由文本输入，同时也具备WORD的基本操作功能，包括字体大小、字号、行间距、页边距、颜色，排版，撤消，复制等多种功能。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提供右键功能，直接操作各个业务子功能。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住院电子病历提供病人的数据引用，如检验检查结果数据；结构化复制、粘贴；插入特殊符号；支持医嘱信息、检验报告、影像报告、临床路径、手术信息等数据引入；支持自定义医学表达式并且插入操作；支持插入图片，并且可在图片上实现病灶标注和语言描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提供通过导出病历模板，设置个人模板或常用语等功能。</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提供病历模版的内容质控功能，如能够识别病人性别自动生成相应内容，使用同一份模版，男性病人自动保留婚育史，女性病人自动导入月经及婚育史。</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提供病种模版，能够根据不同病种生成不同的主诉、现病史、既往史等资料。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提供医学知识库检索功能，在医生书写病历时，选中病历中任何需要查询的关键字，在知识库中搜索到与这个关键字相关联的医学文档，可以查看文档，复制文档内容，以便进行医学指导作用。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提供医生书写完成大病历后，首次病程记录内的有关大病历的内容自动生成，不需要医生重复书写，保证内容的一致性。</w:t>
      </w:r>
    </w:p>
    <w:p>
      <w:pPr>
        <w:spacing w:before="156" w:beforeLines="50" w:after="156" w:afterLines="50" w:line="360" w:lineRule="auto"/>
        <w:rPr>
          <w:rFonts w:ascii="宋体" w:hAnsi="宋体" w:cs="等线"/>
          <w:b/>
          <w:bCs/>
          <w:szCs w:val="24"/>
        </w:rPr>
      </w:pPr>
      <w:r>
        <w:rPr>
          <w:rFonts w:ascii="宋体" w:hAnsi="宋体" w:cs="等线"/>
          <w:b/>
          <w:bCs/>
          <w:szCs w:val="24"/>
        </w:rPr>
        <w:t>2</w:t>
      </w:r>
      <w:r>
        <w:rPr>
          <w:rFonts w:hint="eastAsia" w:ascii="宋体" w:hAnsi="宋体" w:cs="等线"/>
          <w:b/>
          <w:bCs/>
          <w:szCs w:val="24"/>
        </w:rPr>
        <w:t>、</w:t>
      </w:r>
      <w:r>
        <w:rPr>
          <w:rFonts w:ascii="宋体" w:hAnsi="宋体" w:cs="等线"/>
          <w:b/>
          <w:bCs/>
          <w:szCs w:val="24"/>
        </w:rPr>
        <w:t>病历模版编辑器</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提供多科室多病种的病历模板，可以满足大多数临床科室的需要。</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提供全结构化、标准化的快速模版制作，支持模版中知识库和医学片段模版的维护。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书写的病历资料包括“首次病程记录、入院记录、病程记录（分病程记录、上级医师查房记录、术后病程记录、诊疗操作记录等）、术前小结、手术记录、各种手术治疗同意书、会诊记录、出院小结、死亡记录、病案首页”等。</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住院电子病历系统在满足西医的前提下，还可以根据中医院的特色，提供具有中医特色的功能，以满足中医病历书写规范的各项要求。如中医病案首页按中医要求生成，包含中西医诊断等；并且书写病历时，病历模板按中医病历书写要求来书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提供医院自定义模板格式和自定义模板内容，允许具有相应权限的医生编辑修改模版，模版统一管理。支持医学片段编辑，允许每个医生编辑自己的医学片段，通过审核后，可以在临床写病历时引用。</w:t>
      </w:r>
    </w:p>
    <w:p>
      <w:pPr>
        <w:spacing w:before="156" w:beforeLines="50" w:after="156" w:afterLines="50" w:line="360" w:lineRule="auto"/>
        <w:rPr>
          <w:rFonts w:ascii="宋体" w:hAnsi="宋体" w:cs="等线"/>
          <w:b/>
          <w:bCs/>
          <w:szCs w:val="24"/>
        </w:rPr>
      </w:pPr>
      <w:r>
        <w:rPr>
          <w:rFonts w:ascii="宋体" w:hAnsi="宋体" w:cs="等线"/>
          <w:b/>
          <w:bCs/>
          <w:szCs w:val="24"/>
        </w:rPr>
        <w:t>3</w:t>
      </w:r>
      <w:r>
        <w:rPr>
          <w:rFonts w:hint="eastAsia" w:ascii="宋体" w:hAnsi="宋体" w:cs="等线"/>
          <w:b/>
          <w:bCs/>
          <w:szCs w:val="24"/>
        </w:rPr>
        <w:t>、</w:t>
      </w:r>
      <w:r>
        <w:rPr>
          <w:rFonts w:ascii="宋体" w:hAnsi="宋体" w:cs="等线"/>
          <w:b/>
          <w:bCs/>
          <w:szCs w:val="24"/>
        </w:rPr>
        <w:t>住院病历书写质控</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提供设置病历质量控制规则和消息服务，实现住院病历环节时效控制</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提供通过设置病历评分规则，实现住院病历的终末评分质控</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提供通过病历检查和整改通知单，实现医疗和病历质量院级、科室、医生三级实施监控管理。评分允许系统自动扣分和手动评分，对于误扣分项，允许医生改正后重新量分。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提供病历按照得分评定病案质量。</w:t>
      </w:r>
    </w:p>
    <w:p>
      <w:pPr>
        <w:spacing w:before="156" w:beforeLines="50" w:after="156" w:afterLines="50" w:line="360" w:lineRule="auto"/>
        <w:rPr>
          <w:rFonts w:ascii="宋体" w:hAnsi="宋体" w:cs="等线"/>
          <w:b/>
          <w:bCs/>
          <w:szCs w:val="24"/>
        </w:rPr>
      </w:pPr>
      <w:r>
        <w:rPr>
          <w:rFonts w:ascii="宋体" w:hAnsi="宋体" w:cs="等线"/>
          <w:b/>
          <w:bCs/>
          <w:szCs w:val="24"/>
        </w:rPr>
        <w:t>4</w:t>
      </w:r>
      <w:r>
        <w:rPr>
          <w:rFonts w:hint="eastAsia" w:ascii="宋体" w:hAnsi="宋体" w:cs="等线"/>
          <w:b/>
          <w:bCs/>
          <w:szCs w:val="24"/>
        </w:rPr>
        <w:t>、</w:t>
      </w:r>
      <w:r>
        <w:rPr>
          <w:rFonts w:ascii="宋体" w:hAnsi="宋体" w:cs="等线"/>
          <w:b/>
          <w:bCs/>
          <w:szCs w:val="24"/>
        </w:rPr>
        <w:t>电子病案归档与调阅管理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提供电子病案的归档管理和调阅申请</w:t>
      </w:r>
      <w:r>
        <w:rPr>
          <w:rFonts w:hint="eastAsia" w:ascii="宋体" w:hAnsi="宋体" w:cs="宋体"/>
          <w:szCs w:val="24"/>
        </w:rPr>
        <w:t>。</w:t>
      </w:r>
    </w:p>
    <w:p>
      <w:pPr>
        <w:spacing w:before="156" w:beforeLines="50" w:after="156" w:afterLines="50" w:line="360" w:lineRule="auto"/>
        <w:rPr>
          <w:rFonts w:ascii="宋体" w:hAnsi="宋体" w:cs="等线"/>
          <w:b/>
          <w:bCs/>
          <w:szCs w:val="24"/>
        </w:rPr>
      </w:pPr>
      <w:r>
        <w:rPr>
          <w:rFonts w:ascii="宋体" w:hAnsi="宋体" w:cs="等线"/>
          <w:b/>
          <w:bCs/>
          <w:szCs w:val="24"/>
        </w:rPr>
        <w:t>5</w:t>
      </w:r>
      <w:r>
        <w:rPr>
          <w:rFonts w:hint="eastAsia" w:ascii="宋体" w:hAnsi="宋体" w:cs="等线"/>
          <w:b/>
          <w:bCs/>
          <w:szCs w:val="24"/>
        </w:rPr>
        <w:t>、</w:t>
      </w:r>
      <w:r>
        <w:rPr>
          <w:rFonts w:ascii="宋体" w:hAnsi="宋体" w:cs="等线"/>
          <w:b/>
          <w:bCs/>
          <w:szCs w:val="24"/>
        </w:rPr>
        <w:t>住院病历雷同分析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提供住院病历雷同分析，包括同一患者历次住院的现病史雷同情况和同一患者病程记录上下文的雷同情况，通过设定“文字相似度比例、大段相同文字的占比”两个赋值，自动审查出疑似雷同病历。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提供病历复制控制管理功能，可具体控制到每个医生的复制权限，实现主管部门对病历雷同现象的精细化管理</w:t>
      </w:r>
      <w:r>
        <w:rPr>
          <w:rFonts w:hint="eastAsia" w:ascii="宋体" w:hAnsi="宋体" w:cs="宋体"/>
          <w:szCs w:val="24"/>
        </w:rPr>
        <w:t>。</w:t>
      </w:r>
    </w:p>
    <w:p>
      <w:pPr>
        <w:spacing w:before="156" w:beforeLines="50" w:after="156" w:afterLines="50" w:line="360" w:lineRule="auto"/>
        <w:rPr>
          <w:rFonts w:ascii="宋体" w:hAnsi="宋体" w:cs="等线"/>
          <w:b/>
          <w:bCs/>
          <w:szCs w:val="24"/>
        </w:rPr>
      </w:pPr>
      <w:r>
        <w:rPr>
          <w:rFonts w:ascii="宋体" w:hAnsi="宋体" w:cs="等线"/>
          <w:b/>
          <w:bCs/>
          <w:szCs w:val="24"/>
        </w:rPr>
        <w:t>6</w:t>
      </w:r>
      <w:r>
        <w:rPr>
          <w:rFonts w:hint="eastAsia" w:ascii="宋体" w:hAnsi="宋体" w:cs="等线"/>
          <w:b/>
          <w:bCs/>
          <w:szCs w:val="24"/>
        </w:rPr>
        <w:t>、</w:t>
      </w:r>
      <w:r>
        <w:rPr>
          <w:rFonts w:ascii="宋体" w:hAnsi="宋体" w:cs="等线"/>
          <w:b/>
          <w:bCs/>
          <w:szCs w:val="24"/>
        </w:rPr>
        <w:t>住院病历内容质控</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提供住院病历环节内容质控，记录病历内在的逻辑问题。</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提供对病历记录中未填写的项目进行校验，并且予以提示。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提供前后逻辑性判断，系统要能够校验，并提示给医生，要求医生去修改相应的病历文书。</w:t>
      </w:r>
    </w:p>
    <w:p>
      <w:pPr>
        <w:pStyle w:val="6"/>
        <w:spacing w:before="156" w:beforeLines="50" w:after="156" w:afterLines="50" w:line="360" w:lineRule="auto"/>
        <w:rPr>
          <w:rFonts w:ascii="宋体" w:hAnsi="宋体"/>
          <w:sz w:val="24"/>
          <w:szCs w:val="24"/>
        </w:rPr>
      </w:pPr>
      <w:r>
        <w:rPr>
          <w:rFonts w:hint="eastAsia" w:ascii="宋体" w:hAnsi="宋体"/>
          <w:sz w:val="24"/>
          <w:szCs w:val="24"/>
        </w:rPr>
        <w:t>移动医生查房系统</w:t>
      </w:r>
    </w:p>
    <w:p>
      <w:pPr>
        <w:spacing w:before="156" w:beforeLines="50" w:after="156" w:afterLines="50" w:line="360" w:lineRule="auto"/>
        <w:ind w:firstLine="480" w:firstLineChars="200"/>
        <w:rPr>
          <w:rFonts w:ascii="宋体" w:hAnsi="宋体" w:cs="Times New Roman (正文 CS 字体)"/>
          <w:color w:val="000000"/>
          <w:szCs w:val="24"/>
        </w:rPr>
      </w:pPr>
      <w:r>
        <w:rPr>
          <w:rFonts w:hint="eastAsia" w:ascii="宋体" w:hAnsi="宋体" w:cs="Times New Roman (正文 CS 字体)"/>
          <w:color w:val="000000"/>
          <w:szCs w:val="24"/>
        </w:rPr>
        <w:t>系统应实现与HIS、EMR、LIS、RIS、PACS及电子护理记录数据的及时交换、同步与查询，它改变原有临床信息系统的工作模式，支持医生可以方便、自由的在任何地点调取病人体征变化、病历、检验报告、检查影像。主要技术与功能需求如下：</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1</w:t>
      </w:r>
      <w:r>
        <w:rPr>
          <w:rFonts w:hint="eastAsia" w:ascii="宋体" w:hAnsi="宋体" w:cs="Times New Roman (正文 CS 字体)"/>
          <w:b/>
          <w:bCs/>
          <w:color w:val="000000"/>
          <w:szCs w:val="24"/>
        </w:rPr>
        <w:t>、</w:t>
      </w:r>
      <w:r>
        <w:rPr>
          <w:rFonts w:ascii="宋体" w:hAnsi="宋体" w:cs="Times New Roman (正文 CS 字体)"/>
          <w:b/>
          <w:bCs/>
          <w:color w:val="000000"/>
          <w:szCs w:val="24"/>
        </w:rPr>
        <w:t>软件接口</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提供的产品需支持HIS、EMR、LIS 、PACS/RIS等系统数据的同步，实现无缝对接。</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2</w:t>
      </w:r>
      <w:r>
        <w:rPr>
          <w:rFonts w:hint="eastAsia" w:ascii="宋体" w:hAnsi="宋体" w:cs="Times New Roman (正文 CS 字体)"/>
          <w:b/>
          <w:bCs/>
          <w:color w:val="000000"/>
          <w:szCs w:val="24"/>
        </w:rPr>
        <w:t>、</w:t>
      </w:r>
      <w:r>
        <w:rPr>
          <w:rFonts w:ascii="宋体" w:hAnsi="宋体" w:cs="Times New Roman (正文 CS 字体)"/>
          <w:b/>
          <w:bCs/>
          <w:color w:val="000000"/>
          <w:szCs w:val="24"/>
        </w:rPr>
        <w:t>系统运行平台要求</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提供在IPAD、Andriod平板及Windows平板电脑上的部署和使用,以方便日后用户需要更换不同系统终端的需要。</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3</w:t>
      </w:r>
      <w:r>
        <w:rPr>
          <w:rFonts w:hint="eastAsia" w:ascii="宋体" w:hAnsi="宋体" w:cs="Times New Roman (正文 CS 字体)"/>
          <w:b/>
          <w:bCs/>
          <w:color w:val="000000"/>
          <w:szCs w:val="24"/>
        </w:rPr>
        <w:t>、</w:t>
      </w:r>
      <w:r>
        <w:rPr>
          <w:rFonts w:ascii="宋体" w:hAnsi="宋体" w:cs="Times New Roman (正文 CS 字体)"/>
          <w:b/>
          <w:bCs/>
          <w:color w:val="000000"/>
          <w:szCs w:val="24"/>
        </w:rPr>
        <w:t>患者列表及基本信息查询</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病人列表列出了所有本病区的在院病人，其主要信息包括床号、姓名、危重级别和体温异常、呼吸异常、血压异常、用药过敏信息、欠费信息、是否为临床路径患者等异常值信息显示，并可根据异常状态类别进行自动筛选出具有异常值的患者。</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提供显示患者的详细信息，信息包括姓名、床号、住院号、性别、年龄、费用余额、入院日期、主要诊断、主治医生、护理级别、患者状态、所属病区、所属科室等病人档案详细信息。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提供医生可根据患者的姓名或床号等信息进行搜索，实现对对病人的快速定位。</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4</w:t>
      </w:r>
      <w:r>
        <w:rPr>
          <w:rFonts w:hint="eastAsia" w:ascii="宋体" w:hAnsi="宋体" w:cs="Times New Roman (正文 CS 字体)"/>
          <w:b/>
          <w:bCs/>
          <w:color w:val="000000"/>
          <w:szCs w:val="24"/>
        </w:rPr>
        <w:t>、</w:t>
      </w:r>
      <w:r>
        <w:rPr>
          <w:rFonts w:ascii="宋体" w:hAnsi="宋体" w:cs="Times New Roman (正文 CS 字体)"/>
          <w:b/>
          <w:bCs/>
          <w:color w:val="000000"/>
          <w:szCs w:val="24"/>
        </w:rPr>
        <w:t>体征数据</w:t>
      </w:r>
      <w:r>
        <w:rPr>
          <w:rFonts w:hint="eastAsia" w:ascii="宋体" w:hAnsi="宋体" w:cs="Times New Roman (正文 CS 字体)"/>
          <w:b/>
          <w:bCs/>
          <w:color w:val="000000"/>
          <w:szCs w:val="24"/>
        </w:rPr>
        <w:t>查看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提供展现患者一段时间内的各项生命体征数据，并以趋势图形式展现患者体征的变化情况，方便医生观察患者病情变化。</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5</w:t>
      </w:r>
      <w:r>
        <w:rPr>
          <w:rFonts w:hint="eastAsia" w:ascii="宋体" w:hAnsi="宋体" w:cs="Times New Roman (正文 CS 字体)"/>
          <w:b/>
          <w:bCs/>
          <w:color w:val="000000"/>
          <w:szCs w:val="24"/>
        </w:rPr>
        <w:t>、</w:t>
      </w:r>
      <w:r>
        <w:rPr>
          <w:rFonts w:ascii="宋体" w:hAnsi="宋体" w:cs="Times New Roman (正文 CS 字体)"/>
          <w:b/>
          <w:bCs/>
          <w:color w:val="000000"/>
          <w:szCs w:val="24"/>
        </w:rPr>
        <w:t>电子病历</w:t>
      </w:r>
      <w:r>
        <w:rPr>
          <w:rFonts w:hint="eastAsia" w:ascii="宋体" w:hAnsi="宋体" w:cs="Times New Roman (正文 CS 字体)"/>
          <w:b/>
          <w:bCs/>
          <w:color w:val="000000"/>
          <w:szCs w:val="24"/>
        </w:rPr>
        <w:t>查看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提供可查询患者已创建的各类电子病历文件，包括病案首页、入院记录、病程记录、手术记录、护理记录等信息，便于了解患者诊疗情况。</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提供显示护士站已经录入的文书列表和具体文书内容；方便医生在第一时间了解到护理方面的相关信息，为诊疗过程提供必要的参考依据。</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6</w:t>
      </w:r>
      <w:r>
        <w:rPr>
          <w:rFonts w:hint="eastAsia" w:ascii="宋体" w:hAnsi="宋体" w:cs="Times New Roman (正文 CS 字体)"/>
          <w:b/>
          <w:bCs/>
          <w:color w:val="000000"/>
          <w:szCs w:val="24"/>
        </w:rPr>
        <w:t>、</w:t>
      </w:r>
      <w:r>
        <w:rPr>
          <w:rFonts w:ascii="宋体" w:hAnsi="宋体" w:cs="Times New Roman (正文 CS 字体)"/>
          <w:b/>
          <w:bCs/>
          <w:color w:val="000000"/>
          <w:szCs w:val="24"/>
        </w:rPr>
        <w:t>医嘱信息</w:t>
      </w:r>
      <w:r>
        <w:rPr>
          <w:rFonts w:hint="eastAsia" w:ascii="宋体" w:hAnsi="宋体" w:cs="Times New Roman (正文 CS 字体)"/>
          <w:b/>
          <w:bCs/>
          <w:color w:val="000000"/>
          <w:szCs w:val="24"/>
        </w:rPr>
        <w:t>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提供查询单个患者的有效的医嘱信息，如：检查检验医嘱、药品医嘱、诊疗医嘱等，查询内容包括医嘱的名称、规格、用法、频次、剂量、开停嘱时间、开停嘱医生等信息。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提供按照类别（全部、长期、临时、检验、检查等）对医嘱进行过滤查询</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提供以医嘱本样式和医嘱信息列表的形式直观的显示长期及临时医嘱的开、停日期，避免医生重复开医嘱或未及时停医嘱的情况发生。</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7</w:t>
      </w:r>
      <w:r>
        <w:rPr>
          <w:rFonts w:hint="eastAsia" w:ascii="宋体" w:hAnsi="宋体" w:cs="Times New Roman (正文 CS 字体)"/>
          <w:b/>
          <w:bCs/>
          <w:color w:val="000000"/>
          <w:szCs w:val="24"/>
        </w:rPr>
        <w:t>、</w:t>
      </w:r>
      <w:r>
        <w:rPr>
          <w:rFonts w:ascii="宋体" w:hAnsi="宋体" w:cs="Times New Roman (正文 CS 字体)"/>
          <w:b/>
          <w:bCs/>
          <w:color w:val="000000"/>
          <w:szCs w:val="24"/>
        </w:rPr>
        <w:t>检查报告</w:t>
      </w:r>
      <w:r>
        <w:rPr>
          <w:rFonts w:hint="eastAsia" w:ascii="宋体" w:hAnsi="宋体" w:cs="Times New Roman (正文 CS 字体)"/>
          <w:b/>
          <w:bCs/>
          <w:color w:val="000000"/>
          <w:szCs w:val="24"/>
        </w:rPr>
        <w:t>查看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提供患者的各类检查报告单的查询，通过与医院现有PACS系统的对接，实现患者的各类影像检查图像的放大缩小，医生可以实时查看检查报告图像及检查诊断结果信息。</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8</w:t>
      </w:r>
      <w:r>
        <w:rPr>
          <w:rFonts w:hint="eastAsia" w:ascii="宋体" w:hAnsi="宋体" w:cs="Times New Roman (正文 CS 字体)"/>
          <w:b/>
          <w:bCs/>
          <w:color w:val="000000"/>
          <w:szCs w:val="24"/>
        </w:rPr>
        <w:t>、</w:t>
      </w:r>
      <w:r>
        <w:rPr>
          <w:rFonts w:ascii="宋体" w:hAnsi="宋体" w:cs="Times New Roman (正文 CS 字体)"/>
          <w:b/>
          <w:bCs/>
          <w:color w:val="000000"/>
          <w:szCs w:val="24"/>
        </w:rPr>
        <w:t>检验报告</w:t>
      </w:r>
      <w:r>
        <w:rPr>
          <w:rFonts w:hint="eastAsia" w:ascii="宋体" w:hAnsi="宋体" w:cs="Times New Roman (正文 CS 字体)"/>
          <w:b/>
          <w:bCs/>
          <w:color w:val="000000"/>
          <w:szCs w:val="24"/>
        </w:rPr>
        <w:t>查看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提供患者的各类检验报告单的查询，在查询界面上显示经过医技检验科室已经发布的报告信息，直观的显示化验结果。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对含有异常项的化验报告、及报告中的超出普通标准的指标能以显著的方式显示，达到提醒医生，从而控制医疗质量。</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9</w:t>
      </w:r>
      <w:r>
        <w:rPr>
          <w:rFonts w:hint="eastAsia" w:ascii="宋体" w:hAnsi="宋体" w:cs="Times New Roman (正文 CS 字体)"/>
          <w:b/>
          <w:bCs/>
          <w:color w:val="000000"/>
          <w:szCs w:val="24"/>
        </w:rPr>
        <w:t>、</w:t>
      </w:r>
      <w:r>
        <w:rPr>
          <w:rFonts w:ascii="宋体" w:hAnsi="宋体" w:cs="Times New Roman (正文 CS 字体)"/>
          <w:b/>
          <w:bCs/>
          <w:color w:val="000000"/>
          <w:szCs w:val="24"/>
        </w:rPr>
        <w:t>患者诊疗信息集成显示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提供将患者体征信息、各类医嘱、病历文书、检验及检查报告信息在一个界面上以甘特图形式集成显示，以方便医生在查房时能快速了解患者目前状态，提高查房效率。</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提供所有查房界面支持自由缩放，方便医生的查看各类信息。</w:t>
      </w:r>
    </w:p>
    <w:p>
      <w:pPr>
        <w:spacing w:before="156" w:beforeLines="50" w:after="156" w:afterLines="50" w:line="360" w:lineRule="auto"/>
        <w:rPr>
          <w:rFonts w:ascii="宋体" w:hAnsi="宋体" w:cs="Times New Roman (正文 CS 字体)"/>
          <w:b/>
          <w:bCs/>
          <w:color w:val="000000"/>
          <w:szCs w:val="24"/>
        </w:rPr>
      </w:pPr>
      <w:r>
        <w:rPr>
          <w:rFonts w:ascii="宋体" w:hAnsi="宋体" w:cs="Times New Roman (正文 CS 字体)"/>
          <w:b/>
          <w:bCs/>
          <w:color w:val="000000"/>
          <w:szCs w:val="24"/>
        </w:rPr>
        <w:t>10</w:t>
      </w:r>
      <w:r>
        <w:rPr>
          <w:rFonts w:hint="eastAsia" w:ascii="宋体" w:hAnsi="宋体" w:cs="Times New Roman (正文 CS 字体)"/>
          <w:b/>
          <w:bCs/>
          <w:color w:val="000000"/>
          <w:szCs w:val="24"/>
        </w:rPr>
        <w:t>、</w:t>
      </w:r>
      <w:r>
        <w:rPr>
          <w:rFonts w:ascii="宋体" w:hAnsi="宋体" w:cs="Times New Roman (正文 CS 字体)"/>
          <w:b/>
          <w:bCs/>
          <w:color w:val="000000"/>
          <w:szCs w:val="24"/>
        </w:rPr>
        <w:t>查房笔记书写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提供具备手指触摸书写及调用输入法两种模式书写功能，实现患者信息临床实时记录的查房笔记功能，供医生查阅和在医生工作站中调阅。</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提供可根据医院各个科室的查房书写术语模版，维护知识库内容，实现以点选方式，引用查房知识库内容。</w:t>
      </w:r>
    </w:p>
    <w:p>
      <w:pPr>
        <w:pStyle w:val="5"/>
        <w:spacing w:before="156" w:beforeLines="50" w:after="156" w:afterLines="50" w:line="360" w:lineRule="auto"/>
        <w:rPr>
          <w:rFonts w:ascii="宋体" w:hAnsi="宋体" w:eastAsia="宋体"/>
          <w:b/>
          <w:bCs/>
        </w:rPr>
      </w:pPr>
      <w:r>
        <w:rPr>
          <w:rFonts w:hint="eastAsia" w:ascii="宋体" w:hAnsi="宋体" w:eastAsia="宋体"/>
          <w:b/>
          <w:bCs/>
        </w:rPr>
        <w:t>一体化护士服务体系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病区护士站管理系统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病区护士站信息应能实现病区中的病人管理、床位管理、医嘱管理、业务管理等多个子功能整合起来，同时提供移动护理的集成接口，改变以往多系统、多窗口操作的离散情况，将护理工作的全部业务进行功能集成和界面整合，实现了护理管理信息和临床信息的一体化高度共享，形成以患者为核心的、以减轻护士工作量为目标的一体化护士工作站。主要技术与功能需求如下：</w:t>
      </w:r>
    </w:p>
    <w:p>
      <w:pPr>
        <w:spacing w:before="156" w:beforeLines="50" w:after="156" w:afterLines="50"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w:t>
      </w:r>
      <w:r>
        <w:rPr>
          <w:rFonts w:ascii="宋体" w:hAnsi="宋体" w:cs="宋体"/>
          <w:b/>
          <w:bCs/>
          <w:szCs w:val="24"/>
        </w:rPr>
        <w:t>通知消息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提供对院内发布的通知公告进行集中查询和确认</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w:t>
      </w:r>
      <w:r>
        <w:rPr>
          <w:rFonts w:ascii="宋体" w:hAnsi="宋体" w:cs="宋体"/>
          <w:b/>
          <w:bCs/>
          <w:szCs w:val="24"/>
        </w:rPr>
        <w:t>业务消息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提供对系统的业务消息进行查询和确认，包括药库增加新药、药库调价等业务消息处理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支持相关费用及业务未操作完成时给予消息提醒、如</w:t>
      </w:r>
      <w:r>
        <w:rPr>
          <w:rFonts w:hint="eastAsia" w:ascii="宋体" w:hAnsi="宋体" w:cs="宋体"/>
          <w:szCs w:val="24"/>
        </w:rPr>
        <w:t>他</w:t>
      </w:r>
      <w:r>
        <w:rPr>
          <w:rFonts w:ascii="宋体" w:hAnsi="宋体" w:cs="宋体"/>
          <w:szCs w:val="24"/>
        </w:rPr>
        <w:t>科治疗、转科病人未完成业务等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提供危机值提醒</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w:t>
      </w:r>
      <w:r>
        <w:rPr>
          <w:rFonts w:ascii="宋体" w:hAnsi="宋体" w:cs="宋体"/>
          <w:b/>
          <w:bCs/>
          <w:szCs w:val="24"/>
        </w:rPr>
        <w:t>床位卡片</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支持病区病人支持按床位细卡、床位简卡、列表展示，提供住院病人床位分配、换床、包床、转床功能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支持显示患者的详细信息，包括床位号、住院号码、姓名、性别、年龄、头像</w:t>
      </w:r>
      <w:r>
        <w:rPr>
          <w:rFonts w:hint="eastAsia" w:ascii="宋体" w:hAnsi="宋体" w:cs="宋体"/>
          <w:szCs w:val="24"/>
        </w:rPr>
        <w:t>、</w:t>
      </w:r>
      <w:r>
        <w:rPr>
          <w:rFonts w:ascii="宋体" w:hAnsi="宋体" w:cs="宋体"/>
          <w:szCs w:val="24"/>
        </w:rPr>
        <w:t>性质、护理级别、过敏药物、新入院病人、入院日期、诊断、主任医师、病人科室、出院标志等</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w:t>
      </w:r>
      <w:r>
        <w:rPr>
          <w:rFonts w:ascii="宋体" w:hAnsi="宋体" w:cs="宋体"/>
          <w:b/>
          <w:bCs/>
          <w:szCs w:val="24"/>
        </w:rPr>
        <w:t>医嘱复核</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支持对医生医嘱、护理医嘱进行复核，能明显区分时护士录入医嘱还是医生录入医嘱等信息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提供全病区复核，取消复核功能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支持将附加计价的项目同步显示到主医嘱列表中，跟到主医嘱后面颜色标识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提供医技退回作废处理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5</w:t>
      </w:r>
      <w:r>
        <w:rPr>
          <w:rFonts w:hint="eastAsia" w:ascii="宋体" w:hAnsi="宋体" w:cs="宋体"/>
          <w:b/>
          <w:bCs/>
          <w:szCs w:val="24"/>
        </w:rPr>
        <w:t>、</w:t>
      </w:r>
      <w:r>
        <w:rPr>
          <w:rFonts w:ascii="宋体" w:hAnsi="宋体" w:cs="宋体"/>
          <w:b/>
          <w:bCs/>
          <w:szCs w:val="24"/>
        </w:rPr>
        <w:t>医嘱录入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提供录入纸质医嘱或病区护士医嘱录入功能，能够录入长期医嘱、临时医嘱、急诊医嘱和出院带药医嘱</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提供过敏药物在病区医嘱录入时的提示和控制</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医嘱录入支持多种包装（可以选大包装和小包装），相关录入药品处增加药品价格的显示</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支持医技检查项目复核后根据病区设置选项决定是否立即提交的功能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支持过敏药物在病区医嘱录入时的提示和控制</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6</w:t>
      </w:r>
      <w:r>
        <w:rPr>
          <w:rFonts w:hint="eastAsia" w:ascii="宋体" w:hAnsi="宋体" w:cs="宋体"/>
          <w:b/>
          <w:bCs/>
          <w:szCs w:val="24"/>
        </w:rPr>
        <w:t>、</w:t>
      </w:r>
      <w:r>
        <w:rPr>
          <w:rFonts w:ascii="宋体" w:hAnsi="宋体" w:cs="宋体"/>
          <w:b/>
          <w:bCs/>
          <w:szCs w:val="24"/>
        </w:rPr>
        <w:t>医嘱计划</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对医生医嘱、护理医嘱的执行计划产生，提供手工产生和自动产生功能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提供医嘱计划展示可查看该医嘱的全部医嘱计划，基于计划查询所有的医嘱状态功能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提供医嘱计划查询功能以颜色进行区分是否执行</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提供病区不发药的计划处理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7</w:t>
      </w:r>
      <w:r>
        <w:rPr>
          <w:rFonts w:hint="eastAsia" w:ascii="宋体" w:hAnsi="宋体" w:cs="宋体"/>
          <w:b/>
          <w:bCs/>
          <w:szCs w:val="24"/>
        </w:rPr>
        <w:t>、</w:t>
      </w:r>
      <w:r>
        <w:rPr>
          <w:rFonts w:ascii="宋体" w:hAnsi="宋体" w:cs="宋体"/>
          <w:b/>
          <w:bCs/>
          <w:szCs w:val="24"/>
        </w:rPr>
        <w:t>医嘱执行</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支持对单个病人进行药品医嘱提交、项目医嘱提交、项目医嘱、附加医嘱、嘱托医嘱记费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支持病区的项目医嘱执行，附加计价执行</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支持医嘱停嘱后，能按停嘱时间及使用频次正确计算实际所需要发的药品，多余的药品自动不发，并且能在发药清单中打印出不发的药品</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8</w:t>
      </w:r>
      <w:r>
        <w:rPr>
          <w:rFonts w:hint="eastAsia" w:ascii="宋体" w:hAnsi="宋体" w:cs="宋体"/>
          <w:b/>
          <w:bCs/>
          <w:szCs w:val="24"/>
        </w:rPr>
        <w:t>、</w:t>
      </w:r>
      <w:r>
        <w:rPr>
          <w:rFonts w:ascii="宋体" w:hAnsi="宋体" w:cs="宋体"/>
          <w:b/>
          <w:bCs/>
          <w:szCs w:val="24"/>
        </w:rPr>
        <w:t>医嘱退药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对病人退药申请功能，支持按药品、记费日期、费用日期进行退药、退费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支持退药不退回实物，方便护士工作人员</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医生停嘱后支持自动生成退药单</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9</w:t>
      </w:r>
      <w:r>
        <w:rPr>
          <w:rFonts w:hint="eastAsia" w:ascii="宋体" w:hAnsi="宋体" w:cs="宋体"/>
          <w:b/>
          <w:bCs/>
          <w:szCs w:val="24"/>
        </w:rPr>
        <w:t>、</w:t>
      </w:r>
      <w:r>
        <w:rPr>
          <w:rFonts w:ascii="宋体" w:hAnsi="宋体" w:cs="宋体"/>
          <w:b/>
          <w:bCs/>
          <w:szCs w:val="24"/>
        </w:rPr>
        <w:t>补退费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提供对病人进行补费与退费操作</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10</w:t>
      </w:r>
      <w:r>
        <w:rPr>
          <w:rFonts w:hint="eastAsia" w:ascii="宋体" w:hAnsi="宋体" w:cs="宋体"/>
          <w:b/>
          <w:bCs/>
          <w:szCs w:val="24"/>
        </w:rPr>
        <w:t>、</w:t>
      </w:r>
      <w:r>
        <w:rPr>
          <w:rFonts w:ascii="宋体" w:hAnsi="宋体" w:cs="宋体"/>
          <w:b/>
          <w:bCs/>
          <w:szCs w:val="24"/>
        </w:rPr>
        <w:t>医嘱查询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提供对病人所有医嘱（含历史医嘱）和医嘱附加项、医嘱计费进行查询</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支持对对各种类型的医嘱进行区分，变动医嘱</w:t>
      </w:r>
      <w:r>
        <w:rPr>
          <w:rFonts w:hint="eastAsia" w:ascii="宋体" w:hAnsi="宋体" w:cs="宋体"/>
          <w:szCs w:val="24"/>
        </w:rPr>
        <w:t>，</w:t>
      </w:r>
      <w:r>
        <w:rPr>
          <w:rFonts w:ascii="宋体" w:hAnsi="宋体" w:cs="宋体"/>
          <w:szCs w:val="24"/>
        </w:rPr>
        <w:t>医嘱计划查询</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11</w:t>
      </w:r>
      <w:r>
        <w:rPr>
          <w:rFonts w:hint="eastAsia" w:ascii="宋体" w:hAnsi="宋体" w:cs="宋体"/>
          <w:b/>
          <w:bCs/>
          <w:szCs w:val="24"/>
        </w:rPr>
        <w:t>、</w:t>
      </w:r>
      <w:r>
        <w:rPr>
          <w:rFonts w:ascii="宋体" w:hAnsi="宋体" w:cs="宋体"/>
          <w:b/>
          <w:bCs/>
          <w:szCs w:val="24"/>
        </w:rPr>
        <w:t>账户查询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支持对病人住院账户明细、汇总费用进行查询打印</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12</w:t>
      </w:r>
      <w:r>
        <w:rPr>
          <w:rFonts w:hint="eastAsia" w:ascii="宋体" w:hAnsi="宋体" w:cs="宋体"/>
          <w:b/>
          <w:bCs/>
          <w:szCs w:val="24"/>
        </w:rPr>
        <w:t>、</w:t>
      </w:r>
      <w:r>
        <w:rPr>
          <w:rFonts w:ascii="宋体" w:hAnsi="宋体" w:cs="宋体"/>
          <w:b/>
          <w:bCs/>
          <w:szCs w:val="24"/>
        </w:rPr>
        <w:t>待完成事项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支持针对</w:t>
      </w:r>
      <w:r>
        <w:rPr>
          <w:rFonts w:hint="eastAsia" w:ascii="宋体" w:hAnsi="宋体" w:cs="宋体"/>
          <w:szCs w:val="24"/>
        </w:rPr>
        <w:t>他</w:t>
      </w:r>
      <w:r>
        <w:rPr>
          <w:rFonts w:ascii="宋体" w:hAnsi="宋体" w:cs="宋体"/>
          <w:szCs w:val="24"/>
        </w:rPr>
        <w:t>科治疗、已转科病人、正常在科室病人检查待完成的操作（不受医生出院证约束），检查内容同通知出院时检查的内容，含医嘱未停、未提交、未执行，手术申请未安排，手术记录未完成，退药医嘱未确认或未提交</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13</w:t>
      </w:r>
      <w:r>
        <w:rPr>
          <w:rFonts w:hint="eastAsia" w:ascii="宋体" w:hAnsi="宋体" w:cs="宋体"/>
          <w:b/>
          <w:bCs/>
          <w:szCs w:val="24"/>
        </w:rPr>
        <w:t>、</w:t>
      </w:r>
      <w:r>
        <w:rPr>
          <w:rFonts w:ascii="宋体" w:hAnsi="宋体" w:cs="宋体"/>
          <w:b/>
          <w:bCs/>
          <w:szCs w:val="24"/>
        </w:rPr>
        <w:t>医嘱执行</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支持对多个病人进行药品医嘱提交、项目医嘱提交、项目医嘱、附加医嘱、嘱托医嘱记费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患者的药品支持预领修改领药的时间修改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支持病区长期医嘱增加首日用药次数的输入，药房按首日次数来执行</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14</w:t>
      </w:r>
      <w:r>
        <w:rPr>
          <w:rFonts w:hint="eastAsia" w:ascii="宋体" w:hAnsi="宋体" w:cs="宋体"/>
          <w:b/>
          <w:bCs/>
          <w:szCs w:val="24"/>
        </w:rPr>
        <w:t>、</w:t>
      </w:r>
      <w:r>
        <w:rPr>
          <w:rFonts w:ascii="宋体" w:hAnsi="宋体" w:cs="宋体"/>
          <w:b/>
          <w:bCs/>
          <w:szCs w:val="24"/>
        </w:rPr>
        <w:t>医嘱打印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对多个病人进行医嘱卡片打印，支持口服卡、注射卡、静滴卡、饮食卡等多种医嘱卡片打印，医嘱卡片格式有固定格式和自定义格式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支持已不在本病区病人的医嘱打印和出院病人的医嘱打印</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支持医嘱卡片打印可以按照时间去选择。可选多选病人打印卡片</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支持执行周期内的医嘱全部汇总在一起显示</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15</w:t>
      </w:r>
      <w:r>
        <w:rPr>
          <w:rFonts w:hint="eastAsia" w:ascii="宋体" w:hAnsi="宋体" w:cs="宋体"/>
          <w:b/>
          <w:bCs/>
          <w:szCs w:val="24"/>
        </w:rPr>
        <w:t>、</w:t>
      </w:r>
      <w:r>
        <w:rPr>
          <w:rFonts w:ascii="宋体" w:hAnsi="宋体" w:cs="宋体"/>
          <w:b/>
          <w:bCs/>
          <w:szCs w:val="24"/>
        </w:rPr>
        <w:t>会诊处理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提供会诊申请、会诊处理、取消会诊整个会诊流程</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16</w:t>
      </w:r>
      <w:r>
        <w:rPr>
          <w:rFonts w:hint="eastAsia" w:ascii="宋体" w:hAnsi="宋体" w:cs="宋体"/>
          <w:b/>
          <w:bCs/>
          <w:szCs w:val="24"/>
        </w:rPr>
        <w:t>、</w:t>
      </w:r>
      <w:r>
        <w:rPr>
          <w:rFonts w:ascii="宋体" w:hAnsi="宋体" w:cs="宋体"/>
          <w:b/>
          <w:bCs/>
          <w:szCs w:val="24"/>
        </w:rPr>
        <w:t>转科处理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提供病人转科申请、转科确认</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提供转科费用控制提醒</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支持转科医嘱查询与医嘱退回</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17</w:t>
      </w:r>
      <w:r>
        <w:rPr>
          <w:rFonts w:hint="eastAsia" w:ascii="宋体" w:hAnsi="宋体" w:cs="宋体"/>
          <w:b/>
          <w:bCs/>
          <w:szCs w:val="24"/>
        </w:rPr>
        <w:t>、他</w:t>
      </w:r>
      <w:r>
        <w:rPr>
          <w:rFonts w:ascii="宋体" w:hAnsi="宋体" w:cs="宋体"/>
          <w:b/>
          <w:bCs/>
          <w:szCs w:val="24"/>
        </w:rPr>
        <w:t>科治疗</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支持其他科室介入治疗的功能，分</w:t>
      </w:r>
      <w:r>
        <w:rPr>
          <w:rFonts w:hint="eastAsia" w:ascii="宋体" w:hAnsi="宋体" w:cs="宋体"/>
          <w:szCs w:val="24"/>
        </w:rPr>
        <w:t>他</w:t>
      </w:r>
      <w:r>
        <w:rPr>
          <w:rFonts w:ascii="宋体" w:hAnsi="宋体" w:cs="宋体"/>
          <w:szCs w:val="24"/>
        </w:rPr>
        <w:t>科治疗申请、治疗接收、治疗结束3个步骤，</w:t>
      </w:r>
      <w:r>
        <w:rPr>
          <w:rFonts w:hint="eastAsia" w:ascii="宋体" w:hAnsi="宋体" w:cs="宋体"/>
          <w:szCs w:val="24"/>
        </w:rPr>
        <w:t>他</w:t>
      </w:r>
      <w:r>
        <w:rPr>
          <w:rFonts w:ascii="宋体" w:hAnsi="宋体" w:cs="宋体"/>
          <w:szCs w:val="24"/>
        </w:rPr>
        <w:t>科治疗过程中可以由其他科室录入医嘱</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18</w:t>
      </w:r>
      <w:r>
        <w:rPr>
          <w:rFonts w:hint="eastAsia" w:ascii="宋体" w:hAnsi="宋体" w:cs="宋体"/>
          <w:b/>
          <w:bCs/>
          <w:szCs w:val="24"/>
        </w:rPr>
        <w:t>、</w:t>
      </w:r>
      <w:r>
        <w:rPr>
          <w:rFonts w:ascii="宋体" w:hAnsi="宋体" w:cs="宋体"/>
          <w:b/>
          <w:bCs/>
          <w:szCs w:val="24"/>
        </w:rPr>
        <w:t>新生儿登记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支持妇产病区新生儿登记，大人、婴儿医嘱或费用可分开录入</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支持新生儿的头像显示，结算时同母亲分开结算</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19</w:t>
      </w:r>
      <w:r>
        <w:rPr>
          <w:rFonts w:hint="eastAsia" w:ascii="宋体" w:hAnsi="宋体" w:cs="宋体"/>
          <w:b/>
          <w:bCs/>
          <w:szCs w:val="24"/>
        </w:rPr>
        <w:t>、</w:t>
      </w:r>
      <w:r>
        <w:rPr>
          <w:rFonts w:ascii="宋体" w:hAnsi="宋体" w:cs="宋体"/>
          <w:b/>
          <w:bCs/>
          <w:szCs w:val="24"/>
        </w:rPr>
        <w:t>皮试结果录入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提供原液和皮试液进行病人皮试，并将记录结果</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提供医嘱中增加皮试药品处理功能及皮试脱敏</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20</w:t>
      </w:r>
      <w:r>
        <w:rPr>
          <w:rFonts w:hint="eastAsia" w:ascii="宋体" w:hAnsi="宋体" w:cs="宋体"/>
          <w:b/>
          <w:bCs/>
          <w:szCs w:val="24"/>
        </w:rPr>
        <w:t>、</w:t>
      </w:r>
      <w:r>
        <w:rPr>
          <w:rFonts w:ascii="宋体" w:hAnsi="宋体" w:cs="宋体"/>
          <w:b/>
          <w:bCs/>
          <w:szCs w:val="24"/>
        </w:rPr>
        <w:t>医技预约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提供病区医技预约功能，对本病区的检查单由护士直接预约，并打印预约告知单</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支持护士对患者的检查预约单进行改约、取消预约、重约功能，方便护士操作</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21</w:t>
      </w:r>
      <w:r>
        <w:rPr>
          <w:rFonts w:hint="eastAsia" w:ascii="宋体" w:hAnsi="宋体" w:cs="宋体"/>
          <w:b/>
          <w:bCs/>
          <w:szCs w:val="24"/>
        </w:rPr>
        <w:t>、</w:t>
      </w:r>
      <w:r>
        <w:rPr>
          <w:rFonts w:ascii="宋体" w:hAnsi="宋体" w:cs="宋体"/>
          <w:b/>
          <w:bCs/>
          <w:szCs w:val="24"/>
        </w:rPr>
        <w:t>通知出院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提供出院证办理，且病人床位卡上需显示出院图标，和通知出院，已通知出院的病人腾空床位</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支持取消通知出院</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22</w:t>
      </w:r>
      <w:r>
        <w:rPr>
          <w:rFonts w:hint="eastAsia" w:ascii="宋体" w:hAnsi="宋体" w:cs="宋体"/>
          <w:b/>
          <w:bCs/>
          <w:szCs w:val="24"/>
        </w:rPr>
        <w:t>、</w:t>
      </w:r>
      <w:r>
        <w:rPr>
          <w:rFonts w:ascii="宋体" w:hAnsi="宋体" w:cs="宋体"/>
          <w:b/>
          <w:bCs/>
          <w:szCs w:val="24"/>
        </w:rPr>
        <w:t>护士排班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提供病区护士排班功能，并能对护士排班进行统计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支持统计本病区护士一段时间内的工作情况</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w:t>
      </w:r>
      <w:r>
        <w:rPr>
          <w:rFonts w:ascii="宋体" w:hAnsi="宋体" w:cs="宋体"/>
          <w:szCs w:val="24"/>
        </w:rPr>
        <w:t>评估本病区护士工作，根据费用项目的执行情况统计该日期段各操作员的工作</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23</w:t>
      </w:r>
      <w:r>
        <w:rPr>
          <w:rFonts w:hint="eastAsia" w:ascii="宋体" w:hAnsi="宋体" w:cs="宋体"/>
          <w:b/>
          <w:bCs/>
          <w:szCs w:val="24"/>
        </w:rPr>
        <w:t>、</w:t>
      </w:r>
      <w:r>
        <w:rPr>
          <w:rFonts w:ascii="宋体" w:hAnsi="宋体" w:cs="宋体"/>
          <w:b/>
          <w:bCs/>
          <w:szCs w:val="24"/>
        </w:rPr>
        <w:t>手术管理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提供病区手术申请、作废、提交，支持手术安排查询</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24</w:t>
      </w:r>
      <w:r>
        <w:rPr>
          <w:rFonts w:hint="eastAsia" w:ascii="宋体" w:hAnsi="宋体" w:cs="宋体"/>
          <w:b/>
          <w:bCs/>
          <w:szCs w:val="24"/>
        </w:rPr>
        <w:t>、</w:t>
      </w:r>
      <w:r>
        <w:rPr>
          <w:rFonts w:ascii="宋体" w:hAnsi="宋体" w:cs="宋体"/>
          <w:b/>
          <w:bCs/>
          <w:szCs w:val="24"/>
        </w:rPr>
        <w:t>护理信息录入</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w:t>
      </w:r>
      <w:r>
        <w:rPr>
          <w:rFonts w:ascii="宋体" w:hAnsi="宋体" w:cs="宋体"/>
          <w:szCs w:val="24"/>
        </w:rPr>
        <w:t>病区护士录入护理记录、生命体征、体温单等护理信息</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通过</w:t>
      </w:r>
      <w:r>
        <w:rPr>
          <w:rFonts w:ascii="宋体" w:hAnsi="宋体" w:cs="宋体"/>
          <w:szCs w:val="24"/>
        </w:rPr>
        <w:t>重点患者标记功能，并可录入、查看每日动态</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25</w:t>
      </w:r>
      <w:r>
        <w:rPr>
          <w:rFonts w:hint="eastAsia" w:ascii="宋体" w:hAnsi="宋体" w:cs="宋体"/>
          <w:b/>
          <w:bCs/>
          <w:szCs w:val="24"/>
        </w:rPr>
        <w:t>、</w:t>
      </w:r>
      <w:r>
        <w:rPr>
          <w:rFonts w:ascii="宋体" w:hAnsi="宋体" w:cs="宋体"/>
          <w:b/>
          <w:bCs/>
          <w:szCs w:val="24"/>
        </w:rPr>
        <w:t>床位预定</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提供病区床位预定功能，能够智能计算床位腾空时间，病人可提前预定</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26</w:t>
      </w:r>
      <w:r>
        <w:rPr>
          <w:rFonts w:hint="eastAsia" w:ascii="宋体" w:hAnsi="宋体" w:cs="宋体"/>
          <w:b/>
          <w:bCs/>
          <w:szCs w:val="24"/>
        </w:rPr>
        <w:t>、</w:t>
      </w:r>
      <w:r>
        <w:rPr>
          <w:rFonts w:ascii="宋体" w:hAnsi="宋体" w:cs="宋体"/>
          <w:b/>
          <w:bCs/>
          <w:szCs w:val="24"/>
        </w:rPr>
        <w:t>床旁结算</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支持病人通知出院后，可由收款员或者病区护士在床旁通过移动设备为患者提供出院结算服务，优化服务流程，提高患者满意度。功能实现包括：费用获取和试算、费用结算和结算凭证、发票打印、结账管理功能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27</w:t>
      </w:r>
      <w:r>
        <w:rPr>
          <w:rFonts w:hint="eastAsia" w:ascii="宋体" w:hAnsi="宋体" w:cs="宋体"/>
          <w:b/>
          <w:bCs/>
          <w:szCs w:val="24"/>
        </w:rPr>
        <w:t>、</w:t>
      </w:r>
      <w:r>
        <w:rPr>
          <w:rFonts w:ascii="宋体" w:hAnsi="宋体" w:cs="宋体"/>
          <w:b/>
          <w:bCs/>
          <w:szCs w:val="24"/>
        </w:rPr>
        <w:t>信息查询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提供只要点中过的病人，都记录下操作时间到列表数据窗口</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提供医嘱状态服务，增加病区医嘱退回操作的记录</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支持医技科室没有执行的项目，护士站可查询并可直接退回</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支持查询某段日期的病区（病人）退费情况</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提供病区日志功能,查询到该病区当日入院、当日出院、当日换床、患者流转人次统计等</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28</w:t>
      </w:r>
      <w:r>
        <w:rPr>
          <w:rFonts w:hint="eastAsia" w:ascii="宋体" w:hAnsi="宋体" w:cs="宋体"/>
          <w:b/>
          <w:bCs/>
          <w:szCs w:val="24"/>
        </w:rPr>
        <w:t>、</w:t>
      </w:r>
      <w:r>
        <w:rPr>
          <w:rFonts w:ascii="宋体" w:hAnsi="宋体" w:cs="宋体"/>
          <w:b/>
          <w:bCs/>
          <w:szCs w:val="24"/>
        </w:rPr>
        <w:t>界面管理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支持显示当前操作员的姓名，切换操作员时可以弹出输入用户名，密码的输入窗口更换当前操作员</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支持停留在病区主界面上达到设定的时间时，则自动退出</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支持床位分布：根据分辨率确定每行可显示的床位数，尽可能多。纵向则使用滚动条进行滚动，床位的颜色：普床，虚床，家床需要用不同的颜色区分，选中的床位也需使用不同的颜色区分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支持床位排序：病区系统的床位可以自定义排序（根据用户的排列顺序排列）</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支持护士常用的菜单一体化集成，病区主界面重新获得焦点时自动刷新</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29</w:t>
      </w:r>
      <w:r>
        <w:rPr>
          <w:rFonts w:hint="eastAsia" w:ascii="宋体" w:hAnsi="宋体" w:cs="宋体"/>
          <w:b/>
          <w:bCs/>
          <w:szCs w:val="24"/>
        </w:rPr>
        <w:t>、</w:t>
      </w:r>
      <w:r>
        <w:rPr>
          <w:rFonts w:ascii="宋体" w:hAnsi="宋体" w:cs="宋体"/>
          <w:b/>
          <w:bCs/>
          <w:szCs w:val="24"/>
        </w:rPr>
        <w:t>基础设置</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支持根据该药品、药品途径、特殊药品属性、药品类别(西药，中药，草药)设置对应的发药药房</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30</w:t>
      </w:r>
      <w:r>
        <w:rPr>
          <w:rFonts w:hint="eastAsia" w:ascii="宋体" w:hAnsi="宋体" w:cs="宋体"/>
          <w:b/>
          <w:bCs/>
          <w:szCs w:val="24"/>
        </w:rPr>
        <w:t>、</w:t>
      </w:r>
      <w:r>
        <w:rPr>
          <w:rFonts w:ascii="宋体" w:hAnsi="宋体" w:cs="宋体"/>
          <w:b/>
          <w:bCs/>
          <w:szCs w:val="24"/>
        </w:rPr>
        <w:t>护理记录单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支持终端PDA数据录入</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支持普通护理记录单、专科护理记录单，专科模板可自定义配置</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支持护理模板统一编辑管理发布</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提供护理评估单，对患者进行入院评估、疼痛评估、风险评估等</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31</w:t>
      </w:r>
      <w:r>
        <w:rPr>
          <w:rFonts w:hint="eastAsia" w:ascii="宋体" w:hAnsi="宋体" w:cs="宋体"/>
          <w:b/>
          <w:bCs/>
          <w:szCs w:val="24"/>
        </w:rPr>
        <w:t>、</w:t>
      </w:r>
      <w:r>
        <w:rPr>
          <w:rFonts w:ascii="宋体" w:hAnsi="宋体" w:cs="宋体"/>
          <w:b/>
          <w:bCs/>
          <w:szCs w:val="24"/>
        </w:rPr>
        <w:t>护理病历体温单（三测单）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支持根据病人的生命体征自动绘制体温单</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体温单可以支持多种打印方式</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提供根据病人的生命体征多种排序方式(体温明细)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32</w:t>
      </w:r>
      <w:r>
        <w:rPr>
          <w:rFonts w:hint="eastAsia" w:ascii="宋体" w:hAnsi="宋体" w:cs="宋体"/>
          <w:b/>
          <w:bCs/>
          <w:szCs w:val="24"/>
        </w:rPr>
        <w:t>、</w:t>
      </w:r>
      <w:r>
        <w:rPr>
          <w:rFonts w:ascii="宋体" w:hAnsi="宋体" w:cs="宋体"/>
          <w:b/>
          <w:bCs/>
          <w:szCs w:val="24"/>
        </w:rPr>
        <w:t>收费项目模板</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提供单病区组套管理显示组套明细，以便更明确的选择</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支持组套的嵌套功能（需控制不能循环嵌套）</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支持多种助记码的输入</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支持组套调入重复提示功能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提供自负比例的设置</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33</w:t>
      </w:r>
      <w:r>
        <w:rPr>
          <w:rFonts w:hint="eastAsia" w:ascii="宋体" w:hAnsi="宋体" w:cs="宋体"/>
          <w:b/>
          <w:bCs/>
          <w:szCs w:val="24"/>
        </w:rPr>
        <w:t>、</w:t>
      </w:r>
      <w:r>
        <w:rPr>
          <w:rFonts w:ascii="宋体" w:hAnsi="宋体" w:cs="宋体"/>
          <w:b/>
          <w:bCs/>
          <w:szCs w:val="24"/>
        </w:rPr>
        <w:t>共享服务</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提供检验申请单共享服务，医生开的检验信息病人能进行查看，并把信息传到检验系统</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提供检查申请单共享服务，对于医生开具的相关检查医嘱复核执行到相关医技科室</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提供用血共享服务，对于病人要用血申请护士能看到病人的用血信息，并把相关的信息传到血库系统</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34</w:t>
      </w:r>
      <w:r>
        <w:rPr>
          <w:rFonts w:hint="eastAsia" w:ascii="宋体" w:hAnsi="宋体" w:cs="宋体"/>
          <w:b/>
          <w:bCs/>
          <w:szCs w:val="24"/>
        </w:rPr>
        <w:t>、</w:t>
      </w:r>
      <w:r>
        <w:rPr>
          <w:rFonts w:ascii="宋体" w:hAnsi="宋体" w:cs="宋体"/>
          <w:b/>
          <w:bCs/>
          <w:szCs w:val="24"/>
        </w:rPr>
        <w:t>医嘱管理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支持临时医嘱记账后根据系统选项可以保留当天，并且记账后不能修改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提供医嘱颜色区分，新开单医嘱为白色，提交医嘱为蓝色，未提交已记账医嘱为灰色进行医嘱区分</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支持可持续性医嘱不受首日次数的限制</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提供集中发药处理，在药房发药时不进行拆分发药</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35</w:t>
      </w:r>
      <w:r>
        <w:rPr>
          <w:rFonts w:hint="eastAsia" w:ascii="宋体" w:hAnsi="宋体" w:cs="宋体"/>
          <w:b/>
          <w:bCs/>
          <w:szCs w:val="24"/>
        </w:rPr>
        <w:t>、</w:t>
      </w:r>
      <w:r>
        <w:rPr>
          <w:rFonts w:ascii="宋体" w:hAnsi="宋体" w:cs="宋体"/>
          <w:b/>
          <w:bCs/>
          <w:szCs w:val="24"/>
        </w:rPr>
        <w:t>患者出院管理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提供通知出院、转科中的未完成提示内容功能，出院证明完善信息校验并将其提示</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支持出院证办理操作需记录详细记录</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支持出院证管理管理和取消出院功能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36</w:t>
      </w:r>
      <w:r>
        <w:rPr>
          <w:rFonts w:hint="eastAsia" w:ascii="宋体" w:hAnsi="宋体" w:cs="宋体"/>
          <w:b/>
          <w:bCs/>
          <w:szCs w:val="24"/>
        </w:rPr>
        <w:t>、</w:t>
      </w:r>
      <w:r>
        <w:rPr>
          <w:rFonts w:ascii="宋体" w:hAnsi="宋体" w:cs="宋体"/>
          <w:b/>
          <w:bCs/>
          <w:szCs w:val="24"/>
        </w:rPr>
        <w:t>药箱管理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于患者自带药品或整包装未使用完的药品，患者可以用药箱对药品管理起来，医生下达医嘱后会优先判断患者药箱里面是否有剩余的药品，有药品扣减药箱的库存，没有药品发送到药房进行发药操作，退药流程反之</w:t>
      </w:r>
      <w:r>
        <w:rPr>
          <w:rFonts w:hint="eastAsia" w:ascii="宋体" w:hAnsi="宋体" w:cs="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护理病历系统</w:t>
      </w:r>
    </w:p>
    <w:p>
      <w:pPr>
        <w:spacing w:before="156" w:beforeLines="50" w:after="156" w:afterLines="50" w:line="360" w:lineRule="auto"/>
        <w:ind w:firstLine="480" w:firstLineChars="200"/>
        <w:rPr>
          <w:rFonts w:ascii="宋体" w:hAnsi="宋体" w:cs="黑体"/>
          <w:szCs w:val="24"/>
        </w:rPr>
      </w:pPr>
      <w:r>
        <w:rPr>
          <w:rFonts w:hint="eastAsia" w:ascii="宋体" w:hAnsi="宋体"/>
          <w:szCs w:val="24"/>
        </w:rPr>
        <w:t>护理病历系统主要完成护理病历、护理记录的书写、浏览、打印，生命体征记录的输入、保存以及电子体温单的绘制、打印等功能，系统应符合国家卫健委最新护理书写规范要求。</w:t>
      </w:r>
      <w:r>
        <w:rPr>
          <w:rFonts w:hint="eastAsia" w:ascii="宋体" w:hAnsi="宋体" w:cs="黑体"/>
          <w:szCs w:val="24"/>
        </w:rPr>
        <w:t>支持护理文书模板化录入及数据同步更新。主要技术与功能需求如下：</w:t>
      </w:r>
    </w:p>
    <w:p>
      <w:pPr>
        <w:spacing w:before="156" w:beforeLines="50" w:after="156" w:afterLines="50" w:line="360" w:lineRule="auto"/>
        <w:rPr>
          <w:rFonts w:ascii="宋体" w:hAnsi="宋体" w:cs="黑体"/>
          <w:b/>
          <w:bCs/>
          <w:szCs w:val="24"/>
        </w:rPr>
      </w:pPr>
      <w:r>
        <w:rPr>
          <w:rFonts w:ascii="宋体" w:hAnsi="宋体" w:cs="黑体"/>
          <w:b/>
          <w:bCs/>
          <w:szCs w:val="24"/>
        </w:rPr>
        <w:t>1</w:t>
      </w:r>
      <w:r>
        <w:rPr>
          <w:rFonts w:hint="eastAsia" w:ascii="宋体" w:hAnsi="宋体" w:cs="黑体"/>
          <w:b/>
          <w:bCs/>
          <w:szCs w:val="24"/>
        </w:rPr>
        <w:t>、</w:t>
      </w:r>
      <w:r>
        <w:rPr>
          <w:rFonts w:ascii="宋体" w:hAnsi="宋体" w:cs="黑体"/>
          <w:b/>
          <w:bCs/>
          <w:szCs w:val="24"/>
        </w:rPr>
        <w:t>生命体征记录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系统通过体征质控规则，生成体温本，护士可以集中录入体征信息和临床事件，或通过移动护理系统在PDA端录入病人的体征信息，同时在护士电脑上实时生成体温单。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支持体征集中录入及待测体征记录自动生成，提供体征全病区统一录入入口，遇到异常体征予以提示，支持脉搏短绌、起搏心率等的自动绘制，支持打印体温单等。</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根据生命体征数据自动绘制体温单，大人与婴儿分别绘制。可以通过选择周次或日期显示并打印体温单。体温单窗口提供明细生命体征数据，可按时间及项目进行排序。</w:t>
      </w:r>
    </w:p>
    <w:p>
      <w:pPr>
        <w:spacing w:before="156" w:beforeLines="50" w:after="156" w:afterLines="50" w:line="360" w:lineRule="auto"/>
        <w:rPr>
          <w:rFonts w:ascii="宋体" w:hAnsi="宋体" w:cs="黑体"/>
          <w:b/>
          <w:bCs/>
          <w:szCs w:val="24"/>
        </w:rPr>
      </w:pPr>
      <w:r>
        <w:rPr>
          <w:rFonts w:ascii="宋体" w:hAnsi="宋体" w:cs="黑体"/>
          <w:b/>
          <w:bCs/>
          <w:szCs w:val="24"/>
        </w:rPr>
        <w:t>2</w:t>
      </w:r>
      <w:r>
        <w:rPr>
          <w:rFonts w:hint="eastAsia" w:ascii="宋体" w:hAnsi="宋体" w:cs="黑体"/>
          <w:b/>
          <w:bCs/>
          <w:szCs w:val="24"/>
        </w:rPr>
        <w:t>、</w:t>
      </w:r>
      <w:r>
        <w:rPr>
          <w:rFonts w:ascii="宋体" w:hAnsi="宋体" w:cs="黑体"/>
          <w:b/>
          <w:bCs/>
          <w:szCs w:val="24"/>
        </w:rPr>
        <w:t>ADL评估、DVT评估</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w:t>
      </w:r>
      <w:r>
        <w:rPr>
          <w:rFonts w:ascii="宋体" w:hAnsi="宋体" w:cs="宋体"/>
          <w:szCs w:val="24"/>
        </w:rPr>
        <w:t>ADL评估、DVT评估（评估单在护理记录单里能链接）</w:t>
      </w:r>
      <w:r>
        <w:rPr>
          <w:rFonts w:hint="eastAsia" w:ascii="宋体" w:hAnsi="宋体" w:cs="宋体"/>
          <w:szCs w:val="24"/>
        </w:rPr>
        <w:t>。</w:t>
      </w:r>
    </w:p>
    <w:p>
      <w:pPr>
        <w:spacing w:before="156" w:beforeLines="50" w:after="156" w:afterLines="50" w:line="360" w:lineRule="auto"/>
        <w:rPr>
          <w:rFonts w:ascii="宋体" w:hAnsi="宋体" w:cs="黑体"/>
          <w:b/>
          <w:bCs/>
          <w:szCs w:val="24"/>
        </w:rPr>
      </w:pPr>
      <w:r>
        <w:rPr>
          <w:rFonts w:ascii="宋体" w:hAnsi="宋体" w:cs="黑体"/>
          <w:b/>
          <w:bCs/>
          <w:szCs w:val="24"/>
        </w:rPr>
        <w:t>3</w:t>
      </w:r>
      <w:r>
        <w:rPr>
          <w:rFonts w:hint="eastAsia" w:ascii="宋体" w:hAnsi="宋体" w:cs="黑体"/>
          <w:b/>
          <w:bCs/>
          <w:szCs w:val="24"/>
        </w:rPr>
        <w:t>、</w:t>
      </w:r>
      <w:r>
        <w:rPr>
          <w:rFonts w:ascii="宋体" w:hAnsi="宋体" w:cs="黑体"/>
          <w:b/>
          <w:bCs/>
          <w:szCs w:val="24"/>
        </w:rPr>
        <w:t>护理病历文书书写</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护理病历书写模块辅助护士完成护理病历、护理文书数据的输入。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在护理病历结构设计模块设计护理病历的结构和显示样式，在护理病历书写模块根据护理病历结构和每位病人的病情填写数据。</w:t>
      </w:r>
    </w:p>
    <w:p>
      <w:pPr>
        <w:spacing w:before="156" w:beforeLines="50" w:after="156" w:afterLines="50" w:line="360" w:lineRule="auto"/>
        <w:rPr>
          <w:rFonts w:ascii="宋体" w:hAnsi="宋体" w:cs="黑体"/>
          <w:b/>
          <w:bCs/>
          <w:szCs w:val="24"/>
        </w:rPr>
      </w:pPr>
      <w:r>
        <w:rPr>
          <w:rFonts w:ascii="宋体" w:hAnsi="宋体" w:cs="黑体"/>
          <w:b/>
          <w:bCs/>
          <w:szCs w:val="24"/>
        </w:rPr>
        <w:t>4</w:t>
      </w:r>
      <w:r>
        <w:rPr>
          <w:rFonts w:hint="eastAsia" w:ascii="宋体" w:hAnsi="宋体" w:cs="黑体"/>
          <w:b/>
          <w:bCs/>
          <w:szCs w:val="24"/>
        </w:rPr>
        <w:t>、</w:t>
      </w:r>
      <w:r>
        <w:rPr>
          <w:rFonts w:ascii="宋体" w:hAnsi="宋体" w:cs="黑体"/>
          <w:b/>
          <w:bCs/>
          <w:szCs w:val="24"/>
        </w:rPr>
        <w:t>护理病历质控</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护士书护理记录具有时效性，提供为保证书写护理记录的书写时效质控。</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护士书写时，提供书写内容质控以及内容的有效性质控，支持体征录入值的校验以及对异常值的提醒功能。</w:t>
      </w:r>
    </w:p>
    <w:p>
      <w:pPr>
        <w:spacing w:before="156" w:beforeLines="50" w:after="156" w:afterLines="50" w:line="360" w:lineRule="auto"/>
        <w:rPr>
          <w:rFonts w:ascii="宋体" w:hAnsi="宋体" w:cs="黑体"/>
          <w:b/>
          <w:bCs/>
          <w:szCs w:val="24"/>
        </w:rPr>
      </w:pPr>
      <w:r>
        <w:rPr>
          <w:rFonts w:ascii="宋体" w:hAnsi="宋体" w:cs="黑体"/>
          <w:b/>
          <w:bCs/>
          <w:szCs w:val="24"/>
        </w:rPr>
        <w:t>5</w:t>
      </w:r>
      <w:r>
        <w:rPr>
          <w:rFonts w:hint="eastAsia" w:ascii="宋体" w:hAnsi="宋体" w:cs="黑体"/>
          <w:b/>
          <w:bCs/>
          <w:szCs w:val="24"/>
        </w:rPr>
        <w:t>、</w:t>
      </w:r>
      <w:r>
        <w:rPr>
          <w:rFonts w:ascii="宋体" w:hAnsi="宋体" w:cs="黑体"/>
          <w:b/>
          <w:bCs/>
          <w:szCs w:val="24"/>
        </w:rPr>
        <w:t>专项护理评估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系统能够提供对临床护理不良事件发生风险进行及时有效地评估的功能。</w:t>
      </w:r>
    </w:p>
    <w:p>
      <w:pPr>
        <w:spacing w:before="156" w:beforeLines="50" w:after="156" w:afterLines="50" w:line="360" w:lineRule="auto"/>
        <w:rPr>
          <w:rFonts w:ascii="宋体" w:hAnsi="宋体" w:cs="黑体"/>
          <w:b/>
          <w:bCs/>
          <w:szCs w:val="24"/>
        </w:rPr>
      </w:pPr>
      <w:r>
        <w:rPr>
          <w:rFonts w:ascii="宋体" w:hAnsi="宋体" w:cs="黑体"/>
          <w:b/>
          <w:bCs/>
          <w:szCs w:val="24"/>
        </w:rPr>
        <w:t>6</w:t>
      </w:r>
      <w:r>
        <w:rPr>
          <w:rFonts w:hint="eastAsia" w:ascii="宋体" w:hAnsi="宋体" w:cs="黑体"/>
          <w:b/>
          <w:bCs/>
          <w:szCs w:val="24"/>
        </w:rPr>
        <w:t>、</w:t>
      </w:r>
      <w:r>
        <w:rPr>
          <w:rFonts w:ascii="宋体" w:hAnsi="宋体" w:cs="黑体"/>
          <w:b/>
          <w:bCs/>
          <w:szCs w:val="24"/>
        </w:rPr>
        <w:t>不良事件登记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能够与医疗不良事件上报系统相对接，支持临床护士方便快捷地对护理不良事件进行登记上报。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上报时，支持自动获取患者基本信息，免去护理人员在不同系统间重复录入，提升护理工作质量及效率。</w:t>
      </w:r>
    </w:p>
    <w:p>
      <w:pPr>
        <w:spacing w:before="156" w:beforeLines="50" w:after="156" w:afterLines="50" w:line="360" w:lineRule="auto"/>
        <w:rPr>
          <w:rFonts w:ascii="宋体" w:hAnsi="宋体" w:cs="黑体"/>
          <w:b/>
          <w:bCs/>
          <w:szCs w:val="24"/>
        </w:rPr>
      </w:pPr>
      <w:r>
        <w:rPr>
          <w:rFonts w:ascii="宋体" w:hAnsi="宋体" w:cs="黑体"/>
          <w:b/>
          <w:bCs/>
          <w:szCs w:val="24"/>
        </w:rPr>
        <w:t>7</w:t>
      </w:r>
      <w:r>
        <w:rPr>
          <w:rFonts w:hint="eastAsia" w:ascii="宋体" w:hAnsi="宋体" w:cs="黑体"/>
          <w:b/>
          <w:bCs/>
          <w:szCs w:val="24"/>
        </w:rPr>
        <w:t>、</w:t>
      </w:r>
      <w:r>
        <w:rPr>
          <w:rFonts w:ascii="宋体" w:hAnsi="宋体" w:cs="黑体"/>
          <w:b/>
          <w:bCs/>
          <w:szCs w:val="24"/>
        </w:rPr>
        <w:t>护理综合查询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提供对护理业务的综合查询功能，主要包含对体征、评估、危重患者等信息的查询功能。</w:t>
      </w:r>
    </w:p>
    <w:p>
      <w:pPr>
        <w:spacing w:before="156" w:beforeLines="50" w:after="156" w:afterLines="50" w:line="360" w:lineRule="auto"/>
        <w:rPr>
          <w:rFonts w:ascii="宋体" w:hAnsi="宋体" w:cs="黑体"/>
          <w:b/>
          <w:bCs/>
          <w:szCs w:val="24"/>
        </w:rPr>
      </w:pPr>
      <w:r>
        <w:rPr>
          <w:rFonts w:ascii="宋体" w:hAnsi="宋体" w:cs="黑体"/>
          <w:b/>
          <w:bCs/>
          <w:szCs w:val="24"/>
        </w:rPr>
        <w:t>8</w:t>
      </w:r>
      <w:r>
        <w:rPr>
          <w:rFonts w:hint="eastAsia" w:ascii="宋体" w:hAnsi="宋体" w:cs="黑体"/>
          <w:b/>
          <w:bCs/>
          <w:szCs w:val="24"/>
        </w:rPr>
        <w:t>、</w:t>
      </w:r>
      <w:r>
        <w:rPr>
          <w:rFonts w:ascii="宋体" w:hAnsi="宋体" w:cs="黑体"/>
          <w:b/>
          <w:bCs/>
          <w:szCs w:val="24"/>
        </w:rPr>
        <w:t>护理交接班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通过交接班报告可以提示本班次中患者的人数、入院、转入、出院、转出、死亡、手术、分娩、重症及特殊检查和需下一班继续完成的工作。</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提供晨间早报，增加对每个病人的基本护理记录的统计，自动加载出护理记录的相关信息，减少护士的工作量。</w:t>
      </w:r>
    </w:p>
    <w:p>
      <w:pPr>
        <w:spacing w:before="156" w:beforeLines="50" w:after="156" w:afterLines="50" w:line="360" w:lineRule="auto"/>
        <w:rPr>
          <w:rFonts w:ascii="宋体" w:hAnsi="宋体" w:cs="黑体"/>
          <w:b/>
          <w:bCs/>
          <w:szCs w:val="24"/>
        </w:rPr>
      </w:pPr>
      <w:r>
        <w:rPr>
          <w:rFonts w:ascii="宋体" w:hAnsi="宋体" w:cs="黑体"/>
          <w:b/>
          <w:bCs/>
          <w:szCs w:val="24"/>
        </w:rPr>
        <w:t>9</w:t>
      </w:r>
      <w:r>
        <w:rPr>
          <w:rFonts w:hint="eastAsia" w:ascii="宋体" w:hAnsi="宋体" w:cs="黑体"/>
          <w:b/>
          <w:bCs/>
          <w:szCs w:val="24"/>
        </w:rPr>
        <w:t>、</w:t>
      </w:r>
      <w:r>
        <w:rPr>
          <w:rFonts w:ascii="宋体" w:hAnsi="宋体" w:cs="黑体"/>
          <w:b/>
          <w:bCs/>
          <w:szCs w:val="24"/>
        </w:rPr>
        <w:t>护理会诊</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针对超出本病区专业范围或者确实需要临床护理专科协同会诊进行护理措施的讨论、实施的，系统</w:t>
      </w:r>
      <w:r>
        <w:rPr>
          <w:rFonts w:hint="eastAsia" w:ascii="宋体" w:hAnsi="宋体" w:cs="宋体"/>
          <w:szCs w:val="24"/>
        </w:rPr>
        <w:t>应能</w:t>
      </w:r>
      <w:r>
        <w:rPr>
          <w:rFonts w:ascii="宋体" w:hAnsi="宋体" w:cs="宋体"/>
          <w:szCs w:val="24"/>
        </w:rPr>
        <w:t>实现护理会诊功能。</w:t>
      </w:r>
    </w:p>
    <w:p>
      <w:pPr>
        <w:spacing w:before="156" w:beforeLines="50" w:after="156" w:afterLines="50" w:line="360" w:lineRule="auto"/>
        <w:rPr>
          <w:rFonts w:ascii="宋体" w:hAnsi="宋体" w:cs="黑体"/>
          <w:b/>
          <w:bCs/>
          <w:szCs w:val="24"/>
        </w:rPr>
      </w:pPr>
      <w:r>
        <w:rPr>
          <w:rFonts w:ascii="宋体" w:hAnsi="宋体" w:cs="黑体"/>
          <w:b/>
          <w:bCs/>
          <w:szCs w:val="24"/>
        </w:rPr>
        <w:t>10</w:t>
      </w:r>
      <w:r>
        <w:rPr>
          <w:rFonts w:hint="eastAsia" w:ascii="宋体" w:hAnsi="宋体" w:cs="黑体"/>
          <w:b/>
          <w:bCs/>
          <w:szCs w:val="24"/>
        </w:rPr>
        <w:t>、</w:t>
      </w:r>
      <w:r>
        <w:rPr>
          <w:rFonts w:ascii="宋体" w:hAnsi="宋体" w:cs="黑体"/>
          <w:b/>
          <w:bCs/>
          <w:szCs w:val="24"/>
        </w:rPr>
        <w:t>患者入院评估</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提供患者入院时的智能评估功能，指引护士完成入科的基本流程，包括体征测量、入院评估、护理诊断等。</w:t>
      </w:r>
    </w:p>
    <w:p>
      <w:pPr>
        <w:spacing w:before="156" w:beforeLines="50" w:after="156" w:afterLines="50" w:line="360" w:lineRule="auto"/>
        <w:rPr>
          <w:rFonts w:ascii="宋体" w:hAnsi="宋体" w:cs="黑体"/>
          <w:b/>
          <w:bCs/>
          <w:szCs w:val="24"/>
        </w:rPr>
      </w:pPr>
      <w:r>
        <w:rPr>
          <w:rFonts w:ascii="宋体" w:hAnsi="宋体" w:cs="黑体"/>
          <w:b/>
          <w:bCs/>
          <w:szCs w:val="24"/>
        </w:rPr>
        <w:t>11</w:t>
      </w:r>
      <w:r>
        <w:rPr>
          <w:rFonts w:hint="eastAsia" w:ascii="宋体" w:hAnsi="宋体" w:cs="黑体"/>
          <w:b/>
          <w:bCs/>
          <w:szCs w:val="24"/>
        </w:rPr>
        <w:t>、</w:t>
      </w:r>
      <w:r>
        <w:rPr>
          <w:rFonts w:ascii="宋体" w:hAnsi="宋体" w:cs="黑体"/>
          <w:b/>
          <w:bCs/>
          <w:szCs w:val="24"/>
        </w:rPr>
        <w:t>护理计划管理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提供护士制定护理计划的辅助功能，在获取患者治疗信息的基础上进行护理任务的拆分和提醒功能。</w:t>
      </w:r>
    </w:p>
    <w:p>
      <w:pPr>
        <w:spacing w:before="156" w:beforeLines="50" w:after="156" w:afterLines="50" w:line="360" w:lineRule="auto"/>
        <w:rPr>
          <w:rFonts w:ascii="宋体" w:hAnsi="宋体" w:cs="黑体"/>
          <w:b/>
          <w:bCs/>
          <w:szCs w:val="24"/>
        </w:rPr>
      </w:pPr>
      <w:r>
        <w:rPr>
          <w:rFonts w:ascii="宋体" w:hAnsi="宋体" w:cs="黑体"/>
          <w:b/>
          <w:bCs/>
          <w:szCs w:val="24"/>
        </w:rPr>
        <w:t>12</w:t>
      </w:r>
      <w:r>
        <w:rPr>
          <w:rFonts w:hint="eastAsia" w:ascii="宋体" w:hAnsi="宋体" w:cs="黑体"/>
          <w:b/>
          <w:bCs/>
          <w:szCs w:val="24"/>
        </w:rPr>
        <w:t>、</w:t>
      </w:r>
      <w:r>
        <w:rPr>
          <w:rFonts w:ascii="宋体" w:hAnsi="宋体" w:cs="黑体"/>
          <w:b/>
          <w:bCs/>
          <w:szCs w:val="24"/>
        </w:rPr>
        <w:t>护理焦点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系统提供护理记录“焦点式”书写模式，护理人员能减少书写时间且避免重复，符合护理程序，使护理过程中有价值的部分呈现出来。</w:t>
      </w:r>
    </w:p>
    <w:p>
      <w:pPr>
        <w:pStyle w:val="6"/>
        <w:spacing w:before="156" w:beforeLines="50" w:after="156" w:afterLines="50" w:line="360" w:lineRule="auto"/>
        <w:rPr>
          <w:rFonts w:ascii="宋体" w:hAnsi="宋体"/>
          <w:sz w:val="24"/>
          <w:szCs w:val="24"/>
        </w:rPr>
      </w:pPr>
      <w:r>
        <w:rPr>
          <w:rFonts w:hint="eastAsia" w:ascii="宋体" w:hAnsi="宋体"/>
          <w:sz w:val="24"/>
          <w:szCs w:val="24"/>
        </w:rPr>
        <w:t>护理部管理系统</w:t>
      </w:r>
    </w:p>
    <w:p>
      <w:pPr>
        <w:widowControl/>
        <w:spacing w:before="156" w:beforeLines="50" w:after="156" w:afterLines="50" w:line="360" w:lineRule="auto"/>
        <w:ind w:firstLine="480" w:firstLineChars="200"/>
        <w:rPr>
          <w:rFonts w:ascii="宋体" w:hAnsi="宋体" w:cs="黑体"/>
          <w:szCs w:val="24"/>
        </w:rPr>
      </w:pPr>
      <w:r>
        <w:rPr>
          <w:rFonts w:hint="eastAsia" w:ascii="宋体" w:hAnsi="宋体"/>
          <w:szCs w:val="24"/>
        </w:rPr>
        <w:t>护理部</w:t>
      </w:r>
      <w:r>
        <w:rPr>
          <w:rFonts w:ascii="宋体" w:hAnsi="宋体"/>
          <w:szCs w:val="24"/>
        </w:rPr>
        <w:t>管理系统</w:t>
      </w:r>
      <w:r>
        <w:rPr>
          <w:rFonts w:hint="eastAsia" w:ascii="宋体" w:hAnsi="宋体"/>
          <w:szCs w:val="24"/>
        </w:rPr>
        <w:t>通过</w:t>
      </w:r>
      <w:r>
        <w:rPr>
          <w:rFonts w:ascii="宋体" w:hAnsi="宋体"/>
          <w:szCs w:val="24"/>
        </w:rPr>
        <w:t>对</w:t>
      </w:r>
      <w:r>
        <w:rPr>
          <w:rFonts w:hint="eastAsia" w:ascii="宋体" w:hAnsi="宋体"/>
          <w:szCs w:val="24"/>
        </w:rPr>
        <w:t>护士</w:t>
      </w:r>
      <w:r>
        <w:rPr>
          <w:rFonts w:ascii="宋体" w:hAnsi="宋体"/>
          <w:szCs w:val="24"/>
        </w:rPr>
        <w:t>的</w:t>
      </w:r>
      <w:r>
        <w:rPr>
          <w:rFonts w:hint="eastAsia" w:ascii="宋体" w:hAnsi="宋体"/>
          <w:szCs w:val="24"/>
        </w:rPr>
        <w:t>护理</w:t>
      </w:r>
      <w:r>
        <w:rPr>
          <w:rFonts w:ascii="宋体" w:hAnsi="宋体"/>
          <w:szCs w:val="24"/>
        </w:rPr>
        <w:t>业务质量</w:t>
      </w:r>
      <w:r>
        <w:rPr>
          <w:rFonts w:hint="eastAsia" w:ascii="宋体" w:hAnsi="宋体"/>
          <w:szCs w:val="24"/>
        </w:rPr>
        <w:t>进行质控评估、分析、统计，全面</w:t>
      </w:r>
      <w:r>
        <w:rPr>
          <w:rFonts w:ascii="宋体" w:hAnsi="宋体"/>
          <w:szCs w:val="24"/>
        </w:rPr>
        <w:t>支撑</w:t>
      </w:r>
      <w:r>
        <w:rPr>
          <w:rFonts w:hint="eastAsia" w:ascii="宋体" w:hAnsi="宋体"/>
          <w:szCs w:val="24"/>
        </w:rPr>
        <w:t>临床</w:t>
      </w:r>
      <w:r>
        <w:rPr>
          <w:rFonts w:ascii="宋体" w:hAnsi="宋体"/>
          <w:szCs w:val="24"/>
        </w:rPr>
        <w:t>护理、</w:t>
      </w:r>
      <w:r>
        <w:rPr>
          <w:rFonts w:hint="eastAsia" w:ascii="宋体" w:hAnsi="宋体"/>
          <w:szCs w:val="24"/>
        </w:rPr>
        <w:t>护理</w:t>
      </w:r>
      <w:r>
        <w:rPr>
          <w:rFonts w:ascii="宋体" w:hAnsi="宋体"/>
          <w:szCs w:val="24"/>
        </w:rPr>
        <w:t>管理、</w:t>
      </w:r>
      <w:r>
        <w:rPr>
          <w:rFonts w:hint="eastAsia" w:ascii="宋体" w:hAnsi="宋体"/>
          <w:szCs w:val="24"/>
        </w:rPr>
        <w:t>护理</w:t>
      </w:r>
      <w:r>
        <w:rPr>
          <w:rFonts w:ascii="宋体" w:hAnsi="宋体"/>
          <w:szCs w:val="24"/>
        </w:rPr>
        <w:t>教学、</w:t>
      </w:r>
      <w:r>
        <w:rPr>
          <w:rFonts w:hint="eastAsia" w:ascii="宋体" w:hAnsi="宋体"/>
          <w:szCs w:val="24"/>
        </w:rPr>
        <w:t>护理</w:t>
      </w:r>
      <w:r>
        <w:rPr>
          <w:rFonts w:ascii="宋体" w:hAnsi="宋体"/>
          <w:szCs w:val="24"/>
        </w:rPr>
        <w:t>科研</w:t>
      </w:r>
      <w:r>
        <w:rPr>
          <w:rFonts w:hint="eastAsia" w:ascii="宋体" w:hAnsi="宋体"/>
          <w:szCs w:val="24"/>
        </w:rPr>
        <w:t>等护理业务</w:t>
      </w:r>
      <w:r>
        <w:rPr>
          <w:rFonts w:ascii="宋体" w:hAnsi="宋体"/>
          <w:szCs w:val="24"/>
        </w:rPr>
        <w:t>管理信息化</w:t>
      </w:r>
      <w:r>
        <w:rPr>
          <w:rFonts w:hint="eastAsia" w:ascii="宋体" w:hAnsi="宋体"/>
          <w:szCs w:val="24"/>
        </w:rPr>
        <w:t>。同时</w:t>
      </w:r>
      <w:r>
        <w:rPr>
          <w:rFonts w:ascii="宋体" w:hAnsi="宋体"/>
          <w:szCs w:val="24"/>
        </w:rPr>
        <w:t>，结合</w:t>
      </w:r>
      <w:r>
        <w:rPr>
          <w:rFonts w:hint="eastAsia" w:ascii="宋体" w:hAnsi="宋体"/>
          <w:szCs w:val="24"/>
        </w:rPr>
        <w:t>移动</w:t>
      </w:r>
      <w:r>
        <w:rPr>
          <w:rFonts w:ascii="宋体" w:hAnsi="宋体"/>
          <w:szCs w:val="24"/>
        </w:rPr>
        <w:t>护理系统</w:t>
      </w:r>
      <w:r>
        <w:rPr>
          <w:rFonts w:hint="eastAsia" w:ascii="宋体" w:hAnsi="宋体"/>
          <w:szCs w:val="24"/>
        </w:rPr>
        <w:t>、</w:t>
      </w:r>
      <w:r>
        <w:rPr>
          <w:rFonts w:ascii="宋体" w:hAnsi="宋体"/>
          <w:szCs w:val="24"/>
        </w:rPr>
        <w:t>临床终端</w:t>
      </w:r>
      <w:r>
        <w:rPr>
          <w:rFonts w:hint="eastAsia" w:ascii="宋体" w:hAnsi="宋体"/>
          <w:szCs w:val="24"/>
        </w:rPr>
        <w:t>设备，</w:t>
      </w:r>
      <w:r>
        <w:rPr>
          <w:rFonts w:ascii="宋体" w:hAnsi="宋体"/>
          <w:szCs w:val="24"/>
        </w:rPr>
        <w:t>实现医嘱、护理病历、护理临床</w:t>
      </w:r>
      <w:r>
        <w:rPr>
          <w:rFonts w:hint="eastAsia" w:ascii="宋体" w:hAnsi="宋体"/>
          <w:szCs w:val="24"/>
        </w:rPr>
        <w:t>业务数据管理</w:t>
      </w:r>
      <w:r>
        <w:rPr>
          <w:rFonts w:ascii="宋体" w:hAnsi="宋体"/>
          <w:szCs w:val="24"/>
        </w:rPr>
        <w:t>一体化</w:t>
      </w:r>
      <w:r>
        <w:rPr>
          <w:rFonts w:hint="eastAsia" w:ascii="宋体" w:hAnsi="宋体"/>
          <w:szCs w:val="24"/>
        </w:rPr>
        <w:t>，从而</w:t>
      </w:r>
      <w:r>
        <w:rPr>
          <w:rFonts w:ascii="宋体" w:hAnsi="宋体"/>
          <w:szCs w:val="24"/>
        </w:rPr>
        <w:t>提升医院护理管理</w:t>
      </w:r>
      <w:r>
        <w:rPr>
          <w:rFonts w:hint="eastAsia" w:ascii="宋体" w:hAnsi="宋体"/>
          <w:szCs w:val="24"/>
        </w:rPr>
        <w:t>效率以及</w:t>
      </w:r>
      <w:r>
        <w:rPr>
          <w:rFonts w:ascii="宋体" w:hAnsi="宋体"/>
          <w:szCs w:val="24"/>
        </w:rPr>
        <w:t>患者的满意度。</w:t>
      </w:r>
      <w:r>
        <w:rPr>
          <w:rFonts w:hint="eastAsia" w:ascii="宋体" w:hAnsi="宋体" w:cs="黑体"/>
          <w:szCs w:val="24"/>
        </w:rPr>
        <w:t>主要技术与功能需求如下：</w:t>
      </w:r>
    </w:p>
    <w:p>
      <w:pPr>
        <w:widowControl/>
        <w:spacing w:before="156" w:beforeLines="50" w:after="156" w:afterLines="50" w:line="360" w:lineRule="auto"/>
        <w:rPr>
          <w:rFonts w:ascii="宋体" w:hAnsi="宋体" w:cs="黑体"/>
          <w:b/>
          <w:bCs/>
          <w:szCs w:val="24"/>
        </w:rPr>
      </w:pPr>
      <w:r>
        <w:rPr>
          <w:rFonts w:ascii="宋体" w:hAnsi="宋体" w:cs="黑体"/>
          <w:b/>
          <w:bCs/>
          <w:szCs w:val="24"/>
        </w:rPr>
        <w:t>1</w:t>
      </w:r>
      <w:r>
        <w:rPr>
          <w:rFonts w:hint="eastAsia" w:ascii="宋体" w:hAnsi="宋体" w:cs="黑体"/>
          <w:b/>
          <w:bCs/>
          <w:szCs w:val="24"/>
        </w:rPr>
        <w:t>、</w:t>
      </w:r>
      <w:r>
        <w:rPr>
          <w:rFonts w:ascii="宋体" w:hAnsi="宋体" w:cs="黑体"/>
          <w:b/>
          <w:bCs/>
          <w:szCs w:val="24"/>
        </w:rPr>
        <w:t>护士长手册管理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护士长手册管理，模拟医院纸质护士长手册，记录内容可提交、上传护理部，护理部可以对护士长手册的书写进行反馈，并可以对往年的护士长手册进行归档操作。</w:t>
      </w:r>
    </w:p>
    <w:p>
      <w:pPr>
        <w:widowControl/>
        <w:spacing w:before="156" w:beforeLines="50" w:after="156" w:afterLines="50" w:line="360" w:lineRule="auto"/>
        <w:rPr>
          <w:rFonts w:ascii="宋体" w:hAnsi="宋体" w:cs="黑体"/>
          <w:b/>
          <w:bCs/>
          <w:szCs w:val="24"/>
        </w:rPr>
      </w:pPr>
      <w:r>
        <w:rPr>
          <w:rFonts w:ascii="宋体" w:hAnsi="宋体" w:cs="黑体"/>
          <w:b/>
          <w:bCs/>
          <w:szCs w:val="24"/>
        </w:rPr>
        <w:t>2</w:t>
      </w:r>
      <w:r>
        <w:rPr>
          <w:rFonts w:hint="eastAsia" w:ascii="宋体" w:hAnsi="宋体" w:cs="黑体"/>
          <w:b/>
          <w:bCs/>
          <w:szCs w:val="24"/>
        </w:rPr>
        <w:t>、</w:t>
      </w:r>
      <w:r>
        <w:rPr>
          <w:rFonts w:ascii="宋体" w:hAnsi="宋体" w:cs="黑体"/>
          <w:b/>
          <w:bCs/>
          <w:szCs w:val="24"/>
        </w:rPr>
        <w:t>护理质控管理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可维护符合医院护理质控检查标准评分基础数据库，并能够记录护理质量检查评分情况。</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实现质量检查汇总与分析。</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实现质量问题汇总及跟踪。</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针对护理质控中发现的问题，管理层可以发起质量持续改进项目。</w:t>
      </w:r>
    </w:p>
    <w:p>
      <w:pPr>
        <w:widowControl/>
        <w:spacing w:before="156" w:beforeLines="50" w:after="156" w:afterLines="50" w:line="360" w:lineRule="auto"/>
        <w:rPr>
          <w:rFonts w:ascii="宋体" w:hAnsi="宋体" w:cs="黑体"/>
          <w:b/>
          <w:bCs/>
          <w:szCs w:val="24"/>
        </w:rPr>
      </w:pPr>
      <w:r>
        <w:rPr>
          <w:rFonts w:ascii="宋体" w:hAnsi="宋体" w:cs="黑体"/>
          <w:b/>
          <w:bCs/>
          <w:szCs w:val="24"/>
        </w:rPr>
        <w:t>3</w:t>
      </w:r>
      <w:r>
        <w:rPr>
          <w:rFonts w:hint="eastAsia" w:ascii="宋体" w:hAnsi="宋体" w:cs="黑体"/>
          <w:b/>
          <w:bCs/>
          <w:szCs w:val="24"/>
        </w:rPr>
        <w:t>、</w:t>
      </w:r>
      <w:r>
        <w:rPr>
          <w:rFonts w:ascii="宋体" w:hAnsi="宋体" w:cs="黑体"/>
          <w:b/>
          <w:bCs/>
          <w:szCs w:val="24"/>
        </w:rPr>
        <w:t>护理安全管理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能够通过对影响护理安全的事件进行记录并根据事先制定的上报流程上报到相应的管理者，妥善解决。</w:t>
      </w:r>
    </w:p>
    <w:p>
      <w:pPr>
        <w:widowControl/>
        <w:spacing w:before="156" w:beforeLines="50" w:after="156" w:afterLines="50" w:line="360" w:lineRule="auto"/>
        <w:rPr>
          <w:rFonts w:ascii="宋体" w:hAnsi="宋体" w:cs="黑体"/>
          <w:b/>
          <w:bCs/>
          <w:szCs w:val="24"/>
        </w:rPr>
      </w:pPr>
      <w:r>
        <w:rPr>
          <w:rFonts w:ascii="宋体" w:hAnsi="宋体" w:cs="黑体"/>
          <w:b/>
          <w:bCs/>
          <w:szCs w:val="24"/>
        </w:rPr>
        <w:t>4</w:t>
      </w:r>
      <w:r>
        <w:rPr>
          <w:rFonts w:hint="eastAsia" w:ascii="宋体" w:hAnsi="宋体" w:cs="黑体"/>
          <w:b/>
          <w:bCs/>
          <w:szCs w:val="24"/>
        </w:rPr>
        <w:t>、</w:t>
      </w:r>
      <w:r>
        <w:rPr>
          <w:rFonts w:ascii="宋体" w:hAnsi="宋体" w:cs="黑体"/>
          <w:b/>
          <w:bCs/>
          <w:szCs w:val="24"/>
        </w:rPr>
        <w:t>护理查房管理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实现护士长对特殊的病人，组织护士进行护理查房会议。</w:t>
      </w:r>
    </w:p>
    <w:p>
      <w:pPr>
        <w:widowControl/>
        <w:spacing w:before="156" w:beforeLines="50" w:after="156" w:afterLines="50" w:line="360" w:lineRule="auto"/>
        <w:rPr>
          <w:rFonts w:ascii="宋体" w:hAnsi="宋体" w:cs="黑体"/>
          <w:b/>
          <w:bCs/>
          <w:szCs w:val="24"/>
        </w:rPr>
      </w:pPr>
      <w:r>
        <w:rPr>
          <w:rFonts w:ascii="宋体" w:hAnsi="宋体" w:cs="黑体"/>
          <w:b/>
          <w:bCs/>
          <w:szCs w:val="24"/>
        </w:rPr>
        <w:t>5</w:t>
      </w:r>
      <w:r>
        <w:rPr>
          <w:rFonts w:hint="eastAsia" w:ascii="宋体" w:hAnsi="宋体" w:cs="黑体"/>
          <w:b/>
          <w:bCs/>
          <w:szCs w:val="24"/>
        </w:rPr>
        <w:t>、</w:t>
      </w:r>
      <w:r>
        <w:rPr>
          <w:rFonts w:ascii="宋体" w:hAnsi="宋体" w:cs="黑体"/>
          <w:b/>
          <w:bCs/>
          <w:szCs w:val="24"/>
        </w:rPr>
        <w:t>工作讨论管理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实现记录护士长对护士护理过程中发生的不良事件及隐患事件的来安排护士沟通的讨论情况。</w:t>
      </w:r>
    </w:p>
    <w:p>
      <w:pPr>
        <w:widowControl/>
        <w:spacing w:before="156" w:beforeLines="50" w:after="156" w:afterLines="50" w:line="360" w:lineRule="auto"/>
        <w:rPr>
          <w:rFonts w:ascii="宋体" w:hAnsi="宋体" w:cs="黑体"/>
          <w:b/>
          <w:bCs/>
          <w:szCs w:val="24"/>
        </w:rPr>
      </w:pPr>
      <w:r>
        <w:rPr>
          <w:rFonts w:ascii="宋体" w:hAnsi="宋体" w:cs="黑体"/>
          <w:b/>
          <w:bCs/>
          <w:szCs w:val="24"/>
        </w:rPr>
        <w:t>6</w:t>
      </w:r>
      <w:r>
        <w:rPr>
          <w:rFonts w:hint="eastAsia" w:ascii="宋体" w:hAnsi="宋体" w:cs="黑体"/>
          <w:b/>
          <w:bCs/>
          <w:szCs w:val="24"/>
        </w:rPr>
        <w:t>、</w:t>
      </w:r>
      <w:r>
        <w:rPr>
          <w:rFonts w:ascii="宋体" w:hAnsi="宋体" w:cs="黑体"/>
          <w:b/>
          <w:bCs/>
          <w:szCs w:val="24"/>
        </w:rPr>
        <w:t>工休座谈管理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实现对讨论病区的环境管理，健康教育内容，护士的服务质量，患者对医院护理的意见等进行记录与反馈。</w:t>
      </w:r>
    </w:p>
    <w:p>
      <w:pPr>
        <w:widowControl/>
        <w:spacing w:before="156" w:beforeLines="50" w:after="156" w:afterLines="50" w:line="360" w:lineRule="auto"/>
        <w:rPr>
          <w:rFonts w:ascii="宋体" w:hAnsi="宋体" w:cs="黑体"/>
          <w:b/>
          <w:bCs/>
          <w:szCs w:val="24"/>
        </w:rPr>
      </w:pPr>
      <w:r>
        <w:rPr>
          <w:rFonts w:ascii="宋体" w:hAnsi="宋体" w:cs="黑体"/>
          <w:b/>
          <w:bCs/>
          <w:szCs w:val="24"/>
        </w:rPr>
        <w:t>7</w:t>
      </w:r>
      <w:r>
        <w:rPr>
          <w:rFonts w:hint="eastAsia" w:ascii="宋体" w:hAnsi="宋体" w:cs="黑体"/>
          <w:b/>
          <w:bCs/>
          <w:szCs w:val="24"/>
        </w:rPr>
        <w:t>、</w:t>
      </w:r>
      <w:r>
        <w:rPr>
          <w:rFonts w:ascii="宋体" w:hAnsi="宋体" w:cs="黑体"/>
          <w:b/>
          <w:bCs/>
          <w:szCs w:val="24"/>
        </w:rPr>
        <w:t>护理档案管理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记录与查询护理人员基本信息管理、学历学位信息、工作经历信息、职称与晋升管理、获奖信息、继续教育、科室人员配备和护士调动等信息，实现护士基本情况和业务技术档案的无纸化管理，避免手工记录产生的误差。</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支持行政管理档案（电子文档）的管理，并支持上传、下载操作。</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可以针对护理档案的人员分布情况生成表单，进行统计分析。</w:t>
      </w:r>
    </w:p>
    <w:p>
      <w:pPr>
        <w:widowControl/>
        <w:spacing w:before="156" w:beforeLines="50" w:after="156" w:afterLines="50" w:line="360" w:lineRule="auto"/>
        <w:rPr>
          <w:rFonts w:ascii="宋体" w:hAnsi="宋体" w:cs="黑体"/>
          <w:b/>
          <w:bCs/>
          <w:szCs w:val="24"/>
        </w:rPr>
      </w:pPr>
      <w:r>
        <w:rPr>
          <w:rFonts w:ascii="宋体" w:hAnsi="宋体" w:cs="黑体"/>
          <w:b/>
          <w:bCs/>
          <w:szCs w:val="24"/>
        </w:rPr>
        <w:t>8</w:t>
      </w:r>
      <w:r>
        <w:rPr>
          <w:rFonts w:hint="eastAsia" w:ascii="宋体" w:hAnsi="宋体" w:cs="黑体"/>
          <w:b/>
          <w:bCs/>
          <w:szCs w:val="24"/>
        </w:rPr>
        <w:t>、</w:t>
      </w:r>
      <w:r>
        <w:rPr>
          <w:rFonts w:ascii="宋体" w:hAnsi="宋体" w:cs="黑体"/>
          <w:b/>
          <w:bCs/>
          <w:szCs w:val="24"/>
        </w:rPr>
        <w:t>护理排班管理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实现护士排班与责任制，不同护理层级享有不同权限与功能。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实现多元化数据的统计分析功能。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多人值班，可单独查询导出每一人的值班情况。</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支持护士长对病区护士按月进行排班，方便护士长对人员的管理。</w:t>
      </w:r>
    </w:p>
    <w:p>
      <w:pPr>
        <w:widowControl/>
        <w:spacing w:before="156" w:beforeLines="50" w:after="156" w:afterLines="50" w:line="360" w:lineRule="auto"/>
        <w:rPr>
          <w:rFonts w:ascii="宋体" w:hAnsi="宋体" w:cs="黑体"/>
          <w:b/>
          <w:bCs/>
          <w:szCs w:val="24"/>
        </w:rPr>
      </w:pPr>
      <w:r>
        <w:rPr>
          <w:rFonts w:ascii="宋体" w:hAnsi="宋体" w:cs="黑体"/>
          <w:b/>
          <w:bCs/>
          <w:szCs w:val="24"/>
        </w:rPr>
        <w:t>9</w:t>
      </w:r>
      <w:r>
        <w:rPr>
          <w:rFonts w:hint="eastAsia" w:ascii="宋体" w:hAnsi="宋体" w:cs="黑体"/>
          <w:b/>
          <w:bCs/>
          <w:szCs w:val="24"/>
        </w:rPr>
        <w:t>、</w:t>
      </w:r>
      <w:r>
        <w:rPr>
          <w:rFonts w:ascii="宋体" w:hAnsi="宋体" w:cs="黑体"/>
          <w:b/>
          <w:bCs/>
          <w:szCs w:val="24"/>
        </w:rPr>
        <w:t>工作计划管理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实现护理部、护士长角色制定工作计划。可以制定年工作计划、季度工作计划、月工作计划、周工作计划。</w:t>
      </w:r>
    </w:p>
    <w:p>
      <w:pPr>
        <w:widowControl/>
        <w:spacing w:before="156" w:beforeLines="50" w:after="156" w:afterLines="50" w:line="360" w:lineRule="auto"/>
        <w:rPr>
          <w:rFonts w:ascii="宋体" w:hAnsi="宋体" w:cs="黑体"/>
          <w:b/>
          <w:bCs/>
          <w:szCs w:val="24"/>
        </w:rPr>
      </w:pPr>
      <w:r>
        <w:rPr>
          <w:rFonts w:ascii="宋体" w:hAnsi="宋体" w:cs="黑体"/>
          <w:b/>
          <w:bCs/>
          <w:szCs w:val="24"/>
        </w:rPr>
        <w:t>10</w:t>
      </w:r>
      <w:r>
        <w:rPr>
          <w:rFonts w:hint="eastAsia" w:ascii="宋体" w:hAnsi="宋体" w:cs="黑体"/>
          <w:b/>
          <w:bCs/>
          <w:szCs w:val="24"/>
        </w:rPr>
        <w:t>、</w:t>
      </w:r>
      <w:r>
        <w:rPr>
          <w:rFonts w:ascii="宋体" w:hAnsi="宋体" w:cs="黑体"/>
          <w:b/>
          <w:bCs/>
          <w:szCs w:val="24"/>
        </w:rPr>
        <w:t>人员动态管理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人员动态管理能够实现对病区护士考勤、护理人员的增减调入调出、进修情况等进行记录。</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针对护理人员调动情况处理，包括调动新增申请、待处理申请及审核等情况能够进行记录跟踪。</w:t>
      </w:r>
    </w:p>
    <w:p>
      <w:pPr>
        <w:widowControl/>
        <w:spacing w:before="156" w:beforeLines="50" w:after="156" w:afterLines="50" w:line="360" w:lineRule="auto"/>
        <w:rPr>
          <w:rFonts w:ascii="宋体" w:hAnsi="宋体" w:cs="黑体"/>
          <w:b/>
          <w:bCs/>
          <w:szCs w:val="24"/>
        </w:rPr>
      </w:pPr>
      <w:r>
        <w:rPr>
          <w:rFonts w:ascii="宋体" w:hAnsi="宋体" w:cs="黑体"/>
          <w:b/>
          <w:bCs/>
          <w:szCs w:val="24"/>
        </w:rPr>
        <w:t>11</w:t>
      </w:r>
      <w:r>
        <w:rPr>
          <w:rFonts w:hint="eastAsia" w:ascii="宋体" w:hAnsi="宋体" w:cs="黑体"/>
          <w:b/>
          <w:bCs/>
          <w:szCs w:val="24"/>
        </w:rPr>
        <w:t>、</w:t>
      </w:r>
      <w:r>
        <w:rPr>
          <w:rFonts w:ascii="宋体" w:hAnsi="宋体" w:cs="黑体"/>
          <w:b/>
          <w:bCs/>
          <w:szCs w:val="24"/>
        </w:rPr>
        <w:t>三基考试管理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实现对基础理论、基本知识、基本技能考核。功能具备安排考试人员、考试成绩录入、通知人员及所在科室和查询所有科室人员成绩情况等功能。</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支持各级管理人员对考试结果进行统计分析。</w:t>
      </w:r>
    </w:p>
    <w:p>
      <w:pPr>
        <w:widowControl/>
        <w:spacing w:before="156" w:beforeLines="50" w:after="156" w:afterLines="50" w:line="360" w:lineRule="auto"/>
        <w:rPr>
          <w:rFonts w:ascii="宋体" w:hAnsi="宋体" w:cs="黑体"/>
          <w:b/>
          <w:bCs/>
          <w:szCs w:val="24"/>
        </w:rPr>
      </w:pPr>
      <w:r>
        <w:rPr>
          <w:rFonts w:ascii="宋体" w:hAnsi="宋体" w:cs="黑体"/>
          <w:b/>
          <w:bCs/>
          <w:szCs w:val="24"/>
        </w:rPr>
        <w:t>12</w:t>
      </w:r>
      <w:r>
        <w:rPr>
          <w:rFonts w:hint="eastAsia" w:ascii="宋体" w:hAnsi="宋体" w:cs="黑体"/>
          <w:b/>
          <w:bCs/>
          <w:szCs w:val="24"/>
        </w:rPr>
        <w:t>、</w:t>
      </w:r>
      <w:r>
        <w:rPr>
          <w:rFonts w:ascii="宋体" w:hAnsi="宋体" w:cs="黑体"/>
          <w:b/>
          <w:bCs/>
          <w:szCs w:val="24"/>
        </w:rPr>
        <w:t>晨间提问管理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对晨间所提问的护理题目、回答人、答案评价等信息进行记录与汇总统计。</w:t>
      </w:r>
    </w:p>
    <w:p>
      <w:pPr>
        <w:widowControl/>
        <w:spacing w:before="156" w:beforeLines="50" w:after="156" w:afterLines="50" w:line="360" w:lineRule="auto"/>
        <w:rPr>
          <w:rFonts w:ascii="宋体" w:hAnsi="宋体" w:cs="黑体"/>
          <w:b/>
          <w:bCs/>
          <w:szCs w:val="24"/>
        </w:rPr>
      </w:pPr>
      <w:r>
        <w:rPr>
          <w:rFonts w:ascii="宋体" w:hAnsi="宋体" w:cs="黑体"/>
          <w:b/>
          <w:bCs/>
          <w:szCs w:val="24"/>
        </w:rPr>
        <w:t>13</w:t>
      </w:r>
      <w:r>
        <w:rPr>
          <w:rFonts w:hint="eastAsia" w:ascii="宋体" w:hAnsi="宋体" w:cs="黑体"/>
          <w:b/>
          <w:bCs/>
          <w:szCs w:val="24"/>
        </w:rPr>
        <w:t>、</w:t>
      </w:r>
      <w:r>
        <w:rPr>
          <w:rFonts w:ascii="宋体" w:hAnsi="宋体" w:cs="黑体"/>
          <w:b/>
          <w:bCs/>
          <w:szCs w:val="24"/>
        </w:rPr>
        <w:t>业务学习管理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对护理人员各种业务学习（如科内、院内等）详细情况的记录，包括学习内容的主讲人、主办单位、学时、学分种类及时间等。支持管理人员对结果进行统计查询。</w:t>
      </w:r>
    </w:p>
    <w:p>
      <w:pPr>
        <w:widowControl/>
        <w:spacing w:before="156" w:beforeLines="50" w:after="156" w:afterLines="50" w:line="360" w:lineRule="auto"/>
        <w:rPr>
          <w:rFonts w:ascii="宋体" w:hAnsi="宋体" w:cs="黑体"/>
          <w:b/>
          <w:bCs/>
          <w:szCs w:val="24"/>
        </w:rPr>
      </w:pPr>
      <w:r>
        <w:rPr>
          <w:rFonts w:ascii="宋体" w:hAnsi="宋体" w:cs="黑体"/>
          <w:b/>
          <w:bCs/>
          <w:szCs w:val="24"/>
        </w:rPr>
        <w:t>14</w:t>
      </w:r>
      <w:r>
        <w:rPr>
          <w:rFonts w:hint="eastAsia" w:ascii="宋体" w:hAnsi="宋体" w:cs="黑体"/>
          <w:b/>
          <w:bCs/>
          <w:szCs w:val="24"/>
        </w:rPr>
        <w:t>、</w:t>
      </w:r>
      <w:r>
        <w:rPr>
          <w:rFonts w:ascii="宋体" w:hAnsi="宋体" w:cs="黑体"/>
          <w:b/>
          <w:bCs/>
          <w:szCs w:val="24"/>
        </w:rPr>
        <w:t>科研论文管理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提供护理人员的科研项目及在发表上刊物上的论文记录功能，包括发表日期、科研项目、论文题目、承担者/作者、项目级别及编号/发表刊物名称、及项目经费等。</w:t>
      </w:r>
    </w:p>
    <w:p>
      <w:pPr>
        <w:widowControl/>
        <w:spacing w:before="156" w:beforeLines="50" w:after="156" w:afterLines="50" w:line="360" w:lineRule="auto"/>
        <w:rPr>
          <w:rFonts w:ascii="宋体" w:hAnsi="宋体" w:cs="黑体"/>
          <w:b/>
          <w:bCs/>
          <w:szCs w:val="24"/>
        </w:rPr>
      </w:pPr>
      <w:r>
        <w:rPr>
          <w:rFonts w:ascii="宋体" w:hAnsi="宋体" w:cs="黑体"/>
          <w:b/>
          <w:bCs/>
          <w:szCs w:val="24"/>
        </w:rPr>
        <w:t>15</w:t>
      </w:r>
      <w:r>
        <w:rPr>
          <w:rFonts w:hint="eastAsia" w:ascii="宋体" w:hAnsi="宋体" w:cs="黑体"/>
          <w:b/>
          <w:bCs/>
          <w:szCs w:val="24"/>
        </w:rPr>
        <w:t>、</w:t>
      </w:r>
      <w:r>
        <w:rPr>
          <w:rFonts w:ascii="宋体" w:hAnsi="宋体" w:cs="黑体"/>
          <w:b/>
          <w:bCs/>
          <w:szCs w:val="24"/>
        </w:rPr>
        <w:t>护理制度管理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对护理部制定医院护理人员制度规范文件进行管理，护理人员可以通过该功能进行下载、查看护理规章制度。</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系统支持对制度文件的上传时间、上传人员、历史版本进行记录。</w:t>
      </w:r>
    </w:p>
    <w:p>
      <w:pPr>
        <w:widowControl/>
        <w:spacing w:before="156" w:beforeLines="50" w:after="156" w:afterLines="50" w:line="360" w:lineRule="auto"/>
        <w:rPr>
          <w:rFonts w:ascii="宋体" w:hAnsi="宋体" w:cs="黑体"/>
          <w:b/>
          <w:bCs/>
          <w:szCs w:val="24"/>
        </w:rPr>
      </w:pPr>
      <w:r>
        <w:rPr>
          <w:rFonts w:ascii="宋体" w:hAnsi="宋体" w:cs="黑体"/>
          <w:b/>
          <w:bCs/>
          <w:szCs w:val="24"/>
        </w:rPr>
        <w:t>16</w:t>
      </w:r>
      <w:r>
        <w:rPr>
          <w:rFonts w:hint="eastAsia" w:ascii="宋体" w:hAnsi="宋体" w:cs="黑体"/>
          <w:b/>
          <w:bCs/>
          <w:szCs w:val="24"/>
        </w:rPr>
        <w:t>、</w:t>
      </w:r>
      <w:r>
        <w:rPr>
          <w:rFonts w:ascii="宋体" w:hAnsi="宋体" w:cs="黑体"/>
          <w:b/>
          <w:bCs/>
          <w:szCs w:val="24"/>
        </w:rPr>
        <w:t>护理敏感指标管理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医院可根据实际需求预先设定敏感指标。系统可结合相关数据进行指标结果的自动分析统计。</w:t>
      </w:r>
    </w:p>
    <w:p>
      <w:pPr>
        <w:widowControl/>
        <w:spacing w:before="156" w:beforeLines="50" w:after="156" w:afterLines="50" w:line="360" w:lineRule="auto"/>
        <w:rPr>
          <w:rFonts w:ascii="宋体" w:hAnsi="宋体" w:cs="黑体"/>
          <w:b/>
          <w:bCs/>
          <w:szCs w:val="24"/>
        </w:rPr>
      </w:pPr>
      <w:r>
        <w:rPr>
          <w:rFonts w:ascii="宋体" w:hAnsi="宋体" w:cs="黑体"/>
          <w:b/>
          <w:bCs/>
          <w:szCs w:val="24"/>
        </w:rPr>
        <w:t>17</w:t>
      </w:r>
      <w:r>
        <w:rPr>
          <w:rFonts w:hint="eastAsia" w:ascii="宋体" w:hAnsi="宋体" w:cs="黑体"/>
          <w:b/>
          <w:bCs/>
          <w:szCs w:val="24"/>
        </w:rPr>
        <w:t>、</w:t>
      </w:r>
      <w:r>
        <w:rPr>
          <w:rFonts w:ascii="宋体" w:hAnsi="宋体" w:cs="黑体"/>
          <w:b/>
          <w:bCs/>
          <w:szCs w:val="24"/>
        </w:rPr>
        <w:t>绩效考核管理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绩效考核管理功能能够实现记录护理质控管理、护理安全事件，以及日常不规范事件等方面情况来考核护士的工作绩效及工作成果。</w:t>
      </w:r>
    </w:p>
    <w:p>
      <w:pPr>
        <w:pStyle w:val="6"/>
        <w:spacing w:before="156" w:beforeLines="50" w:after="156" w:afterLines="50" w:line="360" w:lineRule="auto"/>
        <w:rPr>
          <w:rFonts w:ascii="宋体" w:hAnsi="宋体"/>
          <w:sz w:val="24"/>
          <w:szCs w:val="24"/>
        </w:rPr>
      </w:pPr>
      <w:r>
        <w:rPr>
          <w:rFonts w:hint="eastAsia" w:ascii="宋体" w:hAnsi="宋体"/>
          <w:sz w:val="24"/>
          <w:szCs w:val="24"/>
        </w:rPr>
        <w:t>注射室管理系统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注射室管理系统应为保证患者的安全和有效用药，准确的时间来评判皮试结果，做好皮试患者的药物过敏观察与处理，使得医院管理规范化、人性化。皮试系统主要功能有皮试处理，对需要皮试的病人，做相应药品的皮试处理，以及取消皮试结果等模块。主要技术与功能需求如下：</w:t>
      </w:r>
    </w:p>
    <w:p>
      <w:pPr>
        <w:spacing w:before="156" w:beforeLines="50" w:after="156" w:afterLines="50"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w:t>
      </w:r>
      <w:r>
        <w:rPr>
          <w:rFonts w:ascii="宋体" w:hAnsi="宋体" w:cs="宋体"/>
          <w:b/>
          <w:bCs/>
          <w:szCs w:val="24"/>
        </w:rPr>
        <w:t>皮试管理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支持对需要皮试的病人，做相应药品的皮试处理，以及取消皮试结果</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支持自动接收从医生站、划价收费处接收皮试处方，皮试取消等管理</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w:t>
      </w:r>
      <w:r>
        <w:rPr>
          <w:rFonts w:ascii="宋体" w:hAnsi="宋体" w:cs="宋体"/>
          <w:b/>
          <w:bCs/>
          <w:szCs w:val="24"/>
        </w:rPr>
        <w:t>皮试结果录入</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采用选择框形式，选取皮试结果，同时向门诊划价收费处、医生站反馈皮试结果给医生站</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w:t>
      </w:r>
      <w:r>
        <w:rPr>
          <w:rFonts w:ascii="宋体" w:hAnsi="宋体" w:cs="宋体"/>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提供根据门诊号、时间等多种检索条件查询皮试结果、工作量</w:t>
      </w:r>
      <w:r>
        <w:rPr>
          <w:rFonts w:hint="eastAsia" w:ascii="宋体" w:hAnsi="宋体" w:cs="宋体"/>
          <w:szCs w:val="24"/>
        </w:rPr>
        <w:t>。</w:t>
      </w:r>
    </w:p>
    <w:p>
      <w:pPr>
        <w:pStyle w:val="5"/>
        <w:spacing w:before="156" w:beforeLines="50" w:after="156" w:afterLines="50" w:line="360" w:lineRule="auto"/>
        <w:rPr>
          <w:rFonts w:ascii="宋体" w:hAnsi="宋体" w:eastAsia="宋体"/>
          <w:b/>
          <w:bCs/>
        </w:rPr>
      </w:pPr>
      <w:r>
        <w:rPr>
          <w:rFonts w:hint="eastAsia" w:ascii="宋体" w:hAnsi="宋体" w:eastAsia="宋体"/>
          <w:b/>
          <w:bCs/>
        </w:rPr>
        <w:t>医技服务体系</w:t>
      </w:r>
    </w:p>
    <w:p>
      <w:pPr>
        <w:pStyle w:val="6"/>
        <w:spacing w:before="156" w:beforeLines="50" w:after="156" w:afterLines="50" w:line="360" w:lineRule="auto"/>
        <w:rPr>
          <w:rFonts w:ascii="宋体" w:hAnsi="宋体"/>
          <w:sz w:val="24"/>
          <w:szCs w:val="24"/>
        </w:rPr>
      </w:pPr>
      <w:r>
        <w:rPr>
          <w:rFonts w:hint="eastAsia" w:ascii="宋体" w:hAnsi="宋体"/>
          <w:sz w:val="24"/>
          <w:szCs w:val="24"/>
        </w:rPr>
        <w:t>日间手术管理系统</w:t>
      </w:r>
    </w:p>
    <w:p>
      <w:pPr>
        <w:widowControl/>
        <w:spacing w:before="156" w:beforeLines="50" w:after="156" w:afterLines="50" w:line="360" w:lineRule="auto"/>
        <w:ind w:firstLine="420"/>
        <w:jc w:val="left"/>
        <w:rPr>
          <w:rFonts w:ascii="宋体" w:hAnsi="宋体" w:cs="宋体"/>
          <w:kern w:val="0"/>
          <w:szCs w:val="24"/>
        </w:rPr>
      </w:pPr>
      <w:r>
        <w:rPr>
          <w:rFonts w:hint="eastAsia" w:ascii="宋体" w:hAnsi="宋体" w:cs="宋体"/>
          <w:kern w:val="0"/>
          <w:szCs w:val="24"/>
        </w:rPr>
        <w:t>日间手术管理系统应实现门诊就诊、日间手术申请、术前检查、术前评估、中心审核、手术预约、手术安排、术前通知、出入院手续办理、健康宣教、术前谈话签字、入院评估、手术跟踪、出院评估以及术后随访数字化管理等功能，医生、中心护士可以随时关注每一个日间病人的日间手术流程进度，及时有效地为病人提供优质服务。</w:t>
      </w:r>
      <w:r>
        <w:rPr>
          <w:rFonts w:hint="eastAsia" w:ascii="宋体" w:hAnsi="宋体" w:cs="宋体"/>
          <w:szCs w:val="24"/>
        </w:rPr>
        <w:t>主要技术与功能需求如下：</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1</w:t>
      </w:r>
      <w:r>
        <w:rPr>
          <w:rFonts w:hint="eastAsia" w:ascii="宋体" w:hAnsi="宋体" w:cs="宋体"/>
          <w:b/>
          <w:bCs/>
          <w:kern w:val="0"/>
          <w:szCs w:val="24"/>
        </w:rPr>
        <w:t>、</w:t>
      </w:r>
      <w:r>
        <w:rPr>
          <w:rFonts w:ascii="宋体" w:hAnsi="宋体" w:cs="宋体"/>
          <w:b/>
          <w:bCs/>
          <w:kern w:val="0"/>
          <w:szCs w:val="24"/>
        </w:rPr>
        <w:t>日间数据维护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支持控制日间诊断准入控制。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支持中国日间手术合作联盟推荐的56个日间手术标准，支持自定义本院可开展的日间手术。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支持自定义本院可以做日间手术的科室。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支持医生准入制度控制，支持自定义本院可进行日间手术的医师。</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2</w:t>
      </w:r>
      <w:r>
        <w:rPr>
          <w:rFonts w:hint="eastAsia" w:ascii="宋体" w:hAnsi="宋体" w:cs="宋体"/>
          <w:b/>
          <w:bCs/>
          <w:kern w:val="0"/>
          <w:szCs w:val="24"/>
        </w:rPr>
        <w:t>、</w:t>
      </w:r>
      <w:r>
        <w:rPr>
          <w:rFonts w:ascii="宋体" w:hAnsi="宋体" w:cs="宋体"/>
          <w:b/>
          <w:bCs/>
          <w:kern w:val="0"/>
          <w:szCs w:val="24"/>
        </w:rPr>
        <w:t>门诊医生诊间</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支持门诊医生给病人开具日间手术申请单及电子住院证，病人凭电子住院证预约床位手术并办理“预住院”手续。</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提供日间手术病人完成术前检验、检查，医生根据报告结果重新评估病人是否适合进行日间手术。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支持患者的检查、检验医嘱补开。</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3</w:t>
      </w:r>
      <w:r>
        <w:rPr>
          <w:rFonts w:hint="eastAsia" w:ascii="宋体" w:hAnsi="宋体" w:cs="宋体"/>
          <w:b/>
          <w:bCs/>
          <w:kern w:val="0"/>
          <w:szCs w:val="24"/>
        </w:rPr>
        <w:t>、</w:t>
      </w:r>
      <w:r>
        <w:rPr>
          <w:rFonts w:ascii="宋体" w:hAnsi="宋体" w:cs="宋体"/>
          <w:b/>
          <w:bCs/>
          <w:kern w:val="0"/>
          <w:szCs w:val="24"/>
        </w:rPr>
        <w:t>日间管理中心</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提供调入门诊医生开具的日间手术住院证，对患者进行预约登记，包括住院床位预约和住院手术预约。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支持办理入院登记手续提前入住日间管理中心的虚拟床位，并缴纳住院预交金。</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支持对日间手术患者进行符合该病种或手术的术前宣教，按照一定的模板填写宣教内容，并打印给患者以供了解。</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支持对患者术前检查项目进行集中统一预约。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支持提前一天通知患者到医院办理正式住院，做好手术相关准备。</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提供日间手术随访记录模板，按照标准化的出院随访模板登记手术病人随访内容，并给予指导，帮助患者尽快恢复。</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4</w:t>
      </w:r>
      <w:r>
        <w:rPr>
          <w:rFonts w:hint="eastAsia" w:ascii="宋体" w:hAnsi="宋体" w:cs="宋体"/>
          <w:b/>
          <w:bCs/>
          <w:kern w:val="0"/>
          <w:szCs w:val="24"/>
        </w:rPr>
        <w:t>、</w:t>
      </w:r>
      <w:r>
        <w:rPr>
          <w:rFonts w:ascii="宋体" w:hAnsi="宋体" w:cs="宋体"/>
          <w:b/>
          <w:bCs/>
          <w:kern w:val="0"/>
          <w:szCs w:val="24"/>
        </w:rPr>
        <w:t>日间手术室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提供对日间手术医生进行排班，系统根据医生排班情况实现自动预约。</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支持主管医生对收治的日间手术病人进行手术安排，即安排手术当天做第几台手术。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支持对日间手术患者手术医嘱和费用管理。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提供标准的评估模板对患者进行评估，符合标准者转各专科病房恢复。</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5</w:t>
      </w:r>
      <w:r>
        <w:rPr>
          <w:rFonts w:hint="eastAsia" w:ascii="宋体" w:hAnsi="宋体" w:cs="宋体"/>
          <w:b/>
          <w:bCs/>
          <w:kern w:val="0"/>
          <w:szCs w:val="24"/>
        </w:rPr>
        <w:t>、</w:t>
      </w:r>
      <w:r>
        <w:rPr>
          <w:rFonts w:ascii="宋体" w:hAnsi="宋体" w:cs="宋体"/>
          <w:b/>
          <w:bCs/>
          <w:kern w:val="0"/>
          <w:szCs w:val="24"/>
        </w:rPr>
        <w:t>日间病房</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患者入住日间病房后，护士对手术病人进行护理评估，按照一定的模板填写评估内容。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提供按照标准化的出院评估模板登记手术病人评估内容，判断患者是否满足出院评估的标准。</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6</w:t>
      </w:r>
      <w:r>
        <w:rPr>
          <w:rFonts w:hint="eastAsia" w:ascii="宋体" w:hAnsi="宋体" w:cs="宋体"/>
          <w:b/>
          <w:bCs/>
          <w:kern w:val="0"/>
          <w:szCs w:val="24"/>
        </w:rPr>
        <w:t>、</w:t>
      </w:r>
      <w:r>
        <w:rPr>
          <w:rFonts w:ascii="宋体" w:hAnsi="宋体" w:cs="宋体"/>
          <w:b/>
          <w:bCs/>
          <w:kern w:val="0"/>
          <w:szCs w:val="24"/>
        </w:rPr>
        <w:t>日间统计分析</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统计全院日间手术病人信息，包括记录状态、日间类别、门诊号码、病人姓名、身份证号、病人性质、性别、出生日期、年龄、联系电话、挂号日期、挂号类别、就诊日期、手术申请日期、手术申请科室、手术申请医生、住院安排日期、住院科室、住院病区。</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支持手术室查询全院手术安排情况，手术医师查询个人手术安排情况。</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按申请科室/申请医生统计日间手术预约情况。</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支持按入院科室/入院病区统计日间手术入院情况。</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7</w:t>
      </w:r>
      <w:r>
        <w:rPr>
          <w:rFonts w:hint="eastAsia" w:ascii="宋体" w:hAnsi="宋体" w:cs="宋体"/>
          <w:b/>
          <w:bCs/>
          <w:kern w:val="0"/>
          <w:szCs w:val="24"/>
        </w:rPr>
        <w:t>、</w:t>
      </w:r>
      <w:r>
        <w:rPr>
          <w:rFonts w:ascii="宋体" w:hAnsi="宋体" w:cs="宋体"/>
          <w:b/>
          <w:bCs/>
          <w:kern w:val="0"/>
          <w:szCs w:val="24"/>
        </w:rPr>
        <w:t>日间数据决策</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提供针对日间手术管理中的重点指标进行监测，包括日间手术病种数量、日间手术术式数量、日间手术科室数量、日间手术预约取消率、日间手术预约当日取消率等。</w:t>
      </w:r>
    </w:p>
    <w:p>
      <w:pPr>
        <w:widowControl/>
        <w:spacing w:before="156" w:beforeLines="50" w:after="156" w:afterLines="50" w:line="360" w:lineRule="auto"/>
        <w:jc w:val="left"/>
        <w:rPr>
          <w:rFonts w:ascii="宋体" w:hAnsi="宋体" w:cs="宋体"/>
          <w:b/>
          <w:bCs/>
          <w:kern w:val="0"/>
          <w:szCs w:val="24"/>
        </w:rPr>
      </w:pPr>
      <w:r>
        <w:rPr>
          <w:rFonts w:ascii="宋体" w:hAnsi="宋体" w:cs="宋体"/>
          <w:b/>
          <w:bCs/>
          <w:kern w:val="0"/>
          <w:szCs w:val="24"/>
        </w:rPr>
        <w:t>8</w:t>
      </w:r>
      <w:r>
        <w:rPr>
          <w:rFonts w:hint="eastAsia" w:ascii="宋体" w:hAnsi="宋体" w:cs="宋体"/>
          <w:b/>
          <w:bCs/>
          <w:kern w:val="0"/>
          <w:szCs w:val="24"/>
        </w:rPr>
        <w:t>、</w:t>
      </w:r>
      <w:r>
        <w:rPr>
          <w:rFonts w:ascii="宋体" w:hAnsi="宋体" w:cs="宋体"/>
          <w:b/>
          <w:bCs/>
          <w:kern w:val="0"/>
          <w:szCs w:val="24"/>
        </w:rPr>
        <w:t>日间病人追溯</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支持日间手术的各个关键环节进行全程监控，能实时掌握每一个患者的进展情况。可通过扫病人腕带码、刷医保卡、输入住院号码等方式进行追溯查询。</w:t>
      </w:r>
    </w:p>
    <w:p>
      <w:pPr>
        <w:pStyle w:val="6"/>
        <w:spacing w:before="156" w:beforeLines="50" w:after="156" w:afterLines="50" w:line="360" w:lineRule="auto"/>
        <w:rPr>
          <w:rFonts w:ascii="宋体" w:hAnsi="宋体"/>
          <w:sz w:val="24"/>
          <w:szCs w:val="24"/>
        </w:rPr>
      </w:pPr>
      <w:r>
        <w:rPr>
          <w:rFonts w:hint="eastAsia" w:ascii="宋体" w:hAnsi="宋体"/>
          <w:sz w:val="24"/>
          <w:szCs w:val="24"/>
        </w:rPr>
        <w:t>治疗室管理系统</w:t>
      </w:r>
    </w:p>
    <w:p>
      <w:pPr>
        <w:widowControl/>
        <w:spacing w:before="156" w:beforeLines="50" w:after="156" w:afterLines="50" w:line="360" w:lineRule="auto"/>
        <w:ind w:firstLine="480" w:firstLineChars="200"/>
        <w:jc w:val="left"/>
        <w:rPr>
          <w:rFonts w:ascii="宋体" w:hAnsi="宋体" w:cs="宋体"/>
          <w:szCs w:val="24"/>
        </w:rPr>
      </w:pPr>
      <w:r>
        <w:rPr>
          <w:rFonts w:hint="eastAsia" w:ascii="宋体" w:hAnsi="宋体"/>
          <w:szCs w:val="24"/>
        </w:rPr>
        <w:t>治疗管理系统应针对医院的物理治疗流程，通过和门诊（病房）医生站的整合，减轻系统切换带来的麻烦，方便医生使用。</w:t>
      </w:r>
      <w:r>
        <w:rPr>
          <w:rFonts w:hint="eastAsia" w:ascii="宋体" w:hAnsi="宋体" w:cs="宋体"/>
          <w:szCs w:val="24"/>
        </w:rPr>
        <w:t>主要技术与功能需求如下：</w:t>
      </w:r>
    </w:p>
    <w:p>
      <w:pPr>
        <w:widowControl/>
        <w:spacing w:before="156" w:beforeLines="50" w:after="156" w:afterLines="50" w:line="360" w:lineRule="auto"/>
        <w:jc w:val="left"/>
        <w:rPr>
          <w:rFonts w:ascii="宋体" w:hAnsi="宋体"/>
          <w:b/>
          <w:bCs/>
          <w:szCs w:val="24"/>
        </w:rPr>
      </w:pPr>
      <w:r>
        <w:rPr>
          <w:rFonts w:hint="eastAsia" w:ascii="宋体" w:hAnsi="宋体"/>
          <w:b/>
          <w:bCs/>
          <w:szCs w:val="24"/>
        </w:rPr>
        <w:t>1、</w:t>
      </w:r>
      <w:r>
        <w:rPr>
          <w:rFonts w:ascii="宋体" w:hAnsi="宋体"/>
          <w:b/>
          <w:bCs/>
          <w:szCs w:val="24"/>
        </w:rPr>
        <w:t>治疗申请</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提供门诊及住院的治疗申请时可引入门诊或住院病历内容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提供快速点选治疗项目及针灸配穴方案</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提供对未经过门诊或住院申请的患者进行申请补录的功能，并可对申请单进行集中管理。</w:t>
      </w:r>
    </w:p>
    <w:p>
      <w:pPr>
        <w:widowControl/>
        <w:spacing w:before="156" w:beforeLines="50" w:after="156" w:afterLines="50" w:line="360" w:lineRule="auto"/>
        <w:jc w:val="left"/>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治疗记录</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提供查看病人门诊、住院病历记录功能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提供对治疗患者的治疗过程及效果进行记录的功能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提供疗程小结及总结的书写和记录功能</w:t>
      </w:r>
      <w:r>
        <w:rPr>
          <w:rFonts w:hint="eastAsia" w:ascii="宋体" w:hAnsi="宋体" w:cs="宋体"/>
          <w:szCs w:val="24"/>
        </w:rPr>
        <w:t>。</w:t>
      </w:r>
    </w:p>
    <w:p>
      <w:pPr>
        <w:widowControl/>
        <w:spacing w:before="156" w:beforeLines="50" w:after="156" w:afterLines="50" w:line="360" w:lineRule="auto"/>
        <w:jc w:val="left"/>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提供用户对治疗治疗活动进行数据查询</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提供对治疗业务进行数据统计的功能。</w:t>
      </w:r>
    </w:p>
    <w:p>
      <w:pPr>
        <w:widowControl/>
        <w:spacing w:before="156" w:beforeLines="50" w:after="156" w:afterLines="50" w:line="360" w:lineRule="auto"/>
        <w:jc w:val="left"/>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系统维护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提供用户对治疗项目预先定义的功能，包含：项目类别、项目计划、项目费用等</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提供治疗组套的预定义，包含全院、个人级的组套项目。</w:t>
      </w:r>
    </w:p>
    <w:p>
      <w:pPr>
        <w:pStyle w:val="6"/>
        <w:spacing w:before="156" w:beforeLines="50" w:after="156" w:afterLines="50" w:line="360" w:lineRule="auto"/>
        <w:rPr>
          <w:rFonts w:ascii="宋体" w:hAnsi="宋体"/>
          <w:sz w:val="24"/>
          <w:szCs w:val="24"/>
        </w:rPr>
      </w:pPr>
      <w:r>
        <w:rPr>
          <w:rFonts w:hint="eastAsia" w:ascii="宋体" w:hAnsi="宋体"/>
          <w:sz w:val="24"/>
          <w:szCs w:val="24"/>
        </w:rPr>
        <w:t>治疗室预约系统</w:t>
      </w:r>
    </w:p>
    <w:p>
      <w:pPr>
        <w:widowControl/>
        <w:spacing w:before="156" w:beforeLines="50" w:after="156" w:afterLines="50" w:line="360" w:lineRule="auto"/>
        <w:ind w:firstLine="480" w:firstLineChars="200"/>
        <w:jc w:val="left"/>
        <w:rPr>
          <w:rFonts w:ascii="宋体" w:hAnsi="宋体"/>
          <w:szCs w:val="24"/>
        </w:rPr>
      </w:pPr>
      <w:r>
        <w:rPr>
          <w:rFonts w:hint="eastAsia" w:ascii="宋体" w:hAnsi="宋体"/>
          <w:szCs w:val="24"/>
        </w:rPr>
        <w:t>治疗室预约系统</w:t>
      </w:r>
      <w:r>
        <w:rPr>
          <w:rFonts w:hint="eastAsia" w:ascii="宋体" w:hAnsi="宋体" w:cs="宋体"/>
          <w:szCs w:val="24"/>
        </w:rPr>
        <w:t>主要技术与功能需求如下：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提供对门诊、住院申请或补录的治疗申请单进行治疗预约功能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提供对治疗的疗程及项目的自动生成预约计划，并可以调整。</w:t>
      </w:r>
    </w:p>
    <w:p>
      <w:pPr>
        <w:pStyle w:val="6"/>
        <w:spacing w:before="156" w:beforeLines="50" w:after="156" w:afterLines="50" w:line="360" w:lineRule="auto"/>
        <w:rPr>
          <w:rFonts w:ascii="宋体" w:hAnsi="宋体"/>
          <w:sz w:val="24"/>
          <w:szCs w:val="24"/>
        </w:rPr>
      </w:pPr>
      <w:r>
        <w:rPr>
          <w:rFonts w:hint="eastAsia" w:ascii="宋体" w:hAnsi="宋体"/>
          <w:sz w:val="24"/>
          <w:szCs w:val="24"/>
        </w:rPr>
        <w:t>放射科P</w:t>
      </w:r>
      <w:r>
        <w:rPr>
          <w:rFonts w:ascii="宋体" w:hAnsi="宋体"/>
          <w:sz w:val="24"/>
          <w:szCs w:val="24"/>
        </w:rPr>
        <w:t>ACS</w:t>
      </w:r>
      <w:r>
        <w:rPr>
          <w:rFonts w:hint="eastAsia" w:ascii="宋体" w:hAnsi="宋体"/>
          <w:sz w:val="24"/>
          <w:szCs w:val="24"/>
        </w:rPr>
        <w:t>系统</w:t>
      </w:r>
    </w:p>
    <w:p>
      <w:pPr>
        <w:spacing w:before="156" w:beforeLines="50" w:after="156" w:afterLines="50" w:line="360" w:lineRule="auto"/>
        <w:ind w:firstLine="480" w:firstLineChars="200"/>
        <w:rPr>
          <w:rFonts w:ascii="宋体" w:hAnsi="宋体"/>
          <w:szCs w:val="24"/>
        </w:rPr>
      </w:pPr>
      <w:r>
        <w:rPr>
          <w:rFonts w:ascii="宋体" w:hAnsi="宋体"/>
          <w:szCs w:val="24"/>
        </w:rPr>
        <w:t>投标人应当充分满足医院对于影像资源整合的需求，系统支持集成放射科科内各种影像检查设备（包括核磁，CT，各种 X光机、DSA等），提供登记工作站、技师工作站、报告工作站、质控工作站等不同类型的工作站功能，系统需能够提供精确可靠的患者信息管理、检查信息和报告处理功能，为提高影像流程工作效率和诊断质量提供数字精度的支持，实现影像科室检查业务全流程闭环。</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应能提供高级医学影像科室内部管理统计等功能，为领导提供查询，为医、教、研、管提供快速、准确、实时的高质量的医学影像及诊断报告及管理等综合信息；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整体构架遵循标准化原则，严格按照</w:t>
      </w:r>
      <w:r>
        <w:rPr>
          <w:rFonts w:ascii="宋体" w:hAnsi="宋体"/>
          <w:szCs w:val="24"/>
        </w:rPr>
        <w:t xml:space="preserve"> DICOM、HL7、IHE 等规范进行项目设计，符合卫生部《医院信息系统功能规范》，采用成熟的、先进的及符合国际标准的系统结构、计算机技术、通讯技术、数据库技术、存储技术和网络技术，保证产品的通用性、兼容性，保证整体构架生命周期可持续性和可成长性。</w:t>
      </w:r>
    </w:p>
    <w:p>
      <w:pPr>
        <w:spacing w:before="156" w:beforeLines="50" w:after="156" w:afterLines="50" w:line="360" w:lineRule="auto"/>
        <w:ind w:firstLine="480" w:firstLineChars="200"/>
        <w:rPr>
          <w:rFonts w:ascii="宋体" w:hAnsi="宋体"/>
          <w:szCs w:val="24"/>
        </w:rPr>
      </w:pPr>
      <w:r>
        <w:rPr>
          <w:rFonts w:hint="eastAsia" w:ascii="宋体" w:hAnsi="宋体"/>
          <w:szCs w:val="24"/>
        </w:rPr>
        <w:t>技术总体要求如下：</w:t>
      </w:r>
    </w:p>
    <w:p>
      <w:pPr>
        <w:spacing w:before="156" w:beforeLines="50" w:after="156" w:afterLines="50" w:line="360" w:lineRule="auto"/>
        <w:ind w:firstLine="480" w:firstLineChars="200"/>
        <w:rPr>
          <w:rFonts w:ascii="宋体" w:hAnsi="宋体"/>
          <w:szCs w:val="24"/>
        </w:rPr>
      </w:pPr>
      <w:r>
        <w:rPr>
          <w:rFonts w:ascii="宋体" w:hAnsi="宋体"/>
          <w:szCs w:val="24"/>
        </w:rPr>
        <w:t>(1)系统基于Windows或UNIX/Linux平台设计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(2)支持全面虚拟化部署，构建基于VMware的虚拟化平台，提供全院统一的计算资源分配调度池，同时充分利用VMware的HA，FT保障系统的高可用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(3)影像发布方式采用 B/S 架构设计，既保障系统的灵活性，又保障系统的易使用、易维护</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(4)支持HL7(Health Level Seven)和DICOM标准的集成方式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(5)供应商所提供的PACS/RIS为全中文操作界面产品。</w:t>
      </w:r>
    </w:p>
    <w:p>
      <w:pPr>
        <w:spacing w:before="156" w:beforeLines="50" w:after="156" w:afterLines="50" w:line="360" w:lineRule="auto"/>
        <w:ind w:firstLine="480" w:firstLineChars="200"/>
        <w:rPr>
          <w:rFonts w:ascii="宋体" w:hAnsi="宋体"/>
          <w:szCs w:val="24"/>
        </w:rPr>
      </w:pPr>
      <w:r>
        <w:rPr>
          <w:rFonts w:hint="eastAsia" w:ascii="宋体" w:hAnsi="宋体"/>
          <w:szCs w:val="24"/>
        </w:rPr>
        <w:t>同时本次项目还需要满足</w:t>
      </w:r>
      <w:r>
        <w:rPr>
          <w:rFonts w:ascii="宋体" w:hAnsi="宋体"/>
          <w:szCs w:val="24"/>
        </w:rPr>
        <w:t>业务协同与影像互联互通需求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为进一步加强院区间影像诊断业务协同管理水平、实现精益化跨院区科室发展，打通院区间影像互联互通、提升患者就诊服务体验，本次</w:t>
      </w:r>
      <w:r>
        <w:rPr>
          <w:rFonts w:ascii="宋体" w:hAnsi="宋体"/>
          <w:szCs w:val="24"/>
        </w:rPr>
        <w:t>应提供与多院区PACS/RIS系统的无缝集成方案，实现如下使用效果：</w:t>
      </w:r>
    </w:p>
    <w:p>
      <w:pPr>
        <w:spacing w:before="156" w:beforeLines="50" w:after="156" w:afterLines="50" w:line="360" w:lineRule="auto"/>
        <w:ind w:firstLine="480" w:firstLineChars="200"/>
        <w:rPr>
          <w:rFonts w:ascii="宋体" w:hAnsi="宋体"/>
          <w:szCs w:val="24"/>
        </w:rPr>
      </w:pPr>
      <w:r>
        <w:rPr>
          <w:rFonts w:hint="eastAsia" w:ascii="宋体" w:hAnsi="宋体"/>
          <w:szCs w:val="24"/>
        </w:rPr>
        <w:t>（1）</w:t>
      </w:r>
      <w:r>
        <w:rPr>
          <w:rFonts w:ascii="宋体" w:hAnsi="宋体"/>
          <w:szCs w:val="24"/>
        </w:rPr>
        <w:t>实现院区跨系统间的影像共享，放射医生可以便捷地在同一系统界面完成多院区的检查报告的撰写工作，无需切换系统实现，满足医院放射检查诊断业务协同运营的需求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（2）</w:t>
      </w:r>
      <w:r>
        <w:rPr>
          <w:rFonts w:ascii="宋体" w:hAnsi="宋体"/>
          <w:szCs w:val="24"/>
        </w:rPr>
        <w:t>实现影像数据的互联互通，可以满足放射医师、临床医生对于患者影像的便捷、灵活的跨院区访问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（3）</w:t>
      </w:r>
      <w:r>
        <w:rPr>
          <w:rFonts w:ascii="宋体" w:hAnsi="宋体"/>
          <w:szCs w:val="24"/>
        </w:rPr>
        <w:t>支持跨院区影像数据的集中归档存储管理，降低IT数据资产异地重复治理成本，节约医院运营成本</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投标人应在投标技术方案文件中详细阐述相关需求技术实现方式，并予以承诺实现。</w:t>
      </w:r>
    </w:p>
    <w:p>
      <w:pPr>
        <w:spacing w:before="156" w:beforeLines="50" w:after="156" w:afterLines="50" w:line="360" w:lineRule="auto"/>
        <w:ind w:firstLine="480" w:firstLineChars="200"/>
        <w:rPr>
          <w:rFonts w:ascii="宋体" w:hAnsi="宋体"/>
          <w:szCs w:val="24"/>
        </w:rPr>
      </w:pPr>
      <w:r>
        <w:rPr>
          <w:rFonts w:hint="eastAsia" w:ascii="宋体" w:hAnsi="宋体"/>
          <w:szCs w:val="24"/>
        </w:rPr>
        <w:t>主要技术与功能需求如下：</w:t>
      </w:r>
    </w:p>
    <w:p>
      <w:pPr>
        <w:pStyle w:val="7"/>
        <w:spacing w:before="156" w:beforeLines="50" w:after="156" w:afterLines="50" w:line="360" w:lineRule="auto"/>
        <w:rPr>
          <w:rFonts w:ascii="宋体" w:hAnsi="宋体"/>
        </w:rPr>
      </w:pPr>
      <w:r>
        <w:rPr>
          <w:rFonts w:ascii="宋体" w:hAnsi="宋体"/>
        </w:rPr>
        <w:t>影像归档与传输信息系统（PACS系统）</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影像收取服务</w:t>
      </w:r>
    </w:p>
    <w:p>
      <w:pPr>
        <w:spacing w:before="156" w:beforeLines="50" w:after="156" w:afterLines="50" w:line="360" w:lineRule="auto"/>
        <w:ind w:firstLine="480" w:firstLineChars="200"/>
        <w:rPr>
          <w:rFonts w:ascii="宋体" w:hAnsi="宋体"/>
          <w:szCs w:val="24"/>
        </w:rPr>
      </w:pPr>
      <w:r>
        <w:rPr>
          <w:rFonts w:ascii="宋体" w:hAnsi="宋体"/>
          <w:szCs w:val="24"/>
        </w:rPr>
        <w:t>支持全面的 DICOM3.0 影像设备类型，包括：CT、MR、CR、DR、MG、DSA等</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服务器软件提供DICOM Storage SCU/SCP SOP Class，可直接接收所有符合DICOM3.0标准的影像数据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 DICOM storage commitment</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影像收取服务器可以根据检查设备的数量扩展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可同时接收多个不同影像设备发送的数据，支持多个用户对同一影像数据的并发调阅请求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可以作为外部DICOM客户端通过DICOM Query/Retrieve 和C-Move与PACS通信的接口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支持硬件负载均衡器的负载平衡，如F5或A10。</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影像存储服务</w:t>
      </w:r>
    </w:p>
    <w:p>
      <w:pPr>
        <w:spacing w:before="156" w:beforeLines="50" w:after="156" w:afterLines="50" w:line="360" w:lineRule="auto"/>
        <w:ind w:firstLine="480" w:firstLineChars="200"/>
        <w:rPr>
          <w:rFonts w:ascii="宋体" w:hAnsi="宋体"/>
          <w:szCs w:val="24"/>
        </w:rPr>
      </w:pPr>
      <w:r>
        <w:rPr>
          <w:rFonts w:ascii="宋体" w:hAnsi="宋体"/>
          <w:szCs w:val="24"/>
        </w:rPr>
        <w:t>支持DAS、SAN、NAS、CAS、云存储各种存储技术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具有自动存储管理功能，支持存储“水线”设置，即：如果系统超出或者达到存储“水线”设置值，系统将自动转存前期归档的数据以保障存储空间</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可对不同种类影像数据分别设定不同的压缩条件包括:不压缩、压缩，压缩可分非失真、失真压缩，失真压缩又可分别设定不同的压缩比</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存储之间的数据根据设定的规则实现自动迁移和统一数据管理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支持影像存储和发布的无损和有损压缩即DICOM Lossless和DICOM Lossy，压缩比例不小于2:1</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在线数据往近线数据的归档全部自动完成</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可以根据配置的检查状态（如，验证、完成等）完成后或配置的时间到达后进行自动归档。</w:t>
      </w:r>
    </w:p>
    <w:p>
      <w:pPr>
        <w:pStyle w:val="7"/>
        <w:spacing w:before="156" w:beforeLines="50" w:after="156" w:afterLines="50" w:line="360" w:lineRule="auto"/>
        <w:rPr>
          <w:rFonts w:ascii="宋体" w:hAnsi="宋体"/>
        </w:rPr>
      </w:pPr>
      <w:r>
        <w:rPr>
          <w:rFonts w:ascii="宋体" w:hAnsi="宋体"/>
        </w:rPr>
        <w:t>放射科信息系统（RIS系统）</w:t>
      </w:r>
    </w:p>
    <w:p>
      <w:pPr>
        <w:spacing w:before="156" w:beforeLines="50" w:after="156" w:afterLines="50" w:line="360" w:lineRule="auto"/>
        <w:rPr>
          <w:rFonts w:ascii="宋体" w:hAnsi="宋体"/>
          <w:szCs w:val="24"/>
        </w:rPr>
      </w:pPr>
      <w:r>
        <w:rPr>
          <w:rFonts w:ascii="宋体" w:hAnsi="宋体"/>
          <w:szCs w:val="24"/>
        </w:rPr>
        <w:t>1</w:t>
      </w:r>
      <w:r>
        <w:rPr>
          <w:rFonts w:hint="eastAsia" w:ascii="宋体" w:hAnsi="宋体"/>
          <w:b/>
          <w:bCs/>
          <w:szCs w:val="24"/>
        </w:rPr>
        <w:t>、</w:t>
      </w:r>
      <w:r>
        <w:rPr>
          <w:rFonts w:ascii="宋体" w:hAnsi="宋体"/>
          <w:b/>
          <w:bCs/>
          <w:szCs w:val="24"/>
        </w:rPr>
        <w:t>核心流程服务</w:t>
      </w:r>
    </w:p>
    <w:p>
      <w:pPr>
        <w:spacing w:before="156" w:beforeLines="50" w:after="156" w:afterLines="50" w:line="360" w:lineRule="auto"/>
        <w:ind w:firstLine="480" w:firstLineChars="200"/>
        <w:rPr>
          <w:rFonts w:ascii="宋体" w:hAnsi="宋体"/>
          <w:szCs w:val="24"/>
        </w:rPr>
      </w:pPr>
      <w:r>
        <w:rPr>
          <w:rFonts w:ascii="宋体" w:hAnsi="宋体"/>
          <w:szCs w:val="24"/>
        </w:rPr>
        <w:t>使用DB2, Oracle，MS SQL Server，My SQL等关系型数据库。</w:t>
      </w:r>
    </w:p>
    <w:p>
      <w:pPr>
        <w:spacing w:before="156" w:beforeLines="50" w:after="156" w:afterLines="50" w:line="360" w:lineRule="auto"/>
        <w:ind w:firstLine="480" w:firstLineChars="200"/>
        <w:rPr>
          <w:rFonts w:ascii="宋体" w:hAnsi="宋体"/>
          <w:szCs w:val="24"/>
        </w:rPr>
      </w:pPr>
      <w:r>
        <w:rPr>
          <w:rFonts w:ascii="宋体" w:hAnsi="宋体"/>
          <w:szCs w:val="24"/>
        </w:rPr>
        <w:t>支持Vmware虚拟化平台。</w:t>
      </w:r>
    </w:p>
    <w:p>
      <w:pPr>
        <w:spacing w:before="156" w:beforeLines="50" w:after="156" w:afterLines="50" w:line="360" w:lineRule="auto"/>
        <w:ind w:firstLine="480" w:firstLineChars="200"/>
        <w:rPr>
          <w:rFonts w:ascii="宋体" w:hAnsi="宋体"/>
          <w:szCs w:val="24"/>
        </w:rPr>
      </w:pPr>
      <w:r>
        <w:rPr>
          <w:rFonts w:ascii="宋体" w:hAnsi="宋体"/>
          <w:szCs w:val="24"/>
        </w:rPr>
        <w:t>与PACS系统无缝整合，用户打开检查报告界面时，可同时将对应的病人影像自动调出，也能够在医生调阅影像时，点击查看对应的检查报告。</w:t>
      </w:r>
    </w:p>
    <w:p>
      <w:pPr>
        <w:spacing w:before="156" w:beforeLines="50" w:after="156" w:afterLines="50" w:line="360" w:lineRule="auto"/>
        <w:ind w:firstLine="480" w:firstLineChars="200"/>
        <w:rPr>
          <w:rFonts w:ascii="宋体" w:hAnsi="宋体"/>
          <w:szCs w:val="24"/>
        </w:rPr>
      </w:pPr>
      <w:r>
        <w:rPr>
          <w:rFonts w:ascii="宋体" w:hAnsi="宋体"/>
          <w:szCs w:val="24"/>
        </w:rPr>
        <w:t>自动将检查数据与影像数据进行对应、匹配。</w:t>
      </w:r>
    </w:p>
    <w:p>
      <w:pPr>
        <w:spacing w:before="156" w:beforeLines="50" w:after="156" w:afterLines="50" w:line="360" w:lineRule="auto"/>
        <w:ind w:firstLine="480" w:firstLineChars="200"/>
        <w:rPr>
          <w:rFonts w:ascii="宋体" w:hAnsi="宋体"/>
          <w:szCs w:val="24"/>
        </w:rPr>
      </w:pPr>
      <w:r>
        <w:rPr>
          <w:rFonts w:ascii="宋体" w:hAnsi="宋体"/>
          <w:szCs w:val="24"/>
        </w:rPr>
        <w:t>支持完整的DICOM Work list工作清单。</w:t>
      </w:r>
    </w:p>
    <w:p>
      <w:pPr>
        <w:spacing w:before="156" w:beforeLines="50" w:after="156" w:afterLines="50" w:line="360" w:lineRule="auto"/>
        <w:ind w:firstLine="480" w:firstLineChars="200"/>
        <w:rPr>
          <w:rFonts w:ascii="宋体" w:hAnsi="宋体"/>
          <w:szCs w:val="24"/>
        </w:rPr>
      </w:pPr>
      <w:r>
        <w:rPr>
          <w:rFonts w:ascii="宋体" w:hAnsi="宋体"/>
          <w:szCs w:val="24"/>
        </w:rPr>
        <w:t>支持与HIS系统集成，实现检查登记时输入患者号后从HIS调入病人信息，一次完成预约登记工作。</w:t>
      </w:r>
    </w:p>
    <w:p>
      <w:pPr>
        <w:spacing w:before="156" w:beforeLines="50" w:after="156" w:afterLines="50" w:line="360" w:lineRule="auto"/>
        <w:ind w:firstLine="480" w:firstLineChars="200"/>
        <w:rPr>
          <w:rFonts w:ascii="宋体" w:hAnsi="宋体"/>
          <w:szCs w:val="24"/>
        </w:rPr>
      </w:pPr>
      <w:r>
        <w:rPr>
          <w:rFonts w:ascii="宋体" w:hAnsi="宋体"/>
          <w:szCs w:val="24"/>
        </w:rPr>
        <w:t>系统的所有用户由系统管理员统一创建，并根据该用户在业务流程中担任的角色设置用户权限，还可根据用户需求设置初始密码可按用户或者组类别赋予使用权限，支持对于个别用户或者用户组，分配使用或者变更系统资源及数据的使用控制功能。</w:t>
      </w:r>
    </w:p>
    <w:p>
      <w:pPr>
        <w:spacing w:before="156" w:beforeLines="50" w:after="156" w:afterLines="50" w:line="360" w:lineRule="auto"/>
        <w:ind w:firstLine="480" w:firstLineChars="200"/>
        <w:rPr>
          <w:rFonts w:ascii="宋体" w:hAnsi="宋体"/>
          <w:szCs w:val="24"/>
        </w:rPr>
      </w:pPr>
      <w:r>
        <w:rPr>
          <w:rFonts w:ascii="宋体" w:hAnsi="宋体"/>
          <w:szCs w:val="24"/>
        </w:rPr>
        <w:t>对系统设置、客户端设置、相关字典数据的维护提供GUI工具。</w:t>
      </w:r>
    </w:p>
    <w:p>
      <w:pPr>
        <w:spacing w:before="156" w:beforeLines="50" w:after="156" w:afterLines="50" w:line="360" w:lineRule="auto"/>
        <w:ind w:firstLine="480" w:firstLineChars="200"/>
        <w:rPr>
          <w:rFonts w:ascii="宋体" w:hAnsi="宋体"/>
          <w:szCs w:val="24"/>
        </w:rPr>
      </w:pPr>
      <w:r>
        <w:rPr>
          <w:rFonts w:ascii="宋体" w:hAnsi="宋体"/>
          <w:szCs w:val="24"/>
        </w:rPr>
        <w:t>提供对VIP病人影像等资料的保护和访问内权限管理。</w:t>
      </w:r>
    </w:p>
    <w:p>
      <w:pPr>
        <w:spacing w:before="156" w:beforeLines="50" w:after="156" w:afterLines="50" w:line="360" w:lineRule="auto"/>
        <w:ind w:firstLine="480" w:firstLineChars="200"/>
        <w:rPr>
          <w:rFonts w:ascii="宋体" w:hAnsi="宋体"/>
          <w:szCs w:val="24"/>
        </w:rPr>
      </w:pPr>
      <w:r>
        <w:rPr>
          <w:rFonts w:ascii="宋体" w:hAnsi="宋体"/>
          <w:szCs w:val="24"/>
        </w:rPr>
        <w:t>管理RIS各个流程产生的数据管理包括诊断业务数据和安全日志等。</w:t>
      </w:r>
    </w:p>
    <w:p>
      <w:pPr>
        <w:spacing w:before="156" w:beforeLines="50" w:after="156" w:afterLines="50" w:line="360" w:lineRule="auto"/>
        <w:ind w:firstLine="480" w:firstLineChars="200"/>
        <w:rPr>
          <w:rFonts w:ascii="宋体" w:hAnsi="宋体"/>
          <w:szCs w:val="24"/>
        </w:rPr>
      </w:pPr>
      <w:r>
        <w:rPr>
          <w:rFonts w:ascii="宋体" w:hAnsi="宋体"/>
          <w:szCs w:val="24"/>
        </w:rPr>
        <w:t>数据收集：记录所有RIS行为的数据，在开始检查和结束检查时间点的分析，报告医生和审核医生对报告的修改行为的时间收集。打开报告，编写报告的时间收集。</w:t>
      </w:r>
    </w:p>
    <w:p>
      <w:pPr>
        <w:spacing w:before="156" w:beforeLines="50" w:after="156" w:afterLines="50" w:line="360" w:lineRule="auto"/>
        <w:ind w:firstLine="480" w:firstLineChars="200"/>
        <w:rPr>
          <w:rFonts w:ascii="宋体" w:hAnsi="宋体"/>
          <w:szCs w:val="24"/>
        </w:rPr>
      </w:pPr>
      <w:r>
        <w:rPr>
          <w:rFonts w:ascii="宋体" w:hAnsi="宋体"/>
          <w:szCs w:val="24"/>
        </w:rPr>
        <w:t>数据分析：全面分析一个检查整个生命周期各个关键时间段的分布。分析检查操作时间包含机器时间和人工时间。 分析设备利用率，检查时间和检查等待时间。</w:t>
      </w:r>
    </w:p>
    <w:p>
      <w:pPr>
        <w:spacing w:before="156" w:beforeLines="50" w:after="156" w:afterLines="50" w:line="360" w:lineRule="auto"/>
        <w:ind w:firstLine="480" w:firstLineChars="200"/>
        <w:rPr>
          <w:rFonts w:ascii="宋体" w:hAnsi="宋体"/>
          <w:szCs w:val="24"/>
        </w:rPr>
      </w:pPr>
      <w:r>
        <w:rPr>
          <w:rFonts w:ascii="宋体" w:hAnsi="宋体"/>
          <w:szCs w:val="24"/>
        </w:rPr>
        <w:t>支持国际疾病分类标准（ICD 10）的名称描述、编码及查询。</w:t>
      </w:r>
    </w:p>
    <w:p>
      <w:pPr>
        <w:spacing w:before="156" w:beforeLines="50" w:after="156" w:afterLines="50" w:line="360" w:lineRule="auto"/>
        <w:ind w:firstLine="480" w:firstLineChars="200"/>
        <w:rPr>
          <w:rFonts w:ascii="宋体" w:hAnsi="宋体"/>
          <w:szCs w:val="24"/>
        </w:rPr>
      </w:pPr>
      <w:r>
        <w:rPr>
          <w:rFonts w:ascii="宋体" w:hAnsi="宋体"/>
          <w:szCs w:val="24"/>
        </w:rPr>
        <w:t>提供ICD10和ACR疾病代码归类，可根据解剖部位代码及病理疾病代码进行归类及查询。</w:t>
      </w:r>
    </w:p>
    <w:p>
      <w:pPr>
        <w:spacing w:before="156" w:beforeLines="50" w:after="156" w:afterLines="50" w:line="360" w:lineRule="auto"/>
        <w:ind w:firstLine="480" w:firstLineChars="200"/>
        <w:rPr>
          <w:rFonts w:ascii="宋体" w:hAnsi="宋体"/>
          <w:szCs w:val="24"/>
        </w:rPr>
      </w:pPr>
      <w:r>
        <w:rPr>
          <w:rFonts w:ascii="宋体" w:hAnsi="宋体"/>
          <w:szCs w:val="24"/>
        </w:rPr>
        <w:t>每个用户应使用各自的ID和密码登录系统，访问系统中的数据，管理员可为每个用户分配访问系统数据的范围。</w:t>
      </w:r>
    </w:p>
    <w:p>
      <w:pPr>
        <w:spacing w:before="156" w:beforeLines="50" w:after="156" w:afterLines="50" w:line="360" w:lineRule="auto"/>
        <w:ind w:firstLine="480" w:firstLineChars="200"/>
        <w:rPr>
          <w:rFonts w:ascii="宋体" w:hAnsi="宋体"/>
          <w:szCs w:val="24"/>
        </w:rPr>
      </w:pPr>
      <w:r>
        <w:rPr>
          <w:rFonts w:ascii="宋体" w:hAnsi="宋体"/>
          <w:szCs w:val="24"/>
        </w:rPr>
        <w:t>支持检查的制动，当检查发生异常后，制动检查，避免检查流入下一个工作流，当检查恢复正常后，取消制动进行正常的工作流。</w:t>
      </w:r>
    </w:p>
    <w:p>
      <w:pPr>
        <w:spacing w:before="156" w:beforeLines="50" w:after="156" w:afterLines="50" w:line="360" w:lineRule="auto"/>
        <w:ind w:firstLine="480" w:firstLineChars="200"/>
        <w:rPr>
          <w:rFonts w:ascii="宋体" w:hAnsi="宋体"/>
          <w:szCs w:val="24"/>
        </w:rPr>
      </w:pPr>
      <w:r>
        <w:rPr>
          <w:rFonts w:ascii="宋体" w:hAnsi="宋体"/>
          <w:szCs w:val="24"/>
        </w:rPr>
        <w:t>支持患者附属信息，可添加患者的过敏史、病史、医闹等信息，在每个检查环节都高亮显示。</w:t>
      </w:r>
    </w:p>
    <w:p>
      <w:pPr>
        <w:spacing w:before="156" w:beforeLines="50" w:after="156" w:afterLines="50" w:line="360" w:lineRule="auto"/>
        <w:ind w:firstLine="480" w:firstLineChars="200"/>
        <w:rPr>
          <w:rFonts w:ascii="宋体" w:hAnsi="宋体"/>
          <w:szCs w:val="24"/>
        </w:rPr>
      </w:pPr>
      <w:r>
        <w:rPr>
          <w:rFonts w:ascii="宋体" w:hAnsi="宋体"/>
          <w:szCs w:val="24"/>
        </w:rPr>
        <w:t>支持所有操作步骤的操作日志，对所有的操作都记录审计日志，可追踪到具体的便用人和操作IP。</w:t>
      </w:r>
    </w:p>
    <w:p>
      <w:pPr>
        <w:spacing w:before="156" w:beforeLines="50" w:after="156" w:afterLines="50" w:line="360" w:lineRule="auto"/>
        <w:ind w:firstLine="480" w:firstLineChars="200"/>
        <w:rPr>
          <w:rFonts w:ascii="宋体" w:hAnsi="宋体"/>
          <w:szCs w:val="24"/>
        </w:rPr>
      </w:pPr>
      <w:r>
        <w:rPr>
          <w:rFonts w:ascii="宋体" w:hAnsi="宋体"/>
          <w:szCs w:val="24"/>
        </w:rPr>
        <w:t>支持简单查询和高级查询，支持数据库所有患者和检查字段均可作为高级查询元素来实现查询，在高级查询中可任意组合查询条件，并且用户可将自己常用的查询条件保存为自有查询条件，还可将它设置为可一键点击的快捷查询,用户在任意电脑登陆后都能显示自己的配置，完全实现个性化查询。</w:t>
      </w:r>
    </w:p>
    <w:p>
      <w:pPr>
        <w:spacing w:before="156" w:beforeLines="50" w:after="156" w:afterLines="50" w:line="360" w:lineRule="auto"/>
        <w:ind w:firstLine="480" w:firstLineChars="200"/>
        <w:rPr>
          <w:rFonts w:ascii="宋体" w:hAnsi="宋体"/>
          <w:szCs w:val="24"/>
        </w:rPr>
      </w:pPr>
      <w:r>
        <w:rPr>
          <w:rFonts w:ascii="宋体" w:hAnsi="宋体"/>
          <w:szCs w:val="24"/>
        </w:rPr>
        <w:t>可将某些需要关注的检查用颜色区分。</w:t>
      </w:r>
    </w:p>
    <w:p>
      <w:pPr>
        <w:spacing w:before="156" w:beforeLines="50" w:after="156" w:afterLines="50" w:line="360" w:lineRule="auto"/>
        <w:ind w:firstLine="480" w:firstLineChars="200"/>
        <w:rPr>
          <w:rFonts w:ascii="宋体" w:hAnsi="宋体"/>
          <w:szCs w:val="24"/>
        </w:rPr>
      </w:pPr>
      <w:r>
        <w:rPr>
          <w:rFonts w:ascii="宋体" w:hAnsi="宋体"/>
          <w:szCs w:val="24"/>
        </w:rPr>
        <w:t>支持用户在检查列表中，可自由拖拽列的显示顺序、调整列的宽度、设置列的隐藏与显示，并自动记住，用户在任意电脑登陆后都能显示自己的配置。</w:t>
      </w:r>
    </w:p>
    <w:p>
      <w:pPr>
        <w:spacing w:before="156" w:beforeLines="50" w:after="156" w:afterLines="50" w:line="360" w:lineRule="auto"/>
        <w:ind w:firstLine="480" w:firstLineChars="200"/>
        <w:rPr>
          <w:rFonts w:ascii="宋体" w:hAnsi="宋体"/>
          <w:szCs w:val="24"/>
        </w:rPr>
      </w:pPr>
      <w:r>
        <w:rPr>
          <w:rFonts w:ascii="宋体" w:hAnsi="宋体"/>
          <w:szCs w:val="24"/>
        </w:rPr>
        <w:t>检查备注：备注项可自定义，也可自由添加备注内容。添加新的检查备注后发消息通知上一次添加备注的医生。可删除自己添加的备注，管理员可查看被删除的备注。查看历史备注。</w:t>
      </w:r>
    </w:p>
    <w:p>
      <w:pPr>
        <w:spacing w:before="156" w:beforeLines="50" w:after="156" w:afterLines="50" w:line="360" w:lineRule="auto"/>
        <w:ind w:firstLine="480" w:firstLineChars="200"/>
        <w:rPr>
          <w:rFonts w:ascii="宋体" w:hAnsi="宋体"/>
          <w:szCs w:val="24"/>
        </w:rPr>
      </w:pPr>
      <w:r>
        <w:rPr>
          <w:rFonts w:ascii="宋体" w:hAnsi="宋体"/>
          <w:szCs w:val="24"/>
        </w:rPr>
        <w:t>可以根据不同病人类型和设备类型，设置报告告警时间的默认值。</w:t>
      </w:r>
    </w:p>
    <w:p>
      <w:pPr>
        <w:spacing w:before="156" w:beforeLines="50" w:after="156" w:afterLines="50" w:line="360" w:lineRule="auto"/>
        <w:ind w:firstLine="480" w:firstLineChars="200"/>
        <w:rPr>
          <w:rFonts w:ascii="宋体" w:hAnsi="宋体"/>
          <w:szCs w:val="24"/>
        </w:rPr>
      </w:pPr>
      <w:r>
        <w:rPr>
          <w:rFonts w:ascii="宋体" w:hAnsi="宋体"/>
          <w:szCs w:val="24"/>
        </w:rPr>
        <w:t>可以对RIS 系统设备工作的时间片进行排班设置。</w:t>
      </w:r>
    </w:p>
    <w:p>
      <w:pPr>
        <w:spacing w:before="156" w:beforeLines="50" w:after="156" w:afterLines="50" w:line="360" w:lineRule="auto"/>
        <w:ind w:firstLine="480" w:firstLineChars="200"/>
        <w:rPr>
          <w:rFonts w:ascii="宋体" w:hAnsi="宋体"/>
          <w:szCs w:val="24"/>
        </w:rPr>
      </w:pPr>
      <w:r>
        <w:rPr>
          <w:rFonts w:ascii="宋体" w:hAnsi="宋体"/>
          <w:szCs w:val="24"/>
        </w:rPr>
        <w:t>支持将系统的配置参数导入、导出为XML文件。</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统计报表服务</w:t>
      </w:r>
    </w:p>
    <w:p>
      <w:pPr>
        <w:spacing w:before="156" w:beforeLines="50" w:after="156" w:afterLines="50" w:line="360" w:lineRule="auto"/>
        <w:ind w:firstLine="480" w:firstLineChars="200"/>
        <w:rPr>
          <w:rFonts w:ascii="宋体" w:hAnsi="宋体"/>
          <w:szCs w:val="24"/>
        </w:rPr>
      </w:pPr>
      <w:r>
        <w:rPr>
          <w:rFonts w:ascii="宋体" w:hAnsi="宋体"/>
          <w:szCs w:val="24"/>
        </w:rPr>
        <w:t>提供综合查询，支持自定义组合查询条件。查询条件可以按照各种逻辑运算（与/或/非/大于/小于等）的结果组合。</w:t>
      </w:r>
    </w:p>
    <w:p>
      <w:pPr>
        <w:spacing w:before="156" w:beforeLines="50" w:after="156" w:afterLines="50" w:line="360" w:lineRule="auto"/>
        <w:ind w:firstLine="480" w:firstLineChars="200"/>
        <w:rPr>
          <w:rFonts w:ascii="宋体" w:hAnsi="宋体"/>
          <w:szCs w:val="24"/>
        </w:rPr>
      </w:pPr>
      <w:r>
        <w:rPr>
          <w:rFonts w:ascii="宋体" w:hAnsi="宋体"/>
          <w:szCs w:val="24"/>
        </w:rPr>
        <w:t>支持设备工作量统计。</w:t>
      </w:r>
    </w:p>
    <w:p>
      <w:pPr>
        <w:spacing w:before="156" w:beforeLines="50" w:after="156" w:afterLines="50" w:line="360" w:lineRule="auto"/>
        <w:ind w:firstLine="480" w:firstLineChars="200"/>
        <w:rPr>
          <w:rFonts w:ascii="宋体" w:hAnsi="宋体"/>
          <w:szCs w:val="24"/>
        </w:rPr>
      </w:pPr>
      <w:r>
        <w:rPr>
          <w:rFonts w:ascii="宋体" w:hAnsi="宋体"/>
          <w:szCs w:val="24"/>
        </w:rPr>
        <w:t>支持登记工作量统计。</w:t>
      </w:r>
    </w:p>
    <w:p>
      <w:pPr>
        <w:spacing w:before="156" w:beforeLines="50" w:after="156" w:afterLines="50" w:line="360" w:lineRule="auto"/>
        <w:ind w:firstLine="480" w:firstLineChars="200"/>
        <w:rPr>
          <w:rFonts w:ascii="宋体" w:hAnsi="宋体"/>
          <w:szCs w:val="24"/>
        </w:rPr>
      </w:pPr>
      <w:r>
        <w:rPr>
          <w:rFonts w:ascii="宋体" w:hAnsi="宋体"/>
          <w:szCs w:val="24"/>
        </w:rPr>
        <w:t>支持医师工作量统计。</w:t>
      </w:r>
    </w:p>
    <w:p>
      <w:pPr>
        <w:spacing w:before="156" w:beforeLines="50" w:after="156" w:afterLines="50" w:line="360" w:lineRule="auto"/>
        <w:ind w:firstLine="480" w:firstLineChars="200"/>
        <w:rPr>
          <w:rFonts w:ascii="宋体" w:hAnsi="宋体"/>
          <w:szCs w:val="24"/>
        </w:rPr>
      </w:pPr>
      <w:r>
        <w:rPr>
          <w:rFonts w:ascii="宋体" w:hAnsi="宋体"/>
          <w:szCs w:val="24"/>
        </w:rPr>
        <w:t>支持开单统计。</w:t>
      </w:r>
    </w:p>
    <w:p>
      <w:pPr>
        <w:spacing w:before="156" w:beforeLines="50" w:after="156" w:afterLines="50" w:line="360" w:lineRule="auto"/>
        <w:ind w:firstLine="480" w:firstLineChars="200"/>
        <w:rPr>
          <w:rFonts w:ascii="宋体" w:hAnsi="宋体"/>
          <w:szCs w:val="24"/>
        </w:rPr>
      </w:pPr>
      <w:r>
        <w:rPr>
          <w:rFonts w:ascii="宋体" w:hAnsi="宋体"/>
          <w:szCs w:val="24"/>
        </w:rPr>
        <w:t>支持查询统计检查的胶片数、图像数或曝光数。</w:t>
      </w:r>
    </w:p>
    <w:p>
      <w:pPr>
        <w:spacing w:before="156" w:beforeLines="50" w:after="156" w:afterLines="50" w:line="360" w:lineRule="auto"/>
        <w:ind w:firstLine="480" w:firstLineChars="200"/>
        <w:rPr>
          <w:rFonts w:ascii="宋体" w:hAnsi="宋体"/>
          <w:szCs w:val="24"/>
        </w:rPr>
      </w:pPr>
      <w:r>
        <w:rPr>
          <w:rFonts w:ascii="宋体" w:hAnsi="宋体"/>
          <w:szCs w:val="24"/>
        </w:rPr>
        <w:t>支持检查费用统计功能。</w:t>
      </w:r>
    </w:p>
    <w:p>
      <w:pPr>
        <w:spacing w:before="156" w:beforeLines="50" w:after="156" w:afterLines="50" w:line="360" w:lineRule="auto"/>
        <w:ind w:firstLine="480" w:firstLineChars="200"/>
        <w:rPr>
          <w:rFonts w:ascii="宋体" w:hAnsi="宋体"/>
          <w:szCs w:val="24"/>
        </w:rPr>
      </w:pPr>
      <w:r>
        <w:rPr>
          <w:rFonts w:ascii="宋体" w:hAnsi="宋体"/>
          <w:szCs w:val="24"/>
        </w:rPr>
        <w:t>根据ACR代码、ICD10代码统计疾病。</w:t>
      </w:r>
    </w:p>
    <w:p>
      <w:pPr>
        <w:spacing w:before="156" w:beforeLines="50" w:after="156" w:afterLines="50" w:line="360" w:lineRule="auto"/>
        <w:ind w:firstLine="480" w:firstLineChars="200"/>
        <w:rPr>
          <w:rFonts w:ascii="宋体" w:hAnsi="宋体"/>
          <w:szCs w:val="24"/>
        </w:rPr>
      </w:pPr>
      <w:r>
        <w:rPr>
          <w:rFonts w:ascii="宋体" w:hAnsi="宋体"/>
          <w:szCs w:val="24"/>
        </w:rPr>
        <w:t>支持阳性率统计。</w:t>
      </w:r>
    </w:p>
    <w:p>
      <w:pPr>
        <w:spacing w:before="156" w:beforeLines="50" w:after="156" w:afterLines="50" w:line="360" w:lineRule="auto"/>
        <w:ind w:firstLine="480" w:firstLineChars="200"/>
        <w:rPr>
          <w:rFonts w:ascii="宋体" w:hAnsi="宋体"/>
          <w:szCs w:val="24"/>
        </w:rPr>
      </w:pPr>
      <w:r>
        <w:rPr>
          <w:rFonts w:ascii="宋体" w:hAnsi="宋体"/>
          <w:szCs w:val="24"/>
        </w:rPr>
        <w:t>支持诊断符合率统计。</w:t>
      </w:r>
    </w:p>
    <w:p>
      <w:pPr>
        <w:spacing w:before="156" w:beforeLines="50" w:after="156" w:afterLines="50" w:line="360" w:lineRule="auto"/>
        <w:ind w:firstLine="480" w:firstLineChars="200"/>
        <w:rPr>
          <w:rFonts w:ascii="宋体" w:hAnsi="宋体"/>
          <w:szCs w:val="24"/>
        </w:rPr>
      </w:pPr>
      <w:r>
        <w:rPr>
          <w:rFonts w:ascii="宋体" w:hAnsi="宋体"/>
          <w:szCs w:val="24"/>
        </w:rPr>
        <w:t>支持统计一段时间的报告诊断质量A等百分比，B等百分比，平均值等。</w:t>
      </w:r>
    </w:p>
    <w:p>
      <w:pPr>
        <w:spacing w:before="156" w:beforeLines="50" w:after="156" w:afterLines="50" w:line="360" w:lineRule="auto"/>
        <w:ind w:firstLine="480" w:firstLineChars="200"/>
        <w:rPr>
          <w:rFonts w:ascii="宋体" w:hAnsi="宋体"/>
          <w:szCs w:val="24"/>
        </w:rPr>
      </w:pPr>
      <w:r>
        <w:rPr>
          <w:rFonts w:ascii="宋体" w:hAnsi="宋体"/>
          <w:szCs w:val="24"/>
        </w:rPr>
        <w:t>支持技师拍片质量统计。</w:t>
      </w:r>
    </w:p>
    <w:p>
      <w:pPr>
        <w:spacing w:before="156" w:beforeLines="50" w:after="156" w:afterLines="50" w:line="360" w:lineRule="auto"/>
        <w:ind w:firstLine="480" w:firstLineChars="200"/>
        <w:rPr>
          <w:rFonts w:ascii="宋体" w:hAnsi="宋体"/>
          <w:szCs w:val="24"/>
        </w:rPr>
      </w:pPr>
      <w:r>
        <w:rPr>
          <w:rFonts w:ascii="宋体" w:hAnsi="宋体"/>
          <w:szCs w:val="24"/>
        </w:rPr>
        <w:t>提供“时间线”管理统计，即：可监控每一个工作流程的工作时间，用于分析，优化，改进系统流程。</w:t>
      </w:r>
    </w:p>
    <w:p>
      <w:pPr>
        <w:spacing w:before="156" w:beforeLines="50" w:after="156" w:afterLines="50" w:line="360" w:lineRule="auto"/>
        <w:ind w:firstLine="480" w:firstLineChars="200"/>
        <w:rPr>
          <w:rFonts w:ascii="宋体" w:hAnsi="宋体"/>
          <w:szCs w:val="24"/>
        </w:rPr>
      </w:pPr>
      <w:r>
        <w:rPr>
          <w:rFonts w:ascii="宋体" w:hAnsi="宋体"/>
          <w:szCs w:val="24"/>
        </w:rPr>
        <w:t>符合条件的统计结果可以以图表方式显示(柱状图、曲线图、饼图)，并可浏览及打印。</w:t>
      </w:r>
    </w:p>
    <w:p>
      <w:pPr>
        <w:spacing w:before="156" w:beforeLines="50" w:after="156" w:afterLines="50" w:line="360" w:lineRule="auto"/>
        <w:ind w:firstLine="480" w:firstLineChars="200"/>
        <w:rPr>
          <w:rFonts w:ascii="宋体" w:hAnsi="宋体"/>
          <w:szCs w:val="24"/>
        </w:rPr>
      </w:pPr>
      <w:r>
        <w:rPr>
          <w:rFonts w:ascii="宋体" w:hAnsi="宋体"/>
          <w:szCs w:val="24"/>
        </w:rPr>
        <w:t>支持统计结果生成相应的报告，并可以进行浏览及打印。</w:t>
      </w:r>
    </w:p>
    <w:p>
      <w:pPr>
        <w:spacing w:before="156" w:beforeLines="50" w:after="156" w:afterLines="50" w:line="360" w:lineRule="auto"/>
        <w:ind w:firstLine="480" w:firstLineChars="200"/>
        <w:rPr>
          <w:rFonts w:ascii="宋体" w:hAnsi="宋体"/>
          <w:szCs w:val="24"/>
        </w:rPr>
      </w:pPr>
      <w:r>
        <w:rPr>
          <w:rFonts w:ascii="宋体" w:hAnsi="宋体"/>
          <w:szCs w:val="24"/>
        </w:rPr>
        <w:t>支持所有统计结果都支持EXCEL文件导出。</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质量控制服务</w:t>
      </w:r>
    </w:p>
    <w:p>
      <w:pPr>
        <w:spacing w:before="156" w:beforeLines="50" w:after="156" w:afterLines="50" w:line="360" w:lineRule="auto"/>
        <w:ind w:firstLine="480" w:firstLineChars="200"/>
        <w:rPr>
          <w:rFonts w:ascii="宋体" w:hAnsi="宋体"/>
          <w:szCs w:val="24"/>
        </w:rPr>
      </w:pPr>
      <w:r>
        <w:rPr>
          <w:rFonts w:ascii="宋体" w:hAnsi="宋体"/>
          <w:szCs w:val="24"/>
        </w:rPr>
        <w:t>提供完整的信息闭环管理，把整个医疗流程作为一个闭环系统，并把该系统中的各项专业管理如：预约登记、技师、报告、审核、复审核、临床等作为闭环子系统，使系统和子系统内的管理构成连续封闭和回路，提高质控质量和完善责任追溯。</w:t>
      </w:r>
    </w:p>
    <w:p>
      <w:pPr>
        <w:spacing w:before="156" w:beforeLines="50" w:after="156" w:afterLines="50" w:line="360" w:lineRule="auto"/>
        <w:ind w:firstLine="480" w:firstLineChars="200"/>
        <w:rPr>
          <w:rFonts w:ascii="宋体" w:hAnsi="宋体"/>
          <w:szCs w:val="24"/>
        </w:rPr>
      </w:pPr>
      <w:r>
        <w:rPr>
          <w:rFonts w:ascii="宋体" w:hAnsi="宋体"/>
          <w:szCs w:val="24"/>
        </w:rPr>
        <w:t>支持质控指标的新增、删除、排序。</w:t>
      </w:r>
    </w:p>
    <w:p>
      <w:pPr>
        <w:spacing w:before="156" w:beforeLines="50" w:after="156" w:afterLines="50" w:line="360" w:lineRule="auto"/>
        <w:ind w:firstLine="480" w:firstLineChars="200"/>
        <w:rPr>
          <w:rFonts w:ascii="宋体" w:hAnsi="宋体"/>
          <w:szCs w:val="24"/>
        </w:rPr>
      </w:pPr>
      <w:r>
        <w:rPr>
          <w:rFonts w:ascii="宋体" w:hAnsi="宋体"/>
          <w:szCs w:val="24"/>
        </w:rPr>
        <w:t>支持设置、撤销关键质控指标。</w:t>
      </w:r>
    </w:p>
    <w:p>
      <w:pPr>
        <w:spacing w:before="156" w:beforeLines="50" w:after="156" w:afterLines="50" w:line="360" w:lineRule="auto"/>
        <w:ind w:firstLine="480" w:firstLineChars="200"/>
        <w:rPr>
          <w:rFonts w:ascii="宋体" w:hAnsi="宋体"/>
          <w:szCs w:val="24"/>
        </w:rPr>
      </w:pPr>
      <w:r>
        <w:rPr>
          <w:rFonts w:ascii="宋体" w:hAnsi="宋体"/>
          <w:szCs w:val="24"/>
        </w:rPr>
        <w:t>支持质控问题指定到责任人，并自动发送消息给责任人。</w:t>
      </w:r>
    </w:p>
    <w:p>
      <w:pPr>
        <w:spacing w:before="156" w:beforeLines="50" w:after="156" w:afterLines="50" w:line="360" w:lineRule="auto"/>
        <w:ind w:firstLine="480" w:firstLineChars="200"/>
        <w:rPr>
          <w:rFonts w:ascii="宋体" w:hAnsi="宋体"/>
          <w:szCs w:val="24"/>
        </w:rPr>
      </w:pPr>
      <w:r>
        <w:rPr>
          <w:rFonts w:ascii="宋体" w:hAnsi="宋体"/>
          <w:szCs w:val="24"/>
        </w:rPr>
        <w:t>支持责任人对问题进行反馈，反馈后自动发送消息给质控人。</w:t>
      </w:r>
    </w:p>
    <w:p>
      <w:pPr>
        <w:spacing w:before="156" w:beforeLines="50" w:after="156" w:afterLines="50" w:line="360" w:lineRule="auto"/>
        <w:ind w:firstLine="480" w:firstLineChars="200"/>
        <w:rPr>
          <w:rFonts w:ascii="宋体" w:hAnsi="宋体"/>
          <w:szCs w:val="24"/>
        </w:rPr>
      </w:pPr>
      <w:r>
        <w:rPr>
          <w:rFonts w:ascii="宋体" w:hAnsi="宋体"/>
          <w:szCs w:val="24"/>
        </w:rPr>
        <w:t>支持反馈结果记录跟踪。</w:t>
      </w:r>
    </w:p>
    <w:p>
      <w:pPr>
        <w:spacing w:before="156" w:beforeLines="50" w:after="156" w:afterLines="50" w:line="360" w:lineRule="auto"/>
        <w:ind w:firstLine="480" w:firstLineChars="200"/>
        <w:rPr>
          <w:rFonts w:ascii="宋体" w:hAnsi="宋体"/>
          <w:szCs w:val="24"/>
        </w:rPr>
      </w:pPr>
      <w:r>
        <w:rPr>
          <w:rFonts w:ascii="宋体" w:hAnsi="宋体"/>
          <w:szCs w:val="24"/>
        </w:rPr>
        <w:t>支持二值质控模版，在模版中设置质控指标，质控人员选择指标是否符合要求，系统根据符合要求的指标个数得出优、良、中、差等质控结果。</w:t>
      </w:r>
    </w:p>
    <w:p>
      <w:pPr>
        <w:spacing w:before="156" w:beforeLines="50" w:after="156" w:afterLines="50" w:line="360" w:lineRule="auto"/>
        <w:ind w:firstLine="480" w:firstLineChars="200"/>
        <w:rPr>
          <w:rFonts w:ascii="宋体" w:hAnsi="宋体"/>
          <w:szCs w:val="24"/>
        </w:rPr>
      </w:pPr>
      <w:r>
        <w:rPr>
          <w:rFonts w:ascii="宋体" w:hAnsi="宋体"/>
          <w:szCs w:val="24"/>
        </w:rPr>
        <w:t>支持分值质控模板，在模版中设置权重总分，并将分数分配到各个指标中，质控人员为每个指标打分，最后根据得分评出优、良、中、差等的质控结果。</w:t>
      </w:r>
    </w:p>
    <w:p>
      <w:pPr>
        <w:spacing w:before="156" w:beforeLines="50" w:after="156" w:afterLines="50" w:line="360" w:lineRule="auto"/>
        <w:ind w:firstLine="480" w:firstLineChars="200"/>
        <w:rPr>
          <w:rFonts w:ascii="宋体" w:hAnsi="宋体"/>
          <w:szCs w:val="24"/>
        </w:rPr>
      </w:pPr>
      <w:r>
        <w:rPr>
          <w:rFonts w:ascii="宋体" w:hAnsi="宋体"/>
          <w:szCs w:val="24"/>
        </w:rPr>
        <w:t>支持质控时自动计算评分分数，并给出质控结果。</w:t>
      </w:r>
    </w:p>
    <w:p>
      <w:pPr>
        <w:spacing w:before="156" w:beforeLines="50" w:after="156" w:afterLines="50" w:line="360" w:lineRule="auto"/>
        <w:ind w:firstLine="480" w:firstLineChars="200"/>
        <w:rPr>
          <w:rFonts w:ascii="宋体" w:hAnsi="宋体"/>
          <w:szCs w:val="24"/>
        </w:rPr>
      </w:pPr>
      <w:r>
        <w:rPr>
          <w:rFonts w:ascii="宋体" w:hAnsi="宋体"/>
          <w:szCs w:val="24"/>
        </w:rPr>
        <w:t>支持质控结果查询、统计、浏览和导出。</w:t>
      </w:r>
    </w:p>
    <w:p>
      <w:pPr>
        <w:spacing w:before="156" w:beforeLines="50" w:after="156" w:afterLines="50" w:line="360" w:lineRule="auto"/>
        <w:ind w:firstLine="480" w:firstLineChars="200"/>
        <w:rPr>
          <w:rFonts w:ascii="宋体" w:hAnsi="宋体"/>
          <w:szCs w:val="24"/>
        </w:rPr>
      </w:pPr>
      <w:r>
        <w:rPr>
          <w:rFonts w:ascii="宋体" w:hAnsi="宋体"/>
          <w:szCs w:val="24"/>
        </w:rPr>
        <w:t>支持导出质控报告，报告样式根据医院需求自由定制。</w:t>
      </w:r>
    </w:p>
    <w:p>
      <w:pPr>
        <w:spacing w:before="156" w:beforeLines="50" w:after="156" w:afterLines="50" w:line="360" w:lineRule="auto"/>
        <w:ind w:firstLine="480" w:firstLineChars="200"/>
        <w:rPr>
          <w:rFonts w:ascii="宋体" w:hAnsi="宋体"/>
          <w:szCs w:val="24"/>
        </w:rPr>
      </w:pPr>
      <w:r>
        <w:rPr>
          <w:rFonts w:ascii="宋体" w:hAnsi="宋体"/>
          <w:szCs w:val="24"/>
        </w:rPr>
        <w:t>支持根据设备类型或者检查方法来配置质控模板。</w:t>
      </w:r>
    </w:p>
    <w:p>
      <w:pPr>
        <w:spacing w:before="156" w:beforeLines="50" w:after="156" w:afterLines="50" w:line="360" w:lineRule="auto"/>
        <w:ind w:firstLine="480" w:firstLineChars="200"/>
        <w:rPr>
          <w:rFonts w:ascii="宋体" w:hAnsi="宋体"/>
          <w:szCs w:val="24"/>
        </w:rPr>
      </w:pPr>
      <w:r>
        <w:rPr>
          <w:rFonts w:ascii="宋体" w:hAnsi="宋体"/>
          <w:szCs w:val="24"/>
        </w:rPr>
        <w:t>支持复制质控模板。</w:t>
      </w:r>
    </w:p>
    <w:p>
      <w:pPr>
        <w:spacing w:before="156" w:beforeLines="50" w:after="156" w:afterLines="50" w:line="360" w:lineRule="auto"/>
        <w:ind w:firstLine="480" w:firstLineChars="200"/>
        <w:rPr>
          <w:rFonts w:ascii="宋体" w:hAnsi="宋体"/>
          <w:szCs w:val="24"/>
        </w:rPr>
      </w:pPr>
      <w:r>
        <w:rPr>
          <w:rFonts w:ascii="宋体" w:hAnsi="宋体"/>
          <w:szCs w:val="24"/>
        </w:rPr>
        <w:t>支持待质控的检查和报告的一键查询。</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报告发布服务</w:t>
      </w:r>
    </w:p>
    <w:p>
      <w:pPr>
        <w:spacing w:before="156" w:beforeLines="50" w:after="156" w:afterLines="50" w:line="360" w:lineRule="auto"/>
        <w:ind w:firstLine="480" w:firstLineChars="200"/>
        <w:rPr>
          <w:rFonts w:ascii="宋体" w:hAnsi="宋体"/>
          <w:szCs w:val="24"/>
        </w:rPr>
      </w:pPr>
      <w:r>
        <w:rPr>
          <w:rFonts w:ascii="宋体" w:hAnsi="宋体"/>
          <w:szCs w:val="24"/>
        </w:rPr>
        <w:t>支持HIS、EMR系统集成报告发布客户端。</w:t>
      </w:r>
    </w:p>
    <w:p>
      <w:pPr>
        <w:spacing w:before="156" w:beforeLines="50" w:after="156" w:afterLines="50" w:line="360" w:lineRule="auto"/>
        <w:ind w:firstLine="480" w:firstLineChars="200"/>
        <w:rPr>
          <w:rFonts w:ascii="宋体" w:hAnsi="宋体"/>
          <w:szCs w:val="24"/>
        </w:rPr>
      </w:pPr>
      <w:r>
        <w:rPr>
          <w:rFonts w:ascii="宋体" w:hAnsi="宋体"/>
          <w:szCs w:val="24"/>
        </w:rPr>
        <w:t>提供影像报告的临床展示。</w:t>
      </w:r>
    </w:p>
    <w:p>
      <w:pPr>
        <w:pStyle w:val="7"/>
        <w:spacing w:before="156" w:beforeLines="50" w:after="156" w:afterLines="50" w:line="360" w:lineRule="auto"/>
        <w:rPr>
          <w:rFonts w:ascii="宋体" w:hAnsi="宋体"/>
        </w:rPr>
      </w:pPr>
      <w:r>
        <w:rPr>
          <w:rFonts w:ascii="宋体" w:hAnsi="宋体"/>
        </w:rPr>
        <w:t>放射科登记工作站</w:t>
      </w:r>
    </w:p>
    <w:p>
      <w:pPr>
        <w:spacing w:before="156" w:beforeLines="50" w:after="156" w:afterLines="50" w:line="360" w:lineRule="auto"/>
        <w:ind w:firstLine="480" w:firstLineChars="200"/>
        <w:rPr>
          <w:rFonts w:ascii="宋体" w:hAnsi="宋体"/>
          <w:szCs w:val="24"/>
        </w:rPr>
      </w:pPr>
      <w:r>
        <w:rPr>
          <w:rFonts w:ascii="宋体" w:hAnsi="宋体"/>
          <w:szCs w:val="24"/>
        </w:rPr>
        <w:t>支持刷卡、条码输入自动读取患者和医嘱信息，登记员不需手工输入，减少登记员预约操作步骤和患者排队等待时间。</w:t>
      </w:r>
    </w:p>
    <w:p>
      <w:pPr>
        <w:spacing w:before="156" w:beforeLines="50" w:after="156" w:afterLines="50" w:line="360" w:lineRule="auto"/>
        <w:ind w:firstLine="480" w:firstLineChars="200"/>
        <w:rPr>
          <w:rFonts w:ascii="宋体" w:hAnsi="宋体"/>
          <w:szCs w:val="24"/>
        </w:rPr>
      </w:pPr>
      <w:r>
        <w:rPr>
          <w:rFonts w:ascii="宋体" w:hAnsi="宋体"/>
          <w:szCs w:val="24"/>
        </w:rPr>
        <w:t>支持患者可以对应多个申请单，一个申请单可对应多个检查，减少重复工作量，可以实现跨天同医嘱多个检查。</w:t>
      </w:r>
    </w:p>
    <w:p>
      <w:pPr>
        <w:spacing w:before="156" w:beforeLines="50" w:after="156" w:afterLines="50" w:line="360" w:lineRule="auto"/>
        <w:ind w:firstLine="480" w:firstLineChars="200"/>
        <w:rPr>
          <w:rFonts w:ascii="宋体" w:hAnsi="宋体"/>
          <w:szCs w:val="24"/>
        </w:rPr>
      </w:pPr>
      <w:r>
        <w:rPr>
          <w:rFonts w:ascii="宋体" w:hAnsi="宋体"/>
          <w:szCs w:val="24"/>
        </w:rPr>
        <w:t>支持根据患者身份证号读取出生日期，根据出生日期自动计算年龄，也可根据年龄自动计算出生日期，年龄格式支持小时、天、周、月、岁。检查时间不同，病人年龄自动换算。</w:t>
      </w:r>
    </w:p>
    <w:p>
      <w:pPr>
        <w:spacing w:before="156" w:beforeLines="50" w:after="156" w:afterLines="50" w:line="360" w:lineRule="auto"/>
        <w:ind w:firstLine="480" w:firstLineChars="200"/>
        <w:rPr>
          <w:rFonts w:ascii="宋体" w:hAnsi="宋体"/>
          <w:szCs w:val="24"/>
        </w:rPr>
      </w:pPr>
      <w:r>
        <w:rPr>
          <w:rFonts w:ascii="宋体" w:hAnsi="宋体"/>
          <w:szCs w:val="24"/>
        </w:rPr>
        <w:t>支持中文姓名自动转换拼音，支持多音字拼音选择。</w:t>
      </w:r>
    </w:p>
    <w:p>
      <w:pPr>
        <w:spacing w:before="156" w:beforeLines="50" w:after="156" w:afterLines="50" w:line="360" w:lineRule="auto"/>
        <w:ind w:firstLine="480" w:firstLineChars="200"/>
        <w:rPr>
          <w:rFonts w:ascii="宋体" w:hAnsi="宋体"/>
          <w:szCs w:val="24"/>
        </w:rPr>
      </w:pPr>
      <w:r>
        <w:rPr>
          <w:rFonts w:ascii="宋体" w:hAnsi="宋体"/>
          <w:szCs w:val="24"/>
        </w:rPr>
        <w:t>支持患者信息界面字段的自定义、字段的默认值和合法性检查、错误提示信息。</w:t>
      </w:r>
    </w:p>
    <w:p>
      <w:pPr>
        <w:spacing w:before="156" w:beforeLines="50" w:after="156" w:afterLines="50" w:line="360" w:lineRule="auto"/>
        <w:ind w:firstLine="480" w:firstLineChars="200"/>
        <w:rPr>
          <w:rFonts w:ascii="宋体" w:hAnsi="宋体"/>
          <w:szCs w:val="24"/>
        </w:rPr>
      </w:pPr>
      <w:r>
        <w:rPr>
          <w:rFonts w:ascii="宋体" w:hAnsi="宋体"/>
          <w:szCs w:val="24"/>
        </w:rPr>
        <w:t>支持检查的预约、确认、取消和改变。管理员可为每个登记员分配不同的可预约设备和使用权限。</w:t>
      </w:r>
    </w:p>
    <w:p>
      <w:pPr>
        <w:spacing w:before="156" w:beforeLines="50" w:after="156" w:afterLines="50" w:line="360" w:lineRule="auto"/>
        <w:ind w:firstLine="480" w:firstLineChars="200"/>
        <w:rPr>
          <w:rFonts w:ascii="宋体" w:hAnsi="宋体"/>
          <w:szCs w:val="24"/>
        </w:rPr>
      </w:pPr>
      <w:r>
        <w:rPr>
          <w:rFonts w:ascii="宋体" w:hAnsi="宋体"/>
          <w:szCs w:val="24"/>
        </w:rPr>
        <w:t>支持灵活的预约规则设置，可为每个预约时段设置预约规则，根据预约规则自动弹出可供预约的时段，登记员可完全实现盲约。</w:t>
      </w:r>
    </w:p>
    <w:p>
      <w:pPr>
        <w:spacing w:before="156" w:beforeLines="50" w:after="156" w:afterLines="50" w:line="360" w:lineRule="auto"/>
        <w:ind w:firstLine="480" w:firstLineChars="200"/>
        <w:rPr>
          <w:rFonts w:ascii="宋体" w:hAnsi="宋体"/>
          <w:szCs w:val="24"/>
        </w:rPr>
      </w:pPr>
      <w:r>
        <w:rPr>
          <w:rFonts w:ascii="宋体" w:hAnsi="宋体"/>
          <w:szCs w:val="24"/>
        </w:rPr>
        <w:t>支持精准预约，根据设置的检查项目的检查时长，自动扣减预约时段的剩余时长，比粗略的数量预约更精确，能更高的提高设备利用率。</w:t>
      </w:r>
    </w:p>
    <w:p>
      <w:pPr>
        <w:spacing w:before="156" w:beforeLines="50" w:after="156" w:afterLines="50" w:line="360" w:lineRule="auto"/>
        <w:ind w:firstLine="480" w:firstLineChars="200"/>
        <w:rPr>
          <w:rFonts w:ascii="宋体" w:hAnsi="宋体"/>
          <w:szCs w:val="24"/>
        </w:rPr>
      </w:pPr>
      <w:r>
        <w:rPr>
          <w:rFonts w:ascii="宋体" w:hAnsi="宋体"/>
          <w:szCs w:val="24"/>
        </w:rPr>
        <w:t>支持根据设备排班预约，预约达到上限提醒，也可强制预约达到上限不可继续预约，防止出现超约的情况。</w:t>
      </w:r>
    </w:p>
    <w:p>
      <w:pPr>
        <w:spacing w:before="156" w:beforeLines="50" w:after="156" w:afterLines="50" w:line="360" w:lineRule="auto"/>
        <w:ind w:firstLine="480" w:firstLineChars="200"/>
        <w:rPr>
          <w:rFonts w:ascii="宋体" w:hAnsi="宋体"/>
          <w:szCs w:val="24"/>
        </w:rPr>
      </w:pPr>
      <w:r>
        <w:rPr>
          <w:rFonts w:ascii="宋体" w:hAnsi="宋体"/>
          <w:szCs w:val="24"/>
        </w:rPr>
        <w:t>支持临时锁定某些预约时段。</w:t>
      </w:r>
    </w:p>
    <w:p>
      <w:pPr>
        <w:spacing w:before="156" w:beforeLines="50" w:after="156" w:afterLines="50" w:line="360" w:lineRule="auto"/>
        <w:ind w:firstLine="480" w:firstLineChars="200"/>
        <w:rPr>
          <w:rFonts w:ascii="宋体" w:hAnsi="宋体"/>
          <w:szCs w:val="24"/>
        </w:rPr>
      </w:pPr>
      <w:r>
        <w:rPr>
          <w:rFonts w:ascii="宋体" w:hAnsi="宋体"/>
          <w:szCs w:val="24"/>
        </w:rPr>
        <w:t>支持在预约界面清晰展示已预约数量和剩余数量，支持预约数量的统计查询。</w:t>
      </w:r>
    </w:p>
    <w:p>
      <w:pPr>
        <w:spacing w:before="156" w:beforeLines="50" w:after="156" w:afterLines="50" w:line="360" w:lineRule="auto"/>
        <w:ind w:firstLine="480" w:firstLineChars="200"/>
        <w:rPr>
          <w:rFonts w:ascii="宋体" w:hAnsi="宋体"/>
          <w:szCs w:val="24"/>
        </w:rPr>
      </w:pPr>
      <w:r>
        <w:rPr>
          <w:rFonts w:ascii="宋体" w:hAnsi="宋体"/>
          <w:szCs w:val="24"/>
        </w:rPr>
        <w:t>支持重复预约提醒。患者多个检查，检查时间交叉时提醒。同一天预约多个大型设备时提醒。</w:t>
      </w:r>
    </w:p>
    <w:p>
      <w:pPr>
        <w:spacing w:before="156" w:beforeLines="50" w:after="156" w:afterLines="50" w:line="360" w:lineRule="auto"/>
        <w:ind w:firstLine="480" w:firstLineChars="200"/>
        <w:rPr>
          <w:rFonts w:ascii="宋体" w:hAnsi="宋体"/>
          <w:szCs w:val="24"/>
        </w:rPr>
      </w:pPr>
      <w:r>
        <w:rPr>
          <w:rFonts w:ascii="宋体" w:hAnsi="宋体"/>
          <w:szCs w:val="24"/>
        </w:rPr>
        <w:t>支持非预约检查直接到检。</w:t>
      </w:r>
    </w:p>
    <w:p>
      <w:pPr>
        <w:spacing w:before="156" w:beforeLines="50" w:after="156" w:afterLines="50" w:line="360" w:lineRule="auto"/>
        <w:ind w:firstLine="480" w:firstLineChars="200"/>
        <w:rPr>
          <w:rFonts w:ascii="宋体" w:hAnsi="宋体"/>
          <w:szCs w:val="24"/>
        </w:rPr>
      </w:pPr>
      <w:r>
        <w:rPr>
          <w:rFonts w:ascii="宋体" w:hAnsi="宋体"/>
          <w:szCs w:val="24"/>
        </w:rPr>
        <w:t>支持预约队列查看、到检队列查看。</w:t>
      </w:r>
    </w:p>
    <w:p>
      <w:pPr>
        <w:spacing w:before="156" w:beforeLines="50" w:after="156" w:afterLines="50" w:line="360" w:lineRule="auto"/>
        <w:ind w:firstLine="480" w:firstLineChars="200"/>
        <w:rPr>
          <w:rFonts w:ascii="宋体" w:hAnsi="宋体"/>
          <w:szCs w:val="24"/>
        </w:rPr>
      </w:pPr>
      <w:r>
        <w:rPr>
          <w:rFonts w:ascii="宋体" w:hAnsi="宋体"/>
          <w:szCs w:val="24"/>
        </w:rPr>
        <w:t>支持电子申请单预览、打印，可配置电子申请单的样式和规则。</w:t>
      </w:r>
    </w:p>
    <w:p>
      <w:pPr>
        <w:spacing w:before="156" w:beforeLines="50" w:after="156" w:afterLines="50" w:line="360" w:lineRule="auto"/>
        <w:ind w:firstLine="480" w:firstLineChars="200"/>
        <w:rPr>
          <w:rFonts w:ascii="宋体" w:hAnsi="宋体"/>
          <w:szCs w:val="24"/>
        </w:rPr>
      </w:pPr>
      <w:r>
        <w:rPr>
          <w:rFonts w:ascii="宋体" w:hAnsi="宋体"/>
          <w:szCs w:val="24"/>
        </w:rPr>
        <w:t>支持扫描手工申请单。</w:t>
      </w:r>
    </w:p>
    <w:p>
      <w:pPr>
        <w:spacing w:before="156" w:beforeLines="50" w:after="156" w:afterLines="50" w:line="360" w:lineRule="auto"/>
        <w:ind w:firstLine="480" w:firstLineChars="200"/>
        <w:rPr>
          <w:rFonts w:ascii="宋体" w:hAnsi="宋体"/>
          <w:szCs w:val="24"/>
        </w:rPr>
      </w:pPr>
      <w:r>
        <w:rPr>
          <w:rFonts w:ascii="宋体" w:hAnsi="宋体"/>
          <w:szCs w:val="24"/>
        </w:rPr>
        <w:t>支持打印条码，并可配置条码的样式。</w:t>
      </w:r>
    </w:p>
    <w:p>
      <w:pPr>
        <w:spacing w:before="156" w:beforeLines="50" w:after="156" w:afterLines="50" w:line="360" w:lineRule="auto"/>
        <w:ind w:firstLine="480" w:firstLineChars="200"/>
        <w:rPr>
          <w:rFonts w:ascii="宋体" w:hAnsi="宋体"/>
          <w:szCs w:val="24"/>
        </w:rPr>
      </w:pPr>
      <w:r>
        <w:rPr>
          <w:rFonts w:ascii="宋体" w:hAnsi="宋体"/>
          <w:szCs w:val="24"/>
        </w:rPr>
        <w:t>支持患者、医嘱合并与拆分。</w:t>
      </w:r>
    </w:p>
    <w:p>
      <w:pPr>
        <w:spacing w:before="156" w:beforeLines="50" w:after="156" w:afterLines="50" w:line="360" w:lineRule="auto"/>
        <w:ind w:firstLine="480" w:firstLineChars="200"/>
        <w:rPr>
          <w:rFonts w:ascii="宋体" w:hAnsi="宋体"/>
          <w:szCs w:val="24"/>
        </w:rPr>
      </w:pPr>
      <w:r>
        <w:rPr>
          <w:rFonts w:ascii="宋体" w:hAnsi="宋体"/>
          <w:szCs w:val="24"/>
        </w:rPr>
        <w:t>支持根据检查项目读取默认胶片数量和胶片数量的更改，以及胶片数量的统计。</w:t>
      </w:r>
    </w:p>
    <w:p>
      <w:pPr>
        <w:spacing w:before="156" w:beforeLines="50" w:after="156" w:afterLines="50" w:line="360" w:lineRule="auto"/>
        <w:ind w:firstLine="480" w:firstLineChars="200"/>
        <w:rPr>
          <w:rFonts w:ascii="宋体" w:hAnsi="宋体"/>
          <w:szCs w:val="24"/>
        </w:rPr>
      </w:pPr>
      <w:r>
        <w:rPr>
          <w:rFonts w:ascii="宋体" w:hAnsi="宋体"/>
          <w:szCs w:val="24"/>
        </w:rPr>
        <w:t>支持报告的打印、批量打印和发放。</w:t>
      </w:r>
    </w:p>
    <w:p>
      <w:pPr>
        <w:pStyle w:val="7"/>
        <w:spacing w:before="156" w:beforeLines="50" w:after="156" w:afterLines="50" w:line="360" w:lineRule="auto"/>
        <w:rPr>
          <w:rFonts w:ascii="宋体" w:hAnsi="宋体"/>
        </w:rPr>
      </w:pPr>
      <w:r>
        <w:rPr>
          <w:rFonts w:ascii="宋体" w:hAnsi="宋体"/>
        </w:rPr>
        <w:t>放射科QA/技师工作站</w:t>
      </w:r>
    </w:p>
    <w:p>
      <w:pPr>
        <w:spacing w:before="156" w:beforeLines="50" w:after="156" w:afterLines="50" w:line="360" w:lineRule="auto"/>
        <w:ind w:firstLine="480" w:firstLineChars="200"/>
        <w:rPr>
          <w:rFonts w:ascii="宋体" w:hAnsi="宋体"/>
          <w:szCs w:val="24"/>
        </w:rPr>
      </w:pPr>
      <w:r>
        <w:rPr>
          <w:rFonts w:ascii="宋体" w:hAnsi="宋体"/>
          <w:szCs w:val="24"/>
        </w:rPr>
        <w:t>支持临时更换设备，以便设备突发故障时将患者转移到其它设备。</w:t>
      </w:r>
    </w:p>
    <w:p>
      <w:pPr>
        <w:spacing w:before="156" w:beforeLines="50" w:after="156" w:afterLines="50" w:line="360" w:lineRule="auto"/>
        <w:ind w:firstLine="480" w:firstLineChars="200"/>
        <w:rPr>
          <w:rFonts w:ascii="宋体" w:hAnsi="宋体"/>
          <w:szCs w:val="24"/>
        </w:rPr>
      </w:pPr>
      <w:r>
        <w:rPr>
          <w:rFonts w:ascii="宋体" w:hAnsi="宋体"/>
          <w:szCs w:val="24"/>
        </w:rPr>
        <w:t>支持浏览申请单。</w:t>
      </w:r>
    </w:p>
    <w:p>
      <w:pPr>
        <w:spacing w:before="156" w:beforeLines="50" w:after="156" w:afterLines="50" w:line="360" w:lineRule="auto"/>
        <w:ind w:firstLine="480" w:firstLineChars="200"/>
        <w:rPr>
          <w:rFonts w:ascii="宋体" w:hAnsi="宋体"/>
          <w:szCs w:val="24"/>
        </w:rPr>
      </w:pPr>
      <w:r>
        <w:rPr>
          <w:rFonts w:ascii="宋体" w:hAnsi="宋体"/>
          <w:szCs w:val="24"/>
        </w:rPr>
        <w:t>支持技师、护士、医生等的当班人员记录、工作量统计，管理员可修正当班人员记录。</w:t>
      </w:r>
    </w:p>
    <w:p>
      <w:pPr>
        <w:spacing w:before="156" w:beforeLines="50" w:after="156" w:afterLines="50" w:line="360" w:lineRule="auto"/>
        <w:ind w:firstLine="480" w:firstLineChars="200"/>
        <w:rPr>
          <w:rFonts w:ascii="宋体" w:hAnsi="宋体"/>
          <w:szCs w:val="24"/>
        </w:rPr>
      </w:pPr>
      <w:r>
        <w:rPr>
          <w:rFonts w:ascii="宋体" w:hAnsi="宋体"/>
          <w:szCs w:val="24"/>
        </w:rPr>
        <w:t>支持检查参数数据记录。</w:t>
      </w:r>
    </w:p>
    <w:p>
      <w:pPr>
        <w:spacing w:before="156" w:beforeLines="50" w:after="156" w:afterLines="50" w:line="360" w:lineRule="auto"/>
        <w:ind w:firstLine="480" w:firstLineChars="200"/>
        <w:rPr>
          <w:rFonts w:ascii="宋体" w:hAnsi="宋体"/>
          <w:szCs w:val="24"/>
        </w:rPr>
      </w:pPr>
      <w:r>
        <w:rPr>
          <w:rFonts w:ascii="宋体" w:hAnsi="宋体"/>
          <w:szCs w:val="24"/>
        </w:rPr>
        <w:t>支持设备使用及故障信息以及处理状态的记录，以便医生了解设备情况。</w:t>
      </w:r>
    </w:p>
    <w:p>
      <w:pPr>
        <w:spacing w:before="156" w:beforeLines="50" w:after="156" w:afterLines="50" w:line="360" w:lineRule="auto"/>
        <w:ind w:firstLine="480" w:firstLineChars="200"/>
        <w:rPr>
          <w:rFonts w:ascii="宋体" w:hAnsi="宋体"/>
          <w:szCs w:val="24"/>
        </w:rPr>
      </w:pPr>
      <w:r>
        <w:rPr>
          <w:rFonts w:ascii="宋体" w:hAnsi="宋体"/>
          <w:szCs w:val="24"/>
        </w:rPr>
        <w:t>支持简要耗材使用记录。</w:t>
      </w:r>
    </w:p>
    <w:p>
      <w:pPr>
        <w:spacing w:before="156" w:beforeLines="50" w:after="156" w:afterLines="50" w:line="360" w:lineRule="auto"/>
        <w:ind w:firstLine="480" w:firstLineChars="200"/>
        <w:rPr>
          <w:rFonts w:ascii="宋体" w:hAnsi="宋体"/>
          <w:szCs w:val="24"/>
        </w:rPr>
      </w:pPr>
      <w:r>
        <w:rPr>
          <w:rFonts w:ascii="宋体" w:hAnsi="宋体"/>
          <w:szCs w:val="24"/>
        </w:rPr>
        <w:t>支持允许人为调整影像信息，减少前端错误数据对系统的影响。</w:t>
      </w:r>
    </w:p>
    <w:p>
      <w:pPr>
        <w:spacing w:before="156" w:beforeLines="50" w:after="156" w:afterLines="50" w:line="360" w:lineRule="auto"/>
        <w:ind w:firstLine="480" w:firstLineChars="200"/>
        <w:rPr>
          <w:rFonts w:ascii="宋体" w:hAnsi="宋体"/>
          <w:szCs w:val="24"/>
        </w:rPr>
      </w:pPr>
      <w:r>
        <w:rPr>
          <w:rFonts w:ascii="宋体" w:hAnsi="宋体"/>
          <w:szCs w:val="24"/>
        </w:rPr>
        <w:t>支持患者信息修改。</w:t>
      </w:r>
    </w:p>
    <w:p>
      <w:pPr>
        <w:spacing w:before="156" w:beforeLines="50" w:after="156" w:afterLines="50" w:line="360" w:lineRule="auto"/>
        <w:ind w:firstLine="480" w:firstLineChars="200"/>
        <w:rPr>
          <w:rFonts w:ascii="宋体" w:hAnsi="宋体"/>
          <w:szCs w:val="24"/>
        </w:rPr>
      </w:pPr>
      <w:r>
        <w:rPr>
          <w:rFonts w:ascii="宋体" w:hAnsi="宋体"/>
          <w:szCs w:val="24"/>
        </w:rPr>
        <w:t>支持急诊检查紧急登记。</w:t>
      </w:r>
    </w:p>
    <w:p>
      <w:pPr>
        <w:spacing w:before="156" w:beforeLines="50" w:after="156" w:afterLines="50" w:line="360" w:lineRule="auto"/>
        <w:ind w:firstLine="480" w:firstLineChars="200"/>
        <w:rPr>
          <w:rFonts w:ascii="宋体" w:hAnsi="宋体"/>
          <w:szCs w:val="24"/>
        </w:rPr>
      </w:pPr>
      <w:r>
        <w:rPr>
          <w:rFonts w:ascii="宋体" w:hAnsi="宋体"/>
          <w:szCs w:val="24"/>
        </w:rPr>
        <w:t>支持患者、医嘱合并与拆分。</w:t>
      </w:r>
    </w:p>
    <w:p>
      <w:pPr>
        <w:spacing w:before="156" w:beforeLines="50" w:after="156" w:afterLines="50" w:line="360" w:lineRule="auto"/>
        <w:ind w:firstLine="480" w:firstLineChars="200"/>
        <w:rPr>
          <w:rFonts w:ascii="宋体" w:hAnsi="宋体"/>
          <w:szCs w:val="24"/>
        </w:rPr>
      </w:pPr>
      <w:r>
        <w:rPr>
          <w:rFonts w:ascii="宋体" w:hAnsi="宋体"/>
          <w:szCs w:val="24"/>
        </w:rPr>
        <w:t>支持到检与批量到检。</w:t>
      </w:r>
    </w:p>
    <w:p>
      <w:pPr>
        <w:spacing w:before="156" w:beforeLines="50" w:after="156" w:afterLines="50" w:line="360" w:lineRule="auto"/>
        <w:ind w:firstLine="480" w:firstLineChars="200"/>
        <w:rPr>
          <w:rFonts w:ascii="宋体" w:hAnsi="宋体"/>
          <w:szCs w:val="24"/>
        </w:rPr>
      </w:pPr>
      <w:r>
        <w:rPr>
          <w:rFonts w:ascii="宋体" w:hAnsi="宋体"/>
          <w:szCs w:val="24"/>
        </w:rPr>
        <w:t>支持检查状态的逆操作。</w:t>
      </w:r>
    </w:p>
    <w:p>
      <w:pPr>
        <w:spacing w:before="156" w:beforeLines="50" w:after="156" w:afterLines="50" w:line="360" w:lineRule="auto"/>
        <w:ind w:firstLine="480" w:firstLineChars="200"/>
        <w:rPr>
          <w:rFonts w:ascii="宋体" w:hAnsi="宋体"/>
          <w:szCs w:val="24"/>
        </w:rPr>
      </w:pPr>
      <w:r>
        <w:rPr>
          <w:rFonts w:ascii="宋体" w:hAnsi="宋体"/>
          <w:szCs w:val="24"/>
        </w:rPr>
        <w:t>支持多部位检查自动匹配到同一个study，技师将多部位检查连扫后，无需手工处理。</w:t>
      </w:r>
    </w:p>
    <w:p>
      <w:pPr>
        <w:spacing w:before="156" w:beforeLines="50" w:after="156" w:afterLines="50" w:line="360" w:lineRule="auto"/>
        <w:ind w:firstLine="480" w:firstLineChars="200"/>
        <w:rPr>
          <w:rFonts w:ascii="宋体" w:hAnsi="宋体"/>
          <w:szCs w:val="24"/>
        </w:rPr>
      </w:pPr>
      <w:r>
        <w:rPr>
          <w:rFonts w:ascii="宋体" w:hAnsi="宋体"/>
          <w:szCs w:val="24"/>
        </w:rPr>
        <w:t>支持同一个检查匹配多个study，方便补扫。</w:t>
      </w:r>
    </w:p>
    <w:p>
      <w:pPr>
        <w:spacing w:before="156" w:beforeLines="50" w:after="156" w:afterLines="50" w:line="360" w:lineRule="auto"/>
        <w:ind w:firstLine="480" w:firstLineChars="200"/>
        <w:rPr>
          <w:rFonts w:ascii="宋体" w:hAnsi="宋体"/>
          <w:szCs w:val="24"/>
        </w:rPr>
      </w:pPr>
      <w:r>
        <w:rPr>
          <w:rFonts w:ascii="宋体" w:hAnsi="宋体"/>
          <w:szCs w:val="24"/>
        </w:rPr>
        <w:t>支持重新检查，自动恢复设备worklist。</w:t>
      </w:r>
    </w:p>
    <w:p>
      <w:pPr>
        <w:spacing w:before="156" w:beforeLines="50" w:after="156" w:afterLines="50" w:line="360" w:lineRule="auto"/>
        <w:ind w:firstLine="480" w:firstLineChars="200"/>
        <w:rPr>
          <w:rFonts w:ascii="宋体" w:hAnsi="宋体"/>
          <w:szCs w:val="24"/>
        </w:rPr>
      </w:pPr>
      <w:r>
        <w:rPr>
          <w:rFonts w:ascii="宋体" w:hAnsi="宋体"/>
          <w:szCs w:val="24"/>
        </w:rPr>
        <w:t>支持图像匹配情况的查询和调整。</w:t>
      </w:r>
    </w:p>
    <w:p>
      <w:pPr>
        <w:spacing w:before="156" w:beforeLines="50" w:after="156" w:afterLines="50" w:line="360" w:lineRule="auto"/>
        <w:ind w:firstLine="480" w:firstLineChars="200"/>
        <w:rPr>
          <w:rFonts w:ascii="宋体" w:hAnsi="宋体"/>
          <w:szCs w:val="24"/>
        </w:rPr>
      </w:pPr>
      <w:r>
        <w:rPr>
          <w:rFonts w:ascii="宋体" w:hAnsi="宋体"/>
          <w:szCs w:val="24"/>
        </w:rPr>
        <w:t>支持取消检查，以便患者退费。</w:t>
      </w:r>
    </w:p>
    <w:p>
      <w:pPr>
        <w:spacing w:before="156" w:beforeLines="50" w:after="156" w:afterLines="50" w:line="360" w:lineRule="auto"/>
        <w:ind w:firstLine="480" w:firstLineChars="200"/>
        <w:rPr>
          <w:rFonts w:ascii="宋体" w:hAnsi="宋体"/>
          <w:szCs w:val="24"/>
        </w:rPr>
      </w:pPr>
      <w:r>
        <w:rPr>
          <w:rFonts w:ascii="宋体" w:hAnsi="宋体"/>
          <w:szCs w:val="24"/>
        </w:rPr>
        <w:t>支持到检队列和已检查队列的实时刷新。</w:t>
      </w:r>
    </w:p>
    <w:p>
      <w:pPr>
        <w:spacing w:before="156" w:beforeLines="50" w:after="156" w:afterLines="50" w:line="360" w:lineRule="auto"/>
        <w:ind w:firstLine="480" w:firstLineChars="200"/>
        <w:rPr>
          <w:rFonts w:ascii="宋体" w:hAnsi="宋体"/>
          <w:szCs w:val="24"/>
        </w:rPr>
      </w:pPr>
      <w:r>
        <w:rPr>
          <w:rFonts w:ascii="宋体" w:hAnsi="宋体"/>
          <w:szCs w:val="24"/>
        </w:rPr>
        <w:t>支持可为技师设置可查看的设备数据范围。</w:t>
      </w:r>
    </w:p>
    <w:p>
      <w:pPr>
        <w:spacing w:before="156" w:beforeLines="50" w:after="156" w:afterLines="50" w:line="360" w:lineRule="auto"/>
        <w:ind w:firstLine="480" w:firstLineChars="200"/>
        <w:rPr>
          <w:rFonts w:ascii="宋体" w:hAnsi="宋体"/>
          <w:szCs w:val="24"/>
        </w:rPr>
      </w:pPr>
      <w:r>
        <w:rPr>
          <w:rFonts w:ascii="宋体" w:hAnsi="宋体"/>
          <w:szCs w:val="24"/>
        </w:rPr>
        <w:t>支持可为技师设置不同的操作权限。</w:t>
      </w:r>
    </w:p>
    <w:p>
      <w:pPr>
        <w:spacing w:before="156" w:beforeLines="50" w:after="156" w:afterLines="50" w:line="360" w:lineRule="auto"/>
        <w:ind w:firstLine="480" w:firstLineChars="200"/>
        <w:rPr>
          <w:rFonts w:ascii="宋体" w:hAnsi="宋体"/>
          <w:szCs w:val="24"/>
        </w:rPr>
      </w:pPr>
      <w:r>
        <w:rPr>
          <w:rFonts w:ascii="宋体" w:hAnsi="宋体"/>
          <w:szCs w:val="24"/>
        </w:rPr>
        <w:t>支持预约环节生成设备worklist，或者到检环节生成设备worklist。</w:t>
      </w:r>
    </w:p>
    <w:p>
      <w:pPr>
        <w:spacing w:before="156" w:beforeLines="50" w:after="156" w:afterLines="50" w:line="360" w:lineRule="auto"/>
        <w:ind w:firstLine="480" w:firstLineChars="200"/>
        <w:rPr>
          <w:rFonts w:ascii="宋体" w:hAnsi="宋体"/>
          <w:szCs w:val="24"/>
        </w:rPr>
      </w:pPr>
      <w:r>
        <w:rPr>
          <w:rFonts w:ascii="宋体" w:hAnsi="宋体"/>
          <w:szCs w:val="24"/>
        </w:rPr>
        <w:t>支持某些设备worklist的共享，也可限制只允许查看本台机器的worklist。</w:t>
      </w:r>
    </w:p>
    <w:p>
      <w:pPr>
        <w:pStyle w:val="7"/>
        <w:spacing w:before="156" w:beforeLines="50" w:after="156" w:afterLines="50" w:line="360" w:lineRule="auto"/>
        <w:rPr>
          <w:rFonts w:ascii="宋体" w:hAnsi="宋体"/>
        </w:rPr>
      </w:pPr>
      <w:r>
        <w:rPr>
          <w:rFonts w:ascii="宋体" w:hAnsi="宋体"/>
        </w:rPr>
        <w:t>放射科报告工作站</w:t>
      </w:r>
    </w:p>
    <w:p>
      <w:pPr>
        <w:spacing w:before="156" w:beforeLines="50" w:after="156" w:afterLines="50" w:line="360" w:lineRule="auto"/>
        <w:ind w:firstLine="480" w:firstLineChars="200"/>
        <w:rPr>
          <w:rFonts w:ascii="宋体" w:hAnsi="宋体"/>
          <w:szCs w:val="24"/>
        </w:rPr>
      </w:pPr>
      <w:r>
        <w:rPr>
          <w:rFonts w:ascii="宋体" w:hAnsi="宋体"/>
          <w:szCs w:val="24"/>
        </w:rPr>
        <w:t>支持工作列表自动刷新，有新的工作任务自动进入我的工作列表，报告完成后自动从我的工作列表消失进入已完成工作列表。</w:t>
      </w:r>
    </w:p>
    <w:p>
      <w:pPr>
        <w:spacing w:before="156" w:beforeLines="50" w:after="156" w:afterLines="50" w:line="360" w:lineRule="auto"/>
        <w:ind w:firstLine="480" w:firstLineChars="200"/>
        <w:rPr>
          <w:rFonts w:ascii="宋体" w:hAnsi="宋体"/>
          <w:szCs w:val="24"/>
        </w:rPr>
      </w:pPr>
      <w:r>
        <w:rPr>
          <w:rFonts w:ascii="宋体" w:hAnsi="宋体"/>
          <w:szCs w:val="24"/>
        </w:rPr>
        <w:t>支持浏览电子申请单和手工扫描申请单，支持浏览历史检查申请单。</w:t>
      </w:r>
    </w:p>
    <w:p>
      <w:pPr>
        <w:spacing w:before="156" w:beforeLines="50" w:after="156" w:afterLines="50" w:line="360" w:lineRule="auto"/>
        <w:ind w:firstLine="480" w:firstLineChars="200"/>
        <w:rPr>
          <w:rFonts w:ascii="宋体" w:hAnsi="宋体"/>
          <w:szCs w:val="24"/>
        </w:rPr>
      </w:pPr>
      <w:r>
        <w:rPr>
          <w:rFonts w:ascii="宋体" w:hAnsi="宋体"/>
          <w:szCs w:val="24"/>
        </w:rPr>
        <w:t>支持报告超时提醒，提醒规则可灵活配置，可设置固定时间提醒，也可按检查时间超过一定时间范围提醒，并可根据紧急程度多次提醒。</w:t>
      </w:r>
    </w:p>
    <w:p>
      <w:pPr>
        <w:spacing w:before="156" w:beforeLines="50" w:after="156" w:afterLines="50" w:line="360" w:lineRule="auto"/>
        <w:ind w:firstLine="480" w:firstLineChars="200"/>
        <w:rPr>
          <w:rFonts w:ascii="宋体" w:hAnsi="宋体"/>
          <w:szCs w:val="24"/>
        </w:rPr>
      </w:pPr>
      <w:r>
        <w:rPr>
          <w:rFonts w:ascii="宋体" w:hAnsi="宋体"/>
          <w:szCs w:val="24"/>
        </w:rPr>
        <w:t>支持无图像状态下书写诊断报告。多检查合写报告。</w:t>
      </w:r>
    </w:p>
    <w:p>
      <w:pPr>
        <w:spacing w:before="156" w:beforeLines="50" w:after="156" w:afterLines="50" w:line="360" w:lineRule="auto"/>
        <w:ind w:firstLine="480" w:firstLineChars="200"/>
        <w:rPr>
          <w:rFonts w:ascii="宋体" w:hAnsi="宋体"/>
          <w:szCs w:val="24"/>
        </w:rPr>
      </w:pPr>
      <w:r>
        <w:rPr>
          <w:rFonts w:ascii="宋体" w:hAnsi="宋体"/>
          <w:szCs w:val="24"/>
        </w:rPr>
        <w:t>提供对同一病人一次多部位检查只产生一条记录和报告。两医生同时写/审报告时，报告列表即时提示。</w:t>
      </w:r>
    </w:p>
    <w:p>
      <w:pPr>
        <w:spacing w:before="156" w:beforeLines="50" w:after="156" w:afterLines="50" w:line="360" w:lineRule="auto"/>
        <w:ind w:firstLine="480" w:firstLineChars="200"/>
        <w:rPr>
          <w:rFonts w:ascii="宋体" w:hAnsi="宋体"/>
          <w:szCs w:val="24"/>
        </w:rPr>
      </w:pPr>
      <w:r>
        <w:rPr>
          <w:rFonts w:ascii="宋体" w:hAnsi="宋体"/>
          <w:szCs w:val="24"/>
        </w:rPr>
        <w:t>支持报告状态颜色标记。</w:t>
      </w:r>
    </w:p>
    <w:p>
      <w:pPr>
        <w:spacing w:before="156" w:beforeLines="50" w:after="156" w:afterLines="50" w:line="360" w:lineRule="auto"/>
        <w:ind w:firstLine="480" w:firstLineChars="200"/>
        <w:rPr>
          <w:rFonts w:ascii="宋体" w:hAnsi="宋体"/>
          <w:szCs w:val="24"/>
        </w:rPr>
      </w:pPr>
      <w:r>
        <w:rPr>
          <w:rFonts w:ascii="宋体" w:hAnsi="宋体"/>
          <w:szCs w:val="24"/>
        </w:rPr>
        <w:t>支持报告模版的管理，可以随意配置多种样式的模版，模版分为公有模版和私有模版，并可以互相转换。</w:t>
      </w:r>
    </w:p>
    <w:p>
      <w:pPr>
        <w:spacing w:before="156" w:beforeLines="50" w:after="156" w:afterLines="50" w:line="360" w:lineRule="auto"/>
        <w:ind w:firstLine="480" w:firstLineChars="200"/>
        <w:rPr>
          <w:rFonts w:ascii="宋体" w:hAnsi="宋体"/>
          <w:szCs w:val="24"/>
        </w:rPr>
      </w:pPr>
      <w:r>
        <w:rPr>
          <w:rFonts w:ascii="宋体" w:hAnsi="宋体"/>
          <w:szCs w:val="24"/>
        </w:rPr>
        <w:t>支持默认报告模版加载的规则配置，并在书写报告过程中可以随意切换报告模版。</w:t>
      </w:r>
    </w:p>
    <w:p>
      <w:pPr>
        <w:spacing w:before="156" w:beforeLines="50" w:after="156" w:afterLines="50" w:line="360" w:lineRule="auto"/>
        <w:ind w:firstLine="480" w:firstLineChars="200"/>
        <w:rPr>
          <w:rFonts w:ascii="宋体" w:hAnsi="宋体"/>
          <w:szCs w:val="24"/>
        </w:rPr>
      </w:pPr>
      <w:r>
        <w:rPr>
          <w:rFonts w:ascii="宋体" w:hAnsi="宋体"/>
          <w:szCs w:val="24"/>
        </w:rPr>
        <w:t>支持常用关键字的管理，并可一键将关键字插入报告。</w:t>
      </w:r>
    </w:p>
    <w:p>
      <w:pPr>
        <w:spacing w:before="156" w:beforeLines="50" w:after="156" w:afterLines="50" w:line="360" w:lineRule="auto"/>
        <w:ind w:firstLine="480" w:firstLineChars="200"/>
        <w:rPr>
          <w:rFonts w:ascii="宋体" w:hAnsi="宋体"/>
          <w:szCs w:val="24"/>
        </w:rPr>
      </w:pPr>
      <w:r>
        <w:rPr>
          <w:rFonts w:ascii="宋体" w:hAnsi="宋体"/>
          <w:szCs w:val="24"/>
        </w:rPr>
        <w:t>支持上下标符号的管理，并可一键将符号插入报告。</w:t>
      </w:r>
    </w:p>
    <w:p>
      <w:pPr>
        <w:spacing w:before="156" w:beforeLines="50" w:after="156" w:afterLines="50" w:line="360" w:lineRule="auto"/>
        <w:ind w:firstLine="480" w:firstLineChars="200"/>
        <w:rPr>
          <w:rFonts w:ascii="宋体" w:hAnsi="宋体"/>
          <w:szCs w:val="24"/>
        </w:rPr>
      </w:pPr>
      <w:r>
        <w:rPr>
          <w:rFonts w:ascii="宋体" w:hAnsi="宋体"/>
          <w:szCs w:val="24"/>
        </w:rPr>
        <w:t>支持报告内容知识库，知识库分为公共知识库和个人知识库。</w:t>
      </w:r>
    </w:p>
    <w:p>
      <w:pPr>
        <w:spacing w:before="156" w:beforeLines="50" w:after="156" w:afterLines="50" w:line="360" w:lineRule="auto"/>
        <w:ind w:firstLine="480" w:firstLineChars="200"/>
        <w:rPr>
          <w:rFonts w:ascii="宋体" w:hAnsi="宋体"/>
          <w:szCs w:val="24"/>
        </w:rPr>
      </w:pPr>
      <w:r>
        <w:rPr>
          <w:rFonts w:ascii="宋体" w:hAnsi="宋体"/>
          <w:szCs w:val="24"/>
        </w:rPr>
        <w:t>支持有权限的医生可以编辑和添加公共知识库内容。</w:t>
      </w:r>
    </w:p>
    <w:p>
      <w:pPr>
        <w:spacing w:before="156" w:beforeLines="50" w:after="156" w:afterLines="50" w:line="360" w:lineRule="auto"/>
        <w:ind w:firstLine="480" w:firstLineChars="200"/>
        <w:rPr>
          <w:rFonts w:ascii="宋体" w:hAnsi="宋体"/>
          <w:szCs w:val="24"/>
        </w:rPr>
      </w:pPr>
      <w:r>
        <w:rPr>
          <w:rFonts w:ascii="宋体" w:hAnsi="宋体"/>
          <w:szCs w:val="24"/>
        </w:rPr>
        <w:t>支持可以将公共知识库的内容添加到个人知识库，并可对个人知识库进行分类管理，个人知识库的内容可随时进行更新和保存。</w:t>
      </w:r>
    </w:p>
    <w:p>
      <w:pPr>
        <w:spacing w:before="156" w:beforeLines="50" w:after="156" w:afterLines="50" w:line="360" w:lineRule="auto"/>
        <w:ind w:firstLine="480" w:firstLineChars="200"/>
        <w:rPr>
          <w:rFonts w:ascii="宋体" w:hAnsi="宋体"/>
          <w:szCs w:val="24"/>
        </w:rPr>
      </w:pPr>
      <w:r>
        <w:rPr>
          <w:rFonts w:ascii="宋体" w:hAnsi="宋体"/>
          <w:szCs w:val="24"/>
        </w:rPr>
        <w:t>支持一键将公共知识库或个人知识库的内容添加或替换到报告中。</w:t>
      </w:r>
    </w:p>
    <w:p>
      <w:pPr>
        <w:spacing w:before="156" w:beforeLines="50" w:after="156" w:afterLines="50" w:line="360" w:lineRule="auto"/>
        <w:ind w:firstLine="480" w:firstLineChars="200"/>
        <w:rPr>
          <w:rFonts w:ascii="宋体" w:hAnsi="宋体"/>
          <w:szCs w:val="24"/>
        </w:rPr>
      </w:pPr>
      <w:r>
        <w:rPr>
          <w:rFonts w:ascii="宋体" w:hAnsi="宋体"/>
          <w:szCs w:val="24"/>
        </w:rPr>
        <w:t>支持写报告时在个人知识库和公共知识库之间的自由切换。</w:t>
      </w:r>
    </w:p>
    <w:p>
      <w:pPr>
        <w:spacing w:before="156" w:beforeLines="50" w:after="156" w:afterLines="50" w:line="360" w:lineRule="auto"/>
        <w:ind w:firstLine="480" w:firstLineChars="200"/>
        <w:rPr>
          <w:rFonts w:ascii="宋体" w:hAnsi="宋体"/>
          <w:szCs w:val="24"/>
        </w:rPr>
      </w:pPr>
      <w:r>
        <w:rPr>
          <w:rFonts w:ascii="宋体" w:hAnsi="宋体"/>
          <w:szCs w:val="24"/>
        </w:rPr>
        <w:t>支持高亮显示患者历史报告列表，可浏览历史报告内容，并可一键将历史报告内容导入到当前报告。</w:t>
      </w:r>
    </w:p>
    <w:p>
      <w:pPr>
        <w:spacing w:before="156" w:beforeLines="50" w:after="156" w:afterLines="50" w:line="360" w:lineRule="auto"/>
        <w:ind w:firstLine="480" w:firstLineChars="200"/>
        <w:rPr>
          <w:rFonts w:ascii="宋体" w:hAnsi="宋体"/>
          <w:szCs w:val="24"/>
        </w:rPr>
      </w:pPr>
      <w:r>
        <w:rPr>
          <w:rFonts w:ascii="宋体" w:hAnsi="宋体"/>
          <w:szCs w:val="24"/>
        </w:rPr>
        <w:t>诊断报告修改痕迹自动保留，保存报告的每次修改记录，需要时可以调出对比。</w:t>
      </w:r>
    </w:p>
    <w:p>
      <w:pPr>
        <w:spacing w:before="156" w:beforeLines="50" w:after="156" w:afterLines="50" w:line="360" w:lineRule="auto"/>
        <w:ind w:firstLine="480" w:firstLineChars="200"/>
        <w:rPr>
          <w:rFonts w:ascii="宋体" w:hAnsi="宋体"/>
          <w:szCs w:val="24"/>
        </w:rPr>
      </w:pPr>
      <w:r>
        <w:rPr>
          <w:rFonts w:ascii="宋体" w:hAnsi="宋体"/>
          <w:szCs w:val="24"/>
        </w:rPr>
        <w:t>支持报告审核后可以取消审核，留修改痕迹。</w:t>
      </w:r>
    </w:p>
    <w:p>
      <w:pPr>
        <w:spacing w:before="156" w:beforeLines="50" w:after="156" w:afterLines="50" w:line="360" w:lineRule="auto"/>
        <w:ind w:firstLine="480" w:firstLineChars="200"/>
        <w:rPr>
          <w:rFonts w:ascii="宋体" w:hAnsi="宋体"/>
          <w:szCs w:val="24"/>
        </w:rPr>
      </w:pPr>
      <w:r>
        <w:rPr>
          <w:rFonts w:ascii="宋体" w:hAnsi="宋体"/>
          <w:szCs w:val="24"/>
        </w:rPr>
        <w:t>报告书写支持阴阳性记录、ACR或ICD10 代码、危急值。</w:t>
      </w:r>
    </w:p>
    <w:p>
      <w:pPr>
        <w:spacing w:before="156" w:beforeLines="50" w:after="156" w:afterLines="50" w:line="360" w:lineRule="auto"/>
        <w:ind w:firstLine="480" w:firstLineChars="200"/>
        <w:rPr>
          <w:rFonts w:ascii="宋体" w:hAnsi="宋体"/>
          <w:szCs w:val="24"/>
        </w:rPr>
      </w:pPr>
      <w:r>
        <w:rPr>
          <w:rFonts w:ascii="宋体" w:hAnsi="宋体"/>
          <w:szCs w:val="24"/>
        </w:rPr>
        <w:t>报告审核支持拒绝审核，拒绝时填写拒绝原因并自动发送消息给提交医生。</w:t>
      </w:r>
    </w:p>
    <w:p>
      <w:pPr>
        <w:spacing w:before="156" w:beforeLines="50" w:after="156" w:afterLines="50" w:line="360" w:lineRule="auto"/>
        <w:ind w:firstLine="480" w:firstLineChars="200"/>
        <w:rPr>
          <w:rFonts w:ascii="宋体" w:hAnsi="宋体"/>
          <w:szCs w:val="24"/>
        </w:rPr>
      </w:pPr>
      <w:r>
        <w:rPr>
          <w:rFonts w:ascii="宋体" w:hAnsi="宋体"/>
          <w:szCs w:val="24"/>
        </w:rPr>
        <w:t>支持可配置报告审核后需间隔一段时间才可打印报告，为审核医生留下可修改的空间。</w:t>
      </w:r>
    </w:p>
    <w:p>
      <w:pPr>
        <w:spacing w:before="156" w:beforeLines="50" w:after="156" w:afterLines="50" w:line="360" w:lineRule="auto"/>
        <w:ind w:firstLine="480" w:firstLineChars="200"/>
        <w:rPr>
          <w:rFonts w:ascii="宋体" w:hAnsi="宋体"/>
          <w:szCs w:val="24"/>
        </w:rPr>
      </w:pPr>
      <w:r>
        <w:rPr>
          <w:rFonts w:ascii="宋体" w:hAnsi="宋体"/>
          <w:szCs w:val="24"/>
        </w:rPr>
        <w:t>支持有权限的医生可对报告召回再重新书写。</w:t>
      </w:r>
    </w:p>
    <w:p>
      <w:pPr>
        <w:spacing w:before="156" w:beforeLines="50" w:after="156" w:afterLines="50" w:line="360" w:lineRule="auto"/>
        <w:ind w:firstLine="480" w:firstLineChars="200"/>
        <w:rPr>
          <w:rFonts w:ascii="宋体" w:hAnsi="宋体"/>
          <w:szCs w:val="24"/>
        </w:rPr>
      </w:pPr>
      <w:r>
        <w:rPr>
          <w:rFonts w:ascii="宋体" w:hAnsi="宋体"/>
          <w:szCs w:val="24"/>
        </w:rPr>
        <w:t>支持急诊报告无需审核就可打印报告。</w:t>
      </w:r>
    </w:p>
    <w:p>
      <w:pPr>
        <w:spacing w:before="156" w:beforeLines="50" w:after="156" w:afterLines="50" w:line="360" w:lineRule="auto"/>
        <w:ind w:firstLine="480" w:firstLineChars="200"/>
        <w:rPr>
          <w:rFonts w:ascii="宋体" w:hAnsi="宋体"/>
          <w:szCs w:val="24"/>
        </w:rPr>
      </w:pPr>
      <w:r>
        <w:rPr>
          <w:rFonts w:ascii="宋体" w:hAnsi="宋体"/>
          <w:szCs w:val="24"/>
        </w:rPr>
        <w:t>支持报告的图片签名和电子签章。</w:t>
      </w:r>
    </w:p>
    <w:p>
      <w:pPr>
        <w:spacing w:before="156" w:beforeLines="50" w:after="156" w:afterLines="50" w:line="360" w:lineRule="auto"/>
        <w:ind w:firstLine="480" w:firstLineChars="200"/>
        <w:rPr>
          <w:rFonts w:ascii="宋体" w:hAnsi="宋体"/>
          <w:szCs w:val="24"/>
        </w:rPr>
      </w:pPr>
      <w:r>
        <w:rPr>
          <w:rFonts w:ascii="宋体" w:hAnsi="宋体"/>
          <w:szCs w:val="24"/>
        </w:rPr>
        <w:t>支持可标注检查是否需要随访。</w:t>
      </w:r>
    </w:p>
    <w:p>
      <w:pPr>
        <w:pStyle w:val="7"/>
        <w:spacing w:before="156" w:beforeLines="50" w:after="156" w:afterLines="50" w:line="360" w:lineRule="auto"/>
        <w:rPr>
          <w:rFonts w:ascii="宋体" w:hAnsi="宋体"/>
        </w:rPr>
      </w:pPr>
      <w:r>
        <w:rPr>
          <w:rFonts w:ascii="宋体" w:hAnsi="宋体"/>
        </w:rPr>
        <w:t>影像诊断阅片工作站</w:t>
      </w:r>
    </w:p>
    <w:p>
      <w:pPr>
        <w:spacing w:before="156" w:beforeLines="50" w:after="156" w:afterLines="50" w:line="360" w:lineRule="auto"/>
        <w:ind w:firstLine="480" w:firstLineChars="200"/>
        <w:rPr>
          <w:rFonts w:ascii="宋体" w:hAnsi="宋体"/>
          <w:szCs w:val="24"/>
        </w:rPr>
      </w:pPr>
      <w:r>
        <w:rPr>
          <w:rFonts w:ascii="宋体" w:hAnsi="宋体"/>
          <w:szCs w:val="24"/>
        </w:rPr>
        <w:t>支持CT、MR、CR/DR、X光等DICOM成像设备的图像联网直接接入。</w:t>
      </w:r>
    </w:p>
    <w:p>
      <w:pPr>
        <w:spacing w:before="156" w:beforeLines="50" w:after="156" w:afterLines="50" w:line="360" w:lineRule="auto"/>
        <w:ind w:firstLine="480" w:firstLineChars="200"/>
        <w:rPr>
          <w:rFonts w:ascii="宋体" w:hAnsi="宋体"/>
          <w:szCs w:val="24"/>
        </w:rPr>
      </w:pPr>
      <w:r>
        <w:rPr>
          <w:rFonts w:ascii="宋体" w:hAnsi="宋体"/>
          <w:szCs w:val="24"/>
        </w:rPr>
        <w:t>支持设备配置的MPPS功能。</w:t>
      </w:r>
    </w:p>
    <w:p>
      <w:pPr>
        <w:spacing w:before="156" w:beforeLines="50" w:after="156" w:afterLines="50" w:line="360" w:lineRule="auto"/>
        <w:ind w:firstLine="480" w:firstLineChars="200"/>
        <w:rPr>
          <w:rFonts w:ascii="宋体" w:hAnsi="宋体"/>
          <w:szCs w:val="24"/>
        </w:rPr>
      </w:pPr>
      <w:r>
        <w:rPr>
          <w:rFonts w:ascii="宋体" w:hAnsi="宋体"/>
          <w:szCs w:val="24"/>
        </w:rPr>
        <w:t>可配置的图例目录和窗口排列，可配置的预设显示方案，可配置的桌面方式(工具栏、命令按钮、快捷键等)，提供交互式窗口和优化的显示设置，以用户定义的显示协议自动呈显影像。</w:t>
      </w:r>
    </w:p>
    <w:p>
      <w:pPr>
        <w:spacing w:before="156" w:beforeLines="50" w:after="156" w:afterLines="50" w:line="360" w:lineRule="auto"/>
        <w:ind w:firstLine="480" w:firstLineChars="200"/>
        <w:rPr>
          <w:rFonts w:ascii="宋体" w:hAnsi="宋体"/>
          <w:szCs w:val="24"/>
        </w:rPr>
      </w:pPr>
      <w:r>
        <w:rPr>
          <w:rFonts w:ascii="宋体" w:hAnsi="宋体"/>
          <w:szCs w:val="24"/>
        </w:rPr>
        <w:t>支持不同的“皮肤”设置以适应医生在明亮和较暗的阅读环境中的舒适度，减少眼睛疲劳。</w:t>
      </w:r>
    </w:p>
    <w:p>
      <w:pPr>
        <w:spacing w:before="156" w:beforeLines="50" w:after="156" w:afterLines="50" w:line="360" w:lineRule="auto"/>
        <w:ind w:firstLine="480" w:firstLineChars="200"/>
        <w:rPr>
          <w:rFonts w:ascii="宋体" w:hAnsi="宋体"/>
          <w:szCs w:val="24"/>
        </w:rPr>
      </w:pPr>
      <w:r>
        <w:rPr>
          <w:rFonts w:ascii="宋体" w:hAnsi="宋体"/>
          <w:szCs w:val="24"/>
        </w:rPr>
        <w:t>采用流媒体多线程调阅技术，支持影像的后台调阅，当第一屏影像显示完成后即可以进行图像处理，不需要等待全部影像传输完毕。</w:t>
      </w:r>
    </w:p>
    <w:p>
      <w:pPr>
        <w:spacing w:before="156" w:beforeLines="50" w:after="156" w:afterLines="50" w:line="360" w:lineRule="auto"/>
        <w:ind w:firstLine="480" w:firstLineChars="200"/>
        <w:rPr>
          <w:rFonts w:ascii="宋体" w:hAnsi="宋体"/>
          <w:szCs w:val="24"/>
        </w:rPr>
      </w:pPr>
      <w:r>
        <w:rPr>
          <w:rFonts w:ascii="宋体" w:hAnsi="宋体"/>
          <w:szCs w:val="24"/>
        </w:rPr>
        <w:t>具有DICOM查询/检索功能。</w:t>
      </w:r>
    </w:p>
    <w:p>
      <w:pPr>
        <w:spacing w:before="156" w:beforeLines="50" w:after="156" w:afterLines="50" w:line="360" w:lineRule="auto"/>
        <w:ind w:firstLine="480" w:firstLineChars="200"/>
        <w:rPr>
          <w:rFonts w:ascii="宋体" w:hAnsi="宋体"/>
          <w:szCs w:val="24"/>
        </w:rPr>
      </w:pPr>
      <w:r>
        <w:rPr>
          <w:rFonts w:ascii="宋体" w:hAnsi="宋体"/>
          <w:szCs w:val="24"/>
        </w:rPr>
        <w:t>可根据DICOM 3.0的数字化显示标准（GSPS）来储存注释和测量结果。</w:t>
      </w:r>
    </w:p>
    <w:p>
      <w:pPr>
        <w:spacing w:before="156" w:beforeLines="50" w:after="156" w:afterLines="50" w:line="360" w:lineRule="auto"/>
        <w:ind w:firstLine="480" w:firstLineChars="200"/>
        <w:rPr>
          <w:rFonts w:ascii="宋体" w:hAnsi="宋体"/>
          <w:szCs w:val="24"/>
        </w:rPr>
      </w:pPr>
      <w:r>
        <w:rPr>
          <w:rFonts w:ascii="宋体" w:hAnsi="宋体"/>
          <w:szCs w:val="24"/>
        </w:rPr>
        <w:t>可根据患者姓名、门诊/住院号，就诊卡号，检查设备，检查部位、影像号、检查日期时间等组合查询，方便医生针对多种条件下获得影像资料的工作。可同时调阅一个患者或多个患者不同诊断序列、体位、时期、成像设备的影像对比显示和诊断。</w:t>
      </w:r>
    </w:p>
    <w:p>
      <w:pPr>
        <w:spacing w:before="156" w:beforeLines="50" w:after="156" w:afterLines="50" w:line="360" w:lineRule="auto"/>
        <w:ind w:firstLine="480" w:firstLineChars="200"/>
        <w:rPr>
          <w:rFonts w:ascii="宋体" w:hAnsi="宋体"/>
          <w:szCs w:val="24"/>
        </w:rPr>
      </w:pPr>
      <w:r>
        <w:rPr>
          <w:rFonts w:ascii="宋体" w:hAnsi="宋体"/>
          <w:szCs w:val="24"/>
        </w:rPr>
        <w:t>支持VIP保密患者的图像资料管理。</w:t>
      </w:r>
    </w:p>
    <w:p>
      <w:pPr>
        <w:spacing w:before="156" w:beforeLines="50" w:after="156" w:afterLines="50" w:line="360" w:lineRule="auto"/>
        <w:ind w:firstLine="480" w:firstLineChars="200"/>
        <w:rPr>
          <w:rFonts w:ascii="宋体" w:hAnsi="宋体"/>
          <w:szCs w:val="24"/>
        </w:rPr>
      </w:pPr>
      <w:r>
        <w:rPr>
          <w:rFonts w:ascii="宋体" w:hAnsi="宋体"/>
          <w:szCs w:val="24"/>
        </w:rPr>
        <w:t>默认显示协议（DDP）用于指定打开检查（当前及既往）以进行查看时显示图像的方式，用户可以使用或修改这些DDP来创建自己的DDP。</w:t>
      </w:r>
    </w:p>
    <w:p>
      <w:pPr>
        <w:spacing w:before="156" w:beforeLines="50" w:after="156" w:afterLines="50" w:line="360" w:lineRule="auto"/>
        <w:ind w:firstLine="480" w:firstLineChars="200"/>
        <w:rPr>
          <w:rFonts w:ascii="宋体" w:hAnsi="宋体"/>
          <w:szCs w:val="24"/>
        </w:rPr>
      </w:pPr>
      <w:r>
        <w:rPr>
          <w:rFonts w:ascii="宋体" w:hAnsi="宋体"/>
          <w:szCs w:val="24"/>
        </w:rPr>
        <w:t>导航器网格抓取工具可以将图像系列加载到任意显示器的显示区域中。</w:t>
      </w:r>
    </w:p>
    <w:p>
      <w:pPr>
        <w:spacing w:before="156" w:beforeLines="50" w:after="156" w:afterLines="50" w:line="360" w:lineRule="auto"/>
        <w:ind w:firstLine="480" w:firstLineChars="200"/>
        <w:rPr>
          <w:rFonts w:ascii="宋体" w:hAnsi="宋体"/>
          <w:szCs w:val="24"/>
        </w:rPr>
      </w:pPr>
      <w:r>
        <w:rPr>
          <w:rFonts w:ascii="宋体" w:hAnsi="宋体"/>
          <w:szCs w:val="24"/>
        </w:rPr>
        <w:t>有图标表示当前检查由另一用户打开。光标停留在图标上时，会提示打开检查的用户、用户组、工作站名称及时间。</w:t>
      </w:r>
    </w:p>
    <w:p>
      <w:pPr>
        <w:spacing w:before="156" w:beforeLines="50" w:after="156" w:afterLines="50" w:line="360" w:lineRule="auto"/>
        <w:ind w:firstLine="480" w:firstLineChars="200"/>
        <w:rPr>
          <w:rFonts w:ascii="宋体" w:hAnsi="宋体"/>
          <w:szCs w:val="24"/>
        </w:rPr>
      </w:pPr>
      <w:r>
        <w:rPr>
          <w:rFonts w:ascii="宋体" w:hAnsi="宋体"/>
          <w:szCs w:val="24"/>
        </w:rPr>
        <w:t>检查图像可复制到文件夹中，如会诊文件夹、理论文件夹等。</w:t>
      </w:r>
    </w:p>
    <w:p>
      <w:pPr>
        <w:spacing w:before="156" w:beforeLines="50" w:after="156" w:afterLines="50" w:line="360" w:lineRule="auto"/>
        <w:ind w:firstLine="480" w:firstLineChars="200"/>
        <w:rPr>
          <w:rFonts w:ascii="宋体" w:hAnsi="宋体"/>
          <w:szCs w:val="24"/>
        </w:rPr>
      </w:pPr>
      <w:r>
        <w:rPr>
          <w:rFonts w:ascii="宋体" w:hAnsi="宋体"/>
          <w:szCs w:val="24"/>
        </w:rPr>
        <w:t>支持图标目录(多幅小图)浏览。</w:t>
      </w:r>
    </w:p>
    <w:p>
      <w:pPr>
        <w:spacing w:before="156" w:beforeLines="50" w:after="156" w:afterLines="50" w:line="360" w:lineRule="auto"/>
        <w:ind w:firstLine="480" w:firstLineChars="200"/>
        <w:rPr>
          <w:rFonts w:ascii="宋体" w:hAnsi="宋体"/>
          <w:szCs w:val="24"/>
        </w:rPr>
      </w:pPr>
      <w:r>
        <w:rPr>
          <w:rFonts w:ascii="宋体" w:hAnsi="宋体"/>
          <w:szCs w:val="24"/>
        </w:rPr>
        <w:t>可同时浏览多个序列或检查。</w:t>
      </w:r>
    </w:p>
    <w:p>
      <w:pPr>
        <w:spacing w:before="156" w:beforeLines="50" w:after="156" w:afterLines="50" w:line="360" w:lineRule="auto"/>
        <w:ind w:firstLine="480" w:firstLineChars="200"/>
        <w:rPr>
          <w:rFonts w:ascii="宋体" w:hAnsi="宋体"/>
          <w:szCs w:val="24"/>
        </w:rPr>
      </w:pPr>
      <w:r>
        <w:rPr>
          <w:rFonts w:ascii="宋体" w:hAnsi="宋体"/>
          <w:szCs w:val="24"/>
        </w:rPr>
        <w:t>用户可以自定义6个窗宽/窗位预设以应用于特定医疗设备。</w:t>
      </w:r>
    </w:p>
    <w:p>
      <w:pPr>
        <w:spacing w:before="156" w:beforeLines="50" w:after="156" w:afterLines="50" w:line="360" w:lineRule="auto"/>
        <w:ind w:firstLine="480" w:firstLineChars="200"/>
        <w:rPr>
          <w:rFonts w:ascii="宋体" w:hAnsi="宋体"/>
          <w:szCs w:val="24"/>
        </w:rPr>
      </w:pPr>
      <w:r>
        <w:rPr>
          <w:rFonts w:ascii="宋体" w:hAnsi="宋体"/>
          <w:szCs w:val="24"/>
        </w:rPr>
        <w:t>可提供相关病例或序列的影像同步(Sync Image)，提供不同检查、序列和病人的比较，以便互相参考。</w:t>
      </w:r>
    </w:p>
    <w:p>
      <w:pPr>
        <w:spacing w:before="156" w:beforeLines="50" w:after="156" w:afterLines="50" w:line="360" w:lineRule="auto"/>
        <w:ind w:firstLine="480" w:firstLineChars="200"/>
        <w:rPr>
          <w:rFonts w:ascii="宋体" w:hAnsi="宋体"/>
          <w:szCs w:val="24"/>
        </w:rPr>
      </w:pPr>
      <w:r>
        <w:rPr>
          <w:rFonts w:ascii="宋体" w:hAnsi="宋体"/>
          <w:szCs w:val="24"/>
        </w:rPr>
        <w:t>支持DICOM多帧动态影像回放功能，支持多序列联动同步回放。</w:t>
      </w:r>
    </w:p>
    <w:p>
      <w:pPr>
        <w:spacing w:before="156" w:beforeLines="50" w:after="156" w:afterLines="50" w:line="360" w:lineRule="auto"/>
        <w:ind w:firstLine="480" w:firstLineChars="200"/>
        <w:rPr>
          <w:rFonts w:ascii="宋体" w:hAnsi="宋体"/>
          <w:szCs w:val="24"/>
        </w:rPr>
      </w:pPr>
      <w:r>
        <w:rPr>
          <w:rFonts w:ascii="宋体" w:hAnsi="宋体"/>
          <w:szCs w:val="24"/>
        </w:rPr>
        <w:t>支持显示状态记忆、结构化报告和关键病灶标记，支持选择/显示重要(标记)的影像。</w:t>
      </w:r>
    </w:p>
    <w:p>
      <w:pPr>
        <w:spacing w:before="156" w:beforeLines="50" w:after="156" w:afterLines="50" w:line="360" w:lineRule="auto"/>
        <w:ind w:firstLine="480" w:firstLineChars="200"/>
        <w:rPr>
          <w:rFonts w:ascii="宋体" w:hAnsi="宋体"/>
          <w:szCs w:val="24"/>
        </w:rPr>
      </w:pPr>
      <w:r>
        <w:rPr>
          <w:rFonts w:ascii="宋体" w:hAnsi="宋体"/>
          <w:szCs w:val="24"/>
        </w:rPr>
        <w:t>支持单次大量影像的KEY IMAGE功能。</w:t>
      </w:r>
    </w:p>
    <w:p>
      <w:pPr>
        <w:spacing w:before="156" w:beforeLines="50" w:after="156" w:afterLines="50" w:line="360" w:lineRule="auto"/>
        <w:ind w:firstLine="480" w:firstLineChars="200"/>
        <w:rPr>
          <w:rFonts w:ascii="宋体" w:hAnsi="宋体"/>
          <w:szCs w:val="24"/>
        </w:rPr>
      </w:pPr>
      <w:r>
        <w:rPr>
          <w:rFonts w:ascii="宋体" w:hAnsi="宋体"/>
          <w:szCs w:val="24"/>
        </w:rPr>
        <w:t>可以根据上次保存图像时使用的窗宽窗位来重新显示图像。</w:t>
      </w:r>
    </w:p>
    <w:p>
      <w:pPr>
        <w:spacing w:before="156" w:beforeLines="50" w:after="156" w:afterLines="50" w:line="360" w:lineRule="auto"/>
        <w:ind w:firstLine="480" w:firstLineChars="200"/>
        <w:rPr>
          <w:rFonts w:ascii="宋体" w:hAnsi="宋体"/>
          <w:szCs w:val="24"/>
        </w:rPr>
      </w:pPr>
      <w:r>
        <w:rPr>
          <w:rFonts w:ascii="宋体" w:hAnsi="宋体"/>
          <w:szCs w:val="24"/>
        </w:rPr>
        <w:t>可以根据上次保存的图像状态来显示图像。</w:t>
      </w:r>
    </w:p>
    <w:p>
      <w:pPr>
        <w:spacing w:before="156" w:beforeLines="50" w:after="156" w:afterLines="50" w:line="360" w:lineRule="auto"/>
        <w:ind w:firstLine="480" w:firstLineChars="200"/>
        <w:rPr>
          <w:rFonts w:ascii="宋体" w:hAnsi="宋体"/>
          <w:szCs w:val="24"/>
        </w:rPr>
      </w:pPr>
      <w:r>
        <w:rPr>
          <w:rFonts w:ascii="宋体" w:hAnsi="宋体"/>
          <w:szCs w:val="24"/>
        </w:rPr>
        <w:t>支持多种处理工具，例如：感兴趣区域(ROI)工具和测量，可快速、自动调整窗宽窗位(WW/WL)调整，灰度反转，左右上下翻转与旋转，缩放与漫游等。</w:t>
      </w:r>
    </w:p>
    <w:p>
      <w:pPr>
        <w:spacing w:before="156" w:beforeLines="50" w:after="156" w:afterLines="50" w:line="360" w:lineRule="auto"/>
        <w:ind w:firstLine="480" w:firstLineChars="200"/>
        <w:rPr>
          <w:rFonts w:ascii="宋体" w:hAnsi="宋体"/>
          <w:szCs w:val="24"/>
        </w:rPr>
      </w:pPr>
      <w:r>
        <w:rPr>
          <w:rFonts w:ascii="宋体" w:hAnsi="宋体"/>
          <w:szCs w:val="24"/>
        </w:rPr>
        <w:t>可以绘制矩形、椭圆、多边形ROI。</w:t>
      </w:r>
    </w:p>
    <w:p>
      <w:pPr>
        <w:spacing w:before="156" w:beforeLines="50" w:after="156" w:afterLines="50" w:line="360" w:lineRule="auto"/>
        <w:ind w:firstLine="480" w:firstLineChars="200"/>
        <w:rPr>
          <w:rFonts w:ascii="宋体" w:hAnsi="宋体"/>
          <w:szCs w:val="24"/>
        </w:rPr>
      </w:pPr>
      <w:r>
        <w:rPr>
          <w:rFonts w:ascii="宋体" w:hAnsi="宋体"/>
          <w:szCs w:val="24"/>
        </w:rPr>
        <w:t>放大镜中的窗宽/窗位和反相，图像锐化和加强边界过滤功能。</w:t>
      </w:r>
    </w:p>
    <w:p>
      <w:pPr>
        <w:spacing w:before="156" w:beforeLines="50" w:after="156" w:afterLines="50" w:line="360" w:lineRule="auto"/>
        <w:ind w:firstLine="480" w:firstLineChars="200"/>
        <w:rPr>
          <w:rFonts w:ascii="宋体" w:hAnsi="宋体"/>
          <w:szCs w:val="24"/>
        </w:rPr>
      </w:pPr>
      <w:r>
        <w:rPr>
          <w:rFonts w:ascii="宋体" w:hAnsi="宋体"/>
          <w:szCs w:val="24"/>
        </w:rPr>
        <w:t>可标志和显示关键图像。</w:t>
      </w:r>
    </w:p>
    <w:p>
      <w:pPr>
        <w:spacing w:before="156" w:beforeLines="50" w:after="156" w:afterLines="50" w:line="360" w:lineRule="auto"/>
        <w:ind w:firstLine="480" w:firstLineChars="200"/>
        <w:rPr>
          <w:rFonts w:ascii="宋体" w:hAnsi="宋体"/>
          <w:szCs w:val="24"/>
        </w:rPr>
      </w:pPr>
      <w:r>
        <w:rPr>
          <w:rFonts w:ascii="宋体" w:hAnsi="宋体"/>
          <w:szCs w:val="24"/>
        </w:rPr>
        <w:t>可标志和显示重要图像。将单张图像标记为“重要图像”，这些图像会添加到“重要图像”系列中。</w:t>
      </w:r>
    </w:p>
    <w:p>
      <w:pPr>
        <w:spacing w:before="156" w:beforeLines="50" w:after="156" w:afterLines="50" w:line="360" w:lineRule="auto"/>
        <w:ind w:firstLine="480" w:firstLineChars="200"/>
        <w:rPr>
          <w:rFonts w:ascii="宋体" w:hAnsi="宋体"/>
          <w:szCs w:val="24"/>
        </w:rPr>
      </w:pPr>
      <w:r>
        <w:rPr>
          <w:rFonts w:ascii="宋体" w:hAnsi="宋体"/>
          <w:szCs w:val="24"/>
        </w:rPr>
        <w:t>可以为图像添加文本注解和箭头注解。</w:t>
      </w:r>
    </w:p>
    <w:p>
      <w:pPr>
        <w:spacing w:before="156" w:beforeLines="50" w:after="156" w:afterLines="50" w:line="360" w:lineRule="auto"/>
        <w:ind w:firstLine="480" w:firstLineChars="200"/>
        <w:rPr>
          <w:rFonts w:ascii="宋体" w:hAnsi="宋体"/>
          <w:szCs w:val="24"/>
        </w:rPr>
      </w:pPr>
      <w:r>
        <w:rPr>
          <w:rFonts w:ascii="宋体" w:hAnsi="宋体"/>
          <w:szCs w:val="24"/>
        </w:rPr>
        <w:t>测量功能：距离、角度、截面、ROI(感兴趣区)、Cobb角度等。</w:t>
      </w:r>
    </w:p>
    <w:p>
      <w:pPr>
        <w:spacing w:before="156" w:beforeLines="50" w:after="156" w:afterLines="50" w:line="360" w:lineRule="auto"/>
        <w:ind w:firstLine="480" w:firstLineChars="200"/>
        <w:rPr>
          <w:rFonts w:ascii="宋体" w:hAnsi="宋体"/>
          <w:szCs w:val="24"/>
        </w:rPr>
      </w:pPr>
      <w:r>
        <w:rPr>
          <w:rFonts w:ascii="宋体" w:hAnsi="宋体"/>
          <w:szCs w:val="24"/>
        </w:rPr>
        <w:t>支持电影播放功能，“层叠模式”时，播放按钮会出现在工具栏上。</w:t>
      </w:r>
    </w:p>
    <w:p>
      <w:pPr>
        <w:spacing w:before="156" w:beforeLines="50" w:after="156" w:afterLines="50" w:line="360" w:lineRule="auto"/>
        <w:ind w:firstLine="480" w:firstLineChars="200"/>
        <w:rPr>
          <w:rFonts w:ascii="宋体" w:hAnsi="宋体"/>
          <w:szCs w:val="24"/>
        </w:rPr>
      </w:pPr>
      <w:r>
        <w:rPr>
          <w:rFonts w:ascii="宋体" w:hAnsi="宋体"/>
          <w:szCs w:val="24"/>
        </w:rPr>
        <w:t>支持空间光标/多平面定位。</w:t>
      </w:r>
    </w:p>
    <w:p>
      <w:pPr>
        <w:spacing w:before="156" w:beforeLines="50" w:after="156" w:afterLines="50" w:line="360" w:lineRule="auto"/>
        <w:ind w:firstLine="480" w:firstLineChars="200"/>
        <w:rPr>
          <w:rFonts w:ascii="宋体" w:hAnsi="宋体"/>
          <w:szCs w:val="24"/>
        </w:rPr>
      </w:pPr>
      <w:r>
        <w:rPr>
          <w:rFonts w:ascii="宋体" w:hAnsi="宋体"/>
          <w:szCs w:val="24"/>
        </w:rPr>
        <w:t>支持CT多期增强扫描检查图像在同一序列和不同序列中的同步对比显示。对同一序列中的多期增强扫描检查图像，提供按不同的图像采集时间进行识别的分期（各期）的轴位图像同步关联显示。对不同序列的多期增强扫描检查图像，提供自动关联链接功能做分期（各期）的轴位图像做同步关联显示。</w:t>
      </w:r>
    </w:p>
    <w:p>
      <w:pPr>
        <w:spacing w:before="156" w:beforeLines="50" w:after="156" w:afterLines="50" w:line="360" w:lineRule="auto"/>
        <w:ind w:firstLine="480" w:firstLineChars="200"/>
        <w:rPr>
          <w:rFonts w:ascii="宋体" w:hAnsi="宋体"/>
          <w:szCs w:val="24"/>
        </w:rPr>
      </w:pPr>
      <w:r>
        <w:rPr>
          <w:rFonts w:ascii="宋体" w:hAnsi="宋体"/>
          <w:szCs w:val="24"/>
        </w:rPr>
        <w:t>支持手动指定任意序列同步关联。</w:t>
      </w:r>
    </w:p>
    <w:p>
      <w:pPr>
        <w:spacing w:before="156" w:beforeLines="50" w:after="156" w:afterLines="50" w:line="360" w:lineRule="auto"/>
        <w:ind w:firstLine="480" w:firstLineChars="200"/>
        <w:rPr>
          <w:rFonts w:ascii="宋体" w:hAnsi="宋体"/>
          <w:szCs w:val="24"/>
        </w:rPr>
      </w:pPr>
      <w:r>
        <w:rPr>
          <w:rFonts w:ascii="宋体" w:hAnsi="宋体"/>
          <w:szCs w:val="24"/>
        </w:rPr>
        <w:t>支持交互参考线。可以显示/隐藏交互参考线。</w:t>
      </w:r>
    </w:p>
    <w:p>
      <w:pPr>
        <w:spacing w:before="156" w:beforeLines="50" w:after="156" w:afterLines="50" w:line="360" w:lineRule="auto"/>
        <w:ind w:firstLine="480" w:firstLineChars="200"/>
        <w:rPr>
          <w:rFonts w:ascii="宋体" w:hAnsi="宋体"/>
          <w:szCs w:val="24"/>
        </w:rPr>
      </w:pPr>
      <w:r>
        <w:rPr>
          <w:rFonts w:ascii="宋体" w:hAnsi="宋体"/>
          <w:szCs w:val="24"/>
        </w:rPr>
        <w:t>支持脊柱标记。</w:t>
      </w:r>
    </w:p>
    <w:p>
      <w:pPr>
        <w:spacing w:before="156" w:beforeLines="50" w:after="156" w:afterLines="50" w:line="360" w:lineRule="auto"/>
        <w:ind w:firstLine="480" w:firstLineChars="200"/>
        <w:rPr>
          <w:rFonts w:ascii="宋体" w:hAnsi="宋体"/>
          <w:szCs w:val="24"/>
        </w:rPr>
      </w:pPr>
      <w:r>
        <w:rPr>
          <w:rFonts w:ascii="宋体" w:hAnsi="宋体"/>
          <w:szCs w:val="24"/>
        </w:rPr>
        <w:t>支持DR和CR影像的实际尺寸图像显示，经测试最大显示矩阵为5M像素。</w:t>
      </w:r>
    </w:p>
    <w:p>
      <w:pPr>
        <w:spacing w:before="156" w:beforeLines="50" w:after="156" w:afterLines="50" w:line="360" w:lineRule="auto"/>
        <w:ind w:firstLine="480" w:firstLineChars="200"/>
        <w:rPr>
          <w:rFonts w:ascii="宋体" w:hAnsi="宋体"/>
          <w:szCs w:val="24"/>
        </w:rPr>
      </w:pPr>
      <w:r>
        <w:rPr>
          <w:rFonts w:ascii="宋体" w:hAnsi="宋体"/>
          <w:szCs w:val="24"/>
        </w:rPr>
        <w:t>支持多显示器、和不同分辨率的多显示器。</w:t>
      </w:r>
    </w:p>
    <w:p>
      <w:pPr>
        <w:spacing w:before="156" w:beforeLines="50" w:after="156" w:afterLines="50" w:line="360" w:lineRule="auto"/>
        <w:ind w:firstLine="480" w:firstLineChars="200"/>
        <w:rPr>
          <w:rFonts w:ascii="宋体" w:hAnsi="宋体"/>
          <w:szCs w:val="24"/>
        </w:rPr>
      </w:pPr>
      <w:r>
        <w:rPr>
          <w:rFonts w:ascii="宋体" w:hAnsi="宋体"/>
          <w:szCs w:val="24"/>
        </w:rPr>
        <w:t>支持灰阶影像和24-bit真彩色图像。</w:t>
      </w:r>
    </w:p>
    <w:p>
      <w:pPr>
        <w:spacing w:before="156" w:beforeLines="50" w:after="156" w:afterLines="50" w:line="360" w:lineRule="auto"/>
        <w:ind w:firstLine="480" w:firstLineChars="200"/>
        <w:rPr>
          <w:rFonts w:ascii="宋体" w:hAnsi="宋体"/>
          <w:szCs w:val="24"/>
        </w:rPr>
      </w:pPr>
      <w:r>
        <w:rPr>
          <w:rFonts w:ascii="宋体" w:hAnsi="宋体"/>
          <w:szCs w:val="24"/>
        </w:rPr>
        <w:t>可把图像复制到剪贴板，可输出ROI参数到Excel表格。</w:t>
      </w:r>
    </w:p>
    <w:p>
      <w:pPr>
        <w:spacing w:before="156" w:beforeLines="50" w:after="156" w:afterLines="50" w:line="360" w:lineRule="auto"/>
        <w:ind w:firstLine="480" w:firstLineChars="200"/>
        <w:rPr>
          <w:rFonts w:ascii="宋体" w:hAnsi="宋体"/>
          <w:szCs w:val="24"/>
        </w:rPr>
      </w:pPr>
      <w:r>
        <w:rPr>
          <w:rFonts w:ascii="宋体" w:hAnsi="宋体"/>
          <w:szCs w:val="24"/>
        </w:rPr>
        <w:t>可自动地将DICOM处理结果存储在本工作站、或推送到中心数据库。</w:t>
      </w:r>
    </w:p>
    <w:p>
      <w:pPr>
        <w:spacing w:before="156" w:beforeLines="50" w:after="156" w:afterLines="50" w:line="360" w:lineRule="auto"/>
        <w:ind w:firstLine="480" w:firstLineChars="200"/>
        <w:rPr>
          <w:rFonts w:ascii="宋体" w:hAnsi="宋体"/>
          <w:szCs w:val="24"/>
        </w:rPr>
      </w:pPr>
      <w:r>
        <w:rPr>
          <w:rFonts w:ascii="宋体" w:hAnsi="宋体"/>
          <w:szCs w:val="24"/>
        </w:rPr>
        <w:t>可转换DICOM格式静态图像到普通JPEG、BMP格式和动态图像到AVI格式，方便科研和教学。</w:t>
      </w:r>
    </w:p>
    <w:p>
      <w:pPr>
        <w:spacing w:before="156" w:beforeLines="50" w:after="156" w:afterLines="50" w:line="360" w:lineRule="auto"/>
        <w:ind w:firstLine="480" w:firstLineChars="200"/>
        <w:rPr>
          <w:rFonts w:ascii="宋体" w:hAnsi="宋体"/>
          <w:szCs w:val="24"/>
        </w:rPr>
      </w:pPr>
      <w:r>
        <w:rPr>
          <w:rFonts w:ascii="宋体" w:hAnsi="宋体"/>
          <w:szCs w:val="24"/>
        </w:rPr>
        <w:t>可将图像为输出JPEG、BMP、AVI，可实施DICOM JPEG无损压缩。</w:t>
      </w:r>
    </w:p>
    <w:p>
      <w:pPr>
        <w:spacing w:before="156" w:beforeLines="50" w:after="156" w:afterLines="50" w:line="360" w:lineRule="auto"/>
        <w:ind w:firstLine="480" w:firstLineChars="200"/>
        <w:rPr>
          <w:rFonts w:ascii="宋体" w:hAnsi="宋体"/>
          <w:szCs w:val="24"/>
        </w:rPr>
      </w:pPr>
      <w:r>
        <w:rPr>
          <w:rFonts w:ascii="宋体" w:hAnsi="宋体"/>
          <w:szCs w:val="24"/>
        </w:rPr>
        <w:t>提供DICOM胶片打印方式。</w:t>
      </w:r>
    </w:p>
    <w:p>
      <w:pPr>
        <w:spacing w:before="156" w:beforeLines="50" w:after="156" w:afterLines="50" w:line="360" w:lineRule="auto"/>
        <w:ind w:firstLine="480" w:firstLineChars="200"/>
        <w:rPr>
          <w:rFonts w:ascii="宋体" w:hAnsi="宋体"/>
          <w:szCs w:val="24"/>
        </w:rPr>
      </w:pPr>
      <w:r>
        <w:rPr>
          <w:rFonts w:ascii="宋体" w:hAnsi="宋体"/>
          <w:szCs w:val="24"/>
        </w:rPr>
        <w:t>可在刻录的DICOM格式光盘上装载能自启动的DICOM 。</w:t>
      </w:r>
    </w:p>
    <w:p>
      <w:pPr>
        <w:pStyle w:val="7"/>
        <w:spacing w:before="156" w:beforeLines="50" w:after="156" w:afterLines="50" w:line="360" w:lineRule="auto"/>
        <w:rPr>
          <w:rFonts w:ascii="宋体" w:hAnsi="宋体"/>
        </w:rPr>
      </w:pPr>
      <w:r>
        <w:rPr>
          <w:rFonts w:ascii="宋体" w:hAnsi="宋体"/>
        </w:rPr>
        <w:t>临床影像调阅工作站</w:t>
      </w:r>
    </w:p>
    <w:p>
      <w:pPr>
        <w:spacing w:before="156" w:beforeLines="50" w:after="156" w:afterLines="50" w:line="360" w:lineRule="auto"/>
        <w:ind w:firstLine="480" w:firstLineChars="200"/>
        <w:rPr>
          <w:rFonts w:ascii="宋体" w:hAnsi="宋体"/>
          <w:szCs w:val="24"/>
        </w:rPr>
      </w:pPr>
      <w:r>
        <w:rPr>
          <w:rFonts w:ascii="宋体" w:hAnsi="宋体"/>
          <w:szCs w:val="24"/>
        </w:rPr>
        <w:t>支持显示CT、MR、CR、DX、MG等DICOM图像。</w:t>
      </w:r>
    </w:p>
    <w:p>
      <w:pPr>
        <w:spacing w:before="156" w:beforeLines="50" w:after="156" w:afterLines="50" w:line="360" w:lineRule="auto"/>
        <w:ind w:firstLine="480" w:firstLineChars="200"/>
        <w:rPr>
          <w:rFonts w:ascii="宋体" w:hAnsi="宋体"/>
          <w:szCs w:val="24"/>
        </w:rPr>
      </w:pPr>
      <w:r>
        <w:rPr>
          <w:rFonts w:ascii="宋体" w:hAnsi="宋体"/>
          <w:szCs w:val="24"/>
        </w:rPr>
        <w:t>临床影像查看器要求零安装时间、无需下载任何软件(网络或产品)至用户设备,而且用户设备无需获得管理权限。</w:t>
      </w:r>
    </w:p>
    <w:p>
      <w:pPr>
        <w:spacing w:before="156" w:beforeLines="50" w:after="156" w:afterLines="50" w:line="360" w:lineRule="auto"/>
        <w:ind w:firstLine="480" w:firstLineChars="200"/>
        <w:rPr>
          <w:rFonts w:ascii="宋体" w:hAnsi="宋体"/>
          <w:szCs w:val="24"/>
        </w:rPr>
      </w:pPr>
      <w:r>
        <w:rPr>
          <w:rFonts w:hint="eastAsia" w:ascii="宋体" w:hAnsi="宋体"/>
          <w:szCs w:val="24"/>
        </w:rPr>
        <w:t>无</w:t>
      </w:r>
      <w:r>
        <w:rPr>
          <w:rFonts w:ascii="宋体" w:hAnsi="宋体"/>
          <w:szCs w:val="24"/>
        </w:rPr>
        <w:t>数据留存到本地设备上，有助于保证数据安全和保密。</w:t>
      </w:r>
    </w:p>
    <w:p>
      <w:pPr>
        <w:spacing w:before="156" w:beforeLines="50" w:after="156" w:afterLines="50" w:line="360" w:lineRule="auto"/>
        <w:ind w:firstLine="480" w:firstLineChars="200"/>
        <w:rPr>
          <w:rFonts w:ascii="宋体" w:hAnsi="宋体"/>
          <w:szCs w:val="24"/>
        </w:rPr>
      </w:pPr>
      <w:r>
        <w:rPr>
          <w:rFonts w:ascii="宋体" w:hAnsi="宋体"/>
          <w:szCs w:val="24"/>
        </w:rPr>
        <w:t>通过根据网络带宽显示有损压缩图形并自动禁用图像的无损压缩进程，支持低带宽环境。</w:t>
      </w:r>
    </w:p>
    <w:p>
      <w:pPr>
        <w:spacing w:before="156" w:beforeLines="50" w:after="156" w:afterLines="50" w:line="360" w:lineRule="auto"/>
        <w:ind w:firstLine="480" w:firstLineChars="200"/>
        <w:rPr>
          <w:rFonts w:ascii="宋体" w:hAnsi="宋体"/>
          <w:szCs w:val="24"/>
        </w:rPr>
      </w:pPr>
      <w:r>
        <w:rPr>
          <w:rFonts w:ascii="宋体" w:hAnsi="宋体"/>
          <w:szCs w:val="24"/>
        </w:rPr>
        <w:t>允许以渐进和自适应流方式查看图像。无需用户干预。</w:t>
      </w:r>
    </w:p>
    <w:p>
      <w:pPr>
        <w:spacing w:before="156" w:beforeLines="50" w:after="156" w:afterLines="50" w:line="360" w:lineRule="auto"/>
        <w:ind w:firstLine="480" w:firstLineChars="200"/>
        <w:rPr>
          <w:rFonts w:ascii="宋体" w:hAnsi="宋体"/>
          <w:szCs w:val="24"/>
        </w:rPr>
      </w:pPr>
      <w:r>
        <w:rPr>
          <w:rFonts w:ascii="宋体" w:hAnsi="宋体"/>
          <w:szCs w:val="24"/>
        </w:rPr>
        <w:t>支持的操作系统为能够运行所支持浏览器的任意Windows 或Macintosh IOS 系统。</w:t>
      </w:r>
    </w:p>
    <w:p>
      <w:pPr>
        <w:spacing w:before="156" w:beforeLines="50" w:after="156" w:afterLines="50" w:line="360" w:lineRule="auto"/>
        <w:ind w:firstLine="480" w:firstLineChars="200"/>
        <w:rPr>
          <w:rFonts w:ascii="宋体" w:hAnsi="宋体"/>
          <w:szCs w:val="24"/>
        </w:rPr>
      </w:pPr>
      <w:r>
        <w:rPr>
          <w:rFonts w:ascii="宋体" w:hAnsi="宋体"/>
          <w:szCs w:val="24"/>
        </w:rPr>
        <w:t>支持以下浏览器以上版本：Internet Explorer 8 和 9、Internet Explorer 10 和 11 、Mozilla Firefox v32、Macintosh 和 iPad 平台上的 Apple Safari v7.1.8、Google Chrome v32</w:t>
      </w:r>
      <w:r>
        <w:rPr>
          <w:rFonts w:hint="eastAsia" w:ascii="宋体" w:hAnsi="宋体"/>
          <w:szCs w:val="24"/>
        </w:rPr>
        <w:t>等</w:t>
      </w:r>
      <w:r>
        <w:rPr>
          <w:rFonts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基于 HTML5 标准的最新网络技术。</w:t>
      </w:r>
    </w:p>
    <w:p>
      <w:pPr>
        <w:spacing w:before="156" w:beforeLines="50" w:after="156" w:afterLines="50" w:line="360" w:lineRule="auto"/>
        <w:ind w:firstLine="480" w:firstLineChars="200"/>
        <w:rPr>
          <w:rFonts w:ascii="宋体" w:hAnsi="宋体"/>
          <w:szCs w:val="24"/>
        </w:rPr>
      </w:pPr>
      <w:r>
        <w:rPr>
          <w:rFonts w:ascii="宋体" w:hAnsi="宋体"/>
          <w:szCs w:val="24"/>
        </w:rPr>
        <w:t>可以查看DICOM数据，也可以查看XDS（企业间文件共享）数据。</w:t>
      </w:r>
    </w:p>
    <w:p>
      <w:pPr>
        <w:spacing w:before="156" w:beforeLines="50" w:after="156" w:afterLines="50" w:line="360" w:lineRule="auto"/>
        <w:ind w:firstLine="480" w:firstLineChars="200"/>
        <w:rPr>
          <w:rFonts w:ascii="宋体" w:hAnsi="宋体"/>
          <w:szCs w:val="24"/>
        </w:rPr>
      </w:pPr>
      <w:r>
        <w:rPr>
          <w:rFonts w:ascii="宋体" w:hAnsi="宋体"/>
          <w:szCs w:val="24"/>
        </w:rPr>
        <w:t>支持更改用户界面主题，提供开灯/关灯两种主题，可以使影像在昏暗的室内和明亮的室内均有清晰的展现。</w:t>
      </w:r>
    </w:p>
    <w:p>
      <w:pPr>
        <w:spacing w:before="156" w:beforeLines="50" w:after="156" w:afterLines="50" w:line="360" w:lineRule="auto"/>
        <w:ind w:firstLine="480" w:firstLineChars="200"/>
        <w:rPr>
          <w:rFonts w:ascii="宋体" w:hAnsi="宋体"/>
          <w:szCs w:val="24"/>
        </w:rPr>
      </w:pPr>
      <w:r>
        <w:rPr>
          <w:rFonts w:ascii="宋体" w:hAnsi="宋体"/>
          <w:szCs w:val="24"/>
        </w:rPr>
        <w:t>支持环境光测试功能，确保进行诊断时的环境照明达到理想状态。</w:t>
      </w:r>
    </w:p>
    <w:p>
      <w:pPr>
        <w:spacing w:before="156" w:beforeLines="50" w:after="156" w:afterLines="50" w:line="360" w:lineRule="auto"/>
        <w:ind w:firstLine="480" w:firstLineChars="200"/>
        <w:rPr>
          <w:rFonts w:ascii="宋体" w:hAnsi="宋体"/>
          <w:szCs w:val="24"/>
        </w:rPr>
      </w:pPr>
      <w:r>
        <w:rPr>
          <w:rFonts w:ascii="宋体" w:hAnsi="宋体"/>
          <w:szCs w:val="24"/>
        </w:rPr>
        <w:t>最大化和还原视窗。此功能可以让用户在视图间快速切换，而无需切换布局，以便更快地查看放大图像。</w:t>
      </w:r>
    </w:p>
    <w:p>
      <w:pPr>
        <w:spacing w:before="156" w:beforeLines="50" w:after="156" w:afterLines="50" w:line="360" w:lineRule="auto"/>
        <w:ind w:firstLine="480" w:firstLineChars="200"/>
        <w:rPr>
          <w:rFonts w:ascii="宋体" w:hAnsi="宋体"/>
          <w:szCs w:val="24"/>
        </w:rPr>
      </w:pPr>
      <w:r>
        <w:rPr>
          <w:rFonts w:ascii="宋体" w:hAnsi="宋体"/>
          <w:szCs w:val="24"/>
        </w:rPr>
        <w:t>使用覆层，用于显示或隐藏视窗中的覆层。</w:t>
      </w:r>
    </w:p>
    <w:p>
      <w:pPr>
        <w:spacing w:before="156" w:beforeLines="50" w:after="156" w:afterLines="50" w:line="360" w:lineRule="auto"/>
        <w:ind w:firstLine="480" w:firstLineChars="200"/>
        <w:rPr>
          <w:rFonts w:ascii="宋体" w:hAnsi="宋体"/>
          <w:szCs w:val="24"/>
        </w:rPr>
      </w:pPr>
      <w:r>
        <w:rPr>
          <w:rFonts w:ascii="宋体" w:hAnsi="宋体"/>
          <w:szCs w:val="24"/>
        </w:rPr>
        <w:t>支持导航器，使用导航器可以在影像查看器中方便地查看重要图像备注或检查。</w:t>
      </w:r>
    </w:p>
    <w:p>
      <w:pPr>
        <w:spacing w:before="156" w:beforeLines="50" w:after="156" w:afterLines="50" w:line="360" w:lineRule="auto"/>
        <w:ind w:firstLine="480" w:firstLineChars="200"/>
        <w:rPr>
          <w:rFonts w:ascii="宋体" w:hAnsi="宋体"/>
          <w:szCs w:val="24"/>
        </w:rPr>
      </w:pPr>
      <w:r>
        <w:rPr>
          <w:rFonts w:ascii="宋体" w:hAnsi="宋体"/>
          <w:szCs w:val="24"/>
        </w:rPr>
        <w:t>使用序列选择器，采用序列选择器可方便访问所选患者的比较检查。</w:t>
      </w:r>
    </w:p>
    <w:p>
      <w:pPr>
        <w:spacing w:before="156" w:beforeLines="50" w:after="156" w:afterLines="50" w:line="360" w:lineRule="auto"/>
        <w:ind w:firstLine="480" w:firstLineChars="200"/>
        <w:rPr>
          <w:rFonts w:ascii="宋体" w:hAnsi="宋体"/>
          <w:szCs w:val="24"/>
        </w:rPr>
      </w:pPr>
      <w:r>
        <w:rPr>
          <w:rFonts w:ascii="宋体" w:hAnsi="宋体"/>
          <w:szCs w:val="24"/>
        </w:rPr>
        <w:t>使用布局，用户可以使用布局来选择一台单一显示器上的视窗排列方式。默认情况下，根据检查设备的不同，检查将以视图_H 或视图_2x2 布局显示。</w:t>
      </w:r>
    </w:p>
    <w:p>
      <w:pPr>
        <w:spacing w:before="156" w:beforeLines="50" w:after="156" w:afterLines="50" w:line="360" w:lineRule="auto"/>
        <w:ind w:firstLine="480" w:firstLineChars="200"/>
        <w:rPr>
          <w:rFonts w:ascii="宋体" w:hAnsi="宋体"/>
          <w:szCs w:val="24"/>
        </w:rPr>
      </w:pPr>
      <w:r>
        <w:rPr>
          <w:rFonts w:ascii="宋体" w:hAnsi="宋体"/>
          <w:szCs w:val="24"/>
        </w:rPr>
        <w:t>调整窗宽/窗位设置。</w:t>
      </w:r>
    </w:p>
    <w:p>
      <w:pPr>
        <w:spacing w:before="156" w:beforeLines="50" w:after="156" w:afterLines="50" w:line="360" w:lineRule="auto"/>
        <w:ind w:firstLine="480" w:firstLineChars="200"/>
        <w:rPr>
          <w:rFonts w:ascii="宋体" w:hAnsi="宋体"/>
          <w:szCs w:val="24"/>
        </w:rPr>
      </w:pPr>
      <w:r>
        <w:rPr>
          <w:rFonts w:ascii="宋体" w:hAnsi="宋体"/>
          <w:szCs w:val="24"/>
        </w:rPr>
        <w:t>调整窗位和窗宽（窗口预设）设置。</w:t>
      </w:r>
    </w:p>
    <w:p>
      <w:pPr>
        <w:spacing w:before="156" w:beforeLines="50" w:after="156" w:afterLines="50" w:line="360" w:lineRule="auto"/>
        <w:ind w:firstLine="480" w:firstLineChars="200"/>
        <w:rPr>
          <w:rFonts w:ascii="宋体" w:hAnsi="宋体"/>
          <w:szCs w:val="24"/>
        </w:rPr>
      </w:pPr>
      <w:r>
        <w:rPr>
          <w:rFonts w:ascii="宋体" w:hAnsi="宋体"/>
          <w:szCs w:val="24"/>
        </w:rPr>
        <w:t>分页/滚动查看检查中的图像。用户可通过分页/滚动功能使用鼠标中间按钮（滚轮）来分页查看检查和图像。</w:t>
      </w:r>
    </w:p>
    <w:p>
      <w:pPr>
        <w:spacing w:before="156" w:beforeLines="50" w:after="156" w:afterLines="50" w:line="360" w:lineRule="auto"/>
        <w:ind w:firstLine="480" w:firstLineChars="200"/>
        <w:rPr>
          <w:rFonts w:ascii="宋体" w:hAnsi="宋体"/>
          <w:szCs w:val="24"/>
        </w:rPr>
      </w:pPr>
      <w:r>
        <w:rPr>
          <w:rFonts w:ascii="宋体" w:hAnsi="宋体"/>
          <w:szCs w:val="24"/>
        </w:rPr>
        <w:t>电影功能，用户可以用电影“循环”形式查看检查中的所有“多帧”图像。</w:t>
      </w:r>
    </w:p>
    <w:p>
      <w:pPr>
        <w:spacing w:before="156" w:beforeLines="50" w:after="156" w:afterLines="50" w:line="360" w:lineRule="auto"/>
        <w:ind w:firstLine="480" w:firstLineChars="200"/>
        <w:rPr>
          <w:rFonts w:ascii="宋体" w:hAnsi="宋体"/>
          <w:szCs w:val="24"/>
        </w:rPr>
      </w:pPr>
      <w:r>
        <w:rPr>
          <w:rFonts w:ascii="宋体" w:hAnsi="宋体"/>
          <w:szCs w:val="24"/>
        </w:rPr>
        <w:t>以电影形式播放检查。以电影方式自动播放多达4个多帧对象时，能够在播放过程中变更速度、窗宽/窗位和平移参数。</w:t>
      </w:r>
    </w:p>
    <w:p>
      <w:pPr>
        <w:spacing w:before="156" w:beforeLines="50" w:after="156" w:afterLines="50" w:line="360" w:lineRule="auto"/>
        <w:ind w:firstLine="480" w:firstLineChars="200"/>
        <w:rPr>
          <w:rFonts w:ascii="宋体" w:hAnsi="宋体"/>
          <w:szCs w:val="24"/>
        </w:rPr>
      </w:pPr>
      <w:r>
        <w:rPr>
          <w:rFonts w:ascii="宋体" w:hAnsi="宋体"/>
          <w:szCs w:val="24"/>
        </w:rPr>
        <w:t>以电影形式播放检查。电影功能可播放序列中的各个图像，并可在电影播放过程中使用图像操作工具，例如缩放、平移、旋转和翻转等。</w:t>
      </w:r>
    </w:p>
    <w:p>
      <w:pPr>
        <w:spacing w:before="156" w:beforeLines="50" w:after="156" w:afterLines="50" w:line="360" w:lineRule="auto"/>
        <w:ind w:firstLine="480" w:firstLineChars="200"/>
        <w:rPr>
          <w:rFonts w:ascii="宋体" w:hAnsi="宋体"/>
          <w:szCs w:val="24"/>
        </w:rPr>
      </w:pPr>
      <w:r>
        <w:rPr>
          <w:rFonts w:ascii="宋体" w:hAnsi="宋体"/>
          <w:szCs w:val="24"/>
        </w:rPr>
        <w:t>对检查使用多层面电影。多层面电影功能可以电影模式播放含有多幅图像的检查，例如CT、MR、PET/CT 或NM。多层面电影同一时间可在一个视窗中播放。</w:t>
      </w:r>
    </w:p>
    <w:p>
      <w:pPr>
        <w:spacing w:before="156" w:beforeLines="50" w:after="156" w:afterLines="50" w:line="360" w:lineRule="auto"/>
        <w:ind w:firstLine="480" w:firstLineChars="200"/>
        <w:rPr>
          <w:rFonts w:ascii="宋体" w:hAnsi="宋体"/>
          <w:szCs w:val="24"/>
        </w:rPr>
      </w:pPr>
      <w:r>
        <w:rPr>
          <w:rFonts w:ascii="宋体" w:hAnsi="宋体"/>
          <w:szCs w:val="24"/>
        </w:rPr>
        <w:t>2D 注释和测量，ZFP 查看器支持使用注释和测量功能。</w:t>
      </w:r>
    </w:p>
    <w:p>
      <w:pPr>
        <w:spacing w:before="156" w:beforeLines="50" w:after="156" w:afterLines="50" w:line="360" w:lineRule="auto"/>
        <w:ind w:firstLine="480" w:firstLineChars="200"/>
        <w:rPr>
          <w:rFonts w:ascii="宋体" w:hAnsi="宋体"/>
          <w:szCs w:val="24"/>
        </w:rPr>
      </w:pPr>
      <w:r>
        <w:rPr>
          <w:rFonts w:ascii="宋体" w:hAnsi="宋体"/>
          <w:szCs w:val="24"/>
        </w:rPr>
        <w:t>可根据DICOM 3.0的数字化显示标准（GSPS）来储存注释和测量结果。</w:t>
      </w:r>
    </w:p>
    <w:p>
      <w:pPr>
        <w:spacing w:before="156" w:beforeLines="50" w:after="156" w:afterLines="50" w:line="360" w:lineRule="auto"/>
        <w:ind w:firstLine="480" w:firstLineChars="200"/>
        <w:rPr>
          <w:rFonts w:ascii="宋体" w:hAnsi="宋体"/>
          <w:szCs w:val="24"/>
        </w:rPr>
      </w:pPr>
      <w:r>
        <w:rPr>
          <w:rFonts w:ascii="宋体" w:hAnsi="宋体"/>
          <w:szCs w:val="24"/>
        </w:rPr>
        <w:t>支持重要图像和重要图像备注(KIN)，重要图像和重要图像备注可通过导航器查看。</w:t>
      </w:r>
    </w:p>
    <w:p>
      <w:pPr>
        <w:spacing w:before="156" w:beforeLines="50" w:after="156" w:afterLines="50" w:line="360" w:lineRule="auto"/>
        <w:ind w:firstLine="480" w:firstLineChars="200"/>
        <w:rPr>
          <w:rFonts w:ascii="宋体" w:hAnsi="宋体"/>
          <w:szCs w:val="24"/>
        </w:rPr>
      </w:pPr>
      <w:r>
        <w:rPr>
          <w:rFonts w:ascii="宋体" w:hAnsi="宋体"/>
          <w:szCs w:val="24"/>
        </w:rPr>
        <w:t>支持缩放系数和布局。</w:t>
      </w:r>
    </w:p>
    <w:p>
      <w:pPr>
        <w:spacing w:before="156" w:beforeLines="50" w:after="156" w:afterLines="50" w:line="360" w:lineRule="auto"/>
        <w:ind w:firstLine="480" w:firstLineChars="200"/>
        <w:rPr>
          <w:rFonts w:ascii="宋体" w:hAnsi="宋体"/>
          <w:szCs w:val="24"/>
        </w:rPr>
      </w:pPr>
      <w:r>
        <w:rPr>
          <w:rFonts w:ascii="宋体" w:hAnsi="宋体"/>
          <w:szCs w:val="24"/>
        </w:rPr>
        <w:t>支持平移影像。</w:t>
      </w:r>
    </w:p>
    <w:p>
      <w:pPr>
        <w:spacing w:before="156" w:beforeLines="50" w:after="156" w:afterLines="50" w:line="360" w:lineRule="auto"/>
        <w:ind w:firstLine="480" w:firstLineChars="200"/>
        <w:rPr>
          <w:rFonts w:ascii="宋体" w:hAnsi="宋体"/>
          <w:szCs w:val="24"/>
        </w:rPr>
      </w:pPr>
      <w:r>
        <w:rPr>
          <w:rFonts w:ascii="宋体" w:hAnsi="宋体"/>
          <w:szCs w:val="24"/>
        </w:rPr>
        <w:t>支持旋转影像，向左旋转，向右旋转图像。</w:t>
      </w:r>
    </w:p>
    <w:p>
      <w:pPr>
        <w:spacing w:before="156" w:beforeLines="50" w:after="156" w:afterLines="50" w:line="360" w:lineRule="auto"/>
        <w:ind w:firstLine="480" w:firstLineChars="200"/>
        <w:rPr>
          <w:rFonts w:ascii="宋体" w:hAnsi="宋体"/>
          <w:szCs w:val="24"/>
        </w:rPr>
      </w:pPr>
      <w:r>
        <w:rPr>
          <w:rFonts w:ascii="宋体" w:hAnsi="宋体"/>
          <w:szCs w:val="24"/>
        </w:rPr>
        <w:t>支持翻转影像，垂直翻转，水平翻转。</w:t>
      </w:r>
    </w:p>
    <w:p>
      <w:pPr>
        <w:spacing w:before="156" w:beforeLines="50" w:after="156" w:afterLines="50" w:line="360" w:lineRule="auto"/>
        <w:ind w:firstLine="480" w:firstLineChars="200"/>
        <w:rPr>
          <w:rFonts w:ascii="宋体" w:hAnsi="宋体"/>
          <w:szCs w:val="24"/>
        </w:rPr>
      </w:pPr>
      <w:r>
        <w:rPr>
          <w:rFonts w:ascii="宋体" w:hAnsi="宋体"/>
          <w:szCs w:val="24"/>
        </w:rPr>
        <w:t>支持反转图像。</w:t>
      </w:r>
    </w:p>
    <w:p>
      <w:pPr>
        <w:spacing w:before="156" w:beforeLines="50" w:after="156" w:afterLines="50" w:line="360" w:lineRule="auto"/>
        <w:ind w:firstLine="480" w:firstLineChars="200"/>
        <w:rPr>
          <w:rFonts w:ascii="宋体" w:hAnsi="宋体"/>
          <w:szCs w:val="24"/>
        </w:rPr>
      </w:pPr>
      <w:r>
        <w:rPr>
          <w:rFonts w:ascii="宋体" w:hAnsi="宋体"/>
          <w:szCs w:val="24"/>
        </w:rPr>
        <w:t>支持MPR。</w:t>
      </w:r>
    </w:p>
    <w:p>
      <w:pPr>
        <w:spacing w:before="156" w:beforeLines="50" w:after="156" w:afterLines="50" w:line="360" w:lineRule="auto"/>
        <w:ind w:firstLine="480" w:firstLineChars="200"/>
        <w:rPr>
          <w:rFonts w:ascii="宋体" w:hAnsi="宋体"/>
          <w:szCs w:val="24"/>
        </w:rPr>
      </w:pPr>
      <w:r>
        <w:rPr>
          <w:rFonts w:ascii="宋体" w:hAnsi="宋体"/>
          <w:szCs w:val="24"/>
        </w:rPr>
        <w:t>支持MIP 。</w:t>
      </w:r>
    </w:p>
    <w:p>
      <w:pPr>
        <w:spacing w:before="156" w:beforeLines="50" w:after="156" w:afterLines="50" w:line="360" w:lineRule="auto"/>
        <w:ind w:firstLine="480" w:firstLineChars="200"/>
        <w:rPr>
          <w:rFonts w:ascii="宋体" w:hAnsi="宋体"/>
          <w:szCs w:val="24"/>
        </w:rPr>
      </w:pPr>
      <w:r>
        <w:rPr>
          <w:rFonts w:ascii="宋体" w:hAnsi="宋体"/>
          <w:szCs w:val="24"/>
        </w:rPr>
        <w:t>可以进行心胸比（CTR）测量。</w:t>
      </w:r>
    </w:p>
    <w:p>
      <w:pPr>
        <w:spacing w:before="156" w:beforeLines="50" w:after="156" w:afterLines="50" w:line="360" w:lineRule="auto"/>
        <w:ind w:firstLine="480" w:firstLineChars="200"/>
        <w:rPr>
          <w:rFonts w:ascii="宋体" w:hAnsi="宋体"/>
          <w:szCs w:val="24"/>
        </w:rPr>
      </w:pPr>
      <w:r>
        <w:rPr>
          <w:rFonts w:ascii="宋体" w:hAnsi="宋体"/>
          <w:szCs w:val="24"/>
        </w:rPr>
        <w:t>为检查构建容积再现图像。检查中选定序列可重建为三维图像。重建时使用单一序列中的数据作为数据源并运用该序列中的所有图像生成一个三维容积。除了重建的三维容积外，系统还会显示三个正交平面：横位、矢状位和冠状位。用户可以使用主工具栏或右键菜单对容积进行多种方式的修改：增加缩放、平移和旋转。</w:t>
      </w:r>
    </w:p>
    <w:p>
      <w:pPr>
        <w:spacing w:before="156" w:beforeLines="50" w:after="156" w:afterLines="50" w:line="360" w:lineRule="auto"/>
        <w:ind w:firstLine="480" w:firstLineChars="200"/>
        <w:rPr>
          <w:rFonts w:ascii="宋体" w:hAnsi="宋体"/>
          <w:szCs w:val="24"/>
        </w:rPr>
      </w:pPr>
      <w:r>
        <w:rPr>
          <w:rFonts w:ascii="宋体" w:hAnsi="宋体"/>
          <w:szCs w:val="24"/>
        </w:rPr>
        <w:t>3D 模式中。交互参考线可用于交互参考不同图像平面上的特定水平或特定点，例如矢状面、冠状面和轴位图像平面。交互参考线也有助于在定位器中关联不同平面。</w:t>
      </w:r>
    </w:p>
    <w:p>
      <w:pPr>
        <w:pStyle w:val="6"/>
        <w:spacing w:before="156" w:beforeLines="50" w:after="156" w:afterLines="50" w:line="360" w:lineRule="auto"/>
        <w:rPr>
          <w:rFonts w:ascii="宋体" w:hAnsi="宋体"/>
          <w:sz w:val="24"/>
          <w:szCs w:val="24"/>
        </w:rPr>
      </w:pPr>
      <w:r>
        <w:rPr>
          <w:rFonts w:ascii="宋体" w:hAnsi="宋体"/>
          <w:sz w:val="24"/>
          <w:szCs w:val="24"/>
        </w:rPr>
        <w:t>超声、内镜PACS系统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本次项目超声、内镜报告系统建设应符合卫健委（原卫生部）《医院信息基本数据集标准》中医学影像系统（</w:t>
      </w:r>
      <w:r>
        <w:rPr>
          <w:rFonts w:ascii="宋体" w:hAnsi="宋体"/>
          <w:szCs w:val="24"/>
        </w:rPr>
        <w:t>PACS和RIS）数据标准。</w:t>
      </w:r>
    </w:p>
    <w:p>
      <w:pPr>
        <w:pStyle w:val="7"/>
        <w:spacing w:before="156" w:beforeLines="50" w:after="156" w:afterLines="50" w:line="360" w:lineRule="auto"/>
        <w:rPr>
          <w:rFonts w:ascii="宋体" w:hAnsi="宋体"/>
        </w:rPr>
      </w:pPr>
      <w:r>
        <w:rPr>
          <w:rFonts w:ascii="宋体" w:hAnsi="宋体"/>
        </w:rPr>
        <w:t>超声、内镜PACS系统</w:t>
      </w:r>
    </w:p>
    <w:p>
      <w:pPr>
        <w:spacing w:before="156" w:beforeLines="50" w:after="156" w:afterLines="50" w:line="360" w:lineRule="auto"/>
        <w:ind w:firstLine="480" w:firstLineChars="200"/>
        <w:rPr>
          <w:rFonts w:ascii="宋体" w:hAnsi="宋体"/>
          <w:szCs w:val="24"/>
        </w:rPr>
      </w:pPr>
      <w:r>
        <w:rPr>
          <w:rFonts w:ascii="宋体" w:hAnsi="宋体"/>
          <w:szCs w:val="24"/>
        </w:rPr>
        <w:t>支持集中及分散登记系统与工作任务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支持由HIS系统直接登记；支持检查登记、登记修改、登记取消</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支持病人信息的合并功能、同一病人信息可自动关联</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支持当前预约和机房资源情况的查询；支持自动分配检查机房，支持排队管理和检查调度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支持接收电子申请单；支持打印电子申请单，可以按检查类型和检查项目自由配置申请单的格式和内容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民族、职业、登记备注、临床诊断等支持常用语输入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支持登记时验证年龄为零岁的检查，儿童年龄可采用天和月表示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支持加急情况下的快速登记，实现“临时病例”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支持工作任务列表及查询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可按机房显示已登记/已检查/已报告/已审核的列表；并显示各列表任务数</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可按时间范围进行检索；可按检查号精确定位某个病人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按时间、病人类型、门诊住院号、病床号、病人编号、姓名、性别、检查年龄、检查费用、检查状态、报告状态、附件标记、检查医生、报告记录人、报告医生、审核医生、检查设备、检查项目、检查部位、仪器型号、探头频率、临床诊断、申请科室、申请医生、影像表现、诊断意见等条件来进行组合查询相关的检查列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支持由HIS系统驱动Windows消息的打印；支持报告的批量打印；支持将检查列表导出为Execl文件进行处理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支持模拟图像采集服务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分辨率支持768×576@PAL；640×480@NTSC，彩色最大32bit</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支持BNC/S-VIDEO/RGB等多种视频接口，并可配置。</w:t>
      </w:r>
    </w:p>
    <w:p>
      <w:pPr>
        <w:spacing w:before="156" w:beforeLines="50" w:after="156" w:afterLines="50" w:line="360" w:lineRule="auto"/>
        <w:ind w:firstLine="480" w:firstLineChars="200"/>
        <w:rPr>
          <w:rFonts w:ascii="宋体" w:hAnsi="宋体"/>
          <w:szCs w:val="24"/>
        </w:rPr>
      </w:pPr>
      <w:r>
        <w:rPr>
          <w:rFonts w:ascii="宋体" w:hAnsi="宋体"/>
          <w:szCs w:val="24"/>
        </w:rPr>
        <w:t>支持所有提供WDM驱动的采集卡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支持调整采集卡参数；如亮度、对比度、色调、饱和度、锐利度、伽玛、白平衡、逆光补偿等</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支持视频录像，允许设置压缩格式；录像时仍支持单帧图像的采集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支持声音的录制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支持脚踏开关、手动开关、小键盘等多种形式采集图像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支持采集图像到临时缓存，待检查结束时的事后归档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支持检查/诊断双工模式（即后台采图方式），以提高效率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支持按自定义的区域采集图像（内镜）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支持自动实时计算采集的区域，以适应不同规格的内窥镜要求（内镜）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支持扁平化和倒序显示方式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支持完善的DICOM3.0标准；</w:t>
      </w:r>
    </w:p>
    <w:p>
      <w:pPr>
        <w:spacing w:before="156" w:beforeLines="50" w:after="156" w:afterLines="50" w:line="360" w:lineRule="auto"/>
        <w:ind w:firstLine="480" w:firstLineChars="200"/>
        <w:rPr>
          <w:rFonts w:ascii="宋体" w:hAnsi="宋体"/>
          <w:szCs w:val="24"/>
        </w:rPr>
      </w:pPr>
      <w:r>
        <w:rPr>
          <w:rFonts w:ascii="宋体" w:hAnsi="宋体"/>
          <w:szCs w:val="24"/>
        </w:rPr>
        <w:t>支持所有模拟图像转换为DICOM格式；</w:t>
      </w:r>
    </w:p>
    <w:p>
      <w:pPr>
        <w:spacing w:before="156" w:beforeLines="50" w:after="156" w:afterLines="50" w:line="360" w:lineRule="auto"/>
        <w:ind w:firstLine="480" w:firstLineChars="200"/>
        <w:rPr>
          <w:rFonts w:ascii="宋体" w:hAnsi="宋体"/>
          <w:szCs w:val="24"/>
        </w:rPr>
      </w:pPr>
      <w:r>
        <w:rPr>
          <w:rFonts w:ascii="宋体" w:hAnsi="宋体"/>
          <w:szCs w:val="24"/>
        </w:rPr>
        <w:t>支持Modality Worklist SCU</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支持设备的DICOM通讯：包括DICOM存储、DICOM传送与接收及DICOM查询检索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支持静态图（单帧）、动态图（多帧）格式；支持兼容JpegLossLess、JpegLosses等多种压缩格式；支持DICOM光盘刻录（包含DICOM DIR），普通PC机浏览。</w:t>
      </w:r>
    </w:p>
    <w:p>
      <w:pPr>
        <w:spacing w:before="156" w:beforeLines="50" w:after="156" w:afterLines="50" w:line="360" w:lineRule="auto"/>
        <w:ind w:firstLine="480" w:firstLineChars="200"/>
        <w:rPr>
          <w:rFonts w:ascii="宋体" w:hAnsi="宋体"/>
          <w:szCs w:val="24"/>
        </w:rPr>
      </w:pPr>
      <w:r>
        <w:rPr>
          <w:rFonts w:ascii="宋体" w:hAnsi="宋体"/>
          <w:szCs w:val="24"/>
        </w:rPr>
        <w:t>支持窗宽窗位调整；支持强制窗宽窗位显示和打印</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支持按策略自动路由影像到PACS服务器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支持查询验证和存储验证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支持“模拟采集”和“DICOM图像接收”并行工作模式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支持急诊/床边检查要求的“先检查、后归档”工作模式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支持影像存储服务与质量管理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可根据用户的需求，设置存储设备的影像删除策略，在删除影像前需要确认影像已经备份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支持DICOM图像质控：可设置匹配项，自动核对并完善Modality Worklist相关检查属性与图像属性的一致性</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支持手工归档及合成功能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支持关键图像标记、显示及图文打印</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支持导入DICOM图像以及系统支持的非DICOM图像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允许手动发送图像到任意的DICOM节点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支持调阅和显示其他医技科室的图像和报告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支持在高分辨率情况下同屏操作采集和报告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支持双屏双工模式（一屏编写报告，一屏实时监控及采集）</w:t>
      </w:r>
      <w:r>
        <w:rPr>
          <w:rFonts w:hint="eastAsia" w:ascii="宋体" w:hAnsi="宋体"/>
          <w:szCs w:val="24"/>
        </w:rPr>
        <w:t>，</w:t>
      </w:r>
      <w:r>
        <w:rPr>
          <w:rFonts w:ascii="宋体" w:hAnsi="宋体"/>
          <w:szCs w:val="24"/>
        </w:rPr>
        <w:t>便于教学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支持图像筛选：静态图/动态图的取舍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支持Jpeg，Bmp，Tif，PNG，JP2，GIF，TGA等多种格式图像的输出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支持动态影像导出为AVI文件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支持动态影像的播放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支持在客户端管理中心的影像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支持管理归档及技师检查等系统任务，以调优系统或排除故障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支持图文报告</w:t>
      </w:r>
      <w:r>
        <w:rPr>
          <w:rFonts w:hint="eastAsia" w:ascii="宋体" w:hAnsi="宋体"/>
          <w:szCs w:val="24"/>
        </w:rPr>
        <w:t>，</w:t>
      </w:r>
      <w:r>
        <w:rPr>
          <w:rFonts w:ascii="宋体" w:hAnsi="宋体"/>
          <w:szCs w:val="24"/>
        </w:rPr>
        <w:t>报告界面支持病人基本信息的显示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支持报告模版管理，模版分为公有模版和私有模版，并可以互相转换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报告的书写/审核权限可分为多级；报告审核后，再修改会保留原始版本；允许设置报告修改的保护时间，超过该时间的报告需要高权限用户才能修改；支持查询当前病人的历史检查以及随访记录。</w:t>
      </w:r>
    </w:p>
    <w:p>
      <w:pPr>
        <w:spacing w:before="156" w:beforeLines="50" w:after="156" w:afterLines="50" w:line="360" w:lineRule="auto"/>
        <w:ind w:firstLine="480" w:firstLineChars="200"/>
        <w:rPr>
          <w:rFonts w:ascii="宋体" w:hAnsi="宋体"/>
          <w:szCs w:val="24"/>
        </w:rPr>
      </w:pPr>
      <w:r>
        <w:rPr>
          <w:rFonts w:ascii="宋体" w:hAnsi="宋体"/>
          <w:szCs w:val="24"/>
        </w:rPr>
        <w:t>支持电子签名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支持显示分配到本机的排队工作列表；支持指定打印机；支持用户自由编辑报告的打印格式；支持打印特殊检查治疗同意书；支持从其他系统去调用病人的各种医疗资料，例如病案信息、检验结果、手术记录等</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支持报告中附加按实际测量数据进行编辑的表格</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支持“检查部位、检查收费、仪器型号、探头频率、临床诊断、登记备注”的输入，并支持常用语录入。</w:t>
      </w:r>
    </w:p>
    <w:p>
      <w:pPr>
        <w:spacing w:before="156" w:beforeLines="50" w:after="156" w:afterLines="50" w:line="360" w:lineRule="auto"/>
        <w:ind w:firstLine="480" w:firstLineChars="200"/>
        <w:rPr>
          <w:rFonts w:ascii="宋体" w:hAnsi="宋体"/>
          <w:szCs w:val="24"/>
        </w:rPr>
      </w:pPr>
      <w:r>
        <w:rPr>
          <w:rFonts w:ascii="宋体" w:hAnsi="宋体"/>
          <w:szCs w:val="24"/>
        </w:rPr>
        <w:t>支持“选择式模板”，实现超声报告的快速录入。</w:t>
      </w:r>
    </w:p>
    <w:p>
      <w:pPr>
        <w:spacing w:before="156" w:beforeLines="50" w:after="156" w:afterLines="50" w:line="360" w:lineRule="auto"/>
        <w:ind w:firstLine="480" w:firstLineChars="200"/>
        <w:rPr>
          <w:rFonts w:ascii="宋体" w:hAnsi="宋体"/>
          <w:szCs w:val="24"/>
        </w:rPr>
      </w:pPr>
      <w:r>
        <w:rPr>
          <w:rFonts w:ascii="宋体" w:hAnsi="宋体"/>
          <w:szCs w:val="24"/>
        </w:rPr>
        <w:t>支持“分项式模板”，实现内镜类报告的需求。</w:t>
      </w:r>
    </w:p>
    <w:p>
      <w:pPr>
        <w:spacing w:before="156" w:beforeLines="50" w:after="156" w:afterLines="50" w:line="360" w:lineRule="auto"/>
        <w:ind w:firstLine="480" w:firstLineChars="200"/>
        <w:rPr>
          <w:rFonts w:ascii="宋体" w:hAnsi="宋体"/>
          <w:szCs w:val="24"/>
        </w:rPr>
      </w:pPr>
      <w:r>
        <w:rPr>
          <w:rFonts w:ascii="宋体" w:hAnsi="宋体"/>
          <w:szCs w:val="24"/>
        </w:rPr>
        <w:t>支持同一检查按多个项目来书写报告，允许自由拆分或组合。</w:t>
      </w:r>
    </w:p>
    <w:p>
      <w:pPr>
        <w:spacing w:before="156" w:beforeLines="50" w:after="156" w:afterLines="50" w:line="360" w:lineRule="auto"/>
        <w:ind w:firstLine="480" w:firstLineChars="200"/>
        <w:rPr>
          <w:rFonts w:ascii="宋体" w:hAnsi="宋体"/>
          <w:szCs w:val="24"/>
        </w:rPr>
      </w:pPr>
      <w:r>
        <w:rPr>
          <w:rFonts w:ascii="宋体" w:hAnsi="宋体"/>
          <w:szCs w:val="24"/>
        </w:rPr>
        <w:t>支持“图文报告”格式， 实现任意幅图像的排版</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支持图文报告分页打印，图文报告可回溯；打印前可先预览报告，所见即所得。</w:t>
      </w:r>
    </w:p>
    <w:p>
      <w:pPr>
        <w:spacing w:before="156" w:beforeLines="50" w:after="156" w:afterLines="50" w:line="360" w:lineRule="auto"/>
        <w:ind w:firstLine="480" w:firstLineChars="200"/>
        <w:rPr>
          <w:rFonts w:ascii="宋体" w:hAnsi="宋体"/>
          <w:szCs w:val="24"/>
        </w:rPr>
      </w:pPr>
      <w:r>
        <w:rPr>
          <w:rFonts w:ascii="宋体" w:hAnsi="宋体"/>
          <w:szCs w:val="24"/>
        </w:rPr>
        <w:t>支持图像测量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支持模拟影像转换的（无像素间距的）DICOM影像校准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支持测量距离长度，角度；测量面积、周长；支持影像标注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支持对普超、M-Mode,Doppler 多种类型参数校准；支持体表面积、压力、速度、心率、直径、每搏心搏量、心室射血分数、斜率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支持舒张期室间隔厚度、舒张期左室腔内径、左室后壁舒张期厚度、舒张期容积；支持收缩期室间隔厚度、收缩期左室腔内径、收缩期左室后壁舒张期厚度、收缩期容积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支持影像颜色自由调节；反色、图像自定义选择区域。</w:t>
      </w:r>
    </w:p>
    <w:p>
      <w:pPr>
        <w:spacing w:before="156" w:beforeLines="50" w:after="156" w:afterLines="50" w:line="360" w:lineRule="auto"/>
        <w:ind w:firstLine="480" w:firstLineChars="200"/>
        <w:rPr>
          <w:rFonts w:ascii="宋体" w:hAnsi="宋体"/>
          <w:szCs w:val="24"/>
        </w:rPr>
      </w:pPr>
      <w:r>
        <w:rPr>
          <w:rFonts w:ascii="宋体" w:hAnsi="宋体"/>
          <w:szCs w:val="24"/>
        </w:rPr>
        <w:t>支持科室管理、支持查询统计：医生工作量报表/岗位工作量报表/科室工作量报表/设备利用率统计/收费项目统计/申请科室分布统计/检查项目分类统计/阳性率统计/随访符合率统计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 xml:space="preserve">支持产前超声筛查远程指导与质控系统。 </w:t>
      </w:r>
    </w:p>
    <w:p>
      <w:pPr>
        <w:spacing w:before="156" w:beforeLines="50" w:after="156" w:afterLines="50" w:line="360" w:lineRule="auto"/>
        <w:ind w:firstLine="480" w:firstLineChars="200"/>
        <w:rPr>
          <w:rFonts w:ascii="宋体" w:hAnsi="宋体"/>
          <w:szCs w:val="24"/>
        </w:rPr>
      </w:pPr>
      <w:r>
        <w:rPr>
          <w:rFonts w:ascii="宋体" w:hAnsi="宋体"/>
          <w:szCs w:val="24"/>
        </w:rPr>
        <w:t>支持超声图像自定义标注水印功能。</w:t>
      </w:r>
    </w:p>
    <w:p>
      <w:pPr>
        <w:spacing w:before="156" w:beforeLines="50" w:after="156" w:afterLines="50" w:line="360" w:lineRule="auto"/>
        <w:ind w:firstLine="480" w:firstLineChars="200"/>
        <w:rPr>
          <w:rFonts w:ascii="宋体" w:hAnsi="宋体"/>
          <w:szCs w:val="24"/>
        </w:rPr>
      </w:pPr>
      <w:r>
        <w:rPr>
          <w:rFonts w:ascii="宋体" w:hAnsi="宋体"/>
          <w:szCs w:val="24"/>
        </w:rPr>
        <w:t>支持刻录备份服务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离线刻录：可以定期或定量将一批或单个病人的超声图像刻录到CD/DVD光盘或硬盘中，并可以在任一电脑上浏览图像。</w:t>
      </w:r>
    </w:p>
    <w:p>
      <w:pPr>
        <w:spacing w:before="156" w:beforeLines="50" w:after="156" w:afterLines="50" w:line="360" w:lineRule="auto"/>
        <w:ind w:firstLine="480" w:firstLineChars="200"/>
        <w:rPr>
          <w:rFonts w:ascii="宋体" w:hAnsi="宋体"/>
          <w:szCs w:val="24"/>
        </w:rPr>
      </w:pPr>
      <w:r>
        <w:rPr>
          <w:rFonts w:ascii="宋体" w:hAnsi="宋体"/>
          <w:szCs w:val="24"/>
        </w:rPr>
        <w:t>离线恢复：可以按照检查号、病人编号、病人姓名、时间范围等条件检索DVD光盘号，并可以重新将图像送回PACS服务器。</w:t>
      </w:r>
    </w:p>
    <w:p>
      <w:pPr>
        <w:pStyle w:val="7"/>
        <w:spacing w:before="156" w:beforeLines="50" w:after="156" w:afterLines="50" w:line="360" w:lineRule="auto"/>
        <w:rPr>
          <w:rFonts w:ascii="宋体" w:hAnsi="宋体"/>
        </w:rPr>
      </w:pPr>
      <w:r>
        <w:rPr>
          <w:rFonts w:ascii="宋体" w:hAnsi="宋体"/>
        </w:rPr>
        <w:t>电子病历6级和7级适应性改造</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w:t>
      </w:r>
      <w:r>
        <w:rPr>
          <w:rFonts w:ascii="宋体" w:hAnsi="宋体"/>
          <w:szCs w:val="24"/>
        </w:rPr>
        <w:t>数据质量校正修改</w:t>
      </w:r>
      <w:r>
        <w:rPr>
          <w:rFonts w:hint="eastAsia" w:ascii="宋体" w:hAnsi="宋体"/>
          <w:szCs w:val="24"/>
        </w:rPr>
        <w:t>。</w:t>
      </w:r>
      <w:r>
        <w:rPr>
          <w:rFonts w:ascii="宋体" w:hAnsi="宋体"/>
          <w:szCs w:val="24"/>
        </w:rPr>
        <w:t>查阅报告时，能够显示测量结果，对于有正常参考值的项目能显示参考范围及自动产生异常标记</w:t>
      </w:r>
      <w:r>
        <w:rPr>
          <w:rFonts w:hint="eastAsia" w:ascii="宋体" w:hAnsi="宋体"/>
          <w:szCs w:val="24"/>
        </w:rPr>
        <w:t>。提供</w:t>
      </w:r>
      <w:r>
        <w:rPr>
          <w:rFonts w:ascii="宋体" w:hAnsi="宋体"/>
          <w:szCs w:val="24"/>
        </w:rPr>
        <w:t>检查预约及时性、数据一致性检查、数据校正</w:t>
      </w:r>
      <w:r>
        <w:rPr>
          <w:rFonts w:hint="eastAsia" w:ascii="宋体" w:hAnsi="宋体"/>
          <w:szCs w:val="24"/>
        </w:rPr>
        <w:t>。</w:t>
      </w:r>
      <w:r>
        <w:rPr>
          <w:rFonts w:ascii="宋体" w:hAnsi="宋体"/>
          <w:szCs w:val="24"/>
        </w:rPr>
        <w:t>检查全过程数据记录具有防止病人、检查数据、图像不对应的自动核查处理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PACS（超声、内镜）须配合电子病历6级和7级适应性改造，包含结构化报告改造与应用。本次医院电子病历6级和7级适应性改造与我院现有PACS系统（至少包含：超声内镜PACS系统）</w:t>
      </w:r>
      <w:r>
        <w:rPr>
          <w:rFonts w:hint="eastAsia" w:ascii="宋体" w:hAnsi="宋体"/>
          <w:szCs w:val="24"/>
        </w:rPr>
        <w:t>应</w:t>
      </w:r>
      <w:r>
        <w:rPr>
          <w:rFonts w:ascii="宋体" w:hAnsi="宋体"/>
          <w:szCs w:val="24"/>
        </w:rPr>
        <w:t>实现无缝对接。</w:t>
      </w:r>
    </w:p>
    <w:p>
      <w:pPr>
        <w:pStyle w:val="7"/>
        <w:spacing w:before="156" w:beforeLines="50" w:after="156" w:afterLines="50" w:line="360" w:lineRule="auto"/>
        <w:rPr>
          <w:rFonts w:ascii="宋体" w:hAnsi="宋体"/>
        </w:rPr>
      </w:pPr>
      <w:r>
        <w:rPr>
          <w:rFonts w:ascii="宋体" w:hAnsi="宋体"/>
        </w:rPr>
        <w:t>互联互通改造医院PACS（超声、内镜）升级改造</w:t>
      </w:r>
    </w:p>
    <w:p>
      <w:pPr>
        <w:spacing w:before="156" w:beforeLines="50" w:after="156" w:afterLines="50" w:line="360" w:lineRule="auto"/>
        <w:ind w:firstLine="480" w:firstLineChars="200"/>
        <w:rPr>
          <w:rFonts w:ascii="宋体" w:hAnsi="宋体"/>
          <w:szCs w:val="24"/>
        </w:rPr>
      </w:pPr>
      <w:r>
        <w:rPr>
          <w:rFonts w:ascii="宋体" w:hAnsi="宋体"/>
          <w:szCs w:val="24"/>
        </w:rPr>
        <w:t>PACS（超声、内镜）系统与HL7集成平台改造升级</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互联互通交互服务：字典、检查申请、登记、报告等，另涉及PACS（超声、内镜）侧C/S接口改造。</w:t>
      </w:r>
    </w:p>
    <w:p>
      <w:pPr>
        <w:spacing w:before="156" w:beforeLines="50" w:after="156" w:afterLines="50" w:line="360" w:lineRule="auto"/>
        <w:ind w:firstLine="480" w:firstLineChars="200"/>
        <w:rPr>
          <w:rFonts w:ascii="宋体" w:hAnsi="宋体"/>
          <w:szCs w:val="24"/>
        </w:rPr>
      </w:pPr>
      <w:r>
        <w:rPr>
          <w:rFonts w:ascii="宋体" w:hAnsi="宋体"/>
          <w:szCs w:val="24"/>
        </w:rPr>
        <w:t>360视图浏览调用接口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单点登录接口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MPI落地、OSD视图开发</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知识库浏览调用接口。</w:t>
      </w:r>
    </w:p>
    <w:p>
      <w:pPr>
        <w:spacing w:before="156" w:beforeLines="50" w:after="156" w:afterLines="50" w:line="360" w:lineRule="auto"/>
        <w:ind w:firstLine="480" w:firstLineChars="200"/>
        <w:rPr>
          <w:rFonts w:ascii="宋体" w:hAnsi="宋体"/>
          <w:szCs w:val="24"/>
        </w:rPr>
      </w:pPr>
      <w:r>
        <w:rPr>
          <w:rFonts w:ascii="宋体" w:hAnsi="宋体"/>
          <w:szCs w:val="24"/>
        </w:rPr>
        <w:t>本次医院互联互通改造医院PACS（超声、内镜）侧软件开发升级改造与我院现有PACS（至少包含：超声内镜PACS系统）实现无缝对接。</w:t>
      </w:r>
    </w:p>
    <w:p>
      <w:pPr>
        <w:pStyle w:val="6"/>
        <w:spacing w:before="156" w:beforeLines="50" w:after="156" w:afterLines="50" w:line="360" w:lineRule="auto"/>
        <w:rPr>
          <w:rFonts w:ascii="宋体" w:hAnsi="宋体"/>
          <w:sz w:val="24"/>
          <w:szCs w:val="24"/>
        </w:rPr>
      </w:pPr>
      <w:r>
        <w:rPr>
          <w:rFonts w:hint="eastAsia" w:ascii="宋体" w:hAnsi="宋体"/>
          <w:sz w:val="24"/>
          <w:szCs w:val="24"/>
        </w:rPr>
        <w:t>影像一体化协同平台</w:t>
      </w:r>
    </w:p>
    <w:p>
      <w:pPr>
        <w:spacing w:before="156" w:beforeLines="50" w:after="156" w:afterLines="50" w:line="360" w:lineRule="auto"/>
        <w:ind w:firstLine="480" w:firstLineChars="200"/>
        <w:rPr>
          <w:rFonts w:ascii="宋体" w:hAnsi="宋体"/>
          <w:szCs w:val="24"/>
        </w:rPr>
      </w:pPr>
      <w:r>
        <w:rPr>
          <w:rFonts w:hint="eastAsia" w:ascii="宋体" w:hAnsi="宋体"/>
          <w:szCs w:val="24"/>
        </w:rPr>
        <w:t>针对影像数据集中管理的要求，系统应具有集中式区域医疗影像信息装置的技术。</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hint="eastAsia" w:ascii="宋体" w:hAnsi="宋体"/>
          <w:szCs w:val="24"/>
        </w:rPr>
        <w:t>平台应</w:t>
      </w:r>
      <w:r>
        <w:rPr>
          <w:rFonts w:ascii="宋体" w:hAnsi="宋体"/>
          <w:szCs w:val="24"/>
        </w:rPr>
        <w:t>与现有集团数字影像云服务平台、台州市区域影像会诊服务平台系统无缝集成、数据融合和信息共享。</w:t>
      </w:r>
      <w:r>
        <w:rPr>
          <w:rFonts w:hint="eastAsia" w:ascii="宋体" w:hAnsi="宋体"/>
          <w:szCs w:val="24"/>
        </w:rPr>
        <w:t>以上</w:t>
      </w:r>
      <w:r>
        <w:rPr>
          <w:rFonts w:ascii="宋体" w:hAnsi="宋体"/>
          <w:szCs w:val="24"/>
        </w:rPr>
        <w:t>接口费用均包含在本次</w:t>
      </w:r>
      <w:r>
        <w:rPr>
          <w:rFonts w:hint="eastAsia" w:ascii="宋体" w:hAnsi="宋体"/>
          <w:szCs w:val="24"/>
        </w:rPr>
        <w:t>投标</w:t>
      </w:r>
      <w:r>
        <w:rPr>
          <w:rFonts w:ascii="宋体" w:hAnsi="宋体"/>
          <w:szCs w:val="24"/>
        </w:rPr>
        <w:t>报价中，投标人</w:t>
      </w:r>
      <w:r>
        <w:rPr>
          <w:rFonts w:hint="eastAsia" w:ascii="宋体" w:hAnsi="宋体"/>
          <w:szCs w:val="24"/>
        </w:rPr>
        <w:t>须承诺</w:t>
      </w:r>
      <w:r>
        <w:rPr>
          <w:rFonts w:ascii="宋体" w:hAnsi="宋体"/>
          <w:szCs w:val="24"/>
        </w:rPr>
        <w:t>中标后不再向采购人收取该费用。</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系统须利用医院数据中心现有</w:t>
      </w:r>
      <w:r>
        <w:rPr>
          <w:rFonts w:ascii="宋体" w:hAnsi="宋体"/>
          <w:szCs w:val="24"/>
        </w:rPr>
        <w:t>PACS存储设备实现统一存储与资源管理，本项目包括与数据中心现有PACS系统统一数据库与存储接口开发，</w:t>
      </w:r>
      <w:r>
        <w:rPr>
          <w:rFonts w:hint="eastAsia" w:ascii="宋体" w:hAnsi="宋体"/>
          <w:szCs w:val="24"/>
        </w:rPr>
        <w:t>应</w:t>
      </w:r>
      <w:r>
        <w:rPr>
          <w:rFonts w:ascii="宋体" w:hAnsi="宋体"/>
          <w:szCs w:val="24"/>
        </w:rPr>
        <w:t>向PACS系统统一存储接口集成方开放所有数据表结构，保证不影响现有PACS业务。</w:t>
      </w:r>
    </w:p>
    <w:p>
      <w:pPr>
        <w:spacing w:before="156" w:beforeLines="50" w:after="156" w:afterLines="50" w:line="360" w:lineRule="auto"/>
        <w:ind w:firstLine="480" w:firstLineChars="200"/>
        <w:rPr>
          <w:rFonts w:ascii="宋体" w:hAnsi="宋体"/>
          <w:szCs w:val="24"/>
        </w:rPr>
      </w:pPr>
      <w:r>
        <w:rPr>
          <w:rFonts w:hint="eastAsia" w:ascii="宋体" w:hAnsi="宋体" w:cs="宋体"/>
          <w:szCs w:val="24"/>
        </w:rPr>
        <w:t>主要技术与功能需求如下：</w:t>
      </w:r>
    </w:p>
    <w:p>
      <w:pPr>
        <w:pStyle w:val="7"/>
        <w:spacing w:before="156" w:beforeLines="50" w:after="156" w:afterLines="50" w:line="360" w:lineRule="auto"/>
        <w:rPr>
          <w:rFonts w:ascii="宋体" w:hAnsi="宋体"/>
        </w:rPr>
      </w:pPr>
      <w:r>
        <w:rPr>
          <w:rFonts w:ascii="宋体" w:hAnsi="宋体"/>
        </w:rPr>
        <w:t>医技检查一体化协同数据中心</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w:t>
      </w:r>
      <w:r>
        <w:rPr>
          <w:rFonts w:ascii="宋体" w:hAnsi="宋体"/>
          <w:szCs w:val="24"/>
        </w:rPr>
        <w:t>建立台州恩泽医疗中心（集团）影像数据中心，</w:t>
      </w:r>
      <w:r>
        <w:rPr>
          <w:rFonts w:hint="eastAsia" w:ascii="宋体" w:hAnsi="宋体"/>
          <w:szCs w:val="24"/>
        </w:rPr>
        <w:t>须实现五大院区的</w:t>
      </w:r>
      <w:r>
        <w:rPr>
          <w:rFonts w:ascii="宋体" w:hAnsi="宋体"/>
          <w:szCs w:val="24"/>
        </w:rPr>
        <w:t>放射、超声、内镜、病理、心电系统接入及各类检查电生理设备的接入、数据集成、发布及集团交换共享。</w:t>
      </w:r>
    </w:p>
    <w:p>
      <w:pPr>
        <w:spacing w:before="156" w:beforeLines="50" w:after="156" w:afterLines="50" w:line="360" w:lineRule="auto"/>
        <w:ind w:firstLine="480" w:firstLineChars="200"/>
        <w:rPr>
          <w:rFonts w:ascii="宋体" w:hAnsi="宋体"/>
          <w:szCs w:val="24"/>
        </w:rPr>
      </w:pPr>
      <w:r>
        <w:rPr>
          <w:rFonts w:ascii="宋体" w:hAnsi="宋体"/>
          <w:szCs w:val="24"/>
        </w:rPr>
        <w:t>平台</w:t>
      </w:r>
      <w:r>
        <w:rPr>
          <w:rFonts w:hint="eastAsia" w:ascii="宋体" w:hAnsi="宋体"/>
          <w:szCs w:val="24"/>
        </w:rPr>
        <w:t>应</w:t>
      </w:r>
      <w:r>
        <w:rPr>
          <w:rFonts w:ascii="宋体" w:hAnsi="宋体"/>
          <w:szCs w:val="24"/>
        </w:rPr>
        <w:t>采用医学影像存储与归档技术，对集团多个院区医疗影像/文档等以标准协议形式统</w:t>
      </w:r>
      <w:r>
        <w:rPr>
          <w:rFonts w:hint="eastAsia" w:ascii="微软雅黑" w:hAnsi="微软雅黑" w:eastAsia="微软雅黑" w:cs="微软雅黑"/>
          <w:szCs w:val="24"/>
        </w:rPr>
        <w:t>⼀</w:t>
      </w:r>
      <w:r>
        <w:rPr>
          <w:rFonts w:hint="eastAsia" w:ascii="宋体" w:hAnsi="宋体" w:cs="宋体"/>
          <w:szCs w:val="24"/>
        </w:rPr>
        <w:t>存储、统</w:t>
      </w:r>
      <w:r>
        <w:rPr>
          <w:rFonts w:hint="eastAsia" w:ascii="微软雅黑" w:hAnsi="微软雅黑" w:eastAsia="微软雅黑" w:cs="微软雅黑"/>
          <w:szCs w:val="24"/>
        </w:rPr>
        <w:t>⼀</w:t>
      </w:r>
      <w:r>
        <w:rPr>
          <w:rFonts w:hint="eastAsia" w:ascii="宋体" w:hAnsi="宋体" w:cs="宋体"/>
          <w:szCs w:val="24"/>
        </w:rPr>
        <w:t>接口，有利于第三方影像信息系统集成，有利于其他医疗信息系统方便快捷获取数据。兼容</w:t>
      </w:r>
      <w:r>
        <w:rPr>
          <w:rFonts w:ascii="宋体" w:hAnsi="宋体"/>
          <w:szCs w:val="24"/>
        </w:rPr>
        <w:t>Windows平台的所有软件系统，完成从数据采集、数据储存、数据处理到数据应用等环节，贯穿整个数据生命周期过程，打造</w:t>
      </w:r>
      <w:r>
        <w:rPr>
          <w:rFonts w:hint="eastAsia" w:ascii="微软雅黑" w:hAnsi="微软雅黑" w:eastAsia="微软雅黑" w:cs="微软雅黑"/>
          <w:szCs w:val="24"/>
        </w:rPr>
        <w:t>⼀</w:t>
      </w:r>
      <w:r>
        <w:rPr>
          <w:rFonts w:hint="eastAsia" w:ascii="宋体" w:hAnsi="宋体" w:cs="宋体"/>
          <w:szCs w:val="24"/>
        </w:rPr>
        <w:t>个多元的集团影像数据集成共享平台。</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支持放射、超声、内镜、病理及电生理检查报告的一体化发布、共享、调阅、打印服务。</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支持医院CT、MR、CR、DR、DSA、RF等其他所有DICOM影像设备接入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应提供</w:t>
      </w:r>
      <w:r>
        <w:rPr>
          <w:rFonts w:ascii="宋体" w:hAnsi="宋体"/>
          <w:szCs w:val="24"/>
        </w:rPr>
        <w:t>WORKLIST SCP、DICOM Q/R SCU/SCP、DICOM Storage功能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支持DICOM传送与接收、影像的自动路由、影像删除策略、影像备份、影像删除恢复功能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支持定时自动用 DICOM 标准格式无损压缩图像，平均压缩比要求大于 2:1；支持DICOM RAW DATA、DICOM Part 10、DICOM JPEG-Lossless、DICOM JPEG-Lossy、BMP、JPG等影像类型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 xml:space="preserve">支持成熟的医用胶片按需打印控制方法，包括如下步骤：缓存、识别、标识、触发、管理胶片打印任务。 </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应能实现</w:t>
      </w:r>
      <w:r>
        <w:rPr>
          <w:rFonts w:ascii="宋体" w:hAnsi="宋体"/>
          <w:szCs w:val="24"/>
        </w:rPr>
        <w:t>数据合法性校验、患者的相关信息进行匹配纠正、影像归并、影像压缩</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系统</w:t>
      </w:r>
      <w:r>
        <w:rPr>
          <w:rFonts w:hint="eastAsia" w:ascii="宋体" w:hAnsi="宋体"/>
          <w:szCs w:val="24"/>
        </w:rPr>
        <w:t>应能</w:t>
      </w:r>
      <w:r>
        <w:rPr>
          <w:rFonts w:ascii="宋体" w:hAnsi="宋体"/>
          <w:szCs w:val="24"/>
        </w:rPr>
        <w:t xml:space="preserve">支持医用胶片电子采集技术。 </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支持系统对于影像/存储/数据库/备份服务器以及客户终端的中央监控；系统所有用户由系统管理员统一创建，并根据该用户在业务流程中担任的角色设置用户权限，日志记录</w:t>
      </w:r>
      <w:r>
        <w:rPr>
          <w:rFonts w:hint="eastAsia" w:ascii="宋体" w:hAnsi="宋体"/>
          <w:szCs w:val="24"/>
        </w:rPr>
        <w:t>。</w:t>
      </w:r>
    </w:p>
    <w:p>
      <w:pPr>
        <w:pStyle w:val="7"/>
        <w:spacing w:before="156" w:beforeLines="50" w:after="156" w:afterLines="50" w:line="360" w:lineRule="auto"/>
        <w:rPr>
          <w:rFonts w:ascii="宋体" w:hAnsi="宋体"/>
        </w:rPr>
      </w:pPr>
      <w:r>
        <w:rPr>
          <w:rFonts w:ascii="宋体" w:hAnsi="宋体"/>
        </w:rPr>
        <w:t>医技临床文档管理集成平台</w:t>
      </w:r>
    </w:p>
    <w:p>
      <w:pPr>
        <w:spacing w:before="156" w:beforeLines="50" w:after="156" w:afterLines="50" w:line="360" w:lineRule="auto"/>
        <w:ind w:firstLine="480" w:firstLineChars="200"/>
        <w:rPr>
          <w:rFonts w:ascii="宋体" w:hAnsi="宋体"/>
          <w:szCs w:val="24"/>
        </w:rPr>
      </w:pPr>
      <w:r>
        <w:rPr>
          <w:rFonts w:hint="eastAsia" w:ascii="宋体" w:hAnsi="宋体"/>
          <w:szCs w:val="24"/>
        </w:rPr>
        <w:t>应</w:t>
      </w:r>
      <w:r>
        <w:rPr>
          <w:rFonts w:ascii="宋体" w:hAnsi="宋体"/>
          <w:szCs w:val="24"/>
        </w:rPr>
        <w:t>符合DICOM、IHE-XDS和HL7标准，便利开放集成，便利共享调阅。支持医技检查图文报告PDF改造升级、临床医生终端检查报告PDF打印服务、全院级自助机检查报告PDF打印服务、非DICOM标准设备检查报告共享联网接入PACS平台</w:t>
      </w:r>
    </w:p>
    <w:p>
      <w:pPr>
        <w:spacing w:before="156" w:beforeLines="50" w:after="156" w:afterLines="50" w:line="360" w:lineRule="auto"/>
        <w:ind w:firstLine="480" w:firstLineChars="200"/>
        <w:rPr>
          <w:rFonts w:ascii="宋体" w:hAnsi="宋体"/>
          <w:szCs w:val="24"/>
        </w:rPr>
      </w:pPr>
      <w:r>
        <w:rPr>
          <w:rFonts w:ascii="宋体" w:hAnsi="宋体"/>
          <w:szCs w:val="24"/>
        </w:rPr>
        <w:t>对医疗影像和各类临床文档</w:t>
      </w:r>
      <w:r>
        <w:rPr>
          <w:rFonts w:hint="eastAsia" w:ascii="宋体" w:hAnsi="宋体"/>
          <w:szCs w:val="24"/>
        </w:rPr>
        <w:t>应能</w:t>
      </w:r>
      <w:r>
        <w:rPr>
          <w:rFonts w:ascii="宋体" w:hAnsi="宋体"/>
          <w:szCs w:val="24"/>
        </w:rPr>
        <w:t>以标准协议形式统一存储、统一接口、统一视窗</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支持PIX/PDQ主索引服务，功能包括患者身份注册、患者交叉索引查询、患者信息查询、域控管理、患者注册信息辅助管理</w:t>
      </w:r>
      <w:r>
        <w:rPr>
          <w:rFonts w:hint="eastAsia" w:ascii="宋体" w:hAnsi="宋体"/>
          <w:szCs w:val="24"/>
        </w:rPr>
        <w:t>等</w:t>
      </w:r>
      <w:r>
        <w:rPr>
          <w:rFonts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支持XDS文档注册服务，功能包括文档索引注册、文档存储查询、文档索引辅助管理。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支持XDS文档存储库服务，功能包括文档存储、文档提供。</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支持临床文档管理中心，功能包括操作日志管理、临床文档管理、数据分析等。</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支持事后追溯查询平台操作日志功能。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支持临床文档检索/浏览/删除/迁移功能。</w:t>
      </w:r>
    </w:p>
    <w:p>
      <w:pPr>
        <w:spacing w:before="156" w:beforeLines="50" w:after="156" w:afterLines="50" w:line="360" w:lineRule="auto"/>
        <w:ind w:firstLine="480" w:firstLineChars="200"/>
        <w:rPr>
          <w:rFonts w:ascii="宋体" w:hAnsi="宋体"/>
          <w:szCs w:val="24"/>
        </w:rPr>
      </w:pPr>
      <w:r>
        <w:rPr>
          <w:rFonts w:ascii="宋体" w:hAnsi="宋体"/>
          <w:szCs w:val="24"/>
        </w:rPr>
        <w:t>数据分析</w:t>
      </w:r>
      <w:r>
        <w:rPr>
          <w:rFonts w:hint="eastAsia" w:ascii="宋体" w:hAnsi="宋体"/>
          <w:szCs w:val="24"/>
        </w:rPr>
        <w:t>应能</w:t>
      </w:r>
      <w:r>
        <w:rPr>
          <w:rFonts w:ascii="宋体" w:hAnsi="宋体"/>
          <w:szCs w:val="24"/>
        </w:rPr>
        <w:t>提供文档发布量统计、临床打印量统计等。</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支持文档注册/文档检索/文档存储/文档调阅非标接口，接入无法实现IHE/XDS标准接口的系统。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支持自助打印服务，可支持全院胶片与图文报告自助打印。</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支持临床医生打印标准的PDF检查报告。</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与超声、内镜等报告工作站，实现临床文档PDF全发布。</w:t>
      </w:r>
    </w:p>
    <w:p>
      <w:pPr>
        <w:spacing w:before="156" w:beforeLines="50" w:after="156" w:afterLines="50" w:line="360" w:lineRule="auto"/>
        <w:ind w:firstLine="480" w:firstLineChars="200"/>
        <w:rPr>
          <w:rFonts w:ascii="宋体" w:hAnsi="宋体"/>
          <w:szCs w:val="24"/>
        </w:rPr>
      </w:pPr>
      <w:r>
        <w:rPr>
          <w:rFonts w:ascii="宋体" w:hAnsi="宋体"/>
          <w:szCs w:val="24"/>
        </w:rPr>
        <w:t>升级更新PACS服务端软件模块，</w:t>
      </w:r>
      <w:r>
        <w:rPr>
          <w:rFonts w:hint="eastAsia" w:ascii="宋体" w:hAnsi="宋体"/>
          <w:szCs w:val="24"/>
        </w:rPr>
        <w:t>应能</w:t>
      </w:r>
      <w:r>
        <w:rPr>
          <w:rFonts w:ascii="宋体" w:hAnsi="宋体"/>
          <w:szCs w:val="24"/>
        </w:rPr>
        <w:t>支持接收、存储各类PDF报告。</w:t>
      </w:r>
    </w:p>
    <w:p>
      <w:pPr>
        <w:spacing w:before="156" w:beforeLines="50" w:after="156" w:afterLines="50" w:line="360" w:lineRule="auto"/>
        <w:ind w:firstLine="480" w:firstLineChars="200"/>
        <w:rPr>
          <w:rFonts w:ascii="宋体" w:hAnsi="宋体"/>
          <w:szCs w:val="24"/>
        </w:rPr>
      </w:pPr>
      <w:r>
        <w:rPr>
          <w:rFonts w:ascii="宋体" w:hAnsi="宋体"/>
          <w:szCs w:val="24"/>
        </w:rPr>
        <w:t>升级更新WEB临床发布与浏览系统软件模块，</w:t>
      </w:r>
      <w:r>
        <w:rPr>
          <w:rFonts w:hint="eastAsia" w:ascii="宋体" w:hAnsi="宋体"/>
          <w:szCs w:val="24"/>
        </w:rPr>
        <w:t>应能</w:t>
      </w:r>
      <w:r>
        <w:rPr>
          <w:rFonts w:ascii="宋体" w:hAnsi="宋体"/>
          <w:szCs w:val="24"/>
        </w:rPr>
        <w:t>支持调阅、打印各类PDF报告。</w:t>
      </w:r>
    </w:p>
    <w:p>
      <w:pPr>
        <w:spacing w:before="156" w:beforeLines="50" w:after="156" w:afterLines="50" w:line="360" w:lineRule="auto"/>
        <w:ind w:firstLine="480" w:firstLineChars="200"/>
        <w:rPr>
          <w:rFonts w:ascii="宋体" w:hAnsi="宋体"/>
          <w:szCs w:val="24"/>
        </w:rPr>
      </w:pPr>
      <w:r>
        <w:rPr>
          <w:rFonts w:ascii="宋体" w:hAnsi="宋体"/>
          <w:szCs w:val="24"/>
        </w:rPr>
        <w:t>升级更新相关医技科室登记、报告工作站软件模块、报告模板、PDF报告自动上传、更新、数字签名及自助打印。</w:t>
      </w:r>
    </w:p>
    <w:p>
      <w:pPr>
        <w:spacing w:before="156" w:beforeLines="50" w:after="156" w:afterLines="50" w:line="360" w:lineRule="auto"/>
        <w:ind w:firstLine="480" w:firstLineChars="200"/>
        <w:rPr>
          <w:rFonts w:ascii="宋体" w:hAnsi="宋体"/>
          <w:szCs w:val="24"/>
        </w:rPr>
      </w:pPr>
      <w:r>
        <w:rPr>
          <w:rFonts w:ascii="宋体" w:hAnsi="宋体"/>
          <w:szCs w:val="24"/>
        </w:rPr>
        <w:t>升级更新超声科、内镜等图文网络工作站软件模块，支持PDF报告自动上传及更新。</w:t>
      </w:r>
    </w:p>
    <w:p>
      <w:pPr>
        <w:spacing w:before="156" w:beforeLines="50" w:after="156" w:afterLines="50" w:line="360" w:lineRule="auto"/>
        <w:ind w:firstLine="480" w:firstLineChars="200"/>
        <w:rPr>
          <w:rFonts w:ascii="宋体" w:hAnsi="宋体"/>
          <w:szCs w:val="24"/>
        </w:rPr>
      </w:pPr>
      <w:r>
        <w:rPr>
          <w:rFonts w:ascii="宋体" w:hAnsi="宋体"/>
          <w:szCs w:val="24"/>
        </w:rPr>
        <w:t>升级更新超声科、内镜等医技科室打印模块及部署其他临床科室图文转印工作站实现PDF数据采集、转换及发布上传。</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支持全院临床文档的发布、调阅、打印、权限控制等功能。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支持辅助登记服务，即：支持第三方软件登记时能自动触发登记功能，获取电子申请单检查信息。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▲应能</w:t>
      </w:r>
      <w:r>
        <w:rPr>
          <w:rFonts w:ascii="宋体" w:hAnsi="宋体"/>
          <w:szCs w:val="24"/>
        </w:rPr>
        <w:t>实现基于时间轴和浏览器模式的各类检查报告的统一视窗服务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要求临床文档管理平台与现有PACS（超声、内镜）实现无缝集成，实现所有现有PACS（超声、内镜）各类报告工作站自动生成PDF文件并发布，并与现有面向全院临床影像浏览系统无缝数据互联互通，实现文字报告、影像、PDF报告等不同载体的图文报告统一发布、统一调阅服务，提供技术可行性证明材料。</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w:t>
      </w:r>
      <w:r>
        <w:rPr>
          <w:rFonts w:ascii="宋体" w:hAnsi="宋体"/>
          <w:szCs w:val="24"/>
        </w:rPr>
        <w:t>要求与医院现有超声信息系统（UIS）系统</w:t>
      </w:r>
      <w:r>
        <w:rPr>
          <w:rFonts w:hint="eastAsia" w:ascii="宋体" w:hAnsi="宋体"/>
          <w:szCs w:val="24"/>
        </w:rPr>
        <w:t>、</w:t>
      </w:r>
      <w:r>
        <w:rPr>
          <w:rFonts w:ascii="宋体" w:hAnsi="宋体"/>
          <w:szCs w:val="24"/>
        </w:rPr>
        <w:t>内镜信息系统（EIS）系统进行集成。</w:t>
      </w:r>
    </w:p>
    <w:p>
      <w:pPr>
        <w:pStyle w:val="7"/>
        <w:spacing w:before="156" w:beforeLines="50" w:after="156" w:afterLines="50" w:line="360" w:lineRule="auto"/>
        <w:rPr>
          <w:rFonts w:ascii="宋体" w:hAnsi="宋体"/>
        </w:rPr>
      </w:pPr>
      <w:r>
        <w:rPr>
          <w:rFonts w:ascii="宋体" w:hAnsi="宋体"/>
        </w:rPr>
        <w:t>临床影像集成浏览服务系统</w:t>
      </w:r>
    </w:p>
    <w:p>
      <w:pPr>
        <w:spacing w:before="156" w:beforeLines="50" w:after="156" w:afterLines="50" w:line="360" w:lineRule="auto"/>
        <w:ind w:firstLine="480" w:firstLineChars="200"/>
        <w:rPr>
          <w:rFonts w:ascii="宋体" w:hAnsi="宋体"/>
          <w:szCs w:val="24"/>
        </w:rPr>
      </w:pPr>
      <w:r>
        <w:rPr>
          <w:rFonts w:ascii="宋体" w:hAnsi="宋体"/>
          <w:szCs w:val="24"/>
        </w:rPr>
        <w:t>临床影像集成浏览服务系统</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病人编号、病人姓名、性别、年龄、检查号、检查日期、申请科室、申请医生、设备类型、检查部位、阅片状态、报告状态、审核状态、检查状态、报告医生、审核医生</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支持用户配置查询界面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支持用户配置查询条件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可显示所有接入PACS的医技图文信息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支持CT、MR定位线</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支持Modality LUT（保证影像显示质量）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关键影像标识和显示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动态多帧影像播放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多显示器支持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略图索引功能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影像基本信息标注（支持按影像类型采用不同标注），并能够保存和调用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DICOM文件头信息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支持鼠标滚轮操作翻阅影像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同一病人的多种检查图像可在同一窗口显示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同一检查的多序列图像可实现同步滚动对比</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影像支持无级缩放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影像翻转、旋转</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放大镜无级放大功能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影像黑白反转</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边缘增强（锐化）</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伪彩</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同序列内可实现图像属性操作自动同步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同一病人不同时期的影像比较</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恢复原始影像设置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系统</w:t>
      </w:r>
      <w:r>
        <w:rPr>
          <w:rFonts w:hint="eastAsia" w:ascii="宋体" w:hAnsi="宋体"/>
          <w:szCs w:val="24"/>
        </w:rPr>
        <w:t>应</w:t>
      </w:r>
      <w:r>
        <w:rPr>
          <w:rFonts w:ascii="宋体" w:hAnsi="宋体"/>
          <w:szCs w:val="24"/>
        </w:rPr>
        <w:t>具有医学X光影像适应性降噪方法。</w:t>
      </w:r>
    </w:p>
    <w:p>
      <w:pPr>
        <w:spacing w:before="156" w:beforeLines="50" w:after="156" w:afterLines="50" w:line="360" w:lineRule="auto"/>
        <w:ind w:firstLine="480" w:firstLineChars="200"/>
        <w:rPr>
          <w:rFonts w:ascii="宋体" w:hAnsi="宋体"/>
          <w:szCs w:val="24"/>
        </w:rPr>
      </w:pPr>
      <w:r>
        <w:rPr>
          <w:rFonts w:ascii="宋体" w:hAnsi="宋体"/>
          <w:szCs w:val="24"/>
        </w:rPr>
        <w:t>窗宽窗位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12位以上灰阶的调节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预设窗宽窗位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ROI自动窗宽窗位、非线性窗宽窗位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影像测量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距离测量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角度测量（3点、4点）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面积测量（椭圆、矩形、任意面积）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CT、MR密度值测量、CT、MR密度值分布</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长度、面积计算显示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注释文字、测量信息保存、复制、粘贴（不对原始图像数据作改动）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图像输出</w:t>
      </w:r>
      <w:r>
        <w:rPr>
          <w:rFonts w:hint="eastAsia" w:ascii="宋体" w:hAnsi="宋体"/>
          <w:szCs w:val="24"/>
        </w:rPr>
        <w:t>支持</w:t>
      </w:r>
      <w:r>
        <w:rPr>
          <w:rFonts w:ascii="宋体" w:hAnsi="宋体"/>
          <w:szCs w:val="24"/>
        </w:rPr>
        <w:t>常规打印纸</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可输出</w:t>
      </w:r>
      <w:r>
        <w:rPr>
          <w:rFonts w:ascii="宋体" w:hAnsi="宋体"/>
          <w:szCs w:val="24"/>
        </w:rPr>
        <w:t>DICOM、JPEG、BMP</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保存在本地工作站功能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临床医生分级浏览图象的形式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关键影像形式（经放射医生挑选并标注后的KIN Image）</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电子胶片形式（即放射技师挑选出要打印给病人的胶片）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原始图像形式（即检查设备生成的所有图像）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使用者身份认证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操作日志记录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影像存取权限控制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支持同一病人的历史检查图文浏览</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服务器具备完整的DICOM管理功能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服务器端、浏览器端影像可以缓存</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可配置的缓存自动删除规则</w:t>
      </w:r>
      <w:r>
        <w:rPr>
          <w:rFonts w:hint="eastAsia" w:ascii="宋体" w:hAnsi="宋体"/>
          <w:szCs w:val="24"/>
        </w:rPr>
        <w:t>。</w:t>
      </w:r>
    </w:p>
    <w:p>
      <w:pPr>
        <w:pStyle w:val="7"/>
        <w:spacing w:before="156" w:beforeLines="50" w:after="156" w:afterLines="50" w:line="360" w:lineRule="auto"/>
        <w:rPr>
          <w:rFonts w:ascii="宋体" w:hAnsi="宋体"/>
        </w:rPr>
      </w:pPr>
      <w:r>
        <w:rPr>
          <w:rFonts w:ascii="宋体" w:hAnsi="宋体"/>
        </w:rPr>
        <w:t>集团数字影像云服务平台</w:t>
      </w:r>
    </w:p>
    <w:p>
      <w:pPr>
        <w:spacing w:before="156" w:beforeLines="50" w:after="156" w:afterLines="50" w:line="360" w:lineRule="auto"/>
        <w:ind w:firstLine="480" w:firstLineChars="200"/>
        <w:rPr>
          <w:rFonts w:ascii="宋体" w:hAnsi="宋体"/>
          <w:szCs w:val="24"/>
        </w:rPr>
      </w:pPr>
      <w:r>
        <w:rPr>
          <w:rFonts w:ascii="宋体" w:hAnsi="宋体"/>
          <w:szCs w:val="24"/>
        </w:rPr>
        <w:t>本项目须实现与现有集团数字影像云服务平台无缝对接，包含现有集团数字影像云服务平台双向接口开发费用。</w:t>
      </w:r>
    </w:p>
    <w:p>
      <w:pPr>
        <w:spacing w:before="156" w:beforeLines="50" w:after="156" w:afterLines="50" w:line="360" w:lineRule="auto"/>
        <w:ind w:firstLine="480" w:firstLineChars="200"/>
        <w:rPr>
          <w:rFonts w:ascii="宋体" w:hAnsi="宋体"/>
          <w:szCs w:val="24"/>
        </w:rPr>
      </w:pPr>
      <w:r>
        <w:rPr>
          <w:rFonts w:hint="eastAsia" w:ascii="宋体" w:hAnsi="宋体"/>
          <w:szCs w:val="24"/>
        </w:rPr>
        <w:t>应</w:t>
      </w:r>
      <w:r>
        <w:rPr>
          <w:rFonts w:ascii="宋体" w:hAnsi="宋体"/>
          <w:szCs w:val="24"/>
        </w:rPr>
        <w:t>支持基于云的医疗影像共享系统。</w:t>
      </w:r>
    </w:p>
    <w:p>
      <w:pPr>
        <w:pStyle w:val="7"/>
        <w:spacing w:before="156" w:beforeLines="50" w:after="156" w:afterLines="50" w:line="360" w:lineRule="auto"/>
        <w:rPr>
          <w:rFonts w:ascii="宋体" w:hAnsi="宋体"/>
        </w:rPr>
      </w:pPr>
      <w:r>
        <w:rPr>
          <w:rFonts w:ascii="宋体" w:hAnsi="宋体"/>
        </w:rPr>
        <w:t>区域影像会诊服务平台</w:t>
      </w:r>
    </w:p>
    <w:p>
      <w:pPr>
        <w:spacing w:before="156" w:beforeLines="50" w:after="156" w:afterLines="50" w:line="360" w:lineRule="auto"/>
        <w:ind w:firstLine="480" w:firstLineChars="200"/>
        <w:rPr>
          <w:rFonts w:ascii="宋体" w:hAnsi="宋体"/>
          <w:szCs w:val="24"/>
        </w:rPr>
      </w:pPr>
      <w:r>
        <w:rPr>
          <w:rFonts w:ascii="宋体" w:hAnsi="宋体"/>
          <w:szCs w:val="24"/>
        </w:rPr>
        <w:t>本项目须实现与现有区域影像会诊服务平台无缝对接，包含现有区域影像会诊服务平台双向接口开发费用。</w:t>
      </w:r>
    </w:p>
    <w:p>
      <w:pPr>
        <w:pStyle w:val="5"/>
        <w:spacing w:before="156" w:beforeLines="50" w:after="156" w:afterLines="50" w:line="360" w:lineRule="auto"/>
        <w:rPr>
          <w:rFonts w:ascii="宋体" w:hAnsi="宋体" w:eastAsia="宋体"/>
          <w:b/>
          <w:bCs/>
        </w:rPr>
      </w:pPr>
      <w:r>
        <w:rPr>
          <w:rFonts w:hint="eastAsia" w:ascii="宋体" w:hAnsi="宋体" w:eastAsia="宋体"/>
          <w:b/>
          <w:bCs/>
        </w:rPr>
        <w:t>用药安全管理体系</w:t>
      </w:r>
    </w:p>
    <w:p>
      <w:pPr>
        <w:pStyle w:val="6"/>
        <w:spacing w:before="156" w:beforeLines="50" w:after="156" w:afterLines="50" w:line="360" w:lineRule="auto"/>
        <w:rPr>
          <w:rFonts w:ascii="宋体" w:hAnsi="宋体"/>
          <w:sz w:val="24"/>
          <w:szCs w:val="24"/>
        </w:rPr>
      </w:pPr>
      <w:r>
        <w:rPr>
          <w:rFonts w:hint="eastAsia" w:ascii="宋体" w:hAnsi="宋体"/>
          <w:sz w:val="24"/>
          <w:szCs w:val="24"/>
        </w:rPr>
        <w:t>中/西药库管理系统</w:t>
      </w:r>
    </w:p>
    <w:p>
      <w:pPr>
        <w:spacing w:before="156" w:beforeLines="50" w:after="156" w:afterLines="50" w:line="360" w:lineRule="auto"/>
        <w:ind w:firstLine="480" w:firstLineChars="200"/>
        <w:rPr>
          <w:rFonts w:ascii="宋体" w:hAnsi="宋体"/>
          <w:szCs w:val="24"/>
        </w:rPr>
      </w:pPr>
      <w:r>
        <w:rPr>
          <w:rFonts w:hint="eastAsia" w:ascii="宋体" w:hAnsi="宋体" w:cs="宋体"/>
          <w:szCs w:val="24"/>
        </w:rPr>
        <w:t>本次中/西药库管理系统的建设，应实现对药品的进货管理、库存管理和发出，药品从厂家直接进货，支持多种入库方式，自动根据临床药品的使用情况来自动生成药品采购计划单，对多个库房申请单进行发药处理，并支持对账功能，多种维度来统计相关药品的使用情况等。</w:t>
      </w:r>
      <w:r>
        <w:rPr>
          <w:rFonts w:hint="eastAsia" w:ascii="宋体" w:hAnsi="宋体"/>
          <w:szCs w:val="24"/>
        </w:rPr>
        <w:t>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入库处理</w:t>
      </w:r>
    </w:p>
    <w:p>
      <w:pPr>
        <w:spacing w:before="156" w:beforeLines="50" w:after="156" w:afterLines="50" w:line="360" w:lineRule="auto"/>
        <w:ind w:firstLine="480" w:firstLineChars="200"/>
        <w:rPr>
          <w:rFonts w:ascii="宋体" w:hAnsi="宋体"/>
          <w:szCs w:val="24"/>
        </w:rPr>
      </w:pPr>
      <w:r>
        <w:rPr>
          <w:rFonts w:ascii="宋体" w:hAnsi="宋体"/>
          <w:szCs w:val="24"/>
        </w:rPr>
        <w:t>支持入库单处理及库房验收、财务验收子功能、付款处理、采购历史查询等功能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提供进货价格，批发价格，零售价格三种方式供选择。</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支持对某一采购单进行整体退回功能，即自动产生退库单。</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支持允许修改发票号码和货到票未到。</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出库处理</w:t>
      </w:r>
    </w:p>
    <w:p>
      <w:pPr>
        <w:spacing w:before="156" w:beforeLines="50" w:after="156" w:afterLines="50" w:line="360" w:lineRule="auto"/>
        <w:ind w:firstLine="480" w:firstLineChars="200"/>
        <w:rPr>
          <w:rFonts w:ascii="宋体" w:hAnsi="宋体"/>
          <w:szCs w:val="24"/>
        </w:rPr>
      </w:pPr>
      <w:r>
        <w:rPr>
          <w:rFonts w:ascii="宋体" w:hAnsi="宋体"/>
          <w:szCs w:val="24"/>
        </w:rPr>
        <w:t>提供对药品进行出库处理（</w:t>
      </w:r>
      <w:r>
        <w:rPr>
          <w:rFonts w:hint="eastAsia" w:ascii="宋体" w:hAnsi="宋体"/>
          <w:szCs w:val="24"/>
        </w:rPr>
        <w:t>外单位领用，</w:t>
      </w:r>
      <w:r>
        <w:rPr>
          <w:rFonts w:ascii="宋体" w:hAnsi="宋体"/>
          <w:szCs w:val="24"/>
        </w:rPr>
        <w:t>科室领用、盘亏等），药房退回药库药品的出库处理，出库方式的汇总、科室消耗的汇总等功能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支持药库出库零库存单子可以录入保存，但不允许出库功能。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支持引入入库单，无需人员再次输入。</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调价处理</w:t>
      </w:r>
    </w:p>
    <w:p>
      <w:pPr>
        <w:spacing w:before="156" w:beforeLines="50" w:after="156" w:afterLines="50" w:line="360" w:lineRule="auto"/>
        <w:ind w:firstLine="480" w:firstLineChars="200"/>
        <w:rPr>
          <w:rFonts w:ascii="宋体" w:hAnsi="宋体"/>
          <w:szCs w:val="24"/>
        </w:rPr>
      </w:pPr>
      <w:r>
        <w:rPr>
          <w:rFonts w:ascii="宋体" w:hAnsi="宋体"/>
          <w:szCs w:val="24"/>
        </w:rPr>
        <w:t>调价主要包括调价处理、调价历史、调价差额汇总三个子功能，调价方式有：国家调价、企业调价、进货调价；调价支持实时调价和定时调价，调价后将药品信息和药库、药房在库药品价格进行调整</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支持零售价调价、进货价调价、批发价调价等。</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提供相关的调价报表，便于统计查询。</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采购计划</w:t>
      </w:r>
    </w:p>
    <w:p>
      <w:pPr>
        <w:spacing w:before="156" w:beforeLines="50" w:after="156" w:afterLines="50" w:line="360" w:lineRule="auto"/>
        <w:ind w:firstLine="480" w:firstLineChars="200"/>
        <w:rPr>
          <w:rFonts w:ascii="宋体" w:hAnsi="宋体"/>
          <w:szCs w:val="24"/>
        </w:rPr>
      </w:pPr>
      <w:r>
        <w:rPr>
          <w:rFonts w:ascii="宋体" w:hAnsi="宋体"/>
          <w:szCs w:val="24"/>
        </w:rPr>
        <w:t>支持根据药库实际情况进行采购计划的制定，包括计划编制、计划审批、计划执行、计划评估四个子功能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支持根据每周销量情况生成采购计划单。</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库存管理</w:t>
      </w:r>
    </w:p>
    <w:p>
      <w:pPr>
        <w:spacing w:before="156" w:beforeLines="50" w:after="156" w:afterLines="50" w:line="360" w:lineRule="auto"/>
        <w:ind w:firstLine="480" w:firstLineChars="200"/>
        <w:rPr>
          <w:rFonts w:ascii="宋体" w:hAnsi="宋体"/>
          <w:szCs w:val="24"/>
        </w:rPr>
      </w:pPr>
      <w:r>
        <w:rPr>
          <w:rFonts w:ascii="宋体" w:hAnsi="宋体"/>
          <w:szCs w:val="24"/>
        </w:rPr>
        <w:t>提供药库药品的养护、盘点，药品养护包括按库位与类别对药品进行养护</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药品的盘点支持</w:t>
      </w:r>
      <w:r>
        <w:rPr>
          <w:rFonts w:ascii="宋体" w:hAnsi="宋体"/>
          <w:szCs w:val="24"/>
        </w:rPr>
        <w:t>ABC分类法，随机抽样法两种盘点方法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支持对不同状态的药品库存动态管理。</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月结处理</w:t>
      </w:r>
    </w:p>
    <w:p>
      <w:pPr>
        <w:spacing w:before="156" w:beforeLines="50" w:after="156" w:afterLines="50" w:line="360" w:lineRule="auto"/>
        <w:ind w:firstLine="480" w:firstLineChars="200"/>
        <w:rPr>
          <w:rFonts w:ascii="宋体" w:hAnsi="宋体"/>
          <w:szCs w:val="24"/>
        </w:rPr>
      </w:pPr>
      <w:r>
        <w:rPr>
          <w:rFonts w:ascii="宋体" w:hAnsi="宋体"/>
          <w:szCs w:val="24"/>
        </w:rPr>
        <w:t>支持统计药库所有药品当月的结存数量与结存金额，将本月结存作为下一月的上月结存，下一月的发生金额从零开始</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7</w:t>
      </w:r>
      <w:r>
        <w:rPr>
          <w:rFonts w:hint="eastAsia" w:ascii="宋体" w:hAnsi="宋体"/>
          <w:b/>
          <w:bCs/>
          <w:szCs w:val="24"/>
        </w:rPr>
        <w:t>、</w:t>
      </w:r>
      <w:r>
        <w:rPr>
          <w:rFonts w:ascii="宋体" w:hAnsi="宋体"/>
          <w:b/>
          <w:bCs/>
          <w:szCs w:val="24"/>
        </w:rPr>
        <w:t>综合查询</w:t>
      </w:r>
    </w:p>
    <w:p>
      <w:pPr>
        <w:spacing w:before="156" w:beforeLines="50" w:after="156" w:afterLines="50" w:line="360" w:lineRule="auto"/>
        <w:ind w:firstLine="480" w:firstLineChars="200"/>
        <w:rPr>
          <w:rFonts w:ascii="宋体" w:hAnsi="宋体"/>
          <w:szCs w:val="24"/>
        </w:rPr>
      </w:pPr>
      <w:r>
        <w:rPr>
          <w:rFonts w:ascii="宋体" w:hAnsi="宋体"/>
          <w:szCs w:val="24"/>
        </w:rPr>
        <w:t>提供各药库与全院药品库存查询，以及采购历史、会计账簿、保管员账簿、财务月报、收发存表、采购销售分析、失效药品查询、基本药物统计、特殊药品统计、抗生素统计等统计查询功能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支持财务账和实物账的分开处理，对应账簿分别为会计账簿与保管员账簿。</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提供药品周转率统计功能。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提供全院药品滞销与畅销报表，统计长期不用的药品。</w:t>
      </w:r>
    </w:p>
    <w:p>
      <w:pPr>
        <w:spacing w:before="156" w:beforeLines="50" w:after="156" w:afterLines="50" w:line="360" w:lineRule="auto"/>
        <w:rPr>
          <w:rFonts w:ascii="宋体" w:hAnsi="宋体"/>
          <w:b/>
          <w:bCs/>
          <w:szCs w:val="24"/>
        </w:rPr>
      </w:pPr>
      <w:r>
        <w:rPr>
          <w:rFonts w:ascii="宋体" w:hAnsi="宋体"/>
          <w:b/>
          <w:bCs/>
          <w:szCs w:val="24"/>
        </w:rPr>
        <w:t>8</w:t>
      </w:r>
      <w:r>
        <w:rPr>
          <w:rFonts w:hint="eastAsia" w:ascii="宋体" w:hAnsi="宋体"/>
          <w:b/>
          <w:bCs/>
          <w:szCs w:val="24"/>
        </w:rPr>
        <w:t>、</w:t>
      </w:r>
      <w:r>
        <w:rPr>
          <w:rFonts w:ascii="宋体" w:hAnsi="宋体"/>
          <w:b/>
          <w:bCs/>
          <w:szCs w:val="24"/>
        </w:rPr>
        <w:t>系统维护</w:t>
      </w:r>
    </w:p>
    <w:p>
      <w:pPr>
        <w:spacing w:before="156" w:beforeLines="50" w:after="156" w:afterLines="50" w:line="360" w:lineRule="auto"/>
        <w:ind w:firstLine="480" w:firstLineChars="200"/>
        <w:rPr>
          <w:rFonts w:ascii="宋体" w:hAnsi="宋体"/>
          <w:szCs w:val="24"/>
        </w:rPr>
      </w:pPr>
      <w:r>
        <w:rPr>
          <w:rFonts w:ascii="宋体" w:hAnsi="宋体"/>
          <w:szCs w:val="24"/>
        </w:rPr>
        <w:t>提供药品信息可维护自选产地，特殊人群用药以及用药限制，药品政策等，药品政策可手动添加，政策可维护其限制条件（提醒和控制）。此外，药库、账簿、剂型类别，生产厂家，供货单位，药库、库位编码等均可维护</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9</w:t>
      </w:r>
      <w:r>
        <w:rPr>
          <w:rFonts w:hint="eastAsia" w:ascii="宋体" w:hAnsi="宋体"/>
          <w:b/>
          <w:bCs/>
          <w:szCs w:val="24"/>
        </w:rPr>
        <w:t>、</w:t>
      </w:r>
      <w:r>
        <w:rPr>
          <w:rFonts w:ascii="宋体" w:hAnsi="宋体"/>
          <w:b/>
          <w:bCs/>
          <w:szCs w:val="24"/>
        </w:rPr>
        <w:t>药品信息</w:t>
      </w:r>
    </w:p>
    <w:p>
      <w:pPr>
        <w:spacing w:before="156" w:beforeLines="50" w:after="156" w:afterLines="50" w:line="360" w:lineRule="auto"/>
        <w:ind w:firstLine="480" w:firstLineChars="200"/>
        <w:rPr>
          <w:rFonts w:ascii="宋体" w:hAnsi="宋体"/>
          <w:szCs w:val="24"/>
        </w:rPr>
      </w:pPr>
      <w:r>
        <w:rPr>
          <w:rFonts w:ascii="宋体" w:hAnsi="宋体"/>
          <w:szCs w:val="24"/>
        </w:rPr>
        <w:t>药品的属性支持大小包装转换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支持国家基础药品目录。</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提供药品附加信息管理。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提供增加新药通知功能。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支持辅助用药控制功能。</w:t>
      </w:r>
    </w:p>
    <w:p>
      <w:pPr>
        <w:spacing w:before="156" w:beforeLines="50" w:after="156" w:afterLines="50" w:line="360" w:lineRule="auto"/>
        <w:rPr>
          <w:rFonts w:ascii="宋体" w:hAnsi="宋体"/>
          <w:b/>
          <w:bCs/>
          <w:szCs w:val="24"/>
        </w:rPr>
      </w:pPr>
      <w:r>
        <w:rPr>
          <w:rFonts w:ascii="宋体" w:hAnsi="宋体"/>
          <w:b/>
          <w:bCs/>
          <w:szCs w:val="24"/>
        </w:rPr>
        <w:t>10</w:t>
      </w:r>
      <w:r>
        <w:rPr>
          <w:rFonts w:hint="eastAsia" w:ascii="宋体" w:hAnsi="宋体"/>
          <w:b/>
          <w:bCs/>
          <w:szCs w:val="24"/>
        </w:rPr>
        <w:t>、</w:t>
      </w:r>
      <w:r>
        <w:rPr>
          <w:rFonts w:ascii="宋体" w:hAnsi="宋体"/>
          <w:b/>
          <w:bCs/>
          <w:szCs w:val="24"/>
        </w:rPr>
        <w:t>药库账薄对账处理</w:t>
      </w:r>
    </w:p>
    <w:p>
      <w:pPr>
        <w:spacing w:before="156" w:beforeLines="50" w:after="156" w:afterLines="50" w:line="360" w:lineRule="auto"/>
        <w:ind w:firstLine="480" w:firstLineChars="200"/>
        <w:rPr>
          <w:rFonts w:ascii="宋体" w:hAnsi="宋体"/>
          <w:szCs w:val="24"/>
        </w:rPr>
      </w:pPr>
      <w:r>
        <w:rPr>
          <w:rFonts w:ascii="宋体" w:hAnsi="宋体"/>
          <w:szCs w:val="24"/>
        </w:rPr>
        <w:t>支持药库对账功能，方便药库人员有效管理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提供前台错误单据查询功能。</w:t>
      </w:r>
    </w:p>
    <w:p>
      <w:pPr>
        <w:pStyle w:val="6"/>
        <w:spacing w:before="156" w:beforeLines="50" w:after="156" w:afterLines="50" w:line="360" w:lineRule="auto"/>
        <w:rPr>
          <w:rFonts w:ascii="宋体" w:hAnsi="宋体"/>
          <w:sz w:val="24"/>
          <w:szCs w:val="24"/>
        </w:rPr>
      </w:pPr>
      <w:r>
        <w:rPr>
          <w:rFonts w:hint="eastAsia" w:ascii="宋体" w:hAnsi="宋体"/>
          <w:sz w:val="24"/>
          <w:szCs w:val="24"/>
        </w:rPr>
        <w:t>门急诊药房管理系统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门急诊</w:t>
      </w:r>
      <w:r>
        <w:rPr>
          <w:rFonts w:ascii="宋体" w:hAnsi="宋体"/>
          <w:szCs w:val="24"/>
        </w:rPr>
        <w:t>药房管理系统</w:t>
      </w:r>
      <w:r>
        <w:rPr>
          <w:rFonts w:hint="eastAsia" w:ascii="宋体" w:hAnsi="宋体"/>
          <w:szCs w:val="24"/>
        </w:rPr>
        <w:t>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药房门</w:t>
      </w:r>
      <w:r>
        <w:rPr>
          <w:rFonts w:hint="eastAsia" w:ascii="宋体" w:hAnsi="宋体"/>
          <w:b/>
          <w:bCs/>
          <w:szCs w:val="24"/>
        </w:rPr>
        <w:t>急</w:t>
      </w:r>
      <w:r>
        <w:rPr>
          <w:rFonts w:ascii="宋体" w:hAnsi="宋体"/>
          <w:b/>
          <w:bCs/>
          <w:szCs w:val="24"/>
        </w:rPr>
        <w:t>诊业务</w:t>
      </w:r>
    </w:p>
    <w:p>
      <w:pPr>
        <w:spacing w:before="156" w:beforeLines="50" w:after="156" w:afterLines="50" w:line="360" w:lineRule="auto"/>
        <w:ind w:firstLine="480" w:firstLineChars="200"/>
        <w:rPr>
          <w:rFonts w:ascii="宋体" w:hAnsi="宋体"/>
          <w:szCs w:val="24"/>
        </w:rPr>
      </w:pPr>
      <w:r>
        <w:rPr>
          <w:rFonts w:ascii="宋体" w:hAnsi="宋体"/>
          <w:szCs w:val="24"/>
        </w:rPr>
        <w:t>支持直接发药，配药发药，配药核对，账户发药，取消发药，退药退费等基本退发药功能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提供预发药功能，以保证开单后病人能拿到药品。</w:t>
      </w:r>
    </w:p>
    <w:p>
      <w:pPr>
        <w:spacing w:before="156" w:beforeLines="50" w:after="156" w:afterLines="50" w:line="360" w:lineRule="auto"/>
        <w:ind w:firstLine="480" w:firstLineChars="200"/>
        <w:rPr>
          <w:rFonts w:ascii="宋体" w:hAnsi="宋体"/>
          <w:szCs w:val="24"/>
        </w:rPr>
      </w:pPr>
      <w:r>
        <w:rPr>
          <w:rFonts w:hint="eastAsia" w:ascii="宋体" w:hAnsi="宋体"/>
          <w:szCs w:val="24"/>
        </w:rPr>
        <w:t>将发药窗口信息集成于发药界面，可设置窗口开关状态。</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提供处方转移功能，可将处方转移至其他药房。</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支持取消退药功能。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提供配药专窗和发药专窗。</w:t>
      </w:r>
    </w:p>
    <w:p>
      <w:pPr>
        <w:spacing w:before="156" w:beforeLines="50" w:after="156" w:afterLines="50" w:line="360" w:lineRule="auto"/>
        <w:ind w:left="420" w:firstLine="60" w:firstLineChars="25"/>
        <w:rPr>
          <w:rFonts w:ascii="宋体" w:hAnsi="宋体"/>
          <w:szCs w:val="24"/>
        </w:rPr>
      </w:pPr>
      <w:r>
        <w:rPr>
          <w:rFonts w:hint="eastAsia" w:ascii="宋体" w:hAnsi="宋体"/>
          <w:szCs w:val="24"/>
        </w:rPr>
        <w:t>药房处方划价功能，可分西药、中成药、草药在药房直接录入处方划价，也可通过门诊号码调入处方划价，草药方可修改贴数。</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支持在草药收取费用时同时代煎药费的功能。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提供合理用药接口。</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提供发药界面仅显示由当前药房发药的未发药已收费的处方，发药后的处方不在显示。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支持发药效期设置，已经过发药效期的处方也不在界面显示。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提供发票或者处方号码、姓名快速定位列表：按收费时间排序。</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提供处方基本信息概览：姓名、医师、科室、开方日期、处方号码、发药日期、发票号码、代煎药标志、处方帖数（只有中药处方显示）。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提供窗口开关功能：能显示当前窗口编号，并对窗口进行开关，窗口关闭后再收费的处方不在该窗口显示。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支持发药界面自动刷新：用户可以设置界面是否自动刷新，以及刷新时间，默认</w:t>
      </w:r>
      <w:r>
        <w:rPr>
          <w:rFonts w:ascii="宋体" w:hAnsi="宋体"/>
          <w:szCs w:val="24"/>
        </w:rPr>
        <w:t>3秒；也可以手动刷新处方信息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支持多窗口发药，但一张处方只能在一个窗口发药，处方按数量自动平均发送到各个开启的发药窗口。</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支持显示当前药房所有未发药处方。</w:t>
      </w:r>
    </w:p>
    <w:p>
      <w:pPr>
        <w:spacing w:before="156" w:beforeLines="50" w:after="156" w:afterLines="50" w:line="360" w:lineRule="auto"/>
        <w:ind w:firstLine="480" w:firstLineChars="200"/>
        <w:rPr>
          <w:rFonts w:ascii="宋体" w:hAnsi="宋体"/>
          <w:szCs w:val="24"/>
        </w:rPr>
      </w:pPr>
      <w:r>
        <w:rPr>
          <w:rFonts w:hint="eastAsia" w:ascii="宋体" w:hAnsi="宋体"/>
          <w:szCs w:val="24"/>
        </w:rPr>
        <w:t>门急诊发药按发票选择，门急诊药房发药，可以按发票号码对一整张发票的所有处方进行发药处理（可以系统选项设置）。</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提供账户病人支持一卡通发药。</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提供药房处方划价功能，药房可以将医生开的手工处方单录入到系统从而产生划价单。</w:t>
      </w:r>
    </w:p>
    <w:p>
      <w:pPr>
        <w:spacing w:before="156" w:beforeLines="50" w:after="156" w:afterLines="50" w:line="360" w:lineRule="auto"/>
        <w:ind w:firstLine="480" w:firstLineChars="200"/>
        <w:rPr>
          <w:rFonts w:ascii="宋体" w:hAnsi="宋体"/>
          <w:szCs w:val="24"/>
        </w:rPr>
      </w:pPr>
      <w:r>
        <w:rPr>
          <w:rFonts w:hint="eastAsia" w:ascii="宋体" w:hAnsi="宋体"/>
          <w:szCs w:val="24"/>
        </w:rPr>
        <w:t>通过审方知识库对门急诊处方进行审方处理，审核通过的才能进行发药。</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支持发药与处方对账处理，方便药房人员管理药品。</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库房管理</w:t>
      </w:r>
    </w:p>
    <w:p>
      <w:pPr>
        <w:spacing w:before="156" w:beforeLines="50" w:after="156" w:afterLines="50" w:line="360" w:lineRule="auto"/>
        <w:ind w:firstLine="480" w:firstLineChars="200"/>
        <w:rPr>
          <w:rFonts w:ascii="宋体" w:hAnsi="宋体"/>
          <w:szCs w:val="24"/>
        </w:rPr>
      </w:pPr>
      <w:r>
        <w:rPr>
          <w:rFonts w:ascii="宋体" w:hAnsi="宋体"/>
          <w:szCs w:val="24"/>
        </w:rPr>
        <w:t>提供期初数据录入、药品申领，申领退药，出入库处理，调拨，盘点，，日结，月结等药品库房管理功能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支持同级药房之间药品调拨。</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支持药品养护：药房破损、变质、过期等药品的报废处理。</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提供药房智能申领功能，根据一段时间内的消耗数量利用正态分布公式自动计算高低储和需要申领的数量，直接生成申领单。</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支持多人盘点汇总的方式，每人保存各自盘点单并可查询，可按库位、批次、包装等盘点。</w:t>
      </w:r>
    </w:p>
    <w:p>
      <w:pPr>
        <w:spacing w:before="156" w:beforeLines="50" w:after="156" w:afterLines="50" w:line="360" w:lineRule="auto"/>
        <w:ind w:firstLine="480" w:firstLineChars="200"/>
        <w:rPr>
          <w:rFonts w:ascii="宋体" w:hAnsi="宋体"/>
          <w:szCs w:val="24"/>
        </w:rPr>
      </w:pPr>
      <w:r>
        <w:rPr>
          <w:rFonts w:hint="eastAsia" w:ascii="宋体" w:hAnsi="宋体"/>
          <w:szCs w:val="24"/>
        </w:rPr>
        <w:t>月结无法进行时提示未完成的单据信息，可取消最后一次月结记录。</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支持手工申领和智能申领两种方式。</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支持当批次药品存量小于一次使用量时，按先进先出原则，将早的批次药品先出完。</w:t>
      </w:r>
    </w:p>
    <w:p>
      <w:pPr>
        <w:spacing w:before="156" w:beforeLines="50" w:after="156" w:afterLines="50" w:line="360" w:lineRule="auto"/>
        <w:ind w:firstLine="480" w:firstLineChars="200"/>
        <w:rPr>
          <w:rFonts w:ascii="宋体" w:hAnsi="宋体"/>
          <w:szCs w:val="24"/>
        </w:rPr>
      </w:pPr>
      <w:r>
        <w:rPr>
          <w:rFonts w:hint="eastAsia" w:ascii="宋体" w:hAnsi="宋体"/>
          <w:szCs w:val="24"/>
        </w:rPr>
        <w:t>可以禁用库存内药品，被禁用的药品库存一般不能进行门诊或者住院发药处理。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支持药房将某一产地的药品全部禁用，禁用后该产地的药品不能使用。</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支持药房将统一批次的某类药品全部禁用，禁用后的药品是否使用，药房可以配置，药房可以设置在缺药时使用禁用药品。</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统计查询与信息维护</w:t>
      </w:r>
    </w:p>
    <w:p>
      <w:pPr>
        <w:spacing w:before="156" w:beforeLines="50" w:after="156" w:afterLines="50" w:line="360" w:lineRule="auto"/>
        <w:ind w:firstLine="480" w:firstLineChars="200"/>
        <w:rPr>
          <w:rFonts w:ascii="宋体" w:hAnsi="宋体"/>
          <w:szCs w:val="24"/>
        </w:rPr>
      </w:pPr>
      <w:r>
        <w:rPr>
          <w:rFonts w:ascii="宋体" w:hAnsi="宋体"/>
          <w:szCs w:val="24"/>
        </w:rPr>
        <w:t>自动获取药库维护的药品信息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支持药品批次管理。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提供药品有效期自动报警功能，支持统计过期药品的品种数和金额，提供库存量提示功能。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支持多个门急诊药房的管理。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支持三级库房管理。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提供药房库存，药品价格信息，门诊发药，调拨历史，药房账簿，汇总月报，库存日报，失效报警，代煎药发药等基本统计查询。</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提供药房对账工具，主要通过入出库业务推算数量、日志入出推算数量、系统库存数量、实际清点库存数量以金额来判断是否存在账簿问题，并可修正账簿，记录修正日志。</w:t>
      </w:r>
    </w:p>
    <w:p>
      <w:pPr>
        <w:spacing w:before="156" w:beforeLines="50" w:after="156" w:afterLines="50" w:line="360" w:lineRule="auto"/>
        <w:ind w:firstLine="480" w:firstLineChars="200"/>
        <w:rPr>
          <w:rFonts w:ascii="宋体" w:hAnsi="宋体"/>
          <w:szCs w:val="24"/>
        </w:rPr>
      </w:pPr>
      <w:r>
        <w:rPr>
          <w:rFonts w:hint="eastAsia" w:ascii="宋体" w:hAnsi="宋体"/>
          <w:szCs w:val="24"/>
        </w:rPr>
        <w:t>处方发药查询可按某一字段精确定位查询。</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系统对账功能：支持校对账目与库存的平衡关系。</w:t>
      </w:r>
    </w:p>
    <w:p>
      <w:pPr>
        <w:pStyle w:val="6"/>
        <w:spacing w:before="156" w:beforeLines="50" w:after="156" w:afterLines="50" w:line="360" w:lineRule="auto"/>
        <w:rPr>
          <w:rFonts w:ascii="宋体" w:hAnsi="宋体"/>
          <w:sz w:val="24"/>
          <w:szCs w:val="24"/>
        </w:rPr>
      </w:pPr>
      <w:r>
        <w:rPr>
          <w:rFonts w:hint="eastAsia" w:ascii="宋体" w:hAnsi="宋体"/>
          <w:sz w:val="24"/>
          <w:szCs w:val="24"/>
        </w:rPr>
        <w:t>病区中心药房管理系统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病区中心药房管理系统主要技术与功能需求如下：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普通用药</w:t>
      </w:r>
    </w:p>
    <w:p>
      <w:pPr>
        <w:spacing w:before="156" w:beforeLines="50" w:after="156" w:afterLines="50" w:line="360" w:lineRule="auto"/>
        <w:ind w:firstLine="480" w:firstLineChars="200"/>
        <w:rPr>
          <w:rFonts w:ascii="宋体" w:hAnsi="宋体"/>
          <w:szCs w:val="24"/>
        </w:rPr>
      </w:pPr>
      <w:r>
        <w:rPr>
          <w:rFonts w:ascii="宋体" w:hAnsi="宋体"/>
          <w:szCs w:val="24"/>
        </w:rPr>
        <w:t>提供住院发药、摆药、取药，病区退药等基本退发药功能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支持发药时可按提交单按病人发药，也可按病人汇总发药。</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提供病区发药提醒功能，清楚的提示当前的发药信息。</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急诊用药</w:t>
      </w:r>
    </w:p>
    <w:p>
      <w:pPr>
        <w:spacing w:before="156" w:beforeLines="50" w:after="156" w:afterLines="50" w:line="360" w:lineRule="auto"/>
        <w:ind w:firstLine="480" w:firstLineChars="200"/>
        <w:rPr>
          <w:rFonts w:ascii="宋体" w:hAnsi="宋体"/>
          <w:szCs w:val="24"/>
        </w:rPr>
      </w:pPr>
      <w:r>
        <w:rPr>
          <w:rFonts w:ascii="宋体" w:hAnsi="宋体"/>
          <w:szCs w:val="24"/>
        </w:rPr>
        <w:t>支持对急诊病人的临时医嘱药品发药处理</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出院带药</w:t>
      </w:r>
    </w:p>
    <w:p>
      <w:pPr>
        <w:spacing w:before="156" w:beforeLines="50" w:after="156" w:afterLines="50" w:line="360" w:lineRule="auto"/>
        <w:ind w:firstLine="480" w:firstLineChars="200"/>
        <w:rPr>
          <w:rFonts w:ascii="宋体" w:hAnsi="宋体"/>
          <w:szCs w:val="24"/>
        </w:rPr>
      </w:pPr>
      <w:r>
        <w:rPr>
          <w:rFonts w:ascii="宋体" w:hAnsi="宋体"/>
          <w:szCs w:val="24"/>
        </w:rPr>
        <w:t>能够对长期、临时、急诊、出院带药医嘱进行过滤</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出院带药取药，支持先出院结算后再到药房取药。</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病区退药</w:t>
      </w:r>
    </w:p>
    <w:p>
      <w:pPr>
        <w:spacing w:before="156" w:beforeLines="50" w:after="156" w:afterLines="50" w:line="360" w:lineRule="auto"/>
        <w:ind w:firstLine="480" w:firstLineChars="200"/>
        <w:rPr>
          <w:rFonts w:ascii="宋体" w:hAnsi="宋体"/>
          <w:szCs w:val="24"/>
        </w:rPr>
      </w:pPr>
      <w:r>
        <w:rPr>
          <w:rFonts w:ascii="宋体" w:hAnsi="宋体"/>
          <w:szCs w:val="24"/>
        </w:rPr>
        <w:t>支持病区退药退费是否分开参数控制，启用则药房退药处理时可只退药不退费或只退费不退药，否则退药的同时自动退费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支持对需要及时出院的患者，先退费再退药模式处理，方便患者。</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出入库管理</w:t>
      </w:r>
    </w:p>
    <w:p>
      <w:pPr>
        <w:spacing w:before="156" w:beforeLines="50" w:after="156" w:afterLines="50" w:line="360" w:lineRule="auto"/>
        <w:ind w:firstLine="480" w:firstLineChars="200"/>
        <w:rPr>
          <w:rFonts w:ascii="宋体" w:hAnsi="宋体"/>
          <w:szCs w:val="24"/>
        </w:rPr>
      </w:pPr>
      <w:r>
        <w:rPr>
          <w:rFonts w:ascii="宋体" w:hAnsi="宋体"/>
          <w:szCs w:val="24"/>
        </w:rPr>
        <w:t>支持扫码入库、出库管理</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调拨管理</w:t>
      </w:r>
    </w:p>
    <w:p>
      <w:pPr>
        <w:spacing w:before="156" w:beforeLines="50" w:after="156" w:afterLines="50" w:line="360" w:lineRule="auto"/>
        <w:ind w:firstLine="480" w:firstLineChars="200"/>
        <w:rPr>
          <w:rFonts w:ascii="宋体" w:hAnsi="宋体"/>
          <w:szCs w:val="24"/>
        </w:rPr>
      </w:pPr>
      <w:r>
        <w:rPr>
          <w:rFonts w:ascii="宋体" w:hAnsi="宋体"/>
          <w:szCs w:val="24"/>
        </w:rPr>
        <w:t>支持同级药房之间药品调拨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支持同级调拨退药处理。</w:t>
      </w:r>
    </w:p>
    <w:p>
      <w:pPr>
        <w:spacing w:before="156" w:beforeLines="50" w:after="156" w:afterLines="50" w:line="360" w:lineRule="auto"/>
        <w:rPr>
          <w:rFonts w:ascii="宋体" w:hAnsi="宋体"/>
          <w:b/>
          <w:bCs/>
          <w:szCs w:val="24"/>
        </w:rPr>
      </w:pPr>
      <w:r>
        <w:rPr>
          <w:rFonts w:ascii="宋体" w:hAnsi="宋体"/>
          <w:b/>
          <w:bCs/>
          <w:szCs w:val="24"/>
        </w:rPr>
        <w:t>7</w:t>
      </w:r>
      <w:r>
        <w:rPr>
          <w:rFonts w:hint="eastAsia" w:ascii="宋体" w:hAnsi="宋体"/>
          <w:b/>
          <w:bCs/>
          <w:szCs w:val="24"/>
        </w:rPr>
        <w:t>、</w:t>
      </w:r>
      <w:r>
        <w:rPr>
          <w:rFonts w:ascii="宋体" w:hAnsi="宋体"/>
          <w:b/>
          <w:bCs/>
          <w:szCs w:val="24"/>
        </w:rPr>
        <w:t>盘点管理</w:t>
      </w:r>
    </w:p>
    <w:p>
      <w:pPr>
        <w:spacing w:before="156" w:beforeLines="50" w:after="156" w:afterLines="50" w:line="360" w:lineRule="auto"/>
        <w:ind w:firstLine="480" w:firstLineChars="200"/>
        <w:rPr>
          <w:rFonts w:ascii="宋体" w:hAnsi="宋体"/>
          <w:szCs w:val="24"/>
        </w:rPr>
      </w:pPr>
      <w:r>
        <w:rPr>
          <w:rFonts w:ascii="宋体" w:hAnsi="宋体"/>
          <w:szCs w:val="24"/>
        </w:rPr>
        <w:t>支持多人盘点汇总的方式，每人保存各自盘点单并可查询，可按库位、批次、包装等盘点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w:t>
      </w:r>
      <w:r>
        <w:rPr>
          <w:rFonts w:ascii="宋体" w:hAnsi="宋体"/>
          <w:szCs w:val="24"/>
        </w:rPr>
        <w:t>PDA盘点处理</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8</w:t>
      </w:r>
      <w:r>
        <w:rPr>
          <w:rFonts w:hint="eastAsia" w:ascii="宋体" w:hAnsi="宋体"/>
          <w:b/>
          <w:bCs/>
          <w:szCs w:val="24"/>
        </w:rPr>
        <w:t>、</w:t>
      </w:r>
      <w:r>
        <w:rPr>
          <w:rFonts w:ascii="宋体" w:hAnsi="宋体"/>
          <w:b/>
          <w:bCs/>
          <w:szCs w:val="24"/>
        </w:rPr>
        <w:t>住院医嘱审核</w:t>
      </w:r>
    </w:p>
    <w:p>
      <w:pPr>
        <w:spacing w:before="156" w:beforeLines="50" w:after="156" w:afterLines="50" w:line="360" w:lineRule="auto"/>
        <w:ind w:firstLine="480" w:firstLineChars="200"/>
        <w:rPr>
          <w:rFonts w:ascii="宋体" w:hAnsi="宋体"/>
          <w:szCs w:val="24"/>
        </w:rPr>
      </w:pPr>
      <w:r>
        <w:rPr>
          <w:rFonts w:ascii="宋体" w:hAnsi="宋体"/>
          <w:szCs w:val="24"/>
        </w:rPr>
        <w:t>支持通过参数控制来启用住院医嘱审核</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支持自动审医嘱和人工审核。</w:t>
      </w:r>
    </w:p>
    <w:p>
      <w:pPr>
        <w:spacing w:before="156" w:beforeLines="50" w:after="156" w:afterLines="50" w:line="360" w:lineRule="auto"/>
        <w:ind w:firstLine="480" w:firstLineChars="200"/>
        <w:rPr>
          <w:rFonts w:ascii="宋体" w:hAnsi="宋体"/>
          <w:szCs w:val="24"/>
        </w:rPr>
      </w:pPr>
      <w:r>
        <w:rPr>
          <w:rFonts w:hint="eastAsia" w:ascii="宋体" w:hAnsi="宋体"/>
          <w:szCs w:val="24"/>
        </w:rPr>
        <w:t>审核医嘱支持对患者的基本信息进行查询。</w:t>
      </w:r>
    </w:p>
    <w:p>
      <w:pPr>
        <w:pStyle w:val="6"/>
        <w:spacing w:before="156" w:beforeLines="50" w:after="156" w:afterLines="50" w:line="360" w:lineRule="auto"/>
        <w:rPr>
          <w:rFonts w:ascii="宋体" w:hAnsi="宋体"/>
          <w:sz w:val="24"/>
          <w:szCs w:val="24"/>
        </w:rPr>
      </w:pPr>
      <w:r>
        <w:rPr>
          <w:rFonts w:hint="eastAsia" w:ascii="宋体" w:hAnsi="宋体"/>
          <w:sz w:val="24"/>
          <w:szCs w:val="24"/>
        </w:rPr>
        <w:t>处方点评管理系统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处方点评管理系统应包含“门诊处方点评、专项处方点评、住院医嘱点评和统计分析报表”等主要功能，应能配合第三方合理用药系统实现处方智能自动点评。主要技术与功能需求如下：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门诊处方点评</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提供“简单随即抽样、等距抽样、分层抽样、分群抽样、配额抽样和自定义抽样”等多中抽样方法供灵活选择，根据医院设定的抽样方法抽取一定数量的门诊处方，支持对门诊处方进行点评。</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专项处方点评</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提供特定的药物或特定疾病的药物的处方进行点评（如：抗菌药物、输液药物、国家基本药物、中药注射剂）。</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住院医嘱点评</w:t>
      </w:r>
    </w:p>
    <w:p>
      <w:pPr>
        <w:spacing w:before="156" w:beforeLines="50" w:after="156" w:afterLines="50" w:line="360" w:lineRule="auto"/>
        <w:ind w:firstLine="480" w:firstLineChars="200"/>
        <w:rPr>
          <w:rFonts w:ascii="宋体" w:hAnsi="宋体"/>
          <w:szCs w:val="24"/>
        </w:rPr>
      </w:pPr>
      <w:r>
        <w:rPr>
          <w:rFonts w:ascii="宋体" w:hAnsi="宋体"/>
          <w:szCs w:val="24"/>
        </w:rPr>
        <w:t>提供对住院医嘱进行综合点评，结合电子病历和病人的实际情况对本次诊疗过程中药物治疗情况进行综合点评。</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处方点评表</w:t>
      </w:r>
    </w:p>
    <w:p>
      <w:pPr>
        <w:spacing w:before="156" w:beforeLines="50" w:after="156" w:afterLines="50" w:line="360" w:lineRule="auto"/>
        <w:ind w:firstLine="480" w:firstLineChars="200"/>
        <w:rPr>
          <w:rFonts w:ascii="宋体" w:hAnsi="宋体"/>
          <w:szCs w:val="24"/>
        </w:rPr>
      </w:pPr>
      <w:r>
        <w:rPr>
          <w:rFonts w:ascii="宋体" w:hAnsi="宋体"/>
          <w:szCs w:val="24"/>
        </w:rPr>
        <w:t>根据门诊处方点评结果，生成卫生部要求的处方点评工作表。</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专项点评表</w:t>
      </w:r>
    </w:p>
    <w:p>
      <w:pPr>
        <w:spacing w:before="156" w:beforeLines="50" w:after="156" w:afterLines="50" w:line="360" w:lineRule="auto"/>
        <w:ind w:firstLine="480" w:firstLineChars="200"/>
        <w:rPr>
          <w:rFonts w:ascii="宋体" w:hAnsi="宋体"/>
          <w:szCs w:val="24"/>
        </w:rPr>
      </w:pPr>
      <w:r>
        <w:rPr>
          <w:rFonts w:ascii="宋体" w:hAnsi="宋体"/>
          <w:szCs w:val="24"/>
        </w:rPr>
        <w:t>根据专项处方点评结果，生成专项处方点评表。</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处方点评统计表</w:t>
      </w:r>
    </w:p>
    <w:p>
      <w:pPr>
        <w:spacing w:before="156" w:beforeLines="50" w:after="156" w:afterLines="50" w:line="360" w:lineRule="auto"/>
        <w:ind w:firstLine="480" w:firstLineChars="200"/>
        <w:rPr>
          <w:rFonts w:ascii="宋体" w:hAnsi="宋体"/>
          <w:szCs w:val="24"/>
        </w:rPr>
      </w:pPr>
      <w:r>
        <w:rPr>
          <w:rFonts w:ascii="宋体" w:hAnsi="宋体"/>
          <w:szCs w:val="24"/>
        </w:rPr>
        <w:t>根据科室或医师，统计分析一定时期内处方点评结果。</w:t>
      </w:r>
    </w:p>
    <w:p>
      <w:pPr>
        <w:spacing w:before="156" w:beforeLines="50" w:after="156" w:afterLines="50" w:line="360" w:lineRule="auto"/>
        <w:rPr>
          <w:rFonts w:ascii="宋体" w:hAnsi="宋体"/>
          <w:b/>
          <w:bCs/>
          <w:szCs w:val="24"/>
        </w:rPr>
      </w:pPr>
      <w:r>
        <w:rPr>
          <w:rFonts w:ascii="宋体" w:hAnsi="宋体"/>
          <w:b/>
          <w:bCs/>
          <w:szCs w:val="24"/>
        </w:rPr>
        <w:t>7</w:t>
      </w:r>
      <w:r>
        <w:rPr>
          <w:rFonts w:hint="eastAsia" w:ascii="宋体" w:hAnsi="宋体"/>
          <w:b/>
          <w:bCs/>
          <w:szCs w:val="24"/>
        </w:rPr>
        <w:t>、</w:t>
      </w:r>
      <w:r>
        <w:rPr>
          <w:rFonts w:ascii="宋体" w:hAnsi="宋体"/>
          <w:b/>
          <w:bCs/>
          <w:szCs w:val="24"/>
        </w:rPr>
        <w:t>处方问题统计表</w:t>
      </w:r>
    </w:p>
    <w:p>
      <w:pPr>
        <w:spacing w:before="156" w:beforeLines="50" w:after="156" w:afterLines="50" w:line="360" w:lineRule="auto"/>
        <w:ind w:firstLine="480" w:firstLineChars="200"/>
        <w:rPr>
          <w:rFonts w:ascii="宋体" w:hAnsi="宋体"/>
          <w:szCs w:val="24"/>
        </w:rPr>
      </w:pPr>
      <w:r>
        <w:rPr>
          <w:rFonts w:ascii="宋体" w:hAnsi="宋体"/>
          <w:szCs w:val="24"/>
        </w:rPr>
        <w:t>根据点评不合理处方的处方问题进行统计，可以分析哪些不合理问题所占比例较高，为后期改进的提供支持。</w:t>
      </w:r>
    </w:p>
    <w:p>
      <w:pPr>
        <w:spacing w:before="156" w:beforeLines="50" w:after="156" w:afterLines="50" w:line="360" w:lineRule="auto"/>
        <w:rPr>
          <w:rFonts w:ascii="宋体" w:hAnsi="宋体"/>
          <w:b/>
          <w:bCs/>
          <w:szCs w:val="24"/>
        </w:rPr>
      </w:pPr>
      <w:r>
        <w:rPr>
          <w:rFonts w:ascii="宋体" w:hAnsi="宋体"/>
          <w:b/>
          <w:bCs/>
          <w:szCs w:val="24"/>
        </w:rPr>
        <w:t>8</w:t>
      </w:r>
      <w:r>
        <w:rPr>
          <w:rFonts w:hint="eastAsia" w:ascii="宋体" w:hAnsi="宋体"/>
          <w:b/>
          <w:bCs/>
          <w:szCs w:val="24"/>
        </w:rPr>
        <w:t>、</w:t>
      </w:r>
      <w:r>
        <w:rPr>
          <w:rFonts w:ascii="宋体" w:hAnsi="宋体"/>
          <w:b/>
          <w:bCs/>
          <w:szCs w:val="24"/>
        </w:rPr>
        <w:t>处方医师考核表</w:t>
      </w:r>
    </w:p>
    <w:p>
      <w:pPr>
        <w:spacing w:before="156" w:beforeLines="50" w:after="156" w:afterLines="50" w:line="360" w:lineRule="auto"/>
        <w:ind w:firstLine="480" w:firstLineChars="200"/>
        <w:rPr>
          <w:rFonts w:ascii="宋体" w:hAnsi="宋体"/>
          <w:szCs w:val="24"/>
        </w:rPr>
      </w:pPr>
      <w:r>
        <w:rPr>
          <w:rFonts w:ascii="宋体" w:hAnsi="宋体"/>
          <w:szCs w:val="24"/>
        </w:rPr>
        <w:t>统计考核周期内超过设定次数及以上点评结果为不合理处方的医师。</w:t>
      </w:r>
    </w:p>
    <w:p>
      <w:pPr>
        <w:spacing w:before="156" w:beforeLines="50" w:after="156" w:afterLines="50" w:line="360" w:lineRule="auto"/>
        <w:rPr>
          <w:rFonts w:ascii="宋体" w:hAnsi="宋体"/>
          <w:b/>
          <w:bCs/>
          <w:szCs w:val="24"/>
        </w:rPr>
      </w:pPr>
      <w:r>
        <w:rPr>
          <w:rFonts w:ascii="宋体" w:hAnsi="宋体"/>
          <w:b/>
          <w:bCs/>
          <w:szCs w:val="24"/>
        </w:rPr>
        <w:t>9</w:t>
      </w:r>
      <w:r>
        <w:rPr>
          <w:rFonts w:hint="eastAsia" w:ascii="宋体" w:hAnsi="宋体"/>
          <w:b/>
          <w:bCs/>
          <w:szCs w:val="24"/>
        </w:rPr>
        <w:t>、</w:t>
      </w:r>
      <w:r>
        <w:rPr>
          <w:rFonts w:ascii="宋体" w:hAnsi="宋体"/>
          <w:b/>
          <w:bCs/>
          <w:szCs w:val="24"/>
        </w:rPr>
        <w:t>出院病人医嘱点评统计表</w:t>
      </w:r>
    </w:p>
    <w:p>
      <w:pPr>
        <w:spacing w:before="156" w:beforeLines="50" w:after="156" w:afterLines="50" w:line="360" w:lineRule="auto"/>
        <w:ind w:firstLine="480" w:firstLineChars="200"/>
        <w:rPr>
          <w:rFonts w:ascii="宋体" w:hAnsi="宋体"/>
          <w:szCs w:val="24"/>
        </w:rPr>
      </w:pPr>
      <w:r>
        <w:rPr>
          <w:rFonts w:ascii="宋体" w:hAnsi="宋体"/>
          <w:szCs w:val="24"/>
        </w:rPr>
        <w:t>统计已出院病人的药物医嘱的点评结果。</w:t>
      </w:r>
    </w:p>
    <w:p>
      <w:pPr>
        <w:spacing w:before="156" w:beforeLines="50" w:after="156" w:afterLines="50" w:line="360" w:lineRule="auto"/>
        <w:rPr>
          <w:rFonts w:ascii="宋体" w:hAnsi="宋体"/>
          <w:b/>
          <w:bCs/>
          <w:szCs w:val="24"/>
        </w:rPr>
      </w:pPr>
      <w:r>
        <w:rPr>
          <w:rFonts w:ascii="宋体" w:hAnsi="宋体"/>
          <w:b/>
          <w:bCs/>
          <w:szCs w:val="24"/>
        </w:rPr>
        <w:t>10</w:t>
      </w:r>
      <w:r>
        <w:rPr>
          <w:rFonts w:hint="eastAsia" w:ascii="宋体" w:hAnsi="宋体"/>
          <w:b/>
          <w:bCs/>
          <w:szCs w:val="24"/>
        </w:rPr>
        <w:t>、</w:t>
      </w:r>
      <w:r>
        <w:rPr>
          <w:rFonts w:ascii="宋体" w:hAnsi="宋体"/>
          <w:b/>
          <w:bCs/>
          <w:szCs w:val="24"/>
        </w:rPr>
        <w:t>大处方统计表</w:t>
      </w:r>
    </w:p>
    <w:p>
      <w:pPr>
        <w:spacing w:before="156" w:beforeLines="50" w:after="156" w:afterLines="50" w:line="360" w:lineRule="auto"/>
        <w:ind w:firstLine="480" w:firstLineChars="200"/>
        <w:rPr>
          <w:rFonts w:ascii="宋体" w:hAnsi="宋体"/>
          <w:szCs w:val="24"/>
        </w:rPr>
      </w:pPr>
      <w:r>
        <w:rPr>
          <w:rFonts w:ascii="宋体" w:hAnsi="宋体"/>
          <w:szCs w:val="24"/>
        </w:rPr>
        <w:t>查询和统计单张处方金额超过设定值的处方。</w:t>
      </w:r>
    </w:p>
    <w:p>
      <w:pPr>
        <w:spacing w:before="156" w:beforeLines="50" w:after="156" w:afterLines="50" w:line="360" w:lineRule="auto"/>
        <w:rPr>
          <w:rFonts w:ascii="宋体" w:hAnsi="宋体"/>
          <w:b/>
          <w:bCs/>
          <w:szCs w:val="24"/>
        </w:rPr>
      </w:pPr>
      <w:r>
        <w:rPr>
          <w:rFonts w:ascii="宋体" w:hAnsi="宋体"/>
          <w:b/>
          <w:bCs/>
          <w:szCs w:val="24"/>
        </w:rPr>
        <w:t>11</w:t>
      </w:r>
      <w:r>
        <w:rPr>
          <w:rFonts w:hint="eastAsia" w:ascii="宋体" w:hAnsi="宋体"/>
          <w:b/>
          <w:bCs/>
          <w:szCs w:val="24"/>
        </w:rPr>
        <w:t>、</w:t>
      </w:r>
      <w:r>
        <w:rPr>
          <w:rFonts w:ascii="宋体" w:hAnsi="宋体"/>
          <w:b/>
          <w:bCs/>
          <w:szCs w:val="24"/>
        </w:rPr>
        <w:t>系统选项</w:t>
      </w:r>
    </w:p>
    <w:p>
      <w:pPr>
        <w:spacing w:before="156" w:beforeLines="50" w:after="156" w:afterLines="50" w:line="360" w:lineRule="auto"/>
        <w:ind w:firstLine="480" w:firstLineChars="200"/>
        <w:rPr>
          <w:rFonts w:ascii="宋体" w:hAnsi="宋体"/>
          <w:szCs w:val="24"/>
        </w:rPr>
      </w:pPr>
      <w:r>
        <w:rPr>
          <w:rFonts w:hint="eastAsia" w:ascii="宋体" w:hAnsi="宋体"/>
          <w:szCs w:val="24"/>
        </w:rPr>
        <w:t>设</w:t>
      </w:r>
      <w:r>
        <w:rPr>
          <w:rFonts w:ascii="宋体" w:hAnsi="宋体"/>
          <w:szCs w:val="24"/>
        </w:rPr>
        <w:t>置处方点评系统的所需要的各参数。</w:t>
      </w:r>
    </w:p>
    <w:p>
      <w:pPr>
        <w:spacing w:before="156" w:beforeLines="50" w:after="156" w:afterLines="50" w:line="360" w:lineRule="auto"/>
        <w:rPr>
          <w:rFonts w:ascii="宋体" w:hAnsi="宋体"/>
          <w:b/>
          <w:bCs/>
          <w:szCs w:val="24"/>
        </w:rPr>
      </w:pPr>
      <w:r>
        <w:rPr>
          <w:rFonts w:ascii="宋体" w:hAnsi="宋体"/>
          <w:b/>
          <w:bCs/>
          <w:szCs w:val="24"/>
        </w:rPr>
        <w:t>12</w:t>
      </w:r>
      <w:r>
        <w:rPr>
          <w:rFonts w:hint="eastAsia" w:ascii="宋体" w:hAnsi="宋体"/>
          <w:b/>
          <w:bCs/>
          <w:szCs w:val="24"/>
        </w:rPr>
        <w:t>、</w:t>
      </w:r>
      <w:r>
        <w:rPr>
          <w:rFonts w:ascii="宋体" w:hAnsi="宋体"/>
          <w:b/>
          <w:bCs/>
          <w:szCs w:val="24"/>
        </w:rPr>
        <w:t>问题代码维护</w:t>
      </w:r>
    </w:p>
    <w:p>
      <w:pPr>
        <w:spacing w:before="156" w:beforeLines="50" w:after="156" w:afterLines="50" w:line="360" w:lineRule="auto"/>
        <w:ind w:firstLine="480" w:firstLineChars="200"/>
        <w:rPr>
          <w:rFonts w:ascii="宋体" w:hAnsi="宋体"/>
          <w:szCs w:val="24"/>
        </w:rPr>
      </w:pPr>
      <w:r>
        <w:rPr>
          <w:rFonts w:ascii="宋体" w:hAnsi="宋体"/>
          <w:szCs w:val="24"/>
        </w:rPr>
        <w:t>维护处方点评结果中不合理处方存在问题列表。同时允许设置专项点评问题。</w:t>
      </w:r>
    </w:p>
    <w:p>
      <w:pPr>
        <w:pStyle w:val="6"/>
        <w:spacing w:before="156" w:beforeLines="50" w:after="156" w:afterLines="50" w:line="360" w:lineRule="auto"/>
        <w:rPr>
          <w:rFonts w:ascii="宋体" w:hAnsi="宋体"/>
          <w:sz w:val="24"/>
          <w:szCs w:val="24"/>
        </w:rPr>
      </w:pPr>
      <w:r>
        <w:rPr>
          <w:rFonts w:hint="eastAsia" w:ascii="宋体" w:hAnsi="宋体"/>
          <w:sz w:val="24"/>
          <w:szCs w:val="24"/>
        </w:rPr>
        <w:t>抗菌药物管理系统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抗菌药物管理系统应实现抗菌药物使用权限控制、使用申请、联用控制、微生物送检以及应用情况监测统计等方面为用户提供全方位功能加强对院内抗菌药物的正确、合理使用的监管，提高医疗质量和用药安全。</w:t>
      </w:r>
      <w:bookmarkStart w:id="39" w:name="_Hlk66783946"/>
      <w:r>
        <w:rPr>
          <w:rFonts w:hint="eastAsia" w:ascii="宋体" w:hAnsi="宋体"/>
          <w:szCs w:val="24"/>
        </w:rPr>
        <w:t>主要技术与功能需求如下：</w:t>
      </w:r>
      <w:bookmarkEnd w:id="39"/>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医嘱和处方时的临床干预控制</w:t>
      </w:r>
    </w:p>
    <w:p>
      <w:pPr>
        <w:spacing w:before="156" w:beforeLines="50" w:after="156" w:afterLines="50" w:line="360" w:lineRule="auto"/>
        <w:ind w:firstLine="480" w:firstLineChars="200"/>
        <w:rPr>
          <w:rFonts w:ascii="宋体" w:hAnsi="宋体"/>
          <w:szCs w:val="24"/>
        </w:rPr>
      </w:pPr>
      <w:r>
        <w:rPr>
          <w:rFonts w:ascii="宋体" w:hAnsi="宋体"/>
          <w:szCs w:val="24"/>
        </w:rPr>
        <w:t>提供门急诊医生站、病房医生站在医生下达处方、医嘱时进行抗菌药物等级的权限控制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▲提供医生没有该抗菌药物使用权限时，医生站开立抗菌药物使用申请表，经上级医师审批后。暂时获得抗菌药物使用权限功能。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提供针对需要满足在紧急情况下，医生可以越级使用抗菌药物的要求。</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提供抗菌药物多级审批流程闭环管理。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提供抗菌药物审核未通过时，通过院内消息系统发消息提醒申请医生功能。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提供对于部分特定的特殊抗菌药物需上级医师或专家组审批功能。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w:t>
      </w:r>
      <w:r>
        <w:rPr>
          <w:rFonts w:ascii="宋体" w:hAnsi="宋体"/>
          <w:szCs w:val="24"/>
        </w:rPr>
        <w:t>I类切口手术抗菌药物预防用药控制和疾病用药控制功能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支持特殊使用级抗菌药物的申请会诊功能。</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抗菌药物使用情况的监控</w:t>
      </w:r>
    </w:p>
    <w:p>
      <w:pPr>
        <w:spacing w:before="156" w:beforeLines="50" w:after="156" w:afterLines="50" w:line="360" w:lineRule="auto"/>
        <w:ind w:firstLine="480" w:firstLineChars="200"/>
        <w:rPr>
          <w:rFonts w:ascii="宋体" w:hAnsi="宋体"/>
          <w:szCs w:val="24"/>
        </w:rPr>
      </w:pPr>
      <w:r>
        <w:rPr>
          <w:rFonts w:ascii="宋体" w:hAnsi="宋体"/>
          <w:szCs w:val="24"/>
        </w:rPr>
        <w:t>提供对抗菌药物使用情况的实时监控。</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提供门诊、住院业务使用抗菌药物情况监控平台。</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提供抗菌药物越级使用统计。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提供住院患者人均使用抗菌药物品种数及费用统计报表。</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提供抗菌药物使用强度统计。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提供住院患者使用抗菌药物使用率统计。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提供抗菌药物消耗量统计。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提供抗菌药物用药频度统计。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提供门诊患者使用抗菌药物百分率统计。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提供抗菌药物门诊处方统计。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提供手术患者抗菌药物使用情况统计报表。</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提供抗菌药物使用金额排名。</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提供住院药品费用排名公示。</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提供住院用抗菌药物患者病原学检查百分率统计。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提供某疾病治疗抗菌药物成本统计。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提供抗菌药品使用同比环比。</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提供年度抗菌药品消耗金额调查。</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提供手术病人</w:t>
      </w:r>
      <w:r>
        <w:rPr>
          <w:rFonts w:ascii="宋体" w:hAnsi="宋体"/>
          <w:szCs w:val="24"/>
        </w:rPr>
        <w:t>/非手术病人抗菌药物使用情况调查表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提供门诊处方用药情况调查表。</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提供住院病人抗菌药物使用情况调查表。</w:t>
      </w:r>
    </w:p>
    <w:p>
      <w:pPr>
        <w:pStyle w:val="6"/>
        <w:spacing w:before="156" w:beforeLines="50" w:after="156" w:afterLines="50" w:line="360" w:lineRule="auto"/>
        <w:rPr>
          <w:rFonts w:ascii="宋体" w:hAnsi="宋体"/>
          <w:sz w:val="24"/>
          <w:szCs w:val="24"/>
        </w:rPr>
      </w:pPr>
      <w:r>
        <w:rPr>
          <w:rFonts w:hint="eastAsia" w:ascii="宋体" w:hAnsi="宋体"/>
          <w:sz w:val="24"/>
          <w:szCs w:val="24"/>
        </w:rPr>
        <w:t>药师审方管理系统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药师审方系统应以知识库为核心，辅助临床药师对医生所开处方进行审核，基于决策支持推理引擎，与住院医生站电子医嘱、门诊医生站电子处方、药师审方系统相整合，主动采集患者临床诊疗信息，实现合理用药决策信息的主动推送和被动查询，即提醒、警告和药品说明书查阅。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审方监控总览</w:t>
      </w:r>
    </w:p>
    <w:p>
      <w:pPr>
        <w:spacing w:before="156" w:beforeLines="50" w:after="156" w:afterLines="50" w:line="360" w:lineRule="auto"/>
        <w:ind w:firstLine="480" w:firstLineChars="200"/>
        <w:rPr>
          <w:rFonts w:ascii="宋体" w:hAnsi="宋体"/>
          <w:szCs w:val="24"/>
        </w:rPr>
      </w:pPr>
      <w:r>
        <w:rPr>
          <w:rFonts w:ascii="宋体" w:hAnsi="宋体"/>
          <w:szCs w:val="24"/>
        </w:rPr>
        <w:t>提供按年、季度、月、周、天多种方式统计多项实时指标：系统预审合理率、系统预审不合理率、干预率、干预成功率、药师审方率、自动审核率、科室合理率、药师审方合理率和药师工作量</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自动审方</w:t>
      </w:r>
    </w:p>
    <w:p>
      <w:pPr>
        <w:spacing w:before="156" w:beforeLines="50" w:after="156" w:afterLines="50" w:line="360" w:lineRule="auto"/>
        <w:ind w:firstLine="480" w:firstLineChars="200"/>
        <w:rPr>
          <w:rFonts w:ascii="宋体" w:hAnsi="宋体"/>
          <w:szCs w:val="24"/>
        </w:rPr>
      </w:pPr>
      <w:r>
        <w:rPr>
          <w:rFonts w:ascii="宋体" w:hAnsi="宋体"/>
          <w:szCs w:val="24"/>
        </w:rPr>
        <w:t>提供依托知识库规则对门诊/住院医生站开出的处方/医嘱进行自动审方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提供自定义参数，自动审方未过的处方</w:t>
      </w:r>
      <w:r>
        <w:rPr>
          <w:rFonts w:ascii="宋体" w:hAnsi="宋体"/>
          <w:szCs w:val="24"/>
        </w:rPr>
        <w:t>/医嘱超过设置警示级别参数自动退回医生端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提供其他未超过设定级别的审方未过处方</w:t>
      </w:r>
      <w:r>
        <w:rPr>
          <w:rFonts w:ascii="宋体" w:hAnsi="宋体"/>
          <w:szCs w:val="24"/>
        </w:rPr>
        <w:t>/医嘱转入人工审方</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人工审方</w:t>
      </w:r>
    </w:p>
    <w:p>
      <w:pPr>
        <w:spacing w:before="156" w:beforeLines="50" w:after="156" w:afterLines="50" w:line="360" w:lineRule="auto"/>
        <w:ind w:firstLine="480" w:firstLineChars="200"/>
        <w:rPr>
          <w:rFonts w:ascii="宋体" w:hAnsi="宋体"/>
          <w:szCs w:val="24"/>
        </w:rPr>
      </w:pPr>
      <w:r>
        <w:rPr>
          <w:rFonts w:ascii="宋体" w:hAnsi="宋体"/>
          <w:szCs w:val="24"/>
        </w:rPr>
        <w:t>人工审方界面提供展示病人信息、诊断、过敏药物等基本情况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提供醒目显示病人本次就诊的检验检查异常指标项。</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支持展现病人检验检查、生命体征、病历记录、手术记录等详细信息。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▲提供展示待审处方</w:t>
      </w:r>
      <w:r>
        <w:rPr>
          <w:rFonts w:ascii="宋体" w:hAnsi="宋体"/>
          <w:szCs w:val="24"/>
        </w:rPr>
        <w:t>/医嘱详细信息，以及违反知识库规则的警示信息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提供展示待审处方队列，并支持从队列选择处方到审方界面优先审核。</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提供特殊药品、特定科室、特定医生维护入审方策略，无论自动审核是否通过，都将进行人工审核。</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提供人工审方超时设置，超过设置时间，处方</w:t>
      </w:r>
      <w:r>
        <w:rPr>
          <w:rFonts w:ascii="宋体" w:hAnsi="宋体"/>
          <w:szCs w:val="24"/>
        </w:rPr>
        <w:t>/医嘱单默认直接通过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提供按时间、按星期设置无人值守时间段，设置后在时间段内所有处方、医嘱将被自动默认审核通过。</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支持将超时审方通过记录自动转入处方</w:t>
      </w:r>
      <w:r>
        <w:rPr>
          <w:rFonts w:ascii="宋体" w:hAnsi="宋体"/>
          <w:szCs w:val="24"/>
        </w:rPr>
        <w:t>/医嘱点评</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审方交互</w:t>
      </w:r>
    </w:p>
    <w:p>
      <w:pPr>
        <w:spacing w:before="156" w:beforeLines="50" w:after="156" w:afterLines="50" w:line="360" w:lineRule="auto"/>
        <w:ind w:firstLine="480" w:firstLineChars="200"/>
        <w:rPr>
          <w:rFonts w:ascii="宋体" w:hAnsi="宋体"/>
          <w:szCs w:val="24"/>
        </w:rPr>
      </w:pPr>
      <w:r>
        <w:rPr>
          <w:rFonts w:ascii="宋体" w:hAnsi="宋体"/>
          <w:szCs w:val="24"/>
        </w:rPr>
        <w:t>提供界面人工审方结果操作功能：通过/退回，退回时支持退回理由的录入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提供展现处方</w:t>
      </w:r>
      <w:r>
        <w:rPr>
          <w:rFonts w:ascii="宋体" w:hAnsi="宋体"/>
          <w:szCs w:val="24"/>
        </w:rPr>
        <w:t>/医嘱审方闭环流程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提供医生站醒目显示被退回的处方</w:t>
      </w:r>
      <w:r>
        <w:rPr>
          <w:rFonts w:ascii="宋体" w:hAnsi="宋体"/>
          <w:szCs w:val="24"/>
        </w:rPr>
        <w:t>/医嘱单的消息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提供界面对退回处方</w:t>
      </w:r>
      <w:r>
        <w:rPr>
          <w:rFonts w:ascii="宋体" w:hAnsi="宋体"/>
          <w:szCs w:val="24"/>
        </w:rPr>
        <w:t>/医嘱操作功能：修改后重新提交/强制执行，退回时提供退回理由的录入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支持将强制执行的处方</w:t>
      </w:r>
      <w:r>
        <w:rPr>
          <w:rFonts w:ascii="宋体" w:hAnsi="宋体"/>
          <w:szCs w:val="24"/>
        </w:rPr>
        <w:t>/医嘱单自动转入处方/医嘱点评</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5</w:t>
      </w:r>
      <w:r>
        <w:rPr>
          <w:rFonts w:hint="eastAsia" w:ascii="宋体" w:hAnsi="宋体"/>
          <w:b/>
          <w:bCs/>
          <w:szCs w:val="24"/>
        </w:rPr>
        <w:t>、</w:t>
      </w:r>
      <w:r>
        <w:rPr>
          <w:rFonts w:ascii="宋体" w:hAnsi="宋体"/>
          <w:b/>
          <w:bCs/>
          <w:szCs w:val="24"/>
        </w:rPr>
        <w:t>审方记录评价</w:t>
      </w:r>
    </w:p>
    <w:p>
      <w:pPr>
        <w:spacing w:before="156" w:beforeLines="50" w:after="156" w:afterLines="50" w:line="360" w:lineRule="auto"/>
        <w:ind w:firstLine="480" w:firstLineChars="200"/>
        <w:rPr>
          <w:rFonts w:ascii="宋体" w:hAnsi="宋体"/>
          <w:szCs w:val="24"/>
        </w:rPr>
      </w:pPr>
      <w:r>
        <w:rPr>
          <w:rFonts w:ascii="宋体" w:hAnsi="宋体"/>
          <w:szCs w:val="24"/>
        </w:rPr>
        <w:t>提供抽取需评价记录的时间段选择和抽取条件：全部、百分比抽取、随机数抽取</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提供展现已抽取记录的评价进度。</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提供被评价处方</w:t>
      </w:r>
      <w:r>
        <w:rPr>
          <w:rFonts w:ascii="宋体" w:hAnsi="宋体"/>
          <w:szCs w:val="24"/>
        </w:rPr>
        <w:t>/医嘱单审方信息展现：病人基本情况、处方/医嘱详细内容、药师审方意见等</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提供界面对已审核记录的评价功能：合理</w:t>
      </w:r>
      <w:r>
        <w:rPr>
          <w:rFonts w:ascii="宋体" w:hAnsi="宋体"/>
          <w:szCs w:val="24"/>
        </w:rPr>
        <w:t>/不合理，提供不合理理由输入功能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支持展现病人检验检查、生命体征、病历记录、手术记录等详细信息。</w:t>
      </w:r>
    </w:p>
    <w:p>
      <w:pPr>
        <w:spacing w:before="156" w:beforeLines="50" w:after="156" w:afterLines="50" w:line="360" w:lineRule="auto"/>
        <w:rPr>
          <w:rFonts w:ascii="宋体" w:hAnsi="宋体"/>
          <w:b/>
          <w:bCs/>
          <w:szCs w:val="24"/>
        </w:rPr>
      </w:pPr>
      <w:r>
        <w:rPr>
          <w:rFonts w:ascii="宋体" w:hAnsi="宋体"/>
          <w:b/>
          <w:bCs/>
          <w:szCs w:val="24"/>
        </w:rPr>
        <w:t>6</w:t>
      </w:r>
      <w:r>
        <w:rPr>
          <w:rFonts w:hint="eastAsia" w:ascii="宋体" w:hAnsi="宋体"/>
          <w:b/>
          <w:bCs/>
          <w:szCs w:val="24"/>
        </w:rPr>
        <w:t>、</w:t>
      </w:r>
      <w:r>
        <w:rPr>
          <w:rFonts w:ascii="宋体" w:hAnsi="宋体"/>
          <w:b/>
          <w:bCs/>
          <w:szCs w:val="24"/>
        </w:rPr>
        <w:t>审方业务查询与统计</w:t>
      </w:r>
    </w:p>
    <w:p>
      <w:pPr>
        <w:spacing w:before="156" w:beforeLines="50" w:after="156" w:afterLines="50" w:line="360" w:lineRule="auto"/>
        <w:ind w:firstLine="480" w:firstLineChars="200"/>
        <w:rPr>
          <w:rFonts w:ascii="宋体" w:hAnsi="宋体"/>
          <w:szCs w:val="24"/>
        </w:rPr>
      </w:pPr>
      <w:r>
        <w:rPr>
          <w:rFonts w:ascii="宋体" w:hAnsi="宋体"/>
          <w:szCs w:val="24"/>
        </w:rPr>
        <w:t>提供按年份、季度、月份、日期进行查询统计药师审方工作量功能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提供药师干预次数、干预率、干预成功率查询功能。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提供药师审核处方数、审方医嘱数、审核不合理数和审核合理率等审方评价查询功能。</w:t>
      </w:r>
    </w:p>
    <w:p>
      <w:pPr>
        <w:pStyle w:val="6"/>
        <w:spacing w:before="156" w:beforeLines="50" w:after="156" w:afterLines="50" w:line="360" w:lineRule="auto"/>
        <w:rPr>
          <w:rFonts w:ascii="宋体" w:hAnsi="宋体"/>
          <w:sz w:val="24"/>
          <w:szCs w:val="24"/>
        </w:rPr>
      </w:pPr>
      <w:r>
        <w:rPr>
          <w:rFonts w:hint="eastAsia" w:ascii="宋体" w:hAnsi="宋体"/>
          <w:sz w:val="24"/>
          <w:szCs w:val="24"/>
        </w:rPr>
        <w:t>静脉配置中心管理系统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应实现静脉配置中心的全流程化信息管理,包括审方、摆药、摆药核对、计费冲配、成品核对及打包送药，并在所有环节中借助无线网络、移动终端、条码技术完成匹配核对。实现药剂师在无菌配液室实行统一配液，从源头杜绝配药差错。主要技术与功能需求如下：</w:t>
      </w:r>
    </w:p>
    <w:p>
      <w:pPr>
        <w:spacing w:before="156" w:beforeLines="50" w:after="156" w:afterLines="50"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w:t>
      </w:r>
      <w:r>
        <w:rPr>
          <w:rFonts w:ascii="宋体" w:hAnsi="宋体" w:cs="宋体"/>
          <w:b/>
          <w:bCs/>
          <w:szCs w:val="24"/>
        </w:rPr>
        <w:t>静脉系统维护</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提供治疗时间维护、频次对应批次维护、条形码规则维护、系统参数设置、药房选择、配伍禁忌、病区发药药房维护</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支持对特殊药品的附加材料进行收费管理。</w:t>
      </w:r>
    </w:p>
    <w:p>
      <w:pPr>
        <w:spacing w:before="156" w:beforeLines="50" w:after="156" w:afterLines="50"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w:t>
      </w:r>
      <w:r>
        <w:rPr>
          <w:rFonts w:ascii="宋体" w:hAnsi="宋体" w:cs="宋体"/>
          <w:b/>
          <w:bCs/>
          <w:szCs w:val="24"/>
        </w:rPr>
        <w:t>常规业务处理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支持药师审方支持自动审查（以合理用药和药品配伍禁忌知识库为支撑）和手工审核功能，审方通过后根据患者医嘱的用药频次自动生成输液医嘱的配置批次</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支持审方时查询患者的个人基本信息病历、检查</w:t>
      </w:r>
      <w:r>
        <w:rPr>
          <w:rFonts w:ascii="宋体" w:hAnsi="宋体" w:cs="宋体"/>
          <w:szCs w:val="24"/>
        </w:rPr>
        <w:t>/检验报告、生命体征等功能</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、门诊输液、</w:t>
      </w:r>
      <w:r>
        <w:rPr>
          <w:rFonts w:ascii="宋体" w:hAnsi="宋体" w:cs="宋体"/>
          <w:b/>
          <w:bCs/>
          <w:szCs w:val="24"/>
        </w:rPr>
        <w:t>病区签收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支持简易签收、精确签收两种模式</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w:t>
      </w:r>
      <w:r>
        <w:rPr>
          <w:rFonts w:ascii="宋体" w:hAnsi="宋体" w:cs="宋体"/>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提供审核医嘱数量统计、排药数量统计、记费数量统计和打包核对数量统计</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5</w:t>
      </w:r>
      <w:r>
        <w:rPr>
          <w:rFonts w:hint="eastAsia" w:ascii="宋体" w:hAnsi="宋体" w:cs="宋体"/>
          <w:b/>
          <w:bCs/>
          <w:szCs w:val="24"/>
        </w:rPr>
        <w:t>、</w:t>
      </w:r>
      <w:r>
        <w:rPr>
          <w:rFonts w:ascii="宋体" w:hAnsi="宋体" w:cs="宋体"/>
          <w:b/>
          <w:bCs/>
          <w:szCs w:val="24"/>
        </w:rPr>
        <w:t>药品配置后药效管理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支持对限时药品的管理控制与提醒功能</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支持对拆分药品医嘱及限时药品的医嘱卡片标签显示提醒。</w:t>
      </w:r>
    </w:p>
    <w:p>
      <w:pPr>
        <w:spacing w:before="156" w:beforeLines="50" w:after="156" w:afterLines="50" w:line="360" w:lineRule="auto"/>
        <w:rPr>
          <w:rFonts w:ascii="宋体" w:hAnsi="宋体" w:cs="宋体"/>
          <w:b/>
          <w:bCs/>
          <w:szCs w:val="24"/>
        </w:rPr>
      </w:pPr>
      <w:r>
        <w:rPr>
          <w:rFonts w:ascii="宋体" w:hAnsi="宋体" w:cs="宋体"/>
          <w:b/>
          <w:bCs/>
          <w:szCs w:val="24"/>
        </w:rPr>
        <w:t>6</w:t>
      </w:r>
      <w:r>
        <w:rPr>
          <w:rFonts w:hint="eastAsia" w:ascii="宋体" w:hAnsi="宋体" w:cs="宋体"/>
          <w:b/>
          <w:bCs/>
          <w:szCs w:val="24"/>
        </w:rPr>
        <w:t>、</w:t>
      </w:r>
      <w:r>
        <w:rPr>
          <w:rFonts w:ascii="宋体" w:hAnsi="宋体" w:cs="宋体"/>
          <w:b/>
          <w:bCs/>
          <w:szCs w:val="24"/>
        </w:rPr>
        <w:t>全流程信息化管理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静脉输液实现静脉配置中心的全流程化信息管理,包括审方、摆药、摆药核对、计费冲配、成品核对及打包送药，并在所有环节中</w:t>
      </w:r>
      <w:r>
        <w:rPr>
          <w:rFonts w:hint="eastAsia" w:ascii="宋体" w:hAnsi="宋体" w:cs="宋体"/>
          <w:szCs w:val="24"/>
        </w:rPr>
        <w:t>能够</w:t>
      </w:r>
      <w:r>
        <w:rPr>
          <w:rFonts w:ascii="宋体" w:hAnsi="宋体" w:cs="宋体"/>
          <w:szCs w:val="24"/>
        </w:rPr>
        <w:t>借助现在的无线网络、移动终端、条码技术完成匹配核对,为医疗配药环节保驾护杭</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7</w:t>
      </w:r>
      <w:r>
        <w:rPr>
          <w:rFonts w:hint="eastAsia" w:ascii="宋体" w:hAnsi="宋体" w:cs="宋体"/>
          <w:b/>
          <w:bCs/>
          <w:szCs w:val="24"/>
        </w:rPr>
        <w:t>、</w:t>
      </w:r>
      <w:r>
        <w:rPr>
          <w:rFonts w:ascii="宋体" w:hAnsi="宋体" w:cs="宋体"/>
          <w:b/>
          <w:bCs/>
          <w:szCs w:val="24"/>
        </w:rPr>
        <w:t>医嘱有效控制</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支持各个环节流程中停嘱检查，防止药品浪费</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支持对前一日长期医嘱、当日长期医嘱、当日临时医嘱、次日长期医嘱不同医嘱类型进行审核。</w:t>
      </w:r>
    </w:p>
    <w:p>
      <w:pPr>
        <w:spacing w:before="156" w:beforeLines="50" w:after="156" w:afterLines="50" w:line="360" w:lineRule="auto"/>
        <w:rPr>
          <w:rFonts w:ascii="宋体" w:hAnsi="宋体" w:cs="宋体"/>
          <w:b/>
          <w:bCs/>
          <w:szCs w:val="24"/>
        </w:rPr>
      </w:pPr>
      <w:r>
        <w:rPr>
          <w:rFonts w:ascii="宋体" w:hAnsi="宋体" w:cs="宋体"/>
          <w:b/>
          <w:bCs/>
          <w:szCs w:val="24"/>
        </w:rPr>
        <w:t>8</w:t>
      </w:r>
      <w:r>
        <w:rPr>
          <w:rFonts w:hint="eastAsia" w:ascii="宋体" w:hAnsi="宋体" w:cs="宋体"/>
          <w:b/>
          <w:bCs/>
          <w:szCs w:val="24"/>
        </w:rPr>
        <w:t>、</w:t>
      </w:r>
      <w:r>
        <w:rPr>
          <w:rFonts w:ascii="宋体" w:hAnsi="宋体" w:cs="宋体"/>
          <w:b/>
          <w:bCs/>
          <w:szCs w:val="24"/>
        </w:rPr>
        <w:t>自动排批</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提供医嘱配置批次除了根据排批规则自动生成外，也可在医生下达医嘱时由医生指定配置方式和批次。当</w:t>
      </w:r>
      <w:r>
        <w:rPr>
          <w:rFonts w:hint="eastAsia" w:ascii="宋体" w:hAnsi="宋体" w:cs="宋体"/>
          <w:szCs w:val="24"/>
        </w:rPr>
        <w:t>两</w:t>
      </w:r>
      <w:r>
        <w:rPr>
          <w:rFonts w:ascii="宋体" w:hAnsi="宋体" w:cs="宋体"/>
          <w:szCs w:val="24"/>
        </w:rPr>
        <w:t>者存在冲突时，医生指定批次优先</w:t>
      </w:r>
      <w:r>
        <w:rPr>
          <w:rFonts w:hint="eastAsia" w:ascii="宋体" w:hAnsi="宋体" w:cs="宋体"/>
          <w:szCs w:val="24"/>
        </w:rPr>
        <w:t>。</w:t>
      </w:r>
    </w:p>
    <w:p>
      <w:pPr>
        <w:spacing w:before="156" w:beforeLines="50" w:after="156" w:afterLines="50" w:line="360" w:lineRule="auto"/>
        <w:rPr>
          <w:rFonts w:ascii="宋体" w:hAnsi="宋体" w:cs="宋体"/>
          <w:b/>
          <w:bCs/>
          <w:szCs w:val="24"/>
        </w:rPr>
      </w:pPr>
      <w:r>
        <w:rPr>
          <w:rFonts w:ascii="宋体" w:hAnsi="宋体" w:cs="宋体"/>
          <w:b/>
          <w:bCs/>
          <w:szCs w:val="24"/>
        </w:rPr>
        <w:t>9</w:t>
      </w:r>
      <w:r>
        <w:rPr>
          <w:rFonts w:hint="eastAsia" w:ascii="宋体" w:hAnsi="宋体" w:cs="宋体"/>
          <w:b/>
          <w:bCs/>
          <w:szCs w:val="24"/>
        </w:rPr>
        <w:t>、</w:t>
      </w:r>
      <w:r>
        <w:rPr>
          <w:rFonts w:ascii="宋体" w:hAnsi="宋体" w:cs="宋体"/>
          <w:b/>
          <w:bCs/>
          <w:szCs w:val="24"/>
        </w:rPr>
        <w:t>打包装箱</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支持对药品过期、漏费进行检查</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支持对不同批次、不同病区的药品进行提示，打包完成打印相关打包条码。</w:t>
      </w:r>
    </w:p>
    <w:p>
      <w:pPr>
        <w:spacing w:before="156" w:beforeLines="50" w:after="156" w:afterLines="50" w:line="360" w:lineRule="auto"/>
        <w:rPr>
          <w:rFonts w:ascii="宋体" w:hAnsi="宋体" w:cs="宋体"/>
          <w:b/>
          <w:bCs/>
          <w:szCs w:val="24"/>
        </w:rPr>
      </w:pPr>
      <w:r>
        <w:rPr>
          <w:rFonts w:ascii="宋体" w:hAnsi="宋体" w:cs="宋体"/>
          <w:b/>
          <w:bCs/>
          <w:szCs w:val="24"/>
        </w:rPr>
        <w:t>10</w:t>
      </w:r>
      <w:r>
        <w:rPr>
          <w:rFonts w:hint="eastAsia" w:ascii="宋体" w:hAnsi="宋体" w:cs="宋体"/>
          <w:b/>
          <w:bCs/>
          <w:szCs w:val="24"/>
        </w:rPr>
        <w:t>、</w:t>
      </w:r>
      <w:r>
        <w:rPr>
          <w:rFonts w:ascii="宋体" w:hAnsi="宋体" w:cs="宋体"/>
          <w:b/>
          <w:bCs/>
          <w:szCs w:val="24"/>
        </w:rPr>
        <w:t>配伍管理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支持对HIS系统药品的配伍规则进行维护</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支持接入主流合理用药厂商相关规则知识库。</w:t>
      </w:r>
    </w:p>
    <w:p>
      <w:pPr>
        <w:pStyle w:val="5"/>
        <w:spacing w:before="156" w:beforeLines="50" w:after="156" w:afterLines="50" w:line="360" w:lineRule="auto"/>
        <w:rPr>
          <w:rFonts w:ascii="宋体" w:hAnsi="宋体" w:eastAsia="宋体"/>
          <w:b/>
          <w:bCs/>
        </w:rPr>
      </w:pPr>
      <w:r>
        <w:rPr>
          <w:rFonts w:hint="eastAsia" w:ascii="宋体" w:hAnsi="宋体" w:eastAsia="宋体"/>
          <w:b/>
          <w:bCs/>
        </w:rPr>
        <w:t>临床服务管理体系</w:t>
      </w:r>
    </w:p>
    <w:p>
      <w:pPr>
        <w:pStyle w:val="6"/>
        <w:spacing w:before="156" w:beforeLines="50" w:after="156" w:afterLines="50" w:line="360" w:lineRule="auto"/>
        <w:rPr>
          <w:rFonts w:ascii="宋体" w:hAnsi="宋体"/>
          <w:sz w:val="24"/>
          <w:szCs w:val="24"/>
        </w:rPr>
      </w:pPr>
      <w:r>
        <w:rPr>
          <w:rFonts w:hint="eastAsia" w:ascii="宋体" w:hAnsi="宋体"/>
          <w:sz w:val="24"/>
          <w:szCs w:val="24"/>
        </w:rPr>
        <w:t>患者满意度调查系统</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患者满意度调查系统应基于医院资源的充分利用及适配调度完成对病人的适配服务，按照疾病发生、发展的生物规律为病人提供全程的跟踪与服务。主要技术与功能需求如下：</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综合调度、跟踪、服务管理平台：包括随访业务信息系统、门诊服务台系统、自助服务系统、网上预约挂号系统和医院网站服务等，平台应能全面集成短信业务。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病人跟踪：病人在医院实施医疗诊治后，医院可依据一定条件（如出院一周），由系统自动生成病人病后追踪请求，客服中心依据系统调出病人病情状况对应随访问卷，对病人进行“一对一”的随访追踪。</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健康提醒：系统应能依据病人在院医疗诊治记录和病人分级条件自动生成病人疾病所对应的健康注意事项，并以电话、短信或邮件的方式，对病人进行友好健康提醒。</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亲情关怀：系统应能根据病人分级，自动发出或提示以生日祝贺、节日祝贺、健康信息等特设的信息，体现医院对患者亲情关怀。方式包括短信发送、贺卡打印等。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双向联谊：系统应能自动从患者资料中搜索符合条件的对象，不定期地安排健康讲座及其他联谊活动。</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随访业务：应能完成医院日常随访工作，同时患者可通过平台支持的联络通道，方便快捷地查询医院、医师、医生出诊情况、科室情况、就诊须知、药品等信息。患者也可采用电话录音留言、短信、人工电话或Email方式对医院、医护人员的服务态度、服务质量等进行投诉举报和批评建议。系统可通过电话语音、手机短信、Email等方式将处理结果及时反馈给患者。系统还可根据预先设定的条件和时间，自动拨打患者电话或手机，内容可包括关怀服务、提醒服务、满意度调查等，从而将医院的服务延伸到院外。</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 xml:space="preserve">服务咨询：应能接受患者的咨询，提供现场、电话及网站三种咨询方式，系统预先设置及智能收录常见问题参考答案。 </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 xml:space="preserve">检查结果查询：患者在医院做的各种身体检查结果，均应能通过上网、短信或邮件的方式得到，并附带医院医生的诊断建议。 </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 xml:space="preserve">服务预约：对患者现场预约、远程电话预约、网上预约医院挂号、体检、住院等服务应能进行自动化管理。 </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投诉管理：投诉受理、投诉处理、投诉分类、投诉分级统计分析、危机预警，投诉受理方式为面对面、电话、网站等多种开形式。</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患者分级：应能依据病人的疾病诊疗性质、门诊出诊率、住院次数、住院费用、随访反馈率、社会影响力等不同医院设置的不同参数作为智能分级参考条件，通过数据挖掘的理念对病人进行分级，分别给予不同的关怀服务、医疗优先服务或赠送检查项目等优惠活动。</w:t>
      </w:r>
    </w:p>
    <w:p>
      <w:pPr>
        <w:pStyle w:val="6"/>
        <w:spacing w:before="156" w:beforeLines="50" w:after="156" w:afterLines="50" w:line="360" w:lineRule="auto"/>
        <w:rPr>
          <w:rFonts w:ascii="宋体" w:hAnsi="宋体"/>
          <w:sz w:val="24"/>
          <w:szCs w:val="24"/>
        </w:rPr>
      </w:pPr>
      <w:r>
        <w:rPr>
          <w:rFonts w:hint="eastAsia" w:ascii="宋体" w:hAnsi="宋体"/>
          <w:sz w:val="24"/>
          <w:szCs w:val="24"/>
        </w:rPr>
        <w:t>临床路径系统</w:t>
      </w:r>
    </w:p>
    <w:p>
      <w:pPr>
        <w:spacing w:before="156" w:beforeLines="50" w:after="156" w:afterLines="50" w:line="360" w:lineRule="auto"/>
        <w:ind w:firstLine="480" w:firstLineChars="200"/>
        <w:rPr>
          <w:rFonts w:ascii="宋体" w:hAnsi="宋体" w:cs="黑体"/>
          <w:szCs w:val="24"/>
        </w:rPr>
      </w:pPr>
      <w:r>
        <w:rPr>
          <w:rFonts w:hint="eastAsia" w:ascii="宋体" w:hAnsi="宋体"/>
          <w:szCs w:val="24"/>
        </w:rPr>
        <w:t>临床路径系统应涵盖医生、护士、患者等临床路径管理，</w:t>
      </w:r>
      <w:r>
        <w:rPr>
          <w:rFonts w:hint="eastAsia" w:ascii="宋体" w:hAnsi="宋体" w:cs="黑体"/>
          <w:szCs w:val="24"/>
        </w:rPr>
        <w:t>主要技术与功能需求如下：</w:t>
      </w:r>
    </w:p>
    <w:p>
      <w:pPr>
        <w:spacing w:before="156" w:beforeLines="50" w:after="156" w:afterLines="50" w:line="360" w:lineRule="auto"/>
        <w:rPr>
          <w:rFonts w:ascii="宋体" w:hAnsi="宋体" w:cs="黑体"/>
          <w:b/>
          <w:bCs/>
          <w:szCs w:val="24"/>
        </w:rPr>
      </w:pPr>
      <w:r>
        <w:rPr>
          <w:rFonts w:ascii="宋体" w:hAnsi="宋体" w:cs="黑体"/>
          <w:b/>
          <w:bCs/>
          <w:szCs w:val="24"/>
        </w:rPr>
        <w:t>1</w:t>
      </w:r>
      <w:r>
        <w:rPr>
          <w:rFonts w:hint="eastAsia" w:ascii="宋体" w:hAnsi="宋体" w:cs="黑体"/>
          <w:b/>
          <w:bCs/>
          <w:szCs w:val="24"/>
        </w:rPr>
        <w:t>、</w:t>
      </w:r>
      <w:r>
        <w:rPr>
          <w:rFonts w:ascii="宋体" w:hAnsi="宋体" w:cs="黑体"/>
          <w:b/>
          <w:bCs/>
          <w:szCs w:val="24"/>
        </w:rPr>
        <w:t>专家配置管理</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提供专家维护路径项目，保证路径的标准化和科学性，提高路径的可执行度。</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w:t>
      </w:r>
      <w:r>
        <w:rPr>
          <w:rFonts w:ascii="宋体" w:hAnsi="宋体" w:cs="宋体"/>
          <w:szCs w:val="24"/>
        </w:rPr>
        <w:t>提供路径项目对照功能，对照医院字典，确保后续工作执行。</w:t>
      </w:r>
    </w:p>
    <w:p>
      <w:pPr>
        <w:spacing w:before="156" w:beforeLines="50" w:after="156" w:afterLines="50" w:line="360" w:lineRule="auto"/>
        <w:rPr>
          <w:rFonts w:ascii="宋体" w:hAnsi="宋体" w:cs="黑体"/>
          <w:b/>
          <w:bCs/>
          <w:szCs w:val="24"/>
        </w:rPr>
      </w:pPr>
      <w:r>
        <w:rPr>
          <w:rFonts w:ascii="宋体" w:hAnsi="宋体" w:cs="黑体"/>
          <w:b/>
          <w:bCs/>
          <w:szCs w:val="24"/>
        </w:rPr>
        <w:t>2</w:t>
      </w:r>
      <w:r>
        <w:rPr>
          <w:rFonts w:hint="eastAsia" w:ascii="宋体" w:hAnsi="宋体" w:cs="黑体"/>
          <w:b/>
          <w:bCs/>
          <w:szCs w:val="24"/>
        </w:rPr>
        <w:t>、</w:t>
      </w:r>
      <w:r>
        <w:rPr>
          <w:rFonts w:ascii="宋体" w:hAnsi="宋体" w:cs="黑体"/>
          <w:b/>
          <w:bCs/>
          <w:szCs w:val="24"/>
        </w:rPr>
        <w:t>路径执行</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打印路径告知单，通过告知患者或家属住院期间每天的诊疗事项，让患者或家属了解病人计划的诊疗过程。</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提供路径变异原因录入功能。</w:t>
      </w:r>
    </w:p>
    <w:p>
      <w:pPr>
        <w:spacing w:before="156" w:beforeLines="50" w:after="156" w:afterLines="50" w:line="360" w:lineRule="auto"/>
        <w:rPr>
          <w:rFonts w:ascii="宋体" w:hAnsi="宋体" w:cs="黑体"/>
          <w:b/>
          <w:bCs/>
          <w:szCs w:val="24"/>
        </w:rPr>
      </w:pPr>
      <w:r>
        <w:rPr>
          <w:rFonts w:ascii="宋体" w:hAnsi="宋体" w:cs="黑体"/>
          <w:b/>
          <w:bCs/>
          <w:szCs w:val="24"/>
        </w:rPr>
        <w:t>3</w:t>
      </w:r>
      <w:r>
        <w:rPr>
          <w:rFonts w:hint="eastAsia" w:ascii="宋体" w:hAnsi="宋体" w:cs="黑体"/>
          <w:b/>
          <w:bCs/>
          <w:szCs w:val="24"/>
        </w:rPr>
        <w:t>、</w:t>
      </w:r>
      <w:r>
        <w:rPr>
          <w:rFonts w:ascii="宋体" w:hAnsi="宋体" w:cs="黑体"/>
          <w:b/>
          <w:bCs/>
          <w:szCs w:val="24"/>
        </w:rPr>
        <w:t>统计查询</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实现查询全部病区各时间段内的所有路径的执行情况，包括患者告知单和满意度调查的情况。</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统计每条路径的实际执行情况，包括总数和已执行数量。</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支持查询临床路径病人的信息。</w:t>
      </w:r>
    </w:p>
    <w:p>
      <w:pPr>
        <w:spacing w:before="156" w:beforeLines="50" w:after="156" w:afterLines="50" w:line="360" w:lineRule="auto"/>
        <w:rPr>
          <w:rFonts w:ascii="宋体" w:hAnsi="宋体" w:cs="黑体"/>
          <w:b/>
          <w:bCs/>
          <w:szCs w:val="24"/>
        </w:rPr>
      </w:pPr>
      <w:r>
        <w:rPr>
          <w:rFonts w:ascii="宋体" w:hAnsi="宋体" w:cs="黑体"/>
          <w:b/>
          <w:bCs/>
          <w:szCs w:val="24"/>
        </w:rPr>
        <w:t>4</w:t>
      </w:r>
      <w:r>
        <w:rPr>
          <w:rFonts w:hint="eastAsia" w:ascii="宋体" w:hAnsi="宋体" w:cs="黑体"/>
          <w:b/>
          <w:bCs/>
          <w:szCs w:val="24"/>
        </w:rPr>
        <w:t>、</w:t>
      </w:r>
      <w:r>
        <w:rPr>
          <w:rFonts w:ascii="宋体" w:hAnsi="宋体" w:cs="黑体"/>
          <w:b/>
          <w:bCs/>
          <w:szCs w:val="24"/>
        </w:rPr>
        <w:t>患者路径</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提供患者版临床路径告知单，保障患者知情权。</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为了保障和不断提高医院临床路径的执行效果，提供患者满意度调查。</w:t>
      </w:r>
    </w:p>
    <w:p>
      <w:pPr>
        <w:pStyle w:val="6"/>
        <w:spacing w:before="156" w:beforeLines="50" w:after="156" w:afterLines="50" w:line="360" w:lineRule="auto"/>
        <w:rPr>
          <w:rFonts w:ascii="宋体" w:hAnsi="宋体"/>
          <w:sz w:val="24"/>
          <w:szCs w:val="24"/>
        </w:rPr>
      </w:pPr>
      <w:r>
        <w:rPr>
          <w:rFonts w:hint="eastAsia" w:ascii="宋体" w:hAnsi="宋体"/>
          <w:sz w:val="24"/>
          <w:szCs w:val="24"/>
        </w:rPr>
        <w:t>危急值管理系统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实现仪器测试过程出现异常值时，提醒医生尽快复查发布并。医生审核标本时，系统自动判断危急值，遇危急标本系统自动提醒医生，确需核发该报告时，医生输入工号和密码后，系统自动将标本结果危急情况发送到标本采集的病区；病区工作站收到检验报告危急值信息后，提醒该病区，直到病区医生查看该危机情况，并通过输入工号及密码确认。主要技术与功能需求如下：</w:t>
      </w:r>
    </w:p>
    <w:p>
      <w:pPr>
        <w:spacing w:before="156" w:beforeLines="50" w:after="156" w:afterLines="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危急值分类</w:t>
      </w:r>
      <w:r>
        <w:rPr>
          <w:rFonts w:hint="eastAsia" w:ascii="宋体" w:hAnsi="宋体"/>
          <w:b/>
          <w:bCs/>
          <w:szCs w:val="24"/>
        </w:rPr>
        <w:t>（</w:t>
      </w:r>
      <w:r>
        <w:rPr>
          <w:rFonts w:ascii="宋体" w:hAnsi="宋体"/>
          <w:b/>
          <w:bCs/>
          <w:szCs w:val="24"/>
        </w:rPr>
        <w:t>按产生的时间分</w:t>
      </w:r>
      <w:r>
        <w:rPr>
          <w:rFonts w:hint="eastAsia" w:ascii="宋体" w:hAnsi="宋体"/>
          <w:b/>
          <w:bCs/>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通讯级危急值、审核危急值通讯级：仪器传输过来时，根据危急值设置自动报警，可根据系统参数设置是否播报审核</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审核报告的时候，根据危急值设置自动报警，可根据系统参数设置是否播报，按标本类别分：门诊、住院、体检、其他。</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▲支持危急值阀值设置，可根据年龄、科室区分设置。</w:t>
      </w:r>
    </w:p>
    <w:p>
      <w:pPr>
        <w:spacing w:before="156" w:beforeLines="50" w:after="156" w:afterLines="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危急值发布</w:t>
      </w:r>
    </w:p>
    <w:p>
      <w:pPr>
        <w:spacing w:before="156" w:beforeLines="50" w:after="156" w:afterLines="50" w:line="360" w:lineRule="auto"/>
        <w:ind w:firstLine="480" w:firstLineChars="200"/>
        <w:rPr>
          <w:rFonts w:ascii="宋体" w:hAnsi="宋体"/>
          <w:szCs w:val="24"/>
        </w:rPr>
      </w:pPr>
      <w:r>
        <w:rPr>
          <w:rFonts w:ascii="宋体" w:hAnsi="宋体"/>
          <w:szCs w:val="24"/>
        </w:rPr>
        <w:t>检验结果出现危急值时，Lis系统自动报警，提示检验者进一步识别和处理。确认无误后提交给临床。</w:t>
      </w:r>
    </w:p>
    <w:p>
      <w:pPr>
        <w:spacing w:before="156" w:beforeLines="50" w:after="156" w:afterLines="50" w:line="360" w:lineRule="auto"/>
        <w:ind w:firstLine="480" w:firstLineChars="200"/>
        <w:rPr>
          <w:rFonts w:ascii="宋体" w:hAnsi="宋体"/>
          <w:szCs w:val="24"/>
        </w:rPr>
      </w:pPr>
      <w:r>
        <w:rPr>
          <w:rFonts w:ascii="宋体" w:hAnsi="宋体"/>
          <w:szCs w:val="24"/>
        </w:rPr>
        <w:t>支持将危急值发送到病区护士、住院电子病历、门诊医生系统。</w:t>
      </w:r>
    </w:p>
    <w:p>
      <w:pPr>
        <w:spacing w:before="156" w:beforeLines="50" w:after="156" w:afterLines="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危急值按需发布</w:t>
      </w:r>
    </w:p>
    <w:p>
      <w:pPr>
        <w:spacing w:before="156" w:beforeLines="50" w:after="156" w:afterLines="50" w:line="360" w:lineRule="auto"/>
        <w:ind w:firstLine="480" w:firstLineChars="200"/>
        <w:rPr>
          <w:rFonts w:hint="eastAsia" w:ascii="宋体" w:hAnsi="宋体"/>
          <w:szCs w:val="24"/>
        </w:rPr>
      </w:pPr>
      <w:r>
        <w:rPr>
          <w:rFonts w:ascii="宋体" w:hAnsi="宋体"/>
          <w:szCs w:val="24"/>
        </w:rPr>
        <w:t>针对疾病类别、科室，设置是否进行二次发布。</w:t>
      </w:r>
    </w:p>
    <w:p>
      <w:pPr>
        <w:spacing w:before="156" w:beforeLines="50" w:after="156" w:afterLines="50" w:line="360" w:lineRule="auto"/>
        <w:ind w:firstLine="480" w:firstLineChars="200"/>
        <w:rPr>
          <w:rFonts w:ascii="宋体" w:hAnsi="宋体"/>
          <w:szCs w:val="24"/>
        </w:rPr>
      </w:pPr>
      <w:r>
        <w:rPr>
          <w:rFonts w:hint="eastAsia" w:ascii="宋体" w:hAnsi="宋体"/>
          <w:szCs w:val="24"/>
        </w:rPr>
        <w:t>提醒方式：间隔式提醒、操作触发式提醒</w:t>
      </w:r>
    </w:p>
    <w:p>
      <w:pPr>
        <w:spacing w:before="156" w:beforeLines="50" w:after="156" w:afterLines="50" w:line="360" w:lineRule="auto"/>
        <w:ind w:firstLine="480" w:firstLineChars="200"/>
        <w:rPr>
          <w:rFonts w:ascii="宋体" w:hAnsi="宋体"/>
          <w:szCs w:val="24"/>
        </w:rPr>
      </w:pPr>
      <w:r>
        <w:rPr>
          <w:rFonts w:ascii="宋体" w:hAnsi="宋体"/>
          <w:szCs w:val="24"/>
        </w:rPr>
        <w:t>同一病人、同一项目已发布过则不再发布。</w:t>
      </w:r>
    </w:p>
    <w:p>
      <w:pPr>
        <w:spacing w:before="156" w:beforeLines="50" w:after="156" w:afterLines="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人工处理</w:t>
      </w:r>
    </w:p>
    <w:p>
      <w:pPr>
        <w:spacing w:before="156" w:beforeLines="50" w:after="156" w:afterLines="50" w:line="360" w:lineRule="auto"/>
        <w:ind w:firstLine="480" w:firstLineChars="200"/>
        <w:rPr>
          <w:rFonts w:ascii="宋体" w:hAnsi="宋体"/>
          <w:szCs w:val="24"/>
        </w:rPr>
      </w:pPr>
      <w:r>
        <w:rPr>
          <w:rFonts w:ascii="宋体" w:hAnsi="宋体"/>
          <w:szCs w:val="24"/>
        </w:rPr>
        <w:t>对于已发布的危急值，科室未及时处理（超过5分钟）的危急值，反馈给检验科进行人工处理，输入通知方式及通知人员。</w:t>
      </w:r>
    </w:p>
    <w:p>
      <w:pPr>
        <w:pStyle w:val="6"/>
        <w:spacing w:before="156" w:beforeLines="50" w:after="156" w:afterLines="50" w:line="360" w:lineRule="auto"/>
        <w:rPr>
          <w:rFonts w:ascii="宋体" w:hAnsi="宋体"/>
          <w:sz w:val="24"/>
          <w:szCs w:val="24"/>
        </w:rPr>
      </w:pPr>
      <w:r>
        <w:rPr>
          <w:rFonts w:hint="eastAsia" w:ascii="宋体" w:hAnsi="宋体"/>
          <w:sz w:val="24"/>
          <w:szCs w:val="24"/>
        </w:rPr>
        <w:t>单病种管理系统</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单病种管理</w:t>
      </w:r>
      <w:r>
        <w:rPr>
          <w:rFonts w:ascii="宋体" w:hAnsi="宋体"/>
          <w:kern w:val="0"/>
          <w:szCs w:val="24"/>
        </w:rPr>
        <w:t>系统应实现</w:t>
      </w:r>
      <w:r>
        <w:rPr>
          <w:rFonts w:hint="eastAsia" w:ascii="宋体" w:hAnsi="宋体"/>
          <w:kern w:val="0"/>
          <w:szCs w:val="24"/>
        </w:rPr>
        <w:t>对医院单病种病例的质量进行有效监控和指标上报。应支持单病种指标</w:t>
      </w:r>
      <w:r>
        <w:rPr>
          <w:rFonts w:ascii="宋体" w:hAnsi="宋体"/>
          <w:kern w:val="0"/>
          <w:szCs w:val="24"/>
        </w:rPr>
        <w:t>评价</w:t>
      </w:r>
      <w:r>
        <w:rPr>
          <w:rFonts w:hint="eastAsia" w:ascii="宋体" w:hAnsi="宋体"/>
          <w:kern w:val="0"/>
          <w:szCs w:val="24"/>
        </w:rPr>
        <w:t>、单病种指标</w:t>
      </w:r>
      <w:r>
        <w:rPr>
          <w:rFonts w:ascii="宋体" w:hAnsi="宋体"/>
          <w:kern w:val="0"/>
          <w:szCs w:val="24"/>
        </w:rPr>
        <w:t>审核</w:t>
      </w:r>
      <w:r>
        <w:rPr>
          <w:rFonts w:hint="eastAsia" w:ascii="宋体" w:hAnsi="宋体"/>
          <w:kern w:val="0"/>
          <w:szCs w:val="24"/>
        </w:rPr>
        <w:t>、单病种指标</w:t>
      </w:r>
      <w:r>
        <w:rPr>
          <w:rFonts w:ascii="宋体" w:hAnsi="宋体"/>
          <w:kern w:val="0"/>
          <w:szCs w:val="24"/>
        </w:rPr>
        <w:t>分析</w:t>
      </w:r>
      <w:r>
        <w:rPr>
          <w:rFonts w:hint="eastAsia" w:ascii="宋体" w:hAnsi="宋体"/>
          <w:kern w:val="0"/>
          <w:szCs w:val="24"/>
        </w:rPr>
        <w:t>、单病种指标报表等。主要技术与功能需求如下：</w:t>
      </w:r>
    </w:p>
    <w:p>
      <w:pPr>
        <w:widowControl/>
        <w:spacing w:before="156" w:beforeLines="50" w:after="156" w:afterLines="50" w:line="360" w:lineRule="auto"/>
        <w:jc w:val="left"/>
        <w:rPr>
          <w:rFonts w:ascii="宋体" w:hAnsi="宋体"/>
          <w:b/>
          <w:bCs/>
          <w:kern w:val="0"/>
          <w:szCs w:val="24"/>
        </w:rPr>
      </w:pPr>
      <w:r>
        <w:rPr>
          <w:rFonts w:ascii="宋体" w:hAnsi="宋体"/>
          <w:b/>
          <w:bCs/>
          <w:kern w:val="0"/>
          <w:szCs w:val="24"/>
        </w:rPr>
        <w:t>1</w:t>
      </w:r>
      <w:r>
        <w:rPr>
          <w:rFonts w:hint="eastAsia" w:ascii="宋体" w:hAnsi="宋体"/>
          <w:b/>
          <w:bCs/>
          <w:kern w:val="0"/>
          <w:szCs w:val="24"/>
        </w:rPr>
        <w:t>、</w:t>
      </w:r>
      <w:r>
        <w:rPr>
          <w:rFonts w:ascii="宋体" w:hAnsi="宋体"/>
          <w:b/>
          <w:bCs/>
          <w:kern w:val="0"/>
          <w:szCs w:val="24"/>
        </w:rPr>
        <w:t>专家配置</w:t>
      </w:r>
    </w:p>
    <w:p>
      <w:pPr>
        <w:widowControl/>
        <w:spacing w:before="156" w:beforeLines="50" w:after="156" w:afterLines="50" w:line="360" w:lineRule="auto"/>
        <w:ind w:firstLine="480" w:firstLineChars="200"/>
        <w:jc w:val="left"/>
        <w:rPr>
          <w:rFonts w:ascii="宋体" w:hAnsi="宋体"/>
          <w:kern w:val="0"/>
          <w:szCs w:val="24"/>
        </w:rPr>
      </w:pPr>
      <w:r>
        <w:rPr>
          <w:rFonts w:ascii="宋体" w:hAnsi="宋体"/>
          <w:kern w:val="0"/>
          <w:szCs w:val="24"/>
        </w:rPr>
        <w:t>提供遴选受控病种功能，选择医院的受控病种，用于临床质量控制。</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提供单病种上报表格样式维护功能。</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提供单病种样式关联功能，将需上报的单病种上报表与临床实际病种进行关联。</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提供指标项目维护功能，维护指标数据，便于书写上报表时的数据获取。</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提供单病种的评价标准维护功能，便于临床人员判断。</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提供单病种需要上报的指标维护功能。</w:t>
      </w:r>
    </w:p>
    <w:p>
      <w:pPr>
        <w:widowControl/>
        <w:spacing w:before="156" w:beforeLines="50" w:after="156" w:afterLines="50" w:line="360" w:lineRule="auto"/>
        <w:jc w:val="left"/>
        <w:rPr>
          <w:rFonts w:ascii="宋体" w:hAnsi="宋体"/>
          <w:b/>
          <w:bCs/>
          <w:kern w:val="0"/>
          <w:szCs w:val="24"/>
        </w:rPr>
      </w:pPr>
      <w:r>
        <w:rPr>
          <w:rFonts w:ascii="宋体" w:hAnsi="宋体"/>
          <w:b/>
          <w:bCs/>
          <w:kern w:val="0"/>
          <w:szCs w:val="24"/>
        </w:rPr>
        <w:t>2</w:t>
      </w:r>
      <w:r>
        <w:rPr>
          <w:rFonts w:hint="eastAsia" w:ascii="宋体" w:hAnsi="宋体"/>
          <w:b/>
          <w:bCs/>
          <w:kern w:val="0"/>
          <w:szCs w:val="24"/>
        </w:rPr>
        <w:t>、</w:t>
      </w:r>
      <w:r>
        <w:rPr>
          <w:rFonts w:ascii="宋体" w:hAnsi="宋体"/>
          <w:b/>
          <w:bCs/>
          <w:kern w:val="0"/>
          <w:szCs w:val="24"/>
        </w:rPr>
        <w:t>临床干预</w:t>
      </w:r>
    </w:p>
    <w:p>
      <w:pPr>
        <w:widowControl/>
        <w:spacing w:before="156" w:beforeLines="50" w:after="156" w:afterLines="50" w:line="360" w:lineRule="auto"/>
        <w:ind w:firstLine="480" w:firstLineChars="200"/>
        <w:jc w:val="left"/>
        <w:rPr>
          <w:rFonts w:ascii="宋体" w:hAnsi="宋体"/>
          <w:kern w:val="0"/>
          <w:szCs w:val="24"/>
        </w:rPr>
      </w:pPr>
      <w:r>
        <w:rPr>
          <w:rFonts w:ascii="宋体" w:hAnsi="宋体"/>
          <w:kern w:val="0"/>
          <w:szCs w:val="24"/>
        </w:rPr>
        <w:t>提供单病种质量管理提示，根据患者诊断情况，主动提示医生纳入单病种管理</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应能基于患者的诊疗过程，实现单病种质量控制以及相关报表的内容完成。</w:t>
      </w:r>
    </w:p>
    <w:p>
      <w:pPr>
        <w:widowControl/>
        <w:spacing w:before="156" w:beforeLines="50" w:after="156" w:afterLines="50" w:line="360" w:lineRule="auto"/>
        <w:jc w:val="left"/>
        <w:rPr>
          <w:rFonts w:ascii="宋体" w:hAnsi="宋体"/>
          <w:b/>
          <w:bCs/>
          <w:kern w:val="0"/>
          <w:szCs w:val="24"/>
        </w:rPr>
      </w:pPr>
      <w:r>
        <w:rPr>
          <w:rFonts w:ascii="宋体" w:hAnsi="宋体"/>
          <w:b/>
          <w:bCs/>
          <w:kern w:val="0"/>
          <w:szCs w:val="24"/>
        </w:rPr>
        <w:t>3</w:t>
      </w:r>
      <w:r>
        <w:rPr>
          <w:rFonts w:hint="eastAsia" w:ascii="宋体" w:hAnsi="宋体"/>
          <w:b/>
          <w:bCs/>
          <w:kern w:val="0"/>
          <w:szCs w:val="24"/>
        </w:rPr>
        <w:t>、</w:t>
      </w:r>
      <w:r>
        <w:rPr>
          <w:rFonts w:ascii="宋体" w:hAnsi="宋体"/>
          <w:b/>
          <w:bCs/>
          <w:kern w:val="0"/>
          <w:szCs w:val="24"/>
        </w:rPr>
        <w:t>上报审核</w:t>
      </w:r>
    </w:p>
    <w:p>
      <w:pPr>
        <w:widowControl/>
        <w:spacing w:before="156" w:beforeLines="50" w:after="156" w:afterLines="50" w:line="360" w:lineRule="auto"/>
        <w:ind w:firstLine="480" w:firstLineChars="200"/>
        <w:jc w:val="left"/>
        <w:rPr>
          <w:rFonts w:ascii="宋体" w:hAnsi="宋体"/>
          <w:kern w:val="0"/>
          <w:szCs w:val="24"/>
        </w:rPr>
      </w:pPr>
      <w:r>
        <w:rPr>
          <w:rFonts w:ascii="宋体" w:hAnsi="宋体"/>
          <w:kern w:val="0"/>
          <w:szCs w:val="24"/>
        </w:rPr>
        <w:t>提供上报审核功能，针对临床上报的单病种报表进行审核。</w:t>
      </w:r>
    </w:p>
    <w:p>
      <w:pPr>
        <w:widowControl/>
        <w:spacing w:before="156" w:beforeLines="50" w:after="156" w:afterLines="50" w:line="360" w:lineRule="auto"/>
        <w:jc w:val="left"/>
        <w:rPr>
          <w:rFonts w:ascii="宋体" w:hAnsi="宋体"/>
          <w:b/>
          <w:bCs/>
          <w:kern w:val="0"/>
          <w:szCs w:val="24"/>
        </w:rPr>
      </w:pPr>
      <w:r>
        <w:rPr>
          <w:rFonts w:ascii="宋体" w:hAnsi="宋体"/>
          <w:b/>
          <w:bCs/>
          <w:kern w:val="0"/>
          <w:szCs w:val="24"/>
        </w:rPr>
        <w:t>4</w:t>
      </w:r>
      <w:r>
        <w:rPr>
          <w:rFonts w:hint="eastAsia" w:ascii="宋体" w:hAnsi="宋体"/>
          <w:b/>
          <w:bCs/>
          <w:kern w:val="0"/>
          <w:szCs w:val="24"/>
        </w:rPr>
        <w:t>、</w:t>
      </w:r>
      <w:r>
        <w:rPr>
          <w:rFonts w:ascii="宋体" w:hAnsi="宋体"/>
          <w:b/>
          <w:bCs/>
          <w:kern w:val="0"/>
          <w:szCs w:val="24"/>
        </w:rPr>
        <w:t>统计分析</w:t>
      </w:r>
    </w:p>
    <w:p>
      <w:pPr>
        <w:widowControl/>
        <w:spacing w:before="156" w:beforeLines="50" w:after="156" w:afterLines="50" w:line="360" w:lineRule="auto"/>
        <w:ind w:firstLine="480" w:firstLineChars="200"/>
        <w:jc w:val="left"/>
        <w:rPr>
          <w:rFonts w:ascii="宋体" w:hAnsi="宋体"/>
          <w:kern w:val="0"/>
          <w:szCs w:val="24"/>
        </w:rPr>
      </w:pPr>
      <w:r>
        <w:rPr>
          <w:rFonts w:ascii="宋体" w:hAnsi="宋体"/>
          <w:kern w:val="0"/>
          <w:szCs w:val="24"/>
        </w:rPr>
        <w:t>提供单病种质量控制统计表。</w:t>
      </w:r>
    </w:p>
    <w:p>
      <w:pPr>
        <w:widowControl/>
        <w:spacing w:before="156" w:beforeLines="50" w:after="156" w:afterLines="50" w:line="360" w:lineRule="auto"/>
        <w:ind w:firstLine="480" w:firstLineChars="200"/>
        <w:jc w:val="left"/>
        <w:rPr>
          <w:rFonts w:ascii="宋体" w:hAnsi="宋体"/>
          <w:kern w:val="0"/>
          <w:szCs w:val="24"/>
        </w:rPr>
      </w:pPr>
      <w:r>
        <w:rPr>
          <w:rFonts w:hint="eastAsia" w:ascii="宋体" w:hAnsi="宋体"/>
          <w:kern w:val="0"/>
          <w:szCs w:val="24"/>
        </w:rPr>
        <w:t>提供单病种质量控制指标统计分析。</w:t>
      </w:r>
    </w:p>
    <w:p>
      <w:pPr>
        <w:pStyle w:val="6"/>
        <w:spacing w:before="156" w:beforeLines="50" w:after="156" w:afterLines="50" w:line="360" w:lineRule="auto"/>
        <w:rPr>
          <w:rFonts w:ascii="宋体" w:hAnsi="宋体"/>
          <w:sz w:val="24"/>
          <w:szCs w:val="24"/>
        </w:rPr>
      </w:pPr>
      <w:r>
        <w:rPr>
          <w:rFonts w:hint="eastAsia" w:ascii="宋体" w:hAnsi="宋体"/>
          <w:sz w:val="24"/>
          <w:szCs w:val="24"/>
        </w:rPr>
        <w:t>病历质控管理系统</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病历质控系统应针对诊疗全过程中病历书写时限进行监控,如入院记录需在病人入院后24小时内完成；根据病历书写规范，实现病历书写部分内容的智能化校验；要求根据病历书写规范及评分标准，实现病历书写时限的系统自动预警和超时自动扣分功能；并能实现各诊疗工作站系统与病历书写质控系统接口。主要技术与功能需求如下：</w:t>
      </w:r>
    </w:p>
    <w:p>
      <w:pPr>
        <w:spacing w:before="156" w:beforeLines="50" w:after="156" w:afterLines="50" w:line="360" w:lineRule="auto"/>
        <w:rPr>
          <w:rFonts w:ascii="宋体" w:hAnsi="宋体" w:cs="等线"/>
          <w:b/>
          <w:bCs/>
          <w:szCs w:val="24"/>
        </w:rPr>
      </w:pPr>
      <w:r>
        <w:rPr>
          <w:rFonts w:ascii="宋体" w:hAnsi="宋体" w:cs="等线"/>
          <w:b/>
          <w:bCs/>
          <w:szCs w:val="24"/>
        </w:rPr>
        <w:t>1</w:t>
      </w:r>
      <w:r>
        <w:rPr>
          <w:rFonts w:hint="eastAsia" w:ascii="宋体" w:hAnsi="宋体" w:cs="等线"/>
          <w:b/>
          <w:bCs/>
          <w:szCs w:val="24"/>
        </w:rPr>
        <w:t>、</w:t>
      </w:r>
      <w:r>
        <w:rPr>
          <w:rFonts w:ascii="宋体" w:hAnsi="宋体" w:cs="等线"/>
          <w:b/>
          <w:bCs/>
          <w:szCs w:val="24"/>
        </w:rPr>
        <w:t>病历实时监管</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提供监控住院诊疗不同过程状态下患者以及查询状态信息的功能，包含入院、转科、危重、手术、死亡、出院及特殊病人等。</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提供查看患者病历功能。</w:t>
      </w:r>
    </w:p>
    <w:p>
      <w:pPr>
        <w:spacing w:before="156" w:beforeLines="50" w:after="156" w:afterLines="50" w:line="360" w:lineRule="auto"/>
        <w:rPr>
          <w:rFonts w:ascii="宋体" w:hAnsi="宋体" w:cs="等线"/>
          <w:b/>
          <w:bCs/>
          <w:szCs w:val="24"/>
        </w:rPr>
      </w:pPr>
      <w:r>
        <w:rPr>
          <w:rFonts w:ascii="宋体" w:hAnsi="宋体" w:cs="等线"/>
          <w:b/>
          <w:bCs/>
          <w:szCs w:val="24"/>
        </w:rPr>
        <w:t>2</w:t>
      </w:r>
      <w:r>
        <w:rPr>
          <w:rFonts w:hint="eastAsia" w:ascii="宋体" w:hAnsi="宋体" w:cs="等线"/>
          <w:b/>
          <w:bCs/>
          <w:szCs w:val="24"/>
        </w:rPr>
        <w:t>、</w:t>
      </w:r>
      <w:r>
        <w:rPr>
          <w:rFonts w:ascii="宋体" w:hAnsi="宋体" w:cs="等线"/>
          <w:b/>
          <w:bCs/>
          <w:szCs w:val="24"/>
        </w:rPr>
        <w:t>病历书写评分</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提供病历自动打分、重新量分、病历三级审阅、三级评分等</w:t>
      </w:r>
      <w:r>
        <w:rPr>
          <w:rFonts w:hint="eastAsia" w:ascii="宋体" w:hAnsi="宋体" w:cs="等线"/>
          <w:szCs w:val="24"/>
        </w:rPr>
        <w:t>。</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提供对自动扣分及病历评分的查询功能。</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提供病历超时自动加锁功能，并提供医生给予理由申请解锁，由质控人员审批流程。</w:t>
      </w:r>
    </w:p>
    <w:p>
      <w:pPr>
        <w:spacing w:before="156" w:beforeLines="50" w:after="156" w:afterLines="50" w:line="360" w:lineRule="auto"/>
        <w:rPr>
          <w:rFonts w:ascii="宋体" w:hAnsi="宋体" w:cs="等线"/>
          <w:b/>
          <w:bCs/>
          <w:szCs w:val="24"/>
        </w:rPr>
      </w:pPr>
      <w:r>
        <w:rPr>
          <w:rFonts w:ascii="宋体" w:hAnsi="宋体" w:cs="等线"/>
          <w:b/>
          <w:bCs/>
          <w:szCs w:val="24"/>
        </w:rPr>
        <w:t>3</w:t>
      </w:r>
      <w:r>
        <w:rPr>
          <w:rFonts w:hint="eastAsia" w:ascii="宋体" w:hAnsi="宋体" w:cs="等线"/>
          <w:b/>
          <w:bCs/>
          <w:szCs w:val="24"/>
        </w:rPr>
        <w:t>、</w:t>
      </w:r>
      <w:r>
        <w:rPr>
          <w:rFonts w:ascii="宋体" w:hAnsi="宋体" w:cs="等线"/>
          <w:b/>
          <w:bCs/>
          <w:szCs w:val="24"/>
        </w:rPr>
        <w:t>病历书写时限质控</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提供病历时限监控提醒功能，自动监控病历书写状态。</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提供对超出时间要求的或即将到截止时间并未完成的病历在病房医生站予以提示，并且质控科可查。</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提供质控科可通过院内消息功能通知医生病历超时的功能。</w:t>
      </w:r>
    </w:p>
    <w:p>
      <w:pPr>
        <w:spacing w:before="156" w:beforeLines="50" w:after="156" w:afterLines="50" w:line="360" w:lineRule="auto"/>
        <w:rPr>
          <w:rFonts w:ascii="宋体" w:hAnsi="宋体" w:cs="等线"/>
          <w:b/>
          <w:bCs/>
          <w:szCs w:val="24"/>
        </w:rPr>
      </w:pPr>
      <w:r>
        <w:rPr>
          <w:rFonts w:ascii="宋体" w:hAnsi="宋体" w:cs="等线"/>
          <w:b/>
          <w:bCs/>
          <w:szCs w:val="24"/>
        </w:rPr>
        <w:t>4</w:t>
      </w:r>
      <w:r>
        <w:rPr>
          <w:rFonts w:hint="eastAsia" w:ascii="宋体" w:hAnsi="宋体" w:cs="等线"/>
          <w:b/>
          <w:bCs/>
          <w:szCs w:val="24"/>
        </w:rPr>
        <w:t>、</w:t>
      </w:r>
      <w:r>
        <w:rPr>
          <w:rFonts w:ascii="宋体" w:hAnsi="宋体" w:cs="等线"/>
          <w:b/>
          <w:bCs/>
          <w:szCs w:val="24"/>
        </w:rPr>
        <w:t>病历书写内容质控</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提供质控人员病历内容检查功能并提交整改。</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提供病历质控内容可以在医生工作站主页显示功能。</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提供医生在完成病历时，系统自动校验，并给予病历自评功能。</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提供质控人员对病历有误的语句标记功能，并提供医生在查看质控消息时，显示标记语句。</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提供系统设置关键字校验，病历保存时，自动校验病历的正确性并记录和提醒病历需完善点</w:t>
      </w:r>
    </w:p>
    <w:p>
      <w:pPr>
        <w:spacing w:before="156" w:beforeLines="50" w:after="156" w:afterLines="50" w:line="360" w:lineRule="auto"/>
        <w:rPr>
          <w:rFonts w:ascii="宋体" w:hAnsi="宋体" w:cs="等线"/>
          <w:b/>
          <w:bCs/>
          <w:szCs w:val="24"/>
        </w:rPr>
      </w:pPr>
      <w:r>
        <w:rPr>
          <w:rFonts w:ascii="宋体" w:hAnsi="宋体" w:cs="等线"/>
          <w:b/>
          <w:bCs/>
          <w:szCs w:val="24"/>
        </w:rPr>
        <w:t>5</w:t>
      </w:r>
      <w:r>
        <w:rPr>
          <w:rFonts w:hint="eastAsia" w:ascii="宋体" w:hAnsi="宋体" w:cs="等线"/>
          <w:b/>
          <w:bCs/>
          <w:szCs w:val="24"/>
        </w:rPr>
        <w:t>、</w:t>
      </w:r>
      <w:r>
        <w:rPr>
          <w:rFonts w:ascii="宋体" w:hAnsi="宋体" w:cs="等线"/>
          <w:b/>
          <w:bCs/>
          <w:szCs w:val="24"/>
        </w:rPr>
        <w:t>病历内容雷同监管分析</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提供住院病历雷同分析，包括同一患者历次住院的现病史雷同情况和同一患者病程记录上下文的雷同情况，通过设定“文字相似度比例、大段相同文字的占比”两个赋值，自动审查出疑似雷同病历。</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提供病历复制控制管理功能，可具体控制到每个医生的复制权限，实现主管部门对病历雷同现象的精细化管理。</w:t>
      </w:r>
    </w:p>
    <w:p>
      <w:pPr>
        <w:spacing w:before="156" w:beforeLines="50" w:after="156" w:afterLines="50" w:line="360" w:lineRule="auto"/>
        <w:rPr>
          <w:rFonts w:ascii="宋体" w:hAnsi="宋体" w:cs="等线"/>
          <w:b/>
          <w:bCs/>
          <w:szCs w:val="24"/>
        </w:rPr>
      </w:pPr>
      <w:r>
        <w:rPr>
          <w:rFonts w:ascii="宋体" w:hAnsi="宋体" w:cs="等线"/>
          <w:b/>
          <w:bCs/>
          <w:szCs w:val="24"/>
        </w:rPr>
        <w:t>6</w:t>
      </w:r>
      <w:r>
        <w:rPr>
          <w:rFonts w:hint="eastAsia" w:ascii="宋体" w:hAnsi="宋体" w:cs="等线"/>
          <w:b/>
          <w:bCs/>
          <w:szCs w:val="24"/>
        </w:rPr>
        <w:t>、</w:t>
      </w:r>
      <w:r>
        <w:rPr>
          <w:rFonts w:ascii="宋体" w:hAnsi="宋体" w:cs="等线"/>
          <w:b/>
          <w:bCs/>
          <w:szCs w:val="24"/>
        </w:rPr>
        <w:t>病历质控参数维护</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提供对病历质控系统的参数设置功能，如是否时限提醒；提供时限定义、缺陷维护以及状态时间等</w:t>
      </w:r>
      <w:r>
        <w:rPr>
          <w:rFonts w:hint="eastAsia" w:ascii="宋体" w:hAnsi="宋体" w:cs="等线"/>
          <w:szCs w:val="24"/>
        </w:rPr>
        <w:t>。</w:t>
      </w:r>
    </w:p>
    <w:p>
      <w:pPr>
        <w:spacing w:before="156" w:beforeLines="50" w:after="156" w:afterLines="50" w:line="360" w:lineRule="auto"/>
        <w:ind w:firstLine="480" w:firstLineChars="200"/>
        <w:rPr>
          <w:rFonts w:ascii="宋体" w:hAnsi="宋体" w:cs="等线"/>
          <w:szCs w:val="24"/>
        </w:rPr>
      </w:pPr>
      <w:r>
        <w:rPr>
          <w:rFonts w:hint="eastAsia" w:ascii="宋体" w:hAnsi="宋体" w:cs="等线"/>
          <w:szCs w:val="24"/>
        </w:rPr>
        <w:t>提供定位、定性规则的维护功能。</w:t>
      </w:r>
    </w:p>
    <w:p>
      <w:pPr>
        <w:spacing w:before="156" w:beforeLines="50" w:after="156" w:afterLines="50" w:line="360" w:lineRule="auto"/>
        <w:rPr>
          <w:rFonts w:ascii="宋体" w:hAnsi="宋体" w:cs="等线"/>
          <w:b/>
          <w:bCs/>
          <w:szCs w:val="24"/>
        </w:rPr>
      </w:pPr>
      <w:r>
        <w:rPr>
          <w:rFonts w:ascii="宋体" w:hAnsi="宋体" w:cs="等线"/>
          <w:b/>
          <w:bCs/>
          <w:szCs w:val="24"/>
        </w:rPr>
        <w:t>7</w:t>
      </w:r>
      <w:r>
        <w:rPr>
          <w:rFonts w:hint="eastAsia" w:ascii="宋体" w:hAnsi="宋体" w:cs="等线"/>
          <w:b/>
          <w:bCs/>
          <w:szCs w:val="24"/>
        </w:rPr>
        <w:t>、</w:t>
      </w:r>
      <w:r>
        <w:rPr>
          <w:rFonts w:ascii="宋体" w:hAnsi="宋体" w:cs="等线"/>
          <w:b/>
          <w:bCs/>
          <w:szCs w:val="24"/>
        </w:rPr>
        <w:t>病历质控数据分析</w:t>
      </w:r>
    </w:p>
    <w:p>
      <w:pPr>
        <w:spacing w:before="156" w:beforeLines="50" w:after="156" w:afterLines="50" w:line="360" w:lineRule="auto"/>
        <w:ind w:firstLine="480" w:firstLineChars="200"/>
        <w:rPr>
          <w:rFonts w:ascii="宋体" w:hAnsi="宋体" w:cs="等线"/>
          <w:szCs w:val="24"/>
        </w:rPr>
      </w:pPr>
      <w:r>
        <w:rPr>
          <w:rFonts w:ascii="宋体" w:hAnsi="宋体" w:cs="等线"/>
          <w:szCs w:val="24"/>
        </w:rPr>
        <w:t>提供定制化报表，如病案质量统计表、病案质量分析报表、病案质量趋势分析、病历整改缺陷列表等</w:t>
      </w:r>
      <w:r>
        <w:rPr>
          <w:rFonts w:hint="eastAsia" w:ascii="宋体" w:hAnsi="宋体" w:cs="等线"/>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疾病报卡管理系统</w:t>
      </w:r>
    </w:p>
    <w:p>
      <w:pPr>
        <w:spacing w:before="156" w:beforeLines="50" w:after="50" w:line="360" w:lineRule="auto"/>
        <w:ind w:firstLine="480" w:firstLineChars="200"/>
        <w:rPr>
          <w:rFonts w:ascii="宋体" w:hAnsi="宋体"/>
          <w:szCs w:val="24"/>
        </w:rPr>
      </w:pPr>
      <w:r>
        <w:rPr>
          <w:rFonts w:hint="eastAsia" w:ascii="宋体" w:hAnsi="宋体"/>
          <w:szCs w:val="24"/>
        </w:rPr>
        <w:t>系统需提供嵌入式报卡，并与诊断、病人信息有效结合，主要技术与功能需求如下：</w:t>
      </w:r>
    </w:p>
    <w:p>
      <w:pPr>
        <w:spacing w:before="156" w:beforeLines="50" w:after="50" w:line="360" w:lineRule="auto"/>
        <w:ind w:firstLine="480" w:firstLineChars="200"/>
        <w:rPr>
          <w:rFonts w:ascii="宋体" w:hAnsi="宋体"/>
          <w:szCs w:val="24"/>
        </w:rPr>
      </w:pPr>
      <w:r>
        <w:rPr>
          <w:rFonts w:hint="eastAsia" w:ascii="宋体" w:hAnsi="宋体"/>
          <w:szCs w:val="24"/>
        </w:rPr>
        <w:t>提供依据国家规范绘制的电子化疫病报卡。</w:t>
      </w:r>
    </w:p>
    <w:p>
      <w:pPr>
        <w:spacing w:before="156" w:beforeLines="50" w:after="50" w:line="360" w:lineRule="auto"/>
        <w:ind w:firstLine="480" w:firstLineChars="200"/>
        <w:rPr>
          <w:rFonts w:ascii="宋体" w:hAnsi="宋体"/>
          <w:szCs w:val="24"/>
        </w:rPr>
      </w:pPr>
      <w:r>
        <w:rPr>
          <w:rFonts w:hint="eastAsia" w:ascii="宋体" w:hAnsi="宋体"/>
          <w:szCs w:val="24"/>
        </w:rPr>
        <w:t>有效地嵌入临床业务系统中，方便医生及时报卡，包含门急诊医生工作站、住院医生工作站、实验室管理信息系统等。</w:t>
      </w:r>
    </w:p>
    <w:p>
      <w:pPr>
        <w:spacing w:before="156" w:beforeLines="50" w:after="50" w:line="360" w:lineRule="auto"/>
        <w:ind w:firstLine="480" w:firstLineChars="200"/>
        <w:rPr>
          <w:rFonts w:ascii="宋体" w:hAnsi="宋体"/>
          <w:szCs w:val="24"/>
        </w:rPr>
      </w:pPr>
      <w:r>
        <w:rPr>
          <w:rFonts w:hint="eastAsia" w:ascii="宋体" w:hAnsi="宋体"/>
          <w:szCs w:val="24"/>
        </w:rPr>
        <w:t>支持报卡与疾病诊断的关联控制，实现诊断录入的同时能触发报卡。</w:t>
      </w:r>
    </w:p>
    <w:p>
      <w:pPr>
        <w:spacing w:before="156" w:beforeLines="50" w:after="50" w:line="360" w:lineRule="auto"/>
        <w:ind w:firstLine="480" w:firstLineChars="200"/>
        <w:rPr>
          <w:rFonts w:ascii="宋体" w:hAnsi="宋体"/>
          <w:szCs w:val="24"/>
        </w:rPr>
      </w:pPr>
      <w:r>
        <w:rPr>
          <w:rFonts w:hint="eastAsia" w:ascii="宋体" w:hAnsi="宋体"/>
          <w:szCs w:val="24"/>
        </w:rPr>
        <w:t>支持病人信息的自动获取。</w:t>
      </w:r>
    </w:p>
    <w:p>
      <w:pPr>
        <w:spacing w:before="156" w:beforeLines="50" w:after="50" w:line="360" w:lineRule="auto"/>
        <w:ind w:firstLine="480" w:firstLineChars="200"/>
        <w:rPr>
          <w:rFonts w:ascii="宋体" w:hAnsi="宋体"/>
          <w:szCs w:val="24"/>
        </w:rPr>
      </w:pPr>
      <w:r>
        <w:rPr>
          <w:rFonts w:hint="eastAsia" w:ascii="宋体" w:hAnsi="宋体"/>
          <w:szCs w:val="24"/>
        </w:rPr>
        <w:t>支持报卡项目内容通过点选方式选择，减少手动负担。</w:t>
      </w:r>
    </w:p>
    <w:p>
      <w:pPr>
        <w:spacing w:before="156" w:beforeLines="50" w:after="50" w:line="360" w:lineRule="auto"/>
        <w:ind w:firstLine="480" w:firstLineChars="200"/>
        <w:rPr>
          <w:rFonts w:ascii="宋体" w:hAnsi="宋体"/>
          <w:szCs w:val="24"/>
        </w:rPr>
      </w:pPr>
      <w:r>
        <w:rPr>
          <w:rFonts w:hint="eastAsia" w:ascii="宋体" w:hAnsi="宋体"/>
          <w:szCs w:val="24"/>
        </w:rPr>
        <w:t>支持报卡必填项提醒及项目之间的逻辑控制，如死亡日期不能早于发病日期。</w:t>
      </w:r>
    </w:p>
    <w:p>
      <w:pPr>
        <w:spacing w:before="156" w:beforeLines="50" w:after="50" w:line="360" w:lineRule="auto"/>
        <w:ind w:firstLine="480" w:firstLineChars="200"/>
        <w:rPr>
          <w:rFonts w:ascii="宋体" w:hAnsi="宋体"/>
          <w:szCs w:val="24"/>
        </w:rPr>
      </w:pPr>
      <w:r>
        <w:rPr>
          <w:rFonts w:hint="eastAsia" w:ascii="宋体" w:hAnsi="宋体"/>
          <w:szCs w:val="24"/>
        </w:rPr>
        <w:t>系统应开放院感科综合管理功能，支持院感人员对报卡的接收、审核、数据导出、上报等，支持院感专职人员对报卡病种及对应报卡的维护或设置。</w:t>
      </w:r>
    </w:p>
    <w:p>
      <w:pPr>
        <w:spacing w:before="156" w:beforeLines="50" w:after="50" w:line="360" w:lineRule="auto"/>
        <w:ind w:firstLine="480" w:firstLineChars="200"/>
        <w:rPr>
          <w:rFonts w:ascii="宋体" w:hAnsi="宋体"/>
          <w:szCs w:val="24"/>
        </w:rPr>
      </w:pPr>
      <w:r>
        <w:rPr>
          <w:rFonts w:hint="eastAsia" w:ascii="宋体" w:hAnsi="宋体"/>
          <w:szCs w:val="24"/>
        </w:rPr>
        <w:t>系统需提供临床或医技的疾病报卡进行汇总统计的功能，支持按时间段、按科室、按医生、按诊断等多种形式的综合查询功能，支持列表数据的导出、打印功能。</w:t>
      </w:r>
    </w:p>
    <w:p>
      <w:pPr>
        <w:spacing w:before="156" w:beforeLines="50" w:after="50" w:line="360" w:lineRule="auto"/>
        <w:ind w:firstLine="480" w:firstLineChars="200"/>
        <w:rPr>
          <w:rFonts w:ascii="宋体" w:hAnsi="宋体"/>
          <w:szCs w:val="24"/>
        </w:rPr>
      </w:pPr>
      <w:r>
        <w:rPr>
          <w:rFonts w:hint="eastAsia" w:ascii="宋体" w:hAnsi="宋体"/>
          <w:szCs w:val="24"/>
        </w:rPr>
        <w:t>系统应支持与省市级传染病网络直报系统的无缝对接功能，通过有关数据交换标准和系统接口标准有效地完成数据的及时上报。</w:t>
      </w:r>
    </w:p>
    <w:p>
      <w:pPr>
        <w:spacing w:before="156" w:beforeLines="50" w:after="50" w:line="360" w:lineRule="auto"/>
        <w:ind w:firstLine="480" w:firstLineChars="200"/>
        <w:rPr>
          <w:rFonts w:ascii="宋体" w:hAnsi="宋体"/>
          <w:szCs w:val="24"/>
        </w:rPr>
      </w:pPr>
      <w:r>
        <w:rPr>
          <w:rFonts w:hint="eastAsia" w:ascii="宋体" w:hAnsi="宋体"/>
          <w:szCs w:val="24"/>
        </w:rPr>
        <w:t>系统应提供与HIS、LIS、EMR系统之间的接口，实现业务系统与报卡系统数据的及时采集、存储、传输、管理和上报。</w:t>
      </w:r>
    </w:p>
    <w:p>
      <w:pPr>
        <w:pStyle w:val="6"/>
        <w:spacing w:before="156" w:beforeLines="50" w:after="156" w:afterLines="50" w:line="360" w:lineRule="auto"/>
        <w:rPr>
          <w:rFonts w:ascii="宋体" w:hAnsi="宋体"/>
          <w:sz w:val="24"/>
          <w:szCs w:val="24"/>
        </w:rPr>
      </w:pPr>
      <w:r>
        <w:rPr>
          <w:rFonts w:hint="eastAsia" w:ascii="宋体" w:hAnsi="宋体"/>
          <w:sz w:val="24"/>
          <w:szCs w:val="24"/>
        </w:rPr>
        <w:t>医院质量监测上报系统（</w:t>
      </w:r>
      <w:r>
        <w:rPr>
          <w:rFonts w:ascii="宋体" w:hAnsi="宋体"/>
          <w:sz w:val="24"/>
          <w:szCs w:val="24"/>
        </w:rPr>
        <w:t>HQMS）</w:t>
      </w:r>
    </w:p>
    <w:p>
      <w:pPr>
        <w:spacing w:before="156" w:beforeLines="50" w:after="50" w:line="360" w:lineRule="auto"/>
        <w:ind w:firstLine="480" w:firstLineChars="200"/>
        <w:rPr>
          <w:rFonts w:ascii="宋体" w:hAnsi="宋体"/>
          <w:szCs w:val="24"/>
        </w:rPr>
      </w:pPr>
      <w:bookmarkStart w:id="40" w:name="_Hlk53079904"/>
      <w:r>
        <w:rPr>
          <w:rFonts w:hint="eastAsia" w:ascii="宋体" w:hAnsi="宋体"/>
          <w:szCs w:val="24"/>
        </w:rPr>
        <w:t>HQMS数据上报系统主要根据卫健委对医院质量监测数据的上报要求，进行无人工干预地自动化处理，帮助医院及时、高效和准确地完成上报数据的生成、审核和上报工作。主要技术与功能需求如下：</w:t>
      </w:r>
    </w:p>
    <w:p>
      <w:pPr>
        <w:spacing w:before="156" w:beforeLines="50" w:after="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病案归档</w:t>
      </w:r>
    </w:p>
    <w:p>
      <w:pPr>
        <w:spacing w:before="156" w:beforeLines="50" w:after="50" w:line="360" w:lineRule="auto"/>
        <w:ind w:firstLine="480" w:firstLineChars="200"/>
        <w:rPr>
          <w:rFonts w:ascii="宋体" w:hAnsi="宋体"/>
          <w:szCs w:val="24"/>
        </w:rPr>
      </w:pPr>
      <w:r>
        <w:rPr>
          <w:rFonts w:ascii="宋体" w:hAnsi="宋体"/>
          <w:szCs w:val="24"/>
        </w:rPr>
        <w:t>提供对临床归档的电子病案进行接收和确认的功能，或对在规定时间内未归档的电子病案进行强制完结。</w:t>
      </w:r>
    </w:p>
    <w:p>
      <w:pPr>
        <w:spacing w:before="156" w:beforeLines="50" w:after="50" w:line="360" w:lineRule="auto"/>
        <w:ind w:firstLine="480" w:firstLineChars="200"/>
        <w:rPr>
          <w:rFonts w:ascii="宋体" w:hAnsi="宋体"/>
          <w:szCs w:val="24"/>
        </w:rPr>
      </w:pPr>
      <w:r>
        <w:rPr>
          <w:rFonts w:hint="eastAsia" w:ascii="宋体" w:hAnsi="宋体"/>
          <w:szCs w:val="24"/>
        </w:rPr>
        <w:t>归档的电子病历病案首页内容由病案室人员审核后作为上报数据的来源。归档时，应能按照上报接口的要求将归档病案的病案首页自动转换成上报数据，数据转换过程中应根据《数据对接接口校验规则》完成校验。</w:t>
      </w:r>
    </w:p>
    <w:p>
      <w:pPr>
        <w:spacing w:before="156" w:beforeLines="50" w:after="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数据上报</w:t>
      </w:r>
    </w:p>
    <w:p>
      <w:pPr>
        <w:spacing w:before="156" w:beforeLines="50" w:after="50" w:line="360" w:lineRule="auto"/>
        <w:ind w:firstLine="480" w:firstLineChars="200"/>
        <w:rPr>
          <w:rFonts w:ascii="宋体" w:hAnsi="宋体"/>
          <w:szCs w:val="24"/>
        </w:rPr>
      </w:pPr>
      <w:r>
        <w:rPr>
          <w:rFonts w:hint="eastAsia" w:ascii="宋体" w:hAnsi="宋体"/>
          <w:szCs w:val="24"/>
        </w:rPr>
        <w:t>▲</w:t>
      </w:r>
      <w:r>
        <w:rPr>
          <w:rFonts w:ascii="宋体" w:hAnsi="宋体"/>
          <w:szCs w:val="24"/>
        </w:rPr>
        <w:t>在数据上报前，提供对由病案首页生成的上报数据进行审核的功能。</w:t>
      </w:r>
    </w:p>
    <w:p>
      <w:pPr>
        <w:spacing w:before="156" w:beforeLines="50" w:after="50" w:line="360" w:lineRule="auto"/>
        <w:ind w:firstLine="480" w:firstLineChars="200"/>
        <w:rPr>
          <w:rFonts w:ascii="宋体" w:hAnsi="宋体"/>
          <w:szCs w:val="24"/>
        </w:rPr>
      </w:pPr>
      <w:r>
        <w:rPr>
          <w:rFonts w:hint="eastAsia" w:ascii="宋体" w:hAnsi="宋体"/>
          <w:szCs w:val="24"/>
        </w:rPr>
        <w:t>可对修改后的病案单独进行上报。</w:t>
      </w:r>
    </w:p>
    <w:p>
      <w:pPr>
        <w:spacing w:before="156" w:beforeLines="50" w:after="50" w:line="360" w:lineRule="auto"/>
        <w:ind w:firstLine="480" w:firstLineChars="200"/>
        <w:rPr>
          <w:rFonts w:ascii="宋体" w:hAnsi="宋体"/>
          <w:szCs w:val="24"/>
        </w:rPr>
      </w:pPr>
      <w:r>
        <w:rPr>
          <w:rFonts w:hint="eastAsia" w:ascii="宋体" w:hAnsi="宋体"/>
          <w:szCs w:val="24"/>
        </w:rPr>
        <w:t>▲提供数据转换和数据上报的自动化功能，定时自动转换并上报已完结的病案首页数据包。实现无人工干预地自动化上报功能。</w:t>
      </w:r>
    </w:p>
    <w:p>
      <w:pPr>
        <w:spacing w:before="156" w:beforeLines="50" w:after="50" w:line="360" w:lineRule="auto"/>
        <w:rPr>
          <w:rFonts w:ascii="宋体" w:hAnsi="宋体"/>
          <w:b/>
          <w:bCs/>
          <w:szCs w:val="24"/>
        </w:rPr>
      </w:pPr>
      <w:r>
        <w:rPr>
          <w:rFonts w:ascii="宋体" w:hAnsi="宋体"/>
          <w:b/>
          <w:bCs/>
          <w:szCs w:val="24"/>
        </w:rPr>
        <w:t>3</w:t>
      </w:r>
      <w:r>
        <w:rPr>
          <w:rFonts w:hint="eastAsia" w:ascii="宋体" w:hAnsi="宋体"/>
          <w:b/>
          <w:bCs/>
          <w:szCs w:val="24"/>
        </w:rPr>
        <w:t>、</w:t>
      </w:r>
      <w:r>
        <w:rPr>
          <w:rFonts w:ascii="宋体" w:hAnsi="宋体"/>
          <w:b/>
          <w:bCs/>
          <w:szCs w:val="24"/>
        </w:rPr>
        <w:t>统计报表</w:t>
      </w:r>
    </w:p>
    <w:p>
      <w:pPr>
        <w:spacing w:before="156" w:beforeLines="50" w:after="50" w:line="360" w:lineRule="auto"/>
        <w:ind w:firstLine="480" w:firstLineChars="200"/>
        <w:rPr>
          <w:rFonts w:ascii="宋体" w:hAnsi="宋体"/>
          <w:szCs w:val="24"/>
        </w:rPr>
      </w:pPr>
      <w:r>
        <w:rPr>
          <w:rFonts w:ascii="宋体" w:hAnsi="宋体"/>
          <w:szCs w:val="24"/>
        </w:rPr>
        <w:t>提供已上报的病案首页数据统计功能，按时间生成或打印上报数据统计表，方便统计和追溯上报数据记录。</w:t>
      </w:r>
    </w:p>
    <w:p>
      <w:pPr>
        <w:spacing w:before="156" w:beforeLines="50" w:after="50" w:line="360" w:lineRule="auto"/>
        <w:rPr>
          <w:rFonts w:ascii="宋体" w:hAnsi="宋体"/>
          <w:b/>
          <w:bCs/>
          <w:szCs w:val="24"/>
        </w:rPr>
      </w:pPr>
      <w:r>
        <w:rPr>
          <w:rFonts w:ascii="宋体" w:hAnsi="宋体"/>
          <w:b/>
          <w:bCs/>
          <w:szCs w:val="24"/>
        </w:rPr>
        <w:t>4</w:t>
      </w:r>
      <w:r>
        <w:rPr>
          <w:rFonts w:hint="eastAsia" w:ascii="宋体" w:hAnsi="宋体"/>
          <w:b/>
          <w:bCs/>
          <w:szCs w:val="24"/>
        </w:rPr>
        <w:t>、</w:t>
      </w:r>
      <w:r>
        <w:rPr>
          <w:rFonts w:ascii="宋体" w:hAnsi="宋体"/>
          <w:b/>
          <w:bCs/>
          <w:szCs w:val="24"/>
        </w:rPr>
        <w:t>系统维护</w:t>
      </w:r>
    </w:p>
    <w:p>
      <w:pPr>
        <w:spacing w:before="156" w:beforeLines="50" w:after="50" w:line="360" w:lineRule="auto"/>
        <w:ind w:firstLine="480" w:firstLineChars="200"/>
        <w:rPr>
          <w:rFonts w:ascii="宋体" w:hAnsi="宋体"/>
          <w:szCs w:val="24"/>
        </w:rPr>
      </w:pPr>
      <w:r>
        <w:rPr>
          <w:rFonts w:ascii="宋体" w:hAnsi="宋体"/>
          <w:szCs w:val="24"/>
        </w:rPr>
        <w:t>提供本项目所使用到的系统参数设置功能。</w:t>
      </w:r>
    </w:p>
    <w:p>
      <w:pPr>
        <w:spacing w:before="156" w:beforeLines="50" w:after="50" w:line="360" w:lineRule="auto"/>
        <w:ind w:firstLine="480" w:firstLineChars="200"/>
        <w:rPr>
          <w:rFonts w:ascii="宋体" w:hAnsi="宋体"/>
          <w:szCs w:val="24"/>
        </w:rPr>
      </w:pPr>
      <w:r>
        <w:rPr>
          <w:rFonts w:hint="eastAsia" w:ascii="宋体" w:hAnsi="宋体"/>
          <w:szCs w:val="24"/>
        </w:rPr>
        <w:t>可根据监测中心提供的数据对接接口标准，提供存在值域范围项目的字典维护功能，并与病案首页中使用的字典作对照。</w:t>
      </w:r>
    </w:p>
    <w:p>
      <w:pPr>
        <w:spacing w:before="156" w:beforeLines="50" w:after="50" w:line="360" w:lineRule="auto"/>
        <w:ind w:firstLine="480" w:firstLineChars="200"/>
        <w:rPr>
          <w:rFonts w:ascii="宋体" w:hAnsi="宋体"/>
          <w:szCs w:val="24"/>
        </w:rPr>
      </w:pPr>
      <w:r>
        <w:rPr>
          <w:rFonts w:hint="eastAsia" w:ascii="宋体" w:hAnsi="宋体"/>
          <w:szCs w:val="24"/>
        </w:rPr>
        <w:t>可根据监测中心提供的《</w:t>
      </w:r>
      <w:r>
        <w:rPr>
          <w:rFonts w:ascii="宋体" w:hAnsi="宋体"/>
          <w:szCs w:val="24"/>
        </w:rPr>
        <w:t>RC020-ICD-10诊断编码》提供诊断编码的维护。</w:t>
      </w:r>
    </w:p>
    <w:p>
      <w:pPr>
        <w:spacing w:before="156" w:beforeLines="50" w:after="50" w:line="360" w:lineRule="auto"/>
        <w:ind w:firstLine="480" w:firstLineChars="200"/>
        <w:rPr>
          <w:rFonts w:ascii="宋体" w:hAnsi="宋体"/>
          <w:szCs w:val="24"/>
        </w:rPr>
      </w:pPr>
      <w:r>
        <w:rPr>
          <w:rFonts w:hint="eastAsia" w:ascii="宋体" w:hAnsi="宋体"/>
          <w:szCs w:val="24"/>
        </w:rPr>
        <w:t>可提供根据本项目诊断编码与医院使用的疾病编码进行对照，并可实现自动对照功能。</w:t>
      </w:r>
    </w:p>
    <w:p>
      <w:pPr>
        <w:spacing w:before="156" w:beforeLines="50" w:after="50" w:line="360" w:lineRule="auto"/>
        <w:ind w:firstLine="480" w:firstLineChars="200"/>
        <w:rPr>
          <w:rFonts w:ascii="宋体" w:hAnsi="宋体"/>
          <w:szCs w:val="24"/>
        </w:rPr>
      </w:pPr>
      <w:r>
        <w:rPr>
          <w:rFonts w:hint="eastAsia" w:ascii="宋体" w:hAnsi="宋体"/>
          <w:szCs w:val="24"/>
        </w:rPr>
        <w:t>可根据监测中心提供的《</w:t>
      </w:r>
      <w:r>
        <w:rPr>
          <w:rFonts w:ascii="宋体" w:hAnsi="宋体"/>
          <w:szCs w:val="24"/>
        </w:rPr>
        <w:t>RC022-ICD-9手术编码》实现手术编码的维护。</w:t>
      </w:r>
    </w:p>
    <w:p>
      <w:pPr>
        <w:spacing w:before="156" w:beforeLines="50" w:after="50" w:line="360" w:lineRule="auto"/>
        <w:ind w:firstLine="480" w:firstLineChars="200"/>
        <w:rPr>
          <w:rFonts w:ascii="宋体" w:hAnsi="宋体"/>
          <w:szCs w:val="24"/>
        </w:rPr>
      </w:pPr>
      <w:r>
        <w:rPr>
          <w:rFonts w:hint="eastAsia" w:ascii="宋体" w:hAnsi="宋体"/>
          <w:szCs w:val="24"/>
        </w:rPr>
        <w:t>可实现根据本项目手术编码与医院使用的手术编码进行对照，并可实现自动对照功能。</w:t>
      </w:r>
    </w:p>
    <w:p>
      <w:pPr>
        <w:spacing w:before="156" w:beforeLines="50" w:after="50" w:line="360" w:lineRule="auto"/>
        <w:ind w:firstLine="480" w:firstLineChars="200"/>
        <w:rPr>
          <w:rFonts w:ascii="宋体" w:hAnsi="宋体"/>
          <w:szCs w:val="24"/>
        </w:rPr>
      </w:pPr>
      <w:r>
        <w:rPr>
          <w:rFonts w:hint="eastAsia" w:ascii="宋体" w:hAnsi="宋体"/>
          <w:szCs w:val="24"/>
        </w:rPr>
        <w:t>可根据监测中心提供的《</w:t>
      </w:r>
      <w:r>
        <w:rPr>
          <w:rFonts w:ascii="宋体" w:hAnsi="宋体"/>
          <w:szCs w:val="24"/>
        </w:rPr>
        <w:t>RC021-ICD-10形态学编码》实现形态学编码的维护。</w:t>
      </w:r>
    </w:p>
    <w:p>
      <w:pPr>
        <w:spacing w:before="156" w:beforeLines="50" w:after="50" w:line="360" w:lineRule="auto"/>
        <w:ind w:firstLine="480" w:firstLineChars="200"/>
        <w:rPr>
          <w:rFonts w:ascii="宋体" w:hAnsi="宋体"/>
          <w:szCs w:val="24"/>
        </w:rPr>
      </w:pPr>
      <w:r>
        <w:rPr>
          <w:rFonts w:hint="eastAsia" w:ascii="宋体" w:hAnsi="宋体"/>
          <w:szCs w:val="24"/>
        </w:rPr>
        <w:t>提供住院病案首页中需要上报项目的维护。</w:t>
      </w:r>
    </w:p>
    <w:bookmarkEnd w:id="40"/>
    <w:p>
      <w:pPr>
        <w:pStyle w:val="6"/>
        <w:spacing w:before="156" w:beforeLines="50" w:after="156" w:afterLines="50" w:line="360" w:lineRule="auto"/>
        <w:rPr>
          <w:rFonts w:ascii="宋体" w:hAnsi="宋体"/>
          <w:sz w:val="24"/>
          <w:szCs w:val="24"/>
        </w:rPr>
      </w:pPr>
      <w:r>
        <w:rPr>
          <w:rFonts w:hint="eastAsia" w:ascii="宋体" w:hAnsi="宋体"/>
          <w:sz w:val="24"/>
          <w:szCs w:val="24"/>
        </w:rPr>
        <w:t>三级公立医院病案首页数据上报系统</w:t>
      </w:r>
    </w:p>
    <w:p>
      <w:pPr>
        <w:spacing w:before="156" w:beforeLines="50" w:after="50" w:line="360" w:lineRule="auto"/>
        <w:ind w:firstLine="480" w:firstLineChars="200"/>
        <w:rPr>
          <w:rFonts w:ascii="宋体" w:hAnsi="宋体"/>
          <w:szCs w:val="24"/>
        </w:rPr>
      </w:pPr>
      <w:r>
        <w:rPr>
          <w:rFonts w:hint="eastAsia" w:ascii="宋体" w:hAnsi="宋体"/>
          <w:szCs w:val="24"/>
        </w:rPr>
        <w:t>根据卫健委对</w:t>
      </w:r>
      <w:r>
        <w:rPr>
          <w:rFonts w:ascii="宋体" w:hAnsi="宋体"/>
          <w:szCs w:val="24"/>
        </w:rPr>
        <w:t>三级公立医院病案首页数据</w:t>
      </w:r>
      <w:r>
        <w:rPr>
          <w:rFonts w:hint="eastAsia" w:ascii="宋体" w:hAnsi="宋体"/>
          <w:szCs w:val="24"/>
        </w:rPr>
        <w:t>的上报要求，进行无人工干预地自动化处理，帮助医院及时、高效和准确地完成流感医疗服务监测系统上报数据的生成、审核和上报工作。</w:t>
      </w:r>
      <w:bookmarkStart w:id="41" w:name="_Hlk66785469"/>
      <w:r>
        <w:rPr>
          <w:rFonts w:hint="eastAsia" w:ascii="宋体" w:hAnsi="宋体"/>
          <w:szCs w:val="24"/>
        </w:rPr>
        <w:t>主要技术与功能需求如下：</w:t>
      </w:r>
      <w:bookmarkEnd w:id="41"/>
    </w:p>
    <w:p>
      <w:pPr>
        <w:spacing w:before="156" w:beforeLines="50" w:after="50" w:line="360" w:lineRule="auto"/>
        <w:rPr>
          <w:rFonts w:ascii="宋体" w:hAnsi="宋体"/>
          <w:b/>
          <w:bCs/>
          <w:szCs w:val="24"/>
        </w:rPr>
      </w:pPr>
      <w:r>
        <w:rPr>
          <w:rFonts w:ascii="宋体" w:hAnsi="宋体"/>
          <w:b/>
          <w:bCs/>
          <w:szCs w:val="24"/>
        </w:rPr>
        <w:t>1</w:t>
      </w:r>
      <w:r>
        <w:rPr>
          <w:rFonts w:hint="eastAsia" w:ascii="宋体" w:hAnsi="宋体"/>
          <w:b/>
          <w:bCs/>
          <w:szCs w:val="24"/>
        </w:rPr>
        <w:t>、</w:t>
      </w:r>
      <w:r>
        <w:rPr>
          <w:rFonts w:ascii="宋体" w:hAnsi="宋体"/>
          <w:b/>
          <w:bCs/>
          <w:szCs w:val="24"/>
        </w:rPr>
        <w:t>上报管理</w:t>
      </w:r>
    </w:p>
    <w:p>
      <w:pPr>
        <w:spacing w:before="156" w:beforeLines="50" w:after="50" w:line="360" w:lineRule="auto"/>
        <w:ind w:firstLine="480" w:firstLineChars="200"/>
        <w:rPr>
          <w:rFonts w:ascii="宋体" w:hAnsi="宋体"/>
          <w:szCs w:val="24"/>
        </w:rPr>
      </w:pPr>
      <w:r>
        <w:rPr>
          <w:rFonts w:ascii="宋体" w:hAnsi="宋体"/>
          <w:szCs w:val="24"/>
        </w:rPr>
        <w:t>能够直接上传数据至国家医院质量监测系统，填报流程符合医院管理流程，能够实现与国家医院质量监测系统无缝对接。</w:t>
      </w:r>
    </w:p>
    <w:p>
      <w:pPr>
        <w:spacing w:before="156" w:beforeLines="50" w:after="50" w:line="360" w:lineRule="auto"/>
        <w:rPr>
          <w:rFonts w:ascii="宋体" w:hAnsi="宋体"/>
          <w:b/>
          <w:bCs/>
          <w:szCs w:val="24"/>
        </w:rPr>
      </w:pPr>
      <w:r>
        <w:rPr>
          <w:rFonts w:ascii="宋体" w:hAnsi="宋体"/>
          <w:b/>
          <w:bCs/>
          <w:szCs w:val="24"/>
        </w:rPr>
        <w:t>2</w:t>
      </w:r>
      <w:r>
        <w:rPr>
          <w:rFonts w:hint="eastAsia" w:ascii="宋体" w:hAnsi="宋体"/>
          <w:b/>
          <w:bCs/>
          <w:szCs w:val="24"/>
        </w:rPr>
        <w:t>、</w:t>
      </w:r>
      <w:r>
        <w:rPr>
          <w:rFonts w:ascii="宋体" w:hAnsi="宋体"/>
          <w:b/>
          <w:bCs/>
          <w:szCs w:val="24"/>
        </w:rPr>
        <w:t>指标管理</w:t>
      </w:r>
    </w:p>
    <w:p>
      <w:pPr>
        <w:spacing w:before="156" w:beforeLines="50" w:after="50" w:line="360" w:lineRule="auto"/>
        <w:ind w:firstLine="480" w:firstLineChars="200"/>
        <w:rPr>
          <w:rFonts w:ascii="宋体" w:hAnsi="宋体"/>
          <w:szCs w:val="24"/>
        </w:rPr>
      </w:pPr>
      <w:r>
        <w:rPr>
          <w:rFonts w:ascii="宋体" w:hAnsi="宋体"/>
          <w:szCs w:val="24"/>
        </w:rPr>
        <w:t>提供指标管理功能，能够根据国家要求对指标进行更新管理。</w:t>
      </w:r>
    </w:p>
    <w:p>
      <w:pPr>
        <w:pStyle w:val="6"/>
        <w:spacing w:before="156" w:beforeLines="50" w:after="156" w:afterLines="50" w:line="360" w:lineRule="auto"/>
        <w:rPr>
          <w:rFonts w:ascii="宋体" w:hAnsi="宋体"/>
          <w:sz w:val="24"/>
          <w:szCs w:val="24"/>
        </w:rPr>
      </w:pPr>
      <w:r>
        <w:rPr>
          <w:rFonts w:hint="eastAsia" w:ascii="宋体" w:hAnsi="宋体"/>
          <w:sz w:val="24"/>
          <w:szCs w:val="24"/>
        </w:rPr>
        <w:t>流感服务监测系统</w:t>
      </w:r>
    </w:p>
    <w:p>
      <w:pPr>
        <w:spacing w:before="156" w:beforeLines="50" w:after="50" w:line="360" w:lineRule="auto"/>
        <w:ind w:firstLine="480" w:firstLineChars="200"/>
        <w:rPr>
          <w:rFonts w:ascii="宋体" w:hAnsi="宋体"/>
          <w:szCs w:val="24"/>
        </w:rPr>
      </w:pPr>
      <w:r>
        <w:rPr>
          <w:rFonts w:hint="eastAsia" w:ascii="宋体" w:hAnsi="宋体"/>
          <w:szCs w:val="24"/>
        </w:rPr>
        <w:t>根据卫健委对流感监测数据的上报要求，进行无人工干预地自动化处理，帮助医院及时、高效和准确地完成流感医疗服务监测系统上报数据的生成、审核和上报工作。主要技术与功能需求如下：</w:t>
      </w:r>
    </w:p>
    <w:p>
      <w:pPr>
        <w:spacing w:before="156" w:beforeLines="50" w:after="50" w:line="360" w:lineRule="auto"/>
        <w:ind w:firstLine="480" w:firstLineChars="200"/>
        <w:rPr>
          <w:rFonts w:ascii="宋体" w:hAnsi="宋体"/>
          <w:szCs w:val="24"/>
        </w:rPr>
      </w:pPr>
      <w:r>
        <w:rPr>
          <w:rFonts w:hint="eastAsia" w:ascii="宋体" w:hAnsi="宋体"/>
          <w:szCs w:val="24"/>
        </w:rPr>
        <w:t>门急诊和在院流感数据上报：按照流感医疗服务监测系统接口标准要求，系统要能支持门诊急诊和在院流感病例报送。</w:t>
      </w:r>
    </w:p>
    <w:p>
      <w:pPr>
        <w:spacing w:before="156" w:beforeLines="50" w:after="50" w:line="360" w:lineRule="auto"/>
        <w:ind w:firstLine="480" w:firstLineChars="200"/>
        <w:rPr>
          <w:rFonts w:ascii="宋体" w:hAnsi="宋体"/>
          <w:szCs w:val="24"/>
        </w:rPr>
      </w:pPr>
      <w:r>
        <w:rPr>
          <w:rFonts w:hint="eastAsia" w:ascii="宋体" w:hAnsi="宋体"/>
          <w:szCs w:val="24"/>
        </w:rPr>
        <w:t>出院流感数据上报：按照流感医疗服务监测系统接口标准要求，系统要能支持出院流感病例报送。</w:t>
      </w:r>
    </w:p>
    <w:p>
      <w:pPr>
        <w:spacing w:before="156" w:beforeLines="50" w:after="50" w:line="360" w:lineRule="auto"/>
        <w:ind w:firstLine="480" w:firstLineChars="200"/>
        <w:rPr>
          <w:rFonts w:ascii="宋体" w:hAnsi="宋体"/>
          <w:szCs w:val="24"/>
        </w:rPr>
      </w:pPr>
      <w:r>
        <w:rPr>
          <w:rFonts w:hint="eastAsia" w:ascii="宋体" w:hAnsi="宋体"/>
          <w:szCs w:val="24"/>
        </w:rPr>
        <w:t>出院小结数据上报：按照流感医疗服务监测系统接口标准要求，系统要能支持出院流感病例报送。</w:t>
      </w:r>
    </w:p>
    <w:p>
      <w:pPr>
        <w:spacing w:before="156" w:beforeLines="50" w:after="50" w:line="360" w:lineRule="auto"/>
        <w:ind w:firstLine="480" w:firstLineChars="200"/>
        <w:rPr>
          <w:rFonts w:ascii="宋体" w:hAnsi="宋体"/>
          <w:szCs w:val="24"/>
        </w:rPr>
      </w:pPr>
      <w:r>
        <w:rPr>
          <w:rFonts w:hint="eastAsia" w:ascii="宋体" w:hAnsi="宋体"/>
          <w:szCs w:val="24"/>
        </w:rPr>
        <w:t>院内流感死亡数据上报：按照流感医疗服务监测系统接口标准要求，系统要能支持院内死亡流感病例报送。</w:t>
      </w:r>
    </w:p>
    <w:p>
      <w:pPr>
        <w:spacing w:before="156" w:beforeLines="50" w:after="50" w:line="360" w:lineRule="auto"/>
        <w:ind w:firstLine="480" w:firstLineChars="200"/>
        <w:rPr>
          <w:rFonts w:ascii="宋体" w:hAnsi="宋体"/>
          <w:szCs w:val="24"/>
        </w:rPr>
      </w:pPr>
      <w:r>
        <w:rPr>
          <w:rFonts w:hint="eastAsia" w:ascii="宋体" w:hAnsi="宋体"/>
          <w:szCs w:val="24"/>
        </w:rPr>
        <w:t>流感病例用药数据上报：按照流感医疗服务监测系统接口标准要求，系统要能支持查看流感相关病例所有用药记录，多次用药对应多条记录。</w:t>
      </w:r>
    </w:p>
    <w:p>
      <w:pPr>
        <w:spacing w:before="156" w:beforeLines="50" w:after="50" w:line="360" w:lineRule="auto"/>
        <w:ind w:firstLine="480" w:firstLineChars="200"/>
        <w:rPr>
          <w:rFonts w:ascii="宋体" w:hAnsi="宋体"/>
          <w:szCs w:val="24"/>
        </w:rPr>
      </w:pPr>
      <w:r>
        <w:rPr>
          <w:rFonts w:hint="eastAsia" w:ascii="宋体" w:hAnsi="宋体"/>
          <w:szCs w:val="24"/>
        </w:rPr>
        <w:t>流感病例检验数据上报：按照流感医疗服务监测系统接口标准要求，系统要能支持查看流感相关病例所有检验记录，多次检验对应多条记录。</w:t>
      </w:r>
    </w:p>
    <w:p>
      <w:pPr>
        <w:pStyle w:val="6"/>
        <w:spacing w:before="156" w:beforeLines="50" w:after="156" w:afterLines="50" w:line="360" w:lineRule="auto"/>
        <w:rPr>
          <w:rFonts w:ascii="宋体" w:hAnsi="宋体"/>
          <w:sz w:val="24"/>
          <w:szCs w:val="24"/>
        </w:rPr>
      </w:pPr>
      <w:r>
        <w:rPr>
          <w:rFonts w:hint="eastAsia" w:ascii="宋体" w:hAnsi="宋体"/>
          <w:sz w:val="24"/>
          <w:szCs w:val="24"/>
        </w:rPr>
        <w:t>国家药品和医疗服务价格监测数据上报系统</w:t>
      </w:r>
      <w:r>
        <w:rPr>
          <w:rFonts w:ascii="宋体" w:hAnsi="宋体"/>
          <w:sz w:val="24"/>
          <w:szCs w:val="24"/>
        </w:rPr>
        <w:tab/>
      </w:r>
    </w:p>
    <w:p>
      <w:pPr>
        <w:spacing w:before="156" w:beforeLines="50" w:after="50" w:line="360" w:lineRule="auto"/>
        <w:ind w:firstLine="480" w:firstLineChars="200"/>
        <w:rPr>
          <w:rFonts w:ascii="宋体" w:hAnsi="宋体"/>
          <w:szCs w:val="24"/>
        </w:rPr>
      </w:pPr>
      <w:r>
        <w:rPr>
          <w:rFonts w:hint="eastAsia" w:ascii="宋体" w:hAnsi="宋体"/>
          <w:szCs w:val="24"/>
        </w:rPr>
        <w:t>根据卫健委对药品和医疗服务价格监测数据的上报要求，要求进行无人工干预地自动化处理，帮助医院及时、高效和准确地完成国家药品和医疗服务价格监测信息系统上报数据的生成、审核和上报工作。</w:t>
      </w:r>
    </w:p>
    <w:p>
      <w:pPr>
        <w:spacing w:before="156" w:beforeLines="50" w:after="156" w:afterLines="50" w:line="360" w:lineRule="auto"/>
        <w:ind w:firstLine="480" w:firstLineChars="200"/>
        <w:rPr>
          <w:rFonts w:ascii="宋体" w:hAnsi="宋体"/>
          <w:szCs w:val="24"/>
        </w:rPr>
      </w:pPr>
      <w:r>
        <w:rPr>
          <w:rFonts w:hint="eastAsia" w:ascii="宋体" w:hAnsi="宋体"/>
          <w:szCs w:val="24"/>
        </w:rPr>
        <w:t>上报数据包含：药品价格数据、高值医用耗材价格数据、医疗服务项目价格数据、卫生资源、服务及药品加成数据、住院病案首页数据。</w:t>
      </w:r>
    </w:p>
    <w:p>
      <w:pPr>
        <w:pStyle w:val="6"/>
        <w:spacing w:before="156" w:beforeLines="50" w:after="156" w:afterLines="50" w:line="360" w:lineRule="auto"/>
        <w:rPr>
          <w:rFonts w:ascii="宋体" w:hAnsi="宋体"/>
          <w:sz w:val="24"/>
          <w:szCs w:val="24"/>
        </w:rPr>
      </w:pPr>
      <w:r>
        <w:rPr>
          <w:rFonts w:hint="eastAsia" w:ascii="宋体" w:hAnsi="宋体"/>
          <w:sz w:val="24"/>
          <w:szCs w:val="24"/>
        </w:rPr>
        <w:t>新冠肺炎上报系统</w:t>
      </w:r>
    </w:p>
    <w:p>
      <w:pPr>
        <w:spacing w:before="156" w:beforeLines="50" w:after="50" w:line="360" w:lineRule="auto"/>
        <w:ind w:firstLine="480" w:firstLineChars="200"/>
        <w:rPr>
          <w:rFonts w:ascii="宋体" w:hAnsi="宋体"/>
          <w:szCs w:val="24"/>
        </w:rPr>
      </w:pPr>
      <w:r>
        <w:rPr>
          <w:rFonts w:hint="eastAsia" w:ascii="宋体" w:hAnsi="宋体"/>
          <w:szCs w:val="24"/>
        </w:rPr>
        <w:t>根据卫健委对药品和医疗服务价格监测数据的上报要求，进行无人工干预地自动化处理，帮助医院及时、高效和准确地完成新冠肺炎上报数据的生成、审核和上报工作。主要技术与功能需求如下：</w:t>
      </w:r>
    </w:p>
    <w:p>
      <w:pPr>
        <w:spacing w:before="156" w:beforeLines="50" w:after="50" w:line="360" w:lineRule="auto"/>
        <w:ind w:firstLine="480" w:firstLineChars="200"/>
        <w:rPr>
          <w:rFonts w:ascii="宋体" w:hAnsi="宋体"/>
          <w:szCs w:val="24"/>
        </w:rPr>
      </w:pPr>
      <w:r>
        <w:rPr>
          <w:rFonts w:ascii="宋体" w:hAnsi="宋体"/>
          <w:szCs w:val="24"/>
        </w:rPr>
        <w:t>自动上传基础数据集和出院小结（或死亡记录）</w:t>
      </w:r>
      <w:r>
        <w:rPr>
          <w:rFonts w:hint="eastAsia" w:ascii="宋体" w:hAnsi="宋体"/>
          <w:szCs w:val="24"/>
        </w:rPr>
        <w:t>。</w:t>
      </w:r>
    </w:p>
    <w:p>
      <w:pPr>
        <w:spacing w:before="156" w:beforeLines="50" w:after="50" w:line="360" w:lineRule="auto"/>
        <w:ind w:firstLine="480" w:firstLineChars="200"/>
        <w:rPr>
          <w:rFonts w:ascii="宋体" w:hAnsi="宋体"/>
          <w:szCs w:val="24"/>
        </w:rPr>
      </w:pPr>
      <w:r>
        <w:rPr>
          <w:rFonts w:ascii="宋体" w:hAnsi="宋体"/>
          <w:szCs w:val="24"/>
        </w:rPr>
        <w:t>手动上传全病历文件，包括</w:t>
      </w:r>
      <w:r>
        <w:rPr>
          <w:rFonts w:hint="eastAsia" w:ascii="宋体" w:hAnsi="宋体"/>
          <w:szCs w:val="24"/>
        </w:rPr>
        <w:t>：</w:t>
      </w:r>
      <w:r>
        <w:rPr>
          <w:rFonts w:ascii="宋体" w:hAnsi="宋体"/>
          <w:szCs w:val="24"/>
        </w:rPr>
        <w:t>住院病历、病程记录、</w:t>
      </w:r>
      <w:r>
        <w:rPr>
          <w:rFonts w:hint="eastAsia" w:ascii="宋体" w:hAnsi="宋体"/>
          <w:szCs w:val="24"/>
        </w:rPr>
        <w:t>护理记录、检验信息、医嘱信息（长期医嘱、临时医嘱）、实验室检查报告，影像学检查文字报告等。</w:t>
      </w:r>
    </w:p>
    <w:p>
      <w:pPr>
        <w:spacing w:before="156" w:beforeLines="50" w:after="50" w:line="360" w:lineRule="auto"/>
        <w:ind w:firstLine="480" w:firstLineChars="200"/>
        <w:rPr>
          <w:rFonts w:ascii="宋体" w:hAnsi="宋体"/>
          <w:szCs w:val="24"/>
        </w:rPr>
      </w:pPr>
      <w:r>
        <w:rPr>
          <w:rFonts w:hint="eastAsia" w:ascii="宋体" w:hAnsi="宋体"/>
          <w:szCs w:val="24"/>
        </w:rPr>
        <w:t>全病历文件上传只接受</w:t>
      </w:r>
      <w:r>
        <w:rPr>
          <w:rFonts w:ascii="宋体" w:hAnsi="宋体"/>
          <w:szCs w:val="24"/>
        </w:rPr>
        <w:t>Word格式文件、PDF格式文件</w:t>
      </w:r>
      <w:r>
        <w:rPr>
          <w:rFonts w:hint="eastAsia" w:ascii="宋体" w:hAnsi="宋体"/>
          <w:szCs w:val="24"/>
        </w:rPr>
        <w:t>（</w:t>
      </w:r>
      <w:r>
        <w:rPr>
          <w:rFonts w:ascii="宋体" w:hAnsi="宋体"/>
          <w:szCs w:val="24"/>
        </w:rPr>
        <w:t>或者包含</w:t>
      </w:r>
      <w:r>
        <w:rPr>
          <w:rFonts w:hint="eastAsia" w:ascii="宋体" w:hAnsi="宋体"/>
          <w:szCs w:val="24"/>
        </w:rPr>
        <w:t>新冠肺炎患者救治相关医疗数据报送工作说明</w:t>
      </w:r>
      <w:r>
        <w:rPr>
          <w:rFonts w:ascii="宋体" w:hAnsi="宋体"/>
          <w:szCs w:val="24"/>
        </w:rPr>
        <w:t>Word或PDF格式文件的压缩文件包</w:t>
      </w:r>
      <w:r>
        <w:rPr>
          <w:rFonts w:hint="eastAsia" w:ascii="宋体" w:hAnsi="宋体"/>
          <w:szCs w:val="24"/>
        </w:rPr>
        <w:t>）</w:t>
      </w:r>
      <w:r>
        <w:rPr>
          <w:rFonts w:ascii="宋体" w:hAnsi="宋体"/>
          <w:szCs w:val="24"/>
        </w:rPr>
        <w:t>。</w:t>
      </w:r>
    </w:p>
    <w:p>
      <w:pPr>
        <w:pStyle w:val="5"/>
        <w:spacing w:before="156" w:beforeLines="50" w:after="156" w:afterLines="50" w:line="360" w:lineRule="auto"/>
        <w:rPr>
          <w:rFonts w:ascii="宋体" w:hAnsi="宋体" w:eastAsia="宋体"/>
          <w:b/>
          <w:bCs/>
        </w:rPr>
      </w:pPr>
      <w:r>
        <w:rPr>
          <w:rFonts w:hint="eastAsia" w:ascii="宋体" w:hAnsi="宋体" w:eastAsia="宋体"/>
          <w:b/>
          <w:bCs/>
        </w:rPr>
        <w:t>医院运营管理体系</w:t>
      </w:r>
    </w:p>
    <w:p>
      <w:pPr>
        <w:pStyle w:val="6"/>
        <w:spacing w:before="156" w:beforeLines="50" w:after="156" w:afterLines="50" w:line="360" w:lineRule="auto"/>
        <w:rPr>
          <w:rFonts w:ascii="宋体" w:hAnsi="宋体"/>
          <w:sz w:val="24"/>
          <w:szCs w:val="24"/>
        </w:rPr>
      </w:pPr>
      <w:r>
        <w:rPr>
          <w:rFonts w:hint="eastAsia" w:ascii="宋体" w:hAnsi="宋体"/>
          <w:sz w:val="24"/>
          <w:szCs w:val="24"/>
        </w:rPr>
        <w:t>固定资产及设备管理系统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固定资产及设备是医院资产的重要组成部分，本系统的建设有助于固定资产及设备的全生命周期管理，能够从预算到报废实现精细化核算，为医院实现成本和费用控制提供有力保障。主要技术与功能需求如下：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1、技术特性要求</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系统架构整体应基于</w:t>
      </w:r>
      <w:r>
        <w:rPr>
          <w:rFonts w:ascii="宋体" w:hAnsi="宋体" w:cs="宋体"/>
          <w:szCs w:val="24"/>
        </w:rPr>
        <w:t>B/S架构，实现操作端零安装，主界面可以根据操作人员的权限自定义快捷操作入口，每个用户可以定义不同的个人桌面，主界面上必须有明显的提示提醒，提示提醒的条件可以进行设定,主界面上必须有内部的通知公告栏，平台可以对内发布相关的通知,支持三级菜单管理，一级为子系统，二级为业务，三级为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系统除了能在</w:t>
      </w:r>
      <w:r>
        <w:rPr>
          <w:rFonts w:ascii="宋体" w:hAnsi="宋体"/>
          <w:szCs w:val="24"/>
        </w:rPr>
        <w:t>windows操作平台上</w:t>
      </w:r>
      <w:r>
        <w:rPr>
          <w:rFonts w:hint="eastAsia" w:ascii="宋体" w:hAnsi="宋体"/>
          <w:szCs w:val="24"/>
        </w:rPr>
        <w:t>部署</w:t>
      </w:r>
      <w:r>
        <w:rPr>
          <w:rFonts w:ascii="宋体" w:hAnsi="宋体"/>
          <w:szCs w:val="24"/>
        </w:rPr>
        <w:t>外，在不安装辅助软件的前提下需支持在Linux平台上</w:t>
      </w:r>
      <w:r>
        <w:rPr>
          <w:rFonts w:hint="eastAsia" w:ascii="宋体" w:hAnsi="宋体"/>
          <w:szCs w:val="24"/>
        </w:rPr>
        <w:t>部署</w:t>
      </w:r>
      <w:r>
        <w:rPr>
          <w:rFonts w:ascii="宋体" w:hAnsi="宋体"/>
          <w:szCs w:val="24"/>
        </w:rPr>
        <w:t>，以保证系统良好的扩展性和安全性。</w:t>
      </w:r>
    </w:p>
    <w:p>
      <w:pPr>
        <w:spacing w:before="156" w:beforeLines="50" w:after="156" w:afterLines="50" w:line="360" w:lineRule="auto"/>
        <w:ind w:firstLine="480" w:firstLineChars="200"/>
        <w:rPr>
          <w:rFonts w:ascii="宋体" w:hAnsi="宋体"/>
          <w:szCs w:val="24"/>
        </w:rPr>
      </w:pPr>
      <w:r>
        <w:rPr>
          <w:rFonts w:ascii="宋体" w:hAnsi="宋体"/>
          <w:szCs w:val="24"/>
        </w:rPr>
        <w:t>系统应支持微信公众号、企业号和钉钉的移动应用，需支持微信和钉钉平台共同使用，数据自动同步。</w:t>
      </w:r>
    </w:p>
    <w:p>
      <w:pPr>
        <w:spacing w:before="156" w:beforeLines="50" w:after="156" w:afterLines="50" w:line="360" w:lineRule="auto"/>
        <w:ind w:firstLine="480" w:firstLineChars="200"/>
        <w:rPr>
          <w:rFonts w:ascii="宋体" w:hAnsi="宋体"/>
          <w:szCs w:val="24"/>
        </w:rPr>
      </w:pPr>
      <w:r>
        <w:rPr>
          <w:rFonts w:ascii="宋体" w:hAnsi="宋体"/>
          <w:szCs w:val="24"/>
        </w:rPr>
        <w:t>系统</w:t>
      </w:r>
      <w:r>
        <w:rPr>
          <w:rFonts w:hint="eastAsia" w:ascii="宋体" w:hAnsi="宋体"/>
          <w:szCs w:val="24"/>
        </w:rPr>
        <w:t>应</w:t>
      </w:r>
      <w:r>
        <w:rPr>
          <w:rFonts w:ascii="宋体" w:hAnsi="宋体"/>
          <w:szCs w:val="24"/>
        </w:rPr>
        <w:t>支持二维码、RFID技术的应用，能自动生成每一台设备的标准编码，可进行批量打印标签，生成RFID标签，并能实现资产移动PDA自动批量感应清点，定期自动定位跟踪管理。</w:t>
      </w:r>
    </w:p>
    <w:p>
      <w:pPr>
        <w:spacing w:before="156" w:beforeLines="50" w:after="156" w:afterLines="50" w:line="360" w:lineRule="auto"/>
        <w:ind w:firstLine="480" w:firstLineChars="200"/>
        <w:rPr>
          <w:rFonts w:ascii="宋体" w:hAnsi="宋体"/>
          <w:szCs w:val="24"/>
        </w:rPr>
      </w:pPr>
      <w:r>
        <w:rPr>
          <w:rFonts w:ascii="宋体" w:hAnsi="宋体"/>
          <w:szCs w:val="24"/>
        </w:rPr>
        <w:t>系统</w:t>
      </w:r>
      <w:r>
        <w:rPr>
          <w:rFonts w:hint="eastAsia" w:ascii="宋体" w:hAnsi="宋体"/>
          <w:szCs w:val="24"/>
        </w:rPr>
        <w:t>应</w:t>
      </w:r>
      <w:r>
        <w:rPr>
          <w:rFonts w:ascii="宋体" w:hAnsi="宋体"/>
          <w:szCs w:val="24"/>
        </w:rPr>
        <w:t>按标准的财政标准的资产分类代码库、财务核算分类代码库及药监分类代码库建立分类，各分类之间进行自动关联，新进的资产能自动关联标准的资产分类、财务核算分类，如是医疗设备能自动关联药监分类，减少差错 。</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系统必须将医院现有管理系统中的信息资产数据整理后导入到新的系统中，避免手工录入，在保留原有数据信息不变动的前提下，完善补充所有资产实物信息（如</w:t>
      </w:r>
      <w:r>
        <w:rPr>
          <w:rFonts w:ascii="宋体" w:hAnsi="宋体"/>
          <w:szCs w:val="24"/>
        </w:rPr>
        <w:t>SN、规格型号、品牌等）。</w:t>
      </w:r>
    </w:p>
    <w:p>
      <w:pPr>
        <w:spacing w:before="156" w:beforeLines="50" w:after="156" w:afterLines="50" w:line="360" w:lineRule="auto"/>
        <w:ind w:firstLine="480" w:firstLineChars="200"/>
        <w:rPr>
          <w:rFonts w:ascii="宋体" w:hAnsi="宋体"/>
          <w:szCs w:val="24"/>
        </w:rPr>
      </w:pPr>
      <w:r>
        <w:rPr>
          <w:rFonts w:hint="eastAsia" w:ascii="宋体" w:hAnsi="宋体"/>
          <w:szCs w:val="24"/>
        </w:rPr>
        <w:t>软件应具有自动提醒报警功能，对需要待处理事务进行自动提醒，急需处理的业务进行直接警告提示，减少工作中的错误发生。</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系统须具备集团化医院管理功能，支持多库房管理，各院区库房可以独立管理，又可以跨院区实现资产在系统中直接调拨</w:t>
      </w:r>
      <w:r>
        <w:rPr>
          <w:rFonts w:ascii="宋体" w:hAnsi="宋体"/>
          <w:szCs w:val="24"/>
        </w:rPr>
        <w:t>,并自动生成相应的会计月报。</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系统应能输出上传统一数据格式，上传后能导入财政资产管理系统的资产编号，以实现与财政系统的数据同步</w:t>
      </w:r>
      <w:r>
        <w:rPr>
          <w:rFonts w:ascii="宋体" w:hAnsi="宋体"/>
          <w:szCs w:val="24"/>
        </w:rPr>
        <w:t xml:space="preserve"> ,系统所有汇总价格数据可以根据财务的要求，进行两位小数点和四位小点的操作切换，相应的会计报表进行自动调整。</w:t>
      </w:r>
    </w:p>
    <w:p>
      <w:pPr>
        <w:spacing w:before="156" w:beforeLines="50" w:after="156" w:afterLines="50" w:line="360" w:lineRule="auto"/>
        <w:ind w:firstLine="480" w:firstLineChars="200"/>
        <w:rPr>
          <w:rFonts w:ascii="宋体" w:hAnsi="宋体"/>
          <w:szCs w:val="24"/>
        </w:rPr>
      </w:pPr>
      <w:r>
        <w:rPr>
          <w:rFonts w:hint="eastAsia" w:ascii="宋体" w:hAnsi="宋体"/>
          <w:szCs w:val="24"/>
        </w:rPr>
        <w:t>设备资产管理要求从科室申购、审批、招标、合同、安装验收、培训、设备入出库、日常管理、维修、巡检、预防性维护、调拨、不良事件、风险评估、科室自检、计量、折旧、预报废、报废、</w:t>
      </w:r>
      <w:r>
        <w:rPr>
          <w:rFonts w:ascii="宋体" w:hAnsi="宋体"/>
          <w:szCs w:val="24"/>
        </w:rPr>
        <w:t>PDCA、上岗证管理、应急演练、电子档案全过程动态生命周期管理，具备不良事件、资产查询、巡检、培训、调拨（转科）、风险评估、科室自检、预报废、PDCA、巡检、预防性维护的手机移动应用。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系统应支持扫发票二维码识别发票信息，包括普票和专票信息，包括发私服号码、开票金额、开票日期等信息，方便发票录入。</w:t>
      </w:r>
    </w:p>
    <w:p>
      <w:pPr>
        <w:spacing w:before="156" w:beforeLines="50" w:after="156" w:afterLines="50" w:line="360" w:lineRule="auto"/>
        <w:rPr>
          <w:rFonts w:ascii="宋体" w:hAnsi="宋体"/>
          <w:b/>
          <w:bCs/>
          <w:szCs w:val="24"/>
        </w:rPr>
      </w:pPr>
      <w:r>
        <w:rPr>
          <w:rFonts w:hint="eastAsia" w:ascii="宋体" w:hAnsi="宋体"/>
          <w:b/>
          <w:bCs/>
          <w:szCs w:val="24"/>
        </w:rPr>
        <w:t>2、功能要求</w:t>
      </w:r>
    </w:p>
    <w:p>
      <w:pPr>
        <w:spacing w:before="156" w:beforeLines="50" w:after="156" w:afterLines="50" w:line="360" w:lineRule="auto"/>
        <w:ind w:firstLine="480" w:firstLineChars="200"/>
        <w:rPr>
          <w:rFonts w:ascii="宋体" w:hAnsi="宋体"/>
          <w:szCs w:val="24"/>
        </w:rPr>
      </w:pPr>
      <w:r>
        <w:rPr>
          <w:rFonts w:hint="eastAsia" w:ascii="宋体" w:hAnsi="宋体"/>
          <w:szCs w:val="24"/>
        </w:rPr>
        <w:t>申购预算网上申报审批管理：应能实现全院各部门网上年度、临时采购预算申报、论证、审批，最终形成采购计划，可以定义不同的采购类型不同的申请格式、审批流程，能实现委员会论证管理，能实现手机微信或钉钉审批，并能实时推送信息，免去纸质表格的传送工作，实现“最多签一次”提高院内的工作效率。</w:t>
      </w:r>
    </w:p>
    <w:p>
      <w:pPr>
        <w:spacing w:before="156" w:beforeLines="50" w:after="156" w:afterLines="50" w:line="360" w:lineRule="auto"/>
        <w:ind w:firstLine="480" w:firstLineChars="200"/>
        <w:rPr>
          <w:rFonts w:ascii="宋体" w:hAnsi="宋体"/>
          <w:szCs w:val="24"/>
        </w:rPr>
      </w:pPr>
      <w:r>
        <w:rPr>
          <w:rFonts w:hint="eastAsia" w:ascii="宋体" w:hAnsi="宋体"/>
          <w:szCs w:val="24"/>
        </w:rPr>
        <w:t>调研招标采购合同管理：应能实现从计划论证、调研、审批、招标、评标、中标公示、合同签订、移交验收等重要环节的无纸化网上流转，信息互通，移动端审批</w:t>
      </w:r>
      <w:r>
        <w:rPr>
          <w:rFonts w:ascii="宋体" w:hAnsi="宋体"/>
          <w:szCs w:val="24"/>
        </w:rPr>
        <w:t>,手机笔迹签名；医院采购中心与供应商的信息联动，信息自动通知，自动推送；采购中心与各科室的信息联动，互动，高效协同；结合档案归档的要求，实现各环节电子文件自动归档，线下文件补充归档，存放，调阅管理，一般情况下无需向档案中心调档，可直接快速调电子文件完成；实现院内电子评标管理，短信或微信通院内评审专家，手机移动端评分，后台自动汇总计算结果，降低评标工作量，提高评标效率</w:t>
      </w:r>
      <w:r>
        <w:rPr>
          <w:rFonts w:hint="eastAsia" w:ascii="宋体" w:hAnsi="宋体"/>
          <w:szCs w:val="24"/>
        </w:rPr>
        <w:t>；实现与网站发布系统对接，自动发布相关招标、中标信息。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安装验收和医疗设备质控管理：应能通过建立医疗设备质控全过程信息化管理，包括安装验收、培训、附件管理、使用记录、不良事件、巡检、</w:t>
      </w:r>
      <w:r>
        <w:rPr>
          <w:rFonts w:ascii="宋体" w:hAnsi="宋体"/>
          <w:szCs w:val="24"/>
        </w:rPr>
        <w:t>PM、质检、自检、放射管理、人员证件、供应商证件、注册证、维修、计量、借用、赁租中心、PDCA、风险评估、维保管理、供应商厂商评价、设备评价、科室评价、试用设备等环节，标准化、全过程、全方位的电子化管理，建立统一的标准质控周期及方案，并能分配责任人，提前通过移动手机预警，建立医疗设备质控重要环节的口袋化管理，不良事件上报、扫码执行质控，检测数字自动分析，拍照上传，能对发生的问题进行PDCA跟踪处理，与一站式维修管理建立对接，形成全过程电子档案，也可精确得到供应商和厂商的支持，供应商厂商可根据设备上传相关的资料，包括说明书、操作规程、培训资料、质控标准等，使质控变更简单可行，实现与合同对接，安装验收等全过程记录在档。</w:t>
      </w:r>
    </w:p>
    <w:p>
      <w:pPr>
        <w:spacing w:before="156" w:beforeLines="50" w:after="156" w:afterLines="50" w:line="360" w:lineRule="auto"/>
        <w:ind w:firstLine="480" w:firstLineChars="200"/>
        <w:rPr>
          <w:rFonts w:ascii="宋体" w:hAnsi="宋体"/>
          <w:szCs w:val="24"/>
        </w:rPr>
      </w:pPr>
      <w:r>
        <w:rPr>
          <w:rFonts w:hint="eastAsia" w:ascii="宋体" w:hAnsi="宋体"/>
          <w:szCs w:val="24"/>
        </w:rPr>
        <w:t>固定资产精细化管理：通过系统的建设，应能对历史的台帐进行一对一的清理，将财政、财务、实物三都进行</w:t>
      </w:r>
      <w:r>
        <w:rPr>
          <w:rFonts w:ascii="宋体" w:hAnsi="宋体"/>
          <w:szCs w:val="24"/>
        </w:rPr>
        <w:t>100%对应，按国标分类进行重新分类（支持财政、药监、财务一体化分类），在财务合规的情况</w:t>
      </w:r>
      <w:r>
        <w:rPr>
          <w:rFonts w:hint="eastAsia" w:ascii="宋体" w:hAnsi="宋体"/>
          <w:szCs w:val="24"/>
        </w:rPr>
        <w:t>下</w:t>
      </w:r>
      <w:r>
        <w:rPr>
          <w:rFonts w:ascii="宋体" w:hAnsi="宋体"/>
          <w:szCs w:val="24"/>
        </w:rPr>
        <w:t>按实物进行名称规范，完善SN、图片、品牌等信息，对资产建立全面位置管理，建立科室资产管理平台，转科、付款、预报废等业务进行网上审批，并对资产进行统一标准化编码，粘贴二维码或RFID二维码一体化标签，在不布物联网感用基站的前提下，采用移动物联网智能设备完成资产的批量自动清点和定位管理，建立手机微信或钉钉口袋化管理，扫码查询、</w:t>
      </w:r>
      <w:r>
        <w:rPr>
          <w:rFonts w:hint="eastAsia" w:ascii="宋体" w:hAnsi="宋体"/>
          <w:szCs w:val="24"/>
        </w:rPr>
        <w:t>报修、盘点、借用、转科、报刻等全过程、闭环管理资产实物，提高资产管理的效率和精确度，支持集团化管理，能轻松实现资产的调拨等管理</w:t>
      </w:r>
      <w:r>
        <w:rPr>
          <w:rFonts w:ascii="宋体" w:hAnsi="宋体"/>
          <w:szCs w:val="24"/>
        </w:rPr>
        <w:t>,支持凭证、财政平台进行对接。</w:t>
      </w:r>
    </w:p>
    <w:p>
      <w:pPr>
        <w:spacing w:before="156" w:beforeLines="50" w:after="156" w:afterLines="50" w:line="360" w:lineRule="auto"/>
        <w:ind w:firstLine="480" w:firstLineChars="200"/>
        <w:rPr>
          <w:rFonts w:ascii="宋体" w:hAnsi="宋体"/>
          <w:szCs w:val="24"/>
        </w:rPr>
      </w:pPr>
      <w:r>
        <w:rPr>
          <w:rFonts w:hint="eastAsia" w:ascii="宋体" w:hAnsi="宋体"/>
          <w:szCs w:val="24"/>
        </w:rPr>
        <w:t>全景医疗设备效益分析系统：应对接H</w:t>
      </w:r>
      <w:r>
        <w:rPr>
          <w:rFonts w:ascii="宋体" w:hAnsi="宋体"/>
          <w:szCs w:val="24"/>
        </w:rPr>
        <w:t>IS</w:t>
      </w:r>
      <w:r>
        <w:rPr>
          <w:rFonts w:hint="eastAsia" w:ascii="宋体" w:hAnsi="宋体"/>
          <w:szCs w:val="24"/>
        </w:rPr>
        <w:t>、P</w:t>
      </w:r>
      <w:r>
        <w:rPr>
          <w:rFonts w:ascii="宋体" w:hAnsi="宋体"/>
          <w:szCs w:val="24"/>
        </w:rPr>
        <w:t>ACS系统收入和执行数据,与财务、人事等支出系统对接支出数据，建立动态分析医疗设备的绩效数据，以大数据分析为基础，帮助</w:t>
      </w:r>
      <w:r>
        <w:rPr>
          <w:rFonts w:hint="eastAsia" w:ascii="宋体" w:hAnsi="宋体"/>
          <w:szCs w:val="24"/>
        </w:rPr>
        <w:t>恩泽</w:t>
      </w:r>
      <w:r>
        <w:rPr>
          <w:rFonts w:ascii="宋体" w:hAnsi="宋体"/>
          <w:szCs w:val="24"/>
        </w:rPr>
        <w:t>全面理清医疗设备的按天、周、月、年的总体运营情况,实现设备绩效多维度的可视化管理，包括院级层面、科室层面、设备层面等维度。为医疗集团的医疗设备调拨和共享使用提供数据支撑。</w:t>
      </w:r>
    </w:p>
    <w:p>
      <w:pPr>
        <w:pStyle w:val="5"/>
        <w:spacing w:before="156" w:beforeLines="50" w:after="156" w:afterLines="50" w:line="360" w:lineRule="auto"/>
        <w:rPr>
          <w:rFonts w:ascii="宋体" w:hAnsi="宋体" w:eastAsia="宋体"/>
          <w:b/>
          <w:bCs/>
        </w:rPr>
      </w:pPr>
      <w:r>
        <w:rPr>
          <w:rFonts w:hint="eastAsia" w:ascii="宋体" w:hAnsi="宋体" w:eastAsia="宋体"/>
          <w:b/>
          <w:bCs/>
        </w:rPr>
        <w:t>智慧医院等级测评　</w:t>
      </w:r>
    </w:p>
    <w:p>
      <w:pPr>
        <w:pStyle w:val="6"/>
        <w:spacing w:before="156" w:beforeLines="50" w:after="156" w:afterLines="50" w:line="360" w:lineRule="auto"/>
        <w:rPr>
          <w:rFonts w:ascii="宋体" w:hAnsi="宋体"/>
          <w:sz w:val="24"/>
          <w:szCs w:val="24"/>
        </w:rPr>
      </w:pPr>
      <w:r>
        <w:rPr>
          <w:rFonts w:hint="eastAsia" w:ascii="宋体" w:hAnsi="宋体"/>
          <w:sz w:val="24"/>
          <w:szCs w:val="24"/>
        </w:rPr>
        <w:t>互联互通五甲测评改造服务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根据互联互通五甲测评标准要求，通过平台应能够与上级平台进行丰富的交互，实现医院与上级术语和字典的统一；基于平台应能提供较为完善的临床决策支持、闭环管理，实现丰富的人工智能和大数据应用；平台应能实现丰富的跨机构的业务协同和互联互通应用；联通的外部机构数量不少于9个。</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本次项目建设，应根据互联互通五甲测评标准要求对医院相关业务系统进行改造。需要医院相关业务系统接入医院信息平台，按照业务流程对接需要和互联互通标准化建设的要求，新建和改造相关现有业务系统（HIS、EMR、LIS、PACS、心电、手麻重症等），按照统一的数据交换标准对接医院信息平台，实现基于信息平台的系统互联互通。</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提供临床管理系统对接的标准接口规范文档。</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提供医疗管理系统对接的标准接口规范文档。</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提供运营管理系统对接的标准接口规范文档。</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平台实现院内术语和字典的统一，实现与上级平台基于共享文档形式的交互；法定医学报告及健康体检部分共享文档符合国家标准；增加对预约、术语、状态信息交互服务的支持；提供较为完善的互联网诊疗服务，初步实现基于平台的临床决策支持、闭环管理、大数据应用</w:t>
      </w:r>
      <w:r>
        <w:rPr>
          <w:rFonts w:hint="eastAsia" w:ascii="宋体" w:hAnsi="宋体" w:cs="宋体"/>
          <w:szCs w:val="24"/>
        </w:rPr>
        <w:t>.</w:t>
      </w:r>
    </w:p>
    <w:p>
      <w:pPr>
        <w:spacing w:before="156" w:beforeLines="50" w:after="156" w:afterLines="50" w:line="360" w:lineRule="auto"/>
        <w:ind w:firstLine="480" w:firstLineChars="200"/>
        <w:rPr>
          <w:rFonts w:ascii="宋体" w:hAnsi="宋体" w:cs="宋体"/>
          <w:szCs w:val="24"/>
        </w:rPr>
      </w:pPr>
      <w:r>
        <w:rPr>
          <w:rFonts w:ascii="宋体" w:hAnsi="宋体" w:cs="宋体"/>
          <w:szCs w:val="24"/>
        </w:rPr>
        <w:t>在公众服务应用方面，已建设的基于平台的应用系统包含患者</w:t>
      </w:r>
      <w:r>
        <w:rPr>
          <w:rFonts w:hint="eastAsia" w:ascii="宋体" w:hAnsi="宋体" w:cs="宋体"/>
          <w:szCs w:val="24"/>
        </w:rPr>
        <w:t>自助终端</w:t>
      </w:r>
      <w:r>
        <w:rPr>
          <w:rFonts w:ascii="宋体" w:hAnsi="宋体" w:cs="宋体"/>
          <w:szCs w:val="24"/>
        </w:rPr>
        <w:t>、</w:t>
      </w:r>
      <w:r>
        <w:rPr>
          <w:rFonts w:hint="eastAsia" w:ascii="宋体" w:hAnsi="宋体" w:cs="宋体"/>
          <w:szCs w:val="24"/>
        </w:rPr>
        <w:t>患者线上服务</w:t>
      </w:r>
      <w:r>
        <w:rPr>
          <w:rFonts w:ascii="宋体" w:hAnsi="宋体" w:cs="宋体"/>
          <w:szCs w:val="24"/>
        </w:rPr>
        <w:t>和</w:t>
      </w:r>
      <w:r>
        <w:rPr>
          <w:rFonts w:hint="eastAsia" w:ascii="宋体" w:hAnsi="宋体" w:cs="宋体"/>
          <w:szCs w:val="24"/>
        </w:rPr>
        <w:t>患者线上支付</w:t>
      </w:r>
      <w:r>
        <w:rPr>
          <w:rFonts w:ascii="宋体" w:hAnsi="宋体" w:cs="宋体"/>
          <w:szCs w:val="24"/>
        </w:rPr>
        <w:t>；在医疗服务应用方面，已建设的基于平台的应用系统包含医疗一卡通、电子病历浏览器</w:t>
      </w:r>
      <w:r>
        <w:rPr>
          <w:rFonts w:hint="eastAsia" w:ascii="宋体" w:hAnsi="宋体" w:cs="宋体"/>
          <w:szCs w:val="24"/>
        </w:rPr>
        <w:t>、C</w:t>
      </w:r>
      <w:r>
        <w:rPr>
          <w:rFonts w:ascii="宋体" w:hAnsi="宋体" w:cs="宋体"/>
          <w:szCs w:val="24"/>
        </w:rPr>
        <w:t>DR</w:t>
      </w:r>
      <w:r>
        <w:rPr>
          <w:rFonts w:hint="eastAsia" w:ascii="宋体" w:hAnsi="宋体" w:cs="宋体"/>
          <w:szCs w:val="24"/>
        </w:rPr>
        <w:t>浏览器、基于数据中心的B</w:t>
      </w:r>
      <w:r>
        <w:rPr>
          <w:rFonts w:ascii="宋体" w:hAnsi="宋体" w:cs="宋体"/>
          <w:szCs w:val="24"/>
        </w:rPr>
        <w:t>I</w:t>
      </w:r>
      <w:r>
        <w:rPr>
          <w:rFonts w:hint="eastAsia" w:ascii="宋体" w:hAnsi="宋体" w:cs="宋体"/>
          <w:szCs w:val="24"/>
        </w:rPr>
        <w:t>系统</w:t>
      </w:r>
      <w:r>
        <w:rPr>
          <w:rFonts w:ascii="宋体" w:hAnsi="宋体" w:cs="宋体"/>
          <w:szCs w:val="24"/>
        </w:rPr>
        <w:t>，提供医院运行、医疗质量与安全监测指标的可视化分析和展现、医嘱闭环管理，重点业务闭环管理，并提供基于知识库的医疗辅助智能导航方面提供临床决策支持（临床预警提示、临床辅助诊断决策支持、辅助诊</w:t>
      </w:r>
      <w:r>
        <w:rPr>
          <w:rFonts w:hint="eastAsia" w:ascii="宋体" w:hAnsi="宋体" w:cs="宋体"/>
          <w:szCs w:val="24"/>
        </w:rPr>
        <w:t>疗决策支持）和基于大数据的决策分析方面提供临床决策支持系统（临床用药预警、诊疗效果预警、V</w:t>
      </w:r>
      <w:r>
        <w:rPr>
          <w:rFonts w:ascii="宋体" w:hAnsi="宋体" w:cs="宋体"/>
          <w:szCs w:val="24"/>
        </w:rPr>
        <w:t>TE</w:t>
      </w:r>
      <w:r>
        <w:rPr>
          <w:rFonts w:hint="eastAsia" w:ascii="宋体" w:hAnsi="宋体" w:cs="宋体"/>
          <w:szCs w:val="24"/>
        </w:rPr>
        <w:t>预警、传染病预警等）；在卫生管理应用方面，能提供门诊动态管理方面、能提供工作符合管理方面、能提供患者负担管理方面、工作效率管理方面等指标提供辅助决策支持。</w:t>
      </w:r>
    </w:p>
    <w:p>
      <w:pPr>
        <w:pStyle w:val="6"/>
        <w:spacing w:before="156" w:beforeLines="50" w:after="156" w:afterLines="50" w:line="360" w:lineRule="auto"/>
        <w:rPr>
          <w:rFonts w:ascii="宋体" w:hAnsi="宋体"/>
          <w:sz w:val="24"/>
          <w:szCs w:val="24"/>
        </w:rPr>
      </w:pPr>
      <w:r>
        <w:rPr>
          <w:rFonts w:hint="eastAsia" w:ascii="宋体" w:hAnsi="宋体"/>
          <w:sz w:val="24"/>
          <w:szCs w:val="24"/>
        </w:rPr>
        <w:t>电子病历六级、七级测评改造服务</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根据电子病历六级、七级测评标准要求，通过数据接口方式实现所有系统（如</w:t>
      </w:r>
      <w:r>
        <w:rPr>
          <w:rFonts w:ascii="宋体" w:hAnsi="宋体" w:cs="宋体"/>
          <w:szCs w:val="24"/>
        </w:rPr>
        <w:t>HIS、LIS等系统）的数据交换。全院各系统数据能够按统一的临床数据管理机制进行信息集成，并提供跨部门集成展示工具。各个医疗业务项目均具备过程数据采集、记录与共享功能，能够展现全流程状态。具有完备的数据采集智能化工具，支持病历、报告等的结构化、智能化书写。实现患者就医全流程信息（包括用药、检查、检验、护理、治疗、手术等处理）的信息在全院范围内安全共享，基于集成的患者信息，形成全院级多维度医疗知识库体系（包括症状、体征、检查、检验、诊断、治疗、药物合理使用等相关联的医疗</w:t>
      </w:r>
      <w:r>
        <w:rPr>
          <w:rFonts w:hint="eastAsia" w:ascii="宋体" w:hAnsi="宋体" w:cs="宋体"/>
          <w:szCs w:val="24"/>
        </w:rPr>
        <w:t>各阶段知识内容），能够提供高级别医疗决策支持，并能够为临床科研工作提供数据挖掘功能，还能够依据知识库对本环节提供全流程实时的数据核查、提示与管控功能。在药疗、检查、检验、治疗、手术、输血、护理等实现全流程数据跟踪与闭环管理。</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完成新建或改造</w:t>
      </w:r>
      <w:r>
        <w:rPr>
          <w:rFonts w:ascii="宋体" w:hAnsi="宋体" w:cs="宋体"/>
          <w:szCs w:val="24"/>
        </w:rPr>
        <w:t>HIS系统、电子病历系统、PACS系统、检验系统LIS、手术麻醉系统、ICU管理系统、临床路径管理系统、合理用药系统、透析信息系统、移动输液系统、电子签名认证系统、急诊管理系统、输血系统、移动护理系统、检查检验统一预约系统、互联网医疗服务（医生端）、电子用药清单、病案无纸化存储系统、院内感染管理系统、传染病系统、临床决策支持系统、管理决策支持系统、信息集成平台、临床数据中心等。</w:t>
      </w:r>
    </w:p>
    <w:p>
      <w:pPr>
        <w:spacing w:before="156" w:beforeLines="50" w:after="156" w:afterLines="50" w:line="360" w:lineRule="auto"/>
        <w:ind w:firstLine="480" w:firstLineChars="200"/>
        <w:rPr>
          <w:rFonts w:ascii="宋体" w:hAnsi="宋体" w:cs="宋体"/>
          <w:szCs w:val="24"/>
        </w:rPr>
      </w:pPr>
      <w:r>
        <w:rPr>
          <w:rFonts w:hint="eastAsia" w:ascii="宋体" w:hAnsi="宋体" w:cs="宋体"/>
          <w:szCs w:val="24"/>
        </w:rPr>
        <w:t>完成建设相关的闭环管理：住院药品医嘱闭环管理、住院检验标本追踪管理、住院检验结果闭环管理、门诊检验标本追踪管理、门诊检验结果闭环管理、住院检查闭环管理、门诊检查闭环管理、检验危急值通知反馈闭环、检查危急值通知反馈闭环、患者流转跟踪管理、图像质控跟踪管理、治疗过程结果跟踪管理、全手术流程跟踪管理、麻醉流程跟踪管理、血液入出库闭环管理、配发输血闭环管理、病历借阅示踪管理、病历授权示踪管理、病历质控闭环管理等。</w:t>
      </w:r>
    </w:p>
    <w:p>
      <w:pPr>
        <w:spacing w:before="156" w:beforeLines="50" w:after="156" w:afterLines="50" w:line="360" w:lineRule="auto"/>
        <w:ind w:firstLine="480" w:firstLineChars="200"/>
        <w:rPr>
          <w:rFonts w:ascii="宋体" w:hAnsi="宋体"/>
          <w:szCs w:val="24"/>
        </w:rPr>
      </w:pPr>
      <w:r>
        <w:rPr>
          <w:rFonts w:hint="eastAsia" w:ascii="宋体" w:hAnsi="宋体" w:cs="宋体"/>
          <w:szCs w:val="24"/>
        </w:rPr>
        <w:t>在以上院内建设的基础上，完成并实现将病人病情、检查检验、治疗等信息与外部医疗机构进行双向交换，解决病人识别、信息安全等在信息交换中的问题，并利用院内外医疗信息进行联动诊疗活动。</w:t>
      </w:r>
      <w:r>
        <w:rPr>
          <w:rFonts w:ascii="宋体" w:hAnsi="宋体" w:cs="宋体"/>
          <w:szCs w:val="24"/>
        </w:rPr>
        <w:t>全面整合</w:t>
      </w:r>
      <w:r>
        <w:rPr>
          <w:rFonts w:hint="eastAsia" w:ascii="宋体" w:hAnsi="宋体" w:cs="宋体"/>
          <w:szCs w:val="24"/>
        </w:rPr>
        <w:t>跨机构的</w:t>
      </w:r>
      <w:r>
        <w:rPr>
          <w:rFonts w:ascii="宋体" w:hAnsi="宋体" w:cs="宋体"/>
          <w:szCs w:val="24"/>
        </w:rPr>
        <w:t>医疗、公共卫生、健康监测等信息，完成整合型医疗服务。</w:t>
      </w:r>
      <w:r>
        <w:rPr>
          <w:rFonts w:hint="eastAsia" w:ascii="宋体" w:hAnsi="宋体" w:cs="宋体"/>
          <w:szCs w:val="24"/>
        </w:rPr>
        <w:t>对比应用区域医疗质量指标，持续监测与管理本医疗机构的医疗安全与质量水平，不断进行改进。</w:t>
      </w:r>
    </w:p>
    <w:p>
      <w:pPr>
        <w:pStyle w:val="4"/>
        <w:spacing w:before="156" w:after="156"/>
        <w:rPr>
          <w:rFonts w:ascii="宋体" w:hAnsi="宋体" w:eastAsia="宋体"/>
          <w:b/>
          <w:bCs/>
          <w:sz w:val="24"/>
        </w:rPr>
      </w:pPr>
      <w:r>
        <w:rPr>
          <w:rFonts w:hint="eastAsia" w:ascii="宋体" w:hAnsi="宋体" w:eastAsia="宋体"/>
          <w:b/>
          <w:bCs/>
          <w:sz w:val="24"/>
        </w:rPr>
        <w:t>物联网服务体系</w:t>
      </w:r>
    </w:p>
    <w:p>
      <w:pPr>
        <w:pStyle w:val="5"/>
        <w:spacing w:before="156" w:after="156"/>
        <w:rPr>
          <w:rFonts w:ascii="宋体" w:hAnsi="宋体" w:eastAsia="宋体"/>
          <w:b/>
          <w:bCs/>
        </w:rPr>
      </w:pPr>
      <w:r>
        <w:rPr>
          <w:rFonts w:hint="eastAsia" w:ascii="宋体" w:hAnsi="宋体" w:eastAsia="宋体"/>
          <w:b/>
          <w:bCs/>
        </w:rPr>
        <w:t>智慧位置服务应用</w:t>
      </w:r>
    </w:p>
    <w:p>
      <w:pPr>
        <w:pStyle w:val="6"/>
        <w:spacing w:before="156" w:beforeLines="50" w:after="156" w:afterLines="50" w:line="360" w:lineRule="auto"/>
        <w:rPr>
          <w:rFonts w:ascii="宋体" w:hAnsi="宋体"/>
          <w:sz w:val="24"/>
          <w:szCs w:val="24"/>
        </w:rPr>
      </w:pPr>
      <w:r>
        <w:rPr>
          <w:rFonts w:hint="eastAsia" w:ascii="宋体" w:hAnsi="宋体"/>
          <w:sz w:val="24"/>
          <w:szCs w:val="24"/>
        </w:rPr>
        <w:t>医院定位网络</w:t>
      </w:r>
    </w:p>
    <w:p>
      <w:pPr>
        <w:spacing w:before="156" w:beforeLines="50" w:after="156" w:afterLines="50" w:line="360" w:lineRule="auto"/>
        <w:ind w:firstLine="480" w:firstLineChars="200"/>
        <w:rPr>
          <w:rFonts w:ascii="宋体" w:hAnsi="宋体"/>
          <w:szCs w:val="24"/>
        </w:rPr>
      </w:pPr>
      <w:r>
        <w:rPr>
          <w:rFonts w:ascii="宋体" w:hAnsi="宋体"/>
          <w:szCs w:val="24"/>
        </w:rPr>
        <w:t>医院定位网络</w:t>
      </w:r>
      <w:r>
        <w:rPr>
          <w:rFonts w:hint="eastAsia" w:ascii="宋体" w:hAnsi="宋体"/>
          <w:szCs w:val="24"/>
        </w:rPr>
        <w:t>覆盖全院</w:t>
      </w:r>
      <w:r>
        <w:rPr>
          <w:rFonts w:ascii="宋体" w:hAnsi="宋体"/>
          <w:szCs w:val="24"/>
        </w:rPr>
        <w:t>39万方，包含定位引擎软件、定位基站与定位蓝牙信标</w:t>
      </w:r>
      <w:r>
        <w:rPr>
          <w:rFonts w:hint="eastAsia" w:ascii="宋体" w:hAnsi="宋体"/>
          <w:szCs w:val="24"/>
        </w:rPr>
        <w:t>。</w:t>
      </w:r>
    </w:p>
    <w:p>
      <w:pPr>
        <w:pStyle w:val="7"/>
        <w:rPr>
          <w:rFonts w:ascii="宋体" w:hAnsi="宋体"/>
        </w:rPr>
      </w:pPr>
      <w:r>
        <w:rPr>
          <w:rFonts w:hint="eastAsia" w:ascii="宋体" w:hAnsi="宋体"/>
        </w:rPr>
        <w:t>定位引擎软件</w:t>
      </w:r>
    </w:p>
    <w:p>
      <w:pPr>
        <w:spacing w:before="156" w:beforeLines="50" w:after="156" w:afterLines="50" w:line="360" w:lineRule="auto"/>
        <w:ind w:firstLine="480" w:firstLineChars="200"/>
        <w:rPr>
          <w:rFonts w:ascii="宋体" w:hAnsi="宋体"/>
          <w:szCs w:val="24"/>
        </w:rPr>
      </w:pPr>
      <w:r>
        <w:rPr>
          <w:rFonts w:ascii="宋体" w:hAnsi="宋体"/>
          <w:szCs w:val="24"/>
        </w:rPr>
        <w:t>定位引擎软件</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支持多源融合定位引擎，融合北斗/GPS、iBeacon、Wi-Fi、UWB、蓝牙AOA、地磁、惯性等多种定位技术及算法，拥有独立核心算法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支持2.5D地图引擎；倾斜摄影地图引擎；三维建模地图引擎；支持多数据源的地图引擎</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支持天地融合一图通地图，结合卫星地图、倾斜摄影地图、3D建模地图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支持在系统GIS地图上展示各个设备物理位置、运行状况、报警状态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支持设备数据发送、心跳接口、频段、频点、工作模式、设备加密、设备功耗等管理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支持多种定位方式的终端轨迹分析</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具有定位设备问题分析功能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支持多协议管理，在线升级</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支持集中式部署、分布式部署、分级部署方案</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支持管理员和手工创建巡检部署人员账号功能，管理员可单个以及批量创建访巡检部署账号</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支持院内GIS地图绘制(若医院图纸有缺失或不符，需投标人自行测绘)，可呈现2D和3D效果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支持多源数据的加载，能实现倾斜摄影，三维建模，2.5D地图，互联网地图等多种地图数据的加载。</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支持WGS_1984_Web_Mercator_Auxiliary_Sphere坐标系</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同时支持云存储和本地存储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w:t>
      </w:r>
      <w:r>
        <w:rPr>
          <w:rFonts w:hint="eastAsia" w:ascii="宋体" w:hAnsi="宋体"/>
          <w:szCs w:val="24"/>
        </w:rPr>
        <w:t>．</w:t>
      </w:r>
      <w:r>
        <w:rPr>
          <w:rFonts w:ascii="宋体" w:hAnsi="宋体"/>
          <w:szCs w:val="24"/>
        </w:rPr>
        <w:t>支持地图缩放、旋转、平移及切换视角、单/多楼层展示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16</w:t>
      </w:r>
      <w:r>
        <w:rPr>
          <w:rFonts w:hint="eastAsia" w:ascii="宋体" w:hAnsi="宋体"/>
          <w:szCs w:val="24"/>
        </w:rPr>
        <w:t>．</w:t>
      </w:r>
      <w:r>
        <w:rPr>
          <w:rFonts w:ascii="宋体" w:hAnsi="宋体"/>
          <w:szCs w:val="24"/>
        </w:rPr>
        <w:t>地图可360度旋转，地图旋转时，字体不跟着旋转，保持字体正向显示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17</w:t>
      </w:r>
      <w:r>
        <w:rPr>
          <w:rFonts w:hint="eastAsia" w:ascii="宋体" w:hAnsi="宋体"/>
          <w:szCs w:val="24"/>
        </w:rPr>
        <w:t>．</w:t>
      </w:r>
      <w:r>
        <w:rPr>
          <w:rFonts w:ascii="宋体" w:hAnsi="宋体"/>
          <w:szCs w:val="24"/>
        </w:rPr>
        <w:t>室内外一体化，支持室外场景同屏加载，无缝渲染</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18</w:t>
      </w:r>
      <w:r>
        <w:rPr>
          <w:rFonts w:hint="eastAsia" w:ascii="宋体" w:hAnsi="宋体"/>
          <w:szCs w:val="24"/>
        </w:rPr>
        <w:t>．</w:t>
      </w:r>
      <w:r>
        <w:rPr>
          <w:rFonts w:ascii="宋体" w:hAnsi="宋体"/>
          <w:szCs w:val="24"/>
        </w:rPr>
        <w:t>具有开放的研发生态，提供丰富的地图SDK接口，具有很强的扩展性。</w:t>
      </w:r>
    </w:p>
    <w:p>
      <w:pPr>
        <w:spacing w:before="156" w:beforeLines="50" w:after="156" w:afterLines="50" w:line="360" w:lineRule="auto"/>
        <w:ind w:firstLine="480" w:firstLineChars="200"/>
        <w:rPr>
          <w:rFonts w:ascii="宋体" w:hAnsi="宋体"/>
          <w:szCs w:val="24"/>
        </w:rPr>
      </w:pPr>
      <w:r>
        <w:rPr>
          <w:rFonts w:ascii="宋体" w:hAnsi="宋体"/>
          <w:szCs w:val="24"/>
        </w:rPr>
        <w:t>19</w:t>
      </w:r>
      <w:r>
        <w:rPr>
          <w:rFonts w:hint="eastAsia" w:ascii="宋体" w:hAnsi="宋体"/>
          <w:szCs w:val="24"/>
        </w:rPr>
        <w:t>．</w:t>
      </w:r>
      <w:r>
        <w:rPr>
          <w:rFonts w:ascii="宋体" w:hAnsi="宋体"/>
          <w:szCs w:val="24"/>
        </w:rPr>
        <w:t>地图标绘高度集成，支持定制化，样式丰富，开发简单。</w:t>
      </w:r>
    </w:p>
    <w:p>
      <w:pPr>
        <w:spacing w:before="156" w:beforeLines="50" w:after="156" w:afterLines="50" w:line="360" w:lineRule="auto"/>
        <w:ind w:firstLine="480" w:firstLineChars="200"/>
        <w:rPr>
          <w:rFonts w:ascii="宋体" w:hAnsi="宋体"/>
          <w:szCs w:val="24"/>
        </w:rPr>
      </w:pPr>
      <w:r>
        <w:rPr>
          <w:rFonts w:ascii="宋体" w:hAnsi="宋体"/>
          <w:szCs w:val="24"/>
        </w:rPr>
        <w:t>20</w:t>
      </w:r>
      <w:r>
        <w:rPr>
          <w:rFonts w:hint="eastAsia" w:ascii="宋体" w:hAnsi="宋体"/>
          <w:szCs w:val="24"/>
        </w:rPr>
        <w:t>．</w:t>
      </w:r>
      <w:r>
        <w:rPr>
          <w:rFonts w:ascii="宋体" w:hAnsi="宋体"/>
          <w:szCs w:val="24"/>
        </w:rPr>
        <w:t>定位精度：建筑内走廊公共区域定位精度1-3米，区分房间内外</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21</w:t>
      </w:r>
      <w:r>
        <w:rPr>
          <w:rFonts w:hint="eastAsia" w:ascii="宋体" w:hAnsi="宋体"/>
          <w:szCs w:val="24"/>
        </w:rPr>
        <w:t>．</w:t>
      </w:r>
      <w:r>
        <w:rPr>
          <w:rFonts w:ascii="宋体" w:hAnsi="宋体"/>
          <w:szCs w:val="24"/>
        </w:rPr>
        <w:t>POI信息点用户可编辑，并提供POI编辑小程序编辑工具</w:t>
      </w:r>
      <w:r>
        <w:rPr>
          <w:rFonts w:hint="eastAsia" w:ascii="宋体" w:hAnsi="宋体"/>
          <w:szCs w:val="24"/>
        </w:rPr>
        <w:t>。</w:t>
      </w:r>
    </w:p>
    <w:p>
      <w:pPr>
        <w:spacing w:before="156" w:beforeLines="50" w:after="156" w:afterLines="50" w:line="360" w:lineRule="auto"/>
        <w:ind w:firstLine="480" w:firstLineChars="200"/>
        <w:rPr>
          <w:rFonts w:hint="eastAsia" w:ascii="宋体" w:hAnsi="宋体"/>
          <w:szCs w:val="24"/>
        </w:rPr>
      </w:pPr>
      <w:r>
        <w:rPr>
          <w:rFonts w:ascii="宋体" w:hAnsi="宋体"/>
          <w:szCs w:val="24"/>
        </w:rPr>
        <w:t>22</w:t>
      </w:r>
      <w:r>
        <w:rPr>
          <w:rFonts w:hint="eastAsia" w:ascii="宋体" w:hAnsi="宋体"/>
          <w:szCs w:val="24"/>
        </w:rPr>
        <w:t>．</w:t>
      </w:r>
      <w:r>
        <w:rPr>
          <w:rFonts w:ascii="宋体" w:hAnsi="宋体"/>
          <w:szCs w:val="24"/>
        </w:rPr>
        <w:t>根据地图大小，自动调整默认显示放大级别。</w:t>
      </w:r>
    </w:p>
    <w:p>
      <w:pPr>
        <w:pStyle w:val="7"/>
        <w:rPr>
          <w:rFonts w:ascii="宋体" w:hAnsi="宋体"/>
        </w:rPr>
      </w:pPr>
      <w:r>
        <w:rPr>
          <w:rFonts w:hint="eastAsia" w:ascii="宋体" w:hAnsi="宋体"/>
        </w:rPr>
        <w:t>室内定位基站</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室内定位基站115个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支持DC输入：7V~24V，网口输入：PoE(IEEE 802.3af)</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支持低功耗物联网协议，可扩展融合LoRaWAN、RFID、BLE、超宽带物联网通信协议；单机站5秒上报间隔下终端并发量不低于60个，基站间漫游要求达到秒级切换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支持2.4G、470MHz~510MHz频段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发射功率限值：17dBm（50mW）</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接收灵敏度：-120dBm</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链路预值：137dB.</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传播距离：单台基站满足室内覆盖可达3000平方米,直线无遮挡1公里</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支持接入RFID、BLE、Sub-1G混合模组（单模组支持多协议）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具有物联网节点集群功能，可支持物联网主节点、物联网二级节点（蓝牙节点、UWB超宽带节点）集群，扩展定位能力及物联网传感通信能力</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可扩展物联网节点到各病区、房间</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支持WEB管理、SSH管理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具有整体物联网网络性能监控功能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满足与现有网络系统的兼容及物联网应用对接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支持实时达1秒的上下行通信能力，可进行报警及自定义内容下发至智能定位终端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w:t>
      </w:r>
      <w:r>
        <w:rPr>
          <w:rFonts w:hint="eastAsia" w:ascii="宋体" w:hAnsi="宋体"/>
          <w:szCs w:val="24"/>
        </w:rPr>
        <w:t>．</w:t>
      </w:r>
      <w:r>
        <w:rPr>
          <w:rFonts w:ascii="宋体" w:hAnsi="宋体"/>
          <w:szCs w:val="24"/>
        </w:rPr>
        <w:t>支持4G全网通数据通信及以太网两种通信模式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16</w:t>
      </w:r>
      <w:r>
        <w:rPr>
          <w:rFonts w:hint="eastAsia" w:ascii="宋体" w:hAnsi="宋体"/>
          <w:szCs w:val="24"/>
        </w:rPr>
        <w:t>．</w:t>
      </w:r>
      <w:r>
        <w:rPr>
          <w:rFonts w:ascii="宋体" w:hAnsi="宋体"/>
          <w:szCs w:val="24"/>
        </w:rPr>
        <w:t>支持GPS授时功能，提供精准的时间信息和位置信息，精度可达10ns</w:t>
      </w:r>
      <w:r>
        <w:rPr>
          <w:rFonts w:hint="eastAsia" w:ascii="宋体" w:hAnsi="宋体"/>
          <w:szCs w:val="24"/>
        </w:rPr>
        <w:t>。</w:t>
      </w:r>
    </w:p>
    <w:p>
      <w:pPr>
        <w:spacing w:before="156" w:beforeLines="50" w:after="156" w:afterLines="50" w:line="360" w:lineRule="auto"/>
        <w:ind w:firstLine="480" w:firstLineChars="200"/>
        <w:rPr>
          <w:rFonts w:ascii="宋体" w:hAnsi="宋体"/>
          <w:color w:val="000000"/>
          <w:szCs w:val="24"/>
        </w:rPr>
      </w:pPr>
      <w:r>
        <w:rPr>
          <w:rFonts w:ascii="宋体" w:hAnsi="宋体"/>
          <w:color w:val="000000"/>
          <w:szCs w:val="24"/>
        </w:rPr>
        <w:t>17</w:t>
      </w:r>
      <w:r>
        <w:rPr>
          <w:rFonts w:hint="eastAsia" w:ascii="宋体" w:hAnsi="宋体"/>
          <w:color w:val="000000"/>
          <w:szCs w:val="24"/>
        </w:rPr>
        <w:t>．质保期</w:t>
      </w:r>
      <w:r>
        <w:rPr>
          <w:rFonts w:ascii="宋体" w:hAnsi="宋体"/>
          <w:color w:val="000000"/>
          <w:szCs w:val="24"/>
        </w:rPr>
        <w:t>：</w:t>
      </w:r>
      <w:r>
        <w:rPr>
          <w:rFonts w:hint="eastAsia" w:ascii="宋体" w:hAnsi="宋体"/>
          <w:color w:val="000000"/>
          <w:szCs w:val="24"/>
        </w:rPr>
        <w:t>1</w:t>
      </w:r>
      <w:r>
        <w:rPr>
          <w:rFonts w:ascii="宋体" w:hAnsi="宋体"/>
          <w:color w:val="000000"/>
          <w:szCs w:val="24"/>
        </w:rPr>
        <w:t>年</w:t>
      </w:r>
      <w:r>
        <w:rPr>
          <w:rFonts w:hint="eastAsia" w:ascii="宋体" w:hAnsi="宋体"/>
          <w:color w:val="000000"/>
          <w:szCs w:val="24"/>
        </w:rPr>
        <w:t>。</w:t>
      </w:r>
    </w:p>
    <w:p>
      <w:pPr>
        <w:pStyle w:val="7"/>
        <w:rPr>
          <w:rFonts w:ascii="宋体" w:hAnsi="宋体"/>
        </w:rPr>
      </w:pPr>
      <w:r>
        <w:rPr>
          <w:rFonts w:hint="eastAsia" w:ascii="宋体" w:hAnsi="宋体"/>
        </w:rPr>
        <w:t>室外定位基站</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室外定位基站20个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ascii="宋体" w:hAnsi="宋体"/>
          <w:szCs w:val="24"/>
        </w:rPr>
        <w:tab/>
      </w:r>
      <w:r>
        <w:rPr>
          <w:rFonts w:ascii="宋体" w:hAnsi="宋体"/>
          <w:szCs w:val="24"/>
        </w:rPr>
        <w:t>用于定位物联网终端接入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ascii="宋体" w:hAnsi="宋体"/>
          <w:szCs w:val="24"/>
        </w:rPr>
        <w:tab/>
      </w:r>
      <w:r>
        <w:rPr>
          <w:rFonts w:ascii="宋体" w:hAnsi="宋体"/>
          <w:szCs w:val="24"/>
        </w:rPr>
        <w:t>室外立杆安装，用于定位信息、设备信息、环境信息等多种数据的物联网传输</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ascii="宋体" w:hAnsi="宋体"/>
          <w:szCs w:val="24"/>
        </w:rPr>
        <w:tab/>
      </w:r>
      <w:r>
        <w:rPr>
          <w:rFonts w:ascii="宋体" w:hAnsi="宋体"/>
          <w:szCs w:val="24"/>
        </w:rPr>
        <w:t>支持私有协议,支持 IEEE 802.3, Bluetooth BLE</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ascii="宋体" w:hAnsi="宋体"/>
          <w:szCs w:val="24"/>
        </w:rPr>
        <w:tab/>
      </w:r>
      <w:r>
        <w:rPr>
          <w:rFonts w:ascii="宋体" w:hAnsi="宋体"/>
          <w:szCs w:val="24"/>
        </w:rPr>
        <w:t>支持PoE供电、以太网通讯、4G全网通接入，双卡备份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ascii="宋体" w:hAnsi="宋体"/>
          <w:szCs w:val="24"/>
        </w:rPr>
        <w:tab/>
      </w:r>
      <w:r>
        <w:rPr>
          <w:rFonts w:ascii="宋体" w:hAnsi="宋体"/>
          <w:szCs w:val="24"/>
        </w:rPr>
        <w:t>支持2.4G、470MHz~510MHz频段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ascii="宋体" w:hAnsi="宋体"/>
          <w:szCs w:val="24"/>
        </w:rPr>
        <w:tab/>
      </w:r>
      <w:r>
        <w:rPr>
          <w:rFonts w:ascii="宋体" w:hAnsi="宋体"/>
          <w:szCs w:val="24"/>
        </w:rPr>
        <w:t>发射功率≤50mW,占用带宽≤500KHz，载频容限≤100×10-6，发射功率频谱密度≤50mW/200KHz，单次发射持续时间≤1s,发射状态无杂散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ascii="宋体" w:hAnsi="宋体"/>
          <w:szCs w:val="24"/>
        </w:rPr>
        <w:tab/>
      </w:r>
      <w:r>
        <w:rPr>
          <w:rFonts w:ascii="宋体" w:hAnsi="宋体"/>
          <w:szCs w:val="24"/>
        </w:rPr>
        <w:t>具有内置备份电源，外部断电情况下可持续工作不低于12小时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ascii="宋体" w:hAnsi="宋体"/>
          <w:szCs w:val="24"/>
        </w:rPr>
        <w:tab/>
      </w:r>
      <w:r>
        <w:rPr>
          <w:rFonts w:ascii="宋体" w:hAnsi="宋体"/>
          <w:szCs w:val="24"/>
        </w:rPr>
        <w:t>室外空旷区域覆盖可达5万平方米</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ascii="宋体" w:hAnsi="宋体"/>
          <w:szCs w:val="24"/>
        </w:rPr>
        <w:tab/>
      </w:r>
      <w:r>
        <w:rPr>
          <w:rFonts w:ascii="宋体" w:hAnsi="宋体"/>
          <w:szCs w:val="24"/>
        </w:rPr>
        <w:t>支持WEB管理、SSH管理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具有整体物联网网络性能监控功能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支持实时达1秒的上下行通信能力，可进行报警及自定义内容下发至智能定位终端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支持GPS授时功能，提供精准的时间信息和位置信息，精度可达10ns</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基站符合工信部无委的无线电使用规定</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室外基站需全铸铝外壳具有三防设计，适用于室外恶劣环境，防护等级不低于IP66</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w:t>
      </w:r>
      <w:r>
        <w:rPr>
          <w:rFonts w:hint="eastAsia" w:ascii="宋体" w:hAnsi="宋体"/>
          <w:szCs w:val="24"/>
        </w:rPr>
        <w:t>．质保期</w:t>
      </w:r>
      <w:r>
        <w:rPr>
          <w:rFonts w:ascii="宋体" w:hAnsi="宋体"/>
          <w:szCs w:val="24"/>
        </w:rPr>
        <w:t>：</w:t>
      </w:r>
      <w:r>
        <w:rPr>
          <w:rFonts w:hint="eastAsia" w:ascii="宋体" w:hAnsi="宋体"/>
          <w:szCs w:val="24"/>
        </w:rPr>
        <w:t>1</w:t>
      </w:r>
      <w:r>
        <w:rPr>
          <w:rFonts w:ascii="宋体" w:hAnsi="宋体"/>
          <w:szCs w:val="24"/>
        </w:rPr>
        <w:t>年</w:t>
      </w:r>
      <w:r>
        <w:rPr>
          <w:rFonts w:hint="eastAsia" w:ascii="宋体" w:hAnsi="宋体"/>
          <w:szCs w:val="24"/>
        </w:rPr>
        <w:t>。</w:t>
      </w:r>
    </w:p>
    <w:p>
      <w:pPr>
        <w:pStyle w:val="7"/>
        <w:rPr>
          <w:rFonts w:ascii="宋体" w:hAnsi="宋体"/>
        </w:rPr>
      </w:pPr>
      <w:r>
        <w:rPr>
          <w:rFonts w:hint="eastAsia" w:ascii="宋体" w:hAnsi="宋体"/>
        </w:rPr>
        <w:t>室内蓝牙定位信标</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室内蓝牙定位信标10000个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支持Bluetooth BLE 4.0和iBeacon协议，工作于2.4GHz ISM（Industry Science Medicine）频段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具有防篡改和防蹭用功能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内置锂电池，续航</w:t>
      </w:r>
      <w:r>
        <w:rPr>
          <w:rFonts w:hint="eastAsia" w:ascii="宋体" w:hAnsi="宋体"/>
          <w:szCs w:val="24"/>
        </w:rPr>
        <w:t>1</w:t>
      </w:r>
      <w:r>
        <w:rPr>
          <w:rFonts w:ascii="宋体" w:hAnsi="宋体"/>
          <w:szCs w:val="24"/>
        </w:rPr>
        <w:t>以上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．质保期</w:t>
      </w:r>
      <w:r>
        <w:rPr>
          <w:rFonts w:ascii="宋体" w:hAnsi="宋体"/>
          <w:szCs w:val="24"/>
        </w:rPr>
        <w:t>：</w:t>
      </w:r>
      <w:r>
        <w:rPr>
          <w:rFonts w:hint="eastAsia" w:ascii="宋体" w:hAnsi="宋体"/>
          <w:szCs w:val="24"/>
        </w:rPr>
        <w:t>1</w:t>
      </w:r>
      <w:r>
        <w:rPr>
          <w:rFonts w:ascii="宋体" w:hAnsi="宋体"/>
          <w:szCs w:val="24"/>
        </w:rPr>
        <w:t>年</w:t>
      </w:r>
      <w:r>
        <w:rPr>
          <w:rFonts w:hint="eastAsia" w:ascii="宋体" w:hAnsi="宋体"/>
          <w:szCs w:val="24"/>
        </w:rPr>
        <w:t>。</w:t>
      </w:r>
    </w:p>
    <w:p>
      <w:pPr>
        <w:pStyle w:val="7"/>
        <w:rPr>
          <w:rFonts w:ascii="宋体" w:hAnsi="宋体"/>
        </w:rPr>
      </w:pPr>
      <w:r>
        <w:rPr>
          <w:rFonts w:hint="eastAsia" w:ascii="宋体" w:hAnsi="宋体"/>
        </w:rPr>
        <w:t>室外蓝牙定位信标</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室外蓝牙定位信标800个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支持Bluetooth BLE 4.0和iBeacon协议，工作于2.4GHz ISM（Industry Science Medicine）频段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具有防篡改和防蹭用功能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内置锂电池，续航8年以上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防水防尘，防护等级达到IP68</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．质保期</w:t>
      </w:r>
      <w:r>
        <w:rPr>
          <w:rFonts w:ascii="宋体" w:hAnsi="宋体"/>
          <w:szCs w:val="24"/>
        </w:rPr>
        <w:t>：</w:t>
      </w:r>
      <w:r>
        <w:rPr>
          <w:rFonts w:hint="eastAsia" w:ascii="宋体" w:hAnsi="宋体"/>
          <w:szCs w:val="24"/>
        </w:rPr>
        <w:t>1年。</w:t>
      </w:r>
    </w:p>
    <w:p>
      <w:pPr>
        <w:pStyle w:val="6"/>
        <w:spacing w:before="156" w:beforeLines="50" w:after="156" w:afterLines="50" w:line="360" w:lineRule="auto"/>
        <w:rPr>
          <w:rFonts w:ascii="宋体" w:hAnsi="宋体"/>
          <w:sz w:val="24"/>
          <w:szCs w:val="24"/>
        </w:rPr>
      </w:pPr>
      <w:r>
        <w:rPr>
          <w:rFonts w:hint="eastAsia" w:ascii="宋体" w:hAnsi="宋体"/>
          <w:sz w:val="24"/>
          <w:szCs w:val="24"/>
        </w:rPr>
        <w:t>院内导航系统软件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院内智能导航系统软件主要技术与功能需求如下：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进入来院导航界面，自动调用地图完成来院的室外导航。同时可查看医院周边的交通线路，如公交车线路、地铁线路和停车场等信息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具有院内外地图一体化展示，将医院地图融入到室外地图中进行一体化展示，可获取当前室外位置及到达医院位置路径整体规划展示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查看医院停车场分布情况相关空车位数量、查找空车位（停车管理系统开放接口前提下）。</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支持停车场一键停车，记录车位</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支持反向寻车一键导航。</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具有院内位置分享及位置共享功能，分享位置、共享位置时具有目的地动态二维码，方便他人使用</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具有调查问卷发放功能，方便目的地相关科室为区域内使用导航用户推送问卷调查功能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具有应急安全出口功能，在地图界面设置出口按钮，发生意外情况，选择出口，自动调出最近的多个出口，选择最近出口，并规划线路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具有体能消耗提示（步行），导航结束后，提示消耗的卡路里，个人卡路里统计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支持显示医院介绍信息，支持显示科室信息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具有路过科室的信息推送，可推荐对应科室的相关健康小知识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结合院内日常作息，可根据通行时段要求、维修要求进行后台路线配置，确保路径分时段通行规划及导航符合现实场景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地图配色切换：支持地图配色根据时间自动切换，支持地图配色随季节不同而自动切换（比如白天和夜晚、夏天和冬天等不同配色）</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搜索栏：二维码扫一扫；语音输入；文字搜索（自定义目的地）；目的地【类型】搜索（如：出入口、厕所等）；快捷POI地点搜索（如：具体房间）；搜索结果先按两点间距离排序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w:t>
      </w:r>
      <w:r>
        <w:rPr>
          <w:rFonts w:hint="eastAsia" w:ascii="宋体" w:hAnsi="宋体"/>
          <w:szCs w:val="24"/>
        </w:rPr>
        <w:t>．</w:t>
      </w:r>
      <w:r>
        <w:rPr>
          <w:rFonts w:ascii="宋体" w:hAnsi="宋体"/>
          <w:szCs w:val="24"/>
        </w:rPr>
        <w:t>路线总览（路径规划页面，可以同时显示多个楼层的路线，或者一个楼层里面能同时看到起点和终点）</w:t>
      </w:r>
      <w:r>
        <w:rPr>
          <w:rFonts w:hint="eastAsia" w:ascii="宋体" w:hAnsi="宋体"/>
          <w:szCs w:val="24"/>
        </w:rPr>
        <w:t>。</w:t>
      </w:r>
    </w:p>
    <w:p>
      <w:pPr>
        <w:spacing w:before="156" w:beforeLines="50" w:after="156" w:afterLines="50" w:line="360" w:lineRule="auto"/>
        <w:ind w:firstLine="480" w:firstLineChars="200"/>
        <w:rPr>
          <w:rFonts w:hint="eastAsia" w:ascii="宋体" w:hAnsi="宋体"/>
          <w:szCs w:val="24"/>
        </w:rPr>
      </w:pPr>
      <w:r>
        <w:rPr>
          <w:rFonts w:ascii="宋体" w:hAnsi="宋体"/>
          <w:szCs w:val="24"/>
        </w:rPr>
        <w:t>16</w:t>
      </w:r>
      <w:r>
        <w:rPr>
          <w:rFonts w:hint="eastAsia" w:ascii="宋体" w:hAnsi="宋体"/>
          <w:szCs w:val="24"/>
        </w:rPr>
        <w:t>．</w:t>
      </w:r>
      <w:r>
        <w:rPr>
          <w:rFonts w:ascii="宋体" w:hAnsi="宋体"/>
          <w:szCs w:val="24"/>
        </w:rPr>
        <w:t>支持电梯/楼梯/手扶梯/无障碍多模式路径规划方式，可根据用户实际位置智能推荐最适合模式且导航中可随时切换模式、显示方向）、已走路径标灰</w:t>
      </w:r>
      <w:r>
        <w:rPr>
          <w:rFonts w:hint="eastAsia" w:ascii="宋体" w:hAnsi="宋体"/>
          <w:szCs w:val="24"/>
        </w:rPr>
        <w:t>色标识。</w:t>
      </w:r>
    </w:p>
    <w:p>
      <w:pPr>
        <w:spacing w:before="156" w:beforeLines="50" w:after="156" w:afterLines="50" w:line="360" w:lineRule="auto"/>
        <w:ind w:firstLine="480" w:firstLineChars="200"/>
        <w:rPr>
          <w:rFonts w:ascii="宋体" w:hAnsi="宋体"/>
          <w:szCs w:val="24"/>
        </w:rPr>
      </w:pPr>
      <w:r>
        <w:rPr>
          <w:rFonts w:ascii="宋体" w:hAnsi="宋体"/>
          <w:szCs w:val="24"/>
        </w:rPr>
        <w:t>17</w:t>
      </w:r>
      <w:r>
        <w:rPr>
          <w:rFonts w:hint="eastAsia" w:ascii="宋体" w:hAnsi="宋体"/>
          <w:szCs w:val="24"/>
        </w:rPr>
        <w:t>．</w:t>
      </w:r>
      <w:r>
        <w:rPr>
          <w:rFonts w:ascii="宋体" w:hAnsi="宋体"/>
          <w:szCs w:val="24"/>
        </w:rPr>
        <w:t>具有地图选取起终点的模拟导航功能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18</w:t>
      </w:r>
      <w:r>
        <w:rPr>
          <w:rFonts w:hint="eastAsia" w:ascii="宋体" w:hAnsi="宋体"/>
          <w:szCs w:val="24"/>
        </w:rPr>
        <w:t>．</w:t>
      </w:r>
      <w:r>
        <w:rPr>
          <w:rFonts w:ascii="宋体" w:hAnsi="宋体"/>
          <w:szCs w:val="24"/>
        </w:rPr>
        <w:t>实时导航：语音提示（可关闭语音）、剩余距离提示、导航时地图自动缩放至合适大小、电梯/楼梯/扶梯图片辅助、其他关键地点实景图片展示、导航结束评价、路径偏离重新规划路径、导航结束自动退出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19</w:t>
      </w:r>
      <w:r>
        <w:rPr>
          <w:rFonts w:hint="eastAsia" w:ascii="宋体" w:hAnsi="宋体"/>
          <w:szCs w:val="24"/>
        </w:rPr>
        <w:t>．</w:t>
      </w:r>
      <w:r>
        <w:rPr>
          <w:rFonts w:ascii="宋体" w:hAnsi="宋体"/>
          <w:szCs w:val="24"/>
        </w:rPr>
        <w:t>具有720度全景导航功能</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20</w:t>
      </w:r>
      <w:r>
        <w:rPr>
          <w:rFonts w:hint="eastAsia" w:ascii="宋体" w:hAnsi="宋体"/>
          <w:szCs w:val="24"/>
        </w:rPr>
        <w:t>．</w:t>
      </w:r>
      <w:r>
        <w:rPr>
          <w:rFonts w:ascii="宋体" w:hAnsi="宋体"/>
          <w:szCs w:val="24"/>
        </w:rPr>
        <w:t>具有AR导航功能，AR导航中可随时切换路径</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21</w:t>
      </w:r>
      <w:r>
        <w:rPr>
          <w:rFonts w:hint="eastAsia" w:ascii="宋体" w:hAnsi="宋体"/>
          <w:szCs w:val="24"/>
        </w:rPr>
        <w:t>．</w:t>
      </w:r>
      <w:r>
        <w:rPr>
          <w:rFonts w:ascii="宋体" w:hAnsi="宋体"/>
          <w:szCs w:val="24"/>
        </w:rPr>
        <w:t>支持POI信息的增删改查及POI的分类编辑</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22</w:t>
      </w:r>
      <w:r>
        <w:rPr>
          <w:rFonts w:hint="eastAsia" w:ascii="宋体" w:hAnsi="宋体"/>
          <w:szCs w:val="24"/>
        </w:rPr>
        <w:t>．</w:t>
      </w:r>
      <w:r>
        <w:rPr>
          <w:rFonts w:ascii="宋体" w:hAnsi="宋体"/>
          <w:szCs w:val="24"/>
        </w:rPr>
        <w:t>导航后台支持导航实景图片设置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23</w:t>
      </w:r>
      <w:r>
        <w:rPr>
          <w:rFonts w:hint="eastAsia" w:ascii="宋体" w:hAnsi="宋体"/>
          <w:szCs w:val="24"/>
        </w:rPr>
        <w:t>．</w:t>
      </w:r>
      <w:r>
        <w:rPr>
          <w:rFonts w:ascii="宋体" w:hAnsi="宋体"/>
          <w:szCs w:val="24"/>
        </w:rPr>
        <w:t>导航后台支持720度全景图片设置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24</w:t>
      </w:r>
      <w:r>
        <w:rPr>
          <w:rFonts w:hint="eastAsia" w:ascii="宋体" w:hAnsi="宋体"/>
          <w:szCs w:val="24"/>
        </w:rPr>
        <w:t>．</w:t>
      </w:r>
      <w:r>
        <w:rPr>
          <w:rFonts w:ascii="宋体" w:hAnsi="宋体"/>
          <w:szCs w:val="24"/>
        </w:rPr>
        <w:t>导航后台支持分时段通行设置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25</w:t>
      </w:r>
      <w:r>
        <w:rPr>
          <w:rFonts w:hint="eastAsia" w:ascii="宋体" w:hAnsi="宋体"/>
          <w:szCs w:val="24"/>
        </w:rPr>
        <w:t>．</w:t>
      </w:r>
      <w:r>
        <w:rPr>
          <w:rFonts w:ascii="宋体" w:hAnsi="宋体"/>
          <w:szCs w:val="24"/>
        </w:rPr>
        <w:t>导航后台支持导航大屏设置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26</w:t>
      </w:r>
      <w:r>
        <w:rPr>
          <w:rFonts w:hint="eastAsia" w:ascii="宋体" w:hAnsi="宋体"/>
          <w:szCs w:val="24"/>
        </w:rPr>
        <w:t>．</w:t>
      </w:r>
      <w:r>
        <w:rPr>
          <w:rFonts w:ascii="宋体" w:hAnsi="宋体"/>
          <w:szCs w:val="24"/>
        </w:rPr>
        <w:t>导航后台支持对智能导航产品使用次数、服务用户总人数、路径规划使用次数，累计搜索使用次数、实时访问次数、停车找车使用情况等进行数据统计并通过WEB端进行实时展示，用以给导航服务策略优化提供依据，可清晰看到重要信息，可提供给医院进行数据分析</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27</w:t>
      </w:r>
      <w:r>
        <w:rPr>
          <w:rFonts w:hint="eastAsia" w:ascii="宋体" w:hAnsi="宋体"/>
          <w:szCs w:val="24"/>
        </w:rPr>
        <w:t>．</w:t>
      </w:r>
      <w:r>
        <w:rPr>
          <w:rFonts w:ascii="宋体" w:hAnsi="宋体"/>
          <w:szCs w:val="24"/>
        </w:rPr>
        <w:t>支持iOS 7.0及以上，Android 4.3及以上的移动终端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28</w:t>
      </w:r>
      <w:r>
        <w:rPr>
          <w:rFonts w:hint="eastAsia" w:ascii="宋体" w:hAnsi="宋体"/>
          <w:szCs w:val="24"/>
        </w:rPr>
        <w:t>．</w:t>
      </w:r>
      <w:r>
        <w:rPr>
          <w:rFonts w:ascii="宋体" w:hAnsi="宋体"/>
          <w:szCs w:val="24"/>
        </w:rPr>
        <w:t>支持嵌入到医院微信公众号</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29</w:t>
      </w:r>
      <w:r>
        <w:rPr>
          <w:rFonts w:hint="eastAsia" w:ascii="宋体" w:hAnsi="宋体"/>
          <w:szCs w:val="24"/>
        </w:rPr>
        <w:t>．</w:t>
      </w:r>
      <w:r>
        <w:rPr>
          <w:rFonts w:ascii="宋体" w:hAnsi="宋体"/>
          <w:szCs w:val="24"/>
        </w:rPr>
        <w:t>支持嵌入到医院小程序</w:t>
      </w:r>
      <w:r>
        <w:rPr>
          <w:rFonts w:hint="eastAsia" w:ascii="宋体" w:hAnsi="宋体"/>
          <w:szCs w:val="24"/>
        </w:rPr>
        <w:t>。</w:t>
      </w:r>
    </w:p>
    <w:p>
      <w:pPr>
        <w:spacing w:before="156" w:beforeLines="50" w:after="156" w:afterLines="50" w:line="360" w:lineRule="auto"/>
        <w:ind w:firstLine="480" w:firstLineChars="200"/>
        <w:rPr>
          <w:rFonts w:ascii="宋体" w:hAnsi="宋体"/>
          <w:color w:val="000000"/>
          <w:szCs w:val="24"/>
        </w:rPr>
      </w:pPr>
      <w:r>
        <w:rPr>
          <w:rFonts w:hint="eastAsia" w:ascii="宋体" w:hAnsi="宋体"/>
          <w:color w:val="000000"/>
          <w:szCs w:val="24"/>
        </w:rPr>
        <w:t>30. 支持就诊流程信息微信公众号推送，患者基于推送实现手机导航。</w:t>
      </w:r>
    </w:p>
    <w:p>
      <w:pPr>
        <w:spacing w:before="156" w:beforeLines="50" w:after="156" w:afterLines="50" w:line="360" w:lineRule="auto"/>
        <w:ind w:firstLine="480" w:firstLineChars="200"/>
        <w:rPr>
          <w:rFonts w:ascii="宋体" w:hAnsi="宋体"/>
          <w:color w:val="000000"/>
          <w:szCs w:val="24"/>
        </w:rPr>
      </w:pPr>
      <w:r>
        <w:rPr>
          <w:rFonts w:hint="eastAsia" w:ascii="宋体" w:hAnsi="宋体"/>
          <w:color w:val="000000"/>
          <w:szCs w:val="24"/>
        </w:rPr>
        <w:t>31.支持在自助机等系统上为患者提供定位导航服务。</w:t>
      </w:r>
    </w:p>
    <w:p>
      <w:pPr>
        <w:spacing w:before="156" w:beforeLines="50" w:after="156" w:afterLines="50" w:line="360" w:lineRule="auto"/>
        <w:ind w:firstLine="480" w:firstLineChars="200"/>
        <w:rPr>
          <w:rFonts w:hint="eastAsia" w:ascii="新宋体" w:hAnsi="新宋体" w:eastAsia="新宋体" w:cs="新宋体"/>
          <w:bCs/>
          <w:color w:val="000000"/>
          <w:sz w:val="22"/>
        </w:rPr>
      </w:pPr>
      <w:r>
        <w:rPr>
          <w:rFonts w:hint="eastAsia" w:ascii="宋体" w:hAnsi="宋体"/>
          <w:color w:val="000000"/>
          <w:szCs w:val="24"/>
        </w:rPr>
        <w:t>32．</w:t>
      </w:r>
      <w:r>
        <w:rPr>
          <w:rFonts w:ascii="宋体" w:hAnsi="宋体"/>
          <w:color w:val="000000"/>
          <w:szCs w:val="24"/>
        </w:rPr>
        <w:t>提供支持第三方的完整的SDK套件以及API接口代码及文档</w:t>
      </w:r>
      <w:r>
        <w:rPr>
          <w:rFonts w:hint="eastAsia" w:ascii="新宋体" w:hAnsi="新宋体" w:eastAsia="新宋体" w:cs="新宋体"/>
          <w:bCs/>
          <w:color w:val="000000"/>
          <w:sz w:val="22"/>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平安医护管理系统（医护人员智能定位）</w:t>
      </w:r>
    </w:p>
    <w:p>
      <w:pPr>
        <w:pStyle w:val="7"/>
        <w:rPr>
          <w:rFonts w:ascii="宋体" w:hAnsi="宋体"/>
        </w:rPr>
      </w:pPr>
      <w:r>
        <w:rPr>
          <w:rFonts w:hint="eastAsia" w:ascii="宋体" w:hAnsi="宋体"/>
        </w:rPr>
        <w:t>平安医护管控系统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平安医护管控系统主要技术与功能需求如下：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具有全区域定位覆盖及2D/3D地图展示功能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人员分类显示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具有人员实时位置查看功能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具有目标追踪功能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具有出入口监视功能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支持视频联动、声光报警器联动（在开放接口的前提下）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具有绑定人员的手环或标签终端历史轨迹回放功能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具有电子围栏、长时间滞留告警、静止告警、一键呼救、一键按钮拉绳报警的功能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具有一键点名功能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支持多级安全预警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具有人员体征实时监测功能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具有人群集聚监测预警功能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手环</w:t>
      </w:r>
      <w:r>
        <w:rPr>
          <w:rFonts w:hint="eastAsia" w:ascii="宋体" w:hAnsi="宋体"/>
          <w:szCs w:val="24"/>
        </w:rPr>
        <w:t>具有</w:t>
      </w:r>
      <w:r>
        <w:rPr>
          <w:rFonts w:ascii="宋体" w:hAnsi="宋体"/>
          <w:szCs w:val="24"/>
        </w:rPr>
        <w:t>异常报警、拆卸及脱落报警、低电量报警功能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支持无线拉绳按钮报警，无需独立部署网络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w:t>
      </w:r>
      <w:r>
        <w:rPr>
          <w:rFonts w:hint="eastAsia" w:ascii="宋体" w:hAnsi="宋体"/>
          <w:szCs w:val="24"/>
        </w:rPr>
        <w:t>．</w:t>
      </w:r>
      <w:r>
        <w:rPr>
          <w:rFonts w:ascii="宋体" w:hAnsi="宋体"/>
          <w:szCs w:val="24"/>
        </w:rPr>
        <w:t>提供数据统计分析，可统计各区域人员数量，人流量展示、楼层、围栏热度及驻留、楼层人次等数据分析功能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16</w:t>
      </w:r>
      <w:r>
        <w:rPr>
          <w:rFonts w:hint="eastAsia" w:ascii="宋体" w:hAnsi="宋体"/>
          <w:szCs w:val="24"/>
        </w:rPr>
        <w:t>．</w:t>
      </w:r>
      <w:r>
        <w:rPr>
          <w:rFonts w:ascii="宋体" w:hAnsi="宋体"/>
          <w:szCs w:val="24"/>
        </w:rPr>
        <w:t>提供设备后台管理工具，可从后台页面查看设备的电量等工作信息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17</w:t>
      </w:r>
      <w:r>
        <w:rPr>
          <w:rFonts w:hint="eastAsia" w:ascii="宋体" w:hAnsi="宋体"/>
          <w:szCs w:val="24"/>
        </w:rPr>
        <w:t>．</w:t>
      </w:r>
      <w:r>
        <w:rPr>
          <w:rFonts w:ascii="宋体" w:hAnsi="宋体"/>
          <w:szCs w:val="24"/>
        </w:rPr>
        <w:t>支持**联动，提供报警上报接口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18</w:t>
      </w:r>
      <w:r>
        <w:rPr>
          <w:rFonts w:hint="eastAsia" w:ascii="宋体" w:hAnsi="宋体"/>
          <w:szCs w:val="24"/>
        </w:rPr>
        <w:t>．</w:t>
      </w:r>
      <w:r>
        <w:rPr>
          <w:rFonts w:ascii="宋体" w:hAnsi="宋体"/>
          <w:szCs w:val="24"/>
        </w:rPr>
        <w:t>支持安保调度，发射情况下报警信息科支持发送给最近的安保人员的智能定位终端，安保人员可进行及时处理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19</w:t>
      </w:r>
      <w:r>
        <w:rPr>
          <w:rFonts w:hint="eastAsia" w:ascii="宋体" w:hAnsi="宋体"/>
          <w:szCs w:val="24"/>
        </w:rPr>
        <w:t>．</w:t>
      </w:r>
      <w:r>
        <w:rPr>
          <w:rFonts w:ascii="宋体" w:hAnsi="宋体"/>
          <w:szCs w:val="24"/>
        </w:rPr>
        <w:t>系统需支持国产操作系统、支持Linux操作系统，同时支持云部署和本地部署</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20</w:t>
      </w:r>
      <w:r>
        <w:rPr>
          <w:rFonts w:hint="eastAsia" w:ascii="宋体" w:hAnsi="宋体"/>
          <w:szCs w:val="24"/>
        </w:rPr>
        <w:t>．</w:t>
      </w:r>
      <w:r>
        <w:rPr>
          <w:rFonts w:ascii="宋体" w:hAnsi="宋体"/>
          <w:szCs w:val="24"/>
        </w:rPr>
        <w:t>提供设备后台管理工具</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21</w:t>
      </w:r>
      <w:r>
        <w:rPr>
          <w:rFonts w:hint="eastAsia" w:ascii="宋体" w:hAnsi="宋体"/>
          <w:szCs w:val="24"/>
        </w:rPr>
        <w:t>．</w:t>
      </w:r>
      <w:r>
        <w:rPr>
          <w:rFonts w:ascii="宋体" w:hAnsi="宋体"/>
          <w:szCs w:val="24"/>
        </w:rPr>
        <w:t>要求软件呈现平台支持B/S架构</w:t>
      </w:r>
      <w:r>
        <w:rPr>
          <w:rFonts w:hint="eastAsia" w:ascii="宋体" w:hAnsi="宋体"/>
          <w:szCs w:val="24"/>
        </w:rPr>
        <w:t>。</w:t>
      </w:r>
    </w:p>
    <w:p>
      <w:pPr>
        <w:pStyle w:val="7"/>
        <w:rPr>
          <w:rFonts w:ascii="宋体" w:hAnsi="宋体"/>
        </w:rPr>
      </w:pPr>
      <w:r>
        <w:rPr>
          <w:rFonts w:hint="eastAsia" w:ascii="宋体" w:hAnsi="宋体"/>
        </w:rPr>
        <w:t>定位报警卡</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定位报警卡120个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支持蓝牙技术标准的定位，支持蓝牙BLE 4.0，支持iBeacon协议，支持低功耗物联网通信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电池续航可达1月，支持USB充电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支持LED灯显示工作状态（通信成功、电量不足）</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上报时间间隔可配置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支持动静判断</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支持一键告警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支持ibeacon白名单。</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．质保期</w:t>
      </w:r>
      <w:r>
        <w:rPr>
          <w:rFonts w:ascii="宋体" w:hAnsi="宋体"/>
          <w:szCs w:val="24"/>
        </w:rPr>
        <w:t>：1年</w:t>
      </w:r>
      <w:r>
        <w:rPr>
          <w:rFonts w:hint="eastAsia" w:ascii="宋体" w:hAnsi="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智能工友管理系统</w:t>
      </w:r>
    </w:p>
    <w:p>
      <w:pPr>
        <w:pStyle w:val="7"/>
        <w:rPr>
          <w:rFonts w:ascii="宋体" w:hAnsi="宋体"/>
        </w:rPr>
      </w:pPr>
      <w:r>
        <w:rPr>
          <w:rFonts w:hint="eastAsia" w:ascii="宋体" w:hAnsi="宋体"/>
        </w:rPr>
        <w:t>智能工友管理系统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智能工友管理系统主要技术与功能需求如下：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具有区域人员实时位置查看功能及人员工作状态查看功能，通过地图界面查看工友是忙碌中还是空闲中</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具有工单派遣功能，系统可定义工单内容并向工友智能手环或智能标签卡派发工单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系统工单具有等待和重派的机制，可查看工友状态，可跟踪工单进度，做到及时管理。</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具有工友状态展示界面，通过展示到可查看工友的现状，如空闲状态、忙碌状态、智能终端佩戴的现状，电量状态，对于工友重要情况能够一览掌握。</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具有工单状态跟进功能，可查看从工单派遣情况，工单接收人、以及工单需要完成的时间可在后台中实时的查看，具有有催单、取消派单、手动完单及评价工单的功能。</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具有工友绩效管理功能，系统记录工友完成工单情况，进行绩效排行、完成工单数对比、工单占比、工单用时对比等数据，依据客户自定义的绩效公式计算工友绩效。</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具有工单管理功能，通过对各个科室工单的统计排行、完成工单用时对比、工单占比、工单数对比的数据，可以更加合理的安排工友，提高工友的工作效率。</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具有工友管理功能，可进行工友排班、工友信息维护</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具有工友终端管理，智能终端通过绑定工友的个人信息，可对工友进行实时定位、在线状态、手环电量等信息做管理。</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报警查看功能，支持智能终端低电量报警、突发事件的一键报警，长时间静止不动报警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具有打卡签到功能，工友接受工单后，到达工单目的通过智能终端定位功能实现工单自动签到</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系统具有工单到期提醒功能，工友接受工单后需在固定时间能完成，智能终端会到期自动提醒工友确认是否完成工单</w:t>
      </w:r>
      <w:r>
        <w:rPr>
          <w:rFonts w:hint="eastAsia" w:ascii="宋体" w:hAnsi="宋体"/>
          <w:szCs w:val="24"/>
        </w:rPr>
        <w:t>。</w:t>
      </w:r>
    </w:p>
    <w:p>
      <w:pPr>
        <w:pStyle w:val="7"/>
        <w:rPr>
          <w:rFonts w:ascii="宋体" w:hAnsi="宋体"/>
        </w:rPr>
      </w:pPr>
      <w:r>
        <w:rPr>
          <w:rFonts w:hint="eastAsia" w:ascii="宋体" w:hAnsi="宋体"/>
        </w:rPr>
        <w:t>智能工友手环</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本次包含</w:t>
      </w:r>
      <w:r>
        <w:rPr>
          <w:rFonts w:ascii="宋体" w:hAnsi="宋体"/>
          <w:szCs w:val="24"/>
        </w:rPr>
        <w:t>智能工友手环120个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支持蓝牙技术标准的定位，支持蓝牙BLE 4.0，支持iBeacon协议，支持低功耗物联网通信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供电方式：300mAh 锂电池，磁吸式充电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外观结构：ABS+硅胶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重约：≤52g(不含表带)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具有屏幕显示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具有上下行交互版本，支持接收任务和拒绝任务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尺寸：≤46mmx40mmx15mm (LxWxH)</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支持震动提醒</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功能：动静判断、静止告警、一键报警。</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．质保期</w:t>
      </w:r>
      <w:r>
        <w:rPr>
          <w:rFonts w:ascii="宋体" w:hAnsi="宋体"/>
          <w:szCs w:val="24"/>
        </w:rPr>
        <w:t>：1年</w:t>
      </w:r>
      <w:r>
        <w:rPr>
          <w:rFonts w:hint="eastAsia" w:ascii="宋体" w:hAnsi="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移动资产定位管理系统</w:t>
      </w:r>
    </w:p>
    <w:p>
      <w:pPr>
        <w:pStyle w:val="7"/>
        <w:rPr>
          <w:rFonts w:ascii="宋体" w:hAnsi="宋体"/>
        </w:rPr>
      </w:pPr>
      <w:r>
        <w:rPr>
          <w:rFonts w:hint="eastAsia" w:ascii="宋体" w:hAnsi="宋体"/>
        </w:rPr>
        <w:t>移动资产定位管理系统</w:t>
      </w:r>
    </w:p>
    <w:p>
      <w:pPr>
        <w:spacing w:before="156" w:beforeLines="50" w:after="156" w:afterLines="50" w:line="360" w:lineRule="auto"/>
        <w:ind w:firstLine="480" w:firstLineChars="200"/>
        <w:rPr>
          <w:rFonts w:ascii="宋体" w:hAnsi="宋体"/>
          <w:szCs w:val="24"/>
        </w:rPr>
      </w:pPr>
      <w:r>
        <w:rPr>
          <w:rFonts w:ascii="宋体" w:hAnsi="宋体"/>
          <w:szCs w:val="24"/>
        </w:rPr>
        <w:t>移动资产定位管理系统</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地图可同时显示所有资产位置信息，表示资产位置信息的图标可自定义上传、修改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可显示不同区域的资产数量，以及该区域内的资产信息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可查询资产历史轨迹，绘制历史古迹路线并进行可进行播放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支持资产标签防拆/越界告警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．支持</w:t>
      </w:r>
      <w:r>
        <w:rPr>
          <w:rFonts w:ascii="宋体" w:hAnsi="宋体"/>
          <w:szCs w:val="24"/>
        </w:rPr>
        <w:t>一键报修功能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可在地图上添加摄像头标识，在地图上点击摄像头图标，即可调取该地的视频数据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支持告警视频联动，能够与现有网络摄像头联动，在发生报警时，直接在地图上调出所属位置的视频</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支持批量入库管理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支持一键盘点，支持多维度盘点，盘点结果清晰展示设备是否丢失、位置是否正常、使用状态信息（闲置中、待机中、使用中）、维修状态信息（待维修、正常、近期维修）等，方便设备的日常管理统计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w:t>
      </w:r>
      <w:r>
        <w:rPr>
          <w:rFonts w:ascii="宋体" w:hAnsi="宋体"/>
          <w:szCs w:val="24"/>
        </w:rPr>
        <w:t>支持医疗资产设备维保管理，记录维保次数、设备负责人、下次维保时间；展示维保清单，到期/过期提醒</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w:t>
      </w:r>
      <w:r>
        <w:rPr>
          <w:rFonts w:hint="eastAsia" w:ascii="宋体" w:hAnsi="宋体"/>
          <w:szCs w:val="24"/>
        </w:rPr>
        <w:t>．</w:t>
      </w:r>
      <w:r>
        <w:rPr>
          <w:rFonts w:ascii="宋体" w:hAnsi="宋体"/>
          <w:szCs w:val="24"/>
        </w:rPr>
        <w:t>支持系统管理员权限划分，可设置多个医护子账户并进行权限划分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12</w:t>
      </w:r>
      <w:r>
        <w:rPr>
          <w:rFonts w:hint="eastAsia" w:ascii="宋体" w:hAnsi="宋体"/>
          <w:szCs w:val="24"/>
        </w:rPr>
        <w:t>．</w:t>
      </w:r>
      <w:r>
        <w:rPr>
          <w:rFonts w:ascii="宋体" w:hAnsi="宋体"/>
          <w:szCs w:val="24"/>
        </w:rPr>
        <w:t>支持手机可通过微信小程序，查看资产信息，快速查找设备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w:t>
      </w:r>
      <w:r>
        <w:rPr>
          <w:rFonts w:hint="eastAsia" w:ascii="宋体" w:hAnsi="宋体"/>
          <w:szCs w:val="24"/>
        </w:rPr>
        <w:t>．</w:t>
      </w:r>
      <w:r>
        <w:rPr>
          <w:rFonts w:ascii="宋体" w:hAnsi="宋体"/>
          <w:szCs w:val="24"/>
        </w:rPr>
        <w:t>支持查询机端资产查询系统，查看资产信息，快速查找设备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w:t>
      </w:r>
      <w:r>
        <w:rPr>
          <w:rFonts w:hint="eastAsia" w:ascii="宋体" w:hAnsi="宋体"/>
          <w:szCs w:val="24"/>
        </w:rPr>
        <w:t>．</w:t>
      </w:r>
      <w:r>
        <w:rPr>
          <w:rFonts w:ascii="宋体" w:hAnsi="宋体"/>
          <w:szCs w:val="24"/>
        </w:rPr>
        <w:t>系统可查看资产标签剩余电量情况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15.支持移动端小程序，小程序支持以下功能：</w:t>
      </w:r>
    </w:p>
    <w:p>
      <w:pPr>
        <w:pStyle w:val="30"/>
        <w:numPr>
          <w:ilvl w:val="0"/>
          <w:numId w:val="7"/>
        </w:numPr>
        <w:spacing w:before="156" w:beforeLines="50" w:after="156" w:afterLines="50"/>
        <w:ind w:firstLineChars="0"/>
      </w:pPr>
      <w:r>
        <w:t>具备设备位置快速查找功能</w:t>
      </w:r>
      <w:r>
        <w:rPr>
          <w:rFonts w:hint="eastAsia"/>
        </w:rPr>
        <w:t>。</w:t>
      </w:r>
    </w:p>
    <w:p>
      <w:pPr>
        <w:pStyle w:val="30"/>
        <w:numPr>
          <w:ilvl w:val="0"/>
          <w:numId w:val="7"/>
        </w:numPr>
        <w:spacing w:before="156" w:beforeLines="50" w:after="156" w:afterLines="50"/>
        <w:ind w:firstLineChars="0"/>
      </w:pPr>
      <w:r>
        <w:t>具备设备类别查看及设备分布情况查看</w:t>
      </w:r>
      <w:r>
        <w:rPr>
          <w:rFonts w:hint="eastAsia"/>
        </w:rPr>
        <w:t>。</w:t>
      </w:r>
    </w:p>
    <w:p>
      <w:pPr>
        <w:pStyle w:val="30"/>
        <w:numPr>
          <w:ilvl w:val="0"/>
          <w:numId w:val="7"/>
        </w:numPr>
        <w:spacing w:before="156" w:beforeLines="50" w:after="156" w:afterLines="50"/>
        <w:ind w:firstLineChars="0"/>
      </w:pPr>
      <w:r>
        <w:t>支持一键领用</w:t>
      </w:r>
      <w:r>
        <w:rPr>
          <w:rFonts w:hint="eastAsia"/>
        </w:rPr>
        <w:t>。</w:t>
      </w:r>
    </w:p>
    <w:p>
      <w:pPr>
        <w:pStyle w:val="30"/>
        <w:numPr>
          <w:ilvl w:val="0"/>
          <w:numId w:val="7"/>
        </w:numPr>
        <w:spacing w:before="156" w:beforeLines="50" w:after="156" w:afterLines="50"/>
        <w:ind w:firstLineChars="0"/>
      </w:pPr>
      <w:r>
        <w:t>支持系统扫描资产标签二维码进行一键报修，并上报系统平台，支持平台报修提醒及短信提醒</w:t>
      </w:r>
      <w:r>
        <w:rPr>
          <w:rFonts w:hint="eastAsia"/>
        </w:rPr>
        <w:t>。</w:t>
      </w:r>
      <w:r>
        <w:t xml:space="preserve"> </w:t>
      </w:r>
    </w:p>
    <w:p>
      <w:pPr>
        <w:pStyle w:val="30"/>
        <w:numPr>
          <w:ilvl w:val="0"/>
          <w:numId w:val="7"/>
        </w:numPr>
        <w:spacing w:before="156" w:beforeLines="50" w:after="156" w:afterLines="50"/>
        <w:ind w:firstLineChars="0"/>
      </w:pPr>
      <w:r>
        <w:t>支持报价查看，如资产发生离开区域报价、资产标签脱落或未经许可的拆卸报警</w:t>
      </w:r>
      <w:r>
        <w:rPr>
          <w:rFonts w:hint="eastAsia"/>
        </w:rPr>
        <w:t>。</w:t>
      </w:r>
    </w:p>
    <w:p>
      <w:pPr>
        <w:pStyle w:val="30"/>
        <w:numPr>
          <w:ilvl w:val="0"/>
          <w:numId w:val="7"/>
        </w:numPr>
        <w:spacing w:before="156" w:beforeLines="50" w:after="156" w:afterLines="50"/>
        <w:ind w:firstLineChars="0"/>
      </w:pPr>
      <w:r>
        <w:t>具备一键盘点功能，可进行设备类型盘点、设备状态盘点、设备能耗盘点、设备位置盘点等分类盘点</w:t>
      </w:r>
      <w:r>
        <w:rPr>
          <w:rFonts w:hint="eastAsia"/>
        </w:rPr>
        <w:t>。</w:t>
      </w:r>
    </w:p>
    <w:p>
      <w:pPr>
        <w:pStyle w:val="7"/>
        <w:rPr>
          <w:rFonts w:ascii="宋体" w:hAnsi="宋体"/>
        </w:rPr>
      </w:pPr>
      <w:r>
        <w:rPr>
          <w:rFonts w:hint="eastAsia" w:ascii="宋体" w:hAnsi="宋体"/>
        </w:rPr>
        <w:t>资产定位标签</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资产定位标签400个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支持蓝牙技术标准的定位，支持蓝牙BLE 4.0，支持iBeacon协议，支持低功耗物联网通信</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支持一键报修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支持防拆功能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支持重力感应</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5</w:t>
      </w:r>
      <w:r>
        <w:rPr>
          <w:rFonts w:hint="eastAsia" w:ascii="宋体" w:hAnsi="宋体"/>
          <w:szCs w:val="24"/>
        </w:rPr>
        <w:t>．</w:t>
      </w:r>
      <w:r>
        <w:rPr>
          <w:rFonts w:ascii="宋体" w:hAnsi="宋体"/>
          <w:szCs w:val="24"/>
        </w:rPr>
        <w:t>续航１年以上，可更换电池</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．质保期</w:t>
      </w:r>
      <w:r>
        <w:rPr>
          <w:rFonts w:ascii="宋体" w:hAnsi="宋体"/>
          <w:szCs w:val="24"/>
        </w:rPr>
        <w:t>：1年</w:t>
      </w:r>
      <w:r>
        <w:rPr>
          <w:rFonts w:hint="eastAsia" w:ascii="宋体" w:hAnsi="宋体"/>
          <w:szCs w:val="24"/>
        </w:rPr>
        <w:t>。</w:t>
      </w:r>
    </w:p>
    <w:p>
      <w:pPr>
        <w:pStyle w:val="5"/>
        <w:spacing w:before="156" w:after="156"/>
        <w:rPr>
          <w:rFonts w:ascii="宋体" w:hAnsi="宋体" w:eastAsia="宋体"/>
          <w:b/>
          <w:bCs/>
        </w:rPr>
      </w:pPr>
      <w:r>
        <w:rPr>
          <w:rFonts w:hint="eastAsia" w:ascii="宋体" w:hAnsi="宋体" w:eastAsia="宋体"/>
          <w:b/>
          <w:bCs/>
        </w:rPr>
        <w:t>数字病房应用</w:t>
      </w:r>
    </w:p>
    <w:p>
      <w:pPr>
        <w:pStyle w:val="6"/>
        <w:spacing w:before="156" w:beforeLines="50" w:after="156" w:afterLines="50" w:line="360" w:lineRule="auto"/>
        <w:rPr>
          <w:rFonts w:ascii="宋体" w:hAnsi="宋体"/>
          <w:sz w:val="24"/>
          <w:szCs w:val="24"/>
        </w:rPr>
      </w:pPr>
      <w:r>
        <w:rPr>
          <w:rFonts w:hint="eastAsia" w:ascii="宋体" w:hAnsi="宋体"/>
          <w:sz w:val="24"/>
          <w:szCs w:val="24"/>
        </w:rPr>
        <w:t xml:space="preserve">数字病房管理平台软件   </w:t>
      </w:r>
    </w:p>
    <w:p>
      <w:pPr>
        <w:spacing w:before="156" w:beforeLines="50" w:after="156" w:afterLines="50" w:line="360" w:lineRule="auto"/>
        <w:ind w:firstLine="480" w:firstLineChars="200"/>
        <w:rPr>
          <w:rFonts w:ascii="宋体" w:hAnsi="宋体"/>
          <w:szCs w:val="24"/>
        </w:rPr>
      </w:pPr>
      <w:r>
        <w:rPr>
          <w:rFonts w:hint="eastAsia" w:ascii="宋体" w:hAnsi="宋体"/>
          <w:szCs w:val="24"/>
        </w:rPr>
        <w:t>数字病房管理平台软件可对病房内的设备进行管理、监控以及参数设置，同时可进行宣教资料的上传、分类、推送，还能对呼叫情况、设备情况以及宣教情况进行后台统计，并形成数据报表，实现宣教、呼叫、设备管理业务一体化呈现。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1、设备管理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管理平台应支持实时查看终端的网络联机状态以及其所属科室、床位、IP地址等信息。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系统应支持网络远程设置终端屏幕亮度、音量、开关屏时间等参数。</w:t>
      </w:r>
    </w:p>
    <w:p>
      <w:pPr>
        <w:spacing w:before="156" w:beforeLines="50" w:after="156" w:afterLines="50" w:line="360" w:lineRule="auto"/>
        <w:rPr>
          <w:rFonts w:ascii="宋体" w:hAnsi="宋体"/>
          <w:b/>
          <w:bCs/>
          <w:szCs w:val="24"/>
        </w:rPr>
      </w:pPr>
      <w:r>
        <w:rPr>
          <w:rFonts w:hint="eastAsia" w:ascii="宋体" w:hAnsi="宋体"/>
          <w:b/>
          <w:bCs/>
          <w:szCs w:val="24"/>
        </w:rPr>
        <w:t>2、内容管理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管理平台应支持对宣教资料进行上传、预览、修改、注销操作，可在管理平台对素材进行预览。查看患者宣教推送内容，并可推送宣教内容。</w:t>
      </w:r>
    </w:p>
    <w:p>
      <w:pPr>
        <w:spacing w:before="156" w:beforeLines="50" w:after="156" w:afterLines="50" w:line="360" w:lineRule="auto"/>
        <w:rPr>
          <w:rFonts w:ascii="宋体" w:hAnsi="宋体"/>
          <w:b/>
          <w:bCs/>
          <w:szCs w:val="24"/>
        </w:rPr>
      </w:pPr>
      <w:r>
        <w:rPr>
          <w:rFonts w:hint="eastAsia" w:ascii="宋体" w:hAnsi="宋体"/>
          <w:b/>
          <w:bCs/>
          <w:szCs w:val="24"/>
        </w:rPr>
        <w:t>3、用户管理</w:t>
      </w:r>
      <w:r>
        <w:rPr>
          <w:rFonts w:hint="eastAsia" w:ascii="宋体" w:hAnsi="宋体"/>
          <w:b/>
          <w:bCs/>
          <w:szCs w:val="24"/>
        </w:rPr>
        <w:tab/>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系统应支持用户权限划分功能，对系统的用户、科室及机构多级管理等功能进行权限的设置，以方便系统的管理及维护；</w:t>
      </w:r>
    </w:p>
    <w:p>
      <w:pPr>
        <w:spacing w:before="156" w:beforeLines="50" w:after="156" w:afterLines="50" w:line="360" w:lineRule="auto"/>
        <w:rPr>
          <w:rFonts w:ascii="宋体" w:hAnsi="宋体"/>
          <w:b/>
          <w:bCs/>
          <w:szCs w:val="24"/>
        </w:rPr>
      </w:pPr>
      <w:r>
        <w:rPr>
          <w:rFonts w:hint="eastAsia" w:ascii="宋体" w:hAnsi="宋体"/>
          <w:b/>
          <w:bCs/>
          <w:szCs w:val="24"/>
        </w:rPr>
        <w:t>4、报表信息统计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管理平台应能集中展示数字病房相关数据，包括呼叫服务信息、增援信息、设备使用率、呼叫频率、响应时间、宣教数据等，全方位展示护士与病人之间信息传递的信息。</w:t>
      </w:r>
    </w:p>
    <w:p>
      <w:pPr>
        <w:pStyle w:val="6"/>
        <w:spacing w:before="156" w:beforeLines="50" w:after="156" w:afterLines="50" w:line="360" w:lineRule="auto"/>
        <w:rPr>
          <w:rFonts w:ascii="宋体" w:hAnsi="宋体"/>
          <w:sz w:val="24"/>
          <w:szCs w:val="24"/>
        </w:rPr>
      </w:pPr>
      <w:r>
        <w:rPr>
          <w:rFonts w:hint="eastAsia" w:ascii="宋体" w:hAnsi="宋体"/>
          <w:sz w:val="24"/>
          <w:szCs w:val="24"/>
        </w:rPr>
        <w:t>床边智能交互系统软件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系统用于替代传统纸质床头卡，服务于医院的医生、护士以及住院患者，将</w:t>
      </w:r>
      <w:r>
        <w:rPr>
          <w:rFonts w:ascii="宋体" w:hAnsi="宋体"/>
          <w:szCs w:val="24"/>
        </w:rPr>
        <w:t>HIS、LIS、RIS、PACS以及护理相关数据，通过智能终端设备，实现极佳的交互式体验感受，软件以患者、护士为使用对象，通过角色验证进行展现不同信息，主要包括患者信息、健康宣教、智能消息提醒、费用查询、用药查询、检验检查查询、手术查询、护工服务、医院介绍、科室介绍、专家介绍等。</w:t>
      </w:r>
      <w:r>
        <w:rPr>
          <w:rFonts w:hint="eastAsia" w:ascii="宋体" w:hAnsi="宋体"/>
          <w:szCs w:val="24"/>
        </w:rPr>
        <w:t>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患者应用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（1）</w:t>
      </w:r>
      <w:r>
        <w:rPr>
          <w:rFonts w:ascii="宋体" w:hAnsi="宋体"/>
          <w:szCs w:val="24"/>
        </w:rPr>
        <w:t>基本信息显示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系统应能集中显示患者基本信息，包括床号、姓名、性别、年龄、血型、入院号、入院时间、注意事项、主治医生、责任护士等，不同的护理级别要以不同的背景色实时显示。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根据诊疗过程，集中展示患者注意事项，饮食信息、过敏信息、风险信息等，信息自动更新，且应能满足护士手动添加需求。</w:t>
      </w:r>
    </w:p>
    <w:p>
      <w:pPr>
        <w:spacing w:before="156" w:beforeLines="50" w:after="156" w:afterLines="50" w:line="360" w:lineRule="auto"/>
        <w:ind w:firstLine="480" w:firstLineChars="200"/>
        <w:rPr>
          <w:rFonts w:ascii="宋体" w:hAnsi="宋体"/>
          <w:szCs w:val="24"/>
        </w:rPr>
      </w:pPr>
      <w:r>
        <w:rPr>
          <w:rFonts w:hint="eastAsia" w:ascii="宋体" w:hAnsi="宋体"/>
          <w:szCs w:val="24"/>
        </w:rPr>
        <w:t>（2）</w:t>
      </w:r>
      <w:r>
        <w:rPr>
          <w:rFonts w:ascii="宋体" w:hAnsi="宋体"/>
          <w:szCs w:val="24"/>
        </w:rPr>
        <w:t>健康宣教</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系统应能按照推送时间顺序显示患者的健康宣教信息，健康宣教应支持多种类型，如：文本类宣教、图片类宣教、音频类宣教、视频类宣教等，并支持文本类宣教转换为语音方式播放。</w:t>
      </w:r>
    </w:p>
    <w:p>
      <w:pPr>
        <w:spacing w:before="156" w:beforeLines="50" w:after="156" w:afterLines="50" w:line="360" w:lineRule="auto"/>
        <w:ind w:firstLine="480" w:firstLineChars="200"/>
        <w:rPr>
          <w:rFonts w:ascii="宋体" w:hAnsi="宋体"/>
          <w:szCs w:val="24"/>
        </w:rPr>
      </w:pPr>
      <w:r>
        <w:rPr>
          <w:rFonts w:hint="eastAsia" w:ascii="宋体" w:hAnsi="宋体"/>
          <w:szCs w:val="24"/>
        </w:rPr>
        <w:t>（3）</w:t>
      </w:r>
      <w:r>
        <w:rPr>
          <w:rFonts w:ascii="宋体" w:hAnsi="宋体"/>
          <w:szCs w:val="24"/>
        </w:rPr>
        <w:t>费用查询充值</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系统应支持患者通过交互系统查询住院费用信息，包括一日费用清单、住院费用总览、费用金额、缴费金额、账户余额等。</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系统还应提供移动扫描充值功能，方便患者进行缴费操作，免去患者前往缴费处的来回奔波。</w:t>
      </w:r>
    </w:p>
    <w:p>
      <w:pPr>
        <w:spacing w:before="156" w:beforeLines="50" w:after="156" w:afterLines="50" w:line="360" w:lineRule="auto"/>
        <w:ind w:firstLine="480" w:firstLineChars="200"/>
        <w:rPr>
          <w:rFonts w:ascii="宋体" w:hAnsi="宋体"/>
          <w:szCs w:val="24"/>
        </w:rPr>
      </w:pPr>
      <w:r>
        <w:rPr>
          <w:rFonts w:hint="eastAsia" w:ascii="宋体" w:hAnsi="宋体"/>
          <w:szCs w:val="24"/>
        </w:rPr>
        <w:t>（4）</w:t>
      </w:r>
      <w:r>
        <w:rPr>
          <w:rFonts w:ascii="宋体" w:hAnsi="宋体"/>
          <w:szCs w:val="24"/>
        </w:rPr>
        <w:t>检验检查信息查看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系统应支持患者通过系统查看住院期间所有的诊疗信息，包括检查、检验等。对于检查预约项目，可通过系统查看预约情况；对于已完成的检查和检验项目，可通过系统查看检验检查结果。</w:t>
      </w:r>
    </w:p>
    <w:p>
      <w:pPr>
        <w:spacing w:before="156" w:beforeLines="50" w:after="156" w:afterLines="50" w:line="360" w:lineRule="auto"/>
        <w:ind w:firstLine="480" w:firstLineChars="200"/>
        <w:rPr>
          <w:rFonts w:ascii="宋体" w:hAnsi="宋体"/>
          <w:szCs w:val="24"/>
        </w:rPr>
      </w:pPr>
      <w:r>
        <w:rPr>
          <w:rFonts w:hint="eastAsia" w:ascii="宋体" w:hAnsi="宋体"/>
          <w:szCs w:val="24"/>
        </w:rPr>
        <w:t>（5）</w:t>
      </w:r>
      <w:r>
        <w:rPr>
          <w:rFonts w:ascii="宋体" w:hAnsi="宋体"/>
          <w:szCs w:val="24"/>
        </w:rPr>
        <w:t>医院满意度调查</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系统应支持患者满意度调查填写，意见和建议填写。满足医院根据病区自定义问卷内容。</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护士应用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护士首页信息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系统应支持在同一页面集中显示当前患者的护士关注信息，如患者情况、交接班情况以及其他护士需要处理的业务内容等信息。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（2）</w:t>
      </w:r>
      <w:r>
        <w:rPr>
          <w:rFonts w:ascii="宋体" w:hAnsi="宋体"/>
          <w:szCs w:val="24"/>
        </w:rPr>
        <w:t>交接班信息查看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系统应支持查看该患者最近一次的交接班信息，包括基本信息、情况描述内容、交班班次、交班人员、交班时间等。</w:t>
      </w:r>
    </w:p>
    <w:p>
      <w:pPr>
        <w:spacing w:before="156" w:beforeLines="50" w:after="156" w:afterLines="50" w:line="360" w:lineRule="auto"/>
        <w:ind w:firstLine="480" w:firstLineChars="200"/>
        <w:rPr>
          <w:rFonts w:ascii="宋体" w:hAnsi="宋体"/>
          <w:szCs w:val="24"/>
        </w:rPr>
      </w:pPr>
      <w:r>
        <w:rPr>
          <w:rFonts w:hint="eastAsia" w:ascii="宋体" w:hAnsi="宋体"/>
          <w:szCs w:val="24"/>
        </w:rPr>
        <w:t>（3）</w:t>
      </w:r>
      <w:r>
        <w:rPr>
          <w:rFonts w:ascii="宋体" w:hAnsi="宋体"/>
          <w:szCs w:val="24"/>
        </w:rPr>
        <w:t>健康宣教推送</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系统应具备管理患者健康宣教内容的功能，支持护士通过系统查看患者健康宣教列表、推送新的健康宣教内容等功能。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（4）</w:t>
      </w:r>
      <w:r>
        <w:rPr>
          <w:rFonts w:ascii="宋体" w:hAnsi="宋体"/>
          <w:szCs w:val="24"/>
        </w:rPr>
        <w:t>诊疗信息查看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系统应支持护士通过系统查看患者住院期间所有的诊疗信息，包括检验检查、住院费用、医嘱用药、手术安排等信息。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（5）</w:t>
      </w:r>
      <w:r>
        <w:rPr>
          <w:rFonts w:ascii="宋体" w:hAnsi="宋体"/>
          <w:szCs w:val="24"/>
        </w:rPr>
        <w:t>护士消息提醒</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系统应支持护士护理工作消息推送功能，应支持查看患者医嘱信息、评估信息、异常信息等内容，应支持主动提醒护士当前病人的待办护理工作事宜。</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护工应用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系统需支持护工应用操作，需通过多种验证渠道，如账户密码验证、手机扫码验证等，身份验证通过后，进入护工应用界面，进行相关护工操作，如接走患者、送回患者，实现护工操作的闭环管理。</w:t>
      </w:r>
    </w:p>
    <w:p>
      <w:pPr>
        <w:pStyle w:val="6"/>
        <w:spacing w:before="156" w:beforeLines="50" w:after="156" w:afterLines="50" w:line="360" w:lineRule="auto"/>
        <w:rPr>
          <w:rFonts w:ascii="宋体" w:hAnsi="宋体"/>
          <w:sz w:val="24"/>
          <w:szCs w:val="24"/>
        </w:rPr>
      </w:pPr>
      <w:r>
        <w:rPr>
          <w:rFonts w:hint="eastAsia" w:ascii="宋体" w:hAnsi="宋体"/>
          <w:sz w:val="24"/>
          <w:szCs w:val="24"/>
        </w:rPr>
        <w:t>内联手机系统软件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内联手机系统软件主要技术与功能需求如下：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患者手机端应用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（1）</w:t>
      </w:r>
      <w:r>
        <w:rPr>
          <w:rFonts w:ascii="宋体" w:hAnsi="宋体"/>
          <w:szCs w:val="24"/>
        </w:rPr>
        <w:t>患者首页</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系统应具备在首页集中显示患者常用功能，包括呼叫功能、费用查看、诊疗信息查看等功能。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（2）</w:t>
      </w:r>
      <w:r>
        <w:rPr>
          <w:rFonts w:ascii="宋体" w:hAnsi="宋体"/>
          <w:szCs w:val="24"/>
        </w:rPr>
        <w:t>账户充值</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系统应支持患者通过手机端实现账户充值功能，应支持查看患者的充值记录信息。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（3）</w:t>
      </w:r>
      <w:r>
        <w:rPr>
          <w:rFonts w:ascii="宋体" w:hAnsi="宋体"/>
          <w:szCs w:val="24"/>
        </w:rPr>
        <w:t>患者咨询</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系统应支持患者通过手机端向护士发起咨询，患者可把想要资讯的内容通过系统提交给护士，护士可通过</w:t>
      </w:r>
      <w:r>
        <w:rPr>
          <w:rFonts w:ascii="宋体" w:hAnsi="宋体"/>
          <w:szCs w:val="24"/>
        </w:rPr>
        <w:t>PDA设备进行回复。</w:t>
      </w:r>
    </w:p>
    <w:p>
      <w:pPr>
        <w:spacing w:before="156" w:beforeLines="50" w:after="156" w:afterLines="50" w:line="360" w:lineRule="auto"/>
        <w:ind w:firstLine="480" w:firstLineChars="200"/>
        <w:rPr>
          <w:rFonts w:ascii="宋体" w:hAnsi="宋体"/>
          <w:szCs w:val="24"/>
        </w:rPr>
      </w:pPr>
      <w:r>
        <w:rPr>
          <w:rFonts w:hint="eastAsia" w:ascii="宋体" w:hAnsi="宋体"/>
          <w:szCs w:val="24"/>
        </w:rPr>
        <w:t>（4）</w:t>
      </w:r>
      <w:r>
        <w:rPr>
          <w:rFonts w:ascii="宋体" w:hAnsi="宋体"/>
          <w:szCs w:val="24"/>
        </w:rPr>
        <w:t>患者呼叫</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系统应支持患者通过手机端对护士站进行呼叫。</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护工应用</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系统应支持护工通过手机端实现智能交互系统内护工的所有功能，并支持护工工作量的统计。</w:t>
      </w:r>
    </w:p>
    <w:p>
      <w:pPr>
        <w:pStyle w:val="6"/>
        <w:spacing w:before="156" w:beforeLines="50" w:after="156" w:afterLines="50" w:line="360" w:lineRule="auto"/>
        <w:rPr>
          <w:rFonts w:ascii="宋体" w:hAnsi="宋体"/>
          <w:sz w:val="24"/>
          <w:szCs w:val="24"/>
        </w:rPr>
      </w:pPr>
      <w:r>
        <w:rPr>
          <w:rFonts w:hint="eastAsia" w:ascii="宋体" w:hAnsi="宋体"/>
          <w:sz w:val="24"/>
          <w:szCs w:val="24"/>
        </w:rPr>
        <w:t>智能呼叫系统软件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智能呼叫系统软件主要技术与功能需求如下：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呼叫对讲</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系统应支持双向音视频对讲功能，护士可随时使用护士站主机与病人进行对讲，病人也可通过床旁智能终端或手机端向护士站发出呼叫，系统应支持通过多终端显示呼叫信息。</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呼叫增援</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系统应支持呼叫增援功能，用于护士无法单独处理工作发生时，呼叫护士站或医生站进行护理支援，护士站主机、医生站主机将收到增援信息。</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呼叫转移</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系统应具有呼叫转移功能，用于只有一名护士值班时，能通过转移功能接听处理呼叫病区信息。呼叫转移功能启用时，病区呼叫信息将被转移至其启用转移功能的主机上。</w:t>
      </w:r>
    </w:p>
    <w:p>
      <w:pPr>
        <w:spacing w:before="156" w:beforeLines="50" w:after="156" w:afterLines="50" w:line="360" w:lineRule="auto"/>
        <w:rPr>
          <w:rFonts w:ascii="宋体" w:hAnsi="宋体"/>
          <w:b/>
          <w:bCs/>
          <w:szCs w:val="24"/>
        </w:rPr>
      </w:pPr>
      <w:r>
        <w:rPr>
          <w:rFonts w:hint="eastAsia" w:ascii="宋体" w:hAnsi="宋体"/>
          <w:b/>
          <w:bCs/>
          <w:szCs w:val="24"/>
        </w:rPr>
        <w:t>4、</w:t>
      </w:r>
      <w:r>
        <w:rPr>
          <w:rFonts w:ascii="宋体" w:hAnsi="宋体"/>
          <w:b/>
          <w:bCs/>
          <w:szCs w:val="24"/>
        </w:rPr>
        <w:t>留言接听</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系统应具有留言接听功能，避免患者呼叫后，护士没接听的情况，可通过系统进行留言，护士查看留言后进行处理。</w:t>
      </w:r>
    </w:p>
    <w:p>
      <w:pPr>
        <w:spacing w:before="156" w:beforeLines="50" w:after="156" w:afterLines="50" w:line="360" w:lineRule="auto"/>
        <w:rPr>
          <w:rFonts w:ascii="宋体" w:hAnsi="宋体"/>
          <w:b/>
          <w:bCs/>
          <w:szCs w:val="24"/>
        </w:rPr>
      </w:pPr>
      <w:r>
        <w:rPr>
          <w:rFonts w:hint="eastAsia" w:ascii="宋体" w:hAnsi="宋体"/>
          <w:b/>
          <w:bCs/>
          <w:szCs w:val="24"/>
        </w:rPr>
        <w:t>5、</w:t>
      </w:r>
      <w:r>
        <w:rPr>
          <w:rFonts w:ascii="宋体" w:hAnsi="宋体"/>
          <w:b/>
          <w:bCs/>
          <w:szCs w:val="24"/>
        </w:rPr>
        <w:t>呼叫记录统计</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系统支持对全部呼叫内容进行记录，包括患者与护士的呼叫记录，护士与医生的呼叫记录，增援记录等，都会显示在护士站主机上，以供需要时查询。</w:t>
      </w:r>
    </w:p>
    <w:p>
      <w:pPr>
        <w:spacing w:before="156" w:beforeLines="50" w:after="156" w:afterLines="50" w:line="360" w:lineRule="auto"/>
        <w:rPr>
          <w:rFonts w:ascii="宋体" w:hAnsi="宋体"/>
          <w:b/>
          <w:bCs/>
          <w:szCs w:val="24"/>
        </w:rPr>
      </w:pPr>
      <w:r>
        <w:rPr>
          <w:rFonts w:hint="eastAsia" w:ascii="宋体" w:hAnsi="宋体"/>
          <w:b/>
          <w:bCs/>
          <w:szCs w:val="24"/>
        </w:rPr>
        <w:t>6、</w:t>
      </w:r>
      <w:r>
        <w:rPr>
          <w:rFonts w:ascii="宋体" w:hAnsi="宋体"/>
          <w:b/>
          <w:bCs/>
          <w:szCs w:val="24"/>
        </w:rPr>
        <w:t>病区走廊显示屏</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系统应支持在走廊显示屏上显示病区呼叫、输液异常等信息内容，可帮助护士在走廊巡视时能查看病区护理信息。</w:t>
      </w:r>
    </w:p>
    <w:p>
      <w:pPr>
        <w:pStyle w:val="6"/>
        <w:spacing w:before="156" w:beforeLines="50" w:after="156" w:afterLines="50" w:line="360" w:lineRule="auto"/>
        <w:rPr>
          <w:rFonts w:ascii="宋体" w:hAnsi="宋体"/>
          <w:sz w:val="24"/>
          <w:szCs w:val="24"/>
        </w:rPr>
      </w:pPr>
      <w:r>
        <w:rPr>
          <w:rFonts w:hint="eastAsia" w:ascii="宋体" w:hAnsi="宋体"/>
          <w:sz w:val="24"/>
          <w:szCs w:val="24"/>
        </w:rPr>
        <w:t>电子护理白板系统软件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电子护理白板系统软件通过医院内部的局域网，对接现有医院医疗信息系统的数据交换与信息共享体系，为各个病区提供及时、准确、全面的护理工作信息展现。主要技术与功能需求如下：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综合信息显示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系统应支持获取病区内的综合信息，包括出入院信息、手术信息等病区比较关注的信息。业务数据应实时更新，让护理人员及时有效了解病区的信息，以便于按时处理突发事件。</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床位卡信息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系统应支持病人基本信息和异常状态显示，并支持隐私保护显示，支持按照病区的实际情况个性化配置显示内容。</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手术信息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系统应能实现对病区内手术安排的信息展示。</w:t>
      </w:r>
    </w:p>
    <w:p>
      <w:pPr>
        <w:spacing w:before="156" w:beforeLines="50" w:after="156" w:afterLines="50" w:line="360" w:lineRule="auto"/>
        <w:rPr>
          <w:rFonts w:ascii="宋体" w:hAnsi="宋体"/>
          <w:b/>
          <w:bCs/>
          <w:szCs w:val="24"/>
        </w:rPr>
      </w:pPr>
      <w:r>
        <w:rPr>
          <w:rFonts w:hint="eastAsia" w:ascii="宋体" w:hAnsi="宋体"/>
          <w:b/>
          <w:bCs/>
          <w:szCs w:val="24"/>
        </w:rPr>
        <w:t>4、</w:t>
      </w:r>
      <w:r>
        <w:rPr>
          <w:rFonts w:ascii="宋体" w:hAnsi="宋体"/>
          <w:b/>
          <w:bCs/>
          <w:szCs w:val="24"/>
        </w:rPr>
        <w:t>检查信息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系统应能实现对病区内检查安排的信息展示。</w:t>
      </w:r>
    </w:p>
    <w:p>
      <w:pPr>
        <w:spacing w:before="156" w:beforeLines="50" w:after="156" w:afterLines="50" w:line="360" w:lineRule="auto"/>
        <w:rPr>
          <w:rFonts w:ascii="宋体" w:hAnsi="宋体"/>
          <w:b/>
          <w:bCs/>
          <w:szCs w:val="24"/>
        </w:rPr>
      </w:pPr>
      <w:r>
        <w:rPr>
          <w:rFonts w:hint="eastAsia" w:ascii="宋体" w:hAnsi="宋体"/>
          <w:b/>
          <w:bCs/>
          <w:szCs w:val="24"/>
        </w:rPr>
        <w:t>5、</w:t>
      </w:r>
      <w:r>
        <w:rPr>
          <w:rFonts w:ascii="宋体" w:hAnsi="宋体"/>
          <w:b/>
          <w:bCs/>
          <w:szCs w:val="24"/>
        </w:rPr>
        <w:t>病区排班信息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系统应能实现对病区护士排班信息的展示。</w:t>
      </w:r>
    </w:p>
    <w:p>
      <w:pPr>
        <w:spacing w:before="156" w:beforeLines="50" w:after="156" w:afterLines="50" w:line="360" w:lineRule="auto"/>
        <w:rPr>
          <w:rFonts w:ascii="宋体" w:hAnsi="宋体"/>
          <w:b/>
          <w:bCs/>
          <w:szCs w:val="24"/>
        </w:rPr>
      </w:pPr>
      <w:r>
        <w:rPr>
          <w:rFonts w:hint="eastAsia" w:ascii="宋体" w:hAnsi="宋体"/>
          <w:b/>
          <w:bCs/>
          <w:szCs w:val="24"/>
        </w:rPr>
        <w:t>6、</w:t>
      </w:r>
      <w:r>
        <w:rPr>
          <w:rFonts w:ascii="宋体" w:hAnsi="宋体"/>
          <w:b/>
          <w:bCs/>
          <w:szCs w:val="24"/>
        </w:rPr>
        <w:t>病区交班信息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系统应能实现对病区内交接班信息的展示，旨在减少护士重复录入工作，提高交接班工作效率。</w:t>
      </w:r>
    </w:p>
    <w:p>
      <w:pPr>
        <w:spacing w:before="156" w:beforeLines="50" w:after="156" w:afterLines="50" w:line="360" w:lineRule="auto"/>
        <w:rPr>
          <w:rFonts w:ascii="宋体" w:hAnsi="宋体"/>
          <w:b/>
          <w:bCs/>
          <w:szCs w:val="24"/>
        </w:rPr>
      </w:pPr>
      <w:r>
        <w:rPr>
          <w:rFonts w:hint="eastAsia" w:ascii="宋体" w:hAnsi="宋体"/>
          <w:b/>
          <w:bCs/>
          <w:szCs w:val="24"/>
        </w:rPr>
        <w:t>7、</w:t>
      </w:r>
      <w:r>
        <w:rPr>
          <w:rFonts w:ascii="宋体" w:hAnsi="宋体"/>
          <w:b/>
          <w:bCs/>
          <w:szCs w:val="24"/>
        </w:rPr>
        <w:t>医护团队</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系统应支持病区介绍、医生介绍、护士介绍等功能。</w:t>
      </w:r>
    </w:p>
    <w:p>
      <w:pPr>
        <w:spacing w:before="156" w:beforeLines="50" w:after="156" w:afterLines="50" w:line="360" w:lineRule="auto"/>
        <w:rPr>
          <w:rFonts w:ascii="宋体" w:hAnsi="宋体"/>
          <w:b/>
          <w:bCs/>
          <w:szCs w:val="24"/>
        </w:rPr>
      </w:pPr>
      <w:r>
        <w:rPr>
          <w:rFonts w:hint="eastAsia" w:ascii="宋体" w:hAnsi="宋体"/>
          <w:b/>
          <w:bCs/>
          <w:szCs w:val="24"/>
        </w:rPr>
        <w:t>8、</w:t>
      </w:r>
      <w:r>
        <w:rPr>
          <w:rFonts w:ascii="宋体" w:hAnsi="宋体"/>
          <w:b/>
          <w:bCs/>
          <w:szCs w:val="24"/>
        </w:rPr>
        <w:t>病区电子地图</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系统应支持上传和显示病区电子地图功能。</w:t>
      </w:r>
    </w:p>
    <w:p>
      <w:pPr>
        <w:spacing w:before="156" w:beforeLines="50" w:after="156" w:afterLines="50" w:line="360" w:lineRule="auto"/>
        <w:rPr>
          <w:rFonts w:ascii="宋体" w:hAnsi="宋体"/>
          <w:b/>
          <w:bCs/>
          <w:szCs w:val="24"/>
        </w:rPr>
      </w:pPr>
      <w:r>
        <w:rPr>
          <w:rFonts w:hint="eastAsia" w:ascii="宋体" w:hAnsi="宋体"/>
          <w:b/>
          <w:bCs/>
          <w:szCs w:val="24"/>
        </w:rPr>
        <w:t>9、</w:t>
      </w:r>
      <w:r>
        <w:rPr>
          <w:rFonts w:ascii="宋体" w:hAnsi="宋体"/>
          <w:b/>
          <w:bCs/>
          <w:szCs w:val="24"/>
        </w:rPr>
        <w:t>病区工作梳理</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系统应具备病区工作梳理功能，显示当前病区梳理后的工作内容。</w:t>
      </w:r>
    </w:p>
    <w:p>
      <w:pPr>
        <w:spacing w:before="156" w:beforeLines="50" w:after="156" w:afterLines="50" w:line="360" w:lineRule="auto"/>
        <w:rPr>
          <w:rFonts w:ascii="宋体" w:hAnsi="宋体"/>
          <w:b/>
          <w:bCs/>
          <w:szCs w:val="24"/>
        </w:rPr>
      </w:pPr>
      <w:r>
        <w:rPr>
          <w:rFonts w:hint="eastAsia" w:ascii="宋体" w:hAnsi="宋体"/>
          <w:b/>
          <w:bCs/>
          <w:szCs w:val="24"/>
        </w:rPr>
        <w:t>10、</w:t>
      </w:r>
      <w:r>
        <w:rPr>
          <w:rFonts w:ascii="宋体" w:hAnsi="宋体"/>
          <w:b/>
          <w:bCs/>
          <w:szCs w:val="24"/>
        </w:rPr>
        <w:t>病区备忘录</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系统应支持备忘录功能，方便护士随时记录临时发生事件。</w:t>
      </w:r>
    </w:p>
    <w:p>
      <w:pPr>
        <w:pStyle w:val="6"/>
        <w:spacing w:before="156" w:beforeLines="50" w:after="156" w:afterLines="50" w:line="360" w:lineRule="auto"/>
        <w:rPr>
          <w:rFonts w:ascii="宋体" w:hAnsi="宋体"/>
          <w:sz w:val="24"/>
          <w:szCs w:val="24"/>
        </w:rPr>
      </w:pPr>
      <w:r>
        <w:rPr>
          <w:rFonts w:hint="eastAsia" w:ascii="宋体" w:hAnsi="宋体"/>
          <w:sz w:val="24"/>
          <w:szCs w:val="24"/>
        </w:rPr>
        <w:t>输液全闭环管理系统（住院）</w:t>
      </w:r>
    </w:p>
    <w:p>
      <w:pPr>
        <w:pStyle w:val="7"/>
        <w:rPr>
          <w:rFonts w:ascii="宋体" w:hAnsi="宋体"/>
        </w:rPr>
      </w:pPr>
      <w:r>
        <w:rPr>
          <w:rFonts w:hint="eastAsia" w:ascii="宋体" w:hAnsi="宋体"/>
        </w:rPr>
        <w:t>输液全闭环管理系统（住院）</w:t>
      </w:r>
    </w:p>
    <w:p>
      <w:pPr>
        <w:spacing w:before="156" w:beforeLines="50" w:after="156" w:afterLines="50" w:line="360" w:lineRule="auto"/>
        <w:ind w:firstLine="480" w:firstLineChars="200"/>
        <w:rPr>
          <w:rFonts w:ascii="宋体" w:hAnsi="宋体"/>
          <w:szCs w:val="24"/>
        </w:rPr>
      </w:pPr>
      <w:r>
        <w:rPr>
          <w:rFonts w:hint="eastAsia" w:ascii="宋体" w:hAnsi="宋体"/>
          <w:szCs w:val="24"/>
        </w:rPr>
        <w:t>输液全闭环管理系统（住院）主要技术与功能需求如下：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输液病人信息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系统应支持从</w:t>
      </w:r>
      <w:r>
        <w:rPr>
          <w:rFonts w:ascii="宋体" w:hAnsi="宋体"/>
          <w:szCs w:val="24"/>
        </w:rPr>
        <w:t>HIS接口内提取相应信息，展示科室床位情况及在院患者信息（基本信息/护理等级/病情/饮食等等），应支持按不同的护理级别配置不同的显示颜色。</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输液基本信息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系统应支持从</w:t>
      </w:r>
      <w:r>
        <w:rPr>
          <w:rFonts w:ascii="宋体" w:hAnsi="宋体"/>
          <w:szCs w:val="24"/>
        </w:rPr>
        <w:t>HIS接口获取药物品种及容量，或手动设置容量，显示输液过程中的客观数据（滴速，容量），以及输液监护仪上设定的上下限信息</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输液预警</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系统应支持在输液即将完成时提供预警提示。</w:t>
      </w:r>
    </w:p>
    <w:p>
      <w:pPr>
        <w:spacing w:before="156" w:beforeLines="50" w:after="156" w:afterLines="50" w:line="360" w:lineRule="auto"/>
        <w:rPr>
          <w:rFonts w:ascii="宋体" w:hAnsi="宋体"/>
          <w:b/>
          <w:bCs/>
          <w:szCs w:val="24"/>
        </w:rPr>
      </w:pPr>
      <w:r>
        <w:rPr>
          <w:rFonts w:hint="eastAsia" w:ascii="宋体" w:hAnsi="宋体"/>
          <w:b/>
          <w:bCs/>
          <w:szCs w:val="24"/>
        </w:rPr>
        <w:t>4、</w:t>
      </w:r>
      <w:r>
        <w:rPr>
          <w:rFonts w:ascii="宋体" w:hAnsi="宋体"/>
          <w:b/>
          <w:bCs/>
          <w:szCs w:val="24"/>
        </w:rPr>
        <w:t>输液报警</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系统应支持输液完成时提供报警，应支持多种报警方式。</w:t>
      </w:r>
    </w:p>
    <w:p>
      <w:pPr>
        <w:spacing w:before="156" w:beforeLines="50" w:after="156" w:afterLines="50" w:line="360" w:lineRule="auto"/>
        <w:rPr>
          <w:rFonts w:ascii="宋体" w:hAnsi="宋体"/>
          <w:b/>
          <w:bCs/>
          <w:szCs w:val="24"/>
        </w:rPr>
      </w:pPr>
      <w:r>
        <w:rPr>
          <w:rFonts w:hint="eastAsia" w:ascii="宋体" w:hAnsi="宋体"/>
          <w:b/>
          <w:bCs/>
          <w:szCs w:val="24"/>
        </w:rPr>
        <w:t>5、</w:t>
      </w:r>
      <w:r>
        <w:rPr>
          <w:rFonts w:ascii="宋体" w:hAnsi="宋体"/>
          <w:b/>
          <w:bCs/>
          <w:szCs w:val="24"/>
        </w:rPr>
        <w:t>输液进程查看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系统应支持对输液过程中的实际药物消耗查看及余量显示功能。</w:t>
      </w:r>
    </w:p>
    <w:p>
      <w:pPr>
        <w:spacing w:before="156" w:beforeLines="50" w:after="156" w:afterLines="50" w:line="360" w:lineRule="auto"/>
        <w:rPr>
          <w:rFonts w:ascii="宋体" w:hAnsi="宋体"/>
          <w:b/>
          <w:bCs/>
          <w:szCs w:val="24"/>
        </w:rPr>
      </w:pPr>
      <w:r>
        <w:rPr>
          <w:rFonts w:hint="eastAsia" w:ascii="宋体" w:hAnsi="宋体"/>
          <w:b/>
          <w:bCs/>
          <w:szCs w:val="24"/>
        </w:rPr>
        <w:t>6、</w:t>
      </w:r>
      <w:r>
        <w:rPr>
          <w:rFonts w:ascii="宋体" w:hAnsi="宋体"/>
          <w:b/>
          <w:bCs/>
          <w:szCs w:val="24"/>
        </w:rPr>
        <w:t>输液报表查看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系统应支持查看输液过程中的详细数据。</w:t>
      </w:r>
    </w:p>
    <w:p>
      <w:pPr>
        <w:spacing w:before="156" w:beforeLines="50" w:after="156" w:afterLines="50" w:line="360" w:lineRule="auto"/>
        <w:rPr>
          <w:rFonts w:ascii="宋体" w:hAnsi="宋体"/>
          <w:b/>
          <w:bCs/>
          <w:szCs w:val="24"/>
        </w:rPr>
      </w:pPr>
      <w:r>
        <w:rPr>
          <w:rFonts w:hint="eastAsia" w:ascii="宋体" w:hAnsi="宋体"/>
          <w:b/>
          <w:bCs/>
          <w:szCs w:val="24"/>
        </w:rPr>
        <w:t>7、</w:t>
      </w:r>
      <w:r>
        <w:rPr>
          <w:rFonts w:ascii="宋体" w:hAnsi="宋体"/>
          <w:b/>
          <w:bCs/>
          <w:szCs w:val="24"/>
        </w:rPr>
        <w:t>输液设备控制</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系统应支持对输液设备控制功能，应具有远程控制设备语音开关、输液上下限等功能。</w:t>
      </w:r>
    </w:p>
    <w:p>
      <w:pPr>
        <w:spacing w:before="156" w:beforeLines="50" w:after="156" w:afterLines="50" w:line="360" w:lineRule="auto"/>
        <w:rPr>
          <w:rFonts w:ascii="宋体" w:hAnsi="宋体"/>
          <w:b/>
          <w:bCs/>
          <w:szCs w:val="24"/>
        </w:rPr>
      </w:pPr>
      <w:r>
        <w:rPr>
          <w:rFonts w:hint="eastAsia" w:ascii="宋体" w:hAnsi="宋体"/>
          <w:b/>
          <w:bCs/>
          <w:szCs w:val="24"/>
        </w:rPr>
        <w:t>8、</w:t>
      </w:r>
      <w:r>
        <w:rPr>
          <w:rFonts w:ascii="宋体" w:hAnsi="宋体"/>
          <w:b/>
          <w:bCs/>
          <w:szCs w:val="24"/>
        </w:rPr>
        <w:t>输液数据保存</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系统应支持保存每次输液的数据信息，并支持选择日期查看。</w:t>
      </w:r>
    </w:p>
    <w:p>
      <w:pPr>
        <w:pStyle w:val="7"/>
        <w:rPr>
          <w:rFonts w:ascii="宋体" w:hAnsi="宋体"/>
        </w:rPr>
      </w:pPr>
      <w:r>
        <w:rPr>
          <w:rFonts w:hint="eastAsia" w:ascii="宋体" w:hAnsi="宋体"/>
        </w:rPr>
        <w:t>输液监测器</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输液监测器100台，按100个点</w:t>
      </w:r>
      <w:r>
        <w:rPr>
          <w:rFonts w:hint="eastAsia" w:ascii="宋体" w:hAnsi="宋体"/>
          <w:szCs w:val="24"/>
        </w:rPr>
        <w:t>、</w:t>
      </w:r>
      <w:r>
        <w:rPr>
          <w:rFonts w:ascii="宋体" w:hAnsi="宋体"/>
          <w:szCs w:val="24"/>
        </w:rPr>
        <w:t>两个病区配置。</w:t>
      </w:r>
      <w:r>
        <w:rPr>
          <w:rFonts w:hint="eastAsia" w:ascii="宋体" w:hAnsi="宋体"/>
          <w:szCs w:val="24"/>
        </w:rPr>
        <w:t>输液监测器主要技术与功能需求如下：</w:t>
      </w:r>
    </w:p>
    <w:p>
      <w:pPr>
        <w:spacing w:before="156" w:beforeLines="50" w:after="156" w:afterLines="50" w:line="360" w:lineRule="auto"/>
        <w:ind w:firstLine="480" w:firstLineChars="200"/>
        <w:rPr>
          <w:rFonts w:ascii="宋体" w:hAnsi="宋体"/>
          <w:szCs w:val="24"/>
        </w:rPr>
      </w:pPr>
      <w:r>
        <w:rPr>
          <w:rFonts w:hint="eastAsia" w:ascii="宋体" w:hAnsi="宋体"/>
          <w:szCs w:val="24"/>
        </w:rPr>
        <w:t>电池容量：</w:t>
      </w:r>
      <w:r>
        <w:rPr>
          <w:rFonts w:ascii="宋体" w:hAnsi="宋体"/>
          <w:szCs w:val="24"/>
        </w:rPr>
        <w:t>1000mAh以上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续航时间：</w:t>
      </w:r>
      <w:r>
        <w:rPr>
          <w:rFonts w:ascii="宋体" w:hAnsi="宋体"/>
          <w:szCs w:val="24"/>
        </w:rPr>
        <w:t>30小时以上</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通讯方式：</w:t>
      </w:r>
      <w:r>
        <w:rPr>
          <w:rFonts w:ascii="宋体" w:hAnsi="宋体"/>
          <w:szCs w:val="24"/>
        </w:rPr>
        <w:t>ZigBee/蓝牙/LoRa/Wifi/其他</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测速范围：</w:t>
      </w:r>
      <w:r>
        <w:rPr>
          <w:rFonts w:ascii="宋体" w:hAnsi="宋体"/>
          <w:szCs w:val="24"/>
        </w:rPr>
        <w:t>20～110滴/分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测速精度：不大于滴速的±</w:t>
      </w:r>
      <w:r>
        <w:rPr>
          <w:rFonts w:ascii="宋体" w:hAnsi="宋体"/>
          <w:szCs w:val="24"/>
        </w:rPr>
        <w:t>5%</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支持上下限速自动设定。</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支持语音提示功能。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输液即将完成预警。</w:t>
      </w:r>
    </w:p>
    <w:p>
      <w:pPr>
        <w:spacing w:before="156" w:beforeLines="50" w:after="156" w:afterLines="50" w:line="360" w:lineRule="auto"/>
        <w:ind w:firstLine="480" w:firstLineChars="200"/>
        <w:rPr>
          <w:rFonts w:ascii="宋体" w:hAnsi="宋体"/>
          <w:szCs w:val="24"/>
        </w:rPr>
      </w:pPr>
      <w:r>
        <w:rPr>
          <w:rFonts w:hint="eastAsia" w:ascii="宋体" w:hAnsi="宋体"/>
          <w:szCs w:val="24"/>
        </w:rPr>
        <w:t>输液滴速异常报警。</w:t>
      </w:r>
    </w:p>
    <w:p>
      <w:pPr>
        <w:spacing w:before="156" w:beforeLines="50" w:after="156" w:afterLines="50" w:line="360" w:lineRule="auto"/>
        <w:ind w:firstLine="480" w:firstLineChars="200"/>
        <w:rPr>
          <w:rFonts w:ascii="宋体" w:hAnsi="宋体"/>
          <w:szCs w:val="24"/>
        </w:rPr>
      </w:pPr>
      <w:r>
        <w:rPr>
          <w:rFonts w:hint="eastAsia" w:ascii="宋体" w:hAnsi="宋体"/>
          <w:szCs w:val="24"/>
        </w:rPr>
        <w:t>输液异常终止报警。</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支持与呼叫系统进行数据对接，可通过呼叫系统的设备发送输液异常信息。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质保期：</w:t>
      </w:r>
      <w:r>
        <w:rPr>
          <w:rFonts w:ascii="宋体" w:hAnsi="宋体"/>
          <w:szCs w:val="24"/>
        </w:rPr>
        <w:t>1年</w:t>
      </w:r>
      <w:r>
        <w:rPr>
          <w:rFonts w:hint="eastAsia" w:ascii="宋体" w:hAnsi="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体征数据监测采集系统</w:t>
      </w:r>
    </w:p>
    <w:p>
      <w:pPr>
        <w:pStyle w:val="7"/>
        <w:rPr>
          <w:rFonts w:ascii="宋体" w:hAnsi="宋体"/>
        </w:rPr>
      </w:pPr>
      <w:r>
        <w:rPr>
          <w:rFonts w:hint="eastAsia" w:ascii="宋体" w:hAnsi="宋体"/>
        </w:rPr>
        <w:t>生命体征智能采集系统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生命体征智能采集系统</w:t>
      </w:r>
      <w:bookmarkStart w:id="42" w:name="_Hlk68550353"/>
      <w:r>
        <w:rPr>
          <w:rFonts w:hint="eastAsia" w:ascii="宋体" w:hAnsi="宋体"/>
          <w:szCs w:val="24"/>
        </w:rPr>
        <w:t>主要技术与功能需求如下</w:t>
      </w:r>
      <w:bookmarkEnd w:id="42"/>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实时数据监测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系统应支持对采集的生命体征数据的实时监测功能。</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实时数据上传</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系统应支持对采集的数据实时上传至物联网基础接入平台。</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实时数据同步</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系统应支持与院内其他设备数据互通，实现设备数据与物联网基础接入平台间通讯，实现设备数据与护理系统数据互通。</w:t>
      </w:r>
    </w:p>
    <w:p>
      <w:pPr>
        <w:spacing w:before="156" w:beforeLines="50" w:after="156" w:afterLines="50" w:line="360" w:lineRule="auto"/>
        <w:rPr>
          <w:rFonts w:ascii="宋体" w:hAnsi="宋体"/>
          <w:b/>
          <w:bCs/>
          <w:szCs w:val="24"/>
        </w:rPr>
      </w:pPr>
      <w:r>
        <w:rPr>
          <w:rFonts w:hint="eastAsia" w:ascii="宋体" w:hAnsi="宋体"/>
          <w:b/>
          <w:bCs/>
          <w:szCs w:val="24"/>
        </w:rPr>
        <w:t>4、</w:t>
      </w:r>
      <w:r>
        <w:rPr>
          <w:rFonts w:ascii="宋体" w:hAnsi="宋体"/>
          <w:b/>
          <w:bCs/>
          <w:szCs w:val="24"/>
        </w:rPr>
        <w:t>运行数据监测</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系统应支持对采集器本体运行数据的实时监测功能。</w:t>
      </w:r>
    </w:p>
    <w:p>
      <w:pPr>
        <w:spacing w:before="156" w:beforeLines="50" w:after="156" w:afterLines="50" w:line="360" w:lineRule="auto"/>
        <w:rPr>
          <w:rFonts w:ascii="宋体" w:hAnsi="宋体"/>
          <w:b/>
          <w:bCs/>
          <w:szCs w:val="24"/>
        </w:rPr>
      </w:pPr>
      <w:r>
        <w:rPr>
          <w:rFonts w:hint="eastAsia" w:ascii="宋体" w:hAnsi="宋体"/>
          <w:b/>
          <w:bCs/>
          <w:szCs w:val="24"/>
        </w:rPr>
        <w:t>5、</w:t>
      </w:r>
      <w:r>
        <w:rPr>
          <w:rFonts w:ascii="宋体" w:hAnsi="宋体"/>
          <w:b/>
          <w:bCs/>
          <w:szCs w:val="24"/>
        </w:rPr>
        <w:t>实时数据展现</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系统应支持对外提供实时数据库</w:t>
      </w:r>
      <w:r>
        <w:rPr>
          <w:rFonts w:ascii="宋体" w:hAnsi="宋体"/>
          <w:szCs w:val="24"/>
        </w:rPr>
        <w:t>/视图。</w:t>
      </w:r>
    </w:p>
    <w:p>
      <w:pPr>
        <w:spacing w:before="156" w:beforeLines="50" w:after="156" w:afterLines="50" w:line="360" w:lineRule="auto"/>
        <w:rPr>
          <w:rFonts w:ascii="宋体" w:hAnsi="宋体"/>
          <w:b/>
          <w:bCs/>
          <w:szCs w:val="24"/>
        </w:rPr>
      </w:pPr>
      <w:r>
        <w:rPr>
          <w:rFonts w:hint="eastAsia" w:ascii="宋体" w:hAnsi="宋体"/>
          <w:b/>
          <w:bCs/>
          <w:szCs w:val="24"/>
        </w:rPr>
        <w:t>6、</w:t>
      </w:r>
      <w:r>
        <w:rPr>
          <w:rFonts w:ascii="宋体" w:hAnsi="宋体"/>
          <w:b/>
          <w:bCs/>
          <w:szCs w:val="24"/>
        </w:rPr>
        <w:t>历史数据展现</w:t>
      </w:r>
    </w:p>
    <w:p>
      <w:pPr>
        <w:spacing w:before="156" w:beforeLines="50" w:after="156" w:afterLines="50" w:line="360" w:lineRule="auto"/>
        <w:ind w:firstLine="480" w:firstLineChars="200"/>
        <w:rPr>
          <w:rFonts w:ascii="宋体" w:hAnsi="宋体"/>
          <w:szCs w:val="24"/>
        </w:rPr>
      </w:pPr>
      <w:r>
        <w:rPr>
          <w:rFonts w:hint="eastAsia" w:ascii="宋体" w:hAnsi="宋体"/>
          <w:szCs w:val="24"/>
        </w:rPr>
        <w:t>系统应支持对外提供历史数据库</w:t>
      </w:r>
      <w:r>
        <w:rPr>
          <w:rFonts w:ascii="宋体" w:hAnsi="宋体"/>
          <w:szCs w:val="24"/>
        </w:rPr>
        <w:t>/视图、提供历史数据分析。</w:t>
      </w:r>
    </w:p>
    <w:p>
      <w:pPr>
        <w:spacing w:before="156" w:beforeLines="50" w:after="156" w:afterLines="50" w:line="360" w:lineRule="auto"/>
        <w:rPr>
          <w:rFonts w:ascii="宋体" w:hAnsi="宋体"/>
          <w:b/>
          <w:bCs/>
          <w:szCs w:val="24"/>
        </w:rPr>
      </w:pPr>
      <w:r>
        <w:rPr>
          <w:rFonts w:hint="eastAsia" w:ascii="宋体" w:hAnsi="宋体"/>
          <w:b/>
          <w:bCs/>
          <w:szCs w:val="24"/>
        </w:rPr>
        <w:t>7、数据上传</w:t>
      </w:r>
    </w:p>
    <w:p>
      <w:pPr>
        <w:spacing w:before="156" w:beforeLines="50" w:after="156" w:afterLines="50" w:line="360" w:lineRule="auto"/>
        <w:ind w:firstLine="480" w:firstLineChars="200"/>
        <w:rPr>
          <w:rFonts w:ascii="宋体" w:hAnsi="宋体"/>
          <w:szCs w:val="24"/>
        </w:rPr>
      </w:pPr>
      <w:r>
        <w:rPr>
          <w:rFonts w:ascii="宋体" w:hAnsi="宋体"/>
          <w:szCs w:val="24"/>
        </w:rPr>
        <w:t>系统应支持非接触式智能体征采集垫和数据采集器数据上传。</w:t>
      </w:r>
    </w:p>
    <w:p>
      <w:pPr>
        <w:pStyle w:val="7"/>
        <w:rPr>
          <w:rFonts w:ascii="宋体" w:hAnsi="宋体"/>
        </w:rPr>
      </w:pPr>
      <w:r>
        <w:rPr>
          <w:rFonts w:ascii="宋体" w:hAnsi="宋体"/>
        </w:rPr>
        <w:t>非接触式智能体征采集垫</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非接触式智能体征采集垫100个（配置两个病区）</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支持对用户心率的实时监测功能。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支持对用户呼吸的实时监测功能。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支持对用户离床监测功能。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应具有实时在离床行为监控和心率呼吸异常监测报警功能。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应具有高精度的睡眠分期和睡眠期间行为分析功能。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供电方式：适配器供电或串口供电。</w:t>
      </w:r>
    </w:p>
    <w:p>
      <w:pPr>
        <w:spacing w:before="156" w:beforeLines="50" w:after="156" w:afterLines="50" w:line="360" w:lineRule="auto"/>
        <w:ind w:firstLine="480" w:firstLineChars="200"/>
        <w:rPr>
          <w:rFonts w:ascii="宋体" w:hAnsi="宋体"/>
          <w:szCs w:val="24"/>
        </w:rPr>
      </w:pPr>
      <w:r>
        <w:rPr>
          <w:rFonts w:hint="eastAsia" w:ascii="宋体" w:hAnsi="宋体"/>
          <w:szCs w:val="24"/>
        </w:rPr>
        <w:t>接入电压：</w:t>
      </w:r>
      <w:r>
        <w:rPr>
          <w:rFonts w:ascii="宋体" w:hAnsi="宋体"/>
          <w:szCs w:val="24"/>
        </w:rPr>
        <w:t>220V以下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通讯方式：</w:t>
      </w:r>
      <w:r>
        <w:rPr>
          <w:rFonts w:ascii="宋体" w:hAnsi="宋体"/>
          <w:szCs w:val="24"/>
        </w:rPr>
        <w:t xml:space="preserve"> 4G/WiFi</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通讯天线：内置天线。</w:t>
      </w:r>
    </w:p>
    <w:p>
      <w:pPr>
        <w:spacing w:before="156" w:beforeLines="50" w:after="156" w:afterLines="50" w:line="360" w:lineRule="auto"/>
        <w:ind w:firstLine="480" w:firstLineChars="200"/>
        <w:rPr>
          <w:rFonts w:ascii="宋体" w:hAnsi="宋体"/>
          <w:szCs w:val="24"/>
        </w:rPr>
      </w:pPr>
      <w:r>
        <w:rPr>
          <w:rFonts w:hint="eastAsia" w:ascii="宋体" w:hAnsi="宋体"/>
          <w:szCs w:val="24"/>
        </w:rPr>
        <w:t>工作方式：非接触式监测。</w:t>
      </w:r>
    </w:p>
    <w:p>
      <w:pPr>
        <w:spacing w:before="156" w:beforeLines="50" w:after="156" w:afterLines="50" w:line="360" w:lineRule="auto"/>
        <w:ind w:firstLine="480" w:firstLineChars="200"/>
        <w:rPr>
          <w:rFonts w:ascii="宋体" w:hAnsi="宋体"/>
          <w:szCs w:val="24"/>
        </w:rPr>
      </w:pPr>
      <w:r>
        <w:rPr>
          <w:rFonts w:hint="eastAsia" w:ascii="宋体" w:hAnsi="宋体"/>
          <w:szCs w:val="24"/>
        </w:rPr>
        <w:t>数据同步：连上服务后自动同步。</w:t>
      </w:r>
    </w:p>
    <w:p>
      <w:pPr>
        <w:spacing w:before="156" w:beforeLines="50" w:after="156" w:afterLines="50" w:line="360" w:lineRule="auto"/>
        <w:ind w:firstLine="480" w:firstLineChars="200"/>
        <w:rPr>
          <w:rFonts w:ascii="宋体" w:hAnsi="宋体"/>
          <w:szCs w:val="24"/>
        </w:rPr>
      </w:pPr>
      <w:r>
        <w:rPr>
          <w:rFonts w:hint="eastAsia" w:ascii="宋体" w:hAnsi="宋体"/>
          <w:szCs w:val="24"/>
        </w:rPr>
        <w:t>状态指示：支持产品工作状态支持，包括正常运行状态及异常运行状态等内容展示。</w:t>
      </w:r>
    </w:p>
    <w:p>
      <w:pPr>
        <w:spacing w:before="156" w:beforeLines="50" w:after="156" w:afterLines="50" w:line="360" w:lineRule="auto"/>
        <w:ind w:firstLine="480" w:firstLineChars="200"/>
        <w:rPr>
          <w:rFonts w:ascii="宋体" w:hAnsi="宋体"/>
          <w:szCs w:val="24"/>
        </w:rPr>
      </w:pPr>
      <w:r>
        <w:rPr>
          <w:rFonts w:hint="eastAsia" w:ascii="宋体" w:hAnsi="宋体"/>
          <w:szCs w:val="24"/>
        </w:rPr>
        <w:t>升级方式：</w:t>
      </w:r>
      <w:r>
        <w:rPr>
          <w:rFonts w:ascii="宋体" w:hAnsi="宋体"/>
          <w:szCs w:val="24"/>
        </w:rPr>
        <w:t>OTA 升级</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工作温度：</w:t>
      </w:r>
      <w:r>
        <w:rPr>
          <w:rFonts w:ascii="宋体" w:hAnsi="宋体"/>
          <w:szCs w:val="24"/>
        </w:rPr>
        <w:t>0～60℃</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部署方式：放置于床垫下方。</w:t>
      </w:r>
    </w:p>
    <w:p>
      <w:pPr>
        <w:spacing w:before="156" w:beforeLines="50" w:after="156" w:afterLines="50" w:line="360" w:lineRule="auto"/>
        <w:ind w:firstLine="480" w:firstLineChars="200"/>
        <w:rPr>
          <w:rFonts w:ascii="宋体" w:hAnsi="宋体"/>
          <w:szCs w:val="24"/>
        </w:rPr>
      </w:pPr>
      <w:r>
        <w:rPr>
          <w:rFonts w:hint="eastAsia" w:ascii="宋体" w:hAnsi="宋体"/>
          <w:szCs w:val="24"/>
        </w:rPr>
        <w:t>卷曲角度：不能超过</w:t>
      </w:r>
      <w:r>
        <w:rPr>
          <w:rFonts w:ascii="宋体" w:hAnsi="宋体"/>
          <w:szCs w:val="24"/>
        </w:rPr>
        <w:t>90°</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质保期：</w:t>
      </w:r>
      <w:r>
        <w:rPr>
          <w:rFonts w:ascii="宋体" w:hAnsi="宋体"/>
          <w:szCs w:val="24"/>
        </w:rPr>
        <w:t>1年</w:t>
      </w:r>
      <w:r>
        <w:rPr>
          <w:rFonts w:hint="eastAsia" w:ascii="宋体" w:hAnsi="宋体"/>
          <w:szCs w:val="24"/>
        </w:rPr>
        <w:t>。</w:t>
      </w:r>
    </w:p>
    <w:p>
      <w:pPr>
        <w:pStyle w:val="7"/>
        <w:rPr>
          <w:rFonts w:ascii="宋体" w:hAnsi="宋体"/>
        </w:rPr>
      </w:pPr>
      <w:r>
        <w:rPr>
          <w:rFonts w:hint="eastAsia" w:ascii="宋体" w:hAnsi="宋体"/>
        </w:rPr>
        <w:t>设备采集器</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设备采集器100台（配置20个病区）</w:t>
      </w:r>
      <w:r>
        <w:rPr>
          <w:rFonts w:hint="eastAsia" w:ascii="宋体" w:hAnsi="宋体"/>
          <w:szCs w:val="24"/>
        </w:rPr>
        <w:t>，需完成与相关设备的对接，主要技术与功能需求如下：</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支持内置智能操作系统。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支持采集盒床位号显示。</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支持采集盒与床位绑定。</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支持内置串口采集模块，可对不同波特率的串口进行数据读取。</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支持用户定制业务显示界面。</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支持监护仪医疗业务数据读取、采集、传输。</w:t>
      </w:r>
    </w:p>
    <w:p>
      <w:pPr>
        <w:spacing w:before="156" w:beforeLines="50" w:after="156" w:afterLines="50" w:line="360" w:lineRule="auto"/>
        <w:ind w:firstLine="480" w:firstLineChars="200"/>
        <w:rPr>
          <w:rFonts w:ascii="宋体" w:hAnsi="宋体"/>
          <w:szCs w:val="24"/>
        </w:rPr>
      </w:pPr>
      <w:r>
        <w:rPr>
          <w:rFonts w:hint="eastAsia" w:ascii="宋体" w:hAnsi="宋体"/>
          <w:szCs w:val="24"/>
        </w:rPr>
        <w:t>内置显示屏≥</w:t>
      </w:r>
      <w:r>
        <w:rPr>
          <w:rFonts w:ascii="宋体" w:hAnsi="宋体"/>
          <w:szCs w:val="24"/>
        </w:rPr>
        <w:t>1.5寸</w:t>
      </w:r>
      <w:r>
        <w:rPr>
          <w:rFonts w:hint="eastAsia" w:ascii="宋体" w:hAnsi="宋体"/>
          <w:szCs w:val="24"/>
        </w:rPr>
        <w:t>，</w:t>
      </w:r>
      <w:r>
        <w:rPr>
          <w:rFonts w:ascii="宋体" w:hAnsi="宋体"/>
          <w:szCs w:val="24"/>
        </w:rPr>
        <w:t>分辨率≥128X64</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配置</w:t>
      </w:r>
      <w:r>
        <w:rPr>
          <w:rFonts w:ascii="宋体" w:hAnsi="宋体"/>
          <w:szCs w:val="24"/>
        </w:rPr>
        <w:t>WiFi模块，可选4G通讯模块</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自带</w:t>
      </w:r>
      <w:r>
        <w:rPr>
          <w:rFonts w:ascii="宋体" w:hAnsi="宋体"/>
          <w:szCs w:val="24"/>
        </w:rPr>
        <w:t>220v电源输出，采集器可给医疗设备供电</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数据采集盒可对设备电流数据进行采集。</w:t>
      </w:r>
      <w:r>
        <w:rPr>
          <w:rFonts w:ascii="宋体" w:hAnsi="宋体"/>
          <w:szCs w:val="24"/>
        </w:rPr>
        <w:t>后台可统计当前设备用电量及设备当前开关机状态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硬件接口：</w:t>
      </w:r>
      <w:r>
        <w:rPr>
          <w:rFonts w:ascii="宋体" w:hAnsi="宋体"/>
          <w:szCs w:val="24"/>
        </w:rPr>
        <w:t>10/100M网络口，RS232串口</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内置可充电电池≥</w:t>
      </w:r>
      <w:r>
        <w:rPr>
          <w:rFonts w:ascii="宋体" w:hAnsi="宋体"/>
          <w:szCs w:val="24"/>
        </w:rPr>
        <w:t>1500mAh</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质保期：</w:t>
      </w:r>
      <w:r>
        <w:rPr>
          <w:rFonts w:ascii="宋体" w:hAnsi="宋体"/>
          <w:szCs w:val="24"/>
        </w:rPr>
        <w:t>1年</w:t>
      </w:r>
      <w:r>
        <w:rPr>
          <w:rFonts w:hint="eastAsia" w:ascii="宋体" w:hAnsi="宋体"/>
          <w:szCs w:val="24"/>
        </w:rPr>
        <w:t>。</w:t>
      </w:r>
    </w:p>
    <w:p>
      <w:pPr>
        <w:pStyle w:val="5"/>
        <w:spacing w:before="156" w:after="156"/>
        <w:rPr>
          <w:rFonts w:ascii="宋体" w:hAnsi="宋体" w:eastAsia="宋体"/>
          <w:b/>
          <w:bCs/>
        </w:rPr>
      </w:pPr>
      <w:r>
        <w:rPr>
          <w:rFonts w:hint="eastAsia" w:ascii="宋体" w:hAnsi="宋体" w:eastAsia="宋体"/>
          <w:b/>
          <w:bCs/>
        </w:rPr>
        <w:t>智慧后勤管理应用</w:t>
      </w:r>
    </w:p>
    <w:p>
      <w:pPr>
        <w:pStyle w:val="6"/>
        <w:spacing w:before="156" w:beforeLines="50" w:after="156" w:afterLines="50" w:line="360" w:lineRule="auto"/>
        <w:rPr>
          <w:rFonts w:ascii="宋体" w:hAnsi="宋体"/>
          <w:sz w:val="24"/>
          <w:szCs w:val="24"/>
        </w:rPr>
      </w:pPr>
      <w:r>
        <w:rPr>
          <w:rFonts w:hint="eastAsia" w:ascii="宋体" w:hAnsi="宋体"/>
          <w:sz w:val="24"/>
          <w:szCs w:val="24"/>
        </w:rPr>
        <w:t>医疗机构冷链监测系统</w:t>
      </w:r>
    </w:p>
    <w:p>
      <w:pPr>
        <w:pStyle w:val="7"/>
        <w:rPr>
          <w:rFonts w:ascii="宋体" w:hAnsi="宋体"/>
        </w:rPr>
      </w:pPr>
      <w:r>
        <w:rPr>
          <w:rFonts w:hint="eastAsia" w:ascii="宋体" w:hAnsi="宋体"/>
        </w:rPr>
        <w:t>医疗机构冷链监测系统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医疗机构冷链监测系统主要技术与功能需求如下：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1.系统</w:t>
      </w:r>
      <w:r>
        <w:rPr>
          <w:rFonts w:hint="eastAsia" w:ascii="宋体" w:hAnsi="宋体"/>
          <w:szCs w:val="24"/>
        </w:rPr>
        <w:t>应能</w:t>
      </w:r>
      <w:r>
        <w:rPr>
          <w:rFonts w:ascii="宋体" w:hAnsi="宋体"/>
          <w:szCs w:val="24"/>
        </w:rPr>
        <w:t>通过物联网无线技术，实现对冰箱、冷库及环境的温湿度进行24小时不间断的实时监测，实现对所有环境参数的统一监管。在环境参数发生异常波动（低于或超出）预定值或断电时，系统能够提供声光、短信、微信、音效等方式的预警。同时对于日常数据进行统一的管理、备份与追溯，实现有效管理。</w:t>
      </w:r>
    </w:p>
    <w:p>
      <w:pPr>
        <w:spacing w:before="156" w:beforeLines="50" w:after="156" w:afterLines="50" w:line="360" w:lineRule="auto"/>
        <w:ind w:firstLine="480" w:firstLineChars="200"/>
        <w:rPr>
          <w:rFonts w:ascii="宋体" w:hAnsi="宋体"/>
          <w:szCs w:val="24"/>
        </w:rPr>
      </w:pPr>
      <w:r>
        <w:rPr>
          <w:rFonts w:ascii="宋体" w:hAnsi="宋体"/>
          <w:szCs w:val="24"/>
        </w:rPr>
        <w:t>2.实时性：系统</w:t>
      </w:r>
      <w:r>
        <w:rPr>
          <w:rFonts w:hint="eastAsia" w:ascii="宋体" w:hAnsi="宋体"/>
          <w:szCs w:val="24"/>
        </w:rPr>
        <w:t>应能确保</w:t>
      </w:r>
      <w:r>
        <w:rPr>
          <w:rFonts w:ascii="宋体" w:hAnsi="宋体"/>
          <w:szCs w:val="24"/>
        </w:rPr>
        <w:t>对运行中的温湿度数据进行24小时不间断的监测，上传至系统服务器，实现对设备监测与报警功能。</w:t>
      </w:r>
    </w:p>
    <w:p>
      <w:pPr>
        <w:spacing w:before="156" w:beforeLines="50" w:after="156" w:afterLines="50" w:line="360" w:lineRule="auto"/>
        <w:ind w:firstLine="480" w:firstLineChars="200"/>
        <w:rPr>
          <w:rFonts w:ascii="宋体" w:hAnsi="宋体"/>
          <w:szCs w:val="24"/>
        </w:rPr>
      </w:pPr>
      <w:r>
        <w:rPr>
          <w:rFonts w:ascii="宋体" w:hAnsi="宋体"/>
          <w:szCs w:val="24"/>
        </w:rPr>
        <w:t>3.安全性：系统</w:t>
      </w:r>
      <w:r>
        <w:rPr>
          <w:rFonts w:hint="eastAsia" w:ascii="宋体" w:hAnsi="宋体"/>
          <w:szCs w:val="24"/>
        </w:rPr>
        <w:t>应能</w:t>
      </w:r>
      <w:r>
        <w:rPr>
          <w:rFonts w:ascii="宋体" w:hAnsi="宋体"/>
          <w:szCs w:val="24"/>
        </w:rPr>
        <w:t>根据用户需求进行权限分配登录，实现短信、声光、微信、音效等不同方式的预警策略，保障系统监测安全。</w:t>
      </w:r>
    </w:p>
    <w:p>
      <w:pPr>
        <w:spacing w:before="156" w:beforeLines="50" w:after="156" w:afterLines="50" w:line="360" w:lineRule="auto"/>
        <w:ind w:firstLine="480" w:firstLineChars="200"/>
        <w:rPr>
          <w:rFonts w:ascii="宋体" w:hAnsi="宋体"/>
          <w:szCs w:val="24"/>
        </w:rPr>
      </w:pPr>
      <w:r>
        <w:rPr>
          <w:rFonts w:ascii="宋体" w:hAnsi="宋体"/>
          <w:szCs w:val="24"/>
        </w:rPr>
        <w:t>4.便利性：系统</w:t>
      </w:r>
      <w:r>
        <w:rPr>
          <w:rFonts w:hint="eastAsia" w:ascii="宋体" w:hAnsi="宋体"/>
          <w:szCs w:val="24"/>
        </w:rPr>
        <w:t>应能</w:t>
      </w:r>
      <w:r>
        <w:rPr>
          <w:rFonts w:ascii="宋体" w:hAnsi="宋体"/>
          <w:szCs w:val="24"/>
        </w:rPr>
        <w:t>根据需要进行随时随地查看（电脑、手机APP），可实现WORD、PDF、TXT、EXCLE等格式导出，简单方便。</w:t>
      </w:r>
    </w:p>
    <w:p>
      <w:pPr>
        <w:spacing w:before="156" w:beforeLines="50" w:after="156" w:afterLines="50" w:line="360" w:lineRule="auto"/>
        <w:ind w:firstLine="480" w:firstLineChars="200"/>
        <w:rPr>
          <w:rFonts w:ascii="宋体" w:hAnsi="宋体"/>
          <w:szCs w:val="24"/>
        </w:rPr>
      </w:pPr>
      <w:r>
        <w:rPr>
          <w:rFonts w:ascii="宋体" w:hAnsi="宋体"/>
          <w:szCs w:val="24"/>
        </w:rPr>
        <w:t>5.扩展性：系统</w:t>
      </w:r>
      <w:r>
        <w:rPr>
          <w:rFonts w:hint="eastAsia" w:ascii="宋体" w:hAnsi="宋体"/>
          <w:szCs w:val="24"/>
        </w:rPr>
        <w:t>应能</w:t>
      </w:r>
      <w:r>
        <w:rPr>
          <w:rFonts w:ascii="宋体" w:hAnsi="宋体"/>
          <w:szCs w:val="24"/>
        </w:rPr>
        <w:t>根据用户需要可随时随地增加监测监测点位数量，操作简单、统一管理。</w:t>
      </w:r>
    </w:p>
    <w:p>
      <w:pPr>
        <w:pStyle w:val="7"/>
        <w:rPr>
          <w:rFonts w:ascii="宋体" w:hAnsi="宋体"/>
        </w:rPr>
      </w:pPr>
      <w:r>
        <w:rPr>
          <w:rFonts w:ascii="宋体" w:hAnsi="宋体"/>
        </w:rPr>
        <w:t>冷链监测器</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本次项目包含</w:t>
      </w:r>
      <w:r>
        <w:rPr>
          <w:rFonts w:ascii="宋体" w:hAnsi="宋体"/>
          <w:szCs w:val="24"/>
        </w:rPr>
        <w:t>冷链监测器150个</w:t>
      </w:r>
      <w:r>
        <w:rPr>
          <w:rFonts w:hint="eastAsia" w:ascii="宋体" w:hAnsi="宋体"/>
          <w:szCs w:val="24"/>
        </w:rPr>
        <w:t>，主要技术与功能需求如下：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监测范围：-40～100℃，宽温：-200～300℃；湿度 0～100%RH）</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监测精度：温度 ±0.5℃，湿度 ±3% RH</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主机</w:t>
      </w:r>
      <w:r>
        <w:rPr>
          <w:rFonts w:hint="eastAsia" w:ascii="宋体" w:hAnsi="宋体"/>
          <w:szCs w:val="24"/>
        </w:rPr>
        <w:t>应</w:t>
      </w:r>
      <w:r>
        <w:rPr>
          <w:rFonts w:ascii="宋体" w:hAnsi="宋体"/>
          <w:szCs w:val="24"/>
        </w:rPr>
        <w:t>自带LCD液晶显示屏，可实时显示温湿度二路数据、上传状态（手动控制）、电池电量、时间等信息，方便人员维护</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w:t>
      </w:r>
      <w:r>
        <w:rPr>
          <w:rFonts w:hint="eastAsia" w:ascii="宋体" w:hAnsi="宋体"/>
          <w:szCs w:val="24"/>
        </w:rPr>
        <w:t>．</w:t>
      </w:r>
      <w:r>
        <w:rPr>
          <w:rFonts w:ascii="宋体" w:hAnsi="宋体"/>
          <w:szCs w:val="24"/>
        </w:rPr>
        <w:t>主机</w:t>
      </w:r>
      <w:r>
        <w:rPr>
          <w:rFonts w:hint="eastAsia" w:ascii="宋体" w:hAnsi="宋体"/>
          <w:szCs w:val="24"/>
        </w:rPr>
        <w:t>应</w:t>
      </w:r>
      <w:r>
        <w:rPr>
          <w:rFonts w:ascii="宋体" w:hAnsi="宋体"/>
          <w:szCs w:val="24"/>
        </w:rPr>
        <w:t>自带后备电池，当发生断电事故时，系统能够仍正常运行≥12小时，并实现断电报警功能，确保系统稳定</w:t>
      </w:r>
      <w:r>
        <w:rPr>
          <w:rFonts w:hint="eastAsia" w:ascii="宋体" w:hAnsi="宋体"/>
          <w:szCs w:val="24"/>
        </w:rPr>
        <w:t>。</w:t>
      </w:r>
    </w:p>
    <w:p>
      <w:pPr>
        <w:spacing w:before="156" w:beforeLines="50" w:after="156" w:afterLines="50" w:line="360" w:lineRule="auto"/>
        <w:ind w:firstLine="480" w:firstLineChars="200"/>
        <w:rPr>
          <w:rFonts w:hint="eastAsia" w:ascii="宋体" w:hAnsi="宋体"/>
          <w:szCs w:val="24"/>
        </w:rPr>
      </w:pPr>
      <w:r>
        <w:rPr>
          <w:rFonts w:ascii="宋体" w:hAnsi="宋体"/>
          <w:szCs w:val="24"/>
        </w:rPr>
        <w:t>5</w:t>
      </w:r>
      <w:r>
        <w:rPr>
          <w:rFonts w:hint="eastAsia" w:ascii="宋体" w:hAnsi="宋体"/>
          <w:szCs w:val="24"/>
        </w:rPr>
        <w:t>．</w:t>
      </w:r>
      <w:r>
        <w:rPr>
          <w:rFonts w:ascii="宋体" w:hAnsi="宋体"/>
          <w:szCs w:val="24"/>
        </w:rPr>
        <w:t>主机</w:t>
      </w:r>
      <w:r>
        <w:rPr>
          <w:rFonts w:hint="eastAsia" w:ascii="宋体" w:hAnsi="宋体"/>
          <w:szCs w:val="24"/>
        </w:rPr>
        <w:t>应</w:t>
      </w:r>
      <w:r>
        <w:rPr>
          <w:rFonts w:ascii="宋体" w:hAnsi="宋体"/>
          <w:szCs w:val="24"/>
        </w:rPr>
        <w:t>自带声光报警（本地进行开关）、短信报警、断电报警等功能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w:t>
      </w:r>
      <w:r>
        <w:rPr>
          <w:rFonts w:hint="eastAsia" w:ascii="宋体" w:hAnsi="宋体"/>
          <w:szCs w:val="24"/>
        </w:rPr>
        <w:t>．</w:t>
      </w:r>
      <w:r>
        <w:rPr>
          <w:rFonts w:ascii="宋体" w:hAnsi="宋体"/>
          <w:szCs w:val="24"/>
        </w:rPr>
        <w:t>主机</w:t>
      </w:r>
      <w:r>
        <w:rPr>
          <w:rFonts w:hint="eastAsia" w:ascii="宋体" w:hAnsi="宋体"/>
          <w:szCs w:val="24"/>
        </w:rPr>
        <w:t>应</w:t>
      </w:r>
      <w:r>
        <w:rPr>
          <w:rFonts w:ascii="宋体" w:hAnsi="宋体"/>
          <w:szCs w:val="24"/>
        </w:rPr>
        <w:t>自带本地存储功能，存储数据≥9000组，保证数据补传稳定</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7</w:t>
      </w:r>
      <w:r>
        <w:rPr>
          <w:rFonts w:hint="eastAsia" w:ascii="宋体" w:hAnsi="宋体"/>
          <w:szCs w:val="24"/>
        </w:rPr>
        <w:t>．</w:t>
      </w:r>
      <w:r>
        <w:rPr>
          <w:rFonts w:ascii="宋体" w:hAnsi="宋体"/>
          <w:szCs w:val="24"/>
        </w:rPr>
        <w:t>传输方式：4G（全网通）通讯</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w:t>
      </w:r>
      <w:r>
        <w:rPr>
          <w:rFonts w:hint="eastAsia" w:ascii="宋体" w:hAnsi="宋体"/>
          <w:szCs w:val="24"/>
        </w:rPr>
        <w:t>．</w:t>
      </w:r>
      <w:r>
        <w:rPr>
          <w:rFonts w:ascii="宋体" w:hAnsi="宋体"/>
          <w:szCs w:val="24"/>
        </w:rPr>
        <w:t>传感线要求牢固、精细、透明，避免使用过程中影响设备制冷效果。</w:t>
      </w:r>
    </w:p>
    <w:p>
      <w:pPr>
        <w:spacing w:before="156" w:beforeLines="50" w:after="156" w:afterLines="50" w:line="360" w:lineRule="auto"/>
        <w:ind w:firstLine="480" w:firstLineChars="200"/>
        <w:rPr>
          <w:rFonts w:ascii="宋体" w:hAnsi="宋体"/>
          <w:szCs w:val="24"/>
        </w:rPr>
      </w:pPr>
      <w:r>
        <w:rPr>
          <w:rFonts w:ascii="宋体" w:hAnsi="宋体"/>
          <w:szCs w:val="24"/>
        </w:rPr>
        <w:t>9</w:t>
      </w:r>
      <w:r>
        <w:rPr>
          <w:rFonts w:hint="eastAsia" w:ascii="宋体" w:hAnsi="宋体"/>
          <w:szCs w:val="24"/>
        </w:rPr>
        <w:t>．</w:t>
      </w:r>
      <w:r>
        <w:rPr>
          <w:rFonts w:ascii="宋体" w:hAnsi="宋体"/>
          <w:szCs w:val="24"/>
        </w:rPr>
        <w:t>为了方便操作，设备需自带开关机功能。</w:t>
      </w:r>
    </w:p>
    <w:p>
      <w:pPr>
        <w:spacing w:before="156" w:beforeLines="50" w:after="156" w:afterLines="50" w:line="360" w:lineRule="auto"/>
        <w:ind w:firstLine="480" w:firstLineChars="200"/>
        <w:rPr>
          <w:rFonts w:ascii="宋体" w:hAnsi="宋体"/>
          <w:szCs w:val="24"/>
        </w:rPr>
      </w:pPr>
      <w:r>
        <w:rPr>
          <w:rFonts w:ascii="宋体" w:hAnsi="宋体"/>
          <w:szCs w:val="24"/>
        </w:rPr>
        <w:t>10</w:t>
      </w:r>
      <w:r>
        <w:rPr>
          <w:rFonts w:hint="eastAsia" w:ascii="宋体" w:hAnsi="宋体"/>
          <w:szCs w:val="24"/>
        </w:rPr>
        <w:t>．质保期</w:t>
      </w:r>
      <w:r>
        <w:rPr>
          <w:rFonts w:ascii="宋体" w:hAnsi="宋体"/>
          <w:szCs w:val="24"/>
        </w:rPr>
        <w:t>：1年</w:t>
      </w:r>
      <w:r>
        <w:rPr>
          <w:rFonts w:hint="eastAsia" w:ascii="宋体" w:hAnsi="宋体"/>
          <w:szCs w:val="24"/>
        </w:rPr>
        <w:t>。</w:t>
      </w:r>
    </w:p>
    <w:p>
      <w:pPr>
        <w:pStyle w:val="6"/>
        <w:spacing w:before="156" w:beforeLines="50" w:after="156" w:afterLines="50" w:line="360" w:lineRule="auto"/>
        <w:rPr>
          <w:rFonts w:ascii="宋体" w:hAnsi="宋体"/>
          <w:sz w:val="24"/>
          <w:szCs w:val="24"/>
        </w:rPr>
      </w:pPr>
      <w:r>
        <w:rPr>
          <w:rFonts w:hint="eastAsia" w:ascii="宋体" w:hAnsi="宋体"/>
          <w:sz w:val="24"/>
          <w:szCs w:val="24"/>
        </w:rPr>
        <w:t>IT资产监控管理系统软件</w:t>
      </w:r>
    </w:p>
    <w:p>
      <w:pPr>
        <w:spacing w:before="156" w:beforeLines="50" w:after="156" w:afterLines="50" w:line="360" w:lineRule="auto"/>
        <w:ind w:firstLine="480" w:firstLineChars="200"/>
        <w:rPr>
          <w:rFonts w:ascii="宋体" w:hAnsi="宋体"/>
          <w:szCs w:val="24"/>
        </w:rPr>
      </w:pPr>
      <w:r>
        <w:rPr>
          <w:rFonts w:hint="eastAsia" w:ascii="宋体" w:hAnsi="宋体"/>
          <w:szCs w:val="24"/>
        </w:rPr>
        <w:t>I</w:t>
      </w:r>
      <w:r>
        <w:rPr>
          <w:rFonts w:ascii="宋体" w:hAnsi="宋体"/>
          <w:szCs w:val="24"/>
        </w:rPr>
        <w:t>T</w:t>
      </w:r>
      <w:r>
        <w:rPr>
          <w:rFonts w:hint="eastAsia" w:ascii="宋体" w:hAnsi="宋体"/>
          <w:szCs w:val="24"/>
        </w:rPr>
        <w:t>资产监控管理系统软件主要技术与功能需求如下：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资产采集</w:t>
      </w:r>
    </w:p>
    <w:p>
      <w:pPr>
        <w:spacing w:before="156" w:beforeLines="50" w:after="156" w:afterLines="50" w:line="360" w:lineRule="auto"/>
        <w:ind w:firstLine="480" w:firstLineChars="200"/>
        <w:rPr>
          <w:rFonts w:ascii="宋体" w:hAnsi="宋体"/>
          <w:szCs w:val="24"/>
        </w:rPr>
      </w:pPr>
      <w:r>
        <w:rPr>
          <w:rFonts w:ascii="宋体" w:hAnsi="宋体"/>
          <w:szCs w:val="24"/>
        </w:rPr>
        <w:t>支持通过软探针对IT硬件包括服务器、存储、网络交换机等设备硬件资产进行厂商、型号、CPU、内存、I/O、版本等信息采集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支持通过软探针对数据库、操作系统、中间件、虚拟系统、业务软件等数字资产进行厂商、型号、版本、内存空间等信息采集</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资产监控</w:t>
      </w:r>
    </w:p>
    <w:p>
      <w:pPr>
        <w:spacing w:before="156" w:beforeLines="50" w:after="156" w:afterLines="50" w:line="360" w:lineRule="auto"/>
        <w:ind w:firstLine="480" w:firstLineChars="200"/>
        <w:rPr>
          <w:rFonts w:ascii="宋体" w:hAnsi="宋体"/>
          <w:szCs w:val="24"/>
        </w:rPr>
      </w:pPr>
      <w:r>
        <w:rPr>
          <w:rFonts w:hint="eastAsia" w:ascii="宋体" w:hAnsi="宋体"/>
          <w:szCs w:val="24"/>
        </w:rPr>
        <w:t>资产监控：</w:t>
      </w:r>
      <w:r>
        <w:rPr>
          <w:rFonts w:ascii="宋体" w:hAnsi="宋体"/>
          <w:szCs w:val="24"/>
        </w:rPr>
        <w:t>支持监控服务器、存储、网络交换机等硬件资产的运行参数和告警信息</w:t>
      </w:r>
      <w:r>
        <w:rPr>
          <w:rFonts w:hint="eastAsia" w:ascii="宋体" w:hAnsi="宋体"/>
          <w:szCs w:val="24"/>
        </w:rPr>
        <w:t>；</w:t>
      </w:r>
      <w:r>
        <w:rPr>
          <w:rFonts w:ascii="宋体" w:hAnsi="宋体"/>
          <w:szCs w:val="24"/>
        </w:rPr>
        <w:t>支持监控业务系统、数据库、操作系统、中间件、业务系统等数字资产的运行参数和告警信息</w:t>
      </w:r>
      <w:r>
        <w:rPr>
          <w:rFonts w:hint="eastAsia" w:ascii="宋体" w:hAnsi="宋体"/>
          <w:szCs w:val="24"/>
        </w:rPr>
        <w:t>；</w:t>
      </w:r>
      <w:r>
        <w:rPr>
          <w:rFonts w:ascii="宋体" w:hAnsi="宋体"/>
          <w:szCs w:val="24"/>
        </w:rPr>
        <w:t>支持配置并可视化资产链路，监控整个业务链路的实时运行参数和告警信息，展示链路故障节点</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告警管理：</w:t>
      </w:r>
      <w:r>
        <w:rPr>
          <w:rFonts w:ascii="宋体" w:hAnsi="宋体"/>
          <w:szCs w:val="24"/>
        </w:rPr>
        <w:t>支持按实际需要根据不同资产类型配置相应的告警规则</w:t>
      </w:r>
      <w:r>
        <w:rPr>
          <w:rFonts w:hint="eastAsia" w:ascii="宋体" w:hAnsi="宋体"/>
          <w:szCs w:val="24"/>
        </w:rPr>
        <w:t>；</w:t>
      </w:r>
      <w:r>
        <w:rPr>
          <w:rFonts w:ascii="宋体" w:hAnsi="宋体"/>
          <w:szCs w:val="24"/>
        </w:rPr>
        <w:t>支持筛选查询监控到的告警记录</w:t>
      </w:r>
      <w:r>
        <w:rPr>
          <w:rFonts w:hint="eastAsia" w:ascii="宋体" w:hAnsi="宋体"/>
          <w:szCs w:val="24"/>
        </w:rPr>
        <w:t>；</w:t>
      </w:r>
      <w:r>
        <w:rPr>
          <w:rFonts w:ascii="宋体" w:hAnsi="宋体"/>
          <w:szCs w:val="24"/>
        </w:rPr>
        <w:t>支持统计不同类型和等级的告警记录</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资产管理</w:t>
      </w:r>
    </w:p>
    <w:p>
      <w:pPr>
        <w:spacing w:before="156" w:beforeLines="50" w:after="156" w:afterLines="50" w:line="360" w:lineRule="auto"/>
        <w:ind w:firstLine="480" w:firstLineChars="200"/>
        <w:rPr>
          <w:rFonts w:ascii="宋体" w:hAnsi="宋体"/>
          <w:szCs w:val="24"/>
        </w:rPr>
      </w:pPr>
      <w:r>
        <w:rPr>
          <w:rFonts w:ascii="宋体" w:hAnsi="宋体"/>
          <w:szCs w:val="24"/>
        </w:rPr>
        <w:t>支持资产台账查询功能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支持资产关联合同功能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支持项目信息查询功能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支持资产台账统计功能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支持生成设备的二维码标签，并支持批量打印</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支持使用管理，应具有资产启用与禁用功能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支持分工管理，应具有设备的分工，如使用人、维保责任人等设置</w:t>
      </w:r>
      <w:r>
        <w:rPr>
          <w:rFonts w:hint="eastAsia" w:ascii="宋体" w:hAnsi="宋体"/>
          <w:szCs w:val="24"/>
        </w:rPr>
        <w:t>。</w:t>
      </w:r>
    </w:p>
    <w:p>
      <w:pPr>
        <w:spacing w:before="156" w:beforeLines="50" w:after="156" w:afterLines="50" w:line="360" w:lineRule="auto"/>
        <w:rPr>
          <w:rFonts w:ascii="宋体" w:hAnsi="宋体"/>
          <w:b/>
          <w:bCs/>
          <w:szCs w:val="24"/>
        </w:rPr>
      </w:pPr>
      <w:r>
        <w:rPr>
          <w:rFonts w:ascii="宋体" w:hAnsi="宋体"/>
          <w:b/>
          <w:bCs/>
          <w:szCs w:val="24"/>
        </w:rPr>
        <w:t>4、合同管理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支持合同基本信息的维护，包括金额、时间、甲乙双方基本信息，合同销售内容等。</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支持按合同约定分期付款并录入明细功能。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支持根据合同约定情况付款，到期自动提醒功能。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支持发票与合同、供应商关联，管理实际开出的发票金额及扫描件等。</w:t>
      </w:r>
    </w:p>
    <w:p>
      <w:pPr>
        <w:spacing w:before="156" w:beforeLines="50" w:after="156" w:afterLines="50" w:line="360" w:lineRule="auto"/>
        <w:rPr>
          <w:rFonts w:ascii="宋体" w:hAnsi="宋体"/>
          <w:b/>
          <w:bCs/>
          <w:szCs w:val="24"/>
        </w:rPr>
      </w:pPr>
      <w:r>
        <w:rPr>
          <w:rFonts w:ascii="宋体" w:hAnsi="宋体"/>
          <w:b/>
          <w:bCs/>
          <w:szCs w:val="24"/>
        </w:rPr>
        <w:t>5、项目管理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支持查看项目相关负责人、项目所处进度和相关文档。</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支持对项目的大节点、里程碑进行配置。</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支持管理项目中产生的文档，建立文档库，上传文件归档。</w:t>
      </w:r>
    </w:p>
    <w:p>
      <w:pPr>
        <w:spacing w:before="156" w:beforeLines="50" w:after="156" w:afterLines="50" w:line="360" w:lineRule="auto"/>
        <w:rPr>
          <w:rFonts w:ascii="宋体" w:hAnsi="宋体"/>
          <w:b/>
          <w:bCs/>
          <w:szCs w:val="24"/>
        </w:rPr>
      </w:pPr>
      <w:r>
        <w:rPr>
          <w:rFonts w:ascii="宋体" w:hAnsi="宋体"/>
          <w:b/>
          <w:bCs/>
          <w:szCs w:val="24"/>
        </w:rPr>
        <w:t>6、工单管理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（1）工单管理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支持手机接单、电脑接单。</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支持工单转交给他人。</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支持在手机、电脑操作功能。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支持可以填写多次处理记录。</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支持语音自动识别为文字。</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支持报修时拍照上传图片。</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支持不同的维度评价，例如响应速度，服务态度，等，类似京东购物评价，三天未评价，系统默认好评。</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支持根据关键词（故障描述、解决办法等）、报修时间、工程师和工单状态等进行综合查询。</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支持根据关键词（故障描述、解决办法等）、报修时间、工程师和工单状态等导出</w:t>
      </w:r>
      <w:r>
        <w:rPr>
          <w:rFonts w:ascii="宋体" w:hAnsi="宋体"/>
          <w:szCs w:val="24"/>
        </w:rPr>
        <w:t>EXCEL。</w:t>
      </w:r>
    </w:p>
    <w:p>
      <w:pPr>
        <w:spacing w:before="156" w:beforeLines="50" w:after="156" w:afterLines="50" w:line="360" w:lineRule="auto"/>
        <w:ind w:firstLine="480" w:firstLineChars="200"/>
        <w:rPr>
          <w:rFonts w:ascii="宋体" w:hAnsi="宋体"/>
          <w:szCs w:val="24"/>
        </w:rPr>
      </w:pPr>
      <w:r>
        <w:rPr>
          <w:rFonts w:hint="eastAsia" w:ascii="宋体" w:hAnsi="宋体"/>
          <w:szCs w:val="24"/>
        </w:rPr>
        <w:t>（2）智能提醒</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支持报修处理的全过程通过微信自动提醒。</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支持新工单自动提醒。</w:t>
      </w:r>
    </w:p>
    <w:p>
      <w:pPr>
        <w:spacing w:before="156" w:beforeLines="50" w:after="156" w:afterLines="50" w:line="360" w:lineRule="auto"/>
        <w:ind w:firstLine="480" w:firstLineChars="200"/>
        <w:rPr>
          <w:rFonts w:ascii="宋体" w:hAnsi="宋体"/>
          <w:szCs w:val="24"/>
        </w:rPr>
      </w:pPr>
      <w:r>
        <w:rPr>
          <w:rFonts w:hint="eastAsia" w:ascii="宋体" w:hAnsi="宋体"/>
          <w:szCs w:val="24"/>
        </w:rPr>
        <w:t>（3）统计分析</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支持包括按故障分类、按工程师、按临床科室等多维度统计。</w:t>
      </w:r>
    </w:p>
    <w:p>
      <w:pPr>
        <w:spacing w:before="156" w:beforeLines="50" w:after="156" w:afterLines="50" w:line="360" w:lineRule="auto"/>
        <w:rPr>
          <w:rFonts w:ascii="宋体" w:hAnsi="宋体"/>
          <w:b/>
          <w:bCs/>
          <w:szCs w:val="24"/>
        </w:rPr>
      </w:pPr>
      <w:r>
        <w:rPr>
          <w:rFonts w:ascii="宋体" w:hAnsi="宋体"/>
          <w:b/>
          <w:bCs/>
          <w:szCs w:val="24"/>
        </w:rPr>
        <w:t>7、知识库管理</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支持自动分词进行模糊搜索。</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支持对知识库的评价功能。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支持文本编辑，实现图文结合的知识库，提供附件上传等功能。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支持维修结束后，可以把维修过程自动转入知识库。</w:t>
      </w:r>
    </w:p>
    <w:p>
      <w:pPr>
        <w:spacing w:before="156" w:beforeLines="50" w:after="156" w:afterLines="50" w:line="360" w:lineRule="auto"/>
        <w:rPr>
          <w:rFonts w:ascii="宋体" w:hAnsi="宋体"/>
          <w:b/>
          <w:bCs/>
          <w:szCs w:val="24"/>
        </w:rPr>
      </w:pPr>
      <w:r>
        <w:rPr>
          <w:rFonts w:ascii="宋体" w:hAnsi="宋体"/>
          <w:b/>
          <w:bCs/>
          <w:szCs w:val="24"/>
        </w:rPr>
        <w:t>8、移动端功能</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支持多方式报修，可采用拍照、录音、文字描述、语音识别等方式。</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支持通过微信自动把处理的实时进度信息反馈给报修人。</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支持通过手机可以派单、转交、接单、填写处理记录、完成、关闭工单等操作。</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支持工单完成后，报修人可以进行评价。</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支持通过微信扫一扫进行设备巡检。</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支持查询设备运行状态，实时运行参数等信息。</w:t>
      </w:r>
    </w:p>
    <w:p>
      <w:pPr>
        <w:spacing w:before="156" w:beforeLines="50" w:after="156" w:afterLines="50" w:line="360" w:lineRule="auto"/>
        <w:ind w:firstLine="480" w:firstLineChars="200"/>
        <w:rPr>
          <w:rFonts w:ascii="宋体" w:hAnsi="宋体"/>
          <w:szCs w:val="24"/>
        </w:rPr>
      </w:pPr>
      <w:r>
        <w:rPr>
          <w:rFonts w:hint="eastAsia" w:ascii="宋体" w:hAnsi="宋体"/>
          <w:szCs w:val="24"/>
        </w:rPr>
        <w:t>支持通过微信扫一扫可以查询到设备的具体信息。</w:t>
      </w:r>
    </w:p>
    <w:p>
      <w:pPr>
        <w:pStyle w:val="5"/>
        <w:spacing w:before="156" w:after="156"/>
        <w:rPr>
          <w:rFonts w:ascii="宋体" w:hAnsi="宋体" w:eastAsia="宋体"/>
          <w:b/>
          <w:bCs/>
        </w:rPr>
      </w:pPr>
      <w:r>
        <w:rPr>
          <w:rFonts w:hint="eastAsia" w:ascii="宋体" w:hAnsi="宋体" w:eastAsia="宋体"/>
          <w:b/>
          <w:bCs/>
        </w:rPr>
        <w:t>视频管理应用</w:t>
      </w:r>
    </w:p>
    <w:p>
      <w:pPr>
        <w:pStyle w:val="6"/>
        <w:spacing w:before="156" w:beforeLines="50" w:after="156" w:afterLines="50" w:line="360" w:lineRule="auto"/>
        <w:rPr>
          <w:rFonts w:ascii="宋体" w:hAnsi="宋体"/>
          <w:sz w:val="24"/>
          <w:szCs w:val="24"/>
        </w:rPr>
      </w:pPr>
      <w:r>
        <w:rPr>
          <w:rFonts w:hint="eastAsia" w:ascii="宋体" w:hAnsi="宋体"/>
          <w:sz w:val="24"/>
          <w:szCs w:val="24"/>
        </w:rPr>
        <w:t>统一视频流管理系统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本次将</w:t>
      </w:r>
      <w:r>
        <w:rPr>
          <w:rFonts w:ascii="宋体" w:hAnsi="宋体"/>
          <w:szCs w:val="24"/>
        </w:rPr>
        <w:t>建设1套大屏播控系统，实现医院</w:t>
      </w:r>
      <w:r>
        <w:rPr>
          <w:rFonts w:hint="eastAsia" w:ascii="宋体" w:hAnsi="宋体"/>
          <w:szCs w:val="24"/>
        </w:rPr>
        <w:t>约</w:t>
      </w:r>
      <w:r>
        <w:rPr>
          <w:rFonts w:ascii="宋体" w:hAnsi="宋体"/>
          <w:szCs w:val="24"/>
        </w:rPr>
        <w:t>500个终端大屏的视频流管理</w:t>
      </w:r>
      <w:r>
        <w:rPr>
          <w:rFonts w:hint="eastAsia" w:ascii="宋体" w:hAnsi="宋体"/>
          <w:szCs w:val="24"/>
        </w:rPr>
        <w:t>（按500个终端配置）</w:t>
      </w:r>
      <w:r>
        <w:rPr>
          <w:rFonts w:ascii="宋体" w:hAnsi="宋体"/>
          <w:szCs w:val="24"/>
        </w:rPr>
        <w:t>，实现大屏的统一“联网、联播、联控、联营”业务。系统的中心管理系统的操作系统需采用Linux系统，以减少病毒，黑客等攻击。为保证系统的先进性及前瞻性，系统需支持4K/HDR视频内容输出，以满足用户不断前进的业务需求。</w:t>
      </w:r>
    </w:p>
    <w:p>
      <w:pPr>
        <w:pStyle w:val="7"/>
        <w:rPr>
          <w:rFonts w:ascii="宋体" w:hAnsi="宋体"/>
        </w:rPr>
      </w:pPr>
      <w:r>
        <w:rPr>
          <w:rFonts w:ascii="宋体" w:hAnsi="宋体"/>
        </w:rPr>
        <w:t>中心系统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中心系统主要技术与功能需求如下：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1．系统中心端采用B/S架构方式设计，可在多台工作机上同时进行素材上载、视频编单、素材审核、远程播控等操作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2．系统需支持通过首页对系统的整体运行情况进行直观的了解，首页包含但不限于地图位置展示、大屏数量统计、素材统计、审核统计、近期告警等数据统计及展示模块；需支持第三方地图导入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3．系统需至少具备大屏管理、素材管理、编单管理、切播管理、审核管理、日志管理、统计管理、转码管理及系统管理功能或相同功能模块，确保大屏播控管理系统能够满足客户的业务需求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4．支持视频、图片等多媒体文件的本地上传及Web端预览；支持批量及单个文件素材上传</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5．素材上传时支持有效期及分类设置，并在编单及播放时可基于有效期自动对素材进行下架处理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6．支持ts、rm、rmvb、avi、mpg、mov、mkv、wmv、mp4、MXF等全格式视频文件入库及在 Web上预览；支持bmp、png、jpg格式图片文件预览</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7．系统支持全格式视频文件上载入库，并可自动调用转码系统进行转码成适合播出的文件</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8．系统支持素材分类管理，支持三级分类，各组织用户可独立创建自定义素材分类，不会与其他组织分类重复</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9．支持4K/HDR视频素材的管理及播出，支持rtmp、http等协议直播流的管理及编单播出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10．系统需支持针对选中的多个终端进行统一强切功能，统一强切需支持强切到实时直播流；且支持切播画面在同一终端的显示复制功能来确保各个大屏的显示画面不变形</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11．系统需支持大屏管理功能，可在系统中直观查看接入的所有大屏及大屏的名称、地址、IP、在线状态、所属组织等信息，并可通过组织、区域及关键字等对大屏进行搜索查询</w:t>
      </w:r>
      <w:r>
        <w:rPr>
          <w:rFonts w:hint="eastAsia" w:ascii="宋体" w:hAnsi="宋体"/>
          <w:szCs w:val="24"/>
        </w:rPr>
        <w:t>。</w:t>
      </w:r>
      <w:r>
        <w:rPr>
          <w:rFonts w:ascii="宋体" w:hAnsi="宋体"/>
          <w:szCs w:val="24"/>
        </w:rPr>
        <w:t xml:space="preserve"> </w:t>
      </w:r>
    </w:p>
    <w:p>
      <w:pPr>
        <w:spacing w:before="156" w:beforeLines="50" w:after="156" w:afterLines="50" w:line="360" w:lineRule="auto"/>
        <w:ind w:firstLine="480" w:firstLineChars="200"/>
        <w:rPr>
          <w:rFonts w:ascii="宋体" w:hAnsi="宋体"/>
          <w:szCs w:val="24"/>
        </w:rPr>
      </w:pPr>
      <w:r>
        <w:rPr>
          <w:rFonts w:ascii="宋体" w:hAnsi="宋体"/>
          <w:szCs w:val="24"/>
        </w:rPr>
        <w:t>12．系统需支持对大屏终端播放器进行远程管控的功能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13．支持自定义设置审核级别，支持最多四审审核</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14．系统采用模块式架构，具备可伸缩框架，支持与采购人其他系统对接</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15．提供基于单独大屏的灵活快捷编单管理方式，支持针对播表进行复制、编辑、上移、下移、删除操作；且在复制播表后可自动打开已复制播表供用户进行直观编辑，降低用户上手难度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16．系统能自动根据编单列表对即将播出的内容检查其存在性以及有效性，可对未就绪内容进行报警提示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17．支持自定义创建大屏分区，支持针对不同分区进行编单，从而实现大屏更好的宣传及传播效果</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18．系统支持在同一日期/时间段内下发多个播表，各播表自动按顺序进行播放</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19．系统可方便的实现普通编单、定时编单、插播编单等功能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20．支持H.264、H.265、AVS+、AVS2等多种视频压缩标准播出；支持bmp、png、jpg格式图片文件下发及正常播出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21．节目素材内容采用基于编单由终端下载到本地再播放的模式；确保播出安全稳定</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22．系统支持按广电标准的三审规范，并具备帧精确的审核功能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23．系统支持日志管理功能，要求有系统日志、终端日志、用户日志功能，并提供接口向第三方输出</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24．系统需支持统一切播管理功能，切播需支持手动及定时两种类型</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25．创建切播单时需支持手动添加一个或多个大屏，并可对添加的大屏进行一键切播</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26．为确保系统内容安全性，系统需支持电子屏画面实时截图查看功能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27．系统需支持应急通知功能，用于地震、台风、暴雨、雪灾等紧急突发重大事件的统一告警</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28．系统需支持具备用户管理、角色管理及组织管理的安全管理功能，确保系统的安全性</w:t>
      </w:r>
      <w:r>
        <w:rPr>
          <w:rFonts w:hint="eastAsia" w:ascii="宋体" w:hAnsi="宋体"/>
          <w:szCs w:val="24"/>
        </w:rPr>
        <w:t>。</w:t>
      </w:r>
    </w:p>
    <w:p>
      <w:pPr>
        <w:pStyle w:val="7"/>
        <w:rPr>
          <w:rFonts w:ascii="宋体" w:hAnsi="宋体"/>
        </w:rPr>
      </w:pPr>
      <w:r>
        <w:rPr>
          <w:rFonts w:ascii="宋体" w:hAnsi="宋体"/>
        </w:rPr>
        <w:t>终端播放器</w:t>
      </w:r>
    </w:p>
    <w:p>
      <w:pPr>
        <w:spacing w:before="156" w:beforeLines="50" w:after="156" w:afterLines="50" w:line="360" w:lineRule="auto"/>
        <w:ind w:firstLine="480" w:firstLineChars="200"/>
        <w:rPr>
          <w:rFonts w:ascii="宋体" w:hAnsi="宋体"/>
          <w:szCs w:val="24"/>
        </w:rPr>
      </w:pPr>
      <w:r>
        <w:rPr>
          <w:rFonts w:hint="eastAsia" w:ascii="宋体" w:hAnsi="宋体"/>
          <w:szCs w:val="24"/>
        </w:rPr>
        <w:t>终端播放器主要技术与功能需求如下：</w:t>
      </w:r>
    </w:p>
    <w:p>
      <w:pPr>
        <w:spacing w:before="156" w:beforeLines="50" w:after="156" w:afterLines="50" w:line="360" w:lineRule="auto"/>
        <w:ind w:firstLine="480" w:firstLineChars="200"/>
        <w:rPr>
          <w:rFonts w:ascii="宋体" w:hAnsi="宋体"/>
          <w:szCs w:val="24"/>
        </w:rPr>
      </w:pPr>
      <w:r>
        <w:rPr>
          <w:rFonts w:ascii="宋体" w:hAnsi="宋体"/>
          <w:szCs w:val="24"/>
        </w:rPr>
        <w:t>1．终端播放器支持输出不少于3840*2160分辨率，可根据屏幕尺寸自定义设置，满足医院不同大屏的显示要求，支持横屏、竖屏不同分辨率的播放要求</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2．支持通过中心管理端设置终端播放器分区功能，并支持自定义分区模板，从而确保系统对不同尺寸、不同形状大屏的良好支持</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3．支持通过中心端远程进行播放/暂停操作，支持远程开/关机、重启、远程升级等功能</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4．支持同时播放并显示多个分区素材的功能</w:t>
      </w:r>
      <w:r>
        <w:rPr>
          <w:rFonts w:hint="eastAsia" w:ascii="宋体" w:hAnsi="宋体"/>
          <w:szCs w:val="24"/>
        </w:rPr>
        <w:t>。</w:t>
      </w:r>
    </w:p>
    <w:p>
      <w:pPr>
        <w:pStyle w:val="7"/>
        <w:rPr>
          <w:rFonts w:ascii="宋体" w:hAnsi="宋体"/>
        </w:rPr>
      </w:pPr>
      <w:r>
        <w:rPr>
          <w:rFonts w:ascii="宋体" w:hAnsi="宋体"/>
        </w:rPr>
        <w:t>离线转码系统</w:t>
      </w:r>
    </w:p>
    <w:p>
      <w:pPr>
        <w:spacing w:before="156" w:beforeLines="50" w:after="156" w:afterLines="50" w:line="360" w:lineRule="auto"/>
        <w:ind w:firstLine="480" w:firstLineChars="200"/>
        <w:rPr>
          <w:rFonts w:ascii="宋体" w:hAnsi="宋体"/>
          <w:szCs w:val="24"/>
        </w:rPr>
      </w:pPr>
      <w:r>
        <w:rPr>
          <w:rFonts w:hint="eastAsia" w:ascii="宋体" w:hAnsi="宋体"/>
          <w:szCs w:val="24"/>
        </w:rPr>
        <w:t>离线转码系统主要技术与功能需求如下：</w:t>
      </w:r>
    </w:p>
    <w:p>
      <w:pPr>
        <w:spacing w:before="156" w:beforeLines="50" w:after="156" w:afterLines="50" w:line="360" w:lineRule="auto"/>
        <w:rPr>
          <w:rFonts w:ascii="宋体" w:hAnsi="宋体"/>
          <w:b/>
          <w:bCs/>
          <w:szCs w:val="24"/>
        </w:rPr>
      </w:pPr>
      <w:r>
        <w:rPr>
          <w:rFonts w:hint="eastAsia" w:ascii="宋体" w:hAnsi="宋体"/>
          <w:b/>
          <w:bCs/>
          <w:szCs w:val="24"/>
        </w:rPr>
        <w:t>1、</w:t>
      </w:r>
      <w:r>
        <w:rPr>
          <w:rFonts w:ascii="宋体" w:hAnsi="宋体"/>
          <w:b/>
          <w:bCs/>
          <w:szCs w:val="24"/>
        </w:rPr>
        <w:t>输入要求</w:t>
      </w:r>
    </w:p>
    <w:p>
      <w:pPr>
        <w:spacing w:before="156" w:beforeLines="50" w:after="156" w:afterLines="50" w:line="360" w:lineRule="auto"/>
        <w:ind w:firstLine="480" w:firstLineChars="200"/>
        <w:rPr>
          <w:rFonts w:ascii="宋体" w:hAnsi="宋体"/>
          <w:szCs w:val="24"/>
        </w:rPr>
      </w:pPr>
      <w:r>
        <w:rPr>
          <w:rFonts w:ascii="宋体" w:hAnsi="宋体"/>
          <w:szCs w:val="24"/>
        </w:rPr>
        <w:t>支持FTP/HTTP/CIFS/NFS等离线文件输入协议，以确保可以从多种渠道直接获取输入源，无需中间环节的协议转换设备，支持FTP协议边下载边转码功能以提高效率</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支持主流封装格式输入：MP4、TS、PS、AVI、WMV、ASF、RM、RMVB、MOV、FLV、F4V、MKV、MXF、3GP、GXF、HLS</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支持主流视频格式输入：MPEG1/2/4、DIVX、H.263、WMV、H.264、H265、MJPG、DNxHD、ProRes、DV、AVS+/AVS，支持DNxHR、ProRes、XAVC、H264、H265等主流4K视频格式输入</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2、</w:t>
      </w:r>
      <w:r>
        <w:rPr>
          <w:rFonts w:ascii="宋体" w:hAnsi="宋体"/>
          <w:b/>
          <w:bCs/>
          <w:szCs w:val="24"/>
        </w:rPr>
        <w:t>输出要求</w:t>
      </w:r>
    </w:p>
    <w:p>
      <w:pPr>
        <w:spacing w:before="156" w:beforeLines="50" w:after="156" w:afterLines="50" w:line="360" w:lineRule="auto"/>
        <w:ind w:firstLine="480" w:firstLineChars="200"/>
        <w:rPr>
          <w:rFonts w:ascii="宋体" w:hAnsi="宋体"/>
          <w:szCs w:val="24"/>
        </w:rPr>
      </w:pPr>
      <w:r>
        <w:rPr>
          <w:rFonts w:ascii="宋体" w:hAnsi="宋体"/>
          <w:szCs w:val="24"/>
        </w:rPr>
        <w:t>支持主流文件封装格式输出：MP4、TS、PS、AVI、ASF、MOV、FLV、MKV、3GP、MXF、HLS</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支持MPEG DASH CMAF封装输出，可以设置fMP4的Chunk模式，并且Chunk时长可配置</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支持常规视频格式输出：MPEG1/2、H.263、MPEG4、H.264、H.265</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支持音轨合并输出，支持把两个单声道音轨格式的输入源合并成立体声音轨格式进行输出</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3、</w:t>
      </w:r>
      <w:r>
        <w:rPr>
          <w:rFonts w:ascii="宋体" w:hAnsi="宋体"/>
          <w:b/>
          <w:bCs/>
          <w:szCs w:val="24"/>
        </w:rPr>
        <w:t>音视频编码要求</w:t>
      </w:r>
    </w:p>
    <w:p>
      <w:pPr>
        <w:spacing w:before="156" w:beforeLines="50" w:after="156" w:afterLines="50" w:line="360" w:lineRule="auto"/>
        <w:ind w:firstLine="480" w:firstLineChars="200"/>
        <w:rPr>
          <w:rFonts w:ascii="宋体" w:hAnsi="宋体"/>
          <w:szCs w:val="24"/>
        </w:rPr>
      </w:pPr>
      <w:r>
        <w:rPr>
          <w:rFonts w:ascii="宋体" w:hAnsi="宋体"/>
          <w:szCs w:val="24"/>
        </w:rPr>
        <w:t>支持H.264 Baseline/Main/High Profile编码格式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支持从3840*2160至128*96的多种分辨率输出并可自定义设置；支持输出码率可调；支持输出帧率上调或下调</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支持一进多出多码率编码时GOP对齐，支持多码率输出时IBP帧类型完全一致</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支持较低码率下的高画质（如720P H.264 25fps 1.5M、576P H.264 25fps 600K下的画质对比），画面流畅，无抖动、色块、花屏、音视频不同步等现象</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4、</w:t>
      </w:r>
      <w:r>
        <w:rPr>
          <w:rFonts w:ascii="宋体" w:hAnsi="宋体"/>
          <w:b/>
          <w:bCs/>
          <w:szCs w:val="24"/>
        </w:rPr>
        <w:t>音视频效果处理要求</w:t>
      </w:r>
    </w:p>
    <w:p>
      <w:pPr>
        <w:spacing w:before="156" w:beforeLines="50" w:after="156" w:afterLines="50" w:line="360" w:lineRule="auto"/>
        <w:ind w:firstLine="480" w:firstLineChars="200"/>
        <w:rPr>
          <w:rFonts w:ascii="宋体" w:hAnsi="宋体"/>
          <w:szCs w:val="24"/>
        </w:rPr>
      </w:pPr>
      <w:r>
        <w:rPr>
          <w:rFonts w:ascii="宋体" w:hAnsi="宋体"/>
          <w:szCs w:val="24"/>
        </w:rPr>
        <w:t>支持画面自动裁剪</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支持添加多个台标功能，位置、时段、透明度和缩放比例可调，编辑效果可在管理页面播放预览，并确保转码效果和预览效果一致，支持用鼠标直接在视频画面上进行位置处理</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支持长视频的缩时转码，可按时长或倍速设置缩时模式</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支持添加字幕功能，要求支持SRT、ASS、SSA和STL字幕格式，字体、大小、位置、颜色、透明度、同步时间可设置，中英文字体可以单独设置字号，允许同时添加中英文双字幕</w:t>
      </w:r>
      <w:r>
        <w:rPr>
          <w:rFonts w:hint="eastAsia" w:ascii="宋体" w:hAnsi="宋体"/>
          <w:szCs w:val="24"/>
        </w:rPr>
        <w:t>。</w:t>
      </w:r>
    </w:p>
    <w:p>
      <w:pPr>
        <w:spacing w:before="156" w:beforeLines="50" w:after="156" w:afterLines="50" w:line="360" w:lineRule="auto"/>
        <w:ind w:firstLine="480" w:firstLineChars="200"/>
        <w:rPr>
          <w:rFonts w:ascii="宋体" w:hAnsi="宋体"/>
          <w:szCs w:val="24"/>
        </w:rPr>
      </w:pPr>
      <w:r>
        <w:rPr>
          <w:rFonts w:ascii="宋体" w:hAnsi="宋体"/>
          <w:szCs w:val="24"/>
        </w:rPr>
        <w:t>支持音频、视频透传功能（不转码，只转封装格式）</w:t>
      </w:r>
      <w:r>
        <w:rPr>
          <w:rFonts w:hint="eastAsia" w:ascii="宋体" w:hAnsi="宋体"/>
          <w:szCs w:val="24"/>
        </w:rPr>
        <w:t>。</w:t>
      </w:r>
    </w:p>
    <w:p>
      <w:pPr>
        <w:spacing w:before="156" w:beforeLines="50" w:after="156" w:afterLines="50" w:line="360" w:lineRule="auto"/>
        <w:rPr>
          <w:rFonts w:ascii="宋体" w:hAnsi="宋体"/>
          <w:b/>
          <w:bCs/>
          <w:szCs w:val="24"/>
        </w:rPr>
      </w:pPr>
      <w:r>
        <w:rPr>
          <w:rFonts w:hint="eastAsia" w:ascii="宋体" w:hAnsi="宋体"/>
          <w:b/>
          <w:bCs/>
          <w:szCs w:val="24"/>
        </w:rPr>
        <w:t>5、</w:t>
      </w:r>
      <w:r>
        <w:rPr>
          <w:rFonts w:ascii="宋体" w:hAnsi="宋体"/>
          <w:b/>
          <w:bCs/>
          <w:szCs w:val="24"/>
        </w:rPr>
        <w:t>性能要求</w:t>
      </w:r>
    </w:p>
    <w:p>
      <w:pPr>
        <w:spacing w:before="156" w:beforeLines="50" w:after="156" w:afterLines="50" w:line="360" w:lineRule="auto"/>
        <w:ind w:firstLine="480" w:firstLineChars="200"/>
        <w:rPr>
          <w:rFonts w:ascii="宋体" w:hAnsi="宋体"/>
          <w:szCs w:val="24"/>
        </w:rPr>
      </w:pPr>
      <w:r>
        <w:rPr>
          <w:rFonts w:ascii="宋体" w:hAnsi="宋体"/>
          <w:szCs w:val="24"/>
        </w:rPr>
        <w:t>1U单位的机架空间内，需支持不小于3倍速的H.264 高清转码</w:t>
      </w:r>
      <w:r>
        <w:rPr>
          <w:rFonts w:hint="eastAsia" w:ascii="宋体" w:hAnsi="宋体"/>
          <w:szCs w:val="24"/>
        </w:rPr>
        <w:t>。</w:t>
      </w:r>
    </w:p>
    <w:p>
      <w:pPr>
        <w:pStyle w:val="4"/>
        <w:spacing w:before="156" w:beforeLines="50" w:after="156" w:afterLines="50" w:line="360" w:lineRule="auto"/>
        <w:rPr>
          <w:rFonts w:ascii="宋体" w:hAnsi="宋体" w:eastAsia="宋体"/>
          <w:b/>
          <w:bCs/>
          <w:sz w:val="24"/>
        </w:rPr>
      </w:pPr>
      <w:bookmarkStart w:id="43" w:name="_Hlk69379951"/>
      <w:r>
        <w:rPr>
          <w:rFonts w:hint="eastAsia" w:ascii="宋体" w:hAnsi="宋体" w:eastAsia="宋体"/>
          <w:b/>
          <w:bCs/>
          <w:sz w:val="24"/>
        </w:rPr>
        <w:t xml:space="preserve">云基础架构 </w:t>
      </w:r>
    </w:p>
    <w:p>
      <w:pPr>
        <w:pStyle w:val="5"/>
        <w:rPr>
          <w:rFonts w:ascii="宋体" w:hAnsi="宋体" w:eastAsia="宋体"/>
          <w:b/>
          <w:bCs/>
        </w:rPr>
      </w:pPr>
      <w:bookmarkStart w:id="44" w:name="_Hlk69379938"/>
      <w:r>
        <w:rPr>
          <w:rFonts w:hint="eastAsia" w:ascii="宋体" w:hAnsi="宋体" w:eastAsia="宋体"/>
          <w:b/>
          <w:bCs/>
        </w:rPr>
        <w:t>云平台服务</w:t>
      </w:r>
    </w:p>
    <w:p>
      <w:pPr>
        <w:pStyle w:val="33"/>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本次云平台服务需提供100台云主机服务（单台资源不低于：12vCPU+38G内存+1TB云硬盘），用于承载院区上云业务。云平台服务包括但不限于云服务所需授权、人工、税费、技术支持、运维运营、咨询、培训等内容。服务期三年。主要技术与功能需求如下：</w:t>
      </w:r>
    </w:p>
    <w:p>
      <w:pPr>
        <w:pStyle w:val="33"/>
        <w:spacing w:before="156" w:beforeLines="50" w:after="156" w:afterLines="50" w:line="360" w:lineRule="auto"/>
        <w:ind w:firstLine="482"/>
        <w:rPr>
          <w:rFonts w:ascii="宋体" w:hAnsi="宋体" w:eastAsia="宋体"/>
          <w:b/>
          <w:bCs/>
          <w:sz w:val="24"/>
          <w:szCs w:val="24"/>
        </w:rPr>
      </w:pPr>
      <w:r>
        <w:rPr>
          <w:rFonts w:hint="eastAsia" w:ascii="宋体" w:hAnsi="宋体" w:eastAsia="宋体"/>
          <w:b/>
          <w:bCs/>
          <w:sz w:val="24"/>
          <w:szCs w:val="24"/>
        </w:rPr>
        <w:t>1、云平台服务</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为保证系统数据的安全性，云管理平台须与虚拟化平台、容器平台、数据平台统一品牌，软件本体均要求在本地机房部署。且本地部属云平台可与公有云融合打通，院区未来可平滑演进到同构混合云模式。</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云管理平台管理节点须支持Docker集群部署，并支持部署在虚拟机上，提供平滑升级扩展、高可靠容错机制，各云服务组件之间松耦合，单云服务组件升级对其他云服务和云管理平台无影响。</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云管理平台兼容主流x86虚拟化平台，支持KVM、VMware、Hyper-V、Xenserver等。</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云管理平台支持业界主流的容器技术 Docker 及容器编排引擎 Kubernetes，支持Spring Cloud和Istio等主流微服务治理框架。云管理平台提供DevOps服务，实现代码托管、CI/CD、项目管理等功能，帮助用户完成软件研发流程的全生命周期管理。</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提供用户自助服务界面，用户能够通过自助服务门户完成云资源申请、使用、修改、销毁等操作。服务门户能够为用户提供云主机、云硬盘、云防火墙、云负载均衡、容器、云数据库、大数据、微服务、DevOps等服务。</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云管理平台支持多租户划分，为不同的租户分配资源配额，配额包括CPU、内存、云主机、路由器、VPN、网卡、防火墙、负载均衡、安全组、公网IP个数等，租户管理员可以根据租户内部架构，划分子租户</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支持云服务计费，云管理员可以对云资源和云服务进行计费策略设定，计费策略可以基于CPU、内存、硬盘、存储、网络带宽、云桌面、裸金属等资源制定费率，支持按小时、天、月为周期进行计费，支持资源用量或资源规格两种计量方式。</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支持用户使用图形化界面通过拖拽的方式编排自己的VDC，用户可以通过拖拽的方式指定云主机、云网络、云路由器、云防火墙、云负载均衡等云资源的逻辑连接关系，当部署成功后，生成的云主机、云网络、云路由器、云防火墙、云负载均衡等云设备之间的连接关系应与编排时保持一致。</w:t>
      </w:r>
    </w:p>
    <w:p>
      <w:pPr>
        <w:pStyle w:val="33"/>
        <w:spacing w:before="156" w:beforeLines="50" w:after="156" w:afterLines="50" w:line="360" w:lineRule="auto"/>
        <w:ind w:firstLine="482"/>
        <w:rPr>
          <w:rFonts w:ascii="宋体" w:hAnsi="宋体" w:eastAsia="宋体"/>
          <w:b/>
          <w:bCs/>
          <w:sz w:val="24"/>
          <w:szCs w:val="24"/>
        </w:rPr>
      </w:pPr>
      <w:r>
        <w:rPr>
          <w:rFonts w:hint="eastAsia" w:ascii="宋体" w:hAnsi="宋体" w:eastAsia="宋体"/>
          <w:b/>
          <w:bCs/>
          <w:sz w:val="24"/>
          <w:szCs w:val="24"/>
        </w:rPr>
        <w:t>2、云主机服务</w:t>
      </w:r>
      <w:r>
        <w:rPr>
          <w:rFonts w:hint="eastAsia" w:ascii="宋体" w:hAnsi="宋体" w:eastAsia="宋体"/>
          <w:b/>
          <w:bCs/>
          <w:sz w:val="24"/>
          <w:szCs w:val="24"/>
        </w:rPr>
        <w:tab/>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用户可以通过自助服务门户批量申请云主机。申请云主机时可以定义所需操作系统、CPU核数、内存、硬盘、IP及安全组，可以为云主机选择自定义密码、随机生成密码或密钥对登录，并直接选择虚拟机所在资源区域、物理主机及设置虚拟机亲和性和反亲和性。</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用户能够通过自助服务门户完成云主机的启动、关闭、重启、恢复、挂起、修改、快照、迁移、修改所有者、配置QoS策略等全生命周期操作，支持监控虚拟机的CPU、内存、磁盘IO和网络IO的使用情况。</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支持用户采用密钥对方式登录云主机，保证用户登陆安全。</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云管理平台兼容VMware 5.1/5.5/6.0/6.5/6.7的版本。支持虚拟机镜像模板管理，支持创建、启动、停止、重启、挂起、回复、销毁、快照、调整规格等生命周期管理。</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对资源扩展和收缩策略的灵活配置，能够根据虚拟机CPU、内存、连接数等参数动态的增加虚拟机或删除虚拟机以满足“业务量大时使用多个虚拟机提供服务、业务量少时使用少量虚拟机提供服务”的业务需求，整个过程不需要人工干预。</w:t>
      </w:r>
    </w:p>
    <w:p>
      <w:pPr>
        <w:pStyle w:val="33"/>
        <w:spacing w:before="156" w:beforeLines="50" w:after="156" w:afterLines="50" w:line="360" w:lineRule="auto"/>
        <w:ind w:firstLine="482"/>
        <w:rPr>
          <w:rFonts w:ascii="宋体" w:hAnsi="宋体" w:eastAsia="宋体"/>
          <w:b/>
          <w:bCs/>
          <w:sz w:val="24"/>
          <w:szCs w:val="24"/>
        </w:rPr>
      </w:pPr>
      <w:r>
        <w:rPr>
          <w:rFonts w:hint="eastAsia" w:ascii="宋体" w:hAnsi="宋体" w:eastAsia="宋体"/>
          <w:b/>
          <w:bCs/>
          <w:sz w:val="24"/>
          <w:szCs w:val="24"/>
        </w:rPr>
        <w:t>3、云存储服务</w:t>
      </w:r>
      <w:r>
        <w:rPr>
          <w:rFonts w:hint="eastAsia" w:ascii="宋体" w:hAnsi="宋体" w:eastAsia="宋体"/>
          <w:b/>
          <w:bCs/>
          <w:sz w:val="24"/>
          <w:szCs w:val="24"/>
        </w:rPr>
        <w:tab/>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云管理平台支持根据计算或存储资源的硬件配置、虚拟化类型乃至地理位置等信息将计算或存储资源划分到不同的可用域中，从而保证不同的组织能以最优的方式使用计算或存储资源。</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管理虚拟化平台的存储资源时可以根据SSD/SAS/SATA、IOPS等参数配置不同的存储资源池（如高速、中速、低速等类型），用户申请存储资源时可根据需要选择对应的资源池，达到云存储规格分级管理与使用的需要，不同资源池提供独立的资源规格和计费策略。</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云管理平台可支持云硬盘服务，支持新建、销毁、修改所有者、在线扩展硬盘容量、快照、备份、克隆等操作，同时支持硬盘加密功能。</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用户可以通过自助服务门户批量申请云硬盘。申请云硬盘时可以定义资源所属区域，类型，是否共享，硬盘容量，是否挂载到云主机等。</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云管理平台支持对象存储服务，支持新建、修改、删除对象存储容器；支持已创建的容器中创建、删除文件夹；支持已创建容器中文件的上传、下载、复制、编辑和删除。</w:t>
      </w:r>
    </w:p>
    <w:p>
      <w:pPr>
        <w:pStyle w:val="33"/>
        <w:spacing w:before="156" w:beforeLines="50" w:after="156" w:afterLines="50" w:line="360" w:lineRule="auto"/>
        <w:ind w:firstLine="482"/>
        <w:rPr>
          <w:rFonts w:ascii="宋体" w:hAnsi="宋体" w:eastAsia="宋体"/>
          <w:b/>
          <w:bCs/>
          <w:sz w:val="24"/>
          <w:szCs w:val="24"/>
        </w:rPr>
      </w:pPr>
      <w:r>
        <w:rPr>
          <w:rFonts w:hint="eastAsia" w:ascii="宋体" w:hAnsi="宋体" w:eastAsia="宋体"/>
          <w:b/>
          <w:bCs/>
          <w:sz w:val="24"/>
          <w:szCs w:val="24"/>
        </w:rPr>
        <w:t>4、云网络服务</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网络能力按云平台实际需求配置，要求具备与云平台联动的SDN能力，10GB接入，40GB上行组网。</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云管理平台支持IPv4/IPv6的网络管理，支持配置主机地址、网段、子网、路由器等。支持IP地址的预留和预留地址的释放。</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云管理平台可以提供IPSec VPN服务，用户可以通过IPSec VPN打通用户云数据中心与本地数据中心，提供IPSec VPN的业务配置和网络配置自动化部署。</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云管理平台能够提供网络QoS服务，支持设置限制规则对虚拟机网络带宽进行控制，使有限的网络资源能够更好地发挥效用。</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能够提供虚拟专有云（简称VPC）服务，租户与租户之间可以使用相同的IP地址段，互不干扰。任意一个租户可以为云主机构建隔离的、用户自主配置管理的虚拟网络环境，提升云中资源的安全性，简化用户的网络部署。</w:t>
      </w:r>
    </w:p>
    <w:p>
      <w:pPr>
        <w:pStyle w:val="33"/>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云管理平台提供弹性公网IP服务，可以与云主机虚拟网卡或负载均衡绑定，实现云资源通过弹性公网IP地址与公网通信。</w:t>
      </w:r>
    </w:p>
    <w:p>
      <w:pPr>
        <w:pStyle w:val="33"/>
        <w:spacing w:before="156" w:beforeLines="50" w:after="156" w:afterLines="50" w:line="360" w:lineRule="auto"/>
        <w:ind w:firstLine="480" w:firstLineChars="200"/>
        <w:rPr>
          <w:rFonts w:hint="eastAsia" w:ascii="宋体" w:hAnsi="宋体" w:cs="宋体"/>
          <w:szCs w:val="24"/>
        </w:rPr>
      </w:pPr>
      <w:r>
        <w:rPr>
          <w:rFonts w:hint="eastAsia" w:ascii="宋体" w:hAnsi="宋体" w:eastAsia="宋体"/>
          <w:sz w:val="24"/>
          <w:szCs w:val="24"/>
        </w:rPr>
        <w:t>支持用户使用图形化界面通过拖拽的方式编排自己的VDC，用户可以通过拖拽的方式指定云主机、云网络、云路由器、云防火墙、云负载均衡等云资源的逻辑连接关系，当部署成功后，生成的云主机、云网络、云路由器、云防火墙、云负载均衡等云设备之间的连接关系应与编排时保持一致。</w:t>
      </w:r>
    </w:p>
    <w:bookmarkEnd w:id="43"/>
    <w:bookmarkEnd w:id="44"/>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项目总集成管理服务</w:t>
      </w:r>
    </w:p>
    <w:p>
      <w:pPr>
        <w:spacing w:before="50" w:after="50" w:line="360" w:lineRule="auto"/>
        <w:ind w:firstLine="480" w:firstLineChars="200"/>
        <w:rPr>
          <w:rFonts w:ascii="宋体" w:hAnsi="宋体"/>
          <w:color w:val="000000"/>
          <w:szCs w:val="24"/>
        </w:rPr>
      </w:pPr>
      <w:r>
        <w:rPr>
          <w:rFonts w:hint="eastAsia" w:ascii="宋体" w:hAnsi="宋体"/>
          <w:color w:val="000000"/>
          <w:szCs w:val="24"/>
        </w:rPr>
        <w:t>根据采购人智慧医院总体建设需要，</w:t>
      </w:r>
      <w:r>
        <w:rPr>
          <w:rFonts w:hint="eastAsia" w:ascii="宋体" w:hAnsi="宋体"/>
          <w:b/>
          <w:bCs/>
          <w:color w:val="000000"/>
          <w:szCs w:val="24"/>
        </w:rPr>
        <w:t>要求中标人针对恩泽医疗中心智慧医院建设的各类项目（不限于本次招标内容）提供至少两年的集成管理服务。安排各类专项有丰富经验的人员组成项目设计、咨询和管理团队，对所有智慧医院建设相关项目进行总集成管理服务。</w:t>
      </w:r>
      <w:r>
        <w:rPr>
          <w:rFonts w:hint="eastAsia" w:ascii="宋体" w:hAnsi="宋体"/>
          <w:color w:val="000000"/>
          <w:szCs w:val="24"/>
        </w:rPr>
        <w:t>本次项目提供总集成管理服务工作至少包括：</w:t>
      </w:r>
    </w:p>
    <w:p>
      <w:pPr>
        <w:spacing w:before="50" w:after="50" w:line="360" w:lineRule="auto"/>
        <w:rPr>
          <w:rFonts w:ascii="宋体" w:hAnsi="宋体"/>
          <w:b/>
          <w:bCs/>
          <w:szCs w:val="24"/>
        </w:rPr>
      </w:pPr>
      <w:r>
        <w:rPr>
          <w:rFonts w:ascii="宋体" w:hAnsi="宋体"/>
          <w:b/>
          <w:bCs/>
          <w:szCs w:val="24"/>
        </w:rPr>
        <w:t>1、</w:t>
      </w:r>
      <w:r>
        <w:rPr>
          <w:rFonts w:hint="eastAsia" w:ascii="宋体" w:hAnsi="宋体"/>
          <w:b/>
          <w:bCs/>
          <w:szCs w:val="24"/>
        </w:rPr>
        <w:t>建设</w:t>
      </w:r>
      <w:r>
        <w:rPr>
          <w:rFonts w:ascii="宋体" w:hAnsi="宋体"/>
          <w:b/>
          <w:bCs/>
          <w:szCs w:val="24"/>
        </w:rPr>
        <w:t>方案</w:t>
      </w:r>
      <w:r>
        <w:rPr>
          <w:rFonts w:hint="eastAsia" w:ascii="宋体" w:hAnsi="宋体"/>
          <w:b/>
          <w:bCs/>
          <w:szCs w:val="24"/>
        </w:rPr>
        <w:t>咨询</w:t>
      </w:r>
      <w:r>
        <w:rPr>
          <w:rFonts w:ascii="宋体" w:hAnsi="宋体"/>
          <w:b/>
          <w:bCs/>
          <w:szCs w:val="24"/>
        </w:rPr>
        <w:t>制定</w:t>
      </w:r>
    </w:p>
    <w:p>
      <w:pPr>
        <w:spacing w:before="50" w:after="50" w:line="360" w:lineRule="auto"/>
        <w:ind w:firstLine="482" w:firstLineChars="200"/>
        <w:rPr>
          <w:rFonts w:ascii="宋体" w:hAnsi="宋体"/>
          <w:b/>
          <w:bCs/>
          <w:szCs w:val="24"/>
        </w:rPr>
      </w:pPr>
      <w:r>
        <w:rPr>
          <w:rFonts w:hint="eastAsia" w:ascii="宋体" w:hAnsi="宋体"/>
          <w:b/>
          <w:bCs/>
          <w:szCs w:val="24"/>
        </w:rPr>
        <w:t>为采购人提供智慧医院建设方法、</w:t>
      </w:r>
      <w:r>
        <w:rPr>
          <w:rFonts w:ascii="宋体" w:hAnsi="宋体"/>
          <w:b/>
          <w:bCs/>
          <w:szCs w:val="24"/>
        </w:rPr>
        <w:t>项目的可行性研究、</w:t>
      </w:r>
      <w:r>
        <w:rPr>
          <w:rFonts w:hint="eastAsia" w:ascii="宋体" w:hAnsi="宋体"/>
          <w:b/>
          <w:bCs/>
          <w:szCs w:val="24"/>
        </w:rPr>
        <w:t>各类产品采购、项目实施方案的咨询意见。</w:t>
      </w:r>
    </w:p>
    <w:p>
      <w:pPr>
        <w:spacing w:before="50" w:after="50" w:line="360" w:lineRule="auto"/>
        <w:ind w:firstLine="480" w:firstLineChars="200"/>
        <w:rPr>
          <w:rFonts w:ascii="宋体" w:hAnsi="宋体"/>
          <w:szCs w:val="24"/>
        </w:rPr>
      </w:pPr>
      <w:r>
        <w:rPr>
          <w:rFonts w:hint="eastAsia" w:ascii="宋体" w:hAnsi="宋体"/>
          <w:szCs w:val="24"/>
        </w:rPr>
        <w:t>根据初步设计以及各系统承建商的设计方案，制定项目总集成实施方案。</w:t>
      </w:r>
    </w:p>
    <w:p>
      <w:pPr>
        <w:spacing w:before="50" w:after="50" w:line="360" w:lineRule="auto"/>
        <w:rPr>
          <w:rFonts w:ascii="宋体" w:hAnsi="宋体"/>
          <w:b/>
          <w:bCs/>
          <w:szCs w:val="24"/>
        </w:rPr>
      </w:pPr>
      <w:r>
        <w:rPr>
          <w:rFonts w:ascii="宋体" w:hAnsi="宋体"/>
          <w:b/>
          <w:bCs/>
          <w:szCs w:val="24"/>
        </w:rPr>
        <w:t>2、项目管理</w:t>
      </w:r>
    </w:p>
    <w:p>
      <w:pPr>
        <w:spacing w:before="50" w:after="50" w:line="360" w:lineRule="auto"/>
        <w:ind w:firstLine="480" w:firstLineChars="200"/>
        <w:rPr>
          <w:rFonts w:ascii="宋体" w:hAnsi="宋体"/>
          <w:szCs w:val="24"/>
        </w:rPr>
      </w:pPr>
      <w:r>
        <w:rPr>
          <w:rFonts w:hint="eastAsia" w:ascii="宋体" w:hAnsi="宋体"/>
          <w:szCs w:val="24"/>
        </w:rPr>
        <w:t>协调各系统承建商进行工程建设，包括技术方案的确定、组织、管理、协调、质量控制、安全控制、进度控制、风险控制、到货、测试、初验、终验和项目结题等工作。</w:t>
      </w:r>
    </w:p>
    <w:p>
      <w:pPr>
        <w:spacing w:before="50" w:after="50" w:line="360" w:lineRule="auto"/>
        <w:ind w:firstLine="480" w:firstLineChars="200"/>
        <w:rPr>
          <w:rFonts w:ascii="宋体" w:hAnsi="宋体"/>
          <w:szCs w:val="24"/>
        </w:rPr>
      </w:pPr>
      <w:r>
        <w:rPr>
          <w:rFonts w:ascii="宋体" w:hAnsi="宋体"/>
          <w:szCs w:val="24"/>
        </w:rPr>
        <w:t>制定总体实施计划，组织协调工程实施</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对各系统的技术、方案及实施过程</w:t>
      </w:r>
      <w:r>
        <w:rPr>
          <w:rFonts w:hint="eastAsia" w:ascii="宋体" w:hAnsi="宋体"/>
          <w:szCs w:val="24"/>
        </w:rPr>
        <w:t>协助业主</w:t>
      </w:r>
      <w:r>
        <w:rPr>
          <w:rFonts w:ascii="宋体" w:hAnsi="宋体"/>
          <w:szCs w:val="24"/>
        </w:rPr>
        <w:t>进行全方位的监督、评估和审核</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建立针对各系统承建</w:t>
      </w:r>
      <w:r>
        <w:rPr>
          <w:rFonts w:hint="eastAsia" w:ascii="宋体" w:hAnsi="宋体"/>
          <w:szCs w:val="24"/>
        </w:rPr>
        <w:t>商</w:t>
      </w:r>
      <w:r>
        <w:rPr>
          <w:rFonts w:ascii="宋体" w:hAnsi="宋体"/>
          <w:szCs w:val="24"/>
        </w:rPr>
        <w:t>的项目管理制度，包括例会制度、回避制度、项目人员审核制度、文档管理制度、设备货物报审报验制度、测试验收报审制度等</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对各</w:t>
      </w:r>
      <w:r>
        <w:rPr>
          <w:rFonts w:hint="eastAsia" w:ascii="宋体" w:hAnsi="宋体"/>
          <w:szCs w:val="24"/>
        </w:rPr>
        <w:t>系统承建商</w:t>
      </w:r>
      <w:r>
        <w:rPr>
          <w:rFonts w:ascii="宋体" w:hAnsi="宋体"/>
          <w:szCs w:val="24"/>
        </w:rPr>
        <w:t>的测试方案、培训方案进行审核</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按照项目进展和计划向监理和业主提交项目文档</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协助业主监控各系统的施工情况。通过对各系统的跟踪，全面、准确地掌握进展信息，将实际目标和工程建设状况进行对比，对偏离计划和标准的行为进行及时纠正，以保证计划总目标的实现。</w:t>
      </w:r>
    </w:p>
    <w:p>
      <w:pPr>
        <w:spacing w:before="50" w:after="50" w:line="360" w:lineRule="auto"/>
        <w:rPr>
          <w:rFonts w:ascii="宋体" w:hAnsi="宋体"/>
          <w:b/>
          <w:bCs/>
          <w:szCs w:val="24"/>
        </w:rPr>
      </w:pPr>
      <w:r>
        <w:rPr>
          <w:rFonts w:ascii="宋体" w:hAnsi="宋体"/>
          <w:b/>
          <w:bCs/>
          <w:szCs w:val="24"/>
        </w:rPr>
        <w:t xml:space="preserve">3、工程实施 </w:t>
      </w:r>
    </w:p>
    <w:p>
      <w:pPr>
        <w:spacing w:before="50" w:after="50" w:line="360" w:lineRule="auto"/>
        <w:ind w:firstLine="480" w:firstLineChars="200"/>
        <w:rPr>
          <w:rFonts w:ascii="宋体" w:hAnsi="宋体"/>
          <w:szCs w:val="24"/>
        </w:rPr>
      </w:pPr>
      <w:r>
        <w:rPr>
          <w:rFonts w:ascii="宋体" w:hAnsi="宋体"/>
          <w:szCs w:val="24"/>
        </w:rPr>
        <w:t>协助业主明确各系统</w:t>
      </w:r>
      <w:r>
        <w:rPr>
          <w:rFonts w:hint="eastAsia" w:ascii="宋体" w:hAnsi="宋体"/>
          <w:szCs w:val="24"/>
        </w:rPr>
        <w:t>功能细节。</w:t>
      </w:r>
    </w:p>
    <w:p>
      <w:pPr>
        <w:spacing w:before="50" w:after="50" w:line="360" w:lineRule="auto"/>
        <w:ind w:firstLine="480" w:firstLineChars="200"/>
        <w:rPr>
          <w:rFonts w:ascii="宋体" w:hAnsi="宋体"/>
          <w:szCs w:val="24"/>
        </w:rPr>
      </w:pPr>
      <w:r>
        <w:rPr>
          <w:rFonts w:ascii="宋体" w:hAnsi="宋体"/>
          <w:szCs w:val="24"/>
        </w:rPr>
        <w:t>管理、协调各系统</w:t>
      </w:r>
      <w:r>
        <w:rPr>
          <w:rFonts w:hint="eastAsia" w:ascii="宋体" w:hAnsi="宋体"/>
          <w:szCs w:val="24"/>
        </w:rPr>
        <w:t>承建商</w:t>
      </w:r>
      <w:r>
        <w:rPr>
          <w:rFonts w:ascii="宋体" w:hAnsi="宋体"/>
          <w:szCs w:val="24"/>
        </w:rPr>
        <w:t>，</w:t>
      </w:r>
      <w:r>
        <w:rPr>
          <w:rFonts w:hint="eastAsia" w:ascii="宋体" w:hAnsi="宋体"/>
          <w:szCs w:val="24"/>
        </w:rPr>
        <w:t>协助业主</w:t>
      </w:r>
      <w:r>
        <w:rPr>
          <w:rFonts w:ascii="宋体" w:hAnsi="宋体"/>
          <w:szCs w:val="24"/>
        </w:rPr>
        <w:t>监管各承建</w:t>
      </w:r>
      <w:r>
        <w:rPr>
          <w:rFonts w:hint="eastAsia" w:ascii="宋体" w:hAnsi="宋体"/>
          <w:szCs w:val="24"/>
        </w:rPr>
        <w:t>商</w:t>
      </w:r>
      <w:r>
        <w:rPr>
          <w:rFonts w:ascii="宋体" w:hAnsi="宋体"/>
          <w:szCs w:val="24"/>
        </w:rPr>
        <w:t>按照设计标准和方案进行建设并在各</w:t>
      </w:r>
      <w:r>
        <w:rPr>
          <w:rFonts w:hint="eastAsia" w:ascii="宋体" w:hAnsi="宋体"/>
          <w:szCs w:val="24"/>
        </w:rPr>
        <w:t>系统承建商</w:t>
      </w:r>
      <w:r>
        <w:rPr>
          <w:rFonts w:ascii="宋体" w:hAnsi="宋体"/>
          <w:szCs w:val="24"/>
        </w:rPr>
        <w:t>完成各自承担系统的前提下完成对各子系统的总集成，使系统能够达到预定的目标</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配合应用软件开发商进行应用系统的安装部署，按照项目硬件和系统软件采购内容，指导</w:t>
      </w:r>
      <w:r>
        <w:rPr>
          <w:rFonts w:hint="eastAsia" w:ascii="宋体" w:hAnsi="宋体"/>
          <w:szCs w:val="24"/>
        </w:rPr>
        <w:t>各系统承建商</w:t>
      </w:r>
      <w:r>
        <w:rPr>
          <w:rFonts w:ascii="宋体" w:hAnsi="宋体"/>
          <w:szCs w:val="24"/>
        </w:rPr>
        <w:t>提出相应的配置说明，并进行应用系统运行环境的确认或搭建</w:t>
      </w:r>
      <w:r>
        <w:rPr>
          <w:rFonts w:hint="eastAsia" w:ascii="宋体" w:hAnsi="宋体"/>
          <w:szCs w:val="24"/>
        </w:rPr>
        <w:t>。</w:t>
      </w:r>
    </w:p>
    <w:p>
      <w:pPr>
        <w:spacing w:before="50" w:after="50" w:line="360" w:lineRule="auto"/>
        <w:ind w:firstLine="480" w:firstLineChars="200"/>
        <w:rPr>
          <w:rFonts w:ascii="宋体" w:hAnsi="宋体"/>
          <w:szCs w:val="24"/>
        </w:rPr>
      </w:pPr>
      <w:r>
        <w:rPr>
          <w:rFonts w:hint="eastAsia" w:ascii="宋体" w:hAnsi="宋体"/>
          <w:szCs w:val="24"/>
        </w:rPr>
        <w:t>协助业主</w:t>
      </w:r>
      <w:r>
        <w:rPr>
          <w:rFonts w:ascii="宋体" w:hAnsi="宋体"/>
          <w:szCs w:val="24"/>
        </w:rPr>
        <w:t>督促各</w:t>
      </w:r>
      <w:r>
        <w:rPr>
          <w:rFonts w:hint="eastAsia" w:ascii="宋体" w:hAnsi="宋体"/>
          <w:szCs w:val="24"/>
        </w:rPr>
        <w:t>系统</w:t>
      </w:r>
      <w:r>
        <w:rPr>
          <w:rFonts w:ascii="宋体" w:hAnsi="宋体"/>
          <w:szCs w:val="24"/>
        </w:rPr>
        <w:t>承建商按照业主方确定的统一标准规范进行相应建设工作</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组织整个系统的整体测试工作，审核各</w:t>
      </w:r>
      <w:r>
        <w:rPr>
          <w:rFonts w:hint="eastAsia" w:ascii="宋体" w:hAnsi="宋体"/>
          <w:szCs w:val="24"/>
        </w:rPr>
        <w:t>系统承建商</w:t>
      </w:r>
      <w:r>
        <w:rPr>
          <w:rFonts w:ascii="宋体" w:hAnsi="宋体"/>
          <w:szCs w:val="24"/>
        </w:rPr>
        <w:t>的测试方案，编写系统整体测试计划，实施系统整体测试</w:t>
      </w:r>
      <w:r>
        <w:rPr>
          <w:rFonts w:hint="eastAsia" w:ascii="宋体" w:hAnsi="宋体"/>
          <w:szCs w:val="24"/>
        </w:rPr>
        <w:t>。</w:t>
      </w:r>
    </w:p>
    <w:p>
      <w:pPr>
        <w:spacing w:before="50" w:after="50" w:line="360" w:lineRule="auto"/>
        <w:rPr>
          <w:rFonts w:ascii="宋体" w:hAnsi="宋体"/>
          <w:b/>
          <w:bCs/>
          <w:szCs w:val="24"/>
        </w:rPr>
      </w:pPr>
      <w:r>
        <w:rPr>
          <w:rFonts w:ascii="宋体" w:hAnsi="宋体"/>
          <w:b/>
          <w:bCs/>
          <w:szCs w:val="24"/>
        </w:rPr>
        <w:t>4、培训组织</w:t>
      </w:r>
    </w:p>
    <w:p>
      <w:pPr>
        <w:spacing w:before="50" w:after="50" w:line="360" w:lineRule="auto"/>
        <w:ind w:firstLine="480" w:firstLineChars="200"/>
        <w:rPr>
          <w:rFonts w:ascii="宋体" w:hAnsi="宋体"/>
          <w:szCs w:val="24"/>
        </w:rPr>
      </w:pPr>
      <w:r>
        <w:rPr>
          <w:rFonts w:ascii="宋体" w:hAnsi="宋体"/>
          <w:szCs w:val="24"/>
        </w:rPr>
        <w:t>组织工程培训工作</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审查各系统承建商的培训计划、培训方案</w:t>
      </w:r>
      <w:r>
        <w:rPr>
          <w:rFonts w:hint="eastAsia" w:ascii="宋体" w:hAnsi="宋体"/>
          <w:szCs w:val="24"/>
        </w:rPr>
        <w:t>。</w:t>
      </w:r>
    </w:p>
    <w:p>
      <w:pPr>
        <w:spacing w:before="50" w:after="50" w:line="360" w:lineRule="auto"/>
        <w:ind w:firstLine="480" w:firstLineChars="200"/>
        <w:rPr>
          <w:rFonts w:ascii="宋体" w:hAnsi="宋体"/>
          <w:szCs w:val="24"/>
        </w:rPr>
      </w:pPr>
      <w:r>
        <w:rPr>
          <w:rFonts w:hint="eastAsia" w:ascii="宋体" w:hAnsi="宋体"/>
          <w:szCs w:val="24"/>
        </w:rPr>
        <w:t>协助业主</w:t>
      </w:r>
      <w:r>
        <w:rPr>
          <w:rFonts w:ascii="宋体" w:hAnsi="宋体"/>
          <w:szCs w:val="24"/>
        </w:rPr>
        <w:t>对培训工作进行检查、验收。</w:t>
      </w:r>
    </w:p>
    <w:p>
      <w:pPr>
        <w:spacing w:before="50" w:after="50" w:line="360" w:lineRule="auto"/>
        <w:rPr>
          <w:rFonts w:ascii="宋体" w:hAnsi="宋体"/>
          <w:b/>
          <w:bCs/>
          <w:szCs w:val="24"/>
        </w:rPr>
      </w:pPr>
      <w:r>
        <w:rPr>
          <w:rFonts w:ascii="宋体" w:hAnsi="宋体"/>
          <w:b/>
          <w:bCs/>
          <w:szCs w:val="24"/>
        </w:rPr>
        <w:t>5、售后服务</w:t>
      </w:r>
    </w:p>
    <w:p>
      <w:pPr>
        <w:spacing w:before="50" w:after="50" w:line="360" w:lineRule="auto"/>
        <w:ind w:firstLine="480" w:firstLineChars="200"/>
        <w:rPr>
          <w:rFonts w:ascii="宋体" w:hAnsi="宋体"/>
          <w:szCs w:val="24"/>
        </w:rPr>
      </w:pPr>
      <w:r>
        <w:rPr>
          <w:rFonts w:hint="eastAsia" w:ascii="宋体" w:hAnsi="宋体"/>
          <w:szCs w:val="24"/>
        </w:rPr>
        <w:t>明确运维流程，指导</w:t>
      </w:r>
      <w:r>
        <w:rPr>
          <w:rFonts w:ascii="宋体" w:hAnsi="宋体"/>
          <w:szCs w:val="24"/>
        </w:rPr>
        <w:t>各</w:t>
      </w:r>
      <w:r>
        <w:rPr>
          <w:rFonts w:hint="eastAsia" w:ascii="宋体" w:hAnsi="宋体"/>
          <w:szCs w:val="24"/>
        </w:rPr>
        <w:t>系统</w:t>
      </w:r>
      <w:r>
        <w:rPr>
          <w:rFonts w:ascii="宋体" w:hAnsi="宋体"/>
          <w:szCs w:val="24"/>
        </w:rPr>
        <w:t>承建商系统运维，包括运维流程、技术保障、运维管理等内容</w:t>
      </w:r>
      <w:r>
        <w:rPr>
          <w:rFonts w:hint="eastAsia" w:ascii="宋体" w:hAnsi="宋体"/>
          <w:szCs w:val="24"/>
        </w:rPr>
        <w:t>。</w:t>
      </w:r>
    </w:p>
    <w:p>
      <w:pPr>
        <w:spacing w:before="50" w:after="50" w:line="360" w:lineRule="auto"/>
        <w:ind w:firstLine="480" w:firstLineChars="200"/>
        <w:rPr>
          <w:rFonts w:ascii="宋体" w:hAnsi="宋体"/>
          <w:szCs w:val="24"/>
        </w:rPr>
      </w:pPr>
      <w:r>
        <w:rPr>
          <w:rFonts w:hint="eastAsia" w:ascii="宋体" w:hAnsi="宋体"/>
          <w:szCs w:val="24"/>
        </w:rPr>
        <w:t>明确应急流程，指导</w:t>
      </w:r>
      <w:r>
        <w:rPr>
          <w:rFonts w:ascii="宋体" w:hAnsi="宋体"/>
          <w:szCs w:val="24"/>
        </w:rPr>
        <w:t>各</w:t>
      </w:r>
      <w:r>
        <w:rPr>
          <w:rFonts w:hint="eastAsia" w:ascii="宋体" w:hAnsi="宋体"/>
          <w:szCs w:val="24"/>
        </w:rPr>
        <w:t>系统</w:t>
      </w:r>
      <w:r>
        <w:rPr>
          <w:rFonts w:ascii="宋体" w:hAnsi="宋体"/>
          <w:szCs w:val="24"/>
        </w:rPr>
        <w:t>承建商</w:t>
      </w:r>
      <w:r>
        <w:rPr>
          <w:rFonts w:hint="eastAsia" w:ascii="宋体" w:hAnsi="宋体"/>
          <w:szCs w:val="24"/>
        </w:rPr>
        <w:t>在</w:t>
      </w:r>
      <w:r>
        <w:rPr>
          <w:rFonts w:ascii="宋体" w:hAnsi="宋体"/>
          <w:szCs w:val="24"/>
        </w:rPr>
        <w:t>系统</w:t>
      </w:r>
      <w:r>
        <w:rPr>
          <w:rFonts w:hint="eastAsia" w:ascii="宋体" w:hAnsi="宋体"/>
          <w:szCs w:val="24"/>
        </w:rPr>
        <w:t>故障出现时进行</w:t>
      </w:r>
      <w:r>
        <w:rPr>
          <w:rFonts w:ascii="宋体" w:hAnsi="宋体"/>
          <w:szCs w:val="24"/>
        </w:rPr>
        <w:t>应急</w:t>
      </w:r>
      <w:r>
        <w:rPr>
          <w:rFonts w:hint="eastAsia" w:ascii="宋体" w:hAnsi="宋体"/>
          <w:szCs w:val="24"/>
        </w:rPr>
        <w:t>处理</w:t>
      </w:r>
      <w:r>
        <w:rPr>
          <w:rFonts w:ascii="宋体" w:hAnsi="宋体"/>
          <w:szCs w:val="24"/>
        </w:rPr>
        <w:t>，包括故障分类、应对措施、管理流程、技术保障等内容</w:t>
      </w:r>
      <w:r>
        <w:rPr>
          <w:rFonts w:hint="eastAsia" w:ascii="宋体" w:hAnsi="宋体"/>
          <w:szCs w:val="24"/>
        </w:rPr>
        <w:t>。</w:t>
      </w:r>
    </w:p>
    <w:p>
      <w:pPr>
        <w:spacing w:before="50" w:after="50" w:line="360" w:lineRule="auto"/>
        <w:ind w:firstLine="480" w:firstLineChars="200"/>
        <w:rPr>
          <w:rFonts w:ascii="宋体" w:hAnsi="宋体"/>
          <w:szCs w:val="24"/>
        </w:rPr>
      </w:pPr>
      <w:r>
        <w:rPr>
          <w:rFonts w:ascii="宋体" w:hAnsi="宋体"/>
          <w:szCs w:val="24"/>
        </w:rPr>
        <w:t>定期客户回访各</w:t>
      </w:r>
      <w:r>
        <w:rPr>
          <w:rFonts w:hint="eastAsia" w:ascii="宋体" w:hAnsi="宋体"/>
          <w:szCs w:val="24"/>
        </w:rPr>
        <w:t>系统</w:t>
      </w:r>
      <w:r>
        <w:rPr>
          <w:rFonts w:ascii="宋体" w:hAnsi="宋体"/>
          <w:szCs w:val="24"/>
        </w:rPr>
        <w:t>承建商维护服务</w:t>
      </w:r>
      <w:r>
        <w:rPr>
          <w:rFonts w:hint="eastAsia" w:ascii="宋体" w:hAnsi="宋体"/>
          <w:szCs w:val="24"/>
        </w:rPr>
        <w:t>情况</w:t>
      </w:r>
      <w:r>
        <w:rPr>
          <w:rFonts w:ascii="宋体" w:hAnsi="宋体"/>
          <w:szCs w:val="24"/>
        </w:rPr>
        <w:t>。</w:t>
      </w:r>
    </w:p>
    <w:p>
      <w:pPr>
        <w:spacing w:before="50" w:after="50" w:line="360" w:lineRule="auto"/>
        <w:rPr>
          <w:rFonts w:ascii="宋体" w:hAnsi="宋体"/>
          <w:b/>
          <w:bCs/>
          <w:szCs w:val="24"/>
        </w:rPr>
      </w:pPr>
      <w:r>
        <w:rPr>
          <w:rFonts w:ascii="宋体" w:hAnsi="宋体"/>
          <w:b/>
          <w:bCs/>
          <w:szCs w:val="24"/>
        </w:rPr>
        <w:t>6、标准规范制定</w:t>
      </w:r>
    </w:p>
    <w:p>
      <w:pPr>
        <w:spacing w:before="50" w:after="50" w:line="360" w:lineRule="auto"/>
        <w:ind w:firstLine="480" w:firstLineChars="200"/>
        <w:rPr>
          <w:rFonts w:ascii="宋体" w:hAnsi="宋体"/>
          <w:szCs w:val="24"/>
        </w:rPr>
      </w:pPr>
      <w:r>
        <w:rPr>
          <w:rFonts w:hint="eastAsia" w:ascii="宋体" w:hAnsi="宋体"/>
          <w:szCs w:val="24"/>
        </w:rPr>
        <w:t>根据实际需求，协助业主方协调、组织、并参与制订相关技术标准、管理规范和实施细则。</w:t>
      </w:r>
    </w:p>
    <w:p>
      <w:pPr>
        <w:pStyle w:val="3"/>
        <w:spacing w:before="156" w:beforeLines="50" w:after="156" w:afterLines="50" w:line="360" w:lineRule="auto"/>
        <w:rPr>
          <w:rFonts w:ascii="宋体" w:hAnsi="宋体" w:eastAsia="宋体"/>
          <w:b/>
          <w:bCs/>
          <w:sz w:val="24"/>
        </w:rPr>
      </w:pPr>
      <w:r>
        <w:rPr>
          <w:rFonts w:hint="eastAsia" w:ascii="宋体" w:hAnsi="宋体" w:eastAsia="宋体"/>
          <w:b/>
          <w:bCs/>
          <w:sz w:val="24"/>
        </w:rPr>
        <w:t>服务需求</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项目实施</w:t>
      </w:r>
    </w:p>
    <w:p>
      <w:pPr>
        <w:spacing w:before="156" w:beforeLines="50" w:after="156" w:afterLines="50" w:line="360" w:lineRule="auto"/>
        <w:ind w:firstLine="480"/>
        <w:rPr>
          <w:rFonts w:ascii="宋体" w:hAnsi="宋体" w:cs="宋体"/>
          <w:szCs w:val="24"/>
          <w:lang w:val="zh-CN"/>
        </w:rPr>
      </w:pPr>
      <w:r>
        <w:rPr>
          <w:rFonts w:hint="eastAsia" w:ascii="宋体" w:hAnsi="宋体" w:cs="宋体"/>
          <w:szCs w:val="24"/>
          <w:lang w:val="zh-CN"/>
        </w:rPr>
        <w:t>智慧医院的建设是一个庞大的系统工程，不可能一蹴而就，其是一个复杂的过程，是医院从传统模式走向数字化、信息化、智能化、现代化的磨合过程。医院信息化建设的过程是一个不会结束的过程，它将随着医院业务的发展，医学技术的发展，医院管理的发展而不断发展。</w:t>
      </w:r>
    </w:p>
    <w:p>
      <w:pPr>
        <w:spacing w:before="156" w:beforeLines="50" w:after="156" w:afterLines="50" w:line="360" w:lineRule="auto"/>
        <w:ind w:firstLine="480"/>
        <w:rPr>
          <w:rFonts w:ascii="宋体" w:hAnsi="宋体"/>
          <w:color w:val="000000"/>
          <w:szCs w:val="24"/>
        </w:rPr>
      </w:pPr>
      <w:r>
        <w:rPr>
          <w:rFonts w:hint="eastAsia" w:ascii="宋体" w:hAnsi="宋体"/>
          <w:color w:val="000000"/>
          <w:szCs w:val="24"/>
        </w:rPr>
        <w:t>本次项目总工期为24个月，自合同签订之日起计算。其中涉及台州医院东院区的建设内容需在202</w:t>
      </w:r>
      <w:r>
        <w:rPr>
          <w:rFonts w:ascii="宋体" w:hAnsi="宋体"/>
          <w:color w:val="000000"/>
          <w:szCs w:val="24"/>
        </w:rPr>
        <w:t>1</w:t>
      </w:r>
      <w:r>
        <w:rPr>
          <w:rFonts w:hint="eastAsia" w:ascii="宋体" w:hAnsi="宋体"/>
          <w:color w:val="000000"/>
          <w:szCs w:val="24"/>
        </w:rPr>
        <w:t>年1</w:t>
      </w:r>
      <w:r>
        <w:rPr>
          <w:rFonts w:ascii="宋体" w:hAnsi="宋体"/>
          <w:color w:val="000000"/>
          <w:szCs w:val="24"/>
        </w:rPr>
        <w:t>0</w:t>
      </w:r>
      <w:r>
        <w:rPr>
          <w:rFonts w:hint="eastAsia" w:ascii="宋体" w:hAnsi="宋体"/>
          <w:color w:val="000000"/>
          <w:szCs w:val="24"/>
        </w:rPr>
        <w:t>月2</w:t>
      </w:r>
      <w:r>
        <w:rPr>
          <w:rFonts w:ascii="宋体" w:hAnsi="宋体"/>
          <w:color w:val="000000"/>
          <w:szCs w:val="24"/>
        </w:rPr>
        <w:t>9</w:t>
      </w:r>
      <w:r>
        <w:rPr>
          <w:rFonts w:hint="eastAsia" w:ascii="宋体" w:hAnsi="宋体"/>
          <w:color w:val="000000"/>
          <w:szCs w:val="24"/>
        </w:rPr>
        <w:t>日前开始试运行，12月2</w:t>
      </w:r>
      <w:r>
        <w:rPr>
          <w:rFonts w:ascii="宋体" w:hAnsi="宋体"/>
          <w:color w:val="000000"/>
          <w:szCs w:val="24"/>
        </w:rPr>
        <w:t>9</w:t>
      </w:r>
      <w:r>
        <w:rPr>
          <w:rFonts w:hint="eastAsia" w:ascii="宋体" w:hAnsi="宋体"/>
          <w:color w:val="000000"/>
          <w:szCs w:val="24"/>
        </w:rPr>
        <w:t>日正式运行。</w:t>
      </w:r>
    </w:p>
    <w:p>
      <w:pPr>
        <w:spacing w:before="156" w:beforeLines="50" w:after="156" w:afterLines="50" w:line="360" w:lineRule="auto"/>
        <w:ind w:firstLine="480"/>
        <w:rPr>
          <w:rFonts w:ascii="宋体" w:hAnsi="宋体"/>
          <w:color w:val="000000"/>
          <w:szCs w:val="24"/>
        </w:rPr>
      </w:pPr>
      <w:r>
        <w:rPr>
          <w:rFonts w:hint="eastAsia" w:ascii="宋体" w:hAnsi="宋体" w:cs="宋体"/>
          <w:color w:val="000000"/>
          <w:szCs w:val="24"/>
          <w:lang w:val="zh-CN"/>
        </w:rPr>
        <w:t>投标人须承诺中标后须在进场实施前向医院进行详细的实施进度计划安排和功能演示汇报，在获得采购人认可后方可进场实施。</w:t>
      </w:r>
      <w:r>
        <w:rPr>
          <w:rFonts w:hint="eastAsia" w:ascii="宋体" w:hAnsi="宋体"/>
          <w:color w:val="000000"/>
          <w:szCs w:val="24"/>
        </w:rPr>
        <w:t>具体进场实施顺序为：</w:t>
      </w:r>
    </w:p>
    <w:p>
      <w:pPr>
        <w:spacing w:before="156" w:beforeLines="50" w:after="156" w:afterLines="50" w:line="360" w:lineRule="auto"/>
        <w:ind w:firstLine="480"/>
        <w:rPr>
          <w:rFonts w:ascii="宋体" w:hAnsi="宋体"/>
          <w:color w:val="000000"/>
          <w:szCs w:val="24"/>
        </w:rPr>
      </w:pPr>
      <w:r>
        <w:rPr>
          <w:rFonts w:hint="eastAsia" w:ascii="宋体" w:hAnsi="宋体"/>
          <w:color w:val="000000"/>
          <w:szCs w:val="24"/>
        </w:rPr>
        <w:t>1、台州医院东院区（临海）；</w:t>
      </w:r>
    </w:p>
    <w:p>
      <w:pPr>
        <w:spacing w:before="156" w:beforeLines="50" w:after="156" w:afterLines="50" w:line="360" w:lineRule="auto"/>
        <w:ind w:firstLine="480"/>
        <w:rPr>
          <w:rFonts w:ascii="宋体" w:hAnsi="宋体"/>
          <w:color w:val="000000"/>
          <w:szCs w:val="24"/>
        </w:rPr>
      </w:pPr>
      <w:r>
        <w:rPr>
          <w:rFonts w:hint="eastAsia" w:ascii="宋体" w:hAnsi="宋体"/>
          <w:color w:val="000000"/>
          <w:szCs w:val="24"/>
        </w:rPr>
        <w:t>2、台州医院（临海）、恩泽妇产医院（椒江）（妇产科专科医院）；</w:t>
      </w:r>
    </w:p>
    <w:p>
      <w:pPr>
        <w:spacing w:before="156" w:beforeLines="50" w:after="156" w:afterLines="50" w:line="360" w:lineRule="auto"/>
        <w:ind w:firstLine="480"/>
        <w:rPr>
          <w:rFonts w:ascii="宋体" w:hAnsi="宋体" w:cs="宋体"/>
          <w:color w:val="000000"/>
          <w:szCs w:val="24"/>
          <w:lang w:val="zh-CN"/>
        </w:rPr>
      </w:pPr>
      <w:r>
        <w:rPr>
          <w:rFonts w:hint="eastAsia" w:ascii="宋体" w:hAnsi="宋体"/>
          <w:color w:val="000000"/>
          <w:szCs w:val="24"/>
        </w:rPr>
        <w:t>3、恩泽医院（路桥）、台州医院路桥院区（路桥）。</w:t>
      </w:r>
    </w:p>
    <w:p>
      <w:pPr>
        <w:spacing w:before="156" w:beforeLines="50" w:after="156" w:afterLines="50" w:line="360" w:lineRule="auto"/>
        <w:ind w:firstLine="480"/>
        <w:rPr>
          <w:rFonts w:ascii="宋体" w:hAnsi="宋体" w:cs="宋体"/>
          <w:b/>
          <w:bCs/>
          <w:color w:val="000000"/>
          <w:szCs w:val="24"/>
          <w:lang w:val="zh-CN"/>
        </w:rPr>
      </w:pPr>
      <w:r>
        <w:rPr>
          <w:rFonts w:hint="eastAsia" w:ascii="等线" w:hAnsi="等线" w:eastAsia="等线" w:cs="宋体"/>
          <w:b/>
          <w:bCs/>
          <w:color w:val="000000"/>
          <w:szCs w:val="24"/>
          <w:lang w:val="zh-CN"/>
        </w:rPr>
        <w:t>★</w:t>
      </w:r>
      <w:r>
        <w:rPr>
          <w:rFonts w:hint="eastAsia" w:ascii="宋体" w:hAnsi="宋体" w:cs="宋体"/>
          <w:b/>
          <w:bCs/>
          <w:color w:val="000000"/>
          <w:szCs w:val="24"/>
          <w:lang w:val="zh-CN"/>
        </w:rPr>
        <w:t>在以上院区的实施交付过程中，投标人须承诺基于集成平台做好上线院区与未上线院区之间的数据交互工作，确保院区间协同业务的开展。（提供书面承诺函，未承诺视为无效投标）</w:t>
      </w:r>
    </w:p>
    <w:p>
      <w:pPr>
        <w:spacing w:before="156" w:beforeLines="50" w:after="156" w:afterLines="50" w:line="360" w:lineRule="auto"/>
        <w:ind w:firstLine="480"/>
        <w:rPr>
          <w:rFonts w:ascii="宋体" w:hAnsi="宋体" w:cs="宋体"/>
          <w:b/>
          <w:bCs/>
          <w:color w:val="000000"/>
          <w:szCs w:val="24"/>
          <w:lang w:val="zh-CN"/>
        </w:rPr>
      </w:pPr>
      <w:r>
        <w:rPr>
          <w:rFonts w:hint="eastAsia" w:ascii="等线" w:hAnsi="等线" w:eastAsia="等线" w:cs="宋体"/>
          <w:b/>
          <w:bCs/>
          <w:color w:val="000000"/>
          <w:szCs w:val="24"/>
          <w:lang w:val="zh-CN"/>
        </w:rPr>
        <w:t>★</w:t>
      </w:r>
      <w:r>
        <w:rPr>
          <w:rFonts w:hint="eastAsia" w:ascii="宋体" w:hAnsi="宋体" w:cs="宋体"/>
          <w:b/>
          <w:bCs/>
          <w:color w:val="000000"/>
          <w:szCs w:val="24"/>
          <w:lang w:val="zh-CN"/>
        </w:rPr>
        <w:t>本次项目是基于现有部分已建业务系统基础上进行的升级改造和扩展新建项目，投标人须承诺本项目建设的业务系统与原有保留系统实现对接。采购方可协调原系统承建方提供相关接口标准及代码，如涉及与原系统承建方的接口费用及知识产权费用，投标人须承诺中标后将自行承担此类费用，采购人无需另行支付。（提供书面承诺函，未承诺视为无效投标）</w:t>
      </w:r>
    </w:p>
    <w:p>
      <w:pPr>
        <w:spacing w:before="156" w:beforeLines="50" w:after="156" w:afterLines="50" w:line="360" w:lineRule="auto"/>
        <w:ind w:firstLine="480"/>
        <w:rPr>
          <w:rFonts w:ascii="宋体" w:hAnsi="宋体" w:cs="宋体"/>
          <w:b/>
          <w:bCs/>
          <w:color w:val="000000"/>
          <w:szCs w:val="24"/>
          <w:lang w:val="zh-CN"/>
        </w:rPr>
      </w:pPr>
      <w:r>
        <w:rPr>
          <w:rFonts w:hint="eastAsia" w:ascii="等线" w:hAnsi="等线" w:eastAsia="等线" w:cs="宋体"/>
          <w:b/>
          <w:bCs/>
          <w:color w:val="000000"/>
          <w:szCs w:val="24"/>
          <w:lang w:val="zh-CN"/>
        </w:rPr>
        <w:t>★</w:t>
      </w:r>
      <w:r>
        <w:rPr>
          <w:rFonts w:hint="eastAsia" w:ascii="宋体" w:hAnsi="宋体" w:cs="宋体"/>
          <w:b/>
          <w:bCs/>
          <w:color w:val="000000"/>
          <w:szCs w:val="24"/>
          <w:lang w:val="zh-CN"/>
        </w:rPr>
        <w:t>本次项目过程中涉及历史数据的迁移继承，投标人须承诺在各院区新系统上线前完成主要业务历史数据（包括但不限于：患者基本信息、门诊病历、门诊处方、门诊检查、住院病历、住院医嘱、临床路径、护理病历、住院费用清单等）迁移继承工作。（提供书面承诺函，未承诺视为无效投标）</w:t>
      </w:r>
    </w:p>
    <w:p>
      <w:pPr>
        <w:spacing w:before="156" w:beforeLines="50" w:after="156" w:afterLines="50" w:line="360" w:lineRule="auto"/>
        <w:ind w:firstLine="480"/>
        <w:rPr>
          <w:rFonts w:ascii="宋体" w:hAnsi="宋体" w:cs="宋体"/>
          <w:color w:val="000000"/>
          <w:szCs w:val="24"/>
          <w:lang w:val="zh-CN"/>
        </w:rPr>
      </w:pPr>
      <w:r>
        <w:rPr>
          <w:rFonts w:hint="eastAsia" w:ascii="宋体" w:hAnsi="宋体" w:cs="宋体"/>
          <w:color w:val="000000"/>
          <w:szCs w:val="24"/>
          <w:lang w:val="zh-CN"/>
        </w:rPr>
        <w:t>投标人应具备较强的行业经验、信息系统集成能力和质量管理体系，同时需要根据本次项目的建设内容和进度需要，投标人须派驻具有一定资质能力水平的成员组成项目小组进行实施及服务，人员组成应当包括项目经理、技术负责人、医学顾问人员、系统分析人员、架构设计人员、软件设计人员、系统集成人员、智能化工程实施人员、网络实施人员、数据库实施人员、软件测试人员、售后服务人员等。</w:t>
      </w:r>
    </w:p>
    <w:p>
      <w:pPr>
        <w:spacing w:before="156" w:beforeLines="50" w:after="156" w:afterLines="50" w:line="360" w:lineRule="auto"/>
        <w:ind w:firstLine="480"/>
        <w:rPr>
          <w:rFonts w:ascii="宋体" w:hAnsi="宋体"/>
          <w:szCs w:val="24"/>
        </w:rPr>
      </w:pPr>
      <w:r>
        <w:rPr>
          <w:rFonts w:hint="eastAsia" w:ascii="宋体" w:hAnsi="宋体"/>
          <w:szCs w:val="24"/>
        </w:rPr>
        <w:t>建设期内可能由于用户的需要及政策的变化而对系统进行相应的客户化修改和对接，中标人必须无条件满足。</w:t>
      </w:r>
    </w:p>
    <w:p>
      <w:pPr>
        <w:pStyle w:val="4"/>
        <w:spacing w:before="156" w:beforeLines="50" w:after="156" w:afterLines="50" w:line="360" w:lineRule="auto"/>
        <w:rPr>
          <w:rFonts w:ascii="宋体" w:hAnsi="宋体" w:eastAsia="宋体"/>
          <w:b/>
          <w:bCs/>
          <w:sz w:val="24"/>
        </w:rPr>
      </w:pPr>
      <w:bookmarkStart w:id="45" w:name="_Toc449000765"/>
      <w:r>
        <w:rPr>
          <w:rFonts w:hint="eastAsia" w:ascii="宋体" w:hAnsi="宋体" w:eastAsia="宋体"/>
          <w:b/>
          <w:bCs/>
          <w:sz w:val="24"/>
        </w:rPr>
        <w:t>项目培训</w:t>
      </w:r>
      <w:bookmarkEnd w:id="45"/>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投标人须在采购人指定的地点提供操作及维护培训，投标人须在投标文件中对本次投标产品提供详细的培训计划，包括培训内容、培训时间等。培训费用应包含在投标总价中。</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培训教员应由投标人员工担任，应熟悉项目情况，具有较好的培训能力。培训时应提供相关培训教材。</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投标人应提供医院现场培训、投标人公司集中培训、互联网远程培训等多种培训方式。投标人应对医院管理人员、运维人员和应用软件操作人员进行培训，其中运维人员是质保期后保证系统正常运转的关键技术人员，投标人对运维人员的培训应能确保运维人员能够掌握系统的基本原理、安装配置及运行维护等方面的技术。培训完成后，运维人员应具有维护系统的一定能力，以保障系统安全、高效的运行。</w:t>
      </w:r>
    </w:p>
    <w:p>
      <w:pPr>
        <w:pStyle w:val="4"/>
        <w:spacing w:before="156" w:beforeLines="50" w:after="156" w:afterLines="50" w:line="360" w:lineRule="auto"/>
        <w:rPr>
          <w:rFonts w:ascii="宋体" w:hAnsi="宋体" w:eastAsia="宋体"/>
          <w:b/>
          <w:bCs/>
          <w:sz w:val="24"/>
        </w:rPr>
      </w:pPr>
      <w:bookmarkStart w:id="46" w:name="_Toc449000766"/>
      <w:bookmarkStart w:id="47" w:name="_Hlk69379984"/>
      <w:r>
        <w:rPr>
          <w:rFonts w:hint="eastAsia" w:ascii="宋体" w:hAnsi="宋体" w:eastAsia="宋体"/>
          <w:b/>
          <w:bCs/>
          <w:sz w:val="24"/>
        </w:rPr>
        <w:t>售后服务</w:t>
      </w:r>
      <w:bookmarkEnd w:id="46"/>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本次项目质保期如下：</w:t>
      </w:r>
    </w:p>
    <w:p>
      <w:pPr>
        <w:spacing w:before="156" w:beforeLines="50" w:after="156" w:afterLines="50" w:line="360" w:lineRule="auto"/>
        <w:ind w:firstLine="480" w:firstLineChars="200"/>
        <w:rPr>
          <w:rFonts w:ascii="宋体" w:hAnsi="宋体" w:cs="黑体"/>
          <w:color w:val="000000"/>
          <w:szCs w:val="24"/>
        </w:rPr>
      </w:pPr>
      <w:r>
        <w:rPr>
          <w:rFonts w:ascii="宋体" w:hAnsi="宋体" w:cs="黑体"/>
          <w:color w:val="000000"/>
          <w:szCs w:val="24"/>
        </w:rPr>
        <w:t>应用软件</w:t>
      </w:r>
      <w:r>
        <w:rPr>
          <w:rFonts w:hint="eastAsia" w:ascii="宋体" w:hAnsi="宋体" w:cs="黑体"/>
          <w:color w:val="000000"/>
          <w:szCs w:val="24"/>
        </w:rPr>
        <w:t>（含咨询改造服务）</w:t>
      </w:r>
      <w:r>
        <w:rPr>
          <w:rFonts w:ascii="宋体" w:hAnsi="宋体" w:cs="黑体"/>
          <w:color w:val="000000"/>
          <w:szCs w:val="24"/>
        </w:rPr>
        <w:t>：</w:t>
      </w:r>
      <w:r>
        <w:rPr>
          <w:rFonts w:hint="eastAsia" w:ascii="宋体" w:hAnsi="宋体" w:cs="黑体"/>
          <w:color w:val="000000"/>
          <w:szCs w:val="24"/>
        </w:rPr>
        <w:t>安装各</w:t>
      </w:r>
      <w:r>
        <w:rPr>
          <w:rFonts w:hint="eastAsia" w:ascii="宋体" w:hAnsi="宋体"/>
          <w:color w:val="000000"/>
          <w:szCs w:val="24"/>
        </w:rPr>
        <w:t>应用软件（或软件模块）</w:t>
      </w:r>
      <w:r>
        <w:rPr>
          <w:rFonts w:hint="eastAsia" w:ascii="宋体" w:hAnsi="宋体" w:cs="黑体"/>
          <w:color w:val="000000"/>
          <w:szCs w:val="24"/>
        </w:rPr>
        <w:t>完成验收</w:t>
      </w:r>
      <w:r>
        <w:rPr>
          <w:rFonts w:ascii="宋体" w:hAnsi="宋体" w:cs="黑体"/>
          <w:color w:val="000000"/>
          <w:szCs w:val="24"/>
        </w:rPr>
        <w:t>之日起，</w:t>
      </w:r>
      <w:r>
        <w:rPr>
          <w:rFonts w:hint="eastAsia" w:ascii="宋体" w:hAnsi="宋体" w:cs="黑体"/>
          <w:color w:val="000000"/>
          <w:szCs w:val="24"/>
        </w:rPr>
        <w:t>分别</w:t>
      </w:r>
      <w:r>
        <w:rPr>
          <w:rFonts w:ascii="宋体" w:hAnsi="宋体" w:cs="黑体"/>
          <w:color w:val="000000"/>
          <w:szCs w:val="24"/>
        </w:rPr>
        <w:t>提供1年质保期服务。</w:t>
      </w:r>
    </w:p>
    <w:p>
      <w:pPr>
        <w:spacing w:before="156" w:beforeLines="50" w:after="156" w:afterLines="50" w:line="360" w:lineRule="auto"/>
        <w:ind w:firstLine="480" w:firstLineChars="200"/>
        <w:rPr>
          <w:rFonts w:ascii="宋体" w:hAnsi="宋体" w:cs="黑体"/>
          <w:szCs w:val="24"/>
        </w:rPr>
      </w:pPr>
      <w:r>
        <w:rPr>
          <w:rFonts w:ascii="宋体" w:hAnsi="宋体" w:cs="黑体"/>
          <w:szCs w:val="24"/>
        </w:rPr>
        <w:t>物联网服务体系配套硬件：</w:t>
      </w:r>
      <w:r>
        <w:rPr>
          <w:rFonts w:hint="eastAsia" w:ascii="宋体" w:hAnsi="宋体" w:cs="黑体"/>
          <w:szCs w:val="24"/>
        </w:rPr>
        <w:t>详见功能需求中各产品的特定要求，无特定要求的质保期为1年。</w:t>
      </w:r>
    </w:p>
    <w:bookmarkEnd w:id="47"/>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售后服务具体服务要求详见功能需求中各产品的特定要求，无特定要求的按照以下要求执行：</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中标人在质保期内应为本次项目配备专门的技术服务团队提供维保服务，包括各种突发事件采取应急措施等。质保期内投标人须提供5名常驻医院的售后服务人员。</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售后服务人员须在接到维修电话后即时进行技术响应，提供不间断的服务直到结束。如遇到驻场人员无法解决的故障，投标人须派出有解决能力的工程师在8小时内到达现场。</w:t>
      </w:r>
    </w:p>
    <w:p>
      <w:pPr>
        <w:pStyle w:val="4"/>
        <w:spacing w:before="156" w:beforeLines="50" w:after="156" w:afterLines="50" w:line="360" w:lineRule="auto"/>
        <w:rPr>
          <w:rFonts w:ascii="宋体" w:hAnsi="宋体" w:eastAsia="宋体"/>
          <w:b/>
          <w:bCs/>
          <w:sz w:val="24"/>
        </w:rPr>
      </w:pPr>
      <w:bookmarkStart w:id="48" w:name="_Toc309913813"/>
      <w:bookmarkStart w:id="49" w:name="_Toc449000767"/>
      <w:r>
        <w:rPr>
          <w:rFonts w:hint="eastAsia" w:ascii="宋体" w:hAnsi="宋体" w:eastAsia="宋体"/>
          <w:b/>
          <w:bCs/>
          <w:sz w:val="24"/>
        </w:rPr>
        <w:t>成果</w:t>
      </w:r>
      <w:bookmarkEnd w:id="48"/>
      <w:bookmarkEnd w:id="49"/>
      <w:r>
        <w:rPr>
          <w:rFonts w:hint="eastAsia" w:ascii="宋体" w:hAnsi="宋体" w:eastAsia="宋体"/>
          <w:b/>
          <w:bCs/>
          <w:sz w:val="24"/>
        </w:rPr>
        <w:t>交付</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项目应提交的成果和电子文档，包括但不限于：</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需求分析报告；</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系统测试方案；</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系统测试分析报告；</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安装维护手册；</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使用操作手册；</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培训资料；</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数据结构说明文档；</w:t>
      </w:r>
    </w:p>
    <w:p>
      <w:pPr>
        <w:spacing w:before="156" w:beforeLines="50" w:after="156" w:afterLines="50" w:line="360" w:lineRule="auto"/>
        <w:ind w:firstLine="480" w:firstLineChars="200"/>
        <w:rPr>
          <w:rFonts w:ascii="宋体" w:hAnsi="宋体" w:cs="黑体"/>
          <w:szCs w:val="24"/>
        </w:rPr>
      </w:pPr>
      <w:r>
        <w:rPr>
          <w:rFonts w:hint="eastAsia" w:ascii="宋体" w:hAnsi="宋体" w:cs="黑体"/>
          <w:szCs w:val="24"/>
        </w:rPr>
        <w:t>总集成管理服务相关文档。</w:t>
      </w:r>
    </w:p>
    <w:p>
      <w:pPr>
        <w:pStyle w:val="4"/>
        <w:spacing w:before="156" w:beforeLines="50" w:after="156" w:afterLines="50" w:line="360" w:lineRule="auto"/>
        <w:rPr>
          <w:rFonts w:ascii="宋体" w:hAnsi="宋体" w:eastAsia="宋体"/>
          <w:b/>
          <w:bCs/>
          <w:sz w:val="24"/>
        </w:rPr>
      </w:pPr>
      <w:bookmarkStart w:id="50" w:name="_Toc502230034"/>
      <w:bookmarkStart w:id="51" w:name="_Hlk69380014"/>
      <w:r>
        <w:rPr>
          <w:rFonts w:hint="eastAsia" w:ascii="宋体" w:hAnsi="宋体" w:eastAsia="宋体"/>
          <w:b/>
          <w:bCs/>
          <w:sz w:val="24"/>
        </w:rPr>
        <w:t>项目验收</w:t>
      </w:r>
      <w:bookmarkEnd w:id="50"/>
    </w:p>
    <w:p>
      <w:pPr>
        <w:spacing w:before="156" w:beforeLines="50" w:after="156" w:afterLines="50" w:line="360" w:lineRule="auto"/>
        <w:ind w:firstLine="480" w:firstLineChars="200"/>
        <w:rPr>
          <w:rFonts w:ascii="宋体" w:hAnsi="宋体"/>
          <w:szCs w:val="24"/>
        </w:rPr>
      </w:pPr>
      <w:r>
        <w:rPr>
          <w:rFonts w:hint="eastAsia" w:ascii="宋体" w:hAnsi="宋体"/>
          <w:szCs w:val="24"/>
        </w:rPr>
        <w:t>验收方法：</w:t>
      </w:r>
      <w:r>
        <w:rPr>
          <w:rFonts w:hint="eastAsia" w:ascii="宋体" w:hAnsi="宋体" w:cs="黑体"/>
          <w:szCs w:val="24"/>
        </w:rPr>
        <w:t>本次项目</w:t>
      </w:r>
      <w:r>
        <w:rPr>
          <w:rFonts w:hint="eastAsia" w:ascii="宋体" w:hAnsi="宋体"/>
          <w:szCs w:val="24"/>
        </w:rPr>
        <w:t>涉及建设内容多，实施难度大，项目周期长，验收将按建设内容上线情况分批分院区进行验收，所有建设内容分批验收完成后进行项目整体验收。验收工作由中标方提出，招标方组织相关人员组成评审组进行验收。</w:t>
      </w:r>
    </w:p>
    <w:p>
      <w:pPr>
        <w:spacing w:before="156" w:beforeLines="50" w:after="156" w:afterLines="50" w:line="360" w:lineRule="auto"/>
        <w:ind w:firstLine="482" w:firstLineChars="200"/>
        <w:rPr>
          <w:rFonts w:ascii="宋体" w:hAnsi="宋体"/>
          <w:b/>
          <w:bCs/>
          <w:szCs w:val="24"/>
        </w:rPr>
      </w:pPr>
      <w:r>
        <w:rPr>
          <w:rFonts w:ascii="宋体" w:hAnsi="宋体"/>
          <w:b/>
          <w:bCs/>
          <w:szCs w:val="24"/>
        </w:rPr>
        <w:t>应用软件</w:t>
      </w:r>
      <w:r>
        <w:rPr>
          <w:rFonts w:hint="eastAsia" w:ascii="宋体" w:hAnsi="宋体"/>
          <w:b/>
          <w:bCs/>
          <w:szCs w:val="24"/>
        </w:rPr>
        <w:t>（含咨询改造服务）</w:t>
      </w:r>
      <w:r>
        <w:rPr>
          <w:rFonts w:ascii="宋体" w:hAnsi="宋体"/>
          <w:b/>
          <w:bCs/>
          <w:szCs w:val="24"/>
        </w:rPr>
        <w:t>验收要求</w:t>
      </w:r>
      <w:r>
        <w:rPr>
          <w:rFonts w:hint="eastAsia" w:ascii="宋体" w:hAnsi="宋体"/>
          <w:b/>
          <w:bCs/>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应用软件采用分批分院区（如涉及多院区）验收方式。应用软件在单个院区</w:t>
      </w:r>
      <w:bookmarkStart w:id="52" w:name="_Hlk65672253"/>
      <w:r>
        <w:rPr>
          <w:rFonts w:hint="eastAsia" w:ascii="宋体" w:hAnsi="宋体"/>
          <w:szCs w:val="24"/>
        </w:rPr>
        <w:t>（如涉及多院区）</w:t>
      </w:r>
      <w:bookmarkEnd w:id="52"/>
      <w:r>
        <w:rPr>
          <w:rFonts w:hint="eastAsia" w:ascii="宋体" w:hAnsi="宋体"/>
          <w:szCs w:val="24"/>
        </w:rPr>
        <w:t>安装、调试完毕，并稳定运用一个月后，由中标方提出验收申请，招标方应于中标方提出验收申请后十个工作日内组织验收，招标方验收合格后应当出具验收报告。</w:t>
      </w:r>
      <w:r>
        <w:rPr>
          <w:rFonts w:ascii="宋体" w:hAnsi="宋体"/>
          <w:szCs w:val="24"/>
        </w:rPr>
        <w:t>验收时，中标人必须提供完整的软件安装、操作、使用、测试、控制和维护手册。验收通过后中标人将</w:t>
      </w:r>
      <w:r>
        <w:rPr>
          <w:rFonts w:hint="eastAsia" w:ascii="宋体" w:hAnsi="宋体"/>
          <w:szCs w:val="24"/>
        </w:rPr>
        <w:t>该系统</w:t>
      </w:r>
      <w:r>
        <w:rPr>
          <w:rFonts w:ascii="宋体" w:hAnsi="宋体"/>
          <w:szCs w:val="24"/>
        </w:rPr>
        <w:t>全部文档移交给采购人。</w:t>
      </w:r>
    </w:p>
    <w:p>
      <w:pPr>
        <w:spacing w:before="156" w:beforeLines="50" w:after="156" w:afterLines="50" w:line="360" w:lineRule="auto"/>
        <w:ind w:firstLine="482" w:firstLineChars="200"/>
        <w:rPr>
          <w:rFonts w:ascii="宋体" w:hAnsi="宋体"/>
          <w:b/>
          <w:bCs/>
          <w:szCs w:val="24"/>
        </w:rPr>
      </w:pPr>
      <w:r>
        <w:rPr>
          <w:rFonts w:ascii="宋体" w:hAnsi="宋体"/>
          <w:b/>
          <w:bCs/>
          <w:szCs w:val="24"/>
        </w:rPr>
        <w:t>云</w:t>
      </w:r>
      <w:r>
        <w:rPr>
          <w:rFonts w:hint="eastAsia" w:ascii="宋体" w:hAnsi="宋体"/>
          <w:b/>
          <w:bCs/>
          <w:szCs w:val="24"/>
        </w:rPr>
        <w:t>基础架构</w:t>
      </w:r>
      <w:r>
        <w:rPr>
          <w:rFonts w:ascii="宋体" w:hAnsi="宋体"/>
          <w:b/>
          <w:bCs/>
          <w:szCs w:val="24"/>
        </w:rPr>
        <w:t>验收要求</w:t>
      </w:r>
      <w:r>
        <w:rPr>
          <w:rFonts w:hint="eastAsia" w:ascii="宋体" w:hAnsi="宋体"/>
          <w:b/>
          <w:bCs/>
          <w:szCs w:val="24"/>
        </w:rPr>
        <w:t>：</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1、资源池规模验收，从计算、存储、网络三个维度进行产品规格验收，保证资源数量及设备功能配置满足云平台服务要求；</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2、云管理平台验收，要求云资源池具备完整的云服务能力，云平台具备从IAAS到PAAS的整体交付能力；</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3、云功能性验收，根据招标参数要求，检查IAAS层和PAAS层服务目录的完整性及云平台可用性功能的验证（如主机故障后的业务自动迁移恢复、基础的云主机备份恢复等）；</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4、业务适配性验收，通过基础的云主机服务部署（建议部署多个版本操作系统进行配合），验证云平台与用户业务的适配能力；</w:t>
      </w:r>
    </w:p>
    <w:p>
      <w:pPr>
        <w:spacing w:before="156" w:beforeLines="50" w:after="156" w:afterLines="50" w:line="360" w:lineRule="auto"/>
        <w:ind w:firstLine="480" w:firstLineChars="200"/>
        <w:rPr>
          <w:rFonts w:ascii="宋体" w:hAnsi="宋体"/>
          <w:szCs w:val="24"/>
        </w:rPr>
      </w:pPr>
      <w:r>
        <w:rPr>
          <w:rFonts w:hint="eastAsia" w:ascii="宋体" w:hAnsi="宋体"/>
          <w:szCs w:val="24"/>
        </w:rPr>
        <w:t>云平台安装调试完毕，并稳定运行一个月后，由中标方提出验收申请，招标方应于中标方提出验收申请后十个工作日内组织验收。招标方验收合格后应当出具验收报告。中标人应负责在项目验收时将云平台服务相关资料交付使用单位。</w:t>
      </w:r>
    </w:p>
    <w:bookmarkEnd w:id="51"/>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物联网服务体系配套硬件</w:t>
      </w:r>
      <w:r>
        <w:rPr>
          <w:rFonts w:ascii="宋体" w:hAnsi="宋体"/>
          <w:b/>
          <w:bCs/>
          <w:szCs w:val="24"/>
        </w:rPr>
        <w:t>验收要求</w:t>
      </w:r>
      <w:r>
        <w:rPr>
          <w:rFonts w:hint="eastAsia" w:ascii="宋体" w:hAnsi="宋体"/>
          <w:b/>
          <w:bCs/>
          <w:szCs w:val="24"/>
        </w:rPr>
        <w:t>：</w:t>
      </w:r>
    </w:p>
    <w:p>
      <w:pPr>
        <w:spacing w:before="156" w:beforeLines="50" w:after="156" w:afterLines="50" w:line="360" w:lineRule="auto"/>
        <w:ind w:firstLine="480" w:firstLineChars="200"/>
        <w:rPr>
          <w:rFonts w:ascii="宋体" w:hAnsi="宋体"/>
          <w:szCs w:val="24"/>
        </w:rPr>
      </w:pPr>
      <w:r>
        <w:rPr>
          <w:rFonts w:hint="eastAsia" w:ascii="宋体" w:hAnsi="宋体"/>
          <w:szCs w:val="24"/>
        </w:rPr>
        <w:t>配套硬件到货后，招标方按照招标需求及合同约定规格型号进行验收，招标方验收合格后应当出具验收报告。</w:t>
      </w:r>
      <w:r>
        <w:rPr>
          <w:rFonts w:ascii="宋体" w:hAnsi="宋体"/>
          <w:szCs w:val="24"/>
        </w:rPr>
        <w:t>中标人应负责在项目验收时将</w:t>
      </w:r>
      <w:r>
        <w:rPr>
          <w:rFonts w:hint="eastAsia" w:ascii="宋体" w:hAnsi="宋体"/>
          <w:szCs w:val="24"/>
        </w:rPr>
        <w:t>配套</w:t>
      </w:r>
      <w:r>
        <w:rPr>
          <w:rFonts w:ascii="宋体" w:hAnsi="宋体"/>
          <w:szCs w:val="24"/>
        </w:rPr>
        <w:t>硬件设备的有关产品</w:t>
      </w:r>
      <w:r>
        <w:rPr>
          <w:rFonts w:hint="eastAsia" w:ascii="宋体" w:hAnsi="宋体"/>
          <w:szCs w:val="24"/>
        </w:rPr>
        <w:t>资料</w:t>
      </w:r>
      <w:r>
        <w:rPr>
          <w:rFonts w:ascii="宋体" w:hAnsi="宋体"/>
          <w:szCs w:val="24"/>
        </w:rPr>
        <w:t>交付设备使用单位。</w:t>
      </w:r>
    </w:p>
    <w:p>
      <w:pPr>
        <w:spacing w:before="156" w:beforeLines="50" w:after="156" w:afterLines="50" w:line="360" w:lineRule="auto"/>
        <w:ind w:firstLine="482" w:firstLineChars="200"/>
        <w:rPr>
          <w:rFonts w:ascii="宋体" w:hAnsi="宋体"/>
          <w:b/>
          <w:bCs/>
          <w:szCs w:val="24"/>
        </w:rPr>
      </w:pPr>
      <w:r>
        <w:rPr>
          <w:rFonts w:hint="eastAsia" w:ascii="宋体" w:hAnsi="宋体"/>
          <w:b/>
          <w:bCs/>
          <w:szCs w:val="24"/>
        </w:rPr>
        <w:t>项目总集成管理服务验收要求：</w:t>
      </w:r>
    </w:p>
    <w:p>
      <w:pPr>
        <w:spacing w:before="156" w:beforeLines="50" w:after="156" w:afterLines="50" w:line="360" w:lineRule="auto"/>
        <w:ind w:firstLine="480" w:firstLineChars="200"/>
        <w:rPr>
          <w:rFonts w:ascii="宋体" w:hAnsi="宋体"/>
          <w:szCs w:val="24"/>
        </w:rPr>
      </w:pPr>
      <w:r>
        <w:rPr>
          <w:rFonts w:ascii="宋体" w:hAnsi="宋体"/>
          <w:szCs w:val="24"/>
        </w:rPr>
        <w:t>项目总集成管理服务采用整体验收的方式。在应用软件（含咨询改造服务）、配套硬件和系统软件全部完成验收后，中标方应整理在总集成管理服务过程中产生的相关文档，并提供项目总集成服务整体总结报告。然后由中标方提出验收申请，招标方于中标方提出验收申请后十个工作日内组织验收。招标方验收合格后应当出具验收报告</w:t>
      </w:r>
      <w:r>
        <w:rPr>
          <w:rFonts w:hint="eastAsia" w:ascii="宋体" w:hAnsi="宋体"/>
          <w:szCs w:val="24"/>
        </w:rPr>
        <w:t>。</w:t>
      </w:r>
    </w:p>
    <w:p>
      <w:pPr>
        <w:spacing w:before="156" w:beforeLines="50" w:after="156" w:afterLines="50" w:line="360" w:lineRule="auto"/>
        <w:ind w:firstLine="482" w:firstLineChars="200"/>
        <w:rPr>
          <w:rFonts w:ascii="宋体" w:hAnsi="宋体"/>
          <w:szCs w:val="24"/>
        </w:rPr>
      </w:pPr>
      <w:r>
        <w:rPr>
          <w:rFonts w:hint="eastAsia" w:ascii="宋体" w:hAnsi="宋体"/>
          <w:b/>
          <w:bCs/>
          <w:szCs w:val="24"/>
        </w:rPr>
        <w:t>项目整体验收要求：</w:t>
      </w:r>
    </w:p>
    <w:p>
      <w:pPr>
        <w:spacing w:before="156" w:beforeLines="50" w:after="156" w:afterLines="50" w:line="360" w:lineRule="auto"/>
        <w:ind w:firstLine="480" w:firstLineChars="200"/>
        <w:rPr>
          <w:rFonts w:hint="eastAsia" w:ascii="宋体" w:hAnsi="宋体"/>
          <w:szCs w:val="24"/>
        </w:rPr>
      </w:pPr>
      <w:r>
        <w:rPr>
          <w:rFonts w:hint="eastAsia" w:ascii="宋体" w:hAnsi="宋体"/>
          <w:szCs w:val="24"/>
        </w:rPr>
        <w:t>所有建设内容分批验收完成后进行项目整体验收。验收工作由中标方提出，招标方在1</w:t>
      </w:r>
      <w:r>
        <w:rPr>
          <w:rFonts w:ascii="宋体" w:hAnsi="宋体"/>
          <w:szCs w:val="24"/>
        </w:rPr>
        <w:t>0</w:t>
      </w:r>
      <w:r>
        <w:rPr>
          <w:rFonts w:hint="eastAsia" w:ascii="宋体" w:hAnsi="宋体"/>
          <w:szCs w:val="24"/>
        </w:rPr>
        <w:t>个工作日内组织相关人员组成终验评审组进行整体验收，验收合格后出具整体验收报告。</w:t>
      </w:r>
    </w:p>
    <w:p>
      <w:pPr>
        <w:pStyle w:val="3"/>
        <w:spacing w:before="156" w:beforeLines="50" w:after="156" w:afterLines="50" w:line="360" w:lineRule="auto"/>
        <w:rPr>
          <w:rFonts w:ascii="宋体" w:hAnsi="宋体" w:eastAsia="宋体"/>
          <w:b/>
          <w:bCs/>
          <w:sz w:val="24"/>
        </w:rPr>
      </w:pPr>
      <w:r>
        <w:rPr>
          <w:rFonts w:hint="eastAsia" w:ascii="宋体" w:hAnsi="宋体" w:eastAsia="宋体"/>
          <w:b/>
          <w:bCs/>
          <w:sz w:val="24"/>
        </w:rPr>
        <w:t>其他要求</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共同研发</w:t>
      </w:r>
    </w:p>
    <w:p>
      <w:pPr>
        <w:spacing w:before="156" w:beforeLines="50" w:after="156" w:afterLines="50" w:line="360" w:lineRule="auto"/>
        <w:ind w:firstLine="480" w:firstLineChars="200"/>
        <w:rPr>
          <w:rFonts w:ascii="宋体" w:hAnsi="宋体"/>
          <w:szCs w:val="24"/>
        </w:rPr>
      </w:pPr>
      <w:r>
        <w:rPr>
          <w:rFonts w:hint="eastAsia" w:ascii="宋体" w:hAnsi="宋体"/>
          <w:szCs w:val="24"/>
        </w:rPr>
        <w:t>投标人应承诺如中标，在项目建设及维护过程中，如采购人需要，投标人应与采购人指定单位合作开发信息系统产品，共同开发的信息系统产品知识产权归投标人与采购人双方共同所有，投标人应承诺完成软件著作权登记证书的申请和办理等工作。</w:t>
      </w:r>
    </w:p>
    <w:p>
      <w:pPr>
        <w:pStyle w:val="4"/>
        <w:spacing w:before="156" w:beforeLines="50" w:after="156" w:afterLines="50" w:line="360" w:lineRule="auto"/>
        <w:rPr>
          <w:rFonts w:ascii="宋体" w:hAnsi="宋体" w:eastAsia="宋体"/>
          <w:b/>
          <w:bCs/>
          <w:sz w:val="24"/>
        </w:rPr>
      </w:pPr>
      <w:r>
        <w:rPr>
          <w:rFonts w:hint="eastAsia" w:ascii="宋体" w:hAnsi="宋体" w:eastAsia="宋体"/>
          <w:b/>
          <w:bCs/>
          <w:sz w:val="24"/>
        </w:rPr>
        <w:t>知识产权</w:t>
      </w:r>
    </w:p>
    <w:p>
      <w:pPr>
        <w:spacing w:before="156" w:beforeLines="50" w:after="156" w:afterLines="50" w:line="360" w:lineRule="auto"/>
        <w:ind w:firstLine="480" w:firstLineChars="200"/>
        <w:rPr>
          <w:rFonts w:ascii="宋体" w:hAnsi="宋体"/>
          <w:szCs w:val="24"/>
        </w:rPr>
      </w:pPr>
      <w:r>
        <w:rPr>
          <w:rFonts w:hint="eastAsia" w:ascii="宋体" w:hAnsi="宋体"/>
          <w:szCs w:val="24"/>
        </w:rPr>
        <w:t>除共同开发的信息系统产品外，投标人应承诺如中标，将遵守以下知识产权要求：</w:t>
      </w:r>
    </w:p>
    <w:p>
      <w:pPr>
        <w:spacing w:before="156" w:beforeLines="50" w:after="156" w:afterLines="50" w:line="360" w:lineRule="auto"/>
        <w:ind w:firstLine="480" w:firstLineChars="200"/>
        <w:rPr>
          <w:rFonts w:ascii="宋体" w:hAnsi="宋体"/>
          <w:szCs w:val="24"/>
        </w:rPr>
      </w:pPr>
      <w:r>
        <w:rPr>
          <w:rFonts w:hint="eastAsia" w:ascii="宋体" w:hAnsi="宋体"/>
          <w:szCs w:val="24"/>
        </w:rPr>
        <w:t>1、软件维护与技术支持服务过程中所产生的所有文件、资料等的知识产权均归采购人所有。未经采购人书面许可，中标人不得用于本项目以外的其他用途。因中标人原因造成采购人知识产权遭受侵害的，由中标人负责赔偿。</w:t>
      </w:r>
    </w:p>
    <w:p>
      <w:pPr>
        <w:spacing w:before="156" w:beforeLines="50" w:after="156" w:afterLines="50" w:line="360" w:lineRule="auto"/>
        <w:ind w:firstLine="480" w:firstLineChars="200"/>
        <w:rPr>
          <w:rFonts w:ascii="宋体" w:hAnsi="宋体"/>
          <w:szCs w:val="24"/>
        </w:rPr>
      </w:pPr>
      <w:r>
        <w:rPr>
          <w:rFonts w:hint="eastAsia" w:ascii="宋体" w:hAnsi="宋体"/>
          <w:szCs w:val="24"/>
        </w:rPr>
        <w:t>2、中标人需</w:t>
      </w:r>
      <w:r>
        <w:rPr>
          <w:rFonts w:ascii="宋体" w:hAnsi="宋体"/>
          <w:szCs w:val="24"/>
        </w:rPr>
        <w:t>保证</w:t>
      </w:r>
      <w:r>
        <w:rPr>
          <w:rFonts w:hint="eastAsia" w:ascii="宋体" w:hAnsi="宋体"/>
          <w:szCs w:val="24"/>
        </w:rPr>
        <w:t>采购人</w:t>
      </w:r>
      <w:r>
        <w:rPr>
          <w:rFonts w:ascii="宋体" w:hAnsi="宋体"/>
          <w:szCs w:val="24"/>
        </w:rPr>
        <w:t>在接受</w:t>
      </w:r>
      <w:r>
        <w:rPr>
          <w:rFonts w:hint="eastAsia" w:ascii="宋体" w:hAnsi="宋体"/>
          <w:szCs w:val="24"/>
        </w:rPr>
        <w:t>中标人</w:t>
      </w:r>
      <w:r>
        <w:rPr>
          <w:rFonts w:ascii="宋体" w:hAnsi="宋体"/>
          <w:szCs w:val="24"/>
        </w:rPr>
        <w:t>提供的软件维护与技术支持服务过程中免受第三方提出侵犯其专利权、商标权或著作权、商业秘密或其他权利诉求。因</w:t>
      </w:r>
      <w:r>
        <w:rPr>
          <w:rFonts w:hint="eastAsia" w:ascii="宋体" w:hAnsi="宋体"/>
          <w:szCs w:val="24"/>
        </w:rPr>
        <w:t>中标人</w:t>
      </w:r>
      <w:r>
        <w:rPr>
          <w:rFonts w:ascii="宋体" w:hAnsi="宋体"/>
          <w:szCs w:val="24"/>
        </w:rPr>
        <w:t>原因导致对其他任何权利的侵犯，应由</w:t>
      </w:r>
      <w:r>
        <w:rPr>
          <w:rFonts w:hint="eastAsia" w:ascii="宋体" w:hAnsi="宋体"/>
          <w:szCs w:val="24"/>
        </w:rPr>
        <w:t>中标人</w:t>
      </w:r>
      <w:r>
        <w:rPr>
          <w:rFonts w:ascii="宋体" w:hAnsi="宋体"/>
          <w:szCs w:val="24"/>
        </w:rPr>
        <w:t>自行承担全部责任，</w:t>
      </w:r>
      <w:r>
        <w:rPr>
          <w:rFonts w:hint="eastAsia" w:ascii="宋体" w:hAnsi="宋体"/>
          <w:szCs w:val="24"/>
        </w:rPr>
        <w:t>采购人</w:t>
      </w:r>
      <w:r>
        <w:rPr>
          <w:rFonts w:ascii="宋体" w:hAnsi="宋体"/>
          <w:szCs w:val="24"/>
        </w:rPr>
        <w:t>不承担任何责任。如因</w:t>
      </w:r>
      <w:r>
        <w:rPr>
          <w:rFonts w:hint="eastAsia" w:ascii="宋体" w:hAnsi="宋体"/>
          <w:szCs w:val="24"/>
        </w:rPr>
        <w:t>中标人</w:t>
      </w:r>
      <w:r>
        <w:rPr>
          <w:rFonts w:ascii="宋体" w:hAnsi="宋体"/>
          <w:szCs w:val="24"/>
        </w:rPr>
        <w:t>原因导致</w:t>
      </w:r>
      <w:r>
        <w:rPr>
          <w:rFonts w:hint="eastAsia" w:ascii="宋体" w:hAnsi="宋体"/>
          <w:szCs w:val="24"/>
        </w:rPr>
        <w:t>采购人</w:t>
      </w:r>
      <w:r>
        <w:rPr>
          <w:rFonts w:ascii="宋体" w:hAnsi="宋体"/>
          <w:szCs w:val="24"/>
        </w:rPr>
        <w:t>被追诉的，</w:t>
      </w:r>
      <w:r>
        <w:rPr>
          <w:rFonts w:hint="eastAsia" w:ascii="宋体" w:hAnsi="宋体"/>
          <w:szCs w:val="24"/>
        </w:rPr>
        <w:t>中标人</w:t>
      </w:r>
      <w:r>
        <w:rPr>
          <w:rFonts w:ascii="宋体" w:hAnsi="宋体"/>
          <w:szCs w:val="24"/>
        </w:rPr>
        <w:t>应承担因此给</w:t>
      </w:r>
      <w:r>
        <w:rPr>
          <w:rFonts w:hint="eastAsia" w:ascii="宋体" w:hAnsi="宋体"/>
          <w:szCs w:val="24"/>
        </w:rPr>
        <w:t>采购人</w:t>
      </w:r>
      <w:r>
        <w:rPr>
          <w:rFonts w:ascii="宋体" w:hAnsi="宋体"/>
          <w:szCs w:val="24"/>
        </w:rPr>
        <w:t>造成的一切损失包括但不限于</w:t>
      </w:r>
      <w:r>
        <w:rPr>
          <w:rFonts w:hint="eastAsia" w:ascii="宋体" w:hAnsi="宋体"/>
          <w:szCs w:val="24"/>
        </w:rPr>
        <w:t>采购人</w:t>
      </w:r>
      <w:r>
        <w:rPr>
          <w:rFonts w:ascii="宋体" w:hAnsi="宋体"/>
          <w:szCs w:val="24"/>
        </w:rPr>
        <w:t>为此支付的律师费、案件受理费、仲裁费、保险费、执行费、鉴定费及公证费等。</w:t>
      </w:r>
    </w:p>
    <w:p>
      <w:pPr>
        <w:spacing w:before="156" w:beforeLines="50" w:after="156" w:afterLines="50" w:line="360" w:lineRule="auto"/>
        <w:ind w:firstLine="480" w:firstLineChars="200"/>
        <w:rPr>
          <w:rFonts w:ascii="宋体" w:hAnsi="宋体"/>
          <w:szCs w:val="24"/>
        </w:rPr>
      </w:pPr>
      <w:r>
        <w:rPr>
          <w:rFonts w:hint="eastAsia" w:ascii="宋体" w:hAnsi="宋体"/>
          <w:szCs w:val="24"/>
        </w:rPr>
        <w:t>3、采购人</w:t>
      </w:r>
      <w:r>
        <w:rPr>
          <w:rFonts w:ascii="宋体" w:hAnsi="宋体"/>
          <w:szCs w:val="24"/>
        </w:rPr>
        <w:t>利用</w:t>
      </w:r>
      <w:r>
        <w:rPr>
          <w:rFonts w:hint="eastAsia" w:ascii="宋体" w:hAnsi="宋体"/>
          <w:szCs w:val="24"/>
        </w:rPr>
        <w:t>中标人</w:t>
      </w:r>
      <w:r>
        <w:rPr>
          <w:rFonts w:ascii="宋体" w:hAnsi="宋体"/>
          <w:szCs w:val="24"/>
        </w:rPr>
        <w:t>提交的技术服务工作成果所完成的新的技术成果，归</w:t>
      </w:r>
      <w:r>
        <w:rPr>
          <w:rFonts w:hint="eastAsia" w:ascii="宋体" w:hAnsi="宋体"/>
          <w:szCs w:val="24"/>
        </w:rPr>
        <w:t>采购人</w:t>
      </w:r>
      <w:r>
        <w:rPr>
          <w:rFonts w:ascii="宋体" w:hAnsi="宋体"/>
          <w:szCs w:val="24"/>
        </w:rPr>
        <w:t>所有。</w:t>
      </w:r>
    </w:p>
    <w:p>
      <w:pPr>
        <w:spacing w:before="156" w:beforeLines="50" w:after="156" w:afterLines="50" w:line="360" w:lineRule="auto"/>
        <w:ind w:firstLine="480" w:firstLineChars="200"/>
        <w:rPr>
          <w:rFonts w:ascii="宋体" w:hAnsi="宋体"/>
          <w:szCs w:val="24"/>
        </w:rPr>
      </w:pPr>
      <w:r>
        <w:rPr>
          <w:rFonts w:hint="eastAsia" w:ascii="宋体" w:hAnsi="宋体"/>
          <w:szCs w:val="24"/>
        </w:rPr>
        <w:t>4、中标人</w:t>
      </w:r>
      <w:r>
        <w:rPr>
          <w:rFonts w:ascii="宋体" w:hAnsi="宋体"/>
          <w:szCs w:val="24"/>
        </w:rPr>
        <w:t>利用</w:t>
      </w:r>
      <w:r>
        <w:rPr>
          <w:rFonts w:hint="eastAsia" w:ascii="宋体" w:hAnsi="宋体"/>
          <w:szCs w:val="24"/>
        </w:rPr>
        <w:t>采购人</w:t>
      </w:r>
      <w:r>
        <w:rPr>
          <w:rFonts w:ascii="宋体" w:hAnsi="宋体"/>
          <w:szCs w:val="24"/>
        </w:rPr>
        <w:t>所提供的技术资料和工作条件完成的新的技术成果，归</w:t>
      </w:r>
      <w:r>
        <w:rPr>
          <w:rFonts w:hint="eastAsia" w:ascii="宋体" w:hAnsi="宋体"/>
          <w:szCs w:val="24"/>
        </w:rPr>
        <w:t>采购人</w:t>
      </w:r>
      <w:r>
        <w:rPr>
          <w:rFonts w:ascii="宋体" w:hAnsi="宋体"/>
          <w:szCs w:val="24"/>
        </w:rPr>
        <w:t>所有。</w:t>
      </w:r>
    </w:p>
    <w:p>
      <w:pPr>
        <w:spacing w:before="156" w:beforeLines="50" w:after="156" w:afterLines="50" w:line="360" w:lineRule="auto"/>
        <w:ind w:firstLine="480" w:firstLineChars="200"/>
        <w:rPr>
          <w:rFonts w:ascii="宋体" w:hAnsi="宋体"/>
          <w:szCs w:val="24"/>
        </w:rPr>
      </w:pPr>
      <w:r>
        <w:rPr>
          <w:rFonts w:hint="eastAsia" w:ascii="宋体" w:hAnsi="宋体"/>
          <w:szCs w:val="24"/>
        </w:rPr>
        <w:t>5、中标人</w:t>
      </w:r>
      <w:r>
        <w:rPr>
          <w:rFonts w:ascii="宋体" w:hAnsi="宋体"/>
          <w:szCs w:val="24"/>
        </w:rPr>
        <w:t>在为本项目提供技术服务过程中，需使用任何第三方拥有所有权、专利权、著作权、商标权或商业秘密等权利的产品或者服务时，须书面告知</w:t>
      </w:r>
      <w:r>
        <w:rPr>
          <w:rFonts w:hint="eastAsia" w:ascii="宋体" w:hAnsi="宋体"/>
          <w:szCs w:val="24"/>
        </w:rPr>
        <w:t>采购人</w:t>
      </w:r>
      <w:r>
        <w:rPr>
          <w:rFonts w:ascii="宋体" w:hAnsi="宋体"/>
          <w:szCs w:val="24"/>
        </w:rPr>
        <w:t>，在征得</w:t>
      </w:r>
      <w:r>
        <w:rPr>
          <w:rFonts w:hint="eastAsia" w:ascii="宋体" w:hAnsi="宋体"/>
          <w:szCs w:val="24"/>
        </w:rPr>
        <w:t>采购人</w:t>
      </w:r>
      <w:r>
        <w:rPr>
          <w:rFonts w:ascii="宋体" w:hAnsi="宋体"/>
          <w:szCs w:val="24"/>
        </w:rPr>
        <w:t>的书面同意后，方可执行。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imes New Roman (正文 CS 字体)">
    <w:altName w:val="宋体"/>
    <w:panose1 w:val="00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C71D2"/>
    <w:multiLevelType w:val="multilevel"/>
    <w:tmpl w:val="2CAC71D2"/>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9F9405A"/>
    <w:multiLevelType w:val="multilevel"/>
    <w:tmpl w:val="39F9405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BFA18A5"/>
    <w:multiLevelType w:val="multilevel"/>
    <w:tmpl w:val="3BFA18A5"/>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5B6D3DB1"/>
    <w:multiLevelType w:val="multilevel"/>
    <w:tmpl w:val="5B6D3DB1"/>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4C0D6E"/>
    <w:multiLevelType w:val="multilevel"/>
    <w:tmpl w:val="764C0D6E"/>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DAB5BE2"/>
    <w:multiLevelType w:val="multilevel"/>
    <w:tmpl w:val="7DAB5BE2"/>
    <w:lvl w:ilvl="0" w:tentative="0">
      <w:start w:val="1"/>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6">
    <w:nsid w:val="7DBB420F"/>
    <w:multiLevelType w:val="multilevel"/>
    <w:tmpl w:val="7DBB420F"/>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04F"/>
    <w:rsid w:val="00031EEC"/>
    <w:rsid w:val="000817FA"/>
    <w:rsid w:val="000F30D4"/>
    <w:rsid w:val="0020272B"/>
    <w:rsid w:val="00257E81"/>
    <w:rsid w:val="002A4A33"/>
    <w:rsid w:val="003C08B8"/>
    <w:rsid w:val="003C4E6C"/>
    <w:rsid w:val="00443331"/>
    <w:rsid w:val="004D6120"/>
    <w:rsid w:val="0052122C"/>
    <w:rsid w:val="006009DB"/>
    <w:rsid w:val="00613CC0"/>
    <w:rsid w:val="00645256"/>
    <w:rsid w:val="00665696"/>
    <w:rsid w:val="006669CD"/>
    <w:rsid w:val="0069165B"/>
    <w:rsid w:val="006B1960"/>
    <w:rsid w:val="0074667F"/>
    <w:rsid w:val="007837ED"/>
    <w:rsid w:val="007A4ADE"/>
    <w:rsid w:val="00827763"/>
    <w:rsid w:val="00830E78"/>
    <w:rsid w:val="0085784E"/>
    <w:rsid w:val="008642E4"/>
    <w:rsid w:val="008B5FFB"/>
    <w:rsid w:val="008F7340"/>
    <w:rsid w:val="00926A02"/>
    <w:rsid w:val="009B411E"/>
    <w:rsid w:val="00BA55CA"/>
    <w:rsid w:val="00BE5A87"/>
    <w:rsid w:val="00C7047A"/>
    <w:rsid w:val="00C909B2"/>
    <w:rsid w:val="00CF5681"/>
    <w:rsid w:val="00D21154"/>
    <w:rsid w:val="00D84539"/>
    <w:rsid w:val="00DA03E2"/>
    <w:rsid w:val="00DC5B62"/>
    <w:rsid w:val="00DD3E4F"/>
    <w:rsid w:val="00DD5135"/>
    <w:rsid w:val="00E07939"/>
    <w:rsid w:val="00E2123F"/>
    <w:rsid w:val="00E263A0"/>
    <w:rsid w:val="00ED727F"/>
    <w:rsid w:val="00F0434E"/>
    <w:rsid w:val="00F40D97"/>
    <w:rsid w:val="00F60F14"/>
    <w:rsid w:val="00F822AE"/>
    <w:rsid w:val="00F83702"/>
    <w:rsid w:val="00FC74AD"/>
    <w:rsid w:val="00FD5AF2"/>
    <w:rsid w:val="48B01D19"/>
    <w:rsid w:val="71B71404"/>
    <w:rsid w:val="791E45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578" w:lineRule="auto"/>
      <w:outlineLvl w:val="0"/>
    </w:pPr>
    <w:rPr>
      <w:rFonts w:eastAsia="黑体"/>
      <w:kern w:val="44"/>
      <w:sz w:val="44"/>
    </w:rPr>
  </w:style>
  <w:style w:type="paragraph" w:styleId="3">
    <w:name w:val="heading 2"/>
    <w:basedOn w:val="1"/>
    <w:next w:val="1"/>
    <w:qFormat/>
    <w:uiPriority w:val="0"/>
    <w:pPr>
      <w:keepNext/>
      <w:keepLines/>
      <w:numPr>
        <w:ilvl w:val="1"/>
        <w:numId w:val="1"/>
      </w:numPr>
      <w:spacing w:before="260" w:beforeLines="0" w:after="260" w:afterLines="0" w:line="416" w:lineRule="auto"/>
      <w:outlineLvl w:val="1"/>
    </w:pPr>
    <w:rPr>
      <w:rFonts w:ascii="Times New Roman" w:hAnsi="Times New Roman" w:eastAsia="黑体"/>
      <w:kern w:val="2"/>
      <w:sz w:val="32"/>
      <w:szCs w:val="24"/>
    </w:rPr>
  </w:style>
  <w:style w:type="paragraph" w:styleId="4">
    <w:name w:val="heading 3"/>
    <w:basedOn w:val="1"/>
    <w:next w:val="1"/>
    <w:qFormat/>
    <w:uiPriority w:val="0"/>
    <w:pPr>
      <w:keepNext/>
      <w:keepLines/>
      <w:numPr>
        <w:ilvl w:val="2"/>
        <w:numId w:val="1"/>
      </w:numPr>
      <w:spacing w:before="260" w:after="260" w:line="416" w:lineRule="auto"/>
      <w:outlineLvl w:val="2"/>
    </w:pPr>
    <w:rPr>
      <w:rFonts w:ascii="Times New Roman" w:hAnsi="Times New Roman" w:eastAsia="黑体"/>
      <w:kern w:val="2"/>
      <w:sz w:val="28"/>
      <w:szCs w:val="24"/>
    </w:rPr>
  </w:style>
  <w:style w:type="paragraph" w:styleId="5">
    <w:name w:val="heading 4"/>
    <w:basedOn w:val="1"/>
    <w:next w:val="1"/>
    <w:qFormat/>
    <w:uiPriority w:val="0"/>
    <w:pPr>
      <w:keepNext/>
      <w:keepLines/>
      <w:numPr>
        <w:ilvl w:val="3"/>
        <w:numId w:val="1"/>
      </w:numPr>
      <w:spacing w:before="280" w:beforeLines="0" w:after="290" w:afterLines="0" w:line="376" w:lineRule="auto"/>
      <w:outlineLvl w:val="3"/>
    </w:pPr>
    <w:rPr>
      <w:rFonts w:ascii="Times New Roman" w:hAnsi="Times New Roman" w:eastAsia="黑体"/>
      <w:kern w:val="2"/>
      <w:sz w:val="24"/>
      <w:szCs w:val="24"/>
    </w:rPr>
  </w:style>
  <w:style w:type="paragraph" w:styleId="6">
    <w:name w:val="heading 5"/>
    <w:basedOn w:val="1"/>
    <w:next w:val="1"/>
    <w:qFormat/>
    <w:uiPriority w:val="0"/>
    <w:pPr>
      <w:keepNext/>
      <w:keepLines/>
      <w:numPr>
        <w:ilvl w:val="4"/>
        <w:numId w:val="1"/>
      </w:numPr>
      <w:spacing w:before="280" w:beforeLines="0" w:after="290" w:afterLines="0" w:line="376" w:lineRule="auto"/>
      <w:outlineLvl w:val="4"/>
    </w:pPr>
    <w:rPr>
      <w:rFonts w:ascii="Times New Roman" w:hAnsi="Times New Roman"/>
      <w:b/>
      <w:kern w:val="2"/>
      <w:sz w:val="28"/>
      <w:szCs w:val="28"/>
    </w:rPr>
  </w:style>
  <w:style w:type="paragraph" w:styleId="7">
    <w:name w:val="heading 6"/>
    <w:basedOn w:val="1"/>
    <w:next w:val="1"/>
    <w:qFormat/>
    <w:uiPriority w:val="0"/>
    <w:pPr>
      <w:keepNext/>
      <w:keepLines/>
      <w:numPr>
        <w:ilvl w:val="5"/>
        <w:numId w:val="1"/>
      </w:numPr>
      <w:spacing w:before="240" w:beforeLines="0" w:after="64" w:afterLines="0" w:line="320" w:lineRule="auto"/>
      <w:outlineLvl w:val="5"/>
    </w:pPr>
    <w:rPr>
      <w:rFonts w:ascii="Calibri Light" w:hAnsi="Calibri Light" w:eastAsia="宋体" w:cs="Times New Roman"/>
      <w:b/>
      <w:kern w:val="2"/>
      <w:sz w:val="24"/>
      <w:szCs w:val="24"/>
    </w:rPr>
  </w:style>
  <w:style w:type="paragraph" w:styleId="8">
    <w:name w:val="heading 7"/>
    <w:basedOn w:val="1"/>
    <w:next w:val="1"/>
    <w:link w:val="19"/>
    <w:unhideWhenUsed/>
    <w:qFormat/>
    <w:uiPriority w:val="0"/>
    <w:pPr>
      <w:keepNext/>
      <w:keepLines/>
      <w:widowControl/>
      <w:spacing w:before="200" w:line="276" w:lineRule="auto"/>
      <w:ind w:left="851" w:hanging="851"/>
      <w:jc w:val="left"/>
      <w:outlineLvl w:val="6"/>
    </w:pPr>
    <w:rPr>
      <w:rFonts w:ascii="Cambria" w:hAnsi="Cambria" w:eastAsia="宋体" w:cs="Times New Roman"/>
      <w:b/>
      <w:iCs/>
      <w:color w:val="404040"/>
      <w:kern w:val="0"/>
      <w:szCs w:val="22"/>
    </w:rPr>
  </w:style>
  <w:style w:type="paragraph" w:styleId="9">
    <w:name w:val="heading 8"/>
    <w:basedOn w:val="1"/>
    <w:next w:val="1"/>
    <w:link w:val="20"/>
    <w:unhideWhenUsed/>
    <w:qFormat/>
    <w:uiPriority w:val="0"/>
    <w:pPr>
      <w:keepNext/>
      <w:keepLines/>
      <w:widowControl/>
      <w:spacing w:before="200" w:line="276" w:lineRule="auto"/>
      <w:ind w:left="1440" w:hanging="1440"/>
      <w:jc w:val="left"/>
      <w:outlineLvl w:val="7"/>
    </w:pPr>
    <w:rPr>
      <w:rFonts w:ascii="Cambria" w:hAnsi="Cambria" w:eastAsia="宋体" w:cs="Times New Roman"/>
      <w:color w:val="4F81BD"/>
      <w:kern w:val="0"/>
      <w:sz w:val="20"/>
    </w:rPr>
  </w:style>
  <w:style w:type="paragraph" w:styleId="10">
    <w:name w:val="heading 9"/>
    <w:basedOn w:val="1"/>
    <w:next w:val="1"/>
    <w:link w:val="21"/>
    <w:unhideWhenUsed/>
    <w:qFormat/>
    <w:uiPriority w:val="0"/>
    <w:pPr>
      <w:keepNext/>
      <w:keepLines/>
      <w:widowControl/>
      <w:spacing w:before="200" w:line="276" w:lineRule="auto"/>
      <w:ind w:left="1584" w:hanging="1584"/>
      <w:jc w:val="left"/>
      <w:outlineLvl w:val="8"/>
    </w:pPr>
    <w:rPr>
      <w:rFonts w:ascii="Cambria" w:hAnsi="Cambria" w:eastAsia="宋体" w:cs="Times New Roman"/>
      <w:i/>
      <w:iCs/>
      <w:color w:val="404040"/>
      <w:kern w:val="0"/>
      <w:sz w:val="20"/>
    </w:rPr>
  </w:style>
  <w:style w:type="character" w:default="1" w:styleId="17">
    <w:name w:val="Default Paragraph Font"/>
    <w:unhideWhenUsed/>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11">
    <w:name w:val="annotation text"/>
    <w:basedOn w:val="1"/>
    <w:link w:val="22"/>
    <w:unhideWhenUsed/>
    <w:uiPriority w:val="99"/>
    <w:pPr>
      <w:jc w:val="left"/>
    </w:pPr>
  </w:style>
  <w:style w:type="paragraph" w:styleId="12">
    <w:name w:val="Body Text"/>
    <w:basedOn w:val="1"/>
    <w:unhideWhenUsed/>
    <w:uiPriority w:val="99"/>
    <w:pPr>
      <w:spacing w:after="120" w:afterLines="0" w:line="360" w:lineRule="auto"/>
      <w:ind w:firstLine="200" w:firstLineChars="200"/>
    </w:pPr>
    <w:rPr>
      <w:rFonts w:ascii="宋体" w:hAnsi="宋体" w:cs="宋体"/>
      <w:szCs w:val="24"/>
    </w:rPr>
  </w:style>
  <w:style w:type="paragraph" w:styleId="13">
    <w:name w:val="footer"/>
    <w:basedOn w:val="1"/>
    <w:unhideWhenUsed/>
    <w:uiPriority w:val="0"/>
    <w:pPr>
      <w:tabs>
        <w:tab w:val="center" w:pos="4153"/>
        <w:tab w:val="right" w:pos="8306"/>
      </w:tabs>
      <w:snapToGrid w:val="0"/>
      <w:jc w:val="left"/>
    </w:pPr>
    <w:rPr>
      <w:sz w:val="18"/>
    </w:rPr>
  </w:style>
  <w:style w:type="paragraph" w:styleId="1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annotation subject"/>
    <w:basedOn w:val="11"/>
    <w:next w:val="11"/>
    <w:link w:val="23"/>
    <w:unhideWhenUsed/>
    <w:uiPriority w:val="99"/>
    <w:rPr>
      <w:b/>
      <w:bCs/>
    </w:rPr>
  </w:style>
  <w:style w:type="character" w:styleId="18">
    <w:name w:val="annotation reference"/>
    <w:unhideWhenUsed/>
    <w:uiPriority w:val="99"/>
    <w:rPr>
      <w:sz w:val="21"/>
      <w:szCs w:val="21"/>
    </w:rPr>
  </w:style>
  <w:style w:type="character" w:customStyle="1" w:styleId="19">
    <w:name w:val="标题 7 字符"/>
    <w:link w:val="8"/>
    <w:uiPriority w:val="0"/>
    <w:rPr>
      <w:rFonts w:ascii="Cambria" w:hAnsi="Cambria"/>
      <w:b/>
      <w:iCs/>
      <w:color w:val="404040"/>
      <w:sz w:val="24"/>
      <w:szCs w:val="22"/>
    </w:rPr>
  </w:style>
  <w:style w:type="character" w:customStyle="1" w:styleId="20">
    <w:name w:val="标题 8 字符"/>
    <w:link w:val="9"/>
    <w:uiPriority w:val="0"/>
    <w:rPr>
      <w:rFonts w:ascii="Cambria" w:hAnsi="Cambria"/>
      <w:color w:val="4F81BD"/>
    </w:rPr>
  </w:style>
  <w:style w:type="character" w:customStyle="1" w:styleId="21">
    <w:name w:val="标题 9 字符"/>
    <w:link w:val="10"/>
    <w:uiPriority w:val="0"/>
    <w:rPr>
      <w:rFonts w:ascii="Cambria" w:hAnsi="Cambria"/>
      <w:i/>
      <w:iCs/>
      <w:color w:val="404040"/>
    </w:rPr>
  </w:style>
  <w:style w:type="character" w:customStyle="1" w:styleId="22">
    <w:name w:val="批注文字 字符"/>
    <w:link w:val="11"/>
    <w:semiHidden/>
    <w:uiPriority w:val="99"/>
    <w:rPr>
      <w:kern w:val="2"/>
      <w:sz w:val="24"/>
    </w:rPr>
  </w:style>
  <w:style w:type="character" w:customStyle="1" w:styleId="23">
    <w:name w:val="批注主题 字符"/>
    <w:link w:val="15"/>
    <w:semiHidden/>
    <w:uiPriority w:val="99"/>
    <w:rPr>
      <w:b/>
      <w:bCs/>
      <w:kern w:val="2"/>
      <w:sz w:val="24"/>
    </w:rPr>
  </w:style>
  <w:style w:type="paragraph" w:customStyle="1" w:styleId="24">
    <w:name w:val="Default"/>
    <w:basedOn w:val="25"/>
    <w:qFormat/>
    <w:uiPriority w:val="0"/>
    <w:pPr>
      <w:widowControl w:val="0"/>
      <w:autoSpaceDE w:val="0"/>
      <w:autoSpaceDN w:val="0"/>
      <w:adjustRightInd w:val="0"/>
    </w:pPr>
    <w:rPr>
      <w:rFonts w:cs="宋体"/>
      <w:color w:val="000000"/>
    </w:rPr>
  </w:style>
  <w:style w:type="paragraph" w:customStyle="1" w:styleId="25">
    <w:name w:val="标书正文格式"/>
    <w:uiPriority w:val="0"/>
    <w:pPr>
      <w:spacing w:line="360" w:lineRule="auto"/>
      <w:ind w:firstLine="200" w:firstLineChars="200"/>
    </w:pPr>
    <w:rPr>
      <w:rFonts w:eastAsia="楷体_GB2312"/>
      <w:kern w:val="2"/>
      <w:lang w:val="en-US" w:eastAsia="zh-CN" w:bidi="ar-SA"/>
    </w:rPr>
  </w:style>
  <w:style w:type="paragraph" w:customStyle="1" w:styleId="26">
    <w:name w:val="*2. Introduction"/>
    <w:basedOn w:val="1"/>
    <w:qFormat/>
    <w:uiPriority w:val="0"/>
    <w:pPr>
      <w:widowControl/>
      <w:autoSpaceDE w:val="0"/>
      <w:autoSpaceDN w:val="0"/>
      <w:adjustRightInd w:val="0"/>
      <w:spacing w:after="120" w:afterLines="0" w:line="360" w:lineRule="exact"/>
    </w:pPr>
    <w:rPr>
      <w:rFonts w:ascii="Times" w:hAnsi="Times" w:eastAsia="宋体" w:cs="Times New Roman"/>
      <w:i/>
      <w:kern w:val="0"/>
      <w:sz w:val="19"/>
      <w:szCs w:val="20"/>
    </w:rPr>
  </w:style>
  <w:style w:type="paragraph" w:customStyle="1" w:styleId="27">
    <w:name w:val="No Spacing"/>
    <w:qFormat/>
    <w:uiPriority w:val="1"/>
    <w:rPr>
      <w:rFonts w:ascii="等线" w:hAnsi="等线" w:eastAsia="等线" w:cs="黑体"/>
      <w:sz w:val="22"/>
      <w:szCs w:val="22"/>
      <w:lang w:val="en-US" w:eastAsia="zh-CN" w:bidi="ar-SA"/>
    </w:rPr>
  </w:style>
  <w:style w:type="paragraph" w:customStyle="1" w:styleId="28">
    <w:name w:val="!BECC正文"/>
    <w:basedOn w:val="1"/>
    <w:qFormat/>
    <w:uiPriority w:val="0"/>
    <w:pPr>
      <w:tabs>
        <w:tab w:val="left" w:pos="0"/>
      </w:tabs>
      <w:spacing w:before="156" w:beforeLines="50" w:after="156" w:afterLines="50" w:line="480" w:lineRule="auto"/>
      <w:ind w:firstLine="200" w:firstLineChars="200"/>
      <w:contextualSpacing/>
    </w:pPr>
    <w:rPr>
      <w:rFonts w:ascii="Times New Roman" w:hAnsi="Times New Roman" w:eastAsia="宋体" w:cs="Times New Roman"/>
      <w:sz w:val="24"/>
      <w:szCs w:val="24"/>
    </w:rPr>
  </w:style>
  <w:style w:type="paragraph" w:customStyle="1" w:styleId="29">
    <w:name w:val="列表段落2"/>
    <w:basedOn w:val="1"/>
    <w:qFormat/>
    <w:uiPriority w:val="34"/>
    <w:pPr>
      <w:spacing w:line="360" w:lineRule="auto"/>
      <w:ind w:firstLine="420" w:firstLineChars="200"/>
    </w:pPr>
    <w:rPr>
      <w:rFonts w:ascii="宋体" w:hAnsi="宋体" w:eastAsia="宋体" w:cs="Times New Roman"/>
      <w:sz w:val="24"/>
      <w:szCs w:val="24"/>
    </w:rPr>
  </w:style>
  <w:style w:type="paragraph" w:customStyle="1" w:styleId="30">
    <w:name w:val="List Paragraph"/>
    <w:basedOn w:val="1"/>
    <w:qFormat/>
    <w:uiPriority w:val="34"/>
    <w:pPr>
      <w:spacing w:line="360" w:lineRule="auto"/>
      <w:ind w:firstLine="420" w:firstLineChars="200"/>
    </w:pPr>
    <w:rPr>
      <w:rFonts w:ascii="宋体" w:hAnsi="宋体" w:eastAsia="宋体" w:cs="宋体"/>
      <w:sz w:val="24"/>
      <w:szCs w:val="24"/>
    </w:rPr>
  </w:style>
  <w:style w:type="paragraph" w:customStyle="1" w:styleId="31">
    <w:name w:val="*正文"/>
    <w:basedOn w:val="1"/>
    <w:qFormat/>
    <w:uiPriority w:val="0"/>
    <w:pPr>
      <w:spacing w:line="360" w:lineRule="auto"/>
      <w:ind w:firstLine="200" w:firstLineChars="200"/>
    </w:pPr>
    <w:rPr>
      <w:rFonts w:ascii="宋体" w:hAnsi="宋体" w:cs="宋体"/>
      <w:szCs w:val="24"/>
    </w:rPr>
  </w:style>
  <w:style w:type="paragraph" w:customStyle="1" w:styleId="32">
    <w:name w:val="列出段落1"/>
    <w:basedOn w:val="1"/>
    <w:qFormat/>
    <w:uiPriority w:val="0"/>
    <w:pPr>
      <w:spacing w:before="156" w:beforeLines="50" w:after="156" w:afterLines="50" w:line="360" w:lineRule="auto"/>
      <w:ind w:firstLine="420" w:firstLineChars="200"/>
    </w:pPr>
    <w:rPr>
      <w:rFonts w:ascii="Calibri" w:hAnsi="Calibri" w:eastAsia="宋体" w:cs="Times New Roman"/>
      <w:sz w:val="24"/>
      <w:szCs w:val="20"/>
    </w:rPr>
  </w:style>
  <w:style w:type="paragraph" w:styleId="33">
    <w:name w:val="No Spacing"/>
    <w:qFormat/>
    <w:uiPriority w:val="1"/>
    <w:pPr>
      <w:adjustRightInd w:val="0"/>
      <w:snapToGrid w:val="0"/>
    </w:pPr>
    <w:rPr>
      <w:rFonts w:ascii="Tahoma" w:hAnsi="Tahoma" w:eastAsia="微软雅黑"/>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241</Pages>
  <Words>19975</Words>
  <Characters>113859</Characters>
  <Lines>948</Lines>
  <Paragraphs>267</Paragraphs>
  <TotalTime>2</TotalTime>
  <ScaleCrop>false</ScaleCrop>
  <LinksUpToDate>false</LinksUpToDate>
  <CharactersWithSpaces>133567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2021-04-16T07:53:00Z</dcterms:created>
  <dc:creator>tzyy</dc:creator>
  <cp:lastModifiedBy>WPS_1701756769</cp:lastModifiedBy>
  <dcterms:modified xsi:type="dcterms:W3CDTF">2024-02-26T02:10:00Z</dcterms:modified>
  <cp:revision>3</cp:revision>
  <dc:title>台州恩泽医疗中心（集团）智慧医院建设项目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362E4556ED6D4FCEA95BC1B4C373A47F_13</vt:lpwstr>
  </property>
</Properties>
</file>