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48"/>
          <w:szCs w:val="48"/>
        </w:rPr>
      </w:pPr>
      <w:r>
        <w:drawing>
          <wp:anchor distT="0" distB="0" distL="114300" distR="114300" simplePos="0" relativeHeight="251665408" behindDoc="0" locked="0" layoutInCell="1" allowOverlap="1">
            <wp:simplePos x="0" y="0"/>
            <wp:positionH relativeFrom="column">
              <wp:posOffset>2332355</wp:posOffset>
            </wp:positionH>
            <wp:positionV relativeFrom="paragraph">
              <wp:posOffset>605790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8"/>
                    <a:stretch>
                      <a:fillRect/>
                    </a:stretch>
                  </pic:blipFill>
                  <pic:spPr>
                    <a:xfrm>
                      <a:off x="0" y="0"/>
                      <a:ext cx="1469390" cy="1346200"/>
                    </a:xfrm>
                    <a:prstGeom prst="rect">
                      <a:avLst/>
                    </a:prstGeom>
                    <a:noFill/>
                    <a:ln>
                      <a:noFill/>
                    </a:ln>
                  </pic:spPr>
                </pic:pic>
              </a:graphicData>
            </a:graphic>
          </wp:anchor>
        </w:drawing>
      </w:r>
    </w:p>
    <w:p>
      <w:pPr>
        <w:pStyle w:val="3"/>
        <w:rPr>
          <w:rFonts w:ascii="仿宋" w:hAnsi="仿宋" w:eastAsia="仿宋" w:cs="仿宋"/>
          <w:b/>
          <w:sz w:val="48"/>
          <w:szCs w:val="48"/>
        </w:rPr>
      </w:pPr>
    </w:p>
    <w:p>
      <w:pPr>
        <w:rPr>
          <w:rFonts w:ascii="仿宋" w:hAnsi="仿宋" w:eastAsia="仿宋" w:cs="仿宋"/>
          <w:b/>
          <w:sz w:val="48"/>
          <w:szCs w:val="48"/>
        </w:rPr>
      </w:pPr>
    </w:p>
    <w:p>
      <w:pPr>
        <w:pStyle w:val="3"/>
        <w:rPr>
          <w:rFonts w:ascii="仿宋" w:hAnsi="仿宋" w:eastAsia="仿宋" w:cs="仿宋"/>
          <w:b/>
          <w:sz w:val="48"/>
          <w:szCs w:val="48"/>
        </w:rPr>
      </w:pPr>
    </w:p>
    <w:p>
      <w:pPr>
        <w:rPr>
          <w:rFonts w:ascii="仿宋" w:hAnsi="仿宋" w:eastAsia="仿宋" w:cs="仿宋"/>
          <w:b/>
          <w:sz w:val="48"/>
          <w:szCs w:val="48"/>
        </w:rPr>
      </w:pPr>
    </w:p>
    <w:p>
      <w:pPr>
        <w:pStyle w:val="3"/>
        <w:rPr>
          <w:rFonts w:ascii="仿宋" w:hAnsi="仿宋" w:eastAsia="仿宋" w:cs="仿宋"/>
          <w:b/>
          <w:sz w:val="48"/>
          <w:szCs w:val="48"/>
        </w:rPr>
      </w:pPr>
    </w:p>
    <w:p/>
    <w:p>
      <w:pPr>
        <w:pStyle w:val="2"/>
        <w:ind w:firstLine="420"/>
        <w:rPr>
          <w:rFonts w:ascii="仿宋" w:hAnsi="仿宋" w:eastAsia="仿宋" w:cs="仿宋"/>
        </w:rPr>
      </w:pPr>
    </w:p>
    <w:p>
      <w:pPr>
        <w:adjustRightInd/>
        <w:spacing w:line="48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台州智能制造协同创新中心实训室</w:t>
      </w:r>
    </w:p>
    <w:p>
      <w:pPr>
        <w:adjustRightInd/>
        <w:spacing w:line="48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val="en-US" w:eastAsia="zh-CN"/>
        </w:rPr>
        <w:t>-</w:t>
      </w:r>
      <w:r>
        <w:rPr>
          <w:rFonts w:hint="eastAsia" w:ascii="仿宋" w:hAnsi="仿宋" w:eastAsia="仿宋" w:cs="仿宋"/>
          <w:b/>
          <w:bCs/>
          <w:sz w:val="48"/>
          <w:szCs w:val="48"/>
          <w:lang w:eastAsia="zh-CN"/>
        </w:rPr>
        <w:t>机器视觉项目</w:t>
      </w:r>
    </w:p>
    <w:p>
      <w:pPr>
        <w:tabs>
          <w:tab w:val="center" w:pos="4933"/>
          <w:tab w:val="left" w:pos="7806"/>
        </w:tabs>
        <w:adjustRightInd/>
        <w:spacing w:line="480" w:lineRule="auto"/>
        <w:jc w:val="left"/>
        <w:rPr>
          <w:rFonts w:hint="eastAsia" w:ascii="仿宋" w:hAnsi="仿宋" w:eastAsia="仿宋" w:cs="仿宋"/>
          <w:sz w:val="48"/>
          <w:szCs w:val="48"/>
          <w:lang w:eastAsia="zh-CN"/>
        </w:rPr>
      </w:pPr>
      <w:r>
        <w:rPr>
          <w:rFonts w:hint="eastAsia" w:ascii="仿宋" w:hAnsi="仿宋" w:eastAsia="仿宋" w:cs="仿宋"/>
          <w:sz w:val="48"/>
          <w:szCs w:val="48"/>
          <w:lang w:eastAsia="zh-CN"/>
        </w:rPr>
        <w:tab/>
      </w:r>
      <w:r>
        <w:rPr>
          <w:rFonts w:hint="eastAsia" w:ascii="仿宋" w:hAnsi="仿宋" w:eastAsia="仿宋" w:cs="仿宋"/>
          <w:sz w:val="48"/>
          <w:szCs w:val="48"/>
        </w:rPr>
        <w:t>招标文件</w:t>
      </w:r>
      <w:r>
        <w:rPr>
          <w:rFonts w:hint="eastAsia" w:ascii="仿宋" w:hAnsi="仿宋" w:eastAsia="仿宋" w:cs="仿宋"/>
          <w:sz w:val="48"/>
          <w:szCs w:val="48"/>
          <w:lang w:eastAsia="zh-CN"/>
        </w:rPr>
        <w:tab/>
      </w:r>
    </w:p>
    <w:p>
      <w:pPr>
        <w:adjustRightInd/>
        <w:spacing w:line="48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480" w:lineRule="auto"/>
        <w:jc w:val="center"/>
        <w:rPr>
          <w:rFonts w:ascii="仿宋" w:hAnsi="仿宋" w:eastAsia="仿宋" w:cs="仿宋"/>
          <w:sz w:val="30"/>
          <w:szCs w:val="30"/>
        </w:rPr>
      </w:pPr>
      <w:r>
        <w:rPr>
          <w:rFonts w:hint="eastAsia" w:ascii="仿宋" w:hAnsi="仿宋" w:eastAsia="仿宋" w:cs="仿宋"/>
          <w:sz w:val="30"/>
          <w:szCs w:val="30"/>
        </w:rPr>
        <w:t>编号:TZFD(2022)-</w:t>
      </w:r>
      <w:r>
        <w:rPr>
          <w:rFonts w:hint="eastAsia" w:ascii="仿宋" w:hAnsi="仿宋" w:eastAsia="仿宋" w:cs="仿宋"/>
          <w:sz w:val="30"/>
          <w:szCs w:val="30"/>
          <w:lang w:eastAsia="zh-CN"/>
        </w:rPr>
        <w:t>1108</w:t>
      </w:r>
      <w:r>
        <w:rPr>
          <w:rFonts w:hint="eastAsia" w:ascii="仿宋" w:hAnsi="仿宋" w:eastAsia="仿宋" w:cs="仿宋"/>
          <w:sz w:val="30"/>
          <w:szCs w:val="30"/>
        </w:rPr>
        <w:t>号</w:t>
      </w:r>
    </w:p>
    <w:p>
      <w:pPr>
        <w:adjustRightInd/>
        <w:spacing w:line="480" w:lineRule="auto"/>
        <w:rPr>
          <w:rFonts w:ascii="仿宋" w:hAnsi="仿宋" w:eastAsia="仿宋" w:cs="仿宋"/>
          <w:sz w:val="28"/>
          <w:szCs w:val="20"/>
        </w:rPr>
      </w:pPr>
    </w:p>
    <w:p>
      <w:pPr>
        <w:snapToGrid w:val="0"/>
        <w:spacing w:line="480" w:lineRule="auto"/>
        <w:ind w:firstLine="2880" w:firstLineChars="900"/>
        <w:jc w:val="both"/>
        <w:rPr>
          <w:rFonts w:ascii="仿宋" w:hAnsi="仿宋" w:eastAsia="仿宋" w:cs="仿宋"/>
          <w:bCs/>
          <w:sz w:val="32"/>
          <w:szCs w:val="32"/>
        </w:rPr>
      </w:pPr>
      <w:r>
        <w:rPr>
          <w:rFonts w:hint="eastAsia" w:ascii="仿宋" w:hAnsi="仿宋" w:eastAsia="仿宋" w:cs="仿宋"/>
          <w:bCs/>
          <w:sz w:val="32"/>
          <w:szCs w:val="32"/>
        </w:rPr>
        <w:t>采购人：台州职业技术学院</w:t>
      </w:r>
    </w:p>
    <w:p>
      <w:pPr>
        <w:snapToGrid w:val="0"/>
        <w:spacing w:line="480" w:lineRule="auto"/>
        <w:ind w:firstLine="640" w:firstLineChars="200"/>
        <w:jc w:val="center"/>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采购代理机构：台州锋鼎工程项目管理有限公司</w:t>
      </w:r>
    </w:p>
    <w:p>
      <w:pPr>
        <w:snapToGrid w:val="0"/>
        <w:spacing w:line="480" w:lineRule="auto"/>
        <w:ind w:firstLine="640" w:firstLineChars="200"/>
        <w:jc w:val="center"/>
        <w:rPr>
          <w:rFonts w:ascii="仿宋" w:hAnsi="仿宋" w:eastAsia="仿宋" w:cs="仿宋"/>
          <w:bCs/>
          <w:sz w:val="32"/>
          <w:szCs w:val="32"/>
        </w:rPr>
      </w:pPr>
    </w:p>
    <w:p>
      <w:pPr>
        <w:spacing w:line="360" w:lineRule="auto"/>
        <w:jc w:val="center"/>
        <w:rPr>
          <w:rFonts w:ascii="仿宋" w:hAnsi="仿宋" w:eastAsia="仿宋" w:cs="仿宋"/>
          <w:bCs/>
          <w:sz w:val="32"/>
          <w:szCs w:val="32"/>
        </w:rPr>
        <w:sectPr>
          <w:footerReference r:id="rId7" w:type="first"/>
          <w:headerReference r:id="rId3" w:type="default"/>
          <w:footerReference r:id="rId5" w:type="default"/>
          <w:headerReference r:id="rId4" w:type="even"/>
          <w:footerReference r:id="rId6" w:type="even"/>
          <w:pgSz w:w="11906" w:h="16838"/>
          <w:pgMar w:top="1440" w:right="1080" w:bottom="1440" w:left="1080" w:header="1134" w:footer="992" w:gutter="0"/>
          <w:pgNumType w:fmt="numberInDash"/>
          <w:cols w:space="720" w:num="1"/>
          <w:titlePg/>
          <w:docGrid w:linePitch="312" w:charSpace="0"/>
        </w:sectPr>
      </w:pPr>
      <w:r>
        <w:rPr>
          <w:rFonts w:hint="eastAsia" w:ascii="仿宋" w:hAnsi="仿宋" w:eastAsia="仿宋" w:cs="仿宋"/>
          <w:bCs/>
          <w:sz w:val="32"/>
          <w:szCs w:val="32"/>
        </w:rPr>
        <w:t>二〇二二年</w:t>
      </w:r>
      <w:r>
        <w:rPr>
          <w:rFonts w:hint="eastAsia" w:ascii="仿宋" w:hAnsi="仿宋" w:eastAsia="仿宋" w:cs="仿宋"/>
          <w:bCs/>
          <w:sz w:val="32"/>
          <w:szCs w:val="32"/>
          <w:lang w:eastAsia="zh-CN"/>
        </w:rPr>
        <w:t>九</w:t>
      </w:r>
      <w:r>
        <w:rPr>
          <w:rFonts w:hint="eastAsia" w:ascii="仿宋" w:hAnsi="仿宋" w:eastAsia="仿宋" w:cs="仿宋"/>
          <w:bCs/>
          <w:sz w:val="32"/>
          <w:szCs w:val="32"/>
        </w:rPr>
        <w:t>月</w:t>
      </w:r>
    </w:p>
    <w:p>
      <w:pPr>
        <w:pStyle w:val="2"/>
        <w:ind w:firstLine="420"/>
        <w:rPr>
          <w:rFonts w:ascii="仿宋" w:hAnsi="仿宋" w:eastAsia="仿宋" w:cs="仿宋"/>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bookmarkEnd w:id="1"/>
    <w:p>
      <w:pPr>
        <w:adjustRightInd/>
        <w:spacing w:line="360" w:lineRule="auto"/>
        <w:jc w:val="center"/>
        <w:outlineLvl w:val="0"/>
        <w:rPr>
          <w:rFonts w:ascii="仿宋" w:hAnsi="仿宋" w:eastAsia="仿宋" w:cs="仿宋"/>
          <w:b/>
          <w:sz w:val="36"/>
          <w:szCs w:val="20"/>
        </w:rPr>
        <w:sectPr>
          <w:footerReference r:id="rId9" w:type="first"/>
          <w:footerReference r:id="rId8" w:type="default"/>
          <w:pgSz w:w="11906" w:h="16838"/>
          <w:pgMar w:top="1440" w:right="1080" w:bottom="1440" w:left="1080" w:header="1134" w:footer="992" w:gutter="0"/>
          <w:pgNumType w:fmt="numberInDash"/>
          <w:cols w:space="720" w:num="1"/>
          <w:titlePg/>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台州智能制造协同创新中心实训室-机器视觉项目</w:t>
      </w:r>
      <w:r>
        <w:rPr>
          <w:rFonts w:hint="eastAsia" w:ascii="仿宋" w:hAnsi="仿宋" w:eastAsia="仿宋" w:cs="仿宋"/>
          <w:sz w:val="24"/>
          <w:u w:val="single"/>
        </w:rPr>
        <w:t>）</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pPr>
        <w:snapToGrid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TZFD(2022)-</w:t>
      </w:r>
      <w:r>
        <w:rPr>
          <w:rFonts w:hint="eastAsia" w:ascii="仿宋" w:hAnsi="仿宋" w:eastAsia="仿宋" w:cs="仿宋"/>
          <w:sz w:val="24"/>
          <w:lang w:eastAsia="zh-CN"/>
        </w:rPr>
        <w:t>1108</w:t>
      </w:r>
      <w:r>
        <w:rPr>
          <w:rFonts w:hint="eastAsia" w:ascii="仿宋" w:hAnsi="仿宋" w:eastAsia="仿宋" w:cs="仿宋"/>
          <w:sz w:val="24"/>
        </w:rPr>
        <w:t>号</w:t>
      </w:r>
    </w:p>
    <w:p>
      <w:pPr>
        <w:snapToGrid w:val="0"/>
        <w:spacing w:line="360" w:lineRule="auto"/>
        <w:ind w:firstLine="48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台州智能制造协同创新中心实训室-机器视觉项目</w:t>
      </w:r>
    </w:p>
    <w:p>
      <w:pPr>
        <w:snapToGrid w:val="0"/>
        <w:spacing w:line="360" w:lineRule="auto"/>
        <w:ind w:firstLine="480"/>
        <w:rPr>
          <w:rFonts w:ascii="仿宋" w:hAnsi="仿宋" w:eastAsia="仿宋" w:cs="仿宋"/>
          <w:sz w:val="24"/>
        </w:rPr>
      </w:pPr>
      <w:r>
        <w:rPr>
          <w:rFonts w:hint="eastAsia" w:ascii="仿宋" w:hAnsi="仿宋" w:eastAsia="仿宋" w:cs="仿宋"/>
          <w:b/>
          <w:sz w:val="24"/>
        </w:rPr>
        <w:t>预算金额（万元）：</w:t>
      </w:r>
      <w:r>
        <w:rPr>
          <w:rFonts w:hint="eastAsia" w:ascii="仿宋" w:hAnsi="仿宋" w:eastAsia="仿宋" w:cs="仿宋"/>
          <w:b/>
          <w:sz w:val="24"/>
          <w:lang w:eastAsia="zh-CN"/>
        </w:rPr>
        <w:t>120</w:t>
      </w:r>
      <w:r>
        <w:rPr>
          <w:rFonts w:hint="eastAsia" w:ascii="仿宋" w:hAnsi="仿宋" w:eastAsia="仿宋" w:cs="仿宋"/>
          <w:b/>
          <w:sz w:val="24"/>
        </w:rPr>
        <w:t xml:space="preserve"> </w:t>
      </w:r>
      <w:r>
        <w:rPr>
          <w:rFonts w:hint="eastAsia" w:ascii="仿宋" w:hAnsi="仿宋" w:eastAsia="仿宋" w:cs="仿宋"/>
          <w:sz w:val="24"/>
        </w:rPr>
        <w:t xml:space="preserve">  </w:t>
      </w:r>
    </w:p>
    <w:p>
      <w:pPr>
        <w:snapToGrid w:val="0"/>
        <w:spacing w:line="360" w:lineRule="auto"/>
        <w:ind w:firstLine="480"/>
        <w:rPr>
          <w:rFonts w:ascii="仿宋" w:hAnsi="仿宋" w:eastAsia="仿宋" w:cs="仿宋"/>
          <w:sz w:val="24"/>
        </w:rPr>
      </w:pPr>
      <w:r>
        <w:rPr>
          <w:rFonts w:hint="eastAsia" w:ascii="仿宋" w:hAnsi="仿宋" w:eastAsia="仿宋" w:cs="仿宋"/>
          <w:b/>
          <w:sz w:val="24"/>
        </w:rPr>
        <w:t>最高限价（万元）：</w:t>
      </w:r>
      <w:r>
        <w:rPr>
          <w:rFonts w:hint="eastAsia" w:ascii="仿宋" w:hAnsi="仿宋" w:eastAsia="仿宋" w:cs="仿宋"/>
          <w:b/>
          <w:sz w:val="24"/>
          <w:lang w:val="en-US" w:eastAsia="zh-CN"/>
        </w:rPr>
        <w:t>/</w:t>
      </w:r>
      <w:r>
        <w:rPr>
          <w:rFonts w:hint="eastAsia" w:ascii="仿宋" w:hAnsi="仿宋" w:eastAsia="仿宋" w:cs="仿宋"/>
          <w:sz w:val="24"/>
        </w:rPr>
        <w:t xml:space="preserve"> </w:t>
      </w:r>
    </w:p>
    <w:p>
      <w:pPr>
        <w:pStyle w:val="17"/>
        <w:spacing w:line="360" w:lineRule="auto"/>
        <w:ind w:firstLine="480"/>
        <w:rPr>
          <w:rFonts w:ascii="仿宋" w:hAnsi="仿宋" w:eastAsia="仿宋" w:cs="仿宋"/>
          <w:sz w:val="24"/>
          <w:u w:val="single"/>
        </w:rPr>
      </w:pPr>
      <w:r>
        <w:rPr>
          <w:rFonts w:hint="eastAsia" w:ascii="仿宋" w:hAnsi="仿宋" w:eastAsia="仿宋" w:cs="仿宋"/>
          <w:b/>
          <w:color w:val="auto"/>
          <w:sz w:val="24"/>
        </w:rPr>
        <w:t>采购需求：</w:t>
      </w:r>
    </w:p>
    <w:tbl>
      <w:tblPr>
        <w:tblStyle w:val="6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65"/>
        <w:gridCol w:w="1591"/>
        <w:gridCol w:w="1261"/>
        <w:gridCol w:w="600"/>
        <w:gridCol w:w="98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徐号</w:t>
            </w:r>
          </w:p>
        </w:tc>
        <w:tc>
          <w:tcPr>
            <w:tcW w:w="1965" w:type="dxa"/>
            <w:vAlign w:val="center"/>
          </w:tcPr>
          <w:p>
            <w:pPr>
              <w:tabs>
                <w:tab w:val="left" w:pos="8280"/>
              </w:tabs>
              <w:autoSpaceDE w:val="0"/>
              <w:autoSpaceDN w:val="0"/>
              <w:snapToGrid w:val="0"/>
              <w:spacing w:line="360" w:lineRule="auto"/>
              <w:ind w:firstLine="105" w:firstLineChars="50"/>
              <w:jc w:val="center"/>
              <w:rPr>
                <w:rFonts w:ascii="仿宋" w:hAnsi="仿宋" w:eastAsia="仿宋" w:cs="仿宋"/>
                <w:b/>
                <w:szCs w:val="21"/>
              </w:rPr>
            </w:pPr>
            <w:r>
              <w:rPr>
                <w:rFonts w:hint="eastAsia" w:ascii="仿宋" w:hAnsi="仿宋" w:eastAsia="仿宋" w:cs="仿宋"/>
                <w:b/>
                <w:szCs w:val="21"/>
              </w:rPr>
              <w:t>采购内容</w:t>
            </w:r>
          </w:p>
        </w:tc>
        <w:tc>
          <w:tcPr>
            <w:tcW w:w="159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Cs/>
                <w:sz w:val="24"/>
              </w:rPr>
              <w:t>主要内容</w:t>
            </w:r>
          </w:p>
        </w:tc>
        <w:tc>
          <w:tcPr>
            <w:tcW w:w="1261"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数量</w:t>
            </w:r>
          </w:p>
        </w:tc>
        <w:tc>
          <w:tcPr>
            <w:tcW w:w="600"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984"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预算</w:t>
            </w:r>
          </w:p>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（万元）</w:t>
            </w:r>
          </w:p>
        </w:tc>
        <w:tc>
          <w:tcPr>
            <w:tcW w:w="2070" w:type="dxa"/>
            <w:vAlign w:val="center"/>
          </w:tcPr>
          <w:p>
            <w:pPr>
              <w:tabs>
                <w:tab w:val="left" w:pos="8280"/>
              </w:tabs>
              <w:autoSpaceDE w:val="0"/>
              <w:autoSpaceDN w:val="0"/>
              <w:snapToGrid w:val="0"/>
              <w:spacing w:line="360" w:lineRule="auto"/>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965" w:type="dxa"/>
            <w:vAlign w:val="center"/>
          </w:tcPr>
          <w:p>
            <w:pPr>
              <w:snapToGrid w:val="0"/>
              <w:spacing w:line="360" w:lineRule="auto"/>
              <w:jc w:val="center"/>
              <w:rPr>
                <w:rFonts w:hint="eastAsia" w:ascii="仿宋" w:hAnsi="仿宋" w:eastAsia="仿宋" w:cs="仿宋"/>
                <w:szCs w:val="21"/>
                <w:lang w:eastAsia="zh-CN"/>
              </w:rPr>
            </w:pPr>
            <w:r>
              <w:rPr>
                <w:rFonts w:hint="eastAsia" w:ascii="仿宋" w:hAnsi="仿宋" w:eastAsia="仿宋" w:cs="仿宋"/>
                <w:sz w:val="24"/>
                <w:lang w:eastAsia="zh-CN"/>
              </w:rPr>
              <w:t>台州智能制造协同创新中心实训室-机器视觉项目</w:t>
            </w:r>
          </w:p>
        </w:tc>
        <w:tc>
          <w:tcPr>
            <w:tcW w:w="159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bCs/>
                <w:sz w:val="24"/>
              </w:rPr>
              <w:t>见招标文件第三部分采购需求</w:t>
            </w:r>
          </w:p>
        </w:tc>
        <w:tc>
          <w:tcPr>
            <w:tcW w:w="1261"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600"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批</w:t>
            </w:r>
          </w:p>
        </w:tc>
        <w:tc>
          <w:tcPr>
            <w:tcW w:w="98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 w:val="24"/>
                <w:lang w:eastAsia="zh-CN"/>
              </w:rPr>
              <w:t>120</w:t>
            </w:r>
            <w:r>
              <w:rPr>
                <w:rFonts w:hint="eastAsia" w:ascii="仿宋" w:hAnsi="仿宋" w:eastAsia="仿宋" w:cs="仿宋"/>
                <w:sz w:val="24"/>
              </w:rPr>
              <w:t xml:space="preserve"> </w:t>
            </w:r>
          </w:p>
        </w:tc>
        <w:tc>
          <w:tcPr>
            <w:tcW w:w="2070" w:type="dxa"/>
            <w:vAlign w:val="center"/>
          </w:tcPr>
          <w:p>
            <w:pPr>
              <w:snapToGrid w:val="0"/>
              <w:spacing w:line="360" w:lineRule="auto"/>
              <w:jc w:val="center"/>
              <w:rPr>
                <w:rFonts w:ascii="仿宋" w:hAnsi="仿宋" w:eastAsia="仿宋" w:cs="仿宋"/>
                <w:sz w:val="22"/>
                <w:szCs w:val="28"/>
              </w:rPr>
            </w:pPr>
          </w:p>
        </w:tc>
      </w:tr>
    </w:tbl>
    <w:p>
      <w:pPr>
        <w:pStyle w:val="129"/>
        <w:snapToGrid w:val="0"/>
        <w:spacing w:before="0"/>
        <w:ind w:firstLine="482"/>
        <w:outlineLvl w:val="9"/>
        <w:rPr>
          <w:rFonts w:hint="eastAsia" w:ascii="仿宋" w:hAnsi="仿宋" w:eastAsia="仿宋" w:cs="仿宋"/>
          <w:b/>
        </w:rPr>
      </w:pPr>
    </w:p>
    <w:p>
      <w:pPr>
        <w:pStyle w:val="129"/>
        <w:snapToGrid w:val="0"/>
        <w:spacing w:before="0"/>
        <w:ind w:firstLine="482"/>
        <w:outlineLvl w:val="9"/>
        <w:rPr>
          <w:rFonts w:hint="eastAsia" w:ascii="仿宋" w:hAnsi="仿宋" w:eastAsia="仿宋" w:cs="仿宋"/>
          <w:lang w:val="en-US" w:eastAsia="zh-CN"/>
        </w:rPr>
      </w:pPr>
      <w:r>
        <w:rPr>
          <w:rFonts w:hint="eastAsia" w:ascii="仿宋" w:hAnsi="仿宋" w:eastAsia="仿宋" w:cs="仿宋"/>
          <w:b/>
        </w:rPr>
        <w:t>合同履约期限：</w:t>
      </w:r>
      <w:r>
        <w:rPr>
          <w:rFonts w:hint="eastAsia" w:ascii="仿宋" w:hAnsi="仿宋" w:eastAsia="仿宋" w:cs="仿宋"/>
          <w:b w:val="0"/>
          <w:bCs/>
          <w:lang w:eastAsia="zh-CN"/>
        </w:rPr>
        <w:t>按双方合同条款约定执行</w:t>
      </w:r>
      <w:r>
        <w:rPr>
          <w:rFonts w:hint="eastAsia" w:ascii="仿宋" w:hAnsi="仿宋" w:eastAsia="仿宋" w:cs="仿宋"/>
          <w:b/>
          <w:lang w:eastAsia="zh-CN"/>
        </w:rPr>
        <w:t>。</w:t>
      </w:r>
    </w:p>
    <w:p>
      <w:pPr>
        <w:pStyle w:val="17"/>
        <w:spacing w:line="360" w:lineRule="auto"/>
        <w:ind w:firstLine="480"/>
        <w:rPr>
          <w:rFonts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二、申请人的资格要求：</w:t>
      </w:r>
    </w:p>
    <w:p>
      <w:pPr>
        <w:snapToGrid w:val="0"/>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仿宋" w:hAnsi="仿宋" w:eastAsia="仿宋" w:cs="仿宋"/>
          <w:snapToGrid w:val="0"/>
          <w:kern w:val="28"/>
          <w:sz w:val="24"/>
          <w:szCs w:val="20"/>
          <w:lang w:eastAsia="zh-CN"/>
        </w:rPr>
        <w:t>失信主体</w:t>
      </w:r>
      <w:r>
        <w:rPr>
          <w:rFonts w:hint="eastAsia" w:ascii="仿宋" w:hAnsi="仿宋" w:eastAsia="仿宋" w:cs="仿宋"/>
          <w:snapToGrid w:val="0"/>
          <w:kern w:val="28"/>
          <w:sz w:val="24"/>
          <w:szCs w:val="20"/>
        </w:rPr>
        <w:t>、政府采购严重违法失信行为记录名单；</w:t>
      </w:r>
    </w:p>
    <w:p>
      <w:pPr>
        <w:snapToGrid w:val="0"/>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2.落实政府采购政策需满足的资格要求：根据</w:t>
      </w:r>
      <w:r>
        <w:rPr>
          <w:rFonts w:hint="eastAsia" w:ascii="仿宋" w:hAnsi="仿宋" w:eastAsia="仿宋" w:cs="仿宋"/>
          <w:sz w:val="24"/>
        </w:rPr>
        <w:t>《政府采购促进中小企业发展管理办法》（财库﹝2020﹞46 号），</w:t>
      </w:r>
      <w:r>
        <w:rPr>
          <w:rFonts w:hint="eastAsia" w:ascii="仿宋" w:hAnsi="仿宋" w:eastAsia="仿宋" w:cs="仿宋"/>
          <w:snapToGrid w:val="0"/>
          <w:kern w:val="28"/>
          <w:sz w:val="24"/>
          <w:szCs w:val="20"/>
        </w:rPr>
        <w:t>落实政府采购政策需满足的资格要求：</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napToGrid w:val="0"/>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924730588"/>
        </w:sdtPr>
        <w:sdtEndPr>
          <w:rPr>
            <w:rFonts w:hint="eastAsia" w:ascii="仿宋" w:hAnsi="仿宋" w:eastAsia="仿宋" w:cs="仿宋"/>
            <w:kern w:val="0"/>
            <w:sz w:val="24"/>
          </w:rPr>
        </w:sdtEndPr>
        <w:sdtContent>
          <w:r>
            <w:rPr>
              <w:rFonts w:ascii="Wingdings" w:hAnsi="Wingdings" w:eastAsia="仿宋" w:cs="仿宋"/>
              <w:kern w:val="0"/>
              <w:sz w:val="24"/>
            </w:rPr>
            <w:sym w:font="Wingdings" w:char="00FE"/>
          </w:r>
        </w:sdtContent>
      </w:sdt>
      <w:r>
        <w:rPr>
          <w:rFonts w:hint="eastAsia" w:ascii="仿宋" w:hAnsi="仿宋" w:eastAsia="仿宋" w:cs="仿宋"/>
          <w:sz w:val="24"/>
        </w:rPr>
        <w:t>货物全部由符合政策要求的中小企业制造，提供中小企业声明函；</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napToGrid w:val="0"/>
        <w:spacing w:line="360" w:lineRule="auto"/>
        <w:ind w:firstLine="901" w:firstLineChars="374"/>
        <w:rPr>
          <w:rFonts w:ascii="仿宋" w:hAnsi="仿宋" w:eastAsia="仿宋" w:cs="仿宋"/>
          <w:sz w:val="24"/>
        </w:rPr>
      </w:pPr>
      <w:sdt>
        <w:sdtPr>
          <w:rPr>
            <w:rFonts w:hint="eastAsia" w:ascii="仿宋" w:hAnsi="仿宋" w:eastAsia="仿宋" w:cs="仿宋"/>
            <w:b/>
            <w:bCs/>
            <w:kern w:val="0"/>
            <w:sz w:val="24"/>
          </w:rPr>
          <w:id w:val="-924730588"/>
        </w:sdtPr>
        <w:sdtEndPr>
          <w:rPr>
            <w:rFonts w:hint="eastAsia" w:ascii="仿宋" w:hAnsi="仿宋" w:eastAsia="仿宋" w:cs="仿宋"/>
            <w:b/>
            <w:bCs/>
            <w:kern w:val="0"/>
            <w:sz w:val="24"/>
          </w:rPr>
        </w:sdtEndPr>
        <w:sdtContent>
          <w:r>
            <w:rPr>
              <w:rFonts w:hint="eastAsia" w:ascii="仿宋" w:hAnsi="仿宋" w:eastAsia="仿宋" w:cs="仿宋"/>
              <w:b/>
              <w:bCs/>
              <w:kern w:val="0"/>
              <w:sz w:val="24"/>
            </w:rPr>
            <w:sym w:font="Wingdings" w:char="00A8"/>
          </w:r>
        </w:sdtContent>
      </w:sdt>
      <w:sdt>
        <w:sdtPr>
          <w:rPr>
            <w:rFonts w:hint="eastAsia" w:ascii="仿宋" w:hAnsi="仿宋" w:eastAsia="仿宋" w:cs="仿宋"/>
            <w:b/>
            <w:bCs/>
            <w:kern w:val="0"/>
            <w:sz w:val="24"/>
          </w:rPr>
          <w:id w:val="-333685401"/>
          <w:showingPlcHdr/>
        </w:sdtPr>
        <w:sdtEndPr>
          <w:rPr>
            <w:rFonts w:hint="eastAsia" w:ascii="仿宋" w:hAnsi="仿宋" w:eastAsia="仿宋" w:cs="仿宋"/>
            <w:b/>
            <w:bCs/>
            <w:kern w:val="0"/>
            <w:sz w:val="24"/>
          </w:rPr>
        </w:sdtEndPr>
        <w:sdtContent/>
      </w:sdt>
      <w:r>
        <w:rPr>
          <w:rFonts w:hint="eastAsia" w:ascii="仿宋" w:hAnsi="仿宋" w:eastAsia="仿宋" w:cs="仿宋"/>
          <w:b/>
          <w:bCs/>
          <w:sz w:val="24"/>
        </w:rPr>
        <w:t>服务全部由符合政策要求的中小企业承接，提供中小企业声明函</w:t>
      </w:r>
      <w:r>
        <w:rPr>
          <w:rFonts w:hint="eastAsia" w:ascii="仿宋" w:hAnsi="仿宋" w:eastAsia="仿宋" w:cs="仿宋"/>
          <w:sz w:val="24"/>
        </w:rPr>
        <w:t>；</w:t>
      </w:r>
    </w:p>
    <w:p>
      <w:pPr>
        <w:snapToGrid w:val="0"/>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napToGrid w:val="0"/>
        <w:spacing w:line="360" w:lineRule="auto"/>
        <w:rPr>
          <w:rFonts w:ascii="仿宋" w:hAnsi="仿宋" w:eastAsia="仿宋" w:cs="仿宋"/>
        </w:rPr>
      </w:pP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b/>
          <w:bCs/>
          <w:sz w:val="24"/>
          <w:highlight w:val="yellow"/>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 xml:space="preserve">三、获取招标文件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lang w:val="en-US" w:eastAsia="zh-CN"/>
        </w:rPr>
        <w:t>/</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20 </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lang w:eastAsia="zh-CN"/>
        </w:rPr>
        <w:t>请登陆</w:t>
      </w:r>
      <w:r>
        <w:rPr>
          <w:rFonts w:hint="eastAsia" w:ascii="仿宋" w:hAnsi="仿宋" w:eastAsia="仿宋" w:cs="仿宋"/>
          <w:sz w:val="24"/>
        </w:rPr>
        <w:t>政采云</w:t>
      </w:r>
      <w:r>
        <w:rPr>
          <w:rFonts w:hint="eastAsia" w:ascii="仿宋" w:hAnsi="仿宋" w:eastAsia="仿宋" w:cs="仿宋"/>
          <w:sz w:val="24"/>
          <w:lang w:eastAsia="zh-CN"/>
        </w:rPr>
        <w:t>投标客户端投标</w:t>
      </w:r>
      <w:r>
        <w:rPr>
          <w:rFonts w:hint="eastAsia" w:ascii="仿宋" w:hAnsi="仿宋" w:eastAsia="仿宋" w:cs="仿宋"/>
          <w:sz w:val="24"/>
        </w:rPr>
        <w:t xml:space="preserve"> </w:t>
      </w:r>
    </w:p>
    <w:p>
      <w:pPr>
        <w:snapToGrid w:val="0"/>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 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 xml:space="preserve"> 点</w:t>
      </w:r>
      <w:r>
        <w:rPr>
          <w:rFonts w:hint="eastAsia" w:ascii="仿宋" w:hAnsi="仿宋" w:eastAsia="仿宋" w:cs="仿宋"/>
          <w:sz w:val="24"/>
          <w:u w:val="single"/>
          <w:lang w:val="en-US" w:eastAsia="zh-CN"/>
        </w:rPr>
        <w:t>00</w:t>
      </w:r>
      <w:r>
        <w:rPr>
          <w:rFonts w:hint="eastAsia" w:ascii="仿宋" w:hAnsi="仿宋" w:eastAsia="仿宋" w:cs="仿宋"/>
          <w:sz w:val="24"/>
          <w:u w:val="single"/>
        </w:rPr>
        <w:t xml:space="preserve"> 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 xml:space="preserve">五、公告期限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六、其他补充事宜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并在投标截止时间前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称：台州职业技术学院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地址：　台州市椒江区学院路788号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sz w:val="24"/>
          <w:lang w:eastAsia="zh-CN"/>
        </w:rPr>
        <w:t>何老师</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bookmarkStart w:id="9" w:name="_Toc28359086"/>
      <w:bookmarkStart w:id="10" w:name="_Toc28359009"/>
      <w:r>
        <w:rPr>
          <w:rFonts w:hint="eastAsia" w:ascii="仿宋" w:hAnsi="仿宋" w:eastAsia="仿宋" w:cs="仿宋"/>
          <w:sz w:val="24"/>
          <w:lang w:val="en-US" w:eastAsia="zh-CN"/>
        </w:rPr>
        <w:t>13857651006</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bookmarkEnd w:id="9"/>
      <w:bookmarkEnd w:id="1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　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址：浙江省台州市椒江区华中大厦1单元1703室　</w:t>
      </w:r>
    </w:p>
    <w:p>
      <w:pPr>
        <w:snapToGrid w:val="0"/>
        <w:spacing w:line="360" w:lineRule="auto"/>
        <w:ind w:firstLine="480" w:firstLineChars="200"/>
        <w:rPr>
          <w:rFonts w:ascii="仿宋" w:hAnsi="仿宋" w:eastAsia="仿宋" w:cs="仿宋"/>
          <w:sz w:val="24"/>
        </w:rPr>
      </w:pPr>
      <w:bookmarkStart w:id="11" w:name="_Toc28359087"/>
      <w:bookmarkStart w:id="12" w:name="_Toc28359010"/>
      <w:r>
        <w:rPr>
          <w:rFonts w:hint="eastAsia" w:ascii="仿宋" w:hAnsi="仿宋" w:eastAsia="仿宋" w:cs="仿宋"/>
          <w:sz w:val="24"/>
        </w:rPr>
        <w:t>传    真：0576-88786369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项目负责人：陶女士</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联系人（询问）：蔡女士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 13385863781</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陶女士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0576-88228375　</w:t>
      </w:r>
    </w:p>
    <w:bookmarkEnd w:id="11"/>
    <w:bookmarkEnd w:id="12"/>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台州市采监处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台州市财政局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监督投诉电话：0576-88206705　</w:t>
      </w:r>
    </w:p>
    <w:p>
      <w:pPr>
        <w:rPr>
          <w:rFonts w:ascii="仿宋" w:hAnsi="仿宋" w:eastAsia="仿宋" w:cs="仿宋"/>
          <w:sz w:val="24"/>
        </w:rPr>
      </w:pPr>
      <w:r>
        <w:rPr>
          <w:rFonts w:hint="eastAsia" w:ascii="仿宋" w:hAnsi="仿宋" w:eastAsia="仿宋" w:cs="仿宋"/>
          <w:sz w:val="24"/>
        </w:rPr>
        <w:br w:type="page"/>
      </w:r>
    </w:p>
    <w:p>
      <w:pPr>
        <w:snapToGrid w:val="0"/>
        <w:spacing w:line="360" w:lineRule="auto"/>
        <w:outlineLvl w:val="1"/>
        <w:rPr>
          <w:rFonts w:hint="eastAsia" w:ascii="仿宋" w:hAnsi="仿宋" w:eastAsia="仿宋" w:cs="仿宋"/>
          <w:b/>
          <w:sz w:val="24"/>
        </w:rPr>
      </w:pPr>
      <w:r>
        <w:rPr>
          <w:rFonts w:hint="eastAsia" w:ascii="仿宋" w:hAnsi="仿宋" w:eastAsia="仿宋" w:cs="仿宋"/>
          <w:b/>
          <w:sz w:val="24"/>
        </w:rPr>
        <w:t>八、中标供应商如有融资需求，可使用以下服务</w:t>
      </w:r>
    </w:p>
    <w:p>
      <w:pPr>
        <w:pStyle w:val="3"/>
        <w:ind w:firstLine="0" w:firstLineChars="0"/>
        <w:jc w:val="center"/>
        <w:rPr>
          <w:rFonts w:ascii="仿宋" w:hAnsi="仿宋" w:eastAsia="仿宋" w:cs="仿宋"/>
        </w:rPr>
      </w:pPr>
      <w:r>
        <w:rPr>
          <w:rFonts w:hint="eastAsia" w:ascii="仿宋" w:hAnsi="仿宋" w:eastAsia="仿宋" w:cs="仿宋"/>
        </w:rPr>
        <w:t>政采贷联系方式</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任茜</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hint="eastAsia" w:ascii="仿宋" w:hAnsi="仿宋" w:eastAsia="仿宋" w:cs="仿宋"/>
                <w:sz w:val="24"/>
                <w:lang w:eastAsia="zh-CN"/>
              </w:rPr>
            </w:pPr>
            <w:r>
              <w:rPr>
                <w:rFonts w:hint="eastAsia" w:ascii="仿宋" w:hAnsi="仿宋" w:eastAsia="仿宋" w:cs="仿宋"/>
                <w:sz w:val="24"/>
              </w:rPr>
              <w:t>15958633</w:t>
            </w:r>
            <w:r>
              <w:rPr>
                <w:rFonts w:hint="eastAsia" w:ascii="仿宋" w:hAnsi="仿宋" w:eastAsia="仿宋" w:cs="仿宋"/>
                <w:sz w:val="24"/>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合同履约保函联系方式</w:t>
      </w:r>
    </w:p>
    <w:tbl>
      <w:tblPr>
        <w:tblStyle w:val="6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pStyle w:val="2"/>
        <w:ind w:firstLine="420"/>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投标人须知</w:t>
      </w:r>
      <w:bookmarkEnd w:id="7"/>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w:t>
            </w:r>
          </w:p>
          <w:p>
            <w:pPr>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ind w:firstLine="482" w:firstLineChars="200"/>
              <w:jc w:val="center"/>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（1）资格证明文件：见招标文件第二部分11.1。</w:t>
            </w:r>
          </w:p>
          <w:p>
            <w:pPr>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rPr>
            </w:pPr>
            <w:sdt>
              <w:sdtPr>
                <w:rPr>
                  <w:rFonts w:hint="eastAsia" w:ascii="仿宋" w:hAnsi="仿宋" w:eastAsia="仿宋" w:cs="仿宋"/>
                </w:rPr>
                <w:id w:val="-1859348549"/>
              </w:sdtPr>
              <w:sdtEndPr>
                <w:rPr>
                  <w:rFonts w:hint="eastAsia" w:ascii="仿宋" w:hAnsi="仿宋" w:eastAsia="仿宋" w:cs="仿宋"/>
                </w:rPr>
              </w:sdtEndPr>
              <w:sdtContent>
                <w:sdt>
                  <w:sdtPr>
                    <w:rPr>
                      <w:rFonts w:hint="eastAsia" w:ascii="仿宋" w:hAnsi="仿宋" w:eastAsia="仿宋" w:cs="仿宋"/>
                    </w:rPr>
                    <w:id w:val="1174071719"/>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sym w:font="Wingdings" w:char="F0FE"/>
                    </w:r>
                  </w:sdtContent>
                </w:sdt>
              </w:sdtContent>
            </w:sdt>
            <w:r>
              <w:rPr>
                <w:rFonts w:hint="eastAsia" w:ascii="仿宋" w:hAnsi="仿宋" w:eastAsia="仿宋" w:cs="仿宋"/>
              </w:rPr>
              <w:t>A不组织。</w:t>
            </w:r>
          </w:p>
          <w:p>
            <w:pPr>
              <w:rPr>
                <w:rFonts w:hint="eastAsia" w:ascii="仿宋" w:hAnsi="仿宋" w:eastAsia="仿宋" w:cs="仿宋"/>
              </w:rPr>
            </w:pPr>
            <w:sdt>
              <w:sdtPr>
                <w:rPr>
                  <w:rFonts w:hint="eastAsia" w:ascii="仿宋" w:hAnsi="仿宋" w:eastAsia="仿宋" w:cs="仿宋"/>
                </w:rPr>
                <w:id w:val="1174071719"/>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MS Gothic" w:hAnsi="MS Gothic" w:eastAsia="仿宋" w:cs="仿宋"/>
                    <w:kern w:val="2"/>
                    <w:sz w:val="21"/>
                    <w:szCs w:val="24"/>
                    <w:lang w:val="en-US" w:eastAsia="zh-CN" w:bidi="ar-SA"/>
                  </w:rPr>
                  <w:t>☐</w:t>
                </w:r>
              </w:sdtContent>
            </w:sdt>
            <w:r>
              <w:rPr>
                <w:rFonts w:hint="eastAsia" w:ascii="仿宋" w:hAnsi="仿宋" w:eastAsia="仿宋" w:cs="仿宋"/>
              </w:rPr>
              <w:t>B组织。</w:t>
            </w:r>
          </w:p>
          <w:p>
            <w:pPr>
              <w:rPr>
                <w:rFonts w:hint="eastAsia"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pPr>
              <w:rPr>
                <w:rFonts w:ascii="仿宋" w:hAnsi="仿宋" w:eastAsia="仿宋" w:cs="仿宋"/>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kern w:val="0"/>
                <w:sz w:val="24"/>
              </w:rPr>
              <w:t>核心产品为：</w:t>
            </w:r>
            <w:r>
              <w:rPr>
                <w:rFonts w:hint="eastAsia" w:ascii="仿宋" w:hAnsi="仿宋" w:eastAsia="仿宋" w:cs="仿宋"/>
                <w:sz w:val="24"/>
                <w:u w:val="single"/>
              </w:rPr>
              <w:t xml:space="preserve"> 触控交互一体机   </w:t>
            </w:r>
            <w:r>
              <w:rPr>
                <w:rFonts w:hint="eastAsia" w:ascii="仿宋" w:hAnsi="仿宋" w:eastAsia="仿宋" w:cs="仿宋"/>
                <w:sz w:val="24"/>
              </w:rPr>
              <w:t>。</w:t>
            </w:r>
          </w:p>
          <w:p>
            <w:pPr>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line="240" w:lineRule="auto"/>
              <w:rPr>
                <w:rFonts w:ascii="仿宋" w:eastAsia="仿宋" w:cs="仿宋"/>
                <w:lang w:val="en-US"/>
              </w:rPr>
            </w:pPr>
            <w:r>
              <w:rPr>
                <w:rFonts w:hint="eastAsia" w:ascii="仿宋" w:eastAsia="仿宋" w:cs="仿宋"/>
                <w:kern w:val="0"/>
                <w:sz w:val="24"/>
              </w:rPr>
              <w:t>（1）标的：</w:t>
            </w:r>
            <w:r>
              <w:rPr>
                <w:rFonts w:hint="eastAsia" w:ascii="仿宋" w:eastAsia="仿宋" w:cs="仿宋"/>
                <w:kern w:val="0"/>
                <w:sz w:val="24"/>
                <w:u w:val="single"/>
              </w:rPr>
              <w:t xml:space="preserve"> </w:t>
            </w:r>
            <w:r>
              <w:rPr>
                <w:rFonts w:hint="eastAsia" w:ascii="仿宋" w:eastAsia="仿宋" w:cs="仿宋"/>
                <w:kern w:val="0"/>
                <w:sz w:val="24"/>
                <w:u w:val="single"/>
                <w:lang w:eastAsia="zh-CN"/>
              </w:rPr>
              <w:t>台州智能制造协同创新中心实训室-机器视觉项目</w:t>
            </w:r>
            <w:r>
              <w:rPr>
                <w:rFonts w:hint="eastAsia" w:ascii="仿宋" w:eastAsia="仿宋" w:cs="仿宋"/>
                <w:kern w:val="0"/>
                <w:sz w:val="24"/>
                <w:u w:val="single"/>
              </w:rPr>
              <w:t xml:space="preserve"> </w:t>
            </w:r>
            <w:r>
              <w:rPr>
                <w:rFonts w:hint="eastAsia" w:ascii="仿宋" w:eastAsia="仿宋" w:cs="仿宋"/>
                <w:kern w:val="0"/>
                <w:sz w:val="24"/>
              </w:rPr>
              <w:t>，属于</w:t>
            </w:r>
            <w:r>
              <w:rPr>
                <w:rFonts w:hint="eastAsia" w:ascii="仿宋" w:hAnsi="仿宋" w:eastAsia="仿宋" w:cs="仿宋"/>
                <w:sz w:val="24"/>
                <w:u w:val="single"/>
              </w:rPr>
              <w:t>行业划分按《工信部关于印发中小企业划型标准规定的通知（工信部联企业〔2011〕300号）》执行）</w:t>
            </w:r>
            <w:r>
              <w:rPr>
                <w:rFonts w:hint="eastAsia" w:ascii="仿宋" w:eastAsia="仿宋" w:cs="仿宋"/>
                <w:kern w:val="0"/>
                <w:sz w:val="24"/>
                <w:u w:val="single"/>
                <w:lang w:val="en-US"/>
              </w:rPr>
              <w:t xml:space="preserve"> </w:t>
            </w:r>
            <w:r>
              <w:rPr>
                <w:rFonts w:hint="eastAsia" w:ascii="仿宋" w:eastAsia="仿宋" w:cs="仿宋"/>
                <w:kern w:val="0"/>
                <w:sz w:val="24"/>
              </w:rPr>
              <w:t>行业</w:t>
            </w:r>
            <w:r>
              <w:rPr>
                <w:rFonts w:hint="eastAsia" w:ascii="仿宋" w:eastAsia="仿宋" w:cs="仿宋"/>
                <w:kern w:val="0"/>
                <w:sz w:val="24"/>
                <w:u w:val="single"/>
                <w:lang w:val="en-US"/>
              </w:rPr>
              <w:t xml:space="preserve"> </w:t>
            </w:r>
            <w:r>
              <w:rPr>
                <w:rFonts w:hint="eastAsia" w:asci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
                <w:sz w:val="24"/>
              </w:rPr>
              <w:t>本项目不缴纳履约保证金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rPr>
                <w:rFonts w:ascii="仿宋" w:hAnsi="仿宋" w:eastAsia="仿宋" w:cs="仿宋"/>
                <w:kern w:val="28"/>
                <w:sz w:val="24"/>
              </w:rPr>
            </w:pP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椒江区华中大厦1单元1703室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13385863781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r>
              <w:rPr>
                <w:rFonts w:hint="eastAsia" w:ascii="仿宋" w:hAnsi="仿宋" w:eastAsia="仿宋" w:cs="仿宋"/>
                <w:kern w:val="0"/>
                <w:sz w:val="24"/>
              </w:rPr>
              <w:t>中标人在领取到中标通知书后5个工作日内支付给招标代理机构，各投标人应在投标报价中予以考虑。</w:t>
            </w:r>
          </w:p>
          <w:p>
            <w:pPr>
              <w:rPr>
                <w:rFonts w:ascii="仿宋" w:hAnsi="仿宋" w:eastAsia="仿宋" w:cs="仿宋"/>
                <w:kern w:val="0"/>
                <w:sz w:val="24"/>
              </w:rPr>
            </w:pPr>
            <w:r>
              <w:rPr>
                <w:rFonts w:hint="eastAsia" w:ascii="仿宋" w:hAnsi="仿宋" w:eastAsia="仿宋" w:cs="仿宋"/>
                <w:kern w:val="0"/>
                <w:sz w:val="24"/>
              </w:rPr>
              <w:t>1.本采购代理机构参照国家计委计价格[2002]1980号文件规定的招标费率标准×77%，以中标通知书确定的中标总金额为取费基数，向中标人收取招标服务费。如中标人不及时缴纳招标服务费的，则采购人需要协助采购代理机构收取。</w:t>
            </w:r>
          </w:p>
          <w:p>
            <w:pPr>
              <w:rPr>
                <w:rFonts w:ascii="仿宋" w:hAnsi="仿宋" w:eastAsia="仿宋" w:cs="仿宋"/>
                <w:kern w:val="0"/>
                <w:sz w:val="24"/>
              </w:rPr>
            </w:pPr>
            <w:r>
              <w:rPr>
                <w:rFonts w:hint="eastAsia" w:ascii="仿宋" w:hAnsi="仿宋" w:eastAsia="仿宋" w:cs="仿宋"/>
                <w:kern w:val="0"/>
                <w:sz w:val="24"/>
              </w:rPr>
              <w:t>2.收费账号：</w:t>
            </w:r>
          </w:p>
          <w:p>
            <w:pPr>
              <w:rPr>
                <w:rFonts w:ascii="仿宋" w:hAnsi="仿宋" w:eastAsia="仿宋" w:cs="仿宋"/>
                <w:kern w:val="0"/>
                <w:sz w:val="24"/>
              </w:rPr>
            </w:pPr>
            <w:r>
              <w:rPr>
                <w:rFonts w:hint="eastAsia" w:ascii="仿宋" w:hAnsi="仿宋" w:eastAsia="仿宋" w:cs="仿宋"/>
                <w:kern w:val="0"/>
                <w:sz w:val="24"/>
              </w:rPr>
              <w:t>账户名称：台州锋鼎工程项目管理有限公司</w:t>
            </w:r>
          </w:p>
          <w:p>
            <w:pPr>
              <w:rPr>
                <w:rFonts w:ascii="仿宋" w:hAnsi="仿宋" w:eastAsia="仿宋" w:cs="仿宋"/>
                <w:kern w:val="0"/>
                <w:sz w:val="24"/>
              </w:rPr>
            </w:pPr>
            <w:r>
              <w:rPr>
                <w:rFonts w:hint="eastAsia" w:ascii="仿宋" w:hAnsi="仿宋" w:eastAsia="仿宋" w:cs="仿宋"/>
                <w:kern w:val="0"/>
                <w:sz w:val="24"/>
              </w:rPr>
              <w:t>开户银行：中国工商银行股份有限公司台州市分行</w:t>
            </w:r>
          </w:p>
          <w:p>
            <w:pPr>
              <w:rPr>
                <w:rFonts w:eastAsia="仿宋"/>
              </w:rPr>
            </w:pPr>
            <w:r>
              <w:rPr>
                <w:rFonts w:hint="eastAsia" w:ascii="仿宋" w:hAnsi="仿宋" w:eastAsia="仿宋" w:cs="仿宋"/>
                <w:kern w:val="0"/>
                <w:sz w:val="24"/>
              </w:rPr>
              <w:t>银行账号：1207 0212 0920 0306 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bookmarkEnd w:id="8"/>
    </w:tbl>
    <w:p>
      <w:pPr>
        <w:adjustRightInd/>
        <w:spacing w:line="360" w:lineRule="auto"/>
        <w:jc w:val="center"/>
        <w:outlineLvl w:val="0"/>
        <w:rPr>
          <w:rFonts w:ascii="仿宋" w:hAnsi="仿宋" w:eastAsia="仿宋" w:cs="仿宋"/>
          <w:b/>
          <w:sz w:val="32"/>
          <w:szCs w:val="20"/>
        </w:rPr>
        <w:sectPr>
          <w:footerReference r:id="rId10" w:type="default"/>
          <w:pgSz w:w="11906" w:h="16838"/>
          <w:pgMar w:top="1440" w:right="1080" w:bottom="1440" w:left="1080" w:header="851" w:footer="992" w:gutter="0"/>
          <w:pgNumType w:fmt="numberInDash"/>
          <w:cols w:space="720" w:num="1"/>
          <w:docGrid w:linePitch="312" w:charSpace="0"/>
        </w:sectPr>
      </w:pPr>
      <w:bookmarkStart w:id="13" w:name="_Toc164416483"/>
      <w:bookmarkStart w:id="14" w:name="第三部分"/>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一、总则</w:t>
      </w:r>
    </w:p>
    <w:p>
      <w:pPr>
        <w:spacing w:line="360" w:lineRule="auto"/>
        <w:ind w:firstLine="361" w:firstLineChars="150"/>
        <w:jc w:val="left"/>
        <w:outlineLvl w:val="9"/>
        <w:rPr>
          <w:rFonts w:ascii="仿宋" w:hAnsi="仿宋" w:eastAsia="仿宋" w:cs="仿宋"/>
          <w:b/>
          <w:sz w:val="24"/>
        </w:rPr>
      </w:pPr>
      <w:r>
        <w:rPr>
          <w:rFonts w:hint="eastAsia" w:ascii="仿宋" w:hAnsi="仿宋" w:eastAsia="仿宋" w:cs="仿宋"/>
          <w:b/>
          <w:sz w:val="24"/>
        </w:rPr>
        <w:t>1. 适用范围</w:t>
      </w:r>
    </w:p>
    <w:p>
      <w:pPr>
        <w:spacing w:line="360" w:lineRule="auto"/>
        <w:ind w:firstLine="480" w:firstLineChars="200"/>
        <w:jc w:val="left"/>
        <w:outlineLvl w:val="9"/>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outlineLvl w:val="9"/>
        <w:rPr>
          <w:rFonts w:ascii="仿宋" w:hAnsi="仿宋" w:eastAsia="仿宋" w:cs="仿宋"/>
          <w:sz w:val="24"/>
        </w:rPr>
      </w:pPr>
      <w:r>
        <w:rPr>
          <w:rFonts w:hint="eastAsia" w:ascii="仿宋" w:hAnsi="仿宋" w:eastAsia="仿宋" w:cs="仿宋"/>
          <w:sz w:val="24"/>
        </w:rPr>
        <w:t>2.7 “▲” 系指实质性要求条款，“★”系产品采购项目中</w:t>
      </w:r>
      <w:r>
        <w:rPr>
          <w:rFonts w:hint="eastAsia" w:ascii="仿宋" w:hAnsi="仿宋" w:eastAsia="仿宋" w:cs="仿宋"/>
          <w:sz w:val="24"/>
          <w:lang w:eastAsia="zh-CN"/>
        </w:rPr>
        <w:t>重要参数</w:t>
      </w:r>
      <w:r>
        <w:rPr>
          <w:rFonts w:hint="eastAsia" w:ascii="仿宋" w:hAnsi="仿宋" w:eastAsia="仿宋" w:cs="仿宋"/>
          <w:sz w:val="24"/>
        </w:rPr>
        <w:t>，“</w:t>
      </w:r>
      <w:r>
        <w:rPr>
          <w:rFonts w:hint="eastAsia" w:ascii="仿宋" w:hAnsi="仿宋" w:eastAsia="仿宋" w:cs="仿宋"/>
          <w:sz w:val="24"/>
        </w:rPr>
        <w:sym w:font="Wingdings" w:char="00FE"/>
      </w:r>
      <w:r>
        <w:rPr>
          <w:rFonts w:hint="eastAsia" w:ascii="仿宋" w:hAnsi="仿宋" w:eastAsia="仿宋" w:cs="仿宋"/>
          <w:sz w:val="24"/>
        </w:rPr>
        <w:t>”系指适用本项目的要求，“</w:t>
      </w:r>
      <w:r>
        <w:rPr>
          <w:rFonts w:hint="eastAsia" w:ascii="仿宋" w:hAnsi="仿宋" w:eastAsia="仿宋" w:cs="仿宋"/>
          <w:sz w:val="24"/>
        </w:rPr>
        <w:sym w:font="Wingdings" w:char="00A8"/>
      </w:r>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napToGrid/>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129"/>
        <w:spacing w:before="0"/>
        <w:ind w:firstLine="48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129"/>
        <w:spacing w:before="0"/>
        <w:ind w:firstLine="480"/>
        <w:rPr>
          <w:rFonts w:ascii="仿宋" w:hAnsi="仿宋" w:eastAsia="仿宋" w:cs="仿宋"/>
        </w:rPr>
      </w:pPr>
      <w:r>
        <w:rPr>
          <w:rFonts w:hint="eastAsia" w:ascii="仿宋" w:hAnsi="仿宋" w:eastAsia="仿宋" w:cs="仿宋"/>
        </w:rPr>
        <w:t>质疑函范本及制作说明详见附件2。</w:t>
      </w:r>
    </w:p>
    <w:p>
      <w:pPr>
        <w:pStyle w:val="129"/>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129"/>
        <w:spacing w:before="0"/>
        <w:ind w:firstLine="480"/>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129"/>
        <w:spacing w:before="0"/>
        <w:ind w:firstLine="480"/>
        <w:rPr>
          <w:rFonts w:ascii="仿宋" w:hAnsi="仿宋" w:eastAsia="仿宋" w:cs="仿宋"/>
          <w:lang w:val="zh-CN"/>
        </w:rPr>
      </w:pPr>
      <w:r>
        <w:rPr>
          <w:rFonts w:hint="eastAsia" w:ascii="仿宋" w:hAnsi="仿宋" w:eastAsia="仿宋" w:cs="仿宋"/>
          <w:lang w:val="zh-CN"/>
        </w:rPr>
        <w:t>4.3供应商投诉</w:t>
      </w:r>
    </w:p>
    <w:p>
      <w:pPr>
        <w:pStyle w:val="129"/>
        <w:spacing w:before="0"/>
        <w:ind w:firstLine="480"/>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129"/>
        <w:spacing w:before="0"/>
        <w:ind w:firstLine="480"/>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129"/>
        <w:spacing w:before="0"/>
        <w:ind w:firstLine="480"/>
        <w:rPr>
          <w:rFonts w:ascii="仿宋" w:hAnsi="仿宋" w:eastAsia="仿宋" w:cs="仿宋"/>
        </w:rPr>
      </w:pPr>
      <w:r>
        <w:rPr>
          <w:rFonts w:hint="eastAsia" w:ascii="仿宋" w:hAnsi="仿宋" w:eastAsia="仿宋" w:cs="仿宋"/>
        </w:rPr>
        <w:t>4.3.3供应商投诉应当有明确的请求和必要的证明材料。</w:t>
      </w:r>
    </w:p>
    <w:p>
      <w:pPr>
        <w:pStyle w:val="129"/>
        <w:spacing w:before="0"/>
        <w:ind w:firstLine="480"/>
        <w:rPr>
          <w:rFonts w:hint="eastAsia" w:ascii="仿宋" w:hAnsi="仿宋" w:eastAsia="仿宋" w:cs="仿宋"/>
          <w:b/>
          <w:sz w:val="32"/>
          <w:szCs w:val="20"/>
        </w:rPr>
      </w:pPr>
      <w:r>
        <w:rPr>
          <w:rFonts w:hint="eastAsia" w:ascii="仿宋" w:hAnsi="仿宋" w:eastAsia="仿宋" w:cs="仿宋"/>
        </w:rPr>
        <w:t>4.3.4 以联合体形式参加政府采购活动的，其投诉应当由组成联合体的所有供应商共同提出。</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9"/>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9"/>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7"/>
        <w:snapToGri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pacing w:line="360" w:lineRule="auto"/>
        <w:ind w:firstLine="482" w:firstLineChars="200"/>
        <w:rPr>
          <w:rFonts w:ascii="仿宋" w:hAnsi="仿宋" w:eastAsia="仿宋" w:cs="仿宋"/>
          <w:sz w:val="24"/>
        </w:rPr>
      </w:pPr>
      <w:r>
        <w:rPr>
          <w:rFonts w:hint="eastAsia" w:ascii="仿宋" w:hAnsi="仿宋" w:eastAsia="仿宋" w:cs="仿宋"/>
          <w:b/>
          <w:bCs/>
          <w:kern w:val="0"/>
          <w:sz w:val="24"/>
          <w:lang w:val="zh-CN"/>
        </w:rPr>
        <w:t>11.1</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资格文件</w:t>
      </w:r>
      <w:r>
        <w:rPr>
          <w:rFonts w:hint="eastAsia" w:ascii="仿宋" w:hAnsi="仿宋" w:eastAsia="仿宋" w:cs="仿宋"/>
          <w:sz w:val="24"/>
        </w:rPr>
        <w:t>：</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承诺函</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请根据"落实政府采购政策需满足的资格要求"，提供对应的资格文件；</w:t>
      </w:r>
    </w:p>
    <w:p>
      <w:pPr>
        <w:numPr>
          <w:ilvl w:val="0"/>
          <w:numId w:val="1"/>
        </w:numPr>
        <w:spacing w:line="360" w:lineRule="auto"/>
        <w:ind w:left="625" w:hanging="205"/>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pacing w:line="360" w:lineRule="auto"/>
        <w:ind w:left="1479" w:leftChars="228" w:hanging="1000" w:hangingChars="415"/>
        <w:rPr>
          <w:rFonts w:ascii="仿宋" w:hAnsi="仿宋" w:eastAsia="仿宋" w:cs="仿宋"/>
          <w:sz w:val="24"/>
          <w:lang w:val="zh-CN"/>
        </w:rPr>
      </w:pPr>
      <w:r>
        <w:rPr>
          <w:rFonts w:hint="eastAsia" w:ascii="仿宋" w:hAnsi="仿宋" w:eastAsia="仿宋" w:cs="仿宋"/>
          <w:b/>
          <w:bCs/>
          <w:kern w:val="0"/>
          <w:sz w:val="24"/>
          <w:lang w:val="zh-CN"/>
        </w:rPr>
        <w:t>11.2</w:t>
      </w:r>
      <w:r>
        <w:rPr>
          <w:rFonts w:hint="eastAsia" w:ascii="仿宋" w:hAnsi="仿宋" w:eastAsia="仿宋" w:cs="仿宋"/>
          <w:b/>
          <w:bCs/>
          <w:kern w:val="0"/>
          <w:sz w:val="24"/>
        </w:rPr>
        <w:t xml:space="preserve"> </w:t>
      </w:r>
      <w:r>
        <w:rPr>
          <w:rFonts w:hint="eastAsia" w:ascii="仿宋" w:hAnsi="仿宋" w:eastAsia="仿宋" w:cs="仿宋"/>
          <w:b/>
          <w:bCs/>
          <w:kern w:val="0"/>
          <w:sz w:val="24"/>
          <w:lang w:val="zh-CN"/>
        </w:rPr>
        <w:t>商务技术文件</w:t>
      </w:r>
      <w:r>
        <w:rPr>
          <w:rFonts w:hint="eastAsia" w:ascii="仿宋" w:hAnsi="仿宋" w:eastAsia="仿宋" w:cs="仿宋"/>
          <w:sz w:val="24"/>
          <w:lang w:val="zh-CN"/>
        </w:rPr>
        <w:t>：</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投标函；</w:t>
      </w:r>
      <w:r>
        <w:rPr>
          <w:rFonts w:hint="eastAsia" w:ascii="仿宋" w:hAnsi="仿宋" w:eastAsia="仿宋" w:cs="仿宋"/>
          <w:sz w:val="24"/>
          <w:lang w:val="zh-CN"/>
        </w:rPr>
        <w:t xml:space="preserve"> </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供应商基本情况表；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投标人证书一览表；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类似项目的成功案例；</w:t>
      </w:r>
    </w:p>
    <w:p>
      <w:pPr>
        <w:numPr>
          <w:ilvl w:val="0"/>
          <w:numId w:val="2"/>
        </w:numPr>
        <w:spacing w:line="360" w:lineRule="auto"/>
        <w:ind w:left="1470" w:leftChars="504" w:hanging="412" w:hangingChars="172"/>
        <w:rPr>
          <w:rFonts w:hint="eastAsia" w:ascii="仿宋" w:hAnsi="仿宋" w:eastAsia="仿宋" w:cs="仿宋"/>
          <w:sz w:val="24"/>
        </w:rPr>
      </w:pPr>
      <w:r>
        <w:rPr>
          <w:rFonts w:hint="eastAsia" w:ascii="仿宋" w:hAnsi="仿宋" w:eastAsia="仿宋" w:cs="仿宋"/>
          <w:sz w:val="24"/>
        </w:rPr>
        <w:t>供货清单</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技术需求响应表；</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投标人产品性能及质量资料；</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eastAsia="zh-CN"/>
        </w:rPr>
        <w:t>总体</w:t>
      </w:r>
      <w:r>
        <w:rPr>
          <w:rFonts w:hint="eastAsia" w:ascii="仿宋" w:hAnsi="仿宋" w:eastAsia="仿宋" w:cs="仿宋"/>
          <w:sz w:val="24"/>
        </w:rPr>
        <w:t>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实施方案；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售后服务；</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商务需求响应表</w:t>
      </w:r>
      <w:r>
        <w:rPr>
          <w:rFonts w:hint="eastAsia" w:ascii="仿宋" w:hAnsi="仿宋" w:eastAsia="仿宋" w:cs="仿宋"/>
          <w:sz w:val="24"/>
          <w:lang w:eastAsia="zh-CN"/>
        </w:rPr>
        <w:t>；</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效果图及方案；</w:t>
      </w:r>
    </w:p>
    <w:p>
      <w:pPr>
        <w:numPr>
          <w:ilvl w:val="0"/>
          <w:numId w:val="2"/>
        </w:numPr>
        <w:spacing w:line="360" w:lineRule="auto"/>
        <w:ind w:left="1470" w:leftChars="504" w:hanging="412" w:hangingChars="172"/>
        <w:rPr>
          <w:rFonts w:ascii="仿宋" w:hAnsi="仿宋" w:eastAsia="仿宋" w:cs="仿宋"/>
          <w:sz w:val="24"/>
        </w:rPr>
      </w:pPr>
      <w:r>
        <w:rPr>
          <w:rFonts w:hint="eastAsia" w:ascii="仿宋" w:hAnsi="仿宋" w:eastAsia="仿宋" w:cs="仿宋"/>
          <w:sz w:val="24"/>
        </w:rPr>
        <w:t>项目组成员、售后人员一览表；</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rPr>
        <w:t>评分标准或采购文件需要提供的其他技术商务材料；</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rPr>
        <w:t>供应商认为有必要提供的其他技术商务文件资料；</w:t>
      </w:r>
    </w:p>
    <w:p>
      <w:pPr>
        <w:numPr>
          <w:ilvl w:val="0"/>
          <w:numId w:val="2"/>
        </w:numPr>
        <w:spacing w:line="360" w:lineRule="auto"/>
        <w:ind w:firstLine="635"/>
        <w:rPr>
          <w:rFonts w:ascii="仿宋" w:hAnsi="仿宋" w:eastAsia="仿宋" w:cs="仿宋"/>
          <w:sz w:val="24"/>
        </w:rPr>
      </w:pPr>
      <w:r>
        <w:rPr>
          <w:rFonts w:hint="eastAsia" w:ascii="仿宋" w:hAnsi="仿宋" w:eastAsia="仿宋" w:cs="仿宋"/>
          <w:sz w:val="24"/>
          <w:lang w:val="zh-CN"/>
        </w:rPr>
        <w:t>政府采购供应商廉洁自律承诺书</w:t>
      </w:r>
    </w:p>
    <w:p>
      <w:pPr>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r>
        <w:rPr>
          <w:rFonts w:hint="eastAsia" w:ascii="仿宋" w:hAnsi="仿宋" w:eastAsia="仿宋" w:cs="仿宋"/>
          <w:sz w:val="24"/>
        </w:rPr>
        <w:t xml:space="preserve"> </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开标一览表（报价表）；</w:t>
      </w:r>
    </w:p>
    <w:p>
      <w:pPr>
        <w:numPr>
          <w:ilvl w:val="0"/>
          <w:numId w:val="3"/>
        </w:numPr>
        <w:spacing w:line="360" w:lineRule="auto"/>
        <w:ind w:firstLine="960" w:firstLineChars="400"/>
        <w:rPr>
          <w:rFonts w:ascii="仿宋" w:hAnsi="仿宋" w:eastAsia="仿宋" w:cs="仿宋"/>
          <w:sz w:val="24"/>
        </w:rPr>
      </w:pPr>
      <w:r>
        <w:rPr>
          <w:rFonts w:hint="eastAsia" w:ascii="仿宋" w:hAnsi="仿宋" w:eastAsia="仿宋" w:cs="仿宋"/>
          <w:sz w:val="24"/>
        </w:rPr>
        <w:t>报价明细表。</w:t>
      </w:r>
    </w:p>
    <w:p>
      <w:pPr>
        <w:spacing w:line="360" w:lineRule="auto"/>
        <w:ind w:firstLine="720" w:firstLineChars="3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投标文件含有采购人不能接受的附加条件的，投标无效；</w:t>
      </w:r>
    </w:p>
    <w:p>
      <w:pPr>
        <w:spacing w:line="360" w:lineRule="auto"/>
        <w:ind w:firstLine="720" w:firstLineChars="300"/>
        <w:rPr>
          <w:rFonts w:ascii="仿宋" w:hAnsi="仿宋" w:eastAsia="仿宋" w:cs="仿宋"/>
          <w:b/>
          <w:sz w:val="24"/>
          <w:szCs w:val="21"/>
        </w:rPr>
      </w:pPr>
      <w:r>
        <w:rPr>
          <w:rFonts w:hint="eastAsia" w:ascii="仿宋" w:hAnsi="仿宋" w:eastAsia="仿宋" w:cs="仿宋"/>
          <w:sz w:val="24"/>
        </w:rPr>
        <w:t>▲</w:t>
      </w:r>
      <w:r>
        <w:rPr>
          <w:rFonts w:hint="eastAsia" w:ascii="仿宋" w:hAnsi="仿宋" w:eastAsia="仿宋" w:cs="仿宋"/>
          <w:b/>
          <w:sz w:val="24"/>
        </w:rPr>
        <w:t>投标人提供虚假材料投标的，投标无效。</w:t>
      </w:r>
    </w:p>
    <w:p>
      <w:pPr>
        <w:pStyle w:val="129"/>
        <w:spacing w:before="0"/>
        <w:ind w:firstLine="0" w:firstLineChars="0"/>
        <w:outlineLvl w:val="9"/>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9"/>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9"/>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15.1投标人在电子交易平台传输递交投标文件后，并在投标截止时间前直接提交或者以快递方式递交备份投标文件1份，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以邮件方式提供的，供应商确保在投标截止时间前，将“电子备份投标文件”以压缩文件形式加密发送至采购代理机构邮箱，压缩文件命名为：投标项目编号和投标单位简称。接到在线解密通知后30分钟内发送压缩文件密码至采购代理机构邮箱（邮箱号码：171001127@qq.com）或将电子备份投标文件通过快递形式寄达采购代理机构处，以便标书解密异常时应急使用。</w:t>
      </w:r>
    </w:p>
    <w:p>
      <w:pPr>
        <w:spacing w:line="360" w:lineRule="auto"/>
        <w:ind w:firstLine="480" w:firstLineChars="200"/>
        <w:rPr>
          <w:rFonts w:ascii="仿宋" w:hAnsi="仿宋" w:eastAsia="仿宋" w:cs="仿宋"/>
          <w:sz w:val="24"/>
        </w:rPr>
      </w:pPr>
      <w:r>
        <w:rPr>
          <w:rFonts w:hint="eastAsia" w:ascii="仿宋" w:hAnsi="仿宋" w:eastAsia="仿宋" w:cs="仿宋"/>
          <w:sz w:val="24"/>
        </w:rPr>
        <w:t>15.4以顺丰快递方式递交备份投标文件的：①投标人须将电子备份投标文件以 U 盘形式放在密封袋中，密封后并在密封袋上注明投标项目名称、投标单位名称并加盖公章。②纸质备份文件采用邮寄方式，邮寄公司统一采用顺丰（包裹外包装上请注明单位、项目名称、联系电话等信息，以便代理机构作接收登记工作），邮寄接收截止时间为投标截止时间前。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9"/>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w:t>
      </w:r>
      <w:r>
        <w:rPr>
          <w:rFonts w:hint="eastAsia" w:ascii="仿宋" w:hAnsi="仿宋" w:eastAsia="仿宋" w:cs="仿宋"/>
          <w:kern w:val="0"/>
          <w:szCs w:val="24"/>
          <w:lang w:eastAsia="zh-CN"/>
        </w:rPr>
        <w:t>失信主体</w:t>
      </w:r>
      <w:r>
        <w:rPr>
          <w:rFonts w:hint="eastAsia" w:ascii="仿宋" w:hAnsi="仿宋" w:eastAsia="仿宋" w:cs="仿宋"/>
          <w:kern w:val="0"/>
          <w:szCs w:val="24"/>
        </w:rPr>
        <w:t>、政府采购严重违法失信行为记录名单的投标人将被拒绝参与政府采购活动。</w:t>
      </w:r>
    </w:p>
    <w:p>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五、评标</w:t>
      </w:r>
    </w:p>
    <w:p>
      <w:pPr>
        <w:spacing w:line="360" w:lineRule="auto"/>
        <w:rPr>
          <w:rFonts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六、定 标</w:t>
      </w:r>
    </w:p>
    <w:p>
      <w:pPr>
        <w:pStyle w:val="3"/>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9"/>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pStyle w:val="129"/>
        <w:spacing w:before="0"/>
        <w:ind w:firstLine="480"/>
        <w:rPr>
          <w:rFonts w:ascii="仿宋" w:hAnsi="仿宋" w:eastAsia="仿宋" w:cs="仿宋"/>
          <w:szCs w:val="24"/>
        </w:rPr>
      </w:pPr>
      <w:r>
        <w:rPr>
          <w:rFonts w:hint="eastAsia" w:ascii="仿宋" w:hAnsi="仿宋" w:eastAsia="仿宋" w:cs="仿宋"/>
          <w:szCs w:val="24"/>
        </w:rPr>
        <w:t>23.1自中标人确定之日起2个工作日内，采购机构通过电子交易平台向中标人发出中标通知书，同时编制发布采购结果公告。采购机构也可以以纸质形式进行中标通知。</w:t>
      </w:r>
    </w:p>
    <w:p>
      <w:pPr>
        <w:pStyle w:val="129"/>
        <w:spacing w:before="0"/>
        <w:ind w:firstLine="480"/>
        <w:rPr>
          <w:rFonts w:ascii="仿宋" w:hAnsi="仿宋" w:eastAsia="仿宋" w:cs="仿宋"/>
          <w:szCs w:val="24"/>
        </w:rPr>
      </w:pPr>
      <w:r>
        <w:rPr>
          <w:rFonts w:hint="eastAsia" w:ascii="仿宋" w:hAnsi="仿宋" w:eastAsia="仿宋" w:cs="仿宋"/>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9"/>
        <w:spacing w:before="0"/>
        <w:ind w:firstLine="480"/>
        <w:rPr>
          <w:rFonts w:ascii="仿宋" w:hAnsi="仿宋" w:eastAsia="仿宋" w:cs="仿宋"/>
          <w:szCs w:val="24"/>
        </w:rPr>
      </w:pPr>
      <w:r>
        <w:rPr>
          <w:rFonts w:hint="eastAsia" w:ascii="仿宋" w:hAnsi="仿宋" w:eastAsia="仿宋" w:cs="仿宋"/>
          <w:szCs w:val="24"/>
        </w:rPr>
        <w:t>23.3公告期限为1个工作日。</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七、合同授予</w:t>
      </w:r>
    </w:p>
    <w:p>
      <w:pPr>
        <w:pStyle w:val="3"/>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29"/>
        <w:spacing w:before="0"/>
        <w:ind w:firstLine="480"/>
        <w:rPr>
          <w:rFonts w:ascii="仿宋" w:hAnsi="仿宋" w:eastAsia="仿宋" w:cs="仿宋"/>
          <w:szCs w:val="24"/>
        </w:rPr>
      </w:pPr>
      <w:r>
        <w:rPr>
          <w:rFonts w:hint="eastAsia" w:ascii="仿宋" w:hAnsi="仿宋" w:eastAsia="仿宋" w:cs="仿宋"/>
          <w:szCs w:val="24"/>
        </w:rPr>
        <w:t>25.1 采购人与中标人应当通过电子交易平台在中标通知书发出之日起三十日内，按照招标文件确定的事项签订政府采购合同，并在合同签订之日起2个工作日内依法发布合同公告。</w:t>
      </w:r>
    </w:p>
    <w:p>
      <w:pPr>
        <w:pStyle w:val="129"/>
        <w:spacing w:before="0"/>
        <w:ind w:firstLine="480"/>
        <w:rPr>
          <w:rFonts w:ascii="仿宋" w:hAnsi="仿宋" w:eastAsia="仿宋" w:cs="仿宋"/>
          <w:szCs w:val="24"/>
        </w:rPr>
      </w:pPr>
      <w:r>
        <w:rPr>
          <w:rFonts w:hint="eastAsia" w:ascii="仿宋" w:hAnsi="仿宋" w:eastAsia="仿宋" w:cs="仿宋"/>
          <w:szCs w:val="24"/>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pacing w:before="0"/>
        <w:ind w:firstLine="48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129"/>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9"/>
        <w:spacing w:before="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432"/>
        </w:tabs>
        <w:ind w:left="0" w:firstLine="480" w:firstLineChars="200"/>
        <w:outlineLvl w:val="9"/>
        <w:rPr>
          <w:rFonts w:ascii="仿宋" w:eastAsia="仿宋" w:cs="仿宋"/>
          <w:lang w:val="en-US"/>
        </w:rPr>
      </w:pPr>
      <w:r>
        <w:rPr>
          <w:rFonts w:hint="eastAsia" w:ascii="仿宋" w:eastAsia="仿宋" w:cs="仿宋"/>
          <w:kern w:val="0"/>
          <w:sz w:val="24"/>
        </w:rPr>
        <w:t>无。</w:t>
      </w:r>
    </w:p>
    <w:p>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八、电子交易活动的中止</w:t>
      </w:r>
    </w:p>
    <w:p>
      <w:pPr>
        <w:pStyle w:val="129"/>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9"/>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9"/>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9"/>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9"/>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9"/>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9"/>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15"/>
    <w:p>
      <w:pPr>
        <w:tabs>
          <w:tab w:val="left" w:pos="0"/>
        </w:tabs>
        <w:spacing w:line="360" w:lineRule="auto"/>
        <w:ind w:firstLine="480"/>
        <w:rPr>
          <w:rFonts w:ascii="仿宋" w:hAnsi="仿宋" w:eastAsia="仿宋" w:cs="仿宋"/>
          <w:kern w:val="0"/>
          <w:sz w:val="24"/>
        </w:rPr>
        <w:sectPr>
          <w:pgSz w:w="11906" w:h="16838"/>
          <w:pgMar w:top="1440" w:right="1080" w:bottom="1440" w:left="1080" w:header="851" w:footer="992" w:gutter="0"/>
          <w:pgNumType w:fmt="numberInDash"/>
          <w:cols w:space="720" w:num="1"/>
          <w:docGrid w:linePitch="312" w:charSpace="0"/>
        </w:sectPr>
      </w:pPr>
      <w:bookmarkStart w:id="16" w:name="_Hlt74730295"/>
      <w:bookmarkEnd w:id="16"/>
      <w:bookmarkStart w:id="17" w:name="_Hlt74729768"/>
      <w:bookmarkEnd w:id="17"/>
      <w:bookmarkStart w:id="18" w:name="_Hlt74707468"/>
      <w:bookmarkEnd w:id="18"/>
      <w:bookmarkStart w:id="19" w:name="_Hlt68073093"/>
      <w:bookmarkEnd w:id="19"/>
      <w:bookmarkStart w:id="20" w:name="_Hlt68072998"/>
      <w:bookmarkEnd w:id="20"/>
      <w:bookmarkStart w:id="21" w:name="_Hlt75236101"/>
      <w:bookmarkEnd w:id="21"/>
      <w:bookmarkStart w:id="22" w:name="_Hlt68057669"/>
      <w:bookmarkEnd w:id="22"/>
      <w:bookmarkStart w:id="23" w:name="_Hlt68403820"/>
      <w:bookmarkEnd w:id="23"/>
      <w:bookmarkStart w:id="24" w:name="_Hlt75236290"/>
      <w:bookmarkEnd w:id="24"/>
      <w:bookmarkStart w:id="25" w:name="_Hlt74714665"/>
      <w:bookmarkEnd w:id="25"/>
      <w:bookmarkStart w:id="26" w:name="_Hlt68072990"/>
      <w:bookmarkEnd w:id="26"/>
      <w:bookmarkStart w:id="27" w:name="_Hlt75236011"/>
      <w:bookmarkEnd w:id="27"/>
    </w:p>
    <w:bookmarkEnd w:id="13"/>
    <w:bookmarkEnd w:id="14"/>
    <w:p>
      <w:pPr>
        <w:spacing w:line="360" w:lineRule="auto"/>
        <w:jc w:val="center"/>
        <w:outlineLvl w:val="0"/>
        <w:rPr>
          <w:rFonts w:ascii="仿宋" w:hAnsi="仿宋" w:eastAsia="仿宋" w:cs="仿宋"/>
          <w:b/>
          <w:sz w:val="36"/>
          <w:szCs w:val="36"/>
        </w:rPr>
      </w:pPr>
      <w:bookmarkStart w:id="28" w:name="第四部分"/>
      <w:r>
        <w:rPr>
          <w:rFonts w:hint="eastAsia" w:ascii="仿宋" w:hAnsi="仿宋" w:eastAsia="仿宋" w:cs="仿宋"/>
          <w:b/>
          <w:sz w:val="36"/>
          <w:szCs w:val="36"/>
        </w:rPr>
        <w:t>第三部分   采购需求</w:t>
      </w:r>
    </w:p>
    <w:p>
      <w:pPr>
        <w:spacing w:line="360" w:lineRule="auto"/>
        <w:outlineLvl w:val="1"/>
        <w:rPr>
          <w:rFonts w:hint="eastAsia" w:ascii="仿宋" w:hAnsi="仿宋" w:eastAsia="仿宋" w:cs="仿宋"/>
          <w:b/>
          <w:sz w:val="32"/>
        </w:rPr>
      </w:pPr>
      <w:r>
        <w:rPr>
          <w:rFonts w:hint="eastAsia" w:ascii="仿宋" w:hAnsi="仿宋" w:eastAsia="仿宋" w:cs="仿宋"/>
          <w:b/>
          <w:sz w:val="32"/>
        </w:rPr>
        <w:t>一、采购需求一览表</w:t>
      </w:r>
    </w:p>
    <w:tbl>
      <w:tblPr>
        <w:tblStyle w:val="6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690"/>
        <w:gridCol w:w="1076"/>
        <w:gridCol w:w="825"/>
        <w:gridCol w:w="795"/>
        <w:gridCol w:w="214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19"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2690" w:type="dxa"/>
            <w:vAlign w:val="center"/>
          </w:tcPr>
          <w:p>
            <w:pPr>
              <w:tabs>
                <w:tab w:val="left" w:pos="0"/>
              </w:tabs>
              <w:spacing w:line="360" w:lineRule="auto"/>
              <w:ind w:firstLine="480"/>
              <w:jc w:val="center"/>
              <w:rPr>
                <w:rFonts w:ascii="仿宋" w:hAnsi="仿宋" w:eastAsia="仿宋" w:cs="仿宋"/>
                <w:kern w:val="0"/>
                <w:sz w:val="24"/>
              </w:rPr>
            </w:pPr>
            <w:r>
              <w:rPr>
                <w:rFonts w:hint="eastAsia" w:ascii="仿宋" w:hAnsi="仿宋" w:eastAsia="仿宋" w:cs="仿宋"/>
                <w:kern w:val="0"/>
                <w:sz w:val="24"/>
              </w:rPr>
              <w:t>项目名称</w:t>
            </w:r>
          </w:p>
        </w:tc>
        <w:tc>
          <w:tcPr>
            <w:tcW w:w="1076"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预算</w:t>
            </w:r>
          </w:p>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（万元）</w:t>
            </w:r>
          </w:p>
        </w:tc>
        <w:tc>
          <w:tcPr>
            <w:tcW w:w="82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79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单位</w:t>
            </w:r>
          </w:p>
        </w:tc>
        <w:tc>
          <w:tcPr>
            <w:tcW w:w="2148"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交货期</w:t>
            </w:r>
          </w:p>
        </w:tc>
        <w:tc>
          <w:tcPr>
            <w:tcW w:w="1311"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19"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690"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台州智能制造协同创新中心实训室-机器视觉项目</w:t>
            </w:r>
          </w:p>
        </w:tc>
        <w:tc>
          <w:tcPr>
            <w:tcW w:w="1076"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120</w:t>
            </w:r>
          </w:p>
        </w:tc>
        <w:tc>
          <w:tcPr>
            <w:tcW w:w="82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795"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批</w:t>
            </w:r>
          </w:p>
        </w:tc>
        <w:tc>
          <w:tcPr>
            <w:tcW w:w="2148" w:type="dxa"/>
            <w:vAlign w:val="center"/>
          </w:tcPr>
          <w:p>
            <w:pPr>
              <w:tabs>
                <w:tab w:val="left" w:pos="0"/>
              </w:tabs>
              <w:spacing w:line="360" w:lineRule="auto"/>
              <w:jc w:val="center"/>
              <w:rPr>
                <w:rFonts w:hint="eastAsia" w:ascii="仿宋" w:hAnsi="仿宋" w:eastAsia="仿宋" w:cs="仿宋"/>
                <w:kern w:val="0"/>
                <w:sz w:val="24"/>
                <w:lang w:eastAsia="zh-CN"/>
              </w:rPr>
            </w:pPr>
            <w:r>
              <w:rPr>
                <w:rFonts w:hint="eastAsia" w:ascii="仿宋" w:hAnsi="仿宋" w:eastAsia="仿宋" w:cs="仿宋"/>
                <w:sz w:val="24"/>
              </w:rPr>
              <w:t>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45天</w:t>
            </w:r>
            <w:r>
              <w:rPr>
                <w:rFonts w:hint="eastAsia" w:ascii="仿宋" w:hAnsi="仿宋" w:eastAsia="仿宋" w:cs="仿宋"/>
                <w:sz w:val="24"/>
              </w:rPr>
              <w:t>内完成供货、安装、调试</w:t>
            </w:r>
          </w:p>
        </w:tc>
        <w:tc>
          <w:tcPr>
            <w:tcW w:w="1311" w:type="dxa"/>
            <w:vAlign w:val="center"/>
          </w:tcPr>
          <w:p>
            <w:pPr>
              <w:tabs>
                <w:tab w:val="left" w:pos="0"/>
              </w:tabs>
              <w:spacing w:line="360" w:lineRule="auto"/>
              <w:jc w:val="center"/>
              <w:rPr>
                <w:rFonts w:ascii="仿宋" w:hAnsi="仿宋" w:eastAsia="仿宋" w:cs="仿宋"/>
                <w:kern w:val="0"/>
                <w:sz w:val="24"/>
              </w:rPr>
            </w:pPr>
            <w:r>
              <w:rPr>
                <w:rFonts w:hint="eastAsia" w:ascii="仿宋" w:hAnsi="仿宋" w:eastAsia="仿宋" w:cs="仿宋"/>
                <w:kern w:val="0"/>
                <w:sz w:val="24"/>
              </w:rPr>
              <w:t>台州职业技术学院指定地点</w:t>
            </w:r>
          </w:p>
        </w:tc>
      </w:tr>
    </w:tbl>
    <w:p>
      <w:pPr>
        <w:spacing w:line="360" w:lineRule="auto"/>
        <w:ind w:firstLine="422" w:firstLineChars="200"/>
        <w:rPr>
          <w:rFonts w:ascii="仿宋" w:hAnsi="仿宋" w:eastAsia="仿宋" w:cs="仿宋"/>
          <w:b/>
          <w:bCs/>
          <w:kern w:val="0"/>
          <w:szCs w:val="21"/>
        </w:rPr>
      </w:pPr>
    </w:p>
    <w:p>
      <w:pPr>
        <w:spacing w:line="360" w:lineRule="auto"/>
        <w:ind w:firstLine="643" w:firstLineChars="200"/>
        <w:rPr>
          <w:rFonts w:hint="default" w:ascii="Times New Roman" w:hAnsi="Times New Roman" w:cs="Times New Roman"/>
          <w:b/>
          <w:bCs/>
          <w:sz w:val="28"/>
          <w:szCs w:val="28"/>
        </w:rPr>
      </w:pPr>
      <w:r>
        <w:rPr>
          <w:rFonts w:hint="eastAsia" w:ascii="仿宋" w:hAnsi="仿宋" w:eastAsia="仿宋" w:cs="仿宋"/>
          <w:b/>
          <w:sz w:val="32"/>
        </w:rPr>
        <w:t>二、</w:t>
      </w:r>
      <w:r>
        <w:rPr>
          <w:rFonts w:hint="default" w:ascii="Times New Roman" w:hAnsi="Times New Roman" w:cs="Times New Roman"/>
          <w:b/>
          <w:bCs/>
          <w:sz w:val="28"/>
          <w:szCs w:val="28"/>
        </w:rPr>
        <w:t>采购数量及技术需求</w:t>
      </w: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2.1 3D无序抓取及产品检测科研平台（1套）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平台桌体</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1、尺寸要求：</w:t>
            </w:r>
          </w:p>
          <w:p>
            <w:pPr>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3200mm×2600mm×960mm</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2、桌体应采用冷轧钢板折弯焊接，表面静电喷塑，防火、防水、防腐蚀；</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3、台面部分应采用铝型材拼接而成；</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4、桌体下方应装有万向轮和可调脚，方便移动及固定。</w:t>
            </w:r>
          </w:p>
          <w:p>
            <w:pPr>
              <w:widowControl/>
              <w:jc w:val="left"/>
              <w:rPr>
                <w:rFonts w:ascii="仿宋" w:hAnsi="仿宋" w:eastAsia="仿宋" w:cs="仿宋"/>
                <w:szCs w:val="21"/>
              </w:rPr>
            </w:pPr>
            <w:r>
              <w:rPr>
                <w:rFonts w:hint="eastAsia" w:ascii="仿宋" w:hAnsi="仿宋" w:eastAsia="仿宋" w:cs="仿宋"/>
                <w:color w:val="000000"/>
                <w:kern w:val="0"/>
                <w:szCs w:val="21"/>
              </w:rPr>
              <w:t>5、</w:t>
            </w:r>
            <w:r>
              <w:rPr>
                <w:rFonts w:hint="eastAsia" w:ascii="仿宋" w:hAnsi="仿宋" w:eastAsia="仿宋" w:cs="仿宋"/>
                <w:szCs w:val="21"/>
              </w:rPr>
              <w:t>桌体上应安装有弧形导轨，通过皮带连接，实现传送运动，导轨上均匀分布有6个滑块。</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3D抓取机器人</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1、轴数：6轴</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2、负载：≥7kg；</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3、重复定位精度：≤±0.02mm；</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4、最大工作半径：≥700mm；</w:t>
            </w:r>
          </w:p>
          <w:p>
            <w:pPr>
              <w:widowControl/>
              <w:jc w:val="left"/>
              <w:rPr>
                <w:rFonts w:ascii="仿宋" w:hAnsi="仿宋" w:eastAsia="仿宋" w:cs="仿宋"/>
                <w:color w:val="000000"/>
                <w:szCs w:val="21"/>
              </w:rPr>
            </w:pPr>
            <w:r>
              <w:rPr>
                <w:rFonts w:hint="eastAsia" w:ascii="仿宋" w:hAnsi="仿宋" w:eastAsia="仿宋" w:cs="仿宋"/>
                <w:color w:val="000000"/>
                <w:kern w:val="0"/>
                <w:szCs w:val="21"/>
              </w:rPr>
              <w:t>5、安装方式：桌面安装。</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搬运机器人</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1、轴数：6轴；</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2、负载：≥3kg；</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3、重复定位精度：≤±0.02mm </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4、最大工作半径：≥500mm</w:t>
            </w:r>
          </w:p>
          <w:p>
            <w:pPr>
              <w:widowControl/>
              <w:jc w:val="left"/>
              <w:rPr>
                <w:rFonts w:ascii="仿宋" w:hAnsi="仿宋" w:eastAsia="仿宋" w:cs="仿宋"/>
                <w:szCs w:val="21"/>
              </w:rPr>
            </w:pPr>
            <w:r>
              <w:rPr>
                <w:rFonts w:hint="eastAsia" w:ascii="仿宋" w:hAnsi="仿宋" w:eastAsia="仿宋" w:cs="仿宋"/>
                <w:color w:val="000000"/>
                <w:kern w:val="0"/>
                <w:szCs w:val="21"/>
              </w:rPr>
              <w:t>5、安装方式：桌面安装。</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3D高速机器视觉处理机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napToGrid w:val="0"/>
              <w:spacing w:line="360" w:lineRule="auto"/>
              <w:rPr>
                <w:rFonts w:ascii="仿宋" w:hAnsi="仿宋" w:eastAsia="仿宋" w:cs="仿宋"/>
                <w:szCs w:val="21"/>
              </w:rPr>
            </w:pPr>
            <w:r>
              <w:rPr>
                <w:rFonts w:hint="eastAsia" w:ascii="仿宋" w:hAnsi="仿宋" w:eastAsia="仿宋" w:cs="仿宋"/>
                <w:szCs w:val="21"/>
              </w:rPr>
              <w:t>1.相机支持：支持4台3D相机或5台1000万像素以上相机；</w:t>
            </w:r>
          </w:p>
          <w:p>
            <w:pPr>
              <w:snapToGrid w:val="0"/>
              <w:spacing w:line="360" w:lineRule="auto"/>
              <w:rPr>
                <w:rFonts w:ascii="仿宋" w:hAnsi="仿宋" w:eastAsia="仿宋" w:cs="仿宋"/>
                <w:szCs w:val="21"/>
              </w:rPr>
            </w:pPr>
            <w:r>
              <w:rPr>
                <w:rFonts w:hint="eastAsia" w:ascii="仿宋" w:hAnsi="仿宋" w:eastAsia="仿宋" w:cs="仿宋"/>
                <w:szCs w:val="21"/>
              </w:rPr>
              <w:t>2.光源控制：外部触发/软件控制，L1～L4；</w:t>
            </w:r>
          </w:p>
          <w:p>
            <w:pPr>
              <w:snapToGrid w:val="0"/>
              <w:spacing w:line="360" w:lineRule="auto"/>
              <w:ind w:left="1050" w:hanging="1050"/>
              <w:rPr>
                <w:rFonts w:ascii="仿宋" w:hAnsi="仿宋" w:eastAsia="仿宋" w:cs="仿宋"/>
                <w:szCs w:val="21"/>
              </w:rPr>
            </w:pPr>
            <w:r>
              <w:rPr>
                <w:rFonts w:hint="eastAsia" w:ascii="仿宋" w:hAnsi="仿宋" w:eastAsia="仿宋" w:cs="仿宋"/>
                <w:szCs w:val="21"/>
              </w:rPr>
              <w:t>3.网口：不少于4个高速千兆以太网口；</w:t>
            </w:r>
          </w:p>
          <w:p>
            <w:pPr>
              <w:pStyle w:val="27"/>
              <w:rPr>
                <w:rFonts w:ascii="仿宋" w:hAnsi="仿宋" w:eastAsia="仿宋" w:cs="仿宋"/>
                <w:sz w:val="21"/>
                <w:lang w:val="en-US"/>
              </w:rPr>
            </w:pPr>
            <w:r>
              <w:rPr>
                <w:rFonts w:hint="eastAsia" w:ascii="仿宋" w:hAnsi="仿宋" w:eastAsia="仿宋" w:cs="仿宋"/>
                <w:sz w:val="21"/>
                <w:lang w:val="en-US"/>
              </w:rPr>
              <w:t>4.</w:t>
            </w:r>
            <w:r>
              <w:rPr>
                <w:rFonts w:hint="eastAsia" w:ascii="仿宋" w:hAnsi="仿宋" w:eastAsia="仿宋" w:cs="仿宋"/>
                <w:sz w:val="21"/>
              </w:rPr>
              <w:t>串行接口</w:t>
            </w:r>
            <w:r>
              <w:rPr>
                <w:rFonts w:hint="eastAsia" w:ascii="仿宋" w:hAnsi="仿宋" w:eastAsia="仿宋" w:cs="仿宋"/>
                <w:sz w:val="21"/>
                <w:lang w:val="en-US"/>
              </w:rPr>
              <w:t>：</w:t>
            </w:r>
            <w:r>
              <w:rPr>
                <w:rFonts w:hint="eastAsia" w:ascii="仿宋" w:hAnsi="仿宋" w:eastAsia="仿宋" w:cs="仿宋"/>
                <w:sz w:val="21"/>
              </w:rPr>
              <w:t>不少于</w:t>
            </w:r>
            <w:r>
              <w:rPr>
                <w:rFonts w:hint="eastAsia" w:ascii="仿宋" w:hAnsi="仿宋" w:eastAsia="仿宋" w:cs="仿宋"/>
                <w:sz w:val="21"/>
                <w:lang w:val="en-US"/>
              </w:rPr>
              <w:t>4*USB 3.0，2* RS232/485；</w:t>
            </w:r>
          </w:p>
          <w:p>
            <w:pPr>
              <w:spacing w:line="360" w:lineRule="auto"/>
              <w:rPr>
                <w:rFonts w:ascii="仿宋" w:hAnsi="仿宋" w:eastAsia="仿宋" w:cs="仿宋"/>
                <w:szCs w:val="21"/>
              </w:rPr>
            </w:pPr>
            <w:r>
              <w:rPr>
                <w:rFonts w:hint="eastAsia" w:ascii="仿宋" w:hAnsi="仿宋" w:eastAsia="仿宋" w:cs="仿宋"/>
                <w:szCs w:val="21"/>
              </w:rPr>
              <w:t>5. 数字I/O：不少于DI*4/DO*4</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6．工作温度：-20 ~ 70 °C；</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ascii="仿宋" w:hAnsi="仿宋" w:eastAsia="仿宋" w:cs="仿宋"/>
                <w:szCs w:val="21"/>
              </w:rPr>
            </w:pPr>
            <w:r>
              <w:rPr>
                <w:rFonts w:hint="eastAsia" w:ascii="仿宋" w:hAnsi="仿宋" w:eastAsia="仿宋" w:cs="仿宋"/>
                <w:szCs w:val="21"/>
              </w:rPr>
              <w:t>8.环境适应：相对湿度 95％， 40°C。</w:t>
            </w:r>
          </w:p>
          <w:p>
            <w:pPr>
              <w:snapToGrid w:val="0"/>
              <w:spacing w:line="360" w:lineRule="auto"/>
              <w:ind w:left="420" w:hanging="420"/>
              <w:rPr>
                <w:rFonts w:ascii="仿宋" w:hAnsi="仿宋" w:eastAsia="仿宋" w:cs="仿宋"/>
                <w:szCs w:val="21"/>
              </w:rPr>
            </w:pPr>
            <w:r>
              <w:rPr>
                <w:rFonts w:hint="eastAsia" w:ascii="仿宋" w:hAnsi="仿宋" w:eastAsia="仿宋" w:cs="仿宋"/>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tcPr>
          <w:p>
            <w:pPr>
              <w:snapToGrid w:val="0"/>
              <w:spacing w:line="360" w:lineRule="auto"/>
              <w:jc w:val="left"/>
              <w:rPr>
                <w:rFonts w:ascii="仿宋" w:hAnsi="仿宋" w:eastAsia="仿宋" w:cs="仿宋"/>
                <w:szCs w:val="21"/>
              </w:rPr>
            </w:pPr>
            <w:r>
              <w:rPr>
                <w:rFonts w:hint="eastAsia" w:ascii="仿宋" w:hAnsi="仿宋" w:eastAsia="仿宋" w:cs="仿宋"/>
                <w:szCs w:val="21"/>
              </w:rPr>
              <w:t>1.相机支持：支持4台以上1000万像素相机；</w:t>
            </w:r>
          </w:p>
          <w:p>
            <w:pPr>
              <w:snapToGrid w:val="0"/>
              <w:spacing w:line="360" w:lineRule="auto"/>
              <w:jc w:val="left"/>
              <w:rPr>
                <w:rFonts w:ascii="仿宋" w:hAnsi="仿宋" w:eastAsia="仿宋" w:cs="仿宋"/>
                <w:szCs w:val="21"/>
              </w:rPr>
            </w:pPr>
            <w:r>
              <w:rPr>
                <w:rFonts w:hint="eastAsia" w:ascii="仿宋" w:hAnsi="仿宋" w:eastAsia="仿宋" w:cs="仿宋"/>
                <w:szCs w:val="21"/>
              </w:rPr>
              <w:t>2.光源控制：外部触发/软件控制，L1～L4；</w:t>
            </w:r>
          </w:p>
          <w:p>
            <w:pPr>
              <w:snapToGrid w:val="0"/>
              <w:spacing w:line="360" w:lineRule="auto"/>
              <w:ind w:left="1050" w:hanging="1050"/>
              <w:jc w:val="left"/>
              <w:rPr>
                <w:rFonts w:ascii="仿宋" w:hAnsi="仿宋" w:eastAsia="仿宋" w:cs="仿宋"/>
                <w:szCs w:val="21"/>
              </w:rPr>
            </w:pPr>
            <w:r>
              <w:rPr>
                <w:rFonts w:hint="eastAsia" w:ascii="仿宋" w:hAnsi="仿宋" w:eastAsia="仿宋" w:cs="仿宋"/>
                <w:szCs w:val="21"/>
              </w:rPr>
              <w:t>3.网口：不少于4个高速千兆以太网口；</w:t>
            </w:r>
          </w:p>
          <w:p>
            <w:pPr>
              <w:pStyle w:val="27"/>
              <w:rPr>
                <w:rFonts w:ascii="仿宋" w:hAnsi="仿宋" w:eastAsia="仿宋" w:cs="仿宋"/>
                <w:sz w:val="21"/>
                <w:lang w:val="en-US"/>
              </w:rPr>
            </w:pPr>
            <w:r>
              <w:rPr>
                <w:rFonts w:hint="eastAsia" w:ascii="仿宋" w:hAnsi="仿宋" w:eastAsia="仿宋" w:cs="仿宋"/>
                <w:sz w:val="21"/>
                <w:lang w:val="en-US"/>
              </w:rPr>
              <w:t>4.</w:t>
            </w:r>
            <w:r>
              <w:rPr>
                <w:rFonts w:hint="eastAsia" w:ascii="仿宋" w:hAnsi="仿宋" w:eastAsia="仿宋" w:cs="仿宋"/>
                <w:sz w:val="21"/>
              </w:rPr>
              <w:t>串行接口</w:t>
            </w:r>
            <w:r>
              <w:rPr>
                <w:rFonts w:hint="eastAsia" w:ascii="仿宋" w:hAnsi="仿宋" w:eastAsia="仿宋" w:cs="仿宋"/>
                <w:sz w:val="21"/>
                <w:lang w:val="en-US"/>
              </w:rPr>
              <w:t>：</w:t>
            </w:r>
            <w:r>
              <w:rPr>
                <w:rFonts w:hint="eastAsia" w:ascii="仿宋" w:hAnsi="仿宋" w:eastAsia="仿宋" w:cs="仿宋"/>
                <w:sz w:val="21"/>
              </w:rPr>
              <w:t>不少于</w:t>
            </w:r>
            <w:r>
              <w:rPr>
                <w:rFonts w:hint="eastAsia" w:ascii="仿宋" w:hAnsi="仿宋" w:eastAsia="仿宋" w:cs="仿宋"/>
                <w:sz w:val="21"/>
                <w:lang w:val="en-US"/>
              </w:rPr>
              <w:t>4*USB 3.0，2* RS232/485；</w:t>
            </w:r>
          </w:p>
          <w:p>
            <w:pPr>
              <w:spacing w:line="360" w:lineRule="auto"/>
              <w:rPr>
                <w:rFonts w:ascii="仿宋" w:hAnsi="仿宋" w:eastAsia="仿宋" w:cs="仿宋"/>
                <w:szCs w:val="21"/>
              </w:rPr>
            </w:pPr>
            <w:r>
              <w:rPr>
                <w:rFonts w:hint="eastAsia" w:ascii="仿宋" w:hAnsi="仿宋" w:eastAsia="仿宋" w:cs="仿宋"/>
                <w:szCs w:val="21"/>
              </w:rPr>
              <w:t>5. 数字I/O：不少于DI*4/DO*4</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6．工作温度：-20 ~ 70 °C；</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ascii="仿宋" w:hAnsi="仿宋" w:eastAsia="仿宋" w:cs="仿宋"/>
                <w:szCs w:val="21"/>
              </w:rPr>
            </w:pPr>
            <w:r>
              <w:rPr>
                <w:rFonts w:hint="eastAsia" w:ascii="仿宋" w:hAnsi="仿宋" w:eastAsia="仿宋" w:cs="仿宋"/>
                <w:szCs w:val="21"/>
              </w:rPr>
              <w:t>8.环境适应：相对湿度 95％， 40°C。</w:t>
            </w:r>
          </w:p>
          <w:p>
            <w:pPr>
              <w:snapToGrid w:val="0"/>
              <w:spacing w:line="360" w:lineRule="auto"/>
              <w:ind w:left="420" w:hanging="420"/>
              <w:jc w:val="left"/>
              <w:rPr>
                <w:rFonts w:ascii="仿宋" w:hAnsi="仿宋" w:eastAsia="仿宋" w:cs="仿宋"/>
                <w:color w:val="000000"/>
                <w:szCs w:val="21"/>
              </w:rPr>
            </w:pPr>
            <w:r>
              <w:rPr>
                <w:rFonts w:hint="eastAsia" w:ascii="仿宋" w:hAnsi="仿宋" w:eastAsia="仿宋" w:cs="仿宋"/>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tcPr>
          <w:p>
            <w:pPr>
              <w:autoSpaceDE w:val="0"/>
              <w:autoSpaceDN w:val="0"/>
              <w:spacing w:line="360" w:lineRule="auto"/>
              <w:rPr>
                <w:rFonts w:ascii="仿宋" w:hAnsi="仿宋" w:eastAsia="仿宋" w:cs="仿宋"/>
                <w:szCs w:val="21"/>
              </w:rPr>
            </w:pPr>
            <w:r>
              <w:rPr>
                <w:rFonts w:hint="eastAsia" w:ascii="仿宋" w:hAnsi="仿宋" w:eastAsia="仿宋" w:cs="仿宋"/>
                <w:szCs w:val="21"/>
              </w:rPr>
              <w:t>通讯协议：Gige Vision；</w:t>
            </w:r>
          </w:p>
          <w:p>
            <w:pPr>
              <w:spacing w:line="360" w:lineRule="auto"/>
              <w:jc w:val="left"/>
              <w:textAlignment w:val="center"/>
              <w:rPr>
                <w:rFonts w:ascii="仿宋" w:hAnsi="仿宋" w:eastAsia="仿宋" w:cs="仿宋"/>
                <w:szCs w:val="21"/>
              </w:rPr>
            </w:pPr>
            <w:r>
              <w:rPr>
                <w:rFonts w:hint="eastAsia" w:ascii="仿宋" w:hAnsi="仿宋" w:eastAsia="仿宋" w:cs="仿宋"/>
                <w:szCs w:val="21"/>
              </w:rPr>
              <w:t>工业相机接口：C型接口。</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要求提供六台不同应用场景工业相机，分别是</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1、3D结构光工业相机1台；</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2、≥600万像素黑白工业相机5台；</w:t>
            </w:r>
          </w:p>
          <w:p>
            <w:pPr>
              <w:spacing w:line="360" w:lineRule="auto"/>
              <w:rPr>
                <w:rFonts w:ascii="仿宋" w:hAnsi="仿宋" w:eastAsia="仿宋" w:cs="仿宋"/>
                <w:color w:val="000000"/>
                <w:szCs w:val="21"/>
              </w:rPr>
            </w:pPr>
            <w:r>
              <w:rPr>
                <w:rFonts w:hint="eastAsia" w:ascii="仿宋" w:hAnsi="仿宋" w:eastAsia="仿宋" w:cs="仿宋"/>
                <w:color w:val="000000"/>
                <w:kern w:val="0"/>
                <w:szCs w:val="21"/>
              </w:rPr>
              <w:t>3、≥600万像素彩色工业相机1台；</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tcPr>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要求提供六只工业相机镜头，分别是:</w:t>
            </w:r>
          </w:p>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12mm定焦镜头5只；</w:t>
            </w:r>
          </w:p>
          <w:p>
            <w:pPr>
              <w:pStyle w:val="17"/>
              <w:spacing w:line="360" w:lineRule="auto"/>
              <w:ind w:firstLine="0"/>
              <w:rPr>
                <w:rFonts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16mm定焦镜头1只；</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 xml:space="preserve">1 </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tcPr>
          <w:p>
            <w:pPr>
              <w:pStyle w:val="17"/>
              <w:spacing w:line="360" w:lineRule="auto"/>
              <w:ind w:firstLine="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要求提供配合应用场景的视觉光源，分别是:</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24V环形白色光源5只；</w:t>
            </w:r>
          </w:p>
          <w:p>
            <w:pPr>
              <w:jc w:val="left"/>
              <w:rPr>
                <w:rFonts w:ascii="仿宋" w:hAnsi="仿宋" w:eastAsia="仿宋" w:cs="仿宋"/>
                <w:color w:val="000000"/>
                <w:szCs w:val="21"/>
              </w:rPr>
            </w:pPr>
            <w:r>
              <w:rPr>
                <w:rFonts w:hint="eastAsia" w:ascii="仿宋" w:hAnsi="仿宋" w:eastAsia="仿宋" w:cs="仿宋"/>
                <w:color w:val="000000"/>
                <w:kern w:val="0"/>
                <w:szCs w:val="21"/>
              </w:rPr>
              <w:t>24V条形白色光源2只</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电器控制单元</w:t>
            </w:r>
          </w:p>
        </w:tc>
        <w:tc>
          <w:tcPr>
            <w:tcW w:w="5189" w:type="dxa"/>
            <w:tcBorders>
              <w:top w:val="nil"/>
              <w:left w:val="single" w:color="808080" w:sz="4" w:space="0"/>
              <w:bottom w:val="single" w:color="000000" w:sz="4" w:space="0"/>
              <w:right w:val="single" w:color="808080" w:sz="4" w:space="0"/>
            </w:tcBorders>
            <w:shd w:val="clear" w:color="auto" w:fill="auto"/>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可编程逻辑控制器技术要求：</w:t>
            </w:r>
          </w:p>
          <w:p>
            <w:pPr>
              <w:ind w:left="630" w:hanging="630" w:hangingChars="300"/>
              <w:jc w:val="left"/>
              <w:rPr>
                <w:rFonts w:ascii="仿宋" w:hAnsi="仿宋" w:eastAsia="仿宋" w:cs="仿宋"/>
                <w:color w:val="000000"/>
                <w:szCs w:val="21"/>
              </w:rPr>
            </w:pPr>
            <w:r>
              <w:rPr>
                <w:rFonts w:hint="eastAsia" w:ascii="仿宋" w:hAnsi="仿宋" w:eastAsia="仿宋" w:cs="仿宋"/>
                <w:color w:val="000000"/>
                <w:szCs w:val="21"/>
              </w:rPr>
              <w:t>1．IO接口：24In/16Out；</w:t>
            </w:r>
          </w:p>
          <w:p>
            <w:pPr>
              <w:jc w:val="left"/>
              <w:rPr>
                <w:rFonts w:ascii="仿宋" w:hAnsi="仿宋" w:eastAsia="仿宋" w:cs="仿宋"/>
                <w:color w:val="000000"/>
                <w:szCs w:val="21"/>
              </w:rPr>
            </w:pPr>
            <w:r>
              <w:rPr>
                <w:rFonts w:hint="eastAsia" w:ascii="仿宋" w:hAnsi="仿宋" w:eastAsia="仿宋" w:cs="仿宋"/>
                <w:color w:val="000000"/>
                <w:szCs w:val="21"/>
              </w:rPr>
              <w:t>2.输入：220VAC/24VDC；</w:t>
            </w:r>
          </w:p>
          <w:p>
            <w:pPr>
              <w:rPr>
                <w:rFonts w:ascii="仿宋" w:hAnsi="仿宋" w:eastAsia="仿宋" w:cs="仿宋"/>
                <w:color w:val="000000"/>
                <w:szCs w:val="21"/>
              </w:rPr>
            </w:pPr>
            <w:r>
              <w:rPr>
                <w:rFonts w:hint="eastAsia" w:ascii="仿宋" w:hAnsi="仿宋" w:eastAsia="仿宋" w:cs="仿宋"/>
                <w:color w:val="000000"/>
                <w:szCs w:val="21"/>
              </w:rPr>
              <w:t>3.输出： 220VAC/24VDC；</w:t>
            </w:r>
          </w:p>
          <w:p>
            <w:pPr>
              <w:jc w:val="left"/>
              <w:rPr>
                <w:rFonts w:ascii="仿宋" w:hAnsi="仿宋" w:eastAsia="仿宋" w:cs="仿宋"/>
                <w:color w:val="000000"/>
                <w:szCs w:val="21"/>
              </w:rPr>
            </w:pPr>
            <w:r>
              <w:rPr>
                <w:rFonts w:hint="eastAsia" w:ascii="仿宋" w:hAnsi="仿宋" w:eastAsia="仿宋" w:cs="仿宋"/>
                <w:color w:val="000000"/>
                <w:szCs w:val="21"/>
              </w:rPr>
              <w:t>3．内置RAM容量≥40K；</w:t>
            </w:r>
          </w:p>
          <w:p>
            <w:pPr>
              <w:jc w:val="left"/>
              <w:rPr>
                <w:rFonts w:ascii="仿宋" w:hAnsi="仿宋" w:eastAsia="仿宋" w:cs="仿宋"/>
                <w:color w:val="000000"/>
                <w:szCs w:val="21"/>
              </w:rPr>
            </w:pPr>
            <w:r>
              <w:rPr>
                <w:rFonts w:hint="eastAsia" w:ascii="仿宋" w:hAnsi="仿宋" w:eastAsia="仿宋" w:cs="仿宋"/>
                <w:color w:val="000000"/>
                <w:szCs w:val="21"/>
              </w:rPr>
              <w:t>4.支持RS232串口或网口通讯接口；</w:t>
            </w:r>
          </w:p>
          <w:p>
            <w:pPr>
              <w:jc w:val="left"/>
              <w:rPr>
                <w:rFonts w:ascii="仿宋" w:hAnsi="仿宋" w:eastAsia="仿宋" w:cs="仿宋"/>
                <w:color w:val="000000"/>
                <w:szCs w:val="21"/>
              </w:rPr>
            </w:pPr>
            <w:r>
              <w:rPr>
                <w:rFonts w:hint="eastAsia" w:ascii="仿宋" w:hAnsi="仿宋" w:eastAsia="仿宋" w:cs="仿宋"/>
                <w:color w:val="000000"/>
                <w:szCs w:val="21"/>
              </w:rPr>
              <w:t>5.支持IO扩展和通讯接口扩展；</w:t>
            </w:r>
          </w:p>
          <w:p>
            <w:pPr>
              <w:jc w:val="left"/>
              <w:rPr>
                <w:rFonts w:ascii="仿宋" w:hAnsi="仿宋" w:eastAsia="仿宋" w:cs="仿宋"/>
                <w:color w:val="000000"/>
                <w:kern w:val="0"/>
                <w:szCs w:val="21"/>
              </w:rPr>
            </w:pPr>
            <w:r>
              <w:rPr>
                <w:rFonts w:hint="eastAsia" w:ascii="仿宋" w:hAnsi="仿宋" w:eastAsia="仿宋" w:cs="仿宋"/>
                <w:color w:val="000000"/>
                <w:kern w:val="0"/>
                <w:szCs w:val="21"/>
              </w:rPr>
              <w:t>人机界面触摸屏技术要求：</w:t>
            </w:r>
          </w:p>
          <w:p>
            <w:pPr>
              <w:jc w:val="left"/>
              <w:rPr>
                <w:rFonts w:ascii="仿宋" w:hAnsi="仿宋" w:eastAsia="仿宋" w:cs="仿宋"/>
                <w:color w:val="000000"/>
                <w:szCs w:val="21"/>
              </w:rPr>
            </w:pPr>
            <w:r>
              <w:rPr>
                <w:rFonts w:hint="eastAsia" w:ascii="仿宋" w:hAnsi="仿宋" w:eastAsia="仿宋" w:cs="仿宋"/>
                <w:color w:val="000000"/>
                <w:szCs w:val="21"/>
              </w:rPr>
              <w:t>1．触摸屏尺寸≥7寸；</w:t>
            </w:r>
          </w:p>
          <w:p>
            <w:pPr>
              <w:jc w:val="left"/>
              <w:rPr>
                <w:rFonts w:ascii="仿宋" w:hAnsi="仿宋" w:eastAsia="仿宋" w:cs="仿宋"/>
                <w:color w:val="000000"/>
                <w:szCs w:val="21"/>
              </w:rPr>
            </w:pPr>
            <w:r>
              <w:rPr>
                <w:rFonts w:hint="eastAsia" w:ascii="仿宋" w:hAnsi="仿宋" w:eastAsia="仿宋" w:cs="仿宋"/>
                <w:color w:val="000000"/>
                <w:szCs w:val="21"/>
              </w:rPr>
              <w:t>2．分辨率≥800*480；</w:t>
            </w:r>
          </w:p>
          <w:p>
            <w:pPr>
              <w:jc w:val="left"/>
              <w:rPr>
                <w:rFonts w:ascii="仿宋" w:hAnsi="仿宋" w:eastAsia="仿宋" w:cs="仿宋"/>
                <w:color w:val="000000"/>
                <w:szCs w:val="21"/>
              </w:rPr>
            </w:pPr>
            <w:r>
              <w:rPr>
                <w:rFonts w:hint="eastAsia" w:ascii="仿宋" w:hAnsi="仿宋" w:eastAsia="仿宋" w:cs="仿宋"/>
                <w:color w:val="000000"/>
                <w:szCs w:val="21"/>
              </w:rPr>
              <w:t>3．CPU工作频率≥500MHZ，RAM和flash大小≥128M；</w:t>
            </w:r>
          </w:p>
          <w:p>
            <w:pPr>
              <w:jc w:val="left"/>
              <w:rPr>
                <w:rFonts w:ascii="仿宋" w:hAnsi="仿宋" w:eastAsia="仿宋" w:cs="仿宋"/>
                <w:color w:val="000000"/>
                <w:szCs w:val="21"/>
              </w:rPr>
            </w:pPr>
            <w:r>
              <w:rPr>
                <w:rFonts w:hint="eastAsia" w:ascii="仿宋" w:hAnsi="仿宋" w:eastAsia="仿宋" w:cs="仿宋"/>
                <w:color w:val="000000"/>
                <w:szCs w:val="21"/>
              </w:rPr>
              <w:t>4．背光采用LED，寿命≥30000小时；</w:t>
            </w:r>
          </w:p>
          <w:p>
            <w:pPr>
              <w:jc w:val="left"/>
              <w:textAlignment w:val="center"/>
              <w:rPr>
                <w:rFonts w:ascii="仿宋" w:hAnsi="仿宋" w:eastAsia="仿宋" w:cs="仿宋"/>
                <w:color w:val="000000"/>
                <w:szCs w:val="21"/>
              </w:rPr>
            </w:pPr>
            <w:r>
              <w:rPr>
                <w:rFonts w:hint="eastAsia" w:ascii="仿宋" w:hAnsi="仿宋" w:eastAsia="仿宋" w:cs="仿宋"/>
                <w:color w:val="000000"/>
                <w:szCs w:val="21"/>
              </w:rPr>
              <w:t>5．支持RS232串口或网口通讯。</w:t>
            </w:r>
          </w:p>
          <w:p>
            <w:pPr>
              <w:rPr>
                <w:rFonts w:ascii="仿宋" w:hAnsi="仿宋" w:eastAsia="仿宋" w:cs="仿宋"/>
                <w:color w:val="000000"/>
                <w:szCs w:val="21"/>
              </w:rPr>
            </w:pPr>
            <w:r>
              <w:rPr>
                <w:rFonts w:hint="eastAsia" w:ascii="仿宋" w:hAnsi="仿宋" w:eastAsia="仿宋" w:cs="仿宋"/>
                <w:color w:val="000000"/>
                <w:szCs w:val="21"/>
              </w:rPr>
              <w:t>6．内置USB接口</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tcPr>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一、3D视觉支架</w:t>
            </w:r>
            <w:r>
              <w:rPr>
                <w:rFonts w:hint="eastAsia" w:ascii="仿宋" w:hAnsi="仿宋" w:eastAsia="仿宋" w:cs="仿宋"/>
                <w:color w:val="000000" w:themeColor="text1"/>
                <w:szCs w:val="21"/>
                <w:shd w:val="clear" w:color="auto" w:fill="FFFFFF"/>
                <w14:textFill>
                  <w14:solidFill>
                    <w14:schemeClr w14:val="tx1"/>
                  </w14:solidFill>
                </w14:textFill>
              </w:rPr>
              <w:t>技术要求：</w:t>
            </w:r>
          </w:p>
          <w:p>
            <w:pPr>
              <w:spacing w:line="360" w:lineRule="auto"/>
              <w:rPr>
                <w:rFonts w:ascii="仿宋" w:hAnsi="仿宋" w:eastAsia="仿宋" w:cs="仿宋"/>
                <w:szCs w:val="21"/>
              </w:rPr>
            </w:pPr>
            <w:r>
              <w:rPr>
                <w:rFonts w:hint="eastAsia" w:ascii="仿宋" w:hAnsi="仿宋" w:eastAsia="仿宋" w:cs="仿宋"/>
                <w:color w:val="000000"/>
                <w:kern w:val="0"/>
                <w:szCs w:val="21"/>
              </w:rPr>
              <w:t>1．3D</w:t>
            </w:r>
            <w:r>
              <w:rPr>
                <w:rFonts w:hint="eastAsia" w:ascii="仿宋" w:hAnsi="仿宋" w:eastAsia="仿宋" w:cs="仿宋"/>
                <w:szCs w:val="21"/>
              </w:rPr>
              <w:t>相机支架应由直径20mm的光轴搭建；</w:t>
            </w:r>
          </w:p>
          <w:p>
            <w:pPr>
              <w:spacing w:line="360" w:lineRule="auto"/>
              <w:rPr>
                <w:rFonts w:ascii="仿宋" w:hAnsi="仿宋" w:eastAsia="仿宋" w:cs="仿宋"/>
                <w:szCs w:val="21"/>
              </w:rPr>
            </w:pPr>
            <w:r>
              <w:rPr>
                <w:rFonts w:hint="eastAsia" w:ascii="仿宋" w:hAnsi="仿宋" w:eastAsia="仿宋" w:cs="仿宋"/>
                <w:szCs w:val="21"/>
              </w:rPr>
              <w:t>2．由伺服模组带动可调节支架（三个维度均可调节），模组行程≥1000mm；</w:t>
            </w:r>
          </w:p>
          <w:p>
            <w:pPr>
              <w:spacing w:line="360" w:lineRule="auto"/>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color w:val="000000"/>
                <w:kern w:val="0"/>
                <w:szCs w:val="21"/>
              </w:rPr>
              <w:t>3D视觉支架</w:t>
            </w:r>
            <w:r>
              <w:rPr>
                <w:rFonts w:hint="eastAsia" w:ascii="仿宋" w:hAnsi="仿宋" w:eastAsia="仿宋" w:cs="仿宋"/>
                <w:szCs w:val="21"/>
              </w:rPr>
              <w:t>总体高度≥580mm；</w:t>
            </w:r>
          </w:p>
          <w:p>
            <w:pPr>
              <w:spacing w:line="360" w:lineRule="auto"/>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kern w:val="0"/>
                <w:szCs w:val="21"/>
              </w:rPr>
              <w:t>3D</w:t>
            </w:r>
            <w:r>
              <w:rPr>
                <w:rFonts w:hint="eastAsia" w:ascii="仿宋" w:hAnsi="仿宋" w:eastAsia="仿宋" w:cs="仿宋"/>
                <w:szCs w:val="21"/>
              </w:rPr>
              <w:t>相机上下可调节高度≥500mm，前后≥400mm。</w:t>
            </w:r>
          </w:p>
          <w:p>
            <w:pPr>
              <w:widowControl/>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二、桌面视觉支架</w:t>
            </w:r>
            <w:r>
              <w:rPr>
                <w:rFonts w:hint="eastAsia" w:ascii="仿宋" w:hAnsi="仿宋" w:eastAsia="仿宋" w:cs="仿宋"/>
                <w:color w:val="000000" w:themeColor="text1"/>
                <w:szCs w:val="21"/>
                <w:shd w:val="clear" w:color="auto" w:fill="FFFFFF"/>
                <w14:textFill>
                  <w14:solidFill>
                    <w14:schemeClr w14:val="tx1"/>
                  </w14:solidFill>
                </w14:textFill>
              </w:rPr>
              <w:t>技术要求：</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1．机器视觉支架</w:t>
            </w:r>
            <w:r>
              <w:rPr>
                <w:rFonts w:hint="eastAsia" w:ascii="仿宋" w:hAnsi="仿宋" w:eastAsia="仿宋" w:cs="仿宋"/>
                <w:color w:val="000000" w:themeColor="text1"/>
                <w:szCs w:val="21"/>
                <w14:textFill>
                  <w14:solidFill>
                    <w14:schemeClr w14:val="tx1"/>
                  </w14:solidFill>
                </w14:textFill>
              </w:rPr>
              <w:t>应由支架及夹具等组成；</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2．视觉支架整体外观应简洁；</w:t>
            </w:r>
          </w:p>
          <w:p>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3．视觉支架</w:t>
            </w:r>
            <w:r>
              <w:rPr>
                <w:rFonts w:hint="eastAsia" w:ascii="仿宋" w:hAnsi="仿宋" w:eastAsia="仿宋" w:cs="仿宋"/>
                <w:color w:val="000000" w:themeColor="text1"/>
                <w:szCs w:val="21"/>
                <w:shd w:val="clear" w:color="auto" w:fill="FFFFFF"/>
                <w14:textFill>
                  <w14:solidFill>
                    <w14:schemeClr w14:val="tx1"/>
                  </w14:solidFill>
                </w14:textFill>
              </w:rPr>
              <w:t>可</w:t>
            </w:r>
            <w:r>
              <w:rPr>
                <w:rFonts w:hint="eastAsia" w:ascii="仿宋" w:hAnsi="仿宋" w:eastAsia="仿宋" w:cs="仿宋"/>
                <w:color w:val="000000" w:themeColor="text1"/>
                <w:szCs w:val="21"/>
                <w14:textFill>
                  <w14:solidFill>
                    <w14:schemeClr w14:val="tx1"/>
                  </w14:solidFill>
                </w14:textFill>
              </w:rPr>
              <w:t>满足</w:t>
            </w:r>
            <w:r>
              <w:rPr>
                <w:rFonts w:hint="eastAsia" w:ascii="仿宋" w:hAnsi="仿宋" w:eastAsia="仿宋" w:cs="仿宋"/>
                <w:color w:val="000000" w:themeColor="text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Cs w:val="21"/>
                <w14:textFill>
                  <w14:solidFill>
                    <w14:schemeClr w14:val="tx1"/>
                  </w14:solidFill>
                </w14:textFill>
              </w:rPr>
              <w:t>安装需要</w:t>
            </w:r>
            <w:r>
              <w:rPr>
                <w:rFonts w:hint="eastAsia" w:ascii="仿宋" w:hAnsi="仿宋" w:eastAsia="仿宋" w:cs="仿宋"/>
                <w:color w:val="000000" w:themeColor="text1"/>
                <w:szCs w:val="21"/>
                <w:shd w:val="clear" w:color="auto" w:fill="FFFFFF"/>
                <w14:textFill>
                  <w14:solidFill>
                    <w14:schemeClr w14:val="tx1"/>
                  </w14:solidFill>
                </w14:textFill>
              </w:rPr>
              <w:t>，并</w:t>
            </w:r>
            <w:r>
              <w:rPr>
                <w:rFonts w:hint="eastAsia" w:ascii="仿宋" w:hAnsi="仿宋" w:eastAsia="仿宋" w:cs="仿宋"/>
                <w:color w:val="000000" w:themeColor="text1"/>
                <w:szCs w:val="21"/>
                <w14:textFill>
                  <w14:solidFill>
                    <w14:schemeClr w14:val="tx1"/>
                  </w14:solidFill>
                </w14:textFill>
              </w:rPr>
              <w:t>可灵活调节相机和光源的垂直安装高度和水平调节距离，其中垂直调节距离≥900mm，水平调节距离≥30mm；</w:t>
            </w:r>
          </w:p>
          <w:p>
            <w:pPr>
              <w:spacing w:line="360" w:lineRule="auto"/>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滑动导轨</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滑动轨道技术要求：</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1.材料输送单元材质：矩形铝型材骨架；</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2.滑块中心距1334.4±0.2MM，滑块数量为6个，单个滑块承载5KG。</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3.采用750W电机拖动。</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4.电机驱动器输入电压24V,额定电流4A;</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5.纹波噪声低于100mVp-p;电压精度≥±1.0%；</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6.线性调整率：±0.5%;负载调整率：±1.0%;输入效率：92.5%;</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7.拥有过负载、过电压和过温度保护功能；</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8.工作温度-20--70℃。</w:t>
            </w:r>
          </w:p>
          <w:p>
            <w:pPr>
              <w:spacing w:line="360" w:lineRule="auto"/>
              <w:rPr>
                <w:rFonts w:ascii="仿宋" w:hAnsi="仿宋" w:eastAsia="仿宋" w:cs="仿宋"/>
                <w:color w:val="000000"/>
                <w:szCs w:val="21"/>
              </w:rPr>
            </w:pPr>
            <w:r>
              <w:rPr>
                <w:rFonts w:hint="eastAsia" w:ascii="仿宋" w:hAnsi="仿宋" w:eastAsia="仿宋" w:cs="仿宋"/>
                <w:color w:val="000000"/>
                <w:szCs w:val="21"/>
              </w:rPr>
              <w:t>9.外形尺寸：2868*1726*216（mm）不包含标准电机，减速机尺寸。</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过程数据监视器</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一．监视器硬件技术要求</w:t>
            </w:r>
          </w:p>
          <w:p>
            <w:pPr>
              <w:pStyle w:val="256"/>
              <w:numPr>
                <w:ilvl w:val="0"/>
                <w:numId w:val="4"/>
              </w:numPr>
              <w:ind w:firstLineChars="0"/>
              <w:jc w:val="left"/>
              <w:rPr>
                <w:rFonts w:ascii="仿宋" w:hAnsi="仿宋" w:eastAsia="仿宋" w:cs="仿宋"/>
                <w:bCs/>
                <w:color w:val="333333"/>
                <w:sz w:val="21"/>
                <w:szCs w:val="21"/>
              </w:rPr>
            </w:pPr>
            <w:r>
              <w:rPr>
                <w:rFonts w:hint="eastAsia" w:ascii="仿宋" w:hAnsi="仿宋" w:eastAsia="仿宋" w:cs="仿宋"/>
                <w:color w:val="333333"/>
                <w:sz w:val="21"/>
                <w:szCs w:val="21"/>
              </w:rPr>
              <w:t>显示类别：LED背光</w:t>
            </w:r>
          </w:p>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2、屏幕对角线尺寸：≥55吋；</w:t>
            </w:r>
          </w:p>
          <w:p>
            <w:pPr>
              <w:spacing w:line="360" w:lineRule="auto"/>
              <w:jc w:val="left"/>
              <w:rPr>
                <w:rFonts w:ascii="仿宋" w:hAnsi="仿宋" w:eastAsia="仿宋" w:cs="仿宋"/>
                <w:bCs/>
                <w:color w:val="333333"/>
                <w:szCs w:val="21"/>
              </w:rPr>
            </w:pPr>
            <w:r>
              <w:rPr>
                <w:rFonts w:hint="eastAsia" w:ascii="仿宋" w:hAnsi="仿宋" w:eastAsia="仿宋" w:cs="仿宋"/>
                <w:bCs/>
                <w:color w:val="333333"/>
                <w:szCs w:val="21"/>
              </w:rPr>
              <w:t>3、分辨率：≥</w:t>
            </w:r>
            <w:r>
              <w:rPr>
                <w:rFonts w:hint="eastAsia" w:ascii="仿宋" w:hAnsi="仿宋" w:eastAsia="仿宋" w:cs="仿宋"/>
                <w:color w:val="333333"/>
                <w:szCs w:val="21"/>
              </w:rPr>
              <w:t>3840×2160；</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4、点距：≥0.315 mm*0. 315 mm</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5、亮度：≥500cd/m2</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6、响应时间：≤ 8ms</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7、可视面积：≥1233.4mm*706.8mm；</w:t>
            </w:r>
          </w:p>
          <w:p>
            <w:pPr>
              <w:pStyle w:val="59"/>
              <w:shd w:val="clear" w:color="auto" w:fill="FFFFFF"/>
              <w:spacing w:before="0" w:beforeAutospacing="0" w:after="0" w:afterAutospacing="0" w:line="360" w:lineRule="auto"/>
              <w:ind w:left="1050" w:hanging="1050" w:hangingChars="500"/>
              <w:rPr>
                <w:rFonts w:ascii="仿宋" w:hAnsi="仿宋" w:eastAsia="仿宋" w:cs="仿宋"/>
                <w:color w:val="333333"/>
                <w:sz w:val="21"/>
                <w:szCs w:val="21"/>
              </w:rPr>
            </w:pPr>
            <w:r>
              <w:rPr>
                <w:rFonts w:hint="eastAsia" w:ascii="仿宋" w:hAnsi="仿宋" w:eastAsia="仿宋" w:cs="仿宋"/>
                <w:color w:val="333333"/>
                <w:sz w:val="21"/>
                <w:szCs w:val="21"/>
              </w:rPr>
              <w:t>8、接口： VGA输入接口 1个，USB输入接口 1个，DVI输入接口 1个，HDMI输入接口 2个，BNC输入接口2个，AUDIO IN 1个、AUDIO OUT 1个、RS232接口 1个；</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9、电源：AC100V~240V  50/60Hz；</w:t>
            </w:r>
          </w:p>
          <w:p>
            <w:pPr>
              <w:pStyle w:val="59"/>
              <w:shd w:val="clear" w:color="auto" w:fill="FFFFFF"/>
              <w:spacing w:before="0" w:beforeAutospacing="0" w:after="0" w:afterAutospacing="0" w:line="360" w:lineRule="auto"/>
              <w:rPr>
                <w:rFonts w:ascii="仿宋" w:hAnsi="仿宋" w:eastAsia="仿宋" w:cs="仿宋"/>
                <w:color w:val="333333"/>
                <w:sz w:val="21"/>
                <w:szCs w:val="21"/>
              </w:rPr>
            </w:pPr>
            <w:r>
              <w:rPr>
                <w:rFonts w:hint="eastAsia" w:ascii="仿宋" w:hAnsi="仿宋" w:eastAsia="仿宋" w:cs="仿宋"/>
                <w:color w:val="333333"/>
                <w:sz w:val="21"/>
                <w:szCs w:val="21"/>
              </w:rPr>
              <w:t>10、功耗：≤100W；</w:t>
            </w:r>
          </w:p>
          <w:p>
            <w:pPr>
              <w:pStyle w:val="59"/>
              <w:shd w:val="clear" w:color="auto" w:fill="FFFFFF"/>
              <w:spacing w:before="0" w:beforeAutospacing="0" w:after="0" w:afterAutospacing="0" w:line="360" w:lineRule="auto"/>
              <w:ind w:right="300"/>
              <w:rPr>
                <w:rFonts w:ascii="仿宋" w:hAnsi="仿宋" w:eastAsia="仿宋" w:cs="仿宋"/>
                <w:color w:val="333333"/>
                <w:sz w:val="21"/>
                <w:szCs w:val="21"/>
              </w:rPr>
            </w:pPr>
            <w:r>
              <w:rPr>
                <w:rFonts w:hint="eastAsia" w:ascii="仿宋" w:hAnsi="仿宋" w:eastAsia="仿宋" w:cs="仿宋"/>
                <w:color w:val="333333"/>
                <w:sz w:val="21"/>
                <w:szCs w:val="21"/>
              </w:rPr>
              <w:t>11、工作温度：-10℃-50℃；</w:t>
            </w:r>
          </w:p>
          <w:p>
            <w:pPr>
              <w:pStyle w:val="59"/>
              <w:shd w:val="clear" w:color="auto" w:fill="FFFFFF"/>
              <w:spacing w:before="0" w:beforeAutospacing="0" w:after="0" w:afterAutospacing="0" w:line="360" w:lineRule="auto"/>
              <w:ind w:right="300"/>
              <w:rPr>
                <w:rFonts w:ascii="仿宋" w:hAnsi="仿宋" w:eastAsia="仿宋" w:cs="仿宋"/>
                <w:color w:val="333333"/>
                <w:sz w:val="21"/>
                <w:szCs w:val="21"/>
              </w:rPr>
            </w:pPr>
            <w:r>
              <w:rPr>
                <w:rFonts w:hint="eastAsia" w:ascii="仿宋" w:hAnsi="仿宋" w:eastAsia="仿宋" w:cs="仿宋"/>
                <w:color w:val="333333"/>
                <w:sz w:val="21"/>
                <w:szCs w:val="21"/>
              </w:rPr>
              <w:t>12、工作湿度 10%--90%。</w:t>
            </w:r>
          </w:p>
          <w:p>
            <w:pPr>
              <w:spacing w:before="120" w:beforeLines="50"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二．过程数据监视软件功能要求：</w:t>
            </w:r>
          </w:p>
          <w:p>
            <w:pPr>
              <w:pStyle w:val="256"/>
              <w:numPr>
                <w:ilvl w:val="0"/>
                <w:numId w:val="5"/>
              </w:numPr>
              <w:ind w:firstLineChars="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rPr>
              <w:t>滑块二维码识别数据监视；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工料模型无序抓取过程数据监视；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工料模型颜色识别过程数据监视；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工料模型尺寸测量数据监视；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工料模型外观瑕疵检测过程数据监视；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工料模型分类抓取及堆放过程数据监视；</w:t>
            </w:r>
          </w:p>
          <w:p>
            <w:pPr>
              <w:pStyle w:val="256"/>
              <w:numPr>
                <w:ilvl w:val="0"/>
                <w:numId w:val="5"/>
              </w:numPr>
              <w:ind w:firstLineChars="0"/>
              <w:jc w:val="left"/>
              <w:rPr>
                <w:rFonts w:ascii="仿宋" w:hAnsi="仿宋" w:eastAsia="仿宋" w:cs="仿宋"/>
                <w:bCs/>
                <w:color w:val="333333"/>
                <w:sz w:val="21"/>
                <w:szCs w:val="21"/>
              </w:rPr>
            </w:pPr>
            <w:r>
              <w:rPr>
                <w:rFonts w:hint="eastAsia" w:ascii="仿宋" w:hAnsi="仿宋" w:eastAsia="仿宋" w:cs="仿宋"/>
                <w:bCs/>
                <w:color w:val="333333"/>
                <w:sz w:val="21"/>
                <w:szCs w:val="21"/>
              </w:rPr>
              <w:t>抓取检测及码放智能产线过程数据追溯；</w:t>
            </w:r>
          </w:p>
          <w:p>
            <w:pPr>
              <w:spacing w:line="360" w:lineRule="auto"/>
              <w:rPr>
                <w:rFonts w:ascii="仿宋" w:hAnsi="仿宋" w:eastAsia="仿宋" w:cs="仿宋"/>
                <w:color w:val="000000"/>
                <w:szCs w:val="21"/>
              </w:rPr>
            </w:pPr>
            <w:r>
              <w:rPr>
                <w:rFonts w:hint="eastAsia" w:ascii="仿宋" w:hAnsi="仿宋" w:eastAsia="仿宋" w:cs="仿宋"/>
                <w:bCs/>
                <w:color w:val="333333"/>
                <w:szCs w:val="21"/>
              </w:rPr>
              <w:t>8、抓取检测及码放智能产线数据统计。</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仓储与物料筐</w:t>
            </w:r>
          </w:p>
        </w:tc>
        <w:tc>
          <w:tcPr>
            <w:tcW w:w="5189" w:type="dxa"/>
            <w:tcBorders>
              <w:top w:val="nil"/>
              <w:left w:val="single" w:color="808080" w:sz="4" w:space="0"/>
              <w:bottom w:val="single" w:color="000000" w:sz="4" w:space="0"/>
              <w:right w:val="single" w:color="808080" w:sz="4" w:space="0"/>
            </w:tcBorders>
            <w:shd w:val="clear" w:color="auto" w:fill="auto"/>
          </w:tcPr>
          <w:p>
            <w:pPr>
              <w:widowControl/>
              <w:spacing w:line="300" w:lineRule="auto"/>
              <w:jc w:val="left"/>
              <w:rPr>
                <w:rFonts w:ascii="仿宋" w:hAnsi="仿宋" w:eastAsia="仿宋" w:cs="仿宋"/>
                <w:kern w:val="0"/>
                <w:szCs w:val="21"/>
              </w:rPr>
            </w:pPr>
            <w:r>
              <w:rPr>
                <w:rFonts w:hint="eastAsia" w:ascii="仿宋" w:hAnsi="仿宋" w:eastAsia="仿宋" w:cs="仿宋"/>
                <w:kern w:val="0"/>
                <w:szCs w:val="21"/>
              </w:rPr>
              <w:t>物料筐要求</w:t>
            </w:r>
          </w:p>
          <w:p>
            <w:pPr>
              <w:widowControl/>
              <w:spacing w:line="300" w:lineRule="auto"/>
              <w:jc w:val="left"/>
              <w:rPr>
                <w:rFonts w:ascii="仿宋" w:hAnsi="仿宋" w:eastAsia="仿宋" w:cs="仿宋"/>
                <w:kern w:val="0"/>
                <w:szCs w:val="21"/>
              </w:rPr>
            </w:pPr>
            <w:r>
              <w:rPr>
                <w:rFonts w:hint="eastAsia" w:ascii="仿宋" w:hAnsi="仿宋" w:eastAsia="仿宋" w:cs="仿宋"/>
                <w:kern w:val="0"/>
                <w:szCs w:val="21"/>
              </w:rPr>
              <w:t>尺寸：800*850*300；</w:t>
            </w:r>
          </w:p>
          <w:p>
            <w:pPr>
              <w:widowControl/>
              <w:spacing w:line="300" w:lineRule="auto"/>
              <w:ind w:left="630" w:hanging="630" w:hangingChars="300"/>
              <w:jc w:val="left"/>
              <w:rPr>
                <w:rFonts w:ascii="仿宋" w:hAnsi="仿宋" w:eastAsia="仿宋" w:cs="仿宋"/>
                <w:kern w:val="0"/>
                <w:szCs w:val="21"/>
              </w:rPr>
            </w:pPr>
            <w:r>
              <w:rPr>
                <w:rFonts w:hint="eastAsia" w:ascii="仿宋" w:hAnsi="仿宋" w:eastAsia="仿宋" w:cs="仿宋"/>
                <w:kern w:val="0"/>
                <w:szCs w:val="21"/>
              </w:rPr>
              <w:t>材料：钣金折弯焊接，表面静电喷塑，防火、防水、防腐蚀；</w:t>
            </w:r>
          </w:p>
          <w:p>
            <w:pPr>
              <w:spacing w:line="300" w:lineRule="auto"/>
              <w:rPr>
                <w:rFonts w:ascii="仿宋" w:hAnsi="仿宋" w:eastAsia="仿宋" w:cs="仿宋"/>
                <w:color w:val="000000"/>
                <w:szCs w:val="21"/>
              </w:rPr>
            </w:pPr>
            <w:r>
              <w:rPr>
                <w:rFonts w:hint="eastAsia" w:ascii="仿宋" w:hAnsi="仿宋" w:eastAsia="仿宋" w:cs="仿宋"/>
                <w:kern w:val="0"/>
                <w:szCs w:val="21"/>
              </w:rPr>
              <w:t>外形：斜坡梯形，实现工料自主滚落到物料分拣区。</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实验材料</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平台应提供用于科研与功能演示用的工料模型组件</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气泵</w:t>
            </w:r>
          </w:p>
        </w:tc>
        <w:tc>
          <w:tcPr>
            <w:tcW w:w="5189" w:type="dxa"/>
            <w:tcBorders>
              <w:top w:val="single" w:color="808080" w:sz="4" w:space="0"/>
              <w:left w:val="single" w:color="808080" w:sz="4" w:space="0"/>
              <w:bottom w:val="single" w:color="808080" w:sz="4" w:space="0"/>
              <w:right w:val="single" w:color="808080" w:sz="4" w:space="0"/>
            </w:tcBorders>
            <w:shd w:val="clear" w:color="auto" w:fill="auto"/>
            <w:vAlign w:val="center"/>
          </w:tcPr>
          <w:p>
            <w:pPr>
              <w:widowControl/>
              <w:rPr>
                <w:rFonts w:ascii="仿宋" w:hAnsi="仿宋" w:eastAsia="仿宋" w:cs="仿宋"/>
                <w:color w:val="000000"/>
                <w:kern w:val="0"/>
                <w:szCs w:val="21"/>
              </w:rPr>
            </w:pPr>
            <w:r>
              <w:rPr>
                <w:rFonts w:hint="eastAsia" w:ascii="仿宋" w:hAnsi="仿宋" w:eastAsia="仿宋" w:cs="仿宋"/>
                <w:color w:val="000000"/>
                <w:kern w:val="0"/>
                <w:szCs w:val="21"/>
              </w:rPr>
              <w:t>1.静音气泵</w:t>
            </w:r>
          </w:p>
          <w:p>
            <w:pPr>
              <w:widowControl/>
              <w:rPr>
                <w:rFonts w:ascii="仿宋" w:hAnsi="仿宋" w:eastAsia="仿宋" w:cs="仿宋"/>
                <w:color w:val="000000"/>
                <w:kern w:val="0"/>
                <w:szCs w:val="21"/>
              </w:rPr>
            </w:pPr>
            <w:r>
              <w:rPr>
                <w:rFonts w:hint="eastAsia" w:ascii="仿宋" w:hAnsi="仿宋" w:eastAsia="仿宋" w:cs="仿宋"/>
                <w:color w:val="000000"/>
                <w:kern w:val="0"/>
                <w:szCs w:val="21"/>
              </w:rPr>
              <w:t>2.压力：≥0.6Mpa</w:t>
            </w:r>
          </w:p>
          <w:p>
            <w:pPr>
              <w:widowControl/>
              <w:rPr>
                <w:rFonts w:ascii="仿宋" w:hAnsi="仿宋" w:eastAsia="仿宋" w:cs="仿宋"/>
                <w:color w:val="000000"/>
                <w:szCs w:val="21"/>
              </w:rPr>
            </w:pPr>
            <w:r>
              <w:rPr>
                <w:rFonts w:hint="eastAsia" w:ascii="仿宋" w:hAnsi="仿宋" w:eastAsia="仿宋" w:cs="仿宋"/>
                <w:color w:val="000000"/>
                <w:kern w:val="0"/>
                <w:szCs w:val="21"/>
              </w:rPr>
              <w:t>3.功率：≤1500W</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台</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安全模块</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rPr>
                <w:rFonts w:ascii="仿宋" w:hAnsi="仿宋" w:eastAsia="仿宋" w:cs="仿宋"/>
                <w:color w:val="000000"/>
                <w:szCs w:val="21"/>
              </w:rPr>
            </w:pPr>
            <w:r>
              <w:rPr>
                <w:rFonts w:hint="eastAsia" w:ascii="仿宋" w:hAnsi="仿宋" w:eastAsia="仿宋" w:cs="仿宋"/>
                <w:szCs w:val="21"/>
              </w:rPr>
              <w:t>平台应具备安全光栅、安全告警灯以及急停按键等安全装置。</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17</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tcPr>
          <w:p>
            <w:pPr>
              <w:spacing w:line="360" w:lineRule="auto"/>
              <w:jc w:val="left"/>
              <w:textAlignment w:val="center"/>
              <w:rPr>
                <w:rFonts w:ascii="仿宋" w:hAnsi="仿宋" w:eastAsia="仿宋" w:cs="仿宋"/>
                <w:szCs w:val="21"/>
              </w:rPr>
            </w:pPr>
            <w:r>
              <w:rPr>
                <w:rFonts w:hint="eastAsia" w:ascii="仿宋" w:hAnsi="仿宋" w:eastAsia="仿宋" w:cs="仿宋"/>
                <w:szCs w:val="21"/>
              </w:rPr>
              <w:t>机器视觉软件功能要求：</w:t>
            </w:r>
          </w:p>
          <w:p>
            <w:pPr>
              <w:spacing w:line="360" w:lineRule="auto"/>
              <w:rPr>
                <w:rFonts w:ascii="仿宋" w:hAnsi="仿宋" w:eastAsia="仿宋" w:cs="仿宋"/>
                <w:szCs w:val="21"/>
              </w:rPr>
            </w:pPr>
            <w:r>
              <w:rPr>
                <w:rFonts w:hint="eastAsia" w:ascii="仿宋" w:hAnsi="仿宋" w:eastAsia="仿宋" w:cs="仿宋"/>
                <w:szCs w:val="21"/>
              </w:rPr>
              <w:t>1．支持拖拽式的操作方式，提供简单方便的用户体验，加速平台接入、减低平台使用门槛；</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2．支持点、线、圆检测，支持距离测量、宽度测量和面积测量，能够满足不同形态的测量任务和高精度要求；</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3．支持颜色识别、条形码识别、二维码识别和字符识别；</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4．支持有无检测、数量检测和缺陷检测；</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5．支持机械手模块化引导标定功能，快速实现图像坐标与机械手坐标的转换关系，实现机械手的视觉引导操作。</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6.支持人工智能深度学习算法，通过搭建</w:t>
            </w:r>
            <w:r>
              <w:rPr>
                <w:rFonts w:hint="eastAsia" w:ascii="仿宋" w:hAnsi="仿宋" w:eastAsia="仿宋" w:cs="仿宋"/>
                <w:color w:val="000000" w:themeColor="text1"/>
                <w:szCs w:val="21"/>
                <w:shd w:val="clear" w:color="auto" w:fill="FFFFFF"/>
                <w14:textFill>
                  <w14:solidFill>
                    <w14:schemeClr w14:val="tx1"/>
                  </w14:solidFill>
                </w14:textFill>
              </w:rPr>
              <w:t>神经网络模型推理解决应用场景中传统算法难以处理的问题。</w:t>
            </w:r>
          </w:p>
          <w:p>
            <w:pPr>
              <w:spacing w:line="360" w:lineRule="auto"/>
              <w:rPr>
                <w:rFonts w:ascii="仿宋" w:hAnsi="仿宋" w:eastAsia="仿宋" w:cs="仿宋"/>
                <w:szCs w:val="21"/>
              </w:rPr>
            </w:pPr>
            <w:r>
              <w:rPr>
                <w:rFonts w:hint="eastAsia" w:ascii="仿宋" w:hAnsi="仿宋" w:eastAsia="仿宋" w:cs="仿宋"/>
                <w:szCs w:val="21"/>
              </w:rPr>
              <w:t>7．支持多种预处理算子，实现图像的去噪或增强；</w:t>
            </w:r>
          </w:p>
          <w:p>
            <w:pPr>
              <w:spacing w:line="360" w:lineRule="auto"/>
              <w:rPr>
                <w:rFonts w:ascii="仿宋" w:hAnsi="仿宋" w:eastAsia="仿宋" w:cs="仿宋"/>
                <w:szCs w:val="21"/>
              </w:rPr>
            </w:pPr>
            <w:r>
              <w:rPr>
                <w:rFonts w:hint="eastAsia" w:ascii="仿宋" w:hAnsi="仿宋" w:eastAsia="仿宋" w:cs="仿宋"/>
                <w:szCs w:val="21"/>
              </w:rPr>
              <w:t>8．支持灰度相关的匹配算法、几何特征匹配算法和局部不变描述算法，能够满足不同需求的图像配准和效率要求；</w:t>
            </w:r>
          </w:p>
          <w:p>
            <w:pPr>
              <w:spacing w:line="360" w:lineRule="auto"/>
              <w:rPr>
                <w:rFonts w:ascii="仿宋" w:hAnsi="仿宋" w:eastAsia="仿宋" w:cs="仿宋"/>
                <w:szCs w:val="21"/>
              </w:rPr>
            </w:pPr>
            <w:r>
              <w:rPr>
                <w:rFonts w:hint="eastAsia" w:ascii="仿宋" w:hAnsi="仿宋" w:eastAsia="仿宋" w:cs="仿宋"/>
                <w:szCs w:val="21"/>
              </w:rPr>
              <w:t>9．支持多品牌相机的接入，满足GigeVision通讯协议，实现图像的快速采集。</w:t>
            </w:r>
          </w:p>
          <w:p>
            <w:pPr>
              <w:spacing w:line="360" w:lineRule="auto"/>
              <w:rPr>
                <w:rFonts w:ascii="仿宋" w:hAnsi="仿宋" w:eastAsia="仿宋" w:cs="仿宋"/>
                <w:szCs w:val="21"/>
              </w:rPr>
            </w:pPr>
            <w:r>
              <w:rPr>
                <w:rFonts w:hint="eastAsia" w:ascii="仿宋" w:hAnsi="仿宋" w:eastAsia="仿宋" w:cs="仿宋"/>
                <w:szCs w:val="21"/>
              </w:rPr>
              <w:t>10．支持多种通讯方式，可实现IO通讯、串口通讯、网口通讯，实现与外部设备的无缝衔接。</w:t>
            </w:r>
          </w:p>
          <w:p>
            <w:pPr>
              <w:spacing w:line="360" w:lineRule="auto"/>
              <w:rPr>
                <w:rFonts w:ascii="仿宋" w:hAnsi="仿宋" w:eastAsia="仿宋" w:cs="仿宋"/>
                <w:szCs w:val="21"/>
              </w:rPr>
            </w:pPr>
            <w:r>
              <w:rPr>
                <w:rFonts w:hint="eastAsia" w:ascii="仿宋" w:hAnsi="仿宋" w:eastAsia="仿宋" w:cs="仿宋"/>
                <w:szCs w:val="21"/>
              </w:rPr>
              <w:t>11．支持智能学习功能，能对不同静态的良品图像进行学习，自行计算和设定阈值，实现次品的智能检测。</w:t>
            </w:r>
          </w:p>
          <w:p>
            <w:pPr>
              <w:spacing w:line="360" w:lineRule="auto"/>
              <w:rPr>
                <w:rFonts w:ascii="仿宋" w:hAnsi="仿宋" w:eastAsia="仿宋" w:cs="仿宋"/>
                <w:szCs w:val="21"/>
              </w:rPr>
            </w:pPr>
            <w:r>
              <w:rPr>
                <w:rFonts w:hint="eastAsia" w:ascii="仿宋" w:hAnsi="仿宋" w:eastAsia="仿宋" w:cs="仿宋"/>
                <w:sz w:val="24"/>
              </w:rPr>
              <w:t>★</w:t>
            </w:r>
            <w:r>
              <w:rPr>
                <w:rFonts w:hint="eastAsia" w:ascii="仿宋" w:hAnsi="仿宋" w:eastAsia="仿宋" w:cs="仿宋"/>
                <w:szCs w:val="21"/>
              </w:rPr>
              <w:t>12．支持3D检测功能，通过3D扫描可实现对不同特征物体高精度、全视野的三维测量，实现物体的高度、面积、体积等检测。</w:t>
            </w:r>
          </w:p>
          <w:p>
            <w:pPr>
              <w:spacing w:line="360" w:lineRule="auto"/>
              <w:rPr>
                <w:rFonts w:ascii="仿宋" w:hAnsi="仿宋" w:eastAsia="仿宋" w:cs="仿宋"/>
                <w:szCs w:val="21"/>
              </w:rPr>
            </w:pPr>
            <w:r>
              <w:rPr>
                <w:rFonts w:hint="eastAsia" w:ascii="仿宋" w:hAnsi="仿宋" w:eastAsia="仿宋" w:cs="仿宋"/>
                <w:szCs w:val="21"/>
              </w:rPr>
              <w:t>13．支持红外热成像检测，搭载热成像工业相机，实现基于温度的视觉检测、定位和测量。</w:t>
            </w:r>
          </w:p>
          <w:p>
            <w:pPr>
              <w:spacing w:line="360" w:lineRule="auto"/>
              <w:rPr>
                <w:rFonts w:ascii="仿宋" w:hAnsi="仿宋" w:eastAsia="仿宋" w:cs="仿宋"/>
                <w:szCs w:val="21"/>
              </w:rPr>
            </w:pPr>
            <w:r>
              <w:rPr>
                <w:rFonts w:hint="eastAsia" w:ascii="仿宋" w:hAnsi="仿宋" w:eastAsia="仿宋" w:cs="仿宋"/>
                <w:szCs w:val="21"/>
              </w:rPr>
              <w:t>14．应在可视化视觉应用开发过程中，内置丰富的图像处理算子组件以及输入输出配置方式。</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 w:val="24"/>
              </w:rPr>
              <w:t>★</w:t>
            </w:r>
            <w:r>
              <w:rPr>
                <w:rFonts w:hint="eastAsia" w:ascii="仿宋" w:hAnsi="仿宋" w:eastAsia="仿宋" w:cs="仿宋"/>
                <w:color w:val="000000" w:themeColor="text1"/>
                <w:szCs w:val="21"/>
                <w14:textFill>
                  <w14:solidFill>
                    <w14:schemeClr w14:val="tx1"/>
                  </w14:solidFill>
                </w14:textFill>
              </w:rPr>
              <w:t>15．所提供的软件产品需满足国产化要求，并拥有投标方自主知识产权，同时具备相关软件著作权认证证书（需提供证书原件</w:t>
            </w:r>
            <w:r>
              <w:rPr>
                <w:rFonts w:hint="eastAsia" w:ascii="仿宋" w:hAnsi="仿宋" w:eastAsia="仿宋" w:cs="仿宋"/>
                <w:color w:val="000000" w:themeColor="text1"/>
                <w:szCs w:val="21"/>
                <w:lang w:eastAsia="zh-CN"/>
                <w14:textFill>
                  <w14:solidFill>
                    <w14:schemeClr w14:val="tx1"/>
                  </w14:solidFill>
                </w14:textFill>
              </w:rPr>
              <w:t>扫描件</w:t>
            </w:r>
            <w:r>
              <w:rPr>
                <w:rFonts w:hint="eastAsia" w:ascii="仿宋" w:hAnsi="仿宋" w:eastAsia="仿宋" w:cs="仿宋"/>
                <w:color w:val="000000" w:themeColor="text1"/>
                <w:szCs w:val="21"/>
                <w14:textFill>
                  <w14:solidFill>
                    <w14:schemeClr w14:val="tx1"/>
                  </w14:solidFill>
                </w14:textFill>
              </w:rPr>
              <w:t>）。</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ascii="仿宋" w:hAnsi="仿宋" w:eastAsia="仿宋" w:cs="仿宋"/>
                <w:color w:val="000000"/>
                <w:szCs w:val="21"/>
              </w:rPr>
            </w:pPr>
            <w:r>
              <w:rPr>
                <w:rFonts w:hint="eastAsia" w:ascii="仿宋" w:hAnsi="仿宋" w:eastAsia="仿宋" w:cs="仿宋"/>
                <w:color w:val="000000"/>
                <w:kern w:val="0"/>
                <w:szCs w:val="21"/>
              </w:rPr>
              <w:t>套</w:t>
            </w:r>
          </w:p>
        </w:tc>
      </w:tr>
    </w:tbl>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2.2 线扫检测科研平台（1套）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科研平台桌体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1．尺寸要求：</w:t>
            </w:r>
          </w:p>
          <w:p>
            <w:pPr>
              <w:widowControl/>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1500mm×1050mm×750mm</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2．桌体应采用冷轧钢板折弯焊接，表面静电喷塑，防火、防水、防腐蚀；</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3．台面部分应采用铝型材拼接而成；</w:t>
            </w:r>
          </w:p>
          <w:p>
            <w:pPr>
              <w:widowControl/>
              <w:jc w:val="left"/>
              <w:rPr>
                <w:rFonts w:hint="eastAsia" w:ascii="仿宋" w:hAnsi="仿宋" w:eastAsia="仿宋" w:cs="仿宋"/>
                <w:sz w:val="21"/>
                <w:szCs w:val="21"/>
              </w:rPr>
            </w:pPr>
            <w:r>
              <w:rPr>
                <w:rFonts w:hint="eastAsia" w:ascii="仿宋" w:hAnsi="仿宋" w:eastAsia="仿宋" w:cs="仿宋"/>
                <w:color w:val="000000"/>
                <w:kern w:val="0"/>
                <w:sz w:val="21"/>
                <w:szCs w:val="21"/>
              </w:rPr>
              <w:t>4．桌体下方应装有万向轮和可调脚，方便移动及固定。</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top"/>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1.相机支持：支持4台以上1000万像素相机；</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2.光源控制：外部触发/软件控制，L1～L4；</w:t>
            </w:r>
          </w:p>
          <w:p>
            <w:pPr>
              <w:snapToGrid w:val="0"/>
              <w:spacing w:line="360" w:lineRule="auto"/>
              <w:ind w:left="1050" w:hanging="1050"/>
              <w:jc w:val="left"/>
              <w:rPr>
                <w:rFonts w:hint="eastAsia" w:ascii="仿宋" w:hAnsi="仿宋" w:eastAsia="仿宋" w:cs="仿宋"/>
                <w:sz w:val="21"/>
                <w:szCs w:val="21"/>
              </w:rPr>
            </w:pPr>
            <w:r>
              <w:rPr>
                <w:rFonts w:hint="eastAsia" w:ascii="仿宋" w:hAnsi="仿宋" w:eastAsia="仿宋" w:cs="仿宋"/>
                <w:sz w:val="21"/>
                <w:szCs w:val="21"/>
              </w:rPr>
              <w:t>3.网口：不少于4个高速千兆以太网口；</w:t>
            </w:r>
          </w:p>
          <w:p>
            <w:pPr>
              <w:pStyle w:val="27"/>
              <w:spacing w:line="360" w:lineRule="auto"/>
              <w:rPr>
                <w:rFonts w:hint="eastAsia" w:ascii="仿宋" w:hAnsi="仿宋" w:eastAsia="仿宋" w:cs="仿宋"/>
                <w:sz w:val="21"/>
                <w:szCs w:val="21"/>
              </w:rPr>
            </w:pPr>
            <w:r>
              <w:rPr>
                <w:rFonts w:hint="eastAsia" w:ascii="仿宋" w:hAnsi="仿宋" w:eastAsia="仿宋" w:cs="仿宋"/>
                <w:sz w:val="21"/>
                <w:szCs w:val="21"/>
              </w:rPr>
              <w:t>4.串行接口：不少于4*USB 3.0，2* RS232/485；</w:t>
            </w:r>
          </w:p>
          <w:p>
            <w:pPr>
              <w:spacing w:line="360" w:lineRule="auto"/>
              <w:rPr>
                <w:rFonts w:hint="eastAsia" w:ascii="仿宋" w:hAnsi="仿宋" w:eastAsia="仿宋" w:cs="仿宋"/>
                <w:sz w:val="21"/>
                <w:szCs w:val="21"/>
              </w:rPr>
            </w:pPr>
            <w:r>
              <w:rPr>
                <w:rFonts w:hint="eastAsia" w:ascii="仿宋" w:hAnsi="仿宋" w:eastAsia="仿宋" w:cs="仿宋"/>
                <w:sz w:val="21"/>
                <w:szCs w:val="21"/>
              </w:rPr>
              <w:t>5. 数字I/O：不少于DI*4/DO*4</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6．工作温度：-20 ~ 70 °C；</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hint="eastAsia" w:ascii="仿宋" w:hAnsi="仿宋" w:eastAsia="仿宋" w:cs="仿宋"/>
                <w:sz w:val="21"/>
                <w:szCs w:val="21"/>
              </w:rPr>
            </w:pPr>
            <w:r>
              <w:rPr>
                <w:rFonts w:hint="eastAsia" w:ascii="仿宋" w:hAnsi="仿宋" w:eastAsia="仿宋" w:cs="仿宋"/>
                <w:sz w:val="21"/>
                <w:szCs w:val="21"/>
              </w:rPr>
              <w:t>8.环境适应：相对湿度 95％， 40°C。</w:t>
            </w:r>
          </w:p>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1、4K线阵工业相机；</w:t>
            </w:r>
          </w:p>
          <w:p>
            <w:pPr>
              <w:widowControl/>
              <w:numPr>
                <w:ilvl w:val="0"/>
                <w:numId w:val="6"/>
              </w:numPr>
              <w:shd w:val="clear" w:color="auto" w:fill="FFFFFF"/>
              <w:spacing w:before="75" w:after="75"/>
              <w:ind w:left="0"/>
              <w:jc w:val="left"/>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2、</w:t>
            </w:r>
            <w:r>
              <w:rPr>
                <w:rFonts w:hint="eastAsia" w:ascii="仿宋" w:hAnsi="仿宋" w:eastAsia="仿宋" w:cs="仿宋"/>
                <w:sz w:val="21"/>
                <w:szCs w:val="21"/>
              </w:rPr>
              <w:t>通讯协议：</w:t>
            </w:r>
            <w:r>
              <w:rPr>
                <w:rFonts w:hint="eastAsia" w:ascii="仿宋" w:hAnsi="仿宋" w:eastAsia="仿宋" w:cs="仿宋"/>
                <w:color w:val="333333"/>
                <w:kern w:val="0"/>
                <w:sz w:val="21"/>
                <w:szCs w:val="21"/>
              </w:rPr>
              <w:t>兼容GigE Vision协议及GenICam   标准；</w:t>
            </w:r>
          </w:p>
          <w:p>
            <w:pPr>
              <w:widowControl/>
              <w:numPr>
                <w:ilvl w:val="0"/>
                <w:numId w:val="6"/>
              </w:numPr>
              <w:shd w:val="clear" w:color="auto" w:fill="FFFFFF"/>
              <w:spacing w:before="75" w:after="75"/>
              <w:ind w:left="0" w:leftChars="0" w:hanging="360" w:firstLineChars="0"/>
              <w:jc w:val="left"/>
              <w:rPr>
                <w:rFonts w:hint="eastAsia" w:ascii="仿宋" w:hAnsi="仿宋" w:eastAsia="仿宋" w:cs="仿宋"/>
                <w:sz w:val="21"/>
                <w:szCs w:val="21"/>
                <w:lang w:val="en-US" w:eastAsia="zh-CN"/>
              </w:rPr>
            </w:pPr>
            <w:r>
              <w:rPr>
                <w:rFonts w:hint="eastAsia" w:ascii="仿宋" w:hAnsi="仿宋" w:eastAsia="仿宋" w:cs="仿宋"/>
                <w:color w:val="333333"/>
                <w:kern w:val="0"/>
                <w:sz w:val="21"/>
                <w:szCs w:val="21"/>
              </w:rPr>
              <w:t>3、千兆以太网接口。</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rPr>
              <w:t>4K线阵工业相机镜头</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24V条形白色光源</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电气控制单元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一、可编程逻辑控制器技术要求：</w:t>
            </w:r>
          </w:p>
          <w:p>
            <w:pPr>
              <w:spacing w:line="360" w:lineRule="auto"/>
              <w:ind w:left="630" w:hanging="630" w:hangingChars="300"/>
              <w:jc w:val="left"/>
              <w:rPr>
                <w:rFonts w:hint="eastAsia" w:ascii="仿宋" w:hAnsi="仿宋" w:eastAsia="仿宋" w:cs="仿宋"/>
                <w:color w:val="000000"/>
                <w:sz w:val="21"/>
                <w:szCs w:val="21"/>
              </w:rPr>
            </w:pPr>
            <w:r>
              <w:rPr>
                <w:rFonts w:hint="eastAsia" w:ascii="仿宋" w:hAnsi="仿宋" w:eastAsia="仿宋" w:cs="仿宋"/>
                <w:color w:val="000000"/>
                <w:sz w:val="21"/>
                <w:szCs w:val="21"/>
              </w:rPr>
              <w:t>1．IO接口：8In/6out；</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2.输入：220VAC/24VDC；</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3.输出： 220VAC/24VDC；</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3．内置RAM容量≥40K；</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4.支持RS232串口或网口通讯接口；</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5.支持IO扩展和通讯接口扩展；</w:t>
            </w:r>
          </w:p>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二、电气控制技术要求：</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1.最大开关电压250V/AC； </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2.最大开关电流 10A； </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3.电气寿命不低于1*10^5次；</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4.机械寿命不低于1*10^7次；</w:t>
            </w:r>
          </w:p>
          <w:p>
            <w:pPr>
              <w:spacing w:line="360" w:lineRule="auto"/>
              <w:jc w:val="left"/>
              <w:rPr>
                <w:rFonts w:hint="eastAsia" w:ascii="仿宋" w:hAnsi="仿宋" w:eastAsia="仿宋" w:cs="仿宋"/>
                <w:color w:val="000000"/>
                <w:sz w:val="21"/>
                <w:szCs w:val="21"/>
              </w:rPr>
            </w:pPr>
            <w:r>
              <w:rPr>
                <w:rFonts w:hint="eastAsia" w:ascii="仿宋" w:hAnsi="仿宋" w:eastAsia="仿宋" w:cs="仿宋"/>
                <w:color w:val="000000"/>
                <w:sz w:val="21"/>
                <w:szCs w:val="21"/>
              </w:rPr>
              <w:t>5.动作时间不高于25ms；</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6.释放时间不高于25ms。</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三、电气挂板技术要求</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rPr>
              <w:t>采用立式安装，电气挂板上可装有所需的各种低压电气以及PLC、视觉处理端子排、继电器等；</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滚筒运动平台</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256"/>
              <w:widowControl/>
              <w:numPr>
                <w:ilvl w:val="0"/>
                <w:numId w:val="7"/>
              </w:numPr>
              <w:spacing w:line="360" w:lineRule="auto"/>
              <w:ind w:left="357" w:hanging="357" w:hangingChars="170"/>
              <w:jc w:val="left"/>
              <w:rPr>
                <w:rFonts w:hint="eastAsia" w:ascii="仿宋" w:hAnsi="仿宋" w:eastAsia="仿宋" w:cs="仿宋"/>
                <w:sz w:val="21"/>
                <w:szCs w:val="21"/>
              </w:rPr>
            </w:pPr>
            <w:r>
              <w:rPr>
                <w:rFonts w:hint="eastAsia" w:ascii="仿宋" w:hAnsi="仿宋" w:eastAsia="仿宋" w:cs="仿宋"/>
                <w:color w:val="000000"/>
                <w:kern w:val="0"/>
                <w:sz w:val="21"/>
                <w:szCs w:val="21"/>
              </w:rPr>
              <w:t>平台尺寸：</w:t>
            </w:r>
            <w:r>
              <w:rPr>
                <w:rFonts w:hint="eastAsia" w:ascii="仿宋" w:hAnsi="仿宋" w:eastAsia="仿宋" w:cs="仿宋"/>
                <w:sz w:val="21"/>
                <w:szCs w:val="21"/>
              </w:rPr>
              <w:t>1063</w:t>
            </w:r>
            <w:r>
              <w:rPr>
                <w:rFonts w:hint="eastAsia" w:ascii="仿宋" w:hAnsi="仿宋" w:eastAsia="仿宋" w:cs="仿宋"/>
                <w:color w:val="000000"/>
                <w:kern w:val="0"/>
                <w:sz w:val="21"/>
                <w:szCs w:val="21"/>
              </w:rPr>
              <w:t>×</w:t>
            </w:r>
            <w:r>
              <w:rPr>
                <w:rFonts w:hint="eastAsia" w:ascii="仿宋" w:hAnsi="仿宋" w:eastAsia="仿宋" w:cs="仿宋"/>
                <w:sz w:val="21"/>
                <w:szCs w:val="21"/>
              </w:rPr>
              <w:t>447</w:t>
            </w:r>
            <w:r>
              <w:rPr>
                <w:rFonts w:hint="eastAsia" w:ascii="仿宋" w:hAnsi="仿宋" w:eastAsia="仿宋" w:cs="仿宋"/>
                <w:color w:val="000000"/>
                <w:kern w:val="0"/>
                <w:sz w:val="21"/>
                <w:szCs w:val="21"/>
              </w:rPr>
              <w:t>×</w:t>
            </w:r>
            <w:r>
              <w:rPr>
                <w:rFonts w:hint="eastAsia" w:ascii="仿宋" w:hAnsi="仿宋" w:eastAsia="仿宋" w:cs="仿宋"/>
                <w:sz w:val="21"/>
                <w:szCs w:val="21"/>
              </w:rPr>
              <w:t>650mm；</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架体材质：</w:t>
            </w:r>
            <w:r>
              <w:rPr>
                <w:rFonts w:hint="eastAsia" w:ascii="仿宋" w:hAnsi="仿宋" w:eastAsia="仿宋" w:cs="仿宋"/>
                <w:sz w:val="21"/>
                <w:szCs w:val="21"/>
              </w:rPr>
              <w:t>铝合金型材；</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采用单相异步电动机，</w:t>
            </w:r>
            <w:r>
              <w:rPr>
                <w:rFonts w:hint="eastAsia" w:ascii="仿宋" w:hAnsi="仿宋" w:eastAsia="仿宋" w:cs="仿宋"/>
                <w:sz w:val="21"/>
                <w:szCs w:val="21"/>
              </w:rPr>
              <w:t>速度可调节，转速0-2800转/分钟；</w:t>
            </w:r>
          </w:p>
          <w:p>
            <w:pPr>
              <w:pStyle w:val="256"/>
              <w:widowControl/>
              <w:numPr>
                <w:ilvl w:val="0"/>
                <w:numId w:val="7"/>
              </w:numPr>
              <w:spacing w:line="360" w:lineRule="auto"/>
              <w:ind w:left="357" w:hanging="357" w:hangingChars="170"/>
              <w:jc w:val="left"/>
              <w:rPr>
                <w:rFonts w:hint="eastAsia" w:ascii="仿宋" w:hAnsi="仿宋" w:eastAsia="仿宋" w:cs="仿宋"/>
                <w:color w:val="000000"/>
                <w:kern w:val="0"/>
                <w:sz w:val="21"/>
                <w:szCs w:val="21"/>
              </w:rPr>
            </w:pPr>
            <w:r>
              <w:rPr>
                <w:rFonts w:hint="eastAsia" w:ascii="仿宋" w:hAnsi="仿宋" w:eastAsia="仿宋" w:cs="仿宋"/>
                <w:sz w:val="21"/>
                <w:szCs w:val="21"/>
              </w:rPr>
              <w:t>滚筒直径110mm，长度300mm，线速度1.5m/s；</w:t>
            </w:r>
          </w:p>
          <w:p>
            <w:pPr>
              <w:pStyle w:val="256"/>
              <w:widowControl/>
              <w:numPr>
                <w:ilvl w:val="0"/>
                <w:numId w:val="7"/>
              </w:numPr>
              <w:spacing w:line="360" w:lineRule="auto"/>
              <w:ind w:left="357" w:leftChars="0" w:hanging="357" w:hangingChars="170"/>
              <w:jc w:val="left"/>
              <w:rPr>
                <w:rFonts w:hint="eastAsia" w:ascii="仿宋" w:hAnsi="仿宋" w:eastAsia="仿宋" w:cs="仿宋"/>
                <w:color w:val="000000"/>
                <w:sz w:val="21"/>
                <w:szCs w:val="21"/>
              </w:rPr>
            </w:pPr>
            <w:r>
              <w:rPr>
                <w:rFonts w:hint="eastAsia" w:ascii="仿宋" w:hAnsi="仿宋" w:eastAsia="仿宋" w:cs="仿宋"/>
                <w:sz w:val="21"/>
                <w:szCs w:val="21"/>
              </w:rPr>
              <w:t>滚筒上带有触发点，每转一圈，可以输出一个脉冲信号，触发相机实现帧触发拍照。</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 xml:space="preserve">1 </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视觉支架</w:t>
            </w:r>
            <w:r>
              <w:rPr>
                <w:rFonts w:hint="eastAsia" w:ascii="仿宋" w:hAnsi="仿宋" w:eastAsia="仿宋" w:cs="仿宋"/>
                <w:color w:val="000000" w:themeColor="text1"/>
                <w:sz w:val="21"/>
                <w:szCs w:val="21"/>
                <w:shd w:val="clear" w:color="auto" w:fill="FFFFFF"/>
                <w14:textFill>
                  <w14:solidFill>
                    <w14:schemeClr w14:val="tx1"/>
                  </w14:solidFill>
                </w14:textFill>
              </w:rPr>
              <w:t>技术要求：</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1．机器视觉支架</w:t>
            </w:r>
            <w:r>
              <w:rPr>
                <w:rFonts w:hint="eastAsia" w:ascii="仿宋" w:hAnsi="仿宋" w:eastAsia="仿宋" w:cs="仿宋"/>
                <w:color w:val="000000" w:themeColor="text1"/>
                <w:sz w:val="21"/>
                <w:szCs w:val="21"/>
                <w14:textFill>
                  <w14:solidFill>
                    <w14:schemeClr w14:val="tx1"/>
                  </w14:solidFill>
                </w14:textFill>
              </w:rPr>
              <w:t>应由支架及夹具等组成；</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2．视觉支架整体外观应简洁；</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3．视觉支架</w:t>
            </w:r>
            <w:r>
              <w:rPr>
                <w:rFonts w:hint="eastAsia" w:ascii="仿宋" w:hAnsi="仿宋" w:eastAsia="仿宋" w:cs="仿宋"/>
                <w:color w:val="000000" w:themeColor="text1"/>
                <w:sz w:val="21"/>
                <w:szCs w:val="21"/>
                <w:shd w:val="clear" w:color="auto" w:fill="FFFFFF"/>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满足</w:t>
            </w:r>
            <w:r>
              <w:rPr>
                <w:rFonts w:hint="eastAsia" w:ascii="仿宋" w:hAnsi="仿宋" w:eastAsia="仿宋" w:cs="仿宋"/>
                <w:color w:val="000000" w:themeColor="text1"/>
                <w:sz w:val="2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 w:val="21"/>
                <w:szCs w:val="21"/>
                <w14:textFill>
                  <w14:solidFill>
                    <w14:schemeClr w14:val="tx1"/>
                  </w14:solidFill>
                </w14:textFill>
              </w:rPr>
              <w:t>安装需要</w:t>
            </w:r>
            <w:r>
              <w:rPr>
                <w:rFonts w:hint="eastAsia" w:ascii="仿宋" w:hAnsi="仿宋" w:eastAsia="仿宋" w:cs="仿宋"/>
                <w:color w:val="000000" w:themeColor="text1"/>
                <w:sz w:val="21"/>
                <w:szCs w:val="21"/>
                <w:shd w:val="clear" w:color="auto" w:fill="FFFFFF"/>
                <w14:textFill>
                  <w14:solidFill>
                    <w14:schemeClr w14:val="tx1"/>
                  </w14:solidFill>
                </w14:textFill>
              </w:rPr>
              <w:t>，并</w:t>
            </w:r>
            <w:r>
              <w:rPr>
                <w:rFonts w:hint="eastAsia" w:ascii="仿宋" w:hAnsi="仿宋" w:eastAsia="仿宋" w:cs="仿宋"/>
                <w:color w:val="000000" w:themeColor="text1"/>
                <w:sz w:val="21"/>
                <w:szCs w:val="21"/>
                <w14:textFill>
                  <w14:solidFill>
                    <w14:schemeClr w14:val="tx1"/>
                  </w14:solidFill>
                </w14:textFill>
              </w:rPr>
              <w:t>可灵活调节相机和光源的垂直安装高度和水平调节距离，其中垂直调节距离≤600mm，水平调节距离≥30mm；</w:t>
            </w:r>
          </w:p>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Cs/>
                <w:color w:val="000000"/>
                <w:kern w:val="0"/>
                <w:sz w:val="21"/>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过程数据监视器</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一．监视器硬件技术要求</w:t>
            </w:r>
          </w:p>
          <w:p>
            <w:pPr>
              <w:pStyle w:val="256"/>
              <w:numPr>
                <w:ilvl w:val="0"/>
                <w:numId w:val="4"/>
              </w:numPr>
              <w:spacing w:line="360" w:lineRule="auto"/>
              <w:ind w:firstLineChars="0"/>
              <w:jc w:val="left"/>
              <w:rPr>
                <w:rFonts w:hint="eastAsia" w:ascii="仿宋" w:hAnsi="仿宋" w:eastAsia="仿宋" w:cs="仿宋"/>
                <w:bCs/>
                <w:color w:val="333333"/>
                <w:sz w:val="21"/>
                <w:szCs w:val="21"/>
              </w:rPr>
            </w:pPr>
            <w:r>
              <w:rPr>
                <w:rFonts w:hint="eastAsia" w:ascii="仿宋" w:hAnsi="仿宋" w:eastAsia="仿宋" w:cs="仿宋"/>
                <w:color w:val="333333"/>
                <w:sz w:val="21"/>
                <w:szCs w:val="21"/>
              </w:rPr>
              <w:t>显示类别：LED背光</w:t>
            </w:r>
          </w:p>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2、屏幕对角线尺寸：≥55吋；</w:t>
            </w:r>
          </w:p>
          <w:p>
            <w:pPr>
              <w:spacing w:line="360" w:lineRule="auto"/>
              <w:jc w:val="left"/>
              <w:rPr>
                <w:rFonts w:hint="eastAsia" w:ascii="仿宋" w:hAnsi="仿宋" w:eastAsia="仿宋" w:cs="仿宋"/>
                <w:bCs/>
                <w:color w:val="333333"/>
                <w:sz w:val="21"/>
                <w:szCs w:val="21"/>
              </w:rPr>
            </w:pPr>
            <w:r>
              <w:rPr>
                <w:rFonts w:hint="eastAsia" w:ascii="仿宋" w:hAnsi="仿宋" w:eastAsia="仿宋" w:cs="仿宋"/>
                <w:bCs/>
                <w:color w:val="333333"/>
                <w:sz w:val="21"/>
                <w:szCs w:val="21"/>
              </w:rPr>
              <w:t>3、分辨率：≥</w:t>
            </w:r>
            <w:r>
              <w:rPr>
                <w:rFonts w:hint="eastAsia" w:ascii="仿宋" w:hAnsi="仿宋" w:eastAsia="仿宋" w:cs="仿宋"/>
                <w:color w:val="333333"/>
                <w:sz w:val="21"/>
                <w:szCs w:val="21"/>
              </w:rPr>
              <w:t>3840×2160；</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4、点距：≥0.315 mm*0. 315 mm</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5、亮度：≥500cd/m2</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6、响应时间：≤ 8ms</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7、可视面积：≥1233.4mm*706.8mm；</w:t>
            </w:r>
          </w:p>
          <w:p>
            <w:pPr>
              <w:pStyle w:val="59"/>
              <w:shd w:val="clear" w:color="auto" w:fill="FFFFFF"/>
              <w:spacing w:before="0" w:beforeAutospacing="0" w:after="0" w:afterAutospacing="0" w:line="360" w:lineRule="auto"/>
              <w:ind w:left="1050" w:hanging="1050" w:hangingChars="500"/>
              <w:rPr>
                <w:rFonts w:hint="eastAsia" w:ascii="仿宋" w:hAnsi="仿宋" w:eastAsia="仿宋" w:cs="仿宋"/>
                <w:color w:val="333333"/>
                <w:sz w:val="21"/>
                <w:szCs w:val="21"/>
              </w:rPr>
            </w:pPr>
            <w:r>
              <w:rPr>
                <w:rFonts w:hint="eastAsia" w:ascii="仿宋" w:hAnsi="仿宋" w:eastAsia="仿宋" w:cs="仿宋"/>
                <w:color w:val="333333"/>
                <w:sz w:val="21"/>
                <w:szCs w:val="21"/>
              </w:rPr>
              <w:t>8、接口： VGA输入接口 1个，USB输入接口 1个，DVI输入接口 1个，HDMI输入接口 2个，BNC输入接口2个，AUDIO IN 1个、AUDIO OUT 1个、RS232接口 1个；</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9、电源：AC100V--240V 50/60Hz；</w:t>
            </w:r>
          </w:p>
          <w:p>
            <w:pPr>
              <w:pStyle w:val="59"/>
              <w:shd w:val="clear" w:color="auto" w:fill="FFFFFF"/>
              <w:spacing w:before="0" w:beforeAutospacing="0" w:after="0" w:afterAutospacing="0" w:line="360" w:lineRule="auto"/>
              <w:rPr>
                <w:rFonts w:hint="eastAsia" w:ascii="仿宋" w:hAnsi="仿宋" w:eastAsia="仿宋" w:cs="仿宋"/>
                <w:color w:val="333333"/>
                <w:sz w:val="21"/>
                <w:szCs w:val="21"/>
              </w:rPr>
            </w:pPr>
            <w:r>
              <w:rPr>
                <w:rFonts w:hint="eastAsia" w:ascii="仿宋" w:hAnsi="仿宋" w:eastAsia="仿宋" w:cs="仿宋"/>
                <w:color w:val="333333"/>
                <w:sz w:val="21"/>
                <w:szCs w:val="21"/>
              </w:rPr>
              <w:t>10、功耗：≤100W；</w:t>
            </w:r>
          </w:p>
          <w:p>
            <w:pPr>
              <w:pStyle w:val="59"/>
              <w:shd w:val="clear" w:color="auto" w:fill="FFFFFF"/>
              <w:spacing w:before="0" w:beforeAutospacing="0" w:after="0" w:afterAutospacing="0" w:line="360" w:lineRule="auto"/>
              <w:ind w:right="300"/>
              <w:rPr>
                <w:rFonts w:hint="eastAsia" w:ascii="仿宋" w:hAnsi="仿宋" w:eastAsia="仿宋" w:cs="仿宋"/>
                <w:color w:val="333333"/>
                <w:sz w:val="21"/>
                <w:szCs w:val="21"/>
              </w:rPr>
            </w:pPr>
            <w:r>
              <w:rPr>
                <w:rFonts w:hint="eastAsia" w:ascii="仿宋" w:hAnsi="仿宋" w:eastAsia="仿宋" w:cs="仿宋"/>
                <w:color w:val="333333"/>
                <w:sz w:val="21"/>
                <w:szCs w:val="21"/>
              </w:rPr>
              <w:t>11、工作温度：-10℃-50℃；</w:t>
            </w:r>
          </w:p>
          <w:p>
            <w:pPr>
              <w:pStyle w:val="59"/>
              <w:shd w:val="clear" w:color="auto" w:fill="FFFFFF"/>
              <w:spacing w:before="0" w:beforeAutospacing="0" w:after="0" w:afterAutospacing="0" w:line="360" w:lineRule="auto"/>
              <w:ind w:right="300"/>
              <w:rPr>
                <w:rFonts w:hint="eastAsia" w:ascii="仿宋" w:hAnsi="仿宋" w:eastAsia="仿宋" w:cs="仿宋"/>
                <w:color w:val="333333"/>
                <w:sz w:val="21"/>
                <w:szCs w:val="21"/>
              </w:rPr>
            </w:pPr>
            <w:r>
              <w:rPr>
                <w:rFonts w:hint="eastAsia" w:ascii="仿宋" w:hAnsi="仿宋" w:eastAsia="仿宋" w:cs="仿宋"/>
                <w:color w:val="333333"/>
                <w:sz w:val="21"/>
                <w:szCs w:val="21"/>
              </w:rPr>
              <w:t>12、工作湿度 10%--90%。</w:t>
            </w:r>
          </w:p>
          <w:p>
            <w:pPr>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二．过程数据监视软件功能要求：</w:t>
            </w:r>
          </w:p>
          <w:p>
            <w:pPr>
              <w:spacing w:line="36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rPr>
              <w:t>实现</w:t>
            </w:r>
            <w:r>
              <w:rPr>
                <w:rFonts w:hint="eastAsia" w:ascii="仿宋" w:hAnsi="仿宋" w:eastAsia="仿宋" w:cs="仿宋"/>
                <w:color w:val="000000" w:themeColor="text1"/>
                <w:kern w:val="24"/>
                <w:sz w:val="21"/>
                <w:szCs w:val="21"/>
                <w14:textFill>
                  <w14:solidFill>
                    <w14:schemeClr w14:val="tx1"/>
                  </w14:solidFill>
                </w14:textFill>
              </w:rPr>
              <w:t>在布业印染检测中采用传统的检测算法与深度学习检测算法两种不同算法所取得的不同的检测结果进行对比展示功能。</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10</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rPr>
                <w:rFonts w:hint="eastAsia" w:ascii="仿宋" w:hAnsi="仿宋" w:eastAsia="仿宋" w:cs="仿宋"/>
                <w:color w:val="000000"/>
                <w:sz w:val="21"/>
                <w:szCs w:val="21"/>
              </w:rPr>
            </w:pPr>
            <w:r>
              <w:rPr>
                <w:rFonts w:hint="eastAsia" w:ascii="仿宋" w:hAnsi="仿宋" w:eastAsia="仿宋" w:cs="仿宋"/>
                <w:color w:val="000000"/>
                <w:kern w:val="0"/>
                <w:sz w:val="21"/>
                <w:szCs w:val="21"/>
              </w:rPr>
              <w:t>安全模块</w:t>
            </w:r>
          </w:p>
        </w:tc>
        <w:tc>
          <w:tcPr>
            <w:tcW w:w="5189" w:type="dxa"/>
            <w:tcBorders>
              <w:top w:val="nil"/>
              <w:left w:val="single" w:color="808080" w:sz="4" w:space="0"/>
              <w:bottom w:val="single" w:color="000000" w:sz="4" w:space="0"/>
              <w:right w:val="single" w:color="808080" w:sz="4" w:space="0"/>
            </w:tcBorders>
            <w:shd w:val="clear" w:color="auto" w:fill="auto"/>
            <w:vAlign w:val="top"/>
          </w:tcPr>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平台应具备安全光栅、安全告警灯以及急停按键等安全装置。</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机器视觉软件功能要求：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1．支持拖拽式的操作方式，提供简单方便的用户体验，加速平台接入、减低平台使用门槛；</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2．支持点、线、圆检测，支持距离测量、宽度测量和面积测量，能够满足不同形态的测量任务和高精度要求；</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3．支持颜色识别、条形码识别、二维码识别和字符识别；</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4．支持有无检测、数量检测和缺陷检测；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5．支持机械手模块化引导标定功能，快速实现图像坐标与机械手坐标的转换关系，实现机械手的视觉引导操作。</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4"/>
              </w:rPr>
              <w:t>★</w:t>
            </w:r>
            <w:r>
              <w:rPr>
                <w:rFonts w:hint="eastAsia" w:ascii="仿宋" w:hAnsi="仿宋" w:eastAsia="仿宋" w:cs="仿宋"/>
                <w:color w:val="000000" w:themeColor="text1"/>
                <w:sz w:val="21"/>
                <w:szCs w:val="21"/>
                <w14:textFill>
                  <w14:solidFill>
                    <w14:schemeClr w14:val="tx1"/>
                  </w14:solidFill>
                </w14:textFill>
              </w:rPr>
              <w:t>6.支持人工智能深度学习算法，通过搭建</w:t>
            </w:r>
            <w:r>
              <w:rPr>
                <w:rFonts w:hint="eastAsia" w:ascii="仿宋" w:hAnsi="仿宋" w:eastAsia="仿宋" w:cs="仿宋"/>
                <w:color w:val="000000" w:themeColor="text1"/>
                <w:sz w:val="21"/>
                <w:szCs w:val="21"/>
                <w:shd w:val="clear" w:color="auto" w:fill="FFFFFF"/>
                <w14:textFill>
                  <w14:solidFill>
                    <w14:schemeClr w14:val="tx1"/>
                  </w14:solidFill>
                </w14:textFill>
              </w:rPr>
              <w:t>神经网络模型推理解决应用场景中传统算法难以处理的问题。</w:t>
            </w:r>
          </w:p>
          <w:p>
            <w:pPr>
              <w:spacing w:line="360" w:lineRule="auto"/>
              <w:rPr>
                <w:rFonts w:hint="eastAsia" w:ascii="仿宋" w:hAnsi="仿宋" w:eastAsia="仿宋" w:cs="仿宋"/>
                <w:sz w:val="21"/>
                <w:szCs w:val="21"/>
              </w:rPr>
            </w:pPr>
            <w:r>
              <w:rPr>
                <w:rFonts w:hint="eastAsia" w:ascii="仿宋" w:hAnsi="仿宋" w:eastAsia="仿宋" w:cs="仿宋"/>
                <w:sz w:val="21"/>
                <w:szCs w:val="21"/>
              </w:rPr>
              <w:t>7．支持多种预处理算子，实现图像的去噪或增强；</w:t>
            </w:r>
          </w:p>
          <w:p>
            <w:pPr>
              <w:spacing w:line="360" w:lineRule="auto"/>
              <w:rPr>
                <w:rFonts w:hint="eastAsia" w:ascii="仿宋" w:hAnsi="仿宋" w:eastAsia="仿宋" w:cs="仿宋"/>
                <w:sz w:val="21"/>
                <w:szCs w:val="21"/>
              </w:rPr>
            </w:pPr>
            <w:r>
              <w:rPr>
                <w:rFonts w:hint="eastAsia" w:ascii="仿宋" w:hAnsi="仿宋" w:eastAsia="仿宋" w:cs="仿宋"/>
                <w:sz w:val="21"/>
                <w:szCs w:val="21"/>
              </w:rPr>
              <w:t>8．支持灰度相关的匹配算法、几何特征匹配算法和局部不变描述算法，能够满足不同需求的图像配准和效率要求；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9．支持多品牌相机的接入，满足GigeVision通讯协议，实现图像的快速采集。</w:t>
            </w:r>
          </w:p>
          <w:p>
            <w:pPr>
              <w:spacing w:line="360" w:lineRule="auto"/>
              <w:rPr>
                <w:rFonts w:hint="eastAsia" w:ascii="仿宋" w:hAnsi="仿宋" w:eastAsia="仿宋" w:cs="仿宋"/>
                <w:sz w:val="21"/>
                <w:szCs w:val="21"/>
              </w:rPr>
            </w:pPr>
            <w:r>
              <w:rPr>
                <w:rFonts w:hint="eastAsia" w:ascii="仿宋" w:hAnsi="仿宋" w:eastAsia="仿宋" w:cs="仿宋"/>
                <w:sz w:val="21"/>
                <w:szCs w:val="21"/>
              </w:rPr>
              <w:t>10．支持多种通讯方式，可实现IO通讯、串口通讯、网口通讯，实现与外部设备的无缝衔接。</w:t>
            </w:r>
          </w:p>
          <w:p>
            <w:pPr>
              <w:spacing w:line="360" w:lineRule="auto"/>
              <w:rPr>
                <w:rFonts w:hint="eastAsia" w:ascii="仿宋" w:hAnsi="仿宋" w:eastAsia="仿宋" w:cs="仿宋"/>
                <w:sz w:val="21"/>
                <w:szCs w:val="21"/>
              </w:rPr>
            </w:pPr>
            <w:r>
              <w:rPr>
                <w:rFonts w:hint="eastAsia" w:ascii="仿宋" w:hAnsi="仿宋" w:eastAsia="仿宋" w:cs="仿宋"/>
                <w:sz w:val="21"/>
                <w:szCs w:val="21"/>
              </w:rPr>
              <w:t>11．支持智能学习功能，能对不同静态的良品图像进行学习，自行计算和设定阈值，实现次品的智能检测。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12．支持3D检测功能，通过3D扫描可实现对不同特征物体高精度、全视野的三维测量，实现物体的高度、面积、体积等检测。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13．支持红外热成像检测，搭载热成像工业相机，实现基于温度的视觉检测、定位和测量。</w:t>
            </w:r>
          </w:p>
          <w:p>
            <w:pPr>
              <w:spacing w:line="360" w:lineRule="auto"/>
              <w:rPr>
                <w:rFonts w:hint="eastAsia" w:ascii="仿宋" w:hAnsi="仿宋" w:eastAsia="仿宋" w:cs="仿宋"/>
                <w:sz w:val="21"/>
                <w:szCs w:val="21"/>
              </w:rPr>
            </w:pPr>
            <w:r>
              <w:rPr>
                <w:rFonts w:hint="eastAsia" w:ascii="仿宋" w:hAnsi="仿宋" w:eastAsia="仿宋" w:cs="仿宋"/>
                <w:sz w:val="21"/>
                <w:szCs w:val="21"/>
              </w:rPr>
              <w:t>14．应在可视化视觉应用开发过程中，内置丰富的图像处理算子组件以及输入输出配置方式。</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15．所提供的软件产品需满足国产化要求，并拥有投标方自主知识产权，同时具备相关软件著作权认证证书（需提供证书原件</w:t>
            </w:r>
            <w:r>
              <w:rPr>
                <w:rFonts w:hint="eastAsia" w:ascii="仿宋" w:hAnsi="仿宋" w:eastAsia="仿宋" w:cs="仿宋"/>
                <w:color w:val="000000" w:themeColor="text1"/>
                <w:sz w:val="21"/>
                <w:szCs w:val="21"/>
                <w:lang w:eastAsia="zh-CN"/>
                <w14:textFill>
                  <w14:solidFill>
                    <w14:schemeClr w14:val="tx1"/>
                  </w14:solidFill>
                </w14:textFill>
              </w:rPr>
              <w:t>扫描件</w:t>
            </w:r>
            <w:r>
              <w:rPr>
                <w:rFonts w:hint="eastAsia" w:ascii="仿宋" w:hAnsi="仿宋" w:eastAsia="仿宋" w:cs="仿宋"/>
                <w:color w:val="000000" w:themeColor="text1"/>
                <w:sz w:val="21"/>
                <w:szCs w:val="21"/>
                <w14:textFill>
                  <w14:solidFill>
                    <w14:schemeClr w14:val="tx1"/>
                  </w14:solidFill>
                </w14:textFill>
              </w:rPr>
              <w:t>）。</w:t>
            </w:r>
          </w:p>
          <w:p>
            <w:pPr>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16．应满足系统现场功能演示要求。</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bl>
    <w:p>
      <w:pPr>
        <w:pStyle w:val="966"/>
        <w:ind w:left="0" w:leftChars="0" w:firstLine="0" w:firstLineChars="0"/>
        <w:rPr>
          <w:rFonts w:hint="eastAsia" w:ascii="仿宋" w:hAnsi="仿宋" w:eastAsia="仿宋" w:cs="仿宋"/>
          <w:sz w:val="21"/>
          <w:szCs w:val="21"/>
        </w:rPr>
      </w:pPr>
    </w:p>
    <w:p>
      <w:pPr>
        <w:keepNext w:val="0"/>
        <w:keepLines w:val="0"/>
        <w:pageBreakBefore w:val="0"/>
        <w:widowControl w:val="0"/>
        <w:tabs>
          <w:tab w:val="left" w:pos="1680"/>
        </w:tabs>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2.3 红外热成像检测科研平台（1套）</w:t>
      </w:r>
    </w:p>
    <w:tbl>
      <w:tblPr>
        <w:tblStyle w:val="63"/>
        <w:tblW w:w="8392" w:type="dxa"/>
        <w:tblInd w:w="96" w:type="dxa"/>
        <w:tblLayout w:type="fixed"/>
        <w:tblCellMar>
          <w:top w:w="0" w:type="dxa"/>
          <w:left w:w="108" w:type="dxa"/>
          <w:bottom w:w="0" w:type="dxa"/>
          <w:right w:w="108" w:type="dxa"/>
        </w:tblCellMar>
      </w:tblPr>
      <w:tblGrid>
        <w:gridCol w:w="532"/>
        <w:gridCol w:w="1643"/>
        <w:gridCol w:w="5189"/>
        <w:gridCol w:w="531"/>
        <w:gridCol w:w="497"/>
      </w:tblGrid>
      <w:tr>
        <w:tblPrEx>
          <w:tblCellMar>
            <w:top w:w="0" w:type="dxa"/>
            <w:left w:w="108" w:type="dxa"/>
            <w:bottom w:w="0" w:type="dxa"/>
            <w:right w:w="108" w:type="dxa"/>
          </w:tblCellMar>
        </w:tblPrEx>
        <w:trPr>
          <w:trHeight w:val="2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5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技术参数</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1</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科研平台架体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1架体最大外观尺寸：1500</w:t>
            </w:r>
            <w:r>
              <w:rPr>
                <w:rFonts w:hint="eastAsia" w:ascii="仿宋" w:hAnsi="仿宋" w:eastAsia="仿宋" w:cs="仿宋"/>
                <w:color w:val="000000" w:themeColor="text1"/>
                <w:kern w:val="0"/>
                <w:sz w:val="21"/>
                <w:szCs w:val="21"/>
                <w14:textFill>
                  <w14:solidFill>
                    <w14:schemeClr w14:val="tx1"/>
                  </w14:solidFill>
                </w14:textFill>
              </w:rPr>
              <w:t>mm×</w:t>
            </w:r>
            <w:r>
              <w:rPr>
                <w:rFonts w:hint="eastAsia" w:ascii="仿宋" w:hAnsi="仿宋" w:eastAsia="仿宋" w:cs="仿宋"/>
                <w:color w:val="000000" w:themeColor="text1"/>
                <w:sz w:val="21"/>
                <w:szCs w:val="21"/>
                <w14:textFill>
                  <w14:solidFill>
                    <w14:schemeClr w14:val="tx1"/>
                  </w14:solidFill>
                </w14:textFill>
              </w:rPr>
              <w:t>660</w:t>
            </w:r>
            <w:r>
              <w:rPr>
                <w:rFonts w:hint="eastAsia" w:ascii="仿宋" w:hAnsi="仿宋" w:eastAsia="仿宋" w:cs="仿宋"/>
                <w:color w:val="000000" w:themeColor="text1"/>
                <w:kern w:val="0"/>
                <w:sz w:val="21"/>
                <w:szCs w:val="21"/>
                <w14:textFill>
                  <w14:solidFill>
                    <w14:schemeClr w14:val="tx1"/>
                  </w14:solidFill>
                </w14:textFill>
              </w:rPr>
              <w:t>mm×</w:t>
            </w:r>
            <w:r>
              <w:rPr>
                <w:rFonts w:hint="eastAsia" w:ascii="仿宋" w:hAnsi="仿宋" w:eastAsia="仿宋" w:cs="仿宋"/>
                <w:color w:val="000000" w:themeColor="text1"/>
                <w:sz w:val="21"/>
                <w:szCs w:val="21"/>
                <w14:textFill>
                  <w14:solidFill>
                    <w14:schemeClr w14:val="tx1"/>
                  </w14:solidFill>
                </w14:textFill>
              </w:rPr>
              <w:t>1100</w:t>
            </w:r>
            <w:r>
              <w:rPr>
                <w:rFonts w:hint="eastAsia" w:ascii="仿宋" w:hAnsi="仿宋" w:eastAsia="仿宋" w:cs="仿宋"/>
                <w:color w:val="000000" w:themeColor="text1"/>
                <w:kern w:val="0"/>
                <w:sz w:val="21"/>
                <w:szCs w:val="21"/>
                <w14:textFill>
                  <w14:solidFill>
                    <w14:schemeClr w14:val="tx1"/>
                  </w14:solidFill>
                </w14:textFill>
              </w:rPr>
              <w:t>mm；</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标定板夹持范围：20~1000mm；</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3.标定板前后移动范围：0~835mm；</w:t>
            </w:r>
          </w:p>
          <w:p>
            <w:pPr>
              <w:widowControl/>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标定板固定后，可以调节俯仰视；</w:t>
            </w:r>
          </w:p>
          <w:p>
            <w:pPr>
              <w:widowControl/>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5.架体</w:t>
            </w:r>
            <w:r>
              <w:rPr>
                <w:rFonts w:hint="eastAsia" w:ascii="仿宋" w:hAnsi="仿宋" w:eastAsia="仿宋" w:cs="仿宋"/>
                <w:color w:val="000000" w:themeColor="text1"/>
                <w:kern w:val="0"/>
                <w:sz w:val="21"/>
                <w:szCs w:val="21"/>
                <w14:textFill>
                  <w14:solidFill>
                    <w14:schemeClr w14:val="tx1"/>
                  </w14:solidFill>
                </w14:textFill>
              </w:rPr>
              <w:t>底板：1300mm×350×12；</w:t>
            </w:r>
          </w:p>
          <w:p>
            <w:pPr>
              <w:widowControl/>
              <w:jc w:val="left"/>
              <w:rPr>
                <w:rFonts w:hint="eastAsia" w:ascii="仿宋" w:hAnsi="仿宋" w:eastAsia="仿宋" w:cs="仿宋"/>
                <w:sz w:val="21"/>
                <w:szCs w:val="21"/>
              </w:rPr>
            </w:pPr>
            <w:r>
              <w:rPr>
                <w:rFonts w:hint="eastAsia" w:ascii="仿宋" w:hAnsi="仿宋" w:eastAsia="仿宋" w:cs="仿宋"/>
                <w:color w:val="000000" w:themeColor="text1"/>
                <w:kern w:val="0"/>
                <w:sz w:val="21"/>
                <w:szCs w:val="21"/>
                <w14:textFill>
                  <w14:solidFill>
                    <w14:schemeClr w14:val="tx1"/>
                  </w14:solidFill>
                </w14:textFill>
              </w:rPr>
              <w:t>6.架体底部应装有万向轮和可调脚，方便移动及固定。</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架</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2</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视觉处理终端桌体</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256"/>
              <w:widowControl/>
              <w:numPr>
                <w:ilvl w:val="0"/>
                <w:numId w:val="8"/>
              </w:numPr>
              <w:ind w:firstLineChars="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外形尺寸：</w:t>
            </w:r>
            <w:r>
              <w:rPr>
                <w:rFonts w:hint="eastAsia" w:ascii="仿宋" w:hAnsi="仿宋" w:eastAsia="仿宋" w:cs="仿宋"/>
                <w:color w:val="000000"/>
                <w:sz w:val="21"/>
                <w:szCs w:val="21"/>
                <w:shd w:val="clear" w:color="auto" w:fill="FBFBFB"/>
              </w:rPr>
              <w:t>500</w:t>
            </w:r>
            <w:r>
              <w:rPr>
                <w:rFonts w:hint="eastAsia" w:ascii="仿宋" w:hAnsi="仿宋" w:eastAsia="仿宋" w:cs="仿宋"/>
                <w:color w:val="000000"/>
                <w:kern w:val="0"/>
                <w:sz w:val="21"/>
                <w:szCs w:val="21"/>
              </w:rPr>
              <w:t xml:space="preserve"> mm×</w:t>
            </w:r>
            <w:r>
              <w:rPr>
                <w:rFonts w:hint="eastAsia" w:ascii="仿宋" w:hAnsi="仿宋" w:eastAsia="仿宋" w:cs="仿宋"/>
                <w:color w:val="000000"/>
                <w:sz w:val="21"/>
                <w:szCs w:val="21"/>
                <w:shd w:val="clear" w:color="auto" w:fill="FBFBFB"/>
              </w:rPr>
              <w:t>550</w:t>
            </w:r>
            <w:r>
              <w:rPr>
                <w:rFonts w:hint="eastAsia" w:ascii="仿宋" w:hAnsi="仿宋" w:eastAsia="仿宋" w:cs="仿宋"/>
                <w:color w:val="000000"/>
                <w:kern w:val="0"/>
                <w:sz w:val="21"/>
                <w:szCs w:val="21"/>
              </w:rPr>
              <w:t xml:space="preserve"> mm×</w:t>
            </w:r>
            <w:r>
              <w:rPr>
                <w:rFonts w:hint="eastAsia" w:ascii="仿宋" w:hAnsi="仿宋" w:eastAsia="仿宋" w:cs="仿宋"/>
                <w:color w:val="000000"/>
                <w:sz w:val="21"/>
                <w:szCs w:val="21"/>
                <w:shd w:val="clear" w:color="auto" w:fill="FBFBFB"/>
              </w:rPr>
              <w:t>800mm</w:t>
            </w:r>
            <w:r>
              <w:rPr>
                <w:rFonts w:hint="eastAsia" w:ascii="仿宋" w:hAnsi="仿宋" w:eastAsia="仿宋" w:cs="仿宋"/>
                <w:color w:val="000000"/>
                <w:kern w:val="0"/>
                <w:sz w:val="21"/>
                <w:szCs w:val="21"/>
              </w:rPr>
              <w:t>；</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  桌体采用钣金加工而成，表面静电喷塑，防火、防水、防腐蚀；</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3．桌体具备视觉处理机、键盘、鼠标及显示器放置位置；</w:t>
            </w:r>
          </w:p>
          <w:p>
            <w:pPr>
              <w:widowControl/>
              <w:ind w:left="420" w:hanging="420" w:hanging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  桌体具备为外部设备提供AC220电源的装置；</w:t>
            </w:r>
          </w:p>
          <w:p>
            <w:pPr>
              <w:widowControl/>
              <w:ind w:left="420" w:leftChars="0" w:hanging="420" w:hangingChars="20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5.  桌体下方装有四个万向轮和四个可调脚，万向轮移动时用，可调脚固定时用。</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3</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高速机器视觉处理机</w:t>
            </w:r>
          </w:p>
        </w:tc>
        <w:tc>
          <w:tcPr>
            <w:tcW w:w="5189" w:type="dxa"/>
            <w:tcBorders>
              <w:top w:val="nil"/>
              <w:left w:val="single" w:color="808080" w:sz="4" w:space="0"/>
              <w:bottom w:val="single" w:color="000000" w:sz="4" w:space="0"/>
              <w:right w:val="single" w:color="808080" w:sz="4" w:space="0"/>
            </w:tcBorders>
            <w:shd w:val="clear" w:color="auto" w:fill="auto"/>
            <w:vAlign w:val="top"/>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1.相机支持：支持4台以上1000万像素相机；</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2.光源控制：外部触发/软件控制，L1～L4；</w:t>
            </w:r>
          </w:p>
          <w:p>
            <w:pPr>
              <w:snapToGrid w:val="0"/>
              <w:spacing w:line="360" w:lineRule="auto"/>
              <w:ind w:left="1050" w:hanging="1050"/>
              <w:jc w:val="left"/>
              <w:rPr>
                <w:rFonts w:hint="eastAsia" w:ascii="仿宋" w:hAnsi="仿宋" w:eastAsia="仿宋" w:cs="仿宋"/>
                <w:sz w:val="21"/>
                <w:szCs w:val="21"/>
              </w:rPr>
            </w:pPr>
            <w:r>
              <w:rPr>
                <w:rFonts w:hint="eastAsia" w:ascii="仿宋" w:hAnsi="仿宋" w:eastAsia="仿宋" w:cs="仿宋"/>
                <w:sz w:val="21"/>
                <w:szCs w:val="21"/>
              </w:rPr>
              <w:t>3.网口：不少于4个高速千兆以太网口；</w:t>
            </w:r>
          </w:p>
          <w:p>
            <w:pPr>
              <w:pStyle w:val="27"/>
              <w:spacing w:line="360" w:lineRule="auto"/>
              <w:rPr>
                <w:rFonts w:hint="eastAsia" w:ascii="仿宋" w:hAnsi="仿宋" w:eastAsia="仿宋" w:cs="仿宋"/>
                <w:sz w:val="21"/>
                <w:szCs w:val="21"/>
              </w:rPr>
            </w:pPr>
            <w:r>
              <w:rPr>
                <w:rFonts w:hint="eastAsia" w:ascii="仿宋" w:hAnsi="仿宋" w:eastAsia="仿宋" w:cs="仿宋"/>
                <w:sz w:val="21"/>
                <w:szCs w:val="21"/>
              </w:rPr>
              <w:t>4.串行接口：不少于4*USB 3.0，2* RS232/485；</w:t>
            </w:r>
          </w:p>
          <w:p>
            <w:pPr>
              <w:spacing w:line="360" w:lineRule="auto"/>
              <w:rPr>
                <w:rFonts w:hint="eastAsia" w:ascii="仿宋" w:hAnsi="仿宋" w:eastAsia="仿宋" w:cs="仿宋"/>
                <w:sz w:val="21"/>
                <w:szCs w:val="21"/>
              </w:rPr>
            </w:pPr>
            <w:r>
              <w:rPr>
                <w:rFonts w:hint="eastAsia" w:ascii="仿宋" w:hAnsi="仿宋" w:eastAsia="仿宋" w:cs="仿宋"/>
                <w:sz w:val="21"/>
                <w:szCs w:val="21"/>
              </w:rPr>
              <w:t>5. 数字I/O：不少于DI*4/DO*4</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6．工作温度：-20 ~ 70 °C；</w:t>
            </w:r>
          </w:p>
          <w:p>
            <w:pPr>
              <w:pStyle w:val="17"/>
              <w:snapToGrid w:val="0"/>
              <w:spacing w:line="360" w:lineRule="auto"/>
              <w:ind w:firstLine="0"/>
              <w:rPr>
                <w:rFonts w:hint="eastAsia" w:ascii="仿宋" w:hAnsi="仿宋" w:eastAsia="仿宋" w:cs="仿宋"/>
                <w:sz w:val="21"/>
                <w:szCs w:val="21"/>
              </w:rPr>
            </w:pPr>
            <w:r>
              <w:rPr>
                <w:rFonts w:hint="eastAsia" w:ascii="仿宋" w:hAnsi="仿宋" w:eastAsia="仿宋" w:cs="仿宋"/>
                <w:sz w:val="21"/>
                <w:szCs w:val="21"/>
              </w:rPr>
              <w:t>7．存储温度：-40 ~ 80 °C；</w:t>
            </w:r>
          </w:p>
          <w:p>
            <w:pPr>
              <w:spacing w:line="360" w:lineRule="auto"/>
              <w:rPr>
                <w:rFonts w:hint="eastAsia" w:ascii="仿宋" w:hAnsi="仿宋" w:eastAsia="仿宋" w:cs="仿宋"/>
                <w:sz w:val="21"/>
                <w:szCs w:val="21"/>
              </w:rPr>
            </w:pPr>
            <w:r>
              <w:rPr>
                <w:rFonts w:hint="eastAsia" w:ascii="仿宋" w:hAnsi="仿宋" w:eastAsia="仿宋" w:cs="仿宋"/>
                <w:sz w:val="21"/>
                <w:szCs w:val="21"/>
              </w:rPr>
              <w:t>8.环境适应：相对湿度 95％， 40°C。</w:t>
            </w:r>
          </w:p>
          <w:p>
            <w:pPr>
              <w:widowControl/>
              <w:jc w:val="left"/>
              <w:rPr>
                <w:rFonts w:hint="eastAsia" w:ascii="仿宋" w:hAnsi="仿宋" w:eastAsia="仿宋" w:cs="仿宋"/>
                <w:sz w:val="21"/>
                <w:szCs w:val="21"/>
                <w:lang w:val="en-US" w:eastAsia="zh-CN"/>
              </w:rPr>
            </w:pPr>
            <w:r>
              <w:rPr>
                <w:rFonts w:hint="eastAsia" w:ascii="仿宋" w:hAnsi="仿宋" w:eastAsia="仿宋" w:cs="仿宋"/>
                <w:sz w:val="21"/>
                <w:szCs w:val="21"/>
              </w:rPr>
              <w:t>9.工作电源：DC  24V；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4</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工业相机</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通讯协议：Gige Vision；</w:t>
            </w:r>
          </w:p>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工业相机接口：C型接口。</w:t>
            </w:r>
          </w:p>
          <w:p>
            <w:pPr>
              <w:pStyle w:val="17"/>
              <w:spacing w:line="360" w:lineRule="auto"/>
              <w:ind w:firstLine="0"/>
              <w:rPr>
                <w:rFonts w:hint="eastAsia" w:ascii="仿宋" w:hAnsi="仿宋" w:eastAsia="仿宋" w:cs="仿宋"/>
                <w:sz w:val="21"/>
                <w:szCs w:val="21"/>
              </w:rPr>
            </w:pPr>
            <w:r>
              <w:rPr>
                <w:rFonts w:hint="eastAsia" w:ascii="仿宋" w:hAnsi="仿宋" w:eastAsia="仿宋" w:cs="仿宋"/>
                <w:sz w:val="21"/>
                <w:szCs w:val="21"/>
              </w:rPr>
              <w:t>要求提供两台不同应用场景工业相机，分别是：</w:t>
            </w:r>
          </w:p>
          <w:p>
            <w:pPr>
              <w:pStyle w:val="18"/>
              <w:numPr>
                <w:ilvl w:val="0"/>
                <w:numId w:val="9"/>
              </w:numPr>
              <w:ind w:leftChars="0"/>
              <w:rPr>
                <w:rFonts w:hint="eastAsia" w:ascii="仿宋" w:hAnsi="仿宋" w:eastAsia="仿宋" w:cs="仿宋"/>
                <w:sz w:val="21"/>
                <w:szCs w:val="21"/>
              </w:rPr>
            </w:pPr>
            <w:r>
              <w:rPr>
                <w:rFonts w:hint="eastAsia" w:ascii="仿宋" w:hAnsi="仿宋" w:eastAsia="仿宋" w:cs="仿宋"/>
                <w:sz w:val="21"/>
                <w:szCs w:val="21"/>
              </w:rPr>
              <w:t>红外热成像工业相机1台；</w:t>
            </w:r>
          </w:p>
          <w:p>
            <w:pPr>
              <w:widowControl/>
              <w:spacing w:line="360" w:lineRule="auto"/>
              <w:jc w:val="left"/>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rPr>
              <w:t>2、≥600万像素黑白工业相机1台；</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402"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5</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相机镜头</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pStyle w:val="17"/>
              <w:spacing w:line="360" w:lineRule="auto"/>
              <w:ind w:firstLine="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要求提供2只工业相机镜头:</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红外工业相机镜头</w:t>
            </w:r>
            <w:r>
              <w:rPr>
                <w:rFonts w:hint="eastAsia" w:ascii="仿宋" w:hAnsi="仿宋" w:eastAsia="仿宋" w:cs="仿宋"/>
                <w:color w:val="000000" w:themeColor="text1"/>
                <w:sz w:val="21"/>
                <w:szCs w:val="21"/>
                <w14:textFill>
                  <w14:solidFill>
                    <w14:schemeClr w14:val="tx1"/>
                  </w14:solidFill>
                </w14:textFill>
              </w:rPr>
              <w:t>1只；</w:t>
            </w:r>
          </w:p>
          <w:p>
            <w:pPr>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35mm焦距工业相机</w:t>
            </w:r>
            <w:r>
              <w:rPr>
                <w:rFonts w:hint="eastAsia" w:ascii="仿宋" w:hAnsi="仿宋" w:eastAsia="仿宋" w:cs="仿宋"/>
                <w:color w:val="000000" w:themeColor="text1"/>
                <w:sz w:val="21"/>
                <w:szCs w:val="21"/>
                <w14:textFill>
                  <w14:solidFill>
                    <w14:schemeClr w14:val="tx1"/>
                  </w14:solidFill>
                </w14:textFill>
              </w:rPr>
              <w:t>镜头1只；</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6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6</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视觉光源</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sz w:val="21"/>
                <w:szCs w:val="21"/>
              </w:rPr>
            </w:pPr>
            <w:r>
              <w:rPr>
                <w:rFonts w:hint="eastAsia" w:ascii="仿宋" w:hAnsi="仿宋" w:eastAsia="仿宋" w:cs="仿宋"/>
                <w:sz w:val="21"/>
                <w:szCs w:val="21"/>
              </w:rPr>
              <w:t>24V白色弧形条光源</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只</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7</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多功能标定板</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1．尺寸要求：400mm</w:t>
            </w:r>
            <w:r>
              <w:rPr>
                <w:rFonts w:hint="eastAsia" w:ascii="仿宋" w:hAnsi="仿宋" w:eastAsia="仿宋" w:cs="仿宋"/>
                <w:color w:val="000000" w:themeColor="text1"/>
                <w:kern w:val="0"/>
                <w:sz w:val="21"/>
                <w:szCs w:val="21"/>
                <w14:textFill>
                  <w14:solidFill>
                    <w14:schemeClr w14:val="tx1"/>
                  </w14:solidFill>
                </w14:textFill>
              </w:rPr>
              <w:t>×400mm;</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2.标定板上发热电阻呈矩阵形式排列；</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3.发热电阻颗数：≥100</w:t>
            </w:r>
          </w:p>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4.标定板供电：AC220V</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8</w:t>
            </w:r>
          </w:p>
        </w:tc>
        <w:tc>
          <w:tcPr>
            <w:tcW w:w="1643"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视觉检测单元</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视觉支架</w:t>
            </w:r>
            <w:r>
              <w:rPr>
                <w:rFonts w:hint="eastAsia" w:ascii="仿宋" w:hAnsi="仿宋" w:eastAsia="仿宋" w:cs="仿宋"/>
                <w:color w:val="000000" w:themeColor="text1"/>
                <w:sz w:val="21"/>
                <w:szCs w:val="21"/>
                <w:shd w:val="clear" w:color="auto" w:fill="FFFFFF"/>
                <w14:textFill>
                  <w14:solidFill>
                    <w14:schemeClr w14:val="tx1"/>
                  </w14:solidFill>
                </w14:textFill>
              </w:rPr>
              <w:t>技术要求：</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1．机器视觉支架</w:t>
            </w:r>
            <w:r>
              <w:rPr>
                <w:rFonts w:hint="eastAsia" w:ascii="仿宋" w:hAnsi="仿宋" w:eastAsia="仿宋" w:cs="仿宋"/>
                <w:color w:val="000000" w:themeColor="text1"/>
                <w:sz w:val="21"/>
                <w:szCs w:val="21"/>
                <w14:textFill>
                  <w14:solidFill>
                    <w14:schemeClr w14:val="tx1"/>
                  </w14:solidFill>
                </w14:textFill>
              </w:rPr>
              <w:t>应由相机及光源夹具组成；</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2．视觉支架整体外观应简洁；</w:t>
            </w:r>
          </w:p>
          <w:p>
            <w:pPr>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3．视觉支架</w:t>
            </w:r>
            <w:r>
              <w:rPr>
                <w:rFonts w:hint="eastAsia" w:ascii="仿宋" w:hAnsi="仿宋" w:eastAsia="仿宋" w:cs="仿宋"/>
                <w:color w:val="000000" w:themeColor="text1"/>
                <w:sz w:val="21"/>
                <w:szCs w:val="21"/>
                <w:shd w:val="clear" w:color="auto" w:fill="FFFFFF"/>
                <w14:textFill>
                  <w14:solidFill>
                    <w14:schemeClr w14:val="tx1"/>
                  </w14:solidFill>
                </w14:textFill>
              </w:rPr>
              <w:t>可</w:t>
            </w:r>
            <w:r>
              <w:rPr>
                <w:rFonts w:hint="eastAsia" w:ascii="仿宋" w:hAnsi="仿宋" w:eastAsia="仿宋" w:cs="仿宋"/>
                <w:color w:val="000000" w:themeColor="text1"/>
                <w:sz w:val="21"/>
                <w:szCs w:val="21"/>
                <w14:textFill>
                  <w14:solidFill>
                    <w14:schemeClr w14:val="tx1"/>
                  </w14:solidFill>
                </w14:textFill>
              </w:rPr>
              <w:t>满足</w:t>
            </w:r>
            <w:r>
              <w:rPr>
                <w:rFonts w:hint="eastAsia" w:ascii="仿宋" w:hAnsi="仿宋" w:eastAsia="仿宋" w:cs="仿宋"/>
                <w:color w:val="000000" w:themeColor="text1"/>
                <w:sz w:val="21"/>
                <w:szCs w:val="21"/>
                <w:shd w:val="clear" w:color="auto" w:fill="FFFFFF"/>
                <w14:textFill>
                  <w14:solidFill>
                    <w14:schemeClr w14:val="tx1"/>
                  </w14:solidFill>
                </w14:textFill>
              </w:rPr>
              <w:t>不同相机和光源固定</w:t>
            </w:r>
            <w:r>
              <w:rPr>
                <w:rFonts w:hint="eastAsia" w:ascii="仿宋" w:hAnsi="仿宋" w:eastAsia="仿宋" w:cs="仿宋"/>
                <w:color w:val="000000" w:themeColor="text1"/>
                <w:sz w:val="21"/>
                <w:szCs w:val="21"/>
                <w14:textFill>
                  <w14:solidFill>
                    <w14:schemeClr w14:val="tx1"/>
                  </w14:solidFill>
                </w14:textFill>
              </w:rPr>
              <w:t>安装需要</w:t>
            </w:r>
            <w:r>
              <w:rPr>
                <w:rFonts w:hint="eastAsia" w:ascii="仿宋" w:hAnsi="仿宋" w:eastAsia="仿宋" w:cs="仿宋"/>
                <w:color w:val="000000" w:themeColor="text1"/>
                <w:sz w:val="21"/>
                <w:szCs w:val="21"/>
                <w:shd w:val="clear" w:color="auto" w:fill="FFFFFF"/>
                <w14:textFill>
                  <w14:solidFill>
                    <w14:schemeClr w14:val="tx1"/>
                  </w14:solidFill>
                </w14:textFill>
              </w:rPr>
              <w:t>，并</w:t>
            </w:r>
            <w:r>
              <w:rPr>
                <w:rFonts w:hint="eastAsia" w:ascii="仿宋" w:hAnsi="仿宋" w:eastAsia="仿宋" w:cs="仿宋"/>
                <w:color w:val="000000" w:themeColor="text1"/>
                <w:sz w:val="21"/>
                <w:szCs w:val="21"/>
                <w14:textFill>
                  <w14:solidFill>
                    <w14:schemeClr w14:val="tx1"/>
                  </w14:solidFill>
                </w14:textFill>
              </w:rPr>
              <w:t>可灵活调节相机和光源的垂直安装高度和水平调节距离，其中垂直调节距离≥900mm，水平调节距离≥30mm；</w:t>
            </w:r>
          </w:p>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4．视觉支架应便于在实训台任意位置上安装、拆卸及操作；</w:t>
            </w:r>
          </w:p>
        </w:tc>
        <w:tc>
          <w:tcPr>
            <w:tcW w:w="531" w:type="dxa"/>
            <w:tcBorders>
              <w:top w:val="single" w:color="000000" w:sz="4" w:space="0"/>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r>
        <w:tblPrEx>
          <w:tblCellMar>
            <w:top w:w="0" w:type="dxa"/>
            <w:left w:w="108" w:type="dxa"/>
            <w:bottom w:w="0" w:type="dxa"/>
            <w:right w:w="108" w:type="dxa"/>
          </w:tblCellMar>
        </w:tblPrEx>
        <w:trPr>
          <w:trHeight w:val="320" w:hRule="atLeast"/>
        </w:trPr>
        <w:tc>
          <w:tcPr>
            <w:tcW w:w="532" w:type="dxa"/>
            <w:tcBorders>
              <w:top w:val="single" w:color="000000" w:sz="4" w:space="0"/>
              <w:left w:val="single" w:color="000000" w:sz="4" w:space="0"/>
              <w:bottom w:val="single" w:color="000000" w:sz="4" w:space="0"/>
              <w:right w:val="single" w:color="808080" w:sz="4" w:space="0"/>
            </w:tcBorders>
            <w:shd w:val="clear" w:color="auto" w:fill="auto"/>
            <w:noWrap/>
            <w:vAlign w:val="center"/>
          </w:tcPr>
          <w:p>
            <w:pPr>
              <w:widowControl/>
              <w:jc w:val="center"/>
              <w:rPr>
                <w:rFonts w:hint="eastAsia" w:ascii="仿宋" w:hAnsi="仿宋" w:eastAsia="仿宋" w:cs="仿宋"/>
                <w:color w:val="000000"/>
                <w:sz w:val="21"/>
                <w:szCs w:val="21"/>
              </w:rPr>
            </w:pPr>
            <w:r>
              <w:rPr>
                <w:rFonts w:hint="eastAsia" w:ascii="仿宋" w:hAnsi="仿宋" w:eastAsia="仿宋" w:cs="仿宋"/>
                <w:b/>
                <w:bCs/>
                <w:color w:val="000000"/>
                <w:kern w:val="0"/>
                <w:sz w:val="21"/>
                <w:szCs w:val="21"/>
              </w:rPr>
              <w:t>9</w:t>
            </w:r>
          </w:p>
        </w:tc>
        <w:tc>
          <w:tcPr>
            <w:tcW w:w="1643" w:type="dxa"/>
            <w:tcBorders>
              <w:top w:val="nil"/>
              <w:left w:val="single" w:color="808080" w:sz="4" w:space="0"/>
              <w:bottom w:val="single" w:color="000000" w:sz="4" w:space="0"/>
              <w:right w:val="single" w:color="808080" w:sz="4" w:space="0"/>
            </w:tcBorders>
            <w:shd w:val="clear" w:color="auto" w:fill="auto"/>
            <w:noWrap/>
            <w:vAlign w:val="center"/>
          </w:tcPr>
          <w:p>
            <w:pPr>
              <w:widowControl/>
              <w:jc w:val="left"/>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通用智能高速机器视觉平台软件</w:t>
            </w:r>
          </w:p>
        </w:tc>
        <w:tc>
          <w:tcPr>
            <w:tcW w:w="5189" w:type="dxa"/>
            <w:tcBorders>
              <w:top w:val="nil"/>
              <w:left w:val="single" w:color="808080" w:sz="4" w:space="0"/>
              <w:bottom w:val="single" w:color="000000" w:sz="4" w:space="0"/>
              <w:right w:val="single" w:color="808080" w:sz="4" w:space="0"/>
            </w:tcBorders>
            <w:shd w:val="clear" w:color="auto" w:fill="auto"/>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机器视觉软件功能要求：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1．支持拖拽式的操作方式，提供简单方便的用户体验，加速平台接入、减低平台使用门槛；</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2．支持点、线、圆检测，支持距离测量、宽度测量和面积测量，能够满足不同形态的测量任务和高精度要求；</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3．支持颜色识别、条形码识别、二维码识别和字符识别；</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4．支持有无检测、数量检测和缺陷检测；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5．支持机械手模块化引导标定功能，快速实现图像坐标与机械手坐标的转换关系，实现机械手的视觉引导操作。</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6.支持人工智能深度学习算法，通过搭建</w:t>
            </w:r>
            <w:r>
              <w:rPr>
                <w:rFonts w:hint="eastAsia" w:ascii="仿宋" w:hAnsi="仿宋" w:eastAsia="仿宋" w:cs="仿宋"/>
                <w:color w:val="000000" w:themeColor="text1"/>
                <w:sz w:val="21"/>
                <w:szCs w:val="21"/>
                <w:shd w:val="clear" w:color="auto" w:fill="FFFFFF"/>
                <w14:textFill>
                  <w14:solidFill>
                    <w14:schemeClr w14:val="tx1"/>
                  </w14:solidFill>
                </w14:textFill>
              </w:rPr>
              <w:t>神经网络模型推理解决应用场景中传统算法难以处理的问题。</w:t>
            </w:r>
          </w:p>
          <w:p>
            <w:pPr>
              <w:spacing w:line="360" w:lineRule="auto"/>
              <w:rPr>
                <w:rFonts w:hint="eastAsia" w:ascii="仿宋" w:hAnsi="仿宋" w:eastAsia="仿宋" w:cs="仿宋"/>
                <w:sz w:val="21"/>
                <w:szCs w:val="21"/>
              </w:rPr>
            </w:pPr>
            <w:r>
              <w:rPr>
                <w:rFonts w:hint="eastAsia" w:ascii="仿宋" w:hAnsi="仿宋" w:eastAsia="仿宋" w:cs="仿宋"/>
                <w:sz w:val="21"/>
                <w:szCs w:val="21"/>
              </w:rPr>
              <w:t>7．支持多种预处理算子，实现图像的去噪或增强；</w:t>
            </w:r>
          </w:p>
          <w:p>
            <w:pPr>
              <w:spacing w:line="360" w:lineRule="auto"/>
              <w:rPr>
                <w:rFonts w:hint="eastAsia" w:ascii="仿宋" w:hAnsi="仿宋" w:eastAsia="仿宋" w:cs="仿宋"/>
                <w:sz w:val="21"/>
                <w:szCs w:val="21"/>
              </w:rPr>
            </w:pPr>
            <w:r>
              <w:rPr>
                <w:rFonts w:hint="eastAsia" w:ascii="仿宋" w:hAnsi="仿宋" w:eastAsia="仿宋" w:cs="仿宋"/>
                <w:sz w:val="21"/>
                <w:szCs w:val="21"/>
              </w:rPr>
              <w:t>8．支持灰度相关的匹配算法、几何特征匹配算法和局部不变描述算法，能够满足不同需求的图像配准和效率要求；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9．支持多品牌相机的接入，满足GigeVision通讯协议，实现图像的快速采集。</w:t>
            </w:r>
          </w:p>
          <w:p>
            <w:pPr>
              <w:spacing w:line="360" w:lineRule="auto"/>
              <w:rPr>
                <w:rFonts w:hint="eastAsia" w:ascii="仿宋" w:hAnsi="仿宋" w:eastAsia="仿宋" w:cs="仿宋"/>
                <w:sz w:val="21"/>
                <w:szCs w:val="21"/>
              </w:rPr>
            </w:pPr>
            <w:r>
              <w:rPr>
                <w:rFonts w:hint="eastAsia" w:ascii="仿宋" w:hAnsi="仿宋" w:eastAsia="仿宋" w:cs="仿宋"/>
                <w:sz w:val="21"/>
                <w:szCs w:val="21"/>
              </w:rPr>
              <w:t>10．支持多种通讯方式，可实现IO通讯、串口通讯、网口通讯，实现与外部设备的无缝衔接。</w:t>
            </w:r>
          </w:p>
          <w:p>
            <w:pPr>
              <w:spacing w:line="360" w:lineRule="auto"/>
              <w:rPr>
                <w:rFonts w:hint="eastAsia" w:ascii="仿宋" w:hAnsi="仿宋" w:eastAsia="仿宋" w:cs="仿宋"/>
                <w:sz w:val="21"/>
                <w:szCs w:val="21"/>
              </w:rPr>
            </w:pPr>
            <w:r>
              <w:rPr>
                <w:rFonts w:hint="eastAsia" w:ascii="仿宋" w:hAnsi="仿宋" w:eastAsia="仿宋" w:cs="仿宋"/>
                <w:sz w:val="21"/>
                <w:szCs w:val="21"/>
              </w:rPr>
              <w:t>11．支持智能学习功能，能对不同静态的良品图像进行学习，自行计算和设定阈值，实现次品的智能检测。</w:t>
            </w:r>
          </w:p>
          <w:p>
            <w:pPr>
              <w:spacing w:line="360" w:lineRule="auto"/>
              <w:rPr>
                <w:rFonts w:hint="eastAsia" w:ascii="仿宋" w:hAnsi="仿宋" w:eastAsia="仿宋" w:cs="仿宋"/>
                <w:sz w:val="21"/>
                <w:szCs w:val="21"/>
              </w:rPr>
            </w:pPr>
            <w:r>
              <w:rPr>
                <w:rFonts w:hint="eastAsia" w:ascii="仿宋" w:hAnsi="仿宋" w:eastAsia="仿宋" w:cs="仿宋"/>
                <w:sz w:val="21"/>
                <w:szCs w:val="21"/>
              </w:rPr>
              <w:t>12．支持3D检测功能，通过3D扫描可实现对不同特征物体高精度、全视野的三维测量，实现物体的高度、面积、体积等检测。</w:t>
            </w:r>
          </w:p>
          <w:p>
            <w:pPr>
              <w:spacing w:line="360" w:lineRule="auto"/>
              <w:rPr>
                <w:rFonts w:hint="eastAsia" w:ascii="仿宋" w:hAnsi="仿宋" w:eastAsia="仿宋" w:cs="仿宋"/>
                <w:sz w:val="21"/>
                <w:szCs w:val="21"/>
              </w:rPr>
            </w:pPr>
            <w:r>
              <w:rPr>
                <w:rFonts w:hint="eastAsia" w:ascii="仿宋" w:hAnsi="仿宋" w:eastAsia="仿宋" w:cs="仿宋"/>
                <w:sz w:val="24"/>
              </w:rPr>
              <w:t>★</w:t>
            </w:r>
            <w:r>
              <w:rPr>
                <w:rFonts w:hint="eastAsia" w:ascii="仿宋" w:hAnsi="仿宋" w:eastAsia="仿宋" w:cs="仿宋"/>
                <w:sz w:val="21"/>
                <w:szCs w:val="21"/>
              </w:rPr>
              <w:t>13．支持红外热成像检测，搭载热成像工业相机，实现基于温度的视觉检测、定位和测量。</w:t>
            </w:r>
          </w:p>
          <w:p>
            <w:pPr>
              <w:spacing w:line="360" w:lineRule="auto"/>
              <w:rPr>
                <w:rFonts w:hint="eastAsia" w:ascii="仿宋" w:hAnsi="仿宋" w:eastAsia="仿宋" w:cs="仿宋"/>
                <w:sz w:val="21"/>
                <w:szCs w:val="21"/>
              </w:rPr>
            </w:pPr>
            <w:r>
              <w:rPr>
                <w:rFonts w:hint="eastAsia" w:ascii="仿宋" w:hAnsi="仿宋" w:eastAsia="仿宋" w:cs="仿宋"/>
                <w:sz w:val="21"/>
                <w:szCs w:val="21"/>
              </w:rPr>
              <w:t>14．应在可视化视觉应用开发过程中，内置丰富的图像处理算子组件以及输入输出配置方式。</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15．所提供的软件产品需满足国产化要求，并拥有投标方自主知识产权，同时具备相关软件著作权认证证书（需提供证书复</w:t>
            </w:r>
            <w:r>
              <w:rPr>
                <w:rFonts w:hint="eastAsia" w:ascii="仿宋" w:hAnsi="仿宋" w:eastAsia="仿宋" w:cs="仿宋"/>
                <w:color w:val="000000" w:themeColor="text1"/>
                <w:sz w:val="21"/>
                <w:szCs w:val="21"/>
                <w:lang w:eastAsia="zh-CN"/>
                <w14:textFill>
                  <w14:solidFill>
                    <w14:schemeClr w14:val="tx1"/>
                  </w14:solidFill>
                </w14:textFill>
              </w:rPr>
              <w:t>件扫描件</w:t>
            </w:r>
            <w:r>
              <w:rPr>
                <w:rFonts w:hint="eastAsia" w:ascii="仿宋" w:hAnsi="仿宋" w:eastAsia="仿宋" w:cs="仿宋"/>
                <w:color w:val="000000" w:themeColor="text1"/>
                <w:sz w:val="21"/>
                <w:szCs w:val="21"/>
                <w14:textFill>
                  <w14:solidFill>
                    <w14:schemeClr w14:val="tx1"/>
                  </w14:solidFill>
                </w14:textFill>
              </w:rPr>
              <w:t>）。</w:t>
            </w:r>
          </w:p>
          <w:p>
            <w:pPr>
              <w:rPr>
                <w:rFonts w:hint="eastAsia" w:ascii="仿宋" w:hAnsi="仿宋" w:eastAsia="仿宋" w:cs="仿宋"/>
                <w:color w:val="000000"/>
                <w:sz w:val="21"/>
                <w:szCs w:val="21"/>
              </w:rPr>
            </w:pPr>
            <w:r>
              <w:rPr>
                <w:rFonts w:hint="eastAsia" w:ascii="仿宋" w:hAnsi="仿宋" w:eastAsia="仿宋" w:cs="仿宋"/>
                <w:color w:val="000000" w:themeColor="text1"/>
                <w:sz w:val="21"/>
                <w:szCs w:val="21"/>
                <w14:textFill>
                  <w14:solidFill>
                    <w14:schemeClr w14:val="tx1"/>
                  </w14:solidFill>
                </w14:textFill>
              </w:rPr>
              <w:t>16．应满足系统现场功能演示要求。</w:t>
            </w:r>
          </w:p>
        </w:tc>
        <w:tc>
          <w:tcPr>
            <w:tcW w:w="531" w:type="dxa"/>
            <w:tcBorders>
              <w:top w:val="nil"/>
              <w:left w:val="single" w:color="808080" w:sz="4" w:space="0"/>
              <w:bottom w:val="single" w:color="000000" w:sz="4" w:space="0"/>
              <w:right w:val="single" w:color="808080" w:sz="4" w:space="0"/>
            </w:tcBorders>
            <w:shd w:val="clear" w:color="auto" w:fill="auto"/>
            <w:noWrap/>
            <w:vAlign w:val="center"/>
          </w:tcPr>
          <w:p>
            <w:pPr>
              <w:jc w:val="right"/>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497" w:type="dxa"/>
            <w:tcBorders>
              <w:top w:val="nil"/>
              <w:left w:val="single" w:color="808080" w:sz="4" w:space="0"/>
              <w:bottom w:val="single" w:color="000000" w:sz="4" w:space="0"/>
              <w:right w:val="single" w:color="808080" w:sz="4" w:space="0"/>
            </w:tcBorders>
            <w:shd w:val="clear" w:color="auto" w:fill="auto"/>
            <w:noWrap/>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r>
    </w:tbl>
    <w:p>
      <w:pPr>
        <w:tabs>
          <w:tab w:val="left" w:pos="432"/>
        </w:tabs>
        <w:outlineLvl w:val="9"/>
        <w:rPr>
          <w:rFonts w:hint="eastAsia" w:ascii="仿宋" w:hAnsi="仿宋" w:eastAsia="仿宋" w:cs="仿宋"/>
          <w:sz w:val="21"/>
          <w:szCs w:val="21"/>
        </w:rPr>
      </w:pPr>
      <w:r>
        <w:rPr>
          <w:rFonts w:hint="eastAsia" w:ascii="仿宋" w:hAnsi="仿宋" w:eastAsia="仿宋" w:cs="仿宋"/>
          <w:sz w:val="21"/>
          <w:szCs w:val="21"/>
        </w:rPr>
        <w:t>注：除招标文件中所明确的技术规格外，欢迎其他能满足本项目技术需求且性能相当于或高于所明确的产品参加投标报价。同时在需求偏离表中作出详细对比说明。</w:t>
      </w:r>
    </w:p>
    <w:p>
      <w:pPr>
        <w:spacing w:line="360" w:lineRule="auto"/>
        <w:outlineLvl w:val="9"/>
        <w:rPr>
          <w:rFonts w:hint="eastAsia" w:ascii="仿宋" w:hAnsi="仿宋" w:eastAsia="仿宋" w:cs="仿宋"/>
          <w:b/>
          <w:sz w:val="21"/>
          <w:szCs w:val="21"/>
          <w:lang w:eastAsia="zh-CN"/>
        </w:rPr>
      </w:pPr>
    </w:p>
    <w:p>
      <w:pPr>
        <w:spacing w:line="360" w:lineRule="auto"/>
        <w:outlineLvl w:val="1"/>
        <w:rPr>
          <w:rFonts w:hint="eastAsia" w:ascii="仿宋" w:hAnsi="仿宋" w:eastAsia="仿宋" w:cs="仿宋"/>
          <w:b/>
          <w:sz w:val="32"/>
        </w:rPr>
      </w:pPr>
      <w:r>
        <w:rPr>
          <w:rFonts w:hint="eastAsia" w:ascii="仿宋" w:hAnsi="仿宋" w:eastAsia="仿宋" w:cs="仿宋"/>
          <w:b/>
          <w:sz w:val="32"/>
          <w:lang w:eastAsia="zh-CN"/>
        </w:rPr>
        <w:t>三</w:t>
      </w:r>
      <w:r>
        <w:rPr>
          <w:rFonts w:hint="eastAsia" w:ascii="仿宋" w:hAnsi="仿宋" w:eastAsia="仿宋" w:cs="仿宋"/>
          <w:b/>
          <w:sz w:val="32"/>
        </w:rPr>
        <w:t>、商务条款</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（一）工期</w:t>
      </w:r>
    </w:p>
    <w:p>
      <w:pPr>
        <w:pStyle w:val="6"/>
        <w:tabs>
          <w:tab w:val="left" w:pos="720"/>
          <w:tab w:val="clear" w:pos="900"/>
        </w:tabs>
        <w:spacing w:line="240" w:lineRule="auto"/>
        <w:ind w:firstLine="0"/>
        <w:rPr>
          <w:rFonts w:hint="eastAsia" w:ascii="仿宋" w:hAnsi="仿宋" w:eastAsia="仿宋" w:cs="仿宋"/>
          <w:b w:val="0"/>
          <w:bCs w:val="0"/>
          <w:sz w:val="24"/>
          <w:szCs w:val="24"/>
          <w:lang w:eastAsia="zh-CN"/>
        </w:rPr>
      </w:pPr>
      <w:bookmarkStart w:id="414" w:name="_GoBack"/>
      <w:r>
        <w:rPr>
          <w:rFonts w:hint="eastAsia" w:ascii="仿宋" w:hAnsi="仿宋" w:eastAsia="仿宋" w:cs="仿宋"/>
          <w:b w:val="0"/>
          <w:bCs w:val="0"/>
          <w:sz w:val="24"/>
          <w:szCs w:val="24"/>
        </w:rPr>
        <w:t xml:space="preserve">合同签订后 </w:t>
      </w:r>
      <w:r>
        <w:rPr>
          <w:rFonts w:hint="eastAsia" w:ascii="仿宋" w:hAnsi="仿宋" w:eastAsia="仿宋" w:cs="仿宋"/>
          <w:b w:val="0"/>
          <w:bCs w:val="0"/>
          <w:sz w:val="24"/>
          <w:szCs w:val="24"/>
          <w:lang w:val="en-US" w:eastAsia="zh-CN"/>
        </w:rPr>
        <w:t>45天</w:t>
      </w:r>
      <w:r>
        <w:rPr>
          <w:rFonts w:hint="eastAsia" w:ascii="仿宋" w:hAnsi="仿宋" w:eastAsia="仿宋" w:cs="仿宋"/>
          <w:b w:val="0"/>
          <w:bCs w:val="0"/>
          <w:sz w:val="24"/>
          <w:szCs w:val="24"/>
        </w:rPr>
        <w:t>内完成供货、安装、调试</w:t>
      </w:r>
      <w:r>
        <w:rPr>
          <w:rFonts w:hint="eastAsia" w:ascii="仿宋" w:hAnsi="仿宋" w:eastAsia="仿宋" w:cs="仿宋"/>
          <w:b w:val="0"/>
          <w:bCs w:val="0"/>
          <w:sz w:val="24"/>
          <w:szCs w:val="24"/>
          <w:lang w:eastAsia="zh-CN"/>
        </w:rPr>
        <w:t>。</w:t>
      </w:r>
    </w:p>
    <w:bookmarkEnd w:id="414"/>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（二）交付地点</w:t>
      </w:r>
    </w:p>
    <w:p>
      <w:pPr>
        <w:ind w:firstLine="480"/>
        <w:rPr>
          <w:rFonts w:ascii="仿宋" w:hAnsi="仿宋" w:eastAsia="仿宋" w:cs="仿宋"/>
          <w:sz w:val="24"/>
        </w:rPr>
      </w:pPr>
      <w:r>
        <w:rPr>
          <w:rFonts w:hint="eastAsia" w:ascii="仿宋" w:hAnsi="仿宋" w:eastAsia="仿宋" w:cs="仿宋"/>
          <w:sz w:val="24"/>
        </w:rPr>
        <w:t>采购人指定地点。</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（三）售后服务</w:t>
      </w:r>
    </w:p>
    <w:p>
      <w:pPr>
        <w:snapToGrid w:val="0"/>
        <w:spacing w:line="360" w:lineRule="auto"/>
        <w:ind w:firstLine="720" w:firstLineChars="300"/>
        <w:rPr>
          <w:rFonts w:ascii="仿宋" w:hAnsi="仿宋" w:eastAsia="仿宋" w:cs="宋体"/>
          <w:color w:val="000000"/>
          <w:sz w:val="24"/>
        </w:rPr>
      </w:pPr>
      <w:r>
        <w:rPr>
          <w:rFonts w:hint="eastAsia" w:ascii="仿宋" w:hAnsi="仿宋" w:eastAsia="仿宋" w:cs="宋体"/>
          <w:color w:val="000000"/>
          <w:sz w:val="24"/>
        </w:rPr>
        <w:t>本项目所设计的产品均需提供软硬件</w:t>
      </w:r>
      <w:r>
        <w:rPr>
          <w:rFonts w:hint="eastAsia" w:ascii="仿宋" w:hAnsi="仿宋" w:eastAsia="仿宋" w:cs="宋体"/>
          <w:color w:val="000000"/>
          <w:sz w:val="24"/>
          <w:lang w:val="en-US" w:eastAsia="zh-CN"/>
        </w:rPr>
        <w:t>5</w:t>
      </w:r>
      <w:r>
        <w:rPr>
          <w:rFonts w:hint="eastAsia" w:ascii="仿宋" w:hAnsi="仿宋" w:eastAsia="仿宋" w:cs="宋体"/>
          <w:color w:val="000000"/>
          <w:sz w:val="24"/>
        </w:rPr>
        <w:t>年质量保证期。</w:t>
      </w:r>
    </w:p>
    <w:p>
      <w:pPr>
        <w:snapToGrid w:val="0"/>
        <w:spacing w:line="360" w:lineRule="auto"/>
        <w:ind w:left="418" w:leftChars="199"/>
        <w:rPr>
          <w:rFonts w:ascii="仿宋" w:hAnsi="仿宋" w:eastAsia="仿宋" w:cs="宋体"/>
          <w:color w:val="000000"/>
          <w:sz w:val="24"/>
        </w:rPr>
      </w:pPr>
      <w:r>
        <w:rPr>
          <w:rFonts w:hint="eastAsia" w:ascii="仿宋" w:hAnsi="仿宋" w:eastAsia="仿宋" w:cs="宋体"/>
          <w:color w:val="000000"/>
          <w:sz w:val="24"/>
        </w:rPr>
        <w:t>1）在服务期内由于设备本身质量原因造成的任何损伤或损坏，中标人须免费负责修理或更换。</w:t>
      </w:r>
    </w:p>
    <w:p>
      <w:pPr>
        <w:snapToGrid w:val="0"/>
        <w:spacing w:line="360" w:lineRule="auto"/>
        <w:ind w:left="418" w:leftChars="199"/>
        <w:rPr>
          <w:rFonts w:ascii="仿宋" w:hAnsi="仿宋" w:eastAsia="仿宋" w:cs="宋体"/>
          <w:color w:val="000000"/>
          <w:sz w:val="24"/>
        </w:rPr>
      </w:pPr>
      <w:r>
        <w:rPr>
          <w:rFonts w:hint="eastAsia" w:ascii="仿宋" w:hAnsi="仿宋" w:eastAsia="仿宋" w:cs="宋体"/>
          <w:color w:val="000000"/>
          <w:sz w:val="24"/>
        </w:rPr>
        <w:t>2）服务期自项目正式验收合格之日开始计算；由于本项目的特殊性（必须满足业务</w:t>
      </w:r>
      <w:r>
        <w:rPr>
          <w:rFonts w:ascii="仿宋" w:hAnsi="仿宋" w:eastAsia="仿宋" w:cs="宋体"/>
          <w:color w:val="000000"/>
          <w:sz w:val="24"/>
        </w:rPr>
        <w:t>7*24小时不间断工作），质量保证期内，在接到设备故障通知后，投标人必须在</w:t>
      </w:r>
      <w:r>
        <w:rPr>
          <w:rFonts w:hint="eastAsia" w:ascii="仿宋" w:hAnsi="仿宋" w:eastAsia="仿宋" w:cs="宋体"/>
          <w:color w:val="000000"/>
          <w:sz w:val="24"/>
          <w:lang w:val="en-US" w:eastAsia="zh-CN"/>
        </w:rPr>
        <w:t>1小时</w:t>
      </w:r>
      <w:r>
        <w:rPr>
          <w:rFonts w:ascii="仿宋" w:hAnsi="仿宋" w:eastAsia="仿宋" w:cs="宋体"/>
          <w:color w:val="000000"/>
          <w:sz w:val="24"/>
        </w:rPr>
        <w:t>内响应。对于影响正常运行的严重故障，投标人工程师及其它相关技术人员必须</w:t>
      </w:r>
      <w:r>
        <w:rPr>
          <w:rFonts w:hint="eastAsia" w:ascii="仿宋" w:hAnsi="仿宋" w:eastAsia="仿宋" w:cs="宋体"/>
          <w:color w:val="000000"/>
          <w:sz w:val="24"/>
        </w:rPr>
        <w:t>在</w:t>
      </w:r>
      <w:r>
        <w:rPr>
          <w:rFonts w:ascii="仿宋" w:hAnsi="仿宋" w:eastAsia="仿宋" w:cs="宋体"/>
          <w:color w:val="000000"/>
          <w:sz w:val="24"/>
        </w:rPr>
        <w:t>接到故障通知后</w:t>
      </w:r>
      <w:r>
        <w:rPr>
          <w:rFonts w:hint="eastAsia" w:ascii="仿宋" w:hAnsi="仿宋" w:eastAsia="仿宋" w:cs="宋体"/>
          <w:color w:val="000000"/>
          <w:sz w:val="24"/>
          <w:lang w:val="en-US" w:eastAsia="zh-CN"/>
        </w:rPr>
        <w:t>24</w:t>
      </w:r>
      <w:r>
        <w:rPr>
          <w:rFonts w:ascii="仿宋" w:hAnsi="仿宋" w:eastAsia="仿宋" w:cs="宋体"/>
          <w:color w:val="000000"/>
          <w:sz w:val="24"/>
        </w:rPr>
        <w:t>小时内赶到现场，查找原因，提出解决方案，并工作直至故障修妥完全恢复正常服务为止，一般要求保证系统在</w:t>
      </w:r>
      <w:r>
        <w:rPr>
          <w:rFonts w:hint="eastAsia" w:ascii="仿宋" w:hAnsi="仿宋" w:eastAsia="仿宋" w:cs="宋体"/>
          <w:color w:val="000000"/>
          <w:sz w:val="24"/>
          <w:lang w:val="en-US" w:eastAsia="zh-CN"/>
        </w:rPr>
        <w:t>48</w:t>
      </w:r>
      <w:r>
        <w:rPr>
          <w:rFonts w:ascii="仿宋" w:hAnsi="仿宋" w:eastAsia="仿宋" w:cs="宋体"/>
          <w:color w:val="000000"/>
          <w:sz w:val="24"/>
        </w:rPr>
        <w:t>小时之内修复，并需要提供确保承诺实现的措施。</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（四）付款方式</w:t>
      </w:r>
    </w:p>
    <w:p>
      <w:pPr>
        <w:tabs>
          <w:tab w:val="left" w:pos="8280"/>
        </w:tabs>
        <w:autoSpaceDE w:val="0"/>
        <w:autoSpaceDN w:val="0"/>
        <w:spacing w:line="360" w:lineRule="auto"/>
        <w:ind w:right="25" w:rightChars="12" w:firstLine="480" w:firstLineChars="200"/>
        <w:rPr>
          <w:rFonts w:hint="eastAsia" w:ascii="仿宋" w:hAnsi="仿宋" w:eastAsia="仿宋" w:cs="仿宋"/>
          <w:sz w:val="24"/>
        </w:rPr>
      </w:pPr>
      <w:bookmarkStart w:id="29" w:name="_Toc23976"/>
      <w:r>
        <w:rPr>
          <w:rFonts w:hint="eastAsia" w:ascii="仿宋" w:hAnsi="仿宋" w:eastAsia="仿宋" w:cs="仿宋"/>
          <w:sz w:val="24"/>
        </w:rPr>
        <w:t>合同生效以及具备实施条件后7个工作日内支付合同总额的</w:t>
      </w:r>
      <w:r>
        <w:rPr>
          <w:rFonts w:hint="eastAsia" w:ascii="仿宋" w:hAnsi="仿宋" w:eastAsia="仿宋" w:cs="仿宋"/>
          <w:sz w:val="24"/>
          <w:lang w:val="en-US" w:eastAsia="zh-CN"/>
        </w:rPr>
        <w:t>4</w:t>
      </w:r>
      <w:r>
        <w:rPr>
          <w:rFonts w:hint="eastAsia" w:ascii="仿宋" w:hAnsi="仿宋" w:eastAsia="仿宋" w:cs="仿宋"/>
          <w:sz w:val="24"/>
        </w:rPr>
        <w:t>0%作为预付款，完成供货、安装、调试，项目验收合格且收到中标供应商开具的正规发票后</w:t>
      </w:r>
      <w:r>
        <w:rPr>
          <w:rFonts w:hint="eastAsia" w:ascii="仿宋" w:hAnsi="仿宋" w:eastAsia="仿宋" w:cs="仿宋"/>
          <w:sz w:val="24"/>
          <w:lang w:val="en-US" w:eastAsia="zh-CN"/>
        </w:rPr>
        <w:t>7个工作日</w:t>
      </w:r>
      <w:r>
        <w:rPr>
          <w:rFonts w:hint="eastAsia" w:ascii="仿宋" w:hAnsi="仿宋" w:eastAsia="仿宋" w:cs="仿宋"/>
          <w:sz w:val="24"/>
        </w:rPr>
        <w:t>内支付至合同金额的100%。</w:t>
      </w:r>
    </w:p>
    <w:p>
      <w:pPr>
        <w:pStyle w:val="6"/>
        <w:numPr>
          <w:ilvl w:val="0"/>
          <w:numId w:val="10"/>
        </w:numPr>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安装调试</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1、本次采购所有设备类产品要求全部部件均为原厂原装，供应商所报价的所有设备需有产地证明、装箱清单、技术说明书等。</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2、如采购内容及技术要求有所遗漏进而造成采购人不能正常使用，供应商须免费提供以上配置清单所需的所有配件并承担项目实施中产生的相关费用；</w:t>
      </w:r>
    </w:p>
    <w:p>
      <w:pPr>
        <w:widowControl/>
        <w:spacing w:line="420" w:lineRule="exact"/>
        <w:ind w:firstLine="480" w:firstLineChars="200"/>
        <w:rPr>
          <w:rFonts w:ascii="仿宋" w:hAnsi="仿宋" w:eastAsia="仿宋" w:cs="仿宋"/>
          <w:sz w:val="24"/>
        </w:rPr>
      </w:pPr>
      <w:r>
        <w:rPr>
          <w:rFonts w:hint="eastAsia" w:ascii="仿宋" w:hAnsi="仿宋" w:eastAsia="仿宋" w:cs="仿宋"/>
          <w:sz w:val="24"/>
        </w:rPr>
        <w:t>3、安装及完成时间：</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（1）</w:t>
      </w:r>
      <w:bookmarkStart w:id="30" w:name="OLE_LINK17"/>
      <w:bookmarkStart w:id="31" w:name="OLE_LINK16"/>
      <w:bookmarkStart w:id="32" w:name="OLE_LINK20"/>
      <w:r>
        <w:rPr>
          <w:rFonts w:hint="eastAsia" w:ascii="仿宋" w:hAnsi="仿宋" w:eastAsia="仿宋" w:cs="仿宋"/>
          <w:sz w:val="24"/>
        </w:rPr>
        <w:t>设备到达采购方前，提前做好安装前准备，设备进场前准备措施充分，设备进场后对突发状况考虑全面且有完善的应对措施；安装、调试方案可行。</w:t>
      </w:r>
      <w:bookmarkEnd w:id="30"/>
      <w:bookmarkEnd w:id="31"/>
      <w:bookmarkEnd w:id="32"/>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（2）设备到达采购人指定所在地后,由中标人派出工程师与采购人共同开箱、清点、验收后免费安装、调试，中标人将所供商品按时、安全运至需方指定地点后，应在指定时间内安装调试完毕并达到验收指标。</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（3）对项目实施过程中可能遇到的问题分析透彻，应对措施全面；实施方案全面细致、安全性高；切实考虑到校园整体情况，根据采购人工作特点组织实施。</w:t>
      </w:r>
    </w:p>
    <w:p>
      <w:pPr>
        <w:tabs>
          <w:tab w:val="left" w:pos="8280"/>
        </w:tabs>
        <w:autoSpaceDE w:val="0"/>
        <w:autoSpaceDN w:val="0"/>
        <w:spacing w:line="360" w:lineRule="auto"/>
        <w:ind w:right="25" w:rightChars="12" w:firstLine="480" w:firstLineChars="200"/>
        <w:rPr>
          <w:rFonts w:ascii="仿宋" w:hAnsi="仿宋" w:eastAsia="仿宋" w:cs="仿宋"/>
          <w:sz w:val="24"/>
        </w:rPr>
      </w:pPr>
      <w:r>
        <w:rPr>
          <w:rFonts w:hint="eastAsia" w:ascii="仿宋" w:hAnsi="仿宋" w:eastAsia="仿宋" w:cs="仿宋"/>
          <w:sz w:val="24"/>
        </w:rPr>
        <w:t>（4）中标人免费负责整套设备采购人现场安装、调试，并需遵守采购人的规章制度。</w:t>
      </w:r>
    </w:p>
    <w:p>
      <w:pPr>
        <w:pStyle w:val="6"/>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（六）培训相关要求：</w:t>
      </w:r>
    </w:p>
    <w:p>
      <w:pPr>
        <w:tabs>
          <w:tab w:val="left" w:pos="720"/>
        </w:tabs>
        <w:spacing w:line="240" w:lineRule="auto"/>
        <w:ind w:left="3" w:firstLine="415" w:firstLineChars="173"/>
        <w:outlineLvl w:val="9"/>
        <w:rPr>
          <w:rFonts w:ascii="仿宋" w:hAnsi="仿宋" w:eastAsia="仿宋" w:cs="仿宋"/>
          <w:b w:val="0"/>
          <w:bCs w:val="0"/>
          <w:sz w:val="24"/>
          <w:szCs w:val="24"/>
        </w:rPr>
      </w:pPr>
      <w:r>
        <w:rPr>
          <w:rFonts w:hint="eastAsia" w:ascii="仿宋" w:hAnsi="仿宋" w:eastAsia="仿宋" w:cs="仿宋"/>
          <w:b w:val="0"/>
          <w:bCs w:val="0"/>
          <w:sz w:val="24"/>
          <w:szCs w:val="24"/>
        </w:rPr>
        <w:t>中标单位负责向采购人指定的技术人员至少一天的培训设备的使用操作和简单维护，以保障用户顺利工作。</w:t>
      </w:r>
    </w:p>
    <w:bookmarkEnd w:id="29"/>
    <w:p>
      <w:pPr>
        <w:pStyle w:val="6"/>
        <w:tabs>
          <w:tab w:val="left" w:pos="720"/>
          <w:tab w:val="clear" w:pos="900"/>
        </w:tabs>
        <w:spacing w:line="240" w:lineRule="auto"/>
        <w:ind w:left="888" w:leftChars="400" w:hanging="48" w:hangingChars="20"/>
        <w:rPr>
          <w:rFonts w:ascii="仿宋" w:hAnsi="仿宋" w:eastAsia="仿宋" w:cs="仿宋"/>
          <w:sz w:val="24"/>
          <w:szCs w:val="24"/>
        </w:rPr>
      </w:pPr>
      <w:r>
        <w:rPr>
          <w:rFonts w:hint="eastAsia" w:ascii="仿宋" w:hAnsi="仿宋" w:eastAsia="仿宋" w:cs="仿宋"/>
          <w:sz w:val="24"/>
          <w:szCs w:val="24"/>
        </w:rPr>
        <w:t>（七）备品备件</w:t>
      </w:r>
    </w:p>
    <w:p>
      <w:pPr>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 投标人提供充足的备品备件保证该项目正常运行</w:t>
      </w:r>
    </w:p>
    <w:p>
      <w:pPr>
        <w:pStyle w:val="6"/>
        <w:tabs>
          <w:tab w:val="left" w:pos="720"/>
          <w:tab w:val="clear" w:pos="900"/>
        </w:tabs>
        <w:spacing w:line="240" w:lineRule="auto"/>
        <w:ind w:firstLine="0"/>
        <w:rPr>
          <w:rFonts w:ascii="仿宋" w:hAnsi="仿宋" w:eastAsia="仿宋" w:cs="仿宋"/>
          <w:sz w:val="24"/>
          <w:szCs w:val="24"/>
        </w:rPr>
      </w:pPr>
      <w:r>
        <w:rPr>
          <w:rFonts w:hint="eastAsia" w:ascii="仿宋" w:hAnsi="仿宋" w:eastAsia="仿宋" w:cs="仿宋"/>
          <w:sz w:val="24"/>
          <w:szCs w:val="24"/>
        </w:rPr>
        <w:t>（八）项目验收</w:t>
      </w:r>
    </w:p>
    <w:p>
      <w:pPr>
        <w:ind w:firstLine="520"/>
        <w:rPr>
          <w:rFonts w:ascii="仿宋" w:hAnsi="仿宋" w:eastAsia="仿宋" w:cs="仿宋"/>
          <w:sz w:val="24"/>
        </w:rPr>
      </w:pPr>
      <w:r>
        <w:rPr>
          <w:rFonts w:hint="eastAsia" w:ascii="仿宋" w:hAnsi="仿宋" w:eastAsia="仿宋" w:cs="仿宋"/>
          <w:spacing w:val="10"/>
          <w:kern w:val="0"/>
          <w:sz w:val="24"/>
        </w:rPr>
        <w:t>项目验收前，中标方须向用户方提供项目竣工报告和验收申请。中标方应提供系统设备的有效检验材料，与合同的技术指标一起作为验收标准。用户方组织专家召开项目验收会，验收中发现系统设备达不到验收标准或招标要求的技术指标，以及在规定的时间内由于供方的原因不能完成验收的，采购方有权进行终止合同处理，并承担由此给用户造成的损失。</w:t>
      </w:r>
    </w:p>
    <w:p>
      <w:pPr>
        <w:rPr>
          <w:rFonts w:ascii="仿宋" w:hAnsi="仿宋" w:eastAsia="仿宋" w:cs="仿宋"/>
          <w:b/>
          <w:sz w:val="36"/>
          <w:szCs w:val="36"/>
        </w:rPr>
      </w:pPr>
      <w:r>
        <w:rPr>
          <w:rFonts w:hint="eastAsia" w:ascii="仿宋" w:hAnsi="仿宋" w:eastAsia="仿宋" w:cs="仿宋"/>
          <w:b/>
          <w:sz w:val="36"/>
          <w:szCs w:val="36"/>
        </w:rPr>
        <w:br w:type="page"/>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33" w:name="_Toc184310279"/>
      <w:bookmarkEnd w:id="33"/>
      <w:bookmarkStart w:id="34" w:name="_Toc184310295"/>
      <w:bookmarkEnd w:id="34"/>
      <w:bookmarkStart w:id="35" w:name="_Toc184308103"/>
      <w:bookmarkEnd w:id="35"/>
      <w:bookmarkStart w:id="36" w:name="_Toc184314420"/>
      <w:bookmarkEnd w:id="36"/>
      <w:bookmarkStart w:id="37" w:name="_Toc184314414"/>
      <w:bookmarkEnd w:id="37"/>
      <w:bookmarkStart w:id="38" w:name="_Toc184312070"/>
      <w:bookmarkEnd w:id="38"/>
      <w:bookmarkStart w:id="39" w:name="_Toc184314443"/>
      <w:bookmarkEnd w:id="39"/>
      <w:bookmarkStart w:id="40" w:name="_Toc184310274"/>
      <w:bookmarkEnd w:id="40"/>
      <w:bookmarkStart w:id="41" w:name="_Toc184308068"/>
      <w:bookmarkEnd w:id="41"/>
      <w:bookmarkStart w:id="42" w:name="_Toc184308073"/>
      <w:bookmarkEnd w:id="42"/>
      <w:bookmarkStart w:id="43" w:name="_Toc184313299"/>
      <w:bookmarkEnd w:id="43"/>
      <w:bookmarkStart w:id="44" w:name="_Toc184308079"/>
      <w:bookmarkEnd w:id="44"/>
      <w:bookmarkStart w:id="45" w:name="_Toc184314440"/>
      <w:bookmarkEnd w:id="45"/>
      <w:bookmarkStart w:id="46" w:name="_Toc184308037"/>
      <w:bookmarkEnd w:id="46"/>
      <w:bookmarkStart w:id="47" w:name="_Toc184308071"/>
      <w:bookmarkEnd w:id="47"/>
      <w:bookmarkStart w:id="48" w:name="_Toc184312068"/>
      <w:bookmarkEnd w:id="48"/>
      <w:bookmarkStart w:id="49" w:name="_Toc184308089"/>
      <w:bookmarkEnd w:id="49"/>
      <w:bookmarkStart w:id="50" w:name="_Toc184313244"/>
      <w:bookmarkEnd w:id="50"/>
      <w:bookmarkStart w:id="51" w:name="_Toc184313268"/>
      <w:bookmarkEnd w:id="51"/>
      <w:bookmarkStart w:id="52" w:name="_Toc184310337"/>
      <w:bookmarkEnd w:id="52"/>
      <w:bookmarkStart w:id="53" w:name="_Toc184312129"/>
      <w:bookmarkEnd w:id="53"/>
      <w:bookmarkStart w:id="54" w:name="_Toc184314434"/>
      <w:bookmarkEnd w:id="54"/>
      <w:bookmarkStart w:id="55" w:name="_Toc184308084"/>
      <w:bookmarkEnd w:id="55"/>
      <w:bookmarkStart w:id="56" w:name="_Toc184313249"/>
      <w:bookmarkEnd w:id="56"/>
      <w:bookmarkStart w:id="57" w:name="_Toc184314482"/>
      <w:bookmarkEnd w:id="57"/>
      <w:bookmarkStart w:id="58" w:name="_Toc184308059"/>
      <w:bookmarkEnd w:id="58"/>
      <w:bookmarkStart w:id="59" w:name="_Toc184310302"/>
      <w:bookmarkEnd w:id="59"/>
      <w:bookmarkStart w:id="60" w:name="_Toc184314478"/>
      <w:bookmarkEnd w:id="60"/>
      <w:bookmarkStart w:id="61" w:name="_Toc184312127"/>
      <w:bookmarkEnd w:id="61"/>
      <w:bookmarkStart w:id="62" w:name="_Toc184314475"/>
      <w:bookmarkEnd w:id="62"/>
      <w:bookmarkStart w:id="63" w:name="_Toc184310280"/>
      <w:bookmarkEnd w:id="63"/>
      <w:bookmarkStart w:id="64" w:name="_Toc184308076"/>
      <w:bookmarkEnd w:id="64"/>
      <w:bookmarkStart w:id="65" w:name="_Toc184310329"/>
      <w:bookmarkEnd w:id="65"/>
      <w:bookmarkStart w:id="66" w:name="_Toc184308093"/>
      <w:bookmarkEnd w:id="66"/>
      <w:bookmarkStart w:id="67" w:name="_Toc184308106"/>
      <w:bookmarkEnd w:id="67"/>
      <w:bookmarkStart w:id="68" w:name="_Toc184310304"/>
      <w:bookmarkEnd w:id="68"/>
      <w:bookmarkStart w:id="69" w:name="_Toc184310309"/>
      <w:bookmarkEnd w:id="69"/>
      <w:bookmarkStart w:id="70" w:name="_Toc184312108"/>
      <w:bookmarkEnd w:id="70"/>
      <w:bookmarkStart w:id="71" w:name="_Toc184308086"/>
      <w:bookmarkEnd w:id="71"/>
      <w:bookmarkStart w:id="72" w:name="_Toc184313258"/>
      <w:bookmarkEnd w:id="72"/>
      <w:bookmarkStart w:id="73" w:name="_Toc184310316"/>
      <w:bookmarkEnd w:id="73"/>
      <w:bookmarkStart w:id="74" w:name="_Toc184308055"/>
      <w:bookmarkEnd w:id="74"/>
      <w:bookmarkStart w:id="75" w:name="_Toc184308069"/>
      <w:bookmarkEnd w:id="75"/>
      <w:bookmarkStart w:id="76" w:name="_Toc184310320"/>
      <w:bookmarkEnd w:id="76"/>
      <w:bookmarkStart w:id="77" w:name="_Toc184314428"/>
      <w:bookmarkEnd w:id="77"/>
      <w:bookmarkStart w:id="78" w:name="_Toc184314425"/>
      <w:bookmarkEnd w:id="78"/>
      <w:bookmarkStart w:id="79" w:name="_Toc184313242"/>
      <w:bookmarkEnd w:id="79"/>
      <w:bookmarkStart w:id="80" w:name="_Toc184308082"/>
      <w:bookmarkEnd w:id="80"/>
      <w:bookmarkStart w:id="81" w:name="_Toc184310338"/>
      <w:bookmarkEnd w:id="81"/>
      <w:bookmarkStart w:id="82" w:name="_Toc184310310"/>
      <w:bookmarkEnd w:id="82"/>
      <w:bookmarkStart w:id="83" w:name="_Toc184312097"/>
      <w:bookmarkEnd w:id="83"/>
      <w:bookmarkStart w:id="84" w:name="_Toc184308083"/>
      <w:bookmarkEnd w:id="84"/>
      <w:bookmarkStart w:id="85" w:name="_Toc184313282"/>
      <w:bookmarkEnd w:id="85"/>
      <w:bookmarkStart w:id="86" w:name="_Toc184308105"/>
      <w:bookmarkEnd w:id="86"/>
      <w:bookmarkStart w:id="87" w:name="_Toc184312130"/>
      <w:bookmarkEnd w:id="87"/>
      <w:bookmarkStart w:id="88" w:name="_Toc184313267"/>
      <w:bookmarkEnd w:id="88"/>
      <w:bookmarkStart w:id="89" w:name="_Toc184313277"/>
      <w:bookmarkEnd w:id="89"/>
      <w:bookmarkStart w:id="90" w:name="_Toc184308038"/>
      <w:bookmarkEnd w:id="90"/>
      <w:bookmarkStart w:id="91" w:name="_Toc184312107"/>
      <w:bookmarkEnd w:id="91"/>
      <w:bookmarkStart w:id="92" w:name="_Toc184314476"/>
      <w:bookmarkEnd w:id="92"/>
      <w:bookmarkStart w:id="93" w:name="_Toc184310331"/>
      <w:bookmarkEnd w:id="93"/>
      <w:bookmarkStart w:id="94" w:name="_Toc184312083"/>
      <w:bookmarkEnd w:id="94"/>
      <w:bookmarkStart w:id="95" w:name="_Toc184313292"/>
      <w:bookmarkEnd w:id="95"/>
      <w:bookmarkStart w:id="96" w:name="_Toc184314416"/>
      <w:bookmarkEnd w:id="96"/>
      <w:bookmarkStart w:id="97" w:name="_Toc184313307"/>
      <w:bookmarkEnd w:id="97"/>
      <w:bookmarkStart w:id="98" w:name="_Toc184313304"/>
      <w:bookmarkEnd w:id="98"/>
      <w:bookmarkStart w:id="99" w:name="_Toc184312099"/>
      <w:bookmarkEnd w:id="99"/>
      <w:bookmarkStart w:id="100" w:name="_Toc184310283"/>
      <w:bookmarkEnd w:id="100"/>
      <w:bookmarkStart w:id="101" w:name="_Toc184314439"/>
      <w:bookmarkEnd w:id="101"/>
      <w:bookmarkStart w:id="102" w:name="_Toc184308097"/>
      <w:bookmarkEnd w:id="102"/>
      <w:bookmarkStart w:id="103" w:name="_Toc184314479"/>
      <w:bookmarkEnd w:id="103"/>
      <w:bookmarkStart w:id="104" w:name="_Toc184308087"/>
      <w:bookmarkEnd w:id="104"/>
      <w:bookmarkStart w:id="105" w:name="_Toc184310326"/>
      <w:bookmarkEnd w:id="105"/>
      <w:bookmarkStart w:id="106" w:name="_Toc184310277"/>
      <w:bookmarkEnd w:id="106"/>
      <w:bookmarkStart w:id="107" w:name="_Toc184314456"/>
      <w:bookmarkEnd w:id="107"/>
      <w:bookmarkStart w:id="108" w:name="_Toc184310299"/>
      <w:bookmarkEnd w:id="108"/>
      <w:bookmarkStart w:id="109" w:name="_Toc184313283"/>
      <w:bookmarkEnd w:id="109"/>
      <w:bookmarkStart w:id="110" w:name="_Toc184313296"/>
      <w:bookmarkEnd w:id="110"/>
      <w:bookmarkStart w:id="111" w:name="_Toc184308067"/>
      <w:bookmarkEnd w:id="111"/>
      <w:bookmarkStart w:id="112" w:name="_Toc184312074"/>
      <w:bookmarkEnd w:id="112"/>
      <w:bookmarkStart w:id="113" w:name="_Toc184312126"/>
      <w:bookmarkEnd w:id="113"/>
      <w:bookmarkStart w:id="114" w:name="_Toc184310291"/>
      <w:bookmarkEnd w:id="114"/>
      <w:bookmarkStart w:id="115" w:name="_Toc184312136"/>
      <w:bookmarkEnd w:id="115"/>
      <w:bookmarkStart w:id="116" w:name="_Toc184314464"/>
      <w:bookmarkEnd w:id="116"/>
      <w:bookmarkStart w:id="117" w:name="_Toc184312104"/>
      <w:bookmarkEnd w:id="117"/>
      <w:bookmarkStart w:id="118" w:name="_Toc184313262"/>
      <w:bookmarkEnd w:id="118"/>
      <w:bookmarkStart w:id="119" w:name="_Toc184308061"/>
      <w:bookmarkEnd w:id="119"/>
      <w:bookmarkStart w:id="120" w:name="_Toc184314410"/>
      <w:bookmarkEnd w:id="120"/>
      <w:bookmarkStart w:id="121" w:name="_Toc184314442"/>
      <w:bookmarkEnd w:id="121"/>
      <w:bookmarkStart w:id="122" w:name="_Toc184310273"/>
      <w:bookmarkEnd w:id="122"/>
      <w:bookmarkStart w:id="123" w:name="_Toc184313254"/>
      <w:bookmarkEnd w:id="123"/>
      <w:bookmarkStart w:id="124" w:name="_Toc184308088"/>
      <w:bookmarkEnd w:id="124"/>
      <w:bookmarkStart w:id="125" w:name="_Toc184314453"/>
      <w:bookmarkEnd w:id="125"/>
      <w:bookmarkStart w:id="126" w:name="_Toc184310301"/>
      <w:bookmarkEnd w:id="126"/>
      <w:bookmarkStart w:id="127" w:name="_Toc184314473"/>
      <w:bookmarkEnd w:id="127"/>
      <w:bookmarkStart w:id="128" w:name="_Toc184313293"/>
      <w:bookmarkEnd w:id="128"/>
      <w:bookmarkStart w:id="129" w:name="_Toc184310298"/>
      <w:bookmarkEnd w:id="129"/>
      <w:bookmarkStart w:id="130" w:name="_Toc184313309"/>
      <w:bookmarkEnd w:id="130"/>
      <w:bookmarkStart w:id="131" w:name="_Toc184310286"/>
      <w:bookmarkEnd w:id="131"/>
      <w:bookmarkStart w:id="132" w:name="_Toc184313290"/>
      <w:bookmarkEnd w:id="132"/>
      <w:bookmarkStart w:id="133" w:name="_Toc184314460"/>
      <w:bookmarkEnd w:id="133"/>
      <w:bookmarkStart w:id="134" w:name="_Toc184312096"/>
      <w:bookmarkEnd w:id="134"/>
      <w:bookmarkStart w:id="135" w:name="_Toc184312084"/>
      <w:bookmarkEnd w:id="135"/>
      <w:bookmarkStart w:id="136" w:name="_Toc184312082"/>
      <w:bookmarkEnd w:id="136"/>
      <w:bookmarkStart w:id="137" w:name="_Toc184314469"/>
      <w:bookmarkEnd w:id="137"/>
      <w:bookmarkStart w:id="138" w:name="_Toc184313286"/>
      <w:bookmarkEnd w:id="138"/>
      <w:bookmarkStart w:id="139" w:name="_Toc184314480"/>
      <w:bookmarkEnd w:id="139"/>
      <w:bookmarkStart w:id="140" w:name="_Toc184312137"/>
      <w:bookmarkEnd w:id="140"/>
      <w:bookmarkStart w:id="141" w:name="_Toc184313264"/>
      <w:bookmarkEnd w:id="141"/>
      <w:bookmarkStart w:id="142" w:name="_Toc184313297"/>
      <w:bookmarkEnd w:id="142"/>
      <w:bookmarkStart w:id="143" w:name="_Toc184314452"/>
      <w:bookmarkEnd w:id="143"/>
      <w:bookmarkStart w:id="144" w:name="_Toc184308078"/>
      <w:bookmarkEnd w:id="144"/>
      <w:bookmarkStart w:id="145" w:name="_Toc184308074"/>
      <w:bookmarkEnd w:id="145"/>
      <w:bookmarkStart w:id="146" w:name="_Toc184310290"/>
      <w:bookmarkEnd w:id="146"/>
      <w:bookmarkStart w:id="147" w:name="_Toc184313259"/>
      <w:bookmarkEnd w:id="147"/>
      <w:bookmarkStart w:id="148" w:name="_Toc184310305"/>
      <w:bookmarkEnd w:id="148"/>
      <w:bookmarkStart w:id="149" w:name="_Toc184308046"/>
      <w:bookmarkEnd w:id="149"/>
      <w:bookmarkStart w:id="150" w:name="_Toc184310319"/>
      <w:bookmarkEnd w:id="150"/>
      <w:bookmarkStart w:id="151" w:name="_Toc184312088"/>
      <w:bookmarkEnd w:id="151"/>
      <w:bookmarkStart w:id="152" w:name="_Toc184314477"/>
      <w:bookmarkEnd w:id="152"/>
      <w:bookmarkStart w:id="153" w:name="_Toc184312131"/>
      <w:bookmarkEnd w:id="153"/>
      <w:bookmarkStart w:id="154" w:name="_Toc184312067"/>
      <w:bookmarkEnd w:id="154"/>
      <w:bookmarkStart w:id="155" w:name="_Toc184312117"/>
      <w:bookmarkEnd w:id="155"/>
      <w:bookmarkStart w:id="156" w:name="_Toc184313291"/>
      <w:bookmarkEnd w:id="156"/>
      <w:bookmarkStart w:id="157" w:name="_Toc184310315"/>
      <w:bookmarkEnd w:id="157"/>
      <w:bookmarkStart w:id="158" w:name="_Toc184312103"/>
      <w:bookmarkEnd w:id="158"/>
      <w:bookmarkStart w:id="159" w:name="_Toc184308041"/>
      <w:bookmarkEnd w:id="159"/>
      <w:bookmarkStart w:id="160" w:name="_Toc184313263"/>
      <w:bookmarkEnd w:id="160"/>
      <w:bookmarkStart w:id="161" w:name="_Toc184314451"/>
      <w:bookmarkEnd w:id="161"/>
      <w:bookmarkStart w:id="162" w:name="_Toc184312076"/>
      <w:bookmarkEnd w:id="162"/>
      <w:bookmarkStart w:id="163" w:name="_Toc184313275"/>
      <w:bookmarkEnd w:id="163"/>
      <w:bookmarkStart w:id="164" w:name="_Toc184310300"/>
      <w:bookmarkEnd w:id="164"/>
      <w:bookmarkStart w:id="165" w:name="_Toc184313295"/>
      <w:bookmarkEnd w:id="165"/>
      <w:bookmarkStart w:id="166" w:name="_Toc184308077"/>
      <w:bookmarkEnd w:id="166"/>
      <w:bookmarkStart w:id="167" w:name="_Toc184312085"/>
      <w:bookmarkEnd w:id="167"/>
      <w:bookmarkStart w:id="168" w:name="_Toc184313265"/>
      <w:bookmarkEnd w:id="168"/>
      <w:bookmarkStart w:id="169" w:name="_Toc184310327"/>
      <w:bookmarkEnd w:id="169"/>
      <w:bookmarkStart w:id="170" w:name="_Toc184313287"/>
      <w:bookmarkEnd w:id="170"/>
      <w:bookmarkStart w:id="171" w:name="_Toc184310297"/>
      <w:bookmarkEnd w:id="171"/>
      <w:bookmarkStart w:id="172" w:name="_Toc184308065"/>
      <w:bookmarkEnd w:id="172"/>
      <w:bookmarkStart w:id="173" w:name="_Toc184313284"/>
      <w:bookmarkEnd w:id="173"/>
      <w:bookmarkStart w:id="174" w:name="_Toc184308091"/>
      <w:bookmarkEnd w:id="174"/>
      <w:bookmarkStart w:id="175" w:name="_Toc184313306"/>
      <w:bookmarkEnd w:id="175"/>
      <w:bookmarkStart w:id="176" w:name="_Toc184313305"/>
      <w:bookmarkEnd w:id="176"/>
      <w:bookmarkStart w:id="177" w:name="_Toc184308043"/>
      <w:bookmarkEnd w:id="177"/>
      <w:bookmarkStart w:id="178" w:name="_Toc184314430"/>
      <w:bookmarkEnd w:id="178"/>
      <w:bookmarkStart w:id="179" w:name="_Toc184312089"/>
      <w:bookmarkEnd w:id="179"/>
      <w:bookmarkStart w:id="180" w:name="_Toc184313270"/>
      <w:bookmarkEnd w:id="180"/>
      <w:bookmarkStart w:id="181" w:name="_Toc184308101"/>
      <w:bookmarkEnd w:id="181"/>
      <w:bookmarkStart w:id="182" w:name="_Toc184312128"/>
      <w:bookmarkEnd w:id="182"/>
      <w:bookmarkStart w:id="183" w:name="_Toc184313256"/>
      <w:bookmarkEnd w:id="183"/>
      <w:bookmarkStart w:id="184" w:name="_Toc184312125"/>
      <w:bookmarkEnd w:id="184"/>
      <w:bookmarkStart w:id="185" w:name="_Toc184310289"/>
      <w:bookmarkEnd w:id="185"/>
      <w:bookmarkStart w:id="186" w:name="_Toc184310340"/>
      <w:bookmarkEnd w:id="186"/>
      <w:bookmarkStart w:id="187" w:name="_Toc184310285"/>
      <w:bookmarkEnd w:id="187"/>
      <w:bookmarkStart w:id="188" w:name="_Toc184313255"/>
      <w:bookmarkEnd w:id="188"/>
      <w:bookmarkStart w:id="189" w:name="_Toc184313280"/>
      <w:bookmarkEnd w:id="189"/>
      <w:bookmarkStart w:id="190" w:name="_Toc184314467"/>
      <w:bookmarkEnd w:id="190"/>
      <w:bookmarkStart w:id="191" w:name="_Toc184312111"/>
      <w:bookmarkEnd w:id="191"/>
      <w:bookmarkStart w:id="192" w:name="_Toc184313269"/>
      <w:bookmarkEnd w:id="192"/>
      <w:bookmarkStart w:id="193" w:name="_Toc184308040"/>
      <w:bookmarkEnd w:id="193"/>
      <w:bookmarkStart w:id="194" w:name="_Toc184310272"/>
      <w:bookmarkEnd w:id="194"/>
      <w:bookmarkStart w:id="195" w:name="_Toc184313243"/>
      <w:bookmarkEnd w:id="195"/>
      <w:bookmarkStart w:id="196" w:name="_Toc184314445"/>
      <w:bookmarkEnd w:id="196"/>
      <w:bookmarkStart w:id="197" w:name="_Toc184308039"/>
      <w:bookmarkEnd w:id="197"/>
      <w:bookmarkStart w:id="198" w:name="_Toc184310278"/>
      <w:bookmarkEnd w:id="198"/>
      <w:bookmarkStart w:id="199" w:name="_Toc184312102"/>
      <w:bookmarkEnd w:id="199"/>
      <w:bookmarkStart w:id="200" w:name="_Toc184313260"/>
      <w:bookmarkEnd w:id="200"/>
      <w:bookmarkStart w:id="201" w:name="_Toc184310287"/>
      <w:bookmarkEnd w:id="201"/>
      <w:bookmarkStart w:id="202" w:name="_Toc184313272"/>
      <w:bookmarkEnd w:id="202"/>
      <w:bookmarkStart w:id="203" w:name="_Toc184313266"/>
      <w:bookmarkEnd w:id="203"/>
      <w:bookmarkStart w:id="204" w:name="_Toc184308102"/>
      <w:bookmarkEnd w:id="204"/>
      <w:bookmarkStart w:id="205" w:name="_Toc184308100"/>
      <w:bookmarkEnd w:id="205"/>
      <w:bookmarkStart w:id="206" w:name="_Toc184312134"/>
      <w:bookmarkEnd w:id="206"/>
      <w:bookmarkStart w:id="207" w:name="_Toc184314474"/>
      <w:bookmarkEnd w:id="207"/>
      <w:bookmarkStart w:id="208" w:name="_Toc184308080"/>
      <w:bookmarkEnd w:id="208"/>
      <w:bookmarkStart w:id="209" w:name="_Toc184312077"/>
      <w:bookmarkEnd w:id="209"/>
      <w:bookmarkStart w:id="210" w:name="_Toc184308095"/>
      <w:bookmarkEnd w:id="210"/>
      <w:bookmarkStart w:id="211" w:name="_Toc184314441"/>
      <w:bookmarkEnd w:id="211"/>
      <w:bookmarkStart w:id="212" w:name="_Toc184314450"/>
      <w:bookmarkEnd w:id="212"/>
      <w:bookmarkStart w:id="213" w:name="_Toc184312075"/>
      <w:bookmarkEnd w:id="213"/>
      <w:bookmarkStart w:id="214" w:name="_Toc184310282"/>
      <w:bookmarkEnd w:id="214"/>
      <w:bookmarkStart w:id="215" w:name="_Toc184313238"/>
      <w:bookmarkEnd w:id="215"/>
      <w:bookmarkStart w:id="216" w:name="_Toc184313302"/>
      <w:bookmarkEnd w:id="216"/>
      <w:bookmarkStart w:id="217" w:name="_Toc184310342"/>
      <w:bookmarkEnd w:id="217"/>
      <w:bookmarkStart w:id="218" w:name="_Toc184310303"/>
      <w:bookmarkEnd w:id="218"/>
      <w:bookmarkStart w:id="219" w:name="_Toc184314471"/>
      <w:bookmarkEnd w:id="219"/>
      <w:bookmarkStart w:id="220" w:name="_Toc184308060"/>
      <w:bookmarkEnd w:id="220"/>
      <w:bookmarkStart w:id="221" w:name="_Toc184308056"/>
      <w:bookmarkEnd w:id="221"/>
      <w:bookmarkStart w:id="222" w:name="_Toc184313294"/>
      <w:bookmarkEnd w:id="222"/>
      <w:bookmarkStart w:id="223" w:name="_Toc184308104"/>
      <w:bookmarkEnd w:id="223"/>
      <w:bookmarkStart w:id="224" w:name="_Toc184310306"/>
      <w:bookmarkEnd w:id="224"/>
      <w:bookmarkStart w:id="225" w:name="_Toc184310313"/>
      <w:bookmarkEnd w:id="225"/>
      <w:bookmarkStart w:id="226" w:name="_Toc184312132"/>
      <w:bookmarkEnd w:id="226"/>
      <w:bookmarkStart w:id="227" w:name="_Toc184310335"/>
      <w:bookmarkEnd w:id="227"/>
      <w:bookmarkStart w:id="228" w:name="_Toc184314454"/>
      <w:bookmarkEnd w:id="228"/>
      <w:bookmarkStart w:id="229" w:name="_Toc184314444"/>
      <w:bookmarkEnd w:id="229"/>
      <w:bookmarkStart w:id="230" w:name="_Toc184314413"/>
      <w:bookmarkEnd w:id="230"/>
      <w:bookmarkStart w:id="231" w:name="_Toc184312079"/>
      <w:bookmarkEnd w:id="231"/>
      <w:bookmarkStart w:id="232" w:name="_Toc184314463"/>
      <w:bookmarkEnd w:id="232"/>
      <w:bookmarkStart w:id="233" w:name="_Toc184314448"/>
      <w:bookmarkEnd w:id="233"/>
      <w:bookmarkStart w:id="234" w:name="_Toc184312119"/>
      <w:bookmarkEnd w:id="234"/>
      <w:bookmarkStart w:id="235" w:name="_Toc184308050"/>
      <w:bookmarkEnd w:id="235"/>
      <w:bookmarkStart w:id="236" w:name="_Toc184308064"/>
      <w:bookmarkEnd w:id="236"/>
      <w:bookmarkStart w:id="237" w:name="_Toc184312121"/>
      <w:bookmarkEnd w:id="237"/>
      <w:bookmarkStart w:id="238" w:name="_Toc184310324"/>
      <w:bookmarkEnd w:id="238"/>
      <w:bookmarkStart w:id="239" w:name="_Toc184313278"/>
      <w:bookmarkEnd w:id="239"/>
      <w:bookmarkStart w:id="240" w:name="_Toc184308058"/>
      <w:bookmarkEnd w:id="240"/>
      <w:bookmarkStart w:id="241" w:name="_Toc184308072"/>
      <w:bookmarkEnd w:id="241"/>
      <w:bookmarkStart w:id="242" w:name="_Toc184314421"/>
      <w:bookmarkEnd w:id="242"/>
      <w:bookmarkStart w:id="243" w:name="_Toc184313248"/>
      <w:bookmarkEnd w:id="243"/>
      <w:bookmarkStart w:id="244" w:name="_Toc184310328"/>
      <w:bookmarkEnd w:id="244"/>
      <w:bookmarkStart w:id="245" w:name="_Toc184310284"/>
      <w:bookmarkEnd w:id="245"/>
      <w:bookmarkStart w:id="246" w:name="_Toc184312091"/>
      <w:bookmarkEnd w:id="246"/>
      <w:bookmarkStart w:id="247" w:name="_Toc184312071"/>
      <w:bookmarkEnd w:id="247"/>
      <w:bookmarkStart w:id="248" w:name="_Toc184312135"/>
      <w:bookmarkEnd w:id="248"/>
      <w:bookmarkStart w:id="249" w:name="_Toc184314461"/>
      <w:bookmarkEnd w:id="249"/>
      <w:bookmarkStart w:id="250" w:name="_Toc184310330"/>
      <w:bookmarkEnd w:id="250"/>
      <w:bookmarkStart w:id="251" w:name="_Toc184310275"/>
      <w:bookmarkEnd w:id="251"/>
      <w:bookmarkStart w:id="252" w:name="_Toc184313276"/>
      <w:bookmarkEnd w:id="252"/>
      <w:bookmarkStart w:id="253" w:name="_Toc184308108"/>
      <w:bookmarkEnd w:id="253"/>
      <w:bookmarkStart w:id="254" w:name="_Toc184310318"/>
      <w:bookmarkEnd w:id="254"/>
      <w:bookmarkStart w:id="255" w:name="_Toc184313247"/>
      <w:bookmarkEnd w:id="255"/>
      <w:bookmarkStart w:id="256" w:name="_Toc184314468"/>
      <w:bookmarkEnd w:id="256"/>
      <w:bookmarkStart w:id="257" w:name="_Toc184313239"/>
      <w:bookmarkEnd w:id="257"/>
      <w:bookmarkStart w:id="258" w:name="_Toc184312072"/>
      <w:bookmarkEnd w:id="258"/>
      <w:bookmarkStart w:id="259" w:name="_Toc184312118"/>
      <w:bookmarkEnd w:id="259"/>
      <w:bookmarkStart w:id="260" w:name="_Toc184314472"/>
      <w:bookmarkEnd w:id="260"/>
      <w:bookmarkStart w:id="261" w:name="_Toc184313240"/>
      <w:bookmarkEnd w:id="261"/>
      <w:bookmarkStart w:id="262" w:name="_Toc184308098"/>
      <w:bookmarkEnd w:id="262"/>
      <w:bookmarkStart w:id="263" w:name="_Toc184314462"/>
      <w:bookmarkEnd w:id="263"/>
      <w:bookmarkStart w:id="264" w:name="_Toc184310307"/>
      <w:bookmarkEnd w:id="264"/>
      <w:bookmarkStart w:id="265" w:name="_Toc184310334"/>
      <w:bookmarkEnd w:id="265"/>
      <w:bookmarkStart w:id="266" w:name="_Toc184313253"/>
      <w:bookmarkEnd w:id="266"/>
      <w:bookmarkStart w:id="267" w:name="_Toc184314470"/>
      <w:bookmarkEnd w:id="267"/>
      <w:bookmarkStart w:id="268" w:name="_Toc184312069"/>
      <w:bookmarkEnd w:id="268"/>
      <w:bookmarkStart w:id="269" w:name="_Toc184312105"/>
      <w:bookmarkEnd w:id="269"/>
      <w:bookmarkStart w:id="270" w:name="_Toc184308107"/>
      <w:bookmarkEnd w:id="270"/>
      <w:bookmarkStart w:id="271" w:name="_Toc184310323"/>
      <w:bookmarkEnd w:id="271"/>
      <w:bookmarkStart w:id="272" w:name="_Toc184313257"/>
      <w:bookmarkEnd w:id="272"/>
      <w:bookmarkStart w:id="273" w:name="_Toc184312101"/>
      <w:bookmarkEnd w:id="273"/>
      <w:bookmarkStart w:id="274" w:name="_Toc184313285"/>
      <w:bookmarkEnd w:id="274"/>
      <w:bookmarkStart w:id="275" w:name="_Toc184312080"/>
      <w:bookmarkEnd w:id="275"/>
      <w:bookmarkStart w:id="276" w:name="_Toc184312093"/>
      <w:bookmarkEnd w:id="276"/>
      <w:bookmarkStart w:id="277" w:name="_Toc184313241"/>
      <w:bookmarkEnd w:id="277"/>
      <w:bookmarkStart w:id="278" w:name="_Toc184308044"/>
      <w:bookmarkEnd w:id="278"/>
      <w:bookmarkStart w:id="279" w:name="_Toc184312124"/>
      <w:bookmarkEnd w:id="279"/>
      <w:bookmarkStart w:id="280" w:name="_Toc184314419"/>
      <w:bookmarkEnd w:id="280"/>
      <w:bookmarkStart w:id="281" w:name="_Toc184314435"/>
      <w:bookmarkEnd w:id="281"/>
      <w:bookmarkStart w:id="282" w:name="_Toc184314458"/>
      <w:bookmarkEnd w:id="282"/>
      <w:bookmarkStart w:id="283" w:name="_Toc184314423"/>
      <w:bookmarkEnd w:id="283"/>
      <w:bookmarkStart w:id="284" w:name="_Toc184310332"/>
      <w:bookmarkEnd w:id="284"/>
      <w:bookmarkStart w:id="285" w:name="_Toc184314447"/>
      <w:bookmarkEnd w:id="285"/>
      <w:bookmarkStart w:id="286" w:name="_Toc184314465"/>
      <w:bookmarkEnd w:id="286"/>
      <w:bookmarkStart w:id="287" w:name="_Toc184312115"/>
      <w:bookmarkEnd w:id="287"/>
      <w:bookmarkStart w:id="288" w:name="_Toc184308047"/>
      <w:bookmarkEnd w:id="288"/>
      <w:bookmarkStart w:id="289" w:name="_Toc184310294"/>
      <w:bookmarkEnd w:id="289"/>
      <w:bookmarkStart w:id="290" w:name="_Toc184313245"/>
      <w:bookmarkEnd w:id="290"/>
      <w:bookmarkStart w:id="291" w:name="_Toc184312106"/>
      <w:bookmarkEnd w:id="291"/>
      <w:bookmarkStart w:id="292" w:name="_Toc184313300"/>
      <w:bookmarkEnd w:id="292"/>
      <w:bookmarkStart w:id="293" w:name="_Toc184308096"/>
      <w:bookmarkEnd w:id="293"/>
      <w:bookmarkStart w:id="294" w:name="_Toc184314429"/>
      <w:bookmarkEnd w:id="294"/>
      <w:bookmarkStart w:id="295" w:name="_Toc184308075"/>
      <w:bookmarkEnd w:id="295"/>
      <w:bookmarkStart w:id="296" w:name="_Toc184310344"/>
      <w:bookmarkEnd w:id="296"/>
      <w:bookmarkStart w:id="297" w:name="_Toc184310314"/>
      <w:bookmarkEnd w:id="297"/>
      <w:bookmarkStart w:id="298" w:name="_Toc184313274"/>
      <w:bookmarkEnd w:id="298"/>
      <w:bookmarkStart w:id="299" w:name="_Toc184312109"/>
      <w:bookmarkEnd w:id="299"/>
      <w:bookmarkStart w:id="300" w:name="_Toc184314449"/>
      <w:bookmarkEnd w:id="300"/>
      <w:bookmarkStart w:id="301" w:name="_Toc184308057"/>
      <w:bookmarkEnd w:id="301"/>
      <w:bookmarkStart w:id="302" w:name="_Toc184310336"/>
      <w:bookmarkEnd w:id="302"/>
      <w:bookmarkStart w:id="303" w:name="_Toc184308090"/>
      <w:bookmarkEnd w:id="303"/>
      <w:bookmarkStart w:id="304" w:name="_Toc184310339"/>
      <w:bookmarkEnd w:id="304"/>
      <w:bookmarkStart w:id="305" w:name="_Toc184312092"/>
      <w:bookmarkEnd w:id="305"/>
      <w:bookmarkStart w:id="306" w:name="_Toc184313308"/>
      <w:bookmarkEnd w:id="306"/>
      <w:bookmarkStart w:id="307" w:name="_Toc184314446"/>
      <w:bookmarkEnd w:id="307"/>
      <w:bookmarkStart w:id="308" w:name="_Toc184312095"/>
      <w:bookmarkEnd w:id="308"/>
      <w:bookmarkStart w:id="309" w:name="_Toc184312081"/>
      <w:bookmarkEnd w:id="309"/>
      <w:bookmarkStart w:id="310" w:name="_Toc184310341"/>
      <w:bookmarkEnd w:id="310"/>
      <w:bookmarkStart w:id="311" w:name="_Toc184310343"/>
      <w:bookmarkEnd w:id="311"/>
      <w:bookmarkStart w:id="312" w:name="_Toc184313279"/>
      <w:bookmarkEnd w:id="312"/>
      <w:bookmarkStart w:id="313" w:name="_Toc184313288"/>
      <w:bookmarkEnd w:id="313"/>
      <w:bookmarkStart w:id="314" w:name="_Toc184312087"/>
      <w:bookmarkEnd w:id="314"/>
      <w:bookmarkStart w:id="315" w:name="_Toc184308063"/>
      <w:bookmarkEnd w:id="315"/>
      <w:bookmarkStart w:id="316" w:name="_Toc184308081"/>
      <w:bookmarkEnd w:id="316"/>
      <w:bookmarkStart w:id="317" w:name="_Toc184310322"/>
      <w:bookmarkEnd w:id="317"/>
      <w:bookmarkStart w:id="318" w:name="_Toc184314466"/>
      <w:bookmarkEnd w:id="318"/>
      <w:bookmarkStart w:id="319" w:name="_Toc184313246"/>
      <w:bookmarkEnd w:id="319"/>
      <w:bookmarkStart w:id="320" w:name="_Toc184308099"/>
      <w:bookmarkEnd w:id="320"/>
      <w:bookmarkStart w:id="321" w:name="_Toc184313273"/>
      <w:bookmarkEnd w:id="321"/>
      <w:bookmarkStart w:id="322" w:name="_Toc184308042"/>
      <w:bookmarkEnd w:id="322"/>
      <w:bookmarkStart w:id="323" w:name="_Toc184308045"/>
      <w:bookmarkEnd w:id="323"/>
      <w:bookmarkStart w:id="324" w:name="_Toc184312094"/>
      <w:bookmarkEnd w:id="324"/>
      <w:bookmarkStart w:id="325" w:name="_Toc184313281"/>
      <w:bookmarkEnd w:id="325"/>
      <w:bookmarkStart w:id="326" w:name="_Toc184308049"/>
      <w:bookmarkEnd w:id="326"/>
      <w:bookmarkStart w:id="327" w:name="_Toc184310292"/>
      <w:bookmarkEnd w:id="327"/>
      <w:bookmarkStart w:id="328" w:name="_Toc184312120"/>
      <w:bookmarkEnd w:id="328"/>
      <w:bookmarkStart w:id="329" w:name="_Toc184310317"/>
      <w:bookmarkEnd w:id="329"/>
      <w:bookmarkStart w:id="330" w:name="_Toc184312116"/>
      <w:bookmarkEnd w:id="330"/>
      <w:bookmarkStart w:id="331" w:name="_Toc184314427"/>
      <w:bookmarkEnd w:id="331"/>
      <w:bookmarkStart w:id="332" w:name="_Toc184314459"/>
      <w:bookmarkEnd w:id="332"/>
      <w:bookmarkStart w:id="333" w:name="_Toc184313251"/>
      <w:bookmarkEnd w:id="333"/>
      <w:bookmarkStart w:id="334" w:name="_Toc184314436"/>
      <w:bookmarkEnd w:id="334"/>
      <w:bookmarkStart w:id="335" w:name="_Toc184312098"/>
      <w:bookmarkEnd w:id="335"/>
      <w:bookmarkStart w:id="336" w:name="_Toc184310311"/>
      <w:bookmarkEnd w:id="336"/>
      <w:bookmarkStart w:id="337" w:name="_Toc184312113"/>
      <w:bookmarkEnd w:id="337"/>
      <w:bookmarkStart w:id="338" w:name="_Toc184314426"/>
      <w:bookmarkEnd w:id="338"/>
      <w:bookmarkStart w:id="339" w:name="_Toc184313261"/>
      <w:bookmarkEnd w:id="339"/>
      <w:bookmarkStart w:id="340" w:name="_Toc184308085"/>
      <w:bookmarkEnd w:id="340"/>
      <w:bookmarkStart w:id="341" w:name="_Toc184310281"/>
      <w:bookmarkEnd w:id="341"/>
      <w:bookmarkStart w:id="342" w:name="_Toc184313310"/>
      <w:bookmarkEnd w:id="342"/>
      <w:bookmarkStart w:id="343" w:name="_Toc184312114"/>
      <w:bookmarkEnd w:id="343"/>
      <w:bookmarkStart w:id="344" w:name="_Toc184310276"/>
      <w:bookmarkEnd w:id="344"/>
      <w:bookmarkStart w:id="345" w:name="_Toc184308092"/>
      <w:bookmarkEnd w:id="345"/>
      <w:bookmarkStart w:id="346" w:name="_Toc184313301"/>
      <w:bookmarkEnd w:id="346"/>
      <w:bookmarkStart w:id="347" w:name="_Toc184312086"/>
      <w:bookmarkEnd w:id="347"/>
      <w:bookmarkStart w:id="348" w:name="_Toc184314457"/>
      <w:bookmarkEnd w:id="348"/>
      <w:bookmarkStart w:id="349" w:name="_Toc184313303"/>
      <w:bookmarkEnd w:id="349"/>
      <w:bookmarkStart w:id="350" w:name="_Toc184308070"/>
      <w:bookmarkEnd w:id="350"/>
      <w:bookmarkStart w:id="351" w:name="_Toc184313298"/>
      <w:bookmarkEnd w:id="351"/>
      <w:bookmarkStart w:id="352" w:name="_Toc184312078"/>
      <w:bookmarkEnd w:id="352"/>
      <w:bookmarkStart w:id="353" w:name="_Toc184308054"/>
      <w:bookmarkEnd w:id="353"/>
      <w:bookmarkStart w:id="354" w:name="_Toc184308052"/>
      <w:bookmarkEnd w:id="354"/>
      <w:bookmarkStart w:id="355" w:name="_Toc184314431"/>
      <w:bookmarkEnd w:id="355"/>
      <w:bookmarkStart w:id="356" w:name="_Toc184310321"/>
      <w:bookmarkEnd w:id="356"/>
      <w:bookmarkStart w:id="357" w:name="_Toc184310288"/>
      <w:bookmarkEnd w:id="357"/>
      <w:bookmarkStart w:id="358" w:name="_Toc184312133"/>
      <w:bookmarkEnd w:id="358"/>
      <w:bookmarkStart w:id="359" w:name="_Toc184310325"/>
      <w:bookmarkEnd w:id="359"/>
      <w:bookmarkStart w:id="360" w:name="_Toc184313271"/>
      <w:bookmarkEnd w:id="360"/>
      <w:bookmarkStart w:id="361" w:name="_Toc184314411"/>
      <w:bookmarkEnd w:id="361"/>
      <w:bookmarkStart w:id="362" w:name="_Toc184308066"/>
      <w:bookmarkEnd w:id="362"/>
      <w:bookmarkStart w:id="363" w:name="_Toc184314415"/>
      <w:bookmarkEnd w:id="363"/>
      <w:bookmarkStart w:id="364" w:name="_Toc184308048"/>
      <w:bookmarkEnd w:id="364"/>
      <w:bookmarkStart w:id="365" w:name="_Toc184314422"/>
      <w:bookmarkEnd w:id="365"/>
      <w:bookmarkStart w:id="366" w:name="_Toc184308053"/>
      <w:bookmarkEnd w:id="366"/>
      <w:bookmarkStart w:id="367" w:name="_Toc184310333"/>
      <w:bookmarkEnd w:id="367"/>
      <w:bookmarkStart w:id="368" w:name="_Toc184312139"/>
      <w:bookmarkEnd w:id="368"/>
      <w:bookmarkStart w:id="369" w:name="_Toc184314432"/>
      <w:bookmarkEnd w:id="369"/>
      <w:bookmarkStart w:id="370" w:name="_Toc184314481"/>
      <w:bookmarkEnd w:id="370"/>
      <w:bookmarkStart w:id="371" w:name="_Toc184308062"/>
      <w:bookmarkEnd w:id="371"/>
      <w:bookmarkStart w:id="372" w:name="_Toc184312123"/>
      <w:bookmarkEnd w:id="372"/>
      <w:bookmarkStart w:id="373" w:name="_Toc184314418"/>
      <w:bookmarkEnd w:id="373"/>
      <w:bookmarkStart w:id="374" w:name="_Toc184308094"/>
      <w:bookmarkEnd w:id="374"/>
      <w:bookmarkStart w:id="375" w:name="_Toc184313289"/>
      <w:bookmarkEnd w:id="375"/>
      <w:bookmarkStart w:id="376" w:name="_Toc184314417"/>
      <w:bookmarkEnd w:id="376"/>
      <w:bookmarkStart w:id="377" w:name="_Toc184314455"/>
      <w:bookmarkEnd w:id="377"/>
      <w:bookmarkStart w:id="378" w:name="_Toc184314437"/>
      <w:bookmarkEnd w:id="378"/>
      <w:bookmarkStart w:id="379" w:name="_Toc184314412"/>
      <w:bookmarkEnd w:id="379"/>
      <w:bookmarkStart w:id="380" w:name="_Toc184312110"/>
      <w:bookmarkEnd w:id="380"/>
      <w:bookmarkStart w:id="381" w:name="_Toc184312112"/>
      <w:bookmarkEnd w:id="381"/>
      <w:bookmarkStart w:id="382" w:name="_Toc184314438"/>
      <w:bookmarkEnd w:id="382"/>
      <w:bookmarkStart w:id="383" w:name="_Toc184310293"/>
      <w:bookmarkEnd w:id="383"/>
      <w:bookmarkStart w:id="384" w:name="_Toc184312090"/>
      <w:bookmarkEnd w:id="384"/>
      <w:bookmarkStart w:id="385" w:name="_Toc184308036"/>
      <w:bookmarkEnd w:id="385"/>
      <w:bookmarkStart w:id="386" w:name="_Toc184313252"/>
      <w:bookmarkEnd w:id="386"/>
      <w:bookmarkStart w:id="387" w:name="_Toc184308051"/>
      <w:bookmarkEnd w:id="387"/>
      <w:bookmarkStart w:id="388" w:name="_Toc184310296"/>
      <w:bookmarkEnd w:id="388"/>
      <w:bookmarkStart w:id="389" w:name="_Toc184312138"/>
      <w:bookmarkEnd w:id="389"/>
      <w:bookmarkStart w:id="390" w:name="_Toc184310308"/>
      <w:bookmarkEnd w:id="390"/>
      <w:bookmarkStart w:id="391" w:name="_Toc184314433"/>
      <w:bookmarkEnd w:id="391"/>
      <w:bookmarkStart w:id="392" w:name="_Toc184312100"/>
      <w:bookmarkEnd w:id="392"/>
      <w:bookmarkStart w:id="393" w:name="_Toc184310312"/>
      <w:bookmarkEnd w:id="393"/>
      <w:bookmarkStart w:id="394" w:name="_Toc184312122"/>
      <w:bookmarkEnd w:id="394"/>
      <w:bookmarkStart w:id="395" w:name="_Toc184314424"/>
      <w:bookmarkEnd w:id="395"/>
      <w:bookmarkStart w:id="396" w:name="_Toc184313250"/>
      <w:bookmarkEnd w:id="396"/>
      <w:bookmarkStart w:id="397" w:name="_Toc184312073"/>
      <w:bookmarkEnd w:id="397"/>
      <w:r>
        <w:rPr>
          <w:rFonts w:hint="eastAsia" w:ascii="仿宋" w:hAnsi="仿宋" w:eastAsia="仿宋" w:cs="仿宋"/>
          <w:b/>
          <w:sz w:val="36"/>
          <w:szCs w:val="36"/>
        </w:rPr>
        <w:t>评标办法</w:t>
      </w:r>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pPr w:leftFromText="180" w:rightFromText="180" w:vertAnchor="text" w:horzAnchor="page" w:tblpX="1031" w:tblpY="126"/>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87"/>
        <w:gridCol w:w="7763"/>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588"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评审内容</w:t>
            </w:r>
          </w:p>
        </w:tc>
        <w:tc>
          <w:tcPr>
            <w:tcW w:w="3848"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评分标准</w:t>
            </w:r>
          </w:p>
        </w:tc>
        <w:tc>
          <w:tcPr>
            <w:tcW w:w="339" w:type="pct"/>
            <w:vAlign w:val="center"/>
          </w:tcPr>
          <w:p>
            <w:pPr>
              <w:jc w:val="center"/>
              <w:rPr>
                <w:rFonts w:ascii="仿宋" w:hAnsi="仿宋" w:eastAsia="仿宋" w:cs="仿宋"/>
                <w:bCs/>
                <w:sz w:val="24"/>
              </w:rPr>
            </w:pPr>
            <w:r>
              <w:rPr>
                <w:rFonts w:hint="eastAsia" w:ascii="仿宋" w:hAnsi="仿宋" w:eastAsia="仿宋" w:cs="仿宋"/>
                <w:b/>
                <w:bCs/>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4776" w:type="pct"/>
            <w:gridSpan w:val="3"/>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商务资信（</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企业实力</w:t>
            </w:r>
          </w:p>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分）</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有效期内的质量管理体系认证证书、国家高新技术企业证书，每提供一份有效证明材料得1.5分，最多得3分（需提供相关证书原件扫描件并加盖公章，不提供不得分）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类似业绩</w:t>
            </w:r>
          </w:p>
          <w:p>
            <w:pPr>
              <w:jc w:val="center"/>
              <w:outlineLvl w:val="0"/>
              <w:rPr>
                <w:rFonts w:ascii="仿宋" w:hAnsi="仿宋" w:eastAsia="仿宋" w:cs="仿宋"/>
                <w:sz w:val="24"/>
              </w:rPr>
            </w:pPr>
            <w:r>
              <w:rPr>
                <w:rFonts w:hint="eastAsia" w:ascii="仿宋" w:hAnsi="仿宋" w:eastAsia="仿宋" w:cs="仿宋"/>
                <w:b/>
                <w:color w:val="000000" w:themeColor="text1"/>
                <w:sz w:val="24"/>
                <w14:textFill>
                  <w14:solidFill>
                    <w14:schemeClr w14:val="tx1"/>
                  </w14:solidFill>
                </w14:textFill>
              </w:rPr>
              <w:t>（3分）</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提供响应文件提交截止时间前</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年以来（20</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年1月至今）成功实施的机器视觉同类项目业绩或案例证明，每一个得1分，最高得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分；非同类项目的，本项不得分。（须同时提供采购合同复印件、验收报告复印件，用户评价单；一个合同、一个验收报告和一份用户评价单为一份，均需客户盖章，以合同签订时间为准，不提供不得分）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4776" w:type="pct"/>
            <w:gridSpan w:val="3"/>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商务技术（6</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投标产品的响应程度</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标注“★”条款，低于采购需求每项扣3分，出现</w:t>
            </w:r>
            <w:r>
              <w:rPr>
                <w:rFonts w:hint="eastAsia" w:ascii="仿宋" w:hAnsi="仿宋" w:eastAsia="仿宋" w:cs="仿宋"/>
                <w:color w:val="000000" w:themeColor="text1"/>
                <w:sz w:val="24"/>
                <w:lang w:val="en-US" w:eastAsia="zh-CN"/>
                <w14:textFill>
                  <w14:solidFill>
                    <w14:schemeClr w14:val="tx1"/>
                  </w14:solidFill>
                </w14:textFill>
              </w:rPr>
              <w:t>10</w:t>
            </w:r>
            <w:r>
              <w:rPr>
                <w:rFonts w:ascii="仿宋" w:hAnsi="仿宋" w:eastAsia="仿宋" w:cs="仿宋"/>
                <w:color w:val="000000" w:themeColor="text1"/>
                <w:sz w:val="24"/>
                <w14:textFill>
                  <w14:solidFill>
                    <w14:schemeClr w14:val="tx1"/>
                  </w14:solidFill>
                </w14:textFill>
              </w:rPr>
              <w:t>条及以上，此项得0分。非“★”条款低于采购需求（负偏离）的，每项扣1分，扣完为止。</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根据参数和所提供的彩页和证书材料进行综合打分，全部满足投标文件明确的功能、性能和技术指标要求，该项得满分。</w:t>
            </w:r>
          </w:p>
        </w:tc>
        <w:tc>
          <w:tcPr>
            <w:tcW w:w="339"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产品性能及质量 </w:t>
            </w:r>
          </w:p>
        </w:tc>
        <w:tc>
          <w:tcPr>
            <w:tcW w:w="3848" w:type="pct"/>
            <w:vAlign w:val="center"/>
          </w:tcPr>
          <w:p>
            <w:pPr>
              <w:pStyle w:val="963"/>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产品的选型上选用的产品品牌、性能与招标文件要求的比较，在同类产品中是否具有优势，是否能充分体现性能质量包括但不限于：设备及产品性能、规格、生产工艺、使用年限、主要部件详细描述。属于正偏离的、有先进程度的每项加1分（最高分为</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分）。无实质性意义的正偏离不加分。</w:t>
            </w:r>
          </w:p>
          <w:p>
            <w:pPr>
              <w:pStyle w:val="963"/>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（提供货物彩页复印件、系统功能截图等证明材料并加盖公章，未提供本项不得分）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r>
              <w:rPr>
                <w:rFonts w:hint="eastAsia" w:ascii="仿宋" w:hAnsi="仿宋" w:eastAsia="仿宋" w:cs="仿宋"/>
                <w:b/>
                <w:color w:val="000000" w:themeColor="text1"/>
                <w:sz w:val="24"/>
                <w:lang w:eastAsia="zh-CN"/>
                <w14:textFill>
                  <w14:solidFill>
                    <w14:schemeClr w14:val="tx1"/>
                  </w14:solidFill>
                </w14:textFill>
              </w:rPr>
              <w:t>总体</w:t>
            </w:r>
            <w:r>
              <w:rPr>
                <w:rFonts w:hint="eastAsia" w:ascii="仿宋" w:hAnsi="仿宋" w:eastAsia="仿宋" w:cs="仿宋"/>
                <w:b/>
                <w:color w:val="000000" w:themeColor="text1"/>
                <w:sz w:val="24"/>
                <w14:textFill>
                  <w14:solidFill>
                    <w14:schemeClr w14:val="tx1"/>
                  </w14:solidFill>
                </w14:textFill>
              </w:rPr>
              <w:t>方案</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kern w:val="0"/>
                <w:sz w:val="24"/>
                <w:lang w:bidi="ar"/>
              </w:rPr>
              <w:t>投标人需提出针对本次项目的合理设计方案，根据投标方案与需求的吻合程度，包括方案技术架构的先进性、成熟性，业务流程的合理性，是否充分满足用户当前和未来发展的使用需求，以及在本项目中的建设优势等方面进行综合评分，优秀5.0-3.1分，良3.0-1.1分，一般1.1-0分。</w:t>
            </w:r>
          </w:p>
        </w:tc>
        <w:tc>
          <w:tcPr>
            <w:tcW w:w="339"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23" w:type="pct"/>
            <w:vMerge w:val="restart"/>
            <w:vAlign w:val="center"/>
          </w:tcPr>
          <w:p>
            <w:pPr>
              <w:numPr>
                <w:ilvl w:val="0"/>
                <w:numId w:val="11"/>
              </w:numPr>
              <w:jc w:val="center"/>
              <w:rPr>
                <w:rFonts w:ascii="仿宋" w:hAnsi="仿宋" w:eastAsia="仿宋" w:cs="仿宋"/>
                <w:sz w:val="24"/>
              </w:rPr>
            </w:pPr>
          </w:p>
        </w:tc>
        <w:tc>
          <w:tcPr>
            <w:tcW w:w="588" w:type="pct"/>
            <w:vMerge w:val="restart"/>
            <w:vAlign w:val="center"/>
          </w:tcPr>
          <w:p>
            <w:pPr>
              <w:widowControl/>
              <w:jc w:val="center"/>
              <w:textAlignment w:val="center"/>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kern w:val="0"/>
                <w:sz w:val="24"/>
                <w:lang w:bidi="ar"/>
              </w:rPr>
              <w:t>实施方案</w:t>
            </w:r>
          </w:p>
        </w:tc>
        <w:tc>
          <w:tcPr>
            <w:tcW w:w="3848" w:type="pct"/>
            <w:vAlign w:val="center"/>
          </w:tcPr>
          <w:p>
            <w:pPr>
              <w:spacing w:line="240" w:lineRule="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实施方案</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color w:val="000000" w:themeColor="text1"/>
                <w:sz w:val="24"/>
                <w14:textFill>
                  <w14:solidFill>
                    <w14:schemeClr w14:val="tx1"/>
                  </w14:solidFill>
                </w14:textFill>
              </w:rPr>
              <w:t>投标人根据项目要求提供的完整实施方案，项目实施准备，包括系统图、平面布局，设备点位，设备布线图，施工进度计划、人员投入状况、人员配备，设备调试、验收方</w:t>
            </w:r>
            <w:r>
              <w:rPr>
                <w:rFonts w:hint="eastAsia" w:ascii="仿宋" w:hAnsi="仿宋" w:eastAsia="仿宋" w:cs="仿宋"/>
                <w:color w:val="000000" w:themeColor="text1"/>
                <w:sz w:val="24"/>
                <w:lang w:eastAsia="zh-CN"/>
                <w14:textFill>
                  <w14:solidFill>
                    <w14:schemeClr w14:val="tx1"/>
                  </w14:solidFill>
                </w14:textFill>
              </w:rPr>
              <w:t>案</w:t>
            </w:r>
            <w:r>
              <w:rPr>
                <w:rFonts w:hint="eastAsia" w:ascii="仿宋" w:hAnsi="仿宋" w:eastAsia="仿宋" w:cs="仿宋"/>
                <w:color w:val="000000" w:themeColor="text1"/>
                <w:sz w:val="24"/>
                <w14:textFill>
                  <w14:solidFill>
                    <w14:schemeClr w14:val="tx1"/>
                  </w14:solidFill>
                </w14:textFill>
              </w:rPr>
              <w:t>等内容完整、合理、可行性强、科学有效的得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 有欠缺或不合理的每处扣</w:t>
            </w:r>
            <w:r>
              <w:rPr>
                <w:rFonts w:hint="eastAsia" w:ascii="仿宋" w:hAnsi="仿宋" w:eastAsia="仿宋" w:cs="仿宋"/>
                <w:color w:val="000000" w:themeColor="text1"/>
                <w:sz w:val="24"/>
                <w:lang w:val="en-US" w:eastAsia="zh-CN"/>
                <w14:textFill>
                  <w14:solidFill>
                    <w14:schemeClr w14:val="tx1"/>
                  </w14:solidFill>
                </w14:textFill>
              </w:rPr>
              <w:t>0.5</w:t>
            </w:r>
            <w:r>
              <w:rPr>
                <w:rFonts w:hint="eastAsia" w:ascii="仿宋" w:hAnsi="仿宋" w:eastAsia="仿宋" w:cs="仿宋"/>
                <w:color w:val="000000" w:themeColor="text1"/>
                <w:sz w:val="24"/>
                <w14:textFill>
                  <w14:solidFill>
                    <w14:schemeClr w14:val="tx1"/>
                  </w14:solidFill>
                </w14:textFill>
              </w:rPr>
              <w:t>分，扣完为止。</w:t>
            </w:r>
          </w:p>
        </w:tc>
        <w:tc>
          <w:tcPr>
            <w:tcW w:w="339" w:type="pct"/>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pPr>
          </w:p>
        </w:tc>
        <w:tc>
          <w:tcPr>
            <w:tcW w:w="588" w:type="pct"/>
            <w:vMerge w:val="continue"/>
            <w:vAlign w:val="center"/>
          </w:tcPr>
          <w:p>
            <w:pPr>
              <w:widowControl/>
              <w:jc w:val="center"/>
              <w:textAlignment w:val="center"/>
            </w:pPr>
          </w:p>
        </w:tc>
        <w:tc>
          <w:tcPr>
            <w:tcW w:w="7763" w:type="dxa"/>
            <w:vAlign w:val="center"/>
          </w:tcPr>
          <w:p>
            <w:pPr>
              <w:pStyle w:val="256"/>
              <w:spacing w:line="288" w:lineRule="auto"/>
              <w:ind w:firstLine="0" w:firstLineChars="0"/>
              <w:jc w:val="left"/>
              <w:textAlignment w:val="baseline"/>
              <w:rPr>
                <w:rFonts w:hint="eastAsia" w:ascii="仿宋" w:hAnsi="仿宋" w:eastAsia="仿宋" w:cs="仿宋"/>
                <w:b/>
              </w:rPr>
            </w:pPr>
            <w:r>
              <w:rPr>
                <w:rFonts w:hint="eastAsia" w:ascii="仿宋" w:hAnsi="仿宋" w:eastAsia="仿宋" w:cs="仿宋"/>
                <w:b/>
              </w:rPr>
              <w:t>项目质量控制</w:t>
            </w:r>
          </w:p>
          <w:p>
            <w:pPr>
              <w:snapToGrid w:val="0"/>
              <w:spacing w:line="360" w:lineRule="exact"/>
              <w:jc w:val="left"/>
              <w:textAlignment w:val="baseline"/>
              <w:rPr>
                <w:rFonts w:hint="eastAsia" w:ascii="仿宋" w:hAnsi="仿宋" w:eastAsia="仿宋" w:cs="仿宋"/>
                <w:color w:val="000000"/>
                <w:kern w:val="0"/>
                <w:sz w:val="24"/>
                <w:lang w:bidi="ar"/>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根据投标人提供的项目质量控制方案，内容完整、合理、可行性强、科学有效的得3分， 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lang w:val="en-US" w:eastAsia="zh-CN"/>
              </w:rPr>
              <w:t>3</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588"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7763" w:type="dxa"/>
            <w:vAlign w:val="center"/>
          </w:tcPr>
          <w:p>
            <w:pPr>
              <w:pStyle w:val="256"/>
              <w:spacing w:line="288" w:lineRule="auto"/>
              <w:ind w:firstLine="0" w:firstLineChars="0"/>
              <w:jc w:val="left"/>
              <w:textAlignment w:val="baseline"/>
              <w:rPr>
                <w:rFonts w:hint="eastAsia" w:ascii="仿宋" w:hAnsi="仿宋" w:eastAsia="仿宋" w:cs="仿宋"/>
                <w:b/>
              </w:rPr>
            </w:pPr>
            <w:r>
              <w:rPr>
                <w:rFonts w:hint="eastAsia" w:ascii="仿宋" w:hAnsi="仿宋" w:eastAsia="仿宋" w:cs="仿宋"/>
                <w:b/>
              </w:rPr>
              <w:t>应急措施方案</w:t>
            </w:r>
          </w:p>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根据投标人的提供应急措施方案，内容完整、合理、可行性强、科学有效的得</w:t>
            </w:r>
            <w:r>
              <w:rPr>
                <w:rFonts w:hint="eastAsia" w:ascii="仿宋" w:hAnsi="仿宋" w:eastAsia="仿宋" w:cs="仿宋"/>
                <w:lang w:val="en-US" w:eastAsia="zh-CN"/>
              </w:rPr>
              <w:t>3</w:t>
            </w:r>
            <w:r>
              <w:rPr>
                <w:rFonts w:hint="eastAsia" w:ascii="仿宋" w:hAnsi="仿宋" w:eastAsia="仿宋" w:cs="仿宋"/>
              </w:rPr>
              <w:t>分，有欠缺或不合理的每处扣0.5分，扣完为止。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lang w:val="en-US" w:eastAsia="zh-CN"/>
              </w:rPr>
              <w:t>3</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3"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588" w:type="pct"/>
            <w:vMerge w:val="continue"/>
            <w:vAlign w:val="center"/>
          </w:tcPr>
          <w:p>
            <w:pPr>
              <w:widowControl/>
              <w:jc w:val="center"/>
              <w:textAlignment w:val="center"/>
              <w:rPr>
                <w:rFonts w:hint="eastAsia" w:ascii="仿宋" w:hAnsi="仿宋" w:eastAsia="仿宋" w:cs="仿宋"/>
                <w:color w:val="000000"/>
                <w:kern w:val="0"/>
                <w:sz w:val="24"/>
                <w:lang w:bidi="ar"/>
              </w:rPr>
            </w:pPr>
          </w:p>
        </w:tc>
        <w:tc>
          <w:tcPr>
            <w:tcW w:w="7763" w:type="dxa"/>
            <w:vAlign w:val="center"/>
          </w:tcPr>
          <w:p>
            <w:pPr>
              <w:pStyle w:val="256"/>
              <w:spacing w:line="288" w:lineRule="auto"/>
              <w:ind w:firstLine="0" w:firstLineChars="0"/>
              <w:jc w:val="left"/>
              <w:textAlignment w:val="baseline"/>
              <w:rPr>
                <w:rFonts w:ascii="仿宋" w:hAnsi="仿宋" w:eastAsia="仿宋" w:cs="仿宋"/>
                <w:b/>
              </w:rPr>
            </w:pPr>
            <w:r>
              <w:rPr>
                <w:rFonts w:hint="eastAsia" w:ascii="仿宋" w:hAnsi="仿宋" w:eastAsia="仿宋" w:cs="仿宋"/>
                <w:b/>
              </w:rPr>
              <w:t>运输、装卸及安装服务方案</w:t>
            </w:r>
          </w:p>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根据投标人提供的方案包括运输、装卸及安装的全部环节，内容完整、合理、可行性强、科学有效的得3分， 有欠缺或不合理的每处扣0.5分，扣完为止。</w:t>
            </w:r>
          </w:p>
        </w:tc>
        <w:tc>
          <w:tcPr>
            <w:tcW w:w="684" w:type="dxa"/>
            <w:vAlign w:val="center"/>
          </w:tcPr>
          <w:p>
            <w:pPr>
              <w:pStyle w:val="256"/>
              <w:spacing w:line="288" w:lineRule="auto"/>
              <w:ind w:firstLine="0" w:firstLineChars="0"/>
              <w:jc w:val="left"/>
              <w:textAlignment w:val="baseline"/>
              <w:rPr>
                <w:rFonts w:hint="eastAsia" w:ascii="仿宋" w:hAnsi="仿宋" w:eastAsia="仿宋" w:cs="仿宋"/>
                <w:color w:val="000000"/>
                <w:kern w:val="0"/>
                <w:sz w:val="24"/>
                <w:lang w:bidi="ar"/>
              </w:rPr>
            </w:pPr>
            <w:r>
              <w:rPr>
                <w:rFonts w:hint="eastAsia" w:ascii="仿宋" w:hAnsi="仿宋" w:eastAsia="仿宋" w:cs="仿宋"/>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售后服务</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响应单位提供的保修期内售后服务进行评分，包括本地设有维修人员，单位维护力量，产品免费维修年限的长短、设备故障响应时间，售后服务保障方案，常见问题方法的处理，专业服务力量和服务保障，培训计划：</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1、针对本项目有具体的售后服务网点，服务方案中对货物的保修范围描述详细、保修期限明确，日常使用保养与管理介绍的比较详细，能承诺一旦发生质量问题</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小时内响应24小时内到达现场48小时内解决问题，必要时提供应急备用品且承诺售后服务人员的得</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分，有欠缺或不合理的每处扣1分，扣完为止。</w:t>
            </w:r>
          </w:p>
          <w:p>
            <w:r>
              <w:rPr>
                <w:rFonts w:hint="eastAsia" w:ascii="仿宋" w:hAnsi="仿宋" w:eastAsia="仿宋" w:cs="仿宋"/>
                <w:color w:val="000000" w:themeColor="text1"/>
                <w:sz w:val="24"/>
                <w14:textFill>
                  <w14:solidFill>
                    <w14:schemeClr w14:val="tx1"/>
                  </w14:solidFill>
                </w14:textFill>
              </w:rPr>
              <w:t>2、培训方案详细、周密，内容全面， 课程及人员安排合理的得</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分，有欠缺或不合理的每处 扣</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分，扣完为止。</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rPr>
                <w:rFonts w:ascii="仿宋" w:hAnsi="仿宋" w:eastAsia="仿宋" w:cs="仿宋"/>
                <w:sz w:val="24"/>
              </w:rPr>
            </w:pPr>
          </w:p>
        </w:tc>
        <w:tc>
          <w:tcPr>
            <w:tcW w:w="588" w:type="pct"/>
            <w:vAlign w:val="center"/>
          </w:tcPr>
          <w:p>
            <w:pPr>
              <w:rPr>
                <w:rFonts w:ascii="仿宋" w:hAnsi="仿宋" w:eastAsia="仿宋" w:cs="仿宋"/>
                <w:sz w:val="24"/>
              </w:rPr>
            </w:pPr>
            <w:r>
              <w:rPr>
                <w:rFonts w:hint="eastAsia" w:ascii="仿宋" w:hAnsi="仿宋" w:eastAsia="仿宋" w:cs="仿宋"/>
                <w:b/>
                <w:color w:val="000000" w:themeColor="text1"/>
                <w:sz w:val="24"/>
                <w14:textFill>
                  <w14:solidFill>
                    <w14:schemeClr w14:val="tx1"/>
                  </w14:solidFill>
                </w14:textFill>
              </w:rPr>
              <w:t>效果图及方案</w:t>
            </w:r>
          </w:p>
        </w:tc>
        <w:tc>
          <w:tcPr>
            <w:tcW w:w="3848" w:type="pct"/>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根据实际教室环境，公共区域提供针对性教室，公共区域尺寸面积的效果图，包含前后主视图。</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效果图布局合理，科学性强、可行性高的得5</w:t>
            </w:r>
            <w:r>
              <w:rPr>
                <w:rFonts w:hint="eastAsia" w:ascii="仿宋" w:hAnsi="仿宋" w:eastAsia="仿宋" w:cs="仿宋"/>
                <w:color w:val="000000" w:themeColor="text1"/>
                <w:sz w:val="24"/>
                <w:lang w:val="en-US" w:eastAsia="zh-CN"/>
                <w14:textFill>
                  <w14:solidFill>
                    <w14:schemeClr w14:val="tx1"/>
                  </w14:solidFill>
                </w14:textFill>
              </w:rPr>
              <w:t>-3.1</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效果图布局较为合理，科学性较强、可行性较高的得3</w:t>
            </w:r>
            <w:r>
              <w:rPr>
                <w:rFonts w:hint="eastAsia" w:ascii="仿宋" w:hAnsi="仿宋" w:eastAsia="仿宋" w:cs="仿宋"/>
                <w:color w:val="000000" w:themeColor="text1"/>
                <w:sz w:val="24"/>
                <w:lang w:val="en-US" w:eastAsia="zh-CN"/>
                <w14:textFill>
                  <w14:solidFill>
                    <w14:schemeClr w14:val="tx1"/>
                  </w14:solidFill>
                </w14:textFill>
              </w:rPr>
              <w:t>-1.1</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效果图布局不合理，科学性较差、可行性较低的得1</w:t>
            </w:r>
            <w:r>
              <w:rPr>
                <w:rFonts w:hint="eastAsia" w:ascii="仿宋" w:hAnsi="仿宋" w:eastAsia="仿宋" w:cs="仿宋"/>
                <w:color w:val="000000" w:themeColor="text1"/>
                <w:sz w:val="24"/>
                <w:lang w:val="en-US" w:eastAsia="zh-CN"/>
                <w14:textFill>
                  <w14:solidFill>
                    <w14:schemeClr w14:val="tx1"/>
                  </w14:solidFill>
                </w14:textFill>
              </w:rPr>
              <w:t>-0.5</w:t>
            </w:r>
            <w:r>
              <w:rPr>
                <w:rFonts w:ascii="仿宋" w:hAnsi="仿宋" w:eastAsia="仿宋" w:cs="仿宋"/>
                <w:color w:val="000000" w:themeColor="text1"/>
                <w:sz w:val="24"/>
                <w14:textFill>
                  <w14:solidFill>
                    <w14:schemeClr w14:val="tx1"/>
                  </w14:solidFill>
                </w14:textFill>
              </w:rPr>
              <w:t>分；</w:t>
            </w:r>
          </w:p>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其余不得分。</w:t>
            </w:r>
          </w:p>
        </w:tc>
        <w:tc>
          <w:tcPr>
            <w:tcW w:w="339"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vAlign w:val="center"/>
          </w:tcPr>
          <w:p>
            <w:pPr>
              <w:numPr>
                <w:ilvl w:val="0"/>
                <w:numId w:val="11"/>
              </w:numPr>
              <w:jc w:val="center"/>
              <w:outlineLvl w:val="0"/>
              <w:rPr>
                <w:rFonts w:ascii="仿宋" w:hAnsi="仿宋" w:eastAsia="仿宋" w:cs="仿宋"/>
                <w:sz w:val="24"/>
              </w:rPr>
            </w:pPr>
          </w:p>
        </w:tc>
        <w:tc>
          <w:tcPr>
            <w:tcW w:w="4437" w:type="pct"/>
            <w:gridSpan w:val="2"/>
          </w:tcPr>
          <w:p>
            <w:pPr>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pPr>
              <w:outlineLvl w:val="0"/>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339" w:type="pct"/>
            <w:vAlign w:val="center"/>
          </w:tcPr>
          <w:p>
            <w:pPr>
              <w:jc w:val="center"/>
              <w:outlineLvl w:val="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0分</w:t>
            </w:r>
          </w:p>
        </w:tc>
      </w:tr>
    </w:tbl>
    <w:p>
      <w:pPr>
        <w:adjustRightInd/>
        <w:spacing w:line="360" w:lineRule="auto"/>
        <w:rPr>
          <w:rFonts w:ascii="仿宋" w:hAnsi="仿宋" w:eastAsia="仿宋" w:cs="仿宋"/>
          <w:b/>
          <w:sz w:val="24"/>
        </w:rPr>
      </w:pPr>
      <w:r>
        <w:rPr>
          <w:rFonts w:hint="eastAsia" w:ascii="仿宋" w:hAnsi="仿宋" w:eastAsia="仿宋" w:cs="仿宋"/>
          <w:b/>
          <w:sz w:val="24"/>
        </w:rPr>
        <w:t>备注：</w:t>
      </w:r>
    </w:p>
    <w:p>
      <w:pPr>
        <w:adjustRightInd/>
        <w:spacing w:line="360" w:lineRule="auto"/>
        <w:rPr>
          <w:rFonts w:ascii="仿宋" w:hAnsi="仿宋" w:eastAsia="仿宋" w:cs="仿宋"/>
          <w:sz w:val="24"/>
        </w:rPr>
      </w:pPr>
      <w:r>
        <w:rPr>
          <w:rFonts w:hint="eastAsia" w:ascii="仿宋" w:hAnsi="仿宋" w:eastAsia="仿宋" w:cs="仿宋"/>
          <w:sz w:val="24"/>
        </w:rPr>
        <w:t>1、投标人编制投标文件（商务技术文件部分）时，建议按此目录（序号和内容）提供评标标准相应的商务技术资料。</w:t>
      </w:r>
    </w:p>
    <w:p>
      <w:pPr>
        <w:spacing w:line="360" w:lineRule="auto"/>
        <w:outlineLvl w:val="1"/>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hint="eastAsia"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1"/>
        <w:rPr>
          <w:rFonts w:hint="eastAsia" w:ascii="仿宋" w:hAnsi="仿宋" w:eastAsia="仿宋" w:cs="仿宋"/>
          <w:b/>
          <w:sz w:val="32"/>
        </w:rPr>
      </w:pPr>
      <w:r>
        <w:rPr>
          <w:rFonts w:hint="eastAsia" w:ascii="仿宋" w:hAnsi="仿宋" w:eastAsia="仿宋" w:cs="仿宋"/>
          <w:b/>
          <w:sz w:val="32"/>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仿宋" w:hAnsi="仿宋" w:eastAsia="仿宋" w:cs="仿宋"/>
          <w:b/>
          <w:sz w:val="32"/>
        </w:rPr>
      </w:pPr>
      <w:r>
        <w:rPr>
          <w:rFonts w:hint="eastAsia" w:ascii="仿宋" w:hAnsi="仿宋" w:eastAsia="仿宋" w:cs="仿宋"/>
          <w:b/>
          <w:sz w:val="32"/>
        </w:rPr>
        <w:t>四、评标中的其他事项</w:t>
      </w:r>
    </w:p>
    <w:p>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tabs>
          <w:tab w:val="left" w:pos="432"/>
        </w:tabs>
        <w:ind w:left="430" w:leftChars="205"/>
        <w:outlineLvl w:val="9"/>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outlineLvl w:val="9"/>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
        <w:spacing w:line="360" w:lineRule="auto"/>
        <w:rPr>
          <w:rFonts w:ascii="仿宋" w:hAnsi="仿宋" w:eastAsia="仿宋" w:cs="仿宋"/>
        </w:rPr>
      </w:pPr>
      <w:r>
        <w:rPr>
          <w:rFonts w:hint="eastAsia" w:ascii="仿宋" w:hAnsi="仿宋" w:eastAsia="仿宋" w:cs="仿宋"/>
        </w:rPr>
        <w:t>5.2出现影响采购公正的违法、违规行为的；</w:t>
      </w:r>
    </w:p>
    <w:p>
      <w:pPr>
        <w:pStyle w:val="3"/>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
        <w:spacing w:line="360" w:lineRule="auto"/>
        <w:rPr>
          <w:rFonts w:ascii="仿宋" w:hAnsi="仿宋" w:eastAsia="仿宋" w:cs="仿宋"/>
        </w:rPr>
      </w:pPr>
      <w:r>
        <w:rPr>
          <w:rFonts w:hint="eastAsia" w:ascii="仿宋" w:hAnsi="仿宋" w:eastAsia="仿宋" w:cs="仿宋"/>
        </w:rPr>
        <w:t>5.4因重大变故，采购任务取消的。</w:t>
      </w:r>
    </w:p>
    <w:p>
      <w:pPr>
        <w:pStyle w:val="3"/>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outlineLvl w:val="9"/>
        <w:rPr>
          <w:rFonts w:ascii="仿宋" w:hAnsi="仿宋" w:eastAsia="仿宋" w:cs="仿宋"/>
        </w:rPr>
      </w:pPr>
    </w:p>
    <w:bookmarkEnd w:id="28"/>
    <w:p>
      <w:pPr>
        <w:spacing w:line="360" w:lineRule="auto"/>
        <w:ind w:left="720" w:leftChars="343" w:firstLine="1084" w:firstLineChars="300"/>
        <w:outlineLvl w:val="9"/>
        <w:rPr>
          <w:rFonts w:ascii="仿宋" w:hAnsi="仿宋" w:eastAsia="仿宋" w:cs="仿宋"/>
          <w:b/>
          <w:sz w:val="36"/>
          <w:szCs w:val="36"/>
        </w:rPr>
      </w:pPr>
      <w:bookmarkStart w:id="398" w:name="第五部分"/>
      <w:bookmarkStart w:id="399" w:name="_Toc86217003"/>
    </w:p>
    <w:p>
      <w:pPr>
        <w:spacing w:line="360" w:lineRule="auto"/>
        <w:ind w:left="720" w:leftChars="343" w:firstLine="1084" w:firstLineChars="300"/>
        <w:outlineLvl w:val="9"/>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9"/>
        <w:rPr>
          <w:rFonts w:ascii="仿宋" w:hAnsi="仿宋" w:eastAsia="仿宋" w:cs="仿宋"/>
          <w:b/>
          <w:sz w:val="36"/>
          <w:szCs w:val="36"/>
        </w:rPr>
        <w:sectPr>
          <w:headerReference r:id="rId11" w:type="default"/>
          <w:footerReference r:id="rId12" w:type="default"/>
          <w:pgSz w:w="11907" w:h="16840"/>
          <w:pgMar w:top="1440" w:right="1080" w:bottom="1440" w:left="1080" w:header="851" w:footer="851" w:gutter="0"/>
          <w:pgNumType w:fmt="numberInDash"/>
          <w:cols w:space="720" w:num="1"/>
        </w:sect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napToGrid w:val="0"/>
        <w:spacing w:line="360" w:lineRule="auto"/>
        <w:rPr>
          <w:rFonts w:ascii="仿宋" w:hAnsi="仿宋" w:eastAsia="仿宋" w:cs="宋体"/>
          <w:sz w:val="24"/>
          <w:lang w:val="zh-CN"/>
        </w:rPr>
      </w:pPr>
      <w:bookmarkStart w:id="400" w:name="_Toc505659180"/>
      <w:bookmarkStart w:id="401" w:name="_Toc108432323"/>
      <w:r>
        <w:rPr>
          <w:rFonts w:hint="eastAsia" w:ascii="仿宋" w:hAnsi="仿宋" w:eastAsia="仿宋" w:cs="宋体"/>
          <w:sz w:val="24"/>
        </w:rPr>
        <w:t>项目名称：</w:t>
      </w:r>
      <w:r>
        <w:rPr>
          <w:rFonts w:hint="eastAsia" w:ascii="仿宋" w:hAnsi="仿宋" w:eastAsia="仿宋" w:cs="宋体"/>
          <w:sz w:val="24"/>
          <w:lang w:val="zh-CN"/>
        </w:rPr>
        <w:t>台州智能制造协同创新中心实训室-机器视觉项目</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rPr>
        <w:t>TZFD(2022)-</w:t>
      </w:r>
      <w:r>
        <w:rPr>
          <w:rFonts w:hint="eastAsia" w:ascii="仿宋" w:hAnsi="仿宋" w:eastAsia="仿宋" w:cs="宋体"/>
          <w:b/>
          <w:sz w:val="24"/>
          <w:lang w:eastAsia="zh-CN"/>
        </w:rPr>
        <w:t>1108</w:t>
      </w:r>
      <w:r>
        <w:rPr>
          <w:rFonts w:hint="eastAsia" w:ascii="仿宋" w:hAnsi="仿宋" w:eastAsia="仿宋" w:cs="宋体"/>
          <w:b/>
          <w:sz w:val="24"/>
        </w:rPr>
        <w:t>号</w:t>
      </w:r>
    </w:p>
    <w:p>
      <w:pPr>
        <w:pStyle w:val="35"/>
        <w:snapToGrid w:val="0"/>
        <w:spacing w:before="120" w:after="120" w:line="360" w:lineRule="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（采购人）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所</w:t>
      </w:r>
      <w:r>
        <w:rPr>
          <w:rFonts w:hint="eastAsia" w:ascii="仿宋" w:hAnsi="仿宋" w:eastAsia="仿宋" w:cs="仿宋"/>
          <w:sz w:val="24"/>
          <w:lang w:val="en-US" w:eastAsia="zh-CN"/>
        </w:rPr>
        <w:t xml:space="preserve"> </w:t>
      </w:r>
      <w:r>
        <w:rPr>
          <w:rFonts w:hint="eastAsia" w:ascii="仿宋" w:hAnsi="仿宋" w:eastAsia="仿宋" w:cs="仿宋"/>
          <w:sz w:val="24"/>
        </w:rPr>
        <w:t>在</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5"/>
        <w:snapToGrid w:val="0"/>
        <w:spacing w:before="120" w:after="120" w:line="360" w:lineRule="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（中标人）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pStyle w:val="35"/>
        <w:snapToGrid w:val="0"/>
        <w:spacing w:before="120" w:after="120" w:line="360" w:lineRule="auto"/>
        <w:rPr>
          <w:rFonts w:hint="eastAsia" w:ascii="仿宋" w:hAnsi="仿宋" w:eastAsia="仿宋" w:cs="仿宋"/>
          <w:sz w:val="24"/>
          <w:u w:val="single"/>
          <w:lang w:val="en-US" w:eastAsia="zh-CN"/>
        </w:rPr>
      </w:pPr>
      <w:r>
        <w:rPr>
          <w:rFonts w:hint="eastAsia" w:ascii="仿宋" w:hAnsi="仿宋" w:eastAsia="仿宋" w:cs="仿宋"/>
          <w:sz w:val="24"/>
        </w:rPr>
        <w:t>所</w:t>
      </w:r>
      <w:r>
        <w:rPr>
          <w:rFonts w:hint="eastAsia" w:ascii="仿宋" w:hAnsi="仿宋" w:eastAsia="仿宋" w:cs="仿宋"/>
          <w:sz w:val="24"/>
          <w:lang w:val="en-US" w:eastAsia="zh-CN"/>
        </w:rPr>
        <w:t xml:space="preserve"> </w:t>
      </w:r>
      <w:r>
        <w:rPr>
          <w:rFonts w:hint="eastAsia" w:ascii="仿宋" w:hAnsi="仿宋" w:eastAsia="仿宋" w:cs="仿宋"/>
          <w:sz w:val="24"/>
        </w:rPr>
        <w:t>在</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lang w:val="en-US" w:eastAsia="zh-CN"/>
        </w:rPr>
        <w:t xml:space="preserve">                                           </w:t>
      </w:r>
    </w:p>
    <w:p>
      <w:pPr>
        <w:pStyle w:val="35"/>
        <w:snapToGrid w:val="0"/>
        <w:spacing w:before="120" w:after="120"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5"/>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二、货物内容</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1. 货物名称：</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2. 型号规格：</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3. 技术参数：</w:t>
      </w:r>
    </w:p>
    <w:p>
      <w:pPr>
        <w:pStyle w:val="35"/>
        <w:snapToGrid w:val="0"/>
        <w:spacing w:before="120" w:after="120" w:line="360" w:lineRule="auto"/>
        <w:rPr>
          <w:rFonts w:ascii="仿宋" w:hAnsi="仿宋" w:eastAsia="仿宋" w:cs="仿宋"/>
          <w:sz w:val="24"/>
        </w:rPr>
      </w:pPr>
      <w:r>
        <w:rPr>
          <w:rFonts w:hint="eastAsia" w:ascii="仿宋" w:hAnsi="仿宋" w:eastAsia="仿宋" w:cs="仿宋"/>
          <w:sz w:val="24"/>
        </w:rPr>
        <w:t>4. 数量（单位）：</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三、合同金额</w:t>
      </w:r>
    </w:p>
    <w:p>
      <w:pPr>
        <w:pStyle w:val="35"/>
        <w:snapToGrid w:val="0"/>
        <w:spacing w:before="120" w:after="120" w:line="360" w:lineRule="auto"/>
        <w:ind w:left="410" w:hanging="410" w:hangingChars="171"/>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本合同金额为（大写）：____________________________________元（￥_______________元）人民币。</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四、技术资料</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1.乙方应按招标文件规定的时间向甲方提供使用货物的有关技术资料。</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五、知识产权</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1.乙方应保证所提供的货物或其任何一部分均不会侵犯任何第三方的知识产权。</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2.若侵犯,由乙方赔偿甲方因此遭受的损失（包括但不限于应对及追偿过程中所支付的律师费、差旅费、诉讼费、保全费、鉴定费、评估费等）。</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六、产权担保</w:t>
      </w:r>
    </w:p>
    <w:p>
      <w:pPr>
        <w:pStyle w:val="35"/>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乙方保证所交付的货物的所有权完全属于乙方且无任何抵押、查封等产权瑕疵。</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七、履约保证金</w:t>
      </w:r>
    </w:p>
    <w:p>
      <w:pPr>
        <w:pStyle w:val="36"/>
        <w:ind w:left="0" w:leftChars="0"/>
        <w:rPr>
          <w:u w:val="single"/>
          <w:lang w:val="en-US"/>
        </w:rPr>
      </w:pPr>
      <w:r>
        <w:rPr>
          <w:rFonts w:hint="eastAsia"/>
          <w:lang w:val="en-US"/>
        </w:rPr>
        <w:t xml:space="preserve">   </w:t>
      </w:r>
      <w:r>
        <w:rPr>
          <w:rFonts w:hint="eastAsia" w:ascii="仿宋" w:hAnsi="仿宋" w:eastAsia="仿宋" w:cs="仿宋"/>
          <w:lang w:val="en-US"/>
        </w:rPr>
        <w:t xml:space="preserve"> </w:t>
      </w:r>
      <w:r>
        <w:rPr>
          <w:rFonts w:hint="eastAsia" w:ascii="仿宋" w:hAnsi="仿宋" w:eastAsia="仿宋" w:cs="仿宋"/>
          <w:u w:val="single"/>
          <w:lang w:val="en-US"/>
        </w:rPr>
        <w:t xml:space="preserve">     无    。</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八、转包或分包</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1.本合同范围的货物，应由乙方直接供应，不得转让他人供应；</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2.除非得到甲方的书面同意，乙方不得将本合同范围的货物全部或部分分包给他人供应；</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九、质保期</w:t>
      </w:r>
    </w:p>
    <w:p>
      <w:pPr>
        <w:pStyle w:val="35"/>
        <w:snapToGrid w:val="0"/>
        <w:spacing w:before="120" w:after="120" w:line="360" w:lineRule="auto"/>
        <w:ind w:left="410" w:hanging="410" w:hangingChars="171"/>
        <w:rPr>
          <w:rFonts w:ascii="仿宋" w:hAnsi="仿宋" w:eastAsia="仿宋" w:cs="仿宋"/>
          <w:sz w:val="24"/>
        </w:rPr>
      </w:pPr>
      <w:r>
        <w:rPr>
          <w:rFonts w:hint="eastAsia" w:ascii="仿宋" w:hAnsi="仿宋" w:eastAsia="仿宋" w:cs="仿宋"/>
          <w:sz w:val="24"/>
        </w:rPr>
        <w:t>1. 质保期___年。（自交货验收合格之日起计）</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十、交货期、交货方式及交货地点</w:t>
      </w:r>
    </w:p>
    <w:p>
      <w:pPr>
        <w:pStyle w:val="35"/>
        <w:snapToGrid w:val="0"/>
        <w:spacing w:before="120" w:after="120" w:line="360" w:lineRule="auto"/>
        <w:rPr>
          <w:rFonts w:ascii="仿宋" w:hAnsi="仿宋" w:eastAsia="仿宋" w:cs="仿宋"/>
          <w:bCs/>
          <w:sz w:val="24"/>
        </w:rPr>
      </w:pPr>
      <w:r>
        <w:rPr>
          <w:rFonts w:hint="eastAsia" w:ascii="仿宋" w:hAnsi="仿宋" w:eastAsia="仿宋" w:cs="仿宋"/>
          <w:bCs/>
          <w:sz w:val="24"/>
        </w:rPr>
        <w:t>1. 交货期：</w:t>
      </w:r>
    </w:p>
    <w:p>
      <w:pPr>
        <w:pStyle w:val="35"/>
        <w:snapToGrid w:val="0"/>
        <w:spacing w:before="120" w:after="120" w:line="360" w:lineRule="auto"/>
        <w:rPr>
          <w:rFonts w:ascii="仿宋" w:hAnsi="仿宋" w:eastAsia="仿宋" w:cs="仿宋"/>
          <w:bCs/>
          <w:sz w:val="24"/>
        </w:rPr>
      </w:pPr>
      <w:r>
        <w:rPr>
          <w:rFonts w:hint="eastAsia" w:ascii="仿宋" w:hAnsi="仿宋" w:eastAsia="仿宋" w:cs="仿宋"/>
          <w:bCs/>
          <w:sz w:val="24"/>
        </w:rPr>
        <w:t>2. 交货方式：</w:t>
      </w:r>
    </w:p>
    <w:p>
      <w:pPr>
        <w:pStyle w:val="35"/>
        <w:snapToGrid w:val="0"/>
        <w:spacing w:before="120" w:after="120" w:line="360" w:lineRule="auto"/>
        <w:rPr>
          <w:rFonts w:ascii="仿宋" w:hAnsi="仿宋" w:eastAsia="仿宋" w:cs="仿宋"/>
          <w:b/>
          <w:sz w:val="24"/>
        </w:rPr>
      </w:pPr>
      <w:r>
        <w:rPr>
          <w:rFonts w:hint="eastAsia" w:ascii="仿宋" w:hAnsi="仿宋" w:eastAsia="仿宋" w:cs="仿宋"/>
          <w:bCs/>
          <w:sz w:val="24"/>
        </w:rPr>
        <w:t>3. 交货地点：</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十一、货款支付</w:t>
      </w:r>
    </w:p>
    <w:p>
      <w:pPr>
        <w:tabs>
          <w:tab w:val="left" w:pos="8280"/>
        </w:tabs>
        <w:autoSpaceDE w:val="0"/>
        <w:autoSpaceDN w:val="0"/>
        <w:spacing w:line="360" w:lineRule="auto"/>
        <w:ind w:right="25" w:rightChars="12" w:firstLine="480" w:firstLineChars="200"/>
        <w:rPr>
          <w:rFonts w:hint="eastAsia" w:ascii="仿宋" w:hAnsi="仿宋" w:eastAsia="仿宋" w:cs="仿宋"/>
          <w:sz w:val="24"/>
        </w:rPr>
      </w:pPr>
      <w:r>
        <w:rPr>
          <w:rFonts w:hint="eastAsia" w:ascii="仿宋" w:hAnsi="仿宋" w:eastAsia="仿宋" w:cs="仿宋"/>
          <w:bCs/>
          <w:sz w:val="24"/>
        </w:rPr>
        <w:t>1. 付款方式：</w:t>
      </w:r>
      <w:r>
        <w:rPr>
          <w:rFonts w:hint="eastAsia" w:ascii="仿宋" w:hAnsi="仿宋" w:eastAsia="仿宋" w:cs="仿宋"/>
          <w:sz w:val="24"/>
        </w:rPr>
        <w:t>合同生效以及具备实施条件后7个工作日内支付合同总额的</w:t>
      </w:r>
      <w:r>
        <w:rPr>
          <w:rFonts w:hint="eastAsia" w:ascii="仿宋" w:hAnsi="仿宋" w:eastAsia="仿宋" w:cs="仿宋"/>
          <w:sz w:val="24"/>
          <w:lang w:val="en-US" w:eastAsia="zh-CN"/>
        </w:rPr>
        <w:t>4</w:t>
      </w:r>
      <w:r>
        <w:rPr>
          <w:rFonts w:hint="eastAsia" w:ascii="仿宋" w:hAnsi="仿宋" w:eastAsia="仿宋" w:cs="仿宋"/>
          <w:sz w:val="24"/>
        </w:rPr>
        <w:t>0%作为预付款，完成供货、安装、调试，项目验收合格且收到中标供应商开具的正规发票后</w:t>
      </w:r>
      <w:r>
        <w:rPr>
          <w:rFonts w:hint="eastAsia" w:ascii="仿宋" w:hAnsi="仿宋" w:eastAsia="仿宋" w:cs="仿宋"/>
          <w:sz w:val="24"/>
          <w:lang w:val="en-US" w:eastAsia="zh-CN"/>
        </w:rPr>
        <w:t>7个工作日</w:t>
      </w:r>
      <w:r>
        <w:rPr>
          <w:rFonts w:hint="eastAsia" w:ascii="仿宋" w:hAnsi="仿宋" w:eastAsia="仿宋" w:cs="仿宋"/>
          <w:sz w:val="24"/>
        </w:rPr>
        <w:t>内支付至合同金额的100%。</w:t>
      </w:r>
    </w:p>
    <w:p>
      <w:pPr>
        <w:pStyle w:val="35"/>
        <w:snapToGrid w:val="0"/>
        <w:spacing w:line="360" w:lineRule="auto"/>
        <w:ind w:firstLine="480" w:firstLineChars="200"/>
        <w:rPr>
          <w:rFonts w:ascii="仿宋" w:hAnsi="仿宋" w:eastAsia="仿宋" w:cs="仿宋"/>
          <w:bCs/>
          <w:sz w:val="24"/>
        </w:rPr>
      </w:pPr>
      <w:r>
        <w:rPr>
          <w:rFonts w:hint="eastAsia" w:ascii="仿宋" w:hAnsi="仿宋" w:eastAsia="仿宋" w:cs="仿宋"/>
          <w:sz w:val="24"/>
          <w:lang w:val="zh-CN"/>
        </w:rPr>
        <w:t>2.当采购数量与实际使用数量不一致时，由采购人向同级财政部门申请并经批准后，可以由乙方根据实际使用量供货，合同的最终结算金额按实际使用量乘以成交单价进行计算。</w:t>
      </w:r>
    </w:p>
    <w:p>
      <w:pPr>
        <w:snapToGrid w:val="0"/>
        <w:spacing w:beforeLines="50" w:afterLines="50" w:line="360" w:lineRule="auto"/>
        <w:outlineLvl w:val="1"/>
        <w:rPr>
          <w:rFonts w:hint="eastAsia" w:ascii="仿宋" w:hAnsi="仿宋" w:eastAsia="仿宋" w:cs="仿宋"/>
          <w:b/>
          <w:snapToGrid w:val="0"/>
          <w:kern w:val="2"/>
          <w:sz w:val="24"/>
          <w:szCs w:val="21"/>
          <w:lang w:val="zh-CN" w:eastAsia="zh-CN" w:bidi="ar-SA"/>
        </w:rPr>
      </w:pPr>
      <w:r>
        <w:rPr>
          <w:rFonts w:hint="eastAsia" w:ascii="仿宋" w:hAnsi="仿宋" w:eastAsia="仿宋" w:cs="仿宋"/>
          <w:b/>
          <w:snapToGrid w:val="0"/>
          <w:kern w:val="2"/>
          <w:sz w:val="24"/>
          <w:szCs w:val="21"/>
          <w:lang w:val="zh-CN" w:eastAsia="zh-CN" w:bidi="ar-SA"/>
        </w:rPr>
        <w:t>十二、税费</w:t>
      </w:r>
    </w:p>
    <w:p>
      <w:pPr>
        <w:snapToGrid w:val="0"/>
        <w:spacing w:beforeLines="50" w:afterLines="50" w:line="360" w:lineRule="auto"/>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pStyle w:val="35"/>
        <w:snapToGrid w:val="0"/>
        <w:spacing w:before="120" w:after="120" w:line="360" w:lineRule="auto"/>
        <w:outlineLvl w:val="1"/>
        <w:rPr>
          <w:rFonts w:hint="eastAsia" w:ascii="仿宋" w:hAnsi="仿宋" w:eastAsia="仿宋" w:cs="仿宋"/>
          <w:b/>
          <w:sz w:val="24"/>
          <w:lang w:val="zh-CN"/>
        </w:rPr>
      </w:pPr>
      <w:r>
        <w:rPr>
          <w:rFonts w:hint="eastAsia" w:ascii="仿宋" w:hAnsi="仿宋" w:eastAsia="仿宋" w:cs="仿宋"/>
          <w:b/>
          <w:sz w:val="24"/>
          <w:lang w:val="zh-CN"/>
        </w:rPr>
        <w:t>十三、质量保证及售后服务</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乙方应按招标文件规定的货物性能、技术要求、质量标准向甲方提供未经使用的全新产品。</w:t>
      </w:r>
    </w:p>
    <w:p>
      <w:pPr>
        <w:pStyle w:val="35"/>
        <w:snapToGrid w:val="0"/>
        <w:spacing w:line="360" w:lineRule="auto"/>
        <w:ind w:firstLine="480" w:firstLineChars="200"/>
        <w:rPr>
          <w:rFonts w:ascii="仿宋" w:hAnsi="仿宋" w:eastAsia="仿宋" w:cs="仿宋"/>
          <w:sz w:val="24"/>
        </w:rPr>
      </w:pPr>
      <w:r>
        <w:rPr>
          <w:rFonts w:hint="eastAsia" w:ascii="仿宋" w:hAnsi="仿宋" w:eastAsia="仿宋" w:cs="仿宋"/>
          <w:sz w:val="24"/>
        </w:rPr>
        <w:t>2. 乙方提供的货物在质保期内因货物本身的质量问题发生故障，乙方应负责免费更换。对达不到技术要求者，根据实际情况，经双方协商，可按以下办法处理：</w:t>
      </w:r>
    </w:p>
    <w:p>
      <w:pPr>
        <w:pStyle w:val="35"/>
        <w:snapToGrid w:val="0"/>
        <w:spacing w:line="360" w:lineRule="auto"/>
        <w:ind w:firstLine="420"/>
        <w:rPr>
          <w:rFonts w:ascii="仿宋" w:hAnsi="仿宋" w:eastAsia="仿宋" w:cs="仿宋"/>
          <w:sz w:val="24"/>
        </w:rPr>
      </w:pPr>
      <w:r>
        <w:rPr>
          <w:rFonts w:hint="eastAsia" w:ascii="仿宋" w:hAnsi="仿宋" w:eastAsia="仿宋" w:cs="仿宋"/>
          <w:sz w:val="24"/>
        </w:rPr>
        <w:t>⑴更换：由乙方承担所发生的全部费用。</w:t>
      </w:r>
    </w:p>
    <w:p>
      <w:pPr>
        <w:pStyle w:val="35"/>
        <w:snapToGrid w:val="0"/>
        <w:spacing w:line="360" w:lineRule="auto"/>
        <w:ind w:firstLine="420"/>
        <w:rPr>
          <w:rFonts w:ascii="仿宋" w:hAnsi="仿宋" w:eastAsia="仿宋" w:cs="仿宋"/>
          <w:sz w:val="24"/>
        </w:rPr>
      </w:pPr>
      <w:r>
        <w:rPr>
          <w:rFonts w:hint="eastAsia" w:ascii="仿宋" w:hAnsi="仿宋" w:eastAsia="仿宋" w:cs="仿宋"/>
          <w:sz w:val="24"/>
        </w:rPr>
        <w:t>⑵贬值处理：由甲乙双方合议定价。</w:t>
      </w:r>
    </w:p>
    <w:p>
      <w:pPr>
        <w:pStyle w:val="35"/>
        <w:snapToGrid w:val="0"/>
        <w:spacing w:line="360" w:lineRule="auto"/>
        <w:ind w:left="420" w:leftChars="200"/>
        <w:rPr>
          <w:rFonts w:ascii="仿宋" w:hAnsi="仿宋" w:eastAsia="仿宋" w:cs="仿宋"/>
          <w:sz w:val="24"/>
        </w:rPr>
      </w:pPr>
      <w:r>
        <w:rPr>
          <w:rFonts w:hint="eastAsia" w:ascii="仿宋" w:hAnsi="仿宋" w:eastAsia="仿宋" w:cs="仿宋"/>
          <w:sz w:val="24"/>
        </w:rPr>
        <w:t xml:space="preserve">⑶退货处理：乙方应退还甲方支付的合同款，同时应承担该货物的直接费用（运输、保险、检验、货款利息及银行手续费等）。 </w:t>
      </w:r>
    </w:p>
    <w:p>
      <w:pPr>
        <w:pStyle w:val="35"/>
        <w:numPr>
          <w:ilvl w:val="0"/>
          <w:numId w:val="12"/>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如在使用过程中发生质量问题，乙方在接到甲方通知后在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pPr>
        <w:pStyle w:val="35"/>
        <w:numPr>
          <w:ilvl w:val="0"/>
          <w:numId w:val="12"/>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在质保期内，乙方应对货物出现的质量及安全问题负责处理解决并承担一切费用。 </w:t>
      </w:r>
    </w:p>
    <w:p>
      <w:pPr>
        <w:pStyle w:val="35"/>
        <w:snapToGrid w:val="0"/>
        <w:spacing w:line="360" w:lineRule="auto"/>
        <w:ind w:left="420" w:leftChars="200"/>
        <w:rPr>
          <w:rFonts w:ascii="仿宋" w:hAnsi="仿宋" w:eastAsia="仿宋" w:cs="仿宋"/>
          <w:sz w:val="24"/>
        </w:rPr>
      </w:pPr>
      <w:r>
        <w:rPr>
          <w:rFonts w:hint="eastAsia" w:ascii="仿宋" w:hAnsi="仿宋" w:eastAsia="仿宋" w:cs="仿宋"/>
          <w:sz w:val="24"/>
        </w:rPr>
        <w:t>5.上述的货物免费保修期为</w:t>
      </w:r>
      <w:r>
        <w:rPr>
          <w:rFonts w:hint="eastAsia" w:ascii="仿宋" w:hAnsi="仿宋" w:eastAsia="仿宋" w:cs="仿宋"/>
          <w:sz w:val="24"/>
          <w:u w:val="single"/>
        </w:rPr>
        <w:t xml:space="preserve">    </w:t>
      </w:r>
      <w:r>
        <w:rPr>
          <w:rFonts w:hint="eastAsia" w:ascii="仿宋" w:hAnsi="仿宋" w:eastAsia="仿宋" w:cs="仿宋"/>
          <w:sz w:val="24"/>
        </w:rPr>
        <w:t>年，因人为因素出现的故障不在免费保修范围内。超过保修期的机器设备，终生维修，维修时只收部件成本费。</w:t>
      </w:r>
    </w:p>
    <w:p>
      <w:pPr>
        <w:pStyle w:val="35"/>
        <w:snapToGrid w:val="0"/>
        <w:spacing w:before="120" w:after="120" w:line="360" w:lineRule="auto"/>
        <w:outlineLvl w:val="1"/>
        <w:rPr>
          <w:rFonts w:ascii="仿宋" w:hAnsi="仿宋" w:eastAsia="仿宋" w:cs="仿宋"/>
          <w:b/>
          <w:sz w:val="24"/>
        </w:rPr>
      </w:pPr>
      <w:r>
        <w:rPr>
          <w:rFonts w:hint="eastAsia" w:ascii="仿宋" w:hAnsi="仿宋" w:eastAsia="仿宋" w:cs="仿宋"/>
          <w:b/>
          <w:sz w:val="24"/>
        </w:rPr>
        <w:t>十四、调试和验收</w:t>
      </w:r>
    </w:p>
    <w:p>
      <w:pPr>
        <w:pStyle w:val="35"/>
        <w:snapToGrid w:val="0"/>
        <w:spacing w:before="120" w:after="120" w:line="360" w:lineRule="auto"/>
        <w:ind w:firstLine="480" w:firstLineChars="200"/>
        <w:jc w:val="left"/>
        <w:rPr>
          <w:rFonts w:ascii="仿宋" w:hAnsi="仿宋" w:eastAsia="仿宋" w:cs="仿宋"/>
          <w:sz w:val="24"/>
        </w:rPr>
      </w:pPr>
      <w:r>
        <w:rPr>
          <w:rFonts w:hint="eastAsia" w:ascii="仿宋" w:hAnsi="仿宋" w:eastAsia="仿宋" w:cs="仿宋"/>
          <w:sz w:val="24"/>
        </w:rPr>
        <w:t>1. 甲方对乙方提交的货物依据招标文件上的技术规格要求和国家有关质量标准进行现场初步验收，外观、说明书符合招标文件技术要求的，给予签收，</w:t>
      </w:r>
    </w:p>
    <w:p>
      <w:pPr>
        <w:pStyle w:val="35"/>
        <w:snapToGrid w:val="0"/>
        <w:spacing w:before="120" w:after="120" w:line="360" w:lineRule="auto"/>
        <w:jc w:val="left"/>
        <w:rPr>
          <w:rFonts w:ascii="仿宋" w:hAnsi="仿宋" w:eastAsia="仿宋" w:cs="仿宋"/>
          <w:sz w:val="24"/>
        </w:rPr>
      </w:pPr>
      <w:r>
        <w:rPr>
          <w:rFonts w:hint="eastAsia" w:ascii="仿宋" w:hAnsi="仿宋" w:eastAsia="仿宋" w:cs="仿宋"/>
          <w:sz w:val="24"/>
        </w:rPr>
        <w:t>初步验收不合格的不予签收。货到后，甲方需在</w:t>
      </w:r>
      <w:r>
        <w:rPr>
          <w:rFonts w:hint="eastAsia" w:ascii="仿宋" w:hAnsi="仿宋" w:eastAsia="仿宋" w:cs="仿宋"/>
          <w:sz w:val="24"/>
          <w:u w:val="single"/>
        </w:rPr>
        <w:t>五</w:t>
      </w:r>
      <w:r>
        <w:rPr>
          <w:rFonts w:hint="eastAsia" w:ascii="仿宋" w:hAnsi="仿宋" w:eastAsia="仿宋" w:cs="仿宋"/>
          <w:sz w:val="24"/>
        </w:rPr>
        <w:t>个工作日内验收。</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乙方交货前应对产品作出全面检查和对验收文件进行整理，并列出清单，作为甲方收货验收和使用的技术条件依据，检验的结果应随货物交甲方。</w:t>
      </w:r>
    </w:p>
    <w:p>
      <w:pPr>
        <w:pStyle w:val="35"/>
        <w:snapToGrid w:val="0"/>
        <w:spacing w:before="120" w:after="120" w:line="360" w:lineRule="auto"/>
        <w:ind w:firstLine="480" w:firstLineChars="200"/>
        <w:rPr>
          <w:rFonts w:ascii="仿宋" w:hAnsi="仿宋" w:eastAsia="仿宋" w:cs="仿宋"/>
          <w:sz w:val="24"/>
          <w:u w:val="single"/>
        </w:rPr>
      </w:pPr>
      <w:r>
        <w:rPr>
          <w:rFonts w:hint="eastAsia" w:ascii="仿宋" w:hAnsi="仿宋" w:eastAsia="仿宋" w:cs="仿宋"/>
          <w:sz w:val="24"/>
        </w:rPr>
        <w:t>3. 甲方对乙方提供的货物在使用前进行调试时，乙方需负责安装并培训甲方的使用操作人员，并协助甲方一起调试，直到符合技术要求，甲方才做最终验收。</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4.对技术复杂的货物，甲方应请国家认可的专业检测机构参与初步验收及最终验收，并由其出具质量检测报告。</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5.验收时乙方必须在现场，验收完毕后作出验收结果报告；验收费用由乙方负责。</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十五、货物包装、发运及运输</w:t>
      </w:r>
    </w:p>
    <w:p>
      <w:pPr>
        <w:pStyle w:val="35"/>
        <w:snapToGrid w:val="0"/>
        <w:spacing w:before="120" w:after="120" w:line="360" w:lineRule="auto"/>
        <w:ind w:left="19" w:leftChars="9" w:firstLine="458" w:firstLineChars="191"/>
        <w:rPr>
          <w:rFonts w:ascii="仿宋" w:hAnsi="仿宋" w:eastAsia="仿宋" w:cs="仿宋"/>
          <w:sz w:val="24"/>
        </w:rPr>
      </w:pPr>
      <w:r>
        <w:rPr>
          <w:rFonts w:hint="eastAsia" w:ascii="仿宋" w:hAnsi="仿宋" w:eastAsia="仿宋" w:cs="仿宋"/>
          <w:sz w:val="24"/>
        </w:rPr>
        <w:t>1. 乙方应在货物发运前对其进行满足运输距离、防潮、防震、防锈和防破损装卸等要求包装，以保证货物安全运达甲方指定地点。</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使用说明书、质量检验证明书、随配附件和工具以及清单一并附于货物内。</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乙方在货物发运手续办理完毕后24小时内或货到甲方48小时前通知甲方，以准备接货。</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货物在交付甲方前发生的风险均由乙方负责。</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 货物在规定的交付期限内由乙方送达甲方指定的地点视为交付，乙方同时需通知甲方货物已送达。</w:t>
      </w:r>
    </w:p>
    <w:p>
      <w:pPr>
        <w:pStyle w:val="35"/>
        <w:snapToGrid w:val="0"/>
        <w:spacing w:line="360" w:lineRule="auto"/>
        <w:ind w:right="26" w:firstLine="480" w:firstLineChars="200"/>
        <w:rPr>
          <w:rFonts w:ascii="仿宋" w:hAnsi="仿宋" w:eastAsia="仿宋" w:cs="仿宋"/>
          <w:sz w:val="24"/>
        </w:rPr>
      </w:pPr>
      <w:r>
        <w:rPr>
          <w:rFonts w:hint="eastAsia" w:ascii="仿宋" w:hAnsi="仿宋" w:eastAsia="仿宋" w:cs="仿宋"/>
          <w:sz w:val="24"/>
        </w:rPr>
        <w:t>6.乙方运送的货物涉及商品包装和快递包装的，参考《商品包装政府采购需求标准（试行）》、《快递包装政府采购需求标准（试行）》（财办库〔2020〕123号）</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十六、违约责任</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甲方无正当理由拒收货物的，甲方向乙方偿付拒收货款总值的</w:t>
      </w:r>
      <w:r>
        <w:rPr>
          <w:rFonts w:hint="eastAsia" w:ascii="仿宋" w:hAnsi="仿宋" w:eastAsia="仿宋" w:cs="仿宋"/>
          <w:sz w:val="24"/>
          <w:u w:val="single"/>
        </w:rPr>
        <w:t>百分之五</w:t>
      </w:r>
      <w:r>
        <w:rPr>
          <w:rFonts w:hint="eastAsia" w:ascii="仿宋" w:hAnsi="仿宋" w:eastAsia="仿宋" w:cs="仿宋"/>
          <w:sz w:val="24"/>
        </w:rPr>
        <w:t>违约金。</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甲方无故逾期验收和办理货款支付手续的,甲方应按逾期付款总额每日</w:t>
      </w:r>
      <w:r>
        <w:rPr>
          <w:rFonts w:hint="eastAsia" w:ascii="仿宋" w:hAnsi="仿宋" w:eastAsia="仿宋" w:cs="仿宋"/>
          <w:sz w:val="24"/>
          <w:u w:val="single"/>
        </w:rPr>
        <w:t>万分之五</w:t>
      </w:r>
      <w:r>
        <w:rPr>
          <w:rFonts w:hint="eastAsia" w:ascii="仿宋" w:hAnsi="仿宋" w:eastAsia="仿宋" w:cs="仿宋"/>
          <w:sz w:val="24"/>
        </w:rPr>
        <w:t>向乙方支付违约金。</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乙方逾期交付货物的，乙方应按逾期交货总额每日</w:t>
      </w:r>
      <w:r>
        <w:rPr>
          <w:rFonts w:hint="eastAsia" w:ascii="仿宋" w:hAnsi="仿宋" w:eastAsia="仿宋" w:cs="仿宋"/>
          <w:sz w:val="24"/>
          <w:u w:val="single"/>
        </w:rPr>
        <w:t>千分之六</w:t>
      </w:r>
      <w:r>
        <w:rPr>
          <w:rFonts w:hint="eastAsia" w:ascii="仿宋" w:hAnsi="仿宋" w:eastAsia="仿宋" w:cs="仿宋"/>
          <w:sz w:val="24"/>
        </w:rPr>
        <w:t>向甲方支付违约金，由甲方从待付货款中扣除。逾期超过约定日期</w:t>
      </w:r>
      <w:r>
        <w:rPr>
          <w:rFonts w:hint="eastAsia" w:ascii="仿宋" w:hAnsi="仿宋" w:eastAsia="仿宋" w:cs="仿宋"/>
          <w:sz w:val="24"/>
          <w:u w:val="single"/>
        </w:rPr>
        <w:t>10</w:t>
      </w:r>
      <w:r>
        <w:rPr>
          <w:rFonts w:hint="eastAsia" w:ascii="仿宋" w:hAnsi="仿宋" w:eastAsia="仿宋" w:cs="仿宋"/>
          <w:sz w:val="24"/>
        </w:rPr>
        <w:t>个工作日不能交货的，甲方可解除本合同。乙方因逾期交货或因其他违约行为导致甲方解除合同的，乙方应向甲方支付合同总值</w:t>
      </w:r>
      <w:r>
        <w:rPr>
          <w:rFonts w:hint="eastAsia" w:ascii="仿宋" w:hAnsi="仿宋" w:eastAsia="仿宋" w:cs="仿宋"/>
          <w:sz w:val="24"/>
          <w:u w:val="single"/>
        </w:rPr>
        <w:t>5%</w:t>
      </w:r>
      <w:r>
        <w:rPr>
          <w:rFonts w:hint="eastAsia" w:ascii="仿宋" w:hAnsi="仿宋" w:eastAsia="仿宋" w:cs="仿宋"/>
          <w:sz w:val="24"/>
        </w:rPr>
        <w:t xml:space="preserve">的违约金，如造成甲方损失超过违约金的，超出部分由乙方继续承担赔偿责任。 </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5.若发生纠纷，由违约方赔偿守约方因纠纷所支付的费用（包括但不限于律师费、差旅费、诉讼费、保全费、鉴定费、评估费等）</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十七、不可抗力事件处理</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1. 在合同有效期内，任何一方因不可抗力事件导致不能履行合同，则合同履行期可延长，其延长期与不可抗力影响期相同。</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2. 不可抗力事件发生后，应立即通知对方，并寄送有关权威机构出具的证明。</w:t>
      </w:r>
    </w:p>
    <w:p>
      <w:pPr>
        <w:pStyle w:val="35"/>
        <w:snapToGrid w:val="0"/>
        <w:spacing w:before="120" w:after="120" w:line="360" w:lineRule="auto"/>
        <w:ind w:firstLine="480" w:firstLineChars="200"/>
        <w:rPr>
          <w:rFonts w:ascii="仿宋" w:hAnsi="仿宋" w:eastAsia="仿宋" w:cs="仿宋"/>
          <w:sz w:val="24"/>
        </w:rPr>
      </w:pPr>
      <w:r>
        <w:rPr>
          <w:rFonts w:hint="eastAsia" w:ascii="仿宋" w:hAnsi="仿宋" w:eastAsia="仿宋" w:cs="仿宋"/>
          <w:sz w:val="24"/>
        </w:rPr>
        <w:t>3. 不可抗力事件延续120天以上，双方应通过友好协商，确定是否继续履行合同。</w:t>
      </w:r>
    </w:p>
    <w:p>
      <w:pPr>
        <w:pStyle w:val="35"/>
        <w:snapToGrid w:val="0"/>
        <w:spacing w:before="120" w:after="120" w:line="360" w:lineRule="auto"/>
        <w:outlineLvl w:val="1"/>
        <w:rPr>
          <w:rFonts w:hint="eastAsia" w:ascii="仿宋" w:hAnsi="仿宋" w:eastAsia="仿宋" w:cs="仿宋"/>
          <w:b/>
          <w:sz w:val="24"/>
        </w:rPr>
      </w:pPr>
      <w:r>
        <w:rPr>
          <w:rFonts w:hint="eastAsia" w:ascii="仿宋" w:hAnsi="仿宋" w:eastAsia="仿宋" w:cs="仿宋"/>
          <w:b/>
          <w:sz w:val="24"/>
        </w:rPr>
        <w:t>十八、解决争议的方法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 如双方在履行合同时发生纠纷，应协商解决；协商不成时，可提请政府采购管理部门调解；调解不成的通过以下方式解决：</w:t>
      </w:r>
      <w:r>
        <w:rPr>
          <w:rFonts w:hint="eastAsia" w:ascii="仿宋" w:hAnsi="仿宋" w:eastAsia="仿宋" w:cs="仿宋"/>
          <w:kern w:val="0"/>
          <w:sz w:val="24"/>
        </w:rPr>
        <w:br w:type="textWrapping"/>
      </w:r>
      <w:r>
        <w:rPr>
          <w:rFonts w:hint="eastAsia" w:ascii="仿宋" w:hAnsi="仿宋" w:eastAsia="仿宋" w:cs="仿宋"/>
          <w:kern w:val="0"/>
          <w:sz w:val="24"/>
        </w:rPr>
        <w:t xml:space="preserve">（1） 依法向人民法院提起诉讼。 </w:t>
      </w:r>
    </w:p>
    <w:p>
      <w:pPr>
        <w:pStyle w:val="35"/>
        <w:tabs>
          <w:tab w:val="left" w:pos="5790"/>
        </w:tabs>
        <w:snapToGrid w:val="0"/>
        <w:spacing w:before="120" w:after="120" w:line="360" w:lineRule="auto"/>
        <w:rPr>
          <w:rFonts w:ascii="仿宋" w:hAnsi="仿宋" w:eastAsia="仿宋" w:cs="仿宋"/>
          <w:b/>
          <w:sz w:val="24"/>
        </w:rPr>
      </w:pPr>
      <w:r>
        <w:rPr>
          <w:rFonts w:hint="eastAsia" w:ascii="仿宋" w:hAnsi="仿宋" w:eastAsia="仿宋" w:cs="仿宋"/>
          <w:b/>
          <w:sz w:val="24"/>
        </w:rPr>
        <w:t>十九、合同生效及其它</w:t>
      </w:r>
      <w:r>
        <w:rPr>
          <w:rFonts w:hint="eastAsia" w:ascii="仿宋" w:hAnsi="仿宋" w:eastAsia="仿宋" w:cs="仿宋"/>
          <w:b/>
          <w:sz w:val="24"/>
        </w:rPr>
        <w:tab/>
      </w:r>
    </w:p>
    <w:p>
      <w:pPr>
        <w:pStyle w:val="27"/>
        <w:widowControl/>
        <w:ind w:right="-88" w:firstLine="480" w:firstLineChars="200"/>
        <w:rPr>
          <w:rFonts w:ascii="仿宋" w:hAnsi="仿宋" w:eastAsia="仿宋" w:cs="仿宋"/>
        </w:rPr>
      </w:pPr>
      <w:r>
        <w:rPr>
          <w:rFonts w:hint="eastAsia" w:ascii="仿宋" w:hAnsi="仿宋" w:eastAsia="仿宋" w:cs="仿宋"/>
        </w:rPr>
        <w:t>1. 合同经双方法定代表人或授权代表签字并加盖单位公章后生效。</w:t>
      </w:r>
    </w:p>
    <w:p>
      <w:pPr>
        <w:pStyle w:val="27"/>
        <w:widowControl/>
        <w:ind w:right="-88" w:firstLine="480" w:firstLineChars="200"/>
        <w:rPr>
          <w:rFonts w:ascii="仿宋" w:hAnsi="仿宋" w:eastAsia="仿宋" w:cs="仿宋"/>
        </w:rPr>
      </w:pPr>
      <w:r>
        <w:rPr>
          <w:rFonts w:hint="eastAsia" w:ascii="仿宋" w:hAnsi="仿宋" w:eastAsia="仿宋" w:cs="仿宋"/>
        </w:rPr>
        <w:t>2. 本合同未尽事宜，遵照《</w:t>
      </w:r>
      <w:r>
        <w:rPr>
          <w:rFonts w:hint="eastAsia" w:ascii="仿宋" w:hAnsi="仿宋" w:eastAsia="仿宋" w:cs="仿宋"/>
          <w:lang w:val="en-US"/>
        </w:rPr>
        <w:t>民法典</w:t>
      </w:r>
      <w:r>
        <w:rPr>
          <w:rFonts w:hint="eastAsia" w:ascii="仿宋" w:hAnsi="仿宋" w:eastAsia="仿宋" w:cs="仿宋"/>
        </w:rPr>
        <w:t>》有关条文执行。</w:t>
      </w:r>
    </w:p>
    <w:p>
      <w:pPr>
        <w:pStyle w:val="27"/>
        <w:widowControl/>
        <w:ind w:right="-88" w:firstLine="480" w:firstLineChars="200"/>
        <w:rPr>
          <w:rFonts w:ascii="仿宋" w:hAnsi="仿宋" w:eastAsia="仿宋" w:cs="仿宋"/>
        </w:rPr>
      </w:pPr>
      <w:r>
        <w:rPr>
          <w:rFonts w:hint="eastAsia" w:ascii="仿宋" w:hAnsi="仿宋" w:eastAsia="仿宋" w:cs="仿宋"/>
        </w:rPr>
        <w:t>3. 本合同一式</w:t>
      </w:r>
      <w:r>
        <w:rPr>
          <w:rFonts w:hint="eastAsia" w:ascii="仿宋" w:hAnsi="仿宋" w:eastAsia="仿宋" w:cs="仿宋"/>
          <w:lang w:eastAsia="zh-CN"/>
        </w:rPr>
        <w:t>陆</w:t>
      </w:r>
      <w:r>
        <w:rPr>
          <w:rFonts w:hint="eastAsia" w:ascii="仿宋" w:hAnsi="仿宋" w:eastAsia="仿宋" w:cs="仿宋"/>
        </w:rPr>
        <w:t>份。甲、乙双方各执</w:t>
      </w:r>
      <w:r>
        <w:rPr>
          <w:rFonts w:hint="eastAsia" w:ascii="仿宋" w:hAnsi="仿宋" w:eastAsia="仿宋" w:cs="仿宋"/>
          <w:lang w:eastAsia="zh-CN"/>
        </w:rPr>
        <w:t>贰</w:t>
      </w:r>
      <w:r>
        <w:rPr>
          <w:rFonts w:hint="eastAsia" w:ascii="仿宋" w:hAnsi="仿宋" w:eastAsia="仿宋" w:cs="仿宋"/>
        </w:rPr>
        <w:t>份，采购组织机构及同级人民政府财政部门各执一份。本项目未尽事宜以招标文件、投标文件及澄清文件等为准。</w:t>
      </w: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spacing w:line="360" w:lineRule="auto"/>
        <w:rPr>
          <w:rFonts w:ascii="仿宋" w:hAnsi="仿宋" w:eastAsia="仿宋" w:cs="仿宋"/>
          <w:sz w:val="24"/>
        </w:rPr>
      </w:pPr>
      <w:r>
        <w:rPr>
          <w:rFonts w:hint="eastAsia" w:ascii="仿宋" w:hAnsi="仿宋" w:eastAsia="仿宋" w:cs="仿宋"/>
          <w:sz w:val="24"/>
        </w:rPr>
        <w:t>甲方（公章）                                     乙方（公章）</w:t>
      </w:r>
    </w:p>
    <w:p>
      <w:pPr>
        <w:spacing w:line="360" w:lineRule="auto"/>
        <w:rPr>
          <w:rFonts w:ascii="仿宋" w:hAnsi="仿宋" w:eastAsia="仿宋" w:cs="仿宋"/>
          <w:sz w:val="24"/>
        </w:rPr>
      </w:pPr>
      <w:r>
        <w:rPr>
          <w:rFonts w:hint="eastAsia" w:ascii="仿宋" w:hAnsi="仿宋" w:eastAsia="仿宋" w:cs="仿宋"/>
          <w:sz w:val="24"/>
        </w:rPr>
        <w:t>法定代表人：                                     法定代表人：</w:t>
      </w:r>
    </w:p>
    <w:p>
      <w:pPr>
        <w:spacing w:line="360" w:lineRule="auto"/>
        <w:rPr>
          <w:rFonts w:ascii="仿宋" w:hAnsi="仿宋" w:eastAsia="仿宋" w:cs="仿宋"/>
          <w:sz w:val="24"/>
        </w:rPr>
      </w:pPr>
      <w:r>
        <w:rPr>
          <w:rFonts w:hint="eastAsia" w:ascii="仿宋" w:hAnsi="仿宋" w:eastAsia="仿宋" w:cs="仿宋"/>
          <w:sz w:val="24"/>
        </w:rPr>
        <w:t>委托代理人：                                     委托代理人：</w:t>
      </w:r>
    </w:p>
    <w:p>
      <w:pPr>
        <w:spacing w:line="360" w:lineRule="auto"/>
        <w:rPr>
          <w:rFonts w:ascii="仿宋" w:hAnsi="仿宋" w:eastAsia="仿宋" w:cs="仿宋"/>
          <w:sz w:val="24"/>
        </w:rPr>
      </w:pPr>
      <w:r>
        <w:rPr>
          <w:rFonts w:hint="eastAsia" w:ascii="仿宋" w:hAnsi="仿宋" w:eastAsia="仿宋" w:cs="仿宋"/>
          <w:sz w:val="24"/>
        </w:rPr>
        <w:t>联系电话：                                       联系电话：</w:t>
      </w:r>
    </w:p>
    <w:p>
      <w:pPr>
        <w:spacing w:line="360" w:lineRule="auto"/>
        <w:rPr>
          <w:rFonts w:ascii="仿宋" w:hAnsi="仿宋" w:eastAsia="仿宋" w:cs="仿宋"/>
          <w:sz w:val="24"/>
        </w:rPr>
      </w:pPr>
      <w:r>
        <w:rPr>
          <w:rFonts w:hint="eastAsia" w:ascii="仿宋" w:hAnsi="仿宋" w:eastAsia="仿宋" w:cs="仿宋"/>
          <w:sz w:val="24"/>
        </w:rPr>
        <w:t>开户银行：                                       开户银行：</w:t>
      </w:r>
    </w:p>
    <w:p>
      <w:pPr>
        <w:spacing w:line="360" w:lineRule="auto"/>
        <w:rPr>
          <w:rFonts w:ascii="仿宋" w:hAnsi="仿宋" w:eastAsia="仿宋" w:cs="仿宋"/>
          <w:sz w:val="24"/>
        </w:rPr>
      </w:pPr>
      <w:r>
        <w:rPr>
          <w:rFonts w:hint="eastAsia" w:ascii="仿宋" w:hAnsi="仿宋" w:eastAsia="仿宋" w:cs="仿宋"/>
          <w:sz w:val="24"/>
        </w:rPr>
        <w:t>帐号：                                           帐号：</w:t>
      </w:r>
    </w:p>
    <w:p>
      <w:pPr>
        <w:spacing w:line="360" w:lineRule="auto"/>
        <w:rPr>
          <w:rFonts w:ascii="仿宋" w:hAnsi="仿宋" w:eastAsia="仿宋" w:cs="仿宋"/>
          <w:sz w:val="24"/>
        </w:rPr>
      </w:pPr>
      <w:r>
        <w:rPr>
          <w:rFonts w:hint="eastAsia" w:ascii="仿宋" w:hAnsi="仿宋" w:eastAsia="仿宋" w:cs="仿宋"/>
          <w:sz w:val="24"/>
        </w:rPr>
        <w:t>地址及邮编：                                     地址及邮编：</w:t>
      </w:r>
    </w:p>
    <w:p>
      <w:pPr>
        <w:spacing w:line="360" w:lineRule="auto"/>
        <w:rPr>
          <w:rFonts w:ascii="仿宋" w:hAnsi="仿宋" w:eastAsia="仿宋" w:cs="仿宋"/>
          <w:sz w:val="24"/>
        </w:rPr>
      </w:pPr>
    </w:p>
    <w:p>
      <w:pPr>
        <w:spacing w:line="360" w:lineRule="auto"/>
        <w:ind w:firstLine="4920" w:firstLineChars="2050"/>
        <w:rPr>
          <w:rFonts w:ascii="仿宋" w:hAnsi="仿宋" w:eastAsia="仿宋" w:cs="仿宋"/>
          <w:sz w:val="24"/>
        </w:rPr>
      </w:pPr>
      <w:r>
        <w:rPr>
          <w:rFonts w:hint="eastAsia" w:ascii="仿宋" w:hAnsi="仿宋" w:eastAsia="仿宋" w:cs="仿宋"/>
          <w:sz w:val="24"/>
        </w:rPr>
        <w:t>签订时间：    年   月    日</w:t>
      </w:r>
    </w:p>
    <w:p>
      <w:pPr>
        <w:autoSpaceDE w:val="0"/>
        <w:autoSpaceDN w:val="0"/>
        <w:spacing w:line="360" w:lineRule="auto"/>
        <w:jc w:val="left"/>
        <w:rPr>
          <w:rFonts w:ascii="仿宋" w:hAnsi="仿宋" w:eastAsia="仿宋" w:cs="仿宋"/>
          <w:b/>
          <w:color w:val="000000"/>
          <w:sz w:val="32"/>
          <w:szCs w:val="32"/>
        </w:rPr>
      </w:pPr>
    </w:p>
    <w:p>
      <w:pPr>
        <w:pStyle w:val="966"/>
        <w:rPr>
          <w:rFonts w:ascii="仿宋" w:hAnsi="仿宋" w:eastAsia="仿宋" w:cs="仿宋"/>
          <w:b/>
          <w:color w:val="000000"/>
          <w:sz w:val="32"/>
          <w:szCs w:val="32"/>
        </w:rPr>
      </w:pPr>
    </w:p>
    <w:p>
      <w:pPr>
        <w:spacing w:line="360" w:lineRule="auto"/>
        <w:rPr>
          <w:rFonts w:hint="eastAsia" w:ascii="仿宋" w:hAnsi="仿宋" w:eastAsia="仿宋" w:cs="仿宋"/>
          <w:sz w:val="24"/>
          <w:lang w:eastAsia="zh-CN"/>
        </w:rPr>
        <w:sectPr>
          <w:footerReference r:id="rId13" w:type="default"/>
          <w:pgSz w:w="11906" w:h="16838"/>
          <w:pgMar w:top="1440" w:right="1800" w:bottom="1440" w:left="1800" w:header="851" w:footer="850" w:gutter="0"/>
          <w:pgNumType w:fmt="numberInDash"/>
          <w:cols w:space="720" w:num="1"/>
          <w:docGrid w:type="lines" w:linePitch="312" w:charSpace="0"/>
        </w:sectPr>
      </w:pPr>
      <w:r>
        <w:rPr>
          <w:rFonts w:hint="eastAsia" w:ascii="仿宋" w:hAnsi="仿宋" w:eastAsia="仿宋" w:cs="仿宋"/>
          <w:sz w:val="24"/>
          <w:lang w:eastAsia="zh-CN"/>
        </w:rPr>
        <w:t>鉴证方（公章）</w:t>
      </w:r>
    </w:p>
    <w:bookmarkEnd w:id="400"/>
    <w:bookmarkEnd w:id="401"/>
    <w:p>
      <w:pPr>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398"/>
      <w:r>
        <w:rPr>
          <w:rFonts w:hint="eastAsia" w:ascii="仿宋" w:hAnsi="仿宋" w:eastAsia="仿宋" w:cs="仿宋"/>
          <w:b/>
          <w:sz w:val="36"/>
          <w:szCs w:val="20"/>
        </w:rPr>
        <w:t xml:space="preserve"> </w:t>
      </w:r>
      <w:bookmarkEnd w:id="399"/>
      <w:r>
        <w:rPr>
          <w:rFonts w:hint="eastAsia" w:ascii="仿宋" w:hAnsi="仿宋" w:eastAsia="仿宋" w:cs="仿宋"/>
          <w:b/>
          <w:sz w:val="36"/>
          <w:szCs w:val="20"/>
        </w:rPr>
        <w:t>应提交的有关格式范例</w:t>
      </w:r>
    </w:p>
    <w:p>
      <w:pPr>
        <w:spacing w:line="360" w:lineRule="auto"/>
        <w:jc w:val="center"/>
        <w:outlineLvl w:val="9"/>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tabs>
          <w:tab w:val="left" w:pos="432"/>
        </w:tabs>
        <w:outlineLvl w:val="9"/>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9"/>
        <w:rPr>
          <w:rFonts w:hint="eastAsia" w:ascii="仿宋" w:hAnsi="仿宋" w:eastAsia="仿宋" w:cs="仿宋"/>
          <w:b/>
          <w:kern w:val="0"/>
          <w:sz w:val="36"/>
          <w:szCs w:val="36"/>
        </w:rPr>
      </w:pP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请根据"落实政府采购政策需满足的资格要求"，提供对应的资格文件……（页码）</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jc w:val="center"/>
        <w:outlineLvl w:val="2"/>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6"/>
          <w:szCs w:val="36"/>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w:t>
      </w:r>
      <w:r>
        <w:rPr>
          <w:rFonts w:hint="eastAsia" w:ascii="仿宋" w:hAnsi="仿宋" w:eastAsia="仿宋" w:cs="仿宋"/>
          <w:sz w:val="24"/>
          <w:lang w:eastAsia="zh-CN"/>
        </w:rPr>
        <w:t>失信主体</w:t>
      </w:r>
      <w:r>
        <w:rPr>
          <w:rFonts w:hint="eastAsia" w:ascii="仿宋" w:hAnsi="仿宋" w:eastAsia="仿宋" w:cs="仿宋"/>
          <w:sz w:val="24"/>
        </w:rPr>
        <w:t>、政府采购严重违法失信行为记录名单。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sz w:val="24"/>
          <w:szCs w:val="21"/>
        </w:rPr>
        <w:t>投标人公章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jc w:val="center"/>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pacing w:line="360" w:lineRule="auto"/>
        <w:jc w:val="center"/>
        <w:outlineLvl w:val="2"/>
        <w:rPr>
          <w:rFonts w:hint="eastAsia" w:ascii="仿宋" w:hAnsi="仿宋" w:eastAsia="仿宋" w:cs="仿宋"/>
          <w:b/>
          <w:kern w:val="0"/>
          <w:sz w:val="36"/>
          <w:szCs w:val="36"/>
          <w:lang w:val="zh-CN"/>
        </w:rPr>
      </w:pPr>
      <w:r>
        <w:rPr>
          <w:rFonts w:hint="eastAsia" w:ascii="仿宋" w:hAnsi="仿宋" w:eastAsia="仿宋" w:cs="仿宋"/>
          <w:b/>
          <w:kern w:val="0"/>
          <w:sz w:val="36"/>
          <w:szCs w:val="36"/>
        </w:rPr>
        <w:t>二、</w:t>
      </w:r>
      <w:r>
        <w:rPr>
          <w:rFonts w:hint="eastAsia" w:ascii="仿宋" w:hAnsi="仿宋" w:eastAsia="仿宋" w:cs="仿宋"/>
          <w:b/>
          <w:kern w:val="0"/>
          <w:sz w:val="36"/>
          <w:szCs w:val="36"/>
          <w:lang w:val="zh-CN"/>
        </w:rPr>
        <w:t>授权委托书或法定代表人（单位负责人、自然人本人）身份证明</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投标人名称(盖章)：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numPr>
          <w:ilvl w:val="0"/>
          <w:numId w:val="14"/>
        </w:num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专门面向中小企业，货物全部由符合政策要求的中小企业（或小微企业）制造或者服务全部由符合政策要求的中小企业（或小微企业）承接的，提供相应的中小企业声明函（详见附件）。 </w:t>
      </w:r>
    </w:p>
    <w:p>
      <w:pPr>
        <w:widowControl/>
        <w:spacing w:line="360" w:lineRule="auto"/>
        <w:ind w:firstLine="480"/>
        <w:jc w:val="left"/>
        <w:rPr>
          <w:rFonts w:ascii="仿宋" w:hAnsi="仿宋" w:eastAsia="仿宋" w:cs="仿宋"/>
          <w:sz w:val="24"/>
        </w:rPr>
      </w:pPr>
    </w:p>
    <w:p>
      <w:pPr>
        <w:widowControl/>
        <w:numPr>
          <w:ilvl w:val="0"/>
          <w:numId w:val="15"/>
        </w:numPr>
        <w:spacing w:line="360" w:lineRule="auto"/>
        <w:ind w:firstLine="470" w:firstLineChars="196"/>
        <w:jc w:val="left"/>
        <w:rPr>
          <w:sz w:val="24"/>
        </w:rPr>
      </w:pPr>
      <w:r>
        <w:rPr>
          <w:rFonts w:hint="eastAsia" w:ascii="仿宋" w:hAnsi="仿宋" w:eastAsia="仿宋" w:cs="仿宋"/>
          <w:sz w:val="24"/>
        </w:rPr>
        <w:t>要求以联合体形式参加的，提供联合协议和中小企业声明函（详见附件），联合协议中小企业合同金额应当达到招标公告载明的比例；如果供应商本身提供所有标的均由中小企业制造或承接的，视同符合了资格条件，无需再与其他中小企业组成联合体参加政府采购活动，无需提供联合协议。</w:t>
      </w:r>
    </w:p>
    <w:p>
      <w:pPr>
        <w:tabs>
          <w:tab w:val="left" w:pos="432"/>
        </w:tabs>
        <w:outlineLvl w:val="9"/>
        <w:rPr>
          <w:rFonts w:ascii="仿宋" w:eastAsia="仿宋" w:cs="仿宋"/>
          <w:b w:val="0"/>
          <w:bCs w:val="0"/>
          <w:sz w:val="24"/>
          <w:szCs w:val="24"/>
        </w:rPr>
      </w:pPr>
    </w:p>
    <w:p>
      <w:pPr>
        <w:widowControl/>
        <w:numPr>
          <w:ilvl w:val="0"/>
          <w:numId w:val="15"/>
        </w:numPr>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和中小企业声明函（详见附件），分包意向协议中小企业合同金额应当达到招标公告载明的比例；如果供应商本身提供所有标的均由中小企业制造或承接，视同符合了资格条件，无需再向中小企业分包，无需提供分包意向协议。</w:t>
      </w:r>
    </w:p>
    <w:p>
      <w:pPr>
        <w:pStyle w:val="17"/>
      </w:pPr>
    </w:p>
    <w:p>
      <w:pPr>
        <w:snapToGrid w:val="0"/>
        <w:spacing w:before="50" w:after="50" w:line="360" w:lineRule="auto"/>
        <w:jc w:val="center"/>
        <w:rPr>
          <w:rFonts w:ascii="仿宋" w:hAnsi="仿宋" w:eastAsia="仿宋" w:cs="仿宋"/>
          <w:b/>
          <w:sz w:val="24"/>
        </w:rPr>
        <w:sectPr>
          <w:pgSz w:w="11906" w:h="16838"/>
          <w:pgMar w:top="1440" w:right="1080" w:bottom="1440" w:left="1080" w:header="851" w:footer="992" w:gutter="0"/>
          <w:pgNumType w:fmt="numberInDash"/>
          <w:cols w:space="720" w:num="1"/>
          <w:docGrid w:type="lines" w:linePitch="312" w:charSpace="0"/>
        </w:sectPr>
      </w:pPr>
      <w:r>
        <w:rPr>
          <w:rFonts w:hint="eastAsia" w:ascii="仿宋" w:hAnsi="仿宋" w:eastAsia="仿宋" w:cs="仿宋"/>
          <w:b/>
          <w:sz w:val="24"/>
        </w:rPr>
        <w:t xml:space="preserve">    </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napToGrid w:val="0"/>
        <w:spacing w:line="360" w:lineRule="auto"/>
        <w:ind w:firstLine="3534" w:firstLineChars="1100"/>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outlineLvl w:val="9"/>
        <w:rPr>
          <w:rFonts w:ascii="仿宋" w:eastAsia="仿宋" w:cs="仿宋"/>
        </w:rPr>
      </w:pPr>
      <w:r>
        <w:rPr>
          <w:rFonts w:hint="eastAsia" w:ascii="仿宋" w:eastAsia="仿宋" w:cs="仿宋"/>
          <w:kern w:val="0"/>
          <w:sz w:val="24"/>
          <w:szCs w:val="24"/>
        </w:rPr>
        <w:t>……</w:t>
      </w:r>
    </w:p>
    <w:p>
      <w:pPr>
        <w:snapToGrid w:val="0"/>
        <w:spacing w:line="360" w:lineRule="auto"/>
        <w:ind w:firstLine="576"/>
        <w:outlineLvl w:val="9"/>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outlineLvl w:val="9"/>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pPr>
        <w:snapToGrid w:val="0"/>
        <w:spacing w:line="360" w:lineRule="auto"/>
        <w:ind w:left="5758" w:leftChars="342" w:hanging="5040" w:hangingChars="2100"/>
        <w:rPr>
          <w:rFonts w:ascii="仿宋" w:hAnsi="仿宋" w:eastAsia="仿宋" w:cs="仿宋"/>
          <w:kern w:val="0"/>
          <w:sz w:val="24"/>
          <w:lang w:val="zh-CN"/>
        </w:rPr>
      </w:pPr>
    </w:p>
    <w:p>
      <w:pPr>
        <w:snapToGrid w:val="0"/>
        <w:spacing w:line="360" w:lineRule="auto"/>
        <w:ind w:left="5758" w:leftChars="342" w:hanging="5040" w:hangingChars="2100"/>
        <w:jc w:val="center"/>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9"/>
        <w:rPr>
          <w:rFonts w:ascii="仿宋" w:hAnsi="仿宋" w:eastAsia="仿宋" w:cs="仿宋"/>
          <w:b/>
          <w:kern w:val="0"/>
          <w:sz w:val="32"/>
          <w:szCs w:val="32"/>
        </w:rPr>
      </w:pPr>
    </w:p>
    <w:p>
      <w:pPr>
        <w:spacing w:line="360" w:lineRule="auto"/>
        <w:jc w:val="center"/>
        <w:outlineLvl w:val="9"/>
        <w:rPr>
          <w:rFonts w:ascii="仿宋" w:hAnsi="仿宋" w:eastAsia="仿宋" w:cs="仿宋"/>
          <w:b/>
          <w:kern w:val="0"/>
          <w:sz w:val="36"/>
          <w:szCs w:val="36"/>
        </w:rPr>
      </w:pPr>
    </w:p>
    <w:p>
      <w:pPr>
        <w:spacing w:line="360" w:lineRule="auto"/>
        <w:ind w:right="420" w:firstLine="3614" w:firstLineChars="1000"/>
        <w:outlineLvl w:val="9"/>
        <w:rPr>
          <w:rFonts w:ascii="仿宋" w:hAnsi="仿宋" w:eastAsia="仿宋" w:cs="仿宋"/>
          <w:b/>
          <w:kern w:val="0"/>
          <w:sz w:val="36"/>
          <w:szCs w:val="36"/>
        </w:rPr>
        <w:sectPr>
          <w:pgSz w:w="11906" w:h="16838"/>
          <w:pgMar w:top="1440" w:right="1080" w:bottom="1440" w:left="1080" w:header="851" w:footer="992" w:gutter="0"/>
          <w:pgNumType w:fmt="numberInDash"/>
          <w:cols w:space="720" w:num="1"/>
          <w:docGrid w:type="lines" w:linePitch="312" w:charSpace="0"/>
        </w:sectPr>
      </w:pPr>
    </w:p>
    <w:p>
      <w:pPr>
        <w:spacing w:line="360" w:lineRule="auto"/>
        <w:ind w:right="420" w:firstLine="3614" w:firstLineChars="1000"/>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9"/>
        <w:rPr>
          <w:rFonts w:ascii="仿宋" w:hAnsi="仿宋" w:eastAsia="仿宋" w:cs="仿宋"/>
          <w:b/>
          <w:kern w:val="0"/>
          <w:sz w:val="24"/>
        </w:r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投标函</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供应商基本情况表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投标人证书一览表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类似项目的成功案例</w:t>
      </w:r>
      <w:r>
        <w:rPr>
          <w:rFonts w:hint="eastAsia" w:ascii="仿宋" w:hAnsi="仿宋" w:eastAsia="仿宋" w:cs="仿宋"/>
          <w:lang w:eastAsia="zh-CN"/>
        </w:rPr>
        <w:t>………………………………………………………………………（页码）</w:t>
      </w:r>
    </w:p>
    <w:p>
      <w:pPr>
        <w:pStyle w:val="2"/>
        <w:numPr>
          <w:ilvl w:val="0"/>
          <w:numId w:val="16"/>
        </w:numPr>
        <w:ind w:left="425" w:leftChars="0" w:firstLine="215" w:firstLineChars="0"/>
        <w:rPr>
          <w:rFonts w:hint="eastAsia" w:ascii="仿宋" w:hAnsi="仿宋" w:eastAsia="仿宋" w:cs="仿宋"/>
        </w:rPr>
      </w:pPr>
      <w:r>
        <w:rPr>
          <w:rFonts w:hint="eastAsia" w:ascii="仿宋" w:hAnsi="仿宋" w:eastAsia="仿宋" w:cs="仿宋"/>
        </w:rPr>
        <w:t>供货清单</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技术需求响应表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投标人产品性能及质量资料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项目</w:t>
      </w:r>
      <w:r>
        <w:rPr>
          <w:rFonts w:hint="eastAsia" w:ascii="仿宋" w:hAnsi="仿宋" w:eastAsia="仿宋" w:cs="仿宋"/>
          <w:lang w:eastAsia="zh-CN"/>
        </w:rPr>
        <w:t>总体</w:t>
      </w:r>
      <w:r>
        <w:rPr>
          <w:rFonts w:hint="eastAsia" w:ascii="仿宋" w:hAnsi="仿宋" w:eastAsia="仿宋" w:cs="仿宋"/>
        </w:rPr>
        <w:t>方案</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实施方案</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售后服务</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商务需求响应表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效果图及方案</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项目组成员、售后人员一览表</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评分标准或采购文件需要提供的其他技术商务材料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rPr>
        <w:t>供应商认为有必要提供的其他技术商务文件资料</w:t>
      </w:r>
      <w:r>
        <w:rPr>
          <w:rFonts w:hint="eastAsia" w:ascii="仿宋" w:hAnsi="仿宋" w:eastAsia="仿宋" w:cs="仿宋"/>
          <w:lang w:eastAsia="zh-CN"/>
        </w:rPr>
        <w:t>………………………………………（页码）</w:t>
      </w:r>
    </w:p>
    <w:p>
      <w:pPr>
        <w:pStyle w:val="2"/>
        <w:numPr>
          <w:ilvl w:val="0"/>
          <w:numId w:val="16"/>
        </w:numPr>
        <w:ind w:left="425" w:leftChars="0" w:firstLine="215" w:firstLineChars="0"/>
        <w:rPr>
          <w:rFonts w:ascii="仿宋" w:hAnsi="仿宋" w:eastAsia="仿宋" w:cs="仿宋"/>
        </w:rPr>
      </w:pPr>
      <w:r>
        <w:rPr>
          <w:rFonts w:hint="eastAsia" w:ascii="仿宋" w:hAnsi="仿宋" w:eastAsia="仿宋" w:cs="仿宋"/>
          <w:lang w:val="zh-CN"/>
        </w:rPr>
        <w:t>政府采购供应商廉洁自律承诺书</w:t>
      </w:r>
      <w:r>
        <w:rPr>
          <w:rFonts w:hint="eastAsia" w:ascii="仿宋" w:hAnsi="仿宋" w:eastAsia="仿宋" w:cs="仿宋"/>
          <w:lang w:eastAsia="zh-CN"/>
        </w:rPr>
        <w:t>…………………………………………………………（页码）</w:t>
      </w:r>
      <w:r>
        <w:rPr>
          <w:rFonts w:hint="eastAsia" w:ascii="仿宋" w:hAnsi="仿宋" w:eastAsia="仿宋" w:cs="仿宋"/>
          <w:lang w:val="zh-CN"/>
        </w:rPr>
        <w:t xml:space="preserve"> </w:t>
      </w:r>
    </w:p>
    <w:p>
      <w:pPr>
        <w:pStyle w:val="2"/>
        <w:ind w:firstLine="420"/>
        <w:rPr>
          <w:rFonts w:ascii="仿宋" w:hAnsi="仿宋" w:eastAsia="仿宋" w:cs="仿宋"/>
        </w:rPr>
      </w:pPr>
    </w:p>
    <w:p>
      <w:pPr>
        <w:snapToGrid w:val="0"/>
        <w:spacing w:line="360" w:lineRule="auto"/>
        <w:ind w:left="479" w:leftChars="228"/>
        <w:rPr>
          <w:rFonts w:ascii="仿宋" w:hAnsi="仿宋" w:eastAsia="仿宋" w:cs="仿宋"/>
        </w:rPr>
      </w:pPr>
    </w:p>
    <w:p>
      <w:pPr>
        <w:snapToGrid w:val="0"/>
        <w:spacing w:line="360" w:lineRule="auto"/>
        <w:jc w:val="center"/>
        <w:outlineLvl w:val="9"/>
        <w:rPr>
          <w:rFonts w:ascii="仿宋" w:hAnsi="仿宋" w:eastAsia="仿宋" w:cs="仿宋"/>
          <w:b/>
          <w:kern w:val="0"/>
          <w:sz w:val="32"/>
          <w:szCs w:val="32"/>
        </w:rPr>
      </w:pPr>
    </w:p>
    <w:p>
      <w:pPr>
        <w:outlineLvl w:val="9"/>
        <w:rPr>
          <w:rFonts w:ascii="仿宋" w:hAnsi="仿宋" w:eastAsia="仿宋" w:cs="仿宋"/>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pPr>
    </w:p>
    <w:p>
      <w:pPr>
        <w:snapToGrid w:val="0"/>
        <w:spacing w:line="360" w:lineRule="auto"/>
        <w:jc w:val="center"/>
        <w:outlineLvl w:val="9"/>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承诺函</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授权委托书（法定代表人亲自办理投标事宜的，则无须提交）；</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法人或者其他组织的营业执照等证明文件，自然人的身份证明；</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请根据"落实政府采购政策需满足的资格要求"，提供对应的资格文件；</w:t>
      </w:r>
    </w:p>
    <w:p>
      <w:pPr>
        <w:numPr>
          <w:ilvl w:val="2"/>
          <w:numId w:val="17"/>
        </w:numPr>
        <w:snapToGrid w:val="0"/>
        <w:spacing w:line="360" w:lineRule="auto"/>
        <w:rPr>
          <w:rFonts w:ascii="仿宋" w:hAnsi="仿宋" w:eastAsia="仿宋" w:cs="仿宋"/>
          <w:sz w:val="24"/>
        </w:rPr>
      </w:pPr>
      <w:r>
        <w:rPr>
          <w:rFonts w:hint="eastAsia" w:ascii="仿宋" w:hAnsi="仿宋" w:eastAsia="仿宋" w:cs="仿宋"/>
          <w:sz w:val="24"/>
        </w:rPr>
        <w:t>提供采购公告中符合供应商特定条件的有效资质证书复印件（投标人特定条件中有要求的必须提供），以及需要说明的其他资料。</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投标函；</w:t>
      </w:r>
      <w:r>
        <w:rPr>
          <w:rFonts w:hint="eastAsia" w:ascii="仿宋" w:hAnsi="仿宋" w:eastAsia="仿宋" w:cs="仿宋"/>
          <w:sz w:val="24"/>
          <w:lang w:val="zh-CN"/>
        </w:rPr>
        <w:t xml:space="preserve">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lang w:val="zh-CN"/>
        </w:rPr>
        <w:t xml:space="preserve"> </w:t>
      </w:r>
      <w:r>
        <w:rPr>
          <w:rFonts w:hint="eastAsia" w:ascii="仿宋" w:hAnsi="仿宋" w:eastAsia="仿宋" w:cs="仿宋"/>
          <w:sz w:val="24"/>
        </w:rPr>
        <w:t>供应商基本情况表；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投标人证书一览表；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类似项目的成功案例；</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供货清单</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技术需求响应表；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投标人产品性能及质量资料；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项目</w:t>
      </w:r>
      <w:r>
        <w:rPr>
          <w:rFonts w:hint="eastAsia" w:ascii="仿宋" w:hAnsi="仿宋" w:eastAsia="仿宋" w:cs="仿宋"/>
          <w:sz w:val="24"/>
          <w:lang w:eastAsia="zh-CN"/>
        </w:rPr>
        <w:t>总体</w:t>
      </w:r>
      <w:r>
        <w:rPr>
          <w:rFonts w:hint="eastAsia" w:ascii="仿宋" w:hAnsi="仿宋" w:eastAsia="仿宋" w:cs="仿宋"/>
          <w:sz w:val="24"/>
        </w:rPr>
        <w:t>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.9</w:t>
      </w:r>
      <w:r>
        <w:rPr>
          <w:rFonts w:hint="eastAsia" w:ascii="仿宋" w:hAnsi="仿宋" w:eastAsia="仿宋" w:cs="仿宋"/>
          <w:sz w:val="24"/>
        </w:rPr>
        <w:t>实施方案；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.10</w:t>
      </w:r>
      <w:r>
        <w:rPr>
          <w:rFonts w:hint="eastAsia" w:ascii="仿宋" w:hAnsi="仿宋" w:eastAsia="仿宋" w:cs="仿宋"/>
          <w:sz w:val="24"/>
        </w:rPr>
        <w:t>售后服务；</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.11</w:t>
      </w:r>
      <w:r>
        <w:rPr>
          <w:rFonts w:hint="eastAsia" w:ascii="仿宋" w:hAnsi="仿宋" w:eastAsia="仿宋" w:cs="仿宋"/>
          <w:sz w:val="24"/>
        </w:rPr>
        <w:t>商务需求响应表</w:t>
      </w:r>
      <w:r>
        <w:rPr>
          <w:rFonts w:hint="eastAsia" w:ascii="仿宋" w:hAnsi="仿宋" w:eastAsia="仿宋" w:cs="仿宋"/>
          <w:sz w:val="24"/>
          <w:lang w:eastAsia="zh-CN"/>
        </w:rPr>
        <w:t>；</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.12</w:t>
      </w:r>
      <w:r>
        <w:rPr>
          <w:rFonts w:hint="eastAsia" w:ascii="仿宋" w:hAnsi="仿宋" w:eastAsia="仿宋" w:cs="仿宋"/>
          <w:sz w:val="24"/>
        </w:rPr>
        <w:t>效果图及方案；</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.13</w:t>
      </w:r>
      <w:r>
        <w:rPr>
          <w:rFonts w:hint="eastAsia" w:ascii="仿宋" w:hAnsi="仿宋" w:eastAsia="仿宋" w:cs="仿宋"/>
          <w:sz w:val="24"/>
        </w:rPr>
        <w:t>项目组成员、售后人员一览表；</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.14</w:t>
      </w:r>
      <w:r>
        <w:rPr>
          <w:rFonts w:hint="eastAsia" w:ascii="仿宋" w:hAnsi="仿宋" w:eastAsia="仿宋" w:cs="仿宋"/>
          <w:sz w:val="24"/>
        </w:rPr>
        <w:t>评分标准或采购文件需要提供的其他技术商务材料；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.15</w:t>
      </w:r>
      <w:r>
        <w:rPr>
          <w:rFonts w:hint="eastAsia" w:ascii="仿宋" w:hAnsi="仿宋" w:eastAsia="仿宋" w:cs="仿宋"/>
          <w:sz w:val="24"/>
        </w:rPr>
        <w:t>供应商认为有必要提供的其他技术商务文件资料；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en-US" w:eastAsia="zh-CN"/>
        </w:rPr>
        <w:t>.16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pStyle w:val="2"/>
        <w:ind w:firstLine="480"/>
        <w:rPr>
          <w:rFonts w:eastAsia="仿宋"/>
        </w:rPr>
      </w:pPr>
      <w:r>
        <w:rPr>
          <w:rFonts w:hint="eastAsia" w:ascii="仿宋" w:hAnsi="仿宋" w:eastAsia="仿宋" w:cs="仿宋"/>
          <w:sz w:val="24"/>
        </w:rPr>
        <w:t>2.3.2报价明细表。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投标人名称（盖章）：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left"/>
        <w:rPr>
          <w:rFonts w:ascii="仿宋" w:hAnsi="仿宋" w:eastAsia="仿宋" w:cs="仿宋"/>
          <w:b/>
          <w:kern w:val="0"/>
          <w:sz w:val="32"/>
          <w:szCs w:val="32"/>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二、供应商基本情况表</w:t>
      </w:r>
    </w:p>
    <w:tbl>
      <w:tblPr>
        <w:tblStyle w:val="6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企业名称</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法人代表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地址</w:t>
            </w:r>
          </w:p>
        </w:tc>
        <w:tc>
          <w:tcPr>
            <w:tcW w:w="4818" w:type="dxa"/>
            <w:gridSpan w:val="6"/>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企业性质</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股东姓名</w:t>
            </w:r>
          </w:p>
        </w:tc>
        <w:tc>
          <w:tcPr>
            <w:tcW w:w="774" w:type="dxa"/>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股权结构（%）</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股东关系</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联系人姓名</w:t>
            </w:r>
          </w:p>
        </w:tc>
        <w:tc>
          <w:tcPr>
            <w:tcW w:w="774" w:type="dxa"/>
            <w:vMerge w:val="restart"/>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固定电话</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传真</w:t>
            </w:r>
          </w:p>
        </w:tc>
        <w:tc>
          <w:tcPr>
            <w:tcW w:w="2439" w:type="dxa"/>
            <w:gridSpan w:val="4"/>
            <w:vMerge w:val="restart"/>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Merge w:val="continue"/>
            <w:vAlign w:val="center"/>
          </w:tcPr>
          <w:p>
            <w:pPr>
              <w:spacing w:line="420" w:lineRule="exact"/>
              <w:jc w:val="center"/>
              <w:rPr>
                <w:rFonts w:ascii="仿宋" w:hAnsi="仿宋" w:eastAsia="仿宋" w:cs="仿宋"/>
                <w:color w:val="000000"/>
              </w:rPr>
            </w:pPr>
          </w:p>
        </w:tc>
        <w:tc>
          <w:tcPr>
            <w:tcW w:w="1443"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手机</w:t>
            </w:r>
          </w:p>
        </w:tc>
        <w:tc>
          <w:tcPr>
            <w:tcW w:w="2601" w:type="dxa"/>
            <w:gridSpan w:val="4"/>
            <w:vAlign w:val="center"/>
          </w:tcPr>
          <w:p>
            <w:pPr>
              <w:spacing w:line="420" w:lineRule="exact"/>
              <w:jc w:val="center"/>
              <w:rPr>
                <w:rFonts w:ascii="仿宋" w:hAnsi="仿宋" w:eastAsia="仿宋" w:cs="仿宋"/>
                <w:color w:val="000000"/>
              </w:rPr>
            </w:pPr>
          </w:p>
        </w:tc>
        <w:tc>
          <w:tcPr>
            <w:tcW w:w="2037" w:type="dxa"/>
            <w:gridSpan w:val="2"/>
            <w:vMerge w:val="continue"/>
            <w:vAlign w:val="center"/>
          </w:tcPr>
          <w:p>
            <w:pPr>
              <w:spacing w:line="420" w:lineRule="exact"/>
              <w:jc w:val="center"/>
              <w:rPr>
                <w:rFonts w:ascii="仿宋" w:hAnsi="仿宋" w:eastAsia="仿宋" w:cs="仿宋"/>
                <w:color w:val="000000"/>
              </w:rPr>
            </w:pPr>
          </w:p>
        </w:tc>
        <w:tc>
          <w:tcPr>
            <w:tcW w:w="2439" w:type="dxa"/>
            <w:gridSpan w:val="4"/>
            <w:vMerge w:val="continue"/>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 xml:space="preserve">1. </w:t>
            </w:r>
          </w:p>
          <w:p>
            <w:pPr>
              <w:spacing w:line="420" w:lineRule="exact"/>
              <w:jc w:val="center"/>
              <w:rPr>
                <w:rFonts w:ascii="仿宋" w:hAnsi="仿宋" w:eastAsia="仿宋" w:cs="仿宋"/>
                <w:color w:val="000000"/>
              </w:rPr>
            </w:pPr>
            <w:r>
              <w:rPr>
                <w:rFonts w:hint="eastAsia" w:ascii="仿宋" w:hAnsi="仿宋" w:eastAsia="仿宋" w:cs="仿宋"/>
                <w:color w:val="000000"/>
              </w:rPr>
              <w:t>企</w:t>
            </w:r>
          </w:p>
          <w:p>
            <w:pPr>
              <w:spacing w:line="420" w:lineRule="exact"/>
              <w:jc w:val="center"/>
              <w:rPr>
                <w:rFonts w:ascii="仿宋" w:hAnsi="仿宋" w:eastAsia="仿宋" w:cs="仿宋"/>
                <w:color w:val="000000"/>
              </w:rPr>
            </w:pPr>
            <w:r>
              <w:rPr>
                <w:rFonts w:hint="eastAsia" w:ascii="仿宋" w:hAnsi="仿宋" w:eastAsia="仿宋" w:cs="仿宋"/>
                <w:color w:val="000000"/>
              </w:rPr>
              <w:t>业</w:t>
            </w:r>
          </w:p>
          <w:p>
            <w:pPr>
              <w:spacing w:line="420" w:lineRule="exact"/>
              <w:jc w:val="center"/>
              <w:rPr>
                <w:rFonts w:ascii="仿宋" w:hAnsi="仿宋" w:eastAsia="仿宋" w:cs="仿宋"/>
                <w:color w:val="000000"/>
              </w:rPr>
            </w:pPr>
            <w:r>
              <w:rPr>
                <w:rFonts w:hint="eastAsia" w:ascii="仿宋" w:hAnsi="仿宋" w:eastAsia="仿宋" w:cs="仿宋"/>
                <w:color w:val="000000"/>
              </w:rPr>
              <w:t>概</w:t>
            </w:r>
          </w:p>
          <w:p>
            <w:pPr>
              <w:spacing w:line="420" w:lineRule="exact"/>
              <w:jc w:val="center"/>
              <w:rPr>
                <w:rFonts w:ascii="仿宋" w:hAnsi="仿宋" w:eastAsia="仿宋" w:cs="仿宋"/>
                <w:color w:val="000000"/>
              </w:rPr>
            </w:pPr>
            <w:r>
              <w:rPr>
                <w:rFonts w:hint="eastAsia" w:ascii="仿宋" w:hAnsi="仿宋" w:eastAsia="仿宋" w:cs="仿宋"/>
                <w:color w:val="000000"/>
              </w:rPr>
              <w:t>况</w:t>
            </w: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职工</w:t>
            </w:r>
          </w:p>
          <w:p>
            <w:pPr>
              <w:spacing w:line="420" w:lineRule="exact"/>
              <w:jc w:val="center"/>
              <w:rPr>
                <w:rFonts w:ascii="仿宋" w:hAnsi="仿宋" w:eastAsia="仿宋" w:cs="仿宋"/>
                <w:color w:val="000000"/>
              </w:rPr>
            </w:pPr>
            <w:r>
              <w:rPr>
                <w:rFonts w:hint="eastAsia" w:ascii="仿宋" w:hAnsi="仿宋" w:eastAsia="仿宋" w:cs="仿宋"/>
                <w:color w:val="000000"/>
              </w:rPr>
              <w:t>人数</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具备大专以上学历人数</w:t>
            </w:r>
          </w:p>
        </w:tc>
        <w:tc>
          <w:tcPr>
            <w:tcW w:w="1302" w:type="dxa"/>
            <w:gridSpan w:val="2"/>
            <w:vAlign w:val="center"/>
          </w:tcPr>
          <w:p>
            <w:pPr>
              <w:spacing w:line="420" w:lineRule="exact"/>
              <w:jc w:val="center"/>
              <w:rPr>
                <w:rFonts w:ascii="仿宋" w:hAnsi="仿宋" w:eastAsia="仿宋" w:cs="仿宋"/>
                <w:color w:val="000000"/>
              </w:rPr>
            </w:pP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国家授予技术职称人数</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占地</w:t>
            </w:r>
          </w:p>
          <w:p>
            <w:pPr>
              <w:spacing w:line="420" w:lineRule="exact"/>
              <w:jc w:val="center"/>
              <w:rPr>
                <w:rFonts w:ascii="仿宋" w:hAnsi="仿宋" w:eastAsia="仿宋" w:cs="仿宋"/>
                <w:color w:val="000000"/>
              </w:rPr>
            </w:pPr>
            <w:r>
              <w:rPr>
                <w:rFonts w:hint="eastAsia" w:ascii="仿宋" w:hAnsi="仿宋" w:eastAsia="仿宋" w:cs="仿宋"/>
                <w:color w:val="000000"/>
              </w:rPr>
              <w:t>面积</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建筑面积</w:t>
            </w:r>
          </w:p>
        </w:tc>
        <w:tc>
          <w:tcPr>
            <w:tcW w:w="13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平方米□自有□租赁</w:t>
            </w:r>
          </w:p>
        </w:tc>
        <w:tc>
          <w:tcPr>
            <w:tcW w:w="2037"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生产经营场所及场所的设施与设备</w:t>
            </w:r>
          </w:p>
        </w:tc>
        <w:tc>
          <w:tcPr>
            <w:tcW w:w="2439" w:type="dxa"/>
            <w:gridSpan w:val="4"/>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w:t>
            </w:r>
          </w:p>
          <w:p>
            <w:pPr>
              <w:spacing w:line="420" w:lineRule="exact"/>
              <w:jc w:val="center"/>
              <w:rPr>
                <w:rFonts w:ascii="仿宋" w:hAnsi="仿宋" w:eastAsia="仿宋" w:cs="仿宋"/>
                <w:color w:val="000000"/>
              </w:rPr>
            </w:pPr>
            <w:r>
              <w:rPr>
                <w:rFonts w:hint="eastAsia" w:ascii="仿宋" w:hAnsi="仿宋" w:eastAsia="仿宋" w:cs="仿宋"/>
                <w:color w:val="000000"/>
              </w:rPr>
              <w:t>资金</w:t>
            </w:r>
          </w:p>
        </w:tc>
        <w:tc>
          <w:tcPr>
            <w:tcW w:w="1443" w:type="dxa"/>
            <w:vAlign w:val="center"/>
          </w:tcPr>
          <w:p>
            <w:pPr>
              <w:spacing w:line="420" w:lineRule="exact"/>
              <w:jc w:val="center"/>
              <w:rPr>
                <w:rFonts w:ascii="仿宋" w:hAnsi="仿宋" w:eastAsia="仿宋" w:cs="仿宋"/>
                <w:color w:val="000000"/>
              </w:rPr>
            </w:pPr>
          </w:p>
        </w:tc>
        <w:tc>
          <w:tcPr>
            <w:tcW w:w="129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注册发证机关</w:t>
            </w:r>
          </w:p>
        </w:tc>
        <w:tc>
          <w:tcPr>
            <w:tcW w:w="3339" w:type="dxa"/>
            <w:gridSpan w:val="4"/>
            <w:vAlign w:val="center"/>
          </w:tcPr>
          <w:p>
            <w:pPr>
              <w:spacing w:line="420" w:lineRule="exact"/>
              <w:jc w:val="center"/>
              <w:rPr>
                <w:rFonts w:ascii="仿宋" w:hAnsi="仿宋" w:eastAsia="仿宋" w:cs="仿宋"/>
                <w:color w:val="000000"/>
              </w:rPr>
            </w:pPr>
          </w:p>
        </w:tc>
        <w:tc>
          <w:tcPr>
            <w:tcW w:w="850"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公司成立时间</w:t>
            </w:r>
          </w:p>
        </w:tc>
        <w:tc>
          <w:tcPr>
            <w:tcW w:w="1589" w:type="dxa"/>
            <w:gridSpan w:val="2"/>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774"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核准经营范围</w:t>
            </w:r>
          </w:p>
        </w:tc>
        <w:tc>
          <w:tcPr>
            <w:tcW w:w="8520" w:type="dxa"/>
            <w:gridSpan w:val="11"/>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9294" w:type="dxa"/>
            <w:gridSpan w:val="12"/>
            <w:vAlign w:val="center"/>
          </w:tcPr>
          <w:p>
            <w:pPr>
              <w:spacing w:line="420" w:lineRule="exact"/>
              <w:rPr>
                <w:rFonts w:ascii="仿宋" w:hAnsi="仿宋" w:eastAsia="仿宋" w:cs="仿宋"/>
                <w:color w:val="000000"/>
              </w:rPr>
            </w:pPr>
            <w:r>
              <w:rPr>
                <w:rFonts w:hint="eastAsia" w:ascii="仿宋" w:hAnsi="仿宋" w:eastAsia="仿宋" w:cs="仿宋"/>
                <w:color w:val="000000"/>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2.企业有关资质获证情况</w:t>
            </w:r>
          </w:p>
        </w:tc>
        <w:tc>
          <w:tcPr>
            <w:tcW w:w="2690" w:type="dxa"/>
            <w:gridSpan w:val="3"/>
            <w:vMerge w:val="restart"/>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产品名称</w:t>
            </w:r>
          </w:p>
        </w:tc>
        <w:tc>
          <w:tcPr>
            <w:tcW w:w="1443"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发证机关</w:t>
            </w:r>
          </w:p>
        </w:tc>
        <w:tc>
          <w:tcPr>
            <w:tcW w:w="1202"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编号</w:t>
            </w:r>
          </w:p>
        </w:tc>
        <w:tc>
          <w:tcPr>
            <w:tcW w:w="819" w:type="dxa"/>
            <w:gridSpan w:val="2"/>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发证时间</w:t>
            </w:r>
          </w:p>
        </w:tc>
        <w:tc>
          <w:tcPr>
            <w:tcW w:w="1446" w:type="dxa"/>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Merge w:val="continue"/>
            <w:vAlign w:val="center"/>
          </w:tcPr>
          <w:p>
            <w:pPr>
              <w:spacing w:line="420" w:lineRule="exact"/>
              <w:jc w:val="center"/>
              <w:rPr>
                <w:rFonts w:ascii="仿宋" w:hAnsi="仿宋" w:eastAsia="仿宋" w:cs="仿宋"/>
                <w:color w:val="000000"/>
              </w:rPr>
            </w:pPr>
          </w:p>
        </w:tc>
        <w:tc>
          <w:tcPr>
            <w:tcW w:w="1694" w:type="dxa"/>
            <w:gridSpan w:val="2"/>
            <w:vAlign w:val="center"/>
          </w:tcPr>
          <w:p>
            <w:pPr>
              <w:spacing w:line="420" w:lineRule="exact"/>
              <w:jc w:val="center"/>
              <w:rPr>
                <w:rFonts w:ascii="仿宋" w:hAnsi="仿宋" w:eastAsia="仿宋" w:cs="仿宋"/>
                <w:color w:val="000000"/>
              </w:rPr>
            </w:pPr>
          </w:p>
        </w:tc>
        <w:tc>
          <w:tcPr>
            <w:tcW w:w="1443" w:type="dxa"/>
            <w:gridSpan w:val="2"/>
            <w:vAlign w:val="center"/>
          </w:tcPr>
          <w:p>
            <w:pPr>
              <w:spacing w:line="420" w:lineRule="exact"/>
              <w:jc w:val="center"/>
              <w:rPr>
                <w:rFonts w:ascii="仿宋" w:hAnsi="仿宋" w:eastAsia="仿宋" w:cs="仿宋"/>
                <w:color w:val="000000"/>
              </w:rPr>
            </w:pPr>
          </w:p>
        </w:tc>
        <w:tc>
          <w:tcPr>
            <w:tcW w:w="1202" w:type="dxa"/>
            <w:gridSpan w:val="2"/>
            <w:vAlign w:val="center"/>
          </w:tcPr>
          <w:p>
            <w:pPr>
              <w:spacing w:line="420" w:lineRule="exact"/>
              <w:jc w:val="center"/>
              <w:rPr>
                <w:rFonts w:ascii="仿宋" w:hAnsi="仿宋" w:eastAsia="仿宋" w:cs="仿宋"/>
                <w:color w:val="000000"/>
              </w:rPr>
            </w:pPr>
          </w:p>
        </w:tc>
        <w:tc>
          <w:tcPr>
            <w:tcW w:w="2265" w:type="dxa"/>
            <w:gridSpan w:val="3"/>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企业通过质量体系、环保体系、计量等认证情况</w:t>
            </w:r>
          </w:p>
        </w:tc>
        <w:tc>
          <w:tcPr>
            <w:tcW w:w="6604" w:type="dxa"/>
            <w:gridSpan w:val="9"/>
            <w:vAlign w:val="center"/>
          </w:tcPr>
          <w:p>
            <w:pPr>
              <w:spacing w:line="420" w:lineRule="exact"/>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color w:val="000000"/>
              </w:rPr>
            </w:pPr>
          </w:p>
        </w:tc>
        <w:tc>
          <w:tcPr>
            <w:tcW w:w="2690" w:type="dxa"/>
            <w:gridSpan w:val="3"/>
            <w:vAlign w:val="center"/>
          </w:tcPr>
          <w:p>
            <w:pPr>
              <w:spacing w:line="420" w:lineRule="exact"/>
              <w:jc w:val="center"/>
              <w:rPr>
                <w:rFonts w:ascii="仿宋" w:hAnsi="仿宋" w:eastAsia="仿宋" w:cs="仿宋"/>
                <w:color w:val="000000"/>
              </w:rPr>
            </w:pPr>
            <w:r>
              <w:rPr>
                <w:rFonts w:hint="eastAsia" w:ascii="仿宋" w:hAnsi="仿宋" w:eastAsia="仿宋" w:cs="仿宋"/>
                <w:color w:val="000000"/>
              </w:rPr>
              <w:t>企业获得专利情况</w:t>
            </w:r>
          </w:p>
        </w:tc>
        <w:tc>
          <w:tcPr>
            <w:tcW w:w="6604" w:type="dxa"/>
            <w:gridSpan w:val="9"/>
            <w:vAlign w:val="center"/>
          </w:tcPr>
          <w:p>
            <w:pPr>
              <w:spacing w:line="420" w:lineRule="exact"/>
              <w:jc w:val="center"/>
              <w:rPr>
                <w:rFonts w:ascii="仿宋" w:hAnsi="仿宋" w:eastAsia="仿宋" w:cs="仿宋"/>
                <w:color w:val="000000"/>
              </w:rPr>
            </w:pPr>
          </w:p>
        </w:tc>
      </w:tr>
    </w:tbl>
    <w:p>
      <w:pPr>
        <w:rPr>
          <w:rFonts w:ascii="仿宋" w:hAnsi="仿宋" w:eastAsia="仿宋" w:cs="仿宋"/>
          <w:b/>
          <w:color w:val="000000"/>
        </w:rPr>
      </w:pPr>
      <w:r>
        <w:rPr>
          <w:rFonts w:hint="eastAsia" w:ascii="仿宋" w:hAnsi="仿宋" w:eastAsia="仿宋" w:cs="仿宋"/>
          <w:b/>
          <w:color w:val="000000"/>
        </w:rPr>
        <w:t>要求：</w:t>
      </w:r>
    </w:p>
    <w:p>
      <w:pPr>
        <w:spacing w:line="400" w:lineRule="exact"/>
        <w:rPr>
          <w:rFonts w:ascii="仿宋" w:hAnsi="仿宋" w:eastAsia="仿宋" w:cs="仿宋"/>
          <w:color w:val="000000"/>
        </w:rPr>
      </w:pPr>
      <w:r>
        <w:rPr>
          <w:rFonts w:hint="eastAsia" w:ascii="仿宋" w:hAnsi="仿宋" w:eastAsia="仿宋" w:cs="仿宋"/>
          <w:color w:val="000000"/>
        </w:rPr>
        <w:t>1.姓名栏必须将所有股东都统计在内，若非股份公司此行（第三行）无需填写；</w:t>
      </w:r>
    </w:p>
    <w:p>
      <w:pPr>
        <w:spacing w:line="360" w:lineRule="auto"/>
        <w:rPr>
          <w:rFonts w:ascii="仿宋" w:hAnsi="仿宋" w:eastAsia="仿宋" w:cs="仿宋"/>
          <w:color w:val="000000"/>
        </w:rPr>
      </w:pPr>
    </w:p>
    <w:p>
      <w:pPr>
        <w:spacing w:line="360" w:lineRule="auto"/>
        <w:rPr>
          <w:rFonts w:ascii="仿宋" w:hAnsi="仿宋" w:eastAsia="仿宋" w:cs="仿宋"/>
          <w:color w:val="000000"/>
        </w:rPr>
      </w:pPr>
      <w:r>
        <w:rPr>
          <w:rFonts w:hint="eastAsia" w:ascii="仿宋" w:hAnsi="仿宋" w:eastAsia="仿宋" w:cs="仿宋"/>
          <w:color w:val="000000"/>
        </w:rPr>
        <w:t>供应商名称（盖章）：</w:t>
      </w:r>
    </w:p>
    <w:p>
      <w:pPr>
        <w:spacing w:line="360" w:lineRule="auto"/>
        <w:rPr>
          <w:rFonts w:ascii="仿宋" w:hAnsi="仿宋" w:eastAsia="仿宋" w:cs="仿宋"/>
          <w:color w:val="000000"/>
        </w:rPr>
      </w:pPr>
      <w:r>
        <w:rPr>
          <w:rFonts w:hint="eastAsia" w:ascii="仿宋" w:hAnsi="仿宋" w:eastAsia="仿宋" w:cs="仿宋"/>
          <w:color w:val="000000"/>
        </w:rPr>
        <w:t>供应商代表（签字或盖章）：</w:t>
      </w:r>
    </w:p>
    <w:p>
      <w:pPr>
        <w:spacing w:line="360" w:lineRule="auto"/>
        <w:rPr>
          <w:rFonts w:ascii="仿宋" w:hAnsi="仿宋" w:eastAsia="仿宋" w:cs="仿宋"/>
          <w:color w:val="000000"/>
        </w:rPr>
      </w:pPr>
      <w:r>
        <w:rPr>
          <w:rFonts w:hint="eastAsia" w:ascii="仿宋" w:hAnsi="仿宋" w:eastAsia="仿宋" w:cs="仿宋"/>
          <w:color w:val="000000"/>
        </w:rPr>
        <w:t>日期：年月日</w:t>
      </w:r>
    </w:p>
    <w:p>
      <w:pPr>
        <w:rPr>
          <w:rFonts w:ascii="仿宋" w:hAnsi="仿宋" w:eastAsia="仿宋" w:cs="仿宋"/>
          <w:color w:val="000000"/>
          <w:sz w:val="28"/>
          <w:szCs w:val="28"/>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三、投标人证书一览表</w:t>
      </w:r>
    </w:p>
    <w:p>
      <w:pPr>
        <w:spacing w:line="360" w:lineRule="auto"/>
        <w:jc w:val="center"/>
        <w:rPr>
          <w:rFonts w:ascii="仿宋" w:hAnsi="仿宋" w:eastAsia="仿宋" w:cs="Arial"/>
          <w:b/>
          <w:bCs/>
          <w:color w:val="000000"/>
          <w:sz w:val="32"/>
          <w:szCs w:val="32"/>
        </w:rPr>
      </w:pPr>
    </w:p>
    <w:tbl>
      <w:tblPr>
        <w:tblStyle w:val="63"/>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rPr>
            </w:pPr>
            <w:r>
              <w:rPr>
                <w:rFonts w:hint="eastAsia" w:ascii="仿宋" w:hAnsi="仿宋" w:eastAsia="仿宋"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rPr>
            </w:pPr>
          </w:p>
        </w:tc>
      </w:tr>
    </w:tbl>
    <w:p>
      <w:pPr>
        <w:tabs>
          <w:tab w:val="left" w:pos="1050"/>
        </w:tabs>
        <w:spacing w:line="360" w:lineRule="auto"/>
        <w:rPr>
          <w:rFonts w:ascii="仿宋" w:hAnsi="仿宋" w:eastAsia="仿宋"/>
          <w:color w:val="000000"/>
          <w:sz w:val="24"/>
        </w:rPr>
      </w:pPr>
    </w:p>
    <w:p>
      <w:pPr>
        <w:tabs>
          <w:tab w:val="left" w:pos="1050"/>
        </w:tabs>
        <w:spacing w:line="360" w:lineRule="auto"/>
        <w:rPr>
          <w:rFonts w:ascii="仿宋" w:hAnsi="仿宋" w:eastAsia="仿宋"/>
          <w:color w:val="000000"/>
          <w:szCs w:val="21"/>
        </w:rPr>
      </w:pPr>
      <w:r>
        <w:rPr>
          <w:rFonts w:hint="eastAsia" w:ascii="仿宋" w:hAnsi="仿宋" w:eastAsia="仿宋"/>
          <w:b/>
          <w:color w:val="000000"/>
          <w:szCs w:val="21"/>
        </w:rPr>
        <w:t>要求：</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1.填写投标人获得资质、认证或企业信誉证书。</w:t>
      </w:r>
    </w:p>
    <w:p>
      <w:pPr>
        <w:tabs>
          <w:tab w:val="left" w:pos="1050"/>
        </w:tabs>
        <w:spacing w:line="360" w:lineRule="auto"/>
        <w:ind w:firstLine="424" w:firstLineChars="202"/>
        <w:rPr>
          <w:rFonts w:ascii="仿宋" w:hAnsi="仿宋" w:eastAsia="仿宋"/>
          <w:color w:val="000000"/>
          <w:szCs w:val="21"/>
        </w:rPr>
      </w:pPr>
      <w:r>
        <w:rPr>
          <w:rFonts w:hint="eastAsia" w:ascii="仿宋" w:hAnsi="仿宋" w:eastAsia="仿宋"/>
          <w:color w:val="000000"/>
          <w:szCs w:val="21"/>
        </w:rPr>
        <w:t>2.请提供本表所列的证书资料。</w:t>
      </w:r>
    </w:p>
    <w:p>
      <w:pPr>
        <w:tabs>
          <w:tab w:val="left" w:pos="1050"/>
        </w:tabs>
        <w:spacing w:line="360" w:lineRule="auto"/>
        <w:ind w:firstLine="720" w:firstLineChars="300"/>
        <w:rPr>
          <w:rFonts w:ascii="仿宋" w:hAnsi="仿宋" w:eastAsia="仿宋"/>
          <w:color w:val="000000"/>
          <w:sz w:val="24"/>
        </w:rPr>
      </w:pPr>
    </w:p>
    <w:p>
      <w:pPr>
        <w:tabs>
          <w:tab w:val="left" w:pos="1050"/>
        </w:tabs>
        <w:spacing w:line="360" w:lineRule="auto"/>
        <w:ind w:firstLine="720" w:firstLineChars="300"/>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法定代表人或授权委托人(签字或盖章)</w:t>
      </w:r>
      <w:r>
        <w:rPr>
          <w:rFonts w:ascii="仿宋" w:hAnsi="仿宋" w:eastAsia="仿宋"/>
          <w:color w:val="000000"/>
          <w:sz w:val="24"/>
        </w:rPr>
        <w:t>：</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投标人（盖章）：</w:t>
      </w:r>
    </w:p>
    <w:p>
      <w:pPr>
        <w:snapToGrid w:val="0"/>
        <w:spacing w:line="360" w:lineRule="auto"/>
        <w:rPr>
          <w:rFonts w:ascii="仿宋" w:hAnsi="仿宋" w:eastAsia="仿宋"/>
          <w:color w:val="000000"/>
          <w:sz w:val="24"/>
          <w:u w:val="single"/>
        </w:rPr>
      </w:pPr>
      <w:r>
        <w:rPr>
          <w:rFonts w:hint="eastAsia" w:ascii="仿宋" w:hAnsi="仿宋" w:eastAsia="仿宋"/>
          <w:color w:val="000000"/>
          <w:sz w:val="24"/>
        </w:rPr>
        <w:t>职        务：</w:t>
      </w:r>
    </w:p>
    <w:p>
      <w:pPr>
        <w:snapToGrid w:val="0"/>
        <w:spacing w:line="360" w:lineRule="auto"/>
        <w:rPr>
          <w:rFonts w:ascii="仿宋" w:hAnsi="仿宋" w:eastAsia="仿宋"/>
          <w:color w:val="000000"/>
          <w:sz w:val="24"/>
        </w:rPr>
      </w:pPr>
      <w:r>
        <w:rPr>
          <w:rFonts w:hint="eastAsia" w:ascii="仿宋" w:hAnsi="仿宋" w:eastAsia="仿宋"/>
          <w:color w:val="000000"/>
          <w:sz w:val="24"/>
        </w:rPr>
        <w:t>日</w:t>
      </w:r>
      <w:r>
        <w:rPr>
          <w:rFonts w:ascii="仿宋" w:hAnsi="仿宋" w:eastAsia="仿宋"/>
          <w:color w:val="000000"/>
          <w:sz w:val="24"/>
        </w:rPr>
        <w:t xml:space="preserve">        </w:t>
      </w:r>
      <w:r>
        <w:rPr>
          <w:rFonts w:hint="eastAsia" w:ascii="仿宋" w:hAnsi="仿宋" w:eastAsia="仿宋"/>
          <w:color w:val="000000"/>
          <w:sz w:val="24"/>
        </w:rPr>
        <w:t>期：</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四、相关项目实施业绩一览表</w:t>
      </w:r>
    </w:p>
    <w:p>
      <w:pPr>
        <w:jc w:val="center"/>
        <w:rPr>
          <w:rFonts w:ascii="仿宋" w:hAnsi="仿宋" w:eastAsia="仿宋" w:cs="仿宋"/>
          <w:b/>
          <w:color w:val="000000"/>
        </w:rPr>
      </w:pPr>
    </w:p>
    <w:tbl>
      <w:tblPr>
        <w:tblStyle w:val="6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3037"/>
        <w:gridCol w:w="1275"/>
        <w:gridCol w:w="10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jc w:val="center"/>
              <w:rPr>
                <w:rFonts w:ascii="仿宋" w:hAnsi="仿宋" w:eastAsia="仿宋" w:cs="仿宋"/>
              </w:rPr>
            </w:pPr>
            <w:r>
              <w:rPr>
                <w:rFonts w:hint="eastAsia" w:ascii="仿宋" w:hAnsi="仿宋" w:eastAsia="仿宋" w:cs="仿宋"/>
              </w:rPr>
              <w:t>序号</w:t>
            </w:r>
          </w:p>
        </w:tc>
        <w:tc>
          <w:tcPr>
            <w:tcW w:w="1783" w:type="dxa"/>
            <w:vAlign w:val="center"/>
          </w:tcPr>
          <w:p>
            <w:pPr>
              <w:jc w:val="center"/>
              <w:rPr>
                <w:rFonts w:ascii="仿宋" w:hAnsi="仿宋" w:eastAsia="仿宋" w:cs="仿宋"/>
              </w:rPr>
            </w:pPr>
            <w:r>
              <w:rPr>
                <w:rFonts w:hint="eastAsia" w:ascii="仿宋" w:hAnsi="仿宋" w:eastAsia="仿宋" w:cs="仿宋"/>
              </w:rPr>
              <w:t>项目名称</w:t>
            </w:r>
          </w:p>
        </w:tc>
        <w:tc>
          <w:tcPr>
            <w:tcW w:w="3037" w:type="dxa"/>
            <w:vAlign w:val="center"/>
          </w:tcPr>
          <w:p>
            <w:pPr>
              <w:jc w:val="center"/>
              <w:rPr>
                <w:rFonts w:ascii="仿宋" w:hAnsi="仿宋" w:eastAsia="仿宋" w:cs="仿宋"/>
              </w:rPr>
            </w:pPr>
            <w:r>
              <w:rPr>
                <w:rFonts w:hint="eastAsia" w:ascii="仿宋" w:hAnsi="仿宋" w:eastAsia="仿宋" w:cs="仿宋"/>
              </w:rPr>
              <w:t>项目简要描述</w:t>
            </w:r>
          </w:p>
        </w:tc>
        <w:tc>
          <w:tcPr>
            <w:tcW w:w="1275" w:type="dxa"/>
            <w:vAlign w:val="center"/>
          </w:tcPr>
          <w:p>
            <w:pPr>
              <w:jc w:val="center"/>
              <w:rPr>
                <w:rFonts w:ascii="仿宋" w:hAnsi="仿宋" w:eastAsia="仿宋" w:cs="仿宋"/>
              </w:rPr>
            </w:pPr>
            <w:r>
              <w:rPr>
                <w:rFonts w:hint="eastAsia" w:ascii="仿宋" w:hAnsi="仿宋" w:eastAsia="仿宋" w:cs="仿宋"/>
              </w:rPr>
              <w:t>项目金额</w:t>
            </w:r>
          </w:p>
          <w:p>
            <w:pPr>
              <w:jc w:val="center"/>
              <w:rPr>
                <w:rFonts w:ascii="仿宋" w:hAnsi="仿宋" w:eastAsia="仿宋" w:cs="仿宋"/>
              </w:rPr>
            </w:pPr>
            <w:r>
              <w:rPr>
                <w:rFonts w:hint="eastAsia" w:ascii="仿宋" w:hAnsi="仿宋" w:eastAsia="仿宋" w:cs="仿宋"/>
              </w:rPr>
              <w:t>（元）</w:t>
            </w:r>
          </w:p>
        </w:tc>
        <w:tc>
          <w:tcPr>
            <w:tcW w:w="1010" w:type="dxa"/>
            <w:vAlign w:val="center"/>
          </w:tcPr>
          <w:p>
            <w:pPr>
              <w:jc w:val="center"/>
              <w:rPr>
                <w:rFonts w:ascii="仿宋" w:hAnsi="仿宋" w:eastAsia="仿宋" w:cs="仿宋"/>
              </w:rPr>
            </w:pPr>
            <w:r>
              <w:rPr>
                <w:rFonts w:hint="eastAsia" w:ascii="仿宋" w:hAnsi="仿宋" w:eastAsia="仿宋" w:cs="仿宋"/>
              </w:rPr>
              <w:t>实施时间</w:t>
            </w:r>
          </w:p>
        </w:tc>
        <w:tc>
          <w:tcPr>
            <w:tcW w:w="1643" w:type="dxa"/>
            <w:vAlign w:val="center"/>
          </w:tcPr>
          <w:p>
            <w:pPr>
              <w:jc w:val="center"/>
              <w:rPr>
                <w:rFonts w:ascii="仿宋" w:hAnsi="仿宋" w:eastAsia="仿宋" w:cs="仿宋"/>
              </w:rPr>
            </w:pPr>
            <w:r>
              <w:rPr>
                <w:rFonts w:hint="eastAsia" w:ascii="仿宋" w:hAnsi="仿宋" w:eastAsia="仿宋" w:cs="仿宋"/>
              </w:rPr>
              <w:t>采购单位</w:t>
            </w:r>
          </w:p>
          <w:p>
            <w:pPr>
              <w:jc w:val="center"/>
              <w:rPr>
                <w:rFonts w:ascii="仿宋" w:hAnsi="仿宋" w:eastAsia="仿宋" w:cs="仿宋"/>
              </w:rPr>
            </w:pPr>
            <w:r>
              <w:rPr>
                <w:rFonts w:hint="eastAsia" w:ascii="仿宋" w:hAnsi="仿宋" w:eastAsia="仿宋" w:cs="仿宋"/>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1</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2</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3</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r>
              <w:rPr>
                <w:rFonts w:hint="eastAsia" w:ascii="仿宋" w:hAnsi="仿宋" w:eastAsia="仿宋" w:cs="仿宋"/>
              </w:rPr>
              <w:t>…</w:t>
            </w: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rPr>
            </w:pPr>
          </w:p>
        </w:tc>
        <w:tc>
          <w:tcPr>
            <w:tcW w:w="1783" w:type="dxa"/>
            <w:vAlign w:val="center"/>
          </w:tcPr>
          <w:p>
            <w:pPr>
              <w:jc w:val="center"/>
              <w:rPr>
                <w:rFonts w:ascii="仿宋" w:hAnsi="仿宋" w:eastAsia="仿宋" w:cs="仿宋"/>
              </w:rPr>
            </w:pPr>
          </w:p>
        </w:tc>
        <w:tc>
          <w:tcPr>
            <w:tcW w:w="3037" w:type="dxa"/>
            <w:vAlign w:val="center"/>
          </w:tcPr>
          <w:p>
            <w:pPr>
              <w:jc w:val="center"/>
              <w:rPr>
                <w:rFonts w:ascii="仿宋" w:hAnsi="仿宋" w:eastAsia="仿宋" w:cs="仿宋"/>
              </w:rPr>
            </w:pPr>
          </w:p>
        </w:tc>
        <w:tc>
          <w:tcPr>
            <w:tcW w:w="1275" w:type="dxa"/>
            <w:vAlign w:val="center"/>
          </w:tcPr>
          <w:p>
            <w:pPr>
              <w:jc w:val="center"/>
              <w:rPr>
                <w:rFonts w:ascii="仿宋" w:hAnsi="仿宋" w:eastAsia="仿宋" w:cs="仿宋"/>
              </w:rPr>
            </w:pPr>
          </w:p>
        </w:tc>
        <w:tc>
          <w:tcPr>
            <w:tcW w:w="1010" w:type="dxa"/>
            <w:vAlign w:val="center"/>
          </w:tcPr>
          <w:p>
            <w:pPr>
              <w:jc w:val="center"/>
              <w:rPr>
                <w:rFonts w:ascii="仿宋" w:hAnsi="仿宋" w:eastAsia="仿宋" w:cs="仿宋"/>
              </w:rPr>
            </w:pPr>
          </w:p>
        </w:tc>
        <w:tc>
          <w:tcPr>
            <w:tcW w:w="1643" w:type="dxa"/>
            <w:vAlign w:val="center"/>
          </w:tcPr>
          <w:p>
            <w:pPr>
              <w:jc w:val="center"/>
              <w:rPr>
                <w:rFonts w:ascii="仿宋" w:hAnsi="仿宋" w:eastAsia="仿宋" w:cs="仿宋"/>
              </w:rPr>
            </w:pPr>
          </w:p>
        </w:tc>
      </w:tr>
    </w:tbl>
    <w:p>
      <w:pPr>
        <w:spacing w:before="77"/>
        <w:ind w:right="6"/>
        <w:rPr>
          <w:rFonts w:ascii="仿宋" w:hAnsi="仿宋" w:eastAsia="仿宋" w:cs="仿宋"/>
          <w:b/>
        </w:rPr>
      </w:pPr>
      <w:r>
        <w:rPr>
          <w:rFonts w:hint="eastAsia" w:ascii="仿宋" w:hAnsi="仿宋" w:eastAsia="仿宋" w:cs="仿宋"/>
          <w:b/>
        </w:rPr>
        <w:t>注：按评分标准提供相关证明材料扫描件。</w:t>
      </w:r>
    </w:p>
    <w:p>
      <w:pPr>
        <w:ind w:firstLine="3885" w:firstLineChars="1850"/>
        <w:rPr>
          <w:rFonts w:ascii="仿宋" w:hAnsi="仿宋" w:eastAsia="仿宋" w:cs="仿宋"/>
          <w:color w:val="000000"/>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日期：年月日</w:t>
      </w: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after="100" w:afterAutospacing="1"/>
        <w:jc w:val="center"/>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numberInDash"/>
          <w:cols w:space="720" w:num="1"/>
          <w:titlePg/>
          <w:docGrid w:linePitch="312" w:charSpace="0"/>
        </w:sectPr>
      </w:pPr>
    </w:p>
    <w:p>
      <w:pPr>
        <w:snapToGrid w:val="0"/>
        <w:spacing w:before="50" w:after="50" w:line="360" w:lineRule="auto"/>
        <w:jc w:val="center"/>
        <w:rPr>
          <w:rFonts w:ascii="宋体" w:hAnsi="宋体"/>
          <w:sz w:val="24"/>
        </w:rPr>
      </w:pPr>
      <w:r>
        <w:rPr>
          <w:rFonts w:hint="eastAsia" w:ascii="仿宋" w:hAnsi="仿宋" w:eastAsia="仿宋" w:cs="仿宋"/>
          <w:b/>
          <w:kern w:val="0"/>
          <w:sz w:val="32"/>
          <w:szCs w:val="32"/>
        </w:rPr>
        <w:t>六、</w:t>
      </w:r>
      <w:bookmarkStart w:id="402" w:name="_Toc12856_WPSOffice_Level1"/>
      <w:bookmarkStart w:id="403" w:name="_Toc26601_WPSOffice_Level1"/>
      <w:r>
        <w:rPr>
          <w:rFonts w:hint="eastAsia" w:ascii="宋体" w:hAnsi="宋体"/>
          <w:b/>
          <w:sz w:val="32"/>
          <w:szCs w:val="32"/>
        </w:rPr>
        <w:t>供货</w:t>
      </w:r>
      <w:r>
        <w:rPr>
          <w:rFonts w:ascii="宋体" w:hAnsi="宋体"/>
          <w:b/>
          <w:sz w:val="32"/>
          <w:szCs w:val="32"/>
        </w:rPr>
        <w:t>清单</w:t>
      </w:r>
    </w:p>
    <w:tbl>
      <w:tblPr>
        <w:tblStyle w:val="63"/>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8"/>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8"/>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spacing w:line="360" w:lineRule="auto"/>
        <w:ind w:firstLine="480" w:firstLineChars="200"/>
        <w:rPr>
          <w:rFonts w:ascii="宋体" w:hAnsi="宋体"/>
          <w:sz w:val="24"/>
        </w:rPr>
      </w:pPr>
    </w:p>
    <w:p>
      <w:pPr>
        <w:spacing w:line="360" w:lineRule="auto"/>
        <w:ind w:right="-110"/>
        <w:jc w:val="left"/>
        <w:rPr>
          <w:rFonts w:ascii="宋体" w:hAnsi="宋体"/>
          <w:b/>
          <w:sz w:val="28"/>
        </w:rPr>
      </w:pPr>
    </w:p>
    <w:p>
      <w:pPr>
        <w:rPr>
          <w:rFonts w:ascii="仿宋" w:hAnsi="仿宋" w:eastAsia="仿宋" w:cs="仿宋"/>
          <w:color w:val="000000"/>
        </w:rPr>
      </w:pPr>
    </w:p>
    <w:p>
      <w:pPr>
        <w:rPr>
          <w:rFonts w:ascii="仿宋" w:hAnsi="仿宋" w:eastAsia="仿宋" w:cs="仿宋"/>
          <w:color w:val="000000"/>
          <w:sz w:val="28"/>
          <w:szCs w:val="28"/>
        </w:rPr>
      </w:pPr>
    </w:p>
    <w:p>
      <w:pPr>
        <w:spacing w:line="360" w:lineRule="auto"/>
        <w:ind w:left="480"/>
        <w:jc w:val="center"/>
        <w:rPr>
          <w:rFonts w:hint="eastAsia" w:ascii="宋体" w:hAnsi="宋体"/>
          <w:b/>
          <w:kern w:val="0"/>
          <w:sz w:val="32"/>
          <w:szCs w:val="32"/>
          <w:lang w:val="en-US" w:eastAsia="zh-CN"/>
        </w:rPr>
      </w:pPr>
    </w:p>
    <w:p>
      <w:pPr>
        <w:spacing w:line="360" w:lineRule="auto"/>
        <w:ind w:left="480"/>
        <w:jc w:val="center"/>
        <w:rPr>
          <w:rFonts w:hint="eastAsia" w:ascii="宋体" w:hAnsi="宋体"/>
          <w:b/>
          <w:kern w:val="0"/>
          <w:sz w:val="32"/>
          <w:szCs w:val="32"/>
          <w:lang w:val="en-US" w:eastAsia="zh-CN"/>
        </w:rPr>
      </w:pPr>
    </w:p>
    <w:p>
      <w:pPr>
        <w:spacing w:line="360" w:lineRule="auto"/>
        <w:ind w:left="480"/>
        <w:jc w:val="center"/>
        <w:rPr>
          <w:rFonts w:ascii="宋体" w:hAnsi="宋体"/>
          <w:b/>
          <w:sz w:val="32"/>
          <w:szCs w:val="32"/>
        </w:rPr>
      </w:pPr>
      <w:r>
        <w:rPr>
          <w:rFonts w:hint="eastAsia" w:ascii="宋体" w:hAnsi="宋体"/>
          <w:b/>
          <w:kern w:val="0"/>
          <w:sz w:val="32"/>
          <w:szCs w:val="32"/>
          <w:lang w:val="en-US" w:eastAsia="zh-CN"/>
        </w:rPr>
        <w:t>七、</w:t>
      </w:r>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02"/>
      <w:bookmarkEnd w:id="403"/>
    </w:p>
    <w:tbl>
      <w:tblPr>
        <w:tblStyle w:val="6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970"/>
        <w:tabs>
          <w:tab w:val="left" w:pos="360"/>
        </w:tabs>
        <w:spacing w:line="360" w:lineRule="auto"/>
        <w:jc w:val="both"/>
        <w:rPr>
          <w:rFonts w:ascii="宋体"/>
          <w:b/>
          <w:szCs w:val="21"/>
        </w:rPr>
      </w:pPr>
      <w:r>
        <w:rPr>
          <w:rFonts w:hint="eastAsia" w:ascii="宋体"/>
          <w:b/>
          <w:szCs w:val="21"/>
        </w:rPr>
        <w:t>要求：</w:t>
      </w:r>
    </w:p>
    <w:p>
      <w:pPr>
        <w:pStyle w:val="970"/>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970"/>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970"/>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ind w:firstLine="480" w:firstLineChars="200"/>
        <w:rPr>
          <w:rFonts w:hint="eastAsia" w:ascii="宋体" w:hAnsi="宋体"/>
          <w:sz w:val="24"/>
        </w:rPr>
      </w:pPr>
      <w:r>
        <w:rPr>
          <w:rFonts w:hint="eastAsia" w:ascii="宋体" w:hAnsi="宋体"/>
          <w:sz w:val="24"/>
        </w:rPr>
        <w:t>日        期：</w:t>
      </w:r>
      <w:bookmarkStart w:id="404" w:name="_Toc19465"/>
    </w:p>
    <w:p>
      <w:pPr>
        <w:rPr>
          <w:rFonts w:hint="eastAsia" w:ascii="宋体" w:hAnsi="宋体"/>
          <w:sz w:val="24"/>
        </w:rPr>
      </w:pPr>
      <w:r>
        <w:rPr>
          <w:rFonts w:hint="eastAsia" w:ascii="宋体" w:hAnsi="宋体"/>
          <w:sz w:val="24"/>
        </w:rPr>
        <w:br w:type="page"/>
      </w:r>
    </w:p>
    <w:p>
      <w:pPr>
        <w:pStyle w:val="2"/>
      </w:pPr>
    </w:p>
    <w:p>
      <w:pPr>
        <w:spacing w:line="360" w:lineRule="auto"/>
        <w:ind w:hanging="9"/>
        <w:jc w:val="center"/>
        <w:rPr>
          <w:rFonts w:ascii="宋体" w:hAnsi="宋体"/>
          <w:b/>
          <w:sz w:val="18"/>
          <w:szCs w:val="18"/>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w:t>
      </w:r>
      <w:bookmarkEnd w:id="404"/>
      <w:bookmarkStart w:id="405" w:name="_Toc21582_WPSOffice_Level1"/>
      <w:bookmarkStart w:id="406" w:name="_Toc3068_WPSOffice_Level1"/>
      <w:r>
        <w:rPr>
          <w:rFonts w:hint="eastAsia" w:ascii="宋体" w:hAnsi="宋体"/>
          <w:b/>
          <w:sz w:val="32"/>
          <w:szCs w:val="32"/>
        </w:rPr>
        <w:t>商务需求响应表</w:t>
      </w:r>
      <w:bookmarkEnd w:id="405"/>
      <w:bookmarkEnd w:id="406"/>
    </w:p>
    <w:tbl>
      <w:tblPr>
        <w:tblStyle w:val="6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spacing w:line="360" w:lineRule="auto"/>
        <w:rPr>
          <w:rFonts w:ascii="仿宋" w:hAnsi="仿宋" w:eastAsia="仿宋" w:cs="仿宋"/>
          <w:color w:val="000000"/>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color w:val="000000"/>
          <w:sz w:val="32"/>
          <w:szCs w:val="32"/>
        </w:rPr>
      </w:pPr>
      <w:r>
        <w:rPr>
          <w:rFonts w:hint="eastAsia" w:ascii="仿宋" w:hAnsi="仿宋" w:eastAsia="仿宋" w:cs="仿宋"/>
          <w:b/>
          <w:color w:val="000000"/>
          <w:sz w:val="32"/>
          <w:szCs w:val="32"/>
        </w:rPr>
        <w:br w:type="page"/>
      </w:r>
    </w:p>
    <w:p>
      <w:pPr>
        <w:jc w:val="center"/>
        <w:rPr>
          <w:rFonts w:ascii="仿宋" w:hAnsi="仿宋" w:eastAsia="仿宋" w:cs="仿宋"/>
          <w:b/>
          <w:color w:val="000000"/>
          <w:sz w:val="32"/>
          <w:szCs w:val="32"/>
        </w:rPr>
        <w:sectPr>
          <w:pgSz w:w="11906" w:h="16838"/>
          <w:pgMar w:top="1440" w:right="1080" w:bottom="1440" w:left="1080" w:header="851" w:footer="992" w:gutter="0"/>
          <w:pgNumType w:fmt="numberInDash"/>
          <w:cols w:space="720" w:num="1"/>
          <w:titlePg/>
          <w:docGrid w:linePitch="312" w:charSpace="0"/>
        </w:sectPr>
      </w:pPr>
      <w:bookmarkStart w:id="407" w:name="_Toc7506"/>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九、</w:t>
      </w:r>
      <w:bookmarkEnd w:id="407"/>
      <w:r>
        <w:rPr>
          <w:rFonts w:hint="eastAsia" w:ascii="仿宋" w:hAnsi="仿宋" w:eastAsia="仿宋" w:cs="仿宋"/>
          <w:b/>
          <w:kern w:val="0"/>
          <w:sz w:val="32"/>
          <w:szCs w:val="32"/>
        </w:rPr>
        <w:t>项目组成员、售后人员一览表</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（主要从业人员及其技术资格）</w:t>
      </w:r>
    </w:p>
    <w:tbl>
      <w:tblPr>
        <w:tblStyle w:val="63"/>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color w:val="000000"/>
        </w:rPr>
      </w:pPr>
      <w:r>
        <w:rPr>
          <w:rFonts w:hint="eastAsia" w:ascii="仿宋" w:hAnsi="仿宋" w:eastAsia="仿宋" w:cs="仿宋"/>
          <w:b/>
          <w:color w:val="000000"/>
        </w:rPr>
        <w:t>要求：</w:t>
      </w:r>
    </w:p>
    <w:p>
      <w:pPr>
        <w:ind w:firstLine="420" w:firstLineChars="200"/>
        <w:rPr>
          <w:rFonts w:ascii="仿宋" w:hAnsi="仿宋" w:eastAsia="仿宋" w:cs="仿宋"/>
          <w:color w:val="000000"/>
        </w:rPr>
      </w:pPr>
      <w:r>
        <w:rPr>
          <w:rFonts w:hint="eastAsia" w:ascii="仿宋" w:hAnsi="仿宋" w:eastAsia="仿宋" w:cs="仿宋"/>
          <w:color w:val="000000"/>
        </w:rPr>
        <w:t>1.在填写时，如本表格不适合投标单位的实际情况，可根据本表格式自行划表填写。</w:t>
      </w:r>
    </w:p>
    <w:p>
      <w:pPr>
        <w:ind w:firstLine="420" w:firstLineChars="20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b/>
        </w:rPr>
        <w:t>需附人员学历证书、专业证书、职称证书、投标人为其缴纳的近3个月社保证明等相关证明材料扫描件。</w:t>
      </w:r>
    </w:p>
    <w:p>
      <w:pPr>
        <w:rPr>
          <w:rFonts w:ascii="仿宋" w:hAnsi="仿宋" w:eastAsia="仿宋" w:cs="仿宋"/>
          <w:color w:val="000000"/>
        </w:rPr>
      </w:pPr>
    </w:p>
    <w:p>
      <w:pPr>
        <w:rPr>
          <w:rFonts w:ascii="仿宋" w:hAnsi="仿宋" w:eastAsia="仿宋" w:cs="仿宋"/>
          <w:color w:val="000000"/>
        </w:rPr>
      </w:pPr>
      <w:r>
        <w:rPr>
          <w:rFonts w:hint="eastAsia" w:ascii="仿宋" w:hAnsi="仿宋" w:eastAsia="仿宋" w:cs="仿宋"/>
          <w:color w:val="000000"/>
        </w:rPr>
        <w:t>供应商名称（盖章）：</w:t>
      </w:r>
    </w:p>
    <w:p>
      <w:pPr>
        <w:rPr>
          <w:rFonts w:ascii="仿宋" w:hAnsi="仿宋" w:eastAsia="仿宋" w:cs="仿宋"/>
          <w:color w:val="000000"/>
        </w:rPr>
      </w:pPr>
      <w:r>
        <w:rPr>
          <w:rFonts w:hint="eastAsia" w:ascii="仿宋" w:hAnsi="仿宋" w:eastAsia="仿宋" w:cs="仿宋"/>
          <w:color w:val="000000"/>
        </w:rPr>
        <w:t>供应商代表（签字或盖章）：</w:t>
      </w:r>
    </w:p>
    <w:p>
      <w:pPr>
        <w:rPr>
          <w:rFonts w:ascii="仿宋" w:hAnsi="仿宋" w:eastAsia="仿宋" w:cs="仿宋"/>
          <w:color w:val="000000"/>
        </w:rPr>
      </w:pPr>
      <w:r>
        <w:rPr>
          <w:rFonts w:hint="eastAsia" w:ascii="仿宋" w:hAnsi="仿宋" w:eastAsia="仿宋" w:cs="仿宋"/>
          <w:color w:val="000000"/>
        </w:rPr>
        <w:t>日期：年月日</w:t>
      </w:r>
    </w:p>
    <w:p>
      <w:pPr>
        <w:jc w:val="center"/>
        <w:rPr>
          <w:rFonts w:ascii="仿宋" w:hAnsi="仿宋" w:eastAsia="仿宋" w:cs="仿宋"/>
          <w:b/>
          <w:kern w:val="0"/>
          <w:sz w:val="32"/>
          <w:szCs w:val="32"/>
        </w:rPr>
      </w:pPr>
      <w:r>
        <w:rPr>
          <w:rFonts w:hint="eastAsia" w:ascii="仿宋" w:hAnsi="仿宋" w:eastAsia="仿宋" w:cs="仿宋"/>
          <w:color w:val="000000"/>
        </w:rPr>
        <w:br w:type="page"/>
      </w: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lang w:eastAsia="zh-CN"/>
        </w:rPr>
        <w:t>十</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440" w:right="1080" w:bottom="1440" w:left="1080" w:header="851" w:footer="992" w:gutter="0"/>
          <w:pgNumType w:fmt="numberInDash"/>
          <w:cols w:space="720" w:num="1"/>
          <w:titlePg/>
          <w:docGrid w:linePitch="312" w:charSpace="0"/>
        </w:sect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9"/>
        <w:rPr>
          <w:rFonts w:ascii="仿宋" w:hAnsi="仿宋" w:eastAsia="仿宋" w:cs="仿宋"/>
          <w:b/>
          <w:kern w:val="0"/>
          <w:sz w:val="36"/>
          <w:szCs w:val="36"/>
        </w:r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19"/>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pStyle w:val="2"/>
        <w:numPr>
          <w:ilvl w:val="0"/>
          <w:numId w:val="19"/>
        </w:numPr>
        <w:ind w:left="0" w:leftChars="0" w:firstLine="0" w:firstLineChars="0"/>
      </w:pPr>
      <w:r>
        <w:rPr>
          <w:rFonts w:hint="eastAsia" w:ascii="仿宋" w:hAnsi="仿宋" w:eastAsia="仿宋" w:cs="仿宋"/>
          <w:sz w:val="24"/>
        </w:rPr>
        <w:t>报价明细表…………………………………………………………………………（页码）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numberInDash"/>
          <w:cols w:space="720" w:num="1"/>
          <w:titlePg/>
          <w:docGrid w:linePitch="312" w:charSpace="0"/>
        </w:sectPr>
      </w:pPr>
    </w:p>
    <w:p>
      <w:pPr>
        <w:snapToGrid w:val="0"/>
        <w:spacing w:line="360" w:lineRule="auto"/>
        <w:ind w:right="480"/>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一、开标一览表（报价表）</w:t>
      </w:r>
    </w:p>
    <w:p>
      <w:pPr>
        <w:snapToGrid w:val="0"/>
        <w:spacing w:line="360" w:lineRule="auto"/>
        <w:rPr>
          <w:rFonts w:ascii="仿宋" w:hAnsi="仿宋" w:eastAsia="仿宋"/>
          <w:bCs/>
          <w:color w:val="000000"/>
          <w:sz w:val="24"/>
          <w:szCs w:val="20"/>
        </w:rPr>
      </w:pPr>
      <w:r>
        <w:rPr>
          <w:rFonts w:hint="eastAsia" w:ascii="仿宋" w:hAnsi="仿宋" w:eastAsia="仿宋"/>
          <w:bCs/>
          <w:color w:val="000000"/>
          <w:sz w:val="24"/>
        </w:rPr>
        <w:t>项目名称：</w:t>
      </w:r>
    </w:p>
    <w:p>
      <w:pPr>
        <w:snapToGrid w:val="0"/>
        <w:spacing w:line="360" w:lineRule="auto"/>
        <w:rPr>
          <w:rFonts w:ascii="仿宋" w:hAnsi="仿宋" w:eastAsia="仿宋"/>
          <w:b/>
          <w:color w:val="000000"/>
          <w:sz w:val="24"/>
        </w:rPr>
      </w:pPr>
      <w:r>
        <w:rPr>
          <w:rFonts w:hint="eastAsia" w:ascii="仿宋" w:hAnsi="仿宋" w:eastAsia="仿宋"/>
          <w:color w:val="000000"/>
          <w:sz w:val="24"/>
        </w:rPr>
        <w:t>项目编号：</w:t>
      </w:r>
    </w:p>
    <w:tbl>
      <w:tblPr>
        <w:tblStyle w:val="6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45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56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color w:val="000000"/>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lang w:eastAsia="zh-CN"/>
              </w:rPr>
              <w:t>台州智能制造协同创新中心实训室-机器视觉项目</w:t>
            </w:r>
          </w:p>
        </w:tc>
        <w:tc>
          <w:tcPr>
            <w:tcW w:w="45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大写：_____________________________</w:t>
            </w: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小写：_____________________________</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before="100" w:beforeAutospacing="1"/>
        <w:rPr>
          <w:rFonts w:ascii="仿宋" w:hAnsi="仿宋" w:eastAsia="仿宋" w:cs="仿宋"/>
          <w:b/>
          <w:color w:val="000000"/>
        </w:rPr>
      </w:pPr>
      <w:r>
        <w:rPr>
          <w:rFonts w:hint="eastAsia" w:ascii="仿宋" w:hAnsi="仿宋" w:eastAsia="仿宋" w:cs="仿宋"/>
          <w:b/>
          <w:color w:val="000000"/>
        </w:rPr>
        <w:t>要求：</w:t>
      </w:r>
    </w:p>
    <w:p>
      <w:pPr>
        <w:ind w:firstLine="420" w:firstLineChars="200"/>
        <w:rPr>
          <w:rFonts w:ascii="仿宋" w:hAnsi="仿宋" w:eastAsia="仿宋" w:cs="仿宋"/>
          <w:color w:val="000000"/>
        </w:rPr>
      </w:pPr>
      <w:r>
        <w:rPr>
          <w:rFonts w:hint="eastAsia" w:ascii="仿宋" w:hAnsi="仿宋" w:eastAsia="仿宋" w:cs="仿宋"/>
          <w:color w:val="000000"/>
        </w:rPr>
        <w:t>1.报价一经涂改，应在涂改处加盖单位公章或者由法定代表人或授权委托人签字或盖章，否则其投标作无效标处理；</w:t>
      </w:r>
    </w:p>
    <w:p>
      <w:pPr>
        <w:ind w:firstLine="420" w:firstLineChars="200"/>
        <w:rPr>
          <w:rFonts w:ascii="仿宋" w:hAnsi="仿宋" w:eastAsia="仿宋" w:cs="仿宋"/>
          <w:color w:val="000000"/>
        </w:rPr>
      </w:pPr>
      <w:r>
        <w:rPr>
          <w:rFonts w:hint="eastAsia" w:ascii="仿宋" w:hAnsi="仿宋" w:eastAsia="仿宋" w:cs="仿宋"/>
          <w:color w:val="000000"/>
        </w:rPr>
        <w:t>2.项目费用包括项目实施所需的人工费、服务费、保险、税费及其他一切费用。</w:t>
      </w:r>
    </w:p>
    <w:p>
      <w:pPr>
        <w:pStyle w:val="2"/>
        <w:ind w:firstLine="420"/>
        <w:rPr>
          <w:rFonts w:ascii="仿宋" w:hAnsi="仿宋" w:eastAsia="仿宋" w:cs="仿宋"/>
        </w:rPr>
      </w:pPr>
    </w:p>
    <w:p>
      <w:pPr>
        <w:pStyle w:val="2"/>
        <w:ind w:firstLine="420"/>
        <w:rPr>
          <w:rFonts w:ascii="仿宋" w:hAnsi="仿宋" w:eastAsia="仿宋" w:cs="仿宋"/>
        </w:rPr>
      </w:pPr>
    </w:p>
    <w:p>
      <w:pPr>
        <w:autoSpaceDE w:val="0"/>
        <w:autoSpaceDN w:val="0"/>
        <w:spacing w:line="360" w:lineRule="auto"/>
        <w:ind w:firstLine="480" w:firstLineChars="200"/>
        <w:jc w:val="left"/>
        <w:rPr>
          <w:rFonts w:ascii="仿宋" w:hAnsi="仿宋" w:eastAsia="仿宋" w:cs="仿宋"/>
          <w:kern w:val="0"/>
          <w:sz w:val="24"/>
          <w:lang w:val="zh-CN"/>
        </w:rPr>
      </w:pP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供应商名称（盖章）：</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供应商代表（签字或盖章）：</w:t>
      </w:r>
    </w:p>
    <w:p>
      <w:pPr>
        <w:autoSpaceDE w:val="0"/>
        <w:autoSpaceDN w:val="0"/>
        <w:spacing w:line="360" w:lineRule="auto"/>
        <w:ind w:firstLine="480" w:firstLineChars="200"/>
        <w:jc w:val="left"/>
        <w:rPr>
          <w:rFonts w:ascii="仿宋" w:hAnsi="仿宋" w:eastAsia="仿宋" w:cs="仿宋"/>
          <w:b/>
          <w:kern w:val="0"/>
          <w:sz w:val="36"/>
          <w:szCs w:val="36"/>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rPr>
          <w:rFonts w:ascii="仿宋" w:hAnsi="仿宋" w:eastAsia="仿宋" w:cs="仿宋"/>
          <w:b/>
          <w:kern w:val="0"/>
          <w:sz w:val="36"/>
          <w:szCs w:val="36"/>
        </w:rPr>
      </w:pPr>
      <w:r>
        <w:rPr>
          <w:rFonts w:ascii="仿宋" w:hAnsi="仿宋" w:eastAsia="仿宋" w:cs="仿宋"/>
          <w:b/>
          <w:kern w:val="0"/>
          <w:sz w:val="36"/>
          <w:szCs w:val="36"/>
        </w:rPr>
        <w:br w:type="page"/>
      </w:r>
    </w:p>
    <w:p>
      <w:pPr>
        <w:snapToGrid w:val="0"/>
        <w:spacing w:line="360" w:lineRule="auto"/>
        <w:ind w:right="480"/>
        <w:jc w:val="center"/>
        <w:outlineLvl w:val="2"/>
        <w:rPr>
          <w:rFonts w:hint="eastAsia" w:ascii="仿宋" w:hAnsi="仿宋" w:eastAsia="仿宋" w:cs="仿宋"/>
          <w:b/>
          <w:kern w:val="0"/>
          <w:sz w:val="32"/>
          <w:szCs w:val="32"/>
        </w:rPr>
      </w:pPr>
      <w:bookmarkStart w:id="408" w:name="_Toc48647113"/>
      <w:bookmarkStart w:id="409" w:name="_Toc27854_WPSOffice_Level2"/>
      <w:bookmarkStart w:id="410" w:name="_Toc7737_WPSOffice_Level2"/>
      <w:r>
        <w:rPr>
          <w:rFonts w:hint="eastAsia" w:ascii="仿宋" w:hAnsi="仿宋" w:eastAsia="仿宋" w:cs="仿宋"/>
          <w:b/>
          <w:kern w:val="0"/>
          <w:sz w:val="32"/>
          <w:szCs w:val="32"/>
        </w:rPr>
        <w:t>二、报价明细表</w:t>
      </w:r>
      <w:bookmarkEnd w:id="408"/>
      <w:bookmarkEnd w:id="409"/>
      <w:bookmarkEnd w:id="410"/>
    </w:p>
    <w:tbl>
      <w:tblPr>
        <w:tblStyle w:val="6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rPr>
                <w:rFonts w:ascii="仿宋" w:hAnsi="仿宋" w:eastAsia="仿宋" w:cs="宋体"/>
                <w:b/>
                <w:color w:val="000000"/>
                <w:sz w:val="24"/>
              </w:rPr>
            </w:pPr>
            <w:r>
              <w:rPr>
                <w:rFonts w:hint="eastAsia" w:ascii="仿宋" w:hAnsi="仿宋" w:eastAsia="仿宋" w:cs="宋体"/>
                <w:b/>
                <w:color w:val="000000"/>
                <w:sz w:val="24"/>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jc w:val="center"/>
              <w:rPr>
                <w:rFonts w:ascii="仿宋" w:hAnsi="仿宋" w:eastAsia="仿宋" w:cs="宋体"/>
                <w:b/>
                <w:color w:val="000000"/>
                <w:sz w:val="24"/>
              </w:rPr>
            </w:pPr>
            <w:r>
              <w:rPr>
                <w:rFonts w:hint="eastAsia" w:ascii="仿宋" w:hAnsi="仿宋" w:eastAsia="仿宋" w:cs="宋体"/>
                <w:b/>
                <w:color w:val="000000"/>
                <w:sz w:val="24"/>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仿宋" w:hAnsi="仿宋" w:eastAsia="仿宋" w:cs="宋体"/>
                <w:b/>
                <w:color w:val="000000"/>
                <w:sz w:val="24"/>
              </w:rPr>
            </w:pPr>
            <w:r>
              <w:rPr>
                <w:rFonts w:hint="eastAsia" w:ascii="仿宋" w:hAnsi="仿宋" w:eastAsia="仿宋" w:cs="宋体"/>
                <w:b/>
                <w:color w:val="000000"/>
                <w:sz w:val="24"/>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仿宋" w:hAnsi="仿宋" w:eastAsia="仿宋" w:cs="宋体"/>
                <w:b/>
                <w:color w:val="000000"/>
                <w:sz w:val="24"/>
              </w:rPr>
            </w:pPr>
            <w:r>
              <w:rPr>
                <w:rFonts w:hint="eastAsia" w:ascii="仿宋" w:hAnsi="仿宋" w:eastAsia="仿宋" w:cs="宋体"/>
                <w:b/>
                <w:color w:val="00000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rPr>
            </w:pPr>
            <w:r>
              <w:rPr>
                <w:rFonts w:hint="eastAsia" w:ascii="仿宋" w:hAnsi="仿宋" w:eastAsia="仿宋" w:cs="宋体"/>
                <w:b/>
                <w:color w:val="000000"/>
                <w:sz w:val="24"/>
              </w:rPr>
              <w:t>合计人民币：大写                               小写</w:t>
            </w:r>
          </w:p>
        </w:tc>
      </w:tr>
    </w:tbl>
    <w:p>
      <w:pPr>
        <w:spacing w:line="360" w:lineRule="auto"/>
        <w:rPr>
          <w:rFonts w:ascii="仿宋" w:hAnsi="仿宋" w:eastAsia="仿宋"/>
          <w:color w:val="000000"/>
        </w:rPr>
      </w:pPr>
    </w:p>
    <w:p>
      <w:pPr>
        <w:spacing w:line="360" w:lineRule="auto"/>
        <w:rPr>
          <w:rFonts w:ascii="仿宋" w:hAnsi="仿宋" w:eastAsia="仿宋" w:cs="宋体"/>
          <w:b/>
          <w:color w:val="000000"/>
        </w:rPr>
      </w:pPr>
    </w:p>
    <w:p>
      <w:pPr>
        <w:spacing w:line="360" w:lineRule="auto"/>
        <w:rPr>
          <w:rFonts w:ascii="仿宋" w:hAnsi="仿宋" w:eastAsia="仿宋" w:cs="宋体"/>
          <w:b/>
          <w:color w:val="000000"/>
        </w:rPr>
      </w:pPr>
    </w:p>
    <w:p>
      <w:pPr>
        <w:spacing w:line="360" w:lineRule="auto"/>
        <w:rPr>
          <w:rFonts w:ascii="仿宋" w:hAnsi="仿宋" w:eastAsia="仿宋" w:cs="宋体"/>
          <w:b/>
          <w:color w:val="000000"/>
        </w:rPr>
      </w:pPr>
      <w:r>
        <w:rPr>
          <w:rFonts w:hint="eastAsia" w:ascii="仿宋" w:hAnsi="仿宋" w:eastAsia="仿宋" w:cs="宋体"/>
          <w:b/>
          <w:color w:val="000000"/>
        </w:rPr>
        <w:t>说明：</w:t>
      </w:r>
    </w:p>
    <w:p>
      <w:pPr>
        <w:tabs>
          <w:tab w:val="left" w:pos="606"/>
        </w:tabs>
        <w:spacing w:line="360" w:lineRule="auto"/>
        <w:rPr>
          <w:rFonts w:ascii="仿宋" w:hAnsi="仿宋" w:eastAsia="仿宋" w:cs="宋体"/>
          <w:b/>
          <w:color w:val="000000"/>
        </w:rPr>
      </w:pPr>
      <w:r>
        <w:rPr>
          <w:rFonts w:hint="eastAsia" w:ascii="仿宋" w:hAnsi="仿宋" w:eastAsia="仿宋" w:cs="宋体"/>
          <w:b/>
          <w:color w:val="000000"/>
        </w:rPr>
        <w:t>（由投标单位根据招标文件的要求，自行编制报价清单并承担风险）</w:t>
      </w:r>
    </w:p>
    <w:p>
      <w:pPr>
        <w:spacing w:line="360" w:lineRule="auto"/>
        <w:ind w:left="420"/>
        <w:rPr>
          <w:rFonts w:ascii="仿宋" w:hAnsi="仿宋" w:eastAsia="仿宋" w:cs="宋体"/>
          <w:color w:val="000000"/>
          <w:sz w:val="24"/>
        </w:rPr>
      </w:pPr>
    </w:p>
    <w:p>
      <w:pPr>
        <w:spacing w:line="360" w:lineRule="auto"/>
        <w:jc w:val="left"/>
        <w:rPr>
          <w:rFonts w:ascii="仿宋" w:hAnsi="仿宋" w:eastAsia="仿宋" w:cs="宋体"/>
          <w:color w:val="000000"/>
          <w:sz w:val="24"/>
        </w:rPr>
      </w:pPr>
      <w:r>
        <w:rPr>
          <w:rFonts w:hint="eastAsia" w:ascii="仿宋" w:hAnsi="仿宋" w:eastAsia="仿宋" w:cs="宋体"/>
          <w:color w:val="000000"/>
          <w:sz w:val="24"/>
        </w:rPr>
        <w:t>投标人名称（盖章）：</w:t>
      </w:r>
    </w:p>
    <w:p>
      <w:pPr>
        <w:spacing w:line="360" w:lineRule="auto"/>
        <w:jc w:val="left"/>
        <w:rPr>
          <w:rFonts w:ascii="仿宋" w:hAnsi="仿宋" w:eastAsia="仿宋" w:cs="宋体"/>
          <w:color w:val="000000"/>
          <w:sz w:val="24"/>
        </w:rPr>
      </w:pPr>
      <w:r>
        <w:rPr>
          <w:rFonts w:hint="eastAsia" w:ascii="仿宋" w:hAnsi="仿宋" w:eastAsia="仿宋" w:cs="宋体"/>
          <w:color w:val="000000"/>
          <w:sz w:val="24"/>
        </w:rPr>
        <w:t>法定代表人或授权委托人</w:t>
      </w:r>
      <w:r>
        <w:rPr>
          <w:rFonts w:ascii="仿宋" w:hAnsi="仿宋" w:eastAsia="仿宋" w:cs="宋体"/>
          <w:color w:val="000000"/>
          <w:sz w:val="24"/>
        </w:rPr>
        <w:t>(签字)：</w:t>
      </w:r>
    </w:p>
    <w:p>
      <w:pPr>
        <w:spacing w:line="360" w:lineRule="auto"/>
        <w:rPr>
          <w:rFonts w:ascii="仿宋" w:hAnsi="仿宋" w:eastAsia="仿宋" w:cs="宋体"/>
          <w:color w:val="000000"/>
          <w:sz w:val="24"/>
        </w:rPr>
      </w:pPr>
      <w:r>
        <w:rPr>
          <w:rFonts w:hint="eastAsia" w:ascii="仿宋" w:hAnsi="仿宋" w:eastAsia="仿宋" w:cs="宋体"/>
          <w:color w:val="000000"/>
          <w:sz w:val="24"/>
        </w:rPr>
        <w:t>日        期：</w:t>
      </w:r>
    </w:p>
    <w:p>
      <w:pPr>
        <w:spacing w:line="360" w:lineRule="auto"/>
        <w:rPr>
          <w:rFonts w:ascii="仿宋" w:hAnsi="仿宋" w:eastAsia="仿宋" w:cs="宋体"/>
          <w:color w:val="000000"/>
          <w:sz w:val="24"/>
        </w:rPr>
      </w:pPr>
      <w:r>
        <w:rPr>
          <w:rFonts w:ascii="仿宋" w:hAnsi="仿宋" w:eastAsia="仿宋" w:cs="宋体"/>
          <w:color w:val="000000"/>
          <w:sz w:val="24"/>
        </w:rPr>
        <w:br w:type="page"/>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11" w:name="_Toc465665161"/>
      <w:r>
        <w:rPr>
          <w:rFonts w:hint="eastAsia" w:ascii="仿宋" w:hAnsi="仿宋" w:eastAsia="仿宋" w:cs="仿宋"/>
        </w:rPr>
        <w:t>附件</w:t>
      </w:r>
      <w:bookmarkEnd w:id="411"/>
    </w:p>
    <w:p>
      <w:pPr>
        <w:snapToGrid w:val="0"/>
        <w:spacing w:line="360" w:lineRule="auto"/>
        <w:ind w:right="480"/>
        <w:jc w:val="left"/>
        <w:outlineLvl w:val="2"/>
        <w:rPr>
          <w:rFonts w:hint="eastAsia" w:ascii="仿宋" w:hAnsi="仿宋" w:eastAsia="仿宋" w:cs="仿宋"/>
          <w:b/>
          <w:kern w:val="0"/>
          <w:sz w:val="32"/>
          <w:szCs w:val="32"/>
        </w:rPr>
      </w:pPr>
      <w:r>
        <w:rPr>
          <w:rFonts w:hint="eastAsia" w:ascii="仿宋" w:hAnsi="仿宋" w:eastAsia="仿宋" w:cs="仿宋"/>
          <w:b/>
          <w:kern w:val="0"/>
          <w:sz w:val="32"/>
          <w:szCs w:val="32"/>
        </w:rPr>
        <w:t>附件1：</w:t>
      </w:r>
      <w:r>
        <w:rPr>
          <w:rFonts w:hint="eastAsia" w:ascii="仿宋" w:hAnsi="仿宋" w:eastAsia="仿宋" w:cs="仿宋"/>
          <w:b/>
          <w:spacing w:val="6"/>
          <w:sz w:val="32"/>
          <w:szCs w:val="32"/>
        </w:rPr>
        <w:t>残疾人福利性单位声明函</w:t>
      </w:r>
    </w:p>
    <w:p>
      <w:pPr>
        <w:spacing w:line="360" w:lineRule="auto"/>
        <w:jc w:val="center"/>
        <w:rPr>
          <w:rFonts w:ascii="仿宋" w:hAnsi="仿宋" w:eastAsia="仿宋" w:cs="仿宋"/>
          <w:b/>
          <w:spacing w:val="6"/>
          <w:sz w:val="32"/>
          <w:szCs w:val="32"/>
        </w:rPr>
      </w:pPr>
      <w:bookmarkStart w:id="412" w:name="OLE_LINK14"/>
      <w:bookmarkStart w:id="413" w:name="OLE_LINK13"/>
      <w:r>
        <w:rPr>
          <w:rFonts w:hint="eastAsia" w:ascii="仿宋" w:hAnsi="仿宋" w:eastAsia="仿宋" w:cs="仿宋"/>
          <w:b/>
          <w:spacing w:val="6"/>
          <w:sz w:val="32"/>
          <w:szCs w:val="32"/>
        </w:rPr>
        <w:t>残疾人福利性单位声明函</w:t>
      </w:r>
    </w:p>
    <w:bookmarkEnd w:id="412"/>
    <w:bookmarkEnd w:id="413"/>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napToGrid w:val="0"/>
        <w:spacing w:line="360" w:lineRule="auto"/>
        <w:ind w:right="480"/>
        <w:jc w:val="left"/>
        <w:outlineLvl w:val="2"/>
        <w:rPr>
          <w:rFonts w:hint="eastAsia" w:ascii="仿宋" w:hAnsi="仿宋" w:eastAsia="仿宋" w:cs="仿宋"/>
          <w:b/>
          <w:kern w:val="0"/>
          <w:sz w:val="32"/>
          <w:szCs w:val="32"/>
        </w:rPr>
      </w:pPr>
      <w:r>
        <w:rPr>
          <w:rFonts w:hint="eastAsia" w:ascii="仿宋" w:hAnsi="仿宋" w:eastAsia="仿宋" w:cs="仿宋"/>
          <w:b/>
          <w:kern w:val="0"/>
          <w:sz w:val="32"/>
          <w:szCs w:val="32"/>
        </w:rPr>
        <w:t>附件2：：中小企业声明函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rPr>
      </w:pPr>
    </w:p>
    <w:p>
      <w:pPr>
        <w:rPr>
          <w:rFonts w:ascii="仿宋" w:hAnsi="仿宋" w:eastAsia="仿宋" w:cs="仿宋"/>
        </w:rPr>
      </w:pPr>
    </w:p>
    <w:p>
      <w:pPr>
        <w:rPr>
          <w:rFonts w:ascii="仿宋" w:hAnsi="仿宋" w:eastAsia="仿宋" w:cs="仿宋"/>
        </w:rPr>
      </w:pPr>
    </w:p>
    <w:sectPr>
      <w:headerReference r:id="rId23" w:type="first"/>
      <w:footerReference r:id="rId26" w:type="first"/>
      <w:headerReference r:id="rId22" w:type="default"/>
      <w:footerReference r:id="rId24" w:type="default"/>
      <w:footerReference r:id="rId25" w:type="even"/>
      <w:pgSz w:w="11906" w:h="16838"/>
      <w:pgMar w:top="1440" w:right="1080" w:bottom="1440" w:left="1080"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- 71 -</w:t>
                    </w:r>
                    <w:r>
                      <w:rPr>
                        <w:rFonts w:hint="eastAsia"/>
                      </w:rP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3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19735" cy="40259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9735" cy="402590"/>
                      </a:xfrm>
                      <a:prstGeom prst="rect">
                        <a:avLst/>
                      </a:prstGeom>
                      <a:noFill/>
                      <a:ln>
                        <a:noFill/>
                      </a:ln>
                      <a:effectLst/>
                    </wps:spPr>
                    <wps:txbx>
                      <w:txbxContent>
                        <w:p>
                          <w:pPr>
                            <w:pStyle w:val="17"/>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- 33 -</w:t>
                          </w:r>
                          <w:r>
                            <w:rPr>
                              <w:rFonts w:hint="eastAsia" w:ascii="仿宋_GB2312" w:hAnsi="仿宋_GB2312" w:eastAsia="仿宋_GB2312" w:cs="仿宋_GB2312"/>
                              <w:sz w:val="18"/>
                              <w:szCs w:val="1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31.7pt;width:33.05pt;mso-position-horizontal:center;mso-position-horizontal-relative:margin;mso-wrap-style:none;z-index:251663360;mso-width-relative:page;mso-height-relative:page;" filled="f" stroked="f" coordsize="21600,21600" o:gfxdata="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FDa3RAAAAAwEAAA8AAAAAAAAAAQAgAAAAIgAAAGRycy9kb3ducmV2Lnht&#10;bFBLAQIUABQAAAAIAIdO4kBF23kBAAIAAA8EAAAOAAAAAAAAAAEAIAAAACABAABkcnMvZTJvRG9j&#10;LnhtbFBLBQYAAAAABgAGAFkBAACSBQAAAAA=&#10;">
              <v:fill on="f" focussize="0,0"/>
              <v:stroke on="f"/>
              <v:imagedata o:title=""/>
              <o:lock v:ext="edit" aspectratio="f"/>
              <v:textbox inset="0mm,0mm,0mm,0mm" style="mso-fit-shape-to-text:t;">
                <w:txbxContent>
                  <w:p>
                    <w:pPr>
                      <w:pStyle w:val="17"/>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- 33 -</w:t>
                    </w:r>
                    <w:r>
                      <w:rPr>
                        <w:rFonts w:hint="eastAsia" w:ascii="仿宋_GB2312" w:hAnsi="仿宋_GB2312" w:eastAsia="仿宋_GB2312" w:cs="仿宋_GB2312"/>
                        <w:sz w:val="18"/>
                        <w:szCs w:val="18"/>
                      </w:rPr>
                      <w:fldChar w:fldCharType="end"/>
                    </w:r>
                  </w:p>
                </w:txbxContent>
              </v:textbox>
            </v:shape>
          </w:pict>
        </mc:Fallback>
      </mc:AlternateContent>
    </w:r>
  </w:p>
  <w:p>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Calibri" w:hAnsi="Calibri"/>
        <w:snapToGrid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62 -</w:t>
                              </w:r>
                              <w:r>
                                <w:rPr>
                                  <w:rFonts w:ascii="Calibri" w:hAnsi="Calibri"/>
                                  <w:snapToGrid w:val="0"/>
                                  <w:sz w:val="18"/>
                                  <w:szCs w:val="18"/>
                                  <w:lang w:val="zh-CN"/>
                                </w:rPr>
                                <w:fldChar w:fldCharType="end"/>
                              </w:r>
                            </w:p>
                          </w:sdtContent>
                        </w:sdt>
                        <w:p>
                          <w:pPr>
                            <w:pStyle w:val="513"/>
                            <w:ind w:firstLine="4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62 -</w:t>
                        </w:r>
                        <w:r>
                          <w:rPr>
                            <w:rFonts w:ascii="Calibri" w:hAnsi="Calibri"/>
                            <w:snapToGrid w:val="0"/>
                            <w:sz w:val="18"/>
                            <w:szCs w:val="18"/>
                            <w:lang w:val="zh-CN"/>
                          </w:rPr>
                          <w:fldChar w:fldCharType="end"/>
                        </w:r>
                      </w:p>
                    </w:sdtContent>
                  </w:sdt>
                  <w:p>
                    <w:pPr>
                      <w:pStyle w:val="513"/>
                      <w:ind w:firstLine="460"/>
                    </w:pPr>
                  </w:p>
                </w:txbxContent>
              </v:textbox>
            </v:shape>
          </w:pict>
        </mc:Fallback>
      </mc:AlternateContent>
    </w:r>
  </w:p>
  <w:p>
    <w:pPr>
      <w:tabs>
        <w:tab w:val="center" w:pos="4153"/>
        <w:tab w:val="right" w:pos="8306"/>
      </w:tabs>
      <w:autoSpaceDE w:val="0"/>
      <w:autoSpaceDN w:val="0"/>
      <w:snapToGrid w:val="0"/>
      <w:rPr>
        <w:rFonts w:ascii="Calibri" w:hAnsi="Calibri"/>
        <w:snapToGrid w:val="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42"/>
                      <w:jc w:val="center"/>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auto" w:sz="4" w:space="0"/>
      </w:pBdr>
      <w:tabs>
        <w:tab w:val="center" w:pos="4535"/>
        <w:tab w:val="right" w:pos="9070"/>
      </w:tabs>
      <w:ind w:firstLine="241" w:firstLineChars="100"/>
      <w:jc w:val="right"/>
      <w:rPr>
        <w:rFonts w:ascii="仿宋_GB2312" w:eastAsia="仿宋_GB2312"/>
        <w:b w:val="0"/>
        <w:i/>
        <w:sz w:val="18"/>
        <w:szCs w:val="18"/>
        <w:u w:val="single"/>
        <w:lang w:val="en-US"/>
      </w:rPr>
    </w:pPr>
    <w:r>
      <w:drawing>
        <wp:anchor distT="0" distB="0" distL="114300" distR="114300" simplePos="0" relativeHeight="251671552" behindDoc="0" locked="0" layoutInCell="1" allowOverlap="1">
          <wp:simplePos x="0" y="0"/>
          <wp:positionH relativeFrom="column">
            <wp:posOffset>7620</wp:posOffset>
          </wp:positionH>
          <wp:positionV relativeFrom="paragraph">
            <wp:posOffset>-328295</wp:posOffset>
          </wp:positionV>
          <wp:extent cx="571500" cy="5048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Cs/>
        <w:sz w:val="18"/>
        <w:szCs w:val="18"/>
        <w:lang w:eastAsia="zh-CN"/>
      </w:rPr>
      <w:t>台州智能制造协同创新中心实训室-机器视觉项目</w:t>
    </w:r>
    <w:r>
      <w:rPr>
        <w:rFonts w:hint="eastAsia"/>
        <w:bCs/>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rPr>
        <w:rFonts w:hint="eastAsia"/>
        <w:b/>
        <w:bCs/>
        <w:lang w:eastAsia="zh-CN"/>
      </w:rPr>
      <w:t>台州智能制造协同创新中心实训室-机器视觉项目</w:t>
    </w:r>
    <w:r>
      <w:rPr>
        <w:rFonts w:hint="eastAsia"/>
        <w:b/>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BE35"/>
    <w:multiLevelType w:val="multilevel"/>
    <w:tmpl w:val="9735BE3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778F772"/>
    <w:multiLevelType w:val="singleLevel"/>
    <w:tmpl w:val="B778F772"/>
    <w:lvl w:ilvl="0" w:tentative="0">
      <w:start w:val="1"/>
      <w:numFmt w:val="decimal"/>
      <w:lvlText w:val="%1."/>
      <w:lvlJc w:val="left"/>
      <w:pPr>
        <w:tabs>
          <w:tab w:val="left" w:pos="312"/>
        </w:tabs>
      </w:pPr>
    </w:lvl>
  </w:abstractNum>
  <w:abstractNum w:abstractNumId="2">
    <w:nsid w:val="B7F769A7"/>
    <w:multiLevelType w:val="singleLevel"/>
    <w:tmpl w:val="B7F769A7"/>
    <w:lvl w:ilvl="0" w:tentative="0">
      <w:start w:val="2"/>
      <w:numFmt w:val="upperLetter"/>
      <w:lvlText w:val="%1."/>
      <w:lvlJc w:val="left"/>
      <w:pPr>
        <w:tabs>
          <w:tab w:val="left" w:pos="312"/>
        </w:tabs>
      </w:pPr>
      <w:rPr>
        <w:rFonts w:hint="default" w:ascii="仿宋" w:hAnsi="仿宋" w:eastAsia="仿宋" w:cs="仿宋"/>
      </w:rPr>
    </w:lvl>
  </w:abstractNum>
  <w:abstractNum w:abstractNumId="3">
    <w:nsid w:val="C950AB7D"/>
    <w:multiLevelType w:val="singleLevel"/>
    <w:tmpl w:val="C950AB7D"/>
    <w:lvl w:ilvl="0" w:tentative="0">
      <w:start w:val="1"/>
      <w:numFmt w:val="upperLetter"/>
      <w:suff w:val="space"/>
      <w:lvlText w:val="%1."/>
      <w:lvlJc w:val="left"/>
    </w:lvl>
  </w:abstractNum>
  <w:abstractNum w:abstractNumId="4">
    <w:nsid w:val="D0916222"/>
    <w:multiLevelType w:val="singleLevel"/>
    <w:tmpl w:val="D0916222"/>
    <w:lvl w:ilvl="0" w:tentative="0">
      <w:start w:val="1"/>
      <w:numFmt w:val="decimal"/>
      <w:suff w:val="nothing"/>
      <w:lvlText w:val="（%1）"/>
      <w:lvlJc w:val="left"/>
    </w:lvl>
  </w:abstractNum>
  <w:abstractNum w:abstractNumId="5">
    <w:nsid w:val="E16C0C99"/>
    <w:multiLevelType w:val="singleLevel"/>
    <w:tmpl w:val="E16C0C99"/>
    <w:lvl w:ilvl="0" w:tentative="0">
      <w:start w:val="1"/>
      <w:numFmt w:val="decimal"/>
      <w:lvlText w:val="(%1)"/>
      <w:lvlJc w:val="left"/>
      <w:pPr>
        <w:ind w:left="425" w:hanging="425"/>
      </w:pPr>
      <w:rPr>
        <w:rFonts w:hint="default"/>
      </w:rPr>
    </w:lvl>
  </w:abstractNum>
  <w:abstractNum w:abstractNumId="6">
    <w:nsid w:val="E24CE56F"/>
    <w:multiLevelType w:val="singleLevel"/>
    <w:tmpl w:val="E24CE56F"/>
    <w:lvl w:ilvl="0" w:tentative="0">
      <w:start w:val="1"/>
      <w:numFmt w:val="decimal"/>
      <w:suff w:val="nothing"/>
      <w:lvlText w:val="（%1）"/>
      <w:lvlJc w:val="left"/>
    </w:lvl>
  </w:abstractNum>
  <w:abstractNum w:abstractNumId="7">
    <w:nsid w:val="EB34AFFC"/>
    <w:multiLevelType w:val="singleLevel"/>
    <w:tmpl w:val="EB34AFFC"/>
    <w:lvl w:ilvl="0" w:tentative="0">
      <w:start w:val="1"/>
      <w:numFmt w:val="decimal"/>
      <w:lvlText w:val="(%1)"/>
      <w:lvlJc w:val="left"/>
      <w:pPr>
        <w:ind w:left="425" w:hanging="425"/>
      </w:pPr>
      <w:rPr>
        <w:rFonts w:hint="default"/>
      </w:rPr>
    </w:lvl>
  </w:abstractNum>
  <w:abstractNum w:abstractNumId="8">
    <w:nsid w:val="ED2A5738"/>
    <w:multiLevelType w:val="singleLevel"/>
    <w:tmpl w:val="ED2A5738"/>
    <w:lvl w:ilvl="0" w:tentative="0">
      <w:start w:val="1"/>
      <w:numFmt w:val="decimal"/>
      <w:lvlText w:val="%1."/>
      <w:lvlJc w:val="left"/>
      <w:pPr>
        <w:ind w:left="425" w:hanging="425"/>
      </w:pPr>
      <w:rPr>
        <w:rFonts w:hint="default"/>
      </w:rPr>
    </w:lvl>
  </w:abstractNum>
  <w:abstractNum w:abstractNumId="9">
    <w:nsid w:val="FD8B2FAA"/>
    <w:multiLevelType w:val="singleLevel"/>
    <w:tmpl w:val="FD8B2FAA"/>
    <w:lvl w:ilvl="0" w:tentative="0">
      <w:start w:val="1"/>
      <w:numFmt w:val="decimal"/>
      <w:suff w:val="nothing"/>
      <w:lvlText w:val="（%1）"/>
      <w:lvlJc w:val="left"/>
    </w:lvl>
  </w:abstractNum>
  <w:abstractNum w:abstractNumId="10">
    <w:nsid w:val="044279C9"/>
    <w:multiLevelType w:val="multilevel"/>
    <w:tmpl w:val="044279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44AD369"/>
    <w:multiLevelType w:val="singleLevel"/>
    <w:tmpl w:val="044AD369"/>
    <w:lvl w:ilvl="0" w:tentative="0">
      <w:start w:val="3"/>
      <w:numFmt w:val="decimal"/>
      <w:suff w:val="space"/>
      <w:lvlText w:val="%1."/>
      <w:lvlJc w:val="left"/>
    </w:lvl>
  </w:abstractNum>
  <w:abstractNum w:abstractNumId="12">
    <w:nsid w:val="100F7606"/>
    <w:multiLevelType w:val="singleLevel"/>
    <w:tmpl w:val="100F7606"/>
    <w:lvl w:ilvl="0" w:tentative="0">
      <w:start w:val="1"/>
      <w:numFmt w:val="decimal"/>
      <w:lvlText w:val="(%1)"/>
      <w:lvlJc w:val="left"/>
      <w:pPr>
        <w:ind w:left="425" w:hanging="425"/>
      </w:pPr>
      <w:rPr>
        <w:rFonts w:hint="default"/>
      </w:rPr>
    </w:lvl>
  </w:abstractNum>
  <w:abstractNum w:abstractNumId="13">
    <w:nsid w:val="40DD20E2"/>
    <w:multiLevelType w:val="multilevel"/>
    <w:tmpl w:val="40DD20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1951B1"/>
    <w:multiLevelType w:val="multilevel"/>
    <w:tmpl w:val="4E1951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4813CB"/>
    <w:multiLevelType w:val="multilevel"/>
    <w:tmpl w:val="504813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27857E1"/>
    <w:multiLevelType w:val="multilevel"/>
    <w:tmpl w:val="627857E1"/>
    <w:lvl w:ilvl="0" w:tentative="0">
      <w:start w:val="1"/>
      <w:numFmt w:val="decimal"/>
      <w:lvlText w:val="%1．"/>
      <w:lvlJc w:val="left"/>
      <w:pPr>
        <w:ind w:left="360" w:hanging="360"/>
      </w:pPr>
      <w:rPr>
        <w:rFonts w:hint="default" w:cs="宋体" w:asciiTheme="minorEastAsia" w:hAnsiTheme="minorEastAsia"/>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24F8F1"/>
    <w:multiLevelType w:val="singleLevel"/>
    <w:tmpl w:val="6C24F8F1"/>
    <w:lvl w:ilvl="0" w:tentative="0">
      <w:start w:val="5"/>
      <w:numFmt w:val="chineseCounting"/>
      <w:suff w:val="nothing"/>
      <w:lvlText w:val="（%1）"/>
      <w:lvlJc w:val="left"/>
      <w:rPr>
        <w:rFonts w:hint="eastAsia"/>
      </w:rPr>
    </w:lvl>
  </w:abstractNum>
  <w:abstractNum w:abstractNumId="18">
    <w:nsid w:val="6FFE356A"/>
    <w:multiLevelType w:val="multilevel"/>
    <w:tmpl w:val="6FFE35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6"/>
  </w:num>
  <w:num w:numId="4">
    <w:abstractNumId w:val="14"/>
  </w:num>
  <w:num w:numId="5">
    <w:abstractNumId w:val="13"/>
  </w:num>
  <w:num w:numId="6">
    <w:abstractNumId w:val="15"/>
  </w:num>
  <w:num w:numId="7">
    <w:abstractNumId w:val="16"/>
  </w:num>
  <w:num w:numId="8">
    <w:abstractNumId w:val="10"/>
  </w:num>
  <w:num w:numId="9">
    <w:abstractNumId w:val="18"/>
  </w:num>
  <w:num w:numId="10">
    <w:abstractNumId w:val="17"/>
  </w:num>
  <w:num w:numId="11">
    <w:abstractNumId w:val="8"/>
  </w:num>
  <w:num w:numId="12">
    <w:abstractNumId w:val="11"/>
  </w:num>
  <w:num w:numId="13">
    <w:abstractNumId w:val="9"/>
  </w:num>
  <w:num w:numId="14">
    <w:abstractNumId w:val="3"/>
  </w:num>
  <w:num w:numId="15">
    <w:abstractNumId w:val="2"/>
  </w:num>
  <w:num w:numId="16">
    <w:abstractNumId w:val="12"/>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zEwYTRiNmZiNjYxYjc4ODNiMTlmMjBiNjdm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79C"/>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FF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00"/>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3C7"/>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68"/>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0"/>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2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87"/>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41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D4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3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BD"/>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A8"/>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49"/>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3A"/>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24"/>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8C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0B6"/>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E5B"/>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04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22"/>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A26"/>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C0F"/>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15B"/>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6D6"/>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3B"/>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7B3"/>
    <w:rsid w:val="00807F71"/>
    <w:rsid w:val="0081000F"/>
    <w:rsid w:val="00811018"/>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74C"/>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855"/>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16"/>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01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94B"/>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A5"/>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9F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DD"/>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F1B"/>
    <w:rsid w:val="00CE59F6"/>
    <w:rsid w:val="00CE634F"/>
    <w:rsid w:val="00CE66CD"/>
    <w:rsid w:val="00CE6BA9"/>
    <w:rsid w:val="00CE71C3"/>
    <w:rsid w:val="00CE727A"/>
    <w:rsid w:val="00CF029C"/>
    <w:rsid w:val="00CF0AF0"/>
    <w:rsid w:val="00CF157E"/>
    <w:rsid w:val="00CF1631"/>
    <w:rsid w:val="00CF1834"/>
    <w:rsid w:val="00CF1AAA"/>
    <w:rsid w:val="00CF1EC2"/>
    <w:rsid w:val="00CF2ACF"/>
    <w:rsid w:val="00CF345B"/>
    <w:rsid w:val="00CF353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F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4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8"/>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B3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374B"/>
    <w:rsid w:val="019F7441"/>
    <w:rsid w:val="01B37585"/>
    <w:rsid w:val="01D55165"/>
    <w:rsid w:val="01DF6BF8"/>
    <w:rsid w:val="01EC2C57"/>
    <w:rsid w:val="025F2A6F"/>
    <w:rsid w:val="026B2E25"/>
    <w:rsid w:val="02824D4D"/>
    <w:rsid w:val="02DC4B10"/>
    <w:rsid w:val="02DD76CE"/>
    <w:rsid w:val="02F06CB8"/>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124E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F5CC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B43EC"/>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E3E2C"/>
    <w:rsid w:val="129E45B4"/>
    <w:rsid w:val="12C00C0B"/>
    <w:rsid w:val="12D81596"/>
    <w:rsid w:val="13072A44"/>
    <w:rsid w:val="135F4BE2"/>
    <w:rsid w:val="139B1A0A"/>
    <w:rsid w:val="139D25C7"/>
    <w:rsid w:val="13BF3CE4"/>
    <w:rsid w:val="13D715E3"/>
    <w:rsid w:val="141008D8"/>
    <w:rsid w:val="14125FE6"/>
    <w:rsid w:val="146D271E"/>
    <w:rsid w:val="147D31FE"/>
    <w:rsid w:val="14982588"/>
    <w:rsid w:val="149A5AD9"/>
    <w:rsid w:val="14A7619D"/>
    <w:rsid w:val="14C720D5"/>
    <w:rsid w:val="150536C3"/>
    <w:rsid w:val="150C1963"/>
    <w:rsid w:val="151447A0"/>
    <w:rsid w:val="154A6454"/>
    <w:rsid w:val="15762120"/>
    <w:rsid w:val="16A8729C"/>
    <w:rsid w:val="16B33777"/>
    <w:rsid w:val="16BC70A7"/>
    <w:rsid w:val="16C6339E"/>
    <w:rsid w:val="172F2D79"/>
    <w:rsid w:val="17557BEF"/>
    <w:rsid w:val="17D349C1"/>
    <w:rsid w:val="1827575D"/>
    <w:rsid w:val="1830729E"/>
    <w:rsid w:val="1870062C"/>
    <w:rsid w:val="18817102"/>
    <w:rsid w:val="18830A15"/>
    <w:rsid w:val="18852B28"/>
    <w:rsid w:val="188B5321"/>
    <w:rsid w:val="18D971FF"/>
    <w:rsid w:val="19637EB1"/>
    <w:rsid w:val="1984205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6F2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55861"/>
    <w:rsid w:val="1F5771FF"/>
    <w:rsid w:val="1FE868A9"/>
    <w:rsid w:val="20034907"/>
    <w:rsid w:val="20173E4B"/>
    <w:rsid w:val="20274DDE"/>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4E4B56"/>
    <w:rsid w:val="276142BF"/>
    <w:rsid w:val="2762679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87891"/>
    <w:rsid w:val="29F26D24"/>
    <w:rsid w:val="2A15033F"/>
    <w:rsid w:val="2A1662C1"/>
    <w:rsid w:val="2A1C7367"/>
    <w:rsid w:val="2A2815FA"/>
    <w:rsid w:val="2A6D6092"/>
    <w:rsid w:val="2A7D76B4"/>
    <w:rsid w:val="2B437463"/>
    <w:rsid w:val="2B7807EE"/>
    <w:rsid w:val="2B9D48A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900DE"/>
    <w:rsid w:val="2E9A3C18"/>
    <w:rsid w:val="2EBB0FEE"/>
    <w:rsid w:val="2EC63002"/>
    <w:rsid w:val="2F0A6B38"/>
    <w:rsid w:val="2F946CCB"/>
    <w:rsid w:val="2FD25781"/>
    <w:rsid w:val="2FDC7458"/>
    <w:rsid w:val="2FFD7934"/>
    <w:rsid w:val="30733ACD"/>
    <w:rsid w:val="308C3862"/>
    <w:rsid w:val="309379D8"/>
    <w:rsid w:val="30A270F7"/>
    <w:rsid w:val="30DF1478"/>
    <w:rsid w:val="30EC586F"/>
    <w:rsid w:val="3197095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7408B"/>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E0F4B"/>
    <w:rsid w:val="39636459"/>
    <w:rsid w:val="396B7F6C"/>
    <w:rsid w:val="39B417A9"/>
    <w:rsid w:val="39FC5695"/>
    <w:rsid w:val="3A006D8E"/>
    <w:rsid w:val="3A146123"/>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4461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972FC"/>
    <w:rsid w:val="40FF545D"/>
    <w:rsid w:val="410067C8"/>
    <w:rsid w:val="411E5122"/>
    <w:rsid w:val="418F0D2A"/>
    <w:rsid w:val="41D01505"/>
    <w:rsid w:val="42474939"/>
    <w:rsid w:val="424C3C57"/>
    <w:rsid w:val="42613FF3"/>
    <w:rsid w:val="42660D96"/>
    <w:rsid w:val="428667D2"/>
    <w:rsid w:val="42CD1CE0"/>
    <w:rsid w:val="42E1381E"/>
    <w:rsid w:val="42ED6459"/>
    <w:rsid w:val="42FE58DD"/>
    <w:rsid w:val="43174B3D"/>
    <w:rsid w:val="434B790E"/>
    <w:rsid w:val="43551CC4"/>
    <w:rsid w:val="4360274F"/>
    <w:rsid w:val="43977AB6"/>
    <w:rsid w:val="43A3342B"/>
    <w:rsid w:val="43C77C27"/>
    <w:rsid w:val="43DE09EE"/>
    <w:rsid w:val="43EE2E53"/>
    <w:rsid w:val="44002FAD"/>
    <w:rsid w:val="449101DD"/>
    <w:rsid w:val="44B109D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853A2"/>
    <w:rsid w:val="487A3E25"/>
    <w:rsid w:val="488B5503"/>
    <w:rsid w:val="48937E21"/>
    <w:rsid w:val="489A0361"/>
    <w:rsid w:val="48B94FF3"/>
    <w:rsid w:val="48E37AAB"/>
    <w:rsid w:val="48FD4B4C"/>
    <w:rsid w:val="490A68E0"/>
    <w:rsid w:val="491055FE"/>
    <w:rsid w:val="495F5B3E"/>
    <w:rsid w:val="496F77D7"/>
    <w:rsid w:val="497654FD"/>
    <w:rsid w:val="49B316E8"/>
    <w:rsid w:val="49B64211"/>
    <w:rsid w:val="49F6167F"/>
    <w:rsid w:val="4A064FA0"/>
    <w:rsid w:val="4A16615C"/>
    <w:rsid w:val="4A4424D7"/>
    <w:rsid w:val="4A864BEC"/>
    <w:rsid w:val="4AB82D0F"/>
    <w:rsid w:val="4AEB7664"/>
    <w:rsid w:val="4AFD7C19"/>
    <w:rsid w:val="4B0567D1"/>
    <w:rsid w:val="4B236AAE"/>
    <w:rsid w:val="4B707271"/>
    <w:rsid w:val="4B761623"/>
    <w:rsid w:val="4B9739F7"/>
    <w:rsid w:val="4BEE2503"/>
    <w:rsid w:val="4C245A30"/>
    <w:rsid w:val="4CB6685F"/>
    <w:rsid w:val="4CC367FE"/>
    <w:rsid w:val="4D077F3C"/>
    <w:rsid w:val="4D0C11A8"/>
    <w:rsid w:val="4D123355"/>
    <w:rsid w:val="4D2A3B31"/>
    <w:rsid w:val="4D312C52"/>
    <w:rsid w:val="4D905305"/>
    <w:rsid w:val="4D964A72"/>
    <w:rsid w:val="4D9758F5"/>
    <w:rsid w:val="4D9C1254"/>
    <w:rsid w:val="4E147324"/>
    <w:rsid w:val="4E6F089C"/>
    <w:rsid w:val="4E793892"/>
    <w:rsid w:val="4E800872"/>
    <w:rsid w:val="4E8D05E0"/>
    <w:rsid w:val="4EC569ED"/>
    <w:rsid w:val="4ED50EA1"/>
    <w:rsid w:val="4EEC050C"/>
    <w:rsid w:val="4F104EC3"/>
    <w:rsid w:val="4F47354A"/>
    <w:rsid w:val="4F911C54"/>
    <w:rsid w:val="4FAF5657"/>
    <w:rsid w:val="4FE625E0"/>
    <w:rsid w:val="5021480F"/>
    <w:rsid w:val="50962ECB"/>
    <w:rsid w:val="50A42E38"/>
    <w:rsid w:val="50A4577F"/>
    <w:rsid w:val="50B73D1F"/>
    <w:rsid w:val="50BD5BC9"/>
    <w:rsid w:val="50C11EEE"/>
    <w:rsid w:val="50E97CFC"/>
    <w:rsid w:val="50FA4028"/>
    <w:rsid w:val="510D65B7"/>
    <w:rsid w:val="511157AB"/>
    <w:rsid w:val="5142540C"/>
    <w:rsid w:val="515533B7"/>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45674"/>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E113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624CA4"/>
    <w:rsid w:val="607330CE"/>
    <w:rsid w:val="60825176"/>
    <w:rsid w:val="609F2AC4"/>
    <w:rsid w:val="60FA2EE8"/>
    <w:rsid w:val="61054A27"/>
    <w:rsid w:val="610A52BC"/>
    <w:rsid w:val="611D2366"/>
    <w:rsid w:val="61421856"/>
    <w:rsid w:val="615227C4"/>
    <w:rsid w:val="61654E3F"/>
    <w:rsid w:val="6182292A"/>
    <w:rsid w:val="619F7F92"/>
    <w:rsid w:val="61DA52E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C0C92"/>
    <w:rsid w:val="689F444F"/>
    <w:rsid w:val="68B96DBB"/>
    <w:rsid w:val="68C30952"/>
    <w:rsid w:val="68CA2805"/>
    <w:rsid w:val="68E937A3"/>
    <w:rsid w:val="693E15D3"/>
    <w:rsid w:val="69627681"/>
    <w:rsid w:val="6977531D"/>
    <w:rsid w:val="69C65273"/>
    <w:rsid w:val="69CC2BFF"/>
    <w:rsid w:val="69FD55B8"/>
    <w:rsid w:val="6A0B1C62"/>
    <w:rsid w:val="6A2406C8"/>
    <w:rsid w:val="6ADE0BD1"/>
    <w:rsid w:val="6AE96859"/>
    <w:rsid w:val="6B147746"/>
    <w:rsid w:val="6B24787C"/>
    <w:rsid w:val="6B573233"/>
    <w:rsid w:val="6B5B6274"/>
    <w:rsid w:val="6B935D53"/>
    <w:rsid w:val="6BBE3BA8"/>
    <w:rsid w:val="6C0220BC"/>
    <w:rsid w:val="6C196F71"/>
    <w:rsid w:val="6C226FCB"/>
    <w:rsid w:val="6C31226F"/>
    <w:rsid w:val="6C552F0B"/>
    <w:rsid w:val="6C8C67B7"/>
    <w:rsid w:val="6C9D744C"/>
    <w:rsid w:val="6D167928"/>
    <w:rsid w:val="6D1E4434"/>
    <w:rsid w:val="6D26299B"/>
    <w:rsid w:val="6D4772EC"/>
    <w:rsid w:val="6D9078AF"/>
    <w:rsid w:val="6D976060"/>
    <w:rsid w:val="6DAA3FEF"/>
    <w:rsid w:val="6DC0172B"/>
    <w:rsid w:val="6DCB690C"/>
    <w:rsid w:val="6DD41A5B"/>
    <w:rsid w:val="6DF43C2E"/>
    <w:rsid w:val="6DF51CA3"/>
    <w:rsid w:val="6E59023A"/>
    <w:rsid w:val="6E8335BD"/>
    <w:rsid w:val="6E8E12EF"/>
    <w:rsid w:val="6E972936"/>
    <w:rsid w:val="6ED446C5"/>
    <w:rsid w:val="6F2A7D94"/>
    <w:rsid w:val="6F8331F1"/>
    <w:rsid w:val="6FA03691"/>
    <w:rsid w:val="6FAE1A09"/>
    <w:rsid w:val="6FD75BF8"/>
    <w:rsid w:val="70467BAB"/>
    <w:rsid w:val="706274E2"/>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B05FE"/>
    <w:rsid w:val="73C0646E"/>
    <w:rsid w:val="742222F5"/>
    <w:rsid w:val="74476126"/>
    <w:rsid w:val="74706664"/>
    <w:rsid w:val="747F3682"/>
    <w:rsid w:val="749C4185"/>
    <w:rsid w:val="75067759"/>
    <w:rsid w:val="752E6DCD"/>
    <w:rsid w:val="75311499"/>
    <w:rsid w:val="7551380D"/>
    <w:rsid w:val="75600BE5"/>
    <w:rsid w:val="7564475C"/>
    <w:rsid w:val="7583797F"/>
    <w:rsid w:val="75C84D89"/>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17DFA"/>
    <w:rsid w:val="77D1700D"/>
    <w:rsid w:val="77EC04CC"/>
    <w:rsid w:val="77EE3676"/>
    <w:rsid w:val="78775729"/>
    <w:rsid w:val="78A42DB0"/>
    <w:rsid w:val="78A656AB"/>
    <w:rsid w:val="78B2245C"/>
    <w:rsid w:val="78E172CC"/>
    <w:rsid w:val="78EA1D1F"/>
    <w:rsid w:val="7904172F"/>
    <w:rsid w:val="79074D68"/>
    <w:rsid w:val="790F7E27"/>
    <w:rsid w:val="792A231A"/>
    <w:rsid w:val="79316829"/>
    <w:rsid w:val="797E66A9"/>
    <w:rsid w:val="798D7924"/>
    <w:rsid w:val="79A97383"/>
    <w:rsid w:val="79E27E8B"/>
    <w:rsid w:val="79F850CE"/>
    <w:rsid w:val="79FD443C"/>
    <w:rsid w:val="7A1D1975"/>
    <w:rsid w:val="7A3E5150"/>
    <w:rsid w:val="7A4670D6"/>
    <w:rsid w:val="7A534B63"/>
    <w:rsid w:val="7A615382"/>
    <w:rsid w:val="7A67303B"/>
    <w:rsid w:val="7AAB1D04"/>
    <w:rsid w:val="7ABA4368"/>
    <w:rsid w:val="7ABB62DA"/>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412DD"/>
    <w:rsid w:val="7D491C6C"/>
    <w:rsid w:val="7D5429C0"/>
    <w:rsid w:val="7D6E6D43"/>
    <w:rsid w:val="7DB57A34"/>
    <w:rsid w:val="7DE60973"/>
    <w:rsid w:val="7DEF0916"/>
    <w:rsid w:val="7E1E5218"/>
    <w:rsid w:val="7E9A4E1F"/>
    <w:rsid w:val="7EA7723A"/>
    <w:rsid w:val="7EF56FBB"/>
    <w:rsid w:val="7F0768EB"/>
    <w:rsid w:val="7F143BEC"/>
    <w:rsid w:val="7F24026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2"/>
    <w:basedOn w:val="1"/>
    <w:next w:val="1"/>
    <w:qFormat/>
    <w:uiPriority w:val="0"/>
    <w:pPr>
      <w:ind w:left="420" w:leftChars="200"/>
    </w:p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Closing"/>
    <w:basedOn w:val="1"/>
    <w:semiHidden/>
    <w:qFormat/>
    <w:uiPriority w:val="0"/>
    <w:pPr>
      <w:ind w:left="4320"/>
    </w:pPr>
    <w:rPr>
      <w:kern w:val="1"/>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3"/>
    <w:qFormat/>
    <w:uiPriority w:val="0"/>
    <w:rPr>
      <w:rFonts w:ascii="宋体" w:hAnsi="Courier New" w:cs="Arial"/>
      <w:snapToGrid w:val="0"/>
      <w:szCs w:val="21"/>
    </w:r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w:basedOn w:val="27"/>
    <w:next w:val="53"/>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Char"/>
    <w:qFormat/>
    <w:uiPriority w:val="0"/>
    <w:rPr>
      <w:rFonts w:ascii="Arial" w:hAnsi="Arial" w:eastAsia="黑体"/>
      <w:b/>
      <w:kern w:val="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5"/>
    <w:next w:val="2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next w:val="55"/>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next w:val="35"/>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11"/>
    <w:basedOn w:val="1"/>
    <w:qFormat/>
    <w:uiPriority w:val="0"/>
    <w:rPr>
      <w:rFonts w:ascii="宋体" w:hAnsi="Courier New"/>
    </w:rPr>
  </w:style>
  <w:style w:type="paragraph" w:customStyle="1" w:styleId="963">
    <w:name w:val="列出段落6"/>
    <w:basedOn w:val="1"/>
    <w:unhideWhenUsed/>
    <w:qFormat/>
    <w:uiPriority w:val="99"/>
    <w:pPr>
      <w:ind w:firstLine="420" w:firstLineChars="200"/>
    </w:pPr>
  </w:style>
  <w:style w:type="character" w:customStyle="1" w:styleId="964">
    <w:name w:val="myfont9b1"/>
    <w:qFormat/>
    <w:uiPriority w:val="0"/>
    <w:rPr>
      <w:sz w:val="18"/>
      <w:szCs w:val="18"/>
    </w:rPr>
  </w:style>
  <w:style w:type="paragraph" w:customStyle="1" w:styleId="965">
    <w:name w:val="正文空格"/>
    <w:basedOn w:val="1"/>
    <w:next w:val="1"/>
    <w:qFormat/>
    <w:uiPriority w:val="0"/>
    <w:pPr>
      <w:spacing w:line="400" w:lineRule="exact"/>
      <w:ind w:firstLine="200" w:firstLineChars="200"/>
    </w:pPr>
    <w:rPr>
      <w:sz w:val="24"/>
      <w:szCs w:val="22"/>
    </w:rPr>
  </w:style>
  <w:style w:type="paragraph" w:customStyle="1" w:styleId="966">
    <w:name w:val="DAS正文"/>
    <w:basedOn w:val="1"/>
    <w:qFormat/>
    <w:uiPriority w:val="0"/>
    <w:pPr>
      <w:spacing w:line="360" w:lineRule="auto"/>
      <w:ind w:right="181" w:firstLine="480" w:firstLineChars="200"/>
    </w:pPr>
    <w:rPr>
      <w:rFonts w:ascii="Verdana" w:hAnsi="Verdana"/>
    </w:rPr>
  </w:style>
  <w:style w:type="paragraph" w:customStyle="1" w:styleId="967">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968">
    <w:name w:val="纯文本_3"/>
    <w:basedOn w:val="969"/>
    <w:qFormat/>
    <w:uiPriority w:val="0"/>
    <w:pPr>
      <w:widowControl/>
      <w:jc w:val="left"/>
    </w:pPr>
    <w:rPr>
      <w:rFonts w:ascii="宋体" w:hAnsi="Courier New" w:eastAsiaTheme="minorEastAsia" w:cstheme="minorBidi"/>
      <w:szCs w:val="21"/>
    </w:rPr>
  </w:style>
  <w:style w:type="paragraph" w:customStyle="1" w:styleId="9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正文_14"/>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086DB-427A-46A0-9859-3D2C32121D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33100</Words>
  <Characters>36091</Characters>
  <Lines>355</Lines>
  <Paragraphs>100</Paragraphs>
  <TotalTime>0</TotalTime>
  <ScaleCrop>false</ScaleCrop>
  <LinksUpToDate>false</LinksUpToDate>
  <CharactersWithSpaces>38797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2022-03-29T05:00:00Z</dcterms:created>
  <dc:creator>Administrator</dc:creator>
  <cp:lastModifiedBy>睡不醒</cp:lastModifiedBy>
  <cp:lastPrinted>2022-06-07T03:48:00Z</cp:lastPrinted>
  <dcterms:modified xsi:type="dcterms:W3CDTF">2022-09-22T02:37:32Z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1933FDBAD35A4D59968557D0855B8963</vt:lpwstr>
  </property>
</Properties>
</file>