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EA" w:rsidRDefault="00F92B08">
      <w:pPr>
        <w:adjustRightInd w:val="0"/>
        <w:snapToGrid w:val="0"/>
        <w:spacing w:line="1200" w:lineRule="exact"/>
        <w:jc w:val="center"/>
        <w:rPr>
          <w:rFonts w:ascii="华文新魏" w:eastAsia="华文新魏" w:hAnsi="华文仿宋"/>
          <w:b/>
          <w:bCs/>
          <w:sz w:val="72"/>
        </w:rPr>
      </w:pPr>
      <w:r>
        <w:rPr>
          <w:rFonts w:ascii="华文新魏" w:eastAsia="华文新魏" w:hAnsi="华文仿宋" w:hint="eastAsia"/>
          <w:b/>
          <w:bCs/>
          <w:sz w:val="72"/>
        </w:rPr>
        <w:t>临海市政府采购</w:t>
      </w:r>
    </w:p>
    <w:p w:rsidR="000348EA" w:rsidRDefault="00F92B08">
      <w:pPr>
        <w:adjustRightInd w:val="0"/>
        <w:snapToGrid w:val="0"/>
        <w:spacing w:line="1200" w:lineRule="exact"/>
        <w:jc w:val="center"/>
        <w:rPr>
          <w:rFonts w:ascii="华文新魏" w:eastAsia="华文新魏" w:hAnsi="华文仿宋"/>
          <w:b/>
          <w:bCs/>
          <w:sz w:val="84"/>
          <w:szCs w:val="84"/>
        </w:rPr>
      </w:pPr>
      <w:r>
        <w:rPr>
          <w:rFonts w:ascii="华文新魏" w:eastAsia="华文新魏" w:hAnsi="华文仿宋" w:hint="eastAsia"/>
          <w:b/>
          <w:bCs/>
          <w:sz w:val="84"/>
          <w:szCs w:val="84"/>
        </w:rPr>
        <w:t>招  标  文  件</w:t>
      </w:r>
    </w:p>
    <w:p w:rsidR="000348EA" w:rsidRDefault="000348EA">
      <w:pPr>
        <w:adjustRightInd w:val="0"/>
        <w:snapToGrid w:val="0"/>
        <w:rPr>
          <w:rFonts w:ascii="宋体" w:hAnsi="宋体"/>
          <w:b/>
          <w:bCs/>
          <w:sz w:val="32"/>
          <w:szCs w:val="32"/>
        </w:rPr>
      </w:pPr>
    </w:p>
    <w:p w:rsidR="000348EA" w:rsidRDefault="00F92B08">
      <w:pPr>
        <w:adjustRightInd w:val="0"/>
        <w:snapToGrid w:val="0"/>
        <w:spacing w:line="360" w:lineRule="auto"/>
        <w:ind w:left="1955" w:hangingChars="541" w:hanging="1955"/>
        <w:jc w:val="center"/>
        <w:rPr>
          <w:rFonts w:ascii="宋体" w:hAnsi="宋体"/>
          <w:b/>
          <w:bCs/>
          <w:sz w:val="36"/>
          <w:szCs w:val="36"/>
        </w:rPr>
      </w:pPr>
      <w:r>
        <w:rPr>
          <w:rFonts w:ascii="宋体" w:hAnsi="宋体" w:hint="eastAsia"/>
          <w:b/>
          <w:bCs/>
          <w:sz w:val="36"/>
          <w:szCs w:val="36"/>
        </w:rPr>
        <w:t>（电子投标、不见面开标方式）</w:t>
      </w:r>
    </w:p>
    <w:p w:rsidR="000348EA" w:rsidRDefault="000348EA">
      <w:pPr>
        <w:adjustRightInd w:val="0"/>
        <w:snapToGrid w:val="0"/>
        <w:rPr>
          <w:rFonts w:ascii="黑体" w:eastAsia="黑体" w:hAnsi="黑体"/>
          <w:b/>
          <w:bCs/>
          <w:sz w:val="28"/>
          <w:szCs w:val="28"/>
        </w:rPr>
      </w:pPr>
    </w:p>
    <w:p w:rsidR="000348EA" w:rsidRDefault="00F92B08">
      <w:pPr>
        <w:adjustRightInd w:val="0"/>
        <w:snapToGrid w:val="0"/>
        <w:spacing w:line="360" w:lineRule="auto"/>
        <w:ind w:left="1521" w:hangingChars="541" w:hanging="1521"/>
        <w:rPr>
          <w:rFonts w:ascii="宋体" w:hAnsi="宋体"/>
          <w:b/>
          <w:bCs/>
          <w:sz w:val="28"/>
          <w:szCs w:val="28"/>
        </w:rPr>
      </w:pPr>
      <w:r>
        <w:rPr>
          <w:rFonts w:ascii="宋体" w:hAnsi="宋体" w:hint="eastAsia"/>
          <w:b/>
          <w:bCs/>
          <w:sz w:val="28"/>
          <w:szCs w:val="28"/>
        </w:rPr>
        <w:t xml:space="preserve">项目名称：台州初级中学厨房设备采购 </w:t>
      </w:r>
    </w:p>
    <w:p w:rsidR="000348EA" w:rsidRDefault="00F92B08">
      <w:pPr>
        <w:adjustRightInd w:val="0"/>
        <w:snapToGrid w:val="0"/>
        <w:spacing w:line="360" w:lineRule="auto"/>
        <w:ind w:left="1521" w:hangingChars="541" w:hanging="1521"/>
        <w:rPr>
          <w:rFonts w:ascii="宋体" w:hAnsi="宋体" w:cs="Arial"/>
          <w:bCs/>
          <w:sz w:val="28"/>
          <w:szCs w:val="28"/>
        </w:rPr>
      </w:pPr>
      <w:r>
        <w:rPr>
          <w:rFonts w:ascii="宋体" w:hAnsi="宋体" w:hint="eastAsia"/>
          <w:b/>
          <w:bCs/>
          <w:sz w:val="28"/>
          <w:szCs w:val="28"/>
        </w:rPr>
        <w:t xml:space="preserve">项目编号：TZMC-202228 </w:t>
      </w:r>
    </w:p>
    <w:p w:rsidR="000348EA" w:rsidRDefault="000348EA">
      <w:pPr>
        <w:rPr>
          <w:rFonts w:ascii="宋体" w:hAnsi="宋体"/>
          <w:sz w:val="24"/>
        </w:rPr>
      </w:pPr>
    </w:p>
    <w:p w:rsidR="000348EA" w:rsidRDefault="000348EA">
      <w:pPr>
        <w:rPr>
          <w:rFonts w:ascii="宋体" w:hAnsi="宋体"/>
          <w:sz w:val="24"/>
        </w:rPr>
      </w:pPr>
    </w:p>
    <w:p w:rsidR="000348EA" w:rsidRDefault="000348EA">
      <w:pPr>
        <w:rPr>
          <w:rFonts w:ascii="宋体" w:hAnsi="宋体"/>
          <w:sz w:val="24"/>
        </w:rPr>
      </w:pPr>
    </w:p>
    <w:p w:rsidR="000348EA" w:rsidRDefault="000348EA">
      <w:pPr>
        <w:rPr>
          <w:rFonts w:ascii="宋体" w:hAnsi="宋体"/>
          <w:sz w:val="24"/>
        </w:rPr>
      </w:pPr>
    </w:p>
    <w:p w:rsidR="000348EA" w:rsidRDefault="000348EA">
      <w:pPr>
        <w:rPr>
          <w:rFonts w:ascii="宋体" w:hAnsi="宋体"/>
          <w:sz w:val="24"/>
        </w:rPr>
      </w:pPr>
    </w:p>
    <w:p w:rsidR="000348EA" w:rsidRDefault="000348EA">
      <w:pPr>
        <w:rPr>
          <w:rFonts w:ascii="宋体" w:hAnsi="宋体"/>
          <w:sz w:val="24"/>
        </w:rPr>
      </w:pPr>
    </w:p>
    <w:p w:rsidR="000348EA" w:rsidRDefault="000348EA">
      <w:pPr>
        <w:rPr>
          <w:rFonts w:ascii="宋体" w:hAnsi="宋体"/>
          <w:sz w:val="24"/>
        </w:rPr>
      </w:pPr>
    </w:p>
    <w:p w:rsidR="000348EA" w:rsidRDefault="000348EA">
      <w:pPr>
        <w:adjustRightInd w:val="0"/>
        <w:snapToGrid w:val="0"/>
        <w:spacing w:line="360" w:lineRule="auto"/>
        <w:rPr>
          <w:rFonts w:ascii="宋体" w:hAnsi="宋体"/>
          <w:b/>
          <w:bCs/>
          <w:sz w:val="28"/>
          <w:szCs w:val="28"/>
        </w:rPr>
      </w:pPr>
    </w:p>
    <w:p w:rsidR="000348EA" w:rsidRDefault="00F92B08">
      <w:pPr>
        <w:adjustRightInd w:val="0"/>
        <w:snapToGrid w:val="0"/>
        <w:spacing w:line="360" w:lineRule="auto"/>
        <w:rPr>
          <w:rFonts w:ascii="宋体" w:hAnsi="宋体"/>
          <w:b/>
          <w:bCs/>
          <w:sz w:val="28"/>
          <w:szCs w:val="28"/>
        </w:rPr>
      </w:pPr>
      <w:r>
        <w:rPr>
          <w:rFonts w:ascii="宋体" w:hAnsi="宋体" w:hint="eastAsia"/>
          <w:b/>
          <w:bCs/>
          <w:sz w:val="28"/>
          <w:szCs w:val="28"/>
        </w:rPr>
        <w:t>采购单位：台州初级中学</w:t>
      </w:r>
    </w:p>
    <w:p w:rsidR="000348EA" w:rsidRDefault="00F92B08">
      <w:pPr>
        <w:adjustRightInd w:val="0"/>
        <w:snapToGrid w:val="0"/>
        <w:spacing w:line="360" w:lineRule="auto"/>
        <w:rPr>
          <w:rFonts w:ascii="宋体" w:hAnsi="宋体"/>
          <w:b/>
          <w:bCs/>
          <w:sz w:val="28"/>
          <w:szCs w:val="28"/>
        </w:rPr>
      </w:pPr>
      <w:r>
        <w:rPr>
          <w:rFonts w:ascii="宋体" w:hAnsi="宋体" w:hint="eastAsia"/>
          <w:b/>
          <w:bCs/>
          <w:sz w:val="28"/>
          <w:szCs w:val="28"/>
        </w:rPr>
        <w:t>代理机构：台州明辰招标代理有限公司</w:t>
      </w:r>
    </w:p>
    <w:p w:rsidR="000348EA" w:rsidRDefault="000348EA">
      <w:pPr>
        <w:spacing w:line="500" w:lineRule="atLeast"/>
        <w:jc w:val="center"/>
        <w:rPr>
          <w:rFonts w:ascii="宋体" w:hAnsi="宋体"/>
          <w:b/>
          <w:bCs/>
          <w:sz w:val="30"/>
        </w:rPr>
      </w:pPr>
    </w:p>
    <w:p w:rsidR="000348EA" w:rsidRDefault="000348EA">
      <w:pPr>
        <w:spacing w:line="500" w:lineRule="atLeast"/>
        <w:jc w:val="center"/>
        <w:rPr>
          <w:rFonts w:ascii="宋体" w:hAnsi="宋体"/>
          <w:b/>
          <w:bCs/>
          <w:sz w:val="30"/>
        </w:rPr>
      </w:pPr>
    </w:p>
    <w:p w:rsidR="000348EA" w:rsidRDefault="000348EA">
      <w:pPr>
        <w:spacing w:line="500" w:lineRule="atLeast"/>
        <w:jc w:val="center"/>
        <w:rPr>
          <w:rFonts w:ascii="宋体" w:hAnsi="宋体"/>
          <w:b/>
          <w:bCs/>
          <w:sz w:val="30"/>
        </w:rPr>
      </w:pPr>
    </w:p>
    <w:p w:rsidR="000348EA" w:rsidRDefault="000348EA">
      <w:pPr>
        <w:spacing w:line="500" w:lineRule="atLeast"/>
        <w:jc w:val="center"/>
        <w:rPr>
          <w:rFonts w:ascii="宋体" w:hAnsi="宋体"/>
          <w:b/>
          <w:bCs/>
          <w:sz w:val="30"/>
        </w:rPr>
      </w:pPr>
    </w:p>
    <w:p w:rsidR="000348EA" w:rsidRDefault="00F92B08">
      <w:pPr>
        <w:spacing w:line="500" w:lineRule="atLeast"/>
        <w:ind w:firstLineChars="1140" w:firstLine="3204"/>
        <w:rPr>
          <w:rFonts w:ascii="宋体" w:hAnsi="宋体"/>
          <w:sz w:val="28"/>
          <w:szCs w:val="28"/>
        </w:rPr>
      </w:pPr>
      <w:r>
        <w:rPr>
          <w:rFonts w:ascii="宋体" w:hAnsi="宋体" w:hint="eastAsia"/>
          <w:b/>
          <w:bCs/>
          <w:sz w:val="28"/>
          <w:szCs w:val="28"/>
        </w:rPr>
        <w:t xml:space="preserve">二0二二年五月 </w:t>
      </w:r>
    </w:p>
    <w:p w:rsidR="000348EA" w:rsidRDefault="000348EA">
      <w:pPr>
        <w:pStyle w:val="af1"/>
        <w:spacing w:beforeLines="0" w:afterLines="0" w:line="480" w:lineRule="exact"/>
        <w:rPr>
          <w:sz w:val="28"/>
          <w:szCs w:val="28"/>
        </w:rPr>
      </w:pPr>
      <w:bookmarkStart w:id="0" w:name="_Hlk78207815"/>
    </w:p>
    <w:p w:rsidR="000348EA" w:rsidRDefault="00F92B08">
      <w:pPr>
        <w:pStyle w:val="af1"/>
        <w:spacing w:beforeLines="0" w:afterLines="0" w:line="480" w:lineRule="exact"/>
        <w:rPr>
          <w:sz w:val="28"/>
          <w:szCs w:val="28"/>
        </w:rPr>
      </w:pPr>
      <w:r>
        <w:rPr>
          <w:sz w:val="28"/>
          <w:szCs w:val="28"/>
        </w:rPr>
        <w:br w:type="page"/>
      </w:r>
      <w:bookmarkEnd w:id="0"/>
    </w:p>
    <w:p w:rsidR="000348EA" w:rsidRDefault="00F92B08">
      <w:pPr>
        <w:pStyle w:val="af1"/>
        <w:spacing w:beforeLines="0" w:afterLines="0" w:line="360" w:lineRule="auto"/>
        <w:jc w:val="center"/>
        <w:rPr>
          <w:rFonts w:ascii="创艺简标宋" w:eastAsia="创艺简标宋" w:hAnsi="宋体"/>
          <w:sz w:val="44"/>
          <w:szCs w:val="44"/>
        </w:rPr>
      </w:pPr>
      <w:r>
        <w:rPr>
          <w:rFonts w:ascii="创艺简标宋" w:eastAsia="创艺简标宋" w:hAnsi="宋体" w:hint="eastAsia"/>
          <w:sz w:val="44"/>
          <w:szCs w:val="44"/>
        </w:rPr>
        <w:lastRenderedPageBreak/>
        <w:t>目    录</w:t>
      </w:r>
    </w:p>
    <w:p w:rsidR="000348EA" w:rsidRDefault="000348EA">
      <w:pPr>
        <w:pStyle w:val="14"/>
        <w:tabs>
          <w:tab w:val="left" w:pos="6120"/>
        </w:tabs>
        <w:spacing w:line="480" w:lineRule="auto"/>
        <w:rPr>
          <w:rFonts w:ascii="宋体" w:hAnsi="宋体"/>
          <w:b/>
          <w:sz w:val="28"/>
          <w:szCs w:val="28"/>
        </w:rPr>
      </w:pPr>
    </w:p>
    <w:p w:rsidR="000348EA" w:rsidRDefault="00F92B08">
      <w:pPr>
        <w:pStyle w:val="14"/>
        <w:tabs>
          <w:tab w:val="left" w:pos="6120"/>
        </w:tabs>
        <w:spacing w:line="480" w:lineRule="auto"/>
        <w:rPr>
          <w:rFonts w:ascii="宋体" w:hAnsi="宋体"/>
          <w:b/>
          <w:sz w:val="28"/>
          <w:szCs w:val="28"/>
        </w:rPr>
      </w:pPr>
      <w:r>
        <w:rPr>
          <w:rFonts w:ascii="宋体" w:hAnsi="宋体"/>
          <w:b/>
          <w:sz w:val="28"/>
          <w:szCs w:val="28"/>
        </w:rPr>
        <w:tab/>
      </w:r>
    </w:p>
    <w:p w:rsidR="000348EA" w:rsidRDefault="00F92B08">
      <w:pPr>
        <w:pStyle w:val="14"/>
        <w:tabs>
          <w:tab w:val="right" w:leader="dot" w:pos="8720"/>
        </w:tabs>
        <w:spacing w:line="360" w:lineRule="auto"/>
        <w:rPr>
          <w:rFonts w:ascii="Calibri" w:hAnsi="Calibri"/>
          <w:sz w:val="30"/>
          <w:szCs w:val="30"/>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101944917" w:history="1">
        <w:r>
          <w:rPr>
            <w:rStyle w:val="aff7"/>
            <w:rFonts w:hint="eastAsia"/>
            <w:color w:val="auto"/>
            <w:sz w:val="30"/>
            <w:szCs w:val="30"/>
          </w:rPr>
          <w:t>第一章投标邀请</w:t>
        </w:r>
        <w:r>
          <w:rPr>
            <w:sz w:val="30"/>
            <w:szCs w:val="30"/>
          </w:rPr>
          <w:tab/>
        </w:r>
        <w:r>
          <w:rPr>
            <w:sz w:val="30"/>
            <w:szCs w:val="30"/>
          </w:rPr>
          <w:fldChar w:fldCharType="begin"/>
        </w:r>
        <w:r>
          <w:rPr>
            <w:sz w:val="30"/>
            <w:szCs w:val="30"/>
          </w:rPr>
          <w:instrText xml:space="preserve"> PAGEREF _Toc101944917 \h </w:instrText>
        </w:r>
        <w:r>
          <w:rPr>
            <w:sz w:val="30"/>
            <w:szCs w:val="30"/>
          </w:rPr>
        </w:r>
        <w:r>
          <w:rPr>
            <w:sz w:val="30"/>
            <w:szCs w:val="30"/>
          </w:rPr>
          <w:fldChar w:fldCharType="separate"/>
        </w:r>
        <w:r>
          <w:rPr>
            <w:sz w:val="30"/>
            <w:szCs w:val="30"/>
          </w:rPr>
          <w:t>3</w:t>
        </w:r>
        <w:r>
          <w:rPr>
            <w:sz w:val="30"/>
            <w:szCs w:val="30"/>
          </w:rPr>
          <w:fldChar w:fldCharType="end"/>
        </w:r>
      </w:hyperlink>
    </w:p>
    <w:p w:rsidR="000348EA" w:rsidRDefault="00E72C50">
      <w:pPr>
        <w:pStyle w:val="14"/>
        <w:tabs>
          <w:tab w:val="right" w:leader="dot" w:pos="8720"/>
        </w:tabs>
        <w:spacing w:line="360" w:lineRule="auto"/>
        <w:rPr>
          <w:rFonts w:ascii="Calibri" w:hAnsi="Calibri"/>
          <w:sz w:val="30"/>
          <w:szCs w:val="30"/>
        </w:rPr>
      </w:pPr>
      <w:hyperlink w:anchor="_Toc101944918" w:history="1">
        <w:r w:rsidR="00F92B08">
          <w:rPr>
            <w:rStyle w:val="aff7"/>
            <w:rFonts w:hint="eastAsia"/>
            <w:color w:val="auto"/>
            <w:sz w:val="30"/>
            <w:szCs w:val="30"/>
          </w:rPr>
          <w:t>第二章招标需求</w:t>
        </w:r>
        <w:r w:rsidR="00F92B08">
          <w:rPr>
            <w:sz w:val="30"/>
            <w:szCs w:val="30"/>
          </w:rPr>
          <w:tab/>
        </w:r>
        <w:r w:rsidR="00F92B08">
          <w:rPr>
            <w:sz w:val="30"/>
            <w:szCs w:val="30"/>
          </w:rPr>
          <w:fldChar w:fldCharType="begin"/>
        </w:r>
        <w:r w:rsidR="00F92B08">
          <w:rPr>
            <w:sz w:val="30"/>
            <w:szCs w:val="30"/>
          </w:rPr>
          <w:instrText xml:space="preserve"> PAGEREF _Toc101944918 \h </w:instrText>
        </w:r>
        <w:r w:rsidR="00F92B08">
          <w:rPr>
            <w:sz w:val="30"/>
            <w:szCs w:val="30"/>
          </w:rPr>
        </w:r>
        <w:r w:rsidR="00F92B08">
          <w:rPr>
            <w:sz w:val="30"/>
            <w:szCs w:val="30"/>
          </w:rPr>
          <w:fldChar w:fldCharType="separate"/>
        </w:r>
        <w:r w:rsidR="00F92B08">
          <w:rPr>
            <w:sz w:val="30"/>
            <w:szCs w:val="30"/>
          </w:rPr>
          <w:t>7</w:t>
        </w:r>
        <w:r w:rsidR="00F92B08">
          <w:rPr>
            <w:sz w:val="30"/>
            <w:szCs w:val="30"/>
          </w:rPr>
          <w:fldChar w:fldCharType="end"/>
        </w:r>
      </w:hyperlink>
    </w:p>
    <w:p w:rsidR="000348EA" w:rsidRDefault="00E72C50">
      <w:pPr>
        <w:pStyle w:val="14"/>
        <w:tabs>
          <w:tab w:val="right" w:leader="dot" w:pos="8720"/>
        </w:tabs>
        <w:spacing w:line="360" w:lineRule="auto"/>
        <w:rPr>
          <w:rFonts w:ascii="Calibri" w:hAnsi="Calibri"/>
          <w:sz w:val="30"/>
          <w:szCs w:val="30"/>
        </w:rPr>
      </w:pPr>
      <w:hyperlink w:anchor="_Toc101944919" w:history="1">
        <w:r w:rsidR="00F92B08">
          <w:rPr>
            <w:rStyle w:val="aff7"/>
            <w:rFonts w:hint="eastAsia"/>
            <w:color w:val="auto"/>
            <w:sz w:val="30"/>
            <w:szCs w:val="30"/>
          </w:rPr>
          <w:t>第三章投标人须知</w:t>
        </w:r>
        <w:r w:rsidR="00F92B08">
          <w:rPr>
            <w:sz w:val="30"/>
            <w:szCs w:val="30"/>
          </w:rPr>
          <w:tab/>
        </w:r>
        <w:r w:rsidR="00F92B08">
          <w:rPr>
            <w:sz w:val="30"/>
            <w:szCs w:val="30"/>
          </w:rPr>
          <w:fldChar w:fldCharType="begin"/>
        </w:r>
        <w:r w:rsidR="00F92B08">
          <w:rPr>
            <w:sz w:val="30"/>
            <w:szCs w:val="30"/>
          </w:rPr>
          <w:instrText xml:space="preserve"> PAGEREF _Toc101944919 \h </w:instrText>
        </w:r>
        <w:r w:rsidR="00F92B08">
          <w:rPr>
            <w:sz w:val="30"/>
            <w:szCs w:val="30"/>
          </w:rPr>
        </w:r>
        <w:r w:rsidR="00F92B08">
          <w:rPr>
            <w:sz w:val="30"/>
            <w:szCs w:val="30"/>
          </w:rPr>
          <w:fldChar w:fldCharType="separate"/>
        </w:r>
        <w:r w:rsidR="00F92B08">
          <w:rPr>
            <w:sz w:val="30"/>
            <w:szCs w:val="30"/>
          </w:rPr>
          <w:t>17</w:t>
        </w:r>
        <w:r w:rsidR="00F92B08">
          <w:rPr>
            <w:sz w:val="30"/>
            <w:szCs w:val="30"/>
          </w:rPr>
          <w:fldChar w:fldCharType="end"/>
        </w:r>
      </w:hyperlink>
    </w:p>
    <w:p w:rsidR="000348EA" w:rsidRDefault="00E72C50">
      <w:pPr>
        <w:pStyle w:val="14"/>
        <w:tabs>
          <w:tab w:val="right" w:leader="dot" w:pos="8720"/>
        </w:tabs>
        <w:spacing w:line="360" w:lineRule="auto"/>
        <w:rPr>
          <w:rFonts w:ascii="Calibri" w:hAnsi="Calibri"/>
          <w:sz w:val="30"/>
          <w:szCs w:val="30"/>
        </w:rPr>
      </w:pPr>
      <w:hyperlink w:anchor="_Toc101944920" w:history="1">
        <w:r w:rsidR="00F92B08">
          <w:rPr>
            <w:rStyle w:val="aff7"/>
            <w:rFonts w:hint="eastAsia"/>
            <w:color w:val="auto"/>
            <w:sz w:val="30"/>
            <w:szCs w:val="30"/>
          </w:rPr>
          <w:t>第四章评标办法及评分标准</w:t>
        </w:r>
        <w:r w:rsidR="00F92B08">
          <w:rPr>
            <w:sz w:val="30"/>
            <w:szCs w:val="30"/>
          </w:rPr>
          <w:tab/>
        </w:r>
        <w:r w:rsidR="00F92B08">
          <w:rPr>
            <w:sz w:val="30"/>
            <w:szCs w:val="30"/>
          </w:rPr>
          <w:fldChar w:fldCharType="begin"/>
        </w:r>
        <w:r w:rsidR="00F92B08">
          <w:rPr>
            <w:sz w:val="30"/>
            <w:szCs w:val="30"/>
          </w:rPr>
          <w:instrText xml:space="preserve"> PAGEREF _Toc101944920 \h </w:instrText>
        </w:r>
        <w:r w:rsidR="00F92B08">
          <w:rPr>
            <w:sz w:val="30"/>
            <w:szCs w:val="30"/>
          </w:rPr>
        </w:r>
        <w:r w:rsidR="00F92B08">
          <w:rPr>
            <w:sz w:val="30"/>
            <w:szCs w:val="30"/>
          </w:rPr>
          <w:fldChar w:fldCharType="separate"/>
        </w:r>
        <w:r w:rsidR="00F92B08">
          <w:rPr>
            <w:sz w:val="30"/>
            <w:szCs w:val="30"/>
          </w:rPr>
          <w:t>30</w:t>
        </w:r>
        <w:r w:rsidR="00F92B08">
          <w:rPr>
            <w:sz w:val="30"/>
            <w:szCs w:val="30"/>
          </w:rPr>
          <w:fldChar w:fldCharType="end"/>
        </w:r>
      </w:hyperlink>
    </w:p>
    <w:p w:rsidR="000348EA" w:rsidRDefault="00E72C50">
      <w:pPr>
        <w:pStyle w:val="14"/>
        <w:tabs>
          <w:tab w:val="right" w:leader="dot" w:pos="8720"/>
        </w:tabs>
        <w:spacing w:line="360" w:lineRule="auto"/>
        <w:rPr>
          <w:rFonts w:ascii="Calibri" w:hAnsi="Calibri"/>
          <w:sz w:val="30"/>
          <w:szCs w:val="30"/>
        </w:rPr>
      </w:pPr>
      <w:hyperlink w:anchor="_Toc101944922" w:history="1">
        <w:r w:rsidR="00F92B08">
          <w:rPr>
            <w:rStyle w:val="aff7"/>
            <w:rFonts w:hint="eastAsia"/>
            <w:color w:val="auto"/>
            <w:sz w:val="30"/>
            <w:szCs w:val="30"/>
          </w:rPr>
          <w:t>第五章合同主要条款</w:t>
        </w:r>
        <w:r w:rsidR="00F92B08">
          <w:rPr>
            <w:sz w:val="30"/>
            <w:szCs w:val="30"/>
          </w:rPr>
          <w:tab/>
        </w:r>
        <w:r w:rsidR="00F92B08">
          <w:rPr>
            <w:sz w:val="30"/>
            <w:szCs w:val="30"/>
          </w:rPr>
          <w:fldChar w:fldCharType="begin"/>
        </w:r>
        <w:r w:rsidR="00F92B08">
          <w:rPr>
            <w:sz w:val="30"/>
            <w:szCs w:val="30"/>
          </w:rPr>
          <w:instrText xml:space="preserve"> PAGEREF _Toc101944922 \h </w:instrText>
        </w:r>
        <w:r w:rsidR="00F92B08">
          <w:rPr>
            <w:sz w:val="30"/>
            <w:szCs w:val="30"/>
          </w:rPr>
        </w:r>
        <w:r w:rsidR="00F92B08">
          <w:rPr>
            <w:sz w:val="30"/>
            <w:szCs w:val="30"/>
          </w:rPr>
          <w:fldChar w:fldCharType="separate"/>
        </w:r>
        <w:r w:rsidR="00F92B08">
          <w:rPr>
            <w:sz w:val="30"/>
            <w:szCs w:val="30"/>
          </w:rPr>
          <w:t>37</w:t>
        </w:r>
        <w:r w:rsidR="00F92B08">
          <w:rPr>
            <w:sz w:val="30"/>
            <w:szCs w:val="30"/>
          </w:rPr>
          <w:fldChar w:fldCharType="end"/>
        </w:r>
      </w:hyperlink>
    </w:p>
    <w:p w:rsidR="000348EA" w:rsidRDefault="00E72C50">
      <w:pPr>
        <w:pStyle w:val="14"/>
        <w:tabs>
          <w:tab w:val="right" w:leader="dot" w:pos="8720"/>
        </w:tabs>
        <w:spacing w:line="360" w:lineRule="auto"/>
        <w:rPr>
          <w:rFonts w:ascii="Calibri" w:hAnsi="Calibri"/>
          <w:sz w:val="30"/>
          <w:szCs w:val="30"/>
        </w:rPr>
      </w:pPr>
      <w:hyperlink w:anchor="_Toc101944923" w:history="1">
        <w:r w:rsidR="00F92B08">
          <w:rPr>
            <w:rStyle w:val="aff7"/>
            <w:rFonts w:hint="eastAsia"/>
            <w:color w:val="auto"/>
            <w:sz w:val="30"/>
            <w:szCs w:val="30"/>
          </w:rPr>
          <w:t>第六章　投标文件格式</w:t>
        </w:r>
        <w:r w:rsidR="00F92B08">
          <w:rPr>
            <w:sz w:val="30"/>
            <w:szCs w:val="30"/>
          </w:rPr>
          <w:tab/>
        </w:r>
        <w:r w:rsidR="00F92B08">
          <w:rPr>
            <w:sz w:val="30"/>
            <w:szCs w:val="30"/>
          </w:rPr>
          <w:fldChar w:fldCharType="begin"/>
        </w:r>
        <w:r w:rsidR="00F92B08">
          <w:rPr>
            <w:sz w:val="30"/>
            <w:szCs w:val="30"/>
          </w:rPr>
          <w:instrText xml:space="preserve"> PAGEREF _Toc101944923 \h </w:instrText>
        </w:r>
        <w:r w:rsidR="00F92B08">
          <w:rPr>
            <w:sz w:val="30"/>
            <w:szCs w:val="30"/>
          </w:rPr>
        </w:r>
        <w:r w:rsidR="00F92B08">
          <w:rPr>
            <w:sz w:val="30"/>
            <w:szCs w:val="30"/>
          </w:rPr>
          <w:fldChar w:fldCharType="separate"/>
        </w:r>
        <w:r w:rsidR="00F92B08">
          <w:rPr>
            <w:sz w:val="30"/>
            <w:szCs w:val="30"/>
          </w:rPr>
          <w:t>41</w:t>
        </w:r>
        <w:r w:rsidR="00F92B08">
          <w:rPr>
            <w:sz w:val="30"/>
            <w:szCs w:val="30"/>
          </w:rPr>
          <w:fldChar w:fldCharType="end"/>
        </w:r>
      </w:hyperlink>
    </w:p>
    <w:p w:rsidR="000348EA" w:rsidRDefault="00E72C50">
      <w:pPr>
        <w:pStyle w:val="14"/>
        <w:tabs>
          <w:tab w:val="right" w:leader="dot" w:pos="8720"/>
        </w:tabs>
        <w:spacing w:line="360" w:lineRule="auto"/>
        <w:ind w:firstLineChars="100" w:firstLine="210"/>
        <w:rPr>
          <w:rFonts w:ascii="Calibri" w:hAnsi="Calibri"/>
          <w:sz w:val="30"/>
          <w:szCs w:val="30"/>
        </w:rPr>
      </w:pPr>
      <w:hyperlink w:anchor="_Toc101944924" w:history="1">
        <w:r w:rsidR="00F92B08">
          <w:rPr>
            <w:rStyle w:val="aff7"/>
            <w:rFonts w:hint="eastAsia"/>
            <w:color w:val="auto"/>
            <w:sz w:val="30"/>
            <w:szCs w:val="30"/>
          </w:rPr>
          <w:t>一、资格响应文件格式</w:t>
        </w:r>
        <w:r w:rsidR="00F92B08">
          <w:rPr>
            <w:sz w:val="30"/>
            <w:szCs w:val="30"/>
          </w:rPr>
          <w:tab/>
        </w:r>
        <w:r w:rsidR="00F92B08">
          <w:rPr>
            <w:sz w:val="30"/>
            <w:szCs w:val="30"/>
          </w:rPr>
          <w:fldChar w:fldCharType="begin"/>
        </w:r>
        <w:r w:rsidR="00F92B08">
          <w:rPr>
            <w:sz w:val="30"/>
            <w:szCs w:val="30"/>
          </w:rPr>
          <w:instrText xml:space="preserve"> PAGEREF _Toc101944924 \h </w:instrText>
        </w:r>
        <w:r w:rsidR="00F92B08">
          <w:rPr>
            <w:sz w:val="30"/>
            <w:szCs w:val="30"/>
          </w:rPr>
        </w:r>
        <w:r w:rsidR="00F92B08">
          <w:rPr>
            <w:sz w:val="30"/>
            <w:szCs w:val="30"/>
          </w:rPr>
          <w:fldChar w:fldCharType="separate"/>
        </w:r>
        <w:r w:rsidR="00F92B08">
          <w:rPr>
            <w:sz w:val="30"/>
            <w:szCs w:val="30"/>
          </w:rPr>
          <w:t>41</w:t>
        </w:r>
        <w:r w:rsidR="00F92B08">
          <w:rPr>
            <w:sz w:val="30"/>
            <w:szCs w:val="30"/>
          </w:rPr>
          <w:fldChar w:fldCharType="end"/>
        </w:r>
      </w:hyperlink>
    </w:p>
    <w:p w:rsidR="000348EA" w:rsidRDefault="00E72C50">
      <w:pPr>
        <w:pStyle w:val="14"/>
        <w:tabs>
          <w:tab w:val="right" w:leader="dot" w:pos="8720"/>
        </w:tabs>
        <w:spacing w:line="360" w:lineRule="auto"/>
        <w:ind w:firstLineChars="100" w:firstLine="210"/>
        <w:rPr>
          <w:rFonts w:ascii="Calibri" w:hAnsi="Calibri"/>
          <w:sz w:val="30"/>
          <w:szCs w:val="30"/>
        </w:rPr>
      </w:pPr>
      <w:hyperlink w:anchor="_Toc101944925" w:history="1">
        <w:r w:rsidR="00F92B08">
          <w:rPr>
            <w:rStyle w:val="aff7"/>
            <w:rFonts w:hint="eastAsia"/>
            <w:color w:val="auto"/>
            <w:sz w:val="30"/>
            <w:szCs w:val="30"/>
          </w:rPr>
          <w:t>二、商务技术文件格式</w:t>
        </w:r>
        <w:r w:rsidR="00F92B08">
          <w:rPr>
            <w:sz w:val="30"/>
            <w:szCs w:val="30"/>
          </w:rPr>
          <w:tab/>
        </w:r>
        <w:r w:rsidR="00F92B08">
          <w:rPr>
            <w:sz w:val="30"/>
            <w:szCs w:val="30"/>
          </w:rPr>
          <w:fldChar w:fldCharType="begin"/>
        </w:r>
        <w:r w:rsidR="00F92B08">
          <w:rPr>
            <w:sz w:val="30"/>
            <w:szCs w:val="30"/>
          </w:rPr>
          <w:instrText xml:space="preserve"> PAGEREF _Toc101944925 \h </w:instrText>
        </w:r>
        <w:r w:rsidR="00F92B08">
          <w:rPr>
            <w:sz w:val="30"/>
            <w:szCs w:val="30"/>
          </w:rPr>
        </w:r>
        <w:r w:rsidR="00F92B08">
          <w:rPr>
            <w:sz w:val="30"/>
            <w:szCs w:val="30"/>
          </w:rPr>
          <w:fldChar w:fldCharType="separate"/>
        </w:r>
        <w:r w:rsidR="00F92B08">
          <w:rPr>
            <w:sz w:val="30"/>
            <w:szCs w:val="30"/>
          </w:rPr>
          <w:t>44</w:t>
        </w:r>
        <w:r w:rsidR="00F92B08">
          <w:rPr>
            <w:sz w:val="30"/>
            <w:szCs w:val="30"/>
          </w:rPr>
          <w:fldChar w:fldCharType="end"/>
        </w:r>
      </w:hyperlink>
    </w:p>
    <w:p w:rsidR="000348EA" w:rsidRDefault="00E72C50">
      <w:pPr>
        <w:pStyle w:val="14"/>
        <w:tabs>
          <w:tab w:val="right" w:leader="dot" w:pos="8720"/>
        </w:tabs>
        <w:spacing w:line="360" w:lineRule="auto"/>
        <w:ind w:firstLineChars="100" w:firstLine="210"/>
        <w:rPr>
          <w:rFonts w:ascii="Calibri" w:hAnsi="Calibri"/>
          <w:sz w:val="30"/>
          <w:szCs w:val="30"/>
        </w:rPr>
      </w:pPr>
      <w:hyperlink w:anchor="_Toc101944926" w:history="1">
        <w:r w:rsidR="00F92B08">
          <w:rPr>
            <w:rStyle w:val="aff7"/>
            <w:rFonts w:hint="eastAsia"/>
            <w:color w:val="auto"/>
            <w:sz w:val="30"/>
            <w:szCs w:val="30"/>
          </w:rPr>
          <w:t>三、报价文件格式</w:t>
        </w:r>
        <w:r w:rsidR="00F92B08">
          <w:rPr>
            <w:sz w:val="30"/>
            <w:szCs w:val="30"/>
          </w:rPr>
          <w:tab/>
        </w:r>
        <w:r w:rsidR="00F92B08">
          <w:rPr>
            <w:sz w:val="30"/>
            <w:szCs w:val="30"/>
          </w:rPr>
          <w:fldChar w:fldCharType="begin"/>
        </w:r>
        <w:r w:rsidR="00F92B08">
          <w:rPr>
            <w:sz w:val="30"/>
            <w:szCs w:val="30"/>
          </w:rPr>
          <w:instrText xml:space="preserve"> PAGEREF _Toc101944926 \h </w:instrText>
        </w:r>
        <w:r w:rsidR="00F92B08">
          <w:rPr>
            <w:sz w:val="30"/>
            <w:szCs w:val="30"/>
          </w:rPr>
        </w:r>
        <w:r w:rsidR="00F92B08">
          <w:rPr>
            <w:sz w:val="30"/>
            <w:szCs w:val="30"/>
          </w:rPr>
          <w:fldChar w:fldCharType="separate"/>
        </w:r>
        <w:r w:rsidR="00F92B08">
          <w:rPr>
            <w:sz w:val="30"/>
            <w:szCs w:val="30"/>
          </w:rPr>
          <w:t>53</w:t>
        </w:r>
        <w:r w:rsidR="00F92B08">
          <w:rPr>
            <w:sz w:val="30"/>
            <w:szCs w:val="30"/>
          </w:rPr>
          <w:fldChar w:fldCharType="end"/>
        </w:r>
      </w:hyperlink>
    </w:p>
    <w:p w:rsidR="000348EA" w:rsidRDefault="00F92B08">
      <w:pPr>
        <w:pStyle w:val="3"/>
        <w:rPr>
          <w:rFonts w:ascii="宋体" w:hAnsi="宋体"/>
          <w:b w:val="0"/>
          <w:sz w:val="28"/>
          <w:szCs w:val="28"/>
        </w:rPr>
      </w:pPr>
      <w:r>
        <w:rPr>
          <w:rFonts w:ascii="宋体" w:hAnsi="宋体"/>
          <w:sz w:val="28"/>
          <w:szCs w:val="28"/>
        </w:rPr>
        <w:fldChar w:fldCharType="end"/>
      </w:r>
    </w:p>
    <w:p w:rsidR="000348EA" w:rsidRDefault="00F92B08">
      <w:pPr>
        <w:pStyle w:val="14"/>
        <w:tabs>
          <w:tab w:val="right" w:leader="dot" w:pos="8720"/>
        </w:tabs>
        <w:spacing w:line="800" w:lineRule="exact"/>
        <w:rPr>
          <w:rFonts w:ascii="Calibri" w:hAnsi="Calibri"/>
          <w:szCs w:val="22"/>
        </w:rPr>
      </w:pPr>
      <w:r>
        <w:rPr>
          <w:rFonts w:ascii="宋体" w:hAnsi="宋体" w:hint="eastAsia"/>
          <w:sz w:val="28"/>
          <w:szCs w:val="28"/>
        </w:rPr>
        <w:fldChar w:fldCharType="begin"/>
      </w:r>
      <w:r>
        <w:rPr>
          <w:rFonts w:ascii="宋体" w:hAnsi="宋体" w:hint="eastAsia"/>
          <w:sz w:val="28"/>
          <w:szCs w:val="28"/>
        </w:rPr>
        <w:instrText xml:space="preserve"> TOC \o "1-3" \h \z \u </w:instrText>
      </w:r>
      <w:r>
        <w:rPr>
          <w:rFonts w:ascii="宋体" w:hAnsi="宋体" w:hint="eastAsia"/>
          <w:sz w:val="28"/>
          <w:szCs w:val="28"/>
        </w:rPr>
        <w:fldChar w:fldCharType="separate"/>
      </w:r>
    </w:p>
    <w:p w:rsidR="000348EA" w:rsidRDefault="00F92B08">
      <w:pPr>
        <w:spacing w:beforeLines="50" w:before="120" w:line="360" w:lineRule="auto"/>
        <w:rPr>
          <w:rFonts w:ascii="宋体" w:hAnsi="宋体"/>
          <w:b/>
          <w:sz w:val="28"/>
          <w:szCs w:val="28"/>
        </w:rPr>
      </w:pPr>
      <w:r>
        <w:rPr>
          <w:rFonts w:ascii="宋体" w:hAnsi="宋体" w:hint="eastAsia"/>
          <w:sz w:val="28"/>
          <w:szCs w:val="28"/>
        </w:rPr>
        <w:fldChar w:fldCharType="end"/>
      </w:r>
    </w:p>
    <w:p w:rsidR="000348EA" w:rsidRDefault="000348EA">
      <w:pPr>
        <w:pStyle w:val="af1"/>
        <w:snapToGrid w:val="0"/>
        <w:spacing w:beforeLines="0" w:afterLines="0" w:line="240" w:lineRule="auto"/>
        <w:jc w:val="center"/>
        <w:outlineLvl w:val="0"/>
        <w:rPr>
          <w:rFonts w:hAnsi="宋体"/>
        </w:rPr>
      </w:pPr>
    </w:p>
    <w:p w:rsidR="000348EA" w:rsidRDefault="000348EA"/>
    <w:p w:rsidR="000348EA" w:rsidRDefault="000348EA"/>
    <w:p w:rsidR="000348EA" w:rsidRDefault="000348EA"/>
    <w:p w:rsidR="000348EA" w:rsidRDefault="000348EA"/>
    <w:p w:rsidR="000348EA" w:rsidRDefault="000348EA"/>
    <w:p w:rsidR="000348EA" w:rsidRDefault="000348EA"/>
    <w:p w:rsidR="000348EA" w:rsidRDefault="000348EA"/>
    <w:p w:rsidR="000348EA" w:rsidRDefault="00F92B08">
      <w:pPr>
        <w:pStyle w:val="afe"/>
        <w:rPr>
          <w:rFonts w:ascii="黑体" w:eastAsia="黑体" w:hAnsi="宋体"/>
        </w:rPr>
      </w:pPr>
      <w:r>
        <w:rPr>
          <w:rFonts w:hint="eastAsia"/>
        </w:rPr>
        <w:br w:type="page"/>
      </w:r>
      <w:bookmarkStart w:id="1" w:name="_Toc466534747"/>
      <w:bookmarkStart w:id="2" w:name="_Toc101944917"/>
      <w:r>
        <w:rPr>
          <w:rFonts w:hint="eastAsia"/>
        </w:rPr>
        <w:lastRenderedPageBreak/>
        <w:t>第一章</w:t>
      </w:r>
      <w:r>
        <w:rPr>
          <w:rFonts w:hint="eastAsia"/>
        </w:rPr>
        <w:t xml:space="preserve">  </w:t>
      </w:r>
      <w:r>
        <w:rPr>
          <w:rFonts w:hint="eastAsia"/>
        </w:rPr>
        <w:t>投标邀请</w:t>
      </w:r>
      <w:bookmarkEnd w:id="1"/>
      <w:bookmarkEnd w:id="2"/>
    </w:p>
    <w:p w:rsidR="000348EA" w:rsidRDefault="00F92B08">
      <w:pPr>
        <w:spacing w:line="400" w:lineRule="exact"/>
        <w:ind w:firstLineChars="200" w:firstLine="480"/>
        <w:rPr>
          <w:rFonts w:ascii="宋体" w:hAnsi="宋体" w:cs="Arial"/>
          <w:sz w:val="24"/>
        </w:rPr>
      </w:pPr>
      <w:r>
        <w:rPr>
          <w:rFonts w:ascii="Arial" w:hAnsi="Arial" w:cs="Arial"/>
          <w:sz w:val="24"/>
        </w:rPr>
        <w:t>根据《中华人民共和国政府采购法》</w:t>
      </w:r>
      <w:r>
        <w:rPr>
          <w:rFonts w:ascii="Arial" w:hAnsi="Arial" w:cs="Arial" w:hint="eastAsia"/>
          <w:sz w:val="24"/>
        </w:rPr>
        <w:t>、《中华人民共和国政府采购法实施条例》、</w:t>
      </w:r>
      <w:r>
        <w:rPr>
          <w:rFonts w:ascii="Arial" w:hAnsi="Arial" w:cs="Arial"/>
          <w:kern w:val="0"/>
          <w:sz w:val="24"/>
        </w:rPr>
        <w:t>《政府采购货物与服务招标投标管理办法</w:t>
      </w:r>
      <w:r>
        <w:rPr>
          <w:rFonts w:ascii="宋体" w:hAnsi="宋体" w:cs="Arial"/>
          <w:kern w:val="0"/>
          <w:sz w:val="24"/>
        </w:rPr>
        <w:t>》</w:t>
      </w:r>
      <w:r>
        <w:rPr>
          <w:rFonts w:ascii="宋体" w:hAnsi="宋体" w:cs="Arial"/>
          <w:sz w:val="24"/>
        </w:rPr>
        <w:t>等规定，经</w:t>
      </w:r>
      <w:r>
        <w:rPr>
          <w:rFonts w:ascii="宋体" w:hAnsi="宋体" w:cs="Arial"/>
          <w:b/>
          <w:sz w:val="24"/>
        </w:rPr>
        <w:t>临海市</w:t>
      </w:r>
      <w:r>
        <w:rPr>
          <w:rFonts w:ascii="宋体" w:hAnsi="宋体" w:cs="Arial" w:hint="eastAsia"/>
          <w:b/>
          <w:sz w:val="24"/>
        </w:rPr>
        <w:t>财政局</w:t>
      </w:r>
      <w:r>
        <w:rPr>
          <w:rFonts w:ascii="宋体" w:hAnsi="宋体" w:cs="Arial"/>
          <w:sz w:val="24"/>
        </w:rPr>
        <w:t>批准，受</w:t>
      </w:r>
      <w:r>
        <w:rPr>
          <w:rFonts w:ascii="宋体" w:hAnsi="宋体" w:cs="Arial" w:hint="eastAsia"/>
          <w:sz w:val="24"/>
          <w:u w:val="single"/>
        </w:rPr>
        <w:t>台州初级中学</w:t>
      </w:r>
      <w:r>
        <w:rPr>
          <w:rFonts w:ascii="宋体" w:hAnsi="宋体" w:cs="Arial" w:hint="eastAsia"/>
          <w:sz w:val="24"/>
        </w:rPr>
        <w:t>委</w:t>
      </w:r>
      <w:r>
        <w:rPr>
          <w:rFonts w:ascii="宋体" w:hAnsi="宋体" w:cs="Arial"/>
          <w:sz w:val="24"/>
        </w:rPr>
        <w:t>托，</w:t>
      </w:r>
      <w:r>
        <w:rPr>
          <w:rFonts w:ascii="宋体" w:hAnsi="宋体" w:cs="Arial" w:hint="eastAsia"/>
          <w:sz w:val="24"/>
        </w:rPr>
        <w:t>现</w:t>
      </w:r>
      <w:r>
        <w:rPr>
          <w:rFonts w:ascii="宋体" w:hAnsi="宋体" w:cs="Arial"/>
          <w:sz w:val="24"/>
        </w:rPr>
        <w:t>就</w:t>
      </w:r>
      <w:r>
        <w:rPr>
          <w:rFonts w:ascii="宋体" w:hAnsi="宋体" w:cs="Arial" w:hint="eastAsia"/>
          <w:sz w:val="24"/>
          <w:u w:val="single"/>
        </w:rPr>
        <w:t>台州初级中学厨房设备</w:t>
      </w:r>
      <w:r>
        <w:rPr>
          <w:rFonts w:ascii="宋体" w:hAnsi="宋体" w:hint="eastAsia"/>
          <w:b/>
          <w:sz w:val="24"/>
        </w:rPr>
        <w:t>采购</w:t>
      </w:r>
      <w:r>
        <w:rPr>
          <w:rFonts w:ascii="宋体" w:hAnsi="宋体" w:hint="eastAsia"/>
          <w:sz w:val="24"/>
        </w:rPr>
        <w:t>进行</w:t>
      </w:r>
      <w:r>
        <w:rPr>
          <w:rFonts w:ascii="宋体" w:hAnsi="宋体" w:cs="Arial"/>
          <w:sz w:val="24"/>
        </w:rPr>
        <w:t>公开招标，</w:t>
      </w:r>
      <w:r>
        <w:rPr>
          <w:rFonts w:ascii="宋体" w:hAnsi="宋体" w:cs="Arial"/>
          <w:kern w:val="0"/>
          <w:sz w:val="24"/>
        </w:rPr>
        <w:t>欢迎</w:t>
      </w:r>
      <w:r>
        <w:rPr>
          <w:rFonts w:ascii="宋体" w:hAnsi="宋体" w:cs="Arial" w:hint="eastAsia"/>
          <w:kern w:val="0"/>
          <w:sz w:val="24"/>
        </w:rPr>
        <w:t>具备本项目投标人的资格要求且能够及时</w:t>
      </w:r>
      <w:r>
        <w:rPr>
          <w:rFonts w:ascii="宋体" w:hAnsi="宋体" w:cs="Arial"/>
          <w:kern w:val="0"/>
          <w:sz w:val="24"/>
        </w:rPr>
        <w:t>提供</w:t>
      </w:r>
      <w:r>
        <w:rPr>
          <w:rFonts w:ascii="宋体" w:hAnsi="宋体" w:cs="Arial" w:hint="eastAsia"/>
          <w:kern w:val="0"/>
          <w:sz w:val="24"/>
        </w:rPr>
        <w:t>相关货物及服务的投标人前来</w:t>
      </w:r>
      <w:r>
        <w:rPr>
          <w:rFonts w:ascii="宋体" w:hAnsi="宋体" w:cs="Arial"/>
          <w:kern w:val="0"/>
          <w:sz w:val="24"/>
        </w:rPr>
        <w:t>投标。</w:t>
      </w:r>
    </w:p>
    <w:p w:rsidR="000348EA" w:rsidRDefault="00F92B08">
      <w:pPr>
        <w:pStyle w:val="afc"/>
        <w:spacing w:before="0" w:beforeAutospacing="0" w:after="0" w:afterAutospacing="0" w:line="400" w:lineRule="exact"/>
        <w:rPr>
          <w:rFonts w:cs="Arial"/>
        </w:rPr>
      </w:pPr>
      <w:r>
        <w:rPr>
          <w:rFonts w:cs="Arial"/>
          <w:b/>
          <w:bCs/>
        </w:rPr>
        <w:t>1</w:t>
      </w:r>
      <w:r>
        <w:rPr>
          <w:rFonts w:cs="Arial"/>
        </w:rPr>
        <w:t>.</w:t>
      </w:r>
      <w:r>
        <w:rPr>
          <w:rFonts w:cs="Arial"/>
          <w:b/>
          <w:bCs/>
        </w:rPr>
        <w:t>项目概况</w:t>
      </w:r>
    </w:p>
    <w:p w:rsidR="000348EA" w:rsidRDefault="00F92B08">
      <w:pPr>
        <w:pStyle w:val="afc"/>
        <w:spacing w:before="0" w:beforeAutospacing="0" w:after="0" w:afterAutospacing="0" w:line="400" w:lineRule="exact"/>
      </w:pPr>
      <w:r>
        <w:t>项目名称：</w:t>
      </w:r>
      <w:r>
        <w:rPr>
          <w:rFonts w:hint="eastAsia"/>
        </w:rPr>
        <w:t xml:space="preserve">台州初级中学厨房设备采购 </w:t>
      </w:r>
    </w:p>
    <w:p w:rsidR="000348EA" w:rsidRDefault="00F92B08">
      <w:pPr>
        <w:pStyle w:val="afc"/>
        <w:spacing w:before="0" w:beforeAutospacing="0" w:after="0" w:afterAutospacing="0" w:line="400" w:lineRule="exact"/>
      </w:pPr>
      <w:r>
        <w:t>采购单位：</w:t>
      </w:r>
      <w:r>
        <w:rPr>
          <w:rFonts w:hint="eastAsia"/>
        </w:rPr>
        <w:t xml:space="preserve">台州初级中学 </w:t>
      </w:r>
    </w:p>
    <w:p w:rsidR="000348EA" w:rsidRDefault="00F92B08">
      <w:pPr>
        <w:pStyle w:val="afc"/>
        <w:spacing w:before="0" w:beforeAutospacing="0" w:after="0" w:afterAutospacing="0" w:line="400" w:lineRule="exact"/>
        <w:rPr>
          <w:rFonts w:cs="Arial"/>
        </w:rPr>
      </w:pPr>
      <w:r>
        <w:rPr>
          <w:rFonts w:cs="Arial"/>
        </w:rPr>
        <w:t>采购规模及内容概述：</w:t>
      </w:r>
      <w:r>
        <w:rPr>
          <w:rFonts w:hint="eastAsia"/>
        </w:rPr>
        <w:t>厨房设备（具体要求详见第二章招标需求）</w:t>
      </w:r>
      <w:r>
        <w:rPr>
          <w:rFonts w:cs="Arial" w:hint="eastAsia"/>
        </w:rPr>
        <w:t>。</w:t>
      </w:r>
    </w:p>
    <w:p w:rsidR="000348EA" w:rsidRDefault="00F92B08">
      <w:pPr>
        <w:spacing w:line="400" w:lineRule="exact"/>
        <w:rPr>
          <w:rFonts w:ascii="宋体" w:hAnsi="宋体" w:cs="Arial"/>
          <w:kern w:val="0"/>
          <w:sz w:val="24"/>
        </w:rPr>
      </w:pPr>
      <w:r>
        <w:rPr>
          <w:rFonts w:ascii="宋体" w:hAnsi="宋体" w:cs="Arial" w:hint="eastAsia"/>
          <w:kern w:val="0"/>
          <w:sz w:val="24"/>
        </w:rPr>
        <w:t>采购预算：76.027万元</w:t>
      </w:r>
    </w:p>
    <w:p w:rsidR="000348EA" w:rsidRDefault="00F92B08">
      <w:pPr>
        <w:spacing w:line="400" w:lineRule="exact"/>
        <w:rPr>
          <w:rFonts w:ascii="宋体" w:hAnsi="宋体" w:cs="Arial"/>
          <w:kern w:val="0"/>
          <w:sz w:val="24"/>
        </w:rPr>
      </w:pPr>
      <w:r>
        <w:rPr>
          <w:rFonts w:ascii="宋体" w:hAnsi="宋体" w:cs="Arial"/>
          <w:kern w:val="0"/>
          <w:sz w:val="24"/>
        </w:rPr>
        <w:t>采购组织类型：</w:t>
      </w:r>
      <w:r>
        <w:rPr>
          <w:rFonts w:ascii="宋体" w:hAnsi="宋体" w:cs="Arial" w:hint="eastAsia"/>
          <w:kern w:val="0"/>
          <w:sz w:val="24"/>
        </w:rPr>
        <w:t>分散采购</w:t>
      </w:r>
    </w:p>
    <w:p w:rsidR="000348EA" w:rsidRDefault="00F92B08">
      <w:pPr>
        <w:pStyle w:val="afc"/>
        <w:spacing w:before="0" w:beforeAutospacing="0" w:after="0" w:afterAutospacing="0" w:line="400" w:lineRule="exact"/>
        <w:rPr>
          <w:rFonts w:cs="Arial"/>
        </w:rPr>
      </w:pPr>
      <w:r>
        <w:rPr>
          <w:rFonts w:cs="Arial"/>
        </w:rPr>
        <w:t>采购标段数：</w:t>
      </w:r>
      <w:r>
        <w:rPr>
          <w:rFonts w:cs="Arial" w:hint="eastAsia"/>
        </w:rPr>
        <w:t>1</w:t>
      </w:r>
    </w:p>
    <w:p w:rsidR="000348EA" w:rsidRDefault="00F92B08">
      <w:pPr>
        <w:pStyle w:val="afc"/>
        <w:spacing w:before="0" w:beforeAutospacing="0" w:after="0" w:afterAutospacing="0" w:line="400" w:lineRule="exact"/>
        <w:rPr>
          <w:rFonts w:cs="Arial"/>
        </w:rPr>
      </w:pPr>
      <w:r>
        <w:rPr>
          <w:rFonts w:cs="Arial"/>
        </w:rPr>
        <w:t>采购方式：公开招标</w:t>
      </w:r>
    </w:p>
    <w:p w:rsidR="000348EA" w:rsidRDefault="00F92B08">
      <w:pPr>
        <w:pStyle w:val="afc"/>
        <w:spacing w:before="0" w:beforeAutospacing="0" w:after="0" w:afterAutospacing="0" w:line="400" w:lineRule="exact"/>
        <w:rPr>
          <w:rFonts w:cs="宋体"/>
          <w:b/>
        </w:rPr>
      </w:pPr>
      <w:r>
        <w:rPr>
          <w:rFonts w:cs="宋体" w:hint="eastAsia"/>
          <w:bCs/>
          <w:sz w:val="28"/>
          <w:szCs w:val="28"/>
          <w:shd w:val="pct10" w:color="auto" w:fill="FFFFFF"/>
        </w:rPr>
        <w:t>▲</w:t>
      </w:r>
      <w:r>
        <w:rPr>
          <w:rFonts w:cs="Arial"/>
          <w:b/>
        </w:rPr>
        <w:t>工期：</w:t>
      </w:r>
      <w:r>
        <w:rPr>
          <w:rFonts w:cs="Arial" w:hint="eastAsia"/>
          <w:b/>
        </w:rPr>
        <w:t>合同签订后30日历</w:t>
      </w:r>
      <w:r>
        <w:rPr>
          <w:rFonts w:cs="宋体" w:hint="eastAsia"/>
          <w:b/>
        </w:rPr>
        <w:t>天内供货并安装完成。</w:t>
      </w:r>
    </w:p>
    <w:p w:rsidR="000348EA" w:rsidRDefault="00F92B08">
      <w:pPr>
        <w:pStyle w:val="afc"/>
        <w:spacing w:before="0" w:beforeAutospacing="0" w:after="0" w:afterAutospacing="0" w:line="400" w:lineRule="exact"/>
        <w:rPr>
          <w:rFonts w:cs="宋体"/>
          <w:b/>
        </w:rPr>
      </w:pPr>
      <w:r>
        <w:rPr>
          <w:rFonts w:cs="宋体" w:hint="eastAsia"/>
          <w:b/>
        </w:rPr>
        <w:t>采购文件公告期限：5个工作日</w:t>
      </w:r>
    </w:p>
    <w:p w:rsidR="000348EA" w:rsidRDefault="00F92B08">
      <w:pPr>
        <w:pStyle w:val="afc"/>
        <w:spacing w:before="0" w:beforeAutospacing="0" w:after="0" w:afterAutospacing="0" w:line="400" w:lineRule="exact"/>
        <w:rPr>
          <w:rFonts w:cs="Arial"/>
        </w:rPr>
      </w:pPr>
      <w:r>
        <w:rPr>
          <w:rFonts w:cs="Arial"/>
        </w:rPr>
        <w:t>该项目已具备条件，现对该项目进行公开招标。</w:t>
      </w:r>
    </w:p>
    <w:p w:rsidR="000348EA" w:rsidRDefault="00F92B08">
      <w:pPr>
        <w:spacing w:line="400" w:lineRule="exact"/>
        <w:rPr>
          <w:rFonts w:ascii="宋体" w:hAnsi="宋体" w:cs="Arial"/>
          <w:b/>
          <w:bCs/>
          <w:kern w:val="0"/>
          <w:sz w:val="24"/>
        </w:rPr>
      </w:pPr>
      <w:r>
        <w:rPr>
          <w:rFonts w:ascii="宋体" w:hAnsi="宋体" w:cs="Arial"/>
          <w:b/>
          <w:bCs/>
          <w:kern w:val="0"/>
          <w:sz w:val="24"/>
        </w:rPr>
        <w:t>2.投标人资格要求</w:t>
      </w:r>
    </w:p>
    <w:p w:rsidR="000348EA" w:rsidRDefault="00F92B08">
      <w:pPr>
        <w:spacing w:line="400" w:lineRule="exact"/>
        <w:rPr>
          <w:rFonts w:ascii="宋体" w:hAnsi="宋体" w:cs="Arial"/>
          <w:kern w:val="0"/>
          <w:sz w:val="24"/>
        </w:rPr>
      </w:pPr>
      <w:r>
        <w:rPr>
          <w:rFonts w:ascii="宋体" w:hAnsi="宋体" w:cs="Arial"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0348EA" w:rsidRDefault="00F92B08">
      <w:pPr>
        <w:spacing w:line="400" w:lineRule="exact"/>
        <w:rPr>
          <w:rFonts w:ascii="宋体" w:hAnsi="宋体" w:cs="Arial"/>
          <w:kern w:val="0"/>
          <w:sz w:val="24"/>
        </w:rPr>
      </w:pPr>
      <w:r>
        <w:rPr>
          <w:rFonts w:ascii="宋体" w:hAnsi="宋体" w:cs="Arial" w:hint="eastAsia"/>
          <w:kern w:val="0"/>
          <w:sz w:val="24"/>
        </w:rPr>
        <w:t>（2）具有与本采购项目相适应的商品经营或服务能力的投标人</w:t>
      </w:r>
      <w:r>
        <w:rPr>
          <w:rFonts w:ascii="宋体" w:hAnsi="宋体" w:cs="Arial"/>
          <w:kern w:val="0"/>
          <w:sz w:val="24"/>
        </w:rPr>
        <w:t>；</w:t>
      </w:r>
    </w:p>
    <w:p w:rsidR="000348EA" w:rsidRDefault="00F92B08">
      <w:pPr>
        <w:spacing w:line="400" w:lineRule="exact"/>
        <w:rPr>
          <w:rFonts w:ascii="宋体" w:hAnsi="宋体" w:cs="Arial"/>
          <w:kern w:val="0"/>
          <w:sz w:val="24"/>
        </w:rPr>
      </w:pPr>
      <w:r>
        <w:rPr>
          <w:rFonts w:ascii="宋体" w:hAnsi="宋体" w:cs="Arial" w:hint="eastAsia"/>
          <w:kern w:val="0"/>
          <w:sz w:val="24"/>
        </w:rPr>
        <w:t>（3）本项目属于适宜中小企业采购项目；</w:t>
      </w:r>
    </w:p>
    <w:p w:rsidR="000348EA" w:rsidRDefault="00F92B08">
      <w:pPr>
        <w:spacing w:line="400" w:lineRule="exact"/>
        <w:rPr>
          <w:rFonts w:ascii="宋体" w:hAnsi="宋体" w:cs="Arial"/>
          <w:kern w:val="0"/>
          <w:sz w:val="24"/>
        </w:rPr>
      </w:pPr>
      <w:r>
        <w:rPr>
          <w:rFonts w:ascii="宋体" w:hAnsi="宋体" w:cs="Arial"/>
          <w:kern w:val="0"/>
          <w:sz w:val="24"/>
        </w:rPr>
        <w:t>（4）本项目不接受联合体投标。</w:t>
      </w:r>
    </w:p>
    <w:p w:rsidR="000348EA" w:rsidRDefault="00F92B08">
      <w:pPr>
        <w:spacing w:line="400" w:lineRule="exact"/>
        <w:rPr>
          <w:rFonts w:ascii="宋体" w:hAnsi="宋体" w:cs="Arial"/>
          <w:b/>
          <w:bCs/>
          <w:kern w:val="0"/>
          <w:sz w:val="24"/>
        </w:rPr>
      </w:pPr>
      <w:r>
        <w:rPr>
          <w:rFonts w:ascii="宋体" w:hAnsi="宋体" w:cs="Arial"/>
          <w:b/>
          <w:bCs/>
          <w:kern w:val="0"/>
          <w:sz w:val="24"/>
        </w:rPr>
        <w:t>3.报名</w:t>
      </w:r>
    </w:p>
    <w:p w:rsidR="000348EA" w:rsidRDefault="00F92B08">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本项目无需报名，</w:t>
      </w:r>
      <w:bookmarkStart w:id="3" w:name="_Hlk59307647"/>
      <w:r>
        <w:rPr>
          <w:rFonts w:ascii="宋体" w:hAnsi="宋体" w:cs="Arial" w:hint="eastAsia"/>
          <w:b/>
          <w:bCs/>
          <w:kern w:val="0"/>
          <w:sz w:val="24"/>
          <w:u w:val="single"/>
          <w:shd w:val="pct10" w:color="auto" w:fill="FFFFFF"/>
        </w:rPr>
        <w:t>投标人须到临海市公共资源交易中心网站</w:t>
      </w:r>
    </w:p>
    <w:p w:rsidR="000348EA" w:rsidRDefault="00F92B08">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ascii="宋体" w:hAnsi="宋体" w:cs="Arial" w:hint="eastAsia"/>
          <w:b/>
          <w:bCs/>
          <w:kern w:val="0"/>
          <w:sz w:val="24"/>
          <w:u w:val="single"/>
          <w:shd w:val="pct10" w:color="auto" w:fill="FFFFFF"/>
        </w:rPr>
        <w:t>）注册</w:t>
      </w:r>
      <w:bookmarkEnd w:id="3"/>
      <w:r>
        <w:rPr>
          <w:rFonts w:ascii="宋体" w:hAnsi="宋体" w:cs="Arial" w:hint="eastAsia"/>
          <w:b/>
          <w:bCs/>
          <w:kern w:val="0"/>
          <w:sz w:val="24"/>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rsidR="000348EA" w:rsidRDefault="00F92B08">
      <w:pPr>
        <w:spacing w:line="400" w:lineRule="exact"/>
        <w:rPr>
          <w:rFonts w:ascii="宋体" w:hAnsi="宋体" w:cs="Arial"/>
          <w:b/>
          <w:bCs/>
          <w:kern w:val="0"/>
          <w:sz w:val="24"/>
        </w:rPr>
      </w:pPr>
      <w:r>
        <w:rPr>
          <w:rFonts w:ascii="宋体" w:hAnsi="宋体" w:cs="Arial"/>
          <w:b/>
          <w:bCs/>
          <w:kern w:val="0"/>
          <w:sz w:val="24"/>
        </w:rPr>
        <w:t>4.招标文件的获取</w:t>
      </w:r>
    </w:p>
    <w:p w:rsidR="000348EA" w:rsidRDefault="00F92B08">
      <w:pPr>
        <w:spacing w:line="400" w:lineRule="exact"/>
        <w:rPr>
          <w:rFonts w:ascii="宋体" w:hAnsi="宋体" w:cs="Arial"/>
          <w:kern w:val="0"/>
          <w:sz w:val="24"/>
        </w:rPr>
      </w:pPr>
      <w:r>
        <w:rPr>
          <w:rFonts w:ascii="宋体" w:hAnsi="宋体" w:cs="Arial"/>
          <w:kern w:val="0"/>
          <w:sz w:val="24"/>
        </w:rPr>
        <w:t>采购文件售价：免费</w:t>
      </w:r>
    </w:p>
    <w:p w:rsidR="000348EA" w:rsidRDefault="00F92B08">
      <w:pPr>
        <w:spacing w:line="400" w:lineRule="exact"/>
        <w:rPr>
          <w:rFonts w:ascii="宋体" w:hAnsi="宋体" w:cs="Arial"/>
          <w:bCs/>
          <w:sz w:val="24"/>
        </w:rPr>
      </w:pPr>
      <w:r>
        <w:rPr>
          <w:rFonts w:ascii="宋体" w:hAnsi="宋体" w:cs="Arial" w:hint="eastAsia"/>
          <w:bCs/>
          <w:sz w:val="24"/>
        </w:rPr>
        <w:t>获取方式：凡有意参加投标者，在</w:t>
      </w:r>
      <w:bookmarkStart w:id="4" w:name="_GoBack"/>
      <w:r w:rsidRPr="00E645BB">
        <w:rPr>
          <w:rFonts w:ascii="宋体" w:hAnsi="宋体" w:cs="Arial" w:hint="eastAsia"/>
          <w:bCs/>
          <w:color w:val="FF0000"/>
          <w:sz w:val="24"/>
        </w:rPr>
        <w:t>2022年</w:t>
      </w:r>
      <w:r w:rsidRPr="00E645BB">
        <w:rPr>
          <w:rFonts w:ascii="宋体" w:hAnsi="宋体" w:cs="Arial"/>
          <w:bCs/>
          <w:color w:val="FF0000"/>
          <w:sz w:val="24"/>
        </w:rPr>
        <w:t>6</w:t>
      </w:r>
      <w:r w:rsidRPr="00E645BB">
        <w:rPr>
          <w:rFonts w:ascii="宋体" w:hAnsi="宋体" w:cs="Arial" w:hint="eastAsia"/>
          <w:bCs/>
          <w:color w:val="FF0000"/>
          <w:sz w:val="24"/>
        </w:rPr>
        <w:t>月</w:t>
      </w:r>
      <w:r w:rsidR="00E026A8" w:rsidRPr="00E645BB">
        <w:rPr>
          <w:rFonts w:ascii="宋体" w:hAnsi="宋体" w:cs="Arial"/>
          <w:bCs/>
          <w:color w:val="FF0000"/>
          <w:sz w:val="24"/>
        </w:rPr>
        <w:t>15</w:t>
      </w:r>
      <w:r w:rsidRPr="00E645BB">
        <w:rPr>
          <w:rFonts w:ascii="宋体" w:hAnsi="宋体" w:cs="Arial" w:hint="eastAsia"/>
          <w:bCs/>
          <w:color w:val="FF0000"/>
          <w:sz w:val="24"/>
        </w:rPr>
        <w:t xml:space="preserve">日 </w:t>
      </w:r>
      <w:r w:rsidR="00E026A8" w:rsidRPr="00E645BB">
        <w:rPr>
          <w:rFonts w:ascii="宋体" w:hAnsi="宋体" w:cs="Arial"/>
          <w:bCs/>
          <w:color w:val="FF0000"/>
          <w:sz w:val="24"/>
        </w:rPr>
        <w:t>09</w:t>
      </w:r>
      <w:r w:rsidRPr="00E645BB">
        <w:rPr>
          <w:rFonts w:ascii="宋体" w:hAnsi="宋体" w:cs="Arial" w:hint="eastAsia"/>
          <w:bCs/>
          <w:color w:val="FF0000"/>
          <w:sz w:val="24"/>
        </w:rPr>
        <w:t>:</w:t>
      </w:r>
      <w:r w:rsidR="00E026A8" w:rsidRPr="00E645BB">
        <w:rPr>
          <w:rFonts w:ascii="宋体" w:hAnsi="宋体" w:cs="Arial"/>
          <w:bCs/>
          <w:color w:val="FF0000"/>
          <w:sz w:val="24"/>
        </w:rPr>
        <w:t>0</w:t>
      </w:r>
      <w:r w:rsidRPr="00E645BB">
        <w:rPr>
          <w:rFonts w:ascii="宋体" w:hAnsi="宋体" w:cs="Arial" w:hint="eastAsia"/>
          <w:bCs/>
          <w:color w:val="FF0000"/>
          <w:sz w:val="24"/>
        </w:rPr>
        <w:t xml:space="preserve">0 </w:t>
      </w:r>
      <w:bookmarkEnd w:id="4"/>
      <w:r>
        <w:rPr>
          <w:rFonts w:ascii="宋体" w:hAnsi="宋体" w:cs="Arial" w:hint="eastAsia"/>
          <w:bCs/>
          <w:sz w:val="24"/>
        </w:rPr>
        <w:t>前，到临海市公共资源交易中心网站注册审核通过后可自行下载采购文件或到浙江政府采购网（网址</w:t>
      </w:r>
      <w:hyperlink r:id="rId7" w:history="1">
        <w:r>
          <w:rPr>
            <w:rStyle w:val="aff7"/>
            <w:rFonts w:ascii="宋体" w:hAnsi="宋体" w:cs="Arial"/>
            <w:bCs/>
            <w:color w:val="auto"/>
            <w:sz w:val="24"/>
          </w:rPr>
          <w:t>https://zfcg.czt.zj.gov.cn/</w:t>
        </w:r>
      </w:hyperlink>
      <w:r>
        <w:rPr>
          <w:rFonts w:ascii="宋体" w:hAnsi="宋体" w:cs="Arial" w:hint="eastAsia"/>
          <w:bCs/>
          <w:sz w:val="24"/>
        </w:rPr>
        <w:t>）上获取。</w:t>
      </w:r>
    </w:p>
    <w:p w:rsidR="000348EA" w:rsidRDefault="00F92B08">
      <w:pPr>
        <w:pStyle w:val="afc"/>
        <w:spacing w:before="0" w:beforeAutospacing="0" w:after="0" w:afterAutospacing="0" w:line="400" w:lineRule="exact"/>
        <w:rPr>
          <w:rFonts w:ascii="Arial" w:hAnsi="Arial" w:cs="Arial"/>
        </w:rPr>
      </w:pPr>
      <w:r>
        <w:rPr>
          <w:rFonts w:ascii="Arial" w:hAnsi="Arial" w:cs="Arial"/>
        </w:rPr>
        <w:t>招标文件答疑：</w:t>
      </w:r>
      <w:r>
        <w:rPr>
          <w:rFonts w:ascii="Arial" w:hAnsi="Arial" w:cs="Arial"/>
          <w:b/>
        </w:rPr>
        <w:t>投标人</w:t>
      </w:r>
      <w:r>
        <w:rPr>
          <w:rFonts w:ascii="Arial" w:hAnsi="Arial" w:cs="Arial" w:hint="eastAsia"/>
          <w:b/>
        </w:rPr>
        <w:t>对采购文件提出质疑的，应当在获取采购文件或者采购文件公告期限届满之日起</w:t>
      </w:r>
      <w:r>
        <w:rPr>
          <w:rFonts w:ascii="Arial" w:hAnsi="Arial" w:cs="Arial" w:hint="eastAsia"/>
          <w:b/>
        </w:rPr>
        <w:t>7</w:t>
      </w:r>
      <w:r>
        <w:rPr>
          <w:rFonts w:ascii="Arial" w:hAnsi="Arial" w:cs="Arial" w:hint="eastAsia"/>
          <w:b/>
        </w:rPr>
        <w:t>个工作日内以书面形式提出，否则被质疑人可不予接受。</w:t>
      </w:r>
    </w:p>
    <w:p w:rsidR="000348EA" w:rsidRDefault="00F92B08">
      <w:pPr>
        <w:pStyle w:val="afc"/>
        <w:spacing w:before="0" w:beforeAutospacing="0" w:after="0" w:afterAutospacing="0" w:line="400" w:lineRule="exact"/>
        <w:rPr>
          <w:rFonts w:cs="Arial"/>
        </w:rPr>
      </w:pPr>
      <w:r>
        <w:rPr>
          <w:rFonts w:cs="Arial"/>
          <w:b/>
          <w:bCs/>
        </w:rPr>
        <w:lastRenderedPageBreak/>
        <w:t>5.投标保证金</w:t>
      </w:r>
    </w:p>
    <w:p w:rsidR="000348EA" w:rsidRDefault="00F92B08">
      <w:pPr>
        <w:spacing w:line="400" w:lineRule="exact"/>
        <w:rPr>
          <w:rFonts w:ascii="宋体" w:hAnsi="宋体"/>
          <w:b/>
          <w:sz w:val="24"/>
        </w:rPr>
      </w:pPr>
      <w:r>
        <w:rPr>
          <w:rFonts w:ascii="宋体" w:hAnsi="宋体" w:hint="eastAsia"/>
          <w:b/>
          <w:sz w:val="24"/>
        </w:rPr>
        <w:t>本项目不收取投标保证金。</w:t>
      </w:r>
    </w:p>
    <w:p w:rsidR="000348EA" w:rsidRDefault="00F92B08">
      <w:pPr>
        <w:spacing w:line="400" w:lineRule="exact"/>
        <w:rPr>
          <w:rFonts w:ascii="宋体" w:hAnsi="宋体" w:cs="Arial"/>
          <w:b/>
          <w:bCs/>
          <w:kern w:val="0"/>
          <w:sz w:val="24"/>
        </w:rPr>
      </w:pPr>
      <w:r>
        <w:rPr>
          <w:rFonts w:ascii="宋体" w:hAnsi="宋体" w:hint="eastAsia"/>
          <w:b/>
          <w:sz w:val="24"/>
        </w:rPr>
        <w:t>6</w:t>
      </w:r>
      <w:r>
        <w:rPr>
          <w:rFonts w:ascii="宋体" w:hAnsi="宋体" w:cs="Arial"/>
          <w:b/>
          <w:bCs/>
          <w:kern w:val="0"/>
          <w:sz w:val="24"/>
        </w:rPr>
        <w:t>.</w:t>
      </w:r>
      <w:r>
        <w:rPr>
          <w:rFonts w:ascii="宋体" w:hAnsi="宋体" w:cs="Arial" w:hint="eastAsia"/>
          <w:b/>
          <w:bCs/>
          <w:kern w:val="0"/>
          <w:sz w:val="24"/>
        </w:rPr>
        <w:t>投标说明</w:t>
      </w:r>
    </w:p>
    <w:p w:rsidR="000348EA" w:rsidRDefault="00F92B08">
      <w:pPr>
        <w:spacing w:line="400" w:lineRule="exact"/>
        <w:rPr>
          <w:rFonts w:ascii="宋体" w:hAnsi="宋体" w:cs="Arial"/>
          <w:kern w:val="0"/>
          <w:sz w:val="24"/>
          <w:u w:val="single"/>
        </w:rPr>
      </w:pPr>
      <w:r>
        <w:rPr>
          <w:rFonts w:ascii="宋体" w:hAnsi="宋体" w:cs="Arial" w:hint="eastAsia"/>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rsidR="000348EA" w:rsidRDefault="00F92B08">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2</w:t>
      </w:r>
      <w:r>
        <w:rPr>
          <w:rFonts w:ascii="宋体" w:hAnsi="宋体" w:cs="Arial" w:hint="eastAsia"/>
          <w:kern w:val="0"/>
          <w:sz w:val="24"/>
          <w:u w:val="single"/>
        </w:rPr>
        <w:t>）投标人通过政采云平台电子投标工具制作投标文件，电子投标工具请投标人自行前往浙江政府采购网下载并安装，（下载网址：</w:t>
      </w:r>
      <w:hyperlink r:id="rId8" w:history="1">
        <w:r>
          <w:rPr>
            <w:rStyle w:val="aff7"/>
            <w:rFonts w:ascii="宋体" w:hAnsi="宋体" w:cs="Arial"/>
            <w:color w:val="auto"/>
            <w:kern w:val="0"/>
            <w:sz w:val="24"/>
          </w:rPr>
          <w:t>https://customer.zcygov.cn/CA-driver-download?utm=web-login-front.75ab4087.0.0.f8e5d230c7c411ea9e54c97a8e384567</w:t>
        </w:r>
      </w:hyperlink>
      <w:r>
        <w:rPr>
          <w:rFonts w:ascii="宋体" w:hAnsi="宋体" w:cs="Arial" w:hint="eastAsia"/>
          <w:kern w:val="0"/>
          <w:sz w:val="24"/>
          <w:u w:val="single"/>
        </w:rPr>
        <w:t>）电子投标具体流程详见本招标公告附件：“政采云投标人项目采购-电子招投标操作指南.pdf”。</w:t>
      </w:r>
    </w:p>
    <w:p w:rsidR="000348EA" w:rsidRDefault="00F92B08">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3</w:t>
      </w:r>
      <w:r>
        <w:rPr>
          <w:rFonts w:ascii="宋体" w:hAnsi="宋体" w:cs="Arial" w:hint="eastAsia"/>
          <w:kern w:val="0"/>
          <w:sz w:val="24"/>
          <w:u w:val="single"/>
        </w:rPr>
        <w:t>）投标人应在开标前完成CA数字证书办理。（办理流程详见</w:t>
      </w:r>
      <w:hyperlink r:id="rId9" w:history="1">
        <w:r>
          <w:rPr>
            <w:rStyle w:val="aff7"/>
            <w:rFonts w:ascii="宋体" w:hAnsi="宋体" w:cs="Arial"/>
            <w:color w:val="auto"/>
            <w:kern w:val="0"/>
            <w:sz w:val="24"/>
          </w:rPr>
          <w:t>https://middle.zcygov.cn/ca/apply/edit</w:t>
        </w:r>
      </w:hyperlink>
      <w:r>
        <w:rPr>
          <w:rFonts w:ascii="宋体" w:hAnsi="宋体" w:cs="Arial" w:hint="eastAsia"/>
          <w:kern w:val="0"/>
          <w:sz w:val="24"/>
          <w:u w:val="single"/>
        </w:rPr>
        <w:t>，完成CA数字证书办理预计一周左右，请各投标人自行把握时间，汇信客服电话：400-888-4636，天谷客服电话：400-087-8198）。</w:t>
      </w:r>
    </w:p>
    <w:p w:rsidR="000348EA" w:rsidRDefault="00F92B08">
      <w:pPr>
        <w:spacing w:line="400" w:lineRule="exact"/>
        <w:rPr>
          <w:rFonts w:ascii="宋体" w:hAnsi="宋体" w:cs="Arial"/>
          <w:b/>
          <w:bCs/>
          <w:kern w:val="0"/>
          <w:sz w:val="24"/>
          <w:u w:val="single"/>
          <w:shd w:val="pct10" w:color="auto" w:fill="FFFFFF"/>
        </w:rPr>
      </w:pPr>
      <w:r>
        <w:rPr>
          <w:rFonts w:ascii="宋体" w:hAnsi="宋体" w:cs="Arial" w:hint="eastAsia"/>
          <w:kern w:val="0"/>
          <w:sz w:val="24"/>
          <w:u w:val="single"/>
        </w:rPr>
        <w:t>（</w:t>
      </w:r>
      <w:r>
        <w:rPr>
          <w:rFonts w:ascii="宋体" w:hAnsi="宋体" w:cs="Arial"/>
          <w:kern w:val="0"/>
          <w:sz w:val="24"/>
          <w:u w:val="single"/>
        </w:rPr>
        <w:t>4</w:t>
      </w:r>
      <w:r>
        <w:rPr>
          <w:rFonts w:ascii="宋体" w:hAnsi="宋体" w:cs="Arial" w:hint="eastAsia"/>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ascii="宋体" w:hAnsi="宋体" w:cs="Arial" w:hint="eastAsia"/>
          <w:b/>
          <w:bCs/>
          <w:kern w:val="0"/>
          <w:sz w:val="24"/>
          <w:u w:val="single"/>
        </w:rPr>
        <w:t>投标截止时间后传输、递交的投标文件，将被拒收。</w:t>
      </w:r>
    </w:p>
    <w:p w:rsidR="000348EA" w:rsidRDefault="00F92B08">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（5）本招标文件中关于电子招投标内容、流程如与政采云系统中最新的内容、操作不一致的，以政采云系统中的要求为准。</w:t>
      </w:r>
    </w:p>
    <w:p w:rsidR="000348EA" w:rsidRDefault="00F92B08">
      <w:pPr>
        <w:spacing w:line="400" w:lineRule="exact"/>
        <w:rPr>
          <w:b/>
          <w:sz w:val="24"/>
        </w:rPr>
      </w:pPr>
      <w:r>
        <w:rPr>
          <w:rFonts w:ascii="宋体" w:hAnsi="宋体"/>
          <w:b/>
          <w:sz w:val="24"/>
        </w:rPr>
        <w:t>7</w:t>
      </w:r>
      <w:r>
        <w:rPr>
          <w:rFonts w:ascii="宋体" w:hAnsi="宋体" w:cs="Arial"/>
          <w:b/>
          <w:kern w:val="0"/>
          <w:sz w:val="24"/>
        </w:rPr>
        <w:t>.</w:t>
      </w:r>
      <w:r>
        <w:rPr>
          <w:rFonts w:hint="eastAsia"/>
          <w:b/>
          <w:sz w:val="24"/>
        </w:rPr>
        <w:t>投标文件的组成、效力</w:t>
      </w:r>
    </w:p>
    <w:p w:rsidR="000348EA" w:rsidRDefault="00F92B08">
      <w:pPr>
        <w:spacing w:line="400" w:lineRule="exact"/>
        <w:rPr>
          <w:sz w:val="24"/>
        </w:rPr>
      </w:pPr>
      <w:r>
        <w:rPr>
          <w:rFonts w:hint="eastAsia"/>
          <w:sz w:val="24"/>
        </w:rPr>
        <w:t>（</w:t>
      </w:r>
      <w:r>
        <w:rPr>
          <w:rFonts w:hint="eastAsia"/>
          <w:sz w:val="24"/>
        </w:rPr>
        <w:t>1</w:t>
      </w:r>
      <w:r>
        <w:rPr>
          <w:rFonts w:hint="eastAsia"/>
          <w:sz w:val="24"/>
        </w:rPr>
        <w:t>）本项目实行电子投标，投标人应准备电子投标文件，本项目线下无需提供任何备份投标文件。电子投标文件，按政采云平台项目采购</w:t>
      </w:r>
      <w:r>
        <w:rPr>
          <w:rFonts w:hint="eastAsia"/>
          <w:sz w:val="24"/>
        </w:rPr>
        <w:t>--</w:t>
      </w:r>
      <w:r>
        <w:rPr>
          <w:rFonts w:hint="eastAsia"/>
          <w:sz w:val="24"/>
        </w:rPr>
        <w:t>电子招投标操作指南及本招标文件要求编制。</w:t>
      </w:r>
    </w:p>
    <w:p w:rsidR="000348EA" w:rsidRDefault="00F92B08">
      <w:pPr>
        <w:spacing w:line="400" w:lineRule="exact"/>
        <w:rPr>
          <w:sz w:val="24"/>
        </w:rPr>
      </w:pPr>
      <w:r>
        <w:rPr>
          <w:rFonts w:hint="eastAsia"/>
          <w:sz w:val="24"/>
        </w:rPr>
        <w:t>（</w:t>
      </w:r>
      <w:r>
        <w:rPr>
          <w:sz w:val="24"/>
        </w:rPr>
        <w:t>2</w:t>
      </w:r>
      <w:r>
        <w:rPr>
          <w:rFonts w:hint="eastAsia"/>
          <w:sz w:val="24"/>
        </w:rPr>
        <w:t>）未在</w:t>
      </w:r>
      <w:r>
        <w:rPr>
          <w:rFonts w:ascii="宋体" w:hAnsi="宋体" w:cs="Arial" w:hint="eastAsia"/>
          <w:kern w:val="0"/>
          <w:sz w:val="24"/>
        </w:rPr>
        <w:t>“政府采购云平台”</w:t>
      </w:r>
      <w:r>
        <w:rPr>
          <w:rFonts w:hint="eastAsia"/>
          <w:sz w:val="24"/>
        </w:rPr>
        <w:t>传输递交电子投标文件的，投标无效。</w:t>
      </w:r>
    </w:p>
    <w:p w:rsidR="000348EA" w:rsidRDefault="00F92B08">
      <w:pPr>
        <w:spacing w:line="400" w:lineRule="exact"/>
        <w:rPr>
          <w:rFonts w:ascii="宋体" w:hAnsi="宋体"/>
          <w:sz w:val="24"/>
        </w:rPr>
      </w:pPr>
      <w:r>
        <w:rPr>
          <w:rFonts w:ascii="宋体" w:hAnsi="宋体"/>
          <w:b/>
          <w:sz w:val="24"/>
        </w:rPr>
        <w:t>8.投标截止时间及</w:t>
      </w:r>
      <w:r>
        <w:rPr>
          <w:rFonts w:ascii="宋体" w:hAnsi="宋体" w:hint="eastAsia"/>
          <w:b/>
          <w:sz w:val="24"/>
        </w:rPr>
        <w:t>电子</w:t>
      </w:r>
      <w:r>
        <w:rPr>
          <w:rFonts w:ascii="宋体" w:hAnsi="宋体"/>
          <w:b/>
          <w:sz w:val="24"/>
        </w:rPr>
        <w:t>投标文件的递交</w:t>
      </w:r>
    </w:p>
    <w:p w:rsidR="000348EA" w:rsidRDefault="00F92B08">
      <w:pPr>
        <w:spacing w:line="400" w:lineRule="exact"/>
        <w:rPr>
          <w:rFonts w:ascii="宋体" w:hAnsi="宋体" w:cs="Arial"/>
          <w:kern w:val="0"/>
          <w:sz w:val="24"/>
        </w:rPr>
      </w:pPr>
      <w:r>
        <w:rPr>
          <w:rFonts w:ascii="宋体" w:hAnsi="宋体" w:cs="Arial" w:hint="eastAsia"/>
          <w:b/>
          <w:bCs/>
          <w:kern w:val="0"/>
          <w:sz w:val="24"/>
        </w:rPr>
        <w:t>电子投标文件</w:t>
      </w:r>
      <w:r>
        <w:rPr>
          <w:rFonts w:ascii="宋体" w:hAnsi="宋体"/>
          <w:b/>
          <w:sz w:val="24"/>
        </w:rPr>
        <w:t>投标截止时间</w:t>
      </w:r>
      <w:r>
        <w:rPr>
          <w:rFonts w:ascii="宋体" w:hAnsi="宋体" w:hint="eastAsia"/>
          <w:b/>
          <w:sz w:val="24"/>
        </w:rPr>
        <w:t>：</w:t>
      </w:r>
      <w:r w:rsidRPr="00E645BB">
        <w:rPr>
          <w:rFonts w:ascii="宋体" w:hAnsi="宋体" w:hint="eastAsia"/>
          <w:b/>
          <w:color w:val="FF0000"/>
          <w:sz w:val="24"/>
        </w:rPr>
        <w:t>2022年</w:t>
      </w:r>
      <w:r w:rsidRPr="00E645BB">
        <w:rPr>
          <w:rFonts w:ascii="宋体" w:hAnsi="宋体"/>
          <w:b/>
          <w:color w:val="FF0000"/>
          <w:sz w:val="24"/>
        </w:rPr>
        <w:t>6</w:t>
      </w:r>
      <w:r w:rsidRPr="00E645BB">
        <w:rPr>
          <w:rFonts w:ascii="宋体" w:hAnsi="宋体" w:hint="eastAsia"/>
          <w:b/>
          <w:color w:val="FF0000"/>
          <w:sz w:val="24"/>
        </w:rPr>
        <w:t>月</w:t>
      </w:r>
      <w:r w:rsidR="00E026A8" w:rsidRPr="00E645BB">
        <w:rPr>
          <w:rFonts w:ascii="宋体" w:hAnsi="宋体"/>
          <w:b/>
          <w:color w:val="FF0000"/>
          <w:sz w:val="24"/>
        </w:rPr>
        <w:t>15</w:t>
      </w:r>
      <w:r w:rsidRPr="00E645BB">
        <w:rPr>
          <w:rFonts w:ascii="宋体" w:hAnsi="宋体" w:hint="eastAsia"/>
          <w:b/>
          <w:color w:val="FF0000"/>
          <w:sz w:val="24"/>
        </w:rPr>
        <w:t>日</w:t>
      </w:r>
      <w:r w:rsidR="00E026A8" w:rsidRPr="00E645BB">
        <w:rPr>
          <w:rFonts w:ascii="宋体" w:hAnsi="宋体"/>
          <w:b/>
          <w:color w:val="FF0000"/>
          <w:sz w:val="24"/>
        </w:rPr>
        <w:t>09</w:t>
      </w:r>
      <w:r w:rsidRPr="00E645BB">
        <w:rPr>
          <w:rFonts w:ascii="宋体" w:hAnsi="宋体" w:hint="eastAsia"/>
          <w:b/>
          <w:color w:val="FF0000"/>
          <w:sz w:val="24"/>
        </w:rPr>
        <w:t>:</w:t>
      </w:r>
      <w:r w:rsidR="00E026A8" w:rsidRPr="00E645BB">
        <w:rPr>
          <w:rFonts w:ascii="宋体" w:hAnsi="宋体"/>
          <w:b/>
          <w:color w:val="FF0000"/>
          <w:sz w:val="24"/>
        </w:rPr>
        <w:t>0</w:t>
      </w:r>
      <w:r w:rsidRPr="00E645BB">
        <w:rPr>
          <w:rFonts w:ascii="宋体" w:hAnsi="宋体" w:hint="eastAsia"/>
          <w:b/>
          <w:color w:val="FF0000"/>
          <w:sz w:val="24"/>
        </w:rPr>
        <w:t>0分00秒</w:t>
      </w:r>
      <w:r>
        <w:rPr>
          <w:rFonts w:ascii="宋体" w:hAnsi="宋体" w:hint="eastAsia"/>
          <w:b/>
          <w:sz w:val="24"/>
        </w:rPr>
        <w:t>，</w:t>
      </w:r>
      <w:r>
        <w:rPr>
          <w:rFonts w:ascii="宋体" w:hAnsi="宋体" w:cs="Arial" w:hint="eastAsia"/>
          <w:kern w:val="0"/>
          <w:sz w:val="24"/>
        </w:rPr>
        <w:t>投标人应于投标截止时间之前将电子投标文件上传到“政府采购云平台”。投标截止时间前未完成传输电子投标文件的</w:t>
      </w:r>
      <w:r>
        <w:rPr>
          <w:rFonts w:hint="eastAsia"/>
          <w:sz w:val="24"/>
        </w:rPr>
        <w:t>，投标无效。</w:t>
      </w:r>
    </w:p>
    <w:p w:rsidR="000348EA" w:rsidRDefault="00F92B08">
      <w:pPr>
        <w:spacing w:line="400" w:lineRule="exact"/>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 xml:space="preserve">临海市公共资源交易办公管理系统及开评标期间出现网络故障或停电时的应急处理措施： </w:t>
      </w:r>
    </w:p>
    <w:p w:rsidR="000348EA" w:rsidRDefault="00F92B08">
      <w:pPr>
        <w:spacing w:line="400" w:lineRule="exact"/>
        <w:rPr>
          <w:rFonts w:ascii="宋体" w:hAnsi="宋体"/>
          <w:bCs/>
          <w:sz w:val="24"/>
        </w:rPr>
      </w:pPr>
      <w:r>
        <w:rPr>
          <w:rFonts w:ascii="宋体" w:hAnsi="宋体" w:hint="eastAsia"/>
          <w:bCs/>
          <w:sz w:val="24"/>
        </w:rPr>
        <w:t>（1）开评标期间出现网络故障或停电如短时间内（半天内）可以排除并能恢复正常使用的，为不耽误项目进度，招标人（代理机构）经项目行政监管部门批准后可宣布待故障排除后再进行正常开标活动；</w:t>
      </w:r>
    </w:p>
    <w:p w:rsidR="000348EA" w:rsidRDefault="00F92B08">
      <w:pPr>
        <w:spacing w:line="400" w:lineRule="exact"/>
        <w:rPr>
          <w:rFonts w:ascii="宋体" w:hAnsi="宋体"/>
          <w:bCs/>
          <w:sz w:val="24"/>
        </w:rPr>
      </w:pPr>
      <w:r>
        <w:rPr>
          <w:rFonts w:ascii="宋体" w:hAnsi="宋体" w:hint="eastAsia"/>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rsidR="000348EA" w:rsidRDefault="00F92B08">
      <w:pPr>
        <w:spacing w:line="400" w:lineRule="exact"/>
        <w:rPr>
          <w:rFonts w:ascii="宋体" w:hAnsi="宋体"/>
          <w:sz w:val="24"/>
        </w:rPr>
      </w:pPr>
      <w:r>
        <w:rPr>
          <w:rFonts w:ascii="宋体" w:hAnsi="宋体"/>
          <w:b/>
          <w:sz w:val="24"/>
        </w:rPr>
        <w:lastRenderedPageBreak/>
        <w:t>10.开标</w:t>
      </w:r>
    </w:p>
    <w:p w:rsidR="000348EA" w:rsidRDefault="00F92B08">
      <w:pPr>
        <w:spacing w:line="400" w:lineRule="exact"/>
        <w:rPr>
          <w:rFonts w:ascii="宋体" w:hAnsi="宋体"/>
          <w:sz w:val="24"/>
        </w:rPr>
      </w:pPr>
      <w:r>
        <w:rPr>
          <w:rFonts w:ascii="宋体" w:hAnsi="宋体"/>
          <w:sz w:val="24"/>
        </w:rPr>
        <w:t>开标时间：</w:t>
      </w:r>
      <w:r w:rsidRPr="00E645BB">
        <w:rPr>
          <w:rFonts w:ascii="宋体" w:hAnsi="宋体"/>
          <w:b/>
          <w:color w:val="FF0000"/>
          <w:sz w:val="24"/>
        </w:rPr>
        <w:t>202</w:t>
      </w:r>
      <w:r w:rsidRPr="00E645BB">
        <w:rPr>
          <w:rFonts w:ascii="宋体" w:hAnsi="宋体" w:hint="eastAsia"/>
          <w:b/>
          <w:color w:val="FF0000"/>
          <w:sz w:val="24"/>
        </w:rPr>
        <w:t>2</w:t>
      </w:r>
      <w:r w:rsidRPr="00E645BB">
        <w:rPr>
          <w:rFonts w:ascii="宋体" w:hAnsi="宋体"/>
          <w:b/>
          <w:color w:val="FF0000"/>
          <w:sz w:val="24"/>
        </w:rPr>
        <w:t>年6</w:t>
      </w:r>
      <w:r w:rsidRPr="00E645BB">
        <w:rPr>
          <w:rFonts w:ascii="宋体" w:hAnsi="宋体" w:hint="eastAsia"/>
          <w:b/>
          <w:color w:val="FF0000"/>
          <w:sz w:val="24"/>
        </w:rPr>
        <w:t>月</w:t>
      </w:r>
      <w:r w:rsidR="00E026A8" w:rsidRPr="00E645BB">
        <w:rPr>
          <w:rFonts w:ascii="宋体" w:hAnsi="宋体"/>
          <w:b/>
          <w:color w:val="FF0000"/>
          <w:sz w:val="24"/>
        </w:rPr>
        <w:t>15</w:t>
      </w:r>
      <w:r w:rsidRPr="00E645BB">
        <w:rPr>
          <w:rFonts w:ascii="宋体" w:hAnsi="宋体" w:hint="eastAsia"/>
          <w:b/>
          <w:color w:val="FF0000"/>
          <w:sz w:val="24"/>
        </w:rPr>
        <w:t>日</w:t>
      </w:r>
      <w:r w:rsidR="00E026A8" w:rsidRPr="00E645BB">
        <w:rPr>
          <w:rFonts w:ascii="宋体" w:hAnsi="宋体"/>
          <w:b/>
          <w:color w:val="FF0000"/>
          <w:sz w:val="24"/>
        </w:rPr>
        <w:t>09</w:t>
      </w:r>
      <w:r w:rsidRPr="00E645BB">
        <w:rPr>
          <w:rFonts w:ascii="宋体" w:hAnsi="宋体"/>
          <w:b/>
          <w:color w:val="FF0000"/>
          <w:sz w:val="24"/>
        </w:rPr>
        <w:t>:</w:t>
      </w:r>
      <w:r w:rsidR="00E026A8" w:rsidRPr="00E645BB">
        <w:rPr>
          <w:rFonts w:ascii="宋体" w:hAnsi="宋体"/>
          <w:b/>
          <w:color w:val="FF0000"/>
          <w:sz w:val="24"/>
        </w:rPr>
        <w:t>0</w:t>
      </w:r>
      <w:r w:rsidRPr="00E645BB">
        <w:rPr>
          <w:rFonts w:ascii="宋体" w:hAnsi="宋体"/>
          <w:b/>
          <w:color w:val="FF0000"/>
          <w:sz w:val="24"/>
        </w:rPr>
        <w:t>0时</w:t>
      </w:r>
      <w:r>
        <w:rPr>
          <w:rFonts w:ascii="宋体" w:hAnsi="宋体"/>
          <w:sz w:val="24"/>
        </w:rPr>
        <w:t>。</w:t>
      </w:r>
      <w:r>
        <w:rPr>
          <w:rFonts w:ascii="宋体" w:hAnsi="宋体"/>
          <w:sz w:val="24"/>
        </w:rPr>
        <w:br/>
        <w:t>开标地点：</w:t>
      </w:r>
      <w:r>
        <w:rPr>
          <w:rFonts w:ascii="宋体" w:hAnsi="宋体" w:hint="eastAsia"/>
          <w:sz w:val="24"/>
        </w:rPr>
        <w:t>“政府采购云平台”线上开标、线下直播开标室：</w:t>
      </w:r>
      <w:r>
        <w:rPr>
          <w:sz w:val="24"/>
        </w:rPr>
        <w:t>临海市公共资源交易中心</w:t>
      </w:r>
      <w:r>
        <w:rPr>
          <w:rFonts w:ascii="宋体" w:hAnsi="宋体" w:hint="eastAsia"/>
          <w:sz w:val="24"/>
        </w:rPr>
        <w:t>B区一楼三号开标室</w:t>
      </w:r>
      <w:r>
        <w:rPr>
          <w:rFonts w:ascii="宋体" w:hAnsi="宋体"/>
          <w:sz w:val="24"/>
        </w:rPr>
        <w:t>（临海市</w:t>
      </w:r>
      <w:r>
        <w:rPr>
          <w:rFonts w:ascii="宋体" w:hAnsi="宋体" w:hint="eastAsia"/>
          <w:sz w:val="24"/>
        </w:rPr>
        <w:t>凯歌路6</w:t>
      </w:r>
      <w:r>
        <w:rPr>
          <w:rFonts w:ascii="宋体" w:hAnsi="宋体"/>
          <w:sz w:val="24"/>
        </w:rPr>
        <w:t>号）</w:t>
      </w:r>
    </w:p>
    <w:p w:rsidR="000348EA" w:rsidRDefault="00F92B08">
      <w:pPr>
        <w:spacing w:line="400" w:lineRule="exact"/>
        <w:rPr>
          <w:rFonts w:ascii="宋体" w:hAnsi="宋体"/>
          <w:b/>
          <w:sz w:val="24"/>
          <w:u w:val="single"/>
          <w:shd w:val="pct10" w:color="auto" w:fill="FFFFFF"/>
        </w:rPr>
      </w:pPr>
      <w:r>
        <w:rPr>
          <w:rFonts w:ascii="宋体" w:hAnsi="宋体" w:hint="eastAsia"/>
          <w:b/>
          <w:sz w:val="24"/>
          <w:u w:val="single"/>
          <w:shd w:val="pct10" w:color="auto" w:fill="FFFFFF"/>
        </w:rPr>
        <w:t>开标时间后30分钟内（具体时间以政采云系统</w:t>
      </w:r>
      <w:bookmarkStart w:id="5" w:name="_Hlk59625364"/>
      <w:r>
        <w:rPr>
          <w:rFonts w:ascii="宋体" w:hAnsi="宋体" w:hint="eastAsia"/>
          <w:b/>
          <w:sz w:val="24"/>
          <w:u w:val="single"/>
          <w:shd w:val="pct10" w:color="auto" w:fill="FFFFFF"/>
        </w:rPr>
        <w:t>显示的</w:t>
      </w:r>
      <w:bookmarkEnd w:id="5"/>
      <w:r>
        <w:rPr>
          <w:rFonts w:ascii="宋体" w:hAnsi="宋体" w:hint="eastAsia"/>
          <w:b/>
          <w:sz w:val="24"/>
          <w:u w:val="single"/>
          <w:shd w:val="pct10" w:color="auto" w:fill="FFFFFF"/>
        </w:rPr>
        <w:t>解密截止时间为准），投标人须登录“政采云”平台，用“项目采购-开标评标”功能解密投标文件，</w:t>
      </w:r>
      <w:bookmarkStart w:id="6" w:name="_Hlk59625972"/>
      <w:r>
        <w:rPr>
          <w:rFonts w:ascii="宋体" w:hAnsi="宋体" w:hint="eastAsia"/>
          <w:b/>
          <w:sz w:val="24"/>
          <w:u w:val="single"/>
          <w:shd w:val="pct10" w:color="auto" w:fill="FFFFFF"/>
        </w:rPr>
        <w:t>投标人未按时解密或解密失败的，</w:t>
      </w:r>
      <w:r>
        <w:rPr>
          <w:rFonts w:hint="eastAsia"/>
          <w:b/>
          <w:sz w:val="24"/>
          <w:u w:val="single"/>
          <w:shd w:val="pct10" w:color="auto" w:fill="FFFFFF"/>
        </w:rPr>
        <w:t>其投标文件为无效标。</w:t>
      </w:r>
      <w:r>
        <w:rPr>
          <w:rFonts w:hint="eastAsia"/>
          <w:b/>
          <w:sz w:val="24"/>
          <w:u w:val="single"/>
          <w:shd w:val="pct10" w:color="auto" w:fill="FFFFFF"/>
        </w:rPr>
        <w:t xml:space="preserve"> </w:t>
      </w:r>
    </w:p>
    <w:bookmarkEnd w:id="6"/>
    <w:p w:rsidR="000348EA" w:rsidRDefault="00F92B08">
      <w:pPr>
        <w:spacing w:line="400" w:lineRule="exact"/>
        <w:rPr>
          <w:rFonts w:ascii="宋体" w:hAnsi="宋体"/>
          <w:sz w:val="24"/>
        </w:rPr>
      </w:pPr>
      <w:r>
        <w:rPr>
          <w:rFonts w:ascii="宋体" w:hAnsi="宋体"/>
          <w:b/>
          <w:sz w:val="24"/>
        </w:rPr>
        <w:t>11.发布公告的媒介</w:t>
      </w:r>
      <w:r>
        <w:rPr>
          <w:rFonts w:ascii="宋体" w:hAnsi="宋体"/>
          <w:sz w:val="24"/>
        </w:rPr>
        <w:br/>
        <w:t>本次招标公告同时在</w:t>
      </w:r>
      <w:hyperlink r:id="rId10" w:history="1">
        <w:r>
          <w:rPr>
            <w:rStyle w:val="aff7"/>
            <w:color w:val="auto"/>
            <w:sz w:val="24"/>
          </w:rPr>
          <w:t>浙江省政府采购网</w:t>
        </w:r>
      </w:hyperlink>
      <w:r>
        <w:rPr>
          <w:rFonts w:ascii="宋体" w:hAnsi="宋体"/>
          <w:sz w:val="24"/>
        </w:rPr>
        <w:t>、</w:t>
      </w:r>
      <w:hyperlink r:id="rId11" w:history="1">
        <w:r>
          <w:rPr>
            <w:sz w:val="24"/>
            <w:u w:val="single"/>
          </w:rPr>
          <w:t>临海市公共资源交易中心</w:t>
        </w:r>
        <w:r>
          <w:rPr>
            <w:rStyle w:val="aff7"/>
            <w:color w:val="auto"/>
            <w:sz w:val="24"/>
          </w:rPr>
          <w:t>网</w:t>
        </w:r>
      </w:hyperlink>
      <w:r>
        <w:rPr>
          <w:rFonts w:ascii="宋体" w:hAnsi="宋体"/>
          <w:sz w:val="24"/>
        </w:rPr>
        <w:t>上发布。</w:t>
      </w:r>
    </w:p>
    <w:p w:rsidR="000348EA" w:rsidRDefault="00F92B08">
      <w:pPr>
        <w:spacing w:line="400" w:lineRule="exact"/>
        <w:rPr>
          <w:rFonts w:ascii="宋体" w:hAnsi="宋体"/>
          <w:b/>
          <w:sz w:val="24"/>
        </w:rPr>
      </w:pPr>
      <w:r>
        <w:rPr>
          <w:rFonts w:ascii="宋体" w:hAnsi="宋体"/>
          <w:b/>
          <w:sz w:val="24"/>
        </w:rPr>
        <w:t>12、</w:t>
      </w:r>
      <w:r>
        <w:rPr>
          <w:rFonts w:ascii="宋体" w:hAnsi="宋体" w:hint="eastAsia"/>
          <w:b/>
          <w:sz w:val="24"/>
        </w:rPr>
        <w:t>其他事项</w:t>
      </w:r>
    </w:p>
    <w:p w:rsidR="000348EA" w:rsidRDefault="00F92B08">
      <w:pPr>
        <w:spacing w:line="400" w:lineRule="exact"/>
        <w:ind w:firstLineChars="50" w:firstLine="120"/>
        <w:rPr>
          <w:b/>
          <w:u w:val="single"/>
          <w:shd w:val="pct10" w:color="auto" w:fill="FFFFFF"/>
        </w:rPr>
      </w:pPr>
      <w:r>
        <w:rPr>
          <w:rFonts w:hint="eastAsia"/>
          <w:b/>
          <w:sz w:val="24"/>
          <w:u w:val="single"/>
          <w:shd w:val="pct10" w:color="auto" w:fill="FFFFFF"/>
        </w:rPr>
        <w:t>（</w:t>
      </w:r>
      <w:r>
        <w:rPr>
          <w:b/>
          <w:sz w:val="24"/>
          <w:u w:val="single"/>
          <w:shd w:val="pct10" w:color="auto" w:fill="FFFFFF"/>
        </w:rPr>
        <w:t>1</w:t>
      </w:r>
      <w:r>
        <w:rPr>
          <w:rFonts w:hint="eastAsia"/>
          <w:b/>
          <w:sz w:val="24"/>
          <w:u w:val="single"/>
          <w:shd w:val="pct10" w:color="auto" w:fill="FFFFFF"/>
        </w:rPr>
        <w:t>）本项目询标将通过政采云视频询标系统协助进行问题澄清。投标人登录政采云系统</w:t>
      </w:r>
      <w:r>
        <w:rPr>
          <w:rFonts w:hint="eastAsia"/>
          <w:b/>
          <w:sz w:val="24"/>
          <w:u w:val="single"/>
          <w:shd w:val="pct10" w:color="auto" w:fill="FFFFFF"/>
        </w:rPr>
        <w:t>-----</w:t>
      </w:r>
      <w:r>
        <w:rPr>
          <w:rFonts w:hint="eastAsia"/>
          <w:b/>
          <w:sz w:val="24"/>
          <w:u w:val="single"/>
          <w:shd w:val="pct10" w:color="auto" w:fill="FFFFFF"/>
        </w:rPr>
        <w:t>进入开标大厅</w:t>
      </w:r>
      <w:r>
        <w:rPr>
          <w:rFonts w:hint="eastAsia"/>
          <w:b/>
          <w:sz w:val="24"/>
          <w:u w:val="single"/>
          <w:shd w:val="pct10" w:color="auto" w:fill="FFFFFF"/>
        </w:rPr>
        <w:t>---</w:t>
      </w:r>
      <w:r>
        <w:rPr>
          <w:rFonts w:hint="eastAsia"/>
          <w:b/>
          <w:sz w:val="24"/>
          <w:u w:val="single"/>
          <w:shd w:val="pct10" w:color="auto" w:fill="FFFFFF"/>
        </w:rPr>
        <w:t>进入本项目</w:t>
      </w:r>
      <w:r>
        <w:rPr>
          <w:rFonts w:hint="eastAsia"/>
          <w:b/>
          <w:sz w:val="24"/>
          <w:u w:val="single"/>
          <w:shd w:val="pct10" w:color="auto" w:fill="FFFFFF"/>
        </w:rPr>
        <w:t>----</w:t>
      </w:r>
      <w:r>
        <w:rPr>
          <w:rFonts w:hint="eastAsia"/>
          <w:b/>
          <w:sz w:val="24"/>
          <w:u w:val="single"/>
          <w:shd w:val="pct10" w:color="auto" w:fill="FFFFFF"/>
        </w:rPr>
        <w:t>就可以进入政采云视频询标系统。政采云视频询标系统在询标时需要投标人电脑配置有摄像头、音箱和必要的网络带宽，请投标人开标前予以提前准备，以免延误询标（浏览器建议用谷歌浏览器，网络带宽不少于</w:t>
      </w:r>
      <w:r>
        <w:rPr>
          <w:rFonts w:hint="eastAsia"/>
          <w:b/>
          <w:sz w:val="24"/>
          <w:u w:val="single"/>
          <w:shd w:val="pct10" w:color="auto" w:fill="FFFFFF"/>
        </w:rPr>
        <w:t>50</w:t>
      </w:r>
      <w:r>
        <w:rPr>
          <w:rFonts w:hint="eastAsia"/>
          <w:b/>
          <w:sz w:val="24"/>
          <w:u w:val="single"/>
          <w:shd w:val="pct10" w:color="auto" w:fill="FFFFFF"/>
        </w:rPr>
        <w:t>兆，请勿用无线，以免出现卡顿现象；摄像头建议用中档及以上摄像头，以利于询标时的画面质量；音箱请提前予以调试，以避免询标时出现没有声音现象）。政采云视频会议系统目前不支持手机客户端。</w:t>
      </w:r>
    </w:p>
    <w:p w:rsidR="000348EA" w:rsidRDefault="00F92B08">
      <w:pPr>
        <w:adjustRightInd w:val="0"/>
        <w:snapToGrid w:val="0"/>
        <w:spacing w:line="400" w:lineRule="exact"/>
        <w:ind w:firstLineChars="49" w:firstLine="118"/>
        <w:rPr>
          <w:rFonts w:ascii="宋体" w:hAnsi="宋体" w:cs="Arial"/>
          <w:bCs/>
          <w:sz w:val="24"/>
        </w:rPr>
      </w:pPr>
      <w:r>
        <w:rPr>
          <w:rFonts w:ascii="宋体" w:hAnsi="宋体" w:cs="Arial" w:hint="eastAsia"/>
          <w:b/>
          <w:sz w:val="24"/>
        </w:rPr>
        <w:t>（</w:t>
      </w:r>
      <w:r>
        <w:rPr>
          <w:rFonts w:ascii="宋体" w:hAnsi="宋体" w:cs="Arial"/>
          <w:bCs/>
          <w:sz w:val="24"/>
        </w:rPr>
        <w:t>2</w:t>
      </w:r>
      <w:r>
        <w:rPr>
          <w:rFonts w:ascii="宋体" w:hAnsi="宋体" w:cs="Arial" w:hint="eastAsia"/>
          <w:bCs/>
          <w:sz w:val="24"/>
        </w:rPr>
        <w:t>）</w:t>
      </w:r>
      <w:r>
        <w:rPr>
          <w:rFonts w:ascii="ˎ̥" w:hAnsi="ˎ̥"/>
          <w:bCs/>
          <w:sz w:val="24"/>
        </w:rPr>
        <w:t>除注明要求进口产品外</w:t>
      </w:r>
      <w:r>
        <w:rPr>
          <w:rFonts w:ascii="ˎ̥" w:hAnsi="ˎ̥"/>
          <w:bCs/>
          <w:sz w:val="24"/>
        </w:rPr>
        <w:t>,</w:t>
      </w:r>
      <w:r>
        <w:rPr>
          <w:rFonts w:ascii="ˎ̥" w:hAnsi="ˎ̥"/>
          <w:bCs/>
          <w:sz w:val="24"/>
        </w:rPr>
        <w:t>投标时进口产品比例不得超过</w:t>
      </w:r>
      <w:r>
        <w:rPr>
          <w:rFonts w:ascii="ˎ̥" w:hAnsi="ˎ̥"/>
          <w:bCs/>
          <w:sz w:val="24"/>
        </w:rPr>
        <w:t>50%</w:t>
      </w:r>
      <w:r>
        <w:rPr>
          <w:rFonts w:ascii="宋体" w:hAnsi="宋体" w:cs="Arial" w:hint="eastAsia"/>
          <w:bCs/>
          <w:sz w:val="24"/>
        </w:rPr>
        <w:t>；</w:t>
      </w:r>
    </w:p>
    <w:p w:rsidR="000348EA" w:rsidRDefault="00F92B08">
      <w:pPr>
        <w:spacing w:line="400" w:lineRule="exact"/>
        <w:ind w:firstLineChars="50" w:firstLine="120"/>
        <w:rPr>
          <w:bCs/>
          <w:sz w:val="24"/>
        </w:rPr>
      </w:pPr>
      <w:r>
        <w:rPr>
          <w:rFonts w:ascii="宋体" w:hAnsi="宋体" w:cs="Arial" w:hint="eastAsia"/>
          <w:bCs/>
          <w:sz w:val="24"/>
        </w:rPr>
        <w:t>（</w:t>
      </w:r>
      <w:r>
        <w:rPr>
          <w:rFonts w:ascii="宋体" w:hAnsi="宋体" w:cs="Arial"/>
          <w:bCs/>
          <w:sz w:val="24"/>
        </w:rPr>
        <w:t>3</w:t>
      </w:r>
      <w:r>
        <w:rPr>
          <w:rFonts w:ascii="宋体" w:hAnsi="宋体" w:cs="Arial" w:hint="eastAsia"/>
          <w:bCs/>
          <w:sz w:val="24"/>
        </w:rPr>
        <w:t>）</w:t>
      </w:r>
      <w:r>
        <w:rPr>
          <w:rFonts w:hint="eastAsia"/>
          <w:bCs/>
          <w:sz w:val="24"/>
        </w:rPr>
        <w:t>根据《浙江省政府采购供应商注册及诚信管理暂行办法》浙财采监字【</w:t>
      </w:r>
      <w:r>
        <w:rPr>
          <w:rFonts w:hint="eastAsia"/>
          <w:bCs/>
          <w:sz w:val="24"/>
        </w:rPr>
        <w:t>2009</w:t>
      </w:r>
      <w:r>
        <w:rPr>
          <w:rFonts w:hint="eastAsia"/>
          <w:bCs/>
          <w:sz w:val="24"/>
        </w:rPr>
        <w:t>】</w:t>
      </w:r>
      <w:r>
        <w:rPr>
          <w:rFonts w:hint="eastAsia"/>
          <w:bCs/>
          <w:sz w:val="24"/>
        </w:rPr>
        <w:t>28</w:t>
      </w:r>
      <w:r>
        <w:rPr>
          <w:rFonts w:hint="eastAsia"/>
          <w:bCs/>
          <w:sz w:val="24"/>
        </w:rPr>
        <w:t>号文件，请各投标投标人及时办理浙江政府采购网“政府采购正式供应商”的注册手续。</w:t>
      </w:r>
    </w:p>
    <w:p w:rsidR="000348EA" w:rsidRDefault="00F92B08">
      <w:pPr>
        <w:spacing w:line="400" w:lineRule="exact"/>
        <w:rPr>
          <w:rFonts w:ascii="宋体"/>
          <w:sz w:val="24"/>
        </w:rPr>
      </w:pPr>
      <w:r>
        <w:rPr>
          <w:rFonts w:ascii="宋体" w:hAnsi="宋体" w:hint="eastAsia"/>
          <w:b/>
          <w:sz w:val="24"/>
        </w:rPr>
        <w:t>1</w:t>
      </w:r>
      <w:r>
        <w:rPr>
          <w:rFonts w:ascii="宋体" w:hAnsi="宋体"/>
          <w:b/>
          <w:sz w:val="24"/>
        </w:rPr>
        <w:t>3</w:t>
      </w:r>
      <w:r>
        <w:rPr>
          <w:rFonts w:ascii="宋体" w:hAnsi="宋体" w:hint="eastAsia"/>
          <w:b/>
          <w:sz w:val="24"/>
        </w:rPr>
        <w:t>、</w:t>
      </w:r>
      <w:r>
        <w:rPr>
          <w:rFonts w:ascii="宋体" w:hAnsi="宋体"/>
          <w:b/>
          <w:sz w:val="24"/>
        </w:rPr>
        <w:t>联系方式</w:t>
      </w:r>
      <w:r>
        <w:rPr>
          <w:rFonts w:ascii="宋体" w:hAnsi="宋体"/>
          <w:sz w:val="24"/>
        </w:rPr>
        <w:br/>
      </w:r>
      <w:r>
        <w:rPr>
          <w:rFonts w:ascii="宋体" w:hAnsi="宋体" w:hint="eastAsia"/>
          <w:sz w:val="24"/>
        </w:rPr>
        <w:t>采购代理机构：台州明辰招标代理有限公司</w:t>
      </w:r>
      <w:r>
        <w:rPr>
          <w:rFonts w:ascii="宋体" w:hint="eastAsia"/>
          <w:sz w:val="24"/>
        </w:rPr>
        <w:br/>
      </w:r>
      <w:r>
        <w:rPr>
          <w:rFonts w:ascii="宋体" w:hAnsi="宋体" w:hint="eastAsia"/>
          <w:sz w:val="24"/>
        </w:rPr>
        <w:t>地址: 临海市清化路7号大洋基地一区3号楼1楼东</w:t>
      </w:r>
    </w:p>
    <w:p w:rsidR="000348EA" w:rsidRDefault="00F92B08">
      <w:pPr>
        <w:spacing w:line="400" w:lineRule="exact"/>
        <w:rPr>
          <w:rFonts w:ascii="宋体"/>
          <w:spacing w:val="-4"/>
          <w:sz w:val="24"/>
        </w:rPr>
      </w:pPr>
      <w:r>
        <w:rPr>
          <w:rFonts w:ascii="宋体" w:hAnsi="宋体" w:hint="eastAsia"/>
          <w:spacing w:val="-4"/>
          <w:sz w:val="24"/>
        </w:rPr>
        <w:t xml:space="preserve">联系人: 姚女士  电话:0576-89188985 </w:t>
      </w:r>
      <w:r>
        <w:rPr>
          <w:rFonts w:ascii="宋体" w:hAnsi="宋体"/>
          <w:spacing w:val="-4"/>
          <w:sz w:val="24"/>
        </w:rPr>
        <w:t xml:space="preserve">  </w:t>
      </w:r>
      <w:r>
        <w:rPr>
          <w:rFonts w:ascii="宋体" w:hAnsi="宋体" w:hint="eastAsia"/>
          <w:spacing w:val="-4"/>
          <w:sz w:val="24"/>
        </w:rPr>
        <w:t>邮编:317000</w:t>
      </w:r>
    </w:p>
    <w:p w:rsidR="000348EA" w:rsidRDefault="00F92B08">
      <w:pPr>
        <w:spacing w:line="400" w:lineRule="exact"/>
        <w:rPr>
          <w:rFonts w:ascii="宋体" w:hAnsi="宋体"/>
          <w:spacing w:val="-4"/>
          <w:sz w:val="24"/>
        </w:rPr>
      </w:pPr>
      <w:r>
        <w:rPr>
          <w:rFonts w:ascii="宋体" w:hAnsi="宋体"/>
          <w:spacing w:val="-4"/>
          <w:sz w:val="24"/>
        </w:rPr>
        <w:t>电子邮</w:t>
      </w:r>
      <w:r>
        <w:rPr>
          <w:rFonts w:ascii="宋体" w:hAnsi="宋体" w:hint="eastAsia"/>
          <w:spacing w:val="-4"/>
          <w:sz w:val="24"/>
        </w:rPr>
        <w:t>箱:</w:t>
      </w:r>
      <w:hyperlink r:id="rId12" w:history="1"/>
      <w:r>
        <w:rPr>
          <w:rFonts w:ascii="宋体" w:hAnsi="宋体" w:hint="eastAsia"/>
          <w:spacing w:val="-4"/>
          <w:sz w:val="24"/>
        </w:rPr>
        <w:t>2794725066@qq.com</w:t>
      </w:r>
    </w:p>
    <w:p w:rsidR="000348EA" w:rsidRDefault="00F92B08">
      <w:pPr>
        <w:spacing w:line="400" w:lineRule="exact"/>
        <w:rPr>
          <w:rFonts w:ascii="宋体" w:hAnsi="宋体"/>
          <w:sz w:val="24"/>
        </w:rPr>
      </w:pPr>
      <w:r>
        <w:rPr>
          <w:rFonts w:ascii="宋体" w:hAnsi="宋体"/>
          <w:sz w:val="24"/>
        </w:rPr>
        <w:t>采购单位</w:t>
      </w:r>
      <w:r>
        <w:rPr>
          <w:rFonts w:ascii="宋体" w:hAnsi="宋体" w:hint="eastAsia"/>
          <w:b/>
          <w:sz w:val="24"/>
        </w:rPr>
        <w:t>（采购需求咨询、接收质疑函）</w:t>
      </w:r>
      <w:r>
        <w:rPr>
          <w:rFonts w:ascii="宋体" w:hAnsi="宋体"/>
          <w:sz w:val="24"/>
        </w:rPr>
        <w:t>联系人：</w:t>
      </w:r>
      <w:r>
        <w:rPr>
          <w:rFonts w:ascii="宋体" w:hAnsi="宋体" w:hint="eastAsia"/>
          <w:sz w:val="24"/>
        </w:rPr>
        <w:t xml:space="preserve">李先生  </w:t>
      </w:r>
      <w:r>
        <w:rPr>
          <w:rFonts w:ascii="宋体" w:hAnsi="宋体"/>
          <w:sz w:val="24"/>
        </w:rPr>
        <w:t>电话</w:t>
      </w:r>
      <w:r>
        <w:rPr>
          <w:rFonts w:ascii="宋体" w:hAnsi="宋体" w:hint="eastAsia"/>
          <w:sz w:val="24"/>
        </w:rPr>
        <w:t>：</w:t>
      </w:r>
      <w:r>
        <w:rPr>
          <w:rFonts w:ascii="宋体" w:hAnsi="宋体"/>
          <w:sz w:val="24"/>
        </w:rPr>
        <w:t>0576-85311616</w:t>
      </w:r>
    </w:p>
    <w:p w:rsidR="000348EA" w:rsidRDefault="00F92B08">
      <w:pPr>
        <w:spacing w:line="400" w:lineRule="exact"/>
        <w:rPr>
          <w:rFonts w:ascii="宋体" w:hAnsi="宋体"/>
        </w:rPr>
      </w:pPr>
      <w:r>
        <w:rPr>
          <w:rFonts w:ascii="宋体" w:hAnsi="宋体"/>
          <w:b/>
          <w:sz w:val="24"/>
        </w:rPr>
        <w:br w:type="page"/>
      </w:r>
      <w:r>
        <w:rPr>
          <w:rFonts w:ascii="宋体" w:hAnsi="宋体" w:hint="eastAsia"/>
          <w:b/>
          <w:sz w:val="24"/>
        </w:rPr>
        <w:lastRenderedPageBreak/>
        <w:t>附件</w:t>
      </w:r>
    </w:p>
    <w:p w:rsidR="000348EA" w:rsidRDefault="00F92B08">
      <w:pPr>
        <w:spacing w:line="400" w:lineRule="exact"/>
        <w:ind w:firstLineChars="300" w:firstLine="723"/>
        <w:jc w:val="center"/>
        <w:rPr>
          <w:rFonts w:ascii="宋体" w:hAnsi="宋体"/>
          <w:b/>
          <w:sz w:val="24"/>
        </w:rPr>
      </w:pPr>
      <w:r>
        <w:rPr>
          <w:rFonts w:ascii="宋体" w:hAnsi="宋体" w:hint="eastAsia"/>
          <w:b/>
          <w:sz w:val="24"/>
        </w:rPr>
        <w:t>政府采购支持中小企业信用融资相关事项的通知</w:t>
      </w:r>
    </w:p>
    <w:p w:rsidR="000348EA" w:rsidRDefault="000348EA">
      <w:pPr>
        <w:spacing w:line="400" w:lineRule="exact"/>
        <w:ind w:firstLineChars="300" w:firstLine="720"/>
        <w:jc w:val="center"/>
        <w:rPr>
          <w:rFonts w:ascii="宋体" w:hAnsi="宋体"/>
          <w:bCs/>
          <w:sz w:val="24"/>
        </w:rPr>
      </w:pPr>
    </w:p>
    <w:p w:rsidR="000348EA" w:rsidRDefault="00F92B08">
      <w:pPr>
        <w:spacing w:line="400" w:lineRule="exact"/>
        <w:ind w:firstLineChars="300" w:firstLine="720"/>
        <w:rPr>
          <w:rFonts w:ascii="宋体" w:hAnsi="宋体"/>
          <w:bCs/>
          <w:sz w:val="24"/>
        </w:rPr>
      </w:pPr>
      <w:r>
        <w:rPr>
          <w:rFonts w:ascii="宋体" w:hAnsi="宋体" w:hint="eastAsia"/>
          <w:bCs/>
          <w:sz w:val="24"/>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rsidR="000348EA" w:rsidRDefault="00F92B0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0348EA">
        <w:tc>
          <w:tcPr>
            <w:tcW w:w="2296" w:type="dxa"/>
            <w:vAlign w:val="center"/>
          </w:tcPr>
          <w:p w:rsidR="000348EA" w:rsidRDefault="00F92B0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阳光财产保险股份有限公司临海支公司</w:t>
            </w:r>
          </w:p>
        </w:tc>
        <w:tc>
          <w:tcPr>
            <w:tcW w:w="3341" w:type="dxa"/>
            <w:vAlign w:val="center"/>
          </w:tcPr>
          <w:p w:rsidR="000348EA" w:rsidRDefault="00F92B08">
            <w:pPr>
              <w:widowControl/>
              <w:spacing w:line="360" w:lineRule="auto"/>
              <w:jc w:val="left"/>
              <w:textAlignment w:val="center"/>
              <w:rPr>
                <w:rFonts w:ascii="宋体" w:hAnsi="宋体" w:cs="宋体"/>
                <w:kern w:val="0"/>
                <w:sz w:val="22"/>
                <w:szCs w:val="22"/>
              </w:rPr>
            </w:pPr>
            <w:r>
              <w:rPr>
                <w:rFonts w:ascii="宋体" w:hAnsi="宋体" w:cs="宋体" w:hint="eastAsia"/>
                <w:kern w:val="0"/>
                <w:sz w:val="22"/>
                <w:szCs w:val="22"/>
              </w:rPr>
              <w:t>合同（质量）履约按履约保证金年费率1%（1.5%</w:t>
            </w:r>
            <w:r>
              <w:rPr>
                <w:rFonts w:ascii="宋体" w:hAnsi="宋体" w:cs="宋体"/>
                <w:kern w:val="0"/>
                <w:sz w:val="22"/>
                <w:szCs w:val="22"/>
              </w:rPr>
              <w:t>）</w:t>
            </w:r>
            <w:r>
              <w:rPr>
                <w:rFonts w:ascii="宋体" w:hAnsi="宋体" w:cs="宋体" w:hint="eastAsia"/>
                <w:kern w:val="0"/>
                <w:sz w:val="22"/>
                <w:szCs w:val="22"/>
              </w:rPr>
              <w:t>，每单保函最低保险费为500元(300元)。</w:t>
            </w:r>
          </w:p>
        </w:tc>
        <w:tc>
          <w:tcPr>
            <w:tcW w:w="1134" w:type="dxa"/>
            <w:vAlign w:val="center"/>
          </w:tcPr>
          <w:p w:rsidR="000348EA" w:rsidRDefault="00F92B0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谢芬芬</w:t>
            </w:r>
          </w:p>
        </w:tc>
        <w:tc>
          <w:tcPr>
            <w:tcW w:w="1751" w:type="dxa"/>
            <w:vAlign w:val="center"/>
          </w:tcPr>
          <w:p w:rsidR="000348EA" w:rsidRDefault="00F92B0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13586026113（微信同号）</w:t>
            </w:r>
          </w:p>
        </w:tc>
      </w:tr>
    </w:tbl>
    <w:p w:rsidR="000348EA" w:rsidRDefault="000348EA">
      <w:pPr>
        <w:spacing w:line="400" w:lineRule="exact"/>
        <w:ind w:firstLineChars="300" w:firstLine="720"/>
        <w:rPr>
          <w:rFonts w:ascii="宋体" w:hAnsi="宋体"/>
          <w:bCs/>
          <w:sz w:val="24"/>
        </w:rPr>
      </w:pPr>
    </w:p>
    <w:p w:rsidR="000348EA" w:rsidRDefault="00F92B0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政采贷联系人</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联系电话</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工商银行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王 益</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kern w:val="0"/>
                <w:sz w:val="24"/>
              </w:rPr>
              <w:t>13586102266</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农业银行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朱科科</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15858680022</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中国银行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钱玲红</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13666860933</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王  昕</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13706553056</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5</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浦发银行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郑  强</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15988990003</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6</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兴业银行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4.0%起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方成纲</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15267208988</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7</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泰隆银行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5.4%起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何安青</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13586122727</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8</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浙商银行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kern w:val="0"/>
                <w:sz w:val="24"/>
              </w:rPr>
              <w:t>5.00</w:t>
            </w:r>
            <w:r>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陈双双</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13666868989</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农发银行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2.85%起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金和平</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13705760213</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10</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光大银行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3.9 %起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王玲敏</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15068686860</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11</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湖商银行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叶丰恺</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18657661866</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12</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邮储银行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黄梦雅</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18906767388</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温州银行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何宗富</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15967009253</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14</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交通银行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3.85 %起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章  彪</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13989622482</w:t>
            </w:r>
          </w:p>
        </w:tc>
      </w:tr>
      <w:tr w:rsidR="000348EA">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15</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民生银行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3.85 %起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王都旺</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13676697833</w:t>
            </w:r>
          </w:p>
        </w:tc>
      </w:tr>
      <w:tr w:rsidR="000348EA">
        <w:trPr>
          <w:trHeight w:val="393"/>
        </w:trPr>
        <w:tc>
          <w:tcPr>
            <w:tcW w:w="793"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16</w:t>
            </w:r>
          </w:p>
        </w:tc>
        <w:tc>
          <w:tcPr>
            <w:tcW w:w="1380"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宁波银行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冯晶晶</w:t>
            </w:r>
          </w:p>
        </w:tc>
        <w:tc>
          <w:tcPr>
            <w:tcW w:w="2026" w:type="dxa"/>
            <w:tcBorders>
              <w:top w:val="single" w:sz="4" w:space="0" w:color="000000"/>
              <w:left w:val="single" w:sz="4" w:space="0" w:color="000000"/>
              <w:bottom w:val="single" w:sz="4" w:space="0" w:color="000000"/>
              <w:right w:val="single" w:sz="4" w:space="0" w:color="000000"/>
            </w:tcBorders>
            <w:vAlign w:val="center"/>
          </w:tcPr>
          <w:p w:rsidR="000348EA" w:rsidRDefault="00F92B08">
            <w:pPr>
              <w:widowControl/>
              <w:spacing w:line="360" w:lineRule="auto"/>
              <w:jc w:val="center"/>
              <w:textAlignment w:val="center"/>
              <w:rPr>
                <w:rFonts w:ascii="宋体" w:hAnsi="宋体" w:cs="宋体"/>
                <w:kern w:val="0"/>
                <w:sz w:val="24"/>
              </w:rPr>
            </w:pPr>
            <w:r>
              <w:rPr>
                <w:rFonts w:ascii="宋体" w:hAnsi="宋体" w:cs="宋体" w:hint="eastAsia"/>
                <w:kern w:val="0"/>
                <w:sz w:val="24"/>
              </w:rPr>
              <w:t>13736200193</w:t>
            </w:r>
          </w:p>
        </w:tc>
      </w:tr>
    </w:tbl>
    <w:p w:rsidR="000348EA" w:rsidRDefault="000348EA">
      <w:pPr>
        <w:rPr>
          <w:rFonts w:ascii="宋体" w:hAnsi="宋体"/>
          <w:b/>
        </w:rPr>
      </w:pPr>
    </w:p>
    <w:p w:rsidR="000348EA" w:rsidRDefault="000348EA">
      <w:pPr>
        <w:rPr>
          <w:rFonts w:ascii="宋体" w:hAnsi="宋体"/>
          <w:b/>
        </w:rPr>
      </w:pPr>
    </w:p>
    <w:p w:rsidR="000348EA" w:rsidRDefault="00F92B08">
      <w:pPr>
        <w:pStyle w:val="afe"/>
        <w:rPr>
          <w:sz w:val="24"/>
        </w:rPr>
      </w:pPr>
      <w:r>
        <w:rPr>
          <w:sz w:val="24"/>
        </w:rPr>
        <w:br w:type="page"/>
      </w:r>
      <w:bookmarkStart w:id="7" w:name="_Toc101944918"/>
      <w:bookmarkStart w:id="8" w:name="_Toc467749357"/>
      <w:bookmarkStart w:id="9" w:name="_Toc466534748"/>
      <w:r>
        <w:rPr>
          <w:rFonts w:hint="eastAsia"/>
        </w:rPr>
        <w:lastRenderedPageBreak/>
        <w:t>第二章</w:t>
      </w:r>
      <w:r>
        <w:rPr>
          <w:rFonts w:hint="eastAsia"/>
        </w:rPr>
        <w:t xml:space="preserve">   </w:t>
      </w:r>
      <w:r>
        <w:rPr>
          <w:rFonts w:hint="eastAsia"/>
        </w:rPr>
        <w:t>招标需求</w:t>
      </w:r>
      <w:bookmarkEnd w:id="7"/>
    </w:p>
    <w:bookmarkEnd w:id="8"/>
    <w:bookmarkEnd w:id="9"/>
    <w:p w:rsidR="000348EA" w:rsidRDefault="000348EA">
      <w:pPr>
        <w:rPr>
          <w:rFonts w:ascii="宋体" w:hAnsi="宋体"/>
          <w:b/>
          <w:sz w:val="28"/>
          <w:szCs w:val="28"/>
        </w:rPr>
      </w:pPr>
    </w:p>
    <w:p w:rsidR="000348EA" w:rsidRDefault="00F92B08">
      <w:pPr>
        <w:rPr>
          <w:rFonts w:ascii="宋体" w:hAnsi="宋体"/>
          <w:b/>
          <w:sz w:val="28"/>
          <w:szCs w:val="28"/>
        </w:rPr>
      </w:pPr>
      <w:r>
        <w:rPr>
          <w:rFonts w:ascii="宋体" w:hAnsi="宋体" w:hint="eastAsia"/>
          <w:b/>
          <w:sz w:val="28"/>
          <w:szCs w:val="28"/>
        </w:rPr>
        <w:t>一、设备清单</w:t>
      </w:r>
    </w:p>
    <w:tbl>
      <w:tblPr>
        <w:tblpPr w:leftFromText="180" w:rightFromText="180" w:vertAnchor="text" w:horzAnchor="page" w:tblpX="1900" w:tblpY="418"/>
        <w:tblOverlap w:val="neve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727"/>
        <w:gridCol w:w="1056"/>
        <w:gridCol w:w="1625"/>
      </w:tblGrid>
      <w:tr w:rsidR="000348EA">
        <w:trPr>
          <w:trHeight w:val="350"/>
          <w:tblHeader/>
        </w:trPr>
        <w:tc>
          <w:tcPr>
            <w:tcW w:w="850" w:type="dxa"/>
            <w:vAlign w:val="center"/>
          </w:tcPr>
          <w:p w:rsidR="000348EA" w:rsidRDefault="00F92B08">
            <w:pPr>
              <w:jc w:val="center"/>
              <w:rPr>
                <w:rFonts w:ascii="宋体" w:hAnsi="宋体" w:cs="宋体"/>
                <w:b/>
                <w:bCs/>
                <w:sz w:val="22"/>
                <w:szCs w:val="22"/>
              </w:rPr>
            </w:pPr>
            <w:r>
              <w:rPr>
                <w:rFonts w:ascii="宋体" w:hAnsi="宋体" w:cs="宋体" w:hint="eastAsia"/>
                <w:b/>
                <w:bCs/>
                <w:sz w:val="22"/>
                <w:szCs w:val="22"/>
              </w:rPr>
              <w:t>项目</w:t>
            </w:r>
          </w:p>
        </w:tc>
        <w:tc>
          <w:tcPr>
            <w:tcW w:w="4727" w:type="dxa"/>
            <w:vAlign w:val="center"/>
          </w:tcPr>
          <w:p w:rsidR="000348EA" w:rsidRDefault="00F92B08">
            <w:pPr>
              <w:jc w:val="center"/>
              <w:rPr>
                <w:rFonts w:ascii="宋体" w:hAnsi="宋体" w:cs="宋体"/>
                <w:b/>
                <w:bCs/>
                <w:sz w:val="22"/>
                <w:szCs w:val="22"/>
              </w:rPr>
            </w:pPr>
            <w:r>
              <w:rPr>
                <w:rFonts w:ascii="宋体" w:hAnsi="宋体" w:cs="宋体" w:hint="eastAsia"/>
                <w:b/>
                <w:bCs/>
                <w:sz w:val="22"/>
                <w:szCs w:val="22"/>
              </w:rPr>
              <w:t>内容</w:t>
            </w:r>
          </w:p>
        </w:tc>
        <w:tc>
          <w:tcPr>
            <w:tcW w:w="1056" w:type="dxa"/>
            <w:vAlign w:val="center"/>
          </w:tcPr>
          <w:p w:rsidR="000348EA" w:rsidRDefault="00F92B08">
            <w:pPr>
              <w:jc w:val="center"/>
              <w:rPr>
                <w:rFonts w:ascii="宋体" w:hAnsi="宋体" w:cs="宋体"/>
                <w:b/>
                <w:bCs/>
                <w:sz w:val="22"/>
                <w:szCs w:val="22"/>
              </w:rPr>
            </w:pPr>
            <w:r>
              <w:rPr>
                <w:rFonts w:ascii="宋体" w:hAnsi="宋体" w:cs="宋体" w:hint="eastAsia"/>
                <w:b/>
                <w:bCs/>
                <w:sz w:val="22"/>
                <w:szCs w:val="22"/>
              </w:rPr>
              <w:t>数量</w:t>
            </w:r>
          </w:p>
        </w:tc>
        <w:tc>
          <w:tcPr>
            <w:tcW w:w="1625" w:type="dxa"/>
            <w:vAlign w:val="center"/>
          </w:tcPr>
          <w:p w:rsidR="000348EA" w:rsidRDefault="00F92B08">
            <w:pPr>
              <w:rPr>
                <w:rFonts w:ascii="宋体" w:hAnsi="宋体" w:cs="宋体"/>
                <w:b/>
                <w:bCs/>
                <w:sz w:val="22"/>
                <w:szCs w:val="22"/>
              </w:rPr>
            </w:pPr>
            <w:r>
              <w:rPr>
                <w:rFonts w:ascii="宋体" w:hAnsi="宋体" w:cs="宋体" w:hint="eastAsia"/>
                <w:b/>
                <w:bCs/>
                <w:sz w:val="22"/>
                <w:szCs w:val="22"/>
              </w:rPr>
              <w:t>参考实物图片</w:t>
            </w:r>
          </w:p>
        </w:tc>
      </w:tr>
      <w:tr w:rsidR="000348EA">
        <w:tblPrEx>
          <w:tblBorders>
            <w:left w:val="none" w:sz="0" w:space="0" w:color="auto"/>
            <w:right w:val="none" w:sz="0" w:space="0" w:color="auto"/>
            <w:insideV w:val="none" w:sz="0" w:space="0" w:color="auto"/>
          </w:tblBorders>
        </w:tblPrEx>
        <w:trPr>
          <w:trHeight w:val="2045"/>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挂式洗手星盆</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说明：采用SUS304-2B优质发纹贴塑不锈钢板制作，台面δ=1.2mm，星盆斗δ=1.2mm，配优质不锈钢落水器、拦渣斗。</w:t>
            </w:r>
          </w:p>
          <w:p w:rsidR="000348EA" w:rsidRDefault="00F92B08">
            <w:pPr>
              <w:rPr>
                <w:rFonts w:ascii="宋体" w:hAnsi="宋体" w:cs="宋体"/>
                <w:bCs/>
                <w:sz w:val="22"/>
                <w:szCs w:val="22"/>
              </w:rPr>
            </w:pPr>
            <w:r>
              <w:rPr>
                <w:rFonts w:ascii="宋体" w:hAnsi="宋体" w:cs="宋体" w:hint="eastAsia"/>
                <w:bCs/>
                <w:sz w:val="22"/>
                <w:szCs w:val="22"/>
              </w:rPr>
              <w:t>规格：400×450×（200+150）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4台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bCs/>
                <w:kern w:val="0"/>
                <w:sz w:val="22"/>
                <w:szCs w:val="22"/>
              </w:rPr>
            </w:pPr>
            <w:r>
              <w:rPr>
                <w:rFonts w:ascii="宋体" w:hAnsi="宋体" w:cs="宋体" w:hint="eastAsia"/>
                <w:bCs/>
                <w:noProof/>
                <w:sz w:val="22"/>
                <w:szCs w:val="22"/>
              </w:rPr>
              <w:drawing>
                <wp:inline distT="0" distB="0" distL="114300" distR="114300">
                  <wp:extent cx="685800" cy="408940"/>
                  <wp:effectExtent l="0" t="0" r="0" b="1016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685800" cy="408940"/>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3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四层平板架</w:t>
            </w:r>
            <w:r>
              <w:rPr>
                <w:rFonts w:ascii="宋体" w:hAnsi="宋体" w:cs="宋体" w:hint="eastAsia"/>
                <w:bCs/>
                <w:sz w:val="22"/>
                <w:szCs w:val="22"/>
              </w:rPr>
              <w:tab/>
            </w:r>
            <w:r>
              <w:rPr>
                <w:rFonts w:ascii="宋体" w:hAnsi="宋体" w:cs="宋体" w:hint="eastAsia"/>
                <w:bCs/>
                <w:sz w:val="22"/>
                <w:szCs w:val="22"/>
              </w:rPr>
              <w:tab/>
            </w:r>
            <w:r>
              <w:rPr>
                <w:rFonts w:ascii="宋体" w:hAnsi="宋体" w:cs="宋体" w:hint="eastAsia"/>
                <w:bCs/>
                <w:sz w:val="22"/>
                <w:szCs w:val="22"/>
              </w:rPr>
              <w:tab/>
            </w:r>
            <w:r>
              <w:rPr>
                <w:rFonts w:ascii="宋体" w:hAnsi="宋体" w:cs="宋体" w:hint="eastAsia"/>
                <w:bCs/>
                <w:sz w:val="22"/>
                <w:szCs w:val="22"/>
              </w:rPr>
              <w:tab/>
            </w:r>
            <w:r>
              <w:rPr>
                <w:rFonts w:ascii="宋体" w:hAnsi="宋体" w:cs="宋体" w:hint="eastAsia"/>
                <w:bCs/>
                <w:sz w:val="22"/>
                <w:szCs w:val="22"/>
              </w:rPr>
              <w:tab/>
            </w:r>
            <w:r>
              <w:rPr>
                <w:rFonts w:ascii="宋体" w:hAnsi="宋体" w:cs="宋体" w:hint="eastAsia"/>
                <w:bCs/>
                <w:sz w:val="22"/>
                <w:szCs w:val="22"/>
              </w:rPr>
              <w:tab/>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说明：选用SUS304-2B优质不锈钢板制作，骨架δ=1.2mm。￠38圆管，层板δ=1.2mm 下衬加宽加强，脚φ38×1.0mm（配有可调子弹脚）。</w:t>
            </w:r>
          </w:p>
          <w:p w:rsidR="000348EA" w:rsidRDefault="00F92B08">
            <w:pPr>
              <w:rPr>
                <w:rFonts w:ascii="宋体" w:hAnsi="宋体" w:cs="宋体"/>
                <w:bCs/>
                <w:sz w:val="22"/>
                <w:szCs w:val="22"/>
              </w:rPr>
            </w:pPr>
            <w:r>
              <w:rPr>
                <w:rFonts w:ascii="宋体" w:hAnsi="宋体" w:cs="宋体" w:hint="eastAsia"/>
                <w:bCs/>
                <w:sz w:val="22"/>
                <w:szCs w:val="22"/>
              </w:rPr>
              <w:t>规格：1150×500×1550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4台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sz w:val="22"/>
                <w:szCs w:val="22"/>
              </w:rPr>
            </w:pPr>
            <w:r>
              <w:rPr>
                <w:rFonts w:ascii="宋体" w:hAnsi="宋体" w:cs="宋体" w:hint="eastAsia"/>
                <w:bCs/>
                <w:noProof/>
                <w:sz w:val="22"/>
                <w:szCs w:val="22"/>
              </w:rPr>
              <w:drawing>
                <wp:inline distT="0" distB="0" distL="114300" distR="114300">
                  <wp:extent cx="574040" cy="591185"/>
                  <wp:effectExtent l="0" t="0" r="16510" b="1841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4"/>
                          <a:stretch>
                            <a:fillRect/>
                          </a:stretch>
                        </pic:blipFill>
                        <pic:spPr>
                          <a:xfrm>
                            <a:off x="0" y="0"/>
                            <a:ext cx="574040" cy="59118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58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szCs w:val="21"/>
              </w:rPr>
            </w:pPr>
            <w:r>
              <w:rPr>
                <w:rFonts w:ascii="宋体" w:hAnsi="宋体" w:cs="宋体" w:hint="eastAsia"/>
                <w:szCs w:val="21"/>
              </w:rPr>
              <w:t>风幕机</w:t>
            </w:r>
          </w:p>
          <w:p w:rsidR="000348EA" w:rsidRDefault="00F92B08">
            <w:pPr>
              <w:rPr>
                <w:rFonts w:ascii="宋体" w:hAnsi="宋体" w:cs="宋体"/>
                <w:bCs/>
                <w:szCs w:val="21"/>
              </w:rPr>
            </w:pPr>
            <w:r>
              <w:rPr>
                <w:rFonts w:ascii="宋体" w:hAnsi="宋体" w:cs="宋体" w:hint="eastAsia"/>
                <w:bCs/>
                <w:szCs w:val="21"/>
              </w:rPr>
              <w:t>推荐品牌：绿岛风；灵奉；风派；</w:t>
            </w:r>
          </w:p>
          <w:p w:rsidR="000348EA" w:rsidRDefault="00F92B08">
            <w:pPr>
              <w:rPr>
                <w:rFonts w:ascii="宋体" w:hAnsi="宋体" w:cs="宋体"/>
                <w:bCs/>
                <w:sz w:val="22"/>
                <w:szCs w:val="22"/>
              </w:rPr>
            </w:pPr>
            <w:r>
              <w:rPr>
                <w:rFonts w:ascii="宋体" w:hAnsi="宋体" w:cs="宋体" w:hint="eastAsia"/>
                <w:bCs/>
                <w:szCs w:val="21"/>
              </w:rPr>
              <w:t>说明：离心式风幕机产生高速的气流，将室内外分成两个独立的温度区域，坚持室内空调及净化空气的效果，节省电能的同时并令空气循环，有效隔离灰尘、烟气、臭气、和昆虫等微生物。功率：500W/220V</w:t>
            </w:r>
            <w:r>
              <w:rPr>
                <w:rFonts w:ascii="宋体" w:hAnsi="宋体" w:cs="宋体" w:hint="eastAsia"/>
                <w:bCs/>
                <w:szCs w:val="21"/>
              </w:rPr>
              <w:br/>
            </w:r>
            <w:r>
              <w:rPr>
                <w:rFonts w:ascii="宋体" w:hAnsi="宋体" w:cs="宋体" w:hint="eastAsia"/>
                <w:bCs/>
                <w:sz w:val="22"/>
                <w:szCs w:val="22"/>
              </w:rPr>
              <w:t>尺寸：1200×160×210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11台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bCs/>
                <w:kern w:val="0"/>
                <w:sz w:val="22"/>
                <w:szCs w:val="22"/>
              </w:rPr>
            </w:pPr>
            <w:r>
              <w:rPr>
                <w:rFonts w:ascii="宋体" w:hAnsi="宋体" w:cs="宋体" w:hint="eastAsia"/>
                <w:bCs/>
                <w:noProof/>
                <w:sz w:val="22"/>
                <w:szCs w:val="22"/>
              </w:rPr>
              <w:drawing>
                <wp:inline distT="0" distB="0" distL="114935" distR="114935">
                  <wp:extent cx="558800" cy="285750"/>
                  <wp:effectExtent l="0" t="0" r="12700" b="0"/>
                  <wp:docPr id="9" name="图片 9" descr="timg (6)"/>
                  <wp:cNvGraphicFramePr/>
                  <a:graphic xmlns:a="http://schemas.openxmlformats.org/drawingml/2006/main">
                    <a:graphicData uri="http://schemas.openxmlformats.org/drawingml/2006/picture">
                      <pic:pic xmlns:pic="http://schemas.openxmlformats.org/drawingml/2006/picture">
                        <pic:nvPicPr>
                          <pic:cNvPr id="9" name="图片 9" descr="timg (6)"/>
                          <pic:cNvPicPr/>
                        </pic:nvPicPr>
                        <pic:blipFill>
                          <a:blip r:embed="rId15"/>
                          <a:stretch>
                            <a:fillRect/>
                          </a:stretch>
                        </pic:blipFill>
                        <pic:spPr>
                          <a:xfrm>
                            <a:off x="0" y="0"/>
                            <a:ext cx="558800" cy="28575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3129"/>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Cs w:val="21"/>
              </w:rPr>
            </w:pPr>
            <w:r>
              <w:rPr>
                <w:rFonts w:ascii="宋体" w:hAnsi="宋体" w:cs="宋体" w:hint="eastAsia"/>
                <w:bCs/>
                <w:szCs w:val="21"/>
              </w:rPr>
              <w:t>四门双温冰箱（风冷）</w:t>
            </w:r>
          </w:p>
          <w:p w:rsidR="000348EA" w:rsidRDefault="00F92B08">
            <w:pPr>
              <w:rPr>
                <w:rFonts w:ascii="宋体" w:hAnsi="宋体" w:cs="宋体"/>
                <w:bCs/>
                <w:szCs w:val="21"/>
              </w:rPr>
            </w:pPr>
            <w:r>
              <w:rPr>
                <w:rFonts w:ascii="宋体" w:hAnsi="宋体" w:cs="宋体" w:hint="eastAsia"/>
                <w:bCs/>
                <w:szCs w:val="21"/>
              </w:rPr>
              <w:t>推荐品牌：爱雪 凯美 伊德欣</w:t>
            </w:r>
          </w:p>
          <w:p w:rsidR="000348EA" w:rsidRDefault="00F92B08">
            <w:pPr>
              <w:rPr>
                <w:rFonts w:ascii="宋体" w:hAnsi="宋体" w:cs="宋体"/>
                <w:bCs/>
                <w:szCs w:val="21"/>
              </w:rPr>
            </w:pPr>
            <w:r>
              <w:rPr>
                <w:rFonts w:ascii="宋体" w:hAnsi="宋体" w:cs="宋体" w:hint="eastAsia"/>
                <w:bCs/>
                <w:szCs w:val="21"/>
              </w:rPr>
              <w:t>说明：- 双机双温，自动回归门，</w:t>
            </w:r>
          </w:p>
          <w:p w:rsidR="000348EA" w:rsidRDefault="00F92B08">
            <w:pPr>
              <w:ind w:firstLineChars="300" w:firstLine="630"/>
              <w:rPr>
                <w:rFonts w:ascii="宋体" w:hAnsi="宋体" w:cs="宋体"/>
                <w:bCs/>
                <w:szCs w:val="21"/>
              </w:rPr>
            </w:pPr>
            <w:r>
              <w:rPr>
                <w:rFonts w:ascii="宋体" w:hAnsi="宋体" w:cs="宋体" w:hint="eastAsia"/>
                <w:bCs/>
                <w:szCs w:val="21"/>
              </w:rPr>
              <w:t>- 聚胺脂一次发泡成型，</w:t>
            </w:r>
          </w:p>
          <w:p w:rsidR="000348EA" w:rsidRDefault="00F92B08">
            <w:pPr>
              <w:ind w:firstLineChars="300" w:firstLine="630"/>
              <w:rPr>
                <w:rFonts w:ascii="宋体" w:hAnsi="宋体" w:cs="宋体"/>
                <w:bCs/>
                <w:szCs w:val="21"/>
              </w:rPr>
            </w:pPr>
            <w:r>
              <w:rPr>
                <w:rFonts w:ascii="宋体" w:hAnsi="宋体" w:cs="宋体" w:hint="eastAsia"/>
                <w:bCs/>
                <w:szCs w:val="21"/>
              </w:rPr>
              <w:t>- R134a无氟环保制冷剂。</w:t>
            </w:r>
          </w:p>
          <w:p w:rsidR="000348EA" w:rsidRDefault="00F92B08">
            <w:pPr>
              <w:ind w:firstLineChars="300" w:firstLine="630"/>
              <w:rPr>
                <w:rFonts w:ascii="宋体" w:hAnsi="宋体" w:cs="宋体"/>
                <w:bCs/>
                <w:szCs w:val="21"/>
              </w:rPr>
            </w:pPr>
            <w:r>
              <w:rPr>
                <w:rFonts w:ascii="宋体" w:hAnsi="宋体" w:cs="宋体" w:hint="eastAsia"/>
                <w:bCs/>
                <w:szCs w:val="21"/>
              </w:rPr>
              <w:t>- 全铜管冷凝器、蒸发器。</w:t>
            </w:r>
          </w:p>
          <w:p w:rsidR="000348EA" w:rsidRDefault="00F92B08">
            <w:pPr>
              <w:rPr>
                <w:rFonts w:ascii="宋体" w:hAnsi="宋体" w:cs="宋体"/>
                <w:bCs/>
                <w:szCs w:val="21"/>
              </w:rPr>
            </w:pPr>
            <w:r>
              <w:rPr>
                <w:rFonts w:ascii="宋体" w:hAnsi="宋体" w:cs="宋体" w:hint="eastAsia"/>
                <w:bCs/>
                <w:szCs w:val="21"/>
              </w:rPr>
              <w:t>冷藏温度：+4℃～-5℃；</w:t>
            </w:r>
          </w:p>
          <w:p w:rsidR="000348EA" w:rsidRDefault="00F92B08">
            <w:pPr>
              <w:rPr>
                <w:rFonts w:ascii="宋体" w:hAnsi="宋体" w:cs="宋体"/>
                <w:bCs/>
                <w:szCs w:val="21"/>
              </w:rPr>
            </w:pPr>
            <w:r>
              <w:rPr>
                <w:rFonts w:ascii="宋体" w:hAnsi="宋体" w:cs="宋体" w:hint="eastAsia"/>
                <w:bCs/>
                <w:szCs w:val="21"/>
              </w:rPr>
              <w:t>冷冻温度：-3℃～-15℃；</w:t>
            </w:r>
          </w:p>
          <w:p w:rsidR="000348EA" w:rsidRDefault="00F92B08">
            <w:pPr>
              <w:rPr>
                <w:rFonts w:ascii="宋体" w:hAnsi="宋体" w:cs="宋体"/>
                <w:bCs/>
                <w:sz w:val="22"/>
                <w:szCs w:val="22"/>
              </w:rPr>
            </w:pPr>
            <w:r>
              <w:rPr>
                <w:rFonts w:ascii="宋体" w:hAnsi="宋体" w:cs="宋体" w:hint="eastAsia"/>
                <w:bCs/>
                <w:szCs w:val="21"/>
              </w:rPr>
              <w:t>规格：1210×700×1915</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4台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olor w:val="0000FF"/>
                <w:szCs w:val="21"/>
              </w:rPr>
            </w:pPr>
            <w:r>
              <w:rPr>
                <w:rFonts w:ascii="宋体" w:hAnsi="宋体" w:cs="宋体"/>
                <w:noProof/>
                <w:szCs w:val="21"/>
              </w:rPr>
              <w:drawing>
                <wp:inline distT="0" distB="0" distL="0" distR="0">
                  <wp:extent cx="695325" cy="833755"/>
                  <wp:effectExtent l="0" t="0" r="9525" b="4445"/>
                  <wp:docPr id="7" name="图片 7" descr="u=3796017142,2214719474&amp;fm=26&amp;gp=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3796017142,2214719474&amp;fm=26&amp;gp=0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5325" cy="833755"/>
                          </a:xfrm>
                          <a:prstGeom prst="rect">
                            <a:avLst/>
                          </a:prstGeom>
                          <a:noFill/>
                          <a:ln>
                            <a:noFill/>
                          </a:ln>
                        </pic:spPr>
                      </pic:pic>
                    </a:graphicData>
                  </a:graphic>
                </wp:inline>
              </w:drawing>
            </w:r>
            <w:r>
              <w:rPr>
                <w:rFonts w:ascii="宋体" w:hAnsi="宋体" w:cs="宋体" w:hint="eastAsia"/>
                <w:noProof/>
                <w:kern w:val="0"/>
                <w:sz w:val="20"/>
                <w:szCs w:val="20"/>
                <w:bdr w:val="single" w:sz="4" w:space="0" w:color="000000"/>
              </w:rPr>
              <w:drawing>
                <wp:anchor distT="0" distB="0" distL="114300" distR="114300" simplePos="0" relativeHeight="251665408" behindDoc="0" locked="0" layoutInCell="1" allowOverlap="1">
                  <wp:simplePos x="0" y="0"/>
                  <wp:positionH relativeFrom="column">
                    <wp:posOffset>5711190</wp:posOffset>
                  </wp:positionH>
                  <wp:positionV relativeFrom="paragraph">
                    <wp:posOffset>4907280</wp:posOffset>
                  </wp:positionV>
                  <wp:extent cx="655320" cy="612140"/>
                  <wp:effectExtent l="0" t="0" r="11430" b="16510"/>
                  <wp:wrapNone/>
                  <wp:docPr id="74" name="Picture_27747_SpCnt_1"/>
                  <wp:cNvGraphicFramePr/>
                  <a:graphic xmlns:a="http://schemas.openxmlformats.org/drawingml/2006/main">
                    <a:graphicData uri="http://schemas.openxmlformats.org/drawingml/2006/picture">
                      <pic:pic xmlns:pic="http://schemas.openxmlformats.org/drawingml/2006/picture">
                        <pic:nvPicPr>
                          <pic:cNvPr id="74" name="Picture_27747_SpCnt_1"/>
                          <pic:cNvPicPr/>
                        </pic:nvPicPr>
                        <pic:blipFill>
                          <a:blip r:embed="rId17"/>
                          <a:stretch>
                            <a:fillRect/>
                          </a:stretch>
                        </pic:blipFill>
                        <pic:spPr>
                          <a:xfrm>
                            <a:off x="0" y="0"/>
                            <a:ext cx="655320" cy="612140"/>
                          </a:xfrm>
                          <a:prstGeom prst="rect">
                            <a:avLst/>
                          </a:prstGeom>
                          <a:noFill/>
                          <a:ln>
                            <a:noFill/>
                          </a:ln>
                        </pic:spPr>
                      </pic:pic>
                    </a:graphicData>
                  </a:graphic>
                </wp:anchor>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低搁架</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说明：选用SUS304-2B优质50×50不锈钢方管制作，骨架δ=1.2mm。</w:t>
            </w:r>
          </w:p>
          <w:p w:rsidR="000348EA" w:rsidRDefault="00F92B08">
            <w:pPr>
              <w:rPr>
                <w:rFonts w:ascii="宋体" w:hAnsi="宋体" w:cs="宋体"/>
                <w:bCs/>
                <w:sz w:val="22"/>
                <w:szCs w:val="22"/>
              </w:rPr>
            </w:pPr>
            <w:r>
              <w:rPr>
                <w:rFonts w:ascii="宋体" w:hAnsi="宋体" w:cs="宋体" w:hint="eastAsia"/>
                <w:bCs/>
                <w:sz w:val="22"/>
                <w:szCs w:val="22"/>
              </w:rPr>
              <w:t>规格：1200×500×300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bCs/>
                <w:noProof/>
                <w:sz w:val="22"/>
                <w:szCs w:val="22"/>
              </w:rPr>
              <w:drawing>
                <wp:inline distT="0" distB="0" distL="114300" distR="114300">
                  <wp:extent cx="531495" cy="403860"/>
                  <wp:effectExtent l="0" t="0" r="1905" b="15240"/>
                  <wp:docPr id="58" name="图片 24" descr="说明: 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descr="说明: 低搁架 副本"/>
                          <pic:cNvPicPr>
                            <a:picLocks noChangeAspect="1"/>
                          </pic:cNvPicPr>
                        </pic:nvPicPr>
                        <pic:blipFill>
                          <a:blip r:embed="rId18">
                            <a:lum contrast="6000"/>
                          </a:blip>
                          <a:stretch>
                            <a:fillRect/>
                          </a:stretch>
                        </pic:blipFill>
                        <pic:spPr>
                          <a:xfrm>
                            <a:off x="0" y="0"/>
                            <a:ext cx="531495" cy="403860"/>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72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大单星盆台</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说明：采用SUS304-2B优质发纹贴塑不锈钢板制作，台面一次成型，台面δ=1.2mm，星盆斗δ=1.2mm，加强筋δ1.0mm；配置Φ38mm不锈钢可调节重力子弹脚，配优质不锈钢落水器、拦渣斗。</w:t>
            </w:r>
          </w:p>
          <w:p w:rsidR="000348EA" w:rsidRDefault="00F92B08">
            <w:pPr>
              <w:rPr>
                <w:rFonts w:ascii="宋体" w:hAnsi="宋体" w:cs="宋体"/>
                <w:bCs/>
                <w:sz w:val="22"/>
                <w:szCs w:val="22"/>
              </w:rPr>
            </w:pPr>
            <w:r>
              <w:rPr>
                <w:rFonts w:ascii="宋体" w:hAnsi="宋体" w:cs="宋体" w:hint="eastAsia"/>
                <w:bCs/>
                <w:sz w:val="22"/>
                <w:szCs w:val="22"/>
              </w:rPr>
              <w:t>规格：1000×700×(800+150)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21台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noProof/>
                <w:sz w:val="22"/>
                <w:szCs w:val="22"/>
              </w:rPr>
              <w:drawing>
                <wp:inline distT="0" distB="0" distL="114300" distR="114300">
                  <wp:extent cx="632460" cy="578485"/>
                  <wp:effectExtent l="0" t="0" r="15240" b="12065"/>
                  <wp:docPr id="1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0"/>
                          <pic:cNvPicPr>
                            <a:picLocks noChangeAspect="1"/>
                          </pic:cNvPicPr>
                        </pic:nvPicPr>
                        <pic:blipFill>
                          <a:blip r:embed="rId19" cstate="print"/>
                          <a:stretch>
                            <a:fillRect/>
                          </a:stretch>
                        </pic:blipFill>
                        <pic:spPr>
                          <a:xfrm>
                            <a:off x="0" y="0"/>
                            <a:ext cx="632460" cy="57848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全自动电热连座台</w:t>
            </w:r>
          </w:p>
          <w:p w:rsidR="000348EA" w:rsidRDefault="00F92B08">
            <w:pPr>
              <w:rPr>
                <w:rFonts w:ascii="宋体" w:hAnsi="宋体" w:cs="宋体"/>
                <w:bCs/>
                <w:sz w:val="22"/>
                <w:szCs w:val="22"/>
              </w:rPr>
            </w:pPr>
            <w:r>
              <w:rPr>
                <w:rFonts w:ascii="宋体" w:hAnsi="宋体" w:cs="宋体" w:hint="eastAsia"/>
                <w:bCs/>
                <w:sz w:val="22"/>
                <w:szCs w:val="22"/>
              </w:rPr>
              <w:t>推荐品牌：腾飞；泳邦 裕豪</w:t>
            </w:r>
          </w:p>
          <w:p w:rsidR="000348EA" w:rsidRDefault="00F92B08">
            <w:pPr>
              <w:rPr>
                <w:rFonts w:ascii="宋体" w:hAnsi="宋体" w:cs="宋体"/>
                <w:bCs/>
                <w:sz w:val="22"/>
                <w:szCs w:val="22"/>
              </w:rPr>
            </w:pPr>
            <w:r>
              <w:rPr>
                <w:rFonts w:ascii="宋体" w:hAnsi="宋体" w:cs="宋体" w:hint="eastAsia"/>
                <w:bCs/>
                <w:sz w:val="22"/>
                <w:szCs w:val="22"/>
              </w:rPr>
              <w:t>每小时出水量：80升</w:t>
            </w:r>
          </w:p>
          <w:p w:rsidR="000348EA" w:rsidRDefault="00F92B08">
            <w:pPr>
              <w:rPr>
                <w:rFonts w:ascii="宋体" w:hAnsi="宋体" w:cs="宋体"/>
                <w:bCs/>
                <w:sz w:val="22"/>
                <w:szCs w:val="22"/>
              </w:rPr>
            </w:pPr>
            <w:r>
              <w:rPr>
                <w:rFonts w:ascii="宋体" w:hAnsi="宋体" w:cs="宋体" w:hint="eastAsia"/>
                <w:bCs/>
                <w:sz w:val="22"/>
                <w:szCs w:val="22"/>
              </w:rPr>
              <w:t>电量：12KW/3PH/380V。</w:t>
            </w:r>
          </w:p>
          <w:p w:rsidR="000348EA" w:rsidRDefault="00F92B08">
            <w:pPr>
              <w:rPr>
                <w:rFonts w:ascii="宋体" w:hAnsi="宋体" w:cs="宋体"/>
                <w:bCs/>
                <w:sz w:val="22"/>
                <w:szCs w:val="22"/>
              </w:rPr>
            </w:pPr>
            <w:r>
              <w:rPr>
                <w:rFonts w:ascii="宋体" w:hAnsi="宋体" w:cs="宋体" w:hint="eastAsia"/>
                <w:bCs/>
                <w:sz w:val="22"/>
                <w:szCs w:val="22"/>
              </w:rPr>
              <w:t>规格：550×580×1620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sz w:val="22"/>
                <w:szCs w:val="22"/>
              </w:rPr>
            </w:pPr>
            <w:r>
              <w:rPr>
                <w:rFonts w:ascii="宋体" w:hAnsi="宋体" w:cs="宋体" w:hint="eastAsia"/>
                <w:bCs/>
                <w:noProof/>
                <w:sz w:val="22"/>
                <w:szCs w:val="22"/>
              </w:rPr>
              <w:drawing>
                <wp:inline distT="0" distB="0" distL="114300" distR="114300">
                  <wp:extent cx="324485" cy="685165"/>
                  <wp:effectExtent l="0" t="0" r="18415" b="635"/>
                  <wp:docPr id="14" name="图片 51"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1" descr="开水器连座架"/>
                          <pic:cNvPicPr>
                            <a:picLocks noChangeAspect="1"/>
                          </pic:cNvPicPr>
                        </pic:nvPicPr>
                        <pic:blipFill>
                          <a:blip r:embed="rId20"/>
                          <a:stretch>
                            <a:fillRect/>
                          </a:stretch>
                        </pic:blipFill>
                        <pic:spPr>
                          <a:xfrm>
                            <a:off x="0" y="0"/>
                            <a:ext cx="324485" cy="685165"/>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3402"/>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万能组合消毒柜</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说明：采用优质发纹贴塑不锈钢板制作，台面δ=1.0mm，砧板消毒柜采用两辆推车设计，刀具消毒柜采用抽拉式设计，毛巾消毒柜移门带玻璃。</w:t>
            </w:r>
          </w:p>
          <w:p w:rsidR="000348EA" w:rsidRDefault="00F92B08">
            <w:pPr>
              <w:rPr>
                <w:rFonts w:ascii="宋体" w:hAnsi="宋体" w:cs="宋体"/>
                <w:bCs/>
                <w:sz w:val="22"/>
                <w:szCs w:val="22"/>
              </w:rPr>
            </w:pPr>
            <w:r>
              <w:rPr>
                <w:rFonts w:ascii="宋体" w:hAnsi="宋体" w:cs="宋体" w:hint="eastAsia"/>
                <w:bCs/>
                <w:sz w:val="22"/>
                <w:szCs w:val="22"/>
              </w:rPr>
              <w:t>电压：220v</w:t>
            </w:r>
          </w:p>
          <w:p w:rsidR="000348EA" w:rsidRDefault="00F92B08">
            <w:pPr>
              <w:rPr>
                <w:rFonts w:ascii="宋体" w:hAnsi="宋体" w:cs="宋体"/>
                <w:bCs/>
                <w:sz w:val="22"/>
                <w:szCs w:val="22"/>
              </w:rPr>
            </w:pPr>
            <w:r>
              <w:rPr>
                <w:rFonts w:ascii="宋体" w:hAnsi="宋体" w:cs="宋体" w:hint="eastAsia"/>
                <w:bCs/>
                <w:sz w:val="22"/>
                <w:szCs w:val="22"/>
              </w:rPr>
              <w:t>紫外线功率：17w</w:t>
            </w:r>
          </w:p>
          <w:p w:rsidR="000348EA" w:rsidRDefault="00F92B08">
            <w:pPr>
              <w:rPr>
                <w:rFonts w:ascii="宋体" w:hAnsi="宋体" w:cs="宋体"/>
                <w:bCs/>
                <w:sz w:val="22"/>
                <w:szCs w:val="22"/>
              </w:rPr>
            </w:pPr>
            <w:r>
              <w:rPr>
                <w:rFonts w:ascii="宋体" w:hAnsi="宋体" w:cs="宋体" w:hint="eastAsia"/>
                <w:bCs/>
                <w:sz w:val="22"/>
                <w:szCs w:val="22"/>
              </w:rPr>
              <w:t>红外线功率：300w</w:t>
            </w:r>
          </w:p>
          <w:p w:rsidR="000348EA" w:rsidRDefault="00F92B08">
            <w:pPr>
              <w:rPr>
                <w:rFonts w:ascii="宋体" w:hAnsi="宋体" w:cs="宋体"/>
                <w:bCs/>
                <w:sz w:val="22"/>
                <w:szCs w:val="22"/>
              </w:rPr>
            </w:pPr>
            <w:r>
              <w:rPr>
                <w:rFonts w:ascii="宋体" w:hAnsi="宋体" w:cs="宋体" w:hint="eastAsia"/>
                <w:bCs/>
                <w:sz w:val="22"/>
                <w:szCs w:val="22"/>
              </w:rPr>
              <w:t>规格：1200×590×1750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noProof/>
                <w:sz w:val="22"/>
                <w:szCs w:val="22"/>
              </w:rPr>
              <w:drawing>
                <wp:anchor distT="0" distB="0" distL="114300" distR="114300" simplePos="0" relativeHeight="251659264" behindDoc="0" locked="0" layoutInCell="1" allowOverlap="1">
                  <wp:simplePos x="0" y="0"/>
                  <wp:positionH relativeFrom="column">
                    <wp:posOffset>99060</wp:posOffset>
                  </wp:positionH>
                  <wp:positionV relativeFrom="paragraph">
                    <wp:posOffset>231775</wp:posOffset>
                  </wp:positionV>
                  <wp:extent cx="561975" cy="762000"/>
                  <wp:effectExtent l="0" t="0" r="9525" b="0"/>
                  <wp:wrapSquare wrapText="bothSides"/>
                  <wp:docPr id="24" name="图片 17" descr="15445668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1544566864(1).png"/>
                          <pic:cNvPicPr>
                            <a:picLocks noChangeAspect="1"/>
                          </pic:cNvPicPr>
                        </pic:nvPicPr>
                        <pic:blipFill>
                          <a:blip r:embed="rId21"/>
                          <a:stretch>
                            <a:fillRect/>
                          </a:stretch>
                        </pic:blipFill>
                        <pic:spPr>
                          <a:xfrm>
                            <a:off x="0" y="0"/>
                            <a:ext cx="561975" cy="762000"/>
                          </a:xfrm>
                          <a:prstGeom prst="rect">
                            <a:avLst/>
                          </a:prstGeom>
                          <a:noFill/>
                          <a:ln>
                            <a:noFill/>
                          </a:ln>
                        </pic:spPr>
                      </pic:pic>
                    </a:graphicData>
                  </a:graphic>
                </wp:anchor>
              </w:drawing>
            </w:r>
            <w:r>
              <w:rPr>
                <w:rFonts w:ascii="宋体" w:hAnsi="宋体" w:cs="宋体" w:hint="eastAsia"/>
                <w:noProof/>
                <w:sz w:val="22"/>
                <w:szCs w:val="22"/>
              </w:rPr>
              <w:drawing>
                <wp:anchor distT="0" distB="0" distL="114300" distR="114300" simplePos="0" relativeHeight="251661312" behindDoc="0" locked="0" layoutInCell="1" allowOverlap="1">
                  <wp:simplePos x="0" y="0"/>
                  <wp:positionH relativeFrom="column">
                    <wp:posOffset>6406515</wp:posOffset>
                  </wp:positionH>
                  <wp:positionV relativeFrom="paragraph">
                    <wp:posOffset>7133590</wp:posOffset>
                  </wp:positionV>
                  <wp:extent cx="565785" cy="902970"/>
                  <wp:effectExtent l="0" t="0" r="5715" b="11430"/>
                  <wp:wrapNone/>
                  <wp:docPr id="25" name="图片 17" descr="15445668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1544566864(1).png"/>
                          <pic:cNvPicPr>
                            <a:picLocks noChangeAspect="1"/>
                          </pic:cNvPicPr>
                        </pic:nvPicPr>
                        <pic:blipFill>
                          <a:blip r:embed="rId22" cstate="print"/>
                          <a:stretch>
                            <a:fillRect/>
                          </a:stretch>
                        </pic:blipFill>
                        <pic:spPr>
                          <a:xfrm>
                            <a:off x="0" y="0"/>
                            <a:ext cx="565785" cy="902970"/>
                          </a:xfrm>
                          <a:prstGeom prst="rect">
                            <a:avLst/>
                          </a:prstGeom>
                          <a:noFill/>
                          <a:ln>
                            <a:noFill/>
                          </a:ln>
                        </pic:spPr>
                      </pic:pic>
                    </a:graphicData>
                  </a:graphic>
                </wp:anchor>
              </w:drawing>
            </w:r>
            <w:r>
              <w:rPr>
                <w:rFonts w:ascii="宋体" w:hAnsi="宋体" w:cs="宋体" w:hint="eastAsia"/>
                <w:noProof/>
                <w:sz w:val="22"/>
                <w:szCs w:val="22"/>
              </w:rPr>
              <w:drawing>
                <wp:anchor distT="0" distB="0" distL="114300" distR="114300" simplePos="0" relativeHeight="251660288" behindDoc="0" locked="0" layoutInCell="1" allowOverlap="1">
                  <wp:simplePos x="0" y="0"/>
                  <wp:positionH relativeFrom="column">
                    <wp:posOffset>6254115</wp:posOffset>
                  </wp:positionH>
                  <wp:positionV relativeFrom="paragraph">
                    <wp:posOffset>6981190</wp:posOffset>
                  </wp:positionV>
                  <wp:extent cx="565785" cy="902970"/>
                  <wp:effectExtent l="0" t="0" r="5715" b="11430"/>
                  <wp:wrapNone/>
                  <wp:docPr id="26" name="图片 17" descr="15445668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1544566864(1).png"/>
                          <pic:cNvPicPr>
                            <a:picLocks noChangeAspect="1"/>
                          </pic:cNvPicPr>
                        </pic:nvPicPr>
                        <pic:blipFill>
                          <a:blip r:embed="rId22" cstate="print"/>
                          <a:stretch>
                            <a:fillRect/>
                          </a:stretch>
                        </pic:blipFill>
                        <pic:spPr>
                          <a:xfrm>
                            <a:off x="0" y="0"/>
                            <a:ext cx="565785" cy="902970"/>
                          </a:xfrm>
                          <a:prstGeom prst="rect">
                            <a:avLst/>
                          </a:prstGeom>
                          <a:noFill/>
                          <a:ln>
                            <a:noFill/>
                          </a:ln>
                        </pic:spPr>
                      </pic:pic>
                    </a:graphicData>
                  </a:graphic>
                </wp:anchor>
              </w:drawing>
            </w:r>
          </w:p>
        </w:tc>
      </w:tr>
      <w:tr w:rsidR="000348EA">
        <w:tblPrEx>
          <w:tblBorders>
            <w:left w:val="none" w:sz="0" w:space="0" w:color="auto"/>
            <w:right w:val="none" w:sz="0" w:space="0" w:color="auto"/>
            <w:insideV w:val="none" w:sz="0" w:space="0" w:color="auto"/>
          </w:tblBorders>
        </w:tblPrEx>
        <w:trPr>
          <w:trHeight w:val="265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粘捕式灭蝇灯</w:t>
            </w:r>
          </w:p>
          <w:p w:rsidR="000348EA" w:rsidRDefault="00F92B08">
            <w:pPr>
              <w:pStyle w:val="ae"/>
              <w:spacing w:before="120"/>
              <w:ind w:firstLineChars="0" w:firstLine="0"/>
            </w:pPr>
            <w:r>
              <w:rPr>
                <w:rFonts w:ascii="宋体" w:hAnsi="宋体" w:cs="宋体" w:hint="eastAsia"/>
                <w:bCs/>
                <w:sz w:val="22"/>
                <w:szCs w:val="22"/>
              </w:rPr>
              <w:t>推荐品牌：冠铭 笆笆啦 喜来乐</w:t>
            </w:r>
          </w:p>
          <w:p w:rsidR="000348EA" w:rsidRDefault="00F92B08">
            <w:pPr>
              <w:rPr>
                <w:rFonts w:ascii="宋体" w:hAnsi="宋体" w:cs="宋体"/>
                <w:bCs/>
                <w:sz w:val="22"/>
                <w:szCs w:val="22"/>
              </w:rPr>
            </w:pPr>
            <w:r>
              <w:rPr>
                <w:rFonts w:ascii="宋体" w:hAnsi="宋体" w:cs="宋体" w:hint="eastAsia"/>
                <w:bCs/>
                <w:sz w:val="22"/>
                <w:szCs w:val="22"/>
              </w:rPr>
              <w:t>说明：采用诱蚊、蝇紫外线灯管，发出良性紫外光波（对人体无害），诱蚊，输出电压稳定，绝缘良好，外观采用铝合金结构，美观大方。</w:t>
            </w:r>
          </w:p>
          <w:p w:rsidR="000348EA" w:rsidRDefault="00F92B08">
            <w:pPr>
              <w:rPr>
                <w:rFonts w:ascii="宋体" w:hAnsi="宋体" w:cs="宋体"/>
                <w:bCs/>
                <w:sz w:val="22"/>
                <w:szCs w:val="22"/>
              </w:rPr>
            </w:pPr>
            <w:r>
              <w:rPr>
                <w:rFonts w:ascii="宋体" w:hAnsi="宋体" w:cs="宋体" w:hint="eastAsia"/>
                <w:bCs/>
                <w:sz w:val="22"/>
                <w:szCs w:val="22"/>
              </w:rPr>
              <w:t>功率：40W/1PH/220V</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31盏</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sz w:val="22"/>
                <w:szCs w:val="22"/>
              </w:rPr>
              <w:drawing>
                <wp:anchor distT="0" distB="0" distL="114300" distR="114300" simplePos="0" relativeHeight="251662336" behindDoc="0" locked="0" layoutInCell="1" allowOverlap="1">
                  <wp:simplePos x="0" y="0"/>
                  <wp:positionH relativeFrom="column">
                    <wp:posOffset>3175</wp:posOffset>
                  </wp:positionH>
                  <wp:positionV relativeFrom="paragraph">
                    <wp:posOffset>392430</wp:posOffset>
                  </wp:positionV>
                  <wp:extent cx="698500" cy="642620"/>
                  <wp:effectExtent l="0" t="0" r="6350" b="5080"/>
                  <wp:wrapSquare wrapText="bothSides"/>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23"/>
                          <a:stretch>
                            <a:fillRect/>
                          </a:stretch>
                        </pic:blipFill>
                        <pic:spPr>
                          <a:xfrm>
                            <a:off x="0" y="0"/>
                            <a:ext cx="698500" cy="642620"/>
                          </a:xfrm>
                          <a:prstGeom prst="rect">
                            <a:avLst/>
                          </a:prstGeom>
                          <a:noFill/>
                          <a:ln>
                            <a:noFill/>
                          </a:ln>
                        </pic:spPr>
                      </pic:pic>
                    </a:graphicData>
                  </a:graphic>
                </wp:anchor>
              </w:drawing>
            </w:r>
          </w:p>
        </w:tc>
      </w:tr>
      <w:tr w:rsidR="000348EA">
        <w:tblPrEx>
          <w:tblBorders>
            <w:left w:val="none" w:sz="0" w:space="0" w:color="auto"/>
            <w:right w:val="none" w:sz="0" w:space="0" w:color="auto"/>
            <w:insideV w:val="none" w:sz="0" w:space="0" w:color="auto"/>
          </w:tblBorders>
        </w:tblPrEx>
        <w:trPr>
          <w:trHeight w:val="17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szCs w:val="21"/>
              </w:rPr>
            </w:pPr>
            <w:r>
              <w:rPr>
                <w:rFonts w:ascii="宋体" w:hAnsi="宋体" w:cs="宋体" w:hint="eastAsia"/>
                <w:szCs w:val="21"/>
              </w:rPr>
              <w:t>不锈钢绞肉机</w:t>
            </w:r>
          </w:p>
          <w:p w:rsidR="000348EA" w:rsidRDefault="00F92B08">
            <w:pPr>
              <w:rPr>
                <w:rFonts w:ascii="宋体" w:hAnsi="宋体" w:cs="宋体"/>
                <w:szCs w:val="21"/>
              </w:rPr>
            </w:pPr>
            <w:r>
              <w:rPr>
                <w:rFonts w:ascii="宋体" w:hAnsi="宋体" w:cs="宋体" w:hint="eastAsia"/>
                <w:szCs w:val="21"/>
              </w:rPr>
              <w:t>推荐品牌：广东/恒联；荣艺；正元；</w:t>
            </w:r>
          </w:p>
          <w:p w:rsidR="000348EA" w:rsidRDefault="00F92B08">
            <w:pPr>
              <w:rPr>
                <w:rFonts w:ascii="宋体" w:hAnsi="宋体" w:cs="宋体"/>
                <w:szCs w:val="21"/>
              </w:rPr>
            </w:pPr>
            <w:r>
              <w:rPr>
                <w:rFonts w:ascii="宋体" w:hAnsi="宋体" w:cs="宋体" w:hint="eastAsia"/>
                <w:szCs w:val="21"/>
              </w:rPr>
              <w:t>电量：2.2KW/1PH/220V；</w:t>
            </w:r>
          </w:p>
          <w:p w:rsidR="000348EA" w:rsidRDefault="00F92B08">
            <w:pPr>
              <w:rPr>
                <w:rFonts w:ascii="宋体" w:hAnsi="宋体" w:cs="宋体"/>
                <w:bCs/>
                <w:sz w:val="22"/>
                <w:szCs w:val="22"/>
              </w:rPr>
            </w:pPr>
            <w:r>
              <w:rPr>
                <w:rFonts w:ascii="宋体" w:hAnsi="宋体" w:cs="宋体" w:hint="eastAsia"/>
                <w:szCs w:val="21"/>
              </w:rPr>
              <w:t>规格：675×590×830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sz w:val="22"/>
                <w:szCs w:val="22"/>
              </w:rPr>
              <w:drawing>
                <wp:inline distT="0" distB="0" distL="114300" distR="114300">
                  <wp:extent cx="600075" cy="800100"/>
                  <wp:effectExtent l="0" t="0" r="9525" b="0"/>
                  <wp:docPr id="19" name="图片 19" descr="46e838b018dcba744e9a5c7761b4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6e838b018dcba744e9a5c7761b48fd"/>
                          <pic:cNvPicPr>
                            <a:picLocks noChangeAspect="1"/>
                          </pic:cNvPicPr>
                        </pic:nvPicPr>
                        <pic:blipFill>
                          <a:blip r:embed="rId24"/>
                          <a:stretch>
                            <a:fillRect/>
                          </a:stretch>
                        </pic:blipFill>
                        <pic:spPr>
                          <a:xfrm>
                            <a:off x="0" y="0"/>
                            <a:ext cx="600075" cy="80010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1242"/>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蒸饭箱(双门电热）</w:t>
            </w:r>
          </w:p>
          <w:p w:rsidR="000348EA" w:rsidRDefault="00F92B08">
            <w:pPr>
              <w:rPr>
                <w:rFonts w:ascii="宋体" w:hAnsi="宋体" w:cs="宋体"/>
                <w:bCs/>
                <w:sz w:val="22"/>
                <w:szCs w:val="22"/>
              </w:rPr>
            </w:pPr>
            <w:r>
              <w:rPr>
                <w:rFonts w:ascii="宋体" w:hAnsi="宋体" w:cs="宋体" w:hint="eastAsia"/>
                <w:bCs/>
                <w:sz w:val="22"/>
                <w:szCs w:val="22"/>
              </w:rPr>
              <w:t>推荐品牌：伊德欣；福昊 鑫润达</w:t>
            </w:r>
          </w:p>
          <w:p w:rsidR="000348EA" w:rsidRDefault="00F92B08">
            <w:pPr>
              <w:rPr>
                <w:rFonts w:ascii="宋体" w:hAnsi="宋体" w:cs="宋体"/>
                <w:bCs/>
                <w:sz w:val="22"/>
                <w:szCs w:val="22"/>
              </w:rPr>
            </w:pPr>
            <w:r>
              <w:rPr>
                <w:rFonts w:ascii="宋体" w:hAnsi="宋体" w:cs="宋体" w:hint="eastAsia"/>
                <w:bCs/>
                <w:sz w:val="22"/>
                <w:szCs w:val="22"/>
              </w:rPr>
              <w:t>说明：采用优质加厚加厚不锈钢板材，不锈钢把手，整体高密度发泡，加厚保温层，保温效果好，内胆一次拉伸成型，易于清洗，箱体内部加装加厚钢条，防止变形，自动进水装置，蒸车装有温控和时控装置自带保温功能，电源开关控制，配成型拉伸磁盘，可电和蒸汽两用，自动进水装置，缺水断电保护，防止干烧电热管，箱体内自带溢</w:t>
            </w:r>
            <w:r>
              <w:rPr>
                <w:rFonts w:ascii="宋体" w:hAnsi="宋体" w:cs="宋体" w:hint="eastAsia"/>
                <w:bCs/>
                <w:sz w:val="22"/>
                <w:szCs w:val="22"/>
              </w:rPr>
              <w:lastRenderedPageBreak/>
              <w:t>水阀，防止烫伤。</w:t>
            </w:r>
          </w:p>
          <w:p w:rsidR="000348EA" w:rsidRDefault="00F92B08">
            <w:pPr>
              <w:rPr>
                <w:rFonts w:ascii="宋体" w:hAnsi="宋体" w:cs="宋体"/>
                <w:bCs/>
                <w:sz w:val="22"/>
                <w:szCs w:val="22"/>
              </w:rPr>
            </w:pPr>
            <w:r>
              <w:rPr>
                <w:rFonts w:ascii="宋体" w:hAnsi="宋体" w:cs="宋体" w:hint="eastAsia"/>
                <w:bCs/>
                <w:sz w:val="22"/>
                <w:szCs w:val="22"/>
              </w:rPr>
              <w:t>电量：12KW×2/380V；</w:t>
            </w:r>
          </w:p>
          <w:p w:rsidR="000348EA" w:rsidRDefault="00F92B08">
            <w:pPr>
              <w:rPr>
                <w:rFonts w:ascii="宋体" w:hAnsi="宋体" w:cs="宋体"/>
                <w:bCs/>
                <w:sz w:val="22"/>
                <w:szCs w:val="22"/>
              </w:rPr>
            </w:pPr>
            <w:r>
              <w:rPr>
                <w:rFonts w:ascii="宋体" w:hAnsi="宋体" w:cs="宋体" w:hint="eastAsia"/>
                <w:bCs/>
                <w:sz w:val="22"/>
                <w:szCs w:val="22"/>
              </w:rPr>
              <w:t>规格：1430×640×1550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lastRenderedPageBreak/>
              <w:t>3台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noProof/>
                <w:sz w:val="22"/>
                <w:szCs w:val="22"/>
              </w:rPr>
              <w:drawing>
                <wp:inline distT="0" distB="0" distL="114300" distR="114300">
                  <wp:extent cx="380365" cy="500380"/>
                  <wp:effectExtent l="0" t="0" r="635" b="13970"/>
                  <wp:docPr id="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pic:cNvPicPr>
                            <a:picLocks noChangeAspect="1"/>
                          </pic:cNvPicPr>
                        </pic:nvPicPr>
                        <pic:blipFill>
                          <a:blip r:embed="rId25"/>
                          <a:stretch>
                            <a:fillRect/>
                          </a:stretch>
                        </pic:blipFill>
                        <pic:spPr>
                          <a:xfrm>
                            <a:off x="0" y="0"/>
                            <a:ext cx="380365" cy="50038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3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双层平板工作台</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说明：选用SUS304-2B优质不锈钢板制作，台面δ=1.2mm（下衬12mm高密度板减噪）。下层板采用δ=1.0mm不锈钢板复边成型。加强筋δ=1.0mm（配有可调子弹脚）。</w:t>
            </w:r>
          </w:p>
          <w:p w:rsidR="000348EA" w:rsidRDefault="00F92B08">
            <w:pPr>
              <w:rPr>
                <w:rFonts w:ascii="宋体" w:hAnsi="宋体" w:cs="宋体"/>
                <w:bCs/>
                <w:sz w:val="22"/>
                <w:szCs w:val="22"/>
              </w:rPr>
            </w:pPr>
            <w:r>
              <w:rPr>
                <w:rFonts w:ascii="宋体" w:hAnsi="宋体" w:cs="宋体" w:hint="eastAsia"/>
                <w:bCs/>
                <w:sz w:val="22"/>
                <w:szCs w:val="22"/>
              </w:rPr>
              <w:t>规格：1800×800×800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bCs/>
                <w:noProof/>
                <w:sz w:val="22"/>
                <w:szCs w:val="22"/>
              </w:rPr>
              <w:drawing>
                <wp:inline distT="0" distB="0" distL="114300" distR="114300">
                  <wp:extent cx="535305" cy="365125"/>
                  <wp:effectExtent l="0" t="0" r="17145" b="15875"/>
                  <wp:docPr id="31" name="图片 31"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双层工作台"/>
                          <pic:cNvPicPr>
                            <a:picLocks noChangeAspect="1"/>
                          </pic:cNvPicPr>
                        </pic:nvPicPr>
                        <pic:blipFill>
                          <a:blip r:embed="rId26"/>
                          <a:stretch>
                            <a:fillRect/>
                          </a:stretch>
                        </pic:blipFill>
                        <pic:spPr>
                          <a:xfrm>
                            <a:off x="0" y="0"/>
                            <a:ext cx="535305" cy="365125"/>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4640"/>
        </w:trPr>
        <w:tc>
          <w:tcPr>
            <w:tcW w:w="850" w:type="dxa"/>
            <w:tcBorders>
              <w:left w:val="single" w:sz="4" w:space="0" w:color="auto"/>
              <w:right w:val="single" w:sz="4" w:space="0" w:color="auto"/>
            </w:tcBorders>
            <w:vAlign w:val="center"/>
          </w:tcPr>
          <w:p w:rsidR="000348EA" w:rsidRDefault="000348EA">
            <w:pPr>
              <w:pStyle w:val="afffff1"/>
              <w:numPr>
                <w:ilvl w:val="0"/>
                <w:numId w:val="1"/>
              </w:numPr>
              <w:spacing w:line="276" w:lineRule="auto"/>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spacing w:line="276" w:lineRule="auto"/>
              <w:jc w:val="left"/>
              <w:rPr>
                <w:rFonts w:ascii="宋体" w:hAnsi="宋体" w:cs="宋体"/>
                <w:szCs w:val="21"/>
              </w:rPr>
            </w:pPr>
            <w:r>
              <w:rPr>
                <w:rFonts w:ascii="宋体" w:hAnsi="宋体" w:cs="宋体" w:hint="eastAsia"/>
                <w:szCs w:val="21"/>
              </w:rPr>
              <w:t>油烟净化一体机</w:t>
            </w:r>
          </w:p>
          <w:p w:rsidR="000348EA" w:rsidRDefault="00F92B08">
            <w:pPr>
              <w:pStyle w:val="afffff0"/>
              <w:adjustRightInd w:val="0"/>
              <w:snapToGrid w:val="0"/>
              <w:spacing w:line="276" w:lineRule="auto"/>
              <w:rPr>
                <w:rFonts w:ascii="宋体" w:hAnsi="宋体" w:cs="宋体"/>
                <w:szCs w:val="21"/>
              </w:rPr>
            </w:pPr>
            <w:r>
              <w:rPr>
                <w:rFonts w:ascii="宋体" w:hAnsi="宋体" w:cs="宋体" w:hint="eastAsia"/>
                <w:szCs w:val="21"/>
              </w:rPr>
              <w:t>推荐品牌：百晓生 赫派 垚骏</w:t>
            </w:r>
          </w:p>
          <w:p w:rsidR="000348EA" w:rsidRDefault="00F92B08">
            <w:pPr>
              <w:numPr>
                <w:ilvl w:val="0"/>
                <w:numId w:val="2"/>
              </w:numPr>
              <w:spacing w:line="276" w:lineRule="auto"/>
              <w:jc w:val="left"/>
              <w:rPr>
                <w:rFonts w:ascii="宋体" w:hAnsi="宋体" w:cs="宋体"/>
                <w:szCs w:val="21"/>
              </w:rPr>
            </w:pPr>
            <w:r>
              <w:rPr>
                <w:rFonts w:ascii="宋体" w:hAnsi="宋体" w:cs="宋体" w:hint="eastAsia"/>
                <w:szCs w:val="21"/>
              </w:rPr>
              <w:t>板材釆用优质不锈钢</w:t>
            </w:r>
          </w:p>
          <w:p w:rsidR="000348EA" w:rsidRDefault="00F92B08">
            <w:pPr>
              <w:spacing w:line="276" w:lineRule="auto"/>
              <w:jc w:val="left"/>
              <w:rPr>
                <w:rFonts w:ascii="宋体" w:hAnsi="宋体" w:cs="宋体"/>
                <w:szCs w:val="21"/>
              </w:rPr>
            </w:pPr>
            <w:r>
              <w:rPr>
                <w:rFonts w:ascii="宋体" w:hAnsi="宋体" w:cs="宋体" w:hint="eastAsia"/>
                <w:szCs w:val="21"/>
              </w:rPr>
              <w:t>2.集成烟罩、净化器、风机一体化设计。</w:t>
            </w:r>
          </w:p>
          <w:p w:rsidR="000348EA" w:rsidRDefault="00F92B08">
            <w:pPr>
              <w:spacing w:line="276" w:lineRule="auto"/>
              <w:jc w:val="left"/>
              <w:rPr>
                <w:rFonts w:ascii="宋体" w:hAnsi="宋体" w:cs="宋体"/>
                <w:szCs w:val="21"/>
              </w:rPr>
            </w:pPr>
            <w:r>
              <w:rPr>
                <w:rFonts w:ascii="宋体" w:hAnsi="宋体" w:cs="宋体" w:hint="eastAsia"/>
                <w:szCs w:val="21"/>
              </w:rPr>
              <w:t>3.各单元独立组合式结构设计、组装式安装，专利油烟屏蔽器，具有免清洗功能。</w:t>
            </w:r>
          </w:p>
          <w:p w:rsidR="000348EA" w:rsidRDefault="00F92B08">
            <w:pPr>
              <w:spacing w:line="276" w:lineRule="auto"/>
              <w:jc w:val="left"/>
              <w:rPr>
                <w:rFonts w:ascii="宋体" w:hAnsi="宋体" w:cs="宋体"/>
                <w:szCs w:val="21"/>
              </w:rPr>
            </w:pPr>
            <w:r>
              <w:rPr>
                <w:rFonts w:ascii="宋体" w:hAnsi="宋体" w:cs="宋体" w:hint="eastAsia"/>
                <w:szCs w:val="21"/>
              </w:rPr>
              <w:t>4.前置五级净化，风管无油，节省设备、风机、风管等清洁维护费用。</w:t>
            </w:r>
          </w:p>
          <w:p w:rsidR="000348EA" w:rsidRDefault="00F92B08">
            <w:pPr>
              <w:spacing w:line="276" w:lineRule="auto"/>
              <w:jc w:val="left"/>
              <w:rPr>
                <w:rFonts w:ascii="宋体" w:hAnsi="宋体" w:cs="宋体"/>
                <w:szCs w:val="21"/>
              </w:rPr>
            </w:pPr>
            <w:r>
              <w:rPr>
                <w:rFonts w:ascii="宋体" w:hAnsi="宋体" w:cs="宋体" w:hint="eastAsia"/>
                <w:szCs w:val="21"/>
              </w:rPr>
              <w:t>5.净烟率不少于94%、净味率不少于60%；</w:t>
            </w:r>
          </w:p>
          <w:p w:rsidR="000348EA" w:rsidRDefault="00F92B08">
            <w:pPr>
              <w:spacing w:line="276" w:lineRule="auto"/>
              <w:jc w:val="left"/>
              <w:rPr>
                <w:rFonts w:ascii="宋体" w:hAnsi="宋体" w:cs="宋体"/>
                <w:szCs w:val="21"/>
              </w:rPr>
            </w:pPr>
            <w:r>
              <w:rPr>
                <w:rFonts w:ascii="宋体" w:hAnsi="宋体" w:cs="宋体" w:hint="eastAsia"/>
                <w:szCs w:val="21"/>
              </w:rPr>
              <w:t>6.抽排效果好，每米烟罩排烟量2400立方/小时左右；</w:t>
            </w:r>
          </w:p>
          <w:p w:rsidR="000348EA" w:rsidRDefault="00F92B08">
            <w:pPr>
              <w:spacing w:line="276" w:lineRule="auto"/>
              <w:rPr>
                <w:rFonts w:ascii="宋体" w:hAnsi="宋体" w:cs="宋体"/>
                <w:bCs/>
                <w:szCs w:val="21"/>
              </w:rPr>
            </w:pPr>
            <w:r>
              <w:rPr>
                <w:rFonts w:ascii="宋体" w:hAnsi="宋体" w:cs="宋体" w:hint="eastAsia"/>
                <w:szCs w:val="21"/>
              </w:rPr>
              <w:t>规格：17000W×1300D×500H</w:t>
            </w:r>
          </w:p>
        </w:tc>
        <w:tc>
          <w:tcPr>
            <w:tcW w:w="1056" w:type="dxa"/>
            <w:tcBorders>
              <w:left w:val="single" w:sz="4" w:space="0" w:color="auto"/>
              <w:right w:val="single" w:sz="4" w:space="0" w:color="auto"/>
            </w:tcBorders>
            <w:vAlign w:val="center"/>
          </w:tcPr>
          <w:p w:rsidR="000348EA" w:rsidRDefault="00F92B08">
            <w:pPr>
              <w:spacing w:line="276" w:lineRule="auto"/>
              <w:rPr>
                <w:rFonts w:ascii="宋体" w:hAnsi="宋体" w:cs="宋体"/>
                <w:bCs/>
                <w:szCs w:val="21"/>
              </w:rPr>
            </w:pPr>
            <w:r>
              <w:rPr>
                <w:rFonts w:ascii="宋体" w:hAnsi="宋体" w:cs="宋体" w:hint="eastAsia"/>
                <w:bCs/>
                <w:sz w:val="24"/>
              </w:rPr>
              <w:t>17米</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spacing w:line="276" w:lineRule="auto"/>
              <w:ind w:right="-4"/>
              <w:rPr>
                <w:rFonts w:ascii="宋体" w:hAnsi="宋体" w:cs="宋体"/>
                <w:szCs w:val="21"/>
              </w:rPr>
            </w:pPr>
            <w:r>
              <w:rPr>
                <w:rFonts w:ascii="宋体" w:hAnsi="宋体" w:cs="宋体" w:hint="eastAsia"/>
                <w:noProof/>
                <w:szCs w:val="21"/>
              </w:rPr>
              <w:drawing>
                <wp:inline distT="0" distB="0" distL="114300" distR="114300">
                  <wp:extent cx="806450" cy="601980"/>
                  <wp:effectExtent l="0" t="0" r="12700" b="7620"/>
                  <wp:docPr id="17" name="图片 17"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111"/>
                          <pic:cNvPicPr>
                            <a:picLocks noChangeAspect="1"/>
                          </pic:cNvPicPr>
                        </pic:nvPicPr>
                        <pic:blipFill>
                          <a:blip r:embed="rId27"/>
                          <a:stretch>
                            <a:fillRect/>
                          </a:stretch>
                        </pic:blipFill>
                        <pic:spPr>
                          <a:xfrm>
                            <a:off x="0" y="0"/>
                            <a:ext cx="806450" cy="60198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7220"/>
        </w:trPr>
        <w:tc>
          <w:tcPr>
            <w:tcW w:w="850" w:type="dxa"/>
            <w:tcBorders>
              <w:left w:val="single" w:sz="4" w:space="0" w:color="auto"/>
              <w:right w:val="single" w:sz="4" w:space="0" w:color="auto"/>
            </w:tcBorders>
            <w:vAlign w:val="center"/>
          </w:tcPr>
          <w:p w:rsidR="000348EA" w:rsidRDefault="000348EA">
            <w:pPr>
              <w:pStyle w:val="afffff1"/>
              <w:numPr>
                <w:ilvl w:val="0"/>
                <w:numId w:val="1"/>
              </w:numPr>
              <w:spacing w:line="276" w:lineRule="auto"/>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spacing w:line="276" w:lineRule="auto"/>
            </w:pPr>
            <w:r>
              <w:rPr>
                <w:rFonts w:hint="eastAsia"/>
              </w:rPr>
              <w:t>炊用燃气大锅灶（双眼大锅）</w:t>
            </w:r>
          </w:p>
          <w:p w:rsidR="000348EA" w:rsidRDefault="00F92B08">
            <w:pPr>
              <w:spacing w:line="276" w:lineRule="auto"/>
            </w:pPr>
            <w:r>
              <w:rPr>
                <w:rFonts w:hint="eastAsia"/>
              </w:rPr>
              <w:t>电量：</w:t>
            </w:r>
            <w:r>
              <w:rPr>
                <w:rFonts w:hint="eastAsia"/>
              </w:rPr>
              <w:t>2*42W/1PH/220V</w:t>
            </w:r>
            <w:r>
              <w:rPr>
                <w:rFonts w:hint="eastAsia"/>
              </w:rPr>
              <w:t>；</w:t>
            </w:r>
          </w:p>
          <w:p w:rsidR="000348EA" w:rsidRDefault="00F92B08">
            <w:pPr>
              <w:spacing w:line="276" w:lineRule="auto"/>
            </w:pPr>
            <w:r>
              <w:rPr>
                <w:rFonts w:hint="eastAsia"/>
              </w:rPr>
              <w:t>说明：</w:t>
            </w:r>
            <w:r>
              <w:rPr>
                <w:rFonts w:hint="eastAsia"/>
              </w:rPr>
              <w:t xml:space="preserve">- </w:t>
            </w:r>
            <w:r>
              <w:rPr>
                <w:rFonts w:hint="eastAsia"/>
              </w:rPr>
              <w:t>优质</w:t>
            </w:r>
            <w:r>
              <w:rPr>
                <w:rFonts w:hint="eastAsia"/>
              </w:rPr>
              <w:t>SUS304-2B</w:t>
            </w:r>
            <w:r>
              <w:rPr>
                <w:rFonts w:hint="eastAsia"/>
              </w:rPr>
              <w:t>不锈钢板制造，面板、前脸板厚δ＝</w:t>
            </w:r>
            <w:r>
              <w:rPr>
                <w:rFonts w:hint="eastAsia"/>
              </w:rPr>
              <w:t>1.2,</w:t>
            </w:r>
            <w:r>
              <w:rPr>
                <w:rFonts w:hint="eastAsia"/>
              </w:rPr>
              <w:t>台面一次压制成型；</w:t>
            </w:r>
          </w:p>
          <w:p w:rsidR="000348EA" w:rsidRDefault="00F92B08">
            <w:pPr>
              <w:spacing w:line="276" w:lineRule="auto"/>
            </w:pPr>
            <w:r>
              <w:rPr>
                <w:rFonts w:hint="eastAsia"/>
              </w:rPr>
              <w:t xml:space="preserve">- </w:t>
            </w:r>
            <w:r>
              <w:rPr>
                <w:rFonts w:hint="eastAsia"/>
              </w:rPr>
              <w:t>外旁板、后立板</w:t>
            </w:r>
            <w:r>
              <w:rPr>
                <w:rFonts w:hint="eastAsia"/>
              </w:rPr>
              <w:t>SUS201</w:t>
            </w:r>
            <w:r>
              <w:rPr>
                <w:rFonts w:hint="eastAsia"/>
              </w:rPr>
              <w:t>板厚δ＝</w:t>
            </w:r>
            <w:r>
              <w:rPr>
                <w:rFonts w:hint="eastAsia"/>
              </w:rPr>
              <w:t>1.0,</w:t>
            </w:r>
            <w:r>
              <w:rPr>
                <w:rFonts w:hint="eastAsia"/>
              </w:rPr>
              <w:t>龙骨架国标不锈钢方管</w:t>
            </w:r>
            <w:r>
              <w:rPr>
                <w:rFonts w:hint="eastAsia"/>
              </w:rPr>
              <w:t>25*38</w:t>
            </w:r>
            <w:r>
              <w:rPr>
                <w:rFonts w:hint="eastAsia"/>
              </w:rPr>
              <w:t>厚</w:t>
            </w:r>
            <w:r>
              <w:rPr>
                <w:rFonts w:hint="eastAsia"/>
              </w:rPr>
              <w:t>1.2</w:t>
            </w:r>
            <w:r>
              <w:rPr>
                <w:rFonts w:hint="eastAsia"/>
              </w:rPr>
              <w:t>，衬板电解镀锌钢板厚δ＝</w:t>
            </w:r>
            <w:r>
              <w:rPr>
                <w:rFonts w:hint="eastAsia"/>
              </w:rPr>
              <w:t>1.5mm,</w:t>
            </w:r>
            <w:r>
              <w:rPr>
                <w:rFonts w:hint="eastAsia"/>
              </w:rPr>
              <w:t>灶身双层热轧钢板，隔热层厚</w:t>
            </w:r>
            <w:r>
              <w:rPr>
                <w:rFonts w:hint="eastAsia"/>
              </w:rPr>
              <w:t>40,</w:t>
            </w:r>
            <w:r>
              <w:rPr>
                <w:rFonts w:hint="eastAsia"/>
              </w:rPr>
              <w:t>炉膛</w:t>
            </w:r>
            <w:r>
              <w:rPr>
                <w:rFonts w:hint="eastAsia"/>
              </w:rPr>
              <w:t>50</w:t>
            </w:r>
            <w:r>
              <w:rPr>
                <w:rFonts w:hint="eastAsia"/>
              </w:rPr>
              <w:t>厚耐高温材料及</w:t>
            </w:r>
            <w:r>
              <w:rPr>
                <w:rFonts w:hint="eastAsia"/>
              </w:rPr>
              <w:t>50</w:t>
            </w:r>
            <w:r>
              <w:rPr>
                <w:rFonts w:hint="eastAsia"/>
              </w:rPr>
              <w:t>厚耐高温泥，稀土贵金属聚能网；</w:t>
            </w:r>
          </w:p>
          <w:p w:rsidR="000348EA" w:rsidRDefault="00F92B08">
            <w:pPr>
              <w:spacing w:line="276" w:lineRule="auto"/>
            </w:pPr>
            <w:r>
              <w:rPr>
                <w:rFonts w:hint="eastAsia"/>
              </w:rPr>
              <w:t xml:space="preserve">- </w:t>
            </w:r>
            <w:r>
              <w:rPr>
                <w:rFonts w:hint="eastAsia"/>
              </w:rPr>
              <w:t>配全预混式节能炉头，</w:t>
            </w:r>
            <w:r>
              <w:rPr>
                <w:rFonts w:hint="eastAsia"/>
              </w:rPr>
              <w:t>43V42W</w:t>
            </w:r>
            <w:r>
              <w:rPr>
                <w:rFonts w:hint="eastAsia"/>
              </w:rPr>
              <w:t>直流风机，</w:t>
            </w:r>
            <w:r>
              <w:rPr>
                <w:rFonts w:hint="eastAsia"/>
              </w:rPr>
              <w:t xml:space="preserve"> </w:t>
            </w:r>
            <w:r>
              <w:rPr>
                <w:rFonts w:hint="eastAsia"/>
              </w:rPr>
              <w:t>热效率</w:t>
            </w:r>
            <w:r>
              <w:rPr>
                <w:rFonts w:hint="eastAsia"/>
              </w:rPr>
              <w:t>65%</w:t>
            </w:r>
            <w:r>
              <w:rPr>
                <w:rFonts w:hint="eastAsia"/>
              </w:rPr>
              <w:t>以上；</w:t>
            </w:r>
          </w:p>
          <w:p w:rsidR="000348EA" w:rsidRDefault="00F92B08">
            <w:pPr>
              <w:spacing w:line="276" w:lineRule="auto"/>
            </w:pPr>
            <w:r>
              <w:rPr>
                <w:rFonts w:hint="eastAsia"/>
              </w:rPr>
              <w:t>规格：</w:t>
            </w:r>
            <w:r>
              <w:rPr>
                <w:rFonts w:hint="eastAsia"/>
              </w:rPr>
              <w:t>2000</w:t>
            </w:r>
            <w:r>
              <w:rPr>
                <w:rFonts w:hint="eastAsia"/>
              </w:rPr>
              <w:t>×</w:t>
            </w:r>
            <w:r>
              <w:rPr>
                <w:rFonts w:hint="eastAsia"/>
              </w:rPr>
              <w:t>1200</w:t>
            </w:r>
            <w:r>
              <w:rPr>
                <w:rFonts w:hint="eastAsia"/>
              </w:rPr>
              <w:t>×</w:t>
            </w:r>
            <w:r>
              <w:rPr>
                <w:rFonts w:hint="eastAsia"/>
              </w:rPr>
              <w:t>800+450</w:t>
            </w:r>
          </w:p>
          <w:p w:rsidR="000348EA" w:rsidRDefault="00F92B08">
            <w:pPr>
              <w:pStyle w:val="ad"/>
              <w:spacing w:line="360" w:lineRule="auto"/>
              <w:rPr>
                <w:rFonts w:ascii="宋体" w:hAnsi="宋体" w:cs="宋体"/>
                <w:b/>
                <w:szCs w:val="21"/>
              </w:rPr>
            </w:pPr>
            <w:r>
              <w:rPr>
                <w:rFonts w:ascii="宋体" w:hAnsi="宋体" w:cs="宋体" w:hint="eastAsia"/>
                <w:b/>
                <w:szCs w:val="21"/>
              </w:rPr>
              <w:t>性能要求：</w:t>
            </w:r>
          </w:p>
          <w:p w:rsidR="000348EA" w:rsidRDefault="00F92B08">
            <w:pPr>
              <w:pStyle w:val="ad"/>
              <w:spacing w:line="360" w:lineRule="auto"/>
              <w:rPr>
                <w:rFonts w:ascii="宋体" w:hAnsi="宋体" w:cs="宋体"/>
                <w:color w:val="FF0000"/>
                <w:sz w:val="24"/>
              </w:rPr>
            </w:pPr>
            <w:r>
              <w:rPr>
                <w:rFonts w:ascii="宋体" w:hAnsi="宋体" w:cs="宋体" w:hint="eastAsia"/>
                <w:bCs/>
                <w:color w:val="FF0000"/>
                <w:szCs w:val="21"/>
              </w:rPr>
              <w:t>1、</w:t>
            </w:r>
            <w:r>
              <w:rPr>
                <w:rFonts w:ascii="宋体" w:hAnsi="宋体" w:cs="宋体" w:hint="eastAsia"/>
                <w:color w:val="FF0000"/>
                <w:sz w:val="24"/>
              </w:rPr>
              <w:t>配置蓝牙控制系统，在无障碍下2.5米内自由连续参数调节，产品蓝牙可实现主板软件升级；</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2、火力分5个档位控制，风机功率随档位变化 ，符合相关国家或行业标准；</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3、所投产品具有燃气泄漏报警功能，燃气泄漏（天然气、液化气）自动报警，比例阀关闭时间≤10S；</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4、显示屏显示火力为5档，火力大小数字可视化显示器，故障代码显示；</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5、接触面实验时间在24h大肠杆菌抗菌率≥99%、金黄色葡萄菌抗菌率≥99%；</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6、能效等级为1级，单个热额定热负荷35KW，热负荷准确度±10%以内，能源使用效率不低于45%；</w:t>
            </w:r>
          </w:p>
          <w:p w:rsidR="000348EA" w:rsidRDefault="000348EA">
            <w:pPr>
              <w:pStyle w:val="Style1"/>
            </w:pPr>
          </w:p>
        </w:tc>
        <w:tc>
          <w:tcPr>
            <w:tcW w:w="1056" w:type="dxa"/>
            <w:tcBorders>
              <w:left w:val="single" w:sz="4" w:space="0" w:color="auto"/>
              <w:right w:val="single" w:sz="4" w:space="0" w:color="auto"/>
            </w:tcBorders>
            <w:vAlign w:val="center"/>
          </w:tcPr>
          <w:p w:rsidR="000348EA" w:rsidRDefault="00F92B08">
            <w:pPr>
              <w:spacing w:line="276" w:lineRule="auto"/>
              <w:jc w:val="center"/>
              <w:rPr>
                <w:rFonts w:ascii="宋体" w:hAnsi="宋体" w:cs="宋体"/>
                <w:bCs/>
                <w:sz w:val="22"/>
                <w:szCs w:val="22"/>
              </w:rPr>
            </w:pPr>
            <w:r>
              <w:rPr>
                <w:rFonts w:ascii="宋体" w:hAnsi="宋体" w:cs="宋体" w:hint="eastAsia"/>
                <w:szCs w:val="21"/>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spacing w:line="276" w:lineRule="auto"/>
              <w:ind w:right="-6"/>
              <w:jc w:val="center"/>
              <w:rPr>
                <w:rFonts w:ascii="宋体" w:hAnsi="宋体" w:cs="宋体"/>
                <w:szCs w:val="21"/>
              </w:rPr>
            </w:pPr>
            <w:r>
              <w:rPr>
                <w:noProof/>
              </w:rPr>
              <w:drawing>
                <wp:inline distT="0" distB="0" distL="0" distR="0">
                  <wp:extent cx="790575" cy="5905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8"/>
                          <a:stretch>
                            <a:fillRect/>
                          </a:stretch>
                        </pic:blipFill>
                        <pic:spPr>
                          <a:xfrm>
                            <a:off x="0" y="0"/>
                            <a:ext cx="793192" cy="592932"/>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602"/>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Cs w:val="21"/>
              </w:rPr>
            </w:pPr>
            <w:r>
              <w:rPr>
                <w:rFonts w:ascii="宋体" w:hAnsi="宋体" w:cs="宋体" w:hint="eastAsia"/>
                <w:bCs/>
                <w:szCs w:val="21"/>
              </w:rPr>
              <w:t xml:space="preserve">可倾式夹层汤锅                                           </w:t>
            </w:r>
          </w:p>
          <w:p w:rsidR="000348EA" w:rsidRDefault="00F92B08">
            <w:pPr>
              <w:rPr>
                <w:rFonts w:ascii="宋体" w:hAnsi="宋体" w:cs="宋体"/>
                <w:bCs/>
                <w:szCs w:val="21"/>
              </w:rPr>
            </w:pPr>
            <w:r>
              <w:rPr>
                <w:rFonts w:ascii="宋体" w:hAnsi="宋体" w:cs="宋体" w:hint="eastAsia"/>
                <w:bCs/>
                <w:szCs w:val="21"/>
              </w:rPr>
              <w:t>推荐品牌：正大；鲁厨；领创</w:t>
            </w:r>
          </w:p>
          <w:p w:rsidR="000348EA" w:rsidRDefault="00F92B08">
            <w:pPr>
              <w:rPr>
                <w:rFonts w:ascii="宋体" w:hAnsi="宋体" w:cs="宋体"/>
                <w:bCs/>
                <w:szCs w:val="21"/>
              </w:rPr>
            </w:pPr>
            <w:r>
              <w:rPr>
                <w:rFonts w:ascii="宋体" w:hAnsi="宋体" w:cs="宋体" w:hint="eastAsia"/>
                <w:bCs/>
                <w:szCs w:val="21"/>
              </w:rPr>
              <w:t>容量：200L；</w:t>
            </w:r>
          </w:p>
          <w:p w:rsidR="000348EA" w:rsidRDefault="00F92B08">
            <w:pPr>
              <w:rPr>
                <w:rFonts w:ascii="宋体" w:hAnsi="宋体" w:cs="宋体"/>
                <w:bCs/>
                <w:szCs w:val="21"/>
              </w:rPr>
            </w:pPr>
            <w:r>
              <w:rPr>
                <w:rFonts w:ascii="宋体" w:hAnsi="宋体" w:cs="宋体" w:hint="eastAsia"/>
                <w:bCs/>
                <w:szCs w:val="21"/>
              </w:rPr>
              <w:t>电量：380V/18KW;</w:t>
            </w:r>
          </w:p>
          <w:p w:rsidR="000348EA" w:rsidRDefault="00F92B08">
            <w:pPr>
              <w:rPr>
                <w:rFonts w:ascii="宋体" w:hAnsi="宋体" w:cs="宋体"/>
                <w:bCs/>
                <w:sz w:val="22"/>
                <w:szCs w:val="22"/>
              </w:rPr>
            </w:pPr>
            <w:r>
              <w:rPr>
                <w:rFonts w:ascii="宋体" w:hAnsi="宋体" w:cs="宋体" w:hint="eastAsia"/>
                <w:bCs/>
                <w:szCs w:val="21"/>
              </w:rPr>
              <w:t>说明：外壳A3钢板，内胆不锈钢板，配压力表、安全阀。</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szCs w:val="21"/>
              </w:rPr>
            </w:pPr>
            <w:r>
              <w:rPr>
                <w:rFonts w:ascii="宋体" w:hAnsi="宋体" w:cs="宋体" w:hint="eastAsia"/>
                <w:noProof/>
                <w:szCs w:val="21"/>
              </w:rPr>
              <w:drawing>
                <wp:inline distT="0" distB="0" distL="114300" distR="114300">
                  <wp:extent cx="617855" cy="521970"/>
                  <wp:effectExtent l="0" t="0" r="10795" b="11430"/>
                  <wp:docPr id="16" name="图片 3" descr="夹层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夹层锅"/>
                          <pic:cNvPicPr>
                            <a:picLocks noChangeAspect="1"/>
                          </pic:cNvPicPr>
                        </pic:nvPicPr>
                        <pic:blipFill>
                          <a:blip r:embed="rId29"/>
                          <a:stretch>
                            <a:fillRect/>
                          </a:stretch>
                        </pic:blipFill>
                        <pic:spPr>
                          <a:xfrm>
                            <a:off x="0" y="0"/>
                            <a:ext cx="617855" cy="52197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调料车</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说明：采用SUS304-2B优质发纹贴塑不锈钢板制作，δ=1.2mm，配万向脚轮。</w:t>
            </w:r>
          </w:p>
          <w:p w:rsidR="000348EA" w:rsidRDefault="00F92B08">
            <w:pPr>
              <w:rPr>
                <w:rFonts w:ascii="宋体" w:hAnsi="宋体" w:cs="宋体"/>
                <w:bCs/>
                <w:sz w:val="22"/>
                <w:szCs w:val="22"/>
              </w:rPr>
            </w:pPr>
            <w:r>
              <w:rPr>
                <w:rFonts w:ascii="宋体" w:hAnsi="宋体" w:cs="宋体" w:hint="eastAsia"/>
                <w:bCs/>
                <w:sz w:val="22"/>
                <w:szCs w:val="22"/>
              </w:rPr>
              <w:t>规格：940×450×800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3辆</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
                <w:sz w:val="22"/>
                <w:szCs w:val="22"/>
              </w:rPr>
            </w:pPr>
            <w:r>
              <w:rPr>
                <w:rFonts w:ascii="宋体" w:hAnsi="宋体" w:cs="宋体" w:hint="eastAsia"/>
                <w:noProof/>
                <w:sz w:val="22"/>
                <w:szCs w:val="22"/>
              </w:rPr>
              <w:drawing>
                <wp:inline distT="0" distB="0" distL="114300" distR="114300">
                  <wp:extent cx="652780" cy="773430"/>
                  <wp:effectExtent l="0" t="0" r="13970" b="7620"/>
                  <wp:docPr id="11" name="图片 11" descr="ccabb3fb85109877cb87cd1e66aa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cabb3fb85109877cb87cd1e66aa49d"/>
                          <pic:cNvPicPr>
                            <a:picLocks noChangeAspect="1"/>
                          </pic:cNvPicPr>
                        </pic:nvPicPr>
                        <pic:blipFill>
                          <a:blip r:embed="rId30"/>
                          <a:stretch>
                            <a:fillRect/>
                          </a:stretch>
                        </pic:blipFill>
                        <pic:spPr>
                          <a:xfrm>
                            <a:off x="0" y="0"/>
                            <a:ext cx="652780" cy="773430"/>
                          </a:xfrm>
                          <a:prstGeom prst="rect">
                            <a:avLst/>
                          </a:prstGeom>
                        </pic:spPr>
                      </pic:pic>
                    </a:graphicData>
                  </a:graphic>
                </wp:inline>
              </w:drawing>
            </w:r>
            <w:r>
              <w:rPr>
                <w:rFonts w:ascii="宋体" w:hAnsi="宋体" w:cs="宋体" w:hint="eastAsia"/>
                <w:noProof/>
                <w:sz w:val="22"/>
                <w:szCs w:val="22"/>
              </w:rPr>
              <w:drawing>
                <wp:inline distT="0" distB="0" distL="114300" distR="114300">
                  <wp:extent cx="38100" cy="76200"/>
                  <wp:effectExtent l="0" t="0" r="0" b="0"/>
                  <wp:docPr id="8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descr="IMG_256"/>
                          <pic:cNvPicPr>
                            <a:picLocks noChangeAspect="1"/>
                          </pic:cNvPicPr>
                        </pic:nvPicPr>
                        <pic:blipFill>
                          <a:blip r:embed="rId31"/>
                          <a:stretch>
                            <a:fillRect/>
                          </a:stretch>
                        </pic:blipFill>
                        <pic:spPr>
                          <a:xfrm>
                            <a:off x="0" y="0"/>
                            <a:ext cx="38100" cy="76200"/>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3426"/>
        </w:trPr>
        <w:tc>
          <w:tcPr>
            <w:tcW w:w="850" w:type="dxa"/>
            <w:tcBorders>
              <w:left w:val="single" w:sz="4" w:space="0" w:color="auto"/>
              <w:right w:val="single" w:sz="4" w:space="0" w:color="auto"/>
            </w:tcBorders>
            <w:vAlign w:val="center"/>
          </w:tcPr>
          <w:p w:rsidR="000348EA" w:rsidRDefault="000348EA">
            <w:pPr>
              <w:pStyle w:val="afffff1"/>
              <w:numPr>
                <w:ilvl w:val="0"/>
                <w:numId w:val="1"/>
              </w:numPr>
              <w:spacing w:line="276" w:lineRule="auto"/>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spacing w:line="276" w:lineRule="auto"/>
            </w:pPr>
            <w:r>
              <w:rPr>
                <w:rFonts w:hint="eastAsia"/>
              </w:rPr>
              <w:t>中餐燃气炒菜灶（单眼炒灶）</w:t>
            </w:r>
          </w:p>
          <w:p w:rsidR="000348EA" w:rsidRDefault="00F92B08">
            <w:pPr>
              <w:spacing w:line="276" w:lineRule="auto"/>
            </w:pPr>
            <w:r>
              <w:rPr>
                <w:rFonts w:hint="eastAsia"/>
              </w:rPr>
              <w:t>电量：</w:t>
            </w:r>
            <w:r>
              <w:rPr>
                <w:rFonts w:hint="eastAsia"/>
              </w:rPr>
              <w:t>42W/1PH/220V</w:t>
            </w:r>
            <w:r>
              <w:rPr>
                <w:rFonts w:hint="eastAsia"/>
              </w:rPr>
              <w:t>；</w:t>
            </w:r>
          </w:p>
          <w:p w:rsidR="000348EA" w:rsidRDefault="00F92B08">
            <w:pPr>
              <w:spacing w:line="276" w:lineRule="auto"/>
            </w:pPr>
            <w:r>
              <w:rPr>
                <w:rFonts w:hint="eastAsia"/>
              </w:rPr>
              <w:t>说明：</w:t>
            </w:r>
            <w:r>
              <w:rPr>
                <w:rFonts w:hint="eastAsia"/>
              </w:rPr>
              <w:t xml:space="preserve">- </w:t>
            </w:r>
            <w:r>
              <w:rPr>
                <w:rFonts w:hint="eastAsia"/>
              </w:rPr>
              <w:t>优质</w:t>
            </w:r>
            <w:r>
              <w:rPr>
                <w:rFonts w:hint="eastAsia"/>
              </w:rPr>
              <w:t>SUS304-2B</w:t>
            </w:r>
            <w:r>
              <w:rPr>
                <w:rFonts w:hint="eastAsia"/>
              </w:rPr>
              <w:t>不锈钢板制造，面板、前脸板厚δ＝</w:t>
            </w:r>
            <w:r>
              <w:rPr>
                <w:rFonts w:hint="eastAsia"/>
              </w:rPr>
              <w:t>1.2,</w:t>
            </w:r>
            <w:r>
              <w:rPr>
                <w:rFonts w:hint="eastAsia"/>
              </w:rPr>
              <w:t>台面一次压制成型；</w:t>
            </w:r>
          </w:p>
          <w:p w:rsidR="000348EA" w:rsidRDefault="00F92B08">
            <w:pPr>
              <w:spacing w:line="276" w:lineRule="auto"/>
            </w:pPr>
            <w:r>
              <w:rPr>
                <w:rFonts w:hint="eastAsia"/>
              </w:rPr>
              <w:t xml:space="preserve">- </w:t>
            </w:r>
            <w:r>
              <w:rPr>
                <w:rFonts w:hint="eastAsia"/>
              </w:rPr>
              <w:t>外旁板、后立板</w:t>
            </w:r>
            <w:r>
              <w:rPr>
                <w:rFonts w:hint="eastAsia"/>
              </w:rPr>
              <w:t>SUS201</w:t>
            </w:r>
            <w:r>
              <w:rPr>
                <w:rFonts w:hint="eastAsia"/>
              </w:rPr>
              <w:t>板厚δ＝</w:t>
            </w:r>
            <w:r>
              <w:rPr>
                <w:rFonts w:hint="eastAsia"/>
              </w:rPr>
              <w:t>1.0,</w:t>
            </w:r>
            <w:r>
              <w:rPr>
                <w:rFonts w:hint="eastAsia"/>
              </w:rPr>
              <w:t>龙骨架国标不锈钢方管</w:t>
            </w:r>
            <w:r>
              <w:rPr>
                <w:rFonts w:hint="eastAsia"/>
              </w:rPr>
              <w:t>25*38</w:t>
            </w:r>
            <w:r>
              <w:rPr>
                <w:rFonts w:hint="eastAsia"/>
              </w:rPr>
              <w:t>厚</w:t>
            </w:r>
            <w:r>
              <w:rPr>
                <w:rFonts w:hint="eastAsia"/>
              </w:rPr>
              <w:t>1.2</w:t>
            </w:r>
            <w:r>
              <w:rPr>
                <w:rFonts w:hint="eastAsia"/>
              </w:rPr>
              <w:t>，衬板电解镀锌钢板厚δ＝</w:t>
            </w:r>
            <w:r>
              <w:rPr>
                <w:rFonts w:hint="eastAsia"/>
              </w:rPr>
              <w:t>1.5mm,</w:t>
            </w:r>
            <w:r>
              <w:rPr>
                <w:rFonts w:hint="eastAsia"/>
              </w:rPr>
              <w:t>灶身双层热轧钢板，隔热层厚</w:t>
            </w:r>
            <w:r>
              <w:rPr>
                <w:rFonts w:hint="eastAsia"/>
              </w:rPr>
              <w:t>40,</w:t>
            </w:r>
            <w:r>
              <w:rPr>
                <w:rFonts w:hint="eastAsia"/>
              </w:rPr>
              <w:t>炉膛</w:t>
            </w:r>
            <w:r>
              <w:rPr>
                <w:rFonts w:hint="eastAsia"/>
              </w:rPr>
              <w:t>50</w:t>
            </w:r>
            <w:r>
              <w:rPr>
                <w:rFonts w:hint="eastAsia"/>
              </w:rPr>
              <w:t>厚耐高温材料及</w:t>
            </w:r>
            <w:r>
              <w:rPr>
                <w:rFonts w:hint="eastAsia"/>
              </w:rPr>
              <w:t>50</w:t>
            </w:r>
            <w:r>
              <w:rPr>
                <w:rFonts w:hint="eastAsia"/>
              </w:rPr>
              <w:t>厚耐高温泥，稀土贵金属聚能网；</w:t>
            </w:r>
          </w:p>
          <w:p w:rsidR="000348EA" w:rsidRDefault="00F92B08">
            <w:pPr>
              <w:spacing w:line="276" w:lineRule="auto"/>
            </w:pPr>
            <w:r>
              <w:rPr>
                <w:rFonts w:hint="eastAsia"/>
              </w:rPr>
              <w:t xml:space="preserve">- </w:t>
            </w:r>
            <w:r>
              <w:rPr>
                <w:rFonts w:hint="eastAsia"/>
              </w:rPr>
              <w:t>配全预混式节能炉头，</w:t>
            </w:r>
            <w:r>
              <w:rPr>
                <w:rFonts w:hint="eastAsia"/>
              </w:rPr>
              <w:t>43V42W</w:t>
            </w:r>
            <w:r>
              <w:rPr>
                <w:rFonts w:hint="eastAsia"/>
              </w:rPr>
              <w:t>直流风机，热效率</w:t>
            </w:r>
            <w:r>
              <w:rPr>
                <w:rFonts w:hint="eastAsia"/>
              </w:rPr>
              <w:t>65%</w:t>
            </w:r>
            <w:r>
              <w:rPr>
                <w:rFonts w:hint="eastAsia"/>
              </w:rPr>
              <w:t>以上；</w:t>
            </w:r>
          </w:p>
          <w:p w:rsidR="000348EA" w:rsidRDefault="00F92B08">
            <w:pPr>
              <w:spacing w:line="276" w:lineRule="auto"/>
            </w:pPr>
            <w:r>
              <w:rPr>
                <w:rFonts w:hint="eastAsia"/>
              </w:rPr>
              <w:t xml:space="preserve">- </w:t>
            </w:r>
            <w:r>
              <w:rPr>
                <w:rFonts w:hint="eastAsia"/>
              </w:rPr>
              <w:t>提供售后服务质保卡。</w:t>
            </w:r>
          </w:p>
          <w:p w:rsidR="000348EA" w:rsidRDefault="00F92B08">
            <w:pPr>
              <w:spacing w:line="276" w:lineRule="auto"/>
            </w:pPr>
            <w:r>
              <w:rPr>
                <w:rFonts w:hint="eastAsia"/>
              </w:rPr>
              <w:t>规格：</w:t>
            </w:r>
            <w:r>
              <w:rPr>
                <w:rFonts w:hint="eastAsia"/>
              </w:rPr>
              <w:t>1000</w:t>
            </w:r>
            <w:r>
              <w:rPr>
                <w:rFonts w:hint="eastAsia"/>
              </w:rPr>
              <w:t>×</w:t>
            </w:r>
            <w:r>
              <w:rPr>
                <w:rFonts w:hint="eastAsia"/>
              </w:rPr>
              <w:t>1200</w:t>
            </w:r>
            <w:r>
              <w:rPr>
                <w:rFonts w:hint="eastAsia"/>
              </w:rPr>
              <w:t>×</w:t>
            </w:r>
            <w:r>
              <w:rPr>
                <w:rFonts w:hint="eastAsia"/>
              </w:rPr>
              <w:t>800+450</w:t>
            </w:r>
          </w:p>
          <w:p w:rsidR="000348EA" w:rsidRDefault="00F92B08">
            <w:pPr>
              <w:pStyle w:val="ad"/>
              <w:spacing w:line="360" w:lineRule="auto"/>
              <w:rPr>
                <w:rFonts w:ascii="宋体" w:hAnsi="宋体" w:cs="宋体"/>
                <w:b/>
                <w:szCs w:val="21"/>
              </w:rPr>
            </w:pPr>
            <w:r>
              <w:rPr>
                <w:rFonts w:ascii="宋体" w:hAnsi="宋体" w:cs="宋体" w:hint="eastAsia"/>
                <w:b/>
                <w:szCs w:val="21"/>
              </w:rPr>
              <w:t>性能要求：</w:t>
            </w:r>
          </w:p>
          <w:p w:rsidR="000348EA" w:rsidRDefault="00F92B08">
            <w:pPr>
              <w:pStyle w:val="ad"/>
              <w:spacing w:line="360" w:lineRule="auto"/>
              <w:rPr>
                <w:rFonts w:ascii="宋体" w:hAnsi="宋体" w:cs="宋体"/>
                <w:color w:val="FF0000"/>
                <w:sz w:val="24"/>
              </w:rPr>
            </w:pPr>
            <w:r>
              <w:rPr>
                <w:rFonts w:ascii="宋体" w:hAnsi="宋体" w:cs="宋体" w:hint="eastAsia"/>
                <w:bCs/>
                <w:color w:val="FF0000"/>
                <w:szCs w:val="21"/>
              </w:rPr>
              <w:t>1、</w:t>
            </w:r>
            <w:r>
              <w:rPr>
                <w:rFonts w:ascii="宋体" w:hAnsi="宋体" w:cs="宋体" w:hint="eastAsia"/>
                <w:color w:val="FF0000"/>
                <w:sz w:val="24"/>
              </w:rPr>
              <w:t>配置蓝牙控制系统，在无障碍下2.5米内自由连续参数调节，产品蓝牙可实现主板软件升级；</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2、火力分5个档位控制，风机功率随档位变化 ，符合相关国家或行业标准；</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3、所投产品具有燃气泄漏报警功能，燃气泄漏（天然气、液化气）自动报警，比例阀关闭时间≤10S；</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4、显示屏显示火力为5档，火力大小数字可视化显示器，故障代码显示；</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5、接触面实验时间在24h大肠杆菌抗菌率</w:t>
            </w:r>
            <w:r>
              <w:rPr>
                <w:rFonts w:ascii="宋体" w:hAnsi="宋体" w:cs="宋体" w:hint="eastAsia"/>
                <w:color w:val="FF0000"/>
                <w:sz w:val="24"/>
              </w:rPr>
              <w:lastRenderedPageBreak/>
              <w:t>≥99%、金黄色葡萄菌抗菌率≥99%；</w:t>
            </w:r>
          </w:p>
          <w:p w:rsidR="000348EA" w:rsidRDefault="00F92B08">
            <w:pPr>
              <w:pStyle w:val="Style1"/>
            </w:pPr>
            <w:r>
              <w:rPr>
                <w:rFonts w:ascii="宋体" w:hAnsi="宋体" w:cs="宋体" w:hint="eastAsia"/>
                <w:color w:val="FF0000"/>
                <w:sz w:val="24"/>
              </w:rPr>
              <w:t>6、能效等级为1级，单个热额定热负荷35KW，热负荷准确度±10%以内，能源使用效率不低于45%；</w:t>
            </w:r>
          </w:p>
        </w:tc>
        <w:tc>
          <w:tcPr>
            <w:tcW w:w="1056" w:type="dxa"/>
            <w:tcBorders>
              <w:left w:val="single" w:sz="4" w:space="0" w:color="auto"/>
              <w:right w:val="single" w:sz="4" w:space="0" w:color="auto"/>
            </w:tcBorders>
            <w:vAlign w:val="center"/>
          </w:tcPr>
          <w:p w:rsidR="000348EA" w:rsidRDefault="00F92B08">
            <w:pPr>
              <w:spacing w:line="276" w:lineRule="auto"/>
              <w:jc w:val="center"/>
              <w:rPr>
                <w:rFonts w:ascii="宋体" w:hAnsi="宋体" w:cs="宋体"/>
                <w:bCs/>
                <w:sz w:val="22"/>
                <w:szCs w:val="22"/>
              </w:rPr>
            </w:pPr>
            <w:r>
              <w:rPr>
                <w:rFonts w:ascii="宋体" w:hAnsi="宋体" w:cs="宋体" w:hint="eastAsia"/>
                <w:bCs/>
                <w:sz w:val="22"/>
                <w:szCs w:val="22"/>
              </w:rPr>
              <w:lastRenderedPageBreak/>
              <w:t>1台</w:t>
            </w:r>
          </w:p>
        </w:tc>
        <w:tc>
          <w:tcPr>
            <w:tcW w:w="1625" w:type="dxa"/>
            <w:tcBorders>
              <w:left w:val="single" w:sz="4" w:space="0" w:color="auto"/>
              <w:right w:val="single" w:sz="4" w:space="0" w:color="auto"/>
            </w:tcBorders>
            <w:vAlign w:val="center"/>
          </w:tcPr>
          <w:p w:rsidR="000348EA" w:rsidRDefault="00F92B08">
            <w:pPr>
              <w:tabs>
                <w:tab w:val="center" w:pos="5812"/>
                <w:tab w:val="decimal" w:pos="8789"/>
              </w:tabs>
              <w:spacing w:line="276" w:lineRule="auto"/>
              <w:ind w:right="-4"/>
              <w:jc w:val="center"/>
              <w:rPr>
                <w:rFonts w:ascii="宋体" w:hAnsi="宋体" w:cs="宋体"/>
                <w:bCs/>
                <w:szCs w:val="21"/>
              </w:rPr>
            </w:pPr>
            <w:r>
              <w:rPr>
                <w:noProof/>
              </w:rPr>
              <w:drawing>
                <wp:inline distT="0" distB="0" distL="0" distR="0">
                  <wp:extent cx="589280" cy="704850"/>
                  <wp:effectExtent l="0" t="0" r="127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2"/>
                          <a:stretch>
                            <a:fillRect/>
                          </a:stretch>
                        </pic:blipFill>
                        <pic:spPr>
                          <a:xfrm>
                            <a:off x="0" y="0"/>
                            <a:ext cx="589634" cy="70485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045"/>
        </w:trPr>
        <w:tc>
          <w:tcPr>
            <w:tcW w:w="850" w:type="dxa"/>
            <w:tcBorders>
              <w:left w:val="single" w:sz="4" w:space="0" w:color="auto"/>
              <w:right w:val="single" w:sz="4" w:space="0" w:color="auto"/>
            </w:tcBorders>
            <w:vAlign w:val="center"/>
          </w:tcPr>
          <w:p w:rsidR="000348EA" w:rsidRDefault="000348EA">
            <w:pPr>
              <w:pStyle w:val="Style1"/>
              <w:numPr>
                <w:ilvl w:val="0"/>
                <w:numId w:val="1"/>
              </w:num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双速双动和面机</w:t>
            </w:r>
          </w:p>
          <w:p w:rsidR="000348EA" w:rsidRDefault="00F92B08">
            <w:pPr>
              <w:rPr>
                <w:rFonts w:ascii="宋体" w:hAnsi="宋体" w:cs="宋体"/>
                <w:bCs/>
                <w:sz w:val="22"/>
                <w:szCs w:val="22"/>
              </w:rPr>
            </w:pPr>
            <w:r>
              <w:rPr>
                <w:rFonts w:ascii="宋体" w:hAnsi="宋体" w:cs="宋体" w:hint="eastAsia"/>
                <w:bCs/>
                <w:sz w:val="22"/>
                <w:szCs w:val="22"/>
              </w:rPr>
              <w:t>推荐品牌：恒联；金鹰；鑫通</w:t>
            </w:r>
          </w:p>
          <w:p w:rsidR="000348EA" w:rsidRDefault="00F92B08">
            <w:pPr>
              <w:rPr>
                <w:rFonts w:ascii="宋体" w:hAnsi="宋体" w:cs="宋体"/>
                <w:bCs/>
                <w:sz w:val="22"/>
                <w:szCs w:val="22"/>
              </w:rPr>
            </w:pPr>
            <w:r>
              <w:rPr>
                <w:rFonts w:ascii="宋体" w:hAnsi="宋体" w:cs="宋体" w:hint="eastAsia"/>
                <w:bCs/>
                <w:sz w:val="22"/>
                <w:szCs w:val="22"/>
              </w:rPr>
              <w:t>型号：HS20。</w:t>
            </w:r>
          </w:p>
          <w:p w:rsidR="000348EA" w:rsidRDefault="00F92B08">
            <w:pPr>
              <w:rPr>
                <w:rFonts w:ascii="宋体" w:hAnsi="宋体" w:cs="宋体"/>
                <w:bCs/>
                <w:sz w:val="22"/>
                <w:szCs w:val="22"/>
              </w:rPr>
            </w:pPr>
            <w:r>
              <w:rPr>
                <w:rFonts w:ascii="宋体" w:hAnsi="宋体" w:cs="宋体" w:hint="eastAsia"/>
                <w:bCs/>
                <w:sz w:val="22"/>
                <w:szCs w:val="22"/>
              </w:rPr>
              <w:t>容量：面粉20kg.</w:t>
            </w:r>
          </w:p>
          <w:p w:rsidR="000348EA" w:rsidRDefault="00F92B08">
            <w:pPr>
              <w:rPr>
                <w:rFonts w:ascii="宋体" w:hAnsi="宋体" w:cs="宋体"/>
                <w:bCs/>
                <w:sz w:val="22"/>
                <w:szCs w:val="22"/>
              </w:rPr>
            </w:pPr>
            <w:r>
              <w:rPr>
                <w:rFonts w:ascii="宋体" w:hAnsi="宋体" w:cs="宋体" w:hint="eastAsia"/>
                <w:bCs/>
                <w:sz w:val="22"/>
                <w:szCs w:val="22"/>
              </w:rPr>
              <w:t>功率：0.75KW/220V</w:t>
            </w:r>
          </w:p>
          <w:p w:rsidR="000348EA" w:rsidRDefault="00F92B08">
            <w:pPr>
              <w:rPr>
                <w:rFonts w:ascii="宋体" w:hAnsi="宋体" w:cs="宋体"/>
                <w:bCs/>
                <w:sz w:val="22"/>
                <w:szCs w:val="22"/>
              </w:rPr>
            </w:pPr>
            <w:r>
              <w:rPr>
                <w:rFonts w:ascii="宋体" w:hAnsi="宋体" w:cs="宋体" w:hint="eastAsia"/>
                <w:bCs/>
                <w:sz w:val="22"/>
                <w:szCs w:val="22"/>
              </w:rPr>
              <w:t>规格：695×380×750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noProof/>
                <w:sz w:val="22"/>
                <w:szCs w:val="22"/>
              </w:rPr>
              <w:drawing>
                <wp:inline distT="0" distB="0" distL="114300" distR="114300">
                  <wp:extent cx="523875" cy="697230"/>
                  <wp:effectExtent l="0" t="0" r="9525" b="7620"/>
                  <wp:docPr id="13" name="图片 34" descr="QQ截图20150421192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4" descr="QQ截图20150421192104.png"/>
                          <pic:cNvPicPr>
                            <a:picLocks noChangeAspect="1"/>
                          </pic:cNvPicPr>
                        </pic:nvPicPr>
                        <pic:blipFill>
                          <a:blip r:embed="rId33" cstate="print"/>
                          <a:stretch>
                            <a:fillRect/>
                          </a:stretch>
                        </pic:blipFill>
                        <pic:spPr>
                          <a:xfrm>
                            <a:off x="0" y="0"/>
                            <a:ext cx="523875" cy="69723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1367"/>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 xml:space="preserve">木面工作台     </w:t>
            </w:r>
          </w:p>
          <w:p w:rsidR="000348EA" w:rsidRDefault="00F92B08">
            <w:pPr>
              <w:rPr>
                <w:rFonts w:ascii="宋体" w:hAnsi="宋体" w:cs="宋体"/>
                <w:bCs/>
                <w:sz w:val="22"/>
                <w:szCs w:val="22"/>
              </w:rPr>
            </w:pPr>
            <w:r>
              <w:rPr>
                <w:rFonts w:ascii="宋体" w:hAnsi="宋体" w:cs="宋体" w:hint="eastAsia"/>
                <w:bCs/>
                <w:sz w:val="22"/>
                <w:szCs w:val="22"/>
              </w:rPr>
              <w:t>推荐产地/品牌：厂制品；</w:t>
            </w:r>
          </w:p>
          <w:p w:rsidR="000348EA" w:rsidRDefault="00F92B08">
            <w:pPr>
              <w:rPr>
                <w:rFonts w:ascii="宋体" w:hAnsi="宋体" w:cs="宋体"/>
                <w:bCs/>
                <w:sz w:val="22"/>
                <w:szCs w:val="22"/>
              </w:rPr>
            </w:pPr>
            <w:r>
              <w:rPr>
                <w:rFonts w:ascii="宋体" w:hAnsi="宋体" w:cs="宋体" w:hint="eastAsia"/>
                <w:bCs/>
                <w:sz w:val="22"/>
                <w:szCs w:val="22"/>
              </w:rPr>
              <w:t>规格：1500×700×800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rPr>
                <w:rFonts w:ascii="宋体" w:hAnsi="宋体" w:cs="宋体"/>
                <w:bCs/>
                <w:sz w:val="22"/>
                <w:szCs w:val="22"/>
              </w:rPr>
            </w:pPr>
            <w:r>
              <w:rPr>
                <w:rFonts w:ascii="宋体" w:hAnsi="宋体" w:cs="宋体" w:hint="eastAsia"/>
                <w:bCs/>
                <w:noProof/>
                <w:sz w:val="22"/>
                <w:szCs w:val="22"/>
              </w:rPr>
              <w:drawing>
                <wp:inline distT="0" distB="0" distL="114300" distR="114300">
                  <wp:extent cx="657860" cy="398145"/>
                  <wp:effectExtent l="0" t="0" r="8890" b="1905"/>
                  <wp:docPr id="87" name="图片 87" descr="608c39aec471ab552c72c6124a6c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608c39aec471ab552c72c6124a6c741"/>
                          <pic:cNvPicPr>
                            <a:picLocks noChangeAspect="1"/>
                          </pic:cNvPicPr>
                        </pic:nvPicPr>
                        <pic:blipFill>
                          <a:blip r:embed="rId34"/>
                          <a:stretch>
                            <a:fillRect/>
                          </a:stretch>
                        </pic:blipFill>
                        <pic:spPr>
                          <a:xfrm>
                            <a:off x="0" y="0"/>
                            <a:ext cx="657860" cy="39814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72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单星盆台</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说明：采用SUS304-2B优质发纹贴塑不锈钢板制作，台面一次成型，台面δ=1.2mm，星盆斗δ=1.2mm，加强筋δ1.0mm；配置Φ38mm不锈钢可调节重力子弹脚，配优质不锈钢落水器、拦渣斗。</w:t>
            </w:r>
          </w:p>
          <w:p w:rsidR="000348EA" w:rsidRDefault="00F92B08">
            <w:pPr>
              <w:rPr>
                <w:rFonts w:ascii="宋体" w:hAnsi="宋体" w:cs="宋体"/>
                <w:bCs/>
                <w:sz w:val="22"/>
                <w:szCs w:val="22"/>
              </w:rPr>
            </w:pPr>
            <w:r>
              <w:rPr>
                <w:rFonts w:ascii="宋体" w:hAnsi="宋体" w:cs="宋体" w:hint="eastAsia"/>
                <w:bCs/>
                <w:sz w:val="22"/>
                <w:szCs w:val="22"/>
              </w:rPr>
              <w:t>规格：600×700×(800+150)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6"/>
              <w:jc w:val="center"/>
              <w:rPr>
                <w:rFonts w:ascii="宋体" w:hAnsi="宋体" w:cs="宋体"/>
                <w:sz w:val="22"/>
                <w:szCs w:val="22"/>
              </w:rPr>
            </w:pPr>
            <w:r>
              <w:rPr>
                <w:rFonts w:ascii="宋体" w:hAnsi="宋体" w:cs="宋体" w:hint="eastAsia"/>
                <w:noProof/>
                <w:sz w:val="22"/>
                <w:szCs w:val="22"/>
              </w:rPr>
              <w:drawing>
                <wp:inline distT="0" distB="0" distL="114300" distR="114300">
                  <wp:extent cx="632460" cy="578485"/>
                  <wp:effectExtent l="0" t="0" r="15240" b="12065"/>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pic:cNvPicPr>
                            <a:picLocks noChangeAspect="1"/>
                          </pic:cNvPicPr>
                        </pic:nvPicPr>
                        <pic:blipFill>
                          <a:blip r:embed="rId19" cstate="print"/>
                          <a:stretch>
                            <a:fillRect/>
                          </a:stretch>
                        </pic:blipFill>
                        <pic:spPr>
                          <a:xfrm>
                            <a:off x="0" y="0"/>
                            <a:ext cx="632460" cy="57848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367"/>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sz w:val="22"/>
                <w:szCs w:val="22"/>
              </w:rPr>
            </w:pPr>
            <w:r>
              <w:rPr>
                <w:rFonts w:ascii="宋体" w:hAnsi="宋体" w:cs="宋体" w:hint="eastAsia"/>
                <w:sz w:val="22"/>
                <w:szCs w:val="22"/>
              </w:rPr>
              <w:t>压面机</w:t>
            </w:r>
          </w:p>
          <w:p w:rsidR="000348EA" w:rsidRDefault="00F92B08">
            <w:pPr>
              <w:rPr>
                <w:rFonts w:ascii="宋体" w:hAnsi="宋体" w:cs="宋体"/>
                <w:bCs/>
                <w:sz w:val="22"/>
                <w:szCs w:val="22"/>
              </w:rPr>
            </w:pPr>
            <w:r>
              <w:rPr>
                <w:rFonts w:ascii="宋体" w:hAnsi="宋体" w:cs="宋体" w:hint="eastAsia"/>
                <w:bCs/>
                <w:sz w:val="22"/>
                <w:szCs w:val="22"/>
              </w:rPr>
              <w:t>推荐品牌：恒联 金鹰；鑫通</w:t>
            </w:r>
          </w:p>
          <w:p w:rsidR="000348EA" w:rsidRDefault="00F92B08">
            <w:pPr>
              <w:rPr>
                <w:rFonts w:ascii="宋体" w:hAnsi="宋体" w:cs="宋体"/>
                <w:bCs/>
                <w:sz w:val="22"/>
                <w:szCs w:val="22"/>
              </w:rPr>
            </w:pPr>
            <w:r>
              <w:rPr>
                <w:rFonts w:ascii="宋体" w:hAnsi="宋体" w:cs="宋体" w:hint="eastAsia"/>
                <w:bCs/>
                <w:sz w:val="22"/>
                <w:szCs w:val="22"/>
              </w:rPr>
              <w:t>功率：220V/1.5KW</w:t>
            </w:r>
          </w:p>
          <w:p w:rsidR="000348EA" w:rsidRDefault="00F92B08">
            <w:pPr>
              <w:rPr>
                <w:rFonts w:ascii="宋体" w:hAnsi="宋体" w:cs="宋体"/>
                <w:bCs/>
                <w:sz w:val="22"/>
                <w:szCs w:val="22"/>
              </w:rPr>
            </w:pPr>
            <w:r>
              <w:rPr>
                <w:rFonts w:ascii="宋体" w:hAnsi="宋体" w:cs="宋体" w:hint="eastAsia"/>
                <w:bCs/>
                <w:sz w:val="22"/>
                <w:szCs w:val="22"/>
              </w:rPr>
              <w:t>规格：480×465×960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sz w:val="22"/>
                <w:szCs w:val="22"/>
              </w:rPr>
              <w:drawing>
                <wp:inline distT="0" distB="0" distL="114300" distR="114300">
                  <wp:extent cx="372110" cy="582295"/>
                  <wp:effectExtent l="0" t="0" r="8890" b="8255"/>
                  <wp:docPr id="82" name="图片 82" descr="ba7d73a4e209c6b66c33748b4e5d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ba7d73a4e209c6b66c33748b4e5de5b"/>
                          <pic:cNvPicPr>
                            <a:picLocks noChangeAspect="1"/>
                          </pic:cNvPicPr>
                        </pic:nvPicPr>
                        <pic:blipFill>
                          <a:blip r:embed="rId35"/>
                          <a:stretch>
                            <a:fillRect/>
                          </a:stretch>
                        </pic:blipFill>
                        <pic:spPr>
                          <a:xfrm>
                            <a:off x="0" y="0"/>
                            <a:ext cx="372110" cy="58229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955"/>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感应龙头</w:t>
            </w:r>
          </w:p>
          <w:p w:rsidR="000348EA" w:rsidRDefault="00F92B08">
            <w:pPr>
              <w:rPr>
                <w:rFonts w:ascii="宋体" w:hAnsi="宋体" w:cs="宋体"/>
                <w:bCs/>
                <w:sz w:val="22"/>
                <w:szCs w:val="22"/>
              </w:rPr>
            </w:pPr>
            <w:r>
              <w:rPr>
                <w:rFonts w:ascii="宋体" w:hAnsi="宋体" w:cs="宋体" w:hint="eastAsia"/>
                <w:bCs/>
                <w:sz w:val="22"/>
                <w:szCs w:val="22"/>
              </w:rPr>
              <w:t>推荐品牌：</w:t>
            </w:r>
            <w:r>
              <w:rPr>
                <w:rFonts w:ascii="宋体" w:hAnsi="宋体" w:cs="宋体" w:hint="eastAsia"/>
                <w:color w:val="000000" w:themeColor="text1"/>
                <w:kern w:val="0"/>
                <w:szCs w:val="21"/>
              </w:rPr>
              <w:t>君畅、九牧、立博</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3个</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color w:val="000000"/>
                <w:kern w:val="0"/>
                <w:sz w:val="22"/>
                <w:szCs w:val="22"/>
                <w:bdr w:val="single" w:sz="4" w:space="0" w:color="000000"/>
                <w:shd w:val="clear" w:color="auto" w:fill="FFFFFF"/>
              </w:rPr>
            </w:pPr>
            <w:r>
              <w:rPr>
                <w:rFonts w:ascii="宋体" w:hAnsi="宋体" w:cs="宋体"/>
                <w:noProof/>
                <w:szCs w:val="21"/>
              </w:rPr>
              <w:drawing>
                <wp:inline distT="0" distB="0" distL="114300" distR="114300">
                  <wp:extent cx="530225" cy="366395"/>
                  <wp:effectExtent l="0" t="0" r="3175" b="14605"/>
                  <wp:docPr id="38" name="图片 3" descr="timg?image&amp;quality=80&amp;size=b9999_10000&amp;sec=1496296394673&amp;di=463ec1371879750cbf45dbe7365aae9c&amp;imgtype=0&amp;src=http%3A%2F%2F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timg?image&amp;quality=80&amp;size=b9999_10000&amp;sec=1496296394673&amp;di=463ec1371879750cbf45dbe7365aae9c&amp;imgtype=0&amp;src=http%3A%2F%2Fwww"/>
                          <pic:cNvPicPr>
                            <a:picLocks noChangeAspect="1"/>
                          </pic:cNvPicPr>
                        </pic:nvPicPr>
                        <pic:blipFill>
                          <a:blip r:embed="rId36"/>
                          <a:stretch>
                            <a:fillRect/>
                          </a:stretch>
                        </pic:blipFill>
                        <pic:spPr>
                          <a:xfrm>
                            <a:off x="0" y="0"/>
                            <a:ext cx="530225" cy="36639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306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电热保温售菜台（10斗）</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说明：选用SUS304-2B优质不锈钢板制作，台面δ=1.2mm。加强筋δ=1.0mm，横通25×38×1.0mm；脚φ38×1.0mm（配有可调子弹脚）；配3KW/220V电热管、温控器，配1/1×100份数盘10只。</w:t>
            </w:r>
            <w:r>
              <w:rPr>
                <w:rFonts w:ascii="宋体" w:hAnsi="宋体" w:cs="宋体" w:hint="eastAsia"/>
                <w:bCs/>
                <w:sz w:val="22"/>
                <w:szCs w:val="22"/>
              </w:rPr>
              <w:br/>
              <w:t>功率：3KW/220V</w:t>
            </w:r>
          </w:p>
          <w:p w:rsidR="000348EA" w:rsidRDefault="00F92B08">
            <w:pPr>
              <w:rPr>
                <w:rFonts w:ascii="宋体" w:hAnsi="宋体" w:cs="宋体"/>
                <w:bCs/>
                <w:sz w:val="22"/>
                <w:szCs w:val="22"/>
              </w:rPr>
            </w:pPr>
            <w:r>
              <w:rPr>
                <w:rFonts w:ascii="宋体" w:hAnsi="宋体" w:cs="宋体" w:hint="eastAsia"/>
                <w:bCs/>
                <w:sz w:val="22"/>
                <w:szCs w:val="22"/>
              </w:rPr>
              <w:t>规格：1800×1200×800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13台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bCs/>
                <w:sz w:val="22"/>
                <w:szCs w:val="22"/>
              </w:rPr>
            </w:pPr>
            <w:r>
              <w:rPr>
                <w:rFonts w:ascii="宋体" w:hAnsi="宋体" w:cs="宋体" w:hint="eastAsia"/>
                <w:bCs/>
                <w:noProof/>
                <w:sz w:val="22"/>
                <w:szCs w:val="22"/>
              </w:rPr>
              <w:drawing>
                <wp:inline distT="0" distB="0" distL="114300" distR="114300">
                  <wp:extent cx="749935" cy="495935"/>
                  <wp:effectExtent l="0" t="0" r="12065" b="18415"/>
                  <wp:docPr id="7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4"/>
                          <pic:cNvPicPr>
                            <a:picLocks noChangeAspect="1"/>
                          </pic:cNvPicPr>
                        </pic:nvPicPr>
                        <pic:blipFill>
                          <a:blip r:embed="rId37"/>
                          <a:stretch>
                            <a:fillRect/>
                          </a:stretch>
                        </pic:blipFill>
                        <pic:spPr>
                          <a:xfrm>
                            <a:off x="0" y="0"/>
                            <a:ext cx="749935" cy="495935"/>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72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四门保洁柜</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说明：选用SUS304-2B优质不锈钢板制作，层板δ=1.0mm。侧板、门板δ=1.0mm不锈钢板，加强筋采用δ=1.0mm,配四扇移门，内分四层，重力脚Φ50×150不锈钢重力脚。</w:t>
            </w:r>
          </w:p>
          <w:p w:rsidR="000348EA" w:rsidRDefault="00F92B08">
            <w:pPr>
              <w:rPr>
                <w:rFonts w:ascii="宋体" w:hAnsi="宋体" w:cs="宋体"/>
                <w:bCs/>
                <w:sz w:val="22"/>
                <w:szCs w:val="22"/>
              </w:rPr>
            </w:pPr>
            <w:r>
              <w:rPr>
                <w:rFonts w:ascii="宋体" w:hAnsi="宋体" w:cs="宋体" w:hint="eastAsia"/>
                <w:bCs/>
                <w:sz w:val="22"/>
                <w:szCs w:val="22"/>
              </w:rPr>
              <w:t>规格：1200×500×1800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8台</w:t>
            </w:r>
          </w:p>
        </w:tc>
        <w:tc>
          <w:tcPr>
            <w:tcW w:w="1625"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noProof/>
                <w:sz w:val="22"/>
                <w:szCs w:val="22"/>
              </w:rPr>
              <w:drawing>
                <wp:inline distT="0" distB="0" distL="114300" distR="114300">
                  <wp:extent cx="471170" cy="610235"/>
                  <wp:effectExtent l="0" t="0" r="5080" b="18415"/>
                  <wp:docPr id="64" name="图片 111"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1" descr="四门储藏柜 拷贝"/>
                          <pic:cNvPicPr>
                            <a:picLocks noChangeAspect="1"/>
                          </pic:cNvPicPr>
                        </pic:nvPicPr>
                        <pic:blipFill>
                          <a:blip r:embed="rId38"/>
                          <a:stretch>
                            <a:fillRect/>
                          </a:stretch>
                        </pic:blipFill>
                        <pic:spPr>
                          <a:xfrm>
                            <a:off x="0" y="0"/>
                            <a:ext cx="471170" cy="61023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3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拼台</w:t>
            </w:r>
          </w:p>
          <w:p w:rsidR="000348EA" w:rsidRDefault="00F92B08">
            <w:pPr>
              <w:rPr>
                <w:rFonts w:ascii="宋体" w:hAnsi="宋体" w:cs="宋体"/>
                <w:bCs/>
                <w:sz w:val="22"/>
                <w:szCs w:val="22"/>
              </w:rPr>
            </w:pPr>
            <w:r>
              <w:rPr>
                <w:rFonts w:ascii="宋体" w:hAnsi="宋体" w:cs="宋体" w:hint="eastAsia"/>
                <w:bCs/>
                <w:sz w:val="22"/>
                <w:szCs w:val="22"/>
              </w:rPr>
              <w:t>推荐产地/品牌：厂制品；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说明：选用SUS304-2B优质不锈钢板制作，台面δ=1.0mm（下衬12mm高密度板减噪）。下层板采用δ=1.0mm不锈钢板复边成型。加强筋δ=1.0mm（配有可调子弹脚）。</w:t>
            </w:r>
          </w:p>
          <w:p w:rsidR="000348EA" w:rsidRDefault="00F92B08">
            <w:pPr>
              <w:rPr>
                <w:rFonts w:ascii="宋体" w:hAnsi="宋体" w:cs="宋体"/>
                <w:bCs/>
                <w:sz w:val="22"/>
                <w:szCs w:val="22"/>
              </w:rPr>
            </w:pPr>
            <w:r>
              <w:rPr>
                <w:rFonts w:ascii="宋体" w:hAnsi="宋体" w:cs="宋体" w:hint="eastAsia"/>
                <w:bCs/>
                <w:sz w:val="22"/>
                <w:szCs w:val="22"/>
              </w:rPr>
              <w:t>规格：1200×500×800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13台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bCs/>
                <w:noProof/>
                <w:sz w:val="22"/>
                <w:szCs w:val="22"/>
              </w:rPr>
              <w:drawing>
                <wp:inline distT="0" distB="0" distL="114300" distR="114300">
                  <wp:extent cx="535305" cy="365125"/>
                  <wp:effectExtent l="0" t="0" r="17145" b="15875"/>
                  <wp:docPr id="28" name="图片 28"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双层工作台"/>
                          <pic:cNvPicPr>
                            <a:picLocks noChangeAspect="1"/>
                          </pic:cNvPicPr>
                        </pic:nvPicPr>
                        <pic:blipFill>
                          <a:blip r:embed="rId26"/>
                          <a:stretch>
                            <a:fillRect/>
                          </a:stretch>
                        </pic:blipFill>
                        <pic:spPr>
                          <a:xfrm>
                            <a:off x="0" y="0"/>
                            <a:ext cx="535305" cy="365125"/>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045"/>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留样冰箱</w:t>
            </w:r>
          </w:p>
          <w:p w:rsidR="000348EA" w:rsidRDefault="00F92B08">
            <w:pPr>
              <w:rPr>
                <w:rFonts w:ascii="宋体" w:hAnsi="宋体" w:cs="宋体"/>
                <w:bCs/>
                <w:sz w:val="22"/>
                <w:szCs w:val="22"/>
              </w:rPr>
            </w:pPr>
            <w:r>
              <w:rPr>
                <w:rFonts w:ascii="宋体" w:hAnsi="宋体" w:cs="宋体" w:hint="eastAsia"/>
                <w:bCs/>
                <w:sz w:val="22"/>
                <w:szCs w:val="22"/>
              </w:rPr>
              <w:t>推荐品牌：雪村 爱雪 凯美</w:t>
            </w:r>
          </w:p>
          <w:p w:rsidR="000348EA" w:rsidRDefault="00F92B08">
            <w:pPr>
              <w:rPr>
                <w:rFonts w:ascii="宋体" w:hAnsi="宋体" w:cs="宋体"/>
                <w:bCs/>
                <w:sz w:val="22"/>
                <w:szCs w:val="22"/>
              </w:rPr>
            </w:pPr>
            <w:r>
              <w:rPr>
                <w:rFonts w:ascii="宋体" w:hAnsi="宋体" w:cs="宋体" w:hint="eastAsia"/>
                <w:bCs/>
                <w:sz w:val="22"/>
                <w:szCs w:val="22"/>
              </w:rPr>
              <w:t>冷藏温度2℃～8℃，环保无氟制冷，无凝霜。蒸发器为铜管，凝聚器为铜管铝箔翘片式加风机散热。底部装轮子。动万向轮规格：530×495×1380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bCs/>
                <w:noProof/>
                <w:sz w:val="22"/>
                <w:szCs w:val="22"/>
              </w:rPr>
              <w:drawing>
                <wp:inline distT="0" distB="0" distL="114300" distR="114300">
                  <wp:extent cx="582930" cy="899795"/>
                  <wp:effectExtent l="0" t="0" r="7620" b="14605"/>
                  <wp:docPr id="3" name="图片 3" descr="8dfc6439191cf9954abeba54d4a2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fc6439191cf9954abeba54d4a2ad1"/>
                          <pic:cNvPicPr>
                            <a:picLocks noChangeAspect="1"/>
                          </pic:cNvPicPr>
                        </pic:nvPicPr>
                        <pic:blipFill>
                          <a:blip r:embed="rId39"/>
                          <a:stretch>
                            <a:fillRect/>
                          </a:stretch>
                        </pic:blipFill>
                        <pic:spPr>
                          <a:xfrm>
                            <a:off x="0" y="0"/>
                            <a:ext cx="582930" cy="89979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72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单星盆台</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说明：采用SUS304-2B优质发纹贴塑不锈钢板制作，台面一次成型，台面δ=1.2mm，星盆斗δ=1.2mm，加强筋δ1.0mm；配置Φ38mm不锈钢可调节重力子弹脚，配优质不锈钢落水器、拦渣斗。</w:t>
            </w:r>
          </w:p>
          <w:p w:rsidR="000348EA" w:rsidRDefault="00F92B08">
            <w:pPr>
              <w:rPr>
                <w:rFonts w:ascii="宋体" w:hAnsi="宋体" w:cs="宋体"/>
                <w:bCs/>
                <w:sz w:val="22"/>
                <w:szCs w:val="22"/>
              </w:rPr>
            </w:pPr>
            <w:r>
              <w:rPr>
                <w:rFonts w:ascii="宋体" w:hAnsi="宋体" w:cs="宋体" w:hint="eastAsia"/>
                <w:bCs/>
                <w:sz w:val="22"/>
                <w:szCs w:val="22"/>
              </w:rPr>
              <w:t>规格：500×500×(800+150)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6"/>
              <w:jc w:val="center"/>
              <w:rPr>
                <w:rFonts w:ascii="宋体" w:hAnsi="宋体" w:cs="宋体"/>
                <w:sz w:val="22"/>
                <w:szCs w:val="22"/>
              </w:rPr>
            </w:pPr>
            <w:r>
              <w:rPr>
                <w:rFonts w:ascii="宋体" w:hAnsi="宋体" w:cs="宋体" w:hint="eastAsia"/>
                <w:noProof/>
                <w:sz w:val="22"/>
                <w:szCs w:val="22"/>
              </w:rPr>
              <w:drawing>
                <wp:inline distT="0" distB="0" distL="114300" distR="114300">
                  <wp:extent cx="632460" cy="578485"/>
                  <wp:effectExtent l="0" t="0" r="15240" b="12065"/>
                  <wp:docPr id="4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pic:cNvPicPr>
                            <a:picLocks noChangeAspect="1"/>
                          </pic:cNvPicPr>
                        </pic:nvPicPr>
                        <pic:blipFill>
                          <a:blip r:embed="rId19" cstate="print"/>
                          <a:stretch>
                            <a:fillRect/>
                          </a:stretch>
                        </pic:blipFill>
                        <pic:spPr>
                          <a:xfrm>
                            <a:off x="0" y="0"/>
                            <a:ext cx="632460" cy="57848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3358"/>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widowControl/>
              <w:jc w:val="left"/>
              <w:textAlignment w:val="center"/>
              <w:rPr>
                <w:rFonts w:ascii="宋体" w:hAnsi="宋体" w:cs="宋体"/>
                <w:szCs w:val="21"/>
              </w:rPr>
            </w:pPr>
            <w:r>
              <w:rPr>
                <w:rFonts w:ascii="宋体" w:hAnsi="宋体" w:cs="宋体" w:hint="eastAsia"/>
                <w:szCs w:val="21"/>
              </w:rPr>
              <w:t>热水工程机</w:t>
            </w:r>
            <w:r>
              <w:rPr>
                <w:rFonts w:ascii="宋体" w:hAnsi="宋体" w:cs="宋体" w:hint="eastAsia"/>
                <w:szCs w:val="21"/>
              </w:rPr>
              <w:br/>
            </w:r>
          </w:p>
          <w:p w:rsidR="000348EA" w:rsidRDefault="00F92B08">
            <w:pPr>
              <w:widowControl/>
              <w:jc w:val="left"/>
              <w:textAlignment w:val="center"/>
              <w:rPr>
                <w:rFonts w:ascii="宋体" w:hAnsi="宋体" w:cs="宋体"/>
                <w:szCs w:val="21"/>
              </w:rPr>
            </w:pPr>
            <w:r>
              <w:rPr>
                <w:rFonts w:ascii="宋体" w:hAnsi="宋体" w:cs="宋体" w:hint="eastAsia"/>
                <w:szCs w:val="21"/>
              </w:rPr>
              <w:t>说明：1；产水快，自带水箱内循环加热</w:t>
            </w:r>
          </w:p>
          <w:p w:rsidR="000348EA" w:rsidRDefault="00F92B08">
            <w:pPr>
              <w:widowControl/>
              <w:jc w:val="left"/>
              <w:textAlignment w:val="center"/>
              <w:rPr>
                <w:rFonts w:ascii="宋体" w:hAnsi="宋体" w:cs="宋体"/>
                <w:szCs w:val="21"/>
              </w:rPr>
            </w:pPr>
            <w:r>
              <w:rPr>
                <w:rFonts w:ascii="宋体" w:hAnsi="宋体" w:cs="宋体" w:hint="eastAsia"/>
                <w:szCs w:val="21"/>
              </w:rPr>
              <w:t>2；一键式开关，自动点火，随开随关，自动进水，使用更便捷</w:t>
            </w:r>
          </w:p>
          <w:p w:rsidR="000348EA" w:rsidRDefault="00F92B08">
            <w:pPr>
              <w:widowControl/>
              <w:jc w:val="left"/>
              <w:textAlignment w:val="center"/>
              <w:rPr>
                <w:rFonts w:ascii="宋体" w:hAnsi="宋体" w:cs="宋体"/>
                <w:bCs/>
                <w:sz w:val="22"/>
                <w:szCs w:val="22"/>
              </w:rPr>
            </w:pPr>
            <w:r>
              <w:rPr>
                <w:rFonts w:ascii="宋体" w:hAnsi="宋体" w:cs="宋体" w:hint="eastAsia"/>
                <w:szCs w:val="21"/>
              </w:rPr>
              <w:t>3；环保低排放</w:t>
            </w:r>
            <w:r>
              <w:rPr>
                <w:rFonts w:ascii="宋体" w:hAnsi="宋体" w:cs="宋体" w:hint="eastAsia"/>
                <w:szCs w:val="21"/>
              </w:rPr>
              <w:br/>
              <w:t xml:space="preserve">规格：1500×750×1250mm </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b/>
                <w:noProof/>
                <w:color w:val="FF0000"/>
                <w:kern w:val="0"/>
                <w:szCs w:val="21"/>
                <w:bdr w:val="single" w:sz="4" w:space="0" w:color="000000"/>
              </w:rPr>
              <w:drawing>
                <wp:inline distT="0" distB="0" distL="114300" distR="114300">
                  <wp:extent cx="779780" cy="726440"/>
                  <wp:effectExtent l="0" t="0" r="1270" b="16510"/>
                  <wp:docPr id="43" name="图片 43" descr="34c33c73abcbeb69886cb51f3084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34c33c73abcbeb69886cb51f308404b"/>
                          <pic:cNvPicPr>
                            <a:picLocks noChangeAspect="1"/>
                          </pic:cNvPicPr>
                        </pic:nvPicPr>
                        <pic:blipFill>
                          <a:blip r:embed="rId40"/>
                          <a:stretch>
                            <a:fillRect/>
                          </a:stretch>
                        </pic:blipFill>
                        <pic:spPr>
                          <a:xfrm>
                            <a:off x="0" y="0"/>
                            <a:ext cx="779780" cy="726440"/>
                          </a:xfrm>
                          <a:prstGeom prst="rect">
                            <a:avLst/>
                          </a:prstGeom>
                        </pic:spPr>
                      </pic:pic>
                    </a:graphicData>
                  </a:graphic>
                </wp:inline>
              </w:drawing>
            </w:r>
            <w:r>
              <w:rPr>
                <w:rFonts w:ascii="宋体" w:hAnsi="宋体" w:cs="宋体" w:hint="eastAsia"/>
                <w:b/>
                <w:noProof/>
                <w:color w:val="FF0000"/>
                <w:kern w:val="0"/>
                <w:szCs w:val="21"/>
                <w:bdr w:val="single" w:sz="4" w:space="0" w:color="000000"/>
              </w:rPr>
              <w:drawing>
                <wp:anchor distT="0" distB="0" distL="114300" distR="114300" simplePos="0" relativeHeight="251664384" behindDoc="0" locked="0" layoutInCell="1" allowOverlap="1">
                  <wp:simplePos x="0" y="0"/>
                  <wp:positionH relativeFrom="column">
                    <wp:posOffset>6272530</wp:posOffset>
                  </wp:positionH>
                  <wp:positionV relativeFrom="paragraph">
                    <wp:posOffset>8733155</wp:posOffset>
                  </wp:positionV>
                  <wp:extent cx="410210" cy="608330"/>
                  <wp:effectExtent l="0" t="0" r="8890" b="1270"/>
                  <wp:wrapNone/>
                  <wp:docPr id="29" name="Picture_246524"/>
                  <wp:cNvGraphicFramePr/>
                  <a:graphic xmlns:a="http://schemas.openxmlformats.org/drawingml/2006/main">
                    <a:graphicData uri="http://schemas.openxmlformats.org/drawingml/2006/picture">
                      <pic:pic xmlns:pic="http://schemas.openxmlformats.org/drawingml/2006/picture">
                        <pic:nvPicPr>
                          <pic:cNvPr id="29" name="Picture_246524"/>
                          <pic:cNvPicPr/>
                        </pic:nvPicPr>
                        <pic:blipFill>
                          <a:blip r:embed="rId41"/>
                          <a:stretch>
                            <a:fillRect/>
                          </a:stretch>
                        </pic:blipFill>
                        <pic:spPr>
                          <a:xfrm>
                            <a:off x="0" y="0"/>
                            <a:ext cx="410210" cy="608330"/>
                          </a:xfrm>
                          <a:prstGeom prst="rect">
                            <a:avLst/>
                          </a:prstGeom>
                          <a:noFill/>
                          <a:ln>
                            <a:noFill/>
                          </a:ln>
                        </pic:spPr>
                      </pic:pic>
                    </a:graphicData>
                  </a:graphic>
                </wp:anchor>
              </w:drawing>
            </w:r>
            <w:r>
              <w:rPr>
                <w:rFonts w:ascii="宋体" w:hAnsi="宋体" w:cs="宋体" w:hint="eastAsia"/>
                <w:b/>
                <w:noProof/>
                <w:color w:val="FF0000"/>
                <w:kern w:val="0"/>
                <w:szCs w:val="21"/>
                <w:bdr w:val="single" w:sz="4" w:space="0" w:color="000000"/>
              </w:rPr>
              <w:drawing>
                <wp:anchor distT="0" distB="0" distL="114300" distR="114300" simplePos="0" relativeHeight="251663360" behindDoc="0" locked="0" layoutInCell="1" allowOverlap="1">
                  <wp:simplePos x="0" y="0"/>
                  <wp:positionH relativeFrom="column">
                    <wp:posOffset>6120130</wp:posOffset>
                  </wp:positionH>
                  <wp:positionV relativeFrom="paragraph">
                    <wp:posOffset>8580755</wp:posOffset>
                  </wp:positionV>
                  <wp:extent cx="410210" cy="608330"/>
                  <wp:effectExtent l="0" t="0" r="8890" b="1270"/>
                  <wp:wrapNone/>
                  <wp:docPr id="20" name="Picture_246524"/>
                  <wp:cNvGraphicFramePr/>
                  <a:graphic xmlns:a="http://schemas.openxmlformats.org/drawingml/2006/main">
                    <a:graphicData uri="http://schemas.openxmlformats.org/drawingml/2006/picture">
                      <pic:pic xmlns:pic="http://schemas.openxmlformats.org/drawingml/2006/picture">
                        <pic:nvPicPr>
                          <pic:cNvPr id="20" name="Picture_246524"/>
                          <pic:cNvPicPr/>
                        </pic:nvPicPr>
                        <pic:blipFill>
                          <a:blip r:embed="rId41"/>
                          <a:stretch>
                            <a:fillRect/>
                          </a:stretch>
                        </pic:blipFill>
                        <pic:spPr>
                          <a:xfrm>
                            <a:off x="0" y="0"/>
                            <a:ext cx="410210" cy="608330"/>
                          </a:xfrm>
                          <a:prstGeom prst="rect">
                            <a:avLst/>
                          </a:prstGeom>
                          <a:noFill/>
                          <a:ln>
                            <a:noFill/>
                          </a:ln>
                        </pic:spPr>
                      </pic:pic>
                    </a:graphicData>
                  </a:graphic>
                </wp:anchor>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不锈钢排烟管(单位：㎡)</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说明：选用304优质不锈钢板制作，δ=1.0mm。配A3钢法兰，变径、大小口按展开面积1：2计算。(按实际面积计算)。</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80㎡</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bCs/>
                <w:noProof/>
                <w:sz w:val="22"/>
                <w:szCs w:val="22"/>
              </w:rPr>
              <w:drawing>
                <wp:inline distT="0" distB="0" distL="114300" distR="114300">
                  <wp:extent cx="561340" cy="492125"/>
                  <wp:effectExtent l="0" t="0" r="10160" b="3175"/>
                  <wp:docPr id="93" name="图片 93"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风管"/>
                          <pic:cNvPicPr>
                            <a:picLocks noChangeAspect="1"/>
                          </pic:cNvPicPr>
                        </pic:nvPicPr>
                        <pic:blipFill>
                          <a:blip r:embed="rId42"/>
                          <a:stretch>
                            <a:fillRect/>
                          </a:stretch>
                        </pic:blipFill>
                        <pic:spPr>
                          <a:xfrm>
                            <a:off x="0" y="0"/>
                            <a:ext cx="561340" cy="492125"/>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jc w:val="right"/>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双层送餐车（封闭式）</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说明：采用SUS304-2B优质发纹贴塑不锈钢板制作，δ=1.2mm，配万向脚轮。</w:t>
            </w:r>
          </w:p>
          <w:p w:rsidR="000348EA" w:rsidRDefault="00F92B08">
            <w:pPr>
              <w:rPr>
                <w:rFonts w:ascii="宋体" w:hAnsi="宋体" w:cs="宋体"/>
                <w:bCs/>
                <w:sz w:val="22"/>
                <w:szCs w:val="22"/>
              </w:rPr>
            </w:pPr>
            <w:r>
              <w:rPr>
                <w:rFonts w:ascii="宋体" w:hAnsi="宋体" w:cs="宋体" w:hint="eastAsia"/>
                <w:bCs/>
                <w:sz w:val="22"/>
                <w:szCs w:val="22"/>
              </w:rPr>
              <w:t>规格：940×450×800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3辆</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
                <w:sz w:val="22"/>
                <w:szCs w:val="22"/>
              </w:rPr>
            </w:pPr>
            <w:r>
              <w:rPr>
                <w:rFonts w:ascii="宋体" w:hAnsi="宋体" w:cs="宋体" w:hint="eastAsia"/>
                <w:noProof/>
                <w:sz w:val="22"/>
                <w:szCs w:val="22"/>
              </w:rPr>
              <w:drawing>
                <wp:inline distT="0" distB="0" distL="114300" distR="114300">
                  <wp:extent cx="38100" cy="76200"/>
                  <wp:effectExtent l="0" t="0" r="0" b="0"/>
                  <wp:docPr id="1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IMG_256"/>
                          <pic:cNvPicPr>
                            <a:picLocks noChangeAspect="1"/>
                          </pic:cNvPicPr>
                        </pic:nvPicPr>
                        <pic:blipFill>
                          <a:blip r:embed="rId31"/>
                          <a:stretch>
                            <a:fillRect/>
                          </a:stretch>
                        </pic:blipFill>
                        <pic:spPr>
                          <a:xfrm>
                            <a:off x="0" y="0"/>
                            <a:ext cx="38100" cy="76200"/>
                          </a:xfrm>
                          <a:prstGeom prst="rect">
                            <a:avLst/>
                          </a:prstGeom>
                          <a:noFill/>
                          <a:ln w="9525">
                            <a:noFill/>
                          </a:ln>
                        </pic:spPr>
                      </pic:pic>
                    </a:graphicData>
                  </a:graphic>
                </wp:inline>
              </w:drawing>
            </w:r>
            <w:r>
              <w:rPr>
                <w:rFonts w:ascii="宋体" w:hAnsi="宋体" w:cs="宋体" w:hint="eastAsia"/>
                <w:b/>
                <w:noProof/>
                <w:sz w:val="22"/>
                <w:szCs w:val="22"/>
              </w:rPr>
              <w:drawing>
                <wp:inline distT="0" distB="0" distL="114300" distR="114300">
                  <wp:extent cx="629285" cy="625475"/>
                  <wp:effectExtent l="0" t="0" r="18415" b="3175"/>
                  <wp:docPr id="50" name="图片 50" descr="48a408df97c4c3b9b1bb4e35867d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48a408df97c4c3b9b1bb4e35867d6a6"/>
                          <pic:cNvPicPr>
                            <a:picLocks noChangeAspect="1"/>
                          </pic:cNvPicPr>
                        </pic:nvPicPr>
                        <pic:blipFill>
                          <a:blip r:embed="rId43"/>
                          <a:stretch>
                            <a:fillRect/>
                          </a:stretch>
                        </pic:blipFill>
                        <pic:spPr>
                          <a:xfrm>
                            <a:off x="0" y="0"/>
                            <a:ext cx="629285" cy="62547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880"/>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szCs w:val="21"/>
              </w:rPr>
            </w:pPr>
            <w:r>
              <w:rPr>
                <w:rFonts w:ascii="宋体" w:hAnsi="宋体" w:cs="宋体" w:hint="eastAsia"/>
                <w:szCs w:val="21"/>
              </w:rPr>
              <w:t>双门热风循环消毒柜</w:t>
            </w:r>
          </w:p>
          <w:p w:rsidR="000348EA" w:rsidRDefault="00F92B08">
            <w:pPr>
              <w:rPr>
                <w:rFonts w:ascii="宋体" w:hAnsi="宋体" w:cs="宋体"/>
                <w:szCs w:val="21"/>
              </w:rPr>
            </w:pPr>
            <w:r>
              <w:rPr>
                <w:rFonts w:ascii="宋体" w:hAnsi="宋体" w:cs="宋体" w:hint="eastAsia"/>
                <w:szCs w:val="21"/>
              </w:rPr>
              <w:t>推荐品牌：伊德欣；康顺宝；众博；</w:t>
            </w:r>
          </w:p>
          <w:p w:rsidR="000348EA" w:rsidRDefault="00F92B08">
            <w:pPr>
              <w:rPr>
                <w:rFonts w:ascii="宋体" w:hAnsi="宋体" w:cs="宋体"/>
                <w:szCs w:val="21"/>
              </w:rPr>
            </w:pPr>
            <w:r>
              <w:rPr>
                <w:rFonts w:ascii="宋体" w:hAnsi="宋体" w:cs="宋体" w:hint="eastAsia"/>
                <w:szCs w:val="21"/>
              </w:rPr>
              <w:t>说明：- 采用优质不锈钢制，玻璃纤维隔热材料， - 双温度控制器，定时开关、继电器；- 采用热风循环消毒。- 内分四层。  - 温度范围20-120℃</w:t>
            </w:r>
          </w:p>
          <w:p w:rsidR="000348EA" w:rsidRDefault="00F92B08">
            <w:pPr>
              <w:rPr>
                <w:rFonts w:ascii="宋体" w:hAnsi="宋体" w:cs="宋体"/>
                <w:szCs w:val="21"/>
              </w:rPr>
            </w:pPr>
            <w:r>
              <w:rPr>
                <w:rFonts w:ascii="宋体" w:hAnsi="宋体" w:cs="宋体" w:hint="eastAsia"/>
                <w:szCs w:val="21"/>
              </w:rPr>
              <w:t>功率：4.4KW/1PH/220V；</w:t>
            </w:r>
          </w:p>
          <w:p w:rsidR="000348EA" w:rsidRDefault="00F92B08">
            <w:pPr>
              <w:rPr>
                <w:rFonts w:ascii="宋体" w:hAnsi="宋体" w:cs="宋体"/>
                <w:bCs/>
                <w:sz w:val="22"/>
                <w:szCs w:val="22"/>
              </w:rPr>
            </w:pPr>
            <w:r>
              <w:rPr>
                <w:rFonts w:ascii="宋体" w:hAnsi="宋体" w:cs="宋体" w:hint="eastAsia"/>
                <w:szCs w:val="21"/>
              </w:rPr>
              <w:t>规格：1310×650×1840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4台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sz w:val="22"/>
                <w:szCs w:val="22"/>
              </w:rPr>
            </w:pPr>
            <w:r>
              <w:rPr>
                <w:rFonts w:ascii="宋体" w:hAnsi="宋体"/>
                <w:noProof/>
                <w:szCs w:val="21"/>
              </w:rPr>
              <w:drawing>
                <wp:inline distT="0" distB="0" distL="114300" distR="114300">
                  <wp:extent cx="629285" cy="820420"/>
                  <wp:effectExtent l="0" t="0" r="18415" b="17780"/>
                  <wp:docPr id="42" name="图片 6" descr="热风循环消毒柜双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descr="热风循环消毒柜双门"/>
                          <pic:cNvPicPr>
                            <a:picLocks noChangeAspect="1"/>
                          </pic:cNvPicPr>
                        </pic:nvPicPr>
                        <pic:blipFill>
                          <a:blip r:embed="rId44"/>
                          <a:stretch>
                            <a:fillRect/>
                          </a:stretch>
                        </pic:blipFill>
                        <pic:spPr>
                          <a:xfrm>
                            <a:off x="0" y="0"/>
                            <a:ext cx="629285" cy="82042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9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煮面桶</w:t>
            </w:r>
          </w:p>
          <w:p w:rsidR="000348EA" w:rsidRDefault="00F92B08">
            <w:pPr>
              <w:pStyle w:val="ae"/>
              <w:spacing w:before="120"/>
              <w:ind w:firstLineChars="0" w:firstLine="0"/>
            </w:pPr>
            <w:r>
              <w:rPr>
                <w:rFonts w:ascii="宋体" w:hAnsi="宋体" w:cs="宋体" w:hint="eastAsia"/>
                <w:bCs/>
                <w:sz w:val="22"/>
                <w:szCs w:val="22"/>
              </w:rPr>
              <w:t>推荐品牌：领创 奥斯克 华夏恩光</w:t>
            </w:r>
          </w:p>
          <w:p w:rsidR="000348EA" w:rsidRDefault="00F92B08">
            <w:pPr>
              <w:rPr>
                <w:rFonts w:ascii="宋体" w:hAnsi="宋体" w:cs="宋体"/>
                <w:bCs/>
                <w:sz w:val="22"/>
                <w:szCs w:val="22"/>
              </w:rPr>
            </w:pPr>
            <w:r>
              <w:rPr>
                <w:rFonts w:ascii="宋体" w:hAnsi="宋体" w:cs="宋体" w:hint="eastAsia"/>
                <w:bCs/>
                <w:sz w:val="22"/>
                <w:szCs w:val="22"/>
              </w:rPr>
              <w:t>功率：9KW/380V</w:t>
            </w:r>
          </w:p>
          <w:p w:rsidR="000348EA" w:rsidRDefault="00F92B08">
            <w:r>
              <w:rPr>
                <w:rFonts w:ascii="宋体" w:hAnsi="宋体" w:cs="宋体" w:hint="eastAsia"/>
                <w:bCs/>
                <w:sz w:val="22"/>
                <w:szCs w:val="22"/>
              </w:rPr>
              <w:t>规格：直径500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2个</w:t>
            </w:r>
          </w:p>
        </w:tc>
        <w:tc>
          <w:tcPr>
            <w:tcW w:w="1625"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noProof/>
                <w:sz w:val="22"/>
                <w:szCs w:val="22"/>
              </w:rPr>
              <w:drawing>
                <wp:inline distT="0" distB="0" distL="114300" distR="114300">
                  <wp:extent cx="420370" cy="536575"/>
                  <wp:effectExtent l="0" t="0" r="17780" b="15875"/>
                  <wp:docPr id="84" name="图片 84" descr="21eb5ec046f73ef6831a218b6433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21eb5ec046f73ef6831a218b6433b25"/>
                          <pic:cNvPicPr>
                            <a:picLocks noChangeAspect="1"/>
                          </pic:cNvPicPr>
                        </pic:nvPicPr>
                        <pic:blipFill>
                          <a:blip r:embed="rId45"/>
                          <a:stretch>
                            <a:fillRect/>
                          </a:stretch>
                        </pic:blipFill>
                        <pic:spPr>
                          <a:xfrm>
                            <a:off x="0" y="0"/>
                            <a:ext cx="420370" cy="53657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3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工作台</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说明：选用SUS304-2B优质不锈钢板制作，台面δ=1.0mm（下衬12mm高密度板减噪）。下层板采用δ=1.0mm不锈钢板复边成型。加强筋δ=1.0mm（配有可调子弹脚）。</w:t>
            </w:r>
          </w:p>
          <w:p w:rsidR="000348EA" w:rsidRDefault="00F92B08">
            <w:pPr>
              <w:rPr>
                <w:rFonts w:ascii="宋体" w:hAnsi="宋体" w:cs="宋体"/>
                <w:bCs/>
                <w:sz w:val="22"/>
                <w:szCs w:val="22"/>
              </w:rPr>
            </w:pPr>
            <w:r>
              <w:rPr>
                <w:rFonts w:ascii="宋体" w:hAnsi="宋体" w:cs="宋体" w:hint="eastAsia"/>
                <w:bCs/>
                <w:sz w:val="22"/>
                <w:szCs w:val="22"/>
              </w:rPr>
              <w:t>规格：1000×700×800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hint="eastAsia"/>
                <w:bCs/>
                <w:noProof/>
                <w:sz w:val="22"/>
                <w:szCs w:val="22"/>
              </w:rPr>
              <w:drawing>
                <wp:inline distT="0" distB="0" distL="114300" distR="114300">
                  <wp:extent cx="535305" cy="365125"/>
                  <wp:effectExtent l="0" t="0" r="17145" b="15875"/>
                  <wp:docPr id="45" name="图片 45"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双层工作台"/>
                          <pic:cNvPicPr>
                            <a:picLocks noChangeAspect="1"/>
                          </pic:cNvPicPr>
                        </pic:nvPicPr>
                        <pic:blipFill>
                          <a:blip r:embed="rId26"/>
                          <a:stretch>
                            <a:fillRect/>
                          </a:stretch>
                        </pic:blipFill>
                        <pic:spPr>
                          <a:xfrm>
                            <a:off x="0" y="0"/>
                            <a:ext cx="535305" cy="365125"/>
                          </a:xfrm>
                          <a:prstGeom prst="rect">
                            <a:avLst/>
                          </a:prstGeom>
                          <a:noFill/>
                          <a:ln w="9525">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72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rFonts w:ascii="宋体" w:hAnsi="宋体" w:cs="宋体"/>
                <w:bCs/>
                <w:sz w:val="22"/>
                <w:szCs w:val="22"/>
              </w:rPr>
            </w:pPr>
            <w:r>
              <w:rPr>
                <w:rFonts w:ascii="宋体" w:hAnsi="宋体" w:cs="宋体" w:hint="eastAsia"/>
                <w:bCs/>
                <w:sz w:val="22"/>
                <w:szCs w:val="22"/>
              </w:rPr>
              <w:t>大单星盆台</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说明：采用SUS304-2B优质发纹贴塑不锈钢板制作，台面一次成型，台面δ=1.2mm，星盆斗δ=1.2mm，加强筋δ1.0mm；配置Φ38mm不锈钢可调节重力子弹脚，配优质不锈钢落水器、拦渣斗。</w:t>
            </w:r>
          </w:p>
          <w:p w:rsidR="000348EA" w:rsidRDefault="00F92B08">
            <w:pPr>
              <w:rPr>
                <w:rFonts w:ascii="宋体" w:hAnsi="宋体" w:cs="宋体"/>
                <w:bCs/>
                <w:sz w:val="22"/>
                <w:szCs w:val="22"/>
              </w:rPr>
            </w:pPr>
            <w:r>
              <w:rPr>
                <w:rFonts w:ascii="宋体" w:hAnsi="宋体" w:cs="宋体" w:hint="eastAsia"/>
                <w:bCs/>
                <w:sz w:val="22"/>
                <w:szCs w:val="22"/>
              </w:rPr>
              <w:t>规格：600×600×(800+150)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6"/>
              <w:jc w:val="center"/>
              <w:rPr>
                <w:rFonts w:ascii="宋体" w:hAnsi="宋体" w:cs="宋体"/>
                <w:sz w:val="22"/>
                <w:szCs w:val="22"/>
              </w:rPr>
            </w:pPr>
            <w:r>
              <w:rPr>
                <w:rFonts w:ascii="宋体" w:hAnsi="宋体" w:cs="宋体" w:hint="eastAsia"/>
                <w:noProof/>
                <w:sz w:val="22"/>
                <w:szCs w:val="22"/>
              </w:rPr>
              <w:drawing>
                <wp:inline distT="0" distB="0" distL="114300" distR="114300">
                  <wp:extent cx="632460" cy="578485"/>
                  <wp:effectExtent l="0" t="0" r="15240" b="12065"/>
                  <wp:docPr id="4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0"/>
                          <pic:cNvPicPr>
                            <a:picLocks noChangeAspect="1"/>
                          </pic:cNvPicPr>
                        </pic:nvPicPr>
                        <pic:blipFill>
                          <a:blip r:embed="rId19" cstate="print"/>
                          <a:stretch>
                            <a:fillRect/>
                          </a:stretch>
                        </pic:blipFill>
                        <pic:spPr>
                          <a:xfrm>
                            <a:off x="0" y="0"/>
                            <a:ext cx="632460" cy="578485"/>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23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spacing w:line="360" w:lineRule="auto"/>
              <w:rPr>
                <w:rFonts w:ascii="宋体" w:hAnsi="宋体" w:cs="宋体"/>
                <w:kern w:val="0"/>
                <w:szCs w:val="21"/>
              </w:rPr>
            </w:pPr>
            <w:r>
              <w:rPr>
                <w:rFonts w:ascii="宋体" w:hAnsi="宋体" w:cs="宋体" w:hint="eastAsia"/>
                <w:kern w:val="0"/>
                <w:szCs w:val="21"/>
              </w:rPr>
              <w:t>集气罩(单位：ｍ)</w:t>
            </w:r>
          </w:p>
          <w:p w:rsidR="000348EA" w:rsidRDefault="00F92B08">
            <w:pPr>
              <w:tabs>
                <w:tab w:val="left" w:pos="851"/>
                <w:tab w:val="center" w:pos="5812"/>
                <w:tab w:val="decimal" w:pos="6804"/>
                <w:tab w:val="decimal" w:pos="8789"/>
              </w:tabs>
              <w:spacing w:line="360" w:lineRule="auto"/>
              <w:rPr>
                <w:rFonts w:ascii="宋体" w:hAnsi="宋体" w:cs="宋体"/>
                <w:szCs w:val="21"/>
              </w:rPr>
            </w:pPr>
            <w:r>
              <w:rPr>
                <w:rFonts w:ascii="宋体" w:hAnsi="宋体" w:cs="宋体" w:hint="eastAsia"/>
                <w:szCs w:val="21"/>
              </w:rPr>
              <w:t>厂制品；</w:t>
            </w:r>
          </w:p>
          <w:p w:rsidR="000348EA" w:rsidRDefault="00F92B08">
            <w:pPr>
              <w:tabs>
                <w:tab w:val="left" w:pos="851"/>
                <w:tab w:val="center" w:pos="5812"/>
                <w:tab w:val="decimal" w:pos="7229"/>
                <w:tab w:val="decimal" w:pos="8789"/>
              </w:tabs>
              <w:spacing w:line="360" w:lineRule="auto"/>
              <w:rPr>
                <w:rFonts w:ascii="宋体" w:hAnsi="宋体" w:cs="宋体"/>
                <w:szCs w:val="21"/>
              </w:rPr>
            </w:pPr>
            <w:r>
              <w:rPr>
                <w:rFonts w:ascii="宋体" w:hAnsi="宋体" w:cs="宋体" w:hint="eastAsia"/>
                <w:szCs w:val="21"/>
              </w:rPr>
              <w:t>说明：</w:t>
            </w:r>
            <w:r>
              <w:rPr>
                <w:rFonts w:ascii="宋体" w:hAnsi="宋体" w:cs="宋体" w:hint="eastAsia"/>
                <w:kern w:val="0"/>
                <w:szCs w:val="21"/>
              </w:rPr>
              <w:t>选用SUS304优质不锈钢板制作</w:t>
            </w:r>
            <w:r>
              <w:rPr>
                <w:rFonts w:ascii="宋体" w:hAnsi="宋体" w:cs="宋体" w:hint="eastAsia"/>
                <w:szCs w:val="21"/>
              </w:rPr>
              <w:t>，δ=1.0mm，积油杯。</w:t>
            </w:r>
          </w:p>
          <w:p w:rsidR="000348EA" w:rsidRDefault="00F92B08">
            <w:pPr>
              <w:rPr>
                <w:rFonts w:ascii="宋体" w:hAnsi="宋体" w:cs="宋体"/>
                <w:bCs/>
                <w:sz w:val="22"/>
                <w:szCs w:val="22"/>
              </w:rPr>
            </w:pPr>
            <w:r>
              <w:rPr>
                <w:rFonts w:ascii="宋体" w:hAnsi="宋体" w:cs="宋体" w:hint="eastAsia"/>
                <w:szCs w:val="21"/>
              </w:rPr>
              <w:t>规格：4200×1000×450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4.2米</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noProof/>
                <w:szCs w:val="21"/>
              </w:rPr>
              <w:drawing>
                <wp:inline distT="0" distB="0" distL="114300" distR="114300">
                  <wp:extent cx="666115" cy="344170"/>
                  <wp:effectExtent l="0" t="0" r="635" b="17780"/>
                  <wp:docPr id="5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0"/>
                          <pic:cNvPicPr>
                            <a:picLocks noChangeAspect="1"/>
                          </pic:cNvPicPr>
                        </pic:nvPicPr>
                        <pic:blipFill>
                          <a:blip r:embed="rId46"/>
                          <a:stretch>
                            <a:fillRect/>
                          </a:stretch>
                        </pic:blipFill>
                        <pic:spPr>
                          <a:xfrm>
                            <a:off x="0" y="0"/>
                            <a:ext cx="666115" cy="34417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367"/>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pStyle w:val="afffff0"/>
              <w:adjustRightInd w:val="0"/>
              <w:rPr>
                <w:rFonts w:ascii="宋体" w:hAnsi="宋体"/>
                <w:szCs w:val="21"/>
              </w:rPr>
            </w:pPr>
            <w:r>
              <w:rPr>
                <w:rFonts w:ascii="宋体" w:hAnsi="宋体" w:hint="eastAsia"/>
                <w:szCs w:val="21"/>
              </w:rPr>
              <w:t>不锈钢排烟风管</w:t>
            </w:r>
          </w:p>
          <w:p w:rsidR="000348EA" w:rsidRDefault="00F92B08">
            <w:pPr>
              <w:pStyle w:val="afffff0"/>
              <w:adjustRightInd w:val="0"/>
              <w:rPr>
                <w:rFonts w:ascii="宋体" w:hAnsi="宋体"/>
                <w:szCs w:val="21"/>
              </w:rPr>
            </w:pPr>
            <w:r>
              <w:rPr>
                <w:rFonts w:ascii="宋体" w:hAnsi="宋体" w:hint="eastAsia"/>
                <w:szCs w:val="21"/>
              </w:rPr>
              <w:t>厂制品</w:t>
            </w:r>
          </w:p>
          <w:p w:rsidR="000348EA" w:rsidRDefault="00F92B08">
            <w:pPr>
              <w:rPr>
                <w:rFonts w:ascii="宋体" w:hAnsi="宋体" w:cs="宋体"/>
                <w:bCs/>
                <w:sz w:val="22"/>
                <w:szCs w:val="22"/>
              </w:rPr>
            </w:pPr>
            <w:r>
              <w:rPr>
                <w:rFonts w:ascii="宋体" w:hAnsi="宋体" w:hint="eastAsia"/>
                <w:szCs w:val="21"/>
              </w:rPr>
              <w:t>说明：采用SUS304优质不锈钢板制造，δ=1.0mm。</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12平方</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noProof/>
                <w:szCs w:val="21"/>
              </w:rPr>
              <w:drawing>
                <wp:inline distT="0" distB="0" distL="114300" distR="114300">
                  <wp:extent cx="521970" cy="393700"/>
                  <wp:effectExtent l="0" t="0" r="11430" b="6350"/>
                  <wp:docPr id="55" name="图片 9"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descr="风管"/>
                          <pic:cNvPicPr>
                            <a:picLocks noChangeAspect="1"/>
                          </pic:cNvPicPr>
                        </pic:nvPicPr>
                        <pic:blipFill>
                          <a:blip r:embed="rId47"/>
                          <a:stretch>
                            <a:fillRect/>
                          </a:stretch>
                        </pic:blipFill>
                        <pic:spPr>
                          <a:xfrm>
                            <a:off x="0" y="0"/>
                            <a:ext cx="521970" cy="39370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045"/>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widowControl/>
              <w:adjustRightInd w:val="0"/>
              <w:spacing w:line="320" w:lineRule="exact"/>
              <w:jc w:val="left"/>
              <w:textAlignment w:val="center"/>
              <w:rPr>
                <w:szCs w:val="21"/>
              </w:rPr>
            </w:pPr>
            <w:r>
              <w:rPr>
                <w:rFonts w:hint="eastAsia"/>
                <w:szCs w:val="21"/>
              </w:rPr>
              <w:t>5</w:t>
            </w:r>
            <w:r>
              <w:rPr>
                <w:rFonts w:hint="eastAsia"/>
                <w:szCs w:val="21"/>
              </w:rPr>
              <w:t>号风机</w:t>
            </w:r>
          </w:p>
          <w:p w:rsidR="000348EA" w:rsidRDefault="00F92B08">
            <w:pPr>
              <w:widowControl/>
              <w:adjustRightInd w:val="0"/>
              <w:spacing w:line="320" w:lineRule="exact"/>
              <w:jc w:val="left"/>
              <w:textAlignment w:val="center"/>
              <w:rPr>
                <w:szCs w:val="21"/>
              </w:rPr>
            </w:pPr>
            <w:r>
              <w:rPr>
                <w:rFonts w:hint="eastAsia"/>
                <w:szCs w:val="21"/>
              </w:rPr>
              <w:t>推荐品牌：德粤</w:t>
            </w:r>
            <w:r>
              <w:rPr>
                <w:rFonts w:hint="eastAsia"/>
                <w:szCs w:val="21"/>
              </w:rPr>
              <w:t xml:space="preserve"> </w:t>
            </w:r>
            <w:r>
              <w:rPr>
                <w:rFonts w:hint="eastAsia"/>
                <w:szCs w:val="21"/>
              </w:rPr>
              <w:t>沈力</w:t>
            </w:r>
            <w:r>
              <w:rPr>
                <w:rFonts w:hint="eastAsia"/>
                <w:szCs w:val="21"/>
              </w:rPr>
              <w:t xml:space="preserve"> </w:t>
            </w:r>
            <w:r>
              <w:rPr>
                <w:rFonts w:hint="eastAsia"/>
                <w:szCs w:val="21"/>
              </w:rPr>
              <w:t>四合</w:t>
            </w:r>
          </w:p>
          <w:p w:rsidR="000348EA" w:rsidRDefault="00F92B08">
            <w:pPr>
              <w:rPr>
                <w:rFonts w:ascii="宋体" w:hAnsi="宋体" w:cs="宋体"/>
                <w:bCs/>
                <w:sz w:val="22"/>
                <w:szCs w:val="22"/>
              </w:rPr>
            </w:pPr>
            <w:r>
              <w:rPr>
                <w:rFonts w:hint="eastAsia"/>
                <w:szCs w:val="21"/>
              </w:rPr>
              <w:t>功率：</w:t>
            </w:r>
            <w:r>
              <w:rPr>
                <w:rFonts w:hint="eastAsia"/>
                <w:szCs w:val="21"/>
              </w:rPr>
              <w:t>380V/500W</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1个</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4"/>
              <w:jc w:val="center"/>
              <w:rPr>
                <w:rFonts w:ascii="宋体" w:hAnsi="宋体" w:cs="宋体"/>
                <w:bCs/>
                <w:sz w:val="22"/>
                <w:szCs w:val="22"/>
              </w:rPr>
            </w:pPr>
            <w:r>
              <w:rPr>
                <w:rFonts w:ascii="宋体" w:hAnsi="宋体" w:cs="宋体"/>
                <w:noProof/>
                <w:szCs w:val="21"/>
              </w:rPr>
              <w:drawing>
                <wp:inline distT="0" distB="0" distL="114300" distR="114300">
                  <wp:extent cx="521970" cy="499110"/>
                  <wp:effectExtent l="0" t="0" r="11430" b="15240"/>
                  <wp:docPr id="65" name="图片 11" descr="b8d75976d81352ace981e19cf356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 descr="b8d75976d81352ace981e19cf3565ed"/>
                          <pic:cNvPicPr>
                            <a:picLocks noChangeAspect="1"/>
                          </pic:cNvPicPr>
                        </pic:nvPicPr>
                        <pic:blipFill>
                          <a:blip r:embed="rId48"/>
                          <a:stretch>
                            <a:fillRect/>
                          </a:stretch>
                        </pic:blipFill>
                        <pic:spPr>
                          <a:xfrm>
                            <a:off x="0" y="0"/>
                            <a:ext cx="521970" cy="49911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pStyle w:val="afffff0"/>
              <w:rPr>
                <w:rFonts w:ascii="宋体" w:hAnsi="宋体"/>
                <w:color w:val="000000" w:themeColor="text1"/>
              </w:rPr>
            </w:pPr>
            <w:r>
              <w:rPr>
                <w:rFonts w:ascii="宋体" w:hAnsi="宋体" w:hint="eastAsia"/>
                <w:color w:val="000000" w:themeColor="text1"/>
              </w:rPr>
              <w:t>四人不锈钢餐桌（连体）</w:t>
            </w:r>
          </w:p>
          <w:p w:rsidR="000348EA" w:rsidRDefault="00F92B08">
            <w:pPr>
              <w:pStyle w:val="afffff0"/>
              <w:rPr>
                <w:rFonts w:ascii="宋体" w:hAnsi="宋体" w:cs="宋体"/>
                <w:bCs/>
                <w:sz w:val="22"/>
                <w:szCs w:val="22"/>
              </w:rPr>
            </w:pPr>
            <w:r>
              <w:rPr>
                <w:rFonts w:ascii="宋体" w:hAnsi="宋体" w:hint="eastAsia"/>
                <w:szCs w:val="21"/>
              </w:rPr>
              <w:t>厂制品</w:t>
            </w:r>
          </w:p>
          <w:p w:rsidR="000348EA" w:rsidRDefault="00F92B08">
            <w:pPr>
              <w:rPr>
                <w:rFonts w:ascii="宋体" w:hAnsi="宋体" w:cs="宋体"/>
                <w:bCs/>
                <w:sz w:val="22"/>
                <w:szCs w:val="22"/>
              </w:rPr>
            </w:pPr>
            <w:r>
              <w:rPr>
                <w:rFonts w:ascii="宋体" w:hAnsi="宋体" w:cs="宋体" w:hint="eastAsia"/>
                <w:bCs/>
                <w:sz w:val="22"/>
                <w:szCs w:val="22"/>
              </w:rPr>
              <w:t>说明：桌面选用SUS304-2B优质不锈钢板制作，优质不锈钢桌架，凳面采用中空材料</w:t>
            </w:r>
          </w:p>
          <w:p w:rsidR="000348EA" w:rsidRDefault="00F92B08">
            <w:pPr>
              <w:tabs>
                <w:tab w:val="left" w:pos="851"/>
                <w:tab w:val="center" w:pos="5812"/>
                <w:tab w:val="decimal" w:pos="7229"/>
                <w:tab w:val="decimal" w:pos="8789"/>
              </w:tabs>
              <w:spacing w:before="60"/>
              <w:ind w:right="-6"/>
              <w:rPr>
                <w:rFonts w:ascii="宋体" w:hAnsi="宋体"/>
                <w:color w:val="000000" w:themeColor="text1"/>
              </w:rPr>
            </w:pPr>
            <w:r>
              <w:rPr>
                <w:rFonts w:ascii="宋体" w:hAnsi="宋体" w:cs="宋体" w:hint="eastAsia"/>
                <w:bCs/>
                <w:sz w:val="22"/>
                <w:szCs w:val="22"/>
              </w:rPr>
              <w:t>规格：</w:t>
            </w:r>
            <w:r>
              <w:rPr>
                <w:rFonts w:ascii="宋体" w:hAnsi="宋体" w:cs="宋体" w:hint="eastAsia"/>
                <w:sz w:val="22"/>
                <w:szCs w:val="22"/>
              </w:rPr>
              <w:t>1200*600*750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70套</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仿宋_GB2312" w:eastAsia="仿宋_GB2312"/>
              </w:rPr>
            </w:pPr>
            <w:r>
              <w:rPr>
                <w:rFonts w:ascii="仿宋_GB2312" w:eastAsia="仿宋_GB2312" w:hint="eastAsia"/>
                <w:noProof/>
              </w:rPr>
              <w:drawing>
                <wp:inline distT="0" distB="0" distL="114300" distR="114300">
                  <wp:extent cx="780415" cy="819150"/>
                  <wp:effectExtent l="0" t="0" r="635" b="0"/>
                  <wp:docPr id="4" name="图片 4" descr="6a6809c863c24a8654763972e68f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a6809c863c24a8654763972e68f763"/>
                          <pic:cNvPicPr>
                            <a:picLocks noChangeAspect="1"/>
                          </pic:cNvPicPr>
                        </pic:nvPicPr>
                        <pic:blipFill>
                          <a:blip r:embed="rId49"/>
                          <a:stretch>
                            <a:fillRect/>
                          </a:stretch>
                        </pic:blipFill>
                        <pic:spPr>
                          <a:xfrm>
                            <a:off x="0" y="0"/>
                            <a:ext cx="780415" cy="81915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250"/>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pStyle w:val="afffff0"/>
              <w:rPr>
                <w:rFonts w:ascii="宋体" w:hAnsi="宋体"/>
                <w:color w:val="000000" w:themeColor="text1"/>
              </w:rPr>
            </w:pPr>
            <w:r>
              <w:rPr>
                <w:rFonts w:ascii="宋体" w:hAnsi="宋体" w:hint="eastAsia"/>
                <w:color w:val="000000" w:themeColor="text1"/>
              </w:rPr>
              <w:t>教师餐桌（四人位 分体）</w:t>
            </w:r>
          </w:p>
          <w:p w:rsidR="000348EA" w:rsidRDefault="00F92B08">
            <w:pPr>
              <w:pStyle w:val="afffff0"/>
              <w:rPr>
                <w:rFonts w:ascii="宋体" w:hAnsi="宋体" w:cs="宋体"/>
                <w:bCs/>
                <w:sz w:val="22"/>
                <w:szCs w:val="22"/>
              </w:rPr>
            </w:pPr>
            <w:r>
              <w:rPr>
                <w:rFonts w:ascii="宋体" w:hAnsi="宋体" w:hint="eastAsia"/>
                <w:szCs w:val="21"/>
              </w:rPr>
              <w:t>厂制品</w:t>
            </w:r>
          </w:p>
          <w:p w:rsidR="000348EA" w:rsidRDefault="00F92B08">
            <w:pPr>
              <w:rPr>
                <w:rFonts w:ascii="宋体" w:hAnsi="宋体" w:cs="宋体"/>
                <w:bCs/>
                <w:sz w:val="22"/>
                <w:szCs w:val="22"/>
              </w:rPr>
            </w:pPr>
            <w:r>
              <w:rPr>
                <w:rFonts w:ascii="宋体" w:hAnsi="宋体" w:cs="宋体" w:hint="eastAsia"/>
                <w:bCs/>
                <w:sz w:val="22"/>
                <w:szCs w:val="22"/>
              </w:rPr>
              <w:t>说明：桌面整体橡胶木配橡胶木全实木框架 椅子整体橡胶木配橡胶木椅脚 净味环保油漆</w:t>
            </w:r>
          </w:p>
          <w:p w:rsidR="000348EA" w:rsidRDefault="00F92B08">
            <w:pPr>
              <w:tabs>
                <w:tab w:val="left" w:pos="851"/>
                <w:tab w:val="center" w:pos="5812"/>
                <w:tab w:val="decimal" w:pos="7229"/>
                <w:tab w:val="decimal" w:pos="8789"/>
              </w:tabs>
              <w:spacing w:before="60"/>
              <w:ind w:right="-6"/>
              <w:rPr>
                <w:rFonts w:ascii="宋体" w:hAnsi="宋体"/>
                <w:color w:val="000000" w:themeColor="text1"/>
              </w:rPr>
            </w:pPr>
            <w:r>
              <w:rPr>
                <w:rFonts w:ascii="宋体" w:hAnsi="宋体" w:cs="宋体" w:hint="eastAsia"/>
                <w:bCs/>
                <w:sz w:val="22"/>
                <w:szCs w:val="22"/>
              </w:rPr>
              <w:t>规格：</w:t>
            </w:r>
            <w:r>
              <w:rPr>
                <w:rFonts w:ascii="宋体" w:hAnsi="宋体" w:cs="宋体" w:hint="eastAsia"/>
                <w:sz w:val="22"/>
                <w:szCs w:val="22"/>
              </w:rPr>
              <w:t>1200*700*750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16套</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仿宋_GB2312" w:eastAsia="仿宋_GB2312"/>
              </w:rPr>
            </w:pPr>
            <w:r>
              <w:rPr>
                <w:rFonts w:ascii="仿宋_GB2312" w:eastAsia="仿宋_GB2312" w:hint="eastAsia"/>
                <w:noProof/>
              </w:rPr>
              <w:drawing>
                <wp:inline distT="0" distB="0" distL="114300" distR="114300">
                  <wp:extent cx="642620" cy="857250"/>
                  <wp:effectExtent l="0" t="0" r="5080" b="0"/>
                  <wp:docPr id="22" name="图片 22" descr="48329a1f74f02021b3e489a5eb7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8329a1f74f02021b3e489a5eb73050"/>
                          <pic:cNvPicPr>
                            <a:picLocks noChangeAspect="1"/>
                          </pic:cNvPicPr>
                        </pic:nvPicPr>
                        <pic:blipFill>
                          <a:blip r:embed="rId50"/>
                          <a:stretch>
                            <a:fillRect/>
                          </a:stretch>
                        </pic:blipFill>
                        <pic:spPr>
                          <a:xfrm>
                            <a:off x="0" y="0"/>
                            <a:ext cx="642620" cy="85725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pStyle w:val="afffff0"/>
              <w:rPr>
                <w:rFonts w:ascii="宋体" w:hAnsi="宋体" w:cs="宋体"/>
                <w:bCs/>
                <w:sz w:val="22"/>
                <w:szCs w:val="22"/>
              </w:rPr>
            </w:pPr>
            <w:r>
              <w:rPr>
                <w:rFonts w:ascii="宋体" w:hAnsi="宋体" w:cs="宋体" w:hint="eastAsia"/>
                <w:bCs/>
                <w:sz w:val="22"/>
                <w:szCs w:val="22"/>
              </w:rPr>
              <w:t>双孔残菜回收车</w:t>
            </w:r>
          </w:p>
          <w:p w:rsidR="000348EA" w:rsidRDefault="00F92B08">
            <w:pPr>
              <w:pStyle w:val="afffff0"/>
              <w:rPr>
                <w:rFonts w:ascii="宋体" w:hAnsi="宋体" w:cs="宋体"/>
                <w:bCs/>
                <w:sz w:val="22"/>
                <w:szCs w:val="22"/>
              </w:rPr>
            </w:pPr>
            <w:r>
              <w:rPr>
                <w:rFonts w:ascii="宋体" w:hAnsi="宋体" w:hint="eastAsia"/>
                <w:szCs w:val="21"/>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说明：选用SUS304-2B优质不锈钢板制作，台面δ=1.0mm</w:t>
            </w:r>
          </w:p>
          <w:p w:rsidR="000348EA" w:rsidRDefault="00F92B08">
            <w:pPr>
              <w:rPr>
                <w:rFonts w:ascii="宋体" w:hAnsi="宋体" w:cs="宋体"/>
                <w:bCs/>
                <w:sz w:val="22"/>
                <w:szCs w:val="22"/>
              </w:rPr>
            </w:pPr>
            <w:r>
              <w:rPr>
                <w:rFonts w:ascii="宋体" w:hAnsi="宋体" w:cs="宋体" w:hint="eastAsia"/>
                <w:bCs/>
                <w:sz w:val="22"/>
                <w:szCs w:val="22"/>
              </w:rPr>
              <w:t>规格：1500*700*800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1辆</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sz w:val="22"/>
                <w:szCs w:val="22"/>
              </w:rPr>
              <w:drawing>
                <wp:inline distT="0" distB="0" distL="114300" distR="114300">
                  <wp:extent cx="780415" cy="556895"/>
                  <wp:effectExtent l="0" t="0" r="635" b="14605"/>
                  <wp:docPr id="30" name="图片 30" descr="ffe00bc70fc0681a08a817790923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ffe00bc70fc0681a08a81779092347d"/>
                          <pic:cNvPicPr>
                            <a:picLocks noChangeAspect="1"/>
                          </pic:cNvPicPr>
                        </pic:nvPicPr>
                        <pic:blipFill>
                          <a:blip r:embed="rId51"/>
                          <a:stretch>
                            <a:fillRect/>
                          </a:stretch>
                        </pic:blipFill>
                        <pic:spPr>
                          <a:xfrm>
                            <a:off x="0" y="0"/>
                            <a:ext cx="780415" cy="55689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1784"/>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rPr>
                <w:rFonts w:ascii="宋体" w:hAnsi="宋体"/>
                <w:szCs w:val="21"/>
              </w:rPr>
            </w:pPr>
            <w:r>
              <w:rPr>
                <w:rFonts w:ascii="宋体" w:hAnsi="宋体" w:hint="eastAsia"/>
                <w:szCs w:val="21"/>
              </w:rPr>
              <w:t>多功能配餐消毒柜</w:t>
            </w:r>
          </w:p>
          <w:p w:rsidR="000348EA" w:rsidRDefault="00F92B08">
            <w:pPr>
              <w:tabs>
                <w:tab w:val="left" w:pos="851"/>
                <w:tab w:val="center" w:pos="5812"/>
                <w:tab w:val="decimal" w:pos="7229"/>
                <w:tab w:val="decimal" w:pos="8789"/>
              </w:tabs>
              <w:rPr>
                <w:rFonts w:ascii="宋体" w:hAnsi="宋体"/>
                <w:szCs w:val="21"/>
              </w:rPr>
            </w:pPr>
            <w:r>
              <w:rPr>
                <w:rFonts w:ascii="宋体" w:hAnsi="宋体" w:hint="eastAsia"/>
                <w:szCs w:val="21"/>
              </w:rPr>
              <w:t>推荐品牌：美之源 鲁汇 邦祥 ；</w:t>
            </w:r>
          </w:p>
          <w:p w:rsidR="000348EA" w:rsidRDefault="00F92B08">
            <w:pPr>
              <w:tabs>
                <w:tab w:val="left" w:pos="851"/>
                <w:tab w:val="center" w:pos="5812"/>
                <w:tab w:val="decimal" w:pos="7229"/>
                <w:tab w:val="decimal" w:pos="8789"/>
              </w:tabs>
              <w:rPr>
                <w:rFonts w:ascii="宋体" w:hAnsi="宋体"/>
                <w:szCs w:val="21"/>
              </w:rPr>
            </w:pPr>
            <w:r>
              <w:rPr>
                <w:rFonts w:ascii="宋体" w:hAnsi="宋体" w:hint="eastAsia"/>
                <w:szCs w:val="21"/>
              </w:rPr>
              <w:t>尺寸：850*500*800</w:t>
            </w:r>
          </w:p>
          <w:p w:rsidR="000348EA" w:rsidRDefault="00F92B08">
            <w:pPr>
              <w:rPr>
                <w:rFonts w:ascii="宋体" w:hAnsi="宋体" w:cs="宋体"/>
                <w:bCs/>
                <w:sz w:val="22"/>
                <w:szCs w:val="22"/>
              </w:rPr>
            </w:pPr>
            <w:r>
              <w:rPr>
                <w:rFonts w:ascii="宋体" w:hAnsi="宋体" w:hint="eastAsia"/>
                <w:szCs w:val="21"/>
              </w:rPr>
              <w:t>功率：220V/ 2KW</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1台</w:t>
            </w:r>
          </w:p>
        </w:tc>
        <w:tc>
          <w:tcPr>
            <w:tcW w:w="1625"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ind w:right="-6"/>
              <w:jc w:val="center"/>
              <w:rPr>
                <w:rFonts w:ascii="宋体" w:hAnsi="宋体" w:cs="宋体"/>
                <w:sz w:val="22"/>
                <w:szCs w:val="22"/>
              </w:rPr>
            </w:pPr>
            <w:r>
              <w:rPr>
                <w:noProof/>
              </w:rPr>
              <w:drawing>
                <wp:inline distT="0" distB="0" distL="114300" distR="114300">
                  <wp:extent cx="505460" cy="600710"/>
                  <wp:effectExtent l="0" t="0" r="8890" b="8890"/>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52" r:link="rId53"/>
                          <a:stretch>
                            <a:fillRect/>
                          </a:stretch>
                        </pic:blipFill>
                        <pic:spPr>
                          <a:xfrm>
                            <a:off x="0" y="0"/>
                            <a:ext cx="505460" cy="600710"/>
                          </a:xfrm>
                          <a:prstGeom prst="rect">
                            <a:avLst/>
                          </a:prstGeom>
                          <a:noFill/>
                          <a:ln>
                            <a:noFill/>
                          </a:ln>
                        </pic:spPr>
                      </pic:pic>
                    </a:graphicData>
                  </a:graphic>
                </wp:inline>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pStyle w:val="afffff0"/>
            </w:pPr>
            <w:r>
              <w:rPr>
                <w:rFonts w:hint="eastAsia"/>
              </w:rPr>
              <w:t>收碗车</w:t>
            </w:r>
          </w:p>
          <w:p w:rsidR="000348EA" w:rsidRDefault="00F92B08">
            <w:pPr>
              <w:pStyle w:val="afffff0"/>
              <w:rPr>
                <w:rFonts w:ascii="宋体" w:hAnsi="宋体" w:cs="宋体"/>
                <w:bCs/>
                <w:sz w:val="22"/>
                <w:szCs w:val="22"/>
              </w:rPr>
            </w:pPr>
            <w:r>
              <w:rPr>
                <w:rFonts w:ascii="宋体" w:hAnsi="宋体" w:hint="eastAsia"/>
                <w:szCs w:val="21"/>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说明：选用SUS304-2B优质不锈钢板制作，台面δ=1.0mm</w:t>
            </w:r>
          </w:p>
          <w:p w:rsidR="000348EA" w:rsidRDefault="00F92B08">
            <w:r>
              <w:rPr>
                <w:rFonts w:ascii="宋体" w:hAnsi="宋体" w:cs="宋体" w:hint="eastAsia"/>
                <w:bCs/>
                <w:sz w:val="22"/>
                <w:szCs w:val="22"/>
              </w:rPr>
              <w:t>规格：</w:t>
            </w:r>
            <w:r>
              <w:rPr>
                <w:rFonts w:ascii="宋体" w:hAnsi="宋体" w:cs="宋体" w:hint="eastAsia"/>
                <w:sz w:val="22"/>
                <w:szCs w:val="22"/>
              </w:rPr>
              <w:t>800*580*550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3辆</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sz w:val="22"/>
                <w:szCs w:val="22"/>
              </w:rPr>
              <w:drawing>
                <wp:inline distT="0" distB="0" distL="114300" distR="114300">
                  <wp:extent cx="597535" cy="670560"/>
                  <wp:effectExtent l="0" t="0" r="12065" b="15240"/>
                  <wp:docPr id="27" name="图片 27" descr="1c7ea6b545d0b26cc94e5ae155d7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c7ea6b545d0b26cc94e5ae155d7c45"/>
                          <pic:cNvPicPr>
                            <a:picLocks noChangeAspect="1"/>
                          </pic:cNvPicPr>
                        </pic:nvPicPr>
                        <pic:blipFill>
                          <a:blip r:embed="rId54"/>
                          <a:stretch>
                            <a:fillRect/>
                          </a:stretch>
                        </pic:blipFill>
                        <pic:spPr>
                          <a:xfrm>
                            <a:off x="0" y="0"/>
                            <a:ext cx="597535" cy="670560"/>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723"/>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rPr>
                <w:sz w:val="24"/>
              </w:rPr>
            </w:pPr>
            <w:r>
              <w:rPr>
                <w:rFonts w:hint="eastAsia"/>
                <w:sz w:val="24"/>
              </w:rPr>
              <w:t>拖把池</w:t>
            </w:r>
          </w:p>
          <w:p w:rsidR="000348EA" w:rsidRDefault="00F92B08">
            <w:pPr>
              <w:rPr>
                <w:rFonts w:ascii="宋体" w:hAnsi="宋体" w:cs="宋体"/>
                <w:bCs/>
                <w:sz w:val="22"/>
                <w:szCs w:val="22"/>
              </w:rPr>
            </w:pPr>
            <w:r>
              <w:rPr>
                <w:rFonts w:ascii="宋体" w:hAnsi="宋体" w:cs="宋体" w:hint="eastAsia"/>
                <w:bCs/>
                <w:sz w:val="22"/>
                <w:szCs w:val="22"/>
              </w:rPr>
              <w:t>厂制品；</w:t>
            </w:r>
          </w:p>
          <w:p w:rsidR="000348EA" w:rsidRDefault="00F92B08">
            <w:pPr>
              <w:rPr>
                <w:rFonts w:ascii="宋体" w:hAnsi="宋体" w:cs="宋体"/>
                <w:bCs/>
                <w:sz w:val="22"/>
                <w:szCs w:val="22"/>
              </w:rPr>
            </w:pPr>
            <w:r>
              <w:rPr>
                <w:rFonts w:ascii="宋体" w:hAnsi="宋体" w:cs="宋体" w:hint="eastAsia"/>
                <w:bCs/>
                <w:sz w:val="22"/>
                <w:szCs w:val="22"/>
              </w:rPr>
              <w:t>说明：采用SUS304-2B优质发纹贴塑不锈钢板制作，台面一次成型，台面δ=1.2mm，星盆斗δ=1.2mm，加强筋δ1.0mm；配置Φ38mm不锈钢可调节重力子弹脚，配优质不锈钢落水器、拦渣斗。</w:t>
            </w:r>
          </w:p>
          <w:p w:rsidR="000348EA" w:rsidRDefault="00F92B08">
            <w:r>
              <w:rPr>
                <w:rFonts w:ascii="宋体" w:hAnsi="宋体" w:cs="宋体" w:hint="eastAsia"/>
                <w:bCs/>
                <w:sz w:val="22"/>
                <w:szCs w:val="22"/>
              </w:rPr>
              <w:t>规格：1300*600*1800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1个</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kern w:val="0"/>
                <w:sz w:val="20"/>
                <w:szCs w:val="20"/>
                <w:bdr w:val="single" w:sz="4" w:space="0" w:color="000000"/>
              </w:rPr>
              <w:drawing>
                <wp:inline distT="0" distB="0" distL="114300" distR="114300">
                  <wp:extent cx="781050" cy="898525"/>
                  <wp:effectExtent l="0" t="0" r="0" b="15875"/>
                  <wp:docPr id="15" name="图片 15" descr="115b99745ea3cf24719cf866f71df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15b99745ea3cf24719cf866f71df9d"/>
                          <pic:cNvPicPr>
                            <a:picLocks noChangeAspect="1"/>
                          </pic:cNvPicPr>
                        </pic:nvPicPr>
                        <pic:blipFill>
                          <a:blip r:embed="rId55"/>
                          <a:stretch>
                            <a:fillRect/>
                          </a:stretch>
                        </pic:blipFill>
                        <pic:spPr>
                          <a:xfrm>
                            <a:off x="0" y="0"/>
                            <a:ext cx="781050" cy="898525"/>
                          </a:xfrm>
                          <a:prstGeom prst="rect">
                            <a:avLst/>
                          </a:prstGeom>
                        </pic:spPr>
                      </pic:pic>
                    </a:graphicData>
                  </a:graphic>
                </wp:inline>
              </w:drawing>
            </w:r>
            <w:r>
              <w:rPr>
                <w:rFonts w:ascii="宋体" w:hAnsi="宋体" w:cs="宋体" w:hint="eastAsia"/>
                <w:noProof/>
                <w:kern w:val="0"/>
                <w:sz w:val="20"/>
                <w:szCs w:val="20"/>
                <w:bdr w:val="single" w:sz="4" w:space="0" w:color="000000"/>
              </w:rPr>
              <w:drawing>
                <wp:anchor distT="0" distB="0" distL="114300" distR="114300" simplePos="0" relativeHeight="251666432" behindDoc="0" locked="0" layoutInCell="1" allowOverlap="1">
                  <wp:simplePos x="0" y="0"/>
                  <wp:positionH relativeFrom="column">
                    <wp:posOffset>5737860</wp:posOffset>
                  </wp:positionH>
                  <wp:positionV relativeFrom="paragraph">
                    <wp:posOffset>9048750</wp:posOffset>
                  </wp:positionV>
                  <wp:extent cx="762000" cy="660400"/>
                  <wp:effectExtent l="0" t="0" r="0" b="6350"/>
                  <wp:wrapNone/>
                  <wp:docPr id="21" name="Picture_154391"/>
                  <wp:cNvGraphicFramePr/>
                  <a:graphic xmlns:a="http://schemas.openxmlformats.org/drawingml/2006/main">
                    <a:graphicData uri="http://schemas.openxmlformats.org/drawingml/2006/picture">
                      <pic:pic xmlns:pic="http://schemas.openxmlformats.org/drawingml/2006/picture">
                        <pic:nvPicPr>
                          <pic:cNvPr id="21" name="Picture_154391"/>
                          <pic:cNvPicPr/>
                        </pic:nvPicPr>
                        <pic:blipFill>
                          <a:blip r:embed="rId56"/>
                          <a:stretch>
                            <a:fillRect/>
                          </a:stretch>
                        </pic:blipFill>
                        <pic:spPr>
                          <a:xfrm>
                            <a:off x="0" y="0"/>
                            <a:ext cx="762000" cy="660400"/>
                          </a:xfrm>
                          <a:prstGeom prst="rect">
                            <a:avLst/>
                          </a:prstGeom>
                          <a:noFill/>
                          <a:ln>
                            <a:noFill/>
                          </a:ln>
                        </pic:spPr>
                      </pic:pic>
                    </a:graphicData>
                  </a:graphic>
                </wp:anchor>
              </w:drawing>
            </w:r>
          </w:p>
        </w:tc>
      </w:tr>
      <w:tr w:rsidR="000348EA">
        <w:tblPrEx>
          <w:tblBorders>
            <w:left w:val="none" w:sz="0" w:space="0" w:color="auto"/>
            <w:right w:val="none" w:sz="0" w:space="0" w:color="auto"/>
            <w:insideV w:val="none" w:sz="0" w:space="0" w:color="auto"/>
          </w:tblBorders>
        </w:tblPrEx>
        <w:trPr>
          <w:trHeight w:val="1706"/>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pStyle w:val="afffff0"/>
              <w:rPr>
                <w:rFonts w:ascii="宋体" w:hAnsi="宋体" w:cs="宋体"/>
                <w:bCs/>
                <w:sz w:val="22"/>
                <w:szCs w:val="22"/>
              </w:rPr>
            </w:pPr>
            <w:r>
              <w:rPr>
                <w:rFonts w:ascii="宋体" w:hAnsi="宋体" w:cs="宋体" w:hint="eastAsia"/>
                <w:bCs/>
                <w:sz w:val="22"/>
                <w:szCs w:val="22"/>
              </w:rPr>
              <w:t>加饭台</w:t>
            </w:r>
          </w:p>
          <w:p w:rsidR="000348EA" w:rsidRDefault="00F92B08">
            <w:pPr>
              <w:pStyle w:val="afffff0"/>
              <w:rPr>
                <w:rFonts w:ascii="宋体" w:hAnsi="宋体" w:cs="宋体"/>
                <w:bCs/>
                <w:sz w:val="22"/>
                <w:szCs w:val="22"/>
              </w:rPr>
            </w:pPr>
            <w:r>
              <w:rPr>
                <w:rFonts w:ascii="宋体" w:hAnsi="宋体" w:hint="eastAsia"/>
                <w:szCs w:val="21"/>
              </w:rPr>
              <w:t>厂制品</w:t>
            </w:r>
          </w:p>
          <w:p w:rsidR="000348EA" w:rsidRDefault="00F92B08">
            <w:pPr>
              <w:rPr>
                <w:rFonts w:ascii="宋体" w:hAnsi="宋体" w:cs="宋体"/>
                <w:bCs/>
                <w:sz w:val="22"/>
                <w:szCs w:val="22"/>
              </w:rPr>
            </w:pPr>
            <w:r>
              <w:rPr>
                <w:rFonts w:ascii="宋体" w:hAnsi="宋体" w:cs="宋体" w:hint="eastAsia"/>
                <w:bCs/>
                <w:sz w:val="22"/>
                <w:szCs w:val="22"/>
              </w:rPr>
              <w:t>说明：选用SUS304-2B优质不锈钢板制作，台面δ=1.0mm加强筋δ=1.0mm规格：1500*500*400/800</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7个</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宋体" w:hAnsi="宋体" w:cs="宋体" w:hint="eastAsia"/>
                <w:noProof/>
                <w:sz w:val="22"/>
                <w:szCs w:val="22"/>
              </w:rPr>
              <w:drawing>
                <wp:inline distT="0" distB="0" distL="114300" distR="114300">
                  <wp:extent cx="779780" cy="443865"/>
                  <wp:effectExtent l="0" t="0" r="1270" b="13335"/>
                  <wp:docPr id="12" name="图片 12" descr="1ebd3dfa1f9a243df517d6b46a44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ebd3dfa1f9a243df517d6b46a44d1e"/>
                          <pic:cNvPicPr>
                            <a:picLocks noChangeAspect="1"/>
                          </pic:cNvPicPr>
                        </pic:nvPicPr>
                        <pic:blipFill>
                          <a:blip r:embed="rId57"/>
                          <a:stretch>
                            <a:fillRect/>
                          </a:stretch>
                        </pic:blipFill>
                        <pic:spPr>
                          <a:xfrm>
                            <a:off x="0" y="0"/>
                            <a:ext cx="779780" cy="443865"/>
                          </a:xfrm>
                          <a:prstGeom prst="rect">
                            <a:avLst/>
                          </a:prstGeom>
                        </pic:spPr>
                      </pic:pic>
                    </a:graphicData>
                  </a:graphic>
                </wp:inline>
              </w:drawing>
            </w:r>
          </w:p>
        </w:tc>
      </w:tr>
      <w:tr w:rsidR="000348EA">
        <w:tblPrEx>
          <w:tblBorders>
            <w:left w:val="none" w:sz="0" w:space="0" w:color="auto"/>
            <w:right w:val="none" w:sz="0" w:space="0" w:color="auto"/>
            <w:insideV w:val="none" w:sz="0" w:space="0" w:color="auto"/>
          </w:tblBorders>
        </w:tblPrEx>
        <w:trPr>
          <w:trHeight w:val="2065"/>
        </w:trPr>
        <w:tc>
          <w:tcPr>
            <w:tcW w:w="850" w:type="dxa"/>
            <w:tcBorders>
              <w:left w:val="single" w:sz="4" w:space="0" w:color="auto"/>
              <w:right w:val="single" w:sz="4" w:space="0" w:color="auto"/>
            </w:tcBorders>
            <w:vAlign w:val="center"/>
          </w:tcPr>
          <w:p w:rsidR="000348EA" w:rsidRDefault="000348EA">
            <w:pPr>
              <w:pStyle w:val="afffff1"/>
              <w:numPr>
                <w:ilvl w:val="0"/>
                <w:numId w:val="1"/>
              </w:numPr>
              <w:ind w:firstLineChars="0"/>
              <w:rPr>
                <w:rFonts w:ascii="宋体" w:hAnsi="宋体" w:cs="宋体"/>
                <w:sz w:val="22"/>
                <w:szCs w:val="22"/>
              </w:rPr>
            </w:pPr>
          </w:p>
        </w:tc>
        <w:tc>
          <w:tcPr>
            <w:tcW w:w="4727" w:type="dxa"/>
            <w:tcBorders>
              <w:left w:val="single" w:sz="4" w:space="0" w:color="auto"/>
              <w:right w:val="single" w:sz="4" w:space="0" w:color="auto"/>
            </w:tcBorders>
            <w:vAlign w:val="center"/>
          </w:tcPr>
          <w:p w:rsidR="000348EA" w:rsidRDefault="00F92B08">
            <w:pPr>
              <w:tabs>
                <w:tab w:val="left" w:pos="851"/>
                <w:tab w:val="center" w:pos="5812"/>
                <w:tab w:val="decimal" w:pos="7229"/>
                <w:tab w:val="decimal" w:pos="8789"/>
              </w:tabs>
              <w:spacing w:before="60"/>
              <w:ind w:right="-6"/>
              <w:rPr>
                <w:rFonts w:ascii="宋体" w:hAnsi="宋体" w:cs="宋体"/>
                <w:color w:val="000000"/>
                <w:kern w:val="0"/>
                <w:szCs w:val="21"/>
              </w:rPr>
            </w:pPr>
            <w:r>
              <w:rPr>
                <w:rFonts w:ascii="宋体" w:hAnsi="宋体" w:cs="宋体" w:hint="eastAsia"/>
                <w:bCs/>
                <w:sz w:val="22"/>
                <w:szCs w:val="22"/>
              </w:rPr>
              <w:t>洗地龙头</w:t>
            </w:r>
          </w:p>
          <w:p w:rsidR="000348EA" w:rsidRDefault="00F92B08">
            <w:pPr>
              <w:tabs>
                <w:tab w:val="left" w:pos="851"/>
                <w:tab w:val="center" w:pos="5812"/>
                <w:tab w:val="decimal" w:pos="7229"/>
                <w:tab w:val="decimal" w:pos="8789"/>
              </w:tabs>
              <w:spacing w:before="60"/>
              <w:ind w:right="-6"/>
              <w:rPr>
                <w:rFonts w:ascii="宋体" w:hAnsi="宋体" w:cs="宋体"/>
                <w:bCs/>
                <w:sz w:val="22"/>
                <w:szCs w:val="22"/>
              </w:rPr>
            </w:pPr>
            <w:r>
              <w:rPr>
                <w:rFonts w:ascii="宋体" w:hAnsi="宋体" w:hint="eastAsia"/>
                <w:color w:val="000000" w:themeColor="text1"/>
              </w:rPr>
              <w:t>推荐品牌：</w:t>
            </w:r>
            <w:r>
              <w:rPr>
                <w:rFonts w:ascii="宋体" w:hAnsi="宋体" w:cs="宋体" w:hint="eastAsia"/>
                <w:color w:val="000000" w:themeColor="text1"/>
                <w:kern w:val="0"/>
                <w:szCs w:val="21"/>
              </w:rPr>
              <w:t>君畅、九牧、立博</w:t>
            </w:r>
            <w:r>
              <w:rPr>
                <w:rFonts w:ascii="宋体" w:hAnsi="宋体" w:cs="宋体" w:hint="eastAsia"/>
                <w:color w:val="000000" w:themeColor="text1"/>
                <w:kern w:val="0"/>
                <w:szCs w:val="21"/>
              </w:rPr>
              <w:br/>
              <w:t>说明：10.7M EPDM软管，</w:t>
            </w:r>
            <w:r>
              <w:rPr>
                <w:rFonts w:ascii="宋体" w:hAnsi="宋体" w:cs="宋体" w:hint="eastAsia"/>
                <w:color w:val="000000"/>
                <w:kern w:val="0"/>
                <w:szCs w:val="21"/>
              </w:rPr>
              <w:t>敞开式卷盘，带水枪，可4个方向定位，可独立安装，容易调整</w:t>
            </w:r>
          </w:p>
        </w:tc>
        <w:tc>
          <w:tcPr>
            <w:tcW w:w="1056" w:type="dxa"/>
            <w:tcBorders>
              <w:left w:val="single" w:sz="4" w:space="0" w:color="auto"/>
              <w:right w:val="single" w:sz="4" w:space="0" w:color="auto"/>
            </w:tcBorders>
            <w:vAlign w:val="center"/>
          </w:tcPr>
          <w:p w:rsidR="000348EA" w:rsidRDefault="00F92B08">
            <w:pPr>
              <w:jc w:val="center"/>
              <w:rPr>
                <w:rFonts w:ascii="宋体" w:hAnsi="宋体" w:cs="宋体"/>
                <w:bCs/>
                <w:sz w:val="22"/>
                <w:szCs w:val="22"/>
              </w:rPr>
            </w:pPr>
            <w:r>
              <w:rPr>
                <w:rFonts w:ascii="宋体" w:hAnsi="宋体" w:cs="宋体" w:hint="eastAsia"/>
                <w:bCs/>
                <w:sz w:val="22"/>
                <w:szCs w:val="22"/>
              </w:rPr>
              <w:t>5个</w:t>
            </w:r>
          </w:p>
        </w:tc>
        <w:tc>
          <w:tcPr>
            <w:tcW w:w="1625" w:type="dxa"/>
            <w:tcBorders>
              <w:left w:val="single" w:sz="4" w:space="0" w:color="auto"/>
              <w:right w:val="single" w:sz="4" w:space="0" w:color="auto"/>
            </w:tcBorders>
            <w:vAlign w:val="center"/>
          </w:tcPr>
          <w:p w:rsidR="000348EA" w:rsidRDefault="00F92B08">
            <w:pPr>
              <w:widowControl/>
              <w:jc w:val="center"/>
              <w:textAlignment w:val="center"/>
              <w:rPr>
                <w:rFonts w:ascii="宋体" w:hAnsi="宋体" w:cs="宋体"/>
                <w:sz w:val="22"/>
                <w:szCs w:val="22"/>
              </w:rPr>
            </w:pPr>
            <w:r>
              <w:rPr>
                <w:rFonts w:ascii="仿宋_GB2312" w:eastAsia="仿宋_GB2312"/>
                <w:noProof/>
              </w:rPr>
              <w:drawing>
                <wp:inline distT="0" distB="0" distL="114300" distR="114300">
                  <wp:extent cx="685800" cy="608965"/>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8"/>
                          <a:stretch>
                            <a:fillRect/>
                          </a:stretch>
                        </pic:blipFill>
                        <pic:spPr>
                          <a:xfrm>
                            <a:off x="0" y="0"/>
                            <a:ext cx="685800" cy="608965"/>
                          </a:xfrm>
                          <a:prstGeom prst="rect">
                            <a:avLst/>
                          </a:prstGeom>
                          <a:noFill/>
                          <a:ln>
                            <a:noFill/>
                          </a:ln>
                        </pic:spPr>
                      </pic:pic>
                    </a:graphicData>
                  </a:graphic>
                </wp:inline>
              </w:drawing>
            </w:r>
          </w:p>
        </w:tc>
      </w:tr>
    </w:tbl>
    <w:p w:rsidR="000348EA" w:rsidRDefault="000348EA">
      <w:pPr>
        <w:rPr>
          <w:b/>
          <w:sz w:val="28"/>
          <w:szCs w:val="28"/>
        </w:rPr>
      </w:pPr>
    </w:p>
    <w:p w:rsidR="000348EA" w:rsidRDefault="000348EA">
      <w:pPr>
        <w:rPr>
          <w:rFonts w:ascii="宋体" w:hAnsi="宋体"/>
          <w:b/>
          <w:sz w:val="28"/>
          <w:szCs w:val="28"/>
        </w:rPr>
      </w:pPr>
    </w:p>
    <w:p w:rsidR="000348EA" w:rsidRDefault="00F92B08">
      <w:pPr>
        <w:spacing w:line="460" w:lineRule="exact"/>
        <w:rPr>
          <w:rFonts w:ascii="宋体" w:hAnsi="宋体"/>
          <w:b/>
          <w:sz w:val="28"/>
          <w:szCs w:val="28"/>
        </w:rPr>
      </w:pPr>
      <w:r>
        <w:rPr>
          <w:rFonts w:ascii="宋体" w:hAnsi="宋体" w:hint="eastAsia"/>
          <w:b/>
          <w:sz w:val="28"/>
          <w:szCs w:val="28"/>
        </w:rPr>
        <w:t>注：</w:t>
      </w:r>
    </w:p>
    <w:p w:rsidR="000348EA" w:rsidRDefault="00F92B08">
      <w:pPr>
        <w:spacing w:line="460" w:lineRule="exact"/>
        <w:rPr>
          <w:rFonts w:ascii="宋体" w:hAnsi="宋体"/>
          <w:b/>
          <w:sz w:val="24"/>
        </w:rPr>
      </w:pPr>
      <w:r>
        <w:rPr>
          <w:rFonts w:ascii="宋体" w:hAnsi="宋体"/>
          <w:b/>
          <w:sz w:val="24"/>
        </w:rPr>
        <w:t>1</w:t>
      </w:r>
      <w:r>
        <w:rPr>
          <w:rFonts w:ascii="宋体" w:hAnsi="宋体" w:hint="eastAsia"/>
          <w:b/>
          <w:sz w:val="24"/>
        </w:rPr>
        <w:t>、</w:t>
      </w:r>
      <w:r>
        <w:rPr>
          <w:rFonts w:ascii="宋体" w:hAnsi="宋体" w:hint="eastAsia"/>
          <w:b/>
          <w:sz w:val="24"/>
          <w:u w:val="single"/>
          <w:shd w:val="pct10" w:color="auto" w:fill="FFFFFF"/>
        </w:rPr>
        <w:t>本采购项目的核心产品为：炊用燃气大锅灶</w:t>
      </w:r>
    </w:p>
    <w:p w:rsidR="000348EA" w:rsidRDefault="00F92B08">
      <w:pPr>
        <w:spacing w:line="460" w:lineRule="exact"/>
        <w:rPr>
          <w:rFonts w:ascii="宋体" w:hAnsi="宋体"/>
          <w:bCs/>
          <w:sz w:val="24"/>
        </w:rPr>
      </w:pPr>
      <w:bookmarkStart w:id="10" w:name="_Hlk78367560"/>
      <w:r>
        <w:rPr>
          <w:rFonts w:ascii="宋体" w:hAnsi="宋体"/>
          <w:bCs/>
          <w:sz w:val="24"/>
        </w:rPr>
        <w:t>2</w:t>
      </w:r>
      <w:r>
        <w:rPr>
          <w:rFonts w:ascii="宋体" w:hAnsi="宋体" w:hint="eastAsia"/>
          <w:bCs/>
          <w:sz w:val="24"/>
        </w:rPr>
        <w:t>、除招标文件推荐的品牌外，欢迎其他能满足本项目技术</w:t>
      </w:r>
      <w:bookmarkStart w:id="11" w:name="_Hlk78367345"/>
      <w:r>
        <w:rPr>
          <w:rFonts w:ascii="宋体" w:hAnsi="宋体" w:hint="eastAsia"/>
          <w:bCs/>
          <w:sz w:val="24"/>
        </w:rPr>
        <w:t>需求</w:t>
      </w:r>
      <w:bookmarkEnd w:id="11"/>
      <w:r>
        <w:rPr>
          <w:rFonts w:ascii="宋体" w:hAnsi="宋体" w:hint="eastAsia"/>
          <w:bCs/>
          <w:sz w:val="24"/>
        </w:rPr>
        <w:t>且性能与所推荐品牌相当或更优的产品参加投标。上述技术需求如出现某类品牌型号特有的技术指标或性能，则供投标人参考,不作为实质性响应条款。</w:t>
      </w:r>
    </w:p>
    <w:p w:rsidR="000348EA" w:rsidRDefault="00F92B08">
      <w:pPr>
        <w:spacing w:line="460" w:lineRule="exact"/>
        <w:rPr>
          <w:rFonts w:ascii="宋体" w:hAnsi="宋体"/>
          <w:bCs/>
          <w:sz w:val="24"/>
        </w:rPr>
      </w:pPr>
      <w:r>
        <w:rPr>
          <w:rFonts w:ascii="宋体" w:hAnsi="宋体" w:hint="eastAsia"/>
          <w:bCs/>
          <w:sz w:val="24"/>
        </w:rPr>
        <w:t>招标文件提供的图片为参考式样和颜色，投标人请提供所投产品的图片。</w:t>
      </w:r>
    </w:p>
    <w:p w:rsidR="000348EA" w:rsidRDefault="00F92B08">
      <w:pPr>
        <w:spacing w:line="460" w:lineRule="exact"/>
        <w:rPr>
          <w:rFonts w:ascii="宋体" w:hAnsi="宋体"/>
          <w:bCs/>
          <w:sz w:val="24"/>
          <w:u w:val="single"/>
          <w:shd w:val="pct10" w:color="auto" w:fill="FFFFFF"/>
        </w:rPr>
      </w:pPr>
      <w:r>
        <w:rPr>
          <w:rFonts w:ascii="宋体" w:hAnsi="宋体"/>
          <w:bCs/>
          <w:sz w:val="24"/>
          <w:shd w:val="pct10" w:color="auto" w:fill="FFFFFF"/>
        </w:rPr>
        <w:t>3</w:t>
      </w:r>
      <w:r>
        <w:rPr>
          <w:rFonts w:ascii="宋体" w:hAnsi="宋体" w:hint="eastAsia"/>
          <w:bCs/>
          <w:sz w:val="24"/>
          <w:shd w:val="pct10" w:color="auto" w:fill="FFFFFF"/>
        </w:rPr>
        <w:t>、</w:t>
      </w:r>
      <w:r>
        <w:rPr>
          <w:rFonts w:ascii="宋体" w:hAnsi="宋体" w:cs="宋体" w:hint="eastAsia"/>
          <w:bCs/>
          <w:kern w:val="0"/>
          <w:sz w:val="24"/>
          <w:u w:val="single"/>
          <w:shd w:val="pct10" w:color="auto" w:fill="FFFFFF"/>
        </w:rPr>
        <w:t>▲</w:t>
      </w:r>
      <w:r>
        <w:rPr>
          <w:rFonts w:ascii="宋体" w:hAnsi="宋体" w:hint="eastAsia"/>
          <w:bCs/>
          <w:sz w:val="24"/>
          <w:u w:val="single"/>
          <w:shd w:val="pct10" w:color="auto" w:fill="FFFFFF"/>
        </w:rPr>
        <w:t>投标总报价按照招标文件提供的工程量清单数量报价，不得减少。</w:t>
      </w:r>
    </w:p>
    <w:p w:rsidR="000348EA" w:rsidRDefault="00F92B08">
      <w:pPr>
        <w:spacing w:line="460" w:lineRule="exact"/>
        <w:rPr>
          <w:rFonts w:ascii="宋体" w:hAnsi="宋体"/>
          <w:sz w:val="24"/>
        </w:rPr>
      </w:pPr>
      <w:r>
        <w:rPr>
          <w:rFonts w:ascii="宋体" w:hAnsi="宋体"/>
          <w:sz w:val="24"/>
        </w:rPr>
        <w:t>4</w:t>
      </w:r>
      <w:r>
        <w:rPr>
          <w:rFonts w:ascii="宋体" w:hAnsi="宋体" w:hint="eastAsia"/>
          <w:sz w:val="24"/>
        </w:rPr>
        <w:t>、投标产品须符合《节能产品政府采购品目清单》和《环境标志产品政府采购品目清单》要求。</w:t>
      </w:r>
    </w:p>
    <w:bookmarkEnd w:id="10"/>
    <w:p w:rsidR="000348EA" w:rsidRDefault="00F92B08">
      <w:pPr>
        <w:spacing w:line="440" w:lineRule="exact"/>
        <w:rPr>
          <w:rFonts w:ascii="宋体" w:hAnsi="宋体"/>
          <w:b/>
          <w:sz w:val="24"/>
        </w:rPr>
      </w:pPr>
      <w:r>
        <w:rPr>
          <w:rFonts w:ascii="宋体" w:hAnsi="宋体" w:cs="宋体" w:hint="eastAsia"/>
          <w:bCs/>
          <w:kern w:val="0"/>
          <w:sz w:val="28"/>
          <w:szCs w:val="28"/>
          <w:u w:val="single"/>
          <w:shd w:val="pct10" w:color="auto" w:fill="FFFFFF"/>
        </w:rPr>
        <w:lastRenderedPageBreak/>
        <w:t>▲</w:t>
      </w:r>
      <w:r>
        <w:rPr>
          <w:rFonts w:ascii="宋体" w:hAnsi="宋体" w:hint="eastAsia"/>
          <w:b/>
          <w:sz w:val="24"/>
        </w:rPr>
        <w:t>5、中标后签订合同前提供“炊用燃气大锅灶”、“中餐燃气炒菜灶”的厂家针对本项目的授权书原件。</w:t>
      </w:r>
    </w:p>
    <w:p w:rsidR="000348EA" w:rsidRDefault="00F92B08">
      <w:pPr>
        <w:spacing w:line="440" w:lineRule="exact"/>
        <w:rPr>
          <w:rFonts w:ascii="宋体" w:hAnsi="宋体"/>
          <w:b/>
          <w:sz w:val="24"/>
        </w:rPr>
      </w:pPr>
      <w:r>
        <w:rPr>
          <w:rFonts w:ascii="宋体" w:hAnsi="宋体" w:hint="eastAsia"/>
          <w:b/>
          <w:sz w:val="24"/>
        </w:rPr>
        <w:t>6、实际供货数量如有变动，以中标单价按实结算。结算后增加的价款不得超过合同价的10%。</w:t>
      </w:r>
    </w:p>
    <w:p w:rsidR="000348EA" w:rsidRDefault="00F92B08">
      <w:pPr>
        <w:spacing w:line="440" w:lineRule="exact"/>
        <w:rPr>
          <w:rFonts w:ascii="宋体" w:hAnsi="宋体"/>
          <w:b/>
          <w:sz w:val="24"/>
        </w:rPr>
      </w:pPr>
      <w:r>
        <w:rPr>
          <w:rFonts w:ascii="宋体" w:hAnsi="宋体" w:hint="eastAsia"/>
          <w:b/>
          <w:sz w:val="24"/>
        </w:rPr>
        <w:t>7、安装所需的工具、配件、辅材等均由中标人提供，包含在合同价内，不另行计取。</w:t>
      </w:r>
    </w:p>
    <w:p w:rsidR="000348EA" w:rsidRDefault="00F92B08">
      <w:pPr>
        <w:spacing w:line="440" w:lineRule="exact"/>
        <w:rPr>
          <w:rFonts w:ascii="宋体" w:hAnsi="宋体"/>
          <w:b/>
          <w:sz w:val="24"/>
        </w:rPr>
      </w:pPr>
      <w:r>
        <w:rPr>
          <w:rFonts w:ascii="宋体" w:hAnsi="宋体" w:hint="eastAsia"/>
          <w:b/>
          <w:sz w:val="24"/>
        </w:rPr>
        <w:t>8、</w:t>
      </w:r>
      <w:r>
        <w:rPr>
          <w:rFonts w:hint="eastAsia"/>
          <w:b/>
          <w:bCs/>
          <w:sz w:val="24"/>
        </w:rPr>
        <w:t>因本项目施工需要对原有建筑进行开槽、开洞、凿除等由中标人恢复原样，相关费用包含在合同价内，不另行计取。</w:t>
      </w:r>
    </w:p>
    <w:p w:rsidR="000348EA" w:rsidRDefault="00F92B08">
      <w:pPr>
        <w:spacing w:line="440" w:lineRule="exact"/>
        <w:rPr>
          <w:rFonts w:ascii="宋体" w:hAnsi="宋体"/>
          <w:b/>
          <w:sz w:val="24"/>
        </w:rPr>
      </w:pPr>
      <w:r>
        <w:rPr>
          <w:rFonts w:ascii="宋体" w:hAnsi="宋体" w:hint="eastAsia"/>
          <w:b/>
          <w:sz w:val="24"/>
        </w:rPr>
        <w:t>二、工作范围</w:t>
      </w:r>
    </w:p>
    <w:p w:rsidR="000348EA" w:rsidRDefault="00F92B08">
      <w:pPr>
        <w:spacing w:line="440" w:lineRule="exact"/>
        <w:rPr>
          <w:rFonts w:ascii="宋体" w:hAnsi="宋体"/>
          <w:sz w:val="24"/>
        </w:rPr>
      </w:pPr>
      <w:r>
        <w:rPr>
          <w:rFonts w:ascii="宋体" w:hAnsi="宋体" w:hint="eastAsia"/>
          <w:sz w:val="24"/>
        </w:rPr>
        <w:t>根据招标文件，投标人须按国家有关标准及规范完成下列工作：</w:t>
      </w:r>
    </w:p>
    <w:p w:rsidR="000348EA" w:rsidRDefault="00F92B08">
      <w:pPr>
        <w:spacing w:line="440" w:lineRule="exact"/>
        <w:rPr>
          <w:rFonts w:ascii="宋体" w:hAnsi="宋体"/>
          <w:sz w:val="24"/>
        </w:rPr>
      </w:pPr>
      <w:r>
        <w:rPr>
          <w:rFonts w:ascii="宋体" w:hAnsi="宋体" w:hint="eastAsia"/>
          <w:sz w:val="24"/>
        </w:rPr>
        <w:t>（1）本工程属交钥匙工程</w:t>
      </w:r>
    </w:p>
    <w:p w:rsidR="000348EA" w:rsidRDefault="00F92B08">
      <w:pPr>
        <w:spacing w:line="440" w:lineRule="exact"/>
        <w:rPr>
          <w:rFonts w:ascii="宋体" w:hAnsi="宋体"/>
          <w:sz w:val="24"/>
        </w:rPr>
      </w:pPr>
      <w:r>
        <w:rPr>
          <w:rFonts w:ascii="宋体" w:hAnsi="宋体" w:hint="eastAsia"/>
          <w:sz w:val="24"/>
        </w:rPr>
        <w:t>（2）材料及相关附件的提供、运输、安装、检验、通过验收；</w:t>
      </w:r>
    </w:p>
    <w:p w:rsidR="000348EA" w:rsidRDefault="00F92B08">
      <w:pPr>
        <w:spacing w:line="440" w:lineRule="exact"/>
        <w:rPr>
          <w:rFonts w:ascii="宋体" w:hAnsi="宋体"/>
          <w:sz w:val="24"/>
        </w:rPr>
      </w:pPr>
      <w:r>
        <w:rPr>
          <w:rFonts w:ascii="宋体" w:hAnsi="宋体" w:hint="eastAsia"/>
          <w:sz w:val="24"/>
        </w:rPr>
        <w:t>（3）中标单位在供货前须出具原厂商合格证及售后服务措施及承诺。</w:t>
      </w:r>
    </w:p>
    <w:p w:rsidR="000348EA" w:rsidRDefault="00F92B08">
      <w:pPr>
        <w:spacing w:line="440" w:lineRule="exact"/>
        <w:rPr>
          <w:rFonts w:ascii="宋体" w:hAnsi="宋体"/>
          <w:b/>
          <w:sz w:val="24"/>
        </w:rPr>
      </w:pPr>
      <w:r>
        <w:rPr>
          <w:rFonts w:ascii="宋体" w:hAnsi="宋体" w:hint="eastAsia"/>
          <w:b/>
          <w:sz w:val="24"/>
        </w:rPr>
        <w:t>三、中标人的工作内容</w:t>
      </w:r>
    </w:p>
    <w:p w:rsidR="000348EA" w:rsidRDefault="00F92B08">
      <w:pPr>
        <w:spacing w:line="440" w:lineRule="exact"/>
        <w:rPr>
          <w:rFonts w:ascii="宋体" w:hAnsi="宋体"/>
          <w:sz w:val="24"/>
        </w:rPr>
      </w:pPr>
      <w:r>
        <w:rPr>
          <w:rFonts w:ascii="宋体" w:hAnsi="宋体" w:hint="eastAsia"/>
          <w:sz w:val="24"/>
        </w:rPr>
        <w:t>中标人的工作内容需包含但不局限于以下内容：</w:t>
      </w:r>
    </w:p>
    <w:p w:rsidR="000348EA" w:rsidRDefault="00F92B08">
      <w:pPr>
        <w:spacing w:line="440" w:lineRule="exact"/>
        <w:rPr>
          <w:rFonts w:ascii="宋体" w:hAnsi="宋体"/>
          <w:sz w:val="24"/>
        </w:rPr>
      </w:pPr>
      <w:r>
        <w:rPr>
          <w:rFonts w:ascii="宋体" w:hAnsi="宋体" w:hint="eastAsia"/>
          <w:sz w:val="24"/>
        </w:rPr>
        <w:t>1.</w:t>
      </w:r>
      <w:r>
        <w:rPr>
          <w:rFonts w:ascii="宋体" w:hAnsi="宋体" w:hint="eastAsia"/>
          <w:sz w:val="24"/>
        </w:rPr>
        <w:tab/>
        <w:t>设备的制造与供货及提供相关资料；</w:t>
      </w:r>
    </w:p>
    <w:p w:rsidR="000348EA" w:rsidRDefault="00F92B08">
      <w:pPr>
        <w:spacing w:line="440" w:lineRule="exact"/>
        <w:rPr>
          <w:rFonts w:ascii="宋体" w:hAnsi="宋体"/>
          <w:sz w:val="24"/>
        </w:rPr>
      </w:pPr>
      <w:r>
        <w:rPr>
          <w:rFonts w:ascii="宋体" w:hAnsi="宋体" w:hint="eastAsia"/>
          <w:sz w:val="24"/>
        </w:rPr>
        <w:t>2.</w:t>
      </w:r>
      <w:r>
        <w:rPr>
          <w:rFonts w:ascii="宋体" w:hAnsi="宋体" w:hint="eastAsia"/>
          <w:sz w:val="24"/>
        </w:rPr>
        <w:tab/>
        <w:t>设备及部件的检查、检验及测试（该费用计入总价）；</w:t>
      </w:r>
    </w:p>
    <w:p w:rsidR="000348EA" w:rsidRDefault="00F92B08">
      <w:pPr>
        <w:spacing w:line="440" w:lineRule="exact"/>
        <w:rPr>
          <w:rFonts w:ascii="宋体" w:hAnsi="宋体"/>
          <w:sz w:val="24"/>
        </w:rPr>
      </w:pPr>
      <w:r>
        <w:rPr>
          <w:rFonts w:ascii="宋体" w:hAnsi="宋体" w:hint="eastAsia"/>
          <w:sz w:val="24"/>
        </w:rPr>
        <w:t>3.</w:t>
      </w:r>
      <w:r>
        <w:rPr>
          <w:rFonts w:ascii="宋体" w:hAnsi="宋体" w:hint="eastAsia"/>
          <w:sz w:val="24"/>
        </w:rPr>
        <w:tab/>
        <w:t>设备的安装及部件的就位和固定；</w:t>
      </w:r>
    </w:p>
    <w:p w:rsidR="000348EA" w:rsidRDefault="00F92B08">
      <w:pPr>
        <w:spacing w:line="440" w:lineRule="exact"/>
        <w:rPr>
          <w:rFonts w:ascii="宋体" w:hAnsi="宋体"/>
          <w:sz w:val="24"/>
        </w:rPr>
      </w:pPr>
      <w:r>
        <w:rPr>
          <w:rFonts w:ascii="宋体" w:hAnsi="宋体" w:hint="eastAsia"/>
          <w:sz w:val="24"/>
        </w:rPr>
        <w:t>4.</w:t>
      </w:r>
      <w:r>
        <w:rPr>
          <w:rFonts w:ascii="宋体" w:hAnsi="宋体" w:hint="eastAsia"/>
          <w:sz w:val="24"/>
        </w:rPr>
        <w:tab/>
        <w:t>设备及部件的连接和检查；</w:t>
      </w:r>
    </w:p>
    <w:p w:rsidR="000348EA" w:rsidRDefault="00F92B08">
      <w:pPr>
        <w:spacing w:line="440" w:lineRule="exact"/>
        <w:rPr>
          <w:rFonts w:ascii="宋体" w:hAnsi="宋体"/>
          <w:sz w:val="24"/>
        </w:rPr>
      </w:pPr>
      <w:r>
        <w:rPr>
          <w:rFonts w:ascii="宋体" w:hAnsi="宋体" w:hint="eastAsia"/>
          <w:sz w:val="24"/>
        </w:rPr>
        <w:t>5.</w:t>
      </w:r>
      <w:r>
        <w:rPr>
          <w:rFonts w:ascii="宋体" w:hAnsi="宋体" w:hint="eastAsia"/>
          <w:sz w:val="24"/>
        </w:rPr>
        <w:tab/>
        <w:t>设备与系统的调试；</w:t>
      </w:r>
    </w:p>
    <w:p w:rsidR="000348EA" w:rsidRDefault="00F92B08">
      <w:pPr>
        <w:spacing w:line="440" w:lineRule="exact"/>
        <w:rPr>
          <w:rFonts w:ascii="宋体" w:hAnsi="宋体"/>
          <w:sz w:val="24"/>
        </w:rPr>
      </w:pPr>
      <w:r>
        <w:rPr>
          <w:rFonts w:ascii="宋体" w:hAnsi="宋体" w:hint="eastAsia"/>
          <w:sz w:val="24"/>
        </w:rPr>
        <w:t>6.</w:t>
      </w:r>
      <w:r>
        <w:rPr>
          <w:rFonts w:ascii="宋体" w:hAnsi="宋体" w:hint="eastAsia"/>
          <w:sz w:val="24"/>
        </w:rPr>
        <w:tab/>
        <w:t>整个系统调试；</w:t>
      </w:r>
    </w:p>
    <w:p w:rsidR="000348EA" w:rsidRDefault="00F92B08">
      <w:pPr>
        <w:spacing w:line="440" w:lineRule="exact"/>
        <w:rPr>
          <w:rFonts w:ascii="宋体" w:hAnsi="宋体"/>
          <w:sz w:val="24"/>
        </w:rPr>
      </w:pPr>
      <w:r>
        <w:rPr>
          <w:rFonts w:ascii="宋体" w:hAnsi="宋体" w:hint="eastAsia"/>
          <w:sz w:val="24"/>
        </w:rPr>
        <w:t>7.</w:t>
      </w:r>
      <w:r>
        <w:rPr>
          <w:rFonts w:ascii="宋体" w:hAnsi="宋体" w:hint="eastAsia"/>
          <w:sz w:val="24"/>
        </w:rPr>
        <w:tab/>
        <w:t>系统的维护、维修措施及急修接报后的响应措施；</w:t>
      </w:r>
    </w:p>
    <w:p w:rsidR="000348EA" w:rsidRDefault="00F92B08">
      <w:pPr>
        <w:spacing w:line="440" w:lineRule="exact"/>
        <w:rPr>
          <w:rFonts w:ascii="宋体" w:hAnsi="宋体"/>
          <w:sz w:val="24"/>
        </w:rPr>
      </w:pPr>
      <w:r>
        <w:rPr>
          <w:rFonts w:ascii="宋体" w:hAnsi="宋体" w:hint="eastAsia"/>
          <w:sz w:val="24"/>
        </w:rPr>
        <w:t>8.</w:t>
      </w:r>
      <w:r>
        <w:rPr>
          <w:rFonts w:ascii="宋体" w:hAnsi="宋体" w:hint="eastAsia"/>
          <w:sz w:val="24"/>
        </w:rPr>
        <w:tab/>
        <w:t>验收（包括负责通过相关部门的整体验收，资料整理交接）；</w:t>
      </w:r>
    </w:p>
    <w:p w:rsidR="000348EA" w:rsidRDefault="00F92B08">
      <w:pPr>
        <w:spacing w:line="440" w:lineRule="exact"/>
        <w:rPr>
          <w:rFonts w:ascii="宋体" w:hAnsi="宋体"/>
          <w:sz w:val="24"/>
        </w:rPr>
      </w:pPr>
      <w:r>
        <w:rPr>
          <w:rFonts w:ascii="宋体" w:hAnsi="宋体" w:hint="eastAsia"/>
          <w:sz w:val="24"/>
        </w:rPr>
        <w:t>9.</w:t>
      </w:r>
      <w:r>
        <w:rPr>
          <w:rFonts w:ascii="宋体" w:hAnsi="宋体" w:hint="eastAsia"/>
          <w:sz w:val="24"/>
        </w:rPr>
        <w:tab/>
        <w:t>负责培训资料的编写和技术培训；</w:t>
      </w:r>
    </w:p>
    <w:p w:rsidR="000348EA" w:rsidRDefault="00F92B08">
      <w:pPr>
        <w:spacing w:line="440" w:lineRule="exact"/>
        <w:rPr>
          <w:rFonts w:ascii="宋体" w:hAnsi="宋体"/>
          <w:sz w:val="24"/>
        </w:rPr>
      </w:pPr>
      <w:r>
        <w:rPr>
          <w:rFonts w:ascii="宋体" w:hAnsi="宋体" w:hint="eastAsia"/>
          <w:sz w:val="24"/>
        </w:rPr>
        <w:t>10.</w:t>
      </w:r>
      <w:r>
        <w:rPr>
          <w:rFonts w:ascii="宋体" w:hAnsi="宋体" w:hint="eastAsia"/>
          <w:sz w:val="24"/>
        </w:rPr>
        <w:tab/>
        <w:t>售后服务。</w:t>
      </w:r>
    </w:p>
    <w:p w:rsidR="000348EA" w:rsidRDefault="00F92B08">
      <w:pPr>
        <w:spacing w:line="440" w:lineRule="exact"/>
        <w:rPr>
          <w:rFonts w:ascii="宋体" w:hAnsi="宋体"/>
          <w:b/>
          <w:sz w:val="24"/>
        </w:rPr>
      </w:pPr>
      <w:r>
        <w:rPr>
          <w:rFonts w:ascii="宋体" w:hAnsi="宋体" w:hint="eastAsia"/>
          <w:b/>
          <w:sz w:val="24"/>
        </w:rPr>
        <w:t>四、质量保证</w:t>
      </w:r>
    </w:p>
    <w:p w:rsidR="000348EA" w:rsidRDefault="00F92B08">
      <w:pPr>
        <w:spacing w:line="440" w:lineRule="exact"/>
        <w:rPr>
          <w:rFonts w:ascii="宋体" w:hAnsi="宋体"/>
          <w:sz w:val="24"/>
        </w:rPr>
      </w:pPr>
      <w:r>
        <w:rPr>
          <w:rFonts w:ascii="宋体" w:hAnsi="宋体" w:hint="eastAsia"/>
          <w:sz w:val="24"/>
        </w:rPr>
        <w:t>1、质量要求</w:t>
      </w:r>
    </w:p>
    <w:p w:rsidR="000348EA" w:rsidRDefault="00F92B08">
      <w:pPr>
        <w:spacing w:line="440" w:lineRule="exact"/>
        <w:rPr>
          <w:rFonts w:ascii="宋体" w:hAnsi="宋体"/>
          <w:sz w:val="24"/>
        </w:rPr>
      </w:pPr>
      <w:r>
        <w:rPr>
          <w:rFonts w:ascii="宋体" w:hAnsi="宋体" w:hint="eastAsia"/>
          <w:sz w:val="24"/>
        </w:rPr>
        <w:t>（1）合格及以上，符合国家规定的质量要求。</w:t>
      </w:r>
    </w:p>
    <w:p w:rsidR="000348EA" w:rsidRDefault="00F92B08">
      <w:pPr>
        <w:spacing w:line="440" w:lineRule="exact"/>
        <w:rPr>
          <w:rFonts w:ascii="宋体" w:hAnsi="宋体"/>
          <w:sz w:val="24"/>
        </w:rPr>
      </w:pPr>
      <w:r>
        <w:rPr>
          <w:rFonts w:ascii="宋体" w:hAnsi="宋体" w:hint="eastAsia"/>
          <w:sz w:val="24"/>
        </w:rPr>
        <w:t>（2）货物验收过程中，由于质量不合格或运输等原因所造成的一切费用均由投标人负责。</w:t>
      </w:r>
    </w:p>
    <w:p w:rsidR="000348EA" w:rsidRDefault="00F92B08">
      <w:pPr>
        <w:spacing w:line="440" w:lineRule="exact"/>
        <w:rPr>
          <w:rFonts w:ascii="宋体" w:hAnsi="宋体"/>
          <w:sz w:val="24"/>
        </w:rPr>
      </w:pPr>
      <w:r>
        <w:rPr>
          <w:rFonts w:ascii="宋体" w:hAnsi="宋体" w:hint="eastAsia"/>
          <w:sz w:val="24"/>
        </w:rPr>
        <w:t>（3）中标供应商须对因投标货物使用期内本身的固有缺陷和瑕疵承担责任。</w:t>
      </w:r>
    </w:p>
    <w:p w:rsidR="000348EA" w:rsidRDefault="00F92B08">
      <w:pPr>
        <w:spacing w:line="440" w:lineRule="exact"/>
        <w:rPr>
          <w:rFonts w:ascii="宋体" w:hAnsi="宋体"/>
          <w:b/>
          <w:sz w:val="24"/>
          <w:u w:val="single"/>
          <w:shd w:val="pct10" w:color="auto" w:fill="FFFFFF"/>
        </w:rPr>
      </w:pPr>
      <w:r>
        <w:rPr>
          <w:rFonts w:ascii="宋体" w:hAnsi="宋体" w:hint="eastAsia"/>
          <w:b/>
          <w:sz w:val="24"/>
          <w:u w:val="single"/>
          <w:shd w:val="pct10" w:color="auto" w:fill="FFFFFF"/>
        </w:rPr>
        <w:t>2、保修期：整个系统均不少于三年免费保修期（投标人可提供更优惠的保修期）。</w:t>
      </w:r>
    </w:p>
    <w:p w:rsidR="000348EA" w:rsidRDefault="00F92B08">
      <w:pPr>
        <w:spacing w:line="440" w:lineRule="exact"/>
        <w:rPr>
          <w:rFonts w:ascii="宋体" w:hAnsi="宋体"/>
          <w:sz w:val="24"/>
        </w:rPr>
      </w:pPr>
      <w:r>
        <w:rPr>
          <w:rFonts w:ascii="宋体" w:hAnsi="宋体" w:hint="eastAsia"/>
          <w:sz w:val="24"/>
        </w:rPr>
        <w:t>（1）保修期内，如因修理货物或更换部件，而非人为因素出现故障而造成短期停用时，则保修期和免费维修期相应顺延。如停用时间累计超过20天，则货物保修期重</w:t>
      </w:r>
      <w:r>
        <w:rPr>
          <w:rFonts w:ascii="宋体" w:hAnsi="宋体" w:hint="eastAsia"/>
          <w:sz w:val="24"/>
        </w:rPr>
        <w:lastRenderedPageBreak/>
        <w:t>新计算。</w:t>
      </w:r>
    </w:p>
    <w:p w:rsidR="000348EA" w:rsidRDefault="00F92B08">
      <w:pPr>
        <w:spacing w:line="440" w:lineRule="exact"/>
        <w:rPr>
          <w:rFonts w:ascii="宋体" w:hAnsi="宋体"/>
          <w:sz w:val="24"/>
        </w:rPr>
      </w:pPr>
      <w:r>
        <w:rPr>
          <w:rFonts w:ascii="宋体" w:hAnsi="宋体" w:hint="eastAsia"/>
          <w:sz w:val="24"/>
        </w:rPr>
        <w:t>（2）保修期内，采购人无须自行付费，中标供应商负责修理和替换任何由于货物自身的质量问题造成的损坏及故障。</w:t>
      </w:r>
    </w:p>
    <w:p w:rsidR="000348EA" w:rsidRDefault="00F92B08">
      <w:pPr>
        <w:spacing w:line="440" w:lineRule="exact"/>
        <w:rPr>
          <w:rFonts w:ascii="宋体" w:hAnsi="宋体"/>
          <w:sz w:val="24"/>
        </w:rPr>
      </w:pPr>
      <w:r>
        <w:rPr>
          <w:rFonts w:ascii="宋体" w:hAnsi="宋体" w:hint="eastAsia"/>
          <w:sz w:val="24"/>
        </w:rPr>
        <w:t>（3）保修期内，须指定一名技术工程师专门负责本项目的售后服务工作；如有更换，须采购人同意。</w:t>
      </w:r>
    </w:p>
    <w:p w:rsidR="000348EA" w:rsidRDefault="00F92B08">
      <w:pPr>
        <w:spacing w:line="440" w:lineRule="exact"/>
        <w:rPr>
          <w:rFonts w:ascii="宋体" w:hAnsi="宋体"/>
          <w:sz w:val="24"/>
        </w:rPr>
      </w:pPr>
      <w:r>
        <w:rPr>
          <w:rFonts w:ascii="宋体" w:hAnsi="宋体" w:hint="eastAsia"/>
          <w:sz w:val="24"/>
        </w:rPr>
        <w:t>（4）中标供应商在保修期内安装（更换）的任何零配件，必须是货物制造商原产的或是经采购人认可的。</w:t>
      </w:r>
    </w:p>
    <w:p w:rsidR="000348EA" w:rsidRDefault="00F92B08">
      <w:pPr>
        <w:spacing w:line="440" w:lineRule="exact"/>
        <w:rPr>
          <w:rFonts w:ascii="宋体" w:hAnsi="宋体"/>
          <w:sz w:val="24"/>
        </w:rPr>
      </w:pPr>
      <w:r>
        <w:rPr>
          <w:rFonts w:ascii="宋体" w:hAnsi="宋体" w:hint="eastAsia"/>
          <w:sz w:val="24"/>
        </w:rPr>
        <w:t>（5）所有的替代零配件必须是新的未使用和未经修复的,除非最终用户提供书面许可，否则不可使用此范围外的其他（非新的）配件。</w:t>
      </w:r>
    </w:p>
    <w:p w:rsidR="000348EA" w:rsidRDefault="00F92B08">
      <w:pPr>
        <w:spacing w:line="440" w:lineRule="exact"/>
        <w:rPr>
          <w:rFonts w:ascii="宋体" w:hAnsi="宋体"/>
          <w:sz w:val="24"/>
        </w:rPr>
      </w:pPr>
      <w:r>
        <w:rPr>
          <w:rFonts w:ascii="宋体" w:hAnsi="宋体" w:hint="eastAsia"/>
          <w:sz w:val="24"/>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rsidR="000348EA" w:rsidRDefault="00F92B08">
      <w:pPr>
        <w:spacing w:line="440" w:lineRule="exact"/>
        <w:rPr>
          <w:rFonts w:ascii="宋体" w:hAnsi="宋体"/>
          <w:sz w:val="24"/>
        </w:rPr>
      </w:pPr>
      <w:r>
        <w:rPr>
          <w:rFonts w:ascii="宋体" w:hAnsi="宋体" w:hint="eastAsia"/>
          <w:sz w:val="24"/>
        </w:rPr>
        <w:t>（7）中标供应商或原厂家的承诺的保修期不符的，以最高标准为准，除非供应商事前正式声明，否则均视为认同，并将在合同中载明。</w:t>
      </w:r>
    </w:p>
    <w:p w:rsidR="000348EA" w:rsidRDefault="00F92B08">
      <w:pPr>
        <w:spacing w:line="440" w:lineRule="exact"/>
        <w:rPr>
          <w:rFonts w:ascii="宋体" w:hAnsi="宋体"/>
          <w:b/>
          <w:sz w:val="24"/>
        </w:rPr>
      </w:pPr>
      <w:r>
        <w:rPr>
          <w:rFonts w:ascii="宋体" w:hAnsi="宋体" w:hint="eastAsia"/>
          <w:b/>
          <w:sz w:val="24"/>
        </w:rPr>
        <w:t>五、售后服务要求</w:t>
      </w:r>
    </w:p>
    <w:p w:rsidR="000348EA" w:rsidRDefault="00F92B08">
      <w:pPr>
        <w:spacing w:line="440" w:lineRule="exact"/>
        <w:rPr>
          <w:rFonts w:ascii="宋体" w:hAnsi="宋体"/>
          <w:sz w:val="24"/>
        </w:rPr>
      </w:pPr>
      <w:r>
        <w:rPr>
          <w:rFonts w:ascii="宋体" w:hAnsi="宋体" w:hint="eastAsia"/>
          <w:sz w:val="24"/>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rsidR="000348EA" w:rsidRDefault="00F92B08">
      <w:pPr>
        <w:spacing w:line="440" w:lineRule="exact"/>
        <w:rPr>
          <w:rFonts w:ascii="宋体" w:hAnsi="宋体"/>
          <w:sz w:val="24"/>
        </w:rPr>
      </w:pPr>
      <w:r>
        <w:rPr>
          <w:rFonts w:ascii="宋体" w:hAnsi="宋体" w:hint="eastAsia"/>
          <w:sz w:val="24"/>
        </w:rPr>
        <w:t>2、中标人服务维修人员均经过良好的系统技术培训，并有丰富的现场维修经验。</w:t>
      </w:r>
    </w:p>
    <w:p w:rsidR="000348EA" w:rsidRDefault="00F92B08">
      <w:pPr>
        <w:spacing w:line="440" w:lineRule="exact"/>
        <w:rPr>
          <w:rFonts w:ascii="宋体" w:hAnsi="宋体"/>
          <w:sz w:val="24"/>
        </w:rPr>
      </w:pPr>
      <w:r>
        <w:rPr>
          <w:rFonts w:ascii="宋体" w:hAnsi="宋体" w:hint="eastAsia"/>
          <w:sz w:val="24"/>
        </w:rPr>
        <w:t>3、若中标人未能满足上述售后服务要求中的任何一条，采购单位有权委托第三方单位提供售后服务，由此产生的一切费用由中标人承担。</w:t>
      </w:r>
    </w:p>
    <w:p w:rsidR="000348EA" w:rsidRDefault="00F92B08">
      <w:pPr>
        <w:pStyle w:val="afe"/>
      </w:pPr>
      <w:r>
        <w:rPr>
          <w:sz w:val="24"/>
        </w:rPr>
        <w:br w:type="page"/>
      </w:r>
      <w:bookmarkStart w:id="12" w:name="_Toc101944919"/>
      <w:bookmarkStart w:id="13" w:name="_Toc466534749"/>
      <w:r>
        <w:rPr>
          <w:rFonts w:hint="eastAsia"/>
        </w:rPr>
        <w:lastRenderedPageBreak/>
        <w:t>第三章</w:t>
      </w:r>
      <w:r>
        <w:rPr>
          <w:rFonts w:hint="eastAsia"/>
        </w:rPr>
        <w:t xml:space="preserve">  </w:t>
      </w:r>
      <w:r>
        <w:rPr>
          <w:rFonts w:hint="eastAsia"/>
        </w:rPr>
        <w:t>投标人须知</w:t>
      </w:r>
      <w:bookmarkEnd w:id="12"/>
      <w:bookmarkEnd w:id="13"/>
    </w:p>
    <w:p w:rsidR="000348EA" w:rsidRDefault="00F92B08">
      <w:pPr>
        <w:snapToGrid w:val="0"/>
        <w:spacing w:beforeLines="50" w:before="120" w:afterLines="50" w:after="120"/>
        <w:ind w:left="476"/>
        <w:jc w:val="center"/>
        <w:rPr>
          <w:rFonts w:ascii="宋体" w:hAnsi="宋体"/>
          <w:b/>
          <w:szCs w:val="21"/>
        </w:rPr>
      </w:pPr>
      <w:r>
        <w:rPr>
          <w:rFonts w:ascii="宋体" w:hAnsi="宋体" w:hint="eastAsia"/>
          <w:b/>
          <w:szCs w:val="21"/>
        </w:rPr>
        <w:t>前附表</w:t>
      </w:r>
    </w:p>
    <w:p w:rsidR="000348EA" w:rsidRDefault="000348EA">
      <w:pPr>
        <w:snapToGrid w:val="0"/>
        <w:spacing w:beforeLines="50" w:before="120" w:afterLines="50" w:after="120"/>
        <w:ind w:left="476"/>
        <w:jc w:val="center"/>
        <w:rPr>
          <w:rFonts w:ascii="宋体" w:hAnsi="宋体"/>
          <w:b/>
          <w:szCs w:val="21"/>
        </w:rPr>
      </w:pPr>
    </w:p>
    <w:tbl>
      <w:tblPr>
        <w:tblW w:w="9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831"/>
      </w:tblGrid>
      <w:tr w:rsidR="000348EA">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jc w:val="center"/>
              <w:rPr>
                <w:rFonts w:ascii="宋体" w:hAnsi="宋体"/>
                <w:b/>
                <w:sz w:val="24"/>
              </w:rPr>
            </w:pPr>
            <w:r>
              <w:rPr>
                <w:rFonts w:ascii="宋体" w:hAnsi="宋体" w:hint="eastAsia"/>
                <w:b/>
                <w:sz w:val="24"/>
              </w:rPr>
              <w:t>序号</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jc w:val="center"/>
              <w:rPr>
                <w:rFonts w:ascii="宋体" w:hAnsi="宋体"/>
                <w:b/>
                <w:sz w:val="24"/>
              </w:rPr>
            </w:pPr>
            <w:r>
              <w:rPr>
                <w:rFonts w:ascii="宋体" w:hAnsi="宋体" w:hint="eastAsia"/>
                <w:b/>
                <w:sz w:val="24"/>
              </w:rPr>
              <w:t>内容、要求</w:t>
            </w:r>
          </w:p>
        </w:tc>
      </w:tr>
      <w:tr w:rsidR="000348EA">
        <w:trPr>
          <w:trHeight w:val="35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pStyle w:val="afc"/>
              <w:spacing w:before="0" w:beforeAutospacing="0" w:after="0" w:afterAutospacing="0" w:line="400" w:lineRule="exact"/>
              <w:rPr>
                <w:kern w:val="2"/>
              </w:rPr>
            </w:pPr>
            <w:r>
              <w:rPr>
                <w:rFonts w:hint="eastAsia"/>
                <w:kern w:val="2"/>
              </w:rPr>
              <w:t>项目名称：</w:t>
            </w:r>
            <w:r>
              <w:rPr>
                <w:rFonts w:hint="eastAsia"/>
                <w:kern w:val="2"/>
                <w:u w:val="single"/>
              </w:rPr>
              <w:t>台州初级中学厨房设备</w:t>
            </w:r>
            <w:r>
              <w:rPr>
                <w:rFonts w:hint="eastAsia"/>
                <w:kern w:val="2"/>
              </w:rPr>
              <w:t>采购</w:t>
            </w:r>
          </w:p>
        </w:tc>
      </w:tr>
      <w:tr w:rsidR="000348EA">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2</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360" w:lineRule="exact"/>
              <w:rPr>
                <w:rFonts w:ascii="宋体" w:hAnsi="宋体"/>
                <w:sz w:val="24"/>
              </w:rPr>
            </w:pPr>
            <w:r>
              <w:rPr>
                <w:rFonts w:ascii="宋体" w:hAnsi="宋体" w:hint="eastAsia"/>
                <w:sz w:val="24"/>
              </w:rPr>
              <w:t>采购内容及数量：详见“第二章 招标需求”</w:t>
            </w:r>
          </w:p>
        </w:tc>
      </w:tr>
      <w:tr w:rsidR="000348EA">
        <w:trPr>
          <w:trHeight w:val="282"/>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3</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360" w:lineRule="exact"/>
              <w:rPr>
                <w:rFonts w:ascii="宋体" w:hAnsi="宋体"/>
                <w:sz w:val="24"/>
              </w:rPr>
            </w:pPr>
            <w:r>
              <w:rPr>
                <w:rFonts w:ascii="宋体" w:hAnsi="宋体" w:hint="eastAsia"/>
                <w:sz w:val="24"/>
              </w:rPr>
              <w:t>投标报价及费用：1、本项目投标应以人民币报价；2、不论投标结果如何，投标人均应自行承担所有与投标有关的全部费用；</w:t>
            </w:r>
            <w:r>
              <w:rPr>
                <w:rFonts w:ascii="宋体" w:hAnsi="宋体" w:hint="eastAsia"/>
                <w:b/>
                <w:bCs/>
                <w:sz w:val="24"/>
              </w:rPr>
              <w:t>3、本项目代理服务费中标价*1.5%，由中标供应商支付给采购代理机构，在采购代理机构发出成交通知书前一次性付清招标代理服务费用。</w:t>
            </w:r>
          </w:p>
        </w:tc>
      </w:tr>
      <w:tr w:rsidR="000348EA">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4</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360" w:lineRule="exact"/>
              <w:rPr>
                <w:rFonts w:ascii="宋体" w:hAnsi="宋体"/>
                <w:sz w:val="24"/>
              </w:rPr>
            </w:pPr>
            <w:r>
              <w:rPr>
                <w:rFonts w:ascii="宋体" w:hAnsi="宋体" w:hint="eastAsia"/>
                <w:b/>
                <w:bCs/>
                <w:sz w:val="24"/>
              </w:rPr>
              <w:t>现场踏勘</w:t>
            </w:r>
            <w:r>
              <w:rPr>
                <w:rFonts w:ascii="宋体" w:hAnsi="宋体" w:hint="eastAsia"/>
                <w:sz w:val="24"/>
              </w:rPr>
              <w:t>：投标人可对</w:t>
            </w:r>
            <w:r>
              <w:rPr>
                <w:rFonts w:ascii="宋体" w:hAnsi="宋体"/>
                <w:sz w:val="24"/>
              </w:rPr>
              <w:t>项目</w:t>
            </w:r>
            <w:r>
              <w:rPr>
                <w:rFonts w:ascii="宋体" w:hAnsi="宋体" w:hint="eastAsia"/>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r>
              <w:rPr>
                <w:rFonts w:ascii="宋体" w:hAnsi="宋体" w:cs="宋体" w:hint="eastAsia"/>
                <w:sz w:val="24"/>
              </w:rPr>
              <w:t>本项目为旧屋改造，投标人可至现场踏勘以获取投标所需准确现场信息，</w:t>
            </w:r>
            <w:r>
              <w:rPr>
                <w:rFonts w:ascii="宋体" w:hAnsi="宋体" w:hint="eastAsia"/>
                <w:sz w:val="24"/>
              </w:rPr>
              <w:t>本项目不统一组织现场踏勘，投标人前往现场踏勘前须与采购人联系确认踏勘时间，现场踏勘后提供经采购人签字的现场踏勘证明。</w:t>
            </w:r>
          </w:p>
        </w:tc>
      </w:tr>
      <w:tr w:rsidR="000348EA">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5</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360" w:lineRule="exact"/>
              <w:rPr>
                <w:rFonts w:ascii="宋体" w:hAnsi="宋体"/>
                <w:b/>
                <w:sz w:val="24"/>
              </w:rPr>
            </w:pPr>
            <w:r>
              <w:rPr>
                <w:rFonts w:ascii="宋体" w:hAnsi="宋体" w:hint="eastAsia"/>
                <w:b/>
                <w:sz w:val="24"/>
              </w:rPr>
              <w:t>答疑与澄清</w:t>
            </w:r>
            <w:r>
              <w:rPr>
                <w:rFonts w:ascii="宋体" w:hAnsi="宋体" w:hint="eastAsia"/>
                <w:sz w:val="24"/>
              </w:rPr>
              <w:t>：</w:t>
            </w:r>
            <w:r>
              <w:rPr>
                <w:rFonts w:ascii="宋体" w:hAnsi="宋体" w:hint="eastAsia"/>
                <w:b/>
                <w:sz w:val="24"/>
              </w:rPr>
              <w:t>潜在投标人已依法获取其可质疑的采购文件的，可以以书面形式（参照政府采购质疑函范本）向招标人就该文件提出质疑。对采购文件提出质疑的，应当在获取采购文件或者采购文件公告期限届满之日起7个工作日内以书面形式提出，否则被质疑人可不予接受。</w:t>
            </w:r>
            <w:r>
              <w:rPr>
                <w:rFonts w:ascii="宋体" w:hAnsi="宋体" w:hint="eastAsia"/>
                <w:b/>
                <w:sz w:val="24"/>
                <w:shd w:val="pct10" w:color="auto" w:fill="FFFFFF"/>
              </w:rPr>
              <w:t>投标人在法定质疑期内应一次性提出针对同一采购程序环节的质疑。</w:t>
            </w:r>
            <w:r>
              <w:rPr>
                <w:rFonts w:ascii="宋体" w:hAnsi="宋体" w:hint="eastAsia"/>
                <w:sz w:val="24"/>
                <w:shd w:val="pct10" w:color="auto" w:fill="FFFFFF"/>
              </w:rPr>
              <w:t>招</w:t>
            </w:r>
            <w:r>
              <w:rPr>
                <w:rFonts w:ascii="宋体" w:hAnsi="宋体" w:hint="eastAsia"/>
                <w:sz w:val="24"/>
              </w:rPr>
              <w:t>标人对已发出的招标文件进行必要的澄清、答复、修改和补充将以更正公告的形式，通过采购公告发布的网站予以发布。</w:t>
            </w:r>
          </w:p>
        </w:tc>
      </w:tr>
      <w:tr w:rsidR="000348EA">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6</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360" w:lineRule="exact"/>
              <w:rPr>
                <w:rFonts w:ascii="宋体" w:hAnsi="宋体"/>
                <w:sz w:val="24"/>
              </w:rPr>
            </w:pPr>
            <w:r>
              <w:rPr>
                <w:rFonts w:ascii="宋体" w:hAnsi="宋体" w:hint="eastAsia"/>
                <w:sz w:val="24"/>
              </w:rPr>
              <w:t>投标截止时间、开标时间及地点：详见“第一章  投标邀请”</w:t>
            </w:r>
          </w:p>
        </w:tc>
      </w:tr>
      <w:tr w:rsidR="000348EA">
        <w:trPr>
          <w:trHeight w:val="31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7</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sz w:val="24"/>
              </w:rPr>
              <w:t>评标办法</w:t>
            </w:r>
            <w:r>
              <w:rPr>
                <w:rFonts w:ascii="宋体" w:hAnsi="宋体" w:hint="eastAsia"/>
                <w:b/>
                <w:sz w:val="24"/>
              </w:rPr>
              <w:t>：</w:t>
            </w:r>
            <w:r>
              <w:rPr>
                <w:rFonts w:ascii="宋体" w:hAnsi="宋体" w:hint="eastAsia"/>
                <w:sz w:val="24"/>
              </w:rPr>
              <w:t>综合评分法</w:t>
            </w:r>
          </w:p>
        </w:tc>
      </w:tr>
      <w:tr w:rsidR="000348EA">
        <w:trPr>
          <w:trHeight w:val="476"/>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8</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b/>
                <w:sz w:val="24"/>
                <w:shd w:val="pct10" w:color="auto" w:fill="FFFFFF"/>
              </w:rPr>
              <w:t>▲</w:t>
            </w:r>
            <w:r>
              <w:rPr>
                <w:rFonts w:ascii="宋体" w:hAnsi="宋体" w:hint="eastAsia"/>
                <w:sz w:val="24"/>
              </w:rPr>
              <w:t>投标有效期：自投标截止日起</w:t>
            </w:r>
            <w:r>
              <w:rPr>
                <w:rFonts w:ascii="宋体" w:hAnsi="宋体" w:hint="eastAsia"/>
                <w:sz w:val="24"/>
                <w:u w:val="single"/>
              </w:rPr>
              <w:t xml:space="preserve"> 90 </w:t>
            </w:r>
            <w:r>
              <w:rPr>
                <w:rFonts w:ascii="宋体" w:hAnsi="宋体" w:hint="eastAsia"/>
                <w:sz w:val="24"/>
              </w:rPr>
              <w:t>天投标文件应保持有效</w:t>
            </w:r>
          </w:p>
        </w:tc>
      </w:tr>
      <w:tr w:rsidR="000348EA">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9</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b/>
                <w:sz w:val="24"/>
                <w:u w:val="single"/>
              </w:rPr>
            </w:pPr>
            <w:r>
              <w:rPr>
                <w:rFonts w:ascii="宋体" w:hAnsi="宋体" w:hint="eastAsia"/>
                <w:b/>
                <w:sz w:val="24"/>
                <w:u w:val="single"/>
                <w:shd w:val="pct10" w:color="auto" w:fill="FFFFFF"/>
              </w:rPr>
              <w:t>实质性条款：带▲是实质性条款，投标人不得负偏离或内容缺失，否则为无效标。</w:t>
            </w:r>
          </w:p>
        </w:tc>
      </w:tr>
      <w:tr w:rsidR="000348EA">
        <w:trPr>
          <w:trHeight w:val="379"/>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10</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sz w:val="24"/>
              </w:rPr>
              <w:t>评标结果公示：评标结束后2天内，评标结果公示于</w:t>
            </w:r>
            <w:r>
              <w:rPr>
                <w:rFonts w:ascii="宋体" w:hAnsi="宋体" w:cs="Arial" w:hint="eastAsia"/>
                <w:sz w:val="24"/>
              </w:rPr>
              <w:t>采购公告发布的网站。</w:t>
            </w:r>
          </w:p>
        </w:tc>
      </w:tr>
      <w:tr w:rsidR="000348EA">
        <w:trPr>
          <w:trHeight w:val="47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11</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sz w:val="24"/>
              </w:rPr>
              <w:t>中标公告及中标通知书：评标结束后</w:t>
            </w:r>
            <w:r>
              <w:rPr>
                <w:rFonts w:ascii="宋体" w:hAnsi="宋体"/>
                <w:sz w:val="24"/>
              </w:rPr>
              <w:t>7</w:t>
            </w:r>
            <w:r>
              <w:rPr>
                <w:rFonts w:ascii="宋体" w:hAnsi="宋体" w:hint="eastAsia"/>
                <w:sz w:val="24"/>
              </w:rPr>
              <w:t>个工作日内，中标公告发布于上述媒体；</w:t>
            </w:r>
          </w:p>
        </w:tc>
      </w:tr>
      <w:tr w:rsidR="000348EA">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12</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sz w:val="24"/>
              </w:rPr>
              <w:t>签订合同时间：中标通知书发出后30日内。</w:t>
            </w:r>
          </w:p>
        </w:tc>
      </w:tr>
      <w:tr w:rsidR="000348EA">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13</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pStyle w:val="ad"/>
              <w:jc w:val="left"/>
              <w:rPr>
                <w:rFonts w:ascii="宋体" w:hAnsi="宋体"/>
                <w:sz w:val="24"/>
              </w:rPr>
            </w:pPr>
            <w:r>
              <w:rPr>
                <w:rFonts w:hint="eastAsia"/>
              </w:rPr>
              <w:t>▲</w:t>
            </w:r>
            <w:r>
              <w:rPr>
                <w:rFonts w:ascii="宋体" w:hAnsi="宋体" w:hint="eastAsia"/>
                <w:sz w:val="24"/>
              </w:rPr>
              <w:t>付款方式：合同签订后7个工作日内付至合同总价的40%，安装调试完毕并通过有关部门验收合格后付至合同总价的100%，发票应随付款进度及时提供。</w:t>
            </w:r>
          </w:p>
        </w:tc>
      </w:tr>
      <w:tr w:rsidR="000348EA">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14</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sz w:val="24"/>
              </w:rPr>
              <w:t>履约保证金的收取及退还:按中标价的2.5%收取，</w:t>
            </w:r>
            <w:r>
              <w:rPr>
                <w:rFonts w:ascii="宋体" w:hAnsi="宋体" w:hint="eastAsia"/>
                <w:b/>
                <w:sz w:val="24"/>
                <w:u w:val="single"/>
                <w:shd w:val="pct10" w:color="auto" w:fill="FFFFFF"/>
              </w:rPr>
              <w:t>领取中标通知书前缴纳至临海市公共资源交易中心账户。</w:t>
            </w:r>
            <w:r>
              <w:rPr>
                <w:rFonts w:ascii="宋体" w:hAnsi="宋体" w:hint="eastAsia"/>
                <w:sz w:val="24"/>
              </w:rPr>
              <w:t>验收合格后</w:t>
            </w:r>
            <w:r>
              <w:rPr>
                <w:rFonts w:ascii="宋体" w:hAnsi="宋体" w:hint="eastAsia"/>
                <w:sz w:val="24"/>
                <w:lang w:val="zh-CN"/>
              </w:rPr>
              <w:t>凭《临海市政府采购验收单》向临海市公共资源交易中心无息退还。</w:t>
            </w:r>
          </w:p>
        </w:tc>
      </w:tr>
      <w:tr w:rsidR="000348EA">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15</w:t>
            </w:r>
          </w:p>
        </w:tc>
        <w:tc>
          <w:tcPr>
            <w:tcW w:w="8831" w:type="dxa"/>
            <w:tcBorders>
              <w:top w:val="single" w:sz="4" w:space="0" w:color="auto"/>
              <w:left w:val="single" w:sz="4" w:space="0" w:color="auto"/>
              <w:bottom w:val="single" w:sz="4" w:space="0" w:color="auto"/>
              <w:right w:val="single" w:sz="4" w:space="0" w:color="auto"/>
            </w:tcBorders>
            <w:vAlign w:val="center"/>
          </w:tcPr>
          <w:p w:rsidR="000348EA" w:rsidRDefault="00F92B08">
            <w:pPr>
              <w:autoSpaceDE w:val="0"/>
              <w:autoSpaceDN w:val="0"/>
              <w:snapToGrid w:val="0"/>
              <w:spacing w:line="360" w:lineRule="exact"/>
              <w:textAlignment w:val="bottom"/>
              <w:rPr>
                <w:rFonts w:ascii="宋体" w:hAnsi="宋体"/>
                <w:sz w:val="24"/>
              </w:rPr>
            </w:pPr>
            <w:r>
              <w:rPr>
                <w:rFonts w:ascii="宋体" w:hAnsi="宋体" w:hint="eastAsia"/>
                <w:sz w:val="24"/>
              </w:rPr>
              <w:t>解释：本招标文件的解释权属于招标人。</w:t>
            </w:r>
            <w:r>
              <w:rPr>
                <w:rFonts w:ascii="宋体" w:hAnsi="宋体" w:hint="eastAsia"/>
                <w:b/>
                <w:bCs/>
                <w:sz w:val="24"/>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rsidR="000348EA" w:rsidRDefault="00F92B08">
      <w:pPr>
        <w:pStyle w:val="af1"/>
        <w:snapToGrid w:val="0"/>
        <w:spacing w:beforeLines="0" w:afterLines="0"/>
        <w:rPr>
          <w:rFonts w:hAnsi="宋体"/>
          <w:b/>
        </w:rPr>
      </w:pPr>
      <w:r>
        <w:rPr>
          <w:rFonts w:hAnsi="宋体"/>
          <w:b/>
        </w:rPr>
        <w:lastRenderedPageBreak/>
        <w:br w:type="page"/>
      </w:r>
    </w:p>
    <w:p w:rsidR="000348EA" w:rsidRDefault="00F92B08">
      <w:pPr>
        <w:pStyle w:val="af1"/>
        <w:snapToGrid w:val="0"/>
        <w:spacing w:beforeLines="0" w:afterLines="0" w:line="420" w:lineRule="exact"/>
        <w:ind w:firstLineChars="200" w:firstLine="482"/>
        <w:rPr>
          <w:rFonts w:hAnsi="宋体"/>
          <w:b/>
        </w:rPr>
      </w:pPr>
      <w:r>
        <w:rPr>
          <w:rFonts w:hAnsi="宋体" w:hint="eastAsia"/>
          <w:b/>
        </w:rPr>
        <w:lastRenderedPageBreak/>
        <w:t>一 、总  则</w:t>
      </w:r>
    </w:p>
    <w:p w:rsidR="000348EA" w:rsidRDefault="00F92B08">
      <w:pPr>
        <w:snapToGrid w:val="0"/>
        <w:spacing w:line="420" w:lineRule="exact"/>
        <w:ind w:firstLineChars="196" w:firstLine="472"/>
        <w:jc w:val="left"/>
        <w:rPr>
          <w:rFonts w:ascii="宋体" w:hAnsi="宋体"/>
          <w:b/>
          <w:sz w:val="24"/>
        </w:rPr>
      </w:pPr>
      <w:r>
        <w:rPr>
          <w:rFonts w:ascii="宋体" w:hAnsi="宋体" w:hint="eastAsia"/>
          <w:b/>
          <w:sz w:val="24"/>
        </w:rPr>
        <w:t>（一）适用范围</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本招标文件适用于本项目的招标、投标、评标、定标、验收、合同履约、付款等行为。</w:t>
      </w:r>
    </w:p>
    <w:p w:rsidR="000348EA" w:rsidRDefault="00F92B08">
      <w:pPr>
        <w:snapToGrid w:val="0"/>
        <w:spacing w:beforeLines="50" w:before="120" w:line="420" w:lineRule="exact"/>
        <w:ind w:firstLineChars="147" w:firstLine="354"/>
        <w:jc w:val="left"/>
        <w:rPr>
          <w:rFonts w:ascii="宋体" w:hAnsi="宋体"/>
          <w:b/>
          <w:sz w:val="24"/>
        </w:rPr>
      </w:pPr>
      <w:r>
        <w:rPr>
          <w:rFonts w:ascii="宋体" w:hAnsi="宋体" w:hint="eastAsia"/>
          <w:b/>
          <w:sz w:val="24"/>
        </w:rPr>
        <w:t>（二）定义</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1.“招标人”系指组织本次招标的</w:t>
      </w:r>
      <w:r>
        <w:rPr>
          <w:rFonts w:ascii="宋体" w:hAnsi="宋体" w:hint="eastAsia"/>
          <w:sz w:val="24"/>
          <w:u w:val="single"/>
        </w:rPr>
        <w:t>采购代理机构</w:t>
      </w:r>
      <w:r>
        <w:rPr>
          <w:rFonts w:ascii="宋体" w:hAnsi="宋体" w:hint="eastAsia"/>
          <w:sz w:val="24"/>
        </w:rPr>
        <w:t>和采购单位。</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2.“投标人”系指向招标人提交投标文件的单位。</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3.“产品”系指供方按招标文件规定，须向采购单位提供的一切设备、保险、税金、备品备件、工具、手册及其它有关技术资料和材料。</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4.“服务”系指招标文件规定投标人须承担的安装、调试、技术协助、校准、培训、技术指导以及其他类似的义务。</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5.“项目”系指投标人按招标文件规定向采购单位提供的产品和服务。</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6.“书面形式”包括信函、传真、电报等。</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7.“▲”系指实质性要求条款。</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（三）招标方式</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本次招标采用公开招标方式进行。</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（四）投标委托</w:t>
      </w:r>
    </w:p>
    <w:p w:rsidR="000348EA" w:rsidRDefault="00F92B08">
      <w:pPr>
        <w:pStyle w:val="af0"/>
        <w:snapToGrid w:val="0"/>
        <w:spacing w:line="420" w:lineRule="exact"/>
        <w:ind w:firstLineChars="200" w:firstLine="464"/>
        <w:jc w:val="left"/>
        <w:rPr>
          <w:rFonts w:hAnsi="宋体"/>
          <w:sz w:val="24"/>
          <w:szCs w:val="24"/>
        </w:rPr>
      </w:pPr>
      <w:r>
        <w:rPr>
          <w:rFonts w:hAnsi="宋体" w:hint="eastAsia"/>
          <w:sz w:val="24"/>
          <w:szCs w:val="24"/>
        </w:rPr>
        <w:t>投标人代表须携带有效身份证件。如投标人代表不是法定代表人，须有法定代表人出具的授权委托书，格式见第六章。</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（五）投标费用及结算</w:t>
      </w:r>
    </w:p>
    <w:p w:rsidR="000348EA" w:rsidRDefault="00F92B08">
      <w:pPr>
        <w:snapToGrid w:val="0"/>
        <w:spacing w:line="420" w:lineRule="exact"/>
        <w:ind w:firstLineChars="200" w:firstLine="480"/>
        <w:jc w:val="left"/>
        <w:rPr>
          <w:rFonts w:ascii="宋体" w:hAnsi="宋体" w:cs="宋体"/>
          <w:sz w:val="24"/>
        </w:rPr>
      </w:pPr>
      <w:r>
        <w:rPr>
          <w:rFonts w:ascii="宋体" w:hAnsi="宋体" w:cs="宋体" w:hint="eastAsia"/>
          <w:sz w:val="24"/>
        </w:rPr>
        <w:t>1）不论投标结果如何，投标人均应自行承担所有与投标有关的全部费用。</w:t>
      </w:r>
    </w:p>
    <w:p w:rsidR="000348EA" w:rsidRDefault="00F92B08">
      <w:pPr>
        <w:spacing w:line="420" w:lineRule="exact"/>
        <w:ind w:firstLineChars="200" w:firstLine="480"/>
        <w:rPr>
          <w:rFonts w:ascii="宋体" w:hAnsi="宋体" w:cs="宋体"/>
          <w:b/>
          <w:sz w:val="24"/>
          <w:u w:val="single"/>
        </w:rPr>
      </w:pPr>
      <w:r>
        <w:rPr>
          <w:rFonts w:ascii="宋体" w:hAnsi="宋体" w:cs="宋体" w:hint="eastAsia"/>
          <w:sz w:val="24"/>
        </w:rPr>
        <w:t>2）除业主要求或设计变更要求外不签署任何增加费用的联系单，</w:t>
      </w:r>
      <w:r>
        <w:rPr>
          <w:rFonts w:ascii="宋体" w:hAnsi="宋体" w:cs="宋体" w:hint="eastAsia"/>
          <w:bCs/>
          <w:sz w:val="24"/>
        </w:rPr>
        <w:t>工程量清单外而要完成本项目所必需的设备、物料、服务等各</w:t>
      </w:r>
      <w:r>
        <w:rPr>
          <w:rFonts w:ascii="宋体" w:hAnsi="宋体" w:cs="宋体" w:hint="eastAsia"/>
          <w:sz w:val="24"/>
        </w:rPr>
        <w:t>投标人请自行考虑并计入投标总报价，中标后不予调整。</w:t>
      </w:r>
      <w:r>
        <w:rPr>
          <w:rFonts w:ascii="宋体" w:hAnsi="宋体" w:cs="宋体" w:hint="eastAsia"/>
          <w:b/>
          <w:sz w:val="24"/>
        </w:rPr>
        <w:t>投标时工程量按照招标文件中提供的工程量进行投标报价，竣工决算时按实决算。</w:t>
      </w:r>
    </w:p>
    <w:p w:rsidR="000348EA" w:rsidRDefault="00F92B08">
      <w:pPr>
        <w:snapToGrid w:val="0"/>
        <w:spacing w:beforeLines="50" w:before="120" w:line="420" w:lineRule="exact"/>
        <w:ind w:firstLineChars="196" w:firstLine="472"/>
        <w:rPr>
          <w:rFonts w:ascii="宋体" w:hAnsi="宋体" w:cs="宋体"/>
          <w:b/>
          <w:kern w:val="0"/>
          <w:sz w:val="24"/>
        </w:rPr>
      </w:pPr>
      <w:r>
        <w:rPr>
          <w:rFonts w:ascii="宋体" w:hAnsi="宋体" w:hint="eastAsia"/>
          <w:b/>
          <w:sz w:val="24"/>
        </w:rPr>
        <w:t>（六）</w:t>
      </w:r>
      <w:r>
        <w:rPr>
          <w:rFonts w:ascii="宋体" w:hAnsi="宋体" w:cs="宋体" w:hint="eastAsia"/>
          <w:b/>
          <w:kern w:val="0"/>
          <w:sz w:val="24"/>
        </w:rPr>
        <w:t>转包与分包</w:t>
      </w:r>
    </w:p>
    <w:p w:rsidR="000348EA" w:rsidRDefault="00F92B08">
      <w:pPr>
        <w:snapToGrid w:val="0"/>
        <w:spacing w:line="420" w:lineRule="exact"/>
        <w:ind w:firstLineChars="300" w:firstLine="720"/>
        <w:rPr>
          <w:rFonts w:ascii="宋体" w:hAnsi="宋体" w:cs="宋体"/>
          <w:kern w:val="0"/>
          <w:sz w:val="24"/>
        </w:rPr>
      </w:pPr>
      <w:r>
        <w:rPr>
          <w:rFonts w:ascii="宋体" w:hAnsi="宋体" w:cs="宋体" w:hint="eastAsia"/>
          <w:kern w:val="0"/>
          <w:sz w:val="24"/>
        </w:rPr>
        <w:t>本项目不允许转包与分包。</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（七）特别说明</w:t>
      </w:r>
    </w:p>
    <w:p w:rsidR="000348EA" w:rsidRDefault="00F92B08">
      <w:pPr>
        <w:widowControl/>
        <w:spacing w:line="420" w:lineRule="exact"/>
        <w:ind w:firstLineChars="200" w:firstLine="482"/>
        <w:jc w:val="left"/>
        <w:rPr>
          <w:rFonts w:ascii="宋体" w:hAnsi="宋体"/>
          <w:b/>
          <w:sz w:val="24"/>
        </w:rPr>
      </w:pPr>
      <w:r>
        <w:rPr>
          <w:rFonts w:ascii="宋体" w:hAnsi="宋体" w:hint="eastAsia"/>
          <w:b/>
          <w:sz w:val="24"/>
        </w:rPr>
        <w:t>1.单位负责人为同一人或者存在直接控股、管理关系的不同投标人，不得参加同一合同项下的政府采购活动。如有上述行为的，评审时取其中通过资格审查后报价最低的一家为有效投标人；当报价相同时，则以技术标最优一家为有效投标人；均相同时，由评标委员会集体决定。</w:t>
      </w:r>
    </w:p>
    <w:p w:rsidR="000348EA" w:rsidRDefault="00F92B0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lastRenderedPageBreak/>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348EA" w:rsidRDefault="00F92B08">
      <w:pPr>
        <w:pStyle w:val="af1"/>
        <w:snapToGrid w:val="0"/>
        <w:spacing w:beforeLines="0" w:afterLines="0" w:line="420" w:lineRule="exact"/>
        <w:ind w:leftChars="1" w:left="2" w:firstLineChars="150" w:firstLine="360"/>
        <w:rPr>
          <w:rFonts w:hAnsi="宋体"/>
        </w:rPr>
      </w:pPr>
      <w:r>
        <w:rPr>
          <w:rFonts w:hAnsi="宋体" w:hint="eastAsia"/>
        </w:rPr>
        <w:t>2.投标人投标所使用的资格、信誉、荣誉、业绩与企业认证必须为本法人所拥有。投标人投标所使用的采购项目实施人员须为本法人员工（或须为本法人或控股公司员工）。</w:t>
      </w:r>
    </w:p>
    <w:p w:rsidR="000348EA" w:rsidRDefault="00F92B08">
      <w:pPr>
        <w:pStyle w:val="af1"/>
        <w:snapToGrid w:val="0"/>
        <w:spacing w:beforeLines="0" w:afterLines="0" w:line="420" w:lineRule="exact"/>
        <w:ind w:leftChars="1" w:left="2" w:firstLineChars="200" w:firstLine="480"/>
        <w:rPr>
          <w:rFonts w:hAnsi="宋体"/>
        </w:rPr>
      </w:pPr>
      <w:r>
        <w:rPr>
          <w:rFonts w:hAnsi="宋体" w:hint="eastAsia"/>
        </w:rPr>
        <w:t>3.投标人应仔细阅读招标文件的所有内容，按照招标文件的要求提交投标文件，并对所提供的全部资料的真实性承担法律责任。</w:t>
      </w:r>
    </w:p>
    <w:p w:rsidR="000348EA" w:rsidRDefault="00F92B08">
      <w:pPr>
        <w:pStyle w:val="af1"/>
        <w:snapToGrid w:val="0"/>
        <w:spacing w:beforeLines="0" w:afterLines="0" w:line="420" w:lineRule="exact"/>
        <w:ind w:leftChars="1" w:left="2" w:firstLineChars="200" w:firstLine="480"/>
        <w:rPr>
          <w:rFonts w:hAnsi="宋体"/>
          <w:b/>
        </w:rPr>
      </w:pPr>
      <w:r>
        <w:rPr>
          <w:rFonts w:hAnsi="宋体" w:hint="eastAsia"/>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rsidR="000348EA" w:rsidRDefault="00F92B08">
      <w:pPr>
        <w:pStyle w:val="af1"/>
        <w:snapToGrid w:val="0"/>
        <w:spacing w:before="120" w:after="120" w:line="420" w:lineRule="exact"/>
        <w:ind w:firstLineChars="196" w:firstLine="472"/>
        <w:rPr>
          <w:rFonts w:hAnsi="宋体"/>
          <w:b/>
          <w:bCs/>
        </w:rPr>
      </w:pPr>
      <w:r>
        <w:rPr>
          <w:rFonts w:hAnsi="宋体" w:hint="eastAsia"/>
          <w:b/>
          <w:bCs/>
        </w:rPr>
        <w:t>（八）质疑</w:t>
      </w:r>
    </w:p>
    <w:p w:rsidR="000348EA" w:rsidRDefault="00F92B08">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1.投标人认为招标文件、采购过程和中标结果使自己的权益受到损害的，以书面形式或政采云平台的质疑系统一次性向采购人或采购组织机构提出质疑：</w:t>
      </w:r>
    </w:p>
    <w:p w:rsidR="000348EA" w:rsidRDefault="00F92B0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（1）投标人认为招标文件的内容损害其权益的，应当自获取之日起（获取截止日之后收到招标文件的，以获取截止日为准）7个工作日内提出质疑；</w:t>
      </w:r>
    </w:p>
    <w:p w:rsidR="000348EA" w:rsidRDefault="00F92B0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（2）投标人对采购过程提出质疑的，应当在各采购程序环节结束之日起7个工作日内提出质疑；</w:t>
      </w:r>
    </w:p>
    <w:p w:rsidR="000348EA" w:rsidRDefault="00F92B0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（3）投标人对中标结果提出质疑的，应当在预成交结果公告期限届满之日起7个工作日内提出质疑；</w:t>
      </w:r>
    </w:p>
    <w:p w:rsidR="000348EA" w:rsidRDefault="00F92B08">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2.采购人或采购组织机构在收到投标人的书面质疑后7个工作日内作出答复，并以书面形式或政采云平台回复质疑投标人和其他有关投标人，但答复内容不涉及商业秘密。</w:t>
      </w:r>
    </w:p>
    <w:p w:rsidR="000348EA" w:rsidRDefault="00F92B08">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0348EA" w:rsidRDefault="00F92B08">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（九）投诉</w:t>
      </w:r>
    </w:p>
    <w:p w:rsidR="000348EA" w:rsidRDefault="00F92B08">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投标人对采购人或采购组织机构的质疑答复不满意或在规定时间内未得到答复的，可以在答复期满后15个工作日内，向同级政府采购监督管理机构投诉。</w:t>
      </w:r>
    </w:p>
    <w:p w:rsidR="000348EA" w:rsidRDefault="00F92B08">
      <w:pPr>
        <w:pStyle w:val="af1"/>
        <w:snapToGrid w:val="0"/>
        <w:spacing w:beforeLines="0" w:afterLines="0" w:line="420" w:lineRule="exact"/>
        <w:ind w:firstLineChars="196" w:firstLine="472"/>
        <w:rPr>
          <w:rFonts w:hAnsi="宋体"/>
          <w:b/>
        </w:rPr>
      </w:pPr>
      <w:r>
        <w:rPr>
          <w:rFonts w:hAnsi="宋体" w:hint="eastAsia"/>
          <w:b/>
        </w:rPr>
        <w:t>二、招标文件</w:t>
      </w:r>
    </w:p>
    <w:p w:rsidR="000348EA" w:rsidRDefault="00F92B08">
      <w:pPr>
        <w:snapToGrid w:val="0"/>
        <w:spacing w:line="420" w:lineRule="exact"/>
        <w:ind w:firstLineChars="196" w:firstLine="472"/>
        <w:jc w:val="left"/>
        <w:rPr>
          <w:rFonts w:ascii="宋体" w:hAnsi="宋体"/>
          <w:b/>
          <w:sz w:val="24"/>
        </w:rPr>
      </w:pPr>
      <w:r>
        <w:rPr>
          <w:rFonts w:ascii="宋体" w:hAnsi="宋体" w:hint="eastAsia"/>
          <w:b/>
          <w:sz w:val="24"/>
        </w:rPr>
        <w:t>（一）招标文件的构成</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1.投标邀请</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lastRenderedPageBreak/>
        <w:t>2.招标需求</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3.投标人须知</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4.评标办法及标准</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5.合同主要条款</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6.投标文件格式</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7.本项目招标文件的澄清、答复、修改、补充的内容（如有）</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（二）投标人的风险</w:t>
      </w:r>
    </w:p>
    <w:p w:rsidR="000348EA" w:rsidRDefault="00F92B08">
      <w:pPr>
        <w:pStyle w:val="35"/>
        <w:spacing w:line="420" w:lineRule="exact"/>
        <w:rPr>
          <w:rFonts w:ascii="宋体" w:eastAsia="宋体"/>
          <w:color w:val="auto"/>
        </w:rPr>
      </w:pPr>
      <w:r>
        <w:rPr>
          <w:rFonts w:ascii="宋体" w:eastAsia="宋体" w:hint="eastAsia"/>
          <w:color w:val="auto"/>
        </w:rPr>
        <w:t>投标人没有按照招标文件要求提供全部资料，或者投标人没有对招标文件在各方面作出实质性响应是投标人的风险，并可能导致其投标被拒绝。</w:t>
      </w:r>
    </w:p>
    <w:p w:rsidR="000348EA" w:rsidRDefault="00F92B08">
      <w:pPr>
        <w:pStyle w:val="a3"/>
        <w:widowControl w:val="0"/>
        <w:tabs>
          <w:tab w:val="left" w:pos="420"/>
        </w:tabs>
        <w:snapToGrid w:val="0"/>
        <w:spacing w:beforeLines="50" w:before="120" w:afterLines="0" w:line="420" w:lineRule="exact"/>
        <w:ind w:left="0" w:firstLineChars="196" w:firstLine="472"/>
        <w:rPr>
          <w:rFonts w:ascii="宋体" w:hAnsi="宋体"/>
          <w:b/>
          <w:szCs w:val="24"/>
        </w:rPr>
      </w:pPr>
      <w:r>
        <w:rPr>
          <w:rFonts w:ascii="宋体" w:hAnsi="宋体" w:hint="eastAsia"/>
          <w:b/>
          <w:szCs w:val="24"/>
        </w:rPr>
        <w:t xml:space="preserve">（三）招标文件的澄清与修改 </w:t>
      </w:r>
    </w:p>
    <w:p w:rsidR="000348EA" w:rsidRDefault="00F92B08">
      <w:pPr>
        <w:pStyle w:val="af1"/>
        <w:snapToGrid w:val="0"/>
        <w:spacing w:beforeLines="0" w:afterLines="0" w:line="420" w:lineRule="exact"/>
        <w:ind w:firstLineChars="200" w:firstLine="480"/>
        <w:rPr>
          <w:rFonts w:hAnsi="宋体"/>
        </w:rPr>
      </w:pPr>
      <w:r>
        <w:rPr>
          <w:rFonts w:hAnsi="宋体" w:hint="eastAsia"/>
        </w:rPr>
        <w:t>1.</w:t>
      </w:r>
      <w:r>
        <w:rPr>
          <w:rFonts w:hAnsi="宋体" w:hint="eastAsia"/>
          <w:bCs/>
        </w:rPr>
        <w:t>投标人应认真阅读本招标文件，发现其中有误或有不合理要求的，投标人必须在前附表规定的时间前以书面形式要求招标人澄清</w:t>
      </w:r>
      <w:r>
        <w:rPr>
          <w:rFonts w:hAnsi="宋体" w:hint="eastAsia"/>
        </w:rPr>
        <w:t>。招标人对已发出的招标文件进行必要澄清、答复、修改或补充的，应当在招标文件要求提交投标文件截止时间前，以采购公告发布的网站予以发布。</w:t>
      </w:r>
    </w:p>
    <w:p w:rsidR="000348EA" w:rsidRDefault="00F92B08">
      <w:pPr>
        <w:pStyle w:val="af1"/>
        <w:snapToGrid w:val="0"/>
        <w:spacing w:beforeLines="0" w:afterLines="0" w:line="420" w:lineRule="exact"/>
        <w:ind w:firstLineChars="200" w:firstLine="480"/>
        <w:rPr>
          <w:rFonts w:hAnsi="宋体"/>
        </w:rPr>
      </w:pPr>
      <w:r>
        <w:rPr>
          <w:rFonts w:hAnsi="宋体" w:hint="eastAsia"/>
        </w:rPr>
        <w:t>2.招标文件澄清、答复、修改、补充的内容为招标文件的组成部分。当招标文件与招标文件的答复、澄清、修改、补充通知就同一内容的表述不一致时，以最后发出的公告为准。</w:t>
      </w:r>
    </w:p>
    <w:p w:rsidR="000348EA" w:rsidRDefault="00F92B08">
      <w:pPr>
        <w:pStyle w:val="af1"/>
        <w:snapToGrid w:val="0"/>
        <w:spacing w:beforeLines="0" w:afterLines="0" w:line="420" w:lineRule="exact"/>
        <w:ind w:firstLineChars="200" w:firstLine="480"/>
        <w:rPr>
          <w:rFonts w:hAnsi="宋体"/>
        </w:rPr>
      </w:pPr>
      <w:r>
        <w:rPr>
          <w:rFonts w:hAnsi="宋体" w:hint="eastAsia"/>
        </w:rPr>
        <w:t>3.招标文件的澄清、答复、修改或补充都应该通过招标人以法定形式发布，采购单位没有通过招标人，不得擅自澄清、答复、修改或补充招标文件。</w:t>
      </w:r>
    </w:p>
    <w:p w:rsidR="000348EA" w:rsidRDefault="00F92B08">
      <w:pPr>
        <w:pStyle w:val="af1"/>
        <w:snapToGrid w:val="0"/>
        <w:spacing w:beforeLines="0" w:afterLines="0" w:line="420" w:lineRule="exact"/>
        <w:ind w:firstLineChars="196" w:firstLine="472"/>
        <w:rPr>
          <w:rFonts w:hAnsi="宋体"/>
          <w:b/>
        </w:rPr>
      </w:pPr>
      <w:r>
        <w:rPr>
          <w:rFonts w:hAnsi="宋体" w:hint="eastAsia"/>
          <w:b/>
        </w:rPr>
        <w:t>三、投标文件的编制</w:t>
      </w:r>
    </w:p>
    <w:p w:rsidR="000348EA" w:rsidRDefault="00F92B08">
      <w:pPr>
        <w:snapToGrid w:val="0"/>
        <w:spacing w:line="420" w:lineRule="exact"/>
        <w:ind w:firstLineChars="196" w:firstLine="470"/>
        <w:jc w:val="left"/>
        <w:rPr>
          <w:rFonts w:ascii="宋体" w:hAnsi="宋体"/>
          <w:bCs/>
          <w:sz w:val="24"/>
        </w:rPr>
      </w:pPr>
      <w:r>
        <w:rPr>
          <w:rFonts w:ascii="宋体" w:hAnsi="宋体" w:hint="eastAsia"/>
          <w:bCs/>
          <w:sz w:val="24"/>
        </w:rPr>
        <w:t>本项目实行电子投标，投标人应准备电子投标文件，本项目线下无需提供任何备份投标文件。电子投标文件，按政采云平台项目采购--电子招投标操作指南及本招标文件要求编制。</w:t>
      </w:r>
    </w:p>
    <w:p w:rsidR="000348EA" w:rsidRDefault="00F92B08">
      <w:pPr>
        <w:snapToGrid w:val="0"/>
        <w:spacing w:line="420" w:lineRule="exact"/>
        <w:ind w:firstLineChars="196" w:firstLine="472"/>
        <w:jc w:val="left"/>
        <w:rPr>
          <w:rFonts w:ascii="宋体" w:hAnsi="宋体"/>
          <w:b/>
          <w:sz w:val="24"/>
        </w:rPr>
      </w:pPr>
      <w:r>
        <w:rPr>
          <w:rFonts w:ascii="宋体" w:hAnsi="宋体" w:hint="eastAsia"/>
          <w:b/>
          <w:sz w:val="24"/>
        </w:rPr>
        <w:t>（一）投标文件的组成</w:t>
      </w:r>
    </w:p>
    <w:p w:rsidR="000348EA" w:rsidRDefault="00F92B08">
      <w:pPr>
        <w:snapToGrid w:val="0"/>
        <w:spacing w:line="420" w:lineRule="exact"/>
        <w:ind w:firstLineChars="200" w:firstLine="482"/>
        <w:jc w:val="left"/>
        <w:rPr>
          <w:rFonts w:ascii="宋体" w:hAnsi="宋体"/>
          <w:sz w:val="24"/>
        </w:rPr>
      </w:pPr>
      <w:r>
        <w:rPr>
          <w:rFonts w:ascii="宋体" w:hAnsi="宋体" w:hint="eastAsia"/>
          <w:b/>
          <w:sz w:val="24"/>
        </w:rPr>
        <w:t>投标文件由资格响应文件、商务技术文件、报价文件三部份组成。</w:t>
      </w:r>
      <w:r>
        <w:rPr>
          <w:rFonts w:ascii="宋体" w:hAnsi="宋体" w:hint="eastAsia"/>
          <w:sz w:val="24"/>
        </w:rPr>
        <w:t>相关格式见附件，其余格式自拟。</w:t>
      </w:r>
    </w:p>
    <w:p w:rsidR="000348EA" w:rsidRDefault="00F92B08">
      <w:pPr>
        <w:snapToGrid w:val="0"/>
        <w:spacing w:line="420" w:lineRule="exact"/>
        <w:ind w:firstLineChars="200" w:firstLine="482"/>
        <w:jc w:val="left"/>
        <w:rPr>
          <w:rFonts w:ascii="宋体" w:hAnsi="宋体"/>
          <w:b/>
          <w:sz w:val="24"/>
        </w:rPr>
      </w:pPr>
      <w:bookmarkStart w:id="14" w:name="_Hlk72672250"/>
      <w:r>
        <w:rPr>
          <w:rFonts w:ascii="宋体" w:hAnsi="宋体"/>
          <w:b/>
          <w:sz w:val="24"/>
        </w:rPr>
        <w:t>1</w:t>
      </w:r>
      <w:r>
        <w:rPr>
          <w:rFonts w:ascii="宋体" w:hAnsi="宋体" w:hint="eastAsia"/>
          <w:b/>
          <w:sz w:val="24"/>
        </w:rPr>
        <w:t>.资格响应文件</w:t>
      </w:r>
    </w:p>
    <w:bookmarkEnd w:id="14"/>
    <w:p w:rsidR="000348EA" w:rsidRDefault="00F92B08">
      <w:pPr>
        <w:snapToGrid w:val="0"/>
        <w:spacing w:line="420" w:lineRule="exact"/>
        <w:ind w:firstLineChars="200" w:firstLine="480"/>
        <w:jc w:val="left"/>
        <w:rPr>
          <w:rFonts w:ascii="宋体" w:hAnsi="宋体"/>
          <w:bCs/>
          <w:sz w:val="24"/>
        </w:rPr>
      </w:pPr>
      <w:r>
        <w:rPr>
          <w:rFonts w:ascii="宋体" w:hAnsi="宋体" w:hint="eastAsia"/>
          <w:bCs/>
          <w:sz w:val="24"/>
        </w:rPr>
        <w:t>（1）营业执照</w:t>
      </w:r>
      <w:r>
        <w:rPr>
          <w:rFonts w:ascii="宋体" w:hAnsi="宋体" w:hint="eastAsia"/>
          <w:b/>
          <w:sz w:val="24"/>
        </w:rPr>
        <w:t>（推荐使用电子营业执照）</w:t>
      </w:r>
      <w:r>
        <w:rPr>
          <w:rFonts w:ascii="宋体" w:hAnsi="宋体" w:hint="eastAsia"/>
          <w:bCs/>
          <w:sz w:val="24"/>
        </w:rPr>
        <w:t>或事业法人登记证或其他工商等登记证明材料原件扫描件或复印件；</w:t>
      </w:r>
    </w:p>
    <w:p w:rsidR="000348EA" w:rsidRDefault="00F92B08">
      <w:pPr>
        <w:snapToGrid w:val="0"/>
        <w:spacing w:line="42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hint="eastAsia"/>
          <w:sz w:val="24"/>
        </w:rPr>
        <w:t>资质文件复印件（如有）；</w:t>
      </w:r>
    </w:p>
    <w:p w:rsidR="000348EA" w:rsidRDefault="00F92B08">
      <w:pPr>
        <w:snapToGrid w:val="0"/>
        <w:spacing w:line="420" w:lineRule="exact"/>
        <w:ind w:firstLineChars="200" w:firstLine="480"/>
        <w:jc w:val="left"/>
        <w:rPr>
          <w:rFonts w:ascii="宋体" w:hAnsi="宋体"/>
          <w:bCs/>
          <w:sz w:val="24"/>
        </w:rPr>
      </w:pPr>
      <w:bookmarkStart w:id="15" w:name="_Hlk68075338"/>
      <w:r>
        <w:rPr>
          <w:rFonts w:ascii="宋体" w:hAnsi="宋体" w:hint="eastAsia"/>
          <w:bCs/>
          <w:sz w:val="24"/>
        </w:rPr>
        <w:t>（</w:t>
      </w:r>
      <w:r>
        <w:rPr>
          <w:rFonts w:ascii="宋体" w:hAnsi="宋体"/>
          <w:bCs/>
          <w:sz w:val="24"/>
        </w:rPr>
        <w:t>3</w:t>
      </w:r>
      <w:r>
        <w:rPr>
          <w:rFonts w:ascii="宋体" w:hAnsi="宋体" w:hint="eastAsia"/>
          <w:bCs/>
          <w:sz w:val="24"/>
        </w:rPr>
        <w:t>）</w:t>
      </w:r>
      <w:bookmarkEnd w:id="15"/>
      <w:r>
        <w:rPr>
          <w:rFonts w:ascii="宋体" w:hAnsi="宋体" w:hint="eastAsia"/>
          <w:bCs/>
          <w:sz w:val="24"/>
        </w:rPr>
        <w:t>没有重大违法记录的承诺函</w:t>
      </w:r>
      <w:bookmarkStart w:id="16" w:name="_Hlk69365455"/>
      <w:r>
        <w:rPr>
          <w:rFonts w:ascii="宋体" w:hAnsi="宋体" w:hint="eastAsia"/>
          <w:b/>
          <w:sz w:val="24"/>
          <w:u w:val="single"/>
          <w:shd w:val="pct10" w:color="auto" w:fill="FFFFFF"/>
        </w:rPr>
        <w:t>（请投标人在资格响应文件中勿遗漏该表格）</w:t>
      </w:r>
      <w:r>
        <w:rPr>
          <w:rFonts w:ascii="宋体" w:hAnsi="宋体" w:hint="eastAsia"/>
          <w:bCs/>
          <w:sz w:val="24"/>
        </w:rPr>
        <w:t>；</w:t>
      </w:r>
    </w:p>
    <w:p w:rsidR="000348EA" w:rsidRDefault="00F92B08">
      <w:pPr>
        <w:snapToGrid w:val="0"/>
        <w:spacing w:line="420" w:lineRule="exact"/>
        <w:ind w:firstLineChars="200" w:firstLine="482"/>
        <w:jc w:val="left"/>
        <w:rPr>
          <w:rFonts w:ascii="宋体" w:hAnsi="宋体"/>
          <w:sz w:val="24"/>
        </w:rPr>
      </w:pPr>
      <w:bookmarkStart w:id="17" w:name="_Hlk72672204"/>
      <w:bookmarkEnd w:id="16"/>
      <w:r>
        <w:rPr>
          <w:rFonts w:ascii="宋体" w:hAnsi="宋体"/>
          <w:b/>
          <w:sz w:val="24"/>
        </w:rPr>
        <w:t>2</w:t>
      </w:r>
      <w:r>
        <w:rPr>
          <w:rFonts w:ascii="宋体" w:hAnsi="宋体" w:hint="eastAsia"/>
          <w:b/>
          <w:sz w:val="24"/>
        </w:rPr>
        <w:t>.</w:t>
      </w:r>
      <w:bookmarkStart w:id="18" w:name="_Hlk534200662"/>
      <w:bookmarkEnd w:id="17"/>
      <w:r>
        <w:rPr>
          <w:rFonts w:ascii="宋体" w:hAnsi="宋体" w:hint="eastAsia"/>
          <w:b/>
          <w:sz w:val="24"/>
        </w:rPr>
        <w:t>商务</w:t>
      </w:r>
      <w:r>
        <w:rPr>
          <w:rFonts w:ascii="宋体" w:hAnsi="宋体" w:hint="eastAsia"/>
          <w:b/>
          <w:bCs/>
          <w:sz w:val="24"/>
        </w:rPr>
        <w:t>技术</w:t>
      </w:r>
      <w:r>
        <w:rPr>
          <w:rFonts w:ascii="宋体" w:hAnsi="宋体" w:hint="eastAsia"/>
          <w:b/>
          <w:sz w:val="24"/>
        </w:rPr>
        <w:t>文件</w:t>
      </w:r>
      <w:bookmarkEnd w:id="18"/>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（1）投标函；</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（2）</w:t>
      </w:r>
      <w:bookmarkStart w:id="19" w:name="_Hlk534200539"/>
      <w:r>
        <w:rPr>
          <w:rFonts w:ascii="宋体" w:hAnsi="宋体" w:hint="eastAsia"/>
          <w:sz w:val="24"/>
        </w:rPr>
        <w:t>法定代表人授权委托书</w:t>
      </w:r>
      <w:bookmarkEnd w:id="19"/>
      <w:r>
        <w:rPr>
          <w:rFonts w:ascii="宋体" w:hAnsi="宋体" w:hint="eastAsia"/>
          <w:sz w:val="24"/>
        </w:rPr>
        <w:t>；</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）投标人按照评分标准要求提供的相应资料；</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）设备说明表（均不含报价）；</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）项目负责人简历表；</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 xml:space="preserve">）项目实施人员一览表； </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）投标人类似成功案例一览表；</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）售后服务网点情况表；</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）商务技术响应表；</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）投标人认为需要提供的其他资料。</w:t>
      </w:r>
    </w:p>
    <w:p w:rsidR="000348EA" w:rsidRDefault="00F92B08">
      <w:pPr>
        <w:snapToGrid w:val="0"/>
        <w:spacing w:line="420" w:lineRule="exact"/>
        <w:ind w:firstLineChars="196" w:firstLine="472"/>
        <w:jc w:val="left"/>
        <w:rPr>
          <w:rFonts w:ascii="宋体" w:hAnsi="宋体"/>
          <w:b/>
          <w:sz w:val="24"/>
        </w:rPr>
      </w:pPr>
      <w:r>
        <w:rPr>
          <w:rFonts w:ascii="宋体" w:hAnsi="宋体"/>
          <w:b/>
          <w:sz w:val="24"/>
        </w:rPr>
        <w:t>3</w:t>
      </w:r>
      <w:r>
        <w:rPr>
          <w:rFonts w:ascii="宋体" w:hAnsi="宋体" w:hint="eastAsia"/>
          <w:b/>
          <w:sz w:val="24"/>
        </w:rPr>
        <w:t>.报价文件</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（1）开标一览表；</w:t>
      </w:r>
    </w:p>
    <w:p w:rsidR="000348EA" w:rsidRDefault="00F92B08">
      <w:pPr>
        <w:pStyle w:val="af2"/>
        <w:snapToGrid w:val="0"/>
        <w:spacing w:line="420" w:lineRule="exact"/>
        <w:ind w:leftChars="0" w:left="0" w:firstLineChars="200" w:firstLine="480"/>
        <w:rPr>
          <w:rFonts w:ascii="宋体" w:eastAsia="宋体" w:hAnsi="宋体"/>
          <w:sz w:val="24"/>
          <w:szCs w:val="24"/>
        </w:rPr>
      </w:pPr>
      <w:r>
        <w:rPr>
          <w:rFonts w:ascii="宋体" w:eastAsia="宋体" w:hAnsi="宋体" w:hint="eastAsia"/>
          <w:sz w:val="24"/>
          <w:szCs w:val="24"/>
        </w:rPr>
        <w:t>（2）报价明细表；</w:t>
      </w:r>
    </w:p>
    <w:p w:rsidR="000348EA" w:rsidRDefault="00F92B08">
      <w:pPr>
        <w:pStyle w:val="af2"/>
        <w:snapToGrid w:val="0"/>
        <w:spacing w:line="420" w:lineRule="exact"/>
        <w:ind w:leftChars="0" w:left="0" w:firstLineChars="200" w:firstLine="482"/>
        <w:rPr>
          <w:rFonts w:ascii="宋体" w:eastAsia="宋体" w:hAnsi="宋体"/>
          <w:b/>
          <w:sz w:val="24"/>
          <w:szCs w:val="24"/>
          <w:u w:val="single"/>
          <w:shd w:val="pct10" w:color="auto" w:fill="FFFFFF"/>
        </w:rPr>
      </w:pPr>
      <w:bookmarkStart w:id="20" w:name="_Hlk534190502"/>
      <w:r>
        <w:rPr>
          <w:rFonts w:ascii="宋体" w:eastAsia="宋体" w:hAnsi="宋体" w:hint="eastAsia"/>
          <w:b/>
          <w:sz w:val="24"/>
          <w:szCs w:val="24"/>
          <w:u w:val="single"/>
          <w:shd w:val="pct10" w:color="auto" w:fill="FFFFFF"/>
        </w:rPr>
        <w:t>（3）</w:t>
      </w:r>
      <w:bookmarkStart w:id="21" w:name="_Hlk60771198"/>
      <w:bookmarkStart w:id="22" w:name="_Hlk77583139"/>
      <w:bookmarkEnd w:id="20"/>
      <w:r>
        <w:rPr>
          <w:rFonts w:ascii="宋体" w:eastAsia="宋体" w:hAnsi="宋体" w:hint="eastAsia"/>
          <w:b/>
          <w:sz w:val="24"/>
          <w:szCs w:val="24"/>
          <w:u w:val="single"/>
          <w:shd w:val="pct10" w:color="auto" w:fill="FFFFFF"/>
        </w:rPr>
        <w:t>中小企业</w:t>
      </w:r>
      <w:bookmarkEnd w:id="21"/>
      <w:r>
        <w:rPr>
          <w:rFonts w:ascii="宋体" w:eastAsia="宋体" w:hAnsi="宋体" w:hint="eastAsia"/>
          <w:b/>
          <w:sz w:val="24"/>
          <w:szCs w:val="24"/>
          <w:u w:val="single"/>
          <w:shd w:val="pct10" w:color="auto" w:fill="FFFFFF"/>
        </w:rPr>
        <w:t>声明函</w:t>
      </w:r>
      <w:bookmarkStart w:id="23" w:name="_Hlk17356691"/>
      <w:bookmarkStart w:id="24" w:name="_Hlk78207091"/>
      <w:bookmarkEnd w:id="22"/>
      <w:r>
        <w:rPr>
          <w:rFonts w:ascii="宋体" w:eastAsia="宋体" w:hAnsi="宋体" w:hint="eastAsia"/>
          <w:b/>
          <w:sz w:val="24"/>
          <w:szCs w:val="24"/>
          <w:u w:val="single"/>
          <w:shd w:val="pct10" w:color="auto" w:fill="FFFFFF"/>
        </w:rPr>
        <w:t>（投标人未提供《中小企业声明函》的、《中小企业声明函》中内容应填写而未进行填写或未如实填写的，将不给予投标人小微企业报价优惠扣除</w:t>
      </w:r>
      <w:bookmarkEnd w:id="23"/>
      <w:r>
        <w:rPr>
          <w:rFonts w:ascii="宋体" w:eastAsia="宋体" w:hAnsi="宋体" w:hint="eastAsia"/>
          <w:b/>
          <w:sz w:val="24"/>
          <w:szCs w:val="24"/>
          <w:u w:val="single"/>
          <w:shd w:val="pct10" w:color="auto" w:fill="FFFFFF"/>
        </w:rPr>
        <w:t>）。</w:t>
      </w:r>
      <w:bookmarkEnd w:id="24"/>
    </w:p>
    <w:p w:rsidR="000348EA" w:rsidRDefault="00F92B08">
      <w:pPr>
        <w:spacing w:line="420" w:lineRule="exact"/>
        <w:ind w:firstLineChars="196" w:firstLine="470"/>
        <w:rPr>
          <w:sz w:val="24"/>
        </w:rPr>
      </w:pPr>
      <w:r>
        <w:rPr>
          <w:rFonts w:hint="eastAsia"/>
          <w:sz w:val="24"/>
        </w:rPr>
        <w:t>评标委员会根据上述资料和《政府采购促进中小企业发展管理办法》财库［</w:t>
      </w:r>
      <w:r>
        <w:rPr>
          <w:rFonts w:hint="eastAsia"/>
          <w:sz w:val="24"/>
        </w:rPr>
        <w:t>2020</w:t>
      </w:r>
      <w:r>
        <w:rPr>
          <w:rFonts w:hint="eastAsia"/>
          <w:sz w:val="24"/>
        </w:rPr>
        <w:t>］</w:t>
      </w:r>
      <w:r>
        <w:rPr>
          <w:rFonts w:hint="eastAsia"/>
          <w:sz w:val="24"/>
        </w:rPr>
        <w:t>46</w:t>
      </w:r>
      <w:r>
        <w:rPr>
          <w:rFonts w:hint="eastAsia"/>
          <w:sz w:val="24"/>
        </w:rPr>
        <w:t>号文件、工信部联企业</w:t>
      </w:r>
      <w:r>
        <w:rPr>
          <w:rFonts w:hint="eastAsia"/>
          <w:sz w:val="24"/>
        </w:rPr>
        <w:t>[2011]300</w:t>
      </w:r>
      <w:r>
        <w:rPr>
          <w:rFonts w:hint="eastAsia"/>
          <w:sz w:val="24"/>
        </w:rPr>
        <w:t>号文件、浙财采监〔</w:t>
      </w:r>
      <w:r>
        <w:rPr>
          <w:rFonts w:hint="eastAsia"/>
          <w:sz w:val="24"/>
        </w:rPr>
        <w:t>2018</w:t>
      </w:r>
      <w:r>
        <w:rPr>
          <w:rFonts w:hint="eastAsia"/>
          <w:sz w:val="24"/>
        </w:rPr>
        <w:t>〕</w:t>
      </w:r>
      <w:r>
        <w:rPr>
          <w:rFonts w:hint="eastAsia"/>
          <w:sz w:val="24"/>
        </w:rPr>
        <w:t>2</w:t>
      </w:r>
      <w:r>
        <w:rPr>
          <w:rFonts w:hint="eastAsia"/>
          <w:sz w:val="24"/>
        </w:rPr>
        <w:t>号文件等规定，综合评判后确认是否给予投标人</w:t>
      </w:r>
      <w:bookmarkStart w:id="25" w:name="_Hlk60771793"/>
      <w:r>
        <w:rPr>
          <w:rFonts w:hint="eastAsia"/>
          <w:sz w:val="24"/>
        </w:rPr>
        <w:t>小微企业报价优惠扣除</w:t>
      </w:r>
      <w:bookmarkEnd w:id="25"/>
      <w:r>
        <w:rPr>
          <w:rFonts w:hint="eastAsia"/>
          <w:sz w:val="24"/>
        </w:rPr>
        <w:t>，用扣除后的价格参加评审。</w:t>
      </w:r>
      <w:r>
        <w:rPr>
          <w:rFonts w:ascii="宋体" w:hAnsi="宋体" w:hint="eastAsia"/>
          <w:b/>
          <w:sz w:val="24"/>
          <w:u w:val="single"/>
          <w:shd w:val="pct10" w:color="auto" w:fill="FFFFFF"/>
        </w:rPr>
        <w:t>评标过程中如须核实上述单位网上统计、社保、税务等信息的，投标人请提供配合。</w:t>
      </w:r>
    </w:p>
    <w:p w:rsidR="000348EA" w:rsidRDefault="00F92B08">
      <w:pPr>
        <w:snapToGrid w:val="0"/>
        <w:spacing w:before="100" w:beforeAutospacing="1" w:after="100" w:afterAutospacing="1" w:line="420" w:lineRule="exact"/>
        <w:ind w:firstLineChars="98" w:firstLine="236"/>
        <w:jc w:val="left"/>
        <w:rPr>
          <w:rFonts w:ascii="宋体" w:hAnsi="宋体"/>
          <w:b/>
          <w:spacing w:val="-4"/>
          <w:sz w:val="24"/>
        </w:rPr>
      </w:pPr>
      <w:r>
        <w:rPr>
          <w:rFonts w:ascii="宋体" w:hAnsi="宋体" w:hint="eastAsia"/>
          <w:b/>
          <w:sz w:val="24"/>
        </w:rPr>
        <w:t>（二）</w:t>
      </w:r>
      <w:r>
        <w:rPr>
          <w:rFonts w:ascii="宋体" w:hAnsi="宋体" w:hint="eastAsia"/>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ascii="宋体" w:hAnsi="宋体" w:hint="eastAsia"/>
          <w:b/>
          <w:spacing w:val="-4"/>
          <w:sz w:val="24"/>
        </w:rPr>
        <w:t>格式见第四章)</w:t>
      </w:r>
    </w:p>
    <w:p w:rsidR="000348EA" w:rsidRDefault="00F92B08">
      <w:pPr>
        <w:snapToGrid w:val="0"/>
        <w:spacing w:line="420" w:lineRule="exact"/>
        <w:ind w:firstLineChars="150" w:firstLine="361"/>
        <w:jc w:val="left"/>
        <w:rPr>
          <w:rFonts w:ascii="宋体" w:hAnsi="宋体"/>
          <w:b/>
          <w:sz w:val="24"/>
        </w:rPr>
      </w:pPr>
      <w:r>
        <w:rPr>
          <w:rFonts w:ascii="宋体" w:hAnsi="宋体" w:hint="eastAsia"/>
          <w:b/>
          <w:sz w:val="24"/>
        </w:rPr>
        <w:t>（三）投标文件的语言及计量</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1.投标文件以及投标人与招标人就有关投标事宜的所有来往函电，均应以中文汉语书写。除签名、盖章、专用名称等特殊情形外，以中文汉语以外的文字表述的投标文件视同未提供。</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2.投标计量单位，招标文件已有明确规定的，使用招标文件规定的计量单位；招标文件没有规定的，应采用中华人民共和国法定计量单位（货币单位：人民币元），否则视同未响应。</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（四）投标报价</w:t>
      </w:r>
    </w:p>
    <w:p w:rsidR="000348EA" w:rsidRDefault="00F92B08">
      <w:pPr>
        <w:pStyle w:val="af1"/>
        <w:snapToGrid w:val="0"/>
        <w:spacing w:beforeLines="0" w:afterLines="0" w:line="420" w:lineRule="exact"/>
        <w:ind w:firstLineChars="200" w:firstLine="480"/>
        <w:jc w:val="left"/>
        <w:rPr>
          <w:rFonts w:hAnsi="宋体"/>
        </w:rPr>
      </w:pPr>
      <w:r>
        <w:rPr>
          <w:rFonts w:hAnsi="宋体" w:hint="eastAsia"/>
        </w:rPr>
        <w:t>1.投标报价应按招标文件中相关附表格式填写。</w:t>
      </w:r>
    </w:p>
    <w:p w:rsidR="000348EA" w:rsidRDefault="00F92B08">
      <w:pPr>
        <w:pStyle w:val="af1"/>
        <w:snapToGrid w:val="0"/>
        <w:spacing w:beforeLines="0" w:afterLines="0" w:line="420" w:lineRule="exact"/>
        <w:ind w:firstLineChars="200" w:firstLine="480"/>
        <w:jc w:val="left"/>
        <w:rPr>
          <w:rFonts w:hAnsi="宋体"/>
        </w:rPr>
      </w:pPr>
      <w:r>
        <w:rPr>
          <w:rFonts w:hAnsi="宋体" w:hint="eastAsia"/>
        </w:rPr>
        <w:t>2.投标报价是履行合同的最终价格，应包括货款、标准附件、备品备件、专用工具、包装、运输、装卸、保险、税金、货到就位以及安装、调试、保修等一切税金和费用。</w:t>
      </w:r>
    </w:p>
    <w:p w:rsidR="000348EA" w:rsidRDefault="00F92B08">
      <w:pPr>
        <w:tabs>
          <w:tab w:val="left" w:pos="525"/>
        </w:tabs>
        <w:snapToGrid w:val="0"/>
        <w:spacing w:line="420" w:lineRule="exact"/>
        <w:ind w:firstLineChars="200" w:firstLine="480"/>
        <w:jc w:val="left"/>
        <w:rPr>
          <w:rFonts w:ascii="宋体" w:hAnsi="宋体"/>
          <w:sz w:val="24"/>
        </w:rPr>
      </w:pPr>
      <w:r>
        <w:rPr>
          <w:rFonts w:ascii="宋体" w:hAnsi="宋体" w:hint="eastAsia"/>
          <w:sz w:val="24"/>
        </w:rPr>
        <w:t>▲3.投标文件只允许有一个报价，有选择的或有条件的报价将不予接受。</w:t>
      </w:r>
    </w:p>
    <w:p w:rsidR="000348EA" w:rsidRDefault="00F92B08">
      <w:pPr>
        <w:pStyle w:val="a3"/>
        <w:widowControl w:val="0"/>
        <w:tabs>
          <w:tab w:val="left" w:pos="420"/>
        </w:tabs>
        <w:snapToGrid w:val="0"/>
        <w:spacing w:beforeLines="50" w:before="120" w:afterLines="0" w:line="420" w:lineRule="exact"/>
        <w:ind w:left="0" w:firstLineChars="196" w:firstLine="472"/>
        <w:rPr>
          <w:rFonts w:ascii="宋体" w:hAnsi="宋体"/>
          <w:b/>
          <w:szCs w:val="24"/>
        </w:rPr>
      </w:pPr>
      <w:r>
        <w:rPr>
          <w:rFonts w:ascii="宋体" w:hAnsi="宋体" w:hint="eastAsia"/>
          <w:b/>
          <w:szCs w:val="24"/>
        </w:rPr>
        <w:t>（五）投标有效期</w:t>
      </w:r>
    </w:p>
    <w:p w:rsidR="000348EA" w:rsidRDefault="00F92B08">
      <w:pPr>
        <w:pStyle w:val="a3"/>
        <w:widowControl w:val="0"/>
        <w:tabs>
          <w:tab w:val="left" w:pos="420"/>
        </w:tabs>
        <w:snapToGrid w:val="0"/>
        <w:spacing w:afterLines="0" w:line="420" w:lineRule="exact"/>
        <w:ind w:leftChars="-12" w:left="-25" w:firstLineChars="150" w:firstLine="360"/>
        <w:rPr>
          <w:rFonts w:ascii="宋体" w:hAnsi="宋体"/>
          <w:szCs w:val="24"/>
        </w:rPr>
      </w:pPr>
      <w:r>
        <w:rPr>
          <w:rFonts w:ascii="宋体" w:hAnsi="宋体" w:hint="eastAsia"/>
          <w:szCs w:val="24"/>
        </w:rPr>
        <w:lastRenderedPageBreak/>
        <w:t>▲1.自投标截止日起</w:t>
      </w:r>
      <w:r>
        <w:rPr>
          <w:rFonts w:ascii="宋体" w:hAnsi="宋体" w:hint="eastAsia"/>
          <w:szCs w:val="24"/>
          <w:u w:val="single"/>
        </w:rPr>
        <w:t xml:space="preserve">  90  </w:t>
      </w:r>
      <w:r>
        <w:rPr>
          <w:rFonts w:ascii="宋体" w:hAnsi="宋体" w:hint="eastAsia"/>
          <w:szCs w:val="24"/>
        </w:rPr>
        <w:t>天投标文件应保持有效。</w:t>
      </w:r>
    </w:p>
    <w:p w:rsidR="000348EA" w:rsidRDefault="00F92B08">
      <w:pPr>
        <w:pStyle w:val="a3"/>
        <w:widowControl w:val="0"/>
        <w:tabs>
          <w:tab w:val="left" w:pos="420"/>
        </w:tabs>
        <w:snapToGrid w:val="0"/>
        <w:spacing w:afterLines="0" w:line="420" w:lineRule="exact"/>
        <w:ind w:left="0" w:firstLineChars="200" w:firstLine="480"/>
        <w:rPr>
          <w:rFonts w:ascii="宋体" w:hAnsi="宋体"/>
          <w:szCs w:val="24"/>
        </w:rPr>
      </w:pPr>
      <w:r>
        <w:rPr>
          <w:rFonts w:ascii="宋体" w:hAnsi="宋体" w:hint="eastAsia"/>
          <w:szCs w:val="24"/>
        </w:rPr>
        <w:t>2.在特殊情况下，招标人可与投标人协商延长投标文件的有效期，这种要求和答复均以书面形式进行。</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 xml:space="preserve">3.投标人可拒绝接受延期要求，同意延长有效期的投标人不能修改投标文件内容。 </w:t>
      </w:r>
    </w:p>
    <w:p w:rsidR="000348EA" w:rsidRDefault="00F92B08">
      <w:pPr>
        <w:snapToGrid w:val="0"/>
        <w:spacing w:line="420" w:lineRule="exact"/>
        <w:ind w:firstLineChars="200" w:firstLine="480"/>
        <w:jc w:val="left"/>
        <w:rPr>
          <w:rFonts w:ascii="宋体" w:hAnsi="宋体"/>
          <w:b/>
          <w:sz w:val="24"/>
        </w:rPr>
      </w:pPr>
      <w:r>
        <w:rPr>
          <w:rFonts w:ascii="宋体" w:hAnsi="宋体" w:hint="eastAsia"/>
          <w:sz w:val="24"/>
        </w:rPr>
        <w:t>4.中标人的投标文件自开标之日起至合同履行完毕止均应保持有效。</w:t>
      </w:r>
    </w:p>
    <w:p w:rsidR="000348EA" w:rsidRDefault="00F92B08">
      <w:pPr>
        <w:snapToGrid w:val="0"/>
        <w:spacing w:line="420" w:lineRule="exact"/>
        <w:ind w:firstLineChars="196" w:firstLine="472"/>
        <w:jc w:val="left"/>
        <w:rPr>
          <w:rFonts w:ascii="宋体" w:hAnsi="宋体"/>
          <w:b/>
          <w:bCs/>
          <w:sz w:val="24"/>
        </w:rPr>
      </w:pPr>
      <w:r>
        <w:rPr>
          <w:rFonts w:ascii="宋体" w:hAnsi="宋体" w:hint="eastAsia"/>
          <w:b/>
          <w:bCs/>
          <w:sz w:val="24"/>
        </w:rPr>
        <w:t>5.投标人有下列情形之一的，按有关规定进行处罚：</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（1）投标人在投标有效期内撤回投标文件的；</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（2）未按规定提交履约保证金的；</w:t>
      </w:r>
    </w:p>
    <w:p w:rsidR="000348EA" w:rsidRDefault="00F92B08">
      <w:pPr>
        <w:snapToGrid w:val="0"/>
        <w:spacing w:line="420" w:lineRule="exact"/>
        <w:ind w:firstLineChars="196" w:firstLine="470"/>
        <w:jc w:val="left"/>
        <w:rPr>
          <w:rFonts w:ascii="宋体" w:hAnsi="宋体"/>
          <w:sz w:val="24"/>
        </w:rPr>
      </w:pPr>
      <w:r>
        <w:rPr>
          <w:rFonts w:ascii="宋体" w:hAnsi="宋体" w:hint="eastAsia"/>
          <w:sz w:val="24"/>
        </w:rPr>
        <w:t>（3）投标人在投标过程中弄虚作假，提供虚假材料的；</w:t>
      </w:r>
    </w:p>
    <w:p w:rsidR="000348EA" w:rsidRDefault="00F92B08">
      <w:pPr>
        <w:snapToGrid w:val="0"/>
        <w:spacing w:line="420" w:lineRule="exact"/>
        <w:ind w:firstLineChars="196" w:firstLine="470"/>
        <w:rPr>
          <w:rFonts w:ascii="宋体" w:hAnsi="宋体"/>
          <w:sz w:val="24"/>
        </w:rPr>
      </w:pPr>
      <w:r>
        <w:rPr>
          <w:rFonts w:ascii="宋体" w:hAnsi="宋体" w:hint="eastAsia"/>
          <w:sz w:val="24"/>
        </w:rPr>
        <w:t>（4）中标人无正当理由不与采购单位签订合同的；</w:t>
      </w:r>
    </w:p>
    <w:p w:rsidR="000348EA" w:rsidRDefault="00F92B08">
      <w:pPr>
        <w:snapToGrid w:val="0"/>
        <w:spacing w:line="420" w:lineRule="exact"/>
        <w:ind w:firstLineChars="196" w:firstLine="470"/>
        <w:rPr>
          <w:rFonts w:ascii="宋体" w:hAnsi="宋体"/>
          <w:sz w:val="24"/>
        </w:rPr>
      </w:pPr>
      <w:r>
        <w:rPr>
          <w:rFonts w:ascii="宋体" w:hAnsi="宋体" w:hint="eastAsia"/>
          <w:sz w:val="24"/>
        </w:rPr>
        <w:t>（5）</w:t>
      </w:r>
      <w:r>
        <w:rPr>
          <w:rFonts w:ascii="宋体" w:hAnsi="宋体" w:hint="eastAsia"/>
          <w:bCs/>
          <w:sz w:val="24"/>
        </w:rPr>
        <w:t>将中标项目转让给他人或者在投标文件中未说明且未经招标人同意，将中标项目分包给他人的；</w:t>
      </w:r>
    </w:p>
    <w:p w:rsidR="000348EA" w:rsidRDefault="00F92B08">
      <w:pPr>
        <w:snapToGrid w:val="0"/>
        <w:spacing w:line="420" w:lineRule="exact"/>
        <w:ind w:firstLineChars="200" w:firstLine="480"/>
        <w:rPr>
          <w:rFonts w:ascii="宋体" w:hAnsi="宋体"/>
          <w:sz w:val="24"/>
        </w:rPr>
      </w:pPr>
      <w:r>
        <w:rPr>
          <w:rFonts w:ascii="宋体" w:hAnsi="宋体" w:hint="eastAsia"/>
          <w:sz w:val="24"/>
        </w:rPr>
        <w:t>（6）拒绝履行合同义务的；</w:t>
      </w:r>
    </w:p>
    <w:p w:rsidR="000348EA" w:rsidRDefault="00F92B08">
      <w:pPr>
        <w:snapToGrid w:val="0"/>
        <w:spacing w:line="420" w:lineRule="exact"/>
        <w:ind w:firstLineChars="200" w:firstLine="480"/>
        <w:rPr>
          <w:rFonts w:ascii="宋体" w:hAnsi="宋体"/>
          <w:sz w:val="24"/>
        </w:rPr>
      </w:pPr>
      <w:r>
        <w:rPr>
          <w:rFonts w:ascii="宋体" w:hAnsi="宋体" w:hint="eastAsia"/>
          <w:sz w:val="24"/>
        </w:rPr>
        <w:t>（7）其他严重扰乱招投标程序的。</w:t>
      </w:r>
    </w:p>
    <w:p w:rsidR="000348EA" w:rsidRDefault="00F92B08">
      <w:pPr>
        <w:snapToGrid w:val="0"/>
        <w:spacing w:beforeLines="50" w:before="120" w:line="420" w:lineRule="exact"/>
        <w:ind w:firstLineChars="196" w:firstLine="472"/>
        <w:jc w:val="left"/>
        <w:rPr>
          <w:rFonts w:ascii="宋体" w:hAnsi="宋体"/>
          <w:b/>
          <w:sz w:val="24"/>
        </w:rPr>
      </w:pPr>
      <w:r>
        <w:rPr>
          <w:rFonts w:ascii="宋体" w:hAnsi="宋体" w:hint="eastAsia"/>
          <w:b/>
          <w:sz w:val="24"/>
        </w:rPr>
        <w:t>（六）投标文件的签署</w:t>
      </w:r>
    </w:p>
    <w:p w:rsidR="000348EA" w:rsidRDefault="00F92B08">
      <w:pPr>
        <w:snapToGrid w:val="0"/>
        <w:spacing w:line="420" w:lineRule="exact"/>
        <w:ind w:firstLineChars="200" w:firstLine="480"/>
        <w:jc w:val="left"/>
        <w:rPr>
          <w:rFonts w:ascii="宋体" w:hAnsi="宋体"/>
          <w:sz w:val="24"/>
        </w:rPr>
      </w:pPr>
      <w:r>
        <w:rPr>
          <w:rFonts w:ascii="宋体" w:hAnsi="宋体" w:hint="eastAsia"/>
          <w:sz w:val="24"/>
        </w:rPr>
        <w:t>1.投标人应按本招标文件规定的格式和顺序编制投标文件并标注页码，投标文件内容不完整、编排混乱而导致投标文件被误读、漏读或者查找不到相关内容的，投标人责任自负。</w:t>
      </w:r>
    </w:p>
    <w:p w:rsidR="000348EA" w:rsidRDefault="00F92B08">
      <w:pPr>
        <w:snapToGrid w:val="0"/>
        <w:spacing w:line="420" w:lineRule="exact"/>
        <w:ind w:firstLineChars="196" w:firstLine="470"/>
        <w:jc w:val="left"/>
        <w:rPr>
          <w:rFonts w:ascii="宋体" w:hAnsi="宋体" w:cs="仿宋_GB2312"/>
          <w:bCs/>
          <w:sz w:val="24"/>
        </w:rPr>
      </w:pPr>
      <w:r>
        <w:rPr>
          <w:rFonts w:ascii="宋体" w:hAnsi="宋体"/>
          <w:sz w:val="24"/>
        </w:rPr>
        <w:t>2</w:t>
      </w:r>
      <w:r>
        <w:rPr>
          <w:rFonts w:ascii="宋体" w:hAnsi="宋体" w:hint="eastAsia"/>
          <w:sz w:val="24"/>
        </w:rPr>
        <w:t>.</w:t>
      </w:r>
      <w:r>
        <w:rPr>
          <w:rFonts w:ascii="宋体" w:hAnsi="宋体" w:cs="仿宋_GB2312" w:hint="eastAsia"/>
          <w:b/>
          <w:sz w:val="24"/>
        </w:rPr>
        <w:t>电子投标文件中公章、法人章均采用CA签章</w:t>
      </w:r>
      <w:r>
        <w:rPr>
          <w:rFonts w:ascii="宋体" w:hAnsi="宋体" w:cs="仿宋_GB2312" w:hint="eastAsia"/>
          <w:bCs/>
          <w:sz w:val="24"/>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rsidR="000348EA" w:rsidRDefault="00F92B08">
      <w:pPr>
        <w:snapToGrid w:val="0"/>
        <w:spacing w:line="420" w:lineRule="exact"/>
        <w:ind w:firstLineChars="196" w:firstLine="470"/>
        <w:jc w:val="left"/>
        <w:rPr>
          <w:rFonts w:ascii="宋体" w:hAnsi="宋体" w:cs="仿宋_GB2312"/>
          <w:bCs/>
          <w:sz w:val="24"/>
        </w:rPr>
      </w:pPr>
      <w:r>
        <w:rPr>
          <w:rFonts w:ascii="宋体" w:hAnsi="宋体" w:cs="仿宋_GB2312" w:hint="eastAsia"/>
          <w:bCs/>
          <w:sz w:val="24"/>
        </w:rPr>
        <w:t>电子投标文件如内容不完整、编排混乱导致投标文件被误读、漏读，或者在按采购文件规定的部位查找不到相关内容的，由投标人自行承担。</w:t>
      </w:r>
    </w:p>
    <w:p w:rsidR="000348EA" w:rsidRDefault="00F92B08">
      <w:pPr>
        <w:snapToGrid w:val="0"/>
        <w:spacing w:line="420" w:lineRule="exact"/>
        <w:ind w:firstLineChars="196" w:firstLine="470"/>
        <w:jc w:val="left"/>
        <w:rPr>
          <w:rFonts w:ascii="宋体" w:hAnsi="宋体"/>
          <w:sz w:val="24"/>
        </w:rPr>
      </w:pPr>
      <w:r>
        <w:rPr>
          <w:rFonts w:ascii="宋体" w:hAnsi="宋体" w:cs="仿宋_GB2312"/>
          <w:bCs/>
          <w:sz w:val="24"/>
        </w:rPr>
        <w:t>3</w:t>
      </w:r>
      <w:r>
        <w:rPr>
          <w:rFonts w:ascii="宋体" w:hAnsi="宋体" w:hint="eastAsia"/>
          <w:sz w:val="24"/>
        </w:rPr>
        <w:t>.温馨提醒：</w:t>
      </w:r>
      <w:r>
        <w:rPr>
          <w:rFonts w:ascii="宋体" w:hAnsi="宋体" w:hint="eastAsia"/>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rsidR="000348EA" w:rsidRDefault="00F92B08">
      <w:pPr>
        <w:snapToGrid w:val="0"/>
        <w:spacing w:line="420" w:lineRule="exact"/>
        <w:ind w:firstLineChars="200" w:firstLine="480"/>
        <w:jc w:val="left"/>
        <w:rPr>
          <w:rFonts w:ascii="宋体" w:hAnsi="宋体"/>
          <w:sz w:val="24"/>
        </w:rPr>
      </w:pPr>
      <w:r>
        <w:rPr>
          <w:rFonts w:ascii="宋体" w:hAnsi="宋体"/>
          <w:sz w:val="24"/>
        </w:rPr>
        <w:t>4</w:t>
      </w:r>
      <w:r>
        <w:rPr>
          <w:rFonts w:ascii="宋体" w:hAnsi="宋体" w:hint="eastAsia"/>
          <w:sz w:val="24"/>
        </w:rPr>
        <w:t>.投标文件不得涂改，若有修改错漏处，须加盖单位公章或者法定代表人或授权委托人签字或盖章。投标文件因字迹潦草或表达不清所引起的后果由投标人负责。</w:t>
      </w:r>
    </w:p>
    <w:p w:rsidR="000348EA" w:rsidRDefault="00F92B08">
      <w:pPr>
        <w:snapToGrid w:val="0"/>
        <w:spacing w:beforeLines="50" w:before="120" w:line="420" w:lineRule="exact"/>
        <w:ind w:firstLineChars="196" w:firstLine="472"/>
        <w:rPr>
          <w:rFonts w:ascii="宋体" w:hAnsi="宋体"/>
          <w:b/>
          <w:sz w:val="24"/>
        </w:rPr>
      </w:pPr>
      <w:r>
        <w:rPr>
          <w:rFonts w:ascii="宋体" w:hAnsi="宋体" w:hint="eastAsia"/>
          <w:b/>
          <w:sz w:val="24"/>
        </w:rPr>
        <w:t>（七）投标无效的情形</w:t>
      </w:r>
    </w:p>
    <w:p w:rsidR="000348EA" w:rsidRDefault="00F92B08">
      <w:pPr>
        <w:snapToGrid w:val="0"/>
        <w:spacing w:line="420" w:lineRule="exact"/>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w:t>
      </w:r>
      <w:r>
        <w:rPr>
          <w:rFonts w:ascii="宋体" w:hAnsi="宋体" w:hint="eastAsia"/>
          <w:bCs/>
          <w:sz w:val="24"/>
        </w:rPr>
        <w:lastRenderedPageBreak/>
        <w:t>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rsidR="000348EA" w:rsidRDefault="00F92B08">
      <w:pPr>
        <w:snapToGrid w:val="0"/>
        <w:spacing w:line="420" w:lineRule="exact"/>
        <w:ind w:firstLineChars="196" w:firstLine="457"/>
        <w:rPr>
          <w:rFonts w:ascii="宋体" w:hAnsi="宋体"/>
          <w:b/>
          <w:bCs/>
          <w:spacing w:val="-4"/>
          <w:sz w:val="24"/>
        </w:rPr>
      </w:pPr>
      <w:bookmarkStart w:id="26" w:name="_Hlk59462445"/>
      <w:r>
        <w:rPr>
          <w:rFonts w:ascii="宋体" w:hAnsi="宋体" w:hint="eastAsia"/>
          <w:b/>
          <w:bCs/>
          <w:spacing w:val="-4"/>
          <w:sz w:val="24"/>
        </w:rPr>
        <w:t>1.</w:t>
      </w:r>
      <w:bookmarkStart w:id="27" w:name="_Hlk534294335"/>
      <w:r>
        <w:rPr>
          <w:rFonts w:ascii="宋体" w:hAnsi="宋体" w:hint="eastAsia"/>
          <w:b/>
          <w:bCs/>
          <w:spacing w:val="-4"/>
          <w:sz w:val="24"/>
        </w:rPr>
        <w:t>在符合性审查和商务技术评审时，如发现下列情形之一的，投标文件将被视为无效：</w:t>
      </w:r>
    </w:p>
    <w:bookmarkEnd w:id="27"/>
    <w:p w:rsidR="000348EA" w:rsidRDefault="00F92B08">
      <w:pPr>
        <w:snapToGrid w:val="0"/>
        <w:spacing w:line="420" w:lineRule="exact"/>
        <w:ind w:firstLineChars="196" w:firstLine="470"/>
        <w:rPr>
          <w:rFonts w:ascii="宋体" w:hAnsi="宋体"/>
          <w:sz w:val="24"/>
        </w:rPr>
      </w:pPr>
      <w:r>
        <w:rPr>
          <w:rFonts w:ascii="宋体" w:hAnsi="宋体" w:hint="eastAsia"/>
          <w:sz w:val="24"/>
        </w:rPr>
        <w:t>（1）资格响应文件未提供齐全的，或者不符合招标文件标明的资格要求的；</w:t>
      </w:r>
    </w:p>
    <w:p w:rsidR="000348EA" w:rsidRDefault="00F92B08">
      <w:pPr>
        <w:snapToGrid w:val="0"/>
        <w:spacing w:line="420" w:lineRule="exact"/>
        <w:ind w:firstLineChars="196" w:firstLine="470"/>
        <w:rPr>
          <w:rFonts w:ascii="宋体" w:hAnsi="宋体"/>
          <w:bCs/>
          <w:kern w:val="0"/>
          <w:sz w:val="24"/>
        </w:rPr>
      </w:pPr>
      <w:r>
        <w:rPr>
          <w:rFonts w:ascii="宋体" w:hAnsi="宋体" w:hint="eastAsia"/>
          <w:sz w:val="24"/>
        </w:rPr>
        <w:t>（2）</w:t>
      </w:r>
      <w:r>
        <w:rPr>
          <w:rFonts w:ascii="宋体" w:hAnsi="宋体" w:hint="eastAsia"/>
          <w:bCs/>
          <w:sz w:val="24"/>
        </w:rPr>
        <w:t>电子投标文件</w:t>
      </w:r>
      <w:r>
        <w:rPr>
          <w:rFonts w:ascii="宋体" w:hAnsi="宋体" w:hint="eastAsia"/>
          <w:b/>
          <w:bCs/>
          <w:kern w:val="0"/>
          <w:sz w:val="24"/>
          <w:u w:val="single"/>
          <w:shd w:val="pct10" w:color="auto" w:fill="FFFFFF"/>
        </w:rPr>
        <w:t>在指定页面无法定代表人盖章或签字、未在指定页面盖公章、在指定页面无被授权人签字</w:t>
      </w:r>
      <w:r>
        <w:rPr>
          <w:rFonts w:ascii="宋体" w:hAnsi="宋体" w:hint="eastAsia"/>
          <w:b/>
          <w:bCs/>
          <w:kern w:val="0"/>
          <w:sz w:val="24"/>
          <w:u w:val="single"/>
        </w:rPr>
        <w:t>、</w:t>
      </w:r>
      <w:r>
        <w:rPr>
          <w:rFonts w:ascii="宋体" w:hAnsi="宋体" w:hint="eastAsia"/>
          <w:b/>
          <w:bCs/>
          <w:kern w:val="0"/>
          <w:sz w:val="24"/>
        </w:rPr>
        <w:t>未提供法定代表人授权委托书、未提供投标函、未提供《没有重大违法记录的承诺函》或者投标函、《没有重大违法记录的承诺函》格式不符合招标文件要求或填写项目不齐全的；</w:t>
      </w:r>
    </w:p>
    <w:p w:rsidR="000348EA" w:rsidRDefault="00F92B08">
      <w:pPr>
        <w:pStyle w:val="af0"/>
        <w:snapToGrid w:val="0"/>
        <w:spacing w:line="420" w:lineRule="exact"/>
        <w:ind w:firstLineChars="196" w:firstLine="455"/>
        <w:rPr>
          <w:rFonts w:hAnsi="宋体"/>
          <w:b/>
          <w:bCs/>
          <w:sz w:val="24"/>
          <w:szCs w:val="24"/>
        </w:rPr>
      </w:pPr>
      <w:r>
        <w:rPr>
          <w:rFonts w:hAnsi="宋体" w:hint="eastAsia"/>
          <w:sz w:val="24"/>
          <w:szCs w:val="24"/>
        </w:rPr>
        <w:t>（</w:t>
      </w:r>
      <w:r>
        <w:rPr>
          <w:rFonts w:hAnsi="宋体"/>
          <w:sz w:val="24"/>
          <w:szCs w:val="24"/>
        </w:rPr>
        <w:t>3</w:t>
      </w:r>
      <w:r>
        <w:rPr>
          <w:rFonts w:hAnsi="宋体" w:hint="eastAsia"/>
          <w:sz w:val="24"/>
          <w:szCs w:val="24"/>
        </w:rPr>
        <w:t>）多项主要服务响应或者主要设备功能响应不满足招标文件要求或</w:t>
      </w:r>
      <w:r>
        <w:rPr>
          <w:rFonts w:hAnsi="宋体" w:hint="eastAsia"/>
          <w:sz w:val="24"/>
        </w:rPr>
        <w:t>缺项的，</w:t>
      </w:r>
      <w:r>
        <w:rPr>
          <w:rFonts w:hAnsi="宋体" w:hint="eastAsia"/>
          <w:b/>
          <w:bCs/>
          <w:sz w:val="24"/>
          <w:szCs w:val="24"/>
        </w:rPr>
        <w:t>主要设备尺寸严重不满足招标文件要求的。</w:t>
      </w:r>
    </w:p>
    <w:p w:rsidR="000348EA" w:rsidRDefault="00F92B08">
      <w:pPr>
        <w:pStyle w:val="af0"/>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w:t>
      </w:r>
      <w:r>
        <w:rPr>
          <w:rFonts w:hAnsi="宋体" w:hint="eastAsia"/>
          <w:snapToGrid w:val="0"/>
          <w:sz w:val="24"/>
          <w:szCs w:val="24"/>
        </w:rPr>
        <w:t>与</w:t>
      </w:r>
      <w:r>
        <w:rPr>
          <w:rFonts w:hAnsi="宋体" w:hint="eastAsia"/>
          <w:sz w:val="24"/>
          <w:szCs w:val="24"/>
        </w:rPr>
        <w:t>招标文件中标“▲”的技术指标、主要功能参数、服务响应发生实质性负偏离</w:t>
      </w:r>
      <w:r>
        <w:rPr>
          <w:rFonts w:hAnsi="宋体" w:hint="eastAsia"/>
          <w:snapToGrid w:val="0"/>
          <w:sz w:val="24"/>
          <w:szCs w:val="24"/>
        </w:rPr>
        <w:t>或内容缺失</w:t>
      </w:r>
      <w:r>
        <w:rPr>
          <w:rFonts w:hAnsi="宋体" w:hint="eastAsia"/>
          <w:sz w:val="24"/>
          <w:szCs w:val="24"/>
        </w:rPr>
        <w:t>的；</w:t>
      </w:r>
    </w:p>
    <w:p w:rsidR="000348EA" w:rsidRDefault="00F92B08">
      <w:pPr>
        <w:pStyle w:val="af0"/>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）未如实提供投标货物的技术参数，或者投标文件标明的响应或偏离存在虚假的；</w:t>
      </w:r>
    </w:p>
    <w:p w:rsidR="000348EA" w:rsidRDefault="00F92B08">
      <w:pPr>
        <w:pStyle w:val="af0"/>
        <w:snapToGrid w:val="0"/>
        <w:spacing w:line="420" w:lineRule="exact"/>
        <w:ind w:firstLineChars="196" w:firstLine="455"/>
        <w:rPr>
          <w:rFonts w:hAnsi="宋体"/>
          <w:snapToGrid w:val="0"/>
          <w:sz w:val="24"/>
          <w:szCs w:val="24"/>
        </w:rPr>
      </w:pPr>
      <w:r>
        <w:rPr>
          <w:rFonts w:hAnsi="宋体" w:hint="eastAsia"/>
          <w:sz w:val="24"/>
          <w:szCs w:val="24"/>
        </w:rPr>
        <w:t>（</w:t>
      </w:r>
      <w:r>
        <w:rPr>
          <w:rFonts w:hAnsi="宋体"/>
          <w:sz w:val="24"/>
          <w:szCs w:val="24"/>
        </w:rPr>
        <w:t>6</w:t>
      </w:r>
      <w:r>
        <w:rPr>
          <w:rFonts w:hAnsi="宋体" w:hint="eastAsia"/>
          <w:sz w:val="24"/>
          <w:szCs w:val="24"/>
        </w:rPr>
        <w:t>）投标有效期、工期（供货期、交货时间、服务期）、保修期（质保期）、付款方式等商务条款不能满足招标文件要求或缺失的</w:t>
      </w:r>
      <w:r>
        <w:rPr>
          <w:rFonts w:hAnsi="宋体" w:hint="eastAsia"/>
          <w:snapToGrid w:val="0"/>
          <w:sz w:val="24"/>
          <w:szCs w:val="24"/>
        </w:rPr>
        <w:t>；</w:t>
      </w:r>
    </w:p>
    <w:p w:rsidR="000348EA" w:rsidRDefault="00F92B08">
      <w:pPr>
        <w:pStyle w:val="af0"/>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）投标文件有招标方不能接受的附加条件的；</w:t>
      </w:r>
    </w:p>
    <w:p w:rsidR="000348EA" w:rsidRDefault="00F92B08">
      <w:pPr>
        <w:pStyle w:val="af0"/>
        <w:snapToGrid w:val="0"/>
        <w:spacing w:line="420" w:lineRule="exact"/>
        <w:ind w:firstLineChars="200" w:firstLine="464"/>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）商务技术文件中出现投标总报价的；</w:t>
      </w:r>
    </w:p>
    <w:p w:rsidR="000348EA" w:rsidRDefault="00F92B08">
      <w:pPr>
        <w:pStyle w:val="af0"/>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）不同投标人的投标文件,由同一台电脑编制。</w:t>
      </w:r>
    </w:p>
    <w:bookmarkEnd w:id="26"/>
    <w:p w:rsidR="000348EA" w:rsidRDefault="00F92B08">
      <w:pPr>
        <w:pStyle w:val="af0"/>
        <w:snapToGrid w:val="0"/>
        <w:spacing w:line="420" w:lineRule="exact"/>
        <w:ind w:firstLineChars="196" w:firstLine="457"/>
        <w:rPr>
          <w:rFonts w:hAnsi="宋体"/>
          <w:b/>
          <w:bCs/>
          <w:sz w:val="24"/>
          <w:szCs w:val="24"/>
        </w:rPr>
      </w:pPr>
      <w:r>
        <w:rPr>
          <w:rFonts w:hAnsi="宋体" w:hint="eastAsia"/>
          <w:b/>
          <w:bCs/>
          <w:sz w:val="24"/>
          <w:szCs w:val="24"/>
        </w:rPr>
        <w:t>2.在报价评审时，如发现下列情形之一的，投标文件将被视为无效：</w:t>
      </w:r>
    </w:p>
    <w:p w:rsidR="000348EA" w:rsidRDefault="00F92B08">
      <w:pPr>
        <w:pStyle w:val="af0"/>
        <w:snapToGrid w:val="0"/>
        <w:spacing w:line="420" w:lineRule="exact"/>
        <w:ind w:firstLineChars="196" w:firstLine="455"/>
        <w:rPr>
          <w:rFonts w:hAnsi="宋体"/>
          <w:sz w:val="24"/>
          <w:szCs w:val="24"/>
        </w:rPr>
      </w:pPr>
      <w:r>
        <w:rPr>
          <w:rFonts w:hAnsi="宋体" w:hint="eastAsia"/>
          <w:sz w:val="24"/>
          <w:szCs w:val="24"/>
        </w:rPr>
        <w:t>（1）未采用人民币报价或者未按照招标文件标明的币种报价的；</w:t>
      </w:r>
    </w:p>
    <w:p w:rsidR="000348EA" w:rsidRDefault="00F92B08">
      <w:pPr>
        <w:pStyle w:val="af0"/>
        <w:snapToGrid w:val="0"/>
        <w:spacing w:line="420" w:lineRule="exact"/>
        <w:ind w:firstLineChars="196" w:firstLine="455"/>
        <w:rPr>
          <w:rFonts w:hAnsi="宋体"/>
          <w:sz w:val="24"/>
          <w:szCs w:val="24"/>
        </w:rPr>
      </w:pPr>
      <w:r>
        <w:rPr>
          <w:rFonts w:hAnsi="宋体" w:hint="eastAsia"/>
          <w:sz w:val="24"/>
          <w:szCs w:val="24"/>
        </w:rPr>
        <w:t>（2）投标报价具有选择性，或者开标价格与投标文件承诺的优惠（折扣）价格不一致的；</w:t>
      </w:r>
    </w:p>
    <w:p w:rsidR="000348EA" w:rsidRDefault="00F92B08">
      <w:pPr>
        <w:pStyle w:val="af0"/>
        <w:snapToGrid w:val="0"/>
        <w:spacing w:line="420" w:lineRule="exact"/>
        <w:ind w:firstLineChars="196" w:firstLine="457"/>
        <w:rPr>
          <w:rFonts w:hAnsi="宋体"/>
          <w:b/>
          <w:bCs/>
          <w:sz w:val="24"/>
          <w:szCs w:val="24"/>
        </w:rPr>
      </w:pPr>
      <w:r>
        <w:rPr>
          <w:rFonts w:hAnsi="宋体" w:hint="eastAsia"/>
          <w:b/>
          <w:bCs/>
          <w:sz w:val="24"/>
          <w:szCs w:val="24"/>
        </w:rPr>
        <w:t>（3）报价超过招标文件中规定的预算金额或者最高限价的；</w:t>
      </w:r>
    </w:p>
    <w:p w:rsidR="000348EA" w:rsidRDefault="00F92B08">
      <w:pPr>
        <w:pStyle w:val="af0"/>
        <w:snapToGrid w:val="0"/>
        <w:spacing w:line="420" w:lineRule="exact"/>
        <w:ind w:firstLineChars="196" w:firstLine="457"/>
        <w:rPr>
          <w:rFonts w:hAnsi="宋体"/>
          <w:b/>
          <w:bCs/>
          <w:sz w:val="24"/>
          <w:szCs w:val="24"/>
        </w:rPr>
      </w:pPr>
      <w:r>
        <w:rPr>
          <w:rFonts w:hAnsi="宋体" w:hint="eastAsia"/>
          <w:b/>
          <w:bCs/>
          <w:sz w:val="24"/>
          <w:szCs w:val="24"/>
        </w:rPr>
        <w:t>（</w:t>
      </w:r>
      <w:r>
        <w:rPr>
          <w:rFonts w:hAnsi="宋体"/>
          <w:b/>
          <w:bCs/>
          <w:sz w:val="24"/>
          <w:szCs w:val="24"/>
        </w:rPr>
        <w:t>4</w:t>
      </w:r>
      <w:r>
        <w:rPr>
          <w:rFonts w:hAnsi="宋体" w:hint="eastAsia"/>
          <w:b/>
          <w:bCs/>
          <w:sz w:val="24"/>
          <w:szCs w:val="24"/>
        </w:rPr>
        <w:t>）未填写投标报价的。</w:t>
      </w:r>
    </w:p>
    <w:p w:rsidR="000348EA" w:rsidRDefault="00F92B08">
      <w:pPr>
        <w:pStyle w:val="af0"/>
        <w:snapToGrid w:val="0"/>
        <w:spacing w:line="420" w:lineRule="exact"/>
        <w:ind w:firstLineChars="196" w:firstLine="457"/>
        <w:rPr>
          <w:rFonts w:hAnsi="宋体"/>
          <w:b/>
          <w:sz w:val="24"/>
          <w:szCs w:val="24"/>
        </w:rPr>
      </w:pPr>
      <w:r>
        <w:rPr>
          <w:rFonts w:hAnsi="宋体" w:hint="eastAsia"/>
          <w:b/>
          <w:sz w:val="24"/>
          <w:szCs w:val="24"/>
        </w:rPr>
        <w:t>3.被拒绝的投标文件为无效。</w:t>
      </w:r>
    </w:p>
    <w:p w:rsidR="000348EA" w:rsidRDefault="00F92B08">
      <w:pPr>
        <w:spacing w:line="420" w:lineRule="exact"/>
        <w:ind w:firstLineChars="147" w:firstLine="354"/>
        <w:rPr>
          <w:rFonts w:ascii="宋体" w:hAnsi="宋体"/>
          <w:b/>
          <w:sz w:val="24"/>
          <w:u w:val="single"/>
        </w:rPr>
      </w:pPr>
      <w:r>
        <w:rPr>
          <w:rFonts w:ascii="宋体" w:hAnsi="宋体" w:hint="eastAsia"/>
          <w:b/>
          <w:sz w:val="24"/>
        </w:rPr>
        <w:t>（八）在招标采购中，出现下列情形之一的，应予废标</w:t>
      </w:r>
    </w:p>
    <w:p w:rsidR="000348EA" w:rsidRDefault="00F92B08">
      <w:pPr>
        <w:autoSpaceDE w:val="0"/>
        <w:autoSpaceDN w:val="0"/>
        <w:spacing w:line="420" w:lineRule="exact"/>
        <w:ind w:firstLineChars="200" w:firstLine="480"/>
        <w:textAlignment w:val="bottom"/>
        <w:rPr>
          <w:rFonts w:ascii="宋体" w:hAnsi="宋体"/>
          <w:sz w:val="24"/>
        </w:rPr>
      </w:pPr>
      <w:r>
        <w:rPr>
          <w:rFonts w:ascii="宋体" w:hAnsi="宋体" w:hint="eastAsia"/>
          <w:sz w:val="24"/>
        </w:rPr>
        <w:t>1、</w:t>
      </w:r>
      <w:r>
        <w:rPr>
          <w:rFonts w:ascii="宋体" w:hAnsi="宋体"/>
          <w:sz w:val="24"/>
        </w:rPr>
        <w:t>出现影响采购公正的违法、违规</w:t>
      </w:r>
      <w:r>
        <w:rPr>
          <w:rFonts w:ascii="宋体" w:hAnsi="宋体" w:hint="eastAsia"/>
          <w:sz w:val="24"/>
        </w:rPr>
        <w:t>行为</w:t>
      </w:r>
      <w:r>
        <w:rPr>
          <w:rFonts w:ascii="宋体" w:hAnsi="宋体"/>
          <w:sz w:val="24"/>
        </w:rPr>
        <w:t>的；</w:t>
      </w:r>
    </w:p>
    <w:p w:rsidR="000348EA" w:rsidRDefault="00F92B08">
      <w:pPr>
        <w:autoSpaceDE w:val="0"/>
        <w:autoSpaceDN w:val="0"/>
        <w:spacing w:line="420" w:lineRule="exact"/>
        <w:ind w:firstLineChars="200" w:firstLine="480"/>
        <w:textAlignment w:val="bottom"/>
        <w:rPr>
          <w:rFonts w:ascii="宋体" w:hAnsi="宋体"/>
          <w:sz w:val="24"/>
        </w:rPr>
      </w:pPr>
      <w:r>
        <w:rPr>
          <w:rFonts w:ascii="宋体" w:hAnsi="宋体" w:hint="eastAsia"/>
          <w:sz w:val="24"/>
        </w:rPr>
        <w:t>2、</w:t>
      </w:r>
      <w:r>
        <w:rPr>
          <w:rFonts w:ascii="宋体" w:hAnsi="宋体"/>
          <w:sz w:val="24"/>
        </w:rPr>
        <w:t>因重大变故，采购任务取消的；</w:t>
      </w:r>
    </w:p>
    <w:p w:rsidR="000348EA" w:rsidRDefault="00F92B08">
      <w:pPr>
        <w:autoSpaceDE w:val="0"/>
        <w:autoSpaceDN w:val="0"/>
        <w:spacing w:line="420" w:lineRule="exact"/>
        <w:ind w:firstLineChars="200" w:firstLine="480"/>
        <w:textAlignment w:val="bottom"/>
        <w:rPr>
          <w:rFonts w:ascii="宋体" w:hAnsi="宋体"/>
          <w:sz w:val="24"/>
        </w:rPr>
      </w:pPr>
      <w:r>
        <w:rPr>
          <w:rFonts w:ascii="宋体" w:hAnsi="宋体" w:hint="eastAsia"/>
          <w:sz w:val="24"/>
        </w:rPr>
        <w:t>3、投标人的报价均超过了采购预算价，采购单位不能支付的。</w:t>
      </w:r>
    </w:p>
    <w:p w:rsidR="000348EA" w:rsidRDefault="00F92B08">
      <w:pPr>
        <w:pStyle w:val="af0"/>
        <w:snapToGrid w:val="0"/>
        <w:spacing w:before="100" w:beforeAutospacing="1" w:after="100" w:afterAutospacing="1" w:line="420" w:lineRule="exact"/>
        <w:ind w:firstLineChars="110" w:firstLine="256"/>
        <w:rPr>
          <w:rFonts w:hAnsi="宋体"/>
          <w:b/>
          <w:snapToGrid w:val="0"/>
          <w:sz w:val="24"/>
          <w:szCs w:val="24"/>
        </w:rPr>
      </w:pPr>
      <w:r>
        <w:rPr>
          <w:rFonts w:hAnsi="宋体" w:hint="eastAsia"/>
          <w:b/>
          <w:sz w:val="24"/>
          <w:szCs w:val="24"/>
        </w:rPr>
        <w:t>四、开标</w:t>
      </w:r>
    </w:p>
    <w:p w:rsidR="000348EA" w:rsidRDefault="00F92B08">
      <w:pPr>
        <w:pStyle w:val="af1"/>
        <w:snapToGrid w:val="0"/>
        <w:spacing w:beforeLines="0" w:afterLines="0" w:line="420" w:lineRule="exact"/>
        <w:ind w:firstLineChars="100" w:firstLine="241"/>
        <w:rPr>
          <w:rFonts w:hAnsi="宋体"/>
          <w:b/>
        </w:rPr>
      </w:pPr>
      <w:r>
        <w:rPr>
          <w:rFonts w:hAnsi="宋体" w:hint="eastAsia"/>
          <w:b/>
        </w:rPr>
        <w:lastRenderedPageBreak/>
        <w:t>（一）开标准备</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采购过程中出现以下情形，导致电子交易平台无法正常运行，或者无法保证电子交易的公平、公正和安全时，采购组织机构可中止电子交易活动：</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 xml:space="preserve">（1）电子交易平台发生故障、停电而无法登录访问的； </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（2）电子交易平台应用或数据库出现错误，不能进行正常操作的；</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（3）电子交易平台发现严重安全漏洞，有潜在泄密危险的；</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 xml:space="preserve">（4）病毒发作导致不能进行正常操作的； </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（5）其他无法保证电子交易的公平、公正和安全的情况。</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出现前款规定情形，不影响采购公平、公正性的，采购组织机构可以待上述情形消除后继续组织电子交易活动，影响或可能影响采购公平、公正性的，应当重新采购。</w:t>
      </w:r>
    </w:p>
    <w:p w:rsidR="000348EA" w:rsidRDefault="00F92B08">
      <w:pPr>
        <w:pStyle w:val="af1"/>
        <w:snapToGrid w:val="0"/>
        <w:spacing w:beforeLines="0" w:afterLines="0" w:line="420" w:lineRule="exact"/>
        <w:ind w:firstLineChars="196" w:firstLine="472"/>
        <w:rPr>
          <w:rFonts w:hAnsi="宋体"/>
          <w:bCs/>
        </w:rPr>
      </w:pPr>
      <w:r>
        <w:rPr>
          <w:rFonts w:hAnsi="宋体" w:hint="eastAsia"/>
          <w:b/>
        </w:rPr>
        <w:t xml:space="preserve">（二）开标程序    </w:t>
      </w:r>
    </w:p>
    <w:p w:rsidR="000348EA" w:rsidRDefault="00F92B08">
      <w:pPr>
        <w:pStyle w:val="af1"/>
        <w:snapToGrid w:val="0"/>
        <w:spacing w:beforeLines="0" w:afterLines="0" w:line="420" w:lineRule="exact"/>
        <w:ind w:firstLineChars="200" w:firstLine="480"/>
        <w:rPr>
          <w:rFonts w:hAnsi="宋体"/>
        </w:rPr>
      </w:pPr>
      <w:r>
        <w:rPr>
          <w:rFonts w:hAnsi="宋体" w:hint="eastAsia"/>
        </w:rPr>
        <w:t>1.开标会由招标人主持，</w:t>
      </w:r>
      <w:bookmarkStart w:id="28" w:name="_Hlk59694585"/>
      <w:r>
        <w:rPr>
          <w:rFonts w:hAnsi="宋体" w:hint="eastAsia"/>
          <w:b/>
          <w:bCs/>
          <w:u w:val="single"/>
          <w:shd w:val="pct10" w:color="auto" w:fill="FFFFFF"/>
        </w:rPr>
        <w:t>并通过临海市公共资源交易中心网站--每日直播平台进行现场直播，各投标人请准时在线参加。</w:t>
      </w:r>
      <w:bookmarkStart w:id="29" w:name="_Hlk59690176"/>
      <w:r>
        <w:rPr>
          <w:rFonts w:hAnsi="宋体" w:hint="eastAsia"/>
          <w:b/>
          <w:bCs/>
          <w:u w:val="single"/>
          <w:shd w:val="pct10" w:color="auto" w:fill="FFFFFF"/>
        </w:rPr>
        <w:t>各投标人如对开、评标过程有异议的，应该登陆临海市公共资源交易中心网站</w:t>
      </w:r>
      <w:r>
        <w:rPr>
          <w:rFonts w:hAnsi="宋体"/>
          <w:b/>
          <w:bCs/>
          <w:u w:val="single"/>
          <w:shd w:val="pct10" w:color="auto" w:fill="FFFFFF"/>
        </w:rPr>
        <w:t>—</w:t>
      </w:r>
      <w:r>
        <w:rPr>
          <w:rFonts w:hAnsi="宋体" w:hint="eastAsia"/>
          <w:b/>
          <w:bCs/>
          <w:u w:val="single"/>
          <w:shd w:val="pct10" w:color="auto" w:fill="FFFFFF"/>
        </w:rPr>
        <w:t>-每日直播平台---点击该项目</w:t>
      </w:r>
      <w:r>
        <w:rPr>
          <w:rFonts w:hAnsi="宋体"/>
          <w:b/>
          <w:bCs/>
          <w:u w:val="single"/>
          <w:shd w:val="pct10" w:color="auto" w:fill="FFFFFF"/>
        </w:rPr>
        <w:t>—</w:t>
      </w:r>
      <w:r>
        <w:rPr>
          <w:rFonts w:hAnsi="宋体" w:hint="eastAsia"/>
          <w:b/>
          <w:bCs/>
          <w:u w:val="single"/>
          <w:shd w:val="pct10" w:color="auto" w:fill="FFFFFF"/>
        </w:rPr>
        <w:t>登陆，进入投标人提问区进行提问，招标人（采购代理机构）应当及时作出答复，并制作记录</w:t>
      </w:r>
      <w:bookmarkEnd w:id="28"/>
      <w:r>
        <w:rPr>
          <w:rFonts w:hAnsi="宋体" w:hint="eastAsia"/>
          <w:b/>
          <w:bCs/>
          <w:u w:val="single"/>
          <w:shd w:val="pct10" w:color="auto" w:fill="FFFFFF"/>
        </w:rPr>
        <w:t>；</w:t>
      </w:r>
    </w:p>
    <w:bookmarkEnd w:id="29"/>
    <w:p w:rsidR="000348EA" w:rsidRDefault="00F92B08">
      <w:pPr>
        <w:pStyle w:val="af1"/>
        <w:snapToGrid w:val="0"/>
        <w:spacing w:beforeLines="0" w:afterLines="0" w:line="420" w:lineRule="exact"/>
        <w:ind w:firstLineChars="200" w:firstLine="480"/>
        <w:rPr>
          <w:rFonts w:hAnsi="宋体"/>
          <w:u w:val="single"/>
        </w:rPr>
      </w:pPr>
      <w:r>
        <w:rPr>
          <w:rFonts w:hAnsi="宋体" w:hint="eastAsia"/>
        </w:rPr>
        <w:t>2. 招标人点击政采云系统</w:t>
      </w:r>
      <w:r>
        <w:rPr>
          <w:rFonts w:hAnsi="宋体"/>
        </w:rPr>
        <w:t>--</w:t>
      </w:r>
      <w:r>
        <w:rPr>
          <w:rFonts w:hAnsi="宋体" w:hint="eastAsia"/>
        </w:rPr>
        <w:t>【开始解密】按钮，</w:t>
      </w:r>
      <w:bookmarkStart w:id="30" w:name="_Hlk59625783"/>
      <w:r>
        <w:rPr>
          <w:rFonts w:hAnsi="宋体" w:hint="eastAsia"/>
        </w:rPr>
        <w:t>由投标人按招标文件规定的时间及</w:t>
      </w:r>
      <w:bookmarkStart w:id="31" w:name="_Hlk59626264"/>
      <w:r>
        <w:rPr>
          <w:rFonts w:hAnsi="宋体" w:hint="eastAsia"/>
        </w:rPr>
        <w:t>政采云平台</w:t>
      </w:r>
      <w:bookmarkEnd w:id="31"/>
      <w:r>
        <w:rPr>
          <w:rFonts w:hAnsi="宋体" w:hint="eastAsia"/>
        </w:rPr>
        <w:t>显示的时间内自行进行投标文件解密。</w:t>
      </w:r>
      <w:bookmarkEnd w:id="30"/>
      <w:r>
        <w:rPr>
          <w:rFonts w:hAnsi="宋体" w:hint="eastAsia"/>
          <w:u w:val="single"/>
        </w:rPr>
        <w:t>投标文件的制作和解密应使用同一个数字证书，否则将可能解密失败。解密过程中如因CA数字证书等问题而无法解密的，请马上致电：汇信客服电话：400-888-4636，天谷客服电话：400-087-8198寻求解决。</w:t>
      </w:r>
      <w:bookmarkStart w:id="32" w:name="_Hlk59805375"/>
      <w:r>
        <w:rPr>
          <w:rFonts w:hAnsi="宋体" w:hint="eastAsia"/>
          <w:u w:val="single"/>
        </w:rPr>
        <w:t>投标人未按时解密或解密失败的，其投标文件为无效标。</w:t>
      </w:r>
      <w:bookmarkEnd w:id="32"/>
    </w:p>
    <w:p w:rsidR="000348EA" w:rsidRDefault="00F92B08">
      <w:pPr>
        <w:pStyle w:val="af1"/>
        <w:snapToGrid w:val="0"/>
        <w:spacing w:beforeLines="0" w:afterLines="0" w:line="420" w:lineRule="exact"/>
        <w:rPr>
          <w:rFonts w:hAnsi="宋体"/>
          <w:b/>
          <w:bCs/>
          <w:u w:val="single"/>
          <w:shd w:val="pct10" w:color="auto" w:fill="FFFFFF"/>
        </w:rPr>
      </w:pPr>
      <w:r>
        <w:rPr>
          <w:rFonts w:hAnsi="宋体" w:hint="eastAsia"/>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rsidR="000348EA" w:rsidRDefault="00F92B08">
      <w:pPr>
        <w:pStyle w:val="af1"/>
        <w:snapToGrid w:val="0"/>
        <w:spacing w:beforeLines="0" w:afterLines="0" w:line="420" w:lineRule="exact"/>
        <w:ind w:firstLineChars="200" w:firstLine="480"/>
        <w:rPr>
          <w:rFonts w:hAnsi="宋体"/>
          <w:b/>
          <w:bCs/>
          <w:u w:val="single"/>
          <w:shd w:val="pct10" w:color="auto" w:fill="FFFFFF"/>
        </w:rPr>
      </w:pPr>
      <w:r>
        <w:rPr>
          <w:rFonts w:hAnsi="宋体"/>
        </w:rPr>
        <w:t>3</w:t>
      </w:r>
      <w:r>
        <w:rPr>
          <w:rFonts w:hAnsi="宋体" w:hint="eastAsia"/>
        </w:rPr>
        <w:t>. 解密结束后，主持人介绍参加开标会的人员名单，告知应当回避的情形,提请有关人员回避；</w:t>
      </w:r>
    </w:p>
    <w:p w:rsidR="000348EA" w:rsidRDefault="00F92B08">
      <w:pPr>
        <w:pStyle w:val="af1"/>
        <w:snapToGrid w:val="0"/>
        <w:spacing w:beforeLines="0" w:afterLines="0" w:line="420" w:lineRule="exact"/>
        <w:ind w:firstLineChars="200" w:firstLine="480"/>
        <w:rPr>
          <w:rFonts w:hAnsi="宋体"/>
        </w:rPr>
      </w:pPr>
      <w:r>
        <w:rPr>
          <w:rFonts w:hAnsi="宋体"/>
        </w:rPr>
        <w:t>4</w:t>
      </w:r>
      <w:r>
        <w:rPr>
          <w:rFonts w:hAnsi="宋体" w:hint="eastAsia"/>
        </w:rPr>
        <w:t>.投标文件结束解密后，投标人应当通过邮件形式，将经授权代表签署的《政府采购活动现场确认声明书》</w:t>
      </w:r>
      <w:r>
        <w:rPr>
          <w:rFonts w:hAnsi="宋体" w:hint="eastAsia"/>
          <w:b/>
          <w:bCs/>
          <w:u w:val="single"/>
        </w:rPr>
        <w:t>（格式见招标文件最后一页1</w:t>
      </w:r>
      <w:r>
        <w:rPr>
          <w:rFonts w:hAnsi="宋体"/>
          <w:b/>
          <w:bCs/>
          <w:u w:val="single"/>
        </w:rPr>
        <w:t>7</w:t>
      </w:r>
      <w:r>
        <w:rPr>
          <w:rFonts w:hAnsi="宋体" w:hint="eastAsia"/>
          <w:b/>
          <w:bCs/>
          <w:u w:val="single"/>
        </w:rPr>
        <w:t>.政府采购活动现场确认声明书）</w:t>
      </w:r>
      <w:r>
        <w:rPr>
          <w:rFonts w:hAnsi="宋体" w:hint="eastAsia"/>
        </w:rPr>
        <w:t>扫描件发至代理机构电子邮箱（</w:t>
      </w:r>
      <w:hyperlink r:id="rId59" w:history="1">
        <w:r>
          <w:rPr>
            <w:rStyle w:val="aff7"/>
            <w:rFonts w:hAnsi="宋体" w:hint="eastAsia"/>
            <w:color w:val="auto"/>
          </w:rPr>
          <w:t>2794725066@qq.com）,联系人</w:t>
        </w:r>
      </w:hyperlink>
      <w:r>
        <w:rPr>
          <w:rFonts w:hAnsi="宋体" w:hint="eastAsia"/>
        </w:rPr>
        <w:t>：姚女士，</w:t>
      </w:r>
      <w:r>
        <w:rPr>
          <w:rFonts w:hAnsi="宋体" w:hint="eastAsia"/>
        </w:rPr>
        <w:lastRenderedPageBreak/>
        <w:t>电话：0576-89188985；</w:t>
      </w:r>
    </w:p>
    <w:p w:rsidR="000348EA" w:rsidRDefault="00F92B08">
      <w:pPr>
        <w:pStyle w:val="af1"/>
        <w:snapToGrid w:val="0"/>
        <w:spacing w:beforeLines="0" w:afterLines="0" w:line="420" w:lineRule="exact"/>
        <w:ind w:firstLineChars="200" w:firstLine="480"/>
        <w:rPr>
          <w:rFonts w:hAnsi="宋体"/>
        </w:rPr>
      </w:pPr>
      <w:r>
        <w:rPr>
          <w:rFonts w:hAnsi="宋体"/>
        </w:rPr>
        <w:t>5</w:t>
      </w:r>
      <w:r>
        <w:rPr>
          <w:rFonts w:hAnsi="宋体" w:hint="eastAsia"/>
        </w:rPr>
        <w:t>.采购组织机构点击【</w:t>
      </w:r>
      <w:bookmarkStart w:id="33" w:name="_Hlk59371589"/>
      <w:r>
        <w:rPr>
          <w:rFonts w:hAnsi="宋体" w:hint="eastAsia"/>
        </w:rPr>
        <w:t>开启标书信息</w:t>
      </w:r>
      <w:bookmarkEnd w:id="33"/>
      <w:r>
        <w:rPr>
          <w:rFonts w:hAnsi="宋体" w:hint="eastAsia"/>
        </w:rPr>
        <w:t>】，开启标书成功后进入评标流程；</w:t>
      </w:r>
    </w:p>
    <w:p w:rsidR="000348EA" w:rsidRDefault="00F92B08">
      <w:pPr>
        <w:pStyle w:val="af1"/>
        <w:snapToGrid w:val="0"/>
        <w:spacing w:beforeLines="0" w:afterLines="0" w:line="420" w:lineRule="exact"/>
        <w:ind w:firstLineChars="200" w:firstLine="480"/>
        <w:rPr>
          <w:rFonts w:hAnsi="宋体"/>
        </w:rPr>
      </w:pPr>
      <w:r>
        <w:rPr>
          <w:rFonts w:hAnsi="宋体"/>
        </w:rPr>
        <w:t>6</w:t>
      </w:r>
      <w:r>
        <w:rPr>
          <w:rFonts w:hAnsi="宋体" w:hint="eastAsia"/>
        </w:rPr>
        <w:t>.</w:t>
      </w:r>
      <w:bookmarkStart w:id="34" w:name="_Hlk59392570"/>
      <w:r>
        <w:rPr>
          <w:rFonts w:hAnsi="宋体" w:hint="eastAsia"/>
        </w:rPr>
        <w:t>资格及商务技术文件</w:t>
      </w:r>
      <w:bookmarkEnd w:id="34"/>
      <w:r>
        <w:rPr>
          <w:rFonts w:hAnsi="宋体" w:hint="eastAsia"/>
        </w:rPr>
        <w:t>评审；</w:t>
      </w:r>
    </w:p>
    <w:p w:rsidR="000348EA" w:rsidRDefault="00F92B08">
      <w:pPr>
        <w:pStyle w:val="af1"/>
        <w:snapToGrid w:val="0"/>
        <w:spacing w:beforeLines="0" w:afterLines="0" w:line="420" w:lineRule="exact"/>
        <w:ind w:firstLineChars="200" w:firstLine="480"/>
        <w:rPr>
          <w:rFonts w:hAnsi="宋体"/>
          <w:b/>
          <w:bCs/>
        </w:rPr>
      </w:pPr>
      <w:r>
        <w:rPr>
          <w:rFonts w:hAnsi="宋体"/>
        </w:rPr>
        <w:t>7</w:t>
      </w:r>
      <w:r>
        <w:rPr>
          <w:rFonts w:hAnsi="宋体" w:hint="eastAsia"/>
        </w:rPr>
        <w:t>.由主持人公布资格及商务技术文件无效的投标人名单、投标无效的原因及其他有效投标的评分汇总分</w:t>
      </w:r>
      <w:r>
        <w:rPr>
          <w:rFonts w:hAnsi="宋体" w:hint="eastAsia"/>
          <w:b/>
          <w:bCs/>
        </w:rPr>
        <w:t>；</w:t>
      </w:r>
    </w:p>
    <w:p w:rsidR="000348EA" w:rsidRDefault="00F92B08">
      <w:pPr>
        <w:pStyle w:val="af1"/>
        <w:snapToGrid w:val="0"/>
        <w:spacing w:beforeLines="0" w:afterLines="0" w:line="420" w:lineRule="exact"/>
        <w:ind w:firstLineChars="200" w:firstLine="480"/>
        <w:rPr>
          <w:rFonts w:hAnsi="宋体"/>
        </w:rPr>
      </w:pPr>
      <w:r>
        <w:rPr>
          <w:rFonts w:hAnsi="宋体"/>
        </w:rPr>
        <w:t>8</w:t>
      </w:r>
      <w:r>
        <w:rPr>
          <w:rFonts w:hAnsi="宋体" w:hint="eastAsia"/>
        </w:rPr>
        <w:t>.开启报价响应文件：采购代理机构成功开启报价响应文件后，方可查看各投标人报价情况。</w:t>
      </w:r>
      <w:r>
        <w:rPr>
          <w:rFonts w:hAnsi="宋体" w:hint="eastAsia"/>
          <w:b/>
          <w:bCs/>
          <w:u w:val="single"/>
        </w:rPr>
        <w:t>代理机构在线公布开标一览表有关内容，投标人应在1</w:t>
      </w:r>
      <w:r>
        <w:rPr>
          <w:rFonts w:hAnsi="宋体"/>
          <w:b/>
          <w:bCs/>
          <w:u w:val="single"/>
        </w:rPr>
        <w:t>0</w:t>
      </w:r>
      <w:r>
        <w:rPr>
          <w:rFonts w:hAnsi="宋体" w:hint="eastAsia"/>
          <w:b/>
          <w:bCs/>
          <w:u w:val="single"/>
        </w:rPr>
        <w:t>分钟内在线签字确认（不予确认或超时确认的应说明原因，否则视为无异议）；</w:t>
      </w:r>
    </w:p>
    <w:p w:rsidR="000348EA" w:rsidRDefault="00F92B08">
      <w:pPr>
        <w:pStyle w:val="af1"/>
        <w:snapToGrid w:val="0"/>
        <w:spacing w:beforeLines="0" w:afterLines="0" w:line="420" w:lineRule="exact"/>
        <w:ind w:leftChars="228" w:left="719" w:hangingChars="100" w:hanging="240"/>
        <w:rPr>
          <w:rFonts w:hAnsi="宋体"/>
        </w:rPr>
      </w:pPr>
      <w:r>
        <w:rPr>
          <w:rFonts w:hAnsi="宋体"/>
        </w:rPr>
        <w:t>9</w:t>
      </w:r>
      <w:r>
        <w:rPr>
          <w:rFonts w:hAnsi="宋体" w:hint="eastAsia"/>
        </w:rPr>
        <w:t>.报价文件评审；</w:t>
      </w:r>
    </w:p>
    <w:p w:rsidR="000348EA" w:rsidRDefault="00F92B08">
      <w:pPr>
        <w:pStyle w:val="af1"/>
        <w:snapToGrid w:val="0"/>
        <w:spacing w:beforeLines="0" w:afterLines="0" w:line="420" w:lineRule="exact"/>
        <w:ind w:firstLineChars="200" w:firstLine="480"/>
        <w:rPr>
          <w:rFonts w:hAnsi="宋体"/>
        </w:rPr>
      </w:pPr>
      <w:r>
        <w:rPr>
          <w:rFonts w:hAnsi="宋体"/>
        </w:rPr>
        <w:t>10</w:t>
      </w:r>
      <w:r>
        <w:rPr>
          <w:rFonts w:hAnsi="宋体" w:hint="eastAsia"/>
        </w:rPr>
        <w:t>．由主持人公布报价文件无效的投标人名单、投标无效的原因，宣布综合</w:t>
      </w:r>
      <w:bookmarkStart w:id="35" w:name="_Hlk59371720"/>
      <w:r>
        <w:rPr>
          <w:rFonts w:hAnsi="宋体" w:hint="eastAsia"/>
        </w:rPr>
        <w:t>得分结果</w:t>
      </w:r>
      <w:bookmarkEnd w:id="35"/>
      <w:r>
        <w:rPr>
          <w:rFonts w:hAnsi="宋体" w:hint="eastAsia"/>
        </w:rPr>
        <w:t>及中标候选人名单。</w:t>
      </w:r>
      <w:r>
        <w:rPr>
          <w:rFonts w:hAnsi="宋体" w:hint="eastAsia"/>
          <w:b/>
          <w:bCs/>
          <w:u w:val="single"/>
        </w:rPr>
        <w:t>投标人可通过</w:t>
      </w:r>
      <w:bookmarkStart w:id="36" w:name="_Hlk59626287"/>
      <w:r>
        <w:rPr>
          <w:rFonts w:hAnsi="宋体" w:hint="eastAsia"/>
          <w:b/>
          <w:bCs/>
          <w:u w:val="single"/>
        </w:rPr>
        <w:t>政采云平台及</w:t>
      </w:r>
      <w:bookmarkEnd w:id="36"/>
      <w:r>
        <w:rPr>
          <w:rFonts w:hAnsi="宋体" w:hint="eastAsia"/>
          <w:b/>
          <w:bCs/>
          <w:u w:val="single"/>
        </w:rPr>
        <w:t>临海市公共资源交易中心视频直播平台查看评审结果，请各投标人注意收看；</w:t>
      </w:r>
    </w:p>
    <w:p w:rsidR="000348EA" w:rsidRDefault="00F92B08">
      <w:pPr>
        <w:pStyle w:val="af1"/>
        <w:snapToGrid w:val="0"/>
        <w:spacing w:beforeLines="0" w:afterLines="0" w:line="420" w:lineRule="exact"/>
        <w:ind w:leftChars="228" w:left="719" w:hangingChars="100" w:hanging="240"/>
        <w:rPr>
          <w:rFonts w:hAnsi="宋体"/>
        </w:rPr>
      </w:pPr>
      <w:r>
        <w:rPr>
          <w:rFonts w:hAnsi="宋体" w:hint="eastAsia"/>
        </w:rPr>
        <w:t>1</w:t>
      </w:r>
      <w:r>
        <w:rPr>
          <w:rFonts w:hAnsi="宋体"/>
        </w:rPr>
        <w:t>1</w:t>
      </w:r>
      <w:r>
        <w:rPr>
          <w:rFonts w:hAnsi="宋体" w:hint="eastAsia"/>
        </w:rPr>
        <w:t>．开标会议结束。</w:t>
      </w:r>
    </w:p>
    <w:p w:rsidR="000348EA" w:rsidRDefault="00F92B08">
      <w:pPr>
        <w:pStyle w:val="af1"/>
        <w:snapToGrid w:val="0"/>
        <w:spacing w:beforeLines="0" w:afterLines="0" w:line="420" w:lineRule="exact"/>
        <w:ind w:leftChars="228" w:left="720" w:hangingChars="100" w:hanging="241"/>
        <w:rPr>
          <w:rFonts w:hAnsi="宋体"/>
        </w:rPr>
      </w:pPr>
      <w:r>
        <w:rPr>
          <w:rFonts w:hAnsi="宋体" w:hint="eastAsia"/>
          <w:b/>
        </w:rPr>
        <w:t>五、评标</w:t>
      </w:r>
    </w:p>
    <w:p w:rsidR="000348EA" w:rsidRDefault="00F92B08">
      <w:pPr>
        <w:pStyle w:val="af1"/>
        <w:snapToGrid w:val="0"/>
        <w:spacing w:beforeLines="0" w:afterLines="0" w:line="420" w:lineRule="exact"/>
        <w:ind w:leftChars="228" w:left="720" w:hangingChars="100" w:hanging="241"/>
        <w:rPr>
          <w:rFonts w:hAnsi="宋体"/>
        </w:rPr>
      </w:pPr>
      <w:r>
        <w:rPr>
          <w:rFonts w:hAnsi="宋体" w:hint="eastAsia"/>
          <w:b/>
        </w:rPr>
        <w:t>（一）组建评标委员会</w:t>
      </w:r>
    </w:p>
    <w:p w:rsidR="000348EA" w:rsidRDefault="00F92B08">
      <w:pPr>
        <w:pStyle w:val="af1"/>
        <w:snapToGrid w:val="0"/>
        <w:spacing w:beforeLines="0" w:afterLines="0" w:line="420" w:lineRule="exact"/>
        <w:ind w:firstLineChars="196" w:firstLine="472"/>
        <w:rPr>
          <w:rFonts w:hAnsi="宋体"/>
          <w:b/>
        </w:rPr>
      </w:pPr>
      <w:r>
        <w:rPr>
          <w:rFonts w:hAnsi="宋体" w:hint="eastAsia"/>
          <w:b/>
        </w:rPr>
        <w:t>（1）本项目评标委员会由招标人依法组建。</w:t>
      </w:r>
    </w:p>
    <w:p w:rsidR="000348EA" w:rsidRDefault="00F92B08">
      <w:pPr>
        <w:pStyle w:val="af1"/>
        <w:snapToGrid w:val="0"/>
        <w:spacing w:beforeLines="0" w:afterLines="0" w:line="420" w:lineRule="exact"/>
        <w:ind w:firstLineChars="196" w:firstLine="472"/>
        <w:rPr>
          <w:rFonts w:hAnsi="宋体"/>
          <w:b/>
        </w:rPr>
      </w:pPr>
      <w:r>
        <w:rPr>
          <w:rFonts w:hAnsi="宋体" w:hint="eastAsia"/>
          <w:b/>
        </w:rPr>
        <w:t>（2）评标委员会成员与参与投标的供应商有下列情形之一的，应当回避：</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①参加采购活动前3年内与供应商存在劳动关系；</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②参加采购活动前3年内担任供应商的董事、监事；</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③参加采购活动前3年内是供应商的控股股东或者实际控制人；</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④与供应商的法定代表人或者负责人有夫妻、直系血亲、三代以内旁系血亲或者近姻亲关系；</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⑤与供应商有其他可能影响政府采购活动公平、公正进行的关系。</w:t>
      </w:r>
    </w:p>
    <w:p w:rsidR="000348EA" w:rsidRDefault="00F92B08">
      <w:pPr>
        <w:pStyle w:val="af1"/>
        <w:snapToGrid w:val="0"/>
        <w:spacing w:beforeLines="0" w:afterLines="0" w:line="420" w:lineRule="exact"/>
        <w:ind w:firstLineChars="196" w:firstLine="472"/>
        <w:rPr>
          <w:rFonts w:hAnsi="宋体"/>
          <w:b/>
        </w:rPr>
      </w:pPr>
      <w:r>
        <w:rPr>
          <w:rFonts w:hAnsi="宋体" w:hint="eastAsia"/>
          <w:b/>
        </w:rPr>
        <w:t>（3）评标委员会负责具体评标事务，并独立履行下列职责：</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1.审查、评价投标文件是否符合招标文件的商务、技术等实质性要求；</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2.要求投标人对投标文件有关事项作出澄清或者说明；</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3.对投标文件进行比较和评价；</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4.确定中标候选人名单，以及根据采购人委托直接确定中标人；</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5.向采购人、采购组织机构或者有关部门报告评标中发现的违法行为；</w:t>
      </w:r>
    </w:p>
    <w:p w:rsidR="000348EA" w:rsidRDefault="00F92B08">
      <w:pPr>
        <w:pStyle w:val="af1"/>
        <w:snapToGrid w:val="0"/>
        <w:spacing w:beforeLines="0" w:afterLines="0" w:line="420" w:lineRule="exact"/>
        <w:ind w:firstLineChars="196" w:firstLine="470"/>
        <w:rPr>
          <w:rFonts w:hAnsi="宋体"/>
          <w:bCs/>
        </w:rPr>
      </w:pPr>
      <w:r>
        <w:rPr>
          <w:rFonts w:hAnsi="宋体" w:hint="eastAsia"/>
          <w:bCs/>
        </w:rPr>
        <w:t>6.法律法规规定的其他职责。</w:t>
      </w:r>
    </w:p>
    <w:p w:rsidR="000348EA" w:rsidRDefault="00F92B08">
      <w:pPr>
        <w:pStyle w:val="af1"/>
        <w:snapToGrid w:val="0"/>
        <w:spacing w:beforeLines="0" w:afterLines="0" w:line="420" w:lineRule="exact"/>
        <w:ind w:firstLineChars="200" w:firstLine="482"/>
        <w:rPr>
          <w:rFonts w:hAnsi="宋体"/>
        </w:rPr>
      </w:pPr>
      <w:r>
        <w:rPr>
          <w:rFonts w:hAnsi="宋体" w:hint="eastAsia"/>
          <w:b/>
        </w:rPr>
        <w:t>（二）评标的方式</w:t>
      </w:r>
    </w:p>
    <w:p w:rsidR="000348EA" w:rsidRDefault="00F92B08">
      <w:pPr>
        <w:pStyle w:val="af1"/>
        <w:snapToGrid w:val="0"/>
        <w:spacing w:beforeLines="0" w:afterLines="0" w:line="420" w:lineRule="exact"/>
        <w:ind w:firstLineChars="200" w:firstLine="480"/>
        <w:rPr>
          <w:rFonts w:hAnsi="宋体"/>
        </w:rPr>
      </w:pPr>
      <w:r>
        <w:rPr>
          <w:rFonts w:hAnsi="宋体" w:hint="eastAsia"/>
        </w:rPr>
        <w:t>本项目采用不公开方式评标，评标的依据为招标文件和投标文件，本项目采用电子评审方法。</w:t>
      </w:r>
    </w:p>
    <w:p w:rsidR="000348EA" w:rsidRDefault="00F92B08">
      <w:pPr>
        <w:pStyle w:val="af1"/>
        <w:snapToGrid w:val="0"/>
        <w:spacing w:beforeLines="0" w:afterLines="0" w:line="420" w:lineRule="exact"/>
        <w:ind w:firstLineChars="200" w:firstLine="482"/>
        <w:rPr>
          <w:rFonts w:hAnsi="宋体"/>
          <w:b/>
        </w:rPr>
      </w:pPr>
      <w:r>
        <w:rPr>
          <w:rFonts w:hAnsi="宋体" w:hint="eastAsia"/>
          <w:b/>
        </w:rPr>
        <w:t>（三）</w:t>
      </w:r>
      <w:r>
        <w:rPr>
          <w:rFonts w:hAnsi="宋体" w:hint="eastAsia"/>
          <w:b/>
          <w:bCs/>
        </w:rPr>
        <w:t>评标程序</w:t>
      </w:r>
    </w:p>
    <w:p w:rsidR="000348EA" w:rsidRDefault="00F92B08">
      <w:pPr>
        <w:snapToGrid w:val="0"/>
        <w:spacing w:line="420" w:lineRule="exact"/>
        <w:ind w:firstLineChars="196" w:firstLine="472"/>
        <w:rPr>
          <w:rFonts w:ascii="宋体" w:hAnsi="宋体"/>
          <w:b/>
          <w:bCs/>
          <w:sz w:val="24"/>
        </w:rPr>
      </w:pPr>
      <w:r>
        <w:rPr>
          <w:rFonts w:ascii="宋体" w:hAnsi="宋体" w:hint="eastAsia"/>
          <w:b/>
          <w:bCs/>
          <w:sz w:val="24"/>
        </w:rPr>
        <w:t>1.资格审查</w:t>
      </w:r>
    </w:p>
    <w:p w:rsidR="000348EA" w:rsidRDefault="00F92B08">
      <w:pPr>
        <w:snapToGrid w:val="0"/>
        <w:spacing w:line="420" w:lineRule="exact"/>
        <w:ind w:firstLineChars="196" w:firstLine="470"/>
        <w:rPr>
          <w:rFonts w:ascii="宋体" w:hAnsi="宋体"/>
          <w:b/>
          <w:bCs/>
          <w:sz w:val="24"/>
        </w:rPr>
      </w:pPr>
      <w:r>
        <w:rPr>
          <w:rFonts w:ascii="宋体" w:hAnsi="宋体" w:hint="eastAsia"/>
          <w:sz w:val="24"/>
        </w:rPr>
        <w:lastRenderedPageBreak/>
        <w:t>采购项目开标结束后，采购人或者采购代理机构应当依法对投标人的资格进行审查，对审查发现无效的进行必要的询标，结束后公布无效投标的投标人名单、投标无效的原因。</w:t>
      </w:r>
    </w:p>
    <w:p w:rsidR="000348EA" w:rsidRDefault="00F92B08">
      <w:pPr>
        <w:snapToGrid w:val="0"/>
        <w:spacing w:line="420" w:lineRule="exact"/>
        <w:ind w:firstLineChars="196" w:firstLine="472"/>
        <w:rPr>
          <w:rFonts w:ascii="宋体" w:hAnsi="宋体"/>
          <w:b/>
          <w:bCs/>
          <w:sz w:val="24"/>
        </w:rPr>
      </w:pPr>
      <w:r>
        <w:rPr>
          <w:rFonts w:ascii="宋体" w:hAnsi="宋体" w:hint="eastAsia"/>
          <w:b/>
          <w:bCs/>
          <w:sz w:val="24"/>
        </w:rPr>
        <w:t>2.符合性审查</w:t>
      </w:r>
    </w:p>
    <w:p w:rsidR="000348EA" w:rsidRDefault="00F92B08">
      <w:pPr>
        <w:snapToGrid w:val="0"/>
        <w:spacing w:line="420" w:lineRule="exact"/>
        <w:ind w:firstLineChars="196" w:firstLine="470"/>
        <w:rPr>
          <w:rFonts w:ascii="宋体" w:hAnsi="宋体"/>
          <w:sz w:val="24"/>
        </w:rPr>
      </w:pPr>
      <w:r>
        <w:rPr>
          <w:rFonts w:ascii="宋体" w:hAnsi="宋体" w:hint="eastAsia"/>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rsidR="000348EA" w:rsidRDefault="00F92B08">
      <w:pPr>
        <w:snapToGrid w:val="0"/>
        <w:spacing w:line="420" w:lineRule="exact"/>
        <w:ind w:firstLineChars="100" w:firstLine="241"/>
        <w:rPr>
          <w:rFonts w:ascii="宋体" w:hAnsi="宋体"/>
          <w:b/>
          <w:sz w:val="24"/>
        </w:rPr>
      </w:pPr>
      <w:r>
        <w:rPr>
          <w:rFonts w:ascii="宋体" w:hAnsi="宋体" w:hint="eastAsia"/>
          <w:b/>
          <w:sz w:val="24"/>
        </w:rPr>
        <w:t>（四）澄清问题的形式</w:t>
      </w:r>
    </w:p>
    <w:p w:rsidR="000348EA" w:rsidRDefault="00F92B08">
      <w:pPr>
        <w:pStyle w:val="af1"/>
        <w:snapToGrid w:val="0"/>
        <w:spacing w:beforeLines="0" w:afterLines="0" w:line="420" w:lineRule="exact"/>
        <w:ind w:firstLineChars="200" w:firstLine="480"/>
        <w:rPr>
          <w:rFonts w:hAnsi="宋体"/>
          <w:b/>
          <w:bCs/>
          <w:u w:val="single"/>
          <w:shd w:val="pct10" w:color="auto" w:fill="FFFFFF"/>
        </w:rPr>
      </w:pPr>
      <w:r>
        <w:rPr>
          <w:rFonts w:hAnsi="宋体" w:hint="eastAsia"/>
        </w:rPr>
        <w:t>对投标文件中含义不明确、同类问题表述不一致或者有明显文字和计算错误的内容，评标委员会可要求投标人作出必要的</w:t>
      </w:r>
      <w:bookmarkStart w:id="37" w:name="_Hlk59372079"/>
      <w:r>
        <w:rPr>
          <w:rFonts w:hAnsi="宋体" w:hint="eastAsia"/>
        </w:rPr>
        <w:t>澄清、说明</w:t>
      </w:r>
      <w:bookmarkEnd w:id="37"/>
      <w:r>
        <w:rPr>
          <w:rFonts w:hAnsi="宋体" w:hint="eastAsia"/>
        </w:rPr>
        <w:t>或者补正。评标委员会的澄清内容及投标人的澄清、说明或者补正均通过</w:t>
      </w:r>
      <w:bookmarkStart w:id="38" w:name="_Hlk59371846"/>
      <w:r>
        <w:rPr>
          <w:rFonts w:hAnsi="宋体" w:hint="eastAsia"/>
        </w:rPr>
        <w:t>政采云电子交易平台交换数据电文。</w:t>
      </w:r>
      <w:bookmarkStart w:id="39" w:name="_Hlk59700505"/>
      <w:bookmarkEnd w:id="38"/>
      <w:r>
        <w:rPr>
          <w:rFonts w:hAnsi="宋体" w:hint="eastAsia"/>
          <w:b/>
          <w:bCs/>
        </w:rPr>
        <w:t>同时采购代理机构也将通过</w:t>
      </w:r>
      <w:r>
        <w:rPr>
          <w:rFonts w:hAnsi="宋体" w:hint="eastAsia"/>
          <w:b/>
          <w:bCs/>
          <w:u w:val="single"/>
        </w:rPr>
        <w:t>临海市公共资源交易中心视频直播平台、</w:t>
      </w:r>
      <w:bookmarkStart w:id="40" w:name="_Hlk59371920"/>
      <w:r>
        <w:rPr>
          <w:rFonts w:hAnsi="宋体" w:hint="eastAsia"/>
          <w:b/>
          <w:bCs/>
        </w:rPr>
        <w:t>政采云视频询</w:t>
      </w:r>
      <w:r>
        <w:rPr>
          <w:rFonts w:hAnsi="宋体" w:hint="eastAsia"/>
          <w:b/>
          <w:bCs/>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9"/>
    </w:p>
    <w:bookmarkEnd w:id="40"/>
    <w:p w:rsidR="000348EA" w:rsidRDefault="00F92B08">
      <w:pPr>
        <w:snapToGrid w:val="0"/>
        <w:spacing w:line="420" w:lineRule="exact"/>
        <w:ind w:firstLineChars="200" w:firstLine="480"/>
        <w:rPr>
          <w:rFonts w:ascii="宋体" w:hAnsi="宋体"/>
          <w:sz w:val="24"/>
        </w:rPr>
      </w:pPr>
      <w:r>
        <w:rPr>
          <w:rFonts w:ascii="宋体" w:hAnsi="宋体" w:hint="eastAsia"/>
          <w:sz w:val="24"/>
        </w:rPr>
        <w:t>评标委员会发出澄清内容后，投标人应当在采购代理机构及政采云平台上</w:t>
      </w:r>
      <w:r>
        <w:rPr>
          <w:rFonts w:ascii="宋体" w:hAnsi="宋体" w:hint="eastAsia"/>
          <w:b/>
          <w:bCs/>
          <w:sz w:val="24"/>
          <w:u w:val="single"/>
        </w:rPr>
        <w:t>规定的时间内（30分钟，具体时间以政采云系统上显示的时间为准）</w:t>
      </w:r>
      <w:r>
        <w:rPr>
          <w:rFonts w:ascii="宋体" w:hAnsi="宋体" w:hint="eastAsia"/>
          <w:b/>
          <w:bCs/>
          <w:sz w:val="24"/>
        </w:rPr>
        <w:t>，</w:t>
      </w:r>
      <w:r>
        <w:rPr>
          <w:rFonts w:ascii="宋体" w:hAnsi="宋体" w:hint="eastAsia"/>
          <w:sz w:val="24"/>
        </w:rPr>
        <w:t>提交澄清说明或补正，否则视为投标人放弃答复，并自行承担因此而产生的不利后果。澄清、说明或者补正不得超出投标文件的范围或者改变投标文件的实质性内容。</w:t>
      </w:r>
    </w:p>
    <w:p w:rsidR="000348EA" w:rsidRDefault="00F92B08">
      <w:pPr>
        <w:snapToGrid w:val="0"/>
        <w:spacing w:line="420" w:lineRule="exact"/>
        <w:ind w:firstLineChars="100" w:firstLine="241"/>
        <w:rPr>
          <w:rFonts w:ascii="宋体" w:hAnsi="宋体"/>
          <w:b/>
          <w:sz w:val="24"/>
        </w:rPr>
      </w:pPr>
      <w:r>
        <w:rPr>
          <w:rFonts w:ascii="宋体" w:hAnsi="宋体" w:hint="eastAsia"/>
          <w:b/>
          <w:sz w:val="24"/>
        </w:rPr>
        <w:t>（五）错误修正</w:t>
      </w:r>
    </w:p>
    <w:p w:rsidR="000348EA" w:rsidRDefault="00F92B08">
      <w:pPr>
        <w:snapToGrid w:val="0"/>
        <w:spacing w:line="420" w:lineRule="exact"/>
        <w:ind w:firstLineChars="200" w:firstLine="480"/>
        <w:rPr>
          <w:rFonts w:ascii="宋体" w:hAnsi="宋体"/>
          <w:sz w:val="24"/>
        </w:rPr>
      </w:pPr>
      <w:r>
        <w:rPr>
          <w:rFonts w:ascii="宋体" w:hAnsi="宋体" w:hint="eastAsia"/>
          <w:sz w:val="24"/>
        </w:rPr>
        <w:t>投标文件报价出现前后不一致的，按照下列规定修正：</w:t>
      </w:r>
    </w:p>
    <w:p w:rsidR="000348EA" w:rsidRDefault="00F92B08">
      <w:pPr>
        <w:snapToGrid w:val="0"/>
        <w:spacing w:line="420" w:lineRule="exact"/>
        <w:ind w:firstLineChars="200" w:firstLine="480"/>
        <w:rPr>
          <w:rFonts w:ascii="宋体" w:hAnsi="宋体"/>
          <w:b/>
          <w:bCs/>
          <w:sz w:val="24"/>
          <w:u w:val="single"/>
          <w:shd w:val="pct10" w:color="auto" w:fill="FFFFFF"/>
        </w:rPr>
      </w:pPr>
      <w:r>
        <w:rPr>
          <w:rFonts w:ascii="宋体" w:hAnsi="宋体" w:hint="eastAsia"/>
          <w:sz w:val="24"/>
        </w:rPr>
        <w:t>（一）投标文件中开标一览表（报价表）内容与投标文件中相应内容不一致的，以开标一览表（报价表）为准</w:t>
      </w:r>
      <w:r>
        <w:rPr>
          <w:rFonts w:ascii="宋体" w:hAnsi="宋体" w:hint="eastAsia"/>
          <w:b/>
          <w:bCs/>
          <w:sz w:val="24"/>
          <w:u w:val="single"/>
          <w:shd w:val="pct10" w:color="auto" w:fill="FFFFFF"/>
        </w:rPr>
        <w:t>。</w:t>
      </w:r>
      <w:bookmarkStart w:id="41" w:name="_Hlk78209380"/>
      <w:r>
        <w:rPr>
          <w:rFonts w:ascii="宋体" w:hAnsi="宋体" w:hint="eastAsia"/>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1"/>
    <w:p w:rsidR="000348EA" w:rsidRDefault="00F92B08">
      <w:pPr>
        <w:snapToGrid w:val="0"/>
        <w:spacing w:line="420" w:lineRule="exact"/>
        <w:ind w:firstLineChars="200" w:firstLine="480"/>
        <w:rPr>
          <w:rFonts w:ascii="宋体" w:hAnsi="宋体"/>
          <w:sz w:val="24"/>
        </w:rPr>
      </w:pPr>
      <w:r>
        <w:rPr>
          <w:rFonts w:ascii="宋体" w:hAnsi="宋体" w:hint="eastAsia"/>
          <w:sz w:val="24"/>
        </w:rPr>
        <w:t>（二）大写金额和小写金额不一致的，以大写金额为准；</w:t>
      </w:r>
    </w:p>
    <w:p w:rsidR="000348EA" w:rsidRDefault="00F92B08">
      <w:pPr>
        <w:snapToGrid w:val="0"/>
        <w:spacing w:line="420" w:lineRule="exact"/>
        <w:ind w:firstLineChars="200" w:firstLine="480"/>
        <w:rPr>
          <w:rFonts w:ascii="宋体" w:hAnsi="宋体"/>
          <w:sz w:val="24"/>
        </w:rPr>
      </w:pPr>
      <w:r>
        <w:rPr>
          <w:rFonts w:ascii="宋体" w:hAnsi="宋体" w:hint="eastAsia"/>
          <w:sz w:val="24"/>
        </w:rPr>
        <w:t>（三）单价金额小数点或者百分比有明显错位的，以开标一览表的总价为准，并修改单价；</w:t>
      </w:r>
    </w:p>
    <w:p w:rsidR="000348EA" w:rsidRDefault="00F92B08">
      <w:pPr>
        <w:snapToGrid w:val="0"/>
        <w:spacing w:line="420" w:lineRule="exact"/>
        <w:ind w:firstLineChars="200" w:firstLine="480"/>
        <w:rPr>
          <w:rFonts w:ascii="宋体" w:hAnsi="宋体"/>
          <w:sz w:val="24"/>
        </w:rPr>
      </w:pPr>
      <w:r>
        <w:rPr>
          <w:rFonts w:ascii="宋体" w:hAnsi="宋体" w:hint="eastAsia"/>
          <w:sz w:val="24"/>
        </w:rPr>
        <w:t>（四）总价金额与按单价汇总金额不一致的，以单价金额计算结果为准。</w:t>
      </w:r>
    </w:p>
    <w:p w:rsidR="000348EA" w:rsidRDefault="00F92B08">
      <w:pPr>
        <w:snapToGrid w:val="0"/>
        <w:spacing w:line="420" w:lineRule="exact"/>
        <w:ind w:firstLineChars="200" w:firstLine="480"/>
        <w:rPr>
          <w:rFonts w:ascii="宋体" w:hAnsi="宋体"/>
          <w:sz w:val="24"/>
        </w:rPr>
      </w:pPr>
      <w:r>
        <w:rPr>
          <w:rFonts w:ascii="宋体" w:hAnsi="宋体" w:hint="eastAsia"/>
          <w:sz w:val="24"/>
        </w:rPr>
        <w:t>（五）对不同文字文本投标文件的解释发生异议的，以中文文本为准。</w:t>
      </w:r>
    </w:p>
    <w:p w:rsidR="000348EA" w:rsidRDefault="00F92B08">
      <w:pPr>
        <w:snapToGrid w:val="0"/>
        <w:spacing w:line="420" w:lineRule="exact"/>
        <w:ind w:firstLineChars="200" w:firstLine="480"/>
        <w:rPr>
          <w:rFonts w:ascii="宋体" w:hAnsi="宋体"/>
          <w:sz w:val="24"/>
        </w:rPr>
      </w:pPr>
      <w:r>
        <w:rPr>
          <w:rFonts w:ascii="宋体" w:hAnsi="宋体" w:hint="eastAsia"/>
          <w:sz w:val="24"/>
        </w:rPr>
        <w:t>同时出现两种以上不一致的，按照前款规定的顺序修正，修正后的报价经投标</w:t>
      </w:r>
      <w:r>
        <w:rPr>
          <w:rFonts w:ascii="宋体" w:hAnsi="宋体" w:hint="eastAsia"/>
          <w:sz w:val="24"/>
        </w:rPr>
        <w:lastRenderedPageBreak/>
        <w:t>人同意并签字确认后，调整后的投标报价对投标人具有约束作用。如果投标人不接受修正后的报价，则其投标将作为无效投标处理。</w:t>
      </w:r>
    </w:p>
    <w:p w:rsidR="000348EA" w:rsidRDefault="00F92B08">
      <w:pPr>
        <w:pStyle w:val="af1"/>
        <w:tabs>
          <w:tab w:val="left" w:pos="630"/>
        </w:tabs>
        <w:snapToGrid w:val="0"/>
        <w:spacing w:beforeLines="0" w:afterLines="0" w:line="420" w:lineRule="exact"/>
        <w:ind w:firstLineChars="100" w:firstLine="241"/>
        <w:rPr>
          <w:rFonts w:hAnsi="宋体"/>
          <w:b/>
        </w:rPr>
      </w:pPr>
      <w:r>
        <w:rPr>
          <w:rFonts w:hAnsi="宋体" w:hint="eastAsia"/>
          <w:b/>
        </w:rPr>
        <w:t>（六）评标原则和评标办法</w:t>
      </w:r>
    </w:p>
    <w:p w:rsidR="000348EA" w:rsidRDefault="00F92B08">
      <w:pPr>
        <w:pStyle w:val="af1"/>
        <w:snapToGrid w:val="0"/>
        <w:spacing w:beforeLines="0" w:afterLines="0" w:line="420" w:lineRule="exact"/>
        <w:ind w:firstLineChars="200" w:firstLine="480"/>
        <w:rPr>
          <w:rFonts w:hAnsi="宋体"/>
        </w:rPr>
      </w:pPr>
      <w:r>
        <w:rPr>
          <w:rFonts w:hAnsi="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348EA" w:rsidRDefault="00F92B08">
      <w:pPr>
        <w:pStyle w:val="af1"/>
        <w:snapToGrid w:val="0"/>
        <w:spacing w:beforeLines="0" w:afterLines="0" w:line="420" w:lineRule="exact"/>
        <w:ind w:firstLineChars="200" w:firstLine="480"/>
        <w:rPr>
          <w:rFonts w:hAnsi="宋体"/>
        </w:rPr>
      </w:pPr>
      <w:r>
        <w:rPr>
          <w:rFonts w:hAnsi="宋体" w:hint="eastAsia"/>
        </w:rPr>
        <w:t>2.评标办法。本项目评标办法是</w:t>
      </w:r>
      <w:r>
        <w:rPr>
          <w:rFonts w:hAnsi="宋体" w:hint="eastAsia"/>
          <w:b/>
          <w:u w:val="single"/>
        </w:rPr>
        <w:t>综合评分法</w:t>
      </w:r>
      <w:r>
        <w:rPr>
          <w:rFonts w:hAnsi="宋体" w:hint="eastAsia"/>
        </w:rPr>
        <w:t>，具体评标内容及评分标准等详见《第四章：评标办法及评分标准》。</w:t>
      </w:r>
    </w:p>
    <w:p w:rsidR="000348EA" w:rsidRDefault="00F92B08">
      <w:pPr>
        <w:spacing w:line="420" w:lineRule="exact"/>
        <w:ind w:firstLineChars="200" w:firstLine="482"/>
        <w:rPr>
          <w:rFonts w:ascii="宋体" w:hAnsi="宋体"/>
          <w:b/>
          <w:sz w:val="24"/>
        </w:rPr>
      </w:pPr>
      <w:r>
        <w:rPr>
          <w:rFonts w:ascii="宋体" w:hAnsi="宋体" w:hint="eastAsia"/>
          <w:b/>
          <w:sz w:val="24"/>
        </w:rPr>
        <w:t>六、定标</w:t>
      </w:r>
    </w:p>
    <w:p w:rsidR="000348EA" w:rsidRDefault="00F92B08">
      <w:pPr>
        <w:spacing w:line="420" w:lineRule="exact"/>
        <w:ind w:firstLineChars="200" w:firstLine="482"/>
        <w:rPr>
          <w:rFonts w:ascii="宋体" w:hAnsi="宋体"/>
          <w:b/>
          <w:sz w:val="24"/>
        </w:rPr>
      </w:pPr>
      <w:r>
        <w:rPr>
          <w:rFonts w:ascii="宋体" w:hAnsi="宋体" w:hint="eastAsia"/>
          <w:b/>
          <w:sz w:val="24"/>
        </w:rPr>
        <w:t>（一）确定中标人</w:t>
      </w:r>
    </w:p>
    <w:p w:rsidR="000348EA" w:rsidRDefault="00F92B08">
      <w:pPr>
        <w:spacing w:line="420" w:lineRule="exact"/>
        <w:ind w:firstLineChars="200" w:firstLine="480"/>
        <w:rPr>
          <w:rFonts w:ascii="宋体" w:hAnsi="宋体"/>
          <w:b/>
          <w:bCs/>
          <w:sz w:val="24"/>
        </w:rPr>
      </w:pPr>
      <w:r>
        <w:rPr>
          <w:rFonts w:ascii="宋体" w:hAnsi="宋体" w:hint="eastAsia"/>
          <w:bCs/>
          <w:sz w:val="24"/>
        </w:rPr>
        <w:t>1.招标人在评标结束后</w:t>
      </w:r>
      <w:r>
        <w:rPr>
          <w:rFonts w:ascii="宋体" w:hAnsi="宋体" w:hint="eastAsia"/>
          <w:sz w:val="24"/>
        </w:rPr>
        <w:t>2个工作日内将评标报告交采购单位确认，同时在发布招标公告的网站上对评标结果进行公示</w:t>
      </w:r>
      <w:bookmarkStart w:id="42" w:name="_Hlk78207387"/>
      <w:bookmarkStart w:id="43" w:name="_Hlk59627457"/>
      <w:r>
        <w:rPr>
          <w:rFonts w:ascii="宋体" w:hAnsi="宋体" w:hint="eastAsia"/>
          <w:b/>
          <w:bCs/>
          <w:sz w:val="24"/>
          <w:u w:val="single"/>
          <w:shd w:val="pct10" w:color="auto" w:fill="FFFFFF"/>
        </w:rPr>
        <w:t>（预成交供应商享受小微企业报价优惠扣除的，将在预成交公示中公开预成交供应商的《中小企业声明函》</w:t>
      </w:r>
      <w:bookmarkEnd w:id="42"/>
      <w:r>
        <w:rPr>
          <w:rFonts w:ascii="宋体" w:hAnsi="宋体" w:hint="eastAsia"/>
          <w:sz w:val="24"/>
        </w:rPr>
        <w:t>。</w:t>
      </w:r>
      <w:r>
        <w:rPr>
          <w:rFonts w:ascii="宋体" w:hAnsi="宋体" w:hint="eastAsia"/>
          <w:b/>
          <w:bCs/>
          <w:sz w:val="24"/>
          <w:u w:val="single"/>
        </w:rPr>
        <w:t>采购结果公示及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bookmarkEnd w:id="43"/>
    <w:p w:rsidR="000348EA" w:rsidRDefault="00F92B08">
      <w:pPr>
        <w:snapToGrid w:val="0"/>
        <w:spacing w:line="420" w:lineRule="exact"/>
        <w:ind w:firstLineChars="200" w:firstLine="480"/>
        <w:rPr>
          <w:rFonts w:ascii="宋体" w:hAnsi="宋体"/>
          <w:sz w:val="24"/>
        </w:rPr>
      </w:pPr>
      <w:r>
        <w:rPr>
          <w:rFonts w:ascii="宋体" w:hAnsi="宋体" w:hint="eastAsia"/>
          <w:sz w:val="24"/>
        </w:rPr>
        <w:t>2.投标人对评标结果无异议的，采购单位应在收到评标报告后5个工作日内对评标结果进行确认。如有投标人对评标结果提出质疑的，采购单位可在质疑处理完毕后确定中标人。</w:t>
      </w:r>
    </w:p>
    <w:p w:rsidR="000348EA" w:rsidRDefault="00F92B08">
      <w:pPr>
        <w:snapToGrid w:val="0"/>
        <w:spacing w:line="420" w:lineRule="exact"/>
        <w:ind w:firstLineChars="200" w:firstLine="480"/>
        <w:rPr>
          <w:rFonts w:ascii="宋体" w:hAnsi="宋体"/>
          <w:sz w:val="24"/>
        </w:rPr>
      </w:pPr>
      <w:r>
        <w:rPr>
          <w:rFonts w:ascii="宋体" w:hAnsi="宋体" w:hint="eastAsia"/>
          <w:sz w:val="24"/>
        </w:rPr>
        <w:t>3.采购单位依法确定中标人后2个工作日内，招标人以书面形式发出《中标通知书》,并同时在相关网站上发布中标公告。</w:t>
      </w:r>
      <w:bookmarkStart w:id="44" w:name="_Hlk59369379"/>
      <w:bookmarkStart w:id="45" w:name="_Hlk59627548"/>
      <w:r>
        <w:rPr>
          <w:rFonts w:ascii="宋体" w:hAnsi="宋体" w:hint="eastAsia"/>
          <w:b/>
          <w:bCs/>
          <w:sz w:val="24"/>
          <w:u w:val="single"/>
          <w:shd w:val="pct10" w:color="auto" w:fill="FFFFFF"/>
        </w:rPr>
        <w:t>为营造更优质的营商环境，</w:t>
      </w:r>
      <w:bookmarkStart w:id="46" w:name="_Hlk59708763"/>
      <w:r>
        <w:rPr>
          <w:rFonts w:ascii="宋体" w:hAnsi="宋体" w:hint="eastAsia"/>
          <w:b/>
          <w:bCs/>
          <w:sz w:val="24"/>
          <w:u w:val="single"/>
          <w:shd w:val="pct10" w:color="auto" w:fill="FFFFFF"/>
        </w:rPr>
        <w:t>中标人可选择采购代理机构以邮寄方式向其寄达《中标通知书》（邮寄地址、收件人等信息请在“投标函”中详细写明，邮费可到付）。</w:t>
      </w:r>
      <w:bookmarkStart w:id="47" w:name="_Hlk59708451"/>
      <w:bookmarkEnd w:id="46"/>
      <w:r>
        <w:rPr>
          <w:rFonts w:ascii="宋体" w:hAnsi="宋体" w:hint="eastAsia"/>
          <w:b/>
          <w:bCs/>
          <w:sz w:val="24"/>
          <w:u w:val="single"/>
          <w:shd w:val="pct10" w:color="auto" w:fill="FFFFFF"/>
        </w:rPr>
        <w:t>同时中标人应在中标后</w:t>
      </w:r>
      <w:bookmarkStart w:id="48" w:name="_Hlk59521069"/>
      <w:r>
        <w:rPr>
          <w:rFonts w:ascii="宋体" w:hAnsi="宋体" w:hint="eastAsia"/>
          <w:b/>
          <w:bCs/>
          <w:sz w:val="24"/>
          <w:u w:val="single"/>
          <w:shd w:val="pct10" w:color="auto" w:fill="FFFFFF"/>
        </w:rPr>
        <w:t>以邮寄</w:t>
      </w:r>
      <w:bookmarkEnd w:id="48"/>
      <w:r>
        <w:rPr>
          <w:rFonts w:ascii="宋体" w:hAnsi="宋体" w:hint="eastAsia"/>
          <w:b/>
          <w:bCs/>
          <w:sz w:val="24"/>
          <w:u w:val="single"/>
          <w:shd w:val="pct10" w:color="auto" w:fill="FFFFFF"/>
        </w:rPr>
        <w:t>或其他方式向</w:t>
      </w:r>
      <w:bookmarkStart w:id="49" w:name="_Hlk59521051"/>
      <w:r>
        <w:rPr>
          <w:rFonts w:ascii="宋体" w:hAnsi="宋体" w:hint="eastAsia"/>
          <w:b/>
          <w:bCs/>
          <w:sz w:val="24"/>
          <w:u w:val="single"/>
          <w:shd w:val="pct10" w:color="auto" w:fill="FFFFFF"/>
        </w:rPr>
        <w:t>采购代理机构</w:t>
      </w:r>
      <w:bookmarkEnd w:id="49"/>
      <w:r>
        <w:rPr>
          <w:rFonts w:ascii="宋体" w:hAnsi="宋体" w:hint="eastAsia"/>
          <w:b/>
          <w:bCs/>
          <w:sz w:val="24"/>
          <w:u w:val="single"/>
          <w:shd w:val="pct10" w:color="auto" w:fill="FFFFFF"/>
        </w:rPr>
        <w:t>提供</w:t>
      </w:r>
      <w:r>
        <w:rPr>
          <w:rFonts w:ascii="宋体" w:hAnsi="宋体"/>
          <w:b/>
          <w:bCs/>
          <w:sz w:val="24"/>
          <w:u w:val="single"/>
          <w:shd w:val="pct10" w:color="auto" w:fill="FFFFFF"/>
        </w:rPr>
        <w:t>3</w:t>
      </w:r>
      <w:r>
        <w:rPr>
          <w:rFonts w:ascii="宋体" w:hAnsi="宋体" w:hint="eastAsia"/>
          <w:b/>
          <w:bCs/>
          <w:sz w:val="24"/>
          <w:u w:val="single"/>
          <w:shd w:val="pct10" w:color="auto" w:fill="FFFFFF"/>
        </w:rPr>
        <w:t>套与电子版投标文件相同的胶装版本投标文件。</w:t>
      </w:r>
      <w:bookmarkEnd w:id="44"/>
      <w:bookmarkEnd w:id="47"/>
    </w:p>
    <w:bookmarkEnd w:id="45"/>
    <w:p w:rsidR="000348EA" w:rsidRDefault="00F92B08">
      <w:pPr>
        <w:snapToGrid w:val="0"/>
        <w:spacing w:line="420" w:lineRule="exact"/>
        <w:ind w:firstLineChars="200" w:firstLine="480"/>
        <w:rPr>
          <w:rFonts w:ascii="宋体" w:hAnsi="宋体"/>
          <w:sz w:val="24"/>
        </w:rPr>
      </w:pPr>
      <w:r>
        <w:rPr>
          <w:rFonts w:ascii="宋体" w:hAnsi="宋体" w:hint="eastAsia"/>
          <w:sz w:val="24"/>
        </w:rPr>
        <w:t>4.定标中，应坚持第一中标候选人为首选中标人，但出现其它原因的，采购单位可以直接确定排名第二的候选人为中标人，</w:t>
      </w:r>
      <w:r>
        <w:rPr>
          <w:rFonts w:ascii="宋体" w:hAnsi="宋体" w:hint="eastAsia"/>
          <w:b/>
          <w:sz w:val="24"/>
        </w:rPr>
        <w:t>或重新组织招标。</w:t>
      </w:r>
    </w:p>
    <w:p w:rsidR="000348EA" w:rsidRDefault="00F92B08">
      <w:pPr>
        <w:snapToGrid w:val="0"/>
        <w:spacing w:line="420" w:lineRule="exact"/>
        <w:ind w:firstLineChars="200" w:firstLine="480"/>
        <w:rPr>
          <w:rFonts w:ascii="宋体" w:hAnsi="宋体"/>
          <w:sz w:val="24"/>
        </w:rPr>
      </w:pPr>
      <w:r>
        <w:rPr>
          <w:rFonts w:ascii="宋体" w:hAnsi="宋体" w:hint="eastAsia"/>
          <w:sz w:val="24"/>
        </w:rPr>
        <w:t>5.采购单位在确定第二中标候选人为中标人的，应当在确定前向</w:t>
      </w:r>
      <w:r>
        <w:rPr>
          <w:rFonts w:ascii="宋体" w:hAnsi="宋体" w:hint="eastAsia"/>
          <w:b/>
          <w:sz w:val="24"/>
        </w:rPr>
        <w:t>临海市财政局</w:t>
      </w:r>
      <w:r>
        <w:rPr>
          <w:rFonts w:ascii="宋体" w:hAnsi="宋体" w:hint="eastAsia"/>
          <w:sz w:val="24"/>
        </w:rPr>
        <w:t>报告说明。</w:t>
      </w:r>
    </w:p>
    <w:p w:rsidR="000348EA" w:rsidRDefault="00F92B08">
      <w:pPr>
        <w:spacing w:line="420" w:lineRule="exact"/>
        <w:ind w:firstLineChars="200" w:firstLine="482"/>
        <w:rPr>
          <w:rFonts w:ascii="宋体" w:hAnsi="宋体"/>
          <w:b/>
          <w:sz w:val="24"/>
        </w:rPr>
      </w:pPr>
      <w:r>
        <w:rPr>
          <w:rFonts w:ascii="宋体" w:hAnsi="宋体" w:hint="eastAsia"/>
          <w:b/>
          <w:sz w:val="24"/>
        </w:rPr>
        <w:t>七、合同授予</w:t>
      </w:r>
    </w:p>
    <w:p w:rsidR="000348EA" w:rsidRDefault="00F92B08">
      <w:pPr>
        <w:snapToGrid w:val="0"/>
        <w:spacing w:line="420" w:lineRule="exact"/>
        <w:ind w:firstLineChars="196" w:firstLine="472"/>
        <w:rPr>
          <w:rFonts w:ascii="宋体" w:hAnsi="宋体"/>
          <w:b/>
          <w:bCs/>
          <w:sz w:val="24"/>
        </w:rPr>
      </w:pPr>
      <w:r>
        <w:rPr>
          <w:rFonts w:ascii="宋体" w:hAnsi="宋体" w:hint="eastAsia"/>
          <w:b/>
          <w:bCs/>
          <w:sz w:val="24"/>
        </w:rPr>
        <w:t>（一）签订合同</w:t>
      </w:r>
    </w:p>
    <w:p w:rsidR="000348EA" w:rsidRDefault="00F92B08">
      <w:pPr>
        <w:snapToGrid w:val="0"/>
        <w:spacing w:line="420" w:lineRule="exact"/>
        <w:ind w:firstLineChars="200" w:firstLine="480"/>
        <w:rPr>
          <w:rFonts w:ascii="宋体" w:hAnsi="宋体"/>
          <w:sz w:val="24"/>
        </w:rPr>
      </w:pPr>
      <w:r>
        <w:rPr>
          <w:rFonts w:ascii="宋体" w:hAnsi="宋体" w:hint="eastAsia"/>
          <w:sz w:val="24"/>
        </w:rPr>
        <w:t>1.采购单位与中标</w:t>
      </w:r>
      <w:r>
        <w:rPr>
          <w:rFonts w:ascii="宋体" w:hAnsi="宋体" w:hint="eastAsia"/>
          <w:b/>
          <w:sz w:val="24"/>
        </w:rPr>
        <w:t>人应当在《中标通知书》发出之日起30日内签订政府采购合同，</w:t>
      </w:r>
      <w:r>
        <w:rPr>
          <w:rFonts w:ascii="宋体" w:hAnsi="宋体" w:hint="eastAsia"/>
          <w:sz w:val="24"/>
        </w:rPr>
        <w:t>并且在同一时间送至采购代理机构见证盖章（合同一式四份，采购单位与中标人各执一份，</w:t>
      </w:r>
      <w:bookmarkStart w:id="50" w:name="_Hlk59626706"/>
      <w:r>
        <w:rPr>
          <w:rFonts w:ascii="宋体" w:hAnsi="宋体" w:hint="eastAsia"/>
          <w:sz w:val="24"/>
        </w:rPr>
        <w:t>代理机构</w:t>
      </w:r>
      <w:bookmarkEnd w:id="50"/>
      <w:r>
        <w:rPr>
          <w:rFonts w:ascii="宋体" w:hAnsi="宋体" w:hint="eastAsia"/>
          <w:sz w:val="24"/>
        </w:rPr>
        <w:t>留存二份），招标人对合同内容进行审查，如发现与采购结果和投标承诺内容不一致的，予以纠正。</w:t>
      </w:r>
      <w:r>
        <w:rPr>
          <w:rFonts w:ascii="宋体" w:hAnsi="宋体" w:hint="eastAsia"/>
          <w:b/>
          <w:bCs/>
          <w:sz w:val="24"/>
          <w:u w:val="single"/>
          <w:shd w:val="pct10" w:color="auto" w:fill="FFFFFF"/>
        </w:rPr>
        <w:t>为营造更优质的营商环境，</w:t>
      </w:r>
      <w:bookmarkStart w:id="51" w:name="_Hlk59627623"/>
      <w:r>
        <w:rPr>
          <w:rFonts w:ascii="宋体" w:hAnsi="宋体" w:hint="eastAsia"/>
          <w:b/>
          <w:bCs/>
          <w:sz w:val="24"/>
          <w:u w:val="single"/>
          <w:shd w:val="pct10" w:color="auto" w:fill="FFFFFF"/>
        </w:rPr>
        <w:t>中标人可选择</w:t>
      </w:r>
      <w:r>
        <w:rPr>
          <w:rFonts w:ascii="宋体" w:hAnsi="宋体" w:hint="eastAsia"/>
          <w:b/>
          <w:bCs/>
          <w:sz w:val="24"/>
          <w:u w:val="single"/>
          <w:shd w:val="pct10" w:color="auto" w:fill="FFFFFF"/>
        </w:rPr>
        <w:lastRenderedPageBreak/>
        <w:t>采购代理机构以邮寄方式向其寄达</w:t>
      </w:r>
      <w:bookmarkStart w:id="52" w:name="_Hlk59708805"/>
      <w:r>
        <w:rPr>
          <w:rFonts w:ascii="宋体" w:hAnsi="宋体" w:hint="eastAsia"/>
          <w:b/>
          <w:bCs/>
          <w:sz w:val="24"/>
          <w:u w:val="single"/>
          <w:shd w:val="pct10" w:color="auto" w:fill="FFFFFF"/>
        </w:rPr>
        <w:t>《政府采购合同》</w:t>
      </w:r>
      <w:bookmarkEnd w:id="52"/>
      <w:r>
        <w:rPr>
          <w:rFonts w:ascii="宋体" w:hAnsi="宋体" w:hint="eastAsia"/>
          <w:b/>
          <w:bCs/>
          <w:sz w:val="24"/>
          <w:u w:val="single"/>
          <w:shd w:val="pct10" w:color="auto" w:fill="FFFFFF"/>
        </w:rPr>
        <w:t>。</w:t>
      </w:r>
    </w:p>
    <w:bookmarkEnd w:id="51"/>
    <w:p w:rsidR="000348EA" w:rsidRDefault="00F92B08">
      <w:pPr>
        <w:spacing w:line="420" w:lineRule="exact"/>
        <w:ind w:firstLineChars="200" w:firstLine="480"/>
        <w:rPr>
          <w:rFonts w:ascii="宋体" w:hAnsi="宋体"/>
          <w:bCs/>
          <w:sz w:val="24"/>
        </w:rPr>
      </w:pPr>
      <w:r>
        <w:rPr>
          <w:rFonts w:ascii="宋体" w:hAnsi="宋体" w:hint="eastAsia"/>
          <w:sz w:val="24"/>
        </w:rPr>
        <w:t>2.中标或者成交供应商拒绝与采购人签订合同的，采购人可以按照评审报告推荐的中标或者成交候选人名单排序，确定下一候选人为中标或者成交供应商，也可</w:t>
      </w:r>
      <w:r>
        <w:rPr>
          <w:rFonts w:ascii="宋体" w:hAnsi="宋体" w:hint="eastAsia"/>
          <w:bCs/>
          <w:sz w:val="24"/>
        </w:rPr>
        <w:t>以重新开展政府采购活动。拒绝签订政府采购合同的成交供应商不得参加对该项目重新开展的采购活动。</w:t>
      </w:r>
    </w:p>
    <w:p w:rsidR="000348EA" w:rsidRDefault="00F92B08">
      <w:pPr>
        <w:spacing w:line="420" w:lineRule="exact"/>
        <w:ind w:firstLineChars="200" w:firstLine="482"/>
        <w:rPr>
          <w:rFonts w:ascii="宋体" w:hAnsi="宋体"/>
          <w:b/>
          <w:sz w:val="24"/>
        </w:rPr>
      </w:pPr>
      <w:r>
        <w:rPr>
          <w:rFonts w:ascii="宋体" w:hAnsi="宋体" w:hint="eastAsia"/>
          <w:b/>
          <w:sz w:val="24"/>
        </w:rPr>
        <w:t>（二）履约保证金</w:t>
      </w:r>
    </w:p>
    <w:p w:rsidR="000348EA" w:rsidRDefault="00F92B08">
      <w:pPr>
        <w:spacing w:line="420" w:lineRule="exact"/>
        <w:ind w:firstLineChars="200" w:firstLine="480"/>
        <w:rPr>
          <w:rFonts w:hAnsi="宋体"/>
          <w:b/>
          <w:sz w:val="24"/>
        </w:rPr>
      </w:pPr>
      <w:r>
        <w:rPr>
          <w:rFonts w:ascii="宋体" w:hAnsi="宋体" w:hint="eastAsia"/>
          <w:bCs/>
          <w:sz w:val="24"/>
        </w:rPr>
        <w:t>1.签订合同前，中标人应根据招标文件确定的履约保证金的金额，交纳履约保证金：①采用网上银行转帐、电汇、汇票缴纳履约保证金的，履约保证金必须通过</w:t>
      </w:r>
      <w:r>
        <w:rPr>
          <w:rFonts w:hint="eastAsia"/>
          <w:bCs/>
          <w:sz w:val="24"/>
        </w:rPr>
        <w:t>投标人在临海市公共资源交易中心后台注册的银行账号汇入，否则无法达账（开户名：临海市公共资源交易中心，开户行：</w:t>
      </w:r>
      <w:r>
        <w:rPr>
          <w:rFonts w:hint="eastAsia"/>
          <w:sz w:val="24"/>
        </w:rPr>
        <w:t>浙江临海农村商业银行股份有限公司凯歌支行，账号：</w:t>
      </w:r>
      <w:r>
        <w:rPr>
          <w:rFonts w:hint="eastAsia"/>
          <w:sz w:val="24"/>
        </w:rPr>
        <w:t>201000102293922000003</w:t>
      </w:r>
      <w:r>
        <w:rPr>
          <w:rFonts w:hint="eastAsia"/>
          <w:sz w:val="24"/>
        </w:rPr>
        <w:t>。财务咨询电话：</w:t>
      </w:r>
      <w:r>
        <w:rPr>
          <w:rFonts w:hint="eastAsia"/>
          <w:sz w:val="24"/>
        </w:rPr>
        <w:t>0576-85280673</w:t>
      </w:r>
      <w:r>
        <w:rPr>
          <w:rFonts w:hint="eastAsia"/>
          <w:sz w:val="24"/>
        </w:rPr>
        <w:t>）。</w:t>
      </w:r>
      <w:r>
        <w:rPr>
          <w:rFonts w:hint="eastAsia"/>
          <w:sz w:val="24"/>
        </w:rPr>
        <w:br/>
      </w:r>
      <w:r>
        <w:rPr>
          <w:rFonts w:hAnsi="宋体" w:cs="宋体" w:hint="eastAsia"/>
          <w:sz w:val="24"/>
        </w:rPr>
        <w:t>②</w:t>
      </w:r>
      <w:r>
        <w:rPr>
          <w:rFonts w:hint="eastAsia"/>
          <w:sz w:val="24"/>
        </w:rPr>
        <w:t>采用银行、保险公司出具的保函形式提交履约保证金的，中标人将保函原件提交给采购人保管，采购人提供</w:t>
      </w:r>
      <w:r>
        <w:rPr>
          <w:rFonts w:hint="eastAsia"/>
          <w:sz w:val="24"/>
        </w:rPr>
        <w:t>3</w:t>
      </w:r>
      <w:r>
        <w:rPr>
          <w:rFonts w:hint="eastAsia"/>
          <w:sz w:val="24"/>
        </w:rPr>
        <w:t>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证明印章的保函复印件给中标人，中标人或采购代理机构将经采购人确认的保函复印件提交到临海市公共资源交易中心财务窗口登记存档（地址：临海市行政服务中心一楼</w:t>
      </w:r>
      <w:r>
        <w:rPr>
          <w:rFonts w:hint="eastAsia"/>
          <w:sz w:val="24"/>
        </w:rPr>
        <w:t>B</w:t>
      </w:r>
      <w:r>
        <w:rPr>
          <w:rFonts w:hint="eastAsia"/>
          <w:sz w:val="24"/>
        </w:rPr>
        <w:t>区大厅）。</w:t>
      </w:r>
      <w:r>
        <w:rPr>
          <w:rFonts w:hint="eastAsia"/>
          <w:sz w:val="24"/>
        </w:rPr>
        <w:br/>
        <w:t xml:space="preserve">  2.</w:t>
      </w:r>
      <w:r>
        <w:rPr>
          <w:rFonts w:hint="eastAsia"/>
          <w:sz w:val="24"/>
        </w:rPr>
        <w:t>签订合同后，如中标人不按双方合同约定履约，则其履约保证金将予以扣罚，履约保证金不足以赔偿损失的，按实际损失赔偿。</w:t>
      </w:r>
      <w:r>
        <w:rPr>
          <w:rFonts w:hint="eastAsia"/>
          <w:sz w:val="24"/>
        </w:rPr>
        <w:br/>
        <w:t xml:space="preserve">  3.</w:t>
      </w:r>
      <w:r>
        <w:rPr>
          <w:rFonts w:hint="eastAsia"/>
          <w:sz w:val="24"/>
        </w:rPr>
        <w:t>履约保证金在中标人履行合同义务后且经验收合格，凭《临海市政府采购验收单》向临海市公共资源交易中心无息退还。</w:t>
      </w:r>
    </w:p>
    <w:p w:rsidR="000348EA" w:rsidRDefault="00F92B08">
      <w:pPr>
        <w:spacing w:beforeLines="50" w:before="120" w:afterLines="50" w:after="120" w:line="420" w:lineRule="exact"/>
        <w:jc w:val="center"/>
        <w:outlineLvl w:val="0"/>
        <w:rPr>
          <w:rFonts w:ascii="宋体" w:hAnsi="宋体"/>
          <w:b/>
          <w:sz w:val="24"/>
        </w:rPr>
      </w:pPr>
      <w:r>
        <w:rPr>
          <w:rFonts w:ascii="宋体" w:hAnsi="宋体"/>
          <w:b/>
          <w:sz w:val="24"/>
        </w:rPr>
        <w:br w:type="page"/>
      </w:r>
      <w:bookmarkStart w:id="53" w:name="_Toc466534750"/>
    </w:p>
    <w:p w:rsidR="000348EA" w:rsidRDefault="00F92B08">
      <w:pPr>
        <w:pStyle w:val="afe"/>
      </w:pPr>
      <w:bookmarkStart w:id="54" w:name="_Toc101944920"/>
      <w:r>
        <w:rPr>
          <w:rFonts w:hint="eastAsia"/>
        </w:rPr>
        <w:lastRenderedPageBreak/>
        <w:t>第四章评标办法及评分标准</w:t>
      </w:r>
      <w:bookmarkEnd w:id="53"/>
      <w:bookmarkEnd w:id="54"/>
    </w:p>
    <w:p w:rsidR="000348EA" w:rsidRDefault="00F92B08">
      <w:pPr>
        <w:spacing w:beforeLines="50" w:before="120" w:afterLines="50" w:after="120" w:line="400" w:lineRule="exact"/>
        <w:ind w:firstLine="420"/>
        <w:rPr>
          <w:rFonts w:ascii="宋体" w:hAnsi="宋体"/>
          <w:sz w:val="24"/>
        </w:rPr>
      </w:pPr>
      <w:r>
        <w:rPr>
          <w:rFonts w:ascii="宋体" w:hAnsi="宋体" w:hint="eastAsia"/>
          <w:sz w:val="24"/>
        </w:rPr>
        <w:t>为公正、公平、科学地选择中标人，根据《中华人民共和国政府采购法》等有关法律法规的规定，并结合本项目的实际，制定本办法。</w:t>
      </w:r>
    </w:p>
    <w:p w:rsidR="000348EA" w:rsidRDefault="00F92B08">
      <w:pPr>
        <w:spacing w:beforeLines="50" w:before="120" w:afterLines="50" w:after="120" w:line="400" w:lineRule="exact"/>
        <w:ind w:firstLine="420"/>
        <w:rPr>
          <w:rFonts w:ascii="宋体" w:hAnsi="宋体"/>
          <w:bCs/>
          <w:sz w:val="24"/>
        </w:rPr>
      </w:pPr>
      <w:r>
        <w:rPr>
          <w:rFonts w:ascii="宋体" w:hAnsi="宋体" w:hint="eastAsia"/>
          <w:sz w:val="24"/>
        </w:rPr>
        <w:t>本办法适用于本项目的</w:t>
      </w:r>
      <w:r>
        <w:rPr>
          <w:rFonts w:ascii="宋体" w:hAnsi="宋体" w:hint="eastAsia"/>
          <w:bCs/>
          <w:sz w:val="24"/>
        </w:rPr>
        <w:t>评标。</w:t>
      </w:r>
    </w:p>
    <w:p w:rsidR="000348EA" w:rsidRDefault="00F92B08">
      <w:pPr>
        <w:spacing w:beforeLines="50" w:before="120" w:afterLines="50" w:after="120" w:line="400" w:lineRule="exact"/>
        <w:ind w:firstLineChars="196" w:firstLine="472"/>
        <w:rPr>
          <w:rFonts w:ascii="宋体" w:hAnsi="宋体"/>
          <w:b/>
          <w:sz w:val="24"/>
        </w:rPr>
      </w:pPr>
      <w:r>
        <w:rPr>
          <w:rFonts w:ascii="宋体" w:hAnsi="宋体" w:hint="eastAsia"/>
          <w:b/>
          <w:sz w:val="24"/>
        </w:rPr>
        <w:t>一、总则</w:t>
      </w:r>
    </w:p>
    <w:p w:rsidR="000348EA" w:rsidRDefault="00F92B08">
      <w:pPr>
        <w:spacing w:beforeLines="50" w:before="120" w:afterLines="50" w:after="120" w:line="400" w:lineRule="exact"/>
        <w:ind w:firstLineChars="200" w:firstLine="480"/>
        <w:rPr>
          <w:rFonts w:ascii="宋体" w:hAnsi="宋体"/>
          <w:bCs/>
          <w:sz w:val="24"/>
        </w:rPr>
      </w:pPr>
      <w:r>
        <w:rPr>
          <w:rFonts w:ascii="宋体" w:hAnsi="宋体" w:hint="eastAsia"/>
          <w:sz w:val="24"/>
        </w:rPr>
        <w:t>本次评标采用综合评分法，总分为100分，其中</w:t>
      </w:r>
      <w:r>
        <w:rPr>
          <w:rFonts w:ascii="宋体" w:hAnsi="宋体" w:hint="eastAsia"/>
          <w:b/>
          <w:bCs/>
          <w:sz w:val="24"/>
        </w:rPr>
        <w:t>价格分30分、商务技术分7</w:t>
      </w:r>
      <w:r>
        <w:rPr>
          <w:rFonts w:ascii="宋体" w:hAnsi="宋体"/>
          <w:b/>
          <w:bCs/>
          <w:sz w:val="24"/>
        </w:rPr>
        <w:t>0</w:t>
      </w:r>
      <w:r>
        <w:rPr>
          <w:rFonts w:ascii="宋体" w:hAnsi="宋体" w:hint="eastAsia"/>
          <w:sz w:val="24"/>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ascii="宋体" w:hAnsi="宋体" w:hint="eastAsia"/>
          <w:bCs/>
          <w:sz w:val="24"/>
        </w:rPr>
        <w:t>评分过程中采用四舍五入法，并保留小数2位。</w:t>
      </w:r>
    </w:p>
    <w:p w:rsidR="000348EA" w:rsidRDefault="00F92B08">
      <w:pPr>
        <w:spacing w:beforeLines="50" w:before="120" w:afterLines="50" w:after="120" w:line="400" w:lineRule="exact"/>
        <w:ind w:firstLineChars="200" w:firstLine="482"/>
        <w:rPr>
          <w:rFonts w:ascii="宋体" w:hAnsi="宋体"/>
          <w:sz w:val="24"/>
        </w:rPr>
      </w:pPr>
      <w:r>
        <w:rPr>
          <w:rFonts w:ascii="宋体" w:hAnsi="宋体"/>
          <w:b/>
          <w:bCs/>
          <w:sz w:val="24"/>
        </w:rPr>
        <w:t>节能环保产品，不发达地区、少数民族地区、</w:t>
      </w:r>
      <w:r>
        <w:rPr>
          <w:rFonts w:ascii="宋体" w:hAnsi="宋体" w:hint="eastAsia"/>
          <w:b/>
          <w:bCs/>
          <w:sz w:val="24"/>
        </w:rPr>
        <w:t>监狱企业、残疾人企业、制造精品</w:t>
      </w:r>
      <w:r>
        <w:rPr>
          <w:rFonts w:ascii="宋体" w:hAnsi="宋体"/>
          <w:b/>
          <w:bCs/>
          <w:sz w:val="24"/>
        </w:rPr>
        <w:t>产品</w:t>
      </w:r>
      <w:r>
        <w:rPr>
          <w:rFonts w:ascii="宋体" w:hAnsi="宋体" w:hint="eastAsia"/>
          <w:b/>
          <w:bCs/>
          <w:sz w:val="24"/>
        </w:rPr>
        <w:t>的政府采购优惠政策按相关文件规定执行</w:t>
      </w:r>
      <w:r>
        <w:rPr>
          <w:rFonts w:ascii="宋体" w:hAnsi="宋体"/>
          <w:b/>
          <w:bCs/>
          <w:sz w:val="24"/>
        </w:rPr>
        <w:t>。</w:t>
      </w:r>
      <w:r>
        <w:rPr>
          <w:rFonts w:ascii="宋体" w:hAnsi="宋体" w:hint="eastAsia"/>
          <w:sz w:val="24"/>
        </w:rPr>
        <w:t>投标人提供的产品如为</w:t>
      </w:r>
      <w:r>
        <w:rPr>
          <w:rFonts w:ascii="宋体" w:hAnsi="宋体" w:hint="eastAsia"/>
          <w:b/>
          <w:bCs/>
          <w:sz w:val="24"/>
        </w:rPr>
        <w:t>首台套产品的，业绩分为满分。</w:t>
      </w:r>
    </w:p>
    <w:p w:rsidR="000348EA" w:rsidRDefault="00F92B08">
      <w:pPr>
        <w:spacing w:beforeLines="50" w:before="120" w:afterLines="50" w:after="120" w:line="400" w:lineRule="exact"/>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综合得分=价格分+商务技术分</w:t>
      </w:r>
    </w:p>
    <w:p w:rsidR="000348EA" w:rsidRDefault="00F92B08">
      <w:pPr>
        <w:spacing w:beforeLines="50" w:before="120" w:afterLines="50" w:after="120" w:line="400" w:lineRule="exact"/>
        <w:ind w:firstLineChars="200" w:firstLine="482"/>
        <w:rPr>
          <w:rFonts w:ascii="宋体" w:hAnsi="宋体"/>
          <w:b/>
          <w:sz w:val="24"/>
        </w:rPr>
      </w:pPr>
      <w:r>
        <w:rPr>
          <w:rFonts w:ascii="宋体" w:hAnsi="宋体" w:hint="eastAsia"/>
          <w:b/>
          <w:sz w:val="24"/>
        </w:rPr>
        <w:t>二、评标内容及标准</w:t>
      </w:r>
    </w:p>
    <w:p w:rsidR="000348EA" w:rsidRDefault="00F92B08">
      <w:pPr>
        <w:pStyle w:val="af0"/>
        <w:spacing w:beforeLines="50" w:before="120" w:afterLines="50" w:after="120" w:line="400" w:lineRule="exact"/>
        <w:ind w:firstLineChars="200" w:firstLine="466"/>
        <w:rPr>
          <w:rFonts w:hAnsi="宋体"/>
          <w:b/>
          <w:bCs/>
          <w:sz w:val="24"/>
          <w:szCs w:val="24"/>
        </w:rPr>
      </w:pPr>
      <w:r>
        <w:rPr>
          <w:rFonts w:hAnsi="宋体" w:hint="eastAsia"/>
          <w:b/>
          <w:sz w:val="24"/>
          <w:szCs w:val="24"/>
        </w:rPr>
        <w:t>（一）</w:t>
      </w:r>
      <w:r>
        <w:rPr>
          <w:rFonts w:hAnsi="宋体" w:hint="eastAsia"/>
          <w:b/>
          <w:bCs/>
          <w:sz w:val="24"/>
          <w:szCs w:val="24"/>
        </w:rPr>
        <w:t>价格分（30</w:t>
      </w:r>
      <w:r>
        <w:rPr>
          <w:rFonts w:hAnsi="宋体" w:hint="eastAsia"/>
          <w:b/>
          <w:spacing w:val="0"/>
          <w:sz w:val="24"/>
          <w:szCs w:val="24"/>
        </w:rPr>
        <w:t>分</w:t>
      </w:r>
      <w:r>
        <w:rPr>
          <w:rFonts w:hAnsi="宋体" w:hint="eastAsia"/>
          <w:b/>
          <w:bCs/>
          <w:sz w:val="24"/>
          <w:szCs w:val="24"/>
        </w:rPr>
        <w:t>）</w:t>
      </w:r>
    </w:p>
    <w:p w:rsidR="000348EA" w:rsidRDefault="00F92B08">
      <w:pPr>
        <w:pStyle w:val="af0"/>
        <w:spacing w:beforeLines="50" w:before="120" w:afterLines="50" w:after="120" w:line="400" w:lineRule="exact"/>
        <w:ind w:firstLineChars="200" w:firstLine="464"/>
        <w:rPr>
          <w:rFonts w:hAnsi="宋体"/>
          <w:bCs/>
          <w:sz w:val="24"/>
          <w:szCs w:val="24"/>
        </w:rPr>
      </w:pPr>
      <w:r>
        <w:rPr>
          <w:rFonts w:hAnsi="宋体" w:hint="eastAsia"/>
          <w:bCs/>
          <w:sz w:val="24"/>
          <w:szCs w:val="24"/>
        </w:rPr>
        <w:t>1.价格分采用低价优先法计算，即满足招标文件要求且投标价格最低的投标报价为评标基准价，其他投标人的价格分按照下列公式计算：</w:t>
      </w:r>
    </w:p>
    <w:p w:rsidR="000348EA" w:rsidRDefault="00F92B08">
      <w:pPr>
        <w:spacing w:beforeLines="50" w:before="120" w:afterLines="50" w:after="120" w:line="400" w:lineRule="exact"/>
        <w:ind w:firstLineChars="200" w:firstLine="480"/>
        <w:rPr>
          <w:rFonts w:ascii="宋体" w:hAnsi="宋体"/>
          <w:sz w:val="24"/>
        </w:rPr>
      </w:pPr>
      <w:r>
        <w:rPr>
          <w:rFonts w:ascii="宋体" w:hAnsi="宋体" w:hint="eastAsia"/>
          <w:sz w:val="24"/>
        </w:rPr>
        <w:t>价格分=（评标基准价/投标报价）×3</w:t>
      </w:r>
      <w:r>
        <w:rPr>
          <w:rFonts w:ascii="宋体" w:hAnsi="宋体"/>
          <w:sz w:val="24"/>
        </w:rPr>
        <w:t>0</w:t>
      </w:r>
      <w:r>
        <w:rPr>
          <w:rFonts w:ascii="宋体" w:hAnsi="宋体" w:hint="eastAsia"/>
          <w:sz w:val="24"/>
        </w:rPr>
        <w:t>%×100</w:t>
      </w:r>
    </w:p>
    <w:p w:rsidR="000348EA" w:rsidRDefault="00F92B08">
      <w:pPr>
        <w:pStyle w:val="af0"/>
        <w:spacing w:beforeLines="50" w:before="120" w:afterLines="50" w:after="120" w:line="400" w:lineRule="exact"/>
        <w:ind w:firstLineChars="200" w:firstLine="466"/>
        <w:rPr>
          <w:rFonts w:hAnsi="宋体"/>
          <w:b/>
          <w:bCs/>
          <w:sz w:val="24"/>
          <w:szCs w:val="24"/>
          <w:u w:val="single"/>
          <w:shd w:val="pct10" w:color="auto" w:fill="FFFFFF"/>
        </w:rPr>
      </w:pPr>
      <w:r>
        <w:rPr>
          <w:rFonts w:hAnsi="宋体" w:hint="eastAsia"/>
          <w:b/>
          <w:bCs/>
          <w:sz w:val="24"/>
          <w:szCs w:val="24"/>
          <w:u w:val="single"/>
          <w:shd w:val="pct10" w:color="auto" w:fill="FFFFFF"/>
        </w:rPr>
        <w:t>评标委员会根据投标人提供的资料综合评判后确认是否给予投标人报价10%的小微企业优惠扣除，用扣除后的价格参加评审。</w:t>
      </w:r>
    </w:p>
    <w:p w:rsidR="000348EA" w:rsidRDefault="00F92B08">
      <w:pPr>
        <w:pStyle w:val="af0"/>
        <w:spacing w:beforeLines="50" w:before="120" w:afterLines="50" w:after="120" w:line="400" w:lineRule="exact"/>
        <w:ind w:firstLineChars="200" w:firstLine="466"/>
        <w:rPr>
          <w:rFonts w:hAnsi="宋体"/>
          <w:b/>
          <w:bCs/>
          <w:sz w:val="24"/>
          <w:szCs w:val="24"/>
          <w:u w:val="single"/>
          <w:shd w:val="pct10" w:color="auto" w:fill="FFFFFF"/>
        </w:rPr>
      </w:pPr>
      <w:r>
        <w:rPr>
          <w:rFonts w:hAnsi="宋体" w:hint="eastAsia"/>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48EA" w:rsidRDefault="00F92B08">
      <w:pPr>
        <w:pStyle w:val="af0"/>
        <w:spacing w:beforeLines="50" w:before="120" w:afterLines="50" w:after="120" w:line="400" w:lineRule="exact"/>
        <w:ind w:firstLineChars="200" w:firstLine="466"/>
        <w:rPr>
          <w:rFonts w:hAnsi="宋体"/>
          <w:b/>
          <w:bCs/>
          <w:sz w:val="24"/>
          <w:szCs w:val="24"/>
          <w:u w:val="single"/>
          <w:shd w:val="pct10" w:color="auto" w:fill="FFFFFF"/>
        </w:rPr>
      </w:pPr>
      <w:r>
        <w:rPr>
          <w:rFonts w:hAnsi="宋体" w:hint="eastAsia"/>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55" w:name="_Hlk80007663"/>
      <w:r>
        <w:rPr>
          <w:rFonts w:hAnsi="宋体" w:hint="eastAsia"/>
          <w:b/>
          <w:bCs/>
          <w:sz w:val="24"/>
          <w:szCs w:val="24"/>
          <w:u w:val="single"/>
          <w:shd w:val="pct10" w:color="auto" w:fill="FFFFFF"/>
        </w:rPr>
        <w:t>包括但不限于：提供包含本次采购设备报价清单的合同、提供包含本次采购设备的购买发票、购销合同等资料；</w:t>
      </w:r>
      <w:bookmarkEnd w:id="55"/>
      <w:r>
        <w:rPr>
          <w:rFonts w:hAnsi="宋体" w:hint="eastAsia"/>
          <w:b/>
          <w:bCs/>
          <w:sz w:val="24"/>
          <w:szCs w:val="24"/>
          <w:u w:val="single"/>
          <w:shd w:val="pct10" w:color="auto" w:fill="FFFFFF"/>
        </w:rPr>
        <w:t>服务类：包括但不限于：提供包含</w:t>
      </w:r>
      <w:bookmarkStart w:id="56" w:name="_Hlk80007879"/>
      <w:r>
        <w:rPr>
          <w:rFonts w:hAnsi="宋体" w:hint="eastAsia"/>
          <w:b/>
          <w:bCs/>
          <w:sz w:val="24"/>
          <w:szCs w:val="24"/>
          <w:u w:val="single"/>
          <w:shd w:val="pct10" w:color="auto" w:fill="FFFFFF"/>
        </w:rPr>
        <w:t>本次采购服务内容的</w:t>
      </w:r>
      <w:bookmarkEnd w:id="56"/>
      <w:r>
        <w:rPr>
          <w:rFonts w:hAnsi="宋体" w:hint="eastAsia"/>
          <w:b/>
          <w:bCs/>
          <w:sz w:val="24"/>
          <w:szCs w:val="24"/>
          <w:u w:val="single"/>
          <w:shd w:val="pct10" w:color="auto" w:fill="FFFFFF"/>
        </w:rPr>
        <w:t>合同、提供本次采购服务内容的报价测算清单等资料）。投标人如不能提供相关证明材料证明其报价合理性的，或未在评标现场合理的时间内提供相关证明材料的，评标委员会应当将其作为无效投</w:t>
      </w:r>
      <w:r>
        <w:rPr>
          <w:rFonts w:hAnsi="宋体" w:hint="eastAsia"/>
          <w:b/>
          <w:bCs/>
          <w:sz w:val="24"/>
          <w:szCs w:val="24"/>
          <w:u w:val="single"/>
          <w:shd w:val="pct10" w:color="auto" w:fill="FFFFFF"/>
        </w:rPr>
        <w:lastRenderedPageBreak/>
        <w:t>标处理。</w:t>
      </w:r>
    </w:p>
    <w:p w:rsidR="000348EA" w:rsidRDefault="00F92B08">
      <w:pPr>
        <w:spacing w:beforeLines="50" w:before="120" w:afterLines="50" w:after="120" w:line="400" w:lineRule="exact"/>
        <w:rPr>
          <w:rFonts w:ascii="宋体" w:hAnsi="宋体"/>
          <w:b/>
          <w:sz w:val="24"/>
        </w:rPr>
      </w:pPr>
      <w:r>
        <w:rPr>
          <w:rFonts w:ascii="宋体" w:hAnsi="宋体" w:hint="eastAsia"/>
          <w:b/>
          <w:bCs/>
          <w:sz w:val="24"/>
        </w:rPr>
        <w:t>（二）商务</w:t>
      </w:r>
      <w:r>
        <w:rPr>
          <w:rFonts w:ascii="宋体" w:hAnsi="宋体" w:hint="eastAsia"/>
          <w:b/>
          <w:sz w:val="24"/>
        </w:rPr>
        <w:t>技术分（7</w:t>
      </w:r>
      <w:r>
        <w:rPr>
          <w:rFonts w:ascii="宋体" w:hAnsi="宋体"/>
          <w:b/>
          <w:sz w:val="24"/>
        </w:rPr>
        <w:t>0</w:t>
      </w:r>
      <w:r>
        <w:rPr>
          <w:rFonts w:ascii="宋体" w:hAnsi="宋体" w:hint="eastAsia"/>
          <w:b/>
          <w:sz w:val="24"/>
        </w:rPr>
        <w:t>分）</w:t>
      </w:r>
    </w:p>
    <w:p w:rsidR="000348EA" w:rsidRDefault="00F92B08">
      <w:pPr>
        <w:spacing w:line="400" w:lineRule="exact"/>
        <w:ind w:firstLineChars="200" w:firstLine="480"/>
        <w:rPr>
          <w:rFonts w:hAnsi="宋体"/>
          <w:sz w:val="24"/>
          <w:lang w:val="zh-CN"/>
        </w:rPr>
      </w:pPr>
      <w:r>
        <w:rPr>
          <w:rFonts w:hAnsi="宋体" w:hint="eastAsia"/>
          <w:sz w:val="24"/>
          <w:lang w:val="zh-CN"/>
        </w:rPr>
        <w:t>评标委员会对通过符合性审查的投标人的投标技术参数或方案充分审核后，进行综合评定独立打分。</w:t>
      </w:r>
    </w:p>
    <w:p w:rsidR="000348EA" w:rsidRDefault="000348EA">
      <w:pPr>
        <w:pStyle w:val="Style1"/>
        <w:rPr>
          <w:rFonts w:hAnsi="宋体"/>
          <w:sz w:val="24"/>
          <w:lang w:val="zh-CN"/>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94"/>
        <w:gridCol w:w="6341"/>
        <w:gridCol w:w="767"/>
      </w:tblGrid>
      <w:tr w:rsidR="000348EA">
        <w:trPr>
          <w:trHeight w:val="491"/>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hAnsi="宋体" w:cs="宋体"/>
                <w:b/>
                <w:bCs/>
                <w:kern w:val="0"/>
                <w:sz w:val="24"/>
              </w:rPr>
            </w:pPr>
            <w:r>
              <w:rPr>
                <w:rFonts w:hAnsi="宋体" w:cs="宋体" w:hint="eastAsia"/>
                <w:b/>
                <w:bCs/>
                <w:kern w:val="0"/>
                <w:sz w:val="24"/>
              </w:rPr>
              <w:t>序号</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hAnsi="宋体" w:cs="宋体"/>
                <w:b/>
                <w:bCs/>
                <w:kern w:val="0"/>
                <w:sz w:val="24"/>
              </w:rPr>
            </w:pPr>
            <w:r>
              <w:rPr>
                <w:rFonts w:hAnsi="宋体" w:cs="宋体" w:hint="eastAsia"/>
                <w:b/>
                <w:bCs/>
                <w:kern w:val="0"/>
                <w:sz w:val="24"/>
              </w:rPr>
              <w:t>评分项目</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hAnsi="宋体" w:cs="宋体"/>
                <w:b/>
                <w:bCs/>
                <w:kern w:val="0"/>
                <w:sz w:val="24"/>
              </w:rPr>
            </w:pPr>
            <w:r>
              <w:rPr>
                <w:rFonts w:hAnsi="宋体" w:cs="宋体" w:hint="eastAsia"/>
                <w:b/>
                <w:bCs/>
                <w:kern w:val="0"/>
                <w:sz w:val="24"/>
              </w:rPr>
              <w:t>评分标准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hAnsi="宋体" w:cs="宋体"/>
                <w:b/>
                <w:bCs/>
                <w:kern w:val="0"/>
                <w:sz w:val="24"/>
              </w:rPr>
            </w:pPr>
            <w:r>
              <w:rPr>
                <w:rFonts w:hAnsi="宋体" w:cs="宋体" w:hint="eastAsia"/>
                <w:b/>
                <w:bCs/>
                <w:kern w:val="0"/>
                <w:sz w:val="24"/>
              </w:rPr>
              <w:t>分值</w:t>
            </w:r>
          </w:p>
        </w:tc>
      </w:tr>
      <w:tr w:rsidR="000348EA">
        <w:trPr>
          <w:trHeight w:val="1127"/>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sz w:val="24"/>
              </w:rPr>
            </w:pPr>
            <w:r>
              <w:rPr>
                <w:rFonts w:ascii="宋体" w:hAnsi="宋体" w:cs="宋体" w:hint="eastAsia"/>
                <w:sz w:val="24"/>
              </w:rPr>
              <w:t>1</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sz w:val="24"/>
              </w:rPr>
            </w:pPr>
            <w:r>
              <w:rPr>
                <w:rFonts w:ascii="宋体" w:hAnsi="宋体" w:cs="宋体" w:hint="eastAsia"/>
                <w:sz w:val="24"/>
              </w:rPr>
              <w:t>项目实施方案</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pStyle w:val="afe"/>
              <w:spacing w:before="0" w:after="0" w:line="360" w:lineRule="auto"/>
              <w:jc w:val="left"/>
              <w:rPr>
                <w:rFonts w:ascii="宋体" w:hAnsi="宋体" w:cs="宋体"/>
                <w:kern w:val="2"/>
                <w:sz w:val="24"/>
                <w:szCs w:val="24"/>
              </w:rPr>
            </w:pPr>
            <w:bookmarkStart w:id="57" w:name="_Toc101944921"/>
            <w:r>
              <w:rPr>
                <w:rFonts w:ascii="宋体" w:hAnsi="宋体" w:cs="宋体" w:hint="eastAsia"/>
                <w:b w:val="0"/>
                <w:bCs w:val="0"/>
                <w:kern w:val="2"/>
                <w:sz w:val="24"/>
                <w:szCs w:val="24"/>
              </w:rPr>
              <w:t>根据产品的供货、安装、调试、验收方案及针对本项目的成品设备在运输、保管、就位等保障方案可靠性、完整性进行打分（0-3分）</w:t>
            </w:r>
            <w:bookmarkEnd w:id="57"/>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sz w:val="24"/>
              </w:rPr>
            </w:pPr>
            <w:r>
              <w:rPr>
                <w:rFonts w:ascii="宋体" w:hAnsi="宋体" w:cs="宋体" w:hint="eastAsia"/>
                <w:sz w:val="24"/>
              </w:rPr>
              <w:t>3</w:t>
            </w:r>
          </w:p>
        </w:tc>
      </w:tr>
      <w:tr w:rsidR="000348EA">
        <w:trPr>
          <w:trHeight w:val="1346"/>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kern w:val="0"/>
                <w:sz w:val="24"/>
              </w:rPr>
            </w:pPr>
            <w:r>
              <w:rPr>
                <w:rFonts w:ascii="宋体" w:hAnsi="宋体" w:cs="宋体" w:hint="eastAsia"/>
                <w:color w:val="000000"/>
                <w:kern w:val="0"/>
                <w:sz w:val="24"/>
              </w:rPr>
              <w:t>业绩</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left"/>
              <w:rPr>
                <w:rFonts w:ascii="宋体" w:hAnsi="宋体" w:cs="宋体"/>
                <w:b/>
                <w:bCs/>
                <w:sz w:val="24"/>
              </w:rPr>
            </w:pPr>
            <w:r>
              <w:rPr>
                <w:rFonts w:ascii="宋体" w:hAnsi="宋体" w:cs="宋体" w:hint="eastAsia"/>
                <w:sz w:val="24"/>
                <w:lang w:val="zh-CN"/>
              </w:rPr>
              <w:t>根据投标人</w:t>
            </w:r>
            <w:r>
              <w:rPr>
                <w:rFonts w:ascii="宋体" w:hAnsi="宋体" w:cs="宋体" w:hint="eastAsia"/>
                <w:sz w:val="24"/>
              </w:rPr>
              <w:t>2019年1月1日以来（以合同签订时间为准）承接过</w:t>
            </w:r>
            <w:r>
              <w:rPr>
                <w:rFonts w:ascii="宋体" w:hAnsi="宋体" w:cs="宋体" w:hint="eastAsia"/>
                <w:sz w:val="24"/>
                <w:lang w:val="zh-CN"/>
              </w:rPr>
              <w:t>同类项目业绩</w:t>
            </w:r>
            <w:r>
              <w:rPr>
                <w:rFonts w:ascii="宋体" w:hAnsi="宋体" w:cs="宋体" w:hint="eastAsia"/>
                <w:sz w:val="24"/>
              </w:rPr>
              <w:t>，</w:t>
            </w:r>
            <w:r>
              <w:rPr>
                <w:rFonts w:ascii="宋体" w:hAnsi="宋体" w:cs="宋体" w:hint="eastAsia"/>
                <w:bCs/>
                <w:kern w:val="0"/>
                <w:sz w:val="24"/>
              </w:rPr>
              <w:t>每提供一份得1分，最多3分。</w:t>
            </w:r>
          </w:p>
          <w:p w:rsidR="000348EA" w:rsidRDefault="00F92B08">
            <w:pPr>
              <w:spacing w:line="360" w:lineRule="auto"/>
              <w:jc w:val="left"/>
              <w:rPr>
                <w:rFonts w:ascii="宋体" w:hAnsi="宋体"/>
                <w:sz w:val="24"/>
                <w:u w:val="single"/>
                <w:shd w:val="pct10" w:color="auto" w:fill="FFFFFF"/>
              </w:rPr>
            </w:pPr>
            <w:r>
              <w:rPr>
                <w:rFonts w:ascii="宋体" w:hAnsi="宋体" w:hint="eastAsia"/>
                <w:sz w:val="24"/>
                <w:u w:val="single"/>
                <w:shd w:val="pct10" w:color="auto" w:fill="FFFFFF"/>
              </w:rPr>
              <w:t>备注：</w:t>
            </w:r>
          </w:p>
          <w:p w:rsidR="000348EA" w:rsidRDefault="00F92B08">
            <w:pPr>
              <w:spacing w:line="360" w:lineRule="auto"/>
              <w:jc w:val="left"/>
              <w:rPr>
                <w:rFonts w:ascii="宋体" w:hAnsi="宋体"/>
                <w:sz w:val="24"/>
                <w:u w:val="single"/>
                <w:shd w:val="pct10" w:color="auto" w:fill="FFFFFF"/>
              </w:rPr>
            </w:pPr>
            <w:r>
              <w:rPr>
                <w:rFonts w:ascii="宋体" w:hAnsi="宋体"/>
                <w:sz w:val="24"/>
                <w:u w:val="single"/>
                <w:shd w:val="pct10" w:color="auto" w:fill="FFFFFF"/>
              </w:rPr>
              <w:t>1</w:t>
            </w:r>
            <w:r>
              <w:rPr>
                <w:rFonts w:ascii="宋体" w:hAnsi="宋体" w:hint="eastAsia"/>
                <w:sz w:val="24"/>
                <w:u w:val="single"/>
                <w:shd w:val="pct10" w:color="auto" w:fill="FFFFFF"/>
              </w:rPr>
              <w:t>、合同业绩须为本次投标人的业绩，投标人的独立法人子公司、参股公司的业绩均不予认可。</w:t>
            </w:r>
          </w:p>
          <w:p w:rsidR="000348EA" w:rsidRDefault="00F92B08">
            <w:pPr>
              <w:spacing w:line="360" w:lineRule="auto"/>
              <w:jc w:val="left"/>
              <w:rPr>
                <w:rFonts w:ascii="宋体" w:hAnsi="宋体"/>
                <w:sz w:val="24"/>
                <w:u w:val="single"/>
                <w:shd w:val="pct10" w:color="auto" w:fill="FFFFFF"/>
              </w:rPr>
            </w:pPr>
            <w:r>
              <w:rPr>
                <w:rFonts w:ascii="宋体" w:hAnsi="宋体"/>
                <w:sz w:val="24"/>
                <w:u w:val="single"/>
                <w:shd w:val="pct10" w:color="auto" w:fill="FFFFFF"/>
              </w:rPr>
              <w:t>2</w:t>
            </w:r>
            <w:r>
              <w:rPr>
                <w:rFonts w:ascii="宋体" w:hAnsi="宋体" w:hint="eastAsia"/>
                <w:sz w:val="24"/>
                <w:u w:val="single"/>
                <w:shd w:val="pct10" w:color="auto" w:fill="FFFFFF"/>
              </w:rPr>
              <w:t>、投标文件中须提供清晰可辨的合同扫描件并加盖投标人公章。</w:t>
            </w:r>
          </w:p>
          <w:p w:rsidR="000348EA" w:rsidRDefault="00F92B08">
            <w:pPr>
              <w:spacing w:line="360" w:lineRule="auto"/>
              <w:jc w:val="left"/>
              <w:rPr>
                <w:rFonts w:ascii="宋体" w:hAnsi="宋体" w:cs="宋体"/>
                <w:color w:val="000000"/>
                <w:sz w:val="24"/>
              </w:rPr>
            </w:pPr>
            <w:r>
              <w:rPr>
                <w:rFonts w:ascii="宋体" w:hAnsi="宋体"/>
                <w:sz w:val="24"/>
                <w:u w:val="single"/>
                <w:shd w:val="pct10" w:color="auto" w:fill="FFFFFF"/>
              </w:rPr>
              <w:t>3</w:t>
            </w:r>
            <w:r>
              <w:rPr>
                <w:rFonts w:ascii="宋体" w:hAnsi="宋体" w:hint="eastAsia"/>
                <w:sz w:val="24"/>
                <w:u w:val="single"/>
                <w:shd w:val="pct10" w:color="auto" w:fill="FFFFFF"/>
              </w:rPr>
              <w:t>、如投标人提供的合同扫描件因模糊不清而造成评标委员会在评审时做出对投标人不利的评审由投标人自行承担。</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3</w:t>
            </w:r>
          </w:p>
        </w:tc>
      </w:tr>
      <w:tr w:rsidR="000348EA">
        <w:trPr>
          <w:trHeight w:val="90"/>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产品责任险</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rPr>
                <w:rFonts w:ascii="宋体" w:hAnsi="宋体" w:cs="宋体"/>
                <w:color w:val="000000"/>
                <w:sz w:val="24"/>
              </w:rPr>
            </w:pPr>
            <w:r>
              <w:rPr>
                <w:rFonts w:ascii="宋体" w:hAnsi="宋体" w:cs="宋体" w:hint="eastAsia"/>
                <w:color w:val="000000"/>
                <w:sz w:val="24"/>
              </w:rPr>
              <w:t>提供本项目所需产品的制造商产品责任险保单，每提供一类产品得1分，最高4分</w:t>
            </w:r>
            <w:r>
              <w:rPr>
                <w:rFonts w:ascii="宋体" w:hAnsi="宋体" w:cs="宋体" w:hint="eastAsia"/>
                <w:b/>
                <w:bCs/>
                <w:color w:val="000000"/>
                <w:sz w:val="24"/>
              </w:rPr>
              <w:t>（投标文件中提供</w:t>
            </w:r>
            <w:r>
              <w:rPr>
                <w:rFonts w:ascii="宋体" w:hAnsi="宋体" w:cs="宋体" w:hint="eastAsia"/>
                <w:bCs/>
                <w:color w:val="000000"/>
                <w:sz w:val="24"/>
              </w:rPr>
              <w:t>产品责任险保单</w:t>
            </w:r>
            <w:r>
              <w:rPr>
                <w:rFonts w:ascii="宋体" w:hAnsi="宋体" w:cs="宋体" w:hint="eastAsia"/>
                <w:b/>
                <w:bCs/>
                <w:color w:val="000000"/>
                <w:sz w:val="24"/>
              </w:rPr>
              <w:t>复印件，未提供不得分。）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4</w:t>
            </w:r>
          </w:p>
        </w:tc>
      </w:tr>
      <w:tr w:rsidR="000348EA">
        <w:trPr>
          <w:trHeight w:val="1127"/>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蒸饭箱、冰箱，消毒柜 的食品接触认证和检测报告</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rPr>
                <w:rFonts w:ascii="宋体" w:hAnsi="宋体" w:cs="宋体"/>
                <w:color w:val="000000"/>
                <w:sz w:val="24"/>
              </w:rPr>
            </w:pPr>
            <w:r>
              <w:rPr>
                <w:rFonts w:ascii="宋体" w:hAnsi="宋体" w:cs="宋体" w:hint="eastAsia"/>
                <w:color w:val="000000"/>
                <w:sz w:val="24"/>
              </w:rPr>
              <w:t>提供本项目所需蒸饭箱，冰箱，消毒柜的食品接触产品安全认证证书和检测报告，</w:t>
            </w:r>
            <w:r>
              <w:rPr>
                <w:rFonts w:ascii="宋体" w:hAnsi="宋体" w:cs="宋体" w:hint="eastAsia"/>
                <w:color w:val="FF0000"/>
                <w:sz w:val="24"/>
              </w:rPr>
              <w:t>每提供一类产品得3分，最多得9分</w:t>
            </w:r>
            <w:r>
              <w:rPr>
                <w:rFonts w:ascii="宋体" w:hAnsi="宋体" w:cs="宋体" w:hint="eastAsia"/>
                <w:color w:val="000000"/>
                <w:sz w:val="24"/>
              </w:rPr>
              <w:t>。</w:t>
            </w:r>
            <w:r>
              <w:rPr>
                <w:rFonts w:ascii="宋体" w:hAnsi="宋体" w:cs="宋体" w:hint="eastAsia"/>
                <w:b/>
                <w:bCs/>
                <w:color w:val="000000"/>
                <w:sz w:val="24"/>
              </w:rPr>
              <w:t>（投标文件中提供</w:t>
            </w:r>
            <w:r>
              <w:rPr>
                <w:rFonts w:ascii="宋体" w:hAnsi="宋体" w:cs="宋体" w:hint="eastAsia"/>
                <w:color w:val="000000"/>
                <w:sz w:val="24"/>
              </w:rPr>
              <w:t>食品接触产品安全认证证书和检测报告</w:t>
            </w:r>
            <w:r>
              <w:rPr>
                <w:rFonts w:ascii="宋体" w:hAnsi="宋体" w:cs="宋体" w:hint="eastAsia"/>
                <w:b/>
                <w:bCs/>
                <w:color w:val="000000"/>
                <w:sz w:val="24"/>
              </w:rPr>
              <w:t>复印件，未提供不得分。）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9</w:t>
            </w:r>
          </w:p>
        </w:tc>
      </w:tr>
      <w:tr w:rsidR="000348EA">
        <w:trPr>
          <w:trHeight w:val="1875"/>
        </w:trPr>
        <w:tc>
          <w:tcPr>
            <w:tcW w:w="696" w:type="dxa"/>
            <w:tcBorders>
              <w:left w:val="single" w:sz="4" w:space="0" w:color="auto"/>
              <w:right w:val="single" w:sz="4" w:space="0" w:color="auto"/>
            </w:tcBorders>
            <w:noWrap/>
            <w:vAlign w:val="center"/>
          </w:tcPr>
          <w:p w:rsidR="000348EA" w:rsidRDefault="00F92B08">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c>
          <w:tcPr>
            <w:tcW w:w="1294" w:type="dxa"/>
            <w:tcBorders>
              <w:left w:val="single" w:sz="4" w:space="0" w:color="auto"/>
              <w:right w:val="single" w:sz="4" w:space="0" w:color="auto"/>
            </w:tcBorders>
            <w:noWrap/>
            <w:vAlign w:val="center"/>
          </w:tcPr>
          <w:p w:rsidR="000348EA" w:rsidRDefault="00F92B08">
            <w:pPr>
              <w:widowControl/>
              <w:spacing w:line="360" w:lineRule="auto"/>
              <w:jc w:val="left"/>
              <w:rPr>
                <w:rFonts w:ascii="宋体" w:hAnsi="宋体" w:cs="宋体"/>
                <w:color w:val="FF0000"/>
                <w:kern w:val="0"/>
                <w:sz w:val="24"/>
              </w:rPr>
            </w:pPr>
            <w:r>
              <w:rPr>
                <w:rFonts w:ascii="宋体" w:hAnsi="宋体" w:cs="宋体" w:hint="eastAsia"/>
                <w:color w:val="FF0000"/>
                <w:sz w:val="24"/>
              </w:rPr>
              <w:t>炉灶</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提供所投中餐燃气炒菜灶（单眼炒灶）或炊用燃气大锅灶（双眼大锅灶）符合以下功能的检测报告，每条1.5分，共9分。</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1、配置蓝牙控制系统，在无障碍下2.5米内自由连续参数</w:t>
            </w:r>
            <w:r>
              <w:rPr>
                <w:rFonts w:ascii="宋体" w:hAnsi="宋体" w:cs="宋体" w:hint="eastAsia"/>
                <w:color w:val="FF0000"/>
                <w:sz w:val="24"/>
              </w:rPr>
              <w:lastRenderedPageBreak/>
              <w:t>调节，产品蓝牙可实现主板软件升级；</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2、火力分5个档位控制，风机功率随档位变化 ，符合相关国家或行业标准；</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3、所投产品具有燃气泄漏报警功能，燃气泄漏（天然气、液化气）自动报警，比例阀关闭时间≤10S；</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4、所投产品显示屏显示火力为5档，火力大小数字可视化显示器，故障代码显示；</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5、所投产品接触面实验时间在24h大肠杆菌抗菌率≥99%、金黄色葡萄菌抗菌率≥99%；</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6、所投产品能效等级为1级，单个热额定热负荷35KW，热负荷准确度±10%以内，能源使用效率不低于45%；</w:t>
            </w:r>
          </w:p>
          <w:p w:rsidR="000348EA" w:rsidRDefault="00F92B08">
            <w:pPr>
              <w:pStyle w:val="ad"/>
              <w:spacing w:line="360" w:lineRule="auto"/>
              <w:rPr>
                <w:rFonts w:ascii="宋体" w:hAnsi="宋体" w:cs="宋体"/>
                <w:color w:val="FF0000"/>
                <w:sz w:val="24"/>
              </w:rPr>
            </w:pPr>
            <w:r>
              <w:rPr>
                <w:rFonts w:ascii="宋体" w:hAnsi="宋体" w:cs="宋体" w:hint="eastAsia"/>
                <w:color w:val="FF0000"/>
                <w:sz w:val="24"/>
              </w:rPr>
              <w:t>评审依据：中餐燃气炒菜灶（单眼炒灶）以及炊用燃气大锅灶（双眼大锅灶）均应具有上述功能，投标时提供其中之一产品的检测报告。须提供具有国家认可的检测资质的第三方检测机构出具的检测报告复印件佐证，开标时提供扫描件加盖原厂公章。不符合或未提供不得分。</w:t>
            </w:r>
          </w:p>
        </w:tc>
        <w:tc>
          <w:tcPr>
            <w:tcW w:w="767" w:type="dxa"/>
            <w:tcBorders>
              <w:left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lastRenderedPageBreak/>
              <w:t>9</w:t>
            </w:r>
          </w:p>
        </w:tc>
      </w:tr>
      <w:tr w:rsidR="000348EA">
        <w:trPr>
          <w:trHeight w:val="892"/>
        </w:trPr>
        <w:tc>
          <w:tcPr>
            <w:tcW w:w="696" w:type="dxa"/>
            <w:tcBorders>
              <w:left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lastRenderedPageBreak/>
              <w:t>6</w:t>
            </w:r>
          </w:p>
        </w:tc>
        <w:tc>
          <w:tcPr>
            <w:tcW w:w="1294" w:type="dxa"/>
            <w:tcBorders>
              <w:left w:val="single" w:sz="4" w:space="0" w:color="auto"/>
              <w:right w:val="single" w:sz="4" w:space="0" w:color="auto"/>
            </w:tcBorders>
            <w:noWrap/>
            <w:vAlign w:val="center"/>
          </w:tcPr>
          <w:p w:rsidR="000348EA" w:rsidRDefault="00F92B08">
            <w:pPr>
              <w:widowControl/>
              <w:spacing w:line="360" w:lineRule="auto"/>
              <w:jc w:val="left"/>
              <w:rPr>
                <w:rFonts w:asciiTheme="minorEastAsia" w:eastAsiaTheme="minorEastAsia" w:hAnsiTheme="minorEastAsia" w:cstheme="minorEastAsia"/>
                <w:color w:val="FF0000"/>
                <w:kern w:val="0"/>
                <w:sz w:val="24"/>
              </w:rPr>
            </w:pPr>
            <w:r>
              <w:rPr>
                <w:rFonts w:asciiTheme="minorEastAsia" w:eastAsiaTheme="minorEastAsia" w:hAnsiTheme="minorEastAsia" w:cstheme="minorEastAsia" w:hint="eastAsia"/>
                <w:color w:val="FF0000"/>
                <w:kern w:val="0"/>
                <w:sz w:val="24"/>
              </w:rPr>
              <w:t>厂制品</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left"/>
              <w:textAlignment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1）厂制品的钢材选型及质量0-2分；</w:t>
            </w:r>
          </w:p>
          <w:p w:rsidR="000348EA" w:rsidRDefault="00F92B08">
            <w:pPr>
              <w:pStyle w:val="Style1"/>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2）厂制品的制作工艺流程0-2分。</w:t>
            </w:r>
          </w:p>
        </w:tc>
        <w:tc>
          <w:tcPr>
            <w:tcW w:w="767" w:type="dxa"/>
            <w:tcBorders>
              <w:left w:val="single" w:sz="4" w:space="0" w:color="auto"/>
              <w:right w:val="single" w:sz="4" w:space="0" w:color="auto"/>
            </w:tcBorders>
            <w:noWrap/>
            <w:vAlign w:val="center"/>
          </w:tcPr>
          <w:p w:rsidR="000348EA" w:rsidRDefault="00F92B08">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p>
        </w:tc>
      </w:tr>
      <w:tr w:rsidR="000348EA">
        <w:trPr>
          <w:trHeight w:val="463"/>
        </w:trPr>
        <w:tc>
          <w:tcPr>
            <w:tcW w:w="696" w:type="dxa"/>
            <w:tcBorders>
              <w:left w:val="single" w:sz="4" w:space="0" w:color="auto"/>
              <w:bottom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w:t>
            </w:r>
          </w:p>
        </w:tc>
        <w:tc>
          <w:tcPr>
            <w:tcW w:w="1294" w:type="dxa"/>
            <w:tcBorders>
              <w:left w:val="single" w:sz="4" w:space="0" w:color="auto"/>
              <w:bottom w:val="single" w:sz="4" w:space="0" w:color="auto"/>
              <w:right w:val="single" w:sz="4" w:space="0" w:color="auto"/>
            </w:tcBorders>
            <w:noWrap/>
            <w:vAlign w:val="center"/>
          </w:tcPr>
          <w:p w:rsidR="000348EA" w:rsidRDefault="00F92B0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炉灶部件</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pStyle w:val="ad"/>
              <w:spacing w:line="360" w:lineRule="auto"/>
              <w:rPr>
                <w:rFonts w:ascii="宋体" w:hAnsi="宋体" w:cs="宋体"/>
                <w:sz w:val="24"/>
              </w:rPr>
            </w:pPr>
            <w:r>
              <w:rPr>
                <w:rFonts w:ascii="宋体" w:hAnsi="宋体" w:cs="宋体" w:hint="eastAsia"/>
                <w:color w:val="000000"/>
                <w:sz w:val="24"/>
              </w:rPr>
              <w:t>提供燃气灶具</w:t>
            </w:r>
            <w:r>
              <w:rPr>
                <w:rFonts w:ascii="宋体" w:hAnsi="宋体" w:cs="宋体" w:hint="eastAsia"/>
                <w:color w:val="FF0000"/>
                <w:sz w:val="24"/>
              </w:rPr>
              <w:t>相关</w:t>
            </w:r>
            <w:r>
              <w:rPr>
                <w:rFonts w:ascii="宋体" w:hAnsi="宋体" w:cs="宋体" w:hint="eastAsia"/>
                <w:color w:val="000000"/>
                <w:sz w:val="24"/>
              </w:rPr>
              <w:t>部件（燃烧器、比例阀、旋塞阀、燃气用具连接不锈钢波纹软管、风机、电子控制器）的检测报告，每份</w:t>
            </w:r>
            <w:r>
              <w:rPr>
                <w:rFonts w:ascii="宋体" w:hAnsi="宋体" w:cs="宋体" w:hint="eastAsia"/>
                <w:color w:val="FF0000"/>
                <w:sz w:val="24"/>
              </w:rPr>
              <w:t>1分，最多6分</w:t>
            </w:r>
            <w:r>
              <w:rPr>
                <w:rFonts w:ascii="宋体" w:hAnsi="宋体" w:cs="宋体" w:hint="eastAsia"/>
                <w:color w:val="000000"/>
                <w:sz w:val="24"/>
              </w:rPr>
              <w:t>；（需提供检测报告扫描件加盖制造商公章，否则不得分）</w:t>
            </w:r>
          </w:p>
        </w:tc>
        <w:tc>
          <w:tcPr>
            <w:tcW w:w="767" w:type="dxa"/>
            <w:tcBorders>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6</w:t>
            </w:r>
          </w:p>
        </w:tc>
      </w:tr>
      <w:tr w:rsidR="000348EA">
        <w:trPr>
          <w:trHeight w:val="955"/>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left"/>
              <w:rPr>
                <w:rFonts w:ascii="宋体" w:hAnsi="宋体" w:cs="宋体"/>
                <w:color w:val="000000"/>
                <w:kern w:val="0"/>
                <w:sz w:val="24"/>
              </w:rPr>
            </w:pPr>
            <w:r>
              <w:rPr>
                <w:rFonts w:ascii="宋体" w:hAnsi="宋体" w:cs="宋体" w:hint="eastAsia"/>
                <w:color w:val="000000"/>
                <w:sz w:val="24"/>
              </w:rPr>
              <w:t>油烟净化一体机</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rPr>
                <w:rFonts w:ascii="宋体" w:hAnsi="宋体" w:cs="宋体"/>
                <w:sz w:val="24"/>
              </w:rPr>
            </w:pPr>
            <w:r>
              <w:rPr>
                <w:rFonts w:ascii="宋体" w:hAnsi="宋体" w:cs="宋体" w:hint="eastAsia"/>
                <w:sz w:val="24"/>
              </w:rPr>
              <w:t>所投油烟净化一体机须提供检测机构出具的检测报告</w:t>
            </w:r>
          </w:p>
          <w:p w:rsidR="000348EA" w:rsidRDefault="00F92B08">
            <w:pPr>
              <w:spacing w:line="360" w:lineRule="auto"/>
              <w:ind w:firstLineChars="100" w:firstLine="240"/>
              <w:rPr>
                <w:rFonts w:ascii="宋体" w:hAnsi="宋体" w:cs="宋体"/>
                <w:sz w:val="24"/>
              </w:rPr>
            </w:pPr>
            <w:r>
              <w:rPr>
                <w:rFonts w:ascii="宋体" w:hAnsi="宋体" w:cs="宋体" w:hint="eastAsia"/>
                <w:sz w:val="24"/>
              </w:rPr>
              <w:t>1、电场提供盐雾测试，符合国家标准；</w:t>
            </w:r>
          </w:p>
          <w:p w:rsidR="000348EA" w:rsidRDefault="00F92B08">
            <w:pPr>
              <w:spacing w:line="360" w:lineRule="auto"/>
              <w:ind w:firstLineChars="100" w:firstLine="240"/>
              <w:rPr>
                <w:rFonts w:ascii="宋体" w:hAnsi="宋体" w:cs="宋体"/>
                <w:sz w:val="24"/>
              </w:rPr>
            </w:pPr>
            <w:r>
              <w:rPr>
                <w:rFonts w:ascii="宋体" w:hAnsi="宋体" w:cs="宋体" w:hint="eastAsia"/>
                <w:sz w:val="24"/>
              </w:rPr>
              <w:t>2、电源须符合国家标准或行业标准；</w:t>
            </w:r>
          </w:p>
          <w:p w:rsidR="000348EA" w:rsidRDefault="00F92B08">
            <w:pPr>
              <w:spacing w:line="360" w:lineRule="auto"/>
              <w:ind w:firstLineChars="100" w:firstLine="240"/>
              <w:rPr>
                <w:rFonts w:ascii="宋体" w:hAnsi="宋体" w:cs="宋体"/>
                <w:sz w:val="24"/>
              </w:rPr>
            </w:pPr>
            <w:r>
              <w:rPr>
                <w:rFonts w:ascii="宋体" w:hAnsi="宋体" w:cs="宋体" w:hint="eastAsia"/>
                <w:sz w:val="24"/>
              </w:rPr>
              <w:t>3、绝缘电阻≥50MΩ；</w:t>
            </w:r>
          </w:p>
          <w:p w:rsidR="000348EA" w:rsidRDefault="00F92B08">
            <w:pPr>
              <w:spacing w:line="360" w:lineRule="auto"/>
              <w:ind w:firstLineChars="100" w:firstLine="240"/>
              <w:rPr>
                <w:rFonts w:ascii="宋体" w:hAnsi="宋体" w:cs="宋体"/>
                <w:sz w:val="24"/>
              </w:rPr>
            </w:pPr>
            <w:r>
              <w:rPr>
                <w:rFonts w:ascii="宋体" w:hAnsi="宋体" w:cs="宋体" w:hint="eastAsia"/>
                <w:sz w:val="24"/>
              </w:rPr>
              <w:t>4、提供电压电流检测报告，需符合国家技术要求标准；</w:t>
            </w:r>
          </w:p>
          <w:p w:rsidR="000348EA" w:rsidRDefault="00F92B08">
            <w:pPr>
              <w:spacing w:line="360" w:lineRule="auto"/>
              <w:ind w:firstLineChars="100" w:firstLine="240"/>
              <w:rPr>
                <w:rFonts w:ascii="宋体" w:hAnsi="宋体" w:cs="宋体"/>
                <w:sz w:val="24"/>
              </w:rPr>
            </w:pPr>
            <w:r>
              <w:rPr>
                <w:rFonts w:ascii="宋体" w:hAnsi="宋体" w:cs="宋体" w:hint="eastAsia"/>
                <w:sz w:val="24"/>
              </w:rPr>
              <w:t>5、设备本体阻力≤600PA,符合国家标准；</w:t>
            </w:r>
          </w:p>
          <w:p w:rsidR="000348EA" w:rsidRDefault="00F92B08">
            <w:pPr>
              <w:spacing w:line="360" w:lineRule="auto"/>
              <w:ind w:firstLineChars="100" w:firstLine="240"/>
              <w:rPr>
                <w:rFonts w:ascii="宋体" w:hAnsi="宋体" w:cs="宋体"/>
                <w:sz w:val="24"/>
              </w:rPr>
            </w:pPr>
            <w:r>
              <w:rPr>
                <w:rFonts w:ascii="宋体" w:hAnsi="宋体" w:cs="宋体" w:hint="eastAsia"/>
                <w:sz w:val="24"/>
              </w:rPr>
              <w:t>6、提供电源高低温测试报告，需符合国家技术要求标准；</w:t>
            </w:r>
          </w:p>
          <w:p w:rsidR="000348EA" w:rsidRDefault="00F92B08">
            <w:pPr>
              <w:spacing w:line="360" w:lineRule="auto"/>
              <w:ind w:firstLineChars="100" w:firstLine="240"/>
              <w:rPr>
                <w:rFonts w:ascii="宋体" w:hAnsi="宋体" w:cs="宋体"/>
                <w:sz w:val="24"/>
              </w:rPr>
            </w:pPr>
            <w:r>
              <w:rPr>
                <w:rFonts w:ascii="宋体" w:hAnsi="宋体" w:cs="宋体" w:hint="eastAsia"/>
                <w:sz w:val="24"/>
              </w:rPr>
              <w:lastRenderedPageBreak/>
              <w:t>7、具有放电极油垢清洗提示功能，符合国家技术要求标准；</w:t>
            </w:r>
          </w:p>
          <w:p w:rsidR="000348EA" w:rsidRDefault="00F92B08">
            <w:pPr>
              <w:spacing w:line="360" w:lineRule="auto"/>
              <w:ind w:leftChars="100" w:left="210"/>
              <w:rPr>
                <w:rFonts w:ascii="宋体" w:hAnsi="宋体" w:cs="宋体"/>
                <w:sz w:val="24"/>
              </w:rPr>
            </w:pPr>
            <w:r>
              <w:rPr>
                <w:rFonts w:ascii="宋体" w:hAnsi="宋体" w:cs="宋体" w:hint="eastAsia"/>
                <w:sz w:val="24"/>
              </w:rPr>
              <w:t>8、额定风量下，油烟排放沉度≤2mg/m³；</w:t>
            </w:r>
          </w:p>
          <w:p w:rsidR="000348EA" w:rsidRDefault="00F92B08">
            <w:pPr>
              <w:spacing w:line="360" w:lineRule="auto"/>
              <w:ind w:leftChars="100" w:left="210"/>
              <w:rPr>
                <w:rFonts w:ascii="宋体" w:hAnsi="宋体" w:cs="宋体"/>
                <w:sz w:val="24"/>
              </w:rPr>
            </w:pPr>
            <w:r>
              <w:rPr>
                <w:rFonts w:ascii="宋体" w:hAnsi="宋体" w:cs="宋体" w:hint="eastAsia"/>
                <w:sz w:val="24"/>
              </w:rPr>
              <w:t>9、提供CEP中国环境保护产品认证证书。</w:t>
            </w:r>
          </w:p>
          <w:p w:rsidR="000348EA" w:rsidRDefault="00F92B08">
            <w:pPr>
              <w:spacing w:line="360" w:lineRule="auto"/>
              <w:ind w:firstLineChars="100" w:firstLine="240"/>
              <w:rPr>
                <w:rFonts w:ascii="宋体" w:hAnsi="宋体" w:cs="宋体"/>
                <w:sz w:val="24"/>
              </w:rPr>
            </w:pPr>
            <w:r>
              <w:rPr>
                <w:rFonts w:ascii="宋体" w:hAnsi="宋体" w:cs="宋体" w:hint="eastAsia"/>
                <w:bCs/>
                <w:sz w:val="24"/>
              </w:rPr>
              <w:t>每符合一项得1分（</w:t>
            </w:r>
            <w:r>
              <w:rPr>
                <w:rFonts w:ascii="宋体" w:hAnsi="宋体" w:cs="宋体" w:hint="eastAsia"/>
                <w:bCs/>
                <w:kern w:val="0"/>
                <w:sz w:val="24"/>
              </w:rPr>
              <w:t>需提供检测报告或证书复印件加盖</w:t>
            </w:r>
            <w:r>
              <w:rPr>
                <w:rFonts w:ascii="宋体" w:hAnsi="宋体" w:cs="宋体" w:hint="eastAsia"/>
                <w:kern w:val="0"/>
                <w:sz w:val="24"/>
              </w:rPr>
              <w:t>制造商</w:t>
            </w:r>
            <w:r>
              <w:rPr>
                <w:rFonts w:ascii="宋体" w:hAnsi="宋体" w:cs="宋体" w:hint="eastAsia"/>
                <w:bCs/>
                <w:kern w:val="0"/>
                <w:sz w:val="24"/>
              </w:rPr>
              <w:t>公章</w:t>
            </w:r>
            <w:r>
              <w:rPr>
                <w:rFonts w:ascii="宋体" w:hAnsi="宋体" w:cs="宋体" w:hint="eastAsia"/>
                <w:bCs/>
                <w:sz w:val="24"/>
              </w:rPr>
              <w:t>）</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lastRenderedPageBreak/>
              <w:t>9</w:t>
            </w:r>
          </w:p>
        </w:tc>
      </w:tr>
      <w:tr w:rsidR="000348EA">
        <w:trPr>
          <w:trHeight w:val="955"/>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9</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热水工程机</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numPr>
                <w:ilvl w:val="0"/>
                <w:numId w:val="3"/>
              </w:numPr>
              <w:spacing w:line="360" w:lineRule="auto"/>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提供所投热水工程机的检测报告（需提供有效的复印件并加盖厂家公章）；提供得3分，未提供不得分。</w:t>
            </w:r>
          </w:p>
          <w:p w:rsidR="000348EA" w:rsidRDefault="00F92B08">
            <w:pPr>
              <w:pStyle w:val="Style1"/>
              <w:numPr>
                <w:ilvl w:val="0"/>
                <w:numId w:val="3"/>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FF0000"/>
                <w:sz w:val="24"/>
                <w:szCs w:val="24"/>
              </w:rPr>
              <w:t>热水工程机的整体性能0-2分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5</w:t>
            </w:r>
          </w:p>
        </w:tc>
      </w:tr>
      <w:tr w:rsidR="000348EA">
        <w:trPr>
          <w:trHeight w:val="2475"/>
        </w:trPr>
        <w:tc>
          <w:tcPr>
            <w:tcW w:w="696"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1294" w:type="dxa"/>
            <w:tcBorders>
              <w:top w:val="single" w:sz="4" w:space="0" w:color="auto"/>
              <w:left w:val="single" w:sz="4" w:space="0" w:color="auto"/>
              <w:bottom w:val="single" w:sz="4" w:space="0" w:color="auto"/>
              <w:right w:val="single" w:sz="4" w:space="0" w:color="auto"/>
            </w:tcBorders>
            <w:noWrap/>
            <w:vAlign w:val="center"/>
          </w:tcPr>
          <w:p w:rsidR="000348EA" w:rsidRDefault="00F92B08">
            <w:pPr>
              <w:widowControl/>
              <w:spacing w:line="360" w:lineRule="auto"/>
              <w:jc w:val="left"/>
              <w:rPr>
                <w:rFonts w:ascii="宋体" w:hAnsi="宋体" w:cs="宋体"/>
                <w:sz w:val="24"/>
              </w:rPr>
            </w:pPr>
            <w:r>
              <w:rPr>
                <w:rFonts w:ascii="宋体" w:hAnsi="宋体" w:cs="宋体" w:hint="eastAsia"/>
                <w:sz w:val="24"/>
              </w:rPr>
              <w:t>设计方案</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left"/>
              <w:rPr>
                <w:sz w:val="24"/>
              </w:rPr>
            </w:pPr>
            <w:r>
              <w:rPr>
                <w:rFonts w:hint="eastAsia"/>
                <w:sz w:val="24"/>
              </w:rPr>
              <w:t>投标人根据设备清单</w:t>
            </w:r>
            <w:r>
              <w:rPr>
                <w:rFonts w:hint="eastAsia"/>
                <w:sz w:val="24"/>
              </w:rPr>
              <w:t>,</w:t>
            </w:r>
            <w:r>
              <w:rPr>
                <w:rFonts w:hint="eastAsia"/>
                <w:sz w:val="24"/>
              </w:rPr>
              <w:t>自行实地勘察，提供厨房整体设计方案及水、电深化图纸。</w:t>
            </w:r>
          </w:p>
          <w:p w:rsidR="000348EA" w:rsidRDefault="00F92B08">
            <w:pPr>
              <w:spacing w:line="360" w:lineRule="auto"/>
              <w:jc w:val="left"/>
              <w:rPr>
                <w:sz w:val="24"/>
              </w:rPr>
            </w:pPr>
            <w:r>
              <w:rPr>
                <w:rFonts w:hint="eastAsia"/>
                <w:sz w:val="24"/>
              </w:rPr>
              <w:t>（</w:t>
            </w:r>
            <w:r>
              <w:rPr>
                <w:rFonts w:hint="eastAsia"/>
                <w:sz w:val="24"/>
              </w:rPr>
              <w:t>1</w:t>
            </w:r>
            <w:r>
              <w:rPr>
                <w:rFonts w:hint="eastAsia"/>
                <w:sz w:val="24"/>
              </w:rPr>
              <w:t>）现场踏勘证明（须经采购人代表签字确认）</w:t>
            </w:r>
            <w:r>
              <w:rPr>
                <w:rFonts w:hint="eastAsia"/>
                <w:sz w:val="24"/>
              </w:rPr>
              <w:t>3</w:t>
            </w:r>
            <w:r>
              <w:rPr>
                <w:rFonts w:hint="eastAsia"/>
                <w:sz w:val="24"/>
              </w:rPr>
              <w:t>分</w:t>
            </w:r>
          </w:p>
          <w:p w:rsidR="000348EA" w:rsidRDefault="00F92B08">
            <w:pPr>
              <w:spacing w:line="360" w:lineRule="auto"/>
              <w:jc w:val="left"/>
              <w:rPr>
                <w:sz w:val="24"/>
              </w:rPr>
            </w:pPr>
            <w:r>
              <w:rPr>
                <w:rFonts w:hint="eastAsia"/>
                <w:sz w:val="24"/>
              </w:rPr>
              <w:t>（</w:t>
            </w:r>
            <w:r>
              <w:rPr>
                <w:rFonts w:hint="eastAsia"/>
                <w:sz w:val="24"/>
              </w:rPr>
              <w:t>2</w:t>
            </w:r>
            <w:r>
              <w:rPr>
                <w:rFonts w:hint="eastAsia"/>
                <w:sz w:val="24"/>
              </w:rPr>
              <w:t>）设计平面图，</w:t>
            </w:r>
            <w:r>
              <w:rPr>
                <w:rFonts w:hint="eastAsia"/>
                <w:sz w:val="24"/>
              </w:rPr>
              <w:t>0-3</w:t>
            </w:r>
            <w:r>
              <w:rPr>
                <w:rFonts w:hint="eastAsia"/>
                <w:sz w:val="24"/>
              </w:rPr>
              <w:t>分</w:t>
            </w:r>
          </w:p>
          <w:p w:rsidR="000348EA" w:rsidRDefault="00F92B08">
            <w:pPr>
              <w:spacing w:line="360" w:lineRule="auto"/>
              <w:jc w:val="left"/>
              <w:rPr>
                <w:sz w:val="24"/>
              </w:rPr>
            </w:pPr>
            <w:r>
              <w:rPr>
                <w:rFonts w:hint="eastAsia"/>
                <w:sz w:val="24"/>
              </w:rPr>
              <w:t>（</w:t>
            </w:r>
            <w:r>
              <w:rPr>
                <w:rFonts w:hint="eastAsia"/>
                <w:sz w:val="24"/>
              </w:rPr>
              <w:t>3</w:t>
            </w:r>
            <w:r>
              <w:rPr>
                <w:rFonts w:hint="eastAsia"/>
                <w:sz w:val="24"/>
              </w:rPr>
              <w:t>）水深化设计图纸，</w:t>
            </w:r>
            <w:r>
              <w:rPr>
                <w:rFonts w:hint="eastAsia"/>
                <w:sz w:val="24"/>
              </w:rPr>
              <w:t>0-3</w:t>
            </w:r>
            <w:r>
              <w:rPr>
                <w:rFonts w:hint="eastAsia"/>
                <w:sz w:val="24"/>
              </w:rPr>
              <w:t>分</w:t>
            </w:r>
          </w:p>
          <w:p w:rsidR="000348EA" w:rsidRDefault="00F92B08">
            <w:pPr>
              <w:spacing w:line="360" w:lineRule="auto"/>
              <w:jc w:val="left"/>
            </w:pPr>
            <w:r>
              <w:rPr>
                <w:rFonts w:hint="eastAsia"/>
                <w:sz w:val="24"/>
              </w:rPr>
              <w:t>（</w:t>
            </w:r>
            <w:r>
              <w:rPr>
                <w:rFonts w:hint="eastAsia"/>
                <w:sz w:val="24"/>
              </w:rPr>
              <w:t>4</w:t>
            </w:r>
            <w:r>
              <w:rPr>
                <w:rFonts w:hint="eastAsia"/>
                <w:sz w:val="24"/>
              </w:rPr>
              <w:t>）电深化设计图纸，</w:t>
            </w:r>
            <w:r>
              <w:rPr>
                <w:rFonts w:hint="eastAsia"/>
                <w:sz w:val="24"/>
              </w:rPr>
              <w:t>0-3</w:t>
            </w:r>
            <w:r>
              <w:rPr>
                <w:rFonts w:hint="eastAsia"/>
                <w:sz w:val="24"/>
              </w:rPr>
              <w:t>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12</w:t>
            </w:r>
          </w:p>
        </w:tc>
      </w:tr>
      <w:tr w:rsidR="000348EA">
        <w:trPr>
          <w:trHeight w:val="809"/>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1294" w:type="dxa"/>
            <w:vMerge w:val="restart"/>
            <w:tcBorders>
              <w:top w:val="single" w:sz="4" w:space="0" w:color="auto"/>
              <w:left w:val="single" w:sz="4" w:space="0" w:color="auto"/>
              <w:bottom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kern w:val="0"/>
                <w:sz w:val="24"/>
              </w:rPr>
            </w:pPr>
            <w:r>
              <w:rPr>
                <w:rFonts w:ascii="宋体" w:hAnsi="宋体" w:cs="宋体" w:hint="eastAsia"/>
                <w:color w:val="000000"/>
                <w:kern w:val="0"/>
                <w:sz w:val="24"/>
              </w:rPr>
              <w:t>售后服务</w:t>
            </w:r>
          </w:p>
        </w:tc>
        <w:tc>
          <w:tcPr>
            <w:tcW w:w="6341" w:type="dxa"/>
            <w:tcBorders>
              <w:top w:val="single" w:sz="4" w:space="0" w:color="auto"/>
              <w:left w:val="single" w:sz="4" w:space="0" w:color="auto"/>
              <w:bottom w:val="single" w:sz="4" w:space="0" w:color="auto"/>
              <w:right w:val="single" w:sz="4" w:space="0" w:color="auto"/>
            </w:tcBorders>
            <w:noWrap/>
            <w:vAlign w:val="center"/>
          </w:tcPr>
          <w:p w:rsidR="000348EA" w:rsidRDefault="00F92B08">
            <w:pPr>
              <w:tabs>
                <w:tab w:val="left" w:pos="1080"/>
              </w:tabs>
              <w:spacing w:line="360" w:lineRule="auto"/>
              <w:rPr>
                <w:rFonts w:ascii="宋体" w:hAnsi="宋体" w:cs="宋体"/>
                <w:color w:val="000000"/>
                <w:sz w:val="24"/>
              </w:rPr>
            </w:pPr>
            <w:r>
              <w:rPr>
                <w:rFonts w:ascii="宋体" w:hAnsi="宋体" w:cs="宋体" w:hint="eastAsia"/>
                <w:color w:val="000000"/>
                <w:sz w:val="24"/>
              </w:rPr>
              <w:t>售后服务支撑方案及服务承诺</w:t>
            </w:r>
            <w:r>
              <w:rPr>
                <w:rFonts w:ascii="宋体" w:hAnsi="宋体" w:cs="宋体" w:hint="eastAsia"/>
                <w:bCs/>
                <w:color w:val="000000"/>
                <w:kern w:val="0"/>
                <w:sz w:val="24"/>
              </w:rPr>
              <w:t>（0-2分）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tabs>
                <w:tab w:val="left" w:pos="1080"/>
              </w:tabs>
              <w:spacing w:line="360" w:lineRule="auto"/>
              <w:jc w:val="center"/>
              <w:rPr>
                <w:rFonts w:ascii="宋体" w:hAnsi="宋体" w:cs="宋体"/>
                <w:color w:val="000000"/>
                <w:sz w:val="24"/>
              </w:rPr>
            </w:pPr>
            <w:r>
              <w:rPr>
                <w:rFonts w:ascii="宋体" w:hAnsi="宋体" w:cs="宋体" w:hint="eastAsia"/>
                <w:color w:val="000000"/>
                <w:sz w:val="24"/>
              </w:rPr>
              <w:t>2</w:t>
            </w:r>
          </w:p>
        </w:tc>
      </w:tr>
      <w:tr w:rsidR="000348EA">
        <w:trPr>
          <w:trHeight w:val="729"/>
        </w:trPr>
        <w:tc>
          <w:tcPr>
            <w:tcW w:w="696" w:type="dxa"/>
            <w:vMerge/>
            <w:tcBorders>
              <w:left w:val="single" w:sz="4" w:space="0" w:color="auto"/>
              <w:right w:val="single" w:sz="4" w:space="0" w:color="auto"/>
            </w:tcBorders>
            <w:noWrap/>
            <w:vAlign w:val="center"/>
          </w:tcPr>
          <w:p w:rsidR="000348EA" w:rsidRDefault="000348EA">
            <w:pPr>
              <w:spacing w:line="360" w:lineRule="auto"/>
              <w:jc w:val="center"/>
              <w:rPr>
                <w:rFonts w:ascii="宋体" w:hAnsi="宋体" w:cs="宋体"/>
                <w:color w:val="000000"/>
                <w:kern w:val="0"/>
                <w:sz w:val="24"/>
              </w:rPr>
            </w:pPr>
          </w:p>
        </w:tc>
        <w:tc>
          <w:tcPr>
            <w:tcW w:w="1294" w:type="dxa"/>
            <w:vMerge/>
            <w:tcBorders>
              <w:left w:val="single" w:sz="4" w:space="0" w:color="auto"/>
              <w:right w:val="single" w:sz="4" w:space="0" w:color="auto"/>
            </w:tcBorders>
            <w:noWrap/>
            <w:vAlign w:val="center"/>
          </w:tcPr>
          <w:p w:rsidR="000348EA" w:rsidRDefault="000348EA">
            <w:pPr>
              <w:spacing w:line="360" w:lineRule="auto"/>
              <w:jc w:val="center"/>
              <w:rPr>
                <w:rFonts w:ascii="宋体" w:hAnsi="宋体" w:cs="宋体"/>
                <w:color w:val="000000"/>
                <w:kern w:val="0"/>
                <w:sz w:val="24"/>
              </w:rPr>
            </w:pPr>
          </w:p>
        </w:tc>
        <w:tc>
          <w:tcPr>
            <w:tcW w:w="6341" w:type="dxa"/>
            <w:tcBorders>
              <w:top w:val="single" w:sz="4" w:space="0" w:color="auto"/>
              <w:left w:val="single" w:sz="4" w:space="0" w:color="auto"/>
              <w:right w:val="single" w:sz="4" w:space="0" w:color="auto"/>
            </w:tcBorders>
            <w:noWrap/>
            <w:vAlign w:val="center"/>
          </w:tcPr>
          <w:p w:rsidR="000348EA" w:rsidRDefault="00F92B08">
            <w:pPr>
              <w:tabs>
                <w:tab w:val="left" w:pos="1080"/>
              </w:tabs>
              <w:spacing w:line="360" w:lineRule="auto"/>
              <w:rPr>
                <w:rFonts w:ascii="宋体" w:hAnsi="宋体" w:cs="宋体"/>
                <w:color w:val="000000"/>
                <w:sz w:val="24"/>
              </w:rPr>
            </w:pPr>
            <w:r>
              <w:rPr>
                <w:rFonts w:ascii="宋体" w:hAnsi="宋体" w:cs="宋体" w:hint="eastAsia"/>
                <w:color w:val="FF0000"/>
                <w:sz w:val="24"/>
              </w:rPr>
              <w:t>售后服务网点情况及故障响应时间承诺0-2分</w:t>
            </w:r>
          </w:p>
        </w:tc>
        <w:tc>
          <w:tcPr>
            <w:tcW w:w="767" w:type="dxa"/>
            <w:tcBorders>
              <w:top w:val="single" w:sz="4" w:space="0" w:color="auto"/>
              <w:left w:val="single" w:sz="4" w:space="0" w:color="auto"/>
              <w:bottom w:val="single" w:sz="4" w:space="0" w:color="auto"/>
              <w:right w:val="single" w:sz="4" w:space="0" w:color="auto"/>
            </w:tcBorders>
            <w:noWrap/>
            <w:vAlign w:val="center"/>
          </w:tcPr>
          <w:p w:rsidR="000348EA" w:rsidRDefault="00F92B08">
            <w:pPr>
              <w:tabs>
                <w:tab w:val="left" w:pos="1080"/>
              </w:tabs>
              <w:spacing w:line="360" w:lineRule="auto"/>
              <w:jc w:val="center"/>
              <w:rPr>
                <w:rFonts w:ascii="宋体" w:hAnsi="宋体" w:cs="宋体"/>
                <w:color w:val="000000"/>
                <w:sz w:val="24"/>
              </w:rPr>
            </w:pPr>
            <w:r>
              <w:rPr>
                <w:rFonts w:ascii="宋体" w:hAnsi="宋体" w:cs="宋体" w:hint="eastAsia"/>
                <w:color w:val="000000"/>
                <w:sz w:val="24"/>
              </w:rPr>
              <w:t>2</w:t>
            </w:r>
          </w:p>
        </w:tc>
      </w:tr>
      <w:tr w:rsidR="000348EA">
        <w:trPr>
          <w:trHeight w:val="504"/>
        </w:trPr>
        <w:tc>
          <w:tcPr>
            <w:tcW w:w="696" w:type="dxa"/>
            <w:vMerge/>
            <w:tcBorders>
              <w:top w:val="single" w:sz="4" w:space="0" w:color="auto"/>
              <w:left w:val="single" w:sz="4" w:space="0" w:color="auto"/>
              <w:bottom w:val="single" w:sz="4" w:space="0" w:color="auto"/>
              <w:right w:val="single" w:sz="4" w:space="0" w:color="auto"/>
            </w:tcBorders>
            <w:noWrap/>
            <w:vAlign w:val="center"/>
          </w:tcPr>
          <w:p w:rsidR="000348EA" w:rsidRDefault="000348EA">
            <w:pPr>
              <w:widowControl/>
              <w:spacing w:line="360" w:lineRule="auto"/>
              <w:jc w:val="left"/>
              <w:rPr>
                <w:rFonts w:ascii="宋体" w:hAnsi="宋体" w:cs="宋体"/>
                <w:color w:val="000000"/>
                <w:kern w:val="0"/>
                <w:sz w:val="24"/>
              </w:rPr>
            </w:pPr>
          </w:p>
        </w:tc>
        <w:tc>
          <w:tcPr>
            <w:tcW w:w="1294" w:type="dxa"/>
            <w:vMerge/>
            <w:tcBorders>
              <w:top w:val="single" w:sz="4" w:space="0" w:color="auto"/>
              <w:left w:val="single" w:sz="4" w:space="0" w:color="auto"/>
              <w:bottom w:val="single" w:sz="4" w:space="0" w:color="auto"/>
              <w:right w:val="single" w:sz="4" w:space="0" w:color="auto"/>
            </w:tcBorders>
            <w:noWrap/>
            <w:vAlign w:val="center"/>
          </w:tcPr>
          <w:p w:rsidR="000348EA" w:rsidRDefault="000348EA">
            <w:pPr>
              <w:widowControl/>
              <w:spacing w:line="360" w:lineRule="auto"/>
              <w:jc w:val="left"/>
              <w:rPr>
                <w:rFonts w:ascii="宋体" w:hAnsi="宋体" w:cs="宋体"/>
                <w:color w:val="000000"/>
                <w:kern w:val="0"/>
                <w:sz w:val="24"/>
              </w:rPr>
            </w:pPr>
          </w:p>
        </w:tc>
        <w:tc>
          <w:tcPr>
            <w:tcW w:w="6341" w:type="dxa"/>
            <w:tcBorders>
              <w:top w:val="single" w:sz="4" w:space="0" w:color="auto"/>
              <w:left w:val="single" w:sz="4" w:space="0" w:color="auto"/>
              <w:right w:val="single" w:sz="4" w:space="0" w:color="auto"/>
            </w:tcBorders>
            <w:noWrap/>
            <w:vAlign w:val="center"/>
          </w:tcPr>
          <w:p w:rsidR="000348EA" w:rsidRDefault="00F92B08">
            <w:pPr>
              <w:spacing w:line="360" w:lineRule="auto"/>
              <w:rPr>
                <w:rFonts w:ascii="宋体" w:hAnsi="宋体" w:cs="宋体"/>
                <w:color w:val="000000"/>
                <w:sz w:val="24"/>
              </w:rPr>
            </w:pPr>
            <w:r>
              <w:rPr>
                <w:rFonts w:ascii="宋体" w:hAnsi="宋体" w:cs="宋体" w:hint="eastAsia"/>
                <w:color w:val="000000"/>
                <w:sz w:val="24"/>
              </w:rPr>
              <w:t>根据投标单位提供的备品备件优惠程度，</w:t>
            </w:r>
            <w:r>
              <w:rPr>
                <w:rFonts w:ascii="宋体" w:hAnsi="宋体" w:cs="宋体" w:hint="eastAsia"/>
                <w:bCs/>
                <w:color w:val="000000"/>
                <w:kern w:val="0"/>
                <w:sz w:val="24"/>
              </w:rPr>
              <w:t>由评审小组独立打分</w:t>
            </w:r>
            <w:r>
              <w:rPr>
                <w:rFonts w:ascii="宋体" w:hAnsi="宋体" w:cs="宋体" w:hint="eastAsia"/>
                <w:color w:val="000000"/>
                <w:sz w:val="24"/>
              </w:rPr>
              <w:t xml:space="preserve">（0-2分） </w:t>
            </w:r>
          </w:p>
        </w:tc>
        <w:tc>
          <w:tcPr>
            <w:tcW w:w="767" w:type="dxa"/>
            <w:tcBorders>
              <w:top w:val="single" w:sz="4" w:space="0" w:color="auto"/>
              <w:left w:val="single" w:sz="4" w:space="0" w:color="auto"/>
              <w:right w:val="single" w:sz="4" w:space="0" w:color="auto"/>
            </w:tcBorders>
            <w:noWrap/>
            <w:vAlign w:val="center"/>
          </w:tcPr>
          <w:p w:rsidR="000348EA" w:rsidRDefault="00F92B08">
            <w:pPr>
              <w:spacing w:line="360" w:lineRule="auto"/>
              <w:jc w:val="center"/>
              <w:rPr>
                <w:rFonts w:ascii="宋体" w:hAnsi="宋体" w:cs="宋体"/>
                <w:color w:val="000000"/>
                <w:sz w:val="24"/>
              </w:rPr>
            </w:pPr>
            <w:r>
              <w:rPr>
                <w:rFonts w:ascii="宋体" w:hAnsi="宋体" w:cs="宋体" w:hint="eastAsia"/>
                <w:color w:val="000000"/>
                <w:sz w:val="24"/>
              </w:rPr>
              <w:t>2</w:t>
            </w:r>
          </w:p>
        </w:tc>
      </w:tr>
    </w:tbl>
    <w:p w:rsidR="000348EA" w:rsidRDefault="00F92B08">
      <w:pPr>
        <w:spacing w:line="400" w:lineRule="exact"/>
        <w:rPr>
          <w:rFonts w:hAnsi="宋体"/>
          <w:b/>
          <w:bCs/>
          <w:sz w:val="24"/>
        </w:rPr>
      </w:pPr>
      <w:r>
        <w:rPr>
          <w:rFonts w:hAnsi="宋体" w:hint="eastAsia"/>
          <w:b/>
          <w:bCs/>
          <w:sz w:val="24"/>
        </w:rPr>
        <w:t>提示：</w:t>
      </w:r>
    </w:p>
    <w:p w:rsidR="000348EA" w:rsidRDefault="00F92B08">
      <w:pPr>
        <w:spacing w:line="400" w:lineRule="exact"/>
        <w:rPr>
          <w:rFonts w:hAnsi="宋体"/>
          <w:b/>
          <w:bCs/>
          <w:sz w:val="24"/>
          <w:u w:val="single"/>
        </w:rPr>
      </w:pPr>
      <w:r>
        <w:rPr>
          <w:rFonts w:hAnsi="宋体"/>
          <w:b/>
          <w:bCs/>
          <w:sz w:val="24"/>
          <w:u w:val="single"/>
        </w:rPr>
        <w:t>1</w:t>
      </w:r>
      <w:r>
        <w:rPr>
          <w:rFonts w:hAnsi="宋体" w:hint="eastAsia"/>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rsidR="000348EA" w:rsidRDefault="00F92B08">
      <w:pPr>
        <w:spacing w:line="400" w:lineRule="exact"/>
        <w:rPr>
          <w:rFonts w:hAnsi="宋体"/>
          <w:b/>
          <w:bCs/>
          <w:sz w:val="24"/>
          <w:u w:val="single"/>
          <w:shd w:val="pct10" w:color="auto" w:fill="FFFFFF"/>
        </w:rPr>
      </w:pPr>
      <w:r>
        <w:rPr>
          <w:rFonts w:hAnsi="宋体"/>
          <w:b/>
          <w:bCs/>
          <w:sz w:val="24"/>
          <w:u w:val="single"/>
          <w:shd w:val="pct10" w:color="auto" w:fill="FFFFFF"/>
        </w:rPr>
        <w:t>2</w:t>
      </w:r>
      <w:r>
        <w:rPr>
          <w:rFonts w:hAnsi="宋体" w:hint="eastAsia"/>
          <w:b/>
          <w:bCs/>
          <w:sz w:val="24"/>
          <w:u w:val="single"/>
          <w:shd w:val="pct10" w:color="auto" w:fill="FFFFFF"/>
        </w:rPr>
        <w:t>、投标人提交的所有投标文件、资料（包括所有证书、合同、报告等）都是准确、真实、合规的，如提供虚假资料，投标人需承担一切后果。</w:t>
      </w:r>
    </w:p>
    <w:p w:rsidR="000348EA" w:rsidRDefault="00F92B08">
      <w:pPr>
        <w:spacing w:line="400" w:lineRule="exact"/>
        <w:rPr>
          <w:rFonts w:hAnsi="宋体"/>
          <w:sz w:val="24"/>
          <w:shd w:val="pct10" w:color="auto" w:fill="FFFFFF"/>
          <w:lang w:val="zh-CN"/>
        </w:rPr>
      </w:pPr>
      <w:r>
        <w:rPr>
          <w:rFonts w:hAnsi="宋体"/>
          <w:b/>
          <w:bCs/>
          <w:sz w:val="24"/>
          <w:u w:val="single"/>
          <w:shd w:val="pct10" w:color="auto" w:fill="FFFFFF"/>
        </w:rPr>
        <w:t>3</w:t>
      </w:r>
      <w:r>
        <w:rPr>
          <w:rFonts w:hAnsi="宋体" w:hint="eastAsia"/>
          <w:b/>
          <w:bCs/>
          <w:sz w:val="24"/>
          <w:u w:val="single"/>
          <w:shd w:val="pct10" w:color="auto" w:fill="FFFFFF"/>
        </w:rPr>
        <w:t>、为了评审工作更加优质、高效，投标文件</w:t>
      </w:r>
      <w:r>
        <w:rPr>
          <w:rFonts w:ascii="宋体" w:hAnsi="宋体" w:hint="eastAsia"/>
          <w:b/>
          <w:bCs/>
          <w:sz w:val="24"/>
          <w:u w:val="single"/>
          <w:shd w:val="pct10" w:color="auto" w:fill="FFFFFF"/>
        </w:rPr>
        <w:t>张数建议不要超过</w:t>
      </w:r>
      <w:r>
        <w:rPr>
          <w:rFonts w:ascii="宋体" w:hAnsi="宋体"/>
          <w:b/>
          <w:bCs/>
          <w:sz w:val="24"/>
          <w:u w:val="single"/>
          <w:shd w:val="pct10" w:color="auto" w:fill="FFFFFF"/>
        </w:rPr>
        <w:t>150</w:t>
      </w:r>
      <w:r>
        <w:rPr>
          <w:rFonts w:ascii="宋体" w:hAnsi="宋体" w:hint="eastAsia"/>
          <w:b/>
          <w:bCs/>
          <w:sz w:val="24"/>
          <w:u w:val="single"/>
          <w:shd w:val="pct10" w:color="auto" w:fill="FFFFFF"/>
        </w:rPr>
        <w:t>张。</w:t>
      </w:r>
    </w:p>
    <w:p w:rsidR="000348EA" w:rsidRDefault="00F92B08">
      <w:pPr>
        <w:spacing w:beforeLines="50" w:before="120" w:afterLines="50" w:after="120" w:line="400" w:lineRule="exact"/>
        <w:ind w:right="480" w:firstLineChars="150" w:firstLine="361"/>
        <w:rPr>
          <w:rFonts w:ascii="宋体" w:hAnsi="宋体"/>
          <w:b/>
          <w:bCs/>
          <w:sz w:val="24"/>
        </w:rPr>
      </w:pPr>
      <w:r>
        <w:rPr>
          <w:rFonts w:ascii="宋体" w:hAnsi="宋体" w:hint="eastAsia"/>
          <w:b/>
          <w:bCs/>
          <w:sz w:val="24"/>
        </w:rPr>
        <w:t>（三）商务技术分的计算方式</w:t>
      </w:r>
    </w:p>
    <w:p w:rsidR="000348EA" w:rsidRDefault="00F92B08">
      <w:pPr>
        <w:spacing w:line="360" w:lineRule="exact"/>
        <w:ind w:firstLineChars="200" w:firstLine="480"/>
        <w:rPr>
          <w:rFonts w:ascii="宋体" w:hAnsi="宋体"/>
          <w:sz w:val="24"/>
        </w:rPr>
      </w:pPr>
      <w:r>
        <w:rPr>
          <w:rFonts w:ascii="宋体" w:hAnsi="宋体" w:hint="eastAsia"/>
          <w:sz w:val="24"/>
        </w:rPr>
        <w:t>商务技术分按照评标委员会成员的独立评分结果汇总后，取全部评标委员会成员评分值的算术平均分，计算公式为：</w:t>
      </w:r>
    </w:p>
    <w:p w:rsidR="000348EA" w:rsidRDefault="00F92B08">
      <w:pPr>
        <w:spacing w:line="360" w:lineRule="exact"/>
        <w:ind w:firstLine="495"/>
        <w:rPr>
          <w:rFonts w:ascii="宋体" w:hAnsi="宋体"/>
          <w:sz w:val="24"/>
        </w:rPr>
      </w:pPr>
      <w:r>
        <w:rPr>
          <w:rFonts w:ascii="宋体" w:hAnsi="宋体" w:hint="eastAsia"/>
          <w:sz w:val="24"/>
        </w:rPr>
        <w:t>商务技术分=（评标委员会所有成员评分合计数）/（评标委员会组成人员数）</w:t>
      </w:r>
    </w:p>
    <w:p w:rsidR="000348EA" w:rsidRDefault="00F92B08">
      <w:pPr>
        <w:pStyle w:val="af0"/>
        <w:spacing w:beforeLines="50" w:before="120" w:afterLines="50" w:after="120" w:line="360" w:lineRule="auto"/>
        <w:ind w:firstLineChars="200" w:firstLine="466"/>
        <w:rPr>
          <w:rFonts w:hAnsi="宋体"/>
          <w:b/>
          <w:sz w:val="24"/>
          <w:szCs w:val="24"/>
        </w:rPr>
      </w:pPr>
      <w:r>
        <w:rPr>
          <w:rFonts w:hAnsi="宋体" w:hint="eastAsia"/>
          <w:b/>
          <w:sz w:val="24"/>
          <w:szCs w:val="24"/>
        </w:rPr>
        <w:t>三、投标人义务</w:t>
      </w:r>
    </w:p>
    <w:p w:rsidR="000348EA" w:rsidRDefault="00F92B08">
      <w:pPr>
        <w:pStyle w:val="af0"/>
        <w:spacing w:beforeLines="50" w:before="120" w:afterLines="50" w:after="120" w:line="360" w:lineRule="auto"/>
        <w:ind w:firstLineChars="200" w:firstLine="464"/>
        <w:rPr>
          <w:rFonts w:hAnsi="宋体"/>
          <w:bCs/>
          <w:sz w:val="24"/>
          <w:szCs w:val="24"/>
        </w:rPr>
      </w:pPr>
      <w:r>
        <w:rPr>
          <w:rFonts w:hAnsi="宋体" w:hint="eastAsia"/>
          <w:bCs/>
          <w:sz w:val="24"/>
          <w:szCs w:val="24"/>
        </w:rPr>
        <w:lastRenderedPageBreak/>
        <w:t>评标期间，投标人应随时随地答复评标委员会的询标，解答包括有关的商务、技术问题等</w:t>
      </w:r>
    </w:p>
    <w:p w:rsidR="000348EA" w:rsidRDefault="000348EA">
      <w:pPr>
        <w:pStyle w:val="af0"/>
        <w:spacing w:beforeLines="50" w:before="120" w:afterLines="50" w:after="120" w:line="360" w:lineRule="auto"/>
        <w:ind w:firstLineChars="200" w:firstLine="466"/>
        <w:rPr>
          <w:b/>
          <w:sz w:val="24"/>
          <w:lang w:val="zh-CN"/>
        </w:rPr>
      </w:pPr>
    </w:p>
    <w:p w:rsidR="000348EA" w:rsidRDefault="00F92B08">
      <w:pPr>
        <w:jc w:val="center"/>
        <w:rPr>
          <w:rFonts w:ascii="宋体" w:hAnsi="宋体"/>
          <w:b/>
          <w:sz w:val="24"/>
        </w:rPr>
      </w:pPr>
      <w:r>
        <w:rPr>
          <w:rFonts w:ascii="宋体" w:hAnsi="宋体"/>
          <w:b/>
          <w:sz w:val="24"/>
        </w:rPr>
        <w:br w:type="page"/>
      </w:r>
      <w:r>
        <w:rPr>
          <w:rFonts w:ascii="宋体" w:hAnsi="宋体" w:hint="eastAsia"/>
          <w:b/>
          <w:sz w:val="30"/>
          <w:szCs w:val="30"/>
        </w:rPr>
        <w:lastRenderedPageBreak/>
        <w:t>采购项目评分索引表</w:t>
      </w:r>
    </w:p>
    <w:p w:rsidR="000348EA" w:rsidRDefault="00F92B08">
      <w:pPr>
        <w:snapToGrid w:val="0"/>
        <w:spacing w:before="100" w:beforeAutospacing="1" w:after="100" w:afterAutospacing="1" w:line="400" w:lineRule="exact"/>
        <w:rPr>
          <w:rFonts w:ascii="宋体" w:hAnsi="宋体"/>
          <w:b/>
          <w:spacing w:val="-4"/>
          <w:sz w:val="24"/>
          <w:shd w:val="pct10" w:color="auto" w:fill="FFFFFF"/>
        </w:rPr>
      </w:pPr>
      <w:r>
        <w:rPr>
          <w:rFonts w:ascii="宋体" w:hAnsi="宋体" w:hint="eastAsia"/>
          <w:b/>
          <w:spacing w:val="-4"/>
          <w:sz w:val="24"/>
        </w:rPr>
        <w:t>（</w:t>
      </w:r>
      <w:r>
        <w:rPr>
          <w:rFonts w:ascii="宋体" w:hAnsi="宋体" w:hint="eastAsia"/>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ascii="宋体" w:hAnsi="宋体" w:hint="eastAsia"/>
          <w:b/>
          <w:spacing w:val="-4"/>
          <w:sz w:val="24"/>
          <w:shd w:val="pct10" w:color="auto" w:fill="FFFFFF"/>
        </w:rPr>
        <w:t>页</w:t>
      </w:r>
      <w:r>
        <w:rPr>
          <w:rFonts w:ascii="宋体" w:hAnsi="宋体"/>
          <w:b/>
          <w:spacing w:val="-4"/>
          <w:sz w:val="24"/>
          <w:shd w:val="pct10" w:color="auto" w:fill="FFFFFF"/>
        </w:rPr>
        <w:t>，</w:t>
      </w:r>
      <w:r>
        <w:rPr>
          <w:rFonts w:ascii="宋体" w:hAnsi="宋体" w:hint="eastAsia"/>
          <w:b/>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ascii="宋体" w:hAnsi="宋体" w:hint="eastAsia"/>
          <w:b/>
          <w:spacing w:val="-4"/>
          <w:sz w:val="24"/>
          <w:shd w:val="pct10" w:color="auto" w:fill="FFFFFF"/>
        </w:rPr>
        <w:t>)</w:t>
      </w:r>
    </w:p>
    <w:p w:rsidR="000348EA" w:rsidRDefault="00F92B08">
      <w:pPr>
        <w:rPr>
          <w:rFonts w:ascii="宋体" w:hAnsi="宋体"/>
          <w:b/>
          <w:sz w:val="24"/>
        </w:rPr>
      </w:pPr>
      <w:r>
        <w:rPr>
          <w:rFonts w:ascii="宋体" w:hAnsi="宋体" w:hint="eastAsia"/>
          <w:b/>
          <w:sz w:val="24"/>
        </w:rPr>
        <w:t>项目名称： 投标人名称：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329"/>
        <w:gridCol w:w="992"/>
        <w:gridCol w:w="1134"/>
        <w:gridCol w:w="3544"/>
        <w:gridCol w:w="1276"/>
      </w:tblGrid>
      <w:tr w:rsidR="000348EA">
        <w:trPr>
          <w:trHeight w:val="868"/>
        </w:trPr>
        <w:tc>
          <w:tcPr>
            <w:tcW w:w="2836" w:type="dxa"/>
            <w:gridSpan w:val="2"/>
            <w:vAlign w:val="center"/>
          </w:tcPr>
          <w:p w:rsidR="000348EA" w:rsidRDefault="00F92B08">
            <w:pPr>
              <w:widowControl/>
              <w:jc w:val="center"/>
              <w:rPr>
                <w:rFonts w:ascii="宋体" w:hAnsi="宋体"/>
                <w:b/>
                <w:bCs/>
                <w:szCs w:val="21"/>
              </w:rPr>
            </w:pPr>
            <w:r>
              <w:rPr>
                <w:rFonts w:ascii="宋体" w:hAnsi="宋体" w:hint="eastAsia"/>
                <w:b/>
                <w:bCs/>
                <w:szCs w:val="21"/>
              </w:rPr>
              <w:t>评标内容</w:t>
            </w:r>
          </w:p>
        </w:tc>
        <w:tc>
          <w:tcPr>
            <w:tcW w:w="992" w:type="dxa"/>
            <w:vAlign w:val="center"/>
          </w:tcPr>
          <w:p w:rsidR="000348EA" w:rsidRDefault="00F92B08">
            <w:pPr>
              <w:widowControl/>
              <w:jc w:val="center"/>
              <w:rPr>
                <w:rFonts w:ascii="宋体"/>
                <w:b/>
                <w:bCs/>
                <w:szCs w:val="21"/>
              </w:rPr>
            </w:pPr>
            <w:r>
              <w:rPr>
                <w:rFonts w:ascii="宋体" w:hint="eastAsia"/>
                <w:b/>
                <w:bCs/>
                <w:szCs w:val="21"/>
              </w:rPr>
              <w:t>分值</w:t>
            </w:r>
          </w:p>
        </w:tc>
        <w:tc>
          <w:tcPr>
            <w:tcW w:w="1134" w:type="dxa"/>
            <w:tcBorders>
              <w:top w:val="single" w:sz="4" w:space="0" w:color="auto"/>
              <w:left w:val="nil"/>
              <w:bottom w:val="single" w:sz="4" w:space="0" w:color="auto"/>
              <w:right w:val="single" w:sz="4" w:space="0" w:color="auto"/>
            </w:tcBorders>
            <w:vAlign w:val="center"/>
          </w:tcPr>
          <w:p w:rsidR="000348EA" w:rsidRDefault="00F92B08">
            <w:pPr>
              <w:widowControl/>
              <w:jc w:val="center"/>
              <w:rPr>
                <w:rFonts w:ascii="宋体" w:hAnsi="宋体"/>
                <w:b/>
                <w:bCs/>
                <w:szCs w:val="21"/>
              </w:rPr>
            </w:pPr>
            <w:r>
              <w:rPr>
                <w:rFonts w:ascii="宋体" w:hAnsi="宋体" w:hint="eastAsia"/>
                <w:b/>
                <w:bCs/>
                <w:szCs w:val="21"/>
              </w:rPr>
              <w:t>投标文件</w:t>
            </w:r>
          </w:p>
          <w:p w:rsidR="000348EA" w:rsidRDefault="00F92B08">
            <w:pPr>
              <w:widowControl/>
              <w:jc w:val="center"/>
              <w:rPr>
                <w:rFonts w:ascii="宋体"/>
                <w:szCs w:val="21"/>
              </w:rPr>
            </w:pPr>
            <w:r>
              <w:rPr>
                <w:rFonts w:ascii="宋体" w:hAnsi="宋体" w:hint="eastAsia"/>
                <w:b/>
                <w:bCs/>
                <w:szCs w:val="21"/>
              </w:rPr>
              <w:t>响应页码</w:t>
            </w:r>
          </w:p>
        </w:tc>
        <w:tc>
          <w:tcPr>
            <w:tcW w:w="3544" w:type="dxa"/>
            <w:tcBorders>
              <w:top w:val="single" w:sz="4" w:space="0" w:color="auto"/>
              <w:left w:val="nil"/>
              <w:bottom w:val="single" w:sz="4" w:space="0" w:color="auto"/>
              <w:right w:val="single" w:sz="4" w:space="0" w:color="auto"/>
            </w:tcBorders>
            <w:vAlign w:val="center"/>
          </w:tcPr>
          <w:p w:rsidR="000348EA" w:rsidRDefault="00F92B08">
            <w:pPr>
              <w:widowControl/>
              <w:jc w:val="center"/>
              <w:rPr>
                <w:rFonts w:ascii="宋体" w:hAnsi="宋体" w:cs="宋体"/>
                <w:b/>
                <w:bCs/>
                <w:kern w:val="0"/>
                <w:sz w:val="24"/>
              </w:rPr>
            </w:pPr>
            <w:r>
              <w:rPr>
                <w:rFonts w:ascii="宋体" w:hAnsi="宋体" w:cs="宋体" w:hint="eastAsia"/>
                <w:b/>
                <w:bCs/>
                <w:kern w:val="0"/>
                <w:sz w:val="24"/>
              </w:rPr>
              <w:t>投标人</w:t>
            </w:r>
          </w:p>
          <w:p w:rsidR="000348EA" w:rsidRDefault="00F92B08">
            <w:pPr>
              <w:widowControl/>
              <w:jc w:val="center"/>
              <w:rPr>
                <w:rFonts w:ascii="宋体" w:hAnsi="宋体"/>
                <w:szCs w:val="21"/>
              </w:rPr>
            </w:pPr>
            <w:r>
              <w:rPr>
                <w:rFonts w:ascii="宋体" w:hAnsi="宋体" w:cs="宋体" w:hint="eastAsia"/>
                <w:b/>
                <w:bCs/>
                <w:kern w:val="0"/>
                <w:sz w:val="24"/>
              </w:rPr>
              <w:t>应标情况</w:t>
            </w:r>
          </w:p>
        </w:tc>
        <w:tc>
          <w:tcPr>
            <w:tcW w:w="1276" w:type="dxa"/>
            <w:tcBorders>
              <w:top w:val="single" w:sz="4" w:space="0" w:color="auto"/>
              <w:left w:val="nil"/>
              <w:bottom w:val="single" w:sz="4" w:space="0" w:color="auto"/>
              <w:right w:val="single" w:sz="4" w:space="0" w:color="auto"/>
            </w:tcBorders>
            <w:vAlign w:val="center"/>
          </w:tcPr>
          <w:p w:rsidR="000348EA" w:rsidRDefault="00F92B08">
            <w:pPr>
              <w:widowControl/>
              <w:jc w:val="center"/>
              <w:rPr>
                <w:rFonts w:ascii="宋体" w:hAnsi="宋体"/>
                <w:szCs w:val="21"/>
              </w:rPr>
            </w:pPr>
            <w:r>
              <w:rPr>
                <w:rFonts w:ascii="宋体" w:hAnsi="宋体" w:cs="宋体" w:hint="eastAsia"/>
                <w:b/>
                <w:bCs/>
                <w:kern w:val="0"/>
                <w:sz w:val="24"/>
              </w:rPr>
              <w:t>投标人自评分值</w:t>
            </w:r>
          </w:p>
        </w:tc>
      </w:tr>
      <w:tr w:rsidR="000348EA">
        <w:trPr>
          <w:trHeight w:val="458"/>
        </w:trPr>
        <w:tc>
          <w:tcPr>
            <w:tcW w:w="507" w:type="dxa"/>
            <w:vAlign w:val="center"/>
          </w:tcPr>
          <w:p w:rsidR="000348EA" w:rsidRDefault="00F92B08">
            <w:pPr>
              <w:jc w:val="center"/>
              <w:rPr>
                <w:rFonts w:ascii="宋体" w:hAnsi="宋体"/>
                <w:bCs/>
                <w:sz w:val="24"/>
              </w:rPr>
            </w:pPr>
            <w:r>
              <w:rPr>
                <w:rFonts w:ascii="宋体" w:hAnsi="宋体"/>
                <w:bCs/>
                <w:sz w:val="24"/>
              </w:rPr>
              <w:t>1</w:t>
            </w:r>
          </w:p>
        </w:tc>
        <w:tc>
          <w:tcPr>
            <w:tcW w:w="2329" w:type="dxa"/>
            <w:vAlign w:val="center"/>
          </w:tcPr>
          <w:p w:rsidR="000348EA" w:rsidRDefault="00F92B08">
            <w:pPr>
              <w:spacing w:line="360" w:lineRule="auto"/>
              <w:jc w:val="center"/>
              <w:rPr>
                <w:rFonts w:ascii="宋体" w:hAnsi="宋体" w:cs="宋体"/>
                <w:szCs w:val="21"/>
              </w:rPr>
            </w:pPr>
            <w:r>
              <w:rPr>
                <w:rFonts w:ascii="宋体" w:hAnsi="宋体" w:cs="宋体" w:hint="eastAsia"/>
                <w:sz w:val="24"/>
              </w:rPr>
              <w:t>项目实施方案</w:t>
            </w:r>
          </w:p>
        </w:tc>
        <w:tc>
          <w:tcPr>
            <w:tcW w:w="992" w:type="dxa"/>
            <w:vAlign w:val="center"/>
          </w:tcPr>
          <w:p w:rsidR="000348EA" w:rsidRDefault="00F92B08">
            <w:pPr>
              <w:jc w:val="center"/>
              <w:rPr>
                <w:rFonts w:ascii="宋体"/>
                <w:sz w:val="24"/>
              </w:rPr>
            </w:pPr>
            <w:r>
              <w:rPr>
                <w:rFonts w:ascii="宋体" w:hint="eastAsia"/>
                <w:sz w:val="24"/>
              </w:rPr>
              <w:t>3分</w:t>
            </w:r>
          </w:p>
        </w:tc>
        <w:tc>
          <w:tcPr>
            <w:tcW w:w="1134" w:type="dxa"/>
            <w:vAlign w:val="center"/>
          </w:tcPr>
          <w:p w:rsidR="000348EA" w:rsidRDefault="000348EA">
            <w:pPr>
              <w:jc w:val="left"/>
              <w:rPr>
                <w:rFonts w:ascii="宋体"/>
                <w:bCs/>
                <w:szCs w:val="21"/>
              </w:rPr>
            </w:pPr>
          </w:p>
        </w:tc>
        <w:tc>
          <w:tcPr>
            <w:tcW w:w="3544" w:type="dxa"/>
            <w:tcBorders>
              <w:top w:val="nil"/>
              <w:left w:val="nil"/>
              <w:bottom w:val="single" w:sz="4" w:space="0" w:color="auto"/>
              <w:right w:val="single" w:sz="4" w:space="0" w:color="auto"/>
            </w:tcBorders>
            <w:vAlign w:val="center"/>
          </w:tcPr>
          <w:p w:rsidR="000348EA" w:rsidRDefault="00F92B08">
            <w:pPr>
              <w:jc w:val="center"/>
              <w:rPr>
                <w:rFonts w:ascii="宋体"/>
                <w:b/>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348EA" w:rsidRDefault="00F92B08">
            <w:pPr>
              <w:jc w:val="center"/>
              <w:rPr>
                <w:rFonts w:ascii="宋体"/>
                <w:b/>
                <w:szCs w:val="21"/>
              </w:rPr>
            </w:pPr>
            <w:r>
              <w:rPr>
                <w:rFonts w:ascii="宋体" w:hint="eastAsia"/>
                <w:b/>
                <w:szCs w:val="21"/>
              </w:rPr>
              <w:t>/</w:t>
            </w:r>
          </w:p>
        </w:tc>
      </w:tr>
      <w:tr w:rsidR="000348EA">
        <w:trPr>
          <w:trHeight w:val="554"/>
        </w:trPr>
        <w:tc>
          <w:tcPr>
            <w:tcW w:w="507" w:type="dxa"/>
            <w:vAlign w:val="center"/>
          </w:tcPr>
          <w:p w:rsidR="000348EA" w:rsidRDefault="00F92B08">
            <w:pPr>
              <w:jc w:val="center"/>
              <w:rPr>
                <w:rFonts w:ascii="宋体" w:hAnsi="宋体"/>
                <w:bCs/>
                <w:sz w:val="24"/>
              </w:rPr>
            </w:pPr>
            <w:r>
              <w:rPr>
                <w:rFonts w:ascii="宋体" w:hAnsi="宋体"/>
                <w:bCs/>
                <w:sz w:val="24"/>
              </w:rPr>
              <w:t>2</w:t>
            </w:r>
          </w:p>
        </w:tc>
        <w:tc>
          <w:tcPr>
            <w:tcW w:w="2329" w:type="dxa"/>
            <w:vAlign w:val="center"/>
          </w:tcPr>
          <w:p w:rsidR="000348EA" w:rsidRDefault="00F92B08">
            <w:pPr>
              <w:spacing w:line="360" w:lineRule="auto"/>
              <w:jc w:val="center"/>
              <w:rPr>
                <w:rFonts w:ascii="宋体" w:hAnsi="宋体" w:cs="宋体"/>
                <w:kern w:val="0"/>
                <w:szCs w:val="21"/>
              </w:rPr>
            </w:pPr>
            <w:r>
              <w:rPr>
                <w:rFonts w:ascii="宋体" w:hAnsi="宋体" w:cs="宋体" w:hint="eastAsia"/>
                <w:kern w:val="0"/>
                <w:sz w:val="24"/>
              </w:rPr>
              <w:t>业绩</w:t>
            </w:r>
          </w:p>
        </w:tc>
        <w:tc>
          <w:tcPr>
            <w:tcW w:w="992" w:type="dxa"/>
            <w:vAlign w:val="center"/>
          </w:tcPr>
          <w:p w:rsidR="000348EA" w:rsidRDefault="00F92B08">
            <w:pPr>
              <w:jc w:val="center"/>
              <w:rPr>
                <w:rFonts w:ascii="宋体" w:hAnsi="宋体"/>
                <w:sz w:val="24"/>
              </w:rPr>
            </w:pPr>
            <w:r>
              <w:rPr>
                <w:rFonts w:ascii="宋体" w:hAnsi="宋体" w:hint="eastAsia"/>
                <w:sz w:val="24"/>
              </w:rPr>
              <w:t>3分</w:t>
            </w:r>
          </w:p>
        </w:tc>
        <w:tc>
          <w:tcPr>
            <w:tcW w:w="1134" w:type="dxa"/>
            <w:vAlign w:val="center"/>
          </w:tcPr>
          <w:p w:rsidR="000348EA" w:rsidRDefault="000348EA">
            <w:pPr>
              <w:jc w:val="left"/>
              <w:rPr>
                <w:rFonts w:ascii="宋体"/>
                <w:bCs/>
                <w:szCs w:val="21"/>
              </w:rPr>
            </w:pPr>
          </w:p>
        </w:tc>
        <w:tc>
          <w:tcPr>
            <w:tcW w:w="3544" w:type="dxa"/>
            <w:tcBorders>
              <w:top w:val="nil"/>
              <w:left w:val="nil"/>
              <w:bottom w:val="single" w:sz="4" w:space="0" w:color="auto"/>
              <w:right w:val="single" w:sz="4" w:space="0" w:color="auto"/>
            </w:tcBorders>
            <w:vAlign w:val="center"/>
          </w:tcPr>
          <w:p w:rsidR="000348EA" w:rsidRDefault="00F92B08">
            <w:pPr>
              <w:jc w:val="center"/>
              <w:rPr>
                <w:rFonts w:ascii="宋体"/>
                <w:bCs/>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sz="4" w:space="0" w:color="auto"/>
              <w:right w:val="single" w:sz="4" w:space="0" w:color="auto"/>
            </w:tcBorders>
            <w:vAlign w:val="center"/>
          </w:tcPr>
          <w:p w:rsidR="000348EA" w:rsidRDefault="00F92B08">
            <w:pPr>
              <w:jc w:val="center"/>
              <w:rPr>
                <w:rFonts w:ascii="宋体"/>
                <w:bCs/>
                <w:szCs w:val="21"/>
              </w:rPr>
            </w:pPr>
            <w:r>
              <w:rPr>
                <w:rFonts w:ascii="宋体" w:hAnsi="宋体" w:cs="宋体" w:hint="eastAsia"/>
                <w:b/>
                <w:bCs/>
                <w:kern w:val="0"/>
                <w:sz w:val="24"/>
                <w:shd w:val="pct10" w:color="auto" w:fill="FFFFFF"/>
              </w:rPr>
              <w:t>投标人将应得分值填写准确</w:t>
            </w:r>
          </w:p>
        </w:tc>
      </w:tr>
      <w:tr w:rsidR="000348EA">
        <w:trPr>
          <w:trHeight w:val="701"/>
        </w:trPr>
        <w:tc>
          <w:tcPr>
            <w:tcW w:w="507" w:type="dxa"/>
            <w:vAlign w:val="center"/>
          </w:tcPr>
          <w:p w:rsidR="000348EA" w:rsidRDefault="00F92B08">
            <w:pPr>
              <w:jc w:val="center"/>
              <w:rPr>
                <w:rFonts w:ascii="宋体" w:hAnsi="宋体"/>
                <w:bCs/>
                <w:sz w:val="24"/>
              </w:rPr>
            </w:pPr>
            <w:r>
              <w:rPr>
                <w:rFonts w:ascii="宋体" w:hAnsi="宋体"/>
                <w:bCs/>
                <w:sz w:val="24"/>
              </w:rPr>
              <w:t>3</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宋体" w:hAnsi="宋体" w:cs="宋体" w:hint="eastAsia"/>
                <w:kern w:val="0"/>
                <w:sz w:val="24"/>
              </w:rPr>
              <w:t>产品责任险</w:t>
            </w:r>
          </w:p>
        </w:tc>
        <w:tc>
          <w:tcPr>
            <w:tcW w:w="992" w:type="dxa"/>
            <w:vAlign w:val="center"/>
          </w:tcPr>
          <w:p w:rsidR="000348EA" w:rsidRDefault="00F92B08">
            <w:pPr>
              <w:jc w:val="center"/>
              <w:rPr>
                <w:rFonts w:ascii="宋体" w:hAnsi="宋体"/>
                <w:sz w:val="24"/>
              </w:rPr>
            </w:pPr>
            <w:r>
              <w:rPr>
                <w:rFonts w:ascii="宋体" w:hAnsi="宋体" w:hint="eastAsia"/>
                <w:sz w:val="24"/>
              </w:rPr>
              <w:t>4分</w:t>
            </w:r>
          </w:p>
        </w:tc>
        <w:tc>
          <w:tcPr>
            <w:tcW w:w="1134" w:type="dxa"/>
            <w:vAlign w:val="center"/>
          </w:tcPr>
          <w:p w:rsidR="000348EA" w:rsidRDefault="000348EA">
            <w:pPr>
              <w:jc w:val="left"/>
              <w:rPr>
                <w:rFonts w:ascii="宋体"/>
                <w:bCs/>
                <w:szCs w:val="21"/>
              </w:rPr>
            </w:pPr>
          </w:p>
        </w:tc>
        <w:tc>
          <w:tcPr>
            <w:tcW w:w="3544" w:type="dxa"/>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投标人务必将应标检测报告内容逐项详细填写齐全，以方便评委进行更加优质、高效的评审</w:t>
            </w:r>
          </w:p>
        </w:tc>
        <w:tc>
          <w:tcPr>
            <w:tcW w:w="1276" w:type="dxa"/>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投标人将应得分值填写准确</w:t>
            </w:r>
          </w:p>
        </w:tc>
      </w:tr>
      <w:tr w:rsidR="000348EA">
        <w:trPr>
          <w:trHeight w:val="700"/>
        </w:trPr>
        <w:tc>
          <w:tcPr>
            <w:tcW w:w="507" w:type="dxa"/>
            <w:vAlign w:val="center"/>
          </w:tcPr>
          <w:p w:rsidR="000348EA" w:rsidRDefault="00F92B08">
            <w:pPr>
              <w:jc w:val="center"/>
              <w:rPr>
                <w:rFonts w:ascii="宋体" w:hAnsi="宋体"/>
                <w:bCs/>
                <w:sz w:val="24"/>
              </w:rPr>
            </w:pPr>
            <w:r>
              <w:rPr>
                <w:rFonts w:ascii="宋体" w:hAnsi="宋体"/>
                <w:bCs/>
                <w:sz w:val="24"/>
              </w:rPr>
              <w:t>4</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宋体" w:hAnsi="宋体" w:cs="宋体" w:hint="eastAsia"/>
                <w:kern w:val="0"/>
                <w:sz w:val="24"/>
              </w:rPr>
              <w:t>蒸饭箱、冰箱，消毒柜 的食品接触认证和检测报告</w:t>
            </w:r>
          </w:p>
        </w:tc>
        <w:tc>
          <w:tcPr>
            <w:tcW w:w="992" w:type="dxa"/>
            <w:vAlign w:val="center"/>
          </w:tcPr>
          <w:p w:rsidR="000348EA" w:rsidRDefault="00F92B08">
            <w:pPr>
              <w:jc w:val="center"/>
              <w:rPr>
                <w:rFonts w:ascii="宋体"/>
                <w:sz w:val="24"/>
              </w:rPr>
            </w:pPr>
            <w:r>
              <w:rPr>
                <w:rFonts w:ascii="宋体" w:hint="eastAsia"/>
                <w:sz w:val="24"/>
              </w:rPr>
              <w:t>9分</w:t>
            </w:r>
          </w:p>
        </w:tc>
        <w:tc>
          <w:tcPr>
            <w:tcW w:w="1134" w:type="dxa"/>
            <w:vAlign w:val="center"/>
          </w:tcPr>
          <w:p w:rsidR="000348EA" w:rsidRDefault="000348EA">
            <w:pPr>
              <w:jc w:val="left"/>
              <w:rPr>
                <w:rFonts w:ascii="宋体"/>
                <w:bCs/>
                <w:szCs w:val="21"/>
              </w:rPr>
            </w:pPr>
          </w:p>
        </w:tc>
        <w:tc>
          <w:tcPr>
            <w:tcW w:w="3544" w:type="dxa"/>
            <w:tcBorders>
              <w:top w:val="nil"/>
              <w:left w:val="nil"/>
              <w:bottom w:val="single" w:sz="4" w:space="0" w:color="auto"/>
              <w:right w:val="single" w:sz="4" w:space="0" w:color="auto"/>
            </w:tcBorders>
            <w:vAlign w:val="center"/>
          </w:tcPr>
          <w:p w:rsidR="000348EA" w:rsidRDefault="00F92B08">
            <w:pPr>
              <w:jc w:val="center"/>
              <w:rPr>
                <w:rFonts w:ascii="宋体"/>
                <w:bCs/>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sz="4" w:space="0" w:color="auto"/>
              <w:right w:val="single" w:sz="4" w:space="0" w:color="auto"/>
            </w:tcBorders>
            <w:vAlign w:val="center"/>
          </w:tcPr>
          <w:p w:rsidR="000348EA" w:rsidRDefault="00F92B08">
            <w:pPr>
              <w:jc w:val="center"/>
              <w:rPr>
                <w:rFonts w:ascii="宋体"/>
                <w:bCs/>
                <w:szCs w:val="21"/>
              </w:rPr>
            </w:pPr>
            <w:r>
              <w:rPr>
                <w:rFonts w:ascii="宋体" w:hAnsi="宋体" w:cs="宋体" w:hint="eastAsia"/>
                <w:b/>
                <w:bCs/>
                <w:kern w:val="0"/>
                <w:sz w:val="24"/>
                <w:shd w:val="pct10" w:color="auto" w:fill="FFFFFF"/>
              </w:rPr>
              <w:t>投标人将应得分值填写准确</w:t>
            </w:r>
          </w:p>
        </w:tc>
      </w:tr>
      <w:tr w:rsidR="000348EA">
        <w:trPr>
          <w:trHeight w:val="700"/>
        </w:trPr>
        <w:tc>
          <w:tcPr>
            <w:tcW w:w="507" w:type="dxa"/>
            <w:vAlign w:val="center"/>
          </w:tcPr>
          <w:p w:rsidR="000348EA" w:rsidRDefault="00F92B08">
            <w:pPr>
              <w:jc w:val="center"/>
              <w:rPr>
                <w:rFonts w:ascii="宋体" w:hAnsi="宋体"/>
                <w:bCs/>
                <w:sz w:val="24"/>
              </w:rPr>
            </w:pPr>
            <w:r>
              <w:rPr>
                <w:rFonts w:ascii="宋体" w:hAnsi="宋体"/>
                <w:bCs/>
                <w:sz w:val="24"/>
              </w:rPr>
              <w:t>5</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宋体" w:hAnsi="宋体" w:cs="宋体" w:hint="eastAsia"/>
                <w:sz w:val="24"/>
              </w:rPr>
              <w:t>炉灶</w:t>
            </w:r>
          </w:p>
        </w:tc>
        <w:tc>
          <w:tcPr>
            <w:tcW w:w="992" w:type="dxa"/>
            <w:vAlign w:val="center"/>
          </w:tcPr>
          <w:p w:rsidR="000348EA" w:rsidRDefault="00F92B08">
            <w:pPr>
              <w:jc w:val="center"/>
              <w:rPr>
                <w:rFonts w:ascii="宋体" w:hAnsi="宋体"/>
                <w:sz w:val="24"/>
              </w:rPr>
            </w:pPr>
            <w:r>
              <w:rPr>
                <w:rFonts w:ascii="宋体" w:hAnsi="宋体" w:hint="eastAsia"/>
                <w:sz w:val="24"/>
              </w:rPr>
              <w:t>9分</w:t>
            </w:r>
          </w:p>
        </w:tc>
        <w:tc>
          <w:tcPr>
            <w:tcW w:w="1134" w:type="dxa"/>
            <w:vAlign w:val="center"/>
          </w:tcPr>
          <w:p w:rsidR="000348EA" w:rsidRDefault="000348EA">
            <w:pPr>
              <w:jc w:val="left"/>
              <w:rPr>
                <w:rFonts w:ascii="宋体"/>
                <w:bCs/>
                <w:szCs w:val="21"/>
              </w:rPr>
            </w:pPr>
          </w:p>
        </w:tc>
        <w:tc>
          <w:tcPr>
            <w:tcW w:w="3544" w:type="dxa"/>
            <w:tcBorders>
              <w:top w:val="nil"/>
              <w:left w:val="nil"/>
              <w:bottom w:val="single" w:sz="4" w:space="0" w:color="auto"/>
              <w:right w:val="single" w:sz="4" w:space="0" w:color="auto"/>
            </w:tcBorders>
            <w:vAlign w:val="center"/>
          </w:tcPr>
          <w:p w:rsidR="000348EA" w:rsidRDefault="00F92B08">
            <w:pPr>
              <w:jc w:val="center"/>
              <w:rPr>
                <w:rFonts w:ascii="宋体"/>
                <w:b/>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sz="4" w:space="0" w:color="auto"/>
              <w:right w:val="single" w:sz="4" w:space="0" w:color="auto"/>
            </w:tcBorders>
            <w:vAlign w:val="center"/>
          </w:tcPr>
          <w:p w:rsidR="000348EA" w:rsidRDefault="00F92B08">
            <w:pPr>
              <w:jc w:val="center"/>
              <w:rPr>
                <w:rFonts w:ascii="宋体"/>
                <w:b/>
                <w:szCs w:val="21"/>
              </w:rPr>
            </w:pPr>
            <w:r>
              <w:rPr>
                <w:rFonts w:ascii="宋体" w:hAnsi="宋体" w:cs="宋体" w:hint="eastAsia"/>
                <w:b/>
                <w:bCs/>
                <w:kern w:val="0"/>
                <w:sz w:val="24"/>
                <w:shd w:val="pct10" w:color="auto" w:fill="FFFFFF"/>
              </w:rPr>
              <w:t>投标人将应得分值填写准确</w:t>
            </w:r>
          </w:p>
        </w:tc>
      </w:tr>
      <w:tr w:rsidR="000348EA">
        <w:trPr>
          <w:trHeight w:val="1036"/>
        </w:trPr>
        <w:tc>
          <w:tcPr>
            <w:tcW w:w="507" w:type="dxa"/>
            <w:vAlign w:val="center"/>
          </w:tcPr>
          <w:p w:rsidR="000348EA" w:rsidRDefault="00F92B08">
            <w:pPr>
              <w:jc w:val="center"/>
              <w:rPr>
                <w:rFonts w:ascii="宋体"/>
                <w:bCs/>
                <w:sz w:val="24"/>
              </w:rPr>
            </w:pPr>
            <w:r>
              <w:rPr>
                <w:rFonts w:ascii="宋体" w:hAnsi="宋体" w:hint="eastAsia"/>
                <w:bCs/>
                <w:sz w:val="24"/>
              </w:rPr>
              <w:t>6</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Theme="minorEastAsia" w:eastAsiaTheme="minorEastAsia" w:hAnsiTheme="minorEastAsia" w:cstheme="minorEastAsia" w:hint="eastAsia"/>
                <w:kern w:val="0"/>
                <w:sz w:val="24"/>
              </w:rPr>
              <w:t>厂制品</w:t>
            </w:r>
          </w:p>
        </w:tc>
        <w:tc>
          <w:tcPr>
            <w:tcW w:w="992" w:type="dxa"/>
            <w:vAlign w:val="center"/>
          </w:tcPr>
          <w:p w:rsidR="000348EA" w:rsidRDefault="00F92B08">
            <w:pPr>
              <w:jc w:val="center"/>
              <w:rPr>
                <w:rFonts w:ascii="宋体"/>
                <w:sz w:val="24"/>
              </w:rPr>
            </w:pPr>
            <w:r>
              <w:rPr>
                <w:rFonts w:ascii="宋体" w:hint="eastAsia"/>
                <w:sz w:val="24"/>
              </w:rPr>
              <w:t>4分</w:t>
            </w:r>
          </w:p>
        </w:tc>
        <w:tc>
          <w:tcPr>
            <w:tcW w:w="1134" w:type="dxa"/>
            <w:vAlign w:val="center"/>
          </w:tcPr>
          <w:p w:rsidR="000348EA" w:rsidRDefault="000348EA">
            <w:pPr>
              <w:jc w:val="left"/>
              <w:rPr>
                <w:rFonts w:ascii="宋体"/>
                <w:bCs/>
                <w:szCs w:val="21"/>
              </w:rPr>
            </w:pPr>
          </w:p>
        </w:tc>
        <w:tc>
          <w:tcPr>
            <w:tcW w:w="3544" w:type="dxa"/>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投标人将应得分值填写准确</w:t>
            </w:r>
          </w:p>
        </w:tc>
      </w:tr>
      <w:tr w:rsidR="000348EA">
        <w:trPr>
          <w:trHeight w:val="1036"/>
        </w:trPr>
        <w:tc>
          <w:tcPr>
            <w:tcW w:w="507" w:type="dxa"/>
            <w:vAlign w:val="center"/>
          </w:tcPr>
          <w:p w:rsidR="000348EA" w:rsidRDefault="00F92B08">
            <w:pPr>
              <w:jc w:val="center"/>
              <w:rPr>
                <w:rFonts w:ascii="宋体" w:hAnsi="宋体"/>
                <w:bCs/>
                <w:sz w:val="24"/>
              </w:rPr>
            </w:pPr>
            <w:r>
              <w:rPr>
                <w:rFonts w:ascii="宋体" w:hAnsi="宋体" w:cs="宋体"/>
                <w:kern w:val="0"/>
                <w:sz w:val="24"/>
              </w:rPr>
              <w:t>7</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宋体" w:hAnsi="宋体" w:cs="宋体" w:hint="eastAsia"/>
                <w:kern w:val="0"/>
                <w:sz w:val="24"/>
              </w:rPr>
              <w:t>炉灶部件</w:t>
            </w:r>
          </w:p>
        </w:tc>
        <w:tc>
          <w:tcPr>
            <w:tcW w:w="992" w:type="dxa"/>
            <w:vAlign w:val="center"/>
          </w:tcPr>
          <w:p w:rsidR="000348EA" w:rsidRDefault="00F92B08">
            <w:pPr>
              <w:jc w:val="center"/>
              <w:rPr>
                <w:rFonts w:ascii="宋体" w:hAnsi="宋体"/>
                <w:sz w:val="24"/>
              </w:rPr>
            </w:pPr>
            <w:r>
              <w:rPr>
                <w:rFonts w:ascii="宋体" w:hAnsi="宋体" w:hint="eastAsia"/>
                <w:sz w:val="24"/>
              </w:rPr>
              <w:t>6分</w:t>
            </w:r>
          </w:p>
        </w:tc>
        <w:tc>
          <w:tcPr>
            <w:tcW w:w="1134" w:type="dxa"/>
            <w:vAlign w:val="center"/>
          </w:tcPr>
          <w:p w:rsidR="000348EA" w:rsidRDefault="000348EA">
            <w:pPr>
              <w:jc w:val="left"/>
              <w:rPr>
                <w:rFonts w:ascii="宋体"/>
                <w:bCs/>
                <w:szCs w:val="21"/>
              </w:rPr>
            </w:pPr>
          </w:p>
        </w:tc>
        <w:tc>
          <w:tcPr>
            <w:tcW w:w="3544" w:type="dxa"/>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投标人将应得分值填写准确</w:t>
            </w:r>
          </w:p>
        </w:tc>
      </w:tr>
      <w:tr w:rsidR="000348EA">
        <w:trPr>
          <w:trHeight w:val="654"/>
        </w:trPr>
        <w:tc>
          <w:tcPr>
            <w:tcW w:w="507" w:type="dxa"/>
            <w:vAlign w:val="center"/>
          </w:tcPr>
          <w:p w:rsidR="000348EA" w:rsidRDefault="00F92B08">
            <w:pPr>
              <w:jc w:val="center"/>
              <w:rPr>
                <w:rFonts w:ascii="宋体" w:hAnsi="宋体"/>
                <w:bCs/>
                <w:sz w:val="24"/>
              </w:rPr>
            </w:pPr>
            <w:r>
              <w:rPr>
                <w:rFonts w:ascii="宋体" w:hAnsi="宋体" w:cs="宋体" w:hint="eastAsia"/>
                <w:kern w:val="0"/>
                <w:sz w:val="24"/>
              </w:rPr>
              <w:t>8</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宋体" w:hAnsi="宋体" w:cs="宋体" w:hint="eastAsia"/>
                <w:sz w:val="24"/>
              </w:rPr>
              <w:t>油烟净化一体机</w:t>
            </w:r>
          </w:p>
        </w:tc>
        <w:tc>
          <w:tcPr>
            <w:tcW w:w="992" w:type="dxa"/>
            <w:vAlign w:val="center"/>
          </w:tcPr>
          <w:p w:rsidR="000348EA" w:rsidRDefault="00F92B08">
            <w:pPr>
              <w:jc w:val="center"/>
              <w:rPr>
                <w:rFonts w:ascii="宋体" w:hAnsi="宋体"/>
                <w:sz w:val="24"/>
              </w:rPr>
            </w:pPr>
            <w:r>
              <w:rPr>
                <w:rFonts w:ascii="宋体" w:hAnsi="宋体" w:hint="eastAsia"/>
                <w:sz w:val="24"/>
              </w:rPr>
              <w:t>9分</w:t>
            </w:r>
          </w:p>
        </w:tc>
        <w:tc>
          <w:tcPr>
            <w:tcW w:w="1134" w:type="dxa"/>
            <w:vAlign w:val="center"/>
          </w:tcPr>
          <w:p w:rsidR="000348EA" w:rsidRDefault="000348EA">
            <w:pPr>
              <w:jc w:val="left"/>
              <w:rPr>
                <w:rFonts w:ascii="宋体"/>
                <w:bCs/>
                <w:szCs w:val="21"/>
              </w:rPr>
            </w:pPr>
          </w:p>
        </w:tc>
        <w:tc>
          <w:tcPr>
            <w:tcW w:w="3544" w:type="dxa"/>
            <w:tcBorders>
              <w:top w:val="nil"/>
              <w:left w:val="nil"/>
              <w:bottom w:val="single" w:sz="4" w:space="0" w:color="auto"/>
              <w:right w:val="single" w:sz="4" w:space="0" w:color="auto"/>
            </w:tcBorders>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sz="4" w:space="0" w:color="auto"/>
              <w:right w:val="single" w:sz="4" w:space="0" w:color="auto"/>
            </w:tcBorders>
            <w:vAlign w:val="center"/>
          </w:tcPr>
          <w:p w:rsidR="000348EA" w:rsidRDefault="00F92B08">
            <w:pPr>
              <w:jc w:val="center"/>
              <w:rPr>
                <w:rFonts w:ascii="宋体" w:hAnsi="宋体" w:cs="宋体"/>
                <w:b/>
                <w:bCs/>
                <w:kern w:val="0"/>
                <w:sz w:val="24"/>
                <w:shd w:val="pct10" w:color="auto" w:fill="FFFFFF"/>
              </w:rPr>
            </w:pPr>
            <w:r>
              <w:rPr>
                <w:rFonts w:ascii="宋体" w:hAnsi="宋体" w:cs="宋体" w:hint="eastAsia"/>
                <w:b/>
                <w:bCs/>
                <w:kern w:val="0"/>
                <w:sz w:val="24"/>
                <w:shd w:val="pct10" w:color="auto" w:fill="FFFFFF"/>
              </w:rPr>
              <w:t>投标人将应得分值填写准确</w:t>
            </w:r>
          </w:p>
        </w:tc>
      </w:tr>
      <w:tr w:rsidR="000348EA">
        <w:trPr>
          <w:trHeight w:val="564"/>
        </w:trPr>
        <w:tc>
          <w:tcPr>
            <w:tcW w:w="507" w:type="dxa"/>
            <w:vAlign w:val="center"/>
          </w:tcPr>
          <w:p w:rsidR="000348EA" w:rsidRDefault="00F92B08">
            <w:pPr>
              <w:widowControl/>
              <w:jc w:val="center"/>
              <w:rPr>
                <w:rFonts w:ascii="宋体" w:cs="宋体"/>
                <w:kern w:val="0"/>
                <w:sz w:val="24"/>
              </w:rPr>
            </w:pPr>
            <w:r>
              <w:rPr>
                <w:rFonts w:ascii="宋体" w:hAnsi="宋体" w:cs="宋体"/>
                <w:kern w:val="0"/>
                <w:sz w:val="24"/>
              </w:rPr>
              <w:t>9</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Theme="minorEastAsia" w:eastAsiaTheme="minorEastAsia" w:hAnsiTheme="minorEastAsia" w:cstheme="minorEastAsia" w:hint="eastAsia"/>
                <w:sz w:val="24"/>
              </w:rPr>
              <w:t>热水工程机</w:t>
            </w:r>
          </w:p>
        </w:tc>
        <w:tc>
          <w:tcPr>
            <w:tcW w:w="992" w:type="dxa"/>
            <w:vAlign w:val="center"/>
          </w:tcPr>
          <w:p w:rsidR="000348EA" w:rsidRDefault="00F92B08">
            <w:pPr>
              <w:jc w:val="center"/>
              <w:rPr>
                <w:rFonts w:ascii="宋体" w:hAnsi="宋体"/>
                <w:sz w:val="24"/>
              </w:rPr>
            </w:pPr>
            <w:r>
              <w:rPr>
                <w:rFonts w:ascii="宋体" w:hAnsi="宋体" w:hint="eastAsia"/>
                <w:sz w:val="24"/>
              </w:rPr>
              <w:t>5分</w:t>
            </w:r>
          </w:p>
        </w:tc>
        <w:tc>
          <w:tcPr>
            <w:tcW w:w="1134" w:type="dxa"/>
            <w:vAlign w:val="center"/>
          </w:tcPr>
          <w:p w:rsidR="000348EA" w:rsidRDefault="000348EA">
            <w:pPr>
              <w:pStyle w:val="a4"/>
              <w:ind w:firstLine="0"/>
              <w:rPr>
                <w:rFonts w:ascii="宋体"/>
                <w:bCs/>
                <w:szCs w:val="21"/>
              </w:rPr>
            </w:pPr>
          </w:p>
        </w:tc>
        <w:tc>
          <w:tcPr>
            <w:tcW w:w="3544" w:type="dxa"/>
            <w:tcBorders>
              <w:top w:val="nil"/>
              <w:left w:val="nil"/>
              <w:bottom w:val="single" w:sz="4" w:space="0" w:color="auto"/>
              <w:right w:val="single" w:sz="4" w:space="0" w:color="auto"/>
            </w:tcBorders>
            <w:vAlign w:val="center"/>
          </w:tcPr>
          <w:p w:rsidR="000348EA" w:rsidRDefault="00F92B08">
            <w:pPr>
              <w:jc w:val="left"/>
              <w:rPr>
                <w:rFonts w:ascii="宋体"/>
                <w:bCs/>
                <w:szCs w:val="21"/>
              </w:rPr>
            </w:pPr>
            <w:r>
              <w:rPr>
                <w:rFonts w:ascii="宋体" w:hAnsi="宋体" w:cs="宋体" w:hint="eastAsia"/>
                <w:b/>
                <w:bCs/>
                <w:kern w:val="0"/>
                <w:sz w:val="24"/>
                <w:shd w:val="pct10" w:color="auto" w:fill="FFFFFF"/>
              </w:rPr>
              <w:t>投标人务必将应标证书内容逐项详细填写齐全，以方便评委进行更加优质、高效的评审</w:t>
            </w:r>
          </w:p>
        </w:tc>
        <w:tc>
          <w:tcPr>
            <w:tcW w:w="1276" w:type="dxa"/>
            <w:tcBorders>
              <w:top w:val="nil"/>
              <w:left w:val="nil"/>
              <w:bottom w:val="single" w:sz="4" w:space="0" w:color="auto"/>
              <w:right w:val="single" w:sz="4" w:space="0" w:color="auto"/>
            </w:tcBorders>
            <w:vAlign w:val="center"/>
          </w:tcPr>
          <w:p w:rsidR="000348EA" w:rsidRDefault="00F92B08">
            <w:pPr>
              <w:pStyle w:val="a4"/>
              <w:ind w:firstLine="0"/>
              <w:jc w:val="center"/>
              <w:rPr>
                <w:rFonts w:ascii="宋体"/>
                <w:bCs/>
                <w:szCs w:val="21"/>
              </w:rPr>
            </w:pPr>
            <w:r>
              <w:rPr>
                <w:rFonts w:ascii="宋体" w:hAnsi="宋体" w:cs="宋体" w:hint="eastAsia"/>
                <w:b/>
                <w:bCs/>
                <w:sz w:val="24"/>
                <w:shd w:val="pct10" w:color="auto" w:fill="FFFFFF"/>
              </w:rPr>
              <w:t>投标人将应得分值填写准确</w:t>
            </w:r>
          </w:p>
        </w:tc>
      </w:tr>
      <w:tr w:rsidR="000348EA">
        <w:trPr>
          <w:trHeight w:val="850"/>
        </w:trPr>
        <w:tc>
          <w:tcPr>
            <w:tcW w:w="507" w:type="dxa"/>
            <w:vAlign w:val="center"/>
          </w:tcPr>
          <w:p w:rsidR="000348EA" w:rsidRDefault="00F92B08">
            <w:pPr>
              <w:widowControl/>
              <w:jc w:val="center"/>
              <w:rPr>
                <w:rFonts w:ascii="宋体" w:hAnsi="宋体" w:cs="宋体"/>
                <w:kern w:val="0"/>
                <w:sz w:val="24"/>
              </w:rPr>
            </w:pPr>
            <w:r>
              <w:rPr>
                <w:rFonts w:ascii="宋体" w:hAnsi="宋体" w:cs="宋体"/>
                <w:kern w:val="0"/>
                <w:sz w:val="24"/>
              </w:rPr>
              <w:t>10</w:t>
            </w:r>
          </w:p>
        </w:tc>
        <w:tc>
          <w:tcPr>
            <w:tcW w:w="2329" w:type="dxa"/>
            <w:vAlign w:val="center"/>
          </w:tcPr>
          <w:p w:rsidR="000348EA" w:rsidRDefault="00F92B08">
            <w:pPr>
              <w:widowControl/>
              <w:spacing w:line="360" w:lineRule="auto"/>
              <w:jc w:val="center"/>
              <w:rPr>
                <w:rFonts w:ascii="宋体" w:hAnsi="宋体" w:cs="宋体"/>
                <w:kern w:val="0"/>
                <w:szCs w:val="21"/>
              </w:rPr>
            </w:pPr>
            <w:r>
              <w:rPr>
                <w:rFonts w:ascii="宋体" w:hAnsi="宋体" w:cs="宋体" w:hint="eastAsia"/>
                <w:sz w:val="24"/>
              </w:rPr>
              <w:t>设计方案</w:t>
            </w:r>
          </w:p>
        </w:tc>
        <w:tc>
          <w:tcPr>
            <w:tcW w:w="992" w:type="dxa"/>
            <w:vAlign w:val="center"/>
          </w:tcPr>
          <w:p w:rsidR="000348EA" w:rsidRDefault="00F92B08">
            <w:pPr>
              <w:jc w:val="center"/>
              <w:rPr>
                <w:rFonts w:ascii="宋体" w:hAnsi="宋体"/>
                <w:sz w:val="24"/>
              </w:rPr>
            </w:pPr>
            <w:r>
              <w:rPr>
                <w:rFonts w:ascii="宋体" w:hAnsi="宋体" w:hint="eastAsia"/>
                <w:sz w:val="24"/>
              </w:rPr>
              <w:t>12分</w:t>
            </w:r>
          </w:p>
        </w:tc>
        <w:tc>
          <w:tcPr>
            <w:tcW w:w="1134" w:type="dxa"/>
            <w:vAlign w:val="center"/>
          </w:tcPr>
          <w:p w:rsidR="000348EA" w:rsidRDefault="000348EA">
            <w:pPr>
              <w:pStyle w:val="a4"/>
              <w:ind w:firstLine="0"/>
              <w:rPr>
                <w:rFonts w:ascii="宋体"/>
                <w:bCs/>
                <w:szCs w:val="21"/>
              </w:rPr>
            </w:pPr>
          </w:p>
        </w:tc>
        <w:tc>
          <w:tcPr>
            <w:tcW w:w="3544" w:type="dxa"/>
            <w:vAlign w:val="center"/>
          </w:tcPr>
          <w:p w:rsidR="000348EA" w:rsidRDefault="00F92B08">
            <w:pPr>
              <w:pStyle w:val="a4"/>
              <w:ind w:firstLine="0"/>
              <w:rPr>
                <w:rFonts w:ascii="宋体"/>
                <w:bCs/>
                <w:szCs w:val="21"/>
              </w:rPr>
            </w:pPr>
            <w:r>
              <w:rPr>
                <w:rFonts w:ascii="宋体" w:hAnsi="宋体" w:cs="宋体" w:hint="eastAsia"/>
                <w:b/>
                <w:bCs/>
                <w:sz w:val="24"/>
                <w:shd w:val="pct10" w:color="auto" w:fill="FFFFFF"/>
              </w:rPr>
              <w:t>投标人务必将应标证书内容逐项详细填写齐全，以方便评委进行更加优质、高效的评审</w:t>
            </w:r>
          </w:p>
        </w:tc>
        <w:tc>
          <w:tcPr>
            <w:tcW w:w="1276" w:type="dxa"/>
            <w:vAlign w:val="center"/>
          </w:tcPr>
          <w:p w:rsidR="000348EA" w:rsidRDefault="00F92B08">
            <w:pPr>
              <w:pStyle w:val="a4"/>
              <w:ind w:firstLine="0"/>
              <w:rPr>
                <w:rFonts w:ascii="宋体"/>
                <w:bCs/>
                <w:szCs w:val="21"/>
              </w:rPr>
            </w:pPr>
            <w:r>
              <w:rPr>
                <w:rFonts w:ascii="宋体" w:hAnsi="宋体" w:cs="宋体" w:hint="eastAsia"/>
                <w:b/>
                <w:bCs/>
                <w:sz w:val="24"/>
                <w:shd w:val="pct10" w:color="auto" w:fill="FFFFFF"/>
              </w:rPr>
              <w:t>投标人将应得分值填写准确</w:t>
            </w:r>
          </w:p>
        </w:tc>
      </w:tr>
      <w:tr w:rsidR="000348EA">
        <w:trPr>
          <w:trHeight w:val="1032"/>
        </w:trPr>
        <w:tc>
          <w:tcPr>
            <w:tcW w:w="507" w:type="dxa"/>
            <w:vAlign w:val="center"/>
          </w:tcPr>
          <w:p w:rsidR="000348EA" w:rsidRDefault="00F92B08">
            <w:pPr>
              <w:widowControl/>
              <w:jc w:val="center"/>
              <w:rPr>
                <w:rFonts w:ascii="宋体" w:cs="宋体"/>
                <w:kern w:val="0"/>
                <w:sz w:val="24"/>
              </w:rPr>
            </w:pPr>
            <w:r>
              <w:rPr>
                <w:rFonts w:ascii="宋体" w:hAnsi="宋体" w:cs="宋体" w:hint="eastAsia"/>
                <w:kern w:val="0"/>
                <w:sz w:val="24"/>
              </w:rPr>
              <w:t>1</w:t>
            </w:r>
            <w:r>
              <w:rPr>
                <w:rFonts w:ascii="宋体" w:hAnsi="宋体" w:cs="宋体"/>
                <w:kern w:val="0"/>
                <w:sz w:val="24"/>
              </w:rPr>
              <w:t>1</w:t>
            </w:r>
          </w:p>
        </w:tc>
        <w:tc>
          <w:tcPr>
            <w:tcW w:w="2329" w:type="dxa"/>
            <w:vAlign w:val="center"/>
          </w:tcPr>
          <w:p w:rsidR="000348EA" w:rsidRDefault="00F92B08">
            <w:pPr>
              <w:spacing w:line="360" w:lineRule="auto"/>
              <w:jc w:val="center"/>
              <w:rPr>
                <w:rFonts w:ascii="宋体" w:hAnsi="宋体" w:cs="宋体"/>
                <w:kern w:val="0"/>
                <w:szCs w:val="21"/>
              </w:rPr>
            </w:pPr>
            <w:r>
              <w:rPr>
                <w:rFonts w:ascii="宋体" w:hAnsi="宋体" w:cs="宋体" w:hint="eastAsia"/>
                <w:kern w:val="0"/>
                <w:sz w:val="24"/>
              </w:rPr>
              <w:t>售后服务</w:t>
            </w:r>
          </w:p>
        </w:tc>
        <w:tc>
          <w:tcPr>
            <w:tcW w:w="992" w:type="dxa"/>
            <w:vAlign w:val="center"/>
          </w:tcPr>
          <w:p w:rsidR="000348EA" w:rsidRDefault="00F92B08">
            <w:pPr>
              <w:jc w:val="center"/>
              <w:rPr>
                <w:rFonts w:ascii="宋体"/>
                <w:sz w:val="24"/>
              </w:rPr>
            </w:pPr>
            <w:r>
              <w:rPr>
                <w:rFonts w:ascii="宋体" w:hint="eastAsia"/>
                <w:sz w:val="24"/>
              </w:rPr>
              <w:t>6分</w:t>
            </w:r>
          </w:p>
        </w:tc>
        <w:tc>
          <w:tcPr>
            <w:tcW w:w="1134" w:type="dxa"/>
            <w:vAlign w:val="center"/>
          </w:tcPr>
          <w:p w:rsidR="000348EA" w:rsidRDefault="000348EA">
            <w:pPr>
              <w:pStyle w:val="a4"/>
              <w:ind w:firstLine="0"/>
              <w:rPr>
                <w:rFonts w:ascii="宋体"/>
                <w:bCs/>
                <w:szCs w:val="21"/>
              </w:rPr>
            </w:pPr>
          </w:p>
        </w:tc>
        <w:tc>
          <w:tcPr>
            <w:tcW w:w="3544" w:type="dxa"/>
            <w:vAlign w:val="center"/>
          </w:tcPr>
          <w:p w:rsidR="000348EA" w:rsidRDefault="00F92B08">
            <w:pPr>
              <w:pStyle w:val="a4"/>
              <w:ind w:firstLine="0"/>
              <w:rPr>
                <w:rFonts w:ascii="宋体"/>
                <w:bCs/>
                <w:szCs w:val="21"/>
              </w:rPr>
            </w:pPr>
            <w:r>
              <w:rPr>
                <w:rFonts w:ascii="宋体" w:hAnsi="宋体" w:cs="宋体" w:hint="eastAsia"/>
                <w:b/>
                <w:bCs/>
                <w:sz w:val="24"/>
                <w:shd w:val="pct10" w:color="auto" w:fill="FFFFFF"/>
              </w:rPr>
              <w:t>投标人务必将应标证书内容逐项详细填写齐全，以方便评委进行更加优质、高效的评审</w:t>
            </w:r>
          </w:p>
        </w:tc>
        <w:tc>
          <w:tcPr>
            <w:tcW w:w="1276" w:type="dxa"/>
            <w:vAlign w:val="center"/>
          </w:tcPr>
          <w:p w:rsidR="000348EA" w:rsidRDefault="00F92B08">
            <w:pPr>
              <w:pStyle w:val="a4"/>
              <w:ind w:firstLine="0"/>
              <w:rPr>
                <w:rFonts w:ascii="宋体"/>
                <w:bCs/>
                <w:szCs w:val="21"/>
              </w:rPr>
            </w:pPr>
            <w:r>
              <w:rPr>
                <w:rFonts w:ascii="宋体" w:hAnsi="宋体" w:cs="宋体" w:hint="eastAsia"/>
                <w:b/>
                <w:bCs/>
                <w:sz w:val="24"/>
                <w:shd w:val="pct10" w:color="auto" w:fill="FFFFFF"/>
              </w:rPr>
              <w:t>投标人将应得分值填写准确</w:t>
            </w:r>
          </w:p>
        </w:tc>
      </w:tr>
      <w:tr w:rsidR="000348EA">
        <w:trPr>
          <w:trHeight w:val="388"/>
        </w:trPr>
        <w:tc>
          <w:tcPr>
            <w:tcW w:w="2836" w:type="dxa"/>
            <w:gridSpan w:val="2"/>
            <w:vAlign w:val="center"/>
          </w:tcPr>
          <w:p w:rsidR="000348EA" w:rsidRDefault="00F92B08">
            <w:pPr>
              <w:jc w:val="center"/>
              <w:rPr>
                <w:rFonts w:ascii="宋体"/>
                <w:sz w:val="24"/>
              </w:rPr>
            </w:pPr>
            <w:r>
              <w:rPr>
                <w:rFonts w:ascii="宋体" w:hAnsi="宋体" w:hint="eastAsia"/>
                <w:sz w:val="24"/>
              </w:rPr>
              <w:t>合计</w:t>
            </w:r>
          </w:p>
        </w:tc>
        <w:tc>
          <w:tcPr>
            <w:tcW w:w="992" w:type="dxa"/>
            <w:vAlign w:val="center"/>
          </w:tcPr>
          <w:p w:rsidR="000348EA" w:rsidRDefault="00F92B08">
            <w:pPr>
              <w:jc w:val="center"/>
              <w:rPr>
                <w:rFonts w:ascii="宋体"/>
                <w:sz w:val="24"/>
              </w:rPr>
            </w:pPr>
            <w:r>
              <w:rPr>
                <w:rFonts w:ascii="宋体" w:hint="eastAsia"/>
                <w:sz w:val="24"/>
              </w:rPr>
              <w:t>7</w:t>
            </w:r>
            <w:r>
              <w:rPr>
                <w:rFonts w:ascii="宋体"/>
                <w:sz w:val="24"/>
              </w:rPr>
              <w:t>0</w:t>
            </w:r>
            <w:r>
              <w:rPr>
                <w:rFonts w:ascii="宋体" w:hint="eastAsia"/>
                <w:sz w:val="24"/>
              </w:rPr>
              <w:t>分</w:t>
            </w:r>
          </w:p>
        </w:tc>
        <w:tc>
          <w:tcPr>
            <w:tcW w:w="1134" w:type="dxa"/>
            <w:vAlign w:val="center"/>
          </w:tcPr>
          <w:p w:rsidR="000348EA" w:rsidRDefault="000348EA">
            <w:pPr>
              <w:snapToGrid w:val="0"/>
              <w:jc w:val="left"/>
              <w:rPr>
                <w:rFonts w:ascii="宋体"/>
                <w:bCs/>
                <w:szCs w:val="21"/>
                <w:lang w:val="zh-CN"/>
              </w:rPr>
            </w:pPr>
          </w:p>
        </w:tc>
        <w:tc>
          <w:tcPr>
            <w:tcW w:w="3544" w:type="dxa"/>
            <w:tcBorders>
              <w:top w:val="nil"/>
              <w:left w:val="nil"/>
              <w:bottom w:val="single" w:sz="4" w:space="0" w:color="auto"/>
              <w:right w:val="single" w:sz="4" w:space="0" w:color="auto"/>
            </w:tcBorders>
            <w:vAlign w:val="center"/>
          </w:tcPr>
          <w:p w:rsidR="000348EA" w:rsidRDefault="00F92B08">
            <w:pPr>
              <w:snapToGrid w:val="0"/>
              <w:jc w:val="center"/>
              <w:rPr>
                <w:rFonts w:ascii="宋体"/>
                <w:bCs/>
                <w:szCs w:val="21"/>
                <w:lang w:val="zh-CN"/>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348EA" w:rsidRDefault="00F92B08">
            <w:pPr>
              <w:snapToGrid w:val="0"/>
              <w:jc w:val="center"/>
              <w:rPr>
                <w:rFonts w:ascii="宋体"/>
                <w:bCs/>
                <w:szCs w:val="21"/>
                <w:lang w:val="zh-CN"/>
              </w:rPr>
            </w:pPr>
            <w:r>
              <w:rPr>
                <w:rFonts w:ascii="宋体" w:hint="eastAsia"/>
                <w:b/>
                <w:szCs w:val="21"/>
              </w:rPr>
              <w:t>/</w:t>
            </w:r>
          </w:p>
        </w:tc>
      </w:tr>
    </w:tbl>
    <w:p w:rsidR="000348EA" w:rsidRDefault="00F92B08">
      <w:pPr>
        <w:rPr>
          <w:rFonts w:hAnsi="宋体"/>
          <w:b/>
          <w:sz w:val="30"/>
          <w:szCs w:val="30"/>
        </w:rPr>
      </w:pPr>
      <w:r>
        <w:rPr>
          <w:rFonts w:hAnsi="宋体"/>
          <w:b/>
          <w:sz w:val="30"/>
          <w:szCs w:val="30"/>
        </w:rPr>
        <w:lastRenderedPageBreak/>
        <w:br w:type="page"/>
      </w:r>
    </w:p>
    <w:p w:rsidR="000348EA" w:rsidRDefault="00F92B08">
      <w:pPr>
        <w:pStyle w:val="afe"/>
      </w:pPr>
      <w:bookmarkStart w:id="58" w:name="_Toc101944922"/>
      <w:r>
        <w:rPr>
          <w:rFonts w:hint="eastAsia"/>
        </w:rPr>
        <w:lastRenderedPageBreak/>
        <w:t>第五章</w:t>
      </w:r>
      <w:r>
        <w:rPr>
          <w:rFonts w:hint="eastAsia"/>
        </w:rPr>
        <w:t xml:space="preserve">  </w:t>
      </w:r>
      <w:r>
        <w:rPr>
          <w:rFonts w:hint="eastAsia"/>
        </w:rPr>
        <w:t>合同主要条款</w:t>
      </w:r>
      <w:bookmarkEnd w:id="58"/>
    </w:p>
    <w:p w:rsidR="000348EA" w:rsidRDefault="00F92B08">
      <w:pPr>
        <w:adjustRightInd w:val="0"/>
        <w:spacing w:line="240" w:lineRule="atLeast"/>
        <w:jc w:val="center"/>
        <w:rPr>
          <w:rFonts w:hAnsi="宋体"/>
          <w:b/>
          <w:sz w:val="30"/>
          <w:szCs w:val="30"/>
        </w:rPr>
      </w:pPr>
      <w:r>
        <w:rPr>
          <w:rFonts w:hAnsi="宋体" w:hint="eastAsia"/>
          <w:b/>
          <w:sz w:val="30"/>
          <w:szCs w:val="30"/>
        </w:rPr>
        <w:t>（货物类）</w:t>
      </w:r>
    </w:p>
    <w:p w:rsidR="000348EA" w:rsidRDefault="00F92B08">
      <w:pPr>
        <w:adjustRightInd w:val="0"/>
        <w:spacing w:line="240" w:lineRule="atLeast"/>
        <w:jc w:val="center"/>
        <w:rPr>
          <w:rFonts w:hAnsi="宋体"/>
          <w:sz w:val="28"/>
          <w:szCs w:val="28"/>
          <w:shd w:val="pct10" w:color="auto" w:fill="FFFFFF"/>
        </w:rPr>
      </w:pPr>
      <w:r>
        <w:rPr>
          <w:rFonts w:hAnsi="宋体" w:hint="eastAsia"/>
          <w:sz w:val="28"/>
          <w:szCs w:val="28"/>
          <w:shd w:val="pct10" w:color="auto" w:fill="FFFFFF"/>
        </w:rPr>
        <w:t>（此稿为合同样本，最终定稿待双方协商后商定）</w:t>
      </w:r>
    </w:p>
    <w:p w:rsidR="000348EA" w:rsidRDefault="000348EA">
      <w:pPr>
        <w:spacing w:line="480" w:lineRule="exact"/>
        <w:jc w:val="center"/>
        <w:rPr>
          <w:rFonts w:hAnsi="宋体"/>
          <w:b/>
          <w:sz w:val="30"/>
          <w:szCs w:val="30"/>
        </w:rPr>
      </w:pPr>
    </w:p>
    <w:p w:rsidR="000348EA" w:rsidRDefault="00F92B08">
      <w:pPr>
        <w:pStyle w:val="af1"/>
        <w:snapToGrid w:val="0"/>
        <w:spacing w:beforeLines="0" w:afterLines="0" w:line="480" w:lineRule="exact"/>
        <w:rPr>
          <w:rFonts w:hAnsi="宋体"/>
        </w:rPr>
      </w:pPr>
      <w:bookmarkStart w:id="59" w:name="_Hlk53062102"/>
      <w:r>
        <w:rPr>
          <w:rFonts w:hAnsi="宋体" w:hint="eastAsia"/>
        </w:rPr>
        <w:t>项目名称：                                 项目编号：</w:t>
      </w:r>
    </w:p>
    <w:p w:rsidR="000348EA" w:rsidRDefault="00F92B08">
      <w:pPr>
        <w:pStyle w:val="af1"/>
        <w:snapToGrid w:val="0"/>
        <w:spacing w:beforeLines="0" w:afterLines="0" w:line="480" w:lineRule="exact"/>
        <w:rPr>
          <w:rFonts w:hAnsi="宋体"/>
        </w:rPr>
      </w:pPr>
      <w:r>
        <w:rPr>
          <w:rFonts w:hAnsi="宋体" w:hint="eastAsia"/>
        </w:rPr>
        <w:t>甲方：（采购方）                              乙方：（供应商）</w:t>
      </w:r>
    </w:p>
    <w:p w:rsidR="000348EA" w:rsidRDefault="00F92B08">
      <w:pPr>
        <w:pStyle w:val="af1"/>
        <w:snapToGrid w:val="0"/>
        <w:spacing w:beforeLines="0" w:afterLines="0" w:line="480" w:lineRule="exact"/>
        <w:rPr>
          <w:rFonts w:hAnsi="宋体"/>
          <w:b/>
        </w:rPr>
      </w:pPr>
      <w:r>
        <w:rPr>
          <w:rFonts w:hAnsi="宋体" w:hint="eastAsia"/>
        </w:rPr>
        <w:t>见证方：采购代理机构</w:t>
      </w:r>
    </w:p>
    <w:p w:rsidR="000348EA" w:rsidRDefault="00F92B08">
      <w:pPr>
        <w:pStyle w:val="af1"/>
        <w:snapToGrid w:val="0"/>
        <w:spacing w:before="120" w:after="120" w:line="480" w:lineRule="exact"/>
        <w:ind w:firstLineChars="200" w:firstLine="480"/>
        <w:rPr>
          <w:rFonts w:hAnsi="宋体"/>
          <w:b/>
        </w:rPr>
      </w:pPr>
      <w:r>
        <w:rPr>
          <w:rFonts w:hAnsi="宋体" w:hint="eastAsia"/>
        </w:rPr>
        <w:t>甲、乙双方根据《中华人民共和国政府采购法》、《中华人民共和国民法典》和_______________________项目招标文件的相关规定，双方达成一致签署本合同。</w:t>
      </w:r>
    </w:p>
    <w:p w:rsidR="000348EA" w:rsidRDefault="00F92B08">
      <w:pPr>
        <w:pStyle w:val="af1"/>
        <w:snapToGrid w:val="0"/>
        <w:spacing w:beforeLines="0" w:afterLines="0" w:line="480" w:lineRule="exact"/>
        <w:rPr>
          <w:rFonts w:hAnsi="宋体"/>
          <w:b/>
        </w:rPr>
      </w:pPr>
      <w:r>
        <w:rPr>
          <w:rFonts w:hAnsi="宋体" w:hint="eastAsia"/>
          <w:b/>
        </w:rPr>
        <w:t>一、货物内容</w:t>
      </w:r>
    </w:p>
    <w:p w:rsidR="000348EA" w:rsidRDefault="00F92B08">
      <w:pPr>
        <w:pStyle w:val="af1"/>
        <w:snapToGrid w:val="0"/>
        <w:spacing w:beforeLines="0" w:afterLines="0" w:line="480" w:lineRule="exact"/>
        <w:rPr>
          <w:rFonts w:hAnsi="宋体"/>
        </w:rPr>
      </w:pPr>
      <w:r>
        <w:rPr>
          <w:rFonts w:hAnsi="宋体" w:hint="eastAsia"/>
        </w:rPr>
        <w:t>1. 货物名称：</w:t>
      </w:r>
    </w:p>
    <w:p w:rsidR="000348EA" w:rsidRDefault="00F92B08">
      <w:pPr>
        <w:pStyle w:val="af1"/>
        <w:snapToGrid w:val="0"/>
        <w:spacing w:beforeLines="0" w:afterLines="0" w:line="480" w:lineRule="exact"/>
        <w:rPr>
          <w:rFonts w:hAnsi="宋体"/>
        </w:rPr>
      </w:pPr>
      <w:r>
        <w:rPr>
          <w:rFonts w:hAnsi="宋体" w:hint="eastAsia"/>
        </w:rPr>
        <w:t>2. 型号规格：</w:t>
      </w:r>
    </w:p>
    <w:p w:rsidR="000348EA" w:rsidRDefault="00F92B08">
      <w:pPr>
        <w:pStyle w:val="af1"/>
        <w:snapToGrid w:val="0"/>
        <w:spacing w:beforeLines="0" w:afterLines="0" w:line="480" w:lineRule="exact"/>
        <w:rPr>
          <w:rFonts w:hAnsi="宋体"/>
        </w:rPr>
      </w:pPr>
      <w:r>
        <w:rPr>
          <w:rFonts w:hAnsi="宋体" w:hint="eastAsia"/>
        </w:rPr>
        <w:t>3. 技术参数：</w:t>
      </w:r>
    </w:p>
    <w:p w:rsidR="000348EA" w:rsidRDefault="00F92B08">
      <w:pPr>
        <w:pStyle w:val="af1"/>
        <w:snapToGrid w:val="0"/>
        <w:spacing w:beforeLines="0" w:afterLines="0" w:line="480" w:lineRule="exact"/>
        <w:rPr>
          <w:rFonts w:hAnsi="宋体"/>
        </w:rPr>
      </w:pPr>
      <w:r>
        <w:rPr>
          <w:rFonts w:hAnsi="宋体" w:hint="eastAsia"/>
        </w:rPr>
        <w:t>4. 数量（单位）：</w:t>
      </w:r>
    </w:p>
    <w:p w:rsidR="000348EA" w:rsidRDefault="00F92B08">
      <w:pPr>
        <w:pStyle w:val="af1"/>
        <w:snapToGrid w:val="0"/>
        <w:spacing w:beforeLines="0" w:afterLines="0" w:line="480" w:lineRule="exact"/>
        <w:rPr>
          <w:rFonts w:hAnsi="宋体"/>
          <w:b/>
        </w:rPr>
      </w:pPr>
      <w:r>
        <w:rPr>
          <w:rFonts w:hAnsi="宋体" w:hint="eastAsia"/>
          <w:b/>
        </w:rPr>
        <w:t>二、合同金额</w:t>
      </w:r>
    </w:p>
    <w:p w:rsidR="000348EA" w:rsidRDefault="00F92B08">
      <w:pPr>
        <w:pStyle w:val="af1"/>
        <w:snapToGrid w:val="0"/>
        <w:spacing w:beforeLines="0" w:afterLines="0" w:line="480" w:lineRule="exact"/>
        <w:rPr>
          <w:rFonts w:hAnsi="宋体"/>
          <w:b/>
        </w:rPr>
      </w:pPr>
      <w:r>
        <w:rPr>
          <w:rFonts w:hAnsi="宋体" w:hint="eastAsia"/>
        </w:rPr>
        <w:t>本合同金额为（大写）：_____________________________元（￥_____元）人民币。</w:t>
      </w:r>
    </w:p>
    <w:p w:rsidR="000348EA" w:rsidRDefault="00F92B08">
      <w:pPr>
        <w:pStyle w:val="af1"/>
        <w:snapToGrid w:val="0"/>
        <w:spacing w:beforeLines="0" w:afterLines="0" w:line="480" w:lineRule="exact"/>
        <w:rPr>
          <w:rFonts w:hAnsi="宋体"/>
          <w:b/>
        </w:rPr>
      </w:pPr>
      <w:r>
        <w:rPr>
          <w:rFonts w:hAnsi="宋体" w:hint="eastAsia"/>
          <w:b/>
        </w:rPr>
        <w:t>三、技术资料</w:t>
      </w:r>
    </w:p>
    <w:p w:rsidR="000348EA" w:rsidRDefault="00F92B08">
      <w:pPr>
        <w:pStyle w:val="af1"/>
        <w:snapToGrid w:val="0"/>
        <w:spacing w:beforeLines="0" w:afterLines="0" w:line="480" w:lineRule="exact"/>
        <w:ind w:left="410" w:hangingChars="171" w:hanging="410"/>
        <w:rPr>
          <w:rFonts w:hAnsi="宋体"/>
        </w:rPr>
      </w:pPr>
      <w:r>
        <w:rPr>
          <w:rFonts w:hAnsi="宋体" w:hint="eastAsia"/>
        </w:rPr>
        <w:t>1.乙方应按招标文件规定的时间向甲方提供使用货物的有关技术资料。</w:t>
      </w:r>
    </w:p>
    <w:p w:rsidR="000348EA" w:rsidRDefault="00F92B08">
      <w:pPr>
        <w:pStyle w:val="af1"/>
        <w:snapToGrid w:val="0"/>
        <w:spacing w:beforeLines="0" w:afterLines="0" w:line="480" w:lineRule="exact"/>
        <w:rPr>
          <w:rFonts w:hAnsi="宋体"/>
        </w:rPr>
      </w:pPr>
      <w:r>
        <w:rPr>
          <w:rFonts w:hAnsi="宋体"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348EA" w:rsidRDefault="00F92B08">
      <w:pPr>
        <w:pStyle w:val="af1"/>
        <w:snapToGrid w:val="0"/>
        <w:spacing w:beforeLines="0" w:afterLines="0" w:line="480" w:lineRule="exact"/>
        <w:ind w:left="412" w:hangingChars="171" w:hanging="412"/>
        <w:rPr>
          <w:rFonts w:hAnsi="宋体"/>
          <w:b/>
        </w:rPr>
      </w:pPr>
      <w:r>
        <w:rPr>
          <w:rFonts w:hAnsi="宋体" w:hint="eastAsia"/>
          <w:b/>
        </w:rPr>
        <w:t>四、知识产权</w:t>
      </w:r>
    </w:p>
    <w:p w:rsidR="000348EA" w:rsidRDefault="00F92B08">
      <w:pPr>
        <w:pStyle w:val="af1"/>
        <w:snapToGrid w:val="0"/>
        <w:spacing w:beforeLines="0" w:afterLines="0" w:line="480" w:lineRule="exact"/>
        <w:rPr>
          <w:rFonts w:hAnsi="宋体"/>
          <w:bCs/>
        </w:rPr>
      </w:pPr>
      <w:r>
        <w:rPr>
          <w:rFonts w:hAnsi="宋体" w:hint="eastAsia"/>
        </w:rPr>
        <w:t>乙方应保证所提供的货物或其任何一部分均不会侵犯任何第三方的知识产权</w:t>
      </w:r>
      <w:r>
        <w:rPr>
          <w:rFonts w:hAnsi="宋体" w:hint="eastAsia"/>
          <w:bCs/>
        </w:rPr>
        <w:t>。</w:t>
      </w:r>
    </w:p>
    <w:p w:rsidR="000348EA" w:rsidRDefault="00F92B08">
      <w:pPr>
        <w:pStyle w:val="af1"/>
        <w:snapToGrid w:val="0"/>
        <w:spacing w:beforeLines="0" w:afterLines="0" w:line="480" w:lineRule="exact"/>
        <w:rPr>
          <w:rFonts w:hAnsi="宋体"/>
          <w:u w:val="single"/>
        </w:rPr>
      </w:pPr>
      <w:r>
        <w:rPr>
          <w:rFonts w:hAnsi="宋体" w:hint="eastAsia"/>
          <w:b/>
        </w:rPr>
        <w:t>五、产权担保</w:t>
      </w:r>
    </w:p>
    <w:p w:rsidR="000348EA" w:rsidRDefault="00F92B08">
      <w:pPr>
        <w:pStyle w:val="af1"/>
        <w:snapToGrid w:val="0"/>
        <w:spacing w:beforeLines="0" w:afterLines="0" w:line="480" w:lineRule="exact"/>
        <w:ind w:left="408" w:hangingChars="170" w:hanging="408"/>
        <w:rPr>
          <w:rFonts w:hAnsi="宋体"/>
          <w:u w:val="single"/>
        </w:rPr>
      </w:pPr>
      <w:r>
        <w:rPr>
          <w:rFonts w:hAnsi="宋体" w:hint="eastAsia"/>
        </w:rPr>
        <w:t>乙方保证所交付的货物的所有权完全属于乙方且无任何抵押、查封等产权瑕疵。</w:t>
      </w:r>
    </w:p>
    <w:p w:rsidR="000348EA" w:rsidRDefault="00F92B08">
      <w:pPr>
        <w:pStyle w:val="af1"/>
        <w:snapToGrid w:val="0"/>
        <w:spacing w:beforeLines="0" w:afterLines="0" w:line="480" w:lineRule="exact"/>
        <w:ind w:left="410" w:hangingChars="170" w:hanging="410"/>
        <w:rPr>
          <w:rFonts w:hAnsi="宋体"/>
          <w:b/>
        </w:rPr>
      </w:pPr>
      <w:r>
        <w:rPr>
          <w:rFonts w:hAnsi="宋体" w:hint="eastAsia"/>
          <w:b/>
        </w:rPr>
        <w:t>六、履约保证金</w:t>
      </w:r>
    </w:p>
    <w:p w:rsidR="000348EA" w:rsidRDefault="00F92B08">
      <w:pPr>
        <w:pStyle w:val="af1"/>
        <w:snapToGrid w:val="0"/>
        <w:spacing w:beforeLines="0" w:afterLines="0" w:line="480" w:lineRule="exact"/>
        <w:ind w:left="408" w:hangingChars="170" w:hanging="408"/>
        <w:rPr>
          <w:rFonts w:hAnsi="宋体"/>
        </w:rPr>
      </w:pPr>
      <w:r>
        <w:rPr>
          <w:rFonts w:hAnsi="宋体" w:hint="eastAsia"/>
        </w:rPr>
        <w:t>乙方交纳元作为本合同的履约保证金。</w:t>
      </w:r>
    </w:p>
    <w:p w:rsidR="000348EA" w:rsidRDefault="00F92B08">
      <w:pPr>
        <w:spacing w:line="480" w:lineRule="exact"/>
        <w:rPr>
          <w:rFonts w:ascii="宋体" w:hAnsi="宋体"/>
          <w:b/>
          <w:sz w:val="24"/>
        </w:rPr>
      </w:pPr>
      <w:r>
        <w:rPr>
          <w:rFonts w:ascii="宋体" w:hAnsi="宋体" w:hint="eastAsia"/>
          <w:b/>
          <w:sz w:val="24"/>
        </w:rPr>
        <w:t>七、转包或分包</w:t>
      </w:r>
    </w:p>
    <w:p w:rsidR="000348EA" w:rsidRDefault="00F92B08">
      <w:pPr>
        <w:spacing w:line="480" w:lineRule="exact"/>
        <w:rPr>
          <w:rFonts w:ascii="宋体" w:hAnsi="宋体"/>
          <w:sz w:val="24"/>
        </w:rPr>
      </w:pPr>
      <w:r>
        <w:rPr>
          <w:rFonts w:ascii="宋体" w:hAnsi="宋体" w:hint="eastAsia"/>
          <w:sz w:val="24"/>
        </w:rPr>
        <w:t>1.本合同范围的货物，应由乙方直接供应，不得转让他人供应；</w:t>
      </w:r>
    </w:p>
    <w:p w:rsidR="000348EA" w:rsidRDefault="00F92B08">
      <w:pPr>
        <w:spacing w:line="480" w:lineRule="exact"/>
        <w:rPr>
          <w:rFonts w:ascii="宋体" w:hAnsi="宋体"/>
          <w:sz w:val="24"/>
        </w:rPr>
      </w:pPr>
      <w:r>
        <w:rPr>
          <w:rFonts w:ascii="宋体" w:hAnsi="宋体" w:hint="eastAsia"/>
          <w:sz w:val="24"/>
        </w:rPr>
        <w:t>2.除非得到甲方的书面同意，乙方不得将本合同范围的货物全部或部分分包给他人供应；</w:t>
      </w:r>
    </w:p>
    <w:p w:rsidR="000348EA" w:rsidRDefault="00F92B08">
      <w:pPr>
        <w:spacing w:line="480" w:lineRule="exact"/>
        <w:rPr>
          <w:rFonts w:ascii="宋体" w:hAnsi="宋体"/>
          <w:sz w:val="24"/>
        </w:rPr>
      </w:pPr>
      <w:r>
        <w:rPr>
          <w:rFonts w:ascii="宋体" w:hAnsi="宋体" w:hint="eastAsia"/>
          <w:sz w:val="24"/>
        </w:rPr>
        <w:lastRenderedPageBreak/>
        <w:t>3.如有转让和未经甲方同意的分包行为，甲方有权解除合同，履约保证金不予退回并追究乙方的违约责任。</w:t>
      </w:r>
    </w:p>
    <w:p w:rsidR="000348EA" w:rsidRDefault="00F92B08">
      <w:pPr>
        <w:pStyle w:val="af1"/>
        <w:snapToGrid w:val="0"/>
        <w:spacing w:beforeLines="0" w:afterLines="0" w:line="480" w:lineRule="exact"/>
        <w:rPr>
          <w:rFonts w:hAnsi="宋体"/>
        </w:rPr>
      </w:pPr>
      <w:r>
        <w:rPr>
          <w:rFonts w:hAnsi="宋体" w:hint="eastAsia"/>
          <w:b/>
        </w:rPr>
        <w:t>八、保修期和质保金</w:t>
      </w:r>
    </w:p>
    <w:p w:rsidR="000348EA" w:rsidRDefault="00F92B08">
      <w:pPr>
        <w:pStyle w:val="af1"/>
        <w:snapToGrid w:val="0"/>
        <w:spacing w:beforeLines="0" w:afterLines="0" w:line="480" w:lineRule="exact"/>
        <w:ind w:left="410" w:hangingChars="171" w:hanging="410"/>
        <w:rPr>
          <w:rFonts w:hAnsi="宋体"/>
        </w:rPr>
      </w:pPr>
      <w:r>
        <w:rPr>
          <w:rFonts w:hAnsi="宋体" w:hint="eastAsia"/>
        </w:rPr>
        <w:t>1.保修期年。（自交货验收合格之日起计）</w:t>
      </w:r>
    </w:p>
    <w:p w:rsidR="000348EA" w:rsidRDefault="00F92B08">
      <w:pPr>
        <w:pStyle w:val="af1"/>
        <w:snapToGrid w:val="0"/>
        <w:spacing w:beforeLines="0" w:afterLines="0" w:line="480" w:lineRule="exact"/>
        <w:ind w:left="410" w:hangingChars="171" w:hanging="410"/>
        <w:rPr>
          <w:rFonts w:hAnsi="宋体"/>
        </w:rPr>
      </w:pPr>
      <w:r>
        <w:rPr>
          <w:rFonts w:hAnsi="宋体" w:hint="eastAsia"/>
        </w:rPr>
        <w:t>2.保修金。</w:t>
      </w:r>
    </w:p>
    <w:p w:rsidR="000348EA" w:rsidRDefault="00F92B08">
      <w:pPr>
        <w:pStyle w:val="af1"/>
        <w:snapToGrid w:val="0"/>
        <w:spacing w:beforeLines="0" w:afterLines="0" w:line="480" w:lineRule="exact"/>
        <w:rPr>
          <w:rFonts w:hAnsi="宋体"/>
          <w:b/>
        </w:rPr>
      </w:pPr>
      <w:r>
        <w:rPr>
          <w:rFonts w:hAnsi="宋体" w:hint="eastAsia"/>
          <w:b/>
        </w:rPr>
        <w:t>九、交货期、交货方式及交货地点</w:t>
      </w:r>
    </w:p>
    <w:p w:rsidR="000348EA" w:rsidRDefault="00F92B08">
      <w:pPr>
        <w:pStyle w:val="af1"/>
        <w:snapToGrid w:val="0"/>
        <w:spacing w:beforeLines="0" w:afterLines="0" w:line="480" w:lineRule="exact"/>
        <w:rPr>
          <w:rFonts w:hAnsi="宋体"/>
          <w:bCs/>
        </w:rPr>
      </w:pPr>
      <w:r>
        <w:rPr>
          <w:rFonts w:hAnsi="宋体" w:hint="eastAsia"/>
          <w:bCs/>
        </w:rPr>
        <w:t>1. 交货期：</w:t>
      </w:r>
    </w:p>
    <w:p w:rsidR="000348EA" w:rsidRDefault="00F92B08">
      <w:pPr>
        <w:pStyle w:val="af1"/>
        <w:snapToGrid w:val="0"/>
        <w:spacing w:beforeLines="0" w:afterLines="0" w:line="480" w:lineRule="exact"/>
        <w:rPr>
          <w:rFonts w:hAnsi="宋体"/>
          <w:bCs/>
        </w:rPr>
      </w:pPr>
      <w:r>
        <w:rPr>
          <w:rFonts w:hAnsi="宋体" w:hint="eastAsia"/>
          <w:bCs/>
        </w:rPr>
        <w:t>2. 交货方式：</w:t>
      </w:r>
    </w:p>
    <w:p w:rsidR="000348EA" w:rsidRDefault="00F92B08">
      <w:pPr>
        <w:pStyle w:val="af1"/>
        <w:snapToGrid w:val="0"/>
        <w:spacing w:beforeLines="0" w:afterLines="0" w:line="480" w:lineRule="exact"/>
        <w:rPr>
          <w:rFonts w:hAnsi="宋体"/>
          <w:b/>
        </w:rPr>
      </w:pPr>
      <w:r>
        <w:rPr>
          <w:rFonts w:hAnsi="宋体" w:hint="eastAsia"/>
          <w:bCs/>
        </w:rPr>
        <w:t>3. 交货地点：</w:t>
      </w:r>
    </w:p>
    <w:p w:rsidR="000348EA" w:rsidRDefault="00F92B08">
      <w:pPr>
        <w:pStyle w:val="af1"/>
        <w:snapToGrid w:val="0"/>
        <w:spacing w:beforeLines="0" w:afterLines="0" w:line="480" w:lineRule="exact"/>
        <w:rPr>
          <w:rFonts w:hAnsi="宋体"/>
          <w:b/>
        </w:rPr>
      </w:pPr>
      <w:r>
        <w:rPr>
          <w:rFonts w:hAnsi="宋体" w:hint="eastAsia"/>
          <w:b/>
        </w:rPr>
        <w:t>十、货款支付</w:t>
      </w:r>
    </w:p>
    <w:p w:rsidR="000348EA" w:rsidRDefault="000348EA">
      <w:pPr>
        <w:pStyle w:val="21"/>
        <w:adjustRightInd w:val="0"/>
        <w:snapToGrid w:val="0"/>
        <w:spacing w:line="480" w:lineRule="exact"/>
        <w:ind w:leftChars="0" w:left="0" w:firstLineChars="200" w:firstLine="480"/>
        <w:jc w:val="left"/>
        <w:rPr>
          <w:rFonts w:ascii="宋体" w:hAnsi="宋体"/>
          <w:sz w:val="24"/>
        </w:rPr>
      </w:pPr>
    </w:p>
    <w:p w:rsidR="000348EA" w:rsidRDefault="00F92B08">
      <w:pPr>
        <w:pStyle w:val="af1"/>
        <w:snapToGrid w:val="0"/>
        <w:spacing w:beforeLines="0" w:afterLines="0" w:line="480" w:lineRule="exact"/>
        <w:rPr>
          <w:b/>
        </w:rPr>
      </w:pPr>
      <w:r>
        <w:rPr>
          <w:rFonts w:hint="eastAsia"/>
          <w:b/>
        </w:rPr>
        <w:t>十一、税费</w:t>
      </w:r>
    </w:p>
    <w:p w:rsidR="000348EA" w:rsidRDefault="00F92B08">
      <w:pPr>
        <w:spacing w:line="480" w:lineRule="exact"/>
        <w:rPr>
          <w:sz w:val="24"/>
        </w:rPr>
      </w:pPr>
      <w:r>
        <w:rPr>
          <w:rFonts w:hint="eastAsia"/>
          <w:sz w:val="24"/>
        </w:rPr>
        <w:t>本合同执行中相关的一切税费均由乙方负担。</w:t>
      </w:r>
    </w:p>
    <w:p w:rsidR="000348EA" w:rsidRDefault="00F92B08">
      <w:pPr>
        <w:pStyle w:val="af1"/>
        <w:snapToGrid w:val="0"/>
        <w:spacing w:beforeLines="0" w:afterLines="0" w:line="480" w:lineRule="exact"/>
        <w:ind w:left="412" w:hangingChars="171" w:hanging="412"/>
        <w:rPr>
          <w:rFonts w:hAnsi="宋体"/>
        </w:rPr>
      </w:pPr>
      <w:r>
        <w:rPr>
          <w:rFonts w:hAnsi="宋体" w:hint="eastAsia"/>
          <w:b/>
        </w:rPr>
        <w:t>十二、质量保证及售后服务</w:t>
      </w:r>
    </w:p>
    <w:p w:rsidR="000348EA" w:rsidRDefault="00F92B08">
      <w:pPr>
        <w:pStyle w:val="af1"/>
        <w:snapToGrid w:val="0"/>
        <w:spacing w:beforeLines="0" w:afterLines="0" w:line="480" w:lineRule="exact"/>
        <w:rPr>
          <w:rFonts w:hAnsi="宋体"/>
        </w:rPr>
      </w:pPr>
      <w:r>
        <w:rPr>
          <w:rFonts w:hAnsi="宋体" w:hint="eastAsia"/>
        </w:rPr>
        <w:t>1. 乙方应按招标文件规定的货物性能、技术要求、质量标准向甲方提供未经使用的全新产品。</w:t>
      </w:r>
    </w:p>
    <w:p w:rsidR="000348EA" w:rsidRDefault="00F92B08">
      <w:pPr>
        <w:pStyle w:val="af1"/>
        <w:snapToGrid w:val="0"/>
        <w:spacing w:beforeLines="0" w:afterLines="0" w:line="480" w:lineRule="exact"/>
        <w:rPr>
          <w:rFonts w:hAnsi="宋体"/>
        </w:rPr>
      </w:pPr>
      <w:r>
        <w:rPr>
          <w:rFonts w:hAnsi="宋体" w:hint="eastAsia"/>
        </w:rPr>
        <w:t>2.乙方提供的货物在保修期内因货物本身的质量问题发生故障，乙方应负责免费更换。</w:t>
      </w:r>
    </w:p>
    <w:p w:rsidR="000348EA" w:rsidRDefault="00F92B08">
      <w:pPr>
        <w:pStyle w:val="af1"/>
        <w:snapToGrid w:val="0"/>
        <w:spacing w:beforeLines="0" w:afterLines="0" w:line="480" w:lineRule="exact"/>
        <w:ind w:left="480" w:hangingChars="200" w:hanging="480"/>
        <w:rPr>
          <w:rFonts w:hAnsi="宋体"/>
        </w:rPr>
      </w:pPr>
      <w:r>
        <w:rPr>
          <w:rFonts w:hAnsi="宋体" w:hint="eastAsia"/>
        </w:rPr>
        <w:t>对达不到技术要求者，根据实际情况，经双方协商，可按以下办法处理：</w:t>
      </w:r>
    </w:p>
    <w:p w:rsidR="000348EA" w:rsidRDefault="00F92B08">
      <w:pPr>
        <w:pStyle w:val="af1"/>
        <w:snapToGrid w:val="0"/>
        <w:spacing w:beforeLines="0" w:afterLines="0" w:line="480" w:lineRule="exact"/>
        <w:ind w:firstLine="420"/>
        <w:rPr>
          <w:rFonts w:hAnsi="宋体"/>
        </w:rPr>
      </w:pPr>
      <w:r>
        <w:rPr>
          <w:rFonts w:hAnsi="宋体" w:hint="eastAsia"/>
        </w:rPr>
        <w:t>⑴更换：由乙方承担所发生的全部费用。</w:t>
      </w:r>
    </w:p>
    <w:p w:rsidR="000348EA" w:rsidRDefault="00F92B08">
      <w:pPr>
        <w:pStyle w:val="af1"/>
        <w:snapToGrid w:val="0"/>
        <w:spacing w:beforeLines="0" w:afterLines="0" w:line="480" w:lineRule="exact"/>
        <w:ind w:firstLine="420"/>
        <w:rPr>
          <w:rFonts w:hAnsi="宋体"/>
        </w:rPr>
      </w:pPr>
      <w:r>
        <w:rPr>
          <w:rFonts w:hAnsi="宋体" w:hint="eastAsia"/>
        </w:rPr>
        <w:t>⑵贬值处理：由甲乙双方合议定价。</w:t>
      </w:r>
    </w:p>
    <w:p w:rsidR="000348EA" w:rsidRDefault="00F92B08">
      <w:pPr>
        <w:pStyle w:val="af1"/>
        <w:snapToGrid w:val="0"/>
        <w:spacing w:beforeLines="0" w:afterLines="0" w:line="480" w:lineRule="exact"/>
        <w:ind w:leftChars="200" w:left="420"/>
        <w:rPr>
          <w:rFonts w:hAnsi="宋体"/>
        </w:rPr>
      </w:pPr>
      <w:r>
        <w:rPr>
          <w:rFonts w:hAnsi="宋体" w:hint="eastAsia"/>
        </w:rPr>
        <w:t>⑶退货处理：乙方应退还甲方支付的合同款，同时应承担该货物的直接费用（运输、保险、检验、货款利息及银行手续费等）。</w:t>
      </w:r>
    </w:p>
    <w:p w:rsidR="000348EA" w:rsidRDefault="00F92B08">
      <w:pPr>
        <w:pStyle w:val="af1"/>
        <w:snapToGrid w:val="0"/>
        <w:spacing w:beforeLines="0" w:afterLines="0" w:line="480" w:lineRule="exact"/>
        <w:rPr>
          <w:rFonts w:hAnsi="宋体"/>
        </w:rPr>
      </w:pPr>
      <w:r>
        <w:rPr>
          <w:rFonts w:hAnsi="宋体" w:hint="eastAsia"/>
        </w:rPr>
        <w:t>3.如在使用过程中发生质量问题，乙方在接到甲方通知后在小时内到达甲方现场。</w:t>
      </w:r>
    </w:p>
    <w:p w:rsidR="000348EA" w:rsidRDefault="00F92B08">
      <w:pPr>
        <w:pStyle w:val="af1"/>
        <w:snapToGrid w:val="0"/>
        <w:spacing w:beforeLines="0" w:afterLines="0" w:line="480" w:lineRule="exact"/>
        <w:rPr>
          <w:rFonts w:hAnsi="宋体"/>
        </w:rPr>
      </w:pPr>
      <w:r>
        <w:rPr>
          <w:rFonts w:hAnsi="宋体" w:hint="eastAsia"/>
        </w:rPr>
        <w:t>4.在保修期内，乙方应对货物出现的质量及安全问题负责处理解决并承担一切费用。</w:t>
      </w:r>
    </w:p>
    <w:p w:rsidR="000348EA" w:rsidRDefault="00F92B08">
      <w:pPr>
        <w:pStyle w:val="af1"/>
        <w:snapToGrid w:val="0"/>
        <w:spacing w:beforeLines="0" w:afterLines="0" w:line="480" w:lineRule="exact"/>
        <w:rPr>
          <w:rFonts w:hAnsi="宋体"/>
        </w:rPr>
      </w:pPr>
      <w:r>
        <w:rPr>
          <w:rFonts w:hAnsi="宋体" w:hint="eastAsia"/>
        </w:rPr>
        <w:t>5.上述的货物免费保修期为年，因人为因素出现的故障不在免费保修范围内。超过保修期的机器设备，终生维修，维修时只收部件成本费。</w:t>
      </w:r>
    </w:p>
    <w:p w:rsidR="000348EA" w:rsidRDefault="00F92B08">
      <w:pPr>
        <w:pStyle w:val="af1"/>
        <w:snapToGrid w:val="0"/>
        <w:spacing w:beforeLines="0" w:afterLines="0" w:line="480" w:lineRule="exact"/>
        <w:rPr>
          <w:rFonts w:hAnsi="宋体"/>
          <w:b/>
        </w:rPr>
      </w:pPr>
      <w:r>
        <w:rPr>
          <w:rFonts w:hAnsi="宋体" w:hint="eastAsia"/>
          <w:b/>
        </w:rPr>
        <w:t>十三、调试和验收</w:t>
      </w:r>
    </w:p>
    <w:p w:rsidR="000348EA" w:rsidRDefault="00F92B08">
      <w:pPr>
        <w:pStyle w:val="af1"/>
        <w:snapToGrid w:val="0"/>
        <w:spacing w:beforeLines="0" w:afterLines="0" w:line="480" w:lineRule="exact"/>
        <w:jc w:val="left"/>
        <w:rPr>
          <w:rFonts w:hAnsi="宋体"/>
        </w:rPr>
      </w:pPr>
      <w:r>
        <w:rPr>
          <w:rFonts w:hAnsi="宋体" w:hint="eastAsia"/>
        </w:rPr>
        <w:t>1.甲方对乙方提交的货物依据招标文件上的技术规格要求</w:t>
      </w:r>
      <w:bookmarkStart w:id="60" w:name="_Hlk49866784"/>
      <w:r>
        <w:rPr>
          <w:rFonts w:hAnsi="宋体" w:hint="eastAsia"/>
        </w:rPr>
        <w:t>及投标文件应标内容</w:t>
      </w:r>
      <w:bookmarkEnd w:id="60"/>
      <w:r>
        <w:rPr>
          <w:rFonts w:hAnsi="宋体" w:hint="eastAsia"/>
        </w:rPr>
        <w:t>和国家有关质量标准进行现场初步验收，外观、说明书符合招标文件技术要求及投标文件应标内容的，给予签收，初步验收不合格的不予签收。货到后，甲方需在五个工</w:t>
      </w:r>
      <w:r>
        <w:rPr>
          <w:rFonts w:hAnsi="宋体" w:hint="eastAsia"/>
        </w:rPr>
        <w:lastRenderedPageBreak/>
        <w:t>作日内验收。</w:t>
      </w:r>
    </w:p>
    <w:p w:rsidR="000348EA" w:rsidRDefault="00F92B08">
      <w:pPr>
        <w:pStyle w:val="af1"/>
        <w:snapToGrid w:val="0"/>
        <w:spacing w:beforeLines="0" w:afterLines="0" w:line="480" w:lineRule="exact"/>
        <w:rPr>
          <w:rFonts w:hAnsi="宋体"/>
        </w:rPr>
      </w:pPr>
      <w:r>
        <w:rPr>
          <w:rFonts w:hAnsi="宋体" w:hint="eastAsia"/>
        </w:rPr>
        <w:t>2.乙方交货前应对产品作出全面检查和对验收文件进行整理，并列出清单，作为甲方收货验收和使用的技术条件依据，检验的结果应随货物交甲方。</w:t>
      </w:r>
    </w:p>
    <w:p w:rsidR="000348EA" w:rsidRDefault="00F92B08">
      <w:pPr>
        <w:pStyle w:val="af1"/>
        <w:snapToGrid w:val="0"/>
        <w:spacing w:beforeLines="0" w:afterLines="0" w:line="480" w:lineRule="exact"/>
        <w:rPr>
          <w:rFonts w:hAnsi="宋体"/>
        </w:rPr>
      </w:pPr>
      <w:r>
        <w:rPr>
          <w:rFonts w:hAnsi="宋体" w:hint="eastAsia"/>
        </w:rPr>
        <w:t>3.甲方对乙方提供的货物在使用前进行调试时，乙方需负责安装并培训甲方的使用操作人员，并协助甲方一起调试，直到符合技术要求，甲方才做最终验收。</w:t>
      </w:r>
    </w:p>
    <w:p w:rsidR="000348EA" w:rsidRDefault="00F92B08">
      <w:pPr>
        <w:pStyle w:val="af1"/>
        <w:snapToGrid w:val="0"/>
        <w:spacing w:beforeLines="0" w:afterLines="0" w:line="480" w:lineRule="exact"/>
        <w:rPr>
          <w:rFonts w:hAnsi="宋体"/>
        </w:rPr>
      </w:pPr>
      <w:r>
        <w:rPr>
          <w:rFonts w:hAnsi="宋体" w:hint="eastAsia"/>
        </w:rPr>
        <w:t>4.对技术复杂的货物，甲方应请国家认可的专业检测机构参与初步验收及最终验收，并由其出具质量检测报告。</w:t>
      </w:r>
    </w:p>
    <w:p w:rsidR="000348EA" w:rsidRDefault="00F92B08">
      <w:pPr>
        <w:pStyle w:val="af1"/>
        <w:snapToGrid w:val="0"/>
        <w:spacing w:beforeLines="0" w:afterLines="0" w:line="480" w:lineRule="exact"/>
        <w:rPr>
          <w:rFonts w:hAnsi="宋体"/>
        </w:rPr>
      </w:pPr>
      <w:r>
        <w:rPr>
          <w:rFonts w:hAnsi="宋体" w:hint="eastAsia"/>
        </w:rPr>
        <w:t>5.验收时乙方必须在现场，验收完毕后作出验收结果报告。</w:t>
      </w:r>
    </w:p>
    <w:p w:rsidR="000348EA" w:rsidRDefault="00F92B08">
      <w:pPr>
        <w:pStyle w:val="af1"/>
        <w:snapToGrid w:val="0"/>
        <w:spacing w:beforeLines="0" w:afterLines="0" w:line="480" w:lineRule="exact"/>
        <w:rPr>
          <w:rFonts w:hAnsi="宋体"/>
          <w:b/>
        </w:rPr>
      </w:pPr>
      <w:r>
        <w:rPr>
          <w:rFonts w:hAnsi="宋体" w:hint="eastAsia"/>
          <w:b/>
        </w:rPr>
        <w:t>十四、货物包装、发运及运输</w:t>
      </w:r>
    </w:p>
    <w:p w:rsidR="000348EA" w:rsidRDefault="00F92B08">
      <w:pPr>
        <w:pStyle w:val="af1"/>
        <w:snapToGrid w:val="0"/>
        <w:spacing w:beforeLines="0" w:afterLines="0" w:line="480" w:lineRule="exact"/>
        <w:rPr>
          <w:rFonts w:hAnsi="宋体"/>
        </w:rPr>
      </w:pPr>
      <w:r>
        <w:rPr>
          <w:rFonts w:hAnsi="宋体" w:hint="eastAsia"/>
        </w:rPr>
        <w:t>1.乙方应在货物发运前对其进行满足运输距离、防潮、防震、防锈和防破损装卸等要求包装，以保证货物安全运达甲方指定地点。</w:t>
      </w:r>
    </w:p>
    <w:p w:rsidR="000348EA" w:rsidRDefault="00F92B08">
      <w:pPr>
        <w:pStyle w:val="af1"/>
        <w:snapToGrid w:val="0"/>
        <w:spacing w:beforeLines="0" w:afterLines="0" w:line="480" w:lineRule="exact"/>
        <w:ind w:left="480" w:hangingChars="200" w:hanging="480"/>
        <w:rPr>
          <w:rFonts w:hAnsi="宋体"/>
        </w:rPr>
      </w:pPr>
      <w:r>
        <w:rPr>
          <w:rFonts w:hAnsi="宋体" w:hint="eastAsia"/>
        </w:rPr>
        <w:t>2.使用说明书、质量检验证明书、随配附件和工具以及清单一并附于货物内。</w:t>
      </w:r>
    </w:p>
    <w:p w:rsidR="000348EA" w:rsidRDefault="00F92B08">
      <w:pPr>
        <w:pStyle w:val="af1"/>
        <w:snapToGrid w:val="0"/>
        <w:spacing w:beforeLines="0" w:afterLines="0" w:line="480" w:lineRule="exact"/>
        <w:rPr>
          <w:rFonts w:hAnsi="宋体"/>
        </w:rPr>
      </w:pPr>
      <w:r>
        <w:rPr>
          <w:rFonts w:hAnsi="宋体" w:hint="eastAsia"/>
        </w:rPr>
        <w:t>3.乙方在货物发运手续办理完毕后24小时内或货到甲方48小时前通知甲方，以准备接货。</w:t>
      </w:r>
    </w:p>
    <w:p w:rsidR="000348EA" w:rsidRDefault="00F92B08">
      <w:pPr>
        <w:pStyle w:val="af1"/>
        <w:snapToGrid w:val="0"/>
        <w:spacing w:beforeLines="0" w:afterLines="0" w:line="480" w:lineRule="exact"/>
        <w:ind w:left="480" w:hangingChars="200" w:hanging="480"/>
        <w:rPr>
          <w:rFonts w:hAnsi="宋体"/>
        </w:rPr>
      </w:pPr>
      <w:r>
        <w:rPr>
          <w:rFonts w:hAnsi="宋体" w:hint="eastAsia"/>
        </w:rPr>
        <w:t>4.货物在交付甲方前发生的风险均由乙方负责。</w:t>
      </w:r>
    </w:p>
    <w:p w:rsidR="000348EA" w:rsidRDefault="00F92B08">
      <w:pPr>
        <w:pStyle w:val="af1"/>
        <w:snapToGrid w:val="0"/>
        <w:spacing w:beforeLines="0" w:afterLines="0" w:line="480" w:lineRule="exact"/>
        <w:ind w:right="26"/>
        <w:rPr>
          <w:rFonts w:hAnsi="宋体"/>
        </w:rPr>
      </w:pPr>
      <w:r>
        <w:rPr>
          <w:rFonts w:hAnsi="宋体" w:hint="eastAsia"/>
        </w:rPr>
        <w:t>5.货物在规定的交付期限内由乙方送达甲方指定的地点视为交付，乙方同时需通知甲方货物已送达。</w:t>
      </w:r>
    </w:p>
    <w:p w:rsidR="000348EA" w:rsidRDefault="00F92B08">
      <w:pPr>
        <w:pStyle w:val="af1"/>
        <w:snapToGrid w:val="0"/>
        <w:spacing w:beforeLines="0" w:afterLines="0" w:line="480" w:lineRule="exact"/>
        <w:rPr>
          <w:rFonts w:hAnsi="宋体"/>
          <w:b/>
        </w:rPr>
      </w:pPr>
      <w:r>
        <w:rPr>
          <w:rFonts w:hAnsi="宋体" w:hint="eastAsia"/>
          <w:b/>
        </w:rPr>
        <w:t>十五、违约责任</w:t>
      </w:r>
    </w:p>
    <w:p w:rsidR="000348EA" w:rsidRDefault="00F92B08">
      <w:pPr>
        <w:pStyle w:val="af1"/>
        <w:snapToGrid w:val="0"/>
        <w:spacing w:beforeLines="0" w:afterLines="0" w:line="480" w:lineRule="exact"/>
        <w:ind w:left="410" w:hangingChars="171" w:hanging="410"/>
        <w:rPr>
          <w:rFonts w:hAnsi="宋体"/>
        </w:rPr>
      </w:pPr>
      <w:r>
        <w:rPr>
          <w:rFonts w:hAnsi="宋体" w:hint="eastAsia"/>
        </w:rPr>
        <w:t>1.甲方无正当理由拒收货物的，甲方向乙方偿付拒收货款总值的百分之五违约金。</w:t>
      </w:r>
    </w:p>
    <w:p w:rsidR="000348EA" w:rsidRDefault="00F92B08">
      <w:pPr>
        <w:pStyle w:val="af1"/>
        <w:snapToGrid w:val="0"/>
        <w:spacing w:beforeLines="0" w:afterLines="0" w:line="480" w:lineRule="exact"/>
        <w:rPr>
          <w:rFonts w:hAnsi="宋体"/>
        </w:rPr>
      </w:pPr>
      <w:r>
        <w:rPr>
          <w:rFonts w:hAnsi="宋体" w:hint="eastAsia"/>
        </w:rPr>
        <w:t>2.甲方无故逾期验收和办理货款支付手续的,甲方应按逾期付款总额每日万分之五向乙</w:t>
      </w:r>
    </w:p>
    <w:p w:rsidR="000348EA" w:rsidRDefault="00F92B08">
      <w:pPr>
        <w:pStyle w:val="af1"/>
        <w:snapToGrid w:val="0"/>
        <w:spacing w:beforeLines="0" w:afterLines="0" w:line="480" w:lineRule="exact"/>
        <w:ind w:left="410" w:hangingChars="171" w:hanging="410"/>
        <w:rPr>
          <w:rFonts w:hAnsi="宋体"/>
        </w:rPr>
      </w:pPr>
      <w:r>
        <w:rPr>
          <w:rFonts w:hAnsi="宋体" w:hint="eastAsia"/>
        </w:rPr>
        <w:t>方支付违约金。</w:t>
      </w:r>
    </w:p>
    <w:p w:rsidR="000348EA" w:rsidRDefault="00F92B08">
      <w:pPr>
        <w:pStyle w:val="af1"/>
        <w:snapToGrid w:val="0"/>
        <w:spacing w:beforeLines="0" w:afterLines="0" w:line="480" w:lineRule="exact"/>
        <w:rPr>
          <w:rFonts w:hAnsi="宋体"/>
        </w:rPr>
      </w:pPr>
      <w:r>
        <w:rPr>
          <w:rFonts w:hAnsi="宋体" w:hint="eastAsi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履约保证金不予退回。 </w:t>
      </w:r>
    </w:p>
    <w:p w:rsidR="000348EA" w:rsidRDefault="00F92B08">
      <w:pPr>
        <w:pStyle w:val="af1"/>
        <w:snapToGrid w:val="0"/>
        <w:spacing w:beforeLines="0" w:afterLines="0" w:line="480" w:lineRule="exact"/>
        <w:rPr>
          <w:rFonts w:hAnsi="宋体"/>
        </w:rPr>
      </w:pPr>
      <w:r>
        <w:rPr>
          <w:rFonts w:hAnsi="宋体" w:hint="eastAsia"/>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rsidR="000348EA" w:rsidRDefault="00F92B08">
      <w:pPr>
        <w:pStyle w:val="af1"/>
        <w:snapToGrid w:val="0"/>
        <w:spacing w:beforeLines="0" w:afterLines="0" w:line="480" w:lineRule="exact"/>
        <w:rPr>
          <w:rFonts w:hAnsi="宋体"/>
          <w:b/>
        </w:rPr>
      </w:pPr>
      <w:r>
        <w:rPr>
          <w:rFonts w:hAnsi="宋体" w:hint="eastAsia"/>
          <w:b/>
        </w:rPr>
        <w:t>十六、不可抗力事件处理</w:t>
      </w:r>
    </w:p>
    <w:p w:rsidR="000348EA" w:rsidRDefault="00F92B08">
      <w:pPr>
        <w:pStyle w:val="af1"/>
        <w:snapToGrid w:val="0"/>
        <w:spacing w:beforeLines="0" w:afterLines="0" w:line="480" w:lineRule="exact"/>
        <w:rPr>
          <w:rFonts w:hAnsi="宋体"/>
        </w:rPr>
      </w:pPr>
      <w:r>
        <w:rPr>
          <w:rFonts w:hAnsi="宋体" w:hint="eastAsia"/>
        </w:rPr>
        <w:t>1.在合同有效期内，任何一方因不可抗力事件导致不能履行合同，则合同履行期可</w:t>
      </w:r>
      <w:r>
        <w:rPr>
          <w:rFonts w:hAnsi="宋体" w:hint="eastAsia"/>
        </w:rPr>
        <w:lastRenderedPageBreak/>
        <w:t>延长，其延长期与不可抗力影响期相同。</w:t>
      </w:r>
    </w:p>
    <w:p w:rsidR="000348EA" w:rsidRDefault="00F92B08">
      <w:pPr>
        <w:pStyle w:val="af1"/>
        <w:snapToGrid w:val="0"/>
        <w:spacing w:beforeLines="0" w:afterLines="0" w:line="480" w:lineRule="exact"/>
        <w:rPr>
          <w:rFonts w:hAnsi="宋体"/>
        </w:rPr>
      </w:pPr>
      <w:r>
        <w:rPr>
          <w:rFonts w:hAnsi="宋体" w:hint="eastAsia"/>
        </w:rPr>
        <w:t>2.不可抗力事件发生后，应立即通知对方，并寄送有关权威机构出具的证明。</w:t>
      </w:r>
    </w:p>
    <w:p w:rsidR="000348EA" w:rsidRDefault="00F92B08">
      <w:pPr>
        <w:pStyle w:val="af1"/>
        <w:snapToGrid w:val="0"/>
        <w:spacing w:beforeLines="0" w:afterLines="0" w:line="480" w:lineRule="exact"/>
        <w:rPr>
          <w:rFonts w:hAnsi="宋体"/>
        </w:rPr>
      </w:pPr>
      <w:r>
        <w:rPr>
          <w:rFonts w:hAnsi="宋体" w:hint="eastAsia"/>
        </w:rPr>
        <w:t>3.不可抗力事件延续120天以上，双方应通过友好协商，确定是否继续履行合同。</w:t>
      </w:r>
    </w:p>
    <w:p w:rsidR="000348EA" w:rsidRDefault="00F92B08">
      <w:pPr>
        <w:pStyle w:val="af1"/>
        <w:snapToGrid w:val="0"/>
        <w:spacing w:beforeLines="0" w:afterLines="0" w:line="480" w:lineRule="exact"/>
        <w:rPr>
          <w:rFonts w:hAnsi="宋体"/>
          <w:b/>
        </w:rPr>
      </w:pPr>
      <w:r>
        <w:rPr>
          <w:rFonts w:hAnsi="宋体" w:hint="eastAsia"/>
          <w:b/>
        </w:rPr>
        <w:t>十七、诉讼</w:t>
      </w:r>
    </w:p>
    <w:p w:rsidR="000348EA" w:rsidRDefault="00F92B08">
      <w:pPr>
        <w:pStyle w:val="af1"/>
        <w:snapToGrid w:val="0"/>
        <w:spacing w:beforeLines="0" w:afterLines="0" w:line="480" w:lineRule="exact"/>
        <w:ind w:firstLineChars="200" w:firstLine="480"/>
        <w:rPr>
          <w:rFonts w:hAnsi="宋体"/>
        </w:rPr>
      </w:pPr>
      <w:r>
        <w:rPr>
          <w:rFonts w:hAnsi="宋体" w:hint="eastAsia"/>
        </w:rPr>
        <w:t>双方在执行合同中所发生的一切争议，应通过协商解决。如协商不成，可向甲方所在地人民法院起诉。</w:t>
      </w:r>
    </w:p>
    <w:p w:rsidR="000348EA" w:rsidRDefault="00F92B08">
      <w:pPr>
        <w:pStyle w:val="af1"/>
        <w:snapToGrid w:val="0"/>
        <w:spacing w:beforeLines="0" w:afterLines="0" w:line="480" w:lineRule="exact"/>
        <w:rPr>
          <w:rFonts w:hAnsi="宋体"/>
          <w:b/>
        </w:rPr>
      </w:pPr>
      <w:r>
        <w:rPr>
          <w:rFonts w:hAnsi="宋体" w:hint="eastAsia"/>
          <w:b/>
        </w:rPr>
        <w:t>十八、合同生效及其它</w:t>
      </w:r>
    </w:p>
    <w:p w:rsidR="000348EA" w:rsidRDefault="00F92B08">
      <w:pPr>
        <w:pStyle w:val="af1"/>
        <w:snapToGrid w:val="0"/>
        <w:spacing w:beforeLines="0" w:afterLines="0" w:line="480" w:lineRule="exact"/>
        <w:rPr>
          <w:rFonts w:hAnsi="宋体"/>
        </w:rPr>
      </w:pPr>
      <w:r>
        <w:rPr>
          <w:rFonts w:hAnsi="宋体" w:hint="eastAsia"/>
        </w:rPr>
        <w:t>1.合同经双方法定代表人或授权代表签字并加盖单位公章后生效。</w:t>
      </w:r>
    </w:p>
    <w:p w:rsidR="000348EA" w:rsidRDefault="00F92B08">
      <w:pPr>
        <w:pStyle w:val="af1"/>
        <w:snapToGrid w:val="0"/>
        <w:spacing w:beforeLines="0" w:afterLines="0" w:line="480" w:lineRule="exact"/>
        <w:rPr>
          <w:rFonts w:hAnsi="宋体"/>
        </w:rPr>
      </w:pPr>
      <w:r>
        <w:rPr>
          <w:rFonts w:hAnsi="宋体" w:hint="eastAsia"/>
        </w:rPr>
        <w:t>2.合同执行中涉及采购资金和采购内容修改或补充的，须经财政部门审批，并签书面补充协议报</w:t>
      </w:r>
      <w:r>
        <w:rPr>
          <w:rFonts w:hAnsi="宋体" w:hint="eastAsia"/>
          <w:b/>
        </w:rPr>
        <w:t>临海市财政局</w:t>
      </w:r>
      <w:r>
        <w:rPr>
          <w:rFonts w:hAnsi="宋体" w:hint="eastAsia"/>
        </w:rPr>
        <w:t>备案，方可作为主合同不可分割的一部分。</w:t>
      </w:r>
    </w:p>
    <w:p w:rsidR="000348EA" w:rsidRDefault="00F92B08">
      <w:pPr>
        <w:pStyle w:val="af1"/>
        <w:snapToGrid w:val="0"/>
        <w:spacing w:beforeLines="0" w:afterLines="0" w:line="480" w:lineRule="exact"/>
        <w:ind w:left="480" w:hangingChars="200" w:hanging="480"/>
        <w:rPr>
          <w:rFonts w:hAnsi="宋体"/>
        </w:rPr>
      </w:pPr>
      <w:r>
        <w:rPr>
          <w:rFonts w:hAnsi="宋体" w:hint="eastAsia"/>
        </w:rPr>
        <w:t>3.本合同未尽事宜，遵照《民法典》有关条文执行。</w:t>
      </w:r>
    </w:p>
    <w:p w:rsidR="000348EA" w:rsidRDefault="00F92B08">
      <w:pPr>
        <w:pStyle w:val="af1"/>
        <w:snapToGrid w:val="0"/>
        <w:spacing w:beforeLines="0" w:afterLines="0" w:line="480" w:lineRule="exact"/>
        <w:rPr>
          <w:rFonts w:hAnsi="宋体"/>
          <w:b/>
          <w:bCs/>
          <w:u w:val="single"/>
          <w:shd w:val="pct10" w:color="auto" w:fill="FFFFFF"/>
        </w:rPr>
      </w:pPr>
      <w:r>
        <w:rPr>
          <w:rFonts w:hAnsi="宋体" w:hint="eastAsia"/>
        </w:rPr>
        <w:t>4. 本合同正本一式不少于四份,甲乙双方签订后采购代理机构见证盖章，</w:t>
      </w:r>
      <w:r>
        <w:rPr>
          <w:rFonts w:hAnsi="宋体" w:hint="eastAsia"/>
          <w:b/>
          <w:bCs/>
          <w:u w:val="single"/>
          <w:shd w:val="pct10" w:color="auto" w:fill="FFFFFF"/>
        </w:rPr>
        <w:t>采购代理机构需留备二份。</w:t>
      </w:r>
    </w:p>
    <w:p w:rsidR="000348EA" w:rsidRDefault="000348EA">
      <w:pPr>
        <w:pStyle w:val="af1"/>
        <w:snapToGrid w:val="0"/>
        <w:spacing w:beforeLines="0" w:afterLines="0" w:line="480" w:lineRule="exact"/>
        <w:ind w:firstLineChars="100" w:firstLine="241"/>
        <w:rPr>
          <w:rFonts w:hAnsi="宋体"/>
          <w:b/>
          <w:bCs/>
          <w:u w:val="single"/>
          <w:shd w:val="pct10" w:color="auto" w:fill="FFFFFF"/>
        </w:rPr>
      </w:pPr>
    </w:p>
    <w:p w:rsidR="000348EA" w:rsidRDefault="00F92B08">
      <w:pPr>
        <w:pStyle w:val="af1"/>
        <w:snapToGrid w:val="0"/>
        <w:spacing w:beforeLines="0" w:afterLines="0" w:line="480" w:lineRule="exact"/>
        <w:ind w:firstLineChars="100" w:firstLine="240"/>
        <w:rPr>
          <w:rFonts w:hAnsi="宋体"/>
        </w:rPr>
      </w:pPr>
      <w:r>
        <w:rPr>
          <w:rFonts w:hAnsi="宋体" w:hint="eastAsia"/>
        </w:rPr>
        <w:t xml:space="preserve">甲方：                                   乙方： </w:t>
      </w:r>
    </w:p>
    <w:p w:rsidR="000348EA" w:rsidRDefault="00F92B08">
      <w:pPr>
        <w:pStyle w:val="af1"/>
        <w:snapToGrid w:val="0"/>
        <w:spacing w:beforeLines="0" w:afterLines="0" w:line="480" w:lineRule="exact"/>
        <w:rPr>
          <w:rFonts w:hAnsi="宋体"/>
        </w:rPr>
      </w:pPr>
      <w:r>
        <w:rPr>
          <w:rFonts w:hAnsi="宋体" w:hint="eastAsia"/>
        </w:rPr>
        <w:t xml:space="preserve">  地址：                                   地址： </w:t>
      </w:r>
    </w:p>
    <w:p w:rsidR="000348EA" w:rsidRDefault="00F92B08">
      <w:pPr>
        <w:pStyle w:val="af1"/>
        <w:snapToGrid w:val="0"/>
        <w:spacing w:beforeLines="0" w:afterLines="0" w:line="480" w:lineRule="exact"/>
        <w:rPr>
          <w:rFonts w:hAnsi="宋体"/>
        </w:rPr>
      </w:pPr>
      <w:r>
        <w:rPr>
          <w:rFonts w:hAnsi="宋体" w:hint="eastAsia"/>
        </w:rPr>
        <w:t xml:space="preserve">  法定（授权）代表人：                     法定（授权）代表人：</w:t>
      </w:r>
    </w:p>
    <w:p w:rsidR="000348EA" w:rsidRDefault="00F92B08">
      <w:pPr>
        <w:pStyle w:val="af1"/>
        <w:snapToGrid w:val="0"/>
        <w:spacing w:beforeLines="0" w:afterLines="0" w:line="480" w:lineRule="exact"/>
        <w:ind w:firstLineChars="150" w:firstLine="360"/>
        <w:rPr>
          <w:rFonts w:hAnsi="宋体"/>
        </w:rPr>
      </w:pPr>
      <w:r>
        <w:rPr>
          <w:rFonts w:hAnsi="宋体" w:hint="eastAsia"/>
        </w:rPr>
        <w:t>签订日期：     年　  月　 日            签订日期：     年　  月　 日</w:t>
      </w:r>
    </w:p>
    <w:p w:rsidR="000348EA" w:rsidRDefault="000348EA">
      <w:pPr>
        <w:pStyle w:val="af1"/>
        <w:snapToGrid w:val="0"/>
        <w:spacing w:beforeLines="0" w:afterLines="0" w:line="480" w:lineRule="exact"/>
        <w:ind w:firstLineChars="150" w:firstLine="360"/>
        <w:rPr>
          <w:rFonts w:hAnsi="宋体"/>
        </w:rPr>
      </w:pPr>
      <w:bookmarkStart w:id="61" w:name="_Toc251160747"/>
    </w:p>
    <w:bookmarkEnd w:id="59"/>
    <w:p w:rsidR="000348EA" w:rsidRDefault="000348EA">
      <w:pPr>
        <w:pStyle w:val="af1"/>
        <w:snapToGrid w:val="0"/>
        <w:spacing w:beforeLines="0" w:afterLines="0" w:line="480" w:lineRule="exact"/>
        <w:ind w:firstLineChars="150" w:firstLine="360"/>
        <w:rPr>
          <w:rFonts w:hAnsi="宋体"/>
        </w:rPr>
      </w:pPr>
    </w:p>
    <w:p w:rsidR="000348EA" w:rsidRDefault="000348EA">
      <w:pPr>
        <w:pStyle w:val="af1"/>
        <w:snapToGrid w:val="0"/>
        <w:spacing w:beforeLines="0" w:afterLines="0" w:line="480" w:lineRule="exact"/>
        <w:ind w:firstLineChars="150" w:firstLine="360"/>
        <w:rPr>
          <w:rFonts w:hAnsi="宋体"/>
        </w:rPr>
      </w:pPr>
    </w:p>
    <w:p w:rsidR="000348EA" w:rsidRDefault="00F92B08">
      <w:pPr>
        <w:pStyle w:val="af1"/>
        <w:snapToGrid w:val="0"/>
        <w:spacing w:beforeLines="0" w:afterLines="0" w:line="480" w:lineRule="exact"/>
        <w:ind w:firstLineChars="100" w:firstLine="240"/>
        <w:rPr>
          <w:rFonts w:hAnsi="宋体"/>
        </w:rPr>
      </w:pPr>
      <w:r>
        <w:rPr>
          <w:rFonts w:hAnsi="宋体" w:hint="eastAsia"/>
        </w:rPr>
        <w:t xml:space="preserve">见证方：（盖章） </w:t>
      </w:r>
    </w:p>
    <w:p w:rsidR="000348EA" w:rsidRDefault="000348EA">
      <w:pPr>
        <w:pStyle w:val="af1"/>
        <w:snapToGrid w:val="0"/>
        <w:spacing w:beforeLines="0" w:afterLines="0" w:line="480" w:lineRule="exact"/>
        <w:ind w:firstLineChars="100" w:firstLine="240"/>
        <w:rPr>
          <w:rFonts w:hAnsi="宋体"/>
        </w:rPr>
      </w:pPr>
    </w:p>
    <w:p w:rsidR="000348EA" w:rsidRDefault="000348EA">
      <w:pPr>
        <w:pStyle w:val="af1"/>
        <w:snapToGrid w:val="0"/>
        <w:spacing w:beforeLines="0" w:afterLines="0" w:line="480" w:lineRule="exact"/>
        <w:ind w:firstLineChars="100" w:firstLine="241"/>
        <w:rPr>
          <w:rFonts w:hAnsi="宋体"/>
          <w:b/>
          <w:bCs/>
        </w:rPr>
      </w:pPr>
      <w:bookmarkStart w:id="62" w:name="_Toc466534751"/>
      <w:bookmarkEnd w:id="61"/>
    </w:p>
    <w:p w:rsidR="000348EA" w:rsidRDefault="000348EA">
      <w:pPr>
        <w:spacing w:line="440" w:lineRule="exact"/>
        <w:rPr>
          <w:rFonts w:hAnsi="宋体"/>
          <w:b/>
          <w:bCs/>
          <w:sz w:val="28"/>
          <w:szCs w:val="28"/>
          <w:u w:val="single"/>
          <w:shd w:val="pct10" w:color="auto" w:fill="FFFFFF"/>
        </w:rPr>
      </w:pPr>
    </w:p>
    <w:p w:rsidR="000348EA" w:rsidRDefault="00F92B08">
      <w:pPr>
        <w:pStyle w:val="af1"/>
        <w:snapToGrid w:val="0"/>
        <w:spacing w:beforeLines="0" w:afterLines="0" w:line="440" w:lineRule="exact"/>
        <w:ind w:firstLineChars="100" w:firstLine="241"/>
        <w:rPr>
          <w:rFonts w:hAnsi="宋体"/>
          <w:b/>
          <w:bCs/>
          <w:sz w:val="30"/>
          <w:szCs w:val="30"/>
        </w:rPr>
      </w:pPr>
      <w:r>
        <w:rPr>
          <w:rFonts w:hAnsi="宋体"/>
          <w:b/>
          <w:bCs/>
        </w:rPr>
        <w:br w:type="page"/>
      </w:r>
    </w:p>
    <w:p w:rsidR="000348EA" w:rsidRDefault="00F92B08">
      <w:pPr>
        <w:pStyle w:val="afe"/>
      </w:pPr>
      <w:bookmarkStart w:id="63" w:name="_Toc101944923"/>
      <w:r>
        <w:rPr>
          <w:rFonts w:hint="eastAsia"/>
        </w:rPr>
        <w:lastRenderedPageBreak/>
        <w:t>第六章　投标文件格式</w:t>
      </w:r>
      <w:bookmarkEnd w:id="62"/>
      <w:bookmarkEnd w:id="63"/>
    </w:p>
    <w:p w:rsidR="000348EA" w:rsidRDefault="000348EA">
      <w:pPr>
        <w:pStyle w:val="af1"/>
        <w:snapToGrid w:val="0"/>
        <w:spacing w:beforeLines="0" w:afterLines="0" w:line="420" w:lineRule="exact"/>
        <w:jc w:val="center"/>
        <w:rPr>
          <w:rFonts w:hAnsi="宋体"/>
          <w:sz w:val="30"/>
          <w:szCs w:val="30"/>
        </w:rPr>
      </w:pPr>
    </w:p>
    <w:p w:rsidR="000348EA" w:rsidRDefault="00F92B08">
      <w:pPr>
        <w:pStyle w:val="afe"/>
      </w:pPr>
      <w:bookmarkStart w:id="64" w:name="_Toc101944924"/>
      <w:bookmarkStart w:id="65" w:name="_Toc265669850"/>
      <w:r>
        <w:rPr>
          <w:rFonts w:hint="eastAsia"/>
        </w:rPr>
        <w:t>一、资格响应文件格式</w:t>
      </w:r>
      <w:bookmarkEnd w:id="64"/>
    </w:p>
    <w:p w:rsidR="000348EA" w:rsidRDefault="000348EA">
      <w:pPr>
        <w:snapToGrid w:val="0"/>
        <w:spacing w:beforeLines="50" w:before="120" w:after="50"/>
        <w:jc w:val="center"/>
        <w:rPr>
          <w:rFonts w:ascii="宋体" w:hAnsi="宋体"/>
          <w:sz w:val="28"/>
          <w:szCs w:val="28"/>
        </w:rPr>
      </w:pPr>
    </w:p>
    <w:p w:rsidR="000348EA" w:rsidRDefault="000348EA">
      <w:pPr>
        <w:snapToGrid w:val="0"/>
        <w:spacing w:beforeLines="50" w:before="120" w:after="50"/>
        <w:jc w:val="center"/>
        <w:rPr>
          <w:rFonts w:ascii="宋体" w:hAnsi="宋体"/>
          <w:sz w:val="28"/>
          <w:szCs w:val="28"/>
        </w:rPr>
      </w:pPr>
    </w:p>
    <w:p w:rsidR="000348EA" w:rsidRDefault="00F92B08">
      <w:pPr>
        <w:snapToGrid w:val="0"/>
        <w:spacing w:beforeLines="50" w:before="120" w:after="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 xml:space="preserve">.资格响应文件封面格式： </w:t>
      </w:r>
    </w:p>
    <w:p w:rsidR="000348EA" w:rsidRDefault="000348EA">
      <w:pPr>
        <w:snapToGrid w:val="0"/>
        <w:spacing w:beforeLines="50" w:before="120" w:after="50"/>
        <w:rPr>
          <w:rFonts w:ascii="宋体" w:hAnsi="宋体"/>
          <w:b/>
          <w:bCs/>
          <w:sz w:val="28"/>
          <w:szCs w:val="28"/>
        </w:rPr>
      </w:pPr>
    </w:p>
    <w:p w:rsidR="000348EA" w:rsidRDefault="000348EA">
      <w:pPr>
        <w:snapToGrid w:val="0"/>
        <w:spacing w:beforeLines="50" w:before="120" w:after="50"/>
        <w:rPr>
          <w:rFonts w:ascii="宋体" w:hAnsi="宋体"/>
          <w:sz w:val="28"/>
          <w:szCs w:val="28"/>
        </w:rPr>
      </w:pPr>
    </w:p>
    <w:p w:rsidR="000348EA" w:rsidRDefault="000348EA">
      <w:pPr>
        <w:snapToGrid w:val="0"/>
        <w:spacing w:beforeLines="50" w:before="120" w:after="50"/>
        <w:jc w:val="center"/>
        <w:rPr>
          <w:rFonts w:ascii="宋体" w:hAnsi="宋体"/>
          <w:bCs/>
          <w:sz w:val="28"/>
          <w:szCs w:val="28"/>
        </w:rPr>
      </w:pPr>
    </w:p>
    <w:p w:rsidR="000348EA" w:rsidRDefault="00F92B08">
      <w:pPr>
        <w:snapToGrid w:val="0"/>
        <w:spacing w:beforeLines="50" w:before="120" w:after="50"/>
        <w:jc w:val="center"/>
        <w:rPr>
          <w:rFonts w:ascii="宋体" w:hAnsi="宋体"/>
          <w:bCs/>
          <w:sz w:val="28"/>
          <w:szCs w:val="28"/>
        </w:rPr>
      </w:pPr>
      <w:r>
        <w:rPr>
          <w:rFonts w:ascii="宋体" w:hAnsi="宋体" w:hint="eastAsia"/>
          <w:bCs/>
          <w:sz w:val="28"/>
          <w:szCs w:val="28"/>
        </w:rPr>
        <w:t>资格响应文件</w:t>
      </w:r>
    </w:p>
    <w:p w:rsidR="000348EA" w:rsidRDefault="000348EA">
      <w:pPr>
        <w:snapToGrid w:val="0"/>
        <w:spacing w:beforeLines="50" w:before="120" w:after="50" w:line="360" w:lineRule="auto"/>
        <w:jc w:val="center"/>
        <w:rPr>
          <w:rFonts w:ascii="宋体" w:hAnsi="宋体"/>
          <w:bCs/>
          <w:sz w:val="28"/>
          <w:szCs w:val="28"/>
        </w:rPr>
      </w:pPr>
    </w:p>
    <w:p w:rsidR="000348EA" w:rsidRDefault="000348EA">
      <w:pPr>
        <w:snapToGrid w:val="0"/>
        <w:spacing w:beforeLines="50" w:before="120" w:after="50" w:line="360" w:lineRule="auto"/>
        <w:jc w:val="center"/>
        <w:rPr>
          <w:rFonts w:ascii="宋体" w:hAnsi="宋体"/>
          <w:bCs/>
          <w:sz w:val="28"/>
          <w:szCs w:val="28"/>
        </w:rPr>
      </w:pPr>
    </w:p>
    <w:p w:rsidR="000348EA" w:rsidRDefault="00F92B08">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0348EA" w:rsidRDefault="00F92B08">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    </w:t>
      </w:r>
    </w:p>
    <w:p w:rsidR="000348EA" w:rsidRDefault="000348EA">
      <w:pPr>
        <w:pStyle w:val="a4"/>
        <w:snapToGrid w:val="0"/>
        <w:spacing w:before="50" w:after="50" w:line="360" w:lineRule="auto"/>
        <w:ind w:firstLineChars="416" w:firstLine="1165"/>
        <w:rPr>
          <w:rFonts w:ascii="宋体" w:hAnsi="宋体"/>
          <w:bCs/>
          <w:sz w:val="28"/>
          <w:szCs w:val="28"/>
        </w:rPr>
      </w:pPr>
    </w:p>
    <w:p w:rsidR="000348EA" w:rsidRDefault="00F92B08">
      <w:pPr>
        <w:pStyle w:val="a4"/>
        <w:snapToGrid w:val="0"/>
        <w:spacing w:before="50" w:after="50" w:line="360" w:lineRule="auto"/>
        <w:ind w:firstLineChars="416" w:firstLine="1165"/>
        <w:rPr>
          <w:rFonts w:ascii="宋体" w:hAnsi="宋体"/>
          <w:bCs/>
          <w:sz w:val="28"/>
          <w:szCs w:val="28"/>
        </w:rPr>
      </w:pPr>
      <w:r>
        <w:rPr>
          <w:rFonts w:ascii="宋体" w:hAnsi="宋体" w:hint="eastAsia"/>
          <w:bCs/>
          <w:sz w:val="28"/>
          <w:szCs w:val="28"/>
        </w:rPr>
        <w:t>投标人名称：</w:t>
      </w:r>
    </w:p>
    <w:p w:rsidR="000348EA" w:rsidRDefault="00F92B08">
      <w:pPr>
        <w:pStyle w:val="a4"/>
        <w:snapToGrid w:val="0"/>
        <w:spacing w:before="50" w:after="50" w:line="360" w:lineRule="auto"/>
        <w:ind w:firstLineChars="416" w:firstLine="1165"/>
        <w:rPr>
          <w:rFonts w:ascii="宋体" w:hAnsi="宋体"/>
          <w:bCs/>
          <w:sz w:val="28"/>
          <w:szCs w:val="28"/>
        </w:rPr>
      </w:pPr>
      <w:r>
        <w:rPr>
          <w:rFonts w:ascii="宋体" w:hAnsi="宋体" w:hint="eastAsia"/>
          <w:bCs/>
          <w:sz w:val="28"/>
          <w:szCs w:val="28"/>
        </w:rPr>
        <w:t>投标人地址：</w:t>
      </w:r>
    </w:p>
    <w:p w:rsidR="000348EA" w:rsidRDefault="000348EA">
      <w:pPr>
        <w:pStyle w:val="a4"/>
        <w:snapToGrid w:val="0"/>
        <w:spacing w:before="50" w:after="50"/>
        <w:ind w:firstLineChars="400" w:firstLine="1120"/>
        <w:rPr>
          <w:rFonts w:ascii="宋体" w:hAnsi="宋体"/>
          <w:bCs/>
          <w:sz w:val="28"/>
          <w:szCs w:val="28"/>
        </w:rPr>
      </w:pPr>
    </w:p>
    <w:p w:rsidR="000348EA" w:rsidRDefault="000348EA">
      <w:pPr>
        <w:snapToGrid w:val="0"/>
        <w:spacing w:line="360" w:lineRule="auto"/>
        <w:ind w:firstLineChars="1200" w:firstLine="3360"/>
        <w:jc w:val="left"/>
        <w:rPr>
          <w:rFonts w:ascii="宋体" w:hAnsi="宋体"/>
          <w:sz w:val="28"/>
          <w:szCs w:val="28"/>
        </w:rPr>
      </w:pPr>
    </w:p>
    <w:p w:rsidR="000348EA" w:rsidRDefault="00F92B08">
      <w:pPr>
        <w:snapToGrid w:val="0"/>
        <w:spacing w:line="360" w:lineRule="auto"/>
        <w:ind w:firstLineChars="1300" w:firstLine="3640"/>
        <w:jc w:val="left"/>
        <w:rPr>
          <w:rFonts w:ascii="宋体" w:hAnsi="宋体"/>
          <w:sz w:val="24"/>
        </w:rPr>
      </w:pPr>
      <w:r>
        <w:rPr>
          <w:rFonts w:ascii="宋体" w:hAnsi="宋体" w:hint="eastAsia"/>
          <w:sz w:val="28"/>
          <w:szCs w:val="28"/>
        </w:rPr>
        <w:t>年  月  日</w:t>
      </w:r>
      <w:r>
        <w:rPr>
          <w:rFonts w:ascii="宋体" w:hAnsi="宋体"/>
          <w:sz w:val="28"/>
          <w:szCs w:val="28"/>
        </w:rPr>
        <w:br w:type="page"/>
      </w:r>
      <w:bookmarkStart w:id="66" w:name="_Hlk60757343"/>
      <w:r>
        <w:rPr>
          <w:rFonts w:ascii="宋体" w:hAnsi="宋体"/>
          <w:sz w:val="24"/>
        </w:rPr>
        <w:lastRenderedPageBreak/>
        <w:t>2</w:t>
      </w:r>
      <w:r>
        <w:rPr>
          <w:rFonts w:ascii="宋体" w:hAnsi="宋体" w:hint="eastAsia"/>
          <w:sz w:val="24"/>
        </w:rPr>
        <w:t>.营业执照等：</w:t>
      </w:r>
      <w:bookmarkEnd w:id="66"/>
    </w:p>
    <w:p w:rsidR="000348EA" w:rsidRDefault="000348EA">
      <w:pPr>
        <w:snapToGrid w:val="0"/>
        <w:spacing w:line="360" w:lineRule="auto"/>
        <w:jc w:val="center"/>
        <w:rPr>
          <w:rFonts w:ascii="仿宋_GB2312" w:eastAsia="仿宋_GB2312" w:hAnsi="仿宋" w:cs="仿宋_GB2312"/>
          <w:b/>
          <w:kern w:val="0"/>
          <w:sz w:val="32"/>
          <w:szCs w:val="32"/>
          <w:lang w:val="zh-CN"/>
        </w:rPr>
      </w:pPr>
    </w:p>
    <w:p w:rsidR="000348EA" w:rsidRDefault="000348EA">
      <w:pPr>
        <w:snapToGrid w:val="0"/>
        <w:spacing w:line="360" w:lineRule="auto"/>
        <w:jc w:val="center"/>
        <w:rPr>
          <w:rFonts w:ascii="宋体" w:hAnsi="宋体" w:cs="仿宋_GB2312"/>
          <w:b/>
          <w:kern w:val="0"/>
          <w:sz w:val="32"/>
          <w:szCs w:val="32"/>
          <w:lang w:val="zh-CN"/>
        </w:rPr>
      </w:pPr>
    </w:p>
    <w:p w:rsidR="000348EA" w:rsidRDefault="00F92B08">
      <w:pPr>
        <w:snapToGrid w:val="0"/>
        <w:spacing w:line="360" w:lineRule="auto"/>
        <w:jc w:val="center"/>
        <w:rPr>
          <w:rFonts w:ascii="宋体" w:hAnsi="宋体" w:cs="仿宋_GB2312"/>
          <w:b/>
          <w:kern w:val="0"/>
          <w:sz w:val="32"/>
          <w:szCs w:val="32"/>
          <w:lang w:val="zh-CN"/>
        </w:rPr>
      </w:pPr>
      <w:r>
        <w:rPr>
          <w:rFonts w:ascii="宋体" w:hAnsi="宋体" w:cs="仿宋_GB2312" w:hint="eastAsia"/>
          <w:b/>
          <w:kern w:val="0"/>
          <w:sz w:val="32"/>
          <w:szCs w:val="32"/>
          <w:lang w:val="zh-CN"/>
        </w:rPr>
        <w:t>营业执照（推荐使用电子营业执照）</w:t>
      </w:r>
    </w:p>
    <w:p w:rsidR="000348EA" w:rsidRDefault="00F92B08">
      <w:pPr>
        <w:snapToGrid w:val="0"/>
        <w:spacing w:line="360" w:lineRule="auto"/>
        <w:rPr>
          <w:rFonts w:ascii="宋体" w:hAnsi="宋体" w:cs="仿宋_GB2312"/>
          <w:b/>
          <w:kern w:val="0"/>
          <w:sz w:val="32"/>
          <w:szCs w:val="32"/>
          <w:lang w:val="zh-CN"/>
        </w:rPr>
      </w:pPr>
      <w:r>
        <w:rPr>
          <w:rFonts w:ascii="宋体" w:hAnsi="宋体" w:cs="仿宋_GB2312" w:hint="eastAsia"/>
          <w:b/>
          <w:kern w:val="0"/>
          <w:sz w:val="32"/>
          <w:szCs w:val="32"/>
          <w:lang w:val="zh-CN"/>
        </w:rPr>
        <w:t>或事业法人登记证或其他工商等登记证明材料原件扫描件或复印件</w:t>
      </w:r>
    </w:p>
    <w:p w:rsidR="000348EA" w:rsidRDefault="00F92B08">
      <w:pPr>
        <w:snapToGrid w:val="0"/>
        <w:spacing w:line="360" w:lineRule="auto"/>
        <w:rPr>
          <w:rFonts w:ascii="宋体" w:hAnsi="宋体" w:cs="仿宋_GB2312"/>
          <w:bCs/>
          <w:kern w:val="0"/>
          <w:sz w:val="28"/>
          <w:szCs w:val="28"/>
          <w:lang w:val="zh-CN"/>
        </w:rPr>
      </w:pPr>
      <w:r>
        <w:rPr>
          <w:rFonts w:ascii="宋体" w:hAnsi="宋体" w:cs="仿宋_GB2312" w:hint="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rsidR="000348EA" w:rsidRDefault="000348EA">
      <w:pPr>
        <w:snapToGrid w:val="0"/>
        <w:spacing w:line="360" w:lineRule="auto"/>
        <w:jc w:val="center"/>
        <w:rPr>
          <w:rFonts w:ascii="宋体" w:hAnsi="宋体" w:cs="仿宋_GB2312"/>
          <w:b/>
          <w:sz w:val="30"/>
          <w:szCs w:val="30"/>
        </w:rPr>
      </w:pPr>
    </w:p>
    <w:p w:rsidR="000348EA" w:rsidRDefault="000348EA">
      <w:pPr>
        <w:spacing w:line="360" w:lineRule="auto"/>
        <w:jc w:val="center"/>
        <w:rPr>
          <w:rFonts w:ascii="宋体" w:hAnsi="宋体" w:cs="仿宋_GB2312"/>
          <w:b/>
          <w:sz w:val="32"/>
          <w:szCs w:val="32"/>
        </w:rPr>
      </w:pPr>
    </w:p>
    <w:p w:rsidR="000348EA" w:rsidRDefault="00F92B08">
      <w:pPr>
        <w:spacing w:line="360" w:lineRule="auto"/>
        <w:jc w:val="center"/>
        <w:rPr>
          <w:rFonts w:ascii="宋体" w:hAnsi="宋体" w:cs="仿宋_GB2312"/>
          <w:b/>
          <w:sz w:val="32"/>
          <w:szCs w:val="32"/>
        </w:rPr>
      </w:pPr>
      <w:r>
        <w:rPr>
          <w:rFonts w:ascii="宋体" w:hAnsi="宋体" w:cs="仿宋_GB2312" w:hint="eastAsia"/>
          <w:b/>
          <w:sz w:val="32"/>
          <w:szCs w:val="32"/>
        </w:rPr>
        <w:t>特定资格条件要求的资质文件复印件（如有）</w:t>
      </w:r>
    </w:p>
    <w:p w:rsidR="000348EA" w:rsidRDefault="00F92B08">
      <w:pPr>
        <w:widowControl/>
        <w:spacing w:line="360" w:lineRule="auto"/>
        <w:ind w:firstLineChars="200" w:firstLine="480"/>
        <w:jc w:val="left"/>
        <w:rPr>
          <w:rFonts w:ascii="宋体" w:hAnsi="宋体" w:cs="宋体"/>
          <w:sz w:val="24"/>
        </w:rPr>
      </w:pPr>
      <w:r>
        <w:rPr>
          <w:rFonts w:ascii="宋体" w:hAnsi="宋体" w:cs="宋体" w:hint="eastAsia"/>
          <w:sz w:val="24"/>
        </w:rPr>
        <w:t>（由投标人根据招标公告合格的投标人应具备的特定资格要求编制，如果本项目没有设置特定资格条件，则不需要提供）</w:t>
      </w:r>
    </w:p>
    <w:p w:rsidR="000348EA" w:rsidRDefault="000348EA">
      <w:pPr>
        <w:spacing w:line="360" w:lineRule="auto"/>
        <w:jc w:val="left"/>
        <w:rPr>
          <w:rFonts w:ascii="宋体" w:hAnsi="宋体"/>
          <w:b/>
          <w:bCs/>
          <w:sz w:val="28"/>
          <w:szCs w:val="28"/>
        </w:rPr>
      </w:pPr>
    </w:p>
    <w:p w:rsidR="000348EA" w:rsidRDefault="00F92B08">
      <w:pPr>
        <w:spacing w:line="360" w:lineRule="auto"/>
        <w:jc w:val="left"/>
        <w:rPr>
          <w:rFonts w:ascii="宋体" w:hAnsi="宋体"/>
          <w:sz w:val="24"/>
        </w:rPr>
      </w:pPr>
      <w:r>
        <w:rPr>
          <w:rFonts w:ascii="宋体" w:hAnsi="宋体"/>
          <w:b/>
          <w:bCs/>
          <w:sz w:val="28"/>
          <w:szCs w:val="28"/>
        </w:rPr>
        <w:br w:type="page"/>
      </w:r>
      <w:r>
        <w:rPr>
          <w:rFonts w:ascii="宋体" w:hAnsi="宋体"/>
          <w:sz w:val="24"/>
        </w:rPr>
        <w:lastRenderedPageBreak/>
        <w:t>3</w:t>
      </w:r>
      <w:r>
        <w:rPr>
          <w:rFonts w:ascii="宋体" w:hAnsi="宋体" w:hint="eastAsia"/>
          <w:sz w:val="24"/>
        </w:rPr>
        <w:t>.没有重大违法记录的承诺函格式：</w:t>
      </w:r>
    </w:p>
    <w:p w:rsidR="000348EA" w:rsidRDefault="000348EA">
      <w:pPr>
        <w:spacing w:line="360" w:lineRule="auto"/>
        <w:jc w:val="center"/>
        <w:rPr>
          <w:rFonts w:ascii="宋体" w:hAnsi="宋体" w:cs="仿宋_GB2312"/>
          <w:b/>
          <w:kern w:val="0"/>
          <w:sz w:val="32"/>
          <w:szCs w:val="32"/>
        </w:rPr>
      </w:pPr>
    </w:p>
    <w:p w:rsidR="000348EA" w:rsidRDefault="00F92B08">
      <w:pPr>
        <w:spacing w:line="520" w:lineRule="exact"/>
        <w:jc w:val="center"/>
        <w:rPr>
          <w:rFonts w:ascii="宋体" w:hAnsi="宋体" w:cs="宋体"/>
          <w:b/>
          <w:sz w:val="32"/>
          <w:szCs w:val="32"/>
        </w:rPr>
      </w:pPr>
      <w:r>
        <w:rPr>
          <w:rFonts w:ascii="宋体" w:hAnsi="宋体" w:cs="宋体" w:hint="eastAsia"/>
          <w:b/>
          <w:sz w:val="32"/>
          <w:szCs w:val="32"/>
        </w:rPr>
        <w:t>参加本次政府采购项目前三年内在经营活动中</w:t>
      </w:r>
    </w:p>
    <w:p w:rsidR="000348EA" w:rsidRDefault="00F92B08">
      <w:pPr>
        <w:spacing w:line="520" w:lineRule="exact"/>
        <w:jc w:val="center"/>
        <w:rPr>
          <w:rFonts w:ascii="宋体" w:hAnsi="宋体" w:cs="宋体"/>
          <w:b/>
          <w:sz w:val="32"/>
          <w:szCs w:val="32"/>
        </w:rPr>
      </w:pPr>
      <w:r>
        <w:rPr>
          <w:rFonts w:ascii="宋体" w:hAnsi="宋体" w:cs="宋体" w:hint="eastAsia"/>
          <w:b/>
          <w:sz w:val="32"/>
          <w:szCs w:val="32"/>
        </w:rPr>
        <w:t>没有重大违法记录的承诺函</w:t>
      </w:r>
    </w:p>
    <w:p w:rsidR="000348EA" w:rsidRDefault="000348EA">
      <w:pPr>
        <w:spacing w:line="520" w:lineRule="exact"/>
        <w:jc w:val="center"/>
        <w:rPr>
          <w:rFonts w:ascii="宋体" w:hAnsi="宋体" w:cs="宋体"/>
          <w:bCs/>
          <w:sz w:val="24"/>
        </w:rPr>
      </w:pPr>
    </w:p>
    <w:p w:rsidR="000348EA" w:rsidRDefault="000348EA">
      <w:pPr>
        <w:ind w:firstLine="420"/>
        <w:rPr>
          <w:rFonts w:ascii="宋体" w:hAnsi="宋体" w:cs="宋体"/>
          <w:sz w:val="24"/>
        </w:rPr>
      </w:pPr>
    </w:p>
    <w:p w:rsidR="000348EA" w:rsidRDefault="00F92B08">
      <w:pPr>
        <w:spacing w:line="360" w:lineRule="auto"/>
        <w:rPr>
          <w:rFonts w:ascii="宋体" w:hAnsi="宋体" w:cs="宋体"/>
          <w:kern w:val="0"/>
          <w:sz w:val="24"/>
        </w:rPr>
      </w:pPr>
      <w:r>
        <w:rPr>
          <w:rFonts w:ascii="宋体" w:hAnsi="宋体" w:cs="宋体" w:hint="eastAsia"/>
          <w:bCs/>
          <w:sz w:val="24"/>
        </w:rPr>
        <w:t>致：</w:t>
      </w:r>
      <w:r>
        <w:rPr>
          <w:rFonts w:ascii="宋体" w:hAnsi="宋体" w:cs="宋体" w:hint="eastAsia"/>
          <w:sz w:val="24"/>
        </w:rPr>
        <w:t>（招标采购单位名称）：</w:t>
      </w:r>
    </w:p>
    <w:p w:rsidR="000348EA" w:rsidRDefault="00F92B08">
      <w:pPr>
        <w:snapToGrid w:val="0"/>
        <w:spacing w:beforeLines="50" w:before="120" w:after="50" w:line="360" w:lineRule="auto"/>
        <w:ind w:firstLineChars="200" w:firstLine="480"/>
        <w:rPr>
          <w:rFonts w:ascii="宋体" w:hAnsi="宋体" w:cs="宋体"/>
          <w:sz w:val="24"/>
        </w:rPr>
      </w:pPr>
      <w:r>
        <w:rPr>
          <w:rFonts w:ascii="宋体" w:hAnsi="宋体" w:cs="宋体" w:hint="eastAsia"/>
          <w:sz w:val="24"/>
        </w:rPr>
        <w:t>我方郑重承诺，我方在参加项目（项目编号：）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rsidR="000348EA" w:rsidRDefault="000348EA">
      <w:pPr>
        <w:ind w:firstLine="420"/>
        <w:rPr>
          <w:rFonts w:ascii="宋体" w:hAnsi="宋体" w:cs="宋体"/>
          <w:sz w:val="24"/>
        </w:rPr>
      </w:pPr>
    </w:p>
    <w:p w:rsidR="000348EA" w:rsidRDefault="00F92B08">
      <w:pPr>
        <w:snapToGrid w:val="0"/>
        <w:spacing w:beforeLines="50" w:before="120" w:after="50" w:line="360" w:lineRule="auto"/>
        <w:ind w:firstLineChars="200" w:firstLine="480"/>
        <w:rPr>
          <w:rFonts w:ascii="宋体" w:hAnsi="宋体" w:cs="宋体"/>
          <w:sz w:val="24"/>
        </w:rPr>
      </w:pPr>
      <w:r>
        <w:rPr>
          <w:rFonts w:ascii="宋体" w:hAnsi="宋体" w:cs="宋体" w:hint="eastAsia"/>
          <w:sz w:val="24"/>
        </w:rPr>
        <w:t>特此</w:t>
      </w:r>
      <w:r>
        <w:rPr>
          <w:rFonts w:ascii="宋体" w:hAnsi="宋体" w:cs="宋体" w:hint="eastAsia"/>
          <w:kern w:val="0"/>
          <w:sz w:val="24"/>
        </w:rPr>
        <w:t>承诺</w:t>
      </w:r>
      <w:r>
        <w:rPr>
          <w:rFonts w:ascii="宋体" w:hAnsi="宋体" w:cs="宋体" w:hint="eastAsia"/>
          <w:sz w:val="24"/>
        </w:rPr>
        <w:t>！</w:t>
      </w:r>
    </w:p>
    <w:p w:rsidR="000348EA" w:rsidRDefault="000348EA">
      <w:pPr>
        <w:snapToGrid w:val="0"/>
        <w:spacing w:before="50" w:afterLines="50" w:after="120"/>
        <w:jc w:val="left"/>
        <w:rPr>
          <w:rFonts w:ascii="宋体" w:hAnsi="宋体" w:cs="宋体"/>
          <w:kern w:val="0"/>
          <w:sz w:val="24"/>
          <w:lang w:val="zh-CN"/>
        </w:rPr>
      </w:pPr>
    </w:p>
    <w:p w:rsidR="000348EA" w:rsidRDefault="000348EA">
      <w:pPr>
        <w:snapToGrid w:val="0"/>
        <w:spacing w:before="50" w:afterLines="50" w:after="120"/>
        <w:jc w:val="left"/>
        <w:rPr>
          <w:rFonts w:ascii="宋体" w:hAnsi="宋体" w:cs="宋体"/>
          <w:kern w:val="0"/>
          <w:sz w:val="24"/>
          <w:lang w:val="zh-CN"/>
        </w:rPr>
      </w:pPr>
    </w:p>
    <w:p w:rsidR="000348EA" w:rsidRDefault="000348EA">
      <w:pPr>
        <w:snapToGrid w:val="0"/>
        <w:spacing w:before="50" w:afterLines="50" w:after="120"/>
        <w:jc w:val="left"/>
        <w:rPr>
          <w:rFonts w:ascii="宋体" w:hAnsi="宋体" w:cs="宋体"/>
          <w:kern w:val="0"/>
          <w:sz w:val="24"/>
          <w:lang w:val="zh-CN"/>
        </w:rPr>
      </w:pPr>
    </w:p>
    <w:p w:rsidR="000348EA" w:rsidRDefault="00F92B08">
      <w:pPr>
        <w:snapToGrid w:val="0"/>
        <w:spacing w:before="50" w:afterLines="50" w:after="120"/>
        <w:jc w:val="left"/>
        <w:rPr>
          <w:rFonts w:ascii="宋体" w:hAnsi="宋体"/>
          <w:spacing w:val="20"/>
          <w:sz w:val="24"/>
        </w:rPr>
      </w:pPr>
      <w:r>
        <w:rPr>
          <w:rFonts w:ascii="宋体" w:hAnsi="宋体" w:hint="eastAsia"/>
          <w:spacing w:val="20"/>
          <w:sz w:val="24"/>
        </w:rPr>
        <w:t>法定代表人签字（或盖章）：         投标人（盖章）：</w:t>
      </w:r>
    </w:p>
    <w:p w:rsidR="000348EA" w:rsidRDefault="000348EA">
      <w:pPr>
        <w:snapToGrid w:val="0"/>
        <w:spacing w:before="50" w:afterLines="50" w:after="120"/>
        <w:jc w:val="left"/>
        <w:rPr>
          <w:rFonts w:ascii="宋体" w:hAnsi="宋体"/>
          <w:sz w:val="24"/>
        </w:rPr>
      </w:pPr>
    </w:p>
    <w:p w:rsidR="000348EA" w:rsidRDefault="000348EA">
      <w:pPr>
        <w:snapToGrid w:val="0"/>
        <w:spacing w:before="50" w:afterLines="50" w:after="120"/>
        <w:jc w:val="left"/>
        <w:rPr>
          <w:rFonts w:ascii="宋体" w:hAnsi="宋体"/>
          <w:sz w:val="24"/>
        </w:rPr>
      </w:pPr>
    </w:p>
    <w:p w:rsidR="000348EA" w:rsidRDefault="00F92B08">
      <w:pPr>
        <w:snapToGrid w:val="0"/>
        <w:spacing w:before="50" w:afterLines="50" w:after="120"/>
        <w:jc w:val="left"/>
        <w:rPr>
          <w:rFonts w:ascii="宋体" w:hAnsi="宋体"/>
          <w:sz w:val="24"/>
        </w:rPr>
      </w:pPr>
      <w:r>
        <w:rPr>
          <w:rFonts w:ascii="宋体" w:hAnsi="宋体" w:hint="eastAsia"/>
          <w:sz w:val="24"/>
        </w:rPr>
        <w:t>日期：_____年___月___日</w:t>
      </w:r>
    </w:p>
    <w:p w:rsidR="000348EA" w:rsidRDefault="000348EA">
      <w:pPr>
        <w:snapToGrid w:val="0"/>
        <w:spacing w:before="50" w:afterLines="50" w:after="120"/>
        <w:jc w:val="left"/>
        <w:rPr>
          <w:rFonts w:ascii="宋体" w:hAnsi="宋体"/>
          <w:sz w:val="28"/>
          <w:szCs w:val="28"/>
        </w:rPr>
      </w:pPr>
    </w:p>
    <w:p w:rsidR="000348EA" w:rsidRDefault="00F92B08">
      <w:pPr>
        <w:snapToGrid w:val="0"/>
        <w:spacing w:line="360" w:lineRule="auto"/>
        <w:rPr>
          <w:rFonts w:ascii="宋体" w:hAnsi="宋体" w:cs="仿宋_GB2312"/>
          <w:kern w:val="0"/>
          <w:sz w:val="24"/>
        </w:rPr>
      </w:pPr>
      <w:r>
        <w:rPr>
          <w:rFonts w:ascii="宋体" w:hAnsi="宋体" w:cs="仿宋_GB2312"/>
          <w:kern w:val="0"/>
          <w:sz w:val="24"/>
          <w:lang w:val="zh-CN"/>
        </w:rPr>
        <w:br w:type="page"/>
      </w:r>
    </w:p>
    <w:p w:rsidR="000348EA" w:rsidRDefault="000348EA">
      <w:pPr>
        <w:snapToGrid w:val="0"/>
        <w:spacing w:beforeLines="50" w:before="120" w:after="50"/>
        <w:jc w:val="center"/>
        <w:outlineLvl w:val="1"/>
        <w:rPr>
          <w:rFonts w:ascii="宋体" w:hAnsi="宋体"/>
          <w:b/>
          <w:bCs/>
          <w:sz w:val="24"/>
        </w:rPr>
      </w:pPr>
    </w:p>
    <w:p w:rsidR="000348EA" w:rsidRDefault="00F92B08">
      <w:pPr>
        <w:pStyle w:val="afe"/>
      </w:pPr>
      <w:bookmarkStart w:id="67" w:name="_Toc466534753"/>
      <w:bookmarkStart w:id="68" w:name="_Toc101944925"/>
      <w:r>
        <w:rPr>
          <w:rFonts w:hint="eastAsia"/>
        </w:rPr>
        <w:t>二、商务技术文件格式</w:t>
      </w:r>
      <w:bookmarkEnd w:id="65"/>
      <w:bookmarkEnd w:id="67"/>
      <w:bookmarkEnd w:id="68"/>
    </w:p>
    <w:p w:rsidR="000348EA" w:rsidRDefault="000348EA">
      <w:pPr>
        <w:snapToGrid w:val="0"/>
        <w:spacing w:beforeLines="50" w:before="120" w:after="50"/>
        <w:jc w:val="center"/>
        <w:rPr>
          <w:rFonts w:ascii="宋体" w:hAnsi="宋体"/>
          <w:sz w:val="28"/>
          <w:szCs w:val="28"/>
        </w:rPr>
      </w:pPr>
    </w:p>
    <w:p w:rsidR="000348EA" w:rsidRDefault="000348EA">
      <w:pPr>
        <w:snapToGrid w:val="0"/>
        <w:spacing w:beforeLines="50" w:before="120" w:after="50"/>
        <w:jc w:val="center"/>
        <w:rPr>
          <w:rFonts w:ascii="宋体" w:hAnsi="宋体"/>
          <w:sz w:val="28"/>
          <w:szCs w:val="28"/>
        </w:rPr>
      </w:pPr>
    </w:p>
    <w:p w:rsidR="000348EA" w:rsidRDefault="00F92B08">
      <w:pPr>
        <w:snapToGrid w:val="0"/>
        <w:spacing w:beforeLines="50" w:before="120" w:after="50"/>
        <w:ind w:firstLineChars="200" w:firstLine="560"/>
        <w:rPr>
          <w:rFonts w:ascii="宋体" w:hAnsi="宋体"/>
          <w:sz w:val="28"/>
          <w:szCs w:val="28"/>
        </w:rPr>
      </w:pPr>
      <w:r>
        <w:rPr>
          <w:rFonts w:ascii="宋体" w:hAnsi="宋体"/>
          <w:sz w:val="28"/>
          <w:szCs w:val="28"/>
        </w:rPr>
        <w:t>4</w:t>
      </w:r>
      <w:r>
        <w:rPr>
          <w:rFonts w:ascii="宋体" w:hAnsi="宋体" w:hint="eastAsia"/>
          <w:sz w:val="28"/>
          <w:szCs w:val="28"/>
        </w:rPr>
        <w:t xml:space="preserve">.商务技术文件封面格式： </w:t>
      </w:r>
    </w:p>
    <w:p w:rsidR="000348EA" w:rsidRDefault="000348EA">
      <w:pPr>
        <w:snapToGrid w:val="0"/>
        <w:spacing w:beforeLines="50" w:before="120" w:after="50"/>
        <w:rPr>
          <w:rFonts w:ascii="宋体" w:hAnsi="宋体"/>
          <w:b/>
          <w:bCs/>
          <w:sz w:val="28"/>
          <w:szCs w:val="28"/>
        </w:rPr>
      </w:pPr>
    </w:p>
    <w:p w:rsidR="000348EA" w:rsidRDefault="000348EA">
      <w:pPr>
        <w:snapToGrid w:val="0"/>
        <w:spacing w:beforeLines="50" w:before="120" w:after="50"/>
        <w:rPr>
          <w:rFonts w:ascii="宋体" w:hAnsi="宋体"/>
          <w:sz w:val="28"/>
          <w:szCs w:val="28"/>
        </w:rPr>
      </w:pPr>
    </w:p>
    <w:p w:rsidR="000348EA" w:rsidRDefault="000348EA">
      <w:pPr>
        <w:snapToGrid w:val="0"/>
        <w:spacing w:beforeLines="50" w:before="120" w:after="50"/>
        <w:jc w:val="center"/>
        <w:rPr>
          <w:rFonts w:ascii="宋体" w:hAnsi="宋体"/>
          <w:bCs/>
          <w:sz w:val="28"/>
          <w:szCs w:val="28"/>
        </w:rPr>
      </w:pPr>
    </w:p>
    <w:p w:rsidR="000348EA" w:rsidRDefault="00F92B08">
      <w:pPr>
        <w:snapToGrid w:val="0"/>
        <w:spacing w:beforeLines="50" w:before="120" w:after="50"/>
        <w:jc w:val="center"/>
        <w:rPr>
          <w:rFonts w:ascii="宋体" w:hAnsi="宋体"/>
          <w:bCs/>
          <w:sz w:val="28"/>
          <w:szCs w:val="28"/>
        </w:rPr>
      </w:pPr>
      <w:r>
        <w:rPr>
          <w:rFonts w:ascii="宋体" w:hAnsi="宋体" w:hint="eastAsia"/>
          <w:bCs/>
          <w:sz w:val="28"/>
          <w:szCs w:val="28"/>
        </w:rPr>
        <w:t>商务技术文件</w:t>
      </w:r>
    </w:p>
    <w:p w:rsidR="000348EA" w:rsidRDefault="000348EA">
      <w:pPr>
        <w:snapToGrid w:val="0"/>
        <w:spacing w:beforeLines="50" w:before="120" w:after="50" w:line="360" w:lineRule="auto"/>
        <w:jc w:val="center"/>
        <w:rPr>
          <w:rFonts w:ascii="宋体" w:hAnsi="宋体"/>
          <w:bCs/>
          <w:sz w:val="28"/>
          <w:szCs w:val="28"/>
        </w:rPr>
      </w:pPr>
    </w:p>
    <w:p w:rsidR="000348EA" w:rsidRDefault="000348EA">
      <w:pPr>
        <w:snapToGrid w:val="0"/>
        <w:spacing w:beforeLines="50" w:before="120" w:after="50" w:line="360" w:lineRule="auto"/>
        <w:jc w:val="center"/>
        <w:rPr>
          <w:rFonts w:ascii="宋体" w:hAnsi="宋体"/>
          <w:bCs/>
          <w:sz w:val="28"/>
          <w:szCs w:val="28"/>
        </w:rPr>
      </w:pPr>
    </w:p>
    <w:p w:rsidR="000348EA" w:rsidRDefault="00F92B08">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0348EA" w:rsidRDefault="00F92B08">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    </w:t>
      </w:r>
    </w:p>
    <w:p w:rsidR="000348EA" w:rsidRDefault="000348EA">
      <w:pPr>
        <w:pStyle w:val="a4"/>
        <w:snapToGrid w:val="0"/>
        <w:spacing w:before="50" w:after="50" w:line="360" w:lineRule="auto"/>
        <w:ind w:firstLineChars="416" w:firstLine="1165"/>
        <w:rPr>
          <w:rFonts w:ascii="宋体" w:hAnsi="宋体"/>
          <w:bCs/>
          <w:sz w:val="28"/>
          <w:szCs w:val="28"/>
        </w:rPr>
      </w:pPr>
    </w:p>
    <w:p w:rsidR="000348EA" w:rsidRDefault="00F92B08">
      <w:pPr>
        <w:pStyle w:val="a4"/>
        <w:snapToGrid w:val="0"/>
        <w:spacing w:before="50" w:after="50" w:line="360" w:lineRule="auto"/>
        <w:ind w:firstLineChars="416" w:firstLine="1165"/>
        <w:rPr>
          <w:rFonts w:ascii="宋体" w:hAnsi="宋体"/>
          <w:bCs/>
          <w:sz w:val="28"/>
          <w:szCs w:val="28"/>
        </w:rPr>
      </w:pPr>
      <w:r>
        <w:rPr>
          <w:rFonts w:ascii="宋体" w:hAnsi="宋体" w:hint="eastAsia"/>
          <w:bCs/>
          <w:sz w:val="28"/>
          <w:szCs w:val="28"/>
        </w:rPr>
        <w:t>投标人名称：</w:t>
      </w:r>
    </w:p>
    <w:p w:rsidR="000348EA" w:rsidRDefault="00F92B08">
      <w:pPr>
        <w:pStyle w:val="a4"/>
        <w:snapToGrid w:val="0"/>
        <w:spacing w:before="50" w:after="50" w:line="360" w:lineRule="auto"/>
        <w:ind w:firstLineChars="416" w:firstLine="1165"/>
        <w:rPr>
          <w:rFonts w:ascii="宋体" w:hAnsi="宋体"/>
          <w:bCs/>
          <w:sz w:val="28"/>
          <w:szCs w:val="28"/>
        </w:rPr>
      </w:pPr>
      <w:r>
        <w:rPr>
          <w:rFonts w:ascii="宋体" w:hAnsi="宋体" w:hint="eastAsia"/>
          <w:bCs/>
          <w:sz w:val="28"/>
          <w:szCs w:val="28"/>
        </w:rPr>
        <w:t>投标人地址：</w:t>
      </w:r>
    </w:p>
    <w:p w:rsidR="000348EA" w:rsidRDefault="000348EA">
      <w:pPr>
        <w:pStyle w:val="a4"/>
        <w:snapToGrid w:val="0"/>
        <w:spacing w:before="50" w:after="50"/>
        <w:ind w:firstLineChars="400" w:firstLine="1120"/>
        <w:rPr>
          <w:rFonts w:ascii="宋体" w:hAnsi="宋体"/>
          <w:bCs/>
          <w:sz w:val="28"/>
          <w:szCs w:val="28"/>
        </w:rPr>
      </w:pPr>
    </w:p>
    <w:p w:rsidR="000348EA" w:rsidRDefault="00F92B08">
      <w:pPr>
        <w:snapToGrid w:val="0"/>
        <w:spacing w:beforeLines="50" w:before="120" w:after="50"/>
        <w:ind w:firstLine="645"/>
        <w:jc w:val="left"/>
        <w:rPr>
          <w:rFonts w:ascii="宋体" w:hAnsi="宋体"/>
          <w:sz w:val="24"/>
        </w:rPr>
      </w:pPr>
      <w:r>
        <w:rPr>
          <w:rFonts w:ascii="宋体" w:hAnsi="宋体" w:hint="eastAsia"/>
          <w:sz w:val="28"/>
          <w:szCs w:val="28"/>
        </w:rPr>
        <w:t xml:space="preserve">                        年  月  日</w:t>
      </w:r>
      <w:r>
        <w:rPr>
          <w:rFonts w:ascii="宋体" w:hAnsi="宋体"/>
          <w:sz w:val="24"/>
        </w:rPr>
        <w:br w:type="page"/>
      </w:r>
      <w:bookmarkStart w:id="69" w:name="_Hlk60757098"/>
      <w:r>
        <w:rPr>
          <w:rFonts w:ascii="宋体" w:hAnsi="宋体"/>
          <w:sz w:val="24"/>
        </w:rPr>
        <w:lastRenderedPageBreak/>
        <w:t>5</w:t>
      </w:r>
      <w:r>
        <w:rPr>
          <w:rFonts w:ascii="宋体" w:hAnsi="宋体" w:hint="eastAsia"/>
          <w:sz w:val="24"/>
        </w:rPr>
        <w:t>.投标函格式：</w:t>
      </w:r>
      <w:bookmarkEnd w:id="69"/>
    </w:p>
    <w:p w:rsidR="000348EA" w:rsidRDefault="00F92B08">
      <w:pPr>
        <w:snapToGrid w:val="0"/>
        <w:spacing w:beforeLines="50" w:before="120" w:after="50"/>
        <w:jc w:val="center"/>
        <w:rPr>
          <w:rFonts w:ascii="宋体" w:hAnsi="宋体"/>
          <w:b/>
          <w:sz w:val="36"/>
          <w:szCs w:val="36"/>
        </w:rPr>
      </w:pPr>
      <w:r>
        <w:rPr>
          <w:rFonts w:ascii="宋体" w:hAnsi="宋体" w:hint="eastAsia"/>
          <w:b/>
          <w:sz w:val="36"/>
          <w:szCs w:val="36"/>
        </w:rPr>
        <w:t>投 标 函</w:t>
      </w:r>
    </w:p>
    <w:p w:rsidR="000348EA" w:rsidRDefault="00F92B08">
      <w:pPr>
        <w:snapToGrid w:val="0"/>
        <w:spacing w:beforeLines="50" w:before="120" w:after="50" w:line="380" w:lineRule="exact"/>
        <w:rPr>
          <w:rFonts w:ascii="宋体" w:hAnsi="宋体"/>
          <w:sz w:val="24"/>
          <w:szCs w:val="20"/>
        </w:rPr>
      </w:pPr>
      <w:r>
        <w:rPr>
          <w:rFonts w:ascii="宋体" w:hAnsi="宋体" w:hint="eastAsia"/>
          <w:sz w:val="24"/>
        </w:rPr>
        <w:t>致：______</w:t>
      </w:r>
      <w:r>
        <w:rPr>
          <w:rFonts w:ascii="宋体" w:hAnsi="宋体" w:hint="eastAsia"/>
          <w:sz w:val="24"/>
          <w:u w:val="single"/>
        </w:rPr>
        <w:t>_     _</w:t>
      </w:r>
      <w:r>
        <w:rPr>
          <w:rFonts w:ascii="宋体" w:hAnsi="宋体" w:hint="eastAsia"/>
          <w:sz w:val="24"/>
        </w:rPr>
        <w:t>_（招标采购单位名称）：</w:t>
      </w:r>
    </w:p>
    <w:p w:rsidR="000348EA" w:rsidRDefault="00F92B08">
      <w:pPr>
        <w:snapToGrid w:val="0"/>
        <w:spacing w:line="360" w:lineRule="auto"/>
        <w:ind w:firstLineChars="200" w:firstLine="480"/>
        <w:rPr>
          <w:rFonts w:ascii="宋体" w:hAnsi="宋体"/>
          <w:sz w:val="24"/>
        </w:rPr>
      </w:pPr>
      <w:r>
        <w:rPr>
          <w:rFonts w:ascii="宋体" w:hAnsi="宋体" w:hint="eastAsia"/>
          <w:sz w:val="24"/>
        </w:rPr>
        <w:t>1、我方自愿参加贵方组织的_____</w:t>
      </w:r>
      <w:r>
        <w:rPr>
          <w:rFonts w:ascii="宋体" w:hAnsi="宋体" w:hint="eastAsia"/>
          <w:sz w:val="24"/>
          <w:u w:val="single"/>
        </w:rPr>
        <w:t>_              _</w:t>
      </w:r>
      <w:r>
        <w:rPr>
          <w:rFonts w:ascii="宋体" w:hAnsi="宋体" w:hint="eastAsia"/>
          <w:sz w:val="24"/>
        </w:rPr>
        <w:t>_项目（项目编号：____</w:t>
      </w:r>
      <w:r>
        <w:rPr>
          <w:rFonts w:ascii="宋体" w:hAnsi="宋体" w:hint="eastAsia"/>
          <w:sz w:val="24"/>
          <w:u w:val="single"/>
        </w:rPr>
        <w:t>_     _</w:t>
      </w:r>
      <w:r>
        <w:rPr>
          <w:rFonts w:ascii="宋体" w:hAnsi="宋体" w:hint="eastAsia"/>
          <w:sz w:val="24"/>
        </w:rPr>
        <w:t>_）的投标，并</w:t>
      </w:r>
      <w:r>
        <w:rPr>
          <w:rFonts w:ascii="宋体" w:hAnsi="宋体"/>
          <w:sz w:val="24"/>
        </w:rPr>
        <w:t>按采购文件的要求</w:t>
      </w:r>
      <w:r>
        <w:rPr>
          <w:rFonts w:ascii="宋体" w:hAnsi="宋体" w:hint="eastAsia"/>
          <w:sz w:val="24"/>
        </w:rPr>
        <w:t>提交商务技术文件、报价文件。</w:t>
      </w:r>
    </w:p>
    <w:p w:rsidR="000348EA" w:rsidRDefault="00F92B0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、我方完全理解并接受招标文件（包括修改补</w:t>
      </w:r>
      <w:r>
        <w:rPr>
          <w:rFonts w:ascii="宋体" w:hAnsi="宋体"/>
          <w:sz w:val="24"/>
        </w:rPr>
        <w:t>充</w:t>
      </w:r>
      <w:r>
        <w:rPr>
          <w:rFonts w:ascii="宋体" w:hAnsi="宋体" w:hint="eastAsia"/>
          <w:sz w:val="24"/>
        </w:rPr>
        <w:t>文件）的各项规定和要求</w:t>
      </w:r>
      <w:r>
        <w:rPr>
          <w:rFonts w:ascii="宋体" w:hAnsi="宋体"/>
          <w:sz w:val="24"/>
        </w:rPr>
        <w:t>，</w:t>
      </w:r>
      <w:r>
        <w:rPr>
          <w:rFonts w:ascii="宋体" w:hAnsi="宋体" w:hint="eastAsia"/>
          <w:sz w:val="24"/>
        </w:rPr>
        <w:t>不</w:t>
      </w:r>
      <w:r>
        <w:rPr>
          <w:rFonts w:ascii="宋体" w:hAnsi="宋体"/>
          <w:sz w:val="24"/>
        </w:rPr>
        <w:t>再对招标文件</w:t>
      </w:r>
      <w:r>
        <w:rPr>
          <w:rFonts w:ascii="宋体" w:hAnsi="宋体" w:hint="eastAsia"/>
          <w:sz w:val="24"/>
        </w:rPr>
        <w:t>的合理性、合法性等</w:t>
      </w:r>
      <w:r>
        <w:rPr>
          <w:rFonts w:ascii="宋体" w:hAnsi="宋体"/>
          <w:sz w:val="24"/>
        </w:rPr>
        <w:t>相关内容提出质疑或投诉。</w:t>
      </w:r>
    </w:p>
    <w:p w:rsidR="000348EA" w:rsidRDefault="00F92B0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规定的限制投标单位</w:t>
      </w:r>
      <w:r>
        <w:rPr>
          <w:rFonts w:ascii="宋体" w:hAnsi="宋体" w:hint="eastAsia"/>
          <w:sz w:val="24"/>
        </w:rPr>
        <w:t>。</w:t>
      </w:r>
    </w:p>
    <w:p w:rsidR="000348EA" w:rsidRDefault="00F92B08">
      <w:pPr>
        <w:snapToGrid w:val="0"/>
        <w:spacing w:line="360" w:lineRule="auto"/>
        <w:ind w:firstLineChars="200" w:firstLine="482"/>
        <w:rPr>
          <w:rFonts w:ascii="宋体" w:hAnsi="宋体"/>
          <w:b/>
          <w:bCs/>
          <w:sz w:val="24"/>
          <w:shd w:val="pct10" w:color="auto" w:fill="FFFFFF"/>
        </w:rPr>
      </w:pPr>
      <w:r>
        <w:rPr>
          <w:rFonts w:ascii="宋体" w:hAnsi="宋体"/>
          <w:b/>
          <w:bCs/>
          <w:sz w:val="24"/>
          <w:shd w:val="pct10" w:color="auto" w:fill="FFFFFF"/>
        </w:rPr>
        <w:t>4</w:t>
      </w:r>
      <w:r>
        <w:rPr>
          <w:rFonts w:ascii="宋体" w:hAnsi="宋体" w:hint="eastAsia"/>
          <w:b/>
          <w:bCs/>
          <w:sz w:val="24"/>
          <w:shd w:val="pct10" w:color="auto" w:fill="FFFFFF"/>
        </w:rPr>
        <w:t>.、我方向贵方提交的所有投标文件、资料（包括所有</w:t>
      </w:r>
      <w:bookmarkStart w:id="70" w:name="_Hlk59707887"/>
      <w:r>
        <w:rPr>
          <w:rFonts w:ascii="宋体" w:hAnsi="宋体" w:hint="eastAsia"/>
          <w:b/>
          <w:bCs/>
          <w:sz w:val="24"/>
          <w:shd w:val="pct10" w:color="auto" w:fill="FFFFFF"/>
        </w:rPr>
        <w:t>证书、合同、报告等</w:t>
      </w:r>
      <w:bookmarkEnd w:id="70"/>
      <w:r>
        <w:rPr>
          <w:rFonts w:ascii="宋体" w:hAnsi="宋体" w:hint="eastAsia"/>
          <w:b/>
          <w:bCs/>
          <w:sz w:val="24"/>
          <w:shd w:val="pct10" w:color="auto" w:fill="FFFFFF"/>
        </w:rPr>
        <w:t>）都是准确、真实、合规的，如有虚假或隐瞒，我方愿意承担一切后果。</w:t>
      </w:r>
    </w:p>
    <w:p w:rsidR="000348EA" w:rsidRDefault="00F92B08">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、本投标自开标日起 90天</w:t>
      </w:r>
      <w:r>
        <w:rPr>
          <w:rFonts w:ascii="宋体" w:hAnsi="宋体"/>
          <w:sz w:val="24"/>
        </w:rPr>
        <w:t>内</w:t>
      </w:r>
      <w:r>
        <w:rPr>
          <w:rFonts w:ascii="宋体" w:hAnsi="宋体" w:hint="eastAsia"/>
          <w:sz w:val="24"/>
        </w:rPr>
        <w:t>有效。</w:t>
      </w:r>
    </w:p>
    <w:p w:rsidR="000348EA" w:rsidRDefault="00F92B08">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、如中标，本投标文件至本项目合同履行完毕均保持有效，同意按照贵方要求提供与投标有关的一切数据或资料，并按“招标文件”及政府采购法律、法规的规定履行合同责任和义务。</w:t>
      </w:r>
    </w:p>
    <w:p w:rsidR="000348EA" w:rsidRDefault="00F92B08">
      <w:pPr>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r>
        <w:rPr>
          <w:rFonts w:ascii="宋体" w:hAnsi="宋体"/>
          <w:sz w:val="24"/>
        </w:rPr>
        <w:t>同意我方的履约保证金不予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并对招标采购单位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rsidR="000348EA" w:rsidRDefault="00F92B08">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办理针对上述项目的投标、开标、评标、签约等具体事务和签署相关文件，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rsidR="000348EA" w:rsidRDefault="00F92B08">
      <w:pPr>
        <w:snapToGrid w:val="0"/>
        <w:spacing w:line="360" w:lineRule="auto"/>
        <w:ind w:firstLineChars="150" w:firstLine="361"/>
        <w:rPr>
          <w:rFonts w:ascii="宋体" w:hAnsi="宋体"/>
          <w:b/>
          <w:bCs/>
          <w:sz w:val="24"/>
          <w:u w:val="single"/>
          <w:shd w:val="pct10" w:color="auto" w:fill="FFFFFF"/>
        </w:rPr>
      </w:pPr>
      <w:bookmarkStart w:id="71" w:name="_Hlk36048718"/>
      <w:r>
        <w:rPr>
          <w:rFonts w:ascii="宋体" w:hAnsi="宋体" w:hint="eastAsia"/>
          <w:b/>
          <w:bCs/>
          <w:sz w:val="24"/>
        </w:rPr>
        <w:t>与本投标有关的一切正式往来信函、传真或邮件</w:t>
      </w:r>
      <w:r>
        <w:rPr>
          <w:rFonts w:ascii="宋体" w:hAnsi="宋体" w:hint="eastAsia"/>
          <w:b/>
          <w:bCs/>
          <w:sz w:val="24"/>
          <w:u w:val="single"/>
          <w:shd w:val="pct10" w:color="auto" w:fill="FFFFFF"/>
        </w:rPr>
        <w:t>（例如质疑回复函、中标通知书、采购合同等）请采用如下联系方式送达，我方确保能够及时、准确收悉。</w:t>
      </w:r>
    </w:p>
    <w:p w:rsidR="000348EA" w:rsidRDefault="00F92B08">
      <w:pPr>
        <w:snapToGrid w:val="0"/>
        <w:spacing w:line="360" w:lineRule="auto"/>
        <w:ind w:firstLineChars="150" w:firstLine="360"/>
        <w:rPr>
          <w:rFonts w:ascii="宋体" w:hAnsi="宋体"/>
          <w:sz w:val="24"/>
        </w:rPr>
      </w:pPr>
      <w:r>
        <w:rPr>
          <w:rFonts w:ascii="宋体" w:hAnsi="宋体" w:hint="eastAsia"/>
          <w:sz w:val="24"/>
        </w:rPr>
        <w:t>邮寄详细地址：__________邮编：__________</w:t>
      </w:r>
    </w:p>
    <w:p w:rsidR="000348EA" w:rsidRDefault="00F92B08">
      <w:pPr>
        <w:snapToGrid w:val="0"/>
        <w:spacing w:line="360" w:lineRule="auto"/>
        <w:ind w:firstLineChars="150" w:firstLine="360"/>
        <w:rPr>
          <w:rFonts w:ascii="宋体" w:hAnsi="宋体"/>
          <w:sz w:val="24"/>
        </w:rPr>
      </w:pPr>
      <w:r>
        <w:rPr>
          <w:rFonts w:ascii="宋体" w:hAnsi="宋体" w:hint="eastAsia"/>
          <w:sz w:val="24"/>
        </w:rPr>
        <w:t>收件人姓名：_______</w:t>
      </w:r>
      <w:r>
        <w:rPr>
          <w:rFonts w:ascii="宋体" w:hAnsi="宋体" w:hint="eastAsia"/>
          <w:sz w:val="24"/>
          <w:u w:val="single"/>
        </w:rPr>
        <w:t>_</w:t>
      </w:r>
      <w:r>
        <w:rPr>
          <w:rFonts w:ascii="宋体" w:hAnsi="宋体" w:hint="eastAsia"/>
          <w:sz w:val="24"/>
        </w:rPr>
        <w:t>联系手机：</w:t>
      </w:r>
      <w:bookmarkStart w:id="72" w:name="_Hlk59370410"/>
      <w:r>
        <w:rPr>
          <w:rFonts w:ascii="宋体" w:hAnsi="宋体" w:hint="eastAsia"/>
          <w:sz w:val="24"/>
        </w:rPr>
        <w:t>_______</w:t>
      </w:r>
      <w:r>
        <w:rPr>
          <w:rFonts w:ascii="宋体" w:hAnsi="宋体" w:hint="eastAsia"/>
          <w:sz w:val="24"/>
          <w:u w:val="single"/>
        </w:rPr>
        <w:t>_</w:t>
      </w:r>
      <w:bookmarkEnd w:id="72"/>
      <w:r>
        <w:rPr>
          <w:rFonts w:ascii="宋体" w:hAnsi="宋体" w:hint="eastAsia"/>
          <w:sz w:val="24"/>
        </w:rPr>
        <w:t>公司电子邮箱</w:t>
      </w:r>
      <w:r>
        <w:rPr>
          <w:rFonts w:ascii="宋体" w:hAnsi="宋体" w:hint="eastAsia"/>
          <w:b/>
          <w:bCs/>
          <w:sz w:val="24"/>
        </w:rPr>
        <w:t>：</w:t>
      </w:r>
      <w:r>
        <w:rPr>
          <w:rFonts w:ascii="宋体" w:hAnsi="宋体" w:hint="eastAsia"/>
          <w:sz w:val="24"/>
          <w:u w:val="single"/>
        </w:rPr>
        <w:t>___</w:t>
      </w:r>
    </w:p>
    <w:p w:rsidR="000348EA" w:rsidRDefault="00F92B08">
      <w:pPr>
        <w:snapToGrid w:val="0"/>
        <w:spacing w:line="360" w:lineRule="auto"/>
        <w:ind w:firstLineChars="150" w:firstLine="361"/>
        <w:jc w:val="left"/>
        <w:rPr>
          <w:rFonts w:ascii="宋体" w:hAnsi="宋体"/>
          <w:b/>
          <w:bCs/>
          <w:sz w:val="24"/>
          <w:shd w:val="pct10" w:color="auto" w:fill="FFFFFF"/>
        </w:rPr>
      </w:pPr>
      <w:bookmarkStart w:id="73" w:name="_Hlk59370586"/>
      <w:r>
        <w:rPr>
          <w:rFonts w:ascii="宋体" w:hAnsi="宋体" w:hint="eastAsia"/>
          <w:b/>
          <w:bCs/>
          <w:sz w:val="24"/>
          <w:shd w:val="pct10" w:color="auto" w:fill="FFFFFF"/>
        </w:rPr>
        <w:t>为了方便评标委员会在必要时对投标人进行询标，请投标人填写以下投标文件编制人信息，以便及时、准确进行询标，投标文件编制人信息可不限于1人。</w:t>
      </w:r>
    </w:p>
    <w:p w:rsidR="000348EA" w:rsidRDefault="00F92B08">
      <w:pPr>
        <w:snapToGrid w:val="0"/>
        <w:spacing w:line="360" w:lineRule="auto"/>
        <w:ind w:firstLineChars="150" w:firstLine="361"/>
        <w:jc w:val="left"/>
        <w:rPr>
          <w:rFonts w:ascii="宋体" w:hAnsi="宋体"/>
          <w:b/>
          <w:bCs/>
          <w:sz w:val="24"/>
          <w:u w:val="single"/>
        </w:rPr>
      </w:pPr>
      <w:r>
        <w:rPr>
          <w:rFonts w:ascii="宋体" w:hAnsi="宋体" w:hint="eastAsia"/>
          <w:b/>
          <w:bCs/>
          <w:sz w:val="24"/>
        </w:rPr>
        <w:t>投标文件编制人</w:t>
      </w:r>
      <w:bookmarkEnd w:id="73"/>
      <w:r>
        <w:rPr>
          <w:rFonts w:ascii="宋体" w:hAnsi="宋体" w:hint="eastAsia"/>
          <w:b/>
          <w:bCs/>
          <w:sz w:val="24"/>
        </w:rPr>
        <w:t>姓名：_</w:t>
      </w:r>
      <w:r>
        <w:rPr>
          <w:rFonts w:ascii="宋体" w:hAnsi="宋体" w:hint="eastAsia"/>
          <w:b/>
          <w:bCs/>
          <w:sz w:val="24"/>
          <w:u w:val="single"/>
        </w:rPr>
        <w:t>_</w:t>
      </w:r>
      <w:r>
        <w:rPr>
          <w:rFonts w:ascii="宋体" w:hAnsi="宋体" w:hint="eastAsia"/>
          <w:b/>
          <w:bCs/>
          <w:sz w:val="24"/>
        </w:rPr>
        <w:t>________  手机号码：__</w:t>
      </w:r>
      <w:r>
        <w:rPr>
          <w:rFonts w:ascii="宋体" w:hAnsi="宋体" w:hint="eastAsia"/>
          <w:b/>
          <w:bCs/>
          <w:sz w:val="24"/>
          <w:u w:val="single"/>
        </w:rPr>
        <w:t>_______</w:t>
      </w:r>
    </w:p>
    <w:p w:rsidR="000348EA" w:rsidRDefault="00F92B08">
      <w:pPr>
        <w:snapToGrid w:val="0"/>
        <w:spacing w:line="360" w:lineRule="auto"/>
        <w:ind w:firstLineChars="150" w:firstLine="361"/>
        <w:jc w:val="left"/>
        <w:rPr>
          <w:rFonts w:ascii="宋体" w:hAnsi="宋体"/>
          <w:b/>
          <w:sz w:val="24"/>
          <w:u w:val="single"/>
          <w:shd w:val="pct10" w:color="auto" w:fill="FFFFFF"/>
        </w:rPr>
      </w:pPr>
      <w:r>
        <w:rPr>
          <w:rFonts w:ascii="宋体" w:hAnsi="宋体" w:hint="eastAsia"/>
          <w:b/>
          <w:sz w:val="24"/>
          <w:shd w:val="pct10" w:color="auto" w:fill="FFFFFF"/>
        </w:rPr>
        <w:t>法定代表人（签字或盖章）：</w:t>
      </w:r>
    </w:p>
    <w:p w:rsidR="000348EA" w:rsidRDefault="00F92B08">
      <w:pPr>
        <w:snapToGrid w:val="0"/>
        <w:spacing w:line="360" w:lineRule="auto"/>
        <w:ind w:firstLineChars="150" w:firstLine="361"/>
        <w:jc w:val="left"/>
        <w:rPr>
          <w:rFonts w:ascii="宋体" w:hAnsi="宋体"/>
          <w:b/>
          <w:bCs/>
          <w:sz w:val="24"/>
        </w:rPr>
      </w:pPr>
      <w:r>
        <w:rPr>
          <w:rFonts w:ascii="宋体" w:hAnsi="宋体" w:hint="eastAsia"/>
          <w:b/>
          <w:sz w:val="24"/>
          <w:shd w:val="pct10" w:color="auto" w:fill="FFFFFF"/>
        </w:rPr>
        <w:t>被授权人（签字）:</w:t>
      </w:r>
      <w:bookmarkStart w:id="74" w:name="_Hlk34136414"/>
      <w:r>
        <w:rPr>
          <w:rFonts w:ascii="宋体" w:hAnsi="宋体" w:hint="eastAsia"/>
          <w:b/>
          <w:sz w:val="24"/>
        </w:rPr>
        <w:t>_</w:t>
      </w:r>
      <w:r>
        <w:rPr>
          <w:rFonts w:ascii="宋体" w:hAnsi="宋体" w:hint="eastAsia"/>
          <w:sz w:val="24"/>
        </w:rPr>
        <w:t>_</w:t>
      </w:r>
      <w:r>
        <w:rPr>
          <w:rFonts w:ascii="宋体" w:hAnsi="宋体" w:hint="eastAsia"/>
          <w:sz w:val="24"/>
          <w:u w:val="single"/>
        </w:rPr>
        <w:t>_</w:t>
      </w:r>
      <w:r>
        <w:rPr>
          <w:rFonts w:ascii="宋体" w:hAnsi="宋体" w:hint="eastAsia"/>
          <w:sz w:val="24"/>
        </w:rPr>
        <w:t>________</w:t>
      </w:r>
      <w:bookmarkEnd w:id="74"/>
      <w:r>
        <w:rPr>
          <w:rFonts w:ascii="宋体" w:hAnsi="宋体" w:hint="eastAsia"/>
          <w:b/>
          <w:bCs/>
          <w:sz w:val="24"/>
        </w:rPr>
        <w:t>被授权人手机号码：</w:t>
      </w:r>
      <w:r>
        <w:rPr>
          <w:rFonts w:ascii="宋体" w:hAnsi="宋体" w:hint="eastAsia"/>
          <w:b/>
          <w:sz w:val="24"/>
        </w:rPr>
        <w:t>_</w:t>
      </w:r>
      <w:r>
        <w:rPr>
          <w:rFonts w:ascii="宋体" w:hAnsi="宋体" w:hint="eastAsia"/>
          <w:sz w:val="24"/>
        </w:rPr>
        <w:t>_</w:t>
      </w:r>
      <w:r>
        <w:rPr>
          <w:rFonts w:ascii="宋体" w:hAnsi="宋体" w:hint="eastAsia"/>
          <w:sz w:val="24"/>
          <w:u w:val="single"/>
        </w:rPr>
        <w:t>_______</w:t>
      </w:r>
    </w:p>
    <w:bookmarkEnd w:id="71"/>
    <w:p w:rsidR="000348EA" w:rsidRDefault="000348EA">
      <w:pPr>
        <w:snapToGrid w:val="0"/>
        <w:spacing w:line="360" w:lineRule="auto"/>
        <w:jc w:val="left"/>
        <w:rPr>
          <w:rFonts w:ascii="宋体" w:hAnsi="宋体"/>
          <w:sz w:val="24"/>
        </w:rPr>
      </w:pPr>
    </w:p>
    <w:p w:rsidR="000348EA" w:rsidRDefault="00F92B08">
      <w:pPr>
        <w:snapToGrid w:val="0"/>
        <w:spacing w:line="360" w:lineRule="auto"/>
        <w:ind w:firstLineChars="200" w:firstLine="482"/>
        <w:jc w:val="left"/>
        <w:rPr>
          <w:rFonts w:ascii="宋体" w:hAnsi="宋体"/>
          <w:sz w:val="24"/>
        </w:rPr>
      </w:pPr>
      <w:r>
        <w:rPr>
          <w:rFonts w:ascii="宋体" w:hAnsi="宋体" w:hint="eastAsia"/>
          <w:b/>
          <w:bCs/>
          <w:sz w:val="24"/>
        </w:rPr>
        <w:t xml:space="preserve">投标人:(公章) </w:t>
      </w:r>
      <w:r>
        <w:rPr>
          <w:rFonts w:ascii="宋体" w:hAnsi="宋体" w:hint="eastAsia"/>
          <w:sz w:val="24"/>
        </w:rPr>
        <w:t>日期:_____年___月___日</w:t>
      </w:r>
    </w:p>
    <w:p w:rsidR="000348EA" w:rsidRDefault="00F92B08">
      <w:pPr>
        <w:snapToGrid w:val="0"/>
        <w:spacing w:beforeLines="50" w:before="120" w:after="50"/>
        <w:rPr>
          <w:rFonts w:ascii="宋体" w:hAnsi="宋体"/>
          <w:sz w:val="24"/>
          <w:szCs w:val="20"/>
        </w:rPr>
      </w:pPr>
      <w:r>
        <w:rPr>
          <w:rFonts w:ascii="宋体" w:hAnsi="宋体" w:hint="eastAsia"/>
        </w:rPr>
        <w:br w:type="page"/>
      </w:r>
      <w:r>
        <w:rPr>
          <w:rFonts w:ascii="宋体" w:hAnsi="宋体"/>
          <w:sz w:val="24"/>
        </w:rPr>
        <w:lastRenderedPageBreak/>
        <w:t>6</w:t>
      </w:r>
      <w:r>
        <w:rPr>
          <w:rFonts w:ascii="宋体" w:hAnsi="宋体" w:hint="eastAsia"/>
          <w:sz w:val="24"/>
        </w:rPr>
        <w:t>.法定代表人授权委托书格式：</w:t>
      </w:r>
    </w:p>
    <w:p w:rsidR="000348EA" w:rsidRDefault="00F92B08">
      <w:pPr>
        <w:snapToGrid w:val="0"/>
        <w:spacing w:beforeLines="50" w:before="120" w:after="50"/>
        <w:jc w:val="center"/>
        <w:rPr>
          <w:rFonts w:ascii="宋体" w:hAnsi="宋体"/>
          <w:b/>
          <w:sz w:val="24"/>
        </w:rPr>
      </w:pPr>
      <w:r>
        <w:rPr>
          <w:rFonts w:ascii="宋体" w:hAnsi="宋体" w:hint="eastAsia"/>
          <w:b/>
          <w:sz w:val="24"/>
        </w:rPr>
        <w:t>法定代表人授权委托书</w:t>
      </w:r>
    </w:p>
    <w:p w:rsidR="000348EA" w:rsidRDefault="00F92B08">
      <w:pPr>
        <w:snapToGrid w:val="0"/>
        <w:spacing w:beforeLines="50" w:before="120" w:after="50" w:line="460" w:lineRule="exact"/>
        <w:rPr>
          <w:rFonts w:ascii="宋体" w:hAnsi="宋体"/>
          <w:b/>
          <w:bCs/>
          <w:sz w:val="24"/>
          <w:szCs w:val="20"/>
        </w:rPr>
      </w:pPr>
      <w:r>
        <w:rPr>
          <w:rFonts w:ascii="宋体" w:hAnsi="宋体" w:hint="eastAsia"/>
          <w:bCs/>
          <w:sz w:val="24"/>
        </w:rPr>
        <w:t>致：</w:t>
      </w:r>
      <w:r>
        <w:rPr>
          <w:rFonts w:ascii="宋体" w:hAnsi="宋体" w:hint="eastAsia"/>
          <w:sz w:val="24"/>
        </w:rPr>
        <w:t>______</w:t>
      </w:r>
      <w:r>
        <w:rPr>
          <w:rFonts w:ascii="宋体" w:hAnsi="宋体" w:hint="eastAsia"/>
          <w:sz w:val="24"/>
          <w:u w:val="single"/>
        </w:rPr>
        <w:t>_     _</w:t>
      </w:r>
      <w:r>
        <w:rPr>
          <w:rFonts w:ascii="宋体" w:hAnsi="宋体" w:hint="eastAsia"/>
          <w:sz w:val="24"/>
        </w:rPr>
        <w:t>_（招标采购单位名称）：</w:t>
      </w:r>
    </w:p>
    <w:p w:rsidR="000348EA" w:rsidRDefault="00F92B08">
      <w:pPr>
        <w:snapToGrid w:val="0"/>
        <w:spacing w:beforeLines="50" w:before="120" w:after="50" w:line="460" w:lineRule="exact"/>
        <w:ind w:firstLineChars="200" w:firstLine="480"/>
        <w:rPr>
          <w:rFonts w:ascii="宋体" w:hAnsi="宋体"/>
          <w:sz w:val="24"/>
          <w:szCs w:val="20"/>
        </w:rPr>
      </w:pPr>
      <w:r>
        <w:rPr>
          <w:rFonts w:ascii="宋体" w:hAnsi="宋体" w:hint="eastAsia"/>
          <w:sz w:val="24"/>
        </w:rPr>
        <w:t>我</w:t>
      </w:r>
      <w:bookmarkStart w:id="75" w:name="_Hlk12177807"/>
      <w:r>
        <w:rPr>
          <w:rFonts w:ascii="宋体" w:hAnsi="宋体" w:hint="eastAsia"/>
          <w:sz w:val="24"/>
        </w:rPr>
        <w:t>______</w:t>
      </w:r>
      <w:r>
        <w:rPr>
          <w:rFonts w:ascii="宋体" w:hAnsi="宋体" w:hint="eastAsia"/>
          <w:sz w:val="24"/>
          <w:u w:val="single"/>
        </w:rPr>
        <w:t>_</w:t>
      </w:r>
      <w:r>
        <w:rPr>
          <w:rFonts w:ascii="宋体" w:hAnsi="宋体" w:hint="eastAsia"/>
          <w:sz w:val="24"/>
        </w:rPr>
        <w:t>_</w:t>
      </w:r>
      <w:bookmarkEnd w:id="75"/>
      <w:r>
        <w:rPr>
          <w:rFonts w:ascii="宋体" w:hAnsi="宋体" w:hint="eastAsia"/>
          <w:sz w:val="24"/>
        </w:rPr>
        <w:t>（姓名）系______</w:t>
      </w:r>
      <w:r>
        <w:rPr>
          <w:rFonts w:ascii="宋体" w:hAnsi="宋体" w:hint="eastAsia"/>
          <w:sz w:val="24"/>
          <w:u w:val="single"/>
        </w:rPr>
        <w:t>_     _</w:t>
      </w:r>
      <w:r>
        <w:rPr>
          <w:rFonts w:ascii="宋体" w:hAnsi="宋体" w:hint="eastAsia"/>
          <w:sz w:val="24"/>
        </w:rPr>
        <w:t xml:space="preserve">_（投标单位名称）的法定代表人，现授权委托本单位职工 </w:t>
      </w:r>
      <w:bookmarkStart w:id="76" w:name="_Hlk12177819"/>
      <w:r>
        <w:rPr>
          <w:rFonts w:ascii="宋体" w:hAnsi="宋体" w:hint="eastAsia"/>
          <w:sz w:val="24"/>
        </w:rPr>
        <w:t>______</w:t>
      </w:r>
      <w:r>
        <w:rPr>
          <w:rFonts w:ascii="宋体" w:hAnsi="宋体" w:hint="eastAsia"/>
          <w:sz w:val="24"/>
          <w:u w:val="single"/>
        </w:rPr>
        <w:t xml:space="preserve">_ </w:t>
      </w:r>
      <w:bookmarkEnd w:id="76"/>
      <w:r>
        <w:rPr>
          <w:rFonts w:ascii="宋体" w:hAnsi="宋体" w:hint="eastAsia"/>
          <w:sz w:val="24"/>
        </w:rPr>
        <w:t>（姓名）以我方的名义参加______</w:t>
      </w:r>
      <w:r>
        <w:rPr>
          <w:rFonts w:ascii="宋体" w:hAnsi="宋体" w:hint="eastAsia"/>
          <w:sz w:val="24"/>
          <w:u w:val="single"/>
        </w:rPr>
        <w:t>_</w:t>
      </w:r>
      <w:r>
        <w:rPr>
          <w:rFonts w:ascii="宋体" w:hAnsi="宋体" w:hint="eastAsia"/>
          <w:sz w:val="24"/>
        </w:rPr>
        <w:t>项目的投标活动，并代表我方全权办理针对上述项目的投标、开标、评标、签约等具体事务和签署相关文件。</w:t>
      </w:r>
    </w:p>
    <w:p w:rsidR="000348EA" w:rsidRDefault="00F92B08">
      <w:pPr>
        <w:snapToGrid w:val="0"/>
        <w:spacing w:beforeLines="50" w:before="120" w:after="50" w:line="460" w:lineRule="exact"/>
        <w:rPr>
          <w:rFonts w:ascii="宋体" w:hAnsi="宋体"/>
          <w:sz w:val="24"/>
          <w:szCs w:val="20"/>
        </w:rPr>
      </w:pPr>
      <w:r>
        <w:rPr>
          <w:rFonts w:ascii="宋体" w:hAnsi="宋体" w:hint="eastAsia"/>
          <w:sz w:val="24"/>
        </w:rPr>
        <w:t xml:space="preserve">    我方对被授权人的签名事项负全部责任。</w:t>
      </w:r>
    </w:p>
    <w:p w:rsidR="000348EA" w:rsidRDefault="00F92B08">
      <w:pPr>
        <w:snapToGrid w:val="0"/>
        <w:spacing w:beforeLines="50" w:before="120" w:after="50" w:line="46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0348EA" w:rsidRDefault="00F92B08">
      <w:pPr>
        <w:snapToGrid w:val="0"/>
        <w:spacing w:beforeLines="50" w:before="120" w:after="50" w:line="460" w:lineRule="exact"/>
        <w:ind w:firstLine="480"/>
        <w:rPr>
          <w:rFonts w:ascii="宋体" w:hAnsi="宋体"/>
          <w:sz w:val="24"/>
          <w:szCs w:val="20"/>
        </w:rPr>
      </w:pPr>
      <w:r>
        <w:rPr>
          <w:rFonts w:ascii="宋体" w:hAnsi="宋体" w:hint="eastAsia"/>
          <w:sz w:val="24"/>
        </w:rPr>
        <w:t>被授权人无转委托权，特此委托。</w:t>
      </w:r>
    </w:p>
    <w:p w:rsidR="000348EA" w:rsidRDefault="00F92B08">
      <w:pPr>
        <w:snapToGrid w:val="0"/>
        <w:spacing w:beforeLines="50" w:before="120" w:after="50" w:line="460" w:lineRule="exact"/>
        <w:rPr>
          <w:rFonts w:ascii="宋体" w:hAnsi="宋体"/>
          <w:sz w:val="28"/>
          <w:szCs w:val="28"/>
        </w:rPr>
      </w:pPr>
      <w:r>
        <w:rPr>
          <w:rFonts w:ascii="宋体" w:hAnsi="宋体" w:hint="eastAsia"/>
          <w:b/>
          <w:bCs/>
          <w:sz w:val="28"/>
          <w:szCs w:val="28"/>
          <w:u w:val="single"/>
        </w:rPr>
        <w:t xml:space="preserve">法定代表人签名或盖章：被授权人签名： </w:t>
      </w:r>
    </w:p>
    <w:p w:rsidR="000348EA" w:rsidRDefault="000348EA">
      <w:pPr>
        <w:snapToGrid w:val="0"/>
        <w:spacing w:beforeLines="50" w:before="120" w:after="50" w:line="460" w:lineRule="exact"/>
        <w:rPr>
          <w:rFonts w:ascii="宋体" w:hAnsi="宋体"/>
          <w:sz w:val="24"/>
          <w:szCs w:val="20"/>
          <w:u w:val="single"/>
        </w:rPr>
      </w:pPr>
    </w:p>
    <w:p w:rsidR="000348EA" w:rsidRDefault="00F92B08">
      <w:pPr>
        <w:snapToGrid w:val="0"/>
        <w:spacing w:beforeLines="50" w:before="120" w:after="50" w:line="460" w:lineRule="exact"/>
        <w:rPr>
          <w:rFonts w:ascii="宋体" w:hAnsi="宋体"/>
          <w:b/>
          <w:bCs/>
          <w:sz w:val="28"/>
          <w:szCs w:val="28"/>
        </w:rPr>
      </w:pPr>
      <w:r>
        <w:rPr>
          <w:rFonts w:ascii="宋体" w:hAnsi="宋体" w:hint="eastAsia"/>
          <w:b/>
          <w:bCs/>
          <w:sz w:val="28"/>
          <w:szCs w:val="28"/>
        </w:rPr>
        <w:t>法定代表人身份证复印件 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gridCol w:w="4961"/>
      </w:tblGrid>
      <w:tr w:rsidR="000348EA">
        <w:trPr>
          <w:trHeight w:val="3238"/>
        </w:trPr>
        <w:tc>
          <w:tcPr>
            <w:tcW w:w="4962" w:type="dxa"/>
          </w:tcPr>
          <w:p w:rsidR="000348EA" w:rsidRDefault="00F92B08">
            <w:pPr>
              <w:spacing w:line="360" w:lineRule="auto"/>
              <w:rPr>
                <w:sz w:val="30"/>
                <w:szCs w:val="30"/>
              </w:rPr>
            </w:pPr>
            <w:r>
              <w:rPr>
                <w:rFonts w:hint="eastAsia"/>
                <w:sz w:val="30"/>
                <w:szCs w:val="30"/>
              </w:rPr>
              <w:t>身份证复印件粘贴处，正反两面均复印，复印件清晰可认。</w:t>
            </w:r>
          </w:p>
        </w:tc>
        <w:tc>
          <w:tcPr>
            <w:tcW w:w="4961" w:type="dxa"/>
          </w:tcPr>
          <w:p w:rsidR="000348EA" w:rsidRDefault="00F92B08">
            <w:pPr>
              <w:spacing w:line="360" w:lineRule="auto"/>
              <w:rPr>
                <w:sz w:val="30"/>
                <w:szCs w:val="30"/>
              </w:rPr>
            </w:pPr>
            <w:r>
              <w:rPr>
                <w:rFonts w:hint="eastAsia"/>
                <w:sz w:val="30"/>
                <w:szCs w:val="30"/>
              </w:rPr>
              <w:t>身份证复印件粘贴处，正反两面均复印，复印件清晰可认。</w:t>
            </w:r>
          </w:p>
        </w:tc>
      </w:tr>
      <w:tr w:rsidR="000348EA">
        <w:trPr>
          <w:trHeight w:val="3099"/>
        </w:trPr>
        <w:tc>
          <w:tcPr>
            <w:tcW w:w="4962" w:type="dxa"/>
          </w:tcPr>
          <w:p w:rsidR="000348EA" w:rsidRDefault="000348EA">
            <w:pPr>
              <w:spacing w:line="360" w:lineRule="auto"/>
              <w:rPr>
                <w:sz w:val="30"/>
                <w:szCs w:val="30"/>
              </w:rPr>
            </w:pPr>
          </w:p>
        </w:tc>
        <w:tc>
          <w:tcPr>
            <w:tcW w:w="4961" w:type="dxa"/>
          </w:tcPr>
          <w:p w:rsidR="000348EA" w:rsidRDefault="000348EA">
            <w:pPr>
              <w:spacing w:line="360" w:lineRule="auto"/>
              <w:rPr>
                <w:sz w:val="30"/>
                <w:szCs w:val="30"/>
              </w:rPr>
            </w:pPr>
          </w:p>
        </w:tc>
      </w:tr>
    </w:tbl>
    <w:p w:rsidR="000348EA" w:rsidRDefault="00F92B08">
      <w:pPr>
        <w:snapToGrid w:val="0"/>
        <w:spacing w:beforeLines="50" w:before="120" w:after="50" w:line="460" w:lineRule="exact"/>
        <w:rPr>
          <w:rFonts w:ascii="宋体" w:hAnsi="宋体"/>
          <w:sz w:val="24"/>
        </w:rPr>
      </w:pPr>
      <w:r>
        <w:rPr>
          <w:rFonts w:ascii="宋体" w:hAnsi="宋体" w:hint="eastAsia"/>
          <w:sz w:val="24"/>
        </w:rPr>
        <w:t xml:space="preserve">                                                投标人公章：</w:t>
      </w:r>
    </w:p>
    <w:p w:rsidR="000348EA" w:rsidRDefault="00F92B08">
      <w:pPr>
        <w:snapToGrid w:val="0"/>
        <w:spacing w:beforeLines="50" w:before="120" w:after="50"/>
        <w:jc w:val="center"/>
        <w:rPr>
          <w:rFonts w:ascii="宋体" w:hAnsi="宋体"/>
          <w:sz w:val="24"/>
          <w:szCs w:val="20"/>
        </w:rPr>
      </w:pPr>
      <w:r>
        <w:rPr>
          <w:rFonts w:ascii="宋体" w:hAnsi="宋体" w:hint="eastAsia"/>
          <w:sz w:val="24"/>
        </w:rPr>
        <w:t xml:space="preserve">                                        年    月    日</w:t>
      </w:r>
    </w:p>
    <w:p w:rsidR="000348EA" w:rsidRDefault="00F92B08">
      <w:pPr>
        <w:snapToGrid w:val="0"/>
        <w:spacing w:before="50" w:afterLines="50" w:after="120"/>
        <w:jc w:val="left"/>
        <w:rPr>
          <w:rFonts w:ascii="宋体" w:hAnsi="宋体"/>
          <w:sz w:val="24"/>
        </w:rPr>
      </w:pPr>
      <w:r>
        <w:rPr>
          <w:rFonts w:ascii="宋体" w:hAnsi="宋体"/>
          <w:sz w:val="24"/>
        </w:rPr>
        <w:lastRenderedPageBreak/>
        <w:t>7</w:t>
      </w:r>
      <w:r>
        <w:rPr>
          <w:rFonts w:ascii="宋体" w:hAnsi="宋体" w:hint="eastAsia"/>
          <w:sz w:val="24"/>
        </w:rPr>
        <w:t>. 设备说明表格式：</w:t>
      </w:r>
    </w:p>
    <w:p w:rsidR="000348EA" w:rsidRDefault="00F92B08">
      <w:pPr>
        <w:snapToGrid w:val="0"/>
        <w:spacing w:beforeLines="50" w:before="120" w:after="50" w:line="360" w:lineRule="auto"/>
        <w:jc w:val="center"/>
        <w:rPr>
          <w:rFonts w:ascii="宋体" w:hAnsi="宋体"/>
          <w:b/>
          <w:sz w:val="24"/>
        </w:rPr>
      </w:pPr>
      <w:r>
        <w:rPr>
          <w:rFonts w:ascii="宋体" w:hAnsi="宋体" w:hint="eastAsia"/>
          <w:b/>
          <w:sz w:val="24"/>
        </w:rPr>
        <w:t>设备说明表</w:t>
      </w:r>
    </w:p>
    <w:p w:rsidR="000348EA" w:rsidRDefault="00F92B08">
      <w:pPr>
        <w:snapToGrid w:val="0"/>
        <w:spacing w:beforeLines="50" w:before="120" w:after="50" w:line="360" w:lineRule="auto"/>
        <w:rPr>
          <w:rFonts w:ascii="宋体" w:hAnsi="宋体"/>
          <w:bCs/>
          <w:sz w:val="24"/>
          <w:szCs w:val="20"/>
        </w:rPr>
      </w:pPr>
      <w:r>
        <w:rPr>
          <w:rFonts w:ascii="宋体" w:hAnsi="宋体" w:hint="eastAsia"/>
          <w:bCs/>
          <w:sz w:val="24"/>
        </w:rPr>
        <w:t>项目名称：</w:t>
      </w:r>
    </w:p>
    <w:p w:rsidR="000348EA" w:rsidRDefault="00F92B08">
      <w:pPr>
        <w:snapToGrid w:val="0"/>
        <w:spacing w:beforeLines="50" w:before="120" w:after="50" w:line="360" w:lineRule="auto"/>
        <w:rPr>
          <w:rFonts w:ascii="宋体" w:hAnsi="宋体"/>
          <w:bCs/>
          <w:sz w:val="24"/>
        </w:rPr>
      </w:pPr>
      <w:r>
        <w:rPr>
          <w:rFonts w:ascii="宋体" w:hAnsi="宋体" w:hint="eastAsia"/>
          <w:bCs/>
          <w:sz w:val="24"/>
        </w:rPr>
        <w:t>项目编号：</w:t>
      </w:r>
    </w:p>
    <w:tbl>
      <w:tblPr>
        <w:tblW w:w="0" w:type="auto"/>
        <w:tblInd w:w="93" w:type="dxa"/>
        <w:tblLayout w:type="fixed"/>
        <w:tblLook w:val="04A0" w:firstRow="1" w:lastRow="0" w:firstColumn="1" w:lastColumn="0" w:noHBand="0" w:noVBand="1"/>
      </w:tblPr>
      <w:tblGrid>
        <w:gridCol w:w="728"/>
        <w:gridCol w:w="2122"/>
        <w:gridCol w:w="1701"/>
        <w:gridCol w:w="3402"/>
        <w:gridCol w:w="1266"/>
      </w:tblGrid>
      <w:tr w:rsidR="000348EA">
        <w:trPr>
          <w:trHeight w:val="435"/>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b/>
                <w:kern w:val="0"/>
                <w:sz w:val="24"/>
              </w:rPr>
            </w:pPr>
            <w:r>
              <w:rPr>
                <w:rFonts w:ascii="宋体" w:hAnsi="宋体" w:cs="宋体" w:hint="eastAsia"/>
                <w:b/>
                <w:kern w:val="0"/>
                <w:sz w:val="24"/>
              </w:rPr>
              <w:t>序号</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b/>
                <w:kern w:val="0"/>
                <w:sz w:val="24"/>
              </w:rPr>
            </w:pPr>
            <w:r>
              <w:rPr>
                <w:rFonts w:ascii="宋体" w:hAnsi="宋体" w:cs="宋体" w:hint="eastAsia"/>
                <w:b/>
                <w:kern w:val="0"/>
                <w:sz w:val="24"/>
              </w:rPr>
              <w:t>设备名称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b/>
                <w:kern w:val="0"/>
                <w:sz w:val="24"/>
              </w:rPr>
            </w:pPr>
            <w:r>
              <w:rPr>
                <w:rFonts w:ascii="宋体" w:hAnsi="宋体" w:cs="宋体" w:hint="eastAsia"/>
                <w:b/>
                <w:kern w:val="0"/>
                <w:sz w:val="24"/>
              </w:rPr>
              <w:t>品牌及型号</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b/>
                <w:kern w:val="0"/>
                <w:sz w:val="24"/>
              </w:rPr>
            </w:pPr>
            <w:r>
              <w:rPr>
                <w:rFonts w:ascii="宋体" w:hAnsi="宋体" w:cs="宋体" w:hint="eastAsia"/>
                <w:b/>
                <w:kern w:val="0"/>
                <w:sz w:val="24"/>
              </w:rPr>
              <w:t>详细参数</w:t>
            </w:r>
          </w:p>
        </w:tc>
        <w:tc>
          <w:tcPr>
            <w:tcW w:w="1266"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b/>
                <w:kern w:val="0"/>
                <w:sz w:val="24"/>
              </w:rPr>
            </w:pPr>
            <w:r>
              <w:rPr>
                <w:rFonts w:ascii="宋体" w:hAnsi="宋体" w:cs="宋体" w:hint="eastAsia"/>
                <w:b/>
                <w:kern w:val="0"/>
                <w:sz w:val="24"/>
              </w:rPr>
              <w:t>备注</w:t>
            </w:r>
          </w:p>
        </w:tc>
      </w:tr>
      <w:tr w:rsidR="000348EA">
        <w:trPr>
          <w:trHeight w:val="311"/>
        </w:trPr>
        <w:tc>
          <w:tcPr>
            <w:tcW w:w="728" w:type="dxa"/>
            <w:vMerge/>
            <w:tcBorders>
              <w:top w:val="single" w:sz="4" w:space="0" w:color="000000"/>
              <w:left w:val="single" w:sz="4" w:space="0" w:color="000000"/>
              <w:bottom w:val="single" w:sz="4" w:space="0" w:color="000000"/>
              <w:right w:val="single" w:sz="4" w:space="0" w:color="000000"/>
            </w:tcBorders>
            <w:vAlign w:val="center"/>
          </w:tcPr>
          <w:p w:rsidR="000348EA" w:rsidRDefault="000348EA">
            <w:pPr>
              <w:widowControl/>
              <w:jc w:val="left"/>
              <w:rPr>
                <w:rFonts w:ascii="宋体" w:hAnsi="宋体" w:cs="宋体"/>
                <w:kern w:val="0"/>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0348EA" w:rsidRDefault="000348EA">
            <w:pPr>
              <w:widowControl/>
              <w:jc w:val="left"/>
              <w:rPr>
                <w:rFonts w:ascii="宋体" w:hAnsi="宋体" w:cs="宋体"/>
                <w:kern w:val="0"/>
                <w:sz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0348EA" w:rsidRDefault="000348EA">
            <w:pPr>
              <w:widowControl/>
              <w:jc w:val="left"/>
              <w:rPr>
                <w:rFonts w:ascii="宋体" w:hAnsi="宋体" w:cs="宋体"/>
                <w:kern w:val="0"/>
                <w:sz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348EA" w:rsidRDefault="000348EA">
            <w:pPr>
              <w:widowControl/>
              <w:jc w:val="left"/>
              <w:rPr>
                <w:rFonts w:ascii="宋体" w:hAnsi="宋体" w:cs="宋体"/>
                <w:kern w:val="0"/>
                <w:sz w:val="24"/>
              </w:rPr>
            </w:pPr>
          </w:p>
        </w:tc>
        <w:tc>
          <w:tcPr>
            <w:tcW w:w="1266" w:type="dxa"/>
            <w:vMerge/>
            <w:tcBorders>
              <w:top w:val="single" w:sz="4" w:space="0" w:color="000000"/>
              <w:left w:val="single" w:sz="4" w:space="0" w:color="auto"/>
              <w:bottom w:val="single" w:sz="4" w:space="0" w:color="000000"/>
              <w:right w:val="single" w:sz="4" w:space="0" w:color="000000"/>
            </w:tcBorders>
            <w:vAlign w:val="center"/>
          </w:tcPr>
          <w:p w:rsidR="000348EA" w:rsidRDefault="000348EA">
            <w:pPr>
              <w:widowControl/>
              <w:jc w:val="left"/>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1</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2</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3</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4</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5</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6</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7</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8</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9</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10</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11</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12</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r w:rsidR="000348EA">
        <w:trPr>
          <w:trHeight w:val="624"/>
        </w:trPr>
        <w:tc>
          <w:tcPr>
            <w:tcW w:w="728" w:type="dxa"/>
            <w:tcBorders>
              <w:top w:val="nil"/>
              <w:left w:val="single" w:sz="4" w:space="0" w:color="000000"/>
              <w:bottom w:val="single" w:sz="4" w:space="0" w:color="000000"/>
              <w:right w:val="single" w:sz="4" w:space="0" w:color="000000"/>
            </w:tcBorders>
            <w:shd w:val="clear" w:color="auto" w:fill="FFFFFF"/>
            <w:vAlign w:val="center"/>
          </w:tcPr>
          <w:p w:rsidR="000348EA" w:rsidRDefault="00F92B08">
            <w:pPr>
              <w:widowControl/>
              <w:jc w:val="center"/>
              <w:rPr>
                <w:rFonts w:ascii="宋体" w:hAnsi="宋体" w:cs="宋体"/>
                <w:kern w:val="0"/>
                <w:sz w:val="24"/>
              </w:rPr>
            </w:pPr>
            <w:r>
              <w:rPr>
                <w:rFonts w:ascii="宋体" w:hAnsi="宋体" w:cs="宋体" w:hint="eastAsia"/>
                <w:kern w:val="0"/>
                <w:sz w:val="24"/>
              </w:rPr>
              <w:t>13</w:t>
            </w:r>
          </w:p>
        </w:tc>
        <w:tc>
          <w:tcPr>
            <w:tcW w:w="2122"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1701" w:type="dxa"/>
            <w:tcBorders>
              <w:top w:val="nil"/>
              <w:left w:val="nil"/>
              <w:bottom w:val="single" w:sz="4" w:space="0" w:color="000000"/>
              <w:right w:val="single" w:sz="4" w:space="0" w:color="000000"/>
            </w:tcBorders>
            <w:shd w:val="clear" w:color="auto" w:fill="FFFFFF"/>
            <w:vAlign w:val="center"/>
          </w:tcPr>
          <w:p w:rsidR="000348EA" w:rsidRDefault="000348EA">
            <w:pPr>
              <w:widowControl/>
              <w:jc w:val="left"/>
              <w:rPr>
                <w:rFonts w:ascii="宋体" w:hAnsi="宋体" w:cs="宋体"/>
                <w:kern w:val="0"/>
                <w:sz w:val="24"/>
              </w:rPr>
            </w:pPr>
          </w:p>
        </w:tc>
        <w:tc>
          <w:tcPr>
            <w:tcW w:w="3402" w:type="dxa"/>
            <w:tcBorders>
              <w:top w:val="nil"/>
              <w:left w:val="nil"/>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c>
          <w:tcPr>
            <w:tcW w:w="1266" w:type="dxa"/>
            <w:tcBorders>
              <w:top w:val="nil"/>
              <w:left w:val="single" w:sz="4" w:space="0" w:color="auto"/>
              <w:bottom w:val="single" w:sz="4" w:space="0" w:color="000000"/>
              <w:right w:val="single" w:sz="4" w:space="0" w:color="000000"/>
            </w:tcBorders>
            <w:shd w:val="clear" w:color="auto" w:fill="FFFFFF"/>
            <w:vAlign w:val="center"/>
          </w:tcPr>
          <w:p w:rsidR="000348EA" w:rsidRDefault="000348EA">
            <w:pPr>
              <w:widowControl/>
              <w:jc w:val="center"/>
              <w:rPr>
                <w:rFonts w:ascii="宋体" w:hAnsi="宋体" w:cs="宋体"/>
                <w:kern w:val="0"/>
                <w:sz w:val="24"/>
              </w:rPr>
            </w:pPr>
          </w:p>
        </w:tc>
      </w:tr>
    </w:tbl>
    <w:p w:rsidR="000348EA" w:rsidRDefault="000348EA">
      <w:pPr>
        <w:snapToGrid w:val="0"/>
        <w:spacing w:before="50" w:afterLines="50" w:after="120"/>
        <w:jc w:val="left"/>
        <w:rPr>
          <w:rFonts w:ascii="宋体" w:hAnsi="宋体"/>
          <w:spacing w:val="20"/>
          <w:sz w:val="24"/>
        </w:rPr>
      </w:pPr>
    </w:p>
    <w:p w:rsidR="000348EA" w:rsidRDefault="00F92B08">
      <w:pPr>
        <w:snapToGrid w:val="0"/>
        <w:spacing w:beforeLines="50" w:before="120" w:after="50" w:line="360" w:lineRule="auto"/>
        <w:rPr>
          <w:rFonts w:ascii="宋体" w:hAnsi="宋体"/>
          <w:b/>
          <w:sz w:val="24"/>
        </w:rPr>
      </w:pPr>
      <w:r>
        <w:rPr>
          <w:rFonts w:ascii="宋体" w:hAnsi="宋体" w:hint="eastAsia"/>
          <w:b/>
          <w:sz w:val="24"/>
        </w:rPr>
        <w:t>注：投标人根据采购清单中的内容进行填写，</w:t>
      </w:r>
      <w:bookmarkStart w:id="77" w:name="_Hlk52958408"/>
      <w:r>
        <w:rPr>
          <w:rFonts w:ascii="宋体" w:hAnsi="宋体" w:hint="eastAsia"/>
          <w:b/>
          <w:sz w:val="24"/>
        </w:rPr>
        <w:t>设备说明表中勿填写价格信息。</w:t>
      </w:r>
      <w:bookmarkEnd w:id="77"/>
    </w:p>
    <w:p w:rsidR="000348EA" w:rsidRDefault="00F92B08">
      <w:pPr>
        <w:snapToGrid w:val="0"/>
        <w:spacing w:before="50" w:afterLines="50" w:after="120"/>
        <w:jc w:val="left"/>
        <w:rPr>
          <w:rFonts w:ascii="宋体" w:hAnsi="宋体"/>
          <w:spacing w:val="20"/>
          <w:sz w:val="24"/>
        </w:rPr>
      </w:pPr>
      <w:r>
        <w:rPr>
          <w:rFonts w:ascii="宋体" w:hAnsi="宋体" w:hint="eastAsia"/>
          <w:spacing w:val="20"/>
          <w:sz w:val="24"/>
        </w:rPr>
        <w:t>法定代表人签字（或盖章）：            投标人（盖章）：</w:t>
      </w:r>
    </w:p>
    <w:p w:rsidR="000348EA" w:rsidRDefault="00F92B08">
      <w:pPr>
        <w:snapToGrid w:val="0"/>
        <w:spacing w:before="50" w:afterLines="50" w:after="120"/>
        <w:jc w:val="left"/>
        <w:rPr>
          <w:rFonts w:ascii="宋体" w:hAnsi="宋体"/>
          <w:sz w:val="24"/>
          <w:szCs w:val="20"/>
        </w:rPr>
      </w:pPr>
      <w:r>
        <w:rPr>
          <w:rFonts w:ascii="宋体" w:hAnsi="宋体" w:hint="eastAsia"/>
          <w:sz w:val="24"/>
          <w:szCs w:val="20"/>
        </w:rPr>
        <w:t>日期：</w:t>
      </w:r>
    </w:p>
    <w:p w:rsidR="000348EA" w:rsidRDefault="000348EA">
      <w:pPr>
        <w:snapToGrid w:val="0"/>
        <w:spacing w:before="50" w:afterLines="50" w:after="120"/>
        <w:jc w:val="left"/>
        <w:rPr>
          <w:rFonts w:ascii="宋体" w:hAnsi="宋体"/>
          <w:sz w:val="24"/>
        </w:rPr>
      </w:pPr>
    </w:p>
    <w:p w:rsidR="000348EA" w:rsidRDefault="000348EA">
      <w:pPr>
        <w:snapToGrid w:val="0"/>
        <w:spacing w:before="50" w:afterLines="50" w:after="120"/>
        <w:jc w:val="left"/>
        <w:rPr>
          <w:rFonts w:ascii="宋体" w:hAnsi="宋体"/>
          <w:sz w:val="24"/>
        </w:rPr>
      </w:pPr>
    </w:p>
    <w:p w:rsidR="000348EA" w:rsidRDefault="000348EA">
      <w:pPr>
        <w:snapToGrid w:val="0"/>
        <w:spacing w:before="50" w:afterLines="50" w:after="120"/>
        <w:jc w:val="left"/>
        <w:rPr>
          <w:rFonts w:ascii="宋体" w:hAnsi="宋体"/>
          <w:sz w:val="24"/>
        </w:rPr>
      </w:pPr>
    </w:p>
    <w:p w:rsidR="000348EA" w:rsidRDefault="000348EA">
      <w:pPr>
        <w:snapToGrid w:val="0"/>
        <w:spacing w:before="50" w:afterLines="50" w:after="120"/>
        <w:jc w:val="left"/>
        <w:rPr>
          <w:rFonts w:ascii="宋体" w:hAnsi="宋体"/>
          <w:sz w:val="24"/>
        </w:rPr>
      </w:pPr>
    </w:p>
    <w:p w:rsidR="000348EA" w:rsidRDefault="00F92B08">
      <w:pPr>
        <w:snapToGrid w:val="0"/>
        <w:spacing w:before="50" w:afterLines="50" w:after="120"/>
        <w:jc w:val="left"/>
        <w:rPr>
          <w:rFonts w:ascii="宋体" w:hAnsi="宋体"/>
          <w:sz w:val="24"/>
        </w:rPr>
      </w:pPr>
      <w:r>
        <w:rPr>
          <w:rFonts w:ascii="宋体" w:hAnsi="宋体"/>
          <w:sz w:val="24"/>
        </w:rPr>
        <w:lastRenderedPageBreak/>
        <w:t>8</w:t>
      </w:r>
      <w:r>
        <w:rPr>
          <w:rFonts w:ascii="宋体" w:hAnsi="宋体" w:hint="eastAsia"/>
          <w:sz w:val="24"/>
        </w:rPr>
        <w:t>.项目负责人简历：</w:t>
      </w:r>
    </w:p>
    <w:p w:rsidR="000348EA" w:rsidRDefault="000348EA">
      <w:pPr>
        <w:snapToGrid w:val="0"/>
        <w:spacing w:before="50" w:afterLines="50" w:after="120"/>
        <w:jc w:val="left"/>
        <w:rPr>
          <w:rFonts w:ascii="宋体" w:hAnsi="宋体"/>
          <w:sz w:val="24"/>
          <w:szCs w:val="20"/>
        </w:rPr>
      </w:pPr>
    </w:p>
    <w:p w:rsidR="000348EA" w:rsidRDefault="00F92B08">
      <w:pPr>
        <w:jc w:val="center"/>
        <w:rPr>
          <w:rFonts w:ascii="宋体" w:hAnsi="宋体"/>
          <w:snapToGrid w:val="0"/>
          <w:sz w:val="28"/>
        </w:rPr>
      </w:pPr>
      <w:r>
        <w:rPr>
          <w:rFonts w:ascii="宋体" w:hAnsi="宋体" w:hint="eastAsia"/>
          <w:snapToGrid w:val="0"/>
          <w:sz w:val="28"/>
        </w:rPr>
        <w:t>项目负责人简历表</w:t>
      </w:r>
    </w:p>
    <w:p w:rsidR="000348EA" w:rsidRDefault="000348EA">
      <w:pPr>
        <w:snapToGrid w:val="0"/>
        <w:spacing w:beforeLines="50" w:before="120" w:after="50" w:line="360" w:lineRule="auto"/>
        <w:jc w:val="center"/>
        <w:rPr>
          <w:rFonts w:ascii="宋体" w:hAnsi="宋体"/>
          <w:bCs/>
          <w:sz w:val="24"/>
        </w:rPr>
      </w:pPr>
    </w:p>
    <w:p w:rsidR="000348EA" w:rsidRDefault="00F92B08">
      <w:pPr>
        <w:snapToGrid w:val="0"/>
        <w:spacing w:beforeLines="50" w:before="120" w:after="50" w:line="480" w:lineRule="auto"/>
        <w:rPr>
          <w:rFonts w:ascii="宋体" w:hAnsi="宋体"/>
          <w:sz w:val="24"/>
        </w:rPr>
      </w:pPr>
      <w:r>
        <w:rPr>
          <w:rFonts w:ascii="宋体" w:hAnsi="宋体" w:hint="eastAsia"/>
          <w:bCs/>
          <w:sz w:val="24"/>
        </w:rPr>
        <w:t>项目名称：</w:t>
      </w:r>
    </w:p>
    <w:p w:rsidR="000348EA" w:rsidRDefault="00F92B08">
      <w:pPr>
        <w:snapToGrid w:val="0"/>
        <w:spacing w:beforeLines="50" w:before="120" w:after="50" w:line="480" w:lineRule="auto"/>
        <w:rPr>
          <w:rFonts w:ascii="宋体" w:hAnsi="宋体"/>
          <w:bCs/>
          <w:sz w:val="24"/>
          <w:szCs w:val="20"/>
        </w:rPr>
      </w:pPr>
      <w:r>
        <w:rPr>
          <w:rFonts w:ascii="宋体" w:hAnsi="宋体" w:hint="eastAsia"/>
          <w:bCs/>
          <w:sz w:val="24"/>
        </w:rPr>
        <w:t>项目编号：</w:t>
      </w:r>
    </w:p>
    <w:tbl>
      <w:tblPr>
        <w:tblpPr w:leftFromText="180" w:rightFromText="180" w:vertAnchor="text"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0348EA">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0348EA" w:rsidRDefault="00F92B08">
            <w:pPr>
              <w:spacing w:line="351" w:lineRule="atLeast"/>
              <w:jc w:val="center"/>
              <w:rPr>
                <w:rFonts w:ascii="宋体" w:hAnsi="宋体"/>
                <w:sz w:val="28"/>
                <w:u w:color="000000"/>
              </w:rPr>
            </w:pPr>
            <w:r>
              <w:rPr>
                <w:rFonts w:ascii="宋体" w:hAnsi="宋体" w:hint="eastAsia"/>
                <w:sz w:val="28"/>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rsidR="000348EA" w:rsidRDefault="000348EA">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0348EA" w:rsidRDefault="00F92B08">
            <w:pPr>
              <w:spacing w:line="351" w:lineRule="atLeast"/>
              <w:jc w:val="center"/>
              <w:rPr>
                <w:rFonts w:ascii="宋体" w:hAnsi="宋体"/>
                <w:sz w:val="28"/>
                <w:u w:color="000000"/>
              </w:rPr>
            </w:pPr>
            <w:r>
              <w:rPr>
                <w:rFonts w:ascii="宋体" w:hAnsi="宋体" w:hint="eastAsia"/>
                <w:sz w:val="28"/>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rsidR="000348EA" w:rsidRDefault="000348EA">
            <w:pPr>
              <w:spacing w:line="351" w:lineRule="atLeast"/>
              <w:jc w:val="center"/>
              <w:rPr>
                <w:rFonts w:ascii="宋体" w:hAnsi="宋体"/>
                <w:sz w:val="28"/>
                <w:u w:color="000000"/>
              </w:rPr>
            </w:pPr>
          </w:p>
        </w:tc>
      </w:tr>
      <w:tr w:rsidR="000348EA">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0348EA" w:rsidRDefault="00F92B08">
            <w:pPr>
              <w:spacing w:line="351" w:lineRule="atLeast"/>
              <w:jc w:val="center"/>
              <w:rPr>
                <w:rFonts w:ascii="宋体" w:hAnsi="宋体"/>
                <w:sz w:val="28"/>
              </w:rPr>
            </w:pPr>
            <w:r>
              <w:rPr>
                <w:rFonts w:ascii="宋体" w:hAnsi="宋体" w:hint="eastAsia"/>
                <w:sz w:val="28"/>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rsidR="000348EA" w:rsidRDefault="000348EA">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0348EA" w:rsidRDefault="00F92B08">
            <w:pPr>
              <w:spacing w:line="351" w:lineRule="atLeast"/>
              <w:jc w:val="center"/>
              <w:rPr>
                <w:rFonts w:ascii="宋体" w:hAnsi="宋体"/>
                <w:sz w:val="28"/>
              </w:rPr>
            </w:pPr>
            <w:r>
              <w:rPr>
                <w:rFonts w:ascii="宋体" w:hAnsi="宋体" w:hint="eastAsia"/>
                <w:sz w:val="28"/>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rsidR="000348EA" w:rsidRDefault="000348EA">
            <w:pPr>
              <w:spacing w:line="351" w:lineRule="atLeast"/>
              <w:jc w:val="center"/>
              <w:rPr>
                <w:rFonts w:ascii="宋体" w:hAnsi="宋体"/>
                <w:sz w:val="28"/>
                <w:u w:color="000000"/>
              </w:rPr>
            </w:pPr>
          </w:p>
        </w:tc>
      </w:tr>
      <w:tr w:rsidR="000348EA">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rsidR="000348EA" w:rsidRDefault="00F92B08">
            <w:pPr>
              <w:spacing w:line="351" w:lineRule="atLeast"/>
              <w:jc w:val="center"/>
              <w:rPr>
                <w:rFonts w:ascii="宋体" w:hAnsi="宋体"/>
                <w:sz w:val="28"/>
                <w:u w:color="000000"/>
              </w:rPr>
            </w:pPr>
            <w:r>
              <w:rPr>
                <w:rFonts w:ascii="宋体" w:hAnsi="宋体" w:hint="eastAsia"/>
                <w:sz w:val="28"/>
              </w:rPr>
              <w:t>资  格</w:t>
            </w:r>
          </w:p>
        </w:tc>
        <w:tc>
          <w:tcPr>
            <w:tcW w:w="2733" w:type="dxa"/>
            <w:tcBorders>
              <w:top w:val="single" w:sz="4" w:space="0" w:color="auto"/>
              <w:left w:val="single" w:sz="4" w:space="0" w:color="auto"/>
              <w:bottom w:val="single" w:sz="4" w:space="0" w:color="auto"/>
              <w:right w:val="single" w:sz="4" w:space="0" w:color="000000"/>
            </w:tcBorders>
            <w:vAlign w:val="center"/>
          </w:tcPr>
          <w:p w:rsidR="000348EA" w:rsidRDefault="000348EA">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rsidR="000348EA" w:rsidRDefault="00F92B08">
            <w:pPr>
              <w:spacing w:line="351" w:lineRule="atLeast"/>
              <w:jc w:val="center"/>
              <w:rPr>
                <w:rFonts w:ascii="宋体" w:hAnsi="宋体"/>
                <w:sz w:val="28"/>
                <w:u w:color="000000"/>
              </w:rPr>
            </w:pPr>
            <w:r>
              <w:rPr>
                <w:rFonts w:ascii="宋体" w:hAnsi="宋体" w:hint="eastAsia"/>
                <w:sz w:val="28"/>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rsidR="000348EA" w:rsidRDefault="000348EA">
            <w:pPr>
              <w:spacing w:line="351" w:lineRule="atLeast"/>
              <w:jc w:val="center"/>
              <w:rPr>
                <w:rFonts w:ascii="宋体" w:hAnsi="宋体"/>
                <w:sz w:val="28"/>
                <w:u w:color="000000"/>
              </w:rPr>
            </w:pPr>
          </w:p>
        </w:tc>
      </w:tr>
      <w:tr w:rsidR="000348EA">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rsidR="000348EA" w:rsidRDefault="00F92B08">
            <w:pPr>
              <w:spacing w:line="351" w:lineRule="atLeast"/>
              <w:ind w:firstLineChars="199" w:firstLine="557"/>
              <w:rPr>
                <w:rFonts w:ascii="宋体" w:hAnsi="宋体"/>
                <w:sz w:val="28"/>
                <w:u w:color="000000"/>
              </w:rPr>
            </w:pPr>
            <w:r>
              <w:rPr>
                <w:rFonts w:ascii="宋体" w:hAnsi="宋体" w:hint="eastAsia"/>
                <w:sz w:val="28"/>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rsidR="000348EA" w:rsidRDefault="000348EA">
            <w:pPr>
              <w:spacing w:line="351" w:lineRule="atLeast"/>
              <w:ind w:firstLine="419"/>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0348EA" w:rsidRDefault="00F92B08">
            <w:pPr>
              <w:spacing w:line="351" w:lineRule="atLeast"/>
              <w:ind w:firstLineChars="198" w:firstLine="554"/>
              <w:rPr>
                <w:rFonts w:ascii="宋体" w:hAnsi="宋体"/>
                <w:sz w:val="28"/>
                <w:u w:color="000000"/>
              </w:rPr>
            </w:pPr>
            <w:r>
              <w:rPr>
                <w:rFonts w:ascii="宋体" w:hAnsi="宋体" w:hint="eastAsia"/>
                <w:sz w:val="28"/>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rsidR="000348EA" w:rsidRDefault="000348EA">
            <w:pPr>
              <w:spacing w:line="351" w:lineRule="atLeast"/>
              <w:jc w:val="center"/>
              <w:rPr>
                <w:rFonts w:ascii="宋体" w:hAnsi="宋体"/>
                <w:sz w:val="28"/>
                <w:u w:color="000000"/>
              </w:rPr>
            </w:pPr>
          </w:p>
        </w:tc>
      </w:tr>
      <w:tr w:rsidR="000348EA">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rsidR="000348EA" w:rsidRDefault="00F92B08">
            <w:pPr>
              <w:spacing w:line="351" w:lineRule="atLeast"/>
              <w:jc w:val="center"/>
              <w:rPr>
                <w:rFonts w:ascii="宋体" w:hAnsi="宋体"/>
                <w:sz w:val="28"/>
                <w:u w:color="000000"/>
              </w:rPr>
            </w:pPr>
            <w:r>
              <w:rPr>
                <w:rFonts w:ascii="宋体" w:hAnsi="宋体" w:hint="eastAsia"/>
                <w:sz w:val="28"/>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rsidR="000348EA" w:rsidRDefault="000348EA">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0348EA" w:rsidRDefault="00F92B08">
            <w:pPr>
              <w:spacing w:line="351" w:lineRule="atLeast"/>
              <w:jc w:val="center"/>
              <w:rPr>
                <w:rFonts w:ascii="宋体" w:hAnsi="宋体"/>
                <w:sz w:val="28"/>
                <w:u w:color="000000"/>
              </w:rPr>
            </w:pPr>
            <w:r>
              <w:rPr>
                <w:rFonts w:ascii="宋体" w:hAnsi="宋体" w:hint="eastAsia"/>
                <w:sz w:val="28"/>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rsidR="000348EA" w:rsidRDefault="000348EA">
            <w:pPr>
              <w:spacing w:line="351" w:lineRule="atLeast"/>
              <w:jc w:val="center"/>
              <w:rPr>
                <w:rFonts w:ascii="宋体" w:hAnsi="宋体"/>
                <w:sz w:val="28"/>
                <w:u w:color="000000"/>
              </w:rPr>
            </w:pPr>
          </w:p>
        </w:tc>
      </w:tr>
      <w:tr w:rsidR="000348EA">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rsidR="000348EA" w:rsidRDefault="00F92B08">
            <w:pPr>
              <w:jc w:val="center"/>
              <w:rPr>
                <w:rFonts w:ascii="宋体" w:hAnsi="宋体"/>
                <w:sz w:val="28"/>
                <w:u w:color="000000"/>
              </w:rPr>
            </w:pPr>
            <w:r>
              <w:rPr>
                <w:rFonts w:ascii="宋体" w:hAnsi="宋体" w:hint="eastAsia"/>
                <w:sz w:val="28"/>
              </w:rPr>
              <w:t>简</w:t>
            </w:r>
          </w:p>
          <w:p w:rsidR="000348EA" w:rsidRDefault="000348EA">
            <w:pPr>
              <w:jc w:val="center"/>
              <w:rPr>
                <w:rFonts w:ascii="宋体" w:hAnsi="宋体"/>
                <w:sz w:val="28"/>
              </w:rPr>
            </w:pPr>
          </w:p>
          <w:p w:rsidR="000348EA" w:rsidRDefault="000348EA">
            <w:pPr>
              <w:jc w:val="center"/>
              <w:rPr>
                <w:rFonts w:ascii="宋体" w:hAnsi="宋体"/>
                <w:sz w:val="28"/>
              </w:rPr>
            </w:pPr>
          </w:p>
          <w:p w:rsidR="000348EA" w:rsidRDefault="00F92B08">
            <w:pPr>
              <w:spacing w:line="351" w:lineRule="atLeast"/>
              <w:jc w:val="center"/>
              <w:rPr>
                <w:rFonts w:ascii="宋体" w:hAnsi="宋体"/>
                <w:u w:color="000000"/>
              </w:rPr>
            </w:pPr>
            <w:r>
              <w:rPr>
                <w:rFonts w:ascii="宋体" w:hAnsi="宋体" w:hint="eastAsia"/>
                <w:sz w:val="28"/>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rsidR="000348EA" w:rsidRDefault="000348EA">
            <w:pPr>
              <w:spacing w:line="351" w:lineRule="atLeast"/>
              <w:jc w:val="center"/>
              <w:rPr>
                <w:rFonts w:ascii="宋体" w:hAnsi="宋体"/>
                <w:u w:color="000000"/>
              </w:rPr>
            </w:pPr>
          </w:p>
        </w:tc>
      </w:tr>
    </w:tbl>
    <w:p w:rsidR="000348EA" w:rsidRDefault="000348EA">
      <w:pPr>
        <w:rPr>
          <w:rFonts w:ascii="宋体" w:hAnsi="宋体"/>
          <w:bCs/>
          <w:snapToGrid w:val="0"/>
        </w:rPr>
      </w:pPr>
    </w:p>
    <w:p w:rsidR="000348EA" w:rsidRDefault="00F92B08">
      <w:pPr>
        <w:snapToGrid w:val="0"/>
        <w:spacing w:before="50" w:afterLines="50" w:after="120"/>
        <w:jc w:val="left"/>
        <w:rPr>
          <w:rFonts w:ascii="宋体" w:hAnsi="宋体"/>
          <w:spacing w:val="20"/>
          <w:sz w:val="24"/>
        </w:rPr>
      </w:pPr>
      <w:bookmarkStart w:id="78" w:name="_Hlk60757472"/>
      <w:r>
        <w:rPr>
          <w:rFonts w:ascii="宋体" w:hAnsi="宋体" w:hint="eastAsia"/>
          <w:spacing w:val="20"/>
          <w:sz w:val="24"/>
        </w:rPr>
        <w:t>法定代表人签字（或盖章）：            投标人（盖章）：</w:t>
      </w:r>
    </w:p>
    <w:p w:rsidR="000348EA" w:rsidRDefault="00F92B08">
      <w:pPr>
        <w:snapToGrid w:val="0"/>
        <w:spacing w:before="50" w:afterLines="50" w:after="120"/>
        <w:jc w:val="left"/>
        <w:rPr>
          <w:rFonts w:ascii="宋体" w:hAnsi="宋体"/>
          <w:sz w:val="24"/>
          <w:szCs w:val="20"/>
        </w:rPr>
      </w:pPr>
      <w:r>
        <w:rPr>
          <w:rFonts w:ascii="宋体" w:hAnsi="宋体" w:hint="eastAsia"/>
          <w:sz w:val="24"/>
          <w:szCs w:val="20"/>
        </w:rPr>
        <w:t>日期：</w:t>
      </w:r>
    </w:p>
    <w:p w:rsidR="000348EA" w:rsidRDefault="000348EA">
      <w:pPr>
        <w:snapToGrid w:val="0"/>
        <w:spacing w:before="50" w:afterLines="50" w:after="120"/>
        <w:jc w:val="left"/>
        <w:rPr>
          <w:rFonts w:ascii="宋体" w:hAnsi="宋体"/>
          <w:sz w:val="24"/>
        </w:rPr>
      </w:pPr>
    </w:p>
    <w:bookmarkEnd w:id="78"/>
    <w:p w:rsidR="000348EA" w:rsidRDefault="000348EA">
      <w:pPr>
        <w:snapToGrid w:val="0"/>
        <w:spacing w:before="50" w:afterLines="50" w:after="120"/>
        <w:jc w:val="left"/>
        <w:rPr>
          <w:rFonts w:ascii="宋体" w:hAnsi="宋体"/>
          <w:sz w:val="24"/>
        </w:rPr>
      </w:pPr>
    </w:p>
    <w:p w:rsidR="000348EA" w:rsidRDefault="00F92B08">
      <w:pPr>
        <w:snapToGrid w:val="0"/>
        <w:spacing w:before="50" w:afterLines="50" w:after="120"/>
        <w:jc w:val="left"/>
        <w:rPr>
          <w:rFonts w:ascii="宋体" w:hAnsi="宋体"/>
          <w:sz w:val="24"/>
          <w:szCs w:val="20"/>
        </w:rPr>
      </w:pPr>
      <w:r>
        <w:rPr>
          <w:rFonts w:ascii="宋体" w:hAnsi="宋体"/>
          <w:sz w:val="24"/>
        </w:rPr>
        <w:lastRenderedPageBreak/>
        <w:t>9</w:t>
      </w:r>
      <w:r>
        <w:rPr>
          <w:rFonts w:ascii="宋体" w:hAnsi="宋体" w:hint="eastAsia"/>
          <w:sz w:val="24"/>
        </w:rPr>
        <w:t>、项目实施人员一览表格式</w:t>
      </w:r>
    </w:p>
    <w:p w:rsidR="000348EA" w:rsidRDefault="000348EA">
      <w:pPr>
        <w:snapToGrid w:val="0"/>
        <w:spacing w:before="50" w:afterLines="50" w:after="120"/>
        <w:jc w:val="left"/>
        <w:rPr>
          <w:rFonts w:ascii="宋体" w:hAnsi="宋体"/>
          <w:sz w:val="24"/>
          <w:szCs w:val="20"/>
        </w:rPr>
      </w:pPr>
    </w:p>
    <w:p w:rsidR="000348EA" w:rsidRDefault="00F92B08">
      <w:pPr>
        <w:snapToGrid w:val="0"/>
        <w:spacing w:beforeLines="50" w:before="120" w:after="50"/>
        <w:jc w:val="center"/>
        <w:rPr>
          <w:rFonts w:ascii="宋体" w:hAnsi="宋体"/>
          <w:b/>
          <w:sz w:val="24"/>
        </w:rPr>
      </w:pPr>
      <w:r>
        <w:rPr>
          <w:rFonts w:ascii="宋体" w:hAnsi="宋体" w:hint="eastAsia"/>
          <w:b/>
          <w:sz w:val="24"/>
        </w:rPr>
        <w:t>项目实施人员（主要从业人员及其技术资格）一览表</w:t>
      </w:r>
    </w:p>
    <w:p w:rsidR="000348EA" w:rsidRDefault="00F92B08">
      <w:pPr>
        <w:snapToGrid w:val="0"/>
        <w:spacing w:beforeLines="50" w:before="120" w:after="50" w:line="480" w:lineRule="auto"/>
        <w:rPr>
          <w:rFonts w:ascii="宋体" w:hAnsi="宋体"/>
          <w:sz w:val="24"/>
        </w:rPr>
      </w:pPr>
      <w:r>
        <w:rPr>
          <w:rFonts w:ascii="宋体" w:hAnsi="宋体" w:hint="eastAsia"/>
          <w:bCs/>
          <w:sz w:val="24"/>
        </w:rPr>
        <w:t>项目名称：</w:t>
      </w:r>
    </w:p>
    <w:p w:rsidR="000348EA" w:rsidRDefault="00F92B08">
      <w:pPr>
        <w:snapToGrid w:val="0"/>
        <w:spacing w:beforeLines="50" w:before="120" w:after="50" w:line="480" w:lineRule="auto"/>
        <w:rPr>
          <w:rFonts w:ascii="宋体" w:hAnsi="宋体"/>
          <w:bCs/>
          <w:sz w:val="24"/>
        </w:rPr>
      </w:pPr>
      <w:r>
        <w:rPr>
          <w:rFonts w:ascii="宋体" w:hAnsi="宋体" w:hint="eastAsia"/>
          <w:bCs/>
          <w:sz w:val="24"/>
        </w:rPr>
        <w:t>项目编号：</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0348EA">
        <w:tc>
          <w:tcPr>
            <w:tcW w:w="818"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after="50" w:line="360" w:lineRule="auto"/>
              <w:jc w:val="center"/>
              <w:rPr>
                <w:rFonts w:ascii="宋体" w:hAnsi="宋体"/>
                <w:sz w:val="24"/>
              </w:rPr>
            </w:pPr>
            <w:r>
              <w:rPr>
                <w:rFonts w:ascii="宋体" w:hAnsi="宋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after="50" w:line="360" w:lineRule="auto"/>
              <w:jc w:val="center"/>
              <w:rPr>
                <w:rFonts w:ascii="宋体" w:hAnsi="宋体"/>
                <w:sz w:val="24"/>
              </w:rPr>
            </w:pPr>
            <w:r>
              <w:rPr>
                <w:rFonts w:ascii="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after="50" w:line="360" w:lineRule="auto"/>
              <w:jc w:val="center"/>
              <w:rPr>
                <w:rFonts w:ascii="宋体" w:hAnsi="宋体"/>
                <w:sz w:val="24"/>
              </w:rPr>
            </w:pPr>
            <w:r>
              <w:rPr>
                <w:rFonts w:ascii="宋体" w:hAnsi="宋体" w:hint="eastAsia"/>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after="50" w:line="360" w:lineRule="auto"/>
              <w:jc w:val="center"/>
              <w:rPr>
                <w:rFonts w:ascii="宋体" w:hAnsi="宋体"/>
                <w:sz w:val="24"/>
              </w:rPr>
            </w:pPr>
            <w:r>
              <w:rPr>
                <w:rFonts w:ascii="宋体" w:hAnsi="宋体" w:hint="eastAsia"/>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after="50" w:line="360" w:lineRule="auto"/>
              <w:jc w:val="center"/>
              <w:rPr>
                <w:rFonts w:ascii="宋体" w:hAnsi="宋体"/>
                <w:sz w:val="24"/>
              </w:rPr>
            </w:pPr>
            <w:r>
              <w:rPr>
                <w:rFonts w:ascii="宋体" w:hAnsi="宋体" w:hint="eastAsia"/>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after="50" w:line="360" w:lineRule="auto"/>
              <w:jc w:val="center"/>
              <w:rPr>
                <w:rFonts w:ascii="宋体" w:hAnsi="宋体"/>
                <w:bCs/>
                <w:sz w:val="24"/>
              </w:rPr>
            </w:pPr>
            <w:r>
              <w:rPr>
                <w:rFonts w:ascii="宋体" w:hAnsi="宋体" w:hint="eastAsia"/>
                <w:bCs/>
                <w:sz w:val="24"/>
              </w:rPr>
              <w:t>进入本单位工作开始时间</w:t>
            </w: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pStyle w:val="af2"/>
              <w:snapToGrid w:val="0"/>
              <w:spacing w:beforeLines="50" w:before="120" w:after="50" w:line="360" w:lineRule="auto"/>
              <w:ind w:left="5250"/>
              <w:rPr>
                <w:rFonts w:ascii="宋体" w:eastAsia="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r w:rsidR="000348EA">
        <w:tc>
          <w:tcPr>
            <w:tcW w:w="818"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after="50" w:line="360" w:lineRule="auto"/>
              <w:rPr>
                <w:rFonts w:ascii="宋体" w:hAnsi="宋体"/>
                <w:sz w:val="24"/>
              </w:rPr>
            </w:pPr>
          </w:p>
        </w:tc>
      </w:tr>
    </w:tbl>
    <w:p w:rsidR="000348EA" w:rsidRDefault="000348EA">
      <w:pPr>
        <w:snapToGrid w:val="0"/>
        <w:spacing w:beforeLines="50" w:before="120" w:after="50" w:line="480" w:lineRule="auto"/>
        <w:rPr>
          <w:rFonts w:ascii="宋体" w:hAnsi="宋体"/>
          <w:bCs/>
          <w:sz w:val="24"/>
        </w:rPr>
      </w:pPr>
    </w:p>
    <w:p w:rsidR="000348EA" w:rsidRDefault="00F92B08">
      <w:pPr>
        <w:snapToGrid w:val="0"/>
        <w:spacing w:before="50" w:afterLines="50" w:after="120"/>
        <w:jc w:val="left"/>
        <w:rPr>
          <w:rFonts w:ascii="宋体" w:hAnsi="宋体"/>
          <w:b/>
          <w:bCs/>
          <w:sz w:val="24"/>
        </w:rPr>
      </w:pPr>
      <w:r>
        <w:rPr>
          <w:rFonts w:ascii="宋体" w:hAnsi="宋体" w:hint="eastAsia"/>
          <w:b/>
          <w:bCs/>
          <w:sz w:val="24"/>
        </w:rPr>
        <w:t>注：在填写时，如本表格不适合投标人的实际情况，可根据本表格式自行划表填写。</w:t>
      </w:r>
    </w:p>
    <w:p w:rsidR="000348EA" w:rsidRDefault="000348EA">
      <w:pPr>
        <w:snapToGrid w:val="0"/>
        <w:spacing w:before="50" w:afterLines="50" w:after="120" w:line="360" w:lineRule="auto"/>
        <w:jc w:val="left"/>
        <w:rPr>
          <w:rFonts w:ascii="宋体" w:hAnsi="宋体"/>
          <w:sz w:val="24"/>
          <w:szCs w:val="20"/>
        </w:rPr>
      </w:pPr>
    </w:p>
    <w:p w:rsidR="000348EA" w:rsidRDefault="000348EA">
      <w:pPr>
        <w:snapToGrid w:val="0"/>
        <w:spacing w:before="50" w:afterLines="50" w:after="120" w:line="360" w:lineRule="auto"/>
        <w:jc w:val="left"/>
        <w:rPr>
          <w:rFonts w:ascii="宋体" w:hAnsi="宋体"/>
          <w:sz w:val="24"/>
          <w:szCs w:val="20"/>
        </w:rPr>
      </w:pPr>
    </w:p>
    <w:p w:rsidR="000348EA" w:rsidRDefault="00F92B08">
      <w:pPr>
        <w:snapToGrid w:val="0"/>
        <w:spacing w:before="50" w:after="50" w:line="360" w:lineRule="auto"/>
        <w:rPr>
          <w:rFonts w:ascii="宋体" w:hAnsi="宋体"/>
          <w:sz w:val="24"/>
          <w:szCs w:val="20"/>
        </w:rPr>
      </w:pPr>
      <w:r>
        <w:rPr>
          <w:rFonts w:ascii="宋体" w:hAnsi="宋体" w:hint="eastAsia"/>
          <w:spacing w:val="20"/>
          <w:sz w:val="24"/>
        </w:rPr>
        <w:t xml:space="preserve">法定代表人签字（或盖章）：            投标人（盖章）：          </w:t>
      </w:r>
    </w:p>
    <w:p w:rsidR="000348EA" w:rsidRDefault="00F92B08">
      <w:pPr>
        <w:pStyle w:val="af1"/>
        <w:snapToGrid w:val="0"/>
        <w:spacing w:beforeLines="0" w:afterLines="0" w:line="240" w:lineRule="auto"/>
        <w:rPr>
          <w:rFonts w:hAnsi="宋体"/>
        </w:rPr>
        <w:sectPr w:rsidR="000348EA">
          <w:headerReference w:type="default" r:id="rId60"/>
          <w:footerReference w:type="even" r:id="rId61"/>
          <w:footerReference w:type="default" r:id="rId62"/>
          <w:pgSz w:w="11906" w:h="16838"/>
          <w:pgMar w:top="1021" w:right="1588" w:bottom="851" w:left="1588" w:header="567" w:footer="454" w:gutter="0"/>
          <w:cols w:space="720"/>
          <w:docGrid w:linePitch="286"/>
        </w:sectPr>
      </w:pPr>
      <w:r>
        <w:rPr>
          <w:rFonts w:hAnsi="宋体" w:hint="eastAsia"/>
        </w:rPr>
        <w:t>日期：</w:t>
      </w:r>
    </w:p>
    <w:p w:rsidR="000348EA" w:rsidRDefault="00F92B08">
      <w:pPr>
        <w:snapToGrid w:val="0"/>
        <w:spacing w:before="50" w:afterLines="50" w:after="120"/>
        <w:ind w:firstLineChars="150" w:firstLine="360"/>
        <w:jc w:val="left"/>
        <w:rPr>
          <w:rFonts w:ascii="宋体" w:hAnsi="宋体"/>
          <w:sz w:val="24"/>
        </w:rPr>
      </w:pPr>
      <w:r>
        <w:rPr>
          <w:rFonts w:ascii="宋体" w:hAnsi="宋体"/>
          <w:sz w:val="24"/>
        </w:rPr>
        <w:lastRenderedPageBreak/>
        <w:t>10</w:t>
      </w:r>
      <w:r>
        <w:rPr>
          <w:rFonts w:ascii="宋体" w:hAnsi="宋体" w:hint="eastAsia"/>
          <w:sz w:val="24"/>
        </w:rPr>
        <w:t>.投标人类似合同案例一览表格式：</w:t>
      </w:r>
    </w:p>
    <w:p w:rsidR="000348EA" w:rsidRDefault="00F92B08">
      <w:pPr>
        <w:snapToGrid w:val="0"/>
        <w:spacing w:before="50" w:afterLines="50" w:after="120"/>
        <w:jc w:val="center"/>
        <w:rPr>
          <w:rFonts w:ascii="宋体" w:hAnsi="宋体"/>
          <w:b/>
          <w:sz w:val="24"/>
        </w:rPr>
      </w:pPr>
      <w:r>
        <w:rPr>
          <w:rFonts w:ascii="宋体" w:hAnsi="宋体" w:hint="eastAsia"/>
          <w:b/>
          <w:sz w:val="24"/>
        </w:rPr>
        <w:t>投标人类似合同案例一览表</w:t>
      </w:r>
    </w:p>
    <w:p w:rsidR="000348EA" w:rsidRDefault="000348EA">
      <w:pPr>
        <w:snapToGrid w:val="0"/>
        <w:spacing w:beforeLines="50" w:before="120" w:after="50" w:line="480" w:lineRule="auto"/>
        <w:ind w:firstLineChars="445" w:firstLine="1068"/>
        <w:rPr>
          <w:rFonts w:ascii="宋体" w:hAnsi="宋体"/>
          <w:bCs/>
          <w:sz w:val="24"/>
        </w:rPr>
      </w:pPr>
    </w:p>
    <w:p w:rsidR="000348EA" w:rsidRDefault="00F92B08">
      <w:pPr>
        <w:snapToGrid w:val="0"/>
        <w:spacing w:beforeLines="50" w:before="120" w:after="50" w:line="480" w:lineRule="auto"/>
        <w:ind w:firstLineChars="445" w:firstLine="1068"/>
        <w:rPr>
          <w:rFonts w:ascii="宋体" w:hAnsi="宋体"/>
          <w:bCs/>
          <w:sz w:val="24"/>
          <w:szCs w:val="20"/>
        </w:rPr>
      </w:pPr>
      <w:r>
        <w:rPr>
          <w:rFonts w:ascii="宋体" w:hAnsi="宋体" w:hint="eastAsia"/>
          <w:bCs/>
          <w:sz w:val="24"/>
        </w:rPr>
        <w:t xml:space="preserve">项目名称：                                            </w:t>
      </w:r>
      <w:r>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3"/>
        <w:gridCol w:w="2835"/>
        <w:gridCol w:w="2003"/>
        <w:gridCol w:w="1843"/>
        <w:gridCol w:w="1764"/>
        <w:gridCol w:w="1921"/>
        <w:gridCol w:w="1399"/>
      </w:tblGrid>
      <w:tr w:rsidR="000348EA">
        <w:trPr>
          <w:cantSplit/>
          <w:trHeight w:val="925"/>
          <w:jc w:val="center"/>
        </w:trPr>
        <w:tc>
          <w:tcPr>
            <w:tcW w:w="2433"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采购单位名称</w:t>
            </w:r>
          </w:p>
        </w:tc>
        <w:tc>
          <w:tcPr>
            <w:tcW w:w="2835"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项目名称</w:t>
            </w:r>
          </w:p>
        </w:tc>
        <w:tc>
          <w:tcPr>
            <w:tcW w:w="2003"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合同金额（万元）</w:t>
            </w:r>
          </w:p>
        </w:tc>
        <w:tc>
          <w:tcPr>
            <w:tcW w:w="1843" w:type="dxa"/>
            <w:tcBorders>
              <w:top w:val="single" w:sz="4" w:space="0" w:color="auto"/>
              <w:left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合同签订时间</w:t>
            </w:r>
          </w:p>
        </w:tc>
        <w:tc>
          <w:tcPr>
            <w:tcW w:w="1764"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rPr>
                <w:rFonts w:ascii="宋体" w:hAnsi="宋体"/>
                <w:sz w:val="24"/>
              </w:rPr>
            </w:pPr>
            <w:r>
              <w:rPr>
                <w:rFonts w:ascii="宋体" w:hAnsi="宋体" w:hint="eastAsia"/>
                <w:sz w:val="24"/>
              </w:rPr>
              <w:t>合同完成时间</w:t>
            </w:r>
          </w:p>
        </w:tc>
        <w:tc>
          <w:tcPr>
            <w:tcW w:w="192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line="400" w:lineRule="exact"/>
              <w:jc w:val="center"/>
              <w:rPr>
                <w:rFonts w:ascii="宋体" w:hAnsi="宋体"/>
                <w:sz w:val="24"/>
              </w:rPr>
            </w:pPr>
            <w:r>
              <w:rPr>
                <w:rFonts w:ascii="宋体" w:hAnsi="宋体" w:hint="eastAsia"/>
                <w:sz w:val="24"/>
              </w:rPr>
              <w:t>采购单位联系人</w:t>
            </w:r>
          </w:p>
        </w:tc>
        <w:tc>
          <w:tcPr>
            <w:tcW w:w="1399" w:type="dxa"/>
            <w:tcBorders>
              <w:top w:val="single" w:sz="4" w:space="0" w:color="auto"/>
              <w:left w:val="single" w:sz="4" w:space="0" w:color="auto"/>
              <w:bottom w:val="single" w:sz="4" w:space="0" w:color="auto"/>
              <w:right w:val="single" w:sz="4" w:space="0" w:color="auto"/>
            </w:tcBorders>
            <w:vAlign w:val="center"/>
          </w:tcPr>
          <w:p w:rsidR="000348EA" w:rsidRDefault="00F92B08">
            <w:pPr>
              <w:widowControl/>
              <w:spacing w:line="400" w:lineRule="exact"/>
              <w:jc w:val="left"/>
              <w:rPr>
                <w:rFonts w:ascii="宋体" w:hAnsi="宋体"/>
                <w:sz w:val="24"/>
              </w:rPr>
            </w:pPr>
            <w:r>
              <w:rPr>
                <w:rFonts w:ascii="宋体" w:hAnsi="宋体" w:hint="eastAsia"/>
                <w:sz w:val="24"/>
              </w:rPr>
              <w:t>联系电话</w:t>
            </w:r>
          </w:p>
        </w:tc>
      </w:tr>
      <w:tr w:rsidR="000348EA">
        <w:trPr>
          <w:trHeight w:val="649"/>
          <w:jc w:val="center"/>
        </w:trPr>
        <w:tc>
          <w:tcPr>
            <w:tcW w:w="2433"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c>
          <w:tcPr>
            <w:tcW w:w="2835"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c>
          <w:tcPr>
            <w:tcW w:w="2003"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c>
          <w:tcPr>
            <w:tcW w:w="1764"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c>
          <w:tcPr>
            <w:tcW w:w="1399" w:type="dxa"/>
            <w:tcBorders>
              <w:top w:val="single" w:sz="4" w:space="0" w:color="auto"/>
              <w:left w:val="single" w:sz="4" w:space="0" w:color="auto"/>
              <w:bottom w:val="single" w:sz="4" w:space="0" w:color="auto"/>
              <w:right w:val="single" w:sz="4" w:space="0" w:color="auto"/>
            </w:tcBorders>
          </w:tcPr>
          <w:p w:rsidR="000348EA" w:rsidRDefault="000348EA">
            <w:pPr>
              <w:snapToGrid w:val="0"/>
              <w:spacing w:line="240" w:lineRule="exact"/>
              <w:jc w:val="left"/>
              <w:rPr>
                <w:rFonts w:ascii="宋体" w:hAnsi="宋体"/>
                <w:sz w:val="24"/>
              </w:rPr>
            </w:pPr>
          </w:p>
        </w:tc>
      </w:tr>
      <w:tr w:rsidR="000348EA">
        <w:trPr>
          <w:jc w:val="center"/>
        </w:trPr>
        <w:tc>
          <w:tcPr>
            <w:tcW w:w="243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r>
      <w:tr w:rsidR="000348EA">
        <w:trPr>
          <w:trHeight w:val="710"/>
          <w:jc w:val="center"/>
        </w:trPr>
        <w:tc>
          <w:tcPr>
            <w:tcW w:w="243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r>
      <w:tr w:rsidR="000348EA">
        <w:trPr>
          <w:jc w:val="center"/>
        </w:trPr>
        <w:tc>
          <w:tcPr>
            <w:tcW w:w="243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r>
      <w:tr w:rsidR="000348EA">
        <w:trPr>
          <w:jc w:val="center"/>
        </w:trPr>
        <w:tc>
          <w:tcPr>
            <w:tcW w:w="243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400" w:lineRule="exact"/>
              <w:jc w:val="left"/>
              <w:rPr>
                <w:rFonts w:ascii="宋体" w:hAnsi="宋体"/>
                <w:sz w:val="24"/>
                <w:szCs w:val="20"/>
              </w:rPr>
            </w:pPr>
          </w:p>
        </w:tc>
      </w:tr>
    </w:tbl>
    <w:p w:rsidR="000348EA" w:rsidRDefault="000348EA">
      <w:pPr>
        <w:pStyle w:val="a5"/>
        <w:snapToGrid w:val="0"/>
        <w:ind w:firstLineChars="400" w:firstLine="960"/>
        <w:rPr>
          <w:rFonts w:ascii="宋体" w:eastAsia="宋体" w:hAnsi="宋体"/>
          <w:sz w:val="24"/>
          <w:szCs w:val="24"/>
        </w:rPr>
      </w:pPr>
    </w:p>
    <w:p w:rsidR="000348EA" w:rsidRDefault="000348EA">
      <w:pPr>
        <w:pStyle w:val="a5"/>
        <w:snapToGrid w:val="0"/>
        <w:ind w:firstLineChars="150" w:firstLine="360"/>
        <w:rPr>
          <w:rFonts w:ascii="宋体" w:eastAsia="宋体" w:hAnsi="宋体"/>
          <w:sz w:val="24"/>
          <w:szCs w:val="24"/>
        </w:rPr>
      </w:pPr>
    </w:p>
    <w:p w:rsidR="000348EA" w:rsidRDefault="00F92B08">
      <w:pPr>
        <w:pStyle w:val="a5"/>
        <w:snapToGrid w:val="0"/>
        <w:ind w:firstLineChars="200" w:firstLine="480"/>
        <w:rPr>
          <w:rFonts w:ascii="宋体" w:eastAsia="宋体" w:hAnsi="宋体"/>
          <w:sz w:val="24"/>
          <w:szCs w:val="24"/>
        </w:rPr>
      </w:pPr>
      <w:r>
        <w:rPr>
          <w:rFonts w:ascii="宋体" w:eastAsia="宋体" w:hAnsi="宋体" w:hint="eastAsia"/>
          <w:sz w:val="24"/>
          <w:szCs w:val="24"/>
        </w:rPr>
        <w:t>法定代表人签字（或盖章）：                            投标人（盖章）：                    日期：</w:t>
      </w:r>
    </w:p>
    <w:p w:rsidR="000348EA" w:rsidRDefault="000348EA">
      <w:pPr>
        <w:pStyle w:val="a5"/>
        <w:snapToGrid w:val="0"/>
        <w:rPr>
          <w:rFonts w:ascii="宋体" w:eastAsia="宋体" w:hAnsi="宋体"/>
          <w:sz w:val="24"/>
          <w:szCs w:val="24"/>
        </w:rPr>
        <w:sectPr w:rsidR="000348EA">
          <w:pgSz w:w="16838" w:h="11906" w:orient="landscape"/>
          <w:pgMar w:top="1588" w:right="1021" w:bottom="1588" w:left="851" w:header="851" w:footer="851" w:gutter="0"/>
          <w:cols w:space="720"/>
        </w:sectPr>
      </w:pPr>
    </w:p>
    <w:p w:rsidR="000348EA" w:rsidRDefault="00F92B08">
      <w:pPr>
        <w:snapToGrid w:val="0"/>
        <w:spacing w:before="50" w:afterLines="50" w:after="120"/>
        <w:jc w:val="left"/>
        <w:rPr>
          <w:rFonts w:ascii="宋体" w:hAnsi="宋体"/>
          <w:sz w:val="24"/>
          <w:szCs w:val="20"/>
        </w:rPr>
      </w:pPr>
      <w:r>
        <w:rPr>
          <w:rFonts w:ascii="宋体" w:hAnsi="宋体"/>
          <w:sz w:val="24"/>
        </w:rPr>
        <w:lastRenderedPageBreak/>
        <w:t>11</w:t>
      </w:r>
      <w:r>
        <w:rPr>
          <w:rFonts w:ascii="宋体" w:hAnsi="宋体" w:hint="eastAsia"/>
          <w:sz w:val="24"/>
        </w:rPr>
        <w:t>.售后服务网点情况表格式：</w:t>
      </w:r>
    </w:p>
    <w:p w:rsidR="000348EA" w:rsidRDefault="000348EA">
      <w:pPr>
        <w:snapToGrid w:val="0"/>
        <w:spacing w:before="50" w:afterLines="50" w:after="120"/>
        <w:jc w:val="left"/>
        <w:rPr>
          <w:rFonts w:ascii="宋体" w:hAnsi="宋体"/>
          <w:sz w:val="24"/>
          <w:szCs w:val="20"/>
        </w:rPr>
      </w:pPr>
    </w:p>
    <w:p w:rsidR="000348EA" w:rsidRDefault="000348EA">
      <w:pPr>
        <w:pStyle w:val="afa"/>
        <w:snapToGrid w:val="0"/>
        <w:ind w:left="480" w:hanging="480"/>
        <w:rPr>
          <w:rFonts w:ascii="宋体" w:hAnsi="宋体"/>
          <w:sz w:val="24"/>
        </w:rPr>
      </w:pPr>
    </w:p>
    <w:p w:rsidR="000348EA" w:rsidRDefault="00F92B08">
      <w:pPr>
        <w:pStyle w:val="afa"/>
        <w:snapToGrid w:val="0"/>
        <w:ind w:left="482" w:hanging="482"/>
        <w:jc w:val="center"/>
        <w:rPr>
          <w:rFonts w:ascii="宋体" w:hAnsi="宋体"/>
          <w:b/>
          <w:sz w:val="24"/>
        </w:rPr>
      </w:pPr>
      <w:r>
        <w:rPr>
          <w:rFonts w:ascii="宋体" w:hAnsi="宋体" w:hint="eastAsia"/>
          <w:b/>
          <w:sz w:val="24"/>
        </w:rPr>
        <w:t>售后服务网点情况表</w:t>
      </w:r>
    </w:p>
    <w:p w:rsidR="000348EA" w:rsidRDefault="000348EA">
      <w:pPr>
        <w:snapToGrid w:val="0"/>
        <w:spacing w:beforeLines="50" w:before="120" w:after="50" w:line="360" w:lineRule="auto"/>
        <w:jc w:val="center"/>
        <w:rPr>
          <w:rFonts w:ascii="宋体" w:hAnsi="宋体"/>
          <w:bCs/>
          <w:sz w:val="24"/>
        </w:rPr>
      </w:pPr>
    </w:p>
    <w:p w:rsidR="000348EA" w:rsidRDefault="00F92B08">
      <w:pPr>
        <w:snapToGrid w:val="0"/>
        <w:spacing w:beforeLines="50" w:before="120" w:after="50" w:line="480" w:lineRule="auto"/>
        <w:rPr>
          <w:rFonts w:ascii="宋体" w:hAnsi="宋体"/>
          <w:bCs/>
          <w:sz w:val="24"/>
          <w:szCs w:val="20"/>
        </w:rPr>
      </w:pPr>
      <w:r>
        <w:rPr>
          <w:rFonts w:ascii="宋体" w:hAnsi="宋体" w:hint="eastAsia"/>
          <w:bCs/>
          <w:sz w:val="24"/>
        </w:rPr>
        <w:t>项目名称：</w:t>
      </w:r>
    </w:p>
    <w:p w:rsidR="000348EA" w:rsidRDefault="00F92B08">
      <w:pPr>
        <w:snapToGrid w:val="0"/>
        <w:spacing w:beforeLines="50" w:before="120" w:after="50" w:line="480" w:lineRule="auto"/>
        <w:rPr>
          <w:rFonts w:ascii="宋体" w:hAnsi="宋体"/>
          <w:b/>
          <w:sz w:val="24"/>
        </w:rPr>
      </w:pPr>
      <w:r>
        <w:rPr>
          <w:rFonts w:ascii="宋体" w:hAnsi="宋体" w:hint="eastAsia"/>
          <w:sz w:val="24"/>
        </w:rPr>
        <w:t>项目编号：</w:t>
      </w:r>
    </w:p>
    <w:tbl>
      <w:tblPr>
        <w:tblpPr w:leftFromText="180" w:rightFromText="180" w:vertAnchor="text" w:horzAnchor="margin" w:tblpY="66"/>
        <w:tblW w:w="93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540"/>
        <w:gridCol w:w="1326"/>
        <w:gridCol w:w="888"/>
        <w:gridCol w:w="2162"/>
        <w:gridCol w:w="1080"/>
      </w:tblGrid>
      <w:tr w:rsidR="000348EA">
        <w:trPr>
          <w:cantSplit/>
        </w:trPr>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服务网点名称</w:t>
            </w:r>
          </w:p>
        </w:tc>
        <w:tc>
          <w:tcPr>
            <w:tcW w:w="6538" w:type="dxa"/>
            <w:gridSpan w:val="5"/>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center"/>
              <w:rPr>
                <w:rFonts w:ascii="宋体" w:hAnsi="宋体"/>
                <w:sz w:val="24"/>
                <w:szCs w:val="20"/>
              </w:rPr>
            </w:pPr>
            <w:r>
              <w:rPr>
                <w:rFonts w:ascii="宋体" w:hAnsi="宋体" w:hint="eastAsia"/>
                <w:sz w:val="24"/>
              </w:rPr>
              <w:t>投标文件页码</w:t>
            </w:r>
          </w:p>
        </w:tc>
      </w:tr>
      <w:tr w:rsidR="000348EA">
        <w:trPr>
          <w:cantSplit/>
        </w:trPr>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地址</w:t>
            </w:r>
          </w:p>
        </w:tc>
        <w:tc>
          <w:tcPr>
            <w:tcW w:w="6538" w:type="dxa"/>
            <w:gridSpan w:val="5"/>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48EA" w:rsidRDefault="000348EA">
            <w:pPr>
              <w:widowControl/>
              <w:spacing w:line="360" w:lineRule="auto"/>
              <w:jc w:val="left"/>
              <w:rPr>
                <w:rFonts w:ascii="宋体" w:hAnsi="宋体"/>
                <w:sz w:val="24"/>
                <w:szCs w:val="20"/>
              </w:rPr>
            </w:pPr>
          </w:p>
        </w:tc>
      </w:tr>
      <w:tr w:rsidR="000348EA">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其中：投标人出资比例</w:t>
            </w:r>
          </w:p>
        </w:tc>
        <w:tc>
          <w:tcPr>
            <w:tcW w:w="216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r w:rsidR="000348EA">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ind w:left="120"/>
              <w:jc w:val="left"/>
              <w:rPr>
                <w:rFonts w:ascii="宋体" w:hAnsi="宋体"/>
                <w:sz w:val="24"/>
                <w:szCs w:val="20"/>
              </w:rPr>
            </w:pPr>
            <w:r>
              <w:rPr>
                <w:rFonts w:ascii="宋体" w:hAnsi="宋体" w:hint="eastAsia"/>
                <w:sz w:val="24"/>
              </w:rPr>
              <w:t>其中：技术人员数</w:t>
            </w:r>
          </w:p>
        </w:tc>
        <w:tc>
          <w:tcPr>
            <w:tcW w:w="216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r w:rsidR="000348EA">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szCs w:val="20"/>
              </w:rPr>
              <w:t>设立日期</w:t>
            </w:r>
          </w:p>
        </w:tc>
        <w:tc>
          <w:tcPr>
            <w:tcW w:w="6538" w:type="dxa"/>
            <w:gridSpan w:val="5"/>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r w:rsidR="000348EA">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售后服务内容</w:t>
            </w:r>
          </w:p>
        </w:tc>
        <w:tc>
          <w:tcPr>
            <w:tcW w:w="6538" w:type="dxa"/>
            <w:gridSpan w:val="5"/>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r w:rsidR="000348EA">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服务承诺</w:t>
            </w:r>
          </w:p>
        </w:tc>
        <w:tc>
          <w:tcPr>
            <w:tcW w:w="6538" w:type="dxa"/>
            <w:gridSpan w:val="5"/>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r w:rsidR="000348EA">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rsidR="000348EA" w:rsidRDefault="000348EA">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0348EA" w:rsidRDefault="00F92B08">
            <w:pPr>
              <w:snapToGrid w:val="0"/>
              <w:spacing w:before="50" w:afterLines="50" w:after="120" w:line="360" w:lineRule="auto"/>
              <w:jc w:val="center"/>
              <w:rPr>
                <w:rFonts w:ascii="宋体" w:hAnsi="宋体"/>
                <w:sz w:val="24"/>
                <w:szCs w:val="20"/>
              </w:rPr>
            </w:pPr>
            <w:r>
              <w:rPr>
                <w:rFonts w:ascii="宋体" w:hAnsi="宋体" w:hint="eastAsia"/>
                <w:sz w:val="24"/>
              </w:rPr>
              <w:t>传 真</w:t>
            </w:r>
          </w:p>
        </w:tc>
        <w:tc>
          <w:tcPr>
            <w:tcW w:w="3050" w:type="dxa"/>
            <w:gridSpan w:val="2"/>
            <w:tcBorders>
              <w:top w:val="single" w:sz="4" w:space="0" w:color="auto"/>
              <w:left w:val="single" w:sz="2" w:space="0" w:color="auto"/>
              <w:bottom w:val="single" w:sz="4" w:space="0" w:color="auto"/>
              <w:right w:val="single" w:sz="2"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2"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r w:rsidR="000348EA">
        <w:trPr>
          <w:trHeight w:val="1000"/>
        </w:trPr>
        <w:tc>
          <w:tcPr>
            <w:tcW w:w="1726" w:type="dxa"/>
            <w:tcBorders>
              <w:top w:val="single" w:sz="4" w:space="0" w:color="auto"/>
              <w:left w:val="single" w:sz="4" w:space="0" w:color="auto"/>
              <w:bottom w:val="single" w:sz="4" w:space="0" w:color="auto"/>
              <w:right w:val="single" w:sz="4" w:space="0" w:color="auto"/>
            </w:tcBorders>
          </w:tcPr>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rPr>
              <w:t>负责人</w:t>
            </w:r>
          </w:p>
        </w:tc>
        <w:tc>
          <w:tcPr>
            <w:tcW w:w="2162" w:type="dxa"/>
            <w:gridSpan w:val="2"/>
            <w:tcBorders>
              <w:top w:val="single" w:sz="4" w:space="0" w:color="auto"/>
              <w:left w:val="single" w:sz="4" w:space="0" w:color="auto"/>
              <w:bottom w:val="single" w:sz="4" w:space="0" w:color="auto"/>
              <w:right w:val="single" w:sz="2" w:space="0" w:color="auto"/>
            </w:tcBorders>
          </w:tcPr>
          <w:p w:rsidR="000348EA" w:rsidRDefault="000348EA">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0348EA" w:rsidRDefault="00F92B08">
            <w:pPr>
              <w:snapToGrid w:val="0"/>
              <w:spacing w:before="50" w:afterLines="50" w:after="120" w:line="360" w:lineRule="auto"/>
              <w:jc w:val="center"/>
              <w:rPr>
                <w:rFonts w:ascii="宋体" w:hAnsi="宋体"/>
                <w:sz w:val="24"/>
                <w:szCs w:val="20"/>
              </w:rPr>
            </w:pPr>
            <w:r>
              <w:rPr>
                <w:rFonts w:ascii="宋体" w:hAnsi="宋体" w:hint="eastAsia"/>
                <w:sz w:val="24"/>
              </w:rPr>
              <w:t>联系电话</w:t>
            </w:r>
          </w:p>
        </w:tc>
        <w:tc>
          <w:tcPr>
            <w:tcW w:w="3050" w:type="dxa"/>
            <w:gridSpan w:val="2"/>
            <w:tcBorders>
              <w:top w:val="single" w:sz="4" w:space="0" w:color="auto"/>
              <w:left w:val="single" w:sz="2"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50" w:afterLines="50" w:after="120" w:line="360" w:lineRule="auto"/>
              <w:jc w:val="left"/>
              <w:rPr>
                <w:rFonts w:ascii="宋体" w:hAnsi="宋体"/>
                <w:sz w:val="24"/>
                <w:szCs w:val="20"/>
              </w:rPr>
            </w:pPr>
          </w:p>
        </w:tc>
      </w:tr>
    </w:tbl>
    <w:p w:rsidR="000348EA" w:rsidRDefault="000348EA">
      <w:pPr>
        <w:pStyle w:val="afa"/>
        <w:snapToGrid w:val="0"/>
        <w:ind w:left="199" w:hangingChars="83" w:hanging="199"/>
        <w:rPr>
          <w:rFonts w:ascii="宋体" w:hAnsi="宋体"/>
          <w:sz w:val="24"/>
        </w:rPr>
      </w:pPr>
    </w:p>
    <w:p w:rsidR="000348EA" w:rsidRDefault="000348EA">
      <w:pPr>
        <w:pStyle w:val="a5"/>
        <w:snapToGrid w:val="0"/>
        <w:rPr>
          <w:rFonts w:ascii="宋体" w:eastAsia="宋体" w:hAnsi="宋体"/>
          <w:sz w:val="24"/>
        </w:rPr>
      </w:pPr>
    </w:p>
    <w:p w:rsidR="000348EA" w:rsidRDefault="00F92B08">
      <w:pPr>
        <w:pStyle w:val="ad"/>
        <w:snapToGrid w:val="0"/>
        <w:rPr>
          <w:rFonts w:ascii="宋体" w:hAnsi="宋体"/>
          <w:sz w:val="24"/>
        </w:rPr>
      </w:pPr>
      <w:r>
        <w:rPr>
          <w:rFonts w:ascii="宋体" w:hAnsi="宋体" w:hint="eastAsia"/>
          <w:spacing w:val="20"/>
          <w:sz w:val="24"/>
        </w:rPr>
        <w:t xml:space="preserve">法定代表人签字（或盖章）：            投标人（盖章）： </w:t>
      </w:r>
      <w:r>
        <w:rPr>
          <w:rFonts w:ascii="宋体" w:hAnsi="宋体" w:hint="eastAsia"/>
          <w:sz w:val="24"/>
        </w:rPr>
        <w:t xml:space="preserve">           　 </w:t>
      </w:r>
    </w:p>
    <w:p w:rsidR="000348EA" w:rsidRDefault="000348EA">
      <w:pPr>
        <w:pStyle w:val="ad"/>
        <w:snapToGrid w:val="0"/>
        <w:rPr>
          <w:rFonts w:ascii="宋体" w:hAnsi="宋体"/>
          <w:sz w:val="24"/>
        </w:rPr>
      </w:pPr>
    </w:p>
    <w:p w:rsidR="000348EA" w:rsidRDefault="00F92B08">
      <w:pPr>
        <w:pStyle w:val="ad"/>
        <w:snapToGrid w:val="0"/>
        <w:ind w:firstLineChars="2300" w:firstLine="5520"/>
        <w:rPr>
          <w:rFonts w:ascii="宋体" w:hAnsi="宋体"/>
          <w:sz w:val="24"/>
        </w:rPr>
      </w:pPr>
      <w:r>
        <w:rPr>
          <w:rFonts w:ascii="宋体" w:hAnsi="宋体" w:hint="eastAsia"/>
          <w:sz w:val="24"/>
        </w:rPr>
        <w:t>年    月　 日</w:t>
      </w:r>
    </w:p>
    <w:p w:rsidR="000348EA" w:rsidRDefault="000348EA">
      <w:pPr>
        <w:snapToGrid w:val="0"/>
        <w:spacing w:before="50" w:afterLines="50" w:after="120"/>
        <w:jc w:val="left"/>
        <w:rPr>
          <w:rFonts w:ascii="宋体" w:hAnsi="宋体"/>
          <w:sz w:val="24"/>
          <w:szCs w:val="20"/>
        </w:rPr>
      </w:pPr>
    </w:p>
    <w:p w:rsidR="000348EA" w:rsidRDefault="000348EA">
      <w:pPr>
        <w:snapToGrid w:val="0"/>
        <w:spacing w:before="50"/>
        <w:jc w:val="left"/>
        <w:rPr>
          <w:rFonts w:ascii="宋体" w:hAnsi="宋体"/>
          <w:sz w:val="24"/>
        </w:rPr>
      </w:pPr>
    </w:p>
    <w:p w:rsidR="000348EA" w:rsidRDefault="000348EA">
      <w:pPr>
        <w:snapToGrid w:val="0"/>
        <w:spacing w:before="50"/>
        <w:jc w:val="left"/>
        <w:rPr>
          <w:rFonts w:ascii="宋体" w:hAnsi="宋体"/>
          <w:sz w:val="24"/>
        </w:rPr>
      </w:pPr>
    </w:p>
    <w:p w:rsidR="000348EA" w:rsidRDefault="00F92B08">
      <w:pPr>
        <w:snapToGrid w:val="0"/>
        <w:spacing w:before="50"/>
        <w:jc w:val="left"/>
        <w:rPr>
          <w:rFonts w:ascii="宋体" w:hAnsi="宋体"/>
          <w:sz w:val="24"/>
        </w:rPr>
      </w:pPr>
      <w:r>
        <w:rPr>
          <w:rFonts w:ascii="宋体" w:hAnsi="宋体"/>
          <w:sz w:val="24"/>
        </w:rPr>
        <w:br w:type="page"/>
      </w:r>
      <w:bookmarkStart w:id="79" w:name="_Hlk77588362"/>
      <w:r>
        <w:rPr>
          <w:rFonts w:ascii="宋体" w:hAnsi="宋体"/>
          <w:sz w:val="24"/>
        </w:rPr>
        <w:lastRenderedPageBreak/>
        <w:t>12</w:t>
      </w:r>
      <w:r>
        <w:rPr>
          <w:rFonts w:ascii="宋体" w:hAnsi="宋体" w:hint="eastAsia"/>
          <w:sz w:val="24"/>
        </w:rPr>
        <w:t>.商务及技术响应表格式：</w:t>
      </w:r>
      <w:bookmarkEnd w:id="79"/>
    </w:p>
    <w:p w:rsidR="000348EA" w:rsidRDefault="000348EA">
      <w:pPr>
        <w:snapToGrid w:val="0"/>
        <w:spacing w:before="50"/>
        <w:jc w:val="left"/>
        <w:rPr>
          <w:rFonts w:ascii="宋体" w:hAnsi="宋体"/>
          <w:sz w:val="24"/>
        </w:rPr>
      </w:pPr>
    </w:p>
    <w:p w:rsidR="000348EA" w:rsidRDefault="00F92B08">
      <w:pPr>
        <w:snapToGrid w:val="0"/>
        <w:spacing w:before="50"/>
        <w:jc w:val="center"/>
        <w:rPr>
          <w:rFonts w:ascii="宋体" w:hAnsi="宋体"/>
          <w:b/>
          <w:sz w:val="24"/>
        </w:rPr>
      </w:pPr>
      <w:r>
        <w:rPr>
          <w:rFonts w:ascii="宋体" w:hAnsi="宋体" w:hint="eastAsia"/>
          <w:b/>
          <w:sz w:val="24"/>
        </w:rPr>
        <w:t>商务及技术响应表</w:t>
      </w:r>
    </w:p>
    <w:p w:rsidR="000348EA" w:rsidRDefault="000348EA">
      <w:pPr>
        <w:snapToGrid w:val="0"/>
        <w:spacing w:beforeLines="50" w:before="120" w:after="50" w:line="360" w:lineRule="auto"/>
        <w:jc w:val="center"/>
        <w:rPr>
          <w:rFonts w:ascii="宋体" w:hAnsi="宋体"/>
          <w:bCs/>
          <w:sz w:val="24"/>
        </w:rPr>
      </w:pPr>
    </w:p>
    <w:p w:rsidR="000348EA" w:rsidRDefault="00F92B08">
      <w:pPr>
        <w:snapToGrid w:val="0"/>
        <w:spacing w:beforeLines="50" w:before="120" w:after="50" w:line="480" w:lineRule="auto"/>
        <w:rPr>
          <w:rFonts w:ascii="宋体" w:hAnsi="宋体"/>
          <w:sz w:val="24"/>
        </w:rPr>
      </w:pPr>
      <w:r>
        <w:rPr>
          <w:rFonts w:ascii="宋体" w:hAnsi="宋体" w:hint="eastAsia"/>
          <w:bCs/>
          <w:sz w:val="24"/>
        </w:rPr>
        <w:t>项目名称：</w:t>
      </w:r>
    </w:p>
    <w:p w:rsidR="000348EA" w:rsidRDefault="00F92B08">
      <w:pPr>
        <w:snapToGrid w:val="0"/>
        <w:spacing w:beforeLines="50" w:before="120" w:after="50" w:line="480" w:lineRule="auto"/>
        <w:rPr>
          <w:rFonts w:ascii="宋体" w:hAnsi="宋体"/>
          <w:b/>
          <w:sz w:val="24"/>
        </w:rPr>
      </w:pPr>
      <w:r>
        <w:rPr>
          <w:rFonts w:ascii="宋体" w:hAnsi="宋体" w:hint="eastAsia"/>
          <w:sz w:val="24"/>
        </w:rPr>
        <w:t>项目编号：</w:t>
      </w:r>
    </w:p>
    <w:tbl>
      <w:tblPr>
        <w:tblW w:w="949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1842"/>
        <w:gridCol w:w="1701"/>
        <w:gridCol w:w="993"/>
        <w:gridCol w:w="2409"/>
        <w:gridCol w:w="1701"/>
      </w:tblGrid>
      <w:tr w:rsidR="000348EA">
        <w:trPr>
          <w:trHeight w:val="642"/>
        </w:trPr>
        <w:tc>
          <w:tcPr>
            <w:tcW w:w="852"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line="360" w:lineRule="exact"/>
              <w:jc w:val="center"/>
              <w:rPr>
                <w:rFonts w:ascii="宋体" w:hAnsi="宋体"/>
                <w:b/>
                <w:sz w:val="24"/>
              </w:rPr>
            </w:pPr>
            <w:r>
              <w:rPr>
                <w:rFonts w:ascii="宋体" w:hAnsi="宋体" w:hint="eastAsia"/>
                <w:b/>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line="360" w:lineRule="exact"/>
              <w:jc w:val="center"/>
              <w:rPr>
                <w:rFonts w:ascii="宋体" w:hAnsi="宋体"/>
                <w:b/>
                <w:sz w:val="24"/>
                <w:szCs w:val="20"/>
              </w:rPr>
            </w:pPr>
            <w:r>
              <w:rPr>
                <w:rFonts w:ascii="宋体" w:hAnsi="宋体" w:hint="eastAsia"/>
                <w:b/>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line="360" w:lineRule="exact"/>
              <w:jc w:val="center"/>
              <w:rPr>
                <w:rFonts w:ascii="宋体" w:hAnsi="宋体"/>
                <w:b/>
                <w:sz w:val="24"/>
                <w:szCs w:val="20"/>
              </w:rPr>
            </w:pPr>
            <w:r>
              <w:rPr>
                <w:rFonts w:ascii="宋体" w:hAnsi="宋体" w:hint="eastAsia"/>
                <w:b/>
                <w:sz w:val="24"/>
              </w:rPr>
              <w:t>招标文件要求</w:t>
            </w:r>
          </w:p>
        </w:tc>
        <w:tc>
          <w:tcPr>
            <w:tcW w:w="993"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line="360" w:lineRule="exact"/>
              <w:jc w:val="center"/>
              <w:rPr>
                <w:rFonts w:ascii="宋体" w:hAnsi="宋体"/>
                <w:b/>
                <w:sz w:val="24"/>
              </w:rPr>
            </w:pPr>
            <w:r>
              <w:rPr>
                <w:rFonts w:ascii="宋体" w:hAnsi="宋体" w:hint="eastAsia"/>
                <w:b/>
                <w:sz w:val="24"/>
              </w:rPr>
              <w:t>是否</w:t>
            </w:r>
          </w:p>
          <w:p w:rsidR="000348EA" w:rsidRDefault="00F92B08">
            <w:pPr>
              <w:snapToGrid w:val="0"/>
              <w:spacing w:beforeLines="50" w:before="120" w:line="360" w:lineRule="exact"/>
              <w:jc w:val="center"/>
              <w:rPr>
                <w:rFonts w:ascii="宋体" w:hAnsi="宋体"/>
                <w:b/>
                <w:sz w:val="24"/>
                <w:szCs w:val="20"/>
              </w:rPr>
            </w:pPr>
            <w:r>
              <w:rPr>
                <w:rFonts w:ascii="宋体" w:hAnsi="宋体" w:hint="eastAsia"/>
                <w:b/>
                <w:sz w:val="24"/>
              </w:rPr>
              <w:t>响应</w:t>
            </w:r>
          </w:p>
        </w:tc>
        <w:tc>
          <w:tcPr>
            <w:tcW w:w="2409"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line="360" w:lineRule="exact"/>
              <w:jc w:val="center"/>
              <w:rPr>
                <w:rFonts w:ascii="宋体" w:hAnsi="宋体"/>
                <w:b/>
                <w:sz w:val="24"/>
                <w:szCs w:val="20"/>
              </w:rPr>
            </w:pPr>
            <w:r>
              <w:rPr>
                <w:rFonts w:ascii="宋体" w:hAnsi="宋体" w:hint="eastAsia"/>
                <w:b/>
                <w:sz w:val="24"/>
              </w:rPr>
              <w:t>投标人的应标情况</w:t>
            </w:r>
          </w:p>
        </w:tc>
        <w:tc>
          <w:tcPr>
            <w:tcW w:w="1701" w:type="dxa"/>
            <w:tcBorders>
              <w:top w:val="single" w:sz="4" w:space="0" w:color="auto"/>
              <w:left w:val="single" w:sz="4" w:space="0" w:color="auto"/>
              <w:bottom w:val="single" w:sz="4" w:space="0" w:color="auto"/>
              <w:right w:val="single" w:sz="4" w:space="0" w:color="auto"/>
            </w:tcBorders>
            <w:vAlign w:val="center"/>
          </w:tcPr>
          <w:p w:rsidR="000348EA" w:rsidRDefault="00F92B08">
            <w:pPr>
              <w:snapToGrid w:val="0"/>
              <w:spacing w:beforeLines="50" w:before="120" w:line="360" w:lineRule="exact"/>
              <w:jc w:val="center"/>
              <w:rPr>
                <w:rFonts w:ascii="宋体" w:hAnsi="宋体"/>
                <w:b/>
                <w:sz w:val="24"/>
              </w:rPr>
            </w:pPr>
            <w:r>
              <w:rPr>
                <w:rFonts w:ascii="宋体" w:hAnsi="宋体" w:hint="eastAsia"/>
                <w:b/>
                <w:sz w:val="24"/>
              </w:rPr>
              <w:t>相应内容在投标文件中页码</w:t>
            </w:r>
          </w:p>
        </w:tc>
      </w:tr>
      <w:tr w:rsidR="000348EA">
        <w:trPr>
          <w:trHeight w:val="74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556"/>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750"/>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ind w:left="86"/>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ind w:left="86"/>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ind w:left="86"/>
              <w:rPr>
                <w:rFonts w:ascii="宋体" w:hAnsi="宋体"/>
                <w:sz w:val="24"/>
                <w:szCs w:val="20"/>
              </w:rPr>
            </w:pPr>
          </w:p>
        </w:tc>
      </w:tr>
      <w:tr w:rsidR="000348EA">
        <w:trPr>
          <w:trHeight w:val="548"/>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68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68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68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68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68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r w:rsidR="000348EA">
        <w:trPr>
          <w:trHeight w:val="684"/>
        </w:trPr>
        <w:tc>
          <w:tcPr>
            <w:tcW w:w="85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348EA" w:rsidRDefault="000348EA">
            <w:pPr>
              <w:snapToGrid w:val="0"/>
              <w:spacing w:beforeLines="50" w:before="120" w:line="360" w:lineRule="auto"/>
              <w:rPr>
                <w:rFonts w:ascii="宋体" w:hAnsi="宋体"/>
                <w:sz w:val="24"/>
                <w:szCs w:val="20"/>
              </w:rPr>
            </w:pPr>
          </w:p>
        </w:tc>
      </w:tr>
    </w:tbl>
    <w:p w:rsidR="000348EA" w:rsidRDefault="00F92B08">
      <w:pPr>
        <w:snapToGrid w:val="0"/>
        <w:spacing w:beforeLines="50" w:before="120"/>
        <w:rPr>
          <w:rFonts w:ascii="宋体" w:hAnsi="宋体"/>
          <w:b/>
          <w:sz w:val="24"/>
          <w:szCs w:val="20"/>
          <w:u w:val="single"/>
          <w:shd w:val="pct10" w:color="auto" w:fill="FFFFFF"/>
        </w:rPr>
      </w:pPr>
      <w:r>
        <w:rPr>
          <w:rFonts w:ascii="宋体" w:hAnsi="宋体" w:hint="eastAsia"/>
          <w:b/>
          <w:sz w:val="24"/>
          <w:szCs w:val="20"/>
          <w:u w:val="single"/>
          <w:shd w:val="pct10" w:color="auto" w:fill="FFFFFF"/>
        </w:rPr>
        <w:t>注：1、投标人应在此表中将招标文件中列明</w:t>
      </w:r>
      <w:bookmarkStart w:id="80" w:name="_Hlk535995896"/>
      <w:r>
        <w:rPr>
          <w:rFonts w:ascii="宋体" w:hAnsi="宋体" w:hint="eastAsia"/>
          <w:b/>
          <w:sz w:val="24"/>
          <w:szCs w:val="20"/>
          <w:u w:val="single"/>
          <w:shd w:val="pct10" w:color="auto" w:fill="FFFFFF"/>
        </w:rPr>
        <w:t>的商务要求和技术参数要求的正偏离或负偏离的应标内容详细写明，</w:t>
      </w:r>
      <w:bookmarkEnd w:id="80"/>
      <w:r>
        <w:rPr>
          <w:rFonts w:ascii="宋体" w:hAnsi="宋体" w:hint="eastAsia"/>
          <w:b/>
          <w:sz w:val="24"/>
          <w:szCs w:val="20"/>
          <w:u w:val="single"/>
          <w:shd w:val="pct10" w:color="auto" w:fill="FFFFFF"/>
        </w:rPr>
        <w:t>特别是勿遗漏打▲的商务和技术要求的应标内容。</w:t>
      </w:r>
    </w:p>
    <w:p w:rsidR="000348EA" w:rsidRDefault="00F92B08">
      <w:pPr>
        <w:snapToGrid w:val="0"/>
        <w:spacing w:beforeLines="50" w:before="120"/>
        <w:rPr>
          <w:rFonts w:ascii="宋体" w:hAnsi="宋体"/>
          <w:b/>
          <w:sz w:val="24"/>
          <w:szCs w:val="20"/>
          <w:u w:val="single"/>
          <w:shd w:val="pct10" w:color="auto" w:fill="FFFFFF"/>
        </w:rPr>
      </w:pPr>
      <w:r>
        <w:rPr>
          <w:rFonts w:ascii="宋体" w:hAnsi="宋体"/>
          <w:b/>
          <w:sz w:val="24"/>
          <w:szCs w:val="20"/>
          <w:u w:val="single"/>
          <w:shd w:val="pct10" w:color="auto" w:fill="FFFFFF"/>
        </w:rPr>
        <w:t>2</w:t>
      </w:r>
      <w:r>
        <w:rPr>
          <w:rFonts w:ascii="宋体" w:hAnsi="宋体" w:hint="eastAsia"/>
          <w:b/>
          <w:sz w:val="24"/>
          <w:szCs w:val="20"/>
          <w:u w:val="single"/>
          <w:shd w:val="pct10" w:color="auto" w:fill="FFFFFF"/>
        </w:rPr>
        <w:t>、如果仅标注完全响应而不列出详细的应标内容，不予认可该商务及技术条款已作响应。</w:t>
      </w:r>
    </w:p>
    <w:p w:rsidR="000348EA" w:rsidRDefault="00F92B08">
      <w:pPr>
        <w:pStyle w:val="af1"/>
        <w:snapToGrid w:val="0"/>
        <w:spacing w:beforeLines="0" w:afterLines="0" w:line="240" w:lineRule="auto"/>
        <w:ind w:firstLineChars="100" w:firstLine="280"/>
        <w:rPr>
          <w:rFonts w:hAnsi="宋体"/>
        </w:rPr>
      </w:pPr>
      <w:r>
        <w:rPr>
          <w:rFonts w:hAnsi="宋体" w:hint="eastAsia"/>
          <w:spacing w:val="20"/>
        </w:rPr>
        <w:t>法定代表人签字（或盖章）：            投标人（盖章）：</w:t>
      </w:r>
    </w:p>
    <w:p w:rsidR="000348EA" w:rsidRDefault="00F92B08">
      <w:pPr>
        <w:widowControl/>
        <w:jc w:val="left"/>
        <w:rPr>
          <w:rFonts w:ascii="宋体" w:hAnsi="宋体"/>
          <w:sz w:val="24"/>
        </w:rPr>
      </w:pPr>
      <w:r>
        <w:rPr>
          <w:rFonts w:ascii="宋体" w:hAnsi="宋体" w:hint="eastAsia"/>
          <w:sz w:val="24"/>
        </w:rPr>
        <w:t xml:space="preserve">  日期：</w:t>
      </w:r>
    </w:p>
    <w:p w:rsidR="000348EA" w:rsidRDefault="00F92B08">
      <w:pPr>
        <w:snapToGrid w:val="0"/>
        <w:spacing w:line="400" w:lineRule="exact"/>
        <w:jc w:val="left"/>
        <w:rPr>
          <w:rFonts w:ascii="宋体" w:hAnsi="宋体"/>
          <w:b/>
          <w:bCs/>
          <w:sz w:val="24"/>
        </w:rPr>
      </w:pPr>
      <w:r>
        <w:rPr>
          <w:rFonts w:ascii="宋体" w:hAnsi="宋体"/>
          <w:sz w:val="24"/>
        </w:rPr>
        <w:br w:type="page"/>
      </w:r>
      <w:bookmarkStart w:id="81" w:name="_Toc265669851"/>
    </w:p>
    <w:p w:rsidR="000348EA" w:rsidRDefault="000348EA">
      <w:pPr>
        <w:snapToGrid w:val="0"/>
        <w:spacing w:line="400" w:lineRule="exact"/>
        <w:ind w:firstLineChars="196" w:firstLine="472"/>
        <w:jc w:val="left"/>
        <w:rPr>
          <w:rFonts w:ascii="宋体" w:hAnsi="宋体"/>
          <w:b/>
          <w:bCs/>
          <w:sz w:val="24"/>
        </w:rPr>
      </w:pPr>
    </w:p>
    <w:p w:rsidR="000348EA" w:rsidRDefault="000348EA">
      <w:pPr>
        <w:widowControl/>
        <w:jc w:val="left"/>
        <w:rPr>
          <w:rFonts w:ascii="宋体" w:hAnsi="宋体"/>
          <w:b/>
          <w:sz w:val="24"/>
        </w:rPr>
      </w:pPr>
    </w:p>
    <w:p w:rsidR="000348EA" w:rsidRDefault="000348EA">
      <w:pPr>
        <w:snapToGrid w:val="0"/>
        <w:spacing w:before="50" w:afterLines="50" w:after="120"/>
        <w:jc w:val="center"/>
        <w:outlineLvl w:val="1"/>
        <w:rPr>
          <w:rFonts w:ascii="宋体" w:hAnsi="宋体"/>
          <w:b/>
          <w:sz w:val="24"/>
        </w:rPr>
      </w:pPr>
    </w:p>
    <w:p w:rsidR="000348EA" w:rsidRDefault="00F92B08">
      <w:pPr>
        <w:pStyle w:val="afe"/>
      </w:pPr>
      <w:bookmarkStart w:id="82" w:name="_Toc466534754"/>
      <w:bookmarkStart w:id="83" w:name="_Toc101944926"/>
      <w:r>
        <w:rPr>
          <w:rFonts w:hint="eastAsia"/>
        </w:rPr>
        <w:t>三、报价文件格式</w:t>
      </w:r>
      <w:bookmarkEnd w:id="81"/>
      <w:bookmarkEnd w:id="82"/>
      <w:bookmarkEnd w:id="83"/>
    </w:p>
    <w:p w:rsidR="000348EA" w:rsidRDefault="000348EA">
      <w:pPr>
        <w:snapToGrid w:val="0"/>
        <w:spacing w:beforeLines="50" w:before="120" w:after="50"/>
        <w:ind w:firstLine="645"/>
        <w:jc w:val="center"/>
        <w:rPr>
          <w:rFonts w:ascii="宋体" w:hAnsi="宋体"/>
          <w:sz w:val="24"/>
          <w:szCs w:val="20"/>
        </w:rPr>
      </w:pPr>
    </w:p>
    <w:p w:rsidR="000348EA" w:rsidRDefault="000348EA">
      <w:pPr>
        <w:snapToGrid w:val="0"/>
        <w:spacing w:beforeLines="50" w:before="120" w:after="50"/>
        <w:rPr>
          <w:rFonts w:ascii="宋体" w:hAnsi="宋体"/>
          <w:sz w:val="24"/>
          <w:szCs w:val="20"/>
        </w:rPr>
      </w:pPr>
    </w:p>
    <w:p w:rsidR="000348EA" w:rsidRDefault="000348EA">
      <w:pPr>
        <w:snapToGrid w:val="0"/>
        <w:spacing w:beforeLines="50" w:before="120" w:after="50"/>
        <w:rPr>
          <w:rFonts w:ascii="宋体" w:hAnsi="宋体"/>
          <w:sz w:val="24"/>
          <w:szCs w:val="20"/>
        </w:rPr>
      </w:pPr>
    </w:p>
    <w:p w:rsidR="000348EA" w:rsidRDefault="00F92B08">
      <w:pPr>
        <w:snapToGrid w:val="0"/>
        <w:spacing w:beforeLines="50" w:before="120" w:after="50"/>
        <w:ind w:firstLineChars="200" w:firstLine="560"/>
        <w:rPr>
          <w:rFonts w:ascii="宋体" w:hAnsi="宋体"/>
          <w:sz w:val="28"/>
          <w:szCs w:val="28"/>
        </w:rPr>
      </w:pPr>
      <w:r>
        <w:rPr>
          <w:rFonts w:ascii="宋体" w:hAnsi="宋体" w:hint="eastAsia"/>
          <w:sz w:val="28"/>
          <w:szCs w:val="28"/>
        </w:rPr>
        <w:t>1</w:t>
      </w:r>
      <w:r>
        <w:rPr>
          <w:rFonts w:ascii="宋体" w:hAnsi="宋体"/>
          <w:sz w:val="28"/>
          <w:szCs w:val="28"/>
        </w:rPr>
        <w:t>3</w:t>
      </w:r>
      <w:r>
        <w:rPr>
          <w:rFonts w:ascii="宋体" w:hAnsi="宋体" w:hint="eastAsia"/>
          <w:sz w:val="28"/>
          <w:szCs w:val="28"/>
        </w:rPr>
        <w:t xml:space="preserve">.报价文件封面格式： </w:t>
      </w:r>
    </w:p>
    <w:p w:rsidR="000348EA" w:rsidRDefault="00F92B08">
      <w:pPr>
        <w:snapToGrid w:val="0"/>
        <w:spacing w:beforeLines="50" w:before="120" w:after="50"/>
        <w:jc w:val="center"/>
        <w:rPr>
          <w:rFonts w:ascii="宋体" w:hAnsi="宋体"/>
          <w:bCs/>
          <w:sz w:val="28"/>
          <w:szCs w:val="28"/>
        </w:rPr>
      </w:pPr>
      <w:r>
        <w:rPr>
          <w:rFonts w:ascii="宋体" w:hAnsi="宋体" w:hint="eastAsia"/>
          <w:bCs/>
          <w:sz w:val="28"/>
          <w:szCs w:val="28"/>
        </w:rPr>
        <w:t>报 价 文 件</w:t>
      </w:r>
    </w:p>
    <w:p w:rsidR="000348EA" w:rsidRDefault="000348EA">
      <w:pPr>
        <w:snapToGrid w:val="0"/>
        <w:spacing w:beforeLines="50" w:before="120" w:after="50"/>
        <w:jc w:val="center"/>
        <w:rPr>
          <w:rFonts w:ascii="宋体" w:hAnsi="宋体"/>
          <w:b/>
          <w:bCs/>
          <w:sz w:val="28"/>
          <w:szCs w:val="28"/>
        </w:rPr>
      </w:pPr>
    </w:p>
    <w:p w:rsidR="000348EA" w:rsidRDefault="000348EA">
      <w:pPr>
        <w:snapToGrid w:val="0"/>
        <w:spacing w:beforeLines="50" w:before="120" w:after="50" w:line="360" w:lineRule="auto"/>
        <w:jc w:val="center"/>
        <w:rPr>
          <w:rFonts w:ascii="宋体" w:hAnsi="宋体"/>
          <w:bCs/>
          <w:sz w:val="28"/>
          <w:szCs w:val="28"/>
        </w:rPr>
      </w:pPr>
    </w:p>
    <w:p w:rsidR="000348EA" w:rsidRDefault="00F92B08">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0348EA" w:rsidRDefault="00F92B08">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w:t>
      </w:r>
    </w:p>
    <w:p w:rsidR="000348EA" w:rsidRDefault="000348EA">
      <w:pPr>
        <w:pStyle w:val="a4"/>
        <w:snapToGrid w:val="0"/>
        <w:spacing w:before="50" w:after="50" w:line="360" w:lineRule="auto"/>
        <w:ind w:firstLineChars="416" w:firstLine="1165"/>
        <w:rPr>
          <w:rFonts w:ascii="宋体" w:hAnsi="宋体"/>
          <w:bCs/>
          <w:sz w:val="28"/>
          <w:szCs w:val="28"/>
        </w:rPr>
      </w:pPr>
    </w:p>
    <w:p w:rsidR="000348EA" w:rsidRDefault="00F92B08">
      <w:pPr>
        <w:pStyle w:val="a4"/>
        <w:snapToGrid w:val="0"/>
        <w:spacing w:before="50" w:after="50" w:line="360" w:lineRule="auto"/>
        <w:ind w:firstLineChars="416" w:firstLine="1165"/>
        <w:rPr>
          <w:rFonts w:ascii="宋体" w:hAnsi="宋体"/>
          <w:bCs/>
          <w:sz w:val="28"/>
          <w:szCs w:val="28"/>
        </w:rPr>
      </w:pPr>
      <w:r>
        <w:rPr>
          <w:rFonts w:ascii="宋体" w:hAnsi="宋体" w:hint="eastAsia"/>
          <w:bCs/>
          <w:sz w:val="28"/>
          <w:szCs w:val="28"/>
        </w:rPr>
        <w:t>投标人名称：</w:t>
      </w:r>
    </w:p>
    <w:p w:rsidR="000348EA" w:rsidRDefault="00F92B08">
      <w:pPr>
        <w:pStyle w:val="a4"/>
        <w:snapToGrid w:val="0"/>
        <w:spacing w:before="50" w:after="50" w:line="360" w:lineRule="auto"/>
        <w:ind w:firstLineChars="416" w:firstLine="1165"/>
        <w:rPr>
          <w:rFonts w:ascii="宋体" w:hAnsi="宋体"/>
          <w:bCs/>
          <w:sz w:val="28"/>
          <w:szCs w:val="28"/>
        </w:rPr>
      </w:pPr>
      <w:r>
        <w:rPr>
          <w:rFonts w:ascii="宋体" w:hAnsi="宋体" w:hint="eastAsia"/>
          <w:bCs/>
          <w:sz w:val="28"/>
          <w:szCs w:val="28"/>
        </w:rPr>
        <w:t>投标人地址：</w:t>
      </w:r>
    </w:p>
    <w:p w:rsidR="000348EA" w:rsidRDefault="000348EA">
      <w:pPr>
        <w:snapToGrid w:val="0"/>
        <w:spacing w:beforeLines="50" w:before="120" w:after="50" w:line="360" w:lineRule="auto"/>
        <w:jc w:val="center"/>
        <w:rPr>
          <w:rFonts w:ascii="宋体" w:hAnsi="宋体"/>
          <w:sz w:val="28"/>
          <w:szCs w:val="28"/>
        </w:rPr>
      </w:pPr>
    </w:p>
    <w:p w:rsidR="000348EA" w:rsidRDefault="00F92B08">
      <w:pPr>
        <w:snapToGrid w:val="0"/>
        <w:spacing w:beforeLines="50" w:before="120" w:after="50" w:line="360" w:lineRule="auto"/>
        <w:jc w:val="center"/>
        <w:rPr>
          <w:rFonts w:ascii="宋体" w:hAnsi="宋体"/>
          <w:sz w:val="28"/>
          <w:szCs w:val="28"/>
        </w:rPr>
      </w:pPr>
      <w:r>
        <w:rPr>
          <w:rFonts w:ascii="宋体" w:hAnsi="宋体" w:hint="eastAsia"/>
          <w:sz w:val="28"/>
          <w:szCs w:val="28"/>
        </w:rPr>
        <w:t>年  月  日</w:t>
      </w:r>
    </w:p>
    <w:p w:rsidR="000348EA" w:rsidRDefault="00F92B08">
      <w:pPr>
        <w:pStyle w:val="af1"/>
        <w:snapToGrid w:val="0"/>
        <w:spacing w:beforeLines="0" w:afterLines="0" w:line="240" w:lineRule="auto"/>
        <w:rPr>
          <w:rFonts w:hAnsi="宋体"/>
        </w:rPr>
      </w:pPr>
      <w:r>
        <w:rPr>
          <w:rFonts w:hAnsi="宋体" w:hint="eastAsia"/>
        </w:rPr>
        <w:br w:type="page"/>
      </w:r>
      <w:r>
        <w:rPr>
          <w:rFonts w:hAnsi="宋体" w:hint="eastAsia"/>
        </w:rPr>
        <w:lastRenderedPageBreak/>
        <w:t>1</w:t>
      </w:r>
      <w:r>
        <w:rPr>
          <w:rFonts w:hAnsi="宋体"/>
        </w:rPr>
        <w:t>4</w:t>
      </w:r>
      <w:r>
        <w:rPr>
          <w:rFonts w:hAnsi="宋体" w:hint="eastAsia"/>
        </w:rPr>
        <w:t>.开标一览表格式：</w:t>
      </w:r>
    </w:p>
    <w:p w:rsidR="000348EA" w:rsidRDefault="00F92B08">
      <w:pPr>
        <w:pStyle w:val="af1"/>
        <w:snapToGrid w:val="0"/>
        <w:spacing w:beforeLines="0" w:afterLines="0" w:line="240" w:lineRule="auto"/>
        <w:jc w:val="center"/>
        <w:rPr>
          <w:rFonts w:hAnsi="宋体"/>
          <w:b/>
        </w:rPr>
      </w:pPr>
      <w:r>
        <w:rPr>
          <w:rFonts w:hAnsi="宋体" w:hint="eastAsia"/>
          <w:b/>
        </w:rPr>
        <w:t>开标一览表</w:t>
      </w:r>
    </w:p>
    <w:p w:rsidR="000348EA" w:rsidRDefault="000348EA">
      <w:pPr>
        <w:snapToGrid w:val="0"/>
        <w:spacing w:beforeLines="50" w:before="120" w:after="50" w:line="480" w:lineRule="auto"/>
        <w:rPr>
          <w:rFonts w:ascii="宋体" w:hAnsi="宋体"/>
          <w:b/>
          <w:sz w:val="24"/>
        </w:rPr>
      </w:pPr>
    </w:p>
    <w:p w:rsidR="000348EA" w:rsidRDefault="00F92B08">
      <w:pPr>
        <w:snapToGrid w:val="0"/>
        <w:spacing w:beforeLines="50" w:before="120" w:after="50" w:line="480" w:lineRule="auto"/>
        <w:ind w:firstLineChars="245" w:firstLine="588"/>
        <w:rPr>
          <w:rFonts w:ascii="宋体" w:hAnsi="宋体"/>
          <w:bCs/>
          <w:sz w:val="24"/>
          <w:szCs w:val="20"/>
        </w:rPr>
      </w:pPr>
      <w:r>
        <w:rPr>
          <w:rFonts w:ascii="宋体" w:hAnsi="宋体" w:hint="eastAsia"/>
          <w:bCs/>
          <w:sz w:val="24"/>
        </w:rPr>
        <w:t>项目名称：</w:t>
      </w:r>
    </w:p>
    <w:p w:rsidR="000348EA" w:rsidRDefault="00F92B08">
      <w:pPr>
        <w:snapToGrid w:val="0"/>
        <w:spacing w:beforeLines="50" w:before="120" w:after="50" w:line="480" w:lineRule="auto"/>
        <w:ind w:firstLineChars="200" w:firstLine="480"/>
        <w:rPr>
          <w:rFonts w:ascii="宋体" w:hAnsi="宋体"/>
          <w:b/>
          <w:sz w:val="24"/>
        </w:rPr>
      </w:pPr>
      <w:r>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0348EA">
        <w:trPr>
          <w:trHeight w:val="776"/>
        </w:trPr>
        <w:tc>
          <w:tcPr>
            <w:tcW w:w="1728" w:type="dxa"/>
            <w:vAlign w:val="center"/>
          </w:tcPr>
          <w:p w:rsidR="000348EA" w:rsidRDefault="00F92B08">
            <w:pPr>
              <w:pStyle w:val="af1"/>
              <w:snapToGrid w:val="0"/>
              <w:spacing w:beforeLines="0" w:afterLines="0" w:line="240" w:lineRule="auto"/>
              <w:jc w:val="center"/>
              <w:rPr>
                <w:rFonts w:hAnsi="宋体"/>
                <w:b/>
                <w:kern w:val="2"/>
              </w:rPr>
            </w:pPr>
            <w:r>
              <w:rPr>
                <w:rFonts w:hAnsi="宋体" w:hint="eastAsia"/>
                <w:b/>
                <w:kern w:val="2"/>
              </w:rPr>
              <w:t>名称</w:t>
            </w:r>
          </w:p>
        </w:tc>
        <w:tc>
          <w:tcPr>
            <w:tcW w:w="5760" w:type="dxa"/>
            <w:vAlign w:val="center"/>
          </w:tcPr>
          <w:p w:rsidR="000348EA" w:rsidRDefault="00F92B08">
            <w:pPr>
              <w:pStyle w:val="af1"/>
              <w:snapToGrid w:val="0"/>
              <w:spacing w:beforeLines="0" w:afterLines="0" w:line="240" w:lineRule="auto"/>
              <w:jc w:val="center"/>
              <w:rPr>
                <w:rFonts w:hAnsi="宋体"/>
                <w:b/>
                <w:kern w:val="2"/>
              </w:rPr>
            </w:pPr>
            <w:r>
              <w:rPr>
                <w:rFonts w:hAnsi="宋体" w:hint="eastAsia"/>
                <w:b/>
                <w:kern w:val="2"/>
              </w:rPr>
              <w:t>内容</w:t>
            </w:r>
          </w:p>
        </w:tc>
        <w:tc>
          <w:tcPr>
            <w:tcW w:w="1620" w:type="dxa"/>
            <w:vAlign w:val="center"/>
          </w:tcPr>
          <w:p w:rsidR="000348EA" w:rsidRDefault="00F92B08">
            <w:pPr>
              <w:pStyle w:val="af1"/>
              <w:snapToGrid w:val="0"/>
              <w:spacing w:beforeLines="0" w:afterLines="0" w:line="240" w:lineRule="auto"/>
              <w:jc w:val="center"/>
              <w:rPr>
                <w:rFonts w:hAnsi="宋体"/>
                <w:b/>
                <w:kern w:val="2"/>
              </w:rPr>
            </w:pPr>
            <w:r>
              <w:rPr>
                <w:rFonts w:hAnsi="宋体" w:hint="eastAsia"/>
                <w:b/>
                <w:kern w:val="2"/>
              </w:rPr>
              <w:t>备注</w:t>
            </w:r>
          </w:p>
        </w:tc>
      </w:tr>
      <w:tr w:rsidR="000348EA">
        <w:trPr>
          <w:trHeight w:val="2686"/>
        </w:trPr>
        <w:tc>
          <w:tcPr>
            <w:tcW w:w="1728" w:type="dxa"/>
            <w:vAlign w:val="center"/>
          </w:tcPr>
          <w:p w:rsidR="000348EA" w:rsidRDefault="000348EA">
            <w:pPr>
              <w:pStyle w:val="af1"/>
              <w:snapToGrid w:val="0"/>
              <w:spacing w:beforeLines="0" w:afterLines="0" w:line="240" w:lineRule="auto"/>
              <w:jc w:val="center"/>
              <w:rPr>
                <w:rFonts w:hAnsi="宋体"/>
                <w:b/>
                <w:kern w:val="2"/>
              </w:rPr>
            </w:pPr>
          </w:p>
          <w:p w:rsidR="000348EA" w:rsidRDefault="00F92B08">
            <w:pPr>
              <w:pStyle w:val="af1"/>
              <w:snapToGrid w:val="0"/>
              <w:spacing w:beforeLines="0" w:afterLines="0" w:line="240" w:lineRule="auto"/>
              <w:jc w:val="center"/>
              <w:rPr>
                <w:rFonts w:hAnsi="宋体"/>
                <w:kern w:val="2"/>
              </w:rPr>
            </w:pPr>
            <w:r>
              <w:rPr>
                <w:rFonts w:hAnsi="宋体" w:hint="eastAsia"/>
                <w:kern w:val="2"/>
              </w:rPr>
              <w:t>投标</w:t>
            </w:r>
            <w:r>
              <w:rPr>
                <w:rFonts w:hAnsi="宋体" w:hint="eastAsia"/>
                <w:b/>
                <w:bCs/>
                <w:kern w:val="2"/>
              </w:rPr>
              <w:t>总</w:t>
            </w:r>
            <w:r>
              <w:rPr>
                <w:rFonts w:hAnsi="宋体" w:hint="eastAsia"/>
                <w:kern w:val="2"/>
              </w:rPr>
              <w:t>报价</w:t>
            </w:r>
          </w:p>
          <w:p w:rsidR="000348EA" w:rsidRDefault="000348EA">
            <w:pPr>
              <w:pStyle w:val="af1"/>
              <w:snapToGrid w:val="0"/>
              <w:spacing w:beforeLines="0" w:afterLines="0" w:line="240" w:lineRule="auto"/>
              <w:jc w:val="center"/>
              <w:rPr>
                <w:rFonts w:hAnsi="宋体"/>
                <w:b/>
                <w:kern w:val="2"/>
              </w:rPr>
            </w:pPr>
          </w:p>
          <w:p w:rsidR="000348EA" w:rsidRDefault="000348EA">
            <w:pPr>
              <w:pStyle w:val="af1"/>
              <w:snapToGrid w:val="0"/>
              <w:spacing w:beforeLines="0" w:afterLines="0" w:line="240" w:lineRule="auto"/>
              <w:jc w:val="center"/>
              <w:rPr>
                <w:rFonts w:hAnsi="宋体"/>
                <w:b/>
                <w:kern w:val="2"/>
              </w:rPr>
            </w:pPr>
          </w:p>
          <w:p w:rsidR="000348EA" w:rsidRDefault="000348EA">
            <w:pPr>
              <w:pStyle w:val="af1"/>
              <w:snapToGrid w:val="0"/>
              <w:spacing w:beforeLines="0" w:afterLines="0" w:line="240" w:lineRule="auto"/>
              <w:jc w:val="center"/>
              <w:rPr>
                <w:rFonts w:hAnsi="宋体"/>
                <w:b/>
                <w:kern w:val="2"/>
              </w:rPr>
            </w:pPr>
          </w:p>
        </w:tc>
        <w:tc>
          <w:tcPr>
            <w:tcW w:w="5760" w:type="dxa"/>
            <w:vAlign w:val="center"/>
          </w:tcPr>
          <w:p w:rsidR="000348EA" w:rsidRDefault="000348EA">
            <w:pPr>
              <w:pStyle w:val="af1"/>
              <w:snapToGrid w:val="0"/>
              <w:spacing w:beforeLines="0" w:afterLines="0" w:line="240" w:lineRule="auto"/>
              <w:rPr>
                <w:rFonts w:hAnsi="宋体"/>
                <w:kern w:val="2"/>
              </w:rPr>
            </w:pPr>
          </w:p>
          <w:p w:rsidR="000348EA" w:rsidRDefault="00F92B08">
            <w:pPr>
              <w:pStyle w:val="af1"/>
              <w:snapToGrid w:val="0"/>
              <w:spacing w:beforeLines="0" w:afterLines="0" w:line="240" w:lineRule="auto"/>
              <w:ind w:left="240" w:hangingChars="100" w:hanging="240"/>
              <w:rPr>
                <w:rFonts w:hAnsi="宋体"/>
                <w:kern w:val="2"/>
              </w:rPr>
            </w:pPr>
            <w:r>
              <w:rPr>
                <w:rFonts w:hAnsi="宋体" w:hint="eastAsia"/>
                <w:kern w:val="2"/>
              </w:rPr>
              <w:t>大写：人民币</w:t>
            </w:r>
            <w:r>
              <w:rPr>
                <w:rFonts w:hAnsi="宋体" w:hint="eastAsia"/>
                <w:kern w:val="2"/>
                <w:u w:val="single"/>
              </w:rPr>
              <w:t xml:space="preserve">                    </w:t>
            </w:r>
            <w:r>
              <w:rPr>
                <w:rFonts w:hAnsi="宋体" w:hint="eastAsia"/>
                <w:kern w:val="2"/>
              </w:rPr>
              <w:t>元整</w:t>
            </w:r>
          </w:p>
          <w:p w:rsidR="000348EA" w:rsidRDefault="000348EA">
            <w:pPr>
              <w:pStyle w:val="af1"/>
              <w:snapToGrid w:val="0"/>
              <w:spacing w:beforeLines="0" w:afterLines="0" w:line="240" w:lineRule="auto"/>
              <w:rPr>
                <w:rFonts w:hAnsi="宋体"/>
                <w:kern w:val="2"/>
              </w:rPr>
            </w:pPr>
          </w:p>
          <w:p w:rsidR="000348EA" w:rsidRDefault="00F92B08">
            <w:pPr>
              <w:pStyle w:val="af1"/>
              <w:snapToGrid w:val="0"/>
              <w:spacing w:beforeLines="0" w:afterLines="0" w:line="240" w:lineRule="auto"/>
              <w:rPr>
                <w:rFonts w:hAnsi="宋体"/>
                <w:kern w:val="2"/>
              </w:rPr>
            </w:pPr>
            <w:r>
              <w:rPr>
                <w:rFonts w:hAnsi="宋体" w:hint="eastAsia"/>
                <w:kern w:val="2"/>
              </w:rPr>
              <w:t>小写：</w:t>
            </w:r>
            <w:r>
              <w:rPr>
                <w:rFonts w:hAnsi="宋体" w:hint="eastAsia"/>
                <w:kern w:val="2"/>
                <w:u w:val="single"/>
              </w:rPr>
              <w:t>￥_</w:t>
            </w:r>
            <w:r>
              <w:rPr>
                <w:rFonts w:hAnsi="宋体" w:hint="eastAsia"/>
                <w:kern w:val="2"/>
              </w:rPr>
              <w:t>_______________________元整</w:t>
            </w:r>
          </w:p>
          <w:p w:rsidR="000348EA" w:rsidRDefault="000348EA">
            <w:pPr>
              <w:pStyle w:val="af1"/>
              <w:snapToGrid w:val="0"/>
              <w:spacing w:beforeLines="0" w:afterLines="0" w:line="240" w:lineRule="auto"/>
              <w:rPr>
                <w:rFonts w:hAnsi="宋体"/>
                <w:b/>
                <w:kern w:val="2"/>
              </w:rPr>
            </w:pPr>
          </w:p>
        </w:tc>
        <w:tc>
          <w:tcPr>
            <w:tcW w:w="1620" w:type="dxa"/>
          </w:tcPr>
          <w:p w:rsidR="000348EA" w:rsidRDefault="000348EA">
            <w:pPr>
              <w:pStyle w:val="af1"/>
              <w:snapToGrid w:val="0"/>
              <w:spacing w:beforeLines="0" w:afterLines="0" w:line="240" w:lineRule="auto"/>
              <w:rPr>
                <w:rFonts w:hAnsi="宋体"/>
                <w:b/>
                <w:kern w:val="2"/>
              </w:rPr>
            </w:pPr>
          </w:p>
        </w:tc>
      </w:tr>
    </w:tbl>
    <w:p w:rsidR="000348EA" w:rsidRDefault="000348EA">
      <w:pPr>
        <w:pStyle w:val="af1"/>
        <w:snapToGrid w:val="0"/>
        <w:spacing w:beforeLines="0" w:afterLines="0" w:line="240" w:lineRule="auto"/>
        <w:rPr>
          <w:rFonts w:hAnsi="宋体"/>
          <w:b/>
        </w:rPr>
      </w:pPr>
    </w:p>
    <w:p w:rsidR="000348EA" w:rsidRDefault="000348EA">
      <w:pPr>
        <w:snapToGrid w:val="0"/>
        <w:spacing w:before="50" w:afterLines="50" w:after="120" w:line="360" w:lineRule="auto"/>
        <w:jc w:val="left"/>
        <w:rPr>
          <w:rFonts w:ascii="宋体" w:hAnsi="宋体"/>
          <w:sz w:val="24"/>
          <w:szCs w:val="20"/>
        </w:rPr>
      </w:pPr>
    </w:p>
    <w:p w:rsidR="000348EA" w:rsidRDefault="00F92B08">
      <w:pPr>
        <w:snapToGrid w:val="0"/>
        <w:spacing w:before="50" w:afterLines="50" w:after="120" w:line="360" w:lineRule="auto"/>
        <w:jc w:val="left"/>
        <w:rPr>
          <w:rFonts w:ascii="宋体" w:hAnsi="宋体"/>
          <w:sz w:val="24"/>
          <w:szCs w:val="20"/>
        </w:rPr>
      </w:pPr>
      <w:r>
        <w:rPr>
          <w:rFonts w:ascii="宋体" w:hAnsi="宋体" w:hint="eastAsia"/>
          <w:sz w:val="24"/>
          <w:szCs w:val="20"/>
        </w:rPr>
        <w:t>投标总报价是包括货款、标准附件、备品备件、专用工具、包装、运输、装卸、保险、税金、货到就位以及安装、调试、培训、保修、服务、合同包含的所有风险责任等各项费用及不可预见费等所需的全部费用。</w:t>
      </w:r>
    </w:p>
    <w:p w:rsidR="000348EA" w:rsidRDefault="000348EA">
      <w:pPr>
        <w:pStyle w:val="af1"/>
        <w:snapToGrid w:val="0"/>
        <w:spacing w:beforeLines="0" w:afterLines="0" w:line="240" w:lineRule="auto"/>
        <w:rPr>
          <w:rFonts w:hAnsi="宋体"/>
          <w:spacing w:val="20"/>
        </w:rPr>
      </w:pPr>
    </w:p>
    <w:p w:rsidR="000348EA" w:rsidRDefault="000348EA">
      <w:pPr>
        <w:pStyle w:val="af1"/>
        <w:snapToGrid w:val="0"/>
        <w:spacing w:beforeLines="0" w:afterLines="0" w:line="240" w:lineRule="auto"/>
        <w:rPr>
          <w:rFonts w:hAnsi="宋体"/>
          <w:spacing w:val="20"/>
        </w:rPr>
      </w:pPr>
    </w:p>
    <w:p w:rsidR="000348EA" w:rsidRDefault="000348EA">
      <w:pPr>
        <w:pStyle w:val="af1"/>
        <w:snapToGrid w:val="0"/>
        <w:spacing w:beforeLines="0" w:afterLines="0" w:line="240" w:lineRule="auto"/>
        <w:rPr>
          <w:rFonts w:hAnsi="宋体"/>
          <w:spacing w:val="20"/>
        </w:rPr>
      </w:pPr>
    </w:p>
    <w:p w:rsidR="000348EA" w:rsidRDefault="00F92B08">
      <w:pPr>
        <w:pStyle w:val="af1"/>
        <w:snapToGrid w:val="0"/>
        <w:spacing w:beforeLines="0" w:afterLines="0" w:line="240" w:lineRule="auto"/>
        <w:rPr>
          <w:rFonts w:hAnsi="宋体"/>
          <w:spacing w:val="20"/>
        </w:rPr>
      </w:pPr>
      <w:r>
        <w:rPr>
          <w:rFonts w:hAnsi="宋体" w:hint="eastAsia"/>
          <w:spacing w:val="20"/>
        </w:rPr>
        <w:t xml:space="preserve">法定代表人签字（或盖章）：            投标人（盖章）：  </w:t>
      </w:r>
    </w:p>
    <w:p w:rsidR="000348EA" w:rsidRDefault="000348EA">
      <w:pPr>
        <w:pStyle w:val="af1"/>
        <w:snapToGrid w:val="0"/>
        <w:spacing w:beforeLines="0" w:afterLines="0" w:line="240" w:lineRule="auto"/>
        <w:rPr>
          <w:rFonts w:hAnsi="宋体"/>
        </w:rPr>
      </w:pPr>
    </w:p>
    <w:p w:rsidR="000348EA" w:rsidRDefault="00F92B08">
      <w:pPr>
        <w:pStyle w:val="af1"/>
        <w:snapToGrid w:val="0"/>
        <w:spacing w:beforeLines="0" w:afterLines="0" w:line="240" w:lineRule="auto"/>
        <w:rPr>
          <w:rFonts w:hAnsi="宋体"/>
        </w:rPr>
      </w:pPr>
      <w:r>
        <w:rPr>
          <w:rFonts w:hAnsi="宋体" w:hint="eastAsia"/>
        </w:rPr>
        <w:t>日期：</w:t>
      </w: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0348EA">
      <w:pPr>
        <w:pStyle w:val="af1"/>
        <w:snapToGrid w:val="0"/>
        <w:spacing w:beforeLines="0" w:afterLines="0" w:line="240" w:lineRule="auto"/>
        <w:rPr>
          <w:rFonts w:hAnsi="宋体"/>
        </w:rPr>
      </w:pPr>
    </w:p>
    <w:p w:rsidR="000348EA" w:rsidRDefault="00F92B08">
      <w:pPr>
        <w:pStyle w:val="af1"/>
        <w:snapToGrid w:val="0"/>
        <w:spacing w:beforeLines="0" w:afterLines="0" w:line="240" w:lineRule="auto"/>
        <w:rPr>
          <w:rFonts w:hAnsi="宋体"/>
        </w:rPr>
      </w:pPr>
      <w:r>
        <w:rPr>
          <w:rFonts w:hAnsi="宋体"/>
        </w:rPr>
        <w:br w:type="page"/>
      </w:r>
      <w:r>
        <w:rPr>
          <w:rFonts w:hAnsi="宋体" w:hint="eastAsia"/>
        </w:rPr>
        <w:lastRenderedPageBreak/>
        <w:t>1</w:t>
      </w:r>
      <w:r>
        <w:rPr>
          <w:rFonts w:hAnsi="宋体"/>
        </w:rPr>
        <w:t>5</w:t>
      </w:r>
      <w:r>
        <w:rPr>
          <w:rFonts w:hAnsi="宋体" w:hint="eastAsia"/>
        </w:rPr>
        <w:t xml:space="preserve">.报价明细表格式：       </w:t>
      </w:r>
    </w:p>
    <w:p w:rsidR="000348EA" w:rsidRDefault="00F92B08">
      <w:pPr>
        <w:pStyle w:val="af1"/>
        <w:snapToGrid w:val="0"/>
        <w:spacing w:beforeLines="0" w:afterLines="0" w:line="240" w:lineRule="auto"/>
        <w:jc w:val="center"/>
        <w:rPr>
          <w:rFonts w:hAnsi="宋体"/>
          <w:b/>
        </w:rPr>
      </w:pPr>
      <w:r>
        <w:rPr>
          <w:rFonts w:hAnsi="宋体" w:hint="eastAsia"/>
          <w:b/>
        </w:rPr>
        <w:t>报价明细表</w:t>
      </w:r>
    </w:p>
    <w:p w:rsidR="000348EA" w:rsidRDefault="00F92B08">
      <w:pPr>
        <w:snapToGrid w:val="0"/>
        <w:spacing w:beforeLines="50" w:before="120" w:after="50" w:line="360" w:lineRule="auto"/>
        <w:rPr>
          <w:rFonts w:ascii="宋体" w:hAnsi="宋体"/>
          <w:bCs/>
          <w:sz w:val="24"/>
          <w:szCs w:val="20"/>
        </w:rPr>
      </w:pPr>
      <w:r>
        <w:rPr>
          <w:rFonts w:ascii="宋体" w:hAnsi="宋体" w:hint="eastAsia"/>
          <w:bCs/>
          <w:sz w:val="24"/>
        </w:rPr>
        <w:t>项目名称：</w:t>
      </w:r>
    </w:p>
    <w:p w:rsidR="000348EA" w:rsidRDefault="00F92B08">
      <w:pPr>
        <w:snapToGrid w:val="0"/>
        <w:spacing w:beforeLines="50" w:before="120" w:after="50" w:line="360" w:lineRule="auto"/>
        <w:rPr>
          <w:rFonts w:ascii="宋体" w:hAnsi="宋体"/>
          <w:bCs/>
          <w:sz w:val="24"/>
        </w:rPr>
      </w:pPr>
      <w:r>
        <w:rPr>
          <w:rFonts w:ascii="宋体" w:hAnsi="宋体" w:hint="eastAsia"/>
          <w:sz w:val="24"/>
        </w:rPr>
        <w:t>项目编号：</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302"/>
        <w:gridCol w:w="1559"/>
        <w:gridCol w:w="1417"/>
        <w:gridCol w:w="993"/>
        <w:gridCol w:w="993"/>
        <w:gridCol w:w="850"/>
        <w:gridCol w:w="992"/>
        <w:gridCol w:w="993"/>
        <w:gridCol w:w="935"/>
      </w:tblGrid>
      <w:tr w:rsidR="000348EA">
        <w:trPr>
          <w:trHeight w:val="608"/>
          <w:jc w:val="center"/>
        </w:trPr>
        <w:tc>
          <w:tcPr>
            <w:tcW w:w="828" w:type="dxa"/>
            <w:vAlign w:val="center"/>
          </w:tcPr>
          <w:p w:rsidR="000348EA" w:rsidRDefault="00F92B08">
            <w:pPr>
              <w:jc w:val="center"/>
              <w:rPr>
                <w:b/>
                <w:sz w:val="24"/>
              </w:rPr>
            </w:pPr>
            <w:bookmarkStart w:id="84" w:name="_Hlk78207666"/>
            <w:r>
              <w:rPr>
                <w:rFonts w:hint="eastAsia"/>
                <w:b/>
                <w:sz w:val="24"/>
              </w:rPr>
              <w:t>序号</w:t>
            </w:r>
          </w:p>
        </w:tc>
        <w:tc>
          <w:tcPr>
            <w:tcW w:w="1302" w:type="dxa"/>
            <w:vAlign w:val="center"/>
          </w:tcPr>
          <w:p w:rsidR="000348EA" w:rsidRDefault="00F92B08">
            <w:pPr>
              <w:jc w:val="center"/>
              <w:rPr>
                <w:b/>
                <w:sz w:val="24"/>
              </w:rPr>
            </w:pPr>
            <w:r>
              <w:rPr>
                <w:rFonts w:hint="eastAsia"/>
                <w:b/>
                <w:sz w:val="24"/>
              </w:rPr>
              <w:t>标的设备名称</w:t>
            </w:r>
          </w:p>
        </w:tc>
        <w:tc>
          <w:tcPr>
            <w:tcW w:w="1559" w:type="dxa"/>
            <w:vAlign w:val="center"/>
          </w:tcPr>
          <w:p w:rsidR="000348EA" w:rsidRDefault="00F92B08">
            <w:pPr>
              <w:jc w:val="center"/>
              <w:rPr>
                <w:b/>
                <w:sz w:val="24"/>
              </w:rPr>
            </w:pPr>
            <w:r>
              <w:rPr>
                <w:rFonts w:hint="eastAsia"/>
                <w:b/>
                <w:sz w:val="24"/>
              </w:rPr>
              <w:t>制造商名称</w:t>
            </w:r>
          </w:p>
        </w:tc>
        <w:tc>
          <w:tcPr>
            <w:tcW w:w="1417" w:type="dxa"/>
            <w:vAlign w:val="center"/>
          </w:tcPr>
          <w:p w:rsidR="000348EA" w:rsidRDefault="00F92B08">
            <w:pPr>
              <w:jc w:val="center"/>
              <w:rPr>
                <w:b/>
                <w:sz w:val="24"/>
              </w:rPr>
            </w:pPr>
            <w:r>
              <w:rPr>
                <w:rFonts w:hint="eastAsia"/>
                <w:b/>
                <w:sz w:val="24"/>
              </w:rPr>
              <w:t>是否是小微企业</w:t>
            </w:r>
          </w:p>
        </w:tc>
        <w:tc>
          <w:tcPr>
            <w:tcW w:w="993" w:type="dxa"/>
          </w:tcPr>
          <w:p w:rsidR="000348EA" w:rsidRDefault="00F92B08">
            <w:pPr>
              <w:jc w:val="center"/>
              <w:rPr>
                <w:b/>
                <w:sz w:val="24"/>
              </w:rPr>
            </w:pPr>
            <w:r>
              <w:rPr>
                <w:rFonts w:hint="eastAsia"/>
                <w:b/>
                <w:sz w:val="24"/>
              </w:rPr>
              <w:t>所属</w:t>
            </w:r>
          </w:p>
          <w:p w:rsidR="000348EA" w:rsidRDefault="00F92B08">
            <w:pPr>
              <w:jc w:val="center"/>
              <w:rPr>
                <w:b/>
                <w:sz w:val="24"/>
              </w:rPr>
            </w:pPr>
            <w:r>
              <w:rPr>
                <w:rFonts w:hint="eastAsia"/>
                <w:b/>
                <w:sz w:val="24"/>
              </w:rPr>
              <w:t>行业</w:t>
            </w:r>
          </w:p>
        </w:tc>
        <w:tc>
          <w:tcPr>
            <w:tcW w:w="993" w:type="dxa"/>
            <w:vAlign w:val="center"/>
          </w:tcPr>
          <w:p w:rsidR="000348EA" w:rsidRDefault="00F92B08">
            <w:pPr>
              <w:jc w:val="center"/>
              <w:rPr>
                <w:b/>
                <w:sz w:val="24"/>
              </w:rPr>
            </w:pPr>
            <w:r>
              <w:rPr>
                <w:rFonts w:hint="eastAsia"/>
                <w:b/>
                <w:sz w:val="24"/>
              </w:rPr>
              <w:t>品牌</w:t>
            </w:r>
          </w:p>
          <w:p w:rsidR="000348EA" w:rsidRDefault="00F92B08">
            <w:pPr>
              <w:jc w:val="center"/>
              <w:rPr>
                <w:b/>
                <w:sz w:val="24"/>
              </w:rPr>
            </w:pPr>
            <w:r>
              <w:rPr>
                <w:rFonts w:hint="eastAsia"/>
                <w:b/>
                <w:sz w:val="24"/>
              </w:rPr>
              <w:t>型号</w:t>
            </w:r>
          </w:p>
        </w:tc>
        <w:tc>
          <w:tcPr>
            <w:tcW w:w="850" w:type="dxa"/>
            <w:vAlign w:val="center"/>
          </w:tcPr>
          <w:p w:rsidR="000348EA" w:rsidRDefault="00F92B08">
            <w:pPr>
              <w:jc w:val="center"/>
              <w:rPr>
                <w:b/>
                <w:sz w:val="24"/>
              </w:rPr>
            </w:pPr>
            <w:r>
              <w:rPr>
                <w:rFonts w:hint="eastAsia"/>
                <w:b/>
                <w:sz w:val="24"/>
              </w:rPr>
              <w:t>数量</w:t>
            </w:r>
          </w:p>
        </w:tc>
        <w:tc>
          <w:tcPr>
            <w:tcW w:w="992" w:type="dxa"/>
            <w:vAlign w:val="center"/>
          </w:tcPr>
          <w:p w:rsidR="000348EA" w:rsidRDefault="00F92B08">
            <w:pPr>
              <w:jc w:val="center"/>
              <w:rPr>
                <w:b/>
                <w:sz w:val="24"/>
              </w:rPr>
            </w:pPr>
            <w:r>
              <w:rPr>
                <w:rFonts w:hint="eastAsia"/>
                <w:b/>
                <w:sz w:val="24"/>
              </w:rPr>
              <w:t>单位</w:t>
            </w:r>
          </w:p>
        </w:tc>
        <w:tc>
          <w:tcPr>
            <w:tcW w:w="993" w:type="dxa"/>
            <w:vAlign w:val="center"/>
          </w:tcPr>
          <w:p w:rsidR="000348EA" w:rsidRDefault="00F92B08">
            <w:pPr>
              <w:jc w:val="center"/>
              <w:rPr>
                <w:b/>
                <w:sz w:val="24"/>
              </w:rPr>
            </w:pPr>
            <w:r>
              <w:rPr>
                <w:rFonts w:hint="eastAsia"/>
                <w:b/>
                <w:sz w:val="24"/>
              </w:rPr>
              <w:t>单价</w:t>
            </w:r>
          </w:p>
        </w:tc>
        <w:tc>
          <w:tcPr>
            <w:tcW w:w="935" w:type="dxa"/>
            <w:vAlign w:val="center"/>
          </w:tcPr>
          <w:p w:rsidR="000348EA" w:rsidRDefault="00F92B08">
            <w:pPr>
              <w:jc w:val="center"/>
              <w:rPr>
                <w:b/>
                <w:sz w:val="24"/>
              </w:rPr>
            </w:pPr>
            <w:r>
              <w:rPr>
                <w:rFonts w:hint="eastAsia"/>
                <w:b/>
                <w:sz w:val="24"/>
              </w:rPr>
              <w:t>总价</w:t>
            </w: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vAlign w:val="center"/>
          </w:tcPr>
          <w:p w:rsidR="000348EA" w:rsidRDefault="000348EA">
            <w:pPr>
              <w:spacing w:line="480" w:lineRule="auto"/>
              <w:jc w:val="center"/>
              <w:rPr>
                <w:rFonts w:ascii="宋体" w:hAnsi="宋体"/>
                <w:b/>
                <w:sz w:val="24"/>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20"/>
          <w:jc w:val="center"/>
        </w:trPr>
        <w:tc>
          <w:tcPr>
            <w:tcW w:w="828" w:type="dxa"/>
            <w:vAlign w:val="center"/>
          </w:tcPr>
          <w:p w:rsidR="000348EA" w:rsidRDefault="000348EA">
            <w:pPr>
              <w:spacing w:line="480" w:lineRule="auto"/>
              <w:jc w:val="center"/>
              <w:rPr>
                <w:rFonts w:ascii="宋体" w:hAnsi="宋体"/>
                <w:b/>
                <w:sz w:val="24"/>
              </w:rPr>
            </w:pPr>
          </w:p>
        </w:tc>
        <w:tc>
          <w:tcPr>
            <w:tcW w:w="1302" w:type="dxa"/>
          </w:tcPr>
          <w:p w:rsidR="000348EA" w:rsidRDefault="000348EA">
            <w:pPr>
              <w:spacing w:line="480" w:lineRule="auto"/>
              <w:jc w:val="center"/>
              <w:rPr>
                <w:rFonts w:ascii="宋体" w:hAnsi="宋体"/>
                <w:sz w:val="24"/>
              </w:rPr>
            </w:pPr>
          </w:p>
        </w:tc>
        <w:tc>
          <w:tcPr>
            <w:tcW w:w="1559" w:type="dxa"/>
            <w:vAlign w:val="center"/>
          </w:tcPr>
          <w:p w:rsidR="000348EA" w:rsidRDefault="000348EA">
            <w:pPr>
              <w:spacing w:line="480" w:lineRule="auto"/>
              <w:jc w:val="center"/>
              <w:rPr>
                <w:rFonts w:ascii="宋体" w:hAnsi="宋体"/>
                <w:b/>
                <w:sz w:val="24"/>
              </w:rPr>
            </w:pPr>
          </w:p>
        </w:tc>
        <w:tc>
          <w:tcPr>
            <w:tcW w:w="1417" w:type="dxa"/>
            <w:vAlign w:val="center"/>
          </w:tcPr>
          <w:p w:rsidR="000348EA" w:rsidRDefault="000348EA">
            <w:pPr>
              <w:spacing w:line="480" w:lineRule="auto"/>
              <w:jc w:val="center"/>
              <w:rPr>
                <w:rFonts w:ascii="宋体" w:hAnsi="宋体"/>
                <w:b/>
                <w:sz w:val="24"/>
              </w:rPr>
            </w:pPr>
          </w:p>
        </w:tc>
        <w:tc>
          <w:tcPr>
            <w:tcW w:w="993" w:type="dxa"/>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850" w:type="dxa"/>
          </w:tcPr>
          <w:p w:rsidR="000348EA" w:rsidRDefault="000348EA">
            <w:pPr>
              <w:spacing w:line="480" w:lineRule="auto"/>
              <w:jc w:val="center"/>
              <w:rPr>
                <w:rFonts w:ascii="宋体" w:hAnsi="宋体"/>
              </w:rPr>
            </w:pPr>
          </w:p>
        </w:tc>
        <w:tc>
          <w:tcPr>
            <w:tcW w:w="992" w:type="dxa"/>
            <w:vAlign w:val="center"/>
          </w:tcPr>
          <w:p w:rsidR="000348EA" w:rsidRDefault="000348EA">
            <w:pPr>
              <w:spacing w:line="480" w:lineRule="auto"/>
              <w:jc w:val="center"/>
              <w:rPr>
                <w:rFonts w:ascii="宋体" w:hAnsi="宋体"/>
                <w:b/>
                <w:sz w:val="24"/>
              </w:rPr>
            </w:pPr>
          </w:p>
        </w:tc>
        <w:tc>
          <w:tcPr>
            <w:tcW w:w="993" w:type="dxa"/>
            <w:vAlign w:val="center"/>
          </w:tcPr>
          <w:p w:rsidR="000348EA" w:rsidRDefault="000348EA">
            <w:pPr>
              <w:spacing w:line="480" w:lineRule="auto"/>
              <w:jc w:val="center"/>
              <w:rPr>
                <w:rFonts w:ascii="宋体" w:hAnsi="宋体"/>
                <w:b/>
                <w:sz w:val="24"/>
              </w:rPr>
            </w:pPr>
          </w:p>
        </w:tc>
        <w:tc>
          <w:tcPr>
            <w:tcW w:w="935" w:type="dxa"/>
            <w:vAlign w:val="center"/>
          </w:tcPr>
          <w:p w:rsidR="000348EA" w:rsidRDefault="000348EA">
            <w:pPr>
              <w:spacing w:line="480" w:lineRule="auto"/>
              <w:jc w:val="center"/>
              <w:rPr>
                <w:rFonts w:ascii="宋体" w:hAnsi="宋体"/>
                <w:b/>
                <w:sz w:val="24"/>
              </w:rPr>
            </w:pPr>
          </w:p>
        </w:tc>
      </w:tr>
      <w:tr w:rsidR="000348EA">
        <w:trPr>
          <w:trHeight w:val="408"/>
          <w:jc w:val="center"/>
        </w:trPr>
        <w:tc>
          <w:tcPr>
            <w:tcW w:w="10862" w:type="dxa"/>
            <w:gridSpan w:val="10"/>
          </w:tcPr>
          <w:p w:rsidR="000348EA" w:rsidRDefault="00F92B08">
            <w:pPr>
              <w:spacing w:line="480" w:lineRule="auto"/>
              <w:jc w:val="left"/>
              <w:rPr>
                <w:rFonts w:ascii="宋体" w:hAnsi="宋体"/>
                <w:b/>
                <w:sz w:val="28"/>
                <w:szCs w:val="28"/>
              </w:rPr>
            </w:pPr>
            <w:r>
              <w:rPr>
                <w:rFonts w:ascii="宋体" w:hAnsi="宋体" w:hint="eastAsia"/>
                <w:b/>
                <w:sz w:val="24"/>
              </w:rPr>
              <w:t>合计人民币：大写                               小写</w:t>
            </w:r>
          </w:p>
        </w:tc>
      </w:tr>
    </w:tbl>
    <w:p w:rsidR="000348EA" w:rsidRDefault="00F92B08">
      <w:pPr>
        <w:snapToGrid w:val="0"/>
        <w:spacing w:before="50" w:after="50" w:line="420" w:lineRule="exact"/>
        <w:jc w:val="left"/>
        <w:rPr>
          <w:rFonts w:ascii="宋体" w:hAnsi="宋体"/>
          <w:b/>
          <w:bCs/>
          <w:sz w:val="24"/>
        </w:rPr>
      </w:pPr>
      <w:r>
        <w:rPr>
          <w:rFonts w:ascii="宋体" w:hAnsi="宋体" w:hint="eastAsia"/>
          <w:b/>
          <w:bCs/>
          <w:sz w:val="24"/>
        </w:rPr>
        <w:t>说明：</w:t>
      </w:r>
    </w:p>
    <w:p w:rsidR="000348EA" w:rsidRDefault="00F92B08">
      <w:pPr>
        <w:snapToGrid w:val="0"/>
        <w:spacing w:before="50" w:afterLines="50" w:after="120" w:line="360" w:lineRule="auto"/>
        <w:jc w:val="left"/>
        <w:rPr>
          <w:rFonts w:ascii="宋体" w:hAnsi="宋体"/>
          <w:b/>
          <w:bCs/>
          <w:sz w:val="24"/>
          <w:u w:val="single"/>
          <w:shd w:val="pct10" w:color="auto" w:fill="FFFFFF"/>
        </w:rPr>
      </w:pPr>
      <w:r>
        <w:rPr>
          <w:rFonts w:ascii="宋体" w:hAnsi="宋体"/>
          <w:b/>
          <w:bCs/>
          <w:sz w:val="24"/>
          <w:u w:val="single"/>
          <w:shd w:val="pct10" w:color="auto" w:fill="FFFFFF"/>
        </w:rPr>
        <w:t>1</w:t>
      </w:r>
      <w:r>
        <w:rPr>
          <w:rFonts w:ascii="宋体" w:hAnsi="宋体" w:hint="eastAsia"/>
          <w:b/>
          <w:bCs/>
          <w:sz w:val="24"/>
          <w:u w:val="single"/>
          <w:shd w:val="pct10" w:color="auto" w:fill="FFFFFF"/>
        </w:rPr>
        <w:t>、制造商所属行业请根据《工业和信息化部、国家统计局、国家发展和改革委员会、财政部关于印发中小企业划型标准规定的通知》（工信部联企业[2011]300号）文件第四条规定的划型标准来填写制造商所属行业。</w:t>
      </w:r>
    </w:p>
    <w:p w:rsidR="000348EA" w:rsidRDefault="00F92B08">
      <w:pPr>
        <w:snapToGrid w:val="0"/>
        <w:spacing w:before="50" w:after="50" w:line="420" w:lineRule="exact"/>
        <w:jc w:val="left"/>
        <w:rPr>
          <w:rFonts w:ascii="宋体" w:hAnsi="宋体"/>
          <w:sz w:val="24"/>
        </w:rPr>
      </w:pPr>
      <w:r>
        <w:rPr>
          <w:rFonts w:ascii="宋体" w:hAnsi="宋体" w:hint="eastAsia"/>
          <w:b/>
          <w:sz w:val="24"/>
        </w:rPr>
        <w:t>2、本报价明细表投标人请根据招标文件采购清单中的内容进行填写，不得漏项。</w:t>
      </w:r>
    </w:p>
    <w:p w:rsidR="000348EA" w:rsidRDefault="00F92B08">
      <w:pPr>
        <w:snapToGrid w:val="0"/>
        <w:spacing w:before="50" w:after="50" w:line="420" w:lineRule="exact"/>
        <w:jc w:val="left"/>
        <w:rPr>
          <w:rFonts w:ascii="宋体" w:hAnsi="宋体"/>
          <w:sz w:val="24"/>
        </w:rPr>
      </w:pPr>
      <w:r>
        <w:rPr>
          <w:rFonts w:ascii="宋体" w:hAnsi="宋体"/>
          <w:sz w:val="24"/>
        </w:rPr>
        <w:t>3</w:t>
      </w:r>
      <w:r>
        <w:rPr>
          <w:rFonts w:ascii="宋体" w:hAnsi="宋体" w:hint="eastAsia"/>
          <w:sz w:val="24"/>
        </w:rPr>
        <w:t>、报价一经涂改，应在涂改处加盖单位公章或者由法定代表人签字或盖章</w:t>
      </w:r>
      <w:r>
        <w:rPr>
          <w:rFonts w:ascii="宋体" w:hAnsi="宋体" w:hint="eastAsia"/>
          <w:b/>
          <w:sz w:val="24"/>
          <w:szCs w:val="20"/>
        </w:rPr>
        <w:t>或授权委托人签字或盖章</w:t>
      </w:r>
      <w:r>
        <w:rPr>
          <w:rFonts w:ascii="宋体" w:hAnsi="宋体" w:hint="eastAsia"/>
          <w:sz w:val="24"/>
        </w:rPr>
        <w:t>。</w:t>
      </w:r>
    </w:p>
    <w:bookmarkEnd w:id="84"/>
    <w:p w:rsidR="000348EA" w:rsidRDefault="000348EA">
      <w:pPr>
        <w:snapToGrid w:val="0"/>
        <w:spacing w:before="50" w:afterLines="50" w:after="120" w:line="360" w:lineRule="auto"/>
        <w:jc w:val="left"/>
        <w:rPr>
          <w:rFonts w:ascii="宋体" w:hAnsi="宋体"/>
          <w:b/>
          <w:bCs/>
          <w:sz w:val="24"/>
          <w:u w:val="single"/>
          <w:shd w:val="pct10" w:color="auto" w:fill="FFFFFF"/>
        </w:rPr>
      </w:pPr>
    </w:p>
    <w:p w:rsidR="000348EA" w:rsidRDefault="00F92B08">
      <w:pPr>
        <w:snapToGrid w:val="0"/>
        <w:spacing w:before="50" w:afterLines="50" w:after="120" w:line="360" w:lineRule="auto"/>
        <w:jc w:val="left"/>
        <w:rPr>
          <w:rFonts w:ascii="宋体" w:hAnsi="宋体"/>
          <w:b/>
          <w:spacing w:val="20"/>
          <w:sz w:val="24"/>
        </w:rPr>
      </w:pPr>
      <w:r>
        <w:rPr>
          <w:rFonts w:ascii="宋体" w:hAnsi="宋体" w:hint="eastAsia"/>
          <w:b/>
          <w:spacing w:val="20"/>
          <w:sz w:val="24"/>
        </w:rPr>
        <w:t>法定代表人签字（或盖章）：            投标人（盖章）：</w:t>
      </w:r>
    </w:p>
    <w:p w:rsidR="000348EA" w:rsidRDefault="000348EA">
      <w:pPr>
        <w:tabs>
          <w:tab w:val="left" w:pos="606"/>
        </w:tabs>
        <w:rPr>
          <w:rFonts w:ascii="宋体" w:hAnsi="宋体"/>
          <w:b/>
          <w:spacing w:val="20"/>
          <w:sz w:val="24"/>
        </w:rPr>
      </w:pPr>
    </w:p>
    <w:p w:rsidR="000348EA" w:rsidRDefault="00F92B08">
      <w:pPr>
        <w:tabs>
          <w:tab w:val="left" w:pos="606"/>
        </w:tabs>
        <w:rPr>
          <w:rFonts w:ascii="宋体" w:hAnsi="宋体"/>
          <w:b/>
        </w:rPr>
      </w:pPr>
      <w:r>
        <w:rPr>
          <w:rFonts w:ascii="宋体" w:hAnsi="宋体" w:hint="eastAsia"/>
          <w:b/>
          <w:spacing w:val="20"/>
          <w:sz w:val="24"/>
        </w:rPr>
        <w:t>日期：</w:t>
      </w:r>
    </w:p>
    <w:p w:rsidR="000348EA" w:rsidRDefault="00F92B08">
      <w:pPr>
        <w:pStyle w:val="af1"/>
        <w:pageBreakBefore/>
        <w:snapToGrid w:val="0"/>
        <w:spacing w:beforeLines="0" w:afterLines="0" w:line="240" w:lineRule="auto"/>
        <w:rPr>
          <w:rFonts w:hAnsi="宋体"/>
        </w:rPr>
      </w:pPr>
      <w:bookmarkStart w:id="85" w:name="_Hlk60823488"/>
      <w:r>
        <w:rPr>
          <w:rFonts w:hAnsi="宋体" w:hint="eastAsia"/>
        </w:rPr>
        <w:lastRenderedPageBreak/>
        <w:t>1</w:t>
      </w:r>
      <w:r>
        <w:rPr>
          <w:rFonts w:hAnsi="宋体"/>
        </w:rPr>
        <w:t>6</w:t>
      </w:r>
      <w:r>
        <w:rPr>
          <w:rFonts w:hAnsi="宋体" w:hint="eastAsia"/>
        </w:rPr>
        <w:t>.中小企业声明函</w:t>
      </w:r>
    </w:p>
    <w:p w:rsidR="000348EA" w:rsidRDefault="00F92B08">
      <w:pPr>
        <w:pStyle w:val="af1"/>
        <w:snapToGrid w:val="0"/>
        <w:spacing w:beforeLines="0" w:afterLines="0" w:line="240" w:lineRule="auto"/>
        <w:jc w:val="center"/>
        <w:rPr>
          <w:b/>
          <w:sz w:val="28"/>
          <w:szCs w:val="28"/>
        </w:rPr>
      </w:pPr>
      <w:bookmarkStart w:id="86" w:name="_Hlk78207720"/>
      <w:r>
        <w:rPr>
          <w:rFonts w:hint="eastAsia"/>
          <w:b/>
          <w:sz w:val="28"/>
          <w:szCs w:val="28"/>
        </w:rPr>
        <w:t>中小企业声明函（货物类）</w:t>
      </w:r>
    </w:p>
    <w:p w:rsidR="000348EA" w:rsidRDefault="00F92B08">
      <w:pPr>
        <w:pStyle w:val="af1"/>
        <w:snapToGrid w:val="0"/>
        <w:spacing w:beforeLines="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采购活动，提供的货物全部由符合政策要求的中小企业制造。相关企业（含联合体中的中小企业、签订分包意向协议的中小企业）的具体情况如下：</w:t>
      </w:r>
    </w:p>
    <w:p w:rsidR="000348EA" w:rsidRDefault="00F92B08">
      <w:pPr>
        <w:pStyle w:val="af1"/>
        <w:snapToGrid w:val="0"/>
        <w:spacing w:beforeLines="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Ansi="宋体" w:cs="宋体" w:hint="eastAsia"/>
          <w:u w:val="single"/>
        </w:rPr>
        <w:t>（招标文件中明确的所属行业）</w:t>
      </w:r>
      <w:r>
        <w:rPr>
          <w:rFonts w:hAnsi="宋体" w:cs="宋体" w:hint="eastAsia"/>
        </w:rPr>
        <w:t>行业，</w:t>
      </w:r>
      <w:r>
        <w:rPr>
          <w:rFonts w:hint="eastAsia"/>
          <w:bCs/>
        </w:rPr>
        <w:t>制造商为</w:t>
      </w:r>
      <w:r>
        <w:rPr>
          <w:rFonts w:hint="eastAsia"/>
          <w:bCs/>
          <w:u w:val="single"/>
        </w:rPr>
        <w:t>（企业名称）</w:t>
      </w:r>
      <w:r>
        <w:rPr>
          <w:rFonts w:hint="eastAsia"/>
          <w:bCs/>
        </w:rPr>
        <w:t>，</w:t>
      </w:r>
      <w:r>
        <w:rPr>
          <w:rFonts w:hint="eastAsia"/>
          <w:bCs/>
          <w:iCs/>
        </w:rPr>
        <w:t>从业人员人、营业收入为万元</w:t>
      </w:r>
      <w:r>
        <w:rPr>
          <w:rFonts w:hint="eastAsia"/>
          <w:bCs/>
        </w:rPr>
        <w:t>，资产总额万元，属于</w:t>
      </w:r>
      <w:r>
        <w:rPr>
          <w:rFonts w:hint="eastAsia"/>
          <w:bCs/>
          <w:u w:val="single"/>
        </w:rPr>
        <w:t>（中型企业、小型企业、微型企业）；</w:t>
      </w:r>
    </w:p>
    <w:p w:rsidR="000348EA" w:rsidRDefault="00F92B08">
      <w:pPr>
        <w:pStyle w:val="af1"/>
        <w:snapToGrid w:val="0"/>
        <w:spacing w:beforeLines="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Ansi="宋体" w:cs="宋体" w:hint="eastAsia"/>
          <w:u w:val="single"/>
        </w:rPr>
        <w:t>（招标文件中明确的所属行业）</w:t>
      </w:r>
      <w:r>
        <w:rPr>
          <w:rFonts w:hAnsi="宋体" w:cs="宋体" w:hint="eastAsia"/>
        </w:rPr>
        <w:t>行业，</w:t>
      </w:r>
      <w:r>
        <w:rPr>
          <w:rFonts w:hint="eastAsia"/>
          <w:bCs/>
        </w:rPr>
        <w:t>制造商为</w:t>
      </w:r>
      <w:r>
        <w:rPr>
          <w:rFonts w:hint="eastAsia"/>
          <w:bCs/>
          <w:u w:val="single"/>
        </w:rPr>
        <w:t>（企业名称）</w:t>
      </w:r>
      <w:r>
        <w:rPr>
          <w:rFonts w:hint="eastAsia"/>
          <w:bCs/>
        </w:rPr>
        <w:t>，</w:t>
      </w:r>
      <w:r>
        <w:rPr>
          <w:rFonts w:hint="eastAsia"/>
          <w:bCs/>
          <w:iCs/>
        </w:rPr>
        <w:t>从业人员人、营业收入为万元</w:t>
      </w:r>
      <w:r>
        <w:rPr>
          <w:rFonts w:hint="eastAsia"/>
          <w:bCs/>
        </w:rPr>
        <w:t>，资产总额万元，属于</w:t>
      </w:r>
      <w:r>
        <w:rPr>
          <w:rFonts w:hint="eastAsia"/>
          <w:bCs/>
          <w:u w:val="single"/>
        </w:rPr>
        <w:t>（中型企业、小型企业、微型企业）；</w:t>
      </w:r>
    </w:p>
    <w:p w:rsidR="000348EA" w:rsidRDefault="00F92B08">
      <w:pPr>
        <w:pStyle w:val="af1"/>
        <w:snapToGrid w:val="0"/>
        <w:spacing w:beforeLines="0" w:afterLines="0" w:line="360" w:lineRule="auto"/>
        <w:ind w:firstLine="480"/>
        <w:jc w:val="left"/>
        <w:rPr>
          <w:bCs/>
        </w:rPr>
      </w:pPr>
      <w:r>
        <w:rPr>
          <w:bCs/>
        </w:rPr>
        <w:t>………</w:t>
      </w:r>
    </w:p>
    <w:p w:rsidR="000348EA" w:rsidRDefault="00F92B08">
      <w:pPr>
        <w:pStyle w:val="af1"/>
        <w:snapToGrid w:val="0"/>
        <w:spacing w:beforeLines="0" w:afterLines="0" w:line="360" w:lineRule="auto"/>
        <w:ind w:firstLineChars="200" w:firstLine="480"/>
        <w:jc w:val="left"/>
        <w:rPr>
          <w:bCs/>
        </w:rPr>
      </w:pPr>
      <w:r>
        <w:rPr>
          <w:rFonts w:hint="eastAsia"/>
          <w:bCs/>
        </w:rPr>
        <w:t>以上企业，不属于大企业的分支机构，不存在控股股东为大企业的情形，也不存在与大企业的负责人为同一人的情形。</w:t>
      </w:r>
    </w:p>
    <w:p w:rsidR="000348EA" w:rsidRDefault="00F92B08">
      <w:pPr>
        <w:pStyle w:val="af1"/>
        <w:snapToGrid w:val="0"/>
        <w:spacing w:beforeLines="0" w:afterLines="0" w:line="360" w:lineRule="auto"/>
        <w:ind w:firstLineChars="200" w:firstLine="482"/>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rsidR="000348EA" w:rsidRDefault="000348EA">
      <w:pPr>
        <w:pStyle w:val="af1"/>
        <w:snapToGrid w:val="0"/>
        <w:spacing w:beforeLines="0" w:afterLines="0" w:line="240" w:lineRule="auto"/>
        <w:rPr>
          <w:rFonts w:hAnsi="宋体"/>
          <w:spacing w:val="20"/>
        </w:rPr>
      </w:pPr>
    </w:p>
    <w:p w:rsidR="000348EA" w:rsidRDefault="00F92B08">
      <w:pPr>
        <w:pStyle w:val="af1"/>
        <w:snapToGrid w:val="0"/>
        <w:spacing w:beforeLines="0" w:afterLines="0" w:line="240" w:lineRule="auto"/>
        <w:rPr>
          <w:rFonts w:hAnsi="宋体"/>
        </w:rPr>
      </w:pPr>
      <w:r>
        <w:rPr>
          <w:rFonts w:hAnsi="宋体" w:hint="eastAsia"/>
          <w:spacing w:val="20"/>
        </w:rPr>
        <w:t>法定代表人签字（或盖章）：            投标人（盖章）：</w:t>
      </w:r>
    </w:p>
    <w:p w:rsidR="000348EA" w:rsidRDefault="000348EA">
      <w:pPr>
        <w:pStyle w:val="af1"/>
        <w:snapToGrid w:val="0"/>
        <w:spacing w:beforeLines="0" w:afterLines="0" w:line="360" w:lineRule="auto"/>
        <w:ind w:firstLineChars="200" w:firstLine="480"/>
        <w:jc w:val="left"/>
      </w:pPr>
    </w:p>
    <w:p w:rsidR="000348EA" w:rsidRDefault="00F92B08">
      <w:pPr>
        <w:pStyle w:val="af1"/>
        <w:snapToGrid w:val="0"/>
        <w:spacing w:beforeLines="0" w:afterLines="0" w:line="360" w:lineRule="auto"/>
        <w:ind w:firstLineChars="200" w:firstLine="480"/>
        <w:jc w:val="right"/>
        <w:rPr>
          <w:b/>
          <w:bCs/>
          <w:u w:val="single"/>
          <w:shd w:val="pct10" w:color="auto" w:fill="FFFFFF"/>
        </w:rPr>
      </w:pPr>
      <w:r>
        <w:rPr>
          <w:rFonts w:hint="eastAsia"/>
        </w:rPr>
        <w:t>日期:_____年___月___日</w:t>
      </w:r>
    </w:p>
    <w:p w:rsidR="000348EA" w:rsidRDefault="00F92B08">
      <w:pPr>
        <w:pStyle w:val="af1"/>
        <w:snapToGrid w:val="0"/>
        <w:spacing w:beforeLines="0" w:afterLines="0"/>
        <w:jc w:val="left"/>
        <w:rPr>
          <w:b/>
          <w:bCs/>
          <w:sz w:val="28"/>
          <w:szCs w:val="28"/>
          <w:u w:val="single"/>
          <w:shd w:val="pct10" w:color="auto" w:fill="FFFFFF"/>
        </w:rPr>
      </w:pPr>
      <w:bookmarkStart w:id="87" w:name="_Hlk77602961"/>
      <w:r>
        <w:rPr>
          <w:rFonts w:hint="eastAsia"/>
          <w:b/>
          <w:bCs/>
          <w:sz w:val="28"/>
          <w:szCs w:val="28"/>
          <w:u w:val="single"/>
          <w:shd w:val="pct10" w:color="auto" w:fill="FFFFFF"/>
        </w:rPr>
        <w:t>填表说明：</w:t>
      </w:r>
    </w:p>
    <w:p w:rsidR="000348EA" w:rsidRDefault="00F92B08">
      <w:pPr>
        <w:pStyle w:val="af1"/>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1、标的设备分别由不同制造商制造的，请按序号填写齐全所有标的设备制造商的信息。</w:t>
      </w:r>
    </w:p>
    <w:p w:rsidR="000348EA" w:rsidRDefault="00F92B08">
      <w:pPr>
        <w:pStyle w:val="af1"/>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rsidR="000348EA" w:rsidRDefault="00F92B08">
      <w:pPr>
        <w:pStyle w:val="af1"/>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3、为了更加准确判定制造商是否为小微企业，请投标人根据工业和信息化部官方网站---中小企业规模类型自测小程序来辨别制造商企业规模类型，中小企业规模类型自测小程序链接网址为</w:t>
      </w:r>
    </w:p>
    <w:p w:rsidR="000348EA" w:rsidRDefault="00F92B08">
      <w:pPr>
        <w:pStyle w:val="af1"/>
        <w:snapToGrid w:val="0"/>
        <w:spacing w:beforeLines="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rsidR="000348EA" w:rsidRDefault="00F92B08">
      <w:pPr>
        <w:pStyle w:val="af1"/>
        <w:snapToGrid w:val="0"/>
        <w:spacing w:beforeLines="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、投标人未提供《中小企业声明函》的、《中小企业声明函》中内容应填写而未进行填写或未如实填写的，将不给予投标人</w:t>
      </w:r>
      <w:bookmarkStart w:id="88" w:name="_Hlk77601958"/>
      <w:r>
        <w:rPr>
          <w:rFonts w:hint="eastAsia"/>
          <w:b/>
          <w:bCs/>
          <w:sz w:val="28"/>
          <w:szCs w:val="28"/>
          <w:u w:val="single"/>
          <w:shd w:val="pct10" w:color="auto" w:fill="FFFFFF"/>
        </w:rPr>
        <w:t>小微企业报价优惠扣除。</w:t>
      </w:r>
    </w:p>
    <w:bookmarkEnd w:id="88"/>
    <w:p w:rsidR="000348EA" w:rsidRDefault="00F92B08">
      <w:pPr>
        <w:pStyle w:val="af1"/>
        <w:snapToGrid w:val="0"/>
        <w:spacing w:beforeLines="0" w:afterLines="0"/>
        <w:jc w:val="left"/>
        <w:rPr>
          <w:b/>
          <w:bCs/>
          <w:sz w:val="28"/>
          <w:szCs w:val="28"/>
          <w:u w:val="single"/>
          <w:shd w:val="pct10" w:color="auto" w:fill="FFFFFF"/>
        </w:rPr>
      </w:pPr>
      <w:r>
        <w:rPr>
          <w:rFonts w:hint="eastAsia"/>
          <w:b/>
          <w:bCs/>
          <w:sz w:val="28"/>
          <w:szCs w:val="28"/>
          <w:u w:val="single"/>
          <w:shd w:val="pct10" w:color="auto" w:fill="FFFFFF"/>
        </w:rPr>
        <w:t>预成交供应商享受小微企业报价优惠扣除的，将按规定公开预成交供应商的《中小企业声明函》。</w:t>
      </w:r>
    </w:p>
    <w:p w:rsidR="000348EA" w:rsidRDefault="00F92B08">
      <w:pPr>
        <w:pStyle w:val="af1"/>
        <w:snapToGrid w:val="0"/>
        <w:spacing w:beforeLines="0" w:afterLines="0"/>
        <w:jc w:val="left"/>
        <w:rPr>
          <w:b/>
          <w:bCs/>
          <w:sz w:val="28"/>
          <w:szCs w:val="28"/>
          <w:u w:val="single"/>
          <w:shd w:val="pct10" w:color="auto" w:fill="FFFFFF"/>
        </w:rPr>
      </w:pPr>
      <w:r>
        <w:rPr>
          <w:b/>
          <w:bCs/>
          <w:sz w:val="28"/>
          <w:szCs w:val="28"/>
          <w:u w:val="single"/>
          <w:shd w:val="pct10" w:color="auto" w:fill="FFFFFF"/>
        </w:rPr>
        <w:t>5</w:t>
      </w:r>
      <w:r>
        <w:rPr>
          <w:rFonts w:hint="eastAsia"/>
          <w:b/>
          <w:bCs/>
          <w:sz w:val="28"/>
          <w:szCs w:val="28"/>
          <w:u w:val="single"/>
          <w:shd w:val="pct10" w:color="auto" w:fill="FFFFFF"/>
        </w:rPr>
        <w:t>、如国家对中小企业划型标准有新的规定的，从其规定。</w:t>
      </w:r>
    </w:p>
    <w:bookmarkEnd w:id="85"/>
    <w:bookmarkEnd w:id="86"/>
    <w:bookmarkEnd w:id="87"/>
    <w:p w:rsidR="000348EA" w:rsidRDefault="00F92B08">
      <w:pPr>
        <w:pageBreakBefore/>
        <w:snapToGrid w:val="0"/>
        <w:spacing w:line="360" w:lineRule="auto"/>
        <w:rPr>
          <w:rFonts w:hAnsi="宋体"/>
          <w:sz w:val="24"/>
        </w:rPr>
      </w:pPr>
      <w:r>
        <w:rPr>
          <w:rFonts w:hAnsi="宋体" w:hint="eastAsia"/>
          <w:sz w:val="24"/>
        </w:rPr>
        <w:lastRenderedPageBreak/>
        <w:t>1</w:t>
      </w:r>
      <w:r>
        <w:rPr>
          <w:rFonts w:hAnsi="宋体"/>
          <w:sz w:val="24"/>
        </w:rPr>
        <w:t>7</w:t>
      </w:r>
      <w:r>
        <w:rPr>
          <w:rFonts w:hAnsi="宋体" w:hint="eastAsia"/>
          <w:sz w:val="24"/>
        </w:rPr>
        <w:t>.</w:t>
      </w:r>
      <w:r>
        <w:rPr>
          <w:rFonts w:hAnsi="宋体" w:hint="eastAsia"/>
          <w:sz w:val="24"/>
        </w:rPr>
        <w:t>政府采购活动现场确认声明书</w:t>
      </w:r>
    </w:p>
    <w:p w:rsidR="000348EA" w:rsidRDefault="000348EA">
      <w:pPr>
        <w:snapToGrid w:val="0"/>
        <w:spacing w:line="500" w:lineRule="exact"/>
        <w:jc w:val="center"/>
        <w:rPr>
          <w:rFonts w:ascii="方正小标宋简体" w:eastAsia="方正小标宋简体" w:hAnsi="方正小标宋简体" w:cs="方正小标宋简体"/>
          <w:sz w:val="44"/>
          <w:szCs w:val="44"/>
        </w:rPr>
      </w:pPr>
    </w:p>
    <w:p w:rsidR="000348EA" w:rsidRDefault="00F92B0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政府采购活动现场确认声明书</w:t>
      </w:r>
    </w:p>
    <w:p w:rsidR="000348EA" w:rsidRDefault="00F92B08">
      <w:pPr>
        <w:snapToGrid w:val="0"/>
        <w:spacing w:line="500" w:lineRule="exact"/>
        <w:rPr>
          <w:rFonts w:ascii="仿宋" w:eastAsia="仿宋" w:hAnsi="Courier New"/>
          <w:b/>
          <w:sz w:val="24"/>
        </w:rPr>
      </w:pPr>
      <w:r>
        <w:rPr>
          <w:rFonts w:ascii="仿宋" w:hAnsi="仿宋" w:hint="eastAsia"/>
          <w:kern w:val="0"/>
          <w:sz w:val="24"/>
        </w:rPr>
        <w:t>（采购组织机构名称）：</w:t>
      </w:r>
    </w:p>
    <w:p w:rsidR="000348EA" w:rsidRDefault="00F92B08">
      <w:pPr>
        <w:widowControl/>
        <w:spacing w:line="360" w:lineRule="exact"/>
        <w:ind w:firstLineChars="200" w:firstLine="504"/>
        <w:jc w:val="left"/>
        <w:rPr>
          <w:rFonts w:ascii="宋体" w:hAnsi="宋体"/>
          <w:kern w:val="0"/>
          <w:sz w:val="24"/>
        </w:rPr>
      </w:pPr>
      <w:r>
        <w:rPr>
          <w:rFonts w:ascii="仿宋" w:hAnsi="仿宋" w:hint="eastAsia"/>
          <w:spacing w:val="6"/>
          <w:kern w:val="0"/>
          <w:sz w:val="24"/>
        </w:rPr>
        <w:t>本人经由单位</w:t>
      </w:r>
      <w:r>
        <w:rPr>
          <w:rFonts w:ascii="仿宋" w:hAnsi="仿宋" w:hint="eastAsia"/>
          <w:spacing w:val="6"/>
          <w:kern w:val="0"/>
          <w:sz w:val="24"/>
          <w:u w:val="single"/>
        </w:rPr>
        <w:t xml:space="preserve">         (</w:t>
      </w:r>
      <w:r>
        <w:rPr>
          <w:rFonts w:ascii="仿宋" w:hAnsi="仿宋" w:hint="eastAsia"/>
          <w:spacing w:val="6"/>
          <w:kern w:val="0"/>
          <w:sz w:val="24"/>
          <w:u w:val="single"/>
        </w:rPr>
        <w:t>法人代表</w:t>
      </w:r>
      <w:r>
        <w:rPr>
          <w:rFonts w:ascii="仿宋" w:hAnsi="仿宋" w:hint="eastAsia"/>
          <w:spacing w:val="6"/>
          <w:kern w:val="0"/>
          <w:sz w:val="24"/>
          <w:u w:val="single"/>
        </w:rPr>
        <w:t>)</w:t>
      </w:r>
      <w:r>
        <w:rPr>
          <w:rFonts w:ascii="仿宋" w:hAnsi="仿宋" w:hint="eastAsia"/>
          <w:spacing w:val="6"/>
          <w:kern w:val="0"/>
          <w:sz w:val="24"/>
        </w:rPr>
        <w:t>合法授权参加</w:t>
      </w:r>
      <w:r>
        <w:rPr>
          <w:rFonts w:ascii="宋体" w:hAnsi="宋体" w:hint="eastAsia"/>
          <w:kern w:val="0"/>
          <w:sz w:val="24"/>
          <w:u w:val="single"/>
        </w:rPr>
        <w:t>采购</w:t>
      </w:r>
      <w:r>
        <w:rPr>
          <w:rFonts w:ascii="仿宋" w:hAnsi="仿宋" w:hint="eastAsia"/>
          <w:spacing w:val="6"/>
          <w:kern w:val="0"/>
          <w:sz w:val="24"/>
          <w:u w:val="single"/>
        </w:rPr>
        <w:t>（编号：</w:t>
      </w:r>
      <w:r>
        <w:rPr>
          <w:rFonts w:ascii="仿宋" w:hAnsi="仿宋" w:hint="eastAsia"/>
          <w:spacing w:val="6"/>
          <w:kern w:val="0"/>
          <w:sz w:val="24"/>
          <w:u w:val="single"/>
        </w:rPr>
        <w:t xml:space="preserve"> </w:t>
      </w:r>
      <w:r>
        <w:rPr>
          <w:rFonts w:ascii="仿宋" w:hAnsi="仿宋"/>
          <w:spacing w:val="6"/>
          <w:kern w:val="0"/>
          <w:sz w:val="24"/>
          <w:u w:val="single"/>
        </w:rPr>
        <w:t xml:space="preserve">      </w:t>
      </w:r>
      <w:r>
        <w:rPr>
          <w:rFonts w:ascii="仿宋" w:hAnsi="仿宋"/>
          <w:spacing w:val="6"/>
          <w:kern w:val="0"/>
          <w:sz w:val="24"/>
          <w:u w:val="single"/>
        </w:rPr>
        <w:t>）</w:t>
      </w:r>
      <w:r>
        <w:rPr>
          <w:rFonts w:ascii="仿宋" w:hAnsi="仿宋" w:hint="eastAsia"/>
          <w:spacing w:val="6"/>
          <w:kern w:val="0"/>
          <w:sz w:val="24"/>
        </w:rPr>
        <w:t>政府采购活动，经与本单位法人代表（负责人）联系确认，现就有关公平竞争事项郑重声明如下：</w:t>
      </w:r>
    </w:p>
    <w:p w:rsidR="000348EA" w:rsidRDefault="00F92B08">
      <w:pPr>
        <w:widowControl/>
        <w:snapToGrid w:val="0"/>
        <w:spacing w:line="440" w:lineRule="exact"/>
        <w:rPr>
          <w:rFonts w:ascii="仿宋" w:eastAsia="仿宋"/>
          <w:kern w:val="0"/>
          <w:sz w:val="24"/>
        </w:rPr>
      </w:pPr>
      <w:r>
        <w:rPr>
          <w:rFonts w:ascii="仿宋" w:hAnsi="仿宋" w:hint="eastAsia"/>
          <w:kern w:val="0"/>
          <w:sz w:val="24"/>
        </w:rPr>
        <w:t>一、本单位与采购人之间</w:t>
      </w:r>
    </w:p>
    <w:p w:rsidR="000348EA" w:rsidRDefault="00F92B08">
      <w:pPr>
        <w:widowControl/>
        <w:snapToGrid w:val="0"/>
        <w:spacing w:line="440" w:lineRule="exact"/>
        <w:ind w:left="454"/>
        <w:rPr>
          <w:rFonts w:ascii="仿宋" w:eastAsia="仿宋"/>
          <w:kern w:val="0"/>
          <w:sz w:val="24"/>
        </w:rPr>
      </w:pPr>
      <w:r>
        <w:rPr>
          <w:rFonts w:ascii="宋体" w:hAnsi="宋体" w:cs="宋体" w:hint="eastAsia"/>
          <w:kern w:val="0"/>
          <w:sz w:val="24"/>
        </w:rPr>
        <w:t>□</w:t>
      </w:r>
      <w:r>
        <w:rPr>
          <w:rFonts w:ascii="仿宋" w:hAnsi="仿宋" w:hint="eastAsia"/>
          <w:kern w:val="0"/>
          <w:sz w:val="24"/>
        </w:rPr>
        <w:t>不存在利害关系</w:t>
      </w:r>
    </w:p>
    <w:p w:rsidR="000348EA" w:rsidRDefault="00F92B08">
      <w:pPr>
        <w:widowControl/>
        <w:snapToGrid w:val="0"/>
        <w:spacing w:line="440" w:lineRule="exact"/>
        <w:ind w:left="454"/>
        <w:rPr>
          <w:rFonts w:ascii="仿宋" w:eastAsia="仿宋"/>
          <w:kern w:val="0"/>
          <w:sz w:val="24"/>
        </w:rPr>
      </w:pPr>
      <w:r>
        <w:rPr>
          <w:rFonts w:ascii="宋体" w:hAnsi="宋体" w:cs="宋体" w:hint="eastAsia"/>
          <w:kern w:val="0"/>
          <w:sz w:val="24"/>
        </w:rPr>
        <w:t>□</w:t>
      </w:r>
      <w:r>
        <w:rPr>
          <w:rFonts w:ascii="仿宋" w:hAnsi="仿宋" w:hint="eastAsia"/>
          <w:kern w:val="0"/>
          <w:sz w:val="24"/>
        </w:rPr>
        <w:t>存在下列利害关系：</w:t>
      </w:r>
    </w:p>
    <w:p w:rsidR="000348EA" w:rsidRDefault="00F92B08">
      <w:pPr>
        <w:widowControl/>
        <w:snapToGrid w:val="0"/>
        <w:spacing w:line="440" w:lineRule="exact"/>
        <w:rPr>
          <w:rFonts w:ascii="仿宋" w:eastAsia="仿宋"/>
          <w:kern w:val="0"/>
          <w:sz w:val="24"/>
        </w:rPr>
      </w:pPr>
      <w:r>
        <w:rPr>
          <w:rFonts w:ascii="仿宋" w:hAnsi="仿宋"/>
          <w:kern w:val="0"/>
          <w:sz w:val="24"/>
        </w:rPr>
        <w:t xml:space="preserve">  A.</w:t>
      </w:r>
      <w:r>
        <w:rPr>
          <w:rFonts w:ascii="仿宋" w:hAnsi="仿宋" w:hint="eastAsia"/>
          <w:kern w:val="0"/>
          <w:sz w:val="24"/>
        </w:rPr>
        <w:t>投资关系</w:t>
      </w:r>
      <w:r>
        <w:rPr>
          <w:rFonts w:ascii="仿宋" w:hAnsi="仿宋"/>
          <w:kern w:val="0"/>
          <w:sz w:val="24"/>
        </w:rPr>
        <w:t xml:space="preserve">    B.</w:t>
      </w:r>
      <w:r>
        <w:rPr>
          <w:rFonts w:ascii="仿宋" w:hAnsi="仿宋" w:hint="eastAsia"/>
          <w:kern w:val="0"/>
          <w:sz w:val="24"/>
        </w:rPr>
        <w:t>行政隶属关系</w:t>
      </w:r>
      <w:r>
        <w:rPr>
          <w:rFonts w:ascii="仿宋" w:hAnsi="仿宋"/>
          <w:kern w:val="0"/>
          <w:sz w:val="24"/>
        </w:rPr>
        <w:t xml:space="preserve">    C.</w:t>
      </w:r>
      <w:r>
        <w:rPr>
          <w:rFonts w:ascii="仿宋" w:hAnsi="仿宋" w:hint="eastAsia"/>
          <w:kern w:val="0"/>
          <w:sz w:val="24"/>
        </w:rPr>
        <w:t>业务指导关系</w:t>
      </w:r>
    </w:p>
    <w:p w:rsidR="000348EA" w:rsidRDefault="00F92B08">
      <w:pPr>
        <w:widowControl/>
        <w:snapToGrid w:val="0"/>
        <w:spacing w:line="440" w:lineRule="exact"/>
        <w:rPr>
          <w:rFonts w:ascii="仿宋" w:eastAsia="仿宋"/>
          <w:kern w:val="0"/>
          <w:sz w:val="24"/>
        </w:rPr>
      </w:pPr>
      <w:r>
        <w:rPr>
          <w:rFonts w:ascii="仿宋" w:hAnsi="仿宋"/>
          <w:kern w:val="0"/>
          <w:sz w:val="24"/>
        </w:rPr>
        <w:t xml:space="preserve">  D.</w:t>
      </w:r>
      <w:r>
        <w:rPr>
          <w:rFonts w:ascii="仿宋" w:hAnsi="仿宋" w:hint="eastAsia"/>
          <w:kern w:val="0"/>
          <w:sz w:val="24"/>
        </w:rPr>
        <w:t>其他可能</w:t>
      </w:r>
      <w:r>
        <w:rPr>
          <w:rFonts w:ascii="仿宋" w:hAnsi="仿宋" w:hint="eastAsia"/>
          <w:sz w:val="24"/>
        </w:rPr>
        <w:t>影响采购公正的</w:t>
      </w:r>
      <w:r>
        <w:rPr>
          <w:rFonts w:ascii="仿宋" w:hAnsi="仿宋" w:hint="eastAsia"/>
          <w:kern w:val="0"/>
          <w:sz w:val="24"/>
        </w:rPr>
        <w:t>利害关系。</w:t>
      </w:r>
    </w:p>
    <w:p w:rsidR="000348EA" w:rsidRDefault="00F92B08">
      <w:pPr>
        <w:widowControl/>
        <w:snapToGrid w:val="0"/>
        <w:spacing w:line="440" w:lineRule="exact"/>
        <w:rPr>
          <w:rFonts w:ascii="仿宋" w:eastAsia="仿宋"/>
          <w:kern w:val="0"/>
          <w:sz w:val="24"/>
        </w:rPr>
      </w:pPr>
      <w:r>
        <w:rPr>
          <w:rFonts w:ascii="仿宋" w:hAnsi="仿宋" w:hint="eastAsia"/>
          <w:spacing w:val="6"/>
          <w:sz w:val="24"/>
        </w:rPr>
        <w:t>二、</w:t>
      </w:r>
      <w:r>
        <w:rPr>
          <w:rFonts w:ascii="仿宋" w:hAnsi="仿宋" w:hint="eastAsia"/>
          <w:kern w:val="0"/>
          <w:sz w:val="24"/>
        </w:rPr>
        <w:t>现已清楚知道参加本项目采购活动的其他所有供应商名称，本单位</w:t>
      </w:r>
    </w:p>
    <w:p w:rsidR="000348EA" w:rsidRDefault="00F92B08">
      <w:pPr>
        <w:widowControl/>
        <w:snapToGrid w:val="0"/>
        <w:spacing w:line="440" w:lineRule="exact"/>
        <w:ind w:firstLineChars="200" w:firstLine="480"/>
        <w:rPr>
          <w:rFonts w:ascii="仿宋" w:eastAsia="仿宋"/>
          <w:kern w:val="0"/>
          <w:sz w:val="24"/>
        </w:rPr>
      </w:pPr>
      <w:r>
        <w:rPr>
          <w:rFonts w:ascii="宋体" w:hAnsi="宋体" w:cs="宋体" w:hint="eastAsia"/>
          <w:kern w:val="0"/>
          <w:sz w:val="24"/>
        </w:rPr>
        <w:t>□与其他所有供应商之间均</w:t>
      </w:r>
      <w:r>
        <w:rPr>
          <w:rFonts w:ascii="仿宋" w:hAnsi="仿宋" w:hint="eastAsia"/>
          <w:kern w:val="0"/>
          <w:sz w:val="24"/>
        </w:rPr>
        <w:t>不存在利害关系</w:t>
      </w:r>
    </w:p>
    <w:p w:rsidR="000348EA" w:rsidRDefault="00F92B08">
      <w:pPr>
        <w:widowControl/>
        <w:snapToGrid w:val="0"/>
        <w:spacing w:line="440" w:lineRule="exact"/>
        <w:ind w:firstLineChars="200" w:firstLine="480"/>
        <w:rPr>
          <w:rFonts w:ascii="仿宋" w:eastAsia="仿宋"/>
          <w:kern w:val="0"/>
          <w:sz w:val="24"/>
        </w:rPr>
      </w:pPr>
      <w:r>
        <w:rPr>
          <w:rFonts w:ascii="宋体" w:hAnsi="宋体" w:cs="宋体" w:hint="eastAsia"/>
          <w:kern w:val="0"/>
          <w:sz w:val="24"/>
        </w:rPr>
        <w:t>□与之间</w:t>
      </w:r>
      <w:r>
        <w:rPr>
          <w:rFonts w:ascii="仿宋" w:hAnsi="仿宋" w:hint="eastAsia"/>
          <w:kern w:val="0"/>
          <w:sz w:val="24"/>
        </w:rPr>
        <w:t>存在下列利害关系：</w:t>
      </w:r>
    </w:p>
    <w:p w:rsidR="000348EA" w:rsidRDefault="00F92B08">
      <w:pPr>
        <w:snapToGrid w:val="0"/>
        <w:spacing w:line="440" w:lineRule="exact"/>
        <w:rPr>
          <w:rFonts w:ascii="仿宋" w:eastAsia="仿宋" w:hAnsi="Courier New"/>
          <w:kern w:val="0"/>
          <w:sz w:val="24"/>
        </w:rPr>
      </w:pPr>
      <w:r>
        <w:rPr>
          <w:rFonts w:ascii="仿宋" w:hAnsi="仿宋"/>
          <w:kern w:val="0"/>
          <w:sz w:val="24"/>
        </w:rPr>
        <w:t xml:space="preserve">  A.</w:t>
      </w:r>
      <w:r>
        <w:rPr>
          <w:rFonts w:ascii="仿宋" w:hAnsi="仿宋" w:hint="eastAsia"/>
          <w:kern w:val="0"/>
          <w:sz w:val="24"/>
        </w:rPr>
        <w:t>法定代表人或负责人或实际控制人是同一人</w:t>
      </w:r>
    </w:p>
    <w:p w:rsidR="000348EA" w:rsidRDefault="00F92B08">
      <w:pPr>
        <w:snapToGrid w:val="0"/>
        <w:spacing w:line="440" w:lineRule="exact"/>
        <w:rPr>
          <w:rFonts w:ascii="仿宋" w:eastAsia="仿宋" w:hAnsi="Courier New"/>
          <w:spacing w:val="6"/>
          <w:sz w:val="24"/>
        </w:rPr>
      </w:pPr>
      <w:r>
        <w:rPr>
          <w:rFonts w:ascii="仿宋" w:hAnsi="仿宋"/>
          <w:kern w:val="0"/>
          <w:sz w:val="24"/>
        </w:rPr>
        <w:t xml:space="preserve">  B.</w:t>
      </w:r>
      <w:r>
        <w:rPr>
          <w:rFonts w:ascii="仿宋" w:hAnsi="仿宋" w:hint="eastAsia"/>
          <w:kern w:val="0"/>
          <w:sz w:val="24"/>
        </w:rPr>
        <w:t>法定代表人或负责人或实际控制人是夫妻关系</w:t>
      </w:r>
    </w:p>
    <w:p w:rsidR="000348EA" w:rsidRDefault="00F92B08">
      <w:pPr>
        <w:snapToGrid w:val="0"/>
        <w:spacing w:line="440" w:lineRule="exact"/>
        <w:rPr>
          <w:rFonts w:ascii="仿宋" w:eastAsia="仿宋" w:hAnsi="Courier New"/>
          <w:spacing w:val="6"/>
          <w:sz w:val="24"/>
        </w:rPr>
      </w:pPr>
      <w:r>
        <w:rPr>
          <w:rFonts w:ascii="仿宋" w:hAnsi="仿宋"/>
          <w:kern w:val="0"/>
          <w:sz w:val="24"/>
        </w:rPr>
        <w:t xml:space="preserve">  C.</w:t>
      </w:r>
      <w:r>
        <w:rPr>
          <w:rFonts w:ascii="仿宋" w:hAnsi="仿宋" w:hint="eastAsia"/>
          <w:kern w:val="0"/>
          <w:sz w:val="24"/>
        </w:rPr>
        <w:t>法定代表人或负责人或实际控制人是直系血亲关系</w:t>
      </w:r>
    </w:p>
    <w:p w:rsidR="000348EA" w:rsidRDefault="00F92B08">
      <w:pPr>
        <w:snapToGrid w:val="0"/>
        <w:spacing w:line="440" w:lineRule="exact"/>
        <w:rPr>
          <w:rFonts w:ascii="仿宋" w:eastAsia="仿宋" w:hAnsi="Courier New"/>
          <w:spacing w:val="6"/>
          <w:sz w:val="24"/>
        </w:rPr>
      </w:pPr>
      <w:r>
        <w:rPr>
          <w:rFonts w:ascii="仿宋" w:hAnsi="仿宋"/>
          <w:kern w:val="0"/>
          <w:sz w:val="24"/>
        </w:rPr>
        <w:t xml:space="preserve">  D.</w:t>
      </w:r>
      <w:r>
        <w:rPr>
          <w:rFonts w:ascii="仿宋" w:hAnsi="仿宋" w:hint="eastAsia"/>
          <w:kern w:val="0"/>
          <w:sz w:val="24"/>
        </w:rPr>
        <w:t>法定代表人或负责人或实际控制人存在三代以内旁系血亲关系</w:t>
      </w:r>
    </w:p>
    <w:p w:rsidR="000348EA" w:rsidRDefault="00F92B08">
      <w:pPr>
        <w:snapToGrid w:val="0"/>
        <w:spacing w:line="440" w:lineRule="exact"/>
        <w:rPr>
          <w:rFonts w:ascii="仿宋" w:eastAsia="仿宋" w:hAnsi="Courier New"/>
          <w:kern w:val="0"/>
          <w:sz w:val="24"/>
        </w:rPr>
      </w:pPr>
      <w:r>
        <w:rPr>
          <w:rFonts w:ascii="仿宋" w:hAnsi="仿宋"/>
          <w:kern w:val="0"/>
          <w:sz w:val="24"/>
        </w:rPr>
        <w:t xml:space="preserve">  E.</w:t>
      </w:r>
      <w:r>
        <w:rPr>
          <w:rFonts w:ascii="仿宋" w:hAnsi="仿宋" w:hint="eastAsia"/>
          <w:kern w:val="0"/>
          <w:sz w:val="24"/>
        </w:rPr>
        <w:t>法定代表人或负责人或实际控制人存在近姻亲关系</w:t>
      </w:r>
    </w:p>
    <w:p w:rsidR="000348EA" w:rsidRDefault="00F92B08">
      <w:pPr>
        <w:snapToGrid w:val="0"/>
        <w:spacing w:line="440" w:lineRule="exact"/>
        <w:rPr>
          <w:rFonts w:ascii="仿宋" w:eastAsia="仿宋" w:hAnsi="Courier New"/>
          <w:kern w:val="0"/>
          <w:sz w:val="24"/>
        </w:rPr>
      </w:pPr>
      <w:r>
        <w:rPr>
          <w:rFonts w:ascii="仿宋" w:hAnsi="仿宋"/>
          <w:kern w:val="0"/>
          <w:sz w:val="24"/>
        </w:rPr>
        <w:t xml:space="preserve">  F.</w:t>
      </w:r>
      <w:r>
        <w:rPr>
          <w:rFonts w:ascii="仿宋" w:hAnsi="仿宋" w:hint="eastAsia"/>
          <w:kern w:val="0"/>
          <w:sz w:val="24"/>
        </w:rPr>
        <w:t>法定代表人或负责人或实际控制人存在股份控制或实际控制关系</w:t>
      </w:r>
    </w:p>
    <w:p w:rsidR="000348EA" w:rsidRDefault="00F92B08">
      <w:pPr>
        <w:snapToGrid w:val="0"/>
        <w:spacing w:line="440" w:lineRule="exact"/>
        <w:outlineLvl w:val="0"/>
        <w:rPr>
          <w:rFonts w:ascii="仿宋" w:eastAsia="仿宋" w:hAnsi="Courier New"/>
          <w:kern w:val="0"/>
          <w:sz w:val="24"/>
        </w:rPr>
      </w:pPr>
      <w:bookmarkStart w:id="89" w:name="_Toc101944927"/>
      <w:r>
        <w:rPr>
          <w:rFonts w:ascii="仿宋" w:hAnsi="仿宋"/>
          <w:kern w:val="0"/>
          <w:sz w:val="24"/>
        </w:rPr>
        <w:t>G.</w:t>
      </w:r>
      <w:r>
        <w:rPr>
          <w:rFonts w:ascii="仿宋" w:hAnsi="仿宋" w:hint="eastAsia"/>
          <w:kern w:val="0"/>
          <w:sz w:val="24"/>
        </w:rPr>
        <w:t>存在共同直接或间接投资设立子公司、联营企业和合营企业情况</w:t>
      </w:r>
      <w:bookmarkEnd w:id="89"/>
    </w:p>
    <w:p w:rsidR="000348EA" w:rsidRDefault="00F92B08">
      <w:pPr>
        <w:snapToGrid w:val="0"/>
        <w:spacing w:line="440" w:lineRule="exact"/>
        <w:rPr>
          <w:rFonts w:ascii="仿宋" w:eastAsia="仿宋" w:hAnsi="Courier New"/>
          <w:sz w:val="24"/>
        </w:rPr>
      </w:pPr>
      <w:r>
        <w:rPr>
          <w:rFonts w:ascii="仿宋" w:hAnsi="仿宋"/>
          <w:kern w:val="0"/>
          <w:sz w:val="24"/>
        </w:rPr>
        <w:t xml:space="preserve">  H.</w:t>
      </w:r>
      <w:r>
        <w:rPr>
          <w:rFonts w:ascii="仿宋" w:hAnsi="仿宋" w:hint="eastAsia"/>
          <w:kern w:val="0"/>
          <w:sz w:val="24"/>
        </w:rPr>
        <w:t>存在分级代理或代销关系、同一生产制造商关系、</w:t>
      </w:r>
      <w:r>
        <w:rPr>
          <w:rFonts w:ascii="仿宋" w:hAnsi="仿宋" w:hint="eastAsia"/>
          <w:sz w:val="24"/>
        </w:rPr>
        <w:t>管理关系、重要业务（占主营业务收入</w:t>
      </w:r>
      <w:r>
        <w:rPr>
          <w:rFonts w:ascii="仿宋" w:hAnsi="仿宋"/>
          <w:sz w:val="24"/>
        </w:rPr>
        <w:t>50%</w:t>
      </w:r>
      <w:r>
        <w:rPr>
          <w:rFonts w:ascii="仿宋" w:hAnsi="仿宋" w:hint="eastAsia"/>
          <w:sz w:val="24"/>
        </w:rPr>
        <w:t>以上）或重要财务往来关系（如融资）等其他实质性控制关系</w:t>
      </w:r>
    </w:p>
    <w:p w:rsidR="000348EA" w:rsidRDefault="00F92B08">
      <w:pPr>
        <w:snapToGrid w:val="0"/>
        <w:spacing w:line="440" w:lineRule="exact"/>
        <w:rPr>
          <w:rFonts w:ascii="仿宋" w:eastAsia="仿宋" w:hAnsi="Courier New"/>
          <w:spacing w:val="6"/>
          <w:sz w:val="24"/>
        </w:rPr>
      </w:pPr>
      <w:r>
        <w:rPr>
          <w:rFonts w:ascii="仿宋" w:hAnsi="仿宋"/>
          <w:sz w:val="24"/>
        </w:rPr>
        <w:t>I</w:t>
      </w:r>
      <w:r>
        <w:rPr>
          <w:rFonts w:ascii="仿宋" w:eastAsia="仿宋" w:hAnsi="Courier New"/>
          <w:kern w:val="0"/>
          <w:sz w:val="24"/>
        </w:rPr>
        <w:t>.</w:t>
      </w:r>
      <w:r>
        <w:rPr>
          <w:rFonts w:ascii="仿宋" w:hAnsi="仿宋" w:hint="eastAsia"/>
          <w:sz w:val="24"/>
        </w:rPr>
        <w:t>其他利害关系情况</w:t>
      </w:r>
      <w:r>
        <w:rPr>
          <w:rFonts w:ascii="仿宋" w:hAnsi="仿宋" w:hint="eastAsia"/>
          <w:kern w:val="0"/>
          <w:sz w:val="24"/>
        </w:rPr>
        <w:t>。</w:t>
      </w:r>
    </w:p>
    <w:p w:rsidR="000348EA" w:rsidRDefault="00F92B08">
      <w:pPr>
        <w:widowControl/>
        <w:snapToGrid w:val="0"/>
        <w:spacing w:line="440" w:lineRule="exact"/>
        <w:rPr>
          <w:rFonts w:ascii="仿宋" w:eastAsia="仿宋"/>
          <w:kern w:val="0"/>
          <w:sz w:val="24"/>
        </w:rPr>
      </w:pPr>
      <w:r>
        <w:rPr>
          <w:rFonts w:ascii="仿宋" w:hAnsi="仿宋" w:hint="eastAsia"/>
          <w:sz w:val="24"/>
        </w:rPr>
        <w:t>三、现已清楚知道并</w:t>
      </w:r>
      <w:r>
        <w:rPr>
          <w:rFonts w:ascii="仿宋" w:hAnsi="仿宋" w:hint="eastAsia"/>
          <w:kern w:val="0"/>
          <w:sz w:val="24"/>
        </w:rPr>
        <w:t>严格遵守政府采购法律法规和现场纪律。</w:t>
      </w:r>
    </w:p>
    <w:p w:rsidR="000348EA" w:rsidRDefault="00F92B08">
      <w:pPr>
        <w:widowControl/>
        <w:snapToGrid w:val="0"/>
        <w:spacing w:line="440" w:lineRule="exact"/>
        <w:rPr>
          <w:rFonts w:ascii="仿宋" w:hAnsi="仿宋"/>
          <w:kern w:val="0"/>
          <w:sz w:val="24"/>
        </w:rPr>
      </w:pPr>
      <w:r>
        <w:rPr>
          <w:rFonts w:ascii="仿宋" w:hAnsi="仿宋" w:hint="eastAsia"/>
          <w:kern w:val="0"/>
          <w:sz w:val="24"/>
        </w:rPr>
        <w:t>四、我发现供应商之间存在或可能存在上述第二条第项利害关系。</w:t>
      </w:r>
    </w:p>
    <w:p w:rsidR="000348EA" w:rsidRDefault="00F92B08">
      <w:pPr>
        <w:widowControl/>
        <w:snapToGrid w:val="0"/>
        <w:spacing w:line="440" w:lineRule="exact"/>
        <w:rPr>
          <w:rFonts w:ascii="宋体" w:hAnsi="宋体"/>
          <w:kern w:val="0"/>
          <w:sz w:val="24"/>
        </w:rPr>
      </w:pPr>
      <w:r>
        <w:rPr>
          <w:rFonts w:ascii="宋体" w:hAnsi="宋体" w:hint="eastAsia"/>
          <w:kern w:val="0"/>
          <w:sz w:val="24"/>
        </w:rPr>
        <w:t>□不存在利害关系</w:t>
      </w:r>
    </w:p>
    <w:p w:rsidR="000348EA" w:rsidRDefault="00F92B08">
      <w:pPr>
        <w:widowControl/>
        <w:snapToGrid w:val="0"/>
        <w:spacing w:line="440" w:lineRule="exact"/>
        <w:rPr>
          <w:rFonts w:ascii="宋体" w:hAnsi="宋体"/>
          <w:kern w:val="0"/>
          <w:sz w:val="24"/>
        </w:rPr>
      </w:pPr>
      <w:r>
        <w:rPr>
          <w:rFonts w:ascii="宋体" w:hAnsi="宋体" w:hint="eastAsia"/>
          <w:kern w:val="0"/>
          <w:sz w:val="24"/>
        </w:rPr>
        <w:t>□存在下列利害关系</w:t>
      </w:r>
    </w:p>
    <w:p w:rsidR="000348EA" w:rsidRDefault="000348EA">
      <w:pPr>
        <w:snapToGrid w:val="0"/>
        <w:spacing w:line="500" w:lineRule="exact"/>
        <w:ind w:firstLineChars="200" w:firstLine="480"/>
        <w:rPr>
          <w:rFonts w:ascii="仿宋" w:hAnsi="仿宋"/>
          <w:sz w:val="24"/>
        </w:rPr>
      </w:pPr>
    </w:p>
    <w:p w:rsidR="000348EA" w:rsidRDefault="00F92B08">
      <w:pPr>
        <w:snapToGrid w:val="0"/>
        <w:spacing w:line="500" w:lineRule="exact"/>
        <w:ind w:firstLineChars="200" w:firstLine="482"/>
        <w:rPr>
          <w:rFonts w:ascii="仿宋" w:eastAsia="仿宋" w:hAnsi="Courier New"/>
          <w:b/>
          <w:sz w:val="24"/>
        </w:rPr>
      </w:pPr>
      <w:r>
        <w:rPr>
          <w:rFonts w:ascii="仿宋" w:hAnsi="仿宋" w:hint="eastAsia"/>
          <w:b/>
          <w:sz w:val="24"/>
        </w:rPr>
        <w:t>供应商代表签名：</w:t>
      </w:r>
    </w:p>
    <w:p w:rsidR="000348EA" w:rsidRDefault="00F92B08">
      <w:pPr>
        <w:ind w:firstLineChars="2450" w:firstLine="5880"/>
      </w:pPr>
      <w:r>
        <w:rPr>
          <w:rFonts w:ascii="仿宋" w:hAnsi="仿宋" w:hint="eastAsia"/>
          <w:sz w:val="24"/>
        </w:rPr>
        <w:t>年</w:t>
      </w:r>
      <w:r>
        <w:rPr>
          <w:rFonts w:ascii="仿宋" w:hAnsi="仿宋" w:hint="eastAsia"/>
          <w:sz w:val="24"/>
        </w:rPr>
        <w:t xml:space="preserve">   </w:t>
      </w:r>
      <w:r>
        <w:rPr>
          <w:rFonts w:ascii="仿宋" w:hAnsi="仿宋" w:hint="eastAsia"/>
          <w:sz w:val="24"/>
        </w:rPr>
        <w:t>月</w:t>
      </w:r>
      <w:r>
        <w:rPr>
          <w:rFonts w:ascii="仿宋" w:hAnsi="仿宋" w:hint="eastAsia"/>
          <w:sz w:val="24"/>
        </w:rPr>
        <w:t xml:space="preserve">   </w:t>
      </w:r>
      <w:r>
        <w:rPr>
          <w:rFonts w:ascii="仿宋" w:hAnsi="仿宋" w:hint="eastAsia"/>
          <w:sz w:val="24"/>
        </w:rPr>
        <w:t>日</w:t>
      </w:r>
    </w:p>
    <w:p w:rsidR="000348EA" w:rsidRDefault="000348EA">
      <w:pPr>
        <w:rPr>
          <w:rFonts w:ascii="宋体" w:hAnsi="宋体"/>
          <w:b/>
          <w:sz w:val="24"/>
        </w:rPr>
      </w:pPr>
    </w:p>
    <w:sectPr w:rsidR="000348EA">
      <w:footerReference w:type="even" r:id="rId63"/>
      <w:footerReference w:type="default" r:id="rId64"/>
      <w:pgSz w:w="11906" w:h="16838"/>
      <w:pgMar w:top="1021" w:right="1588" w:bottom="851" w:left="1588"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50" w:rsidRDefault="00E72C50">
      <w:r>
        <w:separator/>
      </w:r>
    </w:p>
  </w:endnote>
  <w:endnote w:type="continuationSeparator" w:id="0">
    <w:p w:rsidR="00E72C50" w:rsidRDefault="00E7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HelveticaNeueLT Std Lt">
    <w:altName w:val="新宋体"/>
    <w:charset w:val="00"/>
    <w:family w:val="auto"/>
    <w:pitch w:val="default"/>
    <w:sig w:usb0="00000000" w:usb1="00000000" w:usb2="0000001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EtGsHeiBold">
    <w:altName w:val="黑体"/>
    <w:charset w:val="86"/>
    <w:family w:val="auto"/>
    <w:pitch w:val="default"/>
    <w:sig w:usb0="00000000" w:usb1="00000000" w:usb2="00000010" w:usb3="00000000" w:csb0="00040000" w:csb1="00000000"/>
  </w:font>
  <w:font w:name="Swis721 Lt BT">
    <w:altName w:val="Yu Gothic UI Semilight"/>
    <w:charset w:val="00"/>
    <w:family w:val="swiss"/>
    <w:pitch w:val="default"/>
    <w:sig w:usb0="00000000" w:usb1="00000000" w:usb2="00000000" w:usb3="00000000" w:csb0="0000001B"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昆仑仿宋">
    <w:altName w:val="黑体"/>
    <w:charset w:val="86"/>
    <w:family w:val="modern"/>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default"/>
    <w:sig w:usb0="00000000" w:usb1="00000000" w:usb2="00000000" w:usb3="00000000" w:csb0="00000001" w:csb1="00000000"/>
  </w:font>
  <w:font w:name="华文新魏">
    <w:altName w:val="微软雅黑"/>
    <w:panose1 w:val="02010800040101010101"/>
    <w:charset w:val="86"/>
    <w:family w:val="auto"/>
    <w:pitch w:val="variable"/>
    <w:sig w:usb0="00000001" w:usb1="080F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EA" w:rsidRDefault="00F92B08">
    <w:pPr>
      <w:pStyle w:val="af6"/>
      <w:framePr w:wrap="around" w:vAnchor="text" w:hAnchor="margin" w:xAlign="right" w:y="1"/>
      <w:rPr>
        <w:rStyle w:val="aff4"/>
      </w:rPr>
    </w:pPr>
    <w:r>
      <w:fldChar w:fldCharType="begin"/>
    </w:r>
    <w:r>
      <w:rPr>
        <w:rStyle w:val="aff4"/>
      </w:rPr>
      <w:instrText xml:space="preserve">PAGE  </w:instrText>
    </w:r>
    <w:r>
      <w:fldChar w:fldCharType="end"/>
    </w:r>
  </w:p>
  <w:p w:rsidR="000348EA" w:rsidRDefault="000348EA">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EA" w:rsidRDefault="00F92B08">
    <w:pPr>
      <w:pStyle w:val="af6"/>
      <w:jc w:val="right"/>
    </w:pPr>
    <w:r>
      <w:fldChar w:fldCharType="begin"/>
    </w:r>
    <w:r>
      <w:instrText>PAGE   \* MERGEFORMAT</w:instrText>
    </w:r>
    <w:r>
      <w:fldChar w:fldCharType="separate"/>
    </w:r>
    <w:r w:rsidR="00E645BB" w:rsidRPr="00E645BB">
      <w:rPr>
        <w:noProof/>
        <w:lang w:val="zh-CN"/>
      </w:rPr>
      <w:t>4</w:t>
    </w:r>
    <w:r>
      <w:rPr>
        <w:lang w:val="zh-CN"/>
      </w:rPr>
      <w:fldChar w:fldCharType="end"/>
    </w:r>
  </w:p>
  <w:p w:rsidR="000348EA" w:rsidRDefault="000348EA">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EA" w:rsidRDefault="00F92B08">
    <w:pPr>
      <w:pStyle w:val="af6"/>
      <w:framePr w:wrap="around" w:vAnchor="text" w:hAnchor="margin" w:xAlign="right" w:y="1"/>
      <w:rPr>
        <w:rStyle w:val="aff4"/>
      </w:rPr>
    </w:pPr>
    <w:r>
      <w:fldChar w:fldCharType="begin"/>
    </w:r>
    <w:r>
      <w:rPr>
        <w:rStyle w:val="aff4"/>
      </w:rPr>
      <w:instrText xml:space="preserve">PAGE  </w:instrText>
    </w:r>
    <w:r>
      <w:fldChar w:fldCharType="separate"/>
    </w:r>
    <w:r>
      <w:rPr>
        <w:rStyle w:val="aff4"/>
      </w:rPr>
      <w:t>53</w:t>
    </w:r>
    <w:r>
      <w:fldChar w:fldCharType="end"/>
    </w:r>
  </w:p>
  <w:p w:rsidR="000348EA" w:rsidRDefault="000348EA">
    <w:pPr>
      <w:pStyle w:val="af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EA" w:rsidRDefault="00F92B08">
    <w:pPr>
      <w:pStyle w:val="af6"/>
      <w:framePr w:wrap="around" w:vAnchor="text" w:hAnchor="margin" w:xAlign="right" w:y="1"/>
      <w:rPr>
        <w:rStyle w:val="aff4"/>
      </w:rPr>
    </w:pPr>
    <w:r>
      <w:fldChar w:fldCharType="begin"/>
    </w:r>
    <w:r>
      <w:rPr>
        <w:rStyle w:val="aff4"/>
      </w:rPr>
      <w:instrText xml:space="preserve">PAGE  </w:instrText>
    </w:r>
    <w:r>
      <w:fldChar w:fldCharType="separate"/>
    </w:r>
    <w:r w:rsidR="00E645BB">
      <w:rPr>
        <w:rStyle w:val="aff4"/>
        <w:noProof/>
      </w:rPr>
      <w:t>59</w:t>
    </w:r>
    <w:r>
      <w:fldChar w:fldCharType="end"/>
    </w:r>
  </w:p>
  <w:p w:rsidR="000348EA" w:rsidRDefault="000348EA">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50" w:rsidRDefault="00E72C50">
      <w:r>
        <w:separator/>
      </w:r>
    </w:p>
  </w:footnote>
  <w:footnote w:type="continuationSeparator" w:id="0">
    <w:p w:rsidR="00E72C50" w:rsidRDefault="00E72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EA" w:rsidRDefault="000348EA">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A1190"/>
    <w:multiLevelType w:val="singleLevel"/>
    <w:tmpl w:val="C3DA1190"/>
    <w:lvl w:ilvl="0">
      <w:start w:val="1"/>
      <w:numFmt w:val="decimal"/>
      <w:suff w:val="nothing"/>
      <w:lvlText w:val="%1）"/>
      <w:lvlJc w:val="left"/>
    </w:lvl>
  </w:abstractNum>
  <w:abstractNum w:abstractNumId="1" w15:restartNumberingAfterBreak="0">
    <w:nsid w:val="096219DE"/>
    <w:multiLevelType w:val="multilevel"/>
    <w:tmpl w:val="096219DE"/>
    <w:lvl w:ilvl="0">
      <w:start w:val="1"/>
      <w:numFmt w:val="decimal"/>
      <w:lvlText w:val="%1."/>
      <w:lvlJc w:val="left"/>
      <w:pPr>
        <w:ind w:left="420" w:hanging="420"/>
      </w:pPr>
      <w:rPr>
        <w:rFonts w:asciiTheme="minorEastAsia" w:eastAsiaTheme="minorEastAsia" w:hAnsiTheme="minor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F6AAF7"/>
    <w:multiLevelType w:val="singleLevel"/>
    <w:tmpl w:val="4DF6AAF7"/>
    <w:lvl w:ilvl="0">
      <w:start w:val="1"/>
      <w:numFmt w:val="decimal"/>
      <w:lvlText w:val="%1."/>
      <w:lvlJc w:val="left"/>
      <w:pPr>
        <w:tabs>
          <w:tab w:val="left" w:pos="312"/>
        </w:tabs>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DRkMDdhNjlmNmU3MzY4NjAzN2VlMTQ0NjFhNDcifQ=="/>
  </w:docVars>
  <w:rsids>
    <w:rsidRoot w:val="000008D7"/>
    <w:rsid w:val="000000D7"/>
    <w:rsid w:val="000008D7"/>
    <w:rsid w:val="00000982"/>
    <w:rsid w:val="00001012"/>
    <w:rsid w:val="00002483"/>
    <w:rsid w:val="00002CF8"/>
    <w:rsid w:val="00003E16"/>
    <w:rsid w:val="00004E71"/>
    <w:rsid w:val="00005739"/>
    <w:rsid w:val="00005CFF"/>
    <w:rsid w:val="00005DEE"/>
    <w:rsid w:val="00006B0F"/>
    <w:rsid w:val="00010149"/>
    <w:rsid w:val="0001070D"/>
    <w:rsid w:val="0001174B"/>
    <w:rsid w:val="00011CD2"/>
    <w:rsid w:val="00012736"/>
    <w:rsid w:val="00012854"/>
    <w:rsid w:val="00013773"/>
    <w:rsid w:val="00014C16"/>
    <w:rsid w:val="00014DDC"/>
    <w:rsid w:val="0001630F"/>
    <w:rsid w:val="00017AB6"/>
    <w:rsid w:val="00017E53"/>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8EA"/>
    <w:rsid w:val="000349CC"/>
    <w:rsid w:val="00035249"/>
    <w:rsid w:val="00035268"/>
    <w:rsid w:val="00035D5A"/>
    <w:rsid w:val="00035E6B"/>
    <w:rsid w:val="00036E4C"/>
    <w:rsid w:val="000405F2"/>
    <w:rsid w:val="000408BF"/>
    <w:rsid w:val="0004133E"/>
    <w:rsid w:val="00041400"/>
    <w:rsid w:val="00042B0A"/>
    <w:rsid w:val="00042D09"/>
    <w:rsid w:val="0004358C"/>
    <w:rsid w:val="000443E9"/>
    <w:rsid w:val="00046410"/>
    <w:rsid w:val="000506AD"/>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C05"/>
    <w:rsid w:val="000862C5"/>
    <w:rsid w:val="0008697B"/>
    <w:rsid w:val="00087E16"/>
    <w:rsid w:val="0009006F"/>
    <w:rsid w:val="0009034A"/>
    <w:rsid w:val="00090750"/>
    <w:rsid w:val="00090AB3"/>
    <w:rsid w:val="00090EBE"/>
    <w:rsid w:val="0009159F"/>
    <w:rsid w:val="00091CF5"/>
    <w:rsid w:val="0009253B"/>
    <w:rsid w:val="000926D9"/>
    <w:rsid w:val="000930D4"/>
    <w:rsid w:val="000933E2"/>
    <w:rsid w:val="0009341D"/>
    <w:rsid w:val="00094A6B"/>
    <w:rsid w:val="0009696A"/>
    <w:rsid w:val="00097A26"/>
    <w:rsid w:val="000A0F94"/>
    <w:rsid w:val="000A32DE"/>
    <w:rsid w:val="000A4448"/>
    <w:rsid w:val="000A47A9"/>
    <w:rsid w:val="000A6163"/>
    <w:rsid w:val="000A75AC"/>
    <w:rsid w:val="000A7940"/>
    <w:rsid w:val="000B036D"/>
    <w:rsid w:val="000B0C94"/>
    <w:rsid w:val="000B14E8"/>
    <w:rsid w:val="000B490E"/>
    <w:rsid w:val="000B4C85"/>
    <w:rsid w:val="000B4EAE"/>
    <w:rsid w:val="000B515B"/>
    <w:rsid w:val="000B6D7C"/>
    <w:rsid w:val="000C0C00"/>
    <w:rsid w:val="000C0D42"/>
    <w:rsid w:val="000C2016"/>
    <w:rsid w:val="000C3CA7"/>
    <w:rsid w:val="000C467E"/>
    <w:rsid w:val="000C66EB"/>
    <w:rsid w:val="000C7836"/>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1697"/>
    <w:rsid w:val="000F1A7E"/>
    <w:rsid w:val="000F1AAD"/>
    <w:rsid w:val="000F27C0"/>
    <w:rsid w:val="000F3CF8"/>
    <w:rsid w:val="000F49E3"/>
    <w:rsid w:val="000F5121"/>
    <w:rsid w:val="0010004F"/>
    <w:rsid w:val="00101ECD"/>
    <w:rsid w:val="00102462"/>
    <w:rsid w:val="00103337"/>
    <w:rsid w:val="00104CD7"/>
    <w:rsid w:val="00105F07"/>
    <w:rsid w:val="001061BD"/>
    <w:rsid w:val="001075D4"/>
    <w:rsid w:val="00107922"/>
    <w:rsid w:val="0011436D"/>
    <w:rsid w:val="0011500F"/>
    <w:rsid w:val="00115AB1"/>
    <w:rsid w:val="00115C8D"/>
    <w:rsid w:val="0011633C"/>
    <w:rsid w:val="00117359"/>
    <w:rsid w:val="0012002A"/>
    <w:rsid w:val="001203B4"/>
    <w:rsid w:val="00120E48"/>
    <w:rsid w:val="00120E93"/>
    <w:rsid w:val="001211AF"/>
    <w:rsid w:val="001211C4"/>
    <w:rsid w:val="00122650"/>
    <w:rsid w:val="00122B00"/>
    <w:rsid w:val="00123304"/>
    <w:rsid w:val="00123553"/>
    <w:rsid w:val="00123691"/>
    <w:rsid w:val="00123D79"/>
    <w:rsid w:val="001247D7"/>
    <w:rsid w:val="00124E16"/>
    <w:rsid w:val="00125469"/>
    <w:rsid w:val="001272E8"/>
    <w:rsid w:val="001306A3"/>
    <w:rsid w:val="0013093E"/>
    <w:rsid w:val="00130F26"/>
    <w:rsid w:val="001313B7"/>
    <w:rsid w:val="001323AE"/>
    <w:rsid w:val="00134473"/>
    <w:rsid w:val="0013482F"/>
    <w:rsid w:val="00135014"/>
    <w:rsid w:val="0013579A"/>
    <w:rsid w:val="00135814"/>
    <w:rsid w:val="00135B82"/>
    <w:rsid w:val="001370A3"/>
    <w:rsid w:val="0013719D"/>
    <w:rsid w:val="001402E8"/>
    <w:rsid w:val="00141CF1"/>
    <w:rsid w:val="00143217"/>
    <w:rsid w:val="00143DD9"/>
    <w:rsid w:val="001442E6"/>
    <w:rsid w:val="00144BC0"/>
    <w:rsid w:val="001450FA"/>
    <w:rsid w:val="001463CF"/>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8F1"/>
    <w:rsid w:val="00162D1F"/>
    <w:rsid w:val="00163000"/>
    <w:rsid w:val="00163DD5"/>
    <w:rsid w:val="00163E2F"/>
    <w:rsid w:val="00164FE2"/>
    <w:rsid w:val="001655AB"/>
    <w:rsid w:val="00165817"/>
    <w:rsid w:val="00165FBB"/>
    <w:rsid w:val="001668AF"/>
    <w:rsid w:val="001707C2"/>
    <w:rsid w:val="0017080C"/>
    <w:rsid w:val="001709B8"/>
    <w:rsid w:val="00170A1A"/>
    <w:rsid w:val="00170AF8"/>
    <w:rsid w:val="00171E5A"/>
    <w:rsid w:val="00172A4C"/>
    <w:rsid w:val="00174A28"/>
    <w:rsid w:val="0017669A"/>
    <w:rsid w:val="001770B2"/>
    <w:rsid w:val="0017794D"/>
    <w:rsid w:val="00177B03"/>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E47"/>
    <w:rsid w:val="00193193"/>
    <w:rsid w:val="001933CE"/>
    <w:rsid w:val="0019594D"/>
    <w:rsid w:val="0019772B"/>
    <w:rsid w:val="001A040C"/>
    <w:rsid w:val="001A0CA1"/>
    <w:rsid w:val="001A11A5"/>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4E57"/>
    <w:rsid w:val="001B5416"/>
    <w:rsid w:val="001B5C48"/>
    <w:rsid w:val="001B6656"/>
    <w:rsid w:val="001B6E16"/>
    <w:rsid w:val="001B723B"/>
    <w:rsid w:val="001B7641"/>
    <w:rsid w:val="001C06E9"/>
    <w:rsid w:val="001C1705"/>
    <w:rsid w:val="001C2997"/>
    <w:rsid w:val="001C2A56"/>
    <w:rsid w:val="001C5E5D"/>
    <w:rsid w:val="001C5F4F"/>
    <w:rsid w:val="001C710B"/>
    <w:rsid w:val="001D14D8"/>
    <w:rsid w:val="001D1795"/>
    <w:rsid w:val="001D25F4"/>
    <w:rsid w:val="001D27ED"/>
    <w:rsid w:val="001D3780"/>
    <w:rsid w:val="001D49BC"/>
    <w:rsid w:val="001D5EEC"/>
    <w:rsid w:val="001D5F4B"/>
    <w:rsid w:val="001D79CF"/>
    <w:rsid w:val="001D7C46"/>
    <w:rsid w:val="001E127E"/>
    <w:rsid w:val="001E1758"/>
    <w:rsid w:val="001E1E24"/>
    <w:rsid w:val="001E2D20"/>
    <w:rsid w:val="001E31D0"/>
    <w:rsid w:val="001E3D85"/>
    <w:rsid w:val="001E5205"/>
    <w:rsid w:val="001E5BEF"/>
    <w:rsid w:val="001E5E95"/>
    <w:rsid w:val="001E5F02"/>
    <w:rsid w:val="001E6332"/>
    <w:rsid w:val="001E75D7"/>
    <w:rsid w:val="001E7F3C"/>
    <w:rsid w:val="001F2640"/>
    <w:rsid w:val="001F392B"/>
    <w:rsid w:val="001F3E92"/>
    <w:rsid w:val="001F5196"/>
    <w:rsid w:val="001F6544"/>
    <w:rsid w:val="001F666D"/>
    <w:rsid w:val="001F7793"/>
    <w:rsid w:val="00200040"/>
    <w:rsid w:val="0020128B"/>
    <w:rsid w:val="00201789"/>
    <w:rsid w:val="00201F09"/>
    <w:rsid w:val="00202F5D"/>
    <w:rsid w:val="00203374"/>
    <w:rsid w:val="00203987"/>
    <w:rsid w:val="002048B3"/>
    <w:rsid w:val="00205E8B"/>
    <w:rsid w:val="00206BD1"/>
    <w:rsid w:val="002073FD"/>
    <w:rsid w:val="00207737"/>
    <w:rsid w:val="0021041B"/>
    <w:rsid w:val="00210F5C"/>
    <w:rsid w:val="002115C9"/>
    <w:rsid w:val="00211E99"/>
    <w:rsid w:val="00212D31"/>
    <w:rsid w:val="00213376"/>
    <w:rsid w:val="002140DF"/>
    <w:rsid w:val="002150EF"/>
    <w:rsid w:val="002158A3"/>
    <w:rsid w:val="00216145"/>
    <w:rsid w:val="00216A40"/>
    <w:rsid w:val="00216B81"/>
    <w:rsid w:val="002201D6"/>
    <w:rsid w:val="00222CC7"/>
    <w:rsid w:val="00224AC6"/>
    <w:rsid w:val="00225F3C"/>
    <w:rsid w:val="00226696"/>
    <w:rsid w:val="00230118"/>
    <w:rsid w:val="00230405"/>
    <w:rsid w:val="00231102"/>
    <w:rsid w:val="00231BE9"/>
    <w:rsid w:val="00232D58"/>
    <w:rsid w:val="0023377F"/>
    <w:rsid w:val="00234C51"/>
    <w:rsid w:val="00234CFA"/>
    <w:rsid w:val="00234DBC"/>
    <w:rsid w:val="0023522F"/>
    <w:rsid w:val="00236025"/>
    <w:rsid w:val="00237195"/>
    <w:rsid w:val="00237311"/>
    <w:rsid w:val="002376EA"/>
    <w:rsid w:val="00237F85"/>
    <w:rsid w:val="002416B3"/>
    <w:rsid w:val="00241B26"/>
    <w:rsid w:val="002423EE"/>
    <w:rsid w:val="00243F54"/>
    <w:rsid w:val="0024470F"/>
    <w:rsid w:val="002447DE"/>
    <w:rsid w:val="00244A69"/>
    <w:rsid w:val="00245FD3"/>
    <w:rsid w:val="0024795F"/>
    <w:rsid w:val="002502E5"/>
    <w:rsid w:val="00250F86"/>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395C"/>
    <w:rsid w:val="00265BBF"/>
    <w:rsid w:val="00267E1E"/>
    <w:rsid w:val="00267E9D"/>
    <w:rsid w:val="002703F5"/>
    <w:rsid w:val="002704A0"/>
    <w:rsid w:val="00270AF3"/>
    <w:rsid w:val="00271033"/>
    <w:rsid w:val="0027225B"/>
    <w:rsid w:val="002732F3"/>
    <w:rsid w:val="0027564C"/>
    <w:rsid w:val="00275BEC"/>
    <w:rsid w:val="00276DA5"/>
    <w:rsid w:val="0027713A"/>
    <w:rsid w:val="00281C26"/>
    <w:rsid w:val="00281D6C"/>
    <w:rsid w:val="0028211A"/>
    <w:rsid w:val="00283EEB"/>
    <w:rsid w:val="00283F53"/>
    <w:rsid w:val="00284846"/>
    <w:rsid w:val="00287A4C"/>
    <w:rsid w:val="00287CB6"/>
    <w:rsid w:val="00290279"/>
    <w:rsid w:val="00291639"/>
    <w:rsid w:val="002917A2"/>
    <w:rsid w:val="002919BB"/>
    <w:rsid w:val="00292075"/>
    <w:rsid w:val="002931D7"/>
    <w:rsid w:val="00293D18"/>
    <w:rsid w:val="00293E83"/>
    <w:rsid w:val="00294734"/>
    <w:rsid w:val="00294AA6"/>
    <w:rsid w:val="0029727E"/>
    <w:rsid w:val="002974EF"/>
    <w:rsid w:val="002A058A"/>
    <w:rsid w:val="002A13A2"/>
    <w:rsid w:val="002A20AE"/>
    <w:rsid w:val="002A3510"/>
    <w:rsid w:val="002A42AF"/>
    <w:rsid w:val="002A49B2"/>
    <w:rsid w:val="002A6BEB"/>
    <w:rsid w:val="002A7012"/>
    <w:rsid w:val="002B1021"/>
    <w:rsid w:val="002B1CC8"/>
    <w:rsid w:val="002B28C1"/>
    <w:rsid w:val="002B2A04"/>
    <w:rsid w:val="002B372A"/>
    <w:rsid w:val="002B3DEC"/>
    <w:rsid w:val="002B4C13"/>
    <w:rsid w:val="002B4F74"/>
    <w:rsid w:val="002B519C"/>
    <w:rsid w:val="002B51A0"/>
    <w:rsid w:val="002B5512"/>
    <w:rsid w:val="002B5D48"/>
    <w:rsid w:val="002B6A29"/>
    <w:rsid w:val="002B6B73"/>
    <w:rsid w:val="002B7E49"/>
    <w:rsid w:val="002C13D2"/>
    <w:rsid w:val="002C1617"/>
    <w:rsid w:val="002C225E"/>
    <w:rsid w:val="002C245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248E"/>
    <w:rsid w:val="002E2720"/>
    <w:rsid w:val="002E41B1"/>
    <w:rsid w:val="002E5C42"/>
    <w:rsid w:val="002E693C"/>
    <w:rsid w:val="002E7726"/>
    <w:rsid w:val="002E778F"/>
    <w:rsid w:val="002E7FB0"/>
    <w:rsid w:val="002F0145"/>
    <w:rsid w:val="002F12EA"/>
    <w:rsid w:val="002F1A1A"/>
    <w:rsid w:val="002F1B2E"/>
    <w:rsid w:val="002F27FB"/>
    <w:rsid w:val="002F40FD"/>
    <w:rsid w:val="002F4853"/>
    <w:rsid w:val="002F5B07"/>
    <w:rsid w:val="002F6102"/>
    <w:rsid w:val="002F6312"/>
    <w:rsid w:val="002F634E"/>
    <w:rsid w:val="002F675E"/>
    <w:rsid w:val="002F76A9"/>
    <w:rsid w:val="002F7C39"/>
    <w:rsid w:val="00300A2B"/>
    <w:rsid w:val="00301A8E"/>
    <w:rsid w:val="0030519A"/>
    <w:rsid w:val="003053BE"/>
    <w:rsid w:val="00306069"/>
    <w:rsid w:val="003067E9"/>
    <w:rsid w:val="00306B17"/>
    <w:rsid w:val="00306E05"/>
    <w:rsid w:val="00312195"/>
    <w:rsid w:val="00312670"/>
    <w:rsid w:val="00312D66"/>
    <w:rsid w:val="003133DD"/>
    <w:rsid w:val="00313F64"/>
    <w:rsid w:val="00315F21"/>
    <w:rsid w:val="00316299"/>
    <w:rsid w:val="00316E19"/>
    <w:rsid w:val="00316FEF"/>
    <w:rsid w:val="0031742A"/>
    <w:rsid w:val="00317517"/>
    <w:rsid w:val="003202C0"/>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4AF8"/>
    <w:rsid w:val="00346144"/>
    <w:rsid w:val="0034621F"/>
    <w:rsid w:val="00346C75"/>
    <w:rsid w:val="00346CD0"/>
    <w:rsid w:val="00347F44"/>
    <w:rsid w:val="00350821"/>
    <w:rsid w:val="003508EA"/>
    <w:rsid w:val="00351193"/>
    <w:rsid w:val="00351E50"/>
    <w:rsid w:val="00351F10"/>
    <w:rsid w:val="0035289E"/>
    <w:rsid w:val="00352E16"/>
    <w:rsid w:val="00352EF4"/>
    <w:rsid w:val="003530A6"/>
    <w:rsid w:val="0035438E"/>
    <w:rsid w:val="00354704"/>
    <w:rsid w:val="00357199"/>
    <w:rsid w:val="0036111C"/>
    <w:rsid w:val="00361EE0"/>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2AE9"/>
    <w:rsid w:val="00373C42"/>
    <w:rsid w:val="00374107"/>
    <w:rsid w:val="00374E81"/>
    <w:rsid w:val="00375C73"/>
    <w:rsid w:val="00375C9C"/>
    <w:rsid w:val="00375E4B"/>
    <w:rsid w:val="0037610E"/>
    <w:rsid w:val="00376A08"/>
    <w:rsid w:val="00377872"/>
    <w:rsid w:val="00377B86"/>
    <w:rsid w:val="00380248"/>
    <w:rsid w:val="00381AEA"/>
    <w:rsid w:val="00382054"/>
    <w:rsid w:val="00382960"/>
    <w:rsid w:val="00382CFD"/>
    <w:rsid w:val="00383812"/>
    <w:rsid w:val="003844F9"/>
    <w:rsid w:val="00385203"/>
    <w:rsid w:val="00385796"/>
    <w:rsid w:val="00385D19"/>
    <w:rsid w:val="00385E5E"/>
    <w:rsid w:val="00387FE6"/>
    <w:rsid w:val="003907BF"/>
    <w:rsid w:val="00390F53"/>
    <w:rsid w:val="003A07AE"/>
    <w:rsid w:val="003A0C5F"/>
    <w:rsid w:val="003A16DC"/>
    <w:rsid w:val="003A36F5"/>
    <w:rsid w:val="003A4078"/>
    <w:rsid w:val="003A5A64"/>
    <w:rsid w:val="003A6107"/>
    <w:rsid w:val="003A6363"/>
    <w:rsid w:val="003A6A60"/>
    <w:rsid w:val="003A7FDF"/>
    <w:rsid w:val="003B00AB"/>
    <w:rsid w:val="003B0824"/>
    <w:rsid w:val="003B1627"/>
    <w:rsid w:val="003B7350"/>
    <w:rsid w:val="003C03BE"/>
    <w:rsid w:val="003C1A76"/>
    <w:rsid w:val="003C2B8C"/>
    <w:rsid w:val="003C3233"/>
    <w:rsid w:val="003C35DD"/>
    <w:rsid w:val="003C4BD9"/>
    <w:rsid w:val="003D0187"/>
    <w:rsid w:val="003D0193"/>
    <w:rsid w:val="003D03F0"/>
    <w:rsid w:val="003D09B1"/>
    <w:rsid w:val="003D0A44"/>
    <w:rsid w:val="003D0C77"/>
    <w:rsid w:val="003D3178"/>
    <w:rsid w:val="003D337E"/>
    <w:rsid w:val="003D46BC"/>
    <w:rsid w:val="003D4ED2"/>
    <w:rsid w:val="003D5315"/>
    <w:rsid w:val="003D5AD6"/>
    <w:rsid w:val="003D5F19"/>
    <w:rsid w:val="003D6A6D"/>
    <w:rsid w:val="003D6D48"/>
    <w:rsid w:val="003D7A34"/>
    <w:rsid w:val="003E20B2"/>
    <w:rsid w:val="003E24A2"/>
    <w:rsid w:val="003E3D48"/>
    <w:rsid w:val="003E5158"/>
    <w:rsid w:val="003E588C"/>
    <w:rsid w:val="003F007C"/>
    <w:rsid w:val="003F0C1B"/>
    <w:rsid w:val="003F1D9D"/>
    <w:rsid w:val="003F27B4"/>
    <w:rsid w:val="003F2DD4"/>
    <w:rsid w:val="003F3164"/>
    <w:rsid w:val="003F3313"/>
    <w:rsid w:val="003F369B"/>
    <w:rsid w:val="003F6F79"/>
    <w:rsid w:val="003F7193"/>
    <w:rsid w:val="003F78B3"/>
    <w:rsid w:val="004001FA"/>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585"/>
    <w:rsid w:val="00415670"/>
    <w:rsid w:val="0041683B"/>
    <w:rsid w:val="00417561"/>
    <w:rsid w:val="00420999"/>
    <w:rsid w:val="00421C68"/>
    <w:rsid w:val="00421D9C"/>
    <w:rsid w:val="00422546"/>
    <w:rsid w:val="004225FB"/>
    <w:rsid w:val="00422F36"/>
    <w:rsid w:val="0042302F"/>
    <w:rsid w:val="004235FB"/>
    <w:rsid w:val="00423C9E"/>
    <w:rsid w:val="00424188"/>
    <w:rsid w:val="0042526A"/>
    <w:rsid w:val="0042569C"/>
    <w:rsid w:val="00425726"/>
    <w:rsid w:val="004258F5"/>
    <w:rsid w:val="00425EFE"/>
    <w:rsid w:val="0042653F"/>
    <w:rsid w:val="00426BAF"/>
    <w:rsid w:val="00426CD5"/>
    <w:rsid w:val="00427253"/>
    <w:rsid w:val="00427DCB"/>
    <w:rsid w:val="004337D9"/>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4065"/>
    <w:rsid w:val="004540C3"/>
    <w:rsid w:val="00454A07"/>
    <w:rsid w:val="00455AC8"/>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2F9A"/>
    <w:rsid w:val="004B4A62"/>
    <w:rsid w:val="004B531D"/>
    <w:rsid w:val="004B5671"/>
    <w:rsid w:val="004B6D98"/>
    <w:rsid w:val="004B70FF"/>
    <w:rsid w:val="004B724F"/>
    <w:rsid w:val="004B785E"/>
    <w:rsid w:val="004C2271"/>
    <w:rsid w:val="004C30B4"/>
    <w:rsid w:val="004C3515"/>
    <w:rsid w:val="004C4467"/>
    <w:rsid w:val="004C4AD0"/>
    <w:rsid w:val="004C58A2"/>
    <w:rsid w:val="004C71AD"/>
    <w:rsid w:val="004D0667"/>
    <w:rsid w:val="004D06D0"/>
    <w:rsid w:val="004D0FED"/>
    <w:rsid w:val="004D1268"/>
    <w:rsid w:val="004D12A0"/>
    <w:rsid w:val="004D196B"/>
    <w:rsid w:val="004D24E9"/>
    <w:rsid w:val="004D260F"/>
    <w:rsid w:val="004D2A7E"/>
    <w:rsid w:val="004D3359"/>
    <w:rsid w:val="004D36C9"/>
    <w:rsid w:val="004D4305"/>
    <w:rsid w:val="004D5406"/>
    <w:rsid w:val="004D5425"/>
    <w:rsid w:val="004D6017"/>
    <w:rsid w:val="004D78B1"/>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47C"/>
    <w:rsid w:val="005004E5"/>
    <w:rsid w:val="00500906"/>
    <w:rsid w:val="005012EC"/>
    <w:rsid w:val="005013BF"/>
    <w:rsid w:val="0050194A"/>
    <w:rsid w:val="00502075"/>
    <w:rsid w:val="005032B7"/>
    <w:rsid w:val="00503A6E"/>
    <w:rsid w:val="005042E3"/>
    <w:rsid w:val="00504E50"/>
    <w:rsid w:val="0051056C"/>
    <w:rsid w:val="005139EC"/>
    <w:rsid w:val="00513F7B"/>
    <w:rsid w:val="00515A94"/>
    <w:rsid w:val="0051671C"/>
    <w:rsid w:val="00517BEE"/>
    <w:rsid w:val="005224B8"/>
    <w:rsid w:val="00522816"/>
    <w:rsid w:val="00522C61"/>
    <w:rsid w:val="005243E7"/>
    <w:rsid w:val="00524AEE"/>
    <w:rsid w:val="00524F8C"/>
    <w:rsid w:val="0052782B"/>
    <w:rsid w:val="005279F2"/>
    <w:rsid w:val="005317F5"/>
    <w:rsid w:val="00531BA8"/>
    <w:rsid w:val="00531C7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5223C"/>
    <w:rsid w:val="005524C8"/>
    <w:rsid w:val="0055278D"/>
    <w:rsid w:val="005533F9"/>
    <w:rsid w:val="00553435"/>
    <w:rsid w:val="005544AB"/>
    <w:rsid w:val="0055479C"/>
    <w:rsid w:val="005559C3"/>
    <w:rsid w:val="00556BA3"/>
    <w:rsid w:val="00561489"/>
    <w:rsid w:val="00563086"/>
    <w:rsid w:val="0056335F"/>
    <w:rsid w:val="00567536"/>
    <w:rsid w:val="00567F26"/>
    <w:rsid w:val="005701E5"/>
    <w:rsid w:val="0057032B"/>
    <w:rsid w:val="0057062B"/>
    <w:rsid w:val="0057161D"/>
    <w:rsid w:val="00572753"/>
    <w:rsid w:val="00572F07"/>
    <w:rsid w:val="00574C13"/>
    <w:rsid w:val="0057507C"/>
    <w:rsid w:val="00576152"/>
    <w:rsid w:val="00576B70"/>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7090"/>
    <w:rsid w:val="00587E98"/>
    <w:rsid w:val="00590DC6"/>
    <w:rsid w:val="0059171F"/>
    <w:rsid w:val="005935DB"/>
    <w:rsid w:val="0059448D"/>
    <w:rsid w:val="00596E6D"/>
    <w:rsid w:val="005A0057"/>
    <w:rsid w:val="005A0344"/>
    <w:rsid w:val="005A0AB9"/>
    <w:rsid w:val="005A1A5E"/>
    <w:rsid w:val="005A237B"/>
    <w:rsid w:val="005A27D8"/>
    <w:rsid w:val="005A3E34"/>
    <w:rsid w:val="005A464E"/>
    <w:rsid w:val="005A4AAF"/>
    <w:rsid w:val="005A540F"/>
    <w:rsid w:val="005A5662"/>
    <w:rsid w:val="005A6BD3"/>
    <w:rsid w:val="005A6D1C"/>
    <w:rsid w:val="005B1032"/>
    <w:rsid w:val="005B117A"/>
    <w:rsid w:val="005B1435"/>
    <w:rsid w:val="005B48BE"/>
    <w:rsid w:val="005B4DB6"/>
    <w:rsid w:val="005B510C"/>
    <w:rsid w:val="005B51A6"/>
    <w:rsid w:val="005B52AE"/>
    <w:rsid w:val="005B53B9"/>
    <w:rsid w:val="005B56B3"/>
    <w:rsid w:val="005B5CF7"/>
    <w:rsid w:val="005B6924"/>
    <w:rsid w:val="005B6B41"/>
    <w:rsid w:val="005B6C02"/>
    <w:rsid w:val="005B6C3A"/>
    <w:rsid w:val="005B710C"/>
    <w:rsid w:val="005B732E"/>
    <w:rsid w:val="005B751D"/>
    <w:rsid w:val="005B78AB"/>
    <w:rsid w:val="005C0A65"/>
    <w:rsid w:val="005C0E1C"/>
    <w:rsid w:val="005C1F88"/>
    <w:rsid w:val="005C2087"/>
    <w:rsid w:val="005C3304"/>
    <w:rsid w:val="005C36BE"/>
    <w:rsid w:val="005C43A7"/>
    <w:rsid w:val="005C4C88"/>
    <w:rsid w:val="005C4F44"/>
    <w:rsid w:val="005C5B0C"/>
    <w:rsid w:val="005C6998"/>
    <w:rsid w:val="005C7347"/>
    <w:rsid w:val="005C73A4"/>
    <w:rsid w:val="005D19D6"/>
    <w:rsid w:val="005D2495"/>
    <w:rsid w:val="005D4E36"/>
    <w:rsid w:val="005D56D2"/>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D90"/>
    <w:rsid w:val="00602898"/>
    <w:rsid w:val="006041D0"/>
    <w:rsid w:val="00604364"/>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7CE5"/>
    <w:rsid w:val="00627F93"/>
    <w:rsid w:val="00630666"/>
    <w:rsid w:val="00630D39"/>
    <w:rsid w:val="00631751"/>
    <w:rsid w:val="0063287B"/>
    <w:rsid w:val="00632901"/>
    <w:rsid w:val="00632944"/>
    <w:rsid w:val="00633341"/>
    <w:rsid w:val="006342C2"/>
    <w:rsid w:val="00635113"/>
    <w:rsid w:val="006354F7"/>
    <w:rsid w:val="00636C8F"/>
    <w:rsid w:val="006375BA"/>
    <w:rsid w:val="00641D07"/>
    <w:rsid w:val="00643660"/>
    <w:rsid w:val="0064443E"/>
    <w:rsid w:val="00644991"/>
    <w:rsid w:val="00645148"/>
    <w:rsid w:val="006452B0"/>
    <w:rsid w:val="00646C90"/>
    <w:rsid w:val="006473A5"/>
    <w:rsid w:val="00647FCD"/>
    <w:rsid w:val="006514C9"/>
    <w:rsid w:val="00652B8D"/>
    <w:rsid w:val="0065473B"/>
    <w:rsid w:val="006549EF"/>
    <w:rsid w:val="00654A8A"/>
    <w:rsid w:val="006561AA"/>
    <w:rsid w:val="0065671E"/>
    <w:rsid w:val="00657814"/>
    <w:rsid w:val="0066038A"/>
    <w:rsid w:val="00660D0C"/>
    <w:rsid w:val="00661232"/>
    <w:rsid w:val="00661575"/>
    <w:rsid w:val="0066160E"/>
    <w:rsid w:val="00661B13"/>
    <w:rsid w:val="0066343A"/>
    <w:rsid w:val="0066429D"/>
    <w:rsid w:val="00664962"/>
    <w:rsid w:val="00664B50"/>
    <w:rsid w:val="006658E7"/>
    <w:rsid w:val="00665F27"/>
    <w:rsid w:val="00667963"/>
    <w:rsid w:val="00670A43"/>
    <w:rsid w:val="00670F40"/>
    <w:rsid w:val="00672B32"/>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90168"/>
    <w:rsid w:val="0069049A"/>
    <w:rsid w:val="00690CF0"/>
    <w:rsid w:val="00690EA2"/>
    <w:rsid w:val="00690FAD"/>
    <w:rsid w:val="00692C5D"/>
    <w:rsid w:val="00692FEA"/>
    <w:rsid w:val="00693415"/>
    <w:rsid w:val="006947AC"/>
    <w:rsid w:val="00694E4B"/>
    <w:rsid w:val="00696216"/>
    <w:rsid w:val="00696638"/>
    <w:rsid w:val="006967BC"/>
    <w:rsid w:val="00697919"/>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18EA"/>
    <w:rsid w:val="006B483B"/>
    <w:rsid w:val="006B4F08"/>
    <w:rsid w:val="006B4F4A"/>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8C8"/>
    <w:rsid w:val="006E4F69"/>
    <w:rsid w:val="006E77FD"/>
    <w:rsid w:val="006E7B9B"/>
    <w:rsid w:val="006F2A3F"/>
    <w:rsid w:val="006F2C39"/>
    <w:rsid w:val="006F456A"/>
    <w:rsid w:val="006F46A2"/>
    <w:rsid w:val="006F472E"/>
    <w:rsid w:val="006F4EAE"/>
    <w:rsid w:val="006F621C"/>
    <w:rsid w:val="006F6602"/>
    <w:rsid w:val="00701CCF"/>
    <w:rsid w:val="00701F11"/>
    <w:rsid w:val="00703865"/>
    <w:rsid w:val="007045B0"/>
    <w:rsid w:val="0070579E"/>
    <w:rsid w:val="00707799"/>
    <w:rsid w:val="0071017B"/>
    <w:rsid w:val="00711528"/>
    <w:rsid w:val="0071300A"/>
    <w:rsid w:val="00713D60"/>
    <w:rsid w:val="00713E80"/>
    <w:rsid w:val="00714313"/>
    <w:rsid w:val="0071439B"/>
    <w:rsid w:val="0071511B"/>
    <w:rsid w:val="00716CDB"/>
    <w:rsid w:val="0071790B"/>
    <w:rsid w:val="00717FF9"/>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724B"/>
    <w:rsid w:val="00737B27"/>
    <w:rsid w:val="00740FC4"/>
    <w:rsid w:val="00741813"/>
    <w:rsid w:val="00743045"/>
    <w:rsid w:val="007436D9"/>
    <w:rsid w:val="00744767"/>
    <w:rsid w:val="00745231"/>
    <w:rsid w:val="00745B75"/>
    <w:rsid w:val="00747A4A"/>
    <w:rsid w:val="00747E60"/>
    <w:rsid w:val="00750121"/>
    <w:rsid w:val="00753DD0"/>
    <w:rsid w:val="007546D3"/>
    <w:rsid w:val="00755192"/>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1D2"/>
    <w:rsid w:val="007908AF"/>
    <w:rsid w:val="00791483"/>
    <w:rsid w:val="007915BE"/>
    <w:rsid w:val="00791DF1"/>
    <w:rsid w:val="007926AC"/>
    <w:rsid w:val="007926B9"/>
    <w:rsid w:val="00793744"/>
    <w:rsid w:val="00793D83"/>
    <w:rsid w:val="00794A79"/>
    <w:rsid w:val="0079506E"/>
    <w:rsid w:val="007954D1"/>
    <w:rsid w:val="00796C11"/>
    <w:rsid w:val="007A0F80"/>
    <w:rsid w:val="007A207A"/>
    <w:rsid w:val="007A23EF"/>
    <w:rsid w:val="007A367C"/>
    <w:rsid w:val="007A5825"/>
    <w:rsid w:val="007A60F7"/>
    <w:rsid w:val="007A6B44"/>
    <w:rsid w:val="007A715E"/>
    <w:rsid w:val="007B0B97"/>
    <w:rsid w:val="007B0C07"/>
    <w:rsid w:val="007B199B"/>
    <w:rsid w:val="007B1E68"/>
    <w:rsid w:val="007B2989"/>
    <w:rsid w:val="007B2E5E"/>
    <w:rsid w:val="007B3071"/>
    <w:rsid w:val="007B331B"/>
    <w:rsid w:val="007B4400"/>
    <w:rsid w:val="007B4B7A"/>
    <w:rsid w:val="007B51E5"/>
    <w:rsid w:val="007B5287"/>
    <w:rsid w:val="007B5408"/>
    <w:rsid w:val="007B67A0"/>
    <w:rsid w:val="007B7ED0"/>
    <w:rsid w:val="007C2509"/>
    <w:rsid w:val="007C2943"/>
    <w:rsid w:val="007C43A1"/>
    <w:rsid w:val="007C5229"/>
    <w:rsid w:val="007C58FB"/>
    <w:rsid w:val="007C6175"/>
    <w:rsid w:val="007D12F8"/>
    <w:rsid w:val="007D19D1"/>
    <w:rsid w:val="007D1EA4"/>
    <w:rsid w:val="007D247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E77CB"/>
    <w:rsid w:val="007F0439"/>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2170"/>
    <w:rsid w:val="00812515"/>
    <w:rsid w:val="00812862"/>
    <w:rsid w:val="00814050"/>
    <w:rsid w:val="00814667"/>
    <w:rsid w:val="00814F9E"/>
    <w:rsid w:val="00816D5D"/>
    <w:rsid w:val="008173AC"/>
    <w:rsid w:val="00817809"/>
    <w:rsid w:val="00817F91"/>
    <w:rsid w:val="00821D47"/>
    <w:rsid w:val="00821E23"/>
    <w:rsid w:val="0082213E"/>
    <w:rsid w:val="00824066"/>
    <w:rsid w:val="00824570"/>
    <w:rsid w:val="008246B8"/>
    <w:rsid w:val="008260AE"/>
    <w:rsid w:val="008275C3"/>
    <w:rsid w:val="00827FBC"/>
    <w:rsid w:val="00832789"/>
    <w:rsid w:val="00833191"/>
    <w:rsid w:val="00834373"/>
    <w:rsid w:val="00834BF2"/>
    <w:rsid w:val="00841512"/>
    <w:rsid w:val="00841573"/>
    <w:rsid w:val="0084329B"/>
    <w:rsid w:val="008435F2"/>
    <w:rsid w:val="00843C6C"/>
    <w:rsid w:val="00844647"/>
    <w:rsid w:val="00845A54"/>
    <w:rsid w:val="0084670F"/>
    <w:rsid w:val="00846EB2"/>
    <w:rsid w:val="00847501"/>
    <w:rsid w:val="008503F9"/>
    <w:rsid w:val="008504A8"/>
    <w:rsid w:val="008519D7"/>
    <w:rsid w:val="00852252"/>
    <w:rsid w:val="00852850"/>
    <w:rsid w:val="00855720"/>
    <w:rsid w:val="00855E25"/>
    <w:rsid w:val="00855F46"/>
    <w:rsid w:val="00856092"/>
    <w:rsid w:val="00856548"/>
    <w:rsid w:val="00856673"/>
    <w:rsid w:val="00857617"/>
    <w:rsid w:val="008601A7"/>
    <w:rsid w:val="008605B3"/>
    <w:rsid w:val="00861461"/>
    <w:rsid w:val="00861B68"/>
    <w:rsid w:val="00861D30"/>
    <w:rsid w:val="00862432"/>
    <w:rsid w:val="00862F66"/>
    <w:rsid w:val="008630D7"/>
    <w:rsid w:val="008646C4"/>
    <w:rsid w:val="00864CC0"/>
    <w:rsid w:val="00865EA0"/>
    <w:rsid w:val="0087021D"/>
    <w:rsid w:val="008702BD"/>
    <w:rsid w:val="00870E39"/>
    <w:rsid w:val="00873C2C"/>
    <w:rsid w:val="00874874"/>
    <w:rsid w:val="00874C41"/>
    <w:rsid w:val="00875877"/>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D8"/>
    <w:rsid w:val="008A49B1"/>
    <w:rsid w:val="008A6E6A"/>
    <w:rsid w:val="008A704C"/>
    <w:rsid w:val="008A7E18"/>
    <w:rsid w:val="008B127F"/>
    <w:rsid w:val="008B21E2"/>
    <w:rsid w:val="008B40EA"/>
    <w:rsid w:val="008B41E3"/>
    <w:rsid w:val="008B4939"/>
    <w:rsid w:val="008B5CBC"/>
    <w:rsid w:val="008B6461"/>
    <w:rsid w:val="008B74A1"/>
    <w:rsid w:val="008B76CF"/>
    <w:rsid w:val="008C0FDA"/>
    <w:rsid w:val="008C1987"/>
    <w:rsid w:val="008C251B"/>
    <w:rsid w:val="008C3109"/>
    <w:rsid w:val="008C3A00"/>
    <w:rsid w:val="008C46EC"/>
    <w:rsid w:val="008C6B14"/>
    <w:rsid w:val="008C6E46"/>
    <w:rsid w:val="008C7762"/>
    <w:rsid w:val="008C7B22"/>
    <w:rsid w:val="008C7FDE"/>
    <w:rsid w:val="008D0443"/>
    <w:rsid w:val="008D11F2"/>
    <w:rsid w:val="008D1960"/>
    <w:rsid w:val="008D27C3"/>
    <w:rsid w:val="008D2925"/>
    <w:rsid w:val="008D2C51"/>
    <w:rsid w:val="008D2F7B"/>
    <w:rsid w:val="008D3142"/>
    <w:rsid w:val="008D5686"/>
    <w:rsid w:val="008E0497"/>
    <w:rsid w:val="008E1C7A"/>
    <w:rsid w:val="008E27D5"/>
    <w:rsid w:val="008E2CE5"/>
    <w:rsid w:val="008E4231"/>
    <w:rsid w:val="008E5006"/>
    <w:rsid w:val="008E593E"/>
    <w:rsid w:val="008E6C72"/>
    <w:rsid w:val="008E70DC"/>
    <w:rsid w:val="008F0063"/>
    <w:rsid w:val="008F03E1"/>
    <w:rsid w:val="008F0855"/>
    <w:rsid w:val="008F1670"/>
    <w:rsid w:val="008F16F8"/>
    <w:rsid w:val="008F18E9"/>
    <w:rsid w:val="008F22DC"/>
    <w:rsid w:val="008F28CC"/>
    <w:rsid w:val="008F3E1D"/>
    <w:rsid w:val="008F4366"/>
    <w:rsid w:val="008F62A5"/>
    <w:rsid w:val="008F7302"/>
    <w:rsid w:val="008F783E"/>
    <w:rsid w:val="008F7BC8"/>
    <w:rsid w:val="00900256"/>
    <w:rsid w:val="00900273"/>
    <w:rsid w:val="00900DF9"/>
    <w:rsid w:val="009018F4"/>
    <w:rsid w:val="00902A0E"/>
    <w:rsid w:val="009032CD"/>
    <w:rsid w:val="00905BDA"/>
    <w:rsid w:val="00906893"/>
    <w:rsid w:val="0090701B"/>
    <w:rsid w:val="00907215"/>
    <w:rsid w:val="00907547"/>
    <w:rsid w:val="009077FE"/>
    <w:rsid w:val="00910496"/>
    <w:rsid w:val="00913C06"/>
    <w:rsid w:val="009142C3"/>
    <w:rsid w:val="00915712"/>
    <w:rsid w:val="009162CA"/>
    <w:rsid w:val="00916387"/>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26A"/>
    <w:rsid w:val="0093756C"/>
    <w:rsid w:val="009375A7"/>
    <w:rsid w:val="00942695"/>
    <w:rsid w:val="00942EAE"/>
    <w:rsid w:val="00943482"/>
    <w:rsid w:val="00943F43"/>
    <w:rsid w:val="00944B76"/>
    <w:rsid w:val="00944F82"/>
    <w:rsid w:val="00946334"/>
    <w:rsid w:val="00946EE7"/>
    <w:rsid w:val="0094738E"/>
    <w:rsid w:val="00950D3C"/>
    <w:rsid w:val="00950EA3"/>
    <w:rsid w:val="00952822"/>
    <w:rsid w:val="0095350E"/>
    <w:rsid w:val="009538B5"/>
    <w:rsid w:val="00953A33"/>
    <w:rsid w:val="00953FB7"/>
    <w:rsid w:val="00954827"/>
    <w:rsid w:val="00955819"/>
    <w:rsid w:val="0095635E"/>
    <w:rsid w:val="009573F5"/>
    <w:rsid w:val="00957F39"/>
    <w:rsid w:val="00960993"/>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F47"/>
    <w:rsid w:val="00970C87"/>
    <w:rsid w:val="009711AC"/>
    <w:rsid w:val="009717DF"/>
    <w:rsid w:val="0097218E"/>
    <w:rsid w:val="00972BC6"/>
    <w:rsid w:val="00973A0E"/>
    <w:rsid w:val="0097692E"/>
    <w:rsid w:val="00977C10"/>
    <w:rsid w:val="00980A45"/>
    <w:rsid w:val="009816E0"/>
    <w:rsid w:val="009824C4"/>
    <w:rsid w:val="009827D9"/>
    <w:rsid w:val="00982A7A"/>
    <w:rsid w:val="009833CE"/>
    <w:rsid w:val="00983759"/>
    <w:rsid w:val="009841E5"/>
    <w:rsid w:val="009846B3"/>
    <w:rsid w:val="0098573D"/>
    <w:rsid w:val="00985D38"/>
    <w:rsid w:val="00985DA0"/>
    <w:rsid w:val="00986F96"/>
    <w:rsid w:val="009907D6"/>
    <w:rsid w:val="009909D1"/>
    <w:rsid w:val="00991E77"/>
    <w:rsid w:val="00993BCB"/>
    <w:rsid w:val="009943A5"/>
    <w:rsid w:val="00994B29"/>
    <w:rsid w:val="009950E4"/>
    <w:rsid w:val="00996A7C"/>
    <w:rsid w:val="00996CD0"/>
    <w:rsid w:val="00997A38"/>
    <w:rsid w:val="00997B54"/>
    <w:rsid w:val="009A01D6"/>
    <w:rsid w:val="009A0C0D"/>
    <w:rsid w:val="009A1997"/>
    <w:rsid w:val="009A25BB"/>
    <w:rsid w:val="009A2B42"/>
    <w:rsid w:val="009A47F8"/>
    <w:rsid w:val="009A4AAD"/>
    <w:rsid w:val="009A7ABF"/>
    <w:rsid w:val="009B1619"/>
    <w:rsid w:val="009B1981"/>
    <w:rsid w:val="009B2BDE"/>
    <w:rsid w:val="009B3035"/>
    <w:rsid w:val="009B478C"/>
    <w:rsid w:val="009B47A3"/>
    <w:rsid w:val="009B7BE6"/>
    <w:rsid w:val="009C0C6B"/>
    <w:rsid w:val="009C1156"/>
    <w:rsid w:val="009C13CA"/>
    <w:rsid w:val="009C187C"/>
    <w:rsid w:val="009C22EC"/>
    <w:rsid w:val="009C26FB"/>
    <w:rsid w:val="009C6681"/>
    <w:rsid w:val="009C6B07"/>
    <w:rsid w:val="009C6D60"/>
    <w:rsid w:val="009C7001"/>
    <w:rsid w:val="009C726D"/>
    <w:rsid w:val="009C7B86"/>
    <w:rsid w:val="009C7F85"/>
    <w:rsid w:val="009D0AE8"/>
    <w:rsid w:val="009D1011"/>
    <w:rsid w:val="009D198E"/>
    <w:rsid w:val="009D4743"/>
    <w:rsid w:val="009D584D"/>
    <w:rsid w:val="009D60B5"/>
    <w:rsid w:val="009D764A"/>
    <w:rsid w:val="009E07C3"/>
    <w:rsid w:val="009E13FA"/>
    <w:rsid w:val="009E2141"/>
    <w:rsid w:val="009E2D19"/>
    <w:rsid w:val="009E35F9"/>
    <w:rsid w:val="009E36D8"/>
    <w:rsid w:val="009E3A4F"/>
    <w:rsid w:val="009E3F0D"/>
    <w:rsid w:val="009E408B"/>
    <w:rsid w:val="009E5402"/>
    <w:rsid w:val="009E639C"/>
    <w:rsid w:val="009F0AEB"/>
    <w:rsid w:val="009F0CC2"/>
    <w:rsid w:val="009F12A2"/>
    <w:rsid w:val="009F19E1"/>
    <w:rsid w:val="009F1B81"/>
    <w:rsid w:val="009F21DE"/>
    <w:rsid w:val="009F2453"/>
    <w:rsid w:val="009F3983"/>
    <w:rsid w:val="009F3A4D"/>
    <w:rsid w:val="009F4178"/>
    <w:rsid w:val="009F5C64"/>
    <w:rsid w:val="009F725E"/>
    <w:rsid w:val="009F7582"/>
    <w:rsid w:val="00A009D6"/>
    <w:rsid w:val="00A00A97"/>
    <w:rsid w:val="00A00DF6"/>
    <w:rsid w:val="00A01DB4"/>
    <w:rsid w:val="00A01DE9"/>
    <w:rsid w:val="00A03F5B"/>
    <w:rsid w:val="00A04BCC"/>
    <w:rsid w:val="00A050A4"/>
    <w:rsid w:val="00A05BF7"/>
    <w:rsid w:val="00A06738"/>
    <w:rsid w:val="00A0713D"/>
    <w:rsid w:val="00A10DC6"/>
    <w:rsid w:val="00A11404"/>
    <w:rsid w:val="00A115D9"/>
    <w:rsid w:val="00A12A0C"/>
    <w:rsid w:val="00A13EA9"/>
    <w:rsid w:val="00A143F7"/>
    <w:rsid w:val="00A146EE"/>
    <w:rsid w:val="00A14DC6"/>
    <w:rsid w:val="00A14F96"/>
    <w:rsid w:val="00A152C8"/>
    <w:rsid w:val="00A15503"/>
    <w:rsid w:val="00A15542"/>
    <w:rsid w:val="00A169C6"/>
    <w:rsid w:val="00A1778D"/>
    <w:rsid w:val="00A17CA6"/>
    <w:rsid w:val="00A2038D"/>
    <w:rsid w:val="00A20EAC"/>
    <w:rsid w:val="00A21F92"/>
    <w:rsid w:val="00A23B90"/>
    <w:rsid w:val="00A24E90"/>
    <w:rsid w:val="00A24F1F"/>
    <w:rsid w:val="00A25013"/>
    <w:rsid w:val="00A26195"/>
    <w:rsid w:val="00A26BE8"/>
    <w:rsid w:val="00A27081"/>
    <w:rsid w:val="00A279E0"/>
    <w:rsid w:val="00A27EB6"/>
    <w:rsid w:val="00A27FC6"/>
    <w:rsid w:val="00A32A74"/>
    <w:rsid w:val="00A33226"/>
    <w:rsid w:val="00A33B35"/>
    <w:rsid w:val="00A3624D"/>
    <w:rsid w:val="00A362B4"/>
    <w:rsid w:val="00A367BE"/>
    <w:rsid w:val="00A40D39"/>
    <w:rsid w:val="00A442A0"/>
    <w:rsid w:val="00A44926"/>
    <w:rsid w:val="00A44B96"/>
    <w:rsid w:val="00A457B6"/>
    <w:rsid w:val="00A45AAB"/>
    <w:rsid w:val="00A5198D"/>
    <w:rsid w:val="00A5248B"/>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A27"/>
    <w:rsid w:val="00A61CA4"/>
    <w:rsid w:val="00A6303B"/>
    <w:rsid w:val="00A63EB6"/>
    <w:rsid w:val="00A640A1"/>
    <w:rsid w:val="00A64565"/>
    <w:rsid w:val="00A64CFC"/>
    <w:rsid w:val="00A65007"/>
    <w:rsid w:val="00A660CC"/>
    <w:rsid w:val="00A6738F"/>
    <w:rsid w:val="00A674CB"/>
    <w:rsid w:val="00A679BB"/>
    <w:rsid w:val="00A703E2"/>
    <w:rsid w:val="00A711AE"/>
    <w:rsid w:val="00A73A59"/>
    <w:rsid w:val="00A74F0C"/>
    <w:rsid w:val="00A757AD"/>
    <w:rsid w:val="00A757CD"/>
    <w:rsid w:val="00A75CCA"/>
    <w:rsid w:val="00A7606B"/>
    <w:rsid w:val="00A767BF"/>
    <w:rsid w:val="00A77A50"/>
    <w:rsid w:val="00A818AC"/>
    <w:rsid w:val="00A81CFD"/>
    <w:rsid w:val="00A826E5"/>
    <w:rsid w:val="00A8272E"/>
    <w:rsid w:val="00A838FF"/>
    <w:rsid w:val="00A83BE0"/>
    <w:rsid w:val="00A84DFC"/>
    <w:rsid w:val="00A862FA"/>
    <w:rsid w:val="00A9085C"/>
    <w:rsid w:val="00A91762"/>
    <w:rsid w:val="00A918FA"/>
    <w:rsid w:val="00A9227A"/>
    <w:rsid w:val="00A9277C"/>
    <w:rsid w:val="00A9281D"/>
    <w:rsid w:val="00A94028"/>
    <w:rsid w:val="00A9477F"/>
    <w:rsid w:val="00A94E89"/>
    <w:rsid w:val="00A95425"/>
    <w:rsid w:val="00A976D4"/>
    <w:rsid w:val="00A979A7"/>
    <w:rsid w:val="00AA03BB"/>
    <w:rsid w:val="00AA0C41"/>
    <w:rsid w:val="00AA0DC5"/>
    <w:rsid w:val="00AA21C9"/>
    <w:rsid w:val="00AA239C"/>
    <w:rsid w:val="00AA2B04"/>
    <w:rsid w:val="00AA38C8"/>
    <w:rsid w:val="00AA3B1F"/>
    <w:rsid w:val="00AA406A"/>
    <w:rsid w:val="00AA4BFF"/>
    <w:rsid w:val="00AA53A7"/>
    <w:rsid w:val="00AA589B"/>
    <w:rsid w:val="00AA7118"/>
    <w:rsid w:val="00AB0855"/>
    <w:rsid w:val="00AB0CE1"/>
    <w:rsid w:val="00AB34F8"/>
    <w:rsid w:val="00AB44E7"/>
    <w:rsid w:val="00AB49E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CAE"/>
    <w:rsid w:val="00AC7D30"/>
    <w:rsid w:val="00AD0CAF"/>
    <w:rsid w:val="00AD19E7"/>
    <w:rsid w:val="00AD1F1F"/>
    <w:rsid w:val="00AD308A"/>
    <w:rsid w:val="00AD339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4A2"/>
    <w:rsid w:val="00AE4CCE"/>
    <w:rsid w:val="00AE4DA4"/>
    <w:rsid w:val="00AE5290"/>
    <w:rsid w:val="00AE5864"/>
    <w:rsid w:val="00AE6D1B"/>
    <w:rsid w:val="00AE6E0B"/>
    <w:rsid w:val="00AF09D9"/>
    <w:rsid w:val="00AF0DD2"/>
    <w:rsid w:val="00AF1627"/>
    <w:rsid w:val="00AF1679"/>
    <w:rsid w:val="00AF2BC0"/>
    <w:rsid w:val="00AF3A7C"/>
    <w:rsid w:val="00AF3B8D"/>
    <w:rsid w:val="00AF3BDD"/>
    <w:rsid w:val="00AF478C"/>
    <w:rsid w:val="00AF6198"/>
    <w:rsid w:val="00AF6246"/>
    <w:rsid w:val="00B00353"/>
    <w:rsid w:val="00B011E8"/>
    <w:rsid w:val="00B029AC"/>
    <w:rsid w:val="00B03C52"/>
    <w:rsid w:val="00B050DE"/>
    <w:rsid w:val="00B0522C"/>
    <w:rsid w:val="00B0552C"/>
    <w:rsid w:val="00B056EF"/>
    <w:rsid w:val="00B0653E"/>
    <w:rsid w:val="00B069BF"/>
    <w:rsid w:val="00B07748"/>
    <w:rsid w:val="00B07BEF"/>
    <w:rsid w:val="00B10139"/>
    <w:rsid w:val="00B11671"/>
    <w:rsid w:val="00B11E6F"/>
    <w:rsid w:val="00B13235"/>
    <w:rsid w:val="00B134BA"/>
    <w:rsid w:val="00B136F5"/>
    <w:rsid w:val="00B1370E"/>
    <w:rsid w:val="00B1457E"/>
    <w:rsid w:val="00B15954"/>
    <w:rsid w:val="00B15B1A"/>
    <w:rsid w:val="00B21273"/>
    <w:rsid w:val="00B21D75"/>
    <w:rsid w:val="00B22951"/>
    <w:rsid w:val="00B233B6"/>
    <w:rsid w:val="00B23AF6"/>
    <w:rsid w:val="00B2468D"/>
    <w:rsid w:val="00B25961"/>
    <w:rsid w:val="00B259CE"/>
    <w:rsid w:val="00B30946"/>
    <w:rsid w:val="00B30E6F"/>
    <w:rsid w:val="00B3244D"/>
    <w:rsid w:val="00B331A7"/>
    <w:rsid w:val="00B338D0"/>
    <w:rsid w:val="00B35628"/>
    <w:rsid w:val="00B361B8"/>
    <w:rsid w:val="00B361D3"/>
    <w:rsid w:val="00B3678D"/>
    <w:rsid w:val="00B36964"/>
    <w:rsid w:val="00B37B3D"/>
    <w:rsid w:val="00B37C28"/>
    <w:rsid w:val="00B402E7"/>
    <w:rsid w:val="00B4063D"/>
    <w:rsid w:val="00B41749"/>
    <w:rsid w:val="00B41A87"/>
    <w:rsid w:val="00B41D1B"/>
    <w:rsid w:val="00B41E3A"/>
    <w:rsid w:val="00B43793"/>
    <w:rsid w:val="00B44771"/>
    <w:rsid w:val="00B465A5"/>
    <w:rsid w:val="00B46BF6"/>
    <w:rsid w:val="00B46C3D"/>
    <w:rsid w:val="00B474C2"/>
    <w:rsid w:val="00B476D6"/>
    <w:rsid w:val="00B5039A"/>
    <w:rsid w:val="00B50B60"/>
    <w:rsid w:val="00B523A1"/>
    <w:rsid w:val="00B5307A"/>
    <w:rsid w:val="00B550F5"/>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62"/>
    <w:rsid w:val="00B811E6"/>
    <w:rsid w:val="00B8344E"/>
    <w:rsid w:val="00B8423A"/>
    <w:rsid w:val="00B850D6"/>
    <w:rsid w:val="00B85BC4"/>
    <w:rsid w:val="00B85F69"/>
    <w:rsid w:val="00B864B4"/>
    <w:rsid w:val="00B90521"/>
    <w:rsid w:val="00B907C2"/>
    <w:rsid w:val="00B92497"/>
    <w:rsid w:val="00B92CE1"/>
    <w:rsid w:val="00B9311E"/>
    <w:rsid w:val="00BA0203"/>
    <w:rsid w:val="00BA02E0"/>
    <w:rsid w:val="00BA062E"/>
    <w:rsid w:val="00BA0B26"/>
    <w:rsid w:val="00BA1350"/>
    <w:rsid w:val="00BA142F"/>
    <w:rsid w:val="00BA2A4E"/>
    <w:rsid w:val="00BA2EA7"/>
    <w:rsid w:val="00BA301A"/>
    <w:rsid w:val="00BA5096"/>
    <w:rsid w:val="00BA564A"/>
    <w:rsid w:val="00BA5CE6"/>
    <w:rsid w:val="00BA6098"/>
    <w:rsid w:val="00BA63DA"/>
    <w:rsid w:val="00BA65F7"/>
    <w:rsid w:val="00BA7123"/>
    <w:rsid w:val="00BA7145"/>
    <w:rsid w:val="00BA7C15"/>
    <w:rsid w:val="00BB11F8"/>
    <w:rsid w:val="00BB1959"/>
    <w:rsid w:val="00BB1F53"/>
    <w:rsid w:val="00BB2DDE"/>
    <w:rsid w:val="00BB3284"/>
    <w:rsid w:val="00BB40BB"/>
    <w:rsid w:val="00BB4C45"/>
    <w:rsid w:val="00BB5D6E"/>
    <w:rsid w:val="00BB5DAB"/>
    <w:rsid w:val="00BB7C9C"/>
    <w:rsid w:val="00BB7D68"/>
    <w:rsid w:val="00BC13D7"/>
    <w:rsid w:val="00BC14B5"/>
    <w:rsid w:val="00BC17D8"/>
    <w:rsid w:val="00BC4A1F"/>
    <w:rsid w:val="00BC4F80"/>
    <w:rsid w:val="00BC66B6"/>
    <w:rsid w:val="00BC69F1"/>
    <w:rsid w:val="00BC6F66"/>
    <w:rsid w:val="00BD0956"/>
    <w:rsid w:val="00BD162E"/>
    <w:rsid w:val="00BD23A2"/>
    <w:rsid w:val="00BD29CE"/>
    <w:rsid w:val="00BD59A2"/>
    <w:rsid w:val="00BD63F9"/>
    <w:rsid w:val="00BD7989"/>
    <w:rsid w:val="00BD7FB4"/>
    <w:rsid w:val="00BE1276"/>
    <w:rsid w:val="00BE1638"/>
    <w:rsid w:val="00BE1EE3"/>
    <w:rsid w:val="00BE2BCC"/>
    <w:rsid w:val="00BE3AB9"/>
    <w:rsid w:val="00BE4600"/>
    <w:rsid w:val="00BE479C"/>
    <w:rsid w:val="00BE538E"/>
    <w:rsid w:val="00BE59E5"/>
    <w:rsid w:val="00BE616A"/>
    <w:rsid w:val="00BE738B"/>
    <w:rsid w:val="00BE74B9"/>
    <w:rsid w:val="00BE7B8C"/>
    <w:rsid w:val="00BF054B"/>
    <w:rsid w:val="00BF08E1"/>
    <w:rsid w:val="00BF0B01"/>
    <w:rsid w:val="00BF2369"/>
    <w:rsid w:val="00BF3F5C"/>
    <w:rsid w:val="00BF3FC9"/>
    <w:rsid w:val="00BF4803"/>
    <w:rsid w:val="00BF70D9"/>
    <w:rsid w:val="00C01B42"/>
    <w:rsid w:val="00C01DA4"/>
    <w:rsid w:val="00C023B7"/>
    <w:rsid w:val="00C03C15"/>
    <w:rsid w:val="00C066DE"/>
    <w:rsid w:val="00C06E4F"/>
    <w:rsid w:val="00C07E4D"/>
    <w:rsid w:val="00C10C84"/>
    <w:rsid w:val="00C11A42"/>
    <w:rsid w:val="00C13E33"/>
    <w:rsid w:val="00C1509D"/>
    <w:rsid w:val="00C150C0"/>
    <w:rsid w:val="00C16464"/>
    <w:rsid w:val="00C16B0C"/>
    <w:rsid w:val="00C175ED"/>
    <w:rsid w:val="00C219A6"/>
    <w:rsid w:val="00C220D7"/>
    <w:rsid w:val="00C22527"/>
    <w:rsid w:val="00C22B15"/>
    <w:rsid w:val="00C23A2B"/>
    <w:rsid w:val="00C25440"/>
    <w:rsid w:val="00C25445"/>
    <w:rsid w:val="00C25FF4"/>
    <w:rsid w:val="00C268A8"/>
    <w:rsid w:val="00C26DEE"/>
    <w:rsid w:val="00C278D1"/>
    <w:rsid w:val="00C30383"/>
    <w:rsid w:val="00C30832"/>
    <w:rsid w:val="00C30A3D"/>
    <w:rsid w:val="00C30E1C"/>
    <w:rsid w:val="00C330CA"/>
    <w:rsid w:val="00C33984"/>
    <w:rsid w:val="00C33E93"/>
    <w:rsid w:val="00C34679"/>
    <w:rsid w:val="00C35259"/>
    <w:rsid w:val="00C3539C"/>
    <w:rsid w:val="00C3557F"/>
    <w:rsid w:val="00C360D3"/>
    <w:rsid w:val="00C3764D"/>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94"/>
    <w:rsid w:val="00C524A5"/>
    <w:rsid w:val="00C52B6C"/>
    <w:rsid w:val="00C52EA5"/>
    <w:rsid w:val="00C52EF6"/>
    <w:rsid w:val="00C54555"/>
    <w:rsid w:val="00C55D1C"/>
    <w:rsid w:val="00C56D87"/>
    <w:rsid w:val="00C571D0"/>
    <w:rsid w:val="00C57AEF"/>
    <w:rsid w:val="00C57CD2"/>
    <w:rsid w:val="00C6061A"/>
    <w:rsid w:val="00C6122F"/>
    <w:rsid w:val="00C62105"/>
    <w:rsid w:val="00C6328D"/>
    <w:rsid w:val="00C633A9"/>
    <w:rsid w:val="00C6345D"/>
    <w:rsid w:val="00C637A1"/>
    <w:rsid w:val="00C63A8B"/>
    <w:rsid w:val="00C641B5"/>
    <w:rsid w:val="00C65322"/>
    <w:rsid w:val="00C6567A"/>
    <w:rsid w:val="00C65AD8"/>
    <w:rsid w:val="00C660ED"/>
    <w:rsid w:val="00C661EC"/>
    <w:rsid w:val="00C669A4"/>
    <w:rsid w:val="00C70316"/>
    <w:rsid w:val="00C71632"/>
    <w:rsid w:val="00C75C00"/>
    <w:rsid w:val="00C76451"/>
    <w:rsid w:val="00C76473"/>
    <w:rsid w:val="00C77B40"/>
    <w:rsid w:val="00C80E68"/>
    <w:rsid w:val="00C80F4B"/>
    <w:rsid w:val="00C817A1"/>
    <w:rsid w:val="00C830DB"/>
    <w:rsid w:val="00C8350D"/>
    <w:rsid w:val="00C8395D"/>
    <w:rsid w:val="00C83A12"/>
    <w:rsid w:val="00C84ABD"/>
    <w:rsid w:val="00C8674B"/>
    <w:rsid w:val="00C90443"/>
    <w:rsid w:val="00C916E2"/>
    <w:rsid w:val="00C91A72"/>
    <w:rsid w:val="00C91E51"/>
    <w:rsid w:val="00C94DA7"/>
    <w:rsid w:val="00C94EFC"/>
    <w:rsid w:val="00C96192"/>
    <w:rsid w:val="00C96196"/>
    <w:rsid w:val="00C96476"/>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B03BA"/>
    <w:rsid w:val="00CB19F2"/>
    <w:rsid w:val="00CB2A48"/>
    <w:rsid w:val="00CB4630"/>
    <w:rsid w:val="00CB4EE5"/>
    <w:rsid w:val="00CB574F"/>
    <w:rsid w:val="00CB59D2"/>
    <w:rsid w:val="00CB7382"/>
    <w:rsid w:val="00CB7707"/>
    <w:rsid w:val="00CC2B3E"/>
    <w:rsid w:val="00CC4BA0"/>
    <w:rsid w:val="00CC5A6F"/>
    <w:rsid w:val="00CC639B"/>
    <w:rsid w:val="00CC6A74"/>
    <w:rsid w:val="00CC7295"/>
    <w:rsid w:val="00CC7991"/>
    <w:rsid w:val="00CD084C"/>
    <w:rsid w:val="00CD11EF"/>
    <w:rsid w:val="00CD13C6"/>
    <w:rsid w:val="00CD1C5F"/>
    <w:rsid w:val="00CD2543"/>
    <w:rsid w:val="00CD5829"/>
    <w:rsid w:val="00CD59B5"/>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6D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1668"/>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37747"/>
    <w:rsid w:val="00D40319"/>
    <w:rsid w:val="00D413CD"/>
    <w:rsid w:val="00D414ED"/>
    <w:rsid w:val="00D417B2"/>
    <w:rsid w:val="00D42ECB"/>
    <w:rsid w:val="00D431ED"/>
    <w:rsid w:val="00D43292"/>
    <w:rsid w:val="00D45500"/>
    <w:rsid w:val="00D4665A"/>
    <w:rsid w:val="00D50F12"/>
    <w:rsid w:val="00D52788"/>
    <w:rsid w:val="00D52E51"/>
    <w:rsid w:val="00D537C1"/>
    <w:rsid w:val="00D55F7A"/>
    <w:rsid w:val="00D55FEB"/>
    <w:rsid w:val="00D5624F"/>
    <w:rsid w:val="00D562F3"/>
    <w:rsid w:val="00D56630"/>
    <w:rsid w:val="00D6059A"/>
    <w:rsid w:val="00D609BA"/>
    <w:rsid w:val="00D60E72"/>
    <w:rsid w:val="00D61311"/>
    <w:rsid w:val="00D61355"/>
    <w:rsid w:val="00D61FD6"/>
    <w:rsid w:val="00D620FD"/>
    <w:rsid w:val="00D62437"/>
    <w:rsid w:val="00D62C5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2AE8"/>
    <w:rsid w:val="00D85BE9"/>
    <w:rsid w:val="00D85F6A"/>
    <w:rsid w:val="00D86652"/>
    <w:rsid w:val="00D86CFB"/>
    <w:rsid w:val="00D90262"/>
    <w:rsid w:val="00D90F59"/>
    <w:rsid w:val="00D91698"/>
    <w:rsid w:val="00D91DB4"/>
    <w:rsid w:val="00D9236D"/>
    <w:rsid w:val="00D97249"/>
    <w:rsid w:val="00D9775F"/>
    <w:rsid w:val="00DA09E5"/>
    <w:rsid w:val="00DA2625"/>
    <w:rsid w:val="00DA32F7"/>
    <w:rsid w:val="00DA44E7"/>
    <w:rsid w:val="00DA5246"/>
    <w:rsid w:val="00DA5911"/>
    <w:rsid w:val="00DA6462"/>
    <w:rsid w:val="00DA659F"/>
    <w:rsid w:val="00DA6D8D"/>
    <w:rsid w:val="00DA7E59"/>
    <w:rsid w:val="00DB07EB"/>
    <w:rsid w:val="00DB1161"/>
    <w:rsid w:val="00DB2062"/>
    <w:rsid w:val="00DB5321"/>
    <w:rsid w:val="00DB5AC0"/>
    <w:rsid w:val="00DB608F"/>
    <w:rsid w:val="00DB7183"/>
    <w:rsid w:val="00DB776B"/>
    <w:rsid w:val="00DC03CD"/>
    <w:rsid w:val="00DC1125"/>
    <w:rsid w:val="00DC1CDA"/>
    <w:rsid w:val="00DC2BE1"/>
    <w:rsid w:val="00DC400E"/>
    <w:rsid w:val="00DC4DF9"/>
    <w:rsid w:val="00DC750E"/>
    <w:rsid w:val="00DD18CE"/>
    <w:rsid w:val="00DD3377"/>
    <w:rsid w:val="00DD3779"/>
    <w:rsid w:val="00DD40A0"/>
    <w:rsid w:val="00DD642F"/>
    <w:rsid w:val="00DD6BE7"/>
    <w:rsid w:val="00DD6F90"/>
    <w:rsid w:val="00DD7805"/>
    <w:rsid w:val="00DE149B"/>
    <w:rsid w:val="00DE2935"/>
    <w:rsid w:val="00DE2E28"/>
    <w:rsid w:val="00DE5238"/>
    <w:rsid w:val="00DE58E8"/>
    <w:rsid w:val="00DE6658"/>
    <w:rsid w:val="00DE6F54"/>
    <w:rsid w:val="00DF0D83"/>
    <w:rsid w:val="00DF1164"/>
    <w:rsid w:val="00DF1451"/>
    <w:rsid w:val="00DF15CD"/>
    <w:rsid w:val="00DF20F5"/>
    <w:rsid w:val="00DF42B1"/>
    <w:rsid w:val="00DF4F98"/>
    <w:rsid w:val="00DF76D9"/>
    <w:rsid w:val="00E00AB6"/>
    <w:rsid w:val="00E00ADC"/>
    <w:rsid w:val="00E01F3B"/>
    <w:rsid w:val="00E025C6"/>
    <w:rsid w:val="00E026A8"/>
    <w:rsid w:val="00E03DF2"/>
    <w:rsid w:val="00E05C15"/>
    <w:rsid w:val="00E06ECF"/>
    <w:rsid w:val="00E1197D"/>
    <w:rsid w:val="00E1241D"/>
    <w:rsid w:val="00E12669"/>
    <w:rsid w:val="00E127EB"/>
    <w:rsid w:val="00E133D4"/>
    <w:rsid w:val="00E16278"/>
    <w:rsid w:val="00E202CE"/>
    <w:rsid w:val="00E20FFA"/>
    <w:rsid w:val="00E22D89"/>
    <w:rsid w:val="00E22ED8"/>
    <w:rsid w:val="00E234C8"/>
    <w:rsid w:val="00E23C30"/>
    <w:rsid w:val="00E247E1"/>
    <w:rsid w:val="00E24882"/>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33E"/>
    <w:rsid w:val="00E42879"/>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46BD"/>
    <w:rsid w:val="00E56B4F"/>
    <w:rsid w:val="00E56C44"/>
    <w:rsid w:val="00E60141"/>
    <w:rsid w:val="00E6083C"/>
    <w:rsid w:val="00E616E2"/>
    <w:rsid w:val="00E6433C"/>
    <w:rsid w:val="00E645BB"/>
    <w:rsid w:val="00E65DE8"/>
    <w:rsid w:val="00E67F88"/>
    <w:rsid w:val="00E706E5"/>
    <w:rsid w:val="00E70873"/>
    <w:rsid w:val="00E70A31"/>
    <w:rsid w:val="00E71214"/>
    <w:rsid w:val="00E71820"/>
    <w:rsid w:val="00E71CDE"/>
    <w:rsid w:val="00E728AC"/>
    <w:rsid w:val="00E72C50"/>
    <w:rsid w:val="00E72E4B"/>
    <w:rsid w:val="00E73312"/>
    <w:rsid w:val="00E7345D"/>
    <w:rsid w:val="00E7383D"/>
    <w:rsid w:val="00E747D1"/>
    <w:rsid w:val="00E8161B"/>
    <w:rsid w:val="00E8179F"/>
    <w:rsid w:val="00E817AA"/>
    <w:rsid w:val="00E821F4"/>
    <w:rsid w:val="00E82A05"/>
    <w:rsid w:val="00E82C8C"/>
    <w:rsid w:val="00E8386D"/>
    <w:rsid w:val="00E83FBE"/>
    <w:rsid w:val="00E855F4"/>
    <w:rsid w:val="00E86F6E"/>
    <w:rsid w:val="00E90212"/>
    <w:rsid w:val="00E90699"/>
    <w:rsid w:val="00E906F6"/>
    <w:rsid w:val="00E90B73"/>
    <w:rsid w:val="00E90E72"/>
    <w:rsid w:val="00E92173"/>
    <w:rsid w:val="00E92ED6"/>
    <w:rsid w:val="00E9316F"/>
    <w:rsid w:val="00E93724"/>
    <w:rsid w:val="00E94471"/>
    <w:rsid w:val="00E9492F"/>
    <w:rsid w:val="00E949BF"/>
    <w:rsid w:val="00E94FC6"/>
    <w:rsid w:val="00E9529F"/>
    <w:rsid w:val="00E956A8"/>
    <w:rsid w:val="00E95E4F"/>
    <w:rsid w:val="00E96856"/>
    <w:rsid w:val="00E977BA"/>
    <w:rsid w:val="00E97E83"/>
    <w:rsid w:val="00EA0BEC"/>
    <w:rsid w:val="00EA13DA"/>
    <w:rsid w:val="00EA193F"/>
    <w:rsid w:val="00EA1AE9"/>
    <w:rsid w:val="00EA3F73"/>
    <w:rsid w:val="00EA3FF0"/>
    <w:rsid w:val="00EA46DC"/>
    <w:rsid w:val="00EA47F5"/>
    <w:rsid w:val="00EA484B"/>
    <w:rsid w:val="00EA5C2F"/>
    <w:rsid w:val="00EA7AA7"/>
    <w:rsid w:val="00EB0890"/>
    <w:rsid w:val="00EB0D20"/>
    <w:rsid w:val="00EB20C0"/>
    <w:rsid w:val="00EB2339"/>
    <w:rsid w:val="00EB248A"/>
    <w:rsid w:val="00EB2737"/>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626F"/>
    <w:rsid w:val="00EC6761"/>
    <w:rsid w:val="00EC6762"/>
    <w:rsid w:val="00EC6FF7"/>
    <w:rsid w:val="00ED0494"/>
    <w:rsid w:val="00ED04F8"/>
    <w:rsid w:val="00ED0957"/>
    <w:rsid w:val="00ED163C"/>
    <w:rsid w:val="00ED20A9"/>
    <w:rsid w:val="00ED22C2"/>
    <w:rsid w:val="00ED23F4"/>
    <w:rsid w:val="00ED2957"/>
    <w:rsid w:val="00ED4FC5"/>
    <w:rsid w:val="00ED50EE"/>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5D7B"/>
    <w:rsid w:val="00EF6038"/>
    <w:rsid w:val="00EF6A3B"/>
    <w:rsid w:val="00EF6AA4"/>
    <w:rsid w:val="00EF78A7"/>
    <w:rsid w:val="00EF7D2C"/>
    <w:rsid w:val="00F002E0"/>
    <w:rsid w:val="00F01865"/>
    <w:rsid w:val="00F02978"/>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20D4"/>
    <w:rsid w:val="00F12C52"/>
    <w:rsid w:val="00F142C7"/>
    <w:rsid w:val="00F14608"/>
    <w:rsid w:val="00F1566B"/>
    <w:rsid w:val="00F16151"/>
    <w:rsid w:val="00F164A8"/>
    <w:rsid w:val="00F1699F"/>
    <w:rsid w:val="00F2154B"/>
    <w:rsid w:val="00F21954"/>
    <w:rsid w:val="00F257D7"/>
    <w:rsid w:val="00F266ED"/>
    <w:rsid w:val="00F26960"/>
    <w:rsid w:val="00F26AFA"/>
    <w:rsid w:val="00F27C36"/>
    <w:rsid w:val="00F30869"/>
    <w:rsid w:val="00F3298D"/>
    <w:rsid w:val="00F32FAA"/>
    <w:rsid w:val="00F3512E"/>
    <w:rsid w:val="00F36029"/>
    <w:rsid w:val="00F3625F"/>
    <w:rsid w:val="00F36930"/>
    <w:rsid w:val="00F36D80"/>
    <w:rsid w:val="00F36E5C"/>
    <w:rsid w:val="00F37238"/>
    <w:rsid w:val="00F3731A"/>
    <w:rsid w:val="00F37F36"/>
    <w:rsid w:val="00F404D4"/>
    <w:rsid w:val="00F41B71"/>
    <w:rsid w:val="00F44947"/>
    <w:rsid w:val="00F44ED5"/>
    <w:rsid w:val="00F4618A"/>
    <w:rsid w:val="00F46F9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F39"/>
    <w:rsid w:val="00F642BF"/>
    <w:rsid w:val="00F64887"/>
    <w:rsid w:val="00F66E3B"/>
    <w:rsid w:val="00F67762"/>
    <w:rsid w:val="00F71AF7"/>
    <w:rsid w:val="00F73ED6"/>
    <w:rsid w:val="00F741FD"/>
    <w:rsid w:val="00F756EF"/>
    <w:rsid w:val="00F75C9C"/>
    <w:rsid w:val="00F75D24"/>
    <w:rsid w:val="00F775DA"/>
    <w:rsid w:val="00F8162A"/>
    <w:rsid w:val="00F81D2D"/>
    <w:rsid w:val="00F8231E"/>
    <w:rsid w:val="00F82468"/>
    <w:rsid w:val="00F836A3"/>
    <w:rsid w:val="00F83779"/>
    <w:rsid w:val="00F83936"/>
    <w:rsid w:val="00F85950"/>
    <w:rsid w:val="00F862E9"/>
    <w:rsid w:val="00F8687D"/>
    <w:rsid w:val="00F87006"/>
    <w:rsid w:val="00F90370"/>
    <w:rsid w:val="00F92B08"/>
    <w:rsid w:val="00F94687"/>
    <w:rsid w:val="00F94818"/>
    <w:rsid w:val="00F94D8C"/>
    <w:rsid w:val="00F95507"/>
    <w:rsid w:val="00F95CFE"/>
    <w:rsid w:val="00F96D81"/>
    <w:rsid w:val="00F9735B"/>
    <w:rsid w:val="00F978C1"/>
    <w:rsid w:val="00FA02BD"/>
    <w:rsid w:val="00FA07A5"/>
    <w:rsid w:val="00FA1119"/>
    <w:rsid w:val="00FA1168"/>
    <w:rsid w:val="00FA15F5"/>
    <w:rsid w:val="00FA211D"/>
    <w:rsid w:val="00FA291D"/>
    <w:rsid w:val="00FA3217"/>
    <w:rsid w:val="00FA33DD"/>
    <w:rsid w:val="00FA3A1D"/>
    <w:rsid w:val="00FA4110"/>
    <w:rsid w:val="00FA6096"/>
    <w:rsid w:val="00FB168B"/>
    <w:rsid w:val="00FB3423"/>
    <w:rsid w:val="00FB419E"/>
    <w:rsid w:val="00FB4AB6"/>
    <w:rsid w:val="00FB5891"/>
    <w:rsid w:val="00FB5D60"/>
    <w:rsid w:val="00FB5E0A"/>
    <w:rsid w:val="00FB611D"/>
    <w:rsid w:val="00FC00BE"/>
    <w:rsid w:val="00FC0A44"/>
    <w:rsid w:val="00FC13E5"/>
    <w:rsid w:val="00FC1C68"/>
    <w:rsid w:val="00FC1D60"/>
    <w:rsid w:val="00FC253B"/>
    <w:rsid w:val="00FC3048"/>
    <w:rsid w:val="00FC3243"/>
    <w:rsid w:val="00FC3425"/>
    <w:rsid w:val="00FC4155"/>
    <w:rsid w:val="00FC4C23"/>
    <w:rsid w:val="00FC4E96"/>
    <w:rsid w:val="00FC6F4F"/>
    <w:rsid w:val="00FC796F"/>
    <w:rsid w:val="00FC7DF8"/>
    <w:rsid w:val="00FD058A"/>
    <w:rsid w:val="00FD0FC1"/>
    <w:rsid w:val="00FD1744"/>
    <w:rsid w:val="00FD2061"/>
    <w:rsid w:val="00FD2157"/>
    <w:rsid w:val="00FD557D"/>
    <w:rsid w:val="00FD5699"/>
    <w:rsid w:val="00FD580B"/>
    <w:rsid w:val="00FD60F7"/>
    <w:rsid w:val="00FD6542"/>
    <w:rsid w:val="00FD70CD"/>
    <w:rsid w:val="00FE1109"/>
    <w:rsid w:val="00FE256A"/>
    <w:rsid w:val="00FE3DA6"/>
    <w:rsid w:val="00FE4209"/>
    <w:rsid w:val="00FE4298"/>
    <w:rsid w:val="00FE5994"/>
    <w:rsid w:val="00FE65F5"/>
    <w:rsid w:val="00FE7086"/>
    <w:rsid w:val="00FE74A7"/>
    <w:rsid w:val="00FF1458"/>
    <w:rsid w:val="00FF14B0"/>
    <w:rsid w:val="00FF251D"/>
    <w:rsid w:val="00FF39B0"/>
    <w:rsid w:val="00FF3ABA"/>
    <w:rsid w:val="00FF44EB"/>
    <w:rsid w:val="00FF46A9"/>
    <w:rsid w:val="00FF54FF"/>
    <w:rsid w:val="00FF6EF2"/>
    <w:rsid w:val="00FF76CF"/>
    <w:rsid w:val="00FF78FC"/>
    <w:rsid w:val="05A67FE8"/>
    <w:rsid w:val="06F6474B"/>
    <w:rsid w:val="11E5626B"/>
    <w:rsid w:val="17F34801"/>
    <w:rsid w:val="181D2010"/>
    <w:rsid w:val="1F135BAE"/>
    <w:rsid w:val="1F5E479D"/>
    <w:rsid w:val="27FA0D7D"/>
    <w:rsid w:val="2A777809"/>
    <w:rsid w:val="2C182496"/>
    <w:rsid w:val="2D7E175C"/>
    <w:rsid w:val="2E3F4B53"/>
    <w:rsid w:val="42F535F3"/>
    <w:rsid w:val="439D5964"/>
    <w:rsid w:val="4D83412C"/>
    <w:rsid w:val="4EB66985"/>
    <w:rsid w:val="5B006FFB"/>
    <w:rsid w:val="5C19627E"/>
    <w:rsid w:val="625E4788"/>
    <w:rsid w:val="64E11A28"/>
    <w:rsid w:val="65F9515D"/>
    <w:rsid w:val="6FA83373"/>
    <w:rsid w:val="74A7099A"/>
    <w:rsid w:val="7DB5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7231BDF-6EA0-4A95-A8E1-5A6A27B7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qFormat="1"/>
    <w:lsdException w:name="toc 6" w:uiPriority="0" w:unhideWhenUsed="1" w:qFormat="1"/>
    <w:lsdException w:name="toc 7" w:uiPriority="39"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1"/>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jc w:val="center"/>
      <w:outlineLvl w:val="2"/>
    </w:pPr>
    <w:rPr>
      <w:rFonts w:eastAsia="楷体_GB2312"/>
      <w:b/>
      <w:bCs/>
      <w:kern w:val="0"/>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uiPriority w:val="9"/>
    <w:qFormat/>
    <w:pPr>
      <w:keepNext/>
      <w:keepLines/>
      <w:spacing w:before="280" w:after="290" w:line="376" w:lineRule="auto"/>
      <w:outlineLvl w:val="4"/>
    </w:pPr>
    <w:rPr>
      <w:b/>
      <w:bCs/>
      <w:kern w:val="0"/>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99"/>
    <w:qFormat/>
    <w:rPr>
      <w:rFonts w:ascii="Calibri" w:hAnsi="Calibri"/>
      <w:kern w:val="2"/>
      <w:sz w:val="28"/>
      <w:szCs w:val="22"/>
    </w:rPr>
  </w:style>
  <w:style w:type="paragraph" w:styleId="71">
    <w:name w:val="toc 7"/>
    <w:basedOn w:val="a"/>
    <w:next w:val="a"/>
    <w:uiPriority w:val="39"/>
    <w:qFormat/>
    <w:pPr>
      <w:ind w:leftChars="1200" w:left="2520"/>
    </w:pPr>
  </w:style>
  <w:style w:type="paragraph" w:styleId="a3">
    <w:name w:val="List Number"/>
    <w:basedOn w:val="a"/>
    <w:qFormat/>
    <w:pPr>
      <w:widowControl/>
      <w:tabs>
        <w:tab w:val="left" w:pos="454"/>
        <w:tab w:val="left" w:pos="720"/>
        <w:tab w:val="left" w:pos="900"/>
      </w:tabs>
      <w:spacing w:afterLines="50"/>
      <w:ind w:left="908" w:hanging="284"/>
      <w:jc w:val="left"/>
    </w:pPr>
    <w:rPr>
      <w:kern w:val="0"/>
      <w:sz w:val="24"/>
      <w:szCs w:val="20"/>
    </w:rPr>
  </w:style>
  <w:style w:type="paragraph" w:styleId="a4">
    <w:name w:val="Normal Indent"/>
    <w:basedOn w:val="a"/>
    <w:link w:val="10"/>
    <w:qFormat/>
    <w:pPr>
      <w:ind w:firstLine="420"/>
    </w:pPr>
    <w:rPr>
      <w:kern w:val="0"/>
      <w:sz w:val="20"/>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qFormat/>
    <w:pPr>
      <w:spacing w:line="360" w:lineRule="auto"/>
      <w:jc w:val="left"/>
    </w:pPr>
    <w:rPr>
      <w:rFonts w:ascii="宋体"/>
      <w:b/>
      <w:sz w:val="24"/>
    </w:rPr>
  </w:style>
  <w:style w:type="paragraph" w:styleId="a7">
    <w:name w:val="Document Map"/>
    <w:basedOn w:val="a"/>
    <w:link w:val="a8"/>
    <w:uiPriority w:val="99"/>
    <w:qFormat/>
    <w:pPr>
      <w:shd w:val="clear" w:color="auto" w:fill="000080"/>
    </w:pPr>
    <w:rPr>
      <w:kern w:val="0"/>
      <w:sz w:val="20"/>
    </w:rPr>
  </w:style>
  <w:style w:type="paragraph" w:styleId="a9">
    <w:name w:val="toa heading"/>
    <w:basedOn w:val="a"/>
    <w:next w:val="a"/>
    <w:link w:val="aa"/>
    <w:qFormat/>
    <w:pPr>
      <w:tabs>
        <w:tab w:val="left" w:pos="0"/>
      </w:tabs>
      <w:spacing w:before="120" w:line="360" w:lineRule="auto"/>
    </w:pPr>
    <w:rPr>
      <w:rFonts w:ascii="Arial" w:hAnsi="Arial"/>
      <w:kern w:val="0"/>
      <w:sz w:val="24"/>
      <w:szCs w:val="20"/>
    </w:rPr>
  </w:style>
  <w:style w:type="paragraph" w:styleId="ab">
    <w:name w:val="annotation text"/>
    <w:basedOn w:val="a"/>
    <w:link w:val="ac"/>
    <w:qFormat/>
    <w:pPr>
      <w:jc w:val="left"/>
    </w:pPr>
    <w:rPr>
      <w:kern w:val="0"/>
      <w:sz w:val="20"/>
    </w:rPr>
  </w:style>
  <w:style w:type="paragraph" w:styleId="31">
    <w:name w:val="Body Text 3"/>
    <w:basedOn w:val="a"/>
    <w:link w:val="32"/>
    <w:qFormat/>
    <w:pPr>
      <w:snapToGrid w:val="0"/>
      <w:spacing w:before="50" w:after="50"/>
    </w:pPr>
    <w:rPr>
      <w:rFonts w:eastAsia="仿宋_GB2312" w:hAnsi="宋体"/>
      <w:b/>
      <w:bCs/>
      <w:kern w:val="0"/>
      <w:sz w:val="24"/>
      <w:szCs w:val="20"/>
    </w:rPr>
  </w:style>
  <w:style w:type="paragraph" w:styleId="ad">
    <w:name w:val="Body Text"/>
    <w:basedOn w:val="a"/>
    <w:next w:val="ae"/>
    <w:link w:val="12"/>
    <w:qFormat/>
    <w:pPr>
      <w:spacing w:after="120"/>
    </w:pPr>
    <w:rPr>
      <w:kern w:val="0"/>
      <w:sz w:val="28"/>
    </w:rPr>
  </w:style>
  <w:style w:type="paragraph" w:styleId="ae">
    <w:name w:val="Body Text First Indent"/>
    <w:basedOn w:val="ad"/>
    <w:next w:val="61"/>
    <w:link w:val="af"/>
    <w:qFormat/>
    <w:pPr>
      <w:spacing w:beforeLines="50" w:afterLines="50" w:line="360" w:lineRule="auto"/>
      <w:ind w:firstLineChars="200" w:firstLine="480"/>
    </w:pPr>
    <w:rPr>
      <w:sz w:val="24"/>
    </w:rPr>
  </w:style>
  <w:style w:type="paragraph" w:styleId="61">
    <w:name w:val="toc 6"/>
    <w:basedOn w:val="a"/>
    <w:next w:val="a"/>
    <w:unhideWhenUsed/>
    <w:qFormat/>
    <w:pPr>
      <w:ind w:leftChars="1000" w:left="2100"/>
    </w:pPr>
    <w:rPr>
      <w:rFonts w:ascii="Calibri" w:hAnsi="Calibri"/>
      <w:szCs w:val="22"/>
    </w:rPr>
  </w:style>
  <w:style w:type="paragraph" w:styleId="af0">
    <w:name w:val="Body Text Indent"/>
    <w:basedOn w:val="a"/>
    <w:link w:val="13"/>
    <w:qFormat/>
    <w:pPr>
      <w:spacing w:line="200" w:lineRule="exact"/>
      <w:ind w:firstLine="301"/>
    </w:pPr>
    <w:rPr>
      <w:rFonts w:ascii="宋体" w:hAnsi="Courier New"/>
      <w:spacing w:val="-4"/>
      <w:kern w:val="0"/>
      <w:sz w:val="18"/>
      <w:szCs w:val="20"/>
    </w:r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rPr>
      <w:sz w:val="28"/>
    </w:rPr>
  </w:style>
  <w:style w:type="paragraph" w:styleId="22">
    <w:name w:val="List Bullet 2"/>
    <w:basedOn w:val="a"/>
    <w:qFormat/>
    <w:pPr>
      <w:tabs>
        <w:tab w:val="left" w:pos="840"/>
      </w:tabs>
      <w:spacing w:line="360" w:lineRule="auto"/>
      <w:ind w:leftChars="471" w:left="989" w:firstLineChars="1" w:firstLine="2"/>
    </w:pPr>
    <w:rPr>
      <w:rFonts w:ascii="宋体"/>
      <w:sz w:val="24"/>
    </w:rPr>
  </w:style>
  <w:style w:type="paragraph" w:styleId="51">
    <w:name w:val="toc 5"/>
    <w:basedOn w:val="a"/>
    <w:next w:val="a"/>
    <w:uiPriority w:val="39"/>
    <w:qFormat/>
    <w:pPr>
      <w:ind w:leftChars="800" w:left="1680"/>
    </w:pPr>
  </w:style>
  <w:style w:type="paragraph" w:styleId="34">
    <w:name w:val="toc 3"/>
    <w:basedOn w:val="a"/>
    <w:next w:val="a"/>
    <w:uiPriority w:val="39"/>
    <w:qFormat/>
    <w:pPr>
      <w:ind w:leftChars="400" w:left="840"/>
    </w:pPr>
  </w:style>
  <w:style w:type="paragraph" w:styleId="af1">
    <w:name w:val="Plain Text"/>
    <w:basedOn w:val="a"/>
    <w:link w:val="23"/>
    <w:qFormat/>
    <w:pPr>
      <w:spacing w:beforeLines="50" w:afterLines="50" w:line="400" w:lineRule="exact"/>
    </w:pPr>
    <w:rPr>
      <w:rFonts w:ascii="宋体" w:hAnsi="Courier New"/>
      <w:kern w:val="0"/>
      <w:sz w:val="24"/>
    </w:rPr>
  </w:style>
  <w:style w:type="paragraph" w:styleId="81">
    <w:name w:val="toc 8"/>
    <w:basedOn w:val="a"/>
    <w:next w:val="a"/>
    <w:uiPriority w:val="39"/>
    <w:unhideWhenUsed/>
    <w:qFormat/>
    <w:pPr>
      <w:ind w:leftChars="1400" w:left="2940"/>
    </w:pPr>
    <w:rPr>
      <w:rFonts w:ascii="Calibri" w:hAnsi="Calibri"/>
      <w:szCs w:val="22"/>
    </w:rPr>
  </w:style>
  <w:style w:type="paragraph" w:styleId="af2">
    <w:name w:val="Date"/>
    <w:basedOn w:val="a"/>
    <w:next w:val="a"/>
    <w:link w:val="af3"/>
    <w:qFormat/>
    <w:pPr>
      <w:ind w:leftChars="2500" w:left="2500"/>
    </w:pPr>
    <w:rPr>
      <w:rFonts w:eastAsia="楷体_GB2312"/>
      <w:kern w:val="0"/>
      <w:sz w:val="32"/>
      <w:szCs w:val="20"/>
    </w:rPr>
  </w:style>
  <w:style w:type="paragraph" w:styleId="24">
    <w:name w:val="Body Text Indent 2"/>
    <w:basedOn w:val="a"/>
    <w:link w:val="25"/>
    <w:qFormat/>
    <w:pPr>
      <w:snapToGrid w:val="0"/>
      <w:ind w:firstLineChars="225" w:firstLine="542"/>
    </w:pPr>
    <w:rPr>
      <w:rFonts w:ascii="仿宋_GB2312" w:hAnsi="宋体"/>
      <w:b/>
      <w:bCs/>
      <w:color w:val="000000"/>
      <w:kern w:val="0"/>
      <w:sz w:val="24"/>
    </w:rPr>
  </w:style>
  <w:style w:type="paragraph" w:styleId="af4">
    <w:name w:val="Balloon Text"/>
    <w:basedOn w:val="a"/>
    <w:link w:val="af5"/>
    <w:qFormat/>
    <w:rPr>
      <w:kern w:val="0"/>
      <w:sz w:val="18"/>
      <w:szCs w:val="18"/>
    </w:rPr>
  </w:style>
  <w:style w:type="paragraph" w:styleId="af6">
    <w:name w:val="footer"/>
    <w:basedOn w:val="a"/>
    <w:link w:val="af7"/>
    <w:uiPriority w:val="99"/>
    <w:qFormat/>
    <w:pPr>
      <w:tabs>
        <w:tab w:val="center" w:pos="4153"/>
        <w:tab w:val="right" w:pos="8306"/>
      </w:tabs>
      <w:snapToGrid w:val="0"/>
      <w:jc w:val="left"/>
    </w:pPr>
    <w:rPr>
      <w:rFonts w:eastAsia="黑体"/>
      <w:kern w:val="0"/>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14">
    <w:name w:val="toc 1"/>
    <w:basedOn w:val="a"/>
    <w:next w:val="a"/>
    <w:uiPriority w:val="39"/>
    <w:qFormat/>
  </w:style>
  <w:style w:type="paragraph" w:styleId="41">
    <w:name w:val="toc 4"/>
    <w:basedOn w:val="a"/>
    <w:next w:val="a"/>
    <w:uiPriority w:val="39"/>
    <w:unhideWhenUsed/>
    <w:qFormat/>
    <w:pPr>
      <w:ind w:leftChars="600" w:left="1260"/>
    </w:pPr>
    <w:rPr>
      <w:rFonts w:ascii="Calibri" w:hAnsi="Calibri"/>
      <w:szCs w:val="22"/>
    </w:rPr>
  </w:style>
  <w:style w:type="paragraph" w:styleId="afa">
    <w:name w:val="List"/>
    <w:basedOn w:val="a"/>
    <w:qFormat/>
    <w:pPr>
      <w:ind w:left="200" w:hangingChars="200" w:hanging="200"/>
    </w:pPr>
    <w:rPr>
      <w:sz w:val="28"/>
    </w:rPr>
  </w:style>
  <w:style w:type="paragraph" w:styleId="35">
    <w:name w:val="Body Text Indent 3"/>
    <w:basedOn w:val="a"/>
    <w:link w:val="36"/>
    <w:qFormat/>
    <w:pPr>
      <w:snapToGrid w:val="0"/>
      <w:ind w:firstLineChars="200" w:firstLine="480"/>
      <w:jc w:val="left"/>
    </w:pPr>
    <w:rPr>
      <w:rFonts w:ascii="仿宋_GB2312" w:eastAsia="仿宋_GB2312" w:hAnsi="宋体"/>
      <w:color w:val="000000"/>
      <w:kern w:val="0"/>
      <w:sz w:val="24"/>
    </w:rPr>
  </w:style>
  <w:style w:type="paragraph" w:styleId="afb">
    <w:name w:val="table of figures"/>
    <w:basedOn w:val="a"/>
    <w:next w:val="a"/>
    <w:unhideWhenUsed/>
    <w:qFormat/>
    <w:pPr>
      <w:spacing w:line="360" w:lineRule="auto"/>
      <w:ind w:left="480" w:hanging="480"/>
      <w:jc w:val="left"/>
    </w:pPr>
    <w:rPr>
      <w:rFonts w:ascii="Calibri" w:hAnsi="Calibri" w:cs="Calibri"/>
      <w:smallCaps/>
      <w:sz w:val="20"/>
      <w:szCs w:val="20"/>
    </w:rPr>
  </w:style>
  <w:style w:type="paragraph" w:styleId="26">
    <w:name w:val="toc 2"/>
    <w:basedOn w:val="a"/>
    <w:next w:val="a"/>
    <w:uiPriority w:val="39"/>
    <w:qFormat/>
    <w:pPr>
      <w:ind w:leftChars="200" w:left="420"/>
    </w:pPr>
  </w:style>
  <w:style w:type="paragraph" w:styleId="91">
    <w:name w:val="toc 9"/>
    <w:basedOn w:val="a"/>
    <w:next w:val="a"/>
    <w:uiPriority w:val="39"/>
    <w:unhideWhenUsed/>
    <w:qFormat/>
    <w:pPr>
      <w:ind w:leftChars="1600" w:left="3360"/>
    </w:pPr>
    <w:rPr>
      <w:rFonts w:ascii="Calibri" w:hAnsi="Calibri"/>
      <w:szCs w:val="22"/>
    </w:rPr>
  </w:style>
  <w:style w:type="paragraph" w:styleId="27">
    <w:name w:val="Body Text 2"/>
    <w:basedOn w:val="a"/>
    <w:link w:val="28"/>
    <w:uiPriority w:val="99"/>
    <w:qFormat/>
    <w:pPr>
      <w:widowControl/>
      <w:snapToGrid w:val="0"/>
      <w:spacing w:before="50" w:afterLines="50" w:line="400" w:lineRule="exact"/>
      <w:jc w:val="left"/>
    </w:pPr>
    <w:rPr>
      <w:rFonts w:ascii="宋体" w:hAnsi="宋体"/>
      <w:color w:val="000000"/>
      <w:kern w:val="0"/>
      <w:sz w:val="24"/>
    </w:rPr>
  </w:style>
  <w:style w:type="paragraph" w:styleId="afc">
    <w:name w:val="Normal (Web)"/>
    <w:basedOn w:val="a"/>
    <w:link w:val="afd"/>
    <w:qFormat/>
    <w:pPr>
      <w:widowControl/>
      <w:spacing w:before="100" w:beforeAutospacing="1" w:after="100" w:afterAutospacing="1"/>
      <w:jc w:val="left"/>
    </w:pPr>
    <w:rPr>
      <w:rFonts w:ascii="宋体" w:hAnsi="宋体"/>
      <w:kern w:val="0"/>
      <w:sz w:val="24"/>
    </w:rPr>
  </w:style>
  <w:style w:type="paragraph" w:styleId="15">
    <w:name w:val="index 1"/>
    <w:basedOn w:val="a"/>
    <w:next w:val="a"/>
    <w:qFormat/>
    <w:pPr>
      <w:spacing w:line="360" w:lineRule="auto"/>
      <w:jc w:val="center"/>
    </w:pPr>
    <w:rPr>
      <w:rFonts w:ascii="宋体" w:hAnsi="宋体"/>
      <w:bCs/>
    </w:rPr>
  </w:style>
  <w:style w:type="paragraph" w:styleId="afe">
    <w:name w:val="Title"/>
    <w:basedOn w:val="a"/>
    <w:next w:val="a"/>
    <w:link w:val="aff"/>
    <w:uiPriority w:val="10"/>
    <w:qFormat/>
    <w:pPr>
      <w:spacing w:before="240" w:after="60"/>
      <w:jc w:val="center"/>
      <w:outlineLvl w:val="0"/>
    </w:pPr>
    <w:rPr>
      <w:rFonts w:ascii="Cambria" w:hAnsi="Cambria"/>
      <w:b/>
      <w:bCs/>
      <w:kern w:val="0"/>
      <w:sz w:val="32"/>
      <w:szCs w:val="32"/>
    </w:rPr>
  </w:style>
  <w:style w:type="paragraph" w:styleId="aff0">
    <w:name w:val="annotation subject"/>
    <w:basedOn w:val="ab"/>
    <w:next w:val="ab"/>
    <w:link w:val="aff1"/>
    <w:uiPriority w:val="99"/>
    <w:qFormat/>
    <w:rPr>
      <w:b/>
      <w:bCs/>
    </w:r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color w:val="000000"/>
    </w:rPr>
  </w:style>
  <w:style w:type="character" w:styleId="aff4">
    <w:name w:val="page number"/>
    <w:qFormat/>
  </w:style>
  <w:style w:type="character" w:styleId="aff5">
    <w:name w:val="FollowedHyperlink"/>
    <w:uiPriority w:val="99"/>
    <w:qFormat/>
    <w:rPr>
      <w:color w:val="800080"/>
      <w:u w:val="single"/>
    </w:rPr>
  </w:style>
  <w:style w:type="character" w:styleId="aff6">
    <w:name w:val="Emphasis"/>
    <w:qFormat/>
  </w:style>
  <w:style w:type="character" w:styleId="aff7">
    <w:name w:val="Hyperlink"/>
    <w:uiPriority w:val="99"/>
    <w:qFormat/>
    <w:rPr>
      <w:color w:val="0000FF"/>
      <w:u w:val="single"/>
    </w:rPr>
  </w:style>
  <w:style w:type="character" w:styleId="aff8">
    <w:name w:val="annotation reference"/>
    <w:qFormat/>
    <w:rPr>
      <w:sz w:val="21"/>
      <w:szCs w:val="21"/>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20">
    <w:name w:val="标题 2 字符"/>
    <w:link w:val="2"/>
    <w:uiPriority w:val="9"/>
    <w:qFormat/>
    <w:rPr>
      <w:rFonts w:ascii="Arial" w:eastAsia="黑体" w:hAnsi="Arial" w:cs="Times New Roman"/>
      <w:b/>
      <w:bCs/>
      <w:kern w:val="0"/>
      <w:sz w:val="32"/>
      <w:szCs w:val="32"/>
    </w:rPr>
  </w:style>
  <w:style w:type="character" w:customStyle="1" w:styleId="30">
    <w:name w:val="标题 3 字符"/>
    <w:link w:val="3"/>
    <w:qFormat/>
    <w:rPr>
      <w:rFonts w:ascii="Times New Roman" w:eastAsia="楷体_GB2312" w:hAnsi="Times New Roman" w:cs="Times New Roman"/>
      <w:b/>
      <w:bCs/>
      <w:kern w:val="0"/>
      <w:sz w:val="32"/>
      <w:szCs w:val="32"/>
    </w:rPr>
  </w:style>
  <w:style w:type="character" w:customStyle="1" w:styleId="40">
    <w:name w:val="标题 4 字符"/>
    <w:link w:val="4"/>
    <w:qFormat/>
    <w:rPr>
      <w:rFonts w:ascii="Arial" w:eastAsia="黑体" w:hAnsi="Arial" w:cs="Times New Roman"/>
      <w:b/>
      <w:bCs/>
      <w:kern w:val="0"/>
      <w:sz w:val="28"/>
      <w:szCs w:val="28"/>
    </w:rPr>
  </w:style>
  <w:style w:type="character" w:customStyle="1" w:styleId="50">
    <w:name w:val="标题 5 字符"/>
    <w:link w:val="5"/>
    <w:uiPriority w:val="9"/>
    <w:qFormat/>
    <w:rPr>
      <w:rFonts w:ascii="Times New Roman" w:eastAsia="宋体" w:hAnsi="Times New Roman" w:cs="Times New Roman"/>
      <w:b/>
      <w:bCs/>
      <w:kern w:val="0"/>
      <w:sz w:val="28"/>
      <w:szCs w:val="28"/>
    </w:rPr>
  </w:style>
  <w:style w:type="character" w:customStyle="1" w:styleId="60">
    <w:name w:val="标题 6 字符"/>
    <w:link w:val="6"/>
    <w:qFormat/>
    <w:rPr>
      <w:rFonts w:ascii="Arial" w:eastAsia="黑体" w:hAnsi="Arial" w:cs="Times New Roman"/>
      <w:b/>
      <w:bCs/>
      <w:kern w:val="0"/>
      <w:sz w:val="24"/>
      <w:szCs w:val="24"/>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80">
    <w:name w:val="标题 8 字符"/>
    <w:link w:val="8"/>
    <w:qFormat/>
    <w:rPr>
      <w:rFonts w:ascii="Arial" w:eastAsia="黑体" w:hAnsi="Arial" w:cs="Times New Roman"/>
      <w:kern w:val="0"/>
      <w:sz w:val="24"/>
      <w:szCs w:val="24"/>
    </w:rPr>
  </w:style>
  <w:style w:type="character" w:customStyle="1" w:styleId="90">
    <w:name w:val="标题 9 字符"/>
    <w:link w:val="9"/>
    <w:qFormat/>
    <w:rPr>
      <w:rFonts w:ascii="Arial" w:eastAsia="黑体" w:hAnsi="Arial" w:cs="Times New Roman"/>
      <w:kern w:val="0"/>
      <w:sz w:val="20"/>
      <w:szCs w:val="21"/>
    </w:rPr>
  </w:style>
  <w:style w:type="character" w:customStyle="1" w:styleId="10">
    <w:name w:val="正文缩进 字符1"/>
    <w:link w:val="a4"/>
    <w:qFormat/>
    <w:rPr>
      <w:rFonts w:eastAsia="宋体"/>
    </w:rPr>
  </w:style>
  <w:style w:type="character" w:customStyle="1" w:styleId="a8">
    <w:name w:val="文档结构图 字符"/>
    <w:link w:val="a7"/>
    <w:uiPriority w:val="99"/>
    <w:qFormat/>
    <w:rPr>
      <w:szCs w:val="24"/>
      <w:shd w:val="clear" w:color="auto" w:fill="000080"/>
    </w:rPr>
  </w:style>
  <w:style w:type="character" w:customStyle="1" w:styleId="aa">
    <w:name w:val="引文目录标题 字符"/>
    <w:link w:val="a9"/>
    <w:qFormat/>
    <w:rPr>
      <w:rFonts w:ascii="Arial" w:eastAsia="宋体" w:hAnsi="Arial" w:cs="Times New Roman"/>
      <w:kern w:val="0"/>
      <w:sz w:val="24"/>
      <w:szCs w:val="20"/>
    </w:rPr>
  </w:style>
  <w:style w:type="character" w:customStyle="1" w:styleId="ac">
    <w:name w:val="批注文字 字符"/>
    <w:link w:val="ab"/>
    <w:qFormat/>
    <w:rPr>
      <w:szCs w:val="24"/>
    </w:rPr>
  </w:style>
  <w:style w:type="character" w:customStyle="1" w:styleId="32">
    <w:name w:val="正文文本 3 字符"/>
    <w:link w:val="31"/>
    <w:qFormat/>
    <w:rPr>
      <w:rFonts w:eastAsia="仿宋_GB2312" w:hAnsi="宋体"/>
      <w:b/>
      <w:bCs/>
      <w:sz w:val="24"/>
    </w:rPr>
  </w:style>
  <w:style w:type="character" w:customStyle="1" w:styleId="12">
    <w:name w:val="正文文本 字符1"/>
    <w:link w:val="ad"/>
    <w:qFormat/>
    <w:rPr>
      <w:rFonts w:ascii="Times New Roman" w:eastAsia="宋体" w:hAnsi="Times New Roman" w:cs="Times New Roman"/>
      <w:kern w:val="0"/>
      <w:sz w:val="28"/>
      <w:szCs w:val="24"/>
    </w:rPr>
  </w:style>
  <w:style w:type="character" w:customStyle="1" w:styleId="13">
    <w:name w:val="正文文本缩进 字符1"/>
    <w:link w:val="af0"/>
    <w:qFormat/>
    <w:rPr>
      <w:rFonts w:ascii="宋体" w:hAnsi="Courier New"/>
      <w:spacing w:val="-4"/>
      <w:sz w:val="18"/>
    </w:rPr>
  </w:style>
  <w:style w:type="character" w:customStyle="1" w:styleId="23">
    <w:name w:val="纯文本 字符2"/>
    <w:link w:val="af1"/>
    <w:qFormat/>
    <w:rPr>
      <w:rFonts w:ascii="宋体" w:eastAsia="宋体" w:hAnsi="Courier New"/>
      <w:sz w:val="24"/>
      <w:szCs w:val="24"/>
    </w:rPr>
  </w:style>
  <w:style w:type="character" w:customStyle="1" w:styleId="af3">
    <w:name w:val="日期 字符"/>
    <w:link w:val="af2"/>
    <w:qFormat/>
    <w:rPr>
      <w:rFonts w:eastAsia="楷体_GB2312"/>
      <w:sz w:val="32"/>
    </w:rPr>
  </w:style>
  <w:style w:type="character" w:customStyle="1" w:styleId="25">
    <w:name w:val="正文文本缩进 2 字符"/>
    <w:link w:val="24"/>
    <w:qFormat/>
    <w:rPr>
      <w:rFonts w:ascii="仿宋_GB2312" w:hAnsi="宋体" w:cs="Arial"/>
      <w:b/>
      <w:bCs/>
      <w:color w:val="000000"/>
      <w:sz w:val="24"/>
      <w:szCs w:val="24"/>
    </w:rPr>
  </w:style>
  <w:style w:type="character" w:customStyle="1" w:styleId="af5">
    <w:name w:val="批注框文本 字符"/>
    <w:link w:val="af4"/>
    <w:qFormat/>
    <w:rPr>
      <w:sz w:val="18"/>
      <w:szCs w:val="18"/>
    </w:rPr>
  </w:style>
  <w:style w:type="character" w:customStyle="1" w:styleId="af7">
    <w:name w:val="页脚 字符"/>
    <w:link w:val="af6"/>
    <w:uiPriority w:val="99"/>
    <w:qFormat/>
    <w:rPr>
      <w:rFonts w:eastAsia="黑体"/>
      <w:sz w:val="18"/>
      <w:szCs w:val="18"/>
    </w:rPr>
  </w:style>
  <w:style w:type="character" w:customStyle="1" w:styleId="af9">
    <w:name w:val="页眉 字符"/>
    <w:link w:val="af8"/>
    <w:qFormat/>
    <w:rPr>
      <w:rFonts w:eastAsia="仿宋_GB2312"/>
      <w:sz w:val="18"/>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28">
    <w:name w:val="正文文本 2 字符"/>
    <w:link w:val="27"/>
    <w:uiPriority w:val="99"/>
    <w:qFormat/>
    <w:rPr>
      <w:rFonts w:ascii="宋体" w:hAnsi="宋体"/>
      <w:color w:val="000000"/>
      <w:sz w:val="24"/>
      <w:szCs w:val="24"/>
    </w:rPr>
  </w:style>
  <w:style w:type="character" w:customStyle="1" w:styleId="afd">
    <w:name w:val="普通(网站) 字符"/>
    <w:link w:val="afc"/>
    <w:qFormat/>
    <w:rPr>
      <w:rFonts w:ascii="宋体" w:hAnsi="宋体"/>
      <w:sz w:val="24"/>
      <w:szCs w:val="24"/>
    </w:rPr>
  </w:style>
  <w:style w:type="character" w:customStyle="1" w:styleId="aff">
    <w:name w:val="标题 字符"/>
    <w:link w:val="afe"/>
    <w:uiPriority w:val="10"/>
    <w:qFormat/>
    <w:rPr>
      <w:rFonts w:ascii="Cambria" w:hAnsi="Cambria"/>
      <w:b/>
      <w:bCs/>
      <w:sz w:val="32"/>
      <w:szCs w:val="32"/>
    </w:rPr>
  </w:style>
  <w:style w:type="character" w:customStyle="1" w:styleId="aff1">
    <w:name w:val="批注主题 字符"/>
    <w:link w:val="aff0"/>
    <w:uiPriority w:val="99"/>
    <w:qFormat/>
    <w:rPr>
      <w:b/>
      <w:bCs/>
      <w:szCs w:val="24"/>
    </w:rPr>
  </w:style>
  <w:style w:type="character" w:customStyle="1" w:styleId="af">
    <w:name w:val="正文首行缩进 字符"/>
    <w:link w:val="ae"/>
    <w:qFormat/>
    <w:rPr>
      <w:sz w:val="24"/>
      <w:szCs w:val="24"/>
    </w:rPr>
  </w:style>
  <w:style w:type="character" w:customStyle="1" w:styleId="PlainTextChar">
    <w:name w:val="Plain Text Char"/>
    <w:semiHidden/>
    <w:qFormat/>
    <w:locked/>
    <w:rPr>
      <w:rFonts w:ascii="宋体" w:hAnsi="Courier New" w:cs="Courier New"/>
      <w:kern w:val="0"/>
      <w:sz w:val="21"/>
      <w:szCs w:val="21"/>
    </w:rPr>
  </w:style>
  <w:style w:type="character" w:customStyle="1" w:styleId="CharChar1111">
    <w:name w:val="Char Char1111"/>
    <w:qFormat/>
    <w:rPr>
      <w:kern w:val="2"/>
      <w:sz w:val="28"/>
      <w:szCs w:val="24"/>
    </w:rPr>
  </w:style>
  <w:style w:type="character" w:customStyle="1" w:styleId="Heading8Char">
    <w:name w:val="Heading 8 Char"/>
    <w:semiHidden/>
    <w:qFormat/>
    <w:locked/>
    <w:rPr>
      <w:rFonts w:ascii="Cambria" w:eastAsia="宋体" w:hAnsi="Cambria" w:cs="Times New Roman"/>
      <w:kern w:val="0"/>
      <w:sz w:val="24"/>
      <w:szCs w:val="24"/>
    </w:rPr>
  </w:style>
  <w:style w:type="character" w:customStyle="1" w:styleId="BodyTextChar">
    <w:name w:val="Body Text Char"/>
    <w:semiHidden/>
    <w:qFormat/>
    <w:locked/>
    <w:rPr>
      <w:rFonts w:cs="Times New Roman"/>
      <w:kern w:val="0"/>
      <w:sz w:val="21"/>
      <w:szCs w:val="21"/>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wj1">
    <w:name w:val="wj1"/>
    <w:qFormat/>
    <w:rPr>
      <w:color w:val="000000"/>
      <w:sz w:val="18"/>
      <w:szCs w:val="18"/>
      <w:u w:val="none"/>
    </w:rPr>
  </w:style>
  <w:style w:type="character" w:customStyle="1" w:styleId="3Ctrl3Char">
    <w:name w:val="!标题3 Ctrl+3 Char"/>
    <w:link w:val="3Ctrl3"/>
    <w:qFormat/>
    <w:locked/>
    <w:rPr>
      <w:rFonts w:ascii="Arial" w:eastAsia="黑体" w:hAnsi="Arial"/>
      <w:b/>
      <w:kern w:val="2"/>
      <w:sz w:val="32"/>
      <w:szCs w:val="32"/>
    </w:rPr>
  </w:style>
  <w:style w:type="paragraph" w:customStyle="1" w:styleId="3Ctrl3">
    <w:name w:val="!标题3 Ctrl+3"/>
    <w:basedOn w:val="3"/>
    <w:next w:val="a"/>
    <w:link w:val="3Ctrl3Char"/>
    <w:qFormat/>
    <w:pPr>
      <w:keepNext w:val="0"/>
      <w:keepLines w:val="0"/>
      <w:tabs>
        <w:tab w:val="left" w:pos="709"/>
      </w:tabs>
      <w:adjustRightInd w:val="0"/>
      <w:snapToGrid w:val="0"/>
      <w:spacing w:beforeLines="75" w:afterLines="25" w:line="360" w:lineRule="auto"/>
      <w:ind w:left="709" w:hanging="709"/>
      <w:jc w:val="both"/>
    </w:pPr>
    <w:rPr>
      <w:rFonts w:ascii="Arial" w:eastAsia="黑体" w:hAnsi="Arial"/>
      <w:bCs w:val="0"/>
      <w:kern w:val="2"/>
    </w:rPr>
  </w:style>
  <w:style w:type="character" w:customStyle="1" w:styleId="H4Char">
    <w:name w:val="H4 Char"/>
    <w:qFormat/>
    <w:rPr>
      <w:rFonts w:ascii="Arial" w:eastAsia="黑体" w:hAnsi="Arial" w:cs="Times New Roman"/>
      <w:b/>
      <w:bCs/>
      <w:sz w:val="28"/>
      <w:szCs w:val="28"/>
    </w:rPr>
  </w:style>
  <w:style w:type="character" w:customStyle="1" w:styleId="CharChar15">
    <w:name w:val="Char Char15"/>
    <w:qFormat/>
    <w:rPr>
      <w:rFonts w:eastAsia="仿宋_GB2312" w:hAnsi="宋体"/>
      <w:b/>
      <w:bCs/>
      <w:kern w:val="2"/>
      <w:sz w:val="24"/>
    </w:rPr>
  </w:style>
  <w:style w:type="character" w:customStyle="1" w:styleId="CharChar18">
    <w:name w:val="Char Char18"/>
    <w:qFormat/>
    <w:rPr>
      <w:rFonts w:eastAsia="黑体"/>
      <w:sz w:val="18"/>
      <w:szCs w:val="18"/>
    </w:rPr>
  </w:style>
  <w:style w:type="character" w:customStyle="1" w:styleId="CharChar12">
    <w:name w:val="Char Char12"/>
    <w:qFormat/>
    <w:rPr>
      <w:rFonts w:ascii="仿宋_GB2312" w:eastAsia="仿宋_GB2312" w:hAnsi="宋体"/>
      <w:color w:val="000000"/>
      <w:kern w:val="2"/>
      <w:sz w:val="24"/>
      <w:szCs w:val="24"/>
    </w:rPr>
  </w:style>
  <w:style w:type="character" w:customStyle="1" w:styleId="CharChar3">
    <w:name w:val="Char Char3"/>
    <w:qFormat/>
    <w:rPr>
      <w:kern w:val="2"/>
      <w:sz w:val="24"/>
      <w:szCs w:val="24"/>
    </w:rPr>
  </w:style>
  <w:style w:type="character" w:customStyle="1" w:styleId="CharChar7">
    <w:name w:val="Char Char7"/>
    <w:qFormat/>
    <w:rPr>
      <w:rFonts w:eastAsia="宋体"/>
      <w:kern w:val="2"/>
      <w:sz w:val="21"/>
      <w:lang w:val="en-US" w:eastAsia="zh-CN" w:bidi="ar-SA"/>
    </w:rPr>
  </w:style>
  <w:style w:type="character" w:customStyle="1" w:styleId="7Char">
    <w:name w:val="样式7 Char"/>
    <w:qFormat/>
    <w:rPr>
      <w:rFonts w:eastAsia="宋体" w:cs="宋体"/>
      <w:kern w:val="2"/>
      <w:sz w:val="24"/>
      <w:szCs w:val="24"/>
      <w:lang w:val="en-US" w:eastAsia="zh-CN" w:bidi="ar-SA"/>
    </w:rPr>
  </w:style>
  <w:style w:type="character" w:customStyle="1" w:styleId="CharChar13">
    <w:name w:val="Char Char13"/>
    <w:qFormat/>
    <w:rPr>
      <w:b/>
      <w:bCs/>
      <w:kern w:val="2"/>
      <w:sz w:val="21"/>
      <w:szCs w:val="24"/>
    </w:rPr>
  </w:style>
  <w:style w:type="character" w:customStyle="1" w:styleId="CharChar">
    <w:name w:val="￥正文 Char Char"/>
    <w:qFormat/>
    <w:rPr>
      <w:rFonts w:ascii="Calibri" w:hAnsi="Calibri"/>
      <w:sz w:val="24"/>
    </w:rPr>
  </w:style>
  <w:style w:type="character" w:customStyle="1" w:styleId="newscontent1">
    <w:name w:val="newscontent1"/>
    <w:qFormat/>
    <w:rPr>
      <w:rFonts w:ascii="Verdana" w:hAnsi="Verdana" w:hint="default"/>
      <w:color w:val="333333"/>
      <w:sz w:val="18"/>
      <w:szCs w:val="18"/>
    </w:rPr>
  </w:style>
  <w:style w:type="character" w:customStyle="1" w:styleId="Heading6Char">
    <w:name w:val="Heading 6 Char"/>
    <w:semiHidden/>
    <w:qFormat/>
    <w:locked/>
    <w:rPr>
      <w:rFonts w:ascii="Cambria" w:eastAsia="宋体" w:hAnsi="Cambria" w:cs="Times New Roman"/>
      <w:b/>
      <w:bCs/>
      <w:kern w:val="0"/>
      <w:sz w:val="24"/>
      <w:szCs w:val="24"/>
    </w:rPr>
  </w:style>
  <w:style w:type="character" w:customStyle="1" w:styleId="29">
    <w:name w:val="中等深浅网格 2 字符"/>
    <w:link w:val="210"/>
    <w:uiPriority w:val="1"/>
    <w:qFormat/>
    <w:rPr>
      <w:kern w:val="2"/>
      <w:sz w:val="21"/>
      <w:szCs w:val="24"/>
      <w:lang w:val="en-US" w:eastAsia="zh-CN" w:bidi="ar-SA"/>
    </w:rPr>
  </w:style>
  <w:style w:type="paragraph" w:customStyle="1" w:styleId="210">
    <w:name w:val="中等深浅网格 21"/>
    <w:link w:val="29"/>
    <w:uiPriority w:val="1"/>
    <w:qFormat/>
    <w:pPr>
      <w:widowControl w:val="0"/>
      <w:jc w:val="both"/>
    </w:pPr>
    <w:rPr>
      <w:kern w:val="2"/>
      <w:sz w:val="21"/>
      <w:szCs w:val="24"/>
    </w:rPr>
  </w:style>
  <w:style w:type="character" w:customStyle="1" w:styleId="H2Char">
    <w:name w:val="H2 Char"/>
    <w:qFormat/>
    <w:rPr>
      <w:rFonts w:ascii="Cambria" w:eastAsia="宋体" w:hAnsi="Cambria" w:cs="Times New Roman"/>
      <w:b/>
      <w:bCs/>
      <w:sz w:val="32"/>
      <w:szCs w:val="32"/>
    </w:rPr>
  </w:style>
  <w:style w:type="character" w:customStyle="1" w:styleId="4Char">
    <w:name w:val="正文文字缩进4字符 Char"/>
    <w:qFormat/>
    <w:rPr>
      <w:rFonts w:ascii="Times New Roman" w:eastAsia="宋体" w:hAnsi="Times New Roman" w:cs="Times New Roman"/>
      <w:sz w:val="24"/>
      <w:szCs w:val="24"/>
    </w:rPr>
  </w:style>
  <w:style w:type="character" w:customStyle="1" w:styleId="BalloonTextChar">
    <w:name w:val="Balloon Text Char"/>
    <w:qFormat/>
    <w:locked/>
    <w:rPr>
      <w:rFonts w:cs="Times New Roman"/>
      <w:sz w:val="18"/>
      <w:szCs w:val="18"/>
    </w:rPr>
  </w:style>
  <w:style w:type="character" w:customStyle="1" w:styleId="Char">
    <w:name w:val="表正文 Char"/>
    <w:qFormat/>
    <w:rPr>
      <w:rFonts w:ascii="Times New Roman" w:eastAsia="宋体" w:hAnsi="Times New Roman" w:cs="Times New Roman"/>
      <w:szCs w:val="24"/>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a"/>
    <w:link w:val="-1"/>
    <w:uiPriority w:val="34"/>
    <w:qFormat/>
    <w:pPr>
      <w:ind w:firstLineChars="200" w:firstLine="420"/>
    </w:pPr>
  </w:style>
  <w:style w:type="character" w:customStyle="1" w:styleId="ItemListChar">
    <w:name w:val="Item List Char"/>
    <w:link w:val="ItemList"/>
    <w:qFormat/>
    <w:rPr>
      <w:rFonts w:cs="Arial"/>
      <w:kern w:val="2"/>
      <w:sz w:val="21"/>
      <w:szCs w:val="21"/>
      <w:lang w:val="en-US" w:eastAsia="zh-CN" w:bidi="ar-SA"/>
    </w:rPr>
  </w:style>
  <w:style w:type="paragraph" w:customStyle="1" w:styleId="ItemList">
    <w:name w:val="Item List"/>
    <w:link w:val="ItemListChar"/>
    <w:qFormat/>
    <w:pPr>
      <w:tabs>
        <w:tab w:val="left" w:pos="0"/>
        <w:tab w:val="left" w:pos="2126"/>
      </w:tabs>
      <w:adjustRightInd w:val="0"/>
      <w:snapToGrid w:val="0"/>
      <w:spacing w:before="80" w:after="80" w:line="240" w:lineRule="atLeast"/>
      <w:ind w:left="1134" w:hanging="1134"/>
    </w:pPr>
    <w:rPr>
      <w:rFonts w:cs="Arial"/>
      <w:kern w:val="2"/>
      <w:sz w:val="21"/>
      <w:szCs w:val="21"/>
    </w:rPr>
  </w:style>
  <w:style w:type="character" w:customStyle="1" w:styleId="aff9">
    <w:name w:val="样式 (中文) 放宋 小四号"/>
    <w:qFormat/>
    <w:rPr>
      <w:rFonts w:eastAsia="仿宋_GB2312"/>
      <w:sz w:val="24"/>
    </w:rPr>
  </w:style>
  <w:style w:type="character" w:customStyle="1" w:styleId="Char1">
    <w:name w:val="纯文本 Char1"/>
    <w:qFormat/>
    <w:rPr>
      <w:rFonts w:ascii="宋体" w:eastAsia="宋体" w:hAnsi="Courier New"/>
      <w:kern w:val="2"/>
      <w:sz w:val="24"/>
      <w:szCs w:val="24"/>
      <w:lang w:val="en-US" w:eastAsia="zh-CN" w:bidi="ar-SA"/>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body1">
    <w:name w:val="body1"/>
    <w:qFormat/>
    <w:rPr>
      <w:rFonts w:hint="default"/>
      <w:sz w:val="18"/>
    </w:rPr>
  </w:style>
  <w:style w:type="character" w:customStyle="1" w:styleId="font71">
    <w:name w:val="font71"/>
    <w:qFormat/>
    <w:rPr>
      <w:rFonts w:ascii="Arial" w:hAnsi="Arial" w:cs="Arial" w:hint="default"/>
      <w:color w:val="auto"/>
      <w:sz w:val="20"/>
      <w:szCs w:val="20"/>
      <w:u w:val="none"/>
    </w:rPr>
  </w:style>
  <w:style w:type="character" w:customStyle="1" w:styleId="Char0">
    <w:name w:val="正文文本 Char"/>
    <w:qFormat/>
    <w:rPr>
      <w:rFonts w:ascii="Times New Roman" w:eastAsia="宋体" w:hAnsi="Times New Roman" w:cs="Times New Roman"/>
      <w:szCs w:val="24"/>
    </w:rPr>
  </w:style>
  <w:style w:type="character" w:customStyle="1" w:styleId="BodyTextIndent3Char">
    <w:name w:val="Body Text Indent 3 Char"/>
    <w:qFormat/>
    <w:locked/>
    <w:rPr>
      <w:rFonts w:cs="Times New Roman"/>
      <w:kern w:val="2"/>
      <w:sz w:val="16"/>
      <w:szCs w:val="16"/>
    </w:rPr>
  </w:style>
  <w:style w:type="character" w:customStyle="1" w:styleId="CharChar0">
    <w:name w:val="文章正文 Char Char"/>
    <w:link w:val="affa"/>
    <w:qFormat/>
    <w:rPr>
      <w:rFonts w:ascii="宋体" w:hAnsi="宋体"/>
      <w:sz w:val="24"/>
      <w:szCs w:val="24"/>
    </w:rPr>
  </w:style>
  <w:style w:type="paragraph" w:customStyle="1" w:styleId="affa">
    <w:name w:val="文章正文"/>
    <w:basedOn w:val="a"/>
    <w:link w:val="CharChar0"/>
    <w:qFormat/>
    <w:pPr>
      <w:spacing w:line="360" w:lineRule="auto"/>
      <w:ind w:firstLineChars="200" w:firstLine="200"/>
      <w:jc w:val="left"/>
    </w:pPr>
    <w:rPr>
      <w:rFonts w:ascii="宋体" w:hAnsi="宋体"/>
      <w:kern w:val="0"/>
      <w:sz w:val="24"/>
    </w:rPr>
  </w:style>
  <w:style w:type="character" w:customStyle="1" w:styleId="con-all2">
    <w:name w:val="con-all2"/>
    <w:qFormat/>
  </w:style>
  <w:style w:type="character" w:customStyle="1" w:styleId="1CharChar">
    <w:name w:val="正文1 Char Char"/>
    <w:link w:val="16"/>
    <w:qFormat/>
    <w:rPr>
      <w:rFonts w:ascii="宋体" w:eastAsia="宋体" w:hAnsi="宋体"/>
      <w:color w:val="000000"/>
      <w:sz w:val="24"/>
    </w:rPr>
  </w:style>
  <w:style w:type="paragraph" w:customStyle="1" w:styleId="16">
    <w:name w:val="正文1"/>
    <w:basedOn w:val="a"/>
    <w:link w:val="1CharChar"/>
    <w:qFormat/>
    <w:pPr>
      <w:spacing w:line="360" w:lineRule="auto"/>
      <w:ind w:firstLineChars="200" w:firstLine="200"/>
      <w:jc w:val="left"/>
    </w:pPr>
    <w:rPr>
      <w:rFonts w:ascii="宋体" w:hAnsi="宋体"/>
      <w:color w:val="000000"/>
      <w:kern w:val="0"/>
      <w:sz w:val="24"/>
      <w:szCs w:val="20"/>
    </w:rPr>
  </w:style>
  <w:style w:type="character" w:customStyle="1" w:styleId="Heading2Char">
    <w:name w:val="Heading 2 Char"/>
    <w:semiHidden/>
    <w:qFormat/>
    <w:locked/>
    <w:rPr>
      <w:rFonts w:ascii="Cambria" w:eastAsia="宋体" w:hAnsi="Cambria" w:cs="Times New Roman"/>
      <w:b/>
      <w:bCs/>
      <w:kern w:val="0"/>
      <w:sz w:val="32"/>
      <w:szCs w:val="32"/>
    </w:rPr>
  </w:style>
  <w:style w:type="character" w:customStyle="1" w:styleId="Char2">
    <w:name w:val="粘贴正文 Char"/>
    <w:link w:val="affb"/>
    <w:qFormat/>
    <w:rPr>
      <w:kern w:val="2"/>
      <w:sz w:val="24"/>
      <w:szCs w:val="21"/>
      <w:lang w:val="en-US" w:eastAsia="zh-CN" w:bidi="ar-SA"/>
    </w:rPr>
  </w:style>
  <w:style w:type="paragraph" w:customStyle="1" w:styleId="affb">
    <w:name w:val="粘贴正文"/>
    <w:link w:val="Char2"/>
    <w:qFormat/>
    <w:pPr>
      <w:spacing w:before="260" w:after="260" w:line="360" w:lineRule="auto"/>
      <w:ind w:left="578" w:right="210" w:firstLine="480"/>
      <w:jc w:val="both"/>
    </w:pPr>
    <w:rPr>
      <w:kern w:val="2"/>
      <w:sz w:val="24"/>
      <w:szCs w:val="21"/>
    </w:rPr>
  </w:style>
  <w:style w:type="character" w:customStyle="1" w:styleId="txt1">
    <w:name w:val="txt1"/>
    <w:qFormat/>
    <w:rPr>
      <w:rFonts w:ascii="ˎ̥" w:hAnsi="ˎ̥" w:hint="default"/>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Char20">
    <w:name w:val="Char Char20"/>
    <w:qFormat/>
    <w:rPr>
      <w:rFonts w:ascii="Arial" w:eastAsia="黑体" w:hAnsi="Arial"/>
      <w:kern w:val="2"/>
      <w:sz w:val="24"/>
      <w:szCs w:val="24"/>
    </w:rPr>
  </w:style>
  <w:style w:type="character" w:customStyle="1" w:styleId="CharChar27">
    <w:name w:val="Char Char27"/>
    <w:qFormat/>
    <w:rPr>
      <w:b/>
      <w:bCs/>
      <w:kern w:val="44"/>
      <w:sz w:val="44"/>
      <w:szCs w:val="44"/>
    </w:rPr>
  </w:style>
  <w:style w:type="character" w:customStyle="1" w:styleId="font51">
    <w:name w:val="font51"/>
    <w:qFormat/>
    <w:rPr>
      <w:rFonts w:ascii="宋体" w:eastAsia="宋体" w:hAnsi="宋体" w:cs="宋体" w:hint="eastAsia"/>
      <w:color w:val="auto"/>
      <w:sz w:val="18"/>
      <w:szCs w:val="18"/>
      <w:u w:val="none"/>
    </w:rPr>
  </w:style>
  <w:style w:type="character" w:customStyle="1" w:styleId="Heading7Char">
    <w:name w:val="Heading 7 Char"/>
    <w:semiHidden/>
    <w:qFormat/>
    <w:locked/>
    <w:rPr>
      <w:rFonts w:cs="Times New Roman"/>
      <w:b/>
      <w:bCs/>
      <w:kern w:val="0"/>
      <w:sz w:val="24"/>
      <w:szCs w:val="24"/>
    </w:rPr>
  </w:style>
  <w:style w:type="character" w:customStyle="1" w:styleId="Char3">
    <w:name w:val="正文样式 Char"/>
    <w:link w:val="affc"/>
    <w:qFormat/>
    <w:rPr>
      <w:rFonts w:ascii="宋体" w:eastAsia="宋体" w:hAnsi="Calibri" w:cs="宋体"/>
      <w:sz w:val="24"/>
      <w:szCs w:val="24"/>
      <w:lang w:val="zh-CN" w:eastAsia="en-US" w:bidi="he-IL"/>
    </w:rPr>
  </w:style>
  <w:style w:type="paragraph" w:customStyle="1" w:styleId="affc">
    <w:name w:val="正文样式"/>
    <w:basedOn w:val="a"/>
    <w:link w:val="Char3"/>
    <w:qFormat/>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Heading3Char">
    <w:name w:val="Heading 3 Char"/>
    <w:semiHidden/>
    <w:qFormat/>
    <w:locked/>
    <w:rPr>
      <w:rFonts w:cs="Times New Roman"/>
      <w:b/>
      <w:bCs/>
      <w:kern w:val="0"/>
      <w:sz w:val="32"/>
      <w:szCs w:val="32"/>
    </w:rPr>
  </w:style>
  <w:style w:type="character" w:customStyle="1" w:styleId="Char4">
    <w:name w:val="标书正文格式 Char"/>
    <w:link w:val="affd"/>
    <w:qFormat/>
    <w:rPr>
      <w:rFonts w:eastAsia="楷体_GB2312"/>
      <w:kern w:val="2"/>
      <w:sz w:val="24"/>
      <w:szCs w:val="24"/>
      <w:lang w:val="en-US" w:eastAsia="zh-CN" w:bidi="ar-SA"/>
    </w:rPr>
  </w:style>
  <w:style w:type="paragraph" w:customStyle="1" w:styleId="affd">
    <w:name w:val="标书正文格式"/>
    <w:link w:val="Char4"/>
    <w:qFormat/>
    <w:pPr>
      <w:spacing w:line="360" w:lineRule="auto"/>
      <w:ind w:firstLineChars="200" w:firstLine="200"/>
      <w:jc w:val="both"/>
    </w:pPr>
    <w:rPr>
      <w:rFonts w:eastAsia="楷体_GB2312"/>
      <w:kern w:val="2"/>
      <w:sz w:val="24"/>
      <w:szCs w:val="24"/>
    </w:rPr>
  </w:style>
  <w:style w:type="character" w:customStyle="1" w:styleId="BOD4CharChar">
    <w:name w:val="BOD 4 Char Char"/>
    <w:qFormat/>
    <w:rPr>
      <w:rFonts w:ascii="Arial" w:eastAsia="黑体" w:hAnsi="Arial" w:cs="Times New Roman"/>
      <w:b/>
      <w:bCs/>
      <w:sz w:val="24"/>
      <w:szCs w:val="24"/>
    </w:rPr>
  </w:style>
  <w:style w:type="character" w:customStyle="1" w:styleId="1-2Char">
    <w:name w:val="中等深浅网格 1 - 强调文字颜色 2 Char"/>
    <w:link w:val="1-21"/>
    <w:qFormat/>
    <w:rPr>
      <w:rFonts w:ascii="Calibri" w:eastAsia="宋体" w:hAnsi="Calibri"/>
      <w:sz w:val="24"/>
      <w:lang w:bidi="ar-SA"/>
    </w:rPr>
  </w:style>
  <w:style w:type="paragraph" w:customStyle="1" w:styleId="1-21">
    <w:name w:val="中等深浅网格 1 - 强调文字颜色 21"/>
    <w:basedOn w:val="a"/>
    <w:link w:val="1-2Char"/>
    <w:qFormat/>
    <w:pPr>
      <w:spacing w:line="360" w:lineRule="auto"/>
      <w:ind w:firstLineChars="200" w:firstLine="420"/>
    </w:pPr>
    <w:rPr>
      <w:rFonts w:ascii="Calibri" w:hAnsi="Calibri"/>
      <w:kern w:val="0"/>
      <w:sz w:val="24"/>
      <w:szCs w:val="20"/>
    </w:rPr>
  </w:style>
  <w:style w:type="character" w:customStyle="1" w:styleId="CharChar26">
    <w:name w:val="Char Char26"/>
    <w:qFormat/>
    <w:rPr>
      <w:rFonts w:ascii="Arial" w:eastAsia="黑体" w:hAnsi="Arial"/>
      <w:b/>
      <w:bCs/>
      <w:kern w:val="2"/>
      <w:sz w:val="32"/>
      <w:szCs w:val="32"/>
    </w:rPr>
  </w:style>
  <w:style w:type="character" w:customStyle="1" w:styleId="CharChar17">
    <w:name w:val="Char Char17"/>
    <w:qFormat/>
    <w:rPr>
      <w:rFonts w:ascii="仿宋_GB2312" w:hAnsi="宋体" w:cs="Arial"/>
      <w:b/>
      <w:bCs/>
      <w:color w:val="000000"/>
      <w:kern w:val="2"/>
      <w:sz w:val="24"/>
      <w:szCs w:val="24"/>
    </w:rPr>
  </w:style>
  <w:style w:type="character" w:customStyle="1" w:styleId="CharChar22">
    <w:name w:val="Char Char22"/>
    <w:qFormat/>
    <w:rPr>
      <w:rFonts w:ascii="Arial" w:eastAsia="黑体" w:hAnsi="Arial"/>
      <w:b/>
      <w:bCs/>
      <w:kern w:val="2"/>
      <w:sz w:val="24"/>
      <w:szCs w:val="24"/>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Heading4Char">
    <w:name w:val="Heading 4 Char"/>
    <w:qFormat/>
    <w:locked/>
    <w:rPr>
      <w:rFonts w:cs="Times New Roman"/>
      <w:b/>
      <w:sz w:val="21"/>
    </w:rPr>
  </w:style>
  <w:style w:type="character" w:customStyle="1" w:styleId="CharChar14">
    <w:name w:val="Char Char14"/>
    <w:qFormat/>
    <w:rPr>
      <w:kern w:val="2"/>
      <w:sz w:val="18"/>
      <w:szCs w:val="18"/>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Char5">
    <w:name w:val="常规 Char"/>
    <w:link w:val="affe"/>
    <w:qFormat/>
    <w:rPr>
      <w:rFonts w:eastAsia="宋体"/>
      <w:szCs w:val="21"/>
      <w:lang w:bidi="ar-SA"/>
    </w:rPr>
  </w:style>
  <w:style w:type="paragraph" w:customStyle="1" w:styleId="affe">
    <w:name w:val="常规"/>
    <w:basedOn w:val="a"/>
    <w:link w:val="Char5"/>
    <w:qFormat/>
    <w:pPr>
      <w:spacing w:beforeLines="100" w:afterLines="100"/>
      <w:ind w:left="1134"/>
    </w:pPr>
    <w:rPr>
      <w:kern w:val="0"/>
      <w:sz w:val="20"/>
      <w:szCs w:val="21"/>
    </w:rPr>
  </w:style>
  <w:style w:type="character" w:customStyle="1" w:styleId="CharChar6">
    <w:name w:val="Char Char6"/>
    <w:qFormat/>
    <w:rPr>
      <w:rFonts w:ascii="Cambria" w:hAnsi="Cambria"/>
      <w:b/>
      <w:bCs/>
      <w:kern w:val="2"/>
      <w:sz w:val="32"/>
      <w:szCs w:val="32"/>
    </w:rPr>
  </w:style>
  <w:style w:type="character" w:customStyle="1" w:styleId="CharChar24">
    <w:name w:val="Char Char24"/>
    <w:qFormat/>
    <w:rPr>
      <w:rFonts w:ascii="Arial" w:eastAsia="黑体" w:hAnsi="Arial"/>
      <w:b/>
      <w:bCs/>
      <w:kern w:val="2"/>
      <w:sz w:val="28"/>
      <w:szCs w:val="28"/>
    </w:rPr>
  </w:style>
  <w:style w:type="character" w:customStyle="1" w:styleId="Char6">
    <w:name w:val="无格式标题 Char"/>
    <w:link w:val="afff"/>
    <w:qFormat/>
    <w:rPr>
      <w:rFonts w:ascii="微软雅黑" w:eastAsia="微软雅黑" w:hAnsi="微软雅黑"/>
      <w:b/>
      <w:szCs w:val="24"/>
      <w:lang w:bidi="ar-SA"/>
    </w:rPr>
  </w:style>
  <w:style w:type="paragraph" w:customStyle="1" w:styleId="afff">
    <w:name w:val="无格式标题"/>
    <w:basedOn w:val="a"/>
    <w:link w:val="Char6"/>
    <w:qFormat/>
    <w:pPr>
      <w:spacing w:line="360" w:lineRule="auto"/>
    </w:pPr>
    <w:rPr>
      <w:rFonts w:ascii="微软雅黑" w:eastAsia="微软雅黑" w:hAnsi="微软雅黑"/>
      <w:b/>
      <w:kern w:val="0"/>
      <w:sz w:val="20"/>
    </w:rPr>
  </w:style>
  <w:style w:type="character" w:customStyle="1" w:styleId="CharChar19">
    <w:name w:val="Char Char19"/>
    <w:qFormat/>
    <w:rPr>
      <w:rFonts w:ascii="Arial" w:eastAsia="黑体" w:hAnsi="Arial"/>
      <w:kern w:val="2"/>
      <w:sz w:val="21"/>
      <w:szCs w:val="21"/>
    </w:rPr>
  </w:style>
  <w:style w:type="character" w:customStyle="1" w:styleId="CharChar8">
    <w:name w:val="Char Char8"/>
    <w:qFormat/>
    <w:rPr>
      <w:rFonts w:eastAsia="楷体_GB2312"/>
      <w:kern w:val="2"/>
      <w:sz w:val="32"/>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eading9Char">
    <w:name w:val="Heading 9 Char"/>
    <w:semiHidden/>
    <w:qFormat/>
    <w:locked/>
    <w:rPr>
      <w:rFonts w:ascii="Cambria" w:eastAsia="宋体" w:hAnsi="Cambria" w:cs="Times New Roman"/>
      <w:kern w:val="0"/>
      <w:sz w:val="21"/>
      <w:szCs w:val="21"/>
    </w:rPr>
  </w:style>
  <w:style w:type="character" w:customStyle="1" w:styleId="Char14">
    <w:name w:val="页眉 Char1"/>
    <w:uiPriority w:val="99"/>
    <w:semiHidden/>
    <w:qFormat/>
    <w:rPr>
      <w:rFonts w:ascii="Times New Roman" w:eastAsia="宋体" w:hAnsi="Times New Roman" w:cs="Times New Roman"/>
      <w:sz w:val="18"/>
      <w:szCs w:val="18"/>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CharChar9">
    <w:name w:val="Char Char9"/>
    <w:qFormat/>
    <w:rPr>
      <w:rFonts w:eastAsia="仿宋_GB2312"/>
      <w:kern w:val="2"/>
      <w:sz w:val="18"/>
    </w:rPr>
  </w:style>
  <w:style w:type="character" w:customStyle="1" w:styleId="A70">
    <w:name w:val="A7"/>
    <w:qFormat/>
    <w:rPr>
      <w:rFonts w:ascii="HelveticaNeueLT Std Lt" w:eastAsia="HelveticaNeueLT Std Lt" w:cs="HelveticaNeueLT Std Lt"/>
      <w:color w:val="000000"/>
      <w:sz w:val="20"/>
      <w:szCs w:val="20"/>
    </w:rPr>
  </w:style>
  <w:style w:type="character" w:customStyle="1" w:styleId="Char7">
    <w:name w:val="普通段落 Char"/>
    <w:link w:val="afff0"/>
    <w:qFormat/>
    <w:rPr>
      <w:rFonts w:ascii="Arial" w:eastAsia="宋体" w:hAnsi="Arial"/>
      <w:lang w:bidi="ar-SA"/>
    </w:rPr>
  </w:style>
  <w:style w:type="paragraph" w:customStyle="1" w:styleId="afff0">
    <w:name w:val="普通段落"/>
    <w:basedOn w:val="a"/>
    <w:link w:val="Char7"/>
    <w:qFormat/>
    <w:pPr>
      <w:spacing w:after="240" w:line="276" w:lineRule="auto"/>
    </w:pPr>
    <w:rPr>
      <w:rFonts w:ascii="Arial" w:hAnsi="Arial"/>
      <w:kern w:val="0"/>
      <w:sz w:val="20"/>
      <w:szCs w:val="20"/>
    </w:rPr>
  </w:style>
  <w:style w:type="character" w:customStyle="1" w:styleId="CharChar10">
    <w:name w:val="Char Char10"/>
    <w:qFormat/>
    <w:rPr>
      <w:kern w:val="2"/>
      <w:sz w:val="21"/>
      <w:szCs w:val="24"/>
      <w:shd w:val="clear" w:color="auto" w:fill="000080"/>
    </w:rPr>
  </w:style>
  <w:style w:type="character" w:customStyle="1" w:styleId="1Char">
    <w:name w:val="正文首行缩进1 Char"/>
    <w:qFormat/>
    <w:rPr>
      <w:rFonts w:ascii="Arial" w:eastAsia="宋体" w:hAnsi="Arial"/>
      <w:sz w:val="24"/>
      <w:szCs w:val="21"/>
      <w:lang w:bidi="ar-SA"/>
    </w:rPr>
  </w:style>
  <w:style w:type="character" w:customStyle="1" w:styleId="cn1">
    <w:name w:val="cn1"/>
    <w:qFormat/>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eading3-oldChar">
    <w:name w:val="Heading 3 - old Char"/>
    <w:qFormat/>
    <w:rPr>
      <w:rFonts w:ascii="Times New Roman" w:eastAsia="宋体" w:hAnsi="Times New Roman" w:cs="Times New Roman"/>
      <w:b/>
      <w:bCs/>
      <w:sz w:val="32"/>
      <w:szCs w:val="32"/>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CharChar16">
    <w:name w:val="Char Char16"/>
    <w:qFormat/>
    <w:rPr>
      <w:rFonts w:ascii="宋体" w:hAnsi="Courier New"/>
      <w:spacing w:val="-4"/>
      <w:kern w:val="2"/>
      <w:sz w:val="18"/>
    </w:rPr>
  </w:style>
  <w:style w:type="character" w:customStyle="1" w:styleId="Char16">
    <w:name w:val="正文首行缩进 Char1"/>
    <w:uiPriority w:val="99"/>
    <w:semiHidden/>
    <w:qFormat/>
    <w:rPr>
      <w:rFonts w:ascii="Times New Roman" w:eastAsia="宋体" w:hAnsi="Times New Roman" w:cs="Times New Roman"/>
      <w:szCs w:val="24"/>
    </w:rPr>
  </w:style>
  <w:style w:type="character" w:customStyle="1" w:styleId="WebChar">
    <w:name w:val="普通 (Web) Char"/>
    <w:qFormat/>
    <w:rPr>
      <w:rFonts w:ascii="宋体" w:eastAsia="宋体" w:hAnsi="宋体" w:cs="Times New Roman"/>
      <w:kern w:val="0"/>
      <w:sz w:val="24"/>
      <w:szCs w:val="24"/>
    </w:rPr>
  </w:style>
  <w:style w:type="character" w:customStyle="1" w:styleId="zhenwen14">
    <w:name w:val="zhenwen14"/>
    <w:qFormat/>
    <w:rPr>
      <w:color w:val="085994"/>
      <w:sz w:val="18"/>
      <w:szCs w:val="18"/>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Heading5Char">
    <w:name w:val="Heading 5 Char"/>
    <w:semiHidden/>
    <w:qFormat/>
    <w:locked/>
    <w:rPr>
      <w:rFonts w:cs="Times New Roman"/>
      <w:b/>
      <w:bCs/>
      <w:kern w:val="0"/>
      <w:sz w:val="28"/>
      <w:szCs w:val="28"/>
    </w:rPr>
  </w:style>
  <w:style w:type="character" w:customStyle="1" w:styleId="Char17">
    <w:name w:val="日期 Char1"/>
    <w:uiPriority w:val="99"/>
    <w:semiHidden/>
    <w:qFormat/>
    <w:rPr>
      <w:rFonts w:ascii="Times New Roman" w:eastAsia="宋体" w:hAnsi="Times New Roman" w:cs="Times New Roman"/>
      <w:szCs w:val="24"/>
    </w:rPr>
  </w:style>
  <w:style w:type="character" w:customStyle="1" w:styleId="Char8">
    <w:name w:val="缺省文本 Char"/>
    <w:link w:val="afff1"/>
    <w:qFormat/>
    <w:rPr>
      <w:rFonts w:ascii="Arial" w:hAnsi="Arial"/>
      <w:szCs w:val="21"/>
    </w:rPr>
  </w:style>
  <w:style w:type="paragraph" w:customStyle="1" w:styleId="afff1">
    <w:name w:val="缺省文本"/>
    <w:basedOn w:val="a"/>
    <w:link w:val="Char8"/>
    <w:qFormat/>
    <w:pPr>
      <w:autoSpaceDE w:val="0"/>
      <w:autoSpaceDN w:val="0"/>
      <w:adjustRightInd w:val="0"/>
      <w:spacing w:line="360" w:lineRule="auto"/>
      <w:jc w:val="left"/>
    </w:pPr>
    <w:rPr>
      <w:rFonts w:ascii="Arial" w:hAnsi="Arial"/>
      <w:kern w:val="0"/>
      <w:sz w:val="20"/>
      <w:szCs w:val="21"/>
    </w:rPr>
  </w:style>
  <w:style w:type="character" w:customStyle="1" w:styleId="AChar">
    <w:name w:val="A正文 Char"/>
    <w:link w:val="Afff2"/>
    <w:qFormat/>
    <w:rPr>
      <w:szCs w:val="24"/>
    </w:rPr>
  </w:style>
  <w:style w:type="paragraph" w:customStyle="1" w:styleId="Afff2">
    <w:name w:val="A正文"/>
    <w:basedOn w:val="a"/>
    <w:link w:val="AChar"/>
    <w:qFormat/>
    <w:pPr>
      <w:spacing w:line="360" w:lineRule="auto"/>
      <w:ind w:firstLineChars="200" w:firstLine="200"/>
    </w:pPr>
    <w:rPr>
      <w:kern w:val="0"/>
      <w:sz w:val="20"/>
    </w:rPr>
  </w:style>
  <w:style w:type="character" w:customStyle="1" w:styleId="style211">
    <w:name w:val="style211"/>
    <w:qFormat/>
    <w:rPr>
      <w:color w:val="0000FF"/>
    </w:rPr>
  </w:style>
  <w:style w:type="character" w:customStyle="1" w:styleId="defCharChar">
    <w:name w:val="def正文 Char Char"/>
    <w:link w:val="def"/>
    <w:qFormat/>
    <w:rPr>
      <w:sz w:val="24"/>
      <w:szCs w:val="24"/>
    </w:rPr>
  </w:style>
  <w:style w:type="paragraph" w:customStyle="1" w:styleId="def">
    <w:name w:val="def正文"/>
    <w:basedOn w:val="ad"/>
    <w:link w:val="defCharChar"/>
    <w:qFormat/>
    <w:pPr>
      <w:widowControl/>
      <w:spacing w:after="0" w:line="360" w:lineRule="auto"/>
      <w:ind w:firstLine="510"/>
      <w:jc w:val="left"/>
    </w:pPr>
    <w:rPr>
      <w:sz w:val="24"/>
    </w:rPr>
  </w:style>
  <w:style w:type="character" w:customStyle="1" w:styleId="Char9">
    <w:name w:val="￥正文 Char"/>
    <w:link w:val="afff3"/>
    <w:qFormat/>
    <w:rPr>
      <w:rFonts w:ascii="Calibri" w:eastAsia="宋体" w:hAnsi="Calibri"/>
      <w:sz w:val="24"/>
      <w:lang w:bidi="ar-SA"/>
    </w:rPr>
  </w:style>
  <w:style w:type="paragraph" w:customStyle="1" w:styleId="afff3">
    <w:name w:val="￥正文"/>
    <w:basedOn w:val="a"/>
    <w:link w:val="Char9"/>
    <w:qFormat/>
    <w:pPr>
      <w:spacing w:line="360" w:lineRule="auto"/>
      <w:ind w:firstLineChars="200" w:firstLine="200"/>
    </w:pPr>
    <w:rPr>
      <w:rFonts w:ascii="Calibri" w:hAnsi="Calibri"/>
      <w:kern w:val="0"/>
      <w:sz w:val="24"/>
      <w:szCs w:val="20"/>
    </w:rPr>
  </w:style>
  <w:style w:type="character" w:customStyle="1" w:styleId="CharChar21">
    <w:name w:val="Char Char21"/>
    <w:qFormat/>
    <w:rPr>
      <w:b/>
      <w:bCs/>
      <w:kern w:val="2"/>
      <w:sz w:val="24"/>
      <w:szCs w:val="24"/>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Char25">
    <w:name w:val="Char Char25"/>
    <w:qFormat/>
    <w:rPr>
      <w:rFonts w:eastAsia="楷体_GB2312"/>
      <w:b/>
      <w:bCs/>
      <w:kern w:val="2"/>
      <w:sz w:val="32"/>
      <w:szCs w:val="32"/>
    </w:rPr>
  </w:style>
  <w:style w:type="character" w:customStyle="1" w:styleId="hChar">
    <w:name w:val="h Char"/>
    <w:qFormat/>
    <w:rPr>
      <w:rFonts w:ascii="Times New Roman" w:eastAsia="宋体" w:hAnsi="Times New Roman" w:cs="Times New Roman"/>
      <w:sz w:val="18"/>
      <w:szCs w:val="18"/>
    </w:rPr>
  </w:style>
  <w:style w:type="character" w:customStyle="1" w:styleId="Char19">
    <w:name w:val="标题 Char1"/>
    <w:uiPriority w:val="10"/>
    <w:qFormat/>
    <w:rPr>
      <w:rFonts w:ascii="Cambria" w:eastAsia="宋体" w:hAnsi="Cambria" w:cs="Times New Roman"/>
      <w:b/>
      <w:bCs/>
      <w:sz w:val="32"/>
      <w:szCs w:val="32"/>
    </w:rPr>
  </w:style>
  <w:style w:type="character" w:customStyle="1" w:styleId="CharChar1">
    <w:name w:val="表格文本 Char Char"/>
    <w:link w:val="Chara"/>
    <w:qFormat/>
    <w:rPr>
      <w:rFonts w:ascii="Arial" w:hAnsi="Arial"/>
      <w:kern w:val="2"/>
      <w:sz w:val="21"/>
      <w:szCs w:val="21"/>
      <w:lang w:val="en-US" w:eastAsia="zh-CN" w:bidi="ar-SA"/>
    </w:rPr>
  </w:style>
  <w:style w:type="paragraph" w:customStyle="1" w:styleId="Chara">
    <w:name w:val="表格文本 Char"/>
    <w:link w:val="CharChar1"/>
    <w:qFormat/>
    <w:pPr>
      <w:tabs>
        <w:tab w:val="decimal" w:pos="0"/>
      </w:tabs>
    </w:pPr>
    <w:rPr>
      <w:rFonts w:ascii="Arial" w:hAnsi="Arial"/>
      <w:kern w:val="2"/>
      <w:sz w:val="21"/>
      <w:szCs w:val="21"/>
    </w:rPr>
  </w:style>
  <w:style w:type="character" w:customStyle="1" w:styleId="CharChar23">
    <w:name w:val="Char Char23"/>
    <w:qFormat/>
    <w:rPr>
      <w:b/>
      <w:bCs/>
      <w:kern w:val="2"/>
      <w:sz w:val="28"/>
      <w:szCs w:val="28"/>
    </w:rPr>
  </w:style>
  <w:style w:type="character" w:customStyle="1" w:styleId="style551">
    <w:name w:val="style551"/>
    <w:qFormat/>
    <w:rPr>
      <w:rFonts w:ascii="Arial" w:hAnsi="Arial" w:cs="Arial" w:hint="default"/>
      <w:color w:val="333333"/>
      <w:sz w:val="18"/>
      <w:szCs w:val="18"/>
    </w:rPr>
  </w:style>
  <w:style w:type="character" w:customStyle="1" w:styleId="unnamed21">
    <w:name w:val="unnamed21"/>
    <w:qFormat/>
    <w:rPr>
      <w:b/>
      <w:bCs/>
      <w:spacing w:val="330"/>
      <w:sz w:val="21"/>
      <w:szCs w:val="21"/>
    </w:rPr>
  </w:style>
  <w:style w:type="character" w:customStyle="1" w:styleId="1CharChar0">
    <w:name w:val="标题 1 Char Char"/>
    <w:qFormat/>
    <w:rPr>
      <w:rFonts w:eastAsia="宋体"/>
      <w:b/>
      <w:spacing w:val="-2"/>
      <w:sz w:val="24"/>
      <w:lang w:val="en-US" w:eastAsia="zh-CN" w:bidi="ar-SA"/>
    </w:rPr>
  </w:style>
  <w:style w:type="character" w:customStyle="1" w:styleId="CharChar5">
    <w:name w:val="Char Char5"/>
    <w:qFormat/>
    <w:rPr>
      <w:rFonts w:ascii="宋体" w:hAnsi="宋体"/>
      <w:sz w:val="24"/>
      <w:szCs w:val="24"/>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Char111">
    <w:name w:val="Char Char111"/>
    <w:qFormat/>
    <w:rPr>
      <w:kern w:val="2"/>
      <w:sz w:val="28"/>
      <w:szCs w:val="24"/>
    </w:rPr>
  </w:style>
  <w:style w:type="character" w:customStyle="1" w:styleId="font91">
    <w:name w:val="font91"/>
    <w:qFormat/>
    <w:rPr>
      <w:rFonts w:ascii="Arial" w:hAnsi="Arial" w:cs="Arial" w:hint="default"/>
      <w:b/>
      <w:color w:val="auto"/>
      <w:sz w:val="20"/>
      <w:szCs w:val="20"/>
      <w:u w:val="none"/>
    </w:rPr>
  </w:style>
  <w:style w:type="character" w:customStyle="1" w:styleId="CharChar2">
    <w:name w:val="普通文字 Char Char"/>
    <w:qFormat/>
    <w:rPr>
      <w:rFonts w:ascii="宋体" w:eastAsia="宋体" w:hAnsi="Courier New" w:cs="Times New Roman"/>
      <w:szCs w:val="20"/>
    </w:rPr>
  </w:style>
  <w:style w:type="character" w:customStyle="1" w:styleId="3zw">
    <w:name w:val="3zw"/>
    <w:qFormat/>
  </w:style>
  <w:style w:type="character" w:customStyle="1" w:styleId="WebChar1">
    <w:name w:val="普通 (Web) Char1"/>
    <w:qFormat/>
    <w:locked/>
    <w:rPr>
      <w:rFonts w:ascii="宋体" w:eastAsia="宋体" w:hAnsi="宋体"/>
      <w:sz w:val="24"/>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FooterChar">
    <w:name w:val="Footer Char"/>
    <w:qFormat/>
    <w:locked/>
    <w:rPr>
      <w:rFonts w:ascii="Calibri" w:eastAsia="宋体" w:hAnsi="Calibri" w:cs="Times New Roman"/>
      <w:sz w:val="18"/>
      <w:szCs w:val="18"/>
    </w:rPr>
  </w:style>
  <w:style w:type="character" w:customStyle="1" w:styleId="CharChar11">
    <w:name w:val="Char Char1"/>
    <w:qFormat/>
    <w:rPr>
      <w:kern w:val="2"/>
      <w:sz w:val="21"/>
      <w:szCs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b">
    <w:name w:val="页脚 Char"/>
    <w:qFormat/>
    <w:rPr>
      <w:rFonts w:eastAsia="Calibri"/>
      <w:sz w:val="21"/>
    </w:rPr>
  </w:style>
  <w:style w:type="character" w:customStyle="1" w:styleId="3Char11">
    <w:name w:val="标题 3 Char1"/>
    <w:qFormat/>
    <w:rPr>
      <w:rFonts w:ascii="Times New Roman" w:eastAsia="宋体" w:hAnsi="Times New Roman" w:cs="Times New Roman"/>
      <w:b/>
      <w:bCs/>
      <w:sz w:val="32"/>
      <w:szCs w:val="32"/>
    </w:rPr>
  </w:style>
  <w:style w:type="character" w:customStyle="1" w:styleId="Char20">
    <w:name w:val="纯文本 Char2"/>
    <w:uiPriority w:val="99"/>
    <w:semiHidden/>
    <w:qFormat/>
    <w:rPr>
      <w:rFonts w:ascii="宋体" w:eastAsia="宋体" w:hAnsi="Courier New" w:cs="Courier New"/>
      <w:szCs w:val="21"/>
    </w:rPr>
  </w:style>
  <w:style w:type="character" w:customStyle="1" w:styleId="Charc">
    <w:name w:val="段落文本 Char"/>
    <w:link w:val="afff4"/>
    <w:qFormat/>
    <w:rPr>
      <w:rFonts w:eastAsia="宋体"/>
      <w:szCs w:val="21"/>
      <w:lang w:bidi="ar-SA"/>
    </w:rPr>
  </w:style>
  <w:style w:type="paragraph" w:customStyle="1" w:styleId="afff4">
    <w:name w:val="段落文本"/>
    <w:basedOn w:val="a"/>
    <w:link w:val="Charc"/>
    <w:qFormat/>
    <w:pPr>
      <w:spacing w:line="360" w:lineRule="auto"/>
      <w:ind w:firstLine="420"/>
    </w:pPr>
    <w:rPr>
      <w:kern w:val="0"/>
      <w:sz w:val="20"/>
      <w:szCs w:val="21"/>
    </w:rPr>
  </w:style>
  <w:style w:type="character" w:customStyle="1" w:styleId="-1Char">
    <w:name w:val="彩色列表 - 强调文字颜色 1 Char"/>
    <w:link w:val="2a"/>
    <w:qFormat/>
    <w:rPr>
      <w:rFonts w:ascii="微软雅黑" w:eastAsia="微软雅黑" w:hAnsi="微软雅黑" w:cs="宋体"/>
      <w:kern w:val="2"/>
      <w:sz w:val="24"/>
      <w:szCs w:val="21"/>
      <w:lang w:val="en-US" w:eastAsia="zh-CN" w:bidi="ar-SA"/>
    </w:rPr>
  </w:style>
  <w:style w:type="paragraph" w:customStyle="1" w:styleId="2a">
    <w:name w:val="列出段落2"/>
    <w:basedOn w:val="a"/>
    <w:link w:val="-1Char"/>
    <w:qFormat/>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NormalIndentChar">
    <w:name w:val="Normal Indent Char"/>
    <w:qFormat/>
    <w:locked/>
    <w:rPr>
      <w:sz w:val="20"/>
    </w:rPr>
  </w:style>
  <w:style w:type="character" w:customStyle="1" w:styleId="Chard">
    <w:name w:val="内容文本 Char"/>
    <w:link w:val="afff5"/>
    <w:qFormat/>
    <w:rPr>
      <w:rFonts w:ascii="宋体" w:eastAsia="宋体" w:hAnsi="宋体"/>
      <w:kern w:val="2"/>
      <w:sz w:val="24"/>
      <w:szCs w:val="24"/>
      <w:lang w:bidi="ar-SA"/>
    </w:rPr>
  </w:style>
  <w:style w:type="paragraph" w:customStyle="1" w:styleId="afff5">
    <w:name w:val="内容文本"/>
    <w:basedOn w:val="a"/>
    <w:link w:val="Chard"/>
    <w:qFormat/>
    <w:pPr>
      <w:spacing w:line="360" w:lineRule="auto"/>
      <w:ind w:firstLineChars="200" w:firstLine="480"/>
    </w:pPr>
    <w:rPr>
      <w:rFonts w:ascii="宋体" w:hAnsi="宋体"/>
      <w:sz w:val="24"/>
    </w:rPr>
  </w:style>
  <w:style w:type="character" w:customStyle="1" w:styleId="style171">
    <w:name w:val="style171"/>
    <w:qFormat/>
    <w:rPr>
      <w:sz w:val="20"/>
      <w:szCs w:val="20"/>
    </w:rPr>
  </w:style>
  <w:style w:type="character" w:customStyle="1" w:styleId="CharChar28">
    <w:name w:val="Char Char2"/>
    <w:qFormat/>
    <w:rPr>
      <w:rFonts w:ascii="宋体" w:hAnsi="宋体"/>
      <w:color w:val="000000"/>
      <w:kern w:val="2"/>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tabletextChar">
    <w:name w:val="* table text Char"/>
    <w:link w:val="tabletext"/>
    <w:qFormat/>
    <w:locked/>
    <w:rPr>
      <w:rFonts w:ascii="Arial" w:eastAsia="宋体" w:hAnsi="Arial"/>
      <w:color w:val="333333"/>
      <w:sz w:val="18"/>
      <w:szCs w:val="18"/>
      <w:lang w:bidi="ar-SA"/>
    </w:rPr>
  </w:style>
  <w:style w:type="paragraph" w:customStyle="1" w:styleId="tabletext">
    <w:name w:val="* table text"/>
    <w:basedOn w:val="a"/>
    <w:link w:val="tabletextChar"/>
    <w:qFormat/>
    <w:pPr>
      <w:widowControl/>
    </w:pPr>
    <w:rPr>
      <w:rFonts w:ascii="Arial" w:hAnsi="Arial"/>
      <w:color w:val="333333"/>
      <w:kern w:val="0"/>
      <w:sz w:val="18"/>
      <w:szCs w:val="18"/>
    </w:rPr>
  </w:style>
  <w:style w:type="character" w:customStyle="1" w:styleId="afff6">
    <w:name w:val="样式 加粗"/>
    <w:qFormat/>
    <w:rPr>
      <w:rFonts w:eastAsia="仿宋_GB2312"/>
      <w:b/>
      <w:bCs/>
      <w:sz w:val="24"/>
    </w:rPr>
  </w:style>
  <w:style w:type="character" w:customStyle="1" w:styleId="HeaderChar">
    <w:name w:val="Header Char"/>
    <w:qFormat/>
    <w:locked/>
    <w:rPr>
      <w:rFonts w:ascii="Calibri" w:eastAsia="宋体" w:hAnsi="Calibri" w:cs="Times New Roman"/>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10">
    <w:name w:val="网格表 3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110">
    <w:name w:val="Char11"/>
    <w:basedOn w:val="a"/>
    <w:qFormat/>
    <w:rPr>
      <w:rFonts w:ascii="仿宋_GB2312" w:eastAsia="仿宋_GB2312" w:hAnsi="宋体" w:cs="宋体"/>
      <w:b/>
      <w:sz w:val="32"/>
      <w:szCs w:val="32"/>
    </w:rPr>
  </w:style>
  <w:style w:type="paragraph" w:customStyle="1" w:styleId="afff7">
    <w:name w:val="简单回函地址"/>
    <w:basedOn w:val="a"/>
    <w:qFormat/>
    <w:rPr>
      <w:szCs w:val="20"/>
    </w:rPr>
  </w:style>
  <w:style w:type="paragraph" w:customStyle="1" w:styleId="afff8">
    <w:name w:val="正文段"/>
    <w:basedOn w:val="a"/>
    <w:qFormat/>
    <w:pPr>
      <w:widowControl/>
      <w:snapToGrid w:val="0"/>
      <w:spacing w:afterLines="50"/>
      <w:ind w:firstLineChars="200" w:firstLine="200"/>
    </w:pPr>
    <w:rPr>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p0">
    <w:name w:val="p0"/>
    <w:basedOn w:val="a"/>
    <w:qFormat/>
    <w:pPr>
      <w:widowControl/>
      <w:jc w:val="left"/>
    </w:pPr>
    <w:rPr>
      <w:rFonts w:ascii="宋体" w:hAnsi="宋体"/>
      <w:kern w:val="0"/>
      <w:sz w:val="20"/>
      <w:szCs w:val="20"/>
    </w:rPr>
  </w:style>
  <w:style w:type="paragraph" w:customStyle="1" w:styleId="contentnoteheader">
    <w:name w:val="contentnoteheader"/>
    <w:basedOn w:val="a"/>
    <w:qFormat/>
    <w:pPr>
      <w:widowControl/>
      <w:spacing w:before="30" w:after="100" w:afterAutospacing="1"/>
      <w:ind w:left="90"/>
      <w:jc w:val="left"/>
    </w:pPr>
    <w:rPr>
      <w:rFonts w:ascii="宋体" w:hAnsi="宋体"/>
      <w:b/>
      <w:bCs/>
      <w:color w:val="99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11">
    <w:name w:val="Char Char Char Char Char Char11"/>
    <w:basedOn w:val="a"/>
    <w:qFormat/>
    <w:pPr>
      <w:spacing w:line="360" w:lineRule="auto"/>
      <w:ind w:firstLineChars="200" w:firstLine="200"/>
    </w:pPr>
    <w:rPr>
      <w:rFonts w:ascii="Tahoma" w:hAnsi="Tahoma" w:cs="Tahoma"/>
      <w:sz w:val="24"/>
    </w:rPr>
  </w:style>
  <w:style w:type="paragraph" w:customStyle="1" w:styleId="Char1a">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
    <w:name w:val="Char Char Char Char Char Char"/>
    <w:basedOn w:val="a"/>
    <w:qFormat/>
    <w:pPr>
      <w:ind w:firstLineChars="200" w:firstLine="200"/>
    </w:pPr>
    <w:rPr>
      <w:szCs w:val="20"/>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9">
    <w:name w:val="首行缩进"/>
    <w:basedOn w:val="a"/>
    <w:qFormat/>
    <w:pPr>
      <w:spacing w:line="360" w:lineRule="auto"/>
      <w:ind w:firstLine="720"/>
    </w:pPr>
    <w:rPr>
      <w:szCs w:val="21"/>
    </w:rPr>
  </w:style>
  <w:style w:type="paragraph" w:customStyle="1" w:styleId="72">
    <w:name w:val="样式7"/>
    <w:basedOn w:val="a"/>
    <w:qFormat/>
    <w:pPr>
      <w:spacing w:beforeLines="30" w:afterLines="30" w:line="480" w:lineRule="exact"/>
      <w:ind w:leftChars="400" w:left="840" w:firstLineChars="200" w:firstLine="480"/>
    </w:pPr>
    <w:rPr>
      <w:rFonts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11">
    <w:name w:val="Char Char1 Char1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17">
    <w:name w:val="列出段落1"/>
    <w:basedOn w:val="a"/>
    <w:qFormat/>
    <w:pPr>
      <w:spacing w:line="360" w:lineRule="auto"/>
      <w:ind w:firstLineChars="200" w:firstLine="420"/>
    </w:pPr>
    <w:rPr>
      <w:rFonts w:ascii="宋体" w:hAnsi="宋体"/>
      <w:sz w:val="24"/>
    </w:rPr>
  </w:style>
  <w:style w:type="paragraph" w:customStyle="1" w:styleId="xl77">
    <w:name w:val="xl7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8">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CharCharCharChar1">
    <w:name w:val="Char Char Char Char Char Char1"/>
    <w:basedOn w:val="a"/>
    <w:qFormat/>
    <w:pPr>
      <w:spacing w:line="360" w:lineRule="auto"/>
      <w:ind w:firstLineChars="200" w:firstLine="200"/>
    </w:pPr>
    <w:rPr>
      <w:rFonts w:ascii="Tahoma" w:hAnsi="Tahoma" w:cs="Tahoma"/>
      <w:sz w:val="24"/>
    </w:rPr>
  </w:style>
  <w:style w:type="paragraph" w:customStyle="1" w:styleId="a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10">
    <w:name w:val="正文首行缩进11"/>
    <w:basedOn w:val="ad"/>
    <w:qFormat/>
    <w:pPr>
      <w:spacing w:line="360" w:lineRule="auto"/>
      <w:ind w:firstLineChars="100" w:firstLine="420"/>
    </w:pPr>
    <w:rPr>
      <w:rFonts w:ascii="Courier New" w:eastAsia="仿宋_GB2312" w:hAnsi="Courier New"/>
      <w:szCs w:val="22"/>
    </w:rPr>
  </w:style>
  <w:style w:type="paragraph" w:customStyle="1" w:styleId="GB2312CharCharCharCharCharCharCharCharCharCharCharChar">
    <w:name w:val="样式 楷体_GB2312 小四 Char Char Char Char Char Char Char Char Char Char Char Char"/>
    <w:basedOn w:val="a"/>
    <w:next w:val="a"/>
    <w:qFormat/>
    <w:pPr>
      <w:spacing w:line="360" w:lineRule="auto"/>
    </w:pPr>
    <w:rPr>
      <w:rFonts w:ascii="楷体_GB2312" w:eastAsia="楷体_GB2312"/>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b">
    <w:name w:val="±íÏî"/>
    <w:basedOn w:val="a"/>
    <w:qFormat/>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afffc">
    <w:name w:val="列项——"/>
    <w:qFormat/>
    <w:pPr>
      <w:widowControl w:val="0"/>
      <w:tabs>
        <w:tab w:val="left" w:pos="854"/>
      </w:tabs>
      <w:ind w:leftChars="200" w:left="200" w:hangingChars="200" w:hanging="200"/>
      <w:jc w:val="both"/>
    </w:pPr>
    <w:rPr>
      <w:rFonts w:ascii="宋体"/>
      <w:sz w:val="21"/>
    </w:rPr>
  </w:style>
  <w:style w:type="paragraph" w:customStyle="1" w:styleId="afffd">
    <w:name w:val="段"/>
    <w:qFormat/>
    <w:pPr>
      <w:autoSpaceDE w:val="0"/>
      <w:autoSpaceDN w:val="0"/>
      <w:ind w:firstLineChars="200" w:firstLine="200"/>
      <w:jc w:val="both"/>
    </w:pPr>
    <w:rPr>
      <w:rFonts w:ascii="宋体"/>
      <w:sz w:val="21"/>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e">
    <w:name w:val="È±Ê¡ÎÄ±¾"/>
    <w:basedOn w:val="a"/>
    <w:qFormat/>
    <w:pPr>
      <w:widowControl/>
      <w:overflowPunct w:val="0"/>
      <w:autoSpaceDE w:val="0"/>
      <w:autoSpaceDN w:val="0"/>
      <w:adjustRightInd w:val="0"/>
      <w:snapToGrid w:val="0"/>
      <w:spacing w:line="360" w:lineRule="auto"/>
      <w:textAlignment w:val="baseline"/>
    </w:pPr>
    <w:rPr>
      <w:kern w:val="0"/>
      <w:szCs w:val="20"/>
    </w:rPr>
  </w:style>
  <w:style w:type="paragraph" w:customStyle="1" w:styleId="ItemStepinTable">
    <w:name w:val="Item Step in Table"/>
    <w:basedOn w:val="a"/>
    <w:qFormat/>
    <w:pPr>
      <w:tabs>
        <w:tab w:val="left" w:pos="420"/>
      </w:tabs>
      <w:ind w:left="420" w:hanging="420"/>
      <w:jc w:val="left"/>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0">
    <w:name w:val="样式22"/>
    <w:basedOn w:val="3"/>
    <w:qFormat/>
    <w:pPr>
      <w:tabs>
        <w:tab w:val="left" w:pos="1080"/>
      </w:tabs>
      <w:spacing w:before="0" w:after="0" w:line="240" w:lineRule="auto"/>
      <w:ind w:left="1260" w:hanging="420"/>
      <w:jc w:val="both"/>
    </w:pPr>
    <w:rPr>
      <w:rFonts w:eastAsia="宋体"/>
      <w:sz w:val="28"/>
    </w:rPr>
  </w:style>
  <w:style w:type="paragraph" w:customStyle="1" w:styleId="2b">
    <w:name w:val="首行缩进:  2 字符"/>
    <w:basedOn w:val="a"/>
    <w:qFormat/>
    <w:pPr>
      <w:kinsoku w:val="0"/>
      <w:overflowPunct w:val="0"/>
      <w:snapToGrid w:val="0"/>
      <w:spacing w:line="360" w:lineRule="auto"/>
      <w:ind w:firstLineChars="200" w:firstLine="200"/>
      <w:jc w:val="left"/>
    </w:pPr>
    <w:rPr>
      <w:rFonts w:cs="宋体"/>
      <w:kern w:val="0"/>
      <w:szCs w:val="21"/>
    </w:rPr>
  </w:style>
  <w:style w:type="paragraph" w:customStyle="1" w:styleId="Pa5">
    <w:name w:val="Pa5"/>
    <w:basedOn w:val="a"/>
    <w:next w:val="a"/>
    <w:qFormat/>
    <w:pPr>
      <w:spacing w:line="241" w:lineRule="auto"/>
      <w:ind w:firstLineChars="200" w:firstLine="1680"/>
    </w:pPr>
    <w:rPr>
      <w:rFonts w:ascii="EtGsHeiBold" w:eastAsia="EtGsHeiBold"/>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0">
    <w:name w:val="style1"/>
    <w:basedOn w:val="a"/>
    <w:qFormat/>
    <w:pPr>
      <w:widowControl/>
      <w:spacing w:before="100" w:beforeAutospacing="1" w:after="100" w:afterAutospacing="1" w:line="255" w:lineRule="atLeast"/>
      <w:jc w:val="left"/>
    </w:pPr>
    <w:rPr>
      <w:rFonts w:ascii="宋体" w:hAnsi="宋体" w:cs="宋体"/>
      <w:kern w:val="0"/>
      <w:sz w:val="18"/>
      <w:szCs w:val="18"/>
    </w:rPr>
  </w:style>
  <w:style w:type="paragraph" w:customStyle="1" w:styleId="ItemListinTable">
    <w:name w:val="Item List in Table"/>
    <w:basedOn w:val="a"/>
    <w:qFormat/>
    <w:pPr>
      <w:tabs>
        <w:tab w:val="left" w:pos="420"/>
      </w:tabs>
      <w:ind w:left="420" w:hanging="420"/>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3">
    <w:name w:val="_Style 3"/>
    <w:basedOn w:val="a"/>
    <w:uiPriority w:val="34"/>
    <w:qFormat/>
    <w:pPr>
      <w:spacing w:line="360" w:lineRule="auto"/>
      <w:ind w:firstLineChars="200" w:firstLine="420"/>
    </w:pPr>
    <w:rPr>
      <w:rFonts w:ascii="Calibri" w:hAnsi="Calibri"/>
      <w:szCs w:val="22"/>
    </w:rPr>
  </w:style>
  <w:style w:type="paragraph" w:customStyle="1" w:styleId="affff">
    <w:name w:val="次小点说明"/>
    <w:basedOn w:val="a4"/>
    <w:qFormat/>
    <w:pPr>
      <w:tabs>
        <w:tab w:val="left" w:pos="720"/>
      </w:tabs>
      <w:spacing w:line="360" w:lineRule="auto"/>
      <w:ind w:left="777" w:hanging="417"/>
    </w:pPr>
    <w:rPr>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彩色底纹 - 着色 11"/>
    <w:uiPriority w:val="99"/>
    <w:semiHidden/>
    <w:qFormat/>
    <w:rPr>
      <w:kern w:val="2"/>
      <w:sz w:val="21"/>
      <w:szCs w:val="24"/>
    </w:rPr>
  </w:style>
  <w:style w:type="paragraph" w:customStyle="1" w:styleId="CharChara">
    <w:name w:val="Char Char"/>
    <w:basedOn w:val="a"/>
    <w:qFormat/>
    <w:pPr>
      <w:jc w:val="center"/>
    </w:pPr>
    <w:rPr>
      <w:rFonts w:ascii="仿宋_GB2312" w:eastAsia="仿宋_GB2312"/>
      <w:b/>
      <w:kern w:val="0"/>
      <w:sz w:val="32"/>
      <w:szCs w:val="32"/>
      <w:lang w:val="en-GB"/>
    </w:rPr>
  </w:style>
  <w:style w:type="paragraph" w:customStyle="1" w:styleId="affff0">
    <w:name w:val="此正文"/>
    <w:basedOn w:val="a"/>
    <w:qFormat/>
    <w:pPr>
      <w:spacing w:line="360" w:lineRule="auto"/>
      <w:ind w:firstLineChars="200" w:firstLine="200"/>
    </w:pPr>
    <w:rPr>
      <w:sz w:val="24"/>
    </w:rPr>
  </w:style>
  <w:style w:type="paragraph" w:customStyle="1" w:styleId="affff1">
    <w:name w:val="Ê×ÐÐËõ½ø"/>
    <w:basedOn w:val="a"/>
    <w:qFormat/>
    <w:pPr>
      <w:widowControl/>
      <w:overflowPunct w:val="0"/>
      <w:autoSpaceDE w:val="0"/>
      <w:autoSpaceDN w:val="0"/>
      <w:adjustRightInd w:val="0"/>
      <w:textAlignment w:val="baseline"/>
    </w:pPr>
    <w:rPr>
      <w:kern w:val="0"/>
      <w:sz w:val="28"/>
      <w:szCs w:val="20"/>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19">
    <w:name w:val="È±Ê¡ÎÄ±¾:1"/>
    <w:basedOn w:val="a"/>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a">
    <w:name w:val="正文符号1"/>
    <w:basedOn w:val="2c"/>
    <w:qFormat/>
    <w:pPr>
      <w:tabs>
        <w:tab w:val="left" w:pos="1080"/>
      </w:tabs>
      <w:ind w:left="1134" w:firstLineChars="0" w:firstLine="0"/>
    </w:pPr>
  </w:style>
  <w:style w:type="paragraph" w:customStyle="1" w:styleId="2c">
    <w:name w:val="正文首行缩进2字"/>
    <w:basedOn w:val="a"/>
    <w:qFormat/>
    <w:pPr>
      <w:spacing w:line="360" w:lineRule="auto"/>
      <w:ind w:firstLineChars="196" w:firstLine="412"/>
    </w:pPr>
    <w:rPr>
      <w:rFonts w:ascii="宋体" w:hAnsi="宋体"/>
      <w:kern w:val="0"/>
      <w:szCs w:val="21"/>
    </w:rPr>
  </w:style>
  <w:style w:type="paragraph" w:customStyle="1" w:styleId="affff2">
    <w:name w:val="图片"/>
    <w:basedOn w:val="a"/>
    <w:next w:val="a"/>
    <w:qFormat/>
    <w:pPr>
      <w:jc w:val="center"/>
    </w:pPr>
  </w:style>
  <w:style w:type="paragraph" w:customStyle="1" w:styleId="xl80">
    <w:name w:val="xl80"/>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Swis721LtBT125">
    <w:name w:val="样式 Swis721 Lt BT 左 行距: 固定值 12.5 磅"/>
    <w:basedOn w:val="a"/>
    <w:qFormat/>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11">
    <w:name w:val="正文文本缩进 21"/>
    <w:basedOn w:val="a"/>
    <w:qFormat/>
    <w:pPr>
      <w:autoSpaceDE w:val="0"/>
      <w:autoSpaceDN w:val="0"/>
      <w:adjustRightInd w:val="0"/>
      <w:spacing w:line="360" w:lineRule="auto"/>
      <w:ind w:firstLineChars="200" w:firstLine="540"/>
      <w:textAlignment w:val="baseline"/>
    </w:pPr>
    <w:rPr>
      <w:sz w:val="24"/>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Chare">
    <w:name w:val="Char"/>
    <w:basedOn w:val="a"/>
    <w:rPr>
      <w:rFonts w:ascii="仿宋_GB2312" w:eastAsia="仿宋_GB2312"/>
      <w:b/>
      <w:sz w:val="32"/>
      <w:szCs w:val="32"/>
    </w:rPr>
  </w:style>
  <w:style w:type="paragraph" w:customStyle="1" w:styleId="affff3">
    <w:name w:val="项目正文"/>
    <w:basedOn w:val="a"/>
    <w:qFormat/>
    <w:pPr>
      <w:ind w:left="420" w:hanging="420"/>
    </w:pPr>
    <w:rPr>
      <w:sz w:val="28"/>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样式26"/>
    <w:basedOn w:val="250"/>
    <w:qFormat/>
    <w:pPr>
      <w:tabs>
        <w:tab w:val="left" w:pos="1580"/>
      </w:tabs>
      <w:ind w:left="1603" w:hanging="363"/>
    </w:pPr>
  </w:style>
  <w:style w:type="paragraph" w:customStyle="1" w:styleId="250">
    <w:name w:val="样式25"/>
    <w:basedOn w:val="a"/>
    <w:qFormat/>
    <w:pPr>
      <w:tabs>
        <w:tab w:val="left" w:pos="180"/>
      </w:tabs>
      <w:ind w:left="1260" w:hanging="720"/>
    </w:pPr>
    <w:rPr>
      <w:sz w:val="24"/>
      <w:szCs w:val="20"/>
    </w:rPr>
  </w:style>
  <w:style w:type="paragraph" w:customStyle="1" w:styleId="Block">
    <w:name w:val="Block"/>
    <w:basedOn w:val="a"/>
    <w:next w:val="affe"/>
    <w:qFormat/>
    <w:pPr>
      <w:tabs>
        <w:tab w:val="left" w:pos="0"/>
      </w:tabs>
    </w:pPr>
    <w:rPr>
      <w:rFonts w:ascii="Arial" w:eastAsia="楷体_GB2312" w:hAnsi="Arial"/>
      <w:color w:val="00008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b">
    <w:name w:val="标题1"/>
    <w:basedOn w:val="1"/>
    <w:next w:val="a"/>
    <w:qFormat/>
    <w:pPr>
      <w:spacing w:before="0" w:after="0" w:line="360" w:lineRule="auto"/>
      <w:jc w:val="left"/>
    </w:pPr>
    <w:rPr>
      <w:rFonts w:ascii="华文中宋" w:eastAsia="华文中宋" w:hAnsi="华文中宋"/>
      <w:szCs w:val="3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110">
    <w:name w:val="列出段落211"/>
    <w:basedOn w:val="a"/>
    <w:qFormat/>
    <w:pPr>
      <w:kinsoku w:val="0"/>
      <w:overflowPunct w:val="0"/>
      <w:snapToGrid w:val="0"/>
      <w:spacing w:line="360" w:lineRule="auto"/>
      <w:ind w:firstLineChars="200" w:firstLine="420"/>
      <w:jc w:val="left"/>
    </w:pPr>
    <w:rPr>
      <w:kern w:val="0"/>
      <w:szCs w:val="21"/>
    </w:rPr>
  </w:style>
  <w:style w:type="paragraph" w:customStyle="1" w:styleId="ItemStep">
    <w:name w:val="Item Step"/>
    <w:basedOn w:val="a"/>
    <w:qFormat/>
    <w:pPr>
      <w:widowControl/>
      <w:spacing w:afterLines="50"/>
      <w:ind w:left="840" w:hanging="420"/>
      <w:jc w:val="left"/>
    </w:p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c">
    <w:name w:val="正文文本1"/>
    <w:basedOn w:val="a"/>
    <w:qFormat/>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affff4">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2d">
    <w:name w:val="样式 正文文本正文文字 + 首行缩进:  2 字符"/>
    <w:basedOn w:val="ad"/>
    <w:qFormat/>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5">
    <w:name w:val="小点说明"/>
    <w:basedOn w:val="a"/>
    <w:qFormat/>
    <w:pPr>
      <w:tabs>
        <w:tab w:val="left" w:pos="420"/>
      </w:tabs>
      <w:spacing w:after="80" w:line="360" w:lineRule="auto"/>
      <w:ind w:left="420" w:hanging="420"/>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H212341121315121">
    <w:name w:val="样式 标题 2H2子系统子系统1子系统2子系统3子系统4子系统11子系统21子系统31子系统5子系统12...1"/>
    <w:basedOn w:val="2"/>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CharCharb">
    <w:name w:val="段落正文 Char Char"/>
    <w:basedOn w:val="a"/>
    <w:qFormat/>
    <w:pPr>
      <w:spacing w:line="360" w:lineRule="auto"/>
      <w:ind w:firstLineChars="192" w:firstLine="461"/>
    </w:pPr>
    <w:rPr>
      <w:rFonts w:ascii="宋体" w:hAnsi="宋体"/>
      <w:sz w:val="24"/>
    </w:rPr>
  </w:style>
  <w:style w:type="paragraph" w:customStyle="1" w:styleId="FigureDescription">
    <w:name w:val="Figure Description"/>
    <w:basedOn w:val="Figure"/>
    <w:next w:val="affe"/>
    <w:qFormat/>
    <w:pPr>
      <w:tabs>
        <w:tab w:val="left" w:pos="680"/>
      </w:tabs>
      <w:spacing w:afterLines="100"/>
    </w:pPr>
    <w:rPr>
      <w:sz w:val="18"/>
    </w:rPr>
  </w:style>
  <w:style w:type="paragraph" w:customStyle="1" w:styleId="Figure">
    <w:name w:val="Figure"/>
    <w:basedOn w:val="a"/>
    <w:next w:val="FigureDescription"/>
    <w:qFormat/>
    <w:pPr>
      <w:keepNext/>
      <w:keepLines/>
      <w:ind w:left="1134"/>
      <w:jc w:val="center"/>
    </w:pPr>
  </w:style>
  <w:style w:type="paragraph" w:customStyle="1" w:styleId="37">
    <w:name w:val="列出段落3"/>
    <w:basedOn w:val="a"/>
    <w:uiPriority w:val="34"/>
    <w:qFormat/>
    <w:pPr>
      <w:ind w:firstLineChars="200" w:firstLine="420"/>
    </w:p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pPr>
      <w:adjustRightInd w:val="0"/>
      <w:spacing w:line="360" w:lineRule="auto"/>
      <w:ind w:firstLineChars="200" w:firstLine="1680"/>
    </w:pPr>
    <w:rPr>
      <w:kern w:val="0"/>
      <w:sz w:val="24"/>
      <w:szCs w:val="20"/>
    </w:rPr>
  </w:style>
  <w:style w:type="paragraph" w:customStyle="1" w:styleId="212">
    <w:name w:val="列出段落21"/>
    <w:basedOn w:val="a"/>
    <w:qFormat/>
    <w:pPr>
      <w:kinsoku w:val="0"/>
      <w:overflowPunct w:val="0"/>
      <w:snapToGrid w:val="0"/>
      <w:spacing w:line="360" w:lineRule="auto"/>
      <w:ind w:firstLineChars="200" w:firstLine="420"/>
      <w:jc w:val="left"/>
    </w:pPr>
    <w:rPr>
      <w:kern w:val="0"/>
      <w:szCs w:val="21"/>
    </w:rPr>
  </w:style>
  <w:style w:type="paragraph" w:customStyle="1" w:styleId="2e">
    <w:name w:val="正文缩进2"/>
    <w:basedOn w:val="a"/>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TableText0">
    <w:name w:val="Table Text"/>
    <w:basedOn w:val="a"/>
    <w:qFormat/>
    <w:rPr>
      <w:sz w:val="1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18">
    <w:name w:val="p18"/>
    <w:basedOn w:val="a"/>
    <w:qFormat/>
    <w:pPr>
      <w:widowControl/>
      <w:spacing w:afterLines="100"/>
      <w:ind w:left="1134"/>
      <w:jc w:val="center"/>
    </w:pPr>
    <w:rPr>
      <w:kern w:val="0"/>
      <w:sz w:val="18"/>
      <w:szCs w:val="18"/>
    </w:rPr>
  </w:style>
  <w:style w:type="paragraph" w:customStyle="1" w:styleId="p16">
    <w:name w:val="p16"/>
    <w:basedOn w:val="a"/>
    <w:qFormat/>
    <w:pPr>
      <w:widowControl/>
    </w:pPr>
    <w:rPr>
      <w:rFonts w:ascii="Arial" w:hAnsi="Arial" w:cs="Arial"/>
      <w:color w:val="333333"/>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8">
    <w:name w:val="xl78"/>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affff6">
    <w:name w:val="±íÌâ"/>
    <w:basedOn w:val="a"/>
    <w:qFormat/>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1d">
    <w:name w:val="正文首行缩进1"/>
    <w:qFormat/>
    <w:pPr>
      <w:spacing w:after="120"/>
      <w:ind w:firstLineChars="100" w:firstLine="420"/>
    </w:pPr>
  </w:style>
  <w:style w:type="paragraph" w:customStyle="1" w:styleId="1e">
    <w:name w:val="ÕýÎÄ 1"/>
    <w:basedOn w:val="a"/>
    <w:qFormat/>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42">
    <w:name w:val="标题4"/>
    <w:basedOn w:val="a"/>
    <w:qFormat/>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1f">
    <w:name w:val="列表1"/>
    <w:basedOn w:val="a"/>
    <w:qFormat/>
    <w:pPr>
      <w:adjustRightInd w:val="0"/>
      <w:spacing w:line="360" w:lineRule="auto"/>
      <w:ind w:left="902" w:hanging="482"/>
      <w:textAlignment w:val="baseline"/>
    </w:pPr>
    <w:rPr>
      <w:rFonts w:ascii="昆仑仿宋" w:eastAsia="昆仑仿宋"/>
      <w:kern w:val="0"/>
      <w:szCs w:val="20"/>
    </w:rPr>
  </w:style>
  <w:style w:type="paragraph" w:customStyle="1" w:styleId="CharChar110">
    <w:name w:val="Char Char11"/>
    <w:basedOn w:val="a"/>
    <w:qFormat/>
    <w:pPr>
      <w:widowControl/>
      <w:jc w:val="left"/>
    </w:pPr>
    <w:rPr>
      <w:sz w:val="36"/>
    </w:rPr>
  </w:style>
  <w:style w:type="paragraph" w:customStyle="1" w:styleId="2f">
    <w:name w:val="正文文本2"/>
    <w:basedOn w:val="a"/>
    <w:qFormat/>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21">
    <w:name w:val="Char2"/>
    <w:basedOn w:val="a"/>
    <w:qFormat/>
    <w:pPr>
      <w:spacing w:line="240" w:lineRule="atLeast"/>
      <w:ind w:left="420" w:firstLine="420"/>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raChar">
    <w:name w:val="默认段落字体 Para Char"/>
    <w:basedOn w:val="a"/>
    <w:qFormat/>
    <w:rPr>
      <w:szCs w:val="20"/>
    </w:rPr>
  </w:style>
  <w:style w:type="paragraph" w:customStyle="1" w:styleId="affff7">
    <w:name w:val="二级编号"/>
    <w:basedOn w:val="a"/>
    <w:qFormat/>
    <w:pPr>
      <w:tabs>
        <w:tab w:val="left" w:pos="851"/>
      </w:tabs>
      <w:spacing w:line="360" w:lineRule="auto"/>
      <w:jc w:val="left"/>
    </w:pPr>
    <w:rPr>
      <w:rFonts w:cs="宋体"/>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f0">
    <w:name w:val="样式1"/>
    <w:basedOn w:val="a"/>
    <w:qFormat/>
    <w:pPr>
      <w:adjustRightInd w:val="0"/>
      <w:snapToGrid w:val="0"/>
      <w:spacing w:line="360" w:lineRule="auto"/>
      <w:ind w:leftChars="150" w:left="315" w:firstLineChars="200" w:firstLine="480"/>
      <w:textAlignment w:val="baseline"/>
    </w:pPr>
    <w:rPr>
      <w:sz w:val="24"/>
      <w:szCs w:val="20"/>
    </w:rPr>
  </w:style>
  <w:style w:type="paragraph" w:customStyle="1" w:styleId="43">
    <w:name w:val="方案标题4"/>
    <w:basedOn w:val="4"/>
    <w:qFormat/>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f0">
    <w:name w:val="样式 正文缩进 + 首行缩进:  2 字符"/>
    <w:basedOn w:val="a4"/>
    <w:qFormat/>
    <w:pPr>
      <w:spacing w:after="80" w:line="360" w:lineRule="auto"/>
      <w:ind w:firstLineChars="200" w:firstLine="480"/>
    </w:pPr>
    <w:rPr>
      <w:sz w:val="24"/>
    </w:rPr>
  </w:style>
  <w:style w:type="paragraph" w:customStyle="1" w:styleId="Char111">
    <w:name w:val="Char111"/>
    <w:basedOn w:val="a"/>
    <w:qFormat/>
    <w:rPr>
      <w:rFonts w:ascii="仿宋_GB2312" w:eastAsia="仿宋_GB2312" w:hAnsi="宋体" w:cs="宋体"/>
      <w:b/>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TOC1">
    <w:name w:val="TOC 标题1"/>
    <w:basedOn w:val="1"/>
    <w:next w:val="a"/>
    <w:qFormat/>
    <w:pPr>
      <w:widowControl/>
      <w:spacing w:before="0" w:after="0" w:line="276" w:lineRule="auto"/>
      <w:jc w:val="left"/>
      <w:outlineLvl w:val="9"/>
    </w:pPr>
    <w:rPr>
      <w:rFonts w:ascii="Calibri Light" w:hAnsi="Calibri Light"/>
      <w:color w:val="2E74B5"/>
      <w:kern w:val="0"/>
      <w:sz w:val="28"/>
      <w:szCs w:val="28"/>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affff8">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xl26">
    <w:name w:val="xl26"/>
    <w:basedOn w:val="a"/>
    <w:pPr>
      <w:widowControl/>
      <w:spacing w:before="100" w:beforeAutospacing="1" w:after="100" w:afterAutospacing="1"/>
      <w:jc w:val="center"/>
    </w:pPr>
    <w:rPr>
      <w:rFonts w:ascii="仿宋_GB2312" w:eastAsia="仿宋_GB2312" w:hAnsi="宋体"/>
      <w:b/>
      <w:bCs/>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19">
    <w:name w:val="p19"/>
    <w:basedOn w:val="a"/>
    <w:qFormat/>
    <w:pPr>
      <w:widowControl/>
      <w:spacing w:beforeLines="100" w:afterLines="100"/>
      <w:ind w:left="1134"/>
    </w:pPr>
    <w:rPr>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0">
    <w:name w:val="样式23"/>
    <w:basedOn w:val="affff5"/>
    <w:qFormat/>
    <w:pPr>
      <w:adjustRightInd w:val="0"/>
      <w:snapToGrid w:val="0"/>
      <w:spacing w:after="0" w:line="240" w:lineRule="auto"/>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9">
    <w:name w:val="a"/>
    <w:basedOn w:val="a"/>
    <w:qFormat/>
    <w:pPr>
      <w:widowControl/>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87815">
    <w:name w:val="样式 宋体 小四 段前: 7.8 磅 段后: 7.8 磅 行距: 1.5 倍行距"/>
    <w:basedOn w:val="a"/>
    <w:qFormat/>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itemlistintable0">
    <w:name w:val="itemlistintable"/>
    <w:basedOn w:val="a"/>
    <w:qFormat/>
    <w:pPr>
      <w:widowControl/>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A00">
    <w:name w:val="样式 A正文 + 首行缩进:  0 字符"/>
    <w:basedOn w:val="Afff2"/>
    <w:qFormat/>
    <w:pPr>
      <w:spacing w:line="240" w:lineRule="auto"/>
      <w:ind w:firstLineChars="0" w:firstLine="0"/>
    </w:pPr>
    <w:rPr>
      <w:rFonts w:cs="宋体"/>
      <w:szCs w:val="20"/>
    </w:rPr>
  </w:style>
  <w:style w:type="paragraph" w:customStyle="1" w:styleId="affffa">
    <w:name w:val="方案正文"/>
    <w:basedOn w:val="a"/>
    <w:qFormat/>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2">
    <w:name w:val="5"/>
    <w:qFormat/>
    <w:rPr>
      <w:kern w:val="2"/>
      <w:sz w:val="21"/>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6">
    <w:name w:val="xl7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33h33rdlevel1">
    <w:name w:val="样式 标题 3列表编号3h33rd level + 段前: 1 行"/>
    <w:basedOn w:val="3"/>
    <w:qFormat/>
    <w:pPr>
      <w:keepNext w:val="0"/>
      <w:keepLines w:val="0"/>
      <w:adjustRightInd w:val="0"/>
      <w:spacing w:before="312" w:afterLines="50" w:line="360" w:lineRule="auto"/>
      <w:jc w:val="both"/>
    </w:pPr>
    <w:rPr>
      <w:rFonts w:ascii="宋体" w:eastAsia="宋体"/>
      <w:bCs w:val="0"/>
      <w:sz w:val="21"/>
      <w:szCs w:val="20"/>
    </w:rPr>
  </w:style>
  <w:style w:type="paragraph" w:customStyle="1" w:styleId="TableHeading">
    <w:name w:val="Table Heading"/>
    <w:basedOn w:val="a"/>
    <w:pPr>
      <w:jc w:val="center"/>
    </w:pPr>
    <w:rPr>
      <w:rFonts w:ascii="Arial" w:eastAsia="黑体" w:hAnsi="Arial"/>
      <w:b/>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Char30">
    <w:name w:val="纯文本 Char3"/>
    <w:qFormat/>
    <w:rPr>
      <w:rFonts w:ascii="宋体" w:eastAsia="宋体" w:hAnsi="Courier New"/>
      <w:sz w:val="24"/>
      <w:szCs w:val="24"/>
    </w:rPr>
  </w:style>
  <w:style w:type="character" w:customStyle="1" w:styleId="affffb">
    <w:name w:val="纯文本 字符"/>
    <w:qFormat/>
    <w:rPr>
      <w:rFonts w:ascii="宋体" w:hAnsi="Courier New"/>
      <w:sz w:val="24"/>
      <w:szCs w:val="24"/>
    </w:rPr>
  </w:style>
  <w:style w:type="character" w:customStyle="1" w:styleId="affffc">
    <w:name w:val="正文文本缩进 字符"/>
    <w:qFormat/>
    <w:rPr>
      <w:rFonts w:ascii="宋体" w:hAnsi="Courier New"/>
      <w:spacing w:val="-4"/>
      <w:sz w:val="18"/>
    </w:rPr>
  </w:style>
  <w:style w:type="character" w:customStyle="1" w:styleId="1f1">
    <w:name w:val="纯文本 字符1"/>
    <w:semiHidden/>
    <w:qFormat/>
    <w:locked/>
    <w:rPr>
      <w:rFonts w:ascii="宋体" w:hAnsi="Courier New"/>
      <w:sz w:val="24"/>
      <w:szCs w:val="24"/>
    </w:rPr>
  </w:style>
  <w:style w:type="character" w:customStyle="1" w:styleId="affffd">
    <w:name w:val="未处理的提及"/>
    <w:uiPriority w:val="99"/>
    <w:unhideWhenUsed/>
    <w:qFormat/>
    <w:rPr>
      <w:color w:val="605E5C"/>
      <w:shd w:val="clear" w:color="auto" w:fill="E1DFDD"/>
    </w:rPr>
  </w:style>
  <w:style w:type="table" w:customStyle="1" w:styleId="1f2">
    <w:name w:val="网格型1"/>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正文缩进 字符"/>
    <w:qFormat/>
    <w:rPr>
      <w:rFonts w:eastAsia="宋体"/>
    </w:rPr>
  </w:style>
  <w:style w:type="character" w:customStyle="1" w:styleId="afffff">
    <w:name w:val="正文文本 字符"/>
    <w:qFormat/>
    <w:rPr>
      <w:rFonts w:ascii="Times New Roman" w:eastAsia="宋体" w:hAnsi="Times New Roman" w:cs="Times New Roman"/>
      <w:kern w:val="0"/>
      <w:sz w:val="28"/>
      <w:szCs w:val="24"/>
    </w:rPr>
  </w:style>
  <w:style w:type="character" w:customStyle="1" w:styleId="1f3">
    <w:name w:val="标题 1 字符"/>
    <w:uiPriority w:val="9"/>
    <w:qFormat/>
    <w:rPr>
      <w:b/>
      <w:bCs/>
      <w:kern w:val="44"/>
      <w:sz w:val="30"/>
      <w:szCs w:val="44"/>
    </w:rPr>
  </w:style>
  <w:style w:type="paragraph" w:customStyle="1" w:styleId="afffff0">
    <w:name w:val="自动更正"/>
    <w:qFormat/>
    <w:pPr>
      <w:widowControl w:val="0"/>
      <w:jc w:val="both"/>
    </w:pPr>
    <w:rPr>
      <w:kern w:val="2"/>
      <w:sz w:val="21"/>
      <w:szCs w:val="24"/>
    </w:rPr>
  </w:style>
  <w:style w:type="paragraph" w:styleId="affff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2.png"/><Relationship Id="rId63" Type="http://schemas.openxmlformats.org/officeDocument/2006/relationships/footer" Target="footer3.xml"/><Relationship Id="rId7" Type="http://schemas.openxmlformats.org/officeDocument/2006/relationships/hyperlink" Target="%20https://zfcg.czt.zj.gov.cn/"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17.jpeg"/><Relationship Id="rId11" Type="http://schemas.openxmlformats.org/officeDocument/2006/relationships/hyperlink" Target="http://www.lhzfcg.gov.cn" TargetMode="Externa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NULL" TargetMode="External"/><Relationship Id="rId58" Type="http://schemas.openxmlformats.org/officeDocument/2006/relationships/image" Target="media/image45.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3.png"/><Relationship Id="rId64" Type="http://schemas.openxmlformats.org/officeDocument/2006/relationships/footer" Target="footer4.xml"/><Relationship Id="rId8" Type="http://schemas.openxmlformats.org/officeDocument/2006/relationships/hyperlink" Target="https://customer.zcygov.cn/CA-driver-download?utm=web-login-front.75ab4087.0.0.f8e5d230c7c411ea9e54c97a8e384567" TargetMode="External"/><Relationship Id="rId51"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hyperlink" Target="mailto:lhzb.gov.cn@163.co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hyperlink" Target="mailto:lhzb.gov.cn@163.com&#65289;,&#32852;&#31995;&#20154;" TargetMode="External"/><Relationship Id="rId20" Type="http://schemas.openxmlformats.org/officeDocument/2006/relationships/image" Target="media/image8.jpeg"/><Relationship Id="rId41" Type="http://schemas.openxmlformats.org/officeDocument/2006/relationships/image" Target="media/image29.png"/><Relationship Id="rId54" Type="http://schemas.openxmlformats.org/officeDocument/2006/relationships/image" Target="media/image41.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png"/><Relationship Id="rId57" Type="http://schemas.openxmlformats.org/officeDocument/2006/relationships/image" Target="media/image44.png"/><Relationship Id="rId10" Type="http://schemas.openxmlformats.org/officeDocument/2006/relationships/hyperlink" Target="http://www.zjzfcg.gov.cn/new/" TargetMode="External"/><Relationship Id="rId31" Type="http://schemas.openxmlformats.org/officeDocument/2006/relationships/image" Target="media/image19.GIF"/><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ddle.zcygov.cn/ca/apply/edit" TargetMode="External"/><Relationship Id="rId13" Type="http://schemas.openxmlformats.org/officeDocument/2006/relationships/image" Target="media/image1.png"/><Relationship Id="rId18" Type="http://schemas.openxmlformats.org/officeDocument/2006/relationships/image" Target="media/image6.jpeg"/><Relationship Id="rId39"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59</Pages>
  <Words>5234</Words>
  <Characters>29840</Characters>
  <Application>Microsoft Office Word</Application>
  <DocSecurity>0</DocSecurity>
  <Lines>248</Lines>
  <Paragraphs>70</Paragraphs>
  <ScaleCrop>false</ScaleCrop>
  <Company>Organization</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临海市政府采购</dc:title>
  <dc:creator>Sky123.Org</dc:creator>
  <cp:lastModifiedBy>Windows 用户</cp:lastModifiedBy>
  <cp:revision>10</cp:revision>
  <cp:lastPrinted>2022-05-11T06:47:00Z</cp:lastPrinted>
  <dcterms:created xsi:type="dcterms:W3CDTF">2022-05-06T01:36:00Z</dcterms:created>
  <dcterms:modified xsi:type="dcterms:W3CDTF">2022-05-31T00:23:00Z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2A29411AF10349B38CEDD44A8F1347E8</vt:lpwstr>
  </property>
</Properties>
</file>