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3"/>
          <w:tab w:val="left" w:pos="1134"/>
          <w:tab w:val="left" w:pos="1418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附件：政府采购意向公开参考文本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台州市椒江区人民政府前所街道办事处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月（至）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2022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月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政府采购意向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为便于供应商及时了解政府采购信息，根据《财政部关于开展政府采购意向公开工作的通知》（财库〔2020〕10号）等有关规定，现将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台州市椒江区人民政府前所街道办事处</w:t>
      </w: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月（至）</w:t>
      </w:r>
      <w:r>
        <w:rPr>
          <w:rFonts w:ascii="仿宋_GB2312" w:hAnsi="仿宋_GB2312" w:eastAsia="仿宋_GB2312" w:cs="仿宋_GB2312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采购意向公开如下：</w:t>
      </w:r>
    </w:p>
    <w:tbl>
      <w:tblPr>
        <w:tblStyle w:val="6"/>
        <w:tblW w:w="9075" w:type="dxa"/>
        <w:tblInd w:w="-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2689"/>
        <w:gridCol w:w="1946"/>
        <w:gridCol w:w="1425"/>
        <w:gridCol w:w="174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2689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ind w:firstLine="241" w:firstLineChars="100"/>
              <w:jc w:val="both"/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采购项目名称</w:t>
            </w:r>
          </w:p>
        </w:tc>
        <w:tc>
          <w:tcPr>
            <w:tcW w:w="1946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采购需求概况</w:t>
            </w:r>
          </w:p>
        </w:tc>
        <w:tc>
          <w:tcPr>
            <w:tcW w:w="142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预算金额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（万元）</w:t>
            </w:r>
          </w:p>
        </w:tc>
        <w:tc>
          <w:tcPr>
            <w:tcW w:w="1740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预计采购时间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（填写到月）</w:t>
            </w:r>
          </w:p>
        </w:tc>
        <w:tc>
          <w:tcPr>
            <w:tcW w:w="840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</w:t>
            </w:r>
          </w:p>
        </w:tc>
        <w:tc>
          <w:tcPr>
            <w:tcW w:w="2689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台州市椒江区前所街道2022年零星广告项目</w:t>
            </w:r>
          </w:p>
        </w:tc>
        <w:tc>
          <w:tcPr>
            <w:tcW w:w="1946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零星广告</w:t>
            </w:r>
          </w:p>
        </w:tc>
        <w:tc>
          <w:tcPr>
            <w:tcW w:w="142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100</w:t>
            </w:r>
          </w:p>
        </w:tc>
        <w:tc>
          <w:tcPr>
            <w:tcW w:w="1740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ind w:firstLine="240" w:firstLineChars="100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202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月</w:t>
            </w:r>
          </w:p>
        </w:tc>
        <w:tc>
          <w:tcPr>
            <w:tcW w:w="840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</w:tr>
    </w:tbl>
    <w:p>
      <w:pPr>
        <w:tabs>
          <w:tab w:val="left" w:pos="993"/>
          <w:tab w:val="left" w:pos="1134"/>
          <w:tab w:val="left" w:pos="1418"/>
        </w:tabs>
        <w:spacing w:line="600" w:lineRule="exact"/>
        <w:ind w:right="-346" w:rightChars="-165" w:firstLine="566" w:firstLineChars="17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本次公开的采购意向是本单位政府采购工作的初步安排，具体采购项目情况以相关采购公告和采购文件为准。 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right="-346" w:rightChars="-165" w:firstLine="566" w:firstLineChars="177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tabs>
          <w:tab w:val="left" w:pos="993"/>
          <w:tab w:val="left" w:pos="1134"/>
          <w:tab w:val="left" w:pos="1418"/>
        </w:tabs>
        <w:spacing w:line="600" w:lineRule="exact"/>
        <w:ind w:right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台州市椒江区人民政府前所街道办事处                                                                                                                  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right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18日  </w:t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99"/>
    <w:rsid w:val="000A0888"/>
    <w:rsid w:val="00366578"/>
    <w:rsid w:val="003D75EB"/>
    <w:rsid w:val="00525906"/>
    <w:rsid w:val="00567401"/>
    <w:rsid w:val="00591177"/>
    <w:rsid w:val="00591FBB"/>
    <w:rsid w:val="00654DF2"/>
    <w:rsid w:val="00847E99"/>
    <w:rsid w:val="00874DE1"/>
    <w:rsid w:val="009951D0"/>
    <w:rsid w:val="00A858E1"/>
    <w:rsid w:val="00CA6F6E"/>
    <w:rsid w:val="00CD3667"/>
    <w:rsid w:val="00DD1C34"/>
    <w:rsid w:val="00E300DB"/>
    <w:rsid w:val="0C6B5737"/>
    <w:rsid w:val="0EAF02B5"/>
    <w:rsid w:val="30523320"/>
    <w:rsid w:val="431E3663"/>
    <w:rsid w:val="4E9F5965"/>
    <w:rsid w:val="5B4B1C53"/>
    <w:rsid w:val="70F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395</Characters>
  <Lines>3</Lines>
  <Paragraphs>1</Paragraphs>
  <TotalTime>2</TotalTime>
  <ScaleCrop>false</ScaleCrop>
  <LinksUpToDate>false</LinksUpToDate>
  <CharactersWithSpaces>463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2021-06-16T03:38:00Z</dcterms:created>
  <dc:creator>may</dc:creator>
  <cp:lastModifiedBy>Sukh Shakti Kaur</cp:lastModifiedBy>
  <dcterms:modified xsi:type="dcterms:W3CDTF">2022-01-18T01:15:39Z</dcterms:modified>
  <dc:title>附：政府采购意向公开参考文本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8228701D1135466B89DDBCB4C75CA9D5</vt:lpwstr>
  </property>
</Properties>
</file>