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sz w:val="40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36"/>
          <w:lang w:val="en-US" w:eastAsia="zh-CN"/>
        </w:rPr>
        <w:t>关于单一来源采购方式无需专业人员论证意见的申明</w:t>
      </w:r>
    </w:p>
    <w:p>
      <w:pPr>
        <w:ind w:left="0" w:leftChars="0" w:firstLine="600" w:firstLineChars="200"/>
        <w:rPr>
          <w:rFonts w:hint="eastAsia"/>
        </w:rPr>
      </w:pPr>
      <w:r>
        <w:rPr>
          <w:rFonts w:hint="eastAsia"/>
          <w:lang w:eastAsia="zh-CN"/>
        </w:rPr>
        <w:t>项目基本情况：</w:t>
      </w:r>
      <w:r>
        <w:rPr>
          <w:rFonts w:hint="eastAsia"/>
        </w:rPr>
        <w:t>为弘扬正气，庆祝中国首个人民警察节，感谢人民警察在 2020 年疫情期间所作出的巨大贡献，在中国最东边的美丽岛屿—嵊山岛，由嵊山镇人民政府发起主办，嵊山镇旅游协会、嵊泗县公安局嵊山***支持开展：“你好 110，感恩 110” 首个中国人民警察节公益活动，邀请全国500名警察(含家属)，免费游嵊山。</w:t>
      </w:r>
    </w:p>
    <w:p>
      <w:pPr>
        <w:ind w:left="0" w:leftChars="0" w:firstLine="60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该项目总预算为</w:t>
      </w:r>
      <w:r>
        <w:rPr>
          <w:rFonts w:hint="eastAsia"/>
          <w:lang w:val="en-US" w:eastAsia="zh-CN"/>
        </w:rPr>
        <w:t>135万元，低于200万元，所以无需进行采购方式专业人员论证意见。</w:t>
      </w: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4134"/>
    <w:rsid w:val="2105584E"/>
    <w:rsid w:val="50A232F8"/>
    <w:rsid w:val="73697C2A"/>
    <w:rsid w:val="78600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60" w:lineRule="auto"/>
      <w:ind w:left="0" w:right="0" w:firstLine="723" w:firstLineChars="200"/>
      <w:jc w:val="left"/>
    </w:pPr>
    <w:rPr>
      <w:rFonts w:hint="eastAsia" w:ascii="宋体" w:hAnsi="宋体" w:eastAsia="宋体" w:cs="宋体"/>
      <w:kern w:val="0"/>
      <w:sz w:val="30"/>
      <w:szCs w:val="24"/>
      <w:lang w:val="en-US" w:eastAsia="zh-CN" w:bidi="ar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4">
    <w:name w:val="Default Paragraph Font"/>
    <w:unhideWhenUsed/>
    <w:qFormat/>
    <w:uiPriority w:val="99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qFormat/>
    <w:locked/>
    <w:uiPriority w:val="99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2019-11-30T10:56:00Z</dcterms:created>
  <dc:creator>Administrator</dc:creator>
  <cp:lastModifiedBy>WPS_1701756769</cp:lastModifiedBy>
  <dcterms:modified xsi:type="dcterms:W3CDTF">2024-02-23T03:57:51Z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4B54A345FBC549AB99A6AE0227899BB2_13</vt:lpwstr>
  </property>
</Properties>
</file>