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EA318" w14:textId="77777777" w:rsidR="008823EB" w:rsidRPr="00513526" w:rsidRDefault="008823EB" w:rsidP="00D354D5">
      <w:pPr>
        <w:spacing w:line="520" w:lineRule="exact"/>
        <w:jc w:val="both"/>
        <w:rPr>
          <w:rFonts w:ascii="Times New Roman"/>
          <w:szCs w:val="24"/>
        </w:rPr>
      </w:pPr>
    </w:p>
    <w:p w14:paraId="1EE3A98F" w14:textId="77777777" w:rsidR="008823EB" w:rsidRPr="00513526" w:rsidRDefault="008823EB" w:rsidP="00D354D5">
      <w:pPr>
        <w:spacing w:line="520" w:lineRule="exact"/>
        <w:jc w:val="both"/>
        <w:rPr>
          <w:rFonts w:ascii="Times New Roman"/>
          <w:szCs w:val="24"/>
        </w:rPr>
      </w:pPr>
    </w:p>
    <w:p w14:paraId="1EECA4A0" w14:textId="77777777" w:rsidR="008823EB" w:rsidRPr="00513526" w:rsidRDefault="008823EB" w:rsidP="00D354D5">
      <w:pPr>
        <w:spacing w:line="520" w:lineRule="exact"/>
        <w:jc w:val="both"/>
        <w:rPr>
          <w:rFonts w:ascii="Times New Roman"/>
          <w:szCs w:val="24"/>
        </w:rPr>
      </w:pPr>
    </w:p>
    <w:p w14:paraId="77744126" w14:textId="77777777" w:rsidR="008823EB" w:rsidRPr="00513526" w:rsidRDefault="008823EB" w:rsidP="00D354D5">
      <w:pPr>
        <w:spacing w:line="520" w:lineRule="exact"/>
        <w:jc w:val="both"/>
        <w:rPr>
          <w:rFonts w:ascii="Times New Roman"/>
          <w:szCs w:val="24"/>
        </w:rPr>
      </w:pPr>
    </w:p>
    <w:p w14:paraId="41F44365" w14:textId="77777777" w:rsidR="008823EB" w:rsidRPr="00513526" w:rsidRDefault="008823EB" w:rsidP="00D354D5">
      <w:pPr>
        <w:spacing w:line="520" w:lineRule="exact"/>
        <w:jc w:val="both"/>
        <w:rPr>
          <w:rFonts w:ascii="Times New Roman"/>
          <w:szCs w:val="24"/>
        </w:rPr>
      </w:pPr>
    </w:p>
    <w:p w14:paraId="52CA4571" w14:textId="77777777" w:rsidR="008823EB" w:rsidRPr="00513526" w:rsidRDefault="008823EB" w:rsidP="00D354D5">
      <w:pPr>
        <w:spacing w:line="520" w:lineRule="exact"/>
        <w:jc w:val="both"/>
        <w:rPr>
          <w:rFonts w:ascii="Times New Roman"/>
          <w:szCs w:val="24"/>
        </w:rPr>
      </w:pPr>
    </w:p>
    <w:p w14:paraId="34D6F264" w14:textId="77777777" w:rsidR="008823EB" w:rsidRPr="00513526" w:rsidRDefault="008823EB" w:rsidP="00D354D5">
      <w:pPr>
        <w:spacing w:line="520" w:lineRule="exact"/>
        <w:jc w:val="both"/>
        <w:rPr>
          <w:rFonts w:ascii="Times New Roman"/>
          <w:szCs w:val="24"/>
        </w:rPr>
      </w:pPr>
    </w:p>
    <w:p w14:paraId="351DC736" w14:textId="77777777" w:rsidR="008823EB" w:rsidRPr="00513526" w:rsidRDefault="008823EB" w:rsidP="00D354D5">
      <w:pPr>
        <w:spacing w:line="520" w:lineRule="exact"/>
        <w:jc w:val="both"/>
        <w:rPr>
          <w:rFonts w:ascii="Times New Roman"/>
          <w:szCs w:val="24"/>
        </w:rPr>
      </w:pPr>
    </w:p>
    <w:p w14:paraId="52703723" w14:textId="77777777" w:rsidR="008823EB" w:rsidRPr="00513526" w:rsidRDefault="008823EB" w:rsidP="00D354D5">
      <w:pPr>
        <w:spacing w:line="520" w:lineRule="exact"/>
        <w:jc w:val="both"/>
        <w:rPr>
          <w:rFonts w:ascii="Times New Roman"/>
          <w:szCs w:val="24"/>
        </w:rPr>
      </w:pPr>
    </w:p>
    <w:p w14:paraId="36000F5C" w14:textId="77777777" w:rsidR="00674316" w:rsidRPr="00513526" w:rsidRDefault="00674316" w:rsidP="00D354D5">
      <w:pPr>
        <w:spacing w:line="520" w:lineRule="exact"/>
        <w:jc w:val="both"/>
        <w:rPr>
          <w:rFonts w:ascii="Times New Roman"/>
          <w:szCs w:val="24"/>
        </w:rPr>
      </w:pPr>
    </w:p>
    <w:p w14:paraId="3B5A0780" w14:textId="77777777" w:rsidR="001E12B0" w:rsidRPr="00513526" w:rsidRDefault="001E12B0" w:rsidP="00D354D5">
      <w:pPr>
        <w:spacing w:line="520" w:lineRule="exact"/>
        <w:jc w:val="both"/>
        <w:rPr>
          <w:rFonts w:ascii="Times New Roman"/>
          <w:sz w:val="44"/>
          <w:szCs w:val="44"/>
        </w:rPr>
      </w:pPr>
    </w:p>
    <w:p w14:paraId="07DE937E" w14:textId="3626CAB7" w:rsidR="00F44214" w:rsidRPr="00B90553" w:rsidRDefault="00166627" w:rsidP="00D354D5">
      <w:pPr>
        <w:spacing w:line="520" w:lineRule="exact"/>
        <w:jc w:val="center"/>
        <w:rPr>
          <w:rFonts w:ascii="Times New Roman"/>
          <w:sz w:val="44"/>
          <w:szCs w:val="44"/>
        </w:rPr>
        <w:sectPr w:rsidR="00F44214" w:rsidRPr="00B90553" w:rsidSect="00470BC0">
          <w:headerReference w:type="default" r:id="rId8"/>
          <w:footerReference w:type="default" r:id="rId9"/>
          <w:pgSz w:w="11906" w:h="16838" w:code="9"/>
          <w:pgMar w:top="1418" w:right="340" w:bottom="1418" w:left="1418" w:header="851" w:footer="170" w:gutter="0"/>
          <w:cols w:space="425"/>
          <w:docGrid w:linePitch="326"/>
        </w:sectPr>
      </w:pPr>
      <w:r w:rsidRPr="00B90553">
        <w:rPr>
          <w:rFonts w:ascii="Times New Roman"/>
          <w:sz w:val="44"/>
          <w:szCs w:val="44"/>
        </w:rPr>
        <w:t>全船</w:t>
      </w:r>
      <w:r w:rsidR="00F4097A" w:rsidRPr="00B90553">
        <w:rPr>
          <w:rFonts w:ascii="Times New Roman"/>
          <w:sz w:val="44"/>
          <w:szCs w:val="44"/>
        </w:rPr>
        <w:t>技术规格书</w:t>
      </w:r>
    </w:p>
    <w:p w14:paraId="00CD0206" w14:textId="77777777" w:rsidR="006C5F47" w:rsidRPr="00B90553" w:rsidRDefault="006C5F47" w:rsidP="00E80A83">
      <w:pPr>
        <w:pStyle w:val="TOC"/>
        <w:jc w:val="center"/>
        <w:rPr>
          <w:rFonts w:ascii="Times New Roman" w:hAnsi="Times New Roman"/>
          <w:b w:val="0"/>
          <w:color w:val="auto"/>
        </w:rPr>
      </w:pPr>
      <w:bookmarkStart w:id="0" w:name="_Toc357061677"/>
      <w:bookmarkStart w:id="1" w:name="_Toc378600010"/>
      <w:bookmarkStart w:id="2" w:name="_Toc409689238"/>
      <w:bookmarkStart w:id="3" w:name="_Toc344474028"/>
      <w:bookmarkStart w:id="4" w:name="_Toc453868856"/>
      <w:bookmarkStart w:id="5" w:name="_Toc453923665"/>
      <w:bookmarkStart w:id="6" w:name="_Toc453939341"/>
      <w:bookmarkStart w:id="7" w:name="_Toc453939761"/>
      <w:bookmarkStart w:id="8" w:name="_Toc454984624"/>
      <w:bookmarkStart w:id="9" w:name="_Toc453868849"/>
      <w:bookmarkStart w:id="10" w:name="_Toc453923658"/>
      <w:bookmarkStart w:id="11" w:name="_Toc453939334"/>
      <w:bookmarkStart w:id="12" w:name="_Toc453939754"/>
      <w:bookmarkStart w:id="13" w:name="_Toc454984617"/>
      <w:bookmarkStart w:id="14" w:name="_Toc479229813"/>
      <w:bookmarkStart w:id="15" w:name="_Toc502232337"/>
      <w:bookmarkStart w:id="16" w:name="_Toc505091258"/>
      <w:bookmarkStart w:id="17" w:name="_Toc505106385"/>
      <w:bookmarkStart w:id="18" w:name="_Toc505091199"/>
      <w:bookmarkStart w:id="19" w:name="_Toc505106327"/>
      <w:r w:rsidRPr="00B90553">
        <w:rPr>
          <w:rFonts w:ascii="Times New Roman" w:hAnsi="Times New Roman"/>
          <w:b w:val="0"/>
          <w:color w:val="auto"/>
          <w:lang w:val="zh-CN"/>
        </w:rPr>
        <w:lastRenderedPageBreak/>
        <w:t>目</w:t>
      </w:r>
      <w:r w:rsidRPr="00B90553">
        <w:rPr>
          <w:rFonts w:ascii="Times New Roman" w:hAnsi="Times New Roman"/>
          <w:b w:val="0"/>
          <w:color w:val="auto"/>
          <w:lang w:val="zh-CN"/>
        </w:rPr>
        <w:t xml:space="preserve">  </w:t>
      </w:r>
      <w:r w:rsidRPr="00B90553">
        <w:rPr>
          <w:rFonts w:ascii="Times New Roman" w:hAnsi="Times New Roman"/>
          <w:b w:val="0"/>
          <w:color w:val="auto"/>
          <w:lang w:val="zh-CN"/>
        </w:rPr>
        <w:t>录</w:t>
      </w:r>
      <w:bookmarkStart w:id="20" w:name="_GoBack"/>
      <w:bookmarkEnd w:id="20"/>
    </w:p>
    <w:p w14:paraId="768A2E64" w14:textId="15B328E3" w:rsidR="008B25FF" w:rsidRDefault="006C5F47">
      <w:pPr>
        <w:pStyle w:val="12"/>
        <w:tabs>
          <w:tab w:val="right" w:leader="dot" w:pos="9346"/>
        </w:tabs>
        <w:rPr>
          <w:rFonts w:asciiTheme="minorHAnsi" w:eastAsiaTheme="minorEastAsia" w:hAnsiTheme="minorHAnsi" w:cstheme="minorBidi"/>
          <w:noProof/>
          <w:sz w:val="21"/>
          <w:szCs w:val="22"/>
        </w:rPr>
      </w:pPr>
      <w:r w:rsidRPr="00B90553">
        <w:rPr>
          <w:rFonts w:ascii="Times New Roman"/>
        </w:rPr>
        <w:fldChar w:fldCharType="begin"/>
      </w:r>
      <w:r w:rsidRPr="00B90553">
        <w:rPr>
          <w:rFonts w:ascii="Times New Roman"/>
        </w:rPr>
        <w:instrText xml:space="preserve"> TOC \o "1-2" \h \z \u </w:instrText>
      </w:r>
      <w:r w:rsidRPr="00B90553">
        <w:rPr>
          <w:rFonts w:ascii="Times New Roman"/>
        </w:rPr>
        <w:fldChar w:fldCharType="separate"/>
      </w:r>
      <w:hyperlink w:anchor="_Toc121403394" w:history="1">
        <w:r w:rsidR="008B25FF" w:rsidRPr="00AB23F6">
          <w:rPr>
            <w:rStyle w:val="af"/>
            <w:noProof/>
          </w:rPr>
          <w:t>1 总则</w:t>
        </w:r>
        <w:r w:rsidR="008B25FF">
          <w:rPr>
            <w:noProof/>
            <w:webHidden/>
          </w:rPr>
          <w:tab/>
        </w:r>
        <w:r w:rsidR="008B25FF">
          <w:rPr>
            <w:noProof/>
            <w:webHidden/>
          </w:rPr>
          <w:fldChar w:fldCharType="begin"/>
        </w:r>
        <w:r w:rsidR="008B25FF">
          <w:rPr>
            <w:noProof/>
            <w:webHidden/>
          </w:rPr>
          <w:instrText xml:space="preserve"> PAGEREF _Toc121403394 \h </w:instrText>
        </w:r>
        <w:r w:rsidR="008B25FF">
          <w:rPr>
            <w:noProof/>
            <w:webHidden/>
          </w:rPr>
        </w:r>
        <w:r w:rsidR="008B25FF">
          <w:rPr>
            <w:noProof/>
            <w:webHidden/>
          </w:rPr>
          <w:fldChar w:fldCharType="separate"/>
        </w:r>
        <w:r w:rsidR="00FE28D5">
          <w:rPr>
            <w:noProof/>
            <w:webHidden/>
          </w:rPr>
          <w:t>9</w:t>
        </w:r>
        <w:r w:rsidR="008B25FF">
          <w:rPr>
            <w:noProof/>
            <w:webHidden/>
          </w:rPr>
          <w:fldChar w:fldCharType="end"/>
        </w:r>
      </w:hyperlink>
    </w:p>
    <w:p w14:paraId="2E22ADBD" w14:textId="10AA47B9" w:rsidR="008B25FF" w:rsidRDefault="00321FCA">
      <w:pPr>
        <w:pStyle w:val="12"/>
        <w:tabs>
          <w:tab w:val="right" w:leader="dot" w:pos="9346"/>
        </w:tabs>
        <w:rPr>
          <w:rFonts w:asciiTheme="minorHAnsi" w:eastAsiaTheme="minorEastAsia" w:hAnsiTheme="minorHAnsi" w:cstheme="minorBidi"/>
          <w:noProof/>
          <w:sz w:val="21"/>
          <w:szCs w:val="22"/>
        </w:rPr>
      </w:pPr>
      <w:hyperlink w:anchor="_Toc121403395" w:history="1">
        <w:r w:rsidR="008B25FF" w:rsidRPr="00AB23F6">
          <w:rPr>
            <w:rStyle w:val="af"/>
            <w:noProof/>
          </w:rPr>
          <w:t>2 概述</w:t>
        </w:r>
        <w:r w:rsidR="008B25FF">
          <w:rPr>
            <w:noProof/>
            <w:webHidden/>
          </w:rPr>
          <w:tab/>
        </w:r>
        <w:r w:rsidR="008B25FF">
          <w:rPr>
            <w:noProof/>
            <w:webHidden/>
          </w:rPr>
          <w:fldChar w:fldCharType="begin"/>
        </w:r>
        <w:r w:rsidR="008B25FF">
          <w:rPr>
            <w:noProof/>
            <w:webHidden/>
          </w:rPr>
          <w:instrText xml:space="preserve"> PAGEREF _Toc121403395 \h </w:instrText>
        </w:r>
        <w:r w:rsidR="008B25FF">
          <w:rPr>
            <w:noProof/>
            <w:webHidden/>
          </w:rPr>
        </w:r>
        <w:r w:rsidR="008B25FF">
          <w:rPr>
            <w:noProof/>
            <w:webHidden/>
          </w:rPr>
          <w:fldChar w:fldCharType="separate"/>
        </w:r>
        <w:r w:rsidR="00FE28D5">
          <w:rPr>
            <w:noProof/>
            <w:webHidden/>
          </w:rPr>
          <w:t>10</w:t>
        </w:r>
        <w:r w:rsidR="008B25FF">
          <w:rPr>
            <w:noProof/>
            <w:webHidden/>
          </w:rPr>
          <w:fldChar w:fldCharType="end"/>
        </w:r>
      </w:hyperlink>
    </w:p>
    <w:p w14:paraId="036FE56F" w14:textId="2157236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396" w:history="1">
        <w:r w:rsidR="008B25FF" w:rsidRPr="00AB23F6">
          <w:rPr>
            <w:rStyle w:val="af"/>
            <w:noProof/>
          </w:rPr>
          <w:t>2.1 使命任务</w:t>
        </w:r>
        <w:r w:rsidR="008B25FF">
          <w:rPr>
            <w:noProof/>
            <w:webHidden/>
          </w:rPr>
          <w:tab/>
        </w:r>
        <w:r w:rsidR="008B25FF">
          <w:rPr>
            <w:noProof/>
            <w:webHidden/>
          </w:rPr>
          <w:fldChar w:fldCharType="begin"/>
        </w:r>
        <w:r w:rsidR="008B25FF">
          <w:rPr>
            <w:noProof/>
            <w:webHidden/>
          </w:rPr>
          <w:instrText xml:space="preserve"> PAGEREF _Toc121403396 \h </w:instrText>
        </w:r>
        <w:r w:rsidR="008B25FF">
          <w:rPr>
            <w:noProof/>
            <w:webHidden/>
          </w:rPr>
        </w:r>
        <w:r w:rsidR="008B25FF">
          <w:rPr>
            <w:noProof/>
            <w:webHidden/>
          </w:rPr>
          <w:fldChar w:fldCharType="separate"/>
        </w:r>
        <w:r w:rsidR="00FE28D5">
          <w:rPr>
            <w:noProof/>
            <w:webHidden/>
          </w:rPr>
          <w:t>10</w:t>
        </w:r>
        <w:r w:rsidR="008B25FF">
          <w:rPr>
            <w:noProof/>
            <w:webHidden/>
          </w:rPr>
          <w:fldChar w:fldCharType="end"/>
        </w:r>
      </w:hyperlink>
    </w:p>
    <w:p w14:paraId="76C18885" w14:textId="6700A4F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397" w:history="1">
        <w:r w:rsidR="008B25FF" w:rsidRPr="00AB23F6">
          <w:rPr>
            <w:rStyle w:val="af"/>
            <w:noProof/>
          </w:rPr>
          <w:t>2.2 船型和航区</w:t>
        </w:r>
        <w:r w:rsidR="008B25FF">
          <w:rPr>
            <w:noProof/>
            <w:webHidden/>
          </w:rPr>
          <w:tab/>
        </w:r>
        <w:r w:rsidR="008B25FF">
          <w:rPr>
            <w:noProof/>
            <w:webHidden/>
          </w:rPr>
          <w:fldChar w:fldCharType="begin"/>
        </w:r>
        <w:r w:rsidR="008B25FF">
          <w:rPr>
            <w:noProof/>
            <w:webHidden/>
          </w:rPr>
          <w:instrText xml:space="preserve"> PAGEREF _Toc121403397 \h </w:instrText>
        </w:r>
        <w:r w:rsidR="008B25FF">
          <w:rPr>
            <w:noProof/>
            <w:webHidden/>
          </w:rPr>
        </w:r>
        <w:r w:rsidR="008B25FF">
          <w:rPr>
            <w:noProof/>
            <w:webHidden/>
          </w:rPr>
          <w:fldChar w:fldCharType="separate"/>
        </w:r>
        <w:r w:rsidR="00FE28D5">
          <w:rPr>
            <w:noProof/>
            <w:webHidden/>
          </w:rPr>
          <w:t>10</w:t>
        </w:r>
        <w:r w:rsidR="008B25FF">
          <w:rPr>
            <w:noProof/>
            <w:webHidden/>
          </w:rPr>
          <w:fldChar w:fldCharType="end"/>
        </w:r>
      </w:hyperlink>
    </w:p>
    <w:p w14:paraId="799F552B" w14:textId="3744B06B" w:rsidR="008B25FF" w:rsidRDefault="00321FCA">
      <w:pPr>
        <w:pStyle w:val="21"/>
        <w:tabs>
          <w:tab w:val="right" w:leader="dot" w:pos="9346"/>
        </w:tabs>
        <w:rPr>
          <w:rFonts w:asciiTheme="minorHAnsi" w:eastAsiaTheme="minorEastAsia" w:hAnsiTheme="minorHAnsi" w:cstheme="minorBidi"/>
          <w:noProof/>
          <w:sz w:val="21"/>
          <w:szCs w:val="22"/>
        </w:rPr>
      </w:pPr>
      <w:hyperlink w:anchor="_Toc121403398" w:history="1">
        <w:r w:rsidR="008B25FF" w:rsidRPr="00AB23F6">
          <w:rPr>
            <w:rStyle w:val="af"/>
            <w:noProof/>
          </w:rPr>
          <w:t>2.3 规范和规则</w:t>
        </w:r>
        <w:r w:rsidR="008B25FF">
          <w:rPr>
            <w:noProof/>
            <w:webHidden/>
          </w:rPr>
          <w:tab/>
        </w:r>
        <w:r w:rsidR="008B25FF">
          <w:rPr>
            <w:noProof/>
            <w:webHidden/>
          </w:rPr>
          <w:fldChar w:fldCharType="begin"/>
        </w:r>
        <w:r w:rsidR="008B25FF">
          <w:rPr>
            <w:noProof/>
            <w:webHidden/>
          </w:rPr>
          <w:instrText xml:space="preserve"> PAGEREF _Toc121403398 \h </w:instrText>
        </w:r>
        <w:r w:rsidR="008B25FF">
          <w:rPr>
            <w:noProof/>
            <w:webHidden/>
          </w:rPr>
        </w:r>
        <w:r w:rsidR="008B25FF">
          <w:rPr>
            <w:noProof/>
            <w:webHidden/>
          </w:rPr>
          <w:fldChar w:fldCharType="separate"/>
        </w:r>
        <w:r w:rsidR="00FE28D5">
          <w:rPr>
            <w:noProof/>
            <w:webHidden/>
          </w:rPr>
          <w:t>10</w:t>
        </w:r>
        <w:r w:rsidR="008B25FF">
          <w:rPr>
            <w:noProof/>
            <w:webHidden/>
          </w:rPr>
          <w:fldChar w:fldCharType="end"/>
        </w:r>
      </w:hyperlink>
    </w:p>
    <w:p w14:paraId="70934063" w14:textId="43639BC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399" w:history="1">
        <w:r w:rsidR="008B25FF" w:rsidRPr="00AB23F6">
          <w:rPr>
            <w:rStyle w:val="af"/>
            <w:noProof/>
          </w:rPr>
          <w:t>2.4 证书</w:t>
        </w:r>
        <w:r w:rsidR="008B25FF">
          <w:rPr>
            <w:noProof/>
            <w:webHidden/>
          </w:rPr>
          <w:tab/>
        </w:r>
        <w:r w:rsidR="008B25FF">
          <w:rPr>
            <w:noProof/>
            <w:webHidden/>
          </w:rPr>
          <w:fldChar w:fldCharType="begin"/>
        </w:r>
        <w:r w:rsidR="008B25FF">
          <w:rPr>
            <w:noProof/>
            <w:webHidden/>
          </w:rPr>
          <w:instrText xml:space="preserve"> PAGEREF _Toc121403399 \h </w:instrText>
        </w:r>
        <w:r w:rsidR="008B25FF">
          <w:rPr>
            <w:noProof/>
            <w:webHidden/>
          </w:rPr>
        </w:r>
        <w:r w:rsidR="008B25FF">
          <w:rPr>
            <w:noProof/>
            <w:webHidden/>
          </w:rPr>
          <w:fldChar w:fldCharType="separate"/>
        </w:r>
        <w:r w:rsidR="00FE28D5">
          <w:rPr>
            <w:noProof/>
            <w:webHidden/>
          </w:rPr>
          <w:t>10</w:t>
        </w:r>
        <w:r w:rsidR="008B25FF">
          <w:rPr>
            <w:noProof/>
            <w:webHidden/>
          </w:rPr>
          <w:fldChar w:fldCharType="end"/>
        </w:r>
      </w:hyperlink>
    </w:p>
    <w:p w14:paraId="5C1A1A36" w14:textId="12084FA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0" w:history="1">
        <w:r w:rsidR="008B25FF" w:rsidRPr="00AB23F6">
          <w:rPr>
            <w:rStyle w:val="af"/>
            <w:noProof/>
          </w:rPr>
          <w:t>2.5 防污染</w:t>
        </w:r>
        <w:r w:rsidR="008B25FF">
          <w:rPr>
            <w:noProof/>
            <w:webHidden/>
          </w:rPr>
          <w:tab/>
        </w:r>
        <w:r w:rsidR="008B25FF">
          <w:rPr>
            <w:noProof/>
            <w:webHidden/>
          </w:rPr>
          <w:fldChar w:fldCharType="begin"/>
        </w:r>
        <w:r w:rsidR="008B25FF">
          <w:rPr>
            <w:noProof/>
            <w:webHidden/>
          </w:rPr>
          <w:instrText xml:space="preserve"> PAGEREF _Toc121403400 \h </w:instrText>
        </w:r>
        <w:r w:rsidR="008B25FF">
          <w:rPr>
            <w:noProof/>
            <w:webHidden/>
          </w:rPr>
        </w:r>
        <w:r w:rsidR="008B25FF">
          <w:rPr>
            <w:noProof/>
            <w:webHidden/>
          </w:rPr>
          <w:fldChar w:fldCharType="separate"/>
        </w:r>
        <w:r w:rsidR="00FE28D5">
          <w:rPr>
            <w:noProof/>
            <w:webHidden/>
          </w:rPr>
          <w:t>11</w:t>
        </w:r>
        <w:r w:rsidR="008B25FF">
          <w:rPr>
            <w:noProof/>
            <w:webHidden/>
          </w:rPr>
          <w:fldChar w:fldCharType="end"/>
        </w:r>
      </w:hyperlink>
    </w:p>
    <w:p w14:paraId="706C7A62" w14:textId="3D1FE3E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1" w:history="1">
        <w:r w:rsidR="008B25FF" w:rsidRPr="00AB23F6">
          <w:rPr>
            <w:rStyle w:val="af"/>
            <w:noProof/>
          </w:rPr>
          <w:t>2.6 设计、建造和检验</w:t>
        </w:r>
        <w:r w:rsidR="008B25FF">
          <w:rPr>
            <w:noProof/>
            <w:webHidden/>
          </w:rPr>
          <w:tab/>
        </w:r>
        <w:r w:rsidR="008B25FF">
          <w:rPr>
            <w:noProof/>
            <w:webHidden/>
          </w:rPr>
          <w:fldChar w:fldCharType="begin"/>
        </w:r>
        <w:r w:rsidR="008B25FF">
          <w:rPr>
            <w:noProof/>
            <w:webHidden/>
          </w:rPr>
          <w:instrText xml:space="preserve"> PAGEREF _Toc121403401 \h </w:instrText>
        </w:r>
        <w:r w:rsidR="008B25FF">
          <w:rPr>
            <w:noProof/>
            <w:webHidden/>
          </w:rPr>
        </w:r>
        <w:r w:rsidR="008B25FF">
          <w:rPr>
            <w:noProof/>
            <w:webHidden/>
          </w:rPr>
          <w:fldChar w:fldCharType="separate"/>
        </w:r>
        <w:r w:rsidR="00FE28D5">
          <w:rPr>
            <w:noProof/>
            <w:webHidden/>
          </w:rPr>
          <w:t>11</w:t>
        </w:r>
        <w:r w:rsidR="008B25FF">
          <w:rPr>
            <w:noProof/>
            <w:webHidden/>
          </w:rPr>
          <w:fldChar w:fldCharType="end"/>
        </w:r>
      </w:hyperlink>
    </w:p>
    <w:p w14:paraId="0C9FE99B" w14:textId="7959741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2" w:history="1">
        <w:r w:rsidR="008B25FF" w:rsidRPr="00AB23F6">
          <w:rPr>
            <w:rStyle w:val="af"/>
            <w:noProof/>
          </w:rPr>
          <w:t>2.7 材料、工艺、标准和计量单位</w:t>
        </w:r>
        <w:r w:rsidR="008B25FF">
          <w:rPr>
            <w:noProof/>
            <w:webHidden/>
          </w:rPr>
          <w:tab/>
        </w:r>
        <w:r w:rsidR="008B25FF">
          <w:rPr>
            <w:noProof/>
            <w:webHidden/>
          </w:rPr>
          <w:fldChar w:fldCharType="begin"/>
        </w:r>
        <w:r w:rsidR="008B25FF">
          <w:rPr>
            <w:noProof/>
            <w:webHidden/>
          </w:rPr>
          <w:instrText xml:space="preserve"> PAGEREF _Toc121403402 \h </w:instrText>
        </w:r>
        <w:r w:rsidR="008B25FF">
          <w:rPr>
            <w:noProof/>
            <w:webHidden/>
          </w:rPr>
        </w:r>
        <w:r w:rsidR="008B25FF">
          <w:rPr>
            <w:noProof/>
            <w:webHidden/>
          </w:rPr>
          <w:fldChar w:fldCharType="separate"/>
        </w:r>
        <w:r w:rsidR="00FE28D5">
          <w:rPr>
            <w:noProof/>
            <w:webHidden/>
          </w:rPr>
          <w:t>11</w:t>
        </w:r>
        <w:r w:rsidR="008B25FF">
          <w:rPr>
            <w:noProof/>
            <w:webHidden/>
          </w:rPr>
          <w:fldChar w:fldCharType="end"/>
        </w:r>
      </w:hyperlink>
    </w:p>
    <w:p w14:paraId="6DD19747" w14:textId="52F91BE8"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3" w:history="1">
        <w:r w:rsidR="008B25FF" w:rsidRPr="00AB23F6">
          <w:rPr>
            <w:rStyle w:val="af"/>
            <w:noProof/>
          </w:rPr>
          <w:t>2.8 备件和工具</w:t>
        </w:r>
        <w:r w:rsidR="008B25FF">
          <w:rPr>
            <w:noProof/>
            <w:webHidden/>
          </w:rPr>
          <w:tab/>
        </w:r>
        <w:r w:rsidR="008B25FF">
          <w:rPr>
            <w:noProof/>
            <w:webHidden/>
          </w:rPr>
          <w:fldChar w:fldCharType="begin"/>
        </w:r>
        <w:r w:rsidR="008B25FF">
          <w:rPr>
            <w:noProof/>
            <w:webHidden/>
          </w:rPr>
          <w:instrText xml:space="preserve"> PAGEREF _Toc121403403 \h </w:instrText>
        </w:r>
        <w:r w:rsidR="008B25FF">
          <w:rPr>
            <w:noProof/>
            <w:webHidden/>
          </w:rPr>
        </w:r>
        <w:r w:rsidR="008B25FF">
          <w:rPr>
            <w:noProof/>
            <w:webHidden/>
          </w:rPr>
          <w:fldChar w:fldCharType="separate"/>
        </w:r>
        <w:r w:rsidR="00FE28D5">
          <w:rPr>
            <w:noProof/>
            <w:webHidden/>
          </w:rPr>
          <w:t>12</w:t>
        </w:r>
        <w:r w:rsidR="008B25FF">
          <w:rPr>
            <w:noProof/>
            <w:webHidden/>
          </w:rPr>
          <w:fldChar w:fldCharType="end"/>
        </w:r>
      </w:hyperlink>
    </w:p>
    <w:p w14:paraId="1CA572EF" w14:textId="2FB93C9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4" w:history="1">
        <w:r w:rsidR="008B25FF" w:rsidRPr="00AB23F6">
          <w:rPr>
            <w:rStyle w:val="af"/>
            <w:noProof/>
          </w:rPr>
          <w:t>2.9 环境条件</w:t>
        </w:r>
        <w:r w:rsidR="008B25FF">
          <w:rPr>
            <w:noProof/>
            <w:webHidden/>
          </w:rPr>
          <w:tab/>
        </w:r>
        <w:r w:rsidR="008B25FF">
          <w:rPr>
            <w:noProof/>
            <w:webHidden/>
          </w:rPr>
          <w:fldChar w:fldCharType="begin"/>
        </w:r>
        <w:r w:rsidR="008B25FF">
          <w:rPr>
            <w:noProof/>
            <w:webHidden/>
          </w:rPr>
          <w:instrText xml:space="preserve"> PAGEREF _Toc121403404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12370348" w14:textId="4EA518A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5" w:history="1">
        <w:r w:rsidR="008B25FF" w:rsidRPr="00AB23F6">
          <w:rPr>
            <w:rStyle w:val="af"/>
            <w:noProof/>
          </w:rPr>
          <w:t>2.10 其他</w:t>
        </w:r>
        <w:r w:rsidR="008B25FF">
          <w:rPr>
            <w:noProof/>
            <w:webHidden/>
          </w:rPr>
          <w:tab/>
        </w:r>
        <w:r w:rsidR="008B25FF">
          <w:rPr>
            <w:noProof/>
            <w:webHidden/>
          </w:rPr>
          <w:fldChar w:fldCharType="begin"/>
        </w:r>
        <w:r w:rsidR="008B25FF">
          <w:rPr>
            <w:noProof/>
            <w:webHidden/>
          </w:rPr>
          <w:instrText xml:space="preserve"> PAGEREF _Toc121403405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6385AD6E" w14:textId="7E0B9F4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06" w:history="1">
        <w:r w:rsidR="008B25FF" w:rsidRPr="00AB23F6">
          <w:rPr>
            <w:rStyle w:val="af"/>
            <w:noProof/>
          </w:rPr>
          <w:t>3 总体性能</w:t>
        </w:r>
        <w:r w:rsidR="008B25FF">
          <w:rPr>
            <w:noProof/>
            <w:webHidden/>
          </w:rPr>
          <w:tab/>
        </w:r>
        <w:r w:rsidR="008B25FF">
          <w:rPr>
            <w:noProof/>
            <w:webHidden/>
          </w:rPr>
          <w:fldChar w:fldCharType="begin"/>
        </w:r>
        <w:r w:rsidR="008B25FF">
          <w:rPr>
            <w:noProof/>
            <w:webHidden/>
          </w:rPr>
          <w:instrText xml:space="preserve"> PAGEREF _Toc121403406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1A5B51B8" w14:textId="50C6E57A"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7" w:history="1">
        <w:r w:rsidR="008B25FF" w:rsidRPr="00AB23F6">
          <w:rPr>
            <w:rStyle w:val="af"/>
            <w:noProof/>
          </w:rPr>
          <w:t>3.1 主要要素</w:t>
        </w:r>
        <w:r w:rsidR="008B25FF">
          <w:rPr>
            <w:noProof/>
            <w:webHidden/>
          </w:rPr>
          <w:tab/>
        </w:r>
        <w:r w:rsidR="008B25FF">
          <w:rPr>
            <w:noProof/>
            <w:webHidden/>
          </w:rPr>
          <w:fldChar w:fldCharType="begin"/>
        </w:r>
        <w:r w:rsidR="008B25FF">
          <w:rPr>
            <w:noProof/>
            <w:webHidden/>
          </w:rPr>
          <w:instrText xml:space="preserve"> PAGEREF _Toc121403407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3C5AC3E1" w14:textId="7B53D4E8"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8" w:history="1">
        <w:r w:rsidR="008B25FF" w:rsidRPr="00AB23F6">
          <w:rPr>
            <w:rStyle w:val="af"/>
            <w:noProof/>
          </w:rPr>
          <w:t>3.2 航速</w:t>
        </w:r>
        <w:r w:rsidR="008B25FF">
          <w:rPr>
            <w:noProof/>
            <w:webHidden/>
          </w:rPr>
          <w:tab/>
        </w:r>
        <w:r w:rsidR="008B25FF">
          <w:rPr>
            <w:noProof/>
            <w:webHidden/>
          </w:rPr>
          <w:fldChar w:fldCharType="begin"/>
        </w:r>
        <w:r w:rsidR="008B25FF">
          <w:rPr>
            <w:noProof/>
            <w:webHidden/>
          </w:rPr>
          <w:instrText xml:space="preserve"> PAGEREF _Toc121403408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011965E2" w14:textId="2CD2BC26"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09" w:history="1">
        <w:r w:rsidR="008B25FF" w:rsidRPr="00AB23F6">
          <w:rPr>
            <w:rStyle w:val="af"/>
            <w:noProof/>
          </w:rPr>
          <w:t>3.3 抗风力</w:t>
        </w:r>
        <w:r w:rsidR="008B25FF">
          <w:rPr>
            <w:noProof/>
            <w:webHidden/>
          </w:rPr>
          <w:tab/>
        </w:r>
        <w:r w:rsidR="008B25FF">
          <w:rPr>
            <w:noProof/>
            <w:webHidden/>
          </w:rPr>
          <w:fldChar w:fldCharType="begin"/>
        </w:r>
        <w:r w:rsidR="008B25FF">
          <w:rPr>
            <w:noProof/>
            <w:webHidden/>
          </w:rPr>
          <w:instrText xml:space="preserve"> PAGEREF _Toc121403409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46664C18" w14:textId="4061480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0" w:history="1">
        <w:r w:rsidR="008B25FF" w:rsidRPr="00AB23F6">
          <w:rPr>
            <w:rStyle w:val="af"/>
            <w:noProof/>
          </w:rPr>
          <w:t>3.4 续航力和自持力</w:t>
        </w:r>
        <w:r w:rsidR="008B25FF">
          <w:rPr>
            <w:noProof/>
            <w:webHidden/>
          </w:rPr>
          <w:tab/>
        </w:r>
        <w:r w:rsidR="008B25FF">
          <w:rPr>
            <w:noProof/>
            <w:webHidden/>
          </w:rPr>
          <w:fldChar w:fldCharType="begin"/>
        </w:r>
        <w:r w:rsidR="008B25FF">
          <w:rPr>
            <w:noProof/>
            <w:webHidden/>
          </w:rPr>
          <w:instrText xml:space="preserve"> PAGEREF _Toc121403410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5D820903" w14:textId="3D67C51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1" w:history="1">
        <w:r w:rsidR="008B25FF" w:rsidRPr="00AB23F6">
          <w:rPr>
            <w:rStyle w:val="af"/>
            <w:noProof/>
          </w:rPr>
          <w:t>3.5 定员</w:t>
        </w:r>
        <w:r w:rsidR="008B25FF">
          <w:rPr>
            <w:noProof/>
            <w:webHidden/>
          </w:rPr>
          <w:tab/>
        </w:r>
        <w:r w:rsidR="008B25FF">
          <w:rPr>
            <w:noProof/>
            <w:webHidden/>
          </w:rPr>
          <w:fldChar w:fldCharType="begin"/>
        </w:r>
        <w:r w:rsidR="008B25FF">
          <w:rPr>
            <w:noProof/>
            <w:webHidden/>
          </w:rPr>
          <w:instrText xml:space="preserve"> PAGEREF _Toc121403411 \h </w:instrText>
        </w:r>
        <w:r w:rsidR="008B25FF">
          <w:rPr>
            <w:noProof/>
            <w:webHidden/>
          </w:rPr>
        </w:r>
        <w:r w:rsidR="008B25FF">
          <w:rPr>
            <w:noProof/>
            <w:webHidden/>
          </w:rPr>
          <w:fldChar w:fldCharType="separate"/>
        </w:r>
        <w:r w:rsidR="00FE28D5">
          <w:rPr>
            <w:noProof/>
            <w:webHidden/>
          </w:rPr>
          <w:t>13</w:t>
        </w:r>
        <w:r w:rsidR="008B25FF">
          <w:rPr>
            <w:noProof/>
            <w:webHidden/>
          </w:rPr>
          <w:fldChar w:fldCharType="end"/>
        </w:r>
      </w:hyperlink>
    </w:p>
    <w:p w14:paraId="60A0AAA7" w14:textId="5BC7ED30"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2" w:history="1">
        <w:r w:rsidR="008B25FF" w:rsidRPr="00AB23F6">
          <w:rPr>
            <w:rStyle w:val="af"/>
            <w:noProof/>
          </w:rPr>
          <w:t>3.6 减振降噪</w:t>
        </w:r>
        <w:r w:rsidR="008B25FF">
          <w:rPr>
            <w:noProof/>
            <w:webHidden/>
          </w:rPr>
          <w:tab/>
        </w:r>
        <w:r w:rsidR="008B25FF">
          <w:rPr>
            <w:noProof/>
            <w:webHidden/>
          </w:rPr>
          <w:fldChar w:fldCharType="begin"/>
        </w:r>
        <w:r w:rsidR="008B25FF">
          <w:rPr>
            <w:noProof/>
            <w:webHidden/>
          </w:rPr>
          <w:instrText xml:space="preserve"> PAGEREF _Toc121403412 \h </w:instrText>
        </w:r>
        <w:r w:rsidR="008B25FF">
          <w:rPr>
            <w:noProof/>
            <w:webHidden/>
          </w:rPr>
        </w:r>
        <w:r w:rsidR="008B25FF">
          <w:rPr>
            <w:noProof/>
            <w:webHidden/>
          </w:rPr>
          <w:fldChar w:fldCharType="separate"/>
        </w:r>
        <w:r w:rsidR="00FE28D5">
          <w:rPr>
            <w:noProof/>
            <w:webHidden/>
          </w:rPr>
          <w:t>14</w:t>
        </w:r>
        <w:r w:rsidR="008B25FF">
          <w:rPr>
            <w:noProof/>
            <w:webHidden/>
          </w:rPr>
          <w:fldChar w:fldCharType="end"/>
        </w:r>
      </w:hyperlink>
    </w:p>
    <w:p w14:paraId="0EBFBE75" w14:textId="226DB96F"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3" w:history="1">
        <w:r w:rsidR="008B25FF" w:rsidRPr="00AB23F6">
          <w:rPr>
            <w:rStyle w:val="af"/>
            <w:noProof/>
          </w:rPr>
          <w:t>3.7 液体装载</w:t>
        </w:r>
        <w:r w:rsidR="008B25FF">
          <w:rPr>
            <w:noProof/>
            <w:webHidden/>
          </w:rPr>
          <w:tab/>
        </w:r>
        <w:r w:rsidR="008B25FF">
          <w:rPr>
            <w:noProof/>
            <w:webHidden/>
          </w:rPr>
          <w:fldChar w:fldCharType="begin"/>
        </w:r>
        <w:r w:rsidR="008B25FF">
          <w:rPr>
            <w:noProof/>
            <w:webHidden/>
          </w:rPr>
          <w:instrText xml:space="preserve"> PAGEREF _Toc121403413 \h </w:instrText>
        </w:r>
        <w:r w:rsidR="008B25FF">
          <w:rPr>
            <w:noProof/>
            <w:webHidden/>
          </w:rPr>
        </w:r>
        <w:r w:rsidR="008B25FF">
          <w:rPr>
            <w:noProof/>
            <w:webHidden/>
          </w:rPr>
          <w:fldChar w:fldCharType="separate"/>
        </w:r>
        <w:r w:rsidR="00FE28D5">
          <w:rPr>
            <w:noProof/>
            <w:webHidden/>
          </w:rPr>
          <w:t>14</w:t>
        </w:r>
        <w:r w:rsidR="008B25FF">
          <w:rPr>
            <w:noProof/>
            <w:webHidden/>
          </w:rPr>
          <w:fldChar w:fldCharType="end"/>
        </w:r>
      </w:hyperlink>
    </w:p>
    <w:p w14:paraId="6CFA56A8" w14:textId="0887E8D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4" w:history="1">
        <w:r w:rsidR="008B25FF" w:rsidRPr="00AB23F6">
          <w:rPr>
            <w:rStyle w:val="af"/>
            <w:noProof/>
          </w:rPr>
          <w:t>3.8 总布置</w:t>
        </w:r>
        <w:r w:rsidR="008B25FF">
          <w:rPr>
            <w:noProof/>
            <w:webHidden/>
          </w:rPr>
          <w:tab/>
        </w:r>
        <w:r w:rsidR="008B25FF">
          <w:rPr>
            <w:noProof/>
            <w:webHidden/>
          </w:rPr>
          <w:fldChar w:fldCharType="begin"/>
        </w:r>
        <w:r w:rsidR="008B25FF">
          <w:rPr>
            <w:noProof/>
            <w:webHidden/>
          </w:rPr>
          <w:instrText xml:space="preserve"> PAGEREF _Toc121403414 \h </w:instrText>
        </w:r>
        <w:r w:rsidR="008B25FF">
          <w:rPr>
            <w:noProof/>
            <w:webHidden/>
          </w:rPr>
        </w:r>
        <w:r w:rsidR="008B25FF">
          <w:rPr>
            <w:noProof/>
            <w:webHidden/>
          </w:rPr>
          <w:fldChar w:fldCharType="separate"/>
        </w:r>
        <w:r w:rsidR="00FE28D5">
          <w:rPr>
            <w:noProof/>
            <w:webHidden/>
          </w:rPr>
          <w:t>14</w:t>
        </w:r>
        <w:r w:rsidR="008B25FF">
          <w:rPr>
            <w:noProof/>
            <w:webHidden/>
          </w:rPr>
          <w:fldChar w:fldCharType="end"/>
        </w:r>
      </w:hyperlink>
    </w:p>
    <w:p w14:paraId="5ADB6829" w14:textId="3F71710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5" w:history="1">
        <w:r w:rsidR="008B25FF" w:rsidRPr="00AB23F6">
          <w:rPr>
            <w:rStyle w:val="af"/>
            <w:noProof/>
          </w:rPr>
          <w:t>3.9 材料及设备的选择</w:t>
        </w:r>
        <w:r w:rsidR="008B25FF">
          <w:rPr>
            <w:noProof/>
            <w:webHidden/>
          </w:rPr>
          <w:tab/>
        </w:r>
        <w:r w:rsidR="008B25FF">
          <w:rPr>
            <w:noProof/>
            <w:webHidden/>
          </w:rPr>
          <w:fldChar w:fldCharType="begin"/>
        </w:r>
        <w:r w:rsidR="008B25FF">
          <w:rPr>
            <w:noProof/>
            <w:webHidden/>
          </w:rPr>
          <w:instrText xml:space="preserve"> PAGEREF _Toc121403415 \h </w:instrText>
        </w:r>
        <w:r w:rsidR="008B25FF">
          <w:rPr>
            <w:noProof/>
            <w:webHidden/>
          </w:rPr>
        </w:r>
        <w:r w:rsidR="008B25FF">
          <w:rPr>
            <w:noProof/>
            <w:webHidden/>
          </w:rPr>
          <w:fldChar w:fldCharType="separate"/>
        </w:r>
        <w:r w:rsidR="00FE28D5">
          <w:rPr>
            <w:noProof/>
            <w:webHidden/>
          </w:rPr>
          <w:t>15</w:t>
        </w:r>
        <w:r w:rsidR="008B25FF">
          <w:rPr>
            <w:noProof/>
            <w:webHidden/>
          </w:rPr>
          <w:fldChar w:fldCharType="end"/>
        </w:r>
      </w:hyperlink>
    </w:p>
    <w:p w14:paraId="2E37D3EC" w14:textId="77AFAAFF"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6" w:history="1">
        <w:r w:rsidR="008B25FF" w:rsidRPr="00AB23F6">
          <w:rPr>
            <w:rStyle w:val="af"/>
            <w:noProof/>
          </w:rPr>
          <w:t>3.10 材料及设备的管理</w:t>
        </w:r>
        <w:r w:rsidR="008B25FF">
          <w:rPr>
            <w:noProof/>
            <w:webHidden/>
          </w:rPr>
          <w:tab/>
        </w:r>
        <w:r w:rsidR="008B25FF">
          <w:rPr>
            <w:noProof/>
            <w:webHidden/>
          </w:rPr>
          <w:fldChar w:fldCharType="begin"/>
        </w:r>
        <w:r w:rsidR="008B25FF">
          <w:rPr>
            <w:noProof/>
            <w:webHidden/>
          </w:rPr>
          <w:instrText xml:space="preserve"> PAGEREF _Toc121403416 \h </w:instrText>
        </w:r>
        <w:r w:rsidR="008B25FF">
          <w:rPr>
            <w:noProof/>
            <w:webHidden/>
          </w:rPr>
        </w:r>
        <w:r w:rsidR="008B25FF">
          <w:rPr>
            <w:noProof/>
            <w:webHidden/>
          </w:rPr>
          <w:fldChar w:fldCharType="separate"/>
        </w:r>
        <w:r w:rsidR="00FE28D5">
          <w:rPr>
            <w:noProof/>
            <w:webHidden/>
          </w:rPr>
          <w:t>16</w:t>
        </w:r>
        <w:r w:rsidR="008B25FF">
          <w:rPr>
            <w:noProof/>
            <w:webHidden/>
          </w:rPr>
          <w:fldChar w:fldCharType="end"/>
        </w:r>
      </w:hyperlink>
    </w:p>
    <w:p w14:paraId="2EC9D535" w14:textId="63515706"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7" w:history="1">
        <w:r w:rsidR="008B25FF" w:rsidRPr="00AB23F6">
          <w:rPr>
            <w:rStyle w:val="af"/>
            <w:noProof/>
          </w:rPr>
          <w:t>3.11 工艺和标准</w:t>
        </w:r>
        <w:r w:rsidR="008B25FF">
          <w:rPr>
            <w:noProof/>
            <w:webHidden/>
          </w:rPr>
          <w:tab/>
        </w:r>
        <w:r w:rsidR="008B25FF">
          <w:rPr>
            <w:noProof/>
            <w:webHidden/>
          </w:rPr>
          <w:fldChar w:fldCharType="begin"/>
        </w:r>
        <w:r w:rsidR="008B25FF">
          <w:rPr>
            <w:noProof/>
            <w:webHidden/>
          </w:rPr>
          <w:instrText xml:space="preserve"> PAGEREF _Toc121403417 \h </w:instrText>
        </w:r>
        <w:r w:rsidR="008B25FF">
          <w:rPr>
            <w:noProof/>
            <w:webHidden/>
          </w:rPr>
        </w:r>
        <w:r w:rsidR="008B25FF">
          <w:rPr>
            <w:noProof/>
            <w:webHidden/>
          </w:rPr>
          <w:fldChar w:fldCharType="separate"/>
        </w:r>
        <w:r w:rsidR="00FE28D5">
          <w:rPr>
            <w:noProof/>
            <w:webHidden/>
          </w:rPr>
          <w:t>16</w:t>
        </w:r>
        <w:r w:rsidR="008B25FF">
          <w:rPr>
            <w:noProof/>
            <w:webHidden/>
          </w:rPr>
          <w:fldChar w:fldCharType="end"/>
        </w:r>
      </w:hyperlink>
    </w:p>
    <w:p w14:paraId="10052F3E" w14:textId="2CD618D7"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8" w:history="1">
        <w:r w:rsidR="008B25FF" w:rsidRPr="00AB23F6">
          <w:rPr>
            <w:rStyle w:val="af"/>
            <w:noProof/>
          </w:rPr>
          <w:t>3.12 空船重量重心控制</w:t>
        </w:r>
        <w:r w:rsidR="008B25FF">
          <w:rPr>
            <w:noProof/>
            <w:webHidden/>
          </w:rPr>
          <w:tab/>
        </w:r>
        <w:r w:rsidR="008B25FF">
          <w:rPr>
            <w:noProof/>
            <w:webHidden/>
          </w:rPr>
          <w:fldChar w:fldCharType="begin"/>
        </w:r>
        <w:r w:rsidR="008B25FF">
          <w:rPr>
            <w:noProof/>
            <w:webHidden/>
          </w:rPr>
          <w:instrText xml:space="preserve"> PAGEREF _Toc121403418 \h </w:instrText>
        </w:r>
        <w:r w:rsidR="008B25FF">
          <w:rPr>
            <w:noProof/>
            <w:webHidden/>
          </w:rPr>
        </w:r>
        <w:r w:rsidR="008B25FF">
          <w:rPr>
            <w:noProof/>
            <w:webHidden/>
          </w:rPr>
          <w:fldChar w:fldCharType="separate"/>
        </w:r>
        <w:r w:rsidR="00FE28D5">
          <w:rPr>
            <w:noProof/>
            <w:webHidden/>
          </w:rPr>
          <w:t>17</w:t>
        </w:r>
        <w:r w:rsidR="008B25FF">
          <w:rPr>
            <w:noProof/>
            <w:webHidden/>
          </w:rPr>
          <w:fldChar w:fldCharType="end"/>
        </w:r>
      </w:hyperlink>
    </w:p>
    <w:p w14:paraId="31F220F6" w14:textId="7FBA76D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19" w:history="1">
        <w:r w:rsidR="008B25FF" w:rsidRPr="00AB23F6">
          <w:rPr>
            <w:rStyle w:val="af"/>
            <w:noProof/>
          </w:rPr>
          <w:t>3.13 建造方工作原则</w:t>
        </w:r>
        <w:r w:rsidR="008B25FF">
          <w:rPr>
            <w:noProof/>
            <w:webHidden/>
          </w:rPr>
          <w:tab/>
        </w:r>
        <w:r w:rsidR="008B25FF">
          <w:rPr>
            <w:noProof/>
            <w:webHidden/>
          </w:rPr>
          <w:fldChar w:fldCharType="begin"/>
        </w:r>
        <w:r w:rsidR="008B25FF">
          <w:rPr>
            <w:noProof/>
            <w:webHidden/>
          </w:rPr>
          <w:instrText xml:space="preserve"> PAGEREF _Toc121403419 \h </w:instrText>
        </w:r>
        <w:r w:rsidR="008B25FF">
          <w:rPr>
            <w:noProof/>
            <w:webHidden/>
          </w:rPr>
        </w:r>
        <w:r w:rsidR="008B25FF">
          <w:rPr>
            <w:noProof/>
            <w:webHidden/>
          </w:rPr>
          <w:fldChar w:fldCharType="separate"/>
        </w:r>
        <w:r w:rsidR="00FE28D5">
          <w:rPr>
            <w:noProof/>
            <w:webHidden/>
          </w:rPr>
          <w:t>17</w:t>
        </w:r>
        <w:r w:rsidR="008B25FF">
          <w:rPr>
            <w:noProof/>
            <w:webHidden/>
          </w:rPr>
          <w:fldChar w:fldCharType="end"/>
        </w:r>
      </w:hyperlink>
    </w:p>
    <w:p w14:paraId="30E74320" w14:textId="5D328BF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20" w:history="1">
        <w:r w:rsidR="008B25FF" w:rsidRPr="00AB23F6">
          <w:rPr>
            <w:rStyle w:val="af"/>
            <w:noProof/>
          </w:rPr>
          <w:t>3.14 电化学腐蚀控制</w:t>
        </w:r>
        <w:r w:rsidR="008B25FF">
          <w:rPr>
            <w:noProof/>
            <w:webHidden/>
          </w:rPr>
          <w:tab/>
        </w:r>
        <w:r w:rsidR="008B25FF">
          <w:rPr>
            <w:noProof/>
            <w:webHidden/>
          </w:rPr>
          <w:fldChar w:fldCharType="begin"/>
        </w:r>
        <w:r w:rsidR="008B25FF">
          <w:rPr>
            <w:noProof/>
            <w:webHidden/>
          </w:rPr>
          <w:instrText xml:space="preserve"> PAGEREF _Toc121403420 \h </w:instrText>
        </w:r>
        <w:r w:rsidR="008B25FF">
          <w:rPr>
            <w:noProof/>
            <w:webHidden/>
          </w:rPr>
        </w:r>
        <w:r w:rsidR="008B25FF">
          <w:rPr>
            <w:noProof/>
            <w:webHidden/>
          </w:rPr>
          <w:fldChar w:fldCharType="separate"/>
        </w:r>
        <w:r w:rsidR="00FE28D5">
          <w:rPr>
            <w:noProof/>
            <w:webHidden/>
          </w:rPr>
          <w:t>18</w:t>
        </w:r>
        <w:r w:rsidR="008B25FF">
          <w:rPr>
            <w:noProof/>
            <w:webHidden/>
          </w:rPr>
          <w:fldChar w:fldCharType="end"/>
        </w:r>
      </w:hyperlink>
    </w:p>
    <w:p w14:paraId="33070096" w14:textId="7FE0D030"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21" w:history="1">
        <w:r w:rsidR="008B25FF" w:rsidRPr="00AB23F6">
          <w:rPr>
            <w:rStyle w:val="af"/>
            <w:noProof/>
          </w:rPr>
          <w:t>3.15 计量单位</w:t>
        </w:r>
        <w:r w:rsidR="008B25FF">
          <w:rPr>
            <w:noProof/>
            <w:webHidden/>
          </w:rPr>
          <w:tab/>
        </w:r>
        <w:r w:rsidR="008B25FF">
          <w:rPr>
            <w:noProof/>
            <w:webHidden/>
          </w:rPr>
          <w:fldChar w:fldCharType="begin"/>
        </w:r>
        <w:r w:rsidR="008B25FF">
          <w:rPr>
            <w:noProof/>
            <w:webHidden/>
          </w:rPr>
          <w:instrText xml:space="preserve"> PAGEREF _Toc121403421 \h </w:instrText>
        </w:r>
        <w:r w:rsidR="008B25FF">
          <w:rPr>
            <w:noProof/>
            <w:webHidden/>
          </w:rPr>
        </w:r>
        <w:r w:rsidR="008B25FF">
          <w:rPr>
            <w:noProof/>
            <w:webHidden/>
          </w:rPr>
          <w:fldChar w:fldCharType="separate"/>
        </w:r>
        <w:r w:rsidR="00FE28D5">
          <w:rPr>
            <w:noProof/>
            <w:webHidden/>
          </w:rPr>
          <w:t>18</w:t>
        </w:r>
        <w:r w:rsidR="008B25FF">
          <w:rPr>
            <w:noProof/>
            <w:webHidden/>
          </w:rPr>
          <w:fldChar w:fldCharType="end"/>
        </w:r>
      </w:hyperlink>
    </w:p>
    <w:p w14:paraId="2EAE4BCA" w14:textId="4C704B0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22" w:history="1">
        <w:r w:rsidR="008B25FF" w:rsidRPr="00AB23F6">
          <w:rPr>
            <w:rStyle w:val="af"/>
            <w:noProof/>
          </w:rPr>
          <w:t>3.16 技术协议书</w:t>
        </w:r>
        <w:r w:rsidR="008B25FF">
          <w:rPr>
            <w:noProof/>
            <w:webHidden/>
          </w:rPr>
          <w:tab/>
        </w:r>
        <w:r w:rsidR="008B25FF">
          <w:rPr>
            <w:noProof/>
            <w:webHidden/>
          </w:rPr>
          <w:fldChar w:fldCharType="begin"/>
        </w:r>
        <w:r w:rsidR="008B25FF">
          <w:rPr>
            <w:noProof/>
            <w:webHidden/>
          </w:rPr>
          <w:instrText xml:space="preserve"> PAGEREF _Toc121403422 \h </w:instrText>
        </w:r>
        <w:r w:rsidR="008B25FF">
          <w:rPr>
            <w:noProof/>
            <w:webHidden/>
          </w:rPr>
        </w:r>
        <w:r w:rsidR="008B25FF">
          <w:rPr>
            <w:noProof/>
            <w:webHidden/>
          </w:rPr>
          <w:fldChar w:fldCharType="separate"/>
        </w:r>
        <w:r w:rsidR="00FE28D5">
          <w:rPr>
            <w:noProof/>
            <w:webHidden/>
          </w:rPr>
          <w:t>18</w:t>
        </w:r>
        <w:r w:rsidR="008B25FF">
          <w:rPr>
            <w:noProof/>
            <w:webHidden/>
          </w:rPr>
          <w:fldChar w:fldCharType="end"/>
        </w:r>
      </w:hyperlink>
    </w:p>
    <w:p w14:paraId="6F9E614B" w14:textId="38114690"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23" w:history="1">
        <w:r w:rsidR="008B25FF" w:rsidRPr="00AB23F6">
          <w:rPr>
            <w:rStyle w:val="af"/>
            <w:noProof/>
          </w:rPr>
          <w:t>3.17 图纸、完工图和设备说明书等交船资料</w:t>
        </w:r>
        <w:r w:rsidR="008B25FF">
          <w:rPr>
            <w:noProof/>
            <w:webHidden/>
          </w:rPr>
          <w:tab/>
        </w:r>
        <w:r w:rsidR="008B25FF">
          <w:rPr>
            <w:noProof/>
            <w:webHidden/>
          </w:rPr>
          <w:fldChar w:fldCharType="begin"/>
        </w:r>
        <w:r w:rsidR="008B25FF">
          <w:rPr>
            <w:noProof/>
            <w:webHidden/>
          </w:rPr>
          <w:instrText xml:space="preserve"> PAGEREF _Toc121403423 \h </w:instrText>
        </w:r>
        <w:r w:rsidR="008B25FF">
          <w:rPr>
            <w:noProof/>
            <w:webHidden/>
          </w:rPr>
        </w:r>
        <w:r w:rsidR="008B25FF">
          <w:rPr>
            <w:noProof/>
            <w:webHidden/>
          </w:rPr>
          <w:fldChar w:fldCharType="separate"/>
        </w:r>
        <w:r w:rsidR="00FE28D5">
          <w:rPr>
            <w:noProof/>
            <w:webHidden/>
          </w:rPr>
          <w:t>18</w:t>
        </w:r>
        <w:r w:rsidR="008B25FF">
          <w:rPr>
            <w:noProof/>
            <w:webHidden/>
          </w:rPr>
          <w:fldChar w:fldCharType="end"/>
        </w:r>
      </w:hyperlink>
    </w:p>
    <w:p w14:paraId="2A075D14" w14:textId="32A2B5FB"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24" w:history="1">
        <w:r w:rsidR="008B25FF" w:rsidRPr="00AB23F6">
          <w:rPr>
            <w:rStyle w:val="af"/>
            <w:noProof/>
          </w:rPr>
          <w:t>3.17.1 设备认可图和工作图</w:t>
        </w:r>
        <w:r w:rsidR="008B25FF">
          <w:rPr>
            <w:noProof/>
            <w:webHidden/>
          </w:rPr>
          <w:tab/>
        </w:r>
        <w:r w:rsidR="008B25FF">
          <w:rPr>
            <w:noProof/>
            <w:webHidden/>
          </w:rPr>
          <w:fldChar w:fldCharType="begin"/>
        </w:r>
        <w:r w:rsidR="008B25FF">
          <w:rPr>
            <w:noProof/>
            <w:webHidden/>
          </w:rPr>
          <w:instrText xml:space="preserve"> PAGEREF _Toc121403424 \h </w:instrText>
        </w:r>
        <w:r w:rsidR="008B25FF">
          <w:rPr>
            <w:noProof/>
            <w:webHidden/>
          </w:rPr>
        </w:r>
        <w:r w:rsidR="008B25FF">
          <w:rPr>
            <w:noProof/>
            <w:webHidden/>
          </w:rPr>
          <w:fldChar w:fldCharType="separate"/>
        </w:r>
        <w:r w:rsidR="00FE28D5">
          <w:rPr>
            <w:noProof/>
            <w:webHidden/>
          </w:rPr>
          <w:t>18</w:t>
        </w:r>
        <w:r w:rsidR="008B25FF">
          <w:rPr>
            <w:noProof/>
            <w:webHidden/>
          </w:rPr>
          <w:fldChar w:fldCharType="end"/>
        </w:r>
      </w:hyperlink>
    </w:p>
    <w:p w14:paraId="778A9237" w14:textId="6C626BF5"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25" w:history="1">
        <w:r w:rsidR="008B25FF" w:rsidRPr="00AB23F6">
          <w:rPr>
            <w:rStyle w:val="af"/>
            <w:noProof/>
          </w:rPr>
          <w:t>3.17.2 生产设计图纸</w:t>
        </w:r>
        <w:r w:rsidR="008B25FF">
          <w:rPr>
            <w:noProof/>
            <w:webHidden/>
          </w:rPr>
          <w:tab/>
        </w:r>
        <w:r w:rsidR="008B25FF">
          <w:rPr>
            <w:noProof/>
            <w:webHidden/>
          </w:rPr>
          <w:fldChar w:fldCharType="begin"/>
        </w:r>
        <w:r w:rsidR="008B25FF">
          <w:rPr>
            <w:noProof/>
            <w:webHidden/>
          </w:rPr>
          <w:instrText xml:space="preserve"> PAGEREF _Toc121403425 \h </w:instrText>
        </w:r>
        <w:r w:rsidR="008B25FF">
          <w:rPr>
            <w:noProof/>
            <w:webHidden/>
          </w:rPr>
        </w:r>
        <w:r w:rsidR="008B25FF">
          <w:rPr>
            <w:noProof/>
            <w:webHidden/>
          </w:rPr>
          <w:fldChar w:fldCharType="separate"/>
        </w:r>
        <w:r w:rsidR="00FE28D5">
          <w:rPr>
            <w:noProof/>
            <w:webHidden/>
          </w:rPr>
          <w:t>19</w:t>
        </w:r>
        <w:r w:rsidR="008B25FF">
          <w:rPr>
            <w:noProof/>
            <w:webHidden/>
          </w:rPr>
          <w:fldChar w:fldCharType="end"/>
        </w:r>
      </w:hyperlink>
    </w:p>
    <w:p w14:paraId="1A1852E6" w14:textId="6489C64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26" w:history="1">
        <w:r w:rsidR="008B25FF" w:rsidRPr="00AB23F6">
          <w:rPr>
            <w:rStyle w:val="af"/>
            <w:noProof/>
          </w:rPr>
          <w:t>3.17.3 完工图和设备说明书</w:t>
        </w:r>
        <w:r w:rsidR="008B25FF">
          <w:rPr>
            <w:noProof/>
            <w:webHidden/>
          </w:rPr>
          <w:tab/>
        </w:r>
        <w:r w:rsidR="008B25FF">
          <w:rPr>
            <w:noProof/>
            <w:webHidden/>
          </w:rPr>
          <w:fldChar w:fldCharType="begin"/>
        </w:r>
        <w:r w:rsidR="008B25FF">
          <w:rPr>
            <w:noProof/>
            <w:webHidden/>
          </w:rPr>
          <w:instrText xml:space="preserve"> PAGEREF _Toc121403426 \h </w:instrText>
        </w:r>
        <w:r w:rsidR="008B25FF">
          <w:rPr>
            <w:noProof/>
            <w:webHidden/>
          </w:rPr>
        </w:r>
        <w:r w:rsidR="008B25FF">
          <w:rPr>
            <w:noProof/>
            <w:webHidden/>
          </w:rPr>
          <w:fldChar w:fldCharType="separate"/>
        </w:r>
        <w:r w:rsidR="00FE28D5">
          <w:rPr>
            <w:noProof/>
            <w:webHidden/>
          </w:rPr>
          <w:t>19</w:t>
        </w:r>
        <w:r w:rsidR="008B25FF">
          <w:rPr>
            <w:noProof/>
            <w:webHidden/>
          </w:rPr>
          <w:fldChar w:fldCharType="end"/>
        </w:r>
      </w:hyperlink>
    </w:p>
    <w:p w14:paraId="32311267" w14:textId="223DFC1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27" w:history="1">
        <w:r w:rsidR="008B25FF" w:rsidRPr="00AB23F6">
          <w:rPr>
            <w:rStyle w:val="af"/>
            <w:noProof/>
          </w:rPr>
          <w:t>3.18 检验、适航和交船</w:t>
        </w:r>
        <w:r w:rsidR="008B25FF">
          <w:rPr>
            <w:noProof/>
            <w:webHidden/>
          </w:rPr>
          <w:tab/>
        </w:r>
        <w:r w:rsidR="008B25FF">
          <w:rPr>
            <w:noProof/>
            <w:webHidden/>
          </w:rPr>
          <w:fldChar w:fldCharType="begin"/>
        </w:r>
        <w:r w:rsidR="008B25FF">
          <w:rPr>
            <w:noProof/>
            <w:webHidden/>
          </w:rPr>
          <w:instrText xml:space="preserve"> PAGEREF _Toc121403427 \h </w:instrText>
        </w:r>
        <w:r w:rsidR="008B25FF">
          <w:rPr>
            <w:noProof/>
            <w:webHidden/>
          </w:rPr>
        </w:r>
        <w:r w:rsidR="008B25FF">
          <w:rPr>
            <w:noProof/>
            <w:webHidden/>
          </w:rPr>
          <w:fldChar w:fldCharType="separate"/>
        </w:r>
        <w:r w:rsidR="00FE28D5">
          <w:rPr>
            <w:noProof/>
            <w:webHidden/>
          </w:rPr>
          <w:t>20</w:t>
        </w:r>
        <w:r w:rsidR="008B25FF">
          <w:rPr>
            <w:noProof/>
            <w:webHidden/>
          </w:rPr>
          <w:fldChar w:fldCharType="end"/>
        </w:r>
      </w:hyperlink>
    </w:p>
    <w:p w14:paraId="1F9BD2E2" w14:textId="0227393C"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28" w:history="1">
        <w:r w:rsidR="008B25FF" w:rsidRPr="00AB23F6">
          <w:rPr>
            <w:rStyle w:val="af"/>
            <w:noProof/>
          </w:rPr>
          <w:t>3.18.1 概述</w:t>
        </w:r>
        <w:r w:rsidR="008B25FF">
          <w:rPr>
            <w:noProof/>
            <w:webHidden/>
          </w:rPr>
          <w:tab/>
        </w:r>
        <w:r w:rsidR="008B25FF">
          <w:rPr>
            <w:noProof/>
            <w:webHidden/>
          </w:rPr>
          <w:fldChar w:fldCharType="begin"/>
        </w:r>
        <w:r w:rsidR="008B25FF">
          <w:rPr>
            <w:noProof/>
            <w:webHidden/>
          </w:rPr>
          <w:instrText xml:space="preserve"> PAGEREF _Toc121403428 \h </w:instrText>
        </w:r>
        <w:r w:rsidR="008B25FF">
          <w:rPr>
            <w:noProof/>
            <w:webHidden/>
          </w:rPr>
        </w:r>
        <w:r w:rsidR="008B25FF">
          <w:rPr>
            <w:noProof/>
            <w:webHidden/>
          </w:rPr>
          <w:fldChar w:fldCharType="separate"/>
        </w:r>
        <w:r w:rsidR="00FE28D5">
          <w:rPr>
            <w:noProof/>
            <w:webHidden/>
          </w:rPr>
          <w:t>20</w:t>
        </w:r>
        <w:r w:rsidR="008B25FF">
          <w:rPr>
            <w:noProof/>
            <w:webHidden/>
          </w:rPr>
          <w:fldChar w:fldCharType="end"/>
        </w:r>
      </w:hyperlink>
    </w:p>
    <w:p w14:paraId="37F5FD4C" w14:textId="0AB0C9E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29" w:history="1">
        <w:r w:rsidR="008B25FF" w:rsidRPr="00AB23F6">
          <w:rPr>
            <w:rStyle w:val="af"/>
            <w:noProof/>
          </w:rPr>
          <w:t>3.18.2 检验和试验</w:t>
        </w:r>
        <w:r w:rsidR="008B25FF">
          <w:rPr>
            <w:noProof/>
            <w:webHidden/>
          </w:rPr>
          <w:tab/>
        </w:r>
        <w:r w:rsidR="008B25FF">
          <w:rPr>
            <w:noProof/>
            <w:webHidden/>
          </w:rPr>
          <w:fldChar w:fldCharType="begin"/>
        </w:r>
        <w:r w:rsidR="008B25FF">
          <w:rPr>
            <w:noProof/>
            <w:webHidden/>
          </w:rPr>
          <w:instrText xml:space="preserve"> PAGEREF _Toc121403429 \h </w:instrText>
        </w:r>
        <w:r w:rsidR="008B25FF">
          <w:rPr>
            <w:noProof/>
            <w:webHidden/>
          </w:rPr>
        </w:r>
        <w:r w:rsidR="008B25FF">
          <w:rPr>
            <w:noProof/>
            <w:webHidden/>
          </w:rPr>
          <w:fldChar w:fldCharType="separate"/>
        </w:r>
        <w:r w:rsidR="00FE28D5">
          <w:rPr>
            <w:noProof/>
            <w:webHidden/>
          </w:rPr>
          <w:t>21</w:t>
        </w:r>
        <w:r w:rsidR="008B25FF">
          <w:rPr>
            <w:noProof/>
            <w:webHidden/>
          </w:rPr>
          <w:fldChar w:fldCharType="end"/>
        </w:r>
      </w:hyperlink>
    </w:p>
    <w:p w14:paraId="7303143D" w14:textId="6AA64888"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30" w:history="1">
        <w:r w:rsidR="008B25FF" w:rsidRPr="00AB23F6">
          <w:rPr>
            <w:rStyle w:val="af"/>
            <w:noProof/>
          </w:rPr>
          <w:t>3.18.3 系泊试验和航行试验</w:t>
        </w:r>
        <w:r w:rsidR="008B25FF">
          <w:rPr>
            <w:noProof/>
            <w:webHidden/>
          </w:rPr>
          <w:tab/>
        </w:r>
        <w:r w:rsidR="008B25FF">
          <w:rPr>
            <w:noProof/>
            <w:webHidden/>
          </w:rPr>
          <w:fldChar w:fldCharType="begin"/>
        </w:r>
        <w:r w:rsidR="008B25FF">
          <w:rPr>
            <w:noProof/>
            <w:webHidden/>
          </w:rPr>
          <w:instrText xml:space="preserve"> PAGEREF _Toc121403430 \h </w:instrText>
        </w:r>
        <w:r w:rsidR="008B25FF">
          <w:rPr>
            <w:noProof/>
            <w:webHidden/>
          </w:rPr>
        </w:r>
        <w:r w:rsidR="008B25FF">
          <w:rPr>
            <w:noProof/>
            <w:webHidden/>
          </w:rPr>
          <w:fldChar w:fldCharType="separate"/>
        </w:r>
        <w:r w:rsidR="00FE28D5">
          <w:rPr>
            <w:noProof/>
            <w:webHidden/>
          </w:rPr>
          <w:t>21</w:t>
        </w:r>
        <w:r w:rsidR="008B25FF">
          <w:rPr>
            <w:noProof/>
            <w:webHidden/>
          </w:rPr>
          <w:fldChar w:fldCharType="end"/>
        </w:r>
      </w:hyperlink>
    </w:p>
    <w:p w14:paraId="582C5AE0" w14:textId="1545D269"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31" w:history="1">
        <w:r w:rsidR="008B25FF" w:rsidRPr="00AB23F6">
          <w:rPr>
            <w:rStyle w:val="af"/>
            <w:noProof/>
          </w:rPr>
          <w:t>3.18.4 交船</w:t>
        </w:r>
        <w:r w:rsidR="008B25FF">
          <w:rPr>
            <w:noProof/>
            <w:webHidden/>
          </w:rPr>
          <w:tab/>
        </w:r>
        <w:r w:rsidR="008B25FF">
          <w:rPr>
            <w:noProof/>
            <w:webHidden/>
          </w:rPr>
          <w:fldChar w:fldCharType="begin"/>
        </w:r>
        <w:r w:rsidR="008B25FF">
          <w:rPr>
            <w:noProof/>
            <w:webHidden/>
          </w:rPr>
          <w:instrText xml:space="preserve"> PAGEREF _Toc121403431 \h </w:instrText>
        </w:r>
        <w:r w:rsidR="008B25FF">
          <w:rPr>
            <w:noProof/>
            <w:webHidden/>
          </w:rPr>
        </w:r>
        <w:r w:rsidR="008B25FF">
          <w:rPr>
            <w:noProof/>
            <w:webHidden/>
          </w:rPr>
          <w:fldChar w:fldCharType="separate"/>
        </w:r>
        <w:r w:rsidR="00FE28D5">
          <w:rPr>
            <w:noProof/>
            <w:webHidden/>
          </w:rPr>
          <w:t>22</w:t>
        </w:r>
        <w:r w:rsidR="008B25FF">
          <w:rPr>
            <w:noProof/>
            <w:webHidden/>
          </w:rPr>
          <w:fldChar w:fldCharType="end"/>
        </w:r>
      </w:hyperlink>
    </w:p>
    <w:p w14:paraId="38A720D0" w14:textId="74B3F6FB"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2" w:history="1">
        <w:r w:rsidR="008B25FF" w:rsidRPr="00AB23F6">
          <w:rPr>
            <w:rStyle w:val="af"/>
            <w:noProof/>
          </w:rPr>
          <w:t>3.19 质保期与修理工作</w:t>
        </w:r>
        <w:r w:rsidR="008B25FF">
          <w:rPr>
            <w:noProof/>
            <w:webHidden/>
          </w:rPr>
          <w:tab/>
        </w:r>
        <w:r w:rsidR="008B25FF">
          <w:rPr>
            <w:noProof/>
            <w:webHidden/>
          </w:rPr>
          <w:fldChar w:fldCharType="begin"/>
        </w:r>
        <w:r w:rsidR="008B25FF">
          <w:rPr>
            <w:noProof/>
            <w:webHidden/>
          </w:rPr>
          <w:instrText xml:space="preserve"> PAGEREF _Toc121403432 \h </w:instrText>
        </w:r>
        <w:r w:rsidR="008B25FF">
          <w:rPr>
            <w:noProof/>
            <w:webHidden/>
          </w:rPr>
        </w:r>
        <w:r w:rsidR="008B25FF">
          <w:rPr>
            <w:noProof/>
            <w:webHidden/>
          </w:rPr>
          <w:fldChar w:fldCharType="separate"/>
        </w:r>
        <w:r w:rsidR="00FE28D5">
          <w:rPr>
            <w:noProof/>
            <w:webHidden/>
          </w:rPr>
          <w:t>22</w:t>
        </w:r>
        <w:r w:rsidR="008B25FF">
          <w:rPr>
            <w:noProof/>
            <w:webHidden/>
          </w:rPr>
          <w:fldChar w:fldCharType="end"/>
        </w:r>
      </w:hyperlink>
    </w:p>
    <w:p w14:paraId="7EA29271" w14:textId="434C6DC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33" w:history="1">
        <w:r w:rsidR="008B25FF" w:rsidRPr="00AB23F6">
          <w:rPr>
            <w:rStyle w:val="af"/>
            <w:noProof/>
          </w:rPr>
          <w:t>4 船舶结构</w:t>
        </w:r>
        <w:r w:rsidR="008B25FF">
          <w:rPr>
            <w:noProof/>
            <w:webHidden/>
          </w:rPr>
          <w:tab/>
        </w:r>
        <w:r w:rsidR="008B25FF">
          <w:rPr>
            <w:noProof/>
            <w:webHidden/>
          </w:rPr>
          <w:fldChar w:fldCharType="begin"/>
        </w:r>
        <w:r w:rsidR="008B25FF">
          <w:rPr>
            <w:noProof/>
            <w:webHidden/>
          </w:rPr>
          <w:instrText xml:space="preserve"> PAGEREF _Toc121403433 \h </w:instrText>
        </w:r>
        <w:r w:rsidR="008B25FF">
          <w:rPr>
            <w:noProof/>
            <w:webHidden/>
          </w:rPr>
        </w:r>
        <w:r w:rsidR="008B25FF">
          <w:rPr>
            <w:noProof/>
            <w:webHidden/>
          </w:rPr>
          <w:fldChar w:fldCharType="separate"/>
        </w:r>
        <w:r w:rsidR="00FE28D5">
          <w:rPr>
            <w:noProof/>
            <w:webHidden/>
          </w:rPr>
          <w:t>23</w:t>
        </w:r>
        <w:r w:rsidR="008B25FF">
          <w:rPr>
            <w:noProof/>
            <w:webHidden/>
          </w:rPr>
          <w:fldChar w:fldCharType="end"/>
        </w:r>
      </w:hyperlink>
    </w:p>
    <w:p w14:paraId="3DD8F2CF" w14:textId="7C4FD7DB"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4" w:history="1">
        <w:r w:rsidR="008B25FF" w:rsidRPr="00AB23F6">
          <w:rPr>
            <w:rStyle w:val="af"/>
            <w:noProof/>
          </w:rPr>
          <w:t>4.1 结构型式</w:t>
        </w:r>
        <w:r w:rsidR="008B25FF">
          <w:rPr>
            <w:noProof/>
            <w:webHidden/>
          </w:rPr>
          <w:tab/>
        </w:r>
        <w:r w:rsidR="008B25FF">
          <w:rPr>
            <w:noProof/>
            <w:webHidden/>
          </w:rPr>
          <w:fldChar w:fldCharType="begin"/>
        </w:r>
        <w:r w:rsidR="008B25FF">
          <w:rPr>
            <w:noProof/>
            <w:webHidden/>
          </w:rPr>
          <w:instrText xml:space="preserve"> PAGEREF _Toc121403434 \h </w:instrText>
        </w:r>
        <w:r w:rsidR="008B25FF">
          <w:rPr>
            <w:noProof/>
            <w:webHidden/>
          </w:rPr>
        </w:r>
        <w:r w:rsidR="008B25FF">
          <w:rPr>
            <w:noProof/>
            <w:webHidden/>
          </w:rPr>
          <w:fldChar w:fldCharType="separate"/>
        </w:r>
        <w:r w:rsidR="00FE28D5">
          <w:rPr>
            <w:noProof/>
            <w:webHidden/>
          </w:rPr>
          <w:t>23</w:t>
        </w:r>
        <w:r w:rsidR="008B25FF">
          <w:rPr>
            <w:noProof/>
            <w:webHidden/>
          </w:rPr>
          <w:fldChar w:fldCharType="end"/>
        </w:r>
      </w:hyperlink>
    </w:p>
    <w:p w14:paraId="46E7CF7B" w14:textId="78A50ACB"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5" w:history="1">
        <w:r w:rsidR="008B25FF" w:rsidRPr="00AB23F6">
          <w:rPr>
            <w:rStyle w:val="af"/>
            <w:noProof/>
          </w:rPr>
          <w:t>4.2 肋骨间距</w:t>
        </w:r>
        <w:r w:rsidR="008B25FF">
          <w:rPr>
            <w:noProof/>
            <w:webHidden/>
          </w:rPr>
          <w:tab/>
        </w:r>
        <w:r w:rsidR="008B25FF">
          <w:rPr>
            <w:noProof/>
            <w:webHidden/>
          </w:rPr>
          <w:fldChar w:fldCharType="begin"/>
        </w:r>
        <w:r w:rsidR="008B25FF">
          <w:rPr>
            <w:noProof/>
            <w:webHidden/>
          </w:rPr>
          <w:instrText xml:space="preserve"> PAGEREF _Toc121403435 \h </w:instrText>
        </w:r>
        <w:r w:rsidR="008B25FF">
          <w:rPr>
            <w:noProof/>
            <w:webHidden/>
          </w:rPr>
        </w:r>
        <w:r w:rsidR="008B25FF">
          <w:rPr>
            <w:noProof/>
            <w:webHidden/>
          </w:rPr>
          <w:fldChar w:fldCharType="separate"/>
        </w:r>
        <w:r w:rsidR="00FE28D5">
          <w:rPr>
            <w:noProof/>
            <w:webHidden/>
          </w:rPr>
          <w:t>23</w:t>
        </w:r>
        <w:r w:rsidR="008B25FF">
          <w:rPr>
            <w:noProof/>
            <w:webHidden/>
          </w:rPr>
          <w:fldChar w:fldCharType="end"/>
        </w:r>
      </w:hyperlink>
    </w:p>
    <w:p w14:paraId="460F8B2F" w14:textId="2B9D2BB4"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6" w:history="1">
        <w:r w:rsidR="008B25FF" w:rsidRPr="00AB23F6">
          <w:rPr>
            <w:rStyle w:val="af"/>
            <w:noProof/>
          </w:rPr>
          <w:t>4.3 船体材料</w:t>
        </w:r>
        <w:r w:rsidR="008B25FF">
          <w:rPr>
            <w:noProof/>
            <w:webHidden/>
          </w:rPr>
          <w:tab/>
        </w:r>
        <w:r w:rsidR="008B25FF">
          <w:rPr>
            <w:noProof/>
            <w:webHidden/>
          </w:rPr>
          <w:fldChar w:fldCharType="begin"/>
        </w:r>
        <w:r w:rsidR="008B25FF">
          <w:rPr>
            <w:noProof/>
            <w:webHidden/>
          </w:rPr>
          <w:instrText xml:space="preserve"> PAGEREF _Toc121403436 \h </w:instrText>
        </w:r>
        <w:r w:rsidR="008B25FF">
          <w:rPr>
            <w:noProof/>
            <w:webHidden/>
          </w:rPr>
        </w:r>
        <w:r w:rsidR="008B25FF">
          <w:rPr>
            <w:noProof/>
            <w:webHidden/>
          </w:rPr>
          <w:fldChar w:fldCharType="separate"/>
        </w:r>
        <w:r w:rsidR="00FE28D5">
          <w:rPr>
            <w:noProof/>
            <w:webHidden/>
          </w:rPr>
          <w:t>23</w:t>
        </w:r>
        <w:r w:rsidR="008B25FF">
          <w:rPr>
            <w:noProof/>
            <w:webHidden/>
          </w:rPr>
          <w:fldChar w:fldCharType="end"/>
        </w:r>
      </w:hyperlink>
    </w:p>
    <w:p w14:paraId="5D5B5A52" w14:textId="16E18D5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7" w:history="1">
        <w:r w:rsidR="008B25FF" w:rsidRPr="00AB23F6">
          <w:rPr>
            <w:rStyle w:val="af"/>
            <w:noProof/>
          </w:rPr>
          <w:t>4.4 连接方法</w:t>
        </w:r>
        <w:r w:rsidR="008B25FF">
          <w:rPr>
            <w:noProof/>
            <w:webHidden/>
          </w:rPr>
          <w:tab/>
        </w:r>
        <w:r w:rsidR="008B25FF">
          <w:rPr>
            <w:noProof/>
            <w:webHidden/>
          </w:rPr>
          <w:fldChar w:fldCharType="begin"/>
        </w:r>
        <w:r w:rsidR="008B25FF">
          <w:rPr>
            <w:noProof/>
            <w:webHidden/>
          </w:rPr>
          <w:instrText xml:space="preserve"> PAGEREF _Toc121403437 \h </w:instrText>
        </w:r>
        <w:r w:rsidR="008B25FF">
          <w:rPr>
            <w:noProof/>
            <w:webHidden/>
          </w:rPr>
        </w:r>
        <w:r w:rsidR="008B25FF">
          <w:rPr>
            <w:noProof/>
            <w:webHidden/>
          </w:rPr>
          <w:fldChar w:fldCharType="separate"/>
        </w:r>
        <w:r w:rsidR="00FE28D5">
          <w:rPr>
            <w:noProof/>
            <w:webHidden/>
          </w:rPr>
          <w:t>23</w:t>
        </w:r>
        <w:r w:rsidR="008B25FF">
          <w:rPr>
            <w:noProof/>
            <w:webHidden/>
          </w:rPr>
          <w:fldChar w:fldCharType="end"/>
        </w:r>
      </w:hyperlink>
    </w:p>
    <w:p w14:paraId="14A4EA3D" w14:textId="741FD53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8" w:history="1">
        <w:r w:rsidR="008B25FF" w:rsidRPr="00AB23F6">
          <w:rPr>
            <w:rStyle w:val="af"/>
            <w:noProof/>
          </w:rPr>
          <w:t>4.5 主要结构</w:t>
        </w:r>
        <w:r w:rsidR="008B25FF">
          <w:rPr>
            <w:noProof/>
            <w:webHidden/>
          </w:rPr>
          <w:tab/>
        </w:r>
        <w:r w:rsidR="008B25FF">
          <w:rPr>
            <w:noProof/>
            <w:webHidden/>
          </w:rPr>
          <w:fldChar w:fldCharType="begin"/>
        </w:r>
        <w:r w:rsidR="008B25FF">
          <w:rPr>
            <w:noProof/>
            <w:webHidden/>
          </w:rPr>
          <w:instrText xml:space="preserve"> PAGEREF _Toc121403438 \h </w:instrText>
        </w:r>
        <w:r w:rsidR="008B25FF">
          <w:rPr>
            <w:noProof/>
            <w:webHidden/>
          </w:rPr>
        </w:r>
        <w:r w:rsidR="008B25FF">
          <w:rPr>
            <w:noProof/>
            <w:webHidden/>
          </w:rPr>
          <w:fldChar w:fldCharType="separate"/>
        </w:r>
        <w:r w:rsidR="00FE28D5">
          <w:rPr>
            <w:noProof/>
            <w:webHidden/>
          </w:rPr>
          <w:t>23</w:t>
        </w:r>
        <w:r w:rsidR="008B25FF">
          <w:rPr>
            <w:noProof/>
            <w:webHidden/>
          </w:rPr>
          <w:fldChar w:fldCharType="end"/>
        </w:r>
      </w:hyperlink>
    </w:p>
    <w:p w14:paraId="15BACF99" w14:textId="608B9A24"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39" w:history="1">
        <w:r w:rsidR="008B25FF" w:rsidRPr="00AB23F6">
          <w:rPr>
            <w:rStyle w:val="af"/>
            <w:noProof/>
          </w:rPr>
          <w:t>4.6 铺板</w:t>
        </w:r>
        <w:r w:rsidR="008B25FF">
          <w:rPr>
            <w:noProof/>
            <w:webHidden/>
          </w:rPr>
          <w:tab/>
        </w:r>
        <w:r w:rsidR="008B25FF">
          <w:rPr>
            <w:noProof/>
            <w:webHidden/>
          </w:rPr>
          <w:fldChar w:fldCharType="begin"/>
        </w:r>
        <w:r w:rsidR="008B25FF">
          <w:rPr>
            <w:noProof/>
            <w:webHidden/>
          </w:rPr>
          <w:instrText xml:space="preserve"> PAGEREF _Toc121403439 \h </w:instrText>
        </w:r>
        <w:r w:rsidR="008B25FF">
          <w:rPr>
            <w:noProof/>
            <w:webHidden/>
          </w:rPr>
        </w:r>
        <w:r w:rsidR="008B25FF">
          <w:rPr>
            <w:noProof/>
            <w:webHidden/>
          </w:rPr>
          <w:fldChar w:fldCharType="separate"/>
        </w:r>
        <w:r w:rsidR="00FE28D5">
          <w:rPr>
            <w:noProof/>
            <w:webHidden/>
          </w:rPr>
          <w:t>24</w:t>
        </w:r>
        <w:r w:rsidR="008B25FF">
          <w:rPr>
            <w:noProof/>
            <w:webHidden/>
          </w:rPr>
          <w:fldChar w:fldCharType="end"/>
        </w:r>
      </w:hyperlink>
    </w:p>
    <w:p w14:paraId="3ABAE538" w14:textId="2573A07F"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40" w:history="1">
        <w:r w:rsidR="008B25FF" w:rsidRPr="00AB23F6">
          <w:rPr>
            <w:rStyle w:val="af"/>
            <w:noProof/>
          </w:rPr>
          <w:t>4.7 附体及其它</w:t>
        </w:r>
        <w:r w:rsidR="008B25FF">
          <w:rPr>
            <w:noProof/>
            <w:webHidden/>
          </w:rPr>
          <w:tab/>
        </w:r>
        <w:r w:rsidR="008B25FF">
          <w:rPr>
            <w:noProof/>
            <w:webHidden/>
          </w:rPr>
          <w:fldChar w:fldCharType="begin"/>
        </w:r>
        <w:r w:rsidR="008B25FF">
          <w:rPr>
            <w:noProof/>
            <w:webHidden/>
          </w:rPr>
          <w:instrText xml:space="preserve"> PAGEREF _Toc121403440 \h </w:instrText>
        </w:r>
        <w:r w:rsidR="008B25FF">
          <w:rPr>
            <w:noProof/>
            <w:webHidden/>
          </w:rPr>
        </w:r>
        <w:r w:rsidR="008B25FF">
          <w:rPr>
            <w:noProof/>
            <w:webHidden/>
          </w:rPr>
          <w:fldChar w:fldCharType="separate"/>
        </w:r>
        <w:r w:rsidR="00FE28D5">
          <w:rPr>
            <w:noProof/>
            <w:webHidden/>
          </w:rPr>
          <w:t>24</w:t>
        </w:r>
        <w:r w:rsidR="008B25FF">
          <w:rPr>
            <w:noProof/>
            <w:webHidden/>
          </w:rPr>
          <w:fldChar w:fldCharType="end"/>
        </w:r>
      </w:hyperlink>
    </w:p>
    <w:p w14:paraId="2EF85782" w14:textId="6C2DB579"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41" w:history="1">
        <w:r w:rsidR="008B25FF" w:rsidRPr="00AB23F6">
          <w:rPr>
            <w:rStyle w:val="af"/>
            <w:noProof/>
          </w:rPr>
          <w:t>5 船舶装置</w:t>
        </w:r>
        <w:r w:rsidR="008B25FF">
          <w:rPr>
            <w:noProof/>
            <w:webHidden/>
          </w:rPr>
          <w:tab/>
        </w:r>
        <w:r w:rsidR="008B25FF">
          <w:rPr>
            <w:noProof/>
            <w:webHidden/>
          </w:rPr>
          <w:fldChar w:fldCharType="begin"/>
        </w:r>
        <w:r w:rsidR="008B25FF">
          <w:rPr>
            <w:noProof/>
            <w:webHidden/>
          </w:rPr>
          <w:instrText xml:space="preserve"> PAGEREF _Toc121403441 \h </w:instrText>
        </w:r>
        <w:r w:rsidR="008B25FF">
          <w:rPr>
            <w:noProof/>
            <w:webHidden/>
          </w:rPr>
        </w:r>
        <w:r w:rsidR="008B25FF">
          <w:rPr>
            <w:noProof/>
            <w:webHidden/>
          </w:rPr>
          <w:fldChar w:fldCharType="separate"/>
        </w:r>
        <w:r w:rsidR="00FE28D5">
          <w:rPr>
            <w:noProof/>
            <w:webHidden/>
          </w:rPr>
          <w:t>25</w:t>
        </w:r>
        <w:r w:rsidR="008B25FF">
          <w:rPr>
            <w:noProof/>
            <w:webHidden/>
          </w:rPr>
          <w:fldChar w:fldCharType="end"/>
        </w:r>
      </w:hyperlink>
    </w:p>
    <w:p w14:paraId="0841D89E" w14:textId="4B3F3E93"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42" w:history="1">
        <w:r w:rsidR="008B25FF" w:rsidRPr="00AB23F6">
          <w:rPr>
            <w:rStyle w:val="af"/>
            <w:noProof/>
          </w:rPr>
          <w:t>5.1 锚装置</w:t>
        </w:r>
        <w:r w:rsidR="008B25FF">
          <w:rPr>
            <w:noProof/>
            <w:webHidden/>
          </w:rPr>
          <w:tab/>
        </w:r>
        <w:r w:rsidR="008B25FF">
          <w:rPr>
            <w:noProof/>
            <w:webHidden/>
          </w:rPr>
          <w:fldChar w:fldCharType="begin"/>
        </w:r>
        <w:r w:rsidR="008B25FF">
          <w:rPr>
            <w:noProof/>
            <w:webHidden/>
          </w:rPr>
          <w:instrText xml:space="preserve"> PAGEREF _Toc121403442 \h </w:instrText>
        </w:r>
        <w:r w:rsidR="008B25FF">
          <w:rPr>
            <w:noProof/>
            <w:webHidden/>
          </w:rPr>
        </w:r>
        <w:r w:rsidR="008B25FF">
          <w:rPr>
            <w:noProof/>
            <w:webHidden/>
          </w:rPr>
          <w:fldChar w:fldCharType="separate"/>
        </w:r>
        <w:r w:rsidR="00FE28D5">
          <w:rPr>
            <w:noProof/>
            <w:webHidden/>
          </w:rPr>
          <w:t>25</w:t>
        </w:r>
        <w:r w:rsidR="008B25FF">
          <w:rPr>
            <w:noProof/>
            <w:webHidden/>
          </w:rPr>
          <w:fldChar w:fldCharType="end"/>
        </w:r>
      </w:hyperlink>
    </w:p>
    <w:p w14:paraId="611FD653" w14:textId="65C72D1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43" w:history="1">
        <w:r w:rsidR="008B25FF" w:rsidRPr="00AB23F6">
          <w:rPr>
            <w:rStyle w:val="af"/>
            <w:noProof/>
          </w:rPr>
          <w:t>5.1.1 立式锚绞盘</w:t>
        </w:r>
        <w:r w:rsidR="008B25FF">
          <w:rPr>
            <w:noProof/>
            <w:webHidden/>
          </w:rPr>
          <w:tab/>
        </w:r>
        <w:r w:rsidR="008B25FF">
          <w:rPr>
            <w:noProof/>
            <w:webHidden/>
          </w:rPr>
          <w:fldChar w:fldCharType="begin"/>
        </w:r>
        <w:r w:rsidR="008B25FF">
          <w:rPr>
            <w:noProof/>
            <w:webHidden/>
          </w:rPr>
          <w:instrText xml:space="preserve"> PAGEREF _Toc121403443 \h </w:instrText>
        </w:r>
        <w:r w:rsidR="008B25FF">
          <w:rPr>
            <w:noProof/>
            <w:webHidden/>
          </w:rPr>
        </w:r>
        <w:r w:rsidR="008B25FF">
          <w:rPr>
            <w:noProof/>
            <w:webHidden/>
          </w:rPr>
          <w:fldChar w:fldCharType="separate"/>
        </w:r>
        <w:r w:rsidR="00FE28D5">
          <w:rPr>
            <w:noProof/>
            <w:webHidden/>
          </w:rPr>
          <w:t>25</w:t>
        </w:r>
        <w:r w:rsidR="008B25FF">
          <w:rPr>
            <w:noProof/>
            <w:webHidden/>
          </w:rPr>
          <w:fldChar w:fldCharType="end"/>
        </w:r>
      </w:hyperlink>
    </w:p>
    <w:p w14:paraId="1D6E1F72" w14:textId="1F773AA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44" w:history="1">
        <w:r w:rsidR="008B25FF" w:rsidRPr="00AB23F6">
          <w:rPr>
            <w:rStyle w:val="af"/>
            <w:noProof/>
          </w:rPr>
          <w:t>5.1.2 锚</w:t>
        </w:r>
        <w:r w:rsidR="008B25FF">
          <w:rPr>
            <w:noProof/>
            <w:webHidden/>
          </w:rPr>
          <w:tab/>
        </w:r>
        <w:r w:rsidR="008B25FF">
          <w:rPr>
            <w:noProof/>
            <w:webHidden/>
          </w:rPr>
          <w:fldChar w:fldCharType="begin"/>
        </w:r>
        <w:r w:rsidR="008B25FF">
          <w:rPr>
            <w:noProof/>
            <w:webHidden/>
          </w:rPr>
          <w:instrText xml:space="preserve"> PAGEREF _Toc121403444 \h </w:instrText>
        </w:r>
        <w:r w:rsidR="008B25FF">
          <w:rPr>
            <w:noProof/>
            <w:webHidden/>
          </w:rPr>
        </w:r>
        <w:r w:rsidR="008B25FF">
          <w:rPr>
            <w:noProof/>
            <w:webHidden/>
          </w:rPr>
          <w:fldChar w:fldCharType="separate"/>
        </w:r>
        <w:r w:rsidR="00FE28D5">
          <w:rPr>
            <w:noProof/>
            <w:webHidden/>
          </w:rPr>
          <w:t>26</w:t>
        </w:r>
        <w:r w:rsidR="008B25FF">
          <w:rPr>
            <w:noProof/>
            <w:webHidden/>
          </w:rPr>
          <w:fldChar w:fldCharType="end"/>
        </w:r>
      </w:hyperlink>
    </w:p>
    <w:p w14:paraId="24B92478" w14:textId="1785181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45" w:history="1">
        <w:r w:rsidR="008B25FF" w:rsidRPr="00AB23F6">
          <w:rPr>
            <w:rStyle w:val="af"/>
            <w:noProof/>
          </w:rPr>
          <w:t>5.1.3 锚链</w:t>
        </w:r>
        <w:r w:rsidR="008B25FF">
          <w:rPr>
            <w:noProof/>
            <w:webHidden/>
          </w:rPr>
          <w:tab/>
        </w:r>
        <w:r w:rsidR="008B25FF">
          <w:rPr>
            <w:noProof/>
            <w:webHidden/>
          </w:rPr>
          <w:fldChar w:fldCharType="begin"/>
        </w:r>
        <w:r w:rsidR="008B25FF">
          <w:rPr>
            <w:noProof/>
            <w:webHidden/>
          </w:rPr>
          <w:instrText xml:space="preserve"> PAGEREF _Toc121403445 \h </w:instrText>
        </w:r>
        <w:r w:rsidR="008B25FF">
          <w:rPr>
            <w:noProof/>
            <w:webHidden/>
          </w:rPr>
        </w:r>
        <w:r w:rsidR="008B25FF">
          <w:rPr>
            <w:noProof/>
            <w:webHidden/>
          </w:rPr>
          <w:fldChar w:fldCharType="separate"/>
        </w:r>
        <w:r w:rsidR="00FE28D5">
          <w:rPr>
            <w:noProof/>
            <w:webHidden/>
          </w:rPr>
          <w:t>26</w:t>
        </w:r>
        <w:r w:rsidR="008B25FF">
          <w:rPr>
            <w:noProof/>
            <w:webHidden/>
          </w:rPr>
          <w:fldChar w:fldCharType="end"/>
        </w:r>
      </w:hyperlink>
    </w:p>
    <w:p w14:paraId="6DB8D114" w14:textId="632089F4"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46" w:history="1">
        <w:r w:rsidR="008B25FF" w:rsidRPr="00AB23F6">
          <w:rPr>
            <w:rStyle w:val="af"/>
            <w:noProof/>
          </w:rPr>
          <w:t>5.2 舵装置</w:t>
        </w:r>
        <w:r w:rsidR="008B25FF">
          <w:rPr>
            <w:noProof/>
            <w:webHidden/>
          </w:rPr>
          <w:tab/>
        </w:r>
        <w:r w:rsidR="008B25FF">
          <w:rPr>
            <w:noProof/>
            <w:webHidden/>
          </w:rPr>
          <w:fldChar w:fldCharType="begin"/>
        </w:r>
        <w:r w:rsidR="008B25FF">
          <w:rPr>
            <w:noProof/>
            <w:webHidden/>
          </w:rPr>
          <w:instrText xml:space="preserve"> PAGEREF _Toc121403446 \h </w:instrText>
        </w:r>
        <w:r w:rsidR="008B25FF">
          <w:rPr>
            <w:noProof/>
            <w:webHidden/>
          </w:rPr>
        </w:r>
        <w:r w:rsidR="008B25FF">
          <w:rPr>
            <w:noProof/>
            <w:webHidden/>
          </w:rPr>
          <w:fldChar w:fldCharType="separate"/>
        </w:r>
        <w:r w:rsidR="00FE28D5">
          <w:rPr>
            <w:noProof/>
            <w:webHidden/>
          </w:rPr>
          <w:t>26</w:t>
        </w:r>
        <w:r w:rsidR="008B25FF">
          <w:rPr>
            <w:noProof/>
            <w:webHidden/>
          </w:rPr>
          <w:fldChar w:fldCharType="end"/>
        </w:r>
      </w:hyperlink>
    </w:p>
    <w:p w14:paraId="6639E306" w14:textId="5922FE2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47" w:history="1">
        <w:r w:rsidR="008B25FF" w:rsidRPr="00AB23F6">
          <w:rPr>
            <w:rStyle w:val="af"/>
            <w:noProof/>
          </w:rPr>
          <w:t>5.3 系泊装置</w:t>
        </w:r>
        <w:r w:rsidR="008B25FF">
          <w:rPr>
            <w:noProof/>
            <w:webHidden/>
          </w:rPr>
          <w:tab/>
        </w:r>
        <w:r w:rsidR="008B25FF">
          <w:rPr>
            <w:noProof/>
            <w:webHidden/>
          </w:rPr>
          <w:fldChar w:fldCharType="begin"/>
        </w:r>
        <w:r w:rsidR="008B25FF">
          <w:rPr>
            <w:noProof/>
            <w:webHidden/>
          </w:rPr>
          <w:instrText xml:space="preserve"> PAGEREF _Toc121403447 \h </w:instrText>
        </w:r>
        <w:r w:rsidR="008B25FF">
          <w:rPr>
            <w:noProof/>
            <w:webHidden/>
          </w:rPr>
        </w:r>
        <w:r w:rsidR="008B25FF">
          <w:rPr>
            <w:noProof/>
            <w:webHidden/>
          </w:rPr>
          <w:fldChar w:fldCharType="separate"/>
        </w:r>
        <w:r w:rsidR="00FE28D5">
          <w:rPr>
            <w:noProof/>
            <w:webHidden/>
          </w:rPr>
          <w:t>27</w:t>
        </w:r>
        <w:r w:rsidR="008B25FF">
          <w:rPr>
            <w:noProof/>
            <w:webHidden/>
          </w:rPr>
          <w:fldChar w:fldCharType="end"/>
        </w:r>
      </w:hyperlink>
    </w:p>
    <w:p w14:paraId="55C759A2" w14:textId="68828917"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48" w:history="1">
        <w:r w:rsidR="008B25FF" w:rsidRPr="00AB23F6">
          <w:rPr>
            <w:rStyle w:val="af"/>
            <w:noProof/>
          </w:rPr>
          <w:t>5.4 减摇装置</w:t>
        </w:r>
        <w:r w:rsidR="008B25FF">
          <w:rPr>
            <w:noProof/>
            <w:webHidden/>
          </w:rPr>
          <w:tab/>
        </w:r>
        <w:r w:rsidR="008B25FF">
          <w:rPr>
            <w:noProof/>
            <w:webHidden/>
          </w:rPr>
          <w:fldChar w:fldCharType="begin"/>
        </w:r>
        <w:r w:rsidR="008B25FF">
          <w:rPr>
            <w:noProof/>
            <w:webHidden/>
          </w:rPr>
          <w:instrText xml:space="preserve"> PAGEREF _Toc121403448 \h </w:instrText>
        </w:r>
        <w:r w:rsidR="008B25FF">
          <w:rPr>
            <w:noProof/>
            <w:webHidden/>
          </w:rPr>
        </w:r>
        <w:r w:rsidR="008B25FF">
          <w:rPr>
            <w:noProof/>
            <w:webHidden/>
          </w:rPr>
          <w:fldChar w:fldCharType="separate"/>
        </w:r>
        <w:r w:rsidR="00FE28D5">
          <w:rPr>
            <w:noProof/>
            <w:webHidden/>
          </w:rPr>
          <w:t>28</w:t>
        </w:r>
        <w:r w:rsidR="008B25FF">
          <w:rPr>
            <w:noProof/>
            <w:webHidden/>
          </w:rPr>
          <w:fldChar w:fldCharType="end"/>
        </w:r>
      </w:hyperlink>
    </w:p>
    <w:p w14:paraId="5BC690BD" w14:textId="084A3CF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49" w:history="1">
        <w:r w:rsidR="008B25FF" w:rsidRPr="00AB23F6">
          <w:rPr>
            <w:rStyle w:val="af"/>
            <w:noProof/>
          </w:rPr>
          <w:t>5.5 工作艇及其收放系统</w:t>
        </w:r>
        <w:r w:rsidR="008B25FF">
          <w:rPr>
            <w:noProof/>
            <w:webHidden/>
          </w:rPr>
          <w:tab/>
        </w:r>
        <w:r w:rsidR="008B25FF">
          <w:rPr>
            <w:noProof/>
            <w:webHidden/>
          </w:rPr>
          <w:fldChar w:fldCharType="begin"/>
        </w:r>
        <w:r w:rsidR="008B25FF">
          <w:rPr>
            <w:noProof/>
            <w:webHidden/>
          </w:rPr>
          <w:instrText xml:space="preserve"> PAGEREF _Toc121403449 \h </w:instrText>
        </w:r>
        <w:r w:rsidR="008B25FF">
          <w:rPr>
            <w:noProof/>
            <w:webHidden/>
          </w:rPr>
        </w:r>
        <w:r w:rsidR="008B25FF">
          <w:rPr>
            <w:noProof/>
            <w:webHidden/>
          </w:rPr>
          <w:fldChar w:fldCharType="separate"/>
        </w:r>
        <w:r w:rsidR="00FE28D5">
          <w:rPr>
            <w:noProof/>
            <w:webHidden/>
          </w:rPr>
          <w:t>29</w:t>
        </w:r>
        <w:r w:rsidR="008B25FF">
          <w:rPr>
            <w:noProof/>
            <w:webHidden/>
          </w:rPr>
          <w:fldChar w:fldCharType="end"/>
        </w:r>
      </w:hyperlink>
    </w:p>
    <w:p w14:paraId="6BAB8A49" w14:textId="6ECB71A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50" w:history="1">
        <w:r w:rsidR="008B25FF" w:rsidRPr="00AB23F6">
          <w:rPr>
            <w:rStyle w:val="af"/>
            <w:noProof/>
          </w:rPr>
          <w:t>5.6 桅杆及信号设备</w:t>
        </w:r>
        <w:r w:rsidR="008B25FF">
          <w:rPr>
            <w:noProof/>
            <w:webHidden/>
          </w:rPr>
          <w:tab/>
        </w:r>
        <w:r w:rsidR="008B25FF">
          <w:rPr>
            <w:noProof/>
            <w:webHidden/>
          </w:rPr>
          <w:fldChar w:fldCharType="begin"/>
        </w:r>
        <w:r w:rsidR="008B25FF">
          <w:rPr>
            <w:noProof/>
            <w:webHidden/>
          </w:rPr>
          <w:instrText xml:space="preserve"> PAGEREF _Toc121403450 \h </w:instrText>
        </w:r>
        <w:r w:rsidR="008B25FF">
          <w:rPr>
            <w:noProof/>
            <w:webHidden/>
          </w:rPr>
        </w:r>
        <w:r w:rsidR="008B25FF">
          <w:rPr>
            <w:noProof/>
            <w:webHidden/>
          </w:rPr>
          <w:fldChar w:fldCharType="separate"/>
        </w:r>
        <w:r w:rsidR="00FE28D5">
          <w:rPr>
            <w:noProof/>
            <w:webHidden/>
          </w:rPr>
          <w:t>30</w:t>
        </w:r>
        <w:r w:rsidR="008B25FF">
          <w:rPr>
            <w:noProof/>
            <w:webHidden/>
          </w:rPr>
          <w:fldChar w:fldCharType="end"/>
        </w:r>
      </w:hyperlink>
    </w:p>
    <w:p w14:paraId="2EE4F461" w14:textId="2825100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1" w:history="1">
        <w:r w:rsidR="008B25FF" w:rsidRPr="00AB23F6">
          <w:rPr>
            <w:rStyle w:val="af"/>
            <w:noProof/>
          </w:rPr>
          <w:t>5.6.1 总则</w:t>
        </w:r>
        <w:r w:rsidR="008B25FF">
          <w:rPr>
            <w:noProof/>
            <w:webHidden/>
          </w:rPr>
          <w:tab/>
        </w:r>
        <w:r w:rsidR="008B25FF">
          <w:rPr>
            <w:noProof/>
            <w:webHidden/>
          </w:rPr>
          <w:fldChar w:fldCharType="begin"/>
        </w:r>
        <w:r w:rsidR="008B25FF">
          <w:rPr>
            <w:noProof/>
            <w:webHidden/>
          </w:rPr>
          <w:instrText xml:space="preserve"> PAGEREF _Toc121403451 \h </w:instrText>
        </w:r>
        <w:r w:rsidR="008B25FF">
          <w:rPr>
            <w:noProof/>
            <w:webHidden/>
          </w:rPr>
        </w:r>
        <w:r w:rsidR="008B25FF">
          <w:rPr>
            <w:noProof/>
            <w:webHidden/>
          </w:rPr>
          <w:fldChar w:fldCharType="separate"/>
        </w:r>
        <w:r w:rsidR="00FE28D5">
          <w:rPr>
            <w:noProof/>
            <w:webHidden/>
          </w:rPr>
          <w:t>30</w:t>
        </w:r>
        <w:r w:rsidR="008B25FF">
          <w:rPr>
            <w:noProof/>
            <w:webHidden/>
          </w:rPr>
          <w:fldChar w:fldCharType="end"/>
        </w:r>
      </w:hyperlink>
    </w:p>
    <w:p w14:paraId="207FE968" w14:textId="1B4873D8"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2" w:history="1">
        <w:r w:rsidR="008B25FF" w:rsidRPr="00AB23F6">
          <w:rPr>
            <w:rStyle w:val="af"/>
            <w:noProof/>
          </w:rPr>
          <w:t>5.6.2 航行灯和信号灯</w:t>
        </w:r>
        <w:r w:rsidR="008B25FF">
          <w:rPr>
            <w:noProof/>
            <w:webHidden/>
          </w:rPr>
          <w:tab/>
        </w:r>
        <w:r w:rsidR="008B25FF">
          <w:rPr>
            <w:noProof/>
            <w:webHidden/>
          </w:rPr>
          <w:fldChar w:fldCharType="begin"/>
        </w:r>
        <w:r w:rsidR="008B25FF">
          <w:rPr>
            <w:noProof/>
            <w:webHidden/>
          </w:rPr>
          <w:instrText xml:space="preserve"> PAGEREF _Toc121403452 \h </w:instrText>
        </w:r>
        <w:r w:rsidR="008B25FF">
          <w:rPr>
            <w:noProof/>
            <w:webHidden/>
          </w:rPr>
        </w:r>
        <w:r w:rsidR="008B25FF">
          <w:rPr>
            <w:noProof/>
            <w:webHidden/>
          </w:rPr>
          <w:fldChar w:fldCharType="separate"/>
        </w:r>
        <w:r w:rsidR="00FE28D5">
          <w:rPr>
            <w:noProof/>
            <w:webHidden/>
          </w:rPr>
          <w:t>30</w:t>
        </w:r>
        <w:r w:rsidR="008B25FF">
          <w:rPr>
            <w:noProof/>
            <w:webHidden/>
          </w:rPr>
          <w:fldChar w:fldCharType="end"/>
        </w:r>
      </w:hyperlink>
    </w:p>
    <w:p w14:paraId="662A0F26" w14:textId="637BF34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3" w:history="1">
        <w:r w:rsidR="008B25FF" w:rsidRPr="00AB23F6">
          <w:rPr>
            <w:rStyle w:val="af"/>
            <w:noProof/>
          </w:rPr>
          <w:t>5.6.3 航行信号设备</w:t>
        </w:r>
        <w:r w:rsidR="008B25FF">
          <w:rPr>
            <w:noProof/>
            <w:webHidden/>
          </w:rPr>
          <w:tab/>
        </w:r>
        <w:r w:rsidR="008B25FF">
          <w:rPr>
            <w:noProof/>
            <w:webHidden/>
          </w:rPr>
          <w:fldChar w:fldCharType="begin"/>
        </w:r>
        <w:r w:rsidR="008B25FF">
          <w:rPr>
            <w:noProof/>
            <w:webHidden/>
          </w:rPr>
          <w:instrText xml:space="preserve"> PAGEREF _Toc121403453 \h </w:instrText>
        </w:r>
        <w:r w:rsidR="008B25FF">
          <w:rPr>
            <w:noProof/>
            <w:webHidden/>
          </w:rPr>
        </w:r>
        <w:r w:rsidR="008B25FF">
          <w:rPr>
            <w:noProof/>
            <w:webHidden/>
          </w:rPr>
          <w:fldChar w:fldCharType="separate"/>
        </w:r>
        <w:r w:rsidR="00FE28D5">
          <w:rPr>
            <w:noProof/>
            <w:webHidden/>
          </w:rPr>
          <w:t>30</w:t>
        </w:r>
        <w:r w:rsidR="008B25FF">
          <w:rPr>
            <w:noProof/>
            <w:webHidden/>
          </w:rPr>
          <w:fldChar w:fldCharType="end"/>
        </w:r>
      </w:hyperlink>
    </w:p>
    <w:p w14:paraId="769412DF" w14:textId="6D6984CF"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54" w:history="1">
        <w:r w:rsidR="008B25FF" w:rsidRPr="00AB23F6">
          <w:rPr>
            <w:rStyle w:val="af"/>
            <w:noProof/>
          </w:rPr>
          <w:t>5.7 栏杆、旗杆</w:t>
        </w:r>
        <w:r w:rsidR="008B25FF">
          <w:rPr>
            <w:noProof/>
            <w:webHidden/>
          </w:rPr>
          <w:tab/>
        </w:r>
        <w:r w:rsidR="008B25FF">
          <w:rPr>
            <w:noProof/>
            <w:webHidden/>
          </w:rPr>
          <w:fldChar w:fldCharType="begin"/>
        </w:r>
        <w:r w:rsidR="008B25FF">
          <w:rPr>
            <w:noProof/>
            <w:webHidden/>
          </w:rPr>
          <w:instrText xml:space="preserve"> PAGEREF _Toc121403454 \h </w:instrText>
        </w:r>
        <w:r w:rsidR="008B25FF">
          <w:rPr>
            <w:noProof/>
            <w:webHidden/>
          </w:rPr>
        </w:r>
        <w:r w:rsidR="008B25FF">
          <w:rPr>
            <w:noProof/>
            <w:webHidden/>
          </w:rPr>
          <w:fldChar w:fldCharType="separate"/>
        </w:r>
        <w:r w:rsidR="00FE28D5">
          <w:rPr>
            <w:noProof/>
            <w:webHidden/>
          </w:rPr>
          <w:t>32</w:t>
        </w:r>
        <w:r w:rsidR="008B25FF">
          <w:rPr>
            <w:noProof/>
            <w:webHidden/>
          </w:rPr>
          <w:fldChar w:fldCharType="end"/>
        </w:r>
      </w:hyperlink>
    </w:p>
    <w:p w14:paraId="29A4EEB2" w14:textId="7F4342B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55" w:history="1">
        <w:r w:rsidR="008B25FF" w:rsidRPr="00AB23F6">
          <w:rPr>
            <w:rStyle w:val="af"/>
            <w:noProof/>
          </w:rPr>
          <w:t>5.8 门、窗、梯、盖</w:t>
        </w:r>
        <w:r w:rsidR="008B25FF">
          <w:rPr>
            <w:noProof/>
            <w:webHidden/>
          </w:rPr>
          <w:tab/>
        </w:r>
        <w:r w:rsidR="008B25FF">
          <w:rPr>
            <w:noProof/>
            <w:webHidden/>
          </w:rPr>
          <w:fldChar w:fldCharType="begin"/>
        </w:r>
        <w:r w:rsidR="008B25FF">
          <w:rPr>
            <w:noProof/>
            <w:webHidden/>
          </w:rPr>
          <w:instrText xml:space="preserve"> PAGEREF _Toc121403455 \h </w:instrText>
        </w:r>
        <w:r w:rsidR="008B25FF">
          <w:rPr>
            <w:noProof/>
            <w:webHidden/>
          </w:rPr>
        </w:r>
        <w:r w:rsidR="008B25FF">
          <w:rPr>
            <w:noProof/>
            <w:webHidden/>
          </w:rPr>
          <w:fldChar w:fldCharType="separate"/>
        </w:r>
        <w:r w:rsidR="00FE28D5">
          <w:rPr>
            <w:noProof/>
            <w:webHidden/>
          </w:rPr>
          <w:t>32</w:t>
        </w:r>
        <w:r w:rsidR="008B25FF">
          <w:rPr>
            <w:noProof/>
            <w:webHidden/>
          </w:rPr>
          <w:fldChar w:fldCharType="end"/>
        </w:r>
      </w:hyperlink>
    </w:p>
    <w:p w14:paraId="3765FBE8" w14:textId="7706AF7C"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6" w:history="1">
        <w:r w:rsidR="008B25FF" w:rsidRPr="00AB23F6">
          <w:rPr>
            <w:rStyle w:val="af"/>
            <w:noProof/>
          </w:rPr>
          <w:t>5.8.1 门</w:t>
        </w:r>
        <w:r w:rsidR="008B25FF">
          <w:rPr>
            <w:noProof/>
            <w:webHidden/>
          </w:rPr>
          <w:tab/>
        </w:r>
        <w:r w:rsidR="008B25FF">
          <w:rPr>
            <w:noProof/>
            <w:webHidden/>
          </w:rPr>
          <w:fldChar w:fldCharType="begin"/>
        </w:r>
        <w:r w:rsidR="008B25FF">
          <w:rPr>
            <w:noProof/>
            <w:webHidden/>
          </w:rPr>
          <w:instrText xml:space="preserve"> PAGEREF _Toc121403456 \h </w:instrText>
        </w:r>
        <w:r w:rsidR="008B25FF">
          <w:rPr>
            <w:noProof/>
            <w:webHidden/>
          </w:rPr>
        </w:r>
        <w:r w:rsidR="008B25FF">
          <w:rPr>
            <w:noProof/>
            <w:webHidden/>
          </w:rPr>
          <w:fldChar w:fldCharType="separate"/>
        </w:r>
        <w:r w:rsidR="00FE28D5">
          <w:rPr>
            <w:noProof/>
            <w:webHidden/>
          </w:rPr>
          <w:t>32</w:t>
        </w:r>
        <w:r w:rsidR="008B25FF">
          <w:rPr>
            <w:noProof/>
            <w:webHidden/>
          </w:rPr>
          <w:fldChar w:fldCharType="end"/>
        </w:r>
      </w:hyperlink>
    </w:p>
    <w:p w14:paraId="5E7DB391" w14:textId="432A242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7" w:history="1">
        <w:r w:rsidR="008B25FF" w:rsidRPr="00AB23F6">
          <w:rPr>
            <w:rStyle w:val="af"/>
            <w:noProof/>
          </w:rPr>
          <w:t>5.8.2 窗</w:t>
        </w:r>
        <w:r w:rsidR="008B25FF">
          <w:rPr>
            <w:noProof/>
            <w:webHidden/>
          </w:rPr>
          <w:tab/>
        </w:r>
        <w:r w:rsidR="008B25FF">
          <w:rPr>
            <w:noProof/>
            <w:webHidden/>
          </w:rPr>
          <w:fldChar w:fldCharType="begin"/>
        </w:r>
        <w:r w:rsidR="008B25FF">
          <w:rPr>
            <w:noProof/>
            <w:webHidden/>
          </w:rPr>
          <w:instrText xml:space="preserve"> PAGEREF _Toc121403457 \h </w:instrText>
        </w:r>
        <w:r w:rsidR="008B25FF">
          <w:rPr>
            <w:noProof/>
            <w:webHidden/>
          </w:rPr>
        </w:r>
        <w:r w:rsidR="008B25FF">
          <w:rPr>
            <w:noProof/>
            <w:webHidden/>
          </w:rPr>
          <w:fldChar w:fldCharType="separate"/>
        </w:r>
        <w:r w:rsidR="00FE28D5">
          <w:rPr>
            <w:noProof/>
            <w:webHidden/>
          </w:rPr>
          <w:t>32</w:t>
        </w:r>
        <w:r w:rsidR="008B25FF">
          <w:rPr>
            <w:noProof/>
            <w:webHidden/>
          </w:rPr>
          <w:fldChar w:fldCharType="end"/>
        </w:r>
      </w:hyperlink>
    </w:p>
    <w:p w14:paraId="175EBC09" w14:textId="504BF32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8" w:history="1">
        <w:r w:rsidR="008B25FF" w:rsidRPr="00AB23F6">
          <w:rPr>
            <w:rStyle w:val="af"/>
            <w:noProof/>
          </w:rPr>
          <w:t>5.8.3 梯</w:t>
        </w:r>
        <w:r w:rsidR="008B25FF">
          <w:rPr>
            <w:noProof/>
            <w:webHidden/>
          </w:rPr>
          <w:tab/>
        </w:r>
        <w:r w:rsidR="008B25FF">
          <w:rPr>
            <w:noProof/>
            <w:webHidden/>
          </w:rPr>
          <w:fldChar w:fldCharType="begin"/>
        </w:r>
        <w:r w:rsidR="008B25FF">
          <w:rPr>
            <w:noProof/>
            <w:webHidden/>
          </w:rPr>
          <w:instrText xml:space="preserve"> PAGEREF _Toc121403458 \h </w:instrText>
        </w:r>
        <w:r w:rsidR="008B25FF">
          <w:rPr>
            <w:noProof/>
            <w:webHidden/>
          </w:rPr>
        </w:r>
        <w:r w:rsidR="008B25FF">
          <w:rPr>
            <w:noProof/>
            <w:webHidden/>
          </w:rPr>
          <w:fldChar w:fldCharType="separate"/>
        </w:r>
        <w:r w:rsidR="00FE28D5">
          <w:rPr>
            <w:noProof/>
            <w:webHidden/>
          </w:rPr>
          <w:t>33</w:t>
        </w:r>
        <w:r w:rsidR="008B25FF">
          <w:rPr>
            <w:noProof/>
            <w:webHidden/>
          </w:rPr>
          <w:fldChar w:fldCharType="end"/>
        </w:r>
      </w:hyperlink>
    </w:p>
    <w:p w14:paraId="28607080" w14:textId="08DA4C1A"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59" w:history="1">
        <w:r w:rsidR="008B25FF" w:rsidRPr="00AB23F6">
          <w:rPr>
            <w:rStyle w:val="af"/>
            <w:noProof/>
          </w:rPr>
          <w:t>5.8.4 盖</w:t>
        </w:r>
        <w:r w:rsidR="008B25FF">
          <w:rPr>
            <w:noProof/>
            <w:webHidden/>
          </w:rPr>
          <w:tab/>
        </w:r>
        <w:r w:rsidR="008B25FF">
          <w:rPr>
            <w:noProof/>
            <w:webHidden/>
          </w:rPr>
          <w:fldChar w:fldCharType="begin"/>
        </w:r>
        <w:r w:rsidR="008B25FF">
          <w:rPr>
            <w:noProof/>
            <w:webHidden/>
          </w:rPr>
          <w:instrText xml:space="preserve"> PAGEREF _Toc121403459 \h </w:instrText>
        </w:r>
        <w:r w:rsidR="008B25FF">
          <w:rPr>
            <w:noProof/>
            <w:webHidden/>
          </w:rPr>
        </w:r>
        <w:r w:rsidR="008B25FF">
          <w:rPr>
            <w:noProof/>
            <w:webHidden/>
          </w:rPr>
          <w:fldChar w:fldCharType="separate"/>
        </w:r>
        <w:r w:rsidR="00FE28D5">
          <w:rPr>
            <w:noProof/>
            <w:webHidden/>
          </w:rPr>
          <w:t>34</w:t>
        </w:r>
        <w:r w:rsidR="008B25FF">
          <w:rPr>
            <w:noProof/>
            <w:webHidden/>
          </w:rPr>
          <w:fldChar w:fldCharType="end"/>
        </w:r>
      </w:hyperlink>
    </w:p>
    <w:p w14:paraId="16C8A011" w14:textId="4B1F2EA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60" w:history="1">
        <w:r w:rsidR="008B25FF" w:rsidRPr="00AB23F6">
          <w:rPr>
            <w:rStyle w:val="af"/>
            <w:noProof/>
          </w:rPr>
          <w:t>5.9 救生和消防设备</w:t>
        </w:r>
        <w:r w:rsidR="008B25FF">
          <w:rPr>
            <w:noProof/>
            <w:webHidden/>
          </w:rPr>
          <w:tab/>
        </w:r>
        <w:r w:rsidR="008B25FF">
          <w:rPr>
            <w:noProof/>
            <w:webHidden/>
          </w:rPr>
          <w:fldChar w:fldCharType="begin"/>
        </w:r>
        <w:r w:rsidR="008B25FF">
          <w:rPr>
            <w:noProof/>
            <w:webHidden/>
          </w:rPr>
          <w:instrText xml:space="preserve"> PAGEREF _Toc121403460 \h </w:instrText>
        </w:r>
        <w:r w:rsidR="008B25FF">
          <w:rPr>
            <w:noProof/>
            <w:webHidden/>
          </w:rPr>
        </w:r>
        <w:r w:rsidR="008B25FF">
          <w:rPr>
            <w:noProof/>
            <w:webHidden/>
          </w:rPr>
          <w:fldChar w:fldCharType="separate"/>
        </w:r>
        <w:r w:rsidR="00FE28D5">
          <w:rPr>
            <w:noProof/>
            <w:webHidden/>
          </w:rPr>
          <w:t>34</w:t>
        </w:r>
        <w:r w:rsidR="008B25FF">
          <w:rPr>
            <w:noProof/>
            <w:webHidden/>
          </w:rPr>
          <w:fldChar w:fldCharType="end"/>
        </w:r>
      </w:hyperlink>
    </w:p>
    <w:p w14:paraId="29B15D2E" w14:textId="71F6782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1" w:history="1">
        <w:r w:rsidR="008B25FF" w:rsidRPr="00AB23F6">
          <w:rPr>
            <w:rStyle w:val="af"/>
            <w:noProof/>
          </w:rPr>
          <w:t>5.9.1 救生设备</w:t>
        </w:r>
        <w:r w:rsidR="008B25FF">
          <w:rPr>
            <w:noProof/>
            <w:webHidden/>
          </w:rPr>
          <w:tab/>
        </w:r>
        <w:r w:rsidR="008B25FF">
          <w:rPr>
            <w:noProof/>
            <w:webHidden/>
          </w:rPr>
          <w:fldChar w:fldCharType="begin"/>
        </w:r>
        <w:r w:rsidR="008B25FF">
          <w:rPr>
            <w:noProof/>
            <w:webHidden/>
          </w:rPr>
          <w:instrText xml:space="preserve"> PAGEREF _Toc121403461 \h </w:instrText>
        </w:r>
        <w:r w:rsidR="008B25FF">
          <w:rPr>
            <w:noProof/>
            <w:webHidden/>
          </w:rPr>
        </w:r>
        <w:r w:rsidR="008B25FF">
          <w:rPr>
            <w:noProof/>
            <w:webHidden/>
          </w:rPr>
          <w:fldChar w:fldCharType="separate"/>
        </w:r>
        <w:r w:rsidR="00FE28D5">
          <w:rPr>
            <w:noProof/>
            <w:webHidden/>
          </w:rPr>
          <w:t>34</w:t>
        </w:r>
        <w:r w:rsidR="008B25FF">
          <w:rPr>
            <w:noProof/>
            <w:webHidden/>
          </w:rPr>
          <w:fldChar w:fldCharType="end"/>
        </w:r>
      </w:hyperlink>
    </w:p>
    <w:p w14:paraId="14507F9C" w14:textId="0CE9B7C5"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2" w:history="1">
        <w:r w:rsidR="008B25FF" w:rsidRPr="00AB23F6">
          <w:rPr>
            <w:rStyle w:val="af"/>
            <w:noProof/>
          </w:rPr>
          <w:t>5.9.2 消防设备</w:t>
        </w:r>
        <w:r w:rsidR="008B25FF">
          <w:rPr>
            <w:noProof/>
            <w:webHidden/>
          </w:rPr>
          <w:tab/>
        </w:r>
        <w:r w:rsidR="008B25FF">
          <w:rPr>
            <w:noProof/>
            <w:webHidden/>
          </w:rPr>
          <w:fldChar w:fldCharType="begin"/>
        </w:r>
        <w:r w:rsidR="008B25FF">
          <w:rPr>
            <w:noProof/>
            <w:webHidden/>
          </w:rPr>
          <w:instrText xml:space="preserve"> PAGEREF _Toc121403462 \h </w:instrText>
        </w:r>
        <w:r w:rsidR="008B25FF">
          <w:rPr>
            <w:noProof/>
            <w:webHidden/>
          </w:rPr>
        </w:r>
        <w:r w:rsidR="008B25FF">
          <w:rPr>
            <w:noProof/>
            <w:webHidden/>
          </w:rPr>
          <w:fldChar w:fldCharType="separate"/>
        </w:r>
        <w:r w:rsidR="00FE28D5">
          <w:rPr>
            <w:noProof/>
            <w:webHidden/>
          </w:rPr>
          <w:t>34</w:t>
        </w:r>
        <w:r w:rsidR="008B25FF">
          <w:rPr>
            <w:noProof/>
            <w:webHidden/>
          </w:rPr>
          <w:fldChar w:fldCharType="end"/>
        </w:r>
      </w:hyperlink>
    </w:p>
    <w:p w14:paraId="6F3C4B9A" w14:textId="472D5EA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63" w:history="1">
        <w:r w:rsidR="008B25FF" w:rsidRPr="00AB23F6">
          <w:rPr>
            <w:rStyle w:val="af"/>
            <w:noProof/>
          </w:rPr>
          <w:t>5.10 地敷、绝缘</w:t>
        </w:r>
        <w:r w:rsidR="008B25FF">
          <w:rPr>
            <w:noProof/>
            <w:webHidden/>
          </w:rPr>
          <w:tab/>
        </w:r>
        <w:r w:rsidR="008B25FF">
          <w:rPr>
            <w:noProof/>
            <w:webHidden/>
          </w:rPr>
          <w:fldChar w:fldCharType="begin"/>
        </w:r>
        <w:r w:rsidR="008B25FF">
          <w:rPr>
            <w:noProof/>
            <w:webHidden/>
          </w:rPr>
          <w:instrText xml:space="preserve"> PAGEREF _Toc121403463 \h </w:instrText>
        </w:r>
        <w:r w:rsidR="008B25FF">
          <w:rPr>
            <w:noProof/>
            <w:webHidden/>
          </w:rPr>
        </w:r>
        <w:r w:rsidR="008B25FF">
          <w:rPr>
            <w:noProof/>
            <w:webHidden/>
          </w:rPr>
          <w:fldChar w:fldCharType="separate"/>
        </w:r>
        <w:r w:rsidR="00FE28D5">
          <w:rPr>
            <w:noProof/>
            <w:webHidden/>
          </w:rPr>
          <w:t>34</w:t>
        </w:r>
        <w:r w:rsidR="008B25FF">
          <w:rPr>
            <w:noProof/>
            <w:webHidden/>
          </w:rPr>
          <w:fldChar w:fldCharType="end"/>
        </w:r>
      </w:hyperlink>
    </w:p>
    <w:p w14:paraId="772D3B2B" w14:textId="4C4ABE9C"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4" w:history="1">
        <w:r w:rsidR="008B25FF" w:rsidRPr="00AB23F6">
          <w:rPr>
            <w:rStyle w:val="af"/>
            <w:noProof/>
          </w:rPr>
          <w:t>5.10.1 甲板敷料</w:t>
        </w:r>
        <w:r w:rsidR="008B25FF">
          <w:rPr>
            <w:noProof/>
            <w:webHidden/>
          </w:rPr>
          <w:tab/>
        </w:r>
        <w:r w:rsidR="008B25FF">
          <w:rPr>
            <w:noProof/>
            <w:webHidden/>
          </w:rPr>
          <w:fldChar w:fldCharType="begin"/>
        </w:r>
        <w:r w:rsidR="008B25FF">
          <w:rPr>
            <w:noProof/>
            <w:webHidden/>
          </w:rPr>
          <w:instrText xml:space="preserve"> PAGEREF _Toc121403464 \h </w:instrText>
        </w:r>
        <w:r w:rsidR="008B25FF">
          <w:rPr>
            <w:noProof/>
            <w:webHidden/>
          </w:rPr>
        </w:r>
        <w:r w:rsidR="008B25FF">
          <w:rPr>
            <w:noProof/>
            <w:webHidden/>
          </w:rPr>
          <w:fldChar w:fldCharType="separate"/>
        </w:r>
        <w:r w:rsidR="00FE28D5">
          <w:rPr>
            <w:noProof/>
            <w:webHidden/>
          </w:rPr>
          <w:t>34</w:t>
        </w:r>
        <w:r w:rsidR="008B25FF">
          <w:rPr>
            <w:noProof/>
            <w:webHidden/>
          </w:rPr>
          <w:fldChar w:fldCharType="end"/>
        </w:r>
      </w:hyperlink>
    </w:p>
    <w:p w14:paraId="1D43D3F0" w14:textId="797C87C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5" w:history="1">
        <w:r w:rsidR="008B25FF" w:rsidRPr="00AB23F6">
          <w:rPr>
            <w:rStyle w:val="af"/>
            <w:noProof/>
          </w:rPr>
          <w:t>5.10.2 舱室绝缘</w:t>
        </w:r>
        <w:r w:rsidR="008B25FF">
          <w:rPr>
            <w:noProof/>
            <w:webHidden/>
          </w:rPr>
          <w:tab/>
        </w:r>
        <w:r w:rsidR="008B25FF">
          <w:rPr>
            <w:noProof/>
            <w:webHidden/>
          </w:rPr>
          <w:fldChar w:fldCharType="begin"/>
        </w:r>
        <w:r w:rsidR="008B25FF">
          <w:rPr>
            <w:noProof/>
            <w:webHidden/>
          </w:rPr>
          <w:instrText xml:space="preserve"> PAGEREF _Toc121403465 \h </w:instrText>
        </w:r>
        <w:r w:rsidR="008B25FF">
          <w:rPr>
            <w:noProof/>
            <w:webHidden/>
          </w:rPr>
        </w:r>
        <w:r w:rsidR="008B25FF">
          <w:rPr>
            <w:noProof/>
            <w:webHidden/>
          </w:rPr>
          <w:fldChar w:fldCharType="separate"/>
        </w:r>
        <w:r w:rsidR="00FE28D5">
          <w:rPr>
            <w:noProof/>
            <w:webHidden/>
          </w:rPr>
          <w:t>35</w:t>
        </w:r>
        <w:r w:rsidR="008B25FF">
          <w:rPr>
            <w:noProof/>
            <w:webHidden/>
          </w:rPr>
          <w:fldChar w:fldCharType="end"/>
        </w:r>
      </w:hyperlink>
    </w:p>
    <w:p w14:paraId="4E2666A5" w14:textId="3E9184F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66" w:history="1">
        <w:r w:rsidR="008B25FF" w:rsidRPr="00AB23F6">
          <w:rPr>
            <w:rStyle w:val="af"/>
            <w:noProof/>
          </w:rPr>
          <w:t>5.11 油漆</w:t>
        </w:r>
        <w:r w:rsidR="008B25FF">
          <w:rPr>
            <w:noProof/>
            <w:webHidden/>
          </w:rPr>
          <w:tab/>
        </w:r>
        <w:r w:rsidR="008B25FF">
          <w:rPr>
            <w:noProof/>
            <w:webHidden/>
          </w:rPr>
          <w:fldChar w:fldCharType="begin"/>
        </w:r>
        <w:r w:rsidR="008B25FF">
          <w:rPr>
            <w:noProof/>
            <w:webHidden/>
          </w:rPr>
          <w:instrText xml:space="preserve"> PAGEREF _Toc121403466 \h </w:instrText>
        </w:r>
        <w:r w:rsidR="008B25FF">
          <w:rPr>
            <w:noProof/>
            <w:webHidden/>
          </w:rPr>
        </w:r>
        <w:r w:rsidR="008B25FF">
          <w:rPr>
            <w:noProof/>
            <w:webHidden/>
          </w:rPr>
          <w:fldChar w:fldCharType="separate"/>
        </w:r>
        <w:r w:rsidR="00FE28D5">
          <w:rPr>
            <w:noProof/>
            <w:webHidden/>
          </w:rPr>
          <w:t>36</w:t>
        </w:r>
        <w:r w:rsidR="008B25FF">
          <w:rPr>
            <w:noProof/>
            <w:webHidden/>
          </w:rPr>
          <w:fldChar w:fldCharType="end"/>
        </w:r>
      </w:hyperlink>
    </w:p>
    <w:p w14:paraId="323C9438" w14:textId="60011B3B"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7" w:history="1">
        <w:r w:rsidR="008B25FF" w:rsidRPr="00AB23F6">
          <w:rPr>
            <w:rStyle w:val="af"/>
            <w:noProof/>
          </w:rPr>
          <w:t>5.11.1 概述</w:t>
        </w:r>
        <w:r w:rsidR="008B25FF">
          <w:rPr>
            <w:noProof/>
            <w:webHidden/>
          </w:rPr>
          <w:tab/>
        </w:r>
        <w:r w:rsidR="008B25FF">
          <w:rPr>
            <w:noProof/>
            <w:webHidden/>
          </w:rPr>
          <w:fldChar w:fldCharType="begin"/>
        </w:r>
        <w:r w:rsidR="008B25FF">
          <w:rPr>
            <w:noProof/>
            <w:webHidden/>
          </w:rPr>
          <w:instrText xml:space="preserve"> PAGEREF _Toc121403467 \h </w:instrText>
        </w:r>
        <w:r w:rsidR="008B25FF">
          <w:rPr>
            <w:noProof/>
            <w:webHidden/>
          </w:rPr>
        </w:r>
        <w:r w:rsidR="008B25FF">
          <w:rPr>
            <w:noProof/>
            <w:webHidden/>
          </w:rPr>
          <w:fldChar w:fldCharType="separate"/>
        </w:r>
        <w:r w:rsidR="00FE28D5">
          <w:rPr>
            <w:noProof/>
            <w:webHidden/>
          </w:rPr>
          <w:t>36</w:t>
        </w:r>
        <w:r w:rsidR="008B25FF">
          <w:rPr>
            <w:noProof/>
            <w:webHidden/>
          </w:rPr>
          <w:fldChar w:fldCharType="end"/>
        </w:r>
      </w:hyperlink>
    </w:p>
    <w:p w14:paraId="590EFEBC" w14:textId="135187E5"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8" w:history="1">
        <w:r w:rsidR="008B25FF" w:rsidRPr="00AB23F6">
          <w:rPr>
            <w:rStyle w:val="af"/>
            <w:noProof/>
          </w:rPr>
          <w:t>5.11.2 电气设备</w:t>
        </w:r>
        <w:r w:rsidR="008B25FF">
          <w:rPr>
            <w:noProof/>
            <w:webHidden/>
          </w:rPr>
          <w:tab/>
        </w:r>
        <w:r w:rsidR="008B25FF">
          <w:rPr>
            <w:noProof/>
            <w:webHidden/>
          </w:rPr>
          <w:fldChar w:fldCharType="begin"/>
        </w:r>
        <w:r w:rsidR="008B25FF">
          <w:rPr>
            <w:noProof/>
            <w:webHidden/>
          </w:rPr>
          <w:instrText xml:space="preserve"> PAGEREF _Toc121403468 \h </w:instrText>
        </w:r>
        <w:r w:rsidR="008B25FF">
          <w:rPr>
            <w:noProof/>
            <w:webHidden/>
          </w:rPr>
        </w:r>
        <w:r w:rsidR="008B25FF">
          <w:rPr>
            <w:noProof/>
            <w:webHidden/>
          </w:rPr>
          <w:fldChar w:fldCharType="separate"/>
        </w:r>
        <w:r w:rsidR="00FE28D5">
          <w:rPr>
            <w:noProof/>
            <w:webHidden/>
          </w:rPr>
          <w:t>37</w:t>
        </w:r>
        <w:r w:rsidR="008B25FF">
          <w:rPr>
            <w:noProof/>
            <w:webHidden/>
          </w:rPr>
          <w:fldChar w:fldCharType="end"/>
        </w:r>
      </w:hyperlink>
    </w:p>
    <w:p w14:paraId="2F4F5CB2" w14:textId="5EBB5A5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69" w:history="1">
        <w:r w:rsidR="008B25FF" w:rsidRPr="00AB23F6">
          <w:rPr>
            <w:rStyle w:val="af"/>
            <w:noProof/>
          </w:rPr>
          <w:t>5.11.3 其他表面</w:t>
        </w:r>
        <w:r w:rsidR="008B25FF">
          <w:rPr>
            <w:noProof/>
            <w:webHidden/>
          </w:rPr>
          <w:tab/>
        </w:r>
        <w:r w:rsidR="008B25FF">
          <w:rPr>
            <w:noProof/>
            <w:webHidden/>
          </w:rPr>
          <w:fldChar w:fldCharType="begin"/>
        </w:r>
        <w:r w:rsidR="008B25FF">
          <w:rPr>
            <w:noProof/>
            <w:webHidden/>
          </w:rPr>
          <w:instrText xml:space="preserve"> PAGEREF _Toc121403469 \h </w:instrText>
        </w:r>
        <w:r w:rsidR="008B25FF">
          <w:rPr>
            <w:noProof/>
            <w:webHidden/>
          </w:rPr>
        </w:r>
        <w:r w:rsidR="008B25FF">
          <w:rPr>
            <w:noProof/>
            <w:webHidden/>
          </w:rPr>
          <w:fldChar w:fldCharType="separate"/>
        </w:r>
        <w:r w:rsidR="00FE28D5">
          <w:rPr>
            <w:noProof/>
            <w:webHidden/>
          </w:rPr>
          <w:t>37</w:t>
        </w:r>
        <w:r w:rsidR="008B25FF">
          <w:rPr>
            <w:noProof/>
            <w:webHidden/>
          </w:rPr>
          <w:fldChar w:fldCharType="end"/>
        </w:r>
      </w:hyperlink>
    </w:p>
    <w:p w14:paraId="12A3EFCF" w14:textId="28A3162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0" w:history="1">
        <w:r w:rsidR="008B25FF" w:rsidRPr="00AB23F6">
          <w:rPr>
            <w:rStyle w:val="af"/>
            <w:noProof/>
          </w:rPr>
          <w:t>5.11.4 表面处理</w:t>
        </w:r>
        <w:r w:rsidR="008B25FF">
          <w:rPr>
            <w:noProof/>
            <w:webHidden/>
          </w:rPr>
          <w:tab/>
        </w:r>
        <w:r w:rsidR="008B25FF">
          <w:rPr>
            <w:noProof/>
            <w:webHidden/>
          </w:rPr>
          <w:fldChar w:fldCharType="begin"/>
        </w:r>
        <w:r w:rsidR="008B25FF">
          <w:rPr>
            <w:noProof/>
            <w:webHidden/>
          </w:rPr>
          <w:instrText xml:space="preserve"> PAGEREF _Toc121403470 \h </w:instrText>
        </w:r>
        <w:r w:rsidR="008B25FF">
          <w:rPr>
            <w:noProof/>
            <w:webHidden/>
          </w:rPr>
        </w:r>
        <w:r w:rsidR="008B25FF">
          <w:rPr>
            <w:noProof/>
            <w:webHidden/>
          </w:rPr>
          <w:fldChar w:fldCharType="separate"/>
        </w:r>
        <w:r w:rsidR="00FE28D5">
          <w:rPr>
            <w:noProof/>
            <w:webHidden/>
          </w:rPr>
          <w:t>37</w:t>
        </w:r>
        <w:r w:rsidR="008B25FF">
          <w:rPr>
            <w:noProof/>
            <w:webHidden/>
          </w:rPr>
          <w:fldChar w:fldCharType="end"/>
        </w:r>
      </w:hyperlink>
    </w:p>
    <w:p w14:paraId="36339531" w14:textId="6C7B7FF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1" w:history="1">
        <w:r w:rsidR="008B25FF" w:rsidRPr="00AB23F6">
          <w:rPr>
            <w:rStyle w:val="af"/>
            <w:noProof/>
          </w:rPr>
          <w:t>5.11.5 船体油漆</w:t>
        </w:r>
        <w:r w:rsidR="008B25FF">
          <w:rPr>
            <w:noProof/>
            <w:webHidden/>
          </w:rPr>
          <w:tab/>
        </w:r>
        <w:r w:rsidR="008B25FF">
          <w:rPr>
            <w:noProof/>
            <w:webHidden/>
          </w:rPr>
          <w:fldChar w:fldCharType="begin"/>
        </w:r>
        <w:r w:rsidR="008B25FF">
          <w:rPr>
            <w:noProof/>
            <w:webHidden/>
          </w:rPr>
          <w:instrText xml:space="preserve"> PAGEREF _Toc121403471 \h </w:instrText>
        </w:r>
        <w:r w:rsidR="008B25FF">
          <w:rPr>
            <w:noProof/>
            <w:webHidden/>
          </w:rPr>
        </w:r>
        <w:r w:rsidR="008B25FF">
          <w:rPr>
            <w:noProof/>
            <w:webHidden/>
          </w:rPr>
          <w:fldChar w:fldCharType="separate"/>
        </w:r>
        <w:r w:rsidR="00FE28D5">
          <w:rPr>
            <w:noProof/>
            <w:webHidden/>
          </w:rPr>
          <w:t>37</w:t>
        </w:r>
        <w:r w:rsidR="008B25FF">
          <w:rPr>
            <w:noProof/>
            <w:webHidden/>
          </w:rPr>
          <w:fldChar w:fldCharType="end"/>
        </w:r>
      </w:hyperlink>
    </w:p>
    <w:p w14:paraId="73EF4D18" w14:textId="6EF72927"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72" w:history="1">
        <w:r w:rsidR="008B25FF" w:rsidRPr="00AB23F6">
          <w:rPr>
            <w:rStyle w:val="af"/>
            <w:noProof/>
          </w:rPr>
          <w:t>5.12 阴极保护</w:t>
        </w:r>
        <w:r w:rsidR="008B25FF">
          <w:rPr>
            <w:noProof/>
            <w:webHidden/>
          </w:rPr>
          <w:tab/>
        </w:r>
        <w:r w:rsidR="008B25FF">
          <w:rPr>
            <w:noProof/>
            <w:webHidden/>
          </w:rPr>
          <w:fldChar w:fldCharType="begin"/>
        </w:r>
        <w:r w:rsidR="008B25FF">
          <w:rPr>
            <w:noProof/>
            <w:webHidden/>
          </w:rPr>
          <w:instrText xml:space="preserve"> PAGEREF _Toc121403472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3E6D78D2" w14:textId="27DE623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73" w:history="1">
        <w:r w:rsidR="008B25FF" w:rsidRPr="00AB23F6">
          <w:rPr>
            <w:rStyle w:val="af"/>
            <w:noProof/>
          </w:rPr>
          <w:t>5.13 全船标识</w:t>
        </w:r>
        <w:r w:rsidR="008B25FF">
          <w:rPr>
            <w:noProof/>
            <w:webHidden/>
          </w:rPr>
          <w:tab/>
        </w:r>
        <w:r w:rsidR="008B25FF">
          <w:rPr>
            <w:noProof/>
            <w:webHidden/>
          </w:rPr>
          <w:fldChar w:fldCharType="begin"/>
        </w:r>
        <w:r w:rsidR="008B25FF">
          <w:rPr>
            <w:noProof/>
            <w:webHidden/>
          </w:rPr>
          <w:instrText xml:space="preserve"> PAGEREF _Toc121403473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08C0E7BC" w14:textId="43587E6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4" w:history="1">
        <w:r w:rsidR="008B25FF" w:rsidRPr="00AB23F6">
          <w:rPr>
            <w:rStyle w:val="af"/>
            <w:noProof/>
          </w:rPr>
          <w:t>5.13.1 概述</w:t>
        </w:r>
        <w:r w:rsidR="008B25FF">
          <w:rPr>
            <w:noProof/>
            <w:webHidden/>
          </w:rPr>
          <w:tab/>
        </w:r>
        <w:r w:rsidR="008B25FF">
          <w:rPr>
            <w:noProof/>
            <w:webHidden/>
          </w:rPr>
          <w:fldChar w:fldCharType="begin"/>
        </w:r>
        <w:r w:rsidR="008B25FF">
          <w:rPr>
            <w:noProof/>
            <w:webHidden/>
          </w:rPr>
          <w:instrText xml:space="preserve"> PAGEREF _Toc121403474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6B86C9CC" w14:textId="4633AC1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5" w:history="1">
        <w:r w:rsidR="008B25FF" w:rsidRPr="00AB23F6">
          <w:rPr>
            <w:rStyle w:val="af"/>
            <w:noProof/>
          </w:rPr>
          <w:t>5.13.2 船名、船徽</w:t>
        </w:r>
        <w:r w:rsidR="008B25FF">
          <w:rPr>
            <w:noProof/>
            <w:webHidden/>
          </w:rPr>
          <w:tab/>
        </w:r>
        <w:r w:rsidR="008B25FF">
          <w:rPr>
            <w:noProof/>
            <w:webHidden/>
          </w:rPr>
          <w:fldChar w:fldCharType="begin"/>
        </w:r>
        <w:r w:rsidR="008B25FF">
          <w:rPr>
            <w:noProof/>
            <w:webHidden/>
          </w:rPr>
          <w:instrText xml:space="preserve"> PAGEREF _Toc121403475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2CF88149" w14:textId="0AB1554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6" w:history="1">
        <w:r w:rsidR="008B25FF" w:rsidRPr="00AB23F6">
          <w:rPr>
            <w:rStyle w:val="af"/>
            <w:noProof/>
          </w:rPr>
          <w:t>5.13.3 载重线、干舷、水尺标记</w:t>
        </w:r>
        <w:r w:rsidR="008B25FF">
          <w:rPr>
            <w:noProof/>
            <w:webHidden/>
          </w:rPr>
          <w:tab/>
        </w:r>
        <w:r w:rsidR="008B25FF">
          <w:rPr>
            <w:noProof/>
            <w:webHidden/>
          </w:rPr>
          <w:fldChar w:fldCharType="begin"/>
        </w:r>
        <w:r w:rsidR="008B25FF">
          <w:rPr>
            <w:noProof/>
            <w:webHidden/>
          </w:rPr>
          <w:instrText xml:space="preserve"> PAGEREF _Toc121403476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54848FD5" w14:textId="4F779B0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7" w:history="1">
        <w:r w:rsidR="008B25FF" w:rsidRPr="00AB23F6">
          <w:rPr>
            <w:rStyle w:val="af"/>
            <w:noProof/>
          </w:rPr>
          <w:t>5.13.4 建造铭牌</w:t>
        </w:r>
        <w:r w:rsidR="008B25FF">
          <w:rPr>
            <w:noProof/>
            <w:webHidden/>
          </w:rPr>
          <w:tab/>
        </w:r>
        <w:r w:rsidR="008B25FF">
          <w:rPr>
            <w:noProof/>
            <w:webHidden/>
          </w:rPr>
          <w:fldChar w:fldCharType="begin"/>
        </w:r>
        <w:r w:rsidR="008B25FF">
          <w:rPr>
            <w:noProof/>
            <w:webHidden/>
          </w:rPr>
          <w:instrText xml:space="preserve"> PAGEREF _Toc121403477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7C8EAEB3" w14:textId="0C4A6F05"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8" w:history="1">
        <w:r w:rsidR="008B25FF" w:rsidRPr="00AB23F6">
          <w:rPr>
            <w:rStyle w:val="af"/>
            <w:noProof/>
          </w:rPr>
          <w:t>5.13.5 杂用标记</w:t>
        </w:r>
        <w:r w:rsidR="008B25FF">
          <w:rPr>
            <w:noProof/>
            <w:webHidden/>
          </w:rPr>
          <w:tab/>
        </w:r>
        <w:r w:rsidR="008B25FF">
          <w:rPr>
            <w:noProof/>
            <w:webHidden/>
          </w:rPr>
          <w:fldChar w:fldCharType="begin"/>
        </w:r>
        <w:r w:rsidR="008B25FF">
          <w:rPr>
            <w:noProof/>
            <w:webHidden/>
          </w:rPr>
          <w:instrText xml:space="preserve"> PAGEREF _Toc121403478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08D0FE72" w14:textId="4CEA06A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79" w:history="1">
        <w:r w:rsidR="008B25FF" w:rsidRPr="00AB23F6">
          <w:rPr>
            <w:rStyle w:val="af"/>
            <w:noProof/>
          </w:rPr>
          <w:t>5.13.6 警示的斑马线</w:t>
        </w:r>
        <w:r w:rsidR="008B25FF">
          <w:rPr>
            <w:noProof/>
            <w:webHidden/>
          </w:rPr>
          <w:tab/>
        </w:r>
        <w:r w:rsidR="008B25FF">
          <w:rPr>
            <w:noProof/>
            <w:webHidden/>
          </w:rPr>
          <w:fldChar w:fldCharType="begin"/>
        </w:r>
        <w:r w:rsidR="008B25FF">
          <w:rPr>
            <w:noProof/>
            <w:webHidden/>
          </w:rPr>
          <w:instrText xml:space="preserve"> PAGEREF _Toc121403479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54BE00CD" w14:textId="524FDF58"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80" w:history="1">
        <w:r w:rsidR="008B25FF" w:rsidRPr="00AB23F6">
          <w:rPr>
            <w:rStyle w:val="af"/>
            <w:noProof/>
          </w:rPr>
          <w:t>5.13.7 舱室铭牌</w:t>
        </w:r>
        <w:r w:rsidR="008B25FF">
          <w:rPr>
            <w:noProof/>
            <w:webHidden/>
          </w:rPr>
          <w:tab/>
        </w:r>
        <w:r w:rsidR="008B25FF">
          <w:rPr>
            <w:noProof/>
            <w:webHidden/>
          </w:rPr>
          <w:fldChar w:fldCharType="begin"/>
        </w:r>
        <w:r w:rsidR="008B25FF">
          <w:rPr>
            <w:noProof/>
            <w:webHidden/>
          </w:rPr>
          <w:instrText xml:space="preserve"> PAGEREF _Toc121403480 \h </w:instrText>
        </w:r>
        <w:r w:rsidR="008B25FF">
          <w:rPr>
            <w:noProof/>
            <w:webHidden/>
          </w:rPr>
        </w:r>
        <w:r w:rsidR="008B25FF">
          <w:rPr>
            <w:noProof/>
            <w:webHidden/>
          </w:rPr>
          <w:fldChar w:fldCharType="separate"/>
        </w:r>
        <w:r w:rsidR="00FE28D5">
          <w:rPr>
            <w:noProof/>
            <w:webHidden/>
          </w:rPr>
          <w:t>38</w:t>
        </w:r>
        <w:r w:rsidR="008B25FF">
          <w:rPr>
            <w:noProof/>
            <w:webHidden/>
          </w:rPr>
          <w:fldChar w:fldCharType="end"/>
        </w:r>
      </w:hyperlink>
    </w:p>
    <w:p w14:paraId="1831AAD1" w14:textId="4477A76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81" w:history="1">
        <w:r w:rsidR="008B25FF" w:rsidRPr="00AB23F6">
          <w:rPr>
            <w:rStyle w:val="af"/>
            <w:noProof/>
          </w:rPr>
          <w:t>5.13.8 通风和空调标牌</w:t>
        </w:r>
        <w:r w:rsidR="008B25FF">
          <w:rPr>
            <w:noProof/>
            <w:webHidden/>
          </w:rPr>
          <w:tab/>
        </w:r>
        <w:r w:rsidR="008B25FF">
          <w:rPr>
            <w:noProof/>
            <w:webHidden/>
          </w:rPr>
          <w:fldChar w:fldCharType="begin"/>
        </w:r>
        <w:r w:rsidR="008B25FF">
          <w:rPr>
            <w:noProof/>
            <w:webHidden/>
          </w:rPr>
          <w:instrText xml:space="preserve"> PAGEREF _Toc121403481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4472CE72" w14:textId="3EE2EE8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82" w:history="1">
        <w:r w:rsidR="008B25FF" w:rsidRPr="00AB23F6">
          <w:rPr>
            <w:rStyle w:val="af"/>
            <w:noProof/>
          </w:rPr>
          <w:t>5.14 甲板通用固定件</w:t>
        </w:r>
        <w:r w:rsidR="008B25FF">
          <w:rPr>
            <w:noProof/>
            <w:webHidden/>
          </w:rPr>
          <w:tab/>
        </w:r>
        <w:r w:rsidR="008B25FF">
          <w:rPr>
            <w:noProof/>
            <w:webHidden/>
          </w:rPr>
          <w:fldChar w:fldCharType="begin"/>
        </w:r>
        <w:r w:rsidR="008B25FF">
          <w:rPr>
            <w:noProof/>
            <w:webHidden/>
          </w:rPr>
          <w:instrText xml:space="preserve"> PAGEREF _Toc121403482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0366BFF0" w14:textId="313F4C8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83" w:history="1">
        <w:r w:rsidR="008B25FF" w:rsidRPr="00AB23F6">
          <w:rPr>
            <w:rStyle w:val="af"/>
            <w:noProof/>
          </w:rPr>
          <w:t>5.14.1 地脚螺栓</w:t>
        </w:r>
        <w:r w:rsidR="008B25FF">
          <w:rPr>
            <w:noProof/>
            <w:webHidden/>
          </w:rPr>
          <w:tab/>
        </w:r>
        <w:r w:rsidR="008B25FF">
          <w:rPr>
            <w:noProof/>
            <w:webHidden/>
          </w:rPr>
          <w:fldChar w:fldCharType="begin"/>
        </w:r>
        <w:r w:rsidR="008B25FF">
          <w:rPr>
            <w:noProof/>
            <w:webHidden/>
          </w:rPr>
          <w:instrText xml:space="preserve"> PAGEREF _Toc121403483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17DE0978" w14:textId="2DA7A706"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84" w:history="1">
        <w:r w:rsidR="008B25FF" w:rsidRPr="00AB23F6">
          <w:rPr>
            <w:rStyle w:val="af"/>
            <w:noProof/>
          </w:rPr>
          <w:t>5.14.2 眼板</w:t>
        </w:r>
        <w:r w:rsidR="008B25FF">
          <w:rPr>
            <w:noProof/>
            <w:webHidden/>
          </w:rPr>
          <w:tab/>
        </w:r>
        <w:r w:rsidR="008B25FF">
          <w:rPr>
            <w:noProof/>
            <w:webHidden/>
          </w:rPr>
          <w:fldChar w:fldCharType="begin"/>
        </w:r>
        <w:r w:rsidR="008B25FF">
          <w:rPr>
            <w:noProof/>
            <w:webHidden/>
          </w:rPr>
          <w:instrText xml:space="preserve"> PAGEREF _Toc121403484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3C1E0BAC" w14:textId="4A1720B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85" w:history="1">
        <w:r w:rsidR="008B25FF" w:rsidRPr="00AB23F6">
          <w:rPr>
            <w:rStyle w:val="af"/>
            <w:noProof/>
          </w:rPr>
          <w:t>5.15 备品供应品</w:t>
        </w:r>
        <w:r w:rsidR="008B25FF">
          <w:rPr>
            <w:noProof/>
            <w:webHidden/>
          </w:rPr>
          <w:tab/>
        </w:r>
        <w:r w:rsidR="008B25FF">
          <w:rPr>
            <w:noProof/>
            <w:webHidden/>
          </w:rPr>
          <w:fldChar w:fldCharType="begin"/>
        </w:r>
        <w:r w:rsidR="008B25FF">
          <w:rPr>
            <w:noProof/>
            <w:webHidden/>
          </w:rPr>
          <w:instrText xml:space="preserve"> PAGEREF _Toc121403485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67B29F79" w14:textId="1A26AC0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86" w:history="1">
        <w:r w:rsidR="008B25FF" w:rsidRPr="00AB23F6">
          <w:rPr>
            <w:rStyle w:val="af"/>
            <w:noProof/>
          </w:rPr>
          <w:t>5.16 舱室主要设备</w:t>
        </w:r>
        <w:r w:rsidR="008B25FF">
          <w:rPr>
            <w:noProof/>
            <w:webHidden/>
          </w:rPr>
          <w:tab/>
        </w:r>
        <w:r w:rsidR="008B25FF">
          <w:rPr>
            <w:noProof/>
            <w:webHidden/>
          </w:rPr>
          <w:fldChar w:fldCharType="begin"/>
        </w:r>
        <w:r w:rsidR="008B25FF">
          <w:rPr>
            <w:noProof/>
            <w:webHidden/>
          </w:rPr>
          <w:instrText xml:space="preserve"> PAGEREF _Toc121403486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4A9CC491" w14:textId="00F3F92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87" w:history="1">
        <w:r w:rsidR="008B25FF" w:rsidRPr="00AB23F6">
          <w:rPr>
            <w:rStyle w:val="af"/>
            <w:noProof/>
          </w:rPr>
          <w:t>5.16.1 厨房主要设备</w:t>
        </w:r>
        <w:r w:rsidR="008B25FF">
          <w:rPr>
            <w:noProof/>
            <w:webHidden/>
          </w:rPr>
          <w:tab/>
        </w:r>
        <w:r w:rsidR="008B25FF">
          <w:rPr>
            <w:noProof/>
            <w:webHidden/>
          </w:rPr>
          <w:fldChar w:fldCharType="begin"/>
        </w:r>
        <w:r w:rsidR="008B25FF">
          <w:rPr>
            <w:noProof/>
            <w:webHidden/>
          </w:rPr>
          <w:instrText xml:space="preserve"> PAGEREF _Toc121403487 \h </w:instrText>
        </w:r>
        <w:r w:rsidR="008B25FF">
          <w:rPr>
            <w:noProof/>
            <w:webHidden/>
          </w:rPr>
        </w:r>
        <w:r w:rsidR="008B25FF">
          <w:rPr>
            <w:noProof/>
            <w:webHidden/>
          </w:rPr>
          <w:fldChar w:fldCharType="separate"/>
        </w:r>
        <w:r w:rsidR="00FE28D5">
          <w:rPr>
            <w:noProof/>
            <w:webHidden/>
          </w:rPr>
          <w:t>39</w:t>
        </w:r>
        <w:r w:rsidR="008B25FF">
          <w:rPr>
            <w:noProof/>
            <w:webHidden/>
          </w:rPr>
          <w:fldChar w:fldCharType="end"/>
        </w:r>
      </w:hyperlink>
    </w:p>
    <w:p w14:paraId="7B2DBFD2" w14:textId="5A7BAEE9"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88" w:history="1">
        <w:r w:rsidR="008B25FF" w:rsidRPr="00AB23F6">
          <w:rPr>
            <w:rStyle w:val="af"/>
            <w:noProof/>
          </w:rPr>
          <w:t>5.16.2 其他舱室主要设备</w:t>
        </w:r>
        <w:r w:rsidR="008B25FF">
          <w:rPr>
            <w:noProof/>
            <w:webHidden/>
          </w:rPr>
          <w:tab/>
        </w:r>
        <w:r w:rsidR="008B25FF">
          <w:rPr>
            <w:noProof/>
            <w:webHidden/>
          </w:rPr>
          <w:fldChar w:fldCharType="begin"/>
        </w:r>
        <w:r w:rsidR="008B25FF">
          <w:rPr>
            <w:noProof/>
            <w:webHidden/>
          </w:rPr>
          <w:instrText xml:space="preserve"> PAGEREF _Toc121403488 \h </w:instrText>
        </w:r>
        <w:r w:rsidR="008B25FF">
          <w:rPr>
            <w:noProof/>
            <w:webHidden/>
          </w:rPr>
        </w:r>
        <w:r w:rsidR="008B25FF">
          <w:rPr>
            <w:noProof/>
            <w:webHidden/>
          </w:rPr>
          <w:fldChar w:fldCharType="separate"/>
        </w:r>
        <w:r w:rsidR="00FE28D5">
          <w:rPr>
            <w:noProof/>
            <w:webHidden/>
          </w:rPr>
          <w:t>40</w:t>
        </w:r>
        <w:r w:rsidR="008B25FF">
          <w:rPr>
            <w:noProof/>
            <w:webHidden/>
          </w:rPr>
          <w:fldChar w:fldCharType="end"/>
        </w:r>
      </w:hyperlink>
    </w:p>
    <w:p w14:paraId="2524D0A1" w14:textId="780D2E1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89" w:history="1">
        <w:r w:rsidR="008B25FF" w:rsidRPr="00AB23F6">
          <w:rPr>
            <w:rStyle w:val="af"/>
            <w:noProof/>
          </w:rPr>
          <w:t>5.17 内装</w:t>
        </w:r>
        <w:r w:rsidR="008B25FF">
          <w:rPr>
            <w:noProof/>
            <w:webHidden/>
          </w:rPr>
          <w:tab/>
        </w:r>
        <w:r w:rsidR="008B25FF">
          <w:rPr>
            <w:noProof/>
            <w:webHidden/>
          </w:rPr>
          <w:fldChar w:fldCharType="begin"/>
        </w:r>
        <w:r w:rsidR="008B25FF">
          <w:rPr>
            <w:noProof/>
            <w:webHidden/>
          </w:rPr>
          <w:instrText xml:space="preserve"> PAGEREF _Toc121403489 \h </w:instrText>
        </w:r>
        <w:r w:rsidR="008B25FF">
          <w:rPr>
            <w:noProof/>
            <w:webHidden/>
          </w:rPr>
        </w:r>
        <w:r w:rsidR="008B25FF">
          <w:rPr>
            <w:noProof/>
            <w:webHidden/>
          </w:rPr>
          <w:fldChar w:fldCharType="separate"/>
        </w:r>
        <w:r w:rsidR="00FE28D5">
          <w:rPr>
            <w:noProof/>
            <w:webHidden/>
          </w:rPr>
          <w:t>41</w:t>
        </w:r>
        <w:r w:rsidR="008B25FF">
          <w:rPr>
            <w:noProof/>
            <w:webHidden/>
          </w:rPr>
          <w:fldChar w:fldCharType="end"/>
        </w:r>
      </w:hyperlink>
    </w:p>
    <w:p w14:paraId="1064755A" w14:textId="5EE68BF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90" w:history="1">
        <w:r w:rsidR="008B25FF" w:rsidRPr="00AB23F6">
          <w:rPr>
            <w:rStyle w:val="af"/>
            <w:noProof/>
          </w:rPr>
          <w:t>6 船舶动力</w:t>
        </w:r>
        <w:r w:rsidR="008B25FF">
          <w:rPr>
            <w:noProof/>
            <w:webHidden/>
          </w:rPr>
          <w:tab/>
        </w:r>
        <w:r w:rsidR="008B25FF">
          <w:rPr>
            <w:noProof/>
            <w:webHidden/>
          </w:rPr>
          <w:fldChar w:fldCharType="begin"/>
        </w:r>
        <w:r w:rsidR="008B25FF">
          <w:rPr>
            <w:noProof/>
            <w:webHidden/>
          </w:rPr>
          <w:instrText xml:space="preserve"> PAGEREF _Toc121403490 \h </w:instrText>
        </w:r>
        <w:r w:rsidR="008B25FF">
          <w:rPr>
            <w:noProof/>
            <w:webHidden/>
          </w:rPr>
        </w:r>
        <w:r w:rsidR="008B25FF">
          <w:rPr>
            <w:noProof/>
            <w:webHidden/>
          </w:rPr>
          <w:fldChar w:fldCharType="separate"/>
        </w:r>
        <w:r w:rsidR="00FE28D5">
          <w:rPr>
            <w:noProof/>
            <w:webHidden/>
          </w:rPr>
          <w:t>42</w:t>
        </w:r>
        <w:r w:rsidR="008B25FF">
          <w:rPr>
            <w:noProof/>
            <w:webHidden/>
          </w:rPr>
          <w:fldChar w:fldCharType="end"/>
        </w:r>
      </w:hyperlink>
    </w:p>
    <w:p w14:paraId="78F6AE65" w14:textId="4E81251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91" w:history="1">
        <w:r w:rsidR="008B25FF" w:rsidRPr="00AB23F6">
          <w:rPr>
            <w:rStyle w:val="af"/>
            <w:noProof/>
          </w:rPr>
          <w:t>6.1 概述</w:t>
        </w:r>
        <w:r w:rsidR="008B25FF">
          <w:rPr>
            <w:noProof/>
            <w:webHidden/>
          </w:rPr>
          <w:tab/>
        </w:r>
        <w:r w:rsidR="008B25FF">
          <w:rPr>
            <w:noProof/>
            <w:webHidden/>
          </w:rPr>
          <w:fldChar w:fldCharType="begin"/>
        </w:r>
        <w:r w:rsidR="008B25FF">
          <w:rPr>
            <w:noProof/>
            <w:webHidden/>
          </w:rPr>
          <w:instrText xml:space="preserve"> PAGEREF _Toc121403491 \h </w:instrText>
        </w:r>
        <w:r w:rsidR="008B25FF">
          <w:rPr>
            <w:noProof/>
            <w:webHidden/>
          </w:rPr>
        </w:r>
        <w:r w:rsidR="008B25FF">
          <w:rPr>
            <w:noProof/>
            <w:webHidden/>
          </w:rPr>
          <w:fldChar w:fldCharType="separate"/>
        </w:r>
        <w:r w:rsidR="00FE28D5">
          <w:rPr>
            <w:noProof/>
            <w:webHidden/>
          </w:rPr>
          <w:t>42</w:t>
        </w:r>
        <w:r w:rsidR="008B25FF">
          <w:rPr>
            <w:noProof/>
            <w:webHidden/>
          </w:rPr>
          <w:fldChar w:fldCharType="end"/>
        </w:r>
      </w:hyperlink>
    </w:p>
    <w:p w14:paraId="2A8D5B71" w14:textId="38380534"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92" w:history="1">
        <w:r w:rsidR="008B25FF" w:rsidRPr="00AB23F6">
          <w:rPr>
            <w:rStyle w:val="af"/>
            <w:noProof/>
          </w:rPr>
          <w:t>6.2 设备布置</w:t>
        </w:r>
        <w:r w:rsidR="008B25FF">
          <w:rPr>
            <w:noProof/>
            <w:webHidden/>
          </w:rPr>
          <w:tab/>
        </w:r>
        <w:r w:rsidR="008B25FF">
          <w:rPr>
            <w:noProof/>
            <w:webHidden/>
          </w:rPr>
          <w:fldChar w:fldCharType="begin"/>
        </w:r>
        <w:r w:rsidR="008B25FF">
          <w:rPr>
            <w:noProof/>
            <w:webHidden/>
          </w:rPr>
          <w:instrText xml:space="preserve"> PAGEREF _Toc121403492 \h </w:instrText>
        </w:r>
        <w:r w:rsidR="008B25FF">
          <w:rPr>
            <w:noProof/>
            <w:webHidden/>
          </w:rPr>
        </w:r>
        <w:r w:rsidR="008B25FF">
          <w:rPr>
            <w:noProof/>
            <w:webHidden/>
          </w:rPr>
          <w:fldChar w:fldCharType="separate"/>
        </w:r>
        <w:r w:rsidR="00FE28D5">
          <w:rPr>
            <w:noProof/>
            <w:webHidden/>
          </w:rPr>
          <w:t>43</w:t>
        </w:r>
        <w:r w:rsidR="008B25FF">
          <w:rPr>
            <w:noProof/>
            <w:webHidden/>
          </w:rPr>
          <w:fldChar w:fldCharType="end"/>
        </w:r>
      </w:hyperlink>
    </w:p>
    <w:p w14:paraId="0BF9D68B" w14:textId="4F9292B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93" w:history="1">
        <w:r w:rsidR="008B25FF" w:rsidRPr="00AB23F6">
          <w:rPr>
            <w:rStyle w:val="af"/>
            <w:noProof/>
          </w:rPr>
          <w:t>6.3 推进装置</w:t>
        </w:r>
        <w:r w:rsidR="008B25FF">
          <w:rPr>
            <w:noProof/>
            <w:webHidden/>
          </w:rPr>
          <w:tab/>
        </w:r>
        <w:r w:rsidR="008B25FF">
          <w:rPr>
            <w:noProof/>
            <w:webHidden/>
          </w:rPr>
          <w:fldChar w:fldCharType="begin"/>
        </w:r>
        <w:r w:rsidR="008B25FF">
          <w:rPr>
            <w:noProof/>
            <w:webHidden/>
          </w:rPr>
          <w:instrText xml:space="preserve"> PAGEREF _Toc121403493 \h </w:instrText>
        </w:r>
        <w:r w:rsidR="008B25FF">
          <w:rPr>
            <w:noProof/>
            <w:webHidden/>
          </w:rPr>
        </w:r>
        <w:r w:rsidR="008B25FF">
          <w:rPr>
            <w:noProof/>
            <w:webHidden/>
          </w:rPr>
          <w:fldChar w:fldCharType="separate"/>
        </w:r>
        <w:r w:rsidR="00FE28D5">
          <w:rPr>
            <w:noProof/>
            <w:webHidden/>
          </w:rPr>
          <w:t>43</w:t>
        </w:r>
        <w:r w:rsidR="008B25FF">
          <w:rPr>
            <w:noProof/>
            <w:webHidden/>
          </w:rPr>
          <w:fldChar w:fldCharType="end"/>
        </w:r>
      </w:hyperlink>
    </w:p>
    <w:p w14:paraId="0AA859D5" w14:textId="0B838D1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94" w:history="1">
        <w:r w:rsidR="008B25FF" w:rsidRPr="00AB23F6">
          <w:rPr>
            <w:rStyle w:val="af"/>
            <w:noProof/>
          </w:rPr>
          <w:t>6.4 船舶电站</w:t>
        </w:r>
        <w:r w:rsidR="008B25FF">
          <w:rPr>
            <w:noProof/>
            <w:webHidden/>
          </w:rPr>
          <w:tab/>
        </w:r>
        <w:r w:rsidR="008B25FF">
          <w:rPr>
            <w:noProof/>
            <w:webHidden/>
          </w:rPr>
          <w:fldChar w:fldCharType="begin"/>
        </w:r>
        <w:r w:rsidR="008B25FF">
          <w:rPr>
            <w:noProof/>
            <w:webHidden/>
          </w:rPr>
          <w:instrText xml:space="preserve"> PAGEREF _Toc121403494 \h </w:instrText>
        </w:r>
        <w:r w:rsidR="008B25FF">
          <w:rPr>
            <w:noProof/>
            <w:webHidden/>
          </w:rPr>
        </w:r>
        <w:r w:rsidR="008B25FF">
          <w:rPr>
            <w:noProof/>
            <w:webHidden/>
          </w:rPr>
          <w:fldChar w:fldCharType="separate"/>
        </w:r>
        <w:r w:rsidR="00FE28D5">
          <w:rPr>
            <w:noProof/>
            <w:webHidden/>
          </w:rPr>
          <w:t>44</w:t>
        </w:r>
        <w:r w:rsidR="008B25FF">
          <w:rPr>
            <w:noProof/>
            <w:webHidden/>
          </w:rPr>
          <w:fldChar w:fldCharType="end"/>
        </w:r>
      </w:hyperlink>
    </w:p>
    <w:p w14:paraId="778AF0DB" w14:textId="3DACF7C0" w:rsidR="008B25FF" w:rsidRDefault="00321FCA">
      <w:pPr>
        <w:pStyle w:val="21"/>
        <w:tabs>
          <w:tab w:val="right" w:leader="dot" w:pos="9346"/>
        </w:tabs>
        <w:rPr>
          <w:rFonts w:asciiTheme="minorHAnsi" w:eastAsiaTheme="minorEastAsia" w:hAnsiTheme="minorHAnsi" w:cstheme="minorBidi"/>
          <w:noProof/>
          <w:sz w:val="21"/>
          <w:szCs w:val="22"/>
        </w:rPr>
      </w:pPr>
      <w:hyperlink w:anchor="_Toc121403495" w:history="1">
        <w:r w:rsidR="008B25FF" w:rsidRPr="00AB23F6">
          <w:rPr>
            <w:rStyle w:val="af"/>
            <w:noProof/>
          </w:rPr>
          <w:t>6.5 动力辅助系统</w:t>
        </w:r>
        <w:r w:rsidR="008B25FF">
          <w:rPr>
            <w:noProof/>
            <w:webHidden/>
          </w:rPr>
          <w:tab/>
        </w:r>
        <w:r w:rsidR="008B25FF">
          <w:rPr>
            <w:noProof/>
            <w:webHidden/>
          </w:rPr>
          <w:fldChar w:fldCharType="begin"/>
        </w:r>
        <w:r w:rsidR="008B25FF">
          <w:rPr>
            <w:noProof/>
            <w:webHidden/>
          </w:rPr>
          <w:instrText xml:space="preserve"> PAGEREF _Toc121403495 \h </w:instrText>
        </w:r>
        <w:r w:rsidR="008B25FF">
          <w:rPr>
            <w:noProof/>
            <w:webHidden/>
          </w:rPr>
        </w:r>
        <w:r w:rsidR="008B25FF">
          <w:rPr>
            <w:noProof/>
            <w:webHidden/>
          </w:rPr>
          <w:fldChar w:fldCharType="separate"/>
        </w:r>
        <w:r w:rsidR="00FE28D5">
          <w:rPr>
            <w:noProof/>
            <w:webHidden/>
          </w:rPr>
          <w:t>45</w:t>
        </w:r>
        <w:r w:rsidR="008B25FF">
          <w:rPr>
            <w:noProof/>
            <w:webHidden/>
          </w:rPr>
          <w:fldChar w:fldCharType="end"/>
        </w:r>
      </w:hyperlink>
    </w:p>
    <w:p w14:paraId="2846EF68" w14:textId="7AB739E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96" w:history="1">
        <w:r w:rsidR="008B25FF" w:rsidRPr="00AB23F6">
          <w:rPr>
            <w:rStyle w:val="af"/>
            <w:noProof/>
          </w:rPr>
          <w:t>6.5.1 燃油系统</w:t>
        </w:r>
        <w:r w:rsidR="008B25FF">
          <w:rPr>
            <w:noProof/>
            <w:webHidden/>
          </w:rPr>
          <w:tab/>
        </w:r>
        <w:r w:rsidR="008B25FF">
          <w:rPr>
            <w:noProof/>
            <w:webHidden/>
          </w:rPr>
          <w:fldChar w:fldCharType="begin"/>
        </w:r>
        <w:r w:rsidR="008B25FF">
          <w:rPr>
            <w:noProof/>
            <w:webHidden/>
          </w:rPr>
          <w:instrText xml:space="preserve"> PAGEREF _Toc121403496 \h </w:instrText>
        </w:r>
        <w:r w:rsidR="008B25FF">
          <w:rPr>
            <w:noProof/>
            <w:webHidden/>
          </w:rPr>
        </w:r>
        <w:r w:rsidR="008B25FF">
          <w:rPr>
            <w:noProof/>
            <w:webHidden/>
          </w:rPr>
          <w:fldChar w:fldCharType="separate"/>
        </w:r>
        <w:r w:rsidR="00FE28D5">
          <w:rPr>
            <w:noProof/>
            <w:webHidden/>
          </w:rPr>
          <w:t>45</w:t>
        </w:r>
        <w:r w:rsidR="008B25FF">
          <w:rPr>
            <w:noProof/>
            <w:webHidden/>
          </w:rPr>
          <w:fldChar w:fldCharType="end"/>
        </w:r>
      </w:hyperlink>
    </w:p>
    <w:p w14:paraId="445B2759" w14:textId="2F4FE53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97" w:history="1">
        <w:r w:rsidR="008B25FF" w:rsidRPr="00AB23F6">
          <w:rPr>
            <w:rStyle w:val="af"/>
            <w:noProof/>
          </w:rPr>
          <w:t>6.5.2 滑油系统</w:t>
        </w:r>
        <w:r w:rsidR="008B25FF">
          <w:rPr>
            <w:noProof/>
            <w:webHidden/>
          </w:rPr>
          <w:tab/>
        </w:r>
        <w:r w:rsidR="008B25FF">
          <w:rPr>
            <w:noProof/>
            <w:webHidden/>
          </w:rPr>
          <w:fldChar w:fldCharType="begin"/>
        </w:r>
        <w:r w:rsidR="008B25FF">
          <w:rPr>
            <w:noProof/>
            <w:webHidden/>
          </w:rPr>
          <w:instrText xml:space="preserve"> PAGEREF _Toc121403497 \h </w:instrText>
        </w:r>
        <w:r w:rsidR="008B25FF">
          <w:rPr>
            <w:noProof/>
            <w:webHidden/>
          </w:rPr>
        </w:r>
        <w:r w:rsidR="008B25FF">
          <w:rPr>
            <w:noProof/>
            <w:webHidden/>
          </w:rPr>
          <w:fldChar w:fldCharType="separate"/>
        </w:r>
        <w:r w:rsidR="00FE28D5">
          <w:rPr>
            <w:noProof/>
            <w:webHidden/>
          </w:rPr>
          <w:t>45</w:t>
        </w:r>
        <w:r w:rsidR="008B25FF">
          <w:rPr>
            <w:noProof/>
            <w:webHidden/>
          </w:rPr>
          <w:fldChar w:fldCharType="end"/>
        </w:r>
      </w:hyperlink>
    </w:p>
    <w:p w14:paraId="78014E81" w14:textId="13EC79C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98" w:history="1">
        <w:r w:rsidR="008B25FF" w:rsidRPr="00AB23F6">
          <w:rPr>
            <w:rStyle w:val="af"/>
            <w:noProof/>
          </w:rPr>
          <w:t>6.5.3 冷却系统</w:t>
        </w:r>
        <w:r w:rsidR="008B25FF">
          <w:rPr>
            <w:noProof/>
            <w:webHidden/>
          </w:rPr>
          <w:tab/>
        </w:r>
        <w:r w:rsidR="008B25FF">
          <w:rPr>
            <w:noProof/>
            <w:webHidden/>
          </w:rPr>
          <w:fldChar w:fldCharType="begin"/>
        </w:r>
        <w:r w:rsidR="008B25FF">
          <w:rPr>
            <w:noProof/>
            <w:webHidden/>
          </w:rPr>
          <w:instrText xml:space="preserve"> PAGEREF _Toc121403498 \h </w:instrText>
        </w:r>
        <w:r w:rsidR="008B25FF">
          <w:rPr>
            <w:noProof/>
            <w:webHidden/>
          </w:rPr>
        </w:r>
        <w:r w:rsidR="008B25FF">
          <w:rPr>
            <w:noProof/>
            <w:webHidden/>
          </w:rPr>
          <w:fldChar w:fldCharType="separate"/>
        </w:r>
        <w:r w:rsidR="00FE28D5">
          <w:rPr>
            <w:noProof/>
            <w:webHidden/>
          </w:rPr>
          <w:t>46</w:t>
        </w:r>
        <w:r w:rsidR="008B25FF">
          <w:rPr>
            <w:noProof/>
            <w:webHidden/>
          </w:rPr>
          <w:fldChar w:fldCharType="end"/>
        </w:r>
      </w:hyperlink>
    </w:p>
    <w:p w14:paraId="652DAE83" w14:textId="0FAC9D9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499" w:history="1">
        <w:r w:rsidR="008B25FF" w:rsidRPr="00AB23F6">
          <w:rPr>
            <w:rStyle w:val="af"/>
            <w:noProof/>
          </w:rPr>
          <w:t>6.5.4 排气系统</w:t>
        </w:r>
        <w:r w:rsidR="008B25FF">
          <w:rPr>
            <w:noProof/>
            <w:webHidden/>
          </w:rPr>
          <w:tab/>
        </w:r>
        <w:r w:rsidR="008B25FF">
          <w:rPr>
            <w:noProof/>
            <w:webHidden/>
          </w:rPr>
          <w:fldChar w:fldCharType="begin"/>
        </w:r>
        <w:r w:rsidR="008B25FF">
          <w:rPr>
            <w:noProof/>
            <w:webHidden/>
          </w:rPr>
          <w:instrText xml:space="preserve"> PAGEREF _Toc121403499 \h </w:instrText>
        </w:r>
        <w:r w:rsidR="008B25FF">
          <w:rPr>
            <w:noProof/>
            <w:webHidden/>
          </w:rPr>
        </w:r>
        <w:r w:rsidR="008B25FF">
          <w:rPr>
            <w:noProof/>
            <w:webHidden/>
          </w:rPr>
          <w:fldChar w:fldCharType="separate"/>
        </w:r>
        <w:r w:rsidR="00FE28D5">
          <w:rPr>
            <w:noProof/>
            <w:webHidden/>
          </w:rPr>
          <w:t>46</w:t>
        </w:r>
        <w:r w:rsidR="008B25FF">
          <w:rPr>
            <w:noProof/>
            <w:webHidden/>
          </w:rPr>
          <w:fldChar w:fldCharType="end"/>
        </w:r>
      </w:hyperlink>
    </w:p>
    <w:p w14:paraId="248CB6FA" w14:textId="161FD85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00" w:history="1">
        <w:r w:rsidR="008B25FF" w:rsidRPr="00AB23F6">
          <w:rPr>
            <w:rStyle w:val="af"/>
            <w:noProof/>
          </w:rPr>
          <w:t>6.5.5 监控报警系统</w:t>
        </w:r>
        <w:r w:rsidR="008B25FF">
          <w:rPr>
            <w:noProof/>
            <w:webHidden/>
          </w:rPr>
          <w:tab/>
        </w:r>
        <w:r w:rsidR="008B25FF">
          <w:rPr>
            <w:noProof/>
            <w:webHidden/>
          </w:rPr>
          <w:fldChar w:fldCharType="begin"/>
        </w:r>
        <w:r w:rsidR="008B25FF">
          <w:rPr>
            <w:noProof/>
            <w:webHidden/>
          </w:rPr>
          <w:instrText xml:space="preserve"> PAGEREF _Toc121403500 \h </w:instrText>
        </w:r>
        <w:r w:rsidR="008B25FF">
          <w:rPr>
            <w:noProof/>
            <w:webHidden/>
          </w:rPr>
        </w:r>
        <w:r w:rsidR="008B25FF">
          <w:rPr>
            <w:noProof/>
            <w:webHidden/>
          </w:rPr>
          <w:fldChar w:fldCharType="separate"/>
        </w:r>
        <w:r w:rsidR="00FE28D5">
          <w:rPr>
            <w:noProof/>
            <w:webHidden/>
          </w:rPr>
          <w:t>46</w:t>
        </w:r>
        <w:r w:rsidR="008B25FF">
          <w:rPr>
            <w:noProof/>
            <w:webHidden/>
          </w:rPr>
          <w:fldChar w:fldCharType="end"/>
        </w:r>
      </w:hyperlink>
    </w:p>
    <w:p w14:paraId="45545110" w14:textId="6D1093F8"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01" w:history="1">
        <w:r w:rsidR="008B25FF" w:rsidRPr="00AB23F6">
          <w:rPr>
            <w:rStyle w:val="af"/>
            <w:noProof/>
          </w:rPr>
          <w:t>7 船舶系统</w:t>
        </w:r>
        <w:r w:rsidR="008B25FF">
          <w:rPr>
            <w:noProof/>
            <w:webHidden/>
          </w:rPr>
          <w:tab/>
        </w:r>
        <w:r w:rsidR="008B25FF">
          <w:rPr>
            <w:noProof/>
            <w:webHidden/>
          </w:rPr>
          <w:fldChar w:fldCharType="begin"/>
        </w:r>
        <w:r w:rsidR="008B25FF">
          <w:rPr>
            <w:noProof/>
            <w:webHidden/>
          </w:rPr>
          <w:instrText xml:space="preserve"> PAGEREF _Toc121403501 \h </w:instrText>
        </w:r>
        <w:r w:rsidR="008B25FF">
          <w:rPr>
            <w:noProof/>
            <w:webHidden/>
          </w:rPr>
        </w:r>
        <w:r w:rsidR="008B25FF">
          <w:rPr>
            <w:noProof/>
            <w:webHidden/>
          </w:rPr>
          <w:fldChar w:fldCharType="separate"/>
        </w:r>
        <w:r w:rsidR="00FE28D5">
          <w:rPr>
            <w:noProof/>
            <w:webHidden/>
          </w:rPr>
          <w:t>46</w:t>
        </w:r>
        <w:r w:rsidR="008B25FF">
          <w:rPr>
            <w:noProof/>
            <w:webHidden/>
          </w:rPr>
          <w:fldChar w:fldCharType="end"/>
        </w:r>
      </w:hyperlink>
    </w:p>
    <w:p w14:paraId="4EB6AE26" w14:textId="061A4E67"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2" w:history="1">
        <w:r w:rsidR="008B25FF" w:rsidRPr="00AB23F6">
          <w:rPr>
            <w:rStyle w:val="af"/>
            <w:noProof/>
          </w:rPr>
          <w:t>7.1 舱底水系统</w:t>
        </w:r>
        <w:r w:rsidR="008B25FF">
          <w:rPr>
            <w:noProof/>
            <w:webHidden/>
          </w:rPr>
          <w:tab/>
        </w:r>
        <w:r w:rsidR="008B25FF">
          <w:rPr>
            <w:noProof/>
            <w:webHidden/>
          </w:rPr>
          <w:fldChar w:fldCharType="begin"/>
        </w:r>
        <w:r w:rsidR="008B25FF">
          <w:rPr>
            <w:noProof/>
            <w:webHidden/>
          </w:rPr>
          <w:instrText xml:space="preserve"> PAGEREF _Toc121403502 \h </w:instrText>
        </w:r>
        <w:r w:rsidR="008B25FF">
          <w:rPr>
            <w:noProof/>
            <w:webHidden/>
          </w:rPr>
        </w:r>
        <w:r w:rsidR="008B25FF">
          <w:rPr>
            <w:noProof/>
            <w:webHidden/>
          </w:rPr>
          <w:fldChar w:fldCharType="separate"/>
        </w:r>
        <w:r w:rsidR="00FE28D5">
          <w:rPr>
            <w:noProof/>
            <w:webHidden/>
          </w:rPr>
          <w:t>47</w:t>
        </w:r>
        <w:r w:rsidR="008B25FF">
          <w:rPr>
            <w:noProof/>
            <w:webHidden/>
          </w:rPr>
          <w:fldChar w:fldCharType="end"/>
        </w:r>
      </w:hyperlink>
    </w:p>
    <w:p w14:paraId="5143D1C1" w14:textId="1ACBDD6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3" w:history="1">
        <w:r w:rsidR="008B25FF" w:rsidRPr="00AB23F6">
          <w:rPr>
            <w:rStyle w:val="af"/>
            <w:noProof/>
          </w:rPr>
          <w:t>7.2 污油水收集处理系统</w:t>
        </w:r>
        <w:r w:rsidR="008B25FF">
          <w:rPr>
            <w:noProof/>
            <w:webHidden/>
          </w:rPr>
          <w:tab/>
        </w:r>
        <w:r w:rsidR="008B25FF">
          <w:rPr>
            <w:noProof/>
            <w:webHidden/>
          </w:rPr>
          <w:fldChar w:fldCharType="begin"/>
        </w:r>
        <w:r w:rsidR="008B25FF">
          <w:rPr>
            <w:noProof/>
            <w:webHidden/>
          </w:rPr>
          <w:instrText xml:space="preserve"> PAGEREF _Toc121403503 \h </w:instrText>
        </w:r>
        <w:r w:rsidR="008B25FF">
          <w:rPr>
            <w:noProof/>
            <w:webHidden/>
          </w:rPr>
        </w:r>
        <w:r w:rsidR="008B25FF">
          <w:rPr>
            <w:noProof/>
            <w:webHidden/>
          </w:rPr>
          <w:fldChar w:fldCharType="separate"/>
        </w:r>
        <w:r w:rsidR="00FE28D5">
          <w:rPr>
            <w:noProof/>
            <w:webHidden/>
          </w:rPr>
          <w:t>47</w:t>
        </w:r>
        <w:r w:rsidR="008B25FF">
          <w:rPr>
            <w:noProof/>
            <w:webHidden/>
          </w:rPr>
          <w:fldChar w:fldCharType="end"/>
        </w:r>
      </w:hyperlink>
    </w:p>
    <w:p w14:paraId="31D2ACCF" w14:textId="275D5288"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4" w:history="1">
        <w:r w:rsidR="008B25FF" w:rsidRPr="00AB23F6">
          <w:rPr>
            <w:rStyle w:val="af"/>
            <w:noProof/>
          </w:rPr>
          <w:t>7.3 全船透气、注入、测量系统</w:t>
        </w:r>
        <w:r w:rsidR="008B25FF">
          <w:rPr>
            <w:noProof/>
            <w:webHidden/>
          </w:rPr>
          <w:tab/>
        </w:r>
        <w:r w:rsidR="008B25FF">
          <w:rPr>
            <w:noProof/>
            <w:webHidden/>
          </w:rPr>
          <w:fldChar w:fldCharType="begin"/>
        </w:r>
        <w:r w:rsidR="008B25FF">
          <w:rPr>
            <w:noProof/>
            <w:webHidden/>
          </w:rPr>
          <w:instrText xml:space="preserve"> PAGEREF _Toc121403504 \h </w:instrText>
        </w:r>
        <w:r w:rsidR="008B25FF">
          <w:rPr>
            <w:noProof/>
            <w:webHidden/>
          </w:rPr>
        </w:r>
        <w:r w:rsidR="008B25FF">
          <w:rPr>
            <w:noProof/>
            <w:webHidden/>
          </w:rPr>
          <w:fldChar w:fldCharType="separate"/>
        </w:r>
        <w:r w:rsidR="00FE28D5">
          <w:rPr>
            <w:noProof/>
            <w:webHidden/>
          </w:rPr>
          <w:t>47</w:t>
        </w:r>
        <w:r w:rsidR="008B25FF">
          <w:rPr>
            <w:noProof/>
            <w:webHidden/>
          </w:rPr>
          <w:fldChar w:fldCharType="end"/>
        </w:r>
      </w:hyperlink>
    </w:p>
    <w:p w14:paraId="7A3C56EA" w14:textId="30978DCD"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5" w:history="1">
        <w:r w:rsidR="008B25FF" w:rsidRPr="00AB23F6">
          <w:rPr>
            <w:rStyle w:val="af"/>
            <w:noProof/>
          </w:rPr>
          <w:t>7.4 水消防系统</w:t>
        </w:r>
        <w:r w:rsidR="008B25FF">
          <w:rPr>
            <w:noProof/>
            <w:webHidden/>
          </w:rPr>
          <w:tab/>
        </w:r>
        <w:r w:rsidR="008B25FF">
          <w:rPr>
            <w:noProof/>
            <w:webHidden/>
          </w:rPr>
          <w:fldChar w:fldCharType="begin"/>
        </w:r>
        <w:r w:rsidR="008B25FF">
          <w:rPr>
            <w:noProof/>
            <w:webHidden/>
          </w:rPr>
          <w:instrText xml:space="preserve"> PAGEREF _Toc121403505 \h </w:instrText>
        </w:r>
        <w:r w:rsidR="008B25FF">
          <w:rPr>
            <w:noProof/>
            <w:webHidden/>
          </w:rPr>
        </w:r>
        <w:r w:rsidR="008B25FF">
          <w:rPr>
            <w:noProof/>
            <w:webHidden/>
          </w:rPr>
          <w:fldChar w:fldCharType="separate"/>
        </w:r>
        <w:r w:rsidR="00FE28D5">
          <w:rPr>
            <w:noProof/>
            <w:webHidden/>
          </w:rPr>
          <w:t>47</w:t>
        </w:r>
        <w:r w:rsidR="008B25FF">
          <w:rPr>
            <w:noProof/>
            <w:webHidden/>
          </w:rPr>
          <w:fldChar w:fldCharType="end"/>
        </w:r>
      </w:hyperlink>
    </w:p>
    <w:p w14:paraId="77DF476A" w14:textId="14168EFC"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6" w:history="1">
        <w:r w:rsidR="008B25FF" w:rsidRPr="00AB23F6">
          <w:rPr>
            <w:rStyle w:val="af"/>
            <w:noProof/>
          </w:rPr>
          <w:t>7.5 固定式CO</w:t>
        </w:r>
        <w:r w:rsidR="008B25FF" w:rsidRPr="00AB23F6">
          <w:rPr>
            <w:rStyle w:val="af"/>
            <w:noProof/>
            <w:vertAlign w:val="subscript"/>
          </w:rPr>
          <w:t>2</w:t>
        </w:r>
        <w:r w:rsidR="008B25FF" w:rsidRPr="00AB23F6">
          <w:rPr>
            <w:rStyle w:val="af"/>
            <w:noProof/>
          </w:rPr>
          <w:t>灭火系统</w:t>
        </w:r>
        <w:r w:rsidR="008B25FF">
          <w:rPr>
            <w:noProof/>
            <w:webHidden/>
          </w:rPr>
          <w:tab/>
        </w:r>
        <w:r w:rsidR="008B25FF">
          <w:rPr>
            <w:noProof/>
            <w:webHidden/>
          </w:rPr>
          <w:fldChar w:fldCharType="begin"/>
        </w:r>
        <w:r w:rsidR="008B25FF">
          <w:rPr>
            <w:noProof/>
            <w:webHidden/>
          </w:rPr>
          <w:instrText xml:space="preserve"> PAGEREF _Toc121403506 \h </w:instrText>
        </w:r>
        <w:r w:rsidR="008B25FF">
          <w:rPr>
            <w:noProof/>
            <w:webHidden/>
          </w:rPr>
        </w:r>
        <w:r w:rsidR="008B25FF">
          <w:rPr>
            <w:noProof/>
            <w:webHidden/>
          </w:rPr>
          <w:fldChar w:fldCharType="separate"/>
        </w:r>
        <w:r w:rsidR="00FE28D5">
          <w:rPr>
            <w:noProof/>
            <w:webHidden/>
          </w:rPr>
          <w:t>48</w:t>
        </w:r>
        <w:r w:rsidR="008B25FF">
          <w:rPr>
            <w:noProof/>
            <w:webHidden/>
          </w:rPr>
          <w:fldChar w:fldCharType="end"/>
        </w:r>
      </w:hyperlink>
    </w:p>
    <w:p w14:paraId="4BC3A9D0" w14:textId="787E7107"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7" w:history="1">
        <w:r w:rsidR="008B25FF" w:rsidRPr="00AB23F6">
          <w:rPr>
            <w:rStyle w:val="af"/>
            <w:noProof/>
          </w:rPr>
          <w:t>7.6 日用海、淡水系统</w:t>
        </w:r>
        <w:r w:rsidR="008B25FF">
          <w:rPr>
            <w:noProof/>
            <w:webHidden/>
          </w:rPr>
          <w:tab/>
        </w:r>
        <w:r w:rsidR="008B25FF">
          <w:rPr>
            <w:noProof/>
            <w:webHidden/>
          </w:rPr>
          <w:fldChar w:fldCharType="begin"/>
        </w:r>
        <w:r w:rsidR="008B25FF">
          <w:rPr>
            <w:noProof/>
            <w:webHidden/>
          </w:rPr>
          <w:instrText xml:space="preserve"> PAGEREF _Toc121403507 \h </w:instrText>
        </w:r>
        <w:r w:rsidR="008B25FF">
          <w:rPr>
            <w:noProof/>
            <w:webHidden/>
          </w:rPr>
        </w:r>
        <w:r w:rsidR="008B25FF">
          <w:rPr>
            <w:noProof/>
            <w:webHidden/>
          </w:rPr>
          <w:fldChar w:fldCharType="separate"/>
        </w:r>
        <w:r w:rsidR="00FE28D5">
          <w:rPr>
            <w:noProof/>
            <w:webHidden/>
          </w:rPr>
          <w:t>48</w:t>
        </w:r>
        <w:r w:rsidR="008B25FF">
          <w:rPr>
            <w:noProof/>
            <w:webHidden/>
          </w:rPr>
          <w:fldChar w:fldCharType="end"/>
        </w:r>
      </w:hyperlink>
    </w:p>
    <w:p w14:paraId="2C567797" w14:textId="5ACE47FB"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8" w:history="1">
        <w:r w:rsidR="008B25FF" w:rsidRPr="00AB23F6">
          <w:rPr>
            <w:rStyle w:val="af"/>
            <w:noProof/>
          </w:rPr>
          <w:t>7.7 生活污水收集及处理系统</w:t>
        </w:r>
        <w:r w:rsidR="008B25FF">
          <w:rPr>
            <w:noProof/>
            <w:webHidden/>
          </w:rPr>
          <w:tab/>
        </w:r>
        <w:r w:rsidR="008B25FF">
          <w:rPr>
            <w:noProof/>
            <w:webHidden/>
          </w:rPr>
          <w:fldChar w:fldCharType="begin"/>
        </w:r>
        <w:r w:rsidR="008B25FF">
          <w:rPr>
            <w:noProof/>
            <w:webHidden/>
          </w:rPr>
          <w:instrText xml:space="preserve"> PAGEREF _Toc121403508 \h </w:instrText>
        </w:r>
        <w:r w:rsidR="008B25FF">
          <w:rPr>
            <w:noProof/>
            <w:webHidden/>
          </w:rPr>
        </w:r>
        <w:r w:rsidR="008B25FF">
          <w:rPr>
            <w:noProof/>
            <w:webHidden/>
          </w:rPr>
          <w:fldChar w:fldCharType="separate"/>
        </w:r>
        <w:r w:rsidR="00FE28D5">
          <w:rPr>
            <w:noProof/>
            <w:webHidden/>
          </w:rPr>
          <w:t>48</w:t>
        </w:r>
        <w:r w:rsidR="008B25FF">
          <w:rPr>
            <w:noProof/>
            <w:webHidden/>
          </w:rPr>
          <w:fldChar w:fldCharType="end"/>
        </w:r>
      </w:hyperlink>
    </w:p>
    <w:p w14:paraId="0C36AC55" w14:textId="01103A4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09" w:history="1">
        <w:r w:rsidR="008B25FF" w:rsidRPr="00AB23F6">
          <w:rPr>
            <w:rStyle w:val="af"/>
            <w:noProof/>
          </w:rPr>
          <w:t>7.8 甲板及舱室疏排水系统</w:t>
        </w:r>
        <w:r w:rsidR="008B25FF">
          <w:rPr>
            <w:noProof/>
            <w:webHidden/>
          </w:rPr>
          <w:tab/>
        </w:r>
        <w:r w:rsidR="008B25FF">
          <w:rPr>
            <w:noProof/>
            <w:webHidden/>
          </w:rPr>
          <w:fldChar w:fldCharType="begin"/>
        </w:r>
        <w:r w:rsidR="008B25FF">
          <w:rPr>
            <w:noProof/>
            <w:webHidden/>
          </w:rPr>
          <w:instrText xml:space="preserve"> PAGEREF _Toc121403509 \h </w:instrText>
        </w:r>
        <w:r w:rsidR="008B25FF">
          <w:rPr>
            <w:noProof/>
            <w:webHidden/>
          </w:rPr>
        </w:r>
        <w:r w:rsidR="008B25FF">
          <w:rPr>
            <w:noProof/>
            <w:webHidden/>
          </w:rPr>
          <w:fldChar w:fldCharType="separate"/>
        </w:r>
        <w:r w:rsidR="00FE28D5">
          <w:rPr>
            <w:noProof/>
            <w:webHidden/>
          </w:rPr>
          <w:t>48</w:t>
        </w:r>
        <w:r w:rsidR="008B25FF">
          <w:rPr>
            <w:noProof/>
            <w:webHidden/>
          </w:rPr>
          <w:fldChar w:fldCharType="end"/>
        </w:r>
      </w:hyperlink>
    </w:p>
    <w:p w14:paraId="287DEF81" w14:textId="1542DEA3"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0" w:history="1">
        <w:r w:rsidR="008B25FF" w:rsidRPr="00AB23F6">
          <w:rPr>
            <w:rStyle w:val="af"/>
            <w:noProof/>
          </w:rPr>
          <w:t>7.9 全船通风系统</w:t>
        </w:r>
        <w:r w:rsidR="008B25FF">
          <w:rPr>
            <w:noProof/>
            <w:webHidden/>
          </w:rPr>
          <w:tab/>
        </w:r>
        <w:r w:rsidR="008B25FF">
          <w:rPr>
            <w:noProof/>
            <w:webHidden/>
          </w:rPr>
          <w:fldChar w:fldCharType="begin"/>
        </w:r>
        <w:r w:rsidR="008B25FF">
          <w:rPr>
            <w:noProof/>
            <w:webHidden/>
          </w:rPr>
          <w:instrText xml:space="preserve"> PAGEREF _Toc121403510 \h </w:instrText>
        </w:r>
        <w:r w:rsidR="008B25FF">
          <w:rPr>
            <w:noProof/>
            <w:webHidden/>
          </w:rPr>
        </w:r>
        <w:r w:rsidR="008B25FF">
          <w:rPr>
            <w:noProof/>
            <w:webHidden/>
          </w:rPr>
          <w:fldChar w:fldCharType="separate"/>
        </w:r>
        <w:r w:rsidR="00FE28D5">
          <w:rPr>
            <w:noProof/>
            <w:webHidden/>
          </w:rPr>
          <w:t>49</w:t>
        </w:r>
        <w:r w:rsidR="008B25FF">
          <w:rPr>
            <w:noProof/>
            <w:webHidden/>
          </w:rPr>
          <w:fldChar w:fldCharType="end"/>
        </w:r>
      </w:hyperlink>
    </w:p>
    <w:p w14:paraId="0259EB4E" w14:textId="197FB2A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1" w:history="1">
        <w:r w:rsidR="008B25FF" w:rsidRPr="00AB23F6">
          <w:rPr>
            <w:rStyle w:val="af"/>
            <w:noProof/>
          </w:rPr>
          <w:t>7.10 空调系统</w:t>
        </w:r>
        <w:r w:rsidR="008B25FF">
          <w:rPr>
            <w:noProof/>
            <w:webHidden/>
          </w:rPr>
          <w:tab/>
        </w:r>
        <w:r w:rsidR="008B25FF">
          <w:rPr>
            <w:noProof/>
            <w:webHidden/>
          </w:rPr>
          <w:fldChar w:fldCharType="begin"/>
        </w:r>
        <w:r w:rsidR="008B25FF">
          <w:rPr>
            <w:noProof/>
            <w:webHidden/>
          </w:rPr>
          <w:instrText xml:space="preserve"> PAGEREF _Toc121403511 \h </w:instrText>
        </w:r>
        <w:r w:rsidR="008B25FF">
          <w:rPr>
            <w:noProof/>
            <w:webHidden/>
          </w:rPr>
        </w:r>
        <w:r w:rsidR="008B25FF">
          <w:rPr>
            <w:noProof/>
            <w:webHidden/>
          </w:rPr>
          <w:fldChar w:fldCharType="separate"/>
        </w:r>
        <w:r w:rsidR="00FE28D5">
          <w:rPr>
            <w:noProof/>
            <w:webHidden/>
          </w:rPr>
          <w:t>49</w:t>
        </w:r>
        <w:r w:rsidR="008B25FF">
          <w:rPr>
            <w:noProof/>
            <w:webHidden/>
          </w:rPr>
          <w:fldChar w:fldCharType="end"/>
        </w:r>
      </w:hyperlink>
    </w:p>
    <w:p w14:paraId="4EA4AEBB" w14:textId="7719312A"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2" w:history="1">
        <w:r w:rsidR="008B25FF" w:rsidRPr="00AB23F6">
          <w:rPr>
            <w:rStyle w:val="af"/>
            <w:noProof/>
          </w:rPr>
          <w:t>7.11 压缩空气系统</w:t>
        </w:r>
        <w:r w:rsidR="008B25FF">
          <w:rPr>
            <w:noProof/>
            <w:webHidden/>
          </w:rPr>
          <w:tab/>
        </w:r>
        <w:r w:rsidR="008B25FF">
          <w:rPr>
            <w:noProof/>
            <w:webHidden/>
          </w:rPr>
          <w:fldChar w:fldCharType="begin"/>
        </w:r>
        <w:r w:rsidR="008B25FF">
          <w:rPr>
            <w:noProof/>
            <w:webHidden/>
          </w:rPr>
          <w:instrText xml:space="preserve"> PAGEREF _Toc121403512 \h </w:instrText>
        </w:r>
        <w:r w:rsidR="008B25FF">
          <w:rPr>
            <w:noProof/>
            <w:webHidden/>
          </w:rPr>
        </w:r>
        <w:r w:rsidR="008B25FF">
          <w:rPr>
            <w:noProof/>
            <w:webHidden/>
          </w:rPr>
          <w:fldChar w:fldCharType="separate"/>
        </w:r>
        <w:r w:rsidR="00FE28D5">
          <w:rPr>
            <w:noProof/>
            <w:webHidden/>
          </w:rPr>
          <w:t>49</w:t>
        </w:r>
        <w:r w:rsidR="008B25FF">
          <w:rPr>
            <w:noProof/>
            <w:webHidden/>
          </w:rPr>
          <w:fldChar w:fldCharType="end"/>
        </w:r>
      </w:hyperlink>
    </w:p>
    <w:p w14:paraId="1ED019E6" w14:textId="19BE4CAF"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3" w:history="1">
        <w:r w:rsidR="008B25FF" w:rsidRPr="00AB23F6">
          <w:rPr>
            <w:rStyle w:val="af"/>
            <w:noProof/>
          </w:rPr>
          <w:t>7.12 水炮系统</w:t>
        </w:r>
        <w:r w:rsidR="008B25FF">
          <w:rPr>
            <w:noProof/>
            <w:webHidden/>
          </w:rPr>
          <w:tab/>
        </w:r>
        <w:r w:rsidR="008B25FF">
          <w:rPr>
            <w:noProof/>
            <w:webHidden/>
          </w:rPr>
          <w:fldChar w:fldCharType="begin"/>
        </w:r>
        <w:r w:rsidR="008B25FF">
          <w:rPr>
            <w:noProof/>
            <w:webHidden/>
          </w:rPr>
          <w:instrText xml:space="preserve"> PAGEREF _Toc121403513 \h </w:instrText>
        </w:r>
        <w:r w:rsidR="008B25FF">
          <w:rPr>
            <w:noProof/>
            <w:webHidden/>
          </w:rPr>
        </w:r>
        <w:r w:rsidR="008B25FF">
          <w:rPr>
            <w:noProof/>
            <w:webHidden/>
          </w:rPr>
          <w:fldChar w:fldCharType="separate"/>
        </w:r>
        <w:r w:rsidR="00FE28D5">
          <w:rPr>
            <w:noProof/>
            <w:webHidden/>
          </w:rPr>
          <w:t>49</w:t>
        </w:r>
        <w:r w:rsidR="008B25FF">
          <w:rPr>
            <w:noProof/>
            <w:webHidden/>
          </w:rPr>
          <w:fldChar w:fldCharType="end"/>
        </w:r>
      </w:hyperlink>
    </w:p>
    <w:p w14:paraId="307E4E7E" w14:textId="7198EAF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4" w:history="1">
        <w:r w:rsidR="008B25FF" w:rsidRPr="00AB23F6">
          <w:rPr>
            <w:rStyle w:val="af"/>
            <w:noProof/>
          </w:rPr>
          <w:t>7.13 海水管系防腐防污系统</w:t>
        </w:r>
        <w:r w:rsidR="008B25FF">
          <w:rPr>
            <w:noProof/>
            <w:webHidden/>
          </w:rPr>
          <w:tab/>
        </w:r>
        <w:r w:rsidR="008B25FF">
          <w:rPr>
            <w:noProof/>
            <w:webHidden/>
          </w:rPr>
          <w:fldChar w:fldCharType="begin"/>
        </w:r>
        <w:r w:rsidR="008B25FF">
          <w:rPr>
            <w:noProof/>
            <w:webHidden/>
          </w:rPr>
          <w:instrText xml:space="preserve"> PAGEREF _Toc121403514 \h </w:instrText>
        </w:r>
        <w:r w:rsidR="008B25FF">
          <w:rPr>
            <w:noProof/>
            <w:webHidden/>
          </w:rPr>
        </w:r>
        <w:r w:rsidR="008B25FF">
          <w:rPr>
            <w:noProof/>
            <w:webHidden/>
          </w:rPr>
          <w:fldChar w:fldCharType="separate"/>
        </w:r>
        <w:r w:rsidR="00FE28D5">
          <w:rPr>
            <w:noProof/>
            <w:webHidden/>
          </w:rPr>
          <w:t>50</w:t>
        </w:r>
        <w:r w:rsidR="008B25FF">
          <w:rPr>
            <w:noProof/>
            <w:webHidden/>
          </w:rPr>
          <w:fldChar w:fldCharType="end"/>
        </w:r>
      </w:hyperlink>
    </w:p>
    <w:p w14:paraId="78960B9D" w14:textId="760504CC"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15" w:history="1">
        <w:r w:rsidR="008B25FF" w:rsidRPr="00AB23F6">
          <w:rPr>
            <w:rStyle w:val="af"/>
            <w:noProof/>
          </w:rPr>
          <w:t>8 管系及附件</w:t>
        </w:r>
        <w:r w:rsidR="008B25FF">
          <w:rPr>
            <w:noProof/>
            <w:webHidden/>
          </w:rPr>
          <w:tab/>
        </w:r>
        <w:r w:rsidR="008B25FF">
          <w:rPr>
            <w:noProof/>
            <w:webHidden/>
          </w:rPr>
          <w:fldChar w:fldCharType="begin"/>
        </w:r>
        <w:r w:rsidR="008B25FF">
          <w:rPr>
            <w:noProof/>
            <w:webHidden/>
          </w:rPr>
          <w:instrText xml:space="preserve"> PAGEREF _Toc121403515 \h </w:instrText>
        </w:r>
        <w:r w:rsidR="008B25FF">
          <w:rPr>
            <w:noProof/>
            <w:webHidden/>
          </w:rPr>
        </w:r>
        <w:r w:rsidR="008B25FF">
          <w:rPr>
            <w:noProof/>
            <w:webHidden/>
          </w:rPr>
          <w:fldChar w:fldCharType="separate"/>
        </w:r>
        <w:r w:rsidR="00FE28D5">
          <w:rPr>
            <w:noProof/>
            <w:webHidden/>
          </w:rPr>
          <w:t>50</w:t>
        </w:r>
        <w:r w:rsidR="008B25FF">
          <w:rPr>
            <w:noProof/>
            <w:webHidden/>
          </w:rPr>
          <w:fldChar w:fldCharType="end"/>
        </w:r>
      </w:hyperlink>
    </w:p>
    <w:p w14:paraId="2F48900E" w14:textId="7D6E122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6" w:history="1">
        <w:r w:rsidR="008B25FF" w:rsidRPr="00AB23F6">
          <w:rPr>
            <w:rStyle w:val="af"/>
            <w:noProof/>
          </w:rPr>
          <w:t>8.1 总则</w:t>
        </w:r>
        <w:r w:rsidR="008B25FF">
          <w:rPr>
            <w:noProof/>
            <w:webHidden/>
          </w:rPr>
          <w:tab/>
        </w:r>
        <w:r w:rsidR="008B25FF">
          <w:rPr>
            <w:noProof/>
            <w:webHidden/>
          </w:rPr>
          <w:fldChar w:fldCharType="begin"/>
        </w:r>
        <w:r w:rsidR="008B25FF">
          <w:rPr>
            <w:noProof/>
            <w:webHidden/>
          </w:rPr>
          <w:instrText xml:space="preserve"> PAGEREF _Toc121403516 \h </w:instrText>
        </w:r>
        <w:r w:rsidR="008B25FF">
          <w:rPr>
            <w:noProof/>
            <w:webHidden/>
          </w:rPr>
        </w:r>
        <w:r w:rsidR="008B25FF">
          <w:rPr>
            <w:noProof/>
            <w:webHidden/>
          </w:rPr>
          <w:fldChar w:fldCharType="separate"/>
        </w:r>
        <w:r w:rsidR="00FE28D5">
          <w:rPr>
            <w:noProof/>
            <w:webHidden/>
          </w:rPr>
          <w:t>50</w:t>
        </w:r>
        <w:r w:rsidR="008B25FF">
          <w:rPr>
            <w:noProof/>
            <w:webHidden/>
          </w:rPr>
          <w:fldChar w:fldCharType="end"/>
        </w:r>
      </w:hyperlink>
    </w:p>
    <w:p w14:paraId="0DCB330B" w14:textId="1A1F4A3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7" w:history="1">
        <w:r w:rsidR="008B25FF" w:rsidRPr="00AB23F6">
          <w:rPr>
            <w:rStyle w:val="af"/>
            <w:noProof/>
          </w:rPr>
          <w:t>8.2 管路材料</w:t>
        </w:r>
        <w:r w:rsidR="008B25FF">
          <w:rPr>
            <w:noProof/>
            <w:webHidden/>
          </w:rPr>
          <w:tab/>
        </w:r>
        <w:r w:rsidR="008B25FF">
          <w:rPr>
            <w:noProof/>
            <w:webHidden/>
          </w:rPr>
          <w:fldChar w:fldCharType="begin"/>
        </w:r>
        <w:r w:rsidR="008B25FF">
          <w:rPr>
            <w:noProof/>
            <w:webHidden/>
          </w:rPr>
          <w:instrText xml:space="preserve"> PAGEREF _Toc121403517 \h </w:instrText>
        </w:r>
        <w:r w:rsidR="008B25FF">
          <w:rPr>
            <w:noProof/>
            <w:webHidden/>
          </w:rPr>
        </w:r>
        <w:r w:rsidR="008B25FF">
          <w:rPr>
            <w:noProof/>
            <w:webHidden/>
          </w:rPr>
          <w:fldChar w:fldCharType="separate"/>
        </w:r>
        <w:r w:rsidR="00FE28D5">
          <w:rPr>
            <w:noProof/>
            <w:webHidden/>
          </w:rPr>
          <w:t>50</w:t>
        </w:r>
        <w:r w:rsidR="008B25FF">
          <w:rPr>
            <w:noProof/>
            <w:webHidden/>
          </w:rPr>
          <w:fldChar w:fldCharType="end"/>
        </w:r>
      </w:hyperlink>
    </w:p>
    <w:p w14:paraId="4771EB30" w14:textId="2D6C09F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18" w:history="1">
        <w:r w:rsidR="008B25FF" w:rsidRPr="00AB23F6">
          <w:rPr>
            <w:rStyle w:val="af"/>
            <w:noProof/>
          </w:rPr>
          <w:t>8.3 铭牌</w:t>
        </w:r>
        <w:r w:rsidR="008B25FF">
          <w:rPr>
            <w:noProof/>
            <w:webHidden/>
          </w:rPr>
          <w:tab/>
        </w:r>
        <w:r w:rsidR="008B25FF">
          <w:rPr>
            <w:noProof/>
            <w:webHidden/>
          </w:rPr>
          <w:fldChar w:fldCharType="begin"/>
        </w:r>
        <w:r w:rsidR="008B25FF">
          <w:rPr>
            <w:noProof/>
            <w:webHidden/>
          </w:rPr>
          <w:instrText xml:space="preserve"> PAGEREF _Toc121403518 \h </w:instrText>
        </w:r>
        <w:r w:rsidR="008B25FF">
          <w:rPr>
            <w:noProof/>
            <w:webHidden/>
          </w:rPr>
        </w:r>
        <w:r w:rsidR="008B25FF">
          <w:rPr>
            <w:noProof/>
            <w:webHidden/>
          </w:rPr>
          <w:fldChar w:fldCharType="separate"/>
        </w:r>
        <w:r w:rsidR="00FE28D5">
          <w:rPr>
            <w:noProof/>
            <w:webHidden/>
          </w:rPr>
          <w:t>51</w:t>
        </w:r>
        <w:r w:rsidR="008B25FF">
          <w:rPr>
            <w:noProof/>
            <w:webHidden/>
          </w:rPr>
          <w:fldChar w:fldCharType="end"/>
        </w:r>
      </w:hyperlink>
    </w:p>
    <w:p w14:paraId="78586122" w14:textId="606817CB"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19" w:history="1">
        <w:r w:rsidR="008B25FF" w:rsidRPr="00AB23F6">
          <w:rPr>
            <w:rStyle w:val="af"/>
            <w:noProof/>
          </w:rPr>
          <w:t>9 船舶电气</w:t>
        </w:r>
        <w:r w:rsidR="008B25FF">
          <w:rPr>
            <w:noProof/>
            <w:webHidden/>
          </w:rPr>
          <w:tab/>
        </w:r>
        <w:r w:rsidR="008B25FF">
          <w:rPr>
            <w:noProof/>
            <w:webHidden/>
          </w:rPr>
          <w:fldChar w:fldCharType="begin"/>
        </w:r>
        <w:r w:rsidR="008B25FF">
          <w:rPr>
            <w:noProof/>
            <w:webHidden/>
          </w:rPr>
          <w:instrText xml:space="preserve"> PAGEREF _Toc121403519 \h </w:instrText>
        </w:r>
        <w:r w:rsidR="008B25FF">
          <w:rPr>
            <w:noProof/>
            <w:webHidden/>
          </w:rPr>
        </w:r>
        <w:r w:rsidR="008B25FF">
          <w:rPr>
            <w:noProof/>
            <w:webHidden/>
          </w:rPr>
          <w:fldChar w:fldCharType="separate"/>
        </w:r>
        <w:r w:rsidR="00FE28D5">
          <w:rPr>
            <w:noProof/>
            <w:webHidden/>
          </w:rPr>
          <w:t>51</w:t>
        </w:r>
        <w:r w:rsidR="008B25FF">
          <w:rPr>
            <w:noProof/>
            <w:webHidden/>
          </w:rPr>
          <w:fldChar w:fldCharType="end"/>
        </w:r>
      </w:hyperlink>
    </w:p>
    <w:p w14:paraId="7193473D" w14:textId="0D017338"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20" w:history="1">
        <w:r w:rsidR="008B25FF" w:rsidRPr="00AB23F6">
          <w:rPr>
            <w:rStyle w:val="af"/>
            <w:noProof/>
          </w:rPr>
          <w:t>9.1 电制及线制</w:t>
        </w:r>
        <w:r w:rsidR="008B25FF">
          <w:rPr>
            <w:noProof/>
            <w:webHidden/>
          </w:rPr>
          <w:tab/>
        </w:r>
        <w:r w:rsidR="008B25FF">
          <w:rPr>
            <w:noProof/>
            <w:webHidden/>
          </w:rPr>
          <w:fldChar w:fldCharType="begin"/>
        </w:r>
        <w:r w:rsidR="008B25FF">
          <w:rPr>
            <w:noProof/>
            <w:webHidden/>
          </w:rPr>
          <w:instrText xml:space="preserve"> PAGEREF _Toc121403520 \h </w:instrText>
        </w:r>
        <w:r w:rsidR="008B25FF">
          <w:rPr>
            <w:noProof/>
            <w:webHidden/>
          </w:rPr>
        </w:r>
        <w:r w:rsidR="008B25FF">
          <w:rPr>
            <w:noProof/>
            <w:webHidden/>
          </w:rPr>
          <w:fldChar w:fldCharType="separate"/>
        </w:r>
        <w:r w:rsidR="00FE28D5">
          <w:rPr>
            <w:noProof/>
            <w:webHidden/>
          </w:rPr>
          <w:t>51</w:t>
        </w:r>
        <w:r w:rsidR="008B25FF">
          <w:rPr>
            <w:noProof/>
            <w:webHidden/>
          </w:rPr>
          <w:fldChar w:fldCharType="end"/>
        </w:r>
      </w:hyperlink>
    </w:p>
    <w:p w14:paraId="3A20F2F6" w14:textId="0B9F018A"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21" w:history="1">
        <w:r w:rsidR="008B25FF" w:rsidRPr="00AB23F6">
          <w:rPr>
            <w:rStyle w:val="af"/>
            <w:noProof/>
          </w:rPr>
          <w:t>9.2 电源装置</w:t>
        </w:r>
        <w:r w:rsidR="008B25FF">
          <w:rPr>
            <w:noProof/>
            <w:webHidden/>
          </w:rPr>
          <w:tab/>
        </w:r>
        <w:r w:rsidR="008B25FF">
          <w:rPr>
            <w:noProof/>
            <w:webHidden/>
          </w:rPr>
          <w:fldChar w:fldCharType="begin"/>
        </w:r>
        <w:r w:rsidR="008B25FF">
          <w:rPr>
            <w:noProof/>
            <w:webHidden/>
          </w:rPr>
          <w:instrText xml:space="preserve"> PAGEREF _Toc121403521 \h </w:instrText>
        </w:r>
        <w:r w:rsidR="008B25FF">
          <w:rPr>
            <w:noProof/>
            <w:webHidden/>
          </w:rPr>
        </w:r>
        <w:r w:rsidR="008B25FF">
          <w:rPr>
            <w:noProof/>
            <w:webHidden/>
          </w:rPr>
          <w:fldChar w:fldCharType="separate"/>
        </w:r>
        <w:r w:rsidR="00FE28D5">
          <w:rPr>
            <w:noProof/>
            <w:webHidden/>
          </w:rPr>
          <w:t>51</w:t>
        </w:r>
        <w:r w:rsidR="008B25FF">
          <w:rPr>
            <w:noProof/>
            <w:webHidden/>
          </w:rPr>
          <w:fldChar w:fldCharType="end"/>
        </w:r>
      </w:hyperlink>
    </w:p>
    <w:p w14:paraId="1D158E54" w14:textId="26B9432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2" w:history="1">
        <w:r w:rsidR="008B25FF" w:rsidRPr="00AB23F6">
          <w:rPr>
            <w:rStyle w:val="af"/>
            <w:noProof/>
          </w:rPr>
          <w:t>9.2.1 主电源</w:t>
        </w:r>
        <w:r w:rsidR="008B25FF">
          <w:rPr>
            <w:noProof/>
            <w:webHidden/>
          </w:rPr>
          <w:tab/>
        </w:r>
        <w:r w:rsidR="008B25FF">
          <w:rPr>
            <w:noProof/>
            <w:webHidden/>
          </w:rPr>
          <w:fldChar w:fldCharType="begin"/>
        </w:r>
        <w:r w:rsidR="008B25FF">
          <w:rPr>
            <w:noProof/>
            <w:webHidden/>
          </w:rPr>
          <w:instrText xml:space="preserve"> PAGEREF _Toc121403522 \h </w:instrText>
        </w:r>
        <w:r w:rsidR="008B25FF">
          <w:rPr>
            <w:noProof/>
            <w:webHidden/>
          </w:rPr>
        </w:r>
        <w:r w:rsidR="008B25FF">
          <w:rPr>
            <w:noProof/>
            <w:webHidden/>
          </w:rPr>
          <w:fldChar w:fldCharType="separate"/>
        </w:r>
        <w:r w:rsidR="00FE28D5">
          <w:rPr>
            <w:noProof/>
            <w:webHidden/>
          </w:rPr>
          <w:t>51</w:t>
        </w:r>
        <w:r w:rsidR="008B25FF">
          <w:rPr>
            <w:noProof/>
            <w:webHidden/>
          </w:rPr>
          <w:fldChar w:fldCharType="end"/>
        </w:r>
      </w:hyperlink>
    </w:p>
    <w:p w14:paraId="5F01E084" w14:textId="28FC0D3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3" w:history="1">
        <w:r w:rsidR="008B25FF" w:rsidRPr="00AB23F6">
          <w:rPr>
            <w:rStyle w:val="af"/>
            <w:noProof/>
          </w:rPr>
          <w:t>9.2.2 AC220V电源</w:t>
        </w:r>
        <w:r w:rsidR="008B25FF">
          <w:rPr>
            <w:noProof/>
            <w:webHidden/>
          </w:rPr>
          <w:tab/>
        </w:r>
        <w:r w:rsidR="008B25FF">
          <w:rPr>
            <w:noProof/>
            <w:webHidden/>
          </w:rPr>
          <w:fldChar w:fldCharType="begin"/>
        </w:r>
        <w:r w:rsidR="008B25FF">
          <w:rPr>
            <w:noProof/>
            <w:webHidden/>
          </w:rPr>
          <w:instrText xml:space="preserve"> PAGEREF _Toc121403523 \h </w:instrText>
        </w:r>
        <w:r w:rsidR="008B25FF">
          <w:rPr>
            <w:noProof/>
            <w:webHidden/>
          </w:rPr>
        </w:r>
        <w:r w:rsidR="008B25FF">
          <w:rPr>
            <w:noProof/>
            <w:webHidden/>
          </w:rPr>
          <w:fldChar w:fldCharType="separate"/>
        </w:r>
        <w:r w:rsidR="00FE28D5">
          <w:rPr>
            <w:noProof/>
            <w:webHidden/>
          </w:rPr>
          <w:t>52</w:t>
        </w:r>
        <w:r w:rsidR="008B25FF">
          <w:rPr>
            <w:noProof/>
            <w:webHidden/>
          </w:rPr>
          <w:fldChar w:fldCharType="end"/>
        </w:r>
      </w:hyperlink>
    </w:p>
    <w:p w14:paraId="660F040A" w14:textId="5E232A0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4" w:history="1">
        <w:r w:rsidR="008B25FF" w:rsidRPr="00AB23F6">
          <w:rPr>
            <w:rStyle w:val="af"/>
            <w:noProof/>
          </w:rPr>
          <w:t>9.2.3 DC24V电源</w:t>
        </w:r>
        <w:r w:rsidR="008B25FF">
          <w:rPr>
            <w:noProof/>
            <w:webHidden/>
          </w:rPr>
          <w:tab/>
        </w:r>
        <w:r w:rsidR="008B25FF">
          <w:rPr>
            <w:noProof/>
            <w:webHidden/>
          </w:rPr>
          <w:fldChar w:fldCharType="begin"/>
        </w:r>
        <w:r w:rsidR="008B25FF">
          <w:rPr>
            <w:noProof/>
            <w:webHidden/>
          </w:rPr>
          <w:instrText xml:space="preserve"> PAGEREF _Toc121403524 \h </w:instrText>
        </w:r>
        <w:r w:rsidR="008B25FF">
          <w:rPr>
            <w:noProof/>
            <w:webHidden/>
          </w:rPr>
        </w:r>
        <w:r w:rsidR="008B25FF">
          <w:rPr>
            <w:noProof/>
            <w:webHidden/>
          </w:rPr>
          <w:fldChar w:fldCharType="separate"/>
        </w:r>
        <w:r w:rsidR="00FE28D5">
          <w:rPr>
            <w:noProof/>
            <w:webHidden/>
          </w:rPr>
          <w:t>52</w:t>
        </w:r>
        <w:r w:rsidR="008B25FF">
          <w:rPr>
            <w:noProof/>
            <w:webHidden/>
          </w:rPr>
          <w:fldChar w:fldCharType="end"/>
        </w:r>
      </w:hyperlink>
    </w:p>
    <w:p w14:paraId="691AD689" w14:textId="02AEADED"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25" w:history="1">
        <w:r w:rsidR="008B25FF" w:rsidRPr="00AB23F6">
          <w:rPr>
            <w:rStyle w:val="af"/>
            <w:noProof/>
          </w:rPr>
          <w:t>9.3 配电设备</w:t>
        </w:r>
        <w:r w:rsidR="008B25FF">
          <w:rPr>
            <w:noProof/>
            <w:webHidden/>
          </w:rPr>
          <w:tab/>
        </w:r>
        <w:r w:rsidR="008B25FF">
          <w:rPr>
            <w:noProof/>
            <w:webHidden/>
          </w:rPr>
          <w:fldChar w:fldCharType="begin"/>
        </w:r>
        <w:r w:rsidR="008B25FF">
          <w:rPr>
            <w:noProof/>
            <w:webHidden/>
          </w:rPr>
          <w:instrText xml:space="preserve"> PAGEREF _Toc121403525 \h </w:instrText>
        </w:r>
        <w:r w:rsidR="008B25FF">
          <w:rPr>
            <w:noProof/>
            <w:webHidden/>
          </w:rPr>
        </w:r>
        <w:r w:rsidR="008B25FF">
          <w:rPr>
            <w:noProof/>
            <w:webHidden/>
          </w:rPr>
          <w:fldChar w:fldCharType="separate"/>
        </w:r>
        <w:r w:rsidR="00FE28D5">
          <w:rPr>
            <w:noProof/>
            <w:webHidden/>
          </w:rPr>
          <w:t>52</w:t>
        </w:r>
        <w:r w:rsidR="008B25FF">
          <w:rPr>
            <w:noProof/>
            <w:webHidden/>
          </w:rPr>
          <w:fldChar w:fldCharType="end"/>
        </w:r>
      </w:hyperlink>
    </w:p>
    <w:p w14:paraId="45A53CFB" w14:textId="7802BC4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6" w:history="1">
        <w:r w:rsidR="008B25FF" w:rsidRPr="00AB23F6">
          <w:rPr>
            <w:rStyle w:val="af"/>
            <w:noProof/>
          </w:rPr>
          <w:t>9.3.1 主配电板</w:t>
        </w:r>
        <w:r w:rsidR="008B25FF">
          <w:rPr>
            <w:noProof/>
            <w:webHidden/>
          </w:rPr>
          <w:tab/>
        </w:r>
        <w:r w:rsidR="008B25FF">
          <w:rPr>
            <w:noProof/>
            <w:webHidden/>
          </w:rPr>
          <w:fldChar w:fldCharType="begin"/>
        </w:r>
        <w:r w:rsidR="008B25FF">
          <w:rPr>
            <w:noProof/>
            <w:webHidden/>
          </w:rPr>
          <w:instrText xml:space="preserve"> PAGEREF _Toc121403526 \h </w:instrText>
        </w:r>
        <w:r w:rsidR="008B25FF">
          <w:rPr>
            <w:noProof/>
            <w:webHidden/>
          </w:rPr>
        </w:r>
        <w:r w:rsidR="008B25FF">
          <w:rPr>
            <w:noProof/>
            <w:webHidden/>
          </w:rPr>
          <w:fldChar w:fldCharType="separate"/>
        </w:r>
        <w:r w:rsidR="00FE28D5">
          <w:rPr>
            <w:noProof/>
            <w:webHidden/>
          </w:rPr>
          <w:t>52</w:t>
        </w:r>
        <w:r w:rsidR="008B25FF">
          <w:rPr>
            <w:noProof/>
            <w:webHidden/>
          </w:rPr>
          <w:fldChar w:fldCharType="end"/>
        </w:r>
      </w:hyperlink>
    </w:p>
    <w:p w14:paraId="6F2142A5" w14:textId="7BCCA20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7" w:history="1">
        <w:r w:rsidR="008B25FF" w:rsidRPr="00AB23F6">
          <w:rPr>
            <w:rStyle w:val="af"/>
            <w:noProof/>
          </w:rPr>
          <w:t>9.3.2 自动充放电板</w:t>
        </w:r>
        <w:r w:rsidR="008B25FF">
          <w:rPr>
            <w:noProof/>
            <w:webHidden/>
          </w:rPr>
          <w:tab/>
        </w:r>
        <w:r w:rsidR="008B25FF">
          <w:rPr>
            <w:noProof/>
            <w:webHidden/>
          </w:rPr>
          <w:fldChar w:fldCharType="begin"/>
        </w:r>
        <w:r w:rsidR="008B25FF">
          <w:rPr>
            <w:noProof/>
            <w:webHidden/>
          </w:rPr>
          <w:instrText xml:space="preserve"> PAGEREF _Toc121403527 \h </w:instrText>
        </w:r>
        <w:r w:rsidR="008B25FF">
          <w:rPr>
            <w:noProof/>
            <w:webHidden/>
          </w:rPr>
        </w:r>
        <w:r w:rsidR="008B25FF">
          <w:rPr>
            <w:noProof/>
            <w:webHidden/>
          </w:rPr>
          <w:fldChar w:fldCharType="separate"/>
        </w:r>
        <w:r w:rsidR="00FE28D5">
          <w:rPr>
            <w:noProof/>
            <w:webHidden/>
          </w:rPr>
          <w:t>53</w:t>
        </w:r>
        <w:r w:rsidR="008B25FF">
          <w:rPr>
            <w:noProof/>
            <w:webHidden/>
          </w:rPr>
          <w:fldChar w:fldCharType="end"/>
        </w:r>
      </w:hyperlink>
    </w:p>
    <w:p w14:paraId="6A06AF7F" w14:textId="4F18BEB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8" w:history="1">
        <w:r w:rsidR="008B25FF" w:rsidRPr="00AB23F6">
          <w:rPr>
            <w:rStyle w:val="af"/>
            <w:noProof/>
          </w:rPr>
          <w:t>9.3.3 应急充放电板</w:t>
        </w:r>
        <w:r w:rsidR="008B25FF">
          <w:rPr>
            <w:noProof/>
            <w:webHidden/>
          </w:rPr>
          <w:tab/>
        </w:r>
        <w:r w:rsidR="008B25FF">
          <w:rPr>
            <w:noProof/>
            <w:webHidden/>
          </w:rPr>
          <w:fldChar w:fldCharType="begin"/>
        </w:r>
        <w:r w:rsidR="008B25FF">
          <w:rPr>
            <w:noProof/>
            <w:webHidden/>
          </w:rPr>
          <w:instrText xml:space="preserve"> PAGEREF _Toc121403528 \h </w:instrText>
        </w:r>
        <w:r w:rsidR="008B25FF">
          <w:rPr>
            <w:noProof/>
            <w:webHidden/>
          </w:rPr>
        </w:r>
        <w:r w:rsidR="008B25FF">
          <w:rPr>
            <w:noProof/>
            <w:webHidden/>
          </w:rPr>
          <w:fldChar w:fldCharType="separate"/>
        </w:r>
        <w:r w:rsidR="00FE28D5">
          <w:rPr>
            <w:noProof/>
            <w:webHidden/>
          </w:rPr>
          <w:t>54</w:t>
        </w:r>
        <w:r w:rsidR="008B25FF">
          <w:rPr>
            <w:noProof/>
            <w:webHidden/>
          </w:rPr>
          <w:fldChar w:fldCharType="end"/>
        </w:r>
      </w:hyperlink>
    </w:p>
    <w:p w14:paraId="1D878935" w14:textId="46139C7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29" w:history="1">
        <w:r w:rsidR="008B25FF" w:rsidRPr="00AB23F6">
          <w:rPr>
            <w:rStyle w:val="af"/>
            <w:noProof/>
          </w:rPr>
          <w:t>9.3.4 无线电分配电箱</w:t>
        </w:r>
        <w:r w:rsidR="008B25FF">
          <w:rPr>
            <w:noProof/>
            <w:webHidden/>
          </w:rPr>
          <w:tab/>
        </w:r>
        <w:r w:rsidR="008B25FF">
          <w:rPr>
            <w:noProof/>
            <w:webHidden/>
          </w:rPr>
          <w:fldChar w:fldCharType="begin"/>
        </w:r>
        <w:r w:rsidR="008B25FF">
          <w:rPr>
            <w:noProof/>
            <w:webHidden/>
          </w:rPr>
          <w:instrText xml:space="preserve"> PAGEREF _Toc121403529 \h </w:instrText>
        </w:r>
        <w:r w:rsidR="008B25FF">
          <w:rPr>
            <w:noProof/>
            <w:webHidden/>
          </w:rPr>
        </w:r>
        <w:r w:rsidR="008B25FF">
          <w:rPr>
            <w:noProof/>
            <w:webHidden/>
          </w:rPr>
          <w:fldChar w:fldCharType="separate"/>
        </w:r>
        <w:r w:rsidR="00FE28D5">
          <w:rPr>
            <w:noProof/>
            <w:webHidden/>
          </w:rPr>
          <w:t>54</w:t>
        </w:r>
        <w:r w:rsidR="008B25FF">
          <w:rPr>
            <w:noProof/>
            <w:webHidden/>
          </w:rPr>
          <w:fldChar w:fldCharType="end"/>
        </w:r>
      </w:hyperlink>
    </w:p>
    <w:p w14:paraId="73A78992" w14:textId="5B764588"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0" w:history="1">
        <w:r w:rsidR="008B25FF" w:rsidRPr="00AB23F6">
          <w:rPr>
            <w:rStyle w:val="af"/>
            <w:noProof/>
          </w:rPr>
          <w:t>9.3.5 分配电箱</w:t>
        </w:r>
        <w:r w:rsidR="008B25FF">
          <w:rPr>
            <w:noProof/>
            <w:webHidden/>
          </w:rPr>
          <w:tab/>
        </w:r>
        <w:r w:rsidR="008B25FF">
          <w:rPr>
            <w:noProof/>
            <w:webHidden/>
          </w:rPr>
          <w:fldChar w:fldCharType="begin"/>
        </w:r>
        <w:r w:rsidR="008B25FF">
          <w:rPr>
            <w:noProof/>
            <w:webHidden/>
          </w:rPr>
          <w:instrText xml:space="preserve"> PAGEREF _Toc121403530 \h </w:instrText>
        </w:r>
        <w:r w:rsidR="008B25FF">
          <w:rPr>
            <w:noProof/>
            <w:webHidden/>
          </w:rPr>
        </w:r>
        <w:r w:rsidR="008B25FF">
          <w:rPr>
            <w:noProof/>
            <w:webHidden/>
          </w:rPr>
          <w:fldChar w:fldCharType="separate"/>
        </w:r>
        <w:r w:rsidR="00FE28D5">
          <w:rPr>
            <w:noProof/>
            <w:webHidden/>
          </w:rPr>
          <w:t>54</w:t>
        </w:r>
        <w:r w:rsidR="008B25FF">
          <w:rPr>
            <w:noProof/>
            <w:webHidden/>
          </w:rPr>
          <w:fldChar w:fldCharType="end"/>
        </w:r>
      </w:hyperlink>
    </w:p>
    <w:p w14:paraId="7D55A5A3" w14:textId="346A62D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1" w:history="1">
        <w:r w:rsidR="008B25FF" w:rsidRPr="00AB23F6">
          <w:rPr>
            <w:rStyle w:val="af"/>
            <w:noProof/>
          </w:rPr>
          <w:t>9.3.6 岸电箱</w:t>
        </w:r>
        <w:r w:rsidR="008B25FF">
          <w:rPr>
            <w:noProof/>
            <w:webHidden/>
          </w:rPr>
          <w:tab/>
        </w:r>
        <w:r w:rsidR="008B25FF">
          <w:rPr>
            <w:noProof/>
            <w:webHidden/>
          </w:rPr>
          <w:fldChar w:fldCharType="begin"/>
        </w:r>
        <w:r w:rsidR="008B25FF">
          <w:rPr>
            <w:noProof/>
            <w:webHidden/>
          </w:rPr>
          <w:instrText xml:space="preserve"> PAGEREF _Toc121403531 \h </w:instrText>
        </w:r>
        <w:r w:rsidR="008B25FF">
          <w:rPr>
            <w:noProof/>
            <w:webHidden/>
          </w:rPr>
        </w:r>
        <w:r w:rsidR="008B25FF">
          <w:rPr>
            <w:noProof/>
            <w:webHidden/>
          </w:rPr>
          <w:fldChar w:fldCharType="separate"/>
        </w:r>
        <w:r w:rsidR="00FE28D5">
          <w:rPr>
            <w:noProof/>
            <w:webHidden/>
          </w:rPr>
          <w:t>54</w:t>
        </w:r>
        <w:r w:rsidR="008B25FF">
          <w:rPr>
            <w:noProof/>
            <w:webHidden/>
          </w:rPr>
          <w:fldChar w:fldCharType="end"/>
        </w:r>
      </w:hyperlink>
    </w:p>
    <w:p w14:paraId="59C06B4E" w14:textId="3DD4BE93"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32" w:history="1">
        <w:r w:rsidR="008B25FF" w:rsidRPr="00AB23F6">
          <w:rPr>
            <w:rStyle w:val="af"/>
            <w:noProof/>
          </w:rPr>
          <w:t>9.4 控制台</w:t>
        </w:r>
        <w:r w:rsidR="008B25FF">
          <w:rPr>
            <w:noProof/>
            <w:webHidden/>
          </w:rPr>
          <w:tab/>
        </w:r>
        <w:r w:rsidR="008B25FF">
          <w:rPr>
            <w:noProof/>
            <w:webHidden/>
          </w:rPr>
          <w:fldChar w:fldCharType="begin"/>
        </w:r>
        <w:r w:rsidR="008B25FF">
          <w:rPr>
            <w:noProof/>
            <w:webHidden/>
          </w:rPr>
          <w:instrText xml:space="preserve"> PAGEREF _Toc121403532 \h </w:instrText>
        </w:r>
        <w:r w:rsidR="008B25FF">
          <w:rPr>
            <w:noProof/>
            <w:webHidden/>
          </w:rPr>
        </w:r>
        <w:r w:rsidR="008B25FF">
          <w:rPr>
            <w:noProof/>
            <w:webHidden/>
          </w:rPr>
          <w:fldChar w:fldCharType="separate"/>
        </w:r>
        <w:r w:rsidR="00FE28D5">
          <w:rPr>
            <w:noProof/>
            <w:webHidden/>
          </w:rPr>
          <w:t>55</w:t>
        </w:r>
        <w:r w:rsidR="008B25FF">
          <w:rPr>
            <w:noProof/>
            <w:webHidden/>
          </w:rPr>
          <w:fldChar w:fldCharType="end"/>
        </w:r>
      </w:hyperlink>
    </w:p>
    <w:p w14:paraId="45E16A60" w14:textId="2F87020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3" w:history="1">
        <w:r w:rsidR="008B25FF" w:rsidRPr="00AB23F6">
          <w:rPr>
            <w:rStyle w:val="af"/>
            <w:noProof/>
          </w:rPr>
          <w:t>9.4.1 驾控台</w:t>
        </w:r>
        <w:r w:rsidR="008B25FF">
          <w:rPr>
            <w:noProof/>
            <w:webHidden/>
          </w:rPr>
          <w:tab/>
        </w:r>
        <w:r w:rsidR="008B25FF">
          <w:rPr>
            <w:noProof/>
            <w:webHidden/>
          </w:rPr>
          <w:fldChar w:fldCharType="begin"/>
        </w:r>
        <w:r w:rsidR="008B25FF">
          <w:rPr>
            <w:noProof/>
            <w:webHidden/>
          </w:rPr>
          <w:instrText xml:space="preserve"> PAGEREF _Toc121403533 \h </w:instrText>
        </w:r>
        <w:r w:rsidR="008B25FF">
          <w:rPr>
            <w:noProof/>
            <w:webHidden/>
          </w:rPr>
        </w:r>
        <w:r w:rsidR="008B25FF">
          <w:rPr>
            <w:noProof/>
            <w:webHidden/>
          </w:rPr>
          <w:fldChar w:fldCharType="separate"/>
        </w:r>
        <w:r w:rsidR="00FE28D5">
          <w:rPr>
            <w:noProof/>
            <w:webHidden/>
          </w:rPr>
          <w:t>55</w:t>
        </w:r>
        <w:r w:rsidR="008B25FF">
          <w:rPr>
            <w:noProof/>
            <w:webHidden/>
          </w:rPr>
          <w:fldChar w:fldCharType="end"/>
        </w:r>
      </w:hyperlink>
    </w:p>
    <w:p w14:paraId="73BAB2F3" w14:textId="42F1A806"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4" w:history="1">
        <w:r w:rsidR="008B25FF" w:rsidRPr="00AB23F6">
          <w:rPr>
            <w:rStyle w:val="af"/>
            <w:noProof/>
          </w:rPr>
          <w:t>9.4.2 监视台</w:t>
        </w:r>
        <w:r w:rsidR="008B25FF">
          <w:rPr>
            <w:noProof/>
            <w:webHidden/>
          </w:rPr>
          <w:tab/>
        </w:r>
        <w:r w:rsidR="008B25FF">
          <w:rPr>
            <w:noProof/>
            <w:webHidden/>
          </w:rPr>
          <w:fldChar w:fldCharType="begin"/>
        </w:r>
        <w:r w:rsidR="008B25FF">
          <w:rPr>
            <w:noProof/>
            <w:webHidden/>
          </w:rPr>
          <w:instrText xml:space="preserve"> PAGEREF _Toc121403534 \h </w:instrText>
        </w:r>
        <w:r w:rsidR="008B25FF">
          <w:rPr>
            <w:noProof/>
            <w:webHidden/>
          </w:rPr>
        </w:r>
        <w:r w:rsidR="008B25FF">
          <w:rPr>
            <w:noProof/>
            <w:webHidden/>
          </w:rPr>
          <w:fldChar w:fldCharType="separate"/>
        </w:r>
        <w:r w:rsidR="00FE28D5">
          <w:rPr>
            <w:noProof/>
            <w:webHidden/>
          </w:rPr>
          <w:t>55</w:t>
        </w:r>
        <w:r w:rsidR="008B25FF">
          <w:rPr>
            <w:noProof/>
            <w:webHidden/>
          </w:rPr>
          <w:fldChar w:fldCharType="end"/>
        </w:r>
      </w:hyperlink>
    </w:p>
    <w:p w14:paraId="5C6FF874" w14:textId="6C6E1452"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35" w:history="1">
        <w:r w:rsidR="008B25FF" w:rsidRPr="00AB23F6">
          <w:rPr>
            <w:rStyle w:val="af"/>
            <w:noProof/>
          </w:rPr>
          <w:t>9.5 电力拖动控制设备</w:t>
        </w:r>
        <w:r w:rsidR="008B25FF">
          <w:rPr>
            <w:noProof/>
            <w:webHidden/>
          </w:rPr>
          <w:tab/>
        </w:r>
        <w:r w:rsidR="008B25FF">
          <w:rPr>
            <w:noProof/>
            <w:webHidden/>
          </w:rPr>
          <w:fldChar w:fldCharType="begin"/>
        </w:r>
        <w:r w:rsidR="008B25FF">
          <w:rPr>
            <w:noProof/>
            <w:webHidden/>
          </w:rPr>
          <w:instrText xml:space="preserve"> PAGEREF _Toc121403535 \h </w:instrText>
        </w:r>
        <w:r w:rsidR="008B25FF">
          <w:rPr>
            <w:noProof/>
            <w:webHidden/>
          </w:rPr>
        </w:r>
        <w:r w:rsidR="008B25FF">
          <w:rPr>
            <w:noProof/>
            <w:webHidden/>
          </w:rPr>
          <w:fldChar w:fldCharType="separate"/>
        </w:r>
        <w:r w:rsidR="00FE28D5">
          <w:rPr>
            <w:noProof/>
            <w:webHidden/>
          </w:rPr>
          <w:t>55</w:t>
        </w:r>
        <w:r w:rsidR="008B25FF">
          <w:rPr>
            <w:noProof/>
            <w:webHidden/>
          </w:rPr>
          <w:fldChar w:fldCharType="end"/>
        </w:r>
      </w:hyperlink>
    </w:p>
    <w:p w14:paraId="4E9B74CC" w14:textId="3255B6A6"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6" w:history="1">
        <w:r w:rsidR="008B25FF" w:rsidRPr="00AB23F6">
          <w:rPr>
            <w:rStyle w:val="af"/>
            <w:noProof/>
          </w:rPr>
          <w:t>9.5.1 舵角指示器及推进器转速指示器</w:t>
        </w:r>
        <w:r w:rsidR="008B25FF">
          <w:rPr>
            <w:noProof/>
            <w:webHidden/>
          </w:rPr>
          <w:tab/>
        </w:r>
        <w:r w:rsidR="008B25FF">
          <w:rPr>
            <w:noProof/>
            <w:webHidden/>
          </w:rPr>
          <w:fldChar w:fldCharType="begin"/>
        </w:r>
        <w:r w:rsidR="008B25FF">
          <w:rPr>
            <w:noProof/>
            <w:webHidden/>
          </w:rPr>
          <w:instrText xml:space="preserve"> PAGEREF _Toc121403536 \h </w:instrText>
        </w:r>
        <w:r w:rsidR="008B25FF">
          <w:rPr>
            <w:noProof/>
            <w:webHidden/>
          </w:rPr>
        </w:r>
        <w:r w:rsidR="008B25FF">
          <w:rPr>
            <w:noProof/>
            <w:webHidden/>
          </w:rPr>
          <w:fldChar w:fldCharType="separate"/>
        </w:r>
        <w:r w:rsidR="00FE28D5">
          <w:rPr>
            <w:noProof/>
            <w:webHidden/>
          </w:rPr>
          <w:t>55</w:t>
        </w:r>
        <w:r w:rsidR="008B25FF">
          <w:rPr>
            <w:noProof/>
            <w:webHidden/>
          </w:rPr>
          <w:fldChar w:fldCharType="end"/>
        </w:r>
      </w:hyperlink>
    </w:p>
    <w:p w14:paraId="3CDC9D36" w14:textId="3EB18BF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7" w:history="1">
        <w:r w:rsidR="008B25FF" w:rsidRPr="00AB23F6">
          <w:rPr>
            <w:rStyle w:val="af"/>
            <w:noProof/>
          </w:rPr>
          <w:t>9.5.2 锚机控制设备</w:t>
        </w:r>
        <w:r w:rsidR="008B25FF">
          <w:rPr>
            <w:noProof/>
            <w:webHidden/>
          </w:rPr>
          <w:tab/>
        </w:r>
        <w:r w:rsidR="008B25FF">
          <w:rPr>
            <w:noProof/>
            <w:webHidden/>
          </w:rPr>
          <w:fldChar w:fldCharType="begin"/>
        </w:r>
        <w:r w:rsidR="008B25FF">
          <w:rPr>
            <w:noProof/>
            <w:webHidden/>
          </w:rPr>
          <w:instrText xml:space="preserve"> PAGEREF _Toc121403537 \h </w:instrText>
        </w:r>
        <w:r w:rsidR="008B25FF">
          <w:rPr>
            <w:noProof/>
            <w:webHidden/>
          </w:rPr>
        </w:r>
        <w:r w:rsidR="008B25FF">
          <w:rPr>
            <w:noProof/>
            <w:webHidden/>
          </w:rPr>
          <w:fldChar w:fldCharType="separate"/>
        </w:r>
        <w:r w:rsidR="00FE28D5">
          <w:rPr>
            <w:noProof/>
            <w:webHidden/>
          </w:rPr>
          <w:t>55</w:t>
        </w:r>
        <w:r w:rsidR="008B25FF">
          <w:rPr>
            <w:noProof/>
            <w:webHidden/>
          </w:rPr>
          <w:fldChar w:fldCharType="end"/>
        </w:r>
      </w:hyperlink>
    </w:p>
    <w:p w14:paraId="7687F80E" w14:textId="3801359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8" w:history="1">
        <w:r w:rsidR="008B25FF" w:rsidRPr="00AB23F6">
          <w:rPr>
            <w:rStyle w:val="af"/>
            <w:noProof/>
          </w:rPr>
          <w:t>9.5.3 绞盘机控制设备</w:t>
        </w:r>
        <w:r w:rsidR="008B25FF">
          <w:rPr>
            <w:noProof/>
            <w:webHidden/>
          </w:rPr>
          <w:tab/>
        </w:r>
        <w:r w:rsidR="008B25FF">
          <w:rPr>
            <w:noProof/>
            <w:webHidden/>
          </w:rPr>
          <w:fldChar w:fldCharType="begin"/>
        </w:r>
        <w:r w:rsidR="008B25FF">
          <w:rPr>
            <w:noProof/>
            <w:webHidden/>
          </w:rPr>
          <w:instrText xml:space="preserve"> PAGEREF _Toc121403538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59443050" w14:textId="70E9A0F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39" w:history="1">
        <w:r w:rsidR="008B25FF" w:rsidRPr="00AB23F6">
          <w:rPr>
            <w:rStyle w:val="af"/>
            <w:noProof/>
          </w:rPr>
          <w:t>9.5.4 减摇陀螺控制设备</w:t>
        </w:r>
        <w:r w:rsidR="008B25FF">
          <w:rPr>
            <w:noProof/>
            <w:webHidden/>
          </w:rPr>
          <w:tab/>
        </w:r>
        <w:r w:rsidR="008B25FF">
          <w:rPr>
            <w:noProof/>
            <w:webHidden/>
          </w:rPr>
          <w:fldChar w:fldCharType="begin"/>
        </w:r>
        <w:r w:rsidR="008B25FF">
          <w:rPr>
            <w:noProof/>
            <w:webHidden/>
          </w:rPr>
          <w:instrText xml:space="preserve"> PAGEREF _Toc121403539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27FE5763" w14:textId="6851ACD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0" w:history="1">
        <w:r w:rsidR="008B25FF" w:rsidRPr="00AB23F6">
          <w:rPr>
            <w:rStyle w:val="af"/>
            <w:noProof/>
          </w:rPr>
          <w:t>9.5.5 风机、油泵和空调应急切断装置</w:t>
        </w:r>
        <w:r w:rsidR="008B25FF">
          <w:rPr>
            <w:noProof/>
            <w:webHidden/>
          </w:rPr>
          <w:tab/>
        </w:r>
        <w:r w:rsidR="008B25FF">
          <w:rPr>
            <w:noProof/>
            <w:webHidden/>
          </w:rPr>
          <w:fldChar w:fldCharType="begin"/>
        </w:r>
        <w:r w:rsidR="008B25FF">
          <w:rPr>
            <w:noProof/>
            <w:webHidden/>
          </w:rPr>
          <w:instrText xml:space="preserve"> PAGEREF _Toc121403540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636B4123" w14:textId="6AAB34B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1" w:history="1">
        <w:r w:rsidR="008B25FF" w:rsidRPr="00AB23F6">
          <w:rPr>
            <w:rStyle w:val="af"/>
            <w:noProof/>
          </w:rPr>
          <w:t>9.5.6 水炮控制设备</w:t>
        </w:r>
        <w:r w:rsidR="008B25FF">
          <w:rPr>
            <w:noProof/>
            <w:webHidden/>
          </w:rPr>
          <w:tab/>
        </w:r>
        <w:r w:rsidR="008B25FF">
          <w:rPr>
            <w:noProof/>
            <w:webHidden/>
          </w:rPr>
          <w:fldChar w:fldCharType="begin"/>
        </w:r>
        <w:r w:rsidR="008B25FF">
          <w:rPr>
            <w:noProof/>
            <w:webHidden/>
          </w:rPr>
          <w:instrText xml:space="preserve"> PAGEREF _Toc121403541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24AEC331" w14:textId="41AA018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2" w:history="1">
        <w:r w:rsidR="008B25FF" w:rsidRPr="00AB23F6">
          <w:rPr>
            <w:rStyle w:val="af"/>
            <w:noProof/>
          </w:rPr>
          <w:t>9.5.7 其它泵等的控制</w:t>
        </w:r>
        <w:r w:rsidR="008B25FF">
          <w:rPr>
            <w:noProof/>
            <w:webHidden/>
          </w:rPr>
          <w:tab/>
        </w:r>
        <w:r w:rsidR="008B25FF">
          <w:rPr>
            <w:noProof/>
            <w:webHidden/>
          </w:rPr>
          <w:fldChar w:fldCharType="begin"/>
        </w:r>
        <w:r w:rsidR="008B25FF">
          <w:rPr>
            <w:noProof/>
            <w:webHidden/>
          </w:rPr>
          <w:instrText xml:space="preserve"> PAGEREF _Toc121403542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5F8302B8" w14:textId="45B05E5E"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43" w:history="1">
        <w:r w:rsidR="008B25FF" w:rsidRPr="00AB23F6">
          <w:rPr>
            <w:rStyle w:val="af"/>
            <w:noProof/>
          </w:rPr>
          <w:t>9.6 助航设备和船内信号报警装置</w:t>
        </w:r>
        <w:r w:rsidR="008B25FF">
          <w:rPr>
            <w:noProof/>
            <w:webHidden/>
          </w:rPr>
          <w:tab/>
        </w:r>
        <w:r w:rsidR="008B25FF">
          <w:rPr>
            <w:noProof/>
            <w:webHidden/>
          </w:rPr>
          <w:fldChar w:fldCharType="begin"/>
        </w:r>
        <w:r w:rsidR="008B25FF">
          <w:rPr>
            <w:noProof/>
            <w:webHidden/>
          </w:rPr>
          <w:instrText xml:space="preserve"> PAGEREF _Toc121403543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400C3778" w14:textId="08211D0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4" w:history="1">
        <w:r w:rsidR="008B25FF" w:rsidRPr="00AB23F6">
          <w:rPr>
            <w:rStyle w:val="af"/>
            <w:noProof/>
          </w:rPr>
          <w:t>9.6.1 助航设备</w:t>
        </w:r>
        <w:r w:rsidR="008B25FF">
          <w:rPr>
            <w:noProof/>
            <w:webHidden/>
          </w:rPr>
          <w:tab/>
        </w:r>
        <w:r w:rsidR="008B25FF">
          <w:rPr>
            <w:noProof/>
            <w:webHidden/>
          </w:rPr>
          <w:fldChar w:fldCharType="begin"/>
        </w:r>
        <w:r w:rsidR="008B25FF">
          <w:rPr>
            <w:noProof/>
            <w:webHidden/>
          </w:rPr>
          <w:instrText xml:space="preserve"> PAGEREF _Toc121403544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2FB8BC47" w14:textId="0DBB3B7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5" w:history="1">
        <w:r w:rsidR="008B25FF" w:rsidRPr="00AB23F6">
          <w:rPr>
            <w:rStyle w:val="af"/>
            <w:noProof/>
          </w:rPr>
          <w:t>9.6.2 应急车钟</w:t>
        </w:r>
        <w:r w:rsidR="008B25FF">
          <w:rPr>
            <w:noProof/>
            <w:webHidden/>
          </w:rPr>
          <w:tab/>
        </w:r>
        <w:r w:rsidR="008B25FF">
          <w:rPr>
            <w:noProof/>
            <w:webHidden/>
          </w:rPr>
          <w:fldChar w:fldCharType="begin"/>
        </w:r>
        <w:r w:rsidR="008B25FF">
          <w:rPr>
            <w:noProof/>
            <w:webHidden/>
          </w:rPr>
          <w:instrText xml:space="preserve"> PAGEREF _Toc121403545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5D1BC6C9" w14:textId="63D2935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6" w:history="1">
        <w:r w:rsidR="008B25FF" w:rsidRPr="00AB23F6">
          <w:rPr>
            <w:rStyle w:val="af"/>
            <w:noProof/>
          </w:rPr>
          <w:t>9.6.3 通用紧急报警系统</w:t>
        </w:r>
        <w:r w:rsidR="008B25FF">
          <w:rPr>
            <w:noProof/>
            <w:webHidden/>
          </w:rPr>
          <w:tab/>
        </w:r>
        <w:r w:rsidR="008B25FF">
          <w:rPr>
            <w:noProof/>
            <w:webHidden/>
          </w:rPr>
          <w:fldChar w:fldCharType="begin"/>
        </w:r>
        <w:r w:rsidR="008B25FF">
          <w:rPr>
            <w:noProof/>
            <w:webHidden/>
          </w:rPr>
          <w:instrText xml:space="preserve"> PAGEREF _Toc121403546 \h </w:instrText>
        </w:r>
        <w:r w:rsidR="008B25FF">
          <w:rPr>
            <w:noProof/>
            <w:webHidden/>
          </w:rPr>
        </w:r>
        <w:r w:rsidR="008B25FF">
          <w:rPr>
            <w:noProof/>
            <w:webHidden/>
          </w:rPr>
          <w:fldChar w:fldCharType="separate"/>
        </w:r>
        <w:r w:rsidR="00FE28D5">
          <w:rPr>
            <w:noProof/>
            <w:webHidden/>
          </w:rPr>
          <w:t>56</w:t>
        </w:r>
        <w:r w:rsidR="008B25FF">
          <w:rPr>
            <w:noProof/>
            <w:webHidden/>
          </w:rPr>
          <w:fldChar w:fldCharType="end"/>
        </w:r>
      </w:hyperlink>
    </w:p>
    <w:p w14:paraId="0DA5E271" w14:textId="30AE681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7" w:history="1">
        <w:r w:rsidR="008B25FF" w:rsidRPr="00AB23F6">
          <w:rPr>
            <w:rStyle w:val="af"/>
            <w:noProof/>
          </w:rPr>
          <w:t>9.6.4 探火灭火报警系统</w:t>
        </w:r>
        <w:r w:rsidR="008B25FF">
          <w:rPr>
            <w:noProof/>
            <w:webHidden/>
          </w:rPr>
          <w:tab/>
        </w:r>
        <w:r w:rsidR="008B25FF">
          <w:rPr>
            <w:noProof/>
            <w:webHidden/>
          </w:rPr>
          <w:fldChar w:fldCharType="begin"/>
        </w:r>
        <w:r w:rsidR="008B25FF">
          <w:rPr>
            <w:noProof/>
            <w:webHidden/>
          </w:rPr>
          <w:instrText xml:space="preserve"> PAGEREF _Toc121403547 \h </w:instrText>
        </w:r>
        <w:r w:rsidR="008B25FF">
          <w:rPr>
            <w:noProof/>
            <w:webHidden/>
          </w:rPr>
        </w:r>
        <w:r w:rsidR="008B25FF">
          <w:rPr>
            <w:noProof/>
            <w:webHidden/>
          </w:rPr>
          <w:fldChar w:fldCharType="separate"/>
        </w:r>
        <w:r w:rsidR="00FE28D5">
          <w:rPr>
            <w:noProof/>
            <w:webHidden/>
          </w:rPr>
          <w:t>57</w:t>
        </w:r>
        <w:r w:rsidR="008B25FF">
          <w:rPr>
            <w:noProof/>
            <w:webHidden/>
          </w:rPr>
          <w:fldChar w:fldCharType="end"/>
        </w:r>
      </w:hyperlink>
    </w:p>
    <w:p w14:paraId="2FECBF3A" w14:textId="7566B90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8" w:history="1">
        <w:r w:rsidR="008B25FF" w:rsidRPr="00AB23F6">
          <w:rPr>
            <w:rStyle w:val="af"/>
            <w:noProof/>
          </w:rPr>
          <w:t>9.6.5 综合液位报警系统</w:t>
        </w:r>
        <w:r w:rsidR="008B25FF">
          <w:rPr>
            <w:noProof/>
            <w:webHidden/>
          </w:rPr>
          <w:tab/>
        </w:r>
        <w:r w:rsidR="008B25FF">
          <w:rPr>
            <w:noProof/>
            <w:webHidden/>
          </w:rPr>
          <w:fldChar w:fldCharType="begin"/>
        </w:r>
        <w:r w:rsidR="008B25FF">
          <w:rPr>
            <w:noProof/>
            <w:webHidden/>
          </w:rPr>
          <w:instrText xml:space="preserve"> PAGEREF _Toc121403548 \h </w:instrText>
        </w:r>
        <w:r w:rsidR="008B25FF">
          <w:rPr>
            <w:noProof/>
            <w:webHidden/>
          </w:rPr>
        </w:r>
        <w:r w:rsidR="008B25FF">
          <w:rPr>
            <w:noProof/>
            <w:webHidden/>
          </w:rPr>
          <w:fldChar w:fldCharType="separate"/>
        </w:r>
        <w:r w:rsidR="00FE28D5">
          <w:rPr>
            <w:noProof/>
            <w:webHidden/>
          </w:rPr>
          <w:t>57</w:t>
        </w:r>
        <w:r w:rsidR="008B25FF">
          <w:rPr>
            <w:noProof/>
            <w:webHidden/>
          </w:rPr>
          <w:fldChar w:fldCharType="end"/>
        </w:r>
      </w:hyperlink>
    </w:p>
    <w:p w14:paraId="2870D410" w14:textId="1C36216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49" w:history="1">
        <w:r w:rsidR="008B25FF" w:rsidRPr="00AB23F6">
          <w:rPr>
            <w:rStyle w:val="af"/>
            <w:noProof/>
          </w:rPr>
          <w:t>9.6.6 照明系统</w:t>
        </w:r>
        <w:r w:rsidR="008B25FF">
          <w:rPr>
            <w:noProof/>
            <w:webHidden/>
          </w:rPr>
          <w:tab/>
        </w:r>
        <w:r w:rsidR="008B25FF">
          <w:rPr>
            <w:noProof/>
            <w:webHidden/>
          </w:rPr>
          <w:fldChar w:fldCharType="begin"/>
        </w:r>
        <w:r w:rsidR="008B25FF">
          <w:rPr>
            <w:noProof/>
            <w:webHidden/>
          </w:rPr>
          <w:instrText xml:space="preserve"> PAGEREF _Toc121403549 \h </w:instrText>
        </w:r>
        <w:r w:rsidR="008B25FF">
          <w:rPr>
            <w:noProof/>
            <w:webHidden/>
          </w:rPr>
        </w:r>
        <w:r w:rsidR="008B25FF">
          <w:rPr>
            <w:noProof/>
            <w:webHidden/>
          </w:rPr>
          <w:fldChar w:fldCharType="separate"/>
        </w:r>
        <w:r w:rsidR="00FE28D5">
          <w:rPr>
            <w:noProof/>
            <w:webHidden/>
          </w:rPr>
          <w:t>57</w:t>
        </w:r>
        <w:r w:rsidR="008B25FF">
          <w:rPr>
            <w:noProof/>
            <w:webHidden/>
          </w:rPr>
          <w:fldChar w:fldCharType="end"/>
        </w:r>
      </w:hyperlink>
    </w:p>
    <w:p w14:paraId="0B8421F0" w14:textId="1245A735"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0" w:history="1">
        <w:r w:rsidR="008B25FF" w:rsidRPr="00AB23F6">
          <w:rPr>
            <w:rStyle w:val="af"/>
            <w:noProof/>
          </w:rPr>
          <w:t>9.6.7 正常照明系统</w:t>
        </w:r>
        <w:r w:rsidR="008B25FF">
          <w:rPr>
            <w:noProof/>
            <w:webHidden/>
          </w:rPr>
          <w:tab/>
        </w:r>
        <w:r w:rsidR="008B25FF">
          <w:rPr>
            <w:noProof/>
            <w:webHidden/>
          </w:rPr>
          <w:fldChar w:fldCharType="begin"/>
        </w:r>
        <w:r w:rsidR="008B25FF">
          <w:rPr>
            <w:noProof/>
            <w:webHidden/>
          </w:rPr>
          <w:instrText xml:space="preserve"> PAGEREF _Toc121403550 \h </w:instrText>
        </w:r>
        <w:r w:rsidR="008B25FF">
          <w:rPr>
            <w:noProof/>
            <w:webHidden/>
          </w:rPr>
        </w:r>
        <w:r w:rsidR="008B25FF">
          <w:rPr>
            <w:noProof/>
            <w:webHidden/>
          </w:rPr>
          <w:fldChar w:fldCharType="separate"/>
        </w:r>
        <w:r w:rsidR="00FE28D5">
          <w:rPr>
            <w:noProof/>
            <w:webHidden/>
          </w:rPr>
          <w:t>57</w:t>
        </w:r>
        <w:r w:rsidR="008B25FF">
          <w:rPr>
            <w:noProof/>
            <w:webHidden/>
          </w:rPr>
          <w:fldChar w:fldCharType="end"/>
        </w:r>
      </w:hyperlink>
    </w:p>
    <w:p w14:paraId="6716A989" w14:textId="1A38E1D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1" w:history="1">
        <w:r w:rsidR="008B25FF" w:rsidRPr="00AB23F6">
          <w:rPr>
            <w:rStyle w:val="af"/>
            <w:noProof/>
          </w:rPr>
          <w:t>9.6.8 应急照明</w:t>
        </w:r>
        <w:r w:rsidR="008B25FF">
          <w:rPr>
            <w:noProof/>
            <w:webHidden/>
          </w:rPr>
          <w:tab/>
        </w:r>
        <w:r w:rsidR="008B25FF">
          <w:rPr>
            <w:noProof/>
            <w:webHidden/>
          </w:rPr>
          <w:fldChar w:fldCharType="begin"/>
        </w:r>
        <w:r w:rsidR="008B25FF">
          <w:rPr>
            <w:noProof/>
            <w:webHidden/>
          </w:rPr>
          <w:instrText xml:space="preserve"> PAGEREF _Toc121403551 \h </w:instrText>
        </w:r>
        <w:r w:rsidR="008B25FF">
          <w:rPr>
            <w:noProof/>
            <w:webHidden/>
          </w:rPr>
        </w:r>
        <w:r w:rsidR="008B25FF">
          <w:rPr>
            <w:noProof/>
            <w:webHidden/>
          </w:rPr>
          <w:fldChar w:fldCharType="separate"/>
        </w:r>
        <w:r w:rsidR="00FE28D5">
          <w:rPr>
            <w:noProof/>
            <w:webHidden/>
          </w:rPr>
          <w:t>58</w:t>
        </w:r>
        <w:r w:rsidR="008B25FF">
          <w:rPr>
            <w:noProof/>
            <w:webHidden/>
          </w:rPr>
          <w:fldChar w:fldCharType="end"/>
        </w:r>
      </w:hyperlink>
    </w:p>
    <w:p w14:paraId="6B72D332" w14:textId="710ED27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2" w:history="1">
        <w:r w:rsidR="008B25FF" w:rsidRPr="00AB23F6">
          <w:rPr>
            <w:rStyle w:val="af"/>
            <w:noProof/>
          </w:rPr>
          <w:t>9.6.9 露天部位照明</w:t>
        </w:r>
        <w:r w:rsidR="008B25FF">
          <w:rPr>
            <w:noProof/>
            <w:webHidden/>
          </w:rPr>
          <w:tab/>
        </w:r>
        <w:r w:rsidR="008B25FF">
          <w:rPr>
            <w:noProof/>
            <w:webHidden/>
          </w:rPr>
          <w:fldChar w:fldCharType="begin"/>
        </w:r>
        <w:r w:rsidR="008B25FF">
          <w:rPr>
            <w:noProof/>
            <w:webHidden/>
          </w:rPr>
          <w:instrText xml:space="preserve"> PAGEREF _Toc121403552 \h </w:instrText>
        </w:r>
        <w:r w:rsidR="008B25FF">
          <w:rPr>
            <w:noProof/>
            <w:webHidden/>
          </w:rPr>
        </w:r>
        <w:r w:rsidR="008B25FF">
          <w:rPr>
            <w:noProof/>
            <w:webHidden/>
          </w:rPr>
          <w:fldChar w:fldCharType="separate"/>
        </w:r>
        <w:r w:rsidR="00FE28D5">
          <w:rPr>
            <w:noProof/>
            <w:webHidden/>
          </w:rPr>
          <w:t>58</w:t>
        </w:r>
        <w:r w:rsidR="008B25FF">
          <w:rPr>
            <w:noProof/>
            <w:webHidden/>
          </w:rPr>
          <w:fldChar w:fldCharType="end"/>
        </w:r>
      </w:hyperlink>
    </w:p>
    <w:p w14:paraId="2F1D0A9E" w14:textId="363AFE9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3" w:history="1">
        <w:r w:rsidR="008B25FF" w:rsidRPr="00AB23F6">
          <w:rPr>
            <w:rStyle w:val="af"/>
            <w:noProof/>
          </w:rPr>
          <w:t>9.6.10 航行信号灯</w:t>
        </w:r>
        <w:r w:rsidR="008B25FF">
          <w:rPr>
            <w:noProof/>
            <w:webHidden/>
          </w:rPr>
          <w:tab/>
        </w:r>
        <w:r w:rsidR="008B25FF">
          <w:rPr>
            <w:noProof/>
            <w:webHidden/>
          </w:rPr>
          <w:fldChar w:fldCharType="begin"/>
        </w:r>
        <w:r w:rsidR="008B25FF">
          <w:rPr>
            <w:noProof/>
            <w:webHidden/>
          </w:rPr>
          <w:instrText xml:space="preserve"> PAGEREF _Toc121403553 \h </w:instrText>
        </w:r>
        <w:r w:rsidR="008B25FF">
          <w:rPr>
            <w:noProof/>
            <w:webHidden/>
          </w:rPr>
        </w:r>
        <w:r w:rsidR="008B25FF">
          <w:rPr>
            <w:noProof/>
            <w:webHidden/>
          </w:rPr>
          <w:fldChar w:fldCharType="separate"/>
        </w:r>
        <w:r w:rsidR="00FE28D5">
          <w:rPr>
            <w:noProof/>
            <w:webHidden/>
          </w:rPr>
          <w:t>58</w:t>
        </w:r>
        <w:r w:rsidR="008B25FF">
          <w:rPr>
            <w:noProof/>
            <w:webHidden/>
          </w:rPr>
          <w:fldChar w:fldCharType="end"/>
        </w:r>
      </w:hyperlink>
    </w:p>
    <w:p w14:paraId="082D2725" w14:textId="085A91D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54" w:history="1">
        <w:r w:rsidR="008B25FF" w:rsidRPr="00AB23F6">
          <w:rPr>
            <w:rStyle w:val="af"/>
            <w:noProof/>
          </w:rPr>
          <w:t>9.7 电缆</w:t>
        </w:r>
        <w:r w:rsidR="008B25FF">
          <w:rPr>
            <w:noProof/>
            <w:webHidden/>
          </w:rPr>
          <w:tab/>
        </w:r>
        <w:r w:rsidR="008B25FF">
          <w:rPr>
            <w:noProof/>
            <w:webHidden/>
          </w:rPr>
          <w:fldChar w:fldCharType="begin"/>
        </w:r>
        <w:r w:rsidR="008B25FF">
          <w:rPr>
            <w:noProof/>
            <w:webHidden/>
          </w:rPr>
          <w:instrText xml:space="preserve"> PAGEREF _Toc121403554 \h </w:instrText>
        </w:r>
        <w:r w:rsidR="008B25FF">
          <w:rPr>
            <w:noProof/>
            <w:webHidden/>
          </w:rPr>
        </w:r>
        <w:r w:rsidR="008B25FF">
          <w:rPr>
            <w:noProof/>
            <w:webHidden/>
          </w:rPr>
          <w:fldChar w:fldCharType="separate"/>
        </w:r>
        <w:r w:rsidR="00FE28D5">
          <w:rPr>
            <w:noProof/>
            <w:webHidden/>
          </w:rPr>
          <w:t>58</w:t>
        </w:r>
        <w:r w:rsidR="008B25FF">
          <w:rPr>
            <w:noProof/>
            <w:webHidden/>
          </w:rPr>
          <w:fldChar w:fldCharType="end"/>
        </w:r>
      </w:hyperlink>
    </w:p>
    <w:p w14:paraId="47435E74" w14:textId="5DBEA9A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5" w:history="1">
        <w:r w:rsidR="008B25FF" w:rsidRPr="00AB23F6">
          <w:rPr>
            <w:rStyle w:val="af"/>
            <w:noProof/>
          </w:rPr>
          <w:t>10 通信导航</w:t>
        </w:r>
        <w:r w:rsidR="008B25FF">
          <w:rPr>
            <w:noProof/>
            <w:webHidden/>
          </w:rPr>
          <w:tab/>
        </w:r>
        <w:r w:rsidR="008B25FF">
          <w:rPr>
            <w:noProof/>
            <w:webHidden/>
          </w:rPr>
          <w:fldChar w:fldCharType="begin"/>
        </w:r>
        <w:r w:rsidR="008B25FF">
          <w:rPr>
            <w:noProof/>
            <w:webHidden/>
          </w:rPr>
          <w:instrText xml:space="preserve"> PAGEREF _Toc121403555 \h </w:instrText>
        </w:r>
        <w:r w:rsidR="008B25FF">
          <w:rPr>
            <w:noProof/>
            <w:webHidden/>
          </w:rPr>
        </w:r>
        <w:r w:rsidR="008B25FF">
          <w:rPr>
            <w:noProof/>
            <w:webHidden/>
          </w:rPr>
          <w:fldChar w:fldCharType="separate"/>
        </w:r>
        <w:r w:rsidR="00FE28D5">
          <w:rPr>
            <w:noProof/>
            <w:webHidden/>
          </w:rPr>
          <w:t>58</w:t>
        </w:r>
        <w:r w:rsidR="008B25FF">
          <w:rPr>
            <w:noProof/>
            <w:webHidden/>
          </w:rPr>
          <w:fldChar w:fldCharType="end"/>
        </w:r>
      </w:hyperlink>
    </w:p>
    <w:p w14:paraId="7E8B61D4" w14:textId="6372D73A"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56" w:history="1">
        <w:r w:rsidR="008B25FF" w:rsidRPr="00AB23F6">
          <w:rPr>
            <w:rStyle w:val="af"/>
            <w:noProof/>
          </w:rPr>
          <w:t>10.1 通信设备</w:t>
        </w:r>
        <w:r w:rsidR="008B25FF">
          <w:rPr>
            <w:noProof/>
            <w:webHidden/>
          </w:rPr>
          <w:tab/>
        </w:r>
        <w:r w:rsidR="008B25FF">
          <w:rPr>
            <w:noProof/>
            <w:webHidden/>
          </w:rPr>
          <w:fldChar w:fldCharType="begin"/>
        </w:r>
        <w:r w:rsidR="008B25FF">
          <w:rPr>
            <w:noProof/>
            <w:webHidden/>
          </w:rPr>
          <w:instrText xml:space="preserve"> PAGEREF _Toc121403556 \h </w:instrText>
        </w:r>
        <w:r w:rsidR="008B25FF">
          <w:rPr>
            <w:noProof/>
            <w:webHidden/>
          </w:rPr>
        </w:r>
        <w:r w:rsidR="008B25FF">
          <w:rPr>
            <w:noProof/>
            <w:webHidden/>
          </w:rPr>
          <w:fldChar w:fldCharType="separate"/>
        </w:r>
        <w:r w:rsidR="00FE28D5">
          <w:rPr>
            <w:noProof/>
            <w:webHidden/>
          </w:rPr>
          <w:t>58</w:t>
        </w:r>
        <w:r w:rsidR="008B25FF">
          <w:rPr>
            <w:noProof/>
            <w:webHidden/>
          </w:rPr>
          <w:fldChar w:fldCharType="end"/>
        </w:r>
      </w:hyperlink>
    </w:p>
    <w:p w14:paraId="4434EC1D" w14:textId="2B196BD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7" w:history="1">
        <w:r w:rsidR="008B25FF" w:rsidRPr="00AB23F6">
          <w:rPr>
            <w:rStyle w:val="af"/>
            <w:noProof/>
          </w:rPr>
          <w:t>10.1.1 MF/HF电台（含DSC）</w:t>
        </w:r>
        <w:r w:rsidR="008B25FF">
          <w:rPr>
            <w:noProof/>
            <w:webHidden/>
          </w:rPr>
          <w:tab/>
        </w:r>
        <w:r w:rsidR="008B25FF">
          <w:rPr>
            <w:noProof/>
            <w:webHidden/>
          </w:rPr>
          <w:fldChar w:fldCharType="begin"/>
        </w:r>
        <w:r w:rsidR="008B25FF">
          <w:rPr>
            <w:noProof/>
            <w:webHidden/>
          </w:rPr>
          <w:instrText xml:space="preserve"> PAGEREF _Toc121403557 \h </w:instrText>
        </w:r>
        <w:r w:rsidR="008B25FF">
          <w:rPr>
            <w:noProof/>
            <w:webHidden/>
          </w:rPr>
        </w:r>
        <w:r w:rsidR="008B25FF">
          <w:rPr>
            <w:noProof/>
            <w:webHidden/>
          </w:rPr>
          <w:fldChar w:fldCharType="separate"/>
        </w:r>
        <w:r w:rsidR="00FE28D5">
          <w:rPr>
            <w:noProof/>
            <w:webHidden/>
          </w:rPr>
          <w:t>59</w:t>
        </w:r>
        <w:r w:rsidR="008B25FF">
          <w:rPr>
            <w:noProof/>
            <w:webHidden/>
          </w:rPr>
          <w:fldChar w:fldCharType="end"/>
        </w:r>
      </w:hyperlink>
    </w:p>
    <w:p w14:paraId="3D52F62B" w14:textId="34F265A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8" w:history="1">
        <w:r w:rsidR="008B25FF" w:rsidRPr="00AB23F6">
          <w:rPr>
            <w:rStyle w:val="af"/>
            <w:noProof/>
          </w:rPr>
          <w:t>10.1.2 VHF无线电话（含DSC）</w:t>
        </w:r>
        <w:r w:rsidR="008B25FF">
          <w:rPr>
            <w:noProof/>
            <w:webHidden/>
          </w:rPr>
          <w:tab/>
        </w:r>
        <w:r w:rsidR="008B25FF">
          <w:rPr>
            <w:noProof/>
            <w:webHidden/>
          </w:rPr>
          <w:fldChar w:fldCharType="begin"/>
        </w:r>
        <w:r w:rsidR="008B25FF">
          <w:rPr>
            <w:noProof/>
            <w:webHidden/>
          </w:rPr>
          <w:instrText xml:space="preserve"> PAGEREF _Toc121403558 \h </w:instrText>
        </w:r>
        <w:r w:rsidR="008B25FF">
          <w:rPr>
            <w:noProof/>
            <w:webHidden/>
          </w:rPr>
        </w:r>
        <w:r w:rsidR="008B25FF">
          <w:rPr>
            <w:noProof/>
            <w:webHidden/>
          </w:rPr>
          <w:fldChar w:fldCharType="separate"/>
        </w:r>
        <w:r w:rsidR="00FE28D5">
          <w:rPr>
            <w:noProof/>
            <w:webHidden/>
          </w:rPr>
          <w:t>59</w:t>
        </w:r>
        <w:r w:rsidR="008B25FF">
          <w:rPr>
            <w:noProof/>
            <w:webHidden/>
          </w:rPr>
          <w:fldChar w:fldCharType="end"/>
        </w:r>
      </w:hyperlink>
    </w:p>
    <w:p w14:paraId="32BA9D19" w14:textId="171C2F1A"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59" w:history="1">
        <w:r w:rsidR="008B25FF" w:rsidRPr="00AB23F6">
          <w:rPr>
            <w:rStyle w:val="af"/>
            <w:noProof/>
          </w:rPr>
          <w:t>10.1.3 NAVTEX接收机</w:t>
        </w:r>
        <w:r w:rsidR="008B25FF">
          <w:rPr>
            <w:noProof/>
            <w:webHidden/>
          </w:rPr>
          <w:tab/>
        </w:r>
        <w:r w:rsidR="008B25FF">
          <w:rPr>
            <w:noProof/>
            <w:webHidden/>
          </w:rPr>
          <w:fldChar w:fldCharType="begin"/>
        </w:r>
        <w:r w:rsidR="008B25FF">
          <w:rPr>
            <w:noProof/>
            <w:webHidden/>
          </w:rPr>
          <w:instrText xml:space="preserve"> PAGEREF _Toc121403559 \h </w:instrText>
        </w:r>
        <w:r w:rsidR="008B25FF">
          <w:rPr>
            <w:noProof/>
            <w:webHidden/>
          </w:rPr>
        </w:r>
        <w:r w:rsidR="008B25FF">
          <w:rPr>
            <w:noProof/>
            <w:webHidden/>
          </w:rPr>
          <w:fldChar w:fldCharType="separate"/>
        </w:r>
        <w:r w:rsidR="00FE28D5">
          <w:rPr>
            <w:noProof/>
            <w:webHidden/>
          </w:rPr>
          <w:t>59</w:t>
        </w:r>
        <w:r w:rsidR="008B25FF">
          <w:rPr>
            <w:noProof/>
            <w:webHidden/>
          </w:rPr>
          <w:fldChar w:fldCharType="end"/>
        </w:r>
      </w:hyperlink>
    </w:p>
    <w:p w14:paraId="3C299AE1" w14:textId="3E53FE3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0" w:history="1">
        <w:r w:rsidR="008B25FF" w:rsidRPr="00AB23F6">
          <w:rPr>
            <w:rStyle w:val="af"/>
            <w:noProof/>
          </w:rPr>
          <w:t>10.1.4 渔政专用电台</w:t>
        </w:r>
        <w:r w:rsidR="008B25FF">
          <w:rPr>
            <w:noProof/>
            <w:webHidden/>
          </w:rPr>
          <w:tab/>
        </w:r>
        <w:r w:rsidR="008B25FF">
          <w:rPr>
            <w:noProof/>
            <w:webHidden/>
          </w:rPr>
          <w:fldChar w:fldCharType="begin"/>
        </w:r>
        <w:r w:rsidR="008B25FF">
          <w:rPr>
            <w:noProof/>
            <w:webHidden/>
          </w:rPr>
          <w:instrText xml:space="preserve"> PAGEREF _Toc121403560 \h </w:instrText>
        </w:r>
        <w:r w:rsidR="008B25FF">
          <w:rPr>
            <w:noProof/>
            <w:webHidden/>
          </w:rPr>
        </w:r>
        <w:r w:rsidR="008B25FF">
          <w:rPr>
            <w:noProof/>
            <w:webHidden/>
          </w:rPr>
          <w:fldChar w:fldCharType="separate"/>
        </w:r>
        <w:r w:rsidR="00FE28D5">
          <w:rPr>
            <w:noProof/>
            <w:webHidden/>
          </w:rPr>
          <w:t>59</w:t>
        </w:r>
        <w:r w:rsidR="008B25FF">
          <w:rPr>
            <w:noProof/>
            <w:webHidden/>
          </w:rPr>
          <w:fldChar w:fldCharType="end"/>
        </w:r>
      </w:hyperlink>
    </w:p>
    <w:p w14:paraId="23277891" w14:textId="7B0708E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1" w:history="1">
        <w:r w:rsidR="008B25FF" w:rsidRPr="00AB23F6">
          <w:rPr>
            <w:rStyle w:val="af"/>
            <w:noProof/>
          </w:rPr>
          <w:t>10.1.5 航空对讲机</w:t>
        </w:r>
        <w:r w:rsidR="008B25FF">
          <w:rPr>
            <w:noProof/>
            <w:webHidden/>
          </w:rPr>
          <w:tab/>
        </w:r>
        <w:r w:rsidR="008B25FF">
          <w:rPr>
            <w:noProof/>
            <w:webHidden/>
          </w:rPr>
          <w:fldChar w:fldCharType="begin"/>
        </w:r>
        <w:r w:rsidR="008B25FF">
          <w:rPr>
            <w:noProof/>
            <w:webHidden/>
          </w:rPr>
          <w:instrText xml:space="preserve"> PAGEREF _Toc121403561 \h </w:instrText>
        </w:r>
        <w:r w:rsidR="008B25FF">
          <w:rPr>
            <w:noProof/>
            <w:webHidden/>
          </w:rPr>
        </w:r>
        <w:r w:rsidR="008B25FF">
          <w:rPr>
            <w:noProof/>
            <w:webHidden/>
          </w:rPr>
          <w:fldChar w:fldCharType="separate"/>
        </w:r>
        <w:r w:rsidR="00FE28D5">
          <w:rPr>
            <w:noProof/>
            <w:webHidden/>
          </w:rPr>
          <w:t>59</w:t>
        </w:r>
        <w:r w:rsidR="008B25FF">
          <w:rPr>
            <w:noProof/>
            <w:webHidden/>
          </w:rPr>
          <w:fldChar w:fldCharType="end"/>
        </w:r>
      </w:hyperlink>
    </w:p>
    <w:p w14:paraId="3C490973" w14:textId="5F925A4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2" w:history="1">
        <w:r w:rsidR="008B25FF" w:rsidRPr="00AB23F6">
          <w:rPr>
            <w:rStyle w:val="af"/>
            <w:noProof/>
          </w:rPr>
          <w:t>10.1.6 双向VHF无线电话</w:t>
        </w:r>
        <w:r w:rsidR="008B25FF">
          <w:rPr>
            <w:noProof/>
            <w:webHidden/>
          </w:rPr>
          <w:tab/>
        </w:r>
        <w:r w:rsidR="008B25FF">
          <w:rPr>
            <w:noProof/>
            <w:webHidden/>
          </w:rPr>
          <w:fldChar w:fldCharType="begin"/>
        </w:r>
        <w:r w:rsidR="008B25FF">
          <w:rPr>
            <w:noProof/>
            <w:webHidden/>
          </w:rPr>
          <w:instrText xml:space="preserve"> PAGEREF _Toc121403562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58FC5226" w14:textId="7714EF3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3" w:history="1">
        <w:r w:rsidR="008B25FF" w:rsidRPr="00AB23F6">
          <w:rPr>
            <w:rStyle w:val="af"/>
            <w:noProof/>
          </w:rPr>
          <w:t>10.1.7 卫星紧急无线电示位标</w:t>
        </w:r>
        <w:r w:rsidR="008B25FF">
          <w:rPr>
            <w:noProof/>
            <w:webHidden/>
          </w:rPr>
          <w:tab/>
        </w:r>
        <w:r w:rsidR="008B25FF">
          <w:rPr>
            <w:noProof/>
            <w:webHidden/>
          </w:rPr>
          <w:fldChar w:fldCharType="begin"/>
        </w:r>
        <w:r w:rsidR="008B25FF">
          <w:rPr>
            <w:noProof/>
            <w:webHidden/>
          </w:rPr>
          <w:instrText xml:space="preserve"> PAGEREF _Toc121403563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62E85FAF" w14:textId="2B565BA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4" w:history="1">
        <w:r w:rsidR="008B25FF" w:rsidRPr="00AB23F6">
          <w:rPr>
            <w:rStyle w:val="af"/>
            <w:noProof/>
          </w:rPr>
          <w:t>10.1.8 北斗船舶示位仪</w:t>
        </w:r>
        <w:r w:rsidR="008B25FF">
          <w:rPr>
            <w:noProof/>
            <w:webHidden/>
          </w:rPr>
          <w:tab/>
        </w:r>
        <w:r w:rsidR="008B25FF">
          <w:rPr>
            <w:noProof/>
            <w:webHidden/>
          </w:rPr>
          <w:fldChar w:fldCharType="begin"/>
        </w:r>
        <w:r w:rsidR="008B25FF">
          <w:rPr>
            <w:noProof/>
            <w:webHidden/>
          </w:rPr>
          <w:instrText xml:space="preserve"> PAGEREF _Toc121403564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07AB9B4A" w14:textId="71B0FC16"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5" w:history="1">
        <w:r w:rsidR="008B25FF" w:rsidRPr="00AB23F6">
          <w:rPr>
            <w:rStyle w:val="af"/>
            <w:noProof/>
          </w:rPr>
          <w:t>10.1.9 搜救雷达应答器</w:t>
        </w:r>
        <w:r w:rsidR="008B25FF">
          <w:rPr>
            <w:noProof/>
            <w:webHidden/>
          </w:rPr>
          <w:tab/>
        </w:r>
        <w:r w:rsidR="008B25FF">
          <w:rPr>
            <w:noProof/>
            <w:webHidden/>
          </w:rPr>
          <w:fldChar w:fldCharType="begin"/>
        </w:r>
        <w:r w:rsidR="008B25FF">
          <w:rPr>
            <w:noProof/>
            <w:webHidden/>
          </w:rPr>
          <w:instrText xml:space="preserve"> PAGEREF _Toc121403565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5D7109C6" w14:textId="5FEAFA1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6" w:history="1">
        <w:r w:rsidR="008B25FF" w:rsidRPr="00AB23F6">
          <w:rPr>
            <w:rStyle w:val="af"/>
            <w:noProof/>
          </w:rPr>
          <w:t>10.1.10 手持对讲机</w:t>
        </w:r>
        <w:r w:rsidR="008B25FF">
          <w:rPr>
            <w:noProof/>
            <w:webHidden/>
          </w:rPr>
          <w:tab/>
        </w:r>
        <w:r w:rsidR="008B25FF">
          <w:rPr>
            <w:noProof/>
            <w:webHidden/>
          </w:rPr>
          <w:fldChar w:fldCharType="begin"/>
        </w:r>
        <w:r w:rsidR="008B25FF">
          <w:rPr>
            <w:noProof/>
            <w:webHidden/>
          </w:rPr>
          <w:instrText xml:space="preserve"> PAGEREF _Toc121403566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5490CAFE" w14:textId="2F8C93E1"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7" w:history="1">
        <w:r w:rsidR="008B25FF" w:rsidRPr="00AB23F6">
          <w:rPr>
            <w:rStyle w:val="af"/>
            <w:noProof/>
          </w:rPr>
          <w:t>10.1.11 声力电话系统</w:t>
        </w:r>
        <w:r w:rsidR="008B25FF">
          <w:rPr>
            <w:noProof/>
            <w:webHidden/>
          </w:rPr>
          <w:tab/>
        </w:r>
        <w:r w:rsidR="008B25FF">
          <w:rPr>
            <w:noProof/>
            <w:webHidden/>
          </w:rPr>
          <w:fldChar w:fldCharType="begin"/>
        </w:r>
        <w:r w:rsidR="008B25FF">
          <w:rPr>
            <w:noProof/>
            <w:webHidden/>
          </w:rPr>
          <w:instrText xml:space="preserve"> PAGEREF _Toc121403567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51C858D9" w14:textId="744C6DF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8" w:history="1">
        <w:r w:rsidR="008B25FF" w:rsidRPr="00AB23F6">
          <w:rPr>
            <w:rStyle w:val="af"/>
            <w:noProof/>
          </w:rPr>
          <w:t>10.1.12 程控电话系统</w:t>
        </w:r>
        <w:r w:rsidR="008B25FF">
          <w:rPr>
            <w:noProof/>
            <w:webHidden/>
          </w:rPr>
          <w:tab/>
        </w:r>
        <w:r w:rsidR="008B25FF">
          <w:rPr>
            <w:noProof/>
            <w:webHidden/>
          </w:rPr>
          <w:fldChar w:fldCharType="begin"/>
        </w:r>
        <w:r w:rsidR="008B25FF">
          <w:rPr>
            <w:noProof/>
            <w:webHidden/>
          </w:rPr>
          <w:instrText xml:space="preserve"> PAGEREF _Toc121403568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0E05703A" w14:textId="0F0B6F14"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69" w:history="1">
        <w:r w:rsidR="008B25FF" w:rsidRPr="00AB23F6">
          <w:rPr>
            <w:rStyle w:val="af"/>
            <w:noProof/>
          </w:rPr>
          <w:t>10.1.13 公共广播系统</w:t>
        </w:r>
        <w:r w:rsidR="008B25FF">
          <w:rPr>
            <w:noProof/>
            <w:webHidden/>
          </w:rPr>
          <w:tab/>
        </w:r>
        <w:r w:rsidR="008B25FF">
          <w:rPr>
            <w:noProof/>
            <w:webHidden/>
          </w:rPr>
          <w:fldChar w:fldCharType="begin"/>
        </w:r>
        <w:r w:rsidR="008B25FF">
          <w:rPr>
            <w:noProof/>
            <w:webHidden/>
          </w:rPr>
          <w:instrText xml:space="preserve"> PAGEREF _Toc121403569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01AF0A0F" w14:textId="296285D9"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70" w:history="1">
        <w:r w:rsidR="008B25FF" w:rsidRPr="00AB23F6">
          <w:rPr>
            <w:rStyle w:val="af"/>
            <w:noProof/>
          </w:rPr>
          <w:t>10.2 导航设备</w:t>
        </w:r>
        <w:r w:rsidR="008B25FF">
          <w:rPr>
            <w:noProof/>
            <w:webHidden/>
          </w:rPr>
          <w:tab/>
        </w:r>
        <w:r w:rsidR="008B25FF">
          <w:rPr>
            <w:noProof/>
            <w:webHidden/>
          </w:rPr>
          <w:fldChar w:fldCharType="begin"/>
        </w:r>
        <w:r w:rsidR="008B25FF">
          <w:rPr>
            <w:noProof/>
            <w:webHidden/>
          </w:rPr>
          <w:instrText xml:space="preserve"> PAGEREF _Toc121403570 \h </w:instrText>
        </w:r>
        <w:r w:rsidR="008B25FF">
          <w:rPr>
            <w:noProof/>
            <w:webHidden/>
          </w:rPr>
        </w:r>
        <w:r w:rsidR="008B25FF">
          <w:rPr>
            <w:noProof/>
            <w:webHidden/>
          </w:rPr>
          <w:fldChar w:fldCharType="separate"/>
        </w:r>
        <w:r w:rsidR="00FE28D5">
          <w:rPr>
            <w:noProof/>
            <w:webHidden/>
          </w:rPr>
          <w:t>60</w:t>
        </w:r>
        <w:r w:rsidR="008B25FF">
          <w:rPr>
            <w:noProof/>
            <w:webHidden/>
          </w:rPr>
          <w:fldChar w:fldCharType="end"/>
        </w:r>
      </w:hyperlink>
    </w:p>
    <w:p w14:paraId="3321A2A3" w14:textId="2B39F5C7"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1" w:history="1">
        <w:r w:rsidR="008B25FF" w:rsidRPr="00AB23F6">
          <w:rPr>
            <w:rStyle w:val="af"/>
            <w:noProof/>
          </w:rPr>
          <w:t>10.2.1 综合导航系统</w:t>
        </w:r>
        <w:r w:rsidR="008B25FF">
          <w:rPr>
            <w:noProof/>
            <w:webHidden/>
          </w:rPr>
          <w:tab/>
        </w:r>
        <w:r w:rsidR="008B25FF">
          <w:rPr>
            <w:noProof/>
            <w:webHidden/>
          </w:rPr>
          <w:fldChar w:fldCharType="begin"/>
        </w:r>
        <w:r w:rsidR="008B25FF">
          <w:rPr>
            <w:noProof/>
            <w:webHidden/>
          </w:rPr>
          <w:instrText xml:space="preserve"> PAGEREF _Toc121403571 \h </w:instrText>
        </w:r>
        <w:r w:rsidR="008B25FF">
          <w:rPr>
            <w:noProof/>
            <w:webHidden/>
          </w:rPr>
        </w:r>
        <w:r w:rsidR="008B25FF">
          <w:rPr>
            <w:noProof/>
            <w:webHidden/>
          </w:rPr>
          <w:fldChar w:fldCharType="separate"/>
        </w:r>
        <w:r w:rsidR="00FE28D5">
          <w:rPr>
            <w:noProof/>
            <w:webHidden/>
          </w:rPr>
          <w:t>61</w:t>
        </w:r>
        <w:r w:rsidR="008B25FF">
          <w:rPr>
            <w:noProof/>
            <w:webHidden/>
          </w:rPr>
          <w:fldChar w:fldCharType="end"/>
        </w:r>
      </w:hyperlink>
    </w:p>
    <w:p w14:paraId="2C69221B" w14:textId="241EBBD2"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2" w:history="1">
        <w:r w:rsidR="008B25FF" w:rsidRPr="00AB23F6">
          <w:rPr>
            <w:rStyle w:val="af"/>
            <w:noProof/>
          </w:rPr>
          <w:t>10.2.2 北斗用户终端机</w:t>
        </w:r>
        <w:r w:rsidR="008B25FF">
          <w:rPr>
            <w:noProof/>
            <w:webHidden/>
          </w:rPr>
          <w:tab/>
        </w:r>
        <w:r w:rsidR="008B25FF">
          <w:rPr>
            <w:noProof/>
            <w:webHidden/>
          </w:rPr>
          <w:fldChar w:fldCharType="begin"/>
        </w:r>
        <w:r w:rsidR="008B25FF">
          <w:rPr>
            <w:noProof/>
            <w:webHidden/>
          </w:rPr>
          <w:instrText xml:space="preserve"> PAGEREF _Toc121403572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584E3CF3" w14:textId="00EEA9FA"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3" w:history="1">
        <w:r w:rsidR="008B25FF" w:rsidRPr="00AB23F6">
          <w:rPr>
            <w:rStyle w:val="af"/>
            <w:noProof/>
          </w:rPr>
          <w:t>10.2.3 GPS接收机</w:t>
        </w:r>
        <w:r w:rsidR="008B25FF">
          <w:rPr>
            <w:noProof/>
            <w:webHidden/>
          </w:rPr>
          <w:tab/>
        </w:r>
        <w:r w:rsidR="008B25FF">
          <w:rPr>
            <w:noProof/>
            <w:webHidden/>
          </w:rPr>
          <w:fldChar w:fldCharType="begin"/>
        </w:r>
        <w:r w:rsidR="008B25FF">
          <w:rPr>
            <w:noProof/>
            <w:webHidden/>
          </w:rPr>
          <w:instrText xml:space="preserve"> PAGEREF _Toc121403573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4C8519A2" w14:textId="35494BFA"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4" w:history="1">
        <w:r w:rsidR="008B25FF" w:rsidRPr="00AB23F6">
          <w:rPr>
            <w:rStyle w:val="af"/>
            <w:noProof/>
          </w:rPr>
          <w:t>10.2.4 测深仪</w:t>
        </w:r>
        <w:r w:rsidR="008B25FF">
          <w:rPr>
            <w:noProof/>
            <w:webHidden/>
          </w:rPr>
          <w:tab/>
        </w:r>
        <w:r w:rsidR="008B25FF">
          <w:rPr>
            <w:noProof/>
            <w:webHidden/>
          </w:rPr>
          <w:fldChar w:fldCharType="begin"/>
        </w:r>
        <w:r w:rsidR="008B25FF">
          <w:rPr>
            <w:noProof/>
            <w:webHidden/>
          </w:rPr>
          <w:instrText xml:space="preserve"> PAGEREF _Toc121403574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29353026" w14:textId="02FDEF1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5" w:history="1">
        <w:r w:rsidR="008B25FF" w:rsidRPr="00AB23F6">
          <w:rPr>
            <w:rStyle w:val="af"/>
            <w:noProof/>
          </w:rPr>
          <w:t>10.2.5 船舶自动识别系统（AIS）</w:t>
        </w:r>
        <w:r w:rsidR="008B25FF">
          <w:rPr>
            <w:noProof/>
            <w:webHidden/>
          </w:rPr>
          <w:tab/>
        </w:r>
        <w:r w:rsidR="008B25FF">
          <w:rPr>
            <w:noProof/>
            <w:webHidden/>
          </w:rPr>
          <w:fldChar w:fldCharType="begin"/>
        </w:r>
        <w:r w:rsidR="008B25FF">
          <w:rPr>
            <w:noProof/>
            <w:webHidden/>
          </w:rPr>
          <w:instrText xml:space="preserve"> PAGEREF _Toc121403575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7884E28A" w14:textId="3239566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6" w:history="1">
        <w:r w:rsidR="008B25FF" w:rsidRPr="00AB23F6">
          <w:rPr>
            <w:rStyle w:val="af"/>
            <w:noProof/>
          </w:rPr>
          <w:t>10.2.6 复示磁罗经</w:t>
        </w:r>
        <w:r w:rsidR="008B25FF">
          <w:rPr>
            <w:noProof/>
            <w:webHidden/>
          </w:rPr>
          <w:tab/>
        </w:r>
        <w:r w:rsidR="008B25FF">
          <w:rPr>
            <w:noProof/>
            <w:webHidden/>
          </w:rPr>
          <w:fldChar w:fldCharType="begin"/>
        </w:r>
        <w:r w:rsidR="008B25FF">
          <w:rPr>
            <w:noProof/>
            <w:webHidden/>
          </w:rPr>
          <w:instrText xml:space="preserve"> PAGEREF _Toc121403576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1CF3C5F1" w14:textId="3B45444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7" w:history="1">
        <w:r w:rsidR="008B25FF" w:rsidRPr="00AB23F6">
          <w:rPr>
            <w:rStyle w:val="af"/>
            <w:noProof/>
          </w:rPr>
          <w:t>10.2.7 电罗经</w:t>
        </w:r>
        <w:r w:rsidR="008B25FF">
          <w:rPr>
            <w:noProof/>
            <w:webHidden/>
          </w:rPr>
          <w:tab/>
        </w:r>
        <w:r w:rsidR="008B25FF">
          <w:rPr>
            <w:noProof/>
            <w:webHidden/>
          </w:rPr>
          <w:fldChar w:fldCharType="begin"/>
        </w:r>
        <w:r w:rsidR="008B25FF">
          <w:rPr>
            <w:noProof/>
            <w:webHidden/>
          </w:rPr>
          <w:instrText xml:space="preserve"> PAGEREF _Toc121403577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4EFD6120" w14:textId="5C6C2E6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8" w:history="1">
        <w:r w:rsidR="008B25FF" w:rsidRPr="00AB23F6">
          <w:rPr>
            <w:rStyle w:val="af"/>
            <w:noProof/>
          </w:rPr>
          <w:t>10.2.8 风速风向仪</w:t>
        </w:r>
        <w:r w:rsidR="008B25FF">
          <w:rPr>
            <w:noProof/>
            <w:webHidden/>
          </w:rPr>
          <w:tab/>
        </w:r>
        <w:r w:rsidR="008B25FF">
          <w:rPr>
            <w:noProof/>
            <w:webHidden/>
          </w:rPr>
          <w:fldChar w:fldCharType="begin"/>
        </w:r>
        <w:r w:rsidR="008B25FF">
          <w:rPr>
            <w:noProof/>
            <w:webHidden/>
          </w:rPr>
          <w:instrText xml:space="preserve"> PAGEREF _Toc121403578 \h </w:instrText>
        </w:r>
        <w:r w:rsidR="008B25FF">
          <w:rPr>
            <w:noProof/>
            <w:webHidden/>
          </w:rPr>
        </w:r>
        <w:r w:rsidR="008B25FF">
          <w:rPr>
            <w:noProof/>
            <w:webHidden/>
          </w:rPr>
          <w:fldChar w:fldCharType="separate"/>
        </w:r>
        <w:r w:rsidR="00FE28D5">
          <w:rPr>
            <w:noProof/>
            <w:webHidden/>
          </w:rPr>
          <w:t>62</w:t>
        </w:r>
        <w:r w:rsidR="008B25FF">
          <w:rPr>
            <w:noProof/>
            <w:webHidden/>
          </w:rPr>
          <w:fldChar w:fldCharType="end"/>
        </w:r>
      </w:hyperlink>
    </w:p>
    <w:p w14:paraId="6983F9C4" w14:textId="747EB12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79" w:history="1">
        <w:r w:rsidR="008B25FF" w:rsidRPr="00AB23F6">
          <w:rPr>
            <w:rStyle w:val="af"/>
            <w:noProof/>
          </w:rPr>
          <w:t>11 综合信息化系统</w:t>
        </w:r>
        <w:r w:rsidR="008B25FF">
          <w:rPr>
            <w:noProof/>
            <w:webHidden/>
          </w:rPr>
          <w:tab/>
        </w:r>
        <w:r w:rsidR="008B25FF">
          <w:rPr>
            <w:noProof/>
            <w:webHidden/>
          </w:rPr>
          <w:fldChar w:fldCharType="begin"/>
        </w:r>
        <w:r w:rsidR="008B25FF">
          <w:rPr>
            <w:noProof/>
            <w:webHidden/>
          </w:rPr>
          <w:instrText xml:space="preserve"> PAGEREF _Toc121403579 \h </w:instrText>
        </w:r>
        <w:r w:rsidR="008B25FF">
          <w:rPr>
            <w:noProof/>
            <w:webHidden/>
          </w:rPr>
        </w:r>
        <w:r w:rsidR="008B25FF">
          <w:rPr>
            <w:noProof/>
            <w:webHidden/>
          </w:rPr>
          <w:fldChar w:fldCharType="separate"/>
        </w:r>
        <w:r w:rsidR="00FE28D5">
          <w:rPr>
            <w:noProof/>
            <w:webHidden/>
          </w:rPr>
          <w:t>63</w:t>
        </w:r>
        <w:r w:rsidR="008B25FF">
          <w:rPr>
            <w:noProof/>
            <w:webHidden/>
          </w:rPr>
          <w:fldChar w:fldCharType="end"/>
        </w:r>
      </w:hyperlink>
    </w:p>
    <w:p w14:paraId="0711B8B0" w14:textId="2EC16A56"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80" w:history="1">
        <w:r w:rsidR="008B25FF" w:rsidRPr="00AB23F6">
          <w:rPr>
            <w:rStyle w:val="af"/>
            <w:noProof/>
          </w:rPr>
          <w:t>11.1 船岸通信网络</w:t>
        </w:r>
        <w:r w:rsidR="008B25FF">
          <w:rPr>
            <w:noProof/>
            <w:webHidden/>
          </w:rPr>
          <w:tab/>
        </w:r>
        <w:r w:rsidR="008B25FF">
          <w:rPr>
            <w:noProof/>
            <w:webHidden/>
          </w:rPr>
          <w:fldChar w:fldCharType="begin"/>
        </w:r>
        <w:r w:rsidR="008B25FF">
          <w:rPr>
            <w:noProof/>
            <w:webHidden/>
          </w:rPr>
          <w:instrText xml:space="preserve"> PAGEREF _Toc121403580 \h </w:instrText>
        </w:r>
        <w:r w:rsidR="008B25FF">
          <w:rPr>
            <w:noProof/>
            <w:webHidden/>
          </w:rPr>
        </w:r>
        <w:r w:rsidR="008B25FF">
          <w:rPr>
            <w:noProof/>
            <w:webHidden/>
          </w:rPr>
          <w:fldChar w:fldCharType="separate"/>
        </w:r>
        <w:r w:rsidR="00FE28D5">
          <w:rPr>
            <w:noProof/>
            <w:webHidden/>
          </w:rPr>
          <w:t>63</w:t>
        </w:r>
        <w:r w:rsidR="008B25FF">
          <w:rPr>
            <w:noProof/>
            <w:webHidden/>
          </w:rPr>
          <w:fldChar w:fldCharType="end"/>
        </w:r>
      </w:hyperlink>
    </w:p>
    <w:p w14:paraId="4DE6DB4E" w14:textId="1597130D"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81" w:history="1">
        <w:r w:rsidR="008B25FF" w:rsidRPr="00AB23F6">
          <w:rPr>
            <w:rStyle w:val="af"/>
            <w:noProof/>
          </w:rPr>
          <w:t>11.1.1 卫星通讯系统</w:t>
        </w:r>
        <w:r w:rsidR="008B25FF">
          <w:rPr>
            <w:noProof/>
            <w:webHidden/>
          </w:rPr>
          <w:tab/>
        </w:r>
        <w:r w:rsidR="008B25FF">
          <w:rPr>
            <w:noProof/>
            <w:webHidden/>
          </w:rPr>
          <w:fldChar w:fldCharType="begin"/>
        </w:r>
        <w:r w:rsidR="008B25FF">
          <w:rPr>
            <w:noProof/>
            <w:webHidden/>
          </w:rPr>
          <w:instrText xml:space="preserve"> PAGEREF _Toc121403581 \h </w:instrText>
        </w:r>
        <w:r w:rsidR="008B25FF">
          <w:rPr>
            <w:noProof/>
            <w:webHidden/>
          </w:rPr>
        </w:r>
        <w:r w:rsidR="008B25FF">
          <w:rPr>
            <w:noProof/>
            <w:webHidden/>
          </w:rPr>
          <w:fldChar w:fldCharType="separate"/>
        </w:r>
        <w:r w:rsidR="00FE28D5">
          <w:rPr>
            <w:noProof/>
            <w:webHidden/>
          </w:rPr>
          <w:t>63</w:t>
        </w:r>
        <w:r w:rsidR="008B25FF">
          <w:rPr>
            <w:noProof/>
            <w:webHidden/>
          </w:rPr>
          <w:fldChar w:fldCharType="end"/>
        </w:r>
      </w:hyperlink>
    </w:p>
    <w:p w14:paraId="2C780EFC" w14:textId="488F3050"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82" w:history="1">
        <w:r w:rsidR="008B25FF" w:rsidRPr="00AB23F6">
          <w:rPr>
            <w:rStyle w:val="af"/>
            <w:noProof/>
          </w:rPr>
          <w:t>11.1.2 宽带自动追踪系统</w:t>
        </w:r>
        <w:r w:rsidR="008B25FF">
          <w:rPr>
            <w:noProof/>
            <w:webHidden/>
          </w:rPr>
          <w:tab/>
        </w:r>
        <w:r w:rsidR="008B25FF">
          <w:rPr>
            <w:noProof/>
            <w:webHidden/>
          </w:rPr>
          <w:fldChar w:fldCharType="begin"/>
        </w:r>
        <w:r w:rsidR="008B25FF">
          <w:rPr>
            <w:noProof/>
            <w:webHidden/>
          </w:rPr>
          <w:instrText xml:space="preserve"> PAGEREF _Toc121403582 \h </w:instrText>
        </w:r>
        <w:r w:rsidR="008B25FF">
          <w:rPr>
            <w:noProof/>
            <w:webHidden/>
          </w:rPr>
        </w:r>
        <w:r w:rsidR="008B25FF">
          <w:rPr>
            <w:noProof/>
            <w:webHidden/>
          </w:rPr>
          <w:fldChar w:fldCharType="separate"/>
        </w:r>
        <w:r w:rsidR="00FE28D5">
          <w:rPr>
            <w:noProof/>
            <w:webHidden/>
          </w:rPr>
          <w:t>63</w:t>
        </w:r>
        <w:r w:rsidR="008B25FF">
          <w:rPr>
            <w:noProof/>
            <w:webHidden/>
          </w:rPr>
          <w:fldChar w:fldCharType="end"/>
        </w:r>
      </w:hyperlink>
    </w:p>
    <w:p w14:paraId="14E3B69C" w14:textId="3E937B25"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83" w:history="1">
        <w:r w:rsidR="008B25FF" w:rsidRPr="00AB23F6">
          <w:rPr>
            <w:rStyle w:val="af"/>
            <w:noProof/>
          </w:rPr>
          <w:t>11.1.3 全船局域网络</w:t>
        </w:r>
        <w:r w:rsidR="008B25FF">
          <w:rPr>
            <w:noProof/>
            <w:webHidden/>
          </w:rPr>
          <w:tab/>
        </w:r>
        <w:r w:rsidR="008B25FF">
          <w:rPr>
            <w:noProof/>
            <w:webHidden/>
          </w:rPr>
          <w:fldChar w:fldCharType="begin"/>
        </w:r>
        <w:r w:rsidR="008B25FF">
          <w:rPr>
            <w:noProof/>
            <w:webHidden/>
          </w:rPr>
          <w:instrText xml:space="preserve"> PAGEREF _Toc121403583 \h </w:instrText>
        </w:r>
        <w:r w:rsidR="008B25FF">
          <w:rPr>
            <w:noProof/>
            <w:webHidden/>
          </w:rPr>
        </w:r>
        <w:r w:rsidR="008B25FF">
          <w:rPr>
            <w:noProof/>
            <w:webHidden/>
          </w:rPr>
          <w:fldChar w:fldCharType="separate"/>
        </w:r>
        <w:r w:rsidR="00FE28D5">
          <w:rPr>
            <w:noProof/>
            <w:webHidden/>
          </w:rPr>
          <w:t>63</w:t>
        </w:r>
        <w:r w:rsidR="008B25FF">
          <w:rPr>
            <w:noProof/>
            <w:webHidden/>
          </w:rPr>
          <w:fldChar w:fldCharType="end"/>
        </w:r>
      </w:hyperlink>
    </w:p>
    <w:p w14:paraId="7EE14912" w14:textId="4D76ABE3"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84" w:history="1">
        <w:r w:rsidR="008B25FF" w:rsidRPr="00AB23F6">
          <w:rPr>
            <w:rStyle w:val="af"/>
            <w:noProof/>
          </w:rPr>
          <w:t>11.2 综合机舱监控报警系统</w:t>
        </w:r>
        <w:r w:rsidR="008B25FF">
          <w:rPr>
            <w:noProof/>
            <w:webHidden/>
          </w:rPr>
          <w:tab/>
        </w:r>
        <w:r w:rsidR="008B25FF">
          <w:rPr>
            <w:noProof/>
            <w:webHidden/>
          </w:rPr>
          <w:fldChar w:fldCharType="begin"/>
        </w:r>
        <w:r w:rsidR="008B25FF">
          <w:rPr>
            <w:noProof/>
            <w:webHidden/>
          </w:rPr>
          <w:instrText xml:space="preserve"> PAGEREF _Toc121403584 \h </w:instrText>
        </w:r>
        <w:r w:rsidR="008B25FF">
          <w:rPr>
            <w:noProof/>
            <w:webHidden/>
          </w:rPr>
        </w:r>
        <w:r w:rsidR="008B25FF">
          <w:rPr>
            <w:noProof/>
            <w:webHidden/>
          </w:rPr>
          <w:fldChar w:fldCharType="separate"/>
        </w:r>
        <w:r w:rsidR="00FE28D5">
          <w:rPr>
            <w:noProof/>
            <w:webHidden/>
          </w:rPr>
          <w:t>64</w:t>
        </w:r>
        <w:r w:rsidR="008B25FF">
          <w:rPr>
            <w:noProof/>
            <w:webHidden/>
          </w:rPr>
          <w:fldChar w:fldCharType="end"/>
        </w:r>
      </w:hyperlink>
    </w:p>
    <w:p w14:paraId="23BD45E8" w14:textId="4DAAE47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85" w:history="1">
        <w:r w:rsidR="008B25FF" w:rsidRPr="00AB23F6">
          <w:rPr>
            <w:rStyle w:val="af"/>
            <w:noProof/>
          </w:rPr>
          <w:t>11.2.1 中控系统</w:t>
        </w:r>
        <w:r w:rsidR="008B25FF">
          <w:rPr>
            <w:noProof/>
            <w:webHidden/>
          </w:rPr>
          <w:tab/>
        </w:r>
        <w:r w:rsidR="008B25FF">
          <w:rPr>
            <w:noProof/>
            <w:webHidden/>
          </w:rPr>
          <w:fldChar w:fldCharType="begin"/>
        </w:r>
        <w:r w:rsidR="008B25FF">
          <w:rPr>
            <w:noProof/>
            <w:webHidden/>
          </w:rPr>
          <w:instrText xml:space="preserve"> PAGEREF _Toc121403585 \h </w:instrText>
        </w:r>
        <w:r w:rsidR="008B25FF">
          <w:rPr>
            <w:noProof/>
            <w:webHidden/>
          </w:rPr>
        </w:r>
        <w:r w:rsidR="008B25FF">
          <w:rPr>
            <w:noProof/>
            <w:webHidden/>
          </w:rPr>
          <w:fldChar w:fldCharType="separate"/>
        </w:r>
        <w:r w:rsidR="00FE28D5">
          <w:rPr>
            <w:noProof/>
            <w:webHidden/>
          </w:rPr>
          <w:t>64</w:t>
        </w:r>
        <w:r w:rsidR="008B25FF">
          <w:rPr>
            <w:noProof/>
            <w:webHidden/>
          </w:rPr>
          <w:fldChar w:fldCharType="end"/>
        </w:r>
      </w:hyperlink>
    </w:p>
    <w:p w14:paraId="2F2F8D41" w14:textId="1789E1E3"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86" w:history="1">
        <w:r w:rsidR="008B25FF" w:rsidRPr="00AB23F6">
          <w:rPr>
            <w:rStyle w:val="af"/>
            <w:noProof/>
          </w:rPr>
          <w:t>11.2.2 综合显示</w:t>
        </w:r>
        <w:r w:rsidR="008B25FF">
          <w:rPr>
            <w:noProof/>
            <w:webHidden/>
          </w:rPr>
          <w:tab/>
        </w:r>
        <w:r w:rsidR="008B25FF">
          <w:rPr>
            <w:noProof/>
            <w:webHidden/>
          </w:rPr>
          <w:fldChar w:fldCharType="begin"/>
        </w:r>
        <w:r w:rsidR="008B25FF">
          <w:rPr>
            <w:noProof/>
            <w:webHidden/>
          </w:rPr>
          <w:instrText xml:space="preserve"> PAGEREF _Toc121403586 \h </w:instrText>
        </w:r>
        <w:r w:rsidR="008B25FF">
          <w:rPr>
            <w:noProof/>
            <w:webHidden/>
          </w:rPr>
        </w:r>
        <w:r w:rsidR="008B25FF">
          <w:rPr>
            <w:noProof/>
            <w:webHidden/>
          </w:rPr>
          <w:fldChar w:fldCharType="separate"/>
        </w:r>
        <w:r w:rsidR="00FE28D5">
          <w:rPr>
            <w:noProof/>
            <w:webHidden/>
          </w:rPr>
          <w:t>64</w:t>
        </w:r>
        <w:r w:rsidR="008B25FF">
          <w:rPr>
            <w:noProof/>
            <w:webHidden/>
          </w:rPr>
          <w:fldChar w:fldCharType="end"/>
        </w:r>
      </w:hyperlink>
    </w:p>
    <w:p w14:paraId="4E4AC463" w14:textId="5C83008B"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87" w:history="1">
        <w:r w:rsidR="008B25FF" w:rsidRPr="00AB23F6">
          <w:rPr>
            <w:rStyle w:val="af"/>
            <w:noProof/>
          </w:rPr>
          <w:t>11.3 视频会议系统</w:t>
        </w:r>
        <w:r w:rsidR="008B25FF">
          <w:rPr>
            <w:noProof/>
            <w:webHidden/>
          </w:rPr>
          <w:tab/>
        </w:r>
        <w:r w:rsidR="008B25FF">
          <w:rPr>
            <w:noProof/>
            <w:webHidden/>
          </w:rPr>
          <w:fldChar w:fldCharType="begin"/>
        </w:r>
        <w:r w:rsidR="008B25FF">
          <w:rPr>
            <w:noProof/>
            <w:webHidden/>
          </w:rPr>
          <w:instrText xml:space="preserve"> PAGEREF _Toc121403587 \h </w:instrText>
        </w:r>
        <w:r w:rsidR="008B25FF">
          <w:rPr>
            <w:noProof/>
            <w:webHidden/>
          </w:rPr>
        </w:r>
        <w:r w:rsidR="008B25FF">
          <w:rPr>
            <w:noProof/>
            <w:webHidden/>
          </w:rPr>
          <w:fldChar w:fldCharType="separate"/>
        </w:r>
        <w:r w:rsidR="00FE28D5">
          <w:rPr>
            <w:noProof/>
            <w:webHidden/>
          </w:rPr>
          <w:t>65</w:t>
        </w:r>
        <w:r w:rsidR="008B25FF">
          <w:rPr>
            <w:noProof/>
            <w:webHidden/>
          </w:rPr>
          <w:fldChar w:fldCharType="end"/>
        </w:r>
      </w:hyperlink>
    </w:p>
    <w:p w14:paraId="255CF8A3" w14:textId="2400CA8E"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88" w:history="1">
        <w:r w:rsidR="008B25FF" w:rsidRPr="00AB23F6">
          <w:rPr>
            <w:rStyle w:val="af"/>
            <w:noProof/>
          </w:rPr>
          <w:t>12 执法系统</w:t>
        </w:r>
        <w:r w:rsidR="008B25FF">
          <w:rPr>
            <w:noProof/>
            <w:webHidden/>
          </w:rPr>
          <w:tab/>
        </w:r>
        <w:r w:rsidR="008B25FF">
          <w:rPr>
            <w:noProof/>
            <w:webHidden/>
          </w:rPr>
          <w:fldChar w:fldCharType="begin"/>
        </w:r>
        <w:r w:rsidR="008B25FF">
          <w:rPr>
            <w:noProof/>
            <w:webHidden/>
          </w:rPr>
          <w:instrText xml:space="preserve"> PAGEREF _Toc121403588 \h </w:instrText>
        </w:r>
        <w:r w:rsidR="008B25FF">
          <w:rPr>
            <w:noProof/>
            <w:webHidden/>
          </w:rPr>
        </w:r>
        <w:r w:rsidR="008B25FF">
          <w:rPr>
            <w:noProof/>
            <w:webHidden/>
          </w:rPr>
          <w:fldChar w:fldCharType="separate"/>
        </w:r>
        <w:r w:rsidR="00FE28D5">
          <w:rPr>
            <w:noProof/>
            <w:webHidden/>
          </w:rPr>
          <w:t>65</w:t>
        </w:r>
        <w:r w:rsidR="008B25FF">
          <w:rPr>
            <w:noProof/>
            <w:webHidden/>
          </w:rPr>
          <w:fldChar w:fldCharType="end"/>
        </w:r>
      </w:hyperlink>
    </w:p>
    <w:p w14:paraId="7ABB438D" w14:textId="6CFF501A"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89" w:history="1">
        <w:r w:rsidR="008B25FF" w:rsidRPr="00AB23F6">
          <w:rPr>
            <w:rStyle w:val="af"/>
            <w:noProof/>
          </w:rPr>
          <w:t>12.1 光电取证及视频监控系统</w:t>
        </w:r>
        <w:r w:rsidR="008B25FF">
          <w:rPr>
            <w:noProof/>
            <w:webHidden/>
          </w:rPr>
          <w:tab/>
        </w:r>
        <w:r w:rsidR="008B25FF">
          <w:rPr>
            <w:noProof/>
            <w:webHidden/>
          </w:rPr>
          <w:fldChar w:fldCharType="begin"/>
        </w:r>
        <w:r w:rsidR="008B25FF">
          <w:rPr>
            <w:noProof/>
            <w:webHidden/>
          </w:rPr>
          <w:instrText xml:space="preserve"> PAGEREF _Toc121403589 \h </w:instrText>
        </w:r>
        <w:r w:rsidR="008B25FF">
          <w:rPr>
            <w:noProof/>
            <w:webHidden/>
          </w:rPr>
        </w:r>
        <w:r w:rsidR="008B25FF">
          <w:rPr>
            <w:noProof/>
            <w:webHidden/>
          </w:rPr>
          <w:fldChar w:fldCharType="separate"/>
        </w:r>
        <w:r w:rsidR="00FE28D5">
          <w:rPr>
            <w:noProof/>
            <w:webHidden/>
          </w:rPr>
          <w:t>65</w:t>
        </w:r>
        <w:r w:rsidR="008B25FF">
          <w:rPr>
            <w:noProof/>
            <w:webHidden/>
          </w:rPr>
          <w:fldChar w:fldCharType="end"/>
        </w:r>
      </w:hyperlink>
    </w:p>
    <w:p w14:paraId="7D1B7D38" w14:textId="0CB8AD2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90" w:history="1">
        <w:r w:rsidR="008B25FF" w:rsidRPr="00AB23F6">
          <w:rPr>
            <w:rStyle w:val="af"/>
            <w:noProof/>
          </w:rPr>
          <w:t>12.1.1 光电取证系统</w:t>
        </w:r>
        <w:r w:rsidR="008B25FF">
          <w:rPr>
            <w:noProof/>
            <w:webHidden/>
          </w:rPr>
          <w:tab/>
        </w:r>
        <w:r w:rsidR="008B25FF">
          <w:rPr>
            <w:noProof/>
            <w:webHidden/>
          </w:rPr>
          <w:fldChar w:fldCharType="begin"/>
        </w:r>
        <w:r w:rsidR="008B25FF">
          <w:rPr>
            <w:noProof/>
            <w:webHidden/>
          </w:rPr>
          <w:instrText xml:space="preserve"> PAGEREF _Toc121403590 \h </w:instrText>
        </w:r>
        <w:r w:rsidR="008B25FF">
          <w:rPr>
            <w:noProof/>
            <w:webHidden/>
          </w:rPr>
        </w:r>
        <w:r w:rsidR="008B25FF">
          <w:rPr>
            <w:noProof/>
            <w:webHidden/>
          </w:rPr>
          <w:fldChar w:fldCharType="separate"/>
        </w:r>
        <w:r w:rsidR="00FE28D5">
          <w:rPr>
            <w:noProof/>
            <w:webHidden/>
          </w:rPr>
          <w:t>65</w:t>
        </w:r>
        <w:r w:rsidR="008B25FF">
          <w:rPr>
            <w:noProof/>
            <w:webHidden/>
          </w:rPr>
          <w:fldChar w:fldCharType="end"/>
        </w:r>
      </w:hyperlink>
    </w:p>
    <w:p w14:paraId="229FB712" w14:textId="0C5556BF"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91" w:history="1">
        <w:r w:rsidR="008B25FF" w:rsidRPr="00AB23F6">
          <w:rPr>
            <w:rStyle w:val="af"/>
            <w:noProof/>
          </w:rPr>
          <w:t>12.1.2 视频监控系统</w:t>
        </w:r>
        <w:r w:rsidR="008B25FF">
          <w:rPr>
            <w:noProof/>
            <w:webHidden/>
          </w:rPr>
          <w:tab/>
        </w:r>
        <w:r w:rsidR="008B25FF">
          <w:rPr>
            <w:noProof/>
            <w:webHidden/>
          </w:rPr>
          <w:fldChar w:fldCharType="begin"/>
        </w:r>
        <w:r w:rsidR="008B25FF">
          <w:rPr>
            <w:noProof/>
            <w:webHidden/>
          </w:rPr>
          <w:instrText xml:space="preserve"> PAGEREF _Toc121403591 \h </w:instrText>
        </w:r>
        <w:r w:rsidR="008B25FF">
          <w:rPr>
            <w:noProof/>
            <w:webHidden/>
          </w:rPr>
        </w:r>
        <w:r w:rsidR="008B25FF">
          <w:rPr>
            <w:noProof/>
            <w:webHidden/>
          </w:rPr>
          <w:fldChar w:fldCharType="separate"/>
        </w:r>
        <w:r w:rsidR="00FE28D5">
          <w:rPr>
            <w:noProof/>
            <w:webHidden/>
          </w:rPr>
          <w:t>66</w:t>
        </w:r>
        <w:r w:rsidR="008B25FF">
          <w:rPr>
            <w:noProof/>
            <w:webHidden/>
          </w:rPr>
          <w:fldChar w:fldCharType="end"/>
        </w:r>
      </w:hyperlink>
    </w:p>
    <w:p w14:paraId="643EEC67" w14:textId="78860E21"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92" w:history="1">
        <w:r w:rsidR="008B25FF" w:rsidRPr="00AB23F6">
          <w:rPr>
            <w:rStyle w:val="af"/>
            <w:noProof/>
          </w:rPr>
          <w:t>12.2 长排警灯系统</w:t>
        </w:r>
        <w:r w:rsidR="008B25FF">
          <w:rPr>
            <w:noProof/>
            <w:webHidden/>
          </w:rPr>
          <w:tab/>
        </w:r>
        <w:r w:rsidR="008B25FF">
          <w:rPr>
            <w:noProof/>
            <w:webHidden/>
          </w:rPr>
          <w:fldChar w:fldCharType="begin"/>
        </w:r>
        <w:r w:rsidR="008B25FF">
          <w:rPr>
            <w:noProof/>
            <w:webHidden/>
          </w:rPr>
          <w:instrText xml:space="preserve"> PAGEREF _Toc121403592 \h </w:instrText>
        </w:r>
        <w:r w:rsidR="008B25FF">
          <w:rPr>
            <w:noProof/>
            <w:webHidden/>
          </w:rPr>
        </w:r>
        <w:r w:rsidR="008B25FF">
          <w:rPr>
            <w:noProof/>
            <w:webHidden/>
          </w:rPr>
          <w:fldChar w:fldCharType="separate"/>
        </w:r>
        <w:r w:rsidR="00FE28D5">
          <w:rPr>
            <w:noProof/>
            <w:webHidden/>
          </w:rPr>
          <w:t>67</w:t>
        </w:r>
        <w:r w:rsidR="008B25FF">
          <w:rPr>
            <w:noProof/>
            <w:webHidden/>
          </w:rPr>
          <w:fldChar w:fldCharType="end"/>
        </w:r>
      </w:hyperlink>
    </w:p>
    <w:p w14:paraId="5D001477" w14:textId="240B28D7"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93" w:history="1">
        <w:r w:rsidR="008B25FF" w:rsidRPr="00AB23F6">
          <w:rPr>
            <w:rStyle w:val="af"/>
            <w:noProof/>
          </w:rPr>
          <w:t>12.3 LED电子公告屏幕系统</w:t>
        </w:r>
        <w:r w:rsidR="008B25FF">
          <w:rPr>
            <w:noProof/>
            <w:webHidden/>
          </w:rPr>
          <w:tab/>
        </w:r>
        <w:r w:rsidR="008B25FF">
          <w:rPr>
            <w:noProof/>
            <w:webHidden/>
          </w:rPr>
          <w:fldChar w:fldCharType="begin"/>
        </w:r>
        <w:r w:rsidR="008B25FF">
          <w:rPr>
            <w:noProof/>
            <w:webHidden/>
          </w:rPr>
          <w:instrText xml:space="preserve"> PAGEREF _Toc121403593 \h </w:instrText>
        </w:r>
        <w:r w:rsidR="008B25FF">
          <w:rPr>
            <w:noProof/>
            <w:webHidden/>
          </w:rPr>
        </w:r>
        <w:r w:rsidR="008B25FF">
          <w:rPr>
            <w:noProof/>
            <w:webHidden/>
          </w:rPr>
          <w:fldChar w:fldCharType="separate"/>
        </w:r>
        <w:r w:rsidR="00FE28D5">
          <w:rPr>
            <w:noProof/>
            <w:webHidden/>
          </w:rPr>
          <w:t>67</w:t>
        </w:r>
        <w:r w:rsidR="008B25FF">
          <w:rPr>
            <w:noProof/>
            <w:webHidden/>
          </w:rPr>
          <w:fldChar w:fldCharType="end"/>
        </w:r>
      </w:hyperlink>
    </w:p>
    <w:p w14:paraId="671E0C65" w14:textId="2983A3F6" w:rsidR="008B25FF" w:rsidRDefault="00321FCA">
      <w:pPr>
        <w:pStyle w:val="12"/>
        <w:tabs>
          <w:tab w:val="right" w:leader="dot" w:pos="9346"/>
        </w:tabs>
        <w:rPr>
          <w:rFonts w:asciiTheme="minorHAnsi" w:eastAsiaTheme="minorEastAsia" w:hAnsiTheme="minorHAnsi" w:cstheme="minorBidi"/>
          <w:noProof/>
          <w:sz w:val="21"/>
          <w:szCs w:val="22"/>
        </w:rPr>
      </w:pPr>
      <w:hyperlink w:anchor="_Toc121403594" w:history="1">
        <w:r w:rsidR="008B25FF" w:rsidRPr="00AB23F6">
          <w:rPr>
            <w:rStyle w:val="af"/>
            <w:noProof/>
          </w:rPr>
          <w:t>13 船员休闲</w:t>
        </w:r>
        <w:r w:rsidR="008B25FF">
          <w:rPr>
            <w:noProof/>
            <w:webHidden/>
          </w:rPr>
          <w:tab/>
        </w:r>
        <w:r w:rsidR="008B25FF">
          <w:rPr>
            <w:noProof/>
            <w:webHidden/>
          </w:rPr>
          <w:fldChar w:fldCharType="begin"/>
        </w:r>
        <w:r w:rsidR="008B25FF">
          <w:rPr>
            <w:noProof/>
            <w:webHidden/>
          </w:rPr>
          <w:instrText xml:space="preserve"> PAGEREF _Toc121403594 \h </w:instrText>
        </w:r>
        <w:r w:rsidR="008B25FF">
          <w:rPr>
            <w:noProof/>
            <w:webHidden/>
          </w:rPr>
        </w:r>
        <w:r w:rsidR="008B25FF">
          <w:rPr>
            <w:noProof/>
            <w:webHidden/>
          </w:rPr>
          <w:fldChar w:fldCharType="separate"/>
        </w:r>
        <w:r w:rsidR="00FE28D5">
          <w:rPr>
            <w:noProof/>
            <w:webHidden/>
          </w:rPr>
          <w:t>67</w:t>
        </w:r>
        <w:r w:rsidR="008B25FF">
          <w:rPr>
            <w:noProof/>
            <w:webHidden/>
          </w:rPr>
          <w:fldChar w:fldCharType="end"/>
        </w:r>
      </w:hyperlink>
    </w:p>
    <w:p w14:paraId="06CE5F81" w14:textId="1A627EE5"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95" w:history="1">
        <w:r w:rsidR="008B25FF" w:rsidRPr="00AB23F6">
          <w:rPr>
            <w:rStyle w:val="af"/>
            <w:noProof/>
          </w:rPr>
          <w:t>13.1 卫星电视接收系统</w:t>
        </w:r>
        <w:r w:rsidR="008B25FF">
          <w:rPr>
            <w:noProof/>
            <w:webHidden/>
          </w:rPr>
          <w:tab/>
        </w:r>
        <w:r w:rsidR="008B25FF">
          <w:rPr>
            <w:noProof/>
            <w:webHidden/>
          </w:rPr>
          <w:fldChar w:fldCharType="begin"/>
        </w:r>
        <w:r w:rsidR="008B25FF">
          <w:rPr>
            <w:noProof/>
            <w:webHidden/>
          </w:rPr>
          <w:instrText xml:space="preserve"> PAGEREF _Toc121403595 \h </w:instrText>
        </w:r>
        <w:r w:rsidR="008B25FF">
          <w:rPr>
            <w:noProof/>
            <w:webHidden/>
          </w:rPr>
        </w:r>
        <w:r w:rsidR="008B25FF">
          <w:rPr>
            <w:noProof/>
            <w:webHidden/>
          </w:rPr>
          <w:fldChar w:fldCharType="separate"/>
        </w:r>
        <w:r w:rsidR="00FE28D5">
          <w:rPr>
            <w:noProof/>
            <w:webHidden/>
          </w:rPr>
          <w:t>67</w:t>
        </w:r>
        <w:r w:rsidR="008B25FF">
          <w:rPr>
            <w:noProof/>
            <w:webHidden/>
          </w:rPr>
          <w:fldChar w:fldCharType="end"/>
        </w:r>
      </w:hyperlink>
    </w:p>
    <w:p w14:paraId="36327F0D" w14:textId="72A8A636" w:rsidR="008B25FF" w:rsidRDefault="00321FCA">
      <w:pPr>
        <w:pStyle w:val="21"/>
        <w:tabs>
          <w:tab w:val="right" w:leader="dot" w:pos="9346"/>
        </w:tabs>
        <w:rPr>
          <w:rFonts w:asciiTheme="minorHAnsi" w:eastAsiaTheme="minorEastAsia" w:hAnsiTheme="minorHAnsi" w:cstheme="minorBidi"/>
          <w:noProof/>
          <w:sz w:val="21"/>
          <w:szCs w:val="22"/>
        </w:rPr>
      </w:pPr>
      <w:hyperlink w:anchor="_Toc121403596" w:history="1">
        <w:r w:rsidR="008B25FF" w:rsidRPr="00AB23F6">
          <w:rPr>
            <w:rStyle w:val="af"/>
            <w:noProof/>
          </w:rPr>
          <w:t>13.2 影音设备</w:t>
        </w:r>
        <w:r w:rsidR="008B25FF">
          <w:rPr>
            <w:noProof/>
            <w:webHidden/>
          </w:rPr>
          <w:tab/>
        </w:r>
        <w:r w:rsidR="008B25FF">
          <w:rPr>
            <w:noProof/>
            <w:webHidden/>
          </w:rPr>
          <w:fldChar w:fldCharType="begin"/>
        </w:r>
        <w:r w:rsidR="008B25FF">
          <w:rPr>
            <w:noProof/>
            <w:webHidden/>
          </w:rPr>
          <w:instrText xml:space="preserve"> PAGEREF _Toc121403596 \h </w:instrText>
        </w:r>
        <w:r w:rsidR="008B25FF">
          <w:rPr>
            <w:noProof/>
            <w:webHidden/>
          </w:rPr>
        </w:r>
        <w:r w:rsidR="008B25FF">
          <w:rPr>
            <w:noProof/>
            <w:webHidden/>
          </w:rPr>
          <w:fldChar w:fldCharType="separate"/>
        </w:r>
        <w:r w:rsidR="00FE28D5">
          <w:rPr>
            <w:noProof/>
            <w:webHidden/>
          </w:rPr>
          <w:t>67</w:t>
        </w:r>
        <w:r w:rsidR="008B25FF">
          <w:rPr>
            <w:noProof/>
            <w:webHidden/>
          </w:rPr>
          <w:fldChar w:fldCharType="end"/>
        </w:r>
      </w:hyperlink>
    </w:p>
    <w:p w14:paraId="27E0CCB5" w14:textId="4A1DDBE8" w:rsidR="006C5F47" w:rsidRPr="00B90553" w:rsidRDefault="006C5F47" w:rsidP="00D354D5">
      <w:pPr>
        <w:pStyle w:val="A4-"/>
        <w:spacing w:line="360" w:lineRule="auto"/>
        <w:ind w:leftChars="0" w:left="0" w:rightChars="0" w:right="0" w:firstLine="562"/>
        <w:rPr>
          <w:rFonts w:cs="Times New Roman"/>
          <w:sz w:val="24"/>
          <w:szCs w:val="24"/>
        </w:rPr>
      </w:pPr>
      <w:r w:rsidRPr="00B90553">
        <w:rPr>
          <w:rFonts w:cs="Times New Roman"/>
          <w:b/>
        </w:rPr>
        <w:fldChar w:fldCharType="end"/>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B90553">
        <w:rPr>
          <w:rFonts w:cs="Times New Roman"/>
          <w:sz w:val="24"/>
          <w:szCs w:val="24"/>
        </w:rPr>
        <w:br w:type="page"/>
      </w:r>
    </w:p>
    <w:p w14:paraId="1B0691FC" w14:textId="4D59D00E" w:rsidR="00A46EDB" w:rsidRPr="00B90553" w:rsidRDefault="00A46EDB" w:rsidP="00D354D5">
      <w:pPr>
        <w:pStyle w:val="A4-0"/>
        <w:numPr>
          <w:ilvl w:val="0"/>
          <w:numId w:val="4"/>
        </w:numPr>
        <w:spacing w:after="0" w:line="360" w:lineRule="auto"/>
        <w:ind w:left="0" w:rightChars="0" w:right="0" w:firstLine="0"/>
        <w:rPr>
          <w:rFonts w:eastAsiaTheme="minorEastAsia"/>
          <w:b w:val="0"/>
          <w:sz w:val="24"/>
          <w:szCs w:val="24"/>
        </w:rPr>
      </w:pPr>
      <w:bookmarkStart w:id="21" w:name="_Toc96177166"/>
      <w:bookmarkStart w:id="22" w:name="_Toc121403394"/>
      <w:r w:rsidRPr="00B90553">
        <w:rPr>
          <w:rFonts w:eastAsiaTheme="minorEastAsia"/>
          <w:b w:val="0"/>
          <w:sz w:val="24"/>
          <w:szCs w:val="24"/>
        </w:rPr>
        <w:lastRenderedPageBreak/>
        <w:t>总则</w:t>
      </w:r>
      <w:bookmarkEnd w:id="21"/>
      <w:bookmarkEnd w:id="22"/>
    </w:p>
    <w:p w14:paraId="3E19954D" w14:textId="25B273C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舟山市</w:t>
      </w:r>
      <w:r w:rsidRPr="00B90553">
        <w:rPr>
          <w:rFonts w:cs="Times New Roman"/>
          <w:sz w:val="24"/>
          <w:szCs w:val="24"/>
        </w:rPr>
        <w:t>300</w:t>
      </w:r>
      <w:r w:rsidRPr="00B90553">
        <w:rPr>
          <w:rFonts w:cs="Times New Roman"/>
          <w:sz w:val="24"/>
          <w:szCs w:val="24"/>
        </w:rPr>
        <w:t>吨级渔政船，主要用于在我国东海西部（舟山市</w:t>
      </w:r>
      <w:r w:rsidR="003D6C19" w:rsidRPr="00B90553">
        <w:rPr>
          <w:rFonts w:cs="Times New Roman"/>
          <w:sz w:val="24"/>
          <w:szCs w:val="24"/>
        </w:rPr>
        <w:t>辖区）海域进行渔政管理，有效地履行浙江</w:t>
      </w:r>
      <w:r w:rsidRPr="00B90553">
        <w:rPr>
          <w:rFonts w:cs="Times New Roman"/>
          <w:sz w:val="24"/>
          <w:szCs w:val="24"/>
        </w:rPr>
        <w:t>省辖区内海域的海洋渔业行政管理，兼顾渔业海难辅助救助等任务。该船是代表国家行使海洋渔业执法权力的渔政执法公务船，设计理念、技术水平和执法能力达到同类型船舶先进水平。</w:t>
      </w:r>
    </w:p>
    <w:p w14:paraId="76818D47"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本船建造应遵循</w:t>
      </w:r>
      <w:r w:rsidRPr="00B90553">
        <w:rPr>
          <w:rFonts w:cs="Times New Roman"/>
          <w:sz w:val="24"/>
          <w:szCs w:val="24"/>
        </w:rPr>
        <w:t>“</w:t>
      </w:r>
      <w:r w:rsidRPr="00B90553">
        <w:rPr>
          <w:rFonts w:cs="Times New Roman"/>
          <w:sz w:val="24"/>
          <w:szCs w:val="24"/>
        </w:rPr>
        <w:t>先进、经济、实用、可靠</w:t>
      </w:r>
      <w:r w:rsidRPr="00B90553">
        <w:rPr>
          <w:rFonts w:cs="Times New Roman"/>
          <w:sz w:val="24"/>
          <w:szCs w:val="24"/>
        </w:rPr>
        <w:t>”</w:t>
      </w:r>
      <w:r w:rsidRPr="00B90553">
        <w:rPr>
          <w:rFonts w:cs="Times New Roman"/>
          <w:sz w:val="24"/>
          <w:szCs w:val="24"/>
        </w:rPr>
        <w:t>的设计建造原则要求。同时，应在本船的材料与工艺以及内装等方面达到先进水平。</w:t>
      </w:r>
    </w:p>
    <w:p w14:paraId="6315C29E" w14:textId="36B8FE5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本船建造招标技术文件（含船体技术规格书</w:t>
      </w:r>
      <w:r w:rsidR="00A61862" w:rsidRPr="00B90553">
        <w:rPr>
          <w:rFonts w:cs="Times New Roman"/>
          <w:sz w:val="24"/>
          <w:szCs w:val="24"/>
        </w:rPr>
        <w:t>、轮机技术规格书、电气技术规格书、</w:t>
      </w:r>
      <w:r w:rsidRPr="00B90553">
        <w:rPr>
          <w:rFonts w:cs="Times New Roman"/>
          <w:sz w:val="24"/>
          <w:szCs w:val="24"/>
        </w:rPr>
        <w:t>附图及相关文件等）将作为建造合同的组成部分，与合同条款互为补充，成为本船建造实施的依据。</w:t>
      </w:r>
    </w:p>
    <w:p w14:paraId="02999A73"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建造方承担项目包括但不限于前期咨询、设备采购、生产设计、开工建造、设备安装调试、下水、码头舾装、系泊、航行试验、验收</w:t>
      </w:r>
      <w:proofErr w:type="gramStart"/>
      <w:r w:rsidRPr="00B90553">
        <w:rPr>
          <w:rFonts w:cs="Times New Roman"/>
          <w:sz w:val="24"/>
          <w:szCs w:val="24"/>
        </w:rPr>
        <w:t>交船后质保期</w:t>
      </w:r>
      <w:proofErr w:type="gramEnd"/>
      <w:r w:rsidRPr="00B90553">
        <w:rPr>
          <w:rFonts w:cs="Times New Roman"/>
          <w:sz w:val="24"/>
          <w:szCs w:val="24"/>
        </w:rPr>
        <w:t>等。</w:t>
      </w:r>
    </w:p>
    <w:p w14:paraId="59C6E719"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《规格书》连同附图及相关文件将作为设计和建造合同的一部分，本船的后续设计、建造、装配、试验、交货要满足《规格书》和附图及相关文件的要求。</w:t>
      </w:r>
    </w:p>
    <w:p w14:paraId="3E9C8233"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《规格书》</w:t>
      </w:r>
      <w:proofErr w:type="gramStart"/>
      <w:r w:rsidRPr="00B90553">
        <w:rPr>
          <w:rFonts w:cs="Times New Roman"/>
          <w:sz w:val="24"/>
          <w:szCs w:val="24"/>
        </w:rPr>
        <w:t>与附图</w:t>
      </w:r>
      <w:proofErr w:type="gramEnd"/>
      <w:r w:rsidRPr="00B90553">
        <w:rPr>
          <w:rFonts w:cs="Times New Roman"/>
          <w:sz w:val="24"/>
          <w:szCs w:val="24"/>
        </w:rPr>
        <w:t>互为补充，任何在《规格书》中提及而在附图中未提及，或任何在附图中提及而在《规格书》中未提及的内容，均应视为两者互为包含。所有图纸应基于《规格书》并满足规范、规则的要求。</w:t>
      </w:r>
    </w:p>
    <w:p w14:paraId="153BC063"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对于在《规格书》</w:t>
      </w:r>
      <w:proofErr w:type="gramStart"/>
      <w:r w:rsidRPr="00B90553">
        <w:rPr>
          <w:rFonts w:cs="Times New Roman"/>
          <w:sz w:val="24"/>
          <w:szCs w:val="24"/>
        </w:rPr>
        <w:t>或附图</w:t>
      </w:r>
      <w:proofErr w:type="gramEnd"/>
      <w:r w:rsidRPr="00B90553">
        <w:rPr>
          <w:rFonts w:cs="Times New Roman"/>
          <w:sz w:val="24"/>
          <w:szCs w:val="24"/>
        </w:rPr>
        <w:t>及相关文件中遗漏的任何涉及规则、规范及船舶安全所必需的设备和材料以及少量其他为该船建造所必需的设备和材料，应经船东及设计方认可后由建造方免费提供。对单个设备，若发现船、机、电的规格书中有矛盾，以</w:t>
      </w:r>
      <w:proofErr w:type="gramStart"/>
      <w:r w:rsidRPr="00B90553">
        <w:rPr>
          <w:rFonts w:cs="Times New Roman"/>
          <w:sz w:val="24"/>
          <w:szCs w:val="24"/>
        </w:rPr>
        <w:t>叙述此</w:t>
      </w:r>
      <w:proofErr w:type="gramEnd"/>
      <w:r w:rsidRPr="00B90553">
        <w:rPr>
          <w:rFonts w:cs="Times New Roman"/>
          <w:sz w:val="24"/>
          <w:szCs w:val="24"/>
        </w:rPr>
        <w:t>设备或设施的该节规格书为准。</w:t>
      </w:r>
    </w:p>
    <w:p w14:paraId="305051FC"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根据本船特点，对设备的重量尺寸、噪声、可靠性、安全性、维修保障等均有要求。船舶建造过程中，船东根据实际需要，要求建造方按照招标文件中推荐的任一设备厂家（或与推荐的任一设备厂家同档次设备厂家）进行供货，合同价格不作调整。</w:t>
      </w:r>
    </w:p>
    <w:p w14:paraId="1465F6FC"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建造厂在采购、生产设计和建造时，必须严格控制材料及设备的重量、尺寸、质量，任何材料和设备的替换都必须经过设计方和船东代表的认可，所有上船材料及设备重量、尺寸均需满足相应技术要求。</w:t>
      </w:r>
    </w:p>
    <w:p w14:paraId="26C0CB22"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任何装船设备重量、尺寸如超出设备技术规格书的要求需经设计方和船东代表的认可。所有材料和设备不允许以大代小、以</w:t>
      </w:r>
      <w:proofErr w:type="gramStart"/>
      <w:r w:rsidRPr="00B90553">
        <w:rPr>
          <w:rFonts w:cs="Times New Roman"/>
          <w:sz w:val="24"/>
          <w:szCs w:val="24"/>
        </w:rPr>
        <w:t>重代轻</w:t>
      </w:r>
      <w:proofErr w:type="gramEnd"/>
      <w:r w:rsidRPr="00B90553">
        <w:rPr>
          <w:rFonts w:cs="Times New Roman"/>
          <w:sz w:val="24"/>
          <w:szCs w:val="24"/>
        </w:rPr>
        <w:t>，材料不允许以低代高、设备不能以次代好。材料和设备重量、重心超过签订的技术协议书中规定的重量、重心，视为不合格产品，不允许上船安装。</w:t>
      </w:r>
    </w:p>
    <w:p w14:paraId="4D3DA9EC"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有用</w:t>
      </w:r>
      <w:r w:rsidRPr="00B90553">
        <w:rPr>
          <w:rFonts w:cs="Times New Roman"/>
          <w:sz w:val="24"/>
          <w:szCs w:val="24"/>
        </w:rPr>
        <w:t>“</w:t>
      </w:r>
      <w:r w:rsidRPr="00B90553">
        <w:rPr>
          <w:rFonts w:cs="Times New Roman"/>
          <w:sz w:val="24"/>
          <w:szCs w:val="24"/>
        </w:rPr>
        <w:t>或</w:t>
      </w:r>
      <w:r w:rsidRPr="00B90553">
        <w:rPr>
          <w:rFonts w:cs="Times New Roman"/>
          <w:sz w:val="24"/>
          <w:szCs w:val="24"/>
        </w:rPr>
        <w:t>”</w:t>
      </w:r>
      <w:r w:rsidRPr="00B90553">
        <w:rPr>
          <w:rFonts w:cs="Times New Roman"/>
          <w:sz w:val="24"/>
          <w:szCs w:val="24"/>
        </w:rPr>
        <w:t>来表述的项目的具体选择方案由建造方和船东协商决定。</w:t>
      </w:r>
    </w:p>
    <w:p w14:paraId="51ACA304"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lastRenderedPageBreak/>
        <w:t>在详细设计（含送审设计）时，允许对规格书中规定内容进行必要的少量局部性调整，除了保证船舶性能之外，还必须满足规范和规则的要求并征得船东同意。</w:t>
      </w:r>
    </w:p>
    <w:p w14:paraId="66F6B9F3"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建造方对生产设计和工程施工的所有问题负有全部及最终责任。建造方有责任对详细设计进行校核。如因建造方的过失未能发现详细设计中存在的缺陷、疏忽和遗漏，造成任何成本、费用增加、工期延长或其它损失，建造方应自行承担全部责任。</w:t>
      </w:r>
    </w:p>
    <w:p w14:paraId="224895E4"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在签署合同时没有颁布和生效的对</w:t>
      </w:r>
      <w:r w:rsidRPr="00B90553">
        <w:rPr>
          <w:rFonts w:cs="Times New Roman"/>
          <w:sz w:val="24"/>
          <w:szCs w:val="24"/>
        </w:rPr>
        <w:t>“</w:t>
      </w:r>
      <w:r w:rsidRPr="00B90553">
        <w:rPr>
          <w:rFonts w:cs="Times New Roman"/>
          <w:sz w:val="24"/>
          <w:szCs w:val="24"/>
        </w:rPr>
        <w:t>规范与规则</w:t>
      </w:r>
      <w:r w:rsidRPr="00B90553">
        <w:rPr>
          <w:rFonts w:cs="Times New Roman"/>
          <w:sz w:val="24"/>
          <w:szCs w:val="24"/>
        </w:rPr>
        <w:t>”</w:t>
      </w:r>
      <w:r w:rsidRPr="00B90553">
        <w:rPr>
          <w:rFonts w:cs="Times New Roman"/>
          <w:sz w:val="24"/>
          <w:szCs w:val="24"/>
        </w:rPr>
        <w:t>的任何修改或更改，设计方和建造方根据情况作必要的修改或更改。</w:t>
      </w:r>
    </w:p>
    <w:p w14:paraId="55AB13E8" w14:textId="77777777"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规格书》连同所附图纸及相关文件的任何修改或更换，需船东、建造方、设计方进行商议解决，这些修改或更换将在三方签署书面协议或备忘录等书面文件后才能生效。这些文件应是合同的补充附件。设计方和建造方应对船东提出的修改意见进行充分论证、提出专业意见，并分别承担相关技术责任。</w:t>
      </w:r>
    </w:p>
    <w:p w14:paraId="26DFE8D1" w14:textId="1F27A172" w:rsidR="00A46EDB"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厂商表是建造合同的一部分，若购买厂商表中未提及的材料和设备时，应征</w:t>
      </w:r>
      <w:proofErr w:type="gramStart"/>
      <w:r w:rsidRPr="00B90553">
        <w:rPr>
          <w:rFonts w:cs="Times New Roman"/>
          <w:sz w:val="24"/>
          <w:szCs w:val="24"/>
        </w:rPr>
        <w:t>得设计</w:t>
      </w:r>
      <w:proofErr w:type="gramEnd"/>
      <w:r w:rsidRPr="00B90553">
        <w:rPr>
          <w:rFonts w:cs="Times New Roman"/>
          <w:sz w:val="24"/>
          <w:szCs w:val="24"/>
        </w:rPr>
        <w:t>方及船东同意。《规格书》连同所附图纸及相关文件中对全船所有材料和设备的描述，视建造方已在投标文件及报价中响应，无需再增加任何费用。</w:t>
      </w:r>
    </w:p>
    <w:p w14:paraId="761A1032" w14:textId="7661A512" w:rsidR="00DB0826" w:rsidRPr="00B90553" w:rsidRDefault="00DB0826" w:rsidP="00D354D5">
      <w:pPr>
        <w:pStyle w:val="A4-0"/>
        <w:numPr>
          <w:ilvl w:val="0"/>
          <w:numId w:val="4"/>
        </w:numPr>
        <w:spacing w:after="0" w:line="360" w:lineRule="auto"/>
        <w:ind w:left="0" w:rightChars="0" w:right="0" w:firstLine="0"/>
        <w:rPr>
          <w:rFonts w:eastAsiaTheme="minorEastAsia"/>
          <w:b w:val="0"/>
          <w:sz w:val="24"/>
          <w:szCs w:val="24"/>
        </w:rPr>
      </w:pPr>
      <w:bookmarkStart w:id="23" w:name="_Toc121403395"/>
      <w:r w:rsidRPr="00B90553">
        <w:rPr>
          <w:rFonts w:eastAsiaTheme="minorEastAsia"/>
          <w:b w:val="0"/>
          <w:sz w:val="24"/>
          <w:szCs w:val="24"/>
        </w:rPr>
        <w:t>概述</w:t>
      </w:r>
      <w:bookmarkEnd w:id="23"/>
    </w:p>
    <w:p w14:paraId="60EC4333" w14:textId="276A4C26"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24" w:name="_Toc121403396"/>
      <w:r w:rsidRPr="00B90553">
        <w:rPr>
          <w:rFonts w:eastAsiaTheme="minorEastAsia"/>
          <w:sz w:val="24"/>
          <w:szCs w:val="24"/>
        </w:rPr>
        <w:t>使命任务</w:t>
      </w:r>
      <w:bookmarkEnd w:id="24"/>
    </w:p>
    <w:p w14:paraId="62DAF13D"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本船为渔政执法船，主要用于我国舟山近海海域，代表国家行使渔业行政执法权，有效履行舟山辖区内海域的渔政执法、海岛巡查执法任务。</w:t>
      </w:r>
    </w:p>
    <w:p w14:paraId="046598B7" w14:textId="636762E6"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25" w:name="_Toc121403397"/>
      <w:r w:rsidRPr="00B90553">
        <w:rPr>
          <w:rFonts w:eastAsiaTheme="minorEastAsia"/>
          <w:sz w:val="24"/>
          <w:szCs w:val="24"/>
        </w:rPr>
        <w:t>船型和航区</w:t>
      </w:r>
      <w:bookmarkEnd w:id="25"/>
    </w:p>
    <w:p w14:paraId="48A0590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船型为深</w:t>
      </w:r>
      <w:r w:rsidRPr="00B90553">
        <w:rPr>
          <w:rFonts w:cs="Times New Roman"/>
          <w:sz w:val="24"/>
          <w:szCs w:val="24"/>
        </w:rPr>
        <w:t>V</w:t>
      </w:r>
      <w:r w:rsidRPr="00B90553">
        <w:rPr>
          <w:rFonts w:cs="Times New Roman"/>
          <w:sz w:val="24"/>
          <w:szCs w:val="24"/>
        </w:rPr>
        <w:t>型，倾斜船</w:t>
      </w:r>
      <w:proofErr w:type="gramStart"/>
      <w:r w:rsidRPr="00B90553">
        <w:rPr>
          <w:rFonts w:cs="Times New Roman"/>
          <w:sz w:val="24"/>
          <w:szCs w:val="24"/>
        </w:rPr>
        <w:t>艏</w:t>
      </w:r>
      <w:proofErr w:type="gramEnd"/>
      <w:r w:rsidRPr="00B90553">
        <w:rPr>
          <w:rFonts w:cs="Times New Roman"/>
          <w:sz w:val="24"/>
          <w:szCs w:val="24"/>
        </w:rPr>
        <w:t>、方尾；采用通长甲板，三机、三桨直线推进方式；主船体为钢质，甲板室为铝质，均采用焊接结构。</w:t>
      </w:r>
    </w:p>
    <w:p w14:paraId="4A8361DD" w14:textId="312ACE98" w:rsidR="00DB0826" w:rsidRPr="00B90553" w:rsidRDefault="00A46EDB" w:rsidP="00D354D5">
      <w:pPr>
        <w:pStyle w:val="A4-"/>
        <w:spacing w:line="360" w:lineRule="auto"/>
        <w:ind w:leftChars="0" w:left="0" w:rightChars="0" w:right="0" w:firstLine="480"/>
        <w:rPr>
          <w:rFonts w:cs="Times New Roman"/>
          <w:sz w:val="24"/>
          <w:szCs w:val="24"/>
        </w:rPr>
      </w:pPr>
      <w:r w:rsidRPr="00B90553">
        <w:rPr>
          <w:rFonts w:cs="Times New Roman"/>
          <w:sz w:val="24"/>
          <w:szCs w:val="24"/>
        </w:rPr>
        <w:t>航区为国内近海航区。</w:t>
      </w:r>
    </w:p>
    <w:p w14:paraId="2D4E47B5" w14:textId="716B9B51"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26" w:name="_Toc121403398"/>
      <w:r w:rsidRPr="00B90553">
        <w:rPr>
          <w:rFonts w:eastAsiaTheme="minorEastAsia"/>
          <w:sz w:val="24"/>
          <w:szCs w:val="24"/>
        </w:rPr>
        <w:t>规范和规则</w:t>
      </w:r>
      <w:bookmarkEnd w:id="26"/>
    </w:p>
    <w:p w14:paraId="2F21BE3A" w14:textId="26473B2A" w:rsidR="004954D7" w:rsidRPr="00B90553" w:rsidRDefault="004954D7" w:rsidP="00D354D5">
      <w:pPr>
        <w:ind w:firstLineChars="200" w:firstLine="480"/>
        <w:jc w:val="both"/>
        <w:rPr>
          <w:rFonts w:ascii="Times New Roman"/>
        </w:rPr>
      </w:pPr>
      <w:r w:rsidRPr="00B90553">
        <w:rPr>
          <w:rFonts w:ascii="Times New Roman"/>
        </w:rPr>
        <w:t>本船设计遵循</w:t>
      </w:r>
      <w:r w:rsidR="003D6C19" w:rsidRPr="00B90553">
        <w:rPr>
          <w:rFonts w:ascii="Times New Roman"/>
        </w:rPr>
        <w:t>但不限于</w:t>
      </w:r>
      <w:r w:rsidRPr="00B90553">
        <w:rPr>
          <w:rFonts w:ascii="Times New Roman"/>
        </w:rPr>
        <w:t>以下规范及法规：</w:t>
      </w:r>
    </w:p>
    <w:p w14:paraId="3C8B77E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中华人民共和国海事局《公务船技术规则》（</w:t>
      </w:r>
      <w:r w:rsidRPr="00B90553">
        <w:rPr>
          <w:rFonts w:cs="Times New Roman"/>
          <w:sz w:val="24"/>
          <w:szCs w:val="24"/>
        </w:rPr>
        <w:t>2020</w:t>
      </w:r>
      <w:r w:rsidRPr="00B90553">
        <w:rPr>
          <w:rFonts w:cs="Times New Roman"/>
          <w:sz w:val="24"/>
          <w:szCs w:val="24"/>
        </w:rPr>
        <w:t>）；</w:t>
      </w:r>
    </w:p>
    <w:p w14:paraId="4D82F783"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中国船级社《海上高速船入级与建造规范》（</w:t>
      </w:r>
      <w:r w:rsidRPr="00B90553">
        <w:rPr>
          <w:rFonts w:cs="Times New Roman"/>
          <w:sz w:val="24"/>
          <w:szCs w:val="24"/>
        </w:rPr>
        <w:t>2022</w:t>
      </w:r>
      <w:r w:rsidRPr="00B90553">
        <w:rPr>
          <w:rFonts w:cs="Times New Roman"/>
          <w:sz w:val="24"/>
          <w:szCs w:val="24"/>
        </w:rPr>
        <w:t>）；</w:t>
      </w:r>
    </w:p>
    <w:p w14:paraId="345E3156" w14:textId="083440DB" w:rsidR="004954D7" w:rsidRPr="00B90553" w:rsidRDefault="004954D7" w:rsidP="00D354D5">
      <w:pPr>
        <w:ind w:firstLineChars="200" w:firstLine="480"/>
        <w:jc w:val="both"/>
        <w:rPr>
          <w:rFonts w:ascii="Times New Roman"/>
        </w:rPr>
      </w:pPr>
      <w:r w:rsidRPr="00B90553">
        <w:rPr>
          <w:rFonts w:ascii="Times New Roman"/>
        </w:rPr>
        <w:t>中国船级社《材料与焊接规范》（</w:t>
      </w:r>
      <w:r w:rsidRPr="00B90553">
        <w:rPr>
          <w:rFonts w:ascii="Times New Roman"/>
        </w:rPr>
        <w:t>202</w:t>
      </w:r>
      <w:r w:rsidR="000D5522" w:rsidRPr="00B90553">
        <w:rPr>
          <w:rFonts w:ascii="Times New Roman"/>
        </w:rPr>
        <w:t>2</w:t>
      </w:r>
      <w:r w:rsidRPr="00B90553">
        <w:rPr>
          <w:rFonts w:ascii="Times New Roman"/>
        </w:rPr>
        <w:t>）；</w:t>
      </w:r>
    </w:p>
    <w:p w14:paraId="795A5EAC" w14:textId="479BDD75" w:rsidR="004954D7" w:rsidRPr="00B90553" w:rsidRDefault="004954D7" w:rsidP="00D354D5">
      <w:pPr>
        <w:ind w:firstLineChars="200" w:firstLine="480"/>
        <w:jc w:val="both"/>
        <w:rPr>
          <w:rFonts w:ascii="Times New Roman"/>
        </w:rPr>
      </w:pPr>
      <w:r w:rsidRPr="00B90553">
        <w:rPr>
          <w:rFonts w:ascii="Times New Roman"/>
        </w:rPr>
        <w:t>相关的国标（</w:t>
      </w:r>
      <w:r w:rsidRPr="00B90553">
        <w:rPr>
          <w:rFonts w:ascii="Times New Roman"/>
        </w:rPr>
        <w:t>GB</w:t>
      </w:r>
      <w:r w:rsidRPr="00B90553">
        <w:rPr>
          <w:rFonts w:ascii="Times New Roman"/>
        </w:rPr>
        <w:t>）和船舶行业标准（</w:t>
      </w:r>
      <w:r w:rsidRPr="00B90553">
        <w:rPr>
          <w:rFonts w:ascii="Times New Roman"/>
        </w:rPr>
        <w:t>CB</w:t>
      </w:r>
      <w:r w:rsidRPr="00B90553">
        <w:rPr>
          <w:rFonts w:ascii="Times New Roman"/>
        </w:rPr>
        <w:t>）等。</w:t>
      </w:r>
    </w:p>
    <w:p w14:paraId="418BAA25" w14:textId="6FE0BF7E" w:rsidR="00C44C89" w:rsidRPr="00B90553" w:rsidRDefault="00C44C89" w:rsidP="00D354D5">
      <w:pPr>
        <w:pStyle w:val="A4-1"/>
        <w:numPr>
          <w:ilvl w:val="1"/>
          <w:numId w:val="4"/>
        </w:numPr>
        <w:spacing w:line="360" w:lineRule="auto"/>
        <w:ind w:left="0" w:rightChars="0" w:right="0" w:firstLine="0"/>
        <w:rPr>
          <w:rFonts w:eastAsiaTheme="minorEastAsia"/>
          <w:sz w:val="24"/>
          <w:szCs w:val="24"/>
        </w:rPr>
      </w:pPr>
      <w:bookmarkStart w:id="27" w:name="_Toc121403399"/>
      <w:r w:rsidRPr="00B90553">
        <w:rPr>
          <w:rFonts w:eastAsiaTheme="minorEastAsia"/>
          <w:sz w:val="24"/>
          <w:szCs w:val="24"/>
        </w:rPr>
        <w:t>证书</w:t>
      </w:r>
      <w:bookmarkEnd w:id="27"/>
    </w:p>
    <w:p w14:paraId="6E769150" w14:textId="77777777" w:rsidR="00C44C89" w:rsidRPr="00B90553" w:rsidRDefault="00C44C89"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）建造方承担建造检验、检查和批准所需的所有费用。</w:t>
      </w:r>
    </w:p>
    <w:p w14:paraId="55B1AACA" w14:textId="77777777" w:rsidR="00C44C89" w:rsidRPr="00B90553" w:rsidRDefault="00C44C89"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）建造方提供船检所要求的及其他必要的证书和试验报告。</w:t>
      </w:r>
    </w:p>
    <w:p w14:paraId="1BF1E39F" w14:textId="77777777" w:rsidR="00C44C89" w:rsidRPr="00B90553" w:rsidRDefault="00C44C89"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）此外，建造方还应在船舶下水后</w:t>
      </w:r>
      <w:r w:rsidRPr="00B90553">
        <w:rPr>
          <w:rFonts w:cs="Times New Roman"/>
          <w:sz w:val="24"/>
          <w:szCs w:val="24"/>
        </w:rPr>
        <w:t>1</w:t>
      </w:r>
      <w:r w:rsidRPr="00B90553">
        <w:rPr>
          <w:rFonts w:cs="Times New Roman"/>
          <w:sz w:val="24"/>
          <w:szCs w:val="24"/>
        </w:rPr>
        <w:t>个月内提供办理所有证件和手册的流程图（要</w:t>
      </w:r>
      <w:r w:rsidRPr="00B90553">
        <w:rPr>
          <w:rFonts w:cs="Times New Roman"/>
          <w:sz w:val="24"/>
          <w:szCs w:val="24"/>
        </w:rPr>
        <w:lastRenderedPageBreak/>
        <w:t>有时间节点）给船东代表认可。</w:t>
      </w:r>
    </w:p>
    <w:p w14:paraId="29B6153E" w14:textId="77777777" w:rsidR="00C44C89" w:rsidRPr="00B90553" w:rsidRDefault="00C44C89"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）交船时，建造方应向船东免费提供本规格书要求的、主管机关、船检规范要求的证书。</w:t>
      </w:r>
    </w:p>
    <w:p w14:paraId="1C1F3698" w14:textId="4959B421" w:rsidR="00C44C89" w:rsidRPr="00B90553" w:rsidRDefault="00C44C89" w:rsidP="00D354D5">
      <w:pPr>
        <w:pStyle w:val="A4-"/>
        <w:spacing w:line="360" w:lineRule="auto"/>
        <w:ind w:leftChars="0" w:left="0" w:rightChars="0" w:right="0" w:firstLine="480"/>
        <w:rPr>
          <w:rFonts w:cs="Times New Roman"/>
          <w:sz w:val="24"/>
          <w:szCs w:val="24"/>
        </w:rPr>
      </w:pPr>
      <w:r w:rsidRPr="00B90553">
        <w:rPr>
          <w:rFonts w:cs="Times New Roman"/>
          <w:sz w:val="24"/>
          <w:szCs w:val="24"/>
        </w:rPr>
        <w:t>如果在交船时不能获得正式证书，承造方可以提供临时证书以代替正式证书。在这种情况下，在交船后到临时证书过期前，承造方需在不影响船舶使用的情况下尽快提供正式证书到船。</w:t>
      </w:r>
    </w:p>
    <w:p w14:paraId="1AEEEDF7" w14:textId="635792CB"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28" w:name="_Toc121403400"/>
      <w:r w:rsidRPr="00B90553">
        <w:rPr>
          <w:rFonts w:eastAsiaTheme="minorEastAsia"/>
          <w:sz w:val="24"/>
          <w:szCs w:val="24"/>
        </w:rPr>
        <w:t>防污染</w:t>
      </w:r>
      <w:bookmarkEnd w:id="28"/>
    </w:p>
    <w:p w14:paraId="5B2BCB69"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）防止油类污染</w:t>
      </w:r>
    </w:p>
    <w:p w14:paraId="3A275B34" w14:textId="1E98BD31"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设油污水处理装置，用于收集和处理机舱、</w:t>
      </w:r>
      <w:r w:rsidR="005C6954" w:rsidRPr="00B90553">
        <w:rPr>
          <w:rFonts w:cs="Times New Roman"/>
          <w:sz w:val="24"/>
          <w:szCs w:val="24"/>
        </w:rPr>
        <w:t>尾舱</w:t>
      </w:r>
      <w:r w:rsidRPr="00B90553">
        <w:rPr>
          <w:rFonts w:cs="Times New Roman"/>
          <w:sz w:val="24"/>
          <w:szCs w:val="24"/>
        </w:rPr>
        <w:t>内的含油舱底水，处理合格后排至舷外。</w:t>
      </w:r>
    </w:p>
    <w:p w14:paraId="12E2AE7D"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）防止生活污水污染</w:t>
      </w:r>
    </w:p>
    <w:p w14:paraId="1D4CA7A9" w14:textId="04CDAEAE"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设生活污水处理装置，用于收集和处理卫生间的黑水，处理合格后</w:t>
      </w:r>
      <w:r w:rsidR="00F269A5" w:rsidRPr="00B90553">
        <w:rPr>
          <w:rFonts w:cs="Times New Roman"/>
          <w:sz w:val="24"/>
          <w:szCs w:val="24"/>
        </w:rPr>
        <w:t>按要求</w:t>
      </w:r>
      <w:r w:rsidRPr="00B90553">
        <w:rPr>
          <w:rFonts w:cs="Times New Roman"/>
          <w:sz w:val="24"/>
          <w:szCs w:val="24"/>
        </w:rPr>
        <w:t>排至舷外。</w:t>
      </w:r>
    </w:p>
    <w:p w14:paraId="20C8C55B"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）防止垃圾污染</w:t>
      </w:r>
    </w:p>
    <w:p w14:paraId="5147E80F"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垃圾储存在垃圾收集装置中，</w:t>
      </w:r>
      <w:proofErr w:type="gramStart"/>
      <w:r w:rsidRPr="00B90553">
        <w:rPr>
          <w:rFonts w:cs="Times New Roman"/>
          <w:sz w:val="24"/>
          <w:szCs w:val="24"/>
        </w:rPr>
        <w:t>定期由</w:t>
      </w:r>
      <w:proofErr w:type="gramEnd"/>
      <w:r w:rsidRPr="00B90553">
        <w:rPr>
          <w:rFonts w:cs="Times New Roman"/>
          <w:sz w:val="24"/>
          <w:szCs w:val="24"/>
        </w:rPr>
        <w:t>船</w:t>
      </w:r>
      <w:r w:rsidRPr="00B90553">
        <w:rPr>
          <w:rFonts w:cs="Times New Roman"/>
          <w:sz w:val="24"/>
          <w:szCs w:val="24"/>
        </w:rPr>
        <w:t>/</w:t>
      </w:r>
      <w:proofErr w:type="gramStart"/>
      <w:r w:rsidRPr="00B90553">
        <w:rPr>
          <w:rFonts w:cs="Times New Roman"/>
          <w:sz w:val="24"/>
          <w:szCs w:val="24"/>
        </w:rPr>
        <w:t>岸有关</w:t>
      </w:r>
      <w:proofErr w:type="gramEnd"/>
      <w:r w:rsidRPr="00B90553">
        <w:rPr>
          <w:rFonts w:cs="Times New Roman"/>
          <w:sz w:val="24"/>
          <w:szCs w:val="24"/>
        </w:rPr>
        <w:t>部门予以接收。</w:t>
      </w:r>
    </w:p>
    <w:p w14:paraId="4E9E6389"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选用的活动式垃圾收集装置应有足够强度，在船上的放置应能在船舶摇晃时不发生倾覆，并采取适当的固定措施。</w:t>
      </w:r>
    </w:p>
    <w:p w14:paraId="2D5D61AD"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设告示牌以便船员知道关于船舶垃圾处理的规定，告示牌的规格，内容及安装位置应符合中国海事局的有关规定。</w:t>
      </w:r>
    </w:p>
    <w:p w14:paraId="7278FAB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垃圾应分类收集，并应遵守港口主管当局有关规定。</w:t>
      </w:r>
    </w:p>
    <w:p w14:paraId="2636582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垃圾收集装置的布置不应对人员通过，逃生等造成不利影响。</w:t>
      </w:r>
    </w:p>
    <w:p w14:paraId="0DDFBF56"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垃圾收集装置应位于通风良好的位置，应尽可能的远离居住、配餐间等处所。</w:t>
      </w:r>
    </w:p>
    <w:p w14:paraId="5BBBF57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储存船舶垃圾的处所应配有便携式灭火器。</w:t>
      </w:r>
    </w:p>
    <w:p w14:paraId="54C400E3"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）尾气排放</w:t>
      </w:r>
    </w:p>
    <w:p w14:paraId="7E62E29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主机和发电机组均满足中国船级社《船舶发动机排气污染物排放限值及测量方法（中国第一、二阶段）实施指南（</w:t>
      </w:r>
      <w:r w:rsidRPr="00B90553">
        <w:rPr>
          <w:rFonts w:cs="Times New Roman"/>
          <w:sz w:val="24"/>
          <w:szCs w:val="24"/>
        </w:rPr>
        <w:t>2018</w:t>
      </w:r>
      <w:r w:rsidRPr="00B90553">
        <w:rPr>
          <w:rFonts w:cs="Times New Roman"/>
          <w:sz w:val="24"/>
          <w:szCs w:val="24"/>
        </w:rPr>
        <w:t>）》</w:t>
      </w:r>
      <w:r w:rsidRPr="00B90553">
        <w:rPr>
          <w:rFonts w:cs="Times New Roman"/>
          <w:sz w:val="24"/>
          <w:szCs w:val="24"/>
        </w:rPr>
        <w:t>C2</w:t>
      </w:r>
      <w:r w:rsidRPr="00B90553">
        <w:rPr>
          <w:rFonts w:cs="Times New Roman"/>
          <w:sz w:val="24"/>
          <w:szCs w:val="24"/>
        </w:rPr>
        <w:t>排放要求。</w:t>
      </w:r>
    </w:p>
    <w:p w14:paraId="329B00A3" w14:textId="0CF80F6D"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29" w:name="_Toc121403401"/>
      <w:r w:rsidRPr="00B90553">
        <w:rPr>
          <w:rFonts w:eastAsiaTheme="minorEastAsia"/>
          <w:sz w:val="24"/>
          <w:szCs w:val="24"/>
        </w:rPr>
        <w:t>设计、建造和检验</w:t>
      </w:r>
      <w:bookmarkEnd w:id="29"/>
    </w:p>
    <w:p w14:paraId="7F7441F5"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本船悬挂中华人民共和国国旗；</w:t>
      </w:r>
    </w:p>
    <w:p w14:paraId="2A133E8E"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本船的设计、建造、检验按照最新颁布实施的法规、规范、标准等要求执行；</w:t>
      </w:r>
    </w:p>
    <w:p w14:paraId="3F538C73" w14:textId="582F1EF8"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w:t>
      </w:r>
      <w:proofErr w:type="gramStart"/>
      <w:r w:rsidRPr="00B90553">
        <w:rPr>
          <w:rFonts w:cs="Times New Roman"/>
          <w:sz w:val="24"/>
          <w:szCs w:val="24"/>
        </w:rPr>
        <w:t>船申请渔</w:t>
      </w:r>
      <w:proofErr w:type="gramEnd"/>
      <w:r w:rsidRPr="00B90553">
        <w:rPr>
          <w:rFonts w:cs="Times New Roman"/>
          <w:sz w:val="24"/>
          <w:szCs w:val="24"/>
        </w:rPr>
        <w:t>检</w:t>
      </w:r>
      <w:r w:rsidR="002F6EDA" w:rsidRPr="00B90553">
        <w:rPr>
          <w:rFonts w:cs="Times New Roman"/>
          <w:sz w:val="24"/>
          <w:szCs w:val="24"/>
        </w:rPr>
        <w:t>审批图纸</w:t>
      </w:r>
      <w:r w:rsidRPr="00B90553">
        <w:rPr>
          <w:rFonts w:cs="Times New Roman"/>
          <w:sz w:val="24"/>
          <w:szCs w:val="24"/>
        </w:rPr>
        <w:t>和建造检验。</w:t>
      </w:r>
    </w:p>
    <w:p w14:paraId="034000D5" w14:textId="0D62B843"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30" w:name="_Toc121403402"/>
      <w:r w:rsidRPr="00B90553">
        <w:rPr>
          <w:rFonts w:eastAsiaTheme="minorEastAsia"/>
          <w:sz w:val="24"/>
          <w:szCs w:val="24"/>
        </w:rPr>
        <w:t>材料、工艺、标准和计量单位</w:t>
      </w:r>
      <w:bookmarkEnd w:id="30"/>
    </w:p>
    <w:p w14:paraId="496C91D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）材料和设备</w:t>
      </w:r>
    </w:p>
    <w:p w14:paraId="6522DFBC"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设计选用的</w:t>
      </w:r>
      <w:proofErr w:type="gramStart"/>
      <w:r w:rsidRPr="00B90553">
        <w:rPr>
          <w:rFonts w:cs="Times New Roman"/>
          <w:sz w:val="24"/>
          <w:szCs w:val="24"/>
        </w:rPr>
        <w:t>所有用于</w:t>
      </w:r>
      <w:proofErr w:type="gramEnd"/>
      <w:r w:rsidRPr="00B90553">
        <w:rPr>
          <w:rFonts w:cs="Times New Roman"/>
          <w:sz w:val="24"/>
          <w:szCs w:val="24"/>
        </w:rPr>
        <w:t>本船的结构材料、机器设备及铸锻件等，均符合造船和航海工程</w:t>
      </w:r>
      <w:r w:rsidRPr="00B90553">
        <w:rPr>
          <w:rFonts w:cs="Times New Roman"/>
          <w:sz w:val="24"/>
          <w:szCs w:val="24"/>
        </w:rPr>
        <w:lastRenderedPageBreak/>
        <w:t>的质量要求。对船舶检验机构有要求的材料和设备（</w:t>
      </w:r>
      <w:proofErr w:type="gramStart"/>
      <w:r w:rsidRPr="00B90553">
        <w:rPr>
          <w:rFonts w:cs="Times New Roman"/>
          <w:sz w:val="24"/>
          <w:szCs w:val="24"/>
        </w:rPr>
        <w:t>除用户</w:t>
      </w:r>
      <w:proofErr w:type="gramEnd"/>
      <w:r w:rsidRPr="00B90553">
        <w:rPr>
          <w:rFonts w:cs="Times New Roman"/>
          <w:sz w:val="24"/>
          <w:szCs w:val="24"/>
        </w:rPr>
        <w:t>特殊要求外），均采用有船舶检验机构颁发的产品证书的产品，并在物理和化学指标上符合相应的要求。</w:t>
      </w:r>
    </w:p>
    <w:p w14:paraId="05EE13DB"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）工艺</w:t>
      </w:r>
    </w:p>
    <w:p w14:paraId="197C62E5" w14:textId="77777777" w:rsidR="00DB0826" w:rsidRPr="00B90553" w:rsidRDefault="00DB0826" w:rsidP="00D354D5">
      <w:pPr>
        <w:pStyle w:val="A4-"/>
        <w:spacing w:line="360" w:lineRule="auto"/>
        <w:ind w:leftChars="0" w:left="0" w:rightChars="0" w:right="0" w:firstLine="480"/>
        <w:rPr>
          <w:rFonts w:cs="Times New Roman"/>
          <w:sz w:val="24"/>
          <w:szCs w:val="24"/>
        </w:rPr>
      </w:pPr>
      <w:proofErr w:type="gramStart"/>
      <w:r w:rsidRPr="00B90553">
        <w:rPr>
          <w:rFonts w:cs="Times New Roman"/>
          <w:sz w:val="24"/>
          <w:szCs w:val="24"/>
        </w:rPr>
        <w:t>所有用于</w:t>
      </w:r>
      <w:proofErr w:type="gramEnd"/>
      <w:r w:rsidRPr="00B90553">
        <w:rPr>
          <w:rFonts w:cs="Times New Roman"/>
          <w:sz w:val="24"/>
          <w:szCs w:val="24"/>
        </w:rPr>
        <w:t>建造本船的工艺，均按照中国造船标准以及建造方适用于本船型的船厂工艺，并经用户、主管机关和船舶检验机构认可。</w:t>
      </w:r>
    </w:p>
    <w:p w14:paraId="53EAB6B8"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所有工作均按照说明书和图纸，以及船舶检验机构的要求进行。必要时，应按要求进行试验、检验和鉴定。</w:t>
      </w:r>
    </w:p>
    <w:p w14:paraId="6E708E47"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）标准</w:t>
      </w:r>
    </w:p>
    <w:p w14:paraId="6F0F2709" w14:textId="77777777" w:rsidR="00DB0826" w:rsidRPr="00B90553" w:rsidRDefault="00DB0826" w:rsidP="00D354D5">
      <w:pPr>
        <w:pStyle w:val="A4-"/>
        <w:spacing w:line="360" w:lineRule="auto"/>
        <w:ind w:leftChars="0" w:left="0" w:rightChars="0" w:right="0" w:firstLine="480"/>
        <w:rPr>
          <w:rFonts w:cs="Times New Roman"/>
          <w:sz w:val="24"/>
          <w:szCs w:val="24"/>
        </w:rPr>
      </w:pPr>
      <w:proofErr w:type="gramStart"/>
      <w:r w:rsidRPr="00B90553">
        <w:rPr>
          <w:rFonts w:cs="Times New Roman"/>
          <w:sz w:val="24"/>
          <w:szCs w:val="24"/>
        </w:rPr>
        <w:t>除以后</w:t>
      </w:r>
      <w:proofErr w:type="gramEnd"/>
      <w:r w:rsidRPr="00B90553">
        <w:rPr>
          <w:rFonts w:cs="Times New Roman"/>
          <w:sz w:val="24"/>
          <w:szCs w:val="24"/>
        </w:rPr>
        <w:t>专门阐述以外，设计采用下列标准：</w:t>
      </w:r>
    </w:p>
    <w:p w14:paraId="33597E2E"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中国国家标准（</w:t>
      </w:r>
      <w:r w:rsidRPr="00B90553">
        <w:rPr>
          <w:rFonts w:cs="Times New Roman"/>
          <w:sz w:val="24"/>
          <w:szCs w:val="24"/>
        </w:rPr>
        <w:t>GB</w:t>
      </w:r>
      <w:r w:rsidRPr="00B90553">
        <w:rPr>
          <w:rFonts w:cs="Times New Roman"/>
          <w:sz w:val="24"/>
          <w:szCs w:val="24"/>
        </w:rPr>
        <w:t>）；</w:t>
      </w:r>
    </w:p>
    <w:p w14:paraId="0B4A729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中国船舶行业标准（</w:t>
      </w:r>
      <w:r w:rsidRPr="00B90553">
        <w:rPr>
          <w:rFonts w:cs="Times New Roman"/>
          <w:sz w:val="24"/>
          <w:szCs w:val="24"/>
        </w:rPr>
        <w:t>CB/CBM</w:t>
      </w:r>
      <w:r w:rsidRPr="00B90553">
        <w:rPr>
          <w:rFonts w:cs="Times New Roman"/>
          <w:sz w:val="24"/>
          <w:szCs w:val="24"/>
        </w:rPr>
        <w:t>）；</w:t>
      </w:r>
    </w:p>
    <w:p w14:paraId="421A05EF"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ISO</w:t>
      </w:r>
      <w:r w:rsidRPr="00B90553">
        <w:rPr>
          <w:rFonts w:cs="Times New Roman"/>
          <w:sz w:val="24"/>
          <w:szCs w:val="24"/>
        </w:rPr>
        <w:t>标准。</w:t>
      </w:r>
    </w:p>
    <w:p w14:paraId="7B6272D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）计量单位</w:t>
      </w:r>
    </w:p>
    <w:p w14:paraId="0ADBC9B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本船的文件和图纸、船舶和设备制造以及随船供给的质量证书、文件和设备指南等均采用中华人民共和国法定计量单位。</w:t>
      </w:r>
    </w:p>
    <w:p w14:paraId="2CD5584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所有计量单位，例如功率、压力表、温度计、容量表，均按国际单位制（</w:t>
      </w:r>
      <w:r w:rsidRPr="00B90553">
        <w:rPr>
          <w:rFonts w:cs="Times New Roman"/>
          <w:sz w:val="24"/>
          <w:szCs w:val="24"/>
        </w:rPr>
        <w:t>SI</w:t>
      </w:r>
      <w:r w:rsidRPr="00B90553">
        <w:rPr>
          <w:rFonts w:cs="Times New Roman"/>
          <w:sz w:val="24"/>
          <w:szCs w:val="24"/>
        </w:rPr>
        <w:t>）。</w:t>
      </w:r>
    </w:p>
    <w:p w14:paraId="0FA77DFF" w14:textId="6A02F0CB"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31" w:name="_Toc121403403"/>
      <w:r w:rsidRPr="00B90553">
        <w:rPr>
          <w:rFonts w:eastAsiaTheme="minorEastAsia"/>
          <w:sz w:val="24"/>
          <w:szCs w:val="24"/>
        </w:rPr>
        <w:t>备件和工具</w:t>
      </w:r>
      <w:bookmarkEnd w:id="31"/>
    </w:p>
    <w:p w14:paraId="42C2726D" w14:textId="205D1A51"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除在说明书中单独注明以外，备件应按规范要求和厂商的备件标准提供，工具按照建造方的标准提供。船舶建造完工，由建造方提供备件和工具总清单。所有备件，除需设在相应设备旁之外，均采用不同的箱子存放在适当的处所，每个箱子均设有标识，箱内包含装箱清单。</w:t>
      </w:r>
    </w:p>
    <w:p w14:paraId="47185B99" w14:textId="744A424D"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）建造方应提供总价值不低于</w:t>
      </w:r>
      <w:r w:rsidRPr="00B90553">
        <w:rPr>
          <w:rFonts w:eastAsiaTheme="minorEastAsia" w:cs="Times New Roman"/>
          <w:sz w:val="24"/>
          <w:szCs w:val="24"/>
        </w:rPr>
        <w:t>20</w:t>
      </w:r>
      <w:r w:rsidRPr="00B90553">
        <w:rPr>
          <w:rFonts w:eastAsiaTheme="minorEastAsia" w:cs="Times New Roman"/>
          <w:sz w:val="24"/>
          <w:szCs w:val="24"/>
        </w:rPr>
        <w:t>万元人民币的备品、供应品、备件和工具（不含船检和设备</w:t>
      </w:r>
      <w:proofErr w:type="gramStart"/>
      <w:r w:rsidRPr="00B90553">
        <w:rPr>
          <w:rFonts w:eastAsiaTheme="minorEastAsia" w:cs="Times New Roman"/>
          <w:sz w:val="24"/>
          <w:szCs w:val="24"/>
        </w:rPr>
        <w:t>厂标准</w:t>
      </w:r>
      <w:proofErr w:type="gramEnd"/>
      <w:r w:rsidRPr="00B90553">
        <w:rPr>
          <w:rFonts w:eastAsiaTheme="minorEastAsia" w:cs="Times New Roman"/>
          <w:sz w:val="24"/>
          <w:szCs w:val="24"/>
        </w:rPr>
        <w:t>提供的备品备件和供应品）等</w:t>
      </w:r>
      <w:r w:rsidR="00136E4A" w:rsidRPr="00B90553">
        <w:rPr>
          <w:rFonts w:eastAsiaTheme="minorEastAsia" w:cs="Times New Roman"/>
          <w:sz w:val="24"/>
          <w:szCs w:val="24"/>
        </w:rPr>
        <w:t>，</w:t>
      </w:r>
      <w:r w:rsidRPr="00B90553">
        <w:rPr>
          <w:rFonts w:eastAsiaTheme="minorEastAsia" w:cs="Times New Roman"/>
          <w:sz w:val="24"/>
          <w:szCs w:val="24"/>
        </w:rPr>
        <w:t>具体清单应经船东认可。</w:t>
      </w:r>
    </w:p>
    <w:p w14:paraId="0C7ECDE2"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）装于船上的设备的备件和专用工具应按船检要求和制造设备商推荐的基本标准及所签订的技术协议要求提供。常用工具按照船东要求提供。</w:t>
      </w:r>
    </w:p>
    <w:p w14:paraId="77AD0DA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）所有备件，除需要安置在相应设备位置旁之外，应尽可能用不同的箱子存放在适当的处所（储藏室），每个箱子应适当地标识，在各个箱子里面包含一份相应的装箱清单。并提供两份总清单。</w:t>
      </w:r>
    </w:p>
    <w:p w14:paraId="44F17C23"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4</w:t>
      </w:r>
      <w:r w:rsidRPr="00B90553">
        <w:rPr>
          <w:rFonts w:eastAsiaTheme="minorEastAsia" w:cs="Times New Roman"/>
          <w:sz w:val="24"/>
          <w:szCs w:val="24"/>
        </w:rPr>
        <w:t>）提供给船东的备件与专用工具，由建造方负责清点、装箱和搬运。每只备件和工具箱要标明设备名称及备件或工具的数量、名称、型号和号码。</w:t>
      </w:r>
    </w:p>
    <w:p w14:paraId="7F3414AA"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5</w:t>
      </w:r>
      <w:r w:rsidRPr="00B90553">
        <w:rPr>
          <w:rFonts w:eastAsiaTheme="minorEastAsia" w:cs="Times New Roman"/>
          <w:sz w:val="24"/>
          <w:szCs w:val="24"/>
        </w:rPr>
        <w:t>）存放备件和工具的托架、板、架子、柜子及其基座都应由建造方无偿提供经船东代表认可后安放到位。</w:t>
      </w:r>
    </w:p>
    <w:p w14:paraId="0C09C8A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lastRenderedPageBreak/>
        <w:t>（</w:t>
      </w:r>
      <w:r w:rsidRPr="00B90553">
        <w:rPr>
          <w:rFonts w:eastAsiaTheme="minorEastAsia" w:cs="Times New Roman"/>
          <w:sz w:val="24"/>
          <w:szCs w:val="24"/>
        </w:rPr>
        <w:t>6</w:t>
      </w:r>
      <w:r w:rsidRPr="00B90553">
        <w:rPr>
          <w:rFonts w:eastAsiaTheme="minorEastAsia" w:cs="Times New Roman"/>
          <w:sz w:val="24"/>
          <w:szCs w:val="24"/>
        </w:rPr>
        <w:t>）建造方负责在交船前按照船东的要求将所有的备品、备件和工具清晰标识，存放在船上指定地点，并妥善保护，负责与船东交接。</w:t>
      </w:r>
    </w:p>
    <w:p w14:paraId="38ACA99F" w14:textId="3B19C3CB" w:rsidR="00243C77" w:rsidRPr="00B90553" w:rsidRDefault="00243C77" w:rsidP="00D354D5">
      <w:pPr>
        <w:pStyle w:val="A4-1"/>
        <w:numPr>
          <w:ilvl w:val="1"/>
          <w:numId w:val="4"/>
        </w:numPr>
        <w:spacing w:line="360" w:lineRule="auto"/>
        <w:ind w:left="0" w:rightChars="0" w:right="0" w:firstLine="0"/>
        <w:rPr>
          <w:rFonts w:eastAsiaTheme="minorEastAsia"/>
          <w:sz w:val="24"/>
          <w:szCs w:val="24"/>
        </w:rPr>
      </w:pPr>
      <w:bookmarkStart w:id="32" w:name="_Toc121403404"/>
      <w:r w:rsidRPr="00B90553">
        <w:rPr>
          <w:rFonts w:eastAsiaTheme="minorEastAsia"/>
          <w:sz w:val="24"/>
          <w:szCs w:val="24"/>
        </w:rPr>
        <w:t>环境条件</w:t>
      </w:r>
      <w:bookmarkEnd w:id="32"/>
    </w:p>
    <w:p w14:paraId="52F4136D" w14:textId="36732E16" w:rsidR="00243C77" w:rsidRPr="00B90553" w:rsidRDefault="00243C77" w:rsidP="00D354D5">
      <w:pPr>
        <w:ind w:firstLineChars="200" w:firstLine="480"/>
        <w:jc w:val="both"/>
        <w:rPr>
          <w:rFonts w:ascii="Times New Roman"/>
        </w:rPr>
      </w:pPr>
      <w:r w:rsidRPr="00B90553">
        <w:rPr>
          <w:rFonts w:ascii="Times New Roman"/>
        </w:rPr>
        <w:t>除特别说明外，本船设备和系统适用于以下环境条件：</w:t>
      </w:r>
    </w:p>
    <w:tbl>
      <w:tblPr>
        <w:tblStyle w:val="aa"/>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098"/>
      </w:tblGrid>
      <w:tr w:rsidR="00B96B22" w:rsidRPr="00B90553" w14:paraId="4EB9631C" w14:textId="77777777" w:rsidTr="00930DC6">
        <w:tc>
          <w:tcPr>
            <w:tcW w:w="3544" w:type="dxa"/>
          </w:tcPr>
          <w:p w14:paraId="5C6AC668" w14:textId="0395317A" w:rsidR="00B96B22" w:rsidRPr="00B90553" w:rsidRDefault="00B96B22" w:rsidP="00D354D5">
            <w:pPr>
              <w:jc w:val="both"/>
              <w:rPr>
                <w:rFonts w:ascii="Times New Roman"/>
              </w:rPr>
            </w:pPr>
            <w:r w:rsidRPr="00B90553">
              <w:rPr>
                <w:rFonts w:ascii="Times New Roman"/>
              </w:rPr>
              <w:t>海水温度</w:t>
            </w:r>
          </w:p>
        </w:tc>
        <w:tc>
          <w:tcPr>
            <w:tcW w:w="5098" w:type="dxa"/>
          </w:tcPr>
          <w:p w14:paraId="074A76BA" w14:textId="56FB7861" w:rsidR="00B96B22" w:rsidRPr="00B90553" w:rsidRDefault="00B96B22" w:rsidP="00D354D5">
            <w:pPr>
              <w:tabs>
                <w:tab w:val="left" w:pos="3402"/>
              </w:tabs>
              <w:jc w:val="both"/>
              <w:rPr>
                <w:rFonts w:ascii="Times New Roman"/>
              </w:rPr>
            </w:pPr>
            <w:r w:rsidRPr="00B90553">
              <w:rPr>
                <w:rFonts w:ascii="Times New Roman"/>
              </w:rPr>
              <w:t>+32</w:t>
            </w:r>
            <w:r w:rsidRPr="00B90553">
              <w:rPr>
                <w:rFonts w:hAnsi="宋体" w:cs="宋体" w:hint="eastAsia"/>
              </w:rPr>
              <w:t>℃</w:t>
            </w:r>
          </w:p>
        </w:tc>
      </w:tr>
      <w:tr w:rsidR="00B96B22" w:rsidRPr="00B90553" w14:paraId="178F8B1F" w14:textId="77777777" w:rsidTr="00930DC6">
        <w:tc>
          <w:tcPr>
            <w:tcW w:w="3544" w:type="dxa"/>
          </w:tcPr>
          <w:p w14:paraId="391C0316" w14:textId="19AF0C15" w:rsidR="00B96B22" w:rsidRPr="00B90553" w:rsidRDefault="00B96B22" w:rsidP="00D354D5">
            <w:pPr>
              <w:jc w:val="both"/>
              <w:rPr>
                <w:rFonts w:ascii="Times New Roman"/>
              </w:rPr>
            </w:pPr>
            <w:r w:rsidRPr="00B90553">
              <w:rPr>
                <w:rFonts w:ascii="Times New Roman"/>
              </w:rPr>
              <w:t>室外大气温度</w:t>
            </w:r>
          </w:p>
        </w:tc>
        <w:tc>
          <w:tcPr>
            <w:tcW w:w="5098" w:type="dxa"/>
          </w:tcPr>
          <w:p w14:paraId="02AF3BA3" w14:textId="3291C3F1" w:rsidR="00B96B22" w:rsidRPr="00B90553" w:rsidRDefault="00B96B22" w:rsidP="00D354D5">
            <w:pPr>
              <w:jc w:val="both"/>
              <w:rPr>
                <w:rFonts w:ascii="Times New Roman"/>
              </w:rPr>
            </w:pPr>
            <w:r w:rsidRPr="00B90553">
              <w:rPr>
                <w:rFonts w:ascii="Times New Roman"/>
              </w:rPr>
              <w:t>-25</w:t>
            </w:r>
            <w:r w:rsidRPr="00B90553">
              <w:rPr>
                <w:rFonts w:hAnsi="宋体" w:cs="宋体" w:hint="eastAsia"/>
              </w:rPr>
              <w:t>℃</w:t>
            </w:r>
            <w:r w:rsidRPr="00B90553">
              <w:rPr>
                <w:rFonts w:ascii="Times New Roman"/>
              </w:rPr>
              <w:t>至</w:t>
            </w:r>
            <w:r w:rsidRPr="00B90553">
              <w:rPr>
                <w:rFonts w:ascii="Times New Roman"/>
              </w:rPr>
              <w:t>+45</w:t>
            </w:r>
            <w:r w:rsidRPr="00B90553">
              <w:rPr>
                <w:rFonts w:hAnsi="宋体" w:cs="宋体" w:hint="eastAsia"/>
              </w:rPr>
              <w:t>℃</w:t>
            </w:r>
          </w:p>
        </w:tc>
      </w:tr>
      <w:tr w:rsidR="00B96B22" w:rsidRPr="00B90553" w14:paraId="6963AE0F" w14:textId="77777777" w:rsidTr="00930DC6">
        <w:tc>
          <w:tcPr>
            <w:tcW w:w="3544" w:type="dxa"/>
          </w:tcPr>
          <w:p w14:paraId="78D8F2DC" w14:textId="18B074C0" w:rsidR="00B96B22" w:rsidRPr="00B90553" w:rsidRDefault="00B96B22" w:rsidP="00D354D5">
            <w:pPr>
              <w:jc w:val="both"/>
              <w:rPr>
                <w:rFonts w:ascii="Times New Roman"/>
              </w:rPr>
            </w:pPr>
            <w:r w:rsidRPr="00B90553">
              <w:rPr>
                <w:rFonts w:ascii="Times New Roman"/>
              </w:rPr>
              <w:t>大气压</w:t>
            </w:r>
          </w:p>
        </w:tc>
        <w:tc>
          <w:tcPr>
            <w:tcW w:w="5098" w:type="dxa"/>
          </w:tcPr>
          <w:p w14:paraId="35E9E785" w14:textId="224FA147" w:rsidR="00B96B22" w:rsidRPr="00B90553" w:rsidRDefault="00B96B22" w:rsidP="00D354D5">
            <w:pPr>
              <w:jc w:val="both"/>
              <w:rPr>
                <w:rFonts w:ascii="Times New Roman"/>
              </w:rPr>
            </w:pPr>
            <w:r w:rsidRPr="00B90553">
              <w:rPr>
                <w:rFonts w:ascii="Times New Roman"/>
              </w:rPr>
              <w:t>0.1MPa</w:t>
            </w:r>
          </w:p>
        </w:tc>
      </w:tr>
      <w:tr w:rsidR="00B96B22" w:rsidRPr="00B90553" w14:paraId="72C9AD97" w14:textId="77777777" w:rsidTr="00930DC6">
        <w:tc>
          <w:tcPr>
            <w:tcW w:w="3544" w:type="dxa"/>
          </w:tcPr>
          <w:p w14:paraId="30196000" w14:textId="70F2DCA6" w:rsidR="00B96B22" w:rsidRPr="00B90553" w:rsidRDefault="00B96B22" w:rsidP="00D354D5">
            <w:pPr>
              <w:jc w:val="both"/>
              <w:rPr>
                <w:rFonts w:ascii="Times New Roman"/>
              </w:rPr>
            </w:pPr>
            <w:r w:rsidRPr="00B90553">
              <w:rPr>
                <w:rFonts w:ascii="Times New Roman"/>
              </w:rPr>
              <w:t>横倾</w:t>
            </w:r>
          </w:p>
        </w:tc>
        <w:tc>
          <w:tcPr>
            <w:tcW w:w="5098" w:type="dxa"/>
          </w:tcPr>
          <w:p w14:paraId="58849EB7" w14:textId="795736A8" w:rsidR="00B96B22" w:rsidRPr="00B90553" w:rsidRDefault="00B96B22" w:rsidP="00D354D5">
            <w:pPr>
              <w:jc w:val="both"/>
              <w:rPr>
                <w:rFonts w:ascii="Times New Roman"/>
              </w:rPr>
            </w:pPr>
            <w:r w:rsidRPr="00B90553">
              <w:rPr>
                <w:rFonts w:ascii="Times New Roman"/>
              </w:rPr>
              <w:t>15°</w:t>
            </w:r>
          </w:p>
        </w:tc>
      </w:tr>
      <w:tr w:rsidR="00B96B22" w:rsidRPr="00B90553" w14:paraId="3A67DC85" w14:textId="77777777" w:rsidTr="00930DC6">
        <w:tc>
          <w:tcPr>
            <w:tcW w:w="3544" w:type="dxa"/>
          </w:tcPr>
          <w:p w14:paraId="3E157543" w14:textId="1238D815" w:rsidR="00B96B22" w:rsidRPr="00B90553" w:rsidRDefault="00B96B22" w:rsidP="00D354D5">
            <w:pPr>
              <w:jc w:val="both"/>
              <w:rPr>
                <w:rFonts w:ascii="Times New Roman"/>
              </w:rPr>
            </w:pPr>
            <w:r w:rsidRPr="00B90553">
              <w:rPr>
                <w:rFonts w:ascii="Times New Roman"/>
              </w:rPr>
              <w:t>纵倾</w:t>
            </w:r>
          </w:p>
        </w:tc>
        <w:tc>
          <w:tcPr>
            <w:tcW w:w="5098" w:type="dxa"/>
          </w:tcPr>
          <w:p w14:paraId="58406B79" w14:textId="70D7DD44" w:rsidR="00B96B22" w:rsidRPr="00B90553" w:rsidRDefault="00B96B22" w:rsidP="00D354D5">
            <w:pPr>
              <w:jc w:val="both"/>
              <w:rPr>
                <w:rFonts w:ascii="Times New Roman"/>
              </w:rPr>
            </w:pPr>
            <w:r w:rsidRPr="00B90553">
              <w:rPr>
                <w:rFonts w:ascii="Times New Roman"/>
              </w:rPr>
              <w:t>5°</w:t>
            </w:r>
          </w:p>
        </w:tc>
      </w:tr>
      <w:tr w:rsidR="00B96B22" w:rsidRPr="00B90553" w14:paraId="4F23163F" w14:textId="77777777" w:rsidTr="00930DC6">
        <w:tc>
          <w:tcPr>
            <w:tcW w:w="3544" w:type="dxa"/>
          </w:tcPr>
          <w:p w14:paraId="3D83B2CF" w14:textId="3019377F" w:rsidR="00B96B22" w:rsidRPr="00B90553" w:rsidRDefault="00B96B22" w:rsidP="00D354D5">
            <w:pPr>
              <w:jc w:val="both"/>
              <w:rPr>
                <w:rFonts w:ascii="Times New Roman"/>
              </w:rPr>
            </w:pPr>
            <w:r w:rsidRPr="00B90553">
              <w:rPr>
                <w:rFonts w:ascii="Times New Roman"/>
              </w:rPr>
              <w:t>横摇</w:t>
            </w:r>
          </w:p>
        </w:tc>
        <w:tc>
          <w:tcPr>
            <w:tcW w:w="5098" w:type="dxa"/>
          </w:tcPr>
          <w:p w14:paraId="006F7689" w14:textId="0C113E22" w:rsidR="00B96B22" w:rsidRPr="00B90553" w:rsidRDefault="00B96B22" w:rsidP="00D354D5">
            <w:pPr>
              <w:jc w:val="both"/>
              <w:rPr>
                <w:rFonts w:ascii="Times New Roman"/>
              </w:rPr>
            </w:pPr>
            <w:r w:rsidRPr="00B90553">
              <w:rPr>
                <w:rFonts w:ascii="Times New Roman"/>
              </w:rPr>
              <w:t>22.5°</w:t>
            </w:r>
          </w:p>
        </w:tc>
      </w:tr>
      <w:tr w:rsidR="00B96B22" w:rsidRPr="00B90553" w14:paraId="0E4E35F0" w14:textId="77777777" w:rsidTr="00930DC6">
        <w:tc>
          <w:tcPr>
            <w:tcW w:w="3544" w:type="dxa"/>
          </w:tcPr>
          <w:p w14:paraId="10195CBC" w14:textId="586CC6A4" w:rsidR="00B96B22" w:rsidRPr="00B90553" w:rsidRDefault="00B96B22" w:rsidP="00D354D5">
            <w:pPr>
              <w:jc w:val="both"/>
              <w:rPr>
                <w:rFonts w:ascii="Times New Roman"/>
              </w:rPr>
            </w:pPr>
            <w:r w:rsidRPr="00B90553">
              <w:rPr>
                <w:rFonts w:ascii="Times New Roman"/>
              </w:rPr>
              <w:t>纵摇</w:t>
            </w:r>
          </w:p>
        </w:tc>
        <w:tc>
          <w:tcPr>
            <w:tcW w:w="5098" w:type="dxa"/>
          </w:tcPr>
          <w:p w14:paraId="3807622D" w14:textId="16B22B0E" w:rsidR="00B96B22" w:rsidRPr="00B90553" w:rsidRDefault="00B96B22" w:rsidP="00D354D5">
            <w:pPr>
              <w:jc w:val="both"/>
              <w:rPr>
                <w:rFonts w:ascii="Times New Roman"/>
              </w:rPr>
            </w:pPr>
            <w:r w:rsidRPr="00B90553">
              <w:rPr>
                <w:rFonts w:ascii="Times New Roman"/>
              </w:rPr>
              <w:t>7.5°</w:t>
            </w:r>
          </w:p>
        </w:tc>
      </w:tr>
    </w:tbl>
    <w:p w14:paraId="32C4470E" w14:textId="77777777" w:rsidR="00243C77" w:rsidRPr="00B90553" w:rsidRDefault="00243C77" w:rsidP="00D354D5">
      <w:pPr>
        <w:ind w:firstLineChars="200" w:firstLine="480"/>
        <w:jc w:val="both"/>
        <w:rPr>
          <w:rFonts w:ascii="Times New Roman"/>
        </w:rPr>
      </w:pPr>
      <w:r w:rsidRPr="00B90553">
        <w:rPr>
          <w:rFonts w:ascii="Times New Roman"/>
        </w:rPr>
        <w:t>应适应潮湿空气、盐雾、</w:t>
      </w:r>
      <w:proofErr w:type="gramStart"/>
      <w:r w:rsidRPr="00B90553">
        <w:rPr>
          <w:rFonts w:ascii="Times New Roman"/>
        </w:rPr>
        <w:t>油雾和</w:t>
      </w:r>
      <w:proofErr w:type="gramEnd"/>
      <w:r w:rsidRPr="00B90553">
        <w:rPr>
          <w:rFonts w:ascii="Times New Roman"/>
        </w:rPr>
        <w:t>霉菌等环境及正常运营所产生的振动及冲击。</w:t>
      </w:r>
    </w:p>
    <w:p w14:paraId="2EE6A31A" w14:textId="3F2E3212" w:rsidR="00243C77" w:rsidRPr="00B90553" w:rsidRDefault="00243C77" w:rsidP="00D354D5">
      <w:pPr>
        <w:pStyle w:val="A4-1"/>
        <w:numPr>
          <w:ilvl w:val="1"/>
          <w:numId w:val="4"/>
        </w:numPr>
        <w:spacing w:line="360" w:lineRule="auto"/>
        <w:ind w:left="0" w:rightChars="0" w:right="0" w:firstLine="0"/>
        <w:rPr>
          <w:rFonts w:eastAsiaTheme="minorEastAsia"/>
          <w:sz w:val="24"/>
          <w:szCs w:val="24"/>
        </w:rPr>
      </w:pPr>
      <w:bookmarkStart w:id="33" w:name="_Toc121403405"/>
      <w:r w:rsidRPr="00B90553">
        <w:rPr>
          <w:rFonts w:eastAsiaTheme="minorEastAsia"/>
          <w:sz w:val="24"/>
          <w:szCs w:val="24"/>
        </w:rPr>
        <w:t>其他</w:t>
      </w:r>
      <w:bookmarkEnd w:id="33"/>
    </w:p>
    <w:p w14:paraId="610BED11" w14:textId="77777777" w:rsidR="00243C77" w:rsidRPr="00B90553" w:rsidRDefault="00243C77" w:rsidP="00D354D5">
      <w:pPr>
        <w:ind w:firstLineChars="200" w:firstLine="480"/>
        <w:jc w:val="both"/>
        <w:rPr>
          <w:rFonts w:ascii="Times New Roman"/>
        </w:rPr>
      </w:pPr>
      <w:r w:rsidRPr="00B90553">
        <w:rPr>
          <w:rFonts w:ascii="Times New Roman"/>
        </w:rPr>
        <w:t>本船机电设备禁止使用含有消耗臭氧层物质的介质；</w:t>
      </w:r>
    </w:p>
    <w:p w14:paraId="2192901A" w14:textId="77777777" w:rsidR="00243C77" w:rsidRPr="00B90553" w:rsidRDefault="00243C77" w:rsidP="00D354D5">
      <w:pPr>
        <w:ind w:firstLineChars="200" w:firstLine="480"/>
        <w:jc w:val="both"/>
        <w:rPr>
          <w:rFonts w:ascii="Times New Roman"/>
        </w:rPr>
      </w:pPr>
      <w:r w:rsidRPr="00B90553">
        <w:rPr>
          <w:rFonts w:ascii="Times New Roman"/>
        </w:rPr>
        <w:t>本船设备及均不应含石棉或其他有害有毒物质。</w:t>
      </w:r>
    </w:p>
    <w:p w14:paraId="0EAEF0A4" w14:textId="63118E60" w:rsidR="00DB0826" w:rsidRPr="00B90553" w:rsidRDefault="00DB0826" w:rsidP="00D354D5">
      <w:pPr>
        <w:pStyle w:val="A4-0"/>
        <w:numPr>
          <w:ilvl w:val="0"/>
          <w:numId w:val="4"/>
        </w:numPr>
        <w:spacing w:after="0" w:line="360" w:lineRule="auto"/>
        <w:ind w:left="0" w:rightChars="0" w:right="0" w:firstLine="0"/>
        <w:rPr>
          <w:rFonts w:eastAsiaTheme="minorEastAsia"/>
          <w:b w:val="0"/>
          <w:sz w:val="24"/>
          <w:szCs w:val="24"/>
        </w:rPr>
      </w:pPr>
      <w:bookmarkStart w:id="34" w:name="_Toc121403406"/>
      <w:r w:rsidRPr="00B90553">
        <w:rPr>
          <w:rFonts w:eastAsiaTheme="minorEastAsia"/>
          <w:b w:val="0"/>
          <w:sz w:val="24"/>
          <w:szCs w:val="24"/>
        </w:rPr>
        <w:t>总体性能</w:t>
      </w:r>
      <w:bookmarkEnd w:id="34"/>
    </w:p>
    <w:p w14:paraId="68528A15" w14:textId="1DC43DB9"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35" w:name="_Toc121403407"/>
      <w:r w:rsidRPr="00B90553">
        <w:rPr>
          <w:rFonts w:eastAsiaTheme="minorEastAsia"/>
          <w:sz w:val="24"/>
          <w:szCs w:val="24"/>
        </w:rPr>
        <w:t>主要要素</w:t>
      </w:r>
      <w:bookmarkEnd w:id="35"/>
    </w:p>
    <w:p w14:paraId="418844E9" w14:textId="468B60F0" w:rsidR="00DB0826" w:rsidRPr="00B90553" w:rsidRDefault="00DB0826" w:rsidP="00D354D5">
      <w:pPr>
        <w:pStyle w:val="A4-"/>
        <w:spacing w:line="360" w:lineRule="auto"/>
        <w:ind w:leftChars="0" w:left="780" w:rightChars="0" w:right="0" w:firstLine="480"/>
        <w:rPr>
          <w:rFonts w:cs="Times New Roman"/>
          <w:sz w:val="24"/>
          <w:szCs w:val="24"/>
        </w:rPr>
      </w:pPr>
      <w:r w:rsidRPr="00B90553">
        <w:rPr>
          <w:rFonts w:cs="Times New Roman"/>
          <w:sz w:val="24"/>
          <w:szCs w:val="24"/>
        </w:rPr>
        <w:t>总长</w:t>
      </w:r>
      <w:r w:rsidRPr="00B90553">
        <w:rPr>
          <w:rFonts w:cs="Times New Roman"/>
          <w:sz w:val="24"/>
          <w:szCs w:val="24"/>
        </w:rPr>
        <w:tab/>
      </w:r>
      <w:r w:rsidR="00B46381" w:rsidRPr="00B90553">
        <w:rPr>
          <w:rFonts w:cs="Times New Roman"/>
          <w:sz w:val="24"/>
          <w:szCs w:val="24"/>
        </w:rPr>
        <w:tab/>
      </w:r>
      <w:r w:rsidR="00B46381" w:rsidRPr="00B90553">
        <w:rPr>
          <w:rFonts w:cs="Times New Roman"/>
          <w:sz w:val="24"/>
          <w:szCs w:val="24"/>
        </w:rPr>
        <w:tab/>
      </w:r>
      <w:r w:rsidRPr="00B90553">
        <w:rPr>
          <w:rFonts w:cs="Times New Roman"/>
          <w:sz w:val="24"/>
          <w:szCs w:val="24"/>
        </w:rPr>
        <w:t>53.0m</w:t>
      </w:r>
    </w:p>
    <w:p w14:paraId="23C86D19" w14:textId="03F23687" w:rsidR="00DB0826" w:rsidRPr="00B90553" w:rsidRDefault="00DB0826" w:rsidP="00D354D5">
      <w:pPr>
        <w:pStyle w:val="A4-"/>
        <w:spacing w:line="360" w:lineRule="auto"/>
        <w:ind w:leftChars="0" w:left="780" w:rightChars="0" w:right="0" w:firstLine="480"/>
        <w:rPr>
          <w:rFonts w:cs="Times New Roman"/>
          <w:sz w:val="24"/>
          <w:szCs w:val="24"/>
        </w:rPr>
      </w:pPr>
      <w:r w:rsidRPr="00B90553">
        <w:rPr>
          <w:rFonts w:cs="Times New Roman"/>
          <w:sz w:val="24"/>
          <w:szCs w:val="24"/>
        </w:rPr>
        <w:t>型宽</w:t>
      </w:r>
      <w:r w:rsidRPr="00B90553">
        <w:rPr>
          <w:rFonts w:cs="Times New Roman"/>
          <w:sz w:val="24"/>
          <w:szCs w:val="24"/>
        </w:rPr>
        <w:tab/>
      </w:r>
      <w:r w:rsidR="00B46381" w:rsidRPr="00B90553">
        <w:rPr>
          <w:rFonts w:cs="Times New Roman"/>
          <w:sz w:val="24"/>
          <w:szCs w:val="24"/>
        </w:rPr>
        <w:tab/>
      </w:r>
      <w:r w:rsidR="00B46381" w:rsidRPr="00B90553">
        <w:rPr>
          <w:rFonts w:cs="Times New Roman"/>
          <w:sz w:val="24"/>
          <w:szCs w:val="24"/>
        </w:rPr>
        <w:tab/>
      </w:r>
      <w:r w:rsidRPr="00B90553">
        <w:rPr>
          <w:rFonts w:cs="Times New Roman"/>
          <w:sz w:val="24"/>
          <w:szCs w:val="24"/>
        </w:rPr>
        <w:t>8.0m</w:t>
      </w:r>
    </w:p>
    <w:p w14:paraId="5B0E1260" w14:textId="5A35A404" w:rsidR="00DB0826" w:rsidRPr="00B90553" w:rsidRDefault="00DB0826" w:rsidP="00D354D5">
      <w:pPr>
        <w:pStyle w:val="A4-"/>
        <w:spacing w:line="360" w:lineRule="auto"/>
        <w:ind w:leftChars="0" w:rightChars="0" w:right="0" w:firstLineChars="108" w:firstLine="259"/>
        <w:rPr>
          <w:rFonts w:cs="Times New Roman"/>
          <w:sz w:val="24"/>
          <w:szCs w:val="24"/>
        </w:rPr>
      </w:pPr>
      <w:r w:rsidRPr="00B90553">
        <w:rPr>
          <w:rFonts w:cs="Times New Roman"/>
          <w:sz w:val="24"/>
          <w:szCs w:val="24"/>
        </w:rPr>
        <w:t>型深</w:t>
      </w:r>
      <w:r w:rsidRPr="00B90553">
        <w:rPr>
          <w:rFonts w:cs="Times New Roman"/>
          <w:sz w:val="24"/>
          <w:szCs w:val="24"/>
        </w:rPr>
        <w:tab/>
      </w:r>
      <w:r w:rsidR="00B46381" w:rsidRPr="00B90553">
        <w:rPr>
          <w:rFonts w:cs="Times New Roman"/>
          <w:sz w:val="24"/>
          <w:szCs w:val="24"/>
        </w:rPr>
        <w:tab/>
      </w:r>
      <w:r w:rsidR="00B46381" w:rsidRPr="00B90553">
        <w:rPr>
          <w:rFonts w:cs="Times New Roman"/>
          <w:sz w:val="24"/>
          <w:szCs w:val="24"/>
        </w:rPr>
        <w:tab/>
      </w:r>
      <w:r w:rsidRPr="00B90553">
        <w:rPr>
          <w:rFonts w:cs="Times New Roman"/>
          <w:sz w:val="24"/>
          <w:szCs w:val="24"/>
        </w:rPr>
        <w:t>3.8m</w:t>
      </w:r>
    </w:p>
    <w:p w14:paraId="6D0AE18C" w14:textId="61343008" w:rsidR="003D150A" w:rsidRPr="00B90553" w:rsidRDefault="006950B1" w:rsidP="00D354D5">
      <w:pPr>
        <w:pStyle w:val="A4-"/>
        <w:spacing w:line="360" w:lineRule="auto"/>
        <w:ind w:leftChars="0" w:rightChars="0" w:right="0" w:firstLineChars="108" w:firstLine="259"/>
        <w:rPr>
          <w:rFonts w:cs="Times New Roman"/>
          <w:sz w:val="24"/>
          <w:szCs w:val="24"/>
        </w:rPr>
      </w:pPr>
      <w:r w:rsidRPr="00B90553">
        <w:rPr>
          <w:rFonts w:cs="Times New Roman"/>
          <w:sz w:val="24"/>
          <w:szCs w:val="24"/>
        </w:rPr>
        <w:t>设计吃水</w:t>
      </w:r>
      <w:r w:rsidRPr="00B90553">
        <w:rPr>
          <w:rFonts w:cs="Times New Roman"/>
          <w:sz w:val="24"/>
          <w:szCs w:val="24"/>
        </w:rPr>
        <w:tab/>
      </w:r>
      <w:r w:rsidRPr="00B90553">
        <w:rPr>
          <w:rFonts w:cs="Times New Roman"/>
          <w:sz w:val="24"/>
          <w:szCs w:val="24"/>
        </w:rPr>
        <w:tab/>
      </w:r>
      <w:r w:rsidR="003B4228" w:rsidRPr="00B90553">
        <w:rPr>
          <w:rFonts w:cs="Times New Roman"/>
          <w:sz w:val="24"/>
          <w:szCs w:val="24"/>
        </w:rPr>
        <w:t>~</w:t>
      </w:r>
      <w:r w:rsidR="002C0A52" w:rsidRPr="00B90553">
        <w:rPr>
          <w:rFonts w:cs="Times New Roman"/>
          <w:sz w:val="24"/>
          <w:szCs w:val="24"/>
        </w:rPr>
        <w:t>2.</w:t>
      </w:r>
      <w:r w:rsidR="003B4228" w:rsidRPr="00B90553">
        <w:rPr>
          <w:rFonts w:cs="Times New Roman"/>
          <w:sz w:val="24"/>
          <w:szCs w:val="24"/>
        </w:rPr>
        <w:t>0</w:t>
      </w:r>
      <w:r w:rsidRPr="00B90553">
        <w:rPr>
          <w:rFonts w:cs="Times New Roman"/>
          <w:sz w:val="24"/>
          <w:szCs w:val="24"/>
        </w:rPr>
        <w:t>m</w:t>
      </w:r>
    </w:p>
    <w:p w14:paraId="19FED606" w14:textId="54D6B19B"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36" w:name="_Toc121403408"/>
      <w:r w:rsidRPr="00B90553">
        <w:rPr>
          <w:rFonts w:eastAsiaTheme="minorEastAsia"/>
          <w:sz w:val="24"/>
          <w:szCs w:val="24"/>
        </w:rPr>
        <w:t>航速</w:t>
      </w:r>
      <w:bookmarkEnd w:id="36"/>
    </w:p>
    <w:p w14:paraId="60657507" w14:textId="4594B6AE"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设计排水量状态，船体表面光洁，深静水条件下，海况不大于</w:t>
      </w:r>
      <w:r w:rsidRPr="00B90553">
        <w:rPr>
          <w:rFonts w:cs="Times New Roman"/>
          <w:sz w:val="24"/>
          <w:szCs w:val="24"/>
        </w:rPr>
        <w:t>2</w:t>
      </w:r>
      <w:r w:rsidRPr="00B90553">
        <w:rPr>
          <w:rFonts w:cs="Times New Roman"/>
          <w:sz w:val="24"/>
          <w:szCs w:val="24"/>
        </w:rPr>
        <w:t>级，风力不大于蒲氏</w:t>
      </w:r>
      <w:r w:rsidRPr="00B90553">
        <w:rPr>
          <w:rFonts w:cs="Times New Roman"/>
          <w:sz w:val="24"/>
          <w:szCs w:val="24"/>
        </w:rPr>
        <w:t>3</w:t>
      </w:r>
      <w:r w:rsidRPr="00B90553">
        <w:rPr>
          <w:rFonts w:cs="Times New Roman"/>
          <w:sz w:val="24"/>
          <w:szCs w:val="24"/>
        </w:rPr>
        <w:t>级，三台主机以额定转速运行时，设计航速不小于</w:t>
      </w:r>
      <w:r w:rsidRPr="00B90553">
        <w:rPr>
          <w:rFonts w:cs="Times New Roman"/>
          <w:sz w:val="24"/>
          <w:szCs w:val="24"/>
        </w:rPr>
        <w:t>28kn</w:t>
      </w:r>
      <w:r w:rsidR="00B17772" w:rsidRPr="00B90553">
        <w:rPr>
          <w:rFonts w:cs="Times New Roman"/>
          <w:sz w:val="24"/>
          <w:szCs w:val="24"/>
        </w:rPr>
        <w:t>，</w:t>
      </w:r>
      <w:r w:rsidR="00F0008E" w:rsidRPr="00B90553">
        <w:rPr>
          <w:rFonts w:cs="Times New Roman"/>
          <w:sz w:val="24"/>
          <w:szCs w:val="24"/>
        </w:rPr>
        <w:t>巡航航速</w:t>
      </w:r>
      <w:r w:rsidR="00D63845" w:rsidRPr="00B90553">
        <w:rPr>
          <w:rFonts w:cs="Times New Roman"/>
          <w:sz w:val="24"/>
          <w:szCs w:val="24"/>
        </w:rPr>
        <w:t>~</w:t>
      </w:r>
      <w:r w:rsidR="00F0008E" w:rsidRPr="00B90553">
        <w:rPr>
          <w:rFonts w:cs="Times New Roman"/>
          <w:sz w:val="24"/>
          <w:szCs w:val="24"/>
        </w:rPr>
        <w:t>18kn</w:t>
      </w:r>
      <w:r w:rsidR="00F0008E" w:rsidRPr="00B90553">
        <w:rPr>
          <w:rFonts w:cs="Times New Roman"/>
          <w:sz w:val="24"/>
          <w:szCs w:val="24"/>
        </w:rPr>
        <w:t>。</w:t>
      </w:r>
    </w:p>
    <w:p w14:paraId="726712D1" w14:textId="00B46322" w:rsidR="002D131B" w:rsidRPr="00B90553" w:rsidRDefault="002D131B" w:rsidP="00D354D5">
      <w:pPr>
        <w:pStyle w:val="A4-1"/>
        <w:numPr>
          <w:ilvl w:val="1"/>
          <w:numId w:val="4"/>
        </w:numPr>
        <w:spacing w:line="360" w:lineRule="auto"/>
        <w:ind w:left="0" w:rightChars="0" w:right="0" w:firstLine="0"/>
        <w:rPr>
          <w:rFonts w:eastAsiaTheme="minorEastAsia"/>
          <w:sz w:val="24"/>
          <w:szCs w:val="24"/>
        </w:rPr>
      </w:pPr>
      <w:bookmarkStart w:id="37" w:name="_Toc121403409"/>
      <w:r w:rsidRPr="00B90553">
        <w:rPr>
          <w:rFonts w:eastAsiaTheme="minorEastAsia"/>
          <w:sz w:val="24"/>
          <w:szCs w:val="24"/>
        </w:rPr>
        <w:t>抗风力</w:t>
      </w:r>
      <w:bookmarkEnd w:id="37"/>
    </w:p>
    <w:p w14:paraId="6C7E978F" w14:textId="00233DE9" w:rsidR="002D131B" w:rsidRPr="00B90553" w:rsidRDefault="00501875" w:rsidP="00D354D5">
      <w:pPr>
        <w:pStyle w:val="A4-"/>
        <w:spacing w:line="360" w:lineRule="auto"/>
        <w:ind w:leftChars="0" w:left="0" w:rightChars="0" w:right="0" w:firstLine="480"/>
        <w:rPr>
          <w:rFonts w:cs="Times New Roman"/>
          <w:sz w:val="24"/>
          <w:szCs w:val="24"/>
        </w:rPr>
      </w:pPr>
      <w:r w:rsidRPr="00B90553">
        <w:rPr>
          <w:rFonts w:cs="Times New Roman"/>
          <w:sz w:val="24"/>
          <w:szCs w:val="24"/>
        </w:rPr>
        <w:t>参照</w:t>
      </w:r>
      <w:r w:rsidR="00C92155" w:rsidRPr="00B90553">
        <w:rPr>
          <w:rFonts w:cs="Times New Roman"/>
          <w:sz w:val="24"/>
          <w:szCs w:val="24"/>
        </w:rPr>
        <w:t>《舰船通用规范</w:t>
      </w:r>
      <w:r w:rsidR="00C92155" w:rsidRPr="00B90553">
        <w:rPr>
          <w:rFonts w:cs="Times New Roman"/>
          <w:sz w:val="24"/>
          <w:szCs w:val="24"/>
        </w:rPr>
        <w:t>GJB4000-2000</w:t>
      </w:r>
      <w:r w:rsidR="00C92155" w:rsidRPr="00B90553">
        <w:rPr>
          <w:rFonts w:cs="Times New Roman"/>
          <w:sz w:val="24"/>
          <w:szCs w:val="24"/>
        </w:rPr>
        <w:t>》</w:t>
      </w:r>
      <w:r w:rsidR="00C92155" w:rsidRPr="00B90553">
        <w:rPr>
          <w:rFonts w:cs="Times New Roman"/>
          <w:sz w:val="24"/>
          <w:szCs w:val="24"/>
        </w:rPr>
        <w:t>053.4.1.1.1.1</w:t>
      </w:r>
      <w:r w:rsidR="00C92155" w:rsidRPr="00B90553">
        <w:rPr>
          <w:rFonts w:cs="Times New Roman"/>
          <w:sz w:val="24"/>
          <w:szCs w:val="24"/>
        </w:rPr>
        <w:t>中规定，抗风能力</w:t>
      </w:r>
      <w:r w:rsidR="00C92155" w:rsidRPr="00B90553">
        <w:rPr>
          <w:rFonts w:cs="Times New Roman"/>
          <w:sz w:val="24"/>
          <w:szCs w:val="24"/>
        </w:rPr>
        <w:t>9</w:t>
      </w:r>
      <w:r w:rsidR="00C92155" w:rsidRPr="00B90553">
        <w:rPr>
          <w:rFonts w:cs="Times New Roman"/>
          <w:sz w:val="24"/>
          <w:szCs w:val="24"/>
        </w:rPr>
        <w:t>级时舰船应能承受的额定阵风风速（距水面</w:t>
      </w:r>
      <w:r w:rsidR="00C92155" w:rsidRPr="00B90553">
        <w:rPr>
          <w:rFonts w:cs="Times New Roman"/>
          <w:sz w:val="24"/>
          <w:szCs w:val="24"/>
        </w:rPr>
        <w:t>10m</w:t>
      </w:r>
      <w:r w:rsidR="00C92155" w:rsidRPr="00B90553">
        <w:rPr>
          <w:rFonts w:cs="Times New Roman"/>
          <w:sz w:val="24"/>
          <w:szCs w:val="24"/>
        </w:rPr>
        <w:t>高度处）为</w:t>
      </w:r>
      <w:r w:rsidR="00C92155" w:rsidRPr="00B90553">
        <w:rPr>
          <w:rFonts w:cs="Times New Roman"/>
          <w:sz w:val="24"/>
          <w:szCs w:val="24"/>
        </w:rPr>
        <w:t>35m/s</w:t>
      </w:r>
      <w:r w:rsidR="00C92155" w:rsidRPr="00B90553">
        <w:rPr>
          <w:rFonts w:cs="Times New Roman"/>
          <w:sz w:val="24"/>
          <w:szCs w:val="24"/>
        </w:rPr>
        <w:t>，本船在各装载状态下所能承受的极限风速均大于</w:t>
      </w:r>
      <w:r w:rsidR="00C92155" w:rsidRPr="00B90553">
        <w:rPr>
          <w:rFonts w:cs="Times New Roman"/>
          <w:sz w:val="24"/>
          <w:szCs w:val="24"/>
        </w:rPr>
        <w:t>35m/s</w:t>
      </w:r>
      <w:r w:rsidR="00C92155" w:rsidRPr="00B90553">
        <w:rPr>
          <w:rFonts w:cs="Times New Roman"/>
          <w:sz w:val="24"/>
          <w:szCs w:val="24"/>
        </w:rPr>
        <w:t>，所以本船可满足抗风能力</w:t>
      </w:r>
      <w:r w:rsidR="00C92155" w:rsidRPr="00B90553">
        <w:rPr>
          <w:rFonts w:cs="Times New Roman"/>
          <w:sz w:val="24"/>
          <w:szCs w:val="24"/>
        </w:rPr>
        <w:t>9</w:t>
      </w:r>
      <w:r w:rsidR="00C92155" w:rsidRPr="00B90553">
        <w:rPr>
          <w:rFonts w:cs="Times New Roman"/>
          <w:sz w:val="24"/>
          <w:szCs w:val="24"/>
        </w:rPr>
        <w:t>级的要求。</w:t>
      </w:r>
    </w:p>
    <w:p w14:paraId="7D6461ED" w14:textId="6EF7055E"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38" w:name="_Toc121403410"/>
      <w:r w:rsidRPr="00B90553">
        <w:rPr>
          <w:rFonts w:eastAsiaTheme="minorEastAsia"/>
          <w:sz w:val="24"/>
          <w:szCs w:val="24"/>
        </w:rPr>
        <w:t>续航力和</w:t>
      </w:r>
      <w:proofErr w:type="gramStart"/>
      <w:r w:rsidRPr="00B90553">
        <w:rPr>
          <w:rFonts w:eastAsiaTheme="minorEastAsia"/>
          <w:sz w:val="24"/>
          <w:szCs w:val="24"/>
        </w:rPr>
        <w:t>自持</w:t>
      </w:r>
      <w:proofErr w:type="gramEnd"/>
      <w:r w:rsidRPr="00B90553">
        <w:rPr>
          <w:rFonts w:eastAsiaTheme="minorEastAsia"/>
          <w:sz w:val="24"/>
          <w:szCs w:val="24"/>
        </w:rPr>
        <w:t>力</w:t>
      </w:r>
      <w:bookmarkEnd w:id="38"/>
    </w:p>
    <w:p w14:paraId="0F0DCD4B" w14:textId="4A878A66"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最大装载状态，巡航航速</w:t>
      </w:r>
      <w:r w:rsidR="000D5522" w:rsidRPr="00B90553">
        <w:rPr>
          <w:rFonts w:cs="Times New Roman"/>
          <w:sz w:val="24"/>
          <w:szCs w:val="24"/>
        </w:rPr>
        <w:t>~</w:t>
      </w:r>
      <w:r w:rsidRPr="00B90553">
        <w:rPr>
          <w:rFonts w:cs="Times New Roman"/>
          <w:sz w:val="24"/>
          <w:szCs w:val="24"/>
        </w:rPr>
        <w:t>18kn</w:t>
      </w:r>
      <w:r w:rsidRPr="00B90553">
        <w:rPr>
          <w:rFonts w:cs="Times New Roman"/>
          <w:sz w:val="24"/>
          <w:szCs w:val="24"/>
        </w:rPr>
        <w:t>时续航力不小于</w:t>
      </w:r>
      <w:r w:rsidRPr="00B90553">
        <w:rPr>
          <w:rFonts w:cs="Times New Roman"/>
          <w:sz w:val="24"/>
          <w:szCs w:val="24"/>
        </w:rPr>
        <w:t>1000n mile</w:t>
      </w:r>
      <w:r w:rsidRPr="00B90553">
        <w:rPr>
          <w:rFonts w:cs="Times New Roman"/>
          <w:sz w:val="24"/>
          <w:szCs w:val="24"/>
        </w:rPr>
        <w:t>。</w:t>
      </w:r>
    </w:p>
    <w:p w14:paraId="1F896408"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最大装载状态，</w:t>
      </w:r>
      <w:proofErr w:type="gramStart"/>
      <w:r w:rsidRPr="00B90553">
        <w:rPr>
          <w:rFonts w:cs="Times New Roman"/>
          <w:sz w:val="24"/>
          <w:szCs w:val="24"/>
        </w:rPr>
        <w:t>自持</w:t>
      </w:r>
      <w:proofErr w:type="gramEnd"/>
      <w:r w:rsidRPr="00B90553">
        <w:rPr>
          <w:rFonts w:cs="Times New Roman"/>
          <w:sz w:val="24"/>
          <w:szCs w:val="24"/>
        </w:rPr>
        <w:t>力不小于</w:t>
      </w:r>
      <w:r w:rsidRPr="00B90553">
        <w:rPr>
          <w:rFonts w:cs="Times New Roman"/>
          <w:sz w:val="24"/>
          <w:szCs w:val="24"/>
        </w:rPr>
        <w:t>7</w:t>
      </w:r>
      <w:r w:rsidRPr="00B90553">
        <w:rPr>
          <w:rFonts w:cs="Times New Roman"/>
          <w:sz w:val="24"/>
          <w:szCs w:val="24"/>
        </w:rPr>
        <w:t>昼夜。</w:t>
      </w:r>
    </w:p>
    <w:p w14:paraId="74CF39B4" w14:textId="20887723"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39" w:name="_Toc121403411"/>
      <w:r w:rsidRPr="00B90553">
        <w:rPr>
          <w:rFonts w:eastAsiaTheme="minorEastAsia"/>
          <w:sz w:val="24"/>
          <w:szCs w:val="24"/>
        </w:rPr>
        <w:t>定员</w:t>
      </w:r>
      <w:bookmarkEnd w:id="39"/>
    </w:p>
    <w:p w14:paraId="4CE5B470" w14:textId="47D64F23" w:rsidR="00E20A4D"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lastRenderedPageBreak/>
        <w:t>本船定员</w:t>
      </w:r>
      <w:r w:rsidRPr="00B90553">
        <w:rPr>
          <w:rFonts w:cs="Times New Roman"/>
          <w:sz w:val="24"/>
          <w:szCs w:val="24"/>
        </w:rPr>
        <w:t>20</w:t>
      </w:r>
      <w:r w:rsidRPr="00B90553">
        <w:rPr>
          <w:rFonts w:cs="Times New Roman"/>
          <w:sz w:val="24"/>
          <w:szCs w:val="24"/>
        </w:rPr>
        <w:t>人，</w:t>
      </w:r>
      <w:r w:rsidR="00E20A4D" w:rsidRPr="00B90553">
        <w:rPr>
          <w:rFonts w:cs="Times New Roman"/>
          <w:sz w:val="24"/>
          <w:szCs w:val="24"/>
        </w:rPr>
        <w:t>船员</w:t>
      </w:r>
      <w:r w:rsidR="00E72A0D" w:rsidRPr="00B90553">
        <w:rPr>
          <w:rFonts w:cs="Times New Roman"/>
          <w:sz w:val="24"/>
          <w:szCs w:val="24"/>
        </w:rPr>
        <w:t>16</w:t>
      </w:r>
      <w:r w:rsidR="00E20A4D" w:rsidRPr="00B90553">
        <w:rPr>
          <w:rFonts w:cs="Times New Roman"/>
          <w:sz w:val="24"/>
          <w:szCs w:val="24"/>
        </w:rPr>
        <w:t>人，工作人员</w:t>
      </w:r>
      <w:r w:rsidR="00E72A0D" w:rsidRPr="00B90553">
        <w:rPr>
          <w:rFonts w:cs="Times New Roman"/>
          <w:sz w:val="24"/>
          <w:szCs w:val="24"/>
        </w:rPr>
        <w:t>4</w:t>
      </w:r>
      <w:r w:rsidR="00E20A4D" w:rsidRPr="00B90553">
        <w:rPr>
          <w:rFonts w:cs="Times New Roman"/>
          <w:sz w:val="24"/>
          <w:szCs w:val="24"/>
        </w:rPr>
        <w:t>人。</w:t>
      </w:r>
    </w:p>
    <w:p w14:paraId="234804E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设床铺</w:t>
      </w:r>
      <w:r w:rsidRPr="00B90553">
        <w:rPr>
          <w:rFonts w:cs="Times New Roman"/>
          <w:sz w:val="24"/>
          <w:szCs w:val="24"/>
        </w:rPr>
        <w:t>20</w:t>
      </w:r>
      <w:r w:rsidRPr="00B90553">
        <w:rPr>
          <w:rFonts w:cs="Times New Roman"/>
          <w:sz w:val="24"/>
          <w:szCs w:val="24"/>
        </w:rPr>
        <w:t>张。</w:t>
      </w:r>
      <w:r w:rsidR="00F0008E" w:rsidRPr="00B90553">
        <w:rPr>
          <w:rFonts w:cs="Times New Roman"/>
          <w:sz w:val="24"/>
          <w:szCs w:val="24"/>
        </w:rPr>
        <w:t>其中</w:t>
      </w:r>
      <w:r w:rsidR="00E20A4D" w:rsidRPr="00B90553">
        <w:rPr>
          <w:rFonts w:cs="Times New Roman"/>
          <w:sz w:val="24"/>
          <w:szCs w:val="24"/>
        </w:rPr>
        <w:t>：</w:t>
      </w:r>
    </w:p>
    <w:p w14:paraId="1CEFFD90" w14:textId="1C427113" w:rsidR="005A2AA3" w:rsidRPr="00B90553" w:rsidRDefault="005A2AA3" w:rsidP="00D354D5">
      <w:pPr>
        <w:pStyle w:val="A4-"/>
        <w:spacing w:line="360" w:lineRule="auto"/>
        <w:ind w:leftChars="0" w:left="0" w:rightChars="0" w:right="0" w:firstLine="480"/>
        <w:rPr>
          <w:rFonts w:cs="Times New Roman"/>
          <w:sz w:val="24"/>
          <w:szCs w:val="24"/>
        </w:rPr>
      </w:pPr>
      <w:r w:rsidRPr="00B90553">
        <w:rPr>
          <w:rFonts w:cs="Times New Roman"/>
          <w:sz w:val="24"/>
          <w:szCs w:val="24"/>
        </w:rPr>
        <w:t>单人间</w:t>
      </w:r>
      <w:r w:rsidRPr="00B90553">
        <w:rPr>
          <w:rFonts w:cs="Times New Roman"/>
          <w:sz w:val="24"/>
          <w:szCs w:val="24"/>
        </w:rPr>
        <w:tab/>
      </w:r>
      <w:r w:rsidRPr="00B90553">
        <w:rPr>
          <w:rFonts w:cs="Times New Roman"/>
          <w:sz w:val="24"/>
          <w:szCs w:val="24"/>
        </w:rPr>
        <w:tab/>
      </w:r>
      <w:r w:rsidRPr="00B90553">
        <w:rPr>
          <w:rFonts w:cs="Times New Roman"/>
          <w:sz w:val="24"/>
          <w:szCs w:val="24"/>
        </w:rPr>
        <w:tab/>
      </w:r>
      <w:r w:rsidR="00330C13" w:rsidRPr="00B90553">
        <w:rPr>
          <w:rFonts w:cs="Times New Roman"/>
          <w:sz w:val="24"/>
          <w:szCs w:val="24"/>
        </w:rPr>
        <w:t>8</w:t>
      </w:r>
      <w:r w:rsidRPr="00B90553">
        <w:rPr>
          <w:rFonts w:cs="Times New Roman"/>
          <w:sz w:val="24"/>
          <w:szCs w:val="24"/>
        </w:rPr>
        <w:t>间</w:t>
      </w:r>
    </w:p>
    <w:p w14:paraId="3DDF3E47" w14:textId="779CEADE" w:rsidR="005A2AA3" w:rsidRPr="00B90553" w:rsidRDefault="005A2AA3" w:rsidP="00D354D5">
      <w:pPr>
        <w:pStyle w:val="A4-"/>
        <w:spacing w:line="360" w:lineRule="auto"/>
        <w:ind w:leftChars="0" w:left="0" w:rightChars="0" w:right="0" w:firstLine="480"/>
        <w:rPr>
          <w:rFonts w:cs="Times New Roman"/>
          <w:sz w:val="24"/>
          <w:szCs w:val="24"/>
        </w:rPr>
      </w:pPr>
      <w:r w:rsidRPr="00B90553">
        <w:rPr>
          <w:rFonts w:cs="Times New Roman"/>
          <w:sz w:val="24"/>
          <w:szCs w:val="24"/>
        </w:rPr>
        <w:t>双人间</w:t>
      </w:r>
      <w:r w:rsidRPr="00B90553">
        <w:rPr>
          <w:rFonts w:cs="Times New Roman"/>
          <w:sz w:val="24"/>
          <w:szCs w:val="24"/>
        </w:rPr>
        <w:tab/>
      </w:r>
      <w:r w:rsidRPr="00B90553">
        <w:rPr>
          <w:rFonts w:cs="Times New Roman"/>
          <w:sz w:val="24"/>
          <w:szCs w:val="24"/>
        </w:rPr>
        <w:tab/>
      </w:r>
      <w:r w:rsidRPr="00B90553">
        <w:rPr>
          <w:rFonts w:cs="Times New Roman"/>
          <w:sz w:val="24"/>
          <w:szCs w:val="24"/>
        </w:rPr>
        <w:tab/>
      </w:r>
      <w:r w:rsidR="00330C13" w:rsidRPr="00B90553">
        <w:rPr>
          <w:rFonts w:cs="Times New Roman"/>
          <w:sz w:val="24"/>
          <w:szCs w:val="24"/>
        </w:rPr>
        <w:t>4</w:t>
      </w:r>
      <w:r w:rsidRPr="00B90553">
        <w:rPr>
          <w:rFonts w:cs="Times New Roman"/>
          <w:sz w:val="24"/>
          <w:szCs w:val="24"/>
        </w:rPr>
        <w:t>间</w:t>
      </w:r>
    </w:p>
    <w:p w14:paraId="3864EFC7" w14:textId="6BB3EB74" w:rsidR="005A2AA3" w:rsidRPr="00B90553" w:rsidRDefault="005A2AA3" w:rsidP="00D354D5">
      <w:pPr>
        <w:pStyle w:val="A4-"/>
        <w:spacing w:line="360" w:lineRule="auto"/>
        <w:ind w:leftChars="0" w:left="0" w:rightChars="0" w:right="0" w:firstLine="480"/>
        <w:rPr>
          <w:rFonts w:cs="Times New Roman"/>
          <w:sz w:val="24"/>
          <w:szCs w:val="24"/>
        </w:rPr>
      </w:pPr>
      <w:r w:rsidRPr="00B90553">
        <w:rPr>
          <w:rFonts w:cs="Times New Roman"/>
          <w:sz w:val="24"/>
          <w:szCs w:val="24"/>
        </w:rPr>
        <w:t>四人间</w:t>
      </w:r>
      <w:r w:rsidRPr="00B90553">
        <w:rPr>
          <w:rFonts w:cs="Times New Roman"/>
          <w:sz w:val="24"/>
          <w:szCs w:val="24"/>
        </w:rPr>
        <w:tab/>
      </w:r>
      <w:r w:rsidRPr="00B90553">
        <w:rPr>
          <w:rFonts w:cs="Times New Roman"/>
          <w:sz w:val="24"/>
          <w:szCs w:val="24"/>
        </w:rPr>
        <w:tab/>
      </w:r>
      <w:r w:rsidRPr="00B90553">
        <w:rPr>
          <w:rFonts w:cs="Times New Roman"/>
          <w:sz w:val="24"/>
          <w:szCs w:val="24"/>
        </w:rPr>
        <w:tab/>
      </w:r>
      <w:r w:rsidR="00330C13" w:rsidRPr="00B90553">
        <w:rPr>
          <w:rFonts w:cs="Times New Roman"/>
          <w:sz w:val="24"/>
          <w:szCs w:val="24"/>
        </w:rPr>
        <w:t>1</w:t>
      </w:r>
      <w:r w:rsidRPr="00B90553">
        <w:rPr>
          <w:rFonts w:cs="Times New Roman"/>
          <w:sz w:val="24"/>
          <w:szCs w:val="24"/>
        </w:rPr>
        <w:t>间</w:t>
      </w:r>
    </w:p>
    <w:p w14:paraId="69CD640B" w14:textId="463E7812"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40" w:name="_Toc121403412"/>
      <w:r w:rsidRPr="00B90553">
        <w:rPr>
          <w:rFonts w:eastAsiaTheme="minorEastAsia"/>
          <w:sz w:val="24"/>
          <w:szCs w:val="24"/>
        </w:rPr>
        <w:t>减振降噪</w:t>
      </w:r>
      <w:bookmarkEnd w:id="40"/>
    </w:p>
    <w:p w14:paraId="0783D809"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本船振动参照</w:t>
      </w:r>
      <w:r w:rsidRPr="00B90553">
        <w:rPr>
          <w:rFonts w:cs="Times New Roman"/>
          <w:sz w:val="24"/>
          <w:szCs w:val="24"/>
        </w:rPr>
        <w:t>CCS</w:t>
      </w:r>
      <w:r w:rsidRPr="00B90553">
        <w:rPr>
          <w:rFonts w:cs="Times New Roman"/>
          <w:sz w:val="24"/>
          <w:szCs w:val="24"/>
        </w:rPr>
        <w:t>满足中国船级社《船上振动控制指南》及其修改通报的要求执行，在不同的主机转速下，全船无明显共振现象。</w:t>
      </w:r>
    </w:p>
    <w:p w14:paraId="6803832B"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在巡航航速（</w:t>
      </w:r>
      <w:r w:rsidRPr="00B90553">
        <w:rPr>
          <w:rFonts w:cs="Times New Roman"/>
          <w:sz w:val="24"/>
          <w:szCs w:val="24"/>
        </w:rPr>
        <w:t>~18kn</w:t>
      </w:r>
      <w:r w:rsidRPr="00B90553">
        <w:rPr>
          <w:rFonts w:cs="Times New Roman"/>
          <w:sz w:val="24"/>
          <w:szCs w:val="24"/>
        </w:rPr>
        <w:t>）时，门窗关闭状态下，会议室、驾驶室及居住舱室噪音不超过</w:t>
      </w:r>
      <w:r w:rsidRPr="00B90553">
        <w:rPr>
          <w:rFonts w:cs="Times New Roman"/>
          <w:sz w:val="24"/>
          <w:szCs w:val="24"/>
        </w:rPr>
        <w:t>75dB</w:t>
      </w:r>
      <w:r w:rsidRPr="00B90553">
        <w:rPr>
          <w:rFonts w:cs="Times New Roman"/>
          <w:sz w:val="24"/>
          <w:szCs w:val="24"/>
        </w:rPr>
        <w:t>。</w:t>
      </w:r>
    </w:p>
    <w:p w14:paraId="69CC07C6"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主要采取以下措施减小振动和噪声：</w:t>
      </w:r>
    </w:p>
    <w:p w14:paraId="53531A2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）通过主要舱室的合理布局划分，将振动源和噪声</w:t>
      </w:r>
      <w:proofErr w:type="gramStart"/>
      <w:r w:rsidRPr="00B90553">
        <w:rPr>
          <w:rFonts w:cs="Times New Roman"/>
          <w:sz w:val="24"/>
          <w:szCs w:val="24"/>
        </w:rPr>
        <w:t>源通过</w:t>
      </w:r>
      <w:proofErr w:type="gramEnd"/>
      <w:r w:rsidRPr="00B90553">
        <w:rPr>
          <w:rFonts w:cs="Times New Roman"/>
          <w:sz w:val="24"/>
          <w:szCs w:val="24"/>
        </w:rPr>
        <w:t>舱室布置进行隔离开；</w:t>
      </w:r>
    </w:p>
    <w:p w14:paraId="361E7713"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）尽量保证结构强框架的连续性，保障力的有效传递；</w:t>
      </w:r>
    </w:p>
    <w:p w14:paraId="49CADCE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）采用知名品牌高速柴油机及齿轮箱，振动和噪声小；</w:t>
      </w:r>
    </w:p>
    <w:p w14:paraId="0688A0CC"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）主机采用水下舷侧排气方式，减少排气噪音；</w:t>
      </w:r>
    </w:p>
    <w:p w14:paraId="428D6BA8"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5</w:t>
      </w:r>
      <w:r w:rsidRPr="00B90553">
        <w:rPr>
          <w:rFonts w:cs="Times New Roman"/>
          <w:sz w:val="24"/>
          <w:szCs w:val="24"/>
        </w:rPr>
        <w:t>）螺旋桨采用</w:t>
      </w:r>
      <w:r w:rsidRPr="00B90553">
        <w:rPr>
          <w:rFonts w:cs="Times New Roman"/>
          <w:sz w:val="24"/>
          <w:szCs w:val="24"/>
        </w:rPr>
        <w:t>5</w:t>
      </w:r>
      <w:r w:rsidRPr="00B90553">
        <w:rPr>
          <w:rFonts w:cs="Times New Roman"/>
          <w:sz w:val="24"/>
          <w:szCs w:val="24"/>
        </w:rPr>
        <w:t>叶桨，减小脉动水压引起的结构振动；</w:t>
      </w:r>
    </w:p>
    <w:p w14:paraId="4667D2B0"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6</w:t>
      </w:r>
      <w:r w:rsidRPr="00B90553">
        <w:rPr>
          <w:rFonts w:cs="Times New Roman"/>
          <w:sz w:val="24"/>
          <w:szCs w:val="24"/>
        </w:rPr>
        <w:t>）对机舱及尾部螺旋桨</w:t>
      </w:r>
      <w:proofErr w:type="gramStart"/>
      <w:r w:rsidRPr="00B90553">
        <w:rPr>
          <w:rFonts w:cs="Times New Roman"/>
          <w:sz w:val="24"/>
          <w:szCs w:val="24"/>
        </w:rPr>
        <w:t>作用区</w:t>
      </w:r>
      <w:proofErr w:type="gramEnd"/>
      <w:r w:rsidRPr="00B90553">
        <w:rPr>
          <w:rFonts w:cs="Times New Roman"/>
          <w:sz w:val="24"/>
          <w:szCs w:val="24"/>
        </w:rPr>
        <w:t>船体结构进行加强，以减小船体结构振动及噪音；</w:t>
      </w:r>
    </w:p>
    <w:p w14:paraId="180A8ECB"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7</w:t>
      </w:r>
      <w:r w:rsidRPr="00B90553">
        <w:rPr>
          <w:rFonts w:cs="Times New Roman"/>
          <w:sz w:val="24"/>
          <w:szCs w:val="24"/>
        </w:rPr>
        <w:t>）本船在机舱、尾舱等部位铺设阻尼涂料，以减少结构振动及噪音的传播；</w:t>
      </w:r>
    </w:p>
    <w:p w14:paraId="6814C7F4"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8</w:t>
      </w:r>
      <w:r w:rsidRPr="00B90553">
        <w:rPr>
          <w:rFonts w:cs="Times New Roman"/>
          <w:sz w:val="24"/>
          <w:szCs w:val="24"/>
        </w:rPr>
        <w:t>）机舱轴流风机采用低噪声风机，并做减振处理；</w:t>
      </w:r>
    </w:p>
    <w:p w14:paraId="0047BD0D"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9</w:t>
      </w:r>
      <w:r w:rsidRPr="00B90553">
        <w:rPr>
          <w:rFonts w:cs="Times New Roman"/>
          <w:sz w:val="24"/>
          <w:szCs w:val="24"/>
        </w:rPr>
        <w:t>）在主要舱室采用具有隔音效果的绝缘材料；</w:t>
      </w:r>
    </w:p>
    <w:p w14:paraId="5B2C544B"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10</w:t>
      </w:r>
      <w:r w:rsidRPr="00B90553">
        <w:rPr>
          <w:rFonts w:cs="Times New Roman"/>
          <w:sz w:val="24"/>
          <w:szCs w:val="24"/>
        </w:rPr>
        <w:t>）生活及工作舱室使用隔音性能好的门、窗以及绝缘材料隔离噪声；</w:t>
      </w:r>
    </w:p>
    <w:p w14:paraId="4EAAA068"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11</w:t>
      </w:r>
      <w:r w:rsidRPr="00B90553">
        <w:rPr>
          <w:rFonts w:cs="Times New Roman"/>
          <w:sz w:val="24"/>
          <w:szCs w:val="24"/>
        </w:rPr>
        <w:t>）内装板及铺板安装时增设橡胶垫片等。</w:t>
      </w:r>
    </w:p>
    <w:p w14:paraId="02D891DF" w14:textId="74EC5B72" w:rsidR="00DB0826" w:rsidRPr="00B90553" w:rsidRDefault="002D131B" w:rsidP="00D354D5">
      <w:pPr>
        <w:pStyle w:val="A4-1"/>
        <w:numPr>
          <w:ilvl w:val="1"/>
          <w:numId w:val="4"/>
        </w:numPr>
        <w:spacing w:line="360" w:lineRule="auto"/>
        <w:ind w:left="0" w:rightChars="0" w:right="0" w:firstLine="0"/>
        <w:rPr>
          <w:rFonts w:eastAsiaTheme="minorEastAsia"/>
          <w:sz w:val="24"/>
          <w:szCs w:val="24"/>
        </w:rPr>
      </w:pPr>
      <w:bookmarkStart w:id="41" w:name="_Toc121403413"/>
      <w:r w:rsidRPr="00B90553">
        <w:rPr>
          <w:rFonts w:eastAsiaTheme="minorEastAsia"/>
          <w:sz w:val="24"/>
          <w:szCs w:val="24"/>
        </w:rPr>
        <w:t>液体装载</w:t>
      </w:r>
      <w:bookmarkEnd w:id="41"/>
    </w:p>
    <w:p w14:paraId="22C71C70" w14:textId="56AF82A8" w:rsidR="00DB0826" w:rsidRPr="00B90553" w:rsidRDefault="001F1557" w:rsidP="00D354D5">
      <w:pPr>
        <w:pStyle w:val="A4-"/>
        <w:spacing w:line="360" w:lineRule="auto"/>
        <w:ind w:leftChars="0" w:left="0" w:rightChars="0" w:right="0" w:firstLine="480"/>
        <w:rPr>
          <w:rFonts w:cs="Times New Roman"/>
          <w:sz w:val="24"/>
          <w:szCs w:val="24"/>
        </w:rPr>
      </w:pPr>
      <w:r w:rsidRPr="00B90553">
        <w:rPr>
          <w:rFonts w:cs="Times New Roman"/>
          <w:sz w:val="24"/>
          <w:szCs w:val="24"/>
        </w:rPr>
        <w:t>液体</w:t>
      </w:r>
      <w:r w:rsidR="00F0008E" w:rsidRPr="00B90553">
        <w:rPr>
          <w:rFonts w:cs="Times New Roman"/>
          <w:sz w:val="24"/>
          <w:szCs w:val="24"/>
        </w:rPr>
        <w:t>最大装载量</w:t>
      </w:r>
      <w:r w:rsidR="00DB0826" w:rsidRPr="00B90553">
        <w:rPr>
          <w:rFonts w:cs="Times New Roman"/>
          <w:sz w:val="24"/>
          <w:szCs w:val="24"/>
        </w:rPr>
        <w:t>为：淡水</w:t>
      </w:r>
      <w:r w:rsidR="00136E4A" w:rsidRPr="00B90553">
        <w:rPr>
          <w:rFonts w:cs="Times New Roman"/>
          <w:sz w:val="24"/>
          <w:szCs w:val="24"/>
        </w:rPr>
        <w:t>~</w:t>
      </w:r>
      <w:r w:rsidR="00DA4CF7" w:rsidRPr="00B90553">
        <w:rPr>
          <w:rFonts w:cs="Times New Roman"/>
          <w:sz w:val="24"/>
          <w:szCs w:val="24"/>
        </w:rPr>
        <w:t>18</w:t>
      </w:r>
      <w:r w:rsidR="00DB0826" w:rsidRPr="00B90553">
        <w:rPr>
          <w:rFonts w:cs="Times New Roman"/>
          <w:sz w:val="24"/>
          <w:szCs w:val="24"/>
        </w:rPr>
        <w:t>t</w:t>
      </w:r>
      <w:r w:rsidR="00DB0826" w:rsidRPr="00B90553">
        <w:rPr>
          <w:rFonts w:cs="Times New Roman"/>
          <w:sz w:val="24"/>
          <w:szCs w:val="24"/>
        </w:rPr>
        <w:t>，燃油</w:t>
      </w:r>
      <w:r w:rsidR="00136E4A" w:rsidRPr="00B90553">
        <w:rPr>
          <w:rFonts w:cs="Times New Roman"/>
          <w:sz w:val="24"/>
          <w:szCs w:val="24"/>
        </w:rPr>
        <w:t>~</w:t>
      </w:r>
      <w:r w:rsidR="009940BA" w:rsidRPr="00B90553">
        <w:rPr>
          <w:rFonts w:cs="Times New Roman"/>
          <w:sz w:val="24"/>
          <w:szCs w:val="24"/>
        </w:rPr>
        <w:t>25.5</w:t>
      </w:r>
      <w:r w:rsidR="00DB0826" w:rsidRPr="00B90553">
        <w:rPr>
          <w:rFonts w:cs="Times New Roman"/>
          <w:sz w:val="24"/>
          <w:szCs w:val="24"/>
        </w:rPr>
        <w:t>t</w:t>
      </w:r>
      <w:r w:rsidR="009940BA" w:rsidRPr="00B90553">
        <w:rPr>
          <w:rFonts w:cs="Times New Roman"/>
          <w:sz w:val="24"/>
          <w:szCs w:val="24"/>
        </w:rPr>
        <w:t>，生活污水舱</w:t>
      </w:r>
      <w:r w:rsidR="00136E4A" w:rsidRPr="00B90553">
        <w:rPr>
          <w:rFonts w:cs="Times New Roman"/>
          <w:sz w:val="24"/>
          <w:szCs w:val="24"/>
        </w:rPr>
        <w:t>~</w:t>
      </w:r>
      <w:r w:rsidR="0061157D" w:rsidRPr="00B90553">
        <w:rPr>
          <w:rFonts w:cs="Times New Roman"/>
          <w:sz w:val="24"/>
          <w:szCs w:val="24"/>
        </w:rPr>
        <w:t>1.</w:t>
      </w:r>
      <w:r w:rsidR="00136E4A" w:rsidRPr="00B90553">
        <w:rPr>
          <w:rFonts w:cs="Times New Roman"/>
          <w:sz w:val="24"/>
          <w:szCs w:val="24"/>
        </w:rPr>
        <w:t>6</w:t>
      </w:r>
      <w:r w:rsidR="001A36E6" w:rsidRPr="00B90553">
        <w:rPr>
          <w:rFonts w:cs="Times New Roman"/>
          <w:sz w:val="24"/>
          <w:szCs w:val="24"/>
        </w:rPr>
        <w:t>t</w:t>
      </w:r>
      <w:r w:rsidR="009940BA" w:rsidRPr="00B90553">
        <w:rPr>
          <w:rFonts w:cs="Times New Roman"/>
          <w:sz w:val="24"/>
          <w:szCs w:val="24"/>
        </w:rPr>
        <w:t>，污油舱</w:t>
      </w:r>
      <w:r w:rsidR="00136E4A" w:rsidRPr="00B90553">
        <w:rPr>
          <w:rFonts w:cs="Times New Roman"/>
          <w:sz w:val="24"/>
          <w:szCs w:val="24"/>
        </w:rPr>
        <w:t>~2.4</w:t>
      </w:r>
      <w:r w:rsidR="001A36E6" w:rsidRPr="00B90553">
        <w:rPr>
          <w:rFonts w:cs="Times New Roman"/>
          <w:sz w:val="24"/>
          <w:szCs w:val="24"/>
        </w:rPr>
        <w:t>t</w:t>
      </w:r>
      <w:r w:rsidR="009940BA" w:rsidRPr="00B90553">
        <w:rPr>
          <w:rFonts w:cs="Times New Roman"/>
          <w:sz w:val="24"/>
          <w:szCs w:val="24"/>
        </w:rPr>
        <w:t>。</w:t>
      </w:r>
    </w:p>
    <w:p w14:paraId="4B9ABECB" w14:textId="2108FD33"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42" w:name="_Toc121403414"/>
      <w:r w:rsidRPr="00B90553">
        <w:rPr>
          <w:rFonts w:eastAsiaTheme="minorEastAsia"/>
          <w:sz w:val="24"/>
          <w:szCs w:val="24"/>
        </w:rPr>
        <w:t>总布置</w:t>
      </w:r>
      <w:bookmarkEnd w:id="42"/>
    </w:p>
    <w:p w14:paraId="0A963DE0" w14:textId="61EFEFAA" w:rsidR="00DB0826"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w:t>
      </w:r>
      <w:r w:rsidR="00DB0826" w:rsidRPr="00B90553">
        <w:rPr>
          <w:rFonts w:cs="Times New Roman"/>
          <w:sz w:val="24"/>
          <w:szCs w:val="24"/>
        </w:rPr>
        <w:t>主船体</w:t>
      </w:r>
    </w:p>
    <w:p w14:paraId="40D082D5" w14:textId="7F306F38" w:rsidR="00DB0826" w:rsidRPr="00B90553" w:rsidRDefault="00553323" w:rsidP="00D354D5">
      <w:pPr>
        <w:pStyle w:val="A4-"/>
        <w:spacing w:line="360" w:lineRule="auto"/>
        <w:ind w:leftChars="0" w:left="0" w:rightChars="0" w:right="0" w:firstLine="480"/>
        <w:rPr>
          <w:rFonts w:cs="Times New Roman"/>
          <w:sz w:val="24"/>
          <w:szCs w:val="24"/>
        </w:rPr>
      </w:pPr>
      <w:proofErr w:type="gramStart"/>
      <w:r w:rsidRPr="00B90553">
        <w:rPr>
          <w:rFonts w:cs="Times New Roman"/>
          <w:sz w:val="24"/>
          <w:szCs w:val="24"/>
        </w:rPr>
        <w:t>本船设</w:t>
      </w:r>
      <w:r w:rsidR="00BB03F3" w:rsidRPr="00B90553">
        <w:rPr>
          <w:rFonts w:cs="Times New Roman"/>
          <w:sz w:val="24"/>
          <w:szCs w:val="24"/>
        </w:rPr>
        <w:t>5</w:t>
      </w:r>
      <w:r w:rsidR="00DB0826" w:rsidRPr="00B90553">
        <w:rPr>
          <w:rFonts w:cs="Times New Roman"/>
          <w:sz w:val="24"/>
          <w:szCs w:val="24"/>
        </w:rPr>
        <w:t>道</w:t>
      </w:r>
      <w:proofErr w:type="gramEnd"/>
      <w:r w:rsidR="00DB0826" w:rsidRPr="00B90553">
        <w:rPr>
          <w:rFonts w:cs="Times New Roman"/>
          <w:sz w:val="24"/>
          <w:szCs w:val="24"/>
        </w:rPr>
        <w:t>水密壁</w:t>
      </w:r>
      <w:r w:rsidRPr="00B90553">
        <w:rPr>
          <w:rFonts w:cs="Times New Roman"/>
          <w:sz w:val="24"/>
          <w:szCs w:val="24"/>
        </w:rPr>
        <w:t>（分别设在</w:t>
      </w:r>
      <w:r w:rsidR="0039280B" w:rsidRPr="00B90553">
        <w:rPr>
          <w:rFonts w:cs="Times New Roman"/>
          <w:sz w:val="24"/>
          <w:szCs w:val="24"/>
        </w:rPr>
        <w:t>FR</w:t>
      </w:r>
      <w:r w:rsidRPr="00B90553">
        <w:rPr>
          <w:rFonts w:cs="Times New Roman"/>
          <w:sz w:val="24"/>
          <w:szCs w:val="24"/>
        </w:rPr>
        <w:t>7</w:t>
      </w:r>
      <w:r w:rsidRPr="00B90553">
        <w:rPr>
          <w:rFonts w:cs="Times New Roman"/>
          <w:sz w:val="24"/>
          <w:szCs w:val="24"/>
        </w:rPr>
        <w:t>、</w:t>
      </w:r>
      <w:r w:rsidR="0039280B" w:rsidRPr="00B90553">
        <w:rPr>
          <w:rFonts w:cs="Times New Roman"/>
          <w:sz w:val="24"/>
          <w:szCs w:val="24"/>
        </w:rPr>
        <w:t>FR</w:t>
      </w:r>
      <w:r w:rsidRPr="00B90553">
        <w:rPr>
          <w:rFonts w:cs="Times New Roman"/>
          <w:sz w:val="24"/>
          <w:szCs w:val="24"/>
        </w:rPr>
        <w:t>15</w:t>
      </w:r>
      <w:r w:rsidRPr="00B90553">
        <w:rPr>
          <w:rFonts w:cs="Times New Roman"/>
          <w:sz w:val="24"/>
          <w:szCs w:val="24"/>
        </w:rPr>
        <w:t>、</w:t>
      </w:r>
      <w:r w:rsidR="0039280B" w:rsidRPr="00B90553">
        <w:rPr>
          <w:rFonts w:cs="Times New Roman"/>
          <w:sz w:val="24"/>
          <w:szCs w:val="24"/>
        </w:rPr>
        <w:t>FR</w:t>
      </w:r>
      <w:r w:rsidRPr="00B90553">
        <w:rPr>
          <w:rFonts w:cs="Times New Roman"/>
          <w:sz w:val="24"/>
          <w:szCs w:val="24"/>
        </w:rPr>
        <w:t>41</w:t>
      </w:r>
      <w:r w:rsidRPr="00B90553">
        <w:rPr>
          <w:rFonts w:cs="Times New Roman"/>
          <w:sz w:val="24"/>
          <w:szCs w:val="24"/>
        </w:rPr>
        <w:t>、</w:t>
      </w:r>
      <w:r w:rsidR="0039280B" w:rsidRPr="00B90553">
        <w:rPr>
          <w:rFonts w:cs="Times New Roman"/>
          <w:sz w:val="24"/>
          <w:szCs w:val="24"/>
        </w:rPr>
        <w:t>FR</w:t>
      </w:r>
      <w:r w:rsidRPr="00B90553">
        <w:rPr>
          <w:rFonts w:cs="Times New Roman"/>
          <w:sz w:val="24"/>
          <w:szCs w:val="24"/>
        </w:rPr>
        <w:t>69</w:t>
      </w:r>
      <w:r w:rsidRPr="00B90553">
        <w:rPr>
          <w:rFonts w:cs="Times New Roman"/>
          <w:sz w:val="24"/>
          <w:szCs w:val="24"/>
        </w:rPr>
        <w:t>和</w:t>
      </w:r>
      <w:r w:rsidRPr="00B90553">
        <w:rPr>
          <w:rFonts w:cs="Times New Roman"/>
          <w:sz w:val="24"/>
          <w:szCs w:val="24"/>
        </w:rPr>
        <w:t>#77</w:t>
      </w:r>
      <w:proofErr w:type="gramStart"/>
      <w:r w:rsidRPr="00B90553">
        <w:rPr>
          <w:rFonts w:cs="Times New Roman"/>
          <w:sz w:val="24"/>
          <w:szCs w:val="24"/>
        </w:rPr>
        <w:t>肋</w:t>
      </w:r>
      <w:proofErr w:type="gramEnd"/>
      <w:r w:rsidRPr="00B90553">
        <w:rPr>
          <w:rFonts w:cs="Times New Roman"/>
          <w:sz w:val="24"/>
          <w:szCs w:val="24"/>
        </w:rPr>
        <w:t>位处），将主船体</w:t>
      </w:r>
      <w:r w:rsidR="00DB0826" w:rsidRPr="00B90553">
        <w:rPr>
          <w:rFonts w:cs="Times New Roman"/>
          <w:sz w:val="24"/>
          <w:szCs w:val="24"/>
        </w:rPr>
        <w:t>分为</w:t>
      </w:r>
      <w:r w:rsidR="00BB03F3" w:rsidRPr="00B90553">
        <w:rPr>
          <w:rFonts w:cs="Times New Roman"/>
          <w:sz w:val="24"/>
          <w:szCs w:val="24"/>
        </w:rPr>
        <w:t>6</w:t>
      </w:r>
      <w:r w:rsidR="00DB0826" w:rsidRPr="00B90553">
        <w:rPr>
          <w:rFonts w:cs="Times New Roman"/>
          <w:sz w:val="24"/>
          <w:szCs w:val="24"/>
        </w:rPr>
        <w:t>个水密舱室，由首至尾依次为首舱、</w:t>
      </w:r>
      <w:r w:rsidR="001F1557" w:rsidRPr="00B90553">
        <w:rPr>
          <w:rFonts w:cs="Times New Roman"/>
          <w:sz w:val="24"/>
          <w:szCs w:val="24"/>
        </w:rPr>
        <w:t>设备舱</w:t>
      </w:r>
      <w:r w:rsidR="00891874" w:rsidRPr="00B90553">
        <w:rPr>
          <w:rFonts w:cs="Times New Roman"/>
          <w:sz w:val="24"/>
          <w:szCs w:val="24"/>
        </w:rPr>
        <w:t>、</w:t>
      </w:r>
      <w:r w:rsidR="00DB0826" w:rsidRPr="00B90553">
        <w:rPr>
          <w:rFonts w:cs="Times New Roman"/>
          <w:sz w:val="24"/>
          <w:szCs w:val="24"/>
        </w:rPr>
        <w:t>生活住舱、机舱和监视室、冷冻冷藏舱及尾舱。</w:t>
      </w:r>
    </w:p>
    <w:p w14:paraId="1A37F1A9" w14:textId="23F899E4" w:rsidR="00DE29BE" w:rsidRPr="00B90553" w:rsidRDefault="00DE29BE" w:rsidP="00D354D5">
      <w:pPr>
        <w:pStyle w:val="A4-"/>
        <w:spacing w:line="360" w:lineRule="auto"/>
        <w:ind w:leftChars="0" w:left="0" w:rightChars="0" w:right="0" w:firstLine="480"/>
        <w:rPr>
          <w:rFonts w:cs="Times New Roman"/>
          <w:sz w:val="24"/>
          <w:szCs w:val="24"/>
        </w:rPr>
      </w:pPr>
      <w:r w:rsidRPr="00B90553">
        <w:rPr>
          <w:rFonts w:cs="Times New Roman"/>
          <w:sz w:val="24"/>
          <w:szCs w:val="24"/>
        </w:rPr>
        <w:t>首舱：</w:t>
      </w:r>
      <w:r w:rsidR="0039280B" w:rsidRPr="00B90553">
        <w:rPr>
          <w:rFonts w:cs="Times New Roman"/>
          <w:sz w:val="24"/>
          <w:szCs w:val="24"/>
        </w:rPr>
        <w:t>FR</w:t>
      </w:r>
      <w:r w:rsidRPr="00B90553">
        <w:rPr>
          <w:rFonts w:cs="Times New Roman"/>
          <w:sz w:val="24"/>
          <w:szCs w:val="24"/>
        </w:rPr>
        <w:t>77~</w:t>
      </w:r>
      <w:r w:rsidR="00E01F6D" w:rsidRPr="00B90553">
        <w:rPr>
          <w:rFonts w:cs="Times New Roman"/>
          <w:sz w:val="24"/>
          <w:szCs w:val="24"/>
        </w:rPr>
        <w:t>首，设有锚链</w:t>
      </w:r>
      <w:r w:rsidR="000F78C8" w:rsidRPr="00B90553">
        <w:rPr>
          <w:rFonts w:cs="Times New Roman"/>
          <w:sz w:val="24"/>
          <w:szCs w:val="24"/>
        </w:rPr>
        <w:t>箱</w:t>
      </w:r>
      <w:r w:rsidRPr="00B90553">
        <w:rPr>
          <w:rFonts w:cs="Times New Roman"/>
          <w:sz w:val="24"/>
          <w:szCs w:val="24"/>
        </w:rPr>
        <w:t>等；</w:t>
      </w:r>
    </w:p>
    <w:p w14:paraId="6F3E906C" w14:textId="740296D1" w:rsidR="00DB0826" w:rsidRPr="00B90553" w:rsidRDefault="001F1557" w:rsidP="00D354D5">
      <w:pPr>
        <w:pStyle w:val="A4-"/>
        <w:spacing w:line="360" w:lineRule="auto"/>
        <w:ind w:leftChars="0" w:left="0" w:rightChars="0" w:right="0" w:firstLine="480"/>
        <w:rPr>
          <w:rFonts w:cs="Times New Roman"/>
          <w:sz w:val="24"/>
          <w:szCs w:val="24"/>
        </w:rPr>
      </w:pPr>
      <w:r w:rsidRPr="00B90553">
        <w:rPr>
          <w:rFonts w:cs="Times New Roman"/>
          <w:sz w:val="24"/>
          <w:szCs w:val="24"/>
        </w:rPr>
        <w:t>设备舱</w:t>
      </w:r>
      <w:r w:rsidR="00DB0826" w:rsidRPr="00B90553">
        <w:rPr>
          <w:rFonts w:cs="Times New Roman"/>
          <w:sz w:val="24"/>
          <w:szCs w:val="24"/>
        </w:rPr>
        <w:t>：</w:t>
      </w:r>
      <w:r w:rsidR="0039280B" w:rsidRPr="00B90553">
        <w:rPr>
          <w:rFonts w:cs="Times New Roman"/>
          <w:sz w:val="24"/>
          <w:szCs w:val="24"/>
        </w:rPr>
        <w:t>FR</w:t>
      </w:r>
      <w:r w:rsidR="00DE29BE" w:rsidRPr="00B90553">
        <w:rPr>
          <w:rFonts w:cs="Times New Roman"/>
          <w:sz w:val="24"/>
          <w:szCs w:val="24"/>
        </w:rPr>
        <w:t>69~</w:t>
      </w:r>
      <w:r w:rsidR="0039280B" w:rsidRPr="00B90553">
        <w:rPr>
          <w:rFonts w:cs="Times New Roman"/>
          <w:sz w:val="24"/>
          <w:szCs w:val="24"/>
        </w:rPr>
        <w:t>FR</w:t>
      </w:r>
      <w:r w:rsidR="00DE29BE" w:rsidRPr="00B90553">
        <w:rPr>
          <w:rFonts w:cs="Times New Roman"/>
          <w:sz w:val="24"/>
          <w:szCs w:val="24"/>
        </w:rPr>
        <w:t>77</w:t>
      </w:r>
      <w:r w:rsidR="00DE29BE" w:rsidRPr="00B90553">
        <w:rPr>
          <w:rFonts w:cs="Times New Roman"/>
          <w:sz w:val="24"/>
          <w:szCs w:val="24"/>
        </w:rPr>
        <w:t>，</w:t>
      </w:r>
      <w:proofErr w:type="gramStart"/>
      <w:r w:rsidRPr="00B90553">
        <w:rPr>
          <w:rFonts w:cs="Times New Roman"/>
          <w:sz w:val="24"/>
          <w:szCs w:val="24"/>
        </w:rPr>
        <w:t>设有减摇装置</w:t>
      </w:r>
      <w:proofErr w:type="gramEnd"/>
      <w:r w:rsidRPr="00B90553">
        <w:rPr>
          <w:rFonts w:cs="Times New Roman"/>
          <w:sz w:val="24"/>
          <w:szCs w:val="24"/>
        </w:rPr>
        <w:t>、水炮泵等，</w:t>
      </w:r>
      <w:proofErr w:type="gramStart"/>
      <w:r w:rsidRPr="00B90553">
        <w:rPr>
          <w:rFonts w:cs="Times New Roman"/>
          <w:sz w:val="24"/>
          <w:szCs w:val="24"/>
        </w:rPr>
        <w:t>并</w:t>
      </w:r>
      <w:r w:rsidR="00D40F92" w:rsidRPr="00B90553">
        <w:rPr>
          <w:rFonts w:cs="Times New Roman"/>
          <w:sz w:val="24"/>
          <w:szCs w:val="24"/>
        </w:rPr>
        <w:t>设</w:t>
      </w:r>
      <w:r w:rsidRPr="00B90553">
        <w:rPr>
          <w:rFonts w:cs="Times New Roman"/>
          <w:sz w:val="24"/>
          <w:szCs w:val="24"/>
        </w:rPr>
        <w:t>搁物</w:t>
      </w:r>
      <w:proofErr w:type="gramEnd"/>
      <w:r w:rsidRPr="00B90553">
        <w:rPr>
          <w:rFonts w:cs="Times New Roman"/>
          <w:sz w:val="24"/>
          <w:szCs w:val="24"/>
        </w:rPr>
        <w:t>架</w:t>
      </w:r>
      <w:r w:rsidR="00DB0826" w:rsidRPr="00B90553">
        <w:rPr>
          <w:rFonts w:cs="Times New Roman"/>
          <w:sz w:val="24"/>
          <w:szCs w:val="24"/>
        </w:rPr>
        <w:t>存放帆缆用具；</w:t>
      </w:r>
    </w:p>
    <w:p w14:paraId="4E3769A2" w14:textId="3BFBF57D"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生活住舱：</w:t>
      </w:r>
      <w:r w:rsidR="0039280B" w:rsidRPr="00B90553">
        <w:rPr>
          <w:rFonts w:cs="Times New Roman"/>
          <w:sz w:val="24"/>
          <w:szCs w:val="24"/>
        </w:rPr>
        <w:t>FR</w:t>
      </w:r>
      <w:r w:rsidR="00BB03F3" w:rsidRPr="00B90553">
        <w:rPr>
          <w:rFonts w:cs="Times New Roman"/>
          <w:sz w:val="24"/>
          <w:szCs w:val="24"/>
        </w:rPr>
        <w:t>41~</w:t>
      </w:r>
      <w:r w:rsidR="0039280B" w:rsidRPr="00B90553">
        <w:rPr>
          <w:rFonts w:cs="Times New Roman"/>
          <w:sz w:val="24"/>
          <w:szCs w:val="24"/>
        </w:rPr>
        <w:t>FR</w:t>
      </w:r>
      <w:r w:rsidR="00BB03F3" w:rsidRPr="00B90553">
        <w:rPr>
          <w:rFonts w:cs="Times New Roman"/>
          <w:sz w:val="24"/>
          <w:szCs w:val="24"/>
        </w:rPr>
        <w:t>6</w:t>
      </w:r>
      <w:r w:rsidR="00DE29BE" w:rsidRPr="00B90553">
        <w:rPr>
          <w:rFonts w:cs="Times New Roman"/>
          <w:sz w:val="24"/>
          <w:szCs w:val="24"/>
        </w:rPr>
        <w:t>9</w:t>
      </w:r>
      <w:r w:rsidR="00DE29BE" w:rsidRPr="00B90553">
        <w:rPr>
          <w:rFonts w:cs="Times New Roman"/>
          <w:sz w:val="24"/>
          <w:szCs w:val="24"/>
        </w:rPr>
        <w:t>，</w:t>
      </w:r>
      <w:r w:rsidRPr="00B90553">
        <w:rPr>
          <w:rFonts w:cs="Times New Roman"/>
          <w:sz w:val="24"/>
          <w:szCs w:val="24"/>
        </w:rPr>
        <w:t>设有单人住室、双人住室</w:t>
      </w:r>
      <w:r w:rsidR="00BB03F3" w:rsidRPr="00B90553">
        <w:rPr>
          <w:rFonts w:cs="Times New Roman"/>
          <w:sz w:val="24"/>
          <w:szCs w:val="24"/>
        </w:rPr>
        <w:t>、四人住室</w:t>
      </w:r>
      <w:r w:rsidR="00D40F92" w:rsidRPr="00B90553">
        <w:rPr>
          <w:rFonts w:cs="Times New Roman"/>
          <w:sz w:val="24"/>
          <w:szCs w:val="24"/>
        </w:rPr>
        <w:t>、</w:t>
      </w:r>
      <w:r w:rsidR="00E01F6D" w:rsidRPr="00B90553">
        <w:rPr>
          <w:rFonts w:cs="Times New Roman"/>
          <w:sz w:val="24"/>
          <w:szCs w:val="24"/>
        </w:rPr>
        <w:t>洗漱间</w:t>
      </w:r>
      <w:r w:rsidRPr="00B90553">
        <w:rPr>
          <w:rFonts w:cs="Times New Roman"/>
          <w:sz w:val="24"/>
          <w:szCs w:val="24"/>
        </w:rPr>
        <w:t>等；</w:t>
      </w:r>
    </w:p>
    <w:p w14:paraId="3EDC42FE" w14:textId="1FCC0FF4"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机舱和监视室：</w:t>
      </w:r>
      <w:r w:rsidR="0039280B" w:rsidRPr="00B90553">
        <w:rPr>
          <w:rFonts w:cs="Times New Roman"/>
          <w:sz w:val="24"/>
          <w:szCs w:val="24"/>
        </w:rPr>
        <w:t>FR</w:t>
      </w:r>
      <w:r w:rsidR="00DE29BE" w:rsidRPr="00B90553">
        <w:rPr>
          <w:rFonts w:cs="Times New Roman"/>
          <w:sz w:val="24"/>
          <w:szCs w:val="24"/>
        </w:rPr>
        <w:t>15~</w:t>
      </w:r>
      <w:r w:rsidR="0039280B" w:rsidRPr="00B90553">
        <w:rPr>
          <w:rFonts w:cs="Times New Roman"/>
          <w:sz w:val="24"/>
          <w:szCs w:val="24"/>
        </w:rPr>
        <w:t>FR</w:t>
      </w:r>
      <w:r w:rsidR="00DE29BE" w:rsidRPr="00B90553">
        <w:rPr>
          <w:rFonts w:cs="Times New Roman"/>
          <w:sz w:val="24"/>
          <w:szCs w:val="24"/>
        </w:rPr>
        <w:t>41</w:t>
      </w:r>
      <w:r w:rsidR="00DE29BE" w:rsidRPr="00B90553">
        <w:rPr>
          <w:rFonts w:cs="Times New Roman"/>
          <w:sz w:val="24"/>
          <w:szCs w:val="24"/>
        </w:rPr>
        <w:t>，</w:t>
      </w:r>
      <w:r w:rsidRPr="00B90553">
        <w:rPr>
          <w:rFonts w:cs="Times New Roman"/>
          <w:sz w:val="24"/>
          <w:szCs w:val="24"/>
        </w:rPr>
        <w:t>机舱内设主机</w:t>
      </w:r>
      <w:r w:rsidRPr="00B90553">
        <w:rPr>
          <w:rFonts w:cs="Times New Roman"/>
          <w:sz w:val="24"/>
          <w:szCs w:val="24"/>
        </w:rPr>
        <w:t>3</w:t>
      </w:r>
      <w:r w:rsidRPr="00B90553">
        <w:rPr>
          <w:rFonts w:cs="Times New Roman"/>
          <w:sz w:val="24"/>
          <w:szCs w:val="24"/>
        </w:rPr>
        <w:t>台、发电机组</w:t>
      </w:r>
      <w:r w:rsidRPr="00B90553">
        <w:rPr>
          <w:rFonts w:cs="Times New Roman"/>
          <w:sz w:val="24"/>
          <w:szCs w:val="24"/>
        </w:rPr>
        <w:t>2</w:t>
      </w:r>
      <w:r w:rsidRPr="00B90553">
        <w:rPr>
          <w:rFonts w:cs="Times New Roman"/>
          <w:sz w:val="24"/>
          <w:szCs w:val="24"/>
        </w:rPr>
        <w:t>台及其它机电设备；监</w:t>
      </w:r>
      <w:r w:rsidRPr="00B90553">
        <w:rPr>
          <w:rFonts w:cs="Times New Roman"/>
          <w:sz w:val="24"/>
          <w:szCs w:val="24"/>
        </w:rPr>
        <w:lastRenderedPageBreak/>
        <w:t>视室设主配电板、监视台</w:t>
      </w:r>
      <w:r w:rsidR="00111E63" w:rsidRPr="00B90553">
        <w:rPr>
          <w:rFonts w:cs="Times New Roman"/>
          <w:sz w:val="24"/>
          <w:szCs w:val="24"/>
        </w:rPr>
        <w:t>等</w:t>
      </w:r>
      <w:r w:rsidR="00B06031" w:rsidRPr="00B90553">
        <w:rPr>
          <w:rFonts w:cs="Times New Roman"/>
          <w:sz w:val="24"/>
          <w:szCs w:val="24"/>
        </w:rPr>
        <w:t>，舱底和</w:t>
      </w:r>
      <w:proofErr w:type="gramStart"/>
      <w:r w:rsidR="00B06031" w:rsidRPr="00B90553">
        <w:rPr>
          <w:rFonts w:cs="Times New Roman"/>
          <w:sz w:val="24"/>
          <w:szCs w:val="24"/>
        </w:rPr>
        <w:t>两舷设</w:t>
      </w:r>
      <w:r w:rsidRPr="00B90553">
        <w:rPr>
          <w:rFonts w:cs="Times New Roman"/>
          <w:sz w:val="24"/>
          <w:szCs w:val="24"/>
        </w:rPr>
        <w:t>燃油</w:t>
      </w:r>
      <w:proofErr w:type="gramEnd"/>
      <w:r w:rsidRPr="00B90553">
        <w:rPr>
          <w:rFonts w:cs="Times New Roman"/>
          <w:sz w:val="24"/>
          <w:szCs w:val="24"/>
        </w:rPr>
        <w:t>舱。</w:t>
      </w:r>
    </w:p>
    <w:p w14:paraId="2302EDA1" w14:textId="40A6D099"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冷冻冷藏舱：</w:t>
      </w:r>
      <w:r w:rsidR="0039280B" w:rsidRPr="00B90553">
        <w:rPr>
          <w:rFonts w:cs="Times New Roman"/>
          <w:sz w:val="24"/>
          <w:szCs w:val="24"/>
        </w:rPr>
        <w:t>FR</w:t>
      </w:r>
      <w:r w:rsidR="00DE29BE" w:rsidRPr="00B90553">
        <w:rPr>
          <w:rFonts w:cs="Times New Roman"/>
          <w:sz w:val="24"/>
          <w:szCs w:val="24"/>
        </w:rPr>
        <w:t>7~</w:t>
      </w:r>
      <w:r w:rsidR="0039280B" w:rsidRPr="00B90553">
        <w:rPr>
          <w:rFonts w:cs="Times New Roman"/>
          <w:sz w:val="24"/>
          <w:szCs w:val="24"/>
        </w:rPr>
        <w:t>FR</w:t>
      </w:r>
      <w:r w:rsidR="00DE29BE" w:rsidRPr="00B90553">
        <w:rPr>
          <w:rFonts w:cs="Times New Roman"/>
          <w:sz w:val="24"/>
          <w:szCs w:val="24"/>
        </w:rPr>
        <w:t>15</w:t>
      </w:r>
      <w:r w:rsidR="00DE29BE" w:rsidRPr="00B90553">
        <w:rPr>
          <w:rFonts w:cs="Times New Roman"/>
          <w:sz w:val="24"/>
          <w:szCs w:val="24"/>
        </w:rPr>
        <w:t>，</w:t>
      </w:r>
      <w:r w:rsidRPr="00B90553">
        <w:rPr>
          <w:rFonts w:cs="Times New Roman"/>
          <w:sz w:val="24"/>
          <w:szCs w:val="24"/>
        </w:rPr>
        <w:t>设</w:t>
      </w:r>
      <w:r w:rsidR="00B06031" w:rsidRPr="00B90553">
        <w:rPr>
          <w:rFonts w:cs="Times New Roman"/>
          <w:sz w:val="24"/>
          <w:szCs w:val="24"/>
        </w:rPr>
        <w:t>冷冻冷藏柜，两舷布置</w:t>
      </w:r>
      <w:r w:rsidR="000B21A4" w:rsidRPr="00B90553">
        <w:rPr>
          <w:rFonts w:cs="Times New Roman"/>
          <w:sz w:val="24"/>
          <w:szCs w:val="24"/>
        </w:rPr>
        <w:t>淡水柜</w:t>
      </w:r>
      <w:r w:rsidRPr="00B90553">
        <w:rPr>
          <w:rFonts w:cs="Times New Roman"/>
          <w:sz w:val="24"/>
          <w:szCs w:val="24"/>
        </w:rPr>
        <w:t>；</w:t>
      </w:r>
    </w:p>
    <w:p w14:paraId="42630DC8" w14:textId="59842638"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尾舱：</w:t>
      </w:r>
      <w:r w:rsidR="00DE29BE" w:rsidRPr="00B90553">
        <w:rPr>
          <w:rFonts w:cs="Times New Roman"/>
          <w:sz w:val="24"/>
          <w:szCs w:val="24"/>
        </w:rPr>
        <w:t>尾</w:t>
      </w:r>
      <w:r w:rsidR="00DE29BE" w:rsidRPr="00B90553">
        <w:rPr>
          <w:rFonts w:cs="Times New Roman"/>
          <w:sz w:val="24"/>
          <w:szCs w:val="24"/>
        </w:rPr>
        <w:t>~</w:t>
      </w:r>
      <w:r w:rsidR="0039280B" w:rsidRPr="00B90553">
        <w:rPr>
          <w:rFonts w:cs="Times New Roman"/>
          <w:sz w:val="24"/>
          <w:szCs w:val="24"/>
        </w:rPr>
        <w:t>FR</w:t>
      </w:r>
      <w:r w:rsidR="00DE29BE" w:rsidRPr="00B90553">
        <w:rPr>
          <w:rFonts w:cs="Times New Roman"/>
          <w:sz w:val="24"/>
          <w:szCs w:val="24"/>
        </w:rPr>
        <w:t>7</w:t>
      </w:r>
      <w:r w:rsidR="00DE29BE" w:rsidRPr="00B90553">
        <w:rPr>
          <w:rFonts w:cs="Times New Roman"/>
          <w:sz w:val="24"/>
          <w:szCs w:val="24"/>
        </w:rPr>
        <w:t>，</w:t>
      </w:r>
      <w:r w:rsidRPr="00B90553">
        <w:rPr>
          <w:rFonts w:cs="Times New Roman"/>
          <w:sz w:val="24"/>
          <w:szCs w:val="24"/>
        </w:rPr>
        <w:t>设液压舵机，含油泵机组、手动应急操舵装置等</w:t>
      </w:r>
      <w:r w:rsidR="0039280B" w:rsidRPr="00B90553">
        <w:rPr>
          <w:rFonts w:cs="Times New Roman"/>
          <w:sz w:val="24"/>
          <w:szCs w:val="24"/>
        </w:rPr>
        <w:t>。</w:t>
      </w:r>
    </w:p>
    <w:p w14:paraId="4A3521EB" w14:textId="56348AA3" w:rsidR="00DB0826"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w:t>
      </w:r>
      <w:r w:rsidR="00DB0826" w:rsidRPr="00B90553">
        <w:rPr>
          <w:rFonts w:cs="Times New Roman"/>
          <w:sz w:val="24"/>
          <w:szCs w:val="24"/>
        </w:rPr>
        <w:t>甲板室</w:t>
      </w:r>
    </w:p>
    <w:p w14:paraId="73630D4F" w14:textId="0378E53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甲板室分为二层</w:t>
      </w:r>
      <w:r w:rsidR="00B06031" w:rsidRPr="00B90553">
        <w:rPr>
          <w:rFonts w:cs="Times New Roman"/>
          <w:sz w:val="24"/>
          <w:szCs w:val="24"/>
        </w:rPr>
        <w:t>：</w:t>
      </w:r>
    </w:p>
    <w:p w14:paraId="3A0280D7" w14:textId="132D7ECB"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第一层甲板室设：会议室、单人住室、办案室、餐厅、厨房、卫生间、</w:t>
      </w:r>
      <w:r w:rsidR="00930DC6" w:rsidRPr="00B90553">
        <w:rPr>
          <w:rFonts w:cs="Times New Roman"/>
          <w:sz w:val="24"/>
          <w:szCs w:val="24"/>
        </w:rPr>
        <w:t>淋浴间</w:t>
      </w:r>
      <w:r w:rsidRPr="00B90553">
        <w:rPr>
          <w:rFonts w:cs="Times New Roman"/>
          <w:sz w:val="24"/>
          <w:szCs w:val="24"/>
        </w:rPr>
        <w:t>、储藏间、</w:t>
      </w:r>
      <w:r w:rsidR="00891874" w:rsidRPr="00B90553">
        <w:rPr>
          <w:rFonts w:cs="Times New Roman"/>
          <w:sz w:val="24"/>
          <w:szCs w:val="24"/>
        </w:rPr>
        <w:t>洗衣间、</w:t>
      </w:r>
      <w:proofErr w:type="gramStart"/>
      <w:r w:rsidR="00891874" w:rsidRPr="00B90553">
        <w:rPr>
          <w:rFonts w:cs="Times New Roman"/>
          <w:sz w:val="24"/>
          <w:szCs w:val="24"/>
        </w:rPr>
        <w:t>灭火站</w:t>
      </w:r>
      <w:proofErr w:type="gramEnd"/>
      <w:r w:rsidR="00891874" w:rsidRPr="00B90553">
        <w:rPr>
          <w:rFonts w:cs="Times New Roman"/>
          <w:sz w:val="24"/>
          <w:szCs w:val="24"/>
        </w:rPr>
        <w:t>及机舱进气道</w:t>
      </w:r>
      <w:r w:rsidRPr="00B90553">
        <w:rPr>
          <w:rFonts w:cs="Times New Roman"/>
          <w:sz w:val="24"/>
          <w:szCs w:val="24"/>
        </w:rPr>
        <w:t>等；</w:t>
      </w:r>
    </w:p>
    <w:p w14:paraId="0D159CBD" w14:textId="02DE0F7A"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第二层甲板室设：驾驶室、船长室、大副室、</w:t>
      </w:r>
      <w:r w:rsidR="000F78C8" w:rsidRPr="00B90553">
        <w:rPr>
          <w:rFonts w:cs="Times New Roman"/>
          <w:sz w:val="24"/>
          <w:szCs w:val="24"/>
        </w:rPr>
        <w:t>指挥长室</w:t>
      </w:r>
      <w:r w:rsidRPr="00B90553">
        <w:rPr>
          <w:rFonts w:cs="Times New Roman"/>
          <w:sz w:val="24"/>
          <w:szCs w:val="24"/>
        </w:rPr>
        <w:t>、卫浴间</w:t>
      </w:r>
      <w:r w:rsidR="00891874" w:rsidRPr="00B90553">
        <w:rPr>
          <w:rFonts w:cs="Times New Roman"/>
          <w:sz w:val="24"/>
          <w:szCs w:val="24"/>
        </w:rPr>
        <w:t>等</w:t>
      </w:r>
      <w:r w:rsidRPr="00B90553">
        <w:rPr>
          <w:rFonts w:cs="Times New Roman"/>
          <w:sz w:val="24"/>
          <w:szCs w:val="24"/>
        </w:rPr>
        <w:t>。其中驾驶室两</w:t>
      </w:r>
      <w:proofErr w:type="gramStart"/>
      <w:r w:rsidRPr="00B90553">
        <w:rPr>
          <w:rFonts w:cs="Times New Roman"/>
          <w:sz w:val="24"/>
          <w:szCs w:val="24"/>
        </w:rPr>
        <w:t>舷设移</w:t>
      </w:r>
      <w:proofErr w:type="gramEnd"/>
      <w:r w:rsidRPr="00B90553">
        <w:rPr>
          <w:rFonts w:cs="Times New Roman"/>
          <w:sz w:val="24"/>
          <w:szCs w:val="24"/>
        </w:rPr>
        <w:t>门通往外走道。</w:t>
      </w:r>
    </w:p>
    <w:p w14:paraId="112AAFF7" w14:textId="3567A099" w:rsidR="00DB0826"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w:t>
      </w:r>
      <w:r w:rsidR="00DB0826" w:rsidRPr="00B90553">
        <w:rPr>
          <w:rFonts w:cs="Times New Roman"/>
          <w:sz w:val="24"/>
          <w:szCs w:val="24"/>
        </w:rPr>
        <w:t>主甲板面</w:t>
      </w:r>
    </w:p>
    <w:p w14:paraId="2DAD5E23"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首部设水炮装置、锚绞盘、舱口盖及</w:t>
      </w:r>
      <w:proofErr w:type="gramStart"/>
      <w:r w:rsidRPr="00B90553">
        <w:rPr>
          <w:rFonts w:cs="Times New Roman"/>
          <w:sz w:val="24"/>
          <w:szCs w:val="24"/>
        </w:rPr>
        <w:t>带缆设施</w:t>
      </w:r>
      <w:proofErr w:type="gramEnd"/>
      <w:r w:rsidRPr="00B90553">
        <w:rPr>
          <w:rFonts w:cs="Times New Roman"/>
          <w:sz w:val="24"/>
          <w:szCs w:val="24"/>
        </w:rPr>
        <w:t>等；</w:t>
      </w:r>
    </w:p>
    <w:p w14:paraId="6F014286"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中部设甲板室，</w:t>
      </w:r>
      <w:proofErr w:type="gramStart"/>
      <w:r w:rsidRPr="00B90553">
        <w:rPr>
          <w:rFonts w:cs="Times New Roman"/>
          <w:sz w:val="24"/>
          <w:szCs w:val="24"/>
        </w:rPr>
        <w:t>两舷设外</w:t>
      </w:r>
      <w:proofErr w:type="gramEnd"/>
      <w:r w:rsidRPr="00B90553">
        <w:rPr>
          <w:rFonts w:cs="Times New Roman"/>
          <w:sz w:val="24"/>
          <w:szCs w:val="24"/>
        </w:rPr>
        <w:t>走道；</w:t>
      </w:r>
    </w:p>
    <w:p w14:paraId="1E61F868" w14:textId="77777777" w:rsidR="00DB0826" w:rsidRPr="00B90553" w:rsidRDefault="00891874" w:rsidP="00D354D5">
      <w:pPr>
        <w:pStyle w:val="A4-"/>
        <w:spacing w:line="360" w:lineRule="auto"/>
        <w:ind w:leftChars="0" w:left="0" w:rightChars="0" w:right="0" w:firstLine="480"/>
        <w:rPr>
          <w:rFonts w:cs="Times New Roman"/>
          <w:sz w:val="24"/>
          <w:szCs w:val="24"/>
        </w:rPr>
      </w:pPr>
      <w:r w:rsidRPr="00B90553">
        <w:rPr>
          <w:rFonts w:cs="Times New Roman"/>
          <w:sz w:val="24"/>
          <w:szCs w:val="24"/>
        </w:rPr>
        <w:t>尾部设工作艇及其收放系统、机舱出</w:t>
      </w:r>
      <w:r w:rsidR="00DB0826" w:rsidRPr="00B90553">
        <w:rPr>
          <w:rFonts w:cs="Times New Roman"/>
          <w:sz w:val="24"/>
          <w:szCs w:val="24"/>
        </w:rPr>
        <w:t>气道、</w:t>
      </w:r>
      <w:proofErr w:type="gramStart"/>
      <w:r w:rsidR="00DB0826" w:rsidRPr="00B90553">
        <w:rPr>
          <w:rFonts w:cs="Times New Roman"/>
          <w:sz w:val="24"/>
          <w:szCs w:val="24"/>
        </w:rPr>
        <w:t>带缆装置</w:t>
      </w:r>
      <w:proofErr w:type="gramEnd"/>
      <w:r w:rsidR="00DB0826" w:rsidRPr="00B90553">
        <w:rPr>
          <w:rFonts w:cs="Times New Roman"/>
          <w:sz w:val="24"/>
          <w:szCs w:val="24"/>
        </w:rPr>
        <w:t>、舱口盖、电动绞盘</w:t>
      </w:r>
      <w:proofErr w:type="gramStart"/>
      <w:r w:rsidR="00DB0826" w:rsidRPr="00B90553">
        <w:rPr>
          <w:rFonts w:cs="Times New Roman"/>
          <w:sz w:val="24"/>
          <w:szCs w:val="24"/>
        </w:rPr>
        <w:t>及卷车等</w:t>
      </w:r>
      <w:proofErr w:type="gramEnd"/>
      <w:r w:rsidR="00DB0826" w:rsidRPr="00B90553">
        <w:rPr>
          <w:rFonts w:cs="Times New Roman"/>
          <w:sz w:val="24"/>
          <w:szCs w:val="24"/>
        </w:rPr>
        <w:t>设备。</w:t>
      </w:r>
    </w:p>
    <w:p w14:paraId="2F836CA6" w14:textId="284BF80A" w:rsidR="00DB0826"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w:t>
      </w:r>
      <w:r w:rsidR="00DB0826" w:rsidRPr="00B90553">
        <w:rPr>
          <w:rFonts w:cs="Times New Roman"/>
          <w:sz w:val="24"/>
          <w:szCs w:val="24"/>
        </w:rPr>
        <w:t>驾驶甲板面</w:t>
      </w:r>
    </w:p>
    <w:p w14:paraId="5FEBDEFD"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驾驶甲板尾部设气胀式救生筏、鞭状天线等，预留无人机降落区域，甲板室后壁</w:t>
      </w:r>
      <w:proofErr w:type="gramStart"/>
      <w:r w:rsidRPr="00B90553">
        <w:rPr>
          <w:rFonts w:cs="Times New Roman"/>
          <w:sz w:val="24"/>
          <w:szCs w:val="24"/>
        </w:rPr>
        <w:t>设直梯</w:t>
      </w:r>
      <w:proofErr w:type="gramEnd"/>
      <w:r w:rsidRPr="00B90553">
        <w:rPr>
          <w:rFonts w:cs="Times New Roman"/>
          <w:sz w:val="24"/>
          <w:szCs w:val="24"/>
        </w:rPr>
        <w:t>通往罗经甲板。</w:t>
      </w:r>
    </w:p>
    <w:p w14:paraId="76D68312" w14:textId="0AF4E11D" w:rsidR="00DB0826"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5</w:t>
      </w:r>
      <w:r w:rsidRPr="00B90553">
        <w:rPr>
          <w:rFonts w:cs="Times New Roman"/>
          <w:sz w:val="24"/>
          <w:szCs w:val="24"/>
        </w:rPr>
        <w:t>）</w:t>
      </w:r>
      <w:r w:rsidR="00DB0826" w:rsidRPr="00B90553">
        <w:rPr>
          <w:rFonts w:cs="Times New Roman"/>
          <w:sz w:val="24"/>
          <w:szCs w:val="24"/>
        </w:rPr>
        <w:t>罗经甲板面</w:t>
      </w:r>
    </w:p>
    <w:p w14:paraId="1E6F50B6"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罗经甲板设有桁架桅杆、左右舷灯、</w:t>
      </w:r>
      <w:r w:rsidRPr="00B90553">
        <w:rPr>
          <w:rFonts w:cs="Times New Roman"/>
          <w:sz w:val="24"/>
          <w:szCs w:val="24"/>
        </w:rPr>
        <w:t>LED</w:t>
      </w:r>
      <w:r w:rsidRPr="00B90553">
        <w:rPr>
          <w:rFonts w:cs="Times New Roman"/>
          <w:sz w:val="24"/>
          <w:szCs w:val="24"/>
        </w:rPr>
        <w:t>显示屏、复示磁罗经、高音喇叭、探照灯及各种天线等；</w:t>
      </w:r>
    </w:p>
    <w:p w14:paraId="2F7823AB" w14:textId="49678AA8"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桅杆上设有导航雷达、航行信号灯等。</w:t>
      </w:r>
    </w:p>
    <w:p w14:paraId="7B54F291"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43" w:name="_Toc96177175"/>
      <w:bookmarkStart w:id="44" w:name="_Toc121403415"/>
      <w:r w:rsidRPr="00B90553">
        <w:rPr>
          <w:rFonts w:eastAsiaTheme="minorEastAsia"/>
          <w:sz w:val="24"/>
          <w:szCs w:val="24"/>
        </w:rPr>
        <w:t>材料及设备的选择</w:t>
      </w:r>
      <w:bookmarkEnd w:id="43"/>
      <w:bookmarkEnd w:id="44"/>
    </w:p>
    <w:p w14:paraId="6E7B8730"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设计选用的</w:t>
      </w:r>
      <w:proofErr w:type="gramStart"/>
      <w:r w:rsidRPr="00B90553">
        <w:rPr>
          <w:rFonts w:cs="Times New Roman"/>
          <w:sz w:val="24"/>
          <w:szCs w:val="24"/>
        </w:rPr>
        <w:t>所有用于</w:t>
      </w:r>
      <w:proofErr w:type="gramEnd"/>
      <w:r w:rsidRPr="00B90553">
        <w:rPr>
          <w:rFonts w:cs="Times New Roman"/>
          <w:sz w:val="24"/>
          <w:szCs w:val="24"/>
        </w:rPr>
        <w:t>本船的结构材料、机器设备及铸锻件等，均符合造船和航海工程的质量要求。对船舶检验机构有要求的材料和设备（</w:t>
      </w:r>
      <w:proofErr w:type="gramStart"/>
      <w:r w:rsidRPr="00B90553">
        <w:rPr>
          <w:rFonts w:cs="Times New Roman"/>
          <w:sz w:val="24"/>
          <w:szCs w:val="24"/>
        </w:rPr>
        <w:t>除用户</w:t>
      </w:r>
      <w:proofErr w:type="gramEnd"/>
      <w:r w:rsidRPr="00B90553">
        <w:rPr>
          <w:rFonts w:cs="Times New Roman"/>
          <w:sz w:val="24"/>
          <w:szCs w:val="24"/>
        </w:rPr>
        <w:t>特殊要求外），均采用有船舶检验机构颁发的产品证书的产品，并在物理和化学指标上符合相应的要求。</w:t>
      </w:r>
    </w:p>
    <w:p w14:paraId="13FE35F9"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）船体结构材料、机械和设备的材料均须满足船检要求，并按照船检要求提供证书。若无船检证书，可用船检认可的其他船检证书替代。</w:t>
      </w:r>
    </w:p>
    <w:p w14:paraId="1A695CEA"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）主船体为钢质结构，采用船用优质碳素钢；甲板室为铝合金结构，采用船用铝合金材料；</w:t>
      </w:r>
      <w:proofErr w:type="gramStart"/>
      <w:r w:rsidRPr="00B90553">
        <w:rPr>
          <w:rFonts w:cs="Times New Roman"/>
          <w:sz w:val="24"/>
          <w:szCs w:val="24"/>
        </w:rPr>
        <w:t>钢铝之间</w:t>
      </w:r>
      <w:proofErr w:type="gramEnd"/>
      <w:r w:rsidRPr="00B90553">
        <w:rPr>
          <w:rFonts w:cs="Times New Roman"/>
          <w:sz w:val="24"/>
          <w:szCs w:val="24"/>
        </w:rPr>
        <w:t>采用</w:t>
      </w:r>
      <w:r w:rsidRPr="00B90553">
        <w:rPr>
          <w:rFonts w:cs="Times New Roman"/>
          <w:sz w:val="24"/>
          <w:szCs w:val="24"/>
        </w:rPr>
        <w:t>“</w:t>
      </w:r>
      <w:r w:rsidRPr="00B90553">
        <w:rPr>
          <w:rFonts w:cs="Times New Roman"/>
          <w:sz w:val="24"/>
          <w:szCs w:val="24"/>
        </w:rPr>
        <w:t>铝</w:t>
      </w:r>
      <w:r w:rsidRPr="00B90553">
        <w:rPr>
          <w:rFonts w:cs="Times New Roman"/>
          <w:sz w:val="24"/>
          <w:szCs w:val="24"/>
        </w:rPr>
        <w:t>-</w:t>
      </w:r>
      <w:r w:rsidRPr="00B90553">
        <w:rPr>
          <w:rFonts w:cs="Times New Roman"/>
          <w:sz w:val="24"/>
          <w:szCs w:val="24"/>
        </w:rPr>
        <w:t>铝</w:t>
      </w:r>
      <w:r w:rsidRPr="00B90553">
        <w:rPr>
          <w:rFonts w:cs="Times New Roman"/>
          <w:sz w:val="24"/>
          <w:szCs w:val="24"/>
        </w:rPr>
        <w:t>-</w:t>
      </w:r>
      <w:r w:rsidRPr="00B90553">
        <w:rPr>
          <w:rFonts w:cs="Times New Roman"/>
          <w:sz w:val="24"/>
          <w:szCs w:val="24"/>
        </w:rPr>
        <w:t>钢</w:t>
      </w:r>
      <w:r w:rsidRPr="00B90553">
        <w:rPr>
          <w:rFonts w:cs="Times New Roman"/>
          <w:sz w:val="24"/>
          <w:szCs w:val="24"/>
        </w:rPr>
        <w:t>”</w:t>
      </w:r>
      <w:r w:rsidRPr="00B90553">
        <w:rPr>
          <w:rFonts w:cs="Times New Roman"/>
          <w:sz w:val="24"/>
          <w:szCs w:val="24"/>
        </w:rPr>
        <w:t>复合材料连接，所采用的材料化学成分和机械性能均需符合规范有关要求。</w:t>
      </w:r>
    </w:p>
    <w:p w14:paraId="571E2D1C"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）在满足现行规范、规则下，采用优质船用新材料和设备。主要设备和材料厂商表的变更应通过船东、建造方和设计方协商确定。</w:t>
      </w:r>
    </w:p>
    <w:p w14:paraId="3BB57C8A"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lastRenderedPageBreak/>
        <w:t>（</w:t>
      </w:r>
      <w:r w:rsidRPr="00B90553">
        <w:rPr>
          <w:rFonts w:cs="Times New Roman"/>
          <w:sz w:val="24"/>
          <w:szCs w:val="24"/>
        </w:rPr>
        <w:t>4</w:t>
      </w:r>
      <w:r w:rsidRPr="00B90553">
        <w:rPr>
          <w:rFonts w:cs="Times New Roman"/>
          <w:sz w:val="24"/>
          <w:szCs w:val="24"/>
        </w:rPr>
        <w:t>）主要设备及材料的采购按照质量第一的原则确定。</w:t>
      </w:r>
      <w:r w:rsidRPr="00B90553">
        <w:rPr>
          <w:rFonts w:cs="Times New Roman"/>
          <w:sz w:val="24"/>
          <w:szCs w:val="24"/>
        </w:rPr>
        <w:t xml:space="preserve"> </w:t>
      </w:r>
    </w:p>
    <w:p w14:paraId="3C778D27"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5</w:t>
      </w:r>
      <w:r w:rsidRPr="00B90553">
        <w:rPr>
          <w:rFonts w:cs="Times New Roman"/>
          <w:sz w:val="24"/>
          <w:szCs w:val="24"/>
        </w:rPr>
        <w:t>）若无特殊说明，所有不锈钢材料均为</w:t>
      </w:r>
      <w:r w:rsidRPr="00B90553">
        <w:rPr>
          <w:rFonts w:cs="Times New Roman"/>
          <w:sz w:val="24"/>
          <w:szCs w:val="24"/>
        </w:rPr>
        <w:t>316L</w:t>
      </w:r>
      <w:r w:rsidRPr="00B90553">
        <w:rPr>
          <w:rFonts w:cs="Times New Roman"/>
          <w:sz w:val="24"/>
          <w:szCs w:val="24"/>
        </w:rPr>
        <w:t>。</w:t>
      </w:r>
    </w:p>
    <w:p w14:paraId="516EF4E6"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6</w:t>
      </w:r>
      <w:r w:rsidRPr="00B90553">
        <w:rPr>
          <w:rFonts w:cs="Times New Roman"/>
          <w:sz w:val="24"/>
          <w:szCs w:val="24"/>
        </w:rPr>
        <w:t>）任何许可证制造的设备应遵循原设备商的要求，包括建造合同起始日已改进的部分。建造方应对本船设计、建造及设备相关的许可证、专利权和权益负全部责任。</w:t>
      </w:r>
    </w:p>
    <w:p w14:paraId="28B5EC54"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7</w:t>
      </w:r>
      <w:r w:rsidRPr="00B90553">
        <w:rPr>
          <w:rFonts w:cs="Times New Roman"/>
          <w:sz w:val="24"/>
          <w:szCs w:val="24"/>
        </w:rPr>
        <w:t>）除非特别说明，机器和设备应为标准型。</w:t>
      </w:r>
    </w:p>
    <w:p w14:paraId="66382502"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8</w:t>
      </w:r>
      <w:r w:rsidRPr="00B90553">
        <w:rPr>
          <w:rFonts w:cs="Times New Roman"/>
          <w:sz w:val="24"/>
          <w:szCs w:val="24"/>
        </w:rPr>
        <w:t>）在通知船东后建造方可订货，在任何情况下，应向船东提交一份未标明价格的订货清单作为备查资料。召开材料和设备的订货会前，建造方应提前一周书面通知船东代表，并列出订货会议日程安排表。订货会议程安排表要有足够的时间满足各方对技术问题的讨论和修改。</w:t>
      </w:r>
    </w:p>
    <w:p w14:paraId="12F0BD68"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9</w:t>
      </w:r>
      <w:r w:rsidRPr="00B90553">
        <w:rPr>
          <w:rFonts w:cs="Times New Roman"/>
          <w:sz w:val="24"/>
          <w:szCs w:val="24"/>
        </w:rPr>
        <w:t>）用于本船建造的结构用钢和机器包括铸锻件应符合造船工业质量。检验和发证按船检要求执行，所有钢材应无裂纹、分层和类似缺陷。</w:t>
      </w:r>
    </w:p>
    <w:p w14:paraId="389F060A"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10</w:t>
      </w:r>
      <w:r w:rsidRPr="00B90553">
        <w:rPr>
          <w:rFonts w:cs="Times New Roman"/>
          <w:sz w:val="24"/>
          <w:szCs w:val="24"/>
        </w:rPr>
        <w:t>）所有钢板和分段在装配前应进行喷丸处理和涂车间底漆。</w:t>
      </w:r>
    </w:p>
    <w:p w14:paraId="47B77D82"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11</w:t>
      </w:r>
      <w:r w:rsidRPr="00B90553">
        <w:rPr>
          <w:rFonts w:cs="Times New Roman"/>
          <w:sz w:val="24"/>
          <w:szCs w:val="24"/>
        </w:rPr>
        <w:t>）全船应尽可能使用高等级环保材料，禁止使用石棉及其制品，并提供无石棉声明。</w:t>
      </w:r>
    </w:p>
    <w:p w14:paraId="6556AFD4"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45" w:name="_Toc96177176"/>
      <w:bookmarkStart w:id="46" w:name="_Toc121403416"/>
      <w:r w:rsidRPr="00B90553">
        <w:rPr>
          <w:rFonts w:eastAsiaTheme="minorEastAsia"/>
          <w:sz w:val="24"/>
          <w:szCs w:val="24"/>
        </w:rPr>
        <w:t>材料及设备的管理</w:t>
      </w:r>
      <w:bookmarkEnd w:id="45"/>
      <w:bookmarkEnd w:id="46"/>
    </w:p>
    <w:p w14:paraId="49A43C6B"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所有设备及材料（含船东采购，如有）在由建造方保管期间，都应进行妥善有效的保护（舱内设备不得露天存放），以避免在施工中受到损失和破坏。建造方应该根据需要给这些设备采取适当保护措施，如：坚固的防护罩、三防布罩、防护板、塑料薄膜等。如果设备或材料被弄脏或损坏，那么受影响的部分应仔细清理，修理至原标准，或予以更新，费用由建造方承担。</w:t>
      </w:r>
    </w:p>
    <w:p w14:paraId="3CAEBDFF"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）在建造过程中损坏的设备和材料应予更换或经船东同意后维修使用。船体、设备及材料的内外油漆表面如有污损或划伤，交船之前应进行修补。</w:t>
      </w:r>
    </w:p>
    <w:p w14:paraId="16BBB369"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）建造方应提前提交全船所有材料及设备供货计划表，并经设计方和船东代表认可，并按项目实际进度定期更新。</w:t>
      </w:r>
    </w:p>
    <w:p w14:paraId="39DE7978"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47" w:name="_Toc96177177"/>
      <w:bookmarkStart w:id="48" w:name="_Toc121403417"/>
      <w:r w:rsidRPr="00B90553">
        <w:rPr>
          <w:rFonts w:eastAsiaTheme="minorEastAsia"/>
          <w:sz w:val="24"/>
          <w:szCs w:val="24"/>
        </w:rPr>
        <w:t>工艺和标准</w:t>
      </w:r>
      <w:bookmarkEnd w:id="47"/>
      <w:bookmarkEnd w:id="48"/>
    </w:p>
    <w:p w14:paraId="26E6BE85"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）建造方所采用的工艺，应该按船检规范要求和</w:t>
      </w:r>
      <w:r w:rsidRPr="00B90553">
        <w:rPr>
          <w:rFonts w:cs="Times New Roman"/>
          <w:sz w:val="24"/>
          <w:szCs w:val="24"/>
        </w:rPr>
        <w:t>“</w:t>
      </w:r>
      <w:r w:rsidRPr="00B90553">
        <w:rPr>
          <w:rFonts w:cs="Times New Roman"/>
          <w:sz w:val="24"/>
          <w:szCs w:val="24"/>
        </w:rPr>
        <w:t>中国造船质量标准</w:t>
      </w:r>
      <w:r w:rsidRPr="00B90553">
        <w:rPr>
          <w:rFonts w:cs="Times New Roman"/>
          <w:sz w:val="24"/>
          <w:szCs w:val="24"/>
        </w:rPr>
        <w:t>”</w:t>
      </w:r>
      <w:r w:rsidRPr="00B90553">
        <w:rPr>
          <w:rFonts w:cs="Times New Roman"/>
          <w:sz w:val="24"/>
          <w:szCs w:val="24"/>
        </w:rPr>
        <w:t>以及国际上先进建造工艺标准进行。建造方应编制建造工艺手册。所有建造工艺手册，需经监理、设计方及船东代表的确认。对于重要的工艺程序还应征得船检验船师确认。</w:t>
      </w:r>
    </w:p>
    <w:p w14:paraId="7D27CA8E"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）该船的工艺、结构和设备在各个方面都应符合国际先进建造惯例和船检要求。</w:t>
      </w:r>
    </w:p>
    <w:p w14:paraId="7A92AC68"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）材料、机械及设备除了在技术规格书、合同图纸中特别标明以外，一般根据国家和</w:t>
      </w:r>
      <w:r w:rsidRPr="00B90553">
        <w:rPr>
          <w:rFonts w:cs="Times New Roman"/>
          <w:sz w:val="24"/>
          <w:szCs w:val="24"/>
        </w:rPr>
        <w:t>/</w:t>
      </w:r>
      <w:r w:rsidRPr="00B90553">
        <w:rPr>
          <w:rFonts w:cs="Times New Roman"/>
          <w:sz w:val="24"/>
          <w:szCs w:val="24"/>
        </w:rPr>
        <w:t>或船标（</w:t>
      </w:r>
      <w:r w:rsidRPr="00B90553">
        <w:rPr>
          <w:rFonts w:cs="Times New Roman"/>
          <w:sz w:val="24"/>
          <w:szCs w:val="24"/>
        </w:rPr>
        <w:t>GB</w:t>
      </w:r>
      <w:r w:rsidRPr="00B90553">
        <w:rPr>
          <w:rFonts w:cs="Times New Roman"/>
          <w:sz w:val="24"/>
          <w:szCs w:val="24"/>
        </w:rPr>
        <w:t>、</w:t>
      </w:r>
      <w:r w:rsidRPr="00B90553">
        <w:rPr>
          <w:rFonts w:cs="Times New Roman"/>
          <w:sz w:val="24"/>
          <w:szCs w:val="24"/>
        </w:rPr>
        <w:t>CB</w:t>
      </w:r>
      <w:r w:rsidRPr="00B90553">
        <w:rPr>
          <w:rFonts w:cs="Times New Roman"/>
          <w:sz w:val="24"/>
          <w:szCs w:val="24"/>
        </w:rPr>
        <w:t>等）标准进行。</w:t>
      </w:r>
    </w:p>
    <w:p w14:paraId="67ED17AD"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）对建造完工的主船体外板，其建造精度按照</w:t>
      </w:r>
      <w:r w:rsidRPr="00B90553">
        <w:rPr>
          <w:rFonts w:cs="Times New Roman"/>
          <w:sz w:val="24"/>
          <w:szCs w:val="24"/>
        </w:rPr>
        <w:t xml:space="preserve">GJB 3182-1998 </w:t>
      </w:r>
      <w:r w:rsidRPr="00B90553">
        <w:rPr>
          <w:rFonts w:cs="Times New Roman"/>
          <w:sz w:val="24"/>
          <w:szCs w:val="24"/>
        </w:rPr>
        <w:t>水面舰船船体建造</w:t>
      </w:r>
      <w:r w:rsidRPr="00B90553">
        <w:rPr>
          <w:rFonts w:cs="Times New Roman"/>
          <w:sz w:val="24"/>
          <w:szCs w:val="24"/>
        </w:rPr>
        <w:lastRenderedPageBreak/>
        <w:t>精度要求进行控制。</w:t>
      </w:r>
    </w:p>
    <w:p w14:paraId="0DB23878"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5</w:t>
      </w:r>
      <w:r w:rsidRPr="00B90553">
        <w:rPr>
          <w:rFonts w:cs="Times New Roman"/>
          <w:sz w:val="24"/>
          <w:szCs w:val="24"/>
        </w:rPr>
        <w:t>）规格书和所提供的图纸文件未涉及的有关设计、建造、装配、及工艺细节问题，建造方应按船东要求，借鉴行业先进工艺，采取积极有效措施予以解决。</w:t>
      </w:r>
    </w:p>
    <w:p w14:paraId="092D074C"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6</w:t>
      </w:r>
      <w:r w:rsidRPr="00B90553">
        <w:rPr>
          <w:rFonts w:cs="Times New Roman"/>
          <w:sz w:val="24"/>
          <w:szCs w:val="24"/>
        </w:rPr>
        <w:t>）材料、机电和舾装设备的选择和安装在满足国家标准（</w:t>
      </w:r>
      <w:r w:rsidRPr="00B90553">
        <w:rPr>
          <w:rFonts w:cs="Times New Roman"/>
          <w:sz w:val="24"/>
          <w:szCs w:val="24"/>
        </w:rPr>
        <w:t>GB</w:t>
      </w:r>
      <w:r w:rsidRPr="00B90553">
        <w:rPr>
          <w:rFonts w:cs="Times New Roman"/>
          <w:sz w:val="24"/>
          <w:szCs w:val="24"/>
        </w:rPr>
        <w:t>）、船舶行业标准（</w:t>
      </w:r>
      <w:r w:rsidRPr="00B90553">
        <w:rPr>
          <w:rFonts w:cs="Times New Roman"/>
          <w:sz w:val="24"/>
          <w:szCs w:val="24"/>
        </w:rPr>
        <w:t>CB</w:t>
      </w:r>
      <w:r w:rsidRPr="00B90553">
        <w:rPr>
          <w:rFonts w:cs="Times New Roman"/>
          <w:sz w:val="24"/>
          <w:szCs w:val="24"/>
        </w:rPr>
        <w:t>）的基础上，注重质量保证和噪声要求。</w:t>
      </w:r>
    </w:p>
    <w:p w14:paraId="1F7DAED3"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7</w:t>
      </w:r>
      <w:r w:rsidRPr="00B90553">
        <w:rPr>
          <w:rFonts w:cs="Times New Roman"/>
          <w:sz w:val="24"/>
          <w:szCs w:val="24"/>
        </w:rPr>
        <w:t>）在由详细设计图向生产设计图转化过程中，当结构、设备布置等出现不一致的情况下，应事先征得船东、设计方的同意，建造方应将产生的偏差控制在最小范围内。</w:t>
      </w:r>
    </w:p>
    <w:p w14:paraId="33A8A1AE"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8</w:t>
      </w:r>
      <w:r w:rsidRPr="00B90553">
        <w:rPr>
          <w:rFonts w:cs="Times New Roman"/>
          <w:sz w:val="24"/>
          <w:szCs w:val="24"/>
        </w:rPr>
        <w:t>）建造方应选择优秀的施工队伍（具有公务船或军船建造经验的优先）承担该船的建造工作。船东对建造质量提出</w:t>
      </w:r>
      <w:proofErr w:type="gramStart"/>
      <w:r w:rsidRPr="00B90553">
        <w:rPr>
          <w:rFonts w:cs="Times New Roman"/>
          <w:sz w:val="24"/>
          <w:szCs w:val="24"/>
        </w:rPr>
        <w:t>疑</w:t>
      </w:r>
      <w:proofErr w:type="gramEnd"/>
      <w:r w:rsidRPr="00B90553">
        <w:rPr>
          <w:rFonts w:cs="Times New Roman"/>
          <w:sz w:val="24"/>
          <w:szCs w:val="24"/>
        </w:rPr>
        <w:t>议时，建造方应及时整改，必要时船东有权要求更换施工队伍（或施工队负责人），建造方应按船东要求进行更换；对于无法满足船东要求的部分工程，船东有权选择施工队伍。</w:t>
      </w:r>
    </w:p>
    <w:p w14:paraId="674F5F8F"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9</w:t>
      </w:r>
      <w:r w:rsidRPr="00B90553">
        <w:rPr>
          <w:rFonts w:cs="Times New Roman"/>
          <w:sz w:val="24"/>
          <w:szCs w:val="24"/>
        </w:rPr>
        <w:t>）对船体结构和舾装件的重要加强构件，应根据船检规范和船东要求进行</w:t>
      </w:r>
      <w:r w:rsidRPr="00B90553">
        <w:rPr>
          <w:rFonts w:cs="Times New Roman"/>
          <w:sz w:val="24"/>
          <w:szCs w:val="24"/>
        </w:rPr>
        <w:t>X</w:t>
      </w:r>
      <w:r w:rsidRPr="00B90553">
        <w:rPr>
          <w:rFonts w:cs="Times New Roman"/>
          <w:sz w:val="24"/>
          <w:szCs w:val="24"/>
        </w:rPr>
        <w:t>光拍片以及超声波检查。对于一次报验不合格项目，船东代表有权根据现场实际情况，要求增加拍片检测点，费用由建造方承担。</w:t>
      </w:r>
    </w:p>
    <w:p w14:paraId="6B11D87F"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10</w:t>
      </w:r>
      <w:r w:rsidRPr="00B90553">
        <w:rPr>
          <w:rFonts w:cs="Times New Roman"/>
          <w:sz w:val="24"/>
          <w:szCs w:val="24"/>
        </w:rPr>
        <w:t>）应尽可能减少临时出入孔和通风口，并且未经船检许可的情况下不准在舷顶列板和甲板边板开孔，在涂装前应对补</w:t>
      </w:r>
      <w:proofErr w:type="gramStart"/>
      <w:r w:rsidRPr="00B90553">
        <w:rPr>
          <w:rFonts w:cs="Times New Roman"/>
          <w:sz w:val="24"/>
          <w:szCs w:val="24"/>
        </w:rPr>
        <w:t>孔进行</w:t>
      </w:r>
      <w:proofErr w:type="gramEnd"/>
      <w:r w:rsidRPr="00B90553">
        <w:rPr>
          <w:rFonts w:cs="Times New Roman"/>
          <w:sz w:val="24"/>
          <w:szCs w:val="24"/>
        </w:rPr>
        <w:t>等效的密性试验。</w:t>
      </w:r>
    </w:p>
    <w:p w14:paraId="26AB8164"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49" w:name="_Toc96177178"/>
      <w:bookmarkStart w:id="50" w:name="_Toc121403418"/>
      <w:r w:rsidRPr="00B90553">
        <w:rPr>
          <w:rFonts w:eastAsiaTheme="minorEastAsia"/>
          <w:sz w:val="24"/>
          <w:szCs w:val="24"/>
        </w:rPr>
        <w:t>空船重量重心控制</w:t>
      </w:r>
      <w:bookmarkEnd w:id="49"/>
      <w:bookmarkEnd w:id="50"/>
    </w:p>
    <w:p w14:paraId="1C8F998B"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）建造方应确保施工建造过程中的</w:t>
      </w:r>
      <w:proofErr w:type="gramStart"/>
      <w:r w:rsidRPr="00B90553">
        <w:rPr>
          <w:rFonts w:cs="Times New Roman"/>
          <w:sz w:val="24"/>
          <w:szCs w:val="24"/>
        </w:rPr>
        <w:t>重量裕度控制</w:t>
      </w:r>
      <w:proofErr w:type="gramEnd"/>
      <w:r w:rsidRPr="00B90553">
        <w:rPr>
          <w:rFonts w:cs="Times New Roman"/>
          <w:sz w:val="24"/>
          <w:szCs w:val="24"/>
        </w:rPr>
        <w:t>目标值不超过详细设计阶段全船设计排水量的</w:t>
      </w:r>
      <w:r w:rsidRPr="00B90553">
        <w:rPr>
          <w:rFonts w:cs="Times New Roman"/>
          <w:sz w:val="24"/>
          <w:szCs w:val="24"/>
        </w:rPr>
        <w:t>0.5%</w:t>
      </w:r>
      <w:r w:rsidRPr="00B90553">
        <w:rPr>
          <w:rFonts w:cs="Times New Roman"/>
          <w:sz w:val="24"/>
          <w:szCs w:val="24"/>
        </w:rPr>
        <w:t>。</w:t>
      </w:r>
    </w:p>
    <w:p w14:paraId="4C023686" w14:textId="656B5CAE"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2</w:t>
      </w:r>
      <w:r w:rsidRPr="00B90553">
        <w:rPr>
          <w:rFonts w:cs="Times New Roman"/>
          <w:sz w:val="24"/>
          <w:szCs w:val="24"/>
        </w:rPr>
        <w:t>）建造方有</w:t>
      </w:r>
      <w:r w:rsidR="0039280B" w:rsidRPr="00B90553">
        <w:rPr>
          <w:rFonts w:cs="Times New Roman"/>
          <w:sz w:val="24"/>
          <w:szCs w:val="24"/>
        </w:rPr>
        <w:t>责任</w:t>
      </w:r>
      <w:r w:rsidRPr="00B90553">
        <w:rPr>
          <w:rFonts w:cs="Times New Roman"/>
          <w:sz w:val="24"/>
          <w:szCs w:val="24"/>
        </w:rPr>
        <w:t>为本</w:t>
      </w:r>
      <w:proofErr w:type="gramStart"/>
      <w:r w:rsidRPr="00B90553">
        <w:rPr>
          <w:rFonts w:cs="Times New Roman"/>
          <w:sz w:val="24"/>
          <w:szCs w:val="24"/>
        </w:rPr>
        <w:t>船制定</w:t>
      </w:r>
      <w:proofErr w:type="gramEnd"/>
      <w:r w:rsidRPr="00B90553">
        <w:rPr>
          <w:rFonts w:cs="Times New Roman"/>
          <w:sz w:val="24"/>
          <w:szCs w:val="24"/>
        </w:rPr>
        <w:t>1</w:t>
      </w:r>
      <w:r w:rsidRPr="00B90553">
        <w:rPr>
          <w:rFonts w:cs="Times New Roman"/>
          <w:sz w:val="24"/>
          <w:szCs w:val="24"/>
        </w:rPr>
        <w:t>套重量重心控制程序。重量重心控制程序要求提供本船认可的重量重心预估（并每隔指定时间予以更新）、对设备和结构进行称重、</w:t>
      </w:r>
      <w:proofErr w:type="gramStart"/>
      <w:r w:rsidRPr="00B90553">
        <w:rPr>
          <w:rFonts w:cs="Times New Roman"/>
          <w:sz w:val="24"/>
          <w:szCs w:val="24"/>
        </w:rPr>
        <w:t>裕度管理</w:t>
      </w:r>
      <w:proofErr w:type="gramEnd"/>
      <w:r w:rsidRPr="00B90553">
        <w:rPr>
          <w:rFonts w:cs="Times New Roman"/>
          <w:sz w:val="24"/>
          <w:szCs w:val="24"/>
        </w:rPr>
        <w:t>、月度报告、对船舶重量重心的主动控制以及完工船上的稳性试验。重量重心控制程序应该在建造合同签订之后</w:t>
      </w:r>
      <w:r w:rsidRPr="00B90553">
        <w:rPr>
          <w:rFonts w:cs="Times New Roman"/>
          <w:sz w:val="24"/>
          <w:szCs w:val="24"/>
        </w:rPr>
        <w:t>30</w:t>
      </w:r>
      <w:r w:rsidRPr="00B90553">
        <w:rPr>
          <w:rFonts w:cs="Times New Roman"/>
          <w:sz w:val="24"/>
          <w:szCs w:val="24"/>
        </w:rPr>
        <w:t>天之内提供给设计方审查认可并经船东同意。</w:t>
      </w:r>
    </w:p>
    <w:p w14:paraId="0BF28208"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）生产设计阶段的重量重心预估应该由建造方独立完成并在详细设计结构图纸提供后</w:t>
      </w:r>
      <w:r w:rsidRPr="00B90553">
        <w:rPr>
          <w:rFonts w:cs="Times New Roman"/>
          <w:sz w:val="24"/>
          <w:szCs w:val="24"/>
        </w:rPr>
        <w:t>30</w:t>
      </w:r>
      <w:r w:rsidRPr="00B90553">
        <w:rPr>
          <w:rFonts w:cs="Times New Roman"/>
          <w:sz w:val="24"/>
          <w:szCs w:val="24"/>
        </w:rPr>
        <w:t>天内提供初步文件给设计方审查认可并经船东同意。建造方和设计方及船东之间应该根据规格书对即将交付船舶的最终重量重心达成一致。</w:t>
      </w:r>
    </w:p>
    <w:p w14:paraId="71732E17" w14:textId="191A525F"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）所有材料和设备不允许以大代小</w:t>
      </w:r>
      <w:r w:rsidR="0039280B" w:rsidRPr="00B90553">
        <w:rPr>
          <w:rFonts w:cs="Times New Roman"/>
          <w:sz w:val="24"/>
          <w:szCs w:val="24"/>
        </w:rPr>
        <w:t>、</w:t>
      </w:r>
      <w:r w:rsidRPr="00B90553">
        <w:rPr>
          <w:rFonts w:cs="Times New Roman"/>
          <w:sz w:val="24"/>
          <w:szCs w:val="24"/>
        </w:rPr>
        <w:t>以</w:t>
      </w:r>
      <w:proofErr w:type="gramStart"/>
      <w:r w:rsidRPr="00B90553">
        <w:rPr>
          <w:rFonts w:cs="Times New Roman"/>
          <w:sz w:val="24"/>
          <w:szCs w:val="24"/>
        </w:rPr>
        <w:t>重代轻</w:t>
      </w:r>
      <w:proofErr w:type="gramEnd"/>
      <w:r w:rsidRPr="00B90553">
        <w:rPr>
          <w:rFonts w:cs="Times New Roman"/>
          <w:sz w:val="24"/>
          <w:szCs w:val="24"/>
        </w:rPr>
        <w:t>，若材料和设备的重量、重心超过签订的技术协议书中规定的重量、重心，视为不合格产品，不</w:t>
      </w:r>
      <w:r w:rsidR="0039280B" w:rsidRPr="00B90553">
        <w:rPr>
          <w:rFonts w:cs="Times New Roman"/>
          <w:sz w:val="24"/>
          <w:szCs w:val="24"/>
        </w:rPr>
        <w:t>允许</w:t>
      </w:r>
      <w:r w:rsidRPr="00B90553">
        <w:rPr>
          <w:rFonts w:cs="Times New Roman"/>
          <w:sz w:val="24"/>
          <w:szCs w:val="24"/>
        </w:rPr>
        <w:t>上船安装。</w:t>
      </w:r>
    </w:p>
    <w:p w14:paraId="6ABC299B"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51" w:name="_Toc96177179"/>
      <w:bookmarkStart w:id="52" w:name="_Toc121403419"/>
      <w:r w:rsidRPr="00B90553">
        <w:rPr>
          <w:rFonts w:eastAsiaTheme="minorEastAsia"/>
          <w:sz w:val="24"/>
          <w:szCs w:val="24"/>
        </w:rPr>
        <w:t>建造方工作原则</w:t>
      </w:r>
      <w:bookmarkEnd w:id="51"/>
      <w:bookmarkEnd w:id="52"/>
    </w:p>
    <w:p w14:paraId="4F9505E3"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）建造方应检查到厂设备、材料（含建造方自制件）的重量证明，并与该设备、材料工作资料中的重量要求进行比对，对于超差设备应做好重量记录，并将设备超差情况及时告知设计方；</w:t>
      </w:r>
    </w:p>
    <w:p w14:paraId="230FA27E"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lastRenderedPageBreak/>
        <w:t>（</w:t>
      </w:r>
      <w:r w:rsidRPr="00B90553">
        <w:rPr>
          <w:rFonts w:cs="Times New Roman"/>
          <w:sz w:val="24"/>
          <w:szCs w:val="24"/>
        </w:rPr>
        <w:t>2</w:t>
      </w:r>
      <w:r w:rsidRPr="00B90553">
        <w:rPr>
          <w:rFonts w:cs="Times New Roman"/>
          <w:sz w:val="24"/>
          <w:szCs w:val="24"/>
        </w:rPr>
        <w:t>）设备的综合布置应尽量按照设计状态布置，如有较大调整，需与设计方进行协调处理；</w:t>
      </w:r>
    </w:p>
    <w:p w14:paraId="29D98B20"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）建造方应在主船体合拢前、下水前、航行试验前向设计方提供重量重心控制阶段报告；</w:t>
      </w:r>
    </w:p>
    <w:p w14:paraId="19BB0BD1" w14:textId="77777777" w:rsidR="00C16C00" w:rsidRPr="00B90553" w:rsidRDefault="00C16C00"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）建造方应根据本船系泊试验大纲及倾斜试验册的要求组织实施倾斜试验。</w:t>
      </w:r>
    </w:p>
    <w:p w14:paraId="31624A7B"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53" w:name="_Toc96177181"/>
      <w:bookmarkStart w:id="54" w:name="_Toc121403420"/>
      <w:r w:rsidRPr="00B90553">
        <w:rPr>
          <w:rFonts w:eastAsiaTheme="minorEastAsia"/>
          <w:sz w:val="24"/>
          <w:szCs w:val="24"/>
        </w:rPr>
        <w:t>电化学腐蚀控制</w:t>
      </w:r>
      <w:bookmarkEnd w:id="53"/>
      <w:bookmarkEnd w:id="54"/>
    </w:p>
    <w:p w14:paraId="22D0236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建造方应采取措施控制船上不同金属间的电化腐蚀程度，使其减小至最低。至少应采取以下措施：</w:t>
      </w:r>
    </w:p>
    <w:p w14:paraId="25EB14A4"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）所有的铝合金</w:t>
      </w:r>
      <w:proofErr w:type="gramStart"/>
      <w:r w:rsidRPr="00B90553">
        <w:rPr>
          <w:rFonts w:eastAsiaTheme="minorEastAsia" w:cs="Times New Roman"/>
          <w:sz w:val="24"/>
          <w:szCs w:val="24"/>
        </w:rPr>
        <w:t>及钢之间</w:t>
      </w:r>
      <w:proofErr w:type="gramEnd"/>
      <w:r w:rsidRPr="00B90553">
        <w:rPr>
          <w:rFonts w:eastAsiaTheme="minorEastAsia" w:cs="Times New Roman"/>
          <w:sz w:val="24"/>
          <w:szCs w:val="24"/>
        </w:rPr>
        <w:t>的接合面应设置复合材料或超高分子聚合物垫片。</w:t>
      </w:r>
    </w:p>
    <w:p w14:paraId="46839279"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）当不同金属间采用栓接时，应在接合面设置垫圈，在螺栓头及</w:t>
      </w:r>
      <w:proofErr w:type="gramStart"/>
      <w:r w:rsidRPr="00B90553">
        <w:rPr>
          <w:rFonts w:eastAsiaTheme="minorEastAsia" w:cs="Times New Roman"/>
          <w:sz w:val="24"/>
          <w:szCs w:val="24"/>
        </w:rPr>
        <w:t>螺帽母上设置</w:t>
      </w:r>
      <w:proofErr w:type="gramEnd"/>
      <w:r w:rsidRPr="00B90553">
        <w:rPr>
          <w:rFonts w:eastAsiaTheme="minorEastAsia" w:cs="Times New Roman"/>
          <w:sz w:val="24"/>
          <w:szCs w:val="24"/>
        </w:rPr>
        <w:t>绝缘片，在螺栓上设置绝缘套。</w:t>
      </w:r>
    </w:p>
    <w:p w14:paraId="4096FCF4"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）铜管及铜镍管应与钢质船体绝缘。</w:t>
      </w:r>
    </w:p>
    <w:p w14:paraId="7B73040A"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55" w:name="_Toc96177182"/>
      <w:bookmarkStart w:id="56" w:name="_Toc121403421"/>
      <w:r w:rsidRPr="00B90553">
        <w:rPr>
          <w:rFonts w:eastAsiaTheme="minorEastAsia"/>
          <w:sz w:val="24"/>
          <w:szCs w:val="24"/>
        </w:rPr>
        <w:t>计量单位</w:t>
      </w:r>
      <w:bookmarkEnd w:id="55"/>
      <w:bookmarkEnd w:id="56"/>
    </w:p>
    <w:p w14:paraId="066EE6F4"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本船的文件和图纸、船舶和设备制造以及随船供给的质量证书、文件和设备指南等均采用中华人民共和国法定计量单位。</w:t>
      </w:r>
    </w:p>
    <w:p w14:paraId="679EC0BB"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所有计量单位，例如功率、压力表、温度计、容量表，均按国际单位制（</w:t>
      </w:r>
      <w:r w:rsidRPr="00B90553">
        <w:rPr>
          <w:rFonts w:eastAsiaTheme="minorEastAsia" w:cs="Times New Roman"/>
          <w:sz w:val="24"/>
          <w:szCs w:val="24"/>
        </w:rPr>
        <w:t>SI</w:t>
      </w:r>
      <w:r w:rsidRPr="00B90553">
        <w:rPr>
          <w:rFonts w:eastAsiaTheme="minorEastAsia" w:cs="Times New Roman"/>
          <w:sz w:val="24"/>
          <w:szCs w:val="24"/>
        </w:rPr>
        <w:t>）。</w:t>
      </w:r>
    </w:p>
    <w:p w14:paraId="5054B893"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57" w:name="_Toc96177183"/>
      <w:bookmarkStart w:id="58" w:name="_Toc121403422"/>
      <w:r w:rsidRPr="00B90553">
        <w:rPr>
          <w:rFonts w:eastAsiaTheme="minorEastAsia"/>
          <w:sz w:val="24"/>
          <w:szCs w:val="24"/>
        </w:rPr>
        <w:t>技术协议书</w:t>
      </w:r>
      <w:bookmarkEnd w:id="57"/>
      <w:bookmarkEnd w:id="58"/>
    </w:p>
    <w:p w14:paraId="5D39B5CB"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）建造合同签订后，建造方应有组织有计划有安排的开展材料和设备的订货会，所有技术协议的签订必须是所有涉及方书面签订。</w:t>
      </w:r>
    </w:p>
    <w:p w14:paraId="0A001726"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）召开材料和设备的订货会前，建造方应至少提前</w:t>
      </w:r>
      <w:r w:rsidRPr="00B90553">
        <w:rPr>
          <w:rFonts w:eastAsiaTheme="minorEastAsia" w:cs="Times New Roman"/>
          <w:sz w:val="24"/>
          <w:szCs w:val="24"/>
        </w:rPr>
        <w:t>1</w:t>
      </w:r>
      <w:r w:rsidRPr="00B90553">
        <w:rPr>
          <w:rFonts w:eastAsiaTheme="minorEastAsia" w:cs="Times New Roman"/>
          <w:sz w:val="24"/>
          <w:szCs w:val="24"/>
        </w:rPr>
        <w:t>周书面通知船东代表，并列出订货会议程安排表，经船东代表认可后方能组织实施。订货会议程安排表要有足够的时间满足各方对技术问题的讨论和修改。</w:t>
      </w:r>
    </w:p>
    <w:p w14:paraId="4084BD9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）技术协议书一旦签订，视为设备商对所有技术条款没有任何异议。在设备报验和验收时，若有异议，根据技术协议书以船东代表解释为准。</w:t>
      </w:r>
    </w:p>
    <w:p w14:paraId="3F69E07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4</w:t>
      </w:r>
      <w:r w:rsidRPr="00B90553">
        <w:rPr>
          <w:rFonts w:eastAsiaTheme="minorEastAsia" w:cs="Times New Roman"/>
          <w:sz w:val="24"/>
          <w:szCs w:val="24"/>
        </w:rPr>
        <w:t>）签订技术协议后，建造方应尽快询价和签订采购合同，同时督促材料和设备商严格按照技术协议要求进行设计和生产，若建造方和船东代表在巡检和验收过程中发现技术指标达不到技术协议中规定的要求，经整改后仍达不到要求，船东代表将对所供材料和设备备案，不允许上船安装。</w:t>
      </w:r>
    </w:p>
    <w:p w14:paraId="5BD5C957"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59" w:name="_Toc96177184"/>
      <w:bookmarkStart w:id="60" w:name="_Toc121403423"/>
      <w:r w:rsidRPr="00B90553">
        <w:rPr>
          <w:rFonts w:eastAsiaTheme="minorEastAsia"/>
          <w:sz w:val="24"/>
          <w:szCs w:val="24"/>
        </w:rPr>
        <w:t>图纸、完工图和设备说明书等交船资料</w:t>
      </w:r>
      <w:bookmarkEnd w:id="59"/>
      <w:bookmarkEnd w:id="60"/>
    </w:p>
    <w:p w14:paraId="3399F5B5" w14:textId="2856A371" w:rsidR="00C16C00"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1" w:name="_Toc121403424"/>
      <w:r w:rsidR="00C16C00" w:rsidRPr="00B90553">
        <w:rPr>
          <w:b w:val="0"/>
          <w:szCs w:val="24"/>
        </w:rPr>
        <w:t>设备认可图和工作图</w:t>
      </w:r>
      <w:bookmarkEnd w:id="61"/>
    </w:p>
    <w:p w14:paraId="3473F832"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）建造方应按照时间节点要求及时提供设备的认可资料和认可图给船东及设计方，船东、设计方及建造方按技术协议要求的时间节点对设备认可资料和认可图提出认可意见</w:t>
      </w:r>
      <w:r w:rsidRPr="00B90553">
        <w:rPr>
          <w:rFonts w:eastAsiaTheme="minorEastAsia" w:cs="Times New Roman"/>
          <w:sz w:val="24"/>
          <w:szCs w:val="24"/>
        </w:rPr>
        <w:lastRenderedPageBreak/>
        <w:t>后由建造方汇总发送设备商。</w:t>
      </w:r>
    </w:p>
    <w:p w14:paraId="60056F0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）建造方在和设备商签订合同时约定建造方提供设备的认可资料由设备商提供给船东及设计方，并负责催促设备商及时提供设备的认可资料及认可图。</w:t>
      </w:r>
    </w:p>
    <w:p w14:paraId="4B8149B7" w14:textId="60F37F8D" w:rsidR="00C16C00"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2" w:name="_Toc121403425"/>
      <w:r w:rsidR="00C16C00" w:rsidRPr="00B90553">
        <w:rPr>
          <w:b w:val="0"/>
          <w:szCs w:val="24"/>
        </w:rPr>
        <w:t>生产设计图纸</w:t>
      </w:r>
      <w:bookmarkEnd w:id="62"/>
    </w:p>
    <w:p w14:paraId="39F5DA1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）设计部门详细设计图纸经船东认可后，建造方进行生产设计。</w:t>
      </w:r>
    </w:p>
    <w:p w14:paraId="27BC20F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建造方应及时提供生产设计图纸，供船东和设计部门审阅，并在生产设计中对重大事项和节点召开船东方（含监理）、建造方、设计方三方协调会。生产设计需进行三维设计（含结构、舾装、动力、管系、电缆等），三维综合布置图或三维综合布置电子模型需经船东及设计方认可。</w:t>
      </w:r>
    </w:p>
    <w:p w14:paraId="774A36B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）图纸和规格书中提到的电缆、管线和钢材等的重量、长度仅</w:t>
      </w:r>
      <w:proofErr w:type="gramStart"/>
      <w:r w:rsidRPr="00B90553">
        <w:rPr>
          <w:rFonts w:eastAsiaTheme="minorEastAsia" w:cs="Times New Roman"/>
          <w:sz w:val="24"/>
          <w:szCs w:val="24"/>
        </w:rPr>
        <w:t>为估计</w:t>
      </w:r>
      <w:proofErr w:type="gramEnd"/>
      <w:r w:rsidRPr="00B90553">
        <w:rPr>
          <w:rFonts w:eastAsiaTheme="minorEastAsia" w:cs="Times New Roman"/>
          <w:sz w:val="24"/>
          <w:szCs w:val="24"/>
        </w:rPr>
        <w:t>用量，实际用量由建造方负责。</w:t>
      </w:r>
    </w:p>
    <w:p w14:paraId="7521FC2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4</w:t>
      </w:r>
      <w:r w:rsidRPr="00B90553">
        <w:rPr>
          <w:rFonts w:eastAsiaTheme="minorEastAsia" w:cs="Times New Roman"/>
          <w:sz w:val="24"/>
          <w:szCs w:val="24"/>
        </w:rPr>
        <w:t>）生产设计完成后，建造方应统计全船重量重心并形成正式文件提交船东及设计单位。</w:t>
      </w:r>
    </w:p>
    <w:p w14:paraId="33D30669" w14:textId="3E9C70F1" w:rsidR="00C16C00"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3" w:name="_Toc121403426"/>
      <w:r w:rsidR="00C16C00" w:rsidRPr="00B90553">
        <w:rPr>
          <w:b w:val="0"/>
          <w:szCs w:val="24"/>
        </w:rPr>
        <w:t>完工图和设备说明书</w:t>
      </w:r>
      <w:bookmarkEnd w:id="63"/>
    </w:p>
    <w:p w14:paraId="41A9C46F"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）建造完成后，如下图纸和文件都应按船东的要求装订好并提交给船东。图纸和文件目录应提前交给船东认可，图纸和文件目录应作为建造合同附件：</w:t>
      </w:r>
    </w:p>
    <w:p w14:paraId="28E1AB72"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w:t>
      </w:r>
      <w:r w:rsidRPr="00B90553">
        <w:rPr>
          <w:rFonts w:eastAsiaTheme="minorEastAsia" w:cs="Times New Roman"/>
          <w:sz w:val="24"/>
          <w:szCs w:val="24"/>
        </w:rPr>
        <w:t>）书面格式的用于建造的关键图纸、文件、计算报告和全部完工文件；</w:t>
      </w:r>
    </w:p>
    <w:p w14:paraId="747AF513"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）电子版的用于建造的关键图纸、文件、计算报告和全部完工文件；</w:t>
      </w:r>
    </w:p>
    <w:p w14:paraId="2C18D0B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3</w:t>
      </w:r>
      <w:r w:rsidRPr="00B90553">
        <w:rPr>
          <w:rFonts w:eastAsiaTheme="minorEastAsia" w:cs="Times New Roman"/>
          <w:sz w:val="24"/>
          <w:szCs w:val="24"/>
        </w:rPr>
        <w:t>）符合船检要求的操作手册；</w:t>
      </w:r>
    </w:p>
    <w:p w14:paraId="4F0CBFC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4</w:t>
      </w:r>
      <w:r w:rsidRPr="00B90553">
        <w:rPr>
          <w:rFonts w:eastAsiaTheme="minorEastAsia" w:cs="Times New Roman"/>
          <w:sz w:val="24"/>
          <w:szCs w:val="24"/>
        </w:rPr>
        <w:t>）备件清单，包括在船上的安装位置；</w:t>
      </w:r>
    </w:p>
    <w:p w14:paraId="3726C67B"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5</w:t>
      </w:r>
      <w:r w:rsidRPr="00B90553">
        <w:rPr>
          <w:rFonts w:eastAsiaTheme="minorEastAsia" w:cs="Times New Roman"/>
          <w:sz w:val="24"/>
          <w:szCs w:val="24"/>
        </w:rPr>
        <w:t>）船载设备、物品清单，包括在船上的位置；</w:t>
      </w:r>
    </w:p>
    <w:p w14:paraId="65994090"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6</w:t>
      </w:r>
      <w:r w:rsidRPr="00B90553">
        <w:rPr>
          <w:rFonts w:eastAsiaTheme="minorEastAsia" w:cs="Times New Roman"/>
          <w:sz w:val="24"/>
          <w:szCs w:val="24"/>
        </w:rPr>
        <w:t>）所有设备明细表，</w:t>
      </w:r>
      <w:proofErr w:type="gramStart"/>
      <w:r w:rsidRPr="00B90553">
        <w:rPr>
          <w:rFonts w:eastAsiaTheme="minorEastAsia" w:cs="Times New Roman"/>
          <w:sz w:val="24"/>
          <w:szCs w:val="24"/>
        </w:rPr>
        <w:t>所有管系明细表</w:t>
      </w:r>
      <w:proofErr w:type="gramEnd"/>
      <w:r w:rsidRPr="00B90553">
        <w:rPr>
          <w:rFonts w:eastAsiaTheme="minorEastAsia" w:cs="Times New Roman"/>
          <w:sz w:val="24"/>
          <w:szCs w:val="24"/>
        </w:rPr>
        <w:t>。</w:t>
      </w:r>
    </w:p>
    <w:p w14:paraId="434EB306"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）所有结构、电气和管系图表都应折叠成</w:t>
      </w:r>
      <w:r w:rsidRPr="00B90553">
        <w:rPr>
          <w:rFonts w:eastAsiaTheme="minorEastAsia" w:cs="Times New Roman"/>
          <w:sz w:val="24"/>
          <w:szCs w:val="24"/>
        </w:rPr>
        <w:t xml:space="preserve"> A3 </w:t>
      </w:r>
      <w:r w:rsidRPr="00B90553">
        <w:rPr>
          <w:rFonts w:eastAsiaTheme="minorEastAsia" w:cs="Times New Roman"/>
          <w:sz w:val="24"/>
          <w:szCs w:val="24"/>
        </w:rPr>
        <w:t>或者</w:t>
      </w:r>
      <w:r w:rsidRPr="00B90553">
        <w:rPr>
          <w:rFonts w:eastAsiaTheme="minorEastAsia" w:cs="Times New Roman"/>
          <w:sz w:val="24"/>
          <w:szCs w:val="24"/>
        </w:rPr>
        <w:t xml:space="preserve"> A4 </w:t>
      </w:r>
      <w:r w:rsidRPr="00B90553">
        <w:rPr>
          <w:rFonts w:eastAsiaTheme="minorEastAsia" w:cs="Times New Roman"/>
          <w:sz w:val="24"/>
          <w:szCs w:val="24"/>
        </w:rPr>
        <w:t>纸大小并存放在塑料套内。在建造方准备</w:t>
      </w:r>
      <w:proofErr w:type="gramStart"/>
      <w:r w:rsidRPr="00B90553">
        <w:rPr>
          <w:rFonts w:eastAsiaTheme="minorEastAsia" w:cs="Times New Roman"/>
          <w:sz w:val="24"/>
          <w:szCs w:val="24"/>
        </w:rPr>
        <w:t>最终版</w:t>
      </w:r>
      <w:proofErr w:type="gramEnd"/>
      <w:r w:rsidRPr="00B90553">
        <w:rPr>
          <w:rFonts w:eastAsiaTheme="minorEastAsia" w:cs="Times New Roman"/>
          <w:sz w:val="24"/>
          <w:szCs w:val="24"/>
        </w:rPr>
        <w:t>的完工图纸和文件之前，建造方应先提交所有图纸、文件、数据和手册供设计方及船东代表审查和批准。</w:t>
      </w:r>
    </w:p>
    <w:p w14:paraId="3D36B76F"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）建造方应按船东方提出的档案管理制度要求，提交以下文件：</w:t>
      </w:r>
    </w:p>
    <w:p w14:paraId="7727F763"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w:t>
      </w:r>
      <w:r w:rsidRPr="00B90553">
        <w:rPr>
          <w:rFonts w:eastAsiaTheme="minorEastAsia" w:cs="Times New Roman"/>
          <w:sz w:val="24"/>
          <w:szCs w:val="24"/>
        </w:rPr>
        <w:t>）完工图纸（及其电子版）应在交船后约定时间内按清单由建造方递交给船东。</w:t>
      </w:r>
    </w:p>
    <w:p w14:paraId="534A778A"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）按设备商标准的机械设备的说明书在交船时递交给船东。</w:t>
      </w:r>
    </w:p>
    <w:p w14:paraId="6AD8DC9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4</w:t>
      </w:r>
      <w:r w:rsidRPr="00B90553">
        <w:rPr>
          <w:rFonts w:eastAsiaTheme="minorEastAsia" w:cs="Times New Roman"/>
          <w:sz w:val="24"/>
          <w:szCs w:val="24"/>
        </w:rPr>
        <w:t>）建造方应提供的所有影响船舶出港签证所必需的完工图纸、资料、文件应在交船前</w:t>
      </w:r>
      <w:r w:rsidRPr="00B90553">
        <w:rPr>
          <w:rFonts w:eastAsiaTheme="minorEastAsia" w:cs="Times New Roman"/>
          <w:sz w:val="24"/>
          <w:szCs w:val="24"/>
        </w:rPr>
        <w:t xml:space="preserve">1 </w:t>
      </w:r>
      <w:proofErr w:type="gramStart"/>
      <w:r w:rsidRPr="00B90553">
        <w:rPr>
          <w:rFonts w:eastAsiaTheme="minorEastAsia" w:cs="Times New Roman"/>
          <w:sz w:val="24"/>
          <w:szCs w:val="24"/>
        </w:rPr>
        <w:t>个月提供</w:t>
      </w:r>
      <w:proofErr w:type="gramEnd"/>
      <w:r w:rsidRPr="00B90553">
        <w:rPr>
          <w:rFonts w:eastAsiaTheme="minorEastAsia" w:cs="Times New Roman"/>
          <w:sz w:val="24"/>
          <w:szCs w:val="24"/>
        </w:rPr>
        <w:t>完整。</w:t>
      </w:r>
    </w:p>
    <w:p w14:paraId="1C93AFE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5</w:t>
      </w:r>
      <w:r w:rsidRPr="00B90553">
        <w:rPr>
          <w:rFonts w:eastAsiaTheme="minorEastAsia" w:cs="Times New Roman"/>
          <w:sz w:val="24"/>
          <w:szCs w:val="24"/>
        </w:rPr>
        <w:t>）倾斜试验报告应包括在完工稳性计算书中，并取得船检部门批准，供船上使用的复制本应提交给船东。</w:t>
      </w:r>
    </w:p>
    <w:p w14:paraId="68CFEDFB"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lastRenderedPageBreak/>
        <w:t>（</w:t>
      </w:r>
      <w:r w:rsidRPr="00B90553">
        <w:rPr>
          <w:rFonts w:eastAsiaTheme="minorEastAsia" w:cs="Times New Roman"/>
          <w:sz w:val="24"/>
          <w:szCs w:val="24"/>
        </w:rPr>
        <w:t>6</w:t>
      </w:r>
      <w:r w:rsidRPr="00B90553">
        <w:rPr>
          <w:rFonts w:eastAsiaTheme="minorEastAsia" w:cs="Times New Roman"/>
          <w:sz w:val="24"/>
          <w:szCs w:val="24"/>
        </w:rPr>
        <w:t>）主管机关所要求的塑封、具有防反光涂层的消防设备布置图，由建造方准备并布置在船上合适的位置。</w:t>
      </w:r>
    </w:p>
    <w:p w14:paraId="0BE9B7D0"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7</w:t>
      </w:r>
      <w:r w:rsidRPr="00B90553">
        <w:rPr>
          <w:rFonts w:eastAsiaTheme="minorEastAsia" w:cs="Times New Roman"/>
          <w:sz w:val="24"/>
          <w:szCs w:val="24"/>
        </w:rPr>
        <w:t>）包含但不限于以下图纸（或文件）要装在有机玻璃像框内（镜框的尺寸和材质船东认可），挂在船东要求的地方（挂在船上妥当位置处，数量及位置由船东代表现场决定）。</w:t>
      </w:r>
    </w:p>
    <w:p w14:paraId="203D632F"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w:t>
      </w:r>
      <w:r w:rsidRPr="00B90553">
        <w:rPr>
          <w:rFonts w:eastAsiaTheme="minorEastAsia" w:cs="Times New Roman"/>
          <w:sz w:val="24"/>
          <w:szCs w:val="24"/>
        </w:rPr>
        <w:t>）总布置图；</w:t>
      </w:r>
    </w:p>
    <w:p w14:paraId="6E12B386"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）舱容表；</w:t>
      </w:r>
    </w:p>
    <w:p w14:paraId="5E7E1763"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3</w:t>
      </w:r>
      <w:r w:rsidRPr="00B90553">
        <w:rPr>
          <w:rFonts w:eastAsiaTheme="minorEastAsia" w:cs="Times New Roman"/>
          <w:sz w:val="24"/>
          <w:szCs w:val="24"/>
        </w:rPr>
        <w:t>）消防设备布置图（彩色图纸）；</w:t>
      </w:r>
    </w:p>
    <w:p w14:paraId="2654069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4</w:t>
      </w:r>
      <w:r w:rsidRPr="00B90553">
        <w:rPr>
          <w:rFonts w:eastAsiaTheme="minorEastAsia" w:cs="Times New Roman"/>
          <w:sz w:val="24"/>
          <w:szCs w:val="24"/>
        </w:rPr>
        <w:t>）全船通气管、注入管及测深管布置图；</w:t>
      </w:r>
    </w:p>
    <w:p w14:paraId="008E59C1"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5</w:t>
      </w:r>
      <w:r w:rsidRPr="00B90553">
        <w:rPr>
          <w:rFonts w:eastAsiaTheme="minorEastAsia" w:cs="Times New Roman"/>
          <w:sz w:val="24"/>
          <w:szCs w:val="24"/>
        </w:rPr>
        <w:t>）救生衣的使用说明；</w:t>
      </w:r>
    </w:p>
    <w:p w14:paraId="7015F4B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6</w:t>
      </w:r>
      <w:r w:rsidRPr="00B90553">
        <w:rPr>
          <w:rFonts w:eastAsiaTheme="minorEastAsia" w:cs="Times New Roman"/>
          <w:sz w:val="24"/>
          <w:szCs w:val="24"/>
        </w:rPr>
        <w:t>）垃圾管理公告牌；</w:t>
      </w:r>
    </w:p>
    <w:p w14:paraId="155AD646"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7</w:t>
      </w:r>
      <w:r w:rsidRPr="00B90553">
        <w:rPr>
          <w:rFonts w:eastAsiaTheme="minorEastAsia" w:cs="Times New Roman"/>
          <w:sz w:val="24"/>
          <w:szCs w:val="24"/>
        </w:rPr>
        <w:t>）</w:t>
      </w:r>
      <w:r w:rsidRPr="00B90553">
        <w:rPr>
          <w:rFonts w:eastAsiaTheme="minorEastAsia" w:cs="Times New Roman"/>
          <w:sz w:val="24"/>
          <w:szCs w:val="24"/>
        </w:rPr>
        <w:t>CO</w:t>
      </w:r>
      <w:r w:rsidRPr="00B90553">
        <w:rPr>
          <w:rFonts w:eastAsiaTheme="minorEastAsia" w:cs="Times New Roman"/>
          <w:sz w:val="24"/>
          <w:szCs w:val="24"/>
          <w:vertAlign w:val="subscript"/>
        </w:rPr>
        <w:t>2</w:t>
      </w:r>
      <w:proofErr w:type="gramStart"/>
      <w:r w:rsidRPr="00B90553">
        <w:rPr>
          <w:rFonts w:eastAsiaTheme="minorEastAsia" w:cs="Times New Roman"/>
          <w:sz w:val="24"/>
          <w:szCs w:val="24"/>
        </w:rPr>
        <w:t>灭火站布置</w:t>
      </w:r>
      <w:proofErr w:type="gramEnd"/>
      <w:r w:rsidRPr="00B90553">
        <w:rPr>
          <w:rFonts w:eastAsiaTheme="minorEastAsia" w:cs="Times New Roman"/>
          <w:sz w:val="24"/>
          <w:szCs w:val="24"/>
        </w:rPr>
        <w:t>及施放图（在灭火站）；</w:t>
      </w:r>
    </w:p>
    <w:p w14:paraId="58DAF1C0"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8</w:t>
      </w:r>
      <w:r w:rsidRPr="00B90553">
        <w:rPr>
          <w:rFonts w:eastAsiaTheme="minorEastAsia" w:cs="Times New Roman"/>
          <w:sz w:val="24"/>
          <w:szCs w:val="24"/>
        </w:rPr>
        <w:t>）燃油、污水、滑油、海水、淡水、饮用水管系图（在机舱内）；</w:t>
      </w:r>
    </w:p>
    <w:p w14:paraId="62794709"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9</w:t>
      </w:r>
      <w:r w:rsidRPr="00B90553">
        <w:rPr>
          <w:rFonts w:eastAsiaTheme="minorEastAsia" w:cs="Times New Roman"/>
          <w:sz w:val="24"/>
          <w:szCs w:val="24"/>
        </w:rPr>
        <w:t>）主要</w:t>
      </w:r>
      <w:r w:rsidRPr="00B90553">
        <w:rPr>
          <w:rFonts w:eastAsiaTheme="minorEastAsia" w:cs="Times New Roman"/>
          <w:sz w:val="24"/>
          <w:szCs w:val="24"/>
        </w:rPr>
        <w:t>/</w:t>
      </w:r>
      <w:r w:rsidRPr="00B90553">
        <w:rPr>
          <w:rFonts w:eastAsiaTheme="minorEastAsia" w:cs="Times New Roman"/>
          <w:sz w:val="24"/>
          <w:szCs w:val="24"/>
        </w:rPr>
        <w:t>关键设备操作规程；</w:t>
      </w:r>
    </w:p>
    <w:p w14:paraId="61A720E0"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10</w:t>
      </w:r>
      <w:r w:rsidRPr="00B90553">
        <w:rPr>
          <w:rFonts w:eastAsiaTheme="minorEastAsia" w:cs="Times New Roman"/>
          <w:sz w:val="24"/>
          <w:szCs w:val="24"/>
        </w:rPr>
        <w:t>）提供符合船检办理船舶证书要求的船舶照片。</w:t>
      </w:r>
    </w:p>
    <w:p w14:paraId="30EFBCAF"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64" w:name="_Toc96177186"/>
      <w:bookmarkStart w:id="65" w:name="_Toc121403427"/>
      <w:r w:rsidRPr="00B90553">
        <w:rPr>
          <w:rFonts w:eastAsiaTheme="minorEastAsia"/>
          <w:sz w:val="24"/>
          <w:szCs w:val="24"/>
        </w:rPr>
        <w:t>检验、适航和交船</w:t>
      </w:r>
      <w:bookmarkEnd w:id="64"/>
      <w:bookmarkEnd w:id="65"/>
    </w:p>
    <w:p w14:paraId="78264017" w14:textId="12BA1C1B" w:rsidR="00C16C00" w:rsidRPr="00B90553" w:rsidRDefault="00C16C0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6" w:name="_Toc121403428"/>
      <w:r w:rsidRPr="00B90553">
        <w:rPr>
          <w:b w:val="0"/>
          <w:szCs w:val="24"/>
        </w:rPr>
        <w:t>概述</w:t>
      </w:r>
      <w:bookmarkEnd w:id="66"/>
    </w:p>
    <w:p w14:paraId="6E75AD3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）在本船交船之前，建造方应通过试验来满足船东、船检以及其它法定检验部门的要求。</w:t>
      </w:r>
    </w:p>
    <w:p w14:paraId="3383D2C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）建造方将提前通知试航时间以便船东代表能够参加所有试验。</w:t>
      </w:r>
    </w:p>
    <w:p w14:paraId="633AF3F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）如果有试验和试航不能够证明正常工作和</w:t>
      </w:r>
      <w:r w:rsidRPr="00B90553">
        <w:rPr>
          <w:rFonts w:eastAsiaTheme="minorEastAsia" w:cs="Times New Roman"/>
          <w:sz w:val="24"/>
          <w:szCs w:val="24"/>
        </w:rPr>
        <w:t>/</w:t>
      </w:r>
      <w:r w:rsidRPr="00B90553">
        <w:rPr>
          <w:rFonts w:eastAsiaTheme="minorEastAsia" w:cs="Times New Roman"/>
          <w:sz w:val="24"/>
          <w:szCs w:val="24"/>
        </w:rPr>
        <w:t>或不能做到与《规格书》一致的要求来满足船东和</w:t>
      </w:r>
      <w:r w:rsidRPr="00B90553">
        <w:rPr>
          <w:rFonts w:eastAsiaTheme="minorEastAsia" w:cs="Times New Roman"/>
          <w:sz w:val="24"/>
          <w:szCs w:val="24"/>
        </w:rPr>
        <w:t>/</w:t>
      </w:r>
      <w:r w:rsidRPr="00B90553">
        <w:rPr>
          <w:rFonts w:eastAsiaTheme="minorEastAsia" w:cs="Times New Roman"/>
          <w:sz w:val="24"/>
          <w:szCs w:val="24"/>
        </w:rPr>
        <w:t>或船检，试验和试航须在不增加船东费用的条件下重做，直到能够正常工作和做到与《规格书》一致以满足以上提到的各方的要求。</w:t>
      </w:r>
    </w:p>
    <w:p w14:paraId="67AF11D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4</w:t>
      </w:r>
      <w:r w:rsidRPr="00B90553">
        <w:rPr>
          <w:rFonts w:eastAsiaTheme="minorEastAsia" w:cs="Times New Roman"/>
          <w:sz w:val="24"/>
          <w:szCs w:val="24"/>
        </w:rPr>
        <w:t>）船东有权利来检验和查看合同中规定的试验的准备材料或工作地方的任何工作。</w:t>
      </w:r>
    </w:p>
    <w:p w14:paraId="424D4D23"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5</w:t>
      </w:r>
      <w:r w:rsidRPr="00B90553">
        <w:rPr>
          <w:rFonts w:eastAsiaTheme="minorEastAsia" w:cs="Times New Roman"/>
          <w:sz w:val="24"/>
          <w:szCs w:val="24"/>
        </w:rPr>
        <w:t>）建造方应持有所有试验和试航的记录，不论是自己做的或是设备商代表做的，并且要对所有的数据负责。</w:t>
      </w:r>
    </w:p>
    <w:p w14:paraId="2A95093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6</w:t>
      </w:r>
      <w:r w:rsidRPr="00B90553">
        <w:rPr>
          <w:rFonts w:eastAsiaTheme="minorEastAsia" w:cs="Times New Roman"/>
          <w:sz w:val="24"/>
          <w:szCs w:val="24"/>
        </w:rPr>
        <w:t>）建造方应从设备商处得到在安装前试验的所有数据和书面材料并迅速转送给船东代表。</w:t>
      </w:r>
    </w:p>
    <w:p w14:paraId="3290349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7</w:t>
      </w:r>
      <w:r w:rsidRPr="00B90553">
        <w:rPr>
          <w:rFonts w:eastAsiaTheme="minorEastAsia" w:cs="Times New Roman"/>
          <w:sz w:val="24"/>
          <w:szCs w:val="24"/>
        </w:rPr>
        <w:t>）建造方要把下列试验结果提供给船东：</w:t>
      </w:r>
    </w:p>
    <w:p w14:paraId="613F4180"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w:t>
      </w:r>
      <w:r w:rsidRPr="00B90553">
        <w:rPr>
          <w:rFonts w:eastAsiaTheme="minorEastAsia" w:cs="Times New Roman"/>
          <w:sz w:val="24"/>
          <w:szCs w:val="24"/>
        </w:rPr>
        <w:t>）安装</w:t>
      </w:r>
      <w:proofErr w:type="gramStart"/>
      <w:r w:rsidRPr="00B90553">
        <w:rPr>
          <w:rFonts w:eastAsiaTheme="minorEastAsia" w:cs="Times New Roman"/>
          <w:sz w:val="24"/>
          <w:szCs w:val="24"/>
        </w:rPr>
        <w:t>前设备商所有</w:t>
      </w:r>
      <w:proofErr w:type="gramEnd"/>
      <w:r w:rsidRPr="00B90553">
        <w:rPr>
          <w:rFonts w:eastAsiaTheme="minorEastAsia" w:cs="Times New Roman"/>
          <w:sz w:val="24"/>
          <w:szCs w:val="24"/>
        </w:rPr>
        <w:t>的发动机和机械的试验报告（应得到船检和船东的认可）；</w:t>
      </w:r>
    </w:p>
    <w:p w14:paraId="52C0BCD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）系泊试验报告；</w:t>
      </w:r>
    </w:p>
    <w:p w14:paraId="471A63AB"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3</w:t>
      </w:r>
      <w:r w:rsidRPr="00B90553">
        <w:rPr>
          <w:rFonts w:eastAsiaTheme="minorEastAsia" w:cs="Times New Roman"/>
          <w:sz w:val="24"/>
          <w:szCs w:val="24"/>
        </w:rPr>
        <w:t>）航行试验报告。</w:t>
      </w:r>
    </w:p>
    <w:p w14:paraId="5A6E7AD9"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8</w:t>
      </w:r>
      <w:r w:rsidRPr="00B90553">
        <w:rPr>
          <w:rFonts w:eastAsiaTheme="minorEastAsia" w:cs="Times New Roman"/>
          <w:sz w:val="24"/>
          <w:szCs w:val="24"/>
        </w:rPr>
        <w:t>）建造方应在试验和试航前准备一套综合的试验和试航程序并提交给船东和船检</w:t>
      </w:r>
      <w:r w:rsidRPr="00B90553">
        <w:rPr>
          <w:rFonts w:eastAsiaTheme="minorEastAsia" w:cs="Times New Roman"/>
          <w:sz w:val="24"/>
          <w:szCs w:val="24"/>
        </w:rPr>
        <w:lastRenderedPageBreak/>
        <w:t>认可。</w:t>
      </w:r>
    </w:p>
    <w:p w14:paraId="5B6BCDF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9</w:t>
      </w:r>
      <w:r w:rsidRPr="00B90553">
        <w:rPr>
          <w:rFonts w:eastAsiaTheme="minorEastAsia" w:cs="Times New Roman"/>
          <w:sz w:val="24"/>
          <w:szCs w:val="24"/>
        </w:rPr>
        <w:t>）建造方应准备一份包括船东提供设备及建造方提供设备的试验及调试说明书和计划。</w:t>
      </w:r>
    </w:p>
    <w:p w14:paraId="51C9759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10</w:t>
      </w:r>
      <w:r w:rsidRPr="00B90553">
        <w:rPr>
          <w:rFonts w:eastAsiaTheme="minorEastAsia" w:cs="Times New Roman"/>
          <w:sz w:val="24"/>
          <w:szCs w:val="24"/>
        </w:rPr>
        <w:t>）在可能的情况下，机械和设备试验应根据有关规范和产品说明书中的要求进行。</w:t>
      </w:r>
    </w:p>
    <w:p w14:paraId="38B0FB2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11</w:t>
      </w:r>
      <w:r w:rsidRPr="00B90553">
        <w:rPr>
          <w:rFonts w:eastAsiaTheme="minorEastAsia" w:cs="Times New Roman"/>
          <w:sz w:val="24"/>
          <w:szCs w:val="24"/>
        </w:rPr>
        <w:t>）所有的船舶、材料、劳动力、工具、器械、服务、燃料、油类等试验和试航所必需的条件应由建造方提供。</w:t>
      </w:r>
    </w:p>
    <w:p w14:paraId="78A08E3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12</w:t>
      </w:r>
      <w:r w:rsidRPr="00B90553">
        <w:rPr>
          <w:rFonts w:eastAsiaTheme="minorEastAsia" w:cs="Times New Roman"/>
          <w:sz w:val="24"/>
          <w:szCs w:val="24"/>
        </w:rPr>
        <w:t>）建造方要对系泊试验和航行试验的准备和完成负责。</w:t>
      </w:r>
    </w:p>
    <w:p w14:paraId="427DB066" w14:textId="4ED544C1" w:rsidR="00C16C00" w:rsidRPr="00B90553" w:rsidRDefault="00C16C0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7" w:name="_Toc121403429"/>
      <w:r w:rsidRPr="00B90553">
        <w:rPr>
          <w:b w:val="0"/>
          <w:szCs w:val="24"/>
        </w:rPr>
        <w:t>检验和试验</w:t>
      </w:r>
      <w:bookmarkEnd w:id="67"/>
    </w:p>
    <w:p w14:paraId="6AE504C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）主要系统设备的出厂验收需建造方组织船东代表及相关技术责任方参加。船体结构和所有装船设备的调试试验和完工交付要有设计方、船检验船师、监理方和船东代表验收认可，验收项目要提前交船东认可。</w:t>
      </w:r>
    </w:p>
    <w:p w14:paraId="6EF6452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）建造方应向船东提交工程进度表，建造工程进度的变更应向船东代表报告。</w:t>
      </w:r>
    </w:p>
    <w:p w14:paraId="78C8B060"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）所有检验及试验按照规范、规则和中国造船质量标准要求进行。</w:t>
      </w:r>
    </w:p>
    <w:p w14:paraId="46235BC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4</w:t>
      </w:r>
      <w:r w:rsidRPr="00B90553">
        <w:rPr>
          <w:rFonts w:eastAsiaTheme="minorEastAsia" w:cs="Times New Roman"/>
          <w:sz w:val="24"/>
          <w:szCs w:val="24"/>
        </w:rPr>
        <w:t>）所有钢结构要求检验。所有的焊缝应当在喷漆之前经受测试。</w:t>
      </w:r>
    </w:p>
    <w:p w14:paraId="55846902"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5</w:t>
      </w:r>
      <w:r w:rsidRPr="00B90553">
        <w:rPr>
          <w:rFonts w:eastAsiaTheme="minorEastAsia" w:cs="Times New Roman"/>
          <w:sz w:val="24"/>
          <w:szCs w:val="24"/>
        </w:rPr>
        <w:t>）船壳板、舱壁、甲板和</w:t>
      </w:r>
      <w:proofErr w:type="gramStart"/>
      <w:r w:rsidRPr="00B90553">
        <w:rPr>
          <w:rFonts w:eastAsiaTheme="minorEastAsia" w:cs="Times New Roman"/>
          <w:sz w:val="24"/>
          <w:szCs w:val="24"/>
        </w:rPr>
        <w:t>所有湿</w:t>
      </w:r>
      <w:proofErr w:type="gramEnd"/>
      <w:r w:rsidRPr="00B90553">
        <w:rPr>
          <w:rFonts w:eastAsiaTheme="minorEastAsia" w:cs="Times New Roman"/>
          <w:sz w:val="24"/>
          <w:szCs w:val="24"/>
        </w:rPr>
        <w:t>房间</w:t>
      </w:r>
      <w:proofErr w:type="gramStart"/>
      <w:r w:rsidRPr="00B90553">
        <w:rPr>
          <w:rFonts w:eastAsiaTheme="minorEastAsia" w:cs="Times New Roman"/>
          <w:sz w:val="24"/>
          <w:szCs w:val="24"/>
        </w:rPr>
        <w:t>需做密性</w:t>
      </w:r>
      <w:proofErr w:type="gramEnd"/>
      <w:r w:rsidRPr="00B90553">
        <w:rPr>
          <w:rFonts w:eastAsiaTheme="minorEastAsia" w:cs="Times New Roman"/>
          <w:sz w:val="24"/>
          <w:szCs w:val="24"/>
        </w:rPr>
        <w:t>试验，</w:t>
      </w:r>
      <w:proofErr w:type="gramStart"/>
      <w:r w:rsidRPr="00B90553">
        <w:rPr>
          <w:rFonts w:eastAsiaTheme="minorEastAsia" w:cs="Times New Roman"/>
          <w:sz w:val="24"/>
          <w:szCs w:val="24"/>
        </w:rPr>
        <w:t>试验按</w:t>
      </w:r>
      <w:proofErr w:type="gramEnd"/>
      <w:r w:rsidRPr="00B90553">
        <w:rPr>
          <w:rFonts w:eastAsiaTheme="minorEastAsia" w:cs="Times New Roman"/>
          <w:sz w:val="24"/>
          <w:szCs w:val="24"/>
        </w:rPr>
        <w:t>规范要求。</w:t>
      </w:r>
    </w:p>
    <w:p w14:paraId="53BD66C4"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6</w:t>
      </w:r>
      <w:r w:rsidRPr="00B90553">
        <w:rPr>
          <w:rFonts w:eastAsiaTheme="minorEastAsia" w:cs="Times New Roman"/>
          <w:sz w:val="24"/>
          <w:szCs w:val="24"/>
        </w:rPr>
        <w:t>）包括机舱内的液舱，必须按规范</w:t>
      </w:r>
      <w:proofErr w:type="gramStart"/>
      <w:r w:rsidRPr="00B90553">
        <w:rPr>
          <w:rFonts w:eastAsiaTheme="minorEastAsia" w:cs="Times New Roman"/>
          <w:sz w:val="24"/>
          <w:szCs w:val="24"/>
        </w:rPr>
        <w:t>要求做密性</w:t>
      </w:r>
      <w:proofErr w:type="gramEnd"/>
      <w:r w:rsidRPr="00B90553">
        <w:rPr>
          <w:rFonts w:eastAsiaTheme="minorEastAsia" w:cs="Times New Roman"/>
          <w:sz w:val="24"/>
          <w:szCs w:val="24"/>
        </w:rPr>
        <w:t>试验。</w:t>
      </w:r>
    </w:p>
    <w:p w14:paraId="241C3C6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7</w:t>
      </w:r>
      <w:r w:rsidRPr="00B90553">
        <w:rPr>
          <w:rFonts w:eastAsiaTheme="minorEastAsia" w:cs="Times New Roman"/>
          <w:sz w:val="24"/>
          <w:szCs w:val="24"/>
        </w:rPr>
        <w:t>）</w:t>
      </w:r>
      <w:r w:rsidRPr="00B90553">
        <w:rPr>
          <w:rFonts w:eastAsiaTheme="minorEastAsia" w:cs="Times New Roman"/>
          <w:sz w:val="24"/>
          <w:szCs w:val="24"/>
        </w:rPr>
        <w:t>X</w:t>
      </w:r>
      <w:r w:rsidRPr="00B90553">
        <w:rPr>
          <w:rFonts w:eastAsiaTheme="minorEastAsia" w:cs="Times New Roman"/>
          <w:sz w:val="24"/>
          <w:szCs w:val="24"/>
        </w:rPr>
        <w:t>射线</w:t>
      </w:r>
      <w:proofErr w:type="gramStart"/>
      <w:r w:rsidRPr="00B90553">
        <w:rPr>
          <w:rFonts w:eastAsiaTheme="minorEastAsia" w:cs="Times New Roman"/>
          <w:sz w:val="24"/>
          <w:szCs w:val="24"/>
        </w:rPr>
        <w:t>检验按</w:t>
      </w:r>
      <w:proofErr w:type="gramEnd"/>
      <w:r w:rsidRPr="00B90553">
        <w:rPr>
          <w:rFonts w:eastAsiaTheme="minorEastAsia" w:cs="Times New Roman"/>
          <w:sz w:val="24"/>
          <w:szCs w:val="24"/>
        </w:rPr>
        <w:t>规范要求，主要针对焊缝的交叉接头、底板、</w:t>
      </w:r>
      <w:proofErr w:type="gramStart"/>
      <w:r w:rsidRPr="00B90553">
        <w:rPr>
          <w:rFonts w:eastAsiaTheme="minorEastAsia" w:cs="Times New Roman"/>
          <w:sz w:val="24"/>
          <w:szCs w:val="24"/>
        </w:rPr>
        <w:t>舭</w:t>
      </w:r>
      <w:proofErr w:type="gramEnd"/>
      <w:r w:rsidRPr="00B90553">
        <w:rPr>
          <w:rFonts w:eastAsiaTheme="minorEastAsia" w:cs="Times New Roman"/>
          <w:sz w:val="24"/>
          <w:szCs w:val="24"/>
        </w:rPr>
        <w:t>列板、主甲板、舷顶板的分段大接头对接焊缝。尾轴架和</w:t>
      </w:r>
      <w:proofErr w:type="gramStart"/>
      <w:r w:rsidRPr="00B90553">
        <w:rPr>
          <w:rFonts w:eastAsiaTheme="minorEastAsia" w:cs="Times New Roman"/>
          <w:sz w:val="24"/>
          <w:szCs w:val="24"/>
        </w:rPr>
        <w:t>舵的</w:t>
      </w:r>
      <w:proofErr w:type="gramEnd"/>
      <w:r w:rsidRPr="00B90553">
        <w:rPr>
          <w:rFonts w:eastAsiaTheme="minorEastAsia" w:cs="Times New Roman"/>
          <w:sz w:val="24"/>
          <w:szCs w:val="24"/>
        </w:rPr>
        <w:t>铸钢件用磁粉或等效探伤法进行检验。</w:t>
      </w:r>
    </w:p>
    <w:p w14:paraId="6A46150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8</w:t>
      </w:r>
      <w:r w:rsidRPr="00B90553">
        <w:rPr>
          <w:rFonts w:eastAsiaTheme="minorEastAsia" w:cs="Times New Roman"/>
          <w:sz w:val="24"/>
          <w:szCs w:val="24"/>
        </w:rPr>
        <w:t>）钢板的容许公差，图中所出现的每一块钢板厚度的偏差要满足规范的要求。</w:t>
      </w:r>
    </w:p>
    <w:p w14:paraId="1DA1B70A"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9</w:t>
      </w:r>
      <w:r w:rsidRPr="00B90553">
        <w:rPr>
          <w:rFonts w:eastAsiaTheme="minorEastAsia" w:cs="Times New Roman"/>
          <w:sz w:val="24"/>
          <w:szCs w:val="24"/>
        </w:rPr>
        <w:t>）按船检的规定、</w:t>
      </w:r>
      <w:r w:rsidRPr="00B90553">
        <w:rPr>
          <w:rFonts w:eastAsiaTheme="minorEastAsia" w:cs="Times New Roman"/>
          <w:sz w:val="24"/>
          <w:szCs w:val="24"/>
        </w:rPr>
        <w:t xml:space="preserve">GB/CB </w:t>
      </w:r>
      <w:r w:rsidRPr="00B90553">
        <w:rPr>
          <w:rFonts w:eastAsiaTheme="minorEastAsia" w:cs="Times New Roman"/>
          <w:sz w:val="24"/>
          <w:szCs w:val="24"/>
        </w:rPr>
        <w:t>标准，建造方应采用液压或气压对管子进行车间试验和装船试验，其中船上试验应在管子系统安装完整后进行。</w:t>
      </w:r>
      <w:proofErr w:type="gramStart"/>
      <w:r w:rsidRPr="00B90553">
        <w:rPr>
          <w:rFonts w:eastAsiaTheme="minorEastAsia" w:cs="Times New Roman"/>
          <w:sz w:val="24"/>
          <w:szCs w:val="24"/>
        </w:rPr>
        <w:t>管系的</w:t>
      </w:r>
      <w:proofErr w:type="gramEnd"/>
      <w:r w:rsidRPr="00B90553">
        <w:rPr>
          <w:rFonts w:eastAsiaTheme="minorEastAsia" w:cs="Times New Roman"/>
          <w:sz w:val="24"/>
          <w:szCs w:val="24"/>
        </w:rPr>
        <w:t>半成品和成品在安装试验时要认真清洁并加以妥善的封堵和保护。</w:t>
      </w:r>
    </w:p>
    <w:p w14:paraId="5FF7BA0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10</w:t>
      </w:r>
      <w:r w:rsidRPr="00B90553">
        <w:rPr>
          <w:rFonts w:eastAsiaTheme="minorEastAsia" w:cs="Times New Roman"/>
          <w:sz w:val="24"/>
          <w:szCs w:val="24"/>
        </w:rPr>
        <w:t>）淡水舱及其系统的清洁和</w:t>
      </w:r>
      <w:proofErr w:type="gramStart"/>
      <w:r w:rsidRPr="00B90553">
        <w:rPr>
          <w:rFonts w:eastAsiaTheme="minorEastAsia" w:cs="Times New Roman"/>
          <w:sz w:val="24"/>
          <w:szCs w:val="24"/>
        </w:rPr>
        <w:t>氯化处理应</w:t>
      </w:r>
      <w:proofErr w:type="gramEnd"/>
      <w:r w:rsidRPr="00B90553">
        <w:rPr>
          <w:rFonts w:eastAsiaTheme="minorEastAsia" w:cs="Times New Roman"/>
          <w:sz w:val="24"/>
          <w:szCs w:val="24"/>
        </w:rPr>
        <w:t>符合要求。</w:t>
      </w:r>
      <w:proofErr w:type="gramStart"/>
      <w:r w:rsidRPr="00B90553">
        <w:rPr>
          <w:rFonts w:eastAsiaTheme="minorEastAsia" w:cs="Times New Roman"/>
          <w:sz w:val="24"/>
          <w:szCs w:val="24"/>
        </w:rPr>
        <w:t>舱柜在</w:t>
      </w:r>
      <w:proofErr w:type="gramEnd"/>
      <w:r w:rsidRPr="00B90553">
        <w:rPr>
          <w:rFonts w:eastAsiaTheme="minorEastAsia" w:cs="Times New Roman"/>
          <w:sz w:val="24"/>
          <w:szCs w:val="24"/>
        </w:rPr>
        <w:t>交付时应进行清洁，除去所有的无关材料。</w:t>
      </w:r>
    </w:p>
    <w:p w14:paraId="3DA8454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11</w:t>
      </w:r>
      <w:r w:rsidRPr="00B90553">
        <w:rPr>
          <w:rFonts w:eastAsiaTheme="minorEastAsia" w:cs="Times New Roman"/>
          <w:sz w:val="24"/>
          <w:szCs w:val="24"/>
        </w:rPr>
        <w:t>）复核舱容并提交经检验核定的舱容表。</w:t>
      </w:r>
    </w:p>
    <w:p w14:paraId="7B76B178" w14:textId="611F3FBD" w:rsidR="00C16C00" w:rsidRPr="00B90553" w:rsidRDefault="00C16C0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8" w:name="_Toc121403430"/>
      <w:r w:rsidRPr="00B90553">
        <w:rPr>
          <w:b w:val="0"/>
          <w:szCs w:val="24"/>
        </w:rPr>
        <w:t>系泊试验和航行试验</w:t>
      </w:r>
      <w:bookmarkEnd w:id="68"/>
    </w:p>
    <w:p w14:paraId="13835264"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）航行试验以前必需进行码头系泊试验。航行试验需在船舶倾斜试验后，试航状态稳性校核合格以后进行。</w:t>
      </w:r>
    </w:p>
    <w:p w14:paraId="2FFC7B4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）在本</w:t>
      </w:r>
      <w:proofErr w:type="gramStart"/>
      <w:r w:rsidRPr="00B90553">
        <w:rPr>
          <w:rFonts w:eastAsiaTheme="minorEastAsia" w:cs="Times New Roman"/>
          <w:sz w:val="24"/>
          <w:szCs w:val="24"/>
        </w:rPr>
        <w:t>船基本</w:t>
      </w:r>
      <w:proofErr w:type="gramEnd"/>
      <w:r w:rsidRPr="00B90553">
        <w:rPr>
          <w:rFonts w:eastAsiaTheme="minorEastAsia" w:cs="Times New Roman"/>
          <w:sz w:val="24"/>
          <w:szCs w:val="24"/>
        </w:rPr>
        <w:t>完工时，由建造方进行倾斜试验，船舶倾斜试验按照规范要求进行。倾斜试验大纲应送船检和船东认可。倾斜试验应在气象条件良好的状况下进行。</w:t>
      </w:r>
    </w:p>
    <w:p w14:paraId="041322E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）试验使用的各种测试仪器和仪表，其测量精度，应具有国家有关主管机构检定合格证书。</w:t>
      </w:r>
    </w:p>
    <w:p w14:paraId="6D2F8B6D"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lastRenderedPageBreak/>
        <w:t>（</w:t>
      </w:r>
      <w:r w:rsidRPr="00B90553">
        <w:rPr>
          <w:rFonts w:eastAsiaTheme="minorEastAsia" w:cs="Times New Roman"/>
          <w:sz w:val="24"/>
          <w:szCs w:val="24"/>
        </w:rPr>
        <w:t>4</w:t>
      </w:r>
      <w:r w:rsidRPr="00B90553">
        <w:rPr>
          <w:rFonts w:eastAsiaTheme="minorEastAsia" w:cs="Times New Roman"/>
          <w:sz w:val="24"/>
          <w:szCs w:val="24"/>
        </w:rPr>
        <w:t>）由设计</w:t>
      </w:r>
      <w:proofErr w:type="gramStart"/>
      <w:r w:rsidRPr="00B90553">
        <w:rPr>
          <w:rFonts w:eastAsiaTheme="minorEastAsia" w:cs="Times New Roman"/>
          <w:sz w:val="24"/>
          <w:szCs w:val="24"/>
        </w:rPr>
        <w:t>方制定</w:t>
      </w:r>
      <w:proofErr w:type="gramEnd"/>
      <w:r w:rsidRPr="00B90553">
        <w:rPr>
          <w:rFonts w:eastAsiaTheme="minorEastAsia" w:cs="Times New Roman"/>
          <w:sz w:val="24"/>
          <w:szCs w:val="24"/>
        </w:rPr>
        <w:t>系泊试验大纲及航行试验大纲初步讨论稿，最终由建造方组织定稿，必须经由船检、船东代表、设计单位认可。</w:t>
      </w:r>
    </w:p>
    <w:p w14:paraId="5404D0A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5</w:t>
      </w:r>
      <w:r w:rsidRPr="00B90553">
        <w:rPr>
          <w:rFonts w:eastAsiaTheme="minorEastAsia" w:cs="Times New Roman"/>
          <w:sz w:val="24"/>
          <w:szCs w:val="24"/>
        </w:rPr>
        <w:t>）如其它常规试验在试航前进行，详细的试验项目清单和试验程序应送船东认可。</w:t>
      </w:r>
    </w:p>
    <w:p w14:paraId="57C67542"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6</w:t>
      </w:r>
      <w:r w:rsidRPr="00B90553">
        <w:rPr>
          <w:rFonts w:eastAsiaTheme="minorEastAsia" w:cs="Times New Roman"/>
          <w:sz w:val="24"/>
          <w:szCs w:val="24"/>
        </w:rPr>
        <w:t>）系泊及航行试验大纲和详细的试验安排，必须提交船东认可。系泊及航行试验报告提交船东、设计方。</w:t>
      </w:r>
    </w:p>
    <w:p w14:paraId="738D3AD7" w14:textId="7ADEC4BB" w:rsidR="00C16C00" w:rsidRPr="00B90553" w:rsidRDefault="00C16C0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69" w:name="_Toc121403431"/>
      <w:r w:rsidRPr="00B90553">
        <w:rPr>
          <w:b w:val="0"/>
          <w:szCs w:val="24"/>
        </w:rPr>
        <w:t>交船</w:t>
      </w:r>
      <w:bookmarkEnd w:id="69"/>
    </w:p>
    <w:p w14:paraId="0C175075"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）交船状态</w:t>
      </w:r>
    </w:p>
    <w:p w14:paraId="75763FD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w:t>
      </w:r>
      <w:r w:rsidRPr="00B90553">
        <w:rPr>
          <w:rFonts w:eastAsiaTheme="minorEastAsia" w:cs="Times New Roman"/>
          <w:sz w:val="24"/>
          <w:szCs w:val="24"/>
        </w:rPr>
        <w:t>）当船完工后，办妥所有合法合</w:t>
      </w:r>
      <w:proofErr w:type="gramStart"/>
      <w:r w:rsidRPr="00B90553">
        <w:rPr>
          <w:rFonts w:eastAsiaTheme="minorEastAsia" w:cs="Times New Roman"/>
          <w:sz w:val="24"/>
          <w:szCs w:val="24"/>
        </w:rPr>
        <w:t>规</w:t>
      </w:r>
      <w:proofErr w:type="gramEnd"/>
      <w:r w:rsidRPr="00B90553">
        <w:rPr>
          <w:rFonts w:eastAsiaTheme="minorEastAsia" w:cs="Times New Roman"/>
          <w:sz w:val="24"/>
          <w:szCs w:val="24"/>
        </w:rPr>
        <w:t>手续，在约定的交船地点停泊，在适航状态下交于船东。</w:t>
      </w:r>
    </w:p>
    <w:p w14:paraId="547C02C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）对所有舱室进行清理和清洁。涂装表面应涂好油漆并清洗干净，机器运转正常，舾装件和贮藏品安放到位。</w:t>
      </w:r>
    </w:p>
    <w:p w14:paraId="348481A9"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3</w:t>
      </w:r>
      <w:r w:rsidRPr="00B90553">
        <w:rPr>
          <w:rFonts w:eastAsiaTheme="minorEastAsia" w:cs="Times New Roman"/>
          <w:sz w:val="24"/>
          <w:szCs w:val="24"/>
        </w:rPr>
        <w:t>）所有阀门、机械要加机油和加润滑油，舱盖和储藏品要牢固放置，做好航海准备。</w:t>
      </w:r>
    </w:p>
    <w:p w14:paraId="5A6F0EA7"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4</w:t>
      </w:r>
      <w:r w:rsidRPr="00B90553">
        <w:rPr>
          <w:rFonts w:eastAsiaTheme="minorEastAsia" w:cs="Times New Roman"/>
          <w:sz w:val="24"/>
          <w:szCs w:val="24"/>
        </w:rPr>
        <w:t>）建造方应负责添加足够的燃油、滑油和淡水以供本船在没有不合理绕航的情况下安全抵达船籍港安全泊位</w:t>
      </w:r>
      <w:r w:rsidRPr="00B90553">
        <w:rPr>
          <w:rFonts w:eastAsiaTheme="minorEastAsia" w:cs="Times New Roman"/>
          <w:sz w:val="24"/>
          <w:szCs w:val="24"/>
        </w:rPr>
        <w:t>/</w:t>
      </w:r>
      <w:r w:rsidRPr="00B90553">
        <w:rPr>
          <w:rFonts w:eastAsiaTheme="minorEastAsia" w:cs="Times New Roman"/>
          <w:sz w:val="24"/>
          <w:szCs w:val="24"/>
        </w:rPr>
        <w:t>锚地。</w:t>
      </w:r>
    </w:p>
    <w:p w14:paraId="719209D6"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）建造质量记录文件</w:t>
      </w:r>
    </w:p>
    <w:p w14:paraId="0A904989"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1</w:t>
      </w:r>
      <w:r w:rsidRPr="00B90553">
        <w:rPr>
          <w:rFonts w:eastAsiaTheme="minorEastAsia" w:cs="Times New Roman"/>
          <w:sz w:val="24"/>
          <w:szCs w:val="24"/>
        </w:rPr>
        <w:t>）相关的文件手册由建造方编纂，并在本船交付后尽快提交给船东。</w:t>
      </w:r>
    </w:p>
    <w:p w14:paraId="5C61CAB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）该手册应包括但不限于如下内容：</w:t>
      </w:r>
    </w:p>
    <w:p w14:paraId="2EAB7074"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a</w:t>
      </w:r>
      <w:r w:rsidRPr="00B90553">
        <w:rPr>
          <w:rFonts w:eastAsiaTheme="minorEastAsia" w:cs="Times New Roman"/>
          <w:sz w:val="24"/>
          <w:szCs w:val="24"/>
        </w:rPr>
        <w:t>）</w:t>
      </w:r>
      <w:r w:rsidRPr="00B90553">
        <w:rPr>
          <w:rFonts w:eastAsiaTheme="minorEastAsia" w:cs="Times New Roman"/>
          <w:sz w:val="24"/>
          <w:szCs w:val="24"/>
        </w:rPr>
        <w:tab/>
      </w:r>
      <w:r w:rsidRPr="00B90553">
        <w:rPr>
          <w:rFonts w:eastAsiaTheme="minorEastAsia" w:cs="Times New Roman"/>
          <w:sz w:val="24"/>
          <w:szCs w:val="24"/>
        </w:rPr>
        <w:t>说明钢材使用位置和级别的关键设计图。</w:t>
      </w:r>
    </w:p>
    <w:p w14:paraId="0205EA09"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b</w:t>
      </w:r>
      <w:r w:rsidRPr="00B90553">
        <w:rPr>
          <w:rFonts w:eastAsiaTheme="minorEastAsia" w:cs="Times New Roman"/>
          <w:sz w:val="24"/>
          <w:szCs w:val="24"/>
        </w:rPr>
        <w:t>）所有使用</w:t>
      </w:r>
      <w:proofErr w:type="gramStart"/>
      <w:r w:rsidRPr="00B90553">
        <w:rPr>
          <w:rFonts w:eastAsiaTheme="minorEastAsia" w:cs="Times New Roman"/>
          <w:sz w:val="24"/>
          <w:szCs w:val="24"/>
        </w:rPr>
        <w:t>的管系和</w:t>
      </w:r>
      <w:proofErr w:type="gramEnd"/>
      <w:r w:rsidRPr="00B90553">
        <w:rPr>
          <w:rFonts w:eastAsiaTheme="minorEastAsia" w:cs="Times New Roman"/>
          <w:sz w:val="24"/>
          <w:szCs w:val="24"/>
        </w:rPr>
        <w:t>附件材料列表。</w:t>
      </w:r>
    </w:p>
    <w:p w14:paraId="37F0113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c</w:t>
      </w:r>
      <w:r w:rsidRPr="00B90553">
        <w:rPr>
          <w:rFonts w:eastAsiaTheme="minorEastAsia" w:cs="Times New Roman"/>
          <w:sz w:val="24"/>
          <w:szCs w:val="24"/>
        </w:rPr>
        <w:t>）</w:t>
      </w:r>
      <w:r w:rsidRPr="00B90553">
        <w:rPr>
          <w:rFonts w:eastAsiaTheme="minorEastAsia" w:cs="Times New Roman"/>
          <w:sz w:val="24"/>
          <w:szCs w:val="24"/>
        </w:rPr>
        <w:tab/>
      </w:r>
      <w:r w:rsidRPr="00B90553">
        <w:rPr>
          <w:rFonts w:eastAsiaTheme="minorEastAsia" w:cs="Times New Roman"/>
          <w:sz w:val="24"/>
          <w:szCs w:val="24"/>
        </w:rPr>
        <w:t>焊接程序、所有材料规范和程序鉴定记录。</w:t>
      </w:r>
    </w:p>
    <w:p w14:paraId="0FD162C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d</w:t>
      </w:r>
      <w:r w:rsidRPr="00B90553">
        <w:rPr>
          <w:rFonts w:eastAsiaTheme="minorEastAsia" w:cs="Times New Roman"/>
          <w:sz w:val="24"/>
          <w:szCs w:val="24"/>
        </w:rPr>
        <w:t>）建造过程中的无损测试（</w:t>
      </w:r>
      <w:r w:rsidRPr="00B90553">
        <w:rPr>
          <w:rFonts w:eastAsiaTheme="minorEastAsia" w:cs="Times New Roman"/>
          <w:sz w:val="24"/>
          <w:szCs w:val="24"/>
        </w:rPr>
        <w:t xml:space="preserve">NDT </w:t>
      </w:r>
      <w:r w:rsidRPr="00B90553">
        <w:rPr>
          <w:rFonts w:eastAsiaTheme="minorEastAsia" w:cs="Times New Roman"/>
          <w:sz w:val="24"/>
          <w:szCs w:val="24"/>
        </w:rPr>
        <w:t>）记录。</w:t>
      </w:r>
    </w:p>
    <w:p w14:paraId="6EC7E13B"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e</w:t>
      </w:r>
      <w:r w:rsidRPr="00B90553">
        <w:rPr>
          <w:rFonts w:eastAsiaTheme="minorEastAsia" w:cs="Times New Roman"/>
          <w:sz w:val="24"/>
          <w:szCs w:val="24"/>
        </w:rPr>
        <w:t>）</w:t>
      </w:r>
      <w:r w:rsidRPr="00B90553">
        <w:rPr>
          <w:rFonts w:eastAsiaTheme="minorEastAsia" w:cs="Times New Roman"/>
          <w:sz w:val="24"/>
          <w:szCs w:val="24"/>
        </w:rPr>
        <w:tab/>
      </w:r>
      <w:r w:rsidRPr="00B90553">
        <w:rPr>
          <w:rFonts w:eastAsiaTheme="minorEastAsia" w:cs="Times New Roman"/>
          <w:sz w:val="24"/>
          <w:szCs w:val="24"/>
        </w:rPr>
        <w:t>维修程序推荐。</w:t>
      </w:r>
    </w:p>
    <w:p w14:paraId="05188C53"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f</w:t>
      </w:r>
      <w:r w:rsidRPr="00B90553">
        <w:rPr>
          <w:rFonts w:eastAsiaTheme="minorEastAsia" w:cs="Times New Roman"/>
          <w:sz w:val="24"/>
          <w:szCs w:val="24"/>
        </w:rPr>
        <w:t>）</w:t>
      </w:r>
      <w:r w:rsidRPr="00B90553">
        <w:rPr>
          <w:rFonts w:eastAsiaTheme="minorEastAsia" w:cs="Times New Roman"/>
          <w:sz w:val="24"/>
          <w:szCs w:val="24"/>
        </w:rPr>
        <w:tab/>
      </w:r>
      <w:r w:rsidRPr="00B90553">
        <w:rPr>
          <w:rFonts w:eastAsiaTheme="minorEastAsia" w:cs="Times New Roman"/>
          <w:sz w:val="24"/>
          <w:szCs w:val="24"/>
        </w:rPr>
        <w:t>船上的所有高强度和特殊应用材料都应标有使用位置和工厂证明。</w:t>
      </w:r>
    </w:p>
    <w:p w14:paraId="19CBF13F"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g</w:t>
      </w:r>
      <w:r w:rsidRPr="00B90553">
        <w:rPr>
          <w:rFonts w:eastAsiaTheme="minorEastAsia" w:cs="Times New Roman"/>
          <w:sz w:val="24"/>
          <w:szCs w:val="24"/>
        </w:rPr>
        <w:t>）相关的设备证书。</w:t>
      </w:r>
    </w:p>
    <w:p w14:paraId="3FF2ADFE"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h</w:t>
      </w:r>
      <w:r w:rsidRPr="00B90553">
        <w:rPr>
          <w:rFonts w:eastAsiaTheme="minorEastAsia" w:cs="Times New Roman"/>
          <w:sz w:val="24"/>
          <w:szCs w:val="24"/>
        </w:rPr>
        <w:t>）所有眼板及其安全工作负荷。列表中的特种钢、</w:t>
      </w:r>
      <w:proofErr w:type="gramStart"/>
      <w:r w:rsidRPr="00B90553">
        <w:rPr>
          <w:rFonts w:eastAsiaTheme="minorEastAsia" w:cs="Times New Roman"/>
          <w:sz w:val="24"/>
          <w:szCs w:val="24"/>
        </w:rPr>
        <w:t>管系和</w:t>
      </w:r>
      <w:proofErr w:type="gramEnd"/>
      <w:r w:rsidRPr="00B90553">
        <w:rPr>
          <w:rFonts w:eastAsiaTheme="minorEastAsia" w:cs="Times New Roman"/>
          <w:sz w:val="24"/>
          <w:szCs w:val="24"/>
        </w:rPr>
        <w:t>附件要包含商品名称、化学成分和物理属性，以及任何相关的数据、修正等，以便在定购替代零部件或材料时使用。</w:t>
      </w:r>
    </w:p>
    <w:p w14:paraId="5C09B446"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i</w:t>
      </w:r>
      <w:r w:rsidRPr="00B90553">
        <w:rPr>
          <w:rFonts w:eastAsiaTheme="minorEastAsia" w:cs="Times New Roman"/>
          <w:sz w:val="24"/>
          <w:szCs w:val="24"/>
        </w:rPr>
        <w:t>）</w:t>
      </w:r>
      <w:r w:rsidRPr="00B90553">
        <w:rPr>
          <w:rFonts w:eastAsiaTheme="minorEastAsia" w:cs="Times New Roman"/>
          <w:sz w:val="24"/>
          <w:szCs w:val="24"/>
        </w:rPr>
        <w:tab/>
      </w:r>
      <w:r w:rsidRPr="00B90553">
        <w:rPr>
          <w:rFonts w:eastAsiaTheme="minorEastAsia" w:cs="Times New Roman"/>
          <w:sz w:val="24"/>
          <w:szCs w:val="24"/>
        </w:rPr>
        <w:t>报验单。</w:t>
      </w:r>
    </w:p>
    <w:p w14:paraId="7B55DACF" w14:textId="77777777" w:rsidR="00C16C00" w:rsidRPr="00B90553" w:rsidRDefault="00C16C00" w:rsidP="00D354D5">
      <w:pPr>
        <w:pStyle w:val="A4-1"/>
        <w:numPr>
          <w:ilvl w:val="1"/>
          <w:numId w:val="4"/>
        </w:numPr>
        <w:spacing w:line="360" w:lineRule="auto"/>
        <w:ind w:left="0" w:rightChars="0" w:right="0" w:firstLine="0"/>
        <w:rPr>
          <w:rFonts w:eastAsiaTheme="minorEastAsia"/>
          <w:sz w:val="24"/>
          <w:szCs w:val="24"/>
        </w:rPr>
      </w:pPr>
      <w:bookmarkStart w:id="70" w:name="_Toc96177187"/>
      <w:bookmarkStart w:id="71" w:name="_Toc121403432"/>
      <w:r w:rsidRPr="00B90553">
        <w:rPr>
          <w:rFonts w:eastAsiaTheme="minorEastAsia"/>
          <w:sz w:val="24"/>
          <w:szCs w:val="24"/>
        </w:rPr>
        <w:t>质保期与修理工作</w:t>
      </w:r>
      <w:bookmarkEnd w:id="70"/>
      <w:bookmarkEnd w:id="71"/>
    </w:p>
    <w:p w14:paraId="27B8414B" w14:textId="1576D15A"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1</w:t>
      </w:r>
      <w:r w:rsidRPr="00B90553">
        <w:rPr>
          <w:rFonts w:eastAsiaTheme="minorEastAsia" w:cs="Times New Roman"/>
          <w:sz w:val="24"/>
          <w:szCs w:val="24"/>
        </w:rPr>
        <w:t>）适航后的整改</w:t>
      </w:r>
    </w:p>
    <w:p w14:paraId="62ADAB18"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船舶建造方应负责修改所有由船检或船东代表在各种试航试验中指出的缺陷项目。这一修改工作不产生附加费用。在出现重大问题修改的情况下，有必要重新安排试验。</w:t>
      </w:r>
    </w:p>
    <w:p w14:paraId="3B89912F" w14:textId="7D5137DE"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2</w:t>
      </w:r>
      <w:r w:rsidRPr="00B90553">
        <w:rPr>
          <w:rFonts w:eastAsiaTheme="minorEastAsia" w:cs="Times New Roman"/>
          <w:sz w:val="24"/>
          <w:szCs w:val="24"/>
        </w:rPr>
        <w:t>）质保期的保修工作</w:t>
      </w:r>
    </w:p>
    <w:p w14:paraId="27938D45" w14:textId="28876700"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lastRenderedPageBreak/>
        <w:t>1</w:t>
      </w:r>
      <w:r w:rsidRPr="00B90553">
        <w:rPr>
          <w:rFonts w:eastAsiaTheme="minorEastAsia" w:cs="Times New Roman"/>
          <w:sz w:val="24"/>
          <w:szCs w:val="24"/>
        </w:rPr>
        <w:t>）船舶建造方对船舶的建造、材料质量、船舶部件等负有完全的责任。对于船体和设备的建造和材料缺陷，船舶建造方应给予自正式交船之日起</w:t>
      </w:r>
      <w:r w:rsidRPr="00B90553">
        <w:rPr>
          <w:rFonts w:eastAsiaTheme="minorEastAsia" w:cs="Times New Roman"/>
          <w:sz w:val="24"/>
          <w:szCs w:val="24"/>
        </w:rPr>
        <w:t>12</w:t>
      </w:r>
      <w:r w:rsidRPr="00B90553">
        <w:rPr>
          <w:rFonts w:eastAsiaTheme="minorEastAsia" w:cs="Times New Roman"/>
          <w:sz w:val="24"/>
          <w:szCs w:val="24"/>
        </w:rPr>
        <w:t>个月的免费质保期。</w:t>
      </w:r>
    </w:p>
    <w:p w14:paraId="629F57B2" w14:textId="28667444"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2</w:t>
      </w:r>
      <w:r w:rsidRPr="00B90553">
        <w:rPr>
          <w:rFonts w:eastAsiaTheme="minorEastAsia" w:cs="Times New Roman"/>
          <w:sz w:val="24"/>
          <w:szCs w:val="24"/>
        </w:rPr>
        <w:t>）船舶建造方同样对设备供货商交付的设备和部件的缺陷负责，并在自正式交船之日起</w:t>
      </w:r>
      <w:r w:rsidRPr="00B90553">
        <w:rPr>
          <w:rFonts w:eastAsiaTheme="minorEastAsia" w:cs="Times New Roman"/>
          <w:sz w:val="24"/>
          <w:szCs w:val="24"/>
        </w:rPr>
        <w:t>12</w:t>
      </w:r>
      <w:r w:rsidRPr="00B90553">
        <w:rPr>
          <w:rFonts w:eastAsiaTheme="minorEastAsia" w:cs="Times New Roman"/>
          <w:sz w:val="24"/>
          <w:szCs w:val="24"/>
        </w:rPr>
        <w:t>个月内给予免费保修。</w:t>
      </w:r>
    </w:p>
    <w:p w14:paraId="15F43A62" w14:textId="27E0FF10"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3</w:t>
      </w:r>
      <w:r w:rsidRPr="00B90553">
        <w:rPr>
          <w:rFonts w:eastAsiaTheme="minorEastAsia" w:cs="Times New Roman"/>
          <w:sz w:val="24"/>
          <w:szCs w:val="24"/>
        </w:rPr>
        <w:t>）自正式交船之日起超过</w:t>
      </w:r>
      <w:r w:rsidRPr="00B90553">
        <w:rPr>
          <w:rFonts w:eastAsiaTheme="minorEastAsia" w:cs="Times New Roman"/>
          <w:sz w:val="24"/>
          <w:szCs w:val="24"/>
        </w:rPr>
        <w:t>12</w:t>
      </w:r>
      <w:r w:rsidRPr="00B90553">
        <w:rPr>
          <w:rFonts w:eastAsiaTheme="minorEastAsia" w:cs="Times New Roman"/>
          <w:sz w:val="24"/>
          <w:szCs w:val="24"/>
        </w:rPr>
        <w:t>个月以后的船舶所有附加保修责任，将由船舶建造方转移给船东。</w:t>
      </w:r>
    </w:p>
    <w:p w14:paraId="55707899" w14:textId="56BF15DC"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w:t>
      </w:r>
      <w:r w:rsidRPr="00B90553">
        <w:rPr>
          <w:rFonts w:eastAsiaTheme="minorEastAsia" w:cs="Times New Roman"/>
          <w:sz w:val="24"/>
          <w:szCs w:val="24"/>
        </w:rPr>
        <w:t>3</w:t>
      </w:r>
      <w:r w:rsidRPr="00B90553">
        <w:rPr>
          <w:rFonts w:eastAsiaTheme="minorEastAsia" w:cs="Times New Roman"/>
          <w:sz w:val="24"/>
          <w:szCs w:val="24"/>
        </w:rPr>
        <w:t>）由船舶建造方原因引起的损坏修理</w:t>
      </w:r>
    </w:p>
    <w:p w14:paraId="56CF6BDC" w14:textId="77777777" w:rsidR="00C16C00" w:rsidRPr="00B90553" w:rsidRDefault="00C16C00" w:rsidP="00D354D5">
      <w:pPr>
        <w:pStyle w:val="A4-"/>
        <w:spacing w:line="360" w:lineRule="auto"/>
        <w:ind w:leftChars="0" w:left="0" w:rightChars="0" w:right="0" w:firstLine="480"/>
        <w:rPr>
          <w:rFonts w:eastAsiaTheme="minorEastAsia" w:cs="Times New Roman"/>
          <w:sz w:val="24"/>
          <w:szCs w:val="24"/>
        </w:rPr>
      </w:pPr>
      <w:r w:rsidRPr="00B90553">
        <w:rPr>
          <w:rFonts w:eastAsiaTheme="minorEastAsia" w:cs="Times New Roman"/>
          <w:sz w:val="24"/>
          <w:szCs w:val="24"/>
        </w:rPr>
        <w:t>该船在船舶建造期、试验期直至交船前发生的任何损坏，必须由船舶建造方完整修复，直至船检和船东代表完全认可。</w:t>
      </w:r>
    </w:p>
    <w:p w14:paraId="2EFD30E3" w14:textId="6A736233" w:rsidR="00DB0826" w:rsidRPr="00B90553" w:rsidRDefault="00DB0826" w:rsidP="00D354D5">
      <w:pPr>
        <w:pStyle w:val="A4-0"/>
        <w:numPr>
          <w:ilvl w:val="0"/>
          <w:numId w:val="4"/>
        </w:numPr>
        <w:spacing w:after="0" w:line="360" w:lineRule="auto"/>
        <w:ind w:left="0" w:rightChars="0" w:right="0" w:firstLine="0"/>
        <w:rPr>
          <w:rFonts w:eastAsiaTheme="minorEastAsia"/>
          <w:b w:val="0"/>
          <w:sz w:val="24"/>
          <w:szCs w:val="24"/>
        </w:rPr>
      </w:pPr>
      <w:bookmarkStart w:id="72" w:name="_Toc121403433"/>
      <w:r w:rsidRPr="00B90553">
        <w:rPr>
          <w:rFonts w:eastAsiaTheme="minorEastAsia"/>
          <w:b w:val="0"/>
          <w:sz w:val="24"/>
          <w:szCs w:val="24"/>
        </w:rPr>
        <w:t>船舶结构</w:t>
      </w:r>
      <w:bookmarkEnd w:id="72"/>
    </w:p>
    <w:p w14:paraId="42493F2B" w14:textId="3EDC16CE"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3" w:name="_Toc121403434"/>
      <w:r w:rsidRPr="00B90553">
        <w:rPr>
          <w:rFonts w:eastAsiaTheme="minorEastAsia"/>
          <w:sz w:val="24"/>
          <w:szCs w:val="24"/>
        </w:rPr>
        <w:t>结构型式</w:t>
      </w:r>
      <w:bookmarkEnd w:id="73"/>
    </w:p>
    <w:p w14:paraId="0F093223"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本船主船体为单底、单甲板纵骨架式钢质焊接结构；甲板室为混合骨架式（甲板为纵骨架式、侧壁为横骨架式）铝合金焊接结构。</w:t>
      </w:r>
    </w:p>
    <w:p w14:paraId="6ED51033" w14:textId="625E1445"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4" w:name="_Toc121403435"/>
      <w:r w:rsidRPr="00B90553">
        <w:rPr>
          <w:rFonts w:eastAsiaTheme="minorEastAsia"/>
          <w:sz w:val="24"/>
          <w:szCs w:val="24"/>
        </w:rPr>
        <w:t>肋骨间距</w:t>
      </w:r>
      <w:bookmarkEnd w:id="74"/>
    </w:p>
    <w:p w14:paraId="7EDB6A29"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全船肋距为</w:t>
      </w:r>
      <w:r w:rsidRPr="00B90553">
        <w:rPr>
          <w:rFonts w:cs="Times New Roman"/>
          <w:sz w:val="24"/>
          <w:szCs w:val="24"/>
        </w:rPr>
        <w:t>600mm</w:t>
      </w:r>
      <w:r w:rsidRPr="00B90553">
        <w:rPr>
          <w:rFonts w:cs="Times New Roman"/>
          <w:sz w:val="24"/>
          <w:szCs w:val="24"/>
        </w:rPr>
        <w:t>。</w:t>
      </w:r>
    </w:p>
    <w:p w14:paraId="4284ADFE" w14:textId="510A3BFB"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5" w:name="_Toc121403436"/>
      <w:r w:rsidRPr="00B90553">
        <w:rPr>
          <w:rFonts w:eastAsiaTheme="minorEastAsia"/>
          <w:sz w:val="24"/>
          <w:szCs w:val="24"/>
        </w:rPr>
        <w:t>船体材料</w:t>
      </w:r>
      <w:bookmarkEnd w:id="75"/>
    </w:p>
    <w:p w14:paraId="7713AFEE"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主船体材料采用船体结构</w:t>
      </w:r>
      <w:r w:rsidRPr="00B90553">
        <w:rPr>
          <w:rFonts w:cs="Times New Roman"/>
          <w:sz w:val="24"/>
          <w:szCs w:val="24"/>
        </w:rPr>
        <w:t>B</w:t>
      </w:r>
      <w:r w:rsidRPr="00B90553">
        <w:rPr>
          <w:rFonts w:cs="Times New Roman"/>
          <w:sz w:val="24"/>
          <w:szCs w:val="24"/>
        </w:rPr>
        <w:t>级钢，材料性能满足中国船级社《材料与焊接规范》（</w:t>
      </w:r>
      <w:r w:rsidRPr="00B90553">
        <w:rPr>
          <w:rFonts w:cs="Times New Roman"/>
          <w:sz w:val="24"/>
          <w:szCs w:val="24"/>
        </w:rPr>
        <w:t>2022</w:t>
      </w:r>
      <w:r w:rsidRPr="00B90553">
        <w:rPr>
          <w:rFonts w:cs="Times New Roman"/>
          <w:sz w:val="24"/>
          <w:szCs w:val="24"/>
        </w:rPr>
        <w:t>）相关要求。</w:t>
      </w:r>
    </w:p>
    <w:p w14:paraId="49512250"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甲板室前端壁板采用牌号为</w:t>
      </w:r>
      <w:r w:rsidRPr="00B90553">
        <w:rPr>
          <w:rFonts w:cs="Times New Roman"/>
          <w:sz w:val="24"/>
          <w:szCs w:val="24"/>
        </w:rPr>
        <w:t>5083-H116</w:t>
      </w:r>
      <w:r w:rsidRPr="00B90553">
        <w:rPr>
          <w:rFonts w:cs="Times New Roman"/>
          <w:sz w:val="24"/>
          <w:szCs w:val="24"/>
        </w:rPr>
        <w:t>的耐腐蚀铝合金板材，甲板板、内围壁板与外围壁板采用牌号为</w:t>
      </w:r>
      <w:r w:rsidRPr="00B90553">
        <w:rPr>
          <w:rFonts w:cs="Times New Roman"/>
          <w:sz w:val="24"/>
          <w:szCs w:val="24"/>
        </w:rPr>
        <w:t>6082-T6</w:t>
      </w:r>
      <w:r w:rsidRPr="00B90553">
        <w:rPr>
          <w:rFonts w:cs="Times New Roman"/>
          <w:sz w:val="24"/>
          <w:szCs w:val="24"/>
        </w:rPr>
        <w:t>的铝合金带筋板，型材采用牌号为</w:t>
      </w:r>
      <w:r w:rsidRPr="00B90553">
        <w:rPr>
          <w:rFonts w:cs="Times New Roman"/>
          <w:sz w:val="24"/>
          <w:szCs w:val="24"/>
        </w:rPr>
        <w:t>6082-T6</w:t>
      </w:r>
      <w:r w:rsidRPr="00B90553">
        <w:rPr>
          <w:rFonts w:cs="Times New Roman"/>
          <w:sz w:val="24"/>
          <w:szCs w:val="24"/>
        </w:rPr>
        <w:t>的铝合金型材，组合</w:t>
      </w:r>
      <w:r w:rsidRPr="00B90553">
        <w:rPr>
          <w:rFonts w:cs="Times New Roman"/>
          <w:sz w:val="24"/>
          <w:szCs w:val="24"/>
        </w:rPr>
        <w:t>T</w:t>
      </w:r>
      <w:r w:rsidRPr="00B90553">
        <w:rPr>
          <w:rFonts w:cs="Times New Roman"/>
          <w:sz w:val="24"/>
          <w:szCs w:val="24"/>
        </w:rPr>
        <w:t>型材采用牌号为</w:t>
      </w:r>
      <w:r w:rsidRPr="00B90553">
        <w:rPr>
          <w:rFonts w:cs="Times New Roman"/>
          <w:sz w:val="24"/>
          <w:szCs w:val="24"/>
        </w:rPr>
        <w:t>5083-H116</w:t>
      </w:r>
      <w:r w:rsidRPr="00B90553">
        <w:rPr>
          <w:rFonts w:cs="Times New Roman"/>
          <w:sz w:val="24"/>
          <w:szCs w:val="24"/>
        </w:rPr>
        <w:t>的铝合金板材焊接。材料性能满足中国船级社《材料与焊接规范》（</w:t>
      </w:r>
      <w:r w:rsidRPr="00B90553">
        <w:rPr>
          <w:rFonts w:cs="Times New Roman"/>
          <w:sz w:val="24"/>
          <w:szCs w:val="24"/>
        </w:rPr>
        <w:t>2022</w:t>
      </w:r>
      <w:r w:rsidRPr="00B90553">
        <w:rPr>
          <w:rFonts w:cs="Times New Roman"/>
          <w:sz w:val="24"/>
          <w:szCs w:val="24"/>
        </w:rPr>
        <w:t>）相关要求。</w:t>
      </w:r>
    </w:p>
    <w:p w14:paraId="489E43C9" w14:textId="5A147CDB"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6" w:name="_Toc121403437"/>
      <w:r w:rsidRPr="00B90553">
        <w:rPr>
          <w:rFonts w:eastAsiaTheme="minorEastAsia"/>
          <w:sz w:val="24"/>
          <w:szCs w:val="24"/>
        </w:rPr>
        <w:t>连接方法</w:t>
      </w:r>
      <w:bookmarkEnd w:id="76"/>
    </w:p>
    <w:p w14:paraId="7A9B3EFF"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主船体为钢质全焊接结构。</w:t>
      </w:r>
    </w:p>
    <w:p w14:paraId="30CCB9B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甲板室为铝质全焊接结构。</w:t>
      </w:r>
    </w:p>
    <w:p w14:paraId="38FC9B49"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主船体与甲板室之间板材采用</w:t>
      </w:r>
      <w:r w:rsidRPr="00B90553">
        <w:rPr>
          <w:rFonts w:cs="Times New Roman"/>
          <w:sz w:val="24"/>
          <w:szCs w:val="24"/>
        </w:rPr>
        <w:t>“</w:t>
      </w:r>
      <w:r w:rsidRPr="00B90553">
        <w:rPr>
          <w:rFonts w:cs="Times New Roman"/>
          <w:sz w:val="24"/>
          <w:szCs w:val="24"/>
        </w:rPr>
        <w:t>铝</w:t>
      </w:r>
      <w:r w:rsidRPr="00B90553">
        <w:rPr>
          <w:rFonts w:cs="Times New Roman"/>
          <w:sz w:val="24"/>
          <w:szCs w:val="24"/>
        </w:rPr>
        <w:t>-</w:t>
      </w:r>
      <w:r w:rsidRPr="00B90553">
        <w:rPr>
          <w:rFonts w:cs="Times New Roman"/>
          <w:sz w:val="24"/>
          <w:szCs w:val="24"/>
        </w:rPr>
        <w:t>铝</w:t>
      </w:r>
      <w:r w:rsidRPr="00B90553">
        <w:rPr>
          <w:rFonts w:cs="Times New Roman"/>
          <w:sz w:val="24"/>
          <w:szCs w:val="24"/>
        </w:rPr>
        <w:t>-</w:t>
      </w:r>
      <w:r w:rsidRPr="00B90553">
        <w:rPr>
          <w:rFonts w:cs="Times New Roman"/>
          <w:sz w:val="24"/>
          <w:szCs w:val="24"/>
        </w:rPr>
        <w:t>钢</w:t>
      </w:r>
      <w:r w:rsidRPr="00B90553">
        <w:rPr>
          <w:rFonts w:cs="Times New Roman"/>
          <w:sz w:val="24"/>
          <w:szCs w:val="24"/>
        </w:rPr>
        <w:t>”</w:t>
      </w:r>
      <w:r w:rsidRPr="00B90553">
        <w:rPr>
          <w:rFonts w:cs="Times New Roman"/>
          <w:sz w:val="24"/>
          <w:szCs w:val="24"/>
        </w:rPr>
        <w:t>过渡接头连接、骨</w:t>
      </w:r>
      <w:proofErr w:type="gramStart"/>
      <w:r w:rsidRPr="00B90553">
        <w:rPr>
          <w:rFonts w:cs="Times New Roman"/>
          <w:sz w:val="24"/>
          <w:szCs w:val="24"/>
        </w:rPr>
        <w:t>材采用</w:t>
      </w:r>
      <w:proofErr w:type="gramEnd"/>
      <w:r w:rsidRPr="00B90553">
        <w:rPr>
          <w:rFonts w:cs="Times New Roman"/>
          <w:sz w:val="24"/>
          <w:szCs w:val="24"/>
        </w:rPr>
        <w:t>螺钉连接。</w:t>
      </w:r>
    </w:p>
    <w:p w14:paraId="4DDE0D25" w14:textId="7171C085"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7" w:name="_Toc121403438"/>
      <w:r w:rsidRPr="00B90553">
        <w:rPr>
          <w:rFonts w:eastAsiaTheme="minorEastAsia"/>
          <w:sz w:val="24"/>
          <w:szCs w:val="24"/>
        </w:rPr>
        <w:t>主要结构</w:t>
      </w:r>
      <w:bookmarkEnd w:id="77"/>
    </w:p>
    <w:p w14:paraId="5AAB252C"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1</w:t>
      </w:r>
      <w:r w:rsidRPr="00B90553">
        <w:rPr>
          <w:rFonts w:cs="Times New Roman"/>
          <w:sz w:val="24"/>
          <w:szCs w:val="24"/>
        </w:rPr>
        <w:t>）底部结构</w:t>
      </w:r>
    </w:p>
    <w:p w14:paraId="72BDF5ED"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底部结构由平板龙骨、船底板、中内龙骨、</w:t>
      </w:r>
      <w:proofErr w:type="gramStart"/>
      <w:r w:rsidRPr="00B90553">
        <w:rPr>
          <w:rFonts w:cs="Times New Roman"/>
          <w:sz w:val="24"/>
          <w:szCs w:val="24"/>
        </w:rPr>
        <w:t>旁内龙骨</w:t>
      </w:r>
      <w:proofErr w:type="gramEnd"/>
      <w:r w:rsidRPr="00B90553">
        <w:rPr>
          <w:rFonts w:cs="Times New Roman"/>
          <w:sz w:val="24"/>
          <w:szCs w:val="24"/>
        </w:rPr>
        <w:t>、主机基座、船底纵骨和实肋板等构件组成。中内龙骨、</w:t>
      </w:r>
      <w:proofErr w:type="gramStart"/>
      <w:r w:rsidRPr="00B90553">
        <w:rPr>
          <w:rFonts w:cs="Times New Roman"/>
          <w:sz w:val="24"/>
          <w:szCs w:val="24"/>
        </w:rPr>
        <w:t>旁内龙骨</w:t>
      </w:r>
      <w:proofErr w:type="gramEnd"/>
      <w:r w:rsidRPr="00B90553">
        <w:rPr>
          <w:rFonts w:cs="Times New Roman"/>
          <w:sz w:val="24"/>
          <w:szCs w:val="24"/>
        </w:rPr>
        <w:t>、船底纵骨、主机基座纵桁为纵向连续构件，实肋板在龙骨处间断，其余处连续，船底纵骨穿过实肋板。中内龙骨、</w:t>
      </w:r>
      <w:proofErr w:type="gramStart"/>
      <w:r w:rsidRPr="00B90553">
        <w:rPr>
          <w:rFonts w:cs="Times New Roman"/>
          <w:sz w:val="24"/>
          <w:szCs w:val="24"/>
        </w:rPr>
        <w:t>旁内龙骨</w:t>
      </w:r>
      <w:proofErr w:type="gramEnd"/>
      <w:r w:rsidRPr="00B90553">
        <w:rPr>
          <w:rFonts w:cs="Times New Roman"/>
          <w:sz w:val="24"/>
          <w:szCs w:val="24"/>
        </w:rPr>
        <w:t>、主机基座和实肋板为组合</w:t>
      </w:r>
      <w:r w:rsidRPr="00B90553">
        <w:rPr>
          <w:rFonts w:cs="Times New Roman"/>
          <w:sz w:val="24"/>
          <w:szCs w:val="24"/>
        </w:rPr>
        <w:t>“T”</w:t>
      </w:r>
      <w:r w:rsidRPr="00B90553">
        <w:rPr>
          <w:rFonts w:cs="Times New Roman"/>
          <w:sz w:val="24"/>
          <w:szCs w:val="24"/>
        </w:rPr>
        <w:t>型材。</w:t>
      </w:r>
    </w:p>
    <w:p w14:paraId="7C908958"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lastRenderedPageBreak/>
        <w:t>（</w:t>
      </w:r>
      <w:r w:rsidRPr="00B90553">
        <w:rPr>
          <w:rFonts w:cs="Times New Roman"/>
          <w:sz w:val="24"/>
          <w:szCs w:val="24"/>
        </w:rPr>
        <w:t>2</w:t>
      </w:r>
      <w:r w:rsidRPr="00B90553">
        <w:rPr>
          <w:rFonts w:cs="Times New Roman"/>
          <w:sz w:val="24"/>
          <w:szCs w:val="24"/>
        </w:rPr>
        <w:t>）舷侧结构</w:t>
      </w:r>
    </w:p>
    <w:p w14:paraId="4FF1E5BC"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舷</w:t>
      </w:r>
      <w:proofErr w:type="gramStart"/>
      <w:r w:rsidRPr="00B90553">
        <w:rPr>
          <w:rFonts w:cs="Times New Roman"/>
          <w:sz w:val="24"/>
          <w:szCs w:val="24"/>
        </w:rPr>
        <w:t>侧结构</w:t>
      </w:r>
      <w:proofErr w:type="gramEnd"/>
      <w:r w:rsidRPr="00B90553">
        <w:rPr>
          <w:rFonts w:cs="Times New Roman"/>
          <w:sz w:val="24"/>
          <w:szCs w:val="24"/>
        </w:rPr>
        <w:t>由舷侧板、舷顶列板、舷侧纵骨、强肋骨及舷侧纵桁等构件组成。舷</w:t>
      </w:r>
      <w:proofErr w:type="gramStart"/>
      <w:r w:rsidRPr="00B90553">
        <w:rPr>
          <w:rFonts w:cs="Times New Roman"/>
          <w:sz w:val="24"/>
          <w:szCs w:val="24"/>
        </w:rPr>
        <w:t>侧纵骨和</w:t>
      </w:r>
      <w:proofErr w:type="gramEnd"/>
      <w:r w:rsidRPr="00B90553">
        <w:rPr>
          <w:rFonts w:cs="Times New Roman"/>
          <w:sz w:val="24"/>
          <w:szCs w:val="24"/>
        </w:rPr>
        <w:t>强肋骨为连续构件，舷侧纵桁在强肋骨处间断，舷</w:t>
      </w:r>
      <w:proofErr w:type="gramStart"/>
      <w:r w:rsidRPr="00B90553">
        <w:rPr>
          <w:rFonts w:cs="Times New Roman"/>
          <w:sz w:val="24"/>
          <w:szCs w:val="24"/>
        </w:rPr>
        <w:t>侧纵骨穿过</w:t>
      </w:r>
      <w:proofErr w:type="gramEnd"/>
      <w:r w:rsidRPr="00B90553">
        <w:rPr>
          <w:rFonts w:cs="Times New Roman"/>
          <w:sz w:val="24"/>
          <w:szCs w:val="24"/>
        </w:rPr>
        <w:t>强肋骨。强肋骨和舷侧纵桁为组合</w:t>
      </w:r>
      <w:r w:rsidRPr="00B90553">
        <w:rPr>
          <w:rFonts w:cs="Times New Roman"/>
          <w:sz w:val="24"/>
          <w:szCs w:val="24"/>
        </w:rPr>
        <w:t>“T”</w:t>
      </w:r>
      <w:r w:rsidRPr="00B90553">
        <w:rPr>
          <w:rFonts w:cs="Times New Roman"/>
          <w:sz w:val="24"/>
          <w:szCs w:val="24"/>
        </w:rPr>
        <w:t>型材。</w:t>
      </w:r>
    </w:p>
    <w:p w14:paraId="0E074560"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3</w:t>
      </w:r>
      <w:r w:rsidRPr="00B90553">
        <w:rPr>
          <w:rFonts w:cs="Times New Roman"/>
          <w:sz w:val="24"/>
          <w:szCs w:val="24"/>
        </w:rPr>
        <w:t>）甲板结构</w:t>
      </w:r>
    </w:p>
    <w:p w14:paraId="47FD32D1"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甲板结构由甲板板、甲板边板、甲板纵桁、甲板纵骨、强横梁、普通横梁等构件组成。甲板纵桁间断于有支柱支撑处的强横梁，其余</w:t>
      </w:r>
      <w:proofErr w:type="gramStart"/>
      <w:r w:rsidRPr="00B90553">
        <w:rPr>
          <w:rFonts w:cs="Times New Roman"/>
          <w:sz w:val="24"/>
          <w:szCs w:val="24"/>
        </w:rPr>
        <w:t>处保持</w:t>
      </w:r>
      <w:proofErr w:type="gramEnd"/>
      <w:r w:rsidRPr="00B90553">
        <w:rPr>
          <w:rFonts w:cs="Times New Roman"/>
          <w:sz w:val="24"/>
          <w:szCs w:val="24"/>
        </w:rPr>
        <w:t>连续；强横梁在支柱支撑</w:t>
      </w:r>
      <w:proofErr w:type="gramStart"/>
      <w:r w:rsidRPr="00B90553">
        <w:rPr>
          <w:rFonts w:cs="Times New Roman"/>
          <w:sz w:val="24"/>
          <w:szCs w:val="24"/>
        </w:rPr>
        <w:t>处保持</w:t>
      </w:r>
      <w:proofErr w:type="gramEnd"/>
      <w:r w:rsidRPr="00B90553">
        <w:rPr>
          <w:rFonts w:cs="Times New Roman"/>
          <w:sz w:val="24"/>
          <w:szCs w:val="24"/>
        </w:rPr>
        <w:t>横向连续，其余处间断于甲板纵桁；甲板纵骨为纵向连续构件，穿过强横梁和普通横梁并用肘板扶强。强横梁、普通横梁和甲板纵桁均为组合</w:t>
      </w:r>
      <w:r w:rsidRPr="00B90553">
        <w:rPr>
          <w:rFonts w:cs="Times New Roman"/>
          <w:sz w:val="24"/>
          <w:szCs w:val="24"/>
        </w:rPr>
        <w:t>“T”</w:t>
      </w:r>
      <w:r w:rsidRPr="00B90553">
        <w:rPr>
          <w:rFonts w:cs="Times New Roman"/>
          <w:sz w:val="24"/>
          <w:szCs w:val="24"/>
        </w:rPr>
        <w:t>型材。</w:t>
      </w:r>
    </w:p>
    <w:p w14:paraId="57934594"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4</w:t>
      </w:r>
      <w:r w:rsidRPr="00B90553">
        <w:rPr>
          <w:rFonts w:cs="Times New Roman"/>
          <w:sz w:val="24"/>
          <w:szCs w:val="24"/>
        </w:rPr>
        <w:t>）首柱</w:t>
      </w:r>
    </w:p>
    <w:p w14:paraId="47E12DCF" w14:textId="77777777" w:rsidR="00DB0826" w:rsidRPr="00B90553" w:rsidRDefault="00DB0826" w:rsidP="00D354D5">
      <w:pPr>
        <w:pStyle w:val="A4-"/>
        <w:spacing w:line="360" w:lineRule="auto"/>
        <w:ind w:leftChars="0" w:left="0" w:rightChars="0" w:right="0" w:firstLine="480"/>
        <w:rPr>
          <w:rFonts w:cs="Times New Roman"/>
          <w:sz w:val="24"/>
          <w:szCs w:val="24"/>
        </w:rPr>
      </w:pPr>
      <w:proofErr w:type="gramStart"/>
      <w:r w:rsidRPr="00B90553">
        <w:rPr>
          <w:rFonts w:cs="Times New Roman"/>
          <w:sz w:val="24"/>
          <w:szCs w:val="24"/>
        </w:rPr>
        <w:t>首柱下端</w:t>
      </w:r>
      <w:proofErr w:type="gramEnd"/>
      <w:r w:rsidRPr="00B90553">
        <w:rPr>
          <w:rFonts w:cs="Times New Roman"/>
          <w:sz w:val="24"/>
          <w:szCs w:val="24"/>
        </w:rPr>
        <w:t>采用</w:t>
      </w:r>
      <w:proofErr w:type="gramStart"/>
      <w:r w:rsidRPr="00B90553">
        <w:rPr>
          <w:rFonts w:cs="Times New Roman"/>
          <w:sz w:val="24"/>
          <w:szCs w:val="24"/>
        </w:rPr>
        <w:t>空心首柱</w:t>
      </w:r>
      <w:proofErr w:type="gramEnd"/>
      <w:r w:rsidRPr="00B90553">
        <w:rPr>
          <w:rFonts w:cs="Times New Roman"/>
          <w:sz w:val="24"/>
          <w:szCs w:val="24"/>
        </w:rPr>
        <w:t>结构，上端采用弯</w:t>
      </w:r>
      <w:proofErr w:type="gramStart"/>
      <w:r w:rsidRPr="00B90553">
        <w:rPr>
          <w:rFonts w:cs="Times New Roman"/>
          <w:sz w:val="24"/>
          <w:szCs w:val="24"/>
        </w:rPr>
        <w:t>板首柱</w:t>
      </w:r>
      <w:proofErr w:type="gramEnd"/>
      <w:r w:rsidRPr="00B90553">
        <w:rPr>
          <w:rFonts w:cs="Times New Roman"/>
          <w:sz w:val="24"/>
          <w:szCs w:val="24"/>
        </w:rPr>
        <w:t>。其</w:t>
      </w:r>
      <w:proofErr w:type="gramStart"/>
      <w:r w:rsidRPr="00B90553">
        <w:rPr>
          <w:rFonts w:cs="Times New Roman"/>
          <w:sz w:val="24"/>
          <w:szCs w:val="24"/>
        </w:rPr>
        <w:t>空心首柱</w:t>
      </w:r>
      <w:proofErr w:type="gramEnd"/>
      <w:r w:rsidRPr="00B90553">
        <w:rPr>
          <w:rFonts w:cs="Times New Roman"/>
          <w:sz w:val="24"/>
          <w:szCs w:val="24"/>
        </w:rPr>
        <w:t>由铸钢件、</w:t>
      </w:r>
      <w:proofErr w:type="gramStart"/>
      <w:r w:rsidRPr="00B90553">
        <w:rPr>
          <w:rFonts w:cs="Times New Roman"/>
          <w:sz w:val="24"/>
          <w:szCs w:val="24"/>
        </w:rPr>
        <w:t>首柱外板</w:t>
      </w:r>
      <w:proofErr w:type="gramEnd"/>
      <w:r w:rsidRPr="00B90553">
        <w:rPr>
          <w:rFonts w:cs="Times New Roman"/>
          <w:sz w:val="24"/>
          <w:szCs w:val="24"/>
        </w:rPr>
        <w:t>、纵横向加强隔板、水密面板和上下端封板等构件组成。弯</w:t>
      </w:r>
      <w:proofErr w:type="gramStart"/>
      <w:r w:rsidRPr="00B90553">
        <w:rPr>
          <w:rFonts w:cs="Times New Roman"/>
          <w:sz w:val="24"/>
          <w:szCs w:val="24"/>
        </w:rPr>
        <w:t>板首柱</w:t>
      </w:r>
      <w:proofErr w:type="gramEnd"/>
      <w:r w:rsidRPr="00B90553">
        <w:rPr>
          <w:rFonts w:cs="Times New Roman"/>
          <w:sz w:val="24"/>
          <w:szCs w:val="24"/>
        </w:rPr>
        <w:t>用钢板制成，弯</w:t>
      </w:r>
      <w:proofErr w:type="gramStart"/>
      <w:r w:rsidRPr="00B90553">
        <w:rPr>
          <w:rFonts w:cs="Times New Roman"/>
          <w:sz w:val="24"/>
          <w:szCs w:val="24"/>
        </w:rPr>
        <w:t>板首柱设</w:t>
      </w:r>
      <w:proofErr w:type="gramEnd"/>
      <w:r w:rsidRPr="00B90553">
        <w:rPr>
          <w:rFonts w:cs="Times New Roman"/>
          <w:sz w:val="24"/>
          <w:szCs w:val="24"/>
        </w:rPr>
        <w:t>纵向加强材和水平隔板。</w:t>
      </w:r>
    </w:p>
    <w:p w14:paraId="24A73F6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5</w:t>
      </w:r>
      <w:r w:rsidRPr="00B90553">
        <w:rPr>
          <w:rFonts w:cs="Times New Roman"/>
          <w:sz w:val="24"/>
          <w:szCs w:val="24"/>
        </w:rPr>
        <w:t>）</w:t>
      </w:r>
      <w:proofErr w:type="gramStart"/>
      <w:r w:rsidRPr="00B90553">
        <w:rPr>
          <w:rFonts w:cs="Times New Roman"/>
          <w:sz w:val="24"/>
          <w:szCs w:val="24"/>
        </w:rPr>
        <w:t>主横舱壁</w:t>
      </w:r>
      <w:proofErr w:type="gramEnd"/>
      <w:r w:rsidRPr="00B90553">
        <w:rPr>
          <w:rFonts w:cs="Times New Roman"/>
          <w:sz w:val="24"/>
          <w:szCs w:val="24"/>
        </w:rPr>
        <w:t>及尾封板</w:t>
      </w:r>
    </w:p>
    <w:p w14:paraId="3F375CA2" w14:textId="23FDCF4E"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本船主船体设有</w:t>
      </w:r>
      <w:r w:rsidR="00C6555D" w:rsidRPr="00B90553">
        <w:rPr>
          <w:rFonts w:cs="Times New Roman"/>
          <w:sz w:val="24"/>
          <w:szCs w:val="24"/>
        </w:rPr>
        <w:t>5</w:t>
      </w:r>
      <w:r w:rsidRPr="00B90553">
        <w:rPr>
          <w:rFonts w:cs="Times New Roman"/>
          <w:sz w:val="24"/>
          <w:szCs w:val="24"/>
        </w:rPr>
        <w:t>道水密横舱壁，尾部设有尾封板。</w:t>
      </w:r>
      <w:proofErr w:type="gramStart"/>
      <w:r w:rsidRPr="00B90553">
        <w:rPr>
          <w:rFonts w:cs="Times New Roman"/>
          <w:sz w:val="24"/>
          <w:szCs w:val="24"/>
        </w:rPr>
        <w:t>主横舱壁</w:t>
      </w:r>
      <w:proofErr w:type="gramEnd"/>
      <w:r w:rsidRPr="00B90553">
        <w:rPr>
          <w:rFonts w:cs="Times New Roman"/>
          <w:sz w:val="24"/>
          <w:szCs w:val="24"/>
        </w:rPr>
        <w:t>及尾封板由舱壁板、竖</w:t>
      </w:r>
      <w:proofErr w:type="gramStart"/>
      <w:r w:rsidRPr="00B90553">
        <w:rPr>
          <w:rFonts w:cs="Times New Roman"/>
          <w:sz w:val="24"/>
          <w:szCs w:val="24"/>
        </w:rPr>
        <w:t>桁</w:t>
      </w:r>
      <w:proofErr w:type="gramEnd"/>
      <w:r w:rsidRPr="00B90553">
        <w:rPr>
          <w:rFonts w:cs="Times New Roman"/>
          <w:sz w:val="24"/>
          <w:szCs w:val="24"/>
        </w:rPr>
        <w:t>、水平</w:t>
      </w:r>
      <w:proofErr w:type="gramStart"/>
      <w:r w:rsidRPr="00B90553">
        <w:rPr>
          <w:rFonts w:cs="Times New Roman"/>
          <w:sz w:val="24"/>
          <w:szCs w:val="24"/>
        </w:rPr>
        <w:t>桁</w:t>
      </w:r>
      <w:proofErr w:type="gramEnd"/>
      <w:r w:rsidRPr="00B90553">
        <w:rPr>
          <w:rFonts w:cs="Times New Roman"/>
          <w:sz w:val="24"/>
          <w:szCs w:val="24"/>
        </w:rPr>
        <w:t>及扶强材组成。其中扶强材、竖</w:t>
      </w:r>
      <w:proofErr w:type="gramStart"/>
      <w:r w:rsidRPr="00B90553">
        <w:rPr>
          <w:rFonts w:cs="Times New Roman"/>
          <w:sz w:val="24"/>
          <w:szCs w:val="24"/>
        </w:rPr>
        <w:t>桁</w:t>
      </w:r>
      <w:proofErr w:type="gramEnd"/>
      <w:r w:rsidRPr="00B90553">
        <w:rPr>
          <w:rFonts w:cs="Times New Roman"/>
          <w:sz w:val="24"/>
          <w:szCs w:val="24"/>
        </w:rPr>
        <w:t>连续；水平</w:t>
      </w:r>
      <w:proofErr w:type="gramStart"/>
      <w:r w:rsidRPr="00B90553">
        <w:rPr>
          <w:rFonts w:cs="Times New Roman"/>
          <w:sz w:val="24"/>
          <w:szCs w:val="24"/>
        </w:rPr>
        <w:t>桁</w:t>
      </w:r>
      <w:proofErr w:type="gramEnd"/>
      <w:r w:rsidRPr="00B90553">
        <w:rPr>
          <w:rFonts w:cs="Times New Roman"/>
          <w:sz w:val="24"/>
          <w:szCs w:val="24"/>
        </w:rPr>
        <w:t>在竖</w:t>
      </w:r>
      <w:proofErr w:type="gramStart"/>
      <w:r w:rsidRPr="00B90553">
        <w:rPr>
          <w:rFonts w:cs="Times New Roman"/>
          <w:sz w:val="24"/>
          <w:szCs w:val="24"/>
        </w:rPr>
        <w:t>桁</w:t>
      </w:r>
      <w:proofErr w:type="gramEnd"/>
      <w:r w:rsidRPr="00B90553">
        <w:rPr>
          <w:rFonts w:cs="Times New Roman"/>
          <w:sz w:val="24"/>
          <w:szCs w:val="24"/>
        </w:rPr>
        <w:t>处间断。竖</w:t>
      </w:r>
      <w:proofErr w:type="gramStart"/>
      <w:r w:rsidRPr="00B90553">
        <w:rPr>
          <w:rFonts w:cs="Times New Roman"/>
          <w:sz w:val="24"/>
          <w:szCs w:val="24"/>
        </w:rPr>
        <w:t>桁</w:t>
      </w:r>
      <w:proofErr w:type="gramEnd"/>
      <w:r w:rsidRPr="00B90553">
        <w:rPr>
          <w:rFonts w:cs="Times New Roman"/>
          <w:sz w:val="24"/>
          <w:szCs w:val="24"/>
        </w:rPr>
        <w:t>和水平</w:t>
      </w:r>
      <w:proofErr w:type="gramStart"/>
      <w:r w:rsidRPr="00B90553">
        <w:rPr>
          <w:rFonts w:cs="Times New Roman"/>
          <w:sz w:val="24"/>
          <w:szCs w:val="24"/>
        </w:rPr>
        <w:t>桁</w:t>
      </w:r>
      <w:proofErr w:type="gramEnd"/>
      <w:r w:rsidRPr="00B90553">
        <w:rPr>
          <w:rFonts w:cs="Times New Roman"/>
          <w:sz w:val="24"/>
          <w:szCs w:val="24"/>
        </w:rPr>
        <w:t>均为组合</w:t>
      </w:r>
      <w:r w:rsidRPr="00B90553">
        <w:rPr>
          <w:rFonts w:cs="Times New Roman"/>
          <w:sz w:val="24"/>
          <w:szCs w:val="24"/>
        </w:rPr>
        <w:t>“T”</w:t>
      </w:r>
      <w:r w:rsidRPr="00B90553">
        <w:rPr>
          <w:rFonts w:cs="Times New Roman"/>
          <w:sz w:val="24"/>
          <w:szCs w:val="24"/>
        </w:rPr>
        <w:t>型材。</w:t>
      </w:r>
    </w:p>
    <w:p w14:paraId="49E97803"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w:t>
      </w:r>
      <w:r w:rsidRPr="00B90553">
        <w:rPr>
          <w:rFonts w:cs="Times New Roman"/>
          <w:sz w:val="24"/>
          <w:szCs w:val="24"/>
        </w:rPr>
        <w:t>6</w:t>
      </w:r>
      <w:r w:rsidRPr="00B90553">
        <w:rPr>
          <w:rFonts w:cs="Times New Roman"/>
          <w:sz w:val="24"/>
          <w:szCs w:val="24"/>
        </w:rPr>
        <w:t>）甲板室</w:t>
      </w:r>
    </w:p>
    <w:p w14:paraId="1CADD7AB"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甲板室由第一层甲板室和第二层甲板室组成，采用铝合金焊接结构。</w:t>
      </w:r>
    </w:p>
    <w:p w14:paraId="54378706"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甲板室各层甲板由</w:t>
      </w:r>
      <w:proofErr w:type="gramStart"/>
      <w:r w:rsidRPr="00B90553">
        <w:rPr>
          <w:rFonts w:cs="Times New Roman"/>
          <w:sz w:val="24"/>
          <w:szCs w:val="24"/>
        </w:rPr>
        <w:t>宽幅带</w:t>
      </w:r>
      <w:proofErr w:type="gramEnd"/>
      <w:r w:rsidRPr="00B90553">
        <w:rPr>
          <w:rFonts w:cs="Times New Roman"/>
          <w:sz w:val="24"/>
          <w:szCs w:val="24"/>
        </w:rPr>
        <w:t>筋板、甲板纵桁、强横梁等组成。</w:t>
      </w:r>
    </w:p>
    <w:p w14:paraId="7143CB17"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其中，甲板纵桁和强横梁为组合</w:t>
      </w:r>
      <w:r w:rsidRPr="00B90553">
        <w:rPr>
          <w:rFonts w:cs="Times New Roman"/>
          <w:sz w:val="24"/>
          <w:szCs w:val="24"/>
        </w:rPr>
        <w:t>“T”</w:t>
      </w:r>
      <w:r w:rsidRPr="00B90553">
        <w:rPr>
          <w:rFonts w:cs="Times New Roman"/>
          <w:sz w:val="24"/>
          <w:szCs w:val="24"/>
        </w:rPr>
        <w:t>型材。</w:t>
      </w:r>
    </w:p>
    <w:p w14:paraId="50D3305C"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甲板室前端壁由</w:t>
      </w:r>
      <w:r w:rsidRPr="00B90553">
        <w:rPr>
          <w:rFonts w:cs="Times New Roman"/>
          <w:sz w:val="24"/>
          <w:szCs w:val="24"/>
        </w:rPr>
        <w:t>5083-H116</w:t>
      </w:r>
      <w:r w:rsidRPr="00B90553">
        <w:rPr>
          <w:rFonts w:cs="Times New Roman"/>
          <w:sz w:val="24"/>
          <w:szCs w:val="24"/>
        </w:rPr>
        <w:t>铝合金板材、竖向扶强材、竖</w:t>
      </w:r>
      <w:proofErr w:type="gramStart"/>
      <w:r w:rsidRPr="00B90553">
        <w:rPr>
          <w:rFonts w:cs="Times New Roman"/>
          <w:sz w:val="24"/>
          <w:szCs w:val="24"/>
        </w:rPr>
        <w:t>桁</w:t>
      </w:r>
      <w:proofErr w:type="gramEnd"/>
      <w:r w:rsidRPr="00B90553">
        <w:rPr>
          <w:rFonts w:cs="Times New Roman"/>
          <w:sz w:val="24"/>
          <w:szCs w:val="24"/>
        </w:rPr>
        <w:t>、水平</w:t>
      </w:r>
      <w:proofErr w:type="gramStart"/>
      <w:r w:rsidRPr="00B90553">
        <w:rPr>
          <w:rFonts w:cs="Times New Roman"/>
          <w:sz w:val="24"/>
          <w:szCs w:val="24"/>
        </w:rPr>
        <w:t>桁</w:t>
      </w:r>
      <w:proofErr w:type="gramEnd"/>
      <w:r w:rsidRPr="00B90553">
        <w:rPr>
          <w:rFonts w:cs="Times New Roman"/>
          <w:sz w:val="24"/>
          <w:szCs w:val="24"/>
        </w:rPr>
        <w:t>等组成；甲板室后端壁、</w:t>
      </w:r>
      <w:proofErr w:type="gramStart"/>
      <w:r w:rsidRPr="00B90553">
        <w:rPr>
          <w:rFonts w:cs="Times New Roman"/>
          <w:sz w:val="24"/>
          <w:szCs w:val="24"/>
        </w:rPr>
        <w:t>内围壁及</w:t>
      </w:r>
      <w:proofErr w:type="gramEnd"/>
      <w:r w:rsidRPr="00B90553">
        <w:rPr>
          <w:rFonts w:cs="Times New Roman"/>
          <w:sz w:val="24"/>
          <w:szCs w:val="24"/>
        </w:rPr>
        <w:t>侧壁由</w:t>
      </w:r>
      <w:proofErr w:type="gramStart"/>
      <w:r w:rsidRPr="00B90553">
        <w:rPr>
          <w:rFonts w:cs="Times New Roman"/>
          <w:sz w:val="24"/>
          <w:szCs w:val="24"/>
        </w:rPr>
        <w:t>宽幅带</w:t>
      </w:r>
      <w:proofErr w:type="gramEnd"/>
      <w:r w:rsidRPr="00B90553">
        <w:rPr>
          <w:rFonts w:cs="Times New Roman"/>
          <w:sz w:val="24"/>
          <w:szCs w:val="24"/>
        </w:rPr>
        <w:t>筋板、竖</w:t>
      </w:r>
      <w:proofErr w:type="gramStart"/>
      <w:r w:rsidRPr="00B90553">
        <w:rPr>
          <w:rFonts w:cs="Times New Roman"/>
          <w:sz w:val="24"/>
          <w:szCs w:val="24"/>
        </w:rPr>
        <w:t>桁</w:t>
      </w:r>
      <w:proofErr w:type="gramEnd"/>
      <w:r w:rsidRPr="00B90553">
        <w:rPr>
          <w:rFonts w:cs="Times New Roman"/>
          <w:sz w:val="24"/>
          <w:szCs w:val="24"/>
        </w:rPr>
        <w:t>、水平</w:t>
      </w:r>
      <w:proofErr w:type="gramStart"/>
      <w:r w:rsidRPr="00B90553">
        <w:rPr>
          <w:rFonts w:cs="Times New Roman"/>
          <w:sz w:val="24"/>
          <w:szCs w:val="24"/>
        </w:rPr>
        <w:t>桁</w:t>
      </w:r>
      <w:proofErr w:type="gramEnd"/>
      <w:r w:rsidRPr="00B90553">
        <w:rPr>
          <w:rFonts w:cs="Times New Roman"/>
          <w:sz w:val="24"/>
          <w:szCs w:val="24"/>
        </w:rPr>
        <w:t>等组成。</w:t>
      </w:r>
    </w:p>
    <w:p w14:paraId="50F30EC4"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其中，竖</w:t>
      </w:r>
      <w:proofErr w:type="gramStart"/>
      <w:r w:rsidRPr="00B90553">
        <w:rPr>
          <w:rFonts w:cs="Times New Roman"/>
          <w:sz w:val="24"/>
          <w:szCs w:val="24"/>
        </w:rPr>
        <w:t>桁</w:t>
      </w:r>
      <w:proofErr w:type="gramEnd"/>
      <w:r w:rsidRPr="00B90553">
        <w:rPr>
          <w:rFonts w:cs="Times New Roman"/>
          <w:sz w:val="24"/>
          <w:szCs w:val="24"/>
        </w:rPr>
        <w:t>和水平</w:t>
      </w:r>
      <w:proofErr w:type="gramStart"/>
      <w:r w:rsidRPr="00B90553">
        <w:rPr>
          <w:rFonts w:cs="Times New Roman"/>
          <w:sz w:val="24"/>
          <w:szCs w:val="24"/>
        </w:rPr>
        <w:t>桁</w:t>
      </w:r>
      <w:proofErr w:type="gramEnd"/>
      <w:r w:rsidRPr="00B90553">
        <w:rPr>
          <w:rFonts w:cs="Times New Roman"/>
          <w:sz w:val="24"/>
          <w:szCs w:val="24"/>
        </w:rPr>
        <w:t>均为组合</w:t>
      </w:r>
      <w:r w:rsidRPr="00B90553">
        <w:rPr>
          <w:rFonts w:cs="Times New Roman"/>
          <w:sz w:val="24"/>
          <w:szCs w:val="24"/>
        </w:rPr>
        <w:t>“T”</w:t>
      </w:r>
      <w:r w:rsidRPr="00B90553">
        <w:rPr>
          <w:rFonts w:cs="Times New Roman"/>
          <w:sz w:val="24"/>
          <w:szCs w:val="24"/>
        </w:rPr>
        <w:t>型材。</w:t>
      </w:r>
    </w:p>
    <w:p w14:paraId="178A4AC6" w14:textId="4035E81E"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8" w:name="_Toc121403439"/>
      <w:r w:rsidRPr="00B90553">
        <w:rPr>
          <w:rFonts w:eastAsiaTheme="minorEastAsia"/>
          <w:sz w:val="24"/>
          <w:szCs w:val="24"/>
        </w:rPr>
        <w:t>铺板</w:t>
      </w:r>
      <w:bookmarkEnd w:id="78"/>
    </w:p>
    <w:p w14:paraId="2F63520A"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本船铺板采用铝合金材质。</w:t>
      </w:r>
    </w:p>
    <w:p w14:paraId="104F27BF" w14:textId="0EC83429" w:rsidR="00DB0826" w:rsidRPr="00B90553" w:rsidRDefault="00DB0826" w:rsidP="00D354D5">
      <w:pPr>
        <w:pStyle w:val="A4-1"/>
        <w:numPr>
          <w:ilvl w:val="1"/>
          <w:numId w:val="4"/>
        </w:numPr>
        <w:spacing w:line="360" w:lineRule="auto"/>
        <w:ind w:left="0" w:rightChars="0" w:right="0" w:firstLine="0"/>
        <w:rPr>
          <w:rFonts w:eastAsiaTheme="minorEastAsia"/>
          <w:sz w:val="24"/>
          <w:szCs w:val="24"/>
        </w:rPr>
      </w:pPr>
      <w:bookmarkStart w:id="79" w:name="_Toc121403440"/>
      <w:r w:rsidRPr="00B90553">
        <w:rPr>
          <w:rFonts w:eastAsiaTheme="minorEastAsia"/>
          <w:sz w:val="24"/>
          <w:szCs w:val="24"/>
        </w:rPr>
        <w:t>附体及其它</w:t>
      </w:r>
      <w:bookmarkEnd w:id="79"/>
    </w:p>
    <w:p w14:paraId="47B48342"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w:t>
      </w:r>
      <w:proofErr w:type="gramStart"/>
      <w:r w:rsidRPr="00B90553">
        <w:rPr>
          <w:rFonts w:cs="Times New Roman"/>
          <w:sz w:val="24"/>
          <w:szCs w:val="24"/>
        </w:rPr>
        <w:t>船设护舷</w:t>
      </w:r>
      <w:proofErr w:type="gramEnd"/>
      <w:r w:rsidRPr="00B90553">
        <w:rPr>
          <w:rFonts w:cs="Times New Roman"/>
          <w:sz w:val="24"/>
          <w:szCs w:val="24"/>
        </w:rPr>
        <w:t>材、呆木及尾板等附体结构，均为钢质焊接结构。</w:t>
      </w:r>
    </w:p>
    <w:p w14:paraId="731C4FA5"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本船在桅杆底部，水炮基座、无人机降落平台、主辅机等区域进行局部加强，以保证局部强度。</w:t>
      </w:r>
    </w:p>
    <w:p w14:paraId="20285086" w14:textId="77777777" w:rsidR="00DB0826" w:rsidRPr="00B90553" w:rsidRDefault="00DB0826"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本船在螺旋桨</w:t>
      </w:r>
      <w:proofErr w:type="gramStart"/>
      <w:r w:rsidRPr="00B90553">
        <w:rPr>
          <w:rFonts w:cs="Times New Roman"/>
          <w:sz w:val="24"/>
          <w:szCs w:val="24"/>
        </w:rPr>
        <w:t>作用区</w:t>
      </w:r>
      <w:proofErr w:type="gramEnd"/>
      <w:r w:rsidRPr="00B90553">
        <w:rPr>
          <w:rFonts w:cs="Times New Roman"/>
          <w:sz w:val="24"/>
          <w:szCs w:val="24"/>
        </w:rPr>
        <w:t>船体结构加强以减少船体结构振动，在机舱、尾舱等部位铺设阻尼涂料，以减少结构振动及噪音的传播。</w:t>
      </w:r>
    </w:p>
    <w:p w14:paraId="6805F0B3" w14:textId="77777777" w:rsidR="00E02529" w:rsidRPr="00B90553" w:rsidRDefault="00E02529" w:rsidP="00D354D5">
      <w:pPr>
        <w:pStyle w:val="A4-0"/>
        <w:numPr>
          <w:ilvl w:val="0"/>
          <w:numId w:val="4"/>
        </w:numPr>
        <w:spacing w:after="0" w:line="360" w:lineRule="auto"/>
        <w:ind w:left="0" w:rightChars="0" w:right="0" w:firstLine="0"/>
        <w:rPr>
          <w:rFonts w:eastAsiaTheme="minorEastAsia"/>
          <w:b w:val="0"/>
          <w:sz w:val="24"/>
          <w:szCs w:val="24"/>
        </w:rPr>
      </w:pPr>
      <w:bookmarkStart w:id="80" w:name="_Toc114054620"/>
      <w:bookmarkStart w:id="81" w:name="_Toc121403441"/>
      <w:bookmarkEnd w:id="15"/>
      <w:bookmarkEnd w:id="16"/>
      <w:bookmarkEnd w:id="17"/>
      <w:bookmarkEnd w:id="18"/>
      <w:bookmarkEnd w:id="19"/>
      <w:r w:rsidRPr="00B90553">
        <w:rPr>
          <w:rFonts w:eastAsiaTheme="minorEastAsia"/>
          <w:b w:val="0"/>
          <w:sz w:val="24"/>
          <w:szCs w:val="24"/>
        </w:rPr>
        <w:lastRenderedPageBreak/>
        <w:t>船舶装置</w:t>
      </w:r>
      <w:bookmarkEnd w:id="80"/>
      <w:bookmarkEnd w:id="81"/>
    </w:p>
    <w:p w14:paraId="46EFEF26" w14:textId="27B4E167"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82" w:name="_Toc62482455"/>
      <w:bookmarkStart w:id="83" w:name="_Toc98147653"/>
      <w:bookmarkStart w:id="84" w:name="_Toc109815039"/>
      <w:bookmarkStart w:id="85" w:name="_Toc114054621"/>
      <w:r w:rsidRPr="00B90553">
        <w:rPr>
          <w:rFonts w:eastAsiaTheme="minorEastAsia"/>
          <w:sz w:val="24"/>
          <w:szCs w:val="24"/>
        </w:rPr>
        <w:t xml:space="preserve"> </w:t>
      </w:r>
      <w:bookmarkStart w:id="86" w:name="_Toc121403442"/>
      <w:proofErr w:type="gramStart"/>
      <w:r w:rsidRPr="00B90553">
        <w:rPr>
          <w:rFonts w:eastAsiaTheme="minorEastAsia"/>
          <w:sz w:val="24"/>
          <w:szCs w:val="24"/>
        </w:rPr>
        <w:t>锚</w:t>
      </w:r>
      <w:proofErr w:type="gramEnd"/>
      <w:r w:rsidRPr="00B90553">
        <w:rPr>
          <w:rFonts w:eastAsiaTheme="minorEastAsia"/>
          <w:sz w:val="24"/>
          <w:szCs w:val="24"/>
        </w:rPr>
        <w:t>装置</w:t>
      </w:r>
      <w:bookmarkEnd w:id="82"/>
      <w:bookmarkEnd w:id="83"/>
      <w:bookmarkEnd w:id="84"/>
      <w:bookmarkEnd w:id="85"/>
      <w:bookmarkEnd w:id="86"/>
    </w:p>
    <w:p w14:paraId="7DB662C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本船按中国船级社《海上高速船入级与建造规范》（</w:t>
      </w:r>
      <w:r w:rsidRPr="00B90553">
        <w:rPr>
          <w:rFonts w:ascii="Times New Roman" w:eastAsiaTheme="minorEastAsia"/>
          <w:szCs w:val="24"/>
        </w:rPr>
        <w:t>2022</w:t>
      </w:r>
      <w:r w:rsidRPr="00B90553">
        <w:rPr>
          <w:rFonts w:ascii="Times New Roman" w:eastAsiaTheme="minorEastAsia"/>
          <w:szCs w:val="24"/>
        </w:rPr>
        <w:t>）计算舾装数，按此配备锚设备。</w:t>
      </w:r>
    </w:p>
    <w:p w14:paraId="58F7CA80" w14:textId="77777777" w:rsidR="00E02529" w:rsidRPr="00B90553" w:rsidRDefault="00E02529" w:rsidP="00D354D5">
      <w:pPr>
        <w:ind w:firstLineChars="200" w:firstLine="480"/>
        <w:jc w:val="both"/>
        <w:rPr>
          <w:rFonts w:ascii="Times New Roman"/>
          <w:kern w:val="0"/>
          <w:szCs w:val="24"/>
        </w:rPr>
      </w:pPr>
      <w:r w:rsidRPr="00B90553">
        <w:rPr>
          <w:rFonts w:ascii="Times New Roman" w:eastAsiaTheme="minorEastAsia"/>
          <w:szCs w:val="24"/>
        </w:rPr>
        <w:t>建造前应进行拉锚木模试验，以验证系统的可靠性。</w:t>
      </w:r>
    </w:p>
    <w:p w14:paraId="35206D7D"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本船锚装置由锚、</w:t>
      </w:r>
      <w:r w:rsidRPr="00B90553">
        <w:rPr>
          <w:rFonts w:ascii="Times New Roman" w:eastAsiaTheme="minorEastAsia"/>
          <w:szCs w:val="24"/>
        </w:rPr>
        <w:t>有档电焊锚链</w:t>
      </w:r>
      <w:r w:rsidRPr="00B90553">
        <w:rPr>
          <w:rFonts w:ascii="Times New Roman"/>
          <w:kern w:val="0"/>
          <w:szCs w:val="24"/>
        </w:rPr>
        <w:t>、锚链筒、</w:t>
      </w:r>
      <w:proofErr w:type="gramStart"/>
      <w:r w:rsidRPr="00B90553">
        <w:rPr>
          <w:rFonts w:ascii="Times New Roman"/>
          <w:kern w:val="0"/>
          <w:szCs w:val="24"/>
        </w:rPr>
        <w:t>导链滚轮</w:t>
      </w:r>
      <w:proofErr w:type="gramEnd"/>
      <w:r w:rsidRPr="00B90553">
        <w:rPr>
          <w:rFonts w:ascii="Times New Roman"/>
          <w:kern w:val="0"/>
          <w:szCs w:val="24"/>
        </w:rPr>
        <w:t>、</w:t>
      </w:r>
      <w:proofErr w:type="gramStart"/>
      <w:r w:rsidRPr="00B90553">
        <w:rPr>
          <w:rFonts w:ascii="Times New Roman"/>
          <w:kern w:val="0"/>
          <w:szCs w:val="24"/>
        </w:rPr>
        <w:t>掣</w:t>
      </w:r>
      <w:proofErr w:type="gramEnd"/>
      <w:r w:rsidRPr="00B90553">
        <w:rPr>
          <w:rFonts w:ascii="Times New Roman"/>
          <w:kern w:val="0"/>
          <w:szCs w:val="24"/>
        </w:rPr>
        <w:t>链钩、铸钢闸刀</w:t>
      </w:r>
      <w:proofErr w:type="gramStart"/>
      <w:r w:rsidRPr="00B90553">
        <w:rPr>
          <w:rFonts w:ascii="Times New Roman"/>
          <w:kern w:val="0"/>
          <w:szCs w:val="24"/>
        </w:rPr>
        <w:t>掣</w:t>
      </w:r>
      <w:proofErr w:type="gramEnd"/>
      <w:r w:rsidRPr="00B90553">
        <w:rPr>
          <w:rFonts w:ascii="Times New Roman"/>
          <w:kern w:val="0"/>
          <w:szCs w:val="24"/>
        </w:rPr>
        <w:t>链器、锚</w:t>
      </w:r>
      <w:r w:rsidRPr="00B90553">
        <w:rPr>
          <w:rFonts w:ascii="Times New Roman" w:eastAsiaTheme="minorEastAsia"/>
          <w:szCs w:val="24"/>
        </w:rPr>
        <w:t>绞盘</w:t>
      </w:r>
      <w:r w:rsidRPr="00B90553">
        <w:rPr>
          <w:rFonts w:ascii="Times New Roman"/>
          <w:kern w:val="0"/>
          <w:szCs w:val="24"/>
        </w:rPr>
        <w:t>、锚链管和锚链箱等设备组成</w:t>
      </w:r>
      <w:r w:rsidRPr="00B90553">
        <w:rPr>
          <w:rFonts w:ascii="Times New Roman" w:eastAsiaTheme="minorEastAsia"/>
          <w:szCs w:val="24"/>
        </w:rPr>
        <w:t>，</w:t>
      </w:r>
      <w:proofErr w:type="gramStart"/>
      <w:r w:rsidRPr="00B90553">
        <w:rPr>
          <w:rFonts w:ascii="Times New Roman" w:eastAsiaTheme="minorEastAsia"/>
          <w:szCs w:val="24"/>
        </w:rPr>
        <w:t>首舱内设</w:t>
      </w:r>
      <w:proofErr w:type="gramEnd"/>
      <w:r w:rsidRPr="00B90553">
        <w:rPr>
          <w:rFonts w:ascii="Times New Roman" w:eastAsiaTheme="minorEastAsia"/>
          <w:szCs w:val="24"/>
        </w:rPr>
        <w:t>锚链箱、简易弃锚器、</w:t>
      </w:r>
      <w:proofErr w:type="gramStart"/>
      <w:r w:rsidRPr="00B90553">
        <w:rPr>
          <w:rFonts w:ascii="Times New Roman" w:eastAsiaTheme="minorEastAsia"/>
          <w:szCs w:val="24"/>
        </w:rPr>
        <w:t>眼环等</w:t>
      </w:r>
      <w:proofErr w:type="gramEnd"/>
      <w:r w:rsidRPr="00B90553">
        <w:rPr>
          <w:rFonts w:ascii="Times New Roman"/>
          <w:kern w:val="0"/>
          <w:szCs w:val="24"/>
        </w:rPr>
        <w:t>。</w:t>
      </w:r>
    </w:p>
    <w:p w14:paraId="381517D9"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配备</w:t>
      </w:r>
      <w:r w:rsidRPr="00B90553">
        <w:rPr>
          <w:rFonts w:ascii="Times New Roman"/>
          <w:kern w:val="0"/>
          <w:szCs w:val="24"/>
        </w:rPr>
        <w:t>1</w:t>
      </w:r>
      <w:r w:rsidRPr="00B90553">
        <w:rPr>
          <w:rFonts w:ascii="Times New Roman"/>
          <w:kern w:val="0"/>
          <w:szCs w:val="24"/>
        </w:rPr>
        <w:t>只</w:t>
      </w:r>
      <w:r w:rsidRPr="00B90553">
        <w:rPr>
          <w:rFonts w:ascii="Times New Roman"/>
          <w:kern w:val="0"/>
          <w:szCs w:val="24"/>
        </w:rPr>
        <w:t>430kg</w:t>
      </w:r>
      <w:r w:rsidRPr="00B90553">
        <w:rPr>
          <w:rFonts w:ascii="Times New Roman"/>
          <w:szCs w:val="24"/>
        </w:rPr>
        <w:t xml:space="preserve"> N</w:t>
      </w:r>
      <w:r w:rsidRPr="00B90553">
        <w:rPr>
          <w:rFonts w:ascii="Times New Roman"/>
          <w:szCs w:val="24"/>
        </w:rPr>
        <w:t>型波尔</w:t>
      </w:r>
      <w:r w:rsidRPr="00B90553">
        <w:rPr>
          <w:rFonts w:ascii="Times New Roman"/>
          <w:kern w:val="0"/>
          <w:szCs w:val="24"/>
        </w:rPr>
        <w:t>锚</w:t>
      </w:r>
      <w:r w:rsidRPr="00B90553">
        <w:rPr>
          <w:rFonts w:ascii="Times New Roman" w:eastAsiaTheme="minorEastAsia"/>
          <w:szCs w:val="24"/>
        </w:rPr>
        <w:t>，悬挂于首部锚链筒外</w:t>
      </w:r>
      <w:r w:rsidRPr="00B90553">
        <w:rPr>
          <w:rFonts w:ascii="Times New Roman"/>
          <w:kern w:val="0"/>
          <w:szCs w:val="24"/>
        </w:rPr>
        <w:t>，锚链筒上口设防浪盖。配备</w:t>
      </w:r>
      <w:r w:rsidRPr="00B90553">
        <w:rPr>
          <w:rFonts w:ascii="Times New Roman"/>
          <w:kern w:val="0"/>
          <w:szCs w:val="24"/>
        </w:rPr>
        <w:t>AM2-19</w:t>
      </w:r>
      <w:r w:rsidRPr="00B90553">
        <w:rPr>
          <w:rFonts w:ascii="Times New Roman"/>
          <w:kern w:val="0"/>
          <w:szCs w:val="24"/>
        </w:rPr>
        <w:t>有档电焊锚链</w:t>
      </w:r>
      <w:r w:rsidRPr="00B90553">
        <w:rPr>
          <w:rFonts w:ascii="Times New Roman"/>
          <w:kern w:val="0"/>
          <w:szCs w:val="24"/>
        </w:rPr>
        <w:t>1</w:t>
      </w:r>
      <w:r w:rsidRPr="00B90553">
        <w:rPr>
          <w:rFonts w:ascii="Times New Roman"/>
          <w:kern w:val="0"/>
          <w:szCs w:val="24"/>
        </w:rPr>
        <w:t>根，锚链长</w:t>
      </w:r>
      <w:r w:rsidRPr="00B90553">
        <w:rPr>
          <w:rFonts w:ascii="Times New Roman"/>
          <w:kern w:val="0"/>
          <w:szCs w:val="24"/>
        </w:rPr>
        <w:t>192.5m</w:t>
      </w:r>
      <w:r w:rsidRPr="00B90553">
        <w:rPr>
          <w:rFonts w:ascii="Times New Roman"/>
          <w:kern w:val="0"/>
          <w:szCs w:val="24"/>
        </w:rPr>
        <w:t>（</w:t>
      </w:r>
      <w:r w:rsidRPr="00B90553">
        <w:rPr>
          <w:rFonts w:ascii="Times New Roman"/>
          <w:kern w:val="0"/>
          <w:szCs w:val="24"/>
        </w:rPr>
        <w:t>7</w:t>
      </w:r>
      <w:r w:rsidRPr="00B90553">
        <w:rPr>
          <w:rFonts w:ascii="Times New Roman"/>
          <w:kern w:val="0"/>
          <w:szCs w:val="24"/>
        </w:rPr>
        <w:t>节），航行时贮存于锚链箱内。</w:t>
      </w:r>
    </w:p>
    <w:p w14:paraId="1C40A598" w14:textId="7408E0A6"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87" w:name="_Toc121403443"/>
      <w:r w:rsidRPr="00B90553">
        <w:rPr>
          <w:b w:val="0"/>
          <w:szCs w:val="24"/>
        </w:rPr>
        <w:t>立式</w:t>
      </w:r>
      <w:proofErr w:type="gramStart"/>
      <w:r w:rsidRPr="00B90553">
        <w:rPr>
          <w:b w:val="0"/>
          <w:szCs w:val="24"/>
        </w:rPr>
        <w:t>锚</w:t>
      </w:r>
      <w:proofErr w:type="gramEnd"/>
      <w:r w:rsidRPr="00B90553">
        <w:rPr>
          <w:b w:val="0"/>
          <w:szCs w:val="24"/>
        </w:rPr>
        <w:t>绞盘</w:t>
      </w:r>
      <w:bookmarkEnd w:id="87"/>
    </w:p>
    <w:p w14:paraId="771D6FD0"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主甲板首部设</w:t>
      </w:r>
      <w:r w:rsidRPr="00B90553">
        <w:rPr>
          <w:rFonts w:ascii="Cambria Math" w:eastAsiaTheme="minorEastAsia" w:hAnsi="Cambria Math" w:cs="Cambria Math"/>
          <w:szCs w:val="24"/>
        </w:rPr>
        <w:t>∅</w:t>
      </w:r>
      <w:r w:rsidRPr="00B90553">
        <w:rPr>
          <w:rFonts w:ascii="Times New Roman" w:eastAsiaTheme="minorEastAsia"/>
          <w:szCs w:val="24"/>
        </w:rPr>
        <w:t>19</w:t>
      </w:r>
      <w:r w:rsidRPr="00B90553">
        <w:rPr>
          <w:rFonts w:ascii="Times New Roman" w:eastAsiaTheme="minorEastAsia"/>
          <w:szCs w:val="24"/>
        </w:rPr>
        <w:t>轻型立式电动起锚系缆绞盘一台，兼具起抛锚和绞缆功能。</w:t>
      </w:r>
    </w:p>
    <w:p w14:paraId="3F577639"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主要技术参数如下：</w:t>
      </w:r>
    </w:p>
    <w:p w14:paraId="195F45B2"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锚链直径：</w:t>
      </w:r>
      <w:r w:rsidRPr="00B90553">
        <w:rPr>
          <w:rFonts w:ascii="Times New Roman" w:eastAsiaTheme="minorEastAsia"/>
          <w:szCs w:val="24"/>
        </w:rPr>
        <w:tab/>
        <w:t>Φ19mm</w:t>
      </w:r>
      <w:r w:rsidRPr="00B90553">
        <w:rPr>
          <w:rFonts w:ascii="Times New Roman" w:eastAsiaTheme="minorEastAsia"/>
          <w:szCs w:val="24"/>
        </w:rPr>
        <w:t>（</w:t>
      </w:r>
      <w:r w:rsidRPr="00B90553">
        <w:rPr>
          <w:rFonts w:ascii="Times New Roman" w:eastAsiaTheme="minorEastAsia"/>
          <w:szCs w:val="24"/>
        </w:rPr>
        <w:t>AM2</w:t>
      </w:r>
      <w:r w:rsidRPr="00B90553">
        <w:rPr>
          <w:rFonts w:ascii="Times New Roman" w:eastAsiaTheme="minorEastAsia"/>
          <w:szCs w:val="24"/>
        </w:rPr>
        <w:t>）</w:t>
      </w:r>
    </w:p>
    <w:p w14:paraId="77018119"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起锚速度：</w:t>
      </w:r>
      <w:r w:rsidRPr="00B90553">
        <w:rPr>
          <w:rFonts w:ascii="Times New Roman" w:eastAsiaTheme="minorEastAsia"/>
          <w:szCs w:val="24"/>
        </w:rPr>
        <w:tab/>
        <w:t xml:space="preserve">≥12m/min </w:t>
      </w:r>
    </w:p>
    <w:p w14:paraId="0FC28835"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工作负载：</w:t>
      </w:r>
      <w:r w:rsidRPr="00B90553">
        <w:rPr>
          <w:rFonts w:ascii="Times New Roman" w:eastAsiaTheme="minorEastAsia"/>
          <w:szCs w:val="24"/>
        </w:rPr>
        <w:tab/>
        <w:t>15.3kN</w:t>
      </w:r>
      <w:r w:rsidRPr="00B90553">
        <w:rPr>
          <w:rFonts w:ascii="Times New Roman" w:eastAsiaTheme="minorEastAsia"/>
          <w:kern w:val="0"/>
          <w:szCs w:val="24"/>
        </w:rPr>
        <w:t>（以确认图为准）</w:t>
      </w:r>
    </w:p>
    <w:p w14:paraId="34F010ED"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过载拉力：</w:t>
      </w:r>
      <w:r w:rsidRPr="00B90553">
        <w:rPr>
          <w:rFonts w:ascii="Times New Roman" w:eastAsiaTheme="minorEastAsia"/>
          <w:szCs w:val="24"/>
        </w:rPr>
        <w:tab/>
        <w:t>23.0kN</w:t>
      </w:r>
      <w:r w:rsidRPr="00B90553">
        <w:rPr>
          <w:rFonts w:ascii="Times New Roman" w:eastAsiaTheme="minorEastAsia"/>
          <w:kern w:val="0"/>
          <w:szCs w:val="24"/>
        </w:rPr>
        <w:t>（以确认图为准）</w:t>
      </w:r>
    </w:p>
    <w:p w14:paraId="78C62C5C"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系缆负载：</w:t>
      </w:r>
      <w:r w:rsidRPr="00B90553">
        <w:rPr>
          <w:rFonts w:ascii="Times New Roman" w:eastAsiaTheme="minorEastAsia"/>
          <w:szCs w:val="24"/>
        </w:rPr>
        <w:tab/>
        <w:t>10kN</w:t>
      </w:r>
      <w:r w:rsidRPr="00B90553">
        <w:rPr>
          <w:rFonts w:ascii="Times New Roman" w:eastAsiaTheme="minorEastAsia"/>
          <w:kern w:val="0"/>
          <w:szCs w:val="24"/>
        </w:rPr>
        <w:t>（以确认图为准）</w:t>
      </w:r>
    </w:p>
    <w:p w14:paraId="65A0C493"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电机功率：</w:t>
      </w:r>
      <w:r w:rsidRPr="00B90553">
        <w:rPr>
          <w:rFonts w:ascii="Times New Roman" w:eastAsiaTheme="minorEastAsia"/>
          <w:szCs w:val="24"/>
        </w:rPr>
        <w:tab/>
        <w:t>6/2.5kW</w:t>
      </w:r>
      <w:r w:rsidRPr="00B90553">
        <w:rPr>
          <w:rFonts w:ascii="Times New Roman" w:eastAsiaTheme="minorEastAsia"/>
          <w:kern w:val="0"/>
          <w:szCs w:val="24"/>
        </w:rPr>
        <w:t>（以确认图为准）</w:t>
      </w:r>
    </w:p>
    <w:p w14:paraId="63A21EAE"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整机重量：</w:t>
      </w:r>
      <w:r w:rsidRPr="00B90553">
        <w:rPr>
          <w:rFonts w:ascii="Times New Roman" w:eastAsiaTheme="minorEastAsia"/>
          <w:szCs w:val="24"/>
        </w:rPr>
        <w:tab/>
        <w:t>≤400kg</w:t>
      </w:r>
      <w:r w:rsidRPr="00B90553">
        <w:rPr>
          <w:rFonts w:ascii="Times New Roman" w:eastAsiaTheme="minorEastAsia"/>
          <w:szCs w:val="24"/>
        </w:rPr>
        <w:t>（含电机、电控箱等重量，整体供货）</w:t>
      </w:r>
    </w:p>
    <w:p w14:paraId="5D7FECE6" w14:textId="77777777" w:rsidR="00E02529" w:rsidRPr="00B90553" w:rsidRDefault="00E02529" w:rsidP="00D354D5">
      <w:pPr>
        <w:tabs>
          <w:tab w:val="left" w:pos="3119"/>
        </w:tabs>
        <w:ind w:firstLineChars="295" w:firstLine="708"/>
        <w:jc w:val="both"/>
        <w:rPr>
          <w:rFonts w:ascii="Times New Roman" w:eastAsiaTheme="minorEastAsia"/>
          <w:szCs w:val="24"/>
        </w:rPr>
      </w:pPr>
      <w:r w:rsidRPr="00B90553">
        <w:rPr>
          <w:rFonts w:ascii="Times New Roman" w:eastAsiaTheme="minorEastAsia"/>
          <w:szCs w:val="24"/>
        </w:rPr>
        <w:t>其他技术要求：</w:t>
      </w:r>
      <w:r w:rsidRPr="00B90553">
        <w:rPr>
          <w:rFonts w:ascii="Times New Roman" w:eastAsiaTheme="minorEastAsia"/>
          <w:szCs w:val="24"/>
        </w:rPr>
        <w:tab/>
      </w:r>
      <w:r w:rsidRPr="00B90553">
        <w:rPr>
          <w:rFonts w:ascii="Times New Roman" w:eastAsiaTheme="minorEastAsia"/>
          <w:szCs w:val="24"/>
        </w:rPr>
        <w:t>精密铸造，进口电机</w:t>
      </w:r>
    </w:p>
    <w:p w14:paraId="0FB01EC8"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卷筒及链轮、刹车为</w:t>
      </w:r>
      <w:r w:rsidRPr="00B90553">
        <w:rPr>
          <w:rFonts w:ascii="Times New Roman" w:eastAsiaTheme="minorEastAsia"/>
          <w:szCs w:val="24"/>
        </w:rPr>
        <w:t>316L</w:t>
      </w:r>
      <w:r w:rsidRPr="00B90553">
        <w:rPr>
          <w:rFonts w:ascii="Times New Roman" w:eastAsiaTheme="minorEastAsia"/>
          <w:szCs w:val="24"/>
        </w:rPr>
        <w:t>不锈钢材质。</w:t>
      </w:r>
    </w:p>
    <w:p w14:paraId="72998F5B"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外壳油漆：漆膜要求按</w:t>
      </w:r>
      <w:r w:rsidRPr="00B90553">
        <w:rPr>
          <w:rFonts w:ascii="Times New Roman" w:eastAsiaTheme="minorEastAsia"/>
          <w:szCs w:val="24"/>
        </w:rPr>
        <w:t>GB3181-1995</w:t>
      </w:r>
      <w:r w:rsidRPr="00B90553">
        <w:rPr>
          <w:rFonts w:ascii="Times New Roman" w:eastAsiaTheme="minorEastAsia"/>
          <w:szCs w:val="24"/>
        </w:rPr>
        <w:t>标准执行，具体颜色由船东确定。</w:t>
      </w:r>
    </w:p>
    <w:p w14:paraId="081D98D0" w14:textId="77777777" w:rsidR="00E02529" w:rsidRPr="00B90553" w:rsidRDefault="00E02529" w:rsidP="00D354D5">
      <w:pPr>
        <w:ind w:firstLineChars="200" w:firstLine="480"/>
        <w:jc w:val="both"/>
        <w:rPr>
          <w:rFonts w:ascii="Times New Roman" w:eastAsiaTheme="minorEastAsia"/>
          <w:szCs w:val="24"/>
        </w:rPr>
      </w:pPr>
      <w:r w:rsidRPr="00B90553">
        <w:rPr>
          <w:rFonts w:ascii="Cambria Math" w:eastAsiaTheme="minorEastAsia" w:hAnsi="Cambria Math" w:cs="Cambria Math"/>
          <w:szCs w:val="24"/>
        </w:rPr>
        <w:t>∅</w:t>
      </w:r>
      <w:r w:rsidRPr="00B90553">
        <w:rPr>
          <w:rFonts w:ascii="Times New Roman" w:eastAsiaTheme="minorEastAsia"/>
          <w:szCs w:val="24"/>
        </w:rPr>
        <w:t>19</w:t>
      </w:r>
      <w:r w:rsidRPr="00B90553">
        <w:rPr>
          <w:rFonts w:ascii="Times New Roman" w:eastAsiaTheme="minorEastAsia"/>
          <w:szCs w:val="24"/>
        </w:rPr>
        <w:t>轻型立式电动起锚系缆绞盘设备清单如下：</w:t>
      </w:r>
    </w:p>
    <w:tbl>
      <w:tblPr>
        <w:tblW w:w="4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
        <w:gridCol w:w="3897"/>
        <w:gridCol w:w="1339"/>
        <w:gridCol w:w="2091"/>
      </w:tblGrid>
      <w:tr w:rsidR="00E02529" w:rsidRPr="00B90553" w14:paraId="63D8FF5E" w14:textId="77777777" w:rsidTr="00F64717">
        <w:trPr>
          <w:trHeight w:val="454"/>
          <w:jc w:val="center"/>
        </w:trPr>
        <w:tc>
          <w:tcPr>
            <w:tcW w:w="518" w:type="pct"/>
            <w:vAlign w:val="center"/>
          </w:tcPr>
          <w:p w14:paraId="727C15B0"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序号</w:t>
            </w:r>
          </w:p>
        </w:tc>
        <w:tc>
          <w:tcPr>
            <w:tcW w:w="2384" w:type="pct"/>
            <w:vAlign w:val="center"/>
          </w:tcPr>
          <w:p w14:paraId="1D58EEA3"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名</w:t>
            </w:r>
            <w:r w:rsidRPr="00B90553">
              <w:rPr>
                <w:rFonts w:ascii="Times New Roman" w:eastAsiaTheme="minorEastAsia"/>
                <w:szCs w:val="24"/>
              </w:rPr>
              <w:t xml:space="preserve"> </w:t>
            </w:r>
            <w:r w:rsidRPr="00B90553">
              <w:rPr>
                <w:rFonts w:ascii="Times New Roman" w:eastAsiaTheme="minorEastAsia"/>
                <w:szCs w:val="24"/>
              </w:rPr>
              <w:t>称</w:t>
            </w:r>
          </w:p>
        </w:tc>
        <w:tc>
          <w:tcPr>
            <w:tcW w:w="819" w:type="pct"/>
            <w:vAlign w:val="center"/>
          </w:tcPr>
          <w:p w14:paraId="77C793B1"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数量</w:t>
            </w:r>
          </w:p>
        </w:tc>
        <w:tc>
          <w:tcPr>
            <w:tcW w:w="1279" w:type="pct"/>
            <w:vAlign w:val="center"/>
          </w:tcPr>
          <w:p w14:paraId="3E79DB25"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材</w:t>
            </w:r>
            <w:r w:rsidRPr="00B90553">
              <w:rPr>
                <w:rFonts w:ascii="Times New Roman" w:eastAsiaTheme="minorEastAsia"/>
                <w:szCs w:val="24"/>
              </w:rPr>
              <w:t xml:space="preserve"> </w:t>
            </w:r>
            <w:r w:rsidRPr="00B90553">
              <w:rPr>
                <w:rFonts w:ascii="Times New Roman" w:eastAsiaTheme="minorEastAsia"/>
                <w:szCs w:val="24"/>
              </w:rPr>
              <w:t>料</w:t>
            </w:r>
          </w:p>
        </w:tc>
      </w:tr>
      <w:tr w:rsidR="00E02529" w:rsidRPr="00B90553" w14:paraId="4CA9A9D0" w14:textId="77777777" w:rsidTr="00F64717">
        <w:trPr>
          <w:trHeight w:val="454"/>
          <w:jc w:val="center"/>
        </w:trPr>
        <w:tc>
          <w:tcPr>
            <w:tcW w:w="518" w:type="pct"/>
            <w:vAlign w:val="center"/>
          </w:tcPr>
          <w:p w14:paraId="16C9ACB1"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1</w:t>
            </w:r>
          </w:p>
        </w:tc>
        <w:tc>
          <w:tcPr>
            <w:tcW w:w="2384" w:type="pct"/>
            <w:vAlign w:val="center"/>
          </w:tcPr>
          <w:p w14:paraId="51F2B939"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Cambria Math" w:hAnsi="Cambria Math" w:cs="Cambria Math"/>
                <w:kern w:val="0"/>
                <w:szCs w:val="24"/>
              </w:rPr>
              <w:t>∅</w:t>
            </w:r>
            <w:r w:rsidRPr="00B90553">
              <w:rPr>
                <w:rFonts w:ascii="Times New Roman"/>
                <w:kern w:val="0"/>
                <w:szCs w:val="24"/>
              </w:rPr>
              <w:t>19</w:t>
            </w:r>
            <w:r w:rsidRPr="00B90553">
              <w:rPr>
                <w:rFonts w:ascii="Times New Roman"/>
                <w:kern w:val="0"/>
                <w:szCs w:val="24"/>
              </w:rPr>
              <w:t>轻型立式电动起锚系缆绞盘</w:t>
            </w:r>
          </w:p>
        </w:tc>
        <w:tc>
          <w:tcPr>
            <w:tcW w:w="819" w:type="pct"/>
            <w:vAlign w:val="center"/>
          </w:tcPr>
          <w:p w14:paraId="67B89F04"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1</w:t>
            </w:r>
          </w:p>
        </w:tc>
        <w:tc>
          <w:tcPr>
            <w:tcW w:w="1279" w:type="pct"/>
            <w:vAlign w:val="center"/>
          </w:tcPr>
          <w:p w14:paraId="30B93817"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组合件</w:t>
            </w:r>
          </w:p>
        </w:tc>
      </w:tr>
      <w:tr w:rsidR="00E02529" w:rsidRPr="00B90553" w14:paraId="6CEF4947" w14:textId="77777777" w:rsidTr="00F64717">
        <w:trPr>
          <w:trHeight w:val="454"/>
          <w:jc w:val="center"/>
        </w:trPr>
        <w:tc>
          <w:tcPr>
            <w:tcW w:w="518" w:type="pct"/>
            <w:vAlign w:val="center"/>
          </w:tcPr>
          <w:p w14:paraId="23E47A23"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2</w:t>
            </w:r>
          </w:p>
        </w:tc>
        <w:tc>
          <w:tcPr>
            <w:tcW w:w="2384" w:type="pct"/>
            <w:vAlign w:val="center"/>
          </w:tcPr>
          <w:p w14:paraId="0F2E67EF"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电控箱</w:t>
            </w:r>
          </w:p>
        </w:tc>
        <w:tc>
          <w:tcPr>
            <w:tcW w:w="819" w:type="pct"/>
            <w:vAlign w:val="center"/>
          </w:tcPr>
          <w:p w14:paraId="0255FFCA"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1</w:t>
            </w:r>
          </w:p>
        </w:tc>
        <w:tc>
          <w:tcPr>
            <w:tcW w:w="1279" w:type="pct"/>
            <w:vAlign w:val="center"/>
          </w:tcPr>
          <w:p w14:paraId="38429232"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组合件</w:t>
            </w:r>
          </w:p>
        </w:tc>
      </w:tr>
      <w:tr w:rsidR="00E02529" w:rsidRPr="00B90553" w14:paraId="02FCC34B" w14:textId="77777777" w:rsidTr="00F64717">
        <w:trPr>
          <w:trHeight w:val="454"/>
          <w:jc w:val="center"/>
        </w:trPr>
        <w:tc>
          <w:tcPr>
            <w:tcW w:w="518" w:type="pct"/>
            <w:vAlign w:val="center"/>
          </w:tcPr>
          <w:p w14:paraId="32DB13B7"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3</w:t>
            </w:r>
          </w:p>
        </w:tc>
        <w:tc>
          <w:tcPr>
            <w:tcW w:w="2384" w:type="pct"/>
            <w:vAlign w:val="center"/>
          </w:tcPr>
          <w:p w14:paraId="1990351D"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锚机按钮盒</w:t>
            </w:r>
          </w:p>
        </w:tc>
        <w:tc>
          <w:tcPr>
            <w:tcW w:w="819" w:type="pct"/>
            <w:vAlign w:val="center"/>
          </w:tcPr>
          <w:p w14:paraId="4C526703"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1</w:t>
            </w:r>
          </w:p>
        </w:tc>
        <w:tc>
          <w:tcPr>
            <w:tcW w:w="1279" w:type="pct"/>
            <w:vAlign w:val="center"/>
          </w:tcPr>
          <w:p w14:paraId="1046B0E4" w14:textId="77777777" w:rsidR="00E02529" w:rsidRPr="00B90553" w:rsidRDefault="00E02529" w:rsidP="00D354D5">
            <w:pPr>
              <w:tabs>
                <w:tab w:val="left" w:pos="3020"/>
              </w:tabs>
              <w:spacing w:line="240" w:lineRule="auto"/>
              <w:jc w:val="both"/>
              <w:rPr>
                <w:rFonts w:ascii="Times New Roman" w:eastAsiaTheme="minorEastAsia"/>
                <w:szCs w:val="24"/>
              </w:rPr>
            </w:pPr>
            <w:r w:rsidRPr="00B90553">
              <w:rPr>
                <w:rFonts w:ascii="Times New Roman" w:eastAsiaTheme="minorEastAsia"/>
                <w:szCs w:val="24"/>
              </w:rPr>
              <w:t>组合件</w:t>
            </w:r>
          </w:p>
        </w:tc>
      </w:tr>
    </w:tbl>
    <w:p w14:paraId="35DCCB05" w14:textId="77777777" w:rsidR="00E02529" w:rsidRPr="00B90553" w:rsidRDefault="00E02529" w:rsidP="00D354D5">
      <w:pPr>
        <w:ind w:firstLineChars="200" w:firstLine="480"/>
        <w:jc w:val="both"/>
        <w:rPr>
          <w:rFonts w:ascii="Times New Roman" w:eastAsiaTheme="minorEastAsia"/>
          <w:szCs w:val="24"/>
        </w:rPr>
      </w:pPr>
      <w:r w:rsidRPr="00B90553">
        <w:rPr>
          <w:rFonts w:ascii="Cambria Math" w:eastAsiaTheme="minorEastAsia" w:hAnsi="Cambria Math" w:cs="Cambria Math"/>
          <w:szCs w:val="24"/>
        </w:rPr>
        <w:t>∅</w:t>
      </w:r>
      <w:r w:rsidRPr="00B90553">
        <w:rPr>
          <w:rFonts w:ascii="Times New Roman" w:eastAsiaTheme="minorEastAsia"/>
          <w:szCs w:val="24"/>
        </w:rPr>
        <w:t>19</w:t>
      </w:r>
      <w:r w:rsidRPr="00B90553">
        <w:rPr>
          <w:rFonts w:ascii="Times New Roman" w:eastAsiaTheme="minorEastAsia"/>
          <w:szCs w:val="24"/>
        </w:rPr>
        <w:t>轻型立式电动起锚系缆绞盘备件清单如下：</w:t>
      </w:r>
    </w:p>
    <w:tbl>
      <w:tblPr>
        <w:tblW w:w="4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847"/>
        <w:gridCol w:w="3945"/>
        <w:gridCol w:w="3382"/>
      </w:tblGrid>
      <w:tr w:rsidR="00E02529" w:rsidRPr="00B90553" w14:paraId="7BA4CC66" w14:textId="77777777" w:rsidTr="00F64717">
        <w:trPr>
          <w:trHeight w:val="454"/>
          <w:tblHeader/>
          <w:jc w:val="center"/>
        </w:trPr>
        <w:tc>
          <w:tcPr>
            <w:tcW w:w="518" w:type="pct"/>
            <w:vAlign w:val="center"/>
          </w:tcPr>
          <w:p w14:paraId="72655030"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序号</w:t>
            </w:r>
          </w:p>
        </w:tc>
        <w:tc>
          <w:tcPr>
            <w:tcW w:w="2413" w:type="pct"/>
            <w:vAlign w:val="center"/>
          </w:tcPr>
          <w:p w14:paraId="33C23C5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名</w:t>
            </w:r>
            <w:r w:rsidRPr="00B90553">
              <w:rPr>
                <w:rFonts w:ascii="Times New Roman" w:eastAsiaTheme="minorEastAsia"/>
                <w:szCs w:val="24"/>
              </w:rPr>
              <w:t xml:space="preserve"> </w:t>
            </w:r>
            <w:r w:rsidRPr="00B90553">
              <w:rPr>
                <w:rFonts w:ascii="Times New Roman" w:eastAsiaTheme="minorEastAsia"/>
                <w:szCs w:val="24"/>
              </w:rPr>
              <w:t>称</w:t>
            </w:r>
          </w:p>
        </w:tc>
        <w:tc>
          <w:tcPr>
            <w:tcW w:w="2069" w:type="pct"/>
            <w:vAlign w:val="center"/>
          </w:tcPr>
          <w:p w14:paraId="3D90EB6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数量</w:t>
            </w:r>
          </w:p>
        </w:tc>
      </w:tr>
      <w:tr w:rsidR="00E02529" w:rsidRPr="00B90553" w14:paraId="24DCB00F" w14:textId="77777777" w:rsidTr="00F64717">
        <w:trPr>
          <w:trHeight w:val="454"/>
          <w:jc w:val="center"/>
        </w:trPr>
        <w:tc>
          <w:tcPr>
            <w:tcW w:w="518" w:type="pct"/>
            <w:vAlign w:val="center"/>
          </w:tcPr>
          <w:p w14:paraId="7C42656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p>
        </w:tc>
        <w:tc>
          <w:tcPr>
            <w:tcW w:w="2413" w:type="pct"/>
            <w:vAlign w:val="center"/>
          </w:tcPr>
          <w:p w14:paraId="1A392678"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非石棉刹车带</w:t>
            </w:r>
          </w:p>
        </w:tc>
        <w:tc>
          <w:tcPr>
            <w:tcW w:w="2069" w:type="pct"/>
            <w:vAlign w:val="center"/>
          </w:tcPr>
          <w:p w14:paraId="1D857B6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付</w:t>
            </w:r>
          </w:p>
        </w:tc>
      </w:tr>
      <w:tr w:rsidR="00E02529" w:rsidRPr="00B90553" w14:paraId="153C36BB" w14:textId="77777777" w:rsidTr="00F64717">
        <w:trPr>
          <w:trHeight w:val="454"/>
          <w:jc w:val="center"/>
        </w:trPr>
        <w:tc>
          <w:tcPr>
            <w:tcW w:w="518" w:type="pct"/>
            <w:vAlign w:val="center"/>
          </w:tcPr>
          <w:p w14:paraId="415AF06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p>
        </w:tc>
        <w:tc>
          <w:tcPr>
            <w:tcW w:w="2413" w:type="pct"/>
            <w:vAlign w:val="center"/>
          </w:tcPr>
          <w:p w14:paraId="58C5D87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保险丝</w:t>
            </w:r>
          </w:p>
        </w:tc>
        <w:tc>
          <w:tcPr>
            <w:tcW w:w="2069" w:type="pct"/>
            <w:vAlign w:val="center"/>
          </w:tcPr>
          <w:p w14:paraId="390F264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w:t>
            </w:r>
            <w:r w:rsidRPr="00B90553">
              <w:rPr>
                <w:rFonts w:ascii="Times New Roman" w:eastAsiaTheme="minorEastAsia"/>
                <w:szCs w:val="24"/>
              </w:rPr>
              <w:t>只</w:t>
            </w:r>
          </w:p>
        </w:tc>
      </w:tr>
      <w:tr w:rsidR="00E02529" w:rsidRPr="00B90553" w14:paraId="74F18414" w14:textId="77777777" w:rsidTr="00F64717">
        <w:trPr>
          <w:trHeight w:val="454"/>
          <w:jc w:val="center"/>
        </w:trPr>
        <w:tc>
          <w:tcPr>
            <w:tcW w:w="518" w:type="pct"/>
            <w:vAlign w:val="center"/>
          </w:tcPr>
          <w:p w14:paraId="420C5B9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w:t>
            </w:r>
          </w:p>
        </w:tc>
        <w:tc>
          <w:tcPr>
            <w:tcW w:w="2413" w:type="pct"/>
            <w:vAlign w:val="center"/>
          </w:tcPr>
          <w:p w14:paraId="6F23219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按扭</w:t>
            </w:r>
          </w:p>
        </w:tc>
        <w:tc>
          <w:tcPr>
            <w:tcW w:w="2069" w:type="pct"/>
            <w:vAlign w:val="center"/>
          </w:tcPr>
          <w:p w14:paraId="31CBDD3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只</w:t>
            </w:r>
          </w:p>
        </w:tc>
      </w:tr>
      <w:tr w:rsidR="00E02529" w:rsidRPr="00B90553" w14:paraId="0B7E4AF5" w14:textId="77777777" w:rsidTr="00F64717">
        <w:trPr>
          <w:trHeight w:val="454"/>
          <w:jc w:val="center"/>
        </w:trPr>
        <w:tc>
          <w:tcPr>
            <w:tcW w:w="518" w:type="pct"/>
            <w:vAlign w:val="center"/>
          </w:tcPr>
          <w:p w14:paraId="7064E6F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lastRenderedPageBreak/>
              <w:t>4</w:t>
            </w:r>
          </w:p>
        </w:tc>
        <w:tc>
          <w:tcPr>
            <w:tcW w:w="2413" w:type="pct"/>
            <w:vAlign w:val="center"/>
          </w:tcPr>
          <w:p w14:paraId="69FD09D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指示灯</w:t>
            </w:r>
          </w:p>
        </w:tc>
        <w:tc>
          <w:tcPr>
            <w:tcW w:w="2069" w:type="pct"/>
            <w:vAlign w:val="center"/>
          </w:tcPr>
          <w:p w14:paraId="2B703A6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只</w:t>
            </w:r>
          </w:p>
        </w:tc>
      </w:tr>
    </w:tbl>
    <w:p w14:paraId="070E46F0" w14:textId="11DA8656"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88" w:name="_Toc121403444"/>
      <w:proofErr w:type="gramStart"/>
      <w:r w:rsidRPr="00B90553">
        <w:rPr>
          <w:b w:val="0"/>
          <w:szCs w:val="24"/>
        </w:rPr>
        <w:t>锚</w:t>
      </w:r>
      <w:bookmarkEnd w:id="88"/>
      <w:proofErr w:type="gramEnd"/>
    </w:p>
    <w:p w14:paraId="49C425ED"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本船配置</w:t>
      </w:r>
      <w:r w:rsidRPr="00B90553">
        <w:rPr>
          <w:rFonts w:ascii="Times New Roman" w:eastAsiaTheme="minorEastAsia"/>
          <w:szCs w:val="24"/>
        </w:rPr>
        <w:t>430kg N</w:t>
      </w:r>
      <w:r w:rsidRPr="00B90553">
        <w:rPr>
          <w:rFonts w:ascii="Times New Roman" w:eastAsiaTheme="minorEastAsia"/>
          <w:szCs w:val="24"/>
        </w:rPr>
        <w:t>型波尔平衡</w:t>
      </w:r>
      <w:proofErr w:type="gramStart"/>
      <w:r w:rsidRPr="00B90553">
        <w:rPr>
          <w:rFonts w:ascii="Times New Roman" w:eastAsiaTheme="minorEastAsia"/>
          <w:szCs w:val="24"/>
        </w:rPr>
        <w:t>锚</w:t>
      </w:r>
      <w:proofErr w:type="gramEnd"/>
      <w:r w:rsidRPr="00B90553">
        <w:rPr>
          <w:rFonts w:ascii="Times New Roman" w:eastAsiaTheme="minorEastAsia"/>
          <w:szCs w:val="24"/>
        </w:rPr>
        <w:t>1</w:t>
      </w:r>
      <w:r w:rsidRPr="00B90553">
        <w:rPr>
          <w:rFonts w:ascii="Times New Roman" w:eastAsiaTheme="minorEastAsia"/>
          <w:szCs w:val="24"/>
        </w:rPr>
        <w:t>只。</w:t>
      </w:r>
      <w:proofErr w:type="gramStart"/>
      <w:r w:rsidRPr="00B90553">
        <w:rPr>
          <w:rFonts w:ascii="Times New Roman" w:eastAsiaTheme="minorEastAsia"/>
          <w:szCs w:val="24"/>
        </w:rPr>
        <w:t>锚</w:t>
      </w:r>
      <w:proofErr w:type="gramEnd"/>
      <w:r w:rsidRPr="00B90553">
        <w:rPr>
          <w:rFonts w:ascii="Times New Roman" w:eastAsiaTheme="minorEastAsia"/>
          <w:szCs w:val="24"/>
        </w:rPr>
        <w:t>悬挂在首部锚链筒外。</w:t>
      </w:r>
    </w:p>
    <w:p w14:paraId="04EFCC8B" w14:textId="3AC106E3"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89" w:name="_Toc121403445"/>
      <w:r w:rsidRPr="00B90553">
        <w:rPr>
          <w:b w:val="0"/>
          <w:szCs w:val="24"/>
        </w:rPr>
        <w:t>锚链</w:t>
      </w:r>
      <w:bookmarkEnd w:id="89"/>
    </w:p>
    <w:p w14:paraId="7E86A2F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按规范要求相应配置</w:t>
      </w:r>
      <w:r w:rsidRPr="00B90553">
        <w:rPr>
          <w:rFonts w:ascii="Times New Roman" w:eastAsiaTheme="minorEastAsia"/>
          <w:szCs w:val="24"/>
        </w:rPr>
        <w:t>AM2-19</w:t>
      </w:r>
      <w:r w:rsidRPr="00B90553">
        <w:rPr>
          <w:rFonts w:ascii="Times New Roman" w:eastAsiaTheme="minorEastAsia"/>
          <w:szCs w:val="24"/>
        </w:rPr>
        <w:t>有档电焊锚链</w:t>
      </w:r>
      <w:r w:rsidRPr="00B90553">
        <w:rPr>
          <w:rFonts w:ascii="Times New Roman" w:eastAsiaTheme="minorEastAsia"/>
          <w:szCs w:val="24"/>
        </w:rPr>
        <w:t>1</w:t>
      </w:r>
      <w:r w:rsidRPr="00B90553">
        <w:rPr>
          <w:rFonts w:ascii="Times New Roman" w:eastAsiaTheme="minorEastAsia"/>
          <w:szCs w:val="24"/>
        </w:rPr>
        <w:t>根，总</w:t>
      </w:r>
      <w:r w:rsidRPr="00B90553">
        <w:rPr>
          <w:rFonts w:ascii="Times New Roman" w:eastAsiaTheme="minorEastAsia"/>
          <w:szCs w:val="24"/>
        </w:rPr>
        <w:t>192.5m</w:t>
      </w:r>
      <w:r w:rsidRPr="00B90553">
        <w:rPr>
          <w:rFonts w:ascii="Times New Roman" w:eastAsiaTheme="minorEastAsia"/>
          <w:szCs w:val="24"/>
        </w:rPr>
        <w:t>，航行状态时锚链存放在锚链箱内。</w:t>
      </w:r>
    </w:p>
    <w:p w14:paraId="0E27FAD0"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锚链通过转环卸扣同锚连接。</w:t>
      </w:r>
    </w:p>
    <w:p w14:paraId="2ECDBFE0"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提供下列备件、附件：</w:t>
      </w:r>
    </w:p>
    <w:p w14:paraId="2646C4B3"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备用转环卸扣（末端卸扣）</w:t>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个</w:t>
      </w:r>
    </w:p>
    <w:p w14:paraId="03F4D615"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备用连接卸扣（肯特卸扣）</w:t>
      </w:r>
      <w:r w:rsidRPr="00B90553">
        <w:rPr>
          <w:rFonts w:ascii="Times New Roman" w:eastAsiaTheme="minorEastAsia"/>
          <w:szCs w:val="24"/>
        </w:rPr>
        <w:tab/>
      </w:r>
      <w:r w:rsidRPr="00B90553">
        <w:rPr>
          <w:rFonts w:ascii="Times New Roman" w:eastAsiaTheme="minorEastAsia"/>
          <w:szCs w:val="24"/>
        </w:rPr>
        <w:tab/>
        <w:t>2</w:t>
      </w:r>
      <w:r w:rsidRPr="00B90553">
        <w:rPr>
          <w:rFonts w:ascii="Times New Roman" w:eastAsiaTheme="minorEastAsia"/>
          <w:szCs w:val="24"/>
        </w:rPr>
        <w:t>个</w:t>
      </w:r>
    </w:p>
    <w:p w14:paraId="62C588F1"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备用锚卸扣</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个</w:t>
      </w:r>
    </w:p>
    <w:p w14:paraId="4F2370EC"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锚链拉钩</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个</w:t>
      </w:r>
    </w:p>
    <w:p w14:paraId="1DAFF2BD"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卸扣冲头</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个</w:t>
      </w:r>
    </w:p>
    <w:p w14:paraId="020010CF" w14:textId="77777777" w:rsidR="00E02529" w:rsidRPr="00B90553" w:rsidRDefault="00E02529" w:rsidP="00D354D5">
      <w:pPr>
        <w:ind w:firstLineChars="295" w:firstLine="708"/>
        <w:jc w:val="both"/>
        <w:rPr>
          <w:rFonts w:ascii="Times New Roman" w:eastAsiaTheme="minorEastAsia"/>
          <w:szCs w:val="24"/>
        </w:rPr>
      </w:pPr>
      <w:proofErr w:type="gramStart"/>
      <w:r w:rsidRPr="00B90553">
        <w:rPr>
          <w:rFonts w:ascii="Times New Roman" w:eastAsiaTheme="minorEastAsia"/>
          <w:szCs w:val="24"/>
        </w:rPr>
        <w:t>横销冲头</w:t>
      </w:r>
      <w:proofErr w:type="gramEnd"/>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个</w:t>
      </w:r>
    </w:p>
    <w:p w14:paraId="57918800"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连接链环圆锥销</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2</w:t>
      </w:r>
      <w:r w:rsidRPr="00B90553">
        <w:rPr>
          <w:rFonts w:ascii="Times New Roman" w:eastAsiaTheme="minorEastAsia"/>
          <w:szCs w:val="24"/>
        </w:rPr>
        <w:t>个</w:t>
      </w:r>
    </w:p>
    <w:p w14:paraId="051B47B1"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锚锤</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个</w:t>
      </w:r>
    </w:p>
    <w:p w14:paraId="0299F3B2"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肯特卸扣拆卸工具</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套</w:t>
      </w:r>
    </w:p>
    <w:p w14:paraId="6726B573" w14:textId="77777777" w:rsidR="00E02529" w:rsidRPr="00B90553" w:rsidRDefault="00E02529" w:rsidP="00D354D5">
      <w:pPr>
        <w:tabs>
          <w:tab w:val="left" w:pos="3119"/>
        </w:tabs>
        <w:ind w:firstLineChars="295" w:firstLine="708"/>
        <w:jc w:val="both"/>
        <w:rPr>
          <w:rFonts w:ascii="Times New Roman"/>
          <w:kern w:val="0"/>
          <w:szCs w:val="24"/>
        </w:rPr>
      </w:pPr>
      <w:proofErr w:type="gramStart"/>
      <w:r w:rsidRPr="00B90553">
        <w:rPr>
          <w:rFonts w:ascii="Times New Roman" w:eastAsiaTheme="minorEastAsia"/>
          <w:szCs w:val="24"/>
        </w:rPr>
        <w:t>剥链器</w:t>
      </w:r>
      <w:proofErr w:type="gramEnd"/>
      <w:r w:rsidRPr="00B90553">
        <w:rPr>
          <w:rFonts w:ascii="Times New Roman" w:eastAsiaTheme="minorEastAsia"/>
          <w:szCs w:val="24"/>
        </w:rPr>
        <w:t>及附件</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w:t>
      </w:r>
      <w:r w:rsidRPr="00B90553">
        <w:rPr>
          <w:rFonts w:ascii="Times New Roman" w:eastAsiaTheme="minorEastAsia"/>
          <w:szCs w:val="24"/>
        </w:rPr>
        <w:t>套</w:t>
      </w:r>
    </w:p>
    <w:p w14:paraId="530BE90D" w14:textId="12D65499"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90" w:name="_Toc47511619"/>
      <w:bookmarkStart w:id="91" w:name="_Toc62482456"/>
      <w:bookmarkStart w:id="92" w:name="_Toc98147654"/>
      <w:bookmarkStart w:id="93" w:name="_Toc109815040"/>
      <w:bookmarkStart w:id="94" w:name="_Toc114054622"/>
      <w:r w:rsidRPr="00B90553">
        <w:rPr>
          <w:rFonts w:eastAsiaTheme="minorEastAsia"/>
          <w:sz w:val="24"/>
          <w:szCs w:val="24"/>
        </w:rPr>
        <w:t xml:space="preserve"> </w:t>
      </w:r>
      <w:bookmarkStart w:id="95" w:name="_Toc121403446"/>
      <w:proofErr w:type="gramStart"/>
      <w:r w:rsidRPr="00B90553">
        <w:rPr>
          <w:rFonts w:eastAsiaTheme="minorEastAsia"/>
          <w:sz w:val="24"/>
          <w:szCs w:val="24"/>
        </w:rPr>
        <w:t>舵</w:t>
      </w:r>
      <w:proofErr w:type="gramEnd"/>
      <w:r w:rsidRPr="00B90553">
        <w:rPr>
          <w:rFonts w:eastAsiaTheme="minorEastAsia"/>
          <w:sz w:val="24"/>
          <w:szCs w:val="24"/>
        </w:rPr>
        <w:t>装置</w:t>
      </w:r>
      <w:bookmarkEnd w:id="90"/>
      <w:bookmarkEnd w:id="91"/>
      <w:bookmarkEnd w:id="92"/>
      <w:bookmarkEnd w:id="93"/>
      <w:bookmarkEnd w:id="94"/>
      <w:bookmarkEnd w:id="95"/>
    </w:p>
    <w:p w14:paraId="0AF87443" w14:textId="77777777" w:rsidR="00E02529" w:rsidRPr="00B90553" w:rsidRDefault="00E02529" w:rsidP="00D354D5">
      <w:pPr>
        <w:ind w:firstLineChars="200" w:firstLine="480"/>
        <w:jc w:val="both"/>
        <w:rPr>
          <w:rFonts w:ascii="Times New Roman" w:eastAsiaTheme="minorEastAsia"/>
          <w:szCs w:val="24"/>
        </w:rPr>
      </w:pPr>
      <w:proofErr w:type="gramStart"/>
      <w:r w:rsidRPr="00B90553">
        <w:rPr>
          <w:rFonts w:ascii="Times New Roman" w:eastAsiaTheme="minorEastAsia"/>
          <w:szCs w:val="24"/>
        </w:rPr>
        <w:t>本配悬挂式</w:t>
      </w:r>
      <w:proofErr w:type="gramEnd"/>
      <w:r w:rsidRPr="00B90553">
        <w:rPr>
          <w:rFonts w:ascii="Times New Roman" w:eastAsiaTheme="minorEastAsia"/>
          <w:szCs w:val="24"/>
        </w:rPr>
        <w:t>流线型平衡</w:t>
      </w:r>
      <w:proofErr w:type="gramStart"/>
      <w:r w:rsidRPr="00B90553">
        <w:rPr>
          <w:rFonts w:ascii="Times New Roman" w:eastAsiaTheme="minorEastAsia"/>
          <w:szCs w:val="24"/>
        </w:rPr>
        <w:t>舵</w:t>
      </w:r>
      <w:proofErr w:type="gramEnd"/>
      <w:r w:rsidRPr="00B90553">
        <w:rPr>
          <w:rFonts w:ascii="Times New Roman" w:eastAsiaTheme="minorEastAsia"/>
          <w:szCs w:val="24"/>
        </w:rPr>
        <w:t>2</w:t>
      </w:r>
      <w:r w:rsidRPr="00B90553">
        <w:rPr>
          <w:rFonts w:ascii="Times New Roman" w:eastAsiaTheme="minorEastAsia"/>
          <w:szCs w:val="24"/>
        </w:rPr>
        <w:t>只，</w:t>
      </w:r>
      <w:r w:rsidRPr="00B90553">
        <w:rPr>
          <w:rFonts w:ascii="Times New Roman" w:eastAsiaTheme="minorEastAsia"/>
          <w:szCs w:val="24"/>
        </w:rPr>
        <w:t>30kN·m</w:t>
      </w:r>
      <w:proofErr w:type="gramStart"/>
      <w:r w:rsidRPr="00B90553">
        <w:rPr>
          <w:rFonts w:ascii="Times New Roman" w:eastAsiaTheme="minorEastAsia"/>
          <w:szCs w:val="24"/>
        </w:rPr>
        <w:t>摆缸式</w:t>
      </w:r>
      <w:proofErr w:type="gramEnd"/>
      <w:r w:rsidRPr="00B90553">
        <w:rPr>
          <w:rFonts w:ascii="Times New Roman" w:eastAsiaTheme="minorEastAsia"/>
          <w:szCs w:val="24"/>
        </w:rPr>
        <w:t>电动液压舵机</w:t>
      </w:r>
      <w:r w:rsidRPr="00B90553">
        <w:rPr>
          <w:rFonts w:ascii="Times New Roman" w:eastAsiaTheme="minorEastAsia"/>
          <w:szCs w:val="24"/>
        </w:rPr>
        <w:t>1</w:t>
      </w:r>
      <w:r w:rsidRPr="00B90553">
        <w:rPr>
          <w:rFonts w:ascii="Times New Roman" w:eastAsiaTheme="minorEastAsia"/>
          <w:szCs w:val="24"/>
        </w:rPr>
        <w:t>台，带</w:t>
      </w:r>
      <w:r w:rsidRPr="00B90553">
        <w:rPr>
          <w:rFonts w:ascii="Times New Roman" w:eastAsiaTheme="minorEastAsia"/>
          <w:szCs w:val="24"/>
        </w:rPr>
        <w:t>2</w:t>
      </w:r>
      <w:r w:rsidRPr="00B90553">
        <w:rPr>
          <w:rFonts w:ascii="Times New Roman" w:eastAsiaTheme="minorEastAsia"/>
          <w:szCs w:val="24"/>
        </w:rPr>
        <w:t>台电动油泵机组（互为备用）。驾驶室设自动操舵仪（具备自动、随动、手动操舵功能），</w:t>
      </w:r>
      <w:proofErr w:type="gramStart"/>
      <w:r w:rsidRPr="00B90553">
        <w:rPr>
          <w:rFonts w:ascii="Times New Roman" w:eastAsiaTheme="minorEastAsia"/>
          <w:szCs w:val="24"/>
        </w:rPr>
        <w:t>尾舱设储备</w:t>
      </w:r>
      <w:proofErr w:type="gramEnd"/>
      <w:r w:rsidRPr="00B90553">
        <w:rPr>
          <w:rFonts w:ascii="Times New Roman" w:eastAsiaTheme="minorEastAsia"/>
          <w:szCs w:val="24"/>
        </w:rPr>
        <w:t>油箱和手动应急操舵装置。</w:t>
      </w:r>
      <w:proofErr w:type="gramStart"/>
      <w:r w:rsidRPr="00B90553">
        <w:rPr>
          <w:rFonts w:ascii="Times New Roman" w:eastAsiaTheme="minorEastAsia"/>
          <w:szCs w:val="24"/>
        </w:rPr>
        <w:t>舵</w:t>
      </w:r>
      <w:proofErr w:type="gramEnd"/>
      <w:r w:rsidRPr="00B90553">
        <w:rPr>
          <w:rFonts w:ascii="Times New Roman" w:eastAsiaTheme="minorEastAsia"/>
          <w:szCs w:val="24"/>
        </w:rPr>
        <w:t>装置</w:t>
      </w:r>
      <w:proofErr w:type="gramStart"/>
      <w:r w:rsidRPr="00B90553">
        <w:rPr>
          <w:rFonts w:ascii="Times New Roman" w:eastAsiaTheme="minorEastAsia"/>
          <w:szCs w:val="24"/>
        </w:rPr>
        <w:t>最大转</w:t>
      </w:r>
      <w:proofErr w:type="gramEnd"/>
      <w:r w:rsidRPr="00B90553">
        <w:rPr>
          <w:rFonts w:ascii="Times New Roman" w:eastAsiaTheme="minorEastAsia"/>
          <w:szCs w:val="24"/>
        </w:rPr>
        <w:t>舵角度为</w:t>
      </w:r>
      <w:r w:rsidRPr="00B90553">
        <w:rPr>
          <w:rFonts w:ascii="Times New Roman" w:eastAsiaTheme="minorEastAsia"/>
          <w:szCs w:val="24"/>
        </w:rPr>
        <w:t>±35°</w:t>
      </w:r>
      <w:r w:rsidRPr="00B90553">
        <w:rPr>
          <w:rFonts w:ascii="Times New Roman" w:eastAsiaTheme="minorEastAsia"/>
          <w:szCs w:val="24"/>
        </w:rPr>
        <w:t>，转舵时间不大于</w:t>
      </w:r>
      <w:r w:rsidRPr="00B90553">
        <w:rPr>
          <w:rFonts w:ascii="Times New Roman" w:eastAsiaTheme="minorEastAsia"/>
          <w:szCs w:val="24"/>
        </w:rPr>
        <w:t>28s</w:t>
      </w:r>
      <w:r w:rsidRPr="00B90553">
        <w:rPr>
          <w:rFonts w:ascii="Times New Roman" w:eastAsiaTheme="minorEastAsia"/>
          <w:szCs w:val="24"/>
        </w:rPr>
        <w:t>。</w:t>
      </w:r>
    </w:p>
    <w:p w14:paraId="7890EE53" w14:textId="77777777" w:rsidR="00E02529" w:rsidRPr="00B90553" w:rsidRDefault="00E02529" w:rsidP="00D354D5">
      <w:pPr>
        <w:ind w:firstLineChars="200" w:firstLine="480"/>
        <w:jc w:val="both"/>
        <w:rPr>
          <w:rFonts w:ascii="Times New Roman" w:eastAsiaTheme="minorEastAsia"/>
          <w:szCs w:val="24"/>
        </w:rPr>
      </w:pPr>
      <w:proofErr w:type="gramStart"/>
      <w:r w:rsidRPr="00B90553">
        <w:rPr>
          <w:rFonts w:ascii="Times New Roman" w:eastAsiaTheme="minorEastAsia"/>
          <w:szCs w:val="24"/>
        </w:rPr>
        <w:t>舵机由推舵</w:t>
      </w:r>
      <w:proofErr w:type="gramEnd"/>
      <w:r w:rsidRPr="00B90553">
        <w:rPr>
          <w:rFonts w:ascii="Times New Roman" w:eastAsiaTheme="minorEastAsia"/>
          <w:szCs w:val="24"/>
        </w:rPr>
        <w:t>装置、手动应急装置、电机泵组、储备油箱和电控系统组成。</w:t>
      </w:r>
    </w:p>
    <w:p w14:paraId="6B13EAF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30kN</w:t>
      </w:r>
      <w:r w:rsidRPr="00B90553">
        <w:rPr>
          <w:rFonts w:ascii="Times New Roman" w:eastAsiaTheme="minorEastAsia"/>
          <w:kern w:val="0"/>
          <w:szCs w:val="24"/>
        </w:rPr>
        <w:t>·</w:t>
      </w:r>
      <w:r w:rsidRPr="00B90553">
        <w:rPr>
          <w:rFonts w:ascii="Times New Roman" w:eastAsiaTheme="minorEastAsia"/>
          <w:szCs w:val="24"/>
        </w:rPr>
        <w:t>m</w:t>
      </w:r>
      <w:proofErr w:type="gramStart"/>
      <w:r w:rsidRPr="00B90553">
        <w:rPr>
          <w:rFonts w:ascii="Times New Roman" w:eastAsiaTheme="minorEastAsia"/>
          <w:szCs w:val="24"/>
        </w:rPr>
        <w:t>摆缸式</w:t>
      </w:r>
      <w:proofErr w:type="gramEnd"/>
      <w:r w:rsidRPr="00B90553">
        <w:rPr>
          <w:rFonts w:ascii="Times New Roman" w:eastAsiaTheme="minorEastAsia"/>
          <w:szCs w:val="24"/>
        </w:rPr>
        <w:t>电动液压舵机主要技术参数如下：</w:t>
      </w:r>
    </w:p>
    <w:p w14:paraId="762B3AC9"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公称转舵扭矩：</w:t>
      </w:r>
      <w:r w:rsidRPr="00B90553">
        <w:rPr>
          <w:rFonts w:ascii="Times New Roman" w:eastAsiaTheme="minorEastAsia"/>
          <w:kern w:val="0"/>
          <w:szCs w:val="24"/>
        </w:rPr>
        <w:t xml:space="preserve">                         </w:t>
      </w:r>
      <w:r w:rsidRPr="00B90553">
        <w:rPr>
          <w:rFonts w:ascii="Times New Roman" w:eastAsiaTheme="minorEastAsia"/>
          <w:kern w:val="0"/>
          <w:szCs w:val="24"/>
        </w:rPr>
        <w:tab/>
        <w:t>30kN·m</w:t>
      </w:r>
    </w:p>
    <w:p w14:paraId="737B1E7D"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舵数：</w:t>
      </w:r>
      <w:r w:rsidRPr="00B90553">
        <w:rPr>
          <w:rFonts w:ascii="Times New Roman" w:eastAsiaTheme="minorEastAsia"/>
          <w:kern w:val="0"/>
          <w:szCs w:val="24"/>
        </w:rPr>
        <w:t xml:space="preserve">                                 </w:t>
      </w:r>
      <w:r w:rsidRPr="00B90553">
        <w:rPr>
          <w:rFonts w:ascii="Times New Roman" w:eastAsiaTheme="minorEastAsia"/>
          <w:kern w:val="0"/>
          <w:szCs w:val="24"/>
        </w:rPr>
        <w:tab/>
        <w:t>2</w:t>
      </w:r>
    </w:p>
    <w:p w14:paraId="554D89C9"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舵从</w:t>
      </w:r>
      <w:proofErr w:type="gramStart"/>
      <w:r w:rsidRPr="00B90553">
        <w:rPr>
          <w:rFonts w:ascii="Times New Roman" w:eastAsiaTheme="minorEastAsia"/>
          <w:kern w:val="0"/>
          <w:szCs w:val="24"/>
        </w:rPr>
        <w:t>一</w:t>
      </w:r>
      <w:proofErr w:type="gramEnd"/>
      <w:r w:rsidRPr="00B90553">
        <w:rPr>
          <w:rFonts w:ascii="Times New Roman" w:eastAsiaTheme="minorEastAsia"/>
          <w:kern w:val="0"/>
          <w:szCs w:val="24"/>
        </w:rPr>
        <w:t>舷</w:t>
      </w:r>
      <w:r w:rsidRPr="00B90553">
        <w:rPr>
          <w:rFonts w:ascii="Times New Roman" w:eastAsiaTheme="minorEastAsia"/>
          <w:kern w:val="0"/>
          <w:szCs w:val="24"/>
        </w:rPr>
        <w:t>35</w:t>
      </w:r>
      <w:r w:rsidRPr="00B90553">
        <w:rPr>
          <w:rFonts w:ascii="Times New Roman" w:eastAsiaTheme="minorEastAsia"/>
          <w:kern w:val="0"/>
          <w:szCs w:val="24"/>
        </w:rPr>
        <w:sym w:font="Symbol" w:char="F0B0"/>
      </w:r>
      <w:r w:rsidRPr="00B90553">
        <w:rPr>
          <w:rFonts w:ascii="Times New Roman" w:eastAsiaTheme="minorEastAsia"/>
          <w:kern w:val="0"/>
          <w:szCs w:val="24"/>
        </w:rPr>
        <w:t>转至另一舷</w:t>
      </w:r>
      <w:r w:rsidRPr="00B90553">
        <w:rPr>
          <w:rFonts w:ascii="Times New Roman" w:eastAsiaTheme="minorEastAsia"/>
          <w:kern w:val="0"/>
          <w:szCs w:val="24"/>
        </w:rPr>
        <w:t>30</w:t>
      </w:r>
      <w:r w:rsidRPr="00B90553">
        <w:rPr>
          <w:rFonts w:ascii="Times New Roman" w:eastAsiaTheme="minorEastAsia"/>
          <w:kern w:val="0"/>
          <w:szCs w:val="24"/>
        </w:rPr>
        <w:sym w:font="Symbol" w:char="F0B0"/>
      </w:r>
      <w:r w:rsidRPr="00B90553">
        <w:rPr>
          <w:rFonts w:ascii="Times New Roman" w:eastAsiaTheme="minorEastAsia"/>
          <w:kern w:val="0"/>
          <w:szCs w:val="24"/>
        </w:rPr>
        <w:t>的时间：</w:t>
      </w:r>
      <w:r w:rsidRPr="00B90553">
        <w:rPr>
          <w:rFonts w:ascii="Times New Roman" w:eastAsiaTheme="minorEastAsia"/>
          <w:kern w:val="0"/>
          <w:szCs w:val="24"/>
        </w:rPr>
        <w:t xml:space="preserve">      </w:t>
      </w:r>
      <w:r w:rsidRPr="00B90553">
        <w:rPr>
          <w:rFonts w:ascii="Times New Roman" w:eastAsiaTheme="minorEastAsia"/>
          <w:kern w:val="0"/>
          <w:szCs w:val="24"/>
        </w:rPr>
        <w:tab/>
        <w:t>≤28s</w:t>
      </w:r>
      <w:r w:rsidRPr="00B90553">
        <w:rPr>
          <w:rFonts w:ascii="Times New Roman" w:eastAsiaTheme="minorEastAsia"/>
          <w:kern w:val="0"/>
          <w:szCs w:val="24"/>
        </w:rPr>
        <w:t>（单泵组）</w:t>
      </w:r>
    </w:p>
    <w:p w14:paraId="1AABBEE9"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最大工作压力：</w:t>
      </w:r>
      <w:r w:rsidRPr="00B90553">
        <w:rPr>
          <w:rFonts w:ascii="Times New Roman" w:eastAsiaTheme="minorEastAsia"/>
          <w:kern w:val="0"/>
          <w:szCs w:val="24"/>
        </w:rPr>
        <w:t xml:space="preserve">                         </w:t>
      </w:r>
      <w:r w:rsidRPr="00B90553">
        <w:rPr>
          <w:rFonts w:ascii="Times New Roman" w:eastAsiaTheme="minorEastAsia"/>
          <w:kern w:val="0"/>
          <w:szCs w:val="24"/>
        </w:rPr>
        <w:tab/>
        <w:t>10.9MPa</w:t>
      </w:r>
      <w:r w:rsidRPr="00B90553">
        <w:rPr>
          <w:rFonts w:ascii="Times New Roman" w:eastAsiaTheme="minorEastAsia"/>
          <w:kern w:val="0"/>
          <w:szCs w:val="24"/>
        </w:rPr>
        <w:t>（以确认图为准）</w:t>
      </w:r>
    </w:p>
    <w:p w14:paraId="49C7B0C8"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安全阀调整压力：</w:t>
      </w:r>
      <w:r w:rsidRPr="00B90553">
        <w:rPr>
          <w:rFonts w:ascii="Times New Roman" w:eastAsiaTheme="minorEastAsia"/>
          <w:kern w:val="0"/>
          <w:szCs w:val="24"/>
        </w:rPr>
        <w:t xml:space="preserve">                       </w:t>
      </w:r>
      <w:r w:rsidRPr="00B90553">
        <w:rPr>
          <w:rFonts w:ascii="Times New Roman" w:eastAsiaTheme="minorEastAsia"/>
          <w:kern w:val="0"/>
          <w:szCs w:val="24"/>
        </w:rPr>
        <w:tab/>
        <w:t>13.7MPa</w:t>
      </w:r>
      <w:r w:rsidRPr="00B90553">
        <w:rPr>
          <w:rFonts w:ascii="Times New Roman" w:eastAsiaTheme="minorEastAsia"/>
          <w:kern w:val="0"/>
          <w:szCs w:val="24"/>
        </w:rPr>
        <w:t>（以确认图为准）</w:t>
      </w:r>
    </w:p>
    <w:p w14:paraId="0CD5D515"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电气限位转舵角：</w:t>
      </w:r>
      <w:r w:rsidRPr="00B90553">
        <w:rPr>
          <w:rFonts w:ascii="Times New Roman" w:eastAsiaTheme="minorEastAsia"/>
          <w:kern w:val="0"/>
          <w:szCs w:val="24"/>
        </w:rPr>
        <w:t xml:space="preserve">                       </w:t>
      </w:r>
      <w:r w:rsidRPr="00B90553">
        <w:rPr>
          <w:rFonts w:ascii="Times New Roman" w:eastAsiaTheme="minorEastAsia"/>
          <w:kern w:val="0"/>
          <w:szCs w:val="24"/>
        </w:rPr>
        <w:tab/>
        <w:t>±35</w:t>
      </w:r>
      <w:r w:rsidRPr="00B90553">
        <w:rPr>
          <w:rFonts w:ascii="Times New Roman" w:eastAsiaTheme="minorEastAsia"/>
          <w:kern w:val="0"/>
          <w:szCs w:val="24"/>
        </w:rPr>
        <w:sym w:font="Symbol" w:char="F0B0"/>
      </w:r>
    </w:p>
    <w:p w14:paraId="025C33BD"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机械限位转舵角：</w:t>
      </w:r>
      <w:r w:rsidRPr="00B90553">
        <w:rPr>
          <w:rFonts w:ascii="Times New Roman" w:eastAsiaTheme="minorEastAsia"/>
          <w:kern w:val="0"/>
          <w:szCs w:val="24"/>
        </w:rPr>
        <w:t xml:space="preserve">                       </w:t>
      </w:r>
      <w:r w:rsidRPr="00B90553">
        <w:rPr>
          <w:rFonts w:ascii="Times New Roman" w:eastAsiaTheme="minorEastAsia"/>
          <w:kern w:val="0"/>
          <w:szCs w:val="24"/>
        </w:rPr>
        <w:tab/>
        <w:t>±36.5</w:t>
      </w:r>
      <w:r w:rsidRPr="00B90553">
        <w:rPr>
          <w:rFonts w:ascii="Times New Roman" w:eastAsiaTheme="minorEastAsia"/>
          <w:kern w:val="0"/>
          <w:szCs w:val="24"/>
        </w:rPr>
        <w:sym w:font="Symbol" w:char="F0B0"/>
      </w:r>
    </w:p>
    <w:p w14:paraId="26399A7A"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lastRenderedPageBreak/>
        <w:t>舵机重量：</w:t>
      </w:r>
      <w:r w:rsidRPr="00B90553">
        <w:rPr>
          <w:rFonts w:ascii="Times New Roman" w:eastAsiaTheme="minorEastAsia"/>
          <w:kern w:val="0"/>
          <w:szCs w:val="24"/>
        </w:rPr>
        <w:t xml:space="preserve">                             </w:t>
      </w:r>
      <w:r w:rsidRPr="00B90553">
        <w:rPr>
          <w:rFonts w:ascii="Times New Roman" w:eastAsiaTheme="minorEastAsia"/>
          <w:kern w:val="0"/>
          <w:szCs w:val="24"/>
        </w:rPr>
        <w:tab/>
        <w:t>≤700kg</w:t>
      </w:r>
    </w:p>
    <w:p w14:paraId="0AE7F25F"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双舵间距：</w:t>
      </w:r>
      <w:r w:rsidRPr="00B90553">
        <w:rPr>
          <w:rFonts w:ascii="Times New Roman" w:eastAsiaTheme="minorEastAsia"/>
          <w:kern w:val="0"/>
          <w:szCs w:val="24"/>
        </w:rPr>
        <w:t xml:space="preserve">                             </w:t>
      </w:r>
      <w:r w:rsidRPr="00B90553">
        <w:rPr>
          <w:rFonts w:ascii="Times New Roman" w:eastAsiaTheme="minorEastAsia"/>
          <w:kern w:val="0"/>
          <w:szCs w:val="24"/>
        </w:rPr>
        <w:tab/>
        <w:t>3400mm</w:t>
      </w:r>
    </w:p>
    <w:p w14:paraId="7F49EBE4" w14:textId="77777777" w:rsidR="00E02529" w:rsidRPr="00B90553" w:rsidRDefault="00E02529" w:rsidP="00D354D5">
      <w:pPr>
        <w:adjustRightInd w:val="0"/>
        <w:snapToGrid w:val="0"/>
        <w:ind w:firstLineChars="295" w:firstLine="708"/>
        <w:jc w:val="both"/>
        <w:rPr>
          <w:rFonts w:ascii="Times New Roman" w:eastAsiaTheme="minorEastAsia"/>
          <w:kern w:val="0"/>
          <w:szCs w:val="24"/>
        </w:rPr>
      </w:pPr>
      <w:r w:rsidRPr="00B90553">
        <w:rPr>
          <w:rFonts w:ascii="Times New Roman" w:eastAsiaTheme="minorEastAsia"/>
          <w:kern w:val="0"/>
          <w:szCs w:val="24"/>
        </w:rPr>
        <w:t>操舵仪形式；</w:t>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自动操舵仪</w:t>
      </w:r>
    </w:p>
    <w:p w14:paraId="51EB91AC" w14:textId="77777777" w:rsidR="00E02529" w:rsidRPr="00B90553" w:rsidRDefault="00E02529" w:rsidP="00D354D5">
      <w:pPr>
        <w:adjustRightInd w:val="0"/>
        <w:snapToGrid w:val="0"/>
        <w:ind w:firstLineChars="295" w:firstLine="708"/>
        <w:jc w:val="both"/>
        <w:rPr>
          <w:rFonts w:ascii="Times New Roman" w:eastAsiaTheme="minorEastAsia"/>
          <w:kern w:val="0"/>
          <w:szCs w:val="24"/>
        </w:rPr>
      </w:pPr>
      <w:r w:rsidRPr="00B90553">
        <w:rPr>
          <w:rFonts w:ascii="Times New Roman" w:eastAsiaTheme="minorEastAsia"/>
          <w:kern w:val="0"/>
          <w:szCs w:val="24"/>
        </w:rPr>
        <w:t>油泵机组；</w:t>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两套电动油泵机组，可互换使用</w:t>
      </w:r>
    </w:p>
    <w:p w14:paraId="55405976"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船用电制</w:t>
      </w:r>
      <w:r w:rsidRPr="00B90553">
        <w:rPr>
          <w:rFonts w:ascii="Times New Roman" w:eastAsiaTheme="minorEastAsia"/>
          <w:kern w:val="0"/>
          <w:szCs w:val="24"/>
        </w:rPr>
        <w:tab/>
      </w:r>
      <w:r w:rsidRPr="00B90553">
        <w:rPr>
          <w:rFonts w:ascii="Times New Roman" w:eastAsiaTheme="minorEastAsia"/>
          <w:kern w:val="0"/>
          <w:szCs w:val="24"/>
        </w:rPr>
        <w:t>；</w:t>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t>380V</w:t>
      </w:r>
      <w:r w:rsidRPr="00B90553">
        <w:rPr>
          <w:rFonts w:ascii="Times New Roman" w:eastAsiaTheme="minorEastAsia"/>
          <w:kern w:val="0"/>
          <w:szCs w:val="24"/>
        </w:rPr>
        <w:t>、</w:t>
      </w:r>
      <w:r w:rsidRPr="00B90553">
        <w:rPr>
          <w:rFonts w:ascii="Times New Roman" w:eastAsiaTheme="minorEastAsia"/>
          <w:kern w:val="0"/>
          <w:szCs w:val="24"/>
        </w:rPr>
        <w:t>50Hz</w:t>
      </w:r>
      <w:r w:rsidRPr="00B90553">
        <w:rPr>
          <w:rFonts w:ascii="Times New Roman" w:eastAsiaTheme="minorEastAsia"/>
          <w:kern w:val="0"/>
          <w:szCs w:val="24"/>
        </w:rPr>
        <w:t>、</w:t>
      </w:r>
      <w:r w:rsidRPr="00B90553">
        <w:rPr>
          <w:rFonts w:ascii="Times New Roman" w:eastAsiaTheme="minorEastAsia"/>
          <w:kern w:val="0"/>
          <w:szCs w:val="24"/>
        </w:rPr>
        <w:t>3</w:t>
      </w:r>
      <w:r w:rsidRPr="00B90553">
        <w:rPr>
          <w:rFonts w:ascii="Times New Roman" w:eastAsiaTheme="minorEastAsia"/>
          <w:kern w:val="0"/>
          <w:szCs w:val="24"/>
        </w:rPr>
        <w:t>相</w:t>
      </w:r>
    </w:p>
    <w:p w14:paraId="20B4E5E0"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kern w:val="0"/>
          <w:szCs w:val="24"/>
        </w:rPr>
        <w:t>其他技术要求：</w:t>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进口电机、阀件</w:t>
      </w:r>
    </w:p>
    <w:p w14:paraId="56E38C54"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30kN•m</w:t>
      </w:r>
      <w:proofErr w:type="gramStart"/>
      <w:r w:rsidRPr="00B90553">
        <w:rPr>
          <w:rFonts w:ascii="Times New Roman" w:eastAsiaTheme="minorEastAsia"/>
          <w:szCs w:val="24"/>
        </w:rPr>
        <w:t>摆缸式</w:t>
      </w:r>
      <w:proofErr w:type="gramEnd"/>
      <w:r w:rsidRPr="00B90553">
        <w:rPr>
          <w:rFonts w:ascii="Times New Roman" w:eastAsiaTheme="minorEastAsia"/>
          <w:szCs w:val="24"/>
        </w:rPr>
        <w:t>电动液压舵机设备清单如下：</w:t>
      </w:r>
    </w:p>
    <w:tbl>
      <w:tblPr>
        <w:tblW w:w="454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87"/>
        <w:gridCol w:w="4268"/>
        <w:gridCol w:w="2841"/>
      </w:tblGrid>
      <w:tr w:rsidR="00E02529" w:rsidRPr="00B90553" w14:paraId="71317E3E" w14:textId="77777777" w:rsidTr="00F64717">
        <w:trPr>
          <w:trHeight w:val="454"/>
          <w:jc w:val="center"/>
        </w:trPr>
        <w:tc>
          <w:tcPr>
            <w:tcW w:w="816" w:type="pct"/>
            <w:vAlign w:val="center"/>
          </w:tcPr>
          <w:p w14:paraId="728B5711"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序号</w:t>
            </w:r>
          </w:p>
        </w:tc>
        <w:tc>
          <w:tcPr>
            <w:tcW w:w="2512" w:type="pct"/>
            <w:vAlign w:val="center"/>
          </w:tcPr>
          <w:p w14:paraId="66981E3C"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名</w:t>
            </w:r>
            <w:r w:rsidRPr="00B90553">
              <w:rPr>
                <w:rFonts w:ascii="Times New Roman" w:eastAsiaTheme="minorEastAsia"/>
                <w:szCs w:val="24"/>
              </w:rPr>
              <w:t xml:space="preserve"> </w:t>
            </w:r>
            <w:r w:rsidRPr="00B90553">
              <w:rPr>
                <w:rFonts w:ascii="Times New Roman" w:eastAsiaTheme="minorEastAsia"/>
                <w:szCs w:val="24"/>
              </w:rPr>
              <w:t>称</w:t>
            </w:r>
          </w:p>
        </w:tc>
        <w:tc>
          <w:tcPr>
            <w:tcW w:w="1673" w:type="pct"/>
            <w:vAlign w:val="center"/>
          </w:tcPr>
          <w:p w14:paraId="74CCD5C3"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数</w:t>
            </w:r>
            <w:r w:rsidRPr="00B90553">
              <w:rPr>
                <w:rFonts w:ascii="Times New Roman" w:eastAsiaTheme="minorEastAsia"/>
                <w:szCs w:val="24"/>
              </w:rPr>
              <w:t xml:space="preserve"> </w:t>
            </w:r>
            <w:r w:rsidRPr="00B90553">
              <w:rPr>
                <w:rFonts w:ascii="Times New Roman" w:eastAsiaTheme="minorEastAsia"/>
                <w:szCs w:val="24"/>
              </w:rPr>
              <w:t>量</w:t>
            </w:r>
          </w:p>
        </w:tc>
      </w:tr>
      <w:tr w:rsidR="00E02529" w:rsidRPr="00B90553" w14:paraId="20DBCAAC" w14:textId="77777777" w:rsidTr="00F64717">
        <w:trPr>
          <w:trHeight w:val="454"/>
          <w:jc w:val="center"/>
        </w:trPr>
        <w:tc>
          <w:tcPr>
            <w:tcW w:w="816" w:type="pct"/>
            <w:vAlign w:val="center"/>
          </w:tcPr>
          <w:p w14:paraId="12C4F9A7"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c>
          <w:tcPr>
            <w:tcW w:w="2512" w:type="pct"/>
            <w:vAlign w:val="center"/>
          </w:tcPr>
          <w:p w14:paraId="29AA2927"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推舵装置（双）</w:t>
            </w:r>
          </w:p>
        </w:tc>
        <w:tc>
          <w:tcPr>
            <w:tcW w:w="1673" w:type="pct"/>
            <w:vAlign w:val="center"/>
          </w:tcPr>
          <w:p w14:paraId="7FF97A75"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r>
      <w:tr w:rsidR="00E02529" w:rsidRPr="00B90553" w14:paraId="0AC8F6C9" w14:textId="77777777" w:rsidTr="00F64717">
        <w:trPr>
          <w:trHeight w:val="454"/>
          <w:jc w:val="center"/>
        </w:trPr>
        <w:tc>
          <w:tcPr>
            <w:tcW w:w="816" w:type="pct"/>
            <w:vAlign w:val="center"/>
          </w:tcPr>
          <w:p w14:paraId="2AFAFF2E"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2</w:t>
            </w:r>
          </w:p>
        </w:tc>
        <w:tc>
          <w:tcPr>
            <w:tcW w:w="2512" w:type="pct"/>
            <w:vAlign w:val="center"/>
          </w:tcPr>
          <w:p w14:paraId="7A1C4141"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备用油箱</w:t>
            </w:r>
          </w:p>
        </w:tc>
        <w:tc>
          <w:tcPr>
            <w:tcW w:w="1673" w:type="pct"/>
            <w:vAlign w:val="center"/>
          </w:tcPr>
          <w:p w14:paraId="290047A3"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r>
      <w:tr w:rsidR="00E02529" w:rsidRPr="00B90553" w14:paraId="00CD73D1" w14:textId="77777777" w:rsidTr="00F64717">
        <w:trPr>
          <w:trHeight w:val="454"/>
          <w:jc w:val="center"/>
        </w:trPr>
        <w:tc>
          <w:tcPr>
            <w:tcW w:w="816" w:type="pct"/>
            <w:vAlign w:val="center"/>
          </w:tcPr>
          <w:p w14:paraId="5AB023D5"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3</w:t>
            </w:r>
          </w:p>
        </w:tc>
        <w:tc>
          <w:tcPr>
            <w:tcW w:w="2512" w:type="pct"/>
            <w:vAlign w:val="center"/>
          </w:tcPr>
          <w:p w14:paraId="325B7FAA"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电机油泵组</w:t>
            </w:r>
          </w:p>
        </w:tc>
        <w:tc>
          <w:tcPr>
            <w:tcW w:w="1673" w:type="pct"/>
            <w:vAlign w:val="center"/>
          </w:tcPr>
          <w:p w14:paraId="7B3D7C10"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2</w:t>
            </w:r>
          </w:p>
        </w:tc>
      </w:tr>
      <w:tr w:rsidR="00E02529" w:rsidRPr="00B90553" w14:paraId="37864D3C" w14:textId="77777777" w:rsidTr="00F64717">
        <w:trPr>
          <w:trHeight w:val="454"/>
          <w:jc w:val="center"/>
        </w:trPr>
        <w:tc>
          <w:tcPr>
            <w:tcW w:w="816" w:type="pct"/>
            <w:vAlign w:val="center"/>
          </w:tcPr>
          <w:p w14:paraId="64E0D218"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4</w:t>
            </w:r>
          </w:p>
        </w:tc>
        <w:tc>
          <w:tcPr>
            <w:tcW w:w="2512" w:type="pct"/>
            <w:vAlign w:val="center"/>
          </w:tcPr>
          <w:p w14:paraId="1FE8D344"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手动应急泵</w:t>
            </w:r>
          </w:p>
        </w:tc>
        <w:tc>
          <w:tcPr>
            <w:tcW w:w="1673" w:type="pct"/>
            <w:vAlign w:val="center"/>
          </w:tcPr>
          <w:p w14:paraId="41FD8FE6"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r>
      <w:tr w:rsidR="00E02529" w:rsidRPr="00B90553" w14:paraId="3FBA0DB2" w14:textId="77777777" w:rsidTr="00F64717">
        <w:trPr>
          <w:trHeight w:val="454"/>
          <w:jc w:val="center"/>
        </w:trPr>
        <w:tc>
          <w:tcPr>
            <w:tcW w:w="816" w:type="pct"/>
            <w:vAlign w:val="center"/>
          </w:tcPr>
          <w:p w14:paraId="364DD91B"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5</w:t>
            </w:r>
          </w:p>
        </w:tc>
        <w:tc>
          <w:tcPr>
            <w:tcW w:w="2512" w:type="pct"/>
            <w:vAlign w:val="center"/>
          </w:tcPr>
          <w:p w14:paraId="638EA045"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连杆</w:t>
            </w:r>
          </w:p>
        </w:tc>
        <w:tc>
          <w:tcPr>
            <w:tcW w:w="1673" w:type="pct"/>
            <w:vAlign w:val="center"/>
          </w:tcPr>
          <w:p w14:paraId="71A7717F"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r>
      <w:tr w:rsidR="00E02529" w:rsidRPr="00B90553" w14:paraId="636C3C5D" w14:textId="77777777" w:rsidTr="00F64717">
        <w:trPr>
          <w:trHeight w:val="454"/>
          <w:jc w:val="center"/>
        </w:trPr>
        <w:tc>
          <w:tcPr>
            <w:tcW w:w="816" w:type="pct"/>
            <w:vAlign w:val="center"/>
          </w:tcPr>
          <w:p w14:paraId="5FAC498B"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6</w:t>
            </w:r>
          </w:p>
        </w:tc>
        <w:tc>
          <w:tcPr>
            <w:tcW w:w="2512" w:type="pct"/>
            <w:vAlign w:val="center"/>
          </w:tcPr>
          <w:p w14:paraId="6F8E3834"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舵柄</w:t>
            </w:r>
          </w:p>
        </w:tc>
        <w:tc>
          <w:tcPr>
            <w:tcW w:w="1673" w:type="pct"/>
            <w:vAlign w:val="center"/>
          </w:tcPr>
          <w:p w14:paraId="3E0F1382"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2</w:t>
            </w:r>
          </w:p>
        </w:tc>
      </w:tr>
    </w:tbl>
    <w:p w14:paraId="4A54A954"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30kN•m</w:t>
      </w:r>
      <w:proofErr w:type="gramStart"/>
      <w:r w:rsidRPr="00B90553">
        <w:rPr>
          <w:rFonts w:ascii="Times New Roman" w:eastAsiaTheme="minorEastAsia"/>
          <w:szCs w:val="24"/>
        </w:rPr>
        <w:t>摆缸式</w:t>
      </w:r>
      <w:proofErr w:type="gramEnd"/>
      <w:r w:rsidRPr="00B90553">
        <w:rPr>
          <w:rFonts w:ascii="Times New Roman" w:eastAsiaTheme="minorEastAsia"/>
          <w:szCs w:val="24"/>
        </w:rPr>
        <w:t>电动液压舵机备品备件清单如下：</w:t>
      </w:r>
    </w:p>
    <w:tbl>
      <w:tblPr>
        <w:tblW w:w="45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0"/>
        <w:gridCol w:w="1642"/>
        <w:gridCol w:w="3555"/>
        <w:gridCol w:w="1375"/>
        <w:gridCol w:w="956"/>
      </w:tblGrid>
      <w:tr w:rsidR="00E02529" w:rsidRPr="00B90553" w14:paraId="56190D7E" w14:textId="77777777" w:rsidTr="00F64717">
        <w:trPr>
          <w:cantSplit/>
          <w:trHeight w:val="454"/>
          <w:jc w:val="center"/>
        </w:trPr>
        <w:tc>
          <w:tcPr>
            <w:tcW w:w="566" w:type="pct"/>
            <w:vAlign w:val="center"/>
          </w:tcPr>
          <w:p w14:paraId="2CF0EAC9"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序</w:t>
            </w:r>
            <w:r w:rsidRPr="00B90553">
              <w:rPr>
                <w:rFonts w:ascii="Times New Roman" w:eastAsiaTheme="minorEastAsia"/>
                <w:szCs w:val="24"/>
              </w:rPr>
              <w:t xml:space="preserve"> </w:t>
            </w:r>
            <w:r w:rsidRPr="00B90553">
              <w:rPr>
                <w:rFonts w:ascii="Times New Roman" w:eastAsiaTheme="minorEastAsia"/>
                <w:szCs w:val="24"/>
              </w:rPr>
              <w:t>号</w:t>
            </w:r>
          </w:p>
        </w:tc>
        <w:tc>
          <w:tcPr>
            <w:tcW w:w="967" w:type="pct"/>
            <w:vAlign w:val="center"/>
          </w:tcPr>
          <w:p w14:paraId="316BF0BF"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代</w:t>
            </w:r>
            <w:r w:rsidRPr="00B90553">
              <w:rPr>
                <w:rFonts w:ascii="Times New Roman" w:eastAsiaTheme="minorEastAsia"/>
                <w:szCs w:val="24"/>
              </w:rPr>
              <w:t xml:space="preserve"> </w:t>
            </w:r>
            <w:r w:rsidRPr="00B90553">
              <w:rPr>
                <w:rFonts w:ascii="Times New Roman" w:eastAsiaTheme="minorEastAsia"/>
                <w:szCs w:val="24"/>
              </w:rPr>
              <w:t>号</w:t>
            </w:r>
          </w:p>
        </w:tc>
        <w:tc>
          <w:tcPr>
            <w:tcW w:w="2094" w:type="pct"/>
            <w:vAlign w:val="center"/>
          </w:tcPr>
          <w:p w14:paraId="14FF8D0E"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名</w:t>
            </w:r>
            <w:r w:rsidRPr="00B90553">
              <w:rPr>
                <w:rFonts w:ascii="Times New Roman" w:eastAsiaTheme="minorEastAsia"/>
                <w:szCs w:val="24"/>
              </w:rPr>
              <w:t xml:space="preserve"> </w:t>
            </w:r>
            <w:r w:rsidRPr="00B90553">
              <w:rPr>
                <w:rFonts w:ascii="Times New Roman" w:eastAsiaTheme="minorEastAsia"/>
                <w:szCs w:val="24"/>
              </w:rPr>
              <w:t>称</w:t>
            </w:r>
          </w:p>
        </w:tc>
        <w:tc>
          <w:tcPr>
            <w:tcW w:w="810" w:type="pct"/>
            <w:vAlign w:val="center"/>
          </w:tcPr>
          <w:p w14:paraId="2AD3185F"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数</w:t>
            </w:r>
            <w:r w:rsidRPr="00B90553">
              <w:rPr>
                <w:rFonts w:ascii="Times New Roman" w:eastAsiaTheme="minorEastAsia"/>
                <w:szCs w:val="24"/>
              </w:rPr>
              <w:t xml:space="preserve"> </w:t>
            </w:r>
            <w:r w:rsidRPr="00B90553">
              <w:rPr>
                <w:rFonts w:ascii="Times New Roman" w:eastAsiaTheme="minorEastAsia"/>
                <w:szCs w:val="24"/>
              </w:rPr>
              <w:t>量</w:t>
            </w:r>
          </w:p>
        </w:tc>
        <w:tc>
          <w:tcPr>
            <w:tcW w:w="563" w:type="pct"/>
            <w:vAlign w:val="center"/>
          </w:tcPr>
          <w:p w14:paraId="7F5AB685"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备</w:t>
            </w:r>
            <w:r w:rsidRPr="00B90553">
              <w:rPr>
                <w:rFonts w:ascii="Times New Roman" w:eastAsiaTheme="minorEastAsia"/>
                <w:szCs w:val="24"/>
              </w:rPr>
              <w:t xml:space="preserve"> </w:t>
            </w:r>
            <w:r w:rsidRPr="00B90553">
              <w:rPr>
                <w:rFonts w:ascii="Times New Roman" w:eastAsiaTheme="minorEastAsia"/>
                <w:szCs w:val="24"/>
              </w:rPr>
              <w:t>注</w:t>
            </w:r>
          </w:p>
        </w:tc>
      </w:tr>
      <w:tr w:rsidR="00E02529" w:rsidRPr="00B90553" w14:paraId="19DE7D23" w14:textId="77777777" w:rsidTr="00F64717">
        <w:trPr>
          <w:cantSplit/>
          <w:trHeight w:val="454"/>
          <w:jc w:val="center"/>
        </w:trPr>
        <w:tc>
          <w:tcPr>
            <w:tcW w:w="566" w:type="pct"/>
            <w:vAlign w:val="center"/>
          </w:tcPr>
          <w:p w14:paraId="1A277A4F"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c>
          <w:tcPr>
            <w:tcW w:w="967" w:type="pct"/>
            <w:vAlign w:val="center"/>
          </w:tcPr>
          <w:p w14:paraId="778BF2E0" w14:textId="77777777" w:rsidR="00E02529" w:rsidRPr="00B90553" w:rsidRDefault="00E02529" w:rsidP="00D354D5">
            <w:pPr>
              <w:tabs>
                <w:tab w:val="left" w:pos="0"/>
              </w:tabs>
              <w:spacing w:line="240" w:lineRule="auto"/>
              <w:jc w:val="both"/>
              <w:rPr>
                <w:rFonts w:ascii="Times New Roman" w:eastAsiaTheme="minorEastAsia"/>
                <w:szCs w:val="24"/>
              </w:rPr>
            </w:pPr>
          </w:p>
        </w:tc>
        <w:tc>
          <w:tcPr>
            <w:tcW w:w="2094" w:type="pct"/>
            <w:vAlign w:val="center"/>
          </w:tcPr>
          <w:p w14:paraId="4EF174D5"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油缸密封圈</w:t>
            </w:r>
          </w:p>
        </w:tc>
        <w:tc>
          <w:tcPr>
            <w:tcW w:w="810" w:type="pct"/>
            <w:vAlign w:val="center"/>
          </w:tcPr>
          <w:p w14:paraId="201BFA27"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c>
          <w:tcPr>
            <w:tcW w:w="563" w:type="pct"/>
            <w:vAlign w:val="center"/>
          </w:tcPr>
          <w:p w14:paraId="6C587DC9" w14:textId="77777777" w:rsidR="00E02529" w:rsidRPr="00B90553" w:rsidRDefault="00E02529" w:rsidP="00D354D5">
            <w:pPr>
              <w:tabs>
                <w:tab w:val="left" w:pos="0"/>
              </w:tabs>
              <w:spacing w:line="240" w:lineRule="auto"/>
              <w:jc w:val="both"/>
              <w:rPr>
                <w:rFonts w:ascii="Times New Roman" w:eastAsiaTheme="minorEastAsia"/>
                <w:szCs w:val="24"/>
              </w:rPr>
            </w:pPr>
          </w:p>
        </w:tc>
      </w:tr>
      <w:tr w:rsidR="00E02529" w:rsidRPr="00B90553" w14:paraId="41873BC0" w14:textId="77777777" w:rsidTr="00F64717">
        <w:trPr>
          <w:cantSplit/>
          <w:trHeight w:val="454"/>
          <w:jc w:val="center"/>
        </w:trPr>
        <w:tc>
          <w:tcPr>
            <w:tcW w:w="566" w:type="pct"/>
            <w:vAlign w:val="center"/>
          </w:tcPr>
          <w:p w14:paraId="07735799"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2</w:t>
            </w:r>
          </w:p>
        </w:tc>
        <w:tc>
          <w:tcPr>
            <w:tcW w:w="967" w:type="pct"/>
            <w:vAlign w:val="center"/>
          </w:tcPr>
          <w:p w14:paraId="6EF43EAD" w14:textId="77777777" w:rsidR="00E02529" w:rsidRPr="00B90553" w:rsidRDefault="00E02529" w:rsidP="00D354D5">
            <w:pPr>
              <w:tabs>
                <w:tab w:val="left" w:pos="0"/>
              </w:tabs>
              <w:spacing w:line="240" w:lineRule="auto"/>
              <w:jc w:val="both"/>
              <w:rPr>
                <w:rFonts w:ascii="Times New Roman" w:eastAsiaTheme="minorEastAsia"/>
                <w:szCs w:val="24"/>
              </w:rPr>
            </w:pPr>
          </w:p>
        </w:tc>
        <w:tc>
          <w:tcPr>
            <w:tcW w:w="2094" w:type="pct"/>
            <w:vAlign w:val="center"/>
          </w:tcPr>
          <w:p w14:paraId="2B157899"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滤油器滤芯</w:t>
            </w:r>
          </w:p>
        </w:tc>
        <w:tc>
          <w:tcPr>
            <w:tcW w:w="810" w:type="pct"/>
            <w:vAlign w:val="center"/>
          </w:tcPr>
          <w:p w14:paraId="71C041E6"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1</w:t>
            </w:r>
          </w:p>
        </w:tc>
        <w:tc>
          <w:tcPr>
            <w:tcW w:w="563" w:type="pct"/>
            <w:vAlign w:val="center"/>
          </w:tcPr>
          <w:p w14:paraId="77ACF6DC" w14:textId="77777777" w:rsidR="00E02529" w:rsidRPr="00B90553" w:rsidRDefault="00E02529" w:rsidP="00D354D5">
            <w:pPr>
              <w:tabs>
                <w:tab w:val="left" w:pos="0"/>
              </w:tabs>
              <w:spacing w:line="240" w:lineRule="auto"/>
              <w:jc w:val="both"/>
              <w:rPr>
                <w:rFonts w:ascii="Times New Roman" w:eastAsiaTheme="minorEastAsia"/>
                <w:szCs w:val="24"/>
              </w:rPr>
            </w:pPr>
          </w:p>
        </w:tc>
      </w:tr>
      <w:tr w:rsidR="00E02529" w:rsidRPr="00B90553" w14:paraId="47618834" w14:textId="77777777" w:rsidTr="00F64717">
        <w:trPr>
          <w:cantSplit/>
          <w:trHeight w:val="454"/>
          <w:jc w:val="center"/>
        </w:trPr>
        <w:tc>
          <w:tcPr>
            <w:tcW w:w="566" w:type="pct"/>
            <w:vAlign w:val="center"/>
          </w:tcPr>
          <w:p w14:paraId="7C0C08E4"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3</w:t>
            </w:r>
          </w:p>
        </w:tc>
        <w:tc>
          <w:tcPr>
            <w:tcW w:w="967" w:type="pct"/>
            <w:vAlign w:val="center"/>
          </w:tcPr>
          <w:p w14:paraId="74BE125A" w14:textId="77777777" w:rsidR="00E02529" w:rsidRPr="00B90553" w:rsidRDefault="00E02529" w:rsidP="00D354D5">
            <w:pPr>
              <w:tabs>
                <w:tab w:val="left" w:pos="0"/>
              </w:tabs>
              <w:spacing w:line="240" w:lineRule="auto"/>
              <w:jc w:val="both"/>
              <w:rPr>
                <w:rFonts w:ascii="Times New Roman" w:eastAsiaTheme="minorEastAsia"/>
                <w:szCs w:val="24"/>
              </w:rPr>
            </w:pPr>
          </w:p>
        </w:tc>
        <w:tc>
          <w:tcPr>
            <w:tcW w:w="2094" w:type="pct"/>
            <w:vAlign w:val="center"/>
          </w:tcPr>
          <w:p w14:paraId="3AD30CE4"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压力表（</w:t>
            </w:r>
            <w:r w:rsidRPr="00B90553">
              <w:rPr>
                <w:rFonts w:ascii="Times New Roman" w:eastAsiaTheme="minorEastAsia"/>
                <w:szCs w:val="24"/>
              </w:rPr>
              <w:t>0-25MPa</w:t>
            </w:r>
            <w:r w:rsidRPr="00B90553">
              <w:rPr>
                <w:rFonts w:ascii="Times New Roman" w:eastAsiaTheme="minorEastAsia"/>
                <w:szCs w:val="24"/>
              </w:rPr>
              <w:t>）</w:t>
            </w:r>
          </w:p>
        </w:tc>
        <w:tc>
          <w:tcPr>
            <w:tcW w:w="810" w:type="pct"/>
            <w:vAlign w:val="center"/>
          </w:tcPr>
          <w:p w14:paraId="4DA26CF4"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2</w:t>
            </w:r>
          </w:p>
        </w:tc>
        <w:tc>
          <w:tcPr>
            <w:tcW w:w="563" w:type="pct"/>
            <w:vAlign w:val="center"/>
          </w:tcPr>
          <w:p w14:paraId="6B3ABC95" w14:textId="77777777" w:rsidR="00E02529" w:rsidRPr="00B90553" w:rsidRDefault="00E02529" w:rsidP="00D354D5">
            <w:pPr>
              <w:tabs>
                <w:tab w:val="left" w:pos="0"/>
              </w:tabs>
              <w:spacing w:line="240" w:lineRule="auto"/>
              <w:jc w:val="both"/>
              <w:rPr>
                <w:rFonts w:ascii="Times New Roman" w:eastAsiaTheme="minorEastAsia"/>
                <w:szCs w:val="24"/>
              </w:rPr>
            </w:pPr>
          </w:p>
        </w:tc>
      </w:tr>
      <w:tr w:rsidR="00E02529" w:rsidRPr="00B90553" w14:paraId="771651B7" w14:textId="77777777" w:rsidTr="00F64717">
        <w:trPr>
          <w:cantSplit/>
          <w:trHeight w:val="454"/>
          <w:jc w:val="center"/>
        </w:trPr>
        <w:tc>
          <w:tcPr>
            <w:tcW w:w="566" w:type="pct"/>
            <w:vAlign w:val="center"/>
          </w:tcPr>
          <w:p w14:paraId="03B31846"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4</w:t>
            </w:r>
          </w:p>
        </w:tc>
        <w:tc>
          <w:tcPr>
            <w:tcW w:w="967" w:type="pct"/>
            <w:vAlign w:val="center"/>
          </w:tcPr>
          <w:p w14:paraId="08B6DFB1"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GB1235-76</w:t>
            </w:r>
          </w:p>
        </w:tc>
        <w:tc>
          <w:tcPr>
            <w:tcW w:w="2094" w:type="pct"/>
            <w:vAlign w:val="center"/>
          </w:tcPr>
          <w:p w14:paraId="6AB04DDC"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“O”</w:t>
            </w:r>
            <w:r w:rsidRPr="00B90553">
              <w:rPr>
                <w:rFonts w:ascii="Times New Roman" w:eastAsiaTheme="minorEastAsia"/>
                <w:szCs w:val="24"/>
              </w:rPr>
              <w:t>形密封圈</w:t>
            </w:r>
          </w:p>
        </w:tc>
        <w:tc>
          <w:tcPr>
            <w:tcW w:w="810" w:type="pct"/>
            <w:vAlign w:val="center"/>
          </w:tcPr>
          <w:p w14:paraId="08A7D27B"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4</w:t>
            </w:r>
          </w:p>
        </w:tc>
        <w:tc>
          <w:tcPr>
            <w:tcW w:w="563" w:type="pct"/>
            <w:vAlign w:val="center"/>
          </w:tcPr>
          <w:p w14:paraId="29427F31" w14:textId="77777777" w:rsidR="00E02529" w:rsidRPr="00B90553" w:rsidRDefault="00E02529" w:rsidP="00D354D5">
            <w:pPr>
              <w:tabs>
                <w:tab w:val="left" w:pos="0"/>
              </w:tabs>
              <w:spacing w:line="240" w:lineRule="auto"/>
              <w:jc w:val="both"/>
              <w:rPr>
                <w:rFonts w:ascii="Times New Roman" w:eastAsiaTheme="minorEastAsia"/>
                <w:szCs w:val="24"/>
              </w:rPr>
            </w:pPr>
            <w:r w:rsidRPr="00B90553">
              <w:rPr>
                <w:rFonts w:ascii="Times New Roman" w:eastAsiaTheme="minorEastAsia"/>
                <w:szCs w:val="24"/>
              </w:rPr>
              <w:t>各型号</w:t>
            </w:r>
          </w:p>
        </w:tc>
      </w:tr>
    </w:tbl>
    <w:p w14:paraId="2E49CE4C" w14:textId="6B55010E"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96" w:name="_Toc47511620"/>
      <w:bookmarkStart w:id="97" w:name="_Toc62482457"/>
      <w:bookmarkStart w:id="98" w:name="_Toc98147655"/>
      <w:bookmarkStart w:id="99" w:name="_Toc109815041"/>
      <w:bookmarkStart w:id="100" w:name="_Toc114054623"/>
      <w:r w:rsidRPr="00B90553">
        <w:rPr>
          <w:rFonts w:eastAsiaTheme="minorEastAsia"/>
          <w:sz w:val="24"/>
          <w:szCs w:val="24"/>
        </w:rPr>
        <w:t xml:space="preserve"> </w:t>
      </w:r>
      <w:bookmarkStart w:id="101" w:name="_Toc121403447"/>
      <w:r w:rsidRPr="00B90553">
        <w:rPr>
          <w:rFonts w:eastAsiaTheme="minorEastAsia"/>
          <w:sz w:val="24"/>
          <w:szCs w:val="24"/>
        </w:rPr>
        <w:t>系泊装置</w:t>
      </w:r>
      <w:bookmarkEnd w:id="96"/>
      <w:bookmarkEnd w:id="97"/>
      <w:bookmarkEnd w:id="98"/>
      <w:bookmarkEnd w:id="99"/>
      <w:bookmarkEnd w:id="100"/>
      <w:bookmarkEnd w:id="101"/>
      <w:r w:rsidRPr="00B90553">
        <w:rPr>
          <w:rFonts w:eastAsiaTheme="minorEastAsia"/>
          <w:sz w:val="24"/>
          <w:szCs w:val="24"/>
        </w:rPr>
        <w:t xml:space="preserve"> </w:t>
      </w:r>
    </w:p>
    <w:p w14:paraId="607BF3FA" w14:textId="77777777" w:rsidR="00E02529" w:rsidRPr="00B90553" w:rsidRDefault="00E02529" w:rsidP="00D354D5">
      <w:pPr>
        <w:ind w:firstLineChars="200" w:firstLine="480"/>
        <w:jc w:val="both"/>
        <w:rPr>
          <w:rFonts w:ascii="Times New Roman"/>
          <w:kern w:val="0"/>
          <w:szCs w:val="24"/>
        </w:rPr>
      </w:pPr>
      <w:proofErr w:type="gramStart"/>
      <w:r w:rsidRPr="00B90553">
        <w:rPr>
          <w:rFonts w:ascii="Times New Roman"/>
          <w:kern w:val="0"/>
          <w:szCs w:val="24"/>
        </w:rPr>
        <w:t>本船配</w:t>
      </w:r>
      <w:r w:rsidRPr="00B90553">
        <w:rPr>
          <w:rFonts w:ascii="Times New Roman"/>
          <w:kern w:val="0"/>
          <w:szCs w:val="24"/>
        </w:rPr>
        <w:t>4</w:t>
      </w:r>
      <w:r w:rsidRPr="00B90553">
        <w:rPr>
          <w:rFonts w:ascii="Times New Roman"/>
          <w:kern w:val="0"/>
          <w:szCs w:val="24"/>
        </w:rPr>
        <w:t>根</w:t>
      </w:r>
      <w:proofErr w:type="gramEnd"/>
      <w:r w:rsidRPr="00B90553">
        <w:rPr>
          <w:rFonts w:ascii="Times New Roman"/>
          <w:szCs w:val="24"/>
        </w:rPr>
        <w:t>长度为</w:t>
      </w:r>
      <w:r w:rsidRPr="00B90553">
        <w:rPr>
          <w:rFonts w:ascii="Times New Roman"/>
          <w:szCs w:val="24"/>
        </w:rPr>
        <w:t>60m</w:t>
      </w:r>
      <w:r w:rsidRPr="00B90553">
        <w:rPr>
          <w:rFonts w:ascii="Times New Roman"/>
          <w:szCs w:val="24"/>
        </w:rPr>
        <w:t>直径为</w:t>
      </w:r>
      <w:r w:rsidRPr="00B90553">
        <w:rPr>
          <w:rFonts w:ascii="Times New Roman"/>
          <w:szCs w:val="24"/>
        </w:rPr>
        <w:t>Φ28mm</w:t>
      </w:r>
      <w:r w:rsidRPr="00B90553">
        <w:rPr>
          <w:rFonts w:ascii="Times New Roman"/>
          <w:szCs w:val="24"/>
        </w:rPr>
        <w:t>的超高分子量聚乙烯缆绳（破断负荷</w:t>
      </w:r>
      <w:r w:rsidRPr="00B90553">
        <w:rPr>
          <w:rFonts w:ascii="Times New Roman"/>
          <w:szCs w:val="24"/>
        </w:rPr>
        <w:t>≥610kN</w:t>
      </w:r>
      <w:r w:rsidRPr="00B90553">
        <w:rPr>
          <w:rFonts w:ascii="Times New Roman"/>
          <w:szCs w:val="24"/>
        </w:rPr>
        <w:t>）用于系泊</w:t>
      </w:r>
      <w:r w:rsidRPr="00B90553">
        <w:rPr>
          <w:rFonts w:ascii="Times New Roman"/>
          <w:kern w:val="0"/>
          <w:szCs w:val="24"/>
        </w:rPr>
        <w:t>，航行时存放于首尾部甲板的轻型卷车上。</w:t>
      </w:r>
    </w:p>
    <w:p w14:paraId="0E4BAAC5"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本船</w:t>
      </w:r>
      <w:r w:rsidRPr="00B90553">
        <w:rPr>
          <w:rFonts w:ascii="Times New Roman"/>
          <w:szCs w:val="24"/>
        </w:rPr>
        <w:t>配备拖曳索</w:t>
      </w:r>
      <w:r w:rsidRPr="00B90553">
        <w:rPr>
          <w:rFonts w:ascii="Times New Roman"/>
          <w:szCs w:val="24"/>
        </w:rPr>
        <w:t>1</w:t>
      </w:r>
      <w:r w:rsidRPr="00B90553">
        <w:rPr>
          <w:rFonts w:ascii="Times New Roman"/>
          <w:szCs w:val="24"/>
        </w:rPr>
        <w:t>根，规格为</w:t>
      </w:r>
      <w:r w:rsidRPr="00B90553">
        <w:rPr>
          <w:rFonts w:ascii="Times New Roman"/>
          <w:szCs w:val="24"/>
        </w:rPr>
        <w:t>Φ28mm</w:t>
      </w:r>
      <w:r w:rsidRPr="00B90553">
        <w:rPr>
          <w:rFonts w:ascii="Times New Roman"/>
          <w:szCs w:val="24"/>
        </w:rPr>
        <w:t>的超高分子量聚乙烯缆绳（破断负荷</w:t>
      </w:r>
      <w:r w:rsidRPr="00B90553">
        <w:rPr>
          <w:rFonts w:ascii="Times New Roman"/>
          <w:szCs w:val="24"/>
        </w:rPr>
        <w:t>≥610kN</w:t>
      </w:r>
      <w:r w:rsidRPr="00B90553">
        <w:rPr>
          <w:rFonts w:ascii="Times New Roman"/>
          <w:szCs w:val="24"/>
        </w:rPr>
        <w:t>），长度为</w:t>
      </w:r>
      <w:r w:rsidRPr="00B90553">
        <w:rPr>
          <w:rFonts w:ascii="Times New Roman"/>
          <w:szCs w:val="24"/>
        </w:rPr>
        <w:t>180m</w:t>
      </w:r>
      <w:r w:rsidRPr="00B90553">
        <w:rPr>
          <w:rFonts w:ascii="Times New Roman"/>
          <w:szCs w:val="24"/>
        </w:rPr>
        <w:t>；配备拖曳短索</w:t>
      </w:r>
      <w:r w:rsidRPr="00B90553">
        <w:rPr>
          <w:rFonts w:ascii="Times New Roman"/>
          <w:szCs w:val="24"/>
        </w:rPr>
        <w:t>2</w:t>
      </w:r>
      <w:r w:rsidRPr="00B90553">
        <w:rPr>
          <w:rFonts w:ascii="Times New Roman"/>
          <w:szCs w:val="24"/>
        </w:rPr>
        <w:t>根，规格为</w:t>
      </w:r>
      <w:r w:rsidRPr="00B90553">
        <w:rPr>
          <w:rFonts w:ascii="Times New Roman"/>
          <w:szCs w:val="24"/>
        </w:rPr>
        <w:t>Φ28mm</w:t>
      </w:r>
      <w:r w:rsidRPr="00B90553">
        <w:rPr>
          <w:rFonts w:ascii="Times New Roman"/>
          <w:szCs w:val="24"/>
        </w:rPr>
        <w:t>的超高分子量聚乙烯缆绳（破断负荷</w:t>
      </w:r>
      <w:r w:rsidRPr="00B90553">
        <w:rPr>
          <w:rFonts w:ascii="Times New Roman"/>
          <w:szCs w:val="24"/>
        </w:rPr>
        <w:t>≥610kN</w:t>
      </w:r>
      <w:r w:rsidRPr="00B90553">
        <w:rPr>
          <w:rFonts w:ascii="Times New Roman"/>
          <w:szCs w:val="24"/>
        </w:rPr>
        <w:t>），每根长度为</w:t>
      </w:r>
      <w:r w:rsidRPr="00B90553">
        <w:rPr>
          <w:rFonts w:ascii="Times New Roman"/>
          <w:szCs w:val="24"/>
        </w:rPr>
        <w:t>10m</w:t>
      </w:r>
      <w:r w:rsidRPr="00B90553">
        <w:rPr>
          <w:rFonts w:ascii="Times New Roman"/>
          <w:szCs w:val="24"/>
        </w:rPr>
        <w:t>；本船拖曳</w:t>
      </w:r>
      <w:proofErr w:type="gramStart"/>
      <w:r w:rsidRPr="00B90553">
        <w:rPr>
          <w:rFonts w:ascii="Times New Roman"/>
          <w:szCs w:val="24"/>
        </w:rPr>
        <w:t>索主要</w:t>
      </w:r>
      <w:proofErr w:type="gramEnd"/>
      <w:r w:rsidRPr="00B90553">
        <w:rPr>
          <w:rFonts w:ascii="Times New Roman"/>
          <w:szCs w:val="24"/>
        </w:rPr>
        <w:t>用于同型船的应急拖带和被拖使用。</w:t>
      </w:r>
    </w:p>
    <w:p w14:paraId="07E2FF18"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首部主甲板</w:t>
      </w:r>
      <w:proofErr w:type="gramStart"/>
      <w:r w:rsidRPr="00B90553">
        <w:rPr>
          <w:rFonts w:ascii="Times New Roman"/>
          <w:kern w:val="0"/>
          <w:szCs w:val="24"/>
        </w:rPr>
        <w:t>两舷各对称</w:t>
      </w:r>
      <w:proofErr w:type="gramEnd"/>
      <w:r w:rsidRPr="00B90553">
        <w:rPr>
          <w:rFonts w:ascii="Times New Roman"/>
          <w:kern w:val="0"/>
          <w:szCs w:val="24"/>
        </w:rPr>
        <w:t>布置</w:t>
      </w:r>
      <w:r w:rsidRPr="00B90553">
        <w:rPr>
          <w:rFonts w:ascii="Times New Roman"/>
          <w:kern w:val="0"/>
          <w:szCs w:val="24"/>
        </w:rPr>
        <w:t>A200</w:t>
      </w:r>
      <w:r w:rsidRPr="00B90553">
        <w:rPr>
          <w:rFonts w:ascii="Times New Roman"/>
          <w:kern w:val="0"/>
          <w:szCs w:val="24"/>
        </w:rPr>
        <w:t>带缆桩</w:t>
      </w:r>
      <w:r w:rsidRPr="00B90553">
        <w:rPr>
          <w:rFonts w:ascii="Times New Roman"/>
          <w:kern w:val="0"/>
          <w:szCs w:val="24"/>
        </w:rPr>
        <w:t>2</w:t>
      </w:r>
      <w:r w:rsidRPr="00B90553">
        <w:rPr>
          <w:rFonts w:ascii="Times New Roman"/>
          <w:kern w:val="0"/>
          <w:szCs w:val="24"/>
        </w:rPr>
        <w:t>个、</w:t>
      </w:r>
      <w:proofErr w:type="gramStart"/>
      <w:r w:rsidRPr="00B90553">
        <w:rPr>
          <w:rFonts w:ascii="Times New Roman"/>
          <w:kern w:val="0"/>
          <w:szCs w:val="24"/>
        </w:rPr>
        <w:t>舷墙式导缆</w:t>
      </w:r>
      <w:proofErr w:type="gramEnd"/>
      <w:r w:rsidRPr="00B90553">
        <w:rPr>
          <w:rFonts w:ascii="Times New Roman"/>
          <w:kern w:val="0"/>
          <w:szCs w:val="24"/>
        </w:rPr>
        <w:t>孔</w:t>
      </w:r>
      <w:r w:rsidRPr="00B90553">
        <w:rPr>
          <w:rFonts w:ascii="Times New Roman"/>
          <w:kern w:val="0"/>
          <w:szCs w:val="24"/>
        </w:rPr>
        <w:t>2</w:t>
      </w:r>
      <w:r w:rsidRPr="00B90553">
        <w:rPr>
          <w:rFonts w:ascii="Times New Roman"/>
          <w:kern w:val="0"/>
          <w:szCs w:val="24"/>
        </w:rPr>
        <w:t>个，中线面布置</w:t>
      </w:r>
      <w:r w:rsidRPr="00B90553">
        <w:rPr>
          <w:rFonts w:ascii="Cambria Math" w:hAnsi="Cambria Math" w:cs="Cambria Math"/>
          <w:kern w:val="0"/>
          <w:szCs w:val="24"/>
        </w:rPr>
        <w:t>∅</w:t>
      </w:r>
      <w:r w:rsidRPr="00B90553">
        <w:rPr>
          <w:rFonts w:ascii="Times New Roman"/>
          <w:kern w:val="0"/>
          <w:szCs w:val="24"/>
        </w:rPr>
        <w:t>300</w:t>
      </w:r>
      <w:r w:rsidRPr="00B90553">
        <w:rPr>
          <w:rFonts w:ascii="Times New Roman"/>
          <w:kern w:val="0"/>
          <w:szCs w:val="24"/>
        </w:rPr>
        <w:t>拖桩</w:t>
      </w:r>
      <w:r w:rsidRPr="00B90553">
        <w:rPr>
          <w:rFonts w:ascii="Times New Roman"/>
          <w:kern w:val="0"/>
          <w:szCs w:val="24"/>
        </w:rPr>
        <w:t>1</w:t>
      </w:r>
      <w:r w:rsidRPr="00B90553">
        <w:rPr>
          <w:rFonts w:ascii="Times New Roman"/>
          <w:kern w:val="0"/>
          <w:szCs w:val="24"/>
        </w:rPr>
        <w:t>对、</w:t>
      </w:r>
      <w:proofErr w:type="gramStart"/>
      <w:r w:rsidRPr="00B90553">
        <w:rPr>
          <w:rFonts w:ascii="Times New Roman"/>
          <w:kern w:val="0"/>
          <w:szCs w:val="24"/>
        </w:rPr>
        <w:t>舷墙式</w:t>
      </w:r>
      <w:r w:rsidRPr="00B90553">
        <w:rPr>
          <w:rFonts w:ascii="Times New Roman"/>
          <w:szCs w:val="24"/>
        </w:rPr>
        <w:t>导缆</w:t>
      </w:r>
      <w:proofErr w:type="gramEnd"/>
      <w:r w:rsidRPr="00B90553">
        <w:rPr>
          <w:rFonts w:ascii="Times New Roman"/>
          <w:szCs w:val="24"/>
        </w:rPr>
        <w:t>孔</w:t>
      </w:r>
      <w:r w:rsidRPr="00B90553">
        <w:rPr>
          <w:rFonts w:ascii="Times New Roman"/>
          <w:kern w:val="0"/>
          <w:szCs w:val="24"/>
        </w:rPr>
        <w:t>1</w:t>
      </w:r>
      <w:r w:rsidRPr="00B90553">
        <w:rPr>
          <w:rFonts w:ascii="Times New Roman"/>
          <w:kern w:val="0"/>
          <w:szCs w:val="24"/>
        </w:rPr>
        <w:t>个；中部主甲板</w:t>
      </w:r>
      <w:proofErr w:type="gramStart"/>
      <w:r w:rsidRPr="00B90553">
        <w:rPr>
          <w:rFonts w:ascii="Times New Roman"/>
          <w:kern w:val="0"/>
          <w:szCs w:val="24"/>
        </w:rPr>
        <w:t>两舷各对称</w:t>
      </w:r>
      <w:proofErr w:type="gramEnd"/>
      <w:r w:rsidRPr="00B90553">
        <w:rPr>
          <w:rFonts w:ascii="Times New Roman"/>
          <w:kern w:val="0"/>
          <w:szCs w:val="24"/>
        </w:rPr>
        <w:t>布置船用十字</w:t>
      </w:r>
      <w:r w:rsidRPr="00B90553">
        <w:rPr>
          <w:rFonts w:ascii="Times New Roman"/>
          <w:szCs w:val="24"/>
        </w:rPr>
        <w:t>形</w:t>
      </w:r>
      <w:r w:rsidRPr="00B90553">
        <w:rPr>
          <w:rFonts w:ascii="Times New Roman"/>
          <w:kern w:val="0"/>
          <w:szCs w:val="24"/>
        </w:rPr>
        <w:t>缆桩</w:t>
      </w:r>
      <w:r w:rsidRPr="00B90553">
        <w:rPr>
          <w:rFonts w:ascii="Times New Roman"/>
          <w:kern w:val="0"/>
          <w:szCs w:val="24"/>
        </w:rPr>
        <w:t>1</w:t>
      </w:r>
      <w:r w:rsidRPr="00B90553">
        <w:rPr>
          <w:rFonts w:ascii="Times New Roman"/>
          <w:kern w:val="0"/>
          <w:szCs w:val="24"/>
        </w:rPr>
        <w:t>个；尾部主甲板</w:t>
      </w:r>
      <w:proofErr w:type="gramStart"/>
      <w:r w:rsidRPr="00B90553">
        <w:rPr>
          <w:rFonts w:ascii="Times New Roman"/>
          <w:kern w:val="0"/>
          <w:szCs w:val="24"/>
        </w:rPr>
        <w:t>两舷各对称</w:t>
      </w:r>
      <w:proofErr w:type="gramEnd"/>
      <w:r w:rsidRPr="00B90553">
        <w:rPr>
          <w:rFonts w:ascii="Times New Roman"/>
          <w:kern w:val="0"/>
          <w:szCs w:val="24"/>
        </w:rPr>
        <w:t>布置</w:t>
      </w:r>
      <w:r w:rsidRPr="00B90553">
        <w:rPr>
          <w:rFonts w:ascii="Times New Roman"/>
          <w:kern w:val="0"/>
          <w:szCs w:val="24"/>
        </w:rPr>
        <w:t>A200</w:t>
      </w:r>
      <w:r w:rsidRPr="00B90553">
        <w:rPr>
          <w:rFonts w:ascii="Times New Roman"/>
          <w:kern w:val="0"/>
          <w:szCs w:val="24"/>
        </w:rPr>
        <w:t>带缆桩</w:t>
      </w:r>
      <w:r w:rsidRPr="00B90553">
        <w:rPr>
          <w:rFonts w:ascii="Times New Roman"/>
          <w:kern w:val="0"/>
          <w:szCs w:val="24"/>
        </w:rPr>
        <w:t>1</w:t>
      </w:r>
      <w:r w:rsidRPr="00B90553">
        <w:rPr>
          <w:rFonts w:ascii="Times New Roman"/>
          <w:kern w:val="0"/>
          <w:szCs w:val="24"/>
        </w:rPr>
        <w:t>个、</w:t>
      </w:r>
      <w:r w:rsidRPr="00B90553">
        <w:rPr>
          <w:rFonts w:ascii="Cambria Math" w:hAnsi="Cambria Math" w:cs="Cambria Math"/>
          <w:kern w:val="0"/>
          <w:szCs w:val="24"/>
        </w:rPr>
        <w:t>∅</w:t>
      </w:r>
      <w:r w:rsidRPr="00B90553">
        <w:rPr>
          <w:rFonts w:ascii="Times New Roman"/>
          <w:kern w:val="0"/>
          <w:szCs w:val="24"/>
        </w:rPr>
        <w:t>300</w:t>
      </w:r>
      <w:r w:rsidRPr="00B90553">
        <w:rPr>
          <w:rFonts w:ascii="Times New Roman"/>
          <w:kern w:val="0"/>
          <w:szCs w:val="24"/>
        </w:rPr>
        <w:t>拖桩</w:t>
      </w:r>
      <w:r w:rsidRPr="00B90553">
        <w:rPr>
          <w:rFonts w:ascii="Times New Roman"/>
          <w:kern w:val="0"/>
          <w:szCs w:val="24"/>
        </w:rPr>
        <w:t>1</w:t>
      </w:r>
      <w:r w:rsidRPr="00B90553">
        <w:rPr>
          <w:rFonts w:ascii="Times New Roman"/>
          <w:kern w:val="0"/>
          <w:szCs w:val="24"/>
        </w:rPr>
        <w:t>对、</w:t>
      </w:r>
      <w:proofErr w:type="gramStart"/>
      <w:r w:rsidRPr="00B90553">
        <w:rPr>
          <w:rFonts w:ascii="Times New Roman"/>
          <w:kern w:val="0"/>
          <w:szCs w:val="24"/>
        </w:rPr>
        <w:t>甲板式导缆</w:t>
      </w:r>
      <w:proofErr w:type="gramEnd"/>
      <w:r w:rsidRPr="00B90553">
        <w:rPr>
          <w:rFonts w:ascii="Times New Roman"/>
          <w:kern w:val="0"/>
          <w:szCs w:val="24"/>
        </w:rPr>
        <w:t>孔</w:t>
      </w:r>
      <w:r w:rsidRPr="00B90553">
        <w:rPr>
          <w:rFonts w:ascii="Times New Roman"/>
          <w:kern w:val="0"/>
          <w:szCs w:val="24"/>
        </w:rPr>
        <w:t>1</w:t>
      </w:r>
      <w:r w:rsidRPr="00B90553">
        <w:rPr>
          <w:rFonts w:ascii="Times New Roman"/>
          <w:kern w:val="0"/>
          <w:szCs w:val="24"/>
        </w:rPr>
        <w:t>个、</w:t>
      </w:r>
      <w:r w:rsidRPr="00B90553">
        <w:rPr>
          <w:rFonts w:ascii="Times New Roman"/>
          <w:kern w:val="0"/>
          <w:szCs w:val="24"/>
        </w:rPr>
        <w:t>D150</w:t>
      </w:r>
      <w:r w:rsidRPr="00B90553">
        <w:rPr>
          <w:rFonts w:ascii="Times New Roman"/>
          <w:kern w:val="0"/>
          <w:szCs w:val="24"/>
        </w:rPr>
        <w:t>导缆钳</w:t>
      </w:r>
      <w:r w:rsidRPr="00B90553">
        <w:rPr>
          <w:rFonts w:ascii="Times New Roman"/>
          <w:kern w:val="0"/>
          <w:szCs w:val="24"/>
        </w:rPr>
        <w:t>2</w:t>
      </w:r>
      <w:r w:rsidRPr="00B90553">
        <w:rPr>
          <w:rFonts w:ascii="Times New Roman"/>
          <w:kern w:val="0"/>
          <w:szCs w:val="24"/>
        </w:rPr>
        <w:t>个；尾部每舷布置</w:t>
      </w:r>
      <w:r w:rsidRPr="00B90553">
        <w:rPr>
          <w:rFonts w:ascii="Times New Roman"/>
          <w:kern w:val="0"/>
          <w:szCs w:val="24"/>
        </w:rPr>
        <w:t>10kN</w:t>
      </w:r>
      <w:r w:rsidRPr="00B90553">
        <w:rPr>
          <w:rFonts w:ascii="Times New Roman"/>
          <w:kern w:val="0"/>
          <w:szCs w:val="24"/>
        </w:rPr>
        <w:t>电动系缆绞盘</w:t>
      </w:r>
      <w:r w:rsidRPr="00B90553">
        <w:rPr>
          <w:rFonts w:ascii="Times New Roman"/>
          <w:kern w:val="0"/>
          <w:szCs w:val="24"/>
        </w:rPr>
        <w:t>1</w:t>
      </w:r>
      <w:r w:rsidRPr="00B90553">
        <w:rPr>
          <w:rFonts w:ascii="Times New Roman"/>
          <w:kern w:val="0"/>
          <w:szCs w:val="24"/>
        </w:rPr>
        <w:t>台。带缆桩、导缆钳和</w:t>
      </w:r>
      <w:proofErr w:type="gramStart"/>
      <w:r w:rsidRPr="00B90553">
        <w:rPr>
          <w:rFonts w:ascii="Times New Roman"/>
          <w:kern w:val="0"/>
          <w:szCs w:val="24"/>
        </w:rPr>
        <w:t>导缆</w:t>
      </w:r>
      <w:proofErr w:type="gramEnd"/>
      <w:r w:rsidRPr="00B90553">
        <w:rPr>
          <w:rFonts w:ascii="Times New Roman"/>
          <w:kern w:val="0"/>
          <w:szCs w:val="24"/>
        </w:rPr>
        <w:t>孔等系泊件均采用钢质，底座与船体通过电焊连接。</w:t>
      </w:r>
    </w:p>
    <w:p w14:paraId="2A60DFB0"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配</w:t>
      </w:r>
      <w:r w:rsidRPr="00B90553">
        <w:rPr>
          <w:rFonts w:ascii="Times New Roman"/>
          <w:kern w:val="0"/>
          <w:szCs w:val="24"/>
        </w:rPr>
        <w:t>4</w:t>
      </w:r>
      <w:r w:rsidRPr="00B90553">
        <w:rPr>
          <w:rFonts w:ascii="Times New Roman"/>
          <w:kern w:val="0"/>
          <w:szCs w:val="24"/>
        </w:rPr>
        <w:t>台</w:t>
      </w:r>
      <w:proofErr w:type="gramStart"/>
      <w:r w:rsidRPr="00B90553">
        <w:rPr>
          <w:rFonts w:ascii="Times New Roman"/>
          <w:kern w:val="0"/>
          <w:szCs w:val="24"/>
        </w:rPr>
        <w:t>轻型卷车分别</w:t>
      </w:r>
      <w:proofErr w:type="gramEnd"/>
      <w:r w:rsidRPr="00B90553">
        <w:rPr>
          <w:rFonts w:ascii="Times New Roman"/>
          <w:kern w:val="0"/>
          <w:szCs w:val="24"/>
        </w:rPr>
        <w:t>位于首尾甲板上用于存放拖索及系泊索。</w:t>
      </w:r>
    </w:p>
    <w:p w14:paraId="61721D9B" w14:textId="77777777" w:rsidR="00E02529" w:rsidRPr="00B90553" w:rsidRDefault="00E02529" w:rsidP="00D354D5">
      <w:pPr>
        <w:ind w:firstLineChars="200" w:firstLine="480"/>
        <w:jc w:val="both"/>
        <w:rPr>
          <w:rFonts w:ascii="Times New Roman"/>
          <w:szCs w:val="24"/>
        </w:rPr>
      </w:pPr>
      <w:r w:rsidRPr="00B90553">
        <w:rPr>
          <w:rFonts w:ascii="Times New Roman"/>
          <w:kern w:val="0"/>
          <w:szCs w:val="24"/>
        </w:rPr>
        <w:lastRenderedPageBreak/>
        <w:t>主甲板</w:t>
      </w:r>
      <w:proofErr w:type="gramStart"/>
      <w:r w:rsidRPr="00B90553">
        <w:rPr>
          <w:rFonts w:ascii="Times New Roman"/>
          <w:kern w:val="0"/>
          <w:szCs w:val="24"/>
        </w:rPr>
        <w:t>两舷设钢质</w:t>
      </w:r>
      <w:proofErr w:type="gramEnd"/>
      <w:r w:rsidRPr="00B90553">
        <w:rPr>
          <w:rFonts w:ascii="Times New Roman"/>
          <w:kern w:val="0"/>
          <w:szCs w:val="24"/>
        </w:rPr>
        <w:t>护舷材，</w:t>
      </w:r>
      <w:r w:rsidRPr="00B90553">
        <w:rPr>
          <w:rFonts w:ascii="Times New Roman"/>
          <w:szCs w:val="24"/>
        </w:rPr>
        <w:t>并配备若干便携式</w:t>
      </w:r>
      <w:r w:rsidRPr="00B90553">
        <w:rPr>
          <w:rFonts w:ascii="Times New Roman"/>
          <w:kern w:val="0"/>
          <w:szCs w:val="24"/>
        </w:rPr>
        <w:t>EVA</w:t>
      </w:r>
      <w:r w:rsidRPr="00B90553">
        <w:rPr>
          <w:rFonts w:ascii="Times New Roman"/>
          <w:szCs w:val="24"/>
        </w:rPr>
        <w:t>碰垫待船舶靠泊时使用。</w:t>
      </w:r>
    </w:p>
    <w:p w14:paraId="71E6A5C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主要系泊设备如下（数量及型号可根据详细设计中的布置情况作适当调整）：</w:t>
      </w:r>
    </w:p>
    <w:p w14:paraId="38721D9B"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10 kN</w:t>
      </w:r>
      <w:r w:rsidRPr="00B90553">
        <w:rPr>
          <w:rFonts w:ascii="Times New Roman" w:eastAsiaTheme="minorEastAsia"/>
          <w:szCs w:val="24"/>
        </w:rPr>
        <w:t>电动系缆绞盘</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2</w:t>
      </w:r>
      <w:r w:rsidRPr="00B90553">
        <w:rPr>
          <w:rFonts w:ascii="Times New Roman" w:eastAsiaTheme="minorEastAsia"/>
          <w:szCs w:val="24"/>
        </w:rPr>
        <w:t>台</w:t>
      </w:r>
    </w:p>
    <w:p w14:paraId="0CE68F37"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拖桩</w:t>
      </w:r>
      <w:r w:rsidRPr="00B90553">
        <w:rPr>
          <w:rFonts w:ascii="Times New Roman" w:eastAsiaTheme="minorEastAsia"/>
          <w:szCs w:val="24"/>
        </w:rPr>
        <w:t xml:space="preserve"> </w:t>
      </w:r>
      <w:r w:rsidRPr="00B90553">
        <w:rPr>
          <w:rFonts w:ascii="Cambria Math" w:hAnsi="Cambria Math" w:cs="Cambria Math"/>
          <w:kern w:val="0"/>
          <w:szCs w:val="24"/>
        </w:rPr>
        <w:t>∅</w:t>
      </w:r>
      <w:r w:rsidRPr="00B90553">
        <w:rPr>
          <w:rFonts w:ascii="Times New Roman" w:eastAsiaTheme="minorEastAsia"/>
          <w:szCs w:val="24"/>
        </w:rPr>
        <w:t>300</w:t>
      </w:r>
      <w:r w:rsidRPr="00B90553">
        <w:rPr>
          <w:rFonts w:ascii="Times New Roman" w:eastAsiaTheme="minorEastAsia"/>
          <w:szCs w:val="24"/>
        </w:rPr>
        <w:t>（</w:t>
      </w:r>
      <w:r w:rsidRPr="00B90553">
        <w:rPr>
          <w:rFonts w:ascii="Times New Roman" w:eastAsiaTheme="minorEastAsia"/>
          <w:szCs w:val="24"/>
        </w:rPr>
        <w:t>316L</w:t>
      </w:r>
      <w:r w:rsidRPr="00B90553">
        <w:rPr>
          <w:rFonts w:ascii="Times New Roman" w:eastAsiaTheme="minorEastAsia"/>
          <w:szCs w:val="24"/>
        </w:rPr>
        <w:t>不锈钢包覆）</w:t>
      </w:r>
      <w:r w:rsidRPr="00B90553">
        <w:rPr>
          <w:rFonts w:ascii="Times New Roman" w:eastAsiaTheme="minorEastAsia"/>
          <w:szCs w:val="24"/>
        </w:rPr>
        <w:t xml:space="preserve">    </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3</w:t>
      </w:r>
      <w:r w:rsidRPr="00B90553">
        <w:rPr>
          <w:rFonts w:ascii="Times New Roman" w:eastAsiaTheme="minorEastAsia"/>
          <w:szCs w:val="24"/>
        </w:rPr>
        <w:t>对</w:t>
      </w:r>
    </w:p>
    <w:p w14:paraId="0410E489"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带缆桩</w:t>
      </w:r>
      <w:r w:rsidRPr="00B90553">
        <w:rPr>
          <w:rFonts w:ascii="Times New Roman" w:eastAsiaTheme="minorEastAsia"/>
          <w:szCs w:val="24"/>
        </w:rPr>
        <w:t>A200</w:t>
      </w:r>
      <w:r w:rsidRPr="00B90553">
        <w:rPr>
          <w:rFonts w:ascii="Times New Roman" w:eastAsiaTheme="minorEastAsia"/>
          <w:szCs w:val="24"/>
        </w:rPr>
        <w:tab/>
      </w:r>
      <w:r w:rsidRPr="00B90553">
        <w:rPr>
          <w:rFonts w:ascii="Times New Roman" w:eastAsiaTheme="minorEastAsia"/>
          <w:szCs w:val="24"/>
        </w:rPr>
        <w:t>（</w:t>
      </w:r>
      <w:r w:rsidRPr="00B90553">
        <w:rPr>
          <w:rFonts w:ascii="Times New Roman" w:eastAsiaTheme="minorEastAsia"/>
          <w:szCs w:val="24"/>
        </w:rPr>
        <w:t>316L</w:t>
      </w:r>
      <w:r w:rsidRPr="00B90553">
        <w:rPr>
          <w:rFonts w:ascii="Times New Roman" w:eastAsiaTheme="minorEastAsia"/>
          <w:szCs w:val="24"/>
        </w:rPr>
        <w:t>不锈钢包覆）</w:t>
      </w:r>
      <w:r w:rsidRPr="00B90553">
        <w:rPr>
          <w:rFonts w:ascii="Times New Roman" w:eastAsiaTheme="minorEastAsia"/>
          <w:szCs w:val="24"/>
        </w:rPr>
        <w:t xml:space="preserve">        </w:t>
      </w:r>
      <w:r w:rsidRPr="00B90553">
        <w:rPr>
          <w:rFonts w:ascii="Times New Roman" w:eastAsiaTheme="minorEastAsia"/>
          <w:szCs w:val="24"/>
        </w:rPr>
        <w:tab/>
        <w:t xml:space="preserve"> </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6</w:t>
      </w:r>
      <w:r w:rsidRPr="00B90553">
        <w:rPr>
          <w:rFonts w:ascii="Times New Roman" w:eastAsiaTheme="minorEastAsia"/>
          <w:szCs w:val="24"/>
        </w:rPr>
        <w:t>个</w:t>
      </w:r>
    </w:p>
    <w:p w14:paraId="171C0E0D" w14:textId="77777777" w:rsidR="00E02529" w:rsidRPr="00B90553" w:rsidRDefault="00E02529" w:rsidP="00D354D5">
      <w:pPr>
        <w:ind w:firstLineChars="295" w:firstLine="708"/>
        <w:jc w:val="both"/>
        <w:rPr>
          <w:rFonts w:ascii="Times New Roman" w:eastAsiaTheme="minorEastAsia"/>
          <w:szCs w:val="24"/>
        </w:rPr>
      </w:pPr>
      <w:proofErr w:type="gramStart"/>
      <w:r w:rsidRPr="00B90553">
        <w:rPr>
          <w:rFonts w:ascii="Times New Roman" w:eastAsiaTheme="minorEastAsia"/>
          <w:szCs w:val="24"/>
        </w:rPr>
        <w:t>舷墙式导缆</w:t>
      </w:r>
      <w:proofErr w:type="gramEnd"/>
      <w:r w:rsidRPr="00B90553">
        <w:rPr>
          <w:rFonts w:ascii="Times New Roman" w:eastAsiaTheme="minorEastAsia"/>
          <w:szCs w:val="24"/>
        </w:rPr>
        <w:t>孔</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5</w:t>
      </w:r>
      <w:r w:rsidRPr="00B90553">
        <w:rPr>
          <w:rFonts w:ascii="Times New Roman" w:eastAsiaTheme="minorEastAsia"/>
          <w:szCs w:val="24"/>
        </w:rPr>
        <w:t>个</w:t>
      </w:r>
    </w:p>
    <w:p w14:paraId="2A53B7A1" w14:textId="77777777" w:rsidR="00E02529" w:rsidRPr="00B90553" w:rsidRDefault="00E02529" w:rsidP="00D354D5">
      <w:pPr>
        <w:ind w:firstLineChars="295" w:firstLine="708"/>
        <w:jc w:val="both"/>
        <w:rPr>
          <w:rFonts w:ascii="Times New Roman" w:eastAsiaTheme="minorEastAsia"/>
          <w:szCs w:val="24"/>
        </w:rPr>
      </w:pPr>
      <w:proofErr w:type="gramStart"/>
      <w:r w:rsidRPr="00B90553">
        <w:rPr>
          <w:rFonts w:ascii="Times New Roman" w:eastAsiaTheme="minorEastAsia"/>
          <w:szCs w:val="24"/>
        </w:rPr>
        <w:t>甲板式导缆</w:t>
      </w:r>
      <w:proofErr w:type="gramEnd"/>
      <w:r w:rsidRPr="00B90553">
        <w:rPr>
          <w:rFonts w:ascii="Times New Roman" w:eastAsiaTheme="minorEastAsia"/>
          <w:szCs w:val="24"/>
        </w:rPr>
        <w:t>孔（</w:t>
      </w:r>
      <w:r w:rsidRPr="00B90553">
        <w:rPr>
          <w:rFonts w:ascii="Times New Roman" w:eastAsiaTheme="minorEastAsia"/>
          <w:szCs w:val="24"/>
        </w:rPr>
        <w:t>316L</w:t>
      </w:r>
      <w:r w:rsidRPr="00B90553">
        <w:rPr>
          <w:rFonts w:ascii="Times New Roman" w:eastAsiaTheme="minorEastAsia"/>
          <w:szCs w:val="24"/>
        </w:rPr>
        <w:t>不锈钢包覆）</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2</w:t>
      </w:r>
      <w:r w:rsidRPr="00B90553">
        <w:rPr>
          <w:rFonts w:ascii="Times New Roman" w:eastAsiaTheme="minorEastAsia"/>
          <w:szCs w:val="24"/>
        </w:rPr>
        <w:t>个</w:t>
      </w:r>
    </w:p>
    <w:p w14:paraId="68B86A16"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导缆钳</w:t>
      </w:r>
      <w:r w:rsidRPr="00B90553">
        <w:rPr>
          <w:rFonts w:ascii="Times New Roman" w:eastAsiaTheme="minorEastAsia"/>
          <w:szCs w:val="24"/>
        </w:rPr>
        <w:t>D150</w:t>
      </w:r>
      <w:r w:rsidRPr="00B90553">
        <w:rPr>
          <w:rFonts w:ascii="Times New Roman" w:eastAsiaTheme="minorEastAsia"/>
          <w:szCs w:val="24"/>
        </w:rPr>
        <w:t>（</w:t>
      </w:r>
      <w:r w:rsidRPr="00B90553">
        <w:rPr>
          <w:rFonts w:ascii="Times New Roman" w:eastAsiaTheme="minorEastAsia"/>
          <w:szCs w:val="24"/>
        </w:rPr>
        <w:t>316L</w:t>
      </w:r>
      <w:r w:rsidRPr="00B90553">
        <w:rPr>
          <w:rFonts w:ascii="Times New Roman" w:eastAsiaTheme="minorEastAsia"/>
          <w:szCs w:val="24"/>
        </w:rPr>
        <w:t>不锈钢包覆）</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4</w:t>
      </w:r>
      <w:r w:rsidRPr="00B90553">
        <w:rPr>
          <w:rFonts w:ascii="Times New Roman" w:eastAsiaTheme="minorEastAsia"/>
          <w:szCs w:val="24"/>
        </w:rPr>
        <w:t>个</w:t>
      </w:r>
    </w:p>
    <w:p w14:paraId="05CABC97" w14:textId="77777777" w:rsidR="00E02529" w:rsidRPr="00B90553" w:rsidRDefault="00E02529" w:rsidP="00D354D5">
      <w:pPr>
        <w:ind w:firstLineChars="295" w:firstLine="708"/>
        <w:jc w:val="both"/>
        <w:rPr>
          <w:rFonts w:ascii="Times New Roman" w:eastAsiaTheme="minorEastAsia"/>
          <w:szCs w:val="24"/>
        </w:rPr>
      </w:pPr>
      <w:proofErr w:type="gramStart"/>
      <w:r w:rsidRPr="00B90553">
        <w:rPr>
          <w:rFonts w:ascii="Times New Roman" w:eastAsiaTheme="minorEastAsia"/>
          <w:szCs w:val="24"/>
        </w:rPr>
        <w:t>轻型卷车</w:t>
      </w:r>
      <w:proofErr w:type="gramEnd"/>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4</w:t>
      </w:r>
      <w:r w:rsidRPr="00B90553">
        <w:rPr>
          <w:rFonts w:ascii="Times New Roman" w:eastAsiaTheme="minorEastAsia"/>
          <w:szCs w:val="24"/>
        </w:rPr>
        <w:t>台</w:t>
      </w:r>
    </w:p>
    <w:p w14:paraId="4DB1A43A"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便携式</w:t>
      </w:r>
      <w:r w:rsidRPr="00B90553">
        <w:rPr>
          <w:rFonts w:ascii="Times New Roman" w:eastAsiaTheme="minorEastAsia"/>
          <w:szCs w:val="24"/>
        </w:rPr>
        <w:t>EVA</w:t>
      </w:r>
      <w:r w:rsidRPr="00B90553">
        <w:rPr>
          <w:rFonts w:ascii="Times New Roman" w:eastAsiaTheme="minorEastAsia"/>
          <w:szCs w:val="24"/>
        </w:rPr>
        <w:t>碰垫（含不锈钢安装附件）</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tab/>
        <w:t>12</w:t>
      </w:r>
      <w:r w:rsidRPr="00B90553">
        <w:rPr>
          <w:rFonts w:ascii="Times New Roman" w:eastAsiaTheme="minorEastAsia"/>
          <w:szCs w:val="24"/>
        </w:rPr>
        <w:t>个</w:t>
      </w:r>
    </w:p>
    <w:p w14:paraId="32F627D4"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180m</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sym w:font="Symbol" w:char="F066"/>
      </w:r>
      <w:r w:rsidRPr="00B90553">
        <w:rPr>
          <w:rFonts w:ascii="Times New Roman" w:eastAsiaTheme="minorEastAsia"/>
          <w:szCs w:val="24"/>
        </w:rPr>
        <w:t>28mm</w:t>
      </w:r>
      <w:r w:rsidRPr="00B90553">
        <w:rPr>
          <w:rFonts w:ascii="Times New Roman"/>
          <w:szCs w:val="24"/>
        </w:rPr>
        <w:t>超高分子量聚乙烯缆绳（拖索）</w:t>
      </w:r>
      <w:r w:rsidRPr="00B90553">
        <w:rPr>
          <w:rFonts w:ascii="Times New Roman" w:eastAsiaTheme="minorEastAsia"/>
          <w:szCs w:val="24"/>
        </w:rPr>
        <w:t xml:space="preserve">      </w:t>
      </w:r>
      <w:r w:rsidRPr="00B90553">
        <w:rPr>
          <w:rFonts w:ascii="Times New Roman" w:eastAsiaTheme="minorEastAsia"/>
          <w:szCs w:val="24"/>
        </w:rPr>
        <w:tab/>
        <w:t>1</w:t>
      </w:r>
      <w:r w:rsidRPr="00B90553">
        <w:rPr>
          <w:rFonts w:ascii="Times New Roman" w:eastAsiaTheme="minorEastAsia"/>
          <w:szCs w:val="24"/>
        </w:rPr>
        <w:t>根</w:t>
      </w:r>
    </w:p>
    <w:p w14:paraId="2862B2EE"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10m</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sym w:font="Symbol" w:char="F066"/>
      </w:r>
      <w:r w:rsidRPr="00B90553">
        <w:rPr>
          <w:rFonts w:ascii="Times New Roman" w:eastAsiaTheme="minorEastAsia"/>
          <w:szCs w:val="24"/>
        </w:rPr>
        <w:t>28mm</w:t>
      </w:r>
      <w:r w:rsidRPr="00B90553">
        <w:rPr>
          <w:rFonts w:ascii="Times New Roman"/>
          <w:szCs w:val="24"/>
        </w:rPr>
        <w:t>超高分子量聚乙烯缆绳（拖索）</w:t>
      </w:r>
      <w:r w:rsidRPr="00B90553">
        <w:rPr>
          <w:rFonts w:ascii="Times New Roman" w:eastAsiaTheme="minorEastAsia"/>
          <w:szCs w:val="24"/>
        </w:rPr>
        <w:t xml:space="preserve">      </w:t>
      </w:r>
      <w:r w:rsidRPr="00B90553">
        <w:rPr>
          <w:rFonts w:ascii="Times New Roman" w:eastAsiaTheme="minorEastAsia"/>
          <w:szCs w:val="24"/>
        </w:rPr>
        <w:tab/>
        <w:t>2</w:t>
      </w:r>
      <w:r w:rsidRPr="00B90553">
        <w:rPr>
          <w:rFonts w:ascii="Times New Roman" w:eastAsiaTheme="minorEastAsia"/>
          <w:szCs w:val="24"/>
        </w:rPr>
        <w:t>根</w:t>
      </w:r>
    </w:p>
    <w:p w14:paraId="6D770FCD" w14:textId="77777777" w:rsidR="00E02529" w:rsidRPr="00B90553" w:rsidRDefault="00E02529" w:rsidP="00D354D5">
      <w:pPr>
        <w:ind w:left="228" w:firstLineChars="200" w:firstLine="480"/>
        <w:jc w:val="both"/>
        <w:rPr>
          <w:rFonts w:ascii="Times New Roman"/>
          <w:kern w:val="0"/>
          <w:szCs w:val="24"/>
        </w:rPr>
      </w:pPr>
      <w:r w:rsidRPr="00B90553">
        <w:rPr>
          <w:rFonts w:ascii="Times New Roman" w:eastAsiaTheme="minorEastAsia"/>
          <w:szCs w:val="24"/>
        </w:rPr>
        <w:t>60m</w:t>
      </w:r>
      <w:r w:rsidRPr="00B90553">
        <w:rPr>
          <w:rFonts w:ascii="Times New Roman" w:eastAsiaTheme="minorEastAsia"/>
          <w:szCs w:val="24"/>
        </w:rPr>
        <w:tab/>
      </w:r>
      <w:r w:rsidRPr="00B90553">
        <w:rPr>
          <w:rFonts w:ascii="Times New Roman" w:eastAsiaTheme="minorEastAsia"/>
          <w:szCs w:val="24"/>
        </w:rPr>
        <w:tab/>
      </w:r>
      <w:r w:rsidRPr="00B90553">
        <w:rPr>
          <w:rFonts w:ascii="Times New Roman" w:eastAsiaTheme="minorEastAsia"/>
          <w:szCs w:val="24"/>
        </w:rPr>
        <w:sym w:font="Symbol" w:char="F066"/>
      </w:r>
      <w:smartTag w:uri="urn:schemas-microsoft-com:office:smarttags" w:element="chmetcnv">
        <w:smartTagPr>
          <w:attr w:name="TCSC" w:val="0"/>
          <w:attr w:name="NumberType" w:val="1"/>
          <w:attr w:name="Negative" w:val="False"/>
          <w:attr w:name="HasSpace" w:val="False"/>
          <w:attr w:name="SourceValue" w:val="28"/>
          <w:attr w:name="UnitName" w:val="mm"/>
        </w:smartTagPr>
        <w:r w:rsidRPr="00B90553">
          <w:rPr>
            <w:rFonts w:ascii="Times New Roman" w:eastAsiaTheme="minorEastAsia"/>
            <w:szCs w:val="24"/>
          </w:rPr>
          <w:t>28mm</w:t>
        </w:r>
        <w:r w:rsidRPr="00B90553">
          <w:rPr>
            <w:rFonts w:ascii="Times New Roman"/>
            <w:szCs w:val="24"/>
          </w:rPr>
          <w:t>超高分子量聚乙烯缆绳</w:t>
        </w:r>
      </w:smartTag>
      <w:r w:rsidRPr="00B90553">
        <w:rPr>
          <w:rFonts w:ascii="Times New Roman" w:eastAsiaTheme="minorEastAsia"/>
          <w:szCs w:val="24"/>
        </w:rPr>
        <w:t>（系泊索）</w:t>
      </w:r>
      <w:r w:rsidRPr="00B90553">
        <w:rPr>
          <w:rFonts w:ascii="Times New Roman" w:eastAsiaTheme="minorEastAsia"/>
          <w:szCs w:val="24"/>
        </w:rPr>
        <w:tab/>
      </w:r>
      <w:r w:rsidRPr="00B90553">
        <w:rPr>
          <w:rFonts w:ascii="Times New Roman" w:eastAsiaTheme="minorEastAsia"/>
          <w:szCs w:val="24"/>
        </w:rPr>
        <w:tab/>
        <w:t>4</w:t>
      </w:r>
      <w:r w:rsidRPr="00B90553">
        <w:rPr>
          <w:rFonts w:ascii="Times New Roman" w:eastAsiaTheme="minorEastAsia"/>
          <w:szCs w:val="24"/>
        </w:rPr>
        <w:t>根</w:t>
      </w:r>
    </w:p>
    <w:p w14:paraId="0BA62649" w14:textId="701CC258"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02" w:name="_Toc47511621"/>
      <w:bookmarkStart w:id="103" w:name="_Toc62482459"/>
      <w:bookmarkStart w:id="104" w:name="_Toc98147657"/>
      <w:bookmarkStart w:id="105" w:name="_Toc109815042"/>
      <w:bookmarkStart w:id="106" w:name="_Toc114054624"/>
      <w:r w:rsidRPr="00B90553">
        <w:rPr>
          <w:rFonts w:eastAsiaTheme="minorEastAsia"/>
          <w:sz w:val="24"/>
          <w:szCs w:val="24"/>
        </w:rPr>
        <w:t xml:space="preserve"> </w:t>
      </w:r>
      <w:bookmarkStart w:id="107" w:name="_Toc121403448"/>
      <w:proofErr w:type="gramStart"/>
      <w:r w:rsidRPr="00B90553">
        <w:rPr>
          <w:rFonts w:eastAsiaTheme="minorEastAsia"/>
          <w:sz w:val="24"/>
          <w:szCs w:val="24"/>
        </w:rPr>
        <w:t>减摇装置</w:t>
      </w:r>
      <w:bookmarkEnd w:id="102"/>
      <w:bookmarkEnd w:id="103"/>
      <w:bookmarkEnd w:id="104"/>
      <w:bookmarkEnd w:id="105"/>
      <w:bookmarkEnd w:id="106"/>
      <w:bookmarkEnd w:id="107"/>
      <w:proofErr w:type="gramEnd"/>
    </w:p>
    <w:p w14:paraId="001766E9"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为减缓船舶在风浪中的横摇，增加船员的舒适性，本船配置</w:t>
      </w:r>
      <w:r w:rsidRPr="00B90553">
        <w:rPr>
          <w:rFonts w:ascii="Times New Roman"/>
          <w:kern w:val="0"/>
          <w:szCs w:val="24"/>
        </w:rPr>
        <w:t>2</w:t>
      </w:r>
      <w:r w:rsidRPr="00B90553">
        <w:rPr>
          <w:rFonts w:ascii="Times New Roman"/>
          <w:kern w:val="0"/>
          <w:szCs w:val="24"/>
        </w:rPr>
        <w:t>台动量矩为</w:t>
      </w:r>
      <w:r w:rsidRPr="00B90553">
        <w:rPr>
          <w:rFonts w:ascii="Times New Roman"/>
          <w:kern w:val="0"/>
          <w:szCs w:val="24"/>
        </w:rPr>
        <w:t>80knms</w:t>
      </w:r>
      <w:r w:rsidRPr="00B90553">
        <w:rPr>
          <w:rFonts w:ascii="Times New Roman"/>
          <w:kern w:val="0"/>
          <w:szCs w:val="24"/>
        </w:rPr>
        <w:t>（总动量矩为</w:t>
      </w:r>
      <w:r w:rsidRPr="00B90553">
        <w:rPr>
          <w:rFonts w:ascii="Times New Roman"/>
          <w:kern w:val="0"/>
          <w:szCs w:val="24"/>
        </w:rPr>
        <w:t>160knms</w:t>
      </w:r>
      <w:r w:rsidRPr="00B90553">
        <w:rPr>
          <w:rFonts w:ascii="Times New Roman"/>
          <w:kern w:val="0"/>
          <w:szCs w:val="24"/>
        </w:rPr>
        <w:t>）</w:t>
      </w:r>
      <w:proofErr w:type="gramStart"/>
      <w:r w:rsidRPr="00B90553">
        <w:rPr>
          <w:rFonts w:ascii="Times New Roman"/>
          <w:kern w:val="0"/>
          <w:szCs w:val="24"/>
        </w:rPr>
        <w:t>的减摇陀螺</w:t>
      </w:r>
      <w:proofErr w:type="gramEnd"/>
      <w:r w:rsidRPr="00B90553">
        <w:rPr>
          <w:rFonts w:ascii="Times New Roman"/>
          <w:kern w:val="0"/>
          <w:szCs w:val="24"/>
        </w:rPr>
        <w:t>装置，分别布置于设备舱和冷冻冷藏舱内。</w:t>
      </w:r>
    </w:p>
    <w:p w14:paraId="1CD3A874" w14:textId="1FE8E712" w:rsidR="00E02529" w:rsidRPr="00B90553" w:rsidRDefault="006E6BF9" w:rsidP="00D354D5">
      <w:pPr>
        <w:ind w:firstLineChars="200" w:firstLine="480"/>
        <w:jc w:val="both"/>
        <w:rPr>
          <w:rFonts w:ascii="Times New Roman"/>
          <w:kern w:val="0"/>
          <w:szCs w:val="24"/>
        </w:rPr>
      </w:pPr>
      <w:proofErr w:type="gramStart"/>
      <w:r w:rsidRPr="00B90553">
        <w:rPr>
          <w:rFonts w:ascii="Times New Roman"/>
          <w:kern w:val="0"/>
          <w:szCs w:val="24"/>
        </w:rPr>
        <w:t>减摇陀螺</w:t>
      </w:r>
      <w:proofErr w:type="gramEnd"/>
      <w:r w:rsidRPr="00B90553">
        <w:rPr>
          <w:rFonts w:ascii="Times New Roman"/>
          <w:kern w:val="0"/>
          <w:szCs w:val="24"/>
        </w:rPr>
        <w:t>主要由陀螺转子、冷却系统、支撑底座、液压阻尼系统</w:t>
      </w:r>
      <w:r w:rsidRPr="001761DE">
        <w:rPr>
          <w:rFonts w:ascii="Times New Roman" w:hint="eastAsia"/>
          <w:kern w:val="0"/>
          <w:szCs w:val="24"/>
          <w:highlight w:val="yellow"/>
        </w:rPr>
        <w:t>或机电</w:t>
      </w:r>
      <w:proofErr w:type="gramStart"/>
      <w:r w:rsidRPr="001761DE">
        <w:rPr>
          <w:rFonts w:ascii="Times New Roman" w:hint="eastAsia"/>
          <w:kern w:val="0"/>
          <w:szCs w:val="24"/>
          <w:highlight w:val="yellow"/>
        </w:rPr>
        <w:t>一</w:t>
      </w:r>
      <w:proofErr w:type="gramEnd"/>
      <w:r w:rsidRPr="001761DE">
        <w:rPr>
          <w:rFonts w:ascii="Times New Roman" w:hint="eastAsia"/>
          <w:kern w:val="0"/>
          <w:szCs w:val="24"/>
          <w:highlight w:val="yellow"/>
        </w:rPr>
        <w:t>体式扭矩控制系统</w:t>
      </w:r>
      <w:r w:rsidRPr="00B90553">
        <w:rPr>
          <w:rFonts w:ascii="Times New Roman"/>
          <w:kern w:val="0"/>
          <w:szCs w:val="24"/>
        </w:rPr>
        <w:t>组成的</w:t>
      </w:r>
      <w:proofErr w:type="gramStart"/>
      <w:r w:rsidRPr="00B90553">
        <w:rPr>
          <w:rFonts w:ascii="Times New Roman"/>
          <w:kern w:val="0"/>
          <w:szCs w:val="24"/>
        </w:rPr>
        <w:t>陀螺减摇装置</w:t>
      </w:r>
      <w:proofErr w:type="gramEnd"/>
      <w:r w:rsidRPr="00B90553">
        <w:rPr>
          <w:rFonts w:ascii="Times New Roman"/>
          <w:kern w:val="0"/>
          <w:szCs w:val="24"/>
        </w:rPr>
        <w:t>总成和电控部分组成。电控部分由触摸显示屏和设备控制箱及电机驱动器组成。</w:t>
      </w:r>
    </w:p>
    <w:p w14:paraId="7EF21945" w14:textId="77777777" w:rsidR="00E02529" w:rsidRPr="00B90553" w:rsidRDefault="00E02529" w:rsidP="00D354D5">
      <w:pPr>
        <w:ind w:firstLineChars="200" w:firstLine="480"/>
        <w:jc w:val="both"/>
        <w:rPr>
          <w:rFonts w:ascii="Times New Roman" w:eastAsia="仿宋"/>
          <w:sz w:val="30"/>
          <w:szCs w:val="30"/>
        </w:rPr>
      </w:pPr>
      <w:r w:rsidRPr="00B90553">
        <w:rPr>
          <w:rFonts w:ascii="Times New Roman"/>
          <w:kern w:val="0"/>
          <w:szCs w:val="24"/>
        </w:rPr>
        <w:t>本船在停泊状态、遭遇正横</w:t>
      </w:r>
      <w:proofErr w:type="gramStart"/>
      <w:r w:rsidRPr="00B90553">
        <w:rPr>
          <w:rFonts w:ascii="Times New Roman"/>
          <w:kern w:val="0"/>
          <w:szCs w:val="24"/>
        </w:rPr>
        <w:t>浪状态</w:t>
      </w:r>
      <w:proofErr w:type="gramEnd"/>
      <w:r w:rsidRPr="00B90553">
        <w:rPr>
          <w:rFonts w:ascii="Times New Roman"/>
          <w:kern w:val="0"/>
          <w:szCs w:val="24"/>
        </w:rPr>
        <w:t>下，不同海况的船舶</w:t>
      </w:r>
      <w:proofErr w:type="gramStart"/>
      <w:r w:rsidRPr="00B90553">
        <w:rPr>
          <w:rFonts w:ascii="Times New Roman"/>
          <w:kern w:val="0"/>
          <w:szCs w:val="24"/>
        </w:rPr>
        <w:t>减摇效果</w:t>
      </w:r>
      <w:proofErr w:type="gramEnd"/>
      <w:r w:rsidRPr="00B90553">
        <w:rPr>
          <w:rFonts w:ascii="Times New Roman"/>
          <w:kern w:val="0"/>
          <w:szCs w:val="24"/>
        </w:rPr>
        <w:t>比较见下表：</w:t>
      </w:r>
      <w:r w:rsidRPr="00B90553">
        <w:rPr>
          <w:rFonts w:ascii="Times New Roman" w:eastAsia="仿宋"/>
          <w:sz w:val="30"/>
          <w:szCs w:val="3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058"/>
        <w:gridCol w:w="3058"/>
      </w:tblGrid>
      <w:tr w:rsidR="00E02529" w:rsidRPr="00B90553" w14:paraId="35061C20" w14:textId="77777777" w:rsidTr="00F64717">
        <w:trPr>
          <w:trHeight w:val="454"/>
          <w:jc w:val="center"/>
        </w:trPr>
        <w:tc>
          <w:tcPr>
            <w:tcW w:w="3058" w:type="dxa"/>
            <w:shd w:val="clear" w:color="auto" w:fill="auto"/>
            <w:vAlign w:val="center"/>
          </w:tcPr>
          <w:p w14:paraId="28C05D3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海况</w:t>
            </w:r>
          </w:p>
        </w:tc>
        <w:tc>
          <w:tcPr>
            <w:tcW w:w="3058" w:type="dxa"/>
            <w:shd w:val="clear" w:color="auto" w:fill="auto"/>
            <w:vAlign w:val="center"/>
          </w:tcPr>
          <w:p w14:paraId="76C49EE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三级</w:t>
            </w:r>
          </w:p>
        </w:tc>
        <w:tc>
          <w:tcPr>
            <w:tcW w:w="3058" w:type="dxa"/>
            <w:vAlign w:val="center"/>
          </w:tcPr>
          <w:p w14:paraId="70101BC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四级</w:t>
            </w:r>
          </w:p>
        </w:tc>
      </w:tr>
      <w:tr w:rsidR="00E02529" w:rsidRPr="00B90553" w14:paraId="5A0B13C5" w14:textId="77777777" w:rsidTr="00F64717">
        <w:trPr>
          <w:trHeight w:val="454"/>
          <w:jc w:val="center"/>
        </w:trPr>
        <w:tc>
          <w:tcPr>
            <w:tcW w:w="3058" w:type="dxa"/>
            <w:shd w:val="clear" w:color="auto" w:fill="auto"/>
            <w:vAlign w:val="center"/>
          </w:tcPr>
          <w:p w14:paraId="4671BD1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有义波高（</w:t>
            </w:r>
            <w:r w:rsidRPr="00B90553">
              <w:rPr>
                <w:rFonts w:ascii="Times New Roman" w:eastAsiaTheme="minorEastAsia"/>
                <w:szCs w:val="24"/>
              </w:rPr>
              <w:t>m</w:t>
            </w:r>
            <w:r w:rsidRPr="00B90553">
              <w:rPr>
                <w:rFonts w:ascii="Times New Roman" w:eastAsiaTheme="minorEastAsia"/>
                <w:szCs w:val="24"/>
              </w:rPr>
              <w:t>）</w:t>
            </w:r>
          </w:p>
        </w:tc>
        <w:tc>
          <w:tcPr>
            <w:tcW w:w="3058" w:type="dxa"/>
            <w:shd w:val="clear" w:color="auto" w:fill="auto"/>
            <w:vAlign w:val="center"/>
          </w:tcPr>
          <w:p w14:paraId="146FB71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1.25</w:t>
            </w:r>
          </w:p>
        </w:tc>
        <w:tc>
          <w:tcPr>
            <w:tcW w:w="3058" w:type="dxa"/>
            <w:vAlign w:val="center"/>
          </w:tcPr>
          <w:p w14:paraId="1CCF5C0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2.5</w:t>
            </w:r>
          </w:p>
        </w:tc>
      </w:tr>
      <w:tr w:rsidR="00E02529" w:rsidRPr="00B90553" w14:paraId="4AC819D3" w14:textId="77777777" w:rsidTr="00F64717">
        <w:trPr>
          <w:trHeight w:val="454"/>
          <w:jc w:val="center"/>
        </w:trPr>
        <w:tc>
          <w:tcPr>
            <w:tcW w:w="3058" w:type="dxa"/>
            <w:shd w:val="clear" w:color="auto" w:fill="auto"/>
            <w:vAlign w:val="center"/>
          </w:tcPr>
          <w:p w14:paraId="76025D7B" w14:textId="77777777" w:rsidR="00E02529" w:rsidRPr="00B90553" w:rsidRDefault="00E02529" w:rsidP="00D354D5">
            <w:pPr>
              <w:spacing w:line="240" w:lineRule="auto"/>
              <w:jc w:val="both"/>
              <w:rPr>
                <w:rFonts w:ascii="Times New Roman" w:eastAsiaTheme="minorEastAsia"/>
                <w:szCs w:val="24"/>
              </w:rPr>
            </w:pPr>
            <w:proofErr w:type="gramStart"/>
            <w:r w:rsidRPr="00B90553">
              <w:rPr>
                <w:rFonts w:ascii="Times New Roman" w:eastAsiaTheme="minorEastAsia"/>
                <w:szCs w:val="24"/>
              </w:rPr>
              <w:t>减摇前</w:t>
            </w:r>
            <w:proofErr w:type="gramEnd"/>
            <w:r w:rsidRPr="00B90553">
              <w:rPr>
                <w:rFonts w:ascii="Times New Roman" w:eastAsiaTheme="minorEastAsia"/>
                <w:szCs w:val="24"/>
              </w:rPr>
              <w:t>横摇角（</w:t>
            </w:r>
            <w:r w:rsidRPr="00B90553">
              <w:rPr>
                <w:rFonts w:ascii="Times New Roman" w:eastAsiaTheme="minorEastAsia"/>
                <w:szCs w:val="24"/>
              </w:rPr>
              <w:t>°</w:t>
            </w:r>
            <w:r w:rsidRPr="00B90553">
              <w:rPr>
                <w:rFonts w:ascii="Times New Roman" w:eastAsiaTheme="minorEastAsia"/>
                <w:szCs w:val="24"/>
              </w:rPr>
              <w:t>）</w:t>
            </w:r>
          </w:p>
        </w:tc>
        <w:tc>
          <w:tcPr>
            <w:tcW w:w="3058" w:type="dxa"/>
            <w:shd w:val="clear" w:color="auto" w:fill="auto"/>
            <w:vAlign w:val="center"/>
          </w:tcPr>
          <w:p w14:paraId="53C92D9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13.85</w:t>
            </w:r>
          </w:p>
        </w:tc>
        <w:tc>
          <w:tcPr>
            <w:tcW w:w="3058" w:type="dxa"/>
            <w:vAlign w:val="center"/>
          </w:tcPr>
          <w:p w14:paraId="67E8030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20.61</w:t>
            </w:r>
          </w:p>
        </w:tc>
      </w:tr>
      <w:tr w:rsidR="00E02529" w:rsidRPr="00B90553" w14:paraId="77829E10" w14:textId="77777777" w:rsidTr="00F64717">
        <w:trPr>
          <w:trHeight w:val="454"/>
          <w:jc w:val="center"/>
        </w:trPr>
        <w:tc>
          <w:tcPr>
            <w:tcW w:w="3058" w:type="dxa"/>
            <w:shd w:val="clear" w:color="auto" w:fill="auto"/>
            <w:vAlign w:val="center"/>
          </w:tcPr>
          <w:p w14:paraId="79939308" w14:textId="77777777" w:rsidR="00E02529" w:rsidRPr="00B90553" w:rsidRDefault="00E02529" w:rsidP="00D354D5">
            <w:pPr>
              <w:spacing w:line="240" w:lineRule="auto"/>
              <w:jc w:val="both"/>
              <w:rPr>
                <w:rFonts w:ascii="Times New Roman" w:eastAsiaTheme="minorEastAsia"/>
                <w:szCs w:val="24"/>
              </w:rPr>
            </w:pPr>
            <w:proofErr w:type="gramStart"/>
            <w:r w:rsidRPr="00B90553">
              <w:rPr>
                <w:rFonts w:ascii="Times New Roman" w:eastAsiaTheme="minorEastAsia"/>
                <w:szCs w:val="24"/>
              </w:rPr>
              <w:t>减摇后</w:t>
            </w:r>
            <w:proofErr w:type="gramEnd"/>
            <w:r w:rsidRPr="00B90553">
              <w:rPr>
                <w:rFonts w:ascii="Times New Roman" w:eastAsiaTheme="minorEastAsia"/>
                <w:szCs w:val="24"/>
              </w:rPr>
              <w:t>横摇角（</w:t>
            </w:r>
            <w:r w:rsidRPr="00B90553">
              <w:rPr>
                <w:rFonts w:ascii="Times New Roman" w:eastAsiaTheme="minorEastAsia"/>
                <w:szCs w:val="24"/>
              </w:rPr>
              <w:t>°</w:t>
            </w:r>
            <w:r w:rsidRPr="00B90553">
              <w:rPr>
                <w:rFonts w:ascii="Times New Roman" w:eastAsiaTheme="minorEastAsia"/>
                <w:szCs w:val="24"/>
              </w:rPr>
              <w:t>）</w:t>
            </w:r>
          </w:p>
        </w:tc>
        <w:tc>
          <w:tcPr>
            <w:tcW w:w="3058" w:type="dxa"/>
            <w:shd w:val="clear" w:color="auto" w:fill="auto"/>
            <w:vAlign w:val="center"/>
          </w:tcPr>
          <w:p w14:paraId="2D7CA2E0"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3.27</w:t>
            </w:r>
          </w:p>
        </w:tc>
        <w:tc>
          <w:tcPr>
            <w:tcW w:w="3058" w:type="dxa"/>
            <w:vAlign w:val="center"/>
          </w:tcPr>
          <w:p w14:paraId="218146B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9.03</w:t>
            </w:r>
          </w:p>
        </w:tc>
      </w:tr>
      <w:tr w:rsidR="00E02529" w:rsidRPr="00B90553" w14:paraId="698310F1" w14:textId="77777777" w:rsidTr="00F64717">
        <w:trPr>
          <w:trHeight w:val="454"/>
          <w:jc w:val="center"/>
        </w:trPr>
        <w:tc>
          <w:tcPr>
            <w:tcW w:w="3058" w:type="dxa"/>
            <w:shd w:val="clear" w:color="auto" w:fill="auto"/>
            <w:vAlign w:val="center"/>
          </w:tcPr>
          <w:p w14:paraId="68F6C5DE" w14:textId="77777777" w:rsidR="00E02529" w:rsidRPr="00B90553" w:rsidRDefault="00E02529" w:rsidP="00D354D5">
            <w:pPr>
              <w:spacing w:line="240" w:lineRule="auto"/>
              <w:jc w:val="both"/>
              <w:rPr>
                <w:rFonts w:ascii="Times New Roman" w:eastAsiaTheme="minorEastAsia"/>
                <w:szCs w:val="24"/>
              </w:rPr>
            </w:pPr>
            <w:proofErr w:type="gramStart"/>
            <w:r w:rsidRPr="00B90553">
              <w:rPr>
                <w:rFonts w:ascii="Times New Roman" w:eastAsiaTheme="minorEastAsia"/>
                <w:szCs w:val="24"/>
              </w:rPr>
              <w:t>减摇效果</w:t>
            </w:r>
            <w:proofErr w:type="gramEnd"/>
          </w:p>
        </w:tc>
        <w:tc>
          <w:tcPr>
            <w:tcW w:w="3058" w:type="dxa"/>
            <w:shd w:val="clear" w:color="auto" w:fill="auto"/>
            <w:vAlign w:val="center"/>
          </w:tcPr>
          <w:p w14:paraId="5E11D1C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76.37%</w:t>
            </w:r>
          </w:p>
        </w:tc>
        <w:tc>
          <w:tcPr>
            <w:tcW w:w="3058" w:type="dxa"/>
            <w:vAlign w:val="center"/>
          </w:tcPr>
          <w:p w14:paraId="6CAAA4D9"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56.18%</w:t>
            </w:r>
          </w:p>
        </w:tc>
      </w:tr>
    </w:tbl>
    <w:p w14:paraId="642DCDFB" w14:textId="77777777" w:rsidR="00E02529" w:rsidRPr="00B90553" w:rsidRDefault="00E02529" w:rsidP="00D354D5">
      <w:pPr>
        <w:ind w:firstLineChars="200" w:firstLine="480"/>
        <w:jc w:val="both"/>
        <w:rPr>
          <w:rFonts w:ascii="Times New Roman"/>
          <w:kern w:val="0"/>
          <w:szCs w:val="24"/>
        </w:rPr>
      </w:pPr>
      <w:bookmarkStart w:id="108" w:name="_Toc98147658"/>
      <w:bookmarkStart w:id="109" w:name="_Toc109815043"/>
      <w:bookmarkStart w:id="110" w:name="_Toc420512244"/>
      <w:bookmarkStart w:id="111" w:name="_Toc490057735"/>
      <w:bookmarkStart w:id="112" w:name="_Toc44953001"/>
      <w:bookmarkStart w:id="113" w:name="_Toc47511622"/>
      <w:bookmarkStart w:id="114" w:name="_Toc62482460"/>
      <w:proofErr w:type="gramStart"/>
      <w:r w:rsidRPr="00B90553">
        <w:rPr>
          <w:rFonts w:ascii="Times New Roman"/>
          <w:kern w:val="0"/>
          <w:szCs w:val="24"/>
        </w:rPr>
        <w:t>单台减摇陀螺</w:t>
      </w:r>
      <w:proofErr w:type="gramEnd"/>
      <w:r w:rsidRPr="00B90553">
        <w:rPr>
          <w:rFonts w:ascii="Times New Roman"/>
          <w:kern w:val="0"/>
          <w:szCs w:val="24"/>
        </w:rPr>
        <w:t>主要技术参数如下：</w:t>
      </w:r>
    </w:p>
    <w:p w14:paraId="4C440D9E"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额定转速下的角动量：</w:t>
      </w:r>
      <w:r w:rsidRPr="00B90553">
        <w:rPr>
          <w:rFonts w:ascii="Times New Roman" w:eastAsiaTheme="minorEastAsia"/>
          <w:kern w:val="0"/>
          <w:szCs w:val="24"/>
        </w:rPr>
        <w:t xml:space="preserve">                    80kN·m·s</w:t>
      </w:r>
    </w:p>
    <w:p w14:paraId="69CB54C4" w14:textId="77777777" w:rsidR="00E02529" w:rsidRPr="00B90553" w:rsidRDefault="00E02529" w:rsidP="00D354D5">
      <w:pPr>
        <w:ind w:firstLineChars="295" w:firstLine="708"/>
        <w:jc w:val="both"/>
        <w:rPr>
          <w:rFonts w:ascii="Times New Roman" w:eastAsiaTheme="minorEastAsia"/>
          <w:kern w:val="0"/>
          <w:szCs w:val="24"/>
        </w:rPr>
      </w:pPr>
      <w:proofErr w:type="gramStart"/>
      <w:r w:rsidRPr="00B90553">
        <w:rPr>
          <w:rFonts w:ascii="Times New Roman" w:eastAsiaTheme="minorEastAsia"/>
          <w:kern w:val="0"/>
          <w:szCs w:val="24"/>
        </w:rPr>
        <w:t>额定减摇力矩</w:t>
      </w:r>
      <w:proofErr w:type="gramEnd"/>
      <w:r w:rsidRPr="00B90553">
        <w:rPr>
          <w:rFonts w:ascii="Times New Roman" w:eastAsiaTheme="minorEastAsia"/>
          <w:kern w:val="0"/>
          <w:szCs w:val="24"/>
        </w:rPr>
        <w:t>：</w:t>
      </w:r>
      <w:r w:rsidRPr="00B90553">
        <w:rPr>
          <w:rFonts w:ascii="Times New Roman" w:eastAsiaTheme="minorEastAsia"/>
          <w:kern w:val="0"/>
          <w:szCs w:val="24"/>
        </w:rPr>
        <w:t xml:space="preserve">                          248 kN·m</w:t>
      </w:r>
      <w:r w:rsidRPr="00B90553">
        <w:rPr>
          <w:rFonts w:ascii="Times New Roman" w:eastAsiaTheme="minorEastAsia"/>
          <w:kern w:val="0"/>
          <w:szCs w:val="24"/>
        </w:rPr>
        <w:t>（以确认图为准）</w:t>
      </w:r>
    </w:p>
    <w:p w14:paraId="387FD266"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启动加速时间（</w:t>
      </w:r>
      <w:proofErr w:type="gramStart"/>
      <w:r w:rsidRPr="00B90553">
        <w:rPr>
          <w:rFonts w:ascii="Times New Roman" w:eastAsiaTheme="minorEastAsia"/>
          <w:kern w:val="0"/>
          <w:szCs w:val="24"/>
        </w:rPr>
        <w:t>减摇可用</w:t>
      </w:r>
      <w:proofErr w:type="gramEnd"/>
      <w:r w:rsidRPr="00B90553">
        <w:rPr>
          <w:rFonts w:ascii="Times New Roman" w:eastAsiaTheme="minorEastAsia"/>
          <w:kern w:val="0"/>
          <w:szCs w:val="24"/>
        </w:rPr>
        <w:t>）：</w:t>
      </w:r>
      <w:r w:rsidRPr="00B90553">
        <w:rPr>
          <w:rFonts w:ascii="Times New Roman" w:eastAsiaTheme="minorEastAsia"/>
          <w:kern w:val="0"/>
          <w:szCs w:val="24"/>
        </w:rPr>
        <w:t xml:space="preserve">      </w:t>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t>30min</w:t>
      </w:r>
    </w:p>
    <w:p w14:paraId="1AB75BD0"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最大功率：</w:t>
      </w:r>
      <w:r w:rsidRPr="00B90553">
        <w:rPr>
          <w:rFonts w:ascii="Times New Roman" w:eastAsiaTheme="minorEastAsia"/>
          <w:kern w:val="0"/>
          <w:szCs w:val="24"/>
        </w:rPr>
        <w:t xml:space="preserve">                         </w:t>
      </w:r>
      <w:r w:rsidRPr="00B90553">
        <w:rPr>
          <w:rFonts w:ascii="Times New Roman" w:eastAsiaTheme="minorEastAsia"/>
          <w:kern w:val="0"/>
          <w:szCs w:val="24"/>
        </w:rPr>
        <w:tab/>
      </w:r>
      <w:r w:rsidRPr="00B90553">
        <w:rPr>
          <w:rFonts w:ascii="Times New Roman" w:eastAsiaTheme="minorEastAsia"/>
          <w:kern w:val="0"/>
          <w:szCs w:val="24"/>
        </w:rPr>
        <w:tab/>
        <w:t>12kW</w:t>
      </w:r>
      <w:r w:rsidRPr="00B90553">
        <w:rPr>
          <w:rFonts w:ascii="Times New Roman" w:eastAsiaTheme="minorEastAsia"/>
          <w:kern w:val="0"/>
          <w:szCs w:val="24"/>
        </w:rPr>
        <w:t>（以确认图为准）</w:t>
      </w:r>
    </w:p>
    <w:p w14:paraId="0749FC5A"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运行功率：</w:t>
      </w:r>
      <w:r w:rsidRPr="00B90553">
        <w:rPr>
          <w:rFonts w:ascii="Times New Roman" w:eastAsiaTheme="minorEastAsia"/>
          <w:kern w:val="0"/>
          <w:szCs w:val="24"/>
        </w:rPr>
        <w:t xml:space="preserve">                       </w:t>
      </w:r>
      <w:r w:rsidRPr="00B90553">
        <w:rPr>
          <w:rFonts w:ascii="Times New Roman" w:eastAsiaTheme="minorEastAsia"/>
          <w:kern w:val="0"/>
          <w:szCs w:val="24"/>
        </w:rPr>
        <w:tab/>
      </w:r>
      <w:r w:rsidRPr="00B90553">
        <w:rPr>
          <w:rFonts w:ascii="Times New Roman" w:eastAsiaTheme="minorEastAsia"/>
          <w:kern w:val="0"/>
          <w:szCs w:val="24"/>
        </w:rPr>
        <w:tab/>
        <w:t>8kW~12kW</w:t>
      </w:r>
      <w:r w:rsidRPr="00B90553">
        <w:rPr>
          <w:rFonts w:ascii="Times New Roman" w:eastAsiaTheme="minorEastAsia"/>
          <w:kern w:val="0"/>
          <w:szCs w:val="24"/>
        </w:rPr>
        <w:t>（以确认图为准）</w:t>
      </w:r>
    </w:p>
    <w:p w14:paraId="3C62CE9B"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交流电源输入：</w:t>
      </w:r>
      <w:r w:rsidRPr="00B90553">
        <w:rPr>
          <w:rFonts w:ascii="Times New Roman" w:eastAsiaTheme="minorEastAsia"/>
          <w:kern w:val="0"/>
          <w:szCs w:val="24"/>
        </w:rPr>
        <w:t xml:space="preserve">                       </w:t>
      </w:r>
      <w:r w:rsidRPr="00B90553">
        <w:rPr>
          <w:rFonts w:ascii="Times New Roman" w:eastAsiaTheme="minorEastAsia"/>
          <w:kern w:val="0"/>
          <w:szCs w:val="24"/>
        </w:rPr>
        <w:tab/>
        <w:t xml:space="preserve">380V </w:t>
      </w:r>
      <w:r w:rsidRPr="00B90553">
        <w:rPr>
          <w:rFonts w:ascii="Times New Roman" w:eastAsiaTheme="minorEastAsia"/>
          <w:kern w:val="0"/>
          <w:szCs w:val="24"/>
        </w:rPr>
        <w:t>三相</w:t>
      </w:r>
    </w:p>
    <w:p w14:paraId="359CD5D8" w14:textId="77777777" w:rsidR="00E02529" w:rsidRPr="00B90553" w:rsidRDefault="00E02529" w:rsidP="00D354D5">
      <w:pPr>
        <w:ind w:firstLineChars="295" w:firstLine="708"/>
        <w:jc w:val="both"/>
        <w:rPr>
          <w:rFonts w:ascii="Times New Roman" w:eastAsia="MS Mincho"/>
          <w:kern w:val="0"/>
          <w:szCs w:val="24"/>
          <w:lang w:eastAsia="ja-JP"/>
        </w:rPr>
      </w:pPr>
      <w:r w:rsidRPr="00B90553">
        <w:rPr>
          <w:rFonts w:ascii="Times New Roman" w:eastAsiaTheme="minorEastAsia"/>
          <w:kern w:val="0"/>
          <w:szCs w:val="24"/>
        </w:rPr>
        <w:lastRenderedPageBreak/>
        <w:t>环境温度：</w:t>
      </w:r>
      <w:r w:rsidRPr="00B90553">
        <w:rPr>
          <w:rFonts w:ascii="Times New Roman" w:eastAsiaTheme="minorEastAsia"/>
          <w:kern w:val="0"/>
          <w:szCs w:val="24"/>
        </w:rPr>
        <w:t xml:space="preserve">                       </w:t>
      </w:r>
      <w:r w:rsidRPr="00B90553">
        <w:rPr>
          <w:rFonts w:ascii="Times New Roman" w:eastAsiaTheme="minorEastAsia"/>
          <w:kern w:val="0"/>
          <w:szCs w:val="24"/>
        </w:rPr>
        <w:tab/>
      </w:r>
      <w:r w:rsidRPr="00B90553">
        <w:rPr>
          <w:rFonts w:ascii="Times New Roman" w:eastAsiaTheme="minorEastAsia"/>
          <w:kern w:val="0"/>
          <w:szCs w:val="24"/>
        </w:rPr>
        <w:tab/>
        <w:t>-20</w:t>
      </w:r>
      <w:r w:rsidRPr="00B90553">
        <w:rPr>
          <w:rFonts w:hAnsi="宋体" w:cs="宋体" w:hint="eastAsia"/>
          <w:kern w:val="0"/>
          <w:szCs w:val="24"/>
          <w:lang w:eastAsia="ja-JP"/>
        </w:rPr>
        <w:t>℃</w:t>
      </w:r>
      <w:r w:rsidRPr="00B90553">
        <w:rPr>
          <w:rFonts w:ascii="Times New Roman" w:eastAsia="MS Mincho"/>
          <w:kern w:val="0"/>
          <w:szCs w:val="24"/>
          <w:lang w:eastAsia="ja-JP"/>
        </w:rPr>
        <w:t>~60</w:t>
      </w:r>
      <w:r w:rsidRPr="00B90553">
        <w:rPr>
          <w:rFonts w:hAnsi="宋体" w:cs="宋体" w:hint="eastAsia"/>
          <w:kern w:val="0"/>
          <w:szCs w:val="24"/>
          <w:lang w:eastAsia="ja-JP"/>
        </w:rPr>
        <w:t>℃</w:t>
      </w:r>
    </w:p>
    <w:p w14:paraId="5CC48886"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冷却水流量：</w:t>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r>
      <w:r w:rsidRPr="00B90553">
        <w:rPr>
          <w:rFonts w:ascii="Times New Roman" w:eastAsiaTheme="minorEastAsia"/>
          <w:kern w:val="0"/>
          <w:szCs w:val="24"/>
        </w:rPr>
        <w:tab/>
        <w:t>50L/min</w:t>
      </w:r>
      <w:r w:rsidRPr="00B90553">
        <w:rPr>
          <w:rFonts w:ascii="Times New Roman" w:eastAsiaTheme="minorEastAsia"/>
          <w:kern w:val="0"/>
          <w:szCs w:val="24"/>
        </w:rPr>
        <w:t>（以确认图为准）</w:t>
      </w:r>
    </w:p>
    <w:p w14:paraId="7AB65A56"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机组重量：</w:t>
      </w:r>
      <w:r w:rsidRPr="00B90553">
        <w:rPr>
          <w:rFonts w:ascii="Times New Roman" w:eastAsiaTheme="minorEastAsia"/>
          <w:kern w:val="0"/>
          <w:szCs w:val="24"/>
        </w:rPr>
        <w:t xml:space="preserve">                             </w:t>
      </w:r>
      <w:r w:rsidRPr="00B90553">
        <w:rPr>
          <w:rFonts w:ascii="Times New Roman" w:eastAsiaTheme="minorEastAsia"/>
          <w:kern w:val="0"/>
          <w:szCs w:val="24"/>
        </w:rPr>
        <w:tab/>
        <w:t>≤2850kg</w:t>
      </w:r>
    </w:p>
    <w:p w14:paraId="40B49765" w14:textId="77777777" w:rsidR="00E02529" w:rsidRPr="00B90553" w:rsidRDefault="00E02529" w:rsidP="00D354D5">
      <w:pPr>
        <w:ind w:firstLineChars="295" w:firstLine="708"/>
        <w:jc w:val="both"/>
        <w:rPr>
          <w:rFonts w:ascii="Times New Roman" w:eastAsiaTheme="minorEastAsia"/>
          <w:kern w:val="0"/>
          <w:szCs w:val="24"/>
        </w:rPr>
      </w:pPr>
      <w:r w:rsidRPr="00B90553">
        <w:rPr>
          <w:rFonts w:ascii="Times New Roman" w:eastAsiaTheme="minorEastAsia"/>
          <w:kern w:val="0"/>
          <w:szCs w:val="24"/>
        </w:rPr>
        <w:t>噪音等级：</w:t>
      </w:r>
      <w:r w:rsidRPr="00B90553">
        <w:rPr>
          <w:rFonts w:ascii="Times New Roman" w:eastAsiaTheme="minorEastAsia"/>
          <w:kern w:val="0"/>
          <w:szCs w:val="24"/>
        </w:rPr>
        <w:t xml:space="preserve">                             </w:t>
      </w:r>
      <w:r w:rsidRPr="00B90553">
        <w:rPr>
          <w:rFonts w:ascii="Times New Roman" w:eastAsiaTheme="minorEastAsia"/>
          <w:kern w:val="0"/>
          <w:szCs w:val="24"/>
        </w:rPr>
        <w:tab/>
        <w:t>68~72dB</w:t>
      </w:r>
      <w:r w:rsidRPr="00B90553">
        <w:rPr>
          <w:rFonts w:ascii="Times New Roman" w:eastAsiaTheme="minorEastAsia"/>
          <w:kern w:val="0"/>
          <w:szCs w:val="24"/>
        </w:rPr>
        <w:t>（以确认图为准）</w:t>
      </w:r>
    </w:p>
    <w:p w14:paraId="6B20C4CC" w14:textId="77777777" w:rsidR="00E02529" w:rsidRPr="00B90553" w:rsidRDefault="00E02529" w:rsidP="00D354D5">
      <w:pPr>
        <w:ind w:firstLineChars="200" w:firstLine="480"/>
        <w:jc w:val="both"/>
        <w:rPr>
          <w:rFonts w:ascii="Times New Roman" w:eastAsiaTheme="minorEastAsia"/>
          <w:szCs w:val="24"/>
        </w:rPr>
      </w:pPr>
      <w:proofErr w:type="gramStart"/>
      <w:r w:rsidRPr="00B90553">
        <w:rPr>
          <w:rFonts w:ascii="Times New Roman" w:eastAsiaTheme="minorEastAsia"/>
          <w:szCs w:val="24"/>
        </w:rPr>
        <w:t>单台减摇陀螺</w:t>
      </w:r>
      <w:proofErr w:type="gramEnd"/>
      <w:r w:rsidRPr="00B90553">
        <w:rPr>
          <w:rFonts w:ascii="Times New Roman" w:eastAsiaTheme="minorEastAsia"/>
          <w:szCs w:val="24"/>
        </w:rPr>
        <w:t>供货清单如下：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0"/>
        <w:gridCol w:w="2835"/>
        <w:gridCol w:w="1686"/>
        <w:gridCol w:w="1686"/>
        <w:gridCol w:w="1899"/>
      </w:tblGrid>
      <w:tr w:rsidR="00E02529" w:rsidRPr="00B90553" w14:paraId="5517C1B1" w14:textId="77777777" w:rsidTr="00F64717">
        <w:trPr>
          <w:trHeight w:val="454"/>
          <w:jc w:val="center"/>
        </w:trPr>
        <w:tc>
          <w:tcPr>
            <w:tcW w:w="663" w:type="pct"/>
            <w:shd w:val="clear" w:color="auto" w:fill="auto"/>
            <w:vAlign w:val="center"/>
          </w:tcPr>
          <w:p w14:paraId="632AAE68"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序号</w:t>
            </w:r>
          </w:p>
        </w:tc>
        <w:tc>
          <w:tcPr>
            <w:tcW w:w="1516" w:type="pct"/>
            <w:shd w:val="clear" w:color="auto" w:fill="auto"/>
            <w:vAlign w:val="center"/>
          </w:tcPr>
          <w:p w14:paraId="7771C5F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名称</w:t>
            </w:r>
          </w:p>
        </w:tc>
        <w:tc>
          <w:tcPr>
            <w:tcW w:w="902" w:type="pct"/>
            <w:vAlign w:val="center"/>
          </w:tcPr>
          <w:p w14:paraId="62C55E90" w14:textId="77777777" w:rsidR="00E02529" w:rsidRPr="00B90553" w:rsidRDefault="00E02529" w:rsidP="00D354D5">
            <w:pPr>
              <w:spacing w:line="240" w:lineRule="auto"/>
              <w:jc w:val="both"/>
              <w:rPr>
                <w:rFonts w:ascii="Times New Roman" w:eastAsiaTheme="minorEastAsia"/>
                <w:szCs w:val="24"/>
              </w:rPr>
            </w:pPr>
          </w:p>
        </w:tc>
        <w:tc>
          <w:tcPr>
            <w:tcW w:w="902" w:type="pct"/>
            <w:shd w:val="clear" w:color="auto" w:fill="auto"/>
            <w:vAlign w:val="center"/>
          </w:tcPr>
          <w:p w14:paraId="48C9AAA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数量</w:t>
            </w:r>
          </w:p>
        </w:tc>
        <w:tc>
          <w:tcPr>
            <w:tcW w:w="1016" w:type="pct"/>
            <w:shd w:val="clear" w:color="auto" w:fill="auto"/>
            <w:vAlign w:val="center"/>
          </w:tcPr>
          <w:p w14:paraId="7BA3C70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备注</w:t>
            </w:r>
          </w:p>
        </w:tc>
      </w:tr>
      <w:tr w:rsidR="00E02529" w:rsidRPr="00B90553" w14:paraId="59A46735" w14:textId="77777777" w:rsidTr="00F64717">
        <w:trPr>
          <w:trHeight w:val="454"/>
          <w:jc w:val="center"/>
        </w:trPr>
        <w:tc>
          <w:tcPr>
            <w:tcW w:w="663" w:type="pct"/>
            <w:shd w:val="clear" w:color="auto" w:fill="auto"/>
            <w:vAlign w:val="center"/>
          </w:tcPr>
          <w:p w14:paraId="0B6E954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p>
        </w:tc>
        <w:tc>
          <w:tcPr>
            <w:tcW w:w="1516" w:type="pct"/>
            <w:shd w:val="clear" w:color="auto" w:fill="auto"/>
            <w:vAlign w:val="center"/>
          </w:tcPr>
          <w:p w14:paraId="2C61361C" w14:textId="77777777" w:rsidR="00E02529" w:rsidRPr="00B90553" w:rsidRDefault="00E02529" w:rsidP="00D354D5">
            <w:pPr>
              <w:spacing w:line="240" w:lineRule="auto"/>
              <w:jc w:val="both"/>
              <w:rPr>
                <w:rFonts w:ascii="Times New Roman" w:eastAsiaTheme="minorEastAsia"/>
                <w:szCs w:val="24"/>
              </w:rPr>
            </w:pPr>
            <w:proofErr w:type="gramStart"/>
            <w:r w:rsidRPr="00B90553">
              <w:rPr>
                <w:rFonts w:ascii="Times New Roman" w:eastAsiaTheme="minorEastAsia"/>
                <w:szCs w:val="24"/>
              </w:rPr>
              <w:t>陀螺减摇装置</w:t>
            </w:r>
            <w:proofErr w:type="gramEnd"/>
          </w:p>
        </w:tc>
        <w:tc>
          <w:tcPr>
            <w:tcW w:w="902" w:type="pct"/>
            <w:vAlign w:val="center"/>
          </w:tcPr>
          <w:p w14:paraId="286592E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台</w:t>
            </w:r>
          </w:p>
        </w:tc>
        <w:tc>
          <w:tcPr>
            <w:tcW w:w="902" w:type="pct"/>
            <w:shd w:val="clear" w:color="auto" w:fill="auto"/>
            <w:vAlign w:val="center"/>
          </w:tcPr>
          <w:p w14:paraId="5BC2AE98"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p>
        </w:tc>
        <w:tc>
          <w:tcPr>
            <w:tcW w:w="1016" w:type="pct"/>
            <w:shd w:val="clear" w:color="auto" w:fill="auto"/>
            <w:vAlign w:val="center"/>
          </w:tcPr>
          <w:p w14:paraId="56B0D9E7"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1BA31DB7" w14:textId="77777777" w:rsidTr="00F64717">
        <w:trPr>
          <w:trHeight w:val="454"/>
          <w:jc w:val="center"/>
        </w:trPr>
        <w:tc>
          <w:tcPr>
            <w:tcW w:w="663" w:type="pct"/>
            <w:shd w:val="clear" w:color="auto" w:fill="auto"/>
            <w:vAlign w:val="center"/>
          </w:tcPr>
          <w:p w14:paraId="13183280"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p>
        </w:tc>
        <w:tc>
          <w:tcPr>
            <w:tcW w:w="1516" w:type="pct"/>
            <w:shd w:val="clear" w:color="auto" w:fill="auto"/>
            <w:vAlign w:val="center"/>
          </w:tcPr>
          <w:p w14:paraId="22560E9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螺栓</w:t>
            </w:r>
            <w:r w:rsidRPr="00B90553">
              <w:rPr>
                <w:rFonts w:ascii="Times New Roman" w:eastAsiaTheme="minorEastAsia"/>
                <w:szCs w:val="24"/>
              </w:rPr>
              <w:t>M20</w:t>
            </w:r>
          </w:p>
        </w:tc>
        <w:tc>
          <w:tcPr>
            <w:tcW w:w="902" w:type="pct"/>
            <w:vAlign w:val="center"/>
          </w:tcPr>
          <w:p w14:paraId="5A7AE2F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3762005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32</w:t>
            </w:r>
          </w:p>
        </w:tc>
        <w:tc>
          <w:tcPr>
            <w:tcW w:w="1016" w:type="pct"/>
            <w:shd w:val="clear" w:color="auto" w:fill="auto"/>
            <w:vAlign w:val="center"/>
          </w:tcPr>
          <w:p w14:paraId="45B3BE9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长度后定</w:t>
            </w:r>
          </w:p>
        </w:tc>
      </w:tr>
      <w:tr w:rsidR="00E02529" w:rsidRPr="00B90553" w14:paraId="4DC1C498" w14:textId="77777777" w:rsidTr="00F64717">
        <w:trPr>
          <w:trHeight w:val="454"/>
          <w:jc w:val="center"/>
        </w:trPr>
        <w:tc>
          <w:tcPr>
            <w:tcW w:w="663" w:type="pct"/>
            <w:shd w:val="clear" w:color="auto" w:fill="auto"/>
            <w:vAlign w:val="center"/>
          </w:tcPr>
          <w:p w14:paraId="5BB7C92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w:t>
            </w:r>
          </w:p>
        </w:tc>
        <w:tc>
          <w:tcPr>
            <w:tcW w:w="1516" w:type="pct"/>
            <w:shd w:val="clear" w:color="auto" w:fill="auto"/>
            <w:vAlign w:val="center"/>
          </w:tcPr>
          <w:p w14:paraId="34AD9911" w14:textId="77777777" w:rsidR="00E02529" w:rsidRPr="00B90553" w:rsidRDefault="00E02529" w:rsidP="00D354D5">
            <w:pPr>
              <w:spacing w:line="240" w:lineRule="auto"/>
              <w:jc w:val="both"/>
              <w:rPr>
                <w:rFonts w:ascii="Times New Roman" w:eastAsiaTheme="minorEastAsia"/>
                <w:szCs w:val="24"/>
              </w:rPr>
            </w:pPr>
            <w:proofErr w:type="gramStart"/>
            <w:r w:rsidRPr="00B90553">
              <w:rPr>
                <w:rFonts w:ascii="Times New Roman" w:eastAsiaTheme="minorEastAsia"/>
                <w:szCs w:val="24"/>
              </w:rPr>
              <w:t>弹垫</w:t>
            </w:r>
            <w:proofErr w:type="gramEnd"/>
            <w:r w:rsidRPr="00B90553">
              <w:rPr>
                <w:rFonts w:ascii="Times New Roman" w:eastAsiaTheme="minorEastAsia"/>
                <w:szCs w:val="24"/>
              </w:rPr>
              <w:t>20</w:t>
            </w:r>
          </w:p>
        </w:tc>
        <w:tc>
          <w:tcPr>
            <w:tcW w:w="902" w:type="pct"/>
            <w:vAlign w:val="center"/>
          </w:tcPr>
          <w:p w14:paraId="02D5F33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64E0A79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32</w:t>
            </w:r>
          </w:p>
        </w:tc>
        <w:tc>
          <w:tcPr>
            <w:tcW w:w="1016" w:type="pct"/>
            <w:shd w:val="clear" w:color="auto" w:fill="auto"/>
            <w:vAlign w:val="center"/>
          </w:tcPr>
          <w:p w14:paraId="19899264"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1667A39C" w14:textId="77777777" w:rsidTr="00F64717">
        <w:trPr>
          <w:trHeight w:val="454"/>
          <w:jc w:val="center"/>
        </w:trPr>
        <w:tc>
          <w:tcPr>
            <w:tcW w:w="663" w:type="pct"/>
            <w:shd w:val="clear" w:color="auto" w:fill="auto"/>
            <w:vAlign w:val="center"/>
          </w:tcPr>
          <w:p w14:paraId="1D9FD2E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4</w:t>
            </w:r>
          </w:p>
        </w:tc>
        <w:tc>
          <w:tcPr>
            <w:tcW w:w="1516" w:type="pct"/>
            <w:shd w:val="clear" w:color="auto" w:fill="auto"/>
            <w:vAlign w:val="center"/>
          </w:tcPr>
          <w:p w14:paraId="176A15E0"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平垫</w:t>
            </w:r>
            <w:r w:rsidRPr="00B90553">
              <w:rPr>
                <w:rFonts w:ascii="Times New Roman" w:eastAsiaTheme="minorEastAsia"/>
                <w:szCs w:val="24"/>
              </w:rPr>
              <w:t>20</w:t>
            </w:r>
          </w:p>
        </w:tc>
        <w:tc>
          <w:tcPr>
            <w:tcW w:w="902" w:type="pct"/>
            <w:vAlign w:val="center"/>
          </w:tcPr>
          <w:p w14:paraId="5BD5E9D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3878070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32</w:t>
            </w:r>
          </w:p>
        </w:tc>
        <w:tc>
          <w:tcPr>
            <w:tcW w:w="1016" w:type="pct"/>
            <w:shd w:val="clear" w:color="auto" w:fill="auto"/>
            <w:vAlign w:val="center"/>
          </w:tcPr>
          <w:p w14:paraId="6FB1E33E"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08D457F8" w14:textId="77777777" w:rsidTr="00F64717">
        <w:trPr>
          <w:trHeight w:val="454"/>
          <w:jc w:val="center"/>
        </w:trPr>
        <w:tc>
          <w:tcPr>
            <w:tcW w:w="663" w:type="pct"/>
            <w:shd w:val="clear" w:color="auto" w:fill="auto"/>
            <w:vAlign w:val="center"/>
          </w:tcPr>
          <w:p w14:paraId="20FC424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5</w:t>
            </w:r>
          </w:p>
        </w:tc>
        <w:tc>
          <w:tcPr>
            <w:tcW w:w="1516" w:type="pct"/>
            <w:shd w:val="clear" w:color="auto" w:fill="auto"/>
            <w:vAlign w:val="center"/>
          </w:tcPr>
          <w:p w14:paraId="088891B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4</w:t>
            </w:r>
            <w:r w:rsidRPr="00B90553">
              <w:rPr>
                <w:rFonts w:ascii="Times New Roman" w:eastAsiaTheme="minorEastAsia"/>
                <w:szCs w:val="24"/>
              </w:rPr>
              <w:t>芯快速接头母</w:t>
            </w:r>
          </w:p>
        </w:tc>
        <w:tc>
          <w:tcPr>
            <w:tcW w:w="902" w:type="pct"/>
            <w:vAlign w:val="center"/>
          </w:tcPr>
          <w:p w14:paraId="7A4BCC9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48F56B6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 xml:space="preserve">2 </w:t>
            </w:r>
          </w:p>
        </w:tc>
        <w:tc>
          <w:tcPr>
            <w:tcW w:w="1016" w:type="pct"/>
            <w:shd w:val="clear" w:color="auto" w:fill="auto"/>
            <w:vAlign w:val="center"/>
          </w:tcPr>
          <w:p w14:paraId="0A26AD5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w:t>
            </w:r>
            <w:r w:rsidRPr="00B90553">
              <w:rPr>
                <w:rFonts w:ascii="Times New Roman" w:eastAsiaTheme="minorEastAsia"/>
                <w:szCs w:val="24"/>
              </w:rPr>
              <w:t>1</w:t>
            </w:r>
            <w:r w:rsidRPr="00B90553">
              <w:rPr>
                <w:rFonts w:ascii="Times New Roman" w:eastAsiaTheme="minorEastAsia"/>
                <w:szCs w:val="24"/>
              </w:rPr>
              <w:t>只</w:t>
            </w:r>
          </w:p>
        </w:tc>
      </w:tr>
      <w:tr w:rsidR="00E02529" w:rsidRPr="00B90553" w14:paraId="6764AF78" w14:textId="77777777" w:rsidTr="00F64717">
        <w:trPr>
          <w:trHeight w:val="454"/>
          <w:jc w:val="center"/>
        </w:trPr>
        <w:tc>
          <w:tcPr>
            <w:tcW w:w="663" w:type="pct"/>
            <w:shd w:val="clear" w:color="auto" w:fill="auto"/>
            <w:vAlign w:val="center"/>
          </w:tcPr>
          <w:p w14:paraId="553F808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6</w:t>
            </w:r>
          </w:p>
        </w:tc>
        <w:tc>
          <w:tcPr>
            <w:tcW w:w="1516" w:type="pct"/>
            <w:shd w:val="clear" w:color="auto" w:fill="auto"/>
            <w:vAlign w:val="center"/>
          </w:tcPr>
          <w:p w14:paraId="0031FD0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4</w:t>
            </w:r>
            <w:r w:rsidRPr="00B90553">
              <w:rPr>
                <w:rFonts w:ascii="Times New Roman" w:eastAsiaTheme="minorEastAsia"/>
                <w:szCs w:val="24"/>
              </w:rPr>
              <w:t>芯快速接头公</w:t>
            </w:r>
          </w:p>
        </w:tc>
        <w:tc>
          <w:tcPr>
            <w:tcW w:w="902" w:type="pct"/>
            <w:vAlign w:val="center"/>
          </w:tcPr>
          <w:p w14:paraId="18C3D9E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2C8BDBF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 xml:space="preserve">2 </w:t>
            </w:r>
          </w:p>
        </w:tc>
        <w:tc>
          <w:tcPr>
            <w:tcW w:w="1016" w:type="pct"/>
            <w:shd w:val="clear" w:color="auto" w:fill="auto"/>
            <w:vAlign w:val="center"/>
          </w:tcPr>
          <w:p w14:paraId="0C81B76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w:t>
            </w:r>
            <w:r w:rsidRPr="00B90553">
              <w:rPr>
                <w:rFonts w:ascii="Times New Roman" w:eastAsiaTheme="minorEastAsia"/>
                <w:szCs w:val="24"/>
              </w:rPr>
              <w:t>1</w:t>
            </w:r>
            <w:r w:rsidRPr="00B90553">
              <w:rPr>
                <w:rFonts w:ascii="Times New Roman" w:eastAsiaTheme="minorEastAsia"/>
                <w:szCs w:val="24"/>
              </w:rPr>
              <w:t>只</w:t>
            </w:r>
          </w:p>
        </w:tc>
      </w:tr>
      <w:tr w:rsidR="00E02529" w:rsidRPr="00B90553" w14:paraId="7D16181F" w14:textId="77777777" w:rsidTr="00F64717">
        <w:trPr>
          <w:trHeight w:val="454"/>
          <w:jc w:val="center"/>
        </w:trPr>
        <w:tc>
          <w:tcPr>
            <w:tcW w:w="663" w:type="pct"/>
            <w:shd w:val="clear" w:color="auto" w:fill="auto"/>
            <w:vAlign w:val="center"/>
          </w:tcPr>
          <w:p w14:paraId="1CAC876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7</w:t>
            </w:r>
          </w:p>
        </w:tc>
        <w:tc>
          <w:tcPr>
            <w:tcW w:w="1516" w:type="pct"/>
            <w:shd w:val="clear" w:color="auto" w:fill="auto"/>
            <w:vAlign w:val="center"/>
          </w:tcPr>
          <w:p w14:paraId="21D2669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芯快速接头母</w:t>
            </w:r>
          </w:p>
        </w:tc>
        <w:tc>
          <w:tcPr>
            <w:tcW w:w="902" w:type="pct"/>
            <w:vAlign w:val="center"/>
          </w:tcPr>
          <w:p w14:paraId="1FB653D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30BC618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p>
        </w:tc>
        <w:tc>
          <w:tcPr>
            <w:tcW w:w="1016" w:type="pct"/>
            <w:shd w:val="clear" w:color="auto" w:fill="auto"/>
            <w:vAlign w:val="center"/>
          </w:tcPr>
          <w:p w14:paraId="45F5ADB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w:t>
            </w:r>
            <w:r w:rsidRPr="00B90553">
              <w:rPr>
                <w:rFonts w:ascii="Times New Roman" w:eastAsiaTheme="minorEastAsia"/>
                <w:szCs w:val="24"/>
              </w:rPr>
              <w:t>1</w:t>
            </w:r>
            <w:r w:rsidRPr="00B90553">
              <w:rPr>
                <w:rFonts w:ascii="Times New Roman" w:eastAsiaTheme="minorEastAsia"/>
                <w:szCs w:val="24"/>
              </w:rPr>
              <w:t>只</w:t>
            </w:r>
          </w:p>
        </w:tc>
      </w:tr>
      <w:tr w:rsidR="00E02529" w:rsidRPr="00B90553" w14:paraId="3C120AD1" w14:textId="77777777" w:rsidTr="00F64717">
        <w:trPr>
          <w:trHeight w:val="454"/>
          <w:jc w:val="center"/>
        </w:trPr>
        <w:tc>
          <w:tcPr>
            <w:tcW w:w="663" w:type="pct"/>
            <w:shd w:val="clear" w:color="auto" w:fill="auto"/>
            <w:vAlign w:val="center"/>
          </w:tcPr>
          <w:p w14:paraId="53A86AE0"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8</w:t>
            </w:r>
          </w:p>
        </w:tc>
        <w:tc>
          <w:tcPr>
            <w:tcW w:w="1516" w:type="pct"/>
            <w:shd w:val="clear" w:color="auto" w:fill="auto"/>
            <w:vAlign w:val="center"/>
          </w:tcPr>
          <w:p w14:paraId="7F18F8E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芯快速接头公</w:t>
            </w:r>
          </w:p>
        </w:tc>
        <w:tc>
          <w:tcPr>
            <w:tcW w:w="902" w:type="pct"/>
            <w:vAlign w:val="center"/>
          </w:tcPr>
          <w:p w14:paraId="7C119479"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4979EF2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p>
        </w:tc>
        <w:tc>
          <w:tcPr>
            <w:tcW w:w="1016" w:type="pct"/>
            <w:shd w:val="clear" w:color="auto" w:fill="auto"/>
            <w:vAlign w:val="center"/>
          </w:tcPr>
          <w:p w14:paraId="65D8751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w:t>
            </w:r>
            <w:r w:rsidRPr="00B90553">
              <w:rPr>
                <w:rFonts w:ascii="Times New Roman" w:eastAsiaTheme="minorEastAsia"/>
                <w:szCs w:val="24"/>
              </w:rPr>
              <w:t>1</w:t>
            </w:r>
            <w:r w:rsidRPr="00B90553">
              <w:rPr>
                <w:rFonts w:ascii="Times New Roman" w:eastAsiaTheme="minorEastAsia"/>
                <w:szCs w:val="24"/>
              </w:rPr>
              <w:t>只</w:t>
            </w:r>
          </w:p>
        </w:tc>
      </w:tr>
      <w:tr w:rsidR="00E02529" w:rsidRPr="00B90553" w14:paraId="1E09EAC4" w14:textId="77777777" w:rsidTr="00F64717">
        <w:trPr>
          <w:trHeight w:val="454"/>
          <w:jc w:val="center"/>
        </w:trPr>
        <w:tc>
          <w:tcPr>
            <w:tcW w:w="663" w:type="pct"/>
            <w:shd w:val="clear" w:color="auto" w:fill="auto"/>
            <w:vAlign w:val="center"/>
          </w:tcPr>
          <w:p w14:paraId="1B35C4A0"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9</w:t>
            </w:r>
          </w:p>
        </w:tc>
        <w:tc>
          <w:tcPr>
            <w:tcW w:w="1516" w:type="pct"/>
            <w:shd w:val="clear" w:color="auto" w:fill="auto"/>
            <w:vAlign w:val="center"/>
          </w:tcPr>
          <w:p w14:paraId="78C4F9A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芯快速接头公</w:t>
            </w:r>
          </w:p>
        </w:tc>
        <w:tc>
          <w:tcPr>
            <w:tcW w:w="902" w:type="pct"/>
            <w:vAlign w:val="center"/>
          </w:tcPr>
          <w:p w14:paraId="37AA591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1D2927C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 xml:space="preserve">2 </w:t>
            </w:r>
          </w:p>
        </w:tc>
        <w:tc>
          <w:tcPr>
            <w:tcW w:w="1016" w:type="pct"/>
            <w:shd w:val="clear" w:color="auto" w:fill="auto"/>
            <w:vAlign w:val="center"/>
          </w:tcPr>
          <w:p w14:paraId="4EE7649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w:t>
            </w:r>
            <w:r w:rsidRPr="00B90553">
              <w:rPr>
                <w:rFonts w:ascii="Times New Roman" w:eastAsiaTheme="minorEastAsia"/>
                <w:szCs w:val="24"/>
              </w:rPr>
              <w:t>1</w:t>
            </w:r>
            <w:r w:rsidRPr="00B90553">
              <w:rPr>
                <w:rFonts w:ascii="Times New Roman" w:eastAsiaTheme="minorEastAsia"/>
                <w:szCs w:val="24"/>
              </w:rPr>
              <w:t>只</w:t>
            </w:r>
          </w:p>
        </w:tc>
      </w:tr>
      <w:tr w:rsidR="00E02529" w:rsidRPr="00B90553" w14:paraId="1404D1FA" w14:textId="77777777" w:rsidTr="00F64717">
        <w:trPr>
          <w:trHeight w:val="454"/>
          <w:jc w:val="center"/>
        </w:trPr>
        <w:tc>
          <w:tcPr>
            <w:tcW w:w="663" w:type="pct"/>
            <w:shd w:val="clear" w:color="auto" w:fill="auto"/>
            <w:vAlign w:val="center"/>
          </w:tcPr>
          <w:p w14:paraId="7D801DB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10</w:t>
            </w:r>
          </w:p>
        </w:tc>
        <w:tc>
          <w:tcPr>
            <w:tcW w:w="1516" w:type="pct"/>
            <w:shd w:val="clear" w:color="auto" w:fill="auto"/>
            <w:vAlign w:val="center"/>
          </w:tcPr>
          <w:p w14:paraId="3701F93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触摸屏</w:t>
            </w:r>
          </w:p>
        </w:tc>
        <w:tc>
          <w:tcPr>
            <w:tcW w:w="902" w:type="pct"/>
            <w:vAlign w:val="center"/>
          </w:tcPr>
          <w:p w14:paraId="61C34C5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件</w:t>
            </w:r>
          </w:p>
        </w:tc>
        <w:tc>
          <w:tcPr>
            <w:tcW w:w="902" w:type="pct"/>
            <w:shd w:val="clear" w:color="auto" w:fill="auto"/>
            <w:vAlign w:val="center"/>
          </w:tcPr>
          <w:p w14:paraId="1C545B68"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p>
        </w:tc>
        <w:tc>
          <w:tcPr>
            <w:tcW w:w="1016" w:type="pct"/>
            <w:shd w:val="clear" w:color="auto" w:fill="auto"/>
            <w:vAlign w:val="center"/>
          </w:tcPr>
          <w:p w14:paraId="6B43684A"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60CD565D" w14:textId="77777777" w:rsidTr="00F64717">
        <w:trPr>
          <w:trHeight w:val="454"/>
          <w:jc w:val="center"/>
        </w:trPr>
        <w:tc>
          <w:tcPr>
            <w:tcW w:w="663" w:type="pct"/>
            <w:shd w:val="clear" w:color="auto" w:fill="auto"/>
            <w:vAlign w:val="center"/>
          </w:tcPr>
          <w:p w14:paraId="17F8174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11</w:t>
            </w:r>
          </w:p>
        </w:tc>
        <w:tc>
          <w:tcPr>
            <w:tcW w:w="1516" w:type="pct"/>
            <w:shd w:val="clear" w:color="auto" w:fill="auto"/>
            <w:vAlign w:val="center"/>
          </w:tcPr>
          <w:p w14:paraId="23A29049"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电缆线</w:t>
            </w:r>
          </w:p>
        </w:tc>
        <w:tc>
          <w:tcPr>
            <w:tcW w:w="902" w:type="pct"/>
            <w:vAlign w:val="center"/>
          </w:tcPr>
          <w:p w14:paraId="2E85F38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米</w:t>
            </w:r>
          </w:p>
        </w:tc>
        <w:tc>
          <w:tcPr>
            <w:tcW w:w="902" w:type="pct"/>
            <w:shd w:val="clear" w:color="auto" w:fill="auto"/>
            <w:vAlign w:val="center"/>
          </w:tcPr>
          <w:p w14:paraId="63DD101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 xml:space="preserve">2 </w:t>
            </w:r>
          </w:p>
        </w:tc>
        <w:tc>
          <w:tcPr>
            <w:tcW w:w="1016" w:type="pct"/>
            <w:shd w:val="clear" w:color="auto" w:fill="auto"/>
            <w:vAlign w:val="center"/>
          </w:tcPr>
          <w:p w14:paraId="32BEE7BF"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59741555" w14:textId="77777777" w:rsidTr="00F64717">
        <w:trPr>
          <w:trHeight w:val="454"/>
          <w:jc w:val="center"/>
        </w:trPr>
        <w:tc>
          <w:tcPr>
            <w:tcW w:w="663" w:type="pct"/>
            <w:shd w:val="clear" w:color="auto" w:fill="auto"/>
            <w:vAlign w:val="center"/>
          </w:tcPr>
          <w:p w14:paraId="40770EA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12</w:t>
            </w:r>
          </w:p>
        </w:tc>
        <w:tc>
          <w:tcPr>
            <w:tcW w:w="1516" w:type="pct"/>
            <w:shd w:val="clear" w:color="auto" w:fill="auto"/>
            <w:vAlign w:val="center"/>
          </w:tcPr>
          <w:p w14:paraId="327A8AA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防腐锌棒</w:t>
            </w:r>
          </w:p>
        </w:tc>
        <w:tc>
          <w:tcPr>
            <w:tcW w:w="902" w:type="pct"/>
            <w:vAlign w:val="center"/>
          </w:tcPr>
          <w:p w14:paraId="22258B39"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只</w:t>
            </w:r>
          </w:p>
        </w:tc>
        <w:tc>
          <w:tcPr>
            <w:tcW w:w="902" w:type="pct"/>
            <w:shd w:val="clear" w:color="auto" w:fill="auto"/>
            <w:vAlign w:val="center"/>
          </w:tcPr>
          <w:p w14:paraId="155AD4C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 xml:space="preserve">2 </w:t>
            </w:r>
          </w:p>
        </w:tc>
        <w:tc>
          <w:tcPr>
            <w:tcW w:w="1016" w:type="pct"/>
            <w:shd w:val="clear" w:color="auto" w:fill="auto"/>
            <w:vAlign w:val="center"/>
          </w:tcPr>
          <w:p w14:paraId="58A1FD0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备件</w:t>
            </w:r>
          </w:p>
        </w:tc>
      </w:tr>
      <w:tr w:rsidR="00E02529" w:rsidRPr="00B90553" w14:paraId="5C61294C" w14:textId="77777777" w:rsidTr="00F64717">
        <w:trPr>
          <w:trHeight w:val="454"/>
          <w:jc w:val="center"/>
        </w:trPr>
        <w:tc>
          <w:tcPr>
            <w:tcW w:w="663" w:type="pct"/>
            <w:shd w:val="clear" w:color="auto" w:fill="auto"/>
            <w:vAlign w:val="center"/>
          </w:tcPr>
          <w:p w14:paraId="5563556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13</w:t>
            </w:r>
          </w:p>
        </w:tc>
        <w:tc>
          <w:tcPr>
            <w:tcW w:w="1516" w:type="pct"/>
            <w:shd w:val="clear" w:color="auto" w:fill="auto"/>
            <w:vAlign w:val="center"/>
          </w:tcPr>
          <w:p w14:paraId="5ECFAC4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说明书</w:t>
            </w:r>
          </w:p>
        </w:tc>
        <w:tc>
          <w:tcPr>
            <w:tcW w:w="902" w:type="pct"/>
            <w:vAlign w:val="center"/>
          </w:tcPr>
          <w:p w14:paraId="6011F10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份</w:t>
            </w:r>
          </w:p>
        </w:tc>
        <w:tc>
          <w:tcPr>
            <w:tcW w:w="902" w:type="pct"/>
            <w:shd w:val="clear" w:color="auto" w:fill="auto"/>
            <w:vAlign w:val="center"/>
          </w:tcPr>
          <w:p w14:paraId="2B59227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 xml:space="preserve">1 </w:t>
            </w:r>
          </w:p>
        </w:tc>
        <w:tc>
          <w:tcPr>
            <w:tcW w:w="1016" w:type="pct"/>
            <w:shd w:val="clear" w:color="auto" w:fill="auto"/>
            <w:vAlign w:val="center"/>
          </w:tcPr>
          <w:p w14:paraId="158CFA0B"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3525D295" w14:textId="77777777" w:rsidTr="00F64717">
        <w:trPr>
          <w:trHeight w:val="454"/>
          <w:jc w:val="center"/>
        </w:trPr>
        <w:tc>
          <w:tcPr>
            <w:tcW w:w="663" w:type="pct"/>
            <w:shd w:val="clear" w:color="auto" w:fill="auto"/>
            <w:vAlign w:val="center"/>
          </w:tcPr>
          <w:p w14:paraId="167A3662"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14</w:t>
            </w:r>
          </w:p>
        </w:tc>
        <w:tc>
          <w:tcPr>
            <w:tcW w:w="1516" w:type="pct"/>
            <w:shd w:val="clear" w:color="auto" w:fill="auto"/>
            <w:vAlign w:val="center"/>
          </w:tcPr>
          <w:p w14:paraId="6985050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发货清单</w:t>
            </w:r>
          </w:p>
        </w:tc>
        <w:tc>
          <w:tcPr>
            <w:tcW w:w="902" w:type="pct"/>
            <w:vAlign w:val="center"/>
          </w:tcPr>
          <w:p w14:paraId="2F1F871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份</w:t>
            </w:r>
          </w:p>
        </w:tc>
        <w:tc>
          <w:tcPr>
            <w:tcW w:w="902" w:type="pct"/>
            <w:shd w:val="clear" w:color="auto" w:fill="auto"/>
            <w:vAlign w:val="center"/>
          </w:tcPr>
          <w:p w14:paraId="678E15C8"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份</w:t>
            </w:r>
          </w:p>
        </w:tc>
        <w:tc>
          <w:tcPr>
            <w:tcW w:w="1016" w:type="pct"/>
            <w:shd w:val="clear" w:color="auto" w:fill="auto"/>
            <w:vAlign w:val="center"/>
          </w:tcPr>
          <w:p w14:paraId="50E67BBD" w14:textId="77777777" w:rsidR="00E02529" w:rsidRPr="00B90553" w:rsidRDefault="00E02529" w:rsidP="00D354D5">
            <w:pPr>
              <w:spacing w:line="240" w:lineRule="auto"/>
              <w:jc w:val="both"/>
              <w:rPr>
                <w:rFonts w:ascii="Times New Roman" w:eastAsiaTheme="minorEastAsia"/>
                <w:szCs w:val="24"/>
              </w:rPr>
            </w:pPr>
          </w:p>
        </w:tc>
      </w:tr>
    </w:tbl>
    <w:p w14:paraId="070C7E91" w14:textId="3FCC69DF"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15" w:name="_Toc114054625"/>
      <w:r w:rsidRPr="00B90553">
        <w:rPr>
          <w:rFonts w:eastAsiaTheme="minorEastAsia"/>
          <w:sz w:val="24"/>
          <w:szCs w:val="24"/>
        </w:rPr>
        <w:t xml:space="preserve"> </w:t>
      </w:r>
      <w:bookmarkStart w:id="116" w:name="_Toc121403449"/>
      <w:r w:rsidRPr="00B90553">
        <w:rPr>
          <w:rFonts w:eastAsiaTheme="minorEastAsia"/>
          <w:sz w:val="24"/>
          <w:szCs w:val="24"/>
        </w:rPr>
        <w:t>工作艇</w:t>
      </w:r>
      <w:bookmarkEnd w:id="108"/>
      <w:r w:rsidRPr="00B90553">
        <w:rPr>
          <w:rFonts w:eastAsiaTheme="minorEastAsia"/>
          <w:sz w:val="24"/>
          <w:szCs w:val="24"/>
        </w:rPr>
        <w:t>及其收放系统</w:t>
      </w:r>
      <w:bookmarkEnd w:id="109"/>
      <w:bookmarkEnd w:id="115"/>
      <w:bookmarkEnd w:id="116"/>
    </w:p>
    <w:p w14:paraId="05602B64" w14:textId="77777777" w:rsidR="00E02529" w:rsidRPr="00B90553" w:rsidRDefault="00E02529" w:rsidP="00D354D5">
      <w:pPr>
        <w:ind w:firstLineChars="295" w:firstLine="708"/>
        <w:jc w:val="both"/>
        <w:rPr>
          <w:rFonts w:ascii="Times New Roman" w:eastAsiaTheme="minorEastAsia"/>
          <w:szCs w:val="24"/>
        </w:rPr>
      </w:pPr>
      <w:bookmarkStart w:id="117" w:name="_Toc98147659"/>
      <w:r w:rsidRPr="00B90553">
        <w:rPr>
          <w:rFonts w:ascii="Times New Roman" w:eastAsiaTheme="minorEastAsia"/>
          <w:szCs w:val="24"/>
        </w:rPr>
        <w:t>在尾部设</w:t>
      </w:r>
      <w:r w:rsidRPr="00B90553">
        <w:rPr>
          <w:rFonts w:ascii="Times New Roman" w:eastAsiaTheme="minorEastAsia"/>
          <w:szCs w:val="24"/>
        </w:rPr>
        <w:t>1</w:t>
      </w:r>
      <w:r w:rsidRPr="00B90553">
        <w:rPr>
          <w:rFonts w:ascii="Times New Roman" w:eastAsiaTheme="minorEastAsia"/>
          <w:szCs w:val="24"/>
        </w:rPr>
        <w:t>套倾斜滑道式船载工作艇收放系统，可供</w:t>
      </w:r>
      <w:r w:rsidRPr="00B90553">
        <w:rPr>
          <w:rFonts w:ascii="Times New Roman" w:eastAsiaTheme="minorEastAsia"/>
          <w:szCs w:val="24"/>
        </w:rPr>
        <w:t>1</w:t>
      </w:r>
      <w:r w:rsidRPr="00B90553">
        <w:rPr>
          <w:rFonts w:ascii="Times New Roman" w:eastAsiaTheme="minorEastAsia"/>
          <w:szCs w:val="24"/>
        </w:rPr>
        <w:t>艘工作艇在母船低速航行或停泊时进行纵向收放。适用于海况不大于</w:t>
      </w:r>
      <w:r w:rsidRPr="00B90553">
        <w:rPr>
          <w:rFonts w:ascii="Times New Roman" w:eastAsiaTheme="minorEastAsia"/>
          <w:szCs w:val="24"/>
        </w:rPr>
        <w:t>3</w:t>
      </w:r>
      <w:r w:rsidRPr="00B90553">
        <w:rPr>
          <w:rFonts w:ascii="Times New Roman" w:eastAsiaTheme="minorEastAsia"/>
          <w:szCs w:val="24"/>
        </w:rPr>
        <w:t>级，母船直线航速不大于</w:t>
      </w:r>
      <w:r w:rsidRPr="00B90553">
        <w:rPr>
          <w:rFonts w:ascii="Times New Roman" w:eastAsiaTheme="minorEastAsia"/>
          <w:szCs w:val="24"/>
        </w:rPr>
        <w:t>5kn</w:t>
      </w:r>
      <w:r w:rsidRPr="00B90553">
        <w:rPr>
          <w:rFonts w:ascii="Times New Roman" w:eastAsiaTheme="minorEastAsia"/>
          <w:szCs w:val="24"/>
        </w:rPr>
        <w:t>时收放工作艇。</w:t>
      </w:r>
    </w:p>
    <w:p w14:paraId="556D3CF8"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倾斜滑道式船载工作艇收放系统可方便、迅速的在工作艇适航的各种风浪条件下，以及在母船航行状态和夜间无照明条件下安全可靠的进行收放作业。</w:t>
      </w:r>
    </w:p>
    <w:p w14:paraId="5AC8E549"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1</w:t>
      </w:r>
      <w:r w:rsidRPr="00B90553">
        <w:rPr>
          <w:rFonts w:ascii="Times New Roman" w:eastAsiaTheme="minorEastAsia"/>
          <w:szCs w:val="24"/>
        </w:rPr>
        <w:t>）系统组成</w:t>
      </w:r>
    </w:p>
    <w:p w14:paraId="681110A3" w14:textId="77777777" w:rsidR="00E02529" w:rsidRPr="00B90553" w:rsidRDefault="00E02529" w:rsidP="00D354D5">
      <w:pPr>
        <w:ind w:firstLineChars="295" w:firstLine="708"/>
        <w:jc w:val="both"/>
        <w:rPr>
          <w:rFonts w:ascii="Times New Roman" w:eastAsiaTheme="minorEastAsia"/>
          <w:szCs w:val="24"/>
        </w:rPr>
      </w:pPr>
      <w:r w:rsidRPr="00B90553">
        <w:rPr>
          <w:rFonts w:ascii="Times New Roman" w:eastAsiaTheme="minorEastAsia"/>
          <w:szCs w:val="24"/>
        </w:rPr>
        <w:t>系统由可翻转的尾门、纵向滑道、油缸和驱动机构、绞车及牵引缆索、液压系统和控制箱、引导和固定系统、快速脱钩等其它部件、夜间标记组成。</w:t>
      </w:r>
    </w:p>
    <w:p w14:paraId="71B8255D" w14:textId="77777777" w:rsidR="00E02529" w:rsidRPr="00B90553" w:rsidRDefault="00E02529" w:rsidP="00D354D5">
      <w:pPr>
        <w:ind w:firstLineChars="200" w:firstLine="480"/>
        <w:jc w:val="both"/>
        <w:rPr>
          <w:rFonts w:ascii="Times New Roman"/>
          <w:kern w:val="0"/>
          <w:szCs w:val="24"/>
        </w:rPr>
      </w:pPr>
      <w:r w:rsidRPr="00B90553">
        <w:rPr>
          <w:rFonts w:ascii="Times New Roman" w:eastAsiaTheme="minorEastAsia"/>
          <w:szCs w:val="24"/>
        </w:rPr>
        <w:t>（</w:t>
      </w:r>
      <w:r w:rsidRPr="00B90553">
        <w:rPr>
          <w:rFonts w:ascii="Times New Roman" w:eastAsiaTheme="minorEastAsia"/>
          <w:szCs w:val="24"/>
        </w:rPr>
        <w:t>2</w:t>
      </w:r>
      <w:r w:rsidRPr="00B90553">
        <w:rPr>
          <w:rFonts w:ascii="Times New Roman" w:eastAsiaTheme="minorEastAsia"/>
          <w:szCs w:val="24"/>
        </w:rPr>
        <w:t>）配铝合金开敞式工作艇</w:t>
      </w:r>
      <w:r w:rsidRPr="00B90553">
        <w:rPr>
          <w:rFonts w:ascii="Times New Roman" w:eastAsiaTheme="minorEastAsia"/>
          <w:szCs w:val="24"/>
        </w:rPr>
        <w:t>1</w:t>
      </w:r>
      <w:r w:rsidRPr="00B90553">
        <w:rPr>
          <w:rFonts w:ascii="Times New Roman" w:eastAsiaTheme="minorEastAsia"/>
          <w:szCs w:val="24"/>
        </w:rPr>
        <w:t>艘，该艇为单体、单甲板、全折角、深</w:t>
      </w:r>
      <w:r w:rsidRPr="00B90553">
        <w:rPr>
          <w:rFonts w:ascii="Times New Roman" w:eastAsiaTheme="minorEastAsia"/>
          <w:szCs w:val="24"/>
        </w:rPr>
        <w:t>V</w:t>
      </w:r>
      <w:r w:rsidRPr="00B90553">
        <w:rPr>
          <w:rFonts w:ascii="Times New Roman" w:eastAsiaTheme="minorEastAsia"/>
          <w:szCs w:val="24"/>
        </w:rPr>
        <w:t>艇型；动力为原装进口水星</w:t>
      </w:r>
      <w:proofErr w:type="gramStart"/>
      <w:r w:rsidRPr="00B90553">
        <w:rPr>
          <w:rFonts w:ascii="Times New Roman" w:eastAsiaTheme="minorEastAsia"/>
          <w:szCs w:val="24"/>
        </w:rPr>
        <w:t>舷</w:t>
      </w:r>
      <w:proofErr w:type="gramEnd"/>
      <w:r w:rsidRPr="00B90553">
        <w:rPr>
          <w:rFonts w:ascii="Times New Roman" w:eastAsiaTheme="minorEastAsia"/>
          <w:szCs w:val="24"/>
        </w:rPr>
        <w:t>内外机。其主要要素为（具体尺寸参数必须充分考虑与母船的匹配和操控安全性）：</w:t>
      </w:r>
    </w:p>
    <w:tbl>
      <w:tblPr>
        <w:tblW w:w="0" w:type="auto"/>
        <w:tblInd w:w="817" w:type="dxa"/>
        <w:tblLayout w:type="fixed"/>
        <w:tblLook w:val="0000" w:firstRow="0" w:lastRow="0" w:firstColumn="0" w:lastColumn="0" w:noHBand="0" w:noVBand="0"/>
      </w:tblPr>
      <w:tblGrid>
        <w:gridCol w:w="1310"/>
        <w:gridCol w:w="3702"/>
        <w:gridCol w:w="3231"/>
      </w:tblGrid>
      <w:tr w:rsidR="00E02529" w:rsidRPr="00B90553" w14:paraId="21ECDC80" w14:textId="77777777" w:rsidTr="00F64717">
        <w:trPr>
          <w:trHeight w:val="454"/>
          <w:tblHeader/>
        </w:trPr>
        <w:tc>
          <w:tcPr>
            <w:tcW w:w="1310" w:type="dxa"/>
            <w:tcBorders>
              <w:top w:val="single" w:sz="4" w:space="0" w:color="auto"/>
              <w:left w:val="single" w:sz="4" w:space="0" w:color="auto"/>
              <w:bottom w:val="single" w:sz="4" w:space="0" w:color="auto"/>
              <w:right w:val="single" w:sz="4" w:space="0" w:color="auto"/>
            </w:tcBorders>
            <w:vAlign w:val="center"/>
          </w:tcPr>
          <w:p w14:paraId="407E4D0F"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lastRenderedPageBreak/>
              <w:t>序号</w:t>
            </w:r>
          </w:p>
        </w:tc>
        <w:tc>
          <w:tcPr>
            <w:tcW w:w="3702" w:type="dxa"/>
            <w:tcBorders>
              <w:top w:val="single" w:sz="4" w:space="0" w:color="auto"/>
              <w:left w:val="nil"/>
              <w:bottom w:val="single" w:sz="4" w:space="0" w:color="auto"/>
              <w:right w:val="single" w:sz="4" w:space="0" w:color="auto"/>
            </w:tcBorders>
            <w:vAlign w:val="center"/>
          </w:tcPr>
          <w:p w14:paraId="485EFE0F"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项目</w:t>
            </w:r>
          </w:p>
        </w:tc>
        <w:tc>
          <w:tcPr>
            <w:tcW w:w="3231" w:type="dxa"/>
            <w:tcBorders>
              <w:top w:val="single" w:sz="4" w:space="0" w:color="auto"/>
              <w:left w:val="nil"/>
              <w:bottom w:val="single" w:sz="4" w:space="0" w:color="auto"/>
              <w:right w:val="single" w:sz="4" w:space="0" w:color="auto"/>
            </w:tcBorders>
            <w:vAlign w:val="center"/>
          </w:tcPr>
          <w:p w14:paraId="7F455578"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参数</w:t>
            </w:r>
          </w:p>
        </w:tc>
      </w:tr>
      <w:tr w:rsidR="00E02529" w:rsidRPr="00B90553" w14:paraId="27D397F9" w14:textId="77777777" w:rsidTr="00F64717">
        <w:trPr>
          <w:trHeight w:val="454"/>
        </w:trPr>
        <w:tc>
          <w:tcPr>
            <w:tcW w:w="1310" w:type="dxa"/>
            <w:tcBorders>
              <w:top w:val="nil"/>
              <w:left w:val="single" w:sz="4" w:space="0" w:color="auto"/>
              <w:bottom w:val="single" w:sz="4" w:space="0" w:color="auto"/>
              <w:right w:val="single" w:sz="4" w:space="0" w:color="auto"/>
            </w:tcBorders>
            <w:vAlign w:val="center"/>
          </w:tcPr>
          <w:p w14:paraId="16D3D060"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1</w:t>
            </w:r>
          </w:p>
        </w:tc>
        <w:tc>
          <w:tcPr>
            <w:tcW w:w="3702" w:type="dxa"/>
            <w:tcBorders>
              <w:top w:val="nil"/>
              <w:left w:val="nil"/>
              <w:bottom w:val="single" w:sz="4" w:space="0" w:color="auto"/>
              <w:right w:val="single" w:sz="4" w:space="0" w:color="auto"/>
            </w:tcBorders>
            <w:vAlign w:val="center"/>
          </w:tcPr>
          <w:p w14:paraId="56EDBD5A" w14:textId="77777777" w:rsidR="00E02529" w:rsidRPr="00B90553" w:rsidRDefault="00E02529" w:rsidP="00D354D5">
            <w:pPr>
              <w:adjustRightInd w:val="0"/>
              <w:snapToGrid w:val="0"/>
              <w:spacing w:line="240" w:lineRule="auto"/>
              <w:jc w:val="both"/>
              <w:rPr>
                <w:rFonts w:ascii="Times New Roman" w:eastAsiaTheme="minorEastAsia"/>
                <w:szCs w:val="24"/>
              </w:rPr>
            </w:pPr>
            <w:r w:rsidRPr="00B90553">
              <w:rPr>
                <w:rFonts w:ascii="Times New Roman" w:eastAsiaTheme="minorEastAsia"/>
                <w:szCs w:val="24"/>
              </w:rPr>
              <w:t>总长</w:t>
            </w:r>
          </w:p>
        </w:tc>
        <w:tc>
          <w:tcPr>
            <w:tcW w:w="3231" w:type="dxa"/>
            <w:tcBorders>
              <w:top w:val="nil"/>
              <w:left w:val="nil"/>
              <w:bottom w:val="single" w:sz="4" w:space="0" w:color="auto"/>
              <w:right w:val="single" w:sz="4" w:space="0" w:color="auto"/>
            </w:tcBorders>
            <w:vAlign w:val="center"/>
          </w:tcPr>
          <w:p w14:paraId="798614A9" w14:textId="77777777" w:rsidR="00E02529" w:rsidRPr="00B90553" w:rsidRDefault="00E02529" w:rsidP="00D354D5">
            <w:pPr>
              <w:adjustRightInd w:val="0"/>
              <w:snapToGrid w:val="0"/>
              <w:spacing w:line="240" w:lineRule="auto"/>
              <w:jc w:val="both"/>
              <w:rPr>
                <w:rFonts w:ascii="Times New Roman" w:eastAsiaTheme="minorEastAsia"/>
                <w:szCs w:val="24"/>
              </w:rPr>
            </w:pPr>
            <w:r w:rsidRPr="00B90553">
              <w:rPr>
                <w:rFonts w:ascii="Times New Roman" w:eastAsiaTheme="minorEastAsia"/>
                <w:szCs w:val="24"/>
              </w:rPr>
              <w:t>6.8~7.6m</w:t>
            </w:r>
          </w:p>
        </w:tc>
      </w:tr>
      <w:tr w:rsidR="00E02529" w:rsidRPr="00B90553" w14:paraId="7EDB9631" w14:textId="77777777" w:rsidTr="00F64717">
        <w:trPr>
          <w:trHeight w:val="454"/>
        </w:trPr>
        <w:tc>
          <w:tcPr>
            <w:tcW w:w="1310" w:type="dxa"/>
            <w:tcBorders>
              <w:top w:val="nil"/>
              <w:left w:val="single" w:sz="4" w:space="0" w:color="auto"/>
              <w:bottom w:val="single" w:sz="4" w:space="0" w:color="auto"/>
              <w:right w:val="single" w:sz="4" w:space="0" w:color="auto"/>
            </w:tcBorders>
            <w:vAlign w:val="center"/>
          </w:tcPr>
          <w:p w14:paraId="7B79F99B"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2</w:t>
            </w:r>
          </w:p>
        </w:tc>
        <w:tc>
          <w:tcPr>
            <w:tcW w:w="3702" w:type="dxa"/>
            <w:tcBorders>
              <w:top w:val="nil"/>
              <w:left w:val="nil"/>
              <w:bottom w:val="single" w:sz="4" w:space="0" w:color="auto"/>
              <w:right w:val="single" w:sz="4" w:space="0" w:color="auto"/>
            </w:tcBorders>
            <w:vAlign w:val="center"/>
          </w:tcPr>
          <w:p w14:paraId="11699A76" w14:textId="77777777" w:rsidR="00E02529" w:rsidRPr="00B90553" w:rsidRDefault="00E02529" w:rsidP="00D354D5">
            <w:pPr>
              <w:adjustRightInd w:val="0"/>
              <w:snapToGrid w:val="0"/>
              <w:spacing w:line="240" w:lineRule="auto"/>
              <w:jc w:val="both"/>
              <w:rPr>
                <w:rFonts w:ascii="Times New Roman" w:eastAsiaTheme="minorEastAsia"/>
                <w:szCs w:val="24"/>
              </w:rPr>
            </w:pPr>
            <w:r w:rsidRPr="00B90553">
              <w:rPr>
                <w:rFonts w:ascii="Times New Roman" w:eastAsiaTheme="minorEastAsia"/>
                <w:szCs w:val="24"/>
              </w:rPr>
              <w:t>航速</w:t>
            </w:r>
          </w:p>
        </w:tc>
        <w:tc>
          <w:tcPr>
            <w:tcW w:w="3231" w:type="dxa"/>
            <w:tcBorders>
              <w:top w:val="nil"/>
              <w:left w:val="nil"/>
              <w:bottom w:val="single" w:sz="4" w:space="0" w:color="auto"/>
              <w:right w:val="single" w:sz="4" w:space="0" w:color="auto"/>
            </w:tcBorders>
            <w:vAlign w:val="center"/>
          </w:tcPr>
          <w:p w14:paraId="1B574AC1" w14:textId="77777777" w:rsidR="00E02529" w:rsidRPr="00B90553" w:rsidRDefault="00E02529" w:rsidP="00D354D5">
            <w:pPr>
              <w:adjustRightInd w:val="0"/>
              <w:snapToGrid w:val="0"/>
              <w:spacing w:line="240" w:lineRule="auto"/>
              <w:jc w:val="both"/>
              <w:rPr>
                <w:rFonts w:ascii="Times New Roman" w:eastAsiaTheme="minorEastAsia"/>
                <w:szCs w:val="24"/>
              </w:rPr>
            </w:pPr>
            <w:r w:rsidRPr="00B90553">
              <w:rPr>
                <w:rFonts w:ascii="Times New Roman" w:eastAsiaTheme="minorEastAsia"/>
                <w:szCs w:val="24"/>
              </w:rPr>
              <w:t>≥25kn</w:t>
            </w:r>
          </w:p>
        </w:tc>
      </w:tr>
      <w:tr w:rsidR="00E02529" w:rsidRPr="00B90553" w14:paraId="361AA057" w14:textId="77777777" w:rsidTr="00F64717">
        <w:trPr>
          <w:trHeight w:val="454"/>
        </w:trPr>
        <w:tc>
          <w:tcPr>
            <w:tcW w:w="1310" w:type="dxa"/>
            <w:tcBorders>
              <w:top w:val="nil"/>
              <w:left w:val="single" w:sz="4" w:space="0" w:color="auto"/>
              <w:bottom w:val="single" w:sz="4" w:space="0" w:color="auto"/>
              <w:right w:val="single" w:sz="4" w:space="0" w:color="auto"/>
            </w:tcBorders>
            <w:vAlign w:val="center"/>
          </w:tcPr>
          <w:p w14:paraId="491DCBF6"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3</w:t>
            </w:r>
          </w:p>
        </w:tc>
        <w:tc>
          <w:tcPr>
            <w:tcW w:w="3702" w:type="dxa"/>
            <w:tcBorders>
              <w:top w:val="nil"/>
              <w:left w:val="nil"/>
              <w:bottom w:val="single" w:sz="4" w:space="0" w:color="auto"/>
              <w:right w:val="single" w:sz="4" w:space="0" w:color="auto"/>
            </w:tcBorders>
            <w:vAlign w:val="center"/>
          </w:tcPr>
          <w:p w14:paraId="17268771" w14:textId="77777777" w:rsidR="00E02529" w:rsidRPr="00B90553" w:rsidRDefault="00E02529" w:rsidP="00D354D5">
            <w:pPr>
              <w:adjustRightInd w:val="0"/>
              <w:snapToGrid w:val="0"/>
              <w:spacing w:line="240" w:lineRule="auto"/>
              <w:jc w:val="both"/>
              <w:rPr>
                <w:rFonts w:ascii="Times New Roman" w:eastAsiaTheme="minorEastAsia"/>
                <w:szCs w:val="24"/>
              </w:rPr>
            </w:pPr>
            <w:r w:rsidRPr="00B90553">
              <w:rPr>
                <w:rFonts w:ascii="Times New Roman" w:eastAsiaTheme="minorEastAsia"/>
                <w:szCs w:val="24"/>
              </w:rPr>
              <w:t>乘员</w:t>
            </w:r>
          </w:p>
        </w:tc>
        <w:tc>
          <w:tcPr>
            <w:tcW w:w="3231" w:type="dxa"/>
            <w:tcBorders>
              <w:top w:val="nil"/>
              <w:left w:val="nil"/>
              <w:bottom w:val="single" w:sz="4" w:space="0" w:color="auto"/>
              <w:right w:val="single" w:sz="4" w:space="0" w:color="auto"/>
            </w:tcBorders>
            <w:vAlign w:val="center"/>
          </w:tcPr>
          <w:p w14:paraId="3C26C32E" w14:textId="77777777" w:rsidR="00E02529" w:rsidRPr="00B90553" w:rsidRDefault="00E02529" w:rsidP="00D354D5">
            <w:pPr>
              <w:adjustRightInd w:val="0"/>
              <w:snapToGrid w:val="0"/>
              <w:spacing w:line="240" w:lineRule="auto"/>
              <w:jc w:val="both"/>
              <w:rPr>
                <w:rFonts w:ascii="Times New Roman" w:eastAsiaTheme="minorEastAsia"/>
                <w:szCs w:val="24"/>
              </w:rPr>
            </w:pPr>
            <w:r w:rsidRPr="00B90553">
              <w:rPr>
                <w:rFonts w:ascii="Times New Roman" w:eastAsiaTheme="minorEastAsia"/>
                <w:szCs w:val="24"/>
              </w:rPr>
              <w:t>6~8</w:t>
            </w:r>
            <w:r w:rsidRPr="00B90553">
              <w:rPr>
                <w:rFonts w:ascii="Times New Roman" w:eastAsiaTheme="minorEastAsia"/>
                <w:szCs w:val="24"/>
              </w:rPr>
              <w:t>人</w:t>
            </w:r>
          </w:p>
        </w:tc>
      </w:tr>
      <w:tr w:rsidR="00E02529" w:rsidRPr="00B90553" w14:paraId="68CD46F2" w14:textId="77777777" w:rsidTr="00F64717">
        <w:trPr>
          <w:trHeight w:val="454"/>
        </w:trPr>
        <w:tc>
          <w:tcPr>
            <w:tcW w:w="1310" w:type="dxa"/>
            <w:tcBorders>
              <w:top w:val="nil"/>
              <w:left w:val="single" w:sz="4" w:space="0" w:color="auto"/>
              <w:bottom w:val="single" w:sz="4" w:space="0" w:color="auto"/>
              <w:right w:val="single" w:sz="4" w:space="0" w:color="auto"/>
            </w:tcBorders>
            <w:vAlign w:val="center"/>
          </w:tcPr>
          <w:p w14:paraId="36860146"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4</w:t>
            </w:r>
          </w:p>
        </w:tc>
        <w:tc>
          <w:tcPr>
            <w:tcW w:w="3702" w:type="dxa"/>
            <w:tcBorders>
              <w:top w:val="nil"/>
              <w:left w:val="nil"/>
              <w:bottom w:val="single" w:sz="4" w:space="0" w:color="auto"/>
              <w:right w:val="single" w:sz="4" w:space="0" w:color="auto"/>
            </w:tcBorders>
            <w:vAlign w:val="center"/>
          </w:tcPr>
          <w:p w14:paraId="4DEBA1D6"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适航性</w:t>
            </w:r>
          </w:p>
        </w:tc>
        <w:tc>
          <w:tcPr>
            <w:tcW w:w="3231" w:type="dxa"/>
            <w:tcBorders>
              <w:top w:val="nil"/>
              <w:left w:val="nil"/>
              <w:bottom w:val="single" w:sz="4" w:space="0" w:color="auto"/>
              <w:right w:val="single" w:sz="4" w:space="0" w:color="auto"/>
            </w:tcBorders>
            <w:vAlign w:val="center"/>
          </w:tcPr>
          <w:p w14:paraId="63AC6C8D"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4</w:t>
            </w:r>
            <w:r w:rsidRPr="00B90553">
              <w:rPr>
                <w:rFonts w:ascii="Times New Roman" w:eastAsiaTheme="minorEastAsia"/>
                <w:kern w:val="0"/>
                <w:szCs w:val="24"/>
              </w:rPr>
              <w:t>级海况</w:t>
            </w:r>
          </w:p>
        </w:tc>
      </w:tr>
      <w:tr w:rsidR="00E02529" w:rsidRPr="00B90553" w14:paraId="28380CFD" w14:textId="77777777" w:rsidTr="00F64717">
        <w:trPr>
          <w:trHeight w:val="454"/>
        </w:trPr>
        <w:tc>
          <w:tcPr>
            <w:tcW w:w="1310" w:type="dxa"/>
            <w:tcBorders>
              <w:top w:val="single" w:sz="4" w:space="0" w:color="auto"/>
              <w:left w:val="single" w:sz="4" w:space="0" w:color="auto"/>
              <w:bottom w:val="single" w:sz="4" w:space="0" w:color="auto"/>
              <w:right w:val="single" w:sz="4" w:space="0" w:color="auto"/>
            </w:tcBorders>
            <w:vAlign w:val="center"/>
          </w:tcPr>
          <w:p w14:paraId="26279712"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5</w:t>
            </w:r>
          </w:p>
        </w:tc>
        <w:tc>
          <w:tcPr>
            <w:tcW w:w="3702" w:type="dxa"/>
            <w:tcBorders>
              <w:top w:val="single" w:sz="4" w:space="0" w:color="auto"/>
              <w:left w:val="nil"/>
              <w:bottom w:val="single" w:sz="4" w:space="0" w:color="auto"/>
              <w:right w:val="single" w:sz="4" w:space="0" w:color="auto"/>
            </w:tcBorders>
            <w:vAlign w:val="center"/>
          </w:tcPr>
          <w:p w14:paraId="57DB4941"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续航力</w:t>
            </w:r>
          </w:p>
        </w:tc>
        <w:tc>
          <w:tcPr>
            <w:tcW w:w="3231" w:type="dxa"/>
            <w:tcBorders>
              <w:top w:val="single" w:sz="4" w:space="0" w:color="auto"/>
              <w:left w:val="nil"/>
              <w:bottom w:val="single" w:sz="4" w:space="0" w:color="auto"/>
              <w:right w:val="single" w:sz="4" w:space="0" w:color="auto"/>
            </w:tcBorders>
            <w:vAlign w:val="center"/>
          </w:tcPr>
          <w:p w14:paraId="129639E7"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szCs w:val="24"/>
              </w:rPr>
              <w:t>≥</w:t>
            </w:r>
            <w:r w:rsidRPr="00B90553">
              <w:rPr>
                <w:rFonts w:ascii="Times New Roman" w:eastAsiaTheme="minorEastAsia"/>
                <w:kern w:val="0"/>
                <w:szCs w:val="24"/>
              </w:rPr>
              <w:t>4</w:t>
            </w:r>
            <w:r w:rsidRPr="00B90553">
              <w:rPr>
                <w:rFonts w:ascii="Times New Roman" w:eastAsiaTheme="minorEastAsia"/>
                <w:kern w:val="0"/>
                <w:szCs w:val="24"/>
              </w:rPr>
              <w:t>小时</w:t>
            </w:r>
          </w:p>
        </w:tc>
      </w:tr>
      <w:tr w:rsidR="00E02529" w:rsidRPr="00B90553" w14:paraId="3F0E32A0" w14:textId="77777777" w:rsidTr="00F64717">
        <w:trPr>
          <w:trHeight w:val="454"/>
        </w:trPr>
        <w:tc>
          <w:tcPr>
            <w:tcW w:w="1310" w:type="dxa"/>
            <w:tcBorders>
              <w:top w:val="single" w:sz="4" w:space="0" w:color="auto"/>
              <w:left w:val="single" w:sz="4" w:space="0" w:color="auto"/>
              <w:bottom w:val="single" w:sz="4" w:space="0" w:color="auto"/>
              <w:right w:val="single" w:sz="4" w:space="0" w:color="auto"/>
            </w:tcBorders>
            <w:vAlign w:val="center"/>
          </w:tcPr>
          <w:p w14:paraId="095716FC"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6</w:t>
            </w:r>
          </w:p>
        </w:tc>
        <w:tc>
          <w:tcPr>
            <w:tcW w:w="3702" w:type="dxa"/>
            <w:tcBorders>
              <w:top w:val="single" w:sz="4" w:space="0" w:color="auto"/>
              <w:left w:val="nil"/>
              <w:bottom w:val="single" w:sz="4" w:space="0" w:color="auto"/>
              <w:right w:val="single" w:sz="4" w:space="0" w:color="auto"/>
            </w:tcBorders>
            <w:vAlign w:val="center"/>
          </w:tcPr>
          <w:p w14:paraId="6D19898D"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结构材质</w:t>
            </w:r>
          </w:p>
        </w:tc>
        <w:tc>
          <w:tcPr>
            <w:tcW w:w="3231" w:type="dxa"/>
            <w:tcBorders>
              <w:top w:val="single" w:sz="4" w:space="0" w:color="auto"/>
              <w:left w:val="nil"/>
              <w:bottom w:val="single" w:sz="4" w:space="0" w:color="auto"/>
              <w:right w:val="single" w:sz="4" w:space="0" w:color="auto"/>
            </w:tcBorders>
            <w:vAlign w:val="center"/>
          </w:tcPr>
          <w:p w14:paraId="07BED56C" w14:textId="77777777" w:rsidR="00E02529" w:rsidRPr="00B90553" w:rsidRDefault="00E02529" w:rsidP="00D354D5">
            <w:pPr>
              <w:widowControl/>
              <w:spacing w:line="240" w:lineRule="auto"/>
              <w:jc w:val="both"/>
              <w:rPr>
                <w:rFonts w:ascii="Times New Roman" w:eastAsiaTheme="minorEastAsia"/>
                <w:szCs w:val="24"/>
              </w:rPr>
            </w:pPr>
            <w:r w:rsidRPr="00B90553">
              <w:rPr>
                <w:rFonts w:ascii="Times New Roman" w:eastAsiaTheme="minorEastAsia"/>
                <w:szCs w:val="24"/>
              </w:rPr>
              <w:t>5083</w:t>
            </w:r>
            <w:r w:rsidRPr="00B90553">
              <w:rPr>
                <w:rFonts w:ascii="Times New Roman" w:eastAsiaTheme="minorEastAsia"/>
                <w:szCs w:val="24"/>
              </w:rPr>
              <w:t>铝合金</w:t>
            </w:r>
          </w:p>
        </w:tc>
      </w:tr>
      <w:tr w:rsidR="00E02529" w:rsidRPr="00B90553" w14:paraId="52B80027" w14:textId="77777777" w:rsidTr="00F64717">
        <w:trPr>
          <w:trHeight w:val="454"/>
        </w:trPr>
        <w:tc>
          <w:tcPr>
            <w:tcW w:w="1310" w:type="dxa"/>
            <w:tcBorders>
              <w:top w:val="single" w:sz="4" w:space="0" w:color="auto"/>
              <w:left w:val="single" w:sz="4" w:space="0" w:color="auto"/>
              <w:bottom w:val="single" w:sz="4" w:space="0" w:color="auto"/>
              <w:right w:val="single" w:sz="4" w:space="0" w:color="auto"/>
            </w:tcBorders>
            <w:vAlign w:val="center"/>
          </w:tcPr>
          <w:p w14:paraId="1EB90C47"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7</w:t>
            </w:r>
          </w:p>
        </w:tc>
        <w:tc>
          <w:tcPr>
            <w:tcW w:w="3702" w:type="dxa"/>
            <w:tcBorders>
              <w:top w:val="single" w:sz="4" w:space="0" w:color="auto"/>
              <w:left w:val="nil"/>
              <w:bottom w:val="single" w:sz="4" w:space="0" w:color="auto"/>
              <w:right w:val="single" w:sz="4" w:space="0" w:color="auto"/>
            </w:tcBorders>
            <w:vAlign w:val="center"/>
          </w:tcPr>
          <w:p w14:paraId="3C18C5B4"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主机</w:t>
            </w:r>
          </w:p>
        </w:tc>
        <w:tc>
          <w:tcPr>
            <w:tcW w:w="3231" w:type="dxa"/>
            <w:tcBorders>
              <w:top w:val="single" w:sz="4" w:space="0" w:color="auto"/>
              <w:left w:val="nil"/>
              <w:bottom w:val="single" w:sz="4" w:space="0" w:color="auto"/>
              <w:right w:val="single" w:sz="4" w:space="0" w:color="auto"/>
            </w:tcBorders>
            <w:vAlign w:val="center"/>
          </w:tcPr>
          <w:p w14:paraId="1D654FED" w14:textId="77777777" w:rsidR="00E02529" w:rsidRPr="00B90553" w:rsidRDefault="00E02529" w:rsidP="00D354D5">
            <w:pPr>
              <w:widowControl/>
              <w:spacing w:line="240" w:lineRule="auto"/>
              <w:jc w:val="both"/>
              <w:rPr>
                <w:rFonts w:ascii="Times New Roman" w:eastAsiaTheme="minorEastAsia"/>
                <w:szCs w:val="24"/>
              </w:rPr>
            </w:pPr>
            <w:r w:rsidRPr="00B90553">
              <w:rPr>
                <w:rFonts w:ascii="Times New Roman" w:eastAsiaTheme="minorEastAsia"/>
                <w:szCs w:val="24"/>
              </w:rPr>
              <w:t>水星</w:t>
            </w:r>
            <w:proofErr w:type="gramStart"/>
            <w:r w:rsidRPr="00B90553">
              <w:rPr>
                <w:rFonts w:ascii="Times New Roman" w:eastAsiaTheme="minorEastAsia"/>
                <w:szCs w:val="24"/>
              </w:rPr>
              <w:t>舷内外机</w:t>
            </w:r>
            <w:proofErr w:type="gramEnd"/>
          </w:p>
        </w:tc>
      </w:tr>
      <w:tr w:rsidR="00E02529" w:rsidRPr="00B90553" w14:paraId="00B11FDC" w14:textId="77777777" w:rsidTr="00F64717">
        <w:trPr>
          <w:trHeight w:val="454"/>
        </w:trPr>
        <w:tc>
          <w:tcPr>
            <w:tcW w:w="1310" w:type="dxa"/>
            <w:tcBorders>
              <w:top w:val="single" w:sz="4" w:space="0" w:color="auto"/>
              <w:left w:val="single" w:sz="4" w:space="0" w:color="auto"/>
              <w:bottom w:val="single" w:sz="4" w:space="0" w:color="auto"/>
              <w:right w:val="single" w:sz="4" w:space="0" w:color="auto"/>
            </w:tcBorders>
            <w:vAlign w:val="center"/>
          </w:tcPr>
          <w:p w14:paraId="77EAB5D3"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8</w:t>
            </w:r>
          </w:p>
        </w:tc>
        <w:tc>
          <w:tcPr>
            <w:tcW w:w="3702" w:type="dxa"/>
            <w:tcBorders>
              <w:top w:val="single" w:sz="4" w:space="0" w:color="auto"/>
              <w:left w:val="nil"/>
              <w:bottom w:val="single" w:sz="4" w:space="0" w:color="auto"/>
              <w:right w:val="single" w:sz="4" w:space="0" w:color="auto"/>
            </w:tcBorders>
            <w:vAlign w:val="center"/>
          </w:tcPr>
          <w:p w14:paraId="024E61CF" w14:textId="77777777" w:rsidR="00E02529" w:rsidRPr="00B90553" w:rsidRDefault="00E02529" w:rsidP="00D354D5">
            <w:pPr>
              <w:widowControl/>
              <w:spacing w:line="240" w:lineRule="auto"/>
              <w:jc w:val="both"/>
              <w:rPr>
                <w:rFonts w:ascii="Times New Roman" w:eastAsiaTheme="minorEastAsia"/>
                <w:kern w:val="0"/>
                <w:szCs w:val="24"/>
              </w:rPr>
            </w:pPr>
            <w:r w:rsidRPr="00B90553">
              <w:rPr>
                <w:rFonts w:ascii="Times New Roman" w:eastAsiaTheme="minorEastAsia"/>
                <w:kern w:val="0"/>
                <w:szCs w:val="24"/>
              </w:rPr>
              <w:t>护舷</w:t>
            </w:r>
          </w:p>
        </w:tc>
        <w:tc>
          <w:tcPr>
            <w:tcW w:w="3231" w:type="dxa"/>
            <w:tcBorders>
              <w:top w:val="single" w:sz="4" w:space="0" w:color="auto"/>
              <w:left w:val="nil"/>
              <w:bottom w:val="single" w:sz="4" w:space="0" w:color="auto"/>
              <w:right w:val="single" w:sz="4" w:space="0" w:color="auto"/>
            </w:tcBorders>
            <w:vAlign w:val="center"/>
          </w:tcPr>
          <w:p w14:paraId="140AE2F2" w14:textId="77777777" w:rsidR="00E02529" w:rsidRPr="00B90553" w:rsidRDefault="00E02529" w:rsidP="00D354D5">
            <w:pPr>
              <w:widowControl/>
              <w:spacing w:line="240" w:lineRule="auto"/>
              <w:jc w:val="both"/>
              <w:rPr>
                <w:rFonts w:ascii="Times New Roman" w:eastAsiaTheme="minorEastAsia"/>
                <w:szCs w:val="24"/>
              </w:rPr>
            </w:pPr>
            <w:r w:rsidRPr="00B90553">
              <w:rPr>
                <w:rFonts w:ascii="Times New Roman" w:eastAsiaTheme="minorEastAsia"/>
                <w:szCs w:val="24"/>
              </w:rPr>
              <w:t>实心聚脲护舷</w:t>
            </w:r>
          </w:p>
        </w:tc>
      </w:tr>
    </w:tbl>
    <w:p w14:paraId="261FD90C" w14:textId="539D8ED1"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18" w:name="_Toc98147660"/>
      <w:bookmarkStart w:id="119" w:name="_Toc109815044"/>
      <w:bookmarkStart w:id="120" w:name="_Toc114054626"/>
      <w:bookmarkEnd w:id="117"/>
      <w:r w:rsidRPr="00B90553">
        <w:rPr>
          <w:rFonts w:eastAsiaTheme="minorEastAsia"/>
          <w:sz w:val="24"/>
          <w:szCs w:val="24"/>
        </w:rPr>
        <w:t xml:space="preserve"> </w:t>
      </w:r>
      <w:bookmarkStart w:id="121" w:name="_Toc121403450"/>
      <w:bookmarkEnd w:id="110"/>
      <w:r w:rsidRPr="00B90553">
        <w:rPr>
          <w:rFonts w:eastAsiaTheme="minorEastAsia"/>
          <w:sz w:val="24"/>
          <w:szCs w:val="24"/>
        </w:rPr>
        <w:t>桅杆</w:t>
      </w:r>
      <w:bookmarkEnd w:id="111"/>
      <w:bookmarkEnd w:id="112"/>
      <w:bookmarkEnd w:id="113"/>
      <w:bookmarkEnd w:id="114"/>
      <w:bookmarkEnd w:id="118"/>
      <w:bookmarkEnd w:id="119"/>
      <w:r w:rsidRPr="00B90553">
        <w:rPr>
          <w:rFonts w:eastAsiaTheme="minorEastAsia"/>
          <w:sz w:val="24"/>
          <w:szCs w:val="24"/>
        </w:rPr>
        <w:t>及信号设备</w:t>
      </w:r>
      <w:bookmarkEnd w:id="120"/>
      <w:bookmarkEnd w:id="121"/>
    </w:p>
    <w:p w14:paraId="2ED65596" w14:textId="1B0B85DE"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bookmarkStart w:id="122" w:name="_Toc490057736"/>
      <w:bookmarkStart w:id="123" w:name="_Toc44953002"/>
      <w:r w:rsidRPr="00B90553">
        <w:rPr>
          <w:b w:val="0"/>
          <w:szCs w:val="24"/>
        </w:rPr>
        <w:t xml:space="preserve"> </w:t>
      </w:r>
      <w:bookmarkStart w:id="124" w:name="_Toc121403451"/>
      <w:r w:rsidRPr="00B90553">
        <w:rPr>
          <w:b w:val="0"/>
          <w:szCs w:val="24"/>
        </w:rPr>
        <w:t>总则</w:t>
      </w:r>
      <w:bookmarkEnd w:id="124"/>
    </w:p>
    <w:p w14:paraId="6F9E319F"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罗经甲板设铝质桅杆</w:t>
      </w:r>
      <w:r w:rsidRPr="00B90553">
        <w:rPr>
          <w:rFonts w:ascii="Times New Roman"/>
          <w:kern w:val="0"/>
          <w:szCs w:val="24"/>
        </w:rPr>
        <w:t>1</w:t>
      </w:r>
      <w:r w:rsidRPr="00B90553">
        <w:rPr>
          <w:rFonts w:ascii="Times New Roman"/>
          <w:kern w:val="0"/>
          <w:szCs w:val="24"/>
        </w:rPr>
        <w:t>座，桅杆上布置导航雷达、天线、航行灯具、避雷针等。</w:t>
      </w:r>
    </w:p>
    <w:p w14:paraId="22E285F4" w14:textId="0120F9B2"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25" w:name="_Toc121403452"/>
      <w:r w:rsidRPr="00B90553">
        <w:rPr>
          <w:b w:val="0"/>
          <w:szCs w:val="24"/>
        </w:rPr>
        <w:t>航行灯和信号灯</w:t>
      </w:r>
      <w:bookmarkEnd w:id="125"/>
    </w:p>
    <w:p w14:paraId="6739B422"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航行灯和信号灯根据</w:t>
      </w:r>
      <w:r w:rsidRPr="00B90553">
        <w:rPr>
          <w:rFonts w:ascii="Times New Roman" w:eastAsiaTheme="minorEastAsia"/>
          <w:kern w:val="0"/>
          <w:szCs w:val="24"/>
        </w:rPr>
        <w:t>中华人民共和国海事局《公务船技术规则》（</w:t>
      </w:r>
      <w:r w:rsidRPr="00B90553">
        <w:rPr>
          <w:rFonts w:ascii="Times New Roman" w:eastAsiaTheme="minorEastAsia"/>
          <w:kern w:val="0"/>
          <w:szCs w:val="24"/>
        </w:rPr>
        <w:t>2020</w:t>
      </w:r>
      <w:r w:rsidRPr="00B90553">
        <w:rPr>
          <w:rFonts w:ascii="Times New Roman" w:eastAsiaTheme="minorEastAsia"/>
          <w:kern w:val="0"/>
          <w:szCs w:val="24"/>
        </w:rPr>
        <w:t>）</w:t>
      </w:r>
      <w:r w:rsidRPr="00B90553">
        <w:rPr>
          <w:rFonts w:ascii="Times New Roman"/>
          <w:kern w:val="0"/>
          <w:szCs w:val="24"/>
        </w:rPr>
        <w:t>要求配置，包括桅灯、左舷灯、右舷灯、失控灯、锚灯、尾灯等。航行灯板安装在驾控台。</w:t>
      </w:r>
    </w:p>
    <w:p w14:paraId="2BC07C08" w14:textId="7C0E52A7"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26" w:name="_Toc121403453"/>
      <w:r w:rsidRPr="00B90553">
        <w:rPr>
          <w:b w:val="0"/>
          <w:szCs w:val="24"/>
        </w:rPr>
        <w:t>航行信号设备</w:t>
      </w:r>
      <w:bookmarkEnd w:id="126"/>
    </w:p>
    <w:tbl>
      <w:tblPr>
        <w:tblW w:w="38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1910"/>
        <w:gridCol w:w="2454"/>
      </w:tblGrid>
      <w:tr w:rsidR="00E02529" w:rsidRPr="00B90553" w14:paraId="44F13D1F" w14:textId="77777777" w:rsidTr="00F64717">
        <w:trPr>
          <w:trHeight w:val="454"/>
          <w:jc w:val="center"/>
        </w:trPr>
        <w:tc>
          <w:tcPr>
            <w:tcW w:w="1982" w:type="pct"/>
            <w:vAlign w:val="center"/>
          </w:tcPr>
          <w:p w14:paraId="1263062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项目</w:t>
            </w:r>
          </w:p>
        </w:tc>
        <w:tc>
          <w:tcPr>
            <w:tcW w:w="1321" w:type="pct"/>
            <w:vAlign w:val="center"/>
          </w:tcPr>
          <w:p w14:paraId="7BF0492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数量</w:t>
            </w:r>
          </w:p>
        </w:tc>
        <w:tc>
          <w:tcPr>
            <w:tcW w:w="1697" w:type="pct"/>
            <w:vAlign w:val="center"/>
          </w:tcPr>
          <w:p w14:paraId="4C3268F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规格</w:t>
            </w:r>
          </w:p>
        </w:tc>
      </w:tr>
      <w:tr w:rsidR="00E02529" w:rsidRPr="00B90553" w14:paraId="36A85862" w14:textId="77777777" w:rsidTr="00F64717">
        <w:trPr>
          <w:trHeight w:val="454"/>
          <w:jc w:val="center"/>
        </w:trPr>
        <w:tc>
          <w:tcPr>
            <w:tcW w:w="1982" w:type="pct"/>
            <w:vAlign w:val="center"/>
          </w:tcPr>
          <w:p w14:paraId="75C297F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中国国旗</w:t>
            </w:r>
          </w:p>
        </w:tc>
        <w:tc>
          <w:tcPr>
            <w:tcW w:w="1321" w:type="pct"/>
            <w:vAlign w:val="center"/>
          </w:tcPr>
          <w:p w14:paraId="454DBAE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面</w:t>
            </w:r>
          </w:p>
        </w:tc>
        <w:tc>
          <w:tcPr>
            <w:tcW w:w="1697" w:type="pct"/>
            <w:vAlign w:val="center"/>
          </w:tcPr>
          <w:p w14:paraId="5208CCD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5</w:t>
            </w:r>
            <w:r w:rsidRPr="00B90553">
              <w:rPr>
                <w:rFonts w:ascii="Times New Roman" w:eastAsiaTheme="minorEastAsia"/>
                <w:szCs w:val="24"/>
              </w:rPr>
              <w:t>号</w:t>
            </w:r>
          </w:p>
        </w:tc>
      </w:tr>
      <w:tr w:rsidR="00E02529" w:rsidRPr="00B90553" w14:paraId="0A0405FB" w14:textId="77777777" w:rsidTr="00F64717">
        <w:trPr>
          <w:trHeight w:val="454"/>
          <w:jc w:val="center"/>
        </w:trPr>
        <w:tc>
          <w:tcPr>
            <w:tcW w:w="1982" w:type="pct"/>
            <w:vAlign w:val="center"/>
          </w:tcPr>
          <w:p w14:paraId="73538B7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中国国旗</w:t>
            </w:r>
          </w:p>
        </w:tc>
        <w:tc>
          <w:tcPr>
            <w:tcW w:w="1321" w:type="pct"/>
            <w:vAlign w:val="center"/>
          </w:tcPr>
          <w:p w14:paraId="671ACC64" w14:textId="77777777" w:rsidR="00E02529" w:rsidRPr="00B90553" w:rsidDel="00BA4297"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面</w:t>
            </w:r>
          </w:p>
        </w:tc>
        <w:tc>
          <w:tcPr>
            <w:tcW w:w="1697" w:type="pct"/>
            <w:vAlign w:val="center"/>
          </w:tcPr>
          <w:p w14:paraId="0A2008F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4</w:t>
            </w:r>
            <w:r w:rsidRPr="00B90553">
              <w:rPr>
                <w:rFonts w:ascii="Times New Roman" w:eastAsiaTheme="minorEastAsia"/>
                <w:szCs w:val="24"/>
              </w:rPr>
              <w:t>号</w:t>
            </w:r>
          </w:p>
        </w:tc>
      </w:tr>
      <w:tr w:rsidR="00E02529" w:rsidRPr="00B90553" w14:paraId="30702E5F" w14:textId="77777777" w:rsidTr="00F64717">
        <w:trPr>
          <w:trHeight w:val="454"/>
          <w:jc w:val="center"/>
        </w:trPr>
        <w:tc>
          <w:tcPr>
            <w:tcW w:w="1982" w:type="pct"/>
            <w:vAlign w:val="center"/>
          </w:tcPr>
          <w:p w14:paraId="57662E6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国际信号旗</w:t>
            </w:r>
          </w:p>
        </w:tc>
        <w:tc>
          <w:tcPr>
            <w:tcW w:w="1321" w:type="pct"/>
            <w:vAlign w:val="center"/>
          </w:tcPr>
          <w:p w14:paraId="060ECC1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套</w:t>
            </w:r>
          </w:p>
        </w:tc>
        <w:tc>
          <w:tcPr>
            <w:tcW w:w="1697" w:type="pct"/>
            <w:vAlign w:val="center"/>
          </w:tcPr>
          <w:p w14:paraId="00B810F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4</w:t>
            </w:r>
            <w:r w:rsidRPr="00B90553">
              <w:rPr>
                <w:rFonts w:ascii="Times New Roman" w:eastAsiaTheme="minorEastAsia"/>
                <w:szCs w:val="24"/>
              </w:rPr>
              <w:t>号</w:t>
            </w:r>
          </w:p>
        </w:tc>
      </w:tr>
      <w:tr w:rsidR="00E02529" w:rsidRPr="00B90553" w14:paraId="66D3FA7A" w14:textId="77777777" w:rsidTr="00F64717">
        <w:trPr>
          <w:trHeight w:val="454"/>
          <w:jc w:val="center"/>
        </w:trPr>
        <w:tc>
          <w:tcPr>
            <w:tcW w:w="1982" w:type="pct"/>
            <w:vAlign w:val="center"/>
          </w:tcPr>
          <w:p w14:paraId="5AAFCD6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国际信号旗</w:t>
            </w:r>
          </w:p>
        </w:tc>
        <w:tc>
          <w:tcPr>
            <w:tcW w:w="1321" w:type="pct"/>
            <w:vAlign w:val="center"/>
          </w:tcPr>
          <w:p w14:paraId="2567B40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套</w:t>
            </w:r>
          </w:p>
        </w:tc>
        <w:tc>
          <w:tcPr>
            <w:tcW w:w="1697" w:type="pct"/>
            <w:vAlign w:val="center"/>
          </w:tcPr>
          <w:p w14:paraId="1673781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w:t>
            </w:r>
            <w:r w:rsidRPr="00B90553">
              <w:rPr>
                <w:rFonts w:ascii="Times New Roman" w:eastAsiaTheme="minorEastAsia"/>
                <w:szCs w:val="24"/>
              </w:rPr>
              <w:t>号</w:t>
            </w:r>
          </w:p>
        </w:tc>
      </w:tr>
      <w:tr w:rsidR="00E02529" w:rsidRPr="00B90553" w14:paraId="650821D6" w14:textId="77777777" w:rsidTr="00F64717">
        <w:trPr>
          <w:trHeight w:val="454"/>
          <w:jc w:val="center"/>
        </w:trPr>
        <w:tc>
          <w:tcPr>
            <w:tcW w:w="1982" w:type="pct"/>
            <w:vAlign w:val="center"/>
          </w:tcPr>
          <w:p w14:paraId="6D3D038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手旗</w:t>
            </w:r>
          </w:p>
        </w:tc>
        <w:tc>
          <w:tcPr>
            <w:tcW w:w="1321" w:type="pct"/>
            <w:vAlign w:val="center"/>
          </w:tcPr>
          <w:p w14:paraId="58BCE00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副</w:t>
            </w:r>
          </w:p>
        </w:tc>
        <w:tc>
          <w:tcPr>
            <w:tcW w:w="1697" w:type="pct"/>
            <w:vAlign w:val="center"/>
          </w:tcPr>
          <w:p w14:paraId="60EC51B9"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带柄</w:t>
            </w:r>
          </w:p>
        </w:tc>
      </w:tr>
      <w:tr w:rsidR="00E02529" w:rsidRPr="00B90553" w14:paraId="28BC97EA" w14:textId="77777777" w:rsidTr="00F64717">
        <w:trPr>
          <w:trHeight w:val="454"/>
          <w:jc w:val="center"/>
        </w:trPr>
        <w:tc>
          <w:tcPr>
            <w:tcW w:w="1982" w:type="pct"/>
            <w:vAlign w:val="center"/>
          </w:tcPr>
          <w:p w14:paraId="040703B6"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中型号笛</w:t>
            </w:r>
          </w:p>
        </w:tc>
        <w:tc>
          <w:tcPr>
            <w:tcW w:w="1321" w:type="pct"/>
            <w:vAlign w:val="center"/>
          </w:tcPr>
          <w:p w14:paraId="1C25FEF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c>
          <w:tcPr>
            <w:tcW w:w="1697" w:type="pct"/>
            <w:vAlign w:val="center"/>
          </w:tcPr>
          <w:p w14:paraId="78B3E747"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228A6346" w14:textId="77777777" w:rsidTr="00F64717">
        <w:trPr>
          <w:trHeight w:val="454"/>
          <w:jc w:val="center"/>
        </w:trPr>
        <w:tc>
          <w:tcPr>
            <w:tcW w:w="1982" w:type="pct"/>
            <w:vAlign w:val="center"/>
          </w:tcPr>
          <w:p w14:paraId="661CAF1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大型号钟</w:t>
            </w:r>
          </w:p>
        </w:tc>
        <w:tc>
          <w:tcPr>
            <w:tcW w:w="1321" w:type="pct"/>
            <w:vAlign w:val="center"/>
          </w:tcPr>
          <w:p w14:paraId="75750ED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c>
          <w:tcPr>
            <w:tcW w:w="1697" w:type="pct"/>
            <w:vAlign w:val="center"/>
          </w:tcPr>
          <w:p w14:paraId="26C65A7E" w14:textId="77777777" w:rsidR="00E02529" w:rsidRPr="00B90553" w:rsidRDefault="00E02529" w:rsidP="00D354D5">
            <w:pPr>
              <w:spacing w:line="240" w:lineRule="auto"/>
              <w:jc w:val="both"/>
              <w:rPr>
                <w:rFonts w:ascii="Times New Roman" w:eastAsiaTheme="minorEastAsia"/>
                <w:szCs w:val="24"/>
              </w:rPr>
            </w:pPr>
          </w:p>
        </w:tc>
      </w:tr>
      <w:tr w:rsidR="00E02529" w:rsidRPr="00B90553" w14:paraId="2CDDDDF4" w14:textId="77777777" w:rsidTr="00F64717">
        <w:trPr>
          <w:trHeight w:val="454"/>
          <w:jc w:val="center"/>
        </w:trPr>
        <w:tc>
          <w:tcPr>
            <w:tcW w:w="1982" w:type="pct"/>
            <w:vAlign w:val="center"/>
          </w:tcPr>
          <w:p w14:paraId="320F438E"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号型</w:t>
            </w:r>
            <w:r w:rsidRPr="00B90553">
              <w:rPr>
                <w:rFonts w:ascii="Times New Roman" w:eastAsiaTheme="minorEastAsia"/>
                <w:szCs w:val="24"/>
              </w:rPr>
              <w:t>A600</w:t>
            </w:r>
          </w:p>
        </w:tc>
        <w:tc>
          <w:tcPr>
            <w:tcW w:w="1321" w:type="pct"/>
            <w:vAlign w:val="center"/>
          </w:tcPr>
          <w:p w14:paraId="0E9F713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w:t>
            </w:r>
            <w:r w:rsidRPr="00B90553">
              <w:rPr>
                <w:rFonts w:ascii="Times New Roman" w:eastAsiaTheme="minorEastAsia"/>
                <w:szCs w:val="24"/>
              </w:rPr>
              <w:t>个</w:t>
            </w:r>
          </w:p>
        </w:tc>
        <w:tc>
          <w:tcPr>
            <w:tcW w:w="1697" w:type="pct"/>
            <w:vAlign w:val="center"/>
          </w:tcPr>
          <w:p w14:paraId="15C7CBB0" w14:textId="77777777" w:rsidR="00E02529" w:rsidRPr="00B90553" w:rsidRDefault="00E02529" w:rsidP="00D354D5">
            <w:pPr>
              <w:spacing w:line="240" w:lineRule="auto"/>
              <w:jc w:val="both"/>
              <w:rPr>
                <w:rFonts w:ascii="Times New Roman" w:eastAsiaTheme="minorEastAsia"/>
                <w:szCs w:val="24"/>
              </w:rPr>
            </w:pPr>
          </w:p>
        </w:tc>
      </w:tr>
    </w:tbl>
    <w:p w14:paraId="5698AA4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注：</w:t>
      </w:r>
    </w:p>
    <w:p w14:paraId="39C8B74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1</w:t>
      </w:r>
      <w:r w:rsidRPr="00B90553">
        <w:rPr>
          <w:rFonts w:ascii="Times New Roman" w:eastAsiaTheme="minorEastAsia"/>
          <w:szCs w:val="24"/>
        </w:rPr>
        <w:t>）中国国旗、国际信号旗、手旗存放于驾驶室信号旗箱内。</w:t>
      </w:r>
    </w:p>
    <w:p w14:paraId="642B66E5"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2</w:t>
      </w:r>
      <w:r w:rsidRPr="00B90553">
        <w:rPr>
          <w:rFonts w:ascii="Times New Roman" w:eastAsiaTheme="minorEastAsia"/>
          <w:szCs w:val="24"/>
        </w:rPr>
        <w:t>）号型平时存放在悬挂该号型附近的箱柜中。</w:t>
      </w:r>
    </w:p>
    <w:p w14:paraId="70174C0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本船配备航行设备，包括但不限于以下物品（可根据船东需求增减）：</w:t>
      </w:r>
    </w:p>
    <w:tbl>
      <w:tblPr>
        <w:tblW w:w="0" w:type="auto"/>
        <w:tblInd w:w="534" w:type="dxa"/>
        <w:tblLook w:val="04A0" w:firstRow="1" w:lastRow="0" w:firstColumn="1" w:lastColumn="0" w:noHBand="0" w:noVBand="1"/>
      </w:tblPr>
      <w:tblGrid>
        <w:gridCol w:w="5953"/>
        <w:gridCol w:w="1135"/>
      </w:tblGrid>
      <w:tr w:rsidR="00E02529" w:rsidRPr="00B90553" w14:paraId="527F2C42" w14:textId="77777777" w:rsidTr="00F64717">
        <w:tc>
          <w:tcPr>
            <w:tcW w:w="5953" w:type="dxa"/>
          </w:tcPr>
          <w:p w14:paraId="48CDD8BB"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磁罗经</w:t>
            </w:r>
          </w:p>
        </w:tc>
        <w:tc>
          <w:tcPr>
            <w:tcW w:w="1135" w:type="dxa"/>
          </w:tcPr>
          <w:p w14:paraId="1C004C63"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1C2CC143" w14:textId="77777777" w:rsidTr="00F64717">
        <w:tc>
          <w:tcPr>
            <w:tcW w:w="5953" w:type="dxa"/>
          </w:tcPr>
          <w:p w14:paraId="73D1C5F3"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天文钟</w:t>
            </w:r>
          </w:p>
        </w:tc>
        <w:tc>
          <w:tcPr>
            <w:tcW w:w="1135" w:type="dxa"/>
          </w:tcPr>
          <w:p w14:paraId="51A403A5"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48BECE69" w14:textId="77777777" w:rsidTr="00F64717">
        <w:tc>
          <w:tcPr>
            <w:tcW w:w="5953" w:type="dxa"/>
          </w:tcPr>
          <w:p w14:paraId="7BFEE587"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船钟（驾驶室、监视室、船长室、指挥长室）</w:t>
            </w:r>
          </w:p>
        </w:tc>
        <w:tc>
          <w:tcPr>
            <w:tcW w:w="1135" w:type="dxa"/>
          </w:tcPr>
          <w:p w14:paraId="7CB8631A"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4</w:t>
            </w:r>
            <w:r w:rsidRPr="00B90553">
              <w:rPr>
                <w:rFonts w:ascii="Times New Roman" w:eastAsiaTheme="minorEastAsia"/>
                <w:szCs w:val="24"/>
              </w:rPr>
              <w:t>个</w:t>
            </w:r>
          </w:p>
        </w:tc>
      </w:tr>
      <w:tr w:rsidR="00E02529" w:rsidRPr="00B90553" w14:paraId="7EBE1E34" w14:textId="77777777" w:rsidTr="00F64717">
        <w:tc>
          <w:tcPr>
            <w:tcW w:w="5953" w:type="dxa"/>
          </w:tcPr>
          <w:p w14:paraId="5B01769F" w14:textId="77777777" w:rsidR="00E02529" w:rsidRPr="00B90553" w:rsidDel="0086616C" w:rsidRDefault="00E02529" w:rsidP="00D354D5">
            <w:pPr>
              <w:jc w:val="both"/>
              <w:rPr>
                <w:rFonts w:ascii="Times New Roman" w:eastAsiaTheme="minorEastAsia"/>
                <w:szCs w:val="24"/>
              </w:rPr>
            </w:pPr>
            <w:r w:rsidRPr="00B90553">
              <w:rPr>
                <w:rFonts w:ascii="Times New Roman" w:eastAsiaTheme="minorEastAsia"/>
                <w:szCs w:val="24"/>
              </w:rPr>
              <w:lastRenderedPageBreak/>
              <w:t>电子钟（餐厅、会议室）</w:t>
            </w:r>
          </w:p>
        </w:tc>
        <w:tc>
          <w:tcPr>
            <w:tcW w:w="1135" w:type="dxa"/>
          </w:tcPr>
          <w:p w14:paraId="6230A1DA" w14:textId="77777777" w:rsidR="00E02529" w:rsidRPr="00B90553" w:rsidDel="0086616C" w:rsidRDefault="00E02529" w:rsidP="00D354D5">
            <w:pPr>
              <w:ind w:firstLine="200"/>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个</w:t>
            </w:r>
          </w:p>
        </w:tc>
      </w:tr>
      <w:tr w:rsidR="00E02529" w:rsidRPr="00B90553" w14:paraId="3300D9C2" w14:textId="77777777" w:rsidTr="00F64717">
        <w:tc>
          <w:tcPr>
            <w:tcW w:w="5953" w:type="dxa"/>
          </w:tcPr>
          <w:p w14:paraId="5E99B450"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六分仪</w:t>
            </w:r>
          </w:p>
        </w:tc>
        <w:tc>
          <w:tcPr>
            <w:tcW w:w="1135" w:type="dxa"/>
          </w:tcPr>
          <w:p w14:paraId="49A751F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7C7173EF" w14:textId="77777777" w:rsidTr="00F64717">
        <w:tc>
          <w:tcPr>
            <w:tcW w:w="5953" w:type="dxa"/>
          </w:tcPr>
          <w:p w14:paraId="42AEBD92"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秒表</w:t>
            </w:r>
          </w:p>
        </w:tc>
        <w:tc>
          <w:tcPr>
            <w:tcW w:w="1135" w:type="dxa"/>
          </w:tcPr>
          <w:p w14:paraId="44AB5890"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4137176A" w14:textId="77777777" w:rsidTr="00F64717">
        <w:tc>
          <w:tcPr>
            <w:tcW w:w="5953" w:type="dxa"/>
          </w:tcPr>
          <w:p w14:paraId="2779A00C"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无液气压计</w:t>
            </w:r>
          </w:p>
        </w:tc>
        <w:tc>
          <w:tcPr>
            <w:tcW w:w="1135" w:type="dxa"/>
          </w:tcPr>
          <w:p w14:paraId="7FFDA886"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7CE15124" w14:textId="77777777" w:rsidTr="00F64717">
        <w:tc>
          <w:tcPr>
            <w:tcW w:w="5953" w:type="dxa"/>
          </w:tcPr>
          <w:p w14:paraId="798A055C"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自动气压记录器</w:t>
            </w:r>
          </w:p>
        </w:tc>
        <w:tc>
          <w:tcPr>
            <w:tcW w:w="1135" w:type="dxa"/>
          </w:tcPr>
          <w:p w14:paraId="3EFCA20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69969513" w14:textId="77777777" w:rsidTr="00F64717">
        <w:tc>
          <w:tcPr>
            <w:tcW w:w="5953" w:type="dxa"/>
          </w:tcPr>
          <w:p w14:paraId="6AF2C76A"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温度计</w:t>
            </w:r>
          </w:p>
        </w:tc>
        <w:tc>
          <w:tcPr>
            <w:tcW w:w="1135" w:type="dxa"/>
          </w:tcPr>
          <w:p w14:paraId="7ED918BA"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646E050E" w14:textId="77777777" w:rsidTr="00F64717">
        <w:tc>
          <w:tcPr>
            <w:tcW w:w="5953" w:type="dxa"/>
          </w:tcPr>
          <w:p w14:paraId="50E1DD55"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干湿温度计</w:t>
            </w:r>
            <w:r w:rsidRPr="00B90553">
              <w:rPr>
                <w:rFonts w:ascii="Times New Roman" w:eastAsiaTheme="minorEastAsia"/>
                <w:szCs w:val="24"/>
              </w:rPr>
              <w:tab/>
            </w:r>
          </w:p>
        </w:tc>
        <w:tc>
          <w:tcPr>
            <w:tcW w:w="1135" w:type="dxa"/>
          </w:tcPr>
          <w:p w14:paraId="03F4E125"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7231F800" w14:textId="77777777" w:rsidTr="00F64717">
        <w:tc>
          <w:tcPr>
            <w:tcW w:w="5953" w:type="dxa"/>
          </w:tcPr>
          <w:p w14:paraId="6BC4E843"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海水温度计</w:t>
            </w:r>
          </w:p>
        </w:tc>
        <w:tc>
          <w:tcPr>
            <w:tcW w:w="1135" w:type="dxa"/>
          </w:tcPr>
          <w:p w14:paraId="7C0F4E0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15CFBF02" w14:textId="77777777" w:rsidTr="00F64717">
        <w:tc>
          <w:tcPr>
            <w:tcW w:w="5953" w:type="dxa"/>
          </w:tcPr>
          <w:p w14:paraId="02040985"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手提风速计</w:t>
            </w:r>
          </w:p>
        </w:tc>
        <w:tc>
          <w:tcPr>
            <w:tcW w:w="1135" w:type="dxa"/>
          </w:tcPr>
          <w:p w14:paraId="6FEDEDFC"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2951912E" w14:textId="77777777" w:rsidTr="00F64717">
        <w:tc>
          <w:tcPr>
            <w:tcW w:w="5953" w:type="dxa"/>
            <w:vAlign w:val="center"/>
          </w:tcPr>
          <w:p w14:paraId="5DDF6DD7" w14:textId="77777777" w:rsidR="00E02529" w:rsidRPr="00B90553" w:rsidRDefault="00E02529" w:rsidP="00D354D5">
            <w:pPr>
              <w:adjustRightInd w:val="0"/>
              <w:snapToGrid w:val="0"/>
              <w:jc w:val="both"/>
              <w:rPr>
                <w:rFonts w:ascii="Times New Roman" w:eastAsiaTheme="minorEastAsia"/>
                <w:szCs w:val="24"/>
              </w:rPr>
            </w:pPr>
            <w:r w:rsidRPr="00B90553">
              <w:rPr>
                <w:rFonts w:ascii="Times New Roman" w:eastAsiaTheme="minorEastAsia"/>
                <w:szCs w:val="24"/>
              </w:rPr>
              <w:t>双筒望远镜</w:t>
            </w:r>
            <w:r w:rsidRPr="00B90553">
              <w:rPr>
                <w:rFonts w:ascii="Times New Roman" w:eastAsiaTheme="minorEastAsia"/>
                <w:szCs w:val="24"/>
              </w:rPr>
              <w:t>GW7</w:t>
            </w:r>
            <w:r w:rsidRPr="00B90553">
              <w:rPr>
                <w:rFonts w:ascii="Times New Roman" w:eastAsiaTheme="minorEastAsia"/>
                <w:szCs w:val="24"/>
              </w:rPr>
              <w:sym w:font="Symbol" w:char="00B4"/>
            </w:r>
            <w:r w:rsidRPr="00B90553">
              <w:rPr>
                <w:rFonts w:ascii="Times New Roman" w:eastAsiaTheme="minorEastAsia"/>
                <w:szCs w:val="24"/>
              </w:rPr>
              <w:t>50</w:t>
            </w:r>
            <w:r w:rsidRPr="00B90553">
              <w:rPr>
                <w:rFonts w:ascii="Times New Roman" w:eastAsiaTheme="minorEastAsia"/>
                <w:szCs w:val="24"/>
              </w:rPr>
              <w:t>（其中一只带红外夜视）</w:t>
            </w:r>
          </w:p>
        </w:tc>
        <w:tc>
          <w:tcPr>
            <w:tcW w:w="1135" w:type="dxa"/>
          </w:tcPr>
          <w:p w14:paraId="5F85C132"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个</w:t>
            </w:r>
          </w:p>
        </w:tc>
      </w:tr>
      <w:tr w:rsidR="00E02529" w:rsidRPr="00B90553" w14:paraId="1C1618DD" w14:textId="77777777" w:rsidTr="00F64717">
        <w:tc>
          <w:tcPr>
            <w:tcW w:w="5953" w:type="dxa"/>
          </w:tcPr>
          <w:p w14:paraId="393B4869" w14:textId="77777777" w:rsidR="00E02529" w:rsidRPr="00B90553" w:rsidDel="0086616C" w:rsidRDefault="00E02529" w:rsidP="00D354D5">
            <w:pPr>
              <w:jc w:val="both"/>
              <w:rPr>
                <w:rFonts w:ascii="Times New Roman" w:eastAsiaTheme="minorEastAsia"/>
                <w:szCs w:val="24"/>
              </w:rPr>
            </w:pPr>
            <w:r w:rsidRPr="00B90553">
              <w:rPr>
                <w:rFonts w:ascii="Times New Roman" w:eastAsiaTheme="minorEastAsia"/>
                <w:szCs w:val="24"/>
              </w:rPr>
              <w:t>小型高倍望远镜</w:t>
            </w:r>
          </w:p>
        </w:tc>
        <w:tc>
          <w:tcPr>
            <w:tcW w:w="1135" w:type="dxa"/>
          </w:tcPr>
          <w:p w14:paraId="3255AE8D" w14:textId="77777777" w:rsidR="00E02529" w:rsidRPr="00B90553" w:rsidDel="0086616C"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3FD77F6B" w14:textId="77777777" w:rsidTr="00F64717">
        <w:tc>
          <w:tcPr>
            <w:tcW w:w="5953" w:type="dxa"/>
          </w:tcPr>
          <w:p w14:paraId="16C48E42"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海图放大镜（</w:t>
            </w:r>
            <w:r w:rsidRPr="00B90553">
              <w:rPr>
                <w:rFonts w:ascii="Times New Roman" w:eastAsiaTheme="minorEastAsia"/>
                <w:szCs w:val="24"/>
              </w:rPr>
              <w:t>φ120</w:t>
            </w:r>
            <w:r w:rsidRPr="00B90553">
              <w:rPr>
                <w:rFonts w:ascii="Times New Roman" w:eastAsiaTheme="minorEastAsia"/>
                <w:szCs w:val="24"/>
              </w:rPr>
              <w:t>铜柄）</w:t>
            </w:r>
          </w:p>
        </w:tc>
        <w:tc>
          <w:tcPr>
            <w:tcW w:w="1135" w:type="dxa"/>
          </w:tcPr>
          <w:p w14:paraId="0D9247C1"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个</w:t>
            </w:r>
          </w:p>
        </w:tc>
      </w:tr>
      <w:tr w:rsidR="00E02529" w:rsidRPr="00B90553" w14:paraId="63FC60EB" w14:textId="77777777" w:rsidTr="00F64717">
        <w:tc>
          <w:tcPr>
            <w:tcW w:w="5953" w:type="dxa"/>
          </w:tcPr>
          <w:p w14:paraId="49401093"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三杆分度仪</w:t>
            </w:r>
          </w:p>
        </w:tc>
        <w:tc>
          <w:tcPr>
            <w:tcW w:w="1135" w:type="dxa"/>
          </w:tcPr>
          <w:p w14:paraId="39C8B60A"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4B72CBEE" w14:textId="77777777" w:rsidTr="00F64717">
        <w:tc>
          <w:tcPr>
            <w:tcW w:w="5953" w:type="dxa"/>
          </w:tcPr>
          <w:p w14:paraId="641EF58E"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量角器</w:t>
            </w:r>
          </w:p>
        </w:tc>
        <w:tc>
          <w:tcPr>
            <w:tcW w:w="1135" w:type="dxa"/>
          </w:tcPr>
          <w:p w14:paraId="12BF2EC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57041492" w14:textId="77777777" w:rsidTr="00F64717">
        <w:tc>
          <w:tcPr>
            <w:tcW w:w="5953" w:type="dxa"/>
          </w:tcPr>
          <w:p w14:paraId="0E064D6B" w14:textId="77777777" w:rsidR="00E02529" w:rsidRPr="00B90553" w:rsidRDefault="00E02529" w:rsidP="00D354D5">
            <w:pPr>
              <w:jc w:val="both"/>
              <w:rPr>
                <w:rFonts w:ascii="Times New Roman" w:eastAsiaTheme="minorEastAsia"/>
                <w:szCs w:val="24"/>
              </w:rPr>
            </w:pPr>
            <w:proofErr w:type="gramStart"/>
            <w:r w:rsidRPr="00B90553">
              <w:rPr>
                <w:rFonts w:ascii="Times New Roman" w:eastAsiaTheme="minorEastAsia"/>
                <w:szCs w:val="24"/>
              </w:rPr>
              <w:t>分拉式平衡尺</w:t>
            </w:r>
            <w:proofErr w:type="gramEnd"/>
          </w:p>
        </w:tc>
        <w:tc>
          <w:tcPr>
            <w:tcW w:w="1135" w:type="dxa"/>
          </w:tcPr>
          <w:p w14:paraId="22D4C130"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6BD817A8" w14:textId="77777777" w:rsidTr="00F64717">
        <w:tc>
          <w:tcPr>
            <w:tcW w:w="5953" w:type="dxa"/>
          </w:tcPr>
          <w:p w14:paraId="5295FF7A"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倾斜仪</w:t>
            </w:r>
          </w:p>
        </w:tc>
        <w:tc>
          <w:tcPr>
            <w:tcW w:w="1135" w:type="dxa"/>
          </w:tcPr>
          <w:p w14:paraId="5F76CE60"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1A863E8F" w14:textId="77777777" w:rsidTr="00F64717">
        <w:tc>
          <w:tcPr>
            <w:tcW w:w="5953" w:type="dxa"/>
          </w:tcPr>
          <w:p w14:paraId="5C107F9E"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海图压铁</w:t>
            </w:r>
          </w:p>
        </w:tc>
        <w:tc>
          <w:tcPr>
            <w:tcW w:w="1135" w:type="dxa"/>
          </w:tcPr>
          <w:p w14:paraId="7FFCA656"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4</w:t>
            </w:r>
            <w:r w:rsidRPr="00B90553">
              <w:rPr>
                <w:rFonts w:ascii="Times New Roman" w:eastAsiaTheme="minorEastAsia"/>
                <w:szCs w:val="24"/>
              </w:rPr>
              <w:t>个</w:t>
            </w:r>
          </w:p>
        </w:tc>
      </w:tr>
      <w:tr w:rsidR="00E02529" w:rsidRPr="00B90553" w14:paraId="681AEA17" w14:textId="77777777" w:rsidTr="00F64717">
        <w:tc>
          <w:tcPr>
            <w:tcW w:w="5953" w:type="dxa"/>
          </w:tcPr>
          <w:p w14:paraId="2B1ABD9B"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海图筒</w:t>
            </w:r>
          </w:p>
        </w:tc>
        <w:tc>
          <w:tcPr>
            <w:tcW w:w="1135" w:type="dxa"/>
          </w:tcPr>
          <w:p w14:paraId="3BE8ABFD"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07505D4D" w14:textId="77777777" w:rsidTr="00F64717">
        <w:tc>
          <w:tcPr>
            <w:tcW w:w="5953" w:type="dxa"/>
          </w:tcPr>
          <w:p w14:paraId="6B9364BF"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海图灯</w:t>
            </w:r>
          </w:p>
        </w:tc>
        <w:tc>
          <w:tcPr>
            <w:tcW w:w="1135" w:type="dxa"/>
          </w:tcPr>
          <w:p w14:paraId="108CDEE9"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1DAD0C56" w14:textId="77777777" w:rsidTr="00F64717">
        <w:tc>
          <w:tcPr>
            <w:tcW w:w="5953" w:type="dxa"/>
          </w:tcPr>
          <w:p w14:paraId="3117FF7B"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平行尺和三角板（</w:t>
            </w:r>
            <w:r w:rsidRPr="00B90553">
              <w:rPr>
                <w:rFonts w:ascii="Times New Roman" w:eastAsiaTheme="minorEastAsia"/>
                <w:szCs w:val="24"/>
              </w:rPr>
              <w:t>150</w:t>
            </w:r>
            <w:r w:rsidRPr="00B90553">
              <w:rPr>
                <w:rFonts w:ascii="Times New Roman" w:eastAsiaTheme="minorEastAsia"/>
                <w:szCs w:val="24"/>
              </w:rPr>
              <w:t>及</w:t>
            </w:r>
            <w:r w:rsidRPr="00B90553">
              <w:rPr>
                <w:rFonts w:ascii="Times New Roman" w:eastAsiaTheme="minorEastAsia"/>
                <w:szCs w:val="24"/>
              </w:rPr>
              <w:t>300</w:t>
            </w:r>
            <w:r w:rsidRPr="00B90553">
              <w:rPr>
                <w:rFonts w:ascii="Times New Roman" w:eastAsiaTheme="minorEastAsia"/>
                <w:szCs w:val="24"/>
              </w:rPr>
              <w:t>）</w:t>
            </w:r>
          </w:p>
        </w:tc>
        <w:tc>
          <w:tcPr>
            <w:tcW w:w="1135" w:type="dxa"/>
          </w:tcPr>
          <w:p w14:paraId="00B0E77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3F134F52" w14:textId="77777777" w:rsidTr="00F64717">
        <w:tc>
          <w:tcPr>
            <w:tcW w:w="5953" w:type="dxa"/>
          </w:tcPr>
          <w:p w14:paraId="12BF10FE"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三棱比例尺</w:t>
            </w:r>
          </w:p>
        </w:tc>
        <w:tc>
          <w:tcPr>
            <w:tcW w:w="1135" w:type="dxa"/>
          </w:tcPr>
          <w:p w14:paraId="46FBA5C5"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1567B7A4" w14:textId="77777777" w:rsidTr="00F64717">
        <w:tc>
          <w:tcPr>
            <w:tcW w:w="5953" w:type="dxa"/>
          </w:tcPr>
          <w:p w14:paraId="62D6C95D"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分规</w:t>
            </w:r>
          </w:p>
        </w:tc>
        <w:tc>
          <w:tcPr>
            <w:tcW w:w="1135" w:type="dxa"/>
          </w:tcPr>
          <w:p w14:paraId="64F7E70D"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5798A19D" w14:textId="77777777" w:rsidTr="00F64717">
        <w:tc>
          <w:tcPr>
            <w:tcW w:w="5953" w:type="dxa"/>
          </w:tcPr>
          <w:p w14:paraId="46FCC0DB"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圆规（大、小）</w:t>
            </w:r>
          </w:p>
        </w:tc>
        <w:tc>
          <w:tcPr>
            <w:tcW w:w="1135" w:type="dxa"/>
          </w:tcPr>
          <w:p w14:paraId="697F66D3"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20FDB577" w14:textId="77777777" w:rsidTr="00F64717">
        <w:tc>
          <w:tcPr>
            <w:tcW w:w="5953" w:type="dxa"/>
          </w:tcPr>
          <w:p w14:paraId="157CF2A2"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星球仪</w:t>
            </w:r>
          </w:p>
        </w:tc>
        <w:tc>
          <w:tcPr>
            <w:tcW w:w="1135" w:type="dxa"/>
          </w:tcPr>
          <w:p w14:paraId="7574E838"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5659163E" w14:textId="77777777" w:rsidTr="00F64717">
        <w:tc>
          <w:tcPr>
            <w:tcW w:w="5953" w:type="dxa"/>
          </w:tcPr>
          <w:p w14:paraId="4027594B"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海水比重计</w:t>
            </w:r>
          </w:p>
        </w:tc>
        <w:tc>
          <w:tcPr>
            <w:tcW w:w="1135" w:type="dxa"/>
          </w:tcPr>
          <w:p w14:paraId="40995B87"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7CF87A1B" w14:textId="77777777" w:rsidTr="00F64717">
        <w:tc>
          <w:tcPr>
            <w:tcW w:w="5953" w:type="dxa"/>
          </w:tcPr>
          <w:p w14:paraId="32B73E50"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罗经方位镜</w:t>
            </w:r>
          </w:p>
        </w:tc>
        <w:tc>
          <w:tcPr>
            <w:tcW w:w="1135" w:type="dxa"/>
          </w:tcPr>
          <w:p w14:paraId="3ADE4B38"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个</w:t>
            </w:r>
          </w:p>
        </w:tc>
      </w:tr>
      <w:tr w:rsidR="00E02529" w:rsidRPr="00B90553" w14:paraId="435B6D13" w14:textId="77777777" w:rsidTr="00F64717">
        <w:tc>
          <w:tcPr>
            <w:tcW w:w="5953" w:type="dxa"/>
          </w:tcPr>
          <w:p w14:paraId="63716B0C"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天文历书</w:t>
            </w:r>
          </w:p>
        </w:tc>
        <w:tc>
          <w:tcPr>
            <w:tcW w:w="1135" w:type="dxa"/>
          </w:tcPr>
          <w:p w14:paraId="11249456"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本</w:t>
            </w:r>
          </w:p>
        </w:tc>
      </w:tr>
      <w:tr w:rsidR="00E02529" w:rsidRPr="00B90553" w14:paraId="138682E0" w14:textId="77777777" w:rsidTr="00F64717">
        <w:tc>
          <w:tcPr>
            <w:tcW w:w="5953" w:type="dxa"/>
          </w:tcPr>
          <w:p w14:paraId="257456D5" w14:textId="77777777" w:rsidR="00E02529" w:rsidRPr="00B90553" w:rsidRDefault="00E02529" w:rsidP="00D354D5">
            <w:pPr>
              <w:jc w:val="both"/>
              <w:rPr>
                <w:rFonts w:ascii="Times New Roman" w:eastAsiaTheme="minorEastAsia"/>
                <w:szCs w:val="24"/>
              </w:rPr>
            </w:pPr>
            <w:proofErr w:type="gramStart"/>
            <w:r w:rsidRPr="00B90553">
              <w:rPr>
                <w:rFonts w:ascii="Times New Roman" w:eastAsiaTheme="minorEastAsia"/>
                <w:szCs w:val="24"/>
              </w:rPr>
              <w:t>潮表</w:t>
            </w:r>
            <w:proofErr w:type="gramEnd"/>
          </w:p>
        </w:tc>
        <w:tc>
          <w:tcPr>
            <w:tcW w:w="1135" w:type="dxa"/>
          </w:tcPr>
          <w:p w14:paraId="7B33F68D"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张</w:t>
            </w:r>
          </w:p>
        </w:tc>
      </w:tr>
      <w:tr w:rsidR="00E02529" w:rsidRPr="00B90553" w14:paraId="742EB3F2" w14:textId="77777777" w:rsidTr="00F64717">
        <w:tc>
          <w:tcPr>
            <w:tcW w:w="5953" w:type="dxa"/>
          </w:tcPr>
          <w:p w14:paraId="2A578466"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距离表</w:t>
            </w:r>
          </w:p>
        </w:tc>
        <w:tc>
          <w:tcPr>
            <w:tcW w:w="1135" w:type="dxa"/>
          </w:tcPr>
          <w:p w14:paraId="7A7EF94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张</w:t>
            </w:r>
          </w:p>
        </w:tc>
      </w:tr>
      <w:tr w:rsidR="00E02529" w:rsidRPr="00B90553" w14:paraId="3F891DAA" w14:textId="77777777" w:rsidTr="00F64717">
        <w:tc>
          <w:tcPr>
            <w:tcW w:w="5953" w:type="dxa"/>
          </w:tcPr>
          <w:p w14:paraId="3EBA34F0"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航海表</w:t>
            </w:r>
          </w:p>
        </w:tc>
        <w:tc>
          <w:tcPr>
            <w:tcW w:w="1135" w:type="dxa"/>
          </w:tcPr>
          <w:p w14:paraId="088DB5EE"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张</w:t>
            </w:r>
          </w:p>
        </w:tc>
      </w:tr>
      <w:tr w:rsidR="00E02529" w:rsidRPr="00B90553" w14:paraId="3BC502D7" w14:textId="77777777" w:rsidTr="00F64717">
        <w:tc>
          <w:tcPr>
            <w:tcW w:w="5953" w:type="dxa"/>
          </w:tcPr>
          <w:p w14:paraId="0A43D110"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光标与符号说明</w:t>
            </w:r>
          </w:p>
        </w:tc>
        <w:tc>
          <w:tcPr>
            <w:tcW w:w="1135" w:type="dxa"/>
          </w:tcPr>
          <w:p w14:paraId="66B7FF2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本</w:t>
            </w:r>
          </w:p>
        </w:tc>
      </w:tr>
      <w:tr w:rsidR="00E02529" w:rsidRPr="00B90553" w14:paraId="6FA94B0E" w14:textId="77777777" w:rsidTr="00F64717">
        <w:tc>
          <w:tcPr>
            <w:tcW w:w="5953" w:type="dxa"/>
          </w:tcPr>
          <w:p w14:paraId="100AD35E"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航海指南</w:t>
            </w:r>
          </w:p>
        </w:tc>
        <w:tc>
          <w:tcPr>
            <w:tcW w:w="1135" w:type="dxa"/>
          </w:tcPr>
          <w:p w14:paraId="0A5B67C9"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本</w:t>
            </w:r>
          </w:p>
        </w:tc>
      </w:tr>
      <w:tr w:rsidR="00E02529" w:rsidRPr="00B90553" w14:paraId="352B3BA7" w14:textId="77777777" w:rsidTr="00F64717">
        <w:tc>
          <w:tcPr>
            <w:tcW w:w="5953" w:type="dxa"/>
          </w:tcPr>
          <w:p w14:paraId="4CB14B66"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lastRenderedPageBreak/>
              <w:t>方位角表</w:t>
            </w:r>
          </w:p>
        </w:tc>
        <w:tc>
          <w:tcPr>
            <w:tcW w:w="1135" w:type="dxa"/>
          </w:tcPr>
          <w:p w14:paraId="48A676E0"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张</w:t>
            </w:r>
          </w:p>
        </w:tc>
      </w:tr>
      <w:tr w:rsidR="00E02529" w:rsidRPr="00B90553" w14:paraId="4898ECF9" w14:textId="77777777" w:rsidTr="00F64717">
        <w:tc>
          <w:tcPr>
            <w:tcW w:w="5953" w:type="dxa"/>
          </w:tcPr>
          <w:p w14:paraId="569C4C0F"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无线电台示标及海岸电台一览表</w:t>
            </w:r>
          </w:p>
        </w:tc>
        <w:tc>
          <w:tcPr>
            <w:tcW w:w="1135" w:type="dxa"/>
          </w:tcPr>
          <w:p w14:paraId="451EC5D9"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张</w:t>
            </w:r>
          </w:p>
        </w:tc>
      </w:tr>
      <w:tr w:rsidR="00E02529" w:rsidRPr="00B90553" w14:paraId="607102A9" w14:textId="77777777" w:rsidTr="00F64717">
        <w:tc>
          <w:tcPr>
            <w:tcW w:w="5953" w:type="dxa"/>
          </w:tcPr>
          <w:p w14:paraId="2DC7EFD0" w14:textId="77777777" w:rsidR="00E02529" w:rsidRPr="00B90553" w:rsidRDefault="00E02529" w:rsidP="00D354D5">
            <w:pPr>
              <w:jc w:val="both"/>
              <w:rPr>
                <w:rFonts w:ascii="Times New Roman" w:eastAsiaTheme="minorEastAsia"/>
                <w:szCs w:val="24"/>
              </w:rPr>
            </w:pPr>
            <w:r w:rsidRPr="00B90553">
              <w:rPr>
                <w:rFonts w:ascii="Times New Roman" w:eastAsiaTheme="minorEastAsia"/>
                <w:szCs w:val="24"/>
              </w:rPr>
              <w:t>岸雷达站一览表</w:t>
            </w:r>
          </w:p>
        </w:tc>
        <w:tc>
          <w:tcPr>
            <w:tcW w:w="1135" w:type="dxa"/>
          </w:tcPr>
          <w:p w14:paraId="6A47D2DB" w14:textId="77777777" w:rsidR="00E02529" w:rsidRPr="00B90553" w:rsidRDefault="00E02529" w:rsidP="00D354D5">
            <w:pPr>
              <w:ind w:firstLine="200"/>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张</w:t>
            </w:r>
          </w:p>
        </w:tc>
      </w:tr>
    </w:tbl>
    <w:p w14:paraId="6A7FE4D5" w14:textId="301AF0F0"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27" w:name="_Toc62482461"/>
      <w:bookmarkStart w:id="128" w:name="_Toc98147661"/>
      <w:bookmarkStart w:id="129" w:name="_Toc109815045"/>
      <w:bookmarkStart w:id="130" w:name="_Toc114054627"/>
      <w:bookmarkStart w:id="131" w:name="_Toc490057737"/>
      <w:bookmarkStart w:id="132" w:name="_Toc44953003"/>
      <w:bookmarkStart w:id="133" w:name="_Toc47511624"/>
      <w:bookmarkEnd w:id="122"/>
      <w:bookmarkEnd w:id="123"/>
      <w:r w:rsidRPr="00B90553">
        <w:rPr>
          <w:rFonts w:eastAsiaTheme="minorEastAsia"/>
          <w:sz w:val="24"/>
          <w:szCs w:val="24"/>
        </w:rPr>
        <w:t xml:space="preserve"> </w:t>
      </w:r>
      <w:bookmarkStart w:id="134" w:name="_Toc121403454"/>
      <w:r w:rsidRPr="00B90553">
        <w:rPr>
          <w:rFonts w:eastAsiaTheme="minorEastAsia"/>
          <w:sz w:val="24"/>
          <w:szCs w:val="24"/>
        </w:rPr>
        <w:t>栏杆、旗杆</w:t>
      </w:r>
      <w:bookmarkEnd w:id="127"/>
      <w:bookmarkEnd w:id="128"/>
      <w:bookmarkEnd w:id="129"/>
      <w:bookmarkEnd w:id="130"/>
      <w:bookmarkEnd w:id="134"/>
    </w:p>
    <w:p w14:paraId="477ABE9B"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主甲板面设</w:t>
      </w:r>
      <w:r w:rsidRPr="00B90553">
        <w:rPr>
          <w:rFonts w:ascii="Times New Roman" w:eastAsiaTheme="minorEastAsia"/>
          <w:szCs w:val="24"/>
        </w:rPr>
        <w:t>316L</w:t>
      </w:r>
      <w:r w:rsidRPr="00B90553">
        <w:rPr>
          <w:rFonts w:ascii="Times New Roman" w:eastAsiaTheme="minorEastAsia"/>
          <w:szCs w:val="24"/>
        </w:rPr>
        <w:t>不锈钢分段栏杆，高度为</w:t>
      </w:r>
      <w:r w:rsidRPr="00B90553">
        <w:rPr>
          <w:rFonts w:ascii="Times New Roman" w:eastAsiaTheme="minorEastAsia"/>
          <w:szCs w:val="24"/>
        </w:rPr>
        <w:t>1000mm</w:t>
      </w:r>
      <w:r w:rsidRPr="00B90553">
        <w:rPr>
          <w:rFonts w:ascii="Times New Roman" w:eastAsiaTheme="minorEastAsia"/>
          <w:szCs w:val="24"/>
        </w:rPr>
        <w:t>，首部栏杆与舷墙高度合计为</w:t>
      </w:r>
      <w:r w:rsidRPr="00B90553">
        <w:rPr>
          <w:rFonts w:ascii="Times New Roman" w:eastAsiaTheme="minorEastAsia"/>
          <w:szCs w:val="24"/>
        </w:rPr>
        <w:t>1000mm</w:t>
      </w:r>
      <w:r w:rsidRPr="00B90553">
        <w:rPr>
          <w:rFonts w:ascii="Times New Roman" w:eastAsiaTheme="minorEastAsia"/>
          <w:szCs w:val="24"/>
        </w:rPr>
        <w:t>；驾驶甲板面设铝质栏杆，高度为</w:t>
      </w:r>
      <w:r w:rsidRPr="00B90553">
        <w:rPr>
          <w:rFonts w:ascii="Times New Roman" w:eastAsiaTheme="minorEastAsia"/>
          <w:szCs w:val="24"/>
        </w:rPr>
        <w:t>1000mm</w:t>
      </w:r>
      <w:r w:rsidRPr="00B90553">
        <w:rPr>
          <w:rFonts w:ascii="Times New Roman" w:eastAsiaTheme="minorEastAsia"/>
          <w:szCs w:val="24"/>
        </w:rPr>
        <w:t>，首部栏杆与装饰板高度合计为</w:t>
      </w:r>
      <w:r w:rsidRPr="00B90553">
        <w:rPr>
          <w:rFonts w:ascii="Times New Roman" w:eastAsiaTheme="minorEastAsia"/>
          <w:szCs w:val="24"/>
        </w:rPr>
        <w:t>1000mm</w:t>
      </w:r>
      <w:r w:rsidRPr="00B90553">
        <w:rPr>
          <w:rFonts w:ascii="Times New Roman" w:eastAsiaTheme="minorEastAsia"/>
          <w:szCs w:val="24"/>
        </w:rPr>
        <w:t>；罗经甲板面上设铝质栏杆，与装饰板高度合计为</w:t>
      </w:r>
      <w:r w:rsidRPr="00B90553">
        <w:rPr>
          <w:rFonts w:ascii="Times New Roman" w:eastAsiaTheme="minorEastAsia"/>
          <w:szCs w:val="24"/>
        </w:rPr>
        <w:t>800mm</w:t>
      </w:r>
      <w:r w:rsidRPr="00B90553">
        <w:rPr>
          <w:rFonts w:ascii="Times New Roman" w:eastAsiaTheme="minorEastAsia"/>
          <w:szCs w:val="24"/>
        </w:rPr>
        <w:t>。</w:t>
      </w:r>
    </w:p>
    <w:p w14:paraId="4AEF2A7B"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本船首尾各设旗杆</w:t>
      </w:r>
      <w:r w:rsidRPr="00B90553">
        <w:rPr>
          <w:rFonts w:ascii="Times New Roman" w:eastAsiaTheme="minorEastAsia"/>
          <w:szCs w:val="24"/>
        </w:rPr>
        <w:t>1</w:t>
      </w:r>
      <w:r w:rsidRPr="00B90553">
        <w:rPr>
          <w:rFonts w:ascii="Times New Roman" w:eastAsiaTheme="minorEastAsia"/>
          <w:szCs w:val="24"/>
        </w:rPr>
        <w:t>个，首旗杆位于首部中线面处，尾旗杆位于尾门一侧，首尾旗杆材质为</w:t>
      </w:r>
      <w:r w:rsidRPr="00B90553">
        <w:rPr>
          <w:rFonts w:ascii="Times New Roman" w:eastAsiaTheme="minorEastAsia"/>
          <w:szCs w:val="24"/>
        </w:rPr>
        <w:t>316L</w:t>
      </w:r>
      <w:r w:rsidRPr="00B90553">
        <w:rPr>
          <w:rFonts w:ascii="Times New Roman" w:eastAsiaTheme="minorEastAsia"/>
          <w:szCs w:val="24"/>
        </w:rPr>
        <w:t>不锈钢。</w:t>
      </w:r>
    </w:p>
    <w:p w14:paraId="543D9948" w14:textId="77777777" w:rsidR="00E02529" w:rsidRPr="00B90553" w:rsidRDefault="00E02529" w:rsidP="00D354D5">
      <w:pPr>
        <w:ind w:firstLineChars="200" w:firstLine="480"/>
        <w:jc w:val="both"/>
        <w:rPr>
          <w:rFonts w:ascii="Times New Roman"/>
          <w:kern w:val="0"/>
          <w:szCs w:val="24"/>
        </w:rPr>
      </w:pPr>
      <w:r w:rsidRPr="00B90553">
        <w:rPr>
          <w:rFonts w:ascii="Times New Roman" w:eastAsiaTheme="minorEastAsia"/>
          <w:szCs w:val="24"/>
        </w:rPr>
        <w:t>舱室内部通道设置</w:t>
      </w:r>
      <w:r w:rsidRPr="00B90553">
        <w:rPr>
          <w:rFonts w:ascii="Times New Roman" w:eastAsiaTheme="minorEastAsia"/>
          <w:szCs w:val="24"/>
        </w:rPr>
        <w:t>316L</w:t>
      </w:r>
      <w:r w:rsidRPr="00B90553">
        <w:rPr>
          <w:rFonts w:ascii="Times New Roman" w:eastAsiaTheme="minorEastAsia"/>
          <w:szCs w:val="24"/>
        </w:rPr>
        <w:t>不锈钢风暴扶手。</w:t>
      </w:r>
    </w:p>
    <w:p w14:paraId="5A2E4EE0" w14:textId="0F572758"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35" w:name="_Toc62482462"/>
      <w:bookmarkStart w:id="136" w:name="_Toc98147662"/>
      <w:bookmarkStart w:id="137" w:name="_Toc109815046"/>
      <w:bookmarkStart w:id="138" w:name="_Toc114054628"/>
      <w:r w:rsidRPr="00B90553">
        <w:rPr>
          <w:rFonts w:eastAsiaTheme="minorEastAsia"/>
          <w:sz w:val="24"/>
          <w:szCs w:val="24"/>
        </w:rPr>
        <w:t xml:space="preserve"> </w:t>
      </w:r>
      <w:bookmarkStart w:id="139" w:name="_Toc121403455"/>
      <w:r w:rsidRPr="00B90553">
        <w:rPr>
          <w:rFonts w:eastAsiaTheme="minorEastAsia"/>
          <w:sz w:val="24"/>
          <w:szCs w:val="24"/>
        </w:rPr>
        <w:t>门、窗、梯、盖</w:t>
      </w:r>
      <w:bookmarkEnd w:id="131"/>
      <w:bookmarkEnd w:id="132"/>
      <w:bookmarkEnd w:id="133"/>
      <w:bookmarkEnd w:id="135"/>
      <w:bookmarkEnd w:id="136"/>
      <w:bookmarkEnd w:id="137"/>
      <w:bookmarkEnd w:id="138"/>
      <w:bookmarkEnd w:id="139"/>
    </w:p>
    <w:p w14:paraId="3D94BA8C"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全船门、窗、梯、盖</w:t>
      </w:r>
      <w:proofErr w:type="gramStart"/>
      <w:r w:rsidRPr="00B90553">
        <w:rPr>
          <w:rFonts w:ascii="Times New Roman"/>
          <w:kern w:val="0"/>
          <w:szCs w:val="24"/>
        </w:rPr>
        <w:t>布置按</w:t>
      </w:r>
      <w:proofErr w:type="gramEnd"/>
      <w:r w:rsidRPr="00B90553">
        <w:rPr>
          <w:rFonts w:ascii="Times New Roman" w:eastAsiaTheme="minorEastAsia"/>
          <w:kern w:val="0"/>
          <w:szCs w:val="24"/>
        </w:rPr>
        <w:t>中华人民共和国海事局《公务船技术规则》（</w:t>
      </w:r>
      <w:r w:rsidRPr="00B90553">
        <w:rPr>
          <w:rFonts w:ascii="Times New Roman" w:eastAsiaTheme="minorEastAsia"/>
          <w:kern w:val="0"/>
          <w:szCs w:val="24"/>
        </w:rPr>
        <w:t>2020</w:t>
      </w:r>
      <w:r w:rsidRPr="00B90553">
        <w:rPr>
          <w:rFonts w:ascii="Times New Roman" w:eastAsiaTheme="minorEastAsia"/>
          <w:kern w:val="0"/>
          <w:szCs w:val="24"/>
        </w:rPr>
        <w:t>）</w:t>
      </w:r>
      <w:r w:rsidRPr="00B90553">
        <w:rPr>
          <w:rFonts w:ascii="Times New Roman"/>
          <w:kern w:val="0"/>
          <w:szCs w:val="24"/>
        </w:rPr>
        <w:t>要求设置。</w:t>
      </w:r>
    </w:p>
    <w:p w14:paraId="0DC5582A" w14:textId="537BDD70"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40" w:name="_Toc121403456"/>
      <w:r w:rsidRPr="00B90553">
        <w:rPr>
          <w:b w:val="0"/>
          <w:szCs w:val="24"/>
        </w:rPr>
        <w:t>门</w:t>
      </w:r>
      <w:bookmarkEnd w:id="140"/>
    </w:p>
    <w:p w14:paraId="66D40BC9"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驾驶室外围</w:t>
      </w:r>
      <w:proofErr w:type="gramStart"/>
      <w:r w:rsidRPr="00B90553">
        <w:rPr>
          <w:rFonts w:ascii="Times New Roman"/>
          <w:kern w:val="0"/>
          <w:szCs w:val="24"/>
        </w:rPr>
        <w:t>壁采用</w:t>
      </w:r>
      <w:proofErr w:type="gramEnd"/>
      <w:r w:rsidRPr="00B90553">
        <w:rPr>
          <w:rFonts w:ascii="Times New Roman"/>
          <w:kern w:val="0"/>
          <w:szCs w:val="24"/>
        </w:rPr>
        <w:t>铝质风雨密移门；</w:t>
      </w:r>
    </w:p>
    <w:p w14:paraId="6FD517A0" w14:textId="77777777" w:rsidR="00E02529" w:rsidRPr="00B90553" w:rsidRDefault="00E02529" w:rsidP="00D354D5">
      <w:pPr>
        <w:adjustRightInd w:val="0"/>
        <w:snapToGrid w:val="0"/>
        <w:ind w:firstLineChars="200" w:firstLine="480"/>
        <w:jc w:val="both"/>
        <w:rPr>
          <w:rFonts w:ascii="Times New Roman"/>
          <w:kern w:val="0"/>
          <w:szCs w:val="24"/>
        </w:rPr>
      </w:pPr>
      <w:proofErr w:type="gramStart"/>
      <w:r w:rsidRPr="00B90553">
        <w:rPr>
          <w:rFonts w:ascii="Times New Roman"/>
          <w:kern w:val="0"/>
          <w:szCs w:val="24"/>
        </w:rPr>
        <w:t>灭火站配备</w:t>
      </w:r>
      <w:proofErr w:type="gramEnd"/>
      <w:r w:rsidRPr="00B90553">
        <w:rPr>
          <w:rFonts w:ascii="Times New Roman"/>
          <w:kern w:val="0"/>
          <w:szCs w:val="24"/>
        </w:rPr>
        <w:t>单扇风雨密铝质门；</w:t>
      </w:r>
    </w:p>
    <w:p w14:paraId="5CF84DC2"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甲板室外围壁（除驾驶室、灭火站）采用快开闭风雨密单扇铝质门（带窗）；</w:t>
      </w:r>
    </w:p>
    <w:p w14:paraId="3CCBF666"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监视室和机舱之间采用船用钢质隔音</w:t>
      </w:r>
      <w:proofErr w:type="gramStart"/>
      <w:r w:rsidRPr="00B90553">
        <w:rPr>
          <w:rFonts w:ascii="Times New Roman"/>
          <w:kern w:val="0"/>
          <w:szCs w:val="24"/>
        </w:rPr>
        <w:t>阻</w:t>
      </w:r>
      <w:proofErr w:type="gramEnd"/>
      <w:r w:rsidRPr="00B90553">
        <w:rPr>
          <w:rFonts w:ascii="Times New Roman"/>
          <w:kern w:val="0"/>
          <w:szCs w:val="24"/>
        </w:rPr>
        <w:t>气门（隔声量</w:t>
      </w:r>
      <w:r w:rsidRPr="00B90553">
        <w:rPr>
          <w:rFonts w:ascii="Times New Roman"/>
          <w:kern w:val="0"/>
          <w:szCs w:val="24"/>
        </w:rPr>
        <w:t>≥35dB</w:t>
      </w:r>
      <w:r w:rsidRPr="00B90553">
        <w:rPr>
          <w:rFonts w:ascii="Times New Roman"/>
          <w:kern w:val="0"/>
          <w:szCs w:val="24"/>
        </w:rPr>
        <w:t>（</w:t>
      </w:r>
      <w:r w:rsidRPr="00B90553">
        <w:rPr>
          <w:rFonts w:ascii="Times New Roman"/>
          <w:kern w:val="0"/>
          <w:szCs w:val="24"/>
        </w:rPr>
        <w:t>A</w:t>
      </w:r>
      <w:r w:rsidRPr="00B90553">
        <w:rPr>
          <w:rFonts w:ascii="Times New Roman"/>
          <w:kern w:val="0"/>
          <w:szCs w:val="24"/>
        </w:rPr>
        <w:t>））；</w:t>
      </w:r>
    </w:p>
    <w:p w14:paraId="77B8889C"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会议室采用双开门。</w:t>
      </w:r>
    </w:p>
    <w:p w14:paraId="7D5DB58A"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所有门的密性、防火等级均应满足高速船水密完整性和耐火完整性的法定要求，且结合本船的噪声源分析，具备相应隔声指标。</w:t>
      </w:r>
    </w:p>
    <w:p w14:paraId="0F0A6C7E"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所有钢质门采用不锈钢门框，所有铝质门均采用铝合金门框。</w:t>
      </w:r>
    </w:p>
    <w:tbl>
      <w:tblPr>
        <w:tblW w:w="4475"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2827"/>
      </w:tblGrid>
      <w:tr w:rsidR="00E02529" w:rsidRPr="00B90553" w14:paraId="05311A78" w14:textId="77777777" w:rsidTr="00F64717">
        <w:trPr>
          <w:trHeight w:val="454"/>
        </w:trPr>
        <w:tc>
          <w:tcPr>
            <w:tcW w:w="3310" w:type="pct"/>
            <w:vAlign w:val="center"/>
          </w:tcPr>
          <w:p w14:paraId="1DF0CCE8"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项目</w:t>
            </w:r>
          </w:p>
        </w:tc>
        <w:tc>
          <w:tcPr>
            <w:tcW w:w="1690" w:type="pct"/>
            <w:vAlign w:val="center"/>
          </w:tcPr>
          <w:p w14:paraId="39F19D6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数量</w:t>
            </w:r>
          </w:p>
        </w:tc>
      </w:tr>
      <w:tr w:rsidR="00E02529" w:rsidRPr="00B90553" w14:paraId="014D84AF" w14:textId="77777777" w:rsidTr="00F64717">
        <w:trPr>
          <w:trHeight w:val="454"/>
        </w:trPr>
        <w:tc>
          <w:tcPr>
            <w:tcW w:w="3310" w:type="pct"/>
            <w:vAlign w:val="center"/>
          </w:tcPr>
          <w:p w14:paraId="47D1261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铝质驾驶室</w:t>
            </w:r>
            <w:proofErr w:type="gramStart"/>
            <w:r w:rsidRPr="00B90553">
              <w:rPr>
                <w:rFonts w:ascii="Times New Roman"/>
                <w:szCs w:val="24"/>
              </w:rPr>
              <w:t>防风雨移门</w:t>
            </w:r>
            <w:proofErr w:type="gramEnd"/>
          </w:p>
        </w:tc>
        <w:tc>
          <w:tcPr>
            <w:tcW w:w="1690" w:type="pct"/>
            <w:vAlign w:val="center"/>
          </w:tcPr>
          <w:p w14:paraId="3DAF188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左侧</w:t>
            </w:r>
            <w:r w:rsidRPr="00B90553">
              <w:rPr>
                <w:rFonts w:ascii="Times New Roman" w:eastAsiaTheme="minorEastAsia"/>
                <w:szCs w:val="24"/>
              </w:rPr>
              <w:t>1</w:t>
            </w:r>
            <w:r w:rsidRPr="00B90553">
              <w:rPr>
                <w:rFonts w:ascii="Times New Roman" w:eastAsiaTheme="minorEastAsia"/>
                <w:szCs w:val="24"/>
              </w:rPr>
              <w:t>扇，右侧</w:t>
            </w:r>
            <w:r w:rsidRPr="00B90553">
              <w:rPr>
                <w:rFonts w:ascii="Times New Roman" w:eastAsiaTheme="minorEastAsia"/>
                <w:szCs w:val="24"/>
              </w:rPr>
              <w:t>1</w:t>
            </w:r>
            <w:r w:rsidRPr="00B90553">
              <w:rPr>
                <w:rFonts w:ascii="Times New Roman" w:eastAsiaTheme="minorEastAsia"/>
                <w:szCs w:val="24"/>
              </w:rPr>
              <w:t>扇</w:t>
            </w:r>
          </w:p>
        </w:tc>
      </w:tr>
      <w:tr w:rsidR="00E02529" w:rsidRPr="00B90553" w14:paraId="6D4058E6" w14:textId="77777777" w:rsidTr="00F64717">
        <w:trPr>
          <w:trHeight w:val="454"/>
        </w:trPr>
        <w:tc>
          <w:tcPr>
            <w:tcW w:w="3310" w:type="pct"/>
            <w:vAlign w:val="center"/>
          </w:tcPr>
          <w:p w14:paraId="15E7EE8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快开闭风雨密单扇铝质门（带窗）</w:t>
            </w:r>
            <w:r w:rsidRPr="00B90553">
              <w:rPr>
                <w:rFonts w:ascii="Times New Roman" w:eastAsiaTheme="minorEastAsia"/>
                <w:szCs w:val="24"/>
              </w:rPr>
              <w:t>（带纱门）</w:t>
            </w:r>
          </w:p>
        </w:tc>
        <w:tc>
          <w:tcPr>
            <w:tcW w:w="1690" w:type="pct"/>
            <w:vAlign w:val="center"/>
          </w:tcPr>
          <w:p w14:paraId="7DB6EA1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~3</w:t>
            </w:r>
            <w:r w:rsidRPr="00B90553">
              <w:rPr>
                <w:rFonts w:ascii="Times New Roman" w:eastAsiaTheme="minorEastAsia"/>
                <w:szCs w:val="24"/>
              </w:rPr>
              <w:t>扇</w:t>
            </w:r>
          </w:p>
        </w:tc>
      </w:tr>
      <w:tr w:rsidR="00E02529" w:rsidRPr="00B90553" w14:paraId="79B87B07" w14:textId="77777777" w:rsidTr="00F64717">
        <w:trPr>
          <w:trHeight w:val="454"/>
        </w:trPr>
        <w:tc>
          <w:tcPr>
            <w:tcW w:w="3310" w:type="pct"/>
            <w:vAlign w:val="center"/>
          </w:tcPr>
          <w:p w14:paraId="589F699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船用风雨密单扇铝质门</w:t>
            </w:r>
          </w:p>
        </w:tc>
        <w:tc>
          <w:tcPr>
            <w:tcW w:w="1690" w:type="pct"/>
            <w:vAlign w:val="center"/>
          </w:tcPr>
          <w:p w14:paraId="76A381D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扇</w:t>
            </w:r>
          </w:p>
        </w:tc>
      </w:tr>
      <w:tr w:rsidR="00E02529" w:rsidRPr="00B90553" w14:paraId="0CC72C85" w14:textId="77777777" w:rsidTr="00F64717">
        <w:trPr>
          <w:trHeight w:val="454"/>
        </w:trPr>
        <w:tc>
          <w:tcPr>
            <w:tcW w:w="3310" w:type="pct"/>
            <w:vAlign w:val="center"/>
          </w:tcPr>
          <w:p w14:paraId="3554B3A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船用防火门</w:t>
            </w:r>
          </w:p>
        </w:tc>
        <w:tc>
          <w:tcPr>
            <w:tcW w:w="1690" w:type="pct"/>
            <w:vAlign w:val="center"/>
          </w:tcPr>
          <w:p w14:paraId="0D7CEE1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~5</w:t>
            </w:r>
            <w:r w:rsidRPr="00B90553">
              <w:rPr>
                <w:rFonts w:ascii="Times New Roman" w:eastAsiaTheme="minorEastAsia"/>
                <w:szCs w:val="24"/>
              </w:rPr>
              <w:t>扇</w:t>
            </w:r>
          </w:p>
        </w:tc>
      </w:tr>
      <w:tr w:rsidR="00E02529" w:rsidRPr="00B90553" w14:paraId="0CFCA64E" w14:textId="77777777" w:rsidTr="00F64717">
        <w:trPr>
          <w:trHeight w:val="454"/>
        </w:trPr>
        <w:tc>
          <w:tcPr>
            <w:tcW w:w="3310" w:type="pct"/>
            <w:vAlign w:val="center"/>
          </w:tcPr>
          <w:p w14:paraId="5003B252" w14:textId="77777777" w:rsidR="00E02529" w:rsidRPr="00B90553" w:rsidRDefault="00E02529" w:rsidP="00D354D5">
            <w:pPr>
              <w:spacing w:line="240" w:lineRule="auto"/>
              <w:jc w:val="both"/>
              <w:rPr>
                <w:rFonts w:ascii="Times New Roman"/>
                <w:szCs w:val="24"/>
              </w:rPr>
            </w:pPr>
            <w:r w:rsidRPr="00B90553">
              <w:rPr>
                <w:rFonts w:ascii="Times New Roman"/>
                <w:szCs w:val="24"/>
              </w:rPr>
              <w:t>船用钢质隔音</w:t>
            </w:r>
            <w:proofErr w:type="gramStart"/>
            <w:r w:rsidRPr="00B90553">
              <w:rPr>
                <w:rFonts w:ascii="Times New Roman"/>
                <w:szCs w:val="24"/>
              </w:rPr>
              <w:t>阻</w:t>
            </w:r>
            <w:proofErr w:type="gramEnd"/>
            <w:r w:rsidRPr="00B90553">
              <w:rPr>
                <w:rFonts w:ascii="Times New Roman"/>
                <w:szCs w:val="24"/>
              </w:rPr>
              <w:t>气门（隔声量</w:t>
            </w:r>
            <w:r w:rsidRPr="00B90553">
              <w:rPr>
                <w:rFonts w:ascii="Times New Roman"/>
                <w:szCs w:val="24"/>
              </w:rPr>
              <w:t>≥35dB</w:t>
            </w:r>
            <w:r w:rsidRPr="00B90553">
              <w:rPr>
                <w:rFonts w:ascii="Times New Roman"/>
                <w:szCs w:val="24"/>
              </w:rPr>
              <w:t>（</w:t>
            </w:r>
            <w:r w:rsidRPr="00B90553">
              <w:rPr>
                <w:rFonts w:ascii="Times New Roman"/>
                <w:szCs w:val="24"/>
              </w:rPr>
              <w:t>A</w:t>
            </w:r>
            <w:r w:rsidRPr="00B90553">
              <w:rPr>
                <w:rFonts w:ascii="Times New Roman"/>
                <w:szCs w:val="24"/>
              </w:rPr>
              <w:t>））</w:t>
            </w:r>
          </w:p>
        </w:tc>
        <w:tc>
          <w:tcPr>
            <w:tcW w:w="1690" w:type="pct"/>
            <w:vAlign w:val="center"/>
          </w:tcPr>
          <w:p w14:paraId="38DCE2FC"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扇</w:t>
            </w:r>
          </w:p>
        </w:tc>
      </w:tr>
      <w:tr w:rsidR="00E02529" w:rsidRPr="00B90553" w14:paraId="6103BA4D" w14:textId="77777777" w:rsidTr="00F64717">
        <w:trPr>
          <w:trHeight w:val="454"/>
        </w:trPr>
        <w:tc>
          <w:tcPr>
            <w:tcW w:w="3310" w:type="pct"/>
            <w:vAlign w:val="center"/>
          </w:tcPr>
          <w:p w14:paraId="5384C01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铝质舱室</w:t>
            </w:r>
            <w:proofErr w:type="gramStart"/>
            <w:r w:rsidRPr="00B90553">
              <w:rPr>
                <w:rFonts w:ascii="Times New Roman"/>
                <w:szCs w:val="24"/>
              </w:rPr>
              <w:t>空腹双</w:t>
            </w:r>
            <w:proofErr w:type="gramEnd"/>
            <w:r w:rsidRPr="00B90553">
              <w:rPr>
                <w:rFonts w:ascii="Times New Roman"/>
                <w:szCs w:val="24"/>
              </w:rPr>
              <w:t>开门</w:t>
            </w:r>
          </w:p>
        </w:tc>
        <w:tc>
          <w:tcPr>
            <w:tcW w:w="1690" w:type="pct"/>
            <w:vAlign w:val="center"/>
          </w:tcPr>
          <w:p w14:paraId="26CB5189"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扇</w:t>
            </w:r>
          </w:p>
        </w:tc>
      </w:tr>
      <w:tr w:rsidR="00E02529" w:rsidRPr="00B90553" w14:paraId="51753DB2" w14:textId="77777777" w:rsidTr="00F64717">
        <w:trPr>
          <w:trHeight w:val="454"/>
        </w:trPr>
        <w:tc>
          <w:tcPr>
            <w:tcW w:w="3310" w:type="pct"/>
            <w:vAlign w:val="center"/>
          </w:tcPr>
          <w:p w14:paraId="670F0B64"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铝质舱室空腹门</w:t>
            </w:r>
          </w:p>
        </w:tc>
        <w:tc>
          <w:tcPr>
            <w:tcW w:w="1690" w:type="pct"/>
            <w:vAlign w:val="center"/>
          </w:tcPr>
          <w:p w14:paraId="4734D8F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~22</w:t>
            </w:r>
            <w:r w:rsidRPr="00B90553">
              <w:rPr>
                <w:rFonts w:ascii="Times New Roman" w:eastAsiaTheme="minorEastAsia"/>
                <w:szCs w:val="24"/>
              </w:rPr>
              <w:t>扇</w:t>
            </w:r>
          </w:p>
        </w:tc>
      </w:tr>
    </w:tbl>
    <w:p w14:paraId="19CCC310" w14:textId="77777777" w:rsidR="00E02529" w:rsidRPr="00B90553" w:rsidRDefault="00E02529" w:rsidP="00D354D5">
      <w:pPr>
        <w:ind w:firstLineChars="200" w:firstLine="480"/>
        <w:jc w:val="both"/>
        <w:rPr>
          <w:rFonts w:ascii="Times New Roman"/>
          <w:kern w:val="0"/>
          <w:szCs w:val="24"/>
        </w:rPr>
      </w:pPr>
      <w:r w:rsidRPr="00B90553">
        <w:rPr>
          <w:rFonts w:ascii="Times New Roman" w:eastAsiaTheme="minorEastAsia"/>
          <w:szCs w:val="24"/>
        </w:rPr>
        <w:t>注：所有防火门、风雨密门均应具备</w:t>
      </w:r>
      <w:r w:rsidRPr="00B90553">
        <w:rPr>
          <w:rFonts w:ascii="Times New Roman" w:eastAsiaTheme="minorEastAsia"/>
          <w:szCs w:val="24"/>
        </w:rPr>
        <w:t>CCS</w:t>
      </w:r>
      <w:r w:rsidRPr="00B90553">
        <w:rPr>
          <w:rFonts w:ascii="Times New Roman" w:eastAsiaTheme="minorEastAsia"/>
          <w:szCs w:val="24"/>
        </w:rPr>
        <w:t>船用产品证书。</w:t>
      </w:r>
    </w:p>
    <w:p w14:paraId="5F63F7C8" w14:textId="7BA86FD9"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41" w:name="_Toc121403457"/>
      <w:r w:rsidRPr="00B90553">
        <w:rPr>
          <w:b w:val="0"/>
          <w:szCs w:val="24"/>
        </w:rPr>
        <w:t>窗</w:t>
      </w:r>
      <w:bookmarkEnd w:id="141"/>
    </w:p>
    <w:p w14:paraId="19258BA0"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lastRenderedPageBreak/>
        <w:t>甲板室和驾驶室采用双层夹胶玻璃贴窗；</w:t>
      </w:r>
    </w:p>
    <w:p w14:paraId="506A360B"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洗漱间、卫生间、淋浴间和卫浴间的窗户配磨砂玻璃；</w:t>
      </w:r>
    </w:p>
    <w:p w14:paraId="15A81153"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监视室和机舱之间设船用铝合金中空玻璃隔声窗（隔声量</w:t>
      </w:r>
      <w:r w:rsidRPr="00B90553">
        <w:rPr>
          <w:rFonts w:ascii="Times New Roman"/>
          <w:kern w:val="0"/>
          <w:szCs w:val="24"/>
        </w:rPr>
        <w:t>≥35dB</w:t>
      </w:r>
      <w:r w:rsidRPr="00B90553">
        <w:rPr>
          <w:rFonts w:ascii="Times New Roman"/>
          <w:kern w:val="0"/>
          <w:szCs w:val="24"/>
        </w:rPr>
        <w:t>（</w:t>
      </w:r>
      <w:r w:rsidRPr="00B90553">
        <w:rPr>
          <w:rFonts w:ascii="Times New Roman"/>
          <w:kern w:val="0"/>
          <w:szCs w:val="24"/>
        </w:rPr>
        <w:t>A</w:t>
      </w:r>
      <w:r w:rsidRPr="00B90553">
        <w:rPr>
          <w:rFonts w:ascii="Times New Roman"/>
          <w:kern w:val="0"/>
          <w:szCs w:val="24"/>
        </w:rPr>
        <w:t>））；</w:t>
      </w:r>
    </w:p>
    <w:p w14:paraId="6BAD6202"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主船体</w:t>
      </w:r>
      <w:proofErr w:type="gramStart"/>
      <w:r w:rsidRPr="00B90553">
        <w:rPr>
          <w:rFonts w:ascii="Times New Roman"/>
          <w:kern w:val="0"/>
          <w:szCs w:val="24"/>
        </w:rPr>
        <w:t>舷侧设重型</w:t>
      </w:r>
      <w:proofErr w:type="gramEnd"/>
      <w:r w:rsidRPr="00B90553">
        <w:rPr>
          <w:rFonts w:ascii="Times New Roman"/>
          <w:kern w:val="0"/>
          <w:szCs w:val="24"/>
        </w:rPr>
        <w:t>水密舷窗</w:t>
      </w:r>
      <w:r w:rsidRPr="00B90553">
        <w:rPr>
          <w:rFonts w:ascii="Times New Roman" w:eastAsiaTheme="minorEastAsia"/>
          <w:szCs w:val="24"/>
        </w:rPr>
        <w:t>（内侧带铰链式风暴盖，带眉毛板）</w:t>
      </w:r>
      <w:r w:rsidRPr="00B90553">
        <w:rPr>
          <w:rFonts w:ascii="Times New Roman"/>
          <w:kern w:val="0"/>
          <w:szCs w:val="24"/>
        </w:rPr>
        <w:t>；</w:t>
      </w:r>
    </w:p>
    <w:p w14:paraId="7595E427"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所有窗户（除卫生间、淋浴间、卫浴间和厨房外）均设窗帘，公共场所、船员舱室</w:t>
      </w:r>
      <w:proofErr w:type="gramStart"/>
      <w:r w:rsidRPr="00B90553">
        <w:rPr>
          <w:rFonts w:ascii="Times New Roman"/>
          <w:kern w:val="0"/>
          <w:szCs w:val="24"/>
        </w:rPr>
        <w:t>配一道</w:t>
      </w:r>
      <w:proofErr w:type="gramEnd"/>
      <w:r w:rsidRPr="00B90553">
        <w:rPr>
          <w:rFonts w:ascii="Times New Roman"/>
          <w:kern w:val="0"/>
          <w:szCs w:val="24"/>
        </w:rPr>
        <w:t>窗帘，驾驶室配置遮光窗帘。</w:t>
      </w:r>
    </w:p>
    <w:p w14:paraId="125EAF12"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甲板室所有铝质窗采用铝合金窗框。</w:t>
      </w:r>
    </w:p>
    <w:p w14:paraId="556F059A" w14:textId="26A3AAAC" w:rsidR="00E02529"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全船窗玻璃材质采用钢化玻璃，均贴有隔热贴。</w:t>
      </w:r>
    </w:p>
    <w:tbl>
      <w:tblPr>
        <w:tblW w:w="369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2399"/>
      </w:tblGrid>
      <w:tr w:rsidR="006E6BF9" w:rsidRPr="00B90553" w14:paraId="02113047" w14:textId="77777777" w:rsidTr="001761DE">
        <w:trPr>
          <w:trHeight w:val="454"/>
          <w:tblHeader/>
        </w:trPr>
        <w:tc>
          <w:tcPr>
            <w:tcW w:w="3263" w:type="pct"/>
            <w:vAlign w:val="center"/>
          </w:tcPr>
          <w:p w14:paraId="0390B265"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eastAsiaTheme="minorEastAsia"/>
                <w:szCs w:val="24"/>
              </w:rPr>
              <w:t>项目</w:t>
            </w:r>
          </w:p>
        </w:tc>
        <w:tc>
          <w:tcPr>
            <w:tcW w:w="1737" w:type="pct"/>
            <w:vAlign w:val="center"/>
          </w:tcPr>
          <w:p w14:paraId="6118736E"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eastAsiaTheme="minorEastAsia"/>
                <w:szCs w:val="24"/>
              </w:rPr>
              <w:t>数量</w:t>
            </w:r>
          </w:p>
        </w:tc>
      </w:tr>
      <w:tr w:rsidR="006E6BF9" w:rsidRPr="00B90553" w14:paraId="77B78D97" w14:textId="77777777" w:rsidTr="001761DE">
        <w:trPr>
          <w:trHeight w:val="454"/>
        </w:trPr>
        <w:tc>
          <w:tcPr>
            <w:tcW w:w="3263" w:type="pct"/>
            <w:vAlign w:val="center"/>
          </w:tcPr>
          <w:p w14:paraId="6875B881"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szCs w:val="24"/>
              </w:rPr>
              <w:t>船用铝合金中空玻璃隔声窗（隔声量</w:t>
            </w:r>
            <w:r w:rsidRPr="00B90553">
              <w:rPr>
                <w:rFonts w:ascii="Times New Roman"/>
                <w:szCs w:val="24"/>
              </w:rPr>
              <w:t>≥36dB</w:t>
            </w:r>
            <w:r w:rsidRPr="00B90553">
              <w:rPr>
                <w:rFonts w:ascii="Times New Roman"/>
                <w:szCs w:val="24"/>
              </w:rPr>
              <w:t>（</w:t>
            </w:r>
            <w:r w:rsidRPr="00B90553">
              <w:rPr>
                <w:rFonts w:ascii="Times New Roman"/>
                <w:szCs w:val="24"/>
              </w:rPr>
              <w:t>A</w:t>
            </w:r>
            <w:r w:rsidRPr="00B90553">
              <w:rPr>
                <w:rFonts w:ascii="Times New Roman"/>
                <w:szCs w:val="24"/>
              </w:rPr>
              <w:t>））</w:t>
            </w:r>
          </w:p>
        </w:tc>
        <w:tc>
          <w:tcPr>
            <w:tcW w:w="1737" w:type="pct"/>
            <w:vAlign w:val="center"/>
          </w:tcPr>
          <w:p w14:paraId="07342D39"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扇</w:t>
            </w:r>
          </w:p>
        </w:tc>
      </w:tr>
      <w:tr w:rsidR="006E6BF9" w:rsidRPr="00B90553" w14:paraId="66706A95" w14:textId="77777777" w:rsidTr="001761DE">
        <w:trPr>
          <w:trHeight w:val="454"/>
        </w:trPr>
        <w:tc>
          <w:tcPr>
            <w:tcW w:w="3263" w:type="pct"/>
            <w:vAlign w:val="center"/>
          </w:tcPr>
          <w:p w14:paraId="57BFC84C" w14:textId="77777777" w:rsidR="006E6BF9" w:rsidRPr="00B90553" w:rsidRDefault="006E6BF9" w:rsidP="001761DE">
            <w:pPr>
              <w:spacing w:line="240" w:lineRule="auto"/>
              <w:jc w:val="both"/>
              <w:rPr>
                <w:rFonts w:ascii="Times New Roman"/>
                <w:szCs w:val="24"/>
              </w:rPr>
            </w:pPr>
            <w:r w:rsidRPr="00B90553">
              <w:rPr>
                <w:rFonts w:ascii="Times New Roman"/>
                <w:szCs w:val="24"/>
              </w:rPr>
              <w:t>驾驶室前贴窗</w:t>
            </w:r>
            <w:r w:rsidRPr="00B90553">
              <w:rPr>
                <w:rFonts w:ascii="Times New Roman"/>
                <w:szCs w:val="24"/>
              </w:rPr>
              <w:t xml:space="preserve">  8+8</w:t>
            </w:r>
            <w:r w:rsidRPr="00B90553">
              <w:rPr>
                <w:rFonts w:ascii="Times New Roman"/>
                <w:szCs w:val="24"/>
              </w:rPr>
              <w:t>（夹胶</w:t>
            </w:r>
            <w:r w:rsidRPr="00B90553">
              <w:rPr>
                <w:rFonts w:ascii="Times New Roman"/>
                <w:szCs w:val="24"/>
              </w:rPr>
              <w:t>3</w:t>
            </w:r>
            <w:r w:rsidRPr="00B90553">
              <w:rPr>
                <w:rFonts w:ascii="Times New Roman"/>
                <w:szCs w:val="24"/>
              </w:rPr>
              <w:t>）</w:t>
            </w:r>
          </w:p>
          <w:p w14:paraId="737401EB" w14:textId="77777777" w:rsidR="006E6BF9" w:rsidRPr="00B90553" w:rsidRDefault="006E6BF9" w:rsidP="001761DE">
            <w:pPr>
              <w:spacing w:line="240" w:lineRule="auto"/>
              <w:jc w:val="both"/>
              <w:rPr>
                <w:rFonts w:ascii="Times New Roman"/>
                <w:szCs w:val="24"/>
              </w:rPr>
            </w:pPr>
            <w:r w:rsidRPr="00B90553">
              <w:rPr>
                <w:rFonts w:ascii="Times New Roman"/>
                <w:szCs w:val="24"/>
              </w:rPr>
              <w:t>采用黑色陶瓷印边；</w:t>
            </w:r>
            <w:r w:rsidRPr="00B90553">
              <w:rPr>
                <w:rFonts w:ascii="Times New Roman"/>
                <w:szCs w:val="24"/>
              </w:rPr>
              <w:t>Sikaflex</w:t>
            </w:r>
            <w:r w:rsidRPr="00B90553">
              <w:rPr>
                <w:rFonts w:ascii="Times New Roman"/>
                <w:szCs w:val="24"/>
              </w:rPr>
              <w:t>密封胶</w:t>
            </w:r>
          </w:p>
          <w:p w14:paraId="447A8D4E" w14:textId="77777777" w:rsidR="006E6BF9" w:rsidRPr="00B90553" w:rsidRDefault="006E6BF9" w:rsidP="001761DE">
            <w:pPr>
              <w:spacing w:line="240" w:lineRule="auto"/>
              <w:jc w:val="both"/>
              <w:rPr>
                <w:rFonts w:ascii="Times New Roman"/>
                <w:szCs w:val="24"/>
              </w:rPr>
            </w:pPr>
            <w:r w:rsidRPr="00B90553">
              <w:rPr>
                <w:rFonts w:ascii="Times New Roman"/>
                <w:szCs w:val="24"/>
              </w:rPr>
              <w:t>玻璃材质：钢化玻璃</w:t>
            </w:r>
          </w:p>
          <w:p w14:paraId="2C8BC9C5"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szCs w:val="24"/>
              </w:rPr>
              <w:t>贴隔热贴，配船用遮阳帘</w:t>
            </w:r>
          </w:p>
        </w:tc>
        <w:tc>
          <w:tcPr>
            <w:tcW w:w="1737" w:type="pct"/>
            <w:vAlign w:val="center"/>
          </w:tcPr>
          <w:p w14:paraId="09C85BA4"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eastAsiaTheme="minorEastAsia"/>
                <w:szCs w:val="24"/>
              </w:rPr>
              <w:t>~4m</w:t>
            </w:r>
            <w:r w:rsidRPr="00B90553">
              <w:rPr>
                <w:rFonts w:ascii="Times New Roman" w:eastAsiaTheme="minorEastAsia"/>
                <w:szCs w:val="24"/>
                <w:vertAlign w:val="superscript"/>
              </w:rPr>
              <w:t>2</w:t>
            </w:r>
          </w:p>
        </w:tc>
      </w:tr>
      <w:tr w:rsidR="006E6BF9" w:rsidRPr="00B90553" w14:paraId="4AA3765E" w14:textId="77777777" w:rsidTr="001761DE">
        <w:trPr>
          <w:trHeight w:val="454"/>
        </w:trPr>
        <w:tc>
          <w:tcPr>
            <w:tcW w:w="3263" w:type="pct"/>
            <w:vAlign w:val="center"/>
          </w:tcPr>
          <w:p w14:paraId="01B5C554" w14:textId="77777777" w:rsidR="006E6BF9" w:rsidRPr="00B90553" w:rsidRDefault="006E6BF9" w:rsidP="001761DE">
            <w:pPr>
              <w:spacing w:line="240" w:lineRule="auto"/>
              <w:jc w:val="both"/>
              <w:rPr>
                <w:rFonts w:ascii="Times New Roman"/>
                <w:szCs w:val="24"/>
              </w:rPr>
            </w:pPr>
            <w:r w:rsidRPr="00B90553">
              <w:rPr>
                <w:rFonts w:ascii="Times New Roman"/>
                <w:szCs w:val="24"/>
              </w:rPr>
              <w:t>驾驶室侧贴窗</w:t>
            </w:r>
            <w:r w:rsidRPr="00B90553">
              <w:rPr>
                <w:rFonts w:ascii="Times New Roman"/>
                <w:szCs w:val="24"/>
              </w:rPr>
              <w:t xml:space="preserve">  6+6</w:t>
            </w:r>
            <w:r w:rsidRPr="00B90553">
              <w:rPr>
                <w:rFonts w:ascii="Times New Roman"/>
                <w:szCs w:val="24"/>
              </w:rPr>
              <w:t>（夹胶</w:t>
            </w:r>
            <w:r w:rsidRPr="00B90553">
              <w:rPr>
                <w:rFonts w:ascii="Times New Roman"/>
                <w:szCs w:val="24"/>
              </w:rPr>
              <w:t>3</w:t>
            </w:r>
            <w:r w:rsidRPr="00B90553">
              <w:rPr>
                <w:rFonts w:ascii="Times New Roman"/>
                <w:szCs w:val="24"/>
              </w:rPr>
              <w:t>）</w:t>
            </w:r>
          </w:p>
          <w:p w14:paraId="355FC9E9" w14:textId="77777777" w:rsidR="006E6BF9" w:rsidRPr="00B90553" w:rsidRDefault="006E6BF9" w:rsidP="001761DE">
            <w:pPr>
              <w:spacing w:line="240" w:lineRule="auto"/>
              <w:jc w:val="both"/>
              <w:rPr>
                <w:rFonts w:ascii="Times New Roman"/>
                <w:szCs w:val="24"/>
              </w:rPr>
            </w:pPr>
            <w:r w:rsidRPr="00B90553">
              <w:rPr>
                <w:rFonts w:ascii="Times New Roman"/>
                <w:szCs w:val="24"/>
              </w:rPr>
              <w:t>采用黑色陶瓷印边；</w:t>
            </w:r>
            <w:r w:rsidRPr="00B90553">
              <w:rPr>
                <w:rFonts w:ascii="Times New Roman"/>
                <w:szCs w:val="24"/>
              </w:rPr>
              <w:t>Sikaflex</w:t>
            </w:r>
            <w:r w:rsidRPr="00B90553">
              <w:rPr>
                <w:rFonts w:ascii="Times New Roman"/>
                <w:szCs w:val="24"/>
              </w:rPr>
              <w:t>密封胶</w:t>
            </w:r>
          </w:p>
          <w:p w14:paraId="36D1B16F" w14:textId="77777777" w:rsidR="006E6BF9" w:rsidRPr="00B90553" w:rsidRDefault="006E6BF9" w:rsidP="001761DE">
            <w:pPr>
              <w:spacing w:line="240" w:lineRule="auto"/>
              <w:jc w:val="both"/>
              <w:rPr>
                <w:rFonts w:ascii="Times New Roman"/>
                <w:szCs w:val="24"/>
              </w:rPr>
            </w:pPr>
            <w:r w:rsidRPr="00B90553">
              <w:rPr>
                <w:rFonts w:ascii="Times New Roman"/>
                <w:szCs w:val="24"/>
              </w:rPr>
              <w:t>玻璃材质：钢化玻璃</w:t>
            </w:r>
          </w:p>
          <w:p w14:paraId="2590CC3D" w14:textId="77777777" w:rsidR="006E6BF9" w:rsidRPr="00B90553" w:rsidRDefault="006E6BF9" w:rsidP="001761DE">
            <w:pPr>
              <w:spacing w:line="240" w:lineRule="auto"/>
              <w:jc w:val="both"/>
              <w:rPr>
                <w:rFonts w:ascii="Times New Roman"/>
                <w:szCs w:val="24"/>
              </w:rPr>
            </w:pPr>
            <w:r w:rsidRPr="00B90553">
              <w:rPr>
                <w:rFonts w:ascii="Times New Roman"/>
                <w:szCs w:val="24"/>
              </w:rPr>
              <w:t>贴隔热贴，配船用遮阳帘</w:t>
            </w:r>
          </w:p>
        </w:tc>
        <w:tc>
          <w:tcPr>
            <w:tcW w:w="1737" w:type="pct"/>
            <w:vAlign w:val="center"/>
          </w:tcPr>
          <w:p w14:paraId="3EF7FCA1" w14:textId="77777777" w:rsidR="006E6BF9" w:rsidRPr="00B90553" w:rsidRDefault="006E6BF9" w:rsidP="001761DE">
            <w:pPr>
              <w:spacing w:line="240" w:lineRule="auto"/>
              <w:jc w:val="both"/>
              <w:rPr>
                <w:rFonts w:ascii="Times New Roman" w:eastAsiaTheme="minorEastAsia"/>
                <w:szCs w:val="24"/>
              </w:rPr>
            </w:pPr>
            <w:r w:rsidRPr="001761DE">
              <w:rPr>
                <w:rFonts w:ascii="Times New Roman" w:eastAsiaTheme="minorEastAsia"/>
                <w:szCs w:val="24"/>
                <w:highlight w:val="yellow"/>
              </w:rPr>
              <w:t>~</w:t>
            </w:r>
            <w:r>
              <w:rPr>
                <w:rFonts w:ascii="Times New Roman" w:eastAsiaTheme="minorEastAsia"/>
                <w:szCs w:val="24"/>
                <w:highlight w:val="yellow"/>
              </w:rPr>
              <w:t>4</w:t>
            </w:r>
            <w:r w:rsidRPr="001761DE">
              <w:rPr>
                <w:rFonts w:ascii="Times New Roman" w:eastAsiaTheme="minorEastAsia"/>
                <w:szCs w:val="24"/>
                <w:highlight w:val="yellow"/>
              </w:rPr>
              <w:t>m</w:t>
            </w:r>
            <w:r w:rsidRPr="001761DE">
              <w:rPr>
                <w:rFonts w:ascii="Times New Roman" w:eastAsiaTheme="minorEastAsia"/>
                <w:szCs w:val="24"/>
                <w:highlight w:val="yellow"/>
                <w:vertAlign w:val="superscript"/>
              </w:rPr>
              <w:t>2</w:t>
            </w:r>
          </w:p>
        </w:tc>
      </w:tr>
      <w:tr w:rsidR="006E6BF9" w:rsidRPr="00B90553" w14:paraId="2455454B" w14:textId="77777777" w:rsidTr="001761DE">
        <w:trPr>
          <w:trHeight w:val="454"/>
        </w:trPr>
        <w:tc>
          <w:tcPr>
            <w:tcW w:w="3263" w:type="pct"/>
            <w:vAlign w:val="center"/>
          </w:tcPr>
          <w:p w14:paraId="7C00D1BB" w14:textId="77777777" w:rsidR="006E6BF9" w:rsidRPr="00B90553" w:rsidRDefault="006E6BF9" w:rsidP="001761DE">
            <w:pPr>
              <w:spacing w:line="240" w:lineRule="auto"/>
              <w:jc w:val="both"/>
              <w:rPr>
                <w:rFonts w:ascii="Times New Roman"/>
                <w:szCs w:val="24"/>
              </w:rPr>
            </w:pPr>
            <w:r w:rsidRPr="00B90553">
              <w:rPr>
                <w:rFonts w:ascii="Times New Roman"/>
                <w:szCs w:val="24"/>
              </w:rPr>
              <w:t>其它甲板室侧贴窗</w:t>
            </w:r>
            <w:r w:rsidRPr="00B90553">
              <w:rPr>
                <w:rFonts w:ascii="Times New Roman"/>
                <w:szCs w:val="24"/>
              </w:rPr>
              <w:t xml:space="preserve">  6+6</w:t>
            </w:r>
            <w:r w:rsidRPr="00B90553">
              <w:rPr>
                <w:rFonts w:ascii="Times New Roman"/>
                <w:szCs w:val="24"/>
              </w:rPr>
              <w:t>（夹胶</w:t>
            </w:r>
            <w:r w:rsidRPr="00B90553">
              <w:rPr>
                <w:rFonts w:ascii="Times New Roman"/>
                <w:szCs w:val="24"/>
              </w:rPr>
              <w:t>3</w:t>
            </w:r>
            <w:r w:rsidRPr="00B90553">
              <w:rPr>
                <w:rFonts w:ascii="Times New Roman"/>
                <w:szCs w:val="24"/>
              </w:rPr>
              <w:t>）</w:t>
            </w:r>
          </w:p>
          <w:p w14:paraId="467AEE1E" w14:textId="77777777" w:rsidR="006E6BF9" w:rsidRPr="00B90553" w:rsidRDefault="006E6BF9" w:rsidP="001761DE">
            <w:pPr>
              <w:spacing w:line="240" w:lineRule="auto"/>
              <w:jc w:val="both"/>
              <w:rPr>
                <w:rFonts w:ascii="Times New Roman"/>
                <w:szCs w:val="24"/>
              </w:rPr>
            </w:pPr>
            <w:r w:rsidRPr="00B90553">
              <w:rPr>
                <w:rFonts w:ascii="Times New Roman"/>
                <w:szCs w:val="24"/>
              </w:rPr>
              <w:t>采用黑色陶瓷印边；</w:t>
            </w:r>
            <w:r w:rsidRPr="00B90553">
              <w:rPr>
                <w:rFonts w:ascii="Times New Roman"/>
                <w:szCs w:val="24"/>
              </w:rPr>
              <w:t>Sikaflex</w:t>
            </w:r>
            <w:r w:rsidRPr="00B90553">
              <w:rPr>
                <w:rFonts w:ascii="Times New Roman"/>
                <w:szCs w:val="24"/>
              </w:rPr>
              <w:t>密封胶</w:t>
            </w:r>
          </w:p>
          <w:p w14:paraId="750DC00C" w14:textId="77777777" w:rsidR="006E6BF9" w:rsidRPr="00B90553" w:rsidRDefault="006E6BF9" w:rsidP="001761DE">
            <w:pPr>
              <w:spacing w:line="240" w:lineRule="auto"/>
              <w:jc w:val="both"/>
              <w:rPr>
                <w:rFonts w:ascii="Times New Roman"/>
                <w:szCs w:val="24"/>
              </w:rPr>
            </w:pPr>
            <w:r w:rsidRPr="00B90553">
              <w:rPr>
                <w:rFonts w:ascii="Times New Roman"/>
                <w:szCs w:val="24"/>
              </w:rPr>
              <w:t>玻璃材质：钢化玻璃</w:t>
            </w:r>
          </w:p>
          <w:p w14:paraId="2B8D93AE" w14:textId="77777777" w:rsidR="006E6BF9" w:rsidRPr="00B90553" w:rsidRDefault="006E6BF9" w:rsidP="001761DE">
            <w:pPr>
              <w:spacing w:line="240" w:lineRule="auto"/>
              <w:jc w:val="both"/>
              <w:rPr>
                <w:rFonts w:ascii="Times New Roman"/>
                <w:szCs w:val="24"/>
              </w:rPr>
            </w:pPr>
            <w:r w:rsidRPr="00B90553">
              <w:rPr>
                <w:rFonts w:ascii="Times New Roman"/>
                <w:szCs w:val="24"/>
              </w:rPr>
              <w:t>贴隔热贴，配窗帘</w:t>
            </w:r>
          </w:p>
        </w:tc>
        <w:tc>
          <w:tcPr>
            <w:tcW w:w="1737" w:type="pct"/>
            <w:vAlign w:val="center"/>
          </w:tcPr>
          <w:p w14:paraId="716755D8" w14:textId="77777777" w:rsidR="006E6BF9" w:rsidRPr="00B90553" w:rsidRDefault="006E6BF9" w:rsidP="001761DE">
            <w:pPr>
              <w:spacing w:line="240" w:lineRule="auto"/>
              <w:jc w:val="both"/>
              <w:rPr>
                <w:rFonts w:ascii="Times New Roman" w:eastAsiaTheme="minorEastAsia"/>
                <w:szCs w:val="24"/>
              </w:rPr>
            </w:pPr>
            <w:r w:rsidRPr="001761DE">
              <w:rPr>
                <w:rFonts w:ascii="Times New Roman" w:eastAsiaTheme="minorEastAsia"/>
                <w:szCs w:val="24"/>
                <w:highlight w:val="yellow"/>
              </w:rPr>
              <w:t>~</w:t>
            </w:r>
            <w:r>
              <w:rPr>
                <w:rFonts w:ascii="Times New Roman" w:eastAsiaTheme="minorEastAsia"/>
                <w:szCs w:val="24"/>
                <w:highlight w:val="yellow"/>
              </w:rPr>
              <w:t>47</w:t>
            </w:r>
            <w:r w:rsidRPr="001761DE">
              <w:rPr>
                <w:rFonts w:ascii="Times New Roman" w:eastAsiaTheme="minorEastAsia"/>
                <w:szCs w:val="24"/>
                <w:highlight w:val="yellow"/>
              </w:rPr>
              <w:t>m</w:t>
            </w:r>
            <w:r w:rsidRPr="001761DE">
              <w:rPr>
                <w:rFonts w:ascii="Times New Roman" w:eastAsiaTheme="minorEastAsia"/>
                <w:szCs w:val="24"/>
                <w:highlight w:val="yellow"/>
                <w:vertAlign w:val="superscript"/>
              </w:rPr>
              <w:t>2</w:t>
            </w:r>
          </w:p>
        </w:tc>
      </w:tr>
      <w:tr w:rsidR="006E6BF9" w:rsidRPr="00B90553" w14:paraId="04422D1A" w14:textId="77777777" w:rsidTr="001761DE">
        <w:trPr>
          <w:trHeight w:val="454"/>
        </w:trPr>
        <w:tc>
          <w:tcPr>
            <w:tcW w:w="3263" w:type="pct"/>
            <w:vAlign w:val="center"/>
          </w:tcPr>
          <w:p w14:paraId="7650119B"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szCs w:val="24"/>
              </w:rPr>
              <w:t>船用水密舷窗</w:t>
            </w:r>
          </w:p>
        </w:tc>
        <w:tc>
          <w:tcPr>
            <w:tcW w:w="1737" w:type="pct"/>
            <w:vAlign w:val="center"/>
          </w:tcPr>
          <w:p w14:paraId="78C04C75" w14:textId="77777777" w:rsidR="006E6BF9" w:rsidRPr="00B90553" w:rsidRDefault="006E6BF9" w:rsidP="001761DE">
            <w:pPr>
              <w:spacing w:line="240" w:lineRule="auto"/>
              <w:jc w:val="both"/>
              <w:rPr>
                <w:rFonts w:ascii="Times New Roman" w:eastAsiaTheme="minorEastAsia"/>
                <w:szCs w:val="24"/>
              </w:rPr>
            </w:pPr>
            <w:r w:rsidRPr="00B90553">
              <w:rPr>
                <w:rFonts w:ascii="Times New Roman" w:eastAsiaTheme="minorEastAsia"/>
                <w:szCs w:val="24"/>
              </w:rPr>
              <w:t>~10</w:t>
            </w:r>
            <w:r w:rsidRPr="00B90553">
              <w:rPr>
                <w:rFonts w:ascii="Times New Roman" w:eastAsiaTheme="minorEastAsia"/>
                <w:szCs w:val="24"/>
              </w:rPr>
              <w:t>扇</w:t>
            </w:r>
          </w:p>
        </w:tc>
      </w:tr>
    </w:tbl>
    <w:p w14:paraId="59BEDAFA"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eastAsiaTheme="minorEastAsia"/>
          <w:szCs w:val="24"/>
        </w:rPr>
        <w:t>注：所有水密窗、风雨密窗均应具备</w:t>
      </w:r>
      <w:r w:rsidRPr="00B90553">
        <w:rPr>
          <w:rFonts w:ascii="Times New Roman" w:eastAsiaTheme="minorEastAsia"/>
          <w:szCs w:val="24"/>
        </w:rPr>
        <w:t>CCS</w:t>
      </w:r>
      <w:r w:rsidRPr="00B90553">
        <w:rPr>
          <w:rFonts w:ascii="Times New Roman" w:eastAsiaTheme="minorEastAsia"/>
          <w:szCs w:val="24"/>
        </w:rPr>
        <w:t>船用产品证书。</w:t>
      </w:r>
    </w:p>
    <w:p w14:paraId="09E39C83" w14:textId="7EC4BF8B"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42" w:name="_Toc121403458"/>
      <w:r w:rsidRPr="00B90553">
        <w:rPr>
          <w:b w:val="0"/>
          <w:szCs w:val="24"/>
        </w:rPr>
        <w:t>梯</w:t>
      </w:r>
      <w:bookmarkEnd w:id="142"/>
    </w:p>
    <w:p w14:paraId="7BF81272"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尾舱、四人住室、设备舱、</w:t>
      </w:r>
      <w:proofErr w:type="gramStart"/>
      <w:r w:rsidRPr="00B90553">
        <w:rPr>
          <w:rFonts w:ascii="Times New Roman"/>
          <w:kern w:val="0"/>
          <w:szCs w:val="24"/>
        </w:rPr>
        <w:t>首舱设</w:t>
      </w:r>
      <w:r w:rsidRPr="00B90553">
        <w:rPr>
          <w:rFonts w:ascii="Times New Roman" w:eastAsiaTheme="minorEastAsia"/>
          <w:szCs w:val="24"/>
        </w:rPr>
        <w:t>宽</w:t>
      </w:r>
      <w:proofErr w:type="gramEnd"/>
      <w:r w:rsidRPr="00B90553">
        <w:rPr>
          <w:rFonts w:ascii="Times New Roman" w:eastAsiaTheme="minorEastAsia"/>
          <w:szCs w:val="24"/>
        </w:rPr>
        <w:t>400mm</w:t>
      </w:r>
      <w:r w:rsidRPr="00B90553">
        <w:rPr>
          <w:rFonts w:ascii="Times New Roman" w:eastAsiaTheme="minorEastAsia"/>
          <w:szCs w:val="24"/>
        </w:rPr>
        <w:t>的</w:t>
      </w:r>
      <w:proofErr w:type="gramStart"/>
      <w:r w:rsidRPr="00B90553">
        <w:rPr>
          <w:rFonts w:ascii="Times New Roman"/>
          <w:kern w:val="0"/>
          <w:szCs w:val="24"/>
        </w:rPr>
        <w:t>铝管直梯</w:t>
      </w:r>
      <w:r w:rsidRPr="00B90553">
        <w:rPr>
          <w:rFonts w:ascii="Times New Roman" w:eastAsiaTheme="minorEastAsia"/>
          <w:szCs w:val="24"/>
        </w:rPr>
        <w:t>通往</w:t>
      </w:r>
      <w:proofErr w:type="gramEnd"/>
      <w:r w:rsidRPr="00B90553">
        <w:rPr>
          <w:rFonts w:ascii="Times New Roman" w:eastAsiaTheme="minorEastAsia"/>
          <w:szCs w:val="24"/>
        </w:rPr>
        <w:t>主甲板</w:t>
      </w:r>
      <w:r w:rsidRPr="00B90553">
        <w:rPr>
          <w:rFonts w:ascii="Times New Roman"/>
          <w:kern w:val="0"/>
          <w:szCs w:val="24"/>
        </w:rPr>
        <w:t>；</w:t>
      </w:r>
    </w:p>
    <w:p w14:paraId="76E89CD7" w14:textId="77777777" w:rsidR="00E02529" w:rsidRPr="00B90553" w:rsidRDefault="00E02529" w:rsidP="00D354D5">
      <w:pPr>
        <w:adjustRightInd w:val="0"/>
        <w:snapToGrid w:val="0"/>
        <w:ind w:firstLineChars="200" w:firstLine="480"/>
        <w:jc w:val="both"/>
        <w:rPr>
          <w:rFonts w:ascii="Times New Roman"/>
          <w:kern w:val="0"/>
          <w:szCs w:val="24"/>
        </w:rPr>
      </w:pPr>
      <w:proofErr w:type="gramStart"/>
      <w:r w:rsidRPr="00B90553">
        <w:rPr>
          <w:rFonts w:ascii="Times New Roman"/>
          <w:kern w:val="0"/>
          <w:szCs w:val="24"/>
        </w:rPr>
        <w:t>机舱设</w:t>
      </w:r>
      <w:r w:rsidRPr="00B90553">
        <w:rPr>
          <w:rFonts w:ascii="Times New Roman" w:eastAsiaTheme="minorEastAsia"/>
          <w:szCs w:val="24"/>
        </w:rPr>
        <w:t>宽</w:t>
      </w:r>
      <w:proofErr w:type="gramEnd"/>
      <w:r w:rsidRPr="00B90553">
        <w:rPr>
          <w:rFonts w:ascii="Times New Roman" w:eastAsiaTheme="minorEastAsia"/>
          <w:szCs w:val="24"/>
        </w:rPr>
        <w:t>400mm</w:t>
      </w:r>
      <w:r w:rsidRPr="00B90553">
        <w:rPr>
          <w:rFonts w:ascii="Times New Roman" w:eastAsiaTheme="minorEastAsia"/>
          <w:szCs w:val="24"/>
        </w:rPr>
        <w:t>的</w:t>
      </w:r>
      <w:r w:rsidRPr="00B90553">
        <w:rPr>
          <w:rFonts w:ascii="Times New Roman"/>
          <w:kern w:val="0"/>
          <w:szCs w:val="24"/>
        </w:rPr>
        <w:t>钢质直梯通往主甲板；</w:t>
      </w:r>
    </w:p>
    <w:p w14:paraId="54D5E701"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kern w:val="0"/>
          <w:szCs w:val="24"/>
        </w:rPr>
        <w:t>冷冻冷藏</w:t>
      </w:r>
      <w:proofErr w:type="gramStart"/>
      <w:r w:rsidRPr="00B90553">
        <w:rPr>
          <w:rFonts w:ascii="Times New Roman"/>
          <w:kern w:val="0"/>
          <w:szCs w:val="24"/>
        </w:rPr>
        <w:t>舱设宽</w:t>
      </w:r>
      <w:proofErr w:type="gramEnd"/>
      <w:r w:rsidRPr="00B90553">
        <w:rPr>
          <w:rFonts w:ascii="Times New Roman"/>
          <w:kern w:val="0"/>
          <w:szCs w:val="24"/>
        </w:rPr>
        <w:t>~</w:t>
      </w:r>
      <w:r w:rsidRPr="00B90553">
        <w:rPr>
          <w:rFonts w:ascii="Times New Roman" w:eastAsiaTheme="minorEastAsia"/>
          <w:szCs w:val="24"/>
        </w:rPr>
        <w:t>600mm</w:t>
      </w:r>
      <w:r w:rsidRPr="00B90553">
        <w:rPr>
          <w:rFonts w:ascii="Times New Roman" w:eastAsiaTheme="minorEastAsia"/>
          <w:szCs w:val="24"/>
        </w:rPr>
        <w:t>的铝质斜梯通往主甲板；</w:t>
      </w:r>
    </w:p>
    <w:p w14:paraId="2D0BF7CB"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监视</w:t>
      </w:r>
      <w:proofErr w:type="gramStart"/>
      <w:r w:rsidRPr="00B90553">
        <w:rPr>
          <w:rFonts w:ascii="Times New Roman" w:eastAsiaTheme="minorEastAsia"/>
          <w:szCs w:val="24"/>
        </w:rPr>
        <w:t>室设宽</w:t>
      </w:r>
      <w:proofErr w:type="gramEnd"/>
      <w:r w:rsidRPr="00B90553">
        <w:rPr>
          <w:rFonts w:ascii="Times New Roman" w:eastAsiaTheme="minorEastAsia"/>
          <w:szCs w:val="24"/>
        </w:rPr>
        <w:t>~700mm</w:t>
      </w:r>
      <w:r w:rsidRPr="00B90553">
        <w:rPr>
          <w:rFonts w:ascii="Times New Roman" w:eastAsiaTheme="minorEastAsia"/>
          <w:szCs w:val="24"/>
        </w:rPr>
        <w:t>的船用钢质斜梯通往主甲板甲板室；</w:t>
      </w:r>
    </w:p>
    <w:p w14:paraId="3F2DE5D6"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主甲板甲板室</w:t>
      </w:r>
      <w:proofErr w:type="gramStart"/>
      <w:r w:rsidRPr="00B90553">
        <w:rPr>
          <w:rFonts w:ascii="Times New Roman" w:eastAsiaTheme="minorEastAsia"/>
          <w:szCs w:val="24"/>
        </w:rPr>
        <w:t>后壁设宽</w:t>
      </w:r>
      <w:proofErr w:type="gramEnd"/>
      <w:r w:rsidRPr="00B90553">
        <w:rPr>
          <w:rFonts w:ascii="Times New Roman" w:eastAsiaTheme="minorEastAsia"/>
          <w:szCs w:val="24"/>
        </w:rPr>
        <w:t>~700mm</w:t>
      </w:r>
      <w:r w:rsidRPr="00B90553">
        <w:rPr>
          <w:rFonts w:ascii="Times New Roman" w:eastAsiaTheme="minorEastAsia"/>
          <w:szCs w:val="24"/>
        </w:rPr>
        <w:t>的铝质斜梯通往驾驶甲板；</w:t>
      </w:r>
    </w:p>
    <w:p w14:paraId="5ED71A55"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驾驶甲板甲板室</w:t>
      </w:r>
      <w:proofErr w:type="gramStart"/>
      <w:r w:rsidRPr="00B90553">
        <w:rPr>
          <w:rFonts w:ascii="Times New Roman" w:eastAsiaTheme="minorEastAsia"/>
          <w:szCs w:val="24"/>
        </w:rPr>
        <w:t>后壁设宽</w:t>
      </w:r>
      <w:proofErr w:type="gramEnd"/>
      <w:r w:rsidRPr="00B90553">
        <w:rPr>
          <w:rFonts w:ascii="Times New Roman" w:eastAsiaTheme="minorEastAsia"/>
          <w:szCs w:val="24"/>
        </w:rPr>
        <w:t>400mm</w:t>
      </w:r>
      <w:r w:rsidRPr="00B90553">
        <w:rPr>
          <w:rFonts w:ascii="Times New Roman" w:eastAsiaTheme="minorEastAsia"/>
          <w:szCs w:val="24"/>
        </w:rPr>
        <w:t>的</w:t>
      </w:r>
      <w:proofErr w:type="gramStart"/>
      <w:r w:rsidRPr="00B90553">
        <w:rPr>
          <w:rFonts w:ascii="Times New Roman" w:eastAsiaTheme="minorEastAsia"/>
          <w:szCs w:val="24"/>
        </w:rPr>
        <w:t>铝管直梯通往</w:t>
      </w:r>
      <w:proofErr w:type="gramEnd"/>
      <w:r w:rsidRPr="00B90553">
        <w:rPr>
          <w:rFonts w:ascii="Times New Roman" w:eastAsiaTheme="minorEastAsia"/>
          <w:szCs w:val="24"/>
        </w:rPr>
        <w:t>罗经甲板；</w:t>
      </w:r>
    </w:p>
    <w:p w14:paraId="7D1A15AD"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主船体起居处所至主甲板再至驾驶甲板设铝质转角斜梯；</w:t>
      </w:r>
    </w:p>
    <w:p w14:paraId="6CBE9624"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室外</w:t>
      </w:r>
      <w:proofErr w:type="gramStart"/>
      <w:r w:rsidRPr="00B90553">
        <w:rPr>
          <w:rFonts w:ascii="Times New Roman"/>
          <w:kern w:val="0"/>
          <w:szCs w:val="24"/>
        </w:rPr>
        <w:t>直梯均</w:t>
      </w:r>
      <w:proofErr w:type="gramEnd"/>
      <w:r w:rsidRPr="00B90553">
        <w:rPr>
          <w:rFonts w:ascii="Times New Roman"/>
          <w:kern w:val="0"/>
          <w:szCs w:val="24"/>
        </w:rPr>
        <w:t>设置扶手；</w:t>
      </w:r>
    </w:p>
    <w:p w14:paraId="6692CC80"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所有内部斜梯均配扶手及防尘板；</w:t>
      </w:r>
    </w:p>
    <w:p w14:paraId="28BC3A38" w14:textId="77777777" w:rsidR="00E02529" w:rsidRPr="00B90553" w:rsidRDefault="00E02529" w:rsidP="00D354D5">
      <w:pPr>
        <w:adjustRightInd w:val="0"/>
        <w:snapToGrid w:val="0"/>
        <w:ind w:firstLineChars="200" w:firstLine="480"/>
        <w:jc w:val="both"/>
        <w:rPr>
          <w:rFonts w:ascii="Times New Roman" w:eastAsiaTheme="minorEastAsia"/>
          <w:szCs w:val="24"/>
        </w:rPr>
      </w:pPr>
      <w:r w:rsidRPr="00B90553">
        <w:rPr>
          <w:rFonts w:ascii="Times New Roman" w:eastAsiaTheme="minorEastAsia"/>
          <w:szCs w:val="24"/>
        </w:rPr>
        <w:t>主甲板甲板室内通往驾驶甲板甲板室的斜梯扶手为</w:t>
      </w:r>
      <w:r w:rsidRPr="00B90553">
        <w:rPr>
          <w:rFonts w:ascii="Times New Roman" w:eastAsiaTheme="minorEastAsia"/>
          <w:szCs w:val="24"/>
        </w:rPr>
        <w:t>316L</w:t>
      </w:r>
      <w:r w:rsidRPr="00B90553">
        <w:rPr>
          <w:rFonts w:ascii="Times New Roman" w:eastAsiaTheme="minorEastAsia"/>
          <w:szCs w:val="24"/>
        </w:rPr>
        <w:t>不锈钢外包实木扶手。</w:t>
      </w:r>
    </w:p>
    <w:tbl>
      <w:tblPr>
        <w:tblW w:w="369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2399"/>
      </w:tblGrid>
      <w:tr w:rsidR="00E02529" w:rsidRPr="00B90553" w14:paraId="68FE6481" w14:textId="77777777" w:rsidTr="00F64717">
        <w:trPr>
          <w:trHeight w:val="454"/>
          <w:tblHeader/>
        </w:trPr>
        <w:tc>
          <w:tcPr>
            <w:tcW w:w="3263" w:type="pct"/>
            <w:vAlign w:val="center"/>
          </w:tcPr>
          <w:p w14:paraId="58124983"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lastRenderedPageBreak/>
              <w:t>项目</w:t>
            </w:r>
          </w:p>
        </w:tc>
        <w:tc>
          <w:tcPr>
            <w:tcW w:w="1737" w:type="pct"/>
            <w:vAlign w:val="center"/>
          </w:tcPr>
          <w:p w14:paraId="509B184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数量</w:t>
            </w:r>
          </w:p>
        </w:tc>
      </w:tr>
      <w:tr w:rsidR="00E02529" w:rsidRPr="00B90553" w14:paraId="1C9771D9" w14:textId="77777777" w:rsidTr="00F64717">
        <w:trPr>
          <w:trHeight w:val="454"/>
        </w:trPr>
        <w:tc>
          <w:tcPr>
            <w:tcW w:w="3263" w:type="pct"/>
            <w:vAlign w:val="center"/>
          </w:tcPr>
          <w:p w14:paraId="0262A27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铝管直梯</w:t>
            </w:r>
            <w:r w:rsidRPr="00B90553">
              <w:rPr>
                <w:rFonts w:ascii="Times New Roman" w:eastAsiaTheme="minorEastAsia"/>
                <w:szCs w:val="24"/>
              </w:rPr>
              <w:t>（宽</w:t>
            </w:r>
            <w:r w:rsidRPr="00B90553">
              <w:rPr>
                <w:rFonts w:ascii="Times New Roman" w:eastAsiaTheme="minorEastAsia"/>
                <w:szCs w:val="24"/>
              </w:rPr>
              <w:t>400mm</w:t>
            </w:r>
            <w:r w:rsidRPr="00B90553">
              <w:rPr>
                <w:rFonts w:ascii="Times New Roman" w:eastAsiaTheme="minorEastAsia"/>
                <w:szCs w:val="24"/>
              </w:rPr>
              <w:t>）</w:t>
            </w:r>
          </w:p>
        </w:tc>
        <w:tc>
          <w:tcPr>
            <w:tcW w:w="1737" w:type="pct"/>
            <w:vAlign w:val="center"/>
          </w:tcPr>
          <w:p w14:paraId="1CFFCE3B"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~6</w:t>
            </w:r>
            <w:r w:rsidRPr="00B90553">
              <w:rPr>
                <w:rFonts w:ascii="Times New Roman" w:eastAsiaTheme="minorEastAsia"/>
                <w:szCs w:val="24"/>
              </w:rPr>
              <w:t>部</w:t>
            </w:r>
          </w:p>
        </w:tc>
      </w:tr>
      <w:tr w:rsidR="00E02529" w:rsidRPr="00B90553" w14:paraId="1CB2F290" w14:textId="77777777" w:rsidTr="00F64717">
        <w:trPr>
          <w:trHeight w:val="454"/>
        </w:trPr>
        <w:tc>
          <w:tcPr>
            <w:tcW w:w="3263" w:type="pct"/>
            <w:vAlign w:val="center"/>
          </w:tcPr>
          <w:p w14:paraId="78F7561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船用钢质直梯</w:t>
            </w:r>
            <w:r w:rsidRPr="00B90553">
              <w:rPr>
                <w:rFonts w:ascii="Times New Roman" w:eastAsiaTheme="minorEastAsia"/>
                <w:szCs w:val="24"/>
              </w:rPr>
              <w:t>（宽</w:t>
            </w:r>
            <w:r w:rsidRPr="00B90553">
              <w:rPr>
                <w:rFonts w:ascii="Times New Roman" w:eastAsiaTheme="minorEastAsia"/>
                <w:szCs w:val="24"/>
              </w:rPr>
              <w:t>400mm</w:t>
            </w:r>
            <w:r w:rsidRPr="00B90553">
              <w:rPr>
                <w:rFonts w:ascii="Times New Roman" w:eastAsiaTheme="minorEastAsia"/>
                <w:szCs w:val="24"/>
              </w:rPr>
              <w:t>）</w:t>
            </w:r>
          </w:p>
        </w:tc>
        <w:tc>
          <w:tcPr>
            <w:tcW w:w="1737" w:type="pct"/>
            <w:vAlign w:val="center"/>
          </w:tcPr>
          <w:p w14:paraId="43AE9C67"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部</w:t>
            </w:r>
          </w:p>
        </w:tc>
      </w:tr>
      <w:tr w:rsidR="00E02529" w:rsidRPr="00B90553" w14:paraId="7BF24E96" w14:textId="77777777" w:rsidTr="00F64717">
        <w:trPr>
          <w:trHeight w:val="454"/>
        </w:trPr>
        <w:tc>
          <w:tcPr>
            <w:tcW w:w="3263" w:type="pct"/>
            <w:vAlign w:val="center"/>
          </w:tcPr>
          <w:p w14:paraId="18103B4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船用铝质斜梯</w:t>
            </w:r>
          </w:p>
        </w:tc>
        <w:tc>
          <w:tcPr>
            <w:tcW w:w="1737" w:type="pct"/>
            <w:vAlign w:val="center"/>
          </w:tcPr>
          <w:p w14:paraId="41BFF3A1"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~2</w:t>
            </w:r>
            <w:r w:rsidRPr="00B90553">
              <w:rPr>
                <w:rFonts w:ascii="Times New Roman" w:eastAsiaTheme="minorEastAsia"/>
                <w:szCs w:val="24"/>
              </w:rPr>
              <w:t>部</w:t>
            </w:r>
          </w:p>
        </w:tc>
      </w:tr>
      <w:tr w:rsidR="00E02529" w:rsidRPr="00B90553" w14:paraId="14F47601" w14:textId="77777777" w:rsidTr="00F64717">
        <w:trPr>
          <w:trHeight w:val="454"/>
        </w:trPr>
        <w:tc>
          <w:tcPr>
            <w:tcW w:w="3263" w:type="pct"/>
            <w:vAlign w:val="center"/>
          </w:tcPr>
          <w:p w14:paraId="19BDCE4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szCs w:val="24"/>
              </w:rPr>
              <w:t>船用钢质斜梯</w:t>
            </w:r>
          </w:p>
        </w:tc>
        <w:tc>
          <w:tcPr>
            <w:tcW w:w="1737" w:type="pct"/>
            <w:vAlign w:val="center"/>
          </w:tcPr>
          <w:p w14:paraId="21A0128D"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部</w:t>
            </w:r>
          </w:p>
        </w:tc>
      </w:tr>
      <w:tr w:rsidR="00E02529" w:rsidRPr="00B90553" w14:paraId="1C2D5C29" w14:textId="77777777" w:rsidTr="00F64717">
        <w:trPr>
          <w:trHeight w:val="454"/>
        </w:trPr>
        <w:tc>
          <w:tcPr>
            <w:tcW w:w="3263" w:type="pct"/>
            <w:vAlign w:val="center"/>
          </w:tcPr>
          <w:p w14:paraId="015FC27C" w14:textId="77777777" w:rsidR="00E02529" w:rsidRPr="00B90553" w:rsidRDefault="00E02529" w:rsidP="00D354D5">
            <w:pPr>
              <w:spacing w:line="240" w:lineRule="auto"/>
              <w:jc w:val="both"/>
              <w:rPr>
                <w:rFonts w:ascii="Times New Roman"/>
                <w:szCs w:val="24"/>
              </w:rPr>
            </w:pPr>
            <w:r w:rsidRPr="00B90553">
              <w:rPr>
                <w:rFonts w:ascii="Times New Roman"/>
                <w:szCs w:val="24"/>
              </w:rPr>
              <w:t>铝质转角</w:t>
            </w:r>
            <w:proofErr w:type="gramStart"/>
            <w:r w:rsidRPr="00B90553">
              <w:rPr>
                <w:rFonts w:ascii="Times New Roman"/>
                <w:szCs w:val="24"/>
              </w:rPr>
              <w:t>结构梯及转角</w:t>
            </w:r>
            <w:proofErr w:type="gramEnd"/>
            <w:r w:rsidRPr="00B90553">
              <w:rPr>
                <w:rFonts w:ascii="Times New Roman"/>
                <w:szCs w:val="24"/>
              </w:rPr>
              <w:t>平台</w:t>
            </w:r>
          </w:p>
        </w:tc>
        <w:tc>
          <w:tcPr>
            <w:tcW w:w="1737" w:type="pct"/>
            <w:vAlign w:val="center"/>
          </w:tcPr>
          <w:p w14:paraId="51B4B26A"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w:t>
            </w:r>
            <w:r w:rsidRPr="00B90553">
              <w:rPr>
                <w:rFonts w:ascii="Times New Roman" w:eastAsiaTheme="minorEastAsia"/>
                <w:szCs w:val="24"/>
              </w:rPr>
              <w:t>套</w:t>
            </w:r>
          </w:p>
        </w:tc>
      </w:tr>
      <w:tr w:rsidR="00E02529" w:rsidRPr="00B90553" w14:paraId="09EB710A" w14:textId="77777777" w:rsidTr="00F64717">
        <w:trPr>
          <w:trHeight w:val="454"/>
        </w:trPr>
        <w:tc>
          <w:tcPr>
            <w:tcW w:w="3263" w:type="pct"/>
            <w:vAlign w:val="center"/>
          </w:tcPr>
          <w:p w14:paraId="1335530F"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船用钢质踏步</w:t>
            </w:r>
            <w:r w:rsidRPr="00B90553">
              <w:rPr>
                <w:rFonts w:ascii="Times New Roman" w:eastAsiaTheme="minorEastAsia"/>
                <w:szCs w:val="24"/>
              </w:rPr>
              <w:t xml:space="preserve"> B</w:t>
            </w:r>
          </w:p>
        </w:tc>
        <w:tc>
          <w:tcPr>
            <w:tcW w:w="1737" w:type="pct"/>
            <w:vAlign w:val="center"/>
          </w:tcPr>
          <w:p w14:paraId="7FC028D5" w14:textId="77777777" w:rsidR="00E02529" w:rsidRPr="00B90553" w:rsidRDefault="00E02529" w:rsidP="00D354D5">
            <w:pPr>
              <w:spacing w:line="240" w:lineRule="auto"/>
              <w:jc w:val="both"/>
              <w:rPr>
                <w:rFonts w:ascii="Times New Roman" w:eastAsiaTheme="minorEastAsia"/>
                <w:szCs w:val="24"/>
              </w:rPr>
            </w:pPr>
            <w:r w:rsidRPr="00B90553">
              <w:rPr>
                <w:rFonts w:ascii="Times New Roman" w:eastAsiaTheme="minorEastAsia"/>
                <w:szCs w:val="24"/>
              </w:rPr>
              <w:t>~15</w:t>
            </w:r>
            <w:r w:rsidRPr="00B90553">
              <w:rPr>
                <w:rFonts w:ascii="Times New Roman" w:eastAsiaTheme="minorEastAsia"/>
                <w:szCs w:val="24"/>
              </w:rPr>
              <w:t>个</w:t>
            </w:r>
          </w:p>
        </w:tc>
      </w:tr>
    </w:tbl>
    <w:p w14:paraId="285C3146" w14:textId="06D89365"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43" w:name="_Toc121403459"/>
      <w:r w:rsidRPr="00B90553">
        <w:rPr>
          <w:b w:val="0"/>
          <w:szCs w:val="24"/>
        </w:rPr>
        <w:t>盖</w:t>
      </w:r>
      <w:bookmarkEnd w:id="143"/>
    </w:p>
    <w:p w14:paraId="73DB1D73"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露天主甲板梯口处均设有双面启闭风雨密舱口盖（钢质围板、铝质盖板）；</w:t>
      </w:r>
    </w:p>
    <w:p w14:paraId="3805A882"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kern w:val="0"/>
          <w:szCs w:val="24"/>
        </w:rPr>
        <w:t>各</w:t>
      </w:r>
      <w:proofErr w:type="gramStart"/>
      <w:r w:rsidRPr="00B90553">
        <w:rPr>
          <w:rFonts w:ascii="Times New Roman"/>
          <w:kern w:val="0"/>
          <w:szCs w:val="24"/>
        </w:rPr>
        <w:t>液体舱均配有</w:t>
      </w:r>
      <w:proofErr w:type="gramEnd"/>
      <w:r w:rsidRPr="00B90553">
        <w:rPr>
          <w:rFonts w:ascii="Times New Roman"/>
          <w:kern w:val="0"/>
          <w:szCs w:val="24"/>
        </w:rPr>
        <w:t>人孔盖或埋入式人孔盖。</w:t>
      </w:r>
    </w:p>
    <w:p w14:paraId="4C1E5413" w14:textId="77777777" w:rsidR="00E02529" w:rsidRPr="00B90553" w:rsidRDefault="00E02529" w:rsidP="00D354D5">
      <w:pPr>
        <w:adjustRightInd w:val="0"/>
        <w:snapToGrid w:val="0"/>
        <w:ind w:firstLineChars="200" w:firstLine="480"/>
        <w:jc w:val="both"/>
        <w:rPr>
          <w:rFonts w:ascii="Times New Roman"/>
          <w:kern w:val="0"/>
          <w:szCs w:val="24"/>
        </w:rPr>
      </w:pPr>
      <w:r w:rsidRPr="00B90553">
        <w:rPr>
          <w:rFonts w:ascii="Times New Roman" w:eastAsiaTheme="minorEastAsia"/>
          <w:szCs w:val="24"/>
        </w:rPr>
        <w:t>注：双面启闭风雨密</w:t>
      </w:r>
      <w:proofErr w:type="gramStart"/>
      <w:r w:rsidRPr="00B90553">
        <w:rPr>
          <w:rFonts w:ascii="Times New Roman" w:eastAsiaTheme="minorEastAsia"/>
          <w:szCs w:val="24"/>
        </w:rPr>
        <w:t>舱口盖应具备</w:t>
      </w:r>
      <w:proofErr w:type="gramEnd"/>
      <w:r w:rsidRPr="00B90553">
        <w:rPr>
          <w:rFonts w:ascii="Times New Roman" w:eastAsiaTheme="minorEastAsia"/>
          <w:szCs w:val="24"/>
        </w:rPr>
        <w:t>CCS</w:t>
      </w:r>
      <w:r w:rsidRPr="00B90553">
        <w:rPr>
          <w:rFonts w:ascii="Times New Roman" w:eastAsiaTheme="minorEastAsia"/>
          <w:szCs w:val="24"/>
        </w:rPr>
        <w:t>船用产品证书。</w:t>
      </w:r>
    </w:p>
    <w:p w14:paraId="428C365E" w14:textId="5B32DA07"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44" w:name="_Toc47511625"/>
      <w:bookmarkStart w:id="145" w:name="_Toc62482463"/>
      <w:bookmarkStart w:id="146" w:name="_Toc98147663"/>
      <w:bookmarkStart w:id="147" w:name="_Toc109815047"/>
      <w:bookmarkStart w:id="148" w:name="_Toc114054629"/>
      <w:r w:rsidRPr="00B90553">
        <w:rPr>
          <w:rFonts w:eastAsiaTheme="minorEastAsia"/>
          <w:sz w:val="24"/>
          <w:szCs w:val="24"/>
        </w:rPr>
        <w:t xml:space="preserve"> </w:t>
      </w:r>
      <w:bookmarkStart w:id="149" w:name="_Toc121403460"/>
      <w:r w:rsidRPr="00B90553">
        <w:rPr>
          <w:rFonts w:eastAsiaTheme="minorEastAsia"/>
          <w:sz w:val="24"/>
          <w:szCs w:val="24"/>
        </w:rPr>
        <w:t>救生和消防设备</w:t>
      </w:r>
      <w:bookmarkEnd w:id="144"/>
      <w:bookmarkEnd w:id="145"/>
      <w:bookmarkEnd w:id="146"/>
      <w:bookmarkEnd w:id="147"/>
      <w:bookmarkEnd w:id="148"/>
      <w:bookmarkEnd w:id="149"/>
      <w:r w:rsidRPr="00B90553">
        <w:rPr>
          <w:rFonts w:eastAsiaTheme="minorEastAsia"/>
          <w:sz w:val="24"/>
          <w:szCs w:val="24"/>
        </w:rPr>
        <w:t xml:space="preserve"> </w:t>
      </w:r>
    </w:p>
    <w:p w14:paraId="180E8958"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本船根据</w:t>
      </w:r>
      <w:r w:rsidRPr="00B90553">
        <w:rPr>
          <w:rFonts w:ascii="Times New Roman" w:eastAsiaTheme="minorEastAsia"/>
          <w:kern w:val="0"/>
          <w:szCs w:val="24"/>
        </w:rPr>
        <w:t>中华人民共和国海事局《公务船技术规则》（</w:t>
      </w:r>
      <w:r w:rsidRPr="00B90553">
        <w:rPr>
          <w:rFonts w:ascii="Times New Roman" w:eastAsiaTheme="minorEastAsia"/>
          <w:kern w:val="0"/>
          <w:szCs w:val="24"/>
        </w:rPr>
        <w:t>2020</w:t>
      </w:r>
      <w:r w:rsidRPr="00B90553">
        <w:rPr>
          <w:rFonts w:ascii="Times New Roman" w:eastAsiaTheme="minorEastAsia"/>
          <w:kern w:val="0"/>
          <w:szCs w:val="24"/>
        </w:rPr>
        <w:t>）</w:t>
      </w:r>
      <w:r w:rsidRPr="00B90553">
        <w:rPr>
          <w:rFonts w:ascii="Times New Roman"/>
          <w:kern w:val="0"/>
          <w:szCs w:val="24"/>
        </w:rPr>
        <w:t>要求配备救生和消防设备。</w:t>
      </w:r>
    </w:p>
    <w:p w14:paraId="00B7BC9B" w14:textId="056650F4"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50" w:name="_Toc121403461"/>
      <w:r w:rsidRPr="00B90553">
        <w:rPr>
          <w:b w:val="0"/>
          <w:szCs w:val="24"/>
        </w:rPr>
        <w:t>救生设备</w:t>
      </w:r>
      <w:bookmarkEnd w:id="150"/>
    </w:p>
    <w:p w14:paraId="23CB2C4D"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本船配备</w:t>
      </w:r>
      <w:r w:rsidRPr="00B90553">
        <w:rPr>
          <w:rFonts w:ascii="Times New Roman"/>
          <w:kern w:val="0"/>
          <w:szCs w:val="24"/>
        </w:rPr>
        <w:t>20</w:t>
      </w:r>
      <w:r w:rsidRPr="00B90553">
        <w:rPr>
          <w:rFonts w:ascii="Times New Roman"/>
          <w:kern w:val="0"/>
          <w:szCs w:val="24"/>
        </w:rPr>
        <w:t>人抛投式自扶正气胀救生筏</w:t>
      </w:r>
      <w:r w:rsidRPr="00B90553">
        <w:rPr>
          <w:rFonts w:ascii="Times New Roman"/>
          <w:kern w:val="0"/>
          <w:szCs w:val="24"/>
        </w:rPr>
        <w:t>2</w:t>
      </w:r>
      <w:r w:rsidRPr="00B90553">
        <w:rPr>
          <w:rFonts w:ascii="Times New Roman"/>
          <w:kern w:val="0"/>
          <w:szCs w:val="24"/>
        </w:rPr>
        <w:t>只，布置于驾驶甲板尾部两舷；</w:t>
      </w:r>
    </w:p>
    <w:p w14:paraId="446F3CF9"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主甲板</w:t>
      </w:r>
      <w:proofErr w:type="gramStart"/>
      <w:r w:rsidRPr="00B90553">
        <w:rPr>
          <w:rFonts w:ascii="Times New Roman"/>
          <w:kern w:val="0"/>
          <w:szCs w:val="24"/>
        </w:rPr>
        <w:t>两舷设登乘</w:t>
      </w:r>
      <w:proofErr w:type="gramEnd"/>
      <w:r w:rsidRPr="00B90553">
        <w:rPr>
          <w:rFonts w:ascii="Times New Roman"/>
          <w:kern w:val="0"/>
          <w:szCs w:val="24"/>
        </w:rPr>
        <w:t>绳梯</w:t>
      </w:r>
      <w:r w:rsidRPr="00B90553">
        <w:rPr>
          <w:rFonts w:ascii="Times New Roman"/>
          <w:kern w:val="0"/>
          <w:szCs w:val="24"/>
        </w:rPr>
        <w:t>2</w:t>
      </w:r>
      <w:r w:rsidRPr="00B90553">
        <w:rPr>
          <w:rFonts w:ascii="Times New Roman"/>
          <w:kern w:val="0"/>
          <w:szCs w:val="24"/>
        </w:rPr>
        <w:t>副，平时存放于主甲板尾部登乘处；</w:t>
      </w:r>
    </w:p>
    <w:p w14:paraId="7A82E7DE"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kern w:val="0"/>
          <w:szCs w:val="24"/>
        </w:rPr>
        <w:t>配备船用救生衣（气胀式双气囊救生衣，带救生衣灯）</w:t>
      </w:r>
      <w:r w:rsidRPr="00B90553">
        <w:rPr>
          <w:rFonts w:ascii="Times New Roman"/>
          <w:kern w:val="0"/>
          <w:szCs w:val="24"/>
        </w:rPr>
        <w:t>22</w:t>
      </w:r>
      <w:r w:rsidRPr="00B90553">
        <w:rPr>
          <w:rFonts w:ascii="Times New Roman"/>
          <w:kern w:val="0"/>
          <w:szCs w:val="24"/>
        </w:rPr>
        <w:t>件和保温救生服（带自亮灯）</w:t>
      </w:r>
      <w:r w:rsidRPr="00B90553">
        <w:rPr>
          <w:rFonts w:ascii="Times New Roman"/>
          <w:kern w:val="0"/>
          <w:szCs w:val="24"/>
        </w:rPr>
        <w:t>20</w:t>
      </w:r>
      <w:r w:rsidRPr="00B90553">
        <w:rPr>
          <w:rFonts w:ascii="Times New Roman"/>
          <w:kern w:val="0"/>
          <w:szCs w:val="24"/>
        </w:rPr>
        <w:t>件，</w:t>
      </w:r>
      <w:r w:rsidRPr="00B90553">
        <w:rPr>
          <w:rFonts w:ascii="Times New Roman" w:eastAsiaTheme="minorEastAsia"/>
          <w:szCs w:val="24"/>
        </w:rPr>
        <w:t>，布置于各居住舱室；</w:t>
      </w:r>
    </w:p>
    <w:p w14:paraId="0B063C38" w14:textId="77777777" w:rsidR="00E02529" w:rsidRPr="00B90553" w:rsidRDefault="00E02529" w:rsidP="00D354D5">
      <w:pPr>
        <w:ind w:firstLineChars="200" w:firstLine="480"/>
        <w:jc w:val="both"/>
        <w:rPr>
          <w:rFonts w:ascii="Times New Roman"/>
          <w:kern w:val="0"/>
          <w:szCs w:val="24"/>
        </w:rPr>
      </w:pPr>
      <w:r w:rsidRPr="00B90553">
        <w:rPr>
          <w:rFonts w:ascii="Times New Roman" w:eastAsiaTheme="minorEastAsia"/>
          <w:szCs w:val="24"/>
        </w:rPr>
        <w:t>配备</w:t>
      </w:r>
      <w:r w:rsidRPr="00B90553">
        <w:rPr>
          <w:rFonts w:ascii="Times New Roman"/>
          <w:kern w:val="0"/>
          <w:szCs w:val="24"/>
        </w:rPr>
        <w:t>船用工作救生衣（气胀式双气囊救生衣，带救生衣灯）</w:t>
      </w:r>
      <w:r w:rsidRPr="00B90553">
        <w:rPr>
          <w:rFonts w:ascii="Times New Roman"/>
          <w:kern w:val="0"/>
          <w:szCs w:val="24"/>
        </w:rPr>
        <w:t>20</w:t>
      </w:r>
      <w:r w:rsidRPr="00B90553">
        <w:rPr>
          <w:rFonts w:ascii="Times New Roman"/>
          <w:kern w:val="0"/>
          <w:szCs w:val="24"/>
        </w:rPr>
        <w:t>件，布置于工作舱室；</w:t>
      </w:r>
    </w:p>
    <w:p w14:paraId="0940DA88"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配备救生圈</w:t>
      </w:r>
      <w:r w:rsidRPr="00B90553">
        <w:rPr>
          <w:rFonts w:ascii="Times New Roman"/>
          <w:kern w:val="0"/>
          <w:szCs w:val="24"/>
        </w:rPr>
        <w:t>8</w:t>
      </w:r>
      <w:r w:rsidRPr="00B90553">
        <w:rPr>
          <w:rFonts w:ascii="Times New Roman"/>
          <w:kern w:val="0"/>
          <w:szCs w:val="24"/>
        </w:rPr>
        <w:t>只，其中带自亮灯</w:t>
      </w:r>
      <w:r w:rsidRPr="00B90553">
        <w:rPr>
          <w:rFonts w:ascii="Times New Roman"/>
          <w:kern w:val="0"/>
          <w:szCs w:val="24"/>
        </w:rPr>
        <w:t>4</w:t>
      </w:r>
      <w:r w:rsidRPr="00B90553">
        <w:rPr>
          <w:rFonts w:ascii="Times New Roman"/>
          <w:kern w:val="0"/>
          <w:szCs w:val="24"/>
        </w:rPr>
        <w:t>只，带</w:t>
      </w:r>
      <w:smartTag w:uri="urn:schemas-microsoft-com:office:smarttags" w:element="chmetcnv">
        <w:smartTagPr>
          <w:attr w:name="UnitName" w:val="m"/>
          <w:attr w:name="SourceValue" w:val="30"/>
          <w:attr w:name="HasSpace" w:val="False"/>
          <w:attr w:name="Negative" w:val="False"/>
          <w:attr w:name="NumberType" w:val="1"/>
          <w:attr w:name="TCSC" w:val="0"/>
        </w:smartTagPr>
        <w:r w:rsidRPr="00B90553">
          <w:rPr>
            <w:rFonts w:ascii="Times New Roman"/>
            <w:kern w:val="0"/>
            <w:szCs w:val="24"/>
          </w:rPr>
          <w:t>30m</w:t>
        </w:r>
      </w:smartTag>
      <w:r w:rsidRPr="00B90553">
        <w:rPr>
          <w:rFonts w:ascii="Times New Roman"/>
          <w:kern w:val="0"/>
          <w:szCs w:val="24"/>
        </w:rPr>
        <w:t>长救生</w:t>
      </w:r>
      <w:proofErr w:type="gramStart"/>
      <w:r w:rsidRPr="00B90553">
        <w:rPr>
          <w:rFonts w:ascii="Times New Roman"/>
          <w:kern w:val="0"/>
          <w:szCs w:val="24"/>
        </w:rPr>
        <w:t>浮索</w:t>
      </w:r>
      <w:r w:rsidRPr="00B90553">
        <w:rPr>
          <w:rFonts w:ascii="Times New Roman"/>
          <w:kern w:val="0"/>
          <w:szCs w:val="24"/>
        </w:rPr>
        <w:t>2</w:t>
      </w:r>
      <w:r w:rsidRPr="00B90553">
        <w:rPr>
          <w:rFonts w:ascii="Times New Roman"/>
          <w:kern w:val="0"/>
          <w:szCs w:val="24"/>
        </w:rPr>
        <w:t>只</w:t>
      </w:r>
      <w:proofErr w:type="gramEnd"/>
      <w:r w:rsidRPr="00B90553">
        <w:rPr>
          <w:rFonts w:ascii="Times New Roman"/>
          <w:kern w:val="0"/>
          <w:szCs w:val="24"/>
        </w:rPr>
        <w:t>，带自亮灯及自发烟雾信号</w:t>
      </w:r>
      <w:r w:rsidRPr="00B90553">
        <w:rPr>
          <w:rFonts w:ascii="Times New Roman"/>
          <w:kern w:val="0"/>
          <w:szCs w:val="24"/>
        </w:rPr>
        <w:t>2</w:t>
      </w:r>
      <w:r w:rsidRPr="00B90553">
        <w:rPr>
          <w:rFonts w:ascii="Times New Roman"/>
          <w:kern w:val="0"/>
          <w:szCs w:val="24"/>
        </w:rPr>
        <w:t>只</w:t>
      </w:r>
      <w:r w:rsidRPr="00B90553">
        <w:rPr>
          <w:rFonts w:ascii="Times New Roman" w:eastAsiaTheme="minorEastAsia"/>
          <w:szCs w:val="24"/>
        </w:rPr>
        <w:t>，分别布置于各层甲板两舷</w:t>
      </w:r>
      <w:r w:rsidRPr="00B90553">
        <w:rPr>
          <w:rFonts w:ascii="Times New Roman"/>
          <w:kern w:val="0"/>
          <w:szCs w:val="24"/>
        </w:rPr>
        <w:t>；</w:t>
      </w:r>
    </w:p>
    <w:p w14:paraId="180C5100"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配备火箭降落伞火焰信号</w:t>
      </w:r>
      <w:r w:rsidRPr="00B90553">
        <w:rPr>
          <w:rFonts w:ascii="Times New Roman"/>
          <w:kern w:val="0"/>
          <w:szCs w:val="24"/>
        </w:rPr>
        <w:t>6</w:t>
      </w:r>
      <w:r w:rsidRPr="00B90553">
        <w:rPr>
          <w:rFonts w:ascii="Times New Roman"/>
          <w:kern w:val="0"/>
          <w:szCs w:val="24"/>
        </w:rPr>
        <w:t>只，置于海图桌内；</w:t>
      </w:r>
    </w:p>
    <w:p w14:paraId="2B8C2C51"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配备</w:t>
      </w:r>
      <w:proofErr w:type="gramStart"/>
      <w:r w:rsidRPr="00B90553">
        <w:rPr>
          <w:rFonts w:ascii="Times New Roman"/>
          <w:kern w:val="0"/>
          <w:szCs w:val="24"/>
        </w:rPr>
        <w:t>抛绳枪装置</w:t>
      </w:r>
      <w:proofErr w:type="gramEnd"/>
      <w:r w:rsidRPr="00B90553">
        <w:rPr>
          <w:rFonts w:ascii="Times New Roman"/>
          <w:kern w:val="0"/>
          <w:szCs w:val="24"/>
        </w:rPr>
        <w:t>1</w:t>
      </w:r>
      <w:r w:rsidRPr="00B90553">
        <w:rPr>
          <w:rFonts w:ascii="Times New Roman"/>
          <w:kern w:val="0"/>
          <w:szCs w:val="24"/>
        </w:rPr>
        <w:t>套，放置在驾驶室内。</w:t>
      </w:r>
    </w:p>
    <w:p w14:paraId="3B8CE58F" w14:textId="3ED59940"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51" w:name="_Toc121403462"/>
      <w:r w:rsidRPr="00B90553">
        <w:rPr>
          <w:b w:val="0"/>
          <w:szCs w:val="24"/>
        </w:rPr>
        <w:t>消防设备</w:t>
      </w:r>
      <w:bookmarkEnd w:id="151"/>
      <w:r w:rsidRPr="00B90553">
        <w:rPr>
          <w:b w:val="0"/>
          <w:szCs w:val="24"/>
        </w:rPr>
        <w:t xml:space="preserve"> </w:t>
      </w:r>
    </w:p>
    <w:p w14:paraId="274F7964" w14:textId="77777777" w:rsidR="00E02529" w:rsidRPr="00B90553" w:rsidRDefault="00E02529" w:rsidP="00D354D5">
      <w:pPr>
        <w:ind w:firstLineChars="200" w:firstLine="480"/>
        <w:jc w:val="both"/>
        <w:rPr>
          <w:rFonts w:ascii="Times New Roman"/>
          <w:kern w:val="0"/>
          <w:szCs w:val="24"/>
        </w:rPr>
      </w:pPr>
      <w:r w:rsidRPr="00B90553">
        <w:rPr>
          <w:rFonts w:ascii="Times New Roman"/>
          <w:kern w:val="0"/>
          <w:szCs w:val="24"/>
        </w:rPr>
        <w:t>本船设有手提式泡沫灭火枪装置</w:t>
      </w:r>
      <w:r w:rsidRPr="00B90553">
        <w:rPr>
          <w:rFonts w:ascii="Times New Roman"/>
          <w:kern w:val="0"/>
          <w:szCs w:val="24"/>
        </w:rPr>
        <w:t>1</w:t>
      </w:r>
      <w:r w:rsidRPr="00B90553">
        <w:rPr>
          <w:rFonts w:ascii="Times New Roman"/>
          <w:kern w:val="0"/>
          <w:szCs w:val="24"/>
        </w:rPr>
        <w:t>套、</w:t>
      </w:r>
      <w:smartTag w:uri="urn:schemas-microsoft-com:office:smarttags" w:element="chmetcnv">
        <w:smartTagPr>
          <w:attr w:name="UnitName" w:val="l"/>
          <w:attr w:name="SourceValue" w:val="45"/>
          <w:attr w:name="HasSpace" w:val="False"/>
          <w:attr w:name="Negative" w:val="False"/>
          <w:attr w:name="NumberType" w:val="1"/>
          <w:attr w:name="TCSC" w:val="0"/>
        </w:smartTagPr>
        <w:r w:rsidRPr="00B90553">
          <w:rPr>
            <w:rFonts w:ascii="Times New Roman"/>
            <w:kern w:val="0"/>
            <w:szCs w:val="24"/>
          </w:rPr>
          <w:t>45L</w:t>
        </w:r>
        <w:r w:rsidRPr="00B90553">
          <w:rPr>
            <w:rFonts w:ascii="Times New Roman"/>
            <w:kern w:val="0"/>
            <w:szCs w:val="24"/>
          </w:rPr>
          <w:t>推车式</w:t>
        </w:r>
      </w:smartTag>
      <w:r w:rsidRPr="00B90553">
        <w:rPr>
          <w:rFonts w:ascii="Times New Roman"/>
          <w:kern w:val="0"/>
          <w:szCs w:val="24"/>
        </w:rPr>
        <w:t>泡沫灭火器</w:t>
      </w:r>
      <w:r w:rsidRPr="00B90553">
        <w:rPr>
          <w:rFonts w:ascii="Times New Roman"/>
          <w:kern w:val="0"/>
          <w:szCs w:val="24"/>
        </w:rPr>
        <w:t>1</w:t>
      </w:r>
      <w:r w:rsidRPr="00B90553">
        <w:rPr>
          <w:rFonts w:ascii="Times New Roman"/>
          <w:kern w:val="0"/>
          <w:szCs w:val="24"/>
        </w:rPr>
        <w:t>具、</w:t>
      </w:r>
      <w:r w:rsidRPr="00B90553">
        <w:rPr>
          <w:rFonts w:ascii="Times New Roman"/>
          <w:kern w:val="0"/>
          <w:szCs w:val="24"/>
        </w:rPr>
        <w:t>5kg</w:t>
      </w:r>
      <w:r w:rsidRPr="00B90553">
        <w:rPr>
          <w:rFonts w:ascii="Times New Roman"/>
          <w:kern w:val="0"/>
          <w:szCs w:val="24"/>
        </w:rPr>
        <w:t>手提式干粉灭火器</w:t>
      </w:r>
      <w:r w:rsidRPr="00B90553">
        <w:rPr>
          <w:rFonts w:ascii="Times New Roman"/>
          <w:kern w:val="0"/>
          <w:szCs w:val="24"/>
        </w:rPr>
        <w:t>~16</w:t>
      </w:r>
      <w:r w:rsidRPr="00B90553">
        <w:rPr>
          <w:rFonts w:ascii="Times New Roman"/>
          <w:kern w:val="0"/>
          <w:szCs w:val="24"/>
        </w:rPr>
        <w:t>具、</w:t>
      </w:r>
      <w:smartTag w:uri="urn:schemas-microsoft-com:office:smarttags" w:element="chmetcnv">
        <w:smartTagPr>
          <w:attr w:name="UnitName" w:val="l"/>
          <w:attr w:name="SourceValue" w:val="9"/>
          <w:attr w:name="HasSpace" w:val="False"/>
          <w:attr w:name="Negative" w:val="False"/>
          <w:attr w:name="NumberType" w:val="1"/>
          <w:attr w:name="TCSC" w:val="0"/>
        </w:smartTagPr>
        <w:r w:rsidRPr="00B90553">
          <w:rPr>
            <w:rFonts w:ascii="Times New Roman"/>
            <w:kern w:val="0"/>
            <w:szCs w:val="24"/>
          </w:rPr>
          <w:t>9L</w:t>
        </w:r>
      </w:smartTag>
      <w:r w:rsidRPr="00B90553">
        <w:rPr>
          <w:rFonts w:ascii="Times New Roman"/>
          <w:kern w:val="0"/>
          <w:szCs w:val="24"/>
        </w:rPr>
        <w:t>手提泡沫灭火器</w:t>
      </w:r>
      <w:r w:rsidRPr="00B90553">
        <w:rPr>
          <w:rFonts w:ascii="Times New Roman"/>
          <w:kern w:val="0"/>
          <w:szCs w:val="24"/>
        </w:rPr>
        <w:t>~5</w:t>
      </w:r>
      <w:r w:rsidRPr="00B90553">
        <w:rPr>
          <w:rFonts w:ascii="Times New Roman"/>
          <w:kern w:val="0"/>
          <w:szCs w:val="24"/>
        </w:rPr>
        <w:t>具、</w:t>
      </w:r>
      <w:r w:rsidRPr="00B90553">
        <w:rPr>
          <w:rFonts w:ascii="Times New Roman"/>
          <w:kern w:val="0"/>
          <w:szCs w:val="24"/>
        </w:rPr>
        <w:t>5kg</w:t>
      </w:r>
      <w:r w:rsidRPr="00B90553">
        <w:rPr>
          <w:rFonts w:ascii="Times New Roman"/>
          <w:kern w:val="0"/>
          <w:szCs w:val="24"/>
        </w:rPr>
        <w:t>手提式二氧化碳灭火器</w:t>
      </w:r>
      <w:r w:rsidRPr="00B90553">
        <w:rPr>
          <w:rFonts w:ascii="Times New Roman"/>
          <w:kern w:val="0"/>
          <w:szCs w:val="24"/>
        </w:rPr>
        <w:t>~3</w:t>
      </w:r>
      <w:r w:rsidRPr="00B90553">
        <w:rPr>
          <w:rFonts w:ascii="Times New Roman"/>
          <w:kern w:val="0"/>
          <w:szCs w:val="24"/>
        </w:rPr>
        <w:t>具、紧急逃生呼吸装置</w:t>
      </w:r>
      <w:r w:rsidRPr="00B90553">
        <w:rPr>
          <w:rFonts w:ascii="Times New Roman"/>
          <w:kern w:val="0"/>
          <w:szCs w:val="24"/>
        </w:rPr>
        <w:t>~3</w:t>
      </w:r>
      <w:r w:rsidRPr="00B90553">
        <w:rPr>
          <w:rFonts w:ascii="Times New Roman"/>
          <w:kern w:val="0"/>
          <w:szCs w:val="24"/>
        </w:rPr>
        <w:t>套、</w:t>
      </w:r>
      <w:proofErr w:type="gramStart"/>
      <w:r w:rsidRPr="00B90553">
        <w:rPr>
          <w:rFonts w:ascii="Times New Roman"/>
          <w:kern w:val="0"/>
          <w:szCs w:val="24"/>
        </w:rPr>
        <w:t>消防铁撬</w:t>
      </w:r>
      <w:r w:rsidRPr="00B90553">
        <w:rPr>
          <w:rFonts w:ascii="Times New Roman"/>
          <w:kern w:val="0"/>
          <w:szCs w:val="24"/>
        </w:rPr>
        <w:t>1</w:t>
      </w:r>
      <w:r w:rsidRPr="00B90553">
        <w:rPr>
          <w:rFonts w:ascii="Times New Roman"/>
          <w:kern w:val="0"/>
          <w:szCs w:val="24"/>
        </w:rPr>
        <w:t>把</w:t>
      </w:r>
      <w:proofErr w:type="gramEnd"/>
      <w:r w:rsidRPr="00B90553">
        <w:rPr>
          <w:rFonts w:ascii="Times New Roman"/>
          <w:kern w:val="0"/>
          <w:szCs w:val="24"/>
        </w:rPr>
        <w:t>、太平</w:t>
      </w:r>
      <w:proofErr w:type="gramStart"/>
      <w:r w:rsidRPr="00B90553">
        <w:rPr>
          <w:rFonts w:ascii="Times New Roman"/>
          <w:kern w:val="0"/>
          <w:szCs w:val="24"/>
        </w:rPr>
        <w:t>斧</w:t>
      </w:r>
      <w:proofErr w:type="gramEnd"/>
      <w:r w:rsidRPr="00B90553">
        <w:rPr>
          <w:rFonts w:ascii="Times New Roman"/>
          <w:kern w:val="0"/>
          <w:szCs w:val="24"/>
        </w:rPr>
        <w:t>1</w:t>
      </w:r>
      <w:r w:rsidRPr="00B90553">
        <w:rPr>
          <w:rFonts w:ascii="Times New Roman"/>
          <w:kern w:val="0"/>
          <w:szCs w:val="24"/>
        </w:rPr>
        <w:t>把、砂箱</w:t>
      </w:r>
      <w:r w:rsidRPr="00B90553">
        <w:rPr>
          <w:rFonts w:ascii="Times New Roman"/>
          <w:kern w:val="0"/>
          <w:szCs w:val="24"/>
        </w:rPr>
        <w:t>2</w:t>
      </w:r>
      <w:r w:rsidRPr="00B90553">
        <w:rPr>
          <w:rFonts w:ascii="Times New Roman"/>
          <w:kern w:val="0"/>
          <w:szCs w:val="24"/>
        </w:rPr>
        <w:t>个和消防半圆桶</w:t>
      </w:r>
      <w:r w:rsidRPr="00B90553">
        <w:rPr>
          <w:rFonts w:ascii="Times New Roman"/>
          <w:kern w:val="0"/>
          <w:szCs w:val="24"/>
        </w:rPr>
        <w:t>2</w:t>
      </w:r>
      <w:r w:rsidRPr="00B90553">
        <w:rPr>
          <w:rFonts w:ascii="Times New Roman"/>
          <w:kern w:val="0"/>
          <w:szCs w:val="24"/>
        </w:rPr>
        <w:t>只。</w:t>
      </w:r>
    </w:p>
    <w:p w14:paraId="2EF0AE05"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注：每只灭火器相应配置灭火器架。</w:t>
      </w:r>
    </w:p>
    <w:p w14:paraId="6250D499" w14:textId="77777777" w:rsidR="00E02529" w:rsidRPr="00B90553" w:rsidRDefault="00E02529" w:rsidP="00D354D5">
      <w:pPr>
        <w:ind w:firstLineChars="200" w:firstLine="480"/>
        <w:jc w:val="both"/>
        <w:rPr>
          <w:rFonts w:ascii="Times New Roman"/>
          <w:kern w:val="0"/>
          <w:szCs w:val="24"/>
        </w:rPr>
      </w:pPr>
      <w:r w:rsidRPr="00B90553">
        <w:rPr>
          <w:rFonts w:ascii="Times New Roman" w:eastAsiaTheme="minorEastAsia"/>
          <w:szCs w:val="24"/>
        </w:rPr>
        <w:t>另配备太平斧、消防铁撬、紧急逃生呼吸装置、消防水桶等消防用品。</w:t>
      </w:r>
    </w:p>
    <w:p w14:paraId="51F8E92B" w14:textId="079877FF"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52" w:name="_Toc347736529"/>
      <w:bookmarkStart w:id="153" w:name="_Toc378600022"/>
      <w:bookmarkStart w:id="154" w:name="_Toc409366060"/>
      <w:bookmarkStart w:id="155" w:name="_Toc409689252"/>
      <w:bookmarkStart w:id="156" w:name="_Toc453868869"/>
      <w:bookmarkStart w:id="157" w:name="_Toc453923678"/>
      <w:bookmarkStart w:id="158" w:name="_Toc453939354"/>
      <w:bookmarkStart w:id="159" w:name="_Toc453939774"/>
      <w:bookmarkStart w:id="160" w:name="_Toc454984637"/>
      <w:bookmarkStart w:id="161" w:name="_Toc461461628"/>
      <w:bookmarkStart w:id="162" w:name="_Toc489361349"/>
      <w:bookmarkStart w:id="163" w:name="_Toc490057742"/>
      <w:bookmarkStart w:id="164" w:name="_Toc44953008"/>
      <w:bookmarkStart w:id="165" w:name="_Toc47511627"/>
      <w:bookmarkStart w:id="166" w:name="_Toc62482465"/>
      <w:bookmarkStart w:id="167" w:name="_Toc98147665"/>
      <w:bookmarkStart w:id="168" w:name="_Toc109815048"/>
      <w:bookmarkStart w:id="169" w:name="_Toc114054630"/>
      <w:r w:rsidRPr="00B90553">
        <w:rPr>
          <w:rFonts w:eastAsiaTheme="minorEastAsia"/>
          <w:sz w:val="24"/>
          <w:szCs w:val="24"/>
        </w:rPr>
        <w:t xml:space="preserve"> </w:t>
      </w:r>
      <w:bookmarkStart w:id="170" w:name="_Toc121403463"/>
      <w:r w:rsidRPr="00B90553">
        <w:rPr>
          <w:rFonts w:eastAsiaTheme="minorEastAsia"/>
          <w:sz w:val="24"/>
          <w:szCs w:val="24"/>
        </w:rPr>
        <w:t>地敷、绝缘</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5515EC90" w14:textId="3FE0D910"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bookmarkStart w:id="171" w:name="_Toc378600021"/>
      <w:bookmarkStart w:id="172" w:name="_Toc409366059"/>
      <w:bookmarkStart w:id="173" w:name="_Toc409689251"/>
      <w:bookmarkStart w:id="174" w:name="_Toc453868868"/>
      <w:bookmarkStart w:id="175" w:name="_Toc453923677"/>
      <w:bookmarkStart w:id="176" w:name="_Toc453939353"/>
      <w:bookmarkStart w:id="177" w:name="_Toc453939773"/>
      <w:bookmarkStart w:id="178" w:name="_Toc454984636"/>
      <w:bookmarkStart w:id="179" w:name="_Toc490057743"/>
      <w:bookmarkStart w:id="180" w:name="_Toc490146026"/>
      <w:bookmarkStart w:id="181" w:name="_Toc44953009"/>
      <w:r w:rsidRPr="00B90553">
        <w:rPr>
          <w:b w:val="0"/>
          <w:szCs w:val="24"/>
        </w:rPr>
        <w:t xml:space="preserve"> </w:t>
      </w:r>
      <w:bookmarkStart w:id="182" w:name="_Toc121403464"/>
      <w:r w:rsidRPr="00B90553">
        <w:rPr>
          <w:b w:val="0"/>
          <w:szCs w:val="24"/>
        </w:rPr>
        <w:t>甲板敷料</w:t>
      </w:r>
      <w:bookmarkEnd w:id="171"/>
      <w:bookmarkEnd w:id="172"/>
      <w:bookmarkEnd w:id="173"/>
      <w:bookmarkEnd w:id="174"/>
      <w:bookmarkEnd w:id="175"/>
      <w:bookmarkEnd w:id="176"/>
      <w:bookmarkEnd w:id="177"/>
      <w:bookmarkEnd w:id="178"/>
      <w:bookmarkEnd w:id="179"/>
      <w:bookmarkEnd w:id="180"/>
      <w:bookmarkEnd w:id="181"/>
      <w:bookmarkEnd w:id="182"/>
    </w:p>
    <w:p w14:paraId="45213744" w14:textId="77777777" w:rsidR="00E02529" w:rsidRPr="00B90553" w:rsidRDefault="00E02529" w:rsidP="00D354D5">
      <w:pPr>
        <w:tabs>
          <w:tab w:val="num" w:pos="1155"/>
        </w:tabs>
        <w:ind w:firstLineChars="200" w:firstLine="480"/>
        <w:contextualSpacing/>
        <w:jc w:val="both"/>
        <w:rPr>
          <w:rFonts w:ascii="Times New Roman"/>
          <w:kern w:val="0"/>
          <w:szCs w:val="24"/>
        </w:rPr>
      </w:pPr>
      <w:r w:rsidRPr="00B90553">
        <w:rPr>
          <w:rFonts w:ascii="Times New Roman"/>
          <w:kern w:val="0"/>
          <w:szCs w:val="24"/>
        </w:rPr>
        <w:lastRenderedPageBreak/>
        <w:t>本船厨房、淋浴间、卫生间、卫浴间、洗漱间地面敷设环氧地坪，其余主要生活舱室、工作舱室及走道敷设阻燃防滑型地板。</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3118"/>
        <w:gridCol w:w="3710"/>
      </w:tblGrid>
      <w:tr w:rsidR="00E02529" w:rsidRPr="00B90553" w14:paraId="70B0A31C" w14:textId="77777777" w:rsidTr="00F64717">
        <w:trPr>
          <w:trHeight w:val="454"/>
          <w:tblHeader/>
        </w:trPr>
        <w:tc>
          <w:tcPr>
            <w:tcW w:w="2095" w:type="dxa"/>
            <w:vAlign w:val="center"/>
          </w:tcPr>
          <w:p w14:paraId="2651F53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甲板基层敷料</w:t>
            </w:r>
          </w:p>
        </w:tc>
        <w:tc>
          <w:tcPr>
            <w:tcW w:w="3119" w:type="dxa"/>
            <w:vAlign w:val="center"/>
          </w:tcPr>
          <w:p w14:paraId="3138D35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甲板面层敷料</w:t>
            </w:r>
          </w:p>
        </w:tc>
        <w:tc>
          <w:tcPr>
            <w:tcW w:w="3711" w:type="dxa"/>
            <w:vAlign w:val="center"/>
          </w:tcPr>
          <w:p w14:paraId="6C1159D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适用部位</w:t>
            </w:r>
          </w:p>
        </w:tc>
      </w:tr>
      <w:tr w:rsidR="00E02529" w:rsidRPr="00B90553" w14:paraId="5A7CA2DF" w14:textId="77777777" w:rsidTr="00F64717">
        <w:trPr>
          <w:trHeight w:val="454"/>
        </w:trPr>
        <w:tc>
          <w:tcPr>
            <w:tcW w:w="2095" w:type="dxa"/>
            <w:vAlign w:val="center"/>
          </w:tcPr>
          <w:p w14:paraId="436E5BE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超轻质甲板基层敷料</w:t>
            </w:r>
            <w:r w:rsidRPr="00B90553">
              <w:rPr>
                <w:rFonts w:ascii="Times New Roman"/>
                <w:szCs w:val="24"/>
              </w:rPr>
              <w:t>t=10mm</w:t>
            </w:r>
          </w:p>
          <w:p w14:paraId="7BC7F0E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（密度不大于</w:t>
            </w:r>
            <w:r w:rsidRPr="00B90553">
              <w:rPr>
                <w:rFonts w:ascii="Times New Roman"/>
                <w:szCs w:val="24"/>
              </w:rPr>
              <w:t>8kg/m</w:t>
            </w:r>
            <w:r w:rsidRPr="00B90553">
              <w:rPr>
                <w:rFonts w:ascii="Times New Roman"/>
                <w:szCs w:val="24"/>
                <w:vertAlign w:val="superscript"/>
              </w:rPr>
              <w:t>2</w:t>
            </w:r>
            <w:r w:rsidRPr="00B90553">
              <w:rPr>
                <w:rFonts w:ascii="Times New Roman"/>
                <w:szCs w:val="24"/>
              </w:rPr>
              <w:t>）</w:t>
            </w:r>
          </w:p>
        </w:tc>
        <w:tc>
          <w:tcPr>
            <w:tcW w:w="3119" w:type="dxa"/>
            <w:vAlign w:val="center"/>
          </w:tcPr>
          <w:p w14:paraId="407194C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阻燃防滑</w:t>
            </w:r>
            <w:r w:rsidRPr="00B90553">
              <w:rPr>
                <w:rFonts w:ascii="Times New Roman"/>
                <w:szCs w:val="24"/>
              </w:rPr>
              <w:t>PVC</w:t>
            </w:r>
            <w:r w:rsidRPr="00B90553">
              <w:rPr>
                <w:rFonts w:ascii="Times New Roman"/>
                <w:szCs w:val="24"/>
              </w:rPr>
              <w:t>地板</w:t>
            </w:r>
            <w:r w:rsidRPr="00B90553">
              <w:rPr>
                <w:rFonts w:ascii="Times New Roman"/>
                <w:szCs w:val="24"/>
              </w:rPr>
              <w:t>t=3mm</w:t>
            </w:r>
          </w:p>
          <w:p w14:paraId="6066500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（密度不大于</w:t>
            </w:r>
            <w:r w:rsidRPr="00B90553">
              <w:rPr>
                <w:rFonts w:ascii="Times New Roman"/>
                <w:szCs w:val="24"/>
              </w:rPr>
              <w:t>3.5kg/m</w:t>
            </w:r>
            <w:r w:rsidRPr="00B90553">
              <w:rPr>
                <w:rFonts w:ascii="Times New Roman"/>
                <w:szCs w:val="24"/>
                <w:vertAlign w:val="superscript"/>
              </w:rPr>
              <w:t>2</w:t>
            </w:r>
            <w:r w:rsidRPr="00B90553">
              <w:rPr>
                <w:rFonts w:ascii="Times New Roman"/>
                <w:szCs w:val="24"/>
              </w:rPr>
              <w:t>）</w:t>
            </w:r>
          </w:p>
        </w:tc>
        <w:tc>
          <w:tcPr>
            <w:tcW w:w="3711" w:type="dxa"/>
            <w:vAlign w:val="center"/>
          </w:tcPr>
          <w:p w14:paraId="50189799"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驾驶室、甲板室住室、会议室、办案室、餐厅、甲板室通道等</w:t>
            </w:r>
          </w:p>
        </w:tc>
      </w:tr>
      <w:tr w:rsidR="00E02529" w:rsidRPr="00B90553" w14:paraId="1C199E78" w14:textId="77777777" w:rsidTr="00F64717">
        <w:trPr>
          <w:trHeight w:val="454"/>
        </w:trPr>
        <w:tc>
          <w:tcPr>
            <w:tcW w:w="2095" w:type="dxa"/>
            <w:vAlign w:val="center"/>
          </w:tcPr>
          <w:p w14:paraId="7A811A21" w14:textId="77777777" w:rsidR="00E02529" w:rsidRPr="00B90553" w:rsidRDefault="00E02529" w:rsidP="00D354D5">
            <w:pPr>
              <w:snapToGrid w:val="0"/>
              <w:spacing w:line="240" w:lineRule="auto"/>
              <w:jc w:val="both"/>
              <w:rPr>
                <w:rFonts w:ascii="Times New Roman"/>
                <w:szCs w:val="24"/>
              </w:rPr>
            </w:pPr>
          </w:p>
        </w:tc>
        <w:tc>
          <w:tcPr>
            <w:tcW w:w="3119" w:type="dxa"/>
            <w:vAlign w:val="center"/>
          </w:tcPr>
          <w:p w14:paraId="45D44B0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5mm</w:t>
            </w:r>
            <w:proofErr w:type="gramStart"/>
            <w:r w:rsidRPr="00B90553">
              <w:rPr>
                <w:rFonts w:ascii="Times New Roman"/>
                <w:szCs w:val="24"/>
              </w:rPr>
              <w:t>厚环氧</w:t>
            </w:r>
            <w:proofErr w:type="gramEnd"/>
            <w:r w:rsidRPr="00B90553">
              <w:rPr>
                <w:rFonts w:ascii="Times New Roman"/>
                <w:szCs w:val="24"/>
              </w:rPr>
              <w:t>地坪</w:t>
            </w:r>
          </w:p>
          <w:p w14:paraId="7C4EA8F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（密度不大于</w:t>
            </w:r>
            <w:r w:rsidRPr="00B90553">
              <w:rPr>
                <w:rFonts w:ascii="Times New Roman"/>
                <w:szCs w:val="24"/>
              </w:rPr>
              <w:t>5.5kg/m</w:t>
            </w:r>
            <w:r w:rsidRPr="00B90553">
              <w:rPr>
                <w:rFonts w:ascii="Times New Roman"/>
                <w:szCs w:val="24"/>
                <w:vertAlign w:val="superscript"/>
              </w:rPr>
              <w:t>2</w:t>
            </w:r>
            <w:r w:rsidRPr="00B90553">
              <w:rPr>
                <w:rFonts w:ascii="Times New Roman"/>
                <w:szCs w:val="24"/>
              </w:rPr>
              <w:t>）</w:t>
            </w:r>
          </w:p>
        </w:tc>
        <w:tc>
          <w:tcPr>
            <w:tcW w:w="3711" w:type="dxa"/>
            <w:vAlign w:val="center"/>
          </w:tcPr>
          <w:p w14:paraId="70B648F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厨房、卫生间、淋浴间、卫浴间、洗漱间</w:t>
            </w:r>
          </w:p>
        </w:tc>
      </w:tr>
      <w:tr w:rsidR="00E02529" w:rsidRPr="00B90553" w14:paraId="049BA1E1" w14:textId="77777777" w:rsidTr="00F64717">
        <w:trPr>
          <w:trHeight w:val="454"/>
        </w:trPr>
        <w:tc>
          <w:tcPr>
            <w:tcW w:w="2095" w:type="dxa"/>
            <w:vAlign w:val="center"/>
          </w:tcPr>
          <w:p w14:paraId="1DE135BE" w14:textId="77777777" w:rsidR="00E02529" w:rsidRPr="00B90553" w:rsidRDefault="00E02529" w:rsidP="00D354D5">
            <w:pPr>
              <w:snapToGrid w:val="0"/>
              <w:spacing w:line="240" w:lineRule="auto"/>
              <w:jc w:val="both"/>
              <w:rPr>
                <w:rFonts w:ascii="Times New Roman"/>
                <w:szCs w:val="24"/>
              </w:rPr>
            </w:pPr>
          </w:p>
        </w:tc>
        <w:tc>
          <w:tcPr>
            <w:tcW w:w="3119" w:type="dxa"/>
            <w:vAlign w:val="center"/>
          </w:tcPr>
          <w:p w14:paraId="63D76CD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阻燃防滑</w:t>
            </w:r>
            <w:r w:rsidRPr="00B90553">
              <w:rPr>
                <w:rFonts w:ascii="Times New Roman"/>
                <w:szCs w:val="24"/>
              </w:rPr>
              <w:t>PVC</w:t>
            </w:r>
            <w:r w:rsidRPr="00B90553">
              <w:rPr>
                <w:rFonts w:ascii="Times New Roman"/>
                <w:szCs w:val="24"/>
              </w:rPr>
              <w:t>地板</w:t>
            </w:r>
            <w:r w:rsidRPr="00B90553">
              <w:rPr>
                <w:rFonts w:ascii="Times New Roman"/>
                <w:szCs w:val="24"/>
              </w:rPr>
              <w:t>t=3mm</w:t>
            </w:r>
          </w:p>
          <w:p w14:paraId="5A76BA5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（密度不大于</w:t>
            </w:r>
            <w:r w:rsidRPr="00B90553">
              <w:rPr>
                <w:rFonts w:ascii="Times New Roman"/>
                <w:szCs w:val="24"/>
              </w:rPr>
              <w:t>3.5kg/m</w:t>
            </w:r>
            <w:r w:rsidRPr="00B90553">
              <w:rPr>
                <w:rFonts w:ascii="Times New Roman"/>
                <w:szCs w:val="24"/>
                <w:vertAlign w:val="superscript"/>
              </w:rPr>
              <w:t>2</w:t>
            </w:r>
            <w:r w:rsidRPr="00B90553">
              <w:rPr>
                <w:rFonts w:ascii="Times New Roman"/>
                <w:szCs w:val="24"/>
              </w:rPr>
              <w:t>）</w:t>
            </w:r>
          </w:p>
        </w:tc>
        <w:tc>
          <w:tcPr>
            <w:tcW w:w="3711" w:type="dxa"/>
            <w:vAlign w:val="center"/>
          </w:tcPr>
          <w:p w14:paraId="17D74D5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主船体住舱（含住室和通道）、</w:t>
            </w:r>
          </w:p>
          <w:p w14:paraId="39BF8D4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室内梯道踏步</w:t>
            </w:r>
          </w:p>
        </w:tc>
      </w:tr>
    </w:tbl>
    <w:p w14:paraId="619DFA58" w14:textId="77777777" w:rsidR="00E02529" w:rsidRPr="00B90553" w:rsidRDefault="00E02529" w:rsidP="00D354D5">
      <w:pPr>
        <w:tabs>
          <w:tab w:val="num" w:pos="1155"/>
        </w:tabs>
        <w:ind w:firstLineChars="200" w:firstLine="480"/>
        <w:jc w:val="both"/>
        <w:rPr>
          <w:rFonts w:ascii="Times New Roman"/>
          <w:szCs w:val="24"/>
        </w:rPr>
      </w:pPr>
      <w:r w:rsidRPr="00B90553">
        <w:rPr>
          <w:rFonts w:ascii="Times New Roman"/>
          <w:szCs w:val="24"/>
        </w:rPr>
        <w:t>注：</w:t>
      </w:r>
    </w:p>
    <w:p w14:paraId="0499F85C" w14:textId="77777777" w:rsidR="00E02529" w:rsidRPr="00B90553" w:rsidRDefault="00E02529" w:rsidP="00D354D5">
      <w:pPr>
        <w:tabs>
          <w:tab w:val="num" w:pos="1155"/>
        </w:tabs>
        <w:ind w:firstLineChars="200" w:firstLine="480"/>
        <w:contextualSpacing/>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）厨房、卫生间、淋浴间、卫浴间、洗漱</w:t>
      </w:r>
      <w:proofErr w:type="gramStart"/>
      <w:r w:rsidRPr="00B90553">
        <w:rPr>
          <w:rFonts w:ascii="Times New Roman"/>
          <w:szCs w:val="24"/>
        </w:rPr>
        <w:t>间内地</w:t>
      </w:r>
      <w:proofErr w:type="gramEnd"/>
      <w:r w:rsidRPr="00B90553">
        <w:rPr>
          <w:rFonts w:ascii="Times New Roman"/>
          <w:szCs w:val="24"/>
        </w:rPr>
        <w:t>面向泄水口倾斜，便于排水。</w:t>
      </w:r>
    </w:p>
    <w:p w14:paraId="21D9949A" w14:textId="77777777" w:rsidR="00E02529" w:rsidRPr="00B90553" w:rsidRDefault="00E02529" w:rsidP="00D354D5">
      <w:pPr>
        <w:tabs>
          <w:tab w:val="num" w:pos="1155"/>
        </w:tabs>
        <w:ind w:firstLineChars="200" w:firstLine="480"/>
        <w:contextualSpacing/>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）通往露天甲板的通道口铺橡胶垫。</w:t>
      </w:r>
    </w:p>
    <w:p w14:paraId="33268DBF" w14:textId="77777777" w:rsidR="00E02529" w:rsidRPr="00B90553" w:rsidRDefault="00E02529" w:rsidP="00D354D5">
      <w:pPr>
        <w:ind w:firstLineChars="200" w:firstLine="480"/>
        <w:contextualSpacing/>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）敷料和地板应能有效防止龟裂和起翘。</w:t>
      </w:r>
    </w:p>
    <w:p w14:paraId="69189BE5" w14:textId="77777777" w:rsidR="00E02529" w:rsidRPr="00B90553" w:rsidRDefault="00E02529" w:rsidP="00D354D5">
      <w:pPr>
        <w:tabs>
          <w:tab w:val="num" w:pos="1155"/>
        </w:tabs>
        <w:ind w:firstLineChars="200" w:firstLine="480"/>
        <w:contextualSpacing/>
        <w:jc w:val="both"/>
        <w:rPr>
          <w:rFonts w:ascii="Times New Roman"/>
          <w:kern w:val="0"/>
          <w:szCs w:val="24"/>
        </w:rPr>
      </w:pPr>
      <w:r w:rsidRPr="00B90553">
        <w:rPr>
          <w:rFonts w:ascii="Times New Roman"/>
          <w:szCs w:val="24"/>
        </w:rPr>
        <w:t>（</w:t>
      </w:r>
      <w:r w:rsidRPr="00B90553">
        <w:rPr>
          <w:rFonts w:ascii="Times New Roman"/>
          <w:szCs w:val="24"/>
        </w:rPr>
        <w:t>4</w:t>
      </w:r>
      <w:r w:rsidRPr="00B90553">
        <w:rPr>
          <w:rFonts w:ascii="Times New Roman"/>
          <w:szCs w:val="24"/>
        </w:rPr>
        <w:t>）固定的家具的封闭处可以不敷甲板敷料和地板。</w:t>
      </w:r>
    </w:p>
    <w:p w14:paraId="70219347" w14:textId="0F287E8B"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bookmarkStart w:id="183" w:name="_Toc490057744"/>
      <w:bookmarkStart w:id="184" w:name="_Toc490146027"/>
      <w:bookmarkStart w:id="185" w:name="_Toc44953010"/>
      <w:r w:rsidRPr="00B90553">
        <w:rPr>
          <w:b w:val="0"/>
          <w:szCs w:val="24"/>
        </w:rPr>
        <w:t xml:space="preserve"> </w:t>
      </w:r>
      <w:bookmarkStart w:id="186" w:name="_Toc121403465"/>
      <w:r w:rsidRPr="00B90553">
        <w:rPr>
          <w:b w:val="0"/>
          <w:szCs w:val="24"/>
        </w:rPr>
        <w:t>舱室绝缘</w:t>
      </w:r>
      <w:bookmarkEnd w:id="183"/>
      <w:bookmarkEnd w:id="184"/>
      <w:bookmarkEnd w:id="185"/>
      <w:bookmarkEnd w:id="186"/>
    </w:p>
    <w:p w14:paraId="531C0AFF"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本船在机舱、监视室、厨房、驾驶室等具有</w:t>
      </w:r>
      <w:r w:rsidRPr="00B90553">
        <w:rPr>
          <w:rFonts w:ascii="Times New Roman"/>
          <w:szCs w:val="24"/>
        </w:rPr>
        <w:t>防火要求的区域采用耐火材料；</w:t>
      </w:r>
    </w:p>
    <w:p w14:paraId="75DEAA61"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需保温隔热的生活和工作舱室敷设矿物棉复合板隔热材料；</w:t>
      </w:r>
    </w:p>
    <w:p w14:paraId="7A3B51F5"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eastAsiaTheme="minorEastAsia"/>
          <w:kern w:val="0"/>
          <w:szCs w:val="24"/>
        </w:rPr>
        <w:t>无内装板的舱室绝缘表面需贴阻燃白布后涂漆；</w:t>
      </w:r>
    </w:p>
    <w:p w14:paraId="50C4149F"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各舱室采用的耐火及隔热材料均不含有对人体有害的物质。</w:t>
      </w:r>
    </w:p>
    <w:p w14:paraId="0D57F1E7" w14:textId="77777777" w:rsidR="00E02529" w:rsidRPr="00B90553" w:rsidRDefault="00E02529" w:rsidP="00D354D5">
      <w:pPr>
        <w:ind w:firstLineChars="200" w:firstLine="480"/>
        <w:jc w:val="both"/>
        <w:rPr>
          <w:rFonts w:ascii="Times New Roman"/>
          <w:szCs w:val="24"/>
        </w:rPr>
      </w:pPr>
      <w:r w:rsidRPr="00B90553">
        <w:rPr>
          <w:rFonts w:ascii="Times New Roman"/>
          <w:szCs w:val="24"/>
        </w:rPr>
        <w:t>建造方应根据船检批准的绝缘布置图进行保温、隔音、防火绝缘材料施工。</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4"/>
        <w:gridCol w:w="3685"/>
      </w:tblGrid>
      <w:tr w:rsidR="00E02529" w:rsidRPr="00B90553" w14:paraId="34C4846C" w14:textId="77777777" w:rsidTr="00F64717">
        <w:trPr>
          <w:trHeight w:val="454"/>
          <w:tblHeader/>
        </w:trPr>
        <w:tc>
          <w:tcPr>
            <w:tcW w:w="5214" w:type="dxa"/>
            <w:vAlign w:val="center"/>
          </w:tcPr>
          <w:p w14:paraId="01E7F21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适用部位</w:t>
            </w:r>
          </w:p>
        </w:tc>
        <w:tc>
          <w:tcPr>
            <w:tcW w:w="3685" w:type="dxa"/>
            <w:vAlign w:val="center"/>
          </w:tcPr>
          <w:p w14:paraId="3A3F985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绝缘材料</w:t>
            </w:r>
          </w:p>
        </w:tc>
      </w:tr>
      <w:tr w:rsidR="00E02529" w:rsidRPr="00B90553" w14:paraId="2D7B46DA" w14:textId="77777777" w:rsidTr="00F64717">
        <w:trPr>
          <w:trHeight w:val="454"/>
        </w:trPr>
        <w:tc>
          <w:tcPr>
            <w:tcW w:w="5214" w:type="dxa"/>
            <w:vAlign w:val="center"/>
          </w:tcPr>
          <w:p w14:paraId="7218F7E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规范要求防火的部位（</w:t>
            </w:r>
            <w:r w:rsidRPr="00B90553">
              <w:rPr>
                <w:rFonts w:ascii="Times New Roman"/>
                <w:kern w:val="0"/>
                <w:szCs w:val="24"/>
              </w:rPr>
              <w:t>机舱、监视室、</w:t>
            </w:r>
            <w:r w:rsidRPr="00B90553">
              <w:rPr>
                <w:rFonts w:ascii="Times New Roman"/>
                <w:szCs w:val="24"/>
              </w:rPr>
              <w:t>厨房、进气道、监视室通往甲板室梯道、主船体住舱通往甲板室梯道、驾驶室等）</w:t>
            </w:r>
            <w:proofErr w:type="gramStart"/>
            <w:r w:rsidRPr="00B90553">
              <w:rPr>
                <w:rFonts w:ascii="Times New Roman"/>
                <w:szCs w:val="24"/>
              </w:rPr>
              <w:t>的围壁和</w:t>
            </w:r>
            <w:proofErr w:type="gramEnd"/>
            <w:r w:rsidRPr="00B90553">
              <w:rPr>
                <w:rFonts w:ascii="Times New Roman"/>
                <w:szCs w:val="24"/>
              </w:rPr>
              <w:t>天花</w:t>
            </w:r>
          </w:p>
        </w:tc>
        <w:tc>
          <w:tcPr>
            <w:tcW w:w="3685" w:type="dxa"/>
            <w:vAlign w:val="center"/>
          </w:tcPr>
          <w:p w14:paraId="42EB3C7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50mm/(25+25)mm</w:t>
            </w:r>
            <w:r w:rsidRPr="00B90553">
              <w:rPr>
                <w:rFonts w:ascii="Times New Roman"/>
                <w:szCs w:val="24"/>
              </w:rPr>
              <w:t>厚铝箔面防火</w:t>
            </w:r>
            <w:proofErr w:type="gramStart"/>
            <w:r w:rsidRPr="00B90553">
              <w:rPr>
                <w:rFonts w:ascii="Times New Roman"/>
                <w:szCs w:val="24"/>
              </w:rPr>
              <w:t>毯</w:t>
            </w:r>
            <w:proofErr w:type="gramEnd"/>
          </w:p>
          <w:p w14:paraId="557CBD69"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（密度不大于</w:t>
            </w:r>
            <w:r w:rsidRPr="00B90553">
              <w:rPr>
                <w:rFonts w:ascii="Times New Roman"/>
                <w:szCs w:val="24"/>
              </w:rPr>
              <w:t>48kg/m</w:t>
            </w:r>
            <w:r w:rsidRPr="00B90553">
              <w:rPr>
                <w:rFonts w:ascii="Times New Roman"/>
                <w:szCs w:val="24"/>
                <w:vertAlign w:val="superscript"/>
              </w:rPr>
              <w:t>3</w:t>
            </w:r>
            <w:r w:rsidRPr="00B90553">
              <w:rPr>
                <w:rFonts w:ascii="Times New Roman"/>
                <w:szCs w:val="24"/>
              </w:rPr>
              <w:t>）</w:t>
            </w:r>
          </w:p>
        </w:tc>
      </w:tr>
      <w:tr w:rsidR="00E02529" w:rsidRPr="00B90553" w14:paraId="0DC833EC" w14:textId="77777777" w:rsidTr="00F64717">
        <w:trPr>
          <w:trHeight w:val="454"/>
        </w:trPr>
        <w:tc>
          <w:tcPr>
            <w:tcW w:w="5214" w:type="dxa"/>
            <w:vAlign w:val="center"/>
          </w:tcPr>
          <w:p w14:paraId="6D59EDA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露天太阳直射处及热源处</w:t>
            </w:r>
          </w:p>
        </w:tc>
        <w:tc>
          <w:tcPr>
            <w:tcW w:w="3685" w:type="dxa"/>
            <w:vAlign w:val="center"/>
          </w:tcPr>
          <w:p w14:paraId="2DFE7B4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50mm</w:t>
            </w:r>
            <w:r w:rsidRPr="00B90553">
              <w:rPr>
                <w:rFonts w:ascii="Times New Roman"/>
                <w:szCs w:val="24"/>
              </w:rPr>
              <w:t>厚矿物棉复合隔热板</w:t>
            </w:r>
          </w:p>
          <w:p w14:paraId="16CB3BF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（密度不大于</w:t>
            </w:r>
            <w:r w:rsidRPr="00B90553">
              <w:rPr>
                <w:rFonts w:ascii="Times New Roman"/>
                <w:szCs w:val="24"/>
              </w:rPr>
              <w:t>38kg/m</w:t>
            </w:r>
            <w:r w:rsidRPr="00B90553">
              <w:rPr>
                <w:rFonts w:ascii="Times New Roman"/>
                <w:szCs w:val="24"/>
                <w:vertAlign w:val="superscript"/>
              </w:rPr>
              <w:t>3</w:t>
            </w:r>
            <w:r w:rsidRPr="00B90553">
              <w:rPr>
                <w:rFonts w:ascii="Times New Roman"/>
                <w:szCs w:val="24"/>
              </w:rPr>
              <w:t>）</w:t>
            </w:r>
          </w:p>
        </w:tc>
      </w:tr>
      <w:tr w:rsidR="00E02529" w:rsidRPr="00B90553" w14:paraId="7E34C77D" w14:textId="77777777" w:rsidTr="00F64717">
        <w:trPr>
          <w:trHeight w:val="454"/>
        </w:trPr>
        <w:tc>
          <w:tcPr>
            <w:tcW w:w="5214" w:type="dxa"/>
            <w:vAlign w:val="center"/>
          </w:tcPr>
          <w:p w14:paraId="547C994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尾舱、机舱等</w:t>
            </w:r>
          </w:p>
        </w:tc>
        <w:tc>
          <w:tcPr>
            <w:tcW w:w="3685" w:type="dxa"/>
            <w:vAlign w:val="center"/>
          </w:tcPr>
          <w:p w14:paraId="4B105F7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高性能阻尼材料</w:t>
            </w:r>
          </w:p>
          <w:p w14:paraId="4E2BB7B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（阻尼层</w:t>
            </w:r>
            <w:r w:rsidRPr="00B90553">
              <w:rPr>
                <w:rFonts w:ascii="Times New Roman"/>
                <w:szCs w:val="24"/>
              </w:rPr>
              <w:t>2mm</w:t>
            </w:r>
            <w:r w:rsidRPr="00B90553">
              <w:rPr>
                <w:rFonts w:ascii="Times New Roman"/>
                <w:szCs w:val="24"/>
              </w:rPr>
              <w:t>，约束层</w:t>
            </w:r>
            <w:r w:rsidRPr="00B90553">
              <w:rPr>
                <w:rFonts w:ascii="Times New Roman"/>
                <w:szCs w:val="24"/>
              </w:rPr>
              <w:t>9mm</w:t>
            </w:r>
            <w:r w:rsidRPr="00B90553">
              <w:rPr>
                <w:rFonts w:ascii="Times New Roman"/>
                <w:szCs w:val="24"/>
              </w:rPr>
              <w:t>）</w:t>
            </w:r>
          </w:p>
        </w:tc>
      </w:tr>
    </w:tbl>
    <w:p w14:paraId="49D613F3" w14:textId="77777777" w:rsidR="00E02529" w:rsidRPr="00B90553" w:rsidRDefault="00E02529" w:rsidP="00D354D5">
      <w:pPr>
        <w:ind w:firstLineChars="200" w:firstLine="480"/>
        <w:jc w:val="both"/>
        <w:rPr>
          <w:rFonts w:ascii="Times New Roman"/>
          <w:szCs w:val="24"/>
        </w:rPr>
      </w:pPr>
      <w:r w:rsidRPr="00B90553">
        <w:rPr>
          <w:rFonts w:ascii="Times New Roman"/>
          <w:szCs w:val="24"/>
        </w:rPr>
        <w:t>注：</w:t>
      </w:r>
    </w:p>
    <w:p w14:paraId="34C82FC3" w14:textId="77777777" w:rsidR="00E02529" w:rsidRPr="00B90553" w:rsidRDefault="00E02529" w:rsidP="00D354D5">
      <w:pPr>
        <w:tabs>
          <w:tab w:val="num" w:pos="1155"/>
        </w:tabs>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）凡敷设绝缘的甲板和围壁，当遇到与其相交之</w:t>
      </w:r>
      <w:proofErr w:type="gramStart"/>
      <w:r w:rsidRPr="00B90553">
        <w:rPr>
          <w:rFonts w:ascii="Times New Roman"/>
          <w:szCs w:val="24"/>
        </w:rPr>
        <w:t>钢质围壁和</w:t>
      </w:r>
      <w:proofErr w:type="gramEnd"/>
      <w:r w:rsidRPr="00B90553">
        <w:rPr>
          <w:rFonts w:ascii="Times New Roman"/>
          <w:szCs w:val="24"/>
        </w:rPr>
        <w:t>甲板时，绝缘材料应向</w:t>
      </w:r>
      <w:proofErr w:type="gramStart"/>
      <w:r w:rsidRPr="00B90553">
        <w:rPr>
          <w:rFonts w:ascii="Times New Roman"/>
          <w:szCs w:val="24"/>
        </w:rPr>
        <w:t>内延</w:t>
      </w:r>
      <w:proofErr w:type="gramEnd"/>
      <w:r w:rsidRPr="00B90553">
        <w:rPr>
          <w:rFonts w:ascii="Times New Roman"/>
          <w:szCs w:val="24"/>
        </w:rPr>
        <w:t>伸</w:t>
      </w:r>
      <w:r w:rsidRPr="00B90553">
        <w:rPr>
          <w:rFonts w:ascii="Times New Roman"/>
          <w:szCs w:val="24"/>
        </w:rPr>
        <w:t>450 mm</w:t>
      </w:r>
      <w:r w:rsidRPr="00B90553">
        <w:rPr>
          <w:rFonts w:ascii="Times New Roman"/>
          <w:szCs w:val="24"/>
        </w:rPr>
        <w:t>。</w:t>
      </w:r>
    </w:p>
    <w:p w14:paraId="7EDD278C" w14:textId="77777777" w:rsidR="00E02529" w:rsidRPr="00B90553" w:rsidRDefault="00E02529" w:rsidP="00D354D5">
      <w:pPr>
        <w:tabs>
          <w:tab w:val="num" w:pos="1155"/>
        </w:tabs>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）敷设绝缘时应紧贴甲板或围壁。当遇到梁、纵桁、肋骨时防火绝缘敷设与甲板</w:t>
      </w:r>
      <w:proofErr w:type="gramStart"/>
      <w:r w:rsidRPr="00B90553">
        <w:rPr>
          <w:rFonts w:ascii="Times New Roman"/>
          <w:szCs w:val="24"/>
        </w:rPr>
        <w:t>或围壁同样</w:t>
      </w:r>
      <w:proofErr w:type="gramEnd"/>
      <w:r w:rsidRPr="00B90553">
        <w:rPr>
          <w:rFonts w:ascii="Times New Roman"/>
          <w:szCs w:val="24"/>
        </w:rPr>
        <w:t>厚度的绝缘，隔声隔热绝缘敷设</w:t>
      </w:r>
      <w:r w:rsidRPr="00B90553">
        <w:rPr>
          <w:rFonts w:ascii="Times New Roman"/>
          <w:szCs w:val="24"/>
        </w:rPr>
        <w:t>25mm</w:t>
      </w:r>
      <w:r w:rsidRPr="00B90553">
        <w:rPr>
          <w:rFonts w:ascii="Times New Roman"/>
          <w:szCs w:val="24"/>
        </w:rPr>
        <w:t>厚，以遮蔽热桥。</w:t>
      </w:r>
    </w:p>
    <w:p w14:paraId="054332A7" w14:textId="77777777" w:rsidR="00E02529" w:rsidRPr="00B90553" w:rsidRDefault="00E02529" w:rsidP="00D354D5">
      <w:pPr>
        <w:tabs>
          <w:tab w:val="num" w:pos="1155"/>
        </w:tabs>
        <w:ind w:firstLineChars="200" w:firstLine="480"/>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）绝缘材料外包玻璃丝布或铝箔，用碰钉及压片与钢板和铝合金板固定。</w:t>
      </w:r>
    </w:p>
    <w:p w14:paraId="7DFAEFD4"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szCs w:val="24"/>
        </w:rPr>
        <w:t>（</w:t>
      </w:r>
      <w:r w:rsidRPr="00B90553">
        <w:rPr>
          <w:rFonts w:ascii="Times New Roman"/>
          <w:szCs w:val="24"/>
        </w:rPr>
        <w:t>4</w:t>
      </w:r>
      <w:r w:rsidRPr="00B90553">
        <w:rPr>
          <w:rFonts w:ascii="Times New Roman"/>
          <w:szCs w:val="24"/>
        </w:rPr>
        <w:t>）舱室绝缘铺设到地板时，应留</w:t>
      </w:r>
      <w:r w:rsidRPr="00B90553">
        <w:rPr>
          <w:rFonts w:ascii="Times New Roman"/>
          <w:szCs w:val="24"/>
        </w:rPr>
        <w:t>50mm</w:t>
      </w:r>
      <w:r w:rsidRPr="00B90553">
        <w:rPr>
          <w:rFonts w:ascii="Times New Roman"/>
          <w:szCs w:val="24"/>
        </w:rPr>
        <w:t>空隙以利于绝缘防潮。</w:t>
      </w:r>
    </w:p>
    <w:p w14:paraId="1ECF9CF1" w14:textId="35F18FBF"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187" w:name="_Toc47511629"/>
      <w:bookmarkStart w:id="188" w:name="_Toc62482467"/>
      <w:bookmarkStart w:id="189" w:name="_Toc98147667"/>
      <w:bookmarkStart w:id="190" w:name="_Toc109815049"/>
      <w:bookmarkStart w:id="191" w:name="_Toc114054631"/>
      <w:r w:rsidRPr="00B90553">
        <w:rPr>
          <w:rFonts w:eastAsiaTheme="minorEastAsia"/>
          <w:sz w:val="24"/>
          <w:szCs w:val="24"/>
        </w:rPr>
        <w:lastRenderedPageBreak/>
        <w:t xml:space="preserve"> </w:t>
      </w:r>
      <w:bookmarkStart w:id="192" w:name="_Toc121403466"/>
      <w:r w:rsidRPr="00B90553">
        <w:rPr>
          <w:rFonts w:eastAsiaTheme="minorEastAsia"/>
          <w:sz w:val="24"/>
          <w:szCs w:val="24"/>
        </w:rPr>
        <w:t>油漆</w:t>
      </w:r>
      <w:bookmarkEnd w:id="187"/>
      <w:bookmarkEnd w:id="188"/>
      <w:bookmarkEnd w:id="189"/>
      <w:bookmarkEnd w:id="190"/>
      <w:bookmarkEnd w:id="191"/>
      <w:bookmarkEnd w:id="192"/>
    </w:p>
    <w:p w14:paraId="1DC48605" w14:textId="77777777" w:rsidR="00E02529" w:rsidRPr="00B90553" w:rsidRDefault="00E02529" w:rsidP="00D354D5">
      <w:pPr>
        <w:autoSpaceDE w:val="0"/>
        <w:autoSpaceDN w:val="0"/>
        <w:adjustRightInd w:val="0"/>
        <w:ind w:firstLineChars="200" w:firstLine="480"/>
        <w:jc w:val="both"/>
        <w:rPr>
          <w:rFonts w:ascii="Times New Roman"/>
          <w:kern w:val="0"/>
          <w:szCs w:val="24"/>
        </w:rPr>
      </w:pPr>
      <w:bookmarkStart w:id="193" w:name="_Toc58076500"/>
      <w:bookmarkStart w:id="194" w:name="_Toc62482468"/>
      <w:r w:rsidRPr="00B90553">
        <w:rPr>
          <w:rFonts w:ascii="Times New Roman"/>
          <w:kern w:val="0"/>
          <w:szCs w:val="24"/>
        </w:rPr>
        <w:t>船体外表面水线以下部分采用</w:t>
      </w:r>
      <w:r w:rsidRPr="00B90553">
        <w:rPr>
          <w:rFonts w:ascii="Times New Roman"/>
          <w:kern w:val="0"/>
          <w:szCs w:val="24"/>
        </w:rPr>
        <w:t>“</w:t>
      </w:r>
      <w:r w:rsidRPr="00B90553">
        <w:rPr>
          <w:rFonts w:ascii="Times New Roman"/>
          <w:kern w:val="0"/>
          <w:szCs w:val="24"/>
        </w:rPr>
        <w:t>改性环氧系防锈漆</w:t>
      </w:r>
      <w:r w:rsidRPr="00B90553">
        <w:rPr>
          <w:rFonts w:ascii="Times New Roman"/>
          <w:kern w:val="0"/>
          <w:szCs w:val="24"/>
        </w:rPr>
        <w:t>”</w:t>
      </w:r>
      <w:r w:rsidRPr="00B90553">
        <w:rPr>
          <w:rFonts w:ascii="Times New Roman"/>
          <w:kern w:val="0"/>
          <w:szCs w:val="24"/>
        </w:rPr>
        <w:t>和</w:t>
      </w:r>
      <w:r w:rsidRPr="00B90553">
        <w:rPr>
          <w:rFonts w:ascii="Times New Roman"/>
          <w:kern w:val="0"/>
          <w:szCs w:val="24"/>
        </w:rPr>
        <w:t>“</w:t>
      </w:r>
      <w:r w:rsidRPr="00B90553">
        <w:rPr>
          <w:rFonts w:ascii="Times New Roman"/>
          <w:kern w:val="0"/>
          <w:szCs w:val="24"/>
        </w:rPr>
        <w:t>无锡自抛光型防污漆</w:t>
      </w:r>
      <w:r w:rsidRPr="00B90553">
        <w:rPr>
          <w:rFonts w:ascii="Times New Roman"/>
          <w:kern w:val="0"/>
          <w:szCs w:val="24"/>
        </w:rPr>
        <w:t>”</w:t>
      </w:r>
      <w:r w:rsidRPr="00B90553">
        <w:rPr>
          <w:rFonts w:ascii="Times New Roman"/>
          <w:kern w:val="0"/>
          <w:szCs w:val="24"/>
        </w:rPr>
        <w:t>。</w:t>
      </w:r>
    </w:p>
    <w:p w14:paraId="175637B3"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船体外表面水线以上部分采用</w:t>
      </w:r>
      <w:r w:rsidRPr="00B90553">
        <w:rPr>
          <w:rFonts w:ascii="Times New Roman"/>
          <w:kern w:val="0"/>
          <w:szCs w:val="24"/>
        </w:rPr>
        <w:t>“</w:t>
      </w:r>
      <w:r w:rsidRPr="00B90553">
        <w:rPr>
          <w:rFonts w:ascii="Times New Roman"/>
          <w:kern w:val="0"/>
          <w:szCs w:val="24"/>
        </w:rPr>
        <w:t>改性通用环氧防锈漆</w:t>
      </w:r>
      <w:r w:rsidRPr="00B90553">
        <w:rPr>
          <w:rFonts w:ascii="Times New Roman"/>
          <w:kern w:val="0"/>
          <w:szCs w:val="24"/>
        </w:rPr>
        <w:t>”</w:t>
      </w:r>
      <w:r w:rsidRPr="00B90553">
        <w:rPr>
          <w:rFonts w:ascii="Times New Roman"/>
          <w:kern w:val="0"/>
          <w:szCs w:val="24"/>
        </w:rPr>
        <w:t>和</w:t>
      </w:r>
      <w:r w:rsidRPr="00B90553">
        <w:rPr>
          <w:rFonts w:ascii="Times New Roman"/>
          <w:kern w:val="0"/>
          <w:szCs w:val="24"/>
        </w:rPr>
        <w:t>“</w:t>
      </w:r>
      <w:r w:rsidRPr="00B90553">
        <w:rPr>
          <w:rFonts w:ascii="Times New Roman"/>
          <w:kern w:val="0"/>
          <w:szCs w:val="24"/>
        </w:rPr>
        <w:t>聚氨酯系面漆</w:t>
      </w:r>
      <w:r w:rsidRPr="00B90553">
        <w:rPr>
          <w:rFonts w:ascii="Times New Roman"/>
          <w:kern w:val="0"/>
          <w:szCs w:val="24"/>
        </w:rPr>
        <w:t>”</w:t>
      </w:r>
      <w:r w:rsidRPr="00B90553">
        <w:rPr>
          <w:rFonts w:ascii="Times New Roman"/>
          <w:kern w:val="0"/>
          <w:szCs w:val="24"/>
        </w:rPr>
        <w:t>。</w:t>
      </w:r>
    </w:p>
    <w:p w14:paraId="61A3853F"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船体外表面水线处采用水线漆。</w:t>
      </w:r>
    </w:p>
    <w:p w14:paraId="593BBD11"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外露甲板及甲板室外壁采用</w:t>
      </w:r>
      <w:r w:rsidRPr="00B90553">
        <w:rPr>
          <w:rFonts w:ascii="Times New Roman"/>
          <w:kern w:val="0"/>
          <w:szCs w:val="24"/>
        </w:rPr>
        <w:t>“</w:t>
      </w:r>
      <w:r w:rsidRPr="00B90553">
        <w:rPr>
          <w:rFonts w:ascii="Times New Roman"/>
          <w:kern w:val="0"/>
          <w:szCs w:val="24"/>
        </w:rPr>
        <w:t>改性通用环氧防锈漆</w:t>
      </w:r>
      <w:r w:rsidRPr="00B90553">
        <w:rPr>
          <w:rFonts w:ascii="Times New Roman"/>
          <w:kern w:val="0"/>
          <w:szCs w:val="24"/>
        </w:rPr>
        <w:t>”</w:t>
      </w:r>
      <w:r w:rsidRPr="00B90553">
        <w:rPr>
          <w:rFonts w:ascii="Times New Roman"/>
          <w:kern w:val="0"/>
          <w:szCs w:val="24"/>
        </w:rPr>
        <w:t>和</w:t>
      </w:r>
      <w:r w:rsidRPr="00B90553">
        <w:rPr>
          <w:rFonts w:ascii="Times New Roman"/>
          <w:kern w:val="0"/>
          <w:szCs w:val="24"/>
        </w:rPr>
        <w:t>“</w:t>
      </w:r>
      <w:r w:rsidRPr="00B90553">
        <w:rPr>
          <w:rFonts w:ascii="Times New Roman"/>
          <w:kern w:val="0"/>
          <w:szCs w:val="24"/>
        </w:rPr>
        <w:t>聚氨酯系面漆</w:t>
      </w:r>
      <w:r w:rsidRPr="00B90553">
        <w:rPr>
          <w:rFonts w:ascii="Times New Roman"/>
          <w:kern w:val="0"/>
          <w:szCs w:val="24"/>
        </w:rPr>
        <w:t>”</w:t>
      </w:r>
      <w:r w:rsidRPr="00B90553">
        <w:rPr>
          <w:rFonts w:ascii="Times New Roman"/>
          <w:kern w:val="0"/>
          <w:szCs w:val="24"/>
        </w:rPr>
        <w:t>。</w:t>
      </w:r>
    </w:p>
    <w:p w14:paraId="63D126B1"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甲板室内部及主船体铺板以上采用</w:t>
      </w:r>
      <w:r w:rsidRPr="00B90553">
        <w:rPr>
          <w:rFonts w:ascii="Times New Roman"/>
          <w:kern w:val="0"/>
          <w:szCs w:val="24"/>
        </w:rPr>
        <w:t>“</w:t>
      </w:r>
      <w:r w:rsidRPr="00B90553">
        <w:rPr>
          <w:rFonts w:ascii="Times New Roman"/>
          <w:kern w:val="0"/>
          <w:szCs w:val="24"/>
        </w:rPr>
        <w:t>改性通用环氧防锈漆</w:t>
      </w:r>
      <w:r w:rsidRPr="00B90553">
        <w:rPr>
          <w:rFonts w:ascii="Times New Roman"/>
          <w:kern w:val="0"/>
          <w:szCs w:val="24"/>
        </w:rPr>
        <w:t>”</w:t>
      </w:r>
      <w:r w:rsidRPr="00B90553">
        <w:rPr>
          <w:rFonts w:ascii="Times New Roman"/>
          <w:kern w:val="0"/>
          <w:szCs w:val="24"/>
        </w:rPr>
        <w:t>和</w:t>
      </w:r>
      <w:r w:rsidRPr="00B90553">
        <w:rPr>
          <w:rFonts w:ascii="Times New Roman"/>
          <w:kern w:val="0"/>
          <w:szCs w:val="24"/>
        </w:rPr>
        <w:t>“</w:t>
      </w:r>
      <w:r w:rsidRPr="00B90553">
        <w:rPr>
          <w:rFonts w:ascii="Times New Roman"/>
          <w:kern w:val="0"/>
          <w:szCs w:val="24"/>
        </w:rPr>
        <w:t>环氧树脂面漆</w:t>
      </w:r>
      <w:r w:rsidRPr="00B90553">
        <w:rPr>
          <w:rFonts w:ascii="Times New Roman"/>
          <w:kern w:val="0"/>
          <w:szCs w:val="24"/>
        </w:rPr>
        <w:t>”</w:t>
      </w:r>
      <w:r w:rsidRPr="00B90553">
        <w:rPr>
          <w:rFonts w:ascii="Times New Roman"/>
          <w:kern w:val="0"/>
          <w:szCs w:val="24"/>
        </w:rPr>
        <w:t>，铺板以下采用</w:t>
      </w:r>
      <w:r w:rsidRPr="00B90553">
        <w:rPr>
          <w:rFonts w:ascii="Times New Roman"/>
          <w:kern w:val="0"/>
          <w:szCs w:val="24"/>
        </w:rPr>
        <w:t>“</w:t>
      </w:r>
      <w:r w:rsidRPr="00B90553">
        <w:rPr>
          <w:rFonts w:ascii="Times New Roman"/>
          <w:kern w:val="0"/>
          <w:szCs w:val="24"/>
        </w:rPr>
        <w:t>改性通用环氧防锈漆</w:t>
      </w:r>
      <w:r w:rsidRPr="00B90553">
        <w:rPr>
          <w:rFonts w:ascii="Times New Roman"/>
          <w:kern w:val="0"/>
          <w:szCs w:val="24"/>
        </w:rPr>
        <w:t>”</w:t>
      </w:r>
      <w:r w:rsidRPr="00B90553">
        <w:rPr>
          <w:rFonts w:ascii="Times New Roman"/>
          <w:kern w:val="0"/>
          <w:szCs w:val="24"/>
        </w:rPr>
        <w:t>。</w:t>
      </w:r>
    </w:p>
    <w:p w14:paraId="69C63541"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露天主甲板面涂防滑油漆（油漆中添加防滑材料）。</w:t>
      </w:r>
    </w:p>
    <w:p w14:paraId="73F60076"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kern w:val="0"/>
          <w:szCs w:val="24"/>
        </w:rPr>
        <w:t>舱面属具、设备及管路着色按规范要求配置。</w:t>
      </w:r>
    </w:p>
    <w:p w14:paraId="3F7CA6C1" w14:textId="77777777" w:rsidR="00E02529" w:rsidRPr="00B90553" w:rsidRDefault="00E02529" w:rsidP="00D354D5">
      <w:pPr>
        <w:autoSpaceDE w:val="0"/>
        <w:autoSpaceDN w:val="0"/>
        <w:adjustRightInd w:val="0"/>
        <w:ind w:firstLineChars="200" w:firstLine="480"/>
        <w:jc w:val="both"/>
        <w:rPr>
          <w:rFonts w:ascii="Times New Roman"/>
          <w:kern w:val="0"/>
          <w:szCs w:val="24"/>
        </w:rPr>
      </w:pPr>
      <w:r w:rsidRPr="00B90553">
        <w:rPr>
          <w:rFonts w:ascii="Times New Roman" w:eastAsiaTheme="minorEastAsia"/>
          <w:szCs w:val="24"/>
        </w:rPr>
        <w:t>船体油漆表面颜色及舱室内颜色按用户要求。</w:t>
      </w:r>
    </w:p>
    <w:p w14:paraId="2C160591"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油漆防护防腐保护年限</w:t>
      </w:r>
      <w:r w:rsidRPr="00B90553">
        <w:rPr>
          <w:rFonts w:ascii="Times New Roman" w:eastAsiaTheme="minorEastAsia"/>
          <w:szCs w:val="24"/>
        </w:rPr>
        <w:t>3</w:t>
      </w:r>
      <w:r w:rsidRPr="00B90553">
        <w:rPr>
          <w:rFonts w:ascii="Times New Roman" w:eastAsiaTheme="minorEastAsia"/>
          <w:szCs w:val="24"/>
        </w:rPr>
        <w:t>年，防污保护年限</w:t>
      </w:r>
      <w:r w:rsidRPr="00B90553">
        <w:rPr>
          <w:rFonts w:ascii="Times New Roman" w:eastAsiaTheme="minorEastAsia"/>
          <w:szCs w:val="24"/>
        </w:rPr>
        <w:t>5</w:t>
      </w:r>
      <w:r w:rsidRPr="00B90553">
        <w:rPr>
          <w:rFonts w:ascii="Times New Roman" w:eastAsiaTheme="minorEastAsia"/>
          <w:szCs w:val="24"/>
        </w:rPr>
        <w:t>年；</w:t>
      </w:r>
    </w:p>
    <w:p w14:paraId="63E06224" w14:textId="4375655E"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95" w:name="_Toc121403467"/>
      <w:r w:rsidRPr="00B90553">
        <w:rPr>
          <w:b w:val="0"/>
          <w:szCs w:val="24"/>
        </w:rPr>
        <w:t>概述</w:t>
      </w:r>
      <w:bookmarkEnd w:id="195"/>
    </w:p>
    <w:p w14:paraId="3221F07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本</w:t>
      </w:r>
      <w:proofErr w:type="gramStart"/>
      <w:r w:rsidRPr="00B90553">
        <w:rPr>
          <w:rFonts w:ascii="Times New Roman" w:eastAsiaTheme="minorEastAsia"/>
          <w:szCs w:val="24"/>
        </w:rPr>
        <w:t>船所有</w:t>
      </w:r>
      <w:proofErr w:type="gramEnd"/>
      <w:r w:rsidRPr="00B90553">
        <w:rPr>
          <w:rFonts w:ascii="Times New Roman" w:eastAsiaTheme="minorEastAsia"/>
          <w:szCs w:val="24"/>
        </w:rPr>
        <w:t>油漆、涂料都应是在厂商表中选定的产品，以使日后维护和修补的成本降到最低。</w:t>
      </w:r>
    </w:p>
    <w:p w14:paraId="5B12186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除非有特殊说明，船体内外所有的钢结构表面都应该喷涂油漆。所有的船体外部的铝材表面都应该喷涂油漆。标示牌、工作台、橡胶垫片、弹性支架、软管、软连接线、工作线程和警告</w:t>
      </w:r>
      <w:proofErr w:type="gramStart"/>
      <w:r w:rsidRPr="00B90553">
        <w:rPr>
          <w:rFonts w:ascii="Times New Roman" w:eastAsiaTheme="minorEastAsia"/>
          <w:szCs w:val="24"/>
        </w:rPr>
        <w:t>牌不能</w:t>
      </w:r>
      <w:proofErr w:type="gramEnd"/>
      <w:r w:rsidRPr="00B90553">
        <w:rPr>
          <w:rFonts w:ascii="Times New Roman" w:eastAsiaTheme="minorEastAsia"/>
          <w:szCs w:val="24"/>
        </w:rPr>
        <w:t>被喷涂油漆。</w:t>
      </w:r>
    </w:p>
    <w:p w14:paraId="60403E0D"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油漆喷涂日程表应该包含船的每个表面、喷涂油漆的类型、膜厚、涂层</w:t>
      </w:r>
      <w:proofErr w:type="gramStart"/>
      <w:r w:rsidRPr="00B90553">
        <w:rPr>
          <w:rFonts w:ascii="Times New Roman" w:eastAsiaTheme="minorEastAsia"/>
          <w:szCs w:val="24"/>
        </w:rPr>
        <w:t>施工道</w:t>
      </w:r>
      <w:proofErr w:type="gramEnd"/>
      <w:r w:rsidRPr="00B90553">
        <w:rPr>
          <w:rFonts w:ascii="Times New Roman" w:eastAsiaTheme="minorEastAsia"/>
          <w:szCs w:val="24"/>
        </w:rPr>
        <w:t>数、以及最长和</w:t>
      </w:r>
      <w:proofErr w:type="gramStart"/>
      <w:r w:rsidRPr="00B90553">
        <w:rPr>
          <w:rFonts w:ascii="Times New Roman" w:eastAsiaTheme="minorEastAsia"/>
          <w:szCs w:val="24"/>
        </w:rPr>
        <w:t>最短覆涂间隔时间</w:t>
      </w:r>
      <w:proofErr w:type="gramEnd"/>
      <w:r w:rsidRPr="00B90553">
        <w:rPr>
          <w:rFonts w:ascii="Times New Roman" w:eastAsiaTheme="minorEastAsia"/>
          <w:szCs w:val="24"/>
        </w:rPr>
        <w:t>。油漆配套、配色方案需经船东认可。建造方应提交一份油漆工艺表给船东批准。包括各类油漆涂料的类型、颜色、施工工艺，还要带有色卡。</w:t>
      </w:r>
    </w:p>
    <w:p w14:paraId="1B996FDC"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在喷漆之前，所有的表面处理应由船检、船东代表进行检查、认可接收后才可进行。建造方应根据油漆商的标准和要求准备油漆工艺和规格书，并征得船东和油漆商的认可，油漆施工将按照认可的油漆工艺和有关规定进行。船东及油漆商的代表有权检查油漆施工的每个阶段。</w:t>
      </w:r>
    </w:p>
    <w:p w14:paraId="68651D6A"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本</w:t>
      </w:r>
      <w:proofErr w:type="gramStart"/>
      <w:r w:rsidRPr="00B90553">
        <w:rPr>
          <w:rFonts w:ascii="Times New Roman" w:eastAsiaTheme="minorEastAsia"/>
          <w:szCs w:val="24"/>
        </w:rPr>
        <w:t>船所有</w:t>
      </w:r>
      <w:proofErr w:type="gramEnd"/>
      <w:r w:rsidRPr="00B90553">
        <w:rPr>
          <w:rFonts w:ascii="Times New Roman" w:eastAsiaTheme="minorEastAsia"/>
          <w:szCs w:val="24"/>
        </w:rPr>
        <w:t>船体结构钢材在加工建造之前，应进行表面处理，以清除钢材表面的氧化皮、铁锈、油垢等污物，其处理方法应经验船师、船东、油漆商共同认可，可采用喷丸。预处理后随即喷涂车间底漆，对于厚度</w:t>
      </w:r>
      <w:r w:rsidRPr="00B90553">
        <w:rPr>
          <w:rFonts w:ascii="Times New Roman" w:eastAsiaTheme="minorEastAsia"/>
          <w:szCs w:val="24"/>
        </w:rPr>
        <w:t>&lt;6 mm</w:t>
      </w:r>
      <w:r w:rsidRPr="00B90553">
        <w:rPr>
          <w:rFonts w:ascii="Times New Roman" w:eastAsiaTheme="minorEastAsia"/>
          <w:szCs w:val="24"/>
        </w:rPr>
        <w:t>的钢材，可采用酸洗除锈，也可制成型件后进行整体喷砂处理。所有的油漆工作应由具有较好技能的工人完成，涂</w:t>
      </w:r>
      <w:proofErr w:type="gramStart"/>
      <w:r w:rsidRPr="00B90553">
        <w:rPr>
          <w:rFonts w:ascii="Times New Roman" w:eastAsiaTheme="minorEastAsia"/>
          <w:szCs w:val="24"/>
        </w:rPr>
        <w:t>装过程</w:t>
      </w:r>
      <w:proofErr w:type="gramEnd"/>
      <w:r w:rsidRPr="00B90553">
        <w:rPr>
          <w:rFonts w:ascii="Times New Roman" w:eastAsiaTheme="minorEastAsia"/>
          <w:szCs w:val="24"/>
        </w:rPr>
        <w:t>应按油漆商对不同部位和不同品种油漆的要求来施工，抛光，滚刷，喷涂等。</w:t>
      </w:r>
    </w:p>
    <w:p w14:paraId="0A266B30"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车间底漆部分有明显损伤、不完整、已有锈的部分（如焊缝），要按相应部分的防锈等级标准进行二次除锈，对于完整的无锈的车间底漆、表面仅做轻度</w:t>
      </w:r>
      <w:proofErr w:type="gramStart"/>
      <w:r w:rsidRPr="00B90553">
        <w:rPr>
          <w:rFonts w:ascii="Times New Roman" w:eastAsiaTheme="minorEastAsia"/>
          <w:szCs w:val="24"/>
        </w:rPr>
        <w:t>的扫砂清洁</w:t>
      </w:r>
      <w:proofErr w:type="gramEnd"/>
      <w:r w:rsidRPr="00B90553">
        <w:rPr>
          <w:rFonts w:ascii="Times New Roman" w:eastAsiaTheme="minorEastAsia"/>
          <w:szCs w:val="24"/>
        </w:rPr>
        <w:t>处理或打磨处理。船体成型后钢材表面涂层如有损伤及锈蚀，需二次表面处理要求达到：主要部位如</w:t>
      </w:r>
      <w:r w:rsidRPr="00B90553">
        <w:rPr>
          <w:rFonts w:ascii="Times New Roman" w:eastAsiaTheme="minorEastAsia"/>
          <w:szCs w:val="24"/>
        </w:rPr>
        <w:lastRenderedPageBreak/>
        <w:t>水舱、油舱、露天部位（如甲板、外壁、舷墙等部位）</w:t>
      </w:r>
      <w:r w:rsidRPr="00B90553">
        <w:rPr>
          <w:rFonts w:ascii="Times New Roman" w:eastAsiaTheme="minorEastAsia"/>
          <w:szCs w:val="24"/>
        </w:rPr>
        <w:t>St3</w:t>
      </w:r>
      <w:r w:rsidRPr="00B90553">
        <w:rPr>
          <w:rFonts w:ascii="Times New Roman" w:eastAsiaTheme="minorEastAsia"/>
          <w:szCs w:val="24"/>
        </w:rPr>
        <w:t>级，一般部位</w:t>
      </w:r>
      <w:r w:rsidRPr="00B90553">
        <w:rPr>
          <w:rFonts w:ascii="Times New Roman" w:eastAsiaTheme="minorEastAsia"/>
          <w:szCs w:val="24"/>
        </w:rPr>
        <w:t>St2</w:t>
      </w:r>
      <w:r w:rsidRPr="00B90553">
        <w:rPr>
          <w:rFonts w:ascii="Times New Roman" w:eastAsiaTheme="minorEastAsia"/>
          <w:szCs w:val="24"/>
        </w:rPr>
        <w:t>级。所有涂装工作应按油漆商的建议施工。不添加非油漆</w:t>
      </w:r>
      <w:proofErr w:type="gramStart"/>
      <w:r w:rsidRPr="00B90553">
        <w:rPr>
          <w:rFonts w:ascii="Times New Roman" w:eastAsiaTheme="minorEastAsia"/>
          <w:szCs w:val="24"/>
        </w:rPr>
        <w:t>商建议</w:t>
      </w:r>
      <w:proofErr w:type="gramEnd"/>
      <w:r w:rsidRPr="00B90553">
        <w:rPr>
          <w:rFonts w:ascii="Times New Roman" w:eastAsiaTheme="minorEastAsia"/>
          <w:szCs w:val="24"/>
        </w:rPr>
        <w:t>的油类，稀释剂和其他液体。</w:t>
      </w:r>
    </w:p>
    <w:p w14:paraId="7EEAD7B1"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所有的固定设备、显示仪器、标牌、垫圈、踏步等等，在涂刷过程中都要妥善保护。在涂装完毕后，所有的污物、污迹、油漆都要从玻璃、卫生设备、</w:t>
      </w:r>
      <w:proofErr w:type="gramStart"/>
      <w:r w:rsidRPr="00B90553">
        <w:rPr>
          <w:rFonts w:ascii="Times New Roman" w:eastAsiaTheme="minorEastAsia"/>
          <w:szCs w:val="24"/>
        </w:rPr>
        <w:t>甲板覆材上</w:t>
      </w:r>
      <w:proofErr w:type="gramEnd"/>
      <w:r w:rsidRPr="00B90553">
        <w:rPr>
          <w:rFonts w:ascii="Times New Roman" w:eastAsiaTheme="minorEastAsia"/>
          <w:szCs w:val="24"/>
        </w:rPr>
        <w:t>清理掉。</w:t>
      </w:r>
    </w:p>
    <w:p w14:paraId="1261978A" w14:textId="3AE22829"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96" w:name="_Toc121403468"/>
      <w:r w:rsidRPr="00B90553">
        <w:rPr>
          <w:b w:val="0"/>
          <w:szCs w:val="24"/>
        </w:rPr>
        <w:t>电气设备</w:t>
      </w:r>
      <w:bookmarkEnd w:id="196"/>
    </w:p>
    <w:p w14:paraId="44FF54E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组件、电缆吊架、电缆固定带、连接器和接线盒，若制造商没有施工面漆或者位于室外的话，应该施工和周围相匹配的涂料。</w:t>
      </w:r>
    </w:p>
    <w:p w14:paraId="1268547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固定装置、灯具、开关和插座盖片等精巧或抛光部件，在涂</w:t>
      </w:r>
      <w:proofErr w:type="gramStart"/>
      <w:r w:rsidRPr="00B90553">
        <w:rPr>
          <w:rFonts w:ascii="Times New Roman" w:eastAsiaTheme="minorEastAsia"/>
          <w:szCs w:val="24"/>
        </w:rPr>
        <w:t>装过程</w:t>
      </w:r>
      <w:proofErr w:type="gramEnd"/>
      <w:r w:rsidRPr="00B90553">
        <w:rPr>
          <w:rFonts w:ascii="Times New Roman" w:eastAsiaTheme="minorEastAsia"/>
          <w:szCs w:val="24"/>
        </w:rPr>
        <w:t>中应仔细遮盖。</w:t>
      </w:r>
    </w:p>
    <w:p w14:paraId="477C53EF" w14:textId="1B222077"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97" w:name="_Toc121403469"/>
      <w:r w:rsidRPr="00B90553">
        <w:rPr>
          <w:b w:val="0"/>
          <w:szCs w:val="24"/>
        </w:rPr>
        <w:t>其他表面</w:t>
      </w:r>
      <w:bookmarkEnd w:id="197"/>
    </w:p>
    <w:p w14:paraId="07ACCC59"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任何仪器、家具或者构件的涂层表面受损，都应在交船前修补好。</w:t>
      </w:r>
    </w:p>
    <w:p w14:paraId="0B28219E"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对于无法触及的区域应采用先填充再排出的方法进行防锈处理。排水孔</w:t>
      </w:r>
      <w:proofErr w:type="gramStart"/>
      <w:r w:rsidRPr="00B90553">
        <w:rPr>
          <w:rFonts w:ascii="Times New Roman" w:eastAsiaTheme="minorEastAsia"/>
          <w:szCs w:val="24"/>
        </w:rPr>
        <w:t>应加工</w:t>
      </w:r>
      <w:proofErr w:type="gramEnd"/>
      <w:r w:rsidRPr="00B90553">
        <w:rPr>
          <w:rFonts w:ascii="Times New Roman" w:eastAsiaTheme="minorEastAsia"/>
          <w:szCs w:val="24"/>
        </w:rPr>
        <w:t>螺纹并用青铜塞子旋紧。</w:t>
      </w:r>
    </w:p>
    <w:p w14:paraId="1D9E4F1E" w14:textId="1A652051"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98" w:name="_Toc121403470"/>
      <w:r w:rsidRPr="00B90553">
        <w:rPr>
          <w:b w:val="0"/>
          <w:szCs w:val="24"/>
        </w:rPr>
        <w:t>表面处理</w:t>
      </w:r>
      <w:bookmarkEnd w:id="198"/>
    </w:p>
    <w:p w14:paraId="5D4DE586"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凡需油漆的表面在油漆之前必须进行表面处理，并经油漆商和船东检查合格后方可进行油漆。</w:t>
      </w:r>
    </w:p>
    <w:p w14:paraId="106B254B"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所有损坏油漆应立即进行完整油漆，包括表面处理，对于因焊接、气割或其他因素而造成的底漆破坏，锈蚀部位须有电动砂轮机或钢丝刷等方法进行除锈处理，才能油漆。</w:t>
      </w:r>
    </w:p>
    <w:p w14:paraId="79825907"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最后一道油漆质量检查。</w:t>
      </w:r>
    </w:p>
    <w:p w14:paraId="189E56E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油漆质量检查应报油漆服务工程师和船东检查认可，最后一道油漆不得作针孔检查，油漆完工后其要求如下：</w:t>
      </w:r>
    </w:p>
    <w:p w14:paraId="0D77E0F7"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1</w:t>
      </w:r>
      <w:r w:rsidRPr="00B90553">
        <w:rPr>
          <w:rFonts w:ascii="Times New Roman" w:eastAsiaTheme="minorEastAsia"/>
          <w:szCs w:val="24"/>
        </w:rPr>
        <w:t>）看不到麻点、流挂不大；</w:t>
      </w:r>
    </w:p>
    <w:p w14:paraId="4AFE146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2</w:t>
      </w:r>
      <w:r w:rsidRPr="00B90553">
        <w:rPr>
          <w:rFonts w:ascii="Times New Roman" w:eastAsiaTheme="minorEastAsia"/>
          <w:szCs w:val="24"/>
        </w:rPr>
        <w:t>）无明显收缩纹现象；</w:t>
      </w:r>
    </w:p>
    <w:p w14:paraId="1062C2B7"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3</w:t>
      </w:r>
      <w:r w:rsidRPr="00B90553">
        <w:rPr>
          <w:rFonts w:ascii="Times New Roman" w:eastAsiaTheme="minorEastAsia"/>
          <w:szCs w:val="24"/>
        </w:rPr>
        <w:t>）颜色不能见明显差异；</w:t>
      </w:r>
    </w:p>
    <w:p w14:paraId="37D49889"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4</w:t>
      </w:r>
      <w:r w:rsidRPr="00B90553">
        <w:rPr>
          <w:rFonts w:ascii="Times New Roman" w:eastAsiaTheme="minorEastAsia"/>
          <w:szCs w:val="24"/>
        </w:rPr>
        <w:t>）无显著</w:t>
      </w:r>
      <w:proofErr w:type="gramStart"/>
      <w:r w:rsidRPr="00B90553">
        <w:rPr>
          <w:rFonts w:ascii="Times New Roman" w:eastAsiaTheme="minorEastAsia"/>
          <w:szCs w:val="24"/>
        </w:rPr>
        <w:t>异脏部</w:t>
      </w:r>
      <w:proofErr w:type="gramEnd"/>
      <w:r w:rsidRPr="00B90553">
        <w:rPr>
          <w:rFonts w:ascii="Times New Roman" w:eastAsiaTheme="minorEastAsia"/>
          <w:szCs w:val="24"/>
        </w:rPr>
        <w:t>份；</w:t>
      </w:r>
    </w:p>
    <w:p w14:paraId="71EC8021"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5</w:t>
      </w:r>
      <w:r w:rsidRPr="00B90553">
        <w:rPr>
          <w:rFonts w:ascii="Times New Roman" w:eastAsiaTheme="minorEastAsia"/>
          <w:szCs w:val="24"/>
        </w:rPr>
        <w:t>）无漏涂和漆膜脱落现象。</w:t>
      </w:r>
    </w:p>
    <w:p w14:paraId="18FC7351"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w:t>
      </w:r>
      <w:r w:rsidRPr="00B90553">
        <w:rPr>
          <w:rFonts w:ascii="Times New Roman" w:eastAsiaTheme="minorEastAsia"/>
          <w:szCs w:val="24"/>
        </w:rPr>
        <w:t>6</w:t>
      </w:r>
      <w:r w:rsidRPr="00B90553">
        <w:rPr>
          <w:rFonts w:ascii="Times New Roman" w:eastAsiaTheme="minorEastAsia"/>
          <w:szCs w:val="24"/>
        </w:rPr>
        <w:t>）涂装前表面处理的合格程度应由质检人员与油漆服务代表共同决定，并经船东代表认可后方可喷漆。</w:t>
      </w:r>
    </w:p>
    <w:p w14:paraId="27E0B1AF" w14:textId="3B2C4909"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199" w:name="_Toc121403471"/>
      <w:r w:rsidRPr="00B90553">
        <w:rPr>
          <w:b w:val="0"/>
          <w:szCs w:val="24"/>
        </w:rPr>
        <w:t>船体油漆</w:t>
      </w:r>
      <w:bookmarkEnd w:id="199"/>
    </w:p>
    <w:p w14:paraId="720D567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在油漆前，照例对涂装表面进行喷丸除锈处理，表面处理达到</w:t>
      </w:r>
      <w:r w:rsidRPr="00B90553">
        <w:rPr>
          <w:rFonts w:ascii="Times New Roman" w:eastAsiaTheme="minorEastAsia"/>
          <w:szCs w:val="24"/>
        </w:rPr>
        <w:t>Sa2.5</w:t>
      </w:r>
      <w:r w:rsidRPr="00B90553">
        <w:rPr>
          <w:rFonts w:ascii="Times New Roman" w:eastAsiaTheme="minorEastAsia"/>
          <w:szCs w:val="24"/>
        </w:rPr>
        <w:t>级，并立即涂以车间底漆。</w:t>
      </w:r>
    </w:p>
    <w:p w14:paraId="04BA456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油漆应尽可能采用无空气喷涂法，在喷涂受限制的局部地方采用</w:t>
      </w:r>
      <w:proofErr w:type="gramStart"/>
      <w:r w:rsidRPr="00B90553">
        <w:rPr>
          <w:rFonts w:ascii="Times New Roman" w:eastAsiaTheme="minorEastAsia"/>
          <w:szCs w:val="24"/>
        </w:rPr>
        <w:t>漆辊和漆</w:t>
      </w:r>
      <w:proofErr w:type="gramEnd"/>
      <w:r w:rsidRPr="00B90553">
        <w:rPr>
          <w:rFonts w:ascii="Times New Roman" w:eastAsiaTheme="minorEastAsia"/>
          <w:szCs w:val="24"/>
        </w:rPr>
        <w:t>刷。</w:t>
      </w:r>
    </w:p>
    <w:p w14:paraId="79047EB7"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涂装漆膜厚度要达到油漆明细表规定的要求。</w:t>
      </w:r>
    </w:p>
    <w:p w14:paraId="3C7E229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lastRenderedPageBreak/>
        <w:t>全船外部及舱内油漆颜色按船东批准的色卡编制。</w:t>
      </w:r>
    </w:p>
    <w:p w14:paraId="4E01310D" w14:textId="615C2824"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200" w:name="_Toc98147668"/>
      <w:bookmarkStart w:id="201" w:name="_Toc109815050"/>
      <w:bookmarkStart w:id="202" w:name="_Toc114054632"/>
      <w:r w:rsidRPr="00B90553">
        <w:rPr>
          <w:rFonts w:eastAsiaTheme="minorEastAsia"/>
          <w:sz w:val="24"/>
          <w:szCs w:val="24"/>
        </w:rPr>
        <w:t xml:space="preserve"> </w:t>
      </w:r>
      <w:bookmarkStart w:id="203" w:name="_Toc121403472"/>
      <w:bookmarkEnd w:id="193"/>
      <w:bookmarkEnd w:id="194"/>
      <w:bookmarkEnd w:id="200"/>
      <w:r w:rsidRPr="00B90553">
        <w:rPr>
          <w:rFonts w:eastAsiaTheme="minorEastAsia"/>
          <w:sz w:val="24"/>
          <w:szCs w:val="24"/>
        </w:rPr>
        <w:t>阴极保护</w:t>
      </w:r>
      <w:bookmarkEnd w:id="201"/>
      <w:bookmarkEnd w:id="202"/>
      <w:bookmarkEnd w:id="203"/>
    </w:p>
    <w:p w14:paraId="1EC39CC9" w14:textId="77777777" w:rsidR="00E02529" w:rsidRPr="00B90553" w:rsidRDefault="00E02529" w:rsidP="00D354D5">
      <w:pPr>
        <w:ind w:firstLineChars="200" w:firstLine="480"/>
        <w:jc w:val="both"/>
        <w:rPr>
          <w:rFonts w:ascii="Times New Roman" w:eastAsiaTheme="minorEastAsia"/>
          <w:kern w:val="0"/>
          <w:szCs w:val="24"/>
        </w:rPr>
      </w:pPr>
      <w:r w:rsidRPr="00B90553">
        <w:rPr>
          <w:rFonts w:ascii="Times New Roman" w:eastAsiaTheme="minorEastAsia"/>
          <w:kern w:val="0"/>
          <w:szCs w:val="24"/>
        </w:rPr>
        <w:t>为防止船体在海水中的电化学腐蚀，本船水线以下主船体采用牺牲阳极进行阴极保护，阳极采用新型高效铝合金牺牲阳极，安装要求应符合</w:t>
      </w:r>
      <w:r w:rsidRPr="00B90553">
        <w:rPr>
          <w:rFonts w:ascii="Times New Roman" w:eastAsiaTheme="minorEastAsia"/>
          <w:kern w:val="0"/>
          <w:szCs w:val="24"/>
        </w:rPr>
        <w:t>GB8841</w:t>
      </w:r>
      <w:r w:rsidRPr="00B90553">
        <w:rPr>
          <w:rFonts w:ascii="Times New Roman" w:eastAsiaTheme="minorEastAsia"/>
          <w:kern w:val="0"/>
          <w:szCs w:val="24"/>
        </w:rPr>
        <w:t>海船牺牲阳极阴极保护设计和安装的规定，保护年限</w:t>
      </w:r>
      <w:r w:rsidRPr="00B90553">
        <w:rPr>
          <w:rFonts w:ascii="Times New Roman" w:eastAsiaTheme="minorEastAsia"/>
          <w:kern w:val="0"/>
          <w:szCs w:val="24"/>
        </w:rPr>
        <w:t>~2</w:t>
      </w:r>
      <w:r w:rsidRPr="00B90553">
        <w:rPr>
          <w:rFonts w:ascii="Times New Roman" w:eastAsiaTheme="minorEastAsia"/>
          <w:kern w:val="0"/>
          <w:szCs w:val="24"/>
        </w:rPr>
        <w:t>年。</w:t>
      </w:r>
    </w:p>
    <w:p w14:paraId="5162956C" w14:textId="7EDDB04B"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204" w:name="_Toc114054633"/>
      <w:r w:rsidRPr="00B90553">
        <w:rPr>
          <w:rFonts w:eastAsiaTheme="minorEastAsia"/>
          <w:sz w:val="24"/>
          <w:szCs w:val="24"/>
        </w:rPr>
        <w:t xml:space="preserve"> </w:t>
      </w:r>
      <w:bookmarkStart w:id="205" w:name="_Toc121403473"/>
      <w:r w:rsidRPr="00B90553">
        <w:rPr>
          <w:rFonts w:eastAsiaTheme="minorEastAsia"/>
          <w:sz w:val="24"/>
          <w:szCs w:val="24"/>
        </w:rPr>
        <w:t>全船标识</w:t>
      </w:r>
      <w:bookmarkEnd w:id="204"/>
      <w:bookmarkEnd w:id="205"/>
    </w:p>
    <w:p w14:paraId="4E0B383C" w14:textId="56D05BB8"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06" w:name="_Toc121403474"/>
      <w:r w:rsidRPr="00B90553">
        <w:rPr>
          <w:b w:val="0"/>
          <w:szCs w:val="24"/>
        </w:rPr>
        <w:t>概述</w:t>
      </w:r>
      <w:bookmarkEnd w:id="206"/>
    </w:p>
    <w:p w14:paraId="1F79342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着色、标志等，按照用户要求和相关规范的外观标识执行。</w:t>
      </w:r>
    </w:p>
    <w:p w14:paraId="07D1CA22"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按照建造方的标准，设置铭牌和警告标志。所有的外部铭牌标志都是不锈钢</w:t>
      </w:r>
      <w:smartTag w:uri="urn:schemas-microsoft-com:office:smarttags" w:element="chmetcnv">
        <w:smartTagPr>
          <w:attr w:name="UnitName" w:val="l"/>
          <w:attr w:name="SourceValue" w:val="316"/>
          <w:attr w:name="HasSpace" w:val="False"/>
          <w:attr w:name="Negative" w:val="False"/>
          <w:attr w:name="NumberType" w:val="1"/>
          <w:attr w:name="TCSC" w:val="0"/>
        </w:smartTagPr>
        <w:r w:rsidRPr="00B90553">
          <w:rPr>
            <w:rFonts w:ascii="Times New Roman" w:eastAsiaTheme="minorEastAsia"/>
            <w:szCs w:val="24"/>
          </w:rPr>
          <w:t>316L</w:t>
        </w:r>
      </w:smartTag>
      <w:r w:rsidRPr="00B90553">
        <w:rPr>
          <w:rFonts w:ascii="Times New Roman" w:eastAsiaTheme="minorEastAsia"/>
          <w:szCs w:val="24"/>
        </w:rPr>
        <w:t>材料。</w:t>
      </w:r>
    </w:p>
    <w:p w14:paraId="16441C4C" w14:textId="581A6746"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07" w:name="_Toc121403475"/>
      <w:r w:rsidRPr="00B90553">
        <w:rPr>
          <w:b w:val="0"/>
          <w:szCs w:val="24"/>
        </w:rPr>
        <w:t>船名、船徽</w:t>
      </w:r>
      <w:bookmarkEnd w:id="207"/>
    </w:p>
    <w:p w14:paraId="4DFE4DF3"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根据船东习惯和相关规定，汉字字体的船名应被焊接在船首两侧外板上和船尾惯常位置。</w:t>
      </w:r>
    </w:p>
    <w:p w14:paraId="300141EA"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船徽由船东提供样式，材料为铜质或不锈钢。</w:t>
      </w:r>
    </w:p>
    <w:p w14:paraId="3B4A714B" w14:textId="7E44B885"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08" w:name="_Toc121403476"/>
      <w:r w:rsidRPr="00B90553">
        <w:rPr>
          <w:b w:val="0"/>
          <w:szCs w:val="24"/>
        </w:rPr>
        <w:t>载重线、干舷、水尺标记</w:t>
      </w:r>
      <w:bookmarkEnd w:id="208"/>
    </w:p>
    <w:p w14:paraId="31E9286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用</w:t>
      </w:r>
      <w:r w:rsidRPr="00B90553">
        <w:rPr>
          <w:rFonts w:ascii="Times New Roman" w:eastAsiaTheme="minorEastAsia"/>
          <w:szCs w:val="24"/>
        </w:rPr>
        <w:t>5mm</w:t>
      </w:r>
      <w:r w:rsidRPr="00B90553">
        <w:rPr>
          <w:rFonts w:ascii="Times New Roman" w:eastAsiaTheme="minorEastAsia"/>
          <w:szCs w:val="24"/>
        </w:rPr>
        <w:t>钢板割出上述标记，对比度大的颜色涂刷。其中，水尺数字采用阿拉伯数字，以米标记。</w:t>
      </w:r>
    </w:p>
    <w:p w14:paraId="58C0EA29" w14:textId="34D22559"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09" w:name="_Toc121403477"/>
      <w:r w:rsidRPr="00B90553">
        <w:rPr>
          <w:b w:val="0"/>
          <w:szCs w:val="24"/>
        </w:rPr>
        <w:t>建造铭牌</w:t>
      </w:r>
      <w:bookmarkEnd w:id="209"/>
    </w:p>
    <w:p w14:paraId="7BE41DCD"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要提供两个建造的铭牌，按照认可的设计，放置在船东指定的位置，符合适用的规范要求。铭牌要包括船名、设计方和建造方的名称，建造年份。</w:t>
      </w:r>
    </w:p>
    <w:p w14:paraId="79584BCA" w14:textId="684B943D"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10" w:name="_Toc121403478"/>
      <w:r w:rsidRPr="00B90553">
        <w:rPr>
          <w:b w:val="0"/>
          <w:szCs w:val="24"/>
        </w:rPr>
        <w:t>杂用标记</w:t>
      </w:r>
      <w:bookmarkEnd w:id="210"/>
    </w:p>
    <w:p w14:paraId="4B606A36" w14:textId="77777777" w:rsidR="00E02529" w:rsidRPr="00B90553" w:rsidRDefault="00E02529" w:rsidP="00D354D5">
      <w:pPr>
        <w:ind w:firstLineChars="200" w:firstLine="480"/>
        <w:jc w:val="both"/>
        <w:rPr>
          <w:rFonts w:ascii="Times New Roman" w:eastAsiaTheme="minorEastAsia"/>
          <w:szCs w:val="24"/>
        </w:rPr>
      </w:pPr>
      <w:proofErr w:type="gramStart"/>
      <w:r w:rsidRPr="00B90553">
        <w:rPr>
          <w:rFonts w:ascii="Times New Roman" w:eastAsiaTheme="minorEastAsia"/>
          <w:szCs w:val="24"/>
        </w:rPr>
        <w:t>液舱人孔盖</w:t>
      </w:r>
      <w:proofErr w:type="gramEnd"/>
      <w:r w:rsidRPr="00B90553">
        <w:rPr>
          <w:rFonts w:ascii="Times New Roman" w:eastAsiaTheme="minorEastAsia"/>
          <w:szCs w:val="24"/>
        </w:rPr>
        <w:t>标明舱编号和代码。</w:t>
      </w:r>
    </w:p>
    <w:p w14:paraId="4CD76DC3" w14:textId="77777777" w:rsidR="00E02529" w:rsidRPr="00B90553" w:rsidRDefault="00E02529" w:rsidP="00D354D5">
      <w:pPr>
        <w:ind w:firstLineChars="200" w:firstLine="480"/>
        <w:jc w:val="both"/>
        <w:rPr>
          <w:rFonts w:ascii="Times New Roman" w:eastAsiaTheme="minorEastAsia"/>
          <w:szCs w:val="24"/>
        </w:rPr>
      </w:pPr>
      <w:proofErr w:type="gramStart"/>
      <w:r w:rsidRPr="00B90553">
        <w:rPr>
          <w:rFonts w:ascii="Times New Roman" w:eastAsiaTheme="minorEastAsia"/>
          <w:szCs w:val="24"/>
        </w:rPr>
        <w:t>液舱分隔</w:t>
      </w:r>
      <w:proofErr w:type="gramEnd"/>
      <w:r w:rsidRPr="00B90553">
        <w:rPr>
          <w:rFonts w:ascii="Times New Roman" w:eastAsiaTheme="minorEastAsia"/>
          <w:szCs w:val="24"/>
        </w:rPr>
        <w:t>标记标在船舷板上及船底板上。</w:t>
      </w:r>
    </w:p>
    <w:p w14:paraId="7F9AAB00"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全船肋骨标志设在舷墙或船壳板上。</w:t>
      </w:r>
    </w:p>
    <w:p w14:paraId="6B9F250B"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所有甲板上注入管、空气管、测深管应用不锈钢刻字作铭牌。</w:t>
      </w:r>
    </w:p>
    <w:p w14:paraId="535D158D"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对应于救生、消防安全设备的不干胶标记（</w:t>
      </w:r>
      <w:proofErr w:type="gramStart"/>
      <w:r w:rsidRPr="00B90553">
        <w:rPr>
          <w:rFonts w:ascii="Times New Roman" w:eastAsiaTheme="minorEastAsia"/>
          <w:szCs w:val="24"/>
        </w:rPr>
        <w:t>应粘得</w:t>
      </w:r>
      <w:proofErr w:type="gramEnd"/>
      <w:r w:rsidRPr="00B90553">
        <w:rPr>
          <w:rFonts w:ascii="Times New Roman" w:eastAsiaTheme="minorEastAsia"/>
          <w:szCs w:val="24"/>
        </w:rPr>
        <w:t>非常牢固不易剥落）。</w:t>
      </w:r>
    </w:p>
    <w:p w14:paraId="3510941F"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风雨密门把手开、关位置标记，通风筒开关方向标记和</w:t>
      </w:r>
      <w:r w:rsidRPr="00B90553">
        <w:rPr>
          <w:rFonts w:ascii="Times New Roman" w:eastAsiaTheme="minorEastAsia"/>
          <w:szCs w:val="24"/>
        </w:rPr>
        <w:t>“</w:t>
      </w:r>
      <w:r w:rsidRPr="00B90553">
        <w:rPr>
          <w:rFonts w:ascii="Times New Roman" w:eastAsiaTheme="minorEastAsia"/>
          <w:szCs w:val="24"/>
        </w:rPr>
        <w:t>当心碰头</w:t>
      </w:r>
      <w:r w:rsidRPr="00B90553">
        <w:rPr>
          <w:rFonts w:ascii="Times New Roman" w:eastAsiaTheme="minorEastAsia"/>
          <w:szCs w:val="24"/>
        </w:rPr>
        <w:t>”</w:t>
      </w:r>
      <w:r w:rsidRPr="00B90553">
        <w:rPr>
          <w:rFonts w:ascii="Times New Roman" w:eastAsiaTheme="minorEastAsia"/>
          <w:szCs w:val="24"/>
        </w:rPr>
        <w:t>标记。</w:t>
      </w:r>
    </w:p>
    <w:p w14:paraId="580F3131" w14:textId="1F0C1088"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11" w:name="_Toc121403479"/>
      <w:r w:rsidRPr="00B90553">
        <w:rPr>
          <w:b w:val="0"/>
          <w:szCs w:val="24"/>
        </w:rPr>
        <w:t>警示的斑马线</w:t>
      </w:r>
      <w:bookmarkEnd w:id="211"/>
    </w:p>
    <w:p w14:paraId="59DF0D06"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用于给救生衣、救生圈、救生筏等做船名标记的模板一套，水龙带箱模板一个，字母和数字模板各一套。</w:t>
      </w:r>
    </w:p>
    <w:p w14:paraId="5D03926B" w14:textId="4477C4B9"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12" w:name="_Toc121403480"/>
      <w:r w:rsidRPr="00B90553">
        <w:rPr>
          <w:b w:val="0"/>
          <w:szCs w:val="24"/>
        </w:rPr>
        <w:t>舱室铭牌</w:t>
      </w:r>
      <w:bookmarkEnd w:id="212"/>
    </w:p>
    <w:p w14:paraId="6D14FAA5"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所有的房间和舱室在入口上都要有铭牌，指明房间号、功能或用途。</w:t>
      </w:r>
    </w:p>
    <w:p w14:paraId="58E07BBC" w14:textId="6F8978CC"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lastRenderedPageBreak/>
        <w:t xml:space="preserve"> </w:t>
      </w:r>
      <w:bookmarkStart w:id="213" w:name="_Toc121403481"/>
      <w:r w:rsidRPr="00B90553">
        <w:rPr>
          <w:b w:val="0"/>
          <w:szCs w:val="24"/>
        </w:rPr>
        <w:t>通风和空调标牌</w:t>
      </w:r>
      <w:bookmarkEnd w:id="213"/>
    </w:p>
    <w:p w14:paraId="36F7B570" w14:textId="77777777" w:rsidR="00E02529" w:rsidRPr="00B90553" w:rsidRDefault="00E02529" w:rsidP="00D354D5">
      <w:pPr>
        <w:ind w:firstLineChars="200" w:firstLine="480"/>
        <w:jc w:val="both"/>
        <w:rPr>
          <w:rFonts w:ascii="Times New Roman" w:eastAsiaTheme="minorEastAsia"/>
          <w:kern w:val="0"/>
          <w:szCs w:val="24"/>
        </w:rPr>
      </w:pPr>
      <w:r w:rsidRPr="00B90553">
        <w:rPr>
          <w:rFonts w:ascii="Times New Roman" w:eastAsiaTheme="minorEastAsia"/>
          <w:szCs w:val="24"/>
        </w:rPr>
        <w:t>提供的标牌能清楚地指明每一个风扇、控制装置、加热器、冷却盘管、温度调节装置、节气阀、送风、排风口和系统另外的主要部件。节气阀、出口和其他仅要求间歇通风或定期清洗的设备要有标牌。</w:t>
      </w:r>
    </w:p>
    <w:p w14:paraId="57F850DE" w14:textId="6747C930"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214" w:name="_Toc114054634"/>
      <w:r w:rsidRPr="00B90553">
        <w:rPr>
          <w:rFonts w:eastAsiaTheme="minorEastAsia"/>
          <w:sz w:val="24"/>
          <w:szCs w:val="24"/>
        </w:rPr>
        <w:t xml:space="preserve"> </w:t>
      </w:r>
      <w:bookmarkStart w:id="215" w:name="_Toc121403482"/>
      <w:r w:rsidRPr="00B90553">
        <w:rPr>
          <w:rFonts w:eastAsiaTheme="minorEastAsia"/>
          <w:sz w:val="24"/>
          <w:szCs w:val="24"/>
        </w:rPr>
        <w:t>甲板通用固定件</w:t>
      </w:r>
      <w:bookmarkEnd w:id="214"/>
      <w:bookmarkEnd w:id="215"/>
    </w:p>
    <w:p w14:paraId="6C4343EA" w14:textId="30C37888"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16" w:name="_Toc121403483"/>
      <w:r w:rsidRPr="00B90553">
        <w:rPr>
          <w:b w:val="0"/>
          <w:szCs w:val="24"/>
        </w:rPr>
        <w:t>地脚螺栓</w:t>
      </w:r>
      <w:bookmarkEnd w:id="216"/>
    </w:p>
    <w:p w14:paraId="6B915E18"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可拆卸设备应该配置专用螺栓底座。底座应布置在甲板结构构件或者加强件上，以提供足够的支撑强度。</w:t>
      </w:r>
    </w:p>
    <w:p w14:paraId="42D3A2C0" w14:textId="77777777" w:rsidR="00E02529" w:rsidRPr="00B90553" w:rsidRDefault="00E02529" w:rsidP="00D354D5">
      <w:pPr>
        <w:ind w:firstLineChars="200" w:firstLine="480"/>
        <w:jc w:val="both"/>
        <w:rPr>
          <w:rFonts w:ascii="Times New Roman" w:eastAsiaTheme="minorEastAsia"/>
          <w:szCs w:val="24"/>
        </w:rPr>
      </w:pPr>
      <w:r w:rsidRPr="00B90553">
        <w:rPr>
          <w:rFonts w:ascii="Times New Roman" w:eastAsiaTheme="minorEastAsia"/>
          <w:szCs w:val="24"/>
        </w:rPr>
        <w:t>所有地脚螺栓底座应采用</w:t>
      </w:r>
      <w:r w:rsidRPr="00B90553">
        <w:rPr>
          <w:rFonts w:ascii="Times New Roman" w:eastAsiaTheme="minorEastAsia"/>
          <w:szCs w:val="24"/>
        </w:rPr>
        <w:t>316L</w:t>
      </w:r>
      <w:r w:rsidRPr="00B90553">
        <w:rPr>
          <w:rFonts w:ascii="Times New Roman" w:eastAsiaTheme="minorEastAsia"/>
          <w:szCs w:val="24"/>
        </w:rPr>
        <w:t>不锈钢材料，螺纹长度应至少</w:t>
      </w:r>
      <w:r w:rsidRPr="00B90553">
        <w:rPr>
          <w:rFonts w:ascii="Times New Roman" w:eastAsiaTheme="minorEastAsia"/>
          <w:szCs w:val="24"/>
        </w:rPr>
        <w:t>2</w:t>
      </w:r>
      <w:r w:rsidRPr="00B90553">
        <w:rPr>
          <w:rFonts w:ascii="Times New Roman" w:eastAsiaTheme="minorEastAsia"/>
          <w:szCs w:val="24"/>
        </w:rPr>
        <w:t>倍于螺栓直径。嵌入式地脚螺栓底座应与成型甲板齐平。螺栓孔不应破坏甲板密性。地脚螺栓的埋设不应削弱甲板均布载荷承载能力。建造方应提供青铜材质的平端螺钉，用以填埋所有甲板地脚螺栓孔。此外，还应配备一定数量的</w:t>
      </w:r>
      <w:r w:rsidRPr="00B90553">
        <w:rPr>
          <w:rFonts w:ascii="Times New Roman" w:eastAsiaTheme="minorEastAsia"/>
          <w:szCs w:val="24"/>
        </w:rPr>
        <w:t>316L</w:t>
      </w:r>
      <w:r w:rsidRPr="00B90553">
        <w:rPr>
          <w:rFonts w:ascii="Times New Roman" w:eastAsiaTheme="minorEastAsia"/>
          <w:szCs w:val="24"/>
        </w:rPr>
        <w:t>不锈钢螺栓，供船东固定临时上船设备。螺栓的最终数量以船东和详细设计图纸为准。</w:t>
      </w:r>
    </w:p>
    <w:p w14:paraId="4C17661B" w14:textId="5A2C0AD2"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17" w:name="_Toc121403484"/>
      <w:r w:rsidRPr="00B90553">
        <w:rPr>
          <w:b w:val="0"/>
          <w:szCs w:val="24"/>
        </w:rPr>
        <w:t>眼板</w:t>
      </w:r>
      <w:bookmarkEnd w:id="217"/>
    </w:p>
    <w:p w14:paraId="38B50927" w14:textId="77777777" w:rsidR="00E02529" w:rsidRPr="00B90553" w:rsidRDefault="00E02529" w:rsidP="00D354D5">
      <w:pPr>
        <w:ind w:firstLineChars="200" w:firstLine="480"/>
        <w:jc w:val="both"/>
        <w:rPr>
          <w:rFonts w:ascii="Times New Roman" w:eastAsiaTheme="minorEastAsia"/>
          <w:kern w:val="0"/>
          <w:szCs w:val="24"/>
        </w:rPr>
      </w:pPr>
      <w:r w:rsidRPr="00B90553">
        <w:rPr>
          <w:rFonts w:ascii="Times New Roman" w:eastAsiaTheme="minorEastAsia"/>
          <w:szCs w:val="24"/>
        </w:rPr>
        <w:t>眼板索具存储位置、数量多少和规格大小应考虑到货物的方便</w:t>
      </w:r>
      <w:proofErr w:type="gramStart"/>
      <w:r w:rsidRPr="00B90553">
        <w:rPr>
          <w:rFonts w:ascii="Times New Roman" w:eastAsiaTheme="minorEastAsia"/>
          <w:szCs w:val="24"/>
        </w:rPr>
        <w:t>快捷系固</w:t>
      </w:r>
      <w:proofErr w:type="gramEnd"/>
      <w:r w:rsidRPr="00B90553">
        <w:rPr>
          <w:rFonts w:ascii="Times New Roman" w:eastAsiaTheme="minorEastAsia"/>
          <w:szCs w:val="24"/>
        </w:rPr>
        <w:t>和索具方便取用。如无特别说明，眼板的安全工作负荷为</w:t>
      </w:r>
      <w:r w:rsidRPr="00B90553">
        <w:rPr>
          <w:rFonts w:ascii="Times New Roman" w:eastAsiaTheme="minorEastAsia"/>
          <w:szCs w:val="24"/>
        </w:rPr>
        <w:t>5t</w:t>
      </w:r>
      <w:r w:rsidRPr="00B90553">
        <w:rPr>
          <w:rFonts w:ascii="Times New Roman" w:eastAsiaTheme="minorEastAsia"/>
          <w:szCs w:val="24"/>
        </w:rPr>
        <w:t>。</w:t>
      </w:r>
    </w:p>
    <w:p w14:paraId="142CF3DD" w14:textId="0911B382"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218" w:name="_Toc109815051"/>
      <w:bookmarkStart w:id="219" w:name="_Toc114054635"/>
      <w:r w:rsidRPr="00B90553">
        <w:rPr>
          <w:rFonts w:eastAsiaTheme="minorEastAsia"/>
          <w:sz w:val="24"/>
          <w:szCs w:val="24"/>
        </w:rPr>
        <w:t xml:space="preserve"> </w:t>
      </w:r>
      <w:bookmarkStart w:id="220" w:name="_Toc121403485"/>
      <w:r w:rsidRPr="00B90553">
        <w:rPr>
          <w:rFonts w:eastAsiaTheme="minorEastAsia"/>
          <w:sz w:val="24"/>
          <w:szCs w:val="24"/>
        </w:rPr>
        <w:t>备品供应品</w:t>
      </w:r>
      <w:bookmarkEnd w:id="218"/>
      <w:bookmarkEnd w:id="219"/>
      <w:bookmarkEnd w:id="220"/>
      <w:r w:rsidRPr="00B90553">
        <w:rPr>
          <w:rFonts w:eastAsiaTheme="minorEastAsia"/>
          <w:sz w:val="24"/>
          <w:szCs w:val="24"/>
        </w:rPr>
        <w:t xml:space="preserve"> </w:t>
      </w:r>
    </w:p>
    <w:p w14:paraId="1B941ED5" w14:textId="77777777" w:rsidR="00E02529" w:rsidRPr="00B90553" w:rsidRDefault="00E02529" w:rsidP="00D354D5">
      <w:pPr>
        <w:ind w:firstLineChars="200" w:firstLine="480"/>
        <w:jc w:val="both"/>
        <w:rPr>
          <w:rFonts w:ascii="Times New Roman" w:eastAsiaTheme="minorEastAsia"/>
          <w:kern w:val="0"/>
          <w:szCs w:val="24"/>
        </w:rPr>
      </w:pPr>
      <w:r w:rsidRPr="00B90553">
        <w:rPr>
          <w:rFonts w:ascii="Times New Roman" w:eastAsiaTheme="minorEastAsia"/>
          <w:kern w:val="0"/>
          <w:szCs w:val="24"/>
        </w:rPr>
        <w:t>本船根据船舶运行使用要求，配备备品供应品包括帆缆器材、航行信号设备、索具器材、厨房工具及生活器材、医疗卫生器材、清洁养护器材、堵漏器材等，详细配备满足本船使用要求并经船东确认。</w:t>
      </w:r>
    </w:p>
    <w:p w14:paraId="1C6F980A" w14:textId="77777777" w:rsidR="00E02529" w:rsidRPr="00B90553" w:rsidRDefault="00E02529" w:rsidP="00D354D5">
      <w:pPr>
        <w:ind w:firstLineChars="200" w:firstLine="480"/>
        <w:jc w:val="both"/>
        <w:rPr>
          <w:rFonts w:ascii="Times New Roman" w:eastAsiaTheme="minorEastAsia"/>
          <w:kern w:val="0"/>
          <w:szCs w:val="24"/>
        </w:rPr>
      </w:pPr>
      <w:proofErr w:type="gramStart"/>
      <w:r w:rsidRPr="00B90553">
        <w:rPr>
          <w:rFonts w:ascii="Times New Roman" w:eastAsiaTheme="minorEastAsia"/>
          <w:kern w:val="0"/>
          <w:szCs w:val="24"/>
        </w:rPr>
        <w:t>随设备</w:t>
      </w:r>
      <w:proofErr w:type="gramEnd"/>
      <w:r w:rsidRPr="00B90553">
        <w:rPr>
          <w:rFonts w:ascii="Times New Roman" w:eastAsiaTheme="minorEastAsia"/>
          <w:kern w:val="0"/>
          <w:szCs w:val="24"/>
        </w:rPr>
        <w:t>成套提供的备件、工具等由船厂</w:t>
      </w:r>
      <w:proofErr w:type="gramStart"/>
      <w:r w:rsidRPr="00B90553">
        <w:rPr>
          <w:rFonts w:ascii="Times New Roman" w:eastAsiaTheme="minorEastAsia"/>
          <w:kern w:val="0"/>
          <w:szCs w:val="24"/>
        </w:rPr>
        <w:t>按装</w:t>
      </w:r>
      <w:proofErr w:type="gramEnd"/>
      <w:r w:rsidRPr="00B90553">
        <w:rPr>
          <w:rFonts w:ascii="Times New Roman" w:eastAsiaTheme="minorEastAsia"/>
          <w:kern w:val="0"/>
          <w:szCs w:val="24"/>
        </w:rPr>
        <w:t>箱清单点交船东方。</w:t>
      </w:r>
    </w:p>
    <w:p w14:paraId="00287621" w14:textId="48889D2E" w:rsidR="00E02529" w:rsidRPr="00B90553" w:rsidRDefault="00E02529" w:rsidP="00D354D5">
      <w:pPr>
        <w:pStyle w:val="A4-1"/>
        <w:numPr>
          <w:ilvl w:val="1"/>
          <w:numId w:val="4"/>
        </w:numPr>
        <w:spacing w:line="360" w:lineRule="auto"/>
        <w:ind w:left="0" w:rightChars="0" w:right="0" w:firstLine="0"/>
        <w:rPr>
          <w:rFonts w:eastAsiaTheme="minorEastAsia"/>
          <w:sz w:val="24"/>
          <w:szCs w:val="24"/>
        </w:rPr>
      </w:pPr>
      <w:bookmarkStart w:id="221" w:name="_Toc114054636"/>
      <w:r w:rsidRPr="00B90553">
        <w:rPr>
          <w:rFonts w:eastAsiaTheme="minorEastAsia"/>
          <w:sz w:val="24"/>
          <w:szCs w:val="24"/>
        </w:rPr>
        <w:t xml:space="preserve"> </w:t>
      </w:r>
      <w:bookmarkStart w:id="222" w:name="_Toc121403486"/>
      <w:r w:rsidRPr="00B90553">
        <w:rPr>
          <w:rFonts w:eastAsiaTheme="minorEastAsia"/>
          <w:sz w:val="24"/>
          <w:szCs w:val="24"/>
        </w:rPr>
        <w:t>舱室主要设备</w:t>
      </w:r>
      <w:bookmarkEnd w:id="221"/>
      <w:bookmarkEnd w:id="222"/>
    </w:p>
    <w:p w14:paraId="2B486FD6" w14:textId="0552CA33"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23" w:name="_Toc121403487"/>
      <w:r w:rsidRPr="00B90553">
        <w:rPr>
          <w:b w:val="0"/>
          <w:szCs w:val="24"/>
        </w:rPr>
        <w:t>厨房主要设备</w:t>
      </w:r>
      <w:bookmarkEnd w:id="2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5772"/>
        <w:gridCol w:w="1024"/>
        <w:gridCol w:w="1757"/>
      </w:tblGrid>
      <w:tr w:rsidR="00E02529" w:rsidRPr="00B90553" w14:paraId="227EBB9E" w14:textId="77777777" w:rsidTr="00F64717">
        <w:trPr>
          <w:cantSplit/>
          <w:trHeight w:val="454"/>
          <w:tblHeader/>
        </w:trPr>
        <w:tc>
          <w:tcPr>
            <w:tcW w:w="424" w:type="pct"/>
            <w:vAlign w:val="center"/>
          </w:tcPr>
          <w:p w14:paraId="14F71FC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序号</w:t>
            </w:r>
          </w:p>
        </w:tc>
        <w:tc>
          <w:tcPr>
            <w:tcW w:w="3088" w:type="pct"/>
            <w:vAlign w:val="center"/>
          </w:tcPr>
          <w:p w14:paraId="678B4F5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设备名称</w:t>
            </w:r>
          </w:p>
        </w:tc>
        <w:tc>
          <w:tcPr>
            <w:tcW w:w="548" w:type="pct"/>
            <w:vAlign w:val="center"/>
          </w:tcPr>
          <w:p w14:paraId="666F96F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数量</w:t>
            </w:r>
          </w:p>
        </w:tc>
        <w:tc>
          <w:tcPr>
            <w:tcW w:w="940" w:type="pct"/>
            <w:vAlign w:val="center"/>
          </w:tcPr>
          <w:p w14:paraId="61FF842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备注</w:t>
            </w:r>
          </w:p>
        </w:tc>
      </w:tr>
      <w:tr w:rsidR="00E02529" w:rsidRPr="00B90553" w14:paraId="31E41C0C" w14:textId="77777777" w:rsidTr="00F64717">
        <w:trPr>
          <w:cantSplit/>
          <w:trHeight w:val="454"/>
        </w:trPr>
        <w:tc>
          <w:tcPr>
            <w:tcW w:w="424" w:type="pct"/>
            <w:vAlign w:val="center"/>
          </w:tcPr>
          <w:p w14:paraId="72F06D3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3088" w:type="pct"/>
            <w:vAlign w:val="center"/>
          </w:tcPr>
          <w:p w14:paraId="0C9BE35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双眼电磁灶</w:t>
            </w:r>
          </w:p>
          <w:p w14:paraId="536DC90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~1000mm×670mm×850mm</w:t>
            </w:r>
          </w:p>
          <w:p w14:paraId="35C65A3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380V</w:t>
            </w:r>
          </w:p>
          <w:p w14:paraId="157F410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~2×5kW</w:t>
            </w:r>
          </w:p>
          <w:p w14:paraId="4DED7B1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炒锅容量：</w:t>
            </w:r>
            <w:r w:rsidRPr="00B90553">
              <w:rPr>
                <w:rFonts w:ascii="Times New Roman"/>
                <w:szCs w:val="24"/>
              </w:rPr>
              <w:t>~10L</w:t>
            </w:r>
          </w:p>
          <w:p w14:paraId="2A98C06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煮锅容量：</w:t>
            </w:r>
            <w:r w:rsidRPr="00B90553">
              <w:rPr>
                <w:rFonts w:ascii="Times New Roman"/>
                <w:szCs w:val="24"/>
              </w:rPr>
              <w:t>~20L</w:t>
            </w:r>
          </w:p>
          <w:p w14:paraId="411A2A7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可供用餐人数：</w:t>
            </w:r>
            <w:r w:rsidRPr="00B90553">
              <w:rPr>
                <w:rFonts w:ascii="Times New Roman"/>
                <w:szCs w:val="24"/>
              </w:rPr>
              <w:t>~20</w:t>
            </w:r>
            <w:r w:rsidRPr="00B90553">
              <w:rPr>
                <w:rFonts w:ascii="Times New Roman"/>
                <w:szCs w:val="24"/>
              </w:rPr>
              <w:t>人</w:t>
            </w:r>
          </w:p>
          <w:p w14:paraId="23DB615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~85kg</w:t>
            </w:r>
          </w:p>
        </w:tc>
        <w:tc>
          <w:tcPr>
            <w:tcW w:w="548" w:type="pct"/>
            <w:vAlign w:val="center"/>
          </w:tcPr>
          <w:p w14:paraId="3232C94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940" w:type="pct"/>
            <w:vAlign w:val="center"/>
          </w:tcPr>
          <w:p w14:paraId="615FC3B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船用设备证书</w:t>
            </w:r>
          </w:p>
        </w:tc>
      </w:tr>
      <w:tr w:rsidR="00E02529" w:rsidRPr="00B90553" w14:paraId="46185FCF" w14:textId="77777777" w:rsidTr="00F64717">
        <w:trPr>
          <w:cantSplit/>
          <w:trHeight w:val="454"/>
        </w:trPr>
        <w:tc>
          <w:tcPr>
            <w:tcW w:w="424" w:type="pct"/>
            <w:vAlign w:val="center"/>
          </w:tcPr>
          <w:p w14:paraId="1714C6A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lastRenderedPageBreak/>
              <w:t>2</w:t>
            </w:r>
          </w:p>
        </w:tc>
        <w:tc>
          <w:tcPr>
            <w:tcW w:w="3088" w:type="pct"/>
            <w:vAlign w:val="center"/>
          </w:tcPr>
          <w:p w14:paraId="1316141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排油烟机</w:t>
            </w:r>
          </w:p>
          <w:p w14:paraId="510E8AC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~900mm×530mm×595mm</w:t>
            </w:r>
          </w:p>
          <w:p w14:paraId="35EDEF5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0404E08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~0.2kW</w:t>
            </w:r>
          </w:p>
          <w:p w14:paraId="4A25C2A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排风量</w:t>
            </w:r>
            <w:r w:rsidRPr="00B90553">
              <w:rPr>
                <w:rFonts w:ascii="Times New Roman"/>
                <w:szCs w:val="24"/>
              </w:rPr>
              <w:t>: ~15m</w:t>
            </w:r>
            <w:r w:rsidRPr="00B90553">
              <w:rPr>
                <w:rFonts w:ascii="Times New Roman"/>
                <w:szCs w:val="24"/>
                <w:vertAlign w:val="superscript"/>
              </w:rPr>
              <w:t>3</w:t>
            </w:r>
            <w:r w:rsidRPr="00B90553">
              <w:rPr>
                <w:rFonts w:ascii="Times New Roman"/>
                <w:szCs w:val="24"/>
              </w:rPr>
              <w:t>/min</w:t>
            </w:r>
          </w:p>
          <w:p w14:paraId="25A8677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~30kg</w:t>
            </w:r>
          </w:p>
        </w:tc>
        <w:tc>
          <w:tcPr>
            <w:tcW w:w="548" w:type="pct"/>
            <w:vAlign w:val="center"/>
          </w:tcPr>
          <w:p w14:paraId="4895226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940" w:type="pct"/>
            <w:vAlign w:val="center"/>
          </w:tcPr>
          <w:p w14:paraId="1C56C1A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474F3E5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（方太或同等级知名品牌）</w:t>
            </w:r>
          </w:p>
        </w:tc>
      </w:tr>
      <w:tr w:rsidR="00E02529" w:rsidRPr="00B90553" w14:paraId="7CD98D06" w14:textId="77777777" w:rsidTr="00F64717">
        <w:trPr>
          <w:cantSplit/>
          <w:trHeight w:val="454"/>
        </w:trPr>
        <w:tc>
          <w:tcPr>
            <w:tcW w:w="424" w:type="pct"/>
            <w:vAlign w:val="center"/>
          </w:tcPr>
          <w:p w14:paraId="302062D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3</w:t>
            </w:r>
          </w:p>
        </w:tc>
        <w:tc>
          <w:tcPr>
            <w:tcW w:w="3088" w:type="pct"/>
            <w:vAlign w:val="center"/>
          </w:tcPr>
          <w:p w14:paraId="657D89E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壁挂式船用开水器（带净水功能）</w:t>
            </w:r>
          </w:p>
          <w:p w14:paraId="1C1F758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~350mm×240mm×485mm</w:t>
            </w:r>
          </w:p>
          <w:p w14:paraId="7DEC680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380V</w:t>
            </w:r>
          </w:p>
          <w:p w14:paraId="715F9FE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~3kW</w:t>
            </w:r>
          </w:p>
          <w:p w14:paraId="7C86F06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容量：</w:t>
            </w:r>
            <w:r w:rsidRPr="00B90553">
              <w:rPr>
                <w:rFonts w:ascii="Times New Roman"/>
                <w:szCs w:val="24"/>
              </w:rPr>
              <w:t>~15L</w:t>
            </w:r>
          </w:p>
          <w:p w14:paraId="5FC0BCB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推荐使用人数：</w:t>
            </w:r>
            <w:r w:rsidRPr="00B90553">
              <w:rPr>
                <w:rFonts w:ascii="Times New Roman"/>
                <w:szCs w:val="24"/>
              </w:rPr>
              <w:t>10~20</w:t>
            </w:r>
          </w:p>
          <w:p w14:paraId="0015701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~15kg</w:t>
            </w:r>
          </w:p>
        </w:tc>
        <w:tc>
          <w:tcPr>
            <w:tcW w:w="548" w:type="pct"/>
            <w:vAlign w:val="center"/>
          </w:tcPr>
          <w:p w14:paraId="517AA6A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940" w:type="pct"/>
            <w:vAlign w:val="center"/>
          </w:tcPr>
          <w:p w14:paraId="6958559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船用设备证书</w:t>
            </w:r>
          </w:p>
        </w:tc>
      </w:tr>
      <w:tr w:rsidR="00E02529" w:rsidRPr="00B90553" w14:paraId="51BC87EB" w14:textId="77777777" w:rsidTr="00F64717">
        <w:trPr>
          <w:cantSplit/>
          <w:trHeight w:val="454"/>
        </w:trPr>
        <w:tc>
          <w:tcPr>
            <w:tcW w:w="424" w:type="pct"/>
            <w:vAlign w:val="center"/>
          </w:tcPr>
          <w:p w14:paraId="41041E55"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4</w:t>
            </w:r>
          </w:p>
        </w:tc>
        <w:tc>
          <w:tcPr>
            <w:tcW w:w="3088" w:type="pct"/>
            <w:vAlign w:val="center"/>
          </w:tcPr>
          <w:p w14:paraId="560C862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冰箱</w:t>
            </w:r>
          </w:p>
          <w:p w14:paraId="3983A039"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~590 mm×640 mm×1600 mm</w:t>
            </w:r>
          </w:p>
          <w:p w14:paraId="09A66F9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5112E4B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~0.65kW</w:t>
            </w:r>
          </w:p>
          <w:p w14:paraId="5CDE2969"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总容积：</w:t>
            </w:r>
            <w:r w:rsidRPr="00B90553">
              <w:rPr>
                <w:rFonts w:ascii="Times New Roman"/>
                <w:szCs w:val="24"/>
              </w:rPr>
              <w:t>~206L</w:t>
            </w:r>
          </w:p>
          <w:p w14:paraId="51E7798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冷藏室容积：</w:t>
            </w:r>
            <w:r w:rsidRPr="00B90553">
              <w:rPr>
                <w:rFonts w:ascii="Times New Roman"/>
                <w:szCs w:val="24"/>
              </w:rPr>
              <w:t>~136L</w:t>
            </w:r>
          </w:p>
          <w:p w14:paraId="382F49A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冷冻室容积：</w:t>
            </w:r>
            <w:r w:rsidRPr="00B90553">
              <w:rPr>
                <w:rFonts w:ascii="Times New Roman"/>
                <w:szCs w:val="24"/>
              </w:rPr>
              <w:t>~70L</w:t>
            </w:r>
          </w:p>
          <w:p w14:paraId="092A4CD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~67kg</w:t>
            </w:r>
          </w:p>
        </w:tc>
        <w:tc>
          <w:tcPr>
            <w:tcW w:w="548" w:type="pct"/>
            <w:vAlign w:val="center"/>
          </w:tcPr>
          <w:p w14:paraId="36D18EAC" w14:textId="77777777" w:rsidR="00E02529" w:rsidRPr="00B90553" w:rsidRDefault="00E02529" w:rsidP="00D354D5">
            <w:pPr>
              <w:snapToGrid w:val="0"/>
              <w:spacing w:line="240" w:lineRule="auto"/>
              <w:jc w:val="both"/>
              <w:rPr>
                <w:rFonts w:ascii="Times New Roman"/>
                <w:szCs w:val="24"/>
              </w:rPr>
            </w:pPr>
          </w:p>
        </w:tc>
        <w:tc>
          <w:tcPr>
            <w:tcW w:w="940" w:type="pct"/>
            <w:vAlign w:val="center"/>
          </w:tcPr>
          <w:p w14:paraId="205B1E6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62AAE91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（西门子或同等级知名品牌）</w:t>
            </w:r>
          </w:p>
        </w:tc>
      </w:tr>
      <w:tr w:rsidR="00E02529" w:rsidRPr="00B90553" w14:paraId="1C436E4B" w14:textId="77777777" w:rsidTr="00F64717">
        <w:trPr>
          <w:cantSplit/>
          <w:trHeight w:val="454"/>
        </w:trPr>
        <w:tc>
          <w:tcPr>
            <w:tcW w:w="424" w:type="pct"/>
            <w:vAlign w:val="center"/>
          </w:tcPr>
          <w:p w14:paraId="48B7328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5</w:t>
            </w:r>
          </w:p>
        </w:tc>
        <w:tc>
          <w:tcPr>
            <w:tcW w:w="3088" w:type="pct"/>
            <w:vAlign w:val="center"/>
          </w:tcPr>
          <w:p w14:paraId="371AAEC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消毒柜</w:t>
            </w:r>
          </w:p>
          <w:p w14:paraId="15AED4B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消毒方式：臭氧</w:t>
            </w:r>
            <w:r w:rsidRPr="00B90553">
              <w:rPr>
                <w:rFonts w:ascii="Times New Roman"/>
                <w:szCs w:val="24"/>
              </w:rPr>
              <w:t>+</w:t>
            </w:r>
            <w:r w:rsidRPr="00B90553">
              <w:rPr>
                <w:rFonts w:ascii="Times New Roman"/>
                <w:szCs w:val="24"/>
              </w:rPr>
              <w:t>高温</w:t>
            </w:r>
          </w:p>
          <w:p w14:paraId="6F22551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 423mm×362mm×883mm</w:t>
            </w:r>
          </w:p>
          <w:p w14:paraId="1326C4B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51569D31"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~0.6kW</w:t>
            </w:r>
          </w:p>
          <w:p w14:paraId="02D9376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容量：</w:t>
            </w:r>
            <w:r w:rsidRPr="00B90553">
              <w:rPr>
                <w:rFonts w:ascii="Times New Roman"/>
                <w:szCs w:val="24"/>
              </w:rPr>
              <w:t>~80L</w:t>
            </w:r>
          </w:p>
          <w:p w14:paraId="622FDCC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~13kg</w:t>
            </w:r>
          </w:p>
        </w:tc>
        <w:tc>
          <w:tcPr>
            <w:tcW w:w="548" w:type="pct"/>
            <w:vAlign w:val="center"/>
          </w:tcPr>
          <w:p w14:paraId="6136E25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940" w:type="pct"/>
            <w:vAlign w:val="center"/>
          </w:tcPr>
          <w:p w14:paraId="11961F1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47337605"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（华帝或同等级知名品牌）</w:t>
            </w:r>
          </w:p>
        </w:tc>
      </w:tr>
      <w:tr w:rsidR="00E02529" w:rsidRPr="00B90553" w14:paraId="206BA249" w14:textId="77777777" w:rsidTr="00F64717">
        <w:trPr>
          <w:cantSplit/>
          <w:trHeight w:val="454"/>
        </w:trPr>
        <w:tc>
          <w:tcPr>
            <w:tcW w:w="424" w:type="pct"/>
            <w:vAlign w:val="center"/>
          </w:tcPr>
          <w:p w14:paraId="61EAE9D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6</w:t>
            </w:r>
          </w:p>
        </w:tc>
        <w:tc>
          <w:tcPr>
            <w:tcW w:w="3088" w:type="pct"/>
            <w:vAlign w:val="center"/>
          </w:tcPr>
          <w:p w14:paraId="0C1AD37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电饭煲</w:t>
            </w:r>
          </w:p>
          <w:p w14:paraId="7C2EA88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~Φ530mm×360mm</w:t>
            </w:r>
          </w:p>
          <w:p w14:paraId="25046DB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35F2706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~2.65kW</w:t>
            </w:r>
          </w:p>
          <w:p w14:paraId="30CE241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容量：</w:t>
            </w:r>
            <w:r w:rsidRPr="00B90553">
              <w:rPr>
                <w:rFonts w:ascii="Times New Roman"/>
                <w:szCs w:val="24"/>
              </w:rPr>
              <w:t>~19L</w:t>
            </w:r>
          </w:p>
          <w:p w14:paraId="6F4B3A9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~10kg</w:t>
            </w:r>
          </w:p>
        </w:tc>
        <w:tc>
          <w:tcPr>
            <w:tcW w:w="548" w:type="pct"/>
            <w:vAlign w:val="center"/>
          </w:tcPr>
          <w:p w14:paraId="341330C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940" w:type="pct"/>
            <w:vAlign w:val="center"/>
          </w:tcPr>
          <w:p w14:paraId="5F42590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0F5DE6C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w:t>
            </w:r>
            <w:proofErr w:type="gramStart"/>
            <w:r w:rsidRPr="00B90553">
              <w:rPr>
                <w:rFonts w:ascii="Times New Roman"/>
                <w:szCs w:val="24"/>
              </w:rPr>
              <w:t>质鼎或</w:t>
            </w:r>
            <w:proofErr w:type="gramEnd"/>
            <w:r w:rsidRPr="00B90553">
              <w:rPr>
                <w:rFonts w:ascii="Times New Roman"/>
                <w:szCs w:val="24"/>
              </w:rPr>
              <w:t>同等级知名品牌）</w:t>
            </w:r>
          </w:p>
        </w:tc>
      </w:tr>
      <w:tr w:rsidR="00E02529" w:rsidRPr="00B90553" w14:paraId="2357A745" w14:textId="77777777" w:rsidTr="00F64717">
        <w:trPr>
          <w:cantSplit/>
          <w:trHeight w:val="454"/>
        </w:trPr>
        <w:tc>
          <w:tcPr>
            <w:tcW w:w="424" w:type="pct"/>
            <w:vAlign w:val="center"/>
          </w:tcPr>
          <w:p w14:paraId="5C3D884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7</w:t>
            </w:r>
          </w:p>
        </w:tc>
        <w:tc>
          <w:tcPr>
            <w:tcW w:w="3088" w:type="pct"/>
            <w:vAlign w:val="center"/>
          </w:tcPr>
          <w:p w14:paraId="3FA13F9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微波炉</w:t>
            </w:r>
          </w:p>
          <w:p w14:paraId="2811681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~490mm×360mm×287mm</w:t>
            </w:r>
          </w:p>
          <w:p w14:paraId="3ED3D55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5FAD066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~1.3kW</w:t>
            </w:r>
          </w:p>
          <w:p w14:paraId="0BDCAC4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内胆容积：</w:t>
            </w:r>
            <w:r w:rsidRPr="00B90553">
              <w:rPr>
                <w:rFonts w:ascii="Times New Roman"/>
                <w:szCs w:val="24"/>
              </w:rPr>
              <w:t>~25L</w:t>
            </w:r>
          </w:p>
          <w:p w14:paraId="2BC95B4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~14kg</w:t>
            </w:r>
          </w:p>
        </w:tc>
        <w:tc>
          <w:tcPr>
            <w:tcW w:w="548" w:type="pct"/>
            <w:vAlign w:val="center"/>
          </w:tcPr>
          <w:p w14:paraId="66C0BEC9"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940" w:type="pct"/>
            <w:vAlign w:val="center"/>
          </w:tcPr>
          <w:p w14:paraId="0B64241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1BC9AF5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（格兰仕或同等级知名品牌）</w:t>
            </w:r>
          </w:p>
        </w:tc>
      </w:tr>
    </w:tbl>
    <w:p w14:paraId="74B8CAAB" w14:textId="77777777" w:rsidR="00E02529" w:rsidRPr="00B90553" w:rsidRDefault="00E02529" w:rsidP="00D354D5">
      <w:pPr>
        <w:ind w:firstLineChars="200" w:firstLine="480"/>
        <w:jc w:val="both"/>
        <w:rPr>
          <w:rFonts w:ascii="Times New Roman"/>
          <w:szCs w:val="24"/>
        </w:rPr>
      </w:pPr>
      <w:r w:rsidRPr="00B90553">
        <w:rPr>
          <w:rFonts w:ascii="Times New Roman"/>
          <w:szCs w:val="24"/>
        </w:rPr>
        <w:t>注：市购设备的品牌及型号需征得用户认可。</w:t>
      </w:r>
    </w:p>
    <w:p w14:paraId="704402B2" w14:textId="3594B825" w:rsidR="00E02529" w:rsidRPr="00B90553" w:rsidRDefault="00E02529"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24" w:name="_Toc121403488"/>
      <w:r w:rsidRPr="00B90553">
        <w:rPr>
          <w:b w:val="0"/>
          <w:szCs w:val="24"/>
        </w:rPr>
        <w:t>其他舱室主要设备</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5772"/>
        <w:gridCol w:w="1026"/>
        <w:gridCol w:w="1755"/>
      </w:tblGrid>
      <w:tr w:rsidR="00E02529" w:rsidRPr="00B90553" w14:paraId="41031878" w14:textId="77777777" w:rsidTr="00F64717">
        <w:trPr>
          <w:trHeight w:val="454"/>
          <w:tblHeader/>
        </w:trPr>
        <w:tc>
          <w:tcPr>
            <w:tcW w:w="424" w:type="pct"/>
            <w:vAlign w:val="center"/>
          </w:tcPr>
          <w:p w14:paraId="7C285B2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lastRenderedPageBreak/>
              <w:t>序号</w:t>
            </w:r>
          </w:p>
        </w:tc>
        <w:tc>
          <w:tcPr>
            <w:tcW w:w="3088" w:type="pct"/>
            <w:vAlign w:val="center"/>
          </w:tcPr>
          <w:p w14:paraId="333EB89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设备名称</w:t>
            </w:r>
          </w:p>
        </w:tc>
        <w:tc>
          <w:tcPr>
            <w:tcW w:w="549" w:type="pct"/>
            <w:vAlign w:val="center"/>
          </w:tcPr>
          <w:p w14:paraId="083B902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数量</w:t>
            </w:r>
          </w:p>
        </w:tc>
        <w:tc>
          <w:tcPr>
            <w:tcW w:w="939" w:type="pct"/>
            <w:vAlign w:val="center"/>
          </w:tcPr>
          <w:p w14:paraId="7017181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备注</w:t>
            </w:r>
          </w:p>
        </w:tc>
      </w:tr>
      <w:tr w:rsidR="00E02529" w:rsidRPr="00B90553" w14:paraId="0A98FE51" w14:textId="77777777" w:rsidTr="00F64717">
        <w:trPr>
          <w:cantSplit/>
          <w:trHeight w:val="454"/>
        </w:trPr>
        <w:tc>
          <w:tcPr>
            <w:tcW w:w="424" w:type="pct"/>
            <w:vAlign w:val="center"/>
          </w:tcPr>
          <w:p w14:paraId="2ECE9AC5"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1</w:t>
            </w:r>
          </w:p>
        </w:tc>
        <w:tc>
          <w:tcPr>
            <w:tcW w:w="3088" w:type="pct"/>
            <w:vAlign w:val="center"/>
          </w:tcPr>
          <w:p w14:paraId="471455F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冷冻</w:t>
            </w:r>
            <w:r w:rsidRPr="00B90553">
              <w:rPr>
                <w:rFonts w:ascii="Times New Roman"/>
                <w:szCs w:val="24"/>
              </w:rPr>
              <w:t>/</w:t>
            </w:r>
            <w:r w:rsidRPr="00B90553">
              <w:rPr>
                <w:rFonts w:ascii="Times New Roman"/>
                <w:szCs w:val="24"/>
              </w:rPr>
              <w:t>冷藏柜</w:t>
            </w:r>
          </w:p>
          <w:p w14:paraId="72332C9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~1050 mm×600 mm×800 mm</w:t>
            </w:r>
          </w:p>
          <w:p w14:paraId="30417AD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5B132F2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~0.76kW/0.57kW</w:t>
            </w:r>
          </w:p>
          <w:p w14:paraId="0A04ADD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容积：</w:t>
            </w:r>
            <w:r w:rsidRPr="00B90553">
              <w:rPr>
                <w:rFonts w:ascii="Times New Roman"/>
                <w:szCs w:val="24"/>
              </w:rPr>
              <w:t>~400L</w:t>
            </w:r>
          </w:p>
          <w:p w14:paraId="708E775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~130kg</w:t>
            </w:r>
          </w:p>
        </w:tc>
        <w:tc>
          <w:tcPr>
            <w:tcW w:w="549" w:type="pct"/>
            <w:vAlign w:val="center"/>
          </w:tcPr>
          <w:p w14:paraId="2485E53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6</w:t>
            </w:r>
          </w:p>
        </w:tc>
        <w:tc>
          <w:tcPr>
            <w:tcW w:w="939" w:type="pct"/>
            <w:vAlign w:val="center"/>
          </w:tcPr>
          <w:p w14:paraId="3FB7D5FC"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内部材质采用食品级不锈钢</w:t>
            </w:r>
          </w:p>
        </w:tc>
      </w:tr>
      <w:tr w:rsidR="00E02529" w:rsidRPr="00B90553" w14:paraId="165FC07D" w14:textId="77777777" w:rsidTr="00F64717">
        <w:trPr>
          <w:cantSplit/>
          <w:trHeight w:val="454"/>
        </w:trPr>
        <w:tc>
          <w:tcPr>
            <w:tcW w:w="424" w:type="pct"/>
            <w:vAlign w:val="center"/>
          </w:tcPr>
          <w:p w14:paraId="2A610DC5"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2</w:t>
            </w:r>
          </w:p>
        </w:tc>
        <w:tc>
          <w:tcPr>
            <w:tcW w:w="3088" w:type="pct"/>
            <w:vAlign w:val="center"/>
          </w:tcPr>
          <w:p w14:paraId="6859F5B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全自动洗衣机</w:t>
            </w:r>
          </w:p>
          <w:p w14:paraId="5E343B5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功能：洗涤</w:t>
            </w:r>
            <w:r w:rsidRPr="00B90553">
              <w:rPr>
                <w:rFonts w:ascii="Times New Roman"/>
                <w:szCs w:val="24"/>
              </w:rPr>
              <w:t>+</w:t>
            </w:r>
            <w:r w:rsidRPr="00B90553">
              <w:rPr>
                <w:rFonts w:ascii="Times New Roman"/>
                <w:szCs w:val="24"/>
              </w:rPr>
              <w:t>脱水</w:t>
            </w:r>
            <w:r w:rsidRPr="00B90553">
              <w:rPr>
                <w:rFonts w:ascii="Times New Roman"/>
                <w:szCs w:val="24"/>
              </w:rPr>
              <w:t>+</w:t>
            </w:r>
            <w:r w:rsidRPr="00B90553">
              <w:rPr>
                <w:rFonts w:ascii="Times New Roman"/>
                <w:szCs w:val="24"/>
              </w:rPr>
              <w:t>烘干</w:t>
            </w:r>
          </w:p>
          <w:p w14:paraId="14D4FB2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内筒材质：不锈钢</w:t>
            </w:r>
          </w:p>
          <w:p w14:paraId="49B3E7C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~580mm×580mm×970mm</w:t>
            </w:r>
          </w:p>
          <w:p w14:paraId="15CE8FC3"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306DEB9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~2.0kW</w:t>
            </w:r>
          </w:p>
          <w:p w14:paraId="03F462E4"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容量：</w:t>
            </w:r>
            <w:r w:rsidRPr="00B90553">
              <w:rPr>
                <w:rFonts w:ascii="Times New Roman"/>
                <w:szCs w:val="24"/>
              </w:rPr>
              <w:t>~8kg</w:t>
            </w:r>
          </w:p>
          <w:p w14:paraId="5182868A"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~26kg</w:t>
            </w:r>
          </w:p>
        </w:tc>
        <w:tc>
          <w:tcPr>
            <w:tcW w:w="549" w:type="pct"/>
            <w:vAlign w:val="center"/>
          </w:tcPr>
          <w:p w14:paraId="1770417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2</w:t>
            </w:r>
          </w:p>
        </w:tc>
        <w:tc>
          <w:tcPr>
            <w:tcW w:w="939" w:type="pct"/>
            <w:vAlign w:val="center"/>
          </w:tcPr>
          <w:p w14:paraId="488B2F58"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1EA40BA7"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（海尔或同等级知名品牌）</w:t>
            </w:r>
          </w:p>
        </w:tc>
      </w:tr>
      <w:tr w:rsidR="00E02529" w:rsidRPr="00B90553" w14:paraId="2B3913B5" w14:textId="77777777" w:rsidTr="00F64717">
        <w:trPr>
          <w:cantSplit/>
          <w:trHeight w:val="454"/>
        </w:trPr>
        <w:tc>
          <w:tcPr>
            <w:tcW w:w="424" w:type="pct"/>
            <w:vAlign w:val="center"/>
          </w:tcPr>
          <w:p w14:paraId="7268457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3</w:t>
            </w:r>
          </w:p>
        </w:tc>
        <w:tc>
          <w:tcPr>
            <w:tcW w:w="3088" w:type="pct"/>
            <w:vAlign w:val="center"/>
          </w:tcPr>
          <w:p w14:paraId="253CC536"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冷热饮水机</w:t>
            </w:r>
          </w:p>
          <w:p w14:paraId="27667545"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功能：热水</w:t>
            </w:r>
            <w:r w:rsidRPr="00B90553">
              <w:rPr>
                <w:rFonts w:ascii="Times New Roman"/>
                <w:szCs w:val="24"/>
              </w:rPr>
              <w:t>/</w:t>
            </w:r>
            <w:r w:rsidRPr="00B90553">
              <w:rPr>
                <w:rFonts w:ascii="Times New Roman"/>
                <w:szCs w:val="24"/>
              </w:rPr>
              <w:t>常温水</w:t>
            </w:r>
            <w:r w:rsidRPr="00B90553">
              <w:rPr>
                <w:rFonts w:ascii="Times New Roman"/>
                <w:szCs w:val="24"/>
              </w:rPr>
              <w:t>/</w:t>
            </w:r>
            <w:r w:rsidRPr="00B90553">
              <w:rPr>
                <w:rFonts w:ascii="Times New Roman"/>
                <w:szCs w:val="24"/>
              </w:rPr>
              <w:t>冰水</w:t>
            </w:r>
          </w:p>
          <w:p w14:paraId="20ADAAF0"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外形尺寸：</w:t>
            </w:r>
            <w:r w:rsidRPr="00B90553">
              <w:rPr>
                <w:rFonts w:ascii="Times New Roman"/>
                <w:szCs w:val="24"/>
              </w:rPr>
              <w:t>~ 310mm×305mm×990mm</w:t>
            </w:r>
          </w:p>
          <w:p w14:paraId="41838EFB"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电压：</w:t>
            </w:r>
            <w:r w:rsidRPr="00B90553">
              <w:rPr>
                <w:rFonts w:ascii="Times New Roman"/>
                <w:szCs w:val="24"/>
              </w:rPr>
              <w:t>220V</w:t>
            </w:r>
          </w:p>
          <w:p w14:paraId="6F110C32"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功率：</w:t>
            </w:r>
            <w:r w:rsidRPr="00B90553">
              <w:rPr>
                <w:rFonts w:ascii="Times New Roman"/>
                <w:szCs w:val="24"/>
              </w:rPr>
              <w:t>~0.75kW</w:t>
            </w:r>
          </w:p>
          <w:p w14:paraId="7C0DD245"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容量：</w:t>
            </w:r>
            <w:r w:rsidRPr="00B90553">
              <w:rPr>
                <w:rFonts w:ascii="Times New Roman"/>
                <w:szCs w:val="24"/>
              </w:rPr>
              <w:t>~3.3/3.3L</w:t>
            </w:r>
          </w:p>
          <w:p w14:paraId="3948A7D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产品重量：</w:t>
            </w:r>
            <w:r w:rsidRPr="00B90553">
              <w:rPr>
                <w:rFonts w:ascii="Times New Roman"/>
                <w:szCs w:val="24"/>
              </w:rPr>
              <w:t>~5.5kg</w:t>
            </w:r>
          </w:p>
        </w:tc>
        <w:tc>
          <w:tcPr>
            <w:tcW w:w="549" w:type="pct"/>
            <w:vAlign w:val="center"/>
          </w:tcPr>
          <w:p w14:paraId="335C9A6F"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2</w:t>
            </w:r>
          </w:p>
        </w:tc>
        <w:tc>
          <w:tcPr>
            <w:tcW w:w="939" w:type="pct"/>
            <w:vAlign w:val="center"/>
          </w:tcPr>
          <w:p w14:paraId="029D634D"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市购</w:t>
            </w:r>
          </w:p>
          <w:p w14:paraId="6AF745AE" w14:textId="77777777" w:rsidR="00E02529" w:rsidRPr="00B90553" w:rsidRDefault="00E02529" w:rsidP="00D354D5">
            <w:pPr>
              <w:snapToGrid w:val="0"/>
              <w:spacing w:line="240" w:lineRule="auto"/>
              <w:jc w:val="both"/>
              <w:rPr>
                <w:rFonts w:ascii="Times New Roman"/>
                <w:szCs w:val="24"/>
              </w:rPr>
            </w:pPr>
            <w:r w:rsidRPr="00B90553">
              <w:rPr>
                <w:rFonts w:ascii="Times New Roman"/>
                <w:szCs w:val="24"/>
              </w:rPr>
              <w:t>（安吉尔或同等级知名品牌）</w:t>
            </w:r>
          </w:p>
        </w:tc>
      </w:tr>
    </w:tbl>
    <w:p w14:paraId="47B5DC19" w14:textId="77777777" w:rsidR="00E02529" w:rsidRPr="00B90553" w:rsidRDefault="00E02529" w:rsidP="00D354D5">
      <w:pPr>
        <w:ind w:firstLineChars="200" w:firstLine="480"/>
        <w:jc w:val="both"/>
        <w:rPr>
          <w:rFonts w:ascii="Times New Roman"/>
          <w:szCs w:val="24"/>
        </w:rPr>
      </w:pPr>
      <w:r w:rsidRPr="00B90553">
        <w:rPr>
          <w:rFonts w:ascii="Times New Roman"/>
          <w:szCs w:val="24"/>
        </w:rPr>
        <w:t>注：</w:t>
      </w:r>
    </w:p>
    <w:p w14:paraId="26C980A7" w14:textId="77777777" w:rsidR="00E02529" w:rsidRPr="00B90553" w:rsidRDefault="00E02529"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）市购设备的品牌及型号需征得用户认可。</w:t>
      </w:r>
    </w:p>
    <w:p w14:paraId="1B594AC8" w14:textId="77777777" w:rsidR="00E02529" w:rsidRPr="00B90553" w:rsidRDefault="00E02529"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）冷冻</w:t>
      </w:r>
      <w:r w:rsidRPr="00B90553">
        <w:rPr>
          <w:rFonts w:ascii="Times New Roman"/>
          <w:szCs w:val="24"/>
        </w:rPr>
        <w:t>/</w:t>
      </w:r>
      <w:r w:rsidRPr="00B90553">
        <w:rPr>
          <w:rFonts w:ascii="Times New Roman"/>
          <w:szCs w:val="24"/>
        </w:rPr>
        <w:t>冷藏柜布置于冷冻冷藏舱。</w:t>
      </w:r>
    </w:p>
    <w:p w14:paraId="4B969267" w14:textId="77777777" w:rsidR="00E02529" w:rsidRPr="00B90553" w:rsidRDefault="00E02529"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）全自动洗衣机布置于主甲板洗衣间。</w:t>
      </w:r>
    </w:p>
    <w:p w14:paraId="6A7B58A6" w14:textId="77777777" w:rsidR="00E02529" w:rsidRPr="00B90553" w:rsidRDefault="00E02529" w:rsidP="00D354D5">
      <w:pPr>
        <w:ind w:firstLineChars="200" w:firstLine="480"/>
        <w:jc w:val="both"/>
        <w:rPr>
          <w:rFonts w:ascii="Times New Roman" w:eastAsiaTheme="minorEastAsia"/>
          <w:kern w:val="0"/>
          <w:szCs w:val="24"/>
        </w:rPr>
      </w:pPr>
      <w:r w:rsidRPr="00B90553">
        <w:rPr>
          <w:rFonts w:ascii="Times New Roman"/>
          <w:szCs w:val="24"/>
        </w:rPr>
        <w:t>（</w:t>
      </w:r>
      <w:r w:rsidRPr="00B90553">
        <w:rPr>
          <w:rFonts w:ascii="Times New Roman"/>
          <w:szCs w:val="24"/>
        </w:rPr>
        <w:t>4</w:t>
      </w:r>
      <w:r w:rsidRPr="00B90553">
        <w:rPr>
          <w:rFonts w:ascii="Times New Roman"/>
          <w:szCs w:val="24"/>
        </w:rPr>
        <w:t>）冷热饮水机布置于主甲板餐厅和会议室。</w:t>
      </w:r>
    </w:p>
    <w:p w14:paraId="70FF2148" w14:textId="77777777" w:rsidR="00D354D5" w:rsidRPr="00B90553" w:rsidRDefault="00D354D5" w:rsidP="00D354D5">
      <w:pPr>
        <w:pStyle w:val="A4-1"/>
        <w:numPr>
          <w:ilvl w:val="1"/>
          <w:numId w:val="4"/>
        </w:numPr>
        <w:spacing w:line="360" w:lineRule="auto"/>
        <w:ind w:left="0" w:rightChars="0" w:right="0" w:firstLine="0"/>
        <w:rPr>
          <w:rFonts w:eastAsiaTheme="minorEastAsia"/>
          <w:sz w:val="24"/>
          <w:szCs w:val="24"/>
        </w:rPr>
      </w:pPr>
      <w:bookmarkStart w:id="225" w:name="_Toc121403489"/>
      <w:r w:rsidRPr="00B90553">
        <w:rPr>
          <w:rFonts w:eastAsiaTheme="minorEastAsia"/>
          <w:sz w:val="24"/>
          <w:szCs w:val="24"/>
        </w:rPr>
        <w:t>内装</w:t>
      </w:r>
      <w:bookmarkEnd w:id="225"/>
    </w:p>
    <w:p w14:paraId="06ACBE5F" w14:textId="77777777" w:rsidR="00D354D5" w:rsidRPr="00B90553" w:rsidRDefault="00D354D5" w:rsidP="00D354D5">
      <w:pPr>
        <w:adjustRightInd w:val="0"/>
        <w:snapToGrid w:val="0"/>
        <w:ind w:firstLineChars="200" w:firstLine="480"/>
        <w:jc w:val="both"/>
        <w:rPr>
          <w:rFonts w:ascii="Times New Roman"/>
          <w:kern w:val="0"/>
          <w:szCs w:val="24"/>
        </w:rPr>
      </w:pPr>
      <w:r w:rsidRPr="00B90553">
        <w:rPr>
          <w:rFonts w:ascii="Times New Roman"/>
          <w:kern w:val="0"/>
          <w:szCs w:val="24"/>
        </w:rPr>
        <w:t>（</w:t>
      </w:r>
      <w:r w:rsidRPr="00B90553">
        <w:rPr>
          <w:rFonts w:ascii="Times New Roman"/>
          <w:kern w:val="0"/>
          <w:szCs w:val="24"/>
        </w:rPr>
        <w:t>1</w:t>
      </w:r>
      <w:r w:rsidRPr="00B90553">
        <w:rPr>
          <w:rFonts w:ascii="Times New Roman"/>
          <w:kern w:val="0"/>
          <w:szCs w:val="24"/>
        </w:rPr>
        <w:t>）概述</w:t>
      </w:r>
    </w:p>
    <w:p w14:paraId="2C0FF5B0"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本船作为</w:t>
      </w:r>
      <w:r w:rsidRPr="00B90553">
        <w:rPr>
          <w:rFonts w:cs="Times New Roman"/>
          <w:sz w:val="24"/>
          <w:szCs w:val="24"/>
        </w:rPr>
        <w:t>300</w:t>
      </w:r>
      <w:r w:rsidRPr="00B90553">
        <w:rPr>
          <w:rFonts w:cs="Times New Roman"/>
          <w:sz w:val="24"/>
          <w:szCs w:val="24"/>
        </w:rPr>
        <w:t>吨级渔政执法船，用于我国浙江省舟山市。以船舶渔业行政管理及兼渔业海难辅助救助的性质为基础，设计稳重端庄、大气简约的内装风格。在设计过程中坚持贯彻</w:t>
      </w:r>
      <w:r w:rsidRPr="00B90553">
        <w:rPr>
          <w:rFonts w:cs="Times New Roman"/>
          <w:sz w:val="24"/>
          <w:szCs w:val="24"/>
        </w:rPr>
        <w:t>“</w:t>
      </w:r>
      <w:r w:rsidRPr="00B90553">
        <w:rPr>
          <w:rFonts w:cs="Times New Roman"/>
          <w:sz w:val="24"/>
          <w:szCs w:val="24"/>
        </w:rPr>
        <w:t>以人为本、安全可靠、节能环保、经济适用</w:t>
      </w:r>
      <w:r w:rsidRPr="00B90553">
        <w:rPr>
          <w:rFonts w:cs="Times New Roman"/>
          <w:sz w:val="24"/>
          <w:szCs w:val="24"/>
        </w:rPr>
        <w:t>”</w:t>
      </w:r>
      <w:r w:rsidRPr="00B90553">
        <w:rPr>
          <w:rFonts w:cs="Times New Roman"/>
          <w:sz w:val="24"/>
          <w:szCs w:val="24"/>
        </w:rPr>
        <w:t>的重要原则，为船员提供一个安全、舒适、温馨的工作和生活环境。</w:t>
      </w:r>
    </w:p>
    <w:p w14:paraId="7B513D19"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考虑合理利用舱室空间，本船内装和家具采取一体化方式设计。</w:t>
      </w:r>
    </w:p>
    <w:p w14:paraId="76A1D1F4" w14:textId="77777777" w:rsidR="00D354D5" w:rsidRPr="00B90553" w:rsidRDefault="00D354D5" w:rsidP="00D354D5">
      <w:pPr>
        <w:ind w:firstLineChars="200" w:firstLine="480"/>
        <w:jc w:val="both"/>
        <w:rPr>
          <w:rFonts w:ascii="Times New Roman"/>
          <w:kern w:val="0"/>
          <w:szCs w:val="24"/>
        </w:rPr>
      </w:pPr>
      <w:r w:rsidRPr="00B90553">
        <w:rPr>
          <w:rFonts w:ascii="Times New Roman"/>
          <w:szCs w:val="24"/>
        </w:rPr>
        <w:t>采用有效减振、降噪材料，控制主要舱室噪音。其中会议室、</w:t>
      </w:r>
      <w:r w:rsidRPr="00B90553">
        <w:rPr>
          <w:rFonts w:ascii="Times New Roman"/>
          <w:kern w:val="0"/>
          <w:szCs w:val="24"/>
        </w:rPr>
        <w:t>住舱等主要舱室噪音</w:t>
      </w:r>
      <w:r w:rsidRPr="00B90553">
        <w:rPr>
          <w:rFonts w:ascii="Times New Roman"/>
          <w:kern w:val="0"/>
          <w:szCs w:val="24"/>
        </w:rPr>
        <w:t>~75dB</w:t>
      </w:r>
      <w:r w:rsidRPr="00B90553">
        <w:rPr>
          <w:rFonts w:ascii="Times New Roman"/>
          <w:kern w:val="0"/>
          <w:szCs w:val="24"/>
        </w:rPr>
        <w:t>。</w:t>
      </w:r>
    </w:p>
    <w:p w14:paraId="390070CE"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各主要舱室净高度不低于</w:t>
      </w:r>
      <w:r w:rsidRPr="00B90553">
        <w:rPr>
          <w:rFonts w:cs="Times New Roman"/>
          <w:sz w:val="24"/>
          <w:szCs w:val="24"/>
        </w:rPr>
        <w:t>2.0m</w:t>
      </w:r>
      <w:r w:rsidRPr="00B90553">
        <w:rPr>
          <w:rFonts w:cs="Times New Roman"/>
          <w:sz w:val="24"/>
          <w:szCs w:val="24"/>
        </w:rPr>
        <w:t>。</w:t>
      </w:r>
    </w:p>
    <w:p w14:paraId="60F46FB7" w14:textId="77777777" w:rsidR="00D354D5" w:rsidRPr="00B90553" w:rsidRDefault="00D354D5" w:rsidP="00D354D5">
      <w:pPr>
        <w:adjustRightInd w:val="0"/>
        <w:snapToGrid w:val="0"/>
        <w:ind w:firstLineChars="200" w:firstLine="480"/>
        <w:jc w:val="both"/>
        <w:rPr>
          <w:rFonts w:ascii="Times New Roman"/>
          <w:kern w:val="0"/>
          <w:szCs w:val="24"/>
        </w:rPr>
      </w:pPr>
      <w:r w:rsidRPr="00B90553">
        <w:rPr>
          <w:rFonts w:ascii="Times New Roman"/>
          <w:kern w:val="0"/>
          <w:szCs w:val="24"/>
        </w:rPr>
        <w:t>（</w:t>
      </w:r>
      <w:r w:rsidRPr="00B90553">
        <w:rPr>
          <w:rFonts w:ascii="Times New Roman"/>
          <w:kern w:val="0"/>
          <w:szCs w:val="24"/>
        </w:rPr>
        <w:t>2</w:t>
      </w:r>
      <w:r w:rsidRPr="00B90553">
        <w:rPr>
          <w:rFonts w:ascii="Times New Roman"/>
          <w:kern w:val="0"/>
          <w:szCs w:val="24"/>
        </w:rPr>
        <w:t>）舱室功能及要求</w:t>
      </w:r>
    </w:p>
    <w:p w14:paraId="1C6EBA5E"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舱室的墙面、天花板、地面、家具、装饰、陈设应经过装饰设计，具体内容以经用户同意后的装饰设计为准。</w:t>
      </w:r>
    </w:p>
    <w:p w14:paraId="5EF0576D"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lastRenderedPageBreak/>
        <w:t>会议室具有视频会议功能，按</w:t>
      </w:r>
      <w:r w:rsidRPr="00B90553">
        <w:rPr>
          <w:rFonts w:cs="Times New Roman"/>
          <w:sz w:val="24"/>
          <w:szCs w:val="24"/>
        </w:rPr>
        <w:t>30</w:t>
      </w:r>
      <w:r w:rsidRPr="00B90553">
        <w:rPr>
          <w:rFonts w:cs="Times New Roman"/>
          <w:sz w:val="24"/>
          <w:szCs w:val="24"/>
        </w:rPr>
        <w:t>人参会设计。</w:t>
      </w:r>
    </w:p>
    <w:p w14:paraId="4556E20A"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餐厅按</w:t>
      </w:r>
      <w:r w:rsidRPr="00B90553">
        <w:rPr>
          <w:rFonts w:cs="Times New Roman"/>
          <w:sz w:val="24"/>
          <w:szCs w:val="24"/>
        </w:rPr>
        <w:t>20</w:t>
      </w:r>
      <w:r w:rsidRPr="00B90553">
        <w:rPr>
          <w:rFonts w:cs="Times New Roman"/>
          <w:sz w:val="24"/>
          <w:szCs w:val="24"/>
        </w:rPr>
        <w:t>人就餐设计，并配备</w:t>
      </w:r>
      <w:r w:rsidRPr="00B90553">
        <w:rPr>
          <w:rFonts w:cs="Times New Roman"/>
          <w:sz w:val="24"/>
          <w:szCs w:val="24"/>
        </w:rPr>
        <w:t>2</w:t>
      </w:r>
      <w:r w:rsidRPr="00B90553">
        <w:rPr>
          <w:rFonts w:cs="Times New Roman"/>
          <w:sz w:val="24"/>
          <w:szCs w:val="24"/>
        </w:rPr>
        <w:t>台电视。</w:t>
      </w:r>
    </w:p>
    <w:p w14:paraId="312A739F"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本船驾驶甲板设卫浴间</w:t>
      </w:r>
      <w:r w:rsidRPr="00B90553">
        <w:rPr>
          <w:rFonts w:cs="Times New Roman"/>
          <w:sz w:val="24"/>
          <w:szCs w:val="24"/>
        </w:rPr>
        <w:t>1</w:t>
      </w:r>
      <w:r w:rsidRPr="00B90553">
        <w:rPr>
          <w:rFonts w:cs="Times New Roman"/>
          <w:sz w:val="24"/>
          <w:szCs w:val="24"/>
        </w:rPr>
        <w:t>间，主甲板设淋浴间、卫生间及洗衣间各</w:t>
      </w:r>
      <w:r w:rsidRPr="00B90553">
        <w:rPr>
          <w:rFonts w:cs="Times New Roman"/>
          <w:sz w:val="24"/>
          <w:szCs w:val="24"/>
        </w:rPr>
        <w:t>1</w:t>
      </w:r>
      <w:r w:rsidRPr="00B90553">
        <w:rPr>
          <w:rFonts w:cs="Times New Roman"/>
          <w:sz w:val="24"/>
          <w:szCs w:val="24"/>
        </w:rPr>
        <w:t>间，主船体设洗漱间</w:t>
      </w:r>
      <w:r w:rsidRPr="00B90553">
        <w:rPr>
          <w:rFonts w:cs="Times New Roman"/>
          <w:sz w:val="24"/>
          <w:szCs w:val="24"/>
        </w:rPr>
        <w:t>1</w:t>
      </w:r>
      <w:r w:rsidRPr="00B90553">
        <w:rPr>
          <w:rFonts w:cs="Times New Roman"/>
          <w:sz w:val="24"/>
          <w:szCs w:val="24"/>
        </w:rPr>
        <w:t>间，满足全船人员日常生活使用要求。</w:t>
      </w:r>
    </w:p>
    <w:p w14:paraId="44A27A5F"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居住舱室按</w:t>
      </w:r>
      <w:r w:rsidRPr="00B90553">
        <w:rPr>
          <w:rFonts w:cs="Times New Roman"/>
          <w:sz w:val="24"/>
          <w:szCs w:val="24"/>
        </w:rPr>
        <w:t>20</w:t>
      </w:r>
      <w:r w:rsidRPr="00B90553">
        <w:rPr>
          <w:rFonts w:cs="Times New Roman"/>
          <w:sz w:val="24"/>
          <w:szCs w:val="24"/>
        </w:rPr>
        <w:t>人设计，满足全船人员日常起居的基本要求。</w:t>
      </w:r>
    </w:p>
    <w:p w14:paraId="283D5FA9" w14:textId="77777777" w:rsidR="00D354D5" w:rsidRPr="00B90553" w:rsidRDefault="00D354D5" w:rsidP="00D354D5">
      <w:pPr>
        <w:adjustRightInd w:val="0"/>
        <w:snapToGrid w:val="0"/>
        <w:ind w:firstLineChars="200" w:firstLine="480"/>
        <w:jc w:val="both"/>
        <w:rPr>
          <w:rFonts w:ascii="Times New Roman"/>
          <w:kern w:val="0"/>
          <w:szCs w:val="24"/>
        </w:rPr>
      </w:pPr>
      <w:r w:rsidRPr="00B90553">
        <w:rPr>
          <w:rFonts w:ascii="Times New Roman"/>
          <w:kern w:val="0"/>
          <w:szCs w:val="24"/>
        </w:rPr>
        <w:t>（</w:t>
      </w:r>
      <w:r w:rsidRPr="00B90553">
        <w:rPr>
          <w:rFonts w:ascii="Times New Roman"/>
          <w:kern w:val="0"/>
          <w:szCs w:val="24"/>
        </w:rPr>
        <w:t>3</w:t>
      </w:r>
      <w:r w:rsidRPr="00B90553">
        <w:rPr>
          <w:rFonts w:ascii="Times New Roman"/>
          <w:kern w:val="0"/>
          <w:szCs w:val="24"/>
        </w:rPr>
        <w:t>）装饰材料</w:t>
      </w:r>
    </w:p>
    <w:p w14:paraId="558BA55E"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驾驶室、会议室、其他生活工作舱室及走道等内</w:t>
      </w:r>
      <w:proofErr w:type="gramStart"/>
      <w:r w:rsidRPr="00B90553">
        <w:rPr>
          <w:rFonts w:cs="Times New Roman"/>
          <w:sz w:val="24"/>
          <w:szCs w:val="24"/>
        </w:rPr>
        <w:t>围壁采用铝</w:t>
      </w:r>
      <w:proofErr w:type="gramEnd"/>
      <w:r w:rsidRPr="00B90553">
        <w:rPr>
          <w:rFonts w:cs="Times New Roman"/>
          <w:sz w:val="24"/>
          <w:szCs w:val="24"/>
        </w:rPr>
        <w:t>蜂窝板装饰，天花板采用轻质吸音天花板。</w:t>
      </w:r>
    </w:p>
    <w:p w14:paraId="6953F238"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厨房及卫浴间内</w:t>
      </w:r>
      <w:proofErr w:type="gramStart"/>
      <w:r w:rsidRPr="00B90553">
        <w:rPr>
          <w:rFonts w:cs="Times New Roman"/>
          <w:sz w:val="24"/>
          <w:szCs w:val="24"/>
        </w:rPr>
        <w:t>的围壁和</w:t>
      </w:r>
      <w:proofErr w:type="gramEnd"/>
      <w:r w:rsidRPr="00B90553">
        <w:rPr>
          <w:rFonts w:cs="Times New Roman"/>
          <w:sz w:val="24"/>
          <w:szCs w:val="24"/>
        </w:rPr>
        <w:t>天花板采用单面不锈钢</w:t>
      </w:r>
      <w:proofErr w:type="gramStart"/>
      <w:r w:rsidRPr="00B90553">
        <w:rPr>
          <w:rFonts w:cs="Times New Roman"/>
          <w:sz w:val="24"/>
          <w:szCs w:val="24"/>
        </w:rPr>
        <w:t>覆面铝蜂窝</w:t>
      </w:r>
      <w:proofErr w:type="gramEnd"/>
      <w:r w:rsidRPr="00B90553">
        <w:rPr>
          <w:rFonts w:cs="Times New Roman"/>
          <w:sz w:val="24"/>
          <w:szCs w:val="24"/>
        </w:rPr>
        <w:t>板和不锈钢天花扣板装饰。</w:t>
      </w:r>
      <w:r w:rsidRPr="00B90553">
        <w:rPr>
          <w:rFonts w:cs="Times New Roman"/>
          <w:sz w:val="24"/>
          <w:szCs w:val="24"/>
        </w:rPr>
        <w:t xml:space="preserve"> </w:t>
      </w:r>
    </w:p>
    <w:p w14:paraId="54803DD6"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衬板的色调由用户认可。</w:t>
      </w:r>
    </w:p>
    <w:p w14:paraId="56D11F5F" w14:textId="77777777" w:rsidR="00D354D5" w:rsidRPr="00B90553" w:rsidRDefault="00D354D5" w:rsidP="00D354D5">
      <w:pPr>
        <w:adjustRightInd w:val="0"/>
        <w:snapToGrid w:val="0"/>
        <w:ind w:firstLineChars="200" w:firstLine="480"/>
        <w:jc w:val="both"/>
        <w:rPr>
          <w:rFonts w:ascii="Times New Roman"/>
          <w:kern w:val="0"/>
          <w:szCs w:val="24"/>
        </w:rPr>
      </w:pPr>
      <w:r w:rsidRPr="00B90553">
        <w:rPr>
          <w:rFonts w:ascii="Times New Roman"/>
          <w:kern w:val="0"/>
          <w:szCs w:val="24"/>
        </w:rPr>
        <w:t>（</w:t>
      </w:r>
      <w:r w:rsidRPr="00B90553">
        <w:rPr>
          <w:rFonts w:ascii="Times New Roman"/>
          <w:kern w:val="0"/>
          <w:szCs w:val="24"/>
        </w:rPr>
        <w:t>4</w:t>
      </w:r>
      <w:r w:rsidRPr="00B90553">
        <w:rPr>
          <w:rFonts w:ascii="Times New Roman"/>
          <w:kern w:val="0"/>
          <w:szCs w:val="24"/>
        </w:rPr>
        <w:t>）舱室设备</w:t>
      </w:r>
    </w:p>
    <w:p w14:paraId="2FAD572E"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驾驶室：主要配置海图桌、高级可调驾驶椅、无线电工作桌等。</w:t>
      </w:r>
    </w:p>
    <w:p w14:paraId="27F6471F"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会议室：主要配置会议桌椅、电视柜、边几、电视等。</w:t>
      </w:r>
    </w:p>
    <w:p w14:paraId="2E1327B6"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餐厅：主要配置电视、餐桌、餐椅、饮水机、储物柜等。</w:t>
      </w:r>
    </w:p>
    <w:p w14:paraId="2FE7347B"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厨房：主要配置电磁灶、排油烟机、电热开水器、冰箱、带洗池工作桌、碗碟架、净水器、微波炉、船用消毒柜、电饭煲等。</w:t>
      </w:r>
    </w:p>
    <w:p w14:paraId="53D51179"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卫浴间：主要配置洗手盆、小便斗、淋浴花洒、防滑浴垫、浴具搁架、防浪扶手等。</w:t>
      </w:r>
    </w:p>
    <w:p w14:paraId="300C310A"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淋浴间：主要配置洗脸盆柜、淋浴花洒、防滑浴垫、浴具搁架、防浪扶手等。</w:t>
      </w:r>
    </w:p>
    <w:p w14:paraId="5EC21D8E"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卫生间：主要配置蹲便器、小便斗、洗脸盆柜、防浪扶手、不锈钢手纸盒等。</w:t>
      </w:r>
    </w:p>
    <w:p w14:paraId="57F4B104"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驾驶甲板船长室、大副室及主甲板单人住室：主要配置单层软垫柜床、沙发、办公桌椅、衣柜等。</w:t>
      </w:r>
    </w:p>
    <w:p w14:paraId="6137DDE3" w14:textId="77777777" w:rsidR="00D354D5" w:rsidRPr="00B90553" w:rsidRDefault="00D354D5" w:rsidP="00D354D5">
      <w:pPr>
        <w:pStyle w:val="A4-"/>
        <w:spacing w:line="360" w:lineRule="auto"/>
        <w:ind w:leftChars="0" w:left="0" w:rightChars="0" w:right="0" w:firstLine="480"/>
        <w:rPr>
          <w:rFonts w:cs="Times New Roman"/>
          <w:color w:val="FF0000"/>
          <w:sz w:val="24"/>
          <w:szCs w:val="24"/>
        </w:rPr>
      </w:pPr>
      <w:r w:rsidRPr="00B90553">
        <w:rPr>
          <w:rFonts w:cs="Times New Roman"/>
          <w:sz w:val="24"/>
          <w:szCs w:val="24"/>
        </w:rPr>
        <w:t>主船体单人住室：主要配置单层软垫柜床、办公桌椅、衣柜等。</w:t>
      </w:r>
    </w:p>
    <w:p w14:paraId="37483BD6"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双人住室：主要配置单层软垫柜床、办公桌椅、衣柜等。</w:t>
      </w:r>
    </w:p>
    <w:p w14:paraId="692C4992"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办案室：主要配置工作桌、靠背椅、双人沙发、双人衣柜等。</w:t>
      </w:r>
    </w:p>
    <w:p w14:paraId="630F5528" w14:textId="77777777" w:rsidR="00D354D5" w:rsidRPr="00B90553" w:rsidRDefault="00D354D5" w:rsidP="00D354D5">
      <w:pPr>
        <w:pStyle w:val="A4-"/>
        <w:spacing w:line="360" w:lineRule="auto"/>
        <w:ind w:leftChars="0" w:left="0" w:rightChars="0" w:right="0" w:firstLine="480"/>
        <w:rPr>
          <w:rFonts w:cs="Times New Roman"/>
          <w:sz w:val="24"/>
          <w:szCs w:val="24"/>
        </w:rPr>
      </w:pPr>
      <w:r w:rsidRPr="00B90553">
        <w:rPr>
          <w:rFonts w:cs="Times New Roman"/>
          <w:sz w:val="24"/>
          <w:szCs w:val="24"/>
        </w:rPr>
        <w:t>其它工作舱室和生活舱室：根据用户需要配备。</w:t>
      </w:r>
    </w:p>
    <w:p w14:paraId="259D3E94" w14:textId="77777777" w:rsidR="000B01F0" w:rsidRPr="00B90553" w:rsidRDefault="000B01F0" w:rsidP="00D354D5">
      <w:pPr>
        <w:pStyle w:val="A4-0"/>
        <w:numPr>
          <w:ilvl w:val="0"/>
          <w:numId w:val="4"/>
        </w:numPr>
        <w:spacing w:after="0" w:line="360" w:lineRule="auto"/>
        <w:ind w:left="0" w:rightChars="0" w:right="0" w:firstLine="0"/>
        <w:rPr>
          <w:rFonts w:eastAsiaTheme="minorEastAsia"/>
          <w:b w:val="0"/>
          <w:sz w:val="24"/>
          <w:szCs w:val="24"/>
        </w:rPr>
      </w:pPr>
      <w:bookmarkStart w:id="226" w:name="_Toc121403490"/>
      <w:r w:rsidRPr="00B90553">
        <w:rPr>
          <w:rFonts w:eastAsiaTheme="minorEastAsia"/>
          <w:b w:val="0"/>
          <w:sz w:val="24"/>
          <w:szCs w:val="24"/>
        </w:rPr>
        <w:t>船舶动力</w:t>
      </w:r>
      <w:bookmarkEnd w:id="226"/>
    </w:p>
    <w:p w14:paraId="1C766752" w14:textId="7D22AE53"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r w:rsidRPr="00B90553">
        <w:rPr>
          <w:rFonts w:eastAsiaTheme="minorEastAsia"/>
          <w:sz w:val="24"/>
          <w:szCs w:val="24"/>
        </w:rPr>
        <w:t xml:space="preserve"> </w:t>
      </w:r>
      <w:bookmarkStart w:id="227" w:name="_Toc121403491"/>
      <w:r w:rsidRPr="00B90553">
        <w:rPr>
          <w:rFonts w:eastAsiaTheme="minorEastAsia"/>
          <w:sz w:val="24"/>
          <w:szCs w:val="24"/>
        </w:rPr>
        <w:t>概述</w:t>
      </w:r>
      <w:bookmarkEnd w:id="227"/>
    </w:p>
    <w:p w14:paraId="05666712" w14:textId="77777777" w:rsidR="000B01F0" w:rsidRPr="00B90553" w:rsidRDefault="000B01F0" w:rsidP="00D354D5">
      <w:pPr>
        <w:ind w:firstLineChars="200" w:firstLine="480"/>
        <w:jc w:val="both"/>
        <w:rPr>
          <w:rFonts w:ascii="Times New Roman"/>
        </w:rPr>
      </w:pPr>
      <w:r w:rsidRPr="00B90553">
        <w:rPr>
          <w:rFonts w:ascii="Times New Roman"/>
        </w:rPr>
        <w:t>本船动力系统分为推进装置、船舶电站及其辅助系统，推进装置采用三机三桨推进。每套推进装置由主机、高弹性联轴节、齿轮箱、轴系及螺旋桨组成。船舶电站采用两台柴油发电机进行供电，两台柴油发电机可单独运行，也可并联运行。辅助系统则由燃油、滑油、冷却水、排气及监测报警系统组成。</w:t>
      </w:r>
    </w:p>
    <w:p w14:paraId="448CCC72" w14:textId="7566AC95"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r w:rsidRPr="00B90553">
        <w:rPr>
          <w:rFonts w:eastAsiaTheme="minorEastAsia"/>
          <w:sz w:val="24"/>
          <w:szCs w:val="24"/>
        </w:rPr>
        <w:lastRenderedPageBreak/>
        <w:t xml:space="preserve"> </w:t>
      </w:r>
      <w:bookmarkStart w:id="228" w:name="_Toc121403492"/>
      <w:r w:rsidRPr="00B90553">
        <w:rPr>
          <w:rFonts w:eastAsiaTheme="minorEastAsia"/>
          <w:sz w:val="24"/>
          <w:szCs w:val="24"/>
        </w:rPr>
        <w:t>设备布置</w:t>
      </w:r>
      <w:bookmarkEnd w:id="228"/>
    </w:p>
    <w:p w14:paraId="688C0003" w14:textId="77777777" w:rsidR="000B01F0" w:rsidRPr="00B90553" w:rsidRDefault="000B01F0" w:rsidP="00D354D5">
      <w:pPr>
        <w:ind w:firstLineChars="200" w:firstLine="480"/>
        <w:jc w:val="both"/>
        <w:rPr>
          <w:rFonts w:ascii="Times New Roman"/>
          <w:szCs w:val="24"/>
        </w:rPr>
      </w:pPr>
      <w:r w:rsidRPr="00B90553">
        <w:rPr>
          <w:rFonts w:ascii="Times New Roman"/>
          <w:szCs w:val="24"/>
        </w:rPr>
        <w:t>本船机舱机电设备按系统分区集群原则布置，并考虑安装、维修及保养空间。</w:t>
      </w:r>
    </w:p>
    <w:p w14:paraId="5DE961AF" w14:textId="77777777" w:rsidR="000B01F0" w:rsidRPr="00B90553" w:rsidRDefault="000B01F0" w:rsidP="00D354D5">
      <w:pPr>
        <w:ind w:firstLineChars="200" w:firstLine="480"/>
        <w:jc w:val="both"/>
        <w:rPr>
          <w:rFonts w:ascii="Times New Roman"/>
          <w:szCs w:val="24"/>
        </w:rPr>
      </w:pPr>
      <w:r w:rsidRPr="00B90553">
        <w:rPr>
          <w:rFonts w:ascii="Times New Roman"/>
          <w:szCs w:val="24"/>
        </w:rPr>
        <w:t>机舱主要设备如下：</w:t>
      </w:r>
    </w:p>
    <w:tbl>
      <w:tblPr>
        <w:tblW w:w="0" w:type="auto"/>
        <w:tblLook w:val="04A0" w:firstRow="1" w:lastRow="0" w:firstColumn="1" w:lastColumn="0" w:noHBand="0" w:noVBand="1"/>
      </w:tblPr>
      <w:tblGrid>
        <w:gridCol w:w="3936"/>
        <w:gridCol w:w="2551"/>
      </w:tblGrid>
      <w:tr w:rsidR="000B01F0" w:rsidRPr="00B90553" w14:paraId="1192746B" w14:textId="77777777" w:rsidTr="00F64717">
        <w:tc>
          <w:tcPr>
            <w:tcW w:w="3936" w:type="dxa"/>
            <w:shd w:val="clear" w:color="auto" w:fill="auto"/>
          </w:tcPr>
          <w:p w14:paraId="5D55544F" w14:textId="77777777" w:rsidR="000B01F0" w:rsidRPr="00B90553" w:rsidRDefault="000B01F0" w:rsidP="00D354D5">
            <w:pPr>
              <w:ind w:firstLineChars="200" w:firstLine="480"/>
              <w:jc w:val="both"/>
              <w:rPr>
                <w:rFonts w:ascii="Times New Roman"/>
                <w:szCs w:val="24"/>
              </w:rPr>
            </w:pPr>
            <w:r w:rsidRPr="00B90553">
              <w:rPr>
                <w:rFonts w:ascii="Times New Roman"/>
                <w:szCs w:val="24"/>
              </w:rPr>
              <w:t>主机组（主机和齿轮箱）、轴系</w:t>
            </w:r>
          </w:p>
        </w:tc>
        <w:tc>
          <w:tcPr>
            <w:tcW w:w="2551" w:type="dxa"/>
            <w:shd w:val="clear" w:color="auto" w:fill="auto"/>
          </w:tcPr>
          <w:p w14:paraId="2D903D75" w14:textId="77777777" w:rsidR="000B01F0" w:rsidRPr="00B90553" w:rsidRDefault="000B01F0" w:rsidP="00D354D5">
            <w:pPr>
              <w:ind w:firstLineChars="200" w:firstLine="480"/>
              <w:jc w:val="both"/>
              <w:rPr>
                <w:rFonts w:ascii="Times New Roman"/>
                <w:szCs w:val="24"/>
              </w:rPr>
            </w:pPr>
            <w:r w:rsidRPr="00B90553">
              <w:rPr>
                <w:rFonts w:ascii="Times New Roman"/>
                <w:szCs w:val="24"/>
              </w:rPr>
              <w:t>3</w:t>
            </w:r>
            <w:r w:rsidRPr="00B90553">
              <w:rPr>
                <w:rFonts w:ascii="Times New Roman"/>
                <w:szCs w:val="24"/>
              </w:rPr>
              <w:t>套</w:t>
            </w:r>
          </w:p>
        </w:tc>
      </w:tr>
      <w:tr w:rsidR="000B01F0" w:rsidRPr="00B90553" w14:paraId="3336D646" w14:textId="77777777" w:rsidTr="00F64717">
        <w:tc>
          <w:tcPr>
            <w:tcW w:w="3936" w:type="dxa"/>
            <w:shd w:val="clear" w:color="auto" w:fill="auto"/>
          </w:tcPr>
          <w:p w14:paraId="3A88E837" w14:textId="77777777" w:rsidR="000B01F0" w:rsidRPr="00B90553" w:rsidRDefault="000B01F0" w:rsidP="00D354D5">
            <w:pPr>
              <w:ind w:firstLineChars="200" w:firstLine="480"/>
              <w:jc w:val="both"/>
              <w:rPr>
                <w:rFonts w:ascii="Times New Roman"/>
                <w:szCs w:val="24"/>
              </w:rPr>
            </w:pPr>
            <w:r w:rsidRPr="00B90553">
              <w:rPr>
                <w:rFonts w:ascii="Times New Roman"/>
                <w:szCs w:val="24"/>
              </w:rPr>
              <w:t>主发电机组</w:t>
            </w:r>
          </w:p>
        </w:tc>
        <w:tc>
          <w:tcPr>
            <w:tcW w:w="2551" w:type="dxa"/>
            <w:shd w:val="clear" w:color="auto" w:fill="auto"/>
          </w:tcPr>
          <w:p w14:paraId="31415A6D" w14:textId="77777777" w:rsidR="000B01F0" w:rsidRPr="00B90553" w:rsidRDefault="000B01F0" w:rsidP="00D354D5">
            <w:pPr>
              <w:ind w:firstLineChars="200" w:firstLine="480"/>
              <w:jc w:val="both"/>
              <w:rPr>
                <w:rFonts w:ascii="Times New Roman"/>
                <w:szCs w:val="24"/>
              </w:rPr>
            </w:pPr>
            <w:r w:rsidRPr="00B90553">
              <w:rPr>
                <w:rFonts w:ascii="Times New Roman"/>
                <w:szCs w:val="24"/>
              </w:rPr>
              <w:t>2</w:t>
            </w:r>
            <w:r w:rsidRPr="00B90553">
              <w:rPr>
                <w:rFonts w:ascii="Times New Roman"/>
                <w:szCs w:val="24"/>
              </w:rPr>
              <w:t>套</w:t>
            </w:r>
          </w:p>
        </w:tc>
      </w:tr>
      <w:tr w:rsidR="000B01F0" w:rsidRPr="00B90553" w14:paraId="5A447493" w14:textId="77777777" w:rsidTr="00F64717">
        <w:tc>
          <w:tcPr>
            <w:tcW w:w="3936" w:type="dxa"/>
            <w:shd w:val="clear" w:color="auto" w:fill="auto"/>
          </w:tcPr>
          <w:p w14:paraId="59C70AA1" w14:textId="77777777" w:rsidR="000B01F0" w:rsidRPr="00B90553" w:rsidRDefault="000B01F0" w:rsidP="00D354D5">
            <w:pPr>
              <w:ind w:firstLineChars="200" w:firstLine="480"/>
              <w:jc w:val="both"/>
              <w:rPr>
                <w:rFonts w:ascii="Times New Roman"/>
                <w:szCs w:val="24"/>
              </w:rPr>
            </w:pPr>
            <w:r w:rsidRPr="00B90553">
              <w:rPr>
                <w:rFonts w:ascii="Times New Roman"/>
                <w:szCs w:val="24"/>
              </w:rPr>
              <w:t>电动燃油泵</w:t>
            </w:r>
          </w:p>
        </w:tc>
        <w:tc>
          <w:tcPr>
            <w:tcW w:w="2551" w:type="dxa"/>
            <w:shd w:val="clear" w:color="auto" w:fill="auto"/>
          </w:tcPr>
          <w:p w14:paraId="43EF9C1A"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7F76352A" w14:textId="77777777" w:rsidTr="00F64717">
        <w:tc>
          <w:tcPr>
            <w:tcW w:w="3936" w:type="dxa"/>
            <w:shd w:val="clear" w:color="auto" w:fill="auto"/>
          </w:tcPr>
          <w:p w14:paraId="0F391129" w14:textId="77777777" w:rsidR="000B01F0" w:rsidRPr="00B90553" w:rsidRDefault="000B01F0" w:rsidP="00D354D5">
            <w:pPr>
              <w:ind w:firstLineChars="200" w:firstLine="480"/>
              <w:jc w:val="both"/>
              <w:rPr>
                <w:rFonts w:ascii="Times New Roman"/>
                <w:szCs w:val="24"/>
              </w:rPr>
            </w:pPr>
            <w:r w:rsidRPr="00B90553">
              <w:rPr>
                <w:rFonts w:ascii="Times New Roman"/>
                <w:szCs w:val="24"/>
              </w:rPr>
              <w:t>手动燃油泵</w:t>
            </w:r>
          </w:p>
        </w:tc>
        <w:tc>
          <w:tcPr>
            <w:tcW w:w="2551" w:type="dxa"/>
            <w:shd w:val="clear" w:color="auto" w:fill="auto"/>
          </w:tcPr>
          <w:p w14:paraId="1B53F8A3"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1AA9C57A" w14:textId="77777777" w:rsidTr="00F64717">
        <w:tc>
          <w:tcPr>
            <w:tcW w:w="3936" w:type="dxa"/>
            <w:shd w:val="clear" w:color="auto" w:fill="auto"/>
          </w:tcPr>
          <w:p w14:paraId="74E2960C" w14:textId="77777777" w:rsidR="000B01F0" w:rsidRPr="00B90553" w:rsidRDefault="000B01F0" w:rsidP="00D354D5">
            <w:pPr>
              <w:ind w:firstLineChars="200" w:firstLine="480"/>
              <w:jc w:val="both"/>
              <w:rPr>
                <w:rFonts w:ascii="Times New Roman"/>
                <w:szCs w:val="24"/>
              </w:rPr>
            </w:pPr>
            <w:r w:rsidRPr="00B90553">
              <w:rPr>
                <w:rFonts w:ascii="Times New Roman"/>
                <w:szCs w:val="24"/>
              </w:rPr>
              <w:t>电动污油泵</w:t>
            </w:r>
          </w:p>
        </w:tc>
        <w:tc>
          <w:tcPr>
            <w:tcW w:w="2551" w:type="dxa"/>
            <w:shd w:val="clear" w:color="auto" w:fill="auto"/>
          </w:tcPr>
          <w:p w14:paraId="33A34C10"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1D8141EC" w14:textId="77777777" w:rsidTr="00F64717">
        <w:tc>
          <w:tcPr>
            <w:tcW w:w="3936" w:type="dxa"/>
            <w:shd w:val="clear" w:color="auto" w:fill="auto"/>
          </w:tcPr>
          <w:p w14:paraId="7E098D9E" w14:textId="77777777" w:rsidR="000B01F0" w:rsidRPr="00B90553" w:rsidRDefault="000B01F0" w:rsidP="00D354D5">
            <w:pPr>
              <w:ind w:firstLineChars="200" w:firstLine="480"/>
              <w:jc w:val="both"/>
              <w:rPr>
                <w:rFonts w:ascii="Times New Roman"/>
                <w:szCs w:val="24"/>
              </w:rPr>
            </w:pPr>
            <w:r w:rsidRPr="00B90553">
              <w:rPr>
                <w:rFonts w:ascii="Times New Roman"/>
                <w:szCs w:val="24"/>
              </w:rPr>
              <w:t>手动污油泵</w:t>
            </w:r>
          </w:p>
        </w:tc>
        <w:tc>
          <w:tcPr>
            <w:tcW w:w="2551" w:type="dxa"/>
            <w:shd w:val="clear" w:color="auto" w:fill="auto"/>
          </w:tcPr>
          <w:p w14:paraId="4F8ADE5C"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2DF24E0B" w14:textId="77777777" w:rsidTr="00F64717">
        <w:tc>
          <w:tcPr>
            <w:tcW w:w="3936" w:type="dxa"/>
            <w:shd w:val="clear" w:color="auto" w:fill="auto"/>
          </w:tcPr>
          <w:p w14:paraId="02CAADB1" w14:textId="77777777" w:rsidR="000B01F0" w:rsidRPr="00B90553" w:rsidRDefault="000B01F0" w:rsidP="00D354D5">
            <w:pPr>
              <w:ind w:firstLineChars="200" w:firstLine="480"/>
              <w:jc w:val="both"/>
              <w:rPr>
                <w:rFonts w:ascii="Times New Roman"/>
                <w:szCs w:val="24"/>
              </w:rPr>
            </w:pPr>
            <w:r w:rsidRPr="00B90553">
              <w:rPr>
                <w:rFonts w:ascii="Times New Roman"/>
                <w:szCs w:val="24"/>
              </w:rPr>
              <w:t>舱底总用泵</w:t>
            </w:r>
          </w:p>
        </w:tc>
        <w:tc>
          <w:tcPr>
            <w:tcW w:w="2551" w:type="dxa"/>
            <w:shd w:val="clear" w:color="auto" w:fill="auto"/>
          </w:tcPr>
          <w:p w14:paraId="34760032"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2D480D16" w14:textId="77777777" w:rsidTr="00F64717">
        <w:tc>
          <w:tcPr>
            <w:tcW w:w="3936" w:type="dxa"/>
            <w:shd w:val="clear" w:color="auto" w:fill="auto"/>
          </w:tcPr>
          <w:p w14:paraId="43A8B83D" w14:textId="77777777" w:rsidR="000B01F0" w:rsidRPr="00B90553" w:rsidRDefault="000B01F0" w:rsidP="00D354D5">
            <w:pPr>
              <w:ind w:firstLineChars="200" w:firstLine="480"/>
              <w:jc w:val="both"/>
              <w:rPr>
                <w:rFonts w:ascii="Times New Roman"/>
                <w:szCs w:val="24"/>
              </w:rPr>
            </w:pPr>
            <w:r w:rsidRPr="00B90553">
              <w:rPr>
                <w:rFonts w:ascii="Times New Roman"/>
                <w:szCs w:val="24"/>
              </w:rPr>
              <w:t>消防总用泵</w:t>
            </w:r>
          </w:p>
        </w:tc>
        <w:tc>
          <w:tcPr>
            <w:tcW w:w="2551" w:type="dxa"/>
            <w:shd w:val="clear" w:color="auto" w:fill="auto"/>
          </w:tcPr>
          <w:p w14:paraId="3AB0D780"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755DD813" w14:textId="77777777" w:rsidTr="00F64717">
        <w:tc>
          <w:tcPr>
            <w:tcW w:w="3936" w:type="dxa"/>
            <w:shd w:val="clear" w:color="auto" w:fill="auto"/>
          </w:tcPr>
          <w:p w14:paraId="402AD8B0" w14:textId="77777777" w:rsidR="000B01F0" w:rsidRPr="00B90553" w:rsidRDefault="000B01F0" w:rsidP="00D354D5">
            <w:pPr>
              <w:ind w:firstLineChars="200" w:firstLine="480"/>
              <w:jc w:val="both"/>
              <w:rPr>
                <w:rFonts w:ascii="Times New Roman"/>
                <w:szCs w:val="24"/>
              </w:rPr>
            </w:pPr>
            <w:r w:rsidRPr="00B90553">
              <w:rPr>
                <w:rFonts w:ascii="Times New Roman"/>
                <w:szCs w:val="24"/>
              </w:rPr>
              <w:t>舱底油水分离器</w:t>
            </w:r>
          </w:p>
        </w:tc>
        <w:tc>
          <w:tcPr>
            <w:tcW w:w="2551" w:type="dxa"/>
            <w:shd w:val="clear" w:color="auto" w:fill="auto"/>
          </w:tcPr>
          <w:p w14:paraId="46C7ADA8"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19BAFD9D" w14:textId="77777777" w:rsidTr="00F64717">
        <w:tc>
          <w:tcPr>
            <w:tcW w:w="3936" w:type="dxa"/>
            <w:shd w:val="clear" w:color="auto" w:fill="auto"/>
          </w:tcPr>
          <w:p w14:paraId="2C374D23" w14:textId="77777777" w:rsidR="000B01F0" w:rsidRPr="00B90553" w:rsidRDefault="000B01F0" w:rsidP="00D354D5">
            <w:pPr>
              <w:ind w:firstLineChars="200" w:firstLine="480"/>
              <w:jc w:val="both"/>
              <w:rPr>
                <w:rFonts w:ascii="Times New Roman"/>
                <w:szCs w:val="24"/>
              </w:rPr>
            </w:pPr>
            <w:r w:rsidRPr="00B90553">
              <w:rPr>
                <w:rFonts w:ascii="Times New Roman"/>
                <w:szCs w:val="24"/>
              </w:rPr>
              <w:t>海淡水变频供水装置</w:t>
            </w:r>
          </w:p>
        </w:tc>
        <w:tc>
          <w:tcPr>
            <w:tcW w:w="2551" w:type="dxa"/>
            <w:shd w:val="clear" w:color="auto" w:fill="auto"/>
          </w:tcPr>
          <w:p w14:paraId="6096F17C"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7791B3B2" w14:textId="77777777" w:rsidTr="00F64717">
        <w:tc>
          <w:tcPr>
            <w:tcW w:w="3936" w:type="dxa"/>
            <w:shd w:val="clear" w:color="auto" w:fill="auto"/>
          </w:tcPr>
          <w:p w14:paraId="35A0222A" w14:textId="77777777" w:rsidR="000B01F0" w:rsidRPr="00B90553" w:rsidRDefault="000B01F0" w:rsidP="00D354D5">
            <w:pPr>
              <w:ind w:firstLineChars="200" w:firstLine="480"/>
              <w:jc w:val="both"/>
              <w:rPr>
                <w:rFonts w:ascii="Times New Roman"/>
                <w:szCs w:val="24"/>
              </w:rPr>
            </w:pPr>
            <w:r w:rsidRPr="00B90553">
              <w:rPr>
                <w:rFonts w:ascii="Times New Roman"/>
                <w:szCs w:val="24"/>
              </w:rPr>
              <w:t>饮用水处理装置</w:t>
            </w:r>
          </w:p>
        </w:tc>
        <w:tc>
          <w:tcPr>
            <w:tcW w:w="2551" w:type="dxa"/>
            <w:shd w:val="clear" w:color="auto" w:fill="auto"/>
          </w:tcPr>
          <w:p w14:paraId="5B4B6C97"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6B9014B4" w14:textId="77777777" w:rsidTr="00F64717">
        <w:tc>
          <w:tcPr>
            <w:tcW w:w="3936" w:type="dxa"/>
            <w:shd w:val="clear" w:color="auto" w:fill="auto"/>
          </w:tcPr>
          <w:p w14:paraId="2BA7A183" w14:textId="77777777" w:rsidR="000B01F0" w:rsidRPr="00B90553" w:rsidRDefault="000B01F0" w:rsidP="00D354D5">
            <w:pPr>
              <w:ind w:firstLineChars="200" w:firstLine="480"/>
              <w:jc w:val="both"/>
              <w:rPr>
                <w:rFonts w:ascii="Times New Roman"/>
                <w:szCs w:val="24"/>
              </w:rPr>
            </w:pPr>
            <w:r w:rsidRPr="00B90553">
              <w:rPr>
                <w:rFonts w:ascii="Times New Roman"/>
                <w:szCs w:val="24"/>
              </w:rPr>
              <w:t>生活污水处理装置</w:t>
            </w:r>
          </w:p>
        </w:tc>
        <w:tc>
          <w:tcPr>
            <w:tcW w:w="2551" w:type="dxa"/>
            <w:shd w:val="clear" w:color="auto" w:fill="auto"/>
          </w:tcPr>
          <w:p w14:paraId="58EBDD27"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51FF080F" w14:textId="77777777" w:rsidTr="00F64717">
        <w:tc>
          <w:tcPr>
            <w:tcW w:w="3936" w:type="dxa"/>
            <w:shd w:val="clear" w:color="auto" w:fill="auto"/>
          </w:tcPr>
          <w:p w14:paraId="1177410B" w14:textId="77777777" w:rsidR="000B01F0" w:rsidRPr="00B90553" w:rsidRDefault="000B01F0" w:rsidP="00D354D5">
            <w:pPr>
              <w:ind w:firstLineChars="200" w:firstLine="480"/>
              <w:jc w:val="both"/>
              <w:rPr>
                <w:rFonts w:ascii="Times New Roman"/>
                <w:szCs w:val="24"/>
              </w:rPr>
            </w:pPr>
            <w:r w:rsidRPr="00B90553">
              <w:rPr>
                <w:rFonts w:ascii="Times New Roman"/>
                <w:szCs w:val="24"/>
              </w:rPr>
              <w:t>空气压缩机</w:t>
            </w:r>
          </w:p>
        </w:tc>
        <w:tc>
          <w:tcPr>
            <w:tcW w:w="2551" w:type="dxa"/>
            <w:shd w:val="clear" w:color="auto" w:fill="auto"/>
          </w:tcPr>
          <w:p w14:paraId="2706FC05"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台</w:t>
            </w:r>
          </w:p>
        </w:tc>
      </w:tr>
      <w:tr w:rsidR="000B01F0" w:rsidRPr="00B90553" w14:paraId="184C77CB" w14:textId="77777777" w:rsidTr="00F64717">
        <w:tc>
          <w:tcPr>
            <w:tcW w:w="3936" w:type="dxa"/>
            <w:shd w:val="clear" w:color="auto" w:fill="auto"/>
          </w:tcPr>
          <w:p w14:paraId="3FE502CA" w14:textId="77777777" w:rsidR="000B01F0" w:rsidRPr="00B90553" w:rsidRDefault="000B01F0" w:rsidP="00D354D5">
            <w:pPr>
              <w:ind w:firstLineChars="200" w:firstLine="480"/>
              <w:jc w:val="both"/>
              <w:rPr>
                <w:rFonts w:ascii="Times New Roman"/>
                <w:szCs w:val="24"/>
              </w:rPr>
            </w:pPr>
            <w:r w:rsidRPr="00B90553">
              <w:rPr>
                <w:rFonts w:ascii="Times New Roman"/>
                <w:szCs w:val="24"/>
              </w:rPr>
              <w:t>空气瓶</w:t>
            </w:r>
          </w:p>
        </w:tc>
        <w:tc>
          <w:tcPr>
            <w:tcW w:w="2551" w:type="dxa"/>
            <w:shd w:val="clear" w:color="auto" w:fill="auto"/>
          </w:tcPr>
          <w:p w14:paraId="4FA8C2F8"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支</w:t>
            </w:r>
          </w:p>
        </w:tc>
      </w:tr>
      <w:tr w:rsidR="000B01F0" w:rsidRPr="00B90553" w14:paraId="0399B8A5" w14:textId="77777777" w:rsidTr="00F64717">
        <w:tc>
          <w:tcPr>
            <w:tcW w:w="3936" w:type="dxa"/>
            <w:shd w:val="clear" w:color="auto" w:fill="auto"/>
          </w:tcPr>
          <w:p w14:paraId="489C561A" w14:textId="77777777" w:rsidR="000B01F0" w:rsidRPr="00B90553" w:rsidRDefault="000B01F0" w:rsidP="00D354D5">
            <w:pPr>
              <w:ind w:firstLineChars="200" w:firstLine="480"/>
              <w:jc w:val="both"/>
              <w:rPr>
                <w:rFonts w:ascii="Times New Roman"/>
                <w:szCs w:val="24"/>
              </w:rPr>
            </w:pPr>
            <w:r w:rsidRPr="00B90553">
              <w:rPr>
                <w:rFonts w:ascii="Times New Roman"/>
                <w:szCs w:val="24"/>
              </w:rPr>
              <w:t>变压器</w:t>
            </w:r>
          </w:p>
        </w:tc>
        <w:tc>
          <w:tcPr>
            <w:tcW w:w="2551" w:type="dxa"/>
            <w:shd w:val="clear" w:color="auto" w:fill="auto"/>
          </w:tcPr>
          <w:p w14:paraId="309FF57E" w14:textId="77777777" w:rsidR="000B01F0" w:rsidRPr="00B90553" w:rsidRDefault="000B01F0" w:rsidP="00D354D5">
            <w:pPr>
              <w:ind w:firstLineChars="200" w:firstLine="480"/>
              <w:jc w:val="both"/>
              <w:rPr>
                <w:rFonts w:ascii="Times New Roman"/>
                <w:szCs w:val="24"/>
              </w:rPr>
            </w:pPr>
            <w:r w:rsidRPr="00B90553">
              <w:rPr>
                <w:rFonts w:ascii="Times New Roman"/>
                <w:szCs w:val="24"/>
              </w:rPr>
              <w:t>2</w:t>
            </w:r>
            <w:r w:rsidRPr="00B90553">
              <w:rPr>
                <w:rFonts w:ascii="Times New Roman"/>
                <w:szCs w:val="24"/>
              </w:rPr>
              <w:t>台</w:t>
            </w:r>
          </w:p>
        </w:tc>
      </w:tr>
      <w:tr w:rsidR="000B01F0" w:rsidRPr="00B90553" w14:paraId="2622F7EC" w14:textId="77777777" w:rsidTr="00F64717">
        <w:tc>
          <w:tcPr>
            <w:tcW w:w="3936" w:type="dxa"/>
            <w:shd w:val="clear" w:color="auto" w:fill="auto"/>
          </w:tcPr>
          <w:p w14:paraId="3B4D4B90" w14:textId="77777777" w:rsidR="000B01F0" w:rsidRPr="00B90553" w:rsidRDefault="000B01F0" w:rsidP="00D354D5">
            <w:pPr>
              <w:ind w:firstLineChars="200" w:firstLine="480"/>
              <w:jc w:val="both"/>
              <w:rPr>
                <w:rFonts w:ascii="Times New Roman"/>
                <w:szCs w:val="24"/>
              </w:rPr>
            </w:pPr>
            <w:r w:rsidRPr="00B90553">
              <w:rPr>
                <w:rFonts w:ascii="Times New Roman"/>
                <w:szCs w:val="24"/>
              </w:rPr>
              <w:t>蓄电池</w:t>
            </w:r>
          </w:p>
        </w:tc>
        <w:tc>
          <w:tcPr>
            <w:tcW w:w="2551" w:type="dxa"/>
            <w:shd w:val="clear" w:color="auto" w:fill="auto"/>
          </w:tcPr>
          <w:p w14:paraId="1F58A0F1" w14:textId="77777777" w:rsidR="000B01F0" w:rsidRPr="00B90553" w:rsidRDefault="000B01F0" w:rsidP="00D354D5">
            <w:pPr>
              <w:ind w:firstLineChars="200" w:firstLine="480"/>
              <w:jc w:val="both"/>
              <w:rPr>
                <w:rFonts w:ascii="Times New Roman"/>
                <w:szCs w:val="24"/>
              </w:rPr>
            </w:pPr>
            <w:r w:rsidRPr="00B90553">
              <w:rPr>
                <w:rFonts w:ascii="Times New Roman"/>
                <w:szCs w:val="24"/>
              </w:rPr>
              <w:t>若干</w:t>
            </w:r>
          </w:p>
        </w:tc>
      </w:tr>
      <w:tr w:rsidR="000B01F0" w:rsidRPr="00B90553" w14:paraId="0D5B3B65" w14:textId="77777777" w:rsidTr="00F64717">
        <w:tc>
          <w:tcPr>
            <w:tcW w:w="3936" w:type="dxa"/>
            <w:shd w:val="clear" w:color="auto" w:fill="auto"/>
          </w:tcPr>
          <w:p w14:paraId="268DDF52" w14:textId="77777777" w:rsidR="000B01F0" w:rsidRPr="00B90553" w:rsidRDefault="000B01F0" w:rsidP="00D354D5">
            <w:pPr>
              <w:ind w:firstLineChars="200" w:firstLine="480"/>
              <w:jc w:val="both"/>
              <w:rPr>
                <w:rFonts w:ascii="Times New Roman"/>
                <w:szCs w:val="24"/>
              </w:rPr>
            </w:pPr>
            <w:proofErr w:type="gramStart"/>
            <w:r w:rsidRPr="00B90553">
              <w:rPr>
                <w:rFonts w:ascii="Times New Roman"/>
                <w:szCs w:val="24"/>
              </w:rPr>
              <w:t>钳工台</w:t>
            </w:r>
            <w:proofErr w:type="gramEnd"/>
          </w:p>
        </w:tc>
        <w:tc>
          <w:tcPr>
            <w:tcW w:w="2551" w:type="dxa"/>
            <w:shd w:val="clear" w:color="auto" w:fill="auto"/>
          </w:tcPr>
          <w:p w14:paraId="2BBD0450"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座</w:t>
            </w:r>
          </w:p>
        </w:tc>
      </w:tr>
    </w:tbl>
    <w:p w14:paraId="00024C5D" w14:textId="77777777" w:rsidR="000B01F0" w:rsidRPr="00B90553" w:rsidRDefault="000B01F0" w:rsidP="00D354D5">
      <w:pPr>
        <w:ind w:firstLineChars="200" w:firstLine="480"/>
        <w:jc w:val="both"/>
        <w:rPr>
          <w:rFonts w:ascii="Times New Roman"/>
          <w:szCs w:val="24"/>
        </w:rPr>
      </w:pPr>
      <w:r w:rsidRPr="00B90553">
        <w:rPr>
          <w:rFonts w:ascii="Times New Roman"/>
          <w:szCs w:val="24"/>
        </w:rPr>
        <w:t>其它船舶系统和电气设备。</w:t>
      </w:r>
      <w:r w:rsidRPr="00B90553">
        <w:rPr>
          <w:rFonts w:ascii="Times New Roman"/>
          <w:szCs w:val="24"/>
        </w:rPr>
        <w:tab/>
      </w:r>
    </w:p>
    <w:p w14:paraId="733847E0" w14:textId="77777777" w:rsidR="000B01F0" w:rsidRPr="00B90553" w:rsidRDefault="000B01F0" w:rsidP="00D354D5">
      <w:pPr>
        <w:ind w:firstLineChars="200" w:firstLine="480"/>
        <w:jc w:val="both"/>
        <w:rPr>
          <w:rFonts w:ascii="Times New Roman"/>
          <w:szCs w:val="24"/>
        </w:rPr>
      </w:pPr>
      <w:r w:rsidRPr="00B90553">
        <w:rPr>
          <w:rFonts w:ascii="Times New Roman"/>
          <w:szCs w:val="24"/>
        </w:rPr>
        <w:t>监视室布置有以下主要设备：</w:t>
      </w:r>
    </w:p>
    <w:tbl>
      <w:tblPr>
        <w:tblW w:w="0" w:type="auto"/>
        <w:tblLook w:val="04A0" w:firstRow="1" w:lastRow="0" w:firstColumn="1" w:lastColumn="0" w:noHBand="0" w:noVBand="1"/>
      </w:tblPr>
      <w:tblGrid>
        <w:gridCol w:w="3936"/>
        <w:gridCol w:w="3260"/>
      </w:tblGrid>
      <w:tr w:rsidR="000B01F0" w:rsidRPr="00B90553" w14:paraId="4D479F4D" w14:textId="77777777" w:rsidTr="00F64717">
        <w:tc>
          <w:tcPr>
            <w:tcW w:w="3936" w:type="dxa"/>
            <w:shd w:val="clear" w:color="auto" w:fill="auto"/>
          </w:tcPr>
          <w:p w14:paraId="512A5024" w14:textId="77777777" w:rsidR="000B01F0" w:rsidRPr="00B90553" w:rsidRDefault="000B01F0" w:rsidP="00D354D5">
            <w:pPr>
              <w:ind w:firstLineChars="200" w:firstLine="480"/>
              <w:jc w:val="both"/>
              <w:rPr>
                <w:rFonts w:ascii="Times New Roman"/>
                <w:szCs w:val="24"/>
              </w:rPr>
            </w:pPr>
            <w:r w:rsidRPr="00B90553">
              <w:rPr>
                <w:rFonts w:ascii="Times New Roman"/>
                <w:szCs w:val="24"/>
              </w:rPr>
              <w:t>主配电板</w:t>
            </w:r>
          </w:p>
        </w:tc>
        <w:tc>
          <w:tcPr>
            <w:tcW w:w="3260" w:type="dxa"/>
            <w:shd w:val="clear" w:color="auto" w:fill="auto"/>
          </w:tcPr>
          <w:p w14:paraId="5F514EC4"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屏</w:t>
            </w:r>
          </w:p>
        </w:tc>
      </w:tr>
      <w:tr w:rsidR="000B01F0" w:rsidRPr="00B90553" w14:paraId="76149AD0" w14:textId="77777777" w:rsidTr="00F64717">
        <w:tc>
          <w:tcPr>
            <w:tcW w:w="3936" w:type="dxa"/>
            <w:shd w:val="clear" w:color="auto" w:fill="auto"/>
          </w:tcPr>
          <w:p w14:paraId="4FB72E9B" w14:textId="77777777" w:rsidR="000B01F0" w:rsidRPr="00B90553" w:rsidRDefault="000B01F0" w:rsidP="00D354D5">
            <w:pPr>
              <w:ind w:firstLineChars="200" w:firstLine="480"/>
              <w:jc w:val="both"/>
              <w:rPr>
                <w:rFonts w:ascii="Times New Roman"/>
                <w:szCs w:val="24"/>
              </w:rPr>
            </w:pPr>
            <w:r w:rsidRPr="00B90553">
              <w:rPr>
                <w:rFonts w:ascii="Times New Roman"/>
                <w:szCs w:val="24"/>
              </w:rPr>
              <w:t>监视台</w:t>
            </w:r>
          </w:p>
        </w:tc>
        <w:tc>
          <w:tcPr>
            <w:tcW w:w="3260" w:type="dxa"/>
            <w:shd w:val="clear" w:color="auto" w:fill="auto"/>
          </w:tcPr>
          <w:p w14:paraId="4183BDC9"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屏</w:t>
            </w:r>
          </w:p>
        </w:tc>
      </w:tr>
      <w:tr w:rsidR="000B01F0" w:rsidRPr="00B90553" w14:paraId="4556D1D6" w14:textId="77777777" w:rsidTr="00F64717">
        <w:tc>
          <w:tcPr>
            <w:tcW w:w="3936" w:type="dxa"/>
            <w:shd w:val="clear" w:color="auto" w:fill="auto"/>
          </w:tcPr>
          <w:p w14:paraId="0F8412C1" w14:textId="77777777" w:rsidR="000B01F0" w:rsidRPr="00B90553" w:rsidRDefault="000B01F0" w:rsidP="00D354D5">
            <w:pPr>
              <w:ind w:firstLineChars="200" w:firstLine="480"/>
              <w:jc w:val="both"/>
              <w:rPr>
                <w:rFonts w:ascii="Times New Roman"/>
                <w:szCs w:val="24"/>
              </w:rPr>
            </w:pPr>
            <w:r w:rsidRPr="00B90553">
              <w:rPr>
                <w:rFonts w:ascii="Times New Roman"/>
                <w:szCs w:val="24"/>
              </w:rPr>
              <w:t>自动充放电板</w:t>
            </w:r>
          </w:p>
        </w:tc>
        <w:tc>
          <w:tcPr>
            <w:tcW w:w="3260" w:type="dxa"/>
            <w:shd w:val="clear" w:color="auto" w:fill="auto"/>
          </w:tcPr>
          <w:p w14:paraId="58D02CE2" w14:textId="77777777" w:rsidR="000B01F0" w:rsidRPr="00B90553" w:rsidRDefault="000B01F0" w:rsidP="00D354D5">
            <w:pPr>
              <w:ind w:firstLineChars="200" w:firstLine="480"/>
              <w:jc w:val="both"/>
              <w:rPr>
                <w:rFonts w:ascii="Times New Roman"/>
                <w:szCs w:val="24"/>
              </w:rPr>
            </w:pPr>
            <w:r w:rsidRPr="00B90553">
              <w:rPr>
                <w:rFonts w:ascii="Times New Roman"/>
                <w:szCs w:val="24"/>
              </w:rPr>
              <w:t>1</w:t>
            </w:r>
            <w:r w:rsidRPr="00B90553">
              <w:rPr>
                <w:rFonts w:ascii="Times New Roman"/>
                <w:szCs w:val="24"/>
              </w:rPr>
              <w:t>屏</w:t>
            </w:r>
          </w:p>
        </w:tc>
      </w:tr>
      <w:tr w:rsidR="000B01F0" w:rsidRPr="00B90553" w14:paraId="2D070836" w14:textId="77777777" w:rsidTr="00F64717">
        <w:tc>
          <w:tcPr>
            <w:tcW w:w="3936" w:type="dxa"/>
            <w:shd w:val="clear" w:color="auto" w:fill="auto"/>
          </w:tcPr>
          <w:p w14:paraId="2EBCE29F" w14:textId="77777777" w:rsidR="000B01F0" w:rsidRPr="00B90553" w:rsidRDefault="000B01F0" w:rsidP="00D354D5">
            <w:pPr>
              <w:ind w:firstLineChars="200" w:firstLine="480"/>
              <w:jc w:val="both"/>
              <w:rPr>
                <w:rFonts w:ascii="Times New Roman"/>
                <w:szCs w:val="24"/>
              </w:rPr>
            </w:pPr>
            <w:r w:rsidRPr="00B90553">
              <w:rPr>
                <w:rFonts w:ascii="Times New Roman"/>
                <w:szCs w:val="24"/>
              </w:rPr>
              <w:t>其他船舶系统和电气设备。</w:t>
            </w:r>
          </w:p>
        </w:tc>
        <w:tc>
          <w:tcPr>
            <w:tcW w:w="3260" w:type="dxa"/>
            <w:shd w:val="clear" w:color="auto" w:fill="auto"/>
          </w:tcPr>
          <w:p w14:paraId="1F4ECC79" w14:textId="77777777" w:rsidR="000B01F0" w:rsidRPr="00B90553" w:rsidRDefault="000B01F0" w:rsidP="00D354D5">
            <w:pPr>
              <w:ind w:firstLineChars="200" w:firstLine="480"/>
              <w:jc w:val="both"/>
              <w:rPr>
                <w:rFonts w:ascii="Times New Roman"/>
                <w:szCs w:val="24"/>
              </w:rPr>
            </w:pPr>
          </w:p>
        </w:tc>
      </w:tr>
    </w:tbl>
    <w:p w14:paraId="01D2D9AF" w14:textId="77777777" w:rsidR="000B01F0" w:rsidRPr="00B90553" w:rsidRDefault="000B01F0" w:rsidP="00D354D5">
      <w:pPr>
        <w:ind w:firstLineChars="200" w:firstLine="480"/>
        <w:jc w:val="both"/>
        <w:rPr>
          <w:rFonts w:ascii="Times New Roman"/>
          <w:szCs w:val="24"/>
        </w:rPr>
      </w:pPr>
      <w:r w:rsidRPr="00B90553">
        <w:rPr>
          <w:rFonts w:ascii="Times New Roman"/>
          <w:szCs w:val="24"/>
        </w:rPr>
        <w:t>机舱中机械运转对人员可能构成危险的部位，均设置防护罩或者栏杆。变压器、蓄电池组周围的设备法兰口应有防止油、水飞溅喷射的措施。</w:t>
      </w:r>
    </w:p>
    <w:p w14:paraId="10F5CECA" w14:textId="77777777" w:rsidR="000B01F0" w:rsidRPr="00B90553" w:rsidRDefault="000B01F0" w:rsidP="00D354D5">
      <w:pPr>
        <w:ind w:firstLineChars="200" w:firstLine="480"/>
        <w:jc w:val="both"/>
        <w:rPr>
          <w:rFonts w:ascii="Times New Roman"/>
          <w:szCs w:val="24"/>
        </w:rPr>
      </w:pPr>
      <w:r w:rsidRPr="00B90553">
        <w:rPr>
          <w:rFonts w:ascii="Times New Roman"/>
          <w:szCs w:val="24"/>
        </w:rPr>
        <w:t>机舱备有</w:t>
      </w:r>
      <w:r w:rsidRPr="00B90553">
        <w:rPr>
          <w:rFonts w:ascii="Times New Roman"/>
          <w:szCs w:val="24"/>
        </w:rPr>
        <w:t>2</w:t>
      </w:r>
      <w:r w:rsidRPr="00B90553">
        <w:rPr>
          <w:rFonts w:ascii="Times New Roman"/>
          <w:szCs w:val="24"/>
        </w:rPr>
        <w:t>件手拉葫芦（起重量为</w:t>
      </w:r>
      <w:r w:rsidRPr="00B90553">
        <w:rPr>
          <w:rFonts w:ascii="Times New Roman"/>
          <w:szCs w:val="24"/>
        </w:rPr>
        <w:t>1t</w:t>
      </w:r>
      <w:r w:rsidRPr="00B90553">
        <w:rPr>
          <w:rFonts w:ascii="Times New Roman"/>
          <w:szCs w:val="24"/>
        </w:rPr>
        <w:t>），超过</w:t>
      </w:r>
      <w:r w:rsidRPr="00B90553">
        <w:rPr>
          <w:rFonts w:ascii="Times New Roman"/>
          <w:szCs w:val="24"/>
        </w:rPr>
        <w:t>50kg</w:t>
      </w:r>
      <w:r w:rsidRPr="00B90553">
        <w:rPr>
          <w:rFonts w:ascii="Times New Roman"/>
          <w:szCs w:val="24"/>
        </w:rPr>
        <w:t>的设备设置吊耳，用于设备维修。</w:t>
      </w:r>
    </w:p>
    <w:p w14:paraId="410AE869" w14:textId="317D0754"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r w:rsidRPr="00B90553">
        <w:rPr>
          <w:rFonts w:eastAsiaTheme="minorEastAsia"/>
          <w:sz w:val="24"/>
          <w:szCs w:val="24"/>
        </w:rPr>
        <w:t xml:space="preserve"> </w:t>
      </w:r>
      <w:bookmarkStart w:id="229" w:name="_Toc121403493"/>
      <w:r w:rsidRPr="00B90553">
        <w:rPr>
          <w:rFonts w:eastAsiaTheme="minorEastAsia"/>
          <w:sz w:val="24"/>
          <w:szCs w:val="24"/>
        </w:rPr>
        <w:t>推进装置</w:t>
      </w:r>
      <w:bookmarkEnd w:id="229"/>
    </w:p>
    <w:p w14:paraId="5A82EA7F" w14:textId="26B00FDE" w:rsidR="000B01F0" w:rsidRPr="00B90553" w:rsidRDefault="000B01F0" w:rsidP="00D354D5">
      <w:pPr>
        <w:ind w:firstLineChars="200" w:firstLine="480"/>
        <w:jc w:val="both"/>
        <w:rPr>
          <w:rFonts w:ascii="Times New Roman"/>
        </w:rPr>
      </w:pPr>
      <w:r w:rsidRPr="00B90553">
        <w:rPr>
          <w:rFonts w:ascii="Times New Roman"/>
        </w:rPr>
        <w:t>本船为三机三定距桨直线推进。主机与齿轮</w:t>
      </w:r>
      <w:proofErr w:type="gramStart"/>
      <w:r w:rsidRPr="00B90553">
        <w:rPr>
          <w:rFonts w:ascii="Times New Roman"/>
        </w:rPr>
        <w:t>箱之间高</w:t>
      </w:r>
      <w:proofErr w:type="gramEnd"/>
      <w:r w:rsidRPr="00B90553">
        <w:rPr>
          <w:rFonts w:ascii="Times New Roman"/>
        </w:rPr>
        <w:t>弹性联轴器连接，主机采用弹性安装、齿轮箱采用</w:t>
      </w:r>
      <w:r w:rsidR="00F64717" w:rsidRPr="00F64717">
        <w:rPr>
          <w:rFonts w:ascii="Times New Roman" w:hint="eastAsia"/>
          <w:highlight w:val="green"/>
        </w:rPr>
        <w:t>弹性</w:t>
      </w:r>
      <w:r w:rsidRPr="00F64717">
        <w:rPr>
          <w:rFonts w:ascii="Times New Roman"/>
          <w:highlight w:val="green"/>
        </w:rPr>
        <w:t>安装。</w:t>
      </w:r>
      <w:r w:rsidRPr="00B90553">
        <w:rPr>
          <w:rFonts w:ascii="Times New Roman"/>
        </w:rPr>
        <w:t>本船轴系</w:t>
      </w:r>
      <w:r w:rsidRPr="00B90553">
        <w:rPr>
          <w:rFonts w:ascii="Times New Roman"/>
          <w:color w:val="000000"/>
          <w:szCs w:val="24"/>
        </w:rPr>
        <w:t>轴承</w:t>
      </w:r>
      <w:r w:rsidRPr="00B90553">
        <w:rPr>
          <w:rFonts w:ascii="Times New Roman"/>
        </w:rPr>
        <w:t>采用水润滑方式进行润滑。</w:t>
      </w:r>
    </w:p>
    <w:p w14:paraId="6B6AE89E" w14:textId="77777777" w:rsidR="000B01F0" w:rsidRPr="00B90553" w:rsidRDefault="000B01F0" w:rsidP="00D354D5">
      <w:pPr>
        <w:ind w:firstLineChars="200" w:firstLine="480"/>
        <w:jc w:val="both"/>
        <w:rPr>
          <w:rFonts w:ascii="Times New Roman"/>
        </w:rPr>
      </w:pPr>
      <w:r w:rsidRPr="00B90553">
        <w:rPr>
          <w:rFonts w:ascii="Times New Roman"/>
        </w:rPr>
        <w:lastRenderedPageBreak/>
        <w:t>（</w:t>
      </w:r>
      <w:r w:rsidRPr="00B90553">
        <w:rPr>
          <w:rFonts w:ascii="Times New Roman"/>
        </w:rPr>
        <w:t>1</w:t>
      </w:r>
      <w:r w:rsidRPr="00B90553">
        <w:rPr>
          <w:rFonts w:ascii="Times New Roman"/>
        </w:rPr>
        <w:t>）主机</w:t>
      </w:r>
    </w:p>
    <w:p w14:paraId="7F6AF778"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品</w:t>
      </w:r>
      <w:r w:rsidRPr="00B90553">
        <w:rPr>
          <w:rFonts w:ascii="Times New Roman"/>
        </w:rPr>
        <w:t xml:space="preserve">    </w:t>
      </w:r>
      <w:r w:rsidRPr="00B90553">
        <w:rPr>
          <w:rFonts w:ascii="Times New Roman"/>
        </w:rPr>
        <w:t>牌：</w:t>
      </w:r>
      <w:r w:rsidRPr="00B90553">
        <w:rPr>
          <w:rFonts w:ascii="Times New Roman"/>
        </w:rPr>
        <w:tab/>
        <w:t>MTU</w:t>
      </w:r>
    </w:p>
    <w:p w14:paraId="45A4C362"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型</w:t>
      </w:r>
      <w:r w:rsidRPr="00B90553">
        <w:rPr>
          <w:rFonts w:ascii="Times New Roman"/>
        </w:rPr>
        <w:t xml:space="preserve">    </w:t>
      </w:r>
      <w:r w:rsidRPr="00B90553">
        <w:rPr>
          <w:rFonts w:ascii="Times New Roman"/>
        </w:rPr>
        <w:t>号：</w:t>
      </w:r>
      <w:r w:rsidRPr="00B90553">
        <w:rPr>
          <w:rFonts w:ascii="Times New Roman"/>
        </w:rPr>
        <w:tab/>
        <w:t>16V2000M96L</w:t>
      </w:r>
    </w:p>
    <w:p w14:paraId="5CE86C21"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持续功率：</w:t>
      </w:r>
      <w:r w:rsidRPr="00B90553">
        <w:rPr>
          <w:rFonts w:ascii="Times New Roman"/>
        </w:rPr>
        <w:tab/>
        <w:t>1939kW×3</w:t>
      </w:r>
    </w:p>
    <w:p w14:paraId="5B890C8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转</w:t>
      </w:r>
      <w:r w:rsidRPr="00B90553">
        <w:rPr>
          <w:rFonts w:ascii="Times New Roman"/>
        </w:rPr>
        <w:t xml:space="preserve">    </w:t>
      </w:r>
      <w:r w:rsidRPr="00B90553">
        <w:rPr>
          <w:rFonts w:ascii="Times New Roman"/>
        </w:rPr>
        <w:t>速：</w:t>
      </w:r>
      <w:r w:rsidRPr="00B90553">
        <w:rPr>
          <w:rFonts w:ascii="Times New Roman"/>
        </w:rPr>
        <w:tab/>
        <w:t>2450r/min</w:t>
      </w:r>
    </w:p>
    <w:p w14:paraId="33B3398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型</w:t>
      </w:r>
      <w:r w:rsidRPr="00B90553">
        <w:rPr>
          <w:rFonts w:ascii="Times New Roman"/>
        </w:rPr>
        <w:t xml:space="preserve">    </w:t>
      </w:r>
      <w:r w:rsidRPr="00B90553">
        <w:rPr>
          <w:rFonts w:ascii="Times New Roman"/>
        </w:rPr>
        <w:t>式：</w:t>
      </w:r>
      <w:r w:rsidRPr="00B90553">
        <w:rPr>
          <w:rFonts w:ascii="Times New Roman"/>
        </w:rPr>
        <w:tab/>
        <w:t>16V</w:t>
      </w:r>
      <w:r w:rsidRPr="00B90553">
        <w:rPr>
          <w:rFonts w:ascii="Times New Roman"/>
        </w:rPr>
        <w:t>、</w:t>
      </w:r>
      <w:r w:rsidRPr="00B90553">
        <w:rPr>
          <w:rFonts w:ascii="Times New Roman"/>
        </w:rPr>
        <w:t>4</w:t>
      </w:r>
      <w:r w:rsidRPr="00B90553">
        <w:rPr>
          <w:rFonts w:ascii="Times New Roman"/>
        </w:rPr>
        <w:t>冲程、增压、中冷</w:t>
      </w:r>
    </w:p>
    <w:p w14:paraId="7DB3456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起动方式：</w:t>
      </w:r>
      <w:r w:rsidRPr="00B90553">
        <w:rPr>
          <w:rFonts w:ascii="Times New Roman"/>
        </w:rPr>
        <w:tab/>
        <w:t>DC24V</w:t>
      </w:r>
      <w:r w:rsidRPr="00B90553">
        <w:rPr>
          <w:rFonts w:ascii="Times New Roman"/>
        </w:rPr>
        <w:t>电启动</w:t>
      </w:r>
    </w:p>
    <w:p w14:paraId="617BBF83" w14:textId="77777777" w:rsidR="000B01F0" w:rsidRPr="00B90553" w:rsidRDefault="000B01F0" w:rsidP="00D354D5">
      <w:pPr>
        <w:tabs>
          <w:tab w:val="left" w:pos="4395"/>
        </w:tabs>
        <w:ind w:firstLineChars="200" w:firstLine="480"/>
        <w:jc w:val="both"/>
        <w:rPr>
          <w:rFonts w:ascii="Times New Roman"/>
        </w:rPr>
      </w:pPr>
      <w:proofErr w:type="gramStart"/>
      <w:r w:rsidRPr="00B90553">
        <w:rPr>
          <w:rFonts w:ascii="Times New Roman"/>
        </w:rPr>
        <w:t>旋</w:t>
      </w:r>
      <w:proofErr w:type="gramEnd"/>
      <w:r w:rsidRPr="00B90553">
        <w:rPr>
          <w:rFonts w:ascii="Times New Roman"/>
        </w:rPr>
        <w:t xml:space="preserve">    </w:t>
      </w:r>
      <w:r w:rsidRPr="00B90553">
        <w:rPr>
          <w:rFonts w:ascii="Times New Roman"/>
        </w:rPr>
        <w:t>向：</w:t>
      </w:r>
      <w:r w:rsidRPr="00B90553">
        <w:rPr>
          <w:rFonts w:ascii="Times New Roman"/>
        </w:rPr>
        <w:tab/>
      </w:r>
      <w:r w:rsidRPr="00B90553">
        <w:rPr>
          <w:rFonts w:ascii="Times New Roman"/>
        </w:rPr>
        <w:t>逆时针（面向飞轮）</w:t>
      </w:r>
    </w:p>
    <w:p w14:paraId="636EFF19"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燃油消耗率：</w:t>
      </w:r>
      <w:r w:rsidRPr="00B90553">
        <w:rPr>
          <w:rFonts w:ascii="Times New Roman"/>
        </w:rPr>
        <w:tab/>
        <w:t>220g/kW·h</w:t>
      </w:r>
    </w:p>
    <w:p w14:paraId="343D3B3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排放标准：</w:t>
      </w:r>
      <w:r w:rsidRPr="00B90553">
        <w:rPr>
          <w:rFonts w:ascii="Times New Roman"/>
        </w:rPr>
        <w:tab/>
        <w:t>C2</w:t>
      </w:r>
    </w:p>
    <w:p w14:paraId="2C16BF92"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数</w:t>
      </w:r>
      <w:r w:rsidRPr="00B90553">
        <w:rPr>
          <w:rFonts w:ascii="Times New Roman"/>
        </w:rPr>
        <w:t xml:space="preserve">    </w:t>
      </w:r>
      <w:r w:rsidRPr="00B90553">
        <w:rPr>
          <w:rFonts w:ascii="Times New Roman"/>
        </w:rPr>
        <w:t>量：</w:t>
      </w:r>
      <w:r w:rsidRPr="00B90553">
        <w:rPr>
          <w:rFonts w:ascii="Times New Roman"/>
        </w:rPr>
        <w:tab/>
        <w:t>3</w:t>
      </w:r>
      <w:r w:rsidRPr="00B90553">
        <w:rPr>
          <w:rFonts w:ascii="Times New Roman"/>
        </w:rPr>
        <w:t>台</w:t>
      </w:r>
    </w:p>
    <w:p w14:paraId="7FC01C27" w14:textId="77777777" w:rsidR="000B01F0" w:rsidRPr="00B90553" w:rsidRDefault="000B01F0" w:rsidP="00D354D5">
      <w:pPr>
        <w:ind w:firstLineChars="200" w:firstLine="480"/>
        <w:jc w:val="both"/>
        <w:rPr>
          <w:rFonts w:ascii="Times New Roman"/>
        </w:rPr>
      </w:pPr>
      <w:r w:rsidRPr="00B90553">
        <w:rPr>
          <w:rFonts w:ascii="Times New Roman"/>
        </w:rPr>
        <w:t>（</w:t>
      </w:r>
      <w:r w:rsidRPr="00B90553">
        <w:rPr>
          <w:rFonts w:ascii="Times New Roman"/>
        </w:rPr>
        <w:t>2</w:t>
      </w:r>
      <w:r w:rsidRPr="00B90553">
        <w:rPr>
          <w:rFonts w:ascii="Times New Roman"/>
        </w:rPr>
        <w:t>）高弹性联轴器</w:t>
      </w:r>
    </w:p>
    <w:p w14:paraId="0804F563" w14:textId="1D341BE9" w:rsidR="000B01F0" w:rsidRPr="00B90553" w:rsidRDefault="000B01F0" w:rsidP="00D354D5">
      <w:pPr>
        <w:tabs>
          <w:tab w:val="left" w:pos="4395"/>
        </w:tabs>
        <w:ind w:firstLineChars="200" w:firstLine="480"/>
        <w:jc w:val="both"/>
        <w:rPr>
          <w:rFonts w:ascii="Times New Roman"/>
        </w:rPr>
      </w:pPr>
      <w:r w:rsidRPr="00B90553">
        <w:rPr>
          <w:rFonts w:ascii="Times New Roman"/>
        </w:rPr>
        <w:t>品</w:t>
      </w:r>
      <w:r w:rsidRPr="00B90553">
        <w:rPr>
          <w:rFonts w:ascii="Times New Roman"/>
        </w:rPr>
        <w:t xml:space="preserve">    </w:t>
      </w:r>
      <w:r w:rsidRPr="00B90553">
        <w:rPr>
          <w:rFonts w:ascii="Times New Roman"/>
        </w:rPr>
        <w:t>牌：</w:t>
      </w:r>
      <w:r w:rsidRPr="00B90553">
        <w:rPr>
          <w:rFonts w:ascii="Times New Roman"/>
        </w:rPr>
        <w:tab/>
      </w:r>
      <w:r w:rsidR="00F64717" w:rsidRPr="00F64717">
        <w:rPr>
          <w:rFonts w:ascii="Times New Roman" w:hint="eastAsia"/>
          <w:szCs w:val="24"/>
          <w:highlight w:val="green"/>
        </w:rPr>
        <w:t>ZF</w:t>
      </w:r>
      <w:r w:rsidR="00F64717" w:rsidRPr="00F64717">
        <w:rPr>
          <w:rFonts w:ascii="Times New Roman" w:hint="eastAsia"/>
          <w:szCs w:val="24"/>
          <w:highlight w:val="green"/>
        </w:rPr>
        <w:t>齿轮箱提供</w:t>
      </w:r>
      <w:r w:rsidR="00F64717" w:rsidRPr="00F64717">
        <w:rPr>
          <w:rFonts w:ascii="Times New Roman"/>
          <w:szCs w:val="24"/>
          <w:highlight w:val="green"/>
        </w:rPr>
        <w:t>（</w:t>
      </w:r>
      <w:r w:rsidR="00F64717" w:rsidRPr="00F64717">
        <w:rPr>
          <w:rFonts w:ascii="Times New Roman" w:hint="eastAsia"/>
          <w:szCs w:val="24"/>
          <w:highlight w:val="green"/>
        </w:rPr>
        <w:t>内置</w:t>
      </w:r>
      <w:r w:rsidR="00F64717" w:rsidRPr="00F64717">
        <w:rPr>
          <w:rFonts w:ascii="Times New Roman"/>
          <w:szCs w:val="24"/>
          <w:highlight w:val="green"/>
        </w:rPr>
        <w:t>高弹）</w:t>
      </w:r>
    </w:p>
    <w:p w14:paraId="41469C20"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型</w:t>
      </w:r>
      <w:r w:rsidRPr="00B90553">
        <w:rPr>
          <w:rFonts w:ascii="Times New Roman"/>
        </w:rPr>
        <w:t xml:space="preserve">    </w:t>
      </w:r>
      <w:r w:rsidRPr="00B90553">
        <w:rPr>
          <w:rFonts w:ascii="Times New Roman"/>
        </w:rPr>
        <w:t>号：</w:t>
      </w:r>
      <w:r w:rsidRPr="00B90553">
        <w:rPr>
          <w:rFonts w:ascii="Times New Roman"/>
        </w:rPr>
        <w:tab/>
      </w:r>
      <w:r w:rsidRPr="00B90553">
        <w:rPr>
          <w:rFonts w:ascii="Times New Roman"/>
        </w:rPr>
        <w:t>由齿轮箱厂家核算后提供</w:t>
      </w:r>
    </w:p>
    <w:p w14:paraId="4CE0443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数</w:t>
      </w:r>
      <w:r w:rsidRPr="00B90553">
        <w:rPr>
          <w:rFonts w:ascii="Times New Roman"/>
        </w:rPr>
        <w:t xml:space="preserve">    </w:t>
      </w:r>
      <w:r w:rsidRPr="00B90553">
        <w:rPr>
          <w:rFonts w:ascii="Times New Roman"/>
        </w:rPr>
        <w:t>量：</w:t>
      </w:r>
      <w:r w:rsidRPr="00B90553">
        <w:rPr>
          <w:rFonts w:ascii="Times New Roman"/>
        </w:rPr>
        <w:tab/>
        <w:t>3</w:t>
      </w:r>
      <w:r w:rsidRPr="00B90553">
        <w:rPr>
          <w:rFonts w:ascii="Times New Roman"/>
        </w:rPr>
        <w:t>台</w:t>
      </w:r>
    </w:p>
    <w:p w14:paraId="52A54AC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3</w:t>
      </w:r>
      <w:r w:rsidRPr="00B90553">
        <w:rPr>
          <w:rFonts w:ascii="Times New Roman"/>
        </w:rPr>
        <w:t>）齿轮箱</w:t>
      </w:r>
    </w:p>
    <w:p w14:paraId="2A3327A9"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品</w:t>
      </w:r>
      <w:r w:rsidRPr="00B90553">
        <w:rPr>
          <w:rFonts w:ascii="Times New Roman"/>
        </w:rPr>
        <w:t xml:space="preserve">    </w:t>
      </w:r>
      <w:r w:rsidRPr="00B90553">
        <w:rPr>
          <w:rFonts w:ascii="Times New Roman"/>
        </w:rPr>
        <w:t>牌：</w:t>
      </w:r>
      <w:r w:rsidRPr="00B90553">
        <w:rPr>
          <w:rFonts w:ascii="Times New Roman"/>
        </w:rPr>
        <w:tab/>
        <w:t>ZF</w:t>
      </w:r>
    </w:p>
    <w:p w14:paraId="0785570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型</w:t>
      </w:r>
      <w:r w:rsidRPr="00B90553">
        <w:rPr>
          <w:rFonts w:ascii="Times New Roman"/>
        </w:rPr>
        <w:t xml:space="preserve">    </w:t>
      </w:r>
      <w:r w:rsidRPr="00B90553">
        <w:rPr>
          <w:rFonts w:ascii="Times New Roman"/>
        </w:rPr>
        <w:t>号：</w:t>
      </w:r>
      <w:r w:rsidRPr="00B90553">
        <w:rPr>
          <w:rFonts w:ascii="Times New Roman"/>
        </w:rPr>
        <w:tab/>
        <w:t>ZF5050</w:t>
      </w:r>
    </w:p>
    <w:p w14:paraId="2168C98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减</w:t>
      </w:r>
      <w:r w:rsidRPr="00B90553">
        <w:rPr>
          <w:rFonts w:ascii="Times New Roman"/>
        </w:rPr>
        <w:t xml:space="preserve"> </w:t>
      </w:r>
      <w:r w:rsidRPr="00B90553">
        <w:rPr>
          <w:rFonts w:ascii="Times New Roman"/>
        </w:rPr>
        <w:t>速</w:t>
      </w:r>
      <w:r w:rsidRPr="00B90553">
        <w:rPr>
          <w:rFonts w:ascii="Times New Roman"/>
        </w:rPr>
        <w:t xml:space="preserve"> </w:t>
      </w:r>
      <w:r w:rsidRPr="00B90553">
        <w:rPr>
          <w:rFonts w:ascii="Times New Roman"/>
        </w:rPr>
        <w:t>比：</w:t>
      </w:r>
      <w:r w:rsidRPr="00B90553">
        <w:rPr>
          <w:rFonts w:ascii="Times New Roman"/>
        </w:rPr>
        <w:tab/>
        <w:t>2.963:1</w:t>
      </w:r>
      <w:r w:rsidRPr="00B90553">
        <w:rPr>
          <w:rFonts w:ascii="Times New Roman"/>
        </w:rPr>
        <w:t>（暂定）</w:t>
      </w:r>
    </w:p>
    <w:p w14:paraId="4C0881B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传递能力：</w:t>
      </w:r>
      <w:r w:rsidRPr="00B90553">
        <w:rPr>
          <w:rFonts w:ascii="Times New Roman"/>
        </w:rPr>
        <w:tab/>
        <w:t>~0.9kW/rpm</w:t>
      </w:r>
    </w:p>
    <w:p w14:paraId="7D65D186"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数</w:t>
      </w:r>
      <w:r w:rsidRPr="00B90553">
        <w:rPr>
          <w:rFonts w:ascii="Times New Roman"/>
        </w:rPr>
        <w:t xml:space="preserve">    </w:t>
      </w:r>
      <w:r w:rsidRPr="00B90553">
        <w:rPr>
          <w:rFonts w:ascii="Times New Roman"/>
        </w:rPr>
        <w:t>量：</w:t>
      </w:r>
      <w:r w:rsidRPr="00B90553">
        <w:rPr>
          <w:rFonts w:ascii="Times New Roman"/>
        </w:rPr>
        <w:tab/>
        <w:t>3</w:t>
      </w:r>
      <w:r w:rsidRPr="00B90553">
        <w:rPr>
          <w:rFonts w:ascii="Times New Roman"/>
        </w:rPr>
        <w:t>台</w:t>
      </w:r>
    </w:p>
    <w:p w14:paraId="462405C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4</w:t>
      </w:r>
      <w:r w:rsidRPr="00B90553">
        <w:rPr>
          <w:rFonts w:ascii="Times New Roman"/>
        </w:rPr>
        <w:t>）轴系</w:t>
      </w:r>
    </w:p>
    <w:p w14:paraId="6EFE861F" w14:textId="55B399BB"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本船设有</w:t>
      </w:r>
      <w:r w:rsidRPr="00B90553">
        <w:rPr>
          <w:rFonts w:ascii="Times New Roman"/>
          <w:color w:val="000000"/>
          <w:szCs w:val="24"/>
        </w:rPr>
        <w:t>3</w:t>
      </w:r>
      <w:r w:rsidRPr="00B90553">
        <w:rPr>
          <w:rFonts w:ascii="Times New Roman"/>
          <w:color w:val="000000"/>
          <w:szCs w:val="24"/>
        </w:rPr>
        <w:t>套轴系，轴的材料为优质合金钢</w:t>
      </w:r>
      <w:r w:rsidRPr="00B90553">
        <w:rPr>
          <w:rFonts w:ascii="Times New Roman"/>
          <w:color w:val="000000"/>
          <w:szCs w:val="24"/>
        </w:rPr>
        <w:t>35CrMo</w:t>
      </w:r>
      <w:r w:rsidRPr="00B90553">
        <w:rPr>
          <w:rFonts w:ascii="Times New Roman"/>
          <w:color w:val="000000"/>
          <w:szCs w:val="24"/>
        </w:rPr>
        <w:t>，中间轴系长度约为</w:t>
      </w:r>
      <w:r w:rsidRPr="00B90553">
        <w:rPr>
          <w:rFonts w:ascii="Times New Roman"/>
          <w:color w:val="000000"/>
          <w:szCs w:val="24"/>
        </w:rPr>
        <w:t>~11m</w:t>
      </w:r>
      <w:r w:rsidRPr="00B90553">
        <w:rPr>
          <w:rFonts w:ascii="Times New Roman"/>
          <w:color w:val="000000"/>
          <w:szCs w:val="24"/>
        </w:rPr>
        <w:t>，两侧轴系总长度</w:t>
      </w:r>
      <w:r w:rsidRPr="00B90553">
        <w:rPr>
          <w:rFonts w:ascii="Times New Roman"/>
          <w:color w:val="000000"/>
          <w:szCs w:val="24"/>
        </w:rPr>
        <w:t>~15m</w:t>
      </w:r>
      <w:r w:rsidRPr="00B90553">
        <w:rPr>
          <w:rFonts w:ascii="Times New Roman"/>
          <w:color w:val="000000"/>
          <w:szCs w:val="24"/>
        </w:rPr>
        <w:t>，锻件满足《材料与焊接规范》（</w:t>
      </w:r>
      <w:r w:rsidRPr="00B90553">
        <w:rPr>
          <w:rFonts w:ascii="Times New Roman"/>
          <w:color w:val="000000"/>
          <w:szCs w:val="24"/>
        </w:rPr>
        <w:t>202</w:t>
      </w:r>
      <w:r w:rsidR="00513526" w:rsidRPr="00B90553">
        <w:rPr>
          <w:rFonts w:ascii="Times New Roman"/>
          <w:color w:val="000000"/>
          <w:szCs w:val="24"/>
        </w:rPr>
        <w:t>2</w:t>
      </w:r>
      <w:r w:rsidRPr="00B90553">
        <w:rPr>
          <w:rFonts w:ascii="Times New Roman"/>
          <w:color w:val="000000"/>
          <w:szCs w:val="24"/>
        </w:rPr>
        <w:t>）相关要求；轴系轴承采用水润滑方式，轴系由螺旋桨轴、中间轴、轴系接地装置、套筒式液压联轴器（带刹车装置）、高分子水润滑轴承、尾轴管及密封装置、中间轴承及相关加工件组成。轴系尾托架处设渔网割刀。</w:t>
      </w:r>
    </w:p>
    <w:p w14:paraId="356C4381"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5</w:t>
      </w:r>
      <w:r w:rsidRPr="00B90553">
        <w:rPr>
          <w:rFonts w:ascii="Times New Roman"/>
        </w:rPr>
        <w:t>）螺旋桨</w:t>
      </w:r>
    </w:p>
    <w:p w14:paraId="1566899A"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螺旋桨为</w:t>
      </w:r>
      <w:r w:rsidRPr="00B90553">
        <w:rPr>
          <w:rFonts w:ascii="Times New Roman"/>
          <w:color w:val="000000"/>
          <w:szCs w:val="24"/>
        </w:rPr>
        <w:t>5</w:t>
      </w:r>
      <w:proofErr w:type="gramStart"/>
      <w:r w:rsidRPr="00B90553">
        <w:rPr>
          <w:rFonts w:ascii="Times New Roman"/>
          <w:color w:val="000000"/>
          <w:szCs w:val="24"/>
        </w:rPr>
        <w:t>叶定距</w:t>
      </w:r>
      <w:proofErr w:type="gramEnd"/>
      <w:r w:rsidRPr="00B90553">
        <w:rPr>
          <w:rFonts w:ascii="Times New Roman"/>
          <w:color w:val="000000"/>
          <w:szCs w:val="24"/>
        </w:rPr>
        <w:t>桨，材料为镍铝青铜。</w:t>
      </w:r>
    </w:p>
    <w:p w14:paraId="19B99557" w14:textId="12386DD0"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r w:rsidRPr="00B90553">
        <w:rPr>
          <w:rFonts w:eastAsiaTheme="minorEastAsia"/>
          <w:sz w:val="24"/>
          <w:szCs w:val="24"/>
        </w:rPr>
        <w:t xml:space="preserve"> </w:t>
      </w:r>
      <w:bookmarkStart w:id="230" w:name="_Toc121403494"/>
      <w:r w:rsidRPr="00B90553">
        <w:rPr>
          <w:rFonts w:eastAsiaTheme="minorEastAsia"/>
          <w:sz w:val="24"/>
          <w:szCs w:val="24"/>
        </w:rPr>
        <w:t>船舶电站</w:t>
      </w:r>
      <w:bookmarkEnd w:id="230"/>
    </w:p>
    <w:p w14:paraId="7FA2ED83" w14:textId="56CC6B0C" w:rsidR="000B01F0" w:rsidRPr="00B90553" w:rsidRDefault="000B01F0" w:rsidP="00D354D5">
      <w:pPr>
        <w:tabs>
          <w:tab w:val="left" w:pos="4395"/>
        </w:tabs>
        <w:ind w:firstLineChars="200" w:firstLine="480"/>
        <w:jc w:val="both"/>
        <w:rPr>
          <w:rFonts w:ascii="Times New Roman"/>
        </w:rPr>
      </w:pPr>
      <w:r w:rsidRPr="00B90553">
        <w:rPr>
          <w:rFonts w:ascii="Times New Roman"/>
        </w:rPr>
        <w:t>本船设有</w:t>
      </w:r>
      <w:r w:rsidRPr="00B90553">
        <w:rPr>
          <w:rFonts w:ascii="Times New Roman"/>
        </w:rPr>
        <w:t>2</w:t>
      </w:r>
      <w:r w:rsidRPr="00B90553">
        <w:rPr>
          <w:rFonts w:ascii="Times New Roman"/>
        </w:rPr>
        <w:t>台主发电机，每台主发电机组输出</w:t>
      </w:r>
      <w:r w:rsidRPr="00B90553">
        <w:rPr>
          <w:rFonts w:ascii="Times New Roman"/>
        </w:rPr>
        <w:t>3</w:t>
      </w:r>
      <w:r w:rsidR="00F64717">
        <w:rPr>
          <w:rFonts w:ascii="Times New Roman"/>
        </w:rPr>
        <w:t>Φ</w:t>
      </w:r>
      <w:r w:rsidRPr="00B90553">
        <w:rPr>
          <w:rFonts w:ascii="Times New Roman"/>
        </w:rPr>
        <w:t>、</w:t>
      </w:r>
      <w:r w:rsidRPr="00B90553">
        <w:rPr>
          <w:rFonts w:ascii="Times New Roman"/>
        </w:rPr>
        <w:t>AC400V</w:t>
      </w:r>
      <w:r w:rsidRPr="00B90553">
        <w:rPr>
          <w:rFonts w:ascii="Times New Roman"/>
        </w:rPr>
        <w:t>、</w:t>
      </w:r>
      <w:r w:rsidRPr="00B90553">
        <w:rPr>
          <w:rFonts w:ascii="Times New Roman"/>
        </w:rPr>
        <w:t>50Hz</w:t>
      </w:r>
      <w:r w:rsidRPr="00B90553">
        <w:rPr>
          <w:rFonts w:ascii="Times New Roman"/>
        </w:rPr>
        <w:t>、</w:t>
      </w:r>
      <w:r w:rsidRPr="00B90553">
        <w:rPr>
          <w:rFonts w:ascii="Times New Roman"/>
        </w:rPr>
        <w:t>120kW</w:t>
      </w:r>
      <w:r w:rsidRPr="00B90553">
        <w:rPr>
          <w:rFonts w:ascii="Times New Roman"/>
        </w:rPr>
        <w:t>的电能，电站总功率为</w:t>
      </w:r>
      <w:r w:rsidRPr="00B90553">
        <w:rPr>
          <w:rFonts w:ascii="Times New Roman"/>
        </w:rPr>
        <w:t>240kW</w:t>
      </w:r>
      <w:r w:rsidRPr="00B90553">
        <w:rPr>
          <w:rFonts w:ascii="Times New Roman"/>
        </w:rPr>
        <w:t>。一般情况下</w:t>
      </w:r>
      <w:proofErr w:type="gramStart"/>
      <w:r w:rsidRPr="00B90553">
        <w:rPr>
          <w:rFonts w:ascii="Times New Roman"/>
        </w:rPr>
        <w:t>1</w:t>
      </w:r>
      <w:r w:rsidRPr="00B90553">
        <w:rPr>
          <w:rFonts w:ascii="Times New Roman"/>
        </w:rPr>
        <w:t>台发主电</w:t>
      </w:r>
      <w:proofErr w:type="gramEnd"/>
      <w:r w:rsidRPr="00B90553">
        <w:rPr>
          <w:rFonts w:ascii="Times New Roman"/>
        </w:rPr>
        <w:t>机组能够满足全船设备用电需求，</w:t>
      </w:r>
      <w:r w:rsidRPr="00B90553">
        <w:rPr>
          <w:rFonts w:ascii="Times New Roman"/>
        </w:rPr>
        <w:t>2</w:t>
      </w:r>
      <w:r w:rsidRPr="00B90553">
        <w:rPr>
          <w:rFonts w:ascii="Times New Roman"/>
        </w:rPr>
        <w:t>台主发</w:t>
      </w:r>
      <w:r w:rsidRPr="00B90553">
        <w:rPr>
          <w:rFonts w:ascii="Times New Roman"/>
        </w:rPr>
        <w:lastRenderedPageBreak/>
        <w:t>电机可以互为备用，也可并联运行或负载转移，当船舶海上作业使用水炮时，</w:t>
      </w:r>
      <w:r w:rsidRPr="00B90553">
        <w:rPr>
          <w:rFonts w:ascii="Times New Roman"/>
        </w:rPr>
        <w:t>2</w:t>
      </w:r>
      <w:r w:rsidRPr="00B90553">
        <w:rPr>
          <w:rFonts w:ascii="Times New Roman"/>
        </w:rPr>
        <w:t>台主发电机并联运行供电。</w:t>
      </w:r>
    </w:p>
    <w:p w14:paraId="287EC2A9" w14:textId="77777777" w:rsidR="000B01F0" w:rsidRPr="00B90553" w:rsidRDefault="000B01F0" w:rsidP="00D354D5">
      <w:pPr>
        <w:ind w:firstLineChars="200" w:firstLine="480"/>
        <w:jc w:val="both"/>
        <w:rPr>
          <w:rFonts w:ascii="Times New Roman"/>
        </w:rPr>
      </w:pPr>
      <w:r w:rsidRPr="00B90553">
        <w:rPr>
          <w:rFonts w:ascii="Times New Roman"/>
        </w:rPr>
        <w:t>（</w:t>
      </w:r>
      <w:r w:rsidRPr="00B90553">
        <w:rPr>
          <w:rFonts w:ascii="Times New Roman"/>
        </w:rPr>
        <w:t>1</w:t>
      </w:r>
      <w:r w:rsidRPr="00B90553">
        <w:rPr>
          <w:rFonts w:ascii="Times New Roman"/>
        </w:rPr>
        <w:t>）主发电机组</w:t>
      </w:r>
    </w:p>
    <w:p w14:paraId="21FEA1D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品</w:t>
      </w:r>
      <w:r w:rsidRPr="00B90553">
        <w:rPr>
          <w:rFonts w:ascii="Times New Roman"/>
        </w:rPr>
        <w:t xml:space="preserve">    </w:t>
      </w:r>
      <w:r w:rsidRPr="00B90553">
        <w:rPr>
          <w:rFonts w:ascii="Times New Roman"/>
        </w:rPr>
        <w:t>牌：</w:t>
      </w:r>
      <w:r w:rsidRPr="00B90553">
        <w:rPr>
          <w:rFonts w:ascii="Times New Roman"/>
        </w:rPr>
        <w:tab/>
      </w:r>
      <w:r w:rsidRPr="00B90553">
        <w:rPr>
          <w:rFonts w:ascii="Times New Roman"/>
        </w:rPr>
        <w:t>康明斯</w:t>
      </w:r>
    </w:p>
    <w:p w14:paraId="409383C8"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型</w:t>
      </w:r>
      <w:r w:rsidRPr="00B90553">
        <w:rPr>
          <w:rFonts w:ascii="Times New Roman"/>
        </w:rPr>
        <w:t xml:space="preserve">    </w:t>
      </w:r>
      <w:r w:rsidRPr="00B90553">
        <w:rPr>
          <w:rFonts w:ascii="Times New Roman"/>
        </w:rPr>
        <w:t>号：</w:t>
      </w:r>
      <w:r w:rsidRPr="00B90553">
        <w:rPr>
          <w:rFonts w:ascii="Times New Roman"/>
        </w:rPr>
        <w:tab/>
        <w:t>CCFJ120J</w:t>
      </w:r>
    </w:p>
    <w:p w14:paraId="76335ED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原动机</w:t>
      </w:r>
    </w:p>
    <w:p w14:paraId="2BCAD12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型</w:t>
      </w:r>
      <w:r w:rsidRPr="00B90553">
        <w:rPr>
          <w:rFonts w:ascii="Times New Roman"/>
        </w:rPr>
        <w:t xml:space="preserve">    </w:t>
      </w:r>
      <w:r w:rsidRPr="00B90553">
        <w:rPr>
          <w:rFonts w:ascii="Times New Roman"/>
        </w:rPr>
        <w:t>式：</w:t>
      </w:r>
      <w:r w:rsidRPr="00B90553">
        <w:rPr>
          <w:rFonts w:ascii="Times New Roman"/>
        </w:rPr>
        <w:tab/>
        <w:t>4</w:t>
      </w:r>
      <w:r w:rsidRPr="00B90553">
        <w:rPr>
          <w:rFonts w:ascii="Times New Roman"/>
        </w:rPr>
        <w:t>冲程、增压中冷、直接喷射</w:t>
      </w:r>
    </w:p>
    <w:p w14:paraId="1EC7681E"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常用功率：</w:t>
      </w:r>
      <w:r w:rsidRPr="00B90553">
        <w:rPr>
          <w:rFonts w:ascii="Times New Roman"/>
        </w:rPr>
        <w:tab/>
        <w:t>155kW</w:t>
      </w:r>
    </w:p>
    <w:p w14:paraId="62F20649"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额定转速：</w:t>
      </w:r>
      <w:r w:rsidRPr="00B90553">
        <w:rPr>
          <w:rFonts w:ascii="Times New Roman"/>
        </w:rPr>
        <w:tab/>
        <w:t>1500rpm</w:t>
      </w:r>
    </w:p>
    <w:p w14:paraId="79E811F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起动方式：</w:t>
      </w:r>
      <w:r w:rsidRPr="00B90553">
        <w:rPr>
          <w:rFonts w:ascii="Times New Roman"/>
        </w:rPr>
        <w:tab/>
      </w:r>
      <w:r w:rsidRPr="00B90553">
        <w:rPr>
          <w:rFonts w:ascii="Times New Roman"/>
        </w:rPr>
        <w:t>电起动</w:t>
      </w:r>
    </w:p>
    <w:p w14:paraId="5706C6D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排放标准：</w:t>
      </w:r>
      <w:r w:rsidRPr="00B90553">
        <w:rPr>
          <w:rFonts w:ascii="Times New Roman"/>
        </w:rPr>
        <w:tab/>
        <w:t>C2</w:t>
      </w:r>
    </w:p>
    <w:p w14:paraId="3A07EFB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发电机</w:t>
      </w:r>
    </w:p>
    <w:p w14:paraId="5D841ABE" w14:textId="03820162" w:rsidR="000B01F0" w:rsidRPr="00B90553" w:rsidRDefault="000B01F0" w:rsidP="00D354D5">
      <w:pPr>
        <w:tabs>
          <w:tab w:val="left" w:pos="4395"/>
        </w:tabs>
        <w:ind w:firstLineChars="200" w:firstLine="480"/>
        <w:jc w:val="both"/>
        <w:rPr>
          <w:rFonts w:ascii="Times New Roman"/>
        </w:rPr>
      </w:pPr>
      <w:r w:rsidRPr="00B90553">
        <w:rPr>
          <w:rFonts w:ascii="Times New Roman"/>
        </w:rPr>
        <w:t>电</w:t>
      </w:r>
      <w:r w:rsidRPr="00B90553">
        <w:rPr>
          <w:rFonts w:ascii="Times New Roman"/>
        </w:rPr>
        <w:t xml:space="preserve">    </w:t>
      </w:r>
      <w:r w:rsidRPr="00B90553">
        <w:rPr>
          <w:rFonts w:ascii="Times New Roman"/>
        </w:rPr>
        <w:t>制：</w:t>
      </w:r>
      <w:r w:rsidRPr="00B90553">
        <w:rPr>
          <w:rFonts w:ascii="Times New Roman"/>
        </w:rPr>
        <w:tab/>
        <w:t>3</w:t>
      </w:r>
      <w:r w:rsidR="00F64717">
        <w:rPr>
          <w:rFonts w:ascii="Times New Roman"/>
        </w:rPr>
        <w:t>Φ</w:t>
      </w:r>
      <w:r w:rsidRPr="00B90553">
        <w:rPr>
          <w:rFonts w:ascii="Times New Roman"/>
        </w:rPr>
        <w:t>、</w:t>
      </w:r>
      <w:r w:rsidRPr="00B90553">
        <w:rPr>
          <w:rFonts w:ascii="Times New Roman"/>
        </w:rPr>
        <w:t>AC400V</w:t>
      </w:r>
      <w:r w:rsidRPr="00B90553">
        <w:rPr>
          <w:rFonts w:ascii="Times New Roman"/>
        </w:rPr>
        <w:t>、</w:t>
      </w:r>
      <w:r w:rsidRPr="00B90553">
        <w:rPr>
          <w:rFonts w:ascii="Times New Roman"/>
        </w:rPr>
        <w:t>50Hz</w:t>
      </w:r>
    </w:p>
    <w:p w14:paraId="3002CE01"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输出功率：</w:t>
      </w:r>
      <w:r w:rsidRPr="00B90553">
        <w:rPr>
          <w:rFonts w:ascii="Times New Roman"/>
        </w:rPr>
        <w:tab/>
        <w:t>120kW</w:t>
      </w:r>
    </w:p>
    <w:p w14:paraId="76A5D42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IP</w:t>
      </w:r>
      <w:r w:rsidRPr="00B90553">
        <w:rPr>
          <w:rFonts w:ascii="Times New Roman"/>
        </w:rPr>
        <w:t>等</w:t>
      </w:r>
      <w:r w:rsidRPr="00B90553">
        <w:rPr>
          <w:rFonts w:ascii="Times New Roman"/>
        </w:rPr>
        <w:t xml:space="preserve">  </w:t>
      </w:r>
      <w:r w:rsidRPr="00B90553">
        <w:rPr>
          <w:rFonts w:ascii="Times New Roman"/>
        </w:rPr>
        <w:t>级：</w:t>
      </w:r>
      <w:r w:rsidRPr="00B90553">
        <w:rPr>
          <w:rFonts w:ascii="Times New Roman"/>
        </w:rPr>
        <w:tab/>
        <w:t>IP23</w:t>
      </w:r>
    </w:p>
    <w:p w14:paraId="52C9BE0E" w14:textId="45CE0CAE"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r w:rsidRPr="00B90553">
        <w:rPr>
          <w:rFonts w:eastAsiaTheme="minorEastAsia"/>
          <w:sz w:val="24"/>
          <w:szCs w:val="24"/>
        </w:rPr>
        <w:t xml:space="preserve"> </w:t>
      </w:r>
      <w:bookmarkStart w:id="231" w:name="_Toc121403495"/>
      <w:r w:rsidRPr="00B90553">
        <w:rPr>
          <w:rFonts w:eastAsiaTheme="minorEastAsia"/>
          <w:sz w:val="24"/>
          <w:szCs w:val="24"/>
        </w:rPr>
        <w:t>动力辅助系统</w:t>
      </w:r>
      <w:bookmarkEnd w:id="231"/>
    </w:p>
    <w:p w14:paraId="208CF4B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本船动力辅助系统主要为主机组及发电机组提供运行所需的燃油、滑油、冷却、排气及监控报警等，以确保机组正常工作。</w:t>
      </w:r>
    </w:p>
    <w:p w14:paraId="5A957503" w14:textId="70CF84F1" w:rsidR="000B01F0" w:rsidRPr="00B90553" w:rsidRDefault="000B01F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32" w:name="_Toc121403496"/>
      <w:r w:rsidRPr="00B90553">
        <w:rPr>
          <w:b w:val="0"/>
          <w:szCs w:val="24"/>
        </w:rPr>
        <w:t>燃油系统</w:t>
      </w:r>
      <w:bookmarkEnd w:id="232"/>
    </w:p>
    <w:p w14:paraId="32B6CE1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本系统由主要用于主机及发电机组提供燃油及燃油注入、调拨等功能的实现。</w:t>
      </w:r>
    </w:p>
    <w:p w14:paraId="2A0CB4E0"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本系统由燃油舱、</w:t>
      </w:r>
      <w:r w:rsidRPr="00B90553">
        <w:rPr>
          <w:rFonts w:ascii="Times New Roman"/>
        </w:rPr>
        <w:t>1</w:t>
      </w:r>
      <w:r w:rsidRPr="00B90553">
        <w:rPr>
          <w:rFonts w:ascii="Times New Roman"/>
        </w:rPr>
        <w:t>台电动燃油泵、</w:t>
      </w:r>
      <w:r w:rsidRPr="00B90553">
        <w:rPr>
          <w:rFonts w:ascii="Times New Roman"/>
        </w:rPr>
        <w:t>1</w:t>
      </w:r>
      <w:r w:rsidRPr="00B90553">
        <w:rPr>
          <w:rFonts w:ascii="Times New Roman"/>
        </w:rPr>
        <w:t>台手动燃油泵、</w:t>
      </w:r>
      <w:r w:rsidRPr="00B90553">
        <w:rPr>
          <w:rFonts w:ascii="Times New Roman"/>
        </w:rPr>
        <w:t>1</w:t>
      </w:r>
      <w:r w:rsidRPr="00B90553">
        <w:rPr>
          <w:rFonts w:ascii="Times New Roman"/>
        </w:rPr>
        <w:t>套速闭阀箱及相关管路和阀附件组成。</w:t>
      </w:r>
    </w:p>
    <w:p w14:paraId="4483C686"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燃油标准：</w:t>
      </w:r>
      <w:r w:rsidRPr="00B90553">
        <w:rPr>
          <w:rFonts w:ascii="Times New Roman"/>
        </w:rPr>
        <w:t>0#</w:t>
      </w:r>
      <w:r w:rsidRPr="00B90553">
        <w:rPr>
          <w:rFonts w:ascii="Times New Roman"/>
        </w:rPr>
        <w:t>或</w:t>
      </w:r>
      <w:r w:rsidRPr="00B90553">
        <w:rPr>
          <w:rFonts w:ascii="Times New Roman"/>
        </w:rPr>
        <w:t>-10#</w:t>
      </w:r>
      <w:r w:rsidRPr="00B90553">
        <w:rPr>
          <w:rFonts w:ascii="Times New Roman"/>
        </w:rPr>
        <w:t>轻柴油（</w:t>
      </w:r>
      <w:r w:rsidRPr="00B90553">
        <w:rPr>
          <w:rFonts w:ascii="Times New Roman"/>
        </w:rPr>
        <w:t>GB252-2015</w:t>
      </w:r>
      <w:r w:rsidRPr="00B90553">
        <w:rPr>
          <w:rFonts w:ascii="Times New Roman"/>
        </w:rPr>
        <w:t>）。</w:t>
      </w:r>
    </w:p>
    <w:p w14:paraId="0E63D1A8"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在主甲板上易于接近的位置设有</w:t>
      </w:r>
      <w:r w:rsidRPr="00B90553">
        <w:rPr>
          <w:rFonts w:ascii="Times New Roman"/>
        </w:rPr>
        <w:t>1</w:t>
      </w:r>
      <w:r w:rsidRPr="00B90553">
        <w:rPr>
          <w:rFonts w:ascii="Times New Roman"/>
        </w:rPr>
        <w:t>个速闭阀控制箱，机舱失火时可以用气动方式快速关闭燃油舱的快关阀。两舷各设</w:t>
      </w:r>
      <w:r w:rsidRPr="00B90553">
        <w:rPr>
          <w:rFonts w:ascii="Times New Roman"/>
        </w:rPr>
        <w:t>1</w:t>
      </w:r>
      <w:r w:rsidRPr="00B90553">
        <w:rPr>
          <w:rFonts w:ascii="Times New Roman"/>
        </w:rPr>
        <w:t>个通岸接头可向本船燃油舱注入燃油。</w:t>
      </w:r>
    </w:p>
    <w:p w14:paraId="266EDEBE"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燃油舱设有带远传指示功能的磁翻转</w:t>
      </w:r>
      <w:proofErr w:type="gramStart"/>
      <w:r w:rsidRPr="00B90553">
        <w:rPr>
          <w:rFonts w:ascii="Times New Roman"/>
        </w:rPr>
        <w:t>液位计或</w:t>
      </w:r>
      <w:proofErr w:type="gramEnd"/>
      <w:r w:rsidRPr="00B90553">
        <w:rPr>
          <w:rFonts w:ascii="Times New Roman"/>
        </w:rPr>
        <w:t>压电式液位变送器（远传指示）。</w:t>
      </w:r>
      <w:r w:rsidRPr="00B90553">
        <w:rPr>
          <w:rFonts w:ascii="Times New Roman"/>
        </w:rPr>
        <w:t>2</w:t>
      </w:r>
      <w:r w:rsidRPr="00B90553">
        <w:rPr>
          <w:rFonts w:ascii="Times New Roman"/>
        </w:rPr>
        <w:t>个高位燃油舱装有磁翻转液位计，其中高位燃油舱的磁翻转液</w:t>
      </w:r>
      <w:proofErr w:type="gramStart"/>
      <w:r w:rsidRPr="00B90553">
        <w:rPr>
          <w:rFonts w:ascii="Times New Roman"/>
        </w:rPr>
        <w:t>位计带液</w:t>
      </w:r>
      <w:proofErr w:type="gramEnd"/>
      <w:r w:rsidRPr="00B90553">
        <w:rPr>
          <w:rFonts w:ascii="Times New Roman"/>
        </w:rPr>
        <w:t>位监测信号反馈功能，当燃油液位低（或高）于设定值时，通过该</w:t>
      </w:r>
      <w:proofErr w:type="gramStart"/>
      <w:r w:rsidRPr="00B90553">
        <w:rPr>
          <w:rFonts w:ascii="Times New Roman"/>
        </w:rPr>
        <w:t>液位计的</w:t>
      </w:r>
      <w:proofErr w:type="gramEnd"/>
      <w:r w:rsidRPr="00B90553">
        <w:rPr>
          <w:rFonts w:ascii="Times New Roman"/>
        </w:rPr>
        <w:t>信号反馈，可控制电动燃油泵启动（或停止），并自动（或停止）向高位燃油舱注油。</w:t>
      </w:r>
    </w:p>
    <w:p w14:paraId="0663E828" w14:textId="79959F97" w:rsidR="000B01F0" w:rsidRPr="00B90553" w:rsidRDefault="000B01F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33" w:name="_Toc121403497"/>
      <w:r w:rsidRPr="00B90553">
        <w:rPr>
          <w:b w:val="0"/>
          <w:szCs w:val="24"/>
        </w:rPr>
        <w:t>滑油系统</w:t>
      </w:r>
      <w:bookmarkEnd w:id="233"/>
    </w:p>
    <w:p w14:paraId="41CE04C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本船主机及发电机组均为湿式油底壳，其滑油自成体系，只需定期加注及更换滑油即可，油底壳污油可由污油泵排至污油舱或岸上接收装置，本船设有滑油桶，通过人工为机</w:t>
      </w:r>
      <w:r w:rsidRPr="00B90553">
        <w:rPr>
          <w:rFonts w:ascii="Times New Roman"/>
        </w:rPr>
        <w:lastRenderedPageBreak/>
        <w:t>器加注滑油。</w:t>
      </w:r>
    </w:p>
    <w:p w14:paraId="179ADDC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本船主机、发电机组及齿轮箱使用滑</w:t>
      </w:r>
      <w:proofErr w:type="gramStart"/>
      <w:r w:rsidRPr="00B90553">
        <w:rPr>
          <w:rFonts w:ascii="Times New Roman"/>
        </w:rPr>
        <w:t>油品种</w:t>
      </w:r>
      <w:proofErr w:type="gramEnd"/>
      <w:r w:rsidRPr="00B90553">
        <w:rPr>
          <w:rFonts w:ascii="Times New Roman"/>
        </w:rPr>
        <w:t>均按设备要求选用，尽量选用同种滑油。</w:t>
      </w:r>
    </w:p>
    <w:p w14:paraId="2B3AE2B4" w14:textId="7AD2A5EE" w:rsidR="000B01F0" w:rsidRPr="00B90553" w:rsidRDefault="000B01F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34" w:name="_Toc121403498"/>
      <w:r w:rsidRPr="00B90553">
        <w:rPr>
          <w:b w:val="0"/>
          <w:szCs w:val="24"/>
        </w:rPr>
        <w:t>冷却系统</w:t>
      </w:r>
      <w:bookmarkEnd w:id="234"/>
    </w:p>
    <w:p w14:paraId="0D17CAD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本船冷却水系统主要为全船主机、辅机、轴系中间轴承</w:t>
      </w:r>
      <w:proofErr w:type="gramStart"/>
      <w:r w:rsidRPr="00B90553">
        <w:rPr>
          <w:rFonts w:ascii="Times New Roman"/>
        </w:rPr>
        <w:t>及减摇陀螺</w:t>
      </w:r>
      <w:proofErr w:type="gramEnd"/>
      <w:r w:rsidRPr="00B90553">
        <w:rPr>
          <w:rFonts w:ascii="Times New Roman"/>
        </w:rPr>
        <w:t>等设备提供冷却海水。主辅机及齿轮箱冷却海水由机舱海水阀箱及总管提供，</w:t>
      </w:r>
      <w:proofErr w:type="gramStart"/>
      <w:r w:rsidRPr="00B90553">
        <w:rPr>
          <w:rFonts w:ascii="Times New Roman"/>
        </w:rPr>
        <w:t>减摇陀螺</w:t>
      </w:r>
      <w:proofErr w:type="gramEnd"/>
      <w:r w:rsidRPr="00B90553">
        <w:rPr>
          <w:rFonts w:ascii="Times New Roman"/>
        </w:rPr>
        <w:t>冷却水由水炮阀箱提供。</w:t>
      </w:r>
    </w:p>
    <w:p w14:paraId="64CD5D77" w14:textId="77777777" w:rsidR="000B01F0" w:rsidRPr="00B90553" w:rsidRDefault="000B01F0" w:rsidP="00D354D5">
      <w:pPr>
        <w:ind w:firstLineChars="200" w:firstLine="480"/>
        <w:jc w:val="both"/>
        <w:rPr>
          <w:rFonts w:ascii="Times New Roman" w:eastAsia="仿宋"/>
          <w:sz w:val="30"/>
          <w:szCs w:val="30"/>
        </w:rPr>
      </w:pPr>
      <w:r w:rsidRPr="00B90553">
        <w:rPr>
          <w:rFonts w:ascii="Times New Roman"/>
        </w:rPr>
        <w:t>主机和发电机组冷却方式为内置淡水闭式循环，海水</w:t>
      </w:r>
      <w:proofErr w:type="gramStart"/>
      <w:r w:rsidRPr="00B90553">
        <w:rPr>
          <w:rFonts w:ascii="Times New Roman"/>
        </w:rPr>
        <w:t>开式</w:t>
      </w:r>
      <w:proofErr w:type="gramEnd"/>
      <w:r w:rsidRPr="00B90553">
        <w:rPr>
          <w:rFonts w:ascii="Times New Roman"/>
        </w:rPr>
        <w:t>冷却淡水。柴油机自带冷却海水泵及循环淡水泵。主机的冷却海水由海水阀箱、海水总管进入主机冷却后，一路直接排出舷外，一路送至齿轮箱、排气挡板和尾轴密封装置，然后分别排出舷外；发电机组冷却水接至排气挡板直接排出。</w:t>
      </w:r>
    </w:p>
    <w:p w14:paraId="35878362" w14:textId="5E51F37E" w:rsidR="000B01F0" w:rsidRPr="00B90553" w:rsidRDefault="000B01F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35" w:name="_Toc121403499"/>
      <w:r w:rsidRPr="00B90553">
        <w:rPr>
          <w:b w:val="0"/>
          <w:szCs w:val="24"/>
        </w:rPr>
        <w:t>排气系统</w:t>
      </w:r>
      <w:bookmarkEnd w:id="235"/>
    </w:p>
    <w:p w14:paraId="2AC828A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本船排气系统由</w:t>
      </w:r>
      <w:r w:rsidRPr="00B90553">
        <w:rPr>
          <w:rFonts w:ascii="Times New Roman"/>
        </w:rPr>
        <w:t>3</w:t>
      </w:r>
      <w:r w:rsidRPr="00B90553">
        <w:rPr>
          <w:rFonts w:ascii="Times New Roman"/>
        </w:rPr>
        <w:t>台主机及</w:t>
      </w:r>
      <w:r w:rsidRPr="00B90553">
        <w:rPr>
          <w:rFonts w:ascii="Times New Roman"/>
        </w:rPr>
        <w:t>2</w:t>
      </w:r>
      <w:r w:rsidRPr="00B90553">
        <w:rPr>
          <w:rFonts w:ascii="Times New Roman"/>
        </w:rPr>
        <w:t>台发电机组</w:t>
      </w:r>
      <w:proofErr w:type="gramStart"/>
      <w:r w:rsidRPr="00B90553">
        <w:rPr>
          <w:rFonts w:ascii="Times New Roman"/>
        </w:rPr>
        <w:t>排气管系及</w:t>
      </w:r>
      <w:proofErr w:type="gramEnd"/>
      <w:r w:rsidRPr="00B90553">
        <w:rPr>
          <w:rFonts w:ascii="Times New Roman"/>
        </w:rPr>
        <w:t>附件组成，排气方式为舷侧水下排气。</w:t>
      </w:r>
    </w:p>
    <w:p w14:paraId="5BCD927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主机及发电机组排气出口管路设有膨胀节，各排气</w:t>
      </w:r>
      <w:proofErr w:type="gramStart"/>
      <w:r w:rsidRPr="00B90553">
        <w:rPr>
          <w:rFonts w:ascii="Times New Roman"/>
        </w:rPr>
        <w:t>管相互</w:t>
      </w:r>
      <w:proofErr w:type="gramEnd"/>
      <w:r w:rsidRPr="00B90553">
        <w:rPr>
          <w:rFonts w:ascii="Times New Roman"/>
        </w:rPr>
        <w:t>独立，且在管路低处设有放泄管路泄放至舱底。排气管外需包覆硅酸铝绝缘材料，最</w:t>
      </w:r>
      <w:proofErr w:type="gramStart"/>
      <w:r w:rsidRPr="00B90553">
        <w:rPr>
          <w:rFonts w:ascii="Times New Roman"/>
        </w:rPr>
        <w:t>外层需</w:t>
      </w:r>
      <w:proofErr w:type="gramEnd"/>
      <w:r w:rsidRPr="00B90553">
        <w:rPr>
          <w:rFonts w:ascii="Times New Roman"/>
        </w:rPr>
        <w:t>包覆白铁皮。使之表面温度应不大于</w:t>
      </w:r>
      <w:r w:rsidRPr="00B90553">
        <w:rPr>
          <w:rFonts w:ascii="Times New Roman"/>
        </w:rPr>
        <w:t>60</w:t>
      </w:r>
      <w:r w:rsidRPr="00B90553">
        <w:rPr>
          <w:rFonts w:hAnsi="宋体" w:cs="宋体" w:hint="eastAsia"/>
        </w:rPr>
        <w:t>℃</w:t>
      </w:r>
      <w:r w:rsidRPr="00B90553">
        <w:rPr>
          <w:rFonts w:ascii="Times New Roman"/>
        </w:rPr>
        <w:t>。</w:t>
      </w:r>
    </w:p>
    <w:p w14:paraId="7879F291" w14:textId="263FF6C0" w:rsidR="000B01F0" w:rsidRPr="00B90553" w:rsidRDefault="000B01F0"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236" w:name="_Toc121403500"/>
      <w:r w:rsidRPr="00B90553">
        <w:rPr>
          <w:b w:val="0"/>
          <w:szCs w:val="24"/>
        </w:rPr>
        <w:t>监控报警系统</w:t>
      </w:r>
      <w:bookmarkEnd w:id="236"/>
    </w:p>
    <w:p w14:paraId="795B9C1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本船设有随机配套的监控报警系统。监视</w:t>
      </w:r>
      <w:proofErr w:type="gramStart"/>
      <w:r w:rsidRPr="00B90553">
        <w:rPr>
          <w:rFonts w:ascii="Times New Roman"/>
        </w:rPr>
        <w:t>室有人</w:t>
      </w:r>
      <w:proofErr w:type="gramEnd"/>
      <w:r w:rsidRPr="00B90553">
        <w:rPr>
          <w:rFonts w:ascii="Times New Roman"/>
        </w:rPr>
        <w:t>连续值班，机舱定期巡视。</w:t>
      </w:r>
    </w:p>
    <w:p w14:paraId="4A80CCB1" w14:textId="1CF8E7FB" w:rsidR="000B01F0" w:rsidRPr="00B90553" w:rsidRDefault="00F64717" w:rsidP="00D354D5">
      <w:pPr>
        <w:tabs>
          <w:tab w:val="left" w:pos="4395"/>
        </w:tabs>
        <w:ind w:firstLineChars="200" w:firstLine="480"/>
        <w:jc w:val="both"/>
        <w:rPr>
          <w:rFonts w:ascii="Times New Roman"/>
        </w:rPr>
      </w:pPr>
      <w:r w:rsidRPr="00F64717">
        <w:rPr>
          <w:rFonts w:ascii="Times New Roman"/>
          <w:highlight w:val="green"/>
        </w:rPr>
        <w:t>驾驶室</w:t>
      </w:r>
      <w:r w:rsidR="000B01F0" w:rsidRPr="00F64717">
        <w:rPr>
          <w:rFonts w:ascii="Times New Roman"/>
          <w:highlight w:val="green"/>
        </w:rPr>
        <w:t>可控制主机起停、加减油门，</w:t>
      </w:r>
      <w:r w:rsidR="000B01F0" w:rsidRPr="00B90553">
        <w:rPr>
          <w:rFonts w:ascii="Times New Roman"/>
        </w:rPr>
        <w:t>齿轮箱的正倒车、离合。并对主机</w:t>
      </w:r>
      <w:proofErr w:type="gramStart"/>
      <w:r w:rsidR="000B01F0" w:rsidRPr="00B90553">
        <w:rPr>
          <w:rFonts w:ascii="Times New Roman"/>
        </w:rPr>
        <w:t>组运行</w:t>
      </w:r>
      <w:proofErr w:type="gramEnd"/>
      <w:r w:rsidR="000B01F0" w:rsidRPr="00B90553">
        <w:rPr>
          <w:rFonts w:ascii="Times New Roman"/>
        </w:rPr>
        <w:t>参数如转速、滑油压力、滑油温度、冷却水温度等显示和报警。</w:t>
      </w:r>
    </w:p>
    <w:p w14:paraId="4A397924" w14:textId="77777777" w:rsidR="000B01F0" w:rsidRPr="00B90553" w:rsidRDefault="000B01F0" w:rsidP="00D354D5">
      <w:pPr>
        <w:tabs>
          <w:tab w:val="left" w:pos="4395"/>
        </w:tabs>
        <w:ind w:firstLineChars="200" w:firstLine="480"/>
        <w:jc w:val="both"/>
        <w:rPr>
          <w:rFonts w:ascii="Times New Roman"/>
        </w:rPr>
      </w:pPr>
      <w:proofErr w:type="gramStart"/>
      <w:r w:rsidRPr="00B90553">
        <w:rPr>
          <w:rFonts w:ascii="Times New Roman"/>
        </w:rPr>
        <w:t>机旁可就地控制</w:t>
      </w:r>
      <w:proofErr w:type="gramEnd"/>
      <w:r w:rsidRPr="00B90553">
        <w:rPr>
          <w:rFonts w:ascii="Times New Roman"/>
        </w:rPr>
        <w:t>主机起停、加减油门，齿轮箱的正倒车、离合，发电机组的起停。并对设备运行参数显示和报警。</w:t>
      </w:r>
    </w:p>
    <w:p w14:paraId="19E947E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主机和齿轮箱在同一个时间内仅能由驾驶室和机</w:t>
      </w:r>
      <w:proofErr w:type="gramStart"/>
      <w:r w:rsidRPr="00B90553">
        <w:rPr>
          <w:rFonts w:ascii="Times New Roman"/>
        </w:rPr>
        <w:t>旁其中</w:t>
      </w:r>
      <w:proofErr w:type="gramEnd"/>
      <w:r w:rsidRPr="00B90553">
        <w:rPr>
          <w:rFonts w:ascii="Times New Roman"/>
        </w:rPr>
        <w:t>一处控制，机旁控制优先于驾驶室</w:t>
      </w:r>
      <w:r w:rsidRPr="00B90553">
        <w:rPr>
          <w:rFonts w:ascii="Times New Roman" w:eastAsia="仿宋"/>
          <w:sz w:val="30"/>
          <w:szCs w:val="30"/>
        </w:rPr>
        <w:t>。</w:t>
      </w:r>
    </w:p>
    <w:p w14:paraId="25790D84" w14:textId="5ED31CFB" w:rsidR="000B01F0" w:rsidRPr="00B90553" w:rsidRDefault="000B01F0" w:rsidP="00D354D5">
      <w:pPr>
        <w:pStyle w:val="A4-0"/>
        <w:numPr>
          <w:ilvl w:val="0"/>
          <w:numId w:val="4"/>
        </w:numPr>
        <w:spacing w:after="0" w:line="360" w:lineRule="auto"/>
        <w:ind w:left="0" w:rightChars="0" w:right="0" w:firstLine="0"/>
        <w:rPr>
          <w:rFonts w:eastAsiaTheme="minorEastAsia"/>
          <w:b w:val="0"/>
          <w:sz w:val="24"/>
          <w:szCs w:val="24"/>
        </w:rPr>
      </w:pPr>
      <w:r w:rsidRPr="00B90553">
        <w:rPr>
          <w:rFonts w:eastAsiaTheme="minorEastAsia"/>
          <w:b w:val="0"/>
          <w:sz w:val="24"/>
          <w:szCs w:val="24"/>
        </w:rPr>
        <w:t xml:space="preserve"> </w:t>
      </w:r>
      <w:bookmarkStart w:id="237" w:name="_Toc121403501"/>
      <w:r w:rsidRPr="00B90553">
        <w:rPr>
          <w:rFonts w:eastAsiaTheme="minorEastAsia"/>
          <w:b w:val="0"/>
          <w:sz w:val="24"/>
          <w:szCs w:val="24"/>
        </w:rPr>
        <w:t>船舶系统</w:t>
      </w:r>
      <w:bookmarkEnd w:id="237"/>
    </w:p>
    <w:p w14:paraId="30084032"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本船船舶系统主要由以下系统组成：</w:t>
      </w:r>
    </w:p>
    <w:p w14:paraId="47937D5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1</w:t>
      </w:r>
      <w:r w:rsidRPr="00B90553">
        <w:rPr>
          <w:rFonts w:ascii="Times New Roman"/>
        </w:rPr>
        <w:t>）舱底水系统</w:t>
      </w:r>
    </w:p>
    <w:p w14:paraId="003BDE1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2</w:t>
      </w:r>
      <w:r w:rsidRPr="00B90553">
        <w:rPr>
          <w:rFonts w:ascii="Times New Roman"/>
        </w:rPr>
        <w:t>）污油水收集处理系统</w:t>
      </w:r>
    </w:p>
    <w:p w14:paraId="13C36196"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3</w:t>
      </w:r>
      <w:r w:rsidRPr="00B90553">
        <w:rPr>
          <w:rFonts w:ascii="Times New Roman"/>
        </w:rPr>
        <w:t>）全船透气、注入、测量系统</w:t>
      </w:r>
    </w:p>
    <w:p w14:paraId="49837370"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4</w:t>
      </w:r>
      <w:r w:rsidRPr="00B90553">
        <w:rPr>
          <w:rFonts w:ascii="Times New Roman"/>
        </w:rPr>
        <w:t>）水消防系统</w:t>
      </w:r>
    </w:p>
    <w:p w14:paraId="52F05D85"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5</w:t>
      </w:r>
      <w:r w:rsidRPr="00B90553">
        <w:rPr>
          <w:rFonts w:ascii="Times New Roman"/>
        </w:rPr>
        <w:t>）固定式</w:t>
      </w:r>
      <w:r w:rsidRPr="00B90553">
        <w:rPr>
          <w:rFonts w:ascii="Times New Roman"/>
        </w:rPr>
        <w:t>CO</w:t>
      </w:r>
      <w:r w:rsidRPr="00B90553">
        <w:rPr>
          <w:rFonts w:ascii="Times New Roman"/>
          <w:vertAlign w:val="subscript"/>
        </w:rPr>
        <w:t>2</w:t>
      </w:r>
      <w:r w:rsidRPr="00B90553">
        <w:rPr>
          <w:rFonts w:ascii="Times New Roman"/>
        </w:rPr>
        <w:t>灭火系统</w:t>
      </w:r>
    </w:p>
    <w:p w14:paraId="6A408E75"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6</w:t>
      </w:r>
      <w:r w:rsidRPr="00B90553">
        <w:rPr>
          <w:rFonts w:ascii="Times New Roman"/>
        </w:rPr>
        <w:t>）日用海、淡水系统</w:t>
      </w:r>
    </w:p>
    <w:p w14:paraId="49A601D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lastRenderedPageBreak/>
        <w:t>（</w:t>
      </w:r>
      <w:r w:rsidRPr="00B90553">
        <w:rPr>
          <w:rFonts w:ascii="Times New Roman"/>
        </w:rPr>
        <w:t>7</w:t>
      </w:r>
      <w:r w:rsidRPr="00B90553">
        <w:rPr>
          <w:rFonts w:ascii="Times New Roman"/>
        </w:rPr>
        <w:t>）生活污水收集及处理系统</w:t>
      </w:r>
    </w:p>
    <w:p w14:paraId="00A22938"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8</w:t>
      </w:r>
      <w:r w:rsidRPr="00B90553">
        <w:rPr>
          <w:rFonts w:ascii="Times New Roman"/>
        </w:rPr>
        <w:t>）甲板及舱室疏排水系统</w:t>
      </w:r>
    </w:p>
    <w:p w14:paraId="68140A1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9</w:t>
      </w:r>
      <w:r w:rsidRPr="00B90553">
        <w:rPr>
          <w:rFonts w:ascii="Times New Roman"/>
        </w:rPr>
        <w:t>）全船通风系统</w:t>
      </w:r>
    </w:p>
    <w:p w14:paraId="63D39F12"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10</w:t>
      </w:r>
      <w:r w:rsidRPr="00B90553">
        <w:rPr>
          <w:rFonts w:ascii="Times New Roman"/>
        </w:rPr>
        <w:t>）空调系统</w:t>
      </w:r>
    </w:p>
    <w:p w14:paraId="488A59DE"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11</w:t>
      </w:r>
      <w:r w:rsidRPr="00B90553">
        <w:rPr>
          <w:rFonts w:ascii="Times New Roman"/>
        </w:rPr>
        <w:t>）压缩空气系统</w:t>
      </w:r>
    </w:p>
    <w:p w14:paraId="7EA67BC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12</w:t>
      </w:r>
      <w:r w:rsidRPr="00B90553">
        <w:rPr>
          <w:rFonts w:ascii="Times New Roman"/>
        </w:rPr>
        <w:t>）水炮系统</w:t>
      </w:r>
    </w:p>
    <w:p w14:paraId="53E865B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w:t>
      </w:r>
      <w:r w:rsidRPr="00B90553">
        <w:rPr>
          <w:rFonts w:ascii="Times New Roman"/>
        </w:rPr>
        <w:t>13</w:t>
      </w:r>
      <w:r w:rsidRPr="00B90553">
        <w:rPr>
          <w:rFonts w:ascii="Times New Roman"/>
        </w:rPr>
        <w:t>）海水管系防腐防污系统</w:t>
      </w:r>
    </w:p>
    <w:p w14:paraId="15936CF6" w14:textId="00E86201"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38" w:name="_Toc114054637"/>
      <w:r w:rsidRPr="00B90553">
        <w:rPr>
          <w:rFonts w:eastAsiaTheme="minorEastAsia"/>
          <w:sz w:val="24"/>
          <w:szCs w:val="24"/>
        </w:rPr>
        <w:t xml:space="preserve"> </w:t>
      </w:r>
      <w:bookmarkStart w:id="239" w:name="_Toc121403502"/>
      <w:r w:rsidRPr="00B90553">
        <w:rPr>
          <w:rFonts w:eastAsiaTheme="minorEastAsia"/>
          <w:sz w:val="24"/>
          <w:szCs w:val="24"/>
        </w:rPr>
        <w:t>舱底水系统</w:t>
      </w:r>
      <w:bookmarkEnd w:id="238"/>
      <w:bookmarkEnd w:id="239"/>
    </w:p>
    <w:p w14:paraId="53C7CB6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本系统主要对本船实施日常舱底积水排出和水密舱段破损进水后的排水。</w:t>
      </w:r>
    </w:p>
    <w:p w14:paraId="32D3AE99"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本系统主要由</w:t>
      </w:r>
      <w:r w:rsidRPr="00B90553">
        <w:rPr>
          <w:rFonts w:ascii="Times New Roman"/>
        </w:rPr>
        <w:t>1</w:t>
      </w:r>
      <w:r w:rsidRPr="00B90553">
        <w:rPr>
          <w:rFonts w:ascii="Times New Roman"/>
        </w:rPr>
        <w:t>台舱底总用泵、</w:t>
      </w:r>
      <w:r w:rsidRPr="00B90553">
        <w:rPr>
          <w:rFonts w:ascii="Times New Roman"/>
        </w:rPr>
        <w:t>1</w:t>
      </w:r>
      <w:r w:rsidRPr="00B90553">
        <w:rPr>
          <w:rFonts w:ascii="Times New Roman"/>
        </w:rPr>
        <w:t>台消防总用泵、</w:t>
      </w:r>
      <w:r w:rsidRPr="00B90553">
        <w:rPr>
          <w:rFonts w:ascii="Times New Roman"/>
        </w:rPr>
        <w:t>1</w:t>
      </w:r>
      <w:r w:rsidRPr="00B90553">
        <w:rPr>
          <w:rFonts w:ascii="Times New Roman"/>
        </w:rPr>
        <w:t>台手摇泵（艏尖舱）及相应</w:t>
      </w:r>
      <w:proofErr w:type="gramStart"/>
      <w:r w:rsidRPr="00B90553">
        <w:rPr>
          <w:rFonts w:ascii="Times New Roman"/>
        </w:rPr>
        <w:t>管路及阀附件</w:t>
      </w:r>
      <w:proofErr w:type="gramEnd"/>
      <w:r w:rsidRPr="00B90553">
        <w:rPr>
          <w:rFonts w:ascii="Times New Roman"/>
        </w:rPr>
        <w:t>组成。</w:t>
      </w:r>
    </w:p>
    <w:p w14:paraId="7DDDFE8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主船体每个水密隔舱均设吸入口，吸入支管连接到机舱</w:t>
      </w:r>
      <w:proofErr w:type="gramStart"/>
      <w:r w:rsidRPr="00B90553">
        <w:rPr>
          <w:rFonts w:ascii="Times New Roman"/>
        </w:rPr>
        <w:t>舱</w:t>
      </w:r>
      <w:proofErr w:type="gramEnd"/>
      <w:r w:rsidRPr="00B90553">
        <w:rPr>
          <w:rFonts w:ascii="Times New Roman"/>
        </w:rPr>
        <w:t>底水总管，由舱底泵收集排舷。艏尖舱设手摇泵排水。机舱设直通舱底泵吸口和应急舱底水吸口。主机</w:t>
      </w:r>
      <w:proofErr w:type="gramStart"/>
      <w:r w:rsidRPr="00B90553">
        <w:rPr>
          <w:rFonts w:ascii="Times New Roman"/>
        </w:rPr>
        <w:t>机</w:t>
      </w:r>
      <w:proofErr w:type="gramEnd"/>
      <w:r w:rsidRPr="00B90553">
        <w:rPr>
          <w:rFonts w:ascii="Times New Roman"/>
        </w:rPr>
        <w:t>带海水泵作为应急舱底水吸口，应急舱底水吸口独立排出线外。</w:t>
      </w:r>
    </w:p>
    <w:p w14:paraId="487B07F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舱底水泵进口阀门可在主甲板以上进行操作。</w:t>
      </w:r>
    </w:p>
    <w:p w14:paraId="32ED771B" w14:textId="0BAD659B"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40" w:name="_Toc114054638"/>
      <w:r w:rsidRPr="00B90553">
        <w:rPr>
          <w:rFonts w:eastAsiaTheme="minorEastAsia"/>
          <w:sz w:val="24"/>
          <w:szCs w:val="24"/>
        </w:rPr>
        <w:t xml:space="preserve"> </w:t>
      </w:r>
      <w:bookmarkStart w:id="241" w:name="_Toc121403503"/>
      <w:r w:rsidRPr="00B90553">
        <w:rPr>
          <w:rFonts w:eastAsiaTheme="minorEastAsia"/>
          <w:sz w:val="24"/>
          <w:szCs w:val="24"/>
        </w:rPr>
        <w:t>污油水收集处理系统</w:t>
      </w:r>
      <w:bookmarkEnd w:id="240"/>
      <w:bookmarkEnd w:id="241"/>
    </w:p>
    <w:p w14:paraId="5AFF219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本系统主要用于收集、处理机舱的舱底污油水。</w:t>
      </w:r>
    </w:p>
    <w:p w14:paraId="08B9B04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台舱底污油水处理装置及相应的管路和阀附件组成。</w:t>
      </w:r>
    </w:p>
    <w:p w14:paraId="56AD1DC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污油水通过舱底污油水分离装置处理后，达到国际标准后的达标水排出舷外，污油则排至污油舱。船舶靠岸时，由电动污油泵将污油舱内的污油排到岸上接收设施。</w:t>
      </w:r>
    </w:p>
    <w:p w14:paraId="4A5CA17A" w14:textId="54EC59B6"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42" w:name="_Toc114054639"/>
      <w:r w:rsidRPr="00B90553">
        <w:rPr>
          <w:rFonts w:eastAsiaTheme="minorEastAsia"/>
          <w:sz w:val="24"/>
          <w:szCs w:val="24"/>
        </w:rPr>
        <w:t xml:space="preserve"> </w:t>
      </w:r>
      <w:bookmarkStart w:id="243" w:name="_Toc121403504"/>
      <w:r w:rsidRPr="00B90553">
        <w:rPr>
          <w:rFonts w:eastAsiaTheme="minorEastAsia"/>
          <w:sz w:val="24"/>
          <w:szCs w:val="24"/>
        </w:rPr>
        <w:t>全船透气、注入、测量系统</w:t>
      </w:r>
      <w:bookmarkEnd w:id="242"/>
      <w:bookmarkEnd w:id="243"/>
    </w:p>
    <w:p w14:paraId="5EABB00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本系统主要为用于全船液体舱室的透气、注入及测量。</w:t>
      </w:r>
    </w:p>
    <w:p w14:paraId="7B8C7C7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本系统由相关</w:t>
      </w:r>
      <w:proofErr w:type="gramStart"/>
      <w:r w:rsidRPr="00B90553">
        <w:rPr>
          <w:rFonts w:ascii="Times New Roman"/>
        </w:rPr>
        <w:t>管路及阀附件</w:t>
      </w:r>
      <w:proofErr w:type="gramEnd"/>
      <w:r w:rsidRPr="00B90553">
        <w:rPr>
          <w:rFonts w:ascii="Times New Roman"/>
        </w:rPr>
        <w:t>组成。</w:t>
      </w:r>
    </w:p>
    <w:p w14:paraId="578FDA7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w:t>
      </w:r>
      <w:proofErr w:type="gramStart"/>
      <w:r w:rsidRPr="00B90553">
        <w:rPr>
          <w:rFonts w:ascii="Times New Roman"/>
        </w:rPr>
        <w:t>船液舱设置</w:t>
      </w:r>
      <w:proofErr w:type="gramEnd"/>
      <w:r w:rsidRPr="00B90553">
        <w:rPr>
          <w:rFonts w:ascii="Times New Roman"/>
        </w:rPr>
        <w:t>透气管，油舱和生活污水舱透气至开敞甲板，末端采用带金属防火网的浮球自闭式空气管头。</w:t>
      </w:r>
    </w:p>
    <w:p w14:paraId="44BCDD2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燃油舱和淡水舱分别通过主甲板注入口加注，其中燃油注入口配有转换接头，可实现加油船或停靠船只燃油的加注。</w:t>
      </w:r>
    </w:p>
    <w:p w14:paraId="1C7DC7F0" w14:textId="10F44CBE" w:rsidR="000B01F0" w:rsidRPr="00B90553" w:rsidRDefault="000B01F0" w:rsidP="00D354D5">
      <w:pPr>
        <w:tabs>
          <w:tab w:val="left" w:pos="4395"/>
        </w:tabs>
        <w:ind w:firstLineChars="200" w:firstLine="480"/>
        <w:jc w:val="both"/>
        <w:rPr>
          <w:rFonts w:ascii="Times New Roman"/>
        </w:rPr>
      </w:pPr>
      <w:r w:rsidRPr="00B90553">
        <w:rPr>
          <w:rFonts w:ascii="Times New Roman"/>
        </w:rPr>
        <w:t>燃油舱设有磁翻转</w:t>
      </w:r>
      <w:proofErr w:type="gramStart"/>
      <w:r w:rsidRPr="00B90553">
        <w:rPr>
          <w:rFonts w:ascii="Times New Roman"/>
        </w:rPr>
        <w:t>液位计或</w:t>
      </w:r>
      <w:proofErr w:type="gramEnd"/>
      <w:r w:rsidRPr="00B90553">
        <w:rPr>
          <w:rFonts w:ascii="Times New Roman"/>
        </w:rPr>
        <w:t>压电式液位变送器测量液位，并在监视室显示液位；其他</w:t>
      </w:r>
      <w:proofErr w:type="gramStart"/>
      <w:r w:rsidRPr="00B90553">
        <w:rPr>
          <w:rFonts w:ascii="Times New Roman"/>
        </w:rPr>
        <w:t>液舱设</w:t>
      </w:r>
      <w:proofErr w:type="gramEnd"/>
      <w:r w:rsidRPr="00B90553">
        <w:rPr>
          <w:rFonts w:ascii="Times New Roman"/>
        </w:rPr>
        <w:t>测深管或</w:t>
      </w:r>
      <w:proofErr w:type="gramStart"/>
      <w:r w:rsidRPr="00B90553">
        <w:rPr>
          <w:rFonts w:ascii="Times New Roman"/>
        </w:rPr>
        <w:t>远传式液位</w:t>
      </w:r>
      <w:proofErr w:type="gramEnd"/>
      <w:r w:rsidRPr="00B90553">
        <w:rPr>
          <w:rFonts w:ascii="Times New Roman"/>
        </w:rPr>
        <w:t>测量装置，可在</w:t>
      </w:r>
      <w:r w:rsidR="00EB505E" w:rsidRPr="00EB505E">
        <w:rPr>
          <w:rFonts w:ascii="Times New Roman" w:hint="eastAsia"/>
          <w:highlight w:val="green"/>
        </w:rPr>
        <w:t>监视</w:t>
      </w:r>
      <w:r w:rsidRPr="00EB505E">
        <w:rPr>
          <w:rFonts w:ascii="Times New Roman"/>
          <w:highlight w:val="green"/>
        </w:rPr>
        <w:t>室</w:t>
      </w:r>
      <w:r w:rsidRPr="00B90553">
        <w:rPr>
          <w:rFonts w:ascii="Times New Roman"/>
        </w:rPr>
        <w:t>或易于观察的位置显示；空舱设浸水报警及液位开关。所有舱室均设手动测深管，注入管及测深管设置冲击板。</w:t>
      </w:r>
    </w:p>
    <w:p w14:paraId="206C0BB2" w14:textId="4F2F9D4D"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44" w:name="_Toc114054640"/>
      <w:r w:rsidRPr="00B90553">
        <w:rPr>
          <w:rFonts w:eastAsiaTheme="minorEastAsia"/>
          <w:sz w:val="24"/>
          <w:szCs w:val="24"/>
        </w:rPr>
        <w:t xml:space="preserve"> </w:t>
      </w:r>
      <w:bookmarkStart w:id="245" w:name="_Toc121403505"/>
      <w:r w:rsidRPr="00B90553">
        <w:rPr>
          <w:rFonts w:eastAsiaTheme="minorEastAsia"/>
          <w:sz w:val="24"/>
          <w:szCs w:val="24"/>
        </w:rPr>
        <w:t>水消防系统</w:t>
      </w:r>
      <w:bookmarkEnd w:id="244"/>
      <w:bookmarkEnd w:id="245"/>
    </w:p>
    <w:p w14:paraId="6C096668"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本系统主要用于为全船各处消防栓提供消防用水及甲板、锚链冲洗水。</w:t>
      </w:r>
      <w:r w:rsidRPr="00B90553">
        <w:rPr>
          <w:rFonts w:ascii="Times New Roman"/>
        </w:rPr>
        <w:t xml:space="preserve"> </w:t>
      </w:r>
    </w:p>
    <w:p w14:paraId="3FAA8D35"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lastRenderedPageBreak/>
        <w:t>本船消防栓布置满足每处失火点有两股水柱能够同时覆盖，主甲板上设国际通岸接头，管路最低处设放泄阀。</w:t>
      </w:r>
    </w:p>
    <w:p w14:paraId="0CF7F39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另外，在水消防系统出现故障时，可移式柴油机应急消防泵可投入使用。</w:t>
      </w:r>
    </w:p>
    <w:p w14:paraId="1ECBE97E" w14:textId="00D64E4B" w:rsidR="00C36CD0" w:rsidRPr="00B90553" w:rsidRDefault="00C36CD0" w:rsidP="00C36CD0">
      <w:pPr>
        <w:pStyle w:val="A4-1"/>
        <w:numPr>
          <w:ilvl w:val="1"/>
          <w:numId w:val="4"/>
        </w:numPr>
        <w:spacing w:line="360" w:lineRule="auto"/>
        <w:ind w:left="0" w:rightChars="0" w:right="0" w:firstLine="0"/>
        <w:rPr>
          <w:rFonts w:eastAsiaTheme="minorEastAsia"/>
          <w:sz w:val="24"/>
          <w:szCs w:val="24"/>
        </w:rPr>
      </w:pPr>
      <w:bookmarkStart w:id="246" w:name="_Toc114054641"/>
      <w:bookmarkStart w:id="247" w:name="_Toc114054642"/>
      <w:r w:rsidRPr="00B90553">
        <w:rPr>
          <w:rFonts w:eastAsiaTheme="minorEastAsia" w:hint="eastAsia"/>
          <w:sz w:val="24"/>
          <w:szCs w:val="24"/>
        </w:rPr>
        <w:t xml:space="preserve"> </w:t>
      </w:r>
      <w:bookmarkStart w:id="248" w:name="_Toc121403506"/>
      <w:r w:rsidRPr="00B90553">
        <w:rPr>
          <w:rFonts w:eastAsiaTheme="minorEastAsia"/>
          <w:sz w:val="24"/>
          <w:szCs w:val="24"/>
        </w:rPr>
        <w:t>固定式</w:t>
      </w:r>
      <w:r w:rsidRPr="00B90553">
        <w:rPr>
          <w:rFonts w:eastAsiaTheme="minorEastAsia"/>
          <w:sz w:val="24"/>
          <w:szCs w:val="24"/>
        </w:rPr>
        <w:t>CO</w:t>
      </w:r>
      <w:r w:rsidRPr="00B90553">
        <w:rPr>
          <w:rFonts w:eastAsiaTheme="minorEastAsia"/>
          <w:sz w:val="24"/>
          <w:szCs w:val="24"/>
          <w:vertAlign w:val="subscript"/>
        </w:rPr>
        <w:t>2</w:t>
      </w:r>
      <w:r w:rsidRPr="00B90553">
        <w:rPr>
          <w:rFonts w:eastAsiaTheme="minorEastAsia"/>
          <w:sz w:val="24"/>
          <w:szCs w:val="24"/>
        </w:rPr>
        <w:t>灭火系统</w:t>
      </w:r>
      <w:bookmarkEnd w:id="246"/>
      <w:bookmarkEnd w:id="248"/>
    </w:p>
    <w:p w14:paraId="0FC95886" w14:textId="77777777" w:rsidR="00C36CD0" w:rsidRPr="00B90553" w:rsidRDefault="00C36CD0" w:rsidP="00C36CD0">
      <w:pPr>
        <w:tabs>
          <w:tab w:val="left" w:pos="4395"/>
        </w:tabs>
        <w:ind w:firstLineChars="200" w:firstLine="480"/>
        <w:jc w:val="both"/>
        <w:rPr>
          <w:rFonts w:ascii="Times New Roman"/>
        </w:rPr>
      </w:pPr>
      <w:r w:rsidRPr="00B90553">
        <w:rPr>
          <w:rFonts w:ascii="Times New Roman"/>
        </w:rPr>
        <w:t>本系统主要用于机舱和监视室灭火，采用</w:t>
      </w:r>
      <w:r w:rsidRPr="00B90553">
        <w:rPr>
          <w:rFonts w:ascii="Times New Roman"/>
        </w:rPr>
        <w:t>CO</w:t>
      </w:r>
      <w:r w:rsidRPr="00B90553">
        <w:rPr>
          <w:rFonts w:ascii="Times New Roman"/>
          <w:vertAlign w:val="subscript"/>
        </w:rPr>
        <w:t>2</w:t>
      </w:r>
      <w:r w:rsidRPr="00B90553">
        <w:rPr>
          <w:rFonts w:ascii="Times New Roman"/>
        </w:rPr>
        <w:t>作为灭火剂。</w:t>
      </w:r>
    </w:p>
    <w:p w14:paraId="3A55C6AD" w14:textId="77777777" w:rsidR="00C36CD0" w:rsidRPr="00B90553" w:rsidRDefault="00C36CD0" w:rsidP="00C36CD0">
      <w:pPr>
        <w:tabs>
          <w:tab w:val="left" w:pos="4395"/>
        </w:tabs>
        <w:ind w:firstLineChars="200" w:firstLine="480"/>
        <w:jc w:val="both"/>
        <w:rPr>
          <w:rFonts w:ascii="Times New Roman"/>
        </w:rPr>
      </w:pPr>
      <w:r w:rsidRPr="00B90553">
        <w:rPr>
          <w:rFonts w:ascii="Times New Roman"/>
        </w:rPr>
        <w:t>本系统由固定式</w:t>
      </w:r>
      <w:r w:rsidRPr="00B90553">
        <w:rPr>
          <w:rFonts w:ascii="Times New Roman"/>
        </w:rPr>
        <w:t>CO</w:t>
      </w:r>
      <w:r w:rsidRPr="00B90553">
        <w:rPr>
          <w:rFonts w:ascii="Times New Roman"/>
          <w:vertAlign w:val="subscript"/>
        </w:rPr>
        <w:t>2</w:t>
      </w:r>
      <w:r w:rsidRPr="00B90553">
        <w:rPr>
          <w:rFonts w:ascii="Times New Roman"/>
        </w:rPr>
        <w:t>灭火装置、遥控释放装置、报警系统及相关管路阀附件等组成。</w:t>
      </w:r>
    </w:p>
    <w:p w14:paraId="07B3A4F5" w14:textId="77777777" w:rsidR="00C36CD0" w:rsidRPr="00B90553" w:rsidRDefault="00C36CD0" w:rsidP="00C36CD0">
      <w:pPr>
        <w:tabs>
          <w:tab w:val="left" w:pos="4395"/>
        </w:tabs>
        <w:ind w:firstLineChars="200" w:firstLine="480"/>
        <w:jc w:val="both"/>
        <w:rPr>
          <w:rFonts w:ascii="Times New Roman"/>
        </w:rPr>
      </w:pPr>
      <w:r w:rsidRPr="00B90553">
        <w:rPr>
          <w:rFonts w:ascii="Times New Roman"/>
        </w:rPr>
        <w:t>本船灭火站设在主甲板后部，灭火站内布置</w:t>
      </w:r>
      <w:r w:rsidRPr="00B90553">
        <w:rPr>
          <w:rFonts w:ascii="Times New Roman"/>
        </w:rPr>
        <w:t>5</w:t>
      </w:r>
      <w:r w:rsidRPr="00B90553">
        <w:rPr>
          <w:rFonts w:ascii="Times New Roman"/>
        </w:rPr>
        <w:t>瓶</w:t>
      </w:r>
      <w:r w:rsidRPr="00B90553">
        <w:rPr>
          <w:rFonts w:ascii="Times New Roman"/>
        </w:rPr>
        <w:t>68L</w:t>
      </w:r>
      <w:r w:rsidRPr="00B90553">
        <w:rPr>
          <w:rFonts w:ascii="Times New Roman"/>
        </w:rPr>
        <w:t>的</w:t>
      </w:r>
      <w:r w:rsidRPr="00B90553">
        <w:rPr>
          <w:rFonts w:ascii="Times New Roman"/>
        </w:rPr>
        <w:t>CO</w:t>
      </w:r>
      <w:r w:rsidRPr="00B90553">
        <w:rPr>
          <w:rFonts w:ascii="Times New Roman"/>
          <w:vertAlign w:val="subscript"/>
        </w:rPr>
        <w:t>2</w:t>
      </w:r>
      <w:r w:rsidRPr="00B90553">
        <w:rPr>
          <w:rFonts w:ascii="Times New Roman"/>
        </w:rPr>
        <w:t>储液瓶，其灭火剂量满足对机舱和监视室灭火一次。当发生火灾时，可在灭火站就地或驾驶室遥控进行释放，打开释放快关后，自动疏散报警信号传送至机舱声光报警器，发出声光报警；延迟</w:t>
      </w:r>
      <w:r w:rsidRPr="00B90553">
        <w:rPr>
          <w:rFonts w:ascii="Times New Roman"/>
        </w:rPr>
        <w:t>15s~30s</w:t>
      </w:r>
      <w:r w:rsidRPr="00B90553">
        <w:rPr>
          <w:rFonts w:ascii="Times New Roman"/>
        </w:rPr>
        <w:t>后，人员疏散后，关闭机舱风机和舱口盖，</w:t>
      </w:r>
      <w:r w:rsidRPr="00B90553">
        <w:rPr>
          <w:rFonts w:ascii="Times New Roman"/>
        </w:rPr>
        <w:t>CO</w:t>
      </w:r>
      <w:r w:rsidRPr="00B90553">
        <w:rPr>
          <w:rFonts w:ascii="Times New Roman"/>
          <w:vertAlign w:val="subscript"/>
        </w:rPr>
        <w:t>2</w:t>
      </w:r>
      <w:r w:rsidRPr="00B90553">
        <w:rPr>
          <w:rFonts w:ascii="Times New Roman"/>
        </w:rPr>
        <w:t>释放至机舱及监视室，达到灭火目的。</w:t>
      </w:r>
    </w:p>
    <w:p w14:paraId="2A67DFCF" w14:textId="668A6C43" w:rsidR="000B01F0" w:rsidRPr="00B90553" w:rsidRDefault="000B01F0" w:rsidP="00C36CD0">
      <w:pPr>
        <w:pStyle w:val="A4-1"/>
        <w:numPr>
          <w:ilvl w:val="1"/>
          <w:numId w:val="4"/>
        </w:numPr>
        <w:spacing w:line="360" w:lineRule="auto"/>
        <w:ind w:left="0" w:rightChars="0" w:right="0" w:firstLine="0"/>
        <w:rPr>
          <w:rFonts w:eastAsiaTheme="minorEastAsia"/>
          <w:sz w:val="24"/>
          <w:szCs w:val="24"/>
        </w:rPr>
      </w:pPr>
      <w:r w:rsidRPr="00B90553">
        <w:rPr>
          <w:rFonts w:eastAsiaTheme="minorEastAsia"/>
          <w:sz w:val="24"/>
          <w:szCs w:val="24"/>
        </w:rPr>
        <w:t xml:space="preserve"> </w:t>
      </w:r>
      <w:bookmarkStart w:id="249" w:name="_Toc121403507"/>
      <w:r w:rsidRPr="00B90553">
        <w:rPr>
          <w:rFonts w:eastAsiaTheme="minorEastAsia"/>
          <w:sz w:val="24"/>
          <w:szCs w:val="24"/>
        </w:rPr>
        <w:t>日用海、淡水系统</w:t>
      </w:r>
      <w:bookmarkEnd w:id="247"/>
      <w:bookmarkEnd w:id="249"/>
    </w:p>
    <w:p w14:paraId="6E01CC9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本系统主要用于为全船提供日用洗涤水及饮用淡水，包括全船洗涤、冲洗、饮用及洗澡用水。</w:t>
      </w:r>
    </w:p>
    <w:p w14:paraId="5613504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台组装式变频供水装置（</w:t>
      </w:r>
      <w:r w:rsidRPr="00B90553">
        <w:rPr>
          <w:rFonts w:ascii="Times New Roman"/>
        </w:rPr>
        <w:t>3</w:t>
      </w:r>
      <w:r w:rsidRPr="00B90553">
        <w:rPr>
          <w:rFonts w:ascii="Times New Roman"/>
        </w:rPr>
        <w:t>台泵，</w:t>
      </w:r>
      <w:r w:rsidRPr="00B90553">
        <w:rPr>
          <w:rFonts w:ascii="Times New Roman"/>
        </w:rPr>
        <w:t>2</w:t>
      </w:r>
      <w:r w:rsidRPr="00B90553">
        <w:rPr>
          <w:rFonts w:ascii="Times New Roman"/>
        </w:rPr>
        <w:t>用</w:t>
      </w:r>
      <w:r w:rsidRPr="00B90553">
        <w:rPr>
          <w:rFonts w:ascii="Times New Roman"/>
        </w:rPr>
        <w:t>1</w:t>
      </w:r>
      <w:r w:rsidRPr="00B90553">
        <w:rPr>
          <w:rFonts w:ascii="Times New Roman"/>
        </w:rPr>
        <w:t>备），</w:t>
      </w:r>
      <w:r w:rsidRPr="00B90553">
        <w:rPr>
          <w:rFonts w:ascii="Times New Roman"/>
        </w:rPr>
        <w:t>1</w:t>
      </w:r>
      <w:r w:rsidRPr="00B90553">
        <w:rPr>
          <w:rFonts w:ascii="Times New Roman"/>
        </w:rPr>
        <w:t>台储热式电热水器、</w:t>
      </w:r>
      <w:r w:rsidRPr="00B90553">
        <w:rPr>
          <w:rFonts w:ascii="Times New Roman"/>
        </w:rPr>
        <w:t>1</w:t>
      </w:r>
      <w:r w:rsidRPr="00B90553">
        <w:rPr>
          <w:rFonts w:ascii="Times New Roman"/>
        </w:rPr>
        <w:t>台饮用水处理装置及相关管路阀附件组成。</w:t>
      </w:r>
    </w:p>
    <w:p w14:paraId="3DFC1BF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组装式变频供水装置的淡水泵从淡水舱中吸入淡水，向各用水单元提供生活淡水、工作淡水或洗涤淡水。经储热式热水器加热后的热水，可向卫生间提供洗涤热水。</w:t>
      </w:r>
    </w:p>
    <w:p w14:paraId="0BCADBCF"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厨房的淡水手摇泵在组装式变频供水装置故障的情况下，向厨房供应生活淡水。</w:t>
      </w:r>
    </w:p>
    <w:p w14:paraId="005F4355"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组装式变频供水装置的海水泵从海水总管中吸入海水，向生活污水处理装置、生活污水舱、卫生间等提供冲洗水。</w:t>
      </w:r>
    </w:p>
    <w:p w14:paraId="61A6D105" w14:textId="23D7DD89"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50" w:name="_Toc114054643"/>
      <w:r w:rsidRPr="00B90553">
        <w:rPr>
          <w:rFonts w:eastAsiaTheme="minorEastAsia"/>
          <w:sz w:val="24"/>
          <w:szCs w:val="24"/>
        </w:rPr>
        <w:t xml:space="preserve"> </w:t>
      </w:r>
      <w:bookmarkStart w:id="251" w:name="_Toc121403508"/>
      <w:r w:rsidRPr="00B90553">
        <w:rPr>
          <w:rFonts w:eastAsiaTheme="minorEastAsia"/>
          <w:sz w:val="24"/>
          <w:szCs w:val="24"/>
        </w:rPr>
        <w:t>生活污水收集及处理系统</w:t>
      </w:r>
      <w:bookmarkEnd w:id="250"/>
      <w:bookmarkEnd w:id="251"/>
    </w:p>
    <w:p w14:paraId="57AD8F0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本系统主要用于生活污水的收集及处理。</w:t>
      </w:r>
    </w:p>
    <w:p w14:paraId="3855AC9B"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台生活污水处理装置（适用</w:t>
      </w:r>
      <w:r w:rsidRPr="00B90553">
        <w:rPr>
          <w:rFonts w:ascii="Times New Roman"/>
        </w:rPr>
        <w:t>20</w:t>
      </w:r>
      <w:r w:rsidRPr="00B90553">
        <w:rPr>
          <w:rFonts w:ascii="Times New Roman"/>
        </w:rPr>
        <w:t>人）、</w:t>
      </w:r>
      <w:r w:rsidRPr="00B90553">
        <w:rPr>
          <w:rFonts w:ascii="Times New Roman"/>
        </w:rPr>
        <w:t>1</w:t>
      </w:r>
      <w:r w:rsidRPr="00B90553">
        <w:rPr>
          <w:rFonts w:ascii="Times New Roman"/>
        </w:rPr>
        <w:t>台粉碎泵及相关管路阀附件组成。</w:t>
      </w:r>
    </w:p>
    <w:p w14:paraId="49CB89B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厕所大小便及冲洗水均引至生活污水处理装置，经过处理后满足排放要求后排出舷外。</w:t>
      </w:r>
    </w:p>
    <w:p w14:paraId="206E9E9A" w14:textId="77777777" w:rsidR="000B01F0" w:rsidRPr="00B90553" w:rsidRDefault="000B01F0" w:rsidP="00D354D5">
      <w:pPr>
        <w:tabs>
          <w:tab w:val="left" w:pos="4395"/>
        </w:tabs>
        <w:ind w:firstLineChars="200" w:firstLine="480"/>
        <w:jc w:val="both"/>
        <w:rPr>
          <w:rFonts w:ascii="Times New Roman"/>
          <w:strike/>
        </w:rPr>
      </w:pPr>
      <w:r w:rsidRPr="00B90553">
        <w:rPr>
          <w:rFonts w:ascii="Times New Roman"/>
        </w:rPr>
        <w:t>本船还设有生活污水舱收集生活污水，并设远传液位计及高位报警装置，靠岸后通过粉碎泵将生活污水排至岸上接收设施。</w:t>
      </w:r>
    </w:p>
    <w:p w14:paraId="4EC7361D" w14:textId="1FB3A490"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52" w:name="_Toc114054644"/>
      <w:r w:rsidRPr="00B90553">
        <w:rPr>
          <w:rFonts w:eastAsiaTheme="minorEastAsia"/>
          <w:sz w:val="24"/>
          <w:szCs w:val="24"/>
        </w:rPr>
        <w:t xml:space="preserve"> </w:t>
      </w:r>
      <w:bookmarkStart w:id="253" w:name="_Toc121403509"/>
      <w:r w:rsidRPr="00B90553">
        <w:rPr>
          <w:rFonts w:eastAsiaTheme="minorEastAsia"/>
          <w:sz w:val="24"/>
          <w:szCs w:val="24"/>
        </w:rPr>
        <w:t>甲板及舱室疏排水系统</w:t>
      </w:r>
      <w:bookmarkEnd w:id="252"/>
      <w:bookmarkEnd w:id="253"/>
    </w:p>
    <w:p w14:paraId="4B73CAE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本系统主要用于甲板及舱室的积水、冲洗水的排出。</w:t>
      </w:r>
    </w:p>
    <w:p w14:paraId="343BEDF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本系统主要由相关管路及阀附件组成，舱室内部设双地漏，在舱室内左右分开布置，保证船舶倾斜时排水。</w:t>
      </w:r>
    </w:p>
    <w:p w14:paraId="7A25D63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本船上建各层顶棚的雨水、冲洗水、积水分别经该层甲板漏水管排至下一层甲板面，最后统一汇入主甲板，由设在主甲板的舷侧泄水管路排至舷外。主甲板室内舱室及洗手盆</w:t>
      </w:r>
      <w:r w:rsidRPr="00B90553">
        <w:rPr>
          <w:rFonts w:ascii="Times New Roman"/>
        </w:rPr>
        <w:lastRenderedPageBreak/>
        <w:t>的灰水靠重力经舱室内部疏排水管路排至舷外，主船体洗漱间内洗涤水通过自动排水装置提升至水线以上，通过舷侧排出。</w:t>
      </w:r>
    </w:p>
    <w:p w14:paraId="18986EAD" w14:textId="02E116A4"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54" w:name="_Toc114054645"/>
      <w:r w:rsidRPr="00B90553">
        <w:rPr>
          <w:rFonts w:eastAsiaTheme="minorEastAsia"/>
          <w:sz w:val="24"/>
          <w:szCs w:val="24"/>
        </w:rPr>
        <w:t xml:space="preserve"> </w:t>
      </w:r>
      <w:bookmarkStart w:id="255" w:name="_Toc121403510"/>
      <w:r w:rsidRPr="00B90553">
        <w:rPr>
          <w:rFonts w:eastAsiaTheme="minorEastAsia"/>
          <w:sz w:val="24"/>
          <w:szCs w:val="24"/>
        </w:rPr>
        <w:t>全船通风系统</w:t>
      </w:r>
      <w:bookmarkEnd w:id="254"/>
      <w:bookmarkEnd w:id="255"/>
    </w:p>
    <w:p w14:paraId="2ADAA336"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本系统主要为主甲板以下舱室及上建内特殊舱室进行通风。</w:t>
      </w:r>
    </w:p>
    <w:p w14:paraId="20B42995"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本系统由每个机械通风舱室的风机、风管及通风附件组成。</w:t>
      </w:r>
    </w:p>
    <w:p w14:paraId="3AAC003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本船机舱采用可逆转轴流风机进行抽风，风机可在机舱外遥控切断，同时在机舱进出口设有遥控防火风闸，可在驾驶室遥控关闭。</w:t>
      </w:r>
    </w:p>
    <w:p w14:paraId="7391E618"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本船主甲板下舱室设风机机械通风，为设备提供正常运转的工作环境。居住及活动舱室均采用机械抽风，自然进风的形式进行通风，厨房、</w:t>
      </w:r>
      <w:r w:rsidRPr="00B90553">
        <w:rPr>
          <w:rFonts w:ascii="Times New Roman"/>
        </w:rPr>
        <w:t>CO</w:t>
      </w:r>
      <w:r w:rsidRPr="00B90553">
        <w:rPr>
          <w:rFonts w:ascii="Times New Roman"/>
          <w:vertAlign w:val="subscript"/>
        </w:rPr>
        <w:t>2</w:t>
      </w:r>
      <w:r w:rsidRPr="00B90553">
        <w:rPr>
          <w:rFonts w:ascii="Times New Roman"/>
        </w:rPr>
        <w:t>灭火站、会议室、卫生间和餐厅采用机械抽风，上建其他舱室采用机械通风提供新风和换气。</w:t>
      </w:r>
    </w:p>
    <w:p w14:paraId="3F3520E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风机与风管或通风附件连接处采用柔性帆布接头，尽可能较少因风机振动产生的噪声。</w:t>
      </w:r>
    </w:p>
    <w:p w14:paraId="743D07D3" w14:textId="41719ABE"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56" w:name="_Toc114054646"/>
      <w:r w:rsidRPr="00B90553">
        <w:rPr>
          <w:rFonts w:eastAsiaTheme="minorEastAsia"/>
          <w:sz w:val="24"/>
          <w:szCs w:val="24"/>
        </w:rPr>
        <w:t xml:space="preserve"> </w:t>
      </w:r>
      <w:bookmarkStart w:id="257" w:name="_Toc121403511"/>
      <w:r w:rsidRPr="00B90553">
        <w:rPr>
          <w:rFonts w:eastAsiaTheme="minorEastAsia"/>
          <w:sz w:val="24"/>
          <w:szCs w:val="24"/>
        </w:rPr>
        <w:t>空调系统</w:t>
      </w:r>
      <w:bookmarkEnd w:id="256"/>
      <w:bookmarkEnd w:id="257"/>
    </w:p>
    <w:p w14:paraId="646220C9"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本系统主要用于全船居住及活动舱室的温度调节，在夏季环境温度</w:t>
      </w:r>
      <w:r w:rsidRPr="00B90553">
        <w:rPr>
          <w:rFonts w:ascii="Times New Roman"/>
        </w:rPr>
        <w:t>35</w:t>
      </w:r>
      <w:r w:rsidRPr="00B90553">
        <w:rPr>
          <w:rFonts w:hAnsi="宋体" w:cs="宋体" w:hint="eastAsia"/>
        </w:rPr>
        <w:t>℃</w:t>
      </w:r>
      <w:r w:rsidRPr="00B90553">
        <w:rPr>
          <w:rFonts w:ascii="Times New Roman"/>
        </w:rPr>
        <w:t>、相对湿度</w:t>
      </w:r>
      <w:r w:rsidRPr="00B90553">
        <w:rPr>
          <w:rFonts w:ascii="Times New Roman"/>
        </w:rPr>
        <w:t>70%</w:t>
      </w:r>
      <w:r w:rsidRPr="00B90553">
        <w:rPr>
          <w:rFonts w:ascii="Times New Roman"/>
        </w:rPr>
        <w:t>条件下，使空调房间内温度达到</w:t>
      </w:r>
      <w:r w:rsidRPr="00B90553">
        <w:rPr>
          <w:rFonts w:ascii="Times New Roman"/>
        </w:rPr>
        <w:t>27±2</w:t>
      </w:r>
      <w:r w:rsidRPr="00B90553">
        <w:rPr>
          <w:rFonts w:hAnsi="宋体" w:cs="宋体" w:hint="eastAsia"/>
        </w:rPr>
        <w:t>℃</w:t>
      </w:r>
      <w:r w:rsidRPr="00B90553">
        <w:rPr>
          <w:rFonts w:ascii="Times New Roman"/>
        </w:rPr>
        <w:t>。空调具有制热功能，也可给空调舱室适当加热。</w:t>
      </w:r>
    </w:p>
    <w:p w14:paraId="2390B808" w14:textId="77777777" w:rsidR="000B01F0" w:rsidRPr="00B90553" w:rsidRDefault="000B01F0" w:rsidP="00D354D5">
      <w:pPr>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套风冷式中央空调、</w:t>
      </w:r>
      <w:r w:rsidRPr="00B90553">
        <w:rPr>
          <w:rFonts w:ascii="Times New Roman"/>
        </w:rPr>
        <w:t>1</w:t>
      </w:r>
      <w:r w:rsidRPr="00B90553">
        <w:rPr>
          <w:rFonts w:ascii="Times New Roman"/>
        </w:rPr>
        <w:t>船套风机盘管及相关管路系统组成。</w:t>
      </w:r>
    </w:p>
    <w:p w14:paraId="01F0CBC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船空调为风冷变频中央空调，空调通过与空气进行热交换来生成高（低）温冷媒。空调主机布置在主甲板上，空调末端装置采用风机盘管，风机盘管中供入低温冷媒时为制冷空调，供入高温冷媒时为取暖空调。各舱室内的风机盘管都可以根据需要而随意开启或停止。空调主机可根据各甲板舱室内风机盘管开机数量自动调整压缩机功率。</w:t>
      </w:r>
    </w:p>
    <w:p w14:paraId="0DC71021" w14:textId="77777777" w:rsidR="000B01F0" w:rsidRPr="00B90553" w:rsidRDefault="000B01F0" w:rsidP="00D354D5">
      <w:pPr>
        <w:ind w:firstLineChars="200" w:firstLine="480"/>
        <w:jc w:val="both"/>
        <w:rPr>
          <w:rFonts w:ascii="Times New Roman" w:eastAsia="仿宋"/>
          <w:sz w:val="30"/>
          <w:szCs w:val="30"/>
        </w:rPr>
      </w:pPr>
      <w:r w:rsidRPr="00B90553">
        <w:rPr>
          <w:rFonts w:ascii="Times New Roman"/>
        </w:rPr>
        <w:t>空调内机产生的冷凝水，直接靠重力汇入空调凝水自动排放装置，然后排出舷外。</w:t>
      </w:r>
    </w:p>
    <w:p w14:paraId="28C26C40" w14:textId="78F421B6"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58" w:name="_Toc114054647"/>
      <w:r w:rsidRPr="00B90553">
        <w:rPr>
          <w:rFonts w:eastAsiaTheme="minorEastAsia"/>
          <w:sz w:val="24"/>
          <w:szCs w:val="24"/>
        </w:rPr>
        <w:t xml:space="preserve"> </w:t>
      </w:r>
      <w:bookmarkStart w:id="259" w:name="_Toc121403512"/>
      <w:r w:rsidRPr="00B90553">
        <w:rPr>
          <w:rFonts w:eastAsiaTheme="minorEastAsia"/>
          <w:sz w:val="24"/>
          <w:szCs w:val="24"/>
        </w:rPr>
        <w:t>压缩空气系统</w:t>
      </w:r>
      <w:bookmarkEnd w:id="258"/>
      <w:bookmarkEnd w:id="259"/>
    </w:p>
    <w:p w14:paraId="45BFAED0"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本系统主要用于为汽笛、速闭阀箱、通海阀冲洗、</w:t>
      </w:r>
      <w:r w:rsidRPr="00B90553">
        <w:rPr>
          <w:rFonts w:ascii="Times New Roman"/>
        </w:rPr>
        <w:t>CO</w:t>
      </w:r>
      <w:r w:rsidRPr="00B90553">
        <w:rPr>
          <w:rFonts w:ascii="Times New Roman"/>
          <w:vertAlign w:val="subscript"/>
        </w:rPr>
        <w:t>2</w:t>
      </w:r>
      <w:r w:rsidRPr="00B90553">
        <w:rPr>
          <w:rFonts w:ascii="Times New Roman"/>
        </w:rPr>
        <w:t>灭火系统冲洗及机舱杂用等提供压缩空气。</w:t>
      </w:r>
    </w:p>
    <w:p w14:paraId="65A23A0D"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台空气压缩机、</w:t>
      </w:r>
      <w:r w:rsidRPr="00B90553">
        <w:rPr>
          <w:rFonts w:ascii="Times New Roman"/>
        </w:rPr>
        <w:t>1</w:t>
      </w:r>
      <w:r w:rsidRPr="00B90553">
        <w:rPr>
          <w:rFonts w:ascii="Times New Roman"/>
        </w:rPr>
        <w:t>只空气瓶、</w:t>
      </w:r>
      <w:r w:rsidRPr="00B90553">
        <w:rPr>
          <w:rFonts w:ascii="Times New Roman"/>
        </w:rPr>
        <w:t>1</w:t>
      </w:r>
      <w:r w:rsidRPr="00B90553">
        <w:rPr>
          <w:rFonts w:ascii="Times New Roman"/>
        </w:rPr>
        <w:t>套气笛和信号控制单元、</w:t>
      </w:r>
      <w:r w:rsidRPr="00B90553">
        <w:rPr>
          <w:rFonts w:ascii="Times New Roman"/>
        </w:rPr>
        <w:t>1</w:t>
      </w:r>
      <w:r w:rsidRPr="00B90553">
        <w:rPr>
          <w:rFonts w:ascii="Times New Roman"/>
        </w:rPr>
        <w:t>套减压阀组及相应管路阀附件组成。</w:t>
      </w:r>
    </w:p>
    <w:p w14:paraId="1B99F26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空压机可根据空气瓶内压力自动启停，当压力低于设定值时，自动启动为空气瓶充气，达到额定压力后自动停止。</w:t>
      </w:r>
    </w:p>
    <w:p w14:paraId="7BF5C9B6" w14:textId="4CC197E9"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60" w:name="_Toc114054648"/>
      <w:r w:rsidRPr="00B90553">
        <w:rPr>
          <w:rFonts w:eastAsiaTheme="minorEastAsia"/>
          <w:sz w:val="24"/>
          <w:szCs w:val="24"/>
        </w:rPr>
        <w:t xml:space="preserve"> </w:t>
      </w:r>
      <w:bookmarkStart w:id="261" w:name="_Toc121403513"/>
      <w:r w:rsidRPr="00B90553">
        <w:rPr>
          <w:rFonts w:eastAsiaTheme="minorEastAsia"/>
          <w:sz w:val="24"/>
          <w:szCs w:val="24"/>
        </w:rPr>
        <w:t>水炮系统</w:t>
      </w:r>
      <w:bookmarkEnd w:id="260"/>
      <w:bookmarkEnd w:id="261"/>
    </w:p>
    <w:p w14:paraId="1F4838F7"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本系统既可用作对外消防，也可用作执法防暴。</w:t>
      </w:r>
    </w:p>
    <w:p w14:paraId="30BE1A4C"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台</w:t>
      </w:r>
      <w:bookmarkStart w:id="262" w:name="_Toc373336677"/>
      <w:r w:rsidRPr="00B90553">
        <w:rPr>
          <w:rFonts w:ascii="Times New Roman"/>
        </w:rPr>
        <w:t>水炮泵</w:t>
      </w:r>
      <w:bookmarkEnd w:id="262"/>
      <w:r w:rsidRPr="00B90553">
        <w:rPr>
          <w:rFonts w:ascii="Times New Roman"/>
        </w:rPr>
        <w:t>（电机驱动）、</w:t>
      </w:r>
      <w:r w:rsidRPr="00B90553">
        <w:rPr>
          <w:rFonts w:ascii="Times New Roman"/>
        </w:rPr>
        <w:t>1</w:t>
      </w:r>
      <w:r w:rsidRPr="00B90553">
        <w:rPr>
          <w:rFonts w:ascii="Times New Roman"/>
        </w:rPr>
        <w:t>台</w:t>
      </w:r>
      <w:bookmarkStart w:id="263" w:name="_Toc373336674"/>
      <w:r w:rsidRPr="00B90553">
        <w:rPr>
          <w:rFonts w:ascii="Times New Roman"/>
        </w:rPr>
        <w:t>电动遥控水炮</w:t>
      </w:r>
      <w:bookmarkEnd w:id="263"/>
      <w:r w:rsidRPr="00B90553">
        <w:rPr>
          <w:rFonts w:ascii="Times New Roman"/>
        </w:rPr>
        <w:t>、</w:t>
      </w:r>
      <w:r w:rsidRPr="00B90553">
        <w:rPr>
          <w:rFonts w:ascii="Times New Roman"/>
        </w:rPr>
        <w:t>1</w:t>
      </w:r>
      <w:r w:rsidRPr="00B90553">
        <w:rPr>
          <w:rFonts w:ascii="Times New Roman"/>
        </w:rPr>
        <w:t>台</w:t>
      </w:r>
      <w:bookmarkStart w:id="264" w:name="_Toc373336680"/>
      <w:r w:rsidRPr="00B90553">
        <w:rPr>
          <w:rFonts w:ascii="Times New Roman"/>
        </w:rPr>
        <w:t>变频控制柜</w:t>
      </w:r>
      <w:bookmarkEnd w:id="264"/>
      <w:r w:rsidRPr="00B90553">
        <w:rPr>
          <w:rFonts w:ascii="Times New Roman"/>
        </w:rPr>
        <w:t>及相应的管路和阀附件组成。</w:t>
      </w:r>
    </w:p>
    <w:p w14:paraId="0803A2C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水炮泵从水炮阀箱吸取海水，通过输送管路将水源供给电动遥控水炮使用；本船低速</w:t>
      </w:r>
      <w:r w:rsidRPr="00B90553">
        <w:rPr>
          <w:rFonts w:ascii="Times New Roman"/>
        </w:rPr>
        <w:lastRenderedPageBreak/>
        <w:t>航行或停泊状态时，且在静风情况下，水炮射程不小于</w:t>
      </w:r>
      <w:r w:rsidRPr="00B90553">
        <w:rPr>
          <w:rFonts w:ascii="Times New Roman"/>
        </w:rPr>
        <w:t>80m</w:t>
      </w:r>
      <w:r w:rsidRPr="00B90553">
        <w:rPr>
          <w:rFonts w:ascii="Times New Roman"/>
        </w:rPr>
        <w:t>。水炮布置在船首，水炮泵布置在水炮的甲板下方，减少阻力损失。</w:t>
      </w:r>
    </w:p>
    <w:p w14:paraId="0E88D64F" w14:textId="6FC7BE54"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65" w:name="_Toc114054649"/>
      <w:r w:rsidRPr="00B90553">
        <w:rPr>
          <w:rFonts w:eastAsiaTheme="minorEastAsia"/>
          <w:sz w:val="24"/>
          <w:szCs w:val="24"/>
        </w:rPr>
        <w:t xml:space="preserve"> </w:t>
      </w:r>
      <w:bookmarkStart w:id="266" w:name="_Toc121403514"/>
      <w:r w:rsidRPr="00B90553">
        <w:rPr>
          <w:rFonts w:eastAsiaTheme="minorEastAsia"/>
          <w:sz w:val="24"/>
          <w:szCs w:val="24"/>
        </w:rPr>
        <w:t>海水管系防腐防污系统</w:t>
      </w:r>
      <w:bookmarkEnd w:id="265"/>
      <w:bookmarkEnd w:id="266"/>
    </w:p>
    <w:p w14:paraId="32924DA5"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本系统主要作用为保护海水管系，防止管路被海水腐蚀及微生物堵塞污染。</w:t>
      </w:r>
    </w:p>
    <w:p w14:paraId="31B98E94"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本系统由</w:t>
      </w:r>
      <w:r w:rsidRPr="00B90553">
        <w:rPr>
          <w:rFonts w:ascii="Times New Roman"/>
        </w:rPr>
        <w:t>1</w:t>
      </w:r>
      <w:r w:rsidRPr="00B90553">
        <w:rPr>
          <w:rFonts w:ascii="Times New Roman"/>
        </w:rPr>
        <w:t>套电极式海水管系防腐防污装置组成。</w:t>
      </w:r>
    </w:p>
    <w:p w14:paraId="369FA33A" w14:textId="77777777" w:rsidR="000B01F0" w:rsidRPr="00B90553" w:rsidRDefault="000B01F0" w:rsidP="00D354D5">
      <w:pPr>
        <w:tabs>
          <w:tab w:val="left" w:pos="4395"/>
        </w:tabs>
        <w:ind w:firstLineChars="200" w:firstLine="480"/>
        <w:jc w:val="both"/>
        <w:rPr>
          <w:rFonts w:ascii="Times New Roman"/>
        </w:rPr>
      </w:pPr>
      <w:r w:rsidRPr="00B90553">
        <w:rPr>
          <w:rFonts w:ascii="Times New Roman"/>
        </w:rPr>
        <w:t>防腐防污装置布置于海水箱上方，使用寿命为</w:t>
      </w:r>
      <w:r w:rsidRPr="00B90553">
        <w:rPr>
          <w:rFonts w:ascii="Times New Roman"/>
        </w:rPr>
        <w:t>3</w:t>
      </w:r>
      <w:r w:rsidRPr="00B90553">
        <w:rPr>
          <w:rFonts w:ascii="Times New Roman"/>
        </w:rPr>
        <w:t>年，用于延长通海阀箱、海水总管等设备的使用寿命，保证主机、发电机组及各种海水泵的工作效率，减少维修费用。</w:t>
      </w:r>
    </w:p>
    <w:p w14:paraId="2545AB48" w14:textId="597E8715" w:rsidR="000B01F0" w:rsidRPr="00B90553" w:rsidRDefault="000B01F0" w:rsidP="00D354D5">
      <w:pPr>
        <w:pStyle w:val="A4-0"/>
        <w:numPr>
          <w:ilvl w:val="0"/>
          <w:numId w:val="4"/>
        </w:numPr>
        <w:spacing w:after="0" w:line="360" w:lineRule="auto"/>
        <w:ind w:left="0" w:rightChars="0" w:right="0" w:firstLine="0"/>
        <w:rPr>
          <w:rFonts w:eastAsiaTheme="minorEastAsia"/>
          <w:b w:val="0"/>
          <w:sz w:val="24"/>
          <w:szCs w:val="24"/>
        </w:rPr>
      </w:pPr>
      <w:bookmarkStart w:id="267" w:name="_Toc114054650"/>
      <w:r w:rsidRPr="00B90553">
        <w:rPr>
          <w:rFonts w:eastAsiaTheme="minorEastAsia"/>
          <w:b w:val="0"/>
          <w:sz w:val="24"/>
          <w:szCs w:val="24"/>
        </w:rPr>
        <w:t xml:space="preserve"> </w:t>
      </w:r>
      <w:bookmarkStart w:id="268" w:name="_Toc121403515"/>
      <w:r w:rsidRPr="00B90553">
        <w:rPr>
          <w:rFonts w:eastAsiaTheme="minorEastAsia"/>
          <w:b w:val="0"/>
          <w:sz w:val="24"/>
          <w:szCs w:val="24"/>
        </w:rPr>
        <w:t>管系及附件</w:t>
      </w:r>
      <w:bookmarkEnd w:id="267"/>
      <w:bookmarkEnd w:id="268"/>
    </w:p>
    <w:p w14:paraId="7CC8C05F" w14:textId="02C39FCF"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69" w:name="_Toc98506215"/>
      <w:bookmarkStart w:id="270" w:name="_Toc114054651"/>
      <w:r w:rsidRPr="00B90553">
        <w:rPr>
          <w:rFonts w:eastAsiaTheme="minorEastAsia"/>
          <w:sz w:val="24"/>
          <w:szCs w:val="24"/>
        </w:rPr>
        <w:t xml:space="preserve"> </w:t>
      </w:r>
      <w:bookmarkStart w:id="271" w:name="_Toc121403516"/>
      <w:r w:rsidRPr="00B90553">
        <w:rPr>
          <w:rFonts w:eastAsiaTheme="minorEastAsia"/>
          <w:sz w:val="24"/>
          <w:szCs w:val="24"/>
        </w:rPr>
        <w:t>总则</w:t>
      </w:r>
      <w:bookmarkEnd w:id="269"/>
      <w:bookmarkEnd w:id="270"/>
      <w:bookmarkEnd w:id="271"/>
    </w:p>
    <w:p w14:paraId="3C88E6D6" w14:textId="77777777" w:rsidR="000B01F0" w:rsidRPr="00B90553" w:rsidRDefault="000B01F0" w:rsidP="00D354D5">
      <w:pPr>
        <w:ind w:firstLineChars="200" w:firstLine="480"/>
        <w:jc w:val="both"/>
        <w:rPr>
          <w:rFonts w:ascii="Times New Roman"/>
          <w:color w:val="000000"/>
          <w:szCs w:val="24"/>
        </w:rPr>
      </w:pPr>
      <w:bookmarkStart w:id="272" w:name="_Toc530751578"/>
      <w:bookmarkStart w:id="273" w:name="_Toc531441807"/>
      <w:bookmarkStart w:id="274" w:name="_Toc533757391"/>
      <w:bookmarkStart w:id="275" w:name="_Toc6557305"/>
      <w:r w:rsidRPr="00B90553">
        <w:rPr>
          <w:rFonts w:ascii="Times New Roman"/>
          <w:color w:val="000000"/>
          <w:szCs w:val="24"/>
        </w:rPr>
        <w:t>管系布置和安装参照《船舶管系布置和安装工艺要求》（</w:t>
      </w:r>
      <w:r w:rsidRPr="00B90553">
        <w:rPr>
          <w:rFonts w:ascii="Times New Roman"/>
          <w:color w:val="000000"/>
          <w:szCs w:val="24"/>
        </w:rPr>
        <w:t>CB/Z 345-2008</w:t>
      </w:r>
      <w:r w:rsidRPr="00B90553">
        <w:rPr>
          <w:rFonts w:ascii="Times New Roman"/>
          <w:color w:val="000000"/>
          <w:szCs w:val="24"/>
        </w:rPr>
        <w:t>）进行，管子加工及试验按《船舶管子加工技术条件》（</w:t>
      </w:r>
      <w:r w:rsidRPr="00B90553">
        <w:rPr>
          <w:rFonts w:ascii="Times New Roman"/>
          <w:color w:val="000000"/>
          <w:szCs w:val="24"/>
        </w:rPr>
        <w:t>CB/T 3790-97</w:t>
      </w:r>
      <w:r w:rsidRPr="00B90553">
        <w:rPr>
          <w:rFonts w:ascii="Times New Roman"/>
          <w:color w:val="000000"/>
          <w:szCs w:val="24"/>
        </w:rPr>
        <w:t>）进行，管子吊架按《船舶管子吊架安装标准》（</w:t>
      </w:r>
      <w:r w:rsidRPr="00B90553">
        <w:rPr>
          <w:rFonts w:ascii="Times New Roman"/>
          <w:color w:val="000000"/>
          <w:szCs w:val="24"/>
        </w:rPr>
        <w:t>CB/T 3780-2016</w:t>
      </w:r>
      <w:r w:rsidRPr="00B90553">
        <w:rPr>
          <w:rFonts w:ascii="Times New Roman"/>
          <w:color w:val="000000"/>
          <w:szCs w:val="24"/>
        </w:rPr>
        <w:t>）选用。</w:t>
      </w:r>
    </w:p>
    <w:bookmarkEnd w:id="272"/>
    <w:bookmarkEnd w:id="273"/>
    <w:bookmarkEnd w:id="274"/>
    <w:bookmarkEnd w:id="275"/>
    <w:p w14:paraId="6B0C6FFD"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管系的布置不得妨碍舱、柜人孔的进出，并与底部保持足够的间隙以便清除污泥杂物。</w:t>
      </w:r>
    </w:p>
    <w:p w14:paraId="57312B5A"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进舱室内装板内部水系统管、液态系统管系原则上不得使用可拆节，万不得已时需在法兰对接处壁板设检修门。</w:t>
      </w:r>
    </w:p>
    <w:p w14:paraId="14591203"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油管接头和阀门、电气设备和电缆尽可能远离排气管，垫片</w:t>
      </w:r>
      <w:r w:rsidRPr="00B90553">
        <w:rPr>
          <w:rFonts w:ascii="Times New Roman"/>
          <w:szCs w:val="24"/>
        </w:rPr>
        <w:t>采用耐高温石墨垫片</w:t>
      </w:r>
      <w:r w:rsidRPr="00B90553">
        <w:rPr>
          <w:rFonts w:ascii="Times New Roman"/>
          <w:color w:val="000000"/>
          <w:szCs w:val="24"/>
        </w:rPr>
        <w:t>。</w:t>
      </w:r>
    </w:p>
    <w:p w14:paraId="3814A94C"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在配电板上部、后方和机舱后部主机吊装口区域禁止装设油、水管路；电气设备上方禁止装水管接头或阀门，电缆的安装尽可能远离油和热水管。</w:t>
      </w:r>
    </w:p>
    <w:p w14:paraId="0BAFA8E5"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所有管系安装前应清除电焊渣杂质，并用压缩空气吹清。对燃、滑油系统和液压管路、控制管路等应进行酸洗处理和清洗。</w:t>
      </w:r>
    </w:p>
    <w:p w14:paraId="6CEF1C53"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管路尽可能直和简单，布置得易于拆移。通常不应有尖角弯头。所有的管系应有足够的固定，防止振动造成损害。管路最低处设放泄旋塞。</w:t>
      </w:r>
    </w:p>
    <w:p w14:paraId="2C1E92C4"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设计及施工时保障落水管路的倾斜度，减少弯管，落水管路水封弯管需保证有一定长度的直管。</w:t>
      </w:r>
    </w:p>
    <w:p w14:paraId="2BF1315C"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无缝钢管镀锌或酸洗，对镀锌管一般规定为在法兰焊接完毕经酸洗处理后镀锌。由于不可避免的焊接而造成的无论大小的镀锌损坏应重新补锌。</w:t>
      </w:r>
    </w:p>
    <w:p w14:paraId="5EFF6D30"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所有管系按</w:t>
      </w:r>
      <w:r w:rsidRPr="00B90553">
        <w:rPr>
          <w:rFonts w:ascii="Times New Roman"/>
          <w:color w:val="000000"/>
          <w:szCs w:val="24"/>
        </w:rPr>
        <w:t>CB</w:t>
      </w:r>
      <w:r w:rsidRPr="00B90553">
        <w:rPr>
          <w:rFonts w:ascii="Times New Roman"/>
          <w:color w:val="000000"/>
          <w:szCs w:val="24"/>
        </w:rPr>
        <w:t>标准和船东要求涂标志色漆。</w:t>
      </w:r>
    </w:p>
    <w:p w14:paraId="080CB151"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管路及附件的选取应尽可能控制本船系统重量。</w:t>
      </w:r>
    </w:p>
    <w:p w14:paraId="69FB32F6" w14:textId="77777777" w:rsidR="000B01F0" w:rsidRPr="00B90553" w:rsidRDefault="000B01F0" w:rsidP="00D354D5">
      <w:pPr>
        <w:ind w:firstLineChars="200" w:firstLine="480"/>
        <w:jc w:val="both"/>
        <w:rPr>
          <w:rFonts w:ascii="Times New Roman"/>
          <w:szCs w:val="24"/>
        </w:rPr>
      </w:pPr>
      <w:r w:rsidRPr="00B90553">
        <w:rPr>
          <w:rFonts w:ascii="Times New Roman"/>
          <w:color w:val="000000"/>
          <w:szCs w:val="24"/>
        </w:rPr>
        <w:t>所有管系的垫圈通常使用适合于管系内介质压力和温度的合适材料制成。不能使用石棉制品。</w:t>
      </w:r>
    </w:p>
    <w:p w14:paraId="64DEEC98" w14:textId="0B9243B3"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76" w:name="_Toc98506216"/>
      <w:bookmarkStart w:id="277" w:name="_Toc114054652"/>
      <w:r w:rsidRPr="00B90553">
        <w:rPr>
          <w:rFonts w:eastAsiaTheme="minorEastAsia"/>
          <w:sz w:val="24"/>
          <w:szCs w:val="24"/>
        </w:rPr>
        <w:t xml:space="preserve"> </w:t>
      </w:r>
      <w:bookmarkStart w:id="278" w:name="_Toc121403517"/>
      <w:r w:rsidRPr="00B90553">
        <w:rPr>
          <w:rFonts w:eastAsiaTheme="minorEastAsia"/>
          <w:sz w:val="24"/>
          <w:szCs w:val="24"/>
        </w:rPr>
        <w:t>管路</w:t>
      </w:r>
      <w:bookmarkEnd w:id="276"/>
      <w:r w:rsidRPr="00B90553">
        <w:rPr>
          <w:rFonts w:eastAsiaTheme="minorEastAsia"/>
          <w:sz w:val="24"/>
          <w:szCs w:val="24"/>
        </w:rPr>
        <w:t>材料</w:t>
      </w:r>
      <w:bookmarkEnd w:id="277"/>
      <w:bookmarkEnd w:id="278"/>
    </w:p>
    <w:p w14:paraId="57276C44"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各系统管路材料：</w:t>
      </w:r>
    </w:p>
    <w:tbl>
      <w:tblPr>
        <w:tblW w:w="4496"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7" w:type="dxa"/>
          <w:right w:w="57" w:type="dxa"/>
        </w:tblCellMar>
        <w:tblLook w:val="0000" w:firstRow="0" w:lastRow="0" w:firstColumn="0" w:lastColumn="0" w:noHBand="0" w:noVBand="0"/>
      </w:tblPr>
      <w:tblGrid>
        <w:gridCol w:w="3683"/>
        <w:gridCol w:w="4725"/>
      </w:tblGrid>
      <w:tr w:rsidR="000B01F0" w:rsidRPr="00B90553" w14:paraId="4F865E0E" w14:textId="77777777" w:rsidTr="00EB505E">
        <w:trPr>
          <w:trHeight w:val="87"/>
          <w:tblHeader/>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1E715FDF" w14:textId="77777777" w:rsidR="000B01F0" w:rsidRPr="00B90553" w:rsidRDefault="000B01F0" w:rsidP="00D354D5">
            <w:pPr>
              <w:spacing w:line="240" w:lineRule="auto"/>
              <w:jc w:val="both"/>
              <w:rPr>
                <w:rFonts w:ascii="Times New Roman"/>
                <w:b/>
                <w:szCs w:val="24"/>
              </w:rPr>
            </w:pPr>
            <w:r w:rsidRPr="00B90553">
              <w:rPr>
                <w:rFonts w:ascii="Times New Roman"/>
                <w:b/>
                <w:szCs w:val="24"/>
              </w:rPr>
              <w:lastRenderedPageBreak/>
              <w:t>系统名称</w:t>
            </w:r>
          </w:p>
        </w:tc>
        <w:tc>
          <w:tcPr>
            <w:tcW w:w="2810" w:type="pct"/>
            <w:tcBorders>
              <w:top w:val="single" w:sz="2" w:space="0" w:color="000000"/>
              <w:left w:val="single" w:sz="2" w:space="0" w:color="000000"/>
              <w:bottom w:val="single" w:sz="2" w:space="0" w:color="000000"/>
              <w:right w:val="single" w:sz="2" w:space="0" w:color="000000"/>
            </w:tcBorders>
            <w:vAlign w:val="center"/>
          </w:tcPr>
          <w:p w14:paraId="7E77A874" w14:textId="77777777" w:rsidR="000B01F0" w:rsidRPr="00B90553" w:rsidRDefault="000B01F0" w:rsidP="00D354D5">
            <w:pPr>
              <w:spacing w:line="240" w:lineRule="auto"/>
              <w:jc w:val="both"/>
              <w:rPr>
                <w:rFonts w:ascii="Times New Roman"/>
                <w:b/>
                <w:szCs w:val="24"/>
              </w:rPr>
            </w:pPr>
            <w:r w:rsidRPr="00B90553">
              <w:rPr>
                <w:rFonts w:ascii="Times New Roman"/>
                <w:b/>
                <w:szCs w:val="24"/>
              </w:rPr>
              <w:t>管路、阀件类型</w:t>
            </w:r>
          </w:p>
        </w:tc>
      </w:tr>
      <w:tr w:rsidR="000B01F0" w:rsidRPr="00B90553" w14:paraId="7ECD181A"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0D318EC" w14:textId="77777777" w:rsidR="000B01F0" w:rsidRPr="00B90553" w:rsidRDefault="000B01F0" w:rsidP="00D354D5">
            <w:pPr>
              <w:spacing w:line="240" w:lineRule="auto"/>
              <w:jc w:val="both"/>
              <w:rPr>
                <w:rFonts w:ascii="Times New Roman"/>
                <w:szCs w:val="24"/>
              </w:rPr>
            </w:pPr>
            <w:r w:rsidRPr="00B90553">
              <w:rPr>
                <w:rFonts w:ascii="Times New Roman"/>
                <w:szCs w:val="24"/>
              </w:rPr>
              <w:t>燃油系统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6D700DC4" w14:textId="2BBB0F1B" w:rsidR="000B01F0" w:rsidRPr="009B5BA2" w:rsidRDefault="00EB505E" w:rsidP="00EB505E">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000B01F0" w:rsidRPr="009B5BA2">
              <w:rPr>
                <w:rFonts w:ascii="Times New Roman"/>
                <w:szCs w:val="24"/>
                <w:highlight w:val="green"/>
              </w:rPr>
              <w:t>不锈钢管，阀件</w:t>
            </w:r>
            <w:r w:rsidR="000B01F0" w:rsidRPr="009B5BA2">
              <w:rPr>
                <w:rFonts w:ascii="Times New Roman"/>
                <w:szCs w:val="24"/>
                <w:highlight w:val="green"/>
              </w:rPr>
              <w:t>316L</w:t>
            </w:r>
            <w:r w:rsidR="000B01F0"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6A0FFE94"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1D22A00C" w14:textId="77777777" w:rsidR="000B01F0" w:rsidRPr="00B90553" w:rsidRDefault="000B01F0" w:rsidP="00D354D5">
            <w:pPr>
              <w:spacing w:line="240" w:lineRule="auto"/>
              <w:jc w:val="both"/>
              <w:rPr>
                <w:rFonts w:ascii="Times New Roman"/>
                <w:szCs w:val="24"/>
              </w:rPr>
            </w:pPr>
            <w:r w:rsidRPr="00B90553">
              <w:rPr>
                <w:rFonts w:ascii="Times New Roman"/>
                <w:szCs w:val="24"/>
              </w:rPr>
              <w:t>滑油系统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5462B6E9" w14:textId="6AB19093" w:rsidR="000B01F0" w:rsidRPr="009B5BA2" w:rsidRDefault="00EB505E" w:rsidP="00D354D5">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不锈钢管，阀件</w:t>
            </w:r>
            <w:r w:rsidRPr="009B5BA2">
              <w:rPr>
                <w:rFonts w:ascii="Times New Roman"/>
                <w:szCs w:val="24"/>
                <w:highlight w:val="green"/>
              </w:rPr>
              <w:t>316L</w:t>
            </w:r>
            <w:r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226B0410"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02A6703A" w14:textId="77777777" w:rsidR="000B01F0" w:rsidRPr="00B90553" w:rsidRDefault="000B01F0" w:rsidP="00D354D5">
            <w:pPr>
              <w:spacing w:line="240" w:lineRule="auto"/>
              <w:jc w:val="both"/>
              <w:rPr>
                <w:rFonts w:ascii="Times New Roman"/>
                <w:szCs w:val="24"/>
              </w:rPr>
            </w:pPr>
            <w:r w:rsidRPr="00B90553">
              <w:rPr>
                <w:rFonts w:ascii="Times New Roman"/>
                <w:szCs w:val="24"/>
              </w:rPr>
              <w:t>冷却水系统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462C093B" w14:textId="752725A8"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B10</w:t>
            </w:r>
            <w:r w:rsidR="00EB505E" w:rsidRPr="009B5BA2">
              <w:rPr>
                <w:rFonts w:ascii="Times New Roman"/>
                <w:szCs w:val="24"/>
                <w:highlight w:val="green"/>
              </w:rPr>
              <w:t>管，阀件青铜</w:t>
            </w:r>
            <w:r w:rsidR="00EB505E" w:rsidRPr="009B5BA2">
              <w:rPr>
                <w:rFonts w:ascii="Times New Roman" w:hint="eastAsia"/>
                <w:szCs w:val="24"/>
                <w:highlight w:val="green"/>
              </w:rPr>
              <w:t>。</w:t>
            </w:r>
          </w:p>
        </w:tc>
      </w:tr>
      <w:tr w:rsidR="000B01F0" w:rsidRPr="00B90553" w14:paraId="73A75CB5"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E87AC4E" w14:textId="77777777" w:rsidR="000B01F0" w:rsidRPr="00B90553" w:rsidRDefault="000B01F0" w:rsidP="00D354D5">
            <w:pPr>
              <w:spacing w:line="240" w:lineRule="auto"/>
              <w:jc w:val="both"/>
              <w:rPr>
                <w:rFonts w:ascii="Times New Roman"/>
                <w:szCs w:val="24"/>
              </w:rPr>
            </w:pPr>
            <w:r w:rsidRPr="00B90553">
              <w:rPr>
                <w:rFonts w:ascii="Times New Roman"/>
                <w:szCs w:val="24"/>
              </w:rPr>
              <w:t>排气系统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35EA2C04" w14:textId="77777777"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316L</w:t>
            </w:r>
            <w:r w:rsidRPr="009B5BA2">
              <w:rPr>
                <w:rFonts w:ascii="Times New Roman"/>
                <w:szCs w:val="24"/>
                <w:highlight w:val="green"/>
              </w:rPr>
              <w:t>不锈钢管</w:t>
            </w:r>
          </w:p>
        </w:tc>
      </w:tr>
      <w:tr w:rsidR="000B01F0" w:rsidRPr="00B90553" w14:paraId="744E0D98"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69C81FD" w14:textId="77777777" w:rsidR="000B01F0" w:rsidRPr="00B90553" w:rsidRDefault="000B01F0" w:rsidP="00D354D5">
            <w:pPr>
              <w:spacing w:line="240" w:lineRule="auto"/>
              <w:jc w:val="both"/>
              <w:rPr>
                <w:rFonts w:ascii="Times New Roman"/>
                <w:szCs w:val="24"/>
              </w:rPr>
            </w:pPr>
            <w:r w:rsidRPr="00B90553">
              <w:rPr>
                <w:rFonts w:ascii="Times New Roman"/>
                <w:szCs w:val="24"/>
              </w:rPr>
              <w:t>舱底水系统</w:t>
            </w:r>
          </w:p>
        </w:tc>
        <w:tc>
          <w:tcPr>
            <w:tcW w:w="2810" w:type="pct"/>
            <w:tcBorders>
              <w:top w:val="single" w:sz="2" w:space="0" w:color="000000"/>
              <w:left w:val="single" w:sz="2" w:space="0" w:color="000000"/>
              <w:bottom w:val="single" w:sz="2" w:space="0" w:color="000000"/>
              <w:right w:val="single" w:sz="2" w:space="0" w:color="000000"/>
            </w:tcBorders>
          </w:tcPr>
          <w:p w14:paraId="6D33B906" w14:textId="05B6BF30" w:rsidR="000B01F0" w:rsidRPr="009B5BA2" w:rsidRDefault="00EB505E" w:rsidP="00D354D5">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不锈钢管，阀件</w:t>
            </w:r>
            <w:r w:rsidRPr="009B5BA2">
              <w:rPr>
                <w:rFonts w:ascii="Times New Roman"/>
                <w:szCs w:val="24"/>
                <w:highlight w:val="green"/>
              </w:rPr>
              <w:t>316L</w:t>
            </w:r>
            <w:r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5A4DF90A"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16C6824" w14:textId="77777777" w:rsidR="000B01F0" w:rsidRPr="00B90553" w:rsidRDefault="000B01F0" w:rsidP="00D354D5">
            <w:pPr>
              <w:spacing w:line="240" w:lineRule="auto"/>
              <w:jc w:val="both"/>
              <w:rPr>
                <w:rFonts w:ascii="Times New Roman"/>
                <w:szCs w:val="24"/>
              </w:rPr>
            </w:pPr>
            <w:r w:rsidRPr="00B90553">
              <w:rPr>
                <w:rFonts w:ascii="Times New Roman"/>
                <w:szCs w:val="24"/>
              </w:rPr>
              <w:t>油污水收集处理系统</w:t>
            </w:r>
          </w:p>
        </w:tc>
        <w:tc>
          <w:tcPr>
            <w:tcW w:w="2810" w:type="pct"/>
            <w:tcBorders>
              <w:top w:val="single" w:sz="2" w:space="0" w:color="000000"/>
              <w:left w:val="single" w:sz="2" w:space="0" w:color="000000"/>
              <w:bottom w:val="single" w:sz="2" w:space="0" w:color="000000"/>
              <w:right w:val="single" w:sz="2" w:space="0" w:color="000000"/>
            </w:tcBorders>
          </w:tcPr>
          <w:p w14:paraId="66E42AE1" w14:textId="2486B7DD" w:rsidR="000B01F0" w:rsidRPr="009B5BA2" w:rsidRDefault="00EB505E" w:rsidP="00D354D5">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不锈钢管，阀件</w:t>
            </w:r>
            <w:r w:rsidRPr="009B5BA2">
              <w:rPr>
                <w:rFonts w:ascii="Times New Roman"/>
                <w:szCs w:val="24"/>
                <w:highlight w:val="green"/>
              </w:rPr>
              <w:t>316L</w:t>
            </w:r>
            <w:r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2B06A2F3"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C57E5C5" w14:textId="77777777" w:rsidR="000B01F0" w:rsidRPr="00B90553" w:rsidRDefault="000B01F0" w:rsidP="00D354D5">
            <w:pPr>
              <w:spacing w:line="240" w:lineRule="auto"/>
              <w:jc w:val="both"/>
              <w:rPr>
                <w:rFonts w:ascii="Times New Roman"/>
                <w:szCs w:val="24"/>
              </w:rPr>
            </w:pPr>
            <w:r w:rsidRPr="00B90553">
              <w:rPr>
                <w:rFonts w:ascii="Times New Roman"/>
                <w:szCs w:val="24"/>
              </w:rPr>
              <w:t>全船透气、注入、测量系统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5316C168" w14:textId="434B3775" w:rsidR="000B01F0" w:rsidRPr="009B5BA2" w:rsidRDefault="00EB505E" w:rsidP="00EB505E">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w:t>
            </w:r>
          </w:p>
        </w:tc>
      </w:tr>
      <w:tr w:rsidR="000B01F0" w:rsidRPr="00B90553" w14:paraId="7D0C8F20"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38A61AE5" w14:textId="77777777" w:rsidR="000B01F0" w:rsidRPr="00B90553" w:rsidRDefault="000B01F0" w:rsidP="00D354D5">
            <w:pPr>
              <w:spacing w:line="240" w:lineRule="auto"/>
              <w:jc w:val="both"/>
              <w:rPr>
                <w:rFonts w:ascii="Times New Roman"/>
                <w:szCs w:val="24"/>
              </w:rPr>
            </w:pPr>
            <w:r w:rsidRPr="00B90553">
              <w:rPr>
                <w:rFonts w:ascii="Times New Roman"/>
                <w:szCs w:val="24"/>
              </w:rPr>
              <w:t>水消防系统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57629C21" w14:textId="09BFFC78" w:rsidR="000B01F0" w:rsidRPr="009B5BA2" w:rsidRDefault="00EB505E" w:rsidP="00D354D5">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不锈钢管，阀件</w:t>
            </w:r>
            <w:r w:rsidRPr="009B5BA2">
              <w:rPr>
                <w:rFonts w:ascii="Times New Roman" w:hint="eastAsia"/>
                <w:szCs w:val="24"/>
                <w:highlight w:val="green"/>
              </w:rPr>
              <w:t>青铜</w:t>
            </w:r>
            <w:r w:rsidRPr="009B5BA2">
              <w:rPr>
                <w:rFonts w:ascii="Times New Roman"/>
                <w:szCs w:val="24"/>
                <w:highlight w:val="green"/>
              </w:rPr>
              <w:t>和</w:t>
            </w:r>
            <w:r w:rsidRPr="009B5BA2">
              <w:rPr>
                <w:rFonts w:ascii="Times New Roman"/>
                <w:szCs w:val="24"/>
                <w:highlight w:val="green"/>
              </w:rPr>
              <w:t>316L</w:t>
            </w:r>
            <w:r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3A7D81AC"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65DBC977" w14:textId="77777777" w:rsidR="000B01F0" w:rsidRPr="00B90553" w:rsidRDefault="000B01F0" w:rsidP="00D354D5">
            <w:pPr>
              <w:spacing w:line="240" w:lineRule="auto"/>
              <w:jc w:val="both"/>
              <w:rPr>
                <w:rFonts w:ascii="Times New Roman"/>
                <w:szCs w:val="24"/>
              </w:rPr>
            </w:pPr>
            <w:r w:rsidRPr="00B90553">
              <w:rPr>
                <w:rFonts w:ascii="Times New Roman"/>
                <w:szCs w:val="24"/>
              </w:rPr>
              <w:t>固定式</w:t>
            </w:r>
            <w:r w:rsidRPr="00B90553">
              <w:rPr>
                <w:rFonts w:ascii="Times New Roman"/>
                <w:szCs w:val="24"/>
              </w:rPr>
              <w:t>CO</w:t>
            </w:r>
            <w:r w:rsidRPr="00B90553">
              <w:rPr>
                <w:rFonts w:ascii="Times New Roman"/>
                <w:szCs w:val="24"/>
                <w:vertAlign w:val="subscript"/>
              </w:rPr>
              <w:t>2</w:t>
            </w:r>
            <w:r w:rsidRPr="00B90553">
              <w:rPr>
                <w:rFonts w:ascii="Times New Roman"/>
                <w:szCs w:val="24"/>
              </w:rPr>
              <w:t>灭火系统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3BCCCA66" w14:textId="77777777"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无缝钢管，钢制或铜制阀件</w:t>
            </w:r>
          </w:p>
        </w:tc>
      </w:tr>
      <w:tr w:rsidR="000B01F0" w:rsidRPr="00B90553" w14:paraId="41614381"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BE47C6C" w14:textId="77777777" w:rsidR="000B01F0" w:rsidRPr="00B90553" w:rsidRDefault="000B01F0" w:rsidP="00D354D5">
            <w:pPr>
              <w:spacing w:line="240" w:lineRule="auto"/>
              <w:jc w:val="both"/>
              <w:rPr>
                <w:rFonts w:ascii="Times New Roman"/>
                <w:szCs w:val="24"/>
              </w:rPr>
            </w:pPr>
            <w:r w:rsidRPr="00B90553">
              <w:rPr>
                <w:rFonts w:ascii="Times New Roman"/>
                <w:szCs w:val="24"/>
              </w:rPr>
              <w:t>日用海、淡水系统</w:t>
            </w:r>
          </w:p>
        </w:tc>
        <w:tc>
          <w:tcPr>
            <w:tcW w:w="2810" w:type="pct"/>
            <w:tcBorders>
              <w:top w:val="single" w:sz="2" w:space="0" w:color="000000"/>
              <w:left w:val="single" w:sz="2" w:space="0" w:color="000000"/>
              <w:bottom w:val="single" w:sz="2" w:space="0" w:color="000000"/>
              <w:right w:val="single" w:sz="2" w:space="0" w:color="000000"/>
            </w:tcBorders>
          </w:tcPr>
          <w:p w14:paraId="07862C61" w14:textId="7487D355" w:rsidR="000B01F0" w:rsidRPr="009B5BA2" w:rsidRDefault="00EB505E" w:rsidP="00D354D5">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不锈钢管，阀件</w:t>
            </w:r>
            <w:r w:rsidRPr="009B5BA2">
              <w:rPr>
                <w:rFonts w:ascii="Times New Roman" w:hint="eastAsia"/>
                <w:szCs w:val="24"/>
                <w:highlight w:val="green"/>
              </w:rPr>
              <w:t>青铜</w:t>
            </w:r>
            <w:r w:rsidRPr="009B5BA2">
              <w:rPr>
                <w:rFonts w:ascii="Times New Roman"/>
                <w:szCs w:val="24"/>
                <w:highlight w:val="green"/>
              </w:rPr>
              <w:t>和</w:t>
            </w:r>
            <w:r w:rsidRPr="009B5BA2">
              <w:rPr>
                <w:rFonts w:ascii="Times New Roman"/>
                <w:szCs w:val="24"/>
                <w:highlight w:val="green"/>
              </w:rPr>
              <w:t>316L</w:t>
            </w:r>
            <w:r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3F246C60"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4B678387" w14:textId="77777777" w:rsidR="000B01F0" w:rsidRPr="00B90553" w:rsidRDefault="000B01F0" w:rsidP="00D354D5">
            <w:pPr>
              <w:spacing w:line="240" w:lineRule="auto"/>
              <w:jc w:val="both"/>
              <w:rPr>
                <w:rFonts w:ascii="Times New Roman"/>
                <w:szCs w:val="24"/>
              </w:rPr>
            </w:pPr>
            <w:r w:rsidRPr="00B90553">
              <w:rPr>
                <w:rFonts w:ascii="Times New Roman"/>
                <w:szCs w:val="24"/>
              </w:rPr>
              <w:t>生活污水收集及处理系统</w:t>
            </w:r>
          </w:p>
        </w:tc>
        <w:tc>
          <w:tcPr>
            <w:tcW w:w="2810" w:type="pct"/>
            <w:tcBorders>
              <w:top w:val="single" w:sz="2" w:space="0" w:color="000000"/>
              <w:left w:val="single" w:sz="2" w:space="0" w:color="000000"/>
              <w:bottom w:val="single" w:sz="2" w:space="0" w:color="000000"/>
              <w:right w:val="single" w:sz="2" w:space="0" w:color="000000"/>
            </w:tcBorders>
          </w:tcPr>
          <w:p w14:paraId="5D2DBFD0" w14:textId="02DFABF3" w:rsidR="000B01F0" w:rsidRPr="009B5BA2" w:rsidRDefault="00EB505E" w:rsidP="00D354D5">
            <w:pPr>
              <w:spacing w:line="240" w:lineRule="auto"/>
              <w:jc w:val="both"/>
              <w:rPr>
                <w:rFonts w:ascii="Times New Roman"/>
                <w:szCs w:val="24"/>
                <w:highlight w:val="green"/>
              </w:rPr>
            </w:pPr>
            <w:r w:rsidRPr="009B5BA2">
              <w:rPr>
                <w:rFonts w:ascii="Times New Roman" w:hint="eastAsia"/>
                <w:szCs w:val="24"/>
                <w:highlight w:val="green"/>
              </w:rPr>
              <w:t>316</w:t>
            </w:r>
            <w:r w:rsidRPr="009B5BA2">
              <w:rPr>
                <w:rFonts w:ascii="Times New Roman"/>
                <w:szCs w:val="24"/>
                <w:highlight w:val="green"/>
              </w:rPr>
              <w:t>L</w:t>
            </w:r>
            <w:r w:rsidRPr="009B5BA2">
              <w:rPr>
                <w:rFonts w:ascii="Times New Roman"/>
                <w:szCs w:val="24"/>
                <w:highlight w:val="green"/>
              </w:rPr>
              <w:t>不锈钢管，阀件</w:t>
            </w:r>
            <w:r w:rsidRPr="009B5BA2">
              <w:rPr>
                <w:rFonts w:ascii="Times New Roman" w:hint="eastAsia"/>
                <w:szCs w:val="24"/>
                <w:highlight w:val="green"/>
              </w:rPr>
              <w:t>青铜</w:t>
            </w:r>
            <w:r w:rsidRPr="009B5BA2">
              <w:rPr>
                <w:rFonts w:ascii="Times New Roman"/>
                <w:szCs w:val="24"/>
                <w:highlight w:val="green"/>
              </w:rPr>
              <w:t>和</w:t>
            </w:r>
            <w:r w:rsidRPr="009B5BA2">
              <w:rPr>
                <w:rFonts w:ascii="Times New Roman"/>
                <w:szCs w:val="24"/>
                <w:highlight w:val="green"/>
              </w:rPr>
              <w:t>316L</w:t>
            </w:r>
            <w:r w:rsidRPr="009B5BA2">
              <w:rPr>
                <w:rFonts w:ascii="Times New Roman"/>
                <w:szCs w:val="24"/>
                <w:highlight w:val="green"/>
              </w:rPr>
              <w:t>不锈钢</w:t>
            </w:r>
            <w:r w:rsidRPr="009B5BA2">
              <w:rPr>
                <w:rFonts w:ascii="Times New Roman" w:hint="eastAsia"/>
                <w:szCs w:val="24"/>
                <w:highlight w:val="green"/>
              </w:rPr>
              <w:t>。</w:t>
            </w:r>
          </w:p>
        </w:tc>
      </w:tr>
      <w:tr w:rsidR="000B01F0" w:rsidRPr="00B90553" w14:paraId="13255883"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735E623C" w14:textId="77777777" w:rsidR="000B01F0" w:rsidRPr="00B90553" w:rsidRDefault="000B01F0" w:rsidP="00D354D5">
            <w:pPr>
              <w:spacing w:line="240" w:lineRule="auto"/>
              <w:jc w:val="both"/>
              <w:rPr>
                <w:rFonts w:ascii="Times New Roman"/>
                <w:szCs w:val="24"/>
              </w:rPr>
            </w:pPr>
            <w:r w:rsidRPr="00B90553">
              <w:rPr>
                <w:rFonts w:ascii="Times New Roman"/>
                <w:szCs w:val="24"/>
              </w:rPr>
              <w:t>甲板及舱室疏排水系统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06EB7CF4" w14:textId="094CE2A0"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铝合金管</w:t>
            </w:r>
            <w:r w:rsidR="009B5BA2" w:rsidRPr="009B5BA2">
              <w:rPr>
                <w:rFonts w:ascii="Times New Roman"/>
                <w:szCs w:val="24"/>
                <w:highlight w:val="green"/>
              </w:rPr>
              <w:t>，阀件</w:t>
            </w:r>
            <w:r w:rsidR="009B5BA2" w:rsidRPr="009B5BA2">
              <w:rPr>
                <w:rFonts w:ascii="Times New Roman"/>
                <w:szCs w:val="24"/>
                <w:highlight w:val="green"/>
              </w:rPr>
              <w:t>316L</w:t>
            </w:r>
            <w:r w:rsidR="009B5BA2" w:rsidRPr="009B5BA2">
              <w:rPr>
                <w:rFonts w:ascii="Times New Roman"/>
                <w:szCs w:val="24"/>
                <w:highlight w:val="green"/>
              </w:rPr>
              <w:t>不锈钢</w:t>
            </w:r>
            <w:r w:rsidR="009B5BA2" w:rsidRPr="009B5BA2">
              <w:rPr>
                <w:rFonts w:ascii="Times New Roman" w:hint="eastAsia"/>
                <w:szCs w:val="24"/>
                <w:highlight w:val="green"/>
              </w:rPr>
              <w:t>。</w:t>
            </w:r>
          </w:p>
        </w:tc>
      </w:tr>
      <w:tr w:rsidR="000B01F0" w:rsidRPr="00B90553" w14:paraId="3E9C52E5"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1AC15217" w14:textId="77777777" w:rsidR="000B01F0" w:rsidRPr="00B90553" w:rsidRDefault="000B01F0" w:rsidP="00D354D5">
            <w:pPr>
              <w:spacing w:line="240" w:lineRule="auto"/>
              <w:jc w:val="both"/>
              <w:rPr>
                <w:rFonts w:ascii="Times New Roman"/>
                <w:szCs w:val="24"/>
              </w:rPr>
            </w:pPr>
            <w:r w:rsidRPr="00B90553">
              <w:rPr>
                <w:rFonts w:ascii="Times New Roman"/>
                <w:szCs w:val="24"/>
              </w:rPr>
              <w:t>全船通风系统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0576EE30" w14:textId="77777777"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镀锌钢板或螺旋风管</w:t>
            </w:r>
          </w:p>
        </w:tc>
      </w:tr>
      <w:tr w:rsidR="000B01F0" w:rsidRPr="00B90553" w14:paraId="3C3A4C7A"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0E250285" w14:textId="4306B595" w:rsidR="000B01F0" w:rsidRPr="00B90553" w:rsidRDefault="000B01F0" w:rsidP="00D354D5">
            <w:pPr>
              <w:spacing w:line="240" w:lineRule="auto"/>
              <w:jc w:val="both"/>
              <w:rPr>
                <w:rFonts w:ascii="Times New Roman"/>
                <w:szCs w:val="24"/>
              </w:rPr>
            </w:pPr>
            <w:r w:rsidRPr="00B90553">
              <w:rPr>
                <w:rFonts w:ascii="Times New Roman"/>
                <w:szCs w:val="24"/>
              </w:rPr>
              <w:t>空调</w:t>
            </w:r>
            <w:r w:rsidR="009B5BA2">
              <w:rPr>
                <w:rFonts w:ascii="Times New Roman" w:hint="eastAsia"/>
                <w:szCs w:val="24"/>
              </w:rPr>
              <w:t>冷凝水</w:t>
            </w:r>
            <w:r w:rsidR="009B5BA2">
              <w:rPr>
                <w:rFonts w:ascii="Times New Roman"/>
                <w:szCs w:val="24"/>
              </w:rPr>
              <w:t>管</w:t>
            </w:r>
            <w:r w:rsidRPr="00B90553">
              <w:rPr>
                <w:rFonts w:ascii="Times New Roman"/>
                <w:szCs w:val="24"/>
              </w:rPr>
              <w:t>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3CDE6E4D" w14:textId="357C0058"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采用</w:t>
            </w:r>
            <w:r w:rsidRPr="009B5BA2">
              <w:rPr>
                <w:rFonts w:ascii="Times New Roman"/>
                <w:szCs w:val="24"/>
                <w:highlight w:val="green"/>
              </w:rPr>
              <w:t>PE</w:t>
            </w:r>
            <w:r w:rsidRPr="009B5BA2">
              <w:rPr>
                <w:rFonts w:ascii="Times New Roman"/>
                <w:szCs w:val="24"/>
                <w:highlight w:val="green"/>
              </w:rPr>
              <w:t>管，</w:t>
            </w:r>
            <w:r w:rsidRPr="009B5BA2">
              <w:rPr>
                <w:rFonts w:ascii="Times New Roman"/>
                <w:szCs w:val="24"/>
                <w:highlight w:val="green"/>
              </w:rPr>
              <w:t>316L</w:t>
            </w:r>
            <w:r w:rsidRPr="009B5BA2">
              <w:rPr>
                <w:rFonts w:ascii="Times New Roman"/>
                <w:szCs w:val="24"/>
                <w:highlight w:val="green"/>
              </w:rPr>
              <w:t>不锈钢或青铜阀件</w:t>
            </w:r>
            <w:r w:rsidR="009B5BA2" w:rsidRPr="009B5BA2">
              <w:rPr>
                <w:rFonts w:ascii="Times New Roman" w:hint="eastAsia"/>
                <w:szCs w:val="24"/>
                <w:highlight w:val="green"/>
              </w:rPr>
              <w:t>。</w:t>
            </w:r>
          </w:p>
        </w:tc>
      </w:tr>
      <w:tr w:rsidR="000B01F0" w:rsidRPr="00B90553" w14:paraId="14DBB893"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2394A942" w14:textId="77777777" w:rsidR="000B01F0" w:rsidRPr="00B90553" w:rsidRDefault="000B01F0" w:rsidP="00D354D5">
            <w:pPr>
              <w:spacing w:line="240" w:lineRule="auto"/>
              <w:jc w:val="both"/>
              <w:rPr>
                <w:rFonts w:ascii="Times New Roman"/>
                <w:szCs w:val="24"/>
              </w:rPr>
            </w:pPr>
            <w:r w:rsidRPr="00B90553">
              <w:rPr>
                <w:rFonts w:ascii="Times New Roman"/>
                <w:szCs w:val="24"/>
              </w:rPr>
              <w:t>压缩空气系统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192E00A7" w14:textId="77777777"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无缝钢管，铸钢阀件</w:t>
            </w:r>
          </w:p>
        </w:tc>
      </w:tr>
      <w:tr w:rsidR="000B01F0" w:rsidRPr="00B90553" w14:paraId="4B213210" w14:textId="77777777" w:rsidTr="00EB505E">
        <w:trPr>
          <w:trHeight w:val="136"/>
          <w:jc w:val="center"/>
        </w:trPr>
        <w:tc>
          <w:tcPr>
            <w:tcW w:w="2190" w:type="pct"/>
            <w:tcBorders>
              <w:top w:val="single" w:sz="2" w:space="0" w:color="000000"/>
              <w:left w:val="single" w:sz="2" w:space="0" w:color="000000"/>
              <w:bottom w:val="single" w:sz="2" w:space="0" w:color="000000"/>
              <w:right w:val="single" w:sz="2" w:space="0" w:color="000000"/>
            </w:tcBorders>
            <w:vAlign w:val="center"/>
          </w:tcPr>
          <w:p w14:paraId="4C4491D4" w14:textId="77777777" w:rsidR="000B01F0" w:rsidRPr="00B90553" w:rsidRDefault="000B01F0" w:rsidP="00D354D5">
            <w:pPr>
              <w:spacing w:line="240" w:lineRule="auto"/>
              <w:jc w:val="both"/>
              <w:rPr>
                <w:rFonts w:ascii="Times New Roman"/>
                <w:szCs w:val="24"/>
              </w:rPr>
            </w:pPr>
            <w:r w:rsidRPr="00B90553">
              <w:rPr>
                <w:rFonts w:ascii="Times New Roman"/>
                <w:szCs w:val="24"/>
              </w:rPr>
              <w:t>水炮系统</w:t>
            </w:r>
          </w:p>
        </w:tc>
        <w:tc>
          <w:tcPr>
            <w:tcW w:w="2810" w:type="pct"/>
            <w:tcBorders>
              <w:top w:val="single" w:sz="2" w:space="0" w:color="000000"/>
              <w:left w:val="single" w:sz="2" w:space="0" w:color="000000"/>
              <w:bottom w:val="single" w:sz="2" w:space="0" w:color="000000"/>
              <w:right w:val="single" w:sz="2" w:space="0" w:color="000000"/>
            </w:tcBorders>
            <w:vAlign w:val="center"/>
          </w:tcPr>
          <w:p w14:paraId="7D9B5538" w14:textId="1B6F2B91" w:rsidR="000B01F0" w:rsidRPr="009B5BA2" w:rsidRDefault="000B01F0" w:rsidP="00D354D5">
            <w:pPr>
              <w:spacing w:line="240" w:lineRule="auto"/>
              <w:jc w:val="both"/>
              <w:rPr>
                <w:rFonts w:ascii="Times New Roman"/>
                <w:szCs w:val="24"/>
                <w:highlight w:val="green"/>
              </w:rPr>
            </w:pPr>
            <w:r w:rsidRPr="009B5BA2">
              <w:rPr>
                <w:rFonts w:ascii="Times New Roman"/>
                <w:szCs w:val="24"/>
                <w:highlight w:val="green"/>
              </w:rPr>
              <w:t>无缝钢管，铸钢</w:t>
            </w:r>
            <w:r w:rsidR="009B5BA2" w:rsidRPr="009B5BA2">
              <w:rPr>
                <w:rFonts w:ascii="Times New Roman" w:hint="eastAsia"/>
                <w:szCs w:val="24"/>
                <w:highlight w:val="green"/>
              </w:rPr>
              <w:t>和</w:t>
            </w:r>
            <w:r w:rsidR="009B5BA2" w:rsidRPr="009B5BA2">
              <w:rPr>
                <w:rFonts w:ascii="Times New Roman"/>
                <w:szCs w:val="24"/>
                <w:highlight w:val="green"/>
              </w:rPr>
              <w:t>青铜</w:t>
            </w:r>
            <w:r w:rsidRPr="009B5BA2">
              <w:rPr>
                <w:rFonts w:ascii="Times New Roman"/>
                <w:szCs w:val="24"/>
                <w:highlight w:val="green"/>
              </w:rPr>
              <w:t>阀件</w:t>
            </w:r>
          </w:p>
        </w:tc>
      </w:tr>
    </w:tbl>
    <w:p w14:paraId="033FD819" w14:textId="26B15A43" w:rsidR="000B01F0" w:rsidRPr="00B90553" w:rsidRDefault="000B01F0" w:rsidP="00D354D5">
      <w:pPr>
        <w:pStyle w:val="A4-1"/>
        <w:numPr>
          <w:ilvl w:val="1"/>
          <w:numId w:val="4"/>
        </w:numPr>
        <w:spacing w:line="360" w:lineRule="auto"/>
        <w:ind w:left="0" w:rightChars="0" w:right="0" w:firstLine="0"/>
        <w:rPr>
          <w:rFonts w:eastAsiaTheme="minorEastAsia"/>
          <w:sz w:val="24"/>
          <w:szCs w:val="24"/>
        </w:rPr>
      </w:pPr>
      <w:bookmarkStart w:id="279" w:name="_Toc62458606"/>
      <w:bookmarkStart w:id="280" w:name="_Toc92473247"/>
      <w:bookmarkStart w:id="281" w:name="_Toc98506217"/>
      <w:bookmarkStart w:id="282" w:name="_Toc114054653"/>
      <w:r w:rsidRPr="00B90553">
        <w:rPr>
          <w:rFonts w:eastAsiaTheme="minorEastAsia"/>
          <w:sz w:val="24"/>
          <w:szCs w:val="24"/>
        </w:rPr>
        <w:t xml:space="preserve"> </w:t>
      </w:r>
      <w:bookmarkStart w:id="283" w:name="_Toc121403518"/>
      <w:r w:rsidRPr="00B90553">
        <w:rPr>
          <w:rFonts w:eastAsiaTheme="minorEastAsia"/>
          <w:sz w:val="24"/>
          <w:szCs w:val="24"/>
        </w:rPr>
        <w:t>铭牌</w:t>
      </w:r>
      <w:bookmarkEnd w:id="279"/>
      <w:bookmarkEnd w:id="280"/>
      <w:bookmarkEnd w:id="281"/>
      <w:bookmarkEnd w:id="282"/>
      <w:bookmarkEnd w:id="283"/>
    </w:p>
    <w:p w14:paraId="4351EC82"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铭牌设在易见的位置，不应被其他设备遮盖。除用途非常明确的阀以外，在阀的手轮上或阀的附近设有铜制铭牌，且应带开关方向指示。露天甲板铭牌材质选用</w:t>
      </w:r>
      <w:r w:rsidRPr="00B90553">
        <w:rPr>
          <w:rFonts w:ascii="Times New Roman"/>
          <w:color w:val="000000"/>
          <w:szCs w:val="24"/>
        </w:rPr>
        <w:t>316L</w:t>
      </w:r>
      <w:r w:rsidRPr="00B90553">
        <w:rPr>
          <w:rFonts w:ascii="Times New Roman"/>
          <w:color w:val="000000"/>
          <w:szCs w:val="24"/>
        </w:rPr>
        <w:t>不锈钢，铆钉固定。</w:t>
      </w:r>
    </w:p>
    <w:p w14:paraId="38EAFE43" w14:textId="77777777" w:rsidR="000B01F0" w:rsidRPr="00B90553" w:rsidRDefault="000B01F0" w:rsidP="00D354D5">
      <w:pPr>
        <w:ind w:firstLineChars="200" w:firstLine="480"/>
        <w:jc w:val="both"/>
        <w:rPr>
          <w:rFonts w:ascii="Times New Roman"/>
          <w:color w:val="000000"/>
          <w:szCs w:val="24"/>
        </w:rPr>
      </w:pPr>
      <w:r w:rsidRPr="00B90553">
        <w:rPr>
          <w:rFonts w:ascii="Times New Roman"/>
          <w:color w:val="000000"/>
          <w:szCs w:val="24"/>
        </w:rPr>
        <w:t>铭牌上的文字标记用腐蚀或雕刻加工，然后描上色漆。位于铺板以上的箱柜，空气瓶等在显眼的位置用黑色漆清楚地表明编号、名称、舱容（</w:t>
      </w:r>
      <w:r w:rsidRPr="00B90553">
        <w:rPr>
          <w:rFonts w:ascii="Times New Roman"/>
          <w:color w:val="000000"/>
          <w:szCs w:val="24"/>
        </w:rPr>
        <w:t>m³</w:t>
      </w:r>
      <w:r w:rsidRPr="00B90553">
        <w:rPr>
          <w:rFonts w:ascii="Times New Roman"/>
          <w:color w:val="000000"/>
          <w:szCs w:val="24"/>
        </w:rPr>
        <w:t>）。</w:t>
      </w:r>
    </w:p>
    <w:p w14:paraId="3CA22D54" w14:textId="77777777" w:rsidR="00D354D5" w:rsidRPr="00B90553" w:rsidRDefault="00D354D5" w:rsidP="00166627">
      <w:pPr>
        <w:pStyle w:val="A4-0"/>
        <w:numPr>
          <w:ilvl w:val="0"/>
          <w:numId w:val="4"/>
        </w:numPr>
        <w:spacing w:after="0" w:line="360" w:lineRule="auto"/>
        <w:ind w:left="0" w:rightChars="0" w:right="0" w:firstLine="0"/>
        <w:rPr>
          <w:rFonts w:eastAsiaTheme="minorEastAsia"/>
          <w:b w:val="0"/>
          <w:sz w:val="24"/>
          <w:szCs w:val="24"/>
        </w:rPr>
      </w:pPr>
      <w:bookmarkStart w:id="284" w:name="_Toc121403519"/>
      <w:r w:rsidRPr="00B90553">
        <w:rPr>
          <w:rFonts w:eastAsiaTheme="minorEastAsia"/>
          <w:b w:val="0"/>
          <w:sz w:val="24"/>
          <w:szCs w:val="24"/>
        </w:rPr>
        <w:t>船舶电气</w:t>
      </w:r>
      <w:bookmarkEnd w:id="284"/>
    </w:p>
    <w:p w14:paraId="34B1BD11"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285" w:name="_Toc121403520"/>
      <w:r w:rsidRPr="00B90553">
        <w:rPr>
          <w:rFonts w:eastAsiaTheme="minorEastAsia"/>
          <w:sz w:val="24"/>
          <w:szCs w:val="24"/>
        </w:rPr>
        <w:t>电制及线制</w:t>
      </w:r>
      <w:bookmarkEnd w:id="285"/>
    </w:p>
    <w:tbl>
      <w:tblPr>
        <w:tblW w:w="5409" w:type="pct"/>
        <w:tblLook w:val="0000" w:firstRow="0" w:lastRow="0" w:firstColumn="0" w:lastColumn="0" w:noHBand="0" w:noVBand="0"/>
      </w:tblPr>
      <w:tblGrid>
        <w:gridCol w:w="4899"/>
        <w:gridCol w:w="5222"/>
      </w:tblGrid>
      <w:tr w:rsidR="00D354D5" w:rsidRPr="00B90553" w14:paraId="6012E11F" w14:textId="77777777" w:rsidTr="00F64717">
        <w:tc>
          <w:tcPr>
            <w:tcW w:w="2420" w:type="pct"/>
            <w:vAlign w:val="center"/>
          </w:tcPr>
          <w:p w14:paraId="21AF0EF1" w14:textId="77777777" w:rsidR="00D354D5" w:rsidRPr="00B90553" w:rsidRDefault="00D354D5" w:rsidP="00D354D5">
            <w:pPr>
              <w:ind w:firstLineChars="200" w:firstLine="480"/>
              <w:jc w:val="both"/>
              <w:rPr>
                <w:rFonts w:ascii="Times New Roman"/>
                <w:szCs w:val="24"/>
              </w:rPr>
            </w:pPr>
            <w:bookmarkStart w:id="286" w:name="_Toc354605844"/>
            <w:bookmarkStart w:id="287" w:name="_Toc354606048"/>
            <w:bookmarkStart w:id="288" w:name="_Toc354731191"/>
            <w:r w:rsidRPr="00B90553">
              <w:rPr>
                <w:rFonts w:ascii="Times New Roman"/>
                <w:szCs w:val="24"/>
              </w:rPr>
              <w:t>主电源</w:t>
            </w:r>
            <w:bookmarkEnd w:id="286"/>
            <w:bookmarkEnd w:id="287"/>
            <w:bookmarkEnd w:id="288"/>
          </w:p>
        </w:tc>
        <w:tc>
          <w:tcPr>
            <w:tcW w:w="2580" w:type="pct"/>
            <w:vAlign w:val="center"/>
          </w:tcPr>
          <w:p w14:paraId="53DCFE41"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AC400V  50Hz   </w:t>
            </w:r>
            <w:r w:rsidRPr="00B90553">
              <w:rPr>
                <w:rFonts w:ascii="Times New Roman"/>
                <w:szCs w:val="24"/>
              </w:rPr>
              <w:t>三相三线绝缘线制</w:t>
            </w:r>
          </w:p>
        </w:tc>
      </w:tr>
      <w:tr w:rsidR="00D354D5" w:rsidRPr="00B90553" w14:paraId="0BC588CE" w14:textId="77777777" w:rsidTr="00F64717">
        <w:tc>
          <w:tcPr>
            <w:tcW w:w="2420" w:type="pct"/>
            <w:vAlign w:val="center"/>
          </w:tcPr>
          <w:p w14:paraId="4F53567A" w14:textId="77777777" w:rsidR="00D354D5" w:rsidRPr="00B90553" w:rsidRDefault="00D354D5" w:rsidP="00D354D5">
            <w:pPr>
              <w:ind w:firstLineChars="200" w:firstLine="480"/>
              <w:jc w:val="both"/>
              <w:rPr>
                <w:rFonts w:ascii="Times New Roman"/>
                <w:szCs w:val="24"/>
              </w:rPr>
            </w:pPr>
            <w:bookmarkStart w:id="289" w:name="_Toc354605845"/>
            <w:bookmarkStart w:id="290" w:name="_Toc354731192"/>
            <w:bookmarkStart w:id="291" w:name="_Toc354606049"/>
            <w:r w:rsidRPr="00B90553">
              <w:rPr>
                <w:rFonts w:ascii="Times New Roman"/>
                <w:szCs w:val="24"/>
              </w:rPr>
              <w:t>电力设备</w:t>
            </w:r>
            <w:bookmarkEnd w:id="289"/>
            <w:bookmarkEnd w:id="290"/>
            <w:bookmarkEnd w:id="291"/>
          </w:p>
        </w:tc>
        <w:tc>
          <w:tcPr>
            <w:tcW w:w="2580" w:type="pct"/>
            <w:vAlign w:val="center"/>
          </w:tcPr>
          <w:p w14:paraId="4B295598"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AC380V  50Hz   </w:t>
            </w:r>
            <w:r w:rsidRPr="00B90553">
              <w:rPr>
                <w:rFonts w:ascii="Times New Roman"/>
                <w:szCs w:val="24"/>
              </w:rPr>
              <w:t>三相三线绝缘线制</w:t>
            </w:r>
          </w:p>
        </w:tc>
      </w:tr>
      <w:tr w:rsidR="00D354D5" w:rsidRPr="00B90553" w14:paraId="6DD5B024" w14:textId="77777777" w:rsidTr="00F64717">
        <w:tc>
          <w:tcPr>
            <w:tcW w:w="2420" w:type="pct"/>
            <w:vAlign w:val="center"/>
          </w:tcPr>
          <w:p w14:paraId="341DFF7C" w14:textId="77777777" w:rsidR="00D354D5" w:rsidRPr="00B90553" w:rsidRDefault="00D354D5" w:rsidP="00D354D5">
            <w:pPr>
              <w:ind w:firstLineChars="200" w:firstLine="480"/>
              <w:jc w:val="both"/>
              <w:rPr>
                <w:rFonts w:ascii="Times New Roman"/>
                <w:szCs w:val="24"/>
              </w:rPr>
            </w:pPr>
            <w:bookmarkStart w:id="292" w:name="_Toc354731193"/>
            <w:bookmarkStart w:id="293" w:name="_Toc354605846"/>
            <w:bookmarkStart w:id="294" w:name="_Toc354606050"/>
            <w:r w:rsidRPr="00B90553">
              <w:rPr>
                <w:rFonts w:ascii="Times New Roman"/>
                <w:szCs w:val="24"/>
              </w:rPr>
              <w:t>正常照明、日用生活设备</w:t>
            </w:r>
            <w:bookmarkEnd w:id="292"/>
            <w:bookmarkEnd w:id="293"/>
            <w:bookmarkEnd w:id="294"/>
          </w:p>
        </w:tc>
        <w:tc>
          <w:tcPr>
            <w:tcW w:w="2580" w:type="pct"/>
            <w:vAlign w:val="center"/>
          </w:tcPr>
          <w:p w14:paraId="7DDEF7CF"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AC220V  50Hz   </w:t>
            </w:r>
            <w:r w:rsidRPr="00B90553">
              <w:rPr>
                <w:rFonts w:ascii="Times New Roman"/>
                <w:szCs w:val="24"/>
              </w:rPr>
              <w:t>单相双线绝缘线制</w:t>
            </w:r>
          </w:p>
        </w:tc>
      </w:tr>
      <w:tr w:rsidR="00D354D5" w:rsidRPr="00B90553" w14:paraId="736F2D43" w14:textId="77777777" w:rsidTr="00F64717">
        <w:tc>
          <w:tcPr>
            <w:tcW w:w="2420" w:type="pct"/>
            <w:vAlign w:val="center"/>
          </w:tcPr>
          <w:p w14:paraId="39D33D4E" w14:textId="77777777" w:rsidR="00D354D5" w:rsidRPr="00B90553" w:rsidRDefault="00D354D5" w:rsidP="00D354D5">
            <w:pPr>
              <w:ind w:firstLineChars="200" w:firstLine="480"/>
              <w:jc w:val="both"/>
              <w:rPr>
                <w:rFonts w:ascii="Times New Roman"/>
                <w:szCs w:val="24"/>
              </w:rPr>
            </w:pPr>
            <w:bookmarkStart w:id="295" w:name="_Toc354731194"/>
            <w:bookmarkStart w:id="296" w:name="_Toc354605847"/>
            <w:bookmarkStart w:id="297" w:name="_Toc354606051"/>
            <w:r w:rsidRPr="00B90553">
              <w:rPr>
                <w:rFonts w:ascii="Times New Roman"/>
                <w:szCs w:val="24"/>
              </w:rPr>
              <w:t>应急照明及其他低压设备</w:t>
            </w:r>
            <w:bookmarkEnd w:id="295"/>
            <w:bookmarkEnd w:id="296"/>
            <w:bookmarkEnd w:id="297"/>
          </w:p>
        </w:tc>
        <w:tc>
          <w:tcPr>
            <w:tcW w:w="2580" w:type="pct"/>
            <w:vAlign w:val="center"/>
          </w:tcPr>
          <w:p w14:paraId="77E3A649"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DC24V   </w:t>
            </w:r>
            <w:r w:rsidRPr="00B90553">
              <w:rPr>
                <w:rFonts w:ascii="Times New Roman"/>
                <w:szCs w:val="24"/>
              </w:rPr>
              <w:t>双线绝缘线制</w:t>
            </w:r>
          </w:p>
        </w:tc>
      </w:tr>
      <w:tr w:rsidR="00D354D5" w:rsidRPr="00B90553" w14:paraId="3AEFB19F" w14:textId="77777777" w:rsidTr="00F64717">
        <w:tc>
          <w:tcPr>
            <w:tcW w:w="2420" w:type="pct"/>
            <w:vAlign w:val="center"/>
          </w:tcPr>
          <w:p w14:paraId="0B284F2A" w14:textId="77777777" w:rsidR="00D354D5" w:rsidRPr="00B90553" w:rsidRDefault="00D354D5" w:rsidP="00D354D5">
            <w:pPr>
              <w:ind w:firstLineChars="200" w:firstLine="480"/>
              <w:jc w:val="both"/>
              <w:rPr>
                <w:rFonts w:ascii="Times New Roman"/>
                <w:szCs w:val="24"/>
              </w:rPr>
            </w:pPr>
            <w:bookmarkStart w:id="298" w:name="_Toc354731195"/>
            <w:bookmarkStart w:id="299" w:name="_Toc354606052"/>
            <w:bookmarkStart w:id="300" w:name="_Toc354605848"/>
            <w:r w:rsidRPr="00B90553">
              <w:rPr>
                <w:rFonts w:ascii="Times New Roman"/>
                <w:szCs w:val="24"/>
              </w:rPr>
              <w:t>通信、导航及报警设备</w:t>
            </w:r>
            <w:bookmarkEnd w:id="298"/>
            <w:bookmarkEnd w:id="299"/>
            <w:bookmarkEnd w:id="300"/>
          </w:p>
        </w:tc>
        <w:tc>
          <w:tcPr>
            <w:tcW w:w="2580" w:type="pct"/>
            <w:vAlign w:val="center"/>
          </w:tcPr>
          <w:p w14:paraId="2471C06C"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AC220V  50Hz   </w:t>
            </w:r>
            <w:r w:rsidRPr="00B90553">
              <w:rPr>
                <w:rFonts w:ascii="Times New Roman"/>
                <w:szCs w:val="24"/>
              </w:rPr>
              <w:t>单相双线绝缘线制</w:t>
            </w:r>
          </w:p>
        </w:tc>
      </w:tr>
      <w:tr w:rsidR="00D354D5" w:rsidRPr="00B90553" w14:paraId="684DF181" w14:textId="77777777" w:rsidTr="00F64717">
        <w:tc>
          <w:tcPr>
            <w:tcW w:w="2420" w:type="pct"/>
            <w:vAlign w:val="center"/>
          </w:tcPr>
          <w:p w14:paraId="187DF80E" w14:textId="77777777" w:rsidR="00D354D5" w:rsidRPr="00B90553" w:rsidRDefault="00D354D5" w:rsidP="00D354D5">
            <w:pPr>
              <w:ind w:firstLineChars="200" w:firstLine="480"/>
              <w:jc w:val="both"/>
              <w:rPr>
                <w:rFonts w:ascii="Times New Roman"/>
                <w:szCs w:val="24"/>
              </w:rPr>
            </w:pPr>
            <w:bookmarkStart w:id="301" w:name="_Toc354731196"/>
            <w:bookmarkStart w:id="302" w:name="_Toc354605849"/>
            <w:bookmarkStart w:id="303" w:name="_Toc354606053"/>
            <w:r w:rsidRPr="00B90553">
              <w:rPr>
                <w:rFonts w:ascii="Times New Roman"/>
                <w:szCs w:val="24"/>
              </w:rPr>
              <w:t>内部通信、导航及报警设备备用电源</w:t>
            </w:r>
            <w:bookmarkEnd w:id="301"/>
            <w:bookmarkEnd w:id="302"/>
            <w:bookmarkEnd w:id="303"/>
          </w:p>
        </w:tc>
        <w:tc>
          <w:tcPr>
            <w:tcW w:w="2580" w:type="pct"/>
            <w:vAlign w:val="center"/>
          </w:tcPr>
          <w:p w14:paraId="33A1FC04"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DC24V   </w:t>
            </w:r>
            <w:r w:rsidRPr="00B90553">
              <w:rPr>
                <w:rFonts w:ascii="Times New Roman"/>
                <w:szCs w:val="24"/>
              </w:rPr>
              <w:t>双线绝缘线制</w:t>
            </w:r>
          </w:p>
        </w:tc>
      </w:tr>
      <w:tr w:rsidR="00D354D5" w:rsidRPr="00B90553" w14:paraId="5F1D2AC1" w14:textId="77777777" w:rsidTr="00F64717">
        <w:tc>
          <w:tcPr>
            <w:tcW w:w="2420" w:type="pct"/>
            <w:vAlign w:val="center"/>
          </w:tcPr>
          <w:p w14:paraId="1136C9B8" w14:textId="77777777" w:rsidR="00D354D5" w:rsidRPr="00B90553" w:rsidRDefault="00D354D5" w:rsidP="00D354D5">
            <w:pPr>
              <w:ind w:firstLineChars="200" w:firstLine="480"/>
              <w:jc w:val="both"/>
              <w:rPr>
                <w:rFonts w:ascii="Times New Roman"/>
                <w:szCs w:val="24"/>
              </w:rPr>
            </w:pPr>
            <w:bookmarkStart w:id="304" w:name="_Toc354605850"/>
            <w:bookmarkStart w:id="305" w:name="_Toc354731197"/>
            <w:bookmarkStart w:id="306" w:name="_Toc354606054"/>
            <w:r w:rsidRPr="00B90553">
              <w:rPr>
                <w:rFonts w:ascii="Times New Roman"/>
                <w:szCs w:val="24"/>
              </w:rPr>
              <w:t>无线电设备备用电源</w:t>
            </w:r>
            <w:bookmarkEnd w:id="304"/>
            <w:bookmarkEnd w:id="305"/>
            <w:bookmarkEnd w:id="306"/>
          </w:p>
        </w:tc>
        <w:tc>
          <w:tcPr>
            <w:tcW w:w="2580" w:type="pct"/>
            <w:vAlign w:val="center"/>
          </w:tcPr>
          <w:p w14:paraId="7DE541E0" w14:textId="77777777" w:rsidR="00D354D5" w:rsidRPr="00B90553" w:rsidRDefault="00D354D5" w:rsidP="00D354D5">
            <w:pPr>
              <w:ind w:firstLineChars="200" w:firstLine="480"/>
              <w:jc w:val="both"/>
              <w:rPr>
                <w:rFonts w:ascii="Times New Roman"/>
                <w:szCs w:val="24"/>
              </w:rPr>
            </w:pPr>
            <w:r w:rsidRPr="00B90553">
              <w:rPr>
                <w:rFonts w:ascii="Times New Roman"/>
                <w:szCs w:val="24"/>
              </w:rPr>
              <w:t xml:space="preserve">DC24V   </w:t>
            </w:r>
            <w:r w:rsidRPr="00B90553">
              <w:rPr>
                <w:rFonts w:ascii="Times New Roman"/>
                <w:szCs w:val="24"/>
              </w:rPr>
              <w:t>双线绝缘线制</w:t>
            </w:r>
          </w:p>
        </w:tc>
      </w:tr>
    </w:tbl>
    <w:p w14:paraId="7CFE1C08"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07" w:name="_Toc121403521"/>
      <w:r w:rsidRPr="00B90553">
        <w:rPr>
          <w:rFonts w:eastAsiaTheme="minorEastAsia"/>
          <w:sz w:val="24"/>
          <w:szCs w:val="24"/>
        </w:rPr>
        <w:t>电源装置</w:t>
      </w:r>
      <w:bookmarkEnd w:id="307"/>
    </w:p>
    <w:p w14:paraId="3B864AA7" w14:textId="4D9B507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08" w:name="_Toc121403522"/>
      <w:r w:rsidR="00D354D5" w:rsidRPr="00B90553">
        <w:rPr>
          <w:b w:val="0"/>
          <w:szCs w:val="24"/>
        </w:rPr>
        <w:t>主电源</w:t>
      </w:r>
      <w:bookmarkEnd w:id="308"/>
    </w:p>
    <w:p w14:paraId="29EACA4D"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本船主电源由</w:t>
      </w:r>
      <w:r w:rsidRPr="00B90553">
        <w:rPr>
          <w:rFonts w:ascii="Times New Roman"/>
          <w:szCs w:val="24"/>
        </w:rPr>
        <w:t>2</w:t>
      </w:r>
      <w:r w:rsidRPr="00B90553">
        <w:rPr>
          <w:rFonts w:ascii="Times New Roman"/>
          <w:szCs w:val="24"/>
        </w:rPr>
        <w:t>台柴油发电机组组成，每台发电机组输出三相</w:t>
      </w:r>
      <w:r w:rsidRPr="00B90553">
        <w:rPr>
          <w:rFonts w:ascii="Times New Roman"/>
          <w:szCs w:val="24"/>
        </w:rPr>
        <w:t>AC400V</w:t>
      </w:r>
      <w:r w:rsidRPr="00B90553">
        <w:rPr>
          <w:rFonts w:ascii="Times New Roman"/>
          <w:szCs w:val="24"/>
        </w:rPr>
        <w:t>、</w:t>
      </w:r>
      <w:r w:rsidRPr="00B90553">
        <w:rPr>
          <w:rFonts w:ascii="Times New Roman"/>
          <w:szCs w:val="24"/>
        </w:rPr>
        <w:t>50Hz</w:t>
      </w:r>
      <w:r w:rsidRPr="00B90553">
        <w:rPr>
          <w:rFonts w:ascii="Times New Roman"/>
          <w:szCs w:val="24"/>
        </w:rPr>
        <w:t>、</w:t>
      </w:r>
      <w:r w:rsidRPr="00B90553">
        <w:rPr>
          <w:rFonts w:ascii="Times New Roman"/>
          <w:szCs w:val="24"/>
        </w:rPr>
        <w:t>120kW</w:t>
      </w:r>
      <w:r w:rsidRPr="00B90553">
        <w:rPr>
          <w:rFonts w:ascii="Times New Roman"/>
          <w:szCs w:val="24"/>
        </w:rPr>
        <w:t>的电能，电站总功率为</w:t>
      </w:r>
      <w:r w:rsidRPr="00B90553">
        <w:rPr>
          <w:rFonts w:ascii="Times New Roman"/>
          <w:szCs w:val="24"/>
        </w:rPr>
        <w:t>240kW</w:t>
      </w:r>
      <w:r w:rsidRPr="00B90553">
        <w:rPr>
          <w:rFonts w:ascii="Times New Roman"/>
          <w:szCs w:val="24"/>
        </w:rPr>
        <w:t>。</w:t>
      </w:r>
      <w:r w:rsidRPr="00B90553">
        <w:rPr>
          <w:rFonts w:ascii="Times New Roman"/>
          <w:szCs w:val="24"/>
        </w:rPr>
        <w:t>1</w:t>
      </w:r>
      <w:r w:rsidRPr="00B90553">
        <w:rPr>
          <w:rFonts w:ascii="Times New Roman"/>
          <w:szCs w:val="24"/>
        </w:rPr>
        <w:t>台柴油发电机组能满足全船设备的用电需要。</w:t>
      </w:r>
      <w:r w:rsidRPr="00B90553">
        <w:rPr>
          <w:rFonts w:ascii="Times New Roman"/>
          <w:szCs w:val="24"/>
        </w:rPr>
        <w:t>2</w:t>
      </w:r>
      <w:r w:rsidRPr="00B90553">
        <w:rPr>
          <w:rFonts w:ascii="Times New Roman"/>
          <w:szCs w:val="24"/>
        </w:rPr>
        <w:t>台柴油发电机组可互为备用，也可并联运行或负载转移。当船舶海上作业使用水炮时，</w:t>
      </w:r>
      <w:r w:rsidRPr="00B90553">
        <w:rPr>
          <w:rFonts w:ascii="Times New Roman"/>
          <w:szCs w:val="24"/>
        </w:rPr>
        <w:t>2</w:t>
      </w:r>
      <w:r w:rsidRPr="00B90553">
        <w:rPr>
          <w:rFonts w:ascii="Times New Roman"/>
          <w:szCs w:val="24"/>
        </w:rPr>
        <w:t>台柴油发电机组需并联运行供电。</w:t>
      </w:r>
    </w:p>
    <w:p w14:paraId="2F5FB973" w14:textId="37350660"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lastRenderedPageBreak/>
        <w:t xml:space="preserve"> </w:t>
      </w:r>
      <w:bookmarkStart w:id="309" w:name="_Toc121403523"/>
      <w:r w:rsidR="00D354D5" w:rsidRPr="00B90553">
        <w:rPr>
          <w:b w:val="0"/>
          <w:szCs w:val="24"/>
        </w:rPr>
        <w:t>AC220V</w:t>
      </w:r>
      <w:r w:rsidR="00D354D5" w:rsidRPr="00B90553">
        <w:rPr>
          <w:b w:val="0"/>
          <w:szCs w:val="24"/>
        </w:rPr>
        <w:t>电源</w:t>
      </w:r>
      <w:bookmarkEnd w:id="309"/>
    </w:p>
    <w:p w14:paraId="065A4394"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本船设船用三相</w:t>
      </w:r>
      <w:r w:rsidRPr="00B90553">
        <w:rPr>
          <w:rFonts w:ascii="Times New Roman"/>
          <w:szCs w:val="24"/>
        </w:rPr>
        <w:t>50kVA</w:t>
      </w:r>
      <w:r w:rsidRPr="00B90553">
        <w:rPr>
          <w:rFonts w:ascii="Times New Roman"/>
          <w:szCs w:val="24"/>
        </w:rPr>
        <w:t>变压器</w:t>
      </w:r>
      <w:r w:rsidRPr="00B90553">
        <w:rPr>
          <w:rFonts w:ascii="Times New Roman"/>
          <w:szCs w:val="24"/>
        </w:rPr>
        <w:t>2</w:t>
      </w:r>
      <w:r w:rsidRPr="00B90553">
        <w:rPr>
          <w:rFonts w:ascii="Times New Roman"/>
          <w:szCs w:val="24"/>
        </w:rPr>
        <w:t>台，布置在机舱。通过变压器将</w:t>
      </w:r>
      <w:r w:rsidRPr="00B90553">
        <w:rPr>
          <w:rFonts w:ascii="Times New Roman"/>
          <w:szCs w:val="24"/>
        </w:rPr>
        <w:t>AC400V</w:t>
      </w:r>
      <w:r w:rsidRPr="00B90553">
        <w:rPr>
          <w:rFonts w:ascii="Times New Roman"/>
          <w:szCs w:val="24"/>
        </w:rPr>
        <w:t>主电源变换为</w:t>
      </w:r>
      <w:r w:rsidRPr="00B90553">
        <w:rPr>
          <w:rFonts w:ascii="Times New Roman"/>
          <w:szCs w:val="24"/>
        </w:rPr>
        <w:t>AC230V</w:t>
      </w:r>
      <w:r w:rsidRPr="00B90553">
        <w:rPr>
          <w:rFonts w:ascii="Times New Roman"/>
          <w:szCs w:val="24"/>
        </w:rPr>
        <w:t>，供给正常照明、通信导航设备和日用生活用电设备等。</w:t>
      </w:r>
      <w:r w:rsidRPr="00B90553">
        <w:rPr>
          <w:rFonts w:ascii="Times New Roman"/>
          <w:szCs w:val="24"/>
        </w:rPr>
        <w:t>1</w:t>
      </w:r>
      <w:r w:rsidRPr="00B90553">
        <w:rPr>
          <w:rFonts w:ascii="Times New Roman"/>
          <w:szCs w:val="24"/>
        </w:rPr>
        <w:t>台变压器可满足全船</w:t>
      </w:r>
      <w:r w:rsidRPr="00B90553">
        <w:rPr>
          <w:rFonts w:ascii="Times New Roman"/>
          <w:szCs w:val="24"/>
        </w:rPr>
        <w:t>220V</w:t>
      </w:r>
      <w:r w:rsidRPr="00B90553">
        <w:rPr>
          <w:rFonts w:ascii="Times New Roman"/>
          <w:szCs w:val="24"/>
        </w:rPr>
        <w:t>设备的用电需要，</w:t>
      </w:r>
      <w:r w:rsidRPr="00B90553">
        <w:rPr>
          <w:rFonts w:ascii="Times New Roman"/>
          <w:szCs w:val="24"/>
        </w:rPr>
        <w:t>2</w:t>
      </w:r>
      <w:r w:rsidRPr="00B90553">
        <w:rPr>
          <w:rFonts w:ascii="Times New Roman"/>
          <w:szCs w:val="24"/>
        </w:rPr>
        <w:t>台变压器互为备用。</w:t>
      </w:r>
    </w:p>
    <w:p w14:paraId="4FDF2D3A" w14:textId="421F7DF1"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0" w:name="_Toc121403524"/>
      <w:r w:rsidR="00D354D5" w:rsidRPr="00B90553">
        <w:rPr>
          <w:b w:val="0"/>
          <w:szCs w:val="24"/>
        </w:rPr>
        <w:t>DC24V</w:t>
      </w:r>
      <w:r w:rsidR="00D354D5" w:rsidRPr="00B90553">
        <w:rPr>
          <w:b w:val="0"/>
          <w:szCs w:val="24"/>
        </w:rPr>
        <w:t>电源</w:t>
      </w:r>
      <w:bookmarkEnd w:id="310"/>
    </w:p>
    <w:p w14:paraId="3FD6E735"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w:t>
      </w:r>
      <w:r w:rsidRPr="00B90553">
        <w:rPr>
          <w:rFonts w:ascii="Times New Roman"/>
          <w:szCs w:val="24"/>
        </w:rPr>
        <w:t>DC24V</w:t>
      </w:r>
      <w:r w:rsidRPr="00B90553">
        <w:rPr>
          <w:rFonts w:ascii="Times New Roman"/>
          <w:szCs w:val="24"/>
        </w:rPr>
        <w:t>电源由自动充放电板、应急充放电板、无线电分配电箱及蓄电池组成。</w:t>
      </w:r>
    </w:p>
    <w:p w14:paraId="3270ADA1"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设蓄电池</w:t>
      </w:r>
      <w:r w:rsidRPr="00B90553">
        <w:rPr>
          <w:rFonts w:ascii="Times New Roman"/>
          <w:szCs w:val="24"/>
        </w:rPr>
        <w:t>10</w:t>
      </w:r>
      <w:r w:rsidRPr="00B90553">
        <w:rPr>
          <w:rFonts w:ascii="Times New Roman"/>
          <w:szCs w:val="24"/>
        </w:rPr>
        <w:t>组（</w:t>
      </w:r>
      <w:r w:rsidRPr="00B90553">
        <w:rPr>
          <w:rFonts w:ascii="Times New Roman"/>
          <w:szCs w:val="24"/>
        </w:rPr>
        <w:t>~30</w:t>
      </w:r>
      <w:r w:rsidRPr="00B90553">
        <w:rPr>
          <w:rFonts w:ascii="Times New Roman"/>
          <w:szCs w:val="24"/>
        </w:rPr>
        <w:t>块），采用密封阀控铅酸免维护型蓄电池，蓄电池为</w:t>
      </w:r>
      <w:r w:rsidRPr="00B90553">
        <w:rPr>
          <w:rFonts w:ascii="Times New Roman"/>
          <w:szCs w:val="24"/>
        </w:rPr>
        <w:t>12V 200Ah</w:t>
      </w:r>
      <w:r w:rsidRPr="00B90553">
        <w:rPr>
          <w:rFonts w:ascii="Times New Roman"/>
          <w:szCs w:val="24"/>
        </w:rPr>
        <w:t>（</w:t>
      </w:r>
      <w:r w:rsidRPr="00B90553">
        <w:rPr>
          <w:rFonts w:ascii="Times New Roman"/>
          <w:szCs w:val="24"/>
        </w:rPr>
        <w:t>10h</w:t>
      </w:r>
      <w:r w:rsidRPr="00B90553">
        <w:rPr>
          <w:rFonts w:ascii="Times New Roman"/>
          <w:szCs w:val="24"/>
        </w:rPr>
        <w:t>放电率），具体配置如下：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3260"/>
        <w:gridCol w:w="3094"/>
      </w:tblGrid>
      <w:tr w:rsidR="00D354D5" w:rsidRPr="00B90553" w14:paraId="499D8F98" w14:textId="77777777" w:rsidTr="00F64717">
        <w:trPr>
          <w:trHeight w:val="520"/>
          <w:jc w:val="center"/>
        </w:trPr>
        <w:tc>
          <w:tcPr>
            <w:tcW w:w="2235" w:type="dxa"/>
            <w:vAlign w:val="center"/>
          </w:tcPr>
          <w:p w14:paraId="27C1B702" w14:textId="77777777" w:rsidR="00D354D5" w:rsidRPr="00B90553" w:rsidRDefault="00D354D5" w:rsidP="00D354D5">
            <w:pPr>
              <w:spacing w:line="240" w:lineRule="auto"/>
              <w:jc w:val="both"/>
              <w:rPr>
                <w:rFonts w:ascii="Times New Roman"/>
                <w:szCs w:val="24"/>
              </w:rPr>
            </w:pPr>
            <w:r w:rsidRPr="00B90553">
              <w:rPr>
                <w:rFonts w:ascii="Times New Roman"/>
                <w:szCs w:val="24"/>
              </w:rPr>
              <w:t>名称</w:t>
            </w:r>
          </w:p>
        </w:tc>
        <w:tc>
          <w:tcPr>
            <w:tcW w:w="3260" w:type="dxa"/>
            <w:vAlign w:val="center"/>
          </w:tcPr>
          <w:p w14:paraId="4D968012" w14:textId="77777777" w:rsidR="00D354D5" w:rsidRPr="00B90553" w:rsidRDefault="00D354D5" w:rsidP="00D354D5">
            <w:pPr>
              <w:spacing w:line="240" w:lineRule="auto"/>
              <w:jc w:val="both"/>
              <w:rPr>
                <w:rFonts w:ascii="Times New Roman"/>
                <w:szCs w:val="24"/>
              </w:rPr>
            </w:pPr>
            <w:r w:rsidRPr="00B90553">
              <w:rPr>
                <w:rFonts w:ascii="Times New Roman"/>
                <w:szCs w:val="24"/>
              </w:rPr>
              <w:t>蓄电池</w:t>
            </w:r>
          </w:p>
        </w:tc>
        <w:tc>
          <w:tcPr>
            <w:tcW w:w="3094" w:type="dxa"/>
            <w:vAlign w:val="center"/>
          </w:tcPr>
          <w:p w14:paraId="21BC2329" w14:textId="77777777" w:rsidR="00D354D5" w:rsidRPr="00B90553" w:rsidRDefault="00D354D5" w:rsidP="00D354D5">
            <w:pPr>
              <w:spacing w:line="240" w:lineRule="auto"/>
              <w:jc w:val="both"/>
              <w:rPr>
                <w:rFonts w:ascii="Times New Roman"/>
                <w:szCs w:val="24"/>
              </w:rPr>
            </w:pPr>
            <w:r w:rsidRPr="00B90553">
              <w:rPr>
                <w:rFonts w:ascii="Times New Roman"/>
                <w:szCs w:val="24"/>
              </w:rPr>
              <w:t>充电方式</w:t>
            </w:r>
          </w:p>
        </w:tc>
      </w:tr>
      <w:tr w:rsidR="00D354D5" w:rsidRPr="00B90553" w14:paraId="24483CAD" w14:textId="77777777" w:rsidTr="00F64717">
        <w:trPr>
          <w:trHeight w:val="520"/>
          <w:jc w:val="center"/>
        </w:trPr>
        <w:tc>
          <w:tcPr>
            <w:tcW w:w="2235" w:type="dxa"/>
            <w:vAlign w:val="center"/>
          </w:tcPr>
          <w:p w14:paraId="3C9AA0CC" w14:textId="77777777" w:rsidR="00D354D5" w:rsidRPr="00B90553" w:rsidRDefault="00D354D5" w:rsidP="00D354D5">
            <w:pPr>
              <w:spacing w:line="240" w:lineRule="auto"/>
              <w:jc w:val="both"/>
              <w:rPr>
                <w:rFonts w:ascii="Times New Roman"/>
                <w:szCs w:val="24"/>
              </w:rPr>
            </w:pPr>
            <w:r w:rsidRPr="00B90553">
              <w:rPr>
                <w:rFonts w:ascii="Times New Roman"/>
                <w:szCs w:val="28"/>
              </w:rPr>
              <w:t>主机起动蓄电池组</w:t>
            </w:r>
          </w:p>
        </w:tc>
        <w:tc>
          <w:tcPr>
            <w:tcW w:w="3260" w:type="dxa"/>
            <w:vAlign w:val="center"/>
          </w:tcPr>
          <w:p w14:paraId="13177F24" w14:textId="77777777" w:rsidR="00D354D5" w:rsidRPr="00B90553" w:rsidRDefault="00D354D5" w:rsidP="00D354D5">
            <w:pPr>
              <w:spacing w:line="240" w:lineRule="auto"/>
              <w:jc w:val="both"/>
              <w:rPr>
                <w:rFonts w:ascii="Times New Roman"/>
                <w:szCs w:val="24"/>
              </w:rPr>
            </w:pPr>
            <w:r w:rsidRPr="00B90553">
              <w:rPr>
                <w:rFonts w:ascii="Times New Roman"/>
                <w:szCs w:val="28"/>
              </w:rPr>
              <w:t>3</w:t>
            </w:r>
            <w:r w:rsidRPr="00B90553">
              <w:rPr>
                <w:rFonts w:ascii="Times New Roman"/>
                <w:szCs w:val="28"/>
              </w:rPr>
              <w:t>组（每组输出</w:t>
            </w:r>
            <w:r w:rsidRPr="00B90553">
              <w:rPr>
                <w:rFonts w:ascii="Times New Roman"/>
                <w:szCs w:val="28"/>
              </w:rPr>
              <w:t>24V 400Ah</w:t>
            </w:r>
            <w:r w:rsidRPr="00B90553">
              <w:rPr>
                <w:rFonts w:ascii="Times New Roman"/>
                <w:szCs w:val="28"/>
              </w:rPr>
              <w:t>）（每组</w:t>
            </w:r>
            <w:r w:rsidRPr="00B90553">
              <w:rPr>
                <w:rFonts w:ascii="Times New Roman"/>
                <w:szCs w:val="28"/>
              </w:rPr>
              <w:t>4</w:t>
            </w:r>
            <w:r w:rsidRPr="00B90553">
              <w:rPr>
                <w:rFonts w:ascii="Times New Roman"/>
                <w:szCs w:val="28"/>
              </w:rPr>
              <w:t>块</w:t>
            </w:r>
            <w:r w:rsidRPr="00B90553">
              <w:rPr>
                <w:rFonts w:ascii="Times New Roman"/>
                <w:szCs w:val="28"/>
              </w:rPr>
              <w:t xml:space="preserve"> </w:t>
            </w:r>
            <w:r w:rsidRPr="00B90553">
              <w:rPr>
                <w:rFonts w:ascii="Times New Roman"/>
                <w:szCs w:val="24"/>
              </w:rPr>
              <w:t>200Ah</w:t>
            </w:r>
            <w:r w:rsidRPr="00B90553">
              <w:rPr>
                <w:rFonts w:ascii="Times New Roman"/>
                <w:sz w:val="28"/>
                <w:szCs w:val="28"/>
              </w:rPr>
              <w:t>）</w:t>
            </w:r>
          </w:p>
        </w:tc>
        <w:tc>
          <w:tcPr>
            <w:tcW w:w="3094" w:type="dxa"/>
            <w:vAlign w:val="center"/>
          </w:tcPr>
          <w:p w14:paraId="07753111" w14:textId="77777777" w:rsidR="00D354D5" w:rsidRPr="00B90553" w:rsidRDefault="00D354D5" w:rsidP="00D354D5">
            <w:pPr>
              <w:spacing w:line="240" w:lineRule="auto"/>
              <w:jc w:val="both"/>
              <w:rPr>
                <w:rFonts w:ascii="Times New Roman"/>
                <w:szCs w:val="24"/>
              </w:rPr>
            </w:pPr>
            <w:r w:rsidRPr="00B90553">
              <w:rPr>
                <w:rFonts w:ascii="Times New Roman"/>
                <w:szCs w:val="24"/>
              </w:rPr>
              <w:t>主机机带充电机充电；</w:t>
            </w:r>
          </w:p>
          <w:p w14:paraId="35E81A5D" w14:textId="77777777" w:rsidR="00D354D5" w:rsidRPr="00B90553" w:rsidRDefault="00D354D5" w:rsidP="00D354D5">
            <w:pPr>
              <w:spacing w:line="240" w:lineRule="auto"/>
              <w:jc w:val="both"/>
              <w:rPr>
                <w:rFonts w:ascii="Times New Roman"/>
                <w:szCs w:val="24"/>
              </w:rPr>
            </w:pPr>
            <w:r w:rsidRPr="00B90553">
              <w:rPr>
                <w:rFonts w:ascii="Times New Roman"/>
                <w:szCs w:val="24"/>
              </w:rPr>
              <w:t>自动充放电板补充充电</w:t>
            </w:r>
          </w:p>
        </w:tc>
      </w:tr>
      <w:tr w:rsidR="00D354D5" w:rsidRPr="00B90553" w14:paraId="70163A7D" w14:textId="77777777" w:rsidTr="00F64717">
        <w:trPr>
          <w:trHeight w:val="851"/>
          <w:jc w:val="center"/>
        </w:trPr>
        <w:tc>
          <w:tcPr>
            <w:tcW w:w="2235" w:type="dxa"/>
            <w:vAlign w:val="center"/>
          </w:tcPr>
          <w:p w14:paraId="024C78FE" w14:textId="77777777" w:rsidR="00D354D5" w:rsidRPr="00B90553" w:rsidRDefault="00D354D5" w:rsidP="00D354D5">
            <w:pPr>
              <w:spacing w:line="240" w:lineRule="auto"/>
              <w:jc w:val="both"/>
              <w:rPr>
                <w:rFonts w:ascii="Times New Roman"/>
                <w:szCs w:val="24"/>
              </w:rPr>
            </w:pPr>
            <w:r w:rsidRPr="00B90553">
              <w:rPr>
                <w:rFonts w:ascii="Times New Roman"/>
                <w:szCs w:val="24"/>
              </w:rPr>
              <w:t>发电机组起动蓄电池组</w:t>
            </w:r>
          </w:p>
        </w:tc>
        <w:tc>
          <w:tcPr>
            <w:tcW w:w="3260" w:type="dxa"/>
            <w:vAlign w:val="center"/>
          </w:tcPr>
          <w:p w14:paraId="4ACA47F8" w14:textId="77777777" w:rsidR="00D354D5" w:rsidRPr="00B90553" w:rsidRDefault="00D354D5" w:rsidP="00D354D5">
            <w:pPr>
              <w:spacing w:line="240" w:lineRule="auto"/>
              <w:jc w:val="both"/>
              <w:rPr>
                <w:rFonts w:ascii="Times New Roman"/>
                <w:szCs w:val="24"/>
              </w:rPr>
            </w:pPr>
            <w:r w:rsidRPr="00B90553">
              <w:rPr>
                <w:rFonts w:ascii="Times New Roman"/>
                <w:szCs w:val="24"/>
              </w:rPr>
              <w:t>2</w:t>
            </w:r>
            <w:r w:rsidRPr="00B90553">
              <w:rPr>
                <w:rFonts w:ascii="Times New Roman"/>
                <w:szCs w:val="24"/>
              </w:rPr>
              <w:t>组（每组输出</w:t>
            </w:r>
            <w:r w:rsidRPr="00B90553">
              <w:rPr>
                <w:rFonts w:ascii="Times New Roman"/>
                <w:szCs w:val="24"/>
              </w:rPr>
              <w:t>24V 200Ah</w:t>
            </w:r>
            <w:r w:rsidRPr="00B90553">
              <w:rPr>
                <w:rFonts w:ascii="Times New Roman"/>
                <w:szCs w:val="24"/>
              </w:rPr>
              <w:t>）（每组</w:t>
            </w:r>
            <w:r w:rsidRPr="00B90553">
              <w:rPr>
                <w:rFonts w:ascii="Times New Roman"/>
                <w:szCs w:val="24"/>
              </w:rPr>
              <w:t>2</w:t>
            </w:r>
            <w:r w:rsidRPr="00B90553">
              <w:rPr>
                <w:rFonts w:ascii="Times New Roman"/>
                <w:szCs w:val="24"/>
              </w:rPr>
              <w:t>块</w:t>
            </w:r>
            <w:r w:rsidRPr="00B90553">
              <w:rPr>
                <w:rFonts w:ascii="Times New Roman"/>
                <w:szCs w:val="24"/>
              </w:rPr>
              <w:t>6FM-200 200Ah</w:t>
            </w:r>
            <w:r w:rsidRPr="00B90553">
              <w:rPr>
                <w:rFonts w:ascii="Times New Roman"/>
                <w:szCs w:val="24"/>
              </w:rPr>
              <w:t>）</w:t>
            </w:r>
          </w:p>
        </w:tc>
        <w:tc>
          <w:tcPr>
            <w:tcW w:w="3094" w:type="dxa"/>
            <w:vAlign w:val="center"/>
          </w:tcPr>
          <w:p w14:paraId="4D37C891" w14:textId="77777777" w:rsidR="00D354D5" w:rsidRPr="00B90553" w:rsidRDefault="00D354D5" w:rsidP="00D354D5">
            <w:pPr>
              <w:spacing w:line="240" w:lineRule="auto"/>
              <w:jc w:val="both"/>
              <w:rPr>
                <w:rFonts w:ascii="Times New Roman"/>
                <w:szCs w:val="24"/>
              </w:rPr>
            </w:pPr>
            <w:r w:rsidRPr="00B90553">
              <w:rPr>
                <w:rFonts w:ascii="Times New Roman"/>
                <w:szCs w:val="24"/>
              </w:rPr>
              <w:t>机组机带充电机充电；自动充放电板补充充电</w:t>
            </w:r>
          </w:p>
        </w:tc>
      </w:tr>
      <w:tr w:rsidR="00D354D5" w:rsidRPr="00B90553" w14:paraId="7C9E2CEF" w14:textId="77777777" w:rsidTr="00F64717">
        <w:trPr>
          <w:trHeight w:val="851"/>
          <w:jc w:val="center"/>
        </w:trPr>
        <w:tc>
          <w:tcPr>
            <w:tcW w:w="2235" w:type="dxa"/>
            <w:vAlign w:val="center"/>
          </w:tcPr>
          <w:p w14:paraId="1FCEC91E" w14:textId="77777777" w:rsidR="00D354D5" w:rsidRPr="00B90553" w:rsidRDefault="00D354D5" w:rsidP="00D354D5">
            <w:pPr>
              <w:spacing w:line="240" w:lineRule="auto"/>
              <w:jc w:val="both"/>
              <w:rPr>
                <w:rFonts w:ascii="Times New Roman"/>
                <w:szCs w:val="24"/>
              </w:rPr>
            </w:pPr>
            <w:r w:rsidRPr="00B90553">
              <w:rPr>
                <w:rFonts w:ascii="Times New Roman"/>
                <w:szCs w:val="24"/>
              </w:rPr>
              <w:t>主机监控蓄电池组</w:t>
            </w:r>
          </w:p>
        </w:tc>
        <w:tc>
          <w:tcPr>
            <w:tcW w:w="3260" w:type="dxa"/>
            <w:vAlign w:val="center"/>
          </w:tcPr>
          <w:p w14:paraId="5B06598A" w14:textId="77777777" w:rsidR="00D354D5" w:rsidRPr="00B90553" w:rsidRDefault="00D354D5" w:rsidP="00D354D5">
            <w:pPr>
              <w:spacing w:line="240" w:lineRule="auto"/>
              <w:jc w:val="both"/>
              <w:rPr>
                <w:rFonts w:ascii="Times New Roman"/>
                <w:szCs w:val="24"/>
              </w:rPr>
            </w:pPr>
            <w:r w:rsidRPr="00B90553">
              <w:rPr>
                <w:rFonts w:ascii="Times New Roman"/>
                <w:szCs w:val="24"/>
              </w:rPr>
              <w:t>1</w:t>
            </w:r>
            <w:r w:rsidRPr="00B90553">
              <w:rPr>
                <w:rFonts w:ascii="Times New Roman"/>
                <w:szCs w:val="24"/>
              </w:rPr>
              <w:t>组（输出</w:t>
            </w:r>
            <w:r w:rsidRPr="00B90553">
              <w:rPr>
                <w:rFonts w:ascii="Times New Roman"/>
                <w:szCs w:val="24"/>
              </w:rPr>
              <w:t>24V 200Ah</w:t>
            </w:r>
            <w:r w:rsidRPr="00B90553">
              <w:rPr>
                <w:rFonts w:ascii="Times New Roman"/>
                <w:szCs w:val="24"/>
              </w:rPr>
              <w:t>）</w:t>
            </w:r>
          </w:p>
          <w:p w14:paraId="1DA5F494" w14:textId="77777777" w:rsidR="00D354D5" w:rsidRPr="00B90553" w:rsidRDefault="00D354D5" w:rsidP="00D354D5">
            <w:pPr>
              <w:spacing w:line="240" w:lineRule="auto"/>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块</w:t>
            </w:r>
            <w:r w:rsidRPr="00B90553">
              <w:rPr>
                <w:rFonts w:ascii="Times New Roman"/>
                <w:szCs w:val="24"/>
              </w:rPr>
              <w:t>6FM-200 200Ah</w:t>
            </w:r>
            <w:r w:rsidRPr="00B90553">
              <w:rPr>
                <w:rFonts w:ascii="Times New Roman"/>
                <w:szCs w:val="24"/>
              </w:rPr>
              <w:t>）</w:t>
            </w:r>
          </w:p>
        </w:tc>
        <w:tc>
          <w:tcPr>
            <w:tcW w:w="3094" w:type="dxa"/>
            <w:vAlign w:val="center"/>
          </w:tcPr>
          <w:p w14:paraId="02A48565" w14:textId="77777777" w:rsidR="00D354D5" w:rsidRPr="00B90553" w:rsidRDefault="00D354D5" w:rsidP="00D354D5">
            <w:pPr>
              <w:spacing w:line="240" w:lineRule="auto"/>
              <w:jc w:val="both"/>
              <w:rPr>
                <w:rFonts w:ascii="Times New Roman"/>
                <w:szCs w:val="24"/>
              </w:rPr>
            </w:pPr>
            <w:r w:rsidRPr="00B90553">
              <w:rPr>
                <w:rFonts w:ascii="Times New Roman"/>
                <w:szCs w:val="24"/>
              </w:rPr>
              <w:t>自动充放电板充电</w:t>
            </w:r>
          </w:p>
        </w:tc>
      </w:tr>
      <w:tr w:rsidR="00D354D5" w:rsidRPr="00B90553" w14:paraId="260A19DC" w14:textId="77777777" w:rsidTr="00F64717">
        <w:trPr>
          <w:trHeight w:val="851"/>
          <w:jc w:val="center"/>
        </w:trPr>
        <w:tc>
          <w:tcPr>
            <w:tcW w:w="2235" w:type="dxa"/>
            <w:vAlign w:val="center"/>
          </w:tcPr>
          <w:p w14:paraId="5B2EC456" w14:textId="77777777" w:rsidR="00D354D5" w:rsidRPr="00B90553" w:rsidRDefault="00D354D5" w:rsidP="00D354D5">
            <w:pPr>
              <w:spacing w:line="240" w:lineRule="auto"/>
              <w:jc w:val="both"/>
              <w:rPr>
                <w:rFonts w:ascii="Times New Roman"/>
                <w:szCs w:val="24"/>
              </w:rPr>
            </w:pPr>
            <w:r w:rsidRPr="00B90553">
              <w:rPr>
                <w:rFonts w:ascii="Times New Roman"/>
                <w:szCs w:val="24"/>
              </w:rPr>
              <w:t>日用蓄电池组</w:t>
            </w:r>
          </w:p>
        </w:tc>
        <w:tc>
          <w:tcPr>
            <w:tcW w:w="3260" w:type="dxa"/>
            <w:vAlign w:val="center"/>
          </w:tcPr>
          <w:p w14:paraId="2C2EFD39" w14:textId="77777777" w:rsidR="00D354D5" w:rsidRPr="00B90553" w:rsidRDefault="00D354D5" w:rsidP="00D354D5">
            <w:pPr>
              <w:spacing w:line="240" w:lineRule="auto"/>
              <w:jc w:val="both"/>
              <w:rPr>
                <w:rFonts w:ascii="Times New Roman"/>
                <w:szCs w:val="24"/>
              </w:rPr>
            </w:pPr>
            <w:r w:rsidRPr="00B90553">
              <w:rPr>
                <w:rFonts w:ascii="Times New Roman"/>
                <w:szCs w:val="24"/>
              </w:rPr>
              <w:t>1</w:t>
            </w:r>
            <w:r w:rsidRPr="00B90553">
              <w:rPr>
                <w:rFonts w:ascii="Times New Roman"/>
                <w:szCs w:val="24"/>
              </w:rPr>
              <w:t>组（输出</w:t>
            </w:r>
            <w:r w:rsidRPr="00B90553">
              <w:rPr>
                <w:rFonts w:ascii="Times New Roman"/>
                <w:szCs w:val="24"/>
              </w:rPr>
              <w:t>24V 200Ah</w:t>
            </w:r>
            <w:r w:rsidRPr="00B90553">
              <w:rPr>
                <w:rFonts w:ascii="Times New Roman"/>
                <w:szCs w:val="24"/>
              </w:rPr>
              <w:t>）</w:t>
            </w:r>
          </w:p>
          <w:p w14:paraId="21B52F5A" w14:textId="77777777" w:rsidR="00D354D5" w:rsidRPr="00B90553" w:rsidRDefault="00D354D5" w:rsidP="00D354D5">
            <w:pPr>
              <w:spacing w:line="240" w:lineRule="auto"/>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块</w:t>
            </w:r>
            <w:r w:rsidRPr="00B90553">
              <w:rPr>
                <w:rFonts w:ascii="Times New Roman"/>
                <w:szCs w:val="24"/>
              </w:rPr>
              <w:t>6FM-200 200Ah</w:t>
            </w:r>
            <w:r w:rsidRPr="00B90553">
              <w:rPr>
                <w:rFonts w:ascii="Times New Roman"/>
                <w:szCs w:val="24"/>
              </w:rPr>
              <w:t>）</w:t>
            </w:r>
          </w:p>
        </w:tc>
        <w:tc>
          <w:tcPr>
            <w:tcW w:w="3094" w:type="dxa"/>
            <w:vAlign w:val="center"/>
          </w:tcPr>
          <w:p w14:paraId="3EE659A6" w14:textId="77777777" w:rsidR="00D354D5" w:rsidRPr="00B90553" w:rsidRDefault="00D354D5" w:rsidP="00D354D5">
            <w:pPr>
              <w:spacing w:line="240" w:lineRule="auto"/>
              <w:jc w:val="both"/>
              <w:rPr>
                <w:rFonts w:ascii="Times New Roman"/>
                <w:szCs w:val="24"/>
              </w:rPr>
            </w:pPr>
            <w:r w:rsidRPr="00B90553">
              <w:rPr>
                <w:rFonts w:ascii="Times New Roman"/>
                <w:szCs w:val="24"/>
              </w:rPr>
              <w:t>自动充放电板充电</w:t>
            </w:r>
          </w:p>
        </w:tc>
      </w:tr>
      <w:tr w:rsidR="00D354D5" w:rsidRPr="00B90553" w14:paraId="19108608" w14:textId="77777777" w:rsidTr="00F64717">
        <w:trPr>
          <w:trHeight w:val="851"/>
          <w:jc w:val="center"/>
        </w:trPr>
        <w:tc>
          <w:tcPr>
            <w:tcW w:w="2235" w:type="dxa"/>
            <w:vAlign w:val="center"/>
          </w:tcPr>
          <w:p w14:paraId="6C8EDD9E" w14:textId="77777777" w:rsidR="00D354D5" w:rsidRPr="00B90553" w:rsidRDefault="00D354D5" w:rsidP="00D354D5">
            <w:pPr>
              <w:spacing w:line="240" w:lineRule="auto"/>
              <w:jc w:val="both"/>
              <w:rPr>
                <w:rFonts w:ascii="Times New Roman"/>
                <w:szCs w:val="24"/>
              </w:rPr>
            </w:pPr>
            <w:r w:rsidRPr="00B90553">
              <w:rPr>
                <w:rFonts w:ascii="Times New Roman"/>
                <w:szCs w:val="24"/>
              </w:rPr>
              <w:t>应急蓄电池组</w:t>
            </w:r>
          </w:p>
        </w:tc>
        <w:tc>
          <w:tcPr>
            <w:tcW w:w="3260" w:type="dxa"/>
            <w:vAlign w:val="center"/>
          </w:tcPr>
          <w:p w14:paraId="3FD8E84A" w14:textId="77777777" w:rsidR="00D354D5" w:rsidRPr="00B90553" w:rsidRDefault="00D354D5" w:rsidP="00D354D5">
            <w:pPr>
              <w:spacing w:line="240" w:lineRule="auto"/>
              <w:jc w:val="both"/>
              <w:rPr>
                <w:rFonts w:ascii="Times New Roman"/>
                <w:szCs w:val="24"/>
              </w:rPr>
            </w:pPr>
            <w:r w:rsidRPr="00B90553">
              <w:rPr>
                <w:rFonts w:ascii="Times New Roman"/>
                <w:szCs w:val="24"/>
              </w:rPr>
              <w:t>1</w:t>
            </w:r>
            <w:r w:rsidRPr="00B90553">
              <w:rPr>
                <w:rFonts w:ascii="Times New Roman"/>
                <w:szCs w:val="24"/>
              </w:rPr>
              <w:t>组（输出</w:t>
            </w:r>
            <w:r w:rsidRPr="00B90553">
              <w:rPr>
                <w:rFonts w:ascii="Times New Roman"/>
                <w:szCs w:val="24"/>
              </w:rPr>
              <w:t>24V 600Ah</w:t>
            </w:r>
            <w:r w:rsidRPr="00B90553">
              <w:rPr>
                <w:rFonts w:ascii="Times New Roman"/>
                <w:szCs w:val="24"/>
              </w:rPr>
              <w:t>）</w:t>
            </w:r>
          </w:p>
          <w:p w14:paraId="7F543C51" w14:textId="77777777" w:rsidR="00D354D5" w:rsidRPr="00B90553" w:rsidRDefault="00D354D5" w:rsidP="00D354D5">
            <w:pPr>
              <w:spacing w:line="240" w:lineRule="auto"/>
              <w:jc w:val="both"/>
              <w:rPr>
                <w:rFonts w:ascii="Times New Roman"/>
                <w:szCs w:val="24"/>
              </w:rPr>
            </w:pPr>
            <w:r w:rsidRPr="00B90553">
              <w:rPr>
                <w:rFonts w:ascii="Times New Roman"/>
                <w:szCs w:val="24"/>
              </w:rPr>
              <w:t>（</w:t>
            </w:r>
            <w:r w:rsidRPr="00B90553">
              <w:rPr>
                <w:rFonts w:ascii="Times New Roman"/>
                <w:szCs w:val="24"/>
              </w:rPr>
              <w:t>6</w:t>
            </w:r>
            <w:r w:rsidRPr="00B90553">
              <w:rPr>
                <w:rFonts w:ascii="Times New Roman"/>
                <w:szCs w:val="24"/>
              </w:rPr>
              <w:t>块</w:t>
            </w:r>
            <w:r w:rsidRPr="00B90553">
              <w:rPr>
                <w:rFonts w:ascii="Times New Roman"/>
                <w:szCs w:val="24"/>
              </w:rPr>
              <w:t>6FM-200 200Ah</w:t>
            </w:r>
            <w:r w:rsidRPr="00B90553">
              <w:rPr>
                <w:rFonts w:ascii="Times New Roman"/>
                <w:szCs w:val="24"/>
              </w:rPr>
              <w:t>）</w:t>
            </w:r>
          </w:p>
        </w:tc>
        <w:tc>
          <w:tcPr>
            <w:tcW w:w="3094" w:type="dxa"/>
            <w:vAlign w:val="center"/>
          </w:tcPr>
          <w:p w14:paraId="5D9ADCAB" w14:textId="77777777" w:rsidR="00D354D5" w:rsidRPr="00B90553" w:rsidRDefault="00D354D5" w:rsidP="00D354D5">
            <w:pPr>
              <w:spacing w:line="240" w:lineRule="auto"/>
              <w:jc w:val="both"/>
              <w:rPr>
                <w:rFonts w:ascii="Times New Roman"/>
                <w:szCs w:val="24"/>
              </w:rPr>
            </w:pPr>
            <w:r w:rsidRPr="00B90553">
              <w:rPr>
                <w:rFonts w:ascii="Times New Roman"/>
                <w:szCs w:val="24"/>
              </w:rPr>
              <w:t>应急充放电板充电</w:t>
            </w:r>
          </w:p>
        </w:tc>
      </w:tr>
      <w:tr w:rsidR="00D354D5" w:rsidRPr="00B90553" w14:paraId="6A96DDB4" w14:textId="77777777" w:rsidTr="00F64717">
        <w:trPr>
          <w:trHeight w:val="851"/>
          <w:jc w:val="center"/>
        </w:trPr>
        <w:tc>
          <w:tcPr>
            <w:tcW w:w="2235" w:type="dxa"/>
            <w:vAlign w:val="center"/>
          </w:tcPr>
          <w:p w14:paraId="29F2A8B0" w14:textId="77777777" w:rsidR="00D354D5" w:rsidRPr="00B90553" w:rsidRDefault="00D354D5" w:rsidP="00D354D5">
            <w:pPr>
              <w:spacing w:line="240" w:lineRule="auto"/>
              <w:jc w:val="both"/>
              <w:rPr>
                <w:rFonts w:ascii="Times New Roman"/>
                <w:szCs w:val="24"/>
              </w:rPr>
            </w:pPr>
            <w:r w:rsidRPr="00B90553">
              <w:rPr>
                <w:rFonts w:ascii="Times New Roman"/>
                <w:szCs w:val="24"/>
              </w:rPr>
              <w:t>无线电备用蓄电池组</w:t>
            </w:r>
          </w:p>
        </w:tc>
        <w:tc>
          <w:tcPr>
            <w:tcW w:w="3260" w:type="dxa"/>
            <w:vAlign w:val="center"/>
          </w:tcPr>
          <w:p w14:paraId="5D3E423A" w14:textId="77777777" w:rsidR="00D354D5" w:rsidRPr="00B90553" w:rsidRDefault="00D354D5" w:rsidP="00D354D5">
            <w:pPr>
              <w:spacing w:line="240" w:lineRule="auto"/>
              <w:jc w:val="both"/>
              <w:rPr>
                <w:rFonts w:ascii="Times New Roman"/>
                <w:szCs w:val="24"/>
              </w:rPr>
            </w:pPr>
            <w:r w:rsidRPr="00B90553">
              <w:rPr>
                <w:rFonts w:ascii="Times New Roman"/>
                <w:szCs w:val="24"/>
              </w:rPr>
              <w:t>1</w:t>
            </w:r>
            <w:r w:rsidRPr="00B90553">
              <w:rPr>
                <w:rFonts w:ascii="Times New Roman"/>
                <w:szCs w:val="24"/>
              </w:rPr>
              <w:t>组（输出</w:t>
            </w:r>
            <w:r w:rsidRPr="00B90553">
              <w:rPr>
                <w:rFonts w:ascii="Times New Roman"/>
                <w:szCs w:val="24"/>
              </w:rPr>
              <w:t>24V 200Ah</w:t>
            </w:r>
            <w:r w:rsidRPr="00B90553">
              <w:rPr>
                <w:rFonts w:ascii="Times New Roman"/>
                <w:szCs w:val="24"/>
              </w:rPr>
              <w:t>）</w:t>
            </w:r>
          </w:p>
          <w:p w14:paraId="387F8031" w14:textId="77777777" w:rsidR="00D354D5" w:rsidRPr="00B90553" w:rsidRDefault="00D354D5" w:rsidP="00D354D5">
            <w:pPr>
              <w:spacing w:line="240" w:lineRule="auto"/>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块</w:t>
            </w:r>
            <w:r w:rsidRPr="00B90553">
              <w:rPr>
                <w:rFonts w:ascii="Times New Roman"/>
                <w:szCs w:val="24"/>
              </w:rPr>
              <w:t>6FM-200 200Ah</w:t>
            </w:r>
            <w:r w:rsidRPr="00B90553">
              <w:rPr>
                <w:rFonts w:ascii="Times New Roman"/>
                <w:szCs w:val="24"/>
              </w:rPr>
              <w:t>）</w:t>
            </w:r>
          </w:p>
        </w:tc>
        <w:tc>
          <w:tcPr>
            <w:tcW w:w="3094" w:type="dxa"/>
            <w:vAlign w:val="center"/>
          </w:tcPr>
          <w:p w14:paraId="0E659878" w14:textId="77777777" w:rsidR="00D354D5" w:rsidRPr="00B90553" w:rsidRDefault="00D354D5" w:rsidP="00D354D5">
            <w:pPr>
              <w:spacing w:line="240" w:lineRule="auto"/>
              <w:jc w:val="both"/>
              <w:rPr>
                <w:rFonts w:ascii="Times New Roman"/>
                <w:szCs w:val="24"/>
              </w:rPr>
            </w:pPr>
            <w:r w:rsidRPr="00B90553">
              <w:rPr>
                <w:rFonts w:ascii="Times New Roman"/>
                <w:szCs w:val="24"/>
              </w:rPr>
              <w:t>无线电分配电箱充电</w:t>
            </w:r>
          </w:p>
        </w:tc>
      </w:tr>
      <w:tr w:rsidR="00D354D5" w:rsidRPr="00B90553" w14:paraId="230E6D84" w14:textId="77777777" w:rsidTr="00F64717">
        <w:trPr>
          <w:trHeight w:val="851"/>
          <w:jc w:val="center"/>
        </w:trPr>
        <w:tc>
          <w:tcPr>
            <w:tcW w:w="2235" w:type="dxa"/>
            <w:vAlign w:val="center"/>
          </w:tcPr>
          <w:p w14:paraId="38C41F61" w14:textId="77777777" w:rsidR="00D354D5" w:rsidRPr="00B90553" w:rsidRDefault="00D354D5" w:rsidP="00D354D5">
            <w:pPr>
              <w:spacing w:line="240" w:lineRule="auto"/>
              <w:jc w:val="both"/>
              <w:rPr>
                <w:rFonts w:ascii="Times New Roman"/>
                <w:szCs w:val="24"/>
              </w:rPr>
            </w:pPr>
            <w:r w:rsidRPr="00B90553">
              <w:rPr>
                <w:rFonts w:ascii="Times New Roman"/>
                <w:szCs w:val="24"/>
              </w:rPr>
              <w:t>瘫船启动蓄电池组</w:t>
            </w:r>
          </w:p>
        </w:tc>
        <w:tc>
          <w:tcPr>
            <w:tcW w:w="3260" w:type="dxa"/>
            <w:vAlign w:val="center"/>
          </w:tcPr>
          <w:p w14:paraId="56F48FAC" w14:textId="77777777" w:rsidR="00D354D5" w:rsidRPr="00B90553" w:rsidRDefault="00D354D5" w:rsidP="00D354D5">
            <w:pPr>
              <w:spacing w:line="240" w:lineRule="auto"/>
              <w:jc w:val="both"/>
              <w:rPr>
                <w:rFonts w:ascii="Times New Roman"/>
                <w:szCs w:val="24"/>
              </w:rPr>
            </w:pPr>
            <w:r w:rsidRPr="00B90553">
              <w:rPr>
                <w:rFonts w:ascii="Times New Roman"/>
                <w:szCs w:val="24"/>
              </w:rPr>
              <w:t>1</w:t>
            </w:r>
            <w:r w:rsidRPr="00B90553">
              <w:rPr>
                <w:rFonts w:ascii="Times New Roman"/>
                <w:szCs w:val="24"/>
              </w:rPr>
              <w:t>组（输出</w:t>
            </w:r>
            <w:r w:rsidRPr="00B90553">
              <w:rPr>
                <w:rFonts w:ascii="Times New Roman"/>
                <w:szCs w:val="24"/>
              </w:rPr>
              <w:t>24V 200Ah</w:t>
            </w:r>
            <w:r w:rsidRPr="00B90553">
              <w:rPr>
                <w:rFonts w:ascii="Times New Roman"/>
                <w:szCs w:val="24"/>
              </w:rPr>
              <w:t>）</w:t>
            </w:r>
          </w:p>
          <w:p w14:paraId="7F38A59A" w14:textId="77777777" w:rsidR="00D354D5" w:rsidRPr="00B90553" w:rsidRDefault="00D354D5" w:rsidP="00D354D5">
            <w:pPr>
              <w:spacing w:line="240" w:lineRule="auto"/>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块</w:t>
            </w:r>
            <w:r w:rsidRPr="00B90553">
              <w:rPr>
                <w:rFonts w:ascii="Times New Roman"/>
                <w:szCs w:val="24"/>
              </w:rPr>
              <w:t>200Ah</w:t>
            </w:r>
            <w:r w:rsidRPr="00B90553">
              <w:rPr>
                <w:rFonts w:ascii="Times New Roman"/>
                <w:szCs w:val="24"/>
              </w:rPr>
              <w:t>）</w:t>
            </w:r>
          </w:p>
        </w:tc>
        <w:tc>
          <w:tcPr>
            <w:tcW w:w="3094" w:type="dxa"/>
            <w:vAlign w:val="center"/>
          </w:tcPr>
          <w:p w14:paraId="3B360945" w14:textId="77777777" w:rsidR="00D354D5" w:rsidRPr="00B90553" w:rsidRDefault="00D354D5" w:rsidP="00D354D5">
            <w:pPr>
              <w:spacing w:line="240" w:lineRule="auto"/>
              <w:jc w:val="both"/>
              <w:rPr>
                <w:rFonts w:ascii="Times New Roman"/>
                <w:szCs w:val="24"/>
              </w:rPr>
            </w:pPr>
            <w:r w:rsidRPr="00B90553">
              <w:rPr>
                <w:rFonts w:ascii="Times New Roman"/>
                <w:szCs w:val="24"/>
              </w:rPr>
              <w:t>瘫船蓄电池组专用充电器</w:t>
            </w:r>
          </w:p>
        </w:tc>
      </w:tr>
    </w:tbl>
    <w:p w14:paraId="7B8C256F"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11" w:name="_Toc121403525"/>
      <w:r w:rsidRPr="00B90553">
        <w:rPr>
          <w:rFonts w:eastAsiaTheme="minorEastAsia"/>
          <w:sz w:val="24"/>
          <w:szCs w:val="24"/>
        </w:rPr>
        <w:t>配电设备</w:t>
      </w:r>
      <w:bookmarkEnd w:id="311"/>
    </w:p>
    <w:p w14:paraId="4A851447"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配电系统通过主配电板、自动充放电板、应急充放电板、无线电分配电箱、岸电箱、各类分配电箱及驾控台配电组件等将电能分配给各用户。本船的重要电力负载和较大功率的电力负载均由主配电板直接供电，小功率的负载按系统由分电箱集中供电。对主机监控、部分无线电设备、自动充放电板及航行信号灯等重要负载，均为两路供电。</w:t>
      </w:r>
    </w:p>
    <w:p w14:paraId="6E67B27E" w14:textId="60648B3B"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2" w:name="_Toc121403526"/>
      <w:r w:rsidR="00D354D5" w:rsidRPr="00B90553">
        <w:rPr>
          <w:b w:val="0"/>
          <w:szCs w:val="24"/>
        </w:rPr>
        <w:t>主配电板</w:t>
      </w:r>
      <w:bookmarkEnd w:id="312"/>
    </w:p>
    <w:p w14:paraId="1B378FA6"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本船在监视室设主配电板</w:t>
      </w:r>
      <w:r w:rsidRPr="00B90553">
        <w:rPr>
          <w:rFonts w:ascii="Times New Roman"/>
          <w:szCs w:val="24"/>
        </w:rPr>
        <w:t>1</w:t>
      </w:r>
      <w:r w:rsidRPr="00B90553">
        <w:rPr>
          <w:rFonts w:ascii="Times New Roman"/>
          <w:szCs w:val="24"/>
        </w:rPr>
        <w:t>座（含组合起动屏）。落地安装，板前维修，铝合金结构，板前设置绝缘扶手，并设有板前照明灯，主配电板的防护等级为</w:t>
      </w:r>
      <w:r w:rsidRPr="00B90553">
        <w:rPr>
          <w:rFonts w:ascii="Times New Roman"/>
          <w:szCs w:val="24"/>
        </w:rPr>
        <w:t>IP22</w:t>
      </w:r>
      <w:r w:rsidRPr="00B90553">
        <w:rPr>
          <w:rFonts w:ascii="Times New Roman"/>
          <w:szCs w:val="24"/>
        </w:rPr>
        <w:t>。主配电板上设有型号</w:t>
      </w:r>
      <w:r w:rsidRPr="00B90553">
        <w:rPr>
          <w:rFonts w:ascii="Times New Roman"/>
          <w:szCs w:val="24"/>
        </w:rPr>
        <w:t>F96-ACB</w:t>
      </w:r>
      <w:r w:rsidRPr="00B90553">
        <w:rPr>
          <w:rFonts w:ascii="Times New Roman"/>
          <w:szCs w:val="24"/>
        </w:rPr>
        <w:t>电压表、型号</w:t>
      </w:r>
      <w:r w:rsidRPr="00B90553">
        <w:rPr>
          <w:rFonts w:ascii="Times New Roman"/>
          <w:szCs w:val="24"/>
        </w:rPr>
        <w:t>F96-ACB</w:t>
      </w:r>
      <w:r w:rsidRPr="00B90553">
        <w:rPr>
          <w:rFonts w:ascii="Times New Roman"/>
          <w:szCs w:val="24"/>
        </w:rPr>
        <w:t>电流表、型号</w:t>
      </w:r>
      <w:r w:rsidRPr="00B90553">
        <w:rPr>
          <w:rFonts w:ascii="Times New Roman"/>
          <w:szCs w:val="24"/>
        </w:rPr>
        <w:t>F96-KW</w:t>
      </w:r>
      <w:r w:rsidRPr="00B90553">
        <w:rPr>
          <w:rFonts w:ascii="Times New Roman"/>
          <w:szCs w:val="24"/>
        </w:rPr>
        <w:t>功率表、型号</w:t>
      </w:r>
      <w:r w:rsidRPr="00B90553">
        <w:rPr>
          <w:rFonts w:ascii="Times New Roman"/>
          <w:szCs w:val="24"/>
        </w:rPr>
        <w:t>F96-COS</w:t>
      </w:r>
      <w:r w:rsidRPr="00B90553">
        <w:rPr>
          <w:rFonts w:ascii="Times New Roman"/>
          <w:szCs w:val="24"/>
        </w:rPr>
        <w:t>功率因数表、型号</w:t>
      </w:r>
      <w:r w:rsidRPr="00B90553">
        <w:rPr>
          <w:rFonts w:ascii="Times New Roman"/>
          <w:szCs w:val="24"/>
        </w:rPr>
        <w:t>F96-HZB</w:t>
      </w:r>
      <w:r w:rsidRPr="00B90553">
        <w:rPr>
          <w:rFonts w:ascii="Times New Roman"/>
          <w:szCs w:val="24"/>
        </w:rPr>
        <w:t>频率表、型号</w:t>
      </w:r>
      <w:r w:rsidRPr="00B90553">
        <w:rPr>
          <w:rFonts w:ascii="Times New Roman"/>
          <w:szCs w:val="24"/>
        </w:rPr>
        <w:t>F96-MΩ</w:t>
      </w:r>
      <w:r w:rsidRPr="00B90553">
        <w:rPr>
          <w:rFonts w:ascii="Times New Roman"/>
          <w:szCs w:val="24"/>
        </w:rPr>
        <w:t>电网绝缘监测仪、型号</w:t>
      </w:r>
      <w:r w:rsidRPr="00B90553">
        <w:rPr>
          <w:rFonts w:ascii="Times New Roman"/>
          <w:szCs w:val="24"/>
        </w:rPr>
        <w:t>F96-SZT</w:t>
      </w:r>
      <w:r w:rsidRPr="00B90553">
        <w:rPr>
          <w:rFonts w:ascii="Times New Roman"/>
          <w:szCs w:val="24"/>
        </w:rPr>
        <w:t>同步表、型号</w:t>
      </w:r>
      <w:r w:rsidRPr="00B90553">
        <w:rPr>
          <w:rFonts w:ascii="Times New Roman"/>
          <w:szCs w:val="24"/>
        </w:rPr>
        <w:t>F96-HC</w:t>
      </w:r>
      <w:r w:rsidRPr="00B90553">
        <w:rPr>
          <w:rFonts w:ascii="Times New Roman"/>
          <w:szCs w:val="24"/>
        </w:rPr>
        <w:t>计时表等。</w:t>
      </w:r>
    </w:p>
    <w:p w14:paraId="3D8EA128" w14:textId="77777777" w:rsidR="00D354D5" w:rsidRPr="00B90553" w:rsidRDefault="00D354D5" w:rsidP="00D354D5">
      <w:pPr>
        <w:ind w:firstLineChars="200" w:firstLine="480"/>
        <w:jc w:val="both"/>
        <w:rPr>
          <w:rFonts w:ascii="Times New Roman"/>
          <w:szCs w:val="24"/>
        </w:rPr>
      </w:pPr>
      <w:r w:rsidRPr="00B90553">
        <w:rPr>
          <w:rFonts w:ascii="Times New Roman"/>
          <w:szCs w:val="24"/>
        </w:rPr>
        <w:lastRenderedPageBreak/>
        <w:t>主配电板共</w:t>
      </w:r>
      <w:r w:rsidRPr="00B90553">
        <w:rPr>
          <w:rFonts w:ascii="Times New Roman"/>
          <w:szCs w:val="24"/>
        </w:rPr>
        <w:t>4</w:t>
      </w:r>
      <w:r w:rsidRPr="00B90553">
        <w:rPr>
          <w:rFonts w:ascii="Times New Roman"/>
          <w:szCs w:val="24"/>
        </w:rPr>
        <w:t>屏，从右至左排列（面对主配电板看）：</w:t>
      </w:r>
    </w:p>
    <w:p w14:paraId="23C94ACF"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 xml:space="preserve"> </w:t>
      </w:r>
      <w:r w:rsidRPr="00B90553">
        <w:rPr>
          <w:rFonts w:ascii="Times New Roman"/>
          <w:szCs w:val="24"/>
        </w:rPr>
        <w:t>并车、岸电接入及</w:t>
      </w:r>
      <w:r w:rsidRPr="00B90553">
        <w:rPr>
          <w:rFonts w:ascii="Times New Roman"/>
          <w:szCs w:val="24"/>
        </w:rPr>
        <w:t>220V</w:t>
      </w:r>
      <w:r w:rsidRPr="00B90553">
        <w:rPr>
          <w:rFonts w:ascii="Times New Roman"/>
          <w:szCs w:val="24"/>
        </w:rPr>
        <w:t>负载屏</w:t>
      </w:r>
    </w:p>
    <w:p w14:paraId="7C47A16A"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 xml:space="preserve"> 1#</w:t>
      </w:r>
      <w:r w:rsidRPr="00B90553">
        <w:rPr>
          <w:rFonts w:ascii="Times New Roman"/>
          <w:szCs w:val="24"/>
        </w:rPr>
        <w:t>主柴油发电机组控制屏及</w:t>
      </w:r>
      <w:r w:rsidRPr="00B90553">
        <w:rPr>
          <w:rFonts w:ascii="Times New Roman"/>
          <w:szCs w:val="24"/>
        </w:rPr>
        <w:t>380V</w:t>
      </w:r>
      <w:r w:rsidRPr="00B90553">
        <w:rPr>
          <w:rFonts w:ascii="Times New Roman"/>
          <w:szCs w:val="24"/>
        </w:rPr>
        <w:t>负载屏</w:t>
      </w:r>
    </w:p>
    <w:p w14:paraId="630864E1"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 xml:space="preserve"> 2#</w:t>
      </w:r>
      <w:r w:rsidRPr="00B90553">
        <w:rPr>
          <w:rFonts w:ascii="Times New Roman"/>
          <w:szCs w:val="24"/>
        </w:rPr>
        <w:t>主柴油发电机组控制屏及</w:t>
      </w:r>
      <w:r w:rsidRPr="00B90553">
        <w:rPr>
          <w:rFonts w:ascii="Times New Roman"/>
          <w:szCs w:val="24"/>
        </w:rPr>
        <w:t>380V</w:t>
      </w:r>
      <w:r w:rsidRPr="00B90553">
        <w:rPr>
          <w:rFonts w:ascii="Times New Roman"/>
          <w:szCs w:val="24"/>
        </w:rPr>
        <w:t>负载屏</w:t>
      </w:r>
    </w:p>
    <w:p w14:paraId="5412F1DD"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 xml:space="preserve"> </w:t>
      </w:r>
      <w:r w:rsidRPr="00B90553">
        <w:rPr>
          <w:rFonts w:ascii="Times New Roman"/>
          <w:szCs w:val="24"/>
        </w:rPr>
        <w:t>组合起动屏</w:t>
      </w:r>
    </w:p>
    <w:p w14:paraId="75D59B3A" w14:textId="77777777" w:rsidR="00D354D5" w:rsidRPr="00B90553" w:rsidRDefault="00D354D5" w:rsidP="00D354D5">
      <w:pPr>
        <w:ind w:firstLineChars="200" w:firstLine="480"/>
        <w:jc w:val="both"/>
        <w:rPr>
          <w:rFonts w:ascii="Times New Roman"/>
          <w:szCs w:val="24"/>
        </w:rPr>
      </w:pPr>
      <w:r w:rsidRPr="00B90553">
        <w:rPr>
          <w:rFonts w:ascii="Times New Roman"/>
          <w:szCs w:val="24"/>
        </w:rPr>
        <w:t>板上设有施耐德系列或同等品牌发电机主开关（带电动合闸机构及电子脱扣器），具有对发电机组进行短路、过载、欠压等保护功能；</w:t>
      </w:r>
    </w:p>
    <w:p w14:paraId="1EB0E826" w14:textId="77777777" w:rsidR="00D354D5" w:rsidRPr="00B90553" w:rsidRDefault="00D354D5" w:rsidP="00D354D5">
      <w:pPr>
        <w:ind w:firstLineChars="200" w:firstLine="480"/>
        <w:jc w:val="both"/>
        <w:rPr>
          <w:rFonts w:ascii="Times New Roman"/>
          <w:szCs w:val="24"/>
        </w:rPr>
      </w:pPr>
      <w:r w:rsidRPr="00B90553">
        <w:rPr>
          <w:rFonts w:ascii="Times New Roman"/>
          <w:szCs w:val="24"/>
        </w:rPr>
        <w:t>主配电板内设有以下联锁电路：</w:t>
      </w:r>
    </w:p>
    <w:p w14:paraId="03C6B8D3"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）柴油发电机组与岸电之间的联锁，即任一柴油发电机组在网时岸电不能投入，反之，岸电在网时任一柴油发电机组不能投入。</w:t>
      </w:r>
    </w:p>
    <w:p w14:paraId="79AD20E9"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）柴油发电机组防冷凝加热器供电与柴油发电机组主开关联锁，即柴油发电机组运行时禁止向防冷凝加热器供电。</w:t>
      </w:r>
    </w:p>
    <w:p w14:paraId="01D47592"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）应急充放电板与主配电板联锁，即当主配电板</w:t>
      </w:r>
      <w:r w:rsidRPr="00B90553">
        <w:rPr>
          <w:rFonts w:ascii="Times New Roman"/>
          <w:szCs w:val="24"/>
        </w:rPr>
        <w:t>AC220V</w:t>
      </w:r>
      <w:r w:rsidRPr="00B90553">
        <w:rPr>
          <w:rFonts w:ascii="Times New Roman"/>
          <w:szCs w:val="24"/>
        </w:rPr>
        <w:t>失电时，应急充放电板向应急照明灯供电，并在主配电板上指示。</w:t>
      </w:r>
    </w:p>
    <w:p w14:paraId="4EAF1D4F"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本电站为自动电站，其控制装置实现的主要功能如下：</w:t>
      </w:r>
    </w:p>
    <w:p w14:paraId="2F042D2E"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）运行柴油发电机组发生二类故障，可在</w:t>
      </w:r>
      <w:r w:rsidRPr="00B90553">
        <w:rPr>
          <w:rFonts w:ascii="Times New Roman"/>
          <w:szCs w:val="24"/>
        </w:rPr>
        <w:t>30s</w:t>
      </w:r>
      <w:r w:rsidRPr="00B90553">
        <w:rPr>
          <w:rFonts w:ascii="Times New Roman"/>
          <w:szCs w:val="24"/>
        </w:rPr>
        <w:t>内自动起动备用柴油发电机组，并自动合闸完成投入电网，负载转移，故障机解列。</w:t>
      </w:r>
    </w:p>
    <w:p w14:paraId="4E460125"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）运行柴油发电机组发生一类故障，突然停机，可在</w:t>
      </w:r>
      <w:r w:rsidRPr="00B90553">
        <w:rPr>
          <w:rFonts w:ascii="Times New Roman"/>
          <w:szCs w:val="24"/>
        </w:rPr>
        <w:t>45s</w:t>
      </w:r>
      <w:r w:rsidRPr="00B90553">
        <w:rPr>
          <w:rFonts w:ascii="Times New Roman"/>
          <w:szCs w:val="24"/>
        </w:rPr>
        <w:t>内自动起动或自动顺序起动备用柴油发电机组，并自动连接至主配电板。</w:t>
      </w:r>
    </w:p>
    <w:p w14:paraId="6EA6D48F"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）如负载增大，柴油发电机组单机供电超载时（</w:t>
      </w:r>
      <w:r w:rsidRPr="00B90553">
        <w:rPr>
          <w:rFonts w:ascii="Times New Roman"/>
          <w:szCs w:val="24"/>
        </w:rPr>
        <w:t>≥85%</w:t>
      </w:r>
      <w:r w:rsidRPr="00B90553">
        <w:rPr>
          <w:rFonts w:ascii="Times New Roman"/>
          <w:szCs w:val="24"/>
        </w:rPr>
        <w:t>额定功率，延时</w:t>
      </w:r>
      <w:r w:rsidRPr="00B90553">
        <w:rPr>
          <w:rFonts w:ascii="Times New Roman"/>
          <w:szCs w:val="24"/>
        </w:rPr>
        <w:t>30s</w:t>
      </w:r>
      <w:r w:rsidRPr="00B90553">
        <w:rPr>
          <w:rFonts w:ascii="Times New Roman"/>
          <w:szCs w:val="24"/>
        </w:rPr>
        <w:t>），备用柴油发电机组自动起动，自动并车，自动调频调载，并联供电。</w:t>
      </w:r>
    </w:p>
    <w:p w14:paraId="11357647"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4</w:t>
      </w:r>
      <w:r w:rsidRPr="00B90553">
        <w:rPr>
          <w:rFonts w:ascii="Times New Roman"/>
          <w:szCs w:val="24"/>
        </w:rPr>
        <w:t>）柴油发电机组并联运行超载时（</w:t>
      </w:r>
      <w:r w:rsidRPr="00B90553">
        <w:rPr>
          <w:rFonts w:ascii="Times New Roman"/>
          <w:szCs w:val="24"/>
        </w:rPr>
        <w:t>≥90%</w:t>
      </w:r>
      <w:r w:rsidRPr="00B90553">
        <w:rPr>
          <w:rFonts w:ascii="Times New Roman"/>
          <w:szCs w:val="24"/>
        </w:rPr>
        <w:t>总额定功率）报警，延时</w:t>
      </w:r>
      <w:r w:rsidRPr="00B90553">
        <w:rPr>
          <w:rFonts w:ascii="Times New Roman"/>
          <w:szCs w:val="24"/>
        </w:rPr>
        <w:t>20s</w:t>
      </w:r>
      <w:r w:rsidRPr="00B90553">
        <w:rPr>
          <w:rFonts w:ascii="Times New Roman"/>
          <w:szCs w:val="24"/>
        </w:rPr>
        <w:t>自动卸除非重要用电设备。</w:t>
      </w:r>
    </w:p>
    <w:p w14:paraId="4B072CE0"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5</w:t>
      </w:r>
      <w:r w:rsidRPr="00B90553">
        <w:rPr>
          <w:rFonts w:ascii="Times New Roman"/>
          <w:szCs w:val="24"/>
        </w:rPr>
        <w:t>）柴油发电机组并联运行轻载时（</w:t>
      </w:r>
      <w:r w:rsidRPr="00B90553">
        <w:rPr>
          <w:rFonts w:ascii="Times New Roman"/>
          <w:szCs w:val="24"/>
        </w:rPr>
        <w:t>≤40%</w:t>
      </w:r>
      <w:r w:rsidRPr="00B90553">
        <w:rPr>
          <w:rFonts w:ascii="Times New Roman"/>
          <w:szCs w:val="24"/>
        </w:rPr>
        <w:t>总额定功率，延时</w:t>
      </w:r>
      <w:r w:rsidRPr="00B90553">
        <w:rPr>
          <w:rFonts w:ascii="Times New Roman"/>
          <w:szCs w:val="24"/>
        </w:rPr>
        <w:t>5min</w:t>
      </w:r>
      <w:r w:rsidRPr="00B90553">
        <w:rPr>
          <w:rFonts w:ascii="Times New Roman"/>
          <w:szCs w:val="24"/>
        </w:rPr>
        <w:t>），后入网的柴油发电机组自动负载转移，自动解列。</w:t>
      </w:r>
    </w:p>
    <w:p w14:paraId="6D517838"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6</w:t>
      </w:r>
      <w:r w:rsidRPr="00B90553">
        <w:rPr>
          <w:rFonts w:ascii="Times New Roman"/>
          <w:szCs w:val="24"/>
        </w:rPr>
        <w:t>）自动并车、调频调载，自动负荷分配。</w:t>
      </w:r>
    </w:p>
    <w:p w14:paraId="697DFD4B"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7</w:t>
      </w:r>
      <w:r w:rsidRPr="00B90553">
        <w:rPr>
          <w:rFonts w:ascii="Times New Roman"/>
          <w:szCs w:val="24"/>
        </w:rPr>
        <w:t>）重载（水炮）问询功能。</w:t>
      </w:r>
    </w:p>
    <w:p w14:paraId="216B1751"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8</w:t>
      </w:r>
      <w:r w:rsidRPr="00B90553">
        <w:rPr>
          <w:rFonts w:ascii="Times New Roman"/>
          <w:szCs w:val="24"/>
        </w:rPr>
        <w:t>）报警及保护功能。</w:t>
      </w:r>
    </w:p>
    <w:p w14:paraId="246A3593" w14:textId="77777777" w:rsidR="00D354D5" w:rsidRPr="00B90553" w:rsidRDefault="00D354D5" w:rsidP="00D354D5">
      <w:pPr>
        <w:ind w:firstLineChars="200" w:firstLine="480"/>
        <w:jc w:val="both"/>
        <w:rPr>
          <w:rFonts w:ascii="Times New Roman"/>
          <w:szCs w:val="24"/>
        </w:rPr>
      </w:pPr>
      <w:r w:rsidRPr="00B90553">
        <w:rPr>
          <w:rFonts w:ascii="Times New Roman"/>
          <w:szCs w:val="24"/>
        </w:rPr>
        <w:t>自动电站监测数据和报警信号可延伸至综合信息化系统。</w:t>
      </w:r>
    </w:p>
    <w:p w14:paraId="19961641" w14:textId="0F65B49E"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3" w:name="_Toc121403527"/>
      <w:r w:rsidR="00D354D5" w:rsidRPr="00B90553">
        <w:rPr>
          <w:b w:val="0"/>
          <w:szCs w:val="24"/>
        </w:rPr>
        <w:t>自动充放电板</w:t>
      </w:r>
      <w:bookmarkEnd w:id="313"/>
    </w:p>
    <w:p w14:paraId="2DE08AE4"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本船在监视室设自动充放电板</w:t>
      </w:r>
      <w:r w:rsidRPr="00B90553">
        <w:rPr>
          <w:rFonts w:ascii="Times New Roman"/>
          <w:szCs w:val="24"/>
        </w:rPr>
        <w:t>1</w:t>
      </w:r>
      <w:r w:rsidRPr="00B90553">
        <w:rPr>
          <w:rFonts w:ascii="Times New Roman"/>
          <w:szCs w:val="24"/>
        </w:rPr>
        <w:t>座，铝合金结构，板前维护，落地式安装，防护等级为</w:t>
      </w:r>
      <w:r w:rsidRPr="00B90553">
        <w:rPr>
          <w:rFonts w:ascii="Times New Roman"/>
          <w:szCs w:val="24"/>
        </w:rPr>
        <w:t>IP22</w:t>
      </w:r>
      <w:r w:rsidRPr="00B90553">
        <w:rPr>
          <w:rFonts w:ascii="Times New Roman"/>
          <w:szCs w:val="24"/>
        </w:rPr>
        <w:t>。</w:t>
      </w:r>
    </w:p>
    <w:p w14:paraId="1A3D070D" w14:textId="77777777" w:rsidR="00D354D5" w:rsidRPr="00B90553" w:rsidRDefault="00D354D5" w:rsidP="00D354D5">
      <w:pPr>
        <w:ind w:firstLineChars="200" w:firstLine="480"/>
        <w:jc w:val="both"/>
        <w:rPr>
          <w:rFonts w:ascii="Times New Roman"/>
          <w:szCs w:val="24"/>
        </w:rPr>
      </w:pPr>
      <w:r w:rsidRPr="00B90553">
        <w:rPr>
          <w:rFonts w:ascii="Times New Roman"/>
          <w:szCs w:val="24"/>
        </w:rPr>
        <w:lastRenderedPageBreak/>
        <w:t>自动充放电装置配有</w:t>
      </w:r>
      <w:r w:rsidRPr="00B90553">
        <w:rPr>
          <w:rFonts w:ascii="Times New Roman"/>
          <w:szCs w:val="24"/>
        </w:rPr>
        <w:t>2</w:t>
      </w:r>
      <w:r w:rsidRPr="00B90553">
        <w:rPr>
          <w:rFonts w:ascii="Times New Roman"/>
          <w:szCs w:val="24"/>
        </w:rPr>
        <w:t>个进口供电模块（</w:t>
      </w:r>
      <w:r w:rsidRPr="00B90553">
        <w:rPr>
          <w:rFonts w:ascii="Times New Roman"/>
          <w:szCs w:val="24"/>
        </w:rPr>
        <w:t>24V</w:t>
      </w:r>
      <w:r w:rsidRPr="00B90553">
        <w:rPr>
          <w:rFonts w:ascii="Times New Roman"/>
          <w:szCs w:val="24"/>
        </w:rPr>
        <w:t>，</w:t>
      </w:r>
      <w:r w:rsidRPr="00B90553">
        <w:rPr>
          <w:rFonts w:ascii="Times New Roman"/>
          <w:szCs w:val="24"/>
        </w:rPr>
        <w:t>~80A</w:t>
      </w:r>
      <w:r w:rsidRPr="00B90553">
        <w:rPr>
          <w:rFonts w:ascii="Times New Roman"/>
          <w:szCs w:val="24"/>
        </w:rPr>
        <w:t>）、</w:t>
      </w:r>
      <w:r w:rsidRPr="00B90553">
        <w:rPr>
          <w:rFonts w:ascii="Times New Roman"/>
          <w:szCs w:val="24"/>
        </w:rPr>
        <w:t>2</w:t>
      </w:r>
      <w:r w:rsidRPr="00B90553">
        <w:rPr>
          <w:rFonts w:ascii="Times New Roman"/>
          <w:szCs w:val="24"/>
        </w:rPr>
        <w:t>个进口充电模块（</w:t>
      </w:r>
      <w:r w:rsidRPr="00B90553">
        <w:rPr>
          <w:rFonts w:ascii="Times New Roman"/>
          <w:szCs w:val="24"/>
        </w:rPr>
        <w:t>24V</w:t>
      </w:r>
      <w:r w:rsidRPr="00B90553">
        <w:rPr>
          <w:rFonts w:ascii="Times New Roman"/>
          <w:szCs w:val="24"/>
        </w:rPr>
        <w:t>，</w:t>
      </w:r>
      <w:r w:rsidRPr="00B90553">
        <w:rPr>
          <w:rFonts w:ascii="Times New Roman"/>
          <w:szCs w:val="24"/>
        </w:rPr>
        <w:t>~40A</w:t>
      </w:r>
      <w:r w:rsidRPr="00B90553">
        <w:rPr>
          <w:rFonts w:ascii="Times New Roman"/>
          <w:szCs w:val="24"/>
        </w:rPr>
        <w:t>），具有供电、配电及对蓄电池进行自动充电等功能。设有</w:t>
      </w:r>
      <w:r w:rsidRPr="00B90553">
        <w:rPr>
          <w:rFonts w:ascii="Times New Roman"/>
          <w:szCs w:val="24"/>
        </w:rPr>
        <w:t>iC65N</w:t>
      </w:r>
      <w:r w:rsidRPr="00B90553">
        <w:rPr>
          <w:rFonts w:ascii="Times New Roman"/>
          <w:szCs w:val="24"/>
        </w:rPr>
        <w:t>型负载开关，对负载进行配电及保护。设有电压表和电流表，对蓄电池充放电进行监视；设有绝缘监视仪，监视电网绝缘状态，当绝缘不正常时发出声光报警，同时可将报警信号延伸至综合信息化系统。</w:t>
      </w:r>
    </w:p>
    <w:p w14:paraId="3244365F" w14:textId="07DC4047"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4" w:name="_Toc121403528"/>
      <w:r w:rsidR="00D354D5" w:rsidRPr="00B90553">
        <w:rPr>
          <w:b w:val="0"/>
          <w:szCs w:val="24"/>
        </w:rPr>
        <w:t>应急充放电板</w:t>
      </w:r>
      <w:bookmarkEnd w:id="314"/>
    </w:p>
    <w:p w14:paraId="7DE69A46"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本船在</w:t>
      </w:r>
      <w:r w:rsidRPr="00B90553">
        <w:rPr>
          <w:rFonts w:ascii="Times New Roman"/>
          <w:szCs w:val="24"/>
        </w:rPr>
        <w:t>1</w:t>
      </w:r>
      <w:r w:rsidRPr="00B90553">
        <w:rPr>
          <w:rFonts w:ascii="Times New Roman"/>
          <w:szCs w:val="24"/>
        </w:rPr>
        <w:t>号通道设备柜设应急充放电板</w:t>
      </w:r>
      <w:r w:rsidRPr="00B90553">
        <w:rPr>
          <w:rFonts w:ascii="Times New Roman"/>
          <w:szCs w:val="24"/>
        </w:rPr>
        <w:t>1</w:t>
      </w:r>
      <w:r w:rsidRPr="00B90553">
        <w:rPr>
          <w:rFonts w:ascii="Times New Roman"/>
          <w:szCs w:val="24"/>
        </w:rPr>
        <w:t>台。本板为铝合金结构，板前维护，壁挂式安装，防护等级为</w:t>
      </w:r>
      <w:r w:rsidRPr="00B90553">
        <w:rPr>
          <w:rFonts w:ascii="Times New Roman"/>
          <w:szCs w:val="24"/>
        </w:rPr>
        <w:t>IP22</w:t>
      </w:r>
      <w:r w:rsidRPr="00B90553">
        <w:rPr>
          <w:rFonts w:ascii="Times New Roman"/>
          <w:szCs w:val="24"/>
        </w:rPr>
        <w:t>。</w:t>
      </w:r>
    </w:p>
    <w:p w14:paraId="12B95F60" w14:textId="77777777" w:rsidR="00D354D5" w:rsidRPr="00B90553" w:rsidRDefault="00D354D5" w:rsidP="00D354D5">
      <w:pPr>
        <w:ind w:firstLineChars="200" w:firstLine="480"/>
        <w:jc w:val="both"/>
        <w:rPr>
          <w:rFonts w:ascii="Times New Roman"/>
          <w:szCs w:val="24"/>
        </w:rPr>
      </w:pPr>
      <w:r w:rsidRPr="00B90553">
        <w:rPr>
          <w:rFonts w:ascii="Times New Roman"/>
          <w:szCs w:val="24"/>
        </w:rPr>
        <w:t>应急充放电板由</w:t>
      </w:r>
      <w:r w:rsidRPr="00B90553">
        <w:rPr>
          <w:rFonts w:ascii="Times New Roman"/>
          <w:szCs w:val="24"/>
        </w:rPr>
        <w:t>1</w:t>
      </w:r>
      <w:r w:rsidRPr="00B90553">
        <w:rPr>
          <w:rFonts w:ascii="Times New Roman"/>
          <w:szCs w:val="24"/>
        </w:rPr>
        <w:t>个进口充电模块（</w:t>
      </w:r>
      <w:r w:rsidRPr="00B90553">
        <w:rPr>
          <w:rFonts w:ascii="Times New Roman"/>
          <w:szCs w:val="24"/>
        </w:rPr>
        <w:t>24V</w:t>
      </w:r>
      <w:r w:rsidRPr="00B90553">
        <w:rPr>
          <w:rFonts w:ascii="Times New Roman"/>
          <w:szCs w:val="24"/>
        </w:rPr>
        <w:t>，</w:t>
      </w:r>
      <w:r w:rsidRPr="00B90553">
        <w:rPr>
          <w:rFonts w:ascii="Times New Roman"/>
          <w:szCs w:val="24"/>
        </w:rPr>
        <w:t>~60A</w:t>
      </w:r>
      <w:r w:rsidRPr="00B90553">
        <w:rPr>
          <w:rFonts w:ascii="Times New Roman"/>
          <w:szCs w:val="24"/>
        </w:rPr>
        <w:t>）及配电部分组成。本板对应急用电设备进行配电及控制；当</w:t>
      </w:r>
      <w:r w:rsidRPr="00B90553">
        <w:rPr>
          <w:rFonts w:ascii="Times New Roman"/>
          <w:szCs w:val="24"/>
        </w:rPr>
        <w:t>AC220V</w:t>
      </w:r>
      <w:r w:rsidRPr="00B90553">
        <w:rPr>
          <w:rFonts w:ascii="Times New Roman"/>
          <w:szCs w:val="24"/>
        </w:rPr>
        <w:t>主电源失电时，本板能自动接通应急照明灯，为本船应急照明系统供电；设有电压表、电流表对应急蓄电池充放电进行监视；设有绝缘监视仪，监视电网绝缘状态，当绝缘不正常时发出声光报警，同时可将报警信号延伸至综合信息化系统。</w:t>
      </w:r>
    </w:p>
    <w:p w14:paraId="6C8CA7BC" w14:textId="68724A50"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5" w:name="_Toc121403529"/>
      <w:r w:rsidR="00D354D5" w:rsidRPr="00B90553">
        <w:rPr>
          <w:b w:val="0"/>
          <w:szCs w:val="24"/>
        </w:rPr>
        <w:t>无线电分配电箱</w:t>
      </w:r>
      <w:bookmarkEnd w:id="315"/>
    </w:p>
    <w:p w14:paraId="6B0BCA89"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本船在驾驶室设无线电分配电箱</w:t>
      </w:r>
      <w:r w:rsidRPr="00B90553">
        <w:rPr>
          <w:rFonts w:ascii="Times New Roman"/>
          <w:szCs w:val="24"/>
        </w:rPr>
        <w:t>1</w:t>
      </w:r>
      <w:r w:rsidRPr="00B90553">
        <w:rPr>
          <w:rFonts w:ascii="Times New Roman"/>
          <w:szCs w:val="24"/>
        </w:rPr>
        <w:t>台，铝合金结构，为无线电设备提供</w:t>
      </w:r>
      <w:r w:rsidRPr="00B90553">
        <w:rPr>
          <w:rFonts w:ascii="Times New Roman"/>
          <w:szCs w:val="24"/>
        </w:rPr>
        <w:t>AC220V</w:t>
      </w:r>
      <w:r w:rsidRPr="00B90553">
        <w:rPr>
          <w:rFonts w:ascii="Times New Roman"/>
          <w:szCs w:val="24"/>
        </w:rPr>
        <w:t>电源和</w:t>
      </w:r>
      <w:r w:rsidRPr="00B90553">
        <w:rPr>
          <w:rFonts w:ascii="Times New Roman"/>
          <w:szCs w:val="24"/>
        </w:rPr>
        <w:t>DC24V</w:t>
      </w:r>
      <w:r w:rsidRPr="00B90553">
        <w:rPr>
          <w:rFonts w:ascii="Times New Roman"/>
          <w:szCs w:val="24"/>
        </w:rPr>
        <w:t>备用电源。由</w:t>
      </w:r>
      <w:r w:rsidRPr="00B90553">
        <w:rPr>
          <w:rFonts w:ascii="Times New Roman"/>
          <w:szCs w:val="24"/>
        </w:rPr>
        <w:t>1</w:t>
      </w:r>
      <w:r w:rsidRPr="00B90553">
        <w:rPr>
          <w:rFonts w:ascii="Times New Roman"/>
          <w:szCs w:val="24"/>
        </w:rPr>
        <w:t>个进口充电模块（</w:t>
      </w:r>
      <w:r w:rsidRPr="00B90553">
        <w:rPr>
          <w:rFonts w:ascii="Times New Roman"/>
          <w:szCs w:val="24"/>
        </w:rPr>
        <w:t>24V</w:t>
      </w:r>
      <w:r w:rsidRPr="00B90553">
        <w:rPr>
          <w:rFonts w:ascii="Times New Roman"/>
          <w:szCs w:val="24"/>
        </w:rPr>
        <w:t>，</w:t>
      </w:r>
      <w:r w:rsidRPr="00B90553">
        <w:rPr>
          <w:rFonts w:ascii="Times New Roman"/>
          <w:szCs w:val="24"/>
        </w:rPr>
        <w:t>~20A</w:t>
      </w:r>
      <w:r w:rsidRPr="00B90553">
        <w:rPr>
          <w:rFonts w:ascii="Times New Roman"/>
          <w:szCs w:val="24"/>
        </w:rPr>
        <w:t>）和配电部分组成，可对无线电蓄电池进行浮充电。设有电压表、电流表对无线电蓄电池充放电进行监视；设有绝缘监视仪，监视电网绝缘状态，当绝缘不正常时发出声光报警，同时可将报警信号延伸至综合信息化系统。</w:t>
      </w:r>
    </w:p>
    <w:p w14:paraId="3E65D1B2" w14:textId="09752FA7"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6" w:name="_Toc121403530"/>
      <w:r w:rsidR="00D354D5" w:rsidRPr="00B90553">
        <w:rPr>
          <w:b w:val="0"/>
          <w:szCs w:val="24"/>
        </w:rPr>
        <w:t>分配电箱</w:t>
      </w:r>
      <w:bookmarkEnd w:id="316"/>
    </w:p>
    <w:p w14:paraId="632A711B"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设有电力、照明、空调等分配电箱，均为铝合金结构，壁挂或嵌入式安装。电力分配电箱主要向各类泵组、风机等设备供电；照明分电箱主要向全船照明灯具供电；空调分配电箱主要向全船各舱室空调供电。各分配电箱能保证全船各不同负载的用电需要。</w:t>
      </w:r>
    </w:p>
    <w:p w14:paraId="6E41F1AC" w14:textId="77777777" w:rsidR="00D354D5" w:rsidRPr="00B90553" w:rsidRDefault="00D354D5" w:rsidP="00D354D5">
      <w:pPr>
        <w:ind w:firstLineChars="200" w:firstLine="480"/>
        <w:jc w:val="both"/>
        <w:rPr>
          <w:rFonts w:ascii="Times New Roman"/>
          <w:szCs w:val="24"/>
        </w:rPr>
      </w:pPr>
      <w:r w:rsidRPr="00B90553">
        <w:rPr>
          <w:rFonts w:ascii="Times New Roman"/>
          <w:szCs w:val="24"/>
        </w:rPr>
        <w:t>分配电箱均由主配电板直接供电，实际数量最终由船上具体所用各种用电设备的数量和种类决定。</w:t>
      </w:r>
    </w:p>
    <w:p w14:paraId="72E13DA8" w14:textId="3F09C8CF"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7" w:name="_Toc121403531"/>
      <w:r w:rsidR="00D354D5" w:rsidRPr="00B90553">
        <w:rPr>
          <w:b w:val="0"/>
          <w:szCs w:val="24"/>
        </w:rPr>
        <w:t>岸电箱</w:t>
      </w:r>
      <w:bookmarkEnd w:id="317"/>
    </w:p>
    <w:p w14:paraId="46073EB5"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本船采用交流低压</w:t>
      </w:r>
      <w:r w:rsidRPr="00B90553">
        <w:rPr>
          <w:rFonts w:ascii="Times New Roman"/>
          <w:szCs w:val="24"/>
        </w:rPr>
        <w:t>400V</w:t>
      </w:r>
      <w:r w:rsidRPr="00B90553">
        <w:rPr>
          <w:rFonts w:ascii="Times New Roman"/>
          <w:szCs w:val="24"/>
        </w:rPr>
        <w:t>岸电系统，岸电系统电源采用断电方式连接船舶电网，与船舶电源相互联锁，不同时对船舶电网供电。</w:t>
      </w:r>
    </w:p>
    <w:p w14:paraId="1EFD7628"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设岸电箱</w:t>
      </w:r>
      <w:r w:rsidRPr="00B90553">
        <w:rPr>
          <w:rFonts w:ascii="Times New Roman"/>
          <w:szCs w:val="24"/>
        </w:rPr>
        <w:t>1</w:t>
      </w:r>
      <w:r w:rsidRPr="00B90553">
        <w:rPr>
          <w:rFonts w:ascii="Times New Roman"/>
          <w:szCs w:val="24"/>
        </w:rPr>
        <w:t>只，位于主甲板右舷艉部，不锈钢材质，</w:t>
      </w:r>
      <w:r w:rsidRPr="00B90553">
        <w:rPr>
          <w:rFonts w:ascii="Times New Roman"/>
          <w:szCs w:val="24"/>
        </w:rPr>
        <w:t>IP56</w:t>
      </w:r>
      <w:r w:rsidRPr="00B90553">
        <w:rPr>
          <w:rFonts w:ascii="Times New Roman"/>
          <w:szCs w:val="24"/>
        </w:rPr>
        <w:t>，具有欠压、过载、短路、逆序、断相等保护及手动</w:t>
      </w:r>
      <w:r w:rsidRPr="00B90553">
        <w:rPr>
          <w:rFonts w:ascii="Times New Roman"/>
          <w:szCs w:val="24"/>
        </w:rPr>
        <w:t>/</w:t>
      </w:r>
      <w:r w:rsidRPr="00B90553">
        <w:rPr>
          <w:rFonts w:ascii="Times New Roman"/>
          <w:szCs w:val="24"/>
        </w:rPr>
        <w:t>自动相序转换、电度计量、电压</w:t>
      </w:r>
      <w:r w:rsidRPr="00B90553">
        <w:rPr>
          <w:rFonts w:ascii="Times New Roman"/>
          <w:szCs w:val="24"/>
        </w:rPr>
        <w:t>/</w:t>
      </w:r>
      <w:r w:rsidRPr="00B90553">
        <w:rPr>
          <w:rFonts w:ascii="Times New Roman"/>
          <w:szCs w:val="24"/>
        </w:rPr>
        <w:t>电流测量等功能，可输入三相交流</w:t>
      </w:r>
      <w:r w:rsidRPr="00B90553">
        <w:rPr>
          <w:rFonts w:ascii="Times New Roman"/>
          <w:szCs w:val="24"/>
        </w:rPr>
        <w:t>380V</w:t>
      </w:r>
      <w:r w:rsidRPr="00B90553">
        <w:rPr>
          <w:rFonts w:ascii="Times New Roman"/>
          <w:szCs w:val="24"/>
        </w:rPr>
        <w:t>，</w:t>
      </w:r>
      <w:r w:rsidRPr="00B90553">
        <w:rPr>
          <w:rFonts w:ascii="Times New Roman"/>
          <w:szCs w:val="24"/>
        </w:rPr>
        <w:t>50Hz</w:t>
      </w:r>
      <w:r w:rsidRPr="00B90553">
        <w:rPr>
          <w:rFonts w:ascii="Times New Roman"/>
          <w:szCs w:val="24"/>
        </w:rPr>
        <w:t>约</w:t>
      </w:r>
      <w:r w:rsidRPr="00B90553">
        <w:rPr>
          <w:rFonts w:ascii="Times New Roman"/>
          <w:szCs w:val="24"/>
        </w:rPr>
        <w:t>125A</w:t>
      </w:r>
      <w:r w:rsidRPr="00B90553">
        <w:rPr>
          <w:rFonts w:ascii="Times New Roman"/>
          <w:szCs w:val="24"/>
        </w:rPr>
        <w:t>的岸电至主配电板，以满足船停靠码头时用电需要。</w:t>
      </w:r>
    </w:p>
    <w:p w14:paraId="7CAA8C2F" w14:textId="77777777" w:rsidR="00D354D5" w:rsidRPr="00B90553" w:rsidRDefault="00D354D5" w:rsidP="00D354D5">
      <w:pPr>
        <w:ind w:firstLineChars="200" w:firstLine="480"/>
        <w:jc w:val="both"/>
        <w:rPr>
          <w:rFonts w:ascii="Times New Roman"/>
          <w:szCs w:val="24"/>
        </w:rPr>
      </w:pPr>
      <w:r w:rsidRPr="00B90553">
        <w:rPr>
          <w:rFonts w:ascii="Times New Roman"/>
          <w:szCs w:val="24"/>
        </w:rPr>
        <w:t>岸电箱内装电度表，岸电箱具有：</w:t>
      </w:r>
    </w:p>
    <w:p w14:paraId="35D0D4FF"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）用于连接柔性电缆合适接线柱和将船体与岸地相连的接地接线柱。</w:t>
      </w:r>
    </w:p>
    <w:p w14:paraId="27880019" w14:textId="77777777" w:rsidR="00D354D5" w:rsidRPr="00B90553" w:rsidRDefault="00D354D5" w:rsidP="00D354D5">
      <w:pPr>
        <w:ind w:firstLineChars="200" w:firstLine="480"/>
        <w:jc w:val="both"/>
        <w:rPr>
          <w:rFonts w:ascii="Times New Roman"/>
          <w:szCs w:val="24"/>
        </w:rPr>
      </w:pPr>
      <w:r w:rsidRPr="00B90553">
        <w:rPr>
          <w:rFonts w:ascii="Times New Roman"/>
          <w:szCs w:val="24"/>
        </w:rPr>
        <w:lastRenderedPageBreak/>
        <w:t>（</w:t>
      </w:r>
      <w:r w:rsidRPr="00B90553">
        <w:rPr>
          <w:rFonts w:ascii="Times New Roman"/>
          <w:szCs w:val="24"/>
        </w:rPr>
        <w:t>2</w:t>
      </w:r>
      <w:r w:rsidRPr="00B90553">
        <w:rPr>
          <w:rFonts w:ascii="Times New Roman"/>
          <w:szCs w:val="24"/>
        </w:rPr>
        <w:t>）相序指示器，自动换相功能，具有指示端电压的电压表。</w:t>
      </w:r>
    </w:p>
    <w:p w14:paraId="2778812C"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）具有过载、短路、欠压、断相等保护断路器。</w:t>
      </w:r>
    </w:p>
    <w:p w14:paraId="55003067"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4</w:t>
      </w:r>
      <w:r w:rsidRPr="00B90553">
        <w:rPr>
          <w:rFonts w:ascii="Times New Roman"/>
          <w:szCs w:val="24"/>
        </w:rPr>
        <w:t>）标明型号、额定电压及频率的铭牌。</w:t>
      </w:r>
    </w:p>
    <w:p w14:paraId="034DBAD6"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5</w:t>
      </w:r>
      <w:r w:rsidRPr="00B90553">
        <w:rPr>
          <w:rFonts w:ascii="Times New Roman"/>
          <w:szCs w:val="24"/>
        </w:rPr>
        <w:t>）具有防止接线端承受较大程度机械外力的设施。</w:t>
      </w:r>
    </w:p>
    <w:p w14:paraId="580547EE" w14:textId="77777777" w:rsidR="00D354D5" w:rsidRPr="00B90553" w:rsidRDefault="00D354D5" w:rsidP="00D354D5">
      <w:pPr>
        <w:ind w:firstLineChars="200" w:firstLine="480"/>
        <w:jc w:val="both"/>
        <w:rPr>
          <w:rFonts w:ascii="Times New Roman"/>
          <w:szCs w:val="24"/>
        </w:rPr>
      </w:pPr>
      <w:r w:rsidRPr="00B90553">
        <w:rPr>
          <w:rFonts w:ascii="Times New Roman"/>
          <w:szCs w:val="24"/>
        </w:rPr>
        <w:t>主配电板设有岸电系统供电指示灯、电流表、电压表，岸电合、分闸控制等。</w:t>
      </w:r>
    </w:p>
    <w:p w14:paraId="5DA56B66"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设有电动滑环式岸电电缆卷车</w:t>
      </w:r>
      <w:r w:rsidRPr="00B90553">
        <w:rPr>
          <w:rFonts w:ascii="Times New Roman"/>
          <w:szCs w:val="24"/>
        </w:rPr>
        <w:t>1</w:t>
      </w:r>
      <w:r w:rsidRPr="00B90553">
        <w:rPr>
          <w:rFonts w:ascii="Times New Roman"/>
          <w:szCs w:val="24"/>
        </w:rPr>
        <w:t>台，配</w:t>
      </w:r>
      <w:r w:rsidRPr="00B90553">
        <w:rPr>
          <w:rFonts w:ascii="Times New Roman"/>
          <w:szCs w:val="24"/>
        </w:rPr>
        <w:t>CEFR/SA</w:t>
      </w:r>
      <w:r w:rsidRPr="00B90553">
        <w:rPr>
          <w:rFonts w:ascii="Times New Roman"/>
          <w:szCs w:val="24"/>
        </w:rPr>
        <w:t>岸电电缆</w:t>
      </w:r>
      <w:r w:rsidRPr="00B90553">
        <w:rPr>
          <w:rFonts w:ascii="Times New Roman"/>
          <w:szCs w:val="24"/>
        </w:rPr>
        <w:t>3×70+1×35+4×1.5mm</w:t>
      </w:r>
      <w:r w:rsidRPr="00B90553">
        <w:rPr>
          <w:rFonts w:ascii="Times New Roman"/>
          <w:szCs w:val="24"/>
          <w:vertAlign w:val="superscript"/>
        </w:rPr>
        <w:t>2</w:t>
      </w:r>
      <w:r w:rsidRPr="00B90553">
        <w:rPr>
          <w:rFonts w:ascii="Times New Roman"/>
          <w:szCs w:val="24"/>
        </w:rPr>
        <w:t>约</w:t>
      </w:r>
      <w:r w:rsidRPr="00B90553">
        <w:rPr>
          <w:rFonts w:ascii="Times New Roman"/>
          <w:szCs w:val="24"/>
        </w:rPr>
        <w:t>100</w:t>
      </w:r>
      <w:r w:rsidRPr="00B90553">
        <w:rPr>
          <w:rFonts w:ascii="Times New Roman"/>
          <w:szCs w:val="24"/>
        </w:rPr>
        <w:t>米。</w:t>
      </w:r>
    </w:p>
    <w:p w14:paraId="2E161527" w14:textId="77777777" w:rsidR="00D354D5" w:rsidRPr="00B90553" w:rsidRDefault="00D354D5" w:rsidP="00D354D5">
      <w:pPr>
        <w:ind w:firstLineChars="200" w:firstLine="480"/>
        <w:jc w:val="both"/>
        <w:rPr>
          <w:rFonts w:ascii="Times New Roman"/>
          <w:szCs w:val="24"/>
        </w:rPr>
      </w:pPr>
      <w:r w:rsidRPr="00B90553">
        <w:rPr>
          <w:rFonts w:ascii="Times New Roman"/>
          <w:szCs w:val="24"/>
        </w:rPr>
        <w:t>船电和岸电之间通过插头和插座连接，并确保不带电插拔，岸电电缆至岸侧配备满足</w:t>
      </w:r>
      <w:r w:rsidRPr="00B90553">
        <w:rPr>
          <w:rFonts w:ascii="Times New Roman"/>
          <w:szCs w:val="24"/>
        </w:rPr>
        <w:t>IEC60309</w:t>
      </w:r>
      <w:r w:rsidRPr="00B90553">
        <w:rPr>
          <w:rFonts w:ascii="Times New Roman"/>
          <w:szCs w:val="24"/>
        </w:rPr>
        <w:t>或其他等效的标准的插头（容量</w:t>
      </w:r>
      <w:r w:rsidRPr="00B90553">
        <w:rPr>
          <w:rFonts w:ascii="Times New Roman"/>
          <w:szCs w:val="24"/>
        </w:rPr>
        <w:t>400V 125A</w:t>
      </w:r>
      <w:r w:rsidRPr="00B90553">
        <w:rPr>
          <w:rFonts w:ascii="Times New Roman"/>
          <w:szCs w:val="24"/>
        </w:rPr>
        <w:t>），电缆连接头不应承受外力。</w:t>
      </w:r>
    </w:p>
    <w:p w14:paraId="20363EA1" w14:textId="77777777" w:rsidR="00D354D5" w:rsidRPr="00B90553" w:rsidRDefault="00D354D5" w:rsidP="00D354D5">
      <w:pPr>
        <w:ind w:firstLineChars="200" w:firstLine="480"/>
        <w:jc w:val="both"/>
        <w:rPr>
          <w:rFonts w:ascii="Times New Roman"/>
          <w:szCs w:val="24"/>
        </w:rPr>
      </w:pPr>
      <w:r w:rsidRPr="00B90553">
        <w:rPr>
          <w:rFonts w:ascii="Times New Roman"/>
          <w:szCs w:val="24"/>
        </w:rPr>
        <w:t>码头的岸电连接控制处与船舶岸电连接控制处之间采用无线电设备配置的手持对讲机进行有效通讯。</w:t>
      </w:r>
    </w:p>
    <w:p w14:paraId="5C0D6893"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18" w:name="_Toc121403532"/>
      <w:r w:rsidRPr="00B90553">
        <w:rPr>
          <w:rFonts w:eastAsiaTheme="minorEastAsia"/>
          <w:sz w:val="24"/>
          <w:szCs w:val="24"/>
        </w:rPr>
        <w:t>控制台</w:t>
      </w:r>
      <w:bookmarkEnd w:id="318"/>
    </w:p>
    <w:p w14:paraId="0971B130" w14:textId="3E340BAB"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19" w:name="_Toc121403533"/>
      <w:r w:rsidR="00D354D5" w:rsidRPr="00B90553">
        <w:rPr>
          <w:b w:val="0"/>
          <w:szCs w:val="24"/>
        </w:rPr>
        <w:t>驾控台</w:t>
      </w:r>
      <w:bookmarkEnd w:id="319"/>
    </w:p>
    <w:p w14:paraId="69A7337C" w14:textId="77777777" w:rsidR="00D354D5" w:rsidRPr="00B90553" w:rsidRDefault="00D354D5" w:rsidP="00D354D5">
      <w:pPr>
        <w:ind w:firstLineChars="200" w:firstLine="480"/>
        <w:jc w:val="both"/>
        <w:rPr>
          <w:rFonts w:ascii="Times New Roman"/>
          <w:szCs w:val="24"/>
        </w:rPr>
      </w:pPr>
      <w:r w:rsidRPr="00B90553">
        <w:rPr>
          <w:rFonts w:ascii="Times New Roman"/>
          <w:szCs w:val="24"/>
        </w:rPr>
        <w:t>在驾驶室设驾控台</w:t>
      </w:r>
      <w:r w:rsidRPr="00B90553">
        <w:rPr>
          <w:rFonts w:ascii="Times New Roman"/>
          <w:szCs w:val="24"/>
        </w:rPr>
        <w:t>1</w:t>
      </w:r>
      <w:r w:rsidRPr="00B90553">
        <w:rPr>
          <w:rFonts w:ascii="Times New Roman"/>
          <w:szCs w:val="24"/>
        </w:rPr>
        <w:t>座，为铝合金结构，落地式安装，板前维护，台内设散热风扇及维修照明，防护等级为</w:t>
      </w:r>
      <w:r w:rsidRPr="00B90553">
        <w:rPr>
          <w:rFonts w:ascii="Times New Roman"/>
          <w:szCs w:val="24"/>
        </w:rPr>
        <w:t>IP22</w:t>
      </w:r>
      <w:r w:rsidRPr="00B90553">
        <w:rPr>
          <w:rFonts w:ascii="Times New Roman"/>
          <w:szCs w:val="24"/>
        </w:rPr>
        <w:t>。用于对船舶运行实施集中控制，可对主推进系统、航行信号灯、通信导航等设备进行监测控制。驾控台面板上主要设有主机遥控手柄、电子海图显示器、应急车钟等设备。</w:t>
      </w:r>
    </w:p>
    <w:p w14:paraId="4E6F0CF7" w14:textId="77777777" w:rsidR="00D354D5" w:rsidRPr="00B90553" w:rsidRDefault="00D354D5" w:rsidP="00D354D5">
      <w:pPr>
        <w:ind w:firstLineChars="200" w:firstLine="480"/>
        <w:jc w:val="both"/>
        <w:rPr>
          <w:rFonts w:ascii="Times New Roman"/>
          <w:szCs w:val="24"/>
        </w:rPr>
      </w:pPr>
      <w:r w:rsidRPr="00B90553">
        <w:rPr>
          <w:rFonts w:ascii="Times New Roman"/>
          <w:szCs w:val="24"/>
        </w:rPr>
        <w:t>另外驾控台具有区域配电功能，在台内设有</w:t>
      </w:r>
      <w:r w:rsidRPr="00B90553">
        <w:rPr>
          <w:rFonts w:ascii="Times New Roman"/>
          <w:szCs w:val="24"/>
        </w:rPr>
        <w:t>220V</w:t>
      </w:r>
      <w:r w:rsidRPr="00B90553">
        <w:rPr>
          <w:rFonts w:ascii="Times New Roman"/>
          <w:szCs w:val="24"/>
        </w:rPr>
        <w:t>配电组件、</w:t>
      </w:r>
      <w:r w:rsidRPr="00B90553">
        <w:rPr>
          <w:rFonts w:ascii="Times New Roman"/>
          <w:szCs w:val="24"/>
        </w:rPr>
        <w:t>24V</w:t>
      </w:r>
      <w:r w:rsidRPr="00B90553">
        <w:rPr>
          <w:rFonts w:ascii="Times New Roman"/>
          <w:szCs w:val="24"/>
        </w:rPr>
        <w:t>配电组件等，这些组件提供各设备所需电源、控制及保护等。</w:t>
      </w:r>
    </w:p>
    <w:p w14:paraId="15512F4F" w14:textId="6172E891"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0" w:name="_Toc121403534"/>
      <w:r w:rsidR="00D354D5" w:rsidRPr="00B90553">
        <w:rPr>
          <w:b w:val="0"/>
          <w:szCs w:val="24"/>
        </w:rPr>
        <w:t>监视台</w:t>
      </w:r>
      <w:bookmarkEnd w:id="320"/>
    </w:p>
    <w:p w14:paraId="6690996D"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本船在监视室设监视台</w:t>
      </w:r>
      <w:r w:rsidRPr="00B90553">
        <w:rPr>
          <w:rFonts w:ascii="Times New Roman"/>
          <w:szCs w:val="24"/>
        </w:rPr>
        <w:t>1</w:t>
      </w:r>
      <w:r w:rsidRPr="00B90553">
        <w:rPr>
          <w:rFonts w:ascii="Times New Roman"/>
          <w:szCs w:val="24"/>
        </w:rPr>
        <w:t>座，铝合金结构，台内设散热风扇及维修照明，防护等级为</w:t>
      </w:r>
      <w:r w:rsidRPr="00B90553">
        <w:rPr>
          <w:rFonts w:ascii="Times New Roman"/>
          <w:szCs w:val="24"/>
        </w:rPr>
        <w:t>IP22</w:t>
      </w:r>
      <w:r w:rsidRPr="00B90553">
        <w:rPr>
          <w:rFonts w:ascii="Times New Roman"/>
          <w:szCs w:val="24"/>
        </w:rPr>
        <w:t>。台内设有</w:t>
      </w:r>
      <w:r w:rsidRPr="00B90553">
        <w:rPr>
          <w:rFonts w:ascii="Times New Roman"/>
          <w:szCs w:val="24"/>
        </w:rPr>
        <w:t>AC220V</w:t>
      </w:r>
      <w:r w:rsidRPr="00B90553">
        <w:rPr>
          <w:rFonts w:ascii="Times New Roman"/>
          <w:szCs w:val="24"/>
        </w:rPr>
        <w:t>配电组件和</w:t>
      </w:r>
      <w:r w:rsidRPr="00B90553">
        <w:rPr>
          <w:rFonts w:ascii="Times New Roman"/>
          <w:szCs w:val="24"/>
        </w:rPr>
        <w:t>DC24V</w:t>
      </w:r>
      <w:r w:rsidRPr="00B90553">
        <w:rPr>
          <w:rFonts w:ascii="Times New Roman"/>
          <w:szCs w:val="24"/>
        </w:rPr>
        <w:t>配电组件。可通过综合信息化系统，对重要设备的主要参数指标进行监视。当推进系统、柴油发电机组及其他重要设备的监测参数越限或故障时，监视台上有声光报警显示信号。</w:t>
      </w:r>
    </w:p>
    <w:p w14:paraId="545ADF7C"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21" w:name="_Toc121403535"/>
      <w:r w:rsidRPr="00B90553">
        <w:rPr>
          <w:rFonts w:eastAsiaTheme="minorEastAsia"/>
          <w:sz w:val="24"/>
          <w:szCs w:val="24"/>
        </w:rPr>
        <w:t>电力拖动控制设备</w:t>
      </w:r>
      <w:bookmarkEnd w:id="321"/>
    </w:p>
    <w:p w14:paraId="3D3C7FAC" w14:textId="54349E3F"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2" w:name="_Toc121403536"/>
      <w:r w:rsidR="00D354D5" w:rsidRPr="00B90553">
        <w:rPr>
          <w:b w:val="0"/>
          <w:szCs w:val="24"/>
        </w:rPr>
        <w:t>舵角指示器及推进器转速指示器</w:t>
      </w:r>
      <w:bookmarkEnd w:id="322"/>
    </w:p>
    <w:p w14:paraId="54FACB57"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）本船设有舵角指示器</w:t>
      </w:r>
      <w:r w:rsidRPr="00B90553">
        <w:rPr>
          <w:rFonts w:ascii="Times New Roman"/>
          <w:szCs w:val="24"/>
        </w:rPr>
        <w:t>1</w:t>
      </w:r>
      <w:r w:rsidRPr="00B90553">
        <w:rPr>
          <w:rFonts w:ascii="Times New Roman"/>
          <w:szCs w:val="24"/>
        </w:rPr>
        <w:t>套，此装置独立于操舵仪，可指示舵叶实际角度，显示部位设于驾驶室、尾舱。</w:t>
      </w:r>
    </w:p>
    <w:p w14:paraId="3457AAFD"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）本船设有推进器转速指示器</w:t>
      </w:r>
      <w:r w:rsidRPr="00B90553">
        <w:rPr>
          <w:rFonts w:ascii="Times New Roman"/>
          <w:szCs w:val="24"/>
        </w:rPr>
        <w:t>1</w:t>
      </w:r>
      <w:r w:rsidRPr="00B90553">
        <w:rPr>
          <w:rFonts w:ascii="Times New Roman"/>
          <w:szCs w:val="24"/>
        </w:rPr>
        <w:t>船套，该设备能把艉轴转速传至驾驶室、监视室等处所显示。</w:t>
      </w:r>
    </w:p>
    <w:p w14:paraId="22477258" w14:textId="227A35D1"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3" w:name="_Toc121403537"/>
      <w:r w:rsidR="00D354D5" w:rsidRPr="00B90553">
        <w:rPr>
          <w:b w:val="0"/>
          <w:szCs w:val="24"/>
        </w:rPr>
        <w:t>锚机控制设备</w:t>
      </w:r>
      <w:bookmarkEnd w:id="323"/>
    </w:p>
    <w:p w14:paraId="29FA69EB" w14:textId="77777777" w:rsidR="00D354D5" w:rsidRPr="00B90553" w:rsidRDefault="00D354D5" w:rsidP="00D354D5">
      <w:pPr>
        <w:ind w:firstLineChars="200" w:firstLine="480"/>
        <w:jc w:val="both"/>
        <w:rPr>
          <w:rFonts w:ascii="Times New Roman"/>
          <w:szCs w:val="24"/>
        </w:rPr>
      </w:pPr>
      <w:r w:rsidRPr="00B90553">
        <w:rPr>
          <w:rFonts w:ascii="Times New Roman"/>
          <w:szCs w:val="24"/>
        </w:rPr>
        <w:t>锚机控制设备随机配套。在主甲板艏部配置</w:t>
      </w:r>
      <w:r w:rsidRPr="00B90553">
        <w:rPr>
          <w:rFonts w:ascii="Times New Roman"/>
          <w:szCs w:val="24"/>
        </w:rPr>
        <w:t>1</w:t>
      </w:r>
      <w:r w:rsidRPr="00B90553">
        <w:rPr>
          <w:rFonts w:ascii="Times New Roman"/>
          <w:szCs w:val="24"/>
        </w:rPr>
        <w:t>套锚机油泵机组控制箱（含主令控制器），</w:t>
      </w:r>
      <w:r w:rsidRPr="00B90553">
        <w:rPr>
          <w:rFonts w:ascii="Times New Roman"/>
          <w:szCs w:val="24"/>
        </w:rPr>
        <w:lastRenderedPageBreak/>
        <w:t>对锚机进行起、抛锚控制。</w:t>
      </w:r>
    </w:p>
    <w:p w14:paraId="06BE2EF2" w14:textId="5EA5E672"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4" w:name="_Toc121403538"/>
      <w:r w:rsidR="00D354D5" w:rsidRPr="00B90553">
        <w:rPr>
          <w:b w:val="0"/>
          <w:szCs w:val="24"/>
        </w:rPr>
        <w:t>绞盘机控制设备</w:t>
      </w:r>
      <w:bookmarkEnd w:id="324"/>
    </w:p>
    <w:p w14:paraId="491BB3D5" w14:textId="77777777" w:rsidR="00D354D5" w:rsidRPr="00B90553" w:rsidRDefault="00D354D5" w:rsidP="00D354D5">
      <w:pPr>
        <w:ind w:firstLineChars="200" w:firstLine="480"/>
        <w:jc w:val="both"/>
        <w:rPr>
          <w:rFonts w:ascii="Times New Roman"/>
          <w:szCs w:val="24"/>
        </w:rPr>
      </w:pPr>
      <w:r w:rsidRPr="00B90553">
        <w:rPr>
          <w:rFonts w:ascii="Times New Roman"/>
          <w:szCs w:val="24"/>
        </w:rPr>
        <w:t>绞盘机控制设备随机配套。在主甲板后设绞盘机主令控制器，并在尾舱相应配有绞盘机控制箱，对主甲板后绞盘机电动机进行收、放缆控制和过载、短路及失压等保护。</w:t>
      </w:r>
    </w:p>
    <w:p w14:paraId="46CEDBE1" w14:textId="2336EABD"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5" w:name="_Toc121403539"/>
      <w:r w:rsidR="00D354D5" w:rsidRPr="00B90553">
        <w:rPr>
          <w:b w:val="0"/>
          <w:szCs w:val="24"/>
        </w:rPr>
        <w:t>减摇陀螺控制设备</w:t>
      </w:r>
      <w:bookmarkEnd w:id="325"/>
    </w:p>
    <w:p w14:paraId="08D616FD" w14:textId="77777777" w:rsidR="00D354D5" w:rsidRPr="00B90553" w:rsidRDefault="00D354D5" w:rsidP="00D354D5">
      <w:pPr>
        <w:ind w:firstLineChars="200" w:firstLine="480"/>
        <w:jc w:val="both"/>
        <w:rPr>
          <w:rFonts w:ascii="Times New Roman"/>
          <w:szCs w:val="24"/>
        </w:rPr>
      </w:pPr>
      <w:r w:rsidRPr="00B90553">
        <w:rPr>
          <w:rFonts w:ascii="Times New Roman"/>
          <w:szCs w:val="24"/>
        </w:rPr>
        <w:t>减摇陀螺控制设备随机配套。</w:t>
      </w:r>
    </w:p>
    <w:p w14:paraId="183CAFFE" w14:textId="2A8E1A81"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6" w:name="_Toc121403540"/>
      <w:r w:rsidR="00D354D5" w:rsidRPr="00B90553">
        <w:rPr>
          <w:b w:val="0"/>
          <w:szCs w:val="24"/>
        </w:rPr>
        <w:t>风机、油泵和空调应急切断装置</w:t>
      </w:r>
      <w:bookmarkEnd w:id="326"/>
    </w:p>
    <w:p w14:paraId="6B387312" w14:textId="77777777" w:rsidR="00D354D5" w:rsidRPr="00B90553" w:rsidRDefault="00D354D5" w:rsidP="00D354D5">
      <w:pPr>
        <w:ind w:firstLineChars="200" w:firstLine="480"/>
        <w:jc w:val="both"/>
        <w:rPr>
          <w:rFonts w:ascii="Times New Roman"/>
          <w:szCs w:val="24"/>
        </w:rPr>
      </w:pPr>
      <w:r w:rsidRPr="00B90553">
        <w:rPr>
          <w:rFonts w:ascii="Times New Roman"/>
          <w:szCs w:val="24"/>
        </w:rPr>
        <w:t>一旦机舱失火，可通过设在主甲板机舱出口处、驾控台、</w:t>
      </w:r>
      <w:r w:rsidRPr="00B90553">
        <w:rPr>
          <w:rFonts w:ascii="Times New Roman"/>
          <w:szCs w:val="24"/>
        </w:rPr>
        <w:t>CO</w:t>
      </w:r>
      <w:r w:rsidRPr="00B90553">
        <w:rPr>
          <w:rFonts w:ascii="Times New Roman"/>
          <w:szCs w:val="24"/>
          <w:vertAlign w:val="subscript"/>
        </w:rPr>
        <w:t>2</w:t>
      </w:r>
      <w:r w:rsidRPr="00B90553">
        <w:rPr>
          <w:rFonts w:ascii="Times New Roman"/>
          <w:szCs w:val="24"/>
        </w:rPr>
        <w:t>施放报警箱等处的按钮手动遥切机舱风机和油泵。全船（除机舱外）失火，可通过设在驾控台上的按钮手动遥切全船舱室空调和除机舱外的各舱室风机。</w:t>
      </w:r>
    </w:p>
    <w:p w14:paraId="6FA36489" w14:textId="7B7D85E2"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7" w:name="_Toc121403541"/>
      <w:r w:rsidR="00D354D5" w:rsidRPr="00B90553">
        <w:rPr>
          <w:b w:val="0"/>
          <w:szCs w:val="24"/>
        </w:rPr>
        <w:t>水炮控制设备</w:t>
      </w:r>
      <w:bookmarkEnd w:id="327"/>
    </w:p>
    <w:p w14:paraId="6A54C44B"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本船配有水炮变频控制柜</w:t>
      </w:r>
      <w:r w:rsidRPr="00B90553">
        <w:rPr>
          <w:rFonts w:ascii="Times New Roman"/>
          <w:szCs w:val="24"/>
        </w:rPr>
        <w:t>1</w:t>
      </w:r>
      <w:r w:rsidRPr="00B90553">
        <w:rPr>
          <w:rFonts w:ascii="Times New Roman"/>
          <w:szCs w:val="24"/>
        </w:rPr>
        <w:t>套，能实施变频起</w:t>
      </w:r>
      <w:r w:rsidRPr="00B90553">
        <w:rPr>
          <w:rFonts w:ascii="Times New Roman"/>
          <w:szCs w:val="24"/>
        </w:rPr>
        <w:t>/</w:t>
      </w:r>
      <w:r w:rsidRPr="00B90553">
        <w:rPr>
          <w:rFonts w:ascii="Times New Roman"/>
          <w:szCs w:val="24"/>
        </w:rPr>
        <w:t>停，该控制设备能最大限度地减轻水炮起动时对电网的冲击。水炮变频控制柜与主配电板间设有</w:t>
      </w:r>
      <w:r w:rsidRPr="00B90553">
        <w:rPr>
          <w:rFonts w:ascii="Times New Roman"/>
          <w:szCs w:val="24"/>
        </w:rPr>
        <w:t>“</w:t>
      </w:r>
      <w:r w:rsidRPr="00B90553">
        <w:rPr>
          <w:rFonts w:ascii="Times New Roman"/>
          <w:szCs w:val="24"/>
        </w:rPr>
        <w:t>重载询问</w:t>
      </w:r>
      <w:r w:rsidRPr="00B90553">
        <w:rPr>
          <w:rFonts w:ascii="Times New Roman"/>
          <w:szCs w:val="24"/>
        </w:rPr>
        <w:t>”</w:t>
      </w:r>
      <w:r w:rsidRPr="00B90553">
        <w:rPr>
          <w:rFonts w:ascii="Times New Roman"/>
          <w:szCs w:val="24"/>
        </w:rPr>
        <w:t>线路，水炮使用前需进行负荷询问。水炮泵组电机的运行、停止和故障报警信号延伸至综合信息化系统。</w:t>
      </w:r>
    </w:p>
    <w:p w14:paraId="50FB5A12" w14:textId="6EE613A5"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28" w:name="_Toc121403542"/>
      <w:r w:rsidR="00D354D5" w:rsidRPr="00B90553">
        <w:rPr>
          <w:b w:val="0"/>
          <w:szCs w:val="24"/>
        </w:rPr>
        <w:t>其它泵等的控制</w:t>
      </w:r>
      <w:bookmarkEnd w:id="328"/>
    </w:p>
    <w:p w14:paraId="55BB42CC"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本船对于功率大于</w:t>
      </w:r>
      <w:r w:rsidRPr="00B90553">
        <w:rPr>
          <w:rFonts w:ascii="Times New Roman"/>
          <w:szCs w:val="24"/>
        </w:rPr>
        <w:t>1kW</w:t>
      </w:r>
      <w:r w:rsidRPr="00B90553">
        <w:rPr>
          <w:rFonts w:ascii="Times New Roman"/>
          <w:szCs w:val="24"/>
        </w:rPr>
        <w:t>的泵类及风机负载，均设有相应的起动器，对电动机进行过载、断相、失压、短路等保护。</w:t>
      </w:r>
    </w:p>
    <w:p w14:paraId="0BFE7949"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29" w:name="_Toc121403543"/>
      <w:r w:rsidRPr="00B90553">
        <w:rPr>
          <w:rFonts w:eastAsiaTheme="minorEastAsia"/>
          <w:sz w:val="24"/>
          <w:szCs w:val="24"/>
        </w:rPr>
        <w:t>助航设备和船内信号报警装置</w:t>
      </w:r>
      <w:bookmarkEnd w:id="329"/>
    </w:p>
    <w:p w14:paraId="3C7F8B95" w14:textId="64C88711"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0" w:name="_Toc121403544"/>
      <w:r w:rsidR="00D354D5" w:rsidRPr="00B90553">
        <w:rPr>
          <w:b w:val="0"/>
          <w:szCs w:val="24"/>
        </w:rPr>
        <w:t>助航设备</w:t>
      </w:r>
      <w:bookmarkEnd w:id="330"/>
    </w:p>
    <w:p w14:paraId="041AB776" w14:textId="77777777" w:rsidR="00D354D5" w:rsidRPr="00B90553" w:rsidRDefault="00D354D5" w:rsidP="00D354D5">
      <w:pPr>
        <w:ind w:firstLineChars="200" w:firstLine="480"/>
        <w:jc w:val="both"/>
        <w:rPr>
          <w:rFonts w:ascii="Times New Roman"/>
          <w:szCs w:val="24"/>
        </w:rPr>
      </w:pPr>
      <w:r w:rsidRPr="00B90553">
        <w:rPr>
          <w:rFonts w:ascii="Times New Roman"/>
          <w:szCs w:val="24"/>
        </w:rPr>
        <w:t>驾驶室前部玻璃窗上设平刮式刮雨器</w:t>
      </w:r>
      <w:r w:rsidRPr="00B90553">
        <w:rPr>
          <w:rFonts w:ascii="Times New Roman"/>
          <w:szCs w:val="24"/>
        </w:rPr>
        <w:t>3</w:t>
      </w:r>
      <w:r w:rsidRPr="00B90553">
        <w:rPr>
          <w:rFonts w:ascii="Times New Roman"/>
          <w:szCs w:val="24"/>
        </w:rPr>
        <w:t>套（带喷水、防冰加热装置），控制开关设在驾控台上。</w:t>
      </w:r>
    </w:p>
    <w:p w14:paraId="0FFCE5AA" w14:textId="77777777" w:rsidR="00D354D5" w:rsidRPr="00B90553" w:rsidRDefault="00D354D5" w:rsidP="00D354D5">
      <w:pPr>
        <w:ind w:firstLineChars="200" w:firstLine="480"/>
        <w:jc w:val="both"/>
        <w:rPr>
          <w:rFonts w:ascii="Times New Roman"/>
          <w:szCs w:val="24"/>
        </w:rPr>
      </w:pPr>
      <w:r w:rsidRPr="00B90553">
        <w:rPr>
          <w:rFonts w:ascii="Times New Roman"/>
          <w:szCs w:val="24"/>
        </w:rPr>
        <w:t>在罗经甲板设有电笛，电笛控制器设在驾控台上，可对电笛进行自动、手动控制。</w:t>
      </w:r>
    </w:p>
    <w:p w14:paraId="74035C48" w14:textId="213908E7" w:rsidR="00D354D5" w:rsidRPr="00B90553" w:rsidRDefault="00D354D5" w:rsidP="00D354D5">
      <w:pPr>
        <w:ind w:firstLineChars="200" w:firstLine="480"/>
        <w:jc w:val="both"/>
        <w:rPr>
          <w:rFonts w:ascii="Times New Roman"/>
          <w:szCs w:val="24"/>
        </w:rPr>
      </w:pPr>
      <w:r w:rsidRPr="00B90553">
        <w:rPr>
          <w:rFonts w:ascii="Times New Roman"/>
          <w:szCs w:val="24"/>
        </w:rPr>
        <w:t>在驾驶室顶部设有</w:t>
      </w:r>
      <w:r w:rsidR="00CE15EA" w:rsidRPr="00B90553">
        <w:rPr>
          <w:rFonts w:ascii="Times New Roman"/>
          <w:szCs w:val="24"/>
        </w:rPr>
        <w:t>2</w:t>
      </w:r>
      <w:r w:rsidRPr="00B90553">
        <w:rPr>
          <w:rFonts w:ascii="Times New Roman"/>
          <w:szCs w:val="24"/>
        </w:rPr>
        <w:t>只</w:t>
      </w:r>
      <w:r w:rsidRPr="00B90553">
        <w:rPr>
          <w:rFonts w:ascii="Times New Roman"/>
          <w:szCs w:val="24"/>
        </w:rPr>
        <w:t>AC220V 1000W</w:t>
      </w:r>
      <w:r w:rsidRPr="00B90553">
        <w:rPr>
          <w:rFonts w:ascii="Times New Roman"/>
          <w:szCs w:val="24"/>
        </w:rPr>
        <w:t>带电动遥控探照灯，用于搜索海面及巡逻照明，可在驾驶室进行遥控。</w:t>
      </w:r>
    </w:p>
    <w:p w14:paraId="3FF838D5" w14:textId="69F2068B"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1" w:name="_Toc121403545"/>
      <w:r w:rsidR="00D354D5" w:rsidRPr="00B90553">
        <w:rPr>
          <w:b w:val="0"/>
          <w:szCs w:val="24"/>
        </w:rPr>
        <w:t>应急车钟</w:t>
      </w:r>
      <w:bookmarkEnd w:id="331"/>
    </w:p>
    <w:p w14:paraId="30A914D4"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设应急车钟装置</w:t>
      </w:r>
      <w:r w:rsidRPr="00B90553">
        <w:rPr>
          <w:rFonts w:ascii="Times New Roman"/>
          <w:szCs w:val="24"/>
        </w:rPr>
        <w:t>1</w:t>
      </w:r>
      <w:r w:rsidRPr="00B90553">
        <w:rPr>
          <w:rFonts w:ascii="Times New Roman"/>
          <w:szCs w:val="24"/>
        </w:rPr>
        <w:t>套，由发送器和接收器组成，用于驾驶室、监视室与机舱间的声光信号联络。</w:t>
      </w:r>
    </w:p>
    <w:p w14:paraId="6190CD80" w14:textId="35DE22B9"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2" w:name="_Toc121403546"/>
      <w:r w:rsidR="00D354D5" w:rsidRPr="00B90553">
        <w:rPr>
          <w:b w:val="0"/>
          <w:szCs w:val="24"/>
        </w:rPr>
        <w:t>通用紧急报警系统</w:t>
      </w:r>
      <w:bookmarkEnd w:id="332"/>
    </w:p>
    <w:p w14:paraId="0B288218"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设通用紧急报警设备</w:t>
      </w:r>
      <w:r w:rsidRPr="00B90553">
        <w:rPr>
          <w:rFonts w:ascii="Times New Roman"/>
          <w:szCs w:val="24"/>
        </w:rPr>
        <w:t>1</w:t>
      </w:r>
      <w:r w:rsidRPr="00B90553">
        <w:rPr>
          <w:rFonts w:ascii="Times New Roman"/>
          <w:szCs w:val="24"/>
        </w:rPr>
        <w:t>套。其中通用紧急报警板布置在驾控台上，报警电源箱布置在驾控台内。</w:t>
      </w:r>
    </w:p>
    <w:p w14:paraId="2C1376FC" w14:textId="77777777" w:rsidR="00D354D5" w:rsidRPr="00B90553" w:rsidRDefault="00D354D5" w:rsidP="00D354D5">
      <w:pPr>
        <w:ind w:firstLineChars="200" w:firstLine="480"/>
        <w:jc w:val="both"/>
        <w:rPr>
          <w:rFonts w:ascii="Times New Roman"/>
          <w:szCs w:val="24"/>
        </w:rPr>
      </w:pPr>
      <w:r w:rsidRPr="00B90553">
        <w:rPr>
          <w:rFonts w:ascii="Times New Roman"/>
          <w:szCs w:val="24"/>
        </w:rPr>
        <w:t>当发生紧急情况时，能在驾驶室、救生筏处及灭火站等对全船通道、公共场所及有关舱室发出声响报警信号，并自动关闭娱乐音响系统。</w:t>
      </w:r>
    </w:p>
    <w:p w14:paraId="01C87818" w14:textId="77777777" w:rsidR="00D354D5" w:rsidRPr="00B90553" w:rsidRDefault="00D354D5" w:rsidP="00D354D5">
      <w:pPr>
        <w:ind w:firstLineChars="200" w:firstLine="480"/>
        <w:jc w:val="both"/>
        <w:rPr>
          <w:rFonts w:ascii="Times New Roman"/>
          <w:szCs w:val="24"/>
        </w:rPr>
      </w:pPr>
      <w:r w:rsidRPr="00B90553">
        <w:rPr>
          <w:rFonts w:ascii="Times New Roman"/>
          <w:szCs w:val="24"/>
        </w:rPr>
        <w:lastRenderedPageBreak/>
        <w:t>本系统与广播系统有接口，可通过广播系统电笛使报警信号覆盖全船。</w:t>
      </w:r>
      <w:r w:rsidRPr="00B90553">
        <w:rPr>
          <w:rFonts w:ascii="Times New Roman"/>
          <w:szCs w:val="24"/>
        </w:rPr>
        <w:t xml:space="preserve"> </w:t>
      </w:r>
    </w:p>
    <w:p w14:paraId="02B3DC55" w14:textId="77777777" w:rsidR="00D354D5" w:rsidRPr="00B90553" w:rsidRDefault="00D354D5" w:rsidP="00D354D5">
      <w:pPr>
        <w:ind w:firstLineChars="200" w:firstLine="480"/>
        <w:jc w:val="both"/>
        <w:rPr>
          <w:rFonts w:ascii="Times New Roman"/>
          <w:szCs w:val="24"/>
        </w:rPr>
      </w:pPr>
      <w:r w:rsidRPr="00B90553">
        <w:rPr>
          <w:rFonts w:ascii="Times New Roman"/>
          <w:szCs w:val="24"/>
        </w:rPr>
        <w:t>在本系统与火灾探测报警系统有接口，当发生火警后</w:t>
      </w:r>
      <w:r w:rsidRPr="00B90553">
        <w:rPr>
          <w:rFonts w:ascii="Times New Roman"/>
          <w:szCs w:val="24"/>
        </w:rPr>
        <w:t>2min</w:t>
      </w:r>
      <w:r w:rsidRPr="00B90553">
        <w:rPr>
          <w:rFonts w:ascii="Times New Roman"/>
          <w:szCs w:val="24"/>
        </w:rPr>
        <w:t>无人应答，火警信号自动接通本系统。</w:t>
      </w:r>
    </w:p>
    <w:p w14:paraId="4918516B" w14:textId="0B8742AC"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3" w:name="_Toc121403547"/>
      <w:r w:rsidR="00D354D5" w:rsidRPr="00B90553">
        <w:rPr>
          <w:b w:val="0"/>
          <w:szCs w:val="24"/>
        </w:rPr>
        <w:t>探火灭火报警系统</w:t>
      </w:r>
      <w:bookmarkEnd w:id="333"/>
    </w:p>
    <w:p w14:paraId="44F84A9C"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）探火报警系统</w:t>
      </w:r>
    </w:p>
    <w:p w14:paraId="04532595"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设火灾探测报警（地址编码式）设备</w:t>
      </w:r>
      <w:r w:rsidRPr="00B90553">
        <w:rPr>
          <w:rFonts w:ascii="Times New Roman"/>
          <w:szCs w:val="24"/>
        </w:rPr>
        <w:t>1</w:t>
      </w:r>
      <w:r w:rsidRPr="00B90553">
        <w:rPr>
          <w:rFonts w:ascii="Times New Roman"/>
          <w:szCs w:val="24"/>
        </w:rPr>
        <w:t>套。各工作舱、通道及居住舱配有感烟或感温探测器，在机舱配有感烟及感温探测器，在重要通道、工作舱及公共场所等处配有手动报警按钮。一旦发生火灾，能在火灾报警控制器上进行声光报警，指示出火灾报警的部位，并发出声光报警信号。</w:t>
      </w:r>
    </w:p>
    <w:p w14:paraId="04D56F9E" w14:textId="77777777" w:rsidR="00D354D5" w:rsidRPr="00B90553" w:rsidRDefault="00D354D5" w:rsidP="00D354D5">
      <w:pPr>
        <w:ind w:firstLineChars="200" w:firstLine="480"/>
        <w:jc w:val="both"/>
        <w:rPr>
          <w:rFonts w:ascii="Times New Roman"/>
          <w:szCs w:val="24"/>
        </w:rPr>
      </w:pPr>
      <w:r w:rsidRPr="00B90553">
        <w:rPr>
          <w:rFonts w:ascii="Times New Roman"/>
          <w:szCs w:val="24"/>
        </w:rPr>
        <w:t>火灾报警显示和声光报警可延伸至综合信息化系统。</w:t>
      </w:r>
    </w:p>
    <w:p w14:paraId="0B27B381"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w:t>
      </w:r>
      <w:r w:rsidRPr="00B90553">
        <w:rPr>
          <w:rFonts w:ascii="Times New Roman"/>
          <w:szCs w:val="24"/>
        </w:rPr>
        <w:t>CO</w:t>
      </w:r>
      <w:r w:rsidRPr="00B90553">
        <w:rPr>
          <w:rFonts w:ascii="Times New Roman"/>
          <w:szCs w:val="24"/>
          <w:vertAlign w:val="subscript"/>
        </w:rPr>
        <w:t>2</w:t>
      </w:r>
      <w:r w:rsidRPr="00B90553">
        <w:rPr>
          <w:rFonts w:ascii="Times New Roman"/>
          <w:szCs w:val="24"/>
        </w:rPr>
        <w:t>释放报警系统</w:t>
      </w:r>
    </w:p>
    <w:p w14:paraId="0D1E0AB2"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w:t>
      </w:r>
      <w:r w:rsidRPr="00B90553">
        <w:rPr>
          <w:rFonts w:ascii="Times New Roman"/>
          <w:szCs w:val="24"/>
        </w:rPr>
        <w:t>CO</w:t>
      </w:r>
      <w:r w:rsidRPr="00B90553">
        <w:rPr>
          <w:rFonts w:ascii="Times New Roman"/>
          <w:szCs w:val="24"/>
          <w:vertAlign w:val="subscript"/>
        </w:rPr>
        <w:t>2</w:t>
      </w:r>
      <w:r w:rsidRPr="00B90553">
        <w:rPr>
          <w:rFonts w:ascii="Times New Roman"/>
          <w:szCs w:val="24"/>
        </w:rPr>
        <w:t>释放报警设备</w:t>
      </w:r>
      <w:r w:rsidRPr="00B90553">
        <w:rPr>
          <w:rFonts w:ascii="Times New Roman"/>
          <w:szCs w:val="24"/>
        </w:rPr>
        <w:t>1</w:t>
      </w:r>
      <w:r w:rsidRPr="00B90553">
        <w:rPr>
          <w:rFonts w:ascii="Times New Roman"/>
          <w:szCs w:val="24"/>
        </w:rPr>
        <w:t>套，设备与灭火控制箱接口，一旦发生火情，打开灭火控制箱门，灭火控制箱对机舱发出疏散声光报警信号，约</w:t>
      </w:r>
      <w:r w:rsidRPr="00B90553">
        <w:rPr>
          <w:rFonts w:ascii="Times New Roman"/>
          <w:szCs w:val="24"/>
        </w:rPr>
        <w:t>20s</w:t>
      </w:r>
      <w:r w:rsidRPr="00B90553">
        <w:rPr>
          <w:rFonts w:ascii="Times New Roman"/>
          <w:szCs w:val="24"/>
        </w:rPr>
        <w:t>后，人员已撤离完毕，在灭火站手动操纵灭火阀，对机舱进行</w:t>
      </w:r>
      <w:r w:rsidRPr="00B90553">
        <w:rPr>
          <w:rFonts w:ascii="Times New Roman"/>
          <w:szCs w:val="24"/>
        </w:rPr>
        <w:t>CO</w:t>
      </w:r>
      <w:r w:rsidRPr="00B90553">
        <w:rPr>
          <w:rFonts w:ascii="Times New Roman"/>
          <w:szCs w:val="24"/>
          <w:vertAlign w:val="subscript"/>
        </w:rPr>
        <w:t>2</w:t>
      </w:r>
      <w:r w:rsidRPr="00B90553">
        <w:rPr>
          <w:rFonts w:ascii="Times New Roman"/>
          <w:szCs w:val="24"/>
        </w:rPr>
        <w:t>灭火，同时发出正在灭火声光报警，延时</w:t>
      </w:r>
      <w:r w:rsidRPr="00B90553">
        <w:rPr>
          <w:rFonts w:ascii="Times New Roman"/>
          <w:szCs w:val="24"/>
        </w:rPr>
        <w:t>60s</w:t>
      </w:r>
      <w:r w:rsidRPr="00B90553">
        <w:rPr>
          <w:rFonts w:ascii="Times New Roman"/>
          <w:szCs w:val="24"/>
        </w:rPr>
        <w:t>后自动切断该报警信号。</w:t>
      </w:r>
    </w:p>
    <w:p w14:paraId="548D164B" w14:textId="77777777" w:rsidR="00D354D5" w:rsidRPr="00B90553" w:rsidRDefault="00D354D5" w:rsidP="00D354D5">
      <w:pPr>
        <w:ind w:firstLineChars="200" w:firstLine="480"/>
        <w:jc w:val="both"/>
        <w:rPr>
          <w:rFonts w:ascii="Times New Roman"/>
          <w:szCs w:val="24"/>
        </w:rPr>
      </w:pPr>
      <w:r w:rsidRPr="00B90553">
        <w:rPr>
          <w:rFonts w:ascii="Times New Roman"/>
          <w:szCs w:val="24"/>
        </w:rPr>
        <w:t>CO</w:t>
      </w:r>
      <w:r w:rsidRPr="00B90553">
        <w:rPr>
          <w:rFonts w:ascii="Times New Roman"/>
          <w:szCs w:val="24"/>
          <w:vertAlign w:val="subscript"/>
        </w:rPr>
        <w:t>2</w:t>
      </w:r>
      <w:r w:rsidRPr="00B90553">
        <w:rPr>
          <w:rFonts w:ascii="Times New Roman"/>
          <w:szCs w:val="24"/>
        </w:rPr>
        <w:t>释放报警报警显示和声光报警可延伸至综合信息化系统。</w:t>
      </w:r>
    </w:p>
    <w:p w14:paraId="439D2DF6" w14:textId="2FAF1D12"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4" w:name="_Toc121403548"/>
      <w:r w:rsidR="00D354D5" w:rsidRPr="00B90553">
        <w:rPr>
          <w:b w:val="0"/>
          <w:szCs w:val="24"/>
        </w:rPr>
        <w:t>综合液位报警系统</w:t>
      </w:r>
      <w:bookmarkEnd w:id="334"/>
    </w:p>
    <w:p w14:paraId="7FF913B9"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设综合液位监测系统</w:t>
      </w:r>
      <w:r w:rsidRPr="00B90553">
        <w:rPr>
          <w:rFonts w:ascii="Times New Roman"/>
          <w:szCs w:val="24"/>
        </w:rPr>
        <w:t>1</w:t>
      </w:r>
      <w:r w:rsidRPr="00B90553">
        <w:rPr>
          <w:rFonts w:ascii="Times New Roman"/>
          <w:szCs w:val="24"/>
        </w:rPr>
        <w:t>套，由舱室进水报警系统和液位遥测系统组成，系统液位显示和报警信号可延伸至综合信息化系统。</w:t>
      </w:r>
    </w:p>
    <w:p w14:paraId="1176ACDA" w14:textId="77777777" w:rsidR="00D354D5" w:rsidRPr="00B90553" w:rsidRDefault="00D354D5" w:rsidP="00D354D5">
      <w:pPr>
        <w:ind w:firstLineChars="200" w:firstLine="480"/>
        <w:jc w:val="both"/>
        <w:rPr>
          <w:rFonts w:ascii="Times New Roman"/>
          <w:szCs w:val="24"/>
        </w:rPr>
      </w:pPr>
      <w:r w:rsidRPr="00B90553">
        <w:rPr>
          <w:rFonts w:ascii="Times New Roman"/>
          <w:szCs w:val="24"/>
        </w:rPr>
        <w:t>舱室进水报警系统能对全船各底舱的进水情况进行监测，当底舱进水达到预定水位时，发出声光报警并指示出相应的舱室。</w:t>
      </w:r>
    </w:p>
    <w:p w14:paraId="10D1D86D" w14:textId="77777777" w:rsidR="00D354D5" w:rsidRPr="00B90553" w:rsidRDefault="00D354D5" w:rsidP="00D354D5">
      <w:pPr>
        <w:ind w:firstLineChars="200" w:firstLine="480"/>
        <w:jc w:val="both"/>
        <w:rPr>
          <w:rFonts w:ascii="Times New Roman"/>
          <w:szCs w:val="24"/>
        </w:rPr>
      </w:pPr>
      <w:r w:rsidRPr="00B90553">
        <w:rPr>
          <w:rFonts w:ascii="Times New Roman"/>
          <w:szCs w:val="24"/>
        </w:rPr>
        <w:t>液位遥测系统能对全船各液舱的液位进行监测并实时显示，当舱室液位到达设定值时，发出声光报警并指示出相应的舱室。</w:t>
      </w:r>
    </w:p>
    <w:p w14:paraId="5D688E09" w14:textId="69403953"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5" w:name="_Toc121403549"/>
      <w:r w:rsidR="00D354D5" w:rsidRPr="00B90553">
        <w:rPr>
          <w:b w:val="0"/>
          <w:szCs w:val="24"/>
        </w:rPr>
        <w:t>照明系统</w:t>
      </w:r>
      <w:bookmarkEnd w:id="335"/>
    </w:p>
    <w:p w14:paraId="0F1DD134"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设正常照明、应急照明各</w:t>
      </w:r>
      <w:r w:rsidRPr="00B90553">
        <w:rPr>
          <w:rFonts w:ascii="Times New Roman"/>
          <w:szCs w:val="24"/>
        </w:rPr>
        <w:t>1</w:t>
      </w:r>
      <w:r w:rsidRPr="00B90553">
        <w:rPr>
          <w:rFonts w:ascii="Times New Roman"/>
          <w:szCs w:val="24"/>
        </w:rPr>
        <w:t>套，室内和室外照明采用</w:t>
      </w:r>
      <w:r w:rsidRPr="00B90553">
        <w:rPr>
          <w:rFonts w:ascii="Times New Roman"/>
          <w:szCs w:val="24"/>
        </w:rPr>
        <w:t>LED</w:t>
      </w:r>
      <w:r w:rsidRPr="00B90553">
        <w:rPr>
          <w:rFonts w:ascii="Times New Roman"/>
          <w:szCs w:val="24"/>
        </w:rPr>
        <w:t>照明灯具。本船照明灯具选型应与内装效果相适应，配合内装装饰需要选择灯具型式。</w:t>
      </w:r>
    </w:p>
    <w:p w14:paraId="05EF7AE1" w14:textId="394ECD3D"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6" w:name="_Toc121403550"/>
      <w:r w:rsidR="00D354D5" w:rsidRPr="00B90553">
        <w:rPr>
          <w:b w:val="0"/>
          <w:szCs w:val="24"/>
        </w:rPr>
        <w:t>正常照明系统</w:t>
      </w:r>
      <w:bookmarkEnd w:id="336"/>
    </w:p>
    <w:p w14:paraId="4F49CC0D" w14:textId="77777777" w:rsidR="00D354D5" w:rsidRPr="00B90553" w:rsidRDefault="00D354D5" w:rsidP="00D354D5">
      <w:pPr>
        <w:ind w:firstLineChars="200" w:firstLine="480"/>
        <w:jc w:val="both"/>
        <w:rPr>
          <w:rFonts w:ascii="Times New Roman"/>
          <w:szCs w:val="24"/>
        </w:rPr>
      </w:pPr>
      <w:r w:rsidRPr="00B90553">
        <w:rPr>
          <w:rFonts w:ascii="Times New Roman"/>
          <w:szCs w:val="24"/>
        </w:rPr>
        <w:t>正常照明系统采用</w:t>
      </w:r>
      <w:r w:rsidRPr="00B90553">
        <w:rPr>
          <w:rFonts w:ascii="Times New Roman"/>
          <w:szCs w:val="24"/>
        </w:rPr>
        <w:t>AC220V</w:t>
      </w:r>
      <w:r w:rsidRPr="00B90553">
        <w:rPr>
          <w:rFonts w:ascii="Times New Roman"/>
          <w:szCs w:val="24"/>
        </w:rPr>
        <w:t>、</w:t>
      </w:r>
      <w:r w:rsidRPr="00B90553">
        <w:rPr>
          <w:rFonts w:ascii="Times New Roman"/>
          <w:szCs w:val="24"/>
        </w:rPr>
        <w:t>50Hz</w:t>
      </w:r>
      <w:r w:rsidRPr="00B90553">
        <w:rPr>
          <w:rFonts w:ascii="Times New Roman"/>
          <w:szCs w:val="24"/>
        </w:rPr>
        <w:t>三相三线电源，经正常照明分配电箱使负载基本平衡后输出单相双线制</w:t>
      </w:r>
      <w:r w:rsidRPr="00B90553">
        <w:rPr>
          <w:rFonts w:ascii="Times New Roman"/>
          <w:szCs w:val="24"/>
        </w:rPr>
        <w:t>AC220V</w:t>
      </w:r>
      <w:r w:rsidRPr="00B90553">
        <w:rPr>
          <w:rFonts w:ascii="Times New Roman"/>
          <w:szCs w:val="24"/>
        </w:rPr>
        <w:t>电源供电给各照明支路。</w:t>
      </w:r>
    </w:p>
    <w:p w14:paraId="5D25DF0B" w14:textId="77777777" w:rsidR="00D354D5" w:rsidRPr="00B90553" w:rsidRDefault="00D354D5" w:rsidP="00D354D5">
      <w:pPr>
        <w:ind w:firstLineChars="200" w:firstLine="480"/>
        <w:jc w:val="both"/>
        <w:rPr>
          <w:rFonts w:ascii="Times New Roman"/>
          <w:szCs w:val="24"/>
        </w:rPr>
      </w:pPr>
      <w:r w:rsidRPr="00B90553">
        <w:rPr>
          <w:rFonts w:ascii="Times New Roman"/>
          <w:szCs w:val="24"/>
        </w:rPr>
        <w:t>正常照明主要采用</w:t>
      </w:r>
      <w:r w:rsidRPr="00B90553">
        <w:rPr>
          <w:rFonts w:ascii="Times New Roman"/>
          <w:szCs w:val="24"/>
        </w:rPr>
        <w:t>LED</w:t>
      </w:r>
      <w:r w:rsidRPr="00B90553">
        <w:rPr>
          <w:rFonts w:ascii="Times New Roman"/>
          <w:szCs w:val="24"/>
        </w:rPr>
        <w:t>灯，对于露天及外走道等处选用防水灯具。正常照明采用区域配电方式供电，重要舱室采用两路照明交叉布置。</w:t>
      </w:r>
    </w:p>
    <w:p w14:paraId="10EA9E69" w14:textId="77777777" w:rsidR="00D354D5" w:rsidRPr="00B90553" w:rsidRDefault="00D354D5" w:rsidP="00D354D5">
      <w:pPr>
        <w:ind w:firstLineChars="200" w:firstLine="480"/>
        <w:jc w:val="both"/>
        <w:rPr>
          <w:rFonts w:ascii="Times New Roman"/>
          <w:szCs w:val="24"/>
        </w:rPr>
      </w:pPr>
      <w:r w:rsidRPr="00B90553">
        <w:rPr>
          <w:rFonts w:ascii="Times New Roman"/>
          <w:szCs w:val="24"/>
        </w:rPr>
        <w:t>大部分舱室设有</w:t>
      </w:r>
      <w:r w:rsidRPr="00B90553">
        <w:rPr>
          <w:rFonts w:ascii="Times New Roman"/>
          <w:szCs w:val="24"/>
        </w:rPr>
        <w:t>AC220V</w:t>
      </w:r>
      <w:r w:rsidRPr="00B90553">
        <w:rPr>
          <w:rFonts w:ascii="Times New Roman"/>
          <w:szCs w:val="24"/>
        </w:rPr>
        <w:t>插座，在主要工作舱室设有</w:t>
      </w:r>
      <w:r w:rsidRPr="00B90553">
        <w:rPr>
          <w:rFonts w:ascii="Times New Roman"/>
          <w:szCs w:val="24"/>
        </w:rPr>
        <w:t>DC24V</w:t>
      </w:r>
      <w:r w:rsidRPr="00B90553">
        <w:rPr>
          <w:rFonts w:ascii="Times New Roman"/>
          <w:szCs w:val="24"/>
        </w:rPr>
        <w:t>插座，并配有手提照明</w:t>
      </w:r>
      <w:r w:rsidRPr="00B90553">
        <w:rPr>
          <w:rFonts w:ascii="Times New Roman"/>
          <w:szCs w:val="24"/>
        </w:rPr>
        <w:lastRenderedPageBreak/>
        <w:t>灯，用于检修时照明。</w:t>
      </w:r>
    </w:p>
    <w:p w14:paraId="13CBEDD3" w14:textId="7D96B65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7" w:name="_Toc121403551"/>
      <w:r w:rsidR="00D354D5" w:rsidRPr="00B90553">
        <w:rPr>
          <w:b w:val="0"/>
          <w:szCs w:val="24"/>
        </w:rPr>
        <w:t>应急照明</w:t>
      </w:r>
      <w:bookmarkEnd w:id="337"/>
    </w:p>
    <w:p w14:paraId="116F7CAA" w14:textId="77777777" w:rsidR="00D354D5" w:rsidRPr="00B90553" w:rsidRDefault="00D354D5" w:rsidP="00D354D5">
      <w:pPr>
        <w:ind w:firstLineChars="200" w:firstLine="480"/>
        <w:jc w:val="both"/>
        <w:rPr>
          <w:rFonts w:ascii="Times New Roman"/>
          <w:szCs w:val="24"/>
        </w:rPr>
      </w:pPr>
      <w:r w:rsidRPr="00B90553">
        <w:rPr>
          <w:rFonts w:ascii="Times New Roman"/>
          <w:szCs w:val="24"/>
        </w:rPr>
        <w:t>应急照明电源为</w:t>
      </w:r>
      <w:r w:rsidRPr="00B90553">
        <w:rPr>
          <w:rFonts w:ascii="Times New Roman"/>
          <w:szCs w:val="24"/>
        </w:rPr>
        <w:t>DC24V</w:t>
      </w:r>
      <w:r w:rsidRPr="00B90553">
        <w:rPr>
          <w:rFonts w:ascii="Times New Roman"/>
          <w:szCs w:val="24"/>
        </w:rPr>
        <w:t>。当交流电源失电时，可自动接通应急照明电源；当交流电源恢复供电时，应急照明可自动退出。大部分应急照明灯均设在蓬顶灯或舱顶灯内的应急灯头处，仅在外走道等处所才设有专门的相应灯具。</w:t>
      </w:r>
    </w:p>
    <w:p w14:paraId="7D0E4465" w14:textId="386A28C0"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8" w:name="_Toc121403552"/>
      <w:r w:rsidR="00D354D5" w:rsidRPr="00B90553">
        <w:rPr>
          <w:b w:val="0"/>
          <w:szCs w:val="24"/>
        </w:rPr>
        <w:t>露天部位照明</w:t>
      </w:r>
      <w:bookmarkEnd w:id="338"/>
    </w:p>
    <w:p w14:paraId="2762D133"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本船在罗经甲板艉部，驾驶甲板艏部、艉部各设有</w:t>
      </w:r>
      <w:r w:rsidRPr="00B90553">
        <w:rPr>
          <w:rFonts w:ascii="Times New Roman"/>
          <w:szCs w:val="24"/>
        </w:rPr>
        <w:t>2</w:t>
      </w:r>
      <w:r w:rsidRPr="00B90553">
        <w:rPr>
          <w:rFonts w:ascii="Times New Roman"/>
          <w:szCs w:val="24"/>
        </w:rPr>
        <w:t>盏</w:t>
      </w:r>
      <w:r w:rsidRPr="00B90553">
        <w:rPr>
          <w:rFonts w:ascii="Times New Roman"/>
          <w:szCs w:val="24"/>
        </w:rPr>
        <w:t>AC220V 100W</w:t>
      </w:r>
      <w:r w:rsidRPr="00B90553">
        <w:rPr>
          <w:rFonts w:ascii="Times New Roman"/>
          <w:szCs w:val="24"/>
        </w:rPr>
        <w:t>的</w:t>
      </w:r>
      <w:r w:rsidRPr="00B90553">
        <w:rPr>
          <w:rFonts w:ascii="Times New Roman"/>
          <w:szCs w:val="24"/>
        </w:rPr>
        <w:t>LED</w:t>
      </w:r>
      <w:r w:rsidRPr="00B90553">
        <w:rPr>
          <w:rFonts w:ascii="Times New Roman"/>
          <w:szCs w:val="24"/>
        </w:rPr>
        <w:t>投光灯，用于甲板照明；在驾驶甲板（救生筏部位）左、右舷各设置</w:t>
      </w:r>
      <w:r w:rsidRPr="00B90553">
        <w:rPr>
          <w:rFonts w:ascii="Times New Roman"/>
          <w:szCs w:val="24"/>
        </w:rPr>
        <w:t>1</w:t>
      </w:r>
      <w:r w:rsidRPr="00B90553">
        <w:rPr>
          <w:rFonts w:ascii="Times New Roman"/>
          <w:szCs w:val="24"/>
        </w:rPr>
        <w:t>只</w:t>
      </w:r>
      <w:r w:rsidRPr="00B90553">
        <w:rPr>
          <w:rFonts w:ascii="Times New Roman"/>
          <w:szCs w:val="24"/>
        </w:rPr>
        <w:t>DC24V 100W</w:t>
      </w:r>
      <w:r w:rsidRPr="00B90553">
        <w:rPr>
          <w:rFonts w:ascii="Times New Roman"/>
          <w:szCs w:val="24"/>
        </w:rPr>
        <w:t>的应急投光灯，主要用于应急时对救生筏登乘处进行照明。</w:t>
      </w:r>
    </w:p>
    <w:p w14:paraId="15006AC5" w14:textId="6A9079F8"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39" w:name="_Toc121403553"/>
      <w:r w:rsidR="00D354D5" w:rsidRPr="00B90553">
        <w:rPr>
          <w:b w:val="0"/>
          <w:szCs w:val="24"/>
        </w:rPr>
        <w:t>航行信号灯</w:t>
      </w:r>
      <w:bookmarkEnd w:id="339"/>
    </w:p>
    <w:p w14:paraId="4C0CC7DB" w14:textId="77777777" w:rsidR="00D354D5" w:rsidRPr="00B90553" w:rsidRDefault="00D354D5" w:rsidP="00D354D5">
      <w:pPr>
        <w:ind w:firstLineChars="200" w:firstLine="480"/>
        <w:jc w:val="both"/>
        <w:rPr>
          <w:rFonts w:ascii="Times New Roman"/>
          <w:szCs w:val="24"/>
        </w:rPr>
      </w:pPr>
      <w:r w:rsidRPr="00B90553">
        <w:rPr>
          <w:rFonts w:ascii="Times New Roman"/>
          <w:szCs w:val="24"/>
        </w:rPr>
        <w:t>航行信号灯按照</w:t>
      </w:r>
      <w:r w:rsidRPr="00B90553">
        <w:rPr>
          <w:rFonts w:ascii="Times New Roman"/>
          <w:szCs w:val="24"/>
        </w:rPr>
        <w:t>“</w:t>
      </w:r>
      <w:r w:rsidRPr="00B90553">
        <w:rPr>
          <w:rFonts w:ascii="Times New Roman"/>
          <w:szCs w:val="24"/>
        </w:rPr>
        <w:t>规范</w:t>
      </w:r>
      <w:r w:rsidRPr="00B90553">
        <w:rPr>
          <w:rFonts w:ascii="Times New Roman"/>
          <w:szCs w:val="24"/>
        </w:rPr>
        <w:t>”</w:t>
      </w:r>
      <w:r w:rsidRPr="00B90553">
        <w:rPr>
          <w:rFonts w:ascii="Times New Roman"/>
          <w:szCs w:val="24"/>
        </w:rPr>
        <w:t>的要求配备，设左舷灯</w:t>
      </w:r>
      <w:r w:rsidRPr="00B90553">
        <w:rPr>
          <w:rFonts w:ascii="Times New Roman"/>
          <w:szCs w:val="24"/>
        </w:rPr>
        <w:t>1</w:t>
      </w:r>
      <w:r w:rsidRPr="00B90553">
        <w:rPr>
          <w:rFonts w:ascii="Times New Roman"/>
          <w:szCs w:val="24"/>
        </w:rPr>
        <w:t>只，右舷灯</w:t>
      </w:r>
      <w:r w:rsidRPr="00B90553">
        <w:rPr>
          <w:rFonts w:ascii="Times New Roman"/>
          <w:szCs w:val="24"/>
        </w:rPr>
        <w:t>1</w:t>
      </w:r>
      <w:r w:rsidRPr="00B90553">
        <w:rPr>
          <w:rFonts w:ascii="Times New Roman"/>
          <w:szCs w:val="24"/>
        </w:rPr>
        <w:t>只，桅灯</w:t>
      </w:r>
      <w:r w:rsidRPr="00B90553">
        <w:rPr>
          <w:rFonts w:ascii="Times New Roman"/>
          <w:szCs w:val="24"/>
        </w:rPr>
        <w:t>1</w:t>
      </w:r>
      <w:r w:rsidRPr="00B90553">
        <w:rPr>
          <w:rFonts w:ascii="Times New Roman"/>
          <w:szCs w:val="24"/>
        </w:rPr>
        <w:t>只，闪光灯</w:t>
      </w:r>
      <w:r w:rsidRPr="00B90553">
        <w:rPr>
          <w:rFonts w:ascii="Times New Roman"/>
          <w:szCs w:val="24"/>
        </w:rPr>
        <w:t>1</w:t>
      </w:r>
      <w:r w:rsidRPr="00B90553">
        <w:rPr>
          <w:rFonts w:ascii="Times New Roman"/>
          <w:szCs w:val="24"/>
        </w:rPr>
        <w:t>只，桅顶灯</w:t>
      </w:r>
      <w:r w:rsidRPr="00B90553">
        <w:rPr>
          <w:rFonts w:ascii="Times New Roman"/>
          <w:szCs w:val="24"/>
        </w:rPr>
        <w:t>1</w:t>
      </w:r>
      <w:r w:rsidRPr="00B90553">
        <w:rPr>
          <w:rFonts w:ascii="Times New Roman"/>
          <w:szCs w:val="24"/>
        </w:rPr>
        <w:t>只，艉灯</w:t>
      </w:r>
      <w:r w:rsidRPr="00B90553">
        <w:rPr>
          <w:rFonts w:ascii="Times New Roman"/>
          <w:szCs w:val="24"/>
        </w:rPr>
        <w:t>1</w:t>
      </w:r>
      <w:r w:rsidRPr="00B90553">
        <w:rPr>
          <w:rFonts w:ascii="Times New Roman"/>
          <w:szCs w:val="24"/>
        </w:rPr>
        <w:t>只，锚灯</w:t>
      </w:r>
      <w:r w:rsidRPr="00B90553">
        <w:rPr>
          <w:rFonts w:ascii="Times New Roman"/>
          <w:szCs w:val="24"/>
        </w:rPr>
        <w:t>1</w:t>
      </w:r>
      <w:r w:rsidRPr="00B90553">
        <w:rPr>
          <w:rFonts w:ascii="Times New Roman"/>
          <w:szCs w:val="24"/>
        </w:rPr>
        <w:t>只，拖带灯</w:t>
      </w:r>
      <w:r w:rsidRPr="00B90553">
        <w:rPr>
          <w:rFonts w:ascii="Times New Roman"/>
          <w:szCs w:val="24"/>
        </w:rPr>
        <w:t>1</w:t>
      </w:r>
      <w:r w:rsidRPr="00B90553">
        <w:rPr>
          <w:rFonts w:ascii="Times New Roman"/>
          <w:szCs w:val="24"/>
        </w:rPr>
        <w:t>只，失控灯</w:t>
      </w:r>
      <w:r w:rsidRPr="00B90553">
        <w:rPr>
          <w:rFonts w:ascii="Times New Roman"/>
          <w:szCs w:val="24"/>
        </w:rPr>
        <w:t>2</w:t>
      </w:r>
      <w:r w:rsidRPr="00B90553">
        <w:rPr>
          <w:rFonts w:ascii="Times New Roman"/>
          <w:szCs w:val="24"/>
        </w:rPr>
        <w:t>只。另设手提信号灯</w:t>
      </w:r>
      <w:r w:rsidRPr="00B90553">
        <w:rPr>
          <w:rFonts w:ascii="Times New Roman"/>
          <w:szCs w:val="24"/>
        </w:rPr>
        <w:t>1</w:t>
      </w:r>
      <w:r w:rsidRPr="00B90553">
        <w:rPr>
          <w:rFonts w:ascii="Times New Roman"/>
          <w:szCs w:val="24"/>
        </w:rPr>
        <w:t>只。</w:t>
      </w:r>
    </w:p>
    <w:p w14:paraId="215BF08E" w14:textId="77777777" w:rsidR="00D354D5" w:rsidRPr="00B90553" w:rsidRDefault="00D354D5" w:rsidP="00D354D5">
      <w:pPr>
        <w:ind w:firstLineChars="200" w:firstLine="480"/>
        <w:jc w:val="both"/>
        <w:rPr>
          <w:rFonts w:ascii="Times New Roman"/>
          <w:szCs w:val="24"/>
        </w:rPr>
      </w:pPr>
      <w:r w:rsidRPr="00B90553">
        <w:rPr>
          <w:rFonts w:ascii="Times New Roman"/>
          <w:szCs w:val="24"/>
        </w:rPr>
        <w:t>驾驶室驾控台上设有航行信号灯控制组件，对航行信号灯实行控制和故障报警，航行信号灯由可自动转换的两路电源供电，正常由</w:t>
      </w:r>
      <w:r w:rsidRPr="00B90553">
        <w:rPr>
          <w:rFonts w:ascii="Times New Roman"/>
          <w:szCs w:val="24"/>
        </w:rPr>
        <w:t>AC220V</w:t>
      </w:r>
      <w:r w:rsidRPr="00B90553">
        <w:rPr>
          <w:rFonts w:ascii="Times New Roman"/>
          <w:szCs w:val="24"/>
        </w:rPr>
        <w:t>整流为</w:t>
      </w:r>
      <w:r w:rsidRPr="00B90553">
        <w:rPr>
          <w:rFonts w:ascii="Times New Roman"/>
          <w:szCs w:val="24"/>
        </w:rPr>
        <w:t>DC24V</w:t>
      </w:r>
      <w:r w:rsidRPr="00B90553">
        <w:rPr>
          <w:rFonts w:ascii="Times New Roman"/>
          <w:szCs w:val="24"/>
        </w:rPr>
        <w:t>供电，交流失电后由</w:t>
      </w:r>
      <w:r w:rsidRPr="00B90553">
        <w:rPr>
          <w:rFonts w:ascii="Times New Roman"/>
          <w:szCs w:val="24"/>
        </w:rPr>
        <w:t>DC24V</w:t>
      </w:r>
      <w:r w:rsidRPr="00B90553">
        <w:rPr>
          <w:rFonts w:ascii="Times New Roman"/>
          <w:szCs w:val="24"/>
        </w:rPr>
        <w:t>供电。</w:t>
      </w:r>
    </w:p>
    <w:p w14:paraId="5F2842D0" w14:textId="77777777" w:rsidR="00D354D5" w:rsidRPr="00B90553" w:rsidRDefault="00D354D5" w:rsidP="00D354D5">
      <w:pPr>
        <w:ind w:firstLineChars="200" w:firstLine="480"/>
        <w:jc w:val="both"/>
        <w:rPr>
          <w:rFonts w:ascii="Times New Roman"/>
          <w:szCs w:val="24"/>
        </w:rPr>
      </w:pPr>
      <w:r w:rsidRPr="00B90553">
        <w:rPr>
          <w:rFonts w:ascii="Times New Roman"/>
          <w:szCs w:val="24"/>
        </w:rPr>
        <w:t>航行信号灯控制和信号灯开闭状态可延伸至综合信息化系统。</w:t>
      </w:r>
    </w:p>
    <w:p w14:paraId="26980D7D"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40" w:name="_Toc121403554"/>
      <w:r w:rsidRPr="00B90553">
        <w:rPr>
          <w:rFonts w:eastAsiaTheme="minorEastAsia"/>
          <w:sz w:val="24"/>
          <w:szCs w:val="24"/>
        </w:rPr>
        <w:t>电缆</w:t>
      </w:r>
      <w:bookmarkEnd w:id="340"/>
    </w:p>
    <w:p w14:paraId="324A4BC7"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本船电缆采用船用低烟、无卤、阻燃热固型交联聚乙烯绝缘镀锡铜丝编织铠装电力电缆，主要采用</w:t>
      </w:r>
      <w:r w:rsidRPr="00B90553">
        <w:rPr>
          <w:rFonts w:ascii="Times New Roman"/>
          <w:szCs w:val="24"/>
        </w:rPr>
        <w:t>CJ85/SC</w:t>
      </w:r>
      <w:r w:rsidRPr="00B90553">
        <w:rPr>
          <w:rFonts w:ascii="Times New Roman"/>
          <w:szCs w:val="24"/>
        </w:rPr>
        <w:t>型电力电缆。对于在失火时需继续工作的设备（如火灾探测报警系统等）采用</w:t>
      </w:r>
      <w:r w:rsidRPr="00B90553">
        <w:rPr>
          <w:rFonts w:ascii="Times New Roman"/>
          <w:szCs w:val="24"/>
        </w:rPr>
        <w:t>CJ85/NC</w:t>
      </w:r>
      <w:r w:rsidRPr="00B90553">
        <w:rPr>
          <w:rFonts w:ascii="Times New Roman"/>
          <w:szCs w:val="24"/>
        </w:rPr>
        <w:t>型耐火电缆；对有特殊要求的监控和通信导航设备则选用信号、控制或射频电缆。</w:t>
      </w:r>
    </w:p>
    <w:p w14:paraId="6749E330" w14:textId="77777777" w:rsidR="00D354D5" w:rsidRPr="00B90553" w:rsidRDefault="00D354D5" w:rsidP="00D354D5">
      <w:pPr>
        <w:ind w:firstLineChars="200" w:firstLine="480"/>
        <w:jc w:val="both"/>
        <w:rPr>
          <w:rFonts w:ascii="Times New Roman"/>
          <w:szCs w:val="24"/>
        </w:rPr>
      </w:pPr>
      <w:r w:rsidRPr="00B90553">
        <w:rPr>
          <w:rFonts w:ascii="Times New Roman"/>
          <w:szCs w:val="24"/>
        </w:rPr>
        <w:t>岸电及可移设备采用船用软电缆（</w:t>
      </w:r>
      <w:r w:rsidRPr="00B90553">
        <w:rPr>
          <w:rFonts w:ascii="Times New Roman"/>
          <w:szCs w:val="24"/>
        </w:rPr>
        <w:t>CEFR/SA</w:t>
      </w:r>
      <w:r w:rsidRPr="00B90553">
        <w:rPr>
          <w:rFonts w:ascii="Times New Roman"/>
          <w:szCs w:val="24"/>
        </w:rPr>
        <w:t>）。</w:t>
      </w:r>
    </w:p>
    <w:p w14:paraId="189D96BC" w14:textId="77777777" w:rsidR="00D354D5" w:rsidRPr="00B90553" w:rsidRDefault="00D354D5" w:rsidP="00166627">
      <w:pPr>
        <w:pStyle w:val="A4-0"/>
        <w:numPr>
          <w:ilvl w:val="0"/>
          <w:numId w:val="4"/>
        </w:numPr>
        <w:spacing w:after="0" w:line="360" w:lineRule="auto"/>
        <w:ind w:left="0" w:rightChars="0" w:right="0" w:firstLine="0"/>
        <w:rPr>
          <w:rFonts w:eastAsiaTheme="minorEastAsia"/>
          <w:b w:val="0"/>
          <w:sz w:val="24"/>
          <w:szCs w:val="24"/>
        </w:rPr>
      </w:pPr>
      <w:bookmarkStart w:id="341" w:name="_Toc121403555"/>
      <w:r w:rsidRPr="00B90553">
        <w:rPr>
          <w:rFonts w:eastAsiaTheme="minorEastAsia"/>
          <w:b w:val="0"/>
          <w:sz w:val="24"/>
          <w:szCs w:val="24"/>
        </w:rPr>
        <w:t>通信导航</w:t>
      </w:r>
      <w:bookmarkEnd w:id="341"/>
    </w:p>
    <w:p w14:paraId="70AC6C28"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42" w:name="_Toc121403556"/>
      <w:r w:rsidRPr="00B90553">
        <w:rPr>
          <w:rFonts w:eastAsiaTheme="minorEastAsia"/>
          <w:sz w:val="24"/>
          <w:szCs w:val="24"/>
        </w:rPr>
        <w:t>通信设备</w:t>
      </w:r>
      <w:bookmarkEnd w:id="342"/>
    </w:p>
    <w:p w14:paraId="21BE2DC6"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本船无线电通信设备按照中华人民共和国海事局《公务船技术规则》（</w:t>
      </w:r>
      <w:r w:rsidRPr="00B90553">
        <w:rPr>
          <w:rFonts w:ascii="Times New Roman"/>
          <w:szCs w:val="24"/>
        </w:rPr>
        <w:t>2020</w:t>
      </w:r>
      <w:r w:rsidRPr="00B90553">
        <w:rPr>
          <w:rFonts w:ascii="Times New Roman"/>
          <w:szCs w:val="24"/>
        </w:rPr>
        <w:t>）第八章的要求进行配置，满足</w:t>
      </w:r>
      <w:r w:rsidRPr="00B90553">
        <w:rPr>
          <w:rFonts w:ascii="Times New Roman"/>
          <w:szCs w:val="24"/>
        </w:rPr>
        <w:t>A1+A2</w:t>
      </w:r>
      <w:r w:rsidRPr="00B90553">
        <w:rPr>
          <w:rFonts w:ascii="Times New Roman"/>
          <w:szCs w:val="24"/>
        </w:rPr>
        <w:t>海区使用要求和浙江省渔业管理要求。通信设备按照相应规范、法规及使用需求进行配置，配置如下：</w:t>
      </w:r>
    </w:p>
    <w:tbl>
      <w:tblPr>
        <w:tblW w:w="0" w:type="auto"/>
        <w:jc w:val="center"/>
        <w:tblLayout w:type="fixed"/>
        <w:tblLook w:val="0000" w:firstRow="0" w:lastRow="0" w:firstColumn="0" w:lastColumn="0" w:noHBand="0" w:noVBand="0"/>
      </w:tblPr>
      <w:tblGrid>
        <w:gridCol w:w="4820"/>
        <w:gridCol w:w="3311"/>
      </w:tblGrid>
      <w:tr w:rsidR="00D354D5" w:rsidRPr="00B90553" w14:paraId="77B5E1F9" w14:textId="77777777" w:rsidTr="00F64717">
        <w:trPr>
          <w:jc w:val="center"/>
        </w:trPr>
        <w:tc>
          <w:tcPr>
            <w:tcW w:w="4820" w:type="dxa"/>
            <w:vAlign w:val="center"/>
          </w:tcPr>
          <w:p w14:paraId="17EEC67F" w14:textId="77777777" w:rsidR="00D354D5" w:rsidRPr="00B90553" w:rsidRDefault="00D354D5" w:rsidP="003A2DFC">
            <w:pPr>
              <w:ind w:firstLineChars="200" w:firstLine="480"/>
              <w:jc w:val="both"/>
              <w:rPr>
                <w:rFonts w:ascii="Times New Roman"/>
                <w:szCs w:val="24"/>
              </w:rPr>
            </w:pPr>
            <w:r w:rsidRPr="00B90553">
              <w:rPr>
                <w:rFonts w:ascii="Times New Roman"/>
                <w:szCs w:val="24"/>
              </w:rPr>
              <w:t>MF/HF</w:t>
            </w:r>
            <w:r w:rsidRPr="00B90553">
              <w:rPr>
                <w:rFonts w:ascii="Times New Roman"/>
                <w:szCs w:val="24"/>
              </w:rPr>
              <w:t>电台</w:t>
            </w:r>
            <w:r w:rsidRPr="00B90553">
              <w:rPr>
                <w:rFonts w:ascii="Times New Roman"/>
                <w:szCs w:val="24"/>
              </w:rPr>
              <w:t>(</w:t>
            </w:r>
            <w:r w:rsidRPr="00B90553">
              <w:rPr>
                <w:rFonts w:ascii="Times New Roman"/>
                <w:szCs w:val="24"/>
              </w:rPr>
              <w:t>含</w:t>
            </w:r>
            <w:r w:rsidRPr="00B90553">
              <w:rPr>
                <w:rFonts w:ascii="Times New Roman"/>
                <w:szCs w:val="24"/>
              </w:rPr>
              <w:t>DSC)</w:t>
            </w:r>
          </w:p>
        </w:tc>
        <w:tc>
          <w:tcPr>
            <w:tcW w:w="3311" w:type="dxa"/>
            <w:vAlign w:val="center"/>
          </w:tcPr>
          <w:p w14:paraId="3E41A724"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3E922FB2" w14:textId="77777777" w:rsidTr="00F64717">
        <w:trPr>
          <w:jc w:val="center"/>
        </w:trPr>
        <w:tc>
          <w:tcPr>
            <w:tcW w:w="4820" w:type="dxa"/>
            <w:vAlign w:val="center"/>
          </w:tcPr>
          <w:p w14:paraId="17AAFBC1" w14:textId="77777777" w:rsidR="00D354D5" w:rsidRPr="00B90553" w:rsidRDefault="00D354D5" w:rsidP="003A2DFC">
            <w:pPr>
              <w:ind w:firstLineChars="200" w:firstLine="480"/>
              <w:jc w:val="both"/>
              <w:rPr>
                <w:rFonts w:ascii="Times New Roman"/>
                <w:szCs w:val="24"/>
              </w:rPr>
            </w:pPr>
            <w:r w:rsidRPr="00B90553">
              <w:rPr>
                <w:rFonts w:ascii="Times New Roman"/>
                <w:szCs w:val="24"/>
              </w:rPr>
              <w:t>VHF</w:t>
            </w:r>
            <w:r w:rsidRPr="00B90553">
              <w:rPr>
                <w:rFonts w:ascii="Times New Roman"/>
                <w:szCs w:val="24"/>
              </w:rPr>
              <w:t>无线电话</w:t>
            </w:r>
            <w:r w:rsidRPr="00B90553">
              <w:rPr>
                <w:rFonts w:ascii="Times New Roman"/>
                <w:szCs w:val="24"/>
              </w:rPr>
              <w:t>(</w:t>
            </w:r>
            <w:r w:rsidRPr="00B90553">
              <w:rPr>
                <w:rFonts w:ascii="Times New Roman"/>
                <w:szCs w:val="24"/>
              </w:rPr>
              <w:t>含</w:t>
            </w:r>
            <w:r w:rsidRPr="00B90553">
              <w:rPr>
                <w:rFonts w:ascii="Times New Roman"/>
                <w:szCs w:val="24"/>
              </w:rPr>
              <w:t>DSC)</w:t>
            </w:r>
          </w:p>
        </w:tc>
        <w:tc>
          <w:tcPr>
            <w:tcW w:w="3311" w:type="dxa"/>
            <w:vAlign w:val="center"/>
          </w:tcPr>
          <w:p w14:paraId="1588DCFA" w14:textId="77777777" w:rsidR="00D354D5" w:rsidRPr="00B90553" w:rsidRDefault="00D354D5" w:rsidP="003A2DFC">
            <w:pPr>
              <w:ind w:firstLineChars="200" w:firstLine="480"/>
              <w:jc w:val="both"/>
              <w:rPr>
                <w:rFonts w:ascii="Times New Roman"/>
                <w:szCs w:val="24"/>
              </w:rPr>
            </w:pPr>
            <w:r w:rsidRPr="00B90553">
              <w:rPr>
                <w:rFonts w:ascii="Times New Roman"/>
                <w:szCs w:val="24"/>
              </w:rPr>
              <w:t>2</w:t>
            </w:r>
            <w:r w:rsidRPr="00B90553">
              <w:rPr>
                <w:rFonts w:ascii="Times New Roman"/>
                <w:szCs w:val="24"/>
              </w:rPr>
              <w:t>套</w:t>
            </w:r>
          </w:p>
        </w:tc>
      </w:tr>
      <w:tr w:rsidR="00D354D5" w:rsidRPr="00B90553" w14:paraId="7F253FD2" w14:textId="77777777" w:rsidTr="00F64717">
        <w:trPr>
          <w:jc w:val="center"/>
        </w:trPr>
        <w:tc>
          <w:tcPr>
            <w:tcW w:w="4820" w:type="dxa"/>
            <w:vAlign w:val="center"/>
          </w:tcPr>
          <w:p w14:paraId="093CA772" w14:textId="77777777" w:rsidR="00D354D5" w:rsidRPr="00B90553" w:rsidRDefault="00D354D5" w:rsidP="003A2DFC">
            <w:pPr>
              <w:ind w:firstLineChars="200" w:firstLine="480"/>
              <w:jc w:val="both"/>
              <w:rPr>
                <w:rFonts w:ascii="Times New Roman"/>
                <w:szCs w:val="24"/>
              </w:rPr>
            </w:pPr>
            <w:r w:rsidRPr="00B90553">
              <w:rPr>
                <w:rFonts w:ascii="Times New Roman"/>
                <w:szCs w:val="24"/>
              </w:rPr>
              <w:t>NAVTEX</w:t>
            </w:r>
            <w:r w:rsidRPr="00B90553">
              <w:rPr>
                <w:rFonts w:ascii="Times New Roman"/>
                <w:szCs w:val="24"/>
              </w:rPr>
              <w:t>接收机</w:t>
            </w:r>
          </w:p>
        </w:tc>
        <w:tc>
          <w:tcPr>
            <w:tcW w:w="3311" w:type="dxa"/>
            <w:vAlign w:val="center"/>
          </w:tcPr>
          <w:p w14:paraId="76F0637A"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0A74B3CB" w14:textId="77777777" w:rsidTr="00F64717">
        <w:trPr>
          <w:jc w:val="center"/>
        </w:trPr>
        <w:tc>
          <w:tcPr>
            <w:tcW w:w="4820" w:type="dxa"/>
            <w:vAlign w:val="center"/>
          </w:tcPr>
          <w:p w14:paraId="530E48E9" w14:textId="77777777" w:rsidR="00D354D5" w:rsidRPr="00B90553" w:rsidRDefault="00D354D5" w:rsidP="003A2DFC">
            <w:pPr>
              <w:ind w:firstLineChars="200" w:firstLine="480"/>
              <w:jc w:val="both"/>
              <w:rPr>
                <w:rFonts w:ascii="Times New Roman"/>
                <w:szCs w:val="24"/>
              </w:rPr>
            </w:pPr>
            <w:r w:rsidRPr="00B90553">
              <w:rPr>
                <w:rFonts w:ascii="Times New Roman"/>
                <w:szCs w:val="24"/>
              </w:rPr>
              <w:t>渔政专用电台</w:t>
            </w:r>
          </w:p>
        </w:tc>
        <w:tc>
          <w:tcPr>
            <w:tcW w:w="3311" w:type="dxa"/>
            <w:vAlign w:val="center"/>
          </w:tcPr>
          <w:p w14:paraId="660FE297"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5E0B3739" w14:textId="77777777" w:rsidTr="00F64717">
        <w:trPr>
          <w:jc w:val="center"/>
        </w:trPr>
        <w:tc>
          <w:tcPr>
            <w:tcW w:w="4820" w:type="dxa"/>
            <w:vAlign w:val="center"/>
          </w:tcPr>
          <w:p w14:paraId="3A222CAB" w14:textId="77777777" w:rsidR="00D354D5" w:rsidRPr="00B90553" w:rsidRDefault="00D354D5" w:rsidP="003A2DFC">
            <w:pPr>
              <w:ind w:firstLineChars="200" w:firstLine="480"/>
              <w:jc w:val="both"/>
              <w:rPr>
                <w:rFonts w:ascii="Times New Roman"/>
                <w:szCs w:val="24"/>
              </w:rPr>
            </w:pPr>
            <w:r w:rsidRPr="00B90553">
              <w:rPr>
                <w:rFonts w:ascii="Times New Roman"/>
                <w:szCs w:val="24"/>
              </w:rPr>
              <w:lastRenderedPageBreak/>
              <w:t>航空对讲机</w:t>
            </w:r>
          </w:p>
        </w:tc>
        <w:tc>
          <w:tcPr>
            <w:tcW w:w="3311" w:type="dxa"/>
            <w:vAlign w:val="center"/>
          </w:tcPr>
          <w:p w14:paraId="4C185F42"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0923ADCF" w14:textId="77777777" w:rsidTr="00F64717">
        <w:trPr>
          <w:jc w:val="center"/>
        </w:trPr>
        <w:tc>
          <w:tcPr>
            <w:tcW w:w="4820" w:type="dxa"/>
            <w:vAlign w:val="center"/>
          </w:tcPr>
          <w:p w14:paraId="6F527426" w14:textId="77777777" w:rsidR="00D354D5" w:rsidRPr="00B90553" w:rsidRDefault="00D354D5" w:rsidP="003A2DFC">
            <w:pPr>
              <w:ind w:firstLineChars="200" w:firstLine="480"/>
              <w:jc w:val="both"/>
              <w:rPr>
                <w:rFonts w:ascii="Times New Roman"/>
                <w:szCs w:val="24"/>
              </w:rPr>
            </w:pPr>
            <w:r w:rsidRPr="00B90553">
              <w:rPr>
                <w:rFonts w:ascii="Times New Roman"/>
                <w:szCs w:val="24"/>
              </w:rPr>
              <w:t>双向</w:t>
            </w:r>
            <w:r w:rsidRPr="00B90553">
              <w:rPr>
                <w:rFonts w:ascii="Times New Roman"/>
                <w:szCs w:val="24"/>
              </w:rPr>
              <w:t>VHF</w:t>
            </w:r>
            <w:r w:rsidRPr="00B90553">
              <w:rPr>
                <w:rFonts w:ascii="Times New Roman"/>
                <w:szCs w:val="24"/>
              </w:rPr>
              <w:t>无线电话</w:t>
            </w:r>
          </w:p>
        </w:tc>
        <w:tc>
          <w:tcPr>
            <w:tcW w:w="3311" w:type="dxa"/>
            <w:vAlign w:val="center"/>
          </w:tcPr>
          <w:p w14:paraId="493ECBF7" w14:textId="77777777" w:rsidR="00D354D5" w:rsidRPr="00B90553" w:rsidRDefault="00D354D5" w:rsidP="003A2DFC">
            <w:pPr>
              <w:ind w:firstLineChars="200" w:firstLine="480"/>
              <w:jc w:val="both"/>
              <w:rPr>
                <w:rFonts w:ascii="Times New Roman"/>
                <w:szCs w:val="24"/>
              </w:rPr>
            </w:pPr>
            <w:r w:rsidRPr="00B90553">
              <w:rPr>
                <w:rFonts w:ascii="Times New Roman"/>
                <w:szCs w:val="24"/>
              </w:rPr>
              <w:t>3</w:t>
            </w:r>
            <w:r w:rsidRPr="00B90553">
              <w:rPr>
                <w:rFonts w:ascii="Times New Roman"/>
                <w:szCs w:val="24"/>
              </w:rPr>
              <w:t>套</w:t>
            </w:r>
          </w:p>
        </w:tc>
      </w:tr>
      <w:tr w:rsidR="00D354D5" w:rsidRPr="00B90553" w14:paraId="31176917" w14:textId="77777777" w:rsidTr="00F64717">
        <w:trPr>
          <w:jc w:val="center"/>
        </w:trPr>
        <w:tc>
          <w:tcPr>
            <w:tcW w:w="4820" w:type="dxa"/>
            <w:vAlign w:val="center"/>
          </w:tcPr>
          <w:p w14:paraId="38CF80F7" w14:textId="77777777" w:rsidR="00D354D5" w:rsidRPr="00B90553" w:rsidRDefault="00D354D5" w:rsidP="003A2DFC">
            <w:pPr>
              <w:ind w:firstLineChars="200" w:firstLine="480"/>
              <w:jc w:val="both"/>
              <w:rPr>
                <w:rFonts w:ascii="Times New Roman"/>
                <w:szCs w:val="24"/>
              </w:rPr>
            </w:pPr>
            <w:r w:rsidRPr="00B90553">
              <w:rPr>
                <w:rFonts w:ascii="Times New Roman"/>
                <w:szCs w:val="24"/>
              </w:rPr>
              <w:t>应急无线电示位标</w:t>
            </w:r>
          </w:p>
        </w:tc>
        <w:tc>
          <w:tcPr>
            <w:tcW w:w="3311" w:type="dxa"/>
            <w:vAlign w:val="center"/>
          </w:tcPr>
          <w:p w14:paraId="0B93685D"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44029607" w14:textId="77777777" w:rsidTr="00F64717">
        <w:trPr>
          <w:jc w:val="center"/>
        </w:trPr>
        <w:tc>
          <w:tcPr>
            <w:tcW w:w="4820" w:type="dxa"/>
            <w:vAlign w:val="center"/>
          </w:tcPr>
          <w:p w14:paraId="6A275EC3" w14:textId="77777777" w:rsidR="00D354D5" w:rsidRPr="00B90553" w:rsidRDefault="00D354D5" w:rsidP="003A2DFC">
            <w:pPr>
              <w:ind w:firstLineChars="200" w:firstLine="480"/>
              <w:jc w:val="both"/>
              <w:rPr>
                <w:rFonts w:ascii="Times New Roman"/>
                <w:szCs w:val="24"/>
              </w:rPr>
            </w:pPr>
            <w:r w:rsidRPr="00B90553">
              <w:rPr>
                <w:rFonts w:ascii="Times New Roman"/>
                <w:szCs w:val="24"/>
              </w:rPr>
              <w:t>北斗船舶示位仪</w:t>
            </w:r>
          </w:p>
        </w:tc>
        <w:tc>
          <w:tcPr>
            <w:tcW w:w="3311" w:type="dxa"/>
            <w:vAlign w:val="center"/>
          </w:tcPr>
          <w:p w14:paraId="036B3CA7"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2AB82D50" w14:textId="77777777" w:rsidTr="00F64717">
        <w:trPr>
          <w:jc w:val="center"/>
        </w:trPr>
        <w:tc>
          <w:tcPr>
            <w:tcW w:w="4820" w:type="dxa"/>
            <w:vAlign w:val="center"/>
          </w:tcPr>
          <w:p w14:paraId="32426FB3" w14:textId="77777777" w:rsidR="00D354D5" w:rsidRPr="00B90553" w:rsidRDefault="00D354D5" w:rsidP="003A2DFC">
            <w:pPr>
              <w:ind w:firstLineChars="200" w:firstLine="480"/>
              <w:jc w:val="both"/>
              <w:rPr>
                <w:rFonts w:ascii="Times New Roman"/>
                <w:szCs w:val="24"/>
              </w:rPr>
            </w:pPr>
            <w:r w:rsidRPr="00B90553">
              <w:rPr>
                <w:rFonts w:ascii="Times New Roman"/>
                <w:szCs w:val="24"/>
              </w:rPr>
              <w:t>搜救雷达应答器</w:t>
            </w:r>
          </w:p>
        </w:tc>
        <w:tc>
          <w:tcPr>
            <w:tcW w:w="3311" w:type="dxa"/>
            <w:vAlign w:val="center"/>
          </w:tcPr>
          <w:p w14:paraId="39C3E1BF" w14:textId="77777777" w:rsidR="00D354D5" w:rsidRPr="00B90553" w:rsidRDefault="00D354D5" w:rsidP="003A2DFC">
            <w:pPr>
              <w:ind w:firstLineChars="200" w:firstLine="480"/>
              <w:jc w:val="both"/>
              <w:rPr>
                <w:rFonts w:ascii="Times New Roman"/>
                <w:szCs w:val="24"/>
              </w:rPr>
            </w:pPr>
            <w:r w:rsidRPr="00B90553">
              <w:rPr>
                <w:rFonts w:ascii="Times New Roman"/>
                <w:szCs w:val="24"/>
              </w:rPr>
              <w:t>2</w:t>
            </w:r>
            <w:r w:rsidRPr="00B90553">
              <w:rPr>
                <w:rFonts w:ascii="Times New Roman"/>
                <w:szCs w:val="24"/>
              </w:rPr>
              <w:t>套</w:t>
            </w:r>
          </w:p>
        </w:tc>
      </w:tr>
      <w:tr w:rsidR="00D354D5" w:rsidRPr="00B90553" w14:paraId="777852C0" w14:textId="77777777" w:rsidTr="00F64717">
        <w:trPr>
          <w:jc w:val="center"/>
        </w:trPr>
        <w:tc>
          <w:tcPr>
            <w:tcW w:w="4820" w:type="dxa"/>
            <w:vAlign w:val="center"/>
          </w:tcPr>
          <w:p w14:paraId="76AF1021" w14:textId="77777777" w:rsidR="00D354D5" w:rsidRPr="00B90553" w:rsidRDefault="00D354D5" w:rsidP="003A2DFC">
            <w:pPr>
              <w:ind w:firstLineChars="200" w:firstLine="480"/>
              <w:jc w:val="both"/>
              <w:rPr>
                <w:rFonts w:ascii="Times New Roman"/>
                <w:szCs w:val="24"/>
              </w:rPr>
            </w:pPr>
            <w:r w:rsidRPr="00B90553">
              <w:rPr>
                <w:rFonts w:ascii="Times New Roman"/>
                <w:szCs w:val="24"/>
              </w:rPr>
              <w:t>手持对讲机</w:t>
            </w:r>
          </w:p>
        </w:tc>
        <w:tc>
          <w:tcPr>
            <w:tcW w:w="3311" w:type="dxa"/>
            <w:vAlign w:val="center"/>
          </w:tcPr>
          <w:p w14:paraId="350AB96D" w14:textId="77777777" w:rsidR="00D354D5" w:rsidRPr="00B90553" w:rsidRDefault="00D354D5" w:rsidP="003A2DFC">
            <w:pPr>
              <w:ind w:firstLineChars="200" w:firstLine="480"/>
              <w:jc w:val="both"/>
              <w:rPr>
                <w:rFonts w:ascii="Times New Roman"/>
                <w:szCs w:val="24"/>
              </w:rPr>
            </w:pPr>
            <w:r w:rsidRPr="00B90553">
              <w:rPr>
                <w:rFonts w:ascii="Times New Roman"/>
                <w:szCs w:val="24"/>
              </w:rPr>
              <w:t>4</w:t>
            </w:r>
            <w:r w:rsidRPr="00B90553">
              <w:rPr>
                <w:rFonts w:ascii="Times New Roman"/>
                <w:szCs w:val="24"/>
              </w:rPr>
              <w:t>套</w:t>
            </w:r>
          </w:p>
        </w:tc>
      </w:tr>
      <w:tr w:rsidR="00D354D5" w:rsidRPr="00B90553" w14:paraId="37FA81AD" w14:textId="77777777" w:rsidTr="00F64717">
        <w:trPr>
          <w:jc w:val="center"/>
        </w:trPr>
        <w:tc>
          <w:tcPr>
            <w:tcW w:w="4820" w:type="dxa"/>
            <w:vAlign w:val="center"/>
          </w:tcPr>
          <w:p w14:paraId="5E0B8CE1" w14:textId="77777777" w:rsidR="00D354D5" w:rsidRPr="00B90553" w:rsidRDefault="00D354D5" w:rsidP="003A2DFC">
            <w:pPr>
              <w:ind w:firstLineChars="200" w:firstLine="480"/>
              <w:jc w:val="both"/>
              <w:rPr>
                <w:rFonts w:ascii="Times New Roman"/>
                <w:szCs w:val="24"/>
              </w:rPr>
            </w:pPr>
            <w:r w:rsidRPr="00B90553">
              <w:rPr>
                <w:rFonts w:ascii="Times New Roman"/>
                <w:szCs w:val="24"/>
              </w:rPr>
              <w:t>声力电话</w:t>
            </w:r>
          </w:p>
        </w:tc>
        <w:tc>
          <w:tcPr>
            <w:tcW w:w="3311" w:type="dxa"/>
            <w:vAlign w:val="center"/>
          </w:tcPr>
          <w:p w14:paraId="7C287AC3"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090D3541" w14:textId="77777777" w:rsidTr="00F64717">
        <w:trPr>
          <w:jc w:val="center"/>
        </w:trPr>
        <w:tc>
          <w:tcPr>
            <w:tcW w:w="4820" w:type="dxa"/>
            <w:vAlign w:val="center"/>
          </w:tcPr>
          <w:p w14:paraId="204DA6FC" w14:textId="77777777" w:rsidR="00D354D5" w:rsidRPr="00B90553" w:rsidRDefault="00D354D5" w:rsidP="003A2DFC">
            <w:pPr>
              <w:ind w:firstLineChars="200" w:firstLine="480"/>
              <w:jc w:val="both"/>
              <w:rPr>
                <w:rFonts w:ascii="Times New Roman"/>
                <w:szCs w:val="24"/>
              </w:rPr>
            </w:pPr>
            <w:r w:rsidRPr="00B90553">
              <w:rPr>
                <w:rFonts w:ascii="Times New Roman"/>
                <w:szCs w:val="24"/>
              </w:rPr>
              <w:t>程控电话</w:t>
            </w:r>
          </w:p>
        </w:tc>
        <w:tc>
          <w:tcPr>
            <w:tcW w:w="3311" w:type="dxa"/>
            <w:vAlign w:val="center"/>
          </w:tcPr>
          <w:p w14:paraId="5E0BE2EB"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2CA53ED4" w14:textId="77777777" w:rsidTr="00F64717">
        <w:trPr>
          <w:jc w:val="center"/>
        </w:trPr>
        <w:tc>
          <w:tcPr>
            <w:tcW w:w="4820" w:type="dxa"/>
            <w:vAlign w:val="center"/>
          </w:tcPr>
          <w:p w14:paraId="5AC0B6F5" w14:textId="77777777" w:rsidR="00D354D5" w:rsidRPr="00B90553" w:rsidRDefault="00D354D5" w:rsidP="003A2DFC">
            <w:pPr>
              <w:ind w:firstLineChars="200" w:firstLine="480"/>
              <w:jc w:val="both"/>
              <w:rPr>
                <w:rFonts w:ascii="Times New Roman"/>
                <w:szCs w:val="24"/>
              </w:rPr>
            </w:pPr>
            <w:r w:rsidRPr="00B90553">
              <w:rPr>
                <w:rFonts w:ascii="Times New Roman"/>
                <w:szCs w:val="24"/>
              </w:rPr>
              <w:t>公共广播系统</w:t>
            </w:r>
          </w:p>
        </w:tc>
        <w:tc>
          <w:tcPr>
            <w:tcW w:w="3311" w:type="dxa"/>
            <w:vAlign w:val="center"/>
          </w:tcPr>
          <w:p w14:paraId="2E37C59F" w14:textId="77777777" w:rsidR="00D354D5" w:rsidRPr="00B90553" w:rsidRDefault="00D354D5" w:rsidP="003A2DFC">
            <w:pPr>
              <w:ind w:firstLineChars="200" w:firstLine="480"/>
              <w:jc w:val="both"/>
              <w:rPr>
                <w:rFonts w:ascii="Times New Roman"/>
                <w:szCs w:val="24"/>
              </w:rPr>
            </w:pPr>
            <w:r w:rsidRPr="00B90553">
              <w:rPr>
                <w:rFonts w:ascii="Times New Roman"/>
                <w:szCs w:val="24"/>
              </w:rPr>
              <w:t>1</w:t>
            </w:r>
            <w:r w:rsidRPr="00B90553">
              <w:rPr>
                <w:rFonts w:ascii="Times New Roman"/>
                <w:szCs w:val="24"/>
              </w:rPr>
              <w:t>套</w:t>
            </w:r>
          </w:p>
        </w:tc>
      </w:tr>
    </w:tbl>
    <w:p w14:paraId="5A680B3A" w14:textId="10E8FD6F"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3" w:name="_Toc121403557"/>
      <w:r w:rsidR="00D354D5" w:rsidRPr="00B90553">
        <w:rPr>
          <w:b w:val="0"/>
          <w:szCs w:val="24"/>
        </w:rPr>
        <w:t>MF/HF</w:t>
      </w:r>
      <w:r w:rsidR="00D354D5" w:rsidRPr="00B90553">
        <w:rPr>
          <w:b w:val="0"/>
          <w:szCs w:val="24"/>
        </w:rPr>
        <w:t>电台（含</w:t>
      </w:r>
      <w:r w:rsidR="00D354D5" w:rsidRPr="00B90553">
        <w:rPr>
          <w:b w:val="0"/>
          <w:szCs w:val="24"/>
        </w:rPr>
        <w:t>DSC</w:t>
      </w:r>
      <w:r w:rsidR="00D354D5" w:rsidRPr="00B90553">
        <w:rPr>
          <w:b w:val="0"/>
          <w:szCs w:val="24"/>
        </w:rPr>
        <w:t>）</w:t>
      </w:r>
      <w:bookmarkEnd w:id="343"/>
    </w:p>
    <w:p w14:paraId="6483A375"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w:t>
      </w:r>
      <w:r w:rsidRPr="00B90553">
        <w:rPr>
          <w:rFonts w:ascii="Times New Roman"/>
          <w:szCs w:val="24"/>
        </w:rPr>
        <w:t>MF/HF</w:t>
      </w:r>
      <w:r w:rsidRPr="00B90553">
        <w:rPr>
          <w:rFonts w:ascii="Times New Roman"/>
          <w:szCs w:val="24"/>
        </w:rPr>
        <w:t>电台</w:t>
      </w:r>
      <w:r w:rsidRPr="00B90553">
        <w:rPr>
          <w:rFonts w:ascii="Times New Roman"/>
          <w:szCs w:val="24"/>
        </w:rPr>
        <w:t>1</w:t>
      </w:r>
      <w:r w:rsidRPr="00B90553">
        <w:rPr>
          <w:rFonts w:ascii="Times New Roman"/>
          <w:szCs w:val="24"/>
        </w:rPr>
        <w:t>套，主要用于本船与其它船、本船与岸基之间远距离通信，并具有</w:t>
      </w:r>
      <w:r w:rsidRPr="00B90553">
        <w:rPr>
          <w:rFonts w:ascii="Times New Roman"/>
          <w:szCs w:val="24"/>
        </w:rPr>
        <w:t>DSC</w:t>
      </w:r>
      <w:r w:rsidRPr="00B90553">
        <w:rPr>
          <w:rFonts w:ascii="Times New Roman"/>
          <w:szCs w:val="24"/>
        </w:rPr>
        <w:t>功能，进行遇险及安全通信。在</w:t>
      </w:r>
      <w:r w:rsidRPr="00B90553">
        <w:rPr>
          <w:rFonts w:ascii="Times New Roman"/>
          <w:szCs w:val="24"/>
        </w:rPr>
        <w:t>DSC</w:t>
      </w:r>
      <w:r w:rsidRPr="00B90553">
        <w:rPr>
          <w:rFonts w:ascii="Times New Roman"/>
          <w:szCs w:val="24"/>
        </w:rPr>
        <w:t>遇险和安全频率</w:t>
      </w:r>
      <w:r w:rsidRPr="00B90553">
        <w:rPr>
          <w:rFonts w:ascii="Times New Roman"/>
          <w:szCs w:val="24"/>
        </w:rPr>
        <w:t>2187.5kHz</w:t>
      </w:r>
      <w:r w:rsidRPr="00B90553">
        <w:rPr>
          <w:rFonts w:ascii="Times New Roman"/>
          <w:szCs w:val="24"/>
        </w:rPr>
        <w:t>和</w:t>
      </w:r>
      <w:r w:rsidRPr="00B90553">
        <w:rPr>
          <w:rFonts w:ascii="Times New Roman"/>
          <w:szCs w:val="24"/>
        </w:rPr>
        <w:t>8414.5kHz</w:t>
      </w:r>
      <w:r w:rsidRPr="00B90553">
        <w:rPr>
          <w:rFonts w:ascii="Times New Roman"/>
          <w:szCs w:val="24"/>
        </w:rPr>
        <w:t>频率上以及至少在</w:t>
      </w:r>
      <w:r w:rsidRPr="00B90553">
        <w:rPr>
          <w:rFonts w:ascii="Times New Roman"/>
          <w:szCs w:val="24"/>
        </w:rPr>
        <w:t>DSC</w:t>
      </w:r>
      <w:r w:rsidRPr="00B90553">
        <w:rPr>
          <w:rFonts w:ascii="Times New Roman"/>
          <w:szCs w:val="24"/>
        </w:rPr>
        <w:t>遇险和安全频率</w:t>
      </w:r>
      <w:r w:rsidRPr="00B90553">
        <w:rPr>
          <w:rFonts w:ascii="Times New Roman"/>
          <w:szCs w:val="24"/>
        </w:rPr>
        <w:t>4207.5kHz</w:t>
      </w:r>
      <w:r w:rsidRPr="00B90553">
        <w:rPr>
          <w:rFonts w:ascii="Times New Roman"/>
          <w:szCs w:val="24"/>
        </w:rPr>
        <w:t>、</w:t>
      </w:r>
      <w:r w:rsidRPr="00B90553">
        <w:rPr>
          <w:rFonts w:ascii="Times New Roman"/>
          <w:szCs w:val="24"/>
        </w:rPr>
        <w:t>6312kHz</w:t>
      </w:r>
      <w:r w:rsidRPr="00B90553">
        <w:rPr>
          <w:rFonts w:ascii="Times New Roman"/>
          <w:szCs w:val="24"/>
        </w:rPr>
        <w:t>、</w:t>
      </w:r>
      <w:r w:rsidRPr="00B90553">
        <w:rPr>
          <w:rFonts w:ascii="Times New Roman"/>
          <w:szCs w:val="24"/>
        </w:rPr>
        <w:t>12577kHz</w:t>
      </w:r>
      <w:r w:rsidRPr="00B90553">
        <w:rPr>
          <w:rFonts w:ascii="Times New Roman"/>
          <w:szCs w:val="24"/>
        </w:rPr>
        <w:t>和</w:t>
      </w:r>
      <w:r w:rsidRPr="00B90553">
        <w:rPr>
          <w:rFonts w:ascii="Times New Roman"/>
          <w:szCs w:val="24"/>
        </w:rPr>
        <w:t>16804.5kHz</w:t>
      </w:r>
      <w:r w:rsidRPr="00B90553">
        <w:rPr>
          <w:rFonts w:ascii="Times New Roman"/>
          <w:szCs w:val="24"/>
        </w:rPr>
        <w:t>中的一个频率上保持连续值班，视一天中的适当时间和船舶所在的地理位置而定。当主电源故障时，可使用</w:t>
      </w:r>
      <w:r w:rsidRPr="00B90553">
        <w:rPr>
          <w:rFonts w:ascii="Times New Roman"/>
          <w:szCs w:val="24"/>
        </w:rPr>
        <w:t>DC24V</w:t>
      </w:r>
      <w:r w:rsidRPr="00B90553">
        <w:rPr>
          <w:rFonts w:ascii="Times New Roman"/>
          <w:szCs w:val="24"/>
        </w:rPr>
        <w:t>备用电源进行应急通信。该设备主要由收发天线、值守天线、天线调谐器、收发单元、控制单元、电源单元、应急灯、话筒、标准安装件和备件组成。其中收发天线、天线调谐器布置在罗经甲板，值守天线布置在驾驶甲板，其余设备均布置在驾驶室。该设备与</w:t>
      </w:r>
      <w:r w:rsidRPr="00B90553">
        <w:rPr>
          <w:rFonts w:ascii="Times New Roman"/>
          <w:szCs w:val="24"/>
        </w:rPr>
        <w:t>GPS</w:t>
      </w:r>
      <w:r w:rsidRPr="00B90553">
        <w:rPr>
          <w:rFonts w:ascii="Times New Roman"/>
          <w:szCs w:val="24"/>
        </w:rPr>
        <w:t>有接口。</w:t>
      </w:r>
    </w:p>
    <w:p w14:paraId="2922B538" w14:textId="06797C5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4" w:name="_Toc121403558"/>
      <w:r w:rsidR="00D354D5" w:rsidRPr="00B90553">
        <w:rPr>
          <w:b w:val="0"/>
          <w:szCs w:val="24"/>
        </w:rPr>
        <w:t>VHF</w:t>
      </w:r>
      <w:r w:rsidR="00D354D5" w:rsidRPr="00B90553">
        <w:rPr>
          <w:b w:val="0"/>
          <w:szCs w:val="24"/>
        </w:rPr>
        <w:t>无线电话（含</w:t>
      </w:r>
      <w:r w:rsidR="00D354D5" w:rsidRPr="00B90553">
        <w:rPr>
          <w:b w:val="0"/>
          <w:szCs w:val="24"/>
        </w:rPr>
        <w:t>DSC</w:t>
      </w:r>
      <w:r w:rsidR="00D354D5" w:rsidRPr="00B90553">
        <w:rPr>
          <w:b w:val="0"/>
          <w:szCs w:val="24"/>
        </w:rPr>
        <w:t>）</w:t>
      </w:r>
      <w:bookmarkEnd w:id="344"/>
    </w:p>
    <w:p w14:paraId="338EE688"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w:t>
      </w:r>
      <w:r w:rsidRPr="00B90553">
        <w:rPr>
          <w:rFonts w:ascii="Times New Roman"/>
          <w:szCs w:val="24"/>
        </w:rPr>
        <w:t>VHF</w:t>
      </w:r>
      <w:r w:rsidRPr="00B90553">
        <w:rPr>
          <w:rFonts w:ascii="Times New Roman"/>
          <w:szCs w:val="24"/>
        </w:rPr>
        <w:t>无线电话</w:t>
      </w:r>
      <w:r w:rsidRPr="00B90553">
        <w:rPr>
          <w:rFonts w:ascii="Times New Roman"/>
          <w:szCs w:val="24"/>
        </w:rPr>
        <w:t>2</w:t>
      </w:r>
      <w:r w:rsidRPr="00B90553">
        <w:rPr>
          <w:rFonts w:ascii="Times New Roman"/>
          <w:szCs w:val="24"/>
        </w:rPr>
        <w:t>套，主要用于本船与岸基、本船与友邻船之间近距离的通信联络，在</w:t>
      </w:r>
      <w:r w:rsidRPr="00B90553">
        <w:rPr>
          <w:rFonts w:ascii="Times New Roman"/>
          <w:szCs w:val="24"/>
        </w:rPr>
        <w:t>DSC70</w:t>
      </w:r>
      <w:r w:rsidRPr="00B90553">
        <w:rPr>
          <w:rFonts w:ascii="Times New Roman"/>
          <w:szCs w:val="24"/>
        </w:rPr>
        <w:t>频道上连续值守。当主电源故障时，可使用</w:t>
      </w:r>
      <w:r w:rsidRPr="00B90553">
        <w:rPr>
          <w:rFonts w:ascii="Times New Roman"/>
          <w:szCs w:val="24"/>
        </w:rPr>
        <w:t>DC24V</w:t>
      </w:r>
      <w:r w:rsidRPr="00B90553">
        <w:rPr>
          <w:rFonts w:ascii="Times New Roman"/>
          <w:szCs w:val="24"/>
        </w:rPr>
        <w:t>备用电源进行应急通信。该设备主要由控制单元、稳压电源、手持、收发天线、值守天线组成，其中收发天线、值守天线布置罗经甲板，其余设备布置在驾控台。该设备与</w:t>
      </w:r>
      <w:r w:rsidRPr="00B90553">
        <w:rPr>
          <w:rFonts w:ascii="Times New Roman"/>
          <w:szCs w:val="24"/>
        </w:rPr>
        <w:t>GPS</w:t>
      </w:r>
      <w:r w:rsidRPr="00B90553">
        <w:rPr>
          <w:rFonts w:ascii="Times New Roman"/>
          <w:szCs w:val="24"/>
        </w:rPr>
        <w:t>有接口。</w:t>
      </w:r>
    </w:p>
    <w:p w14:paraId="0C2ECA4C" w14:textId="4CC09FB5"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5" w:name="_Toc121403559"/>
      <w:r w:rsidR="00D354D5" w:rsidRPr="00B90553">
        <w:rPr>
          <w:b w:val="0"/>
          <w:szCs w:val="24"/>
        </w:rPr>
        <w:t>NAVTEX</w:t>
      </w:r>
      <w:r w:rsidR="00D354D5" w:rsidRPr="00B90553">
        <w:rPr>
          <w:b w:val="0"/>
          <w:szCs w:val="24"/>
        </w:rPr>
        <w:t>接收机</w:t>
      </w:r>
      <w:bookmarkEnd w:id="345"/>
    </w:p>
    <w:p w14:paraId="7A1385BF"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w:t>
      </w:r>
      <w:r w:rsidRPr="00B90553">
        <w:rPr>
          <w:rFonts w:ascii="Times New Roman"/>
          <w:szCs w:val="24"/>
        </w:rPr>
        <w:t>NAVTEX</w:t>
      </w:r>
      <w:r w:rsidRPr="00B90553">
        <w:rPr>
          <w:rFonts w:ascii="Times New Roman"/>
          <w:szCs w:val="24"/>
        </w:rPr>
        <w:t>接收机</w:t>
      </w:r>
      <w:r w:rsidRPr="00B90553">
        <w:rPr>
          <w:rFonts w:ascii="Times New Roman"/>
          <w:szCs w:val="24"/>
        </w:rPr>
        <w:t>1</w:t>
      </w:r>
      <w:r w:rsidRPr="00B90553">
        <w:rPr>
          <w:rFonts w:ascii="Times New Roman"/>
          <w:szCs w:val="24"/>
        </w:rPr>
        <w:t>套，用于自动接收、选择和存储并打印出所需海岸电台播发的有关信息。当主电源故障时，可使用</w:t>
      </w:r>
      <w:r w:rsidRPr="00B90553">
        <w:rPr>
          <w:rFonts w:ascii="Times New Roman"/>
          <w:szCs w:val="24"/>
        </w:rPr>
        <w:t>DC24V</w:t>
      </w:r>
      <w:r w:rsidRPr="00B90553">
        <w:rPr>
          <w:rFonts w:ascii="Times New Roman"/>
          <w:szCs w:val="24"/>
        </w:rPr>
        <w:t>备用电源接收。该设备主要由天线、接收机、电源、打印机组成，其中天线布置在罗经甲板，其余设备布置在驾驶室。</w:t>
      </w:r>
    </w:p>
    <w:p w14:paraId="59FEDCCF" w14:textId="55113E6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6" w:name="_Toc121403560"/>
      <w:r w:rsidR="00D354D5" w:rsidRPr="00B90553">
        <w:rPr>
          <w:b w:val="0"/>
          <w:szCs w:val="24"/>
        </w:rPr>
        <w:t>渔政专用电台</w:t>
      </w:r>
      <w:bookmarkEnd w:id="346"/>
    </w:p>
    <w:p w14:paraId="2169C4BF"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配渔政专用电台</w:t>
      </w:r>
      <w:r w:rsidRPr="00B90553">
        <w:rPr>
          <w:rFonts w:ascii="Times New Roman"/>
          <w:szCs w:val="24"/>
        </w:rPr>
        <w:t>1</w:t>
      </w:r>
      <w:r w:rsidRPr="00B90553">
        <w:rPr>
          <w:rFonts w:ascii="Times New Roman"/>
          <w:szCs w:val="24"/>
        </w:rPr>
        <w:t>套，主要用于本船与渔船之间通信联络，具有求救、群呼、选呼、天气、扫描、记忆扫描、全呼、海呼、定位呼、中文短信息功能和收音机等功能。该设备主要由天线、主机、话筒、电源组成，其中天线布置在桅杆上，其余设备布置在驾驶室。</w:t>
      </w:r>
    </w:p>
    <w:p w14:paraId="71AD9B2A" w14:textId="46339E9F"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7" w:name="_Toc121403561"/>
      <w:r w:rsidR="00D354D5" w:rsidRPr="00B90553">
        <w:rPr>
          <w:b w:val="0"/>
          <w:szCs w:val="24"/>
        </w:rPr>
        <w:t>航空对讲机</w:t>
      </w:r>
      <w:bookmarkEnd w:id="347"/>
    </w:p>
    <w:p w14:paraId="2C269AE9" w14:textId="77777777" w:rsidR="00D354D5" w:rsidRPr="00B90553" w:rsidRDefault="00D354D5" w:rsidP="00D354D5">
      <w:pPr>
        <w:ind w:firstLineChars="200" w:firstLine="480"/>
        <w:jc w:val="both"/>
        <w:rPr>
          <w:rFonts w:ascii="Times New Roman"/>
          <w:szCs w:val="24"/>
        </w:rPr>
      </w:pPr>
      <w:r w:rsidRPr="00B90553">
        <w:rPr>
          <w:rFonts w:ascii="Times New Roman"/>
          <w:szCs w:val="24"/>
        </w:rPr>
        <w:lastRenderedPageBreak/>
        <w:t>配置航空对讲机</w:t>
      </w:r>
      <w:r w:rsidRPr="00B90553">
        <w:rPr>
          <w:rFonts w:ascii="Times New Roman"/>
          <w:szCs w:val="24"/>
        </w:rPr>
        <w:t>1</w:t>
      </w:r>
      <w:r w:rsidRPr="00B90553">
        <w:rPr>
          <w:rFonts w:ascii="Times New Roman"/>
          <w:szCs w:val="24"/>
        </w:rPr>
        <w:t>套，用于船舶和飞机之间的现场通信。</w:t>
      </w:r>
    </w:p>
    <w:p w14:paraId="6011B1D6" w14:textId="1FB12AE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8" w:name="_Toc121403562"/>
      <w:r w:rsidR="00D354D5" w:rsidRPr="00B90553">
        <w:rPr>
          <w:b w:val="0"/>
          <w:szCs w:val="24"/>
        </w:rPr>
        <w:t>双向</w:t>
      </w:r>
      <w:r w:rsidR="00D354D5" w:rsidRPr="00B90553">
        <w:rPr>
          <w:b w:val="0"/>
          <w:szCs w:val="24"/>
        </w:rPr>
        <w:t>VHF</w:t>
      </w:r>
      <w:r w:rsidR="00D354D5" w:rsidRPr="00B90553">
        <w:rPr>
          <w:b w:val="0"/>
          <w:szCs w:val="24"/>
        </w:rPr>
        <w:t>无线电话</w:t>
      </w:r>
      <w:bookmarkEnd w:id="348"/>
    </w:p>
    <w:p w14:paraId="21E04CBD"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w:t>
      </w:r>
      <w:r w:rsidRPr="00B90553">
        <w:rPr>
          <w:rFonts w:ascii="Times New Roman"/>
          <w:szCs w:val="24"/>
        </w:rPr>
        <w:t>3</w:t>
      </w:r>
      <w:r w:rsidRPr="00B90553">
        <w:rPr>
          <w:rFonts w:ascii="Times New Roman"/>
          <w:szCs w:val="24"/>
        </w:rPr>
        <w:t>套双向</w:t>
      </w:r>
      <w:r w:rsidRPr="00B90553">
        <w:rPr>
          <w:rFonts w:ascii="Times New Roman"/>
          <w:szCs w:val="24"/>
        </w:rPr>
        <w:t>VHF</w:t>
      </w:r>
      <w:r w:rsidRPr="00B90553">
        <w:rPr>
          <w:rFonts w:ascii="Times New Roman"/>
          <w:szCs w:val="24"/>
        </w:rPr>
        <w:t>无线电话，用于船遇险时救生船筏之间、救生船筏与船之间、以及救生船筏与救助船之间的呼叫及通信。包含无线电单元带锂电池背带、可充电池、充电器。</w:t>
      </w:r>
    </w:p>
    <w:p w14:paraId="34ECBB03" w14:textId="28506877"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49" w:name="_Toc121403563"/>
      <w:r w:rsidR="00D354D5" w:rsidRPr="00B90553">
        <w:rPr>
          <w:b w:val="0"/>
          <w:szCs w:val="24"/>
        </w:rPr>
        <w:t>卫星紧急无线电示位标</w:t>
      </w:r>
      <w:bookmarkEnd w:id="349"/>
    </w:p>
    <w:p w14:paraId="78CF3F73"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配卫星紧急无线电示位标</w:t>
      </w:r>
      <w:r w:rsidRPr="00B90553">
        <w:rPr>
          <w:rFonts w:ascii="Times New Roman"/>
          <w:szCs w:val="24"/>
        </w:rPr>
        <w:t>1</w:t>
      </w:r>
      <w:r w:rsidRPr="00B90553">
        <w:rPr>
          <w:rFonts w:ascii="Times New Roman"/>
          <w:szCs w:val="24"/>
        </w:rPr>
        <w:t>套，主要用于在本船遇险时向极轨道卫星发射</w:t>
      </w:r>
      <w:r w:rsidRPr="00B90553">
        <w:rPr>
          <w:rFonts w:ascii="Times New Roman"/>
          <w:szCs w:val="24"/>
        </w:rPr>
        <w:t>406MHz</w:t>
      </w:r>
      <w:r w:rsidRPr="00B90553">
        <w:rPr>
          <w:rFonts w:ascii="Times New Roman"/>
          <w:szCs w:val="24"/>
        </w:rPr>
        <w:t>遇险信号和寻位信号。</w:t>
      </w:r>
    </w:p>
    <w:p w14:paraId="41C2050E" w14:textId="6A6795A4"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0" w:name="_Toc121403564"/>
      <w:r w:rsidR="00D354D5" w:rsidRPr="00B90553">
        <w:rPr>
          <w:b w:val="0"/>
          <w:szCs w:val="24"/>
        </w:rPr>
        <w:t>北斗船舶示位仪</w:t>
      </w:r>
      <w:bookmarkEnd w:id="350"/>
    </w:p>
    <w:p w14:paraId="4B48C1AD" w14:textId="2426A251" w:rsidR="00D354D5" w:rsidRPr="00B90553" w:rsidRDefault="00126D4D" w:rsidP="00D354D5">
      <w:pPr>
        <w:ind w:firstLineChars="200" w:firstLine="480"/>
        <w:jc w:val="both"/>
        <w:rPr>
          <w:rFonts w:ascii="Times New Roman"/>
          <w:szCs w:val="24"/>
        </w:rPr>
      </w:pPr>
      <w:r w:rsidRPr="00B1787D">
        <w:rPr>
          <w:rFonts w:ascii="Times New Roman" w:hint="eastAsia"/>
          <w:szCs w:val="24"/>
          <w:highlight w:val="yellow"/>
        </w:rPr>
        <w:t>配置北斗船舶示位仪</w:t>
      </w:r>
      <w:r w:rsidRPr="00B1787D">
        <w:rPr>
          <w:rFonts w:ascii="Times New Roman" w:hint="eastAsia"/>
          <w:szCs w:val="24"/>
          <w:highlight w:val="yellow"/>
        </w:rPr>
        <w:t>1</w:t>
      </w:r>
      <w:r w:rsidRPr="00B1787D">
        <w:rPr>
          <w:rFonts w:ascii="Times New Roman" w:hint="eastAsia"/>
          <w:szCs w:val="24"/>
          <w:highlight w:val="yellow"/>
        </w:rPr>
        <w:t>套，能定时向监管中心发送船舶实时位置、航向等数据。另当本船遇险沉没时，自动释</w:t>
      </w:r>
      <w:r w:rsidR="00D55CB2" w:rsidRPr="00B1787D">
        <w:rPr>
          <w:rFonts w:ascii="Times New Roman" w:hint="eastAsia"/>
          <w:szCs w:val="24"/>
          <w:highlight w:val="yellow"/>
        </w:rPr>
        <w:t>放并发射包含船舶自身信息和位置信息的北斗短报文信号，以便求救</w:t>
      </w:r>
      <w:r w:rsidR="00D354D5" w:rsidRPr="00B1787D">
        <w:rPr>
          <w:rFonts w:ascii="Times New Roman"/>
          <w:szCs w:val="24"/>
          <w:highlight w:val="yellow"/>
        </w:rPr>
        <w:t>。</w:t>
      </w:r>
    </w:p>
    <w:p w14:paraId="413AF0A6" w14:textId="18F6AF62"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1" w:name="_Toc121403565"/>
      <w:r w:rsidR="00D354D5" w:rsidRPr="00B90553">
        <w:rPr>
          <w:b w:val="0"/>
          <w:szCs w:val="24"/>
        </w:rPr>
        <w:t>搜救雷达应答器</w:t>
      </w:r>
      <w:bookmarkEnd w:id="351"/>
    </w:p>
    <w:p w14:paraId="0D2EF23D"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配置搜救雷达应答器</w:t>
      </w:r>
      <w:r w:rsidRPr="00B90553">
        <w:rPr>
          <w:rFonts w:ascii="Times New Roman"/>
          <w:szCs w:val="24"/>
        </w:rPr>
        <w:t>2</w:t>
      </w:r>
      <w:r w:rsidRPr="00B90553">
        <w:rPr>
          <w:rFonts w:ascii="Times New Roman"/>
          <w:szCs w:val="24"/>
        </w:rPr>
        <w:t>套，当本船遇险时，发射特定信号，指示本船位置，以便求救。</w:t>
      </w:r>
    </w:p>
    <w:p w14:paraId="5D0FD125" w14:textId="2B97FE1B"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2" w:name="_Toc121403566"/>
      <w:r w:rsidR="00D354D5" w:rsidRPr="00B90553">
        <w:rPr>
          <w:b w:val="0"/>
          <w:szCs w:val="24"/>
        </w:rPr>
        <w:t>手持对讲机</w:t>
      </w:r>
      <w:bookmarkEnd w:id="352"/>
    </w:p>
    <w:p w14:paraId="42D7611E"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配置手持对讲机</w:t>
      </w:r>
      <w:r w:rsidRPr="00B90553">
        <w:rPr>
          <w:rFonts w:ascii="Times New Roman"/>
          <w:szCs w:val="24"/>
        </w:rPr>
        <w:t>4</w:t>
      </w:r>
      <w:r w:rsidRPr="00B90553">
        <w:rPr>
          <w:rFonts w:ascii="Times New Roman"/>
          <w:szCs w:val="24"/>
        </w:rPr>
        <w:t>套，主要用于船员间相互通讯。该设备配备皮套</w:t>
      </w:r>
      <w:r w:rsidRPr="00B90553">
        <w:rPr>
          <w:rFonts w:ascii="Times New Roman"/>
          <w:szCs w:val="24"/>
        </w:rPr>
        <w:t>4</w:t>
      </w:r>
      <w:r w:rsidRPr="00B90553">
        <w:rPr>
          <w:rFonts w:ascii="Times New Roman"/>
          <w:szCs w:val="24"/>
        </w:rPr>
        <w:t>只、充电装置</w:t>
      </w:r>
      <w:r w:rsidRPr="00B90553">
        <w:rPr>
          <w:rFonts w:ascii="Times New Roman"/>
          <w:szCs w:val="24"/>
        </w:rPr>
        <w:t>4</w:t>
      </w:r>
      <w:r w:rsidRPr="00B90553">
        <w:rPr>
          <w:rFonts w:ascii="Times New Roman"/>
          <w:szCs w:val="24"/>
        </w:rPr>
        <w:t>只及备用电池</w:t>
      </w:r>
      <w:r w:rsidRPr="00B90553">
        <w:rPr>
          <w:rFonts w:ascii="Times New Roman"/>
          <w:szCs w:val="24"/>
        </w:rPr>
        <w:t>4</w:t>
      </w:r>
      <w:r w:rsidRPr="00B90553">
        <w:rPr>
          <w:rFonts w:ascii="Times New Roman"/>
          <w:szCs w:val="24"/>
        </w:rPr>
        <w:t>套，座式充电装置固定安装在船舶合适的位置。</w:t>
      </w:r>
    </w:p>
    <w:p w14:paraId="5BB58C38" w14:textId="4881D3CE"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3" w:name="_Toc121403567"/>
      <w:r w:rsidR="00D354D5" w:rsidRPr="00B90553">
        <w:rPr>
          <w:b w:val="0"/>
          <w:szCs w:val="24"/>
        </w:rPr>
        <w:t>声力电话系统</w:t>
      </w:r>
      <w:bookmarkEnd w:id="353"/>
    </w:p>
    <w:p w14:paraId="5ED135C1"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配置声力电话</w:t>
      </w:r>
      <w:r w:rsidRPr="00B90553">
        <w:rPr>
          <w:rFonts w:ascii="Times New Roman"/>
          <w:szCs w:val="24"/>
        </w:rPr>
        <w:t>1</w:t>
      </w:r>
      <w:r w:rsidRPr="00B90553">
        <w:rPr>
          <w:rFonts w:ascii="Times New Roman"/>
          <w:szCs w:val="24"/>
        </w:rPr>
        <w:t>套，主要用于驾驶室与灭火站、监视室、机舱、尾舱的工作岗位进行指挥通话。声力电话在有</w:t>
      </w:r>
      <w:r w:rsidRPr="00B90553">
        <w:rPr>
          <w:rFonts w:ascii="Times New Roman"/>
          <w:szCs w:val="24"/>
        </w:rPr>
        <w:t>DC24V</w:t>
      </w:r>
      <w:r w:rsidRPr="00B90553">
        <w:rPr>
          <w:rFonts w:ascii="Times New Roman"/>
          <w:szCs w:val="24"/>
        </w:rPr>
        <w:t>供电时，能进行增音通话。该设备主要由选通声力电话机、汇接箱、闪光灯铃组等组成。</w:t>
      </w:r>
    </w:p>
    <w:p w14:paraId="1B081F28" w14:textId="20389549"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4" w:name="_Toc121403568"/>
      <w:r w:rsidR="00D354D5" w:rsidRPr="00B90553">
        <w:rPr>
          <w:b w:val="0"/>
          <w:szCs w:val="24"/>
        </w:rPr>
        <w:t>程控电话系统</w:t>
      </w:r>
      <w:bookmarkEnd w:id="354"/>
    </w:p>
    <w:p w14:paraId="21A0068B"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配置程控电话</w:t>
      </w:r>
      <w:r w:rsidRPr="00B90553">
        <w:rPr>
          <w:rFonts w:ascii="Times New Roman"/>
          <w:szCs w:val="24"/>
        </w:rPr>
        <w:t>1</w:t>
      </w:r>
      <w:r w:rsidRPr="00B90553">
        <w:rPr>
          <w:rFonts w:ascii="Times New Roman"/>
          <w:szCs w:val="24"/>
        </w:rPr>
        <w:t>套，用于各舱室之间的通话联络，由驾控台提供</w:t>
      </w:r>
      <w:r w:rsidRPr="00B90553">
        <w:rPr>
          <w:rFonts w:ascii="Times New Roman"/>
          <w:szCs w:val="24"/>
        </w:rPr>
        <w:t>AC220V</w:t>
      </w:r>
      <w:r w:rsidRPr="00B90553">
        <w:rPr>
          <w:rFonts w:ascii="Times New Roman"/>
          <w:szCs w:val="24"/>
        </w:rPr>
        <w:t>和</w:t>
      </w:r>
      <w:r w:rsidRPr="00B90553">
        <w:rPr>
          <w:rFonts w:ascii="Times New Roman"/>
          <w:szCs w:val="24"/>
        </w:rPr>
        <w:t>DC24V</w:t>
      </w:r>
      <w:r w:rsidRPr="00B90553">
        <w:rPr>
          <w:rFonts w:ascii="Times New Roman"/>
          <w:szCs w:val="24"/>
        </w:rPr>
        <w:t>两路电源供电。</w:t>
      </w:r>
    </w:p>
    <w:p w14:paraId="1327C124" w14:textId="7C0AF55F"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5" w:name="_Toc121403569"/>
      <w:r w:rsidR="00D354D5" w:rsidRPr="00B90553">
        <w:rPr>
          <w:b w:val="0"/>
          <w:szCs w:val="24"/>
        </w:rPr>
        <w:t>公共广播系统</w:t>
      </w:r>
      <w:bookmarkEnd w:id="355"/>
    </w:p>
    <w:p w14:paraId="77292FDB"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配置公共广播系统</w:t>
      </w:r>
      <w:r w:rsidRPr="00B90553">
        <w:rPr>
          <w:rFonts w:ascii="Times New Roman"/>
          <w:szCs w:val="24"/>
        </w:rPr>
        <w:t>1</w:t>
      </w:r>
      <w:r w:rsidRPr="00B90553">
        <w:rPr>
          <w:rFonts w:ascii="Times New Roman"/>
          <w:szCs w:val="24"/>
        </w:rPr>
        <w:t>套（带紧急讲话功能），主要用于船长向全船发布命令和通知、对船外喊话、收听</w:t>
      </w:r>
      <w:r w:rsidRPr="00B90553">
        <w:rPr>
          <w:rFonts w:ascii="Times New Roman"/>
          <w:szCs w:val="24"/>
        </w:rPr>
        <w:t>AM/FM</w:t>
      </w:r>
      <w:r w:rsidRPr="00B90553">
        <w:rPr>
          <w:rFonts w:ascii="Times New Roman"/>
          <w:szCs w:val="24"/>
        </w:rPr>
        <w:t>广播节目和</w:t>
      </w:r>
      <w:r w:rsidRPr="00B90553">
        <w:rPr>
          <w:rFonts w:ascii="Times New Roman"/>
          <w:szCs w:val="24"/>
        </w:rPr>
        <w:t>CD</w:t>
      </w:r>
      <w:r w:rsidRPr="00B90553">
        <w:rPr>
          <w:rFonts w:ascii="Times New Roman"/>
          <w:szCs w:val="24"/>
        </w:rPr>
        <w:t>播放等，设备与通用紧急报警接口。设备两路供电，当主电源故障时，可使用</w:t>
      </w:r>
      <w:r w:rsidRPr="00B90553">
        <w:rPr>
          <w:rFonts w:ascii="Times New Roman"/>
          <w:szCs w:val="24"/>
        </w:rPr>
        <w:t>DC24V</w:t>
      </w:r>
      <w:r w:rsidRPr="00B90553">
        <w:rPr>
          <w:rFonts w:ascii="Times New Roman"/>
          <w:szCs w:val="24"/>
        </w:rPr>
        <w:t>应急电源工作。</w:t>
      </w:r>
    </w:p>
    <w:p w14:paraId="021DE417"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56" w:name="_Toc121403570"/>
      <w:r w:rsidRPr="00B90553">
        <w:rPr>
          <w:rFonts w:eastAsiaTheme="minorEastAsia"/>
          <w:sz w:val="24"/>
          <w:szCs w:val="24"/>
        </w:rPr>
        <w:t>导航设备</w:t>
      </w:r>
      <w:bookmarkEnd w:id="356"/>
    </w:p>
    <w:p w14:paraId="4FC3FFD3" w14:textId="77777777" w:rsidR="00D354D5" w:rsidRPr="00B90553" w:rsidRDefault="00D354D5" w:rsidP="00D354D5">
      <w:pPr>
        <w:ind w:firstLineChars="200" w:firstLine="480"/>
        <w:jc w:val="both"/>
        <w:rPr>
          <w:rFonts w:ascii="Times New Roman"/>
          <w:szCs w:val="24"/>
        </w:rPr>
      </w:pPr>
      <w:r w:rsidRPr="00B90553">
        <w:rPr>
          <w:rFonts w:ascii="Times New Roman"/>
          <w:szCs w:val="24"/>
        </w:rPr>
        <w:t>本船导航设备按照中华人民共和国海事局《公务船技术规则》（</w:t>
      </w:r>
      <w:r w:rsidRPr="00B90553">
        <w:rPr>
          <w:rFonts w:ascii="Times New Roman"/>
          <w:szCs w:val="24"/>
        </w:rPr>
        <w:t>2020</w:t>
      </w:r>
      <w:r w:rsidRPr="00B90553">
        <w:rPr>
          <w:rFonts w:ascii="Times New Roman"/>
          <w:szCs w:val="24"/>
        </w:rPr>
        <w:t>）第九章的要求配置，满足近海航区使用要求和浙江省渔业管理要求。导航设备按照相应规范、法规及使用需求进行配置，配置如下：</w:t>
      </w:r>
    </w:p>
    <w:tbl>
      <w:tblPr>
        <w:tblW w:w="0" w:type="auto"/>
        <w:jc w:val="center"/>
        <w:tblLayout w:type="fixed"/>
        <w:tblLook w:val="0000" w:firstRow="0" w:lastRow="0" w:firstColumn="0" w:lastColumn="0" w:noHBand="0" w:noVBand="0"/>
      </w:tblPr>
      <w:tblGrid>
        <w:gridCol w:w="5372"/>
        <w:gridCol w:w="2138"/>
      </w:tblGrid>
      <w:tr w:rsidR="00D354D5" w:rsidRPr="00B90553" w14:paraId="720A0D47" w14:textId="77777777" w:rsidTr="00F64717">
        <w:trPr>
          <w:jc w:val="center"/>
        </w:trPr>
        <w:tc>
          <w:tcPr>
            <w:tcW w:w="5372" w:type="dxa"/>
            <w:vAlign w:val="center"/>
          </w:tcPr>
          <w:p w14:paraId="2D3A27B5" w14:textId="77777777" w:rsidR="00D354D5" w:rsidRPr="00B90553" w:rsidRDefault="00D354D5" w:rsidP="00D354D5">
            <w:pPr>
              <w:jc w:val="both"/>
              <w:rPr>
                <w:rFonts w:ascii="Times New Roman"/>
                <w:szCs w:val="24"/>
              </w:rPr>
            </w:pPr>
            <w:r w:rsidRPr="00B90553">
              <w:rPr>
                <w:rFonts w:ascii="Times New Roman"/>
                <w:szCs w:val="24"/>
              </w:rPr>
              <w:t>综合导航系统（含带</w:t>
            </w:r>
            <w:r w:rsidRPr="00B90553">
              <w:rPr>
                <w:rFonts w:ascii="Times New Roman"/>
                <w:szCs w:val="24"/>
              </w:rPr>
              <w:t>ARPA</w:t>
            </w:r>
            <w:r w:rsidRPr="00B90553">
              <w:rPr>
                <w:rFonts w:ascii="Times New Roman"/>
                <w:szCs w:val="24"/>
              </w:rPr>
              <w:t>功能</w:t>
            </w:r>
            <w:r w:rsidRPr="00B90553">
              <w:rPr>
                <w:rFonts w:ascii="Times New Roman"/>
                <w:szCs w:val="24"/>
              </w:rPr>
              <w:t>X</w:t>
            </w:r>
            <w:r w:rsidRPr="00B90553">
              <w:rPr>
                <w:rFonts w:ascii="Times New Roman"/>
                <w:szCs w:val="24"/>
              </w:rPr>
              <w:t>波段、</w:t>
            </w:r>
            <w:r w:rsidRPr="00B90553">
              <w:rPr>
                <w:rFonts w:ascii="Times New Roman"/>
                <w:szCs w:val="24"/>
              </w:rPr>
              <w:t>S</w:t>
            </w:r>
            <w:r w:rsidRPr="00B90553">
              <w:rPr>
                <w:rFonts w:ascii="Times New Roman"/>
                <w:szCs w:val="24"/>
              </w:rPr>
              <w:t>波段</w:t>
            </w:r>
            <w:r w:rsidRPr="00B90553">
              <w:rPr>
                <w:rFonts w:ascii="Times New Roman"/>
                <w:szCs w:val="24"/>
              </w:rPr>
              <w:lastRenderedPageBreak/>
              <w:t>雷达、电子海图信息显示系统</w:t>
            </w:r>
            <w:r w:rsidRPr="00B90553">
              <w:rPr>
                <w:rFonts w:ascii="Times New Roman"/>
                <w:szCs w:val="24"/>
              </w:rPr>
              <w:t>ECDIS</w:t>
            </w:r>
            <w:r w:rsidRPr="00B90553">
              <w:rPr>
                <w:rFonts w:ascii="Times New Roman"/>
                <w:szCs w:val="24"/>
              </w:rPr>
              <w:t>、</w:t>
            </w:r>
            <w:r w:rsidRPr="00B90553">
              <w:rPr>
                <w:rFonts w:ascii="Times New Roman"/>
                <w:szCs w:val="24"/>
              </w:rPr>
              <w:t>CONNING</w:t>
            </w:r>
            <w:r w:rsidRPr="00B90553">
              <w:rPr>
                <w:rFonts w:ascii="Times New Roman"/>
                <w:szCs w:val="24"/>
              </w:rPr>
              <w:t>系统、自动操舵仪）</w:t>
            </w:r>
          </w:p>
        </w:tc>
        <w:tc>
          <w:tcPr>
            <w:tcW w:w="2138" w:type="dxa"/>
            <w:vAlign w:val="center"/>
          </w:tcPr>
          <w:p w14:paraId="2B12245F" w14:textId="77777777" w:rsidR="00D354D5" w:rsidRPr="00B90553" w:rsidRDefault="00D354D5" w:rsidP="00D354D5">
            <w:pPr>
              <w:jc w:val="both"/>
              <w:rPr>
                <w:rFonts w:ascii="Times New Roman"/>
                <w:szCs w:val="24"/>
              </w:rPr>
            </w:pPr>
            <w:r w:rsidRPr="00B90553">
              <w:rPr>
                <w:rFonts w:ascii="Times New Roman"/>
                <w:szCs w:val="24"/>
              </w:rPr>
              <w:lastRenderedPageBreak/>
              <w:t>1</w:t>
            </w:r>
            <w:r w:rsidRPr="00B90553">
              <w:rPr>
                <w:rFonts w:ascii="Times New Roman"/>
                <w:szCs w:val="24"/>
              </w:rPr>
              <w:t>套</w:t>
            </w:r>
          </w:p>
        </w:tc>
      </w:tr>
      <w:tr w:rsidR="00D354D5" w:rsidRPr="00B90553" w14:paraId="2200906E" w14:textId="77777777" w:rsidTr="00F64717">
        <w:trPr>
          <w:jc w:val="center"/>
        </w:trPr>
        <w:tc>
          <w:tcPr>
            <w:tcW w:w="5372" w:type="dxa"/>
          </w:tcPr>
          <w:p w14:paraId="06AC428D" w14:textId="77777777" w:rsidR="00D354D5" w:rsidRPr="00B90553" w:rsidRDefault="00D354D5" w:rsidP="00D354D5">
            <w:pPr>
              <w:jc w:val="both"/>
              <w:rPr>
                <w:rFonts w:ascii="Times New Roman"/>
                <w:szCs w:val="24"/>
              </w:rPr>
            </w:pPr>
            <w:r w:rsidRPr="00B90553">
              <w:rPr>
                <w:rFonts w:ascii="Times New Roman"/>
                <w:szCs w:val="24"/>
              </w:rPr>
              <w:lastRenderedPageBreak/>
              <w:t>北斗用户终端</w:t>
            </w:r>
          </w:p>
        </w:tc>
        <w:tc>
          <w:tcPr>
            <w:tcW w:w="2138" w:type="dxa"/>
          </w:tcPr>
          <w:p w14:paraId="1981C21D"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4BCABDD8" w14:textId="77777777" w:rsidTr="00F64717">
        <w:trPr>
          <w:jc w:val="center"/>
        </w:trPr>
        <w:tc>
          <w:tcPr>
            <w:tcW w:w="5372" w:type="dxa"/>
          </w:tcPr>
          <w:p w14:paraId="0AB180CA" w14:textId="77777777" w:rsidR="00D354D5" w:rsidRPr="00B90553" w:rsidRDefault="00D354D5" w:rsidP="00D354D5">
            <w:pPr>
              <w:jc w:val="both"/>
              <w:rPr>
                <w:rFonts w:ascii="Times New Roman"/>
                <w:szCs w:val="24"/>
              </w:rPr>
            </w:pPr>
            <w:r w:rsidRPr="00B90553">
              <w:rPr>
                <w:rFonts w:ascii="Times New Roman"/>
                <w:szCs w:val="24"/>
              </w:rPr>
              <w:t>GPS</w:t>
            </w:r>
            <w:r w:rsidRPr="00B90553">
              <w:rPr>
                <w:rFonts w:ascii="Times New Roman"/>
                <w:szCs w:val="24"/>
              </w:rPr>
              <w:t>接收机</w:t>
            </w:r>
          </w:p>
        </w:tc>
        <w:tc>
          <w:tcPr>
            <w:tcW w:w="2138" w:type="dxa"/>
          </w:tcPr>
          <w:p w14:paraId="56A67B08"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4295E402" w14:textId="77777777" w:rsidTr="00F64717">
        <w:trPr>
          <w:jc w:val="center"/>
        </w:trPr>
        <w:tc>
          <w:tcPr>
            <w:tcW w:w="5372" w:type="dxa"/>
          </w:tcPr>
          <w:p w14:paraId="3BE1DC70" w14:textId="77777777" w:rsidR="00D354D5" w:rsidRPr="00B90553" w:rsidRDefault="00D354D5" w:rsidP="00D354D5">
            <w:pPr>
              <w:jc w:val="both"/>
              <w:rPr>
                <w:rFonts w:ascii="Times New Roman"/>
                <w:szCs w:val="24"/>
              </w:rPr>
            </w:pPr>
            <w:r w:rsidRPr="00B90553">
              <w:rPr>
                <w:rFonts w:ascii="Times New Roman"/>
                <w:szCs w:val="24"/>
              </w:rPr>
              <w:t>测深仪</w:t>
            </w:r>
          </w:p>
        </w:tc>
        <w:tc>
          <w:tcPr>
            <w:tcW w:w="2138" w:type="dxa"/>
          </w:tcPr>
          <w:p w14:paraId="62D28DC7"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7FAA9238" w14:textId="77777777" w:rsidTr="00F64717">
        <w:trPr>
          <w:jc w:val="center"/>
        </w:trPr>
        <w:tc>
          <w:tcPr>
            <w:tcW w:w="5372" w:type="dxa"/>
          </w:tcPr>
          <w:p w14:paraId="0B58FCF8" w14:textId="77777777" w:rsidR="00D354D5" w:rsidRPr="00B90553" w:rsidRDefault="00D354D5" w:rsidP="00D354D5">
            <w:pPr>
              <w:jc w:val="both"/>
              <w:rPr>
                <w:rFonts w:ascii="Times New Roman"/>
                <w:szCs w:val="24"/>
              </w:rPr>
            </w:pPr>
            <w:r w:rsidRPr="00B90553">
              <w:rPr>
                <w:rFonts w:ascii="Times New Roman"/>
                <w:szCs w:val="24"/>
              </w:rPr>
              <w:t>船舶自动识别系统（</w:t>
            </w:r>
            <w:r w:rsidRPr="00B90553">
              <w:rPr>
                <w:rFonts w:ascii="Times New Roman"/>
                <w:szCs w:val="24"/>
              </w:rPr>
              <w:t>AIS</w:t>
            </w:r>
            <w:r w:rsidRPr="00B90553">
              <w:rPr>
                <w:rFonts w:ascii="Times New Roman"/>
                <w:szCs w:val="24"/>
              </w:rPr>
              <w:t>）</w:t>
            </w:r>
          </w:p>
        </w:tc>
        <w:tc>
          <w:tcPr>
            <w:tcW w:w="2138" w:type="dxa"/>
          </w:tcPr>
          <w:p w14:paraId="6FED5A35" w14:textId="77777777" w:rsidR="00D354D5" w:rsidRPr="00B90553" w:rsidRDefault="00D354D5" w:rsidP="00D354D5">
            <w:pPr>
              <w:jc w:val="both"/>
              <w:rPr>
                <w:rFonts w:ascii="Times New Roman"/>
                <w:szCs w:val="24"/>
              </w:rPr>
            </w:pPr>
            <w:r w:rsidRPr="00B90553">
              <w:rPr>
                <w:rFonts w:ascii="Times New Roman"/>
                <w:szCs w:val="24"/>
              </w:rPr>
              <w:t>2</w:t>
            </w:r>
            <w:r w:rsidRPr="00B90553">
              <w:rPr>
                <w:rFonts w:ascii="Times New Roman"/>
                <w:szCs w:val="24"/>
              </w:rPr>
              <w:t>套</w:t>
            </w:r>
          </w:p>
        </w:tc>
      </w:tr>
      <w:tr w:rsidR="00D354D5" w:rsidRPr="00B90553" w14:paraId="515E1002" w14:textId="77777777" w:rsidTr="00F64717">
        <w:trPr>
          <w:jc w:val="center"/>
        </w:trPr>
        <w:tc>
          <w:tcPr>
            <w:tcW w:w="5372" w:type="dxa"/>
          </w:tcPr>
          <w:p w14:paraId="4DB86EFF" w14:textId="77777777" w:rsidR="00D354D5" w:rsidRPr="00B90553" w:rsidRDefault="00D354D5" w:rsidP="00D354D5">
            <w:pPr>
              <w:jc w:val="both"/>
              <w:rPr>
                <w:rFonts w:ascii="Times New Roman"/>
                <w:szCs w:val="24"/>
              </w:rPr>
            </w:pPr>
            <w:r w:rsidRPr="00B90553">
              <w:rPr>
                <w:rFonts w:ascii="Times New Roman"/>
                <w:szCs w:val="24"/>
              </w:rPr>
              <w:t>复示磁罗经</w:t>
            </w:r>
          </w:p>
        </w:tc>
        <w:tc>
          <w:tcPr>
            <w:tcW w:w="2138" w:type="dxa"/>
          </w:tcPr>
          <w:p w14:paraId="378701D5"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2A77856C" w14:textId="77777777" w:rsidTr="00F64717">
        <w:trPr>
          <w:jc w:val="center"/>
        </w:trPr>
        <w:tc>
          <w:tcPr>
            <w:tcW w:w="5372" w:type="dxa"/>
          </w:tcPr>
          <w:p w14:paraId="20990F72" w14:textId="77777777" w:rsidR="00D354D5" w:rsidRPr="00B90553" w:rsidRDefault="00D354D5" w:rsidP="00D354D5">
            <w:pPr>
              <w:jc w:val="both"/>
              <w:rPr>
                <w:rFonts w:ascii="Times New Roman"/>
                <w:szCs w:val="24"/>
              </w:rPr>
            </w:pPr>
            <w:r w:rsidRPr="00B90553">
              <w:rPr>
                <w:rFonts w:ascii="Times New Roman"/>
                <w:szCs w:val="24"/>
              </w:rPr>
              <w:t>电罗经</w:t>
            </w:r>
          </w:p>
        </w:tc>
        <w:tc>
          <w:tcPr>
            <w:tcW w:w="2138" w:type="dxa"/>
          </w:tcPr>
          <w:p w14:paraId="2AF23F6A"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2C377A2F" w14:textId="77777777" w:rsidTr="00F64717">
        <w:trPr>
          <w:jc w:val="center"/>
        </w:trPr>
        <w:tc>
          <w:tcPr>
            <w:tcW w:w="5372" w:type="dxa"/>
          </w:tcPr>
          <w:p w14:paraId="464657C0" w14:textId="77777777" w:rsidR="00D354D5" w:rsidRPr="00B90553" w:rsidRDefault="00D354D5" w:rsidP="00D354D5">
            <w:pPr>
              <w:jc w:val="both"/>
              <w:rPr>
                <w:rFonts w:ascii="Times New Roman"/>
                <w:szCs w:val="24"/>
              </w:rPr>
            </w:pPr>
            <w:r w:rsidRPr="00B90553">
              <w:rPr>
                <w:rFonts w:ascii="Times New Roman"/>
                <w:szCs w:val="24"/>
              </w:rPr>
              <w:t>舵角指示器</w:t>
            </w:r>
          </w:p>
        </w:tc>
        <w:tc>
          <w:tcPr>
            <w:tcW w:w="2138" w:type="dxa"/>
          </w:tcPr>
          <w:p w14:paraId="13A14096"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5E2B327E" w14:textId="77777777" w:rsidTr="00F64717">
        <w:trPr>
          <w:jc w:val="center"/>
        </w:trPr>
        <w:tc>
          <w:tcPr>
            <w:tcW w:w="5372" w:type="dxa"/>
          </w:tcPr>
          <w:p w14:paraId="67571FAF" w14:textId="77777777" w:rsidR="00D354D5" w:rsidRPr="00B90553" w:rsidRDefault="00D354D5" w:rsidP="00D354D5">
            <w:pPr>
              <w:jc w:val="both"/>
              <w:rPr>
                <w:rFonts w:ascii="Times New Roman"/>
                <w:szCs w:val="24"/>
              </w:rPr>
            </w:pPr>
            <w:r w:rsidRPr="00B90553">
              <w:rPr>
                <w:rFonts w:ascii="Times New Roman"/>
                <w:szCs w:val="24"/>
              </w:rPr>
              <w:t>推进器转速指示器</w:t>
            </w:r>
          </w:p>
        </w:tc>
        <w:tc>
          <w:tcPr>
            <w:tcW w:w="2138" w:type="dxa"/>
          </w:tcPr>
          <w:p w14:paraId="146768C6"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r w:rsidR="00D354D5" w:rsidRPr="00B90553" w14:paraId="26A49EA5" w14:textId="77777777" w:rsidTr="00F64717">
        <w:trPr>
          <w:jc w:val="center"/>
        </w:trPr>
        <w:tc>
          <w:tcPr>
            <w:tcW w:w="5372" w:type="dxa"/>
            <w:vAlign w:val="center"/>
          </w:tcPr>
          <w:p w14:paraId="3A3CFF50" w14:textId="77777777" w:rsidR="00D354D5" w:rsidRPr="00B90553" w:rsidRDefault="00D354D5" w:rsidP="00D354D5">
            <w:pPr>
              <w:jc w:val="both"/>
              <w:rPr>
                <w:rFonts w:ascii="Times New Roman"/>
                <w:szCs w:val="24"/>
              </w:rPr>
            </w:pPr>
            <w:r w:rsidRPr="00B90553">
              <w:rPr>
                <w:rFonts w:ascii="Times New Roman"/>
                <w:szCs w:val="24"/>
              </w:rPr>
              <w:t>探照灯</w:t>
            </w:r>
          </w:p>
        </w:tc>
        <w:tc>
          <w:tcPr>
            <w:tcW w:w="2138" w:type="dxa"/>
            <w:vAlign w:val="center"/>
          </w:tcPr>
          <w:p w14:paraId="511B7D59" w14:textId="4062D833" w:rsidR="00D354D5" w:rsidRPr="00B90553" w:rsidRDefault="00CE15EA" w:rsidP="00D354D5">
            <w:pPr>
              <w:jc w:val="both"/>
              <w:rPr>
                <w:rFonts w:ascii="Times New Roman"/>
                <w:szCs w:val="24"/>
              </w:rPr>
            </w:pPr>
            <w:r w:rsidRPr="00B90553">
              <w:rPr>
                <w:rFonts w:ascii="Times New Roman"/>
                <w:szCs w:val="24"/>
              </w:rPr>
              <w:t>2</w:t>
            </w:r>
            <w:r w:rsidR="00D354D5" w:rsidRPr="00B90553">
              <w:rPr>
                <w:rFonts w:ascii="Times New Roman"/>
                <w:szCs w:val="24"/>
              </w:rPr>
              <w:t>套</w:t>
            </w:r>
          </w:p>
        </w:tc>
      </w:tr>
      <w:tr w:rsidR="00D354D5" w:rsidRPr="00B90553" w14:paraId="6F157842" w14:textId="77777777" w:rsidTr="00F64717">
        <w:trPr>
          <w:jc w:val="center"/>
        </w:trPr>
        <w:tc>
          <w:tcPr>
            <w:tcW w:w="5372" w:type="dxa"/>
          </w:tcPr>
          <w:p w14:paraId="1466D538" w14:textId="77777777" w:rsidR="00D354D5" w:rsidRPr="00B90553" w:rsidRDefault="00D354D5" w:rsidP="00D354D5">
            <w:pPr>
              <w:jc w:val="both"/>
              <w:rPr>
                <w:rFonts w:ascii="Times New Roman"/>
                <w:szCs w:val="24"/>
              </w:rPr>
            </w:pPr>
            <w:r w:rsidRPr="00B90553">
              <w:rPr>
                <w:rFonts w:ascii="Times New Roman"/>
                <w:szCs w:val="24"/>
              </w:rPr>
              <w:t>风速风向仪</w:t>
            </w:r>
          </w:p>
        </w:tc>
        <w:tc>
          <w:tcPr>
            <w:tcW w:w="2138" w:type="dxa"/>
          </w:tcPr>
          <w:p w14:paraId="480E7E70" w14:textId="77777777" w:rsidR="00D354D5" w:rsidRPr="00B90553" w:rsidRDefault="00D354D5" w:rsidP="00D354D5">
            <w:pPr>
              <w:jc w:val="both"/>
              <w:rPr>
                <w:rFonts w:ascii="Times New Roman"/>
                <w:szCs w:val="24"/>
              </w:rPr>
            </w:pPr>
            <w:r w:rsidRPr="00B90553">
              <w:rPr>
                <w:rFonts w:ascii="Times New Roman"/>
                <w:szCs w:val="24"/>
              </w:rPr>
              <w:t>1</w:t>
            </w:r>
            <w:r w:rsidRPr="00B90553">
              <w:rPr>
                <w:rFonts w:ascii="Times New Roman"/>
                <w:szCs w:val="24"/>
              </w:rPr>
              <w:t>套</w:t>
            </w:r>
          </w:p>
        </w:tc>
      </w:tr>
    </w:tbl>
    <w:p w14:paraId="25B3798F" w14:textId="5921A5C2"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7" w:name="_Toc121403571"/>
      <w:r w:rsidR="00D354D5" w:rsidRPr="00B90553">
        <w:rPr>
          <w:b w:val="0"/>
          <w:szCs w:val="24"/>
        </w:rPr>
        <w:t>综合导航系统</w:t>
      </w:r>
      <w:bookmarkEnd w:id="357"/>
    </w:p>
    <w:p w14:paraId="714B26E8"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w:t>
      </w:r>
      <w:r w:rsidRPr="00B90553">
        <w:rPr>
          <w:rFonts w:ascii="Times New Roman"/>
          <w:szCs w:val="24"/>
        </w:rPr>
        <w:t>1</w:t>
      </w:r>
      <w:r w:rsidRPr="00B90553">
        <w:rPr>
          <w:rFonts w:ascii="Times New Roman"/>
          <w:szCs w:val="24"/>
        </w:rPr>
        <w:t>套综合导航系统，为双冗余网络架构的多功能工作站系统，共设</w:t>
      </w:r>
      <w:r w:rsidRPr="00B90553">
        <w:rPr>
          <w:rFonts w:ascii="Times New Roman"/>
          <w:szCs w:val="24"/>
        </w:rPr>
        <w:t>S</w:t>
      </w:r>
      <w:r w:rsidRPr="00B90553">
        <w:rPr>
          <w:rFonts w:ascii="Times New Roman"/>
          <w:szCs w:val="24"/>
        </w:rPr>
        <w:t>波段雷达、</w:t>
      </w:r>
      <w:r w:rsidRPr="00B90553">
        <w:rPr>
          <w:rFonts w:ascii="Times New Roman"/>
          <w:szCs w:val="24"/>
        </w:rPr>
        <w:t>X</w:t>
      </w:r>
      <w:r w:rsidRPr="00B90553">
        <w:rPr>
          <w:rFonts w:ascii="Times New Roman"/>
          <w:szCs w:val="24"/>
        </w:rPr>
        <w:t>波段雷达、电子海图（</w:t>
      </w:r>
      <w:r w:rsidRPr="00B90553">
        <w:rPr>
          <w:rFonts w:ascii="Times New Roman"/>
          <w:szCs w:val="24"/>
        </w:rPr>
        <w:t>ECDIS</w:t>
      </w:r>
      <w:r w:rsidRPr="00B90553">
        <w:rPr>
          <w:rFonts w:ascii="Times New Roman"/>
          <w:szCs w:val="24"/>
        </w:rPr>
        <w:t>）</w:t>
      </w:r>
      <w:r w:rsidRPr="00B90553">
        <w:rPr>
          <w:rFonts w:ascii="Times New Roman"/>
          <w:szCs w:val="24"/>
        </w:rPr>
        <w:t>/CONNING</w:t>
      </w:r>
      <w:r w:rsidRPr="00B90553">
        <w:rPr>
          <w:rFonts w:ascii="Times New Roman"/>
          <w:szCs w:val="24"/>
        </w:rPr>
        <w:t>三个工作站，各工作站配彩色</w:t>
      </w:r>
      <w:r w:rsidRPr="00B90553">
        <w:rPr>
          <w:rFonts w:ascii="Times New Roman"/>
          <w:szCs w:val="24"/>
        </w:rPr>
        <w:t>TFT</w:t>
      </w:r>
      <w:r w:rsidRPr="00B90553">
        <w:rPr>
          <w:rFonts w:ascii="Times New Roman"/>
          <w:szCs w:val="24"/>
        </w:rPr>
        <w:t>液晶</w:t>
      </w:r>
      <w:r w:rsidRPr="00B90553">
        <w:rPr>
          <w:rFonts w:ascii="Times New Roman"/>
          <w:szCs w:val="24"/>
        </w:rPr>
        <w:t>24</w:t>
      </w:r>
      <w:r w:rsidRPr="00B90553">
        <w:rPr>
          <w:rFonts w:ascii="Times New Roman"/>
          <w:szCs w:val="24"/>
        </w:rPr>
        <w:t>英寸窄边框显示屏。各工作站能在</w:t>
      </w:r>
      <w:r w:rsidRPr="00B90553">
        <w:rPr>
          <w:rFonts w:ascii="Times New Roman"/>
          <w:szCs w:val="24"/>
        </w:rPr>
        <w:t>2</w:t>
      </w:r>
      <w:r w:rsidRPr="00B90553">
        <w:rPr>
          <w:rFonts w:ascii="Times New Roman"/>
          <w:szCs w:val="24"/>
        </w:rPr>
        <w:t>套导航雷达、电子海图（</w:t>
      </w:r>
      <w:r w:rsidRPr="00B90553">
        <w:rPr>
          <w:rFonts w:ascii="Times New Roman"/>
          <w:szCs w:val="24"/>
        </w:rPr>
        <w:t>ECDIS</w:t>
      </w:r>
      <w:r w:rsidRPr="00B90553">
        <w:rPr>
          <w:rFonts w:ascii="Times New Roman"/>
          <w:szCs w:val="24"/>
        </w:rPr>
        <w:t>）、</w:t>
      </w:r>
      <w:r w:rsidRPr="00B90553">
        <w:rPr>
          <w:rFonts w:ascii="Times New Roman"/>
          <w:szCs w:val="24"/>
        </w:rPr>
        <w:t>CONNING</w:t>
      </w:r>
      <w:r w:rsidRPr="00B90553">
        <w:rPr>
          <w:rFonts w:ascii="Times New Roman"/>
          <w:szCs w:val="24"/>
        </w:rPr>
        <w:t>间任意切换操作，系统满足</w:t>
      </w:r>
      <w:r w:rsidRPr="00B90553">
        <w:rPr>
          <w:rFonts w:ascii="Times New Roman"/>
          <w:szCs w:val="24"/>
        </w:rPr>
        <w:t>CCS</w:t>
      </w:r>
      <w:r w:rsidRPr="00B90553">
        <w:rPr>
          <w:rFonts w:ascii="Times New Roman"/>
          <w:szCs w:val="24"/>
        </w:rPr>
        <w:t>规范及</w:t>
      </w:r>
      <w:r w:rsidRPr="00B90553">
        <w:rPr>
          <w:rFonts w:ascii="Times New Roman"/>
          <w:szCs w:val="24"/>
        </w:rPr>
        <w:t>IMO MSC.252</w:t>
      </w:r>
      <w:r w:rsidRPr="00B90553">
        <w:rPr>
          <w:rFonts w:ascii="Times New Roman"/>
          <w:szCs w:val="24"/>
        </w:rPr>
        <w:t>（</w:t>
      </w:r>
      <w:r w:rsidRPr="00B90553">
        <w:rPr>
          <w:rFonts w:ascii="Times New Roman"/>
          <w:szCs w:val="24"/>
        </w:rPr>
        <w:t>83</w:t>
      </w:r>
      <w:r w:rsidRPr="00B90553">
        <w:rPr>
          <w:rFonts w:ascii="Times New Roman"/>
          <w:szCs w:val="24"/>
        </w:rPr>
        <w:t>）标准要求，信号输入：电罗经、</w:t>
      </w:r>
      <w:r w:rsidRPr="00B90553">
        <w:rPr>
          <w:rFonts w:ascii="Times New Roman"/>
          <w:szCs w:val="24"/>
        </w:rPr>
        <w:t>GPS</w:t>
      </w:r>
      <w:r w:rsidRPr="00B90553">
        <w:rPr>
          <w:rFonts w:ascii="Times New Roman"/>
          <w:szCs w:val="24"/>
        </w:rPr>
        <w:t>、</w:t>
      </w:r>
      <w:r w:rsidRPr="00B90553">
        <w:rPr>
          <w:rFonts w:ascii="Times New Roman"/>
          <w:szCs w:val="24"/>
        </w:rPr>
        <w:t>AIS</w:t>
      </w:r>
      <w:r w:rsidRPr="00B90553">
        <w:rPr>
          <w:rFonts w:ascii="Times New Roman"/>
          <w:szCs w:val="24"/>
        </w:rPr>
        <w:t>和测深仪等。信号输出：</w:t>
      </w:r>
      <w:r w:rsidRPr="00B90553">
        <w:rPr>
          <w:rFonts w:ascii="Times New Roman"/>
          <w:szCs w:val="24"/>
        </w:rPr>
        <w:t>ECDIS</w:t>
      </w:r>
      <w:r w:rsidRPr="00B90553">
        <w:rPr>
          <w:rFonts w:ascii="Times New Roman"/>
          <w:szCs w:val="24"/>
        </w:rPr>
        <w:t>、综合信息化系统等。目标跟踪能力符合</w:t>
      </w:r>
      <w:r w:rsidRPr="00B90553">
        <w:rPr>
          <w:rFonts w:ascii="Times New Roman"/>
          <w:szCs w:val="24"/>
        </w:rPr>
        <w:t>IMO</w:t>
      </w:r>
      <w:r w:rsidRPr="00B90553">
        <w:rPr>
          <w:rFonts w:ascii="Times New Roman"/>
          <w:szCs w:val="24"/>
        </w:rPr>
        <w:t>要求，带手动和自动捕获目标功能，工作电源：</w:t>
      </w:r>
      <w:r w:rsidRPr="00B90553">
        <w:rPr>
          <w:rFonts w:ascii="Times New Roman"/>
          <w:szCs w:val="24"/>
        </w:rPr>
        <w:t>AC 220V</w:t>
      </w:r>
      <w:r w:rsidRPr="00B90553">
        <w:rPr>
          <w:rFonts w:ascii="Times New Roman"/>
          <w:szCs w:val="24"/>
        </w:rPr>
        <w:t>。</w:t>
      </w:r>
    </w:p>
    <w:p w14:paraId="6B2088D1" w14:textId="77777777" w:rsidR="00D354D5" w:rsidRPr="00B90553" w:rsidRDefault="00D354D5" w:rsidP="00D354D5">
      <w:pPr>
        <w:ind w:firstLineChars="200" w:firstLine="480"/>
        <w:jc w:val="both"/>
        <w:rPr>
          <w:rFonts w:ascii="Times New Roman"/>
          <w:szCs w:val="24"/>
        </w:rPr>
      </w:pPr>
      <w:r w:rsidRPr="00B90553">
        <w:rPr>
          <w:rFonts w:ascii="Times New Roman"/>
          <w:szCs w:val="24"/>
        </w:rPr>
        <w:t>综合导航系统采集的航行态势信息（电子海图、雷达、</w:t>
      </w:r>
      <w:r w:rsidRPr="00B90553">
        <w:rPr>
          <w:rFonts w:ascii="Times New Roman"/>
          <w:szCs w:val="24"/>
        </w:rPr>
        <w:t>AI</w:t>
      </w:r>
      <w:r w:rsidRPr="00B90553">
        <w:rPr>
          <w:rFonts w:ascii="Times New Roman"/>
          <w:szCs w:val="24"/>
        </w:rPr>
        <w:t>等信息）可传输至会议室大屏。</w:t>
      </w:r>
    </w:p>
    <w:p w14:paraId="5A2DA18D"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1</w:t>
      </w:r>
      <w:r w:rsidRPr="00B90553">
        <w:rPr>
          <w:rFonts w:ascii="Times New Roman"/>
          <w:szCs w:val="24"/>
        </w:rPr>
        <w:t>）配置</w:t>
      </w:r>
      <w:r w:rsidRPr="00B90553">
        <w:rPr>
          <w:rFonts w:ascii="Times New Roman"/>
          <w:szCs w:val="24"/>
        </w:rPr>
        <w:t>X</w:t>
      </w:r>
      <w:r w:rsidRPr="00B90553">
        <w:rPr>
          <w:rFonts w:ascii="Times New Roman"/>
          <w:szCs w:val="24"/>
        </w:rPr>
        <w:t>波段导航雷达和</w:t>
      </w:r>
      <w:r w:rsidRPr="00B90553">
        <w:rPr>
          <w:rFonts w:ascii="Times New Roman"/>
          <w:szCs w:val="24"/>
        </w:rPr>
        <w:t>S</w:t>
      </w:r>
      <w:r w:rsidRPr="00B90553">
        <w:rPr>
          <w:rFonts w:ascii="Times New Roman"/>
          <w:szCs w:val="24"/>
        </w:rPr>
        <w:t>波段导航雷达各</w:t>
      </w:r>
      <w:r w:rsidRPr="00B90553">
        <w:rPr>
          <w:rFonts w:ascii="Times New Roman"/>
          <w:szCs w:val="24"/>
        </w:rPr>
        <w:t>1</w:t>
      </w:r>
      <w:r w:rsidRPr="00B90553">
        <w:rPr>
          <w:rFonts w:ascii="Times New Roman"/>
          <w:szCs w:val="24"/>
        </w:rPr>
        <w:t>套，用于监视本船周围的海面情况，保证航行安全。可对本船周围海上目标进行搜索、跟踪，并测定其方位、距离等数据，可与北斗</w:t>
      </w:r>
      <w:r w:rsidRPr="00B90553">
        <w:rPr>
          <w:rFonts w:ascii="Times New Roman"/>
          <w:szCs w:val="24"/>
        </w:rPr>
        <w:t>/GPS</w:t>
      </w:r>
      <w:r w:rsidRPr="00B90553">
        <w:rPr>
          <w:rFonts w:ascii="Times New Roman"/>
          <w:szCs w:val="24"/>
        </w:rPr>
        <w:t>、</w:t>
      </w:r>
      <w:r w:rsidRPr="00B90553">
        <w:rPr>
          <w:rFonts w:ascii="Times New Roman"/>
          <w:szCs w:val="24"/>
        </w:rPr>
        <w:t>AIS</w:t>
      </w:r>
      <w:r w:rsidRPr="00B90553">
        <w:rPr>
          <w:rFonts w:ascii="Times New Roman"/>
          <w:szCs w:val="24"/>
        </w:rPr>
        <w:t>、罗经等设备接口，具有</w:t>
      </w:r>
      <w:r w:rsidRPr="00B90553">
        <w:rPr>
          <w:rFonts w:ascii="Times New Roman"/>
          <w:szCs w:val="24"/>
        </w:rPr>
        <w:t>ARPA</w:t>
      </w:r>
      <w:r w:rsidRPr="00B90553">
        <w:rPr>
          <w:rFonts w:ascii="Times New Roman"/>
          <w:szCs w:val="24"/>
        </w:rPr>
        <w:t>功能，输入电压</w:t>
      </w:r>
      <w:r w:rsidRPr="00B90553">
        <w:rPr>
          <w:rFonts w:ascii="Times New Roman"/>
          <w:szCs w:val="24"/>
        </w:rPr>
        <w:t>AC220V\DC24V</w:t>
      </w:r>
      <w:r w:rsidRPr="00B90553">
        <w:rPr>
          <w:rFonts w:ascii="Times New Roman"/>
          <w:szCs w:val="24"/>
        </w:rPr>
        <w:t>。</w:t>
      </w:r>
    </w:p>
    <w:p w14:paraId="239B8028"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2</w:t>
      </w:r>
      <w:r w:rsidRPr="00B90553">
        <w:rPr>
          <w:rFonts w:ascii="Times New Roman"/>
          <w:szCs w:val="24"/>
        </w:rPr>
        <w:t>）配置电子海图系统</w:t>
      </w:r>
      <w:r w:rsidRPr="00B90553">
        <w:rPr>
          <w:rFonts w:ascii="Times New Roman"/>
          <w:szCs w:val="24"/>
        </w:rPr>
        <w:t>1</w:t>
      </w:r>
      <w:r w:rsidRPr="00B90553">
        <w:rPr>
          <w:rFonts w:ascii="Times New Roman"/>
          <w:szCs w:val="24"/>
        </w:rPr>
        <w:t>套。该系统用于航线设计、自动存储本船航迹、航行自动报警和船舶动态显示。该设备与</w:t>
      </w:r>
      <w:r w:rsidRPr="00B90553">
        <w:rPr>
          <w:rFonts w:ascii="Times New Roman"/>
          <w:szCs w:val="24"/>
        </w:rPr>
        <w:t>GPS</w:t>
      </w:r>
      <w:r w:rsidRPr="00B90553">
        <w:rPr>
          <w:rFonts w:ascii="Times New Roman"/>
          <w:szCs w:val="24"/>
        </w:rPr>
        <w:t>、</w:t>
      </w:r>
      <w:r w:rsidRPr="00B90553">
        <w:rPr>
          <w:rFonts w:ascii="Times New Roman"/>
          <w:szCs w:val="24"/>
        </w:rPr>
        <w:t>AIS</w:t>
      </w:r>
      <w:r w:rsidRPr="00B90553">
        <w:rPr>
          <w:rFonts w:ascii="Times New Roman"/>
          <w:szCs w:val="24"/>
        </w:rPr>
        <w:t>及电罗经接口。该设备由显示器、鼠标、处理单元、天线和电源组成。该设备所有设备布置在驾控台。</w:t>
      </w:r>
    </w:p>
    <w:p w14:paraId="1F904185"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3</w:t>
      </w:r>
      <w:r w:rsidRPr="00B90553">
        <w:rPr>
          <w:rFonts w:ascii="Times New Roman"/>
          <w:szCs w:val="24"/>
        </w:rPr>
        <w:t>）配置</w:t>
      </w:r>
      <w:r w:rsidRPr="00B90553">
        <w:rPr>
          <w:rFonts w:ascii="Times New Roman"/>
          <w:szCs w:val="24"/>
        </w:rPr>
        <w:t>1</w:t>
      </w:r>
      <w:r w:rsidRPr="00B90553">
        <w:rPr>
          <w:rFonts w:ascii="Times New Roman"/>
          <w:szCs w:val="24"/>
        </w:rPr>
        <w:t>套综合航行数据显示系统（</w:t>
      </w:r>
      <w:r w:rsidRPr="00B90553">
        <w:rPr>
          <w:rFonts w:ascii="Times New Roman"/>
          <w:szCs w:val="24"/>
        </w:rPr>
        <w:t>CONNING</w:t>
      </w:r>
      <w:r w:rsidRPr="00B90553">
        <w:rPr>
          <w:rFonts w:ascii="Times New Roman"/>
          <w:szCs w:val="24"/>
        </w:rPr>
        <w:t>），可显示船舶位置、航线、航速、方位角、转向率、推进装置转速、风力、各种报警信息等。</w:t>
      </w:r>
    </w:p>
    <w:p w14:paraId="7C2E4DA0" w14:textId="77777777" w:rsidR="00D354D5" w:rsidRPr="00B90553" w:rsidRDefault="00D354D5" w:rsidP="00D354D5">
      <w:pPr>
        <w:widowControl/>
        <w:ind w:firstLineChars="200" w:firstLine="480"/>
        <w:jc w:val="both"/>
        <w:rPr>
          <w:rFonts w:ascii="Times New Roman"/>
          <w:szCs w:val="24"/>
        </w:rPr>
      </w:pPr>
      <w:r w:rsidRPr="00B90553">
        <w:rPr>
          <w:rFonts w:ascii="Times New Roman"/>
          <w:szCs w:val="24"/>
        </w:rPr>
        <w:t>本船</w:t>
      </w:r>
      <w:r w:rsidRPr="00B90553">
        <w:rPr>
          <w:rFonts w:ascii="Times New Roman"/>
          <w:szCs w:val="24"/>
        </w:rPr>
        <w:t>2</w:t>
      </w:r>
      <w:r w:rsidRPr="00B90553">
        <w:rPr>
          <w:rFonts w:ascii="Times New Roman"/>
          <w:szCs w:val="24"/>
        </w:rPr>
        <w:t>套导航雷达、</w:t>
      </w:r>
      <w:r w:rsidRPr="00B90553">
        <w:rPr>
          <w:rFonts w:ascii="Times New Roman"/>
          <w:szCs w:val="24"/>
        </w:rPr>
        <w:t>1</w:t>
      </w:r>
      <w:r w:rsidRPr="00B90553">
        <w:rPr>
          <w:rFonts w:ascii="Times New Roman"/>
          <w:szCs w:val="24"/>
        </w:rPr>
        <w:t>套电子海图、</w:t>
      </w:r>
      <w:r w:rsidRPr="00B90553">
        <w:rPr>
          <w:rFonts w:ascii="Times New Roman"/>
          <w:szCs w:val="24"/>
        </w:rPr>
        <w:t>1</w:t>
      </w:r>
      <w:r w:rsidRPr="00B90553">
        <w:rPr>
          <w:rFonts w:ascii="Times New Roman"/>
          <w:szCs w:val="24"/>
        </w:rPr>
        <w:t>套</w:t>
      </w:r>
      <w:r w:rsidRPr="00B90553">
        <w:rPr>
          <w:rFonts w:ascii="Times New Roman"/>
          <w:szCs w:val="24"/>
        </w:rPr>
        <w:t>CONNING</w:t>
      </w:r>
      <w:r w:rsidRPr="00B90553">
        <w:rPr>
          <w:rFonts w:ascii="Times New Roman"/>
          <w:szCs w:val="24"/>
        </w:rPr>
        <w:t>，通过冗余的网络和</w:t>
      </w:r>
      <w:r w:rsidRPr="00B90553">
        <w:rPr>
          <w:rFonts w:ascii="Times New Roman"/>
          <w:szCs w:val="24"/>
        </w:rPr>
        <w:t>2</w:t>
      </w:r>
      <w:r w:rsidRPr="00B90553">
        <w:rPr>
          <w:rFonts w:ascii="Times New Roman"/>
          <w:szCs w:val="24"/>
        </w:rPr>
        <w:t>台网络交换机组成综合导航网络系统。</w:t>
      </w:r>
    </w:p>
    <w:p w14:paraId="1764E9D0" w14:textId="77777777" w:rsidR="00D354D5" w:rsidRPr="00B90553" w:rsidRDefault="00D354D5" w:rsidP="00D354D5">
      <w:pPr>
        <w:ind w:firstLineChars="200" w:firstLine="480"/>
        <w:jc w:val="both"/>
        <w:rPr>
          <w:rFonts w:ascii="Times New Roman"/>
          <w:szCs w:val="24"/>
        </w:rPr>
      </w:pPr>
      <w:r w:rsidRPr="00B90553">
        <w:rPr>
          <w:rFonts w:ascii="Times New Roman"/>
          <w:szCs w:val="24"/>
        </w:rPr>
        <w:t>（</w:t>
      </w:r>
      <w:r w:rsidRPr="00B90553">
        <w:rPr>
          <w:rFonts w:ascii="Times New Roman"/>
          <w:szCs w:val="24"/>
        </w:rPr>
        <w:t>4</w:t>
      </w:r>
      <w:r w:rsidRPr="00B90553">
        <w:rPr>
          <w:rFonts w:ascii="Times New Roman"/>
          <w:szCs w:val="24"/>
        </w:rPr>
        <w:t>）配置自动操舵仪</w:t>
      </w:r>
      <w:r w:rsidRPr="00B90553">
        <w:rPr>
          <w:rFonts w:ascii="Times New Roman"/>
          <w:szCs w:val="24"/>
        </w:rPr>
        <w:t>1</w:t>
      </w:r>
      <w:r w:rsidRPr="00B90553">
        <w:rPr>
          <w:rFonts w:ascii="Times New Roman"/>
          <w:szCs w:val="24"/>
        </w:rPr>
        <w:t>套，与液压舵机配套使用。主操舵台设在驾驶室，具有遥控、</w:t>
      </w:r>
      <w:r w:rsidRPr="00B90553">
        <w:rPr>
          <w:rFonts w:ascii="Times New Roman"/>
          <w:szCs w:val="24"/>
        </w:rPr>
        <w:lastRenderedPageBreak/>
        <w:t>随动和手动三种操纵方式；简易操纵台设在尾舱，具有手动操纵方式。</w:t>
      </w:r>
    </w:p>
    <w:p w14:paraId="156A9F9D" w14:textId="77777777" w:rsidR="00D354D5" w:rsidRPr="00B90553" w:rsidRDefault="00D354D5" w:rsidP="00D354D5">
      <w:pPr>
        <w:ind w:firstLineChars="200" w:firstLine="480"/>
        <w:jc w:val="both"/>
        <w:rPr>
          <w:rFonts w:ascii="Times New Roman"/>
          <w:szCs w:val="24"/>
        </w:rPr>
      </w:pPr>
      <w:r w:rsidRPr="00B90553">
        <w:rPr>
          <w:rFonts w:ascii="Times New Roman"/>
          <w:szCs w:val="24"/>
        </w:rPr>
        <w:t>自动操舵仪配舵机报警箱</w:t>
      </w:r>
      <w:r w:rsidRPr="00B90553">
        <w:rPr>
          <w:rFonts w:ascii="Times New Roman"/>
          <w:szCs w:val="24"/>
        </w:rPr>
        <w:t>1</w:t>
      </w:r>
      <w:r w:rsidRPr="00B90553">
        <w:rPr>
          <w:rFonts w:ascii="Times New Roman"/>
          <w:szCs w:val="24"/>
        </w:rPr>
        <w:t>个，布置在尾舱，报警信号延伸到综合信息化系统，其报警包括：动力电源失电、断相、过载、控制电源失电、油箱低油位、低油压、滤器阻塞、油箱高油温等。</w:t>
      </w:r>
    </w:p>
    <w:p w14:paraId="367A15B7" w14:textId="77777777" w:rsidR="00D354D5" w:rsidRPr="00B90553" w:rsidRDefault="00D354D5" w:rsidP="00D354D5">
      <w:pPr>
        <w:ind w:firstLineChars="200" w:firstLine="480"/>
        <w:jc w:val="both"/>
        <w:rPr>
          <w:rFonts w:ascii="Times New Roman"/>
        </w:rPr>
      </w:pPr>
      <w:r w:rsidRPr="00B90553">
        <w:rPr>
          <w:rFonts w:ascii="Times New Roman"/>
          <w:szCs w:val="24"/>
        </w:rPr>
        <w:t>（</w:t>
      </w:r>
      <w:r w:rsidRPr="00B90553">
        <w:rPr>
          <w:rFonts w:ascii="Times New Roman"/>
          <w:szCs w:val="24"/>
        </w:rPr>
        <w:t>5</w:t>
      </w:r>
      <w:r w:rsidRPr="00B90553">
        <w:rPr>
          <w:rFonts w:ascii="Times New Roman"/>
          <w:szCs w:val="24"/>
        </w:rPr>
        <w:t>）配置电子海图分工作站</w:t>
      </w:r>
      <w:r w:rsidRPr="00B90553">
        <w:rPr>
          <w:rFonts w:ascii="Times New Roman"/>
          <w:szCs w:val="24"/>
        </w:rPr>
        <w:t>1</w:t>
      </w:r>
      <w:r w:rsidRPr="00B90553">
        <w:rPr>
          <w:rFonts w:ascii="Times New Roman"/>
          <w:szCs w:val="24"/>
        </w:rPr>
        <w:t>套（含台体），布置在驾驶室海图桌区域，</w:t>
      </w:r>
      <w:r w:rsidRPr="00B90553">
        <w:rPr>
          <w:rFonts w:ascii="Times New Roman"/>
        </w:rPr>
        <w:t>具备航线规划同时兼顾存放纸质海图功能。分工作站进行航线规划时不影响驾控台电子海图正常操作使用，航线规划完成后可发送至驾控台电子海图使用。分工作站为</w:t>
      </w:r>
      <w:r w:rsidRPr="00B90553">
        <w:rPr>
          <w:rFonts w:ascii="Times New Roman"/>
          <w:szCs w:val="24"/>
        </w:rPr>
        <w:t>彩色</w:t>
      </w:r>
      <w:r w:rsidRPr="00B90553">
        <w:rPr>
          <w:rFonts w:ascii="Times New Roman"/>
          <w:szCs w:val="24"/>
        </w:rPr>
        <w:t>TFT</w:t>
      </w:r>
      <w:r w:rsidRPr="00B90553">
        <w:rPr>
          <w:rFonts w:ascii="Times New Roman"/>
          <w:szCs w:val="24"/>
        </w:rPr>
        <w:t>液晶显示屏（不低于</w:t>
      </w:r>
      <w:r w:rsidRPr="00B90553">
        <w:rPr>
          <w:rFonts w:ascii="Times New Roman"/>
          <w:szCs w:val="24"/>
        </w:rPr>
        <w:t>55</w:t>
      </w:r>
      <w:r w:rsidRPr="00B90553">
        <w:rPr>
          <w:rFonts w:ascii="Times New Roman"/>
          <w:szCs w:val="24"/>
        </w:rPr>
        <w:t>英寸），支持触屏操作，分辨率不低于</w:t>
      </w:r>
      <w:r w:rsidRPr="00B90553">
        <w:rPr>
          <w:rFonts w:ascii="Times New Roman"/>
          <w:szCs w:val="24"/>
        </w:rPr>
        <w:t>1920×1080</w:t>
      </w:r>
      <w:r w:rsidRPr="00B90553">
        <w:rPr>
          <w:rFonts w:ascii="Times New Roman"/>
          <w:szCs w:val="24"/>
        </w:rPr>
        <w:t>。</w:t>
      </w:r>
    </w:p>
    <w:p w14:paraId="049FD27E" w14:textId="4154AB2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8" w:name="_Toc121403572"/>
      <w:r w:rsidR="00D354D5" w:rsidRPr="00B90553">
        <w:rPr>
          <w:b w:val="0"/>
          <w:szCs w:val="24"/>
        </w:rPr>
        <w:t>北斗用户终端机</w:t>
      </w:r>
      <w:bookmarkEnd w:id="358"/>
    </w:p>
    <w:p w14:paraId="025AEA6B"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配置北斗用户机终端</w:t>
      </w:r>
      <w:r w:rsidRPr="00B90553">
        <w:rPr>
          <w:rFonts w:ascii="Times New Roman"/>
          <w:szCs w:val="24"/>
        </w:rPr>
        <w:t>1</w:t>
      </w:r>
      <w:r w:rsidRPr="00B90553">
        <w:rPr>
          <w:rFonts w:ascii="Times New Roman"/>
          <w:szCs w:val="24"/>
        </w:rPr>
        <w:t>套，作为</w:t>
      </w:r>
      <w:r w:rsidRPr="00B90553">
        <w:rPr>
          <w:rFonts w:ascii="Times New Roman"/>
          <w:szCs w:val="24"/>
        </w:rPr>
        <w:t>GPS</w:t>
      </w:r>
      <w:r w:rsidRPr="00B90553">
        <w:rPr>
          <w:rFonts w:ascii="Times New Roman"/>
          <w:szCs w:val="24"/>
        </w:rPr>
        <w:t>接收机的备份。主要用于为本船定位，也可用于与远距离移动网络覆盖的区域和中心、其他北斗用户机终端及手机进行短信通信。该设备与</w:t>
      </w:r>
      <w:r w:rsidRPr="00B90553">
        <w:rPr>
          <w:rFonts w:ascii="Times New Roman"/>
          <w:szCs w:val="24"/>
        </w:rPr>
        <w:t>GPS</w:t>
      </w:r>
      <w:r w:rsidRPr="00B90553">
        <w:rPr>
          <w:rFonts w:ascii="Times New Roman"/>
          <w:szCs w:val="24"/>
        </w:rPr>
        <w:t>有接口。</w:t>
      </w:r>
    </w:p>
    <w:p w14:paraId="74DFB8A6" w14:textId="74EAC5F4"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59" w:name="_Toc121403573"/>
      <w:r w:rsidR="00D354D5" w:rsidRPr="00B90553">
        <w:rPr>
          <w:b w:val="0"/>
          <w:szCs w:val="24"/>
        </w:rPr>
        <w:t>GPS</w:t>
      </w:r>
      <w:r w:rsidR="00D354D5" w:rsidRPr="00B90553">
        <w:rPr>
          <w:b w:val="0"/>
          <w:szCs w:val="24"/>
        </w:rPr>
        <w:t>接收机</w:t>
      </w:r>
      <w:bookmarkEnd w:id="359"/>
    </w:p>
    <w:p w14:paraId="45BBB7D6"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w:t>
      </w:r>
      <w:r w:rsidRPr="00B90553">
        <w:rPr>
          <w:rFonts w:ascii="Times New Roman"/>
          <w:szCs w:val="24"/>
        </w:rPr>
        <w:t>GPS</w:t>
      </w:r>
      <w:r w:rsidRPr="00B90553">
        <w:rPr>
          <w:rFonts w:ascii="Times New Roman"/>
          <w:szCs w:val="24"/>
        </w:rPr>
        <w:t>接收机</w:t>
      </w:r>
      <w:r w:rsidRPr="00B90553">
        <w:rPr>
          <w:rFonts w:ascii="Times New Roman"/>
          <w:szCs w:val="24"/>
        </w:rPr>
        <w:t>1</w:t>
      </w:r>
      <w:r w:rsidRPr="00B90553">
        <w:rPr>
          <w:rFonts w:ascii="Times New Roman"/>
          <w:szCs w:val="24"/>
        </w:rPr>
        <w:t>套。主要用于接收</w:t>
      </w:r>
      <w:r w:rsidRPr="00B90553">
        <w:rPr>
          <w:rFonts w:ascii="Times New Roman"/>
          <w:szCs w:val="24"/>
        </w:rPr>
        <w:t>GPS</w:t>
      </w:r>
      <w:r w:rsidRPr="00B90553">
        <w:rPr>
          <w:rFonts w:ascii="Times New Roman"/>
          <w:szCs w:val="24"/>
        </w:rPr>
        <w:t>卫星信号，确定本船位置，显示经度、纬度和时间等信息。与</w:t>
      </w:r>
      <w:r w:rsidRPr="00B90553">
        <w:rPr>
          <w:rFonts w:ascii="Times New Roman"/>
          <w:szCs w:val="24"/>
        </w:rPr>
        <w:t>MF/HF</w:t>
      </w:r>
      <w:r w:rsidRPr="00B90553">
        <w:rPr>
          <w:rFonts w:ascii="Times New Roman"/>
          <w:szCs w:val="24"/>
        </w:rPr>
        <w:t>电台、</w:t>
      </w:r>
      <w:r w:rsidRPr="00B90553">
        <w:rPr>
          <w:rFonts w:ascii="Times New Roman"/>
          <w:szCs w:val="24"/>
        </w:rPr>
        <w:t>VHF</w:t>
      </w:r>
      <w:r w:rsidRPr="00B90553">
        <w:rPr>
          <w:rFonts w:ascii="Times New Roman"/>
          <w:szCs w:val="24"/>
        </w:rPr>
        <w:t>无线电话、综合导航系统、测深仪、光电取证、</w:t>
      </w:r>
      <w:r w:rsidRPr="00B90553">
        <w:rPr>
          <w:rFonts w:ascii="Times New Roman"/>
          <w:szCs w:val="24"/>
        </w:rPr>
        <w:t>AIS</w:t>
      </w:r>
      <w:r w:rsidRPr="00B90553">
        <w:rPr>
          <w:rFonts w:ascii="Times New Roman"/>
          <w:szCs w:val="24"/>
        </w:rPr>
        <w:t>、</w:t>
      </w:r>
      <w:r w:rsidRPr="00B90553">
        <w:rPr>
          <w:rFonts w:ascii="Times New Roman"/>
          <w:szCs w:val="24"/>
        </w:rPr>
        <w:t>NAVTEX</w:t>
      </w:r>
      <w:r w:rsidRPr="00B90553">
        <w:rPr>
          <w:rFonts w:ascii="Times New Roman"/>
          <w:szCs w:val="24"/>
        </w:rPr>
        <w:t>接收机、综合信息化系统等有接口。</w:t>
      </w:r>
    </w:p>
    <w:p w14:paraId="4D885D24" w14:textId="2819626D"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0" w:name="_Toc121403574"/>
      <w:r w:rsidR="00D354D5" w:rsidRPr="00B90553">
        <w:rPr>
          <w:b w:val="0"/>
          <w:szCs w:val="24"/>
        </w:rPr>
        <w:t>测深仪</w:t>
      </w:r>
      <w:bookmarkEnd w:id="360"/>
    </w:p>
    <w:p w14:paraId="036A041A" w14:textId="77777777" w:rsidR="00D354D5" w:rsidRPr="00B90553" w:rsidRDefault="00D354D5" w:rsidP="00D354D5">
      <w:pPr>
        <w:widowControl/>
        <w:ind w:firstLineChars="200" w:firstLine="480"/>
        <w:jc w:val="both"/>
        <w:rPr>
          <w:rFonts w:ascii="Times New Roman"/>
          <w:szCs w:val="24"/>
        </w:rPr>
      </w:pPr>
      <w:r w:rsidRPr="00B90553">
        <w:rPr>
          <w:rFonts w:ascii="Times New Roman"/>
          <w:szCs w:val="24"/>
        </w:rPr>
        <w:t>配置测深仪</w:t>
      </w:r>
      <w:r w:rsidRPr="00B90553">
        <w:rPr>
          <w:rFonts w:ascii="Times New Roman"/>
          <w:szCs w:val="24"/>
        </w:rPr>
        <w:t>1</w:t>
      </w:r>
      <w:r w:rsidRPr="00B90553">
        <w:rPr>
          <w:rFonts w:ascii="Times New Roman"/>
          <w:szCs w:val="24"/>
        </w:rPr>
        <w:t>套，用于本船低速航行时测量、记录和显示本船与海底的相对深度以及航行进入浅水区域时报警。</w:t>
      </w:r>
    </w:p>
    <w:p w14:paraId="152BFAA4" w14:textId="3045D648"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1" w:name="_Toc121403575"/>
      <w:r w:rsidR="00D354D5" w:rsidRPr="00B90553">
        <w:rPr>
          <w:b w:val="0"/>
          <w:szCs w:val="24"/>
        </w:rPr>
        <w:t>船舶自动识别系统（</w:t>
      </w:r>
      <w:r w:rsidR="00D354D5" w:rsidRPr="00B90553">
        <w:rPr>
          <w:b w:val="0"/>
          <w:szCs w:val="24"/>
        </w:rPr>
        <w:t>AIS</w:t>
      </w:r>
      <w:r w:rsidR="00D354D5" w:rsidRPr="00B90553">
        <w:rPr>
          <w:b w:val="0"/>
          <w:szCs w:val="24"/>
        </w:rPr>
        <w:t>）</w:t>
      </w:r>
      <w:bookmarkEnd w:id="361"/>
    </w:p>
    <w:p w14:paraId="533B2AF6"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配置船舶自动识别系统（</w:t>
      </w:r>
      <w:r w:rsidRPr="00B90553">
        <w:rPr>
          <w:rFonts w:ascii="Times New Roman"/>
          <w:szCs w:val="24"/>
        </w:rPr>
        <w:t>AIS</w:t>
      </w:r>
      <w:r w:rsidRPr="00B90553">
        <w:rPr>
          <w:rFonts w:ascii="Times New Roman"/>
          <w:szCs w:val="24"/>
        </w:rPr>
        <w:t>）</w:t>
      </w:r>
      <w:r w:rsidRPr="00B90553">
        <w:rPr>
          <w:rFonts w:ascii="Times New Roman"/>
          <w:szCs w:val="24"/>
        </w:rPr>
        <w:t>1</w:t>
      </w:r>
      <w:r w:rsidRPr="00B90553">
        <w:rPr>
          <w:rFonts w:ascii="Times New Roman"/>
          <w:szCs w:val="24"/>
        </w:rPr>
        <w:t>套，用于本船在航行时接收、发送、显示本船与其他船舶的静态、动态、航线、安全等信息，与电罗经、</w:t>
      </w:r>
      <w:r w:rsidRPr="00B90553">
        <w:rPr>
          <w:rFonts w:ascii="Times New Roman"/>
          <w:szCs w:val="24"/>
        </w:rPr>
        <w:t>GPS</w:t>
      </w:r>
      <w:r w:rsidRPr="00B90553">
        <w:rPr>
          <w:rFonts w:ascii="Times New Roman"/>
          <w:szCs w:val="24"/>
        </w:rPr>
        <w:t>、导航雷达、综合信息化等接口。当主电源故障时，可使用</w:t>
      </w:r>
      <w:r w:rsidRPr="00B90553">
        <w:rPr>
          <w:rFonts w:ascii="Times New Roman"/>
          <w:szCs w:val="24"/>
        </w:rPr>
        <w:t>DC24V</w:t>
      </w:r>
      <w:r w:rsidRPr="00B90553">
        <w:rPr>
          <w:rFonts w:ascii="Times New Roman"/>
          <w:szCs w:val="24"/>
        </w:rPr>
        <w:t>电源进行通信。该设备主要由</w:t>
      </w:r>
      <w:r w:rsidRPr="00B90553">
        <w:rPr>
          <w:rFonts w:ascii="Times New Roman"/>
          <w:szCs w:val="24"/>
        </w:rPr>
        <w:t>VHF</w:t>
      </w:r>
      <w:r w:rsidRPr="00B90553">
        <w:rPr>
          <w:rFonts w:ascii="Times New Roman"/>
          <w:szCs w:val="24"/>
        </w:rPr>
        <w:t>天线、</w:t>
      </w:r>
      <w:r w:rsidRPr="00B90553">
        <w:rPr>
          <w:rFonts w:ascii="Times New Roman"/>
          <w:szCs w:val="24"/>
        </w:rPr>
        <w:t>GPS</w:t>
      </w:r>
      <w:r w:rsidRPr="00B90553">
        <w:rPr>
          <w:rFonts w:ascii="Times New Roman"/>
          <w:szCs w:val="24"/>
        </w:rPr>
        <w:t>天线、主机显示单元和电源等组成，其中</w:t>
      </w:r>
      <w:r w:rsidRPr="00B90553">
        <w:rPr>
          <w:rFonts w:ascii="Times New Roman"/>
          <w:szCs w:val="24"/>
        </w:rPr>
        <w:t>VHF</w:t>
      </w:r>
      <w:r w:rsidRPr="00B90553">
        <w:rPr>
          <w:rFonts w:ascii="Times New Roman"/>
          <w:szCs w:val="24"/>
        </w:rPr>
        <w:t>天线、</w:t>
      </w:r>
      <w:r w:rsidRPr="00B90553">
        <w:rPr>
          <w:rFonts w:ascii="Times New Roman"/>
          <w:szCs w:val="24"/>
        </w:rPr>
        <w:t>GPS</w:t>
      </w:r>
      <w:r w:rsidRPr="00B90553">
        <w:rPr>
          <w:rFonts w:ascii="Times New Roman"/>
          <w:szCs w:val="24"/>
        </w:rPr>
        <w:t>天线布置在罗经甲板，其余设备布置在驾控台。</w:t>
      </w:r>
    </w:p>
    <w:p w14:paraId="1FEC00DA" w14:textId="77777777" w:rsidR="00D354D5" w:rsidRPr="00B90553" w:rsidRDefault="00D354D5" w:rsidP="00D354D5">
      <w:pPr>
        <w:ind w:firstLineChars="200" w:firstLine="480"/>
        <w:jc w:val="both"/>
        <w:rPr>
          <w:rFonts w:ascii="Times New Roman"/>
          <w:szCs w:val="24"/>
        </w:rPr>
      </w:pPr>
      <w:r w:rsidRPr="00B90553">
        <w:rPr>
          <w:rFonts w:ascii="Times New Roman"/>
          <w:szCs w:val="24"/>
        </w:rPr>
        <w:t>另配置一套专用船舶自动识别系统（</w:t>
      </w:r>
      <w:r w:rsidRPr="00B90553">
        <w:rPr>
          <w:rFonts w:ascii="Times New Roman"/>
          <w:szCs w:val="24"/>
        </w:rPr>
        <w:t>AIS</w:t>
      </w:r>
      <w:r w:rsidRPr="00B90553">
        <w:rPr>
          <w:rFonts w:ascii="Times New Roman"/>
          <w:szCs w:val="24"/>
        </w:rPr>
        <w:t>），用于本船执法时使用。</w:t>
      </w:r>
    </w:p>
    <w:p w14:paraId="3BE96ABC" w14:textId="6E1DA4D7"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2" w:name="_Toc121403576"/>
      <w:r w:rsidR="00D354D5" w:rsidRPr="00B90553">
        <w:rPr>
          <w:b w:val="0"/>
          <w:szCs w:val="24"/>
        </w:rPr>
        <w:t>复示磁罗经</w:t>
      </w:r>
      <w:bookmarkEnd w:id="362"/>
    </w:p>
    <w:p w14:paraId="04B08957"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w:t>
      </w:r>
      <w:r w:rsidRPr="00B90553">
        <w:rPr>
          <w:rFonts w:ascii="Times New Roman"/>
          <w:iCs/>
        </w:rPr>
        <w:t>复示</w:t>
      </w:r>
      <w:r w:rsidRPr="00B90553">
        <w:rPr>
          <w:rFonts w:ascii="Times New Roman"/>
          <w:szCs w:val="24"/>
        </w:rPr>
        <w:t>磁罗经</w:t>
      </w:r>
      <w:r w:rsidRPr="00B90553">
        <w:rPr>
          <w:rFonts w:ascii="Times New Roman"/>
          <w:szCs w:val="24"/>
        </w:rPr>
        <w:t>1</w:t>
      </w:r>
      <w:r w:rsidRPr="00B90553">
        <w:rPr>
          <w:rFonts w:ascii="Times New Roman"/>
          <w:szCs w:val="24"/>
        </w:rPr>
        <w:t>套，用于测量和显示本船磁航向。</w:t>
      </w:r>
    </w:p>
    <w:p w14:paraId="03917652" w14:textId="321AC020"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3" w:name="_Toc121403577"/>
      <w:r w:rsidR="00D354D5" w:rsidRPr="00B90553">
        <w:rPr>
          <w:b w:val="0"/>
          <w:szCs w:val="24"/>
        </w:rPr>
        <w:t>电罗经</w:t>
      </w:r>
      <w:bookmarkEnd w:id="363"/>
    </w:p>
    <w:p w14:paraId="7E74E59A"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配置电罗经</w:t>
      </w:r>
      <w:r w:rsidRPr="00B90553">
        <w:rPr>
          <w:rFonts w:ascii="Times New Roman"/>
          <w:szCs w:val="24"/>
        </w:rPr>
        <w:t>1</w:t>
      </w:r>
      <w:r w:rsidRPr="00B90553">
        <w:rPr>
          <w:rFonts w:ascii="Times New Roman"/>
          <w:szCs w:val="24"/>
        </w:rPr>
        <w:t>套，主要用于本船在海上航行及执行任务时测量并显示本船航向，并可向综合导航系统、</w:t>
      </w:r>
      <w:r w:rsidRPr="00B90553">
        <w:rPr>
          <w:rFonts w:ascii="Times New Roman"/>
          <w:szCs w:val="24"/>
        </w:rPr>
        <w:t>AIS</w:t>
      </w:r>
      <w:r w:rsidRPr="00B90553">
        <w:rPr>
          <w:rFonts w:ascii="Times New Roman"/>
          <w:szCs w:val="24"/>
        </w:rPr>
        <w:t>、光电取证及监控系统等设备发送航向信息。</w:t>
      </w:r>
    </w:p>
    <w:p w14:paraId="65993F87" w14:textId="4DBE911A"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4" w:name="_Toc121403578"/>
      <w:r w:rsidR="00D354D5" w:rsidRPr="00B90553">
        <w:rPr>
          <w:b w:val="0"/>
          <w:szCs w:val="24"/>
        </w:rPr>
        <w:t>风速风向仪</w:t>
      </w:r>
      <w:bookmarkEnd w:id="364"/>
    </w:p>
    <w:p w14:paraId="4326FE2D" w14:textId="77777777" w:rsidR="00D354D5" w:rsidRPr="00B90553" w:rsidRDefault="00D354D5" w:rsidP="00D354D5">
      <w:pPr>
        <w:ind w:firstLineChars="200" w:firstLine="480"/>
        <w:jc w:val="both"/>
        <w:rPr>
          <w:rFonts w:ascii="Times New Roman"/>
          <w:szCs w:val="24"/>
        </w:rPr>
      </w:pPr>
      <w:r w:rsidRPr="00B90553">
        <w:rPr>
          <w:rFonts w:ascii="Times New Roman"/>
          <w:szCs w:val="24"/>
        </w:rPr>
        <w:lastRenderedPageBreak/>
        <w:t>配置超声波风速风向仪</w:t>
      </w:r>
      <w:r w:rsidRPr="00B90553">
        <w:rPr>
          <w:rFonts w:ascii="Times New Roman"/>
          <w:szCs w:val="24"/>
        </w:rPr>
        <w:t>1</w:t>
      </w:r>
      <w:r w:rsidRPr="00B90553">
        <w:rPr>
          <w:rFonts w:ascii="Times New Roman"/>
          <w:szCs w:val="24"/>
        </w:rPr>
        <w:t>套，用于测风速风向，具备自动测算真风速、真风向的功能。</w:t>
      </w:r>
    </w:p>
    <w:p w14:paraId="49F1DFE9" w14:textId="77777777" w:rsidR="00D354D5" w:rsidRPr="00B90553" w:rsidRDefault="00D354D5" w:rsidP="00166627">
      <w:pPr>
        <w:pStyle w:val="A4-0"/>
        <w:numPr>
          <w:ilvl w:val="0"/>
          <w:numId w:val="4"/>
        </w:numPr>
        <w:spacing w:after="0" w:line="360" w:lineRule="auto"/>
        <w:ind w:left="0" w:rightChars="0" w:right="0" w:firstLine="0"/>
        <w:rPr>
          <w:rFonts w:eastAsiaTheme="minorEastAsia"/>
          <w:b w:val="0"/>
          <w:sz w:val="24"/>
          <w:szCs w:val="24"/>
        </w:rPr>
      </w:pPr>
      <w:bookmarkStart w:id="365" w:name="_Toc121403579"/>
      <w:r w:rsidRPr="00B90553">
        <w:rPr>
          <w:rFonts w:eastAsiaTheme="minorEastAsia"/>
          <w:b w:val="0"/>
          <w:sz w:val="24"/>
          <w:szCs w:val="24"/>
        </w:rPr>
        <w:t>综合信息化系统</w:t>
      </w:r>
      <w:bookmarkEnd w:id="365"/>
    </w:p>
    <w:p w14:paraId="5F27C622"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配置综合信息化系统</w:t>
      </w:r>
      <w:r w:rsidRPr="00B90553">
        <w:rPr>
          <w:rFonts w:ascii="Times New Roman"/>
          <w:szCs w:val="24"/>
        </w:rPr>
        <w:t>1</w:t>
      </w:r>
      <w:r w:rsidRPr="00B90553">
        <w:rPr>
          <w:rFonts w:ascii="Times New Roman"/>
          <w:szCs w:val="24"/>
        </w:rPr>
        <w:t>套，综合信息化系统由船岸通信网络、综合机舱监控报警系统、指挥管理系统和机舱设备健康管理系统组成。</w:t>
      </w:r>
    </w:p>
    <w:p w14:paraId="13E8F40D"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66" w:name="_Toc121403580"/>
      <w:r w:rsidRPr="00B90553">
        <w:rPr>
          <w:rFonts w:eastAsiaTheme="minorEastAsia"/>
          <w:sz w:val="24"/>
          <w:szCs w:val="24"/>
        </w:rPr>
        <w:t>船岸通信网络</w:t>
      </w:r>
      <w:bookmarkEnd w:id="366"/>
    </w:p>
    <w:p w14:paraId="6AE74733" w14:textId="77777777" w:rsidR="00D354D5" w:rsidRPr="00B90553" w:rsidRDefault="00D354D5" w:rsidP="00D354D5">
      <w:pPr>
        <w:ind w:firstLineChars="200" w:firstLine="480"/>
        <w:jc w:val="both"/>
        <w:rPr>
          <w:rFonts w:ascii="Times New Roman"/>
          <w:szCs w:val="24"/>
        </w:rPr>
      </w:pPr>
      <w:r w:rsidRPr="00B90553">
        <w:rPr>
          <w:rFonts w:ascii="Times New Roman"/>
          <w:szCs w:val="24"/>
        </w:rPr>
        <w:t>通过卫星通讯系统、宽带自动追踪系统和全船局域网络，组成近海船岸通信网络，以实现近岸近海区域船舶执法作业时船岸实时交换船舶各类动态信息，包括位置、人员、设备状态、作业、监控图像、视频会议、远程运维、远程救助，提高船舶管理方面科学决策力。</w:t>
      </w:r>
    </w:p>
    <w:p w14:paraId="45A35D5F" w14:textId="3F3FCF18"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7" w:name="_Toc121403581"/>
      <w:r w:rsidR="00D354D5" w:rsidRPr="00B90553">
        <w:rPr>
          <w:b w:val="0"/>
          <w:szCs w:val="24"/>
        </w:rPr>
        <w:t>卫星通讯系统</w:t>
      </w:r>
      <w:bookmarkEnd w:id="367"/>
    </w:p>
    <w:p w14:paraId="2741EA71" w14:textId="77777777" w:rsidR="00D354D5" w:rsidRPr="00B90553" w:rsidRDefault="00D354D5" w:rsidP="00D354D5">
      <w:pPr>
        <w:ind w:firstLineChars="200" w:firstLine="480"/>
        <w:jc w:val="both"/>
        <w:rPr>
          <w:rFonts w:ascii="Times New Roman"/>
          <w:szCs w:val="24"/>
        </w:rPr>
      </w:pPr>
      <w:r w:rsidRPr="00B90553">
        <w:rPr>
          <w:rFonts w:ascii="Times New Roman"/>
          <w:szCs w:val="24"/>
        </w:rPr>
        <w:t>卫星通讯系统可实现航行时不间断进行宽带多媒体卫星通讯，船站与主站卫星系统可进行话音通信、视频传输、</w:t>
      </w:r>
      <w:r w:rsidRPr="00B90553">
        <w:rPr>
          <w:rFonts w:ascii="Times New Roman"/>
          <w:szCs w:val="24"/>
        </w:rPr>
        <w:t>IP</w:t>
      </w:r>
      <w:r w:rsidRPr="00B90553">
        <w:rPr>
          <w:rFonts w:ascii="Times New Roman"/>
          <w:szCs w:val="24"/>
        </w:rPr>
        <w:t>专网数据通信，实现电话互拨、视频传输、视频会议等功能，满足浙江省渔船精密智控能力建设工程要求。</w:t>
      </w:r>
    </w:p>
    <w:p w14:paraId="26CBBE3B" w14:textId="0B1DC306"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8" w:name="_Toc121403582"/>
      <w:r w:rsidR="00D354D5" w:rsidRPr="00B90553">
        <w:rPr>
          <w:b w:val="0"/>
          <w:szCs w:val="24"/>
        </w:rPr>
        <w:t>宽带自动追踪系统</w:t>
      </w:r>
      <w:bookmarkEnd w:id="368"/>
    </w:p>
    <w:p w14:paraId="714D945A" w14:textId="77777777" w:rsidR="00D354D5" w:rsidRPr="00B90553" w:rsidRDefault="00D354D5" w:rsidP="00D354D5">
      <w:pPr>
        <w:ind w:firstLineChars="200" w:firstLine="480"/>
        <w:jc w:val="both"/>
        <w:rPr>
          <w:rFonts w:ascii="Times New Roman"/>
          <w:szCs w:val="24"/>
        </w:rPr>
      </w:pPr>
      <w:r w:rsidRPr="00B90553">
        <w:rPr>
          <w:rFonts w:ascii="Times New Roman"/>
          <w:szCs w:val="24"/>
        </w:rPr>
        <w:t>宽带自动追踪系统配有高增益</w:t>
      </w:r>
      <w:r w:rsidRPr="00B90553">
        <w:rPr>
          <w:rFonts w:ascii="Times New Roman"/>
          <w:szCs w:val="24"/>
        </w:rPr>
        <w:t>4G</w:t>
      </w:r>
      <w:r w:rsidRPr="00B90553">
        <w:rPr>
          <w:rFonts w:ascii="Times New Roman"/>
          <w:szCs w:val="24"/>
        </w:rPr>
        <w:t>基站定向自动追踪天线，</w:t>
      </w:r>
      <w:r w:rsidRPr="00B90553">
        <w:rPr>
          <w:rFonts w:ascii="Times New Roman"/>
          <w:szCs w:val="24"/>
        </w:rPr>
        <w:t>4G/5G</w:t>
      </w:r>
      <w:r w:rsidRPr="00B90553">
        <w:rPr>
          <w:rFonts w:ascii="Times New Roman"/>
          <w:szCs w:val="24"/>
        </w:rPr>
        <w:t>辅助全向天线，通过对陆地手机基站的自动对准和跟踪，实现</w:t>
      </w:r>
      <w:r w:rsidRPr="00B90553">
        <w:rPr>
          <w:rFonts w:ascii="Times New Roman"/>
          <w:szCs w:val="24"/>
        </w:rPr>
        <w:t>4G/5G</w:t>
      </w:r>
      <w:r w:rsidRPr="00B90553">
        <w:rPr>
          <w:rFonts w:ascii="Times New Roman"/>
          <w:szCs w:val="24"/>
        </w:rPr>
        <w:t>通讯距离和宽带接入能力的有效提高。</w:t>
      </w:r>
    </w:p>
    <w:p w14:paraId="4841465E" w14:textId="77777777" w:rsidR="00D354D5" w:rsidRPr="00B90553" w:rsidRDefault="00D354D5" w:rsidP="00A51AEF">
      <w:pPr>
        <w:numPr>
          <w:ilvl w:val="0"/>
          <w:numId w:val="7"/>
        </w:numPr>
        <w:ind w:left="0" w:firstLineChars="200" w:firstLine="480"/>
        <w:jc w:val="both"/>
        <w:rPr>
          <w:rFonts w:ascii="Times New Roman"/>
          <w:szCs w:val="24"/>
        </w:rPr>
      </w:pPr>
      <w:r w:rsidRPr="00B90553">
        <w:rPr>
          <w:rFonts w:ascii="Times New Roman"/>
          <w:szCs w:val="24"/>
        </w:rPr>
        <w:t>控制单元内置自动跟踪系统软件。</w:t>
      </w:r>
    </w:p>
    <w:p w14:paraId="0B355FCA" w14:textId="77777777" w:rsidR="00D354D5" w:rsidRPr="00B90553" w:rsidRDefault="00D354D5" w:rsidP="00A51AEF">
      <w:pPr>
        <w:numPr>
          <w:ilvl w:val="0"/>
          <w:numId w:val="7"/>
        </w:numPr>
        <w:ind w:left="0" w:firstLineChars="200" w:firstLine="480"/>
        <w:jc w:val="both"/>
        <w:rPr>
          <w:rFonts w:ascii="Times New Roman"/>
          <w:szCs w:val="24"/>
        </w:rPr>
      </w:pPr>
      <w:r w:rsidRPr="00B90553">
        <w:rPr>
          <w:rFonts w:ascii="Times New Roman"/>
          <w:szCs w:val="24"/>
        </w:rPr>
        <w:t>图像化界面显示网络连接状态，可查看接收信号强度指标、信噪比指标。</w:t>
      </w:r>
    </w:p>
    <w:p w14:paraId="19A8817B" w14:textId="77777777" w:rsidR="00D354D5" w:rsidRPr="00B90553" w:rsidRDefault="00D354D5" w:rsidP="00A51AEF">
      <w:pPr>
        <w:numPr>
          <w:ilvl w:val="0"/>
          <w:numId w:val="7"/>
        </w:numPr>
        <w:ind w:left="0" w:firstLineChars="200" w:firstLine="480"/>
        <w:jc w:val="both"/>
        <w:rPr>
          <w:rFonts w:ascii="Times New Roman"/>
          <w:szCs w:val="24"/>
        </w:rPr>
      </w:pPr>
      <w:r w:rsidRPr="00B90553">
        <w:rPr>
          <w:rFonts w:ascii="Times New Roman"/>
          <w:szCs w:val="24"/>
        </w:rPr>
        <w:t>设定多种跟踪方式，可以进行基站跟踪扫描方式的选择。可设置多个手机基站跟踪目标，并能够自动切换基站保证接入最强信号的基站。</w:t>
      </w:r>
    </w:p>
    <w:p w14:paraId="707C0EE4" w14:textId="77777777" w:rsidR="00D354D5" w:rsidRPr="00B90553" w:rsidRDefault="00D354D5" w:rsidP="00A51AEF">
      <w:pPr>
        <w:numPr>
          <w:ilvl w:val="0"/>
          <w:numId w:val="7"/>
        </w:numPr>
        <w:ind w:left="0" w:firstLineChars="200" w:firstLine="480"/>
        <w:jc w:val="both"/>
        <w:rPr>
          <w:rFonts w:ascii="Times New Roman"/>
          <w:szCs w:val="24"/>
        </w:rPr>
      </w:pPr>
      <w:r w:rsidRPr="00B90553">
        <w:rPr>
          <w:rFonts w:ascii="Times New Roman"/>
          <w:szCs w:val="24"/>
        </w:rPr>
        <w:t>自带电子地图，软件图像界面显示船舶位置、基站位置，网络连接状态，天线方位转动方向等。</w:t>
      </w:r>
    </w:p>
    <w:p w14:paraId="62543E68" w14:textId="77777777" w:rsidR="00D354D5" w:rsidRPr="00B90553" w:rsidRDefault="00D354D5" w:rsidP="00D354D5">
      <w:pPr>
        <w:ind w:firstLineChars="200" w:firstLine="480"/>
        <w:jc w:val="both"/>
        <w:rPr>
          <w:rFonts w:ascii="Times New Roman"/>
          <w:szCs w:val="24"/>
        </w:rPr>
      </w:pPr>
      <w:r w:rsidRPr="00B90553">
        <w:rPr>
          <w:rFonts w:ascii="Times New Roman"/>
          <w:szCs w:val="24"/>
        </w:rPr>
        <w:t>4G</w:t>
      </w:r>
      <w:r w:rsidRPr="00B90553">
        <w:rPr>
          <w:rFonts w:ascii="Times New Roman"/>
          <w:szCs w:val="24"/>
        </w:rPr>
        <w:t>跟踪宽带系统采用高增益型天线（增益</w:t>
      </w:r>
      <w:r w:rsidRPr="00B90553">
        <w:rPr>
          <w:rFonts w:ascii="Times New Roman"/>
          <w:szCs w:val="24"/>
        </w:rPr>
        <w:t>16dB</w:t>
      </w:r>
      <w:r w:rsidRPr="00B90553">
        <w:rPr>
          <w:rFonts w:ascii="Times New Roman"/>
          <w:szCs w:val="24"/>
        </w:rPr>
        <w:t>，频率范围</w:t>
      </w:r>
      <w:r w:rsidRPr="00B90553">
        <w:rPr>
          <w:rFonts w:ascii="Times New Roman"/>
          <w:szCs w:val="24"/>
        </w:rPr>
        <w:t>690~2700MHZ</w:t>
      </w:r>
      <w:r w:rsidRPr="00B90553">
        <w:rPr>
          <w:rFonts w:ascii="Times New Roman"/>
          <w:szCs w:val="24"/>
        </w:rPr>
        <w:t>），天线罩内置一台全频段</w:t>
      </w:r>
      <w:r w:rsidRPr="00B90553">
        <w:rPr>
          <w:rFonts w:ascii="Times New Roman"/>
          <w:szCs w:val="24"/>
        </w:rPr>
        <w:t>4GLTE</w:t>
      </w:r>
      <w:r w:rsidRPr="00B90553">
        <w:rPr>
          <w:rFonts w:ascii="Times New Roman"/>
          <w:szCs w:val="24"/>
        </w:rPr>
        <w:t>高增益天线，配调制解调单元，可插入</w:t>
      </w:r>
      <w:r w:rsidRPr="00B90553">
        <w:rPr>
          <w:rFonts w:ascii="Times New Roman"/>
          <w:szCs w:val="24"/>
        </w:rPr>
        <w:t>2</w:t>
      </w:r>
      <w:r w:rsidRPr="00B90553">
        <w:rPr>
          <w:rFonts w:ascii="Times New Roman"/>
          <w:szCs w:val="24"/>
        </w:rPr>
        <w:t>张</w:t>
      </w:r>
      <w:r w:rsidRPr="00B90553">
        <w:rPr>
          <w:rFonts w:ascii="Times New Roman"/>
          <w:szCs w:val="24"/>
        </w:rPr>
        <w:t>SIM</w:t>
      </w:r>
      <w:r w:rsidRPr="00B90553">
        <w:rPr>
          <w:rFonts w:ascii="Times New Roman"/>
          <w:szCs w:val="24"/>
        </w:rPr>
        <w:t>卡，一主一备，天线罩内含伺服跟踪系统一套，</w:t>
      </w:r>
      <w:r w:rsidRPr="00B90553">
        <w:rPr>
          <w:rFonts w:ascii="Times New Roman"/>
          <w:szCs w:val="24"/>
        </w:rPr>
        <w:t>360</w:t>
      </w:r>
      <w:r w:rsidRPr="00B90553">
        <w:rPr>
          <w:rFonts w:ascii="Times New Roman"/>
          <w:szCs w:val="24"/>
        </w:rPr>
        <w:t>度全回转，天线控制器内置电子地图，天线控制器可同时设置不低于数百个基站经纬度作为跟踪目标，可实现搜索指定区域内的基站目标。当航线固定时，可以设置电子围栏锁定搜索和跟踪范围。本系统自动搜索和跟踪手机基站信号，同进具备盲扫模式，实现在不同基站间无缝跟踪。船上提供标准</w:t>
      </w:r>
      <w:r w:rsidRPr="00B90553">
        <w:rPr>
          <w:rFonts w:ascii="Times New Roman"/>
          <w:szCs w:val="24"/>
        </w:rPr>
        <w:t>GPS</w:t>
      </w:r>
      <w:r w:rsidRPr="00B90553">
        <w:rPr>
          <w:rFonts w:ascii="Times New Roman"/>
          <w:szCs w:val="24"/>
        </w:rPr>
        <w:t>和罗经信号给</w:t>
      </w:r>
      <w:r w:rsidRPr="00B90553">
        <w:rPr>
          <w:rFonts w:ascii="Times New Roman"/>
          <w:szCs w:val="24"/>
        </w:rPr>
        <w:t>4G</w:t>
      </w:r>
      <w:r w:rsidRPr="00B90553">
        <w:rPr>
          <w:rFonts w:ascii="Times New Roman"/>
          <w:szCs w:val="24"/>
        </w:rPr>
        <w:t>自动跟踪天线。另配备一台</w:t>
      </w:r>
      <w:r w:rsidRPr="00B90553">
        <w:rPr>
          <w:rFonts w:ascii="Times New Roman"/>
          <w:szCs w:val="24"/>
        </w:rPr>
        <w:t>4G/5G</w:t>
      </w:r>
      <w:r w:rsidRPr="00B90553">
        <w:rPr>
          <w:rFonts w:ascii="Times New Roman"/>
          <w:szCs w:val="24"/>
        </w:rPr>
        <w:t>增强天线系统（含工业级</w:t>
      </w:r>
      <w:r w:rsidRPr="00B90553">
        <w:rPr>
          <w:rFonts w:ascii="Times New Roman"/>
          <w:szCs w:val="24"/>
        </w:rPr>
        <w:t>4G/5G</w:t>
      </w:r>
      <w:r w:rsidRPr="00B90553">
        <w:rPr>
          <w:rFonts w:ascii="Times New Roman"/>
          <w:szCs w:val="24"/>
        </w:rPr>
        <w:t>路由器），系统提供</w:t>
      </w:r>
      <w:r w:rsidRPr="00B90553">
        <w:rPr>
          <w:rFonts w:ascii="Times New Roman"/>
          <w:szCs w:val="24"/>
        </w:rPr>
        <w:t>2</w:t>
      </w:r>
      <w:r w:rsidRPr="00B90553">
        <w:rPr>
          <w:rFonts w:ascii="Times New Roman"/>
          <w:szCs w:val="24"/>
        </w:rPr>
        <w:t>张</w:t>
      </w:r>
      <w:r w:rsidRPr="00B90553">
        <w:rPr>
          <w:rFonts w:ascii="Times New Roman"/>
          <w:szCs w:val="24"/>
        </w:rPr>
        <w:t>sim</w:t>
      </w:r>
      <w:r w:rsidRPr="00B90553">
        <w:rPr>
          <w:rFonts w:ascii="Times New Roman"/>
          <w:szCs w:val="24"/>
        </w:rPr>
        <w:t>卡自交船之日起一年的手机流量资费，每月流量不低于</w:t>
      </w:r>
      <w:r w:rsidRPr="00B90553">
        <w:rPr>
          <w:rFonts w:ascii="Times New Roman"/>
          <w:szCs w:val="24"/>
        </w:rPr>
        <w:t>300G</w:t>
      </w:r>
      <w:r w:rsidRPr="00B90553">
        <w:rPr>
          <w:rFonts w:ascii="Times New Roman"/>
          <w:szCs w:val="24"/>
        </w:rPr>
        <w:t>（船东实名）。</w:t>
      </w:r>
    </w:p>
    <w:p w14:paraId="54EB061B" w14:textId="721121F6"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69" w:name="_Toc121403583"/>
      <w:r w:rsidR="00D354D5" w:rsidRPr="00B90553">
        <w:rPr>
          <w:b w:val="0"/>
          <w:szCs w:val="24"/>
        </w:rPr>
        <w:t>全船局域网络</w:t>
      </w:r>
      <w:bookmarkEnd w:id="369"/>
    </w:p>
    <w:p w14:paraId="575609FB" w14:textId="77777777" w:rsidR="00D354D5" w:rsidRPr="00B90553" w:rsidRDefault="00D354D5" w:rsidP="00D354D5">
      <w:pPr>
        <w:ind w:firstLineChars="200" w:firstLine="480"/>
        <w:jc w:val="both"/>
        <w:rPr>
          <w:rFonts w:ascii="Times New Roman"/>
          <w:szCs w:val="24"/>
        </w:rPr>
      </w:pPr>
      <w:r w:rsidRPr="00B90553">
        <w:rPr>
          <w:rFonts w:ascii="Times New Roman"/>
          <w:szCs w:val="24"/>
        </w:rPr>
        <w:t>船舶局域网系统采用星型拓扑结构的以太网，使用阻燃、屏蔽双绞线布线，考虑设备</w:t>
      </w:r>
      <w:r w:rsidRPr="00B90553">
        <w:rPr>
          <w:rFonts w:ascii="Times New Roman"/>
          <w:szCs w:val="24"/>
        </w:rPr>
        <w:lastRenderedPageBreak/>
        <w:t>减震与电磁防护，满足船舶的电磁兼容要求，为信息传送、信息存储、信息处理和信息共享提供网络平台。</w:t>
      </w:r>
    </w:p>
    <w:p w14:paraId="1AC9C9AA" w14:textId="77777777" w:rsidR="00D354D5" w:rsidRPr="00B90553" w:rsidRDefault="00D354D5" w:rsidP="00A51AEF">
      <w:pPr>
        <w:pStyle w:val="afff6"/>
        <w:numPr>
          <w:ilvl w:val="0"/>
          <w:numId w:val="8"/>
        </w:numPr>
        <w:ind w:left="0" w:firstLine="480"/>
        <w:rPr>
          <w:rFonts w:ascii="Times New Roman" w:hAnsi="Times New Roman"/>
        </w:rPr>
      </w:pPr>
      <w:r w:rsidRPr="00B90553">
        <w:rPr>
          <w:rFonts w:ascii="Times New Roman" w:hAnsi="Times New Roman"/>
        </w:rPr>
        <w:t>基于船舶多条外网多条链路，实现互联网低延时快速切换。</w:t>
      </w:r>
    </w:p>
    <w:p w14:paraId="4A4A2C50" w14:textId="77777777" w:rsidR="00D354D5" w:rsidRPr="00B90553" w:rsidRDefault="00D354D5" w:rsidP="00A51AEF">
      <w:pPr>
        <w:pStyle w:val="afff6"/>
        <w:numPr>
          <w:ilvl w:val="0"/>
          <w:numId w:val="8"/>
        </w:numPr>
        <w:ind w:left="0" w:firstLine="480"/>
        <w:rPr>
          <w:rFonts w:ascii="Times New Roman" w:hAnsi="Times New Roman"/>
        </w:rPr>
      </w:pPr>
      <w:r w:rsidRPr="00B90553">
        <w:rPr>
          <w:rFonts w:ascii="Times New Roman" w:hAnsi="Times New Roman"/>
        </w:rPr>
        <w:t>局域网内用户可通过</w:t>
      </w:r>
      <w:r w:rsidRPr="00B90553">
        <w:rPr>
          <w:rFonts w:ascii="Times New Roman" w:hAnsi="Times New Roman"/>
        </w:rPr>
        <w:t>4G/5G</w:t>
      </w:r>
      <w:r w:rsidRPr="00B90553">
        <w:rPr>
          <w:rFonts w:ascii="Times New Roman" w:hAnsi="Times New Roman"/>
        </w:rPr>
        <w:t>路由器、卫星通讯系统及配套的通信终端进行远程数据通信。</w:t>
      </w:r>
    </w:p>
    <w:p w14:paraId="1A92E3B0" w14:textId="77777777" w:rsidR="00D354D5" w:rsidRPr="00B90553" w:rsidRDefault="00D354D5" w:rsidP="00A51AEF">
      <w:pPr>
        <w:pStyle w:val="afff6"/>
        <w:numPr>
          <w:ilvl w:val="0"/>
          <w:numId w:val="8"/>
        </w:numPr>
        <w:ind w:left="0" w:firstLine="480"/>
        <w:rPr>
          <w:rFonts w:ascii="Times New Roman" w:hAnsi="Times New Roman"/>
        </w:rPr>
      </w:pPr>
      <w:r w:rsidRPr="00B90553">
        <w:rPr>
          <w:rFonts w:ascii="Times New Roman" w:hAnsi="Times New Roman"/>
        </w:rPr>
        <w:t>接入综合机舱监控报警和综合导航系统的各类船舶动态信息，可通过标准化格式输出，供各部门查询使用，其数据可被其他应用系统调用。</w:t>
      </w:r>
    </w:p>
    <w:p w14:paraId="10359CA0" w14:textId="77777777" w:rsidR="00D354D5" w:rsidRPr="00B90553" w:rsidRDefault="00D354D5" w:rsidP="00A51AEF">
      <w:pPr>
        <w:pStyle w:val="afff6"/>
        <w:numPr>
          <w:ilvl w:val="0"/>
          <w:numId w:val="8"/>
        </w:numPr>
        <w:ind w:left="0" w:firstLine="480"/>
        <w:rPr>
          <w:rFonts w:ascii="Times New Roman" w:hAnsi="Times New Roman"/>
        </w:rPr>
      </w:pPr>
      <w:r w:rsidRPr="00B90553">
        <w:rPr>
          <w:rFonts w:ascii="Times New Roman" w:hAnsi="Times New Roman"/>
        </w:rPr>
        <w:t>配备上网行为管理（深信服</w:t>
      </w:r>
      <w:r w:rsidRPr="00B90553">
        <w:rPr>
          <w:rFonts w:ascii="Times New Roman" w:hAnsi="Times New Roman"/>
        </w:rPr>
        <w:t>AC1000</w:t>
      </w:r>
      <w:r w:rsidRPr="00B90553">
        <w:rPr>
          <w:rFonts w:ascii="Times New Roman" w:hAnsi="Times New Roman"/>
        </w:rPr>
        <w:t>或同等产品）对带宽流量以及用户权限进行管控，保证有限的资源利用优先保障业务执法，按需分配。</w:t>
      </w:r>
      <w:r w:rsidRPr="00B90553">
        <w:rPr>
          <w:rFonts w:ascii="Times New Roman" w:hAnsi="Times New Roman"/>
        </w:rPr>
        <w:t>web</w:t>
      </w:r>
      <w:r w:rsidRPr="00B90553">
        <w:rPr>
          <w:rFonts w:ascii="Times New Roman" w:hAnsi="Times New Roman"/>
        </w:rPr>
        <w:t>界面，内置最新</w:t>
      </w:r>
      <w:r w:rsidRPr="00B90553">
        <w:rPr>
          <w:rFonts w:ascii="Times New Roman" w:hAnsi="Times New Roman"/>
        </w:rPr>
        <w:t>URL</w:t>
      </w:r>
      <w:r w:rsidRPr="00B90553">
        <w:rPr>
          <w:rFonts w:ascii="Times New Roman" w:hAnsi="Times New Roman"/>
        </w:rPr>
        <w:t>数据库（含不低于</w:t>
      </w:r>
      <w:r w:rsidRPr="00B90553">
        <w:rPr>
          <w:rFonts w:ascii="Times New Roman" w:hAnsi="Times New Roman"/>
        </w:rPr>
        <w:t>2</w:t>
      </w:r>
      <w:r w:rsidRPr="00B90553">
        <w:rPr>
          <w:rFonts w:ascii="Times New Roman" w:hAnsi="Times New Roman"/>
        </w:rPr>
        <w:t>年软件更新授权），具备流量审计、访问权限设置等功能。</w:t>
      </w:r>
    </w:p>
    <w:p w14:paraId="73C656C0" w14:textId="77777777" w:rsidR="00D354D5" w:rsidRPr="00B90553" w:rsidRDefault="00D354D5" w:rsidP="00A51AEF">
      <w:pPr>
        <w:pStyle w:val="afff6"/>
        <w:numPr>
          <w:ilvl w:val="0"/>
          <w:numId w:val="8"/>
        </w:numPr>
        <w:ind w:left="0" w:firstLine="480"/>
        <w:rPr>
          <w:rFonts w:ascii="Times New Roman" w:hAnsi="Times New Roman"/>
        </w:rPr>
      </w:pPr>
      <w:r w:rsidRPr="00B90553">
        <w:rPr>
          <w:rFonts w:ascii="Times New Roman" w:hAnsi="Times New Roman"/>
        </w:rPr>
        <w:t>配置无线</w:t>
      </w:r>
      <w:r w:rsidRPr="00B90553">
        <w:rPr>
          <w:rFonts w:ascii="Times New Roman" w:hAnsi="Times New Roman"/>
        </w:rPr>
        <w:t>AP</w:t>
      </w:r>
      <w:r w:rsidRPr="00B90553">
        <w:rPr>
          <w:rFonts w:ascii="Times New Roman" w:hAnsi="Times New Roman"/>
        </w:rPr>
        <w:t>一套，重点舱室如驾驶室，驾驶甲板住室、走廊，主甲板会议室、餐厅、办案室及相应走廊布置</w:t>
      </w:r>
      <w:r w:rsidRPr="00B90553">
        <w:rPr>
          <w:rFonts w:ascii="Times New Roman" w:hAnsi="Times New Roman"/>
        </w:rPr>
        <w:t>WiFi</w:t>
      </w:r>
      <w:r w:rsidRPr="00B90553">
        <w:rPr>
          <w:rFonts w:ascii="Times New Roman" w:hAnsi="Times New Roman"/>
        </w:rPr>
        <w:t>点位（</w:t>
      </w:r>
      <w:r w:rsidRPr="00B90553">
        <w:rPr>
          <w:rFonts w:ascii="Times New Roman" w:hAnsi="Times New Roman"/>
        </w:rPr>
        <w:t>8</w:t>
      </w:r>
      <w:r w:rsidRPr="00B90553">
        <w:rPr>
          <w:rFonts w:ascii="Times New Roman" w:hAnsi="Times New Roman"/>
        </w:rPr>
        <w:t>个点位以内），具备无线漫游功能。</w:t>
      </w:r>
    </w:p>
    <w:p w14:paraId="1AFAFF89"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70" w:name="_Toc121403584"/>
      <w:r w:rsidRPr="00B90553">
        <w:rPr>
          <w:rFonts w:eastAsiaTheme="minorEastAsia"/>
          <w:sz w:val="24"/>
          <w:szCs w:val="24"/>
        </w:rPr>
        <w:t>综合机舱监控报警系统</w:t>
      </w:r>
      <w:bookmarkEnd w:id="370"/>
    </w:p>
    <w:p w14:paraId="2A29E0F2" w14:textId="77777777" w:rsidR="00D354D5" w:rsidRPr="00B90553" w:rsidRDefault="00D354D5" w:rsidP="00D354D5">
      <w:pPr>
        <w:ind w:firstLineChars="200" w:firstLine="480"/>
        <w:jc w:val="both"/>
        <w:rPr>
          <w:rFonts w:ascii="Times New Roman"/>
          <w:szCs w:val="24"/>
        </w:rPr>
      </w:pPr>
      <w:r w:rsidRPr="00B90553">
        <w:rPr>
          <w:rFonts w:ascii="Times New Roman"/>
          <w:szCs w:val="24"/>
        </w:rPr>
        <w:t>综合机舱监控报警系统可与基础设施、航行设备等进行对接，采集机舱和其他设备系统数据，实现信息集成、集中控制及综合显示。可按照权限等级和实际需求在驾驶室、监视室、船长室、大副室（轮机长室）等舱室进行显示和控制。</w:t>
      </w:r>
    </w:p>
    <w:p w14:paraId="23A763E8" w14:textId="29A7AC81"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71" w:name="_Toc121403585"/>
      <w:r w:rsidR="00D354D5" w:rsidRPr="00B90553">
        <w:rPr>
          <w:b w:val="0"/>
          <w:szCs w:val="24"/>
        </w:rPr>
        <w:t>中控系统</w:t>
      </w:r>
      <w:bookmarkEnd w:id="371"/>
    </w:p>
    <w:p w14:paraId="67B07367" w14:textId="77777777" w:rsidR="00D354D5" w:rsidRPr="00B90553" w:rsidRDefault="00D354D5" w:rsidP="00A51AEF">
      <w:pPr>
        <w:pStyle w:val="afff6"/>
        <w:numPr>
          <w:ilvl w:val="0"/>
          <w:numId w:val="10"/>
        </w:numPr>
        <w:ind w:left="0" w:firstLine="480"/>
        <w:rPr>
          <w:rFonts w:ascii="Times New Roman" w:hAnsi="Times New Roman"/>
        </w:rPr>
      </w:pPr>
      <w:r w:rsidRPr="00B90553">
        <w:rPr>
          <w:rFonts w:ascii="Times New Roman" w:hAnsi="Times New Roman"/>
        </w:rPr>
        <w:t>数据采集</w:t>
      </w:r>
    </w:p>
    <w:p w14:paraId="77481221" w14:textId="77777777" w:rsidR="00D354D5" w:rsidRPr="00B90553" w:rsidRDefault="00D354D5" w:rsidP="00D354D5">
      <w:pPr>
        <w:ind w:firstLineChars="200" w:firstLine="480"/>
        <w:jc w:val="both"/>
        <w:rPr>
          <w:rFonts w:ascii="Times New Roman"/>
          <w:szCs w:val="24"/>
        </w:rPr>
      </w:pPr>
      <w:r w:rsidRPr="00B90553">
        <w:rPr>
          <w:rFonts w:ascii="Times New Roman"/>
          <w:szCs w:val="24"/>
        </w:rPr>
        <w:t>系统能够采集机舱和其他设备系统数据，如：推进系统、自动电站、重要辅助机械设备（泵组、风机、甲板机械等）、助航设备（转速、舵角指示器等）和船内信号报警装置（火灾报警、</w:t>
      </w:r>
      <w:r w:rsidRPr="00B90553">
        <w:rPr>
          <w:rFonts w:ascii="Times New Roman"/>
          <w:szCs w:val="24"/>
        </w:rPr>
        <w:t>CO</w:t>
      </w:r>
      <w:r w:rsidRPr="00B90553">
        <w:rPr>
          <w:rFonts w:ascii="Times New Roman"/>
          <w:szCs w:val="24"/>
          <w:vertAlign w:val="subscript"/>
        </w:rPr>
        <w:t>2</w:t>
      </w:r>
      <w:r w:rsidRPr="00B90553">
        <w:rPr>
          <w:rFonts w:ascii="Times New Roman"/>
          <w:szCs w:val="24"/>
        </w:rPr>
        <w:t>灭火、综合液位遥测等）、照明系统（探照灯、投光灯、舱外照明灯）、航行信号灯、执法装备、生活辅助设备（海水淡化、空调冷凝水等）等系统或设备；采集导航系统信息；采集光电取证和视频监控的视频流信息。</w:t>
      </w:r>
    </w:p>
    <w:p w14:paraId="22EC626B" w14:textId="77777777" w:rsidR="00D354D5" w:rsidRPr="00B90553" w:rsidRDefault="00D354D5" w:rsidP="00A51AEF">
      <w:pPr>
        <w:pStyle w:val="afff6"/>
        <w:numPr>
          <w:ilvl w:val="0"/>
          <w:numId w:val="10"/>
        </w:numPr>
        <w:ind w:left="0" w:firstLine="480"/>
        <w:rPr>
          <w:rFonts w:ascii="Times New Roman" w:hAnsi="Times New Roman"/>
        </w:rPr>
      </w:pPr>
      <w:r w:rsidRPr="00B90553">
        <w:rPr>
          <w:rFonts w:ascii="Times New Roman" w:hAnsi="Times New Roman"/>
        </w:rPr>
        <w:t>集中控制</w:t>
      </w:r>
    </w:p>
    <w:p w14:paraId="61886209" w14:textId="77777777" w:rsidR="00D354D5" w:rsidRPr="00B90553" w:rsidRDefault="00D354D5" w:rsidP="00D354D5">
      <w:pPr>
        <w:ind w:firstLineChars="200" w:firstLine="480"/>
        <w:jc w:val="both"/>
        <w:rPr>
          <w:rFonts w:ascii="Times New Roman"/>
          <w:szCs w:val="24"/>
        </w:rPr>
      </w:pPr>
      <w:r w:rsidRPr="00B90553">
        <w:rPr>
          <w:rFonts w:ascii="Times New Roman"/>
          <w:szCs w:val="24"/>
        </w:rPr>
        <w:t>通过系统及设备间的接口及数据协议对接，建立智能化控制链路，实现对基础设施，如：泵组、风机、减摇陀螺、探照灯、投光灯、室外灯、航行信号灯、长排组合警灯、大功率喊话器等设备远程控制。并可对各控制点位设置控制权限和权限优先级别。</w:t>
      </w:r>
    </w:p>
    <w:p w14:paraId="4825D1D4" w14:textId="61EB6308"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72" w:name="_Toc121403586"/>
      <w:r w:rsidR="00D354D5" w:rsidRPr="00B90553">
        <w:rPr>
          <w:b w:val="0"/>
          <w:szCs w:val="24"/>
        </w:rPr>
        <w:t>综合显示</w:t>
      </w:r>
      <w:bookmarkEnd w:id="372"/>
    </w:p>
    <w:p w14:paraId="6DEF94B2" w14:textId="77777777" w:rsidR="00D354D5" w:rsidRPr="00B90553" w:rsidRDefault="00D354D5" w:rsidP="00A51AEF">
      <w:pPr>
        <w:pStyle w:val="afff6"/>
        <w:numPr>
          <w:ilvl w:val="0"/>
          <w:numId w:val="11"/>
        </w:numPr>
        <w:ind w:left="0" w:firstLine="480"/>
        <w:rPr>
          <w:rFonts w:ascii="Times New Roman" w:hAnsi="Times New Roman"/>
        </w:rPr>
      </w:pPr>
      <w:r w:rsidRPr="00B90553">
        <w:rPr>
          <w:rFonts w:ascii="Times New Roman" w:hAnsi="Times New Roman"/>
        </w:rPr>
        <w:t>综合导航监控</w:t>
      </w:r>
    </w:p>
    <w:p w14:paraId="1B2852F9" w14:textId="77777777" w:rsidR="00D354D5" w:rsidRPr="00B90553" w:rsidRDefault="00D354D5" w:rsidP="00D354D5">
      <w:pPr>
        <w:ind w:left="420"/>
        <w:jc w:val="both"/>
        <w:rPr>
          <w:rFonts w:ascii="Times New Roman"/>
          <w:szCs w:val="24"/>
        </w:rPr>
      </w:pPr>
      <w:r w:rsidRPr="00B90553">
        <w:rPr>
          <w:rFonts w:ascii="Times New Roman"/>
          <w:szCs w:val="24"/>
        </w:rPr>
        <w:t>提供实时监控船舶航行情况，以图形形式提供船型、船位、航速、航向等航行状态信息。</w:t>
      </w:r>
    </w:p>
    <w:p w14:paraId="7503D9EB" w14:textId="77777777" w:rsidR="00D354D5" w:rsidRPr="00B90553" w:rsidRDefault="00D354D5" w:rsidP="00A51AEF">
      <w:pPr>
        <w:pStyle w:val="afff6"/>
        <w:numPr>
          <w:ilvl w:val="0"/>
          <w:numId w:val="11"/>
        </w:numPr>
        <w:ind w:left="0" w:firstLine="480"/>
        <w:rPr>
          <w:rFonts w:ascii="Times New Roman" w:hAnsi="Times New Roman"/>
        </w:rPr>
      </w:pPr>
      <w:r w:rsidRPr="00B90553">
        <w:rPr>
          <w:rFonts w:ascii="Times New Roman" w:hAnsi="Times New Roman"/>
        </w:rPr>
        <w:t>设备工况监控</w:t>
      </w:r>
    </w:p>
    <w:p w14:paraId="2FCC06CE" w14:textId="77777777" w:rsidR="00D354D5" w:rsidRPr="00B90553" w:rsidRDefault="00D354D5" w:rsidP="00A51AEF">
      <w:pPr>
        <w:pStyle w:val="afff6"/>
        <w:numPr>
          <w:ilvl w:val="0"/>
          <w:numId w:val="9"/>
        </w:numPr>
        <w:ind w:left="0" w:firstLine="480"/>
        <w:rPr>
          <w:rFonts w:ascii="Times New Roman" w:hAnsi="Times New Roman"/>
        </w:rPr>
      </w:pPr>
      <w:r w:rsidRPr="00B90553">
        <w:rPr>
          <w:rFonts w:ascii="Times New Roman" w:hAnsi="Times New Roman"/>
        </w:rPr>
        <w:lastRenderedPageBreak/>
        <w:t>提供设备运行工况监控功能，能够结合船舶对设备的分类进行工况管理，如：主机、辅机、轴系等。采用</w:t>
      </w:r>
      <w:r w:rsidRPr="00B90553">
        <w:rPr>
          <w:rFonts w:ascii="Times New Roman" w:hAnsi="Times New Roman"/>
        </w:rPr>
        <w:t>MIMIC</w:t>
      </w:r>
      <w:r w:rsidRPr="00B90553">
        <w:rPr>
          <w:rFonts w:ascii="Times New Roman" w:hAnsi="Times New Roman"/>
        </w:rPr>
        <w:t>、仪表盘、列表等形式将数据进行可视化直观呈现。</w:t>
      </w:r>
    </w:p>
    <w:p w14:paraId="412DDF2F" w14:textId="77777777" w:rsidR="00D354D5" w:rsidRPr="00B90553" w:rsidRDefault="00D354D5" w:rsidP="00A51AEF">
      <w:pPr>
        <w:pStyle w:val="afff6"/>
        <w:numPr>
          <w:ilvl w:val="0"/>
          <w:numId w:val="9"/>
        </w:numPr>
        <w:ind w:left="0" w:firstLine="480"/>
        <w:rPr>
          <w:rFonts w:ascii="Times New Roman" w:hAnsi="Times New Roman"/>
        </w:rPr>
      </w:pPr>
      <w:r w:rsidRPr="00B90553">
        <w:rPr>
          <w:rFonts w:ascii="Times New Roman" w:hAnsi="Times New Roman"/>
        </w:rPr>
        <w:t>提供实时报警提示，含声光报警外，还可在显示屏当前所有故障信息列表，包含故障部位、故障类型等信息。</w:t>
      </w:r>
    </w:p>
    <w:p w14:paraId="17D7D974" w14:textId="77777777" w:rsidR="00D354D5" w:rsidRPr="00B90553" w:rsidRDefault="00D354D5" w:rsidP="00A51AEF">
      <w:pPr>
        <w:pStyle w:val="afff6"/>
        <w:numPr>
          <w:ilvl w:val="0"/>
          <w:numId w:val="9"/>
        </w:numPr>
        <w:ind w:left="0" w:firstLine="480"/>
        <w:rPr>
          <w:rFonts w:ascii="Times New Roman" w:hAnsi="Times New Roman"/>
        </w:rPr>
      </w:pPr>
      <w:r w:rsidRPr="00B90553">
        <w:rPr>
          <w:rFonts w:ascii="Times New Roman" w:hAnsi="Times New Roman"/>
        </w:rPr>
        <w:t>提供报警筛选功能，可一键筛选当前所有报警的工况；并支持对报警级别进行自由设置。</w:t>
      </w:r>
    </w:p>
    <w:p w14:paraId="4EBE06A4" w14:textId="77777777" w:rsidR="00D354D5" w:rsidRPr="00B90553" w:rsidRDefault="00D354D5" w:rsidP="00A51AEF">
      <w:pPr>
        <w:pStyle w:val="afff6"/>
        <w:numPr>
          <w:ilvl w:val="0"/>
          <w:numId w:val="9"/>
        </w:numPr>
        <w:ind w:left="0" w:firstLine="480"/>
        <w:rPr>
          <w:rFonts w:ascii="Times New Roman" w:hAnsi="Times New Roman"/>
        </w:rPr>
      </w:pPr>
      <w:r w:rsidRPr="00B90553">
        <w:rPr>
          <w:rFonts w:ascii="Times New Roman" w:hAnsi="Times New Roman"/>
        </w:rPr>
        <w:t>具有自动将当天报警历史内容存档等功能。</w:t>
      </w:r>
    </w:p>
    <w:p w14:paraId="6B1190B3" w14:textId="77777777" w:rsidR="00D354D5" w:rsidRPr="00B90553" w:rsidRDefault="00D354D5" w:rsidP="00A51AEF">
      <w:pPr>
        <w:pStyle w:val="afff6"/>
        <w:numPr>
          <w:ilvl w:val="0"/>
          <w:numId w:val="9"/>
        </w:numPr>
        <w:ind w:left="0" w:firstLine="480"/>
        <w:rPr>
          <w:rFonts w:ascii="Times New Roman" w:hAnsi="Times New Roman"/>
        </w:rPr>
      </w:pPr>
      <w:r w:rsidRPr="00B90553">
        <w:rPr>
          <w:rFonts w:ascii="Times New Roman" w:hAnsi="Times New Roman"/>
        </w:rPr>
        <w:t>支持</w:t>
      </w:r>
      <w:r w:rsidRPr="00B90553">
        <w:rPr>
          <w:rFonts w:ascii="Times New Roman" w:hAnsi="Times New Roman"/>
        </w:rPr>
        <w:t>24</w:t>
      </w:r>
      <w:r w:rsidRPr="00B90553">
        <w:rPr>
          <w:rFonts w:ascii="Times New Roman" w:hAnsi="Times New Roman"/>
        </w:rPr>
        <w:t>小时内工况趋势的快速查询。</w:t>
      </w:r>
    </w:p>
    <w:p w14:paraId="1BE91C0A" w14:textId="77777777" w:rsidR="00D354D5" w:rsidRPr="00B90553" w:rsidRDefault="00D354D5" w:rsidP="00A51AEF">
      <w:pPr>
        <w:pStyle w:val="afff6"/>
        <w:numPr>
          <w:ilvl w:val="0"/>
          <w:numId w:val="9"/>
        </w:numPr>
        <w:ind w:left="0" w:firstLine="480"/>
        <w:rPr>
          <w:rFonts w:ascii="Times New Roman" w:hAnsi="Times New Roman"/>
        </w:rPr>
      </w:pPr>
      <w:r w:rsidRPr="00B90553">
        <w:rPr>
          <w:rFonts w:ascii="Times New Roman" w:hAnsi="Times New Roman"/>
        </w:rPr>
        <w:t>在监视室设有打印机，具有中文即时打印，当天或历史报警打印功能。</w:t>
      </w:r>
    </w:p>
    <w:p w14:paraId="58E56C98"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73" w:name="_Toc121403587"/>
      <w:r w:rsidRPr="00B90553">
        <w:rPr>
          <w:rFonts w:eastAsiaTheme="minorEastAsia"/>
          <w:sz w:val="24"/>
          <w:szCs w:val="24"/>
        </w:rPr>
        <w:t>视频会议系统</w:t>
      </w:r>
      <w:bookmarkEnd w:id="373"/>
    </w:p>
    <w:p w14:paraId="7483EF90"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配置视频会议系统一套，配有</w:t>
      </w:r>
      <w:r w:rsidRPr="00B90553">
        <w:rPr>
          <w:rFonts w:ascii="Times New Roman"/>
          <w:szCs w:val="24"/>
        </w:rPr>
        <w:t>85</w:t>
      </w:r>
      <w:r w:rsidRPr="00B90553">
        <w:rPr>
          <w:rFonts w:ascii="Times New Roman"/>
          <w:szCs w:val="24"/>
        </w:rPr>
        <w:t>英寸智慧大屏，可与第三方标准协议视频会议终端对接，进行画面及多媒体播放，支持安卓和</w:t>
      </w:r>
      <w:r w:rsidRPr="00B90553">
        <w:rPr>
          <w:rFonts w:ascii="Times New Roman"/>
          <w:szCs w:val="24"/>
        </w:rPr>
        <w:t>Windows</w:t>
      </w:r>
      <w:r w:rsidRPr="00B90553">
        <w:rPr>
          <w:rFonts w:ascii="Times New Roman"/>
          <w:szCs w:val="24"/>
        </w:rPr>
        <w:t>双系统。</w:t>
      </w:r>
    </w:p>
    <w:p w14:paraId="048A5A2E" w14:textId="77777777" w:rsidR="00D354D5" w:rsidRPr="00B90553" w:rsidRDefault="00D354D5" w:rsidP="00A51AEF">
      <w:pPr>
        <w:pStyle w:val="afff6"/>
        <w:numPr>
          <w:ilvl w:val="0"/>
          <w:numId w:val="12"/>
        </w:numPr>
        <w:ind w:left="0" w:firstLine="480"/>
        <w:rPr>
          <w:rFonts w:ascii="Times New Roman" w:hAnsi="Times New Roman"/>
        </w:rPr>
      </w:pPr>
      <w:r w:rsidRPr="00B90553">
        <w:rPr>
          <w:rFonts w:ascii="Times New Roman" w:hAnsi="Times New Roman"/>
        </w:rPr>
        <w:t>支持船端会场与岸端或其他船舶会场实时视频连线、音频连线，会议管理系统可与岸基联动指挥中心及第三方平台进行会议系统的连接。</w:t>
      </w:r>
    </w:p>
    <w:p w14:paraId="4AB25BB8" w14:textId="77777777" w:rsidR="00D354D5" w:rsidRPr="00B90553" w:rsidRDefault="00D354D5" w:rsidP="00A51AEF">
      <w:pPr>
        <w:pStyle w:val="afff6"/>
        <w:numPr>
          <w:ilvl w:val="0"/>
          <w:numId w:val="12"/>
        </w:numPr>
        <w:ind w:left="0" w:firstLine="480"/>
        <w:rPr>
          <w:rFonts w:ascii="Times New Roman" w:hAnsi="Times New Roman"/>
        </w:rPr>
      </w:pPr>
      <w:r w:rsidRPr="00B90553">
        <w:rPr>
          <w:rFonts w:ascii="Times New Roman" w:hAnsi="Times New Roman"/>
        </w:rPr>
        <w:t>系统内置软件视频会议系统软件，不低于</w:t>
      </w:r>
      <w:r w:rsidRPr="00B90553">
        <w:rPr>
          <w:rFonts w:ascii="Times New Roman" w:hAnsi="Times New Roman"/>
        </w:rPr>
        <w:t>4</w:t>
      </w:r>
      <w:r w:rsidRPr="00B90553">
        <w:rPr>
          <w:rFonts w:ascii="Times New Roman" w:hAnsi="Times New Roman"/>
        </w:rPr>
        <w:t>点授权，支持安卓和</w:t>
      </w:r>
      <w:r w:rsidRPr="00B90553">
        <w:rPr>
          <w:rFonts w:ascii="Times New Roman" w:hAnsi="Times New Roman"/>
        </w:rPr>
        <w:t>IOS</w:t>
      </w:r>
      <w:r w:rsidRPr="00B90553">
        <w:rPr>
          <w:rFonts w:ascii="Times New Roman" w:hAnsi="Times New Roman"/>
        </w:rPr>
        <w:t>终端接入，支持电子白板、</w:t>
      </w:r>
      <w:r w:rsidRPr="00B90553">
        <w:rPr>
          <w:rFonts w:ascii="Times New Roman" w:hAnsi="Times New Roman"/>
        </w:rPr>
        <w:t>PPT</w:t>
      </w:r>
      <w:r w:rsidRPr="00B90553">
        <w:rPr>
          <w:rFonts w:ascii="Times New Roman" w:hAnsi="Times New Roman"/>
        </w:rPr>
        <w:t>、</w:t>
      </w:r>
      <w:r w:rsidRPr="00B90553">
        <w:rPr>
          <w:rFonts w:ascii="Times New Roman" w:hAnsi="Times New Roman"/>
        </w:rPr>
        <w:t>office</w:t>
      </w:r>
      <w:r w:rsidRPr="00B90553">
        <w:rPr>
          <w:rFonts w:ascii="Times New Roman" w:hAnsi="Times New Roman"/>
        </w:rPr>
        <w:t>等软件应用。</w:t>
      </w:r>
    </w:p>
    <w:p w14:paraId="377586D9" w14:textId="77777777" w:rsidR="00D354D5" w:rsidRPr="00B90553" w:rsidRDefault="00D354D5" w:rsidP="00A51AEF">
      <w:pPr>
        <w:pStyle w:val="afff6"/>
        <w:numPr>
          <w:ilvl w:val="0"/>
          <w:numId w:val="12"/>
        </w:numPr>
        <w:ind w:left="0" w:firstLine="480"/>
        <w:rPr>
          <w:rFonts w:ascii="Times New Roman" w:hAnsi="Times New Roman"/>
        </w:rPr>
      </w:pPr>
      <w:r w:rsidRPr="00B90553">
        <w:rPr>
          <w:rFonts w:ascii="Times New Roman" w:hAnsi="Times New Roman"/>
        </w:rPr>
        <w:t>系统支持终端点对点，多点远程会议，通过将安全服务认证和通话隐私合并的方法加强远程视频会议的安全性。</w:t>
      </w:r>
    </w:p>
    <w:p w14:paraId="32C306FA" w14:textId="77777777" w:rsidR="00D354D5" w:rsidRPr="00B90553" w:rsidRDefault="00D354D5" w:rsidP="00A51AEF">
      <w:pPr>
        <w:pStyle w:val="afff6"/>
        <w:numPr>
          <w:ilvl w:val="0"/>
          <w:numId w:val="12"/>
        </w:numPr>
        <w:ind w:left="0" w:firstLine="480"/>
        <w:rPr>
          <w:rFonts w:ascii="Times New Roman" w:hAnsi="Times New Roman"/>
        </w:rPr>
      </w:pPr>
      <w:r w:rsidRPr="00B90553">
        <w:rPr>
          <w:rFonts w:ascii="Times New Roman" w:hAnsi="Times New Roman"/>
        </w:rPr>
        <w:t>重要的会议存储在录播服务器。</w:t>
      </w:r>
    </w:p>
    <w:p w14:paraId="7EEF7DFB" w14:textId="77777777" w:rsidR="00D354D5" w:rsidRPr="00B90553" w:rsidRDefault="00D354D5" w:rsidP="00A51AEF">
      <w:pPr>
        <w:pStyle w:val="afff6"/>
        <w:numPr>
          <w:ilvl w:val="0"/>
          <w:numId w:val="12"/>
        </w:numPr>
        <w:ind w:left="0" w:firstLine="480"/>
        <w:rPr>
          <w:rFonts w:ascii="Times New Roman" w:hAnsi="Times New Roman"/>
        </w:rPr>
      </w:pPr>
      <w:r w:rsidRPr="00B90553">
        <w:rPr>
          <w:rFonts w:ascii="Times New Roman" w:hAnsi="Times New Roman"/>
        </w:rPr>
        <w:t>可播放卫星电视、视频点播、重要设备视频信息、</w:t>
      </w:r>
      <w:r w:rsidRPr="00B90553">
        <w:rPr>
          <w:rFonts w:ascii="Times New Roman" w:hAnsi="Times New Roman"/>
        </w:rPr>
        <w:t>VGA</w:t>
      </w:r>
      <w:r w:rsidRPr="00B90553">
        <w:rPr>
          <w:rFonts w:ascii="Times New Roman" w:hAnsi="Times New Roman"/>
        </w:rPr>
        <w:t>信号源及自制的音视频节目等。</w:t>
      </w:r>
    </w:p>
    <w:p w14:paraId="44C10C3B" w14:textId="77777777" w:rsidR="00D354D5" w:rsidRPr="00B90553" w:rsidRDefault="00D354D5" w:rsidP="00A51AEF">
      <w:pPr>
        <w:pStyle w:val="afff6"/>
        <w:numPr>
          <w:ilvl w:val="0"/>
          <w:numId w:val="12"/>
        </w:numPr>
        <w:ind w:left="0" w:firstLine="480"/>
        <w:rPr>
          <w:rFonts w:ascii="Times New Roman" w:hAnsi="Times New Roman"/>
        </w:rPr>
      </w:pPr>
      <w:r w:rsidRPr="00B90553">
        <w:rPr>
          <w:rFonts w:ascii="Times New Roman" w:hAnsi="Times New Roman"/>
        </w:rPr>
        <w:t>配有相应的工控机、摄像、扩声和录音、音响、调音台、效果器、时序电源、无线麦克等设备。</w:t>
      </w:r>
    </w:p>
    <w:p w14:paraId="3604E6DE" w14:textId="77777777" w:rsidR="00D354D5" w:rsidRPr="00B90553" w:rsidRDefault="00D354D5" w:rsidP="00166627">
      <w:pPr>
        <w:pStyle w:val="A4-0"/>
        <w:numPr>
          <w:ilvl w:val="0"/>
          <w:numId w:val="4"/>
        </w:numPr>
        <w:spacing w:after="0" w:line="360" w:lineRule="auto"/>
        <w:ind w:left="0" w:rightChars="0" w:right="0" w:firstLine="0"/>
        <w:rPr>
          <w:rFonts w:eastAsiaTheme="minorEastAsia"/>
          <w:b w:val="0"/>
          <w:sz w:val="24"/>
          <w:szCs w:val="24"/>
        </w:rPr>
      </w:pPr>
      <w:bookmarkStart w:id="374" w:name="_Toc121403588"/>
      <w:r w:rsidRPr="00B90553">
        <w:rPr>
          <w:rFonts w:eastAsiaTheme="minorEastAsia"/>
          <w:b w:val="0"/>
          <w:sz w:val="24"/>
          <w:szCs w:val="24"/>
        </w:rPr>
        <w:t>执法系统</w:t>
      </w:r>
      <w:bookmarkEnd w:id="374"/>
    </w:p>
    <w:p w14:paraId="7519B0AE"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75" w:name="_Toc121403589"/>
      <w:r w:rsidRPr="00B90553">
        <w:rPr>
          <w:rFonts w:eastAsiaTheme="minorEastAsia"/>
          <w:sz w:val="24"/>
          <w:szCs w:val="24"/>
        </w:rPr>
        <w:t>光电取证及视频监控系统</w:t>
      </w:r>
      <w:bookmarkEnd w:id="375"/>
    </w:p>
    <w:p w14:paraId="759C01D6" w14:textId="4A34AEEB"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76" w:name="_Toc121403590"/>
      <w:r w:rsidR="00D354D5" w:rsidRPr="00B90553">
        <w:rPr>
          <w:b w:val="0"/>
          <w:szCs w:val="24"/>
        </w:rPr>
        <w:t>光电取证系统</w:t>
      </w:r>
      <w:bookmarkEnd w:id="376"/>
    </w:p>
    <w:p w14:paraId="7CFF6E0B"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设光电取证系统</w:t>
      </w:r>
      <w:r w:rsidRPr="00B90553">
        <w:rPr>
          <w:rFonts w:ascii="Times New Roman"/>
          <w:szCs w:val="24"/>
        </w:rPr>
        <w:t>1</w:t>
      </w:r>
      <w:r w:rsidRPr="00B90553">
        <w:rPr>
          <w:rFonts w:ascii="Times New Roman"/>
          <w:szCs w:val="24"/>
        </w:rPr>
        <w:t>套，系统包括一个带陀螺稳定的指向器，以及驾驶室内的显控、录像设备。指向器安装在船上视野开阔的位置，在白天通过高性能彩色电视摄像系统，在夜间通过红外热像仪，对水面的目标进行观察、监视，达到安全出航、发现目标、现场执法、及时取证的目的，具有自动、手动搜索、跟踪捕获目标能力。</w:t>
      </w:r>
    </w:p>
    <w:p w14:paraId="6E2D8D36" w14:textId="77777777" w:rsidR="00D354D5" w:rsidRPr="00B90553" w:rsidRDefault="00D354D5" w:rsidP="00D354D5">
      <w:pPr>
        <w:ind w:firstLineChars="200" w:firstLine="480"/>
        <w:jc w:val="both"/>
        <w:rPr>
          <w:rFonts w:ascii="Times New Roman"/>
          <w:szCs w:val="24"/>
        </w:rPr>
      </w:pPr>
      <w:r w:rsidRPr="00B90553">
        <w:rPr>
          <w:rFonts w:ascii="Times New Roman"/>
          <w:szCs w:val="24"/>
        </w:rPr>
        <w:t>系统可与船上视频调度平台对接，实现数据的共享，具备雷达联动目标跟踪的能力，可由综合指挥系统联动操作。</w:t>
      </w:r>
    </w:p>
    <w:p w14:paraId="648F3C23" w14:textId="77777777" w:rsidR="00D354D5" w:rsidRPr="00B90553" w:rsidRDefault="00D354D5" w:rsidP="00D354D5">
      <w:pPr>
        <w:spacing w:line="400" w:lineRule="atLeast"/>
        <w:ind w:firstLine="420"/>
        <w:jc w:val="both"/>
        <w:rPr>
          <w:rFonts w:ascii="Times New Roman"/>
          <w:szCs w:val="24"/>
        </w:rPr>
      </w:pPr>
      <w:r w:rsidRPr="00B90553">
        <w:rPr>
          <w:rFonts w:ascii="Times New Roman"/>
          <w:szCs w:val="24"/>
        </w:rPr>
        <w:lastRenderedPageBreak/>
        <w:t>主要参数如下：</w:t>
      </w:r>
    </w:p>
    <w:p w14:paraId="6602FDBA"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技术指标</w:t>
      </w:r>
    </w:p>
    <w:p w14:paraId="1BCCC1CF" w14:textId="77777777" w:rsidR="00D354D5" w:rsidRPr="00B90553" w:rsidRDefault="00D354D5" w:rsidP="00D354D5">
      <w:pPr>
        <w:ind w:firstLineChars="200" w:firstLine="480"/>
        <w:jc w:val="both"/>
        <w:rPr>
          <w:rFonts w:ascii="Times New Roman"/>
          <w:szCs w:val="24"/>
        </w:rPr>
      </w:pPr>
      <w:r w:rsidRPr="00B90553">
        <w:rPr>
          <w:rFonts w:ascii="Times New Roman"/>
          <w:szCs w:val="24"/>
        </w:rPr>
        <w:t>白天：在海上能见度</w:t>
      </w:r>
      <w:r w:rsidRPr="00B90553">
        <w:rPr>
          <w:rFonts w:ascii="Times New Roman"/>
          <w:szCs w:val="24"/>
        </w:rPr>
        <w:t>≥20km</w:t>
      </w:r>
      <w:r w:rsidRPr="00B90553">
        <w:rPr>
          <w:rFonts w:ascii="Times New Roman"/>
          <w:szCs w:val="24"/>
        </w:rPr>
        <w:t>条件下，发现</w:t>
      </w:r>
      <w:r w:rsidRPr="00B90553">
        <w:rPr>
          <w:rFonts w:ascii="Times New Roman"/>
          <w:szCs w:val="24"/>
        </w:rPr>
        <w:t>24m×8m</w:t>
      </w:r>
      <w:r w:rsidRPr="00B90553">
        <w:rPr>
          <w:rFonts w:ascii="Times New Roman"/>
          <w:szCs w:val="24"/>
        </w:rPr>
        <w:t>以上目标的距离＞</w:t>
      </w:r>
      <w:r w:rsidRPr="00B90553">
        <w:rPr>
          <w:rFonts w:ascii="Times New Roman"/>
          <w:szCs w:val="24"/>
        </w:rPr>
        <w:t>12km</w:t>
      </w:r>
      <w:r w:rsidRPr="00B90553">
        <w:rPr>
          <w:rFonts w:ascii="Times New Roman"/>
          <w:szCs w:val="24"/>
        </w:rPr>
        <w:t>，识别该目标的距离＞</w:t>
      </w:r>
      <w:r w:rsidRPr="00B90553">
        <w:rPr>
          <w:rFonts w:ascii="Times New Roman"/>
          <w:szCs w:val="24"/>
        </w:rPr>
        <w:t>8km</w:t>
      </w:r>
      <w:r w:rsidRPr="00B90553">
        <w:rPr>
          <w:rFonts w:ascii="Times New Roman"/>
          <w:szCs w:val="24"/>
        </w:rPr>
        <w:t>。</w:t>
      </w:r>
    </w:p>
    <w:p w14:paraId="1933D1A2" w14:textId="77777777" w:rsidR="00D354D5" w:rsidRPr="00B90553" w:rsidRDefault="00D354D5" w:rsidP="00D354D5">
      <w:pPr>
        <w:ind w:firstLineChars="200" w:firstLine="480"/>
        <w:jc w:val="both"/>
        <w:rPr>
          <w:rFonts w:ascii="Times New Roman"/>
          <w:szCs w:val="24"/>
        </w:rPr>
      </w:pPr>
      <w:r w:rsidRPr="00B90553">
        <w:rPr>
          <w:rFonts w:ascii="Times New Roman"/>
          <w:szCs w:val="24"/>
        </w:rPr>
        <w:t>夜晚：采用非制冷红外热成像系统搜索目标，在大气能见度良好的条件下，发现</w:t>
      </w:r>
      <w:r w:rsidRPr="00B90553">
        <w:rPr>
          <w:rFonts w:ascii="Times New Roman"/>
          <w:szCs w:val="24"/>
        </w:rPr>
        <w:t>24m×8m</w:t>
      </w:r>
      <w:r w:rsidRPr="00B90553">
        <w:rPr>
          <w:rFonts w:ascii="Times New Roman"/>
          <w:szCs w:val="24"/>
        </w:rPr>
        <w:t>以上热目标的距离＞</w:t>
      </w:r>
      <w:r w:rsidRPr="00B90553">
        <w:rPr>
          <w:rFonts w:ascii="Times New Roman"/>
          <w:szCs w:val="24"/>
        </w:rPr>
        <w:t>8km</w:t>
      </w:r>
      <w:r w:rsidRPr="00B90553">
        <w:rPr>
          <w:rFonts w:ascii="Times New Roman"/>
          <w:szCs w:val="24"/>
        </w:rPr>
        <w:t>，识别该目标的距离＞</w:t>
      </w:r>
      <w:r w:rsidRPr="00B90553">
        <w:rPr>
          <w:rFonts w:ascii="Times New Roman"/>
          <w:szCs w:val="24"/>
        </w:rPr>
        <w:t>4km</w:t>
      </w:r>
      <w:r w:rsidRPr="00B90553">
        <w:rPr>
          <w:rFonts w:ascii="Times New Roman"/>
          <w:szCs w:val="24"/>
        </w:rPr>
        <w:t>。</w:t>
      </w:r>
    </w:p>
    <w:p w14:paraId="73FDE680"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昼光成像组件</w:t>
      </w:r>
    </w:p>
    <w:p w14:paraId="6E80B49C" w14:textId="77777777" w:rsidR="00D354D5" w:rsidRPr="00B90553" w:rsidRDefault="00D354D5" w:rsidP="00D354D5">
      <w:pPr>
        <w:ind w:firstLineChars="200" w:firstLine="480"/>
        <w:jc w:val="both"/>
        <w:rPr>
          <w:rFonts w:ascii="Times New Roman"/>
          <w:szCs w:val="24"/>
        </w:rPr>
      </w:pPr>
      <w:r w:rsidRPr="00B90553">
        <w:rPr>
          <w:rFonts w:ascii="Times New Roman"/>
          <w:szCs w:val="24"/>
        </w:rPr>
        <w:t>分辨率：不低于</w:t>
      </w:r>
      <w:r w:rsidRPr="00B90553">
        <w:rPr>
          <w:rFonts w:ascii="Times New Roman"/>
          <w:szCs w:val="24"/>
        </w:rPr>
        <w:t>2048×1536</w:t>
      </w:r>
      <w:r w:rsidRPr="00B90553">
        <w:rPr>
          <w:rFonts w:ascii="Times New Roman"/>
          <w:szCs w:val="24"/>
        </w:rPr>
        <w:t>；</w:t>
      </w:r>
    </w:p>
    <w:p w14:paraId="5A9DA51A" w14:textId="77777777" w:rsidR="00D354D5" w:rsidRPr="00B90553" w:rsidRDefault="00D354D5" w:rsidP="00D354D5">
      <w:pPr>
        <w:ind w:firstLineChars="200" w:firstLine="480"/>
        <w:jc w:val="both"/>
        <w:rPr>
          <w:rFonts w:ascii="Times New Roman"/>
          <w:szCs w:val="24"/>
        </w:rPr>
      </w:pPr>
      <w:r w:rsidRPr="00B90553">
        <w:rPr>
          <w:rFonts w:ascii="Times New Roman"/>
          <w:szCs w:val="24"/>
        </w:rPr>
        <w:t>镜头：高清透雾，</w:t>
      </w:r>
      <w:r w:rsidRPr="00B90553">
        <w:rPr>
          <w:rFonts w:ascii="Times New Roman"/>
          <w:szCs w:val="24"/>
        </w:rPr>
        <w:t>500mm</w:t>
      </w:r>
      <w:r w:rsidRPr="00B90553">
        <w:rPr>
          <w:rFonts w:ascii="Times New Roman"/>
          <w:szCs w:val="24"/>
        </w:rPr>
        <w:t>连续变焦镜头，焦距误差</w:t>
      </w:r>
      <w:r w:rsidRPr="00B90553">
        <w:rPr>
          <w:rFonts w:ascii="Times New Roman"/>
          <w:szCs w:val="24"/>
        </w:rPr>
        <w:t>≤10%</w:t>
      </w:r>
      <w:r w:rsidRPr="00B90553">
        <w:rPr>
          <w:rFonts w:ascii="Times New Roman"/>
          <w:szCs w:val="24"/>
        </w:rPr>
        <w:t>。</w:t>
      </w:r>
    </w:p>
    <w:p w14:paraId="6CD3CDF4"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红外成像组件</w:t>
      </w:r>
    </w:p>
    <w:p w14:paraId="1490FEFB" w14:textId="77777777" w:rsidR="00D354D5" w:rsidRPr="00B90553" w:rsidRDefault="00D354D5" w:rsidP="00D354D5">
      <w:pPr>
        <w:ind w:firstLineChars="200" w:firstLine="480"/>
        <w:jc w:val="both"/>
        <w:rPr>
          <w:rFonts w:ascii="Times New Roman"/>
          <w:szCs w:val="24"/>
        </w:rPr>
      </w:pPr>
      <w:r w:rsidRPr="00B90553">
        <w:rPr>
          <w:rFonts w:ascii="Times New Roman"/>
          <w:szCs w:val="24"/>
        </w:rPr>
        <w:t>器件类型：非制冷型探测器；</w:t>
      </w:r>
    </w:p>
    <w:p w14:paraId="1992A80C" w14:textId="77777777" w:rsidR="00D354D5" w:rsidRPr="00B90553" w:rsidRDefault="00D354D5" w:rsidP="00D354D5">
      <w:pPr>
        <w:ind w:firstLineChars="200" w:firstLine="480"/>
        <w:jc w:val="both"/>
        <w:rPr>
          <w:rFonts w:ascii="Times New Roman"/>
          <w:szCs w:val="24"/>
        </w:rPr>
      </w:pPr>
      <w:r w:rsidRPr="00B90553">
        <w:rPr>
          <w:rFonts w:ascii="Times New Roman"/>
          <w:szCs w:val="24"/>
        </w:rPr>
        <w:t>分辨率：不低于</w:t>
      </w:r>
      <w:r w:rsidRPr="00B90553">
        <w:rPr>
          <w:rFonts w:ascii="Times New Roman"/>
          <w:szCs w:val="24"/>
        </w:rPr>
        <w:t>640×512</w:t>
      </w:r>
      <w:r w:rsidRPr="00B90553">
        <w:rPr>
          <w:rFonts w:ascii="Times New Roman"/>
          <w:szCs w:val="24"/>
        </w:rPr>
        <w:t>；</w:t>
      </w:r>
    </w:p>
    <w:p w14:paraId="2A458510" w14:textId="77777777" w:rsidR="00D354D5" w:rsidRPr="00B90553" w:rsidRDefault="00D354D5" w:rsidP="00D354D5">
      <w:pPr>
        <w:ind w:firstLineChars="200" w:firstLine="480"/>
        <w:jc w:val="both"/>
        <w:rPr>
          <w:rFonts w:ascii="Times New Roman"/>
          <w:szCs w:val="24"/>
        </w:rPr>
      </w:pPr>
      <w:r w:rsidRPr="00B90553">
        <w:rPr>
          <w:rFonts w:ascii="Times New Roman"/>
          <w:szCs w:val="24"/>
        </w:rPr>
        <w:t>镜头：</w:t>
      </w:r>
      <w:r w:rsidRPr="00B90553">
        <w:rPr>
          <w:rFonts w:ascii="Times New Roman"/>
          <w:szCs w:val="24"/>
        </w:rPr>
        <w:t>100mm</w:t>
      </w:r>
      <w:r w:rsidRPr="00B90553">
        <w:rPr>
          <w:rFonts w:ascii="Times New Roman"/>
          <w:szCs w:val="24"/>
        </w:rPr>
        <w:t>连续变焦镜头，焦距误差</w:t>
      </w:r>
      <w:r w:rsidRPr="00B90553">
        <w:rPr>
          <w:rFonts w:ascii="Times New Roman"/>
          <w:szCs w:val="24"/>
        </w:rPr>
        <w:t>≤10%</w:t>
      </w:r>
      <w:r w:rsidRPr="00B90553">
        <w:rPr>
          <w:rFonts w:ascii="Times New Roman"/>
          <w:szCs w:val="24"/>
        </w:rPr>
        <w:t>。</w:t>
      </w:r>
    </w:p>
    <w:p w14:paraId="480E9333"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稳定性：双轴陀螺稳定，稳定精度</w:t>
      </w:r>
      <w:r w:rsidRPr="00B90553">
        <w:rPr>
          <w:rFonts w:ascii="Times New Roman"/>
          <w:szCs w:val="24"/>
        </w:rPr>
        <w:t>≤0.3mrad</w:t>
      </w:r>
      <w:r w:rsidRPr="00B90553">
        <w:rPr>
          <w:rFonts w:ascii="Times New Roman"/>
          <w:szCs w:val="24"/>
        </w:rPr>
        <w:t>。</w:t>
      </w:r>
    </w:p>
    <w:p w14:paraId="7231E3F1"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显示器：</w:t>
      </w:r>
      <w:r w:rsidRPr="00B90553">
        <w:rPr>
          <w:rFonts w:ascii="Times New Roman"/>
          <w:szCs w:val="24"/>
        </w:rPr>
        <w:t>19</w:t>
      </w:r>
      <w:r w:rsidRPr="00B90553">
        <w:rPr>
          <w:rFonts w:ascii="Times New Roman"/>
          <w:szCs w:val="24"/>
        </w:rPr>
        <w:t>寸，分辨率不低于</w:t>
      </w:r>
      <w:r w:rsidRPr="00B90553">
        <w:rPr>
          <w:rFonts w:ascii="Times New Roman"/>
          <w:szCs w:val="24"/>
        </w:rPr>
        <w:t>1280×1024</w:t>
      </w:r>
      <w:r w:rsidRPr="00B90553">
        <w:rPr>
          <w:rFonts w:ascii="Times New Roman"/>
          <w:szCs w:val="24"/>
        </w:rPr>
        <w:t>。</w:t>
      </w:r>
    </w:p>
    <w:p w14:paraId="7F027B46"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带自动除霜及加热功能。</w:t>
      </w:r>
    </w:p>
    <w:p w14:paraId="1D402DD5" w14:textId="77777777" w:rsidR="00D354D5" w:rsidRPr="00B90553" w:rsidRDefault="00D354D5" w:rsidP="00A51AEF">
      <w:pPr>
        <w:numPr>
          <w:ilvl w:val="1"/>
          <w:numId w:val="13"/>
        </w:numPr>
        <w:ind w:left="0" w:firstLineChars="200" w:firstLine="480"/>
        <w:jc w:val="both"/>
        <w:rPr>
          <w:rFonts w:ascii="Times New Roman"/>
          <w:szCs w:val="24"/>
        </w:rPr>
      </w:pPr>
      <w:r w:rsidRPr="00B90553">
        <w:rPr>
          <w:rFonts w:ascii="Times New Roman"/>
          <w:szCs w:val="24"/>
        </w:rPr>
        <w:t>配激光照明器、激光炫目器、激光测距仪。</w:t>
      </w:r>
    </w:p>
    <w:p w14:paraId="422B1288" w14:textId="1F7C3245" w:rsidR="00D354D5" w:rsidRPr="00B90553" w:rsidRDefault="00513E0D" w:rsidP="00513E0D">
      <w:pPr>
        <w:pStyle w:val="A4-2"/>
        <w:numPr>
          <w:ilvl w:val="2"/>
          <w:numId w:val="4"/>
        </w:numPr>
        <w:adjustRightInd/>
        <w:snapToGrid/>
        <w:spacing w:after="0" w:line="360" w:lineRule="auto"/>
        <w:ind w:left="0" w:rightChars="0" w:right="0" w:firstLine="0"/>
        <w:jc w:val="both"/>
        <w:outlineLvl w:val="2"/>
        <w:rPr>
          <w:b w:val="0"/>
          <w:szCs w:val="24"/>
        </w:rPr>
      </w:pPr>
      <w:r w:rsidRPr="00B90553">
        <w:rPr>
          <w:b w:val="0"/>
          <w:szCs w:val="24"/>
        </w:rPr>
        <w:t xml:space="preserve"> </w:t>
      </w:r>
      <w:bookmarkStart w:id="377" w:name="_Toc121403591"/>
      <w:r w:rsidR="00D354D5" w:rsidRPr="00B90553">
        <w:rPr>
          <w:b w:val="0"/>
          <w:szCs w:val="24"/>
        </w:rPr>
        <w:t>视频监控系统</w:t>
      </w:r>
      <w:bookmarkEnd w:id="377"/>
    </w:p>
    <w:p w14:paraId="0972B032" w14:textId="77777777" w:rsidR="00D354D5" w:rsidRPr="00B90553" w:rsidRDefault="00D354D5" w:rsidP="00D354D5">
      <w:pPr>
        <w:ind w:firstLineChars="200" w:firstLine="480"/>
        <w:jc w:val="both"/>
        <w:rPr>
          <w:rFonts w:ascii="Times New Roman"/>
          <w:szCs w:val="24"/>
        </w:rPr>
      </w:pPr>
      <w:r w:rsidRPr="00B90553">
        <w:rPr>
          <w:rFonts w:ascii="Times New Roman"/>
          <w:szCs w:val="24"/>
        </w:rPr>
        <w:t>设视频监控系统一套，由船外视频监视、船内安全监视两部分组成。可对附近海域、本船重要部位进行实时视频监视。系统采用</w:t>
      </w:r>
      <w:r w:rsidRPr="00B90553">
        <w:rPr>
          <w:rFonts w:ascii="Times New Roman"/>
          <w:szCs w:val="24"/>
        </w:rPr>
        <w:t>200</w:t>
      </w:r>
      <w:r w:rsidRPr="00B90553">
        <w:rPr>
          <w:rFonts w:ascii="Times New Roman"/>
          <w:szCs w:val="24"/>
        </w:rPr>
        <w:t>万像素高清彩色网络摄像机，室外摄像机带雨刷、加热等功能，室内采用高清固定摄像机。所有摄像头具备夜视微光条件下的正常使用并自带接线盒等附件。</w:t>
      </w:r>
    </w:p>
    <w:p w14:paraId="0FDE17E7" w14:textId="77777777" w:rsidR="00D354D5" w:rsidRPr="00B90553" w:rsidRDefault="00D354D5" w:rsidP="00D354D5">
      <w:pPr>
        <w:ind w:firstLineChars="200" w:firstLine="480"/>
        <w:jc w:val="both"/>
        <w:rPr>
          <w:rFonts w:ascii="Times New Roman"/>
          <w:szCs w:val="24"/>
        </w:rPr>
      </w:pPr>
      <w:r w:rsidRPr="00B90553">
        <w:rPr>
          <w:rFonts w:ascii="Times New Roman"/>
          <w:szCs w:val="24"/>
        </w:rPr>
        <w:t>在驾驶室设光电取证及视频监控一体化控制台，可监视器上显示所有摄像头画面及光电取证画面，可进行单画面切换显示和多画面分割显示。</w:t>
      </w:r>
    </w:p>
    <w:p w14:paraId="5647B310" w14:textId="77777777" w:rsidR="00D354D5" w:rsidRPr="00B90553" w:rsidRDefault="00D354D5" w:rsidP="00D354D5">
      <w:pPr>
        <w:ind w:firstLineChars="200" w:firstLine="480"/>
        <w:jc w:val="both"/>
        <w:rPr>
          <w:rFonts w:ascii="Times New Roman"/>
          <w:szCs w:val="24"/>
        </w:rPr>
      </w:pPr>
      <w:r w:rsidRPr="00B90553">
        <w:rPr>
          <w:rFonts w:ascii="Times New Roman"/>
          <w:szCs w:val="24"/>
        </w:rPr>
        <w:t>在监视室设</w:t>
      </w:r>
      <w:r w:rsidRPr="00B90553">
        <w:rPr>
          <w:rFonts w:ascii="Times New Roman"/>
          <w:szCs w:val="24"/>
        </w:rPr>
        <w:t>CCTV</w:t>
      </w:r>
      <w:r w:rsidRPr="00B90553">
        <w:rPr>
          <w:rFonts w:ascii="Times New Roman"/>
          <w:szCs w:val="24"/>
        </w:rPr>
        <w:t>监视器及控制键盘，可监视器上显示所有摄像头画面，可进行单画面切换显示和多画面分割显示，采用操作杆方式遥控带云台摄像头。</w:t>
      </w:r>
    </w:p>
    <w:p w14:paraId="17AD44DB" w14:textId="77777777" w:rsidR="00D354D5" w:rsidRPr="00B90553" w:rsidRDefault="00D354D5" w:rsidP="00D354D5">
      <w:pPr>
        <w:ind w:firstLineChars="200" w:firstLine="480"/>
        <w:jc w:val="both"/>
        <w:rPr>
          <w:rFonts w:ascii="Times New Roman"/>
          <w:iCs/>
          <w:szCs w:val="24"/>
        </w:rPr>
      </w:pPr>
      <w:r w:rsidRPr="00B90553">
        <w:rPr>
          <w:rFonts w:ascii="Times New Roman"/>
          <w:szCs w:val="24"/>
        </w:rPr>
        <w:t>光电取证及视频监控系统配置的服务器</w:t>
      </w:r>
      <w:r w:rsidRPr="00B90553">
        <w:rPr>
          <w:rFonts w:ascii="Times New Roman"/>
          <w:iCs/>
          <w:szCs w:val="24"/>
        </w:rPr>
        <w:t>具备视频采集、储存、回放调阅的功能，储存回放监视时间不低于</w:t>
      </w:r>
      <w:r w:rsidRPr="00B90553">
        <w:rPr>
          <w:rFonts w:ascii="Times New Roman"/>
          <w:iCs/>
          <w:szCs w:val="24"/>
        </w:rPr>
        <w:t>30</w:t>
      </w:r>
      <w:r w:rsidRPr="00B90553">
        <w:rPr>
          <w:rFonts w:ascii="Times New Roman"/>
          <w:iCs/>
          <w:szCs w:val="24"/>
        </w:rPr>
        <w:t>天。</w:t>
      </w:r>
    </w:p>
    <w:p w14:paraId="6D374971" w14:textId="77777777" w:rsidR="00D354D5" w:rsidRPr="00B90553" w:rsidRDefault="00D354D5" w:rsidP="00D354D5">
      <w:pPr>
        <w:ind w:firstLineChars="200" w:firstLine="480"/>
        <w:jc w:val="both"/>
        <w:rPr>
          <w:rFonts w:ascii="Times New Roman"/>
          <w:iCs/>
          <w:szCs w:val="24"/>
        </w:rPr>
      </w:pPr>
      <w:r w:rsidRPr="00B90553">
        <w:rPr>
          <w:rFonts w:ascii="Times New Roman"/>
          <w:iCs/>
          <w:szCs w:val="24"/>
        </w:rPr>
        <w:t>摄像头配置如下：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5"/>
        <w:gridCol w:w="3260"/>
        <w:gridCol w:w="3094"/>
      </w:tblGrid>
      <w:tr w:rsidR="00D354D5" w:rsidRPr="00B90553" w14:paraId="19DE05B2" w14:textId="77777777" w:rsidTr="00F64717">
        <w:trPr>
          <w:trHeight w:val="454"/>
          <w:jc w:val="center"/>
        </w:trPr>
        <w:tc>
          <w:tcPr>
            <w:tcW w:w="2235" w:type="dxa"/>
            <w:vAlign w:val="center"/>
          </w:tcPr>
          <w:p w14:paraId="7D09639E" w14:textId="77777777" w:rsidR="00D354D5" w:rsidRPr="00B90553" w:rsidRDefault="00D354D5" w:rsidP="003F5221">
            <w:pPr>
              <w:spacing w:line="240" w:lineRule="auto"/>
              <w:jc w:val="center"/>
              <w:rPr>
                <w:rFonts w:ascii="Times New Roman"/>
                <w:szCs w:val="24"/>
              </w:rPr>
            </w:pPr>
            <w:r w:rsidRPr="00B90553">
              <w:rPr>
                <w:rFonts w:ascii="Times New Roman"/>
                <w:szCs w:val="24"/>
              </w:rPr>
              <w:t>位置</w:t>
            </w:r>
          </w:p>
        </w:tc>
        <w:tc>
          <w:tcPr>
            <w:tcW w:w="3260" w:type="dxa"/>
            <w:vAlign w:val="center"/>
          </w:tcPr>
          <w:p w14:paraId="6C3F9011" w14:textId="77777777" w:rsidR="00D354D5" w:rsidRPr="00B90553" w:rsidRDefault="00D354D5" w:rsidP="003F5221">
            <w:pPr>
              <w:spacing w:line="240" w:lineRule="auto"/>
              <w:jc w:val="center"/>
              <w:rPr>
                <w:rFonts w:ascii="Times New Roman"/>
                <w:szCs w:val="24"/>
              </w:rPr>
            </w:pPr>
            <w:r w:rsidRPr="00B90553">
              <w:rPr>
                <w:rFonts w:ascii="Times New Roman"/>
                <w:szCs w:val="24"/>
              </w:rPr>
              <w:t>摄像头型式</w:t>
            </w:r>
          </w:p>
        </w:tc>
        <w:tc>
          <w:tcPr>
            <w:tcW w:w="3094" w:type="dxa"/>
            <w:vAlign w:val="center"/>
          </w:tcPr>
          <w:p w14:paraId="5D86DD20" w14:textId="77777777" w:rsidR="00D354D5" w:rsidRPr="00B90553" w:rsidRDefault="00D354D5" w:rsidP="003F5221">
            <w:pPr>
              <w:spacing w:line="240" w:lineRule="auto"/>
              <w:jc w:val="center"/>
              <w:rPr>
                <w:rFonts w:ascii="Times New Roman"/>
                <w:szCs w:val="24"/>
              </w:rPr>
            </w:pPr>
            <w:r w:rsidRPr="00B90553">
              <w:rPr>
                <w:rFonts w:ascii="Times New Roman"/>
                <w:szCs w:val="24"/>
              </w:rPr>
              <w:t>数量</w:t>
            </w:r>
          </w:p>
        </w:tc>
      </w:tr>
      <w:tr w:rsidR="00D354D5" w:rsidRPr="00B90553" w14:paraId="429D8B1C" w14:textId="77777777" w:rsidTr="00F64717">
        <w:trPr>
          <w:trHeight w:val="454"/>
          <w:jc w:val="center"/>
        </w:trPr>
        <w:tc>
          <w:tcPr>
            <w:tcW w:w="2235" w:type="dxa"/>
            <w:vAlign w:val="center"/>
          </w:tcPr>
          <w:p w14:paraId="758D34CF" w14:textId="77777777" w:rsidR="00D354D5" w:rsidRPr="00B90553" w:rsidRDefault="00D354D5" w:rsidP="003F5221">
            <w:pPr>
              <w:spacing w:line="240" w:lineRule="auto"/>
              <w:jc w:val="center"/>
              <w:rPr>
                <w:rFonts w:ascii="Times New Roman"/>
                <w:szCs w:val="24"/>
              </w:rPr>
            </w:pPr>
            <w:r w:rsidRPr="00B90553">
              <w:rPr>
                <w:rFonts w:ascii="Times New Roman"/>
                <w:szCs w:val="24"/>
              </w:rPr>
              <w:t>室外</w:t>
            </w:r>
          </w:p>
        </w:tc>
        <w:tc>
          <w:tcPr>
            <w:tcW w:w="3260" w:type="dxa"/>
            <w:vAlign w:val="center"/>
          </w:tcPr>
          <w:p w14:paraId="452FDD6A" w14:textId="77777777" w:rsidR="00D354D5" w:rsidRPr="00B90553" w:rsidRDefault="00D354D5" w:rsidP="003F5221">
            <w:pPr>
              <w:spacing w:line="240" w:lineRule="auto"/>
              <w:jc w:val="center"/>
              <w:rPr>
                <w:rFonts w:ascii="Times New Roman"/>
                <w:szCs w:val="24"/>
              </w:rPr>
            </w:pPr>
            <w:r w:rsidRPr="00B90553">
              <w:rPr>
                <w:rFonts w:ascii="Times New Roman"/>
                <w:szCs w:val="24"/>
              </w:rPr>
              <w:t>枪型摄像头</w:t>
            </w:r>
          </w:p>
        </w:tc>
        <w:tc>
          <w:tcPr>
            <w:tcW w:w="3094" w:type="dxa"/>
            <w:vAlign w:val="center"/>
          </w:tcPr>
          <w:p w14:paraId="584DFADB" w14:textId="77777777" w:rsidR="00D354D5" w:rsidRPr="00B90553" w:rsidRDefault="00D354D5" w:rsidP="003F5221">
            <w:pPr>
              <w:spacing w:line="240" w:lineRule="auto"/>
              <w:jc w:val="center"/>
              <w:rPr>
                <w:rFonts w:ascii="Times New Roman"/>
                <w:szCs w:val="24"/>
              </w:rPr>
            </w:pPr>
            <w:r w:rsidRPr="00B90553">
              <w:rPr>
                <w:rFonts w:ascii="Times New Roman"/>
                <w:szCs w:val="24"/>
              </w:rPr>
              <w:t>约</w:t>
            </w:r>
            <w:r w:rsidRPr="00B90553">
              <w:rPr>
                <w:rFonts w:ascii="Times New Roman"/>
                <w:szCs w:val="24"/>
              </w:rPr>
              <w:t>8</w:t>
            </w:r>
            <w:r w:rsidRPr="00B90553">
              <w:rPr>
                <w:rFonts w:ascii="Times New Roman"/>
                <w:szCs w:val="24"/>
              </w:rPr>
              <w:t>个</w:t>
            </w:r>
          </w:p>
        </w:tc>
      </w:tr>
      <w:tr w:rsidR="00D354D5" w:rsidRPr="00B90553" w14:paraId="0D15AD80" w14:textId="77777777" w:rsidTr="00F64717">
        <w:trPr>
          <w:trHeight w:val="454"/>
          <w:jc w:val="center"/>
        </w:trPr>
        <w:tc>
          <w:tcPr>
            <w:tcW w:w="2235" w:type="dxa"/>
            <w:vAlign w:val="center"/>
          </w:tcPr>
          <w:p w14:paraId="30EE8C10" w14:textId="77777777" w:rsidR="00D354D5" w:rsidRPr="00B90553" w:rsidRDefault="00D354D5" w:rsidP="003F5221">
            <w:pPr>
              <w:spacing w:line="240" w:lineRule="auto"/>
              <w:jc w:val="center"/>
              <w:rPr>
                <w:rFonts w:ascii="Times New Roman"/>
                <w:szCs w:val="24"/>
              </w:rPr>
            </w:pPr>
            <w:r w:rsidRPr="00B90553">
              <w:rPr>
                <w:rFonts w:ascii="Times New Roman"/>
                <w:szCs w:val="24"/>
              </w:rPr>
              <w:t>室内</w:t>
            </w:r>
          </w:p>
        </w:tc>
        <w:tc>
          <w:tcPr>
            <w:tcW w:w="3260" w:type="dxa"/>
            <w:vAlign w:val="center"/>
          </w:tcPr>
          <w:p w14:paraId="4A8001F3" w14:textId="77777777" w:rsidR="00D354D5" w:rsidRPr="00B90553" w:rsidRDefault="00D354D5" w:rsidP="003F5221">
            <w:pPr>
              <w:spacing w:line="240" w:lineRule="auto"/>
              <w:jc w:val="center"/>
              <w:rPr>
                <w:rFonts w:ascii="Times New Roman"/>
                <w:szCs w:val="24"/>
              </w:rPr>
            </w:pPr>
            <w:r w:rsidRPr="00B90553">
              <w:rPr>
                <w:rFonts w:ascii="Times New Roman"/>
                <w:szCs w:val="24"/>
              </w:rPr>
              <w:t>变焦摄像机</w:t>
            </w:r>
          </w:p>
        </w:tc>
        <w:tc>
          <w:tcPr>
            <w:tcW w:w="3094" w:type="dxa"/>
            <w:vAlign w:val="center"/>
          </w:tcPr>
          <w:p w14:paraId="2BD7B3B3" w14:textId="77777777" w:rsidR="00D354D5" w:rsidRPr="00B90553" w:rsidRDefault="00D354D5" w:rsidP="003F5221">
            <w:pPr>
              <w:spacing w:line="240" w:lineRule="auto"/>
              <w:jc w:val="center"/>
              <w:rPr>
                <w:rFonts w:ascii="Times New Roman"/>
                <w:szCs w:val="24"/>
              </w:rPr>
            </w:pPr>
            <w:r w:rsidRPr="00B90553">
              <w:rPr>
                <w:rFonts w:ascii="Times New Roman"/>
                <w:szCs w:val="24"/>
              </w:rPr>
              <w:t>约</w:t>
            </w:r>
            <w:r w:rsidRPr="00B90553">
              <w:rPr>
                <w:rFonts w:ascii="Times New Roman"/>
                <w:szCs w:val="24"/>
              </w:rPr>
              <w:t>4</w:t>
            </w:r>
            <w:r w:rsidRPr="00B90553">
              <w:rPr>
                <w:rFonts w:ascii="Times New Roman"/>
                <w:szCs w:val="24"/>
              </w:rPr>
              <w:t>个</w:t>
            </w:r>
          </w:p>
        </w:tc>
      </w:tr>
      <w:tr w:rsidR="00D354D5" w:rsidRPr="00B90553" w14:paraId="11C2F694" w14:textId="77777777" w:rsidTr="00F64717">
        <w:trPr>
          <w:trHeight w:val="454"/>
          <w:jc w:val="center"/>
        </w:trPr>
        <w:tc>
          <w:tcPr>
            <w:tcW w:w="2235" w:type="dxa"/>
            <w:vAlign w:val="center"/>
          </w:tcPr>
          <w:p w14:paraId="13ADC851" w14:textId="77777777" w:rsidR="00D354D5" w:rsidRPr="00B90553" w:rsidRDefault="00D354D5" w:rsidP="003F5221">
            <w:pPr>
              <w:spacing w:line="240" w:lineRule="auto"/>
              <w:jc w:val="center"/>
              <w:rPr>
                <w:rFonts w:ascii="Times New Roman"/>
                <w:szCs w:val="24"/>
              </w:rPr>
            </w:pPr>
            <w:r w:rsidRPr="00B90553">
              <w:rPr>
                <w:rFonts w:ascii="Times New Roman"/>
                <w:szCs w:val="24"/>
              </w:rPr>
              <w:lastRenderedPageBreak/>
              <w:t>室内</w:t>
            </w:r>
          </w:p>
        </w:tc>
        <w:tc>
          <w:tcPr>
            <w:tcW w:w="3260" w:type="dxa"/>
            <w:vAlign w:val="center"/>
          </w:tcPr>
          <w:p w14:paraId="0CEA837A" w14:textId="77777777" w:rsidR="00D354D5" w:rsidRPr="00B90553" w:rsidRDefault="00D354D5" w:rsidP="003F5221">
            <w:pPr>
              <w:spacing w:line="240" w:lineRule="auto"/>
              <w:jc w:val="center"/>
              <w:rPr>
                <w:rFonts w:ascii="Times New Roman"/>
                <w:szCs w:val="24"/>
              </w:rPr>
            </w:pPr>
            <w:r w:rsidRPr="00B90553">
              <w:rPr>
                <w:rFonts w:ascii="Times New Roman"/>
                <w:szCs w:val="24"/>
              </w:rPr>
              <w:t>半球摄像机</w:t>
            </w:r>
          </w:p>
        </w:tc>
        <w:tc>
          <w:tcPr>
            <w:tcW w:w="3094" w:type="dxa"/>
            <w:vAlign w:val="center"/>
          </w:tcPr>
          <w:p w14:paraId="1BC28DB4" w14:textId="77777777" w:rsidR="00D354D5" w:rsidRPr="00B90553" w:rsidRDefault="00D354D5" w:rsidP="003F5221">
            <w:pPr>
              <w:spacing w:line="240" w:lineRule="auto"/>
              <w:jc w:val="center"/>
              <w:rPr>
                <w:rFonts w:ascii="Times New Roman"/>
                <w:szCs w:val="24"/>
              </w:rPr>
            </w:pPr>
            <w:r w:rsidRPr="00B90553">
              <w:rPr>
                <w:rFonts w:ascii="Times New Roman"/>
                <w:szCs w:val="24"/>
              </w:rPr>
              <w:t>约</w:t>
            </w:r>
            <w:r w:rsidRPr="00B90553">
              <w:rPr>
                <w:rFonts w:ascii="Times New Roman"/>
                <w:szCs w:val="24"/>
              </w:rPr>
              <w:t>20</w:t>
            </w:r>
            <w:r w:rsidRPr="00B90553">
              <w:rPr>
                <w:rFonts w:ascii="Times New Roman"/>
                <w:szCs w:val="24"/>
              </w:rPr>
              <w:t>个</w:t>
            </w:r>
          </w:p>
        </w:tc>
      </w:tr>
    </w:tbl>
    <w:p w14:paraId="7F7A4A7A"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78" w:name="_Toc121403592"/>
      <w:r w:rsidRPr="00B90553">
        <w:rPr>
          <w:rFonts w:eastAsiaTheme="minorEastAsia"/>
          <w:sz w:val="24"/>
          <w:szCs w:val="24"/>
        </w:rPr>
        <w:t>长排警灯系统</w:t>
      </w:r>
      <w:bookmarkEnd w:id="378"/>
    </w:p>
    <w:p w14:paraId="11882BCD"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配置长排组合报警灯一套，系统主要有报警器、长排报警警示灯、控制器等，用于执法过程中提醒警示。</w:t>
      </w:r>
    </w:p>
    <w:p w14:paraId="30050627" w14:textId="77777777" w:rsidR="00D354D5" w:rsidRPr="00B90553" w:rsidRDefault="00D354D5" w:rsidP="00D354D5">
      <w:pPr>
        <w:ind w:firstLineChars="200" w:firstLine="480"/>
        <w:jc w:val="both"/>
        <w:rPr>
          <w:rFonts w:ascii="Times New Roman"/>
          <w:szCs w:val="24"/>
        </w:rPr>
      </w:pPr>
      <w:r w:rsidRPr="00B90553">
        <w:rPr>
          <w:rFonts w:ascii="Times New Roman"/>
          <w:szCs w:val="24"/>
        </w:rPr>
        <w:t>长牌警示灯需防腐蚀和耐雨水、盐雾侵蚀。</w:t>
      </w:r>
    </w:p>
    <w:p w14:paraId="4BC9E63A"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79" w:name="_Toc121403593"/>
      <w:r w:rsidRPr="00B90553">
        <w:rPr>
          <w:rFonts w:eastAsiaTheme="minorEastAsia"/>
          <w:sz w:val="24"/>
          <w:szCs w:val="24"/>
        </w:rPr>
        <w:t>LED</w:t>
      </w:r>
      <w:r w:rsidRPr="00B90553">
        <w:rPr>
          <w:rFonts w:eastAsiaTheme="minorEastAsia"/>
          <w:sz w:val="24"/>
          <w:szCs w:val="24"/>
        </w:rPr>
        <w:t>电子公告屏幕系统</w:t>
      </w:r>
      <w:bookmarkEnd w:id="379"/>
    </w:p>
    <w:p w14:paraId="1B9213AB"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w:t>
      </w:r>
      <w:r w:rsidRPr="00B90553">
        <w:rPr>
          <w:rFonts w:ascii="Times New Roman"/>
          <w:szCs w:val="24"/>
        </w:rPr>
        <w:t>LED</w:t>
      </w:r>
      <w:r w:rsidRPr="00B90553">
        <w:rPr>
          <w:rFonts w:ascii="Times New Roman"/>
          <w:szCs w:val="24"/>
        </w:rPr>
        <w:t>电子公告屏幕系统</w:t>
      </w:r>
      <w:r w:rsidRPr="00B90553">
        <w:rPr>
          <w:rFonts w:ascii="Times New Roman"/>
          <w:szCs w:val="24"/>
        </w:rPr>
        <w:t>1</w:t>
      </w:r>
      <w:r w:rsidRPr="00B90553">
        <w:rPr>
          <w:rFonts w:ascii="Times New Roman"/>
          <w:szCs w:val="24"/>
        </w:rPr>
        <w:t>套，在罗经甲板左右舷各设置</w:t>
      </w:r>
      <w:r w:rsidRPr="00B90553">
        <w:rPr>
          <w:rFonts w:ascii="Times New Roman"/>
          <w:szCs w:val="24"/>
        </w:rPr>
        <w:t>1</w:t>
      </w:r>
      <w:r w:rsidRPr="00B90553">
        <w:rPr>
          <w:rFonts w:ascii="Times New Roman"/>
          <w:szCs w:val="24"/>
        </w:rPr>
        <w:t>只</w:t>
      </w:r>
      <w:r w:rsidRPr="00B90553">
        <w:rPr>
          <w:rFonts w:ascii="Times New Roman"/>
          <w:szCs w:val="24"/>
        </w:rPr>
        <w:t>LED</w:t>
      </w:r>
      <w:r w:rsidRPr="00B90553">
        <w:rPr>
          <w:rFonts w:ascii="Times New Roman"/>
          <w:szCs w:val="24"/>
        </w:rPr>
        <w:t>显示屏，用于海上执法警示，显示屏字母可通过船上计算机输入。</w:t>
      </w:r>
    </w:p>
    <w:p w14:paraId="4E093D5E" w14:textId="77777777" w:rsidR="00D354D5" w:rsidRPr="00B90553" w:rsidRDefault="00D354D5" w:rsidP="00D354D5">
      <w:pPr>
        <w:ind w:firstLineChars="200" w:firstLine="480"/>
        <w:jc w:val="both"/>
        <w:rPr>
          <w:rFonts w:ascii="Times New Roman"/>
          <w:szCs w:val="24"/>
        </w:rPr>
      </w:pPr>
      <w:r w:rsidRPr="00B90553">
        <w:rPr>
          <w:rFonts w:ascii="Times New Roman"/>
          <w:szCs w:val="24"/>
        </w:rPr>
        <w:t>LED</w:t>
      </w:r>
      <w:r w:rsidRPr="00B90553">
        <w:rPr>
          <w:rFonts w:ascii="Times New Roman"/>
          <w:szCs w:val="24"/>
        </w:rPr>
        <w:t>电子屏需防腐蚀和耐雨水、盐雾侵蚀。</w:t>
      </w:r>
    </w:p>
    <w:p w14:paraId="53842C78" w14:textId="77777777" w:rsidR="00D354D5" w:rsidRPr="00B90553" w:rsidRDefault="00D354D5" w:rsidP="00166627">
      <w:pPr>
        <w:pStyle w:val="A4-0"/>
        <w:numPr>
          <w:ilvl w:val="0"/>
          <w:numId w:val="4"/>
        </w:numPr>
        <w:spacing w:after="0" w:line="360" w:lineRule="auto"/>
        <w:ind w:left="0" w:rightChars="0" w:right="0" w:firstLine="0"/>
        <w:rPr>
          <w:rFonts w:eastAsiaTheme="minorEastAsia"/>
          <w:b w:val="0"/>
          <w:sz w:val="24"/>
          <w:szCs w:val="24"/>
        </w:rPr>
      </w:pPr>
      <w:bookmarkStart w:id="380" w:name="_Toc121403594"/>
      <w:r w:rsidRPr="00B90553">
        <w:rPr>
          <w:rFonts w:eastAsiaTheme="minorEastAsia"/>
          <w:b w:val="0"/>
          <w:sz w:val="24"/>
          <w:szCs w:val="24"/>
        </w:rPr>
        <w:t>船员休闲</w:t>
      </w:r>
      <w:bookmarkEnd w:id="380"/>
    </w:p>
    <w:p w14:paraId="10AAD1F6"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81" w:name="_Toc121403595"/>
      <w:r w:rsidRPr="00B90553">
        <w:rPr>
          <w:rFonts w:eastAsiaTheme="minorEastAsia"/>
          <w:sz w:val="24"/>
          <w:szCs w:val="24"/>
        </w:rPr>
        <w:t>卫星电视接收系统</w:t>
      </w:r>
      <w:bookmarkEnd w:id="381"/>
    </w:p>
    <w:p w14:paraId="04458018" w14:textId="77777777" w:rsidR="00D354D5" w:rsidRPr="00B90553" w:rsidRDefault="00D354D5" w:rsidP="00D354D5">
      <w:pPr>
        <w:ind w:firstLineChars="200" w:firstLine="480"/>
        <w:jc w:val="both"/>
        <w:rPr>
          <w:rFonts w:ascii="Times New Roman"/>
          <w:szCs w:val="24"/>
        </w:rPr>
      </w:pPr>
      <w:r w:rsidRPr="00B90553">
        <w:rPr>
          <w:rFonts w:ascii="Times New Roman"/>
          <w:szCs w:val="24"/>
        </w:rPr>
        <w:t>配置</w:t>
      </w:r>
      <w:r w:rsidRPr="00B90553">
        <w:rPr>
          <w:rFonts w:ascii="Times New Roman"/>
          <w:szCs w:val="24"/>
        </w:rPr>
        <w:t>Ku</w:t>
      </w:r>
      <w:r w:rsidRPr="00B90553">
        <w:rPr>
          <w:rFonts w:ascii="Times New Roman"/>
          <w:szCs w:val="24"/>
        </w:rPr>
        <w:t>波段卫星电视接收系统（天线口径</w:t>
      </w:r>
      <w:r w:rsidRPr="00B90553">
        <w:rPr>
          <w:rFonts w:ascii="Times New Roman"/>
          <w:szCs w:val="24"/>
        </w:rPr>
        <w:t>600mm</w:t>
      </w:r>
      <w:r w:rsidRPr="00B90553">
        <w:rPr>
          <w:rFonts w:ascii="Times New Roman"/>
          <w:szCs w:val="24"/>
        </w:rPr>
        <w:t>）</w:t>
      </w:r>
      <w:r w:rsidRPr="00B90553">
        <w:rPr>
          <w:rFonts w:ascii="Times New Roman"/>
          <w:szCs w:val="24"/>
        </w:rPr>
        <w:t>1</w:t>
      </w:r>
      <w:r w:rsidRPr="00B90553">
        <w:rPr>
          <w:rFonts w:ascii="Times New Roman"/>
          <w:szCs w:val="24"/>
        </w:rPr>
        <w:t>套，主要用于在电视信号覆盖区域内接收卫星电视节目，丰富船员的日常生活。系统组成：卫星电视天线</w:t>
      </w:r>
      <w:r w:rsidRPr="00B90553">
        <w:rPr>
          <w:rFonts w:ascii="Times New Roman"/>
          <w:szCs w:val="24"/>
        </w:rPr>
        <w:t>1</w:t>
      </w:r>
      <w:r w:rsidRPr="00B90553">
        <w:rPr>
          <w:rFonts w:ascii="Times New Roman"/>
          <w:szCs w:val="24"/>
        </w:rPr>
        <w:t>台，机顶盒约</w:t>
      </w:r>
      <w:r w:rsidRPr="00B90553">
        <w:rPr>
          <w:rFonts w:ascii="Times New Roman"/>
          <w:szCs w:val="24"/>
        </w:rPr>
        <w:t>16</w:t>
      </w:r>
      <w:r w:rsidRPr="00B90553">
        <w:rPr>
          <w:rFonts w:ascii="Times New Roman"/>
          <w:szCs w:val="24"/>
        </w:rPr>
        <w:t>台，配相应的信号分配器。</w:t>
      </w:r>
    </w:p>
    <w:p w14:paraId="794FD542" w14:textId="77777777" w:rsidR="00D354D5" w:rsidRPr="00B90553" w:rsidRDefault="00D354D5" w:rsidP="00166627">
      <w:pPr>
        <w:pStyle w:val="A4-1"/>
        <w:numPr>
          <w:ilvl w:val="1"/>
          <w:numId w:val="4"/>
        </w:numPr>
        <w:spacing w:line="360" w:lineRule="auto"/>
        <w:ind w:left="0" w:rightChars="0" w:right="0" w:firstLine="0"/>
        <w:rPr>
          <w:rFonts w:eastAsiaTheme="minorEastAsia"/>
          <w:sz w:val="24"/>
          <w:szCs w:val="24"/>
        </w:rPr>
      </w:pPr>
      <w:bookmarkStart w:id="382" w:name="_Toc121403596"/>
      <w:r w:rsidRPr="00B90553">
        <w:rPr>
          <w:rFonts w:eastAsiaTheme="minorEastAsia"/>
          <w:sz w:val="24"/>
          <w:szCs w:val="24"/>
        </w:rPr>
        <w:t>影音设备</w:t>
      </w:r>
      <w:bookmarkEnd w:id="382"/>
    </w:p>
    <w:p w14:paraId="06B53C31" w14:textId="77777777" w:rsidR="00D354D5" w:rsidRPr="00513526" w:rsidRDefault="00D354D5" w:rsidP="00D354D5">
      <w:pPr>
        <w:ind w:firstLineChars="200" w:firstLine="480"/>
        <w:jc w:val="both"/>
        <w:rPr>
          <w:rFonts w:ascii="Times New Roman"/>
          <w:szCs w:val="24"/>
        </w:rPr>
      </w:pPr>
      <w:r w:rsidRPr="00B90553">
        <w:rPr>
          <w:rFonts w:ascii="Times New Roman"/>
          <w:szCs w:val="24"/>
        </w:rPr>
        <w:t>在餐厅设有</w:t>
      </w:r>
      <w:r w:rsidRPr="00B90553">
        <w:rPr>
          <w:rFonts w:ascii="Times New Roman"/>
          <w:szCs w:val="24"/>
        </w:rPr>
        <w:t>65</w:t>
      </w:r>
      <w:r w:rsidRPr="00B90553">
        <w:rPr>
          <w:rFonts w:ascii="Times New Roman"/>
          <w:szCs w:val="24"/>
        </w:rPr>
        <w:t>寸液晶电视</w:t>
      </w:r>
      <w:r w:rsidRPr="00B90553">
        <w:rPr>
          <w:rFonts w:ascii="Times New Roman"/>
          <w:szCs w:val="24"/>
        </w:rPr>
        <w:t>2</w:t>
      </w:r>
      <w:r w:rsidRPr="00B90553">
        <w:rPr>
          <w:rFonts w:ascii="Times New Roman"/>
          <w:szCs w:val="24"/>
        </w:rPr>
        <w:t>台，在船员舱室设有</w:t>
      </w:r>
      <w:r w:rsidRPr="00B90553">
        <w:rPr>
          <w:rFonts w:ascii="Times New Roman"/>
          <w:szCs w:val="24"/>
        </w:rPr>
        <w:t>40</w:t>
      </w:r>
      <w:r w:rsidRPr="00B90553">
        <w:rPr>
          <w:rFonts w:ascii="Times New Roman"/>
          <w:szCs w:val="24"/>
        </w:rPr>
        <w:t>寸液晶电视</w:t>
      </w:r>
      <w:r w:rsidRPr="00B90553">
        <w:rPr>
          <w:rFonts w:ascii="Times New Roman"/>
          <w:szCs w:val="24"/>
        </w:rPr>
        <w:t>6</w:t>
      </w:r>
      <w:r w:rsidRPr="00B90553">
        <w:rPr>
          <w:rFonts w:ascii="Times New Roman"/>
          <w:szCs w:val="24"/>
        </w:rPr>
        <w:t>台、</w:t>
      </w:r>
      <w:r w:rsidRPr="00B90553">
        <w:rPr>
          <w:rFonts w:ascii="Times New Roman"/>
          <w:szCs w:val="24"/>
        </w:rPr>
        <w:t>32</w:t>
      </w:r>
      <w:r w:rsidRPr="00B90553">
        <w:rPr>
          <w:rFonts w:ascii="Times New Roman"/>
          <w:szCs w:val="24"/>
        </w:rPr>
        <w:t>寸液晶电视</w:t>
      </w:r>
      <w:r w:rsidRPr="00B90553">
        <w:rPr>
          <w:rFonts w:ascii="Times New Roman"/>
          <w:szCs w:val="24"/>
        </w:rPr>
        <w:t>7</w:t>
      </w:r>
      <w:r w:rsidRPr="00B90553">
        <w:rPr>
          <w:rFonts w:ascii="Times New Roman"/>
          <w:szCs w:val="24"/>
        </w:rPr>
        <w:t>台，另设笔记本电脑、夜视望远镜、</w:t>
      </w:r>
      <w:r w:rsidRPr="00B90553">
        <w:rPr>
          <w:rFonts w:ascii="Times New Roman"/>
          <w:szCs w:val="24"/>
        </w:rPr>
        <w:t>DVD</w:t>
      </w:r>
      <w:r w:rsidRPr="00B90553">
        <w:rPr>
          <w:rFonts w:ascii="Times New Roman"/>
          <w:szCs w:val="24"/>
        </w:rPr>
        <w:t>、数码相机等设备若干。</w:t>
      </w:r>
    </w:p>
    <w:sectPr w:rsidR="00D354D5" w:rsidRPr="00513526" w:rsidSect="00363AF0">
      <w:headerReference w:type="even" r:id="rId10"/>
      <w:headerReference w:type="default" r:id="rId11"/>
      <w:footerReference w:type="default" r:id="rId12"/>
      <w:pgSz w:w="11906" w:h="16838" w:code="9"/>
      <w:pgMar w:top="1134" w:right="849" w:bottom="567" w:left="1701" w:header="266" w:footer="0" w:gutter="0"/>
      <w:cols w:space="425"/>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E0EDC" w14:textId="77777777" w:rsidR="00321FCA" w:rsidRDefault="00321FCA">
      <w:r>
        <w:separator/>
      </w:r>
    </w:p>
  </w:endnote>
  <w:endnote w:type="continuationSeparator" w:id="0">
    <w:p w14:paraId="510058F2" w14:textId="77777777" w:rsidR="00321FCA" w:rsidRDefault="00321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modern"/>
    <w:pitch w:val="fixed"/>
    <w:sig w:usb0="800002BF" w:usb1="38CF7CFA" w:usb2="00000016" w:usb3="00000000" w:csb0="00040001" w:csb1="00000000"/>
  </w:font>
  <w:font w:name="Verdana">
    <w:charset w:val="00"/>
    <w:family w:val="swiss"/>
    <w:pitch w:val="variable"/>
    <w:sig w:usb0="A10006FF" w:usb1="4000205B" w:usb2="00000010" w:usb3="00000000" w:csb0="0000019F" w:csb1="00000000"/>
  </w:font>
  <w:font w:name="楷体_GB2312">
    <w:altName w:val="楷体"/>
    <w:charset w:val="86"/>
    <w:family w:val="modern"/>
    <w:pitch w:val="fixed"/>
    <w:sig w:usb0="00000001" w:usb1="080E0000" w:usb2="00000010" w:usb3="00000000" w:csb0="00040000" w:csb1="00000000"/>
  </w:font>
  <w:font w:name="华文中宋">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Tahoma">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Calibri">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charset w:val="00"/>
    <w:family w:val="roman"/>
    <w:pitch w:val="variable"/>
    <w:sig w:usb0="E00002FF" w:usb1="400004FF" w:usb2="00000000" w:usb3="00000000" w:csb0="0000019F" w:csb1="00000000"/>
  </w:font>
  <w:font w:name="Cambria Math">
    <w:panose1 w:val="00000000000000000000"/>
    <w:charset w:val="00"/>
    <w:family w:val="roman"/>
    <w:pitch w:val="variable"/>
    <w:sig w:usb0="E00002FF" w:usb1="420024FF" w:usb2="00000000" w:usb3="00000000" w:csb0="0000019F" w:csb1="00000000"/>
  </w:font>
  <w:font w:name="仿宋">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50" w:type="dxa"/>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2"/>
      <w:gridCol w:w="166"/>
      <w:gridCol w:w="227"/>
      <w:gridCol w:w="776"/>
      <w:gridCol w:w="348"/>
      <w:gridCol w:w="360"/>
      <w:gridCol w:w="539"/>
      <w:gridCol w:w="562"/>
      <w:gridCol w:w="3408"/>
      <w:gridCol w:w="571"/>
      <w:gridCol w:w="1115"/>
      <w:gridCol w:w="843"/>
      <w:gridCol w:w="843"/>
    </w:tblGrid>
    <w:tr w:rsidR="00F64717" w14:paraId="24502189" w14:textId="77777777">
      <w:trPr>
        <w:cantSplit/>
        <w:trHeight w:hRule="exact" w:val="283"/>
        <w:jc w:val="center"/>
      </w:trPr>
      <w:tc>
        <w:tcPr>
          <w:tcW w:w="392" w:type="dxa"/>
          <w:tcBorders>
            <w:top w:val="single" w:sz="8" w:space="0" w:color="auto"/>
            <w:right w:val="single" w:sz="8" w:space="0" w:color="auto"/>
          </w:tcBorders>
          <w:vAlign w:val="center"/>
        </w:tcPr>
        <w:p w14:paraId="07A9A199" w14:textId="77777777" w:rsidR="00F64717" w:rsidRDefault="00F64717" w:rsidP="00127511">
          <w:pPr>
            <w:pStyle w:val="a5"/>
            <w:tabs>
              <w:tab w:val="clear" w:pos="4153"/>
              <w:tab w:val="clear" w:pos="8306"/>
            </w:tabs>
            <w:adjustRightInd w:val="0"/>
            <w:spacing w:line="240" w:lineRule="auto"/>
            <w:jc w:val="center"/>
            <w:rPr>
              <w:sz w:val="21"/>
            </w:rPr>
          </w:pPr>
        </w:p>
      </w:tc>
      <w:tc>
        <w:tcPr>
          <w:tcW w:w="393" w:type="dxa"/>
          <w:gridSpan w:val="2"/>
          <w:tcBorders>
            <w:top w:val="single" w:sz="8" w:space="0" w:color="auto"/>
            <w:left w:val="single" w:sz="8" w:space="0" w:color="auto"/>
            <w:right w:val="single" w:sz="8" w:space="0" w:color="auto"/>
          </w:tcBorders>
          <w:vAlign w:val="center"/>
        </w:tcPr>
        <w:p w14:paraId="11A91B10" w14:textId="77777777" w:rsidR="00F64717" w:rsidRDefault="00F64717" w:rsidP="00127511">
          <w:pPr>
            <w:pStyle w:val="a5"/>
            <w:tabs>
              <w:tab w:val="clear" w:pos="4153"/>
              <w:tab w:val="clear" w:pos="8306"/>
            </w:tabs>
            <w:adjustRightInd w:val="0"/>
            <w:spacing w:line="240" w:lineRule="auto"/>
            <w:jc w:val="center"/>
            <w:rPr>
              <w:sz w:val="21"/>
            </w:rPr>
          </w:pPr>
        </w:p>
      </w:tc>
      <w:tc>
        <w:tcPr>
          <w:tcW w:w="1124" w:type="dxa"/>
          <w:gridSpan w:val="2"/>
          <w:tcBorders>
            <w:top w:val="single" w:sz="8" w:space="0" w:color="auto"/>
            <w:left w:val="single" w:sz="8" w:space="0" w:color="auto"/>
            <w:right w:val="single" w:sz="8" w:space="0" w:color="auto"/>
          </w:tcBorders>
          <w:vAlign w:val="center"/>
        </w:tcPr>
        <w:p w14:paraId="1F7FFC4C" w14:textId="77777777" w:rsidR="00F64717" w:rsidRDefault="00F64717" w:rsidP="00127511">
          <w:pPr>
            <w:pStyle w:val="a5"/>
            <w:tabs>
              <w:tab w:val="clear" w:pos="4153"/>
              <w:tab w:val="clear" w:pos="8306"/>
            </w:tabs>
            <w:adjustRightInd w:val="0"/>
            <w:spacing w:line="240" w:lineRule="auto"/>
            <w:jc w:val="center"/>
            <w:rPr>
              <w:sz w:val="21"/>
            </w:rPr>
          </w:pPr>
        </w:p>
      </w:tc>
      <w:tc>
        <w:tcPr>
          <w:tcW w:w="899" w:type="dxa"/>
          <w:gridSpan w:val="2"/>
          <w:tcBorders>
            <w:top w:val="single" w:sz="8" w:space="0" w:color="auto"/>
            <w:left w:val="single" w:sz="8" w:space="0" w:color="auto"/>
            <w:right w:val="single" w:sz="8" w:space="0" w:color="auto"/>
          </w:tcBorders>
          <w:vAlign w:val="center"/>
        </w:tcPr>
        <w:p w14:paraId="0BFEAE07" w14:textId="77777777" w:rsidR="00F64717" w:rsidRDefault="00F64717" w:rsidP="00127511">
          <w:pPr>
            <w:pStyle w:val="a5"/>
            <w:tabs>
              <w:tab w:val="clear" w:pos="4153"/>
              <w:tab w:val="clear" w:pos="8306"/>
            </w:tabs>
            <w:adjustRightInd w:val="0"/>
            <w:spacing w:line="240" w:lineRule="auto"/>
            <w:jc w:val="center"/>
            <w:rPr>
              <w:sz w:val="21"/>
            </w:rPr>
          </w:pPr>
        </w:p>
      </w:tc>
      <w:tc>
        <w:tcPr>
          <w:tcW w:w="562" w:type="dxa"/>
          <w:tcBorders>
            <w:top w:val="single" w:sz="8" w:space="0" w:color="auto"/>
            <w:left w:val="single" w:sz="8" w:space="0" w:color="auto"/>
            <w:right w:val="nil"/>
          </w:tcBorders>
          <w:vAlign w:val="center"/>
        </w:tcPr>
        <w:p w14:paraId="446701C8" w14:textId="77777777" w:rsidR="00F64717" w:rsidRDefault="00F64717" w:rsidP="00127511">
          <w:pPr>
            <w:pStyle w:val="a5"/>
            <w:tabs>
              <w:tab w:val="clear" w:pos="4153"/>
              <w:tab w:val="clear" w:pos="8306"/>
            </w:tabs>
            <w:adjustRightInd w:val="0"/>
            <w:spacing w:line="240" w:lineRule="auto"/>
            <w:jc w:val="center"/>
            <w:rPr>
              <w:sz w:val="21"/>
            </w:rPr>
          </w:pPr>
        </w:p>
      </w:tc>
      <w:tc>
        <w:tcPr>
          <w:tcW w:w="3408" w:type="dxa"/>
          <w:vMerge w:val="restart"/>
          <w:tcBorders>
            <w:top w:val="single" w:sz="8" w:space="0" w:color="auto"/>
            <w:left w:val="single" w:sz="8" w:space="0" w:color="auto"/>
            <w:right w:val="single" w:sz="8" w:space="0" w:color="auto"/>
          </w:tcBorders>
          <w:vAlign w:val="center"/>
        </w:tcPr>
        <w:p w14:paraId="3EBC3B2F" w14:textId="77777777" w:rsidR="00F64717" w:rsidRPr="00581CEA" w:rsidRDefault="00F64717" w:rsidP="00127511">
          <w:pPr>
            <w:pStyle w:val="a5"/>
            <w:tabs>
              <w:tab w:val="clear" w:pos="4153"/>
            </w:tabs>
            <w:adjustRightInd w:val="0"/>
            <w:spacing w:line="240" w:lineRule="auto"/>
            <w:jc w:val="center"/>
            <w:rPr>
              <w:rFonts w:ascii="Times New Roman"/>
              <w:sz w:val="28"/>
              <w:szCs w:val="28"/>
            </w:rPr>
          </w:pPr>
        </w:p>
      </w:tc>
      <w:tc>
        <w:tcPr>
          <w:tcW w:w="3372" w:type="dxa"/>
          <w:gridSpan w:val="4"/>
          <w:vMerge w:val="restart"/>
          <w:tcBorders>
            <w:top w:val="single" w:sz="8" w:space="0" w:color="auto"/>
            <w:left w:val="nil"/>
          </w:tcBorders>
          <w:vAlign w:val="center"/>
        </w:tcPr>
        <w:p w14:paraId="563758A2" w14:textId="119C46FC" w:rsidR="00F64717" w:rsidRPr="00274675" w:rsidRDefault="00F64717" w:rsidP="00A42FBC">
          <w:pPr>
            <w:pStyle w:val="a5"/>
            <w:tabs>
              <w:tab w:val="clear" w:pos="4153"/>
            </w:tabs>
            <w:adjustRightInd w:val="0"/>
            <w:spacing w:line="240" w:lineRule="auto"/>
            <w:jc w:val="center"/>
            <w:rPr>
              <w:rFonts w:ascii="Times New Roman"/>
              <w:sz w:val="24"/>
              <w:szCs w:val="24"/>
            </w:rPr>
          </w:pPr>
          <w:r w:rsidRPr="00334DF5">
            <w:rPr>
              <w:rFonts w:ascii="Times New Roman" w:hint="eastAsia"/>
              <w:sz w:val="24"/>
              <w:szCs w:val="24"/>
            </w:rPr>
            <w:t>舟山市</w:t>
          </w:r>
          <w:r w:rsidRPr="00334DF5">
            <w:rPr>
              <w:rFonts w:ascii="Times New Roman" w:hint="eastAsia"/>
              <w:sz w:val="24"/>
              <w:szCs w:val="24"/>
            </w:rPr>
            <w:t>300</w:t>
          </w:r>
          <w:r>
            <w:rPr>
              <w:rFonts w:ascii="Times New Roman" w:hint="eastAsia"/>
              <w:sz w:val="24"/>
              <w:szCs w:val="24"/>
            </w:rPr>
            <w:t>吨级渔政</w:t>
          </w:r>
          <w:r w:rsidRPr="00334DF5">
            <w:rPr>
              <w:rFonts w:ascii="Times New Roman" w:hint="eastAsia"/>
              <w:sz w:val="24"/>
              <w:szCs w:val="24"/>
            </w:rPr>
            <w:t>船</w:t>
          </w:r>
        </w:p>
      </w:tc>
    </w:tr>
    <w:tr w:rsidR="00F64717" w14:paraId="189A8FE3" w14:textId="77777777">
      <w:trPr>
        <w:cantSplit/>
        <w:trHeight w:hRule="exact" w:val="283"/>
        <w:jc w:val="center"/>
      </w:trPr>
      <w:tc>
        <w:tcPr>
          <w:tcW w:w="392" w:type="dxa"/>
          <w:tcBorders>
            <w:bottom w:val="nil"/>
            <w:right w:val="single" w:sz="8" w:space="0" w:color="auto"/>
          </w:tcBorders>
          <w:vAlign w:val="center"/>
        </w:tcPr>
        <w:p w14:paraId="312340B7" w14:textId="77777777" w:rsidR="00F64717" w:rsidRDefault="00F64717" w:rsidP="00F44214">
          <w:pPr>
            <w:pStyle w:val="a5"/>
            <w:tabs>
              <w:tab w:val="clear" w:pos="4153"/>
              <w:tab w:val="clear" w:pos="8306"/>
            </w:tabs>
            <w:adjustRightInd w:val="0"/>
            <w:spacing w:line="240" w:lineRule="auto"/>
            <w:jc w:val="center"/>
            <w:rPr>
              <w:sz w:val="21"/>
            </w:rPr>
          </w:pPr>
        </w:p>
      </w:tc>
      <w:tc>
        <w:tcPr>
          <w:tcW w:w="393" w:type="dxa"/>
          <w:gridSpan w:val="2"/>
          <w:tcBorders>
            <w:left w:val="single" w:sz="8" w:space="0" w:color="auto"/>
            <w:bottom w:val="nil"/>
            <w:right w:val="single" w:sz="8" w:space="0" w:color="auto"/>
          </w:tcBorders>
          <w:vAlign w:val="center"/>
        </w:tcPr>
        <w:p w14:paraId="30766BF2" w14:textId="77777777" w:rsidR="00F64717" w:rsidRDefault="00F64717" w:rsidP="00F44214">
          <w:pPr>
            <w:pStyle w:val="a5"/>
            <w:tabs>
              <w:tab w:val="clear" w:pos="4153"/>
              <w:tab w:val="clear" w:pos="8306"/>
            </w:tabs>
            <w:adjustRightInd w:val="0"/>
            <w:spacing w:line="240" w:lineRule="auto"/>
            <w:jc w:val="center"/>
            <w:rPr>
              <w:sz w:val="21"/>
            </w:rPr>
          </w:pPr>
        </w:p>
      </w:tc>
      <w:tc>
        <w:tcPr>
          <w:tcW w:w="1124" w:type="dxa"/>
          <w:gridSpan w:val="2"/>
          <w:tcBorders>
            <w:left w:val="single" w:sz="8" w:space="0" w:color="auto"/>
            <w:bottom w:val="nil"/>
            <w:right w:val="single" w:sz="8" w:space="0" w:color="auto"/>
          </w:tcBorders>
          <w:vAlign w:val="center"/>
        </w:tcPr>
        <w:p w14:paraId="4A17F6FC" w14:textId="77777777" w:rsidR="00F64717" w:rsidRDefault="00F64717" w:rsidP="00F44214">
          <w:pPr>
            <w:pStyle w:val="a5"/>
            <w:tabs>
              <w:tab w:val="clear" w:pos="4153"/>
              <w:tab w:val="clear" w:pos="8306"/>
            </w:tabs>
            <w:adjustRightInd w:val="0"/>
            <w:spacing w:line="240" w:lineRule="auto"/>
            <w:jc w:val="center"/>
            <w:rPr>
              <w:sz w:val="21"/>
            </w:rPr>
          </w:pPr>
        </w:p>
      </w:tc>
      <w:tc>
        <w:tcPr>
          <w:tcW w:w="899" w:type="dxa"/>
          <w:gridSpan w:val="2"/>
          <w:tcBorders>
            <w:left w:val="single" w:sz="8" w:space="0" w:color="auto"/>
            <w:bottom w:val="nil"/>
            <w:right w:val="single" w:sz="8" w:space="0" w:color="auto"/>
          </w:tcBorders>
          <w:vAlign w:val="center"/>
        </w:tcPr>
        <w:p w14:paraId="146AF3BF" w14:textId="77777777" w:rsidR="00F64717" w:rsidRDefault="00F64717" w:rsidP="00F44214">
          <w:pPr>
            <w:pStyle w:val="a5"/>
            <w:tabs>
              <w:tab w:val="clear" w:pos="4153"/>
              <w:tab w:val="clear" w:pos="8306"/>
            </w:tabs>
            <w:adjustRightInd w:val="0"/>
            <w:spacing w:line="240" w:lineRule="auto"/>
            <w:jc w:val="center"/>
            <w:rPr>
              <w:sz w:val="21"/>
            </w:rPr>
          </w:pPr>
        </w:p>
      </w:tc>
      <w:tc>
        <w:tcPr>
          <w:tcW w:w="562" w:type="dxa"/>
          <w:tcBorders>
            <w:left w:val="single" w:sz="8" w:space="0" w:color="auto"/>
            <w:bottom w:val="nil"/>
            <w:right w:val="nil"/>
          </w:tcBorders>
          <w:vAlign w:val="center"/>
        </w:tcPr>
        <w:p w14:paraId="6615A3D3" w14:textId="77777777" w:rsidR="00F64717" w:rsidRDefault="00F64717" w:rsidP="00F44214">
          <w:pPr>
            <w:pStyle w:val="a5"/>
            <w:tabs>
              <w:tab w:val="clear" w:pos="4153"/>
              <w:tab w:val="clear" w:pos="8306"/>
            </w:tabs>
            <w:adjustRightInd w:val="0"/>
            <w:spacing w:line="240" w:lineRule="auto"/>
            <w:jc w:val="center"/>
            <w:rPr>
              <w:sz w:val="21"/>
            </w:rPr>
          </w:pPr>
        </w:p>
      </w:tc>
      <w:tc>
        <w:tcPr>
          <w:tcW w:w="3408" w:type="dxa"/>
          <w:vMerge/>
          <w:tcBorders>
            <w:left w:val="single" w:sz="8" w:space="0" w:color="auto"/>
            <w:bottom w:val="nil"/>
            <w:right w:val="single" w:sz="8" w:space="0" w:color="auto"/>
          </w:tcBorders>
        </w:tcPr>
        <w:p w14:paraId="673AD3C1" w14:textId="77777777" w:rsidR="00F64717" w:rsidRDefault="00F64717" w:rsidP="00F44214">
          <w:pPr>
            <w:pStyle w:val="a5"/>
            <w:rPr>
              <w:sz w:val="21"/>
            </w:rPr>
          </w:pPr>
        </w:p>
      </w:tc>
      <w:tc>
        <w:tcPr>
          <w:tcW w:w="3372" w:type="dxa"/>
          <w:gridSpan w:val="4"/>
          <w:vMerge/>
          <w:tcBorders>
            <w:left w:val="nil"/>
            <w:bottom w:val="nil"/>
          </w:tcBorders>
        </w:tcPr>
        <w:p w14:paraId="56DA87DA" w14:textId="77777777" w:rsidR="00F64717" w:rsidRDefault="00F64717" w:rsidP="00F44214">
          <w:pPr>
            <w:pStyle w:val="a5"/>
            <w:rPr>
              <w:sz w:val="21"/>
            </w:rPr>
          </w:pPr>
        </w:p>
      </w:tc>
    </w:tr>
    <w:tr w:rsidR="00F64717" w14:paraId="12946966" w14:textId="77777777">
      <w:trPr>
        <w:cantSplit/>
        <w:trHeight w:hRule="exact" w:val="283"/>
        <w:jc w:val="center"/>
      </w:trPr>
      <w:tc>
        <w:tcPr>
          <w:tcW w:w="392" w:type="dxa"/>
          <w:tcBorders>
            <w:top w:val="single" w:sz="8" w:space="0" w:color="auto"/>
            <w:bottom w:val="nil"/>
            <w:right w:val="single" w:sz="8" w:space="0" w:color="auto"/>
          </w:tcBorders>
        </w:tcPr>
        <w:p w14:paraId="7C8EBB32" w14:textId="77777777" w:rsidR="00F64717" w:rsidRDefault="00F64717" w:rsidP="00F44214">
          <w:pPr>
            <w:pStyle w:val="a5"/>
            <w:tabs>
              <w:tab w:val="clear" w:pos="4153"/>
              <w:tab w:val="clear" w:pos="8306"/>
            </w:tabs>
            <w:jc w:val="center"/>
            <w:rPr>
              <w:spacing w:val="-20"/>
              <w:sz w:val="21"/>
            </w:rPr>
          </w:pPr>
          <w:r>
            <w:rPr>
              <w:rFonts w:hint="eastAsia"/>
              <w:spacing w:val="-20"/>
              <w:sz w:val="21"/>
            </w:rPr>
            <w:t>标记</w:t>
          </w:r>
        </w:p>
      </w:tc>
      <w:tc>
        <w:tcPr>
          <w:tcW w:w="393" w:type="dxa"/>
          <w:gridSpan w:val="2"/>
          <w:tcBorders>
            <w:top w:val="single" w:sz="8" w:space="0" w:color="auto"/>
            <w:left w:val="single" w:sz="8" w:space="0" w:color="auto"/>
            <w:bottom w:val="nil"/>
            <w:right w:val="single" w:sz="8" w:space="0" w:color="auto"/>
          </w:tcBorders>
        </w:tcPr>
        <w:p w14:paraId="0AB0752A" w14:textId="77777777" w:rsidR="00F64717" w:rsidRDefault="00F64717" w:rsidP="00F44214">
          <w:pPr>
            <w:pStyle w:val="a5"/>
            <w:tabs>
              <w:tab w:val="clear" w:pos="4153"/>
              <w:tab w:val="clear" w:pos="8306"/>
            </w:tabs>
            <w:jc w:val="center"/>
            <w:rPr>
              <w:spacing w:val="-20"/>
              <w:sz w:val="21"/>
            </w:rPr>
          </w:pPr>
          <w:r>
            <w:rPr>
              <w:rFonts w:hint="eastAsia"/>
              <w:spacing w:val="-20"/>
              <w:sz w:val="21"/>
            </w:rPr>
            <w:t>数量</w:t>
          </w:r>
        </w:p>
      </w:tc>
      <w:tc>
        <w:tcPr>
          <w:tcW w:w="1124" w:type="dxa"/>
          <w:gridSpan w:val="2"/>
          <w:tcBorders>
            <w:top w:val="single" w:sz="8" w:space="0" w:color="auto"/>
            <w:left w:val="single" w:sz="8" w:space="0" w:color="auto"/>
            <w:bottom w:val="nil"/>
            <w:right w:val="single" w:sz="8" w:space="0" w:color="auto"/>
          </w:tcBorders>
        </w:tcPr>
        <w:p w14:paraId="2E8B7372" w14:textId="77777777" w:rsidR="00F64717" w:rsidRDefault="00F64717" w:rsidP="00F44214">
          <w:pPr>
            <w:pStyle w:val="a5"/>
            <w:tabs>
              <w:tab w:val="clear" w:pos="4153"/>
              <w:tab w:val="clear" w:pos="8306"/>
            </w:tabs>
            <w:jc w:val="center"/>
            <w:rPr>
              <w:sz w:val="21"/>
            </w:rPr>
          </w:pPr>
          <w:r>
            <w:rPr>
              <w:rFonts w:hint="eastAsia"/>
              <w:sz w:val="21"/>
            </w:rPr>
            <w:t>修改单号</w:t>
          </w:r>
        </w:p>
      </w:tc>
      <w:tc>
        <w:tcPr>
          <w:tcW w:w="899" w:type="dxa"/>
          <w:gridSpan w:val="2"/>
          <w:tcBorders>
            <w:top w:val="single" w:sz="8" w:space="0" w:color="auto"/>
            <w:left w:val="single" w:sz="8" w:space="0" w:color="auto"/>
            <w:bottom w:val="nil"/>
            <w:right w:val="single" w:sz="8" w:space="0" w:color="auto"/>
          </w:tcBorders>
        </w:tcPr>
        <w:p w14:paraId="36D8B62E" w14:textId="77777777" w:rsidR="00F64717" w:rsidRDefault="00F64717" w:rsidP="00F44214">
          <w:pPr>
            <w:pStyle w:val="a5"/>
            <w:tabs>
              <w:tab w:val="clear" w:pos="4153"/>
              <w:tab w:val="clear" w:pos="8306"/>
            </w:tabs>
            <w:jc w:val="center"/>
            <w:rPr>
              <w:sz w:val="21"/>
            </w:rPr>
          </w:pPr>
          <w:r>
            <w:rPr>
              <w:rFonts w:hint="eastAsia"/>
              <w:sz w:val="21"/>
            </w:rPr>
            <w:t>签名</w:t>
          </w:r>
        </w:p>
      </w:tc>
      <w:tc>
        <w:tcPr>
          <w:tcW w:w="562" w:type="dxa"/>
          <w:tcBorders>
            <w:top w:val="single" w:sz="8" w:space="0" w:color="auto"/>
            <w:left w:val="single" w:sz="8" w:space="0" w:color="auto"/>
            <w:bottom w:val="nil"/>
            <w:right w:val="nil"/>
          </w:tcBorders>
        </w:tcPr>
        <w:p w14:paraId="32D1CD6A" w14:textId="77777777" w:rsidR="00F64717" w:rsidRDefault="00F64717" w:rsidP="00F44214">
          <w:pPr>
            <w:pStyle w:val="a5"/>
            <w:tabs>
              <w:tab w:val="clear" w:pos="4153"/>
              <w:tab w:val="clear" w:pos="8306"/>
            </w:tabs>
            <w:jc w:val="center"/>
            <w:rPr>
              <w:sz w:val="21"/>
            </w:rPr>
          </w:pPr>
          <w:r>
            <w:rPr>
              <w:rFonts w:hint="eastAsia"/>
              <w:sz w:val="21"/>
            </w:rPr>
            <w:t>日期</w:t>
          </w:r>
        </w:p>
      </w:tc>
      <w:tc>
        <w:tcPr>
          <w:tcW w:w="3408" w:type="dxa"/>
          <w:vMerge w:val="restart"/>
          <w:tcBorders>
            <w:top w:val="single" w:sz="8" w:space="0" w:color="auto"/>
            <w:left w:val="single" w:sz="8" w:space="0" w:color="auto"/>
            <w:bottom w:val="single" w:sz="8" w:space="0" w:color="auto"/>
            <w:right w:val="single" w:sz="8" w:space="0" w:color="auto"/>
          </w:tcBorders>
          <w:vAlign w:val="center"/>
        </w:tcPr>
        <w:p w14:paraId="35C23905" w14:textId="3F1DCE03" w:rsidR="00F64717" w:rsidRPr="001F0F5E" w:rsidRDefault="00F64717" w:rsidP="006A5FB3">
          <w:pPr>
            <w:pStyle w:val="a5"/>
            <w:tabs>
              <w:tab w:val="clear" w:pos="4153"/>
            </w:tabs>
            <w:adjustRightInd w:val="0"/>
            <w:spacing w:line="240" w:lineRule="auto"/>
            <w:jc w:val="center"/>
            <w:rPr>
              <w:rFonts w:hAnsi="宋体"/>
              <w:sz w:val="32"/>
              <w:szCs w:val="32"/>
            </w:rPr>
          </w:pPr>
          <w:r>
            <w:rPr>
              <w:rFonts w:hAnsi="宋体" w:hint="eastAsia"/>
              <w:sz w:val="32"/>
              <w:szCs w:val="32"/>
            </w:rPr>
            <w:t>全船</w:t>
          </w:r>
          <w:r w:rsidRPr="00F53D81">
            <w:rPr>
              <w:rFonts w:hAnsi="宋体" w:hint="eastAsia"/>
              <w:sz w:val="32"/>
              <w:szCs w:val="32"/>
            </w:rPr>
            <w:t>技术规格书</w:t>
          </w:r>
        </w:p>
      </w:tc>
      <w:tc>
        <w:tcPr>
          <w:tcW w:w="3372" w:type="dxa"/>
          <w:gridSpan w:val="4"/>
          <w:vMerge w:val="restart"/>
          <w:tcBorders>
            <w:top w:val="single" w:sz="8" w:space="0" w:color="auto"/>
            <w:left w:val="nil"/>
            <w:bottom w:val="single" w:sz="8" w:space="0" w:color="auto"/>
          </w:tcBorders>
          <w:vAlign w:val="center"/>
        </w:tcPr>
        <w:p w14:paraId="771242AA" w14:textId="16831C98" w:rsidR="00F64717" w:rsidRPr="005E7B11" w:rsidRDefault="00F64717" w:rsidP="00513526">
          <w:pPr>
            <w:pStyle w:val="a5"/>
            <w:adjustRightInd w:val="0"/>
            <w:spacing w:line="240" w:lineRule="auto"/>
            <w:jc w:val="center"/>
            <w:rPr>
              <w:rFonts w:ascii="Times New Roman"/>
              <w:sz w:val="32"/>
              <w:szCs w:val="32"/>
            </w:rPr>
          </w:pPr>
          <w:r w:rsidRPr="007F6412">
            <w:rPr>
              <w:rFonts w:ascii="Times New Roman"/>
              <w:sz w:val="32"/>
              <w:szCs w:val="32"/>
            </w:rPr>
            <w:t>WMY8034-</w:t>
          </w:r>
          <w:r>
            <w:rPr>
              <w:rFonts w:ascii="Times New Roman"/>
              <w:sz w:val="32"/>
              <w:szCs w:val="32"/>
            </w:rPr>
            <w:t>ZB</w:t>
          </w:r>
          <w:r w:rsidRPr="007F6412">
            <w:rPr>
              <w:rFonts w:ascii="Times New Roman"/>
              <w:sz w:val="32"/>
              <w:szCs w:val="32"/>
            </w:rPr>
            <w:t>-</w:t>
          </w:r>
          <w:r>
            <w:rPr>
              <w:rFonts w:ascii="Times New Roman"/>
              <w:sz w:val="32"/>
              <w:szCs w:val="32"/>
            </w:rPr>
            <w:t>02</w:t>
          </w:r>
          <w:r w:rsidRPr="007F6412">
            <w:rPr>
              <w:rFonts w:ascii="Times New Roman"/>
              <w:sz w:val="32"/>
              <w:szCs w:val="32"/>
            </w:rPr>
            <w:t>SM</w:t>
          </w:r>
        </w:p>
      </w:tc>
    </w:tr>
    <w:tr w:rsidR="00F64717" w14:paraId="2F70BC9C" w14:textId="77777777" w:rsidTr="00E6563D">
      <w:trPr>
        <w:cantSplit/>
        <w:trHeight w:hRule="exact" w:val="283"/>
        <w:jc w:val="center"/>
      </w:trPr>
      <w:tc>
        <w:tcPr>
          <w:tcW w:w="558" w:type="dxa"/>
          <w:gridSpan w:val="2"/>
          <w:tcBorders>
            <w:top w:val="single" w:sz="8" w:space="0" w:color="auto"/>
            <w:right w:val="single" w:sz="8" w:space="0" w:color="auto"/>
          </w:tcBorders>
          <w:vAlign w:val="center"/>
        </w:tcPr>
        <w:p w14:paraId="629C286C" w14:textId="77777777" w:rsidR="00F64717" w:rsidRDefault="00F64717" w:rsidP="00127511">
          <w:pPr>
            <w:pStyle w:val="a5"/>
            <w:tabs>
              <w:tab w:val="clear" w:pos="4153"/>
              <w:tab w:val="clear" w:pos="8306"/>
            </w:tabs>
            <w:adjustRightInd w:val="0"/>
            <w:spacing w:line="240" w:lineRule="auto"/>
            <w:jc w:val="center"/>
            <w:rPr>
              <w:sz w:val="21"/>
            </w:rPr>
          </w:pPr>
          <w:r>
            <w:rPr>
              <w:rFonts w:hint="eastAsia"/>
              <w:sz w:val="21"/>
            </w:rPr>
            <w:t>编制</w:t>
          </w:r>
        </w:p>
      </w:tc>
      <w:tc>
        <w:tcPr>
          <w:tcW w:w="1003" w:type="dxa"/>
          <w:gridSpan w:val="2"/>
          <w:tcBorders>
            <w:top w:val="single" w:sz="8" w:space="0" w:color="auto"/>
            <w:left w:val="single" w:sz="8" w:space="0" w:color="auto"/>
            <w:right w:val="single" w:sz="8" w:space="0" w:color="auto"/>
          </w:tcBorders>
          <w:vAlign w:val="center"/>
        </w:tcPr>
        <w:p w14:paraId="1BC7A42F" w14:textId="76BEFE3F" w:rsidR="00F64717" w:rsidRDefault="00F64717" w:rsidP="00127511">
          <w:pPr>
            <w:pStyle w:val="a5"/>
            <w:tabs>
              <w:tab w:val="clear" w:pos="4153"/>
              <w:tab w:val="clear" w:pos="8306"/>
            </w:tabs>
            <w:adjustRightInd w:val="0"/>
            <w:spacing w:line="240" w:lineRule="auto"/>
            <w:jc w:val="center"/>
            <w:rPr>
              <w:sz w:val="21"/>
            </w:rPr>
          </w:pPr>
        </w:p>
      </w:tc>
      <w:tc>
        <w:tcPr>
          <w:tcW w:w="708" w:type="dxa"/>
          <w:gridSpan w:val="2"/>
          <w:tcBorders>
            <w:top w:val="single" w:sz="8" w:space="0" w:color="auto"/>
            <w:left w:val="single" w:sz="8" w:space="0" w:color="auto"/>
            <w:right w:val="single" w:sz="8" w:space="0" w:color="auto"/>
          </w:tcBorders>
          <w:vAlign w:val="center"/>
        </w:tcPr>
        <w:p w14:paraId="54F25698" w14:textId="77777777" w:rsidR="00F64717" w:rsidRDefault="00F64717" w:rsidP="00127511">
          <w:pPr>
            <w:pStyle w:val="a5"/>
            <w:tabs>
              <w:tab w:val="clear" w:pos="4153"/>
              <w:tab w:val="clear" w:pos="8306"/>
            </w:tabs>
            <w:adjustRightInd w:val="0"/>
            <w:spacing w:line="240" w:lineRule="auto"/>
            <w:jc w:val="center"/>
            <w:rPr>
              <w:sz w:val="21"/>
            </w:rPr>
          </w:pPr>
          <w:r>
            <w:rPr>
              <w:rFonts w:hint="eastAsia"/>
              <w:sz w:val="21"/>
            </w:rPr>
            <w:t>版本号</w:t>
          </w:r>
        </w:p>
      </w:tc>
      <w:tc>
        <w:tcPr>
          <w:tcW w:w="1101" w:type="dxa"/>
          <w:gridSpan w:val="2"/>
          <w:tcBorders>
            <w:top w:val="single" w:sz="8" w:space="0" w:color="auto"/>
            <w:left w:val="single" w:sz="8" w:space="0" w:color="auto"/>
            <w:right w:val="nil"/>
          </w:tcBorders>
          <w:vAlign w:val="center"/>
        </w:tcPr>
        <w:p w14:paraId="6FF0F5E9" w14:textId="212B51E7" w:rsidR="00F64717" w:rsidRDefault="00F64717" w:rsidP="00127511">
          <w:pPr>
            <w:pStyle w:val="a5"/>
            <w:tabs>
              <w:tab w:val="clear" w:pos="4153"/>
              <w:tab w:val="clear" w:pos="8306"/>
            </w:tabs>
            <w:adjustRightInd w:val="0"/>
            <w:spacing w:line="240" w:lineRule="auto"/>
            <w:jc w:val="center"/>
            <w:rPr>
              <w:sz w:val="21"/>
            </w:rPr>
          </w:pPr>
          <w:r>
            <w:rPr>
              <w:rFonts w:hint="eastAsia"/>
              <w:sz w:val="21"/>
            </w:rPr>
            <w:t>A</w:t>
          </w:r>
          <w:r>
            <w:rPr>
              <w:sz w:val="21"/>
            </w:rPr>
            <w:t>1</w:t>
          </w:r>
        </w:p>
      </w:tc>
      <w:tc>
        <w:tcPr>
          <w:tcW w:w="3408" w:type="dxa"/>
          <w:vMerge/>
          <w:tcBorders>
            <w:left w:val="single" w:sz="8" w:space="0" w:color="auto"/>
            <w:bottom w:val="single" w:sz="8" w:space="0" w:color="auto"/>
            <w:right w:val="single" w:sz="8" w:space="0" w:color="auto"/>
          </w:tcBorders>
        </w:tcPr>
        <w:p w14:paraId="0A16CCAE" w14:textId="77777777" w:rsidR="00F64717" w:rsidRDefault="00F64717" w:rsidP="00127511">
          <w:pPr>
            <w:pStyle w:val="a5"/>
            <w:rPr>
              <w:sz w:val="21"/>
            </w:rPr>
          </w:pPr>
        </w:p>
      </w:tc>
      <w:tc>
        <w:tcPr>
          <w:tcW w:w="3372" w:type="dxa"/>
          <w:gridSpan w:val="4"/>
          <w:vMerge/>
          <w:tcBorders>
            <w:top w:val="single" w:sz="8" w:space="0" w:color="auto"/>
            <w:left w:val="nil"/>
            <w:bottom w:val="single" w:sz="8" w:space="0" w:color="auto"/>
          </w:tcBorders>
        </w:tcPr>
        <w:p w14:paraId="27B6EB61" w14:textId="77777777" w:rsidR="00F64717" w:rsidRPr="005E7B11" w:rsidRDefault="00F64717" w:rsidP="00127511">
          <w:pPr>
            <w:pStyle w:val="a5"/>
            <w:rPr>
              <w:rFonts w:ascii="Times New Roman"/>
              <w:sz w:val="21"/>
            </w:rPr>
          </w:pPr>
        </w:p>
      </w:tc>
    </w:tr>
    <w:tr w:rsidR="00F64717" w14:paraId="609C0CBC" w14:textId="77777777" w:rsidTr="00E6563D">
      <w:trPr>
        <w:cantSplit/>
        <w:trHeight w:hRule="exact" w:val="283"/>
        <w:jc w:val="center"/>
      </w:trPr>
      <w:tc>
        <w:tcPr>
          <w:tcW w:w="558" w:type="dxa"/>
          <w:gridSpan w:val="2"/>
          <w:tcBorders>
            <w:right w:val="single" w:sz="8" w:space="0" w:color="auto"/>
          </w:tcBorders>
          <w:vAlign w:val="center"/>
        </w:tcPr>
        <w:p w14:paraId="13007462" w14:textId="77777777" w:rsidR="00F64717" w:rsidRDefault="00F64717" w:rsidP="00127511">
          <w:pPr>
            <w:pStyle w:val="a5"/>
            <w:tabs>
              <w:tab w:val="clear" w:pos="4153"/>
              <w:tab w:val="clear" w:pos="8306"/>
            </w:tabs>
            <w:adjustRightInd w:val="0"/>
            <w:spacing w:line="240" w:lineRule="auto"/>
            <w:jc w:val="center"/>
            <w:rPr>
              <w:sz w:val="21"/>
            </w:rPr>
          </w:pPr>
          <w:r>
            <w:rPr>
              <w:rFonts w:hint="eastAsia"/>
              <w:sz w:val="21"/>
            </w:rPr>
            <w:t>校对</w:t>
          </w:r>
        </w:p>
      </w:tc>
      <w:tc>
        <w:tcPr>
          <w:tcW w:w="1003" w:type="dxa"/>
          <w:gridSpan w:val="2"/>
          <w:tcBorders>
            <w:left w:val="single" w:sz="8" w:space="0" w:color="auto"/>
            <w:right w:val="single" w:sz="8" w:space="0" w:color="auto"/>
          </w:tcBorders>
          <w:vAlign w:val="center"/>
        </w:tcPr>
        <w:p w14:paraId="137D8090" w14:textId="4275684A" w:rsidR="00F64717" w:rsidRDefault="00F64717" w:rsidP="00127511">
          <w:pPr>
            <w:pStyle w:val="a5"/>
            <w:tabs>
              <w:tab w:val="clear" w:pos="4153"/>
              <w:tab w:val="clear" w:pos="8306"/>
            </w:tabs>
            <w:adjustRightInd w:val="0"/>
            <w:spacing w:line="240" w:lineRule="auto"/>
            <w:jc w:val="center"/>
            <w:rPr>
              <w:sz w:val="21"/>
            </w:rPr>
          </w:pPr>
        </w:p>
      </w:tc>
      <w:tc>
        <w:tcPr>
          <w:tcW w:w="708" w:type="dxa"/>
          <w:gridSpan w:val="2"/>
          <w:tcBorders>
            <w:left w:val="single" w:sz="8" w:space="0" w:color="auto"/>
            <w:right w:val="single" w:sz="8" w:space="0" w:color="auto"/>
          </w:tcBorders>
          <w:vAlign w:val="center"/>
        </w:tcPr>
        <w:p w14:paraId="50B9C730" w14:textId="77777777" w:rsidR="00F64717" w:rsidRDefault="00F64717" w:rsidP="00127511">
          <w:pPr>
            <w:pStyle w:val="a5"/>
            <w:tabs>
              <w:tab w:val="clear" w:pos="4153"/>
              <w:tab w:val="clear" w:pos="8306"/>
            </w:tabs>
            <w:adjustRightInd w:val="0"/>
            <w:spacing w:line="240" w:lineRule="auto"/>
            <w:jc w:val="center"/>
            <w:rPr>
              <w:sz w:val="21"/>
            </w:rPr>
          </w:pPr>
        </w:p>
      </w:tc>
      <w:tc>
        <w:tcPr>
          <w:tcW w:w="1101" w:type="dxa"/>
          <w:gridSpan w:val="2"/>
          <w:tcBorders>
            <w:left w:val="single" w:sz="8" w:space="0" w:color="auto"/>
            <w:right w:val="nil"/>
          </w:tcBorders>
          <w:vAlign w:val="center"/>
        </w:tcPr>
        <w:p w14:paraId="021B6318" w14:textId="77777777" w:rsidR="00F64717" w:rsidRDefault="00F64717" w:rsidP="00127511">
          <w:pPr>
            <w:pStyle w:val="a5"/>
            <w:tabs>
              <w:tab w:val="clear" w:pos="4153"/>
              <w:tab w:val="clear" w:pos="8306"/>
            </w:tabs>
            <w:adjustRightInd w:val="0"/>
            <w:spacing w:line="240" w:lineRule="auto"/>
            <w:jc w:val="center"/>
            <w:rPr>
              <w:sz w:val="21"/>
            </w:rPr>
          </w:pPr>
        </w:p>
      </w:tc>
      <w:tc>
        <w:tcPr>
          <w:tcW w:w="3408" w:type="dxa"/>
          <w:vMerge/>
          <w:tcBorders>
            <w:left w:val="single" w:sz="8" w:space="0" w:color="auto"/>
            <w:bottom w:val="single" w:sz="8" w:space="0" w:color="auto"/>
            <w:right w:val="single" w:sz="8" w:space="0" w:color="auto"/>
          </w:tcBorders>
        </w:tcPr>
        <w:p w14:paraId="6FB53D59" w14:textId="77777777" w:rsidR="00F64717" w:rsidRDefault="00F64717" w:rsidP="00127511">
          <w:pPr>
            <w:pStyle w:val="a5"/>
            <w:rPr>
              <w:sz w:val="21"/>
            </w:rPr>
          </w:pPr>
        </w:p>
      </w:tc>
      <w:tc>
        <w:tcPr>
          <w:tcW w:w="3372" w:type="dxa"/>
          <w:gridSpan w:val="4"/>
          <w:vMerge/>
          <w:tcBorders>
            <w:top w:val="single" w:sz="8" w:space="0" w:color="auto"/>
            <w:left w:val="nil"/>
            <w:bottom w:val="single" w:sz="8" w:space="0" w:color="auto"/>
          </w:tcBorders>
        </w:tcPr>
        <w:p w14:paraId="16FF70EE" w14:textId="77777777" w:rsidR="00F64717" w:rsidRPr="005E7B11" w:rsidRDefault="00F64717" w:rsidP="00127511">
          <w:pPr>
            <w:pStyle w:val="a5"/>
            <w:rPr>
              <w:rFonts w:ascii="Times New Roman"/>
              <w:sz w:val="21"/>
            </w:rPr>
          </w:pPr>
        </w:p>
      </w:tc>
    </w:tr>
    <w:tr w:rsidR="00F64717" w14:paraId="012A422E" w14:textId="77777777" w:rsidTr="00E6563D">
      <w:trPr>
        <w:cantSplit/>
        <w:trHeight w:hRule="exact" w:val="283"/>
        <w:jc w:val="center"/>
      </w:trPr>
      <w:tc>
        <w:tcPr>
          <w:tcW w:w="558" w:type="dxa"/>
          <w:gridSpan w:val="2"/>
          <w:tcBorders>
            <w:right w:val="single" w:sz="8" w:space="0" w:color="auto"/>
          </w:tcBorders>
          <w:vAlign w:val="center"/>
        </w:tcPr>
        <w:p w14:paraId="5DA183ED" w14:textId="77777777" w:rsidR="00F64717" w:rsidRDefault="00F64717" w:rsidP="00127511">
          <w:pPr>
            <w:pStyle w:val="a5"/>
            <w:tabs>
              <w:tab w:val="clear" w:pos="4153"/>
              <w:tab w:val="clear" w:pos="8306"/>
            </w:tabs>
            <w:adjustRightInd w:val="0"/>
            <w:spacing w:line="240" w:lineRule="auto"/>
            <w:jc w:val="center"/>
            <w:rPr>
              <w:sz w:val="21"/>
            </w:rPr>
          </w:pPr>
          <w:r>
            <w:rPr>
              <w:rFonts w:hint="eastAsia"/>
              <w:sz w:val="21"/>
            </w:rPr>
            <w:t>审核</w:t>
          </w:r>
        </w:p>
      </w:tc>
      <w:tc>
        <w:tcPr>
          <w:tcW w:w="1003" w:type="dxa"/>
          <w:gridSpan w:val="2"/>
          <w:tcBorders>
            <w:left w:val="single" w:sz="8" w:space="0" w:color="auto"/>
            <w:right w:val="single" w:sz="8" w:space="0" w:color="auto"/>
          </w:tcBorders>
          <w:vAlign w:val="center"/>
        </w:tcPr>
        <w:p w14:paraId="184F1010" w14:textId="6ED3CBBC" w:rsidR="00F64717" w:rsidRDefault="00F64717" w:rsidP="00127511">
          <w:pPr>
            <w:pStyle w:val="a5"/>
            <w:tabs>
              <w:tab w:val="clear" w:pos="4153"/>
              <w:tab w:val="clear" w:pos="8306"/>
            </w:tabs>
            <w:adjustRightInd w:val="0"/>
            <w:spacing w:line="320" w:lineRule="exact"/>
            <w:jc w:val="center"/>
            <w:rPr>
              <w:sz w:val="21"/>
            </w:rPr>
          </w:pPr>
        </w:p>
      </w:tc>
      <w:tc>
        <w:tcPr>
          <w:tcW w:w="708" w:type="dxa"/>
          <w:gridSpan w:val="2"/>
          <w:tcBorders>
            <w:left w:val="single" w:sz="8" w:space="0" w:color="auto"/>
            <w:right w:val="single" w:sz="8" w:space="0" w:color="auto"/>
          </w:tcBorders>
          <w:vAlign w:val="center"/>
        </w:tcPr>
        <w:p w14:paraId="2C27FE0B" w14:textId="77777777" w:rsidR="00F64717" w:rsidRDefault="00F64717" w:rsidP="00127511">
          <w:pPr>
            <w:pStyle w:val="a5"/>
            <w:tabs>
              <w:tab w:val="clear" w:pos="4153"/>
              <w:tab w:val="clear" w:pos="8306"/>
            </w:tabs>
            <w:adjustRightInd w:val="0"/>
            <w:spacing w:line="240" w:lineRule="auto"/>
            <w:jc w:val="center"/>
            <w:rPr>
              <w:sz w:val="21"/>
            </w:rPr>
          </w:pPr>
        </w:p>
      </w:tc>
      <w:tc>
        <w:tcPr>
          <w:tcW w:w="1101" w:type="dxa"/>
          <w:gridSpan w:val="2"/>
          <w:tcBorders>
            <w:left w:val="single" w:sz="8" w:space="0" w:color="auto"/>
            <w:right w:val="nil"/>
          </w:tcBorders>
          <w:vAlign w:val="center"/>
        </w:tcPr>
        <w:p w14:paraId="1549C9BC" w14:textId="77777777" w:rsidR="00F64717" w:rsidRDefault="00F64717" w:rsidP="00127511">
          <w:pPr>
            <w:pStyle w:val="a5"/>
            <w:tabs>
              <w:tab w:val="clear" w:pos="4153"/>
              <w:tab w:val="clear" w:pos="8306"/>
            </w:tabs>
            <w:adjustRightInd w:val="0"/>
            <w:spacing w:line="240" w:lineRule="auto"/>
            <w:jc w:val="center"/>
            <w:rPr>
              <w:sz w:val="21"/>
            </w:rPr>
          </w:pPr>
        </w:p>
      </w:tc>
      <w:tc>
        <w:tcPr>
          <w:tcW w:w="3408" w:type="dxa"/>
          <w:vMerge/>
          <w:tcBorders>
            <w:left w:val="single" w:sz="8" w:space="0" w:color="auto"/>
            <w:bottom w:val="single" w:sz="8" w:space="0" w:color="auto"/>
            <w:right w:val="single" w:sz="8" w:space="0" w:color="auto"/>
          </w:tcBorders>
        </w:tcPr>
        <w:p w14:paraId="4ACCEDB0" w14:textId="77777777" w:rsidR="00F64717" w:rsidRDefault="00F64717" w:rsidP="00127511">
          <w:pPr>
            <w:pStyle w:val="a5"/>
            <w:rPr>
              <w:sz w:val="21"/>
            </w:rPr>
          </w:pPr>
        </w:p>
      </w:tc>
      <w:tc>
        <w:tcPr>
          <w:tcW w:w="571" w:type="dxa"/>
          <w:tcBorders>
            <w:top w:val="nil"/>
            <w:left w:val="nil"/>
            <w:bottom w:val="single" w:sz="8" w:space="0" w:color="auto"/>
            <w:right w:val="single" w:sz="8" w:space="0" w:color="auto"/>
          </w:tcBorders>
          <w:vAlign w:val="center"/>
        </w:tcPr>
        <w:p w14:paraId="32C76236" w14:textId="77777777" w:rsidR="00F64717" w:rsidRPr="00F556D0" w:rsidRDefault="00F64717" w:rsidP="00127511">
          <w:pPr>
            <w:pStyle w:val="a5"/>
            <w:adjustRightInd w:val="0"/>
            <w:spacing w:line="240" w:lineRule="auto"/>
            <w:jc w:val="center"/>
            <w:rPr>
              <w:rFonts w:ascii="Times New Roman"/>
              <w:spacing w:val="-20"/>
              <w:sz w:val="21"/>
            </w:rPr>
          </w:pPr>
          <w:r w:rsidRPr="00F556D0">
            <w:rPr>
              <w:rFonts w:ascii="Times New Roman"/>
              <w:spacing w:val="-20"/>
              <w:sz w:val="21"/>
            </w:rPr>
            <w:t>总面积</w:t>
          </w:r>
        </w:p>
      </w:tc>
      <w:tc>
        <w:tcPr>
          <w:tcW w:w="1115" w:type="dxa"/>
          <w:tcBorders>
            <w:top w:val="nil"/>
            <w:left w:val="single" w:sz="8" w:space="0" w:color="auto"/>
            <w:bottom w:val="single" w:sz="8" w:space="0" w:color="auto"/>
            <w:right w:val="single" w:sz="8" w:space="0" w:color="auto"/>
          </w:tcBorders>
          <w:vAlign w:val="center"/>
        </w:tcPr>
        <w:p w14:paraId="260F9353" w14:textId="3EBB336A" w:rsidR="00F64717" w:rsidRPr="005E7B11" w:rsidRDefault="00F64717" w:rsidP="006E6BF9">
          <w:pPr>
            <w:pStyle w:val="a5"/>
            <w:adjustRightInd w:val="0"/>
            <w:spacing w:line="240" w:lineRule="auto"/>
            <w:jc w:val="center"/>
            <w:rPr>
              <w:rFonts w:ascii="Times New Roman"/>
              <w:sz w:val="21"/>
            </w:rPr>
          </w:pPr>
          <w:r>
            <w:rPr>
              <w:rFonts w:ascii="Times New Roman"/>
              <w:sz w:val="21"/>
            </w:rPr>
            <w:t>4.0</w:t>
          </w:r>
          <w:r w:rsidR="006E6BF9">
            <w:rPr>
              <w:rFonts w:ascii="Times New Roman"/>
              <w:sz w:val="21"/>
            </w:rPr>
            <w:t>2</w:t>
          </w:r>
          <w:r>
            <w:rPr>
              <w:rFonts w:ascii="Times New Roman"/>
              <w:sz w:val="21"/>
            </w:rPr>
            <w:t xml:space="preserve"> </w:t>
          </w:r>
          <w:r w:rsidRPr="005E7B11">
            <w:rPr>
              <w:rFonts w:ascii="Times New Roman"/>
              <w:sz w:val="21"/>
            </w:rPr>
            <w:t>m</w:t>
          </w:r>
          <w:r w:rsidRPr="005E7B11">
            <w:rPr>
              <w:rFonts w:ascii="Times New Roman"/>
              <w:sz w:val="21"/>
              <w:vertAlign w:val="superscript"/>
            </w:rPr>
            <w:t>2</w:t>
          </w:r>
        </w:p>
      </w:tc>
      <w:tc>
        <w:tcPr>
          <w:tcW w:w="843" w:type="dxa"/>
          <w:tcBorders>
            <w:top w:val="nil"/>
            <w:left w:val="single" w:sz="8" w:space="0" w:color="auto"/>
            <w:bottom w:val="single" w:sz="8" w:space="0" w:color="auto"/>
            <w:right w:val="single" w:sz="8" w:space="0" w:color="auto"/>
          </w:tcBorders>
          <w:vAlign w:val="center"/>
        </w:tcPr>
        <w:p w14:paraId="3E93AB99" w14:textId="6EF6A09C" w:rsidR="00F64717" w:rsidRPr="00F556D0" w:rsidRDefault="00F64717" w:rsidP="006E6BF9">
          <w:pPr>
            <w:pStyle w:val="a5"/>
            <w:adjustRightInd w:val="0"/>
            <w:spacing w:line="240" w:lineRule="auto"/>
            <w:jc w:val="center"/>
            <w:rPr>
              <w:rFonts w:ascii="Times New Roman"/>
              <w:sz w:val="21"/>
            </w:rPr>
          </w:pPr>
          <w:r w:rsidRPr="00F556D0">
            <w:rPr>
              <w:rFonts w:ascii="Times New Roman"/>
              <w:sz w:val="21"/>
            </w:rPr>
            <w:t>共</w:t>
          </w:r>
          <w:r>
            <w:rPr>
              <w:rFonts w:ascii="Times New Roman"/>
              <w:sz w:val="21"/>
            </w:rPr>
            <w:t>6</w:t>
          </w:r>
          <w:r w:rsidR="006E6BF9">
            <w:rPr>
              <w:rFonts w:ascii="Times New Roman"/>
              <w:sz w:val="21"/>
            </w:rPr>
            <w:t>7</w:t>
          </w:r>
          <w:r w:rsidRPr="00F556D0">
            <w:rPr>
              <w:rFonts w:ascii="Times New Roman"/>
              <w:sz w:val="21"/>
            </w:rPr>
            <w:t>页</w:t>
          </w:r>
        </w:p>
      </w:tc>
      <w:tc>
        <w:tcPr>
          <w:tcW w:w="843" w:type="dxa"/>
          <w:tcBorders>
            <w:top w:val="nil"/>
            <w:left w:val="single" w:sz="8" w:space="0" w:color="auto"/>
            <w:bottom w:val="single" w:sz="8" w:space="0" w:color="auto"/>
          </w:tcBorders>
          <w:vAlign w:val="center"/>
        </w:tcPr>
        <w:p w14:paraId="422ADB42" w14:textId="3F810D70" w:rsidR="00F64717" w:rsidRPr="005E7B11" w:rsidRDefault="00F64717" w:rsidP="00127511">
          <w:pPr>
            <w:pStyle w:val="a5"/>
            <w:adjustRightInd w:val="0"/>
            <w:spacing w:line="240" w:lineRule="auto"/>
            <w:jc w:val="center"/>
            <w:rPr>
              <w:rFonts w:ascii="Times New Roman"/>
              <w:sz w:val="21"/>
            </w:rPr>
          </w:pPr>
          <w:r w:rsidRPr="005E7B11">
            <w:rPr>
              <w:rFonts w:ascii="Times New Roman"/>
              <w:sz w:val="21"/>
            </w:rPr>
            <w:t>第</w:t>
          </w:r>
          <w:r w:rsidRPr="005E7B11">
            <w:rPr>
              <w:rStyle w:val="a7"/>
              <w:rFonts w:ascii="Times New Roman"/>
              <w:sz w:val="21"/>
            </w:rPr>
            <w:fldChar w:fldCharType="begin"/>
          </w:r>
          <w:r w:rsidRPr="005E7B11">
            <w:rPr>
              <w:rStyle w:val="a7"/>
              <w:rFonts w:ascii="Times New Roman"/>
              <w:sz w:val="21"/>
            </w:rPr>
            <w:instrText xml:space="preserve"> PAGE </w:instrText>
          </w:r>
          <w:r w:rsidRPr="005E7B11">
            <w:rPr>
              <w:rStyle w:val="a7"/>
              <w:rFonts w:ascii="Times New Roman"/>
              <w:sz w:val="21"/>
            </w:rPr>
            <w:fldChar w:fldCharType="separate"/>
          </w:r>
          <w:r w:rsidR="00FE28D5">
            <w:rPr>
              <w:rStyle w:val="a7"/>
              <w:rFonts w:ascii="Times New Roman"/>
              <w:noProof/>
              <w:sz w:val="21"/>
            </w:rPr>
            <w:t>1</w:t>
          </w:r>
          <w:r w:rsidRPr="005E7B11">
            <w:rPr>
              <w:rStyle w:val="a7"/>
              <w:rFonts w:ascii="Times New Roman"/>
              <w:sz w:val="21"/>
            </w:rPr>
            <w:fldChar w:fldCharType="end"/>
          </w:r>
          <w:r w:rsidRPr="005E7B11">
            <w:rPr>
              <w:rStyle w:val="a7"/>
              <w:rFonts w:ascii="Times New Roman"/>
              <w:sz w:val="21"/>
            </w:rPr>
            <w:t>页</w:t>
          </w:r>
        </w:p>
      </w:tc>
    </w:tr>
    <w:tr w:rsidR="00F64717" w14:paraId="350BC5ED" w14:textId="77777777" w:rsidTr="00E6563D">
      <w:trPr>
        <w:cantSplit/>
        <w:trHeight w:hRule="exact" w:val="283"/>
        <w:jc w:val="center"/>
      </w:trPr>
      <w:tc>
        <w:tcPr>
          <w:tcW w:w="558" w:type="dxa"/>
          <w:gridSpan w:val="2"/>
          <w:tcBorders>
            <w:bottom w:val="single" w:sz="4" w:space="0" w:color="auto"/>
            <w:right w:val="single" w:sz="8" w:space="0" w:color="auto"/>
          </w:tcBorders>
          <w:vAlign w:val="center"/>
        </w:tcPr>
        <w:p w14:paraId="4D3991F6" w14:textId="77777777" w:rsidR="00F64717" w:rsidRDefault="00F64717" w:rsidP="00127511">
          <w:pPr>
            <w:pStyle w:val="a5"/>
            <w:tabs>
              <w:tab w:val="clear" w:pos="4153"/>
              <w:tab w:val="clear" w:pos="8306"/>
            </w:tabs>
            <w:adjustRightInd w:val="0"/>
            <w:spacing w:line="240" w:lineRule="auto"/>
            <w:jc w:val="center"/>
            <w:rPr>
              <w:sz w:val="21"/>
            </w:rPr>
          </w:pPr>
          <w:proofErr w:type="gramStart"/>
          <w:r>
            <w:rPr>
              <w:rFonts w:hint="eastAsia"/>
              <w:sz w:val="21"/>
            </w:rPr>
            <w:t>标检</w:t>
          </w:r>
          <w:proofErr w:type="gramEnd"/>
        </w:p>
      </w:tc>
      <w:tc>
        <w:tcPr>
          <w:tcW w:w="1003" w:type="dxa"/>
          <w:gridSpan w:val="2"/>
          <w:tcBorders>
            <w:left w:val="single" w:sz="8" w:space="0" w:color="auto"/>
            <w:bottom w:val="single" w:sz="4" w:space="0" w:color="auto"/>
            <w:right w:val="single" w:sz="8" w:space="0" w:color="auto"/>
          </w:tcBorders>
          <w:vAlign w:val="center"/>
        </w:tcPr>
        <w:p w14:paraId="34A16D80" w14:textId="6CB6E344" w:rsidR="00F64717" w:rsidRDefault="00F64717" w:rsidP="00127511">
          <w:pPr>
            <w:pStyle w:val="a5"/>
            <w:tabs>
              <w:tab w:val="clear" w:pos="4153"/>
              <w:tab w:val="clear" w:pos="8306"/>
            </w:tabs>
            <w:adjustRightInd w:val="0"/>
            <w:spacing w:line="240" w:lineRule="auto"/>
            <w:jc w:val="center"/>
            <w:rPr>
              <w:sz w:val="21"/>
            </w:rPr>
          </w:pPr>
        </w:p>
      </w:tc>
      <w:tc>
        <w:tcPr>
          <w:tcW w:w="708" w:type="dxa"/>
          <w:gridSpan w:val="2"/>
          <w:tcBorders>
            <w:left w:val="single" w:sz="8" w:space="0" w:color="auto"/>
            <w:bottom w:val="single" w:sz="4" w:space="0" w:color="auto"/>
            <w:right w:val="single" w:sz="8" w:space="0" w:color="auto"/>
          </w:tcBorders>
          <w:vAlign w:val="center"/>
        </w:tcPr>
        <w:p w14:paraId="2FF2925B" w14:textId="77777777" w:rsidR="00F64717" w:rsidRDefault="00F64717" w:rsidP="00127511">
          <w:pPr>
            <w:pStyle w:val="a5"/>
            <w:tabs>
              <w:tab w:val="clear" w:pos="4153"/>
              <w:tab w:val="clear" w:pos="8306"/>
            </w:tabs>
            <w:adjustRightInd w:val="0"/>
            <w:spacing w:line="240" w:lineRule="auto"/>
            <w:jc w:val="center"/>
            <w:rPr>
              <w:sz w:val="21"/>
            </w:rPr>
          </w:pPr>
        </w:p>
      </w:tc>
      <w:tc>
        <w:tcPr>
          <w:tcW w:w="1101" w:type="dxa"/>
          <w:gridSpan w:val="2"/>
          <w:tcBorders>
            <w:left w:val="single" w:sz="8" w:space="0" w:color="auto"/>
            <w:bottom w:val="single" w:sz="4" w:space="0" w:color="auto"/>
            <w:right w:val="nil"/>
          </w:tcBorders>
          <w:vAlign w:val="center"/>
        </w:tcPr>
        <w:p w14:paraId="07E57225" w14:textId="77777777" w:rsidR="00F64717" w:rsidRDefault="00F64717" w:rsidP="00127511">
          <w:pPr>
            <w:pStyle w:val="a5"/>
            <w:tabs>
              <w:tab w:val="clear" w:pos="4153"/>
              <w:tab w:val="clear" w:pos="8306"/>
            </w:tabs>
            <w:adjustRightInd w:val="0"/>
            <w:spacing w:line="240" w:lineRule="auto"/>
            <w:jc w:val="center"/>
            <w:rPr>
              <w:sz w:val="21"/>
            </w:rPr>
          </w:pPr>
        </w:p>
      </w:tc>
      <w:tc>
        <w:tcPr>
          <w:tcW w:w="3408" w:type="dxa"/>
          <w:vMerge w:val="restart"/>
          <w:tcBorders>
            <w:top w:val="single" w:sz="8" w:space="0" w:color="auto"/>
            <w:left w:val="single" w:sz="8" w:space="0" w:color="auto"/>
            <w:bottom w:val="nil"/>
            <w:right w:val="single" w:sz="8" w:space="0" w:color="auto"/>
          </w:tcBorders>
          <w:vAlign w:val="center"/>
        </w:tcPr>
        <w:p w14:paraId="0858BB0E" w14:textId="3AD80B8E" w:rsidR="00F64717" w:rsidRPr="005F70DB" w:rsidRDefault="00F64717" w:rsidP="00127511">
          <w:pPr>
            <w:pStyle w:val="a5"/>
            <w:adjustRightInd w:val="0"/>
            <w:spacing w:line="240" w:lineRule="auto"/>
            <w:jc w:val="center"/>
            <w:rPr>
              <w:rFonts w:hAnsi="宋体"/>
              <w:sz w:val="32"/>
              <w:szCs w:val="32"/>
            </w:rPr>
          </w:pPr>
          <w:r>
            <w:rPr>
              <w:rFonts w:hint="eastAsia"/>
              <w:spacing w:val="-16"/>
              <w:sz w:val="32"/>
              <w:szCs w:val="32"/>
            </w:rPr>
            <w:t>建造招标技术文件</w:t>
          </w:r>
        </w:p>
      </w:tc>
      <w:tc>
        <w:tcPr>
          <w:tcW w:w="3372" w:type="dxa"/>
          <w:gridSpan w:val="4"/>
          <w:vMerge w:val="restart"/>
          <w:tcBorders>
            <w:top w:val="single" w:sz="8" w:space="0" w:color="auto"/>
            <w:left w:val="nil"/>
            <w:bottom w:val="nil"/>
          </w:tcBorders>
          <w:vAlign w:val="center"/>
        </w:tcPr>
        <w:p w14:paraId="4F0CB1BF" w14:textId="77777777" w:rsidR="00F64717" w:rsidRPr="005E7B11" w:rsidRDefault="00F64717" w:rsidP="00127511">
          <w:pPr>
            <w:pStyle w:val="a5"/>
            <w:adjustRightInd w:val="0"/>
            <w:spacing w:line="240" w:lineRule="auto"/>
            <w:jc w:val="center"/>
            <w:rPr>
              <w:rFonts w:ascii="Times New Roman"/>
              <w:sz w:val="24"/>
              <w:szCs w:val="24"/>
            </w:rPr>
          </w:pPr>
          <w:r w:rsidRPr="005E7B11">
            <w:rPr>
              <w:rFonts w:ascii="Times New Roman"/>
              <w:kern w:val="0"/>
              <w:sz w:val="24"/>
              <w:szCs w:val="24"/>
            </w:rPr>
            <w:t>武汉船舶设计研究院有限公司</w:t>
          </w:r>
        </w:p>
      </w:tc>
    </w:tr>
    <w:tr w:rsidR="00F64717" w14:paraId="10D4A28D" w14:textId="77777777" w:rsidTr="00E6563D">
      <w:trPr>
        <w:cantSplit/>
        <w:trHeight w:hRule="exact" w:val="283"/>
        <w:jc w:val="center"/>
      </w:trPr>
      <w:tc>
        <w:tcPr>
          <w:tcW w:w="558" w:type="dxa"/>
          <w:gridSpan w:val="2"/>
          <w:tcBorders>
            <w:bottom w:val="nil"/>
            <w:right w:val="single" w:sz="8" w:space="0" w:color="auto"/>
          </w:tcBorders>
          <w:vAlign w:val="center"/>
        </w:tcPr>
        <w:p w14:paraId="1FB4F143" w14:textId="77777777" w:rsidR="00F64717" w:rsidRDefault="00F64717" w:rsidP="00127511">
          <w:pPr>
            <w:pStyle w:val="a5"/>
            <w:tabs>
              <w:tab w:val="clear" w:pos="4153"/>
              <w:tab w:val="clear" w:pos="8306"/>
            </w:tabs>
            <w:adjustRightInd w:val="0"/>
            <w:spacing w:line="240" w:lineRule="auto"/>
            <w:jc w:val="center"/>
            <w:rPr>
              <w:sz w:val="21"/>
            </w:rPr>
          </w:pPr>
          <w:r>
            <w:rPr>
              <w:rFonts w:hint="eastAsia"/>
              <w:sz w:val="21"/>
            </w:rPr>
            <w:t>批准</w:t>
          </w:r>
        </w:p>
      </w:tc>
      <w:tc>
        <w:tcPr>
          <w:tcW w:w="1003" w:type="dxa"/>
          <w:gridSpan w:val="2"/>
          <w:tcBorders>
            <w:left w:val="single" w:sz="8" w:space="0" w:color="auto"/>
            <w:bottom w:val="nil"/>
            <w:right w:val="single" w:sz="8" w:space="0" w:color="auto"/>
          </w:tcBorders>
          <w:vAlign w:val="center"/>
        </w:tcPr>
        <w:p w14:paraId="7B985AD9" w14:textId="2DFB069A" w:rsidR="00F64717" w:rsidRDefault="00F64717" w:rsidP="00127511">
          <w:pPr>
            <w:pStyle w:val="a5"/>
            <w:tabs>
              <w:tab w:val="clear" w:pos="4153"/>
              <w:tab w:val="clear" w:pos="8306"/>
            </w:tabs>
            <w:adjustRightInd w:val="0"/>
            <w:spacing w:line="240" w:lineRule="auto"/>
            <w:jc w:val="center"/>
            <w:rPr>
              <w:sz w:val="21"/>
            </w:rPr>
          </w:pPr>
        </w:p>
      </w:tc>
      <w:tc>
        <w:tcPr>
          <w:tcW w:w="708" w:type="dxa"/>
          <w:gridSpan w:val="2"/>
          <w:tcBorders>
            <w:left w:val="single" w:sz="8" w:space="0" w:color="auto"/>
            <w:bottom w:val="nil"/>
            <w:right w:val="single" w:sz="8" w:space="0" w:color="auto"/>
          </w:tcBorders>
          <w:vAlign w:val="center"/>
        </w:tcPr>
        <w:p w14:paraId="1EE229ED" w14:textId="77777777" w:rsidR="00F64717" w:rsidRDefault="00F64717" w:rsidP="00127511">
          <w:pPr>
            <w:pStyle w:val="a5"/>
            <w:tabs>
              <w:tab w:val="clear" w:pos="4153"/>
              <w:tab w:val="clear" w:pos="8306"/>
            </w:tabs>
            <w:adjustRightInd w:val="0"/>
            <w:spacing w:line="240" w:lineRule="auto"/>
            <w:jc w:val="center"/>
            <w:rPr>
              <w:sz w:val="21"/>
            </w:rPr>
          </w:pPr>
          <w:r>
            <w:rPr>
              <w:rFonts w:hint="eastAsia"/>
              <w:sz w:val="21"/>
            </w:rPr>
            <w:t>日期</w:t>
          </w:r>
        </w:p>
      </w:tc>
      <w:tc>
        <w:tcPr>
          <w:tcW w:w="1101" w:type="dxa"/>
          <w:gridSpan w:val="2"/>
          <w:tcBorders>
            <w:left w:val="single" w:sz="8" w:space="0" w:color="auto"/>
            <w:bottom w:val="nil"/>
            <w:right w:val="nil"/>
          </w:tcBorders>
          <w:vAlign w:val="center"/>
        </w:tcPr>
        <w:p w14:paraId="656F1C92" w14:textId="2370F4CD" w:rsidR="00F64717" w:rsidRPr="00AD5450" w:rsidRDefault="00F64717" w:rsidP="00FD3A79">
          <w:pPr>
            <w:pStyle w:val="a5"/>
            <w:tabs>
              <w:tab w:val="clear" w:pos="4153"/>
              <w:tab w:val="clear" w:pos="8306"/>
            </w:tabs>
            <w:adjustRightInd w:val="0"/>
            <w:spacing w:line="240" w:lineRule="auto"/>
            <w:jc w:val="center"/>
            <w:rPr>
              <w:sz w:val="21"/>
              <w:szCs w:val="21"/>
            </w:rPr>
          </w:pPr>
        </w:p>
      </w:tc>
      <w:tc>
        <w:tcPr>
          <w:tcW w:w="3408" w:type="dxa"/>
          <w:vMerge/>
          <w:tcBorders>
            <w:left w:val="single" w:sz="8" w:space="0" w:color="auto"/>
            <w:bottom w:val="nil"/>
            <w:right w:val="single" w:sz="8" w:space="0" w:color="auto"/>
          </w:tcBorders>
        </w:tcPr>
        <w:p w14:paraId="72A80512" w14:textId="77777777" w:rsidR="00F64717" w:rsidRDefault="00F64717" w:rsidP="00127511">
          <w:pPr>
            <w:pStyle w:val="a5"/>
            <w:rPr>
              <w:sz w:val="21"/>
            </w:rPr>
          </w:pPr>
        </w:p>
      </w:tc>
      <w:tc>
        <w:tcPr>
          <w:tcW w:w="3372" w:type="dxa"/>
          <w:gridSpan w:val="4"/>
          <w:vMerge/>
          <w:tcBorders>
            <w:left w:val="nil"/>
            <w:bottom w:val="nil"/>
          </w:tcBorders>
        </w:tcPr>
        <w:p w14:paraId="32D7834B" w14:textId="77777777" w:rsidR="00F64717" w:rsidRDefault="00F64717" w:rsidP="00127511">
          <w:pPr>
            <w:pStyle w:val="a5"/>
            <w:rPr>
              <w:sz w:val="21"/>
            </w:rPr>
          </w:pPr>
        </w:p>
      </w:tc>
    </w:tr>
  </w:tbl>
  <w:p w14:paraId="486CA794" w14:textId="77777777" w:rsidR="00F64717" w:rsidRPr="000715D5" w:rsidRDefault="00F64717" w:rsidP="00F44214">
    <w:pPr>
      <w:pStyle w:val="a5"/>
      <w:adjustRightInd w:val="0"/>
      <w:spacing w:line="240" w:lineRule="auto"/>
      <w:rPr>
        <w:sz w:val="10"/>
        <w:szCs w:val="1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701FE" w14:textId="77777777" w:rsidR="00F64717" w:rsidRPr="00423A27" w:rsidRDefault="00F64717" w:rsidP="00F44214">
    <w:pPr>
      <w:pStyle w:val="a5"/>
      <w:tabs>
        <w:tab w:val="clear" w:pos="4153"/>
        <w:tab w:val="clear" w:pos="8306"/>
      </w:tabs>
      <w:adjustRightInd w:val="0"/>
      <w:spacing w:line="240" w:lineRule="auto"/>
      <w:rPr>
        <w:sz w:val="10"/>
        <w:szCs w:val="1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8AD3C" w14:textId="77777777" w:rsidR="00321FCA" w:rsidRDefault="00321FCA">
      <w:r>
        <w:separator/>
      </w:r>
    </w:p>
  </w:footnote>
  <w:footnote w:type="continuationSeparator" w:id="0">
    <w:p w14:paraId="1333FE26" w14:textId="77777777" w:rsidR="00321FCA" w:rsidRDefault="00321FC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7C354" w14:textId="77777777" w:rsidR="00F64717" w:rsidRPr="00205EEC" w:rsidRDefault="00F64717" w:rsidP="00A8536E">
    <w:pPr>
      <w:pStyle w:val="a3"/>
      <w:pBdr>
        <w:bottom w:val="none" w:sz="0" w:space="0" w:color="auto"/>
      </w:pBdr>
      <w:adjustRightInd w:val="0"/>
      <w:spacing w:line="240" w:lineRule="auto"/>
      <w:jc w:val="center"/>
    </w:pPr>
    <w:r>
      <w:rPr>
        <w:noProof/>
      </w:rPr>
      <mc:AlternateContent>
        <mc:Choice Requires="wps">
          <w:drawing>
            <wp:anchor distT="0" distB="0" distL="114300" distR="114300" simplePos="0" relativeHeight="251655680" behindDoc="0" locked="0" layoutInCell="0" allowOverlap="1" wp14:anchorId="7A1D0265" wp14:editId="45F1E1FD">
              <wp:simplePos x="0" y="0"/>
              <wp:positionH relativeFrom="page">
                <wp:posOffset>900430</wp:posOffset>
              </wp:positionH>
              <wp:positionV relativeFrom="page">
                <wp:posOffset>180340</wp:posOffset>
              </wp:positionV>
              <wp:extent cx="6443980" cy="10332085"/>
              <wp:effectExtent l="14605" t="18415" r="18415" b="1270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033208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485FF" id="Rectangle 1" o:spid="_x0000_s1026" style="position:absolute;left:0;text-align:left;margin-left:70.9pt;margin-top:14.2pt;width:507.4pt;height:813.5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" o:allowincell="f" filled="f" strokeweight="1.5pt">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D3921" w14:textId="77777777" w:rsidR="00F64717" w:rsidRDefault="00F64717">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35" w:type="dxa"/>
      <w:tblInd w:w="-144" w:type="dxa"/>
      <w:tblLook w:val="01E0" w:firstRow="1" w:lastRow="1" w:firstColumn="1" w:lastColumn="1" w:noHBand="0" w:noVBand="0"/>
    </w:tblPr>
    <w:tblGrid>
      <w:gridCol w:w="5082"/>
      <w:gridCol w:w="3401"/>
      <w:gridCol w:w="1652"/>
    </w:tblGrid>
    <w:tr w:rsidR="00F64717" w:rsidRPr="00651E39" w14:paraId="4828CBC0" w14:textId="77777777">
      <w:trPr>
        <w:trHeight w:val="569"/>
      </w:trPr>
      <w:tc>
        <w:tcPr>
          <w:tcW w:w="5082" w:type="dxa"/>
          <w:vAlign w:val="center"/>
        </w:tcPr>
        <w:p w14:paraId="7AD3CE18" w14:textId="2BCCD7EE" w:rsidR="00F64717" w:rsidRPr="007064EF" w:rsidRDefault="00F64717" w:rsidP="006A5FB3">
          <w:pPr>
            <w:pStyle w:val="a3"/>
            <w:pBdr>
              <w:bottom w:val="none" w:sz="0" w:space="0" w:color="auto"/>
            </w:pBdr>
            <w:tabs>
              <w:tab w:val="clear" w:pos="4153"/>
              <w:tab w:val="clear" w:pos="8306"/>
            </w:tabs>
            <w:adjustRightInd w:val="0"/>
            <w:spacing w:line="240" w:lineRule="auto"/>
            <w:jc w:val="center"/>
            <w:rPr>
              <w:rFonts w:ascii="Times New Roman"/>
              <w:szCs w:val="28"/>
            </w:rPr>
          </w:pPr>
          <w:r>
            <w:rPr>
              <w:rFonts w:hAnsi="宋体" w:hint="eastAsia"/>
              <w:szCs w:val="28"/>
            </w:rPr>
            <w:t>全船</w:t>
          </w:r>
          <w:r w:rsidRPr="00F53D81">
            <w:rPr>
              <w:rFonts w:hAnsi="宋体" w:hint="eastAsia"/>
              <w:szCs w:val="28"/>
            </w:rPr>
            <w:t>技术规格书</w:t>
          </w:r>
        </w:p>
      </w:tc>
      <w:tc>
        <w:tcPr>
          <w:tcW w:w="3401" w:type="dxa"/>
          <w:vAlign w:val="center"/>
        </w:tcPr>
        <w:p w14:paraId="2A965932" w14:textId="32AEF30B" w:rsidR="00F64717" w:rsidRPr="00F47A1F" w:rsidRDefault="00F64717" w:rsidP="00513526">
          <w:pPr>
            <w:pStyle w:val="a5"/>
            <w:adjustRightInd w:val="0"/>
            <w:spacing w:line="240" w:lineRule="auto"/>
            <w:jc w:val="center"/>
            <w:rPr>
              <w:rFonts w:ascii="Times New Roman"/>
              <w:sz w:val="28"/>
              <w:szCs w:val="28"/>
            </w:rPr>
          </w:pPr>
          <w:r w:rsidRPr="00C86B0E">
            <w:rPr>
              <w:rFonts w:ascii="Times New Roman"/>
              <w:sz w:val="28"/>
              <w:szCs w:val="28"/>
            </w:rPr>
            <w:t>WMY8034-ZB-0</w:t>
          </w:r>
          <w:r>
            <w:rPr>
              <w:rFonts w:ascii="Times New Roman"/>
              <w:sz w:val="28"/>
              <w:szCs w:val="28"/>
            </w:rPr>
            <w:t>2</w:t>
          </w:r>
          <w:r w:rsidRPr="00C86B0E">
            <w:rPr>
              <w:rFonts w:ascii="Times New Roman"/>
              <w:sz w:val="28"/>
              <w:szCs w:val="28"/>
            </w:rPr>
            <w:t>SM</w:t>
          </w:r>
        </w:p>
      </w:tc>
      <w:tc>
        <w:tcPr>
          <w:tcW w:w="1652" w:type="dxa"/>
          <w:vAlign w:val="center"/>
        </w:tcPr>
        <w:p w14:paraId="64E88AFC" w14:textId="3C23E622" w:rsidR="00F64717" w:rsidRPr="00651E39" w:rsidRDefault="00F64717" w:rsidP="00651E39">
          <w:pPr>
            <w:pStyle w:val="a3"/>
            <w:pBdr>
              <w:bottom w:val="none" w:sz="0" w:space="0" w:color="auto"/>
            </w:pBdr>
            <w:tabs>
              <w:tab w:val="clear" w:pos="4153"/>
              <w:tab w:val="clear" w:pos="8306"/>
              <w:tab w:val="center" w:pos="2415"/>
              <w:tab w:val="center" w:pos="6615"/>
              <w:tab w:val="center" w:pos="9135"/>
            </w:tabs>
            <w:adjustRightInd w:val="0"/>
            <w:spacing w:line="240" w:lineRule="auto"/>
            <w:jc w:val="center"/>
            <w:rPr>
              <w:rFonts w:ascii="Times New Roman"/>
            </w:rPr>
          </w:pPr>
          <w:r w:rsidRPr="00651E39">
            <w:rPr>
              <w:rFonts w:ascii="Times New Roman" w:hAnsi="宋体"/>
            </w:rPr>
            <w:t>第</w:t>
          </w:r>
          <w:r w:rsidRPr="00651E39">
            <w:rPr>
              <w:rStyle w:val="a7"/>
              <w:rFonts w:ascii="Times New Roman"/>
            </w:rPr>
            <w:fldChar w:fldCharType="begin"/>
          </w:r>
          <w:r w:rsidRPr="00651E39">
            <w:rPr>
              <w:rStyle w:val="a7"/>
              <w:rFonts w:ascii="Times New Roman"/>
            </w:rPr>
            <w:instrText xml:space="preserve"> PAGE </w:instrText>
          </w:r>
          <w:r w:rsidRPr="00651E39">
            <w:rPr>
              <w:rStyle w:val="a7"/>
              <w:rFonts w:ascii="Times New Roman"/>
            </w:rPr>
            <w:fldChar w:fldCharType="separate"/>
          </w:r>
          <w:r w:rsidR="00FE28D5">
            <w:rPr>
              <w:rStyle w:val="a7"/>
              <w:rFonts w:ascii="Times New Roman"/>
              <w:noProof/>
            </w:rPr>
            <w:t>22</w:t>
          </w:r>
          <w:r w:rsidRPr="00651E39">
            <w:rPr>
              <w:rStyle w:val="a7"/>
              <w:rFonts w:ascii="Times New Roman"/>
            </w:rPr>
            <w:fldChar w:fldCharType="end"/>
          </w:r>
          <w:r w:rsidRPr="00651E39">
            <w:rPr>
              <w:rFonts w:ascii="Times New Roman" w:hAnsi="宋体"/>
            </w:rPr>
            <w:t>页</w:t>
          </w:r>
        </w:p>
      </w:tc>
    </w:tr>
  </w:tbl>
  <w:p w14:paraId="601D554C" w14:textId="77777777" w:rsidR="00F64717" w:rsidRPr="000322DD" w:rsidRDefault="00F64717" w:rsidP="00F44214">
    <w:pPr>
      <w:pStyle w:val="a3"/>
      <w:pBdr>
        <w:bottom w:val="none" w:sz="0" w:space="0" w:color="auto"/>
      </w:pBdr>
      <w:tabs>
        <w:tab w:val="clear" w:pos="4153"/>
        <w:tab w:val="clear" w:pos="8306"/>
      </w:tabs>
      <w:adjustRightInd w:val="0"/>
      <w:spacing w:line="240" w:lineRule="auto"/>
      <w:rPr>
        <w:rFonts w:ascii="Times New Roman"/>
        <w:sz w:val="10"/>
        <w:szCs w:val="10"/>
      </w:rPr>
    </w:pPr>
    <w:r>
      <w:rPr>
        <w:noProof/>
        <w:sz w:val="10"/>
        <w:szCs w:val="10"/>
      </w:rPr>
      <mc:AlternateContent>
        <mc:Choice Requires="wps">
          <w:drawing>
            <wp:anchor distT="0" distB="0" distL="114300" distR="114300" simplePos="0" relativeHeight="251659776" behindDoc="0" locked="0" layoutInCell="0" allowOverlap="1" wp14:anchorId="49082DA0" wp14:editId="59CB26E5">
              <wp:simplePos x="0" y="0"/>
              <wp:positionH relativeFrom="page">
                <wp:posOffset>6301105</wp:posOffset>
              </wp:positionH>
              <wp:positionV relativeFrom="page">
                <wp:posOffset>180340</wp:posOffset>
              </wp:positionV>
              <wp:extent cx="0" cy="360045"/>
              <wp:effectExtent l="14605" t="18415" r="13970" b="12065"/>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E388A" id="Line 5"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6.15pt,14.2pt" to="496.1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wC5EQIAACgEAAAOAAAAZHJzL2Uyb0RvYy54bWysU8GO2jAQvVfqP1i+QxI2UI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" o:allowincell="f" strokeweight="1.5pt">
              <w10:wrap anchorx="page" anchory="page"/>
            </v:line>
          </w:pict>
        </mc:Fallback>
      </mc:AlternateContent>
    </w:r>
    <w:r>
      <w:rPr>
        <w:noProof/>
        <w:sz w:val="10"/>
        <w:szCs w:val="10"/>
      </w:rPr>
      <mc:AlternateContent>
        <mc:Choice Requires="wps">
          <w:drawing>
            <wp:anchor distT="0" distB="0" distL="114300" distR="114300" simplePos="0" relativeHeight="251658752" behindDoc="0" locked="0" layoutInCell="0" allowOverlap="1" wp14:anchorId="619FFBE0" wp14:editId="518EB4AA">
              <wp:simplePos x="0" y="0"/>
              <wp:positionH relativeFrom="page">
                <wp:posOffset>4140835</wp:posOffset>
              </wp:positionH>
              <wp:positionV relativeFrom="page">
                <wp:posOffset>180340</wp:posOffset>
              </wp:positionV>
              <wp:extent cx="0" cy="360045"/>
              <wp:effectExtent l="16510" t="18415" r="12065" b="1206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004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C7983" id="Line 4"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6.05pt,14.2pt" to="326.0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NgzEAIAACg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" o:allowincell="f" strokeweight="1.5pt">
              <w10:wrap anchorx="page" anchory="page"/>
            </v:line>
          </w:pict>
        </mc:Fallback>
      </mc:AlternateContent>
    </w:r>
    <w:r>
      <w:rPr>
        <w:noProof/>
        <w:sz w:val="10"/>
        <w:szCs w:val="10"/>
      </w:rPr>
      <mc:AlternateContent>
        <mc:Choice Requires="wps">
          <w:drawing>
            <wp:anchor distT="0" distB="0" distL="114300" distR="114300" simplePos="0" relativeHeight="251657728" behindDoc="0" locked="0" layoutInCell="0" allowOverlap="1" wp14:anchorId="6AB5B3FF" wp14:editId="57C74076">
              <wp:simplePos x="0" y="0"/>
              <wp:positionH relativeFrom="page">
                <wp:posOffset>900430</wp:posOffset>
              </wp:positionH>
              <wp:positionV relativeFrom="page">
                <wp:posOffset>540385</wp:posOffset>
              </wp:positionV>
              <wp:extent cx="6443980" cy="0"/>
              <wp:effectExtent l="14605" t="16510" r="18415" b="120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9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DD0BD" id="Line 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42.55pt" to="578.3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GJAEgIAACk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" o:allowincell="f" strokeweight="1.5pt">
              <w10:wrap anchorx="page" anchory="page"/>
            </v:line>
          </w:pict>
        </mc:Fallback>
      </mc:AlternateContent>
    </w:r>
    <w:r>
      <w:rPr>
        <w:noProof/>
        <w:sz w:val="10"/>
        <w:szCs w:val="10"/>
      </w:rPr>
      <mc:AlternateContent>
        <mc:Choice Requires="wps">
          <w:drawing>
            <wp:anchor distT="0" distB="0" distL="114300" distR="114300" simplePos="0" relativeHeight="251656704" behindDoc="0" locked="0" layoutInCell="0" allowOverlap="1" wp14:anchorId="1200CE41" wp14:editId="43F54FDB">
              <wp:simplePos x="0" y="0"/>
              <wp:positionH relativeFrom="page">
                <wp:posOffset>900430</wp:posOffset>
              </wp:positionH>
              <wp:positionV relativeFrom="page">
                <wp:posOffset>180340</wp:posOffset>
              </wp:positionV>
              <wp:extent cx="6443980" cy="10332085"/>
              <wp:effectExtent l="14605" t="18415" r="1841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1033208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1B08A" id="Rectangle 2" o:spid="_x0000_s1026" style="position:absolute;left:0;text-align:left;margin-left:70.9pt;margin-top:14.2pt;width:507.4pt;height:813.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" o:allowincell="f" filled="f" strokeweight="1.5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E330F"/>
    <w:multiLevelType w:val="hybridMultilevel"/>
    <w:tmpl w:val="01DCB28C"/>
    <w:lvl w:ilvl="0" w:tplc="CB0C26C4">
      <w:start w:val="1"/>
      <w:numFmt w:val="decimal"/>
      <w:lvlText w:val="（%1）"/>
      <w:lvlJc w:val="left"/>
      <w:pPr>
        <w:ind w:left="840" w:hanging="420"/>
      </w:pPr>
      <w:rPr>
        <w:rFonts w:hint="eastAsia"/>
      </w:rPr>
    </w:lvl>
    <w:lvl w:ilvl="1" w:tplc="CB0C26C4">
      <w:start w:val="1"/>
      <w:numFmt w:val="decimal"/>
      <w:lvlText w:val="（%2）"/>
      <w:lvlJc w:val="left"/>
      <w:pPr>
        <w:ind w:left="1260" w:hanging="420"/>
      </w:pPr>
      <w:rPr>
        <w:rFonts w:hint="eastAsia"/>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3B5642D"/>
    <w:multiLevelType w:val="hybridMultilevel"/>
    <w:tmpl w:val="98E4C7B8"/>
    <w:lvl w:ilvl="0" w:tplc="CB0C26C4">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158099D"/>
    <w:multiLevelType w:val="multilevel"/>
    <w:tmpl w:val="51A82284"/>
    <w:lvl w:ilvl="0">
      <w:start w:val="1"/>
      <w:numFmt w:val="decimal"/>
      <w:suff w:val="space"/>
      <w:lvlText w:val="%1 "/>
      <w:lvlJc w:val="left"/>
      <w:pPr>
        <w:ind w:left="-1134" w:firstLine="1134"/>
      </w:pPr>
      <w:rPr>
        <w:rFonts w:cs="Times New Roman" w:hint="eastAsia"/>
      </w:rPr>
    </w:lvl>
    <w:lvl w:ilvl="1">
      <w:start w:val="1"/>
      <w:numFmt w:val="decimal"/>
      <w:suff w:val="space"/>
      <w:lvlText w:val="%1.%2 "/>
      <w:lvlJc w:val="left"/>
      <w:pPr>
        <w:ind w:left="-5682" w:hanging="567"/>
      </w:pPr>
      <w:rPr>
        <w:rFonts w:cs="Times New Roman" w:hint="eastAsia"/>
        <w:sz w:val="24"/>
        <w:szCs w:val="24"/>
      </w:rPr>
    </w:lvl>
    <w:lvl w:ilvl="2">
      <w:start w:val="1"/>
      <w:numFmt w:val="decimal"/>
      <w:suff w:val="space"/>
      <w:lvlText w:val="%1.%2.%3 "/>
      <w:lvlJc w:val="left"/>
      <w:pPr>
        <w:ind w:left="3120" w:hanging="709"/>
      </w:pPr>
      <w:rPr>
        <w:rFonts w:cs="Times New Roman" w:hint="eastAsia"/>
      </w:rPr>
    </w:lvl>
    <w:lvl w:ilvl="3">
      <w:start w:val="1"/>
      <w:numFmt w:val="decimal"/>
      <w:suff w:val="space"/>
      <w:lvlText w:val="%1.%2.%3.%4 "/>
      <w:lvlJc w:val="left"/>
      <w:pPr>
        <w:ind w:left="1370" w:hanging="851"/>
      </w:pPr>
      <w:rPr>
        <w:rFonts w:cs="Times New Roman" w:hint="eastAsia"/>
      </w:rPr>
    </w:lvl>
    <w:lvl w:ilvl="4">
      <w:start w:val="1"/>
      <w:numFmt w:val="decimal"/>
      <w:suff w:val="space"/>
      <w:lvlText w:val="%1.%2.%3.%4.%5 "/>
      <w:lvlJc w:val="left"/>
      <w:pPr>
        <w:ind w:left="858" w:hanging="992"/>
      </w:pPr>
      <w:rPr>
        <w:rFonts w:cs="Times New Roman" w:hint="eastAsia"/>
      </w:rPr>
    </w:lvl>
    <w:lvl w:ilvl="5">
      <w:start w:val="1"/>
      <w:numFmt w:val="decimal"/>
      <w:lvlText w:val="%1.%2.%3.%4.%5.%6."/>
      <w:lvlJc w:val="left"/>
      <w:pPr>
        <w:tabs>
          <w:tab w:val="num" w:pos="1000"/>
        </w:tabs>
        <w:ind w:left="1000" w:hanging="1134"/>
      </w:pPr>
      <w:rPr>
        <w:rFonts w:cs="Times New Roman" w:hint="eastAsia"/>
      </w:rPr>
    </w:lvl>
    <w:lvl w:ilvl="6">
      <w:start w:val="1"/>
      <w:numFmt w:val="decimal"/>
      <w:lvlText w:val="%1.%2.%3.%4.%5.%6.%7."/>
      <w:lvlJc w:val="left"/>
      <w:pPr>
        <w:tabs>
          <w:tab w:val="num" w:pos="1142"/>
        </w:tabs>
        <w:ind w:left="1142" w:hanging="1276"/>
      </w:pPr>
      <w:rPr>
        <w:rFonts w:cs="Times New Roman" w:hint="eastAsia"/>
      </w:rPr>
    </w:lvl>
    <w:lvl w:ilvl="7">
      <w:start w:val="1"/>
      <w:numFmt w:val="decimal"/>
      <w:lvlText w:val="%1.%2.%3.%4.%5.%6.%7.%8."/>
      <w:lvlJc w:val="left"/>
      <w:pPr>
        <w:tabs>
          <w:tab w:val="num" w:pos="1284"/>
        </w:tabs>
        <w:ind w:left="1284" w:hanging="1418"/>
      </w:pPr>
      <w:rPr>
        <w:rFonts w:cs="Times New Roman" w:hint="eastAsia"/>
      </w:rPr>
    </w:lvl>
    <w:lvl w:ilvl="8">
      <w:start w:val="1"/>
      <w:numFmt w:val="decimal"/>
      <w:lvlText w:val="%1.%2.%3.%4.%5.%6.%7.%8.%9."/>
      <w:lvlJc w:val="left"/>
      <w:pPr>
        <w:tabs>
          <w:tab w:val="num" w:pos="1425"/>
        </w:tabs>
        <w:ind w:left="1425" w:hanging="1559"/>
      </w:pPr>
      <w:rPr>
        <w:rFonts w:cs="Times New Roman" w:hint="eastAsia"/>
      </w:rPr>
    </w:lvl>
  </w:abstractNum>
  <w:abstractNum w:abstractNumId="3" w15:restartNumberingAfterBreak="0">
    <w:nsid w:val="25C06D9C"/>
    <w:multiLevelType w:val="multilevel"/>
    <w:tmpl w:val="F97C9804"/>
    <w:lvl w:ilvl="0">
      <w:start w:val="2"/>
      <w:numFmt w:val="decimal"/>
      <w:lvlText w:val="%1."/>
      <w:lvlJc w:val="left"/>
      <w:pPr>
        <w:tabs>
          <w:tab w:val="num" w:pos="720"/>
        </w:tabs>
        <w:ind w:left="425" w:hanging="425"/>
      </w:pPr>
      <w:rPr>
        <w:rFonts w:hint="eastAsia"/>
      </w:rPr>
    </w:lvl>
    <w:lvl w:ilvl="1">
      <w:start w:val="1"/>
      <w:numFmt w:val="decimal"/>
      <w:pStyle w:val="symbol"/>
      <w:lvlText w:val="3.%2."/>
      <w:lvlJc w:val="left"/>
      <w:pPr>
        <w:tabs>
          <w:tab w:val="num" w:pos="1080"/>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15:restartNumberingAfterBreak="0">
    <w:nsid w:val="399127CD"/>
    <w:multiLevelType w:val="hybridMultilevel"/>
    <w:tmpl w:val="1B807320"/>
    <w:lvl w:ilvl="0" w:tplc="25241CC0">
      <w:start w:val="1"/>
      <w:numFmt w:val="decimal"/>
      <w:pStyle w:val="4"/>
      <w:lvlText w:val="%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216028E"/>
    <w:multiLevelType w:val="hybridMultilevel"/>
    <w:tmpl w:val="7FBE1C10"/>
    <w:lvl w:ilvl="0" w:tplc="CB0C26C4">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7B5231D"/>
    <w:multiLevelType w:val="hybridMultilevel"/>
    <w:tmpl w:val="B83689D4"/>
    <w:lvl w:ilvl="0" w:tplc="FFFFFFFF">
      <w:start w:val="1"/>
      <w:numFmt w:val="chineseCountingThousand"/>
      <w:pStyle w:val="1"/>
      <w:lvlText w:val="第%1部分"/>
      <w:lvlJc w:val="left"/>
      <w:pPr>
        <w:tabs>
          <w:tab w:val="num" w:pos="2580"/>
        </w:tabs>
        <w:ind w:left="2580" w:hanging="420"/>
      </w:pPr>
      <w:rPr>
        <w:rFonts w:eastAsia="宋体" w:hint="eastAsia"/>
        <w:b/>
        <w:i w:val="0"/>
        <w:sz w:val="44"/>
        <w:szCs w:val="44"/>
      </w:rPr>
    </w:lvl>
    <w:lvl w:ilvl="1" w:tplc="FFFFFFFF">
      <w:start w:val="1"/>
      <w:numFmt w:val="lowerLetter"/>
      <w:lvlText w:val="%2)"/>
      <w:lvlJc w:val="left"/>
      <w:pPr>
        <w:tabs>
          <w:tab w:val="num" w:pos="1920"/>
        </w:tabs>
        <w:ind w:left="1920" w:hanging="420"/>
      </w:pPr>
      <w:rPr>
        <w:rFonts w:ascii="Arial" w:hAnsi="Arial" w:cs="Arial" w:hint="default"/>
        <w:b w:val="0"/>
        <w:i w:val="0"/>
        <w:sz w:val="28"/>
        <w:szCs w:val="28"/>
      </w:rPr>
    </w:lvl>
    <w:lvl w:ilvl="2" w:tplc="FFFFFFFF">
      <w:start w:val="1"/>
      <w:numFmt w:val="lowerLetter"/>
      <w:lvlText w:val="%3)"/>
      <w:lvlJc w:val="left"/>
      <w:pPr>
        <w:tabs>
          <w:tab w:val="num" w:pos="2340"/>
        </w:tabs>
        <w:ind w:left="2340" w:hanging="420"/>
      </w:pPr>
      <w:rPr>
        <w:rFonts w:hint="eastAsia"/>
        <w:b w:val="0"/>
        <w:i w:val="0"/>
        <w:sz w:val="28"/>
        <w:szCs w:val="28"/>
      </w:rPr>
    </w:lvl>
    <w:lvl w:ilvl="3" w:tplc="FFFFFFFF">
      <w:start w:val="2"/>
      <w:numFmt w:val="decimal"/>
      <w:lvlText w:val="%4．"/>
      <w:lvlJc w:val="left"/>
      <w:pPr>
        <w:tabs>
          <w:tab w:val="num" w:pos="2700"/>
        </w:tabs>
        <w:ind w:left="2700" w:hanging="360"/>
      </w:pPr>
      <w:rPr>
        <w:rFonts w:hint="default"/>
      </w:rPr>
    </w:lvl>
    <w:lvl w:ilvl="4" w:tplc="FFFFFFFF" w:tentative="1">
      <w:start w:val="1"/>
      <w:numFmt w:val="lowerLetter"/>
      <w:lvlText w:val="%5)"/>
      <w:lvlJc w:val="left"/>
      <w:pPr>
        <w:tabs>
          <w:tab w:val="num" w:pos="3180"/>
        </w:tabs>
        <w:ind w:left="3180" w:hanging="420"/>
      </w:pPr>
    </w:lvl>
    <w:lvl w:ilvl="5" w:tplc="FFFFFFFF" w:tentative="1">
      <w:start w:val="1"/>
      <w:numFmt w:val="lowerRoman"/>
      <w:lvlText w:val="%6."/>
      <w:lvlJc w:val="right"/>
      <w:pPr>
        <w:tabs>
          <w:tab w:val="num" w:pos="3600"/>
        </w:tabs>
        <w:ind w:left="3600" w:hanging="420"/>
      </w:pPr>
    </w:lvl>
    <w:lvl w:ilvl="6" w:tplc="FFFFFFFF" w:tentative="1">
      <w:start w:val="1"/>
      <w:numFmt w:val="decimal"/>
      <w:lvlText w:val="%7."/>
      <w:lvlJc w:val="left"/>
      <w:pPr>
        <w:tabs>
          <w:tab w:val="num" w:pos="4020"/>
        </w:tabs>
        <w:ind w:left="4020" w:hanging="420"/>
      </w:pPr>
    </w:lvl>
    <w:lvl w:ilvl="7" w:tplc="FFFFFFFF" w:tentative="1">
      <w:start w:val="1"/>
      <w:numFmt w:val="lowerLetter"/>
      <w:lvlText w:val="%8)"/>
      <w:lvlJc w:val="left"/>
      <w:pPr>
        <w:tabs>
          <w:tab w:val="num" w:pos="4440"/>
        </w:tabs>
        <w:ind w:left="4440" w:hanging="420"/>
      </w:pPr>
    </w:lvl>
    <w:lvl w:ilvl="8" w:tplc="FFFFFFFF" w:tentative="1">
      <w:start w:val="1"/>
      <w:numFmt w:val="lowerRoman"/>
      <w:lvlText w:val="%9."/>
      <w:lvlJc w:val="right"/>
      <w:pPr>
        <w:tabs>
          <w:tab w:val="num" w:pos="4860"/>
        </w:tabs>
        <w:ind w:left="4860" w:hanging="420"/>
      </w:pPr>
    </w:lvl>
  </w:abstractNum>
  <w:abstractNum w:abstractNumId="7" w15:restartNumberingAfterBreak="0">
    <w:nsid w:val="4A5A2D05"/>
    <w:multiLevelType w:val="hybridMultilevel"/>
    <w:tmpl w:val="B1FA6F28"/>
    <w:lvl w:ilvl="0" w:tplc="CB0C26C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4E3165EC"/>
    <w:multiLevelType w:val="hybridMultilevel"/>
    <w:tmpl w:val="CFAEC63E"/>
    <w:lvl w:ilvl="0" w:tplc="9972319C">
      <w:start w:val="1"/>
      <w:numFmt w:val="decimal"/>
      <w:pStyle w:val="A4-2"/>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5467430F"/>
    <w:multiLevelType w:val="hybridMultilevel"/>
    <w:tmpl w:val="F4AE6AB8"/>
    <w:lvl w:ilvl="0" w:tplc="CB0C26C4">
      <w:start w:val="1"/>
      <w:numFmt w:val="decimal"/>
      <w:lvlText w:val="（%1）"/>
      <w:lvlJc w:val="left"/>
      <w:pPr>
        <w:ind w:left="420" w:hanging="420"/>
      </w:pPr>
      <w:rPr>
        <w:rFonts w:hint="eastAsia"/>
      </w:rPr>
    </w:lvl>
    <w:lvl w:ilvl="1" w:tplc="B184B4D6">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C2B043E"/>
    <w:multiLevelType w:val="hybridMultilevel"/>
    <w:tmpl w:val="01103C36"/>
    <w:lvl w:ilvl="0" w:tplc="FFFFFFFF">
      <w:start w:val="1"/>
      <w:numFmt w:val="bullet"/>
      <w:pStyle w:val="Char1CharCharCharCharCharChar"/>
      <w:lvlText w:val="·"/>
      <w:lvlJc w:val="left"/>
      <w:pPr>
        <w:tabs>
          <w:tab w:val="num" w:pos="980"/>
        </w:tabs>
        <w:ind w:left="980" w:hanging="420"/>
      </w:pPr>
      <w:rPr>
        <w:rFonts w:ascii="宋体" w:eastAsia="宋体" w:hAnsi="宋体"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E760659"/>
    <w:multiLevelType w:val="hybridMultilevel"/>
    <w:tmpl w:val="526C8464"/>
    <w:lvl w:ilvl="0" w:tplc="325A24A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76927F5B"/>
    <w:multiLevelType w:val="hybridMultilevel"/>
    <w:tmpl w:val="0F00ED6A"/>
    <w:lvl w:ilvl="0" w:tplc="CB0C26C4">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3"/>
  </w:num>
  <w:num w:numId="3">
    <w:abstractNumId w:val="10"/>
  </w:num>
  <w:num w:numId="4">
    <w:abstractNumId w:val="2"/>
  </w:num>
  <w:num w:numId="5">
    <w:abstractNumId w:val="4"/>
  </w:num>
  <w:num w:numId="6">
    <w:abstractNumId w:val="8"/>
  </w:num>
  <w:num w:numId="7">
    <w:abstractNumId w:val="7"/>
  </w:num>
  <w:num w:numId="8">
    <w:abstractNumId w:val="12"/>
  </w:num>
  <w:num w:numId="9">
    <w:abstractNumId w:val="11"/>
  </w:num>
  <w:num w:numId="10">
    <w:abstractNumId w:val="1"/>
  </w:num>
  <w:num w:numId="11">
    <w:abstractNumId w:val="5"/>
  </w:num>
  <w:num w:numId="12">
    <w:abstractNumId w:val="9"/>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activeWritingStyle w:appName="MSWord" w:lang="en-US" w:vendorID="64" w:dllVersion="131078" w:nlCheck="1" w:checkStyle="0"/>
  <w:activeWritingStyle w:appName="MSWord" w:lang="zh-CN" w:vendorID="64" w:dllVersion="131077"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214"/>
    <w:rsid w:val="00001015"/>
    <w:rsid w:val="00001939"/>
    <w:rsid w:val="00001D3F"/>
    <w:rsid w:val="0000206E"/>
    <w:rsid w:val="0000263D"/>
    <w:rsid w:val="00002801"/>
    <w:rsid w:val="00002F0E"/>
    <w:rsid w:val="00003021"/>
    <w:rsid w:val="000039A5"/>
    <w:rsid w:val="00004E4F"/>
    <w:rsid w:val="00006895"/>
    <w:rsid w:val="0000689B"/>
    <w:rsid w:val="00006AC3"/>
    <w:rsid w:val="000076D1"/>
    <w:rsid w:val="00007C3A"/>
    <w:rsid w:val="00010648"/>
    <w:rsid w:val="00011A1B"/>
    <w:rsid w:val="000122A5"/>
    <w:rsid w:val="00012F98"/>
    <w:rsid w:val="00012FAC"/>
    <w:rsid w:val="00013FB4"/>
    <w:rsid w:val="00014583"/>
    <w:rsid w:val="00014710"/>
    <w:rsid w:val="0001509C"/>
    <w:rsid w:val="0001537F"/>
    <w:rsid w:val="000157FD"/>
    <w:rsid w:val="00016195"/>
    <w:rsid w:val="00016566"/>
    <w:rsid w:val="00016B61"/>
    <w:rsid w:val="00016D64"/>
    <w:rsid w:val="00016F79"/>
    <w:rsid w:val="00017ACF"/>
    <w:rsid w:val="000202F7"/>
    <w:rsid w:val="00020CEF"/>
    <w:rsid w:val="000213D4"/>
    <w:rsid w:val="000215B6"/>
    <w:rsid w:val="000216D0"/>
    <w:rsid w:val="00022C6C"/>
    <w:rsid w:val="0002361C"/>
    <w:rsid w:val="00023C7C"/>
    <w:rsid w:val="000242DE"/>
    <w:rsid w:val="000248EF"/>
    <w:rsid w:val="00024E9D"/>
    <w:rsid w:val="00024F79"/>
    <w:rsid w:val="000251E4"/>
    <w:rsid w:val="0002567A"/>
    <w:rsid w:val="0002597C"/>
    <w:rsid w:val="00025FD9"/>
    <w:rsid w:val="000262E2"/>
    <w:rsid w:val="000263E2"/>
    <w:rsid w:val="00026758"/>
    <w:rsid w:val="000301C0"/>
    <w:rsid w:val="0003084B"/>
    <w:rsid w:val="00030D9D"/>
    <w:rsid w:val="00030F29"/>
    <w:rsid w:val="000314FF"/>
    <w:rsid w:val="00031676"/>
    <w:rsid w:val="000318A9"/>
    <w:rsid w:val="00031C34"/>
    <w:rsid w:val="00031FF2"/>
    <w:rsid w:val="00033AFD"/>
    <w:rsid w:val="00034745"/>
    <w:rsid w:val="00035A5F"/>
    <w:rsid w:val="00036154"/>
    <w:rsid w:val="000369B4"/>
    <w:rsid w:val="000370A0"/>
    <w:rsid w:val="00037E31"/>
    <w:rsid w:val="00040185"/>
    <w:rsid w:val="000402BA"/>
    <w:rsid w:val="0004093E"/>
    <w:rsid w:val="000415FA"/>
    <w:rsid w:val="000417C1"/>
    <w:rsid w:val="000417F9"/>
    <w:rsid w:val="0004205A"/>
    <w:rsid w:val="00042173"/>
    <w:rsid w:val="0004224F"/>
    <w:rsid w:val="000422CE"/>
    <w:rsid w:val="00042748"/>
    <w:rsid w:val="0004298A"/>
    <w:rsid w:val="00043019"/>
    <w:rsid w:val="0004329B"/>
    <w:rsid w:val="00043AC3"/>
    <w:rsid w:val="00043B10"/>
    <w:rsid w:val="00044A10"/>
    <w:rsid w:val="00044B5C"/>
    <w:rsid w:val="00045232"/>
    <w:rsid w:val="000454FB"/>
    <w:rsid w:val="00045728"/>
    <w:rsid w:val="0004581E"/>
    <w:rsid w:val="00046B5D"/>
    <w:rsid w:val="000471A2"/>
    <w:rsid w:val="000477C2"/>
    <w:rsid w:val="00047C30"/>
    <w:rsid w:val="00050C14"/>
    <w:rsid w:val="00051149"/>
    <w:rsid w:val="000522A3"/>
    <w:rsid w:val="000524E2"/>
    <w:rsid w:val="00052716"/>
    <w:rsid w:val="00053D24"/>
    <w:rsid w:val="00053DFB"/>
    <w:rsid w:val="00054A5B"/>
    <w:rsid w:val="00054B23"/>
    <w:rsid w:val="0005602E"/>
    <w:rsid w:val="00056481"/>
    <w:rsid w:val="0005690B"/>
    <w:rsid w:val="00057EB3"/>
    <w:rsid w:val="00060138"/>
    <w:rsid w:val="0006122E"/>
    <w:rsid w:val="000616C6"/>
    <w:rsid w:val="000616CA"/>
    <w:rsid w:val="00061DC4"/>
    <w:rsid w:val="000626B0"/>
    <w:rsid w:val="000628C8"/>
    <w:rsid w:val="000629DC"/>
    <w:rsid w:val="00062C5A"/>
    <w:rsid w:val="00063A5A"/>
    <w:rsid w:val="00063CD0"/>
    <w:rsid w:val="00066001"/>
    <w:rsid w:val="0006617D"/>
    <w:rsid w:val="00066939"/>
    <w:rsid w:val="000670CC"/>
    <w:rsid w:val="000678B2"/>
    <w:rsid w:val="00067EEF"/>
    <w:rsid w:val="00070093"/>
    <w:rsid w:val="000705A0"/>
    <w:rsid w:val="000709EE"/>
    <w:rsid w:val="00071130"/>
    <w:rsid w:val="00071290"/>
    <w:rsid w:val="00072FC4"/>
    <w:rsid w:val="00073EAA"/>
    <w:rsid w:val="00073EE9"/>
    <w:rsid w:val="0007405B"/>
    <w:rsid w:val="00074C68"/>
    <w:rsid w:val="00074EA6"/>
    <w:rsid w:val="00074F53"/>
    <w:rsid w:val="000770A9"/>
    <w:rsid w:val="00077D49"/>
    <w:rsid w:val="00080173"/>
    <w:rsid w:val="00081563"/>
    <w:rsid w:val="0008193C"/>
    <w:rsid w:val="000823B3"/>
    <w:rsid w:val="00082822"/>
    <w:rsid w:val="00082DBA"/>
    <w:rsid w:val="00083374"/>
    <w:rsid w:val="00083EEA"/>
    <w:rsid w:val="00083F41"/>
    <w:rsid w:val="000844B2"/>
    <w:rsid w:val="00084632"/>
    <w:rsid w:val="000846C8"/>
    <w:rsid w:val="00084823"/>
    <w:rsid w:val="00084B5A"/>
    <w:rsid w:val="00084BC3"/>
    <w:rsid w:val="00085AC4"/>
    <w:rsid w:val="0008634B"/>
    <w:rsid w:val="000864AA"/>
    <w:rsid w:val="000867D0"/>
    <w:rsid w:val="00086839"/>
    <w:rsid w:val="00086CCC"/>
    <w:rsid w:val="000873B3"/>
    <w:rsid w:val="00087410"/>
    <w:rsid w:val="00087D3A"/>
    <w:rsid w:val="00090EEC"/>
    <w:rsid w:val="000918BB"/>
    <w:rsid w:val="00092141"/>
    <w:rsid w:val="0009229C"/>
    <w:rsid w:val="00092602"/>
    <w:rsid w:val="000927D6"/>
    <w:rsid w:val="00092813"/>
    <w:rsid w:val="000933C6"/>
    <w:rsid w:val="00093A3C"/>
    <w:rsid w:val="00094617"/>
    <w:rsid w:val="00094FF5"/>
    <w:rsid w:val="00095673"/>
    <w:rsid w:val="000962EC"/>
    <w:rsid w:val="0009656A"/>
    <w:rsid w:val="00096F98"/>
    <w:rsid w:val="000A0CBD"/>
    <w:rsid w:val="000A0FE4"/>
    <w:rsid w:val="000A1B84"/>
    <w:rsid w:val="000A2914"/>
    <w:rsid w:val="000A2AE2"/>
    <w:rsid w:val="000A3443"/>
    <w:rsid w:val="000A3BB6"/>
    <w:rsid w:val="000A4005"/>
    <w:rsid w:val="000A439A"/>
    <w:rsid w:val="000A4A5D"/>
    <w:rsid w:val="000A4CE4"/>
    <w:rsid w:val="000A5845"/>
    <w:rsid w:val="000A5A3C"/>
    <w:rsid w:val="000A5C8A"/>
    <w:rsid w:val="000A652E"/>
    <w:rsid w:val="000A6B6C"/>
    <w:rsid w:val="000A6E07"/>
    <w:rsid w:val="000A7588"/>
    <w:rsid w:val="000A7C8A"/>
    <w:rsid w:val="000B01F0"/>
    <w:rsid w:val="000B02D5"/>
    <w:rsid w:val="000B0633"/>
    <w:rsid w:val="000B0C58"/>
    <w:rsid w:val="000B1C25"/>
    <w:rsid w:val="000B1D18"/>
    <w:rsid w:val="000B1DCB"/>
    <w:rsid w:val="000B2052"/>
    <w:rsid w:val="000B21A4"/>
    <w:rsid w:val="000B2335"/>
    <w:rsid w:val="000B2D1B"/>
    <w:rsid w:val="000B33EA"/>
    <w:rsid w:val="000B398F"/>
    <w:rsid w:val="000B3EF1"/>
    <w:rsid w:val="000B4331"/>
    <w:rsid w:val="000B4869"/>
    <w:rsid w:val="000B4B93"/>
    <w:rsid w:val="000B4B9E"/>
    <w:rsid w:val="000B535D"/>
    <w:rsid w:val="000B61E6"/>
    <w:rsid w:val="000B62BC"/>
    <w:rsid w:val="000C0329"/>
    <w:rsid w:val="000C0563"/>
    <w:rsid w:val="000C0731"/>
    <w:rsid w:val="000C08DF"/>
    <w:rsid w:val="000C0C65"/>
    <w:rsid w:val="000C1AB0"/>
    <w:rsid w:val="000C1FED"/>
    <w:rsid w:val="000C253A"/>
    <w:rsid w:val="000C3597"/>
    <w:rsid w:val="000C3950"/>
    <w:rsid w:val="000C40F1"/>
    <w:rsid w:val="000C4F0B"/>
    <w:rsid w:val="000C574C"/>
    <w:rsid w:val="000C67B3"/>
    <w:rsid w:val="000C6E78"/>
    <w:rsid w:val="000C6F3A"/>
    <w:rsid w:val="000C7512"/>
    <w:rsid w:val="000C7962"/>
    <w:rsid w:val="000D21C4"/>
    <w:rsid w:val="000D2602"/>
    <w:rsid w:val="000D2990"/>
    <w:rsid w:val="000D2D12"/>
    <w:rsid w:val="000D3165"/>
    <w:rsid w:val="000D35EA"/>
    <w:rsid w:val="000D5522"/>
    <w:rsid w:val="000D5D39"/>
    <w:rsid w:val="000D5D4F"/>
    <w:rsid w:val="000D7A55"/>
    <w:rsid w:val="000E0378"/>
    <w:rsid w:val="000E0726"/>
    <w:rsid w:val="000E0D3D"/>
    <w:rsid w:val="000E14B7"/>
    <w:rsid w:val="000E1799"/>
    <w:rsid w:val="000E1D5D"/>
    <w:rsid w:val="000E42D3"/>
    <w:rsid w:val="000E4A47"/>
    <w:rsid w:val="000E53B1"/>
    <w:rsid w:val="000E56FB"/>
    <w:rsid w:val="000E5CB7"/>
    <w:rsid w:val="000E6519"/>
    <w:rsid w:val="000E7346"/>
    <w:rsid w:val="000E7A97"/>
    <w:rsid w:val="000F00C7"/>
    <w:rsid w:val="000F016D"/>
    <w:rsid w:val="000F02D2"/>
    <w:rsid w:val="000F033A"/>
    <w:rsid w:val="000F0563"/>
    <w:rsid w:val="000F0636"/>
    <w:rsid w:val="000F0782"/>
    <w:rsid w:val="000F0A64"/>
    <w:rsid w:val="000F1A7D"/>
    <w:rsid w:val="000F1B7C"/>
    <w:rsid w:val="000F25E5"/>
    <w:rsid w:val="000F29A1"/>
    <w:rsid w:val="000F2EBE"/>
    <w:rsid w:val="000F304F"/>
    <w:rsid w:val="000F3278"/>
    <w:rsid w:val="000F41F3"/>
    <w:rsid w:val="000F5DC7"/>
    <w:rsid w:val="000F60BC"/>
    <w:rsid w:val="000F78C8"/>
    <w:rsid w:val="00100392"/>
    <w:rsid w:val="00100E2D"/>
    <w:rsid w:val="00100F5E"/>
    <w:rsid w:val="00101299"/>
    <w:rsid w:val="001025CE"/>
    <w:rsid w:val="00102BE4"/>
    <w:rsid w:val="001039F2"/>
    <w:rsid w:val="00103A5D"/>
    <w:rsid w:val="001040E7"/>
    <w:rsid w:val="0010411F"/>
    <w:rsid w:val="0010418B"/>
    <w:rsid w:val="001046DD"/>
    <w:rsid w:val="00104748"/>
    <w:rsid w:val="001057E2"/>
    <w:rsid w:val="001063D7"/>
    <w:rsid w:val="00106C9B"/>
    <w:rsid w:val="00107478"/>
    <w:rsid w:val="001074B7"/>
    <w:rsid w:val="001101A8"/>
    <w:rsid w:val="00110521"/>
    <w:rsid w:val="0011071E"/>
    <w:rsid w:val="00110F32"/>
    <w:rsid w:val="001110C0"/>
    <w:rsid w:val="00111E63"/>
    <w:rsid w:val="0011332B"/>
    <w:rsid w:val="00113625"/>
    <w:rsid w:val="00113C46"/>
    <w:rsid w:val="00113E45"/>
    <w:rsid w:val="0011475D"/>
    <w:rsid w:val="001149CB"/>
    <w:rsid w:val="001149EF"/>
    <w:rsid w:val="00114DDC"/>
    <w:rsid w:val="00114F53"/>
    <w:rsid w:val="001155E2"/>
    <w:rsid w:val="00115F45"/>
    <w:rsid w:val="00116F71"/>
    <w:rsid w:val="0011737C"/>
    <w:rsid w:val="00117E57"/>
    <w:rsid w:val="00117F29"/>
    <w:rsid w:val="00121A45"/>
    <w:rsid w:val="00121E3B"/>
    <w:rsid w:val="001230B5"/>
    <w:rsid w:val="0012322C"/>
    <w:rsid w:val="00123B8C"/>
    <w:rsid w:val="0012470F"/>
    <w:rsid w:val="00124776"/>
    <w:rsid w:val="00126D4D"/>
    <w:rsid w:val="00127511"/>
    <w:rsid w:val="0012799D"/>
    <w:rsid w:val="00130637"/>
    <w:rsid w:val="00130CBE"/>
    <w:rsid w:val="00130F07"/>
    <w:rsid w:val="0013121F"/>
    <w:rsid w:val="001312CB"/>
    <w:rsid w:val="0013185C"/>
    <w:rsid w:val="00131AD0"/>
    <w:rsid w:val="00131B6C"/>
    <w:rsid w:val="00131CA8"/>
    <w:rsid w:val="00132B22"/>
    <w:rsid w:val="00132D2F"/>
    <w:rsid w:val="00132FAA"/>
    <w:rsid w:val="0013409C"/>
    <w:rsid w:val="00134E38"/>
    <w:rsid w:val="001351A6"/>
    <w:rsid w:val="001352DC"/>
    <w:rsid w:val="0013539F"/>
    <w:rsid w:val="001358F1"/>
    <w:rsid w:val="001368BC"/>
    <w:rsid w:val="00136E4A"/>
    <w:rsid w:val="001377D8"/>
    <w:rsid w:val="00137B9D"/>
    <w:rsid w:val="00137C4B"/>
    <w:rsid w:val="001410A7"/>
    <w:rsid w:val="001410D2"/>
    <w:rsid w:val="001413A4"/>
    <w:rsid w:val="00142236"/>
    <w:rsid w:val="0014255B"/>
    <w:rsid w:val="0014272C"/>
    <w:rsid w:val="00142EA5"/>
    <w:rsid w:val="001438BF"/>
    <w:rsid w:val="00143A79"/>
    <w:rsid w:val="00144C6B"/>
    <w:rsid w:val="00145282"/>
    <w:rsid w:val="00145336"/>
    <w:rsid w:val="00145442"/>
    <w:rsid w:val="001455E1"/>
    <w:rsid w:val="00146024"/>
    <w:rsid w:val="0014622B"/>
    <w:rsid w:val="00146685"/>
    <w:rsid w:val="00146E95"/>
    <w:rsid w:val="00146FCD"/>
    <w:rsid w:val="0014715E"/>
    <w:rsid w:val="0014748C"/>
    <w:rsid w:val="001477A7"/>
    <w:rsid w:val="00150328"/>
    <w:rsid w:val="001504E0"/>
    <w:rsid w:val="00151686"/>
    <w:rsid w:val="0015247D"/>
    <w:rsid w:val="00152784"/>
    <w:rsid w:val="00152989"/>
    <w:rsid w:val="001531F0"/>
    <w:rsid w:val="00153F4A"/>
    <w:rsid w:val="001543AF"/>
    <w:rsid w:val="00154FCC"/>
    <w:rsid w:val="001558E5"/>
    <w:rsid w:val="001564D1"/>
    <w:rsid w:val="0015692D"/>
    <w:rsid w:val="00157905"/>
    <w:rsid w:val="00157A7B"/>
    <w:rsid w:val="00157C67"/>
    <w:rsid w:val="00157EE4"/>
    <w:rsid w:val="00157F3F"/>
    <w:rsid w:val="00160C1B"/>
    <w:rsid w:val="00160D41"/>
    <w:rsid w:val="00160EC4"/>
    <w:rsid w:val="001618B6"/>
    <w:rsid w:val="00161976"/>
    <w:rsid w:val="00161A2E"/>
    <w:rsid w:val="00162A6C"/>
    <w:rsid w:val="00163A45"/>
    <w:rsid w:val="00163B18"/>
    <w:rsid w:val="00163E51"/>
    <w:rsid w:val="001646A8"/>
    <w:rsid w:val="001649C7"/>
    <w:rsid w:val="00164A26"/>
    <w:rsid w:val="00164BAB"/>
    <w:rsid w:val="00165465"/>
    <w:rsid w:val="00165CC9"/>
    <w:rsid w:val="0016650B"/>
    <w:rsid w:val="0016653A"/>
    <w:rsid w:val="00166627"/>
    <w:rsid w:val="00166BEC"/>
    <w:rsid w:val="00166DEF"/>
    <w:rsid w:val="00167EF2"/>
    <w:rsid w:val="001705A6"/>
    <w:rsid w:val="00171575"/>
    <w:rsid w:val="00171587"/>
    <w:rsid w:val="001716BB"/>
    <w:rsid w:val="00171CF1"/>
    <w:rsid w:val="00172690"/>
    <w:rsid w:val="001732D0"/>
    <w:rsid w:val="00173736"/>
    <w:rsid w:val="00173AC0"/>
    <w:rsid w:val="00173D9B"/>
    <w:rsid w:val="00173E12"/>
    <w:rsid w:val="00174411"/>
    <w:rsid w:val="001752BB"/>
    <w:rsid w:val="001752CE"/>
    <w:rsid w:val="00175944"/>
    <w:rsid w:val="00175F1E"/>
    <w:rsid w:val="00176802"/>
    <w:rsid w:val="00176F92"/>
    <w:rsid w:val="001774AA"/>
    <w:rsid w:val="001779A4"/>
    <w:rsid w:val="00182226"/>
    <w:rsid w:val="00182BAD"/>
    <w:rsid w:val="00182CEB"/>
    <w:rsid w:val="00183213"/>
    <w:rsid w:val="00184CFE"/>
    <w:rsid w:val="001853BF"/>
    <w:rsid w:val="00185AC4"/>
    <w:rsid w:val="00185E3B"/>
    <w:rsid w:val="00185FF9"/>
    <w:rsid w:val="001865A1"/>
    <w:rsid w:val="00186887"/>
    <w:rsid w:val="00186F3E"/>
    <w:rsid w:val="00187002"/>
    <w:rsid w:val="0018711D"/>
    <w:rsid w:val="001878E6"/>
    <w:rsid w:val="00187B7D"/>
    <w:rsid w:val="00190030"/>
    <w:rsid w:val="0019028F"/>
    <w:rsid w:val="001907B4"/>
    <w:rsid w:val="00191050"/>
    <w:rsid w:val="001912A0"/>
    <w:rsid w:val="00191357"/>
    <w:rsid w:val="00191BD5"/>
    <w:rsid w:val="0019286D"/>
    <w:rsid w:val="0019387B"/>
    <w:rsid w:val="0019393A"/>
    <w:rsid w:val="00193B86"/>
    <w:rsid w:val="0019413E"/>
    <w:rsid w:val="001948DD"/>
    <w:rsid w:val="00194D3B"/>
    <w:rsid w:val="0019536D"/>
    <w:rsid w:val="00195AED"/>
    <w:rsid w:val="00196019"/>
    <w:rsid w:val="001963FA"/>
    <w:rsid w:val="001964CA"/>
    <w:rsid w:val="001969CB"/>
    <w:rsid w:val="00196F4D"/>
    <w:rsid w:val="001970B1"/>
    <w:rsid w:val="0019717C"/>
    <w:rsid w:val="001978E4"/>
    <w:rsid w:val="0019793C"/>
    <w:rsid w:val="00197D6D"/>
    <w:rsid w:val="001A04D9"/>
    <w:rsid w:val="001A0B0F"/>
    <w:rsid w:val="001A228E"/>
    <w:rsid w:val="001A27C9"/>
    <w:rsid w:val="001A28AF"/>
    <w:rsid w:val="001A29E3"/>
    <w:rsid w:val="001A2C9B"/>
    <w:rsid w:val="001A364F"/>
    <w:rsid w:val="001A36E6"/>
    <w:rsid w:val="001A399D"/>
    <w:rsid w:val="001A4184"/>
    <w:rsid w:val="001A4B42"/>
    <w:rsid w:val="001A4F01"/>
    <w:rsid w:val="001A5AB3"/>
    <w:rsid w:val="001A77B2"/>
    <w:rsid w:val="001B047A"/>
    <w:rsid w:val="001B0EDA"/>
    <w:rsid w:val="001B0EF7"/>
    <w:rsid w:val="001B1D47"/>
    <w:rsid w:val="001B1E0F"/>
    <w:rsid w:val="001B1F71"/>
    <w:rsid w:val="001B2395"/>
    <w:rsid w:val="001B2FF8"/>
    <w:rsid w:val="001B32D1"/>
    <w:rsid w:val="001B3A8C"/>
    <w:rsid w:val="001B4668"/>
    <w:rsid w:val="001B4858"/>
    <w:rsid w:val="001B4D25"/>
    <w:rsid w:val="001B52E6"/>
    <w:rsid w:val="001B5F06"/>
    <w:rsid w:val="001B6312"/>
    <w:rsid w:val="001B67B4"/>
    <w:rsid w:val="001B7EC1"/>
    <w:rsid w:val="001C008E"/>
    <w:rsid w:val="001C04C1"/>
    <w:rsid w:val="001C10BF"/>
    <w:rsid w:val="001C1EFB"/>
    <w:rsid w:val="001C24F4"/>
    <w:rsid w:val="001C313E"/>
    <w:rsid w:val="001C3D1D"/>
    <w:rsid w:val="001C3D75"/>
    <w:rsid w:val="001C4113"/>
    <w:rsid w:val="001C414A"/>
    <w:rsid w:val="001C4FB3"/>
    <w:rsid w:val="001C4FCF"/>
    <w:rsid w:val="001C51CD"/>
    <w:rsid w:val="001C547F"/>
    <w:rsid w:val="001C5F29"/>
    <w:rsid w:val="001C605A"/>
    <w:rsid w:val="001C6631"/>
    <w:rsid w:val="001C6A4A"/>
    <w:rsid w:val="001C751E"/>
    <w:rsid w:val="001C7612"/>
    <w:rsid w:val="001C782A"/>
    <w:rsid w:val="001D0135"/>
    <w:rsid w:val="001D026A"/>
    <w:rsid w:val="001D0D1C"/>
    <w:rsid w:val="001D18B4"/>
    <w:rsid w:val="001D202D"/>
    <w:rsid w:val="001D2F1E"/>
    <w:rsid w:val="001D2FD4"/>
    <w:rsid w:val="001D3BBC"/>
    <w:rsid w:val="001D3F15"/>
    <w:rsid w:val="001D4F59"/>
    <w:rsid w:val="001D5BDD"/>
    <w:rsid w:val="001D5E86"/>
    <w:rsid w:val="001D5F62"/>
    <w:rsid w:val="001D62EA"/>
    <w:rsid w:val="001D67C8"/>
    <w:rsid w:val="001D726C"/>
    <w:rsid w:val="001D72D1"/>
    <w:rsid w:val="001D77B1"/>
    <w:rsid w:val="001D79A8"/>
    <w:rsid w:val="001D7B47"/>
    <w:rsid w:val="001D7B93"/>
    <w:rsid w:val="001E07B5"/>
    <w:rsid w:val="001E0A25"/>
    <w:rsid w:val="001E0D44"/>
    <w:rsid w:val="001E12B0"/>
    <w:rsid w:val="001E15A4"/>
    <w:rsid w:val="001E15E6"/>
    <w:rsid w:val="001E180E"/>
    <w:rsid w:val="001E28B5"/>
    <w:rsid w:val="001E3496"/>
    <w:rsid w:val="001E3B24"/>
    <w:rsid w:val="001E5140"/>
    <w:rsid w:val="001E5776"/>
    <w:rsid w:val="001E6CC9"/>
    <w:rsid w:val="001E7049"/>
    <w:rsid w:val="001E721A"/>
    <w:rsid w:val="001F016B"/>
    <w:rsid w:val="001F0948"/>
    <w:rsid w:val="001F1557"/>
    <w:rsid w:val="001F216C"/>
    <w:rsid w:val="001F2D71"/>
    <w:rsid w:val="001F331F"/>
    <w:rsid w:val="001F492B"/>
    <w:rsid w:val="001F5229"/>
    <w:rsid w:val="001F553D"/>
    <w:rsid w:val="001F61B9"/>
    <w:rsid w:val="001F6445"/>
    <w:rsid w:val="00201BC1"/>
    <w:rsid w:val="002027D6"/>
    <w:rsid w:val="00202967"/>
    <w:rsid w:val="00202A30"/>
    <w:rsid w:val="002033F6"/>
    <w:rsid w:val="0020441A"/>
    <w:rsid w:val="0020487B"/>
    <w:rsid w:val="00204904"/>
    <w:rsid w:val="00204EE4"/>
    <w:rsid w:val="002055C6"/>
    <w:rsid w:val="00205A3A"/>
    <w:rsid w:val="00205FB2"/>
    <w:rsid w:val="00206373"/>
    <w:rsid w:val="002072AA"/>
    <w:rsid w:val="00207610"/>
    <w:rsid w:val="00211A33"/>
    <w:rsid w:val="00211DD6"/>
    <w:rsid w:val="00212019"/>
    <w:rsid w:val="0021243A"/>
    <w:rsid w:val="0021265C"/>
    <w:rsid w:val="00213E3D"/>
    <w:rsid w:val="00214101"/>
    <w:rsid w:val="0021416D"/>
    <w:rsid w:val="00214ABF"/>
    <w:rsid w:val="00215BEE"/>
    <w:rsid w:val="002161FE"/>
    <w:rsid w:val="00216247"/>
    <w:rsid w:val="0021683E"/>
    <w:rsid w:val="00217474"/>
    <w:rsid w:val="0021755F"/>
    <w:rsid w:val="002179CD"/>
    <w:rsid w:val="00217F1E"/>
    <w:rsid w:val="00220E9B"/>
    <w:rsid w:val="002213C2"/>
    <w:rsid w:val="0022257A"/>
    <w:rsid w:val="002227BE"/>
    <w:rsid w:val="00222C5C"/>
    <w:rsid w:val="00222EB1"/>
    <w:rsid w:val="00223573"/>
    <w:rsid w:val="00223BC5"/>
    <w:rsid w:val="00224EB6"/>
    <w:rsid w:val="002251D3"/>
    <w:rsid w:val="00225551"/>
    <w:rsid w:val="00225AF6"/>
    <w:rsid w:val="00226BC5"/>
    <w:rsid w:val="00226D18"/>
    <w:rsid w:val="00227025"/>
    <w:rsid w:val="0022729A"/>
    <w:rsid w:val="00227AE5"/>
    <w:rsid w:val="00227BFE"/>
    <w:rsid w:val="00227D69"/>
    <w:rsid w:val="00231836"/>
    <w:rsid w:val="00231C2A"/>
    <w:rsid w:val="00231F17"/>
    <w:rsid w:val="002323A2"/>
    <w:rsid w:val="002332D8"/>
    <w:rsid w:val="0023330E"/>
    <w:rsid w:val="00233CDD"/>
    <w:rsid w:val="00234250"/>
    <w:rsid w:val="00234A86"/>
    <w:rsid w:val="00234A96"/>
    <w:rsid w:val="00235575"/>
    <w:rsid w:val="002359E5"/>
    <w:rsid w:val="00235E0F"/>
    <w:rsid w:val="002363BB"/>
    <w:rsid w:val="0023653A"/>
    <w:rsid w:val="0023791A"/>
    <w:rsid w:val="00237B49"/>
    <w:rsid w:val="00237E51"/>
    <w:rsid w:val="00241165"/>
    <w:rsid w:val="002412B2"/>
    <w:rsid w:val="00241B22"/>
    <w:rsid w:val="00241B80"/>
    <w:rsid w:val="002421B8"/>
    <w:rsid w:val="002422E8"/>
    <w:rsid w:val="00242871"/>
    <w:rsid w:val="00243818"/>
    <w:rsid w:val="00243C77"/>
    <w:rsid w:val="00245263"/>
    <w:rsid w:val="002454EA"/>
    <w:rsid w:val="002457CA"/>
    <w:rsid w:val="00245F5E"/>
    <w:rsid w:val="0024646A"/>
    <w:rsid w:val="00246513"/>
    <w:rsid w:val="0024689A"/>
    <w:rsid w:val="0024778B"/>
    <w:rsid w:val="00247C65"/>
    <w:rsid w:val="0025016D"/>
    <w:rsid w:val="0025027E"/>
    <w:rsid w:val="00250350"/>
    <w:rsid w:val="00250D9F"/>
    <w:rsid w:val="002510AC"/>
    <w:rsid w:val="0025146F"/>
    <w:rsid w:val="00251B2D"/>
    <w:rsid w:val="00252169"/>
    <w:rsid w:val="00252C12"/>
    <w:rsid w:val="00253430"/>
    <w:rsid w:val="00253B80"/>
    <w:rsid w:val="002544C7"/>
    <w:rsid w:val="002555B5"/>
    <w:rsid w:val="00256386"/>
    <w:rsid w:val="0025798B"/>
    <w:rsid w:val="0026050A"/>
    <w:rsid w:val="00260AA8"/>
    <w:rsid w:val="00260ACD"/>
    <w:rsid w:val="00260EEC"/>
    <w:rsid w:val="00261865"/>
    <w:rsid w:val="00262752"/>
    <w:rsid w:val="002627EF"/>
    <w:rsid w:val="00262A27"/>
    <w:rsid w:val="00264F3A"/>
    <w:rsid w:val="00265125"/>
    <w:rsid w:val="0026512D"/>
    <w:rsid w:val="00265876"/>
    <w:rsid w:val="00265B4C"/>
    <w:rsid w:val="002666D5"/>
    <w:rsid w:val="00266FCA"/>
    <w:rsid w:val="002671BE"/>
    <w:rsid w:val="00270553"/>
    <w:rsid w:val="00270596"/>
    <w:rsid w:val="0027181D"/>
    <w:rsid w:val="002720C2"/>
    <w:rsid w:val="00272370"/>
    <w:rsid w:val="002725E0"/>
    <w:rsid w:val="002733F9"/>
    <w:rsid w:val="0027430A"/>
    <w:rsid w:val="0027435E"/>
    <w:rsid w:val="00274436"/>
    <w:rsid w:val="00274675"/>
    <w:rsid w:val="00275C7B"/>
    <w:rsid w:val="00276421"/>
    <w:rsid w:val="00276AB0"/>
    <w:rsid w:val="002770B5"/>
    <w:rsid w:val="00277116"/>
    <w:rsid w:val="002774E4"/>
    <w:rsid w:val="00277659"/>
    <w:rsid w:val="00277B1C"/>
    <w:rsid w:val="00277F02"/>
    <w:rsid w:val="00280A1D"/>
    <w:rsid w:val="002811D3"/>
    <w:rsid w:val="0028120A"/>
    <w:rsid w:val="00281C92"/>
    <w:rsid w:val="00281FBC"/>
    <w:rsid w:val="0028257C"/>
    <w:rsid w:val="002834BA"/>
    <w:rsid w:val="00283553"/>
    <w:rsid w:val="002836F7"/>
    <w:rsid w:val="00283FB7"/>
    <w:rsid w:val="00284361"/>
    <w:rsid w:val="00284CB2"/>
    <w:rsid w:val="00284E42"/>
    <w:rsid w:val="00285B82"/>
    <w:rsid w:val="002869D3"/>
    <w:rsid w:val="00286AB9"/>
    <w:rsid w:val="00287737"/>
    <w:rsid w:val="00287EDA"/>
    <w:rsid w:val="00290705"/>
    <w:rsid w:val="002907D1"/>
    <w:rsid w:val="00291102"/>
    <w:rsid w:val="00292BCB"/>
    <w:rsid w:val="00293417"/>
    <w:rsid w:val="00293C17"/>
    <w:rsid w:val="00293E05"/>
    <w:rsid w:val="00295125"/>
    <w:rsid w:val="00295D1C"/>
    <w:rsid w:val="00296828"/>
    <w:rsid w:val="00296ACA"/>
    <w:rsid w:val="00296B44"/>
    <w:rsid w:val="00297256"/>
    <w:rsid w:val="00297BF1"/>
    <w:rsid w:val="002A1545"/>
    <w:rsid w:val="002A24C5"/>
    <w:rsid w:val="002A366B"/>
    <w:rsid w:val="002A3A08"/>
    <w:rsid w:val="002A4662"/>
    <w:rsid w:val="002A46DF"/>
    <w:rsid w:val="002A4757"/>
    <w:rsid w:val="002A4A70"/>
    <w:rsid w:val="002A5F3F"/>
    <w:rsid w:val="002A66CA"/>
    <w:rsid w:val="002A696D"/>
    <w:rsid w:val="002A6AF9"/>
    <w:rsid w:val="002A760B"/>
    <w:rsid w:val="002A7658"/>
    <w:rsid w:val="002A7DF3"/>
    <w:rsid w:val="002B0F2D"/>
    <w:rsid w:val="002B0F75"/>
    <w:rsid w:val="002B132E"/>
    <w:rsid w:val="002B13AE"/>
    <w:rsid w:val="002B18BA"/>
    <w:rsid w:val="002B218B"/>
    <w:rsid w:val="002B27A3"/>
    <w:rsid w:val="002B2C93"/>
    <w:rsid w:val="002B2D31"/>
    <w:rsid w:val="002B307D"/>
    <w:rsid w:val="002B41F9"/>
    <w:rsid w:val="002B5307"/>
    <w:rsid w:val="002B54F9"/>
    <w:rsid w:val="002B5A1B"/>
    <w:rsid w:val="002B6172"/>
    <w:rsid w:val="002B732E"/>
    <w:rsid w:val="002B7CB6"/>
    <w:rsid w:val="002C0001"/>
    <w:rsid w:val="002C0195"/>
    <w:rsid w:val="002C0371"/>
    <w:rsid w:val="002C04E6"/>
    <w:rsid w:val="002C0A52"/>
    <w:rsid w:val="002C1027"/>
    <w:rsid w:val="002C1E64"/>
    <w:rsid w:val="002C3246"/>
    <w:rsid w:val="002C384C"/>
    <w:rsid w:val="002C3917"/>
    <w:rsid w:val="002C3975"/>
    <w:rsid w:val="002C3B89"/>
    <w:rsid w:val="002C5446"/>
    <w:rsid w:val="002C62BC"/>
    <w:rsid w:val="002C6391"/>
    <w:rsid w:val="002C6A48"/>
    <w:rsid w:val="002C6EFF"/>
    <w:rsid w:val="002C7001"/>
    <w:rsid w:val="002C72F7"/>
    <w:rsid w:val="002C7697"/>
    <w:rsid w:val="002C7A7B"/>
    <w:rsid w:val="002C7AA4"/>
    <w:rsid w:val="002D023D"/>
    <w:rsid w:val="002D131B"/>
    <w:rsid w:val="002D137F"/>
    <w:rsid w:val="002D1972"/>
    <w:rsid w:val="002D1C22"/>
    <w:rsid w:val="002D2301"/>
    <w:rsid w:val="002D27E1"/>
    <w:rsid w:val="002D2ED5"/>
    <w:rsid w:val="002D377B"/>
    <w:rsid w:val="002D382D"/>
    <w:rsid w:val="002D38B7"/>
    <w:rsid w:val="002D410B"/>
    <w:rsid w:val="002D497A"/>
    <w:rsid w:val="002D553C"/>
    <w:rsid w:val="002D5696"/>
    <w:rsid w:val="002D5702"/>
    <w:rsid w:val="002D605A"/>
    <w:rsid w:val="002D6ED5"/>
    <w:rsid w:val="002D6EEF"/>
    <w:rsid w:val="002D758C"/>
    <w:rsid w:val="002D77F8"/>
    <w:rsid w:val="002D7B59"/>
    <w:rsid w:val="002D7FA4"/>
    <w:rsid w:val="002E0B7A"/>
    <w:rsid w:val="002E180D"/>
    <w:rsid w:val="002E1AB4"/>
    <w:rsid w:val="002E1F7A"/>
    <w:rsid w:val="002E261D"/>
    <w:rsid w:val="002E2A2E"/>
    <w:rsid w:val="002E2C52"/>
    <w:rsid w:val="002E37BA"/>
    <w:rsid w:val="002E3D4F"/>
    <w:rsid w:val="002E3D50"/>
    <w:rsid w:val="002E5A9F"/>
    <w:rsid w:val="002E5F71"/>
    <w:rsid w:val="002E73A7"/>
    <w:rsid w:val="002E73EC"/>
    <w:rsid w:val="002F01BD"/>
    <w:rsid w:val="002F02D7"/>
    <w:rsid w:val="002F10C7"/>
    <w:rsid w:val="002F1283"/>
    <w:rsid w:val="002F144C"/>
    <w:rsid w:val="002F2102"/>
    <w:rsid w:val="002F35D3"/>
    <w:rsid w:val="002F365A"/>
    <w:rsid w:val="002F42B8"/>
    <w:rsid w:val="002F5619"/>
    <w:rsid w:val="002F59D1"/>
    <w:rsid w:val="002F62BC"/>
    <w:rsid w:val="002F63DD"/>
    <w:rsid w:val="002F648E"/>
    <w:rsid w:val="002F6EDA"/>
    <w:rsid w:val="002F7622"/>
    <w:rsid w:val="002F7B14"/>
    <w:rsid w:val="003006B8"/>
    <w:rsid w:val="00301AB9"/>
    <w:rsid w:val="00302423"/>
    <w:rsid w:val="0030275B"/>
    <w:rsid w:val="00303DB8"/>
    <w:rsid w:val="00303F4C"/>
    <w:rsid w:val="003043AC"/>
    <w:rsid w:val="00304A7D"/>
    <w:rsid w:val="003059FB"/>
    <w:rsid w:val="00306533"/>
    <w:rsid w:val="003066AF"/>
    <w:rsid w:val="00307F4E"/>
    <w:rsid w:val="0031096C"/>
    <w:rsid w:val="00310D6A"/>
    <w:rsid w:val="0031101C"/>
    <w:rsid w:val="00311431"/>
    <w:rsid w:val="00311BFD"/>
    <w:rsid w:val="00311DB0"/>
    <w:rsid w:val="00311DD2"/>
    <w:rsid w:val="003135A3"/>
    <w:rsid w:val="00313699"/>
    <w:rsid w:val="003142BD"/>
    <w:rsid w:val="00314327"/>
    <w:rsid w:val="00314547"/>
    <w:rsid w:val="00314D48"/>
    <w:rsid w:val="00315441"/>
    <w:rsid w:val="00315F2A"/>
    <w:rsid w:val="00316F25"/>
    <w:rsid w:val="003179C8"/>
    <w:rsid w:val="00317AAA"/>
    <w:rsid w:val="00317AB9"/>
    <w:rsid w:val="00317B3C"/>
    <w:rsid w:val="0032054E"/>
    <w:rsid w:val="00321FCA"/>
    <w:rsid w:val="00322388"/>
    <w:rsid w:val="00322E85"/>
    <w:rsid w:val="00323441"/>
    <w:rsid w:val="00323A8F"/>
    <w:rsid w:val="00324461"/>
    <w:rsid w:val="0032469D"/>
    <w:rsid w:val="00324DD7"/>
    <w:rsid w:val="00324E67"/>
    <w:rsid w:val="00325CFE"/>
    <w:rsid w:val="00326592"/>
    <w:rsid w:val="00326D3C"/>
    <w:rsid w:val="003271B1"/>
    <w:rsid w:val="0032774B"/>
    <w:rsid w:val="00327BB5"/>
    <w:rsid w:val="00330001"/>
    <w:rsid w:val="003308CB"/>
    <w:rsid w:val="00330C13"/>
    <w:rsid w:val="00330D69"/>
    <w:rsid w:val="00331162"/>
    <w:rsid w:val="00332234"/>
    <w:rsid w:val="0033324A"/>
    <w:rsid w:val="0033463D"/>
    <w:rsid w:val="00334931"/>
    <w:rsid w:val="00334DF5"/>
    <w:rsid w:val="0033526D"/>
    <w:rsid w:val="003358EC"/>
    <w:rsid w:val="00336848"/>
    <w:rsid w:val="00336CE5"/>
    <w:rsid w:val="00336F24"/>
    <w:rsid w:val="00340100"/>
    <w:rsid w:val="00340D44"/>
    <w:rsid w:val="0034258F"/>
    <w:rsid w:val="00342E1A"/>
    <w:rsid w:val="00342F1C"/>
    <w:rsid w:val="0034389E"/>
    <w:rsid w:val="00343B6C"/>
    <w:rsid w:val="00343C9C"/>
    <w:rsid w:val="003447AE"/>
    <w:rsid w:val="003450EE"/>
    <w:rsid w:val="00345279"/>
    <w:rsid w:val="00345F0F"/>
    <w:rsid w:val="0034658F"/>
    <w:rsid w:val="00346D90"/>
    <w:rsid w:val="00347788"/>
    <w:rsid w:val="00347C54"/>
    <w:rsid w:val="00347F7C"/>
    <w:rsid w:val="00350238"/>
    <w:rsid w:val="003512E6"/>
    <w:rsid w:val="00351E77"/>
    <w:rsid w:val="00352739"/>
    <w:rsid w:val="00352797"/>
    <w:rsid w:val="00352A53"/>
    <w:rsid w:val="003537E9"/>
    <w:rsid w:val="00353999"/>
    <w:rsid w:val="00354C8E"/>
    <w:rsid w:val="00355992"/>
    <w:rsid w:val="00356626"/>
    <w:rsid w:val="00356966"/>
    <w:rsid w:val="00357414"/>
    <w:rsid w:val="00357519"/>
    <w:rsid w:val="003576B7"/>
    <w:rsid w:val="00357D17"/>
    <w:rsid w:val="00361134"/>
    <w:rsid w:val="00361466"/>
    <w:rsid w:val="00361D90"/>
    <w:rsid w:val="00361E8B"/>
    <w:rsid w:val="003621AB"/>
    <w:rsid w:val="003625C4"/>
    <w:rsid w:val="0036274F"/>
    <w:rsid w:val="00362A29"/>
    <w:rsid w:val="00362C46"/>
    <w:rsid w:val="00362C85"/>
    <w:rsid w:val="0036324C"/>
    <w:rsid w:val="0036385A"/>
    <w:rsid w:val="00363AF0"/>
    <w:rsid w:val="00363B9A"/>
    <w:rsid w:val="0036406E"/>
    <w:rsid w:val="0036455C"/>
    <w:rsid w:val="00365105"/>
    <w:rsid w:val="003651F1"/>
    <w:rsid w:val="00365BC6"/>
    <w:rsid w:val="00365D27"/>
    <w:rsid w:val="00366448"/>
    <w:rsid w:val="00366DA0"/>
    <w:rsid w:val="00367EA3"/>
    <w:rsid w:val="003701D7"/>
    <w:rsid w:val="00370A1B"/>
    <w:rsid w:val="00370D9D"/>
    <w:rsid w:val="00371BC5"/>
    <w:rsid w:val="00371DFD"/>
    <w:rsid w:val="00371E38"/>
    <w:rsid w:val="00372945"/>
    <w:rsid w:val="0037297F"/>
    <w:rsid w:val="00373EDB"/>
    <w:rsid w:val="00373F71"/>
    <w:rsid w:val="00374663"/>
    <w:rsid w:val="003748F3"/>
    <w:rsid w:val="00374D6D"/>
    <w:rsid w:val="00375827"/>
    <w:rsid w:val="0037583A"/>
    <w:rsid w:val="00376B6D"/>
    <w:rsid w:val="003772B7"/>
    <w:rsid w:val="003774E7"/>
    <w:rsid w:val="00380877"/>
    <w:rsid w:val="003808FF"/>
    <w:rsid w:val="00380D8B"/>
    <w:rsid w:val="00380ED7"/>
    <w:rsid w:val="00381142"/>
    <w:rsid w:val="003818E8"/>
    <w:rsid w:val="003824C0"/>
    <w:rsid w:val="00383E81"/>
    <w:rsid w:val="0038474F"/>
    <w:rsid w:val="00384C28"/>
    <w:rsid w:val="00385C1B"/>
    <w:rsid w:val="003860D1"/>
    <w:rsid w:val="003865AA"/>
    <w:rsid w:val="00386E21"/>
    <w:rsid w:val="00387AE2"/>
    <w:rsid w:val="0039049B"/>
    <w:rsid w:val="00391271"/>
    <w:rsid w:val="00391536"/>
    <w:rsid w:val="00391609"/>
    <w:rsid w:val="003921F8"/>
    <w:rsid w:val="00392353"/>
    <w:rsid w:val="003923DB"/>
    <w:rsid w:val="0039280B"/>
    <w:rsid w:val="00392A62"/>
    <w:rsid w:val="00393529"/>
    <w:rsid w:val="00394C75"/>
    <w:rsid w:val="00394F7F"/>
    <w:rsid w:val="00395846"/>
    <w:rsid w:val="00395981"/>
    <w:rsid w:val="003964F3"/>
    <w:rsid w:val="0039699A"/>
    <w:rsid w:val="003969AB"/>
    <w:rsid w:val="0039718B"/>
    <w:rsid w:val="00397BFB"/>
    <w:rsid w:val="003A0D08"/>
    <w:rsid w:val="003A0E65"/>
    <w:rsid w:val="003A0F46"/>
    <w:rsid w:val="003A126D"/>
    <w:rsid w:val="003A1C13"/>
    <w:rsid w:val="003A244C"/>
    <w:rsid w:val="003A2685"/>
    <w:rsid w:val="003A2DFC"/>
    <w:rsid w:val="003A303F"/>
    <w:rsid w:val="003A3ADE"/>
    <w:rsid w:val="003A3D4D"/>
    <w:rsid w:val="003A4097"/>
    <w:rsid w:val="003A4685"/>
    <w:rsid w:val="003A4766"/>
    <w:rsid w:val="003A54DF"/>
    <w:rsid w:val="003A6CA0"/>
    <w:rsid w:val="003A6ED4"/>
    <w:rsid w:val="003A70EE"/>
    <w:rsid w:val="003A7C77"/>
    <w:rsid w:val="003B1D19"/>
    <w:rsid w:val="003B25F3"/>
    <w:rsid w:val="003B2683"/>
    <w:rsid w:val="003B2EAF"/>
    <w:rsid w:val="003B3C73"/>
    <w:rsid w:val="003B4228"/>
    <w:rsid w:val="003B42E5"/>
    <w:rsid w:val="003B539C"/>
    <w:rsid w:val="003B7E3D"/>
    <w:rsid w:val="003C001E"/>
    <w:rsid w:val="003C1009"/>
    <w:rsid w:val="003C1257"/>
    <w:rsid w:val="003C13DE"/>
    <w:rsid w:val="003C1412"/>
    <w:rsid w:val="003C15AF"/>
    <w:rsid w:val="003C2C60"/>
    <w:rsid w:val="003C3DDA"/>
    <w:rsid w:val="003C4317"/>
    <w:rsid w:val="003C50AE"/>
    <w:rsid w:val="003C562F"/>
    <w:rsid w:val="003C691C"/>
    <w:rsid w:val="003C6B38"/>
    <w:rsid w:val="003C702C"/>
    <w:rsid w:val="003C7152"/>
    <w:rsid w:val="003C78DA"/>
    <w:rsid w:val="003D0BB7"/>
    <w:rsid w:val="003D0F29"/>
    <w:rsid w:val="003D10D6"/>
    <w:rsid w:val="003D150A"/>
    <w:rsid w:val="003D152E"/>
    <w:rsid w:val="003D2145"/>
    <w:rsid w:val="003D23C4"/>
    <w:rsid w:val="003D28D7"/>
    <w:rsid w:val="003D2AD6"/>
    <w:rsid w:val="003D2BEA"/>
    <w:rsid w:val="003D2BF2"/>
    <w:rsid w:val="003D2FCA"/>
    <w:rsid w:val="003D35C1"/>
    <w:rsid w:val="003D4083"/>
    <w:rsid w:val="003D420F"/>
    <w:rsid w:val="003D4219"/>
    <w:rsid w:val="003D4A09"/>
    <w:rsid w:val="003D4EED"/>
    <w:rsid w:val="003D6228"/>
    <w:rsid w:val="003D644E"/>
    <w:rsid w:val="003D6C19"/>
    <w:rsid w:val="003D6C36"/>
    <w:rsid w:val="003D719D"/>
    <w:rsid w:val="003D7CE2"/>
    <w:rsid w:val="003E09B5"/>
    <w:rsid w:val="003E0D1B"/>
    <w:rsid w:val="003E1E37"/>
    <w:rsid w:val="003E1EDF"/>
    <w:rsid w:val="003E2CC1"/>
    <w:rsid w:val="003E3EC3"/>
    <w:rsid w:val="003E433A"/>
    <w:rsid w:val="003E46A1"/>
    <w:rsid w:val="003E4B84"/>
    <w:rsid w:val="003E4C64"/>
    <w:rsid w:val="003E5164"/>
    <w:rsid w:val="003E6008"/>
    <w:rsid w:val="003E6C46"/>
    <w:rsid w:val="003E6DE9"/>
    <w:rsid w:val="003E754A"/>
    <w:rsid w:val="003E766D"/>
    <w:rsid w:val="003E7712"/>
    <w:rsid w:val="003F047D"/>
    <w:rsid w:val="003F10D7"/>
    <w:rsid w:val="003F16A7"/>
    <w:rsid w:val="003F1A3F"/>
    <w:rsid w:val="003F2E7C"/>
    <w:rsid w:val="003F37B3"/>
    <w:rsid w:val="003F3CA1"/>
    <w:rsid w:val="003F3F1F"/>
    <w:rsid w:val="003F40A6"/>
    <w:rsid w:val="003F5221"/>
    <w:rsid w:val="003F546C"/>
    <w:rsid w:val="003F5974"/>
    <w:rsid w:val="003F59E7"/>
    <w:rsid w:val="003F5C6D"/>
    <w:rsid w:val="003F7224"/>
    <w:rsid w:val="003F7318"/>
    <w:rsid w:val="003F7D4E"/>
    <w:rsid w:val="00400472"/>
    <w:rsid w:val="004004FE"/>
    <w:rsid w:val="0040232C"/>
    <w:rsid w:val="00402330"/>
    <w:rsid w:val="00402599"/>
    <w:rsid w:val="004029C2"/>
    <w:rsid w:val="00403369"/>
    <w:rsid w:val="00403721"/>
    <w:rsid w:val="00403C64"/>
    <w:rsid w:val="00403D13"/>
    <w:rsid w:val="00403F1A"/>
    <w:rsid w:val="00404928"/>
    <w:rsid w:val="00404D99"/>
    <w:rsid w:val="00405320"/>
    <w:rsid w:val="0040596D"/>
    <w:rsid w:val="004072A5"/>
    <w:rsid w:val="00407896"/>
    <w:rsid w:val="00407C84"/>
    <w:rsid w:val="0041022F"/>
    <w:rsid w:val="00410649"/>
    <w:rsid w:val="00410833"/>
    <w:rsid w:val="00411694"/>
    <w:rsid w:val="0041219F"/>
    <w:rsid w:val="004121C0"/>
    <w:rsid w:val="0041237F"/>
    <w:rsid w:val="00412EF9"/>
    <w:rsid w:val="00412F5C"/>
    <w:rsid w:val="00413576"/>
    <w:rsid w:val="004135C5"/>
    <w:rsid w:val="00413C74"/>
    <w:rsid w:val="00413E11"/>
    <w:rsid w:val="00415206"/>
    <w:rsid w:val="004156D5"/>
    <w:rsid w:val="0041583D"/>
    <w:rsid w:val="0041609B"/>
    <w:rsid w:val="004166AF"/>
    <w:rsid w:val="00416BA8"/>
    <w:rsid w:val="00417034"/>
    <w:rsid w:val="00417942"/>
    <w:rsid w:val="00417DF3"/>
    <w:rsid w:val="00420582"/>
    <w:rsid w:val="00420D22"/>
    <w:rsid w:val="004217B4"/>
    <w:rsid w:val="00422BD7"/>
    <w:rsid w:val="00423371"/>
    <w:rsid w:val="00423A93"/>
    <w:rsid w:val="00424DA4"/>
    <w:rsid w:val="00426AF3"/>
    <w:rsid w:val="00427145"/>
    <w:rsid w:val="004302F1"/>
    <w:rsid w:val="004308DA"/>
    <w:rsid w:val="004313BF"/>
    <w:rsid w:val="00431672"/>
    <w:rsid w:val="00431C10"/>
    <w:rsid w:val="00431D0D"/>
    <w:rsid w:val="00431DCB"/>
    <w:rsid w:val="004328F9"/>
    <w:rsid w:val="00432A79"/>
    <w:rsid w:val="00432BAA"/>
    <w:rsid w:val="004330E6"/>
    <w:rsid w:val="00434974"/>
    <w:rsid w:val="00434F73"/>
    <w:rsid w:val="004356AA"/>
    <w:rsid w:val="004365DA"/>
    <w:rsid w:val="00437B0E"/>
    <w:rsid w:val="00437FAB"/>
    <w:rsid w:val="00440F31"/>
    <w:rsid w:val="00442622"/>
    <w:rsid w:val="00442A14"/>
    <w:rsid w:val="00442B7B"/>
    <w:rsid w:val="004438A1"/>
    <w:rsid w:val="004447AC"/>
    <w:rsid w:val="004448CD"/>
    <w:rsid w:val="0044490A"/>
    <w:rsid w:val="00444BAD"/>
    <w:rsid w:val="00446D49"/>
    <w:rsid w:val="004474AD"/>
    <w:rsid w:val="004476BE"/>
    <w:rsid w:val="00450290"/>
    <w:rsid w:val="00451330"/>
    <w:rsid w:val="004513C5"/>
    <w:rsid w:val="004517A9"/>
    <w:rsid w:val="00451B17"/>
    <w:rsid w:val="00451E33"/>
    <w:rsid w:val="0045237C"/>
    <w:rsid w:val="004529F9"/>
    <w:rsid w:val="004530A1"/>
    <w:rsid w:val="0045326E"/>
    <w:rsid w:val="004545FF"/>
    <w:rsid w:val="00454D1C"/>
    <w:rsid w:val="004558C0"/>
    <w:rsid w:val="00456F57"/>
    <w:rsid w:val="0045775A"/>
    <w:rsid w:val="00460DEE"/>
    <w:rsid w:val="00461B51"/>
    <w:rsid w:val="00462396"/>
    <w:rsid w:val="00463820"/>
    <w:rsid w:val="00464034"/>
    <w:rsid w:val="004644B6"/>
    <w:rsid w:val="0046455B"/>
    <w:rsid w:val="00465044"/>
    <w:rsid w:val="0046566D"/>
    <w:rsid w:val="00466319"/>
    <w:rsid w:val="00466928"/>
    <w:rsid w:val="00467555"/>
    <w:rsid w:val="00470084"/>
    <w:rsid w:val="00470A38"/>
    <w:rsid w:val="00470A44"/>
    <w:rsid w:val="00470BC0"/>
    <w:rsid w:val="00470F07"/>
    <w:rsid w:val="00471057"/>
    <w:rsid w:val="0047198E"/>
    <w:rsid w:val="0047205B"/>
    <w:rsid w:val="004721BC"/>
    <w:rsid w:val="004735A2"/>
    <w:rsid w:val="00473676"/>
    <w:rsid w:val="00473852"/>
    <w:rsid w:val="00473C62"/>
    <w:rsid w:val="004746D3"/>
    <w:rsid w:val="0047579D"/>
    <w:rsid w:val="00475BB1"/>
    <w:rsid w:val="00475FC4"/>
    <w:rsid w:val="00476398"/>
    <w:rsid w:val="004777EE"/>
    <w:rsid w:val="00477B84"/>
    <w:rsid w:val="00480338"/>
    <w:rsid w:val="00480A1D"/>
    <w:rsid w:val="00480A74"/>
    <w:rsid w:val="00480EBF"/>
    <w:rsid w:val="0048130A"/>
    <w:rsid w:val="004817E6"/>
    <w:rsid w:val="00482291"/>
    <w:rsid w:val="00482540"/>
    <w:rsid w:val="00482681"/>
    <w:rsid w:val="00482F06"/>
    <w:rsid w:val="00483288"/>
    <w:rsid w:val="00483717"/>
    <w:rsid w:val="0048376C"/>
    <w:rsid w:val="004840ED"/>
    <w:rsid w:val="00484474"/>
    <w:rsid w:val="004845B6"/>
    <w:rsid w:val="00484688"/>
    <w:rsid w:val="00484734"/>
    <w:rsid w:val="00484BBF"/>
    <w:rsid w:val="0048574A"/>
    <w:rsid w:val="00485AF6"/>
    <w:rsid w:val="00485D28"/>
    <w:rsid w:val="00485EFD"/>
    <w:rsid w:val="00486BD1"/>
    <w:rsid w:val="00486FFE"/>
    <w:rsid w:val="004871E0"/>
    <w:rsid w:val="00490475"/>
    <w:rsid w:val="004904C8"/>
    <w:rsid w:val="00490512"/>
    <w:rsid w:val="00490876"/>
    <w:rsid w:val="00491654"/>
    <w:rsid w:val="00491E64"/>
    <w:rsid w:val="0049251D"/>
    <w:rsid w:val="00492B4D"/>
    <w:rsid w:val="00492F11"/>
    <w:rsid w:val="004939F3"/>
    <w:rsid w:val="00493D79"/>
    <w:rsid w:val="0049455A"/>
    <w:rsid w:val="00494B73"/>
    <w:rsid w:val="00494D1A"/>
    <w:rsid w:val="0049531A"/>
    <w:rsid w:val="004953C2"/>
    <w:rsid w:val="004954D7"/>
    <w:rsid w:val="00496121"/>
    <w:rsid w:val="00496947"/>
    <w:rsid w:val="004974DE"/>
    <w:rsid w:val="00497A68"/>
    <w:rsid w:val="00497C11"/>
    <w:rsid w:val="004A0D00"/>
    <w:rsid w:val="004A11A1"/>
    <w:rsid w:val="004A1402"/>
    <w:rsid w:val="004A1949"/>
    <w:rsid w:val="004A1972"/>
    <w:rsid w:val="004A26BA"/>
    <w:rsid w:val="004A2D00"/>
    <w:rsid w:val="004A426A"/>
    <w:rsid w:val="004A4DDF"/>
    <w:rsid w:val="004A4FD9"/>
    <w:rsid w:val="004A5198"/>
    <w:rsid w:val="004A62DD"/>
    <w:rsid w:val="004A6DA8"/>
    <w:rsid w:val="004B0346"/>
    <w:rsid w:val="004B0358"/>
    <w:rsid w:val="004B0D2A"/>
    <w:rsid w:val="004B0E60"/>
    <w:rsid w:val="004B14B8"/>
    <w:rsid w:val="004B2962"/>
    <w:rsid w:val="004B2E89"/>
    <w:rsid w:val="004B32CB"/>
    <w:rsid w:val="004B3EB7"/>
    <w:rsid w:val="004B4088"/>
    <w:rsid w:val="004B4BBF"/>
    <w:rsid w:val="004B5C67"/>
    <w:rsid w:val="004B5E4E"/>
    <w:rsid w:val="004B5FF5"/>
    <w:rsid w:val="004B63E1"/>
    <w:rsid w:val="004B6BF8"/>
    <w:rsid w:val="004B6DCA"/>
    <w:rsid w:val="004B729B"/>
    <w:rsid w:val="004B72BE"/>
    <w:rsid w:val="004B7A51"/>
    <w:rsid w:val="004B7EAE"/>
    <w:rsid w:val="004C0378"/>
    <w:rsid w:val="004C050A"/>
    <w:rsid w:val="004C161C"/>
    <w:rsid w:val="004C2152"/>
    <w:rsid w:val="004C2833"/>
    <w:rsid w:val="004C2F30"/>
    <w:rsid w:val="004C31BB"/>
    <w:rsid w:val="004C3A50"/>
    <w:rsid w:val="004C3CDB"/>
    <w:rsid w:val="004C3D16"/>
    <w:rsid w:val="004C3E14"/>
    <w:rsid w:val="004C4CF3"/>
    <w:rsid w:val="004C4EFE"/>
    <w:rsid w:val="004C524D"/>
    <w:rsid w:val="004C70C2"/>
    <w:rsid w:val="004C73C8"/>
    <w:rsid w:val="004D164E"/>
    <w:rsid w:val="004D179A"/>
    <w:rsid w:val="004D1917"/>
    <w:rsid w:val="004D1A6D"/>
    <w:rsid w:val="004D1DAB"/>
    <w:rsid w:val="004D1E2E"/>
    <w:rsid w:val="004D2005"/>
    <w:rsid w:val="004D323B"/>
    <w:rsid w:val="004D3304"/>
    <w:rsid w:val="004D3AD1"/>
    <w:rsid w:val="004D528C"/>
    <w:rsid w:val="004D5685"/>
    <w:rsid w:val="004D6647"/>
    <w:rsid w:val="004D6D31"/>
    <w:rsid w:val="004D7586"/>
    <w:rsid w:val="004D78DF"/>
    <w:rsid w:val="004D79D3"/>
    <w:rsid w:val="004E0312"/>
    <w:rsid w:val="004E034A"/>
    <w:rsid w:val="004E0A0C"/>
    <w:rsid w:val="004E15AA"/>
    <w:rsid w:val="004E1674"/>
    <w:rsid w:val="004E1BF8"/>
    <w:rsid w:val="004E1E19"/>
    <w:rsid w:val="004E2583"/>
    <w:rsid w:val="004E2F3A"/>
    <w:rsid w:val="004E31B0"/>
    <w:rsid w:val="004E3AA8"/>
    <w:rsid w:val="004E3E95"/>
    <w:rsid w:val="004E488A"/>
    <w:rsid w:val="004E49C7"/>
    <w:rsid w:val="004E4C54"/>
    <w:rsid w:val="004E581F"/>
    <w:rsid w:val="004E59D4"/>
    <w:rsid w:val="004E7CAF"/>
    <w:rsid w:val="004E7F9C"/>
    <w:rsid w:val="004F2CAB"/>
    <w:rsid w:val="004F443C"/>
    <w:rsid w:val="004F4527"/>
    <w:rsid w:val="004F45D6"/>
    <w:rsid w:val="004F476C"/>
    <w:rsid w:val="004F537E"/>
    <w:rsid w:val="004F5BE9"/>
    <w:rsid w:val="004F620D"/>
    <w:rsid w:val="00500B3D"/>
    <w:rsid w:val="00500EA7"/>
    <w:rsid w:val="00501325"/>
    <w:rsid w:val="00501875"/>
    <w:rsid w:val="005023A7"/>
    <w:rsid w:val="00502575"/>
    <w:rsid w:val="005025F3"/>
    <w:rsid w:val="00503978"/>
    <w:rsid w:val="00504F52"/>
    <w:rsid w:val="00505269"/>
    <w:rsid w:val="005059A1"/>
    <w:rsid w:val="0050639E"/>
    <w:rsid w:val="005073BC"/>
    <w:rsid w:val="00507423"/>
    <w:rsid w:val="005104E1"/>
    <w:rsid w:val="0051094A"/>
    <w:rsid w:val="0051125C"/>
    <w:rsid w:val="00511348"/>
    <w:rsid w:val="00511C32"/>
    <w:rsid w:val="005133EE"/>
    <w:rsid w:val="00513526"/>
    <w:rsid w:val="0051373D"/>
    <w:rsid w:val="00513937"/>
    <w:rsid w:val="00513BE3"/>
    <w:rsid w:val="00513E0D"/>
    <w:rsid w:val="00514FD9"/>
    <w:rsid w:val="00515325"/>
    <w:rsid w:val="00515A5F"/>
    <w:rsid w:val="00515E4A"/>
    <w:rsid w:val="00515FD9"/>
    <w:rsid w:val="00516071"/>
    <w:rsid w:val="00516EBF"/>
    <w:rsid w:val="0051792B"/>
    <w:rsid w:val="00517DD4"/>
    <w:rsid w:val="00517F81"/>
    <w:rsid w:val="00520117"/>
    <w:rsid w:val="005203FD"/>
    <w:rsid w:val="0052209D"/>
    <w:rsid w:val="005226F1"/>
    <w:rsid w:val="00523DEF"/>
    <w:rsid w:val="0052493A"/>
    <w:rsid w:val="00524FE2"/>
    <w:rsid w:val="00524FE5"/>
    <w:rsid w:val="00525581"/>
    <w:rsid w:val="0052586C"/>
    <w:rsid w:val="005260CC"/>
    <w:rsid w:val="00526836"/>
    <w:rsid w:val="00531574"/>
    <w:rsid w:val="00531597"/>
    <w:rsid w:val="00531AE9"/>
    <w:rsid w:val="00531BE5"/>
    <w:rsid w:val="005324A6"/>
    <w:rsid w:val="005324AE"/>
    <w:rsid w:val="0053255F"/>
    <w:rsid w:val="00532AEC"/>
    <w:rsid w:val="00532BBA"/>
    <w:rsid w:val="00533215"/>
    <w:rsid w:val="00533721"/>
    <w:rsid w:val="00533E7F"/>
    <w:rsid w:val="00534343"/>
    <w:rsid w:val="00534F2E"/>
    <w:rsid w:val="0053561D"/>
    <w:rsid w:val="00535F8D"/>
    <w:rsid w:val="00536767"/>
    <w:rsid w:val="005373D3"/>
    <w:rsid w:val="0053793A"/>
    <w:rsid w:val="00540038"/>
    <w:rsid w:val="00540738"/>
    <w:rsid w:val="00540B4F"/>
    <w:rsid w:val="0054161F"/>
    <w:rsid w:val="00541DFB"/>
    <w:rsid w:val="00541F21"/>
    <w:rsid w:val="005421CB"/>
    <w:rsid w:val="005425C8"/>
    <w:rsid w:val="005428D9"/>
    <w:rsid w:val="00543533"/>
    <w:rsid w:val="00543EEF"/>
    <w:rsid w:val="00544281"/>
    <w:rsid w:val="005442AC"/>
    <w:rsid w:val="0054470F"/>
    <w:rsid w:val="0054540C"/>
    <w:rsid w:val="00545628"/>
    <w:rsid w:val="00545A6D"/>
    <w:rsid w:val="005470A6"/>
    <w:rsid w:val="0054713E"/>
    <w:rsid w:val="00547231"/>
    <w:rsid w:val="00547E4A"/>
    <w:rsid w:val="00550066"/>
    <w:rsid w:val="005500F6"/>
    <w:rsid w:val="0055035E"/>
    <w:rsid w:val="00551445"/>
    <w:rsid w:val="00551627"/>
    <w:rsid w:val="00552912"/>
    <w:rsid w:val="00553134"/>
    <w:rsid w:val="005531FE"/>
    <w:rsid w:val="00553323"/>
    <w:rsid w:val="00553F1A"/>
    <w:rsid w:val="00554971"/>
    <w:rsid w:val="005558A0"/>
    <w:rsid w:val="00555FD9"/>
    <w:rsid w:val="00556ACE"/>
    <w:rsid w:val="00557816"/>
    <w:rsid w:val="005578C2"/>
    <w:rsid w:val="005605BB"/>
    <w:rsid w:val="00560E9A"/>
    <w:rsid w:val="0056136C"/>
    <w:rsid w:val="00561BC5"/>
    <w:rsid w:val="00561EC8"/>
    <w:rsid w:val="00562543"/>
    <w:rsid w:val="00562922"/>
    <w:rsid w:val="00562E0A"/>
    <w:rsid w:val="00563452"/>
    <w:rsid w:val="00563463"/>
    <w:rsid w:val="00563974"/>
    <w:rsid w:val="0056487A"/>
    <w:rsid w:val="00566066"/>
    <w:rsid w:val="00566711"/>
    <w:rsid w:val="0056736D"/>
    <w:rsid w:val="00567C01"/>
    <w:rsid w:val="00570A37"/>
    <w:rsid w:val="00570C72"/>
    <w:rsid w:val="00570D8D"/>
    <w:rsid w:val="00572727"/>
    <w:rsid w:val="00572741"/>
    <w:rsid w:val="00572C54"/>
    <w:rsid w:val="005734FD"/>
    <w:rsid w:val="005738F8"/>
    <w:rsid w:val="00573B70"/>
    <w:rsid w:val="00573CD5"/>
    <w:rsid w:val="00574513"/>
    <w:rsid w:val="00574D52"/>
    <w:rsid w:val="00575108"/>
    <w:rsid w:val="0057535D"/>
    <w:rsid w:val="005755D5"/>
    <w:rsid w:val="00575626"/>
    <w:rsid w:val="00575643"/>
    <w:rsid w:val="005759AB"/>
    <w:rsid w:val="005759F7"/>
    <w:rsid w:val="00575E0E"/>
    <w:rsid w:val="00577001"/>
    <w:rsid w:val="005778BB"/>
    <w:rsid w:val="00577BE8"/>
    <w:rsid w:val="00580EA1"/>
    <w:rsid w:val="005818D7"/>
    <w:rsid w:val="00581AA3"/>
    <w:rsid w:val="00581B2E"/>
    <w:rsid w:val="00581CEA"/>
    <w:rsid w:val="00582098"/>
    <w:rsid w:val="00582574"/>
    <w:rsid w:val="005828A8"/>
    <w:rsid w:val="00582C98"/>
    <w:rsid w:val="00582FB1"/>
    <w:rsid w:val="00583326"/>
    <w:rsid w:val="005839FE"/>
    <w:rsid w:val="005860D2"/>
    <w:rsid w:val="00586470"/>
    <w:rsid w:val="00586510"/>
    <w:rsid w:val="00586E53"/>
    <w:rsid w:val="00586FD6"/>
    <w:rsid w:val="00587212"/>
    <w:rsid w:val="005875C9"/>
    <w:rsid w:val="0058799C"/>
    <w:rsid w:val="00587C98"/>
    <w:rsid w:val="0059024E"/>
    <w:rsid w:val="0059156C"/>
    <w:rsid w:val="00591B4A"/>
    <w:rsid w:val="00592265"/>
    <w:rsid w:val="00592450"/>
    <w:rsid w:val="005924F1"/>
    <w:rsid w:val="00592DC4"/>
    <w:rsid w:val="00593284"/>
    <w:rsid w:val="0059380F"/>
    <w:rsid w:val="00593C1A"/>
    <w:rsid w:val="00593D62"/>
    <w:rsid w:val="005940D9"/>
    <w:rsid w:val="00594304"/>
    <w:rsid w:val="00594B35"/>
    <w:rsid w:val="0059577E"/>
    <w:rsid w:val="00596451"/>
    <w:rsid w:val="0059657F"/>
    <w:rsid w:val="00596C92"/>
    <w:rsid w:val="00597291"/>
    <w:rsid w:val="005976D7"/>
    <w:rsid w:val="00597D68"/>
    <w:rsid w:val="005A057C"/>
    <w:rsid w:val="005A07EB"/>
    <w:rsid w:val="005A0856"/>
    <w:rsid w:val="005A0E64"/>
    <w:rsid w:val="005A19B5"/>
    <w:rsid w:val="005A2172"/>
    <w:rsid w:val="005A2582"/>
    <w:rsid w:val="005A27AA"/>
    <w:rsid w:val="005A2AA3"/>
    <w:rsid w:val="005A2D8F"/>
    <w:rsid w:val="005A320D"/>
    <w:rsid w:val="005A3843"/>
    <w:rsid w:val="005A3E64"/>
    <w:rsid w:val="005A4420"/>
    <w:rsid w:val="005A6160"/>
    <w:rsid w:val="005A655A"/>
    <w:rsid w:val="005A6F51"/>
    <w:rsid w:val="005B0472"/>
    <w:rsid w:val="005B0743"/>
    <w:rsid w:val="005B07B3"/>
    <w:rsid w:val="005B07F2"/>
    <w:rsid w:val="005B09A1"/>
    <w:rsid w:val="005B0DD8"/>
    <w:rsid w:val="005B0F69"/>
    <w:rsid w:val="005B0F92"/>
    <w:rsid w:val="005B1507"/>
    <w:rsid w:val="005B19AF"/>
    <w:rsid w:val="005B23F2"/>
    <w:rsid w:val="005B27EA"/>
    <w:rsid w:val="005B29EF"/>
    <w:rsid w:val="005B3989"/>
    <w:rsid w:val="005B3FAB"/>
    <w:rsid w:val="005B4889"/>
    <w:rsid w:val="005B53A3"/>
    <w:rsid w:val="005B5549"/>
    <w:rsid w:val="005B6185"/>
    <w:rsid w:val="005B65AD"/>
    <w:rsid w:val="005B7901"/>
    <w:rsid w:val="005B7C81"/>
    <w:rsid w:val="005C0713"/>
    <w:rsid w:val="005C122F"/>
    <w:rsid w:val="005C1392"/>
    <w:rsid w:val="005C16B6"/>
    <w:rsid w:val="005C179C"/>
    <w:rsid w:val="005C2DE2"/>
    <w:rsid w:val="005C2EB4"/>
    <w:rsid w:val="005C3381"/>
    <w:rsid w:val="005C3501"/>
    <w:rsid w:val="005C3B69"/>
    <w:rsid w:val="005C42B5"/>
    <w:rsid w:val="005C4E82"/>
    <w:rsid w:val="005C5BDF"/>
    <w:rsid w:val="005C60E4"/>
    <w:rsid w:val="005C6954"/>
    <w:rsid w:val="005C6C7E"/>
    <w:rsid w:val="005C6EDB"/>
    <w:rsid w:val="005C774E"/>
    <w:rsid w:val="005C7957"/>
    <w:rsid w:val="005C7B96"/>
    <w:rsid w:val="005C7D7C"/>
    <w:rsid w:val="005C7EAE"/>
    <w:rsid w:val="005D07CC"/>
    <w:rsid w:val="005D0979"/>
    <w:rsid w:val="005D1D8D"/>
    <w:rsid w:val="005D2163"/>
    <w:rsid w:val="005D22E6"/>
    <w:rsid w:val="005D2969"/>
    <w:rsid w:val="005D2BE2"/>
    <w:rsid w:val="005D3150"/>
    <w:rsid w:val="005D3C96"/>
    <w:rsid w:val="005D458F"/>
    <w:rsid w:val="005D4839"/>
    <w:rsid w:val="005D4A90"/>
    <w:rsid w:val="005D4BAA"/>
    <w:rsid w:val="005D4E61"/>
    <w:rsid w:val="005D614C"/>
    <w:rsid w:val="005D66F9"/>
    <w:rsid w:val="005D6776"/>
    <w:rsid w:val="005D6F9D"/>
    <w:rsid w:val="005D7935"/>
    <w:rsid w:val="005E0227"/>
    <w:rsid w:val="005E11DD"/>
    <w:rsid w:val="005E12F6"/>
    <w:rsid w:val="005E1425"/>
    <w:rsid w:val="005E1D69"/>
    <w:rsid w:val="005E2021"/>
    <w:rsid w:val="005E35F9"/>
    <w:rsid w:val="005E38CD"/>
    <w:rsid w:val="005E4B58"/>
    <w:rsid w:val="005E5F80"/>
    <w:rsid w:val="005E75A3"/>
    <w:rsid w:val="005E7B11"/>
    <w:rsid w:val="005F02FD"/>
    <w:rsid w:val="005F1488"/>
    <w:rsid w:val="005F2700"/>
    <w:rsid w:val="005F2E12"/>
    <w:rsid w:val="005F316A"/>
    <w:rsid w:val="005F35EF"/>
    <w:rsid w:val="005F3BF3"/>
    <w:rsid w:val="005F3D82"/>
    <w:rsid w:val="005F40D0"/>
    <w:rsid w:val="005F460C"/>
    <w:rsid w:val="005F4E21"/>
    <w:rsid w:val="005F4F9E"/>
    <w:rsid w:val="005F51AC"/>
    <w:rsid w:val="005F5251"/>
    <w:rsid w:val="005F55F4"/>
    <w:rsid w:val="005F5BBF"/>
    <w:rsid w:val="005F5BF0"/>
    <w:rsid w:val="005F5E69"/>
    <w:rsid w:val="005F63B3"/>
    <w:rsid w:val="005F70DB"/>
    <w:rsid w:val="005F73F7"/>
    <w:rsid w:val="005F7A2E"/>
    <w:rsid w:val="005F7A63"/>
    <w:rsid w:val="005F7D61"/>
    <w:rsid w:val="005F7EE9"/>
    <w:rsid w:val="00600340"/>
    <w:rsid w:val="00600429"/>
    <w:rsid w:val="0060063E"/>
    <w:rsid w:val="00600933"/>
    <w:rsid w:val="00600E2C"/>
    <w:rsid w:val="00600F5D"/>
    <w:rsid w:val="006011BA"/>
    <w:rsid w:val="006022DB"/>
    <w:rsid w:val="00604161"/>
    <w:rsid w:val="006044BB"/>
    <w:rsid w:val="00604729"/>
    <w:rsid w:val="00604C61"/>
    <w:rsid w:val="00604FF3"/>
    <w:rsid w:val="006056E4"/>
    <w:rsid w:val="00607DE3"/>
    <w:rsid w:val="00611427"/>
    <w:rsid w:val="0061157D"/>
    <w:rsid w:val="006116BD"/>
    <w:rsid w:val="00611FBB"/>
    <w:rsid w:val="0061298B"/>
    <w:rsid w:val="0061304F"/>
    <w:rsid w:val="00613081"/>
    <w:rsid w:val="0061345F"/>
    <w:rsid w:val="006139CD"/>
    <w:rsid w:val="00613CBA"/>
    <w:rsid w:val="00614279"/>
    <w:rsid w:val="00614406"/>
    <w:rsid w:val="00614513"/>
    <w:rsid w:val="00614829"/>
    <w:rsid w:val="006155C3"/>
    <w:rsid w:val="00615821"/>
    <w:rsid w:val="00615947"/>
    <w:rsid w:val="00615CB0"/>
    <w:rsid w:val="00615CE3"/>
    <w:rsid w:val="006163E8"/>
    <w:rsid w:val="00616CC9"/>
    <w:rsid w:val="00617048"/>
    <w:rsid w:val="0061785E"/>
    <w:rsid w:val="00617AC7"/>
    <w:rsid w:val="00617B75"/>
    <w:rsid w:val="00617F85"/>
    <w:rsid w:val="006214AB"/>
    <w:rsid w:val="00621EEF"/>
    <w:rsid w:val="00622260"/>
    <w:rsid w:val="006225E8"/>
    <w:rsid w:val="00622899"/>
    <w:rsid w:val="00622906"/>
    <w:rsid w:val="00623627"/>
    <w:rsid w:val="006237DA"/>
    <w:rsid w:val="006240EB"/>
    <w:rsid w:val="00624208"/>
    <w:rsid w:val="0062428E"/>
    <w:rsid w:val="00624872"/>
    <w:rsid w:val="006249A1"/>
    <w:rsid w:val="00624B5B"/>
    <w:rsid w:val="00625AD2"/>
    <w:rsid w:val="00626D51"/>
    <w:rsid w:val="00627467"/>
    <w:rsid w:val="00627796"/>
    <w:rsid w:val="006302A0"/>
    <w:rsid w:val="00630773"/>
    <w:rsid w:val="0063087F"/>
    <w:rsid w:val="00630970"/>
    <w:rsid w:val="006312F3"/>
    <w:rsid w:val="00631582"/>
    <w:rsid w:val="006317C4"/>
    <w:rsid w:val="00631CEE"/>
    <w:rsid w:val="006321DC"/>
    <w:rsid w:val="00632341"/>
    <w:rsid w:val="00632447"/>
    <w:rsid w:val="00632D7C"/>
    <w:rsid w:val="0063330C"/>
    <w:rsid w:val="0063334D"/>
    <w:rsid w:val="006333B4"/>
    <w:rsid w:val="006343A3"/>
    <w:rsid w:val="00634A3D"/>
    <w:rsid w:val="0063556D"/>
    <w:rsid w:val="006363DD"/>
    <w:rsid w:val="006364ED"/>
    <w:rsid w:val="0063652D"/>
    <w:rsid w:val="006368F2"/>
    <w:rsid w:val="0063695C"/>
    <w:rsid w:val="00636D45"/>
    <w:rsid w:val="00636F66"/>
    <w:rsid w:val="00636FEA"/>
    <w:rsid w:val="00637538"/>
    <w:rsid w:val="00637F6C"/>
    <w:rsid w:val="006408E5"/>
    <w:rsid w:val="0064155E"/>
    <w:rsid w:val="00641645"/>
    <w:rsid w:val="00641710"/>
    <w:rsid w:val="00641907"/>
    <w:rsid w:val="006419DC"/>
    <w:rsid w:val="00642B57"/>
    <w:rsid w:val="00642C36"/>
    <w:rsid w:val="00643867"/>
    <w:rsid w:val="00644449"/>
    <w:rsid w:val="00644A6C"/>
    <w:rsid w:val="006457F7"/>
    <w:rsid w:val="006460EB"/>
    <w:rsid w:val="00646EC1"/>
    <w:rsid w:val="006472B3"/>
    <w:rsid w:val="0064740B"/>
    <w:rsid w:val="00647CA3"/>
    <w:rsid w:val="00650F4B"/>
    <w:rsid w:val="00650F56"/>
    <w:rsid w:val="006510D9"/>
    <w:rsid w:val="00651125"/>
    <w:rsid w:val="0065113D"/>
    <w:rsid w:val="00651E39"/>
    <w:rsid w:val="006525CF"/>
    <w:rsid w:val="00652860"/>
    <w:rsid w:val="0065298A"/>
    <w:rsid w:val="006537A0"/>
    <w:rsid w:val="00654EC2"/>
    <w:rsid w:val="0065631A"/>
    <w:rsid w:val="00656570"/>
    <w:rsid w:val="006566EA"/>
    <w:rsid w:val="00656846"/>
    <w:rsid w:val="00656A67"/>
    <w:rsid w:val="00656D9E"/>
    <w:rsid w:val="0065759F"/>
    <w:rsid w:val="00657C3E"/>
    <w:rsid w:val="00661EF8"/>
    <w:rsid w:val="00661F65"/>
    <w:rsid w:val="006622DF"/>
    <w:rsid w:val="00663293"/>
    <w:rsid w:val="00663D54"/>
    <w:rsid w:val="00664307"/>
    <w:rsid w:val="006643CD"/>
    <w:rsid w:val="00666851"/>
    <w:rsid w:val="006668BB"/>
    <w:rsid w:val="00666E15"/>
    <w:rsid w:val="00667E7A"/>
    <w:rsid w:val="0067072B"/>
    <w:rsid w:val="0067086D"/>
    <w:rsid w:val="00670970"/>
    <w:rsid w:val="00670F75"/>
    <w:rsid w:val="006711A8"/>
    <w:rsid w:val="00671D62"/>
    <w:rsid w:val="00672270"/>
    <w:rsid w:val="006727B0"/>
    <w:rsid w:val="006729A6"/>
    <w:rsid w:val="00672DCB"/>
    <w:rsid w:val="006740A8"/>
    <w:rsid w:val="00674316"/>
    <w:rsid w:val="00674487"/>
    <w:rsid w:val="00674D79"/>
    <w:rsid w:val="006753D0"/>
    <w:rsid w:val="006759EF"/>
    <w:rsid w:val="0067604B"/>
    <w:rsid w:val="006775A8"/>
    <w:rsid w:val="00680A41"/>
    <w:rsid w:val="00680E75"/>
    <w:rsid w:val="00683098"/>
    <w:rsid w:val="0068335C"/>
    <w:rsid w:val="006844EE"/>
    <w:rsid w:val="0068490D"/>
    <w:rsid w:val="00684EDD"/>
    <w:rsid w:val="00685340"/>
    <w:rsid w:val="00685798"/>
    <w:rsid w:val="006864F8"/>
    <w:rsid w:val="00686E48"/>
    <w:rsid w:val="00687261"/>
    <w:rsid w:val="006872DD"/>
    <w:rsid w:val="0068787B"/>
    <w:rsid w:val="006879D2"/>
    <w:rsid w:val="00687BB4"/>
    <w:rsid w:val="00687FE5"/>
    <w:rsid w:val="00690155"/>
    <w:rsid w:val="00692604"/>
    <w:rsid w:val="00692CDD"/>
    <w:rsid w:val="006934F1"/>
    <w:rsid w:val="00693B14"/>
    <w:rsid w:val="00693E4E"/>
    <w:rsid w:val="006946E1"/>
    <w:rsid w:val="00694BA5"/>
    <w:rsid w:val="00694F87"/>
    <w:rsid w:val="006950AB"/>
    <w:rsid w:val="006950B1"/>
    <w:rsid w:val="0069594A"/>
    <w:rsid w:val="00695999"/>
    <w:rsid w:val="00695BF7"/>
    <w:rsid w:val="00697AF3"/>
    <w:rsid w:val="00697C4E"/>
    <w:rsid w:val="00697F64"/>
    <w:rsid w:val="006A008B"/>
    <w:rsid w:val="006A05AD"/>
    <w:rsid w:val="006A0869"/>
    <w:rsid w:val="006A149D"/>
    <w:rsid w:val="006A195F"/>
    <w:rsid w:val="006A1C1E"/>
    <w:rsid w:val="006A2E3D"/>
    <w:rsid w:val="006A303C"/>
    <w:rsid w:val="006A359C"/>
    <w:rsid w:val="006A35A9"/>
    <w:rsid w:val="006A39E8"/>
    <w:rsid w:val="006A40A0"/>
    <w:rsid w:val="006A4935"/>
    <w:rsid w:val="006A506C"/>
    <w:rsid w:val="006A5580"/>
    <w:rsid w:val="006A56D0"/>
    <w:rsid w:val="006A5FB3"/>
    <w:rsid w:val="006A7439"/>
    <w:rsid w:val="006A7462"/>
    <w:rsid w:val="006A7C81"/>
    <w:rsid w:val="006A7C83"/>
    <w:rsid w:val="006A7F1C"/>
    <w:rsid w:val="006B3149"/>
    <w:rsid w:val="006B3F09"/>
    <w:rsid w:val="006B3F6B"/>
    <w:rsid w:val="006B43F1"/>
    <w:rsid w:val="006B4CB8"/>
    <w:rsid w:val="006B4CBE"/>
    <w:rsid w:val="006B5168"/>
    <w:rsid w:val="006B682D"/>
    <w:rsid w:val="006B6A5C"/>
    <w:rsid w:val="006B7366"/>
    <w:rsid w:val="006B790F"/>
    <w:rsid w:val="006B79EE"/>
    <w:rsid w:val="006C0666"/>
    <w:rsid w:val="006C0EC5"/>
    <w:rsid w:val="006C13CE"/>
    <w:rsid w:val="006C1705"/>
    <w:rsid w:val="006C1EAF"/>
    <w:rsid w:val="006C31B9"/>
    <w:rsid w:val="006C3BC6"/>
    <w:rsid w:val="006C3D22"/>
    <w:rsid w:val="006C3D3C"/>
    <w:rsid w:val="006C3F11"/>
    <w:rsid w:val="006C41BD"/>
    <w:rsid w:val="006C41F5"/>
    <w:rsid w:val="006C4E85"/>
    <w:rsid w:val="006C5137"/>
    <w:rsid w:val="006C5DC1"/>
    <w:rsid w:val="006C5EFA"/>
    <w:rsid w:val="006C5F47"/>
    <w:rsid w:val="006C5F50"/>
    <w:rsid w:val="006C6A5D"/>
    <w:rsid w:val="006C6B59"/>
    <w:rsid w:val="006C6CB8"/>
    <w:rsid w:val="006C76A0"/>
    <w:rsid w:val="006C7A49"/>
    <w:rsid w:val="006C7BB2"/>
    <w:rsid w:val="006C7FD2"/>
    <w:rsid w:val="006D25C3"/>
    <w:rsid w:val="006D2746"/>
    <w:rsid w:val="006D2887"/>
    <w:rsid w:val="006D33ED"/>
    <w:rsid w:val="006D41EB"/>
    <w:rsid w:val="006D46C8"/>
    <w:rsid w:val="006D5017"/>
    <w:rsid w:val="006D5255"/>
    <w:rsid w:val="006D6233"/>
    <w:rsid w:val="006D7C1E"/>
    <w:rsid w:val="006D7C28"/>
    <w:rsid w:val="006E05B5"/>
    <w:rsid w:val="006E098C"/>
    <w:rsid w:val="006E0F1C"/>
    <w:rsid w:val="006E13BE"/>
    <w:rsid w:val="006E1404"/>
    <w:rsid w:val="006E1C4F"/>
    <w:rsid w:val="006E2907"/>
    <w:rsid w:val="006E32A0"/>
    <w:rsid w:val="006E3B4B"/>
    <w:rsid w:val="006E58F6"/>
    <w:rsid w:val="006E5B01"/>
    <w:rsid w:val="006E5D4B"/>
    <w:rsid w:val="006E6BF9"/>
    <w:rsid w:val="006E7173"/>
    <w:rsid w:val="006E769D"/>
    <w:rsid w:val="006E7A83"/>
    <w:rsid w:val="006F1209"/>
    <w:rsid w:val="006F14E5"/>
    <w:rsid w:val="006F1659"/>
    <w:rsid w:val="006F19AE"/>
    <w:rsid w:val="006F275C"/>
    <w:rsid w:val="006F2CC9"/>
    <w:rsid w:val="006F2DC6"/>
    <w:rsid w:val="006F3020"/>
    <w:rsid w:val="006F4D39"/>
    <w:rsid w:val="006F6037"/>
    <w:rsid w:val="006F63E6"/>
    <w:rsid w:val="006F7470"/>
    <w:rsid w:val="006F7965"/>
    <w:rsid w:val="006F7B37"/>
    <w:rsid w:val="006F7B91"/>
    <w:rsid w:val="006F7DA8"/>
    <w:rsid w:val="0070031E"/>
    <w:rsid w:val="007011DF"/>
    <w:rsid w:val="00701F8E"/>
    <w:rsid w:val="0070262C"/>
    <w:rsid w:val="007026C2"/>
    <w:rsid w:val="007029B6"/>
    <w:rsid w:val="00702AAF"/>
    <w:rsid w:val="00702B36"/>
    <w:rsid w:val="00702C20"/>
    <w:rsid w:val="00703779"/>
    <w:rsid w:val="00704161"/>
    <w:rsid w:val="007042B5"/>
    <w:rsid w:val="007048F5"/>
    <w:rsid w:val="00704CE6"/>
    <w:rsid w:val="007064EF"/>
    <w:rsid w:val="00706622"/>
    <w:rsid w:val="00707149"/>
    <w:rsid w:val="007072E8"/>
    <w:rsid w:val="00707955"/>
    <w:rsid w:val="0071028E"/>
    <w:rsid w:val="00710548"/>
    <w:rsid w:val="00710A7A"/>
    <w:rsid w:val="007111FE"/>
    <w:rsid w:val="00711D9C"/>
    <w:rsid w:val="00712773"/>
    <w:rsid w:val="00712A34"/>
    <w:rsid w:val="00714C53"/>
    <w:rsid w:val="00715113"/>
    <w:rsid w:val="007159EC"/>
    <w:rsid w:val="00716317"/>
    <w:rsid w:val="007170D6"/>
    <w:rsid w:val="00717AD2"/>
    <w:rsid w:val="007200DD"/>
    <w:rsid w:val="007211F4"/>
    <w:rsid w:val="00721472"/>
    <w:rsid w:val="00723E22"/>
    <w:rsid w:val="00723EAF"/>
    <w:rsid w:val="00724244"/>
    <w:rsid w:val="00724249"/>
    <w:rsid w:val="00724450"/>
    <w:rsid w:val="0072452C"/>
    <w:rsid w:val="00724B3A"/>
    <w:rsid w:val="0072588E"/>
    <w:rsid w:val="00725E5D"/>
    <w:rsid w:val="00725F47"/>
    <w:rsid w:val="007261AB"/>
    <w:rsid w:val="00726A82"/>
    <w:rsid w:val="00726B23"/>
    <w:rsid w:val="0072726B"/>
    <w:rsid w:val="00727A19"/>
    <w:rsid w:val="00727D14"/>
    <w:rsid w:val="00730460"/>
    <w:rsid w:val="00730556"/>
    <w:rsid w:val="0073055A"/>
    <w:rsid w:val="0073068B"/>
    <w:rsid w:val="00730983"/>
    <w:rsid w:val="00731CF9"/>
    <w:rsid w:val="00732A5F"/>
    <w:rsid w:val="00733A3F"/>
    <w:rsid w:val="00733AD5"/>
    <w:rsid w:val="00734144"/>
    <w:rsid w:val="007341F0"/>
    <w:rsid w:val="00734C72"/>
    <w:rsid w:val="00735024"/>
    <w:rsid w:val="00736CB6"/>
    <w:rsid w:val="00737246"/>
    <w:rsid w:val="00737D28"/>
    <w:rsid w:val="0074034D"/>
    <w:rsid w:val="0074074F"/>
    <w:rsid w:val="00740B53"/>
    <w:rsid w:val="00740E65"/>
    <w:rsid w:val="007416DB"/>
    <w:rsid w:val="00741707"/>
    <w:rsid w:val="00741DF8"/>
    <w:rsid w:val="00741F8A"/>
    <w:rsid w:val="00742318"/>
    <w:rsid w:val="0074244D"/>
    <w:rsid w:val="007427E3"/>
    <w:rsid w:val="00742CD7"/>
    <w:rsid w:val="00743A3F"/>
    <w:rsid w:val="00743A42"/>
    <w:rsid w:val="00743FC3"/>
    <w:rsid w:val="00744034"/>
    <w:rsid w:val="007440E2"/>
    <w:rsid w:val="00745B17"/>
    <w:rsid w:val="00745B40"/>
    <w:rsid w:val="007461FE"/>
    <w:rsid w:val="0074632D"/>
    <w:rsid w:val="007508D9"/>
    <w:rsid w:val="00751AF3"/>
    <w:rsid w:val="00752020"/>
    <w:rsid w:val="007520CF"/>
    <w:rsid w:val="00752360"/>
    <w:rsid w:val="00752845"/>
    <w:rsid w:val="00753206"/>
    <w:rsid w:val="00753A84"/>
    <w:rsid w:val="007547B7"/>
    <w:rsid w:val="00754A80"/>
    <w:rsid w:val="00755B83"/>
    <w:rsid w:val="00755C9C"/>
    <w:rsid w:val="00755F04"/>
    <w:rsid w:val="00756130"/>
    <w:rsid w:val="00756418"/>
    <w:rsid w:val="00756D76"/>
    <w:rsid w:val="00756D99"/>
    <w:rsid w:val="007571DD"/>
    <w:rsid w:val="00760CE3"/>
    <w:rsid w:val="0076100B"/>
    <w:rsid w:val="007612EF"/>
    <w:rsid w:val="00761F21"/>
    <w:rsid w:val="00762585"/>
    <w:rsid w:val="00762E8D"/>
    <w:rsid w:val="0076534C"/>
    <w:rsid w:val="007658D3"/>
    <w:rsid w:val="00766849"/>
    <w:rsid w:val="00767058"/>
    <w:rsid w:val="007670F3"/>
    <w:rsid w:val="0076737F"/>
    <w:rsid w:val="00770070"/>
    <w:rsid w:val="007703FE"/>
    <w:rsid w:val="00770989"/>
    <w:rsid w:val="00770EFA"/>
    <w:rsid w:val="00770F14"/>
    <w:rsid w:val="00770FBB"/>
    <w:rsid w:val="007717AF"/>
    <w:rsid w:val="0077214B"/>
    <w:rsid w:val="0077312A"/>
    <w:rsid w:val="0077312D"/>
    <w:rsid w:val="007737C5"/>
    <w:rsid w:val="007746A9"/>
    <w:rsid w:val="00774751"/>
    <w:rsid w:val="00774803"/>
    <w:rsid w:val="00775CEE"/>
    <w:rsid w:val="0077662D"/>
    <w:rsid w:val="0077696A"/>
    <w:rsid w:val="0077723D"/>
    <w:rsid w:val="007776D0"/>
    <w:rsid w:val="00777930"/>
    <w:rsid w:val="00777C4B"/>
    <w:rsid w:val="00780A6B"/>
    <w:rsid w:val="00780FCE"/>
    <w:rsid w:val="007811EE"/>
    <w:rsid w:val="00781233"/>
    <w:rsid w:val="007815B5"/>
    <w:rsid w:val="0078178E"/>
    <w:rsid w:val="007817E5"/>
    <w:rsid w:val="007828BF"/>
    <w:rsid w:val="007831DF"/>
    <w:rsid w:val="00783D1C"/>
    <w:rsid w:val="00785574"/>
    <w:rsid w:val="007855BA"/>
    <w:rsid w:val="00785959"/>
    <w:rsid w:val="00785D51"/>
    <w:rsid w:val="00785F41"/>
    <w:rsid w:val="00785FF1"/>
    <w:rsid w:val="007862DB"/>
    <w:rsid w:val="00787011"/>
    <w:rsid w:val="0078738F"/>
    <w:rsid w:val="00787670"/>
    <w:rsid w:val="00787EC3"/>
    <w:rsid w:val="00787FBC"/>
    <w:rsid w:val="00790BA3"/>
    <w:rsid w:val="00790CE3"/>
    <w:rsid w:val="0079144C"/>
    <w:rsid w:val="00791D38"/>
    <w:rsid w:val="0079253A"/>
    <w:rsid w:val="007935DE"/>
    <w:rsid w:val="00793705"/>
    <w:rsid w:val="0079376D"/>
    <w:rsid w:val="00793F29"/>
    <w:rsid w:val="007943B6"/>
    <w:rsid w:val="00794536"/>
    <w:rsid w:val="007948AD"/>
    <w:rsid w:val="00794DF6"/>
    <w:rsid w:val="00796A17"/>
    <w:rsid w:val="00796BD9"/>
    <w:rsid w:val="00796D77"/>
    <w:rsid w:val="0079752E"/>
    <w:rsid w:val="0079755B"/>
    <w:rsid w:val="007A03D9"/>
    <w:rsid w:val="007A04C3"/>
    <w:rsid w:val="007A04F1"/>
    <w:rsid w:val="007A2846"/>
    <w:rsid w:val="007A35F3"/>
    <w:rsid w:val="007A3732"/>
    <w:rsid w:val="007A3FB3"/>
    <w:rsid w:val="007A40BA"/>
    <w:rsid w:val="007A56D3"/>
    <w:rsid w:val="007A6A31"/>
    <w:rsid w:val="007A7709"/>
    <w:rsid w:val="007A7B4E"/>
    <w:rsid w:val="007A7E96"/>
    <w:rsid w:val="007B0621"/>
    <w:rsid w:val="007B063A"/>
    <w:rsid w:val="007B085B"/>
    <w:rsid w:val="007B0E9B"/>
    <w:rsid w:val="007B13B9"/>
    <w:rsid w:val="007B1A57"/>
    <w:rsid w:val="007B1B84"/>
    <w:rsid w:val="007B22B4"/>
    <w:rsid w:val="007B2CCB"/>
    <w:rsid w:val="007B311D"/>
    <w:rsid w:val="007B41B7"/>
    <w:rsid w:val="007B41B9"/>
    <w:rsid w:val="007B4EF5"/>
    <w:rsid w:val="007B5DD0"/>
    <w:rsid w:val="007B60D0"/>
    <w:rsid w:val="007B68D8"/>
    <w:rsid w:val="007B6C23"/>
    <w:rsid w:val="007B707B"/>
    <w:rsid w:val="007B7E1D"/>
    <w:rsid w:val="007B7F1E"/>
    <w:rsid w:val="007C04A6"/>
    <w:rsid w:val="007C0681"/>
    <w:rsid w:val="007C076C"/>
    <w:rsid w:val="007C0F2D"/>
    <w:rsid w:val="007C11D3"/>
    <w:rsid w:val="007C1769"/>
    <w:rsid w:val="007C182C"/>
    <w:rsid w:val="007C19D9"/>
    <w:rsid w:val="007C23FE"/>
    <w:rsid w:val="007C28FE"/>
    <w:rsid w:val="007C3EA7"/>
    <w:rsid w:val="007C3F55"/>
    <w:rsid w:val="007C3FFF"/>
    <w:rsid w:val="007C4241"/>
    <w:rsid w:val="007C4FEA"/>
    <w:rsid w:val="007C50B3"/>
    <w:rsid w:val="007C5468"/>
    <w:rsid w:val="007C5B8E"/>
    <w:rsid w:val="007C5E04"/>
    <w:rsid w:val="007C5EE9"/>
    <w:rsid w:val="007C6562"/>
    <w:rsid w:val="007C6C40"/>
    <w:rsid w:val="007C7268"/>
    <w:rsid w:val="007C7280"/>
    <w:rsid w:val="007C749E"/>
    <w:rsid w:val="007C7E2E"/>
    <w:rsid w:val="007C7E7D"/>
    <w:rsid w:val="007D03AC"/>
    <w:rsid w:val="007D162F"/>
    <w:rsid w:val="007D17B8"/>
    <w:rsid w:val="007D33C2"/>
    <w:rsid w:val="007D473C"/>
    <w:rsid w:val="007D5172"/>
    <w:rsid w:val="007D54C4"/>
    <w:rsid w:val="007D5C67"/>
    <w:rsid w:val="007D5E37"/>
    <w:rsid w:val="007D6518"/>
    <w:rsid w:val="007D6D8D"/>
    <w:rsid w:val="007D6F2B"/>
    <w:rsid w:val="007D7F71"/>
    <w:rsid w:val="007E0216"/>
    <w:rsid w:val="007E095D"/>
    <w:rsid w:val="007E1306"/>
    <w:rsid w:val="007E18BE"/>
    <w:rsid w:val="007E280A"/>
    <w:rsid w:val="007E2FED"/>
    <w:rsid w:val="007E3648"/>
    <w:rsid w:val="007E3974"/>
    <w:rsid w:val="007E39DC"/>
    <w:rsid w:val="007E5071"/>
    <w:rsid w:val="007E533B"/>
    <w:rsid w:val="007E55E4"/>
    <w:rsid w:val="007E5896"/>
    <w:rsid w:val="007E5D8C"/>
    <w:rsid w:val="007E610C"/>
    <w:rsid w:val="007E65DD"/>
    <w:rsid w:val="007E66CF"/>
    <w:rsid w:val="007E77DC"/>
    <w:rsid w:val="007E7BDD"/>
    <w:rsid w:val="007F0BBF"/>
    <w:rsid w:val="007F1787"/>
    <w:rsid w:val="007F17E0"/>
    <w:rsid w:val="007F2442"/>
    <w:rsid w:val="007F2B4D"/>
    <w:rsid w:val="007F33B3"/>
    <w:rsid w:val="007F505D"/>
    <w:rsid w:val="007F54C2"/>
    <w:rsid w:val="007F5EE3"/>
    <w:rsid w:val="007F63B4"/>
    <w:rsid w:val="007F6412"/>
    <w:rsid w:val="007F7F17"/>
    <w:rsid w:val="00800E7F"/>
    <w:rsid w:val="00802B33"/>
    <w:rsid w:val="00802BBD"/>
    <w:rsid w:val="00802EDE"/>
    <w:rsid w:val="00803D4F"/>
    <w:rsid w:val="008046D7"/>
    <w:rsid w:val="008048F7"/>
    <w:rsid w:val="008049D3"/>
    <w:rsid w:val="0080597B"/>
    <w:rsid w:val="00806109"/>
    <w:rsid w:val="008065FD"/>
    <w:rsid w:val="00806674"/>
    <w:rsid w:val="00806686"/>
    <w:rsid w:val="008067D9"/>
    <w:rsid w:val="00806CD6"/>
    <w:rsid w:val="00807707"/>
    <w:rsid w:val="00810FAE"/>
    <w:rsid w:val="00811A99"/>
    <w:rsid w:val="00811C89"/>
    <w:rsid w:val="008130A2"/>
    <w:rsid w:val="00813630"/>
    <w:rsid w:val="00813D41"/>
    <w:rsid w:val="008142CC"/>
    <w:rsid w:val="00814CB3"/>
    <w:rsid w:val="00814E21"/>
    <w:rsid w:val="008159E8"/>
    <w:rsid w:val="00815ADD"/>
    <w:rsid w:val="00815E26"/>
    <w:rsid w:val="00815E64"/>
    <w:rsid w:val="008168BE"/>
    <w:rsid w:val="00816E10"/>
    <w:rsid w:val="00817BF9"/>
    <w:rsid w:val="00817DB6"/>
    <w:rsid w:val="0082000F"/>
    <w:rsid w:val="0082048E"/>
    <w:rsid w:val="00820A1F"/>
    <w:rsid w:val="00820B6C"/>
    <w:rsid w:val="00820BF5"/>
    <w:rsid w:val="00820E11"/>
    <w:rsid w:val="008215D8"/>
    <w:rsid w:val="008221C5"/>
    <w:rsid w:val="0082224E"/>
    <w:rsid w:val="00822D34"/>
    <w:rsid w:val="00824968"/>
    <w:rsid w:val="008253B0"/>
    <w:rsid w:val="00825635"/>
    <w:rsid w:val="00825A9C"/>
    <w:rsid w:val="008260AD"/>
    <w:rsid w:val="00826136"/>
    <w:rsid w:val="008263CC"/>
    <w:rsid w:val="00826AB9"/>
    <w:rsid w:val="00826F2E"/>
    <w:rsid w:val="00826F95"/>
    <w:rsid w:val="008272E4"/>
    <w:rsid w:val="008278A5"/>
    <w:rsid w:val="00827F45"/>
    <w:rsid w:val="0083021F"/>
    <w:rsid w:val="008305C2"/>
    <w:rsid w:val="00831FAA"/>
    <w:rsid w:val="0083267D"/>
    <w:rsid w:val="0083291D"/>
    <w:rsid w:val="00832DBB"/>
    <w:rsid w:val="0083443F"/>
    <w:rsid w:val="008348F4"/>
    <w:rsid w:val="00835775"/>
    <w:rsid w:val="00835784"/>
    <w:rsid w:val="0083600D"/>
    <w:rsid w:val="0083666C"/>
    <w:rsid w:val="00836A1F"/>
    <w:rsid w:val="00837238"/>
    <w:rsid w:val="0083793A"/>
    <w:rsid w:val="00837CE2"/>
    <w:rsid w:val="00840159"/>
    <w:rsid w:val="00840294"/>
    <w:rsid w:val="00840E73"/>
    <w:rsid w:val="0084108D"/>
    <w:rsid w:val="0084124B"/>
    <w:rsid w:val="0084143E"/>
    <w:rsid w:val="0084178C"/>
    <w:rsid w:val="00841BBA"/>
    <w:rsid w:val="0084209E"/>
    <w:rsid w:val="008423DD"/>
    <w:rsid w:val="00842688"/>
    <w:rsid w:val="00842BF6"/>
    <w:rsid w:val="008430C2"/>
    <w:rsid w:val="008437F5"/>
    <w:rsid w:val="00844BDD"/>
    <w:rsid w:val="00845CB5"/>
    <w:rsid w:val="00845D04"/>
    <w:rsid w:val="00845FE9"/>
    <w:rsid w:val="00846DFC"/>
    <w:rsid w:val="00847460"/>
    <w:rsid w:val="00850AF0"/>
    <w:rsid w:val="00850AF5"/>
    <w:rsid w:val="00850CE6"/>
    <w:rsid w:val="00851021"/>
    <w:rsid w:val="008511DD"/>
    <w:rsid w:val="0085143E"/>
    <w:rsid w:val="008518A2"/>
    <w:rsid w:val="00851C91"/>
    <w:rsid w:val="00851E64"/>
    <w:rsid w:val="00852141"/>
    <w:rsid w:val="00852983"/>
    <w:rsid w:val="008536C6"/>
    <w:rsid w:val="008543A7"/>
    <w:rsid w:val="00854A65"/>
    <w:rsid w:val="00854AB7"/>
    <w:rsid w:val="00854DE2"/>
    <w:rsid w:val="00855054"/>
    <w:rsid w:val="00855603"/>
    <w:rsid w:val="008557A9"/>
    <w:rsid w:val="0085585A"/>
    <w:rsid w:val="00856FE1"/>
    <w:rsid w:val="008572FB"/>
    <w:rsid w:val="008606CF"/>
    <w:rsid w:val="00861956"/>
    <w:rsid w:val="00861F98"/>
    <w:rsid w:val="00863755"/>
    <w:rsid w:val="008639DC"/>
    <w:rsid w:val="008639EE"/>
    <w:rsid w:val="00863D3E"/>
    <w:rsid w:val="008646D1"/>
    <w:rsid w:val="00864B39"/>
    <w:rsid w:val="00864F23"/>
    <w:rsid w:val="00865D13"/>
    <w:rsid w:val="00866737"/>
    <w:rsid w:val="00866E09"/>
    <w:rsid w:val="00867444"/>
    <w:rsid w:val="00867EEC"/>
    <w:rsid w:val="00870803"/>
    <w:rsid w:val="00870856"/>
    <w:rsid w:val="00870CEE"/>
    <w:rsid w:val="0087108C"/>
    <w:rsid w:val="008711D8"/>
    <w:rsid w:val="008712C2"/>
    <w:rsid w:val="00871884"/>
    <w:rsid w:val="0087235E"/>
    <w:rsid w:val="00872B39"/>
    <w:rsid w:val="008745F9"/>
    <w:rsid w:val="00874A23"/>
    <w:rsid w:val="00874BCF"/>
    <w:rsid w:val="00875099"/>
    <w:rsid w:val="00875DED"/>
    <w:rsid w:val="00875FD5"/>
    <w:rsid w:val="008761D9"/>
    <w:rsid w:val="008762F0"/>
    <w:rsid w:val="00876DC0"/>
    <w:rsid w:val="00877983"/>
    <w:rsid w:val="00880B34"/>
    <w:rsid w:val="00881481"/>
    <w:rsid w:val="00881925"/>
    <w:rsid w:val="00881BC9"/>
    <w:rsid w:val="008823EB"/>
    <w:rsid w:val="0088306E"/>
    <w:rsid w:val="008834BA"/>
    <w:rsid w:val="0088367D"/>
    <w:rsid w:val="00883C94"/>
    <w:rsid w:val="00883CED"/>
    <w:rsid w:val="00884647"/>
    <w:rsid w:val="00884BC4"/>
    <w:rsid w:val="00885451"/>
    <w:rsid w:val="00885985"/>
    <w:rsid w:val="00886613"/>
    <w:rsid w:val="00886BD6"/>
    <w:rsid w:val="00887109"/>
    <w:rsid w:val="00887775"/>
    <w:rsid w:val="00887863"/>
    <w:rsid w:val="00887F29"/>
    <w:rsid w:val="00890B2B"/>
    <w:rsid w:val="008910BA"/>
    <w:rsid w:val="008912DA"/>
    <w:rsid w:val="00891874"/>
    <w:rsid w:val="00891915"/>
    <w:rsid w:val="008941D3"/>
    <w:rsid w:val="00894488"/>
    <w:rsid w:val="008948C5"/>
    <w:rsid w:val="008950F2"/>
    <w:rsid w:val="0089547B"/>
    <w:rsid w:val="008959D1"/>
    <w:rsid w:val="00895CFD"/>
    <w:rsid w:val="00896473"/>
    <w:rsid w:val="00897778"/>
    <w:rsid w:val="008A0009"/>
    <w:rsid w:val="008A04CA"/>
    <w:rsid w:val="008A0659"/>
    <w:rsid w:val="008A0B59"/>
    <w:rsid w:val="008A0C01"/>
    <w:rsid w:val="008A0CE4"/>
    <w:rsid w:val="008A15F0"/>
    <w:rsid w:val="008A1899"/>
    <w:rsid w:val="008A2436"/>
    <w:rsid w:val="008A2965"/>
    <w:rsid w:val="008A2B76"/>
    <w:rsid w:val="008A3530"/>
    <w:rsid w:val="008A4346"/>
    <w:rsid w:val="008A49C6"/>
    <w:rsid w:val="008A4D67"/>
    <w:rsid w:val="008A5BEE"/>
    <w:rsid w:val="008A624A"/>
    <w:rsid w:val="008A6BD7"/>
    <w:rsid w:val="008A6CFC"/>
    <w:rsid w:val="008A7C7D"/>
    <w:rsid w:val="008A7CF3"/>
    <w:rsid w:val="008B108A"/>
    <w:rsid w:val="008B1B37"/>
    <w:rsid w:val="008B1E3C"/>
    <w:rsid w:val="008B25FF"/>
    <w:rsid w:val="008B2985"/>
    <w:rsid w:val="008B3888"/>
    <w:rsid w:val="008B44F0"/>
    <w:rsid w:val="008B47EC"/>
    <w:rsid w:val="008B4E22"/>
    <w:rsid w:val="008B5133"/>
    <w:rsid w:val="008B54B6"/>
    <w:rsid w:val="008B5CD2"/>
    <w:rsid w:val="008B5E4D"/>
    <w:rsid w:val="008B60E7"/>
    <w:rsid w:val="008B68DC"/>
    <w:rsid w:val="008B71F1"/>
    <w:rsid w:val="008B731D"/>
    <w:rsid w:val="008B7714"/>
    <w:rsid w:val="008C0334"/>
    <w:rsid w:val="008C101D"/>
    <w:rsid w:val="008C1E7A"/>
    <w:rsid w:val="008C203F"/>
    <w:rsid w:val="008C21C6"/>
    <w:rsid w:val="008C2A65"/>
    <w:rsid w:val="008C2D79"/>
    <w:rsid w:val="008C2F6C"/>
    <w:rsid w:val="008C318E"/>
    <w:rsid w:val="008C348B"/>
    <w:rsid w:val="008C35EB"/>
    <w:rsid w:val="008C3697"/>
    <w:rsid w:val="008C37AE"/>
    <w:rsid w:val="008C37B8"/>
    <w:rsid w:val="008C4316"/>
    <w:rsid w:val="008C4C03"/>
    <w:rsid w:val="008C572B"/>
    <w:rsid w:val="008C580F"/>
    <w:rsid w:val="008C5A9C"/>
    <w:rsid w:val="008C6483"/>
    <w:rsid w:val="008C707C"/>
    <w:rsid w:val="008D24AB"/>
    <w:rsid w:val="008D3430"/>
    <w:rsid w:val="008D348C"/>
    <w:rsid w:val="008D3F5B"/>
    <w:rsid w:val="008D455B"/>
    <w:rsid w:val="008D523A"/>
    <w:rsid w:val="008D566A"/>
    <w:rsid w:val="008D59D3"/>
    <w:rsid w:val="008D5FD8"/>
    <w:rsid w:val="008D6107"/>
    <w:rsid w:val="008D635D"/>
    <w:rsid w:val="008D6DAC"/>
    <w:rsid w:val="008D756B"/>
    <w:rsid w:val="008D7628"/>
    <w:rsid w:val="008D7936"/>
    <w:rsid w:val="008D7ADD"/>
    <w:rsid w:val="008E08A9"/>
    <w:rsid w:val="008E0BB1"/>
    <w:rsid w:val="008E0D95"/>
    <w:rsid w:val="008E1C57"/>
    <w:rsid w:val="008E2149"/>
    <w:rsid w:val="008E261E"/>
    <w:rsid w:val="008E2636"/>
    <w:rsid w:val="008E27EF"/>
    <w:rsid w:val="008E3F0E"/>
    <w:rsid w:val="008E4AC9"/>
    <w:rsid w:val="008E4C97"/>
    <w:rsid w:val="008E4D42"/>
    <w:rsid w:val="008E5D6F"/>
    <w:rsid w:val="008E5ED1"/>
    <w:rsid w:val="008E6195"/>
    <w:rsid w:val="008E667C"/>
    <w:rsid w:val="008E66D8"/>
    <w:rsid w:val="008E697B"/>
    <w:rsid w:val="008E69F8"/>
    <w:rsid w:val="008E71E0"/>
    <w:rsid w:val="008E7C7A"/>
    <w:rsid w:val="008E7CD7"/>
    <w:rsid w:val="008E7D60"/>
    <w:rsid w:val="008F0692"/>
    <w:rsid w:val="008F0A2E"/>
    <w:rsid w:val="008F0CCF"/>
    <w:rsid w:val="008F0FD5"/>
    <w:rsid w:val="008F19D7"/>
    <w:rsid w:val="008F2429"/>
    <w:rsid w:val="008F283E"/>
    <w:rsid w:val="008F2C95"/>
    <w:rsid w:val="008F2DD5"/>
    <w:rsid w:val="008F334C"/>
    <w:rsid w:val="008F51B7"/>
    <w:rsid w:val="008F5436"/>
    <w:rsid w:val="008F5C86"/>
    <w:rsid w:val="008F6AC4"/>
    <w:rsid w:val="008F7127"/>
    <w:rsid w:val="008F7252"/>
    <w:rsid w:val="00900885"/>
    <w:rsid w:val="00900B40"/>
    <w:rsid w:val="00901493"/>
    <w:rsid w:val="00901518"/>
    <w:rsid w:val="00901C43"/>
    <w:rsid w:val="00903195"/>
    <w:rsid w:val="0090418C"/>
    <w:rsid w:val="00905261"/>
    <w:rsid w:val="0090562D"/>
    <w:rsid w:val="00905A5D"/>
    <w:rsid w:val="009062DA"/>
    <w:rsid w:val="009077A4"/>
    <w:rsid w:val="0091073B"/>
    <w:rsid w:val="00910996"/>
    <w:rsid w:val="00910AA9"/>
    <w:rsid w:val="00911005"/>
    <w:rsid w:val="00911174"/>
    <w:rsid w:val="009118A7"/>
    <w:rsid w:val="00911AD2"/>
    <w:rsid w:val="009123D1"/>
    <w:rsid w:val="00912A7B"/>
    <w:rsid w:val="00912B75"/>
    <w:rsid w:val="00912E65"/>
    <w:rsid w:val="0091423F"/>
    <w:rsid w:val="009157D7"/>
    <w:rsid w:val="00915926"/>
    <w:rsid w:val="00916340"/>
    <w:rsid w:val="009164F2"/>
    <w:rsid w:val="009173EF"/>
    <w:rsid w:val="00917D04"/>
    <w:rsid w:val="009215F7"/>
    <w:rsid w:val="009219BD"/>
    <w:rsid w:val="00921DFE"/>
    <w:rsid w:val="00922704"/>
    <w:rsid w:val="00922CE7"/>
    <w:rsid w:val="00922EDA"/>
    <w:rsid w:val="0092325E"/>
    <w:rsid w:val="00924323"/>
    <w:rsid w:val="00924B9A"/>
    <w:rsid w:val="00926B2E"/>
    <w:rsid w:val="00926C95"/>
    <w:rsid w:val="0092716C"/>
    <w:rsid w:val="00930084"/>
    <w:rsid w:val="009306B1"/>
    <w:rsid w:val="009307CE"/>
    <w:rsid w:val="00930AB1"/>
    <w:rsid w:val="00930DC6"/>
    <w:rsid w:val="0093150E"/>
    <w:rsid w:val="0093235C"/>
    <w:rsid w:val="00932366"/>
    <w:rsid w:val="00932760"/>
    <w:rsid w:val="0093369A"/>
    <w:rsid w:val="00933B6E"/>
    <w:rsid w:val="00933BDE"/>
    <w:rsid w:val="00933DA9"/>
    <w:rsid w:val="00933E0D"/>
    <w:rsid w:val="00934A05"/>
    <w:rsid w:val="00934B48"/>
    <w:rsid w:val="00934E89"/>
    <w:rsid w:val="0093540A"/>
    <w:rsid w:val="009357E8"/>
    <w:rsid w:val="009366B6"/>
    <w:rsid w:val="009367B5"/>
    <w:rsid w:val="00936AF1"/>
    <w:rsid w:val="0093794C"/>
    <w:rsid w:val="00940953"/>
    <w:rsid w:val="009410EC"/>
    <w:rsid w:val="00941261"/>
    <w:rsid w:val="00941377"/>
    <w:rsid w:val="00941D2D"/>
    <w:rsid w:val="00942524"/>
    <w:rsid w:val="00942533"/>
    <w:rsid w:val="009427F7"/>
    <w:rsid w:val="00943151"/>
    <w:rsid w:val="00943362"/>
    <w:rsid w:val="009434E8"/>
    <w:rsid w:val="00943F1B"/>
    <w:rsid w:val="009451DC"/>
    <w:rsid w:val="00945463"/>
    <w:rsid w:val="00945900"/>
    <w:rsid w:val="00945973"/>
    <w:rsid w:val="00945A77"/>
    <w:rsid w:val="00946702"/>
    <w:rsid w:val="00946EA3"/>
    <w:rsid w:val="00946FBC"/>
    <w:rsid w:val="00947303"/>
    <w:rsid w:val="00950154"/>
    <w:rsid w:val="00950744"/>
    <w:rsid w:val="00950AF6"/>
    <w:rsid w:val="009510A9"/>
    <w:rsid w:val="009511BA"/>
    <w:rsid w:val="009513E3"/>
    <w:rsid w:val="009549D9"/>
    <w:rsid w:val="00955E37"/>
    <w:rsid w:val="00956264"/>
    <w:rsid w:val="009575F2"/>
    <w:rsid w:val="009579C9"/>
    <w:rsid w:val="00960116"/>
    <w:rsid w:val="009608F0"/>
    <w:rsid w:val="00960C26"/>
    <w:rsid w:val="00960C4D"/>
    <w:rsid w:val="009611BA"/>
    <w:rsid w:val="00962117"/>
    <w:rsid w:val="00962508"/>
    <w:rsid w:val="00962EA8"/>
    <w:rsid w:val="00963D70"/>
    <w:rsid w:val="00964086"/>
    <w:rsid w:val="00964314"/>
    <w:rsid w:val="00964C0D"/>
    <w:rsid w:val="00964D74"/>
    <w:rsid w:val="00965971"/>
    <w:rsid w:val="00965F62"/>
    <w:rsid w:val="00966B41"/>
    <w:rsid w:val="009675FD"/>
    <w:rsid w:val="009678AA"/>
    <w:rsid w:val="00967CE9"/>
    <w:rsid w:val="00970279"/>
    <w:rsid w:val="009706C6"/>
    <w:rsid w:val="00970877"/>
    <w:rsid w:val="009716E2"/>
    <w:rsid w:val="00971D77"/>
    <w:rsid w:val="00971E3E"/>
    <w:rsid w:val="0097275A"/>
    <w:rsid w:val="00972AE4"/>
    <w:rsid w:val="0097310F"/>
    <w:rsid w:val="009732DB"/>
    <w:rsid w:val="009737AF"/>
    <w:rsid w:val="00973C04"/>
    <w:rsid w:val="00974227"/>
    <w:rsid w:val="00974F4C"/>
    <w:rsid w:val="00974FFA"/>
    <w:rsid w:val="009755C3"/>
    <w:rsid w:val="00976449"/>
    <w:rsid w:val="00976C46"/>
    <w:rsid w:val="00976D68"/>
    <w:rsid w:val="0097716B"/>
    <w:rsid w:val="00977351"/>
    <w:rsid w:val="009778FA"/>
    <w:rsid w:val="00980386"/>
    <w:rsid w:val="00981234"/>
    <w:rsid w:val="009812AC"/>
    <w:rsid w:val="009819DD"/>
    <w:rsid w:val="00982C5C"/>
    <w:rsid w:val="00982E1E"/>
    <w:rsid w:val="0098320E"/>
    <w:rsid w:val="00983CB5"/>
    <w:rsid w:val="0098409C"/>
    <w:rsid w:val="009844DB"/>
    <w:rsid w:val="0098498D"/>
    <w:rsid w:val="00984D25"/>
    <w:rsid w:val="00985F7B"/>
    <w:rsid w:val="00986B39"/>
    <w:rsid w:val="00986D74"/>
    <w:rsid w:val="0098752B"/>
    <w:rsid w:val="009902F9"/>
    <w:rsid w:val="00990835"/>
    <w:rsid w:val="009916DC"/>
    <w:rsid w:val="00991AB8"/>
    <w:rsid w:val="00991F0F"/>
    <w:rsid w:val="009926F9"/>
    <w:rsid w:val="009932B0"/>
    <w:rsid w:val="00993B69"/>
    <w:rsid w:val="00993BFA"/>
    <w:rsid w:val="009940BA"/>
    <w:rsid w:val="00994615"/>
    <w:rsid w:val="009948E8"/>
    <w:rsid w:val="00994BA5"/>
    <w:rsid w:val="00995379"/>
    <w:rsid w:val="00995E92"/>
    <w:rsid w:val="0099653B"/>
    <w:rsid w:val="00996A0B"/>
    <w:rsid w:val="00996BA4"/>
    <w:rsid w:val="009A0462"/>
    <w:rsid w:val="009A16DA"/>
    <w:rsid w:val="009A17BA"/>
    <w:rsid w:val="009A189A"/>
    <w:rsid w:val="009A1B05"/>
    <w:rsid w:val="009A2102"/>
    <w:rsid w:val="009A421A"/>
    <w:rsid w:val="009A4E17"/>
    <w:rsid w:val="009A521A"/>
    <w:rsid w:val="009A5A23"/>
    <w:rsid w:val="009A72D6"/>
    <w:rsid w:val="009A7568"/>
    <w:rsid w:val="009A7A36"/>
    <w:rsid w:val="009B0180"/>
    <w:rsid w:val="009B05F0"/>
    <w:rsid w:val="009B0B36"/>
    <w:rsid w:val="009B0CB2"/>
    <w:rsid w:val="009B0D4B"/>
    <w:rsid w:val="009B0D9C"/>
    <w:rsid w:val="009B1F70"/>
    <w:rsid w:val="009B25ED"/>
    <w:rsid w:val="009B390E"/>
    <w:rsid w:val="009B39CB"/>
    <w:rsid w:val="009B3D99"/>
    <w:rsid w:val="009B470E"/>
    <w:rsid w:val="009B5526"/>
    <w:rsid w:val="009B55BF"/>
    <w:rsid w:val="009B5BA2"/>
    <w:rsid w:val="009B67CF"/>
    <w:rsid w:val="009B6B8B"/>
    <w:rsid w:val="009B74F3"/>
    <w:rsid w:val="009B7961"/>
    <w:rsid w:val="009B7CE6"/>
    <w:rsid w:val="009C0B64"/>
    <w:rsid w:val="009C0CFB"/>
    <w:rsid w:val="009C14E4"/>
    <w:rsid w:val="009C15B1"/>
    <w:rsid w:val="009C2068"/>
    <w:rsid w:val="009C264B"/>
    <w:rsid w:val="009C2BFC"/>
    <w:rsid w:val="009C3522"/>
    <w:rsid w:val="009C400C"/>
    <w:rsid w:val="009C4AC5"/>
    <w:rsid w:val="009C4E1A"/>
    <w:rsid w:val="009C4FD4"/>
    <w:rsid w:val="009C59DF"/>
    <w:rsid w:val="009C5A31"/>
    <w:rsid w:val="009C5EA8"/>
    <w:rsid w:val="009C6698"/>
    <w:rsid w:val="009C70EB"/>
    <w:rsid w:val="009C72A7"/>
    <w:rsid w:val="009C741C"/>
    <w:rsid w:val="009C76E9"/>
    <w:rsid w:val="009C7922"/>
    <w:rsid w:val="009C7F1B"/>
    <w:rsid w:val="009D068F"/>
    <w:rsid w:val="009D0D81"/>
    <w:rsid w:val="009D0F6D"/>
    <w:rsid w:val="009D1003"/>
    <w:rsid w:val="009D169C"/>
    <w:rsid w:val="009D177B"/>
    <w:rsid w:val="009D1969"/>
    <w:rsid w:val="009D1E6D"/>
    <w:rsid w:val="009D2A76"/>
    <w:rsid w:val="009D2C79"/>
    <w:rsid w:val="009D2EAA"/>
    <w:rsid w:val="009D4114"/>
    <w:rsid w:val="009D6D31"/>
    <w:rsid w:val="009E0131"/>
    <w:rsid w:val="009E0A75"/>
    <w:rsid w:val="009E1485"/>
    <w:rsid w:val="009E162C"/>
    <w:rsid w:val="009E4FC2"/>
    <w:rsid w:val="009E53CD"/>
    <w:rsid w:val="009E5F8C"/>
    <w:rsid w:val="009E67E1"/>
    <w:rsid w:val="009E6E29"/>
    <w:rsid w:val="009E74AB"/>
    <w:rsid w:val="009F0310"/>
    <w:rsid w:val="009F089E"/>
    <w:rsid w:val="009F0EC0"/>
    <w:rsid w:val="009F1185"/>
    <w:rsid w:val="009F1BB7"/>
    <w:rsid w:val="009F28B4"/>
    <w:rsid w:val="009F3129"/>
    <w:rsid w:val="009F3725"/>
    <w:rsid w:val="009F3CA4"/>
    <w:rsid w:val="009F475B"/>
    <w:rsid w:val="009F525A"/>
    <w:rsid w:val="009F53C4"/>
    <w:rsid w:val="009F5864"/>
    <w:rsid w:val="009F5C8B"/>
    <w:rsid w:val="009F616F"/>
    <w:rsid w:val="009F6A99"/>
    <w:rsid w:val="009F6BE6"/>
    <w:rsid w:val="009F77B3"/>
    <w:rsid w:val="009F7A7A"/>
    <w:rsid w:val="009F7DC2"/>
    <w:rsid w:val="00A00818"/>
    <w:rsid w:val="00A008C9"/>
    <w:rsid w:val="00A02733"/>
    <w:rsid w:val="00A0297F"/>
    <w:rsid w:val="00A037AE"/>
    <w:rsid w:val="00A04032"/>
    <w:rsid w:val="00A04999"/>
    <w:rsid w:val="00A04B7B"/>
    <w:rsid w:val="00A05D68"/>
    <w:rsid w:val="00A06D89"/>
    <w:rsid w:val="00A073DB"/>
    <w:rsid w:val="00A10C28"/>
    <w:rsid w:val="00A11083"/>
    <w:rsid w:val="00A115EF"/>
    <w:rsid w:val="00A12687"/>
    <w:rsid w:val="00A1327D"/>
    <w:rsid w:val="00A1345C"/>
    <w:rsid w:val="00A14768"/>
    <w:rsid w:val="00A15776"/>
    <w:rsid w:val="00A15819"/>
    <w:rsid w:val="00A15A8A"/>
    <w:rsid w:val="00A15C28"/>
    <w:rsid w:val="00A1609C"/>
    <w:rsid w:val="00A160B7"/>
    <w:rsid w:val="00A16687"/>
    <w:rsid w:val="00A168AC"/>
    <w:rsid w:val="00A1696E"/>
    <w:rsid w:val="00A17940"/>
    <w:rsid w:val="00A17A0B"/>
    <w:rsid w:val="00A20F56"/>
    <w:rsid w:val="00A21298"/>
    <w:rsid w:val="00A21E30"/>
    <w:rsid w:val="00A227F9"/>
    <w:rsid w:val="00A22FF7"/>
    <w:rsid w:val="00A234F5"/>
    <w:rsid w:val="00A23D22"/>
    <w:rsid w:val="00A23E42"/>
    <w:rsid w:val="00A24289"/>
    <w:rsid w:val="00A24548"/>
    <w:rsid w:val="00A248E6"/>
    <w:rsid w:val="00A24999"/>
    <w:rsid w:val="00A2624E"/>
    <w:rsid w:val="00A271DC"/>
    <w:rsid w:val="00A27D3A"/>
    <w:rsid w:val="00A3247B"/>
    <w:rsid w:val="00A3260E"/>
    <w:rsid w:val="00A32B15"/>
    <w:rsid w:val="00A32C16"/>
    <w:rsid w:val="00A33260"/>
    <w:rsid w:val="00A335D8"/>
    <w:rsid w:val="00A344F8"/>
    <w:rsid w:val="00A35472"/>
    <w:rsid w:val="00A355EB"/>
    <w:rsid w:val="00A358C7"/>
    <w:rsid w:val="00A35BBA"/>
    <w:rsid w:val="00A366C5"/>
    <w:rsid w:val="00A36C26"/>
    <w:rsid w:val="00A36E81"/>
    <w:rsid w:val="00A37502"/>
    <w:rsid w:val="00A37838"/>
    <w:rsid w:val="00A37898"/>
    <w:rsid w:val="00A40064"/>
    <w:rsid w:val="00A404EA"/>
    <w:rsid w:val="00A40974"/>
    <w:rsid w:val="00A40A1B"/>
    <w:rsid w:val="00A40A5E"/>
    <w:rsid w:val="00A40BCD"/>
    <w:rsid w:val="00A415A2"/>
    <w:rsid w:val="00A41627"/>
    <w:rsid w:val="00A41AED"/>
    <w:rsid w:val="00A41B03"/>
    <w:rsid w:val="00A4206A"/>
    <w:rsid w:val="00A42FBC"/>
    <w:rsid w:val="00A430BE"/>
    <w:rsid w:val="00A433C7"/>
    <w:rsid w:val="00A435E9"/>
    <w:rsid w:val="00A44DE1"/>
    <w:rsid w:val="00A45D66"/>
    <w:rsid w:val="00A46156"/>
    <w:rsid w:val="00A46781"/>
    <w:rsid w:val="00A46BE2"/>
    <w:rsid w:val="00A46C63"/>
    <w:rsid w:val="00A46EDB"/>
    <w:rsid w:val="00A46F5D"/>
    <w:rsid w:val="00A47069"/>
    <w:rsid w:val="00A47AC2"/>
    <w:rsid w:val="00A51447"/>
    <w:rsid w:val="00A515F5"/>
    <w:rsid w:val="00A51AEF"/>
    <w:rsid w:val="00A52091"/>
    <w:rsid w:val="00A522C7"/>
    <w:rsid w:val="00A5236B"/>
    <w:rsid w:val="00A523D5"/>
    <w:rsid w:val="00A525DF"/>
    <w:rsid w:val="00A532A2"/>
    <w:rsid w:val="00A535F4"/>
    <w:rsid w:val="00A536E1"/>
    <w:rsid w:val="00A53AE5"/>
    <w:rsid w:val="00A53E2E"/>
    <w:rsid w:val="00A549EB"/>
    <w:rsid w:val="00A55E82"/>
    <w:rsid w:val="00A560BA"/>
    <w:rsid w:val="00A56796"/>
    <w:rsid w:val="00A569F9"/>
    <w:rsid w:val="00A571AE"/>
    <w:rsid w:val="00A5735D"/>
    <w:rsid w:val="00A577CA"/>
    <w:rsid w:val="00A57A3D"/>
    <w:rsid w:val="00A57B4D"/>
    <w:rsid w:val="00A61374"/>
    <w:rsid w:val="00A61757"/>
    <w:rsid w:val="00A61862"/>
    <w:rsid w:val="00A61A26"/>
    <w:rsid w:val="00A61B0F"/>
    <w:rsid w:val="00A629E8"/>
    <w:rsid w:val="00A62E7A"/>
    <w:rsid w:val="00A6358A"/>
    <w:rsid w:val="00A63D37"/>
    <w:rsid w:val="00A64064"/>
    <w:rsid w:val="00A649F4"/>
    <w:rsid w:val="00A656B9"/>
    <w:rsid w:val="00A65F4E"/>
    <w:rsid w:val="00A65FB7"/>
    <w:rsid w:val="00A662DD"/>
    <w:rsid w:val="00A665EA"/>
    <w:rsid w:val="00A666B0"/>
    <w:rsid w:val="00A66F83"/>
    <w:rsid w:val="00A67572"/>
    <w:rsid w:val="00A677F7"/>
    <w:rsid w:val="00A67FBD"/>
    <w:rsid w:val="00A70AB7"/>
    <w:rsid w:val="00A72A85"/>
    <w:rsid w:val="00A72AEB"/>
    <w:rsid w:val="00A72C4D"/>
    <w:rsid w:val="00A73050"/>
    <w:rsid w:val="00A731A8"/>
    <w:rsid w:val="00A73215"/>
    <w:rsid w:val="00A733FE"/>
    <w:rsid w:val="00A73CFD"/>
    <w:rsid w:val="00A73D42"/>
    <w:rsid w:val="00A73FE5"/>
    <w:rsid w:val="00A74429"/>
    <w:rsid w:val="00A74D42"/>
    <w:rsid w:val="00A7559A"/>
    <w:rsid w:val="00A759C3"/>
    <w:rsid w:val="00A75A46"/>
    <w:rsid w:val="00A75D5C"/>
    <w:rsid w:val="00A760A5"/>
    <w:rsid w:val="00A76B93"/>
    <w:rsid w:val="00A80345"/>
    <w:rsid w:val="00A814C2"/>
    <w:rsid w:val="00A81FAF"/>
    <w:rsid w:val="00A820C3"/>
    <w:rsid w:val="00A82311"/>
    <w:rsid w:val="00A827A2"/>
    <w:rsid w:val="00A82D22"/>
    <w:rsid w:val="00A83694"/>
    <w:rsid w:val="00A8374C"/>
    <w:rsid w:val="00A8394C"/>
    <w:rsid w:val="00A84882"/>
    <w:rsid w:val="00A84D12"/>
    <w:rsid w:val="00A8523A"/>
    <w:rsid w:val="00A8536E"/>
    <w:rsid w:val="00A85587"/>
    <w:rsid w:val="00A8588F"/>
    <w:rsid w:val="00A85A3B"/>
    <w:rsid w:val="00A86DDD"/>
    <w:rsid w:val="00A87F2A"/>
    <w:rsid w:val="00A90714"/>
    <w:rsid w:val="00A91110"/>
    <w:rsid w:val="00A912DA"/>
    <w:rsid w:val="00A91423"/>
    <w:rsid w:val="00A91472"/>
    <w:rsid w:val="00A91816"/>
    <w:rsid w:val="00A920DE"/>
    <w:rsid w:val="00A926A4"/>
    <w:rsid w:val="00A928A3"/>
    <w:rsid w:val="00A92934"/>
    <w:rsid w:val="00A929DD"/>
    <w:rsid w:val="00A92C45"/>
    <w:rsid w:val="00A9332E"/>
    <w:rsid w:val="00A93E0B"/>
    <w:rsid w:val="00A946E6"/>
    <w:rsid w:val="00A9534C"/>
    <w:rsid w:val="00A95610"/>
    <w:rsid w:val="00A958B4"/>
    <w:rsid w:val="00A95C9F"/>
    <w:rsid w:val="00A961A4"/>
    <w:rsid w:val="00A976A6"/>
    <w:rsid w:val="00AA01B0"/>
    <w:rsid w:val="00AA026F"/>
    <w:rsid w:val="00AA0AB1"/>
    <w:rsid w:val="00AA1000"/>
    <w:rsid w:val="00AA16A1"/>
    <w:rsid w:val="00AA1959"/>
    <w:rsid w:val="00AA1BC7"/>
    <w:rsid w:val="00AA1F68"/>
    <w:rsid w:val="00AA214F"/>
    <w:rsid w:val="00AA2261"/>
    <w:rsid w:val="00AA251F"/>
    <w:rsid w:val="00AA279D"/>
    <w:rsid w:val="00AA2C15"/>
    <w:rsid w:val="00AA32A1"/>
    <w:rsid w:val="00AA3CCE"/>
    <w:rsid w:val="00AA3FBB"/>
    <w:rsid w:val="00AA4329"/>
    <w:rsid w:val="00AA470C"/>
    <w:rsid w:val="00AA510D"/>
    <w:rsid w:val="00AA53AB"/>
    <w:rsid w:val="00AA571D"/>
    <w:rsid w:val="00AA70E9"/>
    <w:rsid w:val="00AA72DE"/>
    <w:rsid w:val="00AA7908"/>
    <w:rsid w:val="00AA7A00"/>
    <w:rsid w:val="00AB056C"/>
    <w:rsid w:val="00AB0702"/>
    <w:rsid w:val="00AB2218"/>
    <w:rsid w:val="00AB317A"/>
    <w:rsid w:val="00AB33C3"/>
    <w:rsid w:val="00AB35FC"/>
    <w:rsid w:val="00AB3D68"/>
    <w:rsid w:val="00AB40A1"/>
    <w:rsid w:val="00AB5751"/>
    <w:rsid w:val="00AB5CDF"/>
    <w:rsid w:val="00AB615B"/>
    <w:rsid w:val="00AB64DF"/>
    <w:rsid w:val="00AB720C"/>
    <w:rsid w:val="00AC0DE6"/>
    <w:rsid w:val="00AC1EFB"/>
    <w:rsid w:val="00AC2E11"/>
    <w:rsid w:val="00AC36F7"/>
    <w:rsid w:val="00AC3B77"/>
    <w:rsid w:val="00AC429F"/>
    <w:rsid w:val="00AC4972"/>
    <w:rsid w:val="00AC4DFD"/>
    <w:rsid w:val="00AC5080"/>
    <w:rsid w:val="00AC5309"/>
    <w:rsid w:val="00AC6367"/>
    <w:rsid w:val="00AC6AF3"/>
    <w:rsid w:val="00AC6E01"/>
    <w:rsid w:val="00AD0097"/>
    <w:rsid w:val="00AD19FC"/>
    <w:rsid w:val="00AD1AA4"/>
    <w:rsid w:val="00AD3B19"/>
    <w:rsid w:val="00AD3DAF"/>
    <w:rsid w:val="00AD4171"/>
    <w:rsid w:val="00AD41B0"/>
    <w:rsid w:val="00AD45BE"/>
    <w:rsid w:val="00AD5450"/>
    <w:rsid w:val="00AD59E3"/>
    <w:rsid w:val="00AD5F32"/>
    <w:rsid w:val="00AD623C"/>
    <w:rsid w:val="00AD644F"/>
    <w:rsid w:val="00AD6682"/>
    <w:rsid w:val="00AD6F4E"/>
    <w:rsid w:val="00AD6FFC"/>
    <w:rsid w:val="00AE0026"/>
    <w:rsid w:val="00AE0657"/>
    <w:rsid w:val="00AE1AD7"/>
    <w:rsid w:val="00AE28A0"/>
    <w:rsid w:val="00AE2A64"/>
    <w:rsid w:val="00AE3018"/>
    <w:rsid w:val="00AE37DC"/>
    <w:rsid w:val="00AE518F"/>
    <w:rsid w:val="00AE5D08"/>
    <w:rsid w:val="00AE69E5"/>
    <w:rsid w:val="00AE6A0D"/>
    <w:rsid w:val="00AE6F1E"/>
    <w:rsid w:val="00AE7635"/>
    <w:rsid w:val="00AE7F8D"/>
    <w:rsid w:val="00AF039B"/>
    <w:rsid w:val="00AF0CD1"/>
    <w:rsid w:val="00AF178A"/>
    <w:rsid w:val="00AF19C6"/>
    <w:rsid w:val="00AF1D33"/>
    <w:rsid w:val="00AF2095"/>
    <w:rsid w:val="00AF209A"/>
    <w:rsid w:val="00AF5360"/>
    <w:rsid w:val="00AF54B0"/>
    <w:rsid w:val="00AF581A"/>
    <w:rsid w:val="00AF5C35"/>
    <w:rsid w:val="00AF5E30"/>
    <w:rsid w:val="00AF5F51"/>
    <w:rsid w:val="00AF670D"/>
    <w:rsid w:val="00AF7454"/>
    <w:rsid w:val="00AF798C"/>
    <w:rsid w:val="00AF7EAC"/>
    <w:rsid w:val="00AF7FBD"/>
    <w:rsid w:val="00B0159F"/>
    <w:rsid w:val="00B015B1"/>
    <w:rsid w:val="00B02195"/>
    <w:rsid w:val="00B0259A"/>
    <w:rsid w:val="00B02E71"/>
    <w:rsid w:val="00B02E88"/>
    <w:rsid w:val="00B0368C"/>
    <w:rsid w:val="00B038C8"/>
    <w:rsid w:val="00B03C47"/>
    <w:rsid w:val="00B041C6"/>
    <w:rsid w:val="00B046F9"/>
    <w:rsid w:val="00B05377"/>
    <w:rsid w:val="00B0562C"/>
    <w:rsid w:val="00B05DBC"/>
    <w:rsid w:val="00B06031"/>
    <w:rsid w:val="00B065C0"/>
    <w:rsid w:val="00B06FCF"/>
    <w:rsid w:val="00B070EA"/>
    <w:rsid w:val="00B07C53"/>
    <w:rsid w:val="00B107D1"/>
    <w:rsid w:val="00B121F0"/>
    <w:rsid w:val="00B12D6C"/>
    <w:rsid w:val="00B12D80"/>
    <w:rsid w:val="00B140DD"/>
    <w:rsid w:val="00B141B8"/>
    <w:rsid w:val="00B143AF"/>
    <w:rsid w:val="00B149F5"/>
    <w:rsid w:val="00B14E6F"/>
    <w:rsid w:val="00B15450"/>
    <w:rsid w:val="00B154BC"/>
    <w:rsid w:val="00B1591E"/>
    <w:rsid w:val="00B15DB3"/>
    <w:rsid w:val="00B16754"/>
    <w:rsid w:val="00B17772"/>
    <w:rsid w:val="00B1787D"/>
    <w:rsid w:val="00B178A8"/>
    <w:rsid w:val="00B2121A"/>
    <w:rsid w:val="00B2172B"/>
    <w:rsid w:val="00B22690"/>
    <w:rsid w:val="00B22713"/>
    <w:rsid w:val="00B22CC0"/>
    <w:rsid w:val="00B2346F"/>
    <w:rsid w:val="00B2499B"/>
    <w:rsid w:val="00B24BF4"/>
    <w:rsid w:val="00B25AC2"/>
    <w:rsid w:val="00B25C6A"/>
    <w:rsid w:val="00B305BC"/>
    <w:rsid w:val="00B30D87"/>
    <w:rsid w:val="00B315F9"/>
    <w:rsid w:val="00B316C1"/>
    <w:rsid w:val="00B319E2"/>
    <w:rsid w:val="00B31CCE"/>
    <w:rsid w:val="00B32BF6"/>
    <w:rsid w:val="00B32ECA"/>
    <w:rsid w:val="00B34045"/>
    <w:rsid w:val="00B342EC"/>
    <w:rsid w:val="00B35475"/>
    <w:rsid w:val="00B35E8F"/>
    <w:rsid w:val="00B36BEE"/>
    <w:rsid w:val="00B376F7"/>
    <w:rsid w:val="00B37CF2"/>
    <w:rsid w:val="00B37EA0"/>
    <w:rsid w:val="00B37EF2"/>
    <w:rsid w:val="00B415B8"/>
    <w:rsid w:val="00B41972"/>
    <w:rsid w:val="00B42818"/>
    <w:rsid w:val="00B42FCB"/>
    <w:rsid w:val="00B4344E"/>
    <w:rsid w:val="00B44388"/>
    <w:rsid w:val="00B44431"/>
    <w:rsid w:val="00B4447D"/>
    <w:rsid w:val="00B46103"/>
    <w:rsid w:val="00B46381"/>
    <w:rsid w:val="00B468CC"/>
    <w:rsid w:val="00B46A22"/>
    <w:rsid w:val="00B471FC"/>
    <w:rsid w:val="00B4756E"/>
    <w:rsid w:val="00B4758B"/>
    <w:rsid w:val="00B47661"/>
    <w:rsid w:val="00B47E27"/>
    <w:rsid w:val="00B50F19"/>
    <w:rsid w:val="00B51709"/>
    <w:rsid w:val="00B52A66"/>
    <w:rsid w:val="00B53AFB"/>
    <w:rsid w:val="00B53C98"/>
    <w:rsid w:val="00B5462E"/>
    <w:rsid w:val="00B54F25"/>
    <w:rsid w:val="00B55FD1"/>
    <w:rsid w:val="00B564AE"/>
    <w:rsid w:val="00B56BC8"/>
    <w:rsid w:val="00B56D06"/>
    <w:rsid w:val="00B5736D"/>
    <w:rsid w:val="00B57574"/>
    <w:rsid w:val="00B57C5D"/>
    <w:rsid w:val="00B57F82"/>
    <w:rsid w:val="00B601EF"/>
    <w:rsid w:val="00B603E6"/>
    <w:rsid w:val="00B60C89"/>
    <w:rsid w:val="00B6102B"/>
    <w:rsid w:val="00B6121A"/>
    <w:rsid w:val="00B6142A"/>
    <w:rsid w:val="00B61572"/>
    <w:rsid w:val="00B62E69"/>
    <w:rsid w:val="00B64487"/>
    <w:rsid w:val="00B6466E"/>
    <w:rsid w:val="00B6483C"/>
    <w:rsid w:val="00B64DFC"/>
    <w:rsid w:val="00B657F6"/>
    <w:rsid w:val="00B65DEB"/>
    <w:rsid w:val="00B65EDD"/>
    <w:rsid w:val="00B66AA1"/>
    <w:rsid w:val="00B66CCB"/>
    <w:rsid w:val="00B67CC1"/>
    <w:rsid w:val="00B70266"/>
    <w:rsid w:val="00B711CF"/>
    <w:rsid w:val="00B71C12"/>
    <w:rsid w:val="00B71E8D"/>
    <w:rsid w:val="00B72004"/>
    <w:rsid w:val="00B725EB"/>
    <w:rsid w:val="00B725FC"/>
    <w:rsid w:val="00B726C8"/>
    <w:rsid w:val="00B7298C"/>
    <w:rsid w:val="00B730A9"/>
    <w:rsid w:val="00B7350A"/>
    <w:rsid w:val="00B7369B"/>
    <w:rsid w:val="00B74654"/>
    <w:rsid w:val="00B74B2A"/>
    <w:rsid w:val="00B74CF6"/>
    <w:rsid w:val="00B75321"/>
    <w:rsid w:val="00B76610"/>
    <w:rsid w:val="00B76A88"/>
    <w:rsid w:val="00B7756A"/>
    <w:rsid w:val="00B776B1"/>
    <w:rsid w:val="00B77CEE"/>
    <w:rsid w:val="00B77D9D"/>
    <w:rsid w:val="00B805D5"/>
    <w:rsid w:val="00B808A6"/>
    <w:rsid w:val="00B8163F"/>
    <w:rsid w:val="00B81B78"/>
    <w:rsid w:val="00B83352"/>
    <w:rsid w:val="00B8366C"/>
    <w:rsid w:val="00B8464D"/>
    <w:rsid w:val="00B848F7"/>
    <w:rsid w:val="00B85390"/>
    <w:rsid w:val="00B85FED"/>
    <w:rsid w:val="00B866D2"/>
    <w:rsid w:val="00B867FD"/>
    <w:rsid w:val="00B868E5"/>
    <w:rsid w:val="00B86E65"/>
    <w:rsid w:val="00B871ED"/>
    <w:rsid w:val="00B87526"/>
    <w:rsid w:val="00B878D6"/>
    <w:rsid w:val="00B87F5B"/>
    <w:rsid w:val="00B90553"/>
    <w:rsid w:val="00B90560"/>
    <w:rsid w:val="00B90D3D"/>
    <w:rsid w:val="00B91778"/>
    <w:rsid w:val="00B92020"/>
    <w:rsid w:val="00B92433"/>
    <w:rsid w:val="00B92774"/>
    <w:rsid w:val="00B94632"/>
    <w:rsid w:val="00B94682"/>
    <w:rsid w:val="00B9644F"/>
    <w:rsid w:val="00B9649D"/>
    <w:rsid w:val="00B96576"/>
    <w:rsid w:val="00B96B22"/>
    <w:rsid w:val="00B9754C"/>
    <w:rsid w:val="00B97A29"/>
    <w:rsid w:val="00BA04BF"/>
    <w:rsid w:val="00BA0DA7"/>
    <w:rsid w:val="00BA0E14"/>
    <w:rsid w:val="00BA0EDC"/>
    <w:rsid w:val="00BA0F87"/>
    <w:rsid w:val="00BA10FE"/>
    <w:rsid w:val="00BA126F"/>
    <w:rsid w:val="00BA12B1"/>
    <w:rsid w:val="00BA21D3"/>
    <w:rsid w:val="00BA2287"/>
    <w:rsid w:val="00BA2343"/>
    <w:rsid w:val="00BA3909"/>
    <w:rsid w:val="00BA3ACB"/>
    <w:rsid w:val="00BA457A"/>
    <w:rsid w:val="00BA4DA5"/>
    <w:rsid w:val="00BA52B0"/>
    <w:rsid w:val="00BA6020"/>
    <w:rsid w:val="00BA60E1"/>
    <w:rsid w:val="00BA612B"/>
    <w:rsid w:val="00BA6C6D"/>
    <w:rsid w:val="00BB03F3"/>
    <w:rsid w:val="00BB079F"/>
    <w:rsid w:val="00BB0C32"/>
    <w:rsid w:val="00BB1C10"/>
    <w:rsid w:val="00BB4787"/>
    <w:rsid w:val="00BB4948"/>
    <w:rsid w:val="00BB5EB6"/>
    <w:rsid w:val="00BB6AD4"/>
    <w:rsid w:val="00BB7067"/>
    <w:rsid w:val="00BB7198"/>
    <w:rsid w:val="00BB76FF"/>
    <w:rsid w:val="00BB7FE2"/>
    <w:rsid w:val="00BC04BD"/>
    <w:rsid w:val="00BC0F49"/>
    <w:rsid w:val="00BC18F5"/>
    <w:rsid w:val="00BC2DDE"/>
    <w:rsid w:val="00BC301B"/>
    <w:rsid w:val="00BC329B"/>
    <w:rsid w:val="00BC33B2"/>
    <w:rsid w:val="00BC3405"/>
    <w:rsid w:val="00BC38C1"/>
    <w:rsid w:val="00BC413D"/>
    <w:rsid w:val="00BC4513"/>
    <w:rsid w:val="00BC4713"/>
    <w:rsid w:val="00BC4A64"/>
    <w:rsid w:val="00BC4BA1"/>
    <w:rsid w:val="00BC50B7"/>
    <w:rsid w:val="00BC52B9"/>
    <w:rsid w:val="00BC52E2"/>
    <w:rsid w:val="00BC56F5"/>
    <w:rsid w:val="00BC5C5B"/>
    <w:rsid w:val="00BC5CF4"/>
    <w:rsid w:val="00BC6921"/>
    <w:rsid w:val="00BC7157"/>
    <w:rsid w:val="00BC7339"/>
    <w:rsid w:val="00BC7752"/>
    <w:rsid w:val="00BC7CA5"/>
    <w:rsid w:val="00BD0508"/>
    <w:rsid w:val="00BD0C0E"/>
    <w:rsid w:val="00BD110E"/>
    <w:rsid w:val="00BD2A2F"/>
    <w:rsid w:val="00BD2CCC"/>
    <w:rsid w:val="00BD387B"/>
    <w:rsid w:val="00BD554F"/>
    <w:rsid w:val="00BD64CB"/>
    <w:rsid w:val="00BD6FCD"/>
    <w:rsid w:val="00BD7025"/>
    <w:rsid w:val="00BD713C"/>
    <w:rsid w:val="00BD737F"/>
    <w:rsid w:val="00BD7C33"/>
    <w:rsid w:val="00BE058C"/>
    <w:rsid w:val="00BE0E0A"/>
    <w:rsid w:val="00BE0E34"/>
    <w:rsid w:val="00BE13A8"/>
    <w:rsid w:val="00BE25E7"/>
    <w:rsid w:val="00BE26D9"/>
    <w:rsid w:val="00BE32FE"/>
    <w:rsid w:val="00BE3F4D"/>
    <w:rsid w:val="00BE469C"/>
    <w:rsid w:val="00BE520B"/>
    <w:rsid w:val="00BE52D4"/>
    <w:rsid w:val="00BE5510"/>
    <w:rsid w:val="00BE6817"/>
    <w:rsid w:val="00BE766E"/>
    <w:rsid w:val="00BE7AEB"/>
    <w:rsid w:val="00BF0585"/>
    <w:rsid w:val="00BF21BA"/>
    <w:rsid w:val="00BF29FF"/>
    <w:rsid w:val="00BF2E27"/>
    <w:rsid w:val="00BF2FC1"/>
    <w:rsid w:val="00BF5319"/>
    <w:rsid w:val="00BF55A7"/>
    <w:rsid w:val="00BF57E8"/>
    <w:rsid w:val="00BF59E0"/>
    <w:rsid w:val="00BF6345"/>
    <w:rsid w:val="00BF64AC"/>
    <w:rsid w:val="00BF65FE"/>
    <w:rsid w:val="00C00F10"/>
    <w:rsid w:val="00C019A7"/>
    <w:rsid w:val="00C023B2"/>
    <w:rsid w:val="00C0323F"/>
    <w:rsid w:val="00C0361E"/>
    <w:rsid w:val="00C03A6C"/>
    <w:rsid w:val="00C03B82"/>
    <w:rsid w:val="00C04ACC"/>
    <w:rsid w:val="00C051B8"/>
    <w:rsid w:val="00C051F9"/>
    <w:rsid w:val="00C05521"/>
    <w:rsid w:val="00C05531"/>
    <w:rsid w:val="00C05CBE"/>
    <w:rsid w:val="00C06B3A"/>
    <w:rsid w:val="00C06C7A"/>
    <w:rsid w:val="00C070C5"/>
    <w:rsid w:val="00C077D1"/>
    <w:rsid w:val="00C07B18"/>
    <w:rsid w:val="00C07F63"/>
    <w:rsid w:val="00C1035C"/>
    <w:rsid w:val="00C10484"/>
    <w:rsid w:val="00C10502"/>
    <w:rsid w:val="00C11F94"/>
    <w:rsid w:val="00C1317F"/>
    <w:rsid w:val="00C13DB9"/>
    <w:rsid w:val="00C13EF2"/>
    <w:rsid w:val="00C141A3"/>
    <w:rsid w:val="00C15184"/>
    <w:rsid w:val="00C15364"/>
    <w:rsid w:val="00C16489"/>
    <w:rsid w:val="00C16782"/>
    <w:rsid w:val="00C16C00"/>
    <w:rsid w:val="00C16C61"/>
    <w:rsid w:val="00C16F0A"/>
    <w:rsid w:val="00C171C9"/>
    <w:rsid w:val="00C179F1"/>
    <w:rsid w:val="00C21085"/>
    <w:rsid w:val="00C219B7"/>
    <w:rsid w:val="00C22079"/>
    <w:rsid w:val="00C2226A"/>
    <w:rsid w:val="00C229C3"/>
    <w:rsid w:val="00C23434"/>
    <w:rsid w:val="00C23E8E"/>
    <w:rsid w:val="00C2400D"/>
    <w:rsid w:val="00C24D6A"/>
    <w:rsid w:val="00C2599E"/>
    <w:rsid w:val="00C26D9F"/>
    <w:rsid w:val="00C27265"/>
    <w:rsid w:val="00C30307"/>
    <w:rsid w:val="00C32A9E"/>
    <w:rsid w:val="00C32E6F"/>
    <w:rsid w:val="00C33CD8"/>
    <w:rsid w:val="00C33F0E"/>
    <w:rsid w:val="00C3445D"/>
    <w:rsid w:val="00C3478B"/>
    <w:rsid w:val="00C34D57"/>
    <w:rsid w:val="00C35498"/>
    <w:rsid w:val="00C3588B"/>
    <w:rsid w:val="00C36867"/>
    <w:rsid w:val="00C36CD0"/>
    <w:rsid w:val="00C36D29"/>
    <w:rsid w:val="00C3708B"/>
    <w:rsid w:val="00C3718D"/>
    <w:rsid w:val="00C40281"/>
    <w:rsid w:val="00C4088F"/>
    <w:rsid w:val="00C41818"/>
    <w:rsid w:val="00C41C0B"/>
    <w:rsid w:val="00C41DC4"/>
    <w:rsid w:val="00C43071"/>
    <w:rsid w:val="00C43383"/>
    <w:rsid w:val="00C437AD"/>
    <w:rsid w:val="00C4397C"/>
    <w:rsid w:val="00C43C7B"/>
    <w:rsid w:val="00C445EF"/>
    <w:rsid w:val="00C446DE"/>
    <w:rsid w:val="00C44A29"/>
    <w:rsid w:val="00C44C89"/>
    <w:rsid w:val="00C450B4"/>
    <w:rsid w:val="00C45516"/>
    <w:rsid w:val="00C45680"/>
    <w:rsid w:val="00C4649E"/>
    <w:rsid w:val="00C46FEF"/>
    <w:rsid w:val="00C47373"/>
    <w:rsid w:val="00C474A6"/>
    <w:rsid w:val="00C500AA"/>
    <w:rsid w:val="00C50216"/>
    <w:rsid w:val="00C50BB4"/>
    <w:rsid w:val="00C51A53"/>
    <w:rsid w:val="00C52683"/>
    <w:rsid w:val="00C52731"/>
    <w:rsid w:val="00C536C5"/>
    <w:rsid w:val="00C53C2B"/>
    <w:rsid w:val="00C541BA"/>
    <w:rsid w:val="00C5439D"/>
    <w:rsid w:val="00C54B9F"/>
    <w:rsid w:val="00C54CC2"/>
    <w:rsid w:val="00C550A7"/>
    <w:rsid w:val="00C550E5"/>
    <w:rsid w:val="00C56404"/>
    <w:rsid w:val="00C56C0A"/>
    <w:rsid w:val="00C56CEB"/>
    <w:rsid w:val="00C57217"/>
    <w:rsid w:val="00C5769B"/>
    <w:rsid w:val="00C57714"/>
    <w:rsid w:val="00C57864"/>
    <w:rsid w:val="00C6049B"/>
    <w:rsid w:val="00C6351E"/>
    <w:rsid w:val="00C63723"/>
    <w:rsid w:val="00C6381B"/>
    <w:rsid w:val="00C63E0B"/>
    <w:rsid w:val="00C63E61"/>
    <w:rsid w:val="00C6527C"/>
    <w:rsid w:val="00C6555D"/>
    <w:rsid w:val="00C65ED2"/>
    <w:rsid w:val="00C65FEB"/>
    <w:rsid w:val="00C662BA"/>
    <w:rsid w:val="00C67705"/>
    <w:rsid w:val="00C67A00"/>
    <w:rsid w:val="00C67C2A"/>
    <w:rsid w:val="00C70062"/>
    <w:rsid w:val="00C70486"/>
    <w:rsid w:val="00C704A6"/>
    <w:rsid w:val="00C707D1"/>
    <w:rsid w:val="00C708EF"/>
    <w:rsid w:val="00C70A4E"/>
    <w:rsid w:val="00C71162"/>
    <w:rsid w:val="00C7143B"/>
    <w:rsid w:val="00C72FC8"/>
    <w:rsid w:val="00C73002"/>
    <w:rsid w:val="00C73820"/>
    <w:rsid w:val="00C745DB"/>
    <w:rsid w:val="00C75789"/>
    <w:rsid w:val="00C75E8C"/>
    <w:rsid w:val="00C76773"/>
    <w:rsid w:val="00C77779"/>
    <w:rsid w:val="00C80197"/>
    <w:rsid w:val="00C80B9A"/>
    <w:rsid w:val="00C80C0F"/>
    <w:rsid w:val="00C80CA7"/>
    <w:rsid w:val="00C813A7"/>
    <w:rsid w:val="00C815F9"/>
    <w:rsid w:val="00C815FB"/>
    <w:rsid w:val="00C81F13"/>
    <w:rsid w:val="00C8200B"/>
    <w:rsid w:val="00C830FD"/>
    <w:rsid w:val="00C832FD"/>
    <w:rsid w:val="00C83569"/>
    <w:rsid w:val="00C83A45"/>
    <w:rsid w:val="00C83BD2"/>
    <w:rsid w:val="00C83BE4"/>
    <w:rsid w:val="00C842F0"/>
    <w:rsid w:val="00C84AF3"/>
    <w:rsid w:val="00C85223"/>
    <w:rsid w:val="00C860D6"/>
    <w:rsid w:val="00C86110"/>
    <w:rsid w:val="00C869EA"/>
    <w:rsid w:val="00C86B0E"/>
    <w:rsid w:val="00C87303"/>
    <w:rsid w:val="00C87740"/>
    <w:rsid w:val="00C87920"/>
    <w:rsid w:val="00C90987"/>
    <w:rsid w:val="00C90A77"/>
    <w:rsid w:val="00C90BF2"/>
    <w:rsid w:val="00C91027"/>
    <w:rsid w:val="00C91322"/>
    <w:rsid w:val="00C917FE"/>
    <w:rsid w:val="00C91ED7"/>
    <w:rsid w:val="00C9205C"/>
    <w:rsid w:val="00C92155"/>
    <w:rsid w:val="00C93139"/>
    <w:rsid w:val="00C93AB8"/>
    <w:rsid w:val="00C9492B"/>
    <w:rsid w:val="00C94B9F"/>
    <w:rsid w:val="00C94EBF"/>
    <w:rsid w:val="00C95635"/>
    <w:rsid w:val="00C95691"/>
    <w:rsid w:val="00C95941"/>
    <w:rsid w:val="00C96634"/>
    <w:rsid w:val="00C96D1A"/>
    <w:rsid w:val="00C97774"/>
    <w:rsid w:val="00C97AEE"/>
    <w:rsid w:val="00C97FAA"/>
    <w:rsid w:val="00CA0012"/>
    <w:rsid w:val="00CA073E"/>
    <w:rsid w:val="00CA0969"/>
    <w:rsid w:val="00CA0FBE"/>
    <w:rsid w:val="00CA14C8"/>
    <w:rsid w:val="00CA21B9"/>
    <w:rsid w:val="00CA2280"/>
    <w:rsid w:val="00CA25BB"/>
    <w:rsid w:val="00CA3020"/>
    <w:rsid w:val="00CA3032"/>
    <w:rsid w:val="00CA3A98"/>
    <w:rsid w:val="00CA4467"/>
    <w:rsid w:val="00CA469E"/>
    <w:rsid w:val="00CA4A9D"/>
    <w:rsid w:val="00CA4E58"/>
    <w:rsid w:val="00CA50CE"/>
    <w:rsid w:val="00CA588C"/>
    <w:rsid w:val="00CA6268"/>
    <w:rsid w:val="00CB04D4"/>
    <w:rsid w:val="00CB077E"/>
    <w:rsid w:val="00CB1447"/>
    <w:rsid w:val="00CB1451"/>
    <w:rsid w:val="00CB1A02"/>
    <w:rsid w:val="00CB1D24"/>
    <w:rsid w:val="00CB1EB5"/>
    <w:rsid w:val="00CB2BFB"/>
    <w:rsid w:val="00CB2D7A"/>
    <w:rsid w:val="00CB358E"/>
    <w:rsid w:val="00CB36D8"/>
    <w:rsid w:val="00CB4FB6"/>
    <w:rsid w:val="00CB54E9"/>
    <w:rsid w:val="00CB5E13"/>
    <w:rsid w:val="00CB5EC5"/>
    <w:rsid w:val="00CB6267"/>
    <w:rsid w:val="00CB68D9"/>
    <w:rsid w:val="00CB7078"/>
    <w:rsid w:val="00CB7121"/>
    <w:rsid w:val="00CB7FD4"/>
    <w:rsid w:val="00CC0386"/>
    <w:rsid w:val="00CC04E1"/>
    <w:rsid w:val="00CC0C49"/>
    <w:rsid w:val="00CC15D1"/>
    <w:rsid w:val="00CC1B7F"/>
    <w:rsid w:val="00CC1EBA"/>
    <w:rsid w:val="00CC242D"/>
    <w:rsid w:val="00CC2590"/>
    <w:rsid w:val="00CC2E67"/>
    <w:rsid w:val="00CC2E71"/>
    <w:rsid w:val="00CC41FC"/>
    <w:rsid w:val="00CC4262"/>
    <w:rsid w:val="00CC4474"/>
    <w:rsid w:val="00CC4F83"/>
    <w:rsid w:val="00CC5391"/>
    <w:rsid w:val="00CC55DA"/>
    <w:rsid w:val="00CC5B5F"/>
    <w:rsid w:val="00CC5C68"/>
    <w:rsid w:val="00CC6B1D"/>
    <w:rsid w:val="00CC7780"/>
    <w:rsid w:val="00CC79EA"/>
    <w:rsid w:val="00CD078F"/>
    <w:rsid w:val="00CD26FE"/>
    <w:rsid w:val="00CD37DC"/>
    <w:rsid w:val="00CD4948"/>
    <w:rsid w:val="00CD5897"/>
    <w:rsid w:val="00CD5898"/>
    <w:rsid w:val="00CD5D3C"/>
    <w:rsid w:val="00CD5D82"/>
    <w:rsid w:val="00CD678E"/>
    <w:rsid w:val="00CD763C"/>
    <w:rsid w:val="00CD7C00"/>
    <w:rsid w:val="00CD7E2D"/>
    <w:rsid w:val="00CD7F78"/>
    <w:rsid w:val="00CE0367"/>
    <w:rsid w:val="00CE0F77"/>
    <w:rsid w:val="00CE15EA"/>
    <w:rsid w:val="00CE2E72"/>
    <w:rsid w:val="00CE30F6"/>
    <w:rsid w:val="00CE3422"/>
    <w:rsid w:val="00CE4220"/>
    <w:rsid w:val="00CE4DCE"/>
    <w:rsid w:val="00CE5662"/>
    <w:rsid w:val="00CE59BB"/>
    <w:rsid w:val="00CE5E14"/>
    <w:rsid w:val="00CE68E8"/>
    <w:rsid w:val="00CE69BD"/>
    <w:rsid w:val="00CE69CC"/>
    <w:rsid w:val="00CE702E"/>
    <w:rsid w:val="00CE7638"/>
    <w:rsid w:val="00CF0D21"/>
    <w:rsid w:val="00CF114E"/>
    <w:rsid w:val="00CF174E"/>
    <w:rsid w:val="00CF19E0"/>
    <w:rsid w:val="00CF2142"/>
    <w:rsid w:val="00CF2829"/>
    <w:rsid w:val="00CF3C62"/>
    <w:rsid w:val="00CF4114"/>
    <w:rsid w:val="00CF443B"/>
    <w:rsid w:val="00CF4527"/>
    <w:rsid w:val="00CF453B"/>
    <w:rsid w:val="00CF4557"/>
    <w:rsid w:val="00CF4A18"/>
    <w:rsid w:val="00CF4F74"/>
    <w:rsid w:val="00CF5571"/>
    <w:rsid w:val="00CF569E"/>
    <w:rsid w:val="00CF591B"/>
    <w:rsid w:val="00CF6937"/>
    <w:rsid w:val="00CF73CC"/>
    <w:rsid w:val="00CF782F"/>
    <w:rsid w:val="00CF7ABA"/>
    <w:rsid w:val="00CF7C53"/>
    <w:rsid w:val="00CF7EDE"/>
    <w:rsid w:val="00D00060"/>
    <w:rsid w:val="00D00E19"/>
    <w:rsid w:val="00D010FD"/>
    <w:rsid w:val="00D0162B"/>
    <w:rsid w:val="00D03C2A"/>
    <w:rsid w:val="00D0442B"/>
    <w:rsid w:val="00D050C1"/>
    <w:rsid w:val="00D055E7"/>
    <w:rsid w:val="00D0720F"/>
    <w:rsid w:val="00D07599"/>
    <w:rsid w:val="00D076FB"/>
    <w:rsid w:val="00D07C11"/>
    <w:rsid w:val="00D110CC"/>
    <w:rsid w:val="00D1148F"/>
    <w:rsid w:val="00D11617"/>
    <w:rsid w:val="00D1197A"/>
    <w:rsid w:val="00D12C04"/>
    <w:rsid w:val="00D12ED3"/>
    <w:rsid w:val="00D13A2C"/>
    <w:rsid w:val="00D140BB"/>
    <w:rsid w:val="00D1486B"/>
    <w:rsid w:val="00D148DC"/>
    <w:rsid w:val="00D14F22"/>
    <w:rsid w:val="00D14F46"/>
    <w:rsid w:val="00D14FE4"/>
    <w:rsid w:val="00D15C60"/>
    <w:rsid w:val="00D15DFB"/>
    <w:rsid w:val="00D16D66"/>
    <w:rsid w:val="00D17AEA"/>
    <w:rsid w:val="00D20215"/>
    <w:rsid w:val="00D20596"/>
    <w:rsid w:val="00D20C4B"/>
    <w:rsid w:val="00D21691"/>
    <w:rsid w:val="00D21942"/>
    <w:rsid w:val="00D21A80"/>
    <w:rsid w:val="00D21C41"/>
    <w:rsid w:val="00D227C4"/>
    <w:rsid w:val="00D235BF"/>
    <w:rsid w:val="00D23704"/>
    <w:rsid w:val="00D23B6B"/>
    <w:rsid w:val="00D23D0F"/>
    <w:rsid w:val="00D24551"/>
    <w:rsid w:val="00D24BDB"/>
    <w:rsid w:val="00D251C7"/>
    <w:rsid w:val="00D25944"/>
    <w:rsid w:val="00D25BBA"/>
    <w:rsid w:val="00D266BA"/>
    <w:rsid w:val="00D2759D"/>
    <w:rsid w:val="00D277BC"/>
    <w:rsid w:val="00D27A19"/>
    <w:rsid w:val="00D27B68"/>
    <w:rsid w:val="00D30013"/>
    <w:rsid w:val="00D3149B"/>
    <w:rsid w:val="00D3241D"/>
    <w:rsid w:val="00D324E4"/>
    <w:rsid w:val="00D332CC"/>
    <w:rsid w:val="00D33E4D"/>
    <w:rsid w:val="00D34D20"/>
    <w:rsid w:val="00D354D5"/>
    <w:rsid w:val="00D355A5"/>
    <w:rsid w:val="00D361F3"/>
    <w:rsid w:val="00D36ADE"/>
    <w:rsid w:val="00D36F5E"/>
    <w:rsid w:val="00D37AAC"/>
    <w:rsid w:val="00D40F7A"/>
    <w:rsid w:val="00D40F92"/>
    <w:rsid w:val="00D41102"/>
    <w:rsid w:val="00D41515"/>
    <w:rsid w:val="00D416AD"/>
    <w:rsid w:val="00D4175B"/>
    <w:rsid w:val="00D41B44"/>
    <w:rsid w:val="00D41CB5"/>
    <w:rsid w:val="00D41CD8"/>
    <w:rsid w:val="00D41E4B"/>
    <w:rsid w:val="00D41E83"/>
    <w:rsid w:val="00D42597"/>
    <w:rsid w:val="00D43BC2"/>
    <w:rsid w:val="00D440B0"/>
    <w:rsid w:val="00D441C7"/>
    <w:rsid w:val="00D4476C"/>
    <w:rsid w:val="00D45041"/>
    <w:rsid w:val="00D45426"/>
    <w:rsid w:val="00D45E0E"/>
    <w:rsid w:val="00D4618B"/>
    <w:rsid w:val="00D4652B"/>
    <w:rsid w:val="00D465D2"/>
    <w:rsid w:val="00D46FA0"/>
    <w:rsid w:val="00D47124"/>
    <w:rsid w:val="00D4733C"/>
    <w:rsid w:val="00D47937"/>
    <w:rsid w:val="00D47BA0"/>
    <w:rsid w:val="00D501E6"/>
    <w:rsid w:val="00D502D9"/>
    <w:rsid w:val="00D509B1"/>
    <w:rsid w:val="00D50B6B"/>
    <w:rsid w:val="00D5276E"/>
    <w:rsid w:val="00D5279C"/>
    <w:rsid w:val="00D528E5"/>
    <w:rsid w:val="00D5388C"/>
    <w:rsid w:val="00D53C4A"/>
    <w:rsid w:val="00D53E7D"/>
    <w:rsid w:val="00D547F7"/>
    <w:rsid w:val="00D549C0"/>
    <w:rsid w:val="00D54BC5"/>
    <w:rsid w:val="00D557BA"/>
    <w:rsid w:val="00D5591F"/>
    <w:rsid w:val="00D55CB2"/>
    <w:rsid w:val="00D55CCC"/>
    <w:rsid w:val="00D561E4"/>
    <w:rsid w:val="00D562C3"/>
    <w:rsid w:val="00D564DF"/>
    <w:rsid w:val="00D565CC"/>
    <w:rsid w:val="00D5691D"/>
    <w:rsid w:val="00D60B72"/>
    <w:rsid w:val="00D62326"/>
    <w:rsid w:val="00D62FDE"/>
    <w:rsid w:val="00D63845"/>
    <w:rsid w:val="00D63BEF"/>
    <w:rsid w:val="00D63CCB"/>
    <w:rsid w:val="00D63D0F"/>
    <w:rsid w:val="00D64480"/>
    <w:rsid w:val="00D64BAE"/>
    <w:rsid w:val="00D65273"/>
    <w:rsid w:val="00D65351"/>
    <w:rsid w:val="00D653E6"/>
    <w:rsid w:val="00D66B26"/>
    <w:rsid w:val="00D67A14"/>
    <w:rsid w:val="00D67DF2"/>
    <w:rsid w:val="00D711D5"/>
    <w:rsid w:val="00D714BA"/>
    <w:rsid w:val="00D716C4"/>
    <w:rsid w:val="00D71996"/>
    <w:rsid w:val="00D71A15"/>
    <w:rsid w:val="00D71D05"/>
    <w:rsid w:val="00D7231F"/>
    <w:rsid w:val="00D7252E"/>
    <w:rsid w:val="00D73A2A"/>
    <w:rsid w:val="00D73A43"/>
    <w:rsid w:val="00D7436E"/>
    <w:rsid w:val="00D74644"/>
    <w:rsid w:val="00D74BF9"/>
    <w:rsid w:val="00D759EB"/>
    <w:rsid w:val="00D75C18"/>
    <w:rsid w:val="00D7630E"/>
    <w:rsid w:val="00D76E9E"/>
    <w:rsid w:val="00D77521"/>
    <w:rsid w:val="00D77ACC"/>
    <w:rsid w:val="00D809AB"/>
    <w:rsid w:val="00D8145C"/>
    <w:rsid w:val="00D81C1E"/>
    <w:rsid w:val="00D82CB7"/>
    <w:rsid w:val="00D82DD0"/>
    <w:rsid w:val="00D83776"/>
    <w:rsid w:val="00D83B61"/>
    <w:rsid w:val="00D83C2B"/>
    <w:rsid w:val="00D83CB8"/>
    <w:rsid w:val="00D84650"/>
    <w:rsid w:val="00D847C7"/>
    <w:rsid w:val="00D8601E"/>
    <w:rsid w:val="00D8616B"/>
    <w:rsid w:val="00D86A73"/>
    <w:rsid w:val="00D86F18"/>
    <w:rsid w:val="00D87488"/>
    <w:rsid w:val="00D87939"/>
    <w:rsid w:val="00D87CF9"/>
    <w:rsid w:val="00D87EC3"/>
    <w:rsid w:val="00D90661"/>
    <w:rsid w:val="00D90F66"/>
    <w:rsid w:val="00D917A7"/>
    <w:rsid w:val="00D92613"/>
    <w:rsid w:val="00D92B93"/>
    <w:rsid w:val="00D9327F"/>
    <w:rsid w:val="00D935FC"/>
    <w:rsid w:val="00D937BA"/>
    <w:rsid w:val="00D938A4"/>
    <w:rsid w:val="00D93ADB"/>
    <w:rsid w:val="00D946DC"/>
    <w:rsid w:val="00D949DF"/>
    <w:rsid w:val="00D94AA3"/>
    <w:rsid w:val="00D94F6E"/>
    <w:rsid w:val="00D954CB"/>
    <w:rsid w:val="00D95F4D"/>
    <w:rsid w:val="00D96ACA"/>
    <w:rsid w:val="00DA04E6"/>
    <w:rsid w:val="00DA07CA"/>
    <w:rsid w:val="00DA169A"/>
    <w:rsid w:val="00DA1731"/>
    <w:rsid w:val="00DA1C76"/>
    <w:rsid w:val="00DA286A"/>
    <w:rsid w:val="00DA3B5C"/>
    <w:rsid w:val="00DA4023"/>
    <w:rsid w:val="00DA47CD"/>
    <w:rsid w:val="00DA4CF7"/>
    <w:rsid w:val="00DA52F4"/>
    <w:rsid w:val="00DA55D6"/>
    <w:rsid w:val="00DA5750"/>
    <w:rsid w:val="00DA6ADF"/>
    <w:rsid w:val="00DA70DC"/>
    <w:rsid w:val="00DB03E8"/>
    <w:rsid w:val="00DB0826"/>
    <w:rsid w:val="00DB0ABC"/>
    <w:rsid w:val="00DB0E25"/>
    <w:rsid w:val="00DB1063"/>
    <w:rsid w:val="00DB11BB"/>
    <w:rsid w:val="00DB1DC8"/>
    <w:rsid w:val="00DB386D"/>
    <w:rsid w:val="00DB3D10"/>
    <w:rsid w:val="00DB3EBA"/>
    <w:rsid w:val="00DB4BDD"/>
    <w:rsid w:val="00DB5195"/>
    <w:rsid w:val="00DB5891"/>
    <w:rsid w:val="00DB5D9E"/>
    <w:rsid w:val="00DB5E0B"/>
    <w:rsid w:val="00DB6944"/>
    <w:rsid w:val="00DB7511"/>
    <w:rsid w:val="00DC02C1"/>
    <w:rsid w:val="00DC067F"/>
    <w:rsid w:val="00DC0CE2"/>
    <w:rsid w:val="00DC2B60"/>
    <w:rsid w:val="00DC2CB1"/>
    <w:rsid w:val="00DC32EF"/>
    <w:rsid w:val="00DC398D"/>
    <w:rsid w:val="00DC4FE5"/>
    <w:rsid w:val="00DC5C42"/>
    <w:rsid w:val="00DC78AC"/>
    <w:rsid w:val="00DD0668"/>
    <w:rsid w:val="00DD11B3"/>
    <w:rsid w:val="00DD1C90"/>
    <w:rsid w:val="00DD1E61"/>
    <w:rsid w:val="00DD234F"/>
    <w:rsid w:val="00DD292B"/>
    <w:rsid w:val="00DD3F6E"/>
    <w:rsid w:val="00DD4B33"/>
    <w:rsid w:val="00DD51E4"/>
    <w:rsid w:val="00DD541C"/>
    <w:rsid w:val="00DD565F"/>
    <w:rsid w:val="00DD65E2"/>
    <w:rsid w:val="00DD6708"/>
    <w:rsid w:val="00DD75AD"/>
    <w:rsid w:val="00DD79AF"/>
    <w:rsid w:val="00DD7C01"/>
    <w:rsid w:val="00DD7CE2"/>
    <w:rsid w:val="00DD7DD9"/>
    <w:rsid w:val="00DD7EF4"/>
    <w:rsid w:val="00DE012E"/>
    <w:rsid w:val="00DE0C98"/>
    <w:rsid w:val="00DE166F"/>
    <w:rsid w:val="00DE196E"/>
    <w:rsid w:val="00DE2276"/>
    <w:rsid w:val="00DE25C8"/>
    <w:rsid w:val="00DE29BE"/>
    <w:rsid w:val="00DE2BBE"/>
    <w:rsid w:val="00DE3ECE"/>
    <w:rsid w:val="00DE4015"/>
    <w:rsid w:val="00DE40EA"/>
    <w:rsid w:val="00DE4265"/>
    <w:rsid w:val="00DE4B7D"/>
    <w:rsid w:val="00DE53DB"/>
    <w:rsid w:val="00DE551A"/>
    <w:rsid w:val="00DE55F4"/>
    <w:rsid w:val="00DE6599"/>
    <w:rsid w:val="00DE7065"/>
    <w:rsid w:val="00DE7421"/>
    <w:rsid w:val="00DE77E7"/>
    <w:rsid w:val="00DE79DE"/>
    <w:rsid w:val="00DE79EB"/>
    <w:rsid w:val="00DF0399"/>
    <w:rsid w:val="00DF0B75"/>
    <w:rsid w:val="00DF0BE4"/>
    <w:rsid w:val="00DF1448"/>
    <w:rsid w:val="00DF18E4"/>
    <w:rsid w:val="00DF2134"/>
    <w:rsid w:val="00DF3052"/>
    <w:rsid w:val="00DF305C"/>
    <w:rsid w:val="00DF3ADB"/>
    <w:rsid w:val="00DF3E36"/>
    <w:rsid w:val="00DF3E51"/>
    <w:rsid w:val="00DF4D78"/>
    <w:rsid w:val="00DF4FC8"/>
    <w:rsid w:val="00DF6F42"/>
    <w:rsid w:val="00DF70F4"/>
    <w:rsid w:val="00DF7242"/>
    <w:rsid w:val="00DF7361"/>
    <w:rsid w:val="00E0009A"/>
    <w:rsid w:val="00E00637"/>
    <w:rsid w:val="00E01844"/>
    <w:rsid w:val="00E01ADF"/>
    <w:rsid w:val="00E01B49"/>
    <w:rsid w:val="00E01F6D"/>
    <w:rsid w:val="00E02133"/>
    <w:rsid w:val="00E02529"/>
    <w:rsid w:val="00E02B8F"/>
    <w:rsid w:val="00E040D6"/>
    <w:rsid w:val="00E04484"/>
    <w:rsid w:val="00E04F70"/>
    <w:rsid w:val="00E06675"/>
    <w:rsid w:val="00E06A80"/>
    <w:rsid w:val="00E06BD1"/>
    <w:rsid w:val="00E07021"/>
    <w:rsid w:val="00E07A64"/>
    <w:rsid w:val="00E10844"/>
    <w:rsid w:val="00E1114E"/>
    <w:rsid w:val="00E11328"/>
    <w:rsid w:val="00E12151"/>
    <w:rsid w:val="00E128C7"/>
    <w:rsid w:val="00E12F1B"/>
    <w:rsid w:val="00E132F9"/>
    <w:rsid w:val="00E1382E"/>
    <w:rsid w:val="00E14217"/>
    <w:rsid w:val="00E142AF"/>
    <w:rsid w:val="00E14C3D"/>
    <w:rsid w:val="00E15495"/>
    <w:rsid w:val="00E15E81"/>
    <w:rsid w:val="00E164D8"/>
    <w:rsid w:val="00E1668F"/>
    <w:rsid w:val="00E16F62"/>
    <w:rsid w:val="00E17CBC"/>
    <w:rsid w:val="00E17FA8"/>
    <w:rsid w:val="00E17FFA"/>
    <w:rsid w:val="00E20A4D"/>
    <w:rsid w:val="00E20BDC"/>
    <w:rsid w:val="00E21E52"/>
    <w:rsid w:val="00E22798"/>
    <w:rsid w:val="00E22A75"/>
    <w:rsid w:val="00E22C29"/>
    <w:rsid w:val="00E23913"/>
    <w:rsid w:val="00E23B24"/>
    <w:rsid w:val="00E24058"/>
    <w:rsid w:val="00E2437C"/>
    <w:rsid w:val="00E24C26"/>
    <w:rsid w:val="00E26F57"/>
    <w:rsid w:val="00E27447"/>
    <w:rsid w:val="00E30379"/>
    <w:rsid w:val="00E308ED"/>
    <w:rsid w:val="00E314D0"/>
    <w:rsid w:val="00E319B6"/>
    <w:rsid w:val="00E3496D"/>
    <w:rsid w:val="00E34E1F"/>
    <w:rsid w:val="00E3637F"/>
    <w:rsid w:val="00E36B4C"/>
    <w:rsid w:val="00E372B1"/>
    <w:rsid w:val="00E4025E"/>
    <w:rsid w:val="00E40360"/>
    <w:rsid w:val="00E4049D"/>
    <w:rsid w:val="00E42074"/>
    <w:rsid w:val="00E42442"/>
    <w:rsid w:val="00E42A78"/>
    <w:rsid w:val="00E44302"/>
    <w:rsid w:val="00E44568"/>
    <w:rsid w:val="00E44EE0"/>
    <w:rsid w:val="00E4583F"/>
    <w:rsid w:val="00E45BF1"/>
    <w:rsid w:val="00E45F36"/>
    <w:rsid w:val="00E464F6"/>
    <w:rsid w:val="00E466FF"/>
    <w:rsid w:val="00E528BF"/>
    <w:rsid w:val="00E53013"/>
    <w:rsid w:val="00E53024"/>
    <w:rsid w:val="00E53668"/>
    <w:rsid w:val="00E53D62"/>
    <w:rsid w:val="00E54113"/>
    <w:rsid w:val="00E555DF"/>
    <w:rsid w:val="00E55ACC"/>
    <w:rsid w:val="00E56478"/>
    <w:rsid w:val="00E57228"/>
    <w:rsid w:val="00E57478"/>
    <w:rsid w:val="00E576DC"/>
    <w:rsid w:val="00E57B55"/>
    <w:rsid w:val="00E57DA9"/>
    <w:rsid w:val="00E601F5"/>
    <w:rsid w:val="00E60739"/>
    <w:rsid w:val="00E61010"/>
    <w:rsid w:val="00E6176A"/>
    <w:rsid w:val="00E61BEB"/>
    <w:rsid w:val="00E62200"/>
    <w:rsid w:val="00E623D2"/>
    <w:rsid w:val="00E6249B"/>
    <w:rsid w:val="00E624C5"/>
    <w:rsid w:val="00E63000"/>
    <w:rsid w:val="00E63F91"/>
    <w:rsid w:val="00E64460"/>
    <w:rsid w:val="00E648DF"/>
    <w:rsid w:val="00E650B8"/>
    <w:rsid w:val="00E6563D"/>
    <w:rsid w:val="00E65869"/>
    <w:rsid w:val="00E659BF"/>
    <w:rsid w:val="00E660BF"/>
    <w:rsid w:val="00E6617F"/>
    <w:rsid w:val="00E6622A"/>
    <w:rsid w:val="00E67096"/>
    <w:rsid w:val="00E67C22"/>
    <w:rsid w:val="00E708C5"/>
    <w:rsid w:val="00E70982"/>
    <w:rsid w:val="00E7123C"/>
    <w:rsid w:val="00E7161C"/>
    <w:rsid w:val="00E7248A"/>
    <w:rsid w:val="00E72A0D"/>
    <w:rsid w:val="00E74B1D"/>
    <w:rsid w:val="00E74B7B"/>
    <w:rsid w:val="00E74FEE"/>
    <w:rsid w:val="00E755AB"/>
    <w:rsid w:val="00E755C3"/>
    <w:rsid w:val="00E75F48"/>
    <w:rsid w:val="00E75F7C"/>
    <w:rsid w:val="00E768D4"/>
    <w:rsid w:val="00E76B0B"/>
    <w:rsid w:val="00E76F09"/>
    <w:rsid w:val="00E8009C"/>
    <w:rsid w:val="00E8020D"/>
    <w:rsid w:val="00E80634"/>
    <w:rsid w:val="00E80A83"/>
    <w:rsid w:val="00E81604"/>
    <w:rsid w:val="00E81F80"/>
    <w:rsid w:val="00E82701"/>
    <w:rsid w:val="00E833B6"/>
    <w:rsid w:val="00E83609"/>
    <w:rsid w:val="00E839BB"/>
    <w:rsid w:val="00E83DB7"/>
    <w:rsid w:val="00E849F7"/>
    <w:rsid w:val="00E856D6"/>
    <w:rsid w:val="00E86B55"/>
    <w:rsid w:val="00E86F5D"/>
    <w:rsid w:val="00E8721F"/>
    <w:rsid w:val="00E878B6"/>
    <w:rsid w:val="00E911E8"/>
    <w:rsid w:val="00E91261"/>
    <w:rsid w:val="00E91293"/>
    <w:rsid w:val="00E91EBD"/>
    <w:rsid w:val="00E9220A"/>
    <w:rsid w:val="00E92269"/>
    <w:rsid w:val="00E923AB"/>
    <w:rsid w:val="00E9258C"/>
    <w:rsid w:val="00E933FC"/>
    <w:rsid w:val="00E93872"/>
    <w:rsid w:val="00E93F4A"/>
    <w:rsid w:val="00E94A93"/>
    <w:rsid w:val="00E94EF9"/>
    <w:rsid w:val="00E9501D"/>
    <w:rsid w:val="00E95129"/>
    <w:rsid w:val="00E953B0"/>
    <w:rsid w:val="00E955D7"/>
    <w:rsid w:val="00E95B4E"/>
    <w:rsid w:val="00E9612F"/>
    <w:rsid w:val="00E9678F"/>
    <w:rsid w:val="00E97100"/>
    <w:rsid w:val="00EA092C"/>
    <w:rsid w:val="00EA09FA"/>
    <w:rsid w:val="00EA0D31"/>
    <w:rsid w:val="00EA1406"/>
    <w:rsid w:val="00EA14F8"/>
    <w:rsid w:val="00EA153F"/>
    <w:rsid w:val="00EA1E5B"/>
    <w:rsid w:val="00EA21C2"/>
    <w:rsid w:val="00EA3929"/>
    <w:rsid w:val="00EA39F6"/>
    <w:rsid w:val="00EA4820"/>
    <w:rsid w:val="00EA52D7"/>
    <w:rsid w:val="00EA5C4B"/>
    <w:rsid w:val="00EA69A3"/>
    <w:rsid w:val="00EA6C2E"/>
    <w:rsid w:val="00EA70A6"/>
    <w:rsid w:val="00EA70C7"/>
    <w:rsid w:val="00EA70E9"/>
    <w:rsid w:val="00EA7135"/>
    <w:rsid w:val="00EA7264"/>
    <w:rsid w:val="00EA74E4"/>
    <w:rsid w:val="00EB03F6"/>
    <w:rsid w:val="00EB06A3"/>
    <w:rsid w:val="00EB0AC2"/>
    <w:rsid w:val="00EB3210"/>
    <w:rsid w:val="00EB3B84"/>
    <w:rsid w:val="00EB4C91"/>
    <w:rsid w:val="00EB4F7D"/>
    <w:rsid w:val="00EB505E"/>
    <w:rsid w:val="00EB5BF0"/>
    <w:rsid w:val="00EB632C"/>
    <w:rsid w:val="00EB640E"/>
    <w:rsid w:val="00EB688E"/>
    <w:rsid w:val="00EB735C"/>
    <w:rsid w:val="00EB76B1"/>
    <w:rsid w:val="00EB7AC5"/>
    <w:rsid w:val="00EC0C32"/>
    <w:rsid w:val="00EC217C"/>
    <w:rsid w:val="00EC29A1"/>
    <w:rsid w:val="00EC2A0C"/>
    <w:rsid w:val="00EC3150"/>
    <w:rsid w:val="00EC38A8"/>
    <w:rsid w:val="00EC3A4C"/>
    <w:rsid w:val="00EC4D3E"/>
    <w:rsid w:val="00EC5032"/>
    <w:rsid w:val="00EC569D"/>
    <w:rsid w:val="00EC5742"/>
    <w:rsid w:val="00EC5B8D"/>
    <w:rsid w:val="00EC706F"/>
    <w:rsid w:val="00EC7802"/>
    <w:rsid w:val="00EC7B23"/>
    <w:rsid w:val="00ED0360"/>
    <w:rsid w:val="00ED0D65"/>
    <w:rsid w:val="00ED18DA"/>
    <w:rsid w:val="00ED1E7C"/>
    <w:rsid w:val="00ED29FE"/>
    <w:rsid w:val="00ED2F70"/>
    <w:rsid w:val="00ED2FD6"/>
    <w:rsid w:val="00ED4286"/>
    <w:rsid w:val="00ED5A6E"/>
    <w:rsid w:val="00ED61C4"/>
    <w:rsid w:val="00ED718F"/>
    <w:rsid w:val="00EE06B3"/>
    <w:rsid w:val="00EE110D"/>
    <w:rsid w:val="00EE27CF"/>
    <w:rsid w:val="00EE3A3D"/>
    <w:rsid w:val="00EE4050"/>
    <w:rsid w:val="00EE42EE"/>
    <w:rsid w:val="00EE4465"/>
    <w:rsid w:val="00EE4A12"/>
    <w:rsid w:val="00EE525B"/>
    <w:rsid w:val="00EE5D18"/>
    <w:rsid w:val="00EE5F6D"/>
    <w:rsid w:val="00EE5F84"/>
    <w:rsid w:val="00EE659C"/>
    <w:rsid w:val="00EE748C"/>
    <w:rsid w:val="00EE7801"/>
    <w:rsid w:val="00EE7A2E"/>
    <w:rsid w:val="00EE7AC7"/>
    <w:rsid w:val="00EE7CB2"/>
    <w:rsid w:val="00EF023E"/>
    <w:rsid w:val="00EF0E09"/>
    <w:rsid w:val="00EF0FD2"/>
    <w:rsid w:val="00EF130E"/>
    <w:rsid w:val="00EF1A0F"/>
    <w:rsid w:val="00EF1EE2"/>
    <w:rsid w:val="00EF31E8"/>
    <w:rsid w:val="00EF3921"/>
    <w:rsid w:val="00EF3C1F"/>
    <w:rsid w:val="00EF3E28"/>
    <w:rsid w:val="00EF4229"/>
    <w:rsid w:val="00EF43CA"/>
    <w:rsid w:val="00EF55A6"/>
    <w:rsid w:val="00EF5603"/>
    <w:rsid w:val="00EF5866"/>
    <w:rsid w:val="00EF6B67"/>
    <w:rsid w:val="00EF737C"/>
    <w:rsid w:val="00EF7A75"/>
    <w:rsid w:val="00F0008E"/>
    <w:rsid w:val="00F0039E"/>
    <w:rsid w:val="00F003A6"/>
    <w:rsid w:val="00F00B30"/>
    <w:rsid w:val="00F00BE6"/>
    <w:rsid w:val="00F00DF4"/>
    <w:rsid w:val="00F014FD"/>
    <w:rsid w:val="00F0189E"/>
    <w:rsid w:val="00F02406"/>
    <w:rsid w:val="00F02A89"/>
    <w:rsid w:val="00F03AE2"/>
    <w:rsid w:val="00F0454A"/>
    <w:rsid w:val="00F0463A"/>
    <w:rsid w:val="00F047D0"/>
    <w:rsid w:val="00F06147"/>
    <w:rsid w:val="00F0618B"/>
    <w:rsid w:val="00F06788"/>
    <w:rsid w:val="00F06E06"/>
    <w:rsid w:val="00F07292"/>
    <w:rsid w:val="00F075E5"/>
    <w:rsid w:val="00F10036"/>
    <w:rsid w:val="00F10214"/>
    <w:rsid w:val="00F105BC"/>
    <w:rsid w:val="00F105EB"/>
    <w:rsid w:val="00F114ED"/>
    <w:rsid w:val="00F11798"/>
    <w:rsid w:val="00F119A2"/>
    <w:rsid w:val="00F1447E"/>
    <w:rsid w:val="00F14558"/>
    <w:rsid w:val="00F14590"/>
    <w:rsid w:val="00F14596"/>
    <w:rsid w:val="00F1594C"/>
    <w:rsid w:val="00F175EA"/>
    <w:rsid w:val="00F17801"/>
    <w:rsid w:val="00F20C19"/>
    <w:rsid w:val="00F20DF5"/>
    <w:rsid w:val="00F21203"/>
    <w:rsid w:val="00F2258B"/>
    <w:rsid w:val="00F22D61"/>
    <w:rsid w:val="00F2332B"/>
    <w:rsid w:val="00F237B6"/>
    <w:rsid w:val="00F24229"/>
    <w:rsid w:val="00F25066"/>
    <w:rsid w:val="00F26793"/>
    <w:rsid w:val="00F269A5"/>
    <w:rsid w:val="00F2749D"/>
    <w:rsid w:val="00F30C66"/>
    <w:rsid w:val="00F314DA"/>
    <w:rsid w:val="00F31E56"/>
    <w:rsid w:val="00F32288"/>
    <w:rsid w:val="00F325B4"/>
    <w:rsid w:val="00F3264E"/>
    <w:rsid w:val="00F32791"/>
    <w:rsid w:val="00F32798"/>
    <w:rsid w:val="00F33342"/>
    <w:rsid w:val="00F33577"/>
    <w:rsid w:val="00F34106"/>
    <w:rsid w:val="00F3420B"/>
    <w:rsid w:val="00F348B1"/>
    <w:rsid w:val="00F35AE3"/>
    <w:rsid w:val="00F36331"/>
    <w:rsid w:val="00F36E47"/>
    <w:rsid w:val="00F37152"/>
    <w:rsid w:val="00F372F6"/>
    <w:rsid w:val="00F37B76"/>
    <w:rsid w:val="00F37D27"/>
    <w:rsid w:val="00F4013A"/>
    <w:rsid w:val="00F4097A"/>
    <w:rsid w:val="00F40AEC"/>
    <w:rsid w:val="00F40E17"/>
    <w:rsid w:val="00F422C2"/>
    <w:rsid w:val="00F42758"/>
    <w:rsid w:val="00F42771"/>
    <w:rsid w:val="00F42921"/>
    <w:rsid w:val="00F42A14"/>
    <w:rsid w:val="00F42A62"/>
    <w:rsid w:val="00F433B2"/>
    <w:rsid w:val="00F43505"/>
    <w:rsid w:val="00F43AF5"/>
    <w:rsid w:val="00F44214"/>
    <w:rsid w:val="00F44541"/>
    <w:rsid w:val="00F44B2D"/>
    <w:rsid w:val="00F44D01"/>
    <w:rsid w:val="00F44E83"/>
    <w:rsid w:val="00F47043"/>
    <w:rsid w:val="00F47A1F"/>
    <w:rsid w:val="00F5023B"/>
    <w:rsid w:val="00F5092A"/>
    <w:rsid w:val="00F509DF"/>
    <w:rsid w:val="00F50AF3"/>
    <w:rsid w:val="00F50C03"/>
    <w:rsid w:val="00F512C3"/>
    <w:rsid w:val="00F512D8"/>
    <w:rsid w:val="00F5136D"/>
    <w:rsid w:val="00F5158F"/>
    <w:rsid w:val="00F51F87"/>
    <w:rsid w:val="00F527D3"/>
    <w:rsid w:val="00F529DF"/>
    <w:rsid w:val="00F53704"/>
    <w:rsid w:val="00F53D81"/>
    <w:rsid w:val="00F548A0"/>
    <w:rsid w:val="00F5531A"/>
    <w:rsid w:val="00F554D0"/>
    <w:rsid w:val="00F55711"/>
    <w:rsid w:val="00F55A09"/>
    <w:rsid w:val="00F5637A"/>
    <w:rsid w:val="00F5643E"/>
    <w:rsid w:val="00F564B0"/>
    <w:rsid w:val="00F571E3"/>
    <w:rsid w:val="00F5720A"/>
    <w:rsid w:val="00F57CE2"/>
    <w:rsid w:val="00F57E21"/>
    <w:rsid w:val="00F60DD9"/>
    <w:rsid w:val="00F60F21"/>
    <w:rsid w:val="00F61164"/>
    <w:rsid w:val="00F61224"/>
    <w:rsid w:val="00F61750"/>
    <w:rsid w:val="00F61A9F"/>
    <w:rsid w:val="00F62781"/>
    <w:rsid w:val="00F62DE7"/>
    <w:rsid w:val="00F62E3D"/>
    <w:rsid w:val="00F63363"/>
    <w:rsid w:val="00F63D0A"/>
    <w:rsid w:val="00F64717"/>
    <w:rsid w:val="00F64BC9"/>
    <w:rsid w:val="00F66571"/>
    <w:rsid w:val="00F667AA"/>
    <w:rsid w:val="00F66F2E"/>
    <w:rsid w:val="00F67880"/>
    <w:rsid w:val="00F70E4D"/>
    <w:rsid w:val="00F71720"/>
    <w:rsid w:val="00F71A26"/>
    <w:rsid w:val="00F71E1B"/>
    <w:rsid w:val="00F71F1C"/>
    <w:rsid w:val="00F72643"/>
    <w:rsid w:val="00F73A02"/>
    <w:rsid w:val="00F74683"/>
    <w:rsid w:val="00F76463"/>
    <w:rsid w:val="00F768B2"/>
    <w:rsid w:val="00F76FC1"/>
    <w:rsid w:val="00F77464"/>
    <w:rsid w:val="00F81545"/>
    <w:rsid w:val="00F81E15"/>
    <w:rsid w:val="00F820D9"/>
    <w:rsid w:val="00F8228D"/>
    <w:rsid w:val="00F827D8"/>
    <w:rsid w:val="00F8282E"/>
    <w:rsid w:val="00F82D06"/>
    <w:rsid w:val="00F833CC"/>
    <w:rsid w:val="00F83666"/>
    <w:rsid w:val="00F846EB"/>
    <w:rsid w:val="00F849F9"/>
    <w:rsid w:val="00F84A15"/>
    <w:rsid w:val="00F84B1D"/>
    <w:rsid w:val="00F852A4"/>
    <w:rsid w:val="00F85575"/>
    <w:rsid w:val="00F859D3"/>
    <w:rsid w:val="00F85CE5"/>
    <w:rsid w:val="00F8665A"/>
    <w:rsid w:val="00F86AB5"/>
    <w:rsid w:val="00F873AE"/>
    <w:rsid w:val="00F87501"/>
    <w:rsid w:val="00F878F2"/>
    <w:rsid w:val="00F91139"/>
    <w:rsid w:val="00F9216F"/>
    <w:rsid w:val="00F92AA8"/>
    <w:rsid w:val="00F9312D"/>
    <w:rsid w:val="00F93344"/>
    <w:rsid w:val="00F935D8"/>
    <w:rsid w:val="00F9367C"/>
    <w:rsid w:val="00F939BC"/>
    <w:rsid w:val="00F93EA7"/>
    <w:rsid w:val="00F941A7"/>
    <w:rsid w:val="00F94430"/>
    <w:rsid w:val="00F94FEF"/>
    <w:rsid w:val="00F95439"/>
    <w:rsid w:val="00F95C13"/>
    <w:rsid w:val="00F95EF4"/>
    <w:rsid w:val="00F964F6"/>
    <w:rsid w:val="00F96955"/>
    <w:rsid w:val="00F96DF8"/>
    <w:rsid w:val="00F96F5D"/>
    <w:rsid w:val="00F97752"/>
    <w:rsid w:val="00F97F81"/>
    <w:rsid w:val="00FA0A7E"/>
    <w:rsid w:val="00FA0BD5"/>
    <w:rsid w:val="00FA1271"/>
    <w:rsid w:val="00FA2D58"/>
    <w:rsid w:val="00FA348F"/>
    <w:rsid w:val="00FA3A60"/>
    <w:rsid w:val="00FA4660"/>
    <w:rsid w:val="00FA4843"/>
    <w:rsid w:val="00FA534B"/>
    <w:rsid w:val="00FA53EF"/>
    <w:rsid w:val="00FA5AF6"/>
    <w:rsid w:val="00FA5D37"/>
    <w:rsid w:val="00FA5EAD"/>
    <w:rsid w:val="00FA666F"/>
    <w:rsid w:val="00FA757F"/>
    <w:rsid w:val="00FA7CFD"/>
    <w:rsid w:val="00FB02AC"/>
    <w:rsid w:val="00FB04AC"/>
    <w:rsid w:val="00FB07B1"/>
    <w:rsid w:val="00FB0967"/>
    <w:rsid w:val="00FB0ED3"/>
    <w:rsid w:val="00FB2567"/>
    <w:rsid w:val="00FB3556"/>
    <w:rsid w:val="00FB3789"/>
    <w:rsid w:val="00FB3C99"/>
    <w:rsid w:val="00FB427A"/>
    <w:rsid w:val="00FB4ADA"/>
    <w:rsid w:val="00FB4F85"/>
    <w:rsid w:val="00FB50FD"/>
    <w:rsid w:val="00FB56A2"/>
    <w:rsid w:val="00FB6566"/>
    <w:rsid w:val="00FB74C5"/>
    <w:rsid w:val="00FC00C3"/>
    <w:rsid w:val="00FC0C0B"/>
    <w:rsid w:val="00FC0D6C"/>
    <w:rsid w:val="00FC18AC"/>
    <w:rsid w:val="00FC235E"/>
    <w:rsid w:val="00FC303C"/>
    <w:rsid w:val="00FC3C35"/>
    <w:rsid w:val="00FC4E44"/>
    <w:rsid w:val="00FC51D2"/>
    <w:rsid w:val="00FC5445"/>
    <w:rsid w:val="00FC545C"/>
    <w:rsid w:val="00FC6426"/>
    <w:rsid w:val="00FC671E"/>
    <w:rsid w:val="00FC784F"/>
    <w:rsid w:val="00FC7C70"/>
    <w:rsid w:val="00FC7F73"/>
    <w:rsid w:val="00FD0AA5"/>
    <w:rsid w:val="00FD19B9"/>
    <w:rsid w:val="00FD25AB"/>
    <w:rsid w:val="00FD2BAD"/>
    <w:rsid w:val="00FD3A79"/>
    <w:rsid w:val="00FD3B8D"/>
    <w:rsid w:val="00FD4367"/>
    <w:rsid w:val="00FD4388"/>
    <w:rsid w:val="00FD451D"/>
    <w:rsid w:val="00FD47D2"/>
    <w:rsid w:val="00FD54D9"/>
    <w:rsid w:val="00FD6B86"/>
    <w:rsid w:val="00FD7106"/>
    <w:rsid w:val="00FD7BBB"/>
    <w:rsid w:val="00FD7F05"/>
    <w:rsid w:val="00FE0448"/>
    <w:rsid w:val="00FE0E0A"/>
    <w:rsid w:val="00FE0E7C"/>
    <w:rsid w:val="00FE101B"/>
    <w:rsid w:val="00FE1244"/>
    <w:rsid w:val="00FE147E"/>
    <w:rsid w:val="00FE22BD"/>
    <w:rsid w:val="00FE28D5"/>
    <w:rsid w:val="00FE2AA9"/>
    <w:rsid w:val="00FE353E"/>
    <w:rsid w:val="00FE4018"/>
    <w:rsid w:val="00FE4B96"/>
    <w:rsid w:val="00FE50FD"/>
    <w:rsid w:val="00FE585C"/>
    <w:rsid w:val="00FE6A07"/>
    <w:rsid w:val="00FE790D"/>
    <w:rsid w:val="00FE7B23"/>
    <w:rsid w:val="00FE7CFF"/>
    <w:rsid w:val="00FE7E1C"/>
    <w:rsid w:val="00FF0DC7"/>
    <w:rsid w:val="00FF123D"/>
    <w:rsid w:val="00FF1B37"/>
    <w:rsid w:val="00FF29B9"/>
    <w:rsid w:val="00FF2EC5"/>
    <w:rsid w:val="00FF331B"/>
    <w:rsid w:val="00FF35DB"/>
    <w:rsid w:val="00FF36CF"/>
    <w:rsid w:val="00FF42E4"/>
    <w:rsid w:val="00FF463E"/>
    <w:rsid w:val="00FF49D0"/>
    <w:rsid w:val="00FF4A31"/>
    <w:rsid w:val="00FF4BFF"/>
    <w:rsid w:val="00FF4E29"/>
    <w:rsid w:val="00FF4F4C"/>
    <w:rsid w:val="00FF580E"/>
    <w:rsid w:val="00FF5FC7"/>
    <w:rsid w:val="00FF604F"/>
    <w:rsid w:val="00FF6F55"/>
    <w:rsid w:val="00FF77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77573EC5"/>
  <w15:docId w15:val="{6A746C78-C2C4-4864-8C9B-8031DE0F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qFormat="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214"/>
    <w:pPr>
      <w:widowControl w:val="0"/>
      <w:spacing w:line="360" w:lineRule="auto"/>
    </w:pPr>
    <w:rPr>
      <w:rFonts w:ascii="宋体"/>
      <w:kern w:val="2"/>
      <w:sz w:val="24"/>
    </w:rPr>
  </w:style>
  <w:style w:type="paragraph" w:styleId="10">
    <w:name w:val="heading 1"/>
    <w:aliases w:val="章节标题,Basic,Para1,Para11,章节,第一层,1    标题 1,章标题,标题 1 Char,章标题 1,-*+,h1,1st level,Section Head,l1,b1,标题 1 1,0-shiw-章,预评价,标题 1 预评价,1.标题 1,Head 1wsa,标题 111"/>
    <w:basedOn w:val="a"/>
    <w:next w:val="2"/>
    <w:link w:val="11"/>
    <w:qFormat/>
    <w:rsid w:val="00F44214"/>
    <w:pPr>
      <w:adjustRightInd w:val="0"/>
      <w:snapToGrid w:val="0"/>
      <w:jc w:val="both"/>
      <w:outlineLvl w:val="0"/>
    </w:pPr>
    <w:rPr>
      <w:rFonts w:ascii="Times New Roman" w:eastAsia="黑体"/>
      <w:kern w:val="0"/>
    </w:rPr>
  </w:style>
  <w:style w:type="paragraph" w:styleId="2">
    <w:name w:val="heading 2"/>
    <w:aliases w:val=" Char,标题 2 Char Char,标题 2 Char,标题 2 Char Char Char Char Char Char,Char,标题 2 Char Char Char Char Char,标题 2 Char Char Char Char Char Char Char,标题 2 Char Char Char Char,标题 2 Char Char Char Char Char Char Char Char Char Char, Char Char Char Char,标题 1.1"/>
    <w:basedOn w:val="a"/>
    <w:next w:val="3"/>
    <w:link w:val="20"/>
    <w:qFormat/>
    <w:rsid w:val="00F44214"/>
    <w:pPr>
      <w:outlineLvl w:val="1"/>
    </w:pPr>
    <w:rPr>
      <w:rFonts w:ascii="Times New Roman"/>
    </w:rPr>
  </w:style>
  <w:style w:type="paragraph" w:styleId="3">
    <w:name w:val="heading 3"/>
    <w:aliases w:val="标题 3 Char,标题 3 Char Char,标题 3 Char Char Char,小节分项标题,1.1.1标题 3,第二层条第三层,h3,3,l3,l 3,Para3,sub-sub,第二层条,第三层,level 3,TCSC3,条标题1.1.1,3rd level,H3,CT,Sottoparagrafo,条标题,标题二"/>
    <w:basedOn w:val="a"/>
    <w:qFormat/>
    <w:rsid w:val="00F44214"/>
    <w:pPr>
      <w:outlineLvl w:val="2"/>
    </w:pPr>
    <w:rPr>
      <w:rFonts w:ascii="Times New Roman"/>
    </w:rPr>
  </w:style>
  <w:style w:type="paragraph" w:styleId="4">
    <w:name w:val="heading 4"/>
    <w:aliases w:val="4,l4,第三层条,第四层,款标题1.1.1.1,H4,标题 4 Char,目,4th level,b4"/>
    <w:basedOn w:val="10"/>
    <w:next w:val="A4-"/>
    <w:link w:val="40"/>
    <w:autoRedefine/>
    <w:qFormat/>
    <w:rsid w:val="00176802"/>
    <w:pPr>
      <w:numPr>
        <w:numId w:val="5"/>
      </w:numPr>
      <w:ind w:left="0" w:firstLine="0"/>
      <w:jc w:val="left"/>
      <w:outlineLvl w:val="3"/>
    </w:pPr>
    <w:rPr>
      <w:rFonts w:eastAsia="宋体"/>
      <w:b/>
    </w:rPr>
  </w:style>
  <w:style w:type="paragraph" w:styleId="5">
    <w:name w:val="heading 5"/>
    <w:aliases w:val="标题 5 Char Char,标题 5 Char Char Char,H5,h5,heading 5,ITT t5,PA Pico Section,H5-Heading 5,l5,heading5,Table label,hm,mh2,Module heading 2,Head 5,list 5,PIM 5,Block Label,DO NOT USE_h5,dash,ds,dd,Roman list,第四层条,Second Subheading,口,一,5,口1,口2,l5+toc5"/>
    <w:basedOn w:val="a"/>
    <w:link w:val="50"/>
    <w:qFormat/>
    <w:rsid w:val="00F44214"/>
    <w:pPr>
      <w:outlineLvl w:val="4"/>
    </w:pPr>
  </w:style>
  <w:style w:type="paragraph" w:styleId="6">
    <w:name w:val="heading 6"/>
    <w:aliases w:val="H6,Bullet list,第五层条,PIM 6,BOD 4,Bullet (Single Lines),Legal Level 1.,L6,(L6),6,h6,正文六级标题,标题 6(ALT+6),Level 1,Third Subheading,heading 6,Heading6,h61,heading 61,Sub-bullet point,l6,hsm,submodule heading,ITT t6,PA Appendix,CSS节内4级标记,标题7,PIM 61,H61"/>
    <w:basedOn w:val="a"/>
    <w:link w:val="60"/>
    <w:qFormat/>
    <w:rsid w:val="00F44214"/>
    <w:pPr>
      <w:outlineLvl w:val="5"/>
    </w:pPr>
    <w:rPr>
      <w:rFonts w:hAnsi="Arial"/>
    </w:rPr>
  </w:style>
  <w:style w:type="paragraph" w:styleId="7">
    <w:name w:val="heading 7"/>
    <w:aliases w:val="Legal Level 1.1.,1.标题 6,PIM 7,不用,letter list,Level 1.1,L7,H TIMES1,图表标题,st,h7,SDL title,sdf,Alt+7,正文七级标题,Para no numbering,Heading 7(unused),Heading 7(unused)1,Heading 7(unused)2,Heading 7(unused)3,Heading 7(unused)4,Heading 7(unused)5,i.,i.1,i.2,7"/>
    <w:basedOn w:val="a"/>
    <w:link w:val="70"/>
    <w:qFormat/>
    <w:rsid w:val="00F44214"/>
    <w:pPr>
      <w:outlineLvl w:val="6"/>
    </w:pPr>
  </w:style>
  <w:style w:type="paragraph" w:styleId="8">
    <w:name w:val="heading 8"/>
    <w:aliases w:val="不用8,附录,Body Text 7,（A）,h8,注意框体,Level 1.1.1,Legal Level 1.1.1.,Alt+8,AppendixSubHead,正文八级标题,No num/gap,ITT t8,PA Appendix Minor,Legal Level 1.1.1.1,Legal Level 1.1.1.2,Legal Level 1.1.1.3,Legal Level 1.1.1.4,Legal Level 1.1.1.5,Legal Level 1.1.1.6,8"/>
    <w:basedOn w:val="a"/>
    <w:link w:val="80"/>
    <w:qFormat/>
    <w:rsid w:val="00F44214"/>
    <w:pPr>
      <w:outlineLvl w:val="7"/>
    </w:pPr>
    <w:rPr>
      <w:rFonts w:hAnsi="Arial"/>
    </w:rPr>
  </w:style>
  <w:style w:type="paragraph" w:styleId="9">
    <w:name w:val="heading 9"/>
    <w:aliases w:val="PIM 9,不用9,Appendix,Titre 10,三级标题,h9,Level (a),huh,Legal Level 1.1.1.1.,tt,table title,标题 45,ft,heading 9,HF,Alt+9,AppendixBodyHead,正文九级标题,Code eg's,ITT t9,App Heading,Legal Level 1.1.1.1.1,Legal Level 1.1.1.1.2,Legal Level 1.1.1.1.3,图的编号,9,ft1"/>
    <w:basedOn w:val="a"/>
    <w:link w:val="90"/>
    <w:qFormat/>
    <w:rsid w:val="00F44214"/>
    <w:pPr>
      <w:outlineLvl w:val="8"/>
    </w:pPr>
    <w:rPr>
      <w:rFonts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qFormat/>
    <w:rsid w:val="00F44214"/>
    <w:pPr>
      <w:pBdr>
        <w:bottom w:val="single" w:sz="6" w:space="1" w:color="auto"/>
      </w:pBdr>
      <w:tabs>
        <w:tab w:val="center" w:pos="4153"/>
        <w:tab w:val="right" w:pos="8306"/>
      </w:tabs>
      <w:snapToGrid w:val="0"/>
    </w:pPr>
    <w:rPr>
      <w:sz w:val="28"/>
    </w:rPr>
  </w:style>
  <w:style w:type="paragraph" w:styleId="a5">
    <w:name w:val="footer"/>
    <w:basedOn w:val="a"/>
    <w:link w:val="a6"/>
    <w:qFormat/>
    <w:rsid w:val="00F44214"/>
    <w:pPr>
      <w:tabs>
        <w:tab w:val="center" w:pos="4153"/>
        <w:tab w:val="right" w:pos="8306"/>
      </w:tabs>
      <w:snapToGrid w:val="0"/>
    </w:pPr>
    <w:rPr>
      <w:sz w:val="18"/>
    </w:rPr>
  </w:style>
  <w:style w:type="character" w:styleId="a7">
    <w:name w:val="page number"/>
    <w:basedOn w:val="a0"/>
    <w:qFormat/>
    <w:rsid w:val="00F44214"/>
  </w:style>
  <w:style w:type="paragraph" w:styleId="a8">
    <w:name w:val="Document Map"/>
    <w:basedOn w:val="a"/>
    <w:link w:val="a9"/>
    <w:qFormat/>
    <w:rsid w:val="00F44214"/>
    <w:pPr>
      <w:shd w:val="clear" w:color="auto" w:fill="000080"/>
    </w:pPr>
  </w:style>
  <w:style w:type="paragraph" w:customStyle="1" w:styleId="1Char">
    <w:name w:val="1 Char"/>
    <w:basedOn w:val="a"/>
    <w:rsid w:val="00F44214"/>
    <w:pPr>
      <w:widowControl/>
      <w:spacing w:after="160" w:line="240" w:lineRule="exact"/>
    </w:pPr>
    <w:rPr>
      <w:rFonts w:ascii="Verdana" w:eastAsia="楷体_GB2312" w:hAnsi="Verdana"/>
      <w:b/>
      <w:i/>
      <w:iCs/>
      <w:color w:val="000000"/>
      <w:kern w:val="0"/>
      <w:sz w:val="20"/>
      <w:lang w:eastAsia="en-US"/>
    </w:rPr>
  </w:style>
  <w:style w:type="paragraph" w:styleId="12">
    <w:name w:val="toc 1"/>
    <w:basedOn w:val="a"/>
    <w:next w:val="a"/>
    <w:uiPriority w:val="39"/>
    <w:qFormat/>
    <w:rsid w:val="00F44214"/>
  </w:style>
  <w:style w:type="paragraph" w:styleId="21">
    <w:name w:val="toc 2"/>
    <w:basedOn w:val="a"/>
    <w:next w:val="a"/>
    <w:uiPriority w:val="39"/>
    <w:qFormat/>
    <w:rsid w:val="00F44214"/>
  </w:style>
  <w:style w:type="paragraph" w:styleId="30">
    <w:name w:val="toc 3"/>
    <w:basedOn w:val="a"/>
    <w:next w:val="a"/>
    <w:uiPriority w:val="39"/>
    <w:qFormat/>
    <w:rsid w:val="00F44214"/>
  </w:style>
  <w:style w:type="paragraph" w:styleId="41">
    <w:name w:val="toc 4"/>
    <w:basedOn w:val="a"/>
    <w:next w:val="a"/>
    <w:uiPriority w:val="39"/>
    <w:qFormat/>
    <w:rsid w:val="00F44214"/>
  </w:style>
  <w:style w:type="paragraph" w:styleId="51">
    <w:name w:val="toc 5"/>
    <w:basedOn w:val="a"/>
    <w:next w:val="a"/>
    <w:uiPriority w:val="39"/>
    <w:qFormat/>
    <w:rsid w:val="00F44214"/>
  </w:style>
  <w:style w:type="paragraph" w:styleId="61">
    <w:name w:val="toc 6"/>
    <w:basedOn w:val="a"/>
    <w:next w:val="a"/>
    <w:uiPriority w:val="39"/>
    <w:qFormat/>
    <w:rsid w:val="00F44214"/>
  </w:style>
  <w:style w:type="paragraph" w:styleId="71">
    <w:name w:val="toc 7"/>
    <w:basedOn w:val="a"/>
    <w:next w:val="a"/>
    <w:uiPriority w:val="39"/>
    <w:qFormat/>
    <w:rsid w:val="00F44214"/>
  </w:style>
  <w:style w:type="paragraph" w:styleId="81">
    <w:name w:val="toc 8"/>
    <w:basedOn w:val="a"/>
    <w:next w:val="a"/>
    <w:uiPriority w:val="39"/>
    <w:qFormat/>
    <w:rsid w:val="00F44214"/>
  </w:style>
  <w:style w:type="paragraph" w:styleId="91">
    <w:name w:val="toc 9"/>
    <w:basedOn w:val="a"/>
    <w:next w:val="a"/>
    <w:uiPriority w:val="39"/>
    <w:qFormat/>
    <w:rsid w:val="00F44214"/>
  </w:style>
  <w:style w:type="table" w:styleId="aa">
    <w:name w:val="Table Grid"/>
    <w:basedOn w:val="a1"/>
    <w:uiPriority w:val="59"/>
    <w:qFormat/>
    <w:rsid w:val="00F44214"/>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qFormat/>
    <w:rsid w:val="00F44214"/>
    <w:pPr>
      <w:adjustRightInd w:val="0"/>
      <w:snapToGrid w:val="0"/>
      <w:ind w:firstLineChars="200" w:firstLine="200"/>
      <w:jc w:val="both"/>
    </w:pPr>
    <w:rPr>
      <w:rFonts w:ascii="Times New Roman"/>
      <w:szCs w:val="24"/>
    </w:rPr>
  </w:style>
  <w:style w:type="paragraph" w:styleId="ad">
    <w:name w:val="Body Text First Indent"/>
    <w:aliases w:val="正文首行缩进 Char Char Char Char Char Char Char Char Char Char Char Char Char Char Char,正文首行缩进 Char,正文首行缩进1 Char Char Char Char Char Char Char Char Char Char Char,正文首行缩进1 Char Char Char Char Char Char Char Char Char Char,正文首行缩进 Char1"/>
    <w:basedOn w:val="ab"/>
    <w:link w:val="ae"/>
    <w:qFormat/>
    <w:rsid w:val="00F44214"/>
    <w:pPr>
      <w:adjustRightInd/>
      <w:snapToGrid/>
      <w:spacing w:after="120"/>
      <w:ind w:firstLineChars="100" w:firstLine="420"/>
      <w:jc w:val="left"/>
    </w:pPr>
    <w:rPr>
      <w:rFonts w:ascii="宋体"/>
      <w:szCs w:val="20"/>
    </w:rPr>
  </w:style>
  <w:style w:type="paragraph" w:styleId="92">
    <w:name w:val="index 9"/>
    <w:basedOn w:val="a"/>
    <w:next w:val="a"/>
    <w:autoRedefine/>
    <w:qFormat/>
    <w:rsid w:val="00F44214"/>
    <w:pPr>
      <w:ind w:left="2160" w:hanging="240"/>
    </w:pPr>
    <w:rPr>
      <w:rFonts w:ascii="Times New Roman"/>
      <w:sz w:val="18"/>
      <w:szCs w:val="18"/>
    </w:rPr>
  </w:style>
  <w:style w:type="character" w:styleId="af">
    <w:name w:val="Hyperlink"/>
    <w:basedOn w:val="a0"/>
    <w:uiPriority w:val="99"/>
    <w:qFormat/>
    <w:rsid w:val="00F44214"/>
    <w:rPr>
      <w:color w:val="0000FF"/>
      <w:u w:val="single"/>
    </w:rPr>
  </w:style>
  <w:style w:type="paragraph" w:styleId="42">
    <w:name w:val="index 4"/>
    <w:basedOn w:val="a"/>
    <w:next w:val="a"/>
    <w:autoRedefine/>
    <w:rsid w:val="00F44214"/>
    <w:pPr>
      <w:ind w:left="960" w:hanging="240"/>
    </w:pPr>
    <w:rPr>
      <w:rFonts w:ascii="Times New Roman"/>
      <w:sz w:val="18"/>
      <w:szCs w:val="18"/>
    </w:rPr>
  </w:style>
  <w:style w:type="paragraph" w:styleId="af0">
    <w:name w:val="Title"/>
    <w:basedOn w:val="a"/>
    <w:link w:val="af1"/>
    <w:qFormat/>
    <w:rsid w:val="00F44214"/>
    <w:pPr>
      <w:jc w:val="center"/>
      <w:outlineLvl w:val="0"/>
    </w:pPr>
    <w:rPr>
      <w:rFonts w:hAnsi="Arial"/>
      <w:b/>
      <w:sz w:val="36"/>
    </w:rPr>
  </w:style>
  <w:style w:type="paragraph" w:styleId="af2">
    <w:name w:val="Normal Indent"/>
    <w:aliases w:val="表正文,正文非缩进,文本条款,特点,Body text ident 1,表格标题,正文（首行缩进两字） Char Char Char Char Char Char Char,四号,标题4,段1,正文（首行缩进两字） Char Char Char,正文（首行缩进两字） Char Char,表格标题 Char,表格标题 Char Char Char,表格标题 Char Char Char Char Char,正文（首行缩进两字） Char1,正文（首行缩进两字） Char Char Char1"/>
    <w:basedOn w:val="a"/>
    <w:link w:val="af3"/>
    <w:qFormat/>
    <w:rsid w:val="00F44214"/>
    <w:pPr>
      <w:ind w:firstLine="420"/>
    </w:pPr>
  </w:style>
  <w:style w:type="paragraph" w:customStyle="1" w:styleId="Arial1">
    <w:name w:val="样式 正文首行缩进 + (西文) Arial (中文) 华文中宋1"/>
    <w:basedOn w:val="ad"/>
    <w:link w:val="Arial1Char"/>
    <w:qFormat/>
    <w:rsid w:val="00F44214"/>
    <w:pPr>
      <w:spacing w:after="0"/>
      <w:ind w:firstLineChars="0" w:firstLine="454"/>
      <w:jc w:val="both"/>
    </w:pPr>
    <w:rPr>
      <w:rFonts w:ascii="Arial" w:eastAsia="华文中宋" w:hAnsi="Arial"/>
    </w:rPr>
  </w:style>
  <w:style w:type="paragraph" w:styleId="af4">
    <w:name w:val="Body Text Indent"/>
    <w:basedOn w:val="a"/>
    <w:link w:val="af5"/>
    <w:qFormat/>
    <w:rsid w:val="00F44214"/>
    <w:pPr>
      <w:spacing w:after="120"/>
      <w:ind w:leftChars="200" w:left="420"/>
    </w:pPr>
  </w:style>
  <w:style w:type="paragraph" w:styleId="22">
    <w:name w:val="Body Text First Indent 2"/>
    <w:basedOn w:val="a"/>
    <w:link w:val="23"/>
    <w:qFormat/>
    <w:rsid w:val="00F44214"/>
    <w:pPr>
      <w:spacing w:after="120"/>
      <w:ind w:leftChars="200" w:left="420" w:firstLineChars="200" w:firstLine="420"/>
    </w:pPr>
  </w:style>
  <w:style w:type="paragraph" w:customStyle="1" w:styleId="13">
    <w:name w:val="样式 标题 1 + (中文) 宋体 小三"/>
    <w:basedOn w:val="10"/>
    <w:next w:val="2"/>
    <w:qFormat/>
    <w:rsid w:val="00F44214"/>
    <w:pPr>
      <w:adjustRightInd/>
      <w:snapToGrid/>
      <w:spacing w:before="120"/>
      <w:jc w:val="left"/>
    </w:pPr>
    <w:rPr>
      <w:rFonts w:ascii="Arial" w:eastAsia="宋体" w:hAnsi="Arial"/>
      <w:b/>
      <w:bCs/>
      <w:sz w:val="30"/>
      <w:szCs w:val="28"/>
    </w:rPr>
  </w:style>
  <w:style w:type="paragraph" w:customStyle="1" w:styleId="1">
    <w:name w:val="样式1"/>
    <w:basedOn w:val="af0"/>
    <w:rsid w:val="00F44214"/>
    <w:pPr>
      <w:numPr>
        <w:numId w:val="1"/>
      </w:numPr>
      <w:spacing w:before="240" w:after="60" w:line="240" w:lineRule="auto"/>
    </w:pPr>
    <w:rPr>
      <w:rFonts w:ascii="Arial" w:cs="Arial"/>
      <w:bCs/>
      <w:sz w:val="44"/>
      <w:szCs w:val="32"/>
    </w:rPr>
  </w:style>
  <w:style w:type="paragraph" w:customStyle="1" w:styleId="Char1">
    <w:name w:val="Char1"/>
    <w:basedOn w:val="a"/>
    <w:autoRedefine/>
    <w:rsid w:val="00F44214"/>
    <w:pPr>
      <w:spacing w:line="240" w:lineRule="auto"/>
      <w:jc w:val="both"/>
    </w:pPr>
    <w:rPr>
      <w:rFonts w:ascii="Times New Roman"/>
      <w:sz w:val="21"/>
      <w:szCs w:val="24"/>
    </w:rPr>
  </w:style>
  <w:style w:type="paragraph" w:styleId="af6">
    <w:name w:val="Plain Text"/>
    <w:aliases w:val="普通文字1,普通文字2,普通文字3,普通文字4,普通文字5,普通文字6,普通文字11,普通文字21,普通文字31,普通文字41,普通文字7, Char Char Char Char Char Char Char Char,Char Char Char Char Char Char Char Char,Texte,普通文字 Char,孙普文字,普通文字, Char Char,Char Char,文字缩进,小,纯文本 Char Char Char,正 文 1,0921,一般文字 字元,表内文字,标"/>
    <w:basedOn w:val="a"/>
    <w:link w:val="af7"/>
    <w:uiPriority w:val="99"/>
    <w:qFormat/>
    <w:rsid w:val="00F44214"/>
    <w:pPr>
      <w:spacing w:line="240" w:lineRule="auto"/>
      <w:jc w:val="both"/>
    </w:pPr>
    <w:rPr>
      <w:rFonts w:hAnsi="Courier New"/>
      <w:sz w:val="21"/>
      <w:szCs w:val="21"/>
    </w:rPr>
  </w:style>
  <w:style w:type="character" w:customStyle="1" w:styleId="ae">
    <w:name w:val="正文首行缩进 字符"/>
    <w:aliases w:val="正文首行缩进 Char Char Char Char Char Char Char Char Char Char Char Char Char Char Char 字符,正文首行缩进 Char 字符,正文首行缩进1 Char Char Char Char Char Char Char Char Char Char Char 字符,正文首行缩进1 Char Char Char Char Char Char Char Char Char Char 字符,正文首行缩进 Char1 字符"/>
    <w:basedOn w:val="a0"/>
    <w:link w:val="ad"/>
    <w:rsid w:val="00F44214"/>
    <w:rPr>
      <w:rFonts w:ascii="宋体" w:eastAsia="宋体"/>
      <w:kern w:val="2"/>
      <w:sz w:val="24"/>
      <w:lang w:val="en-US" w:eastAsia="zh-CN" w:bidi="ar-SA"/>
    </w:rPr>
  </w:style>
  <w:style w:type="paragraph" w:customStyle="1" w:styleId="font5">
    <w:name w:val="font5"/>
    <w:basedOn w:val="a"/>
    <w:qFormat/>
    <w:rsid w:val="00F44214"/>
    <w:pPr>
      <w:widowControl/>
      <w:spacing w:before="100" w:beforeAutospacing="1" w:after="100" w:afterAutospacing="1" w:line="240" w:lineRule="auto"/>
    </w:pPr>
    <w:rPr>
      <w:rFonts w:ascii="Times New Roman"/>
      <w:kern w:val="0"/>
      <w:sz w:val="28"/>
      <w:szCs w:val="28"/>
    </w:rPr>
  </w:style>
  <w:style w:type="paragraph" w:customStyle="1" w:styleId="xl24">
    <w:name w:val="xl24"/>
    <w:basedOn w:val="a"/>
    <w:qFormat/>
    <w:rsid w:val="00F44214"/>
    <w:pPr>
      <w:widowControl/>
      <w:pBdr>
        <w:top w:val="single" w:sz="12" w:space="0" w:color="auto"/>
        <w:left w:val="single" w:sz="12" w:space="0" w:color="auto"/>
        <w:bottom w:val="single" w:sz="8" w:space="0" w:color="auto"/>
        <w:right w:val="single" w:sz="8" w:space="0" w:color="auto"/>
      </w:pBdr>
      <w:spacing w:before="100" w:beforeAutospacing="1" w:after="100" w:afterAutospacing="1" w:line="240" w:lineRule="auto"/>
      <w:jc w:val="center"/>
    </w:pPr>
    <w:rPr>
      <w:rFonts w:hAnsi="宋体"/>
      <w:kern w:val="0"/>
      <w:sz w:val="28"/>
      <w:szCs w:val="28"/>
    </w:rPr>
  </w:style>
  <w:style w:type="paragraph" w:customStyle="1" w:styleId="xl25">
    <w:name w:val="xl25"/>
    <w:basedOn w:val="a"/>
    <w:rsid w:val="00F44214"/>
    <w:pPr>
      <w:widowControl/>
      <w:pBdr>
        <w:top w:val="single" w:sz="12" w:space="0" w:color="auto"/>
        <w:bottom w:val="single" w:sz="8" w:space="0" w:color="auto"/>
        <w:right w:val="single" w:sz="8" w:space="0" w:color="auto"/>
      </w:pBdr>
      <w:spacing w:before="100" w:beforeAutospacing="1" w:after="100" w:afterAutospacing="1" w:line="240" w:lineRule="auto"/>
      <w:jc w:val="center"/>
    </w:pPr>
    <w:rPr>
      <w:rFonts w:hAnsi="宋体"/>
      <w:kern w:val="0"/>
      <w:sz w:val="28"/>
      <w:szCs w:val="28"/>
    </w:rPr>
  </w:style>
  <w:style w:type="paragraph" w:customStyle="1" w:styleId="xl26">
    <w:name w:val="xl26"/>
    <w:basedOn w:val="a"/>
    <w:qFormat/>
    <w:rsid w:val="00F44214"/>
    <w:pPr>
      <w:widowControl/>
      <w:pBdr>
        <w:top w:val="single" w:sz="12" w:space="0" w:color="auto"/>
        <w:bottom w:val="single" w:sz="8" w:space="0" w:color="auto"/>
        <w:right w:val="single" w:sz="12" w:space="0" w:color="auto"/>
      </w:pBdr>
      <w:spacing w:before="100" w:beforeAutospacing="1" w:after="100" w:afterAutospacing="1" w:line="240" w:lineRule="auto"/>
      <w:jc w:val="center"/>
    </w:pPr>
    <w:rPr>
      <w:rFonts w:hAnsi="宋体"/>
      <w:kern w:val="0"/>
      <w:sz w:val="28"/>
      <w:szCs w:val="28"/>
    </w:rPr>
  </w:style>
  <w:style w:type="paragraph" w:customStyle="1" w:styleId="xl27">
    <w:name w:val="xl27"/>
    <w:basedOn w:val="a"/>
    <w:rsid w:val="00F44214"/>
    <w:pPr>
      <w:widowControl/>
      <w:pBdr>
        <w:left w:val="single" w:sz="12" w:space="0" w:color="auto"/>
        <w:bottom w:val="single" w:sz="8" w:space="0" w:color="auto"/>
        <w:right w:val="single" w:sz="8" w:space="0" w:color="auto"/>
      </w:pBdr>
      <w:spacing w:before="100" w:beforeAutospacing="1" w:after="100" w:afterAutospacing="1" w:line="240" w:lineRule="auto"/>
      <w:jc w:val="center"/>
    </w:pPr>
    <w:rPr>
      <w:rFonts w:ascii="Times New Roman"/>
      <w:kern w:val="0"/>
      <w:sz w:val="28"/>
      <w:szCs w:val="28"/>
    </w:rPr>
  </w:style>
  <w:style w:type="paragraph" w:customStyle="1" w:styleId="xl28">
    <w:name w:val="xl28"/>
    <w:basedOn w:val="a"/>
    <w:qFormat/>
    <w:rsid w:val="00F44214"/>
    <w:pPr>
      <w:widowControl/>
      <w:pBdr>
        <w:bottom w:val="single" w:sz="8" w:space="0" w:color="auto"/>
        <w:right w:val="single" w:sz="8" w:space="0" w:color="auto"/>
      </w:pBdr>
      <w:spacing w:before="100" w:beforeAutospacing="1" w:after="100" w:afterAutospacing="1" w:line="240" w:lineRule="auto"/>
      <w:jc w:val="both"/>
    </w:pPr>
    <w:rPr>
      <w:rFonts w:ascii="Times New Roman"/>
      <w:kern w:val="0"/>
      <w:sz w:val="28"/>
      <w:szCs w:val="28"/>
    </w:rPr>
  </w:style>
  <w:style w:type="paragraph" w:customStyle="1" w:styleId="xl29">
    <w:name w:val="xl29"/>
    <w:basedOn w:val="a"/>
    <w:rsid w:val="00F44214"/>
    <w:pPr>
      <w:widowControl/>
      <w:pBdr>
        <w:bottom w:val="single" w:sz="8" w:space="0" w:color="auto"/>
        <w:right w:val="single" w:sz="8" w:space="0" w:color="auto"/>
      </w:pBdr>
      <w:spacing w:before="100" w:beforeAutospacing="1" w:after="100" w:afterAutospacing="1" w:line="240" w:lineRule="auto"/>
      <w:jc w:val="center"/>
    </w:pPr>
    <w:rPr>
      <w:rFonts w:ascii="Times New Roman"/>
      <w:kern w:val="0"/>
      <w:sz w:val="28"/>
      <w:szCs w:val="28"/>
    </w:rPr>
  </w:style>
  <w:style w:type="paragraph" w:customStyle="1" w:styleId="xl30">
    <w:name w:val="xl30"/>
    <w:basedOn w:val="a"/>
    <w:qFormat/>
    <w:rsid w:val="00F44214"/>
    <w:pPr>
      <w:widowControl/>
      <w:pBdr>
        <w:bottom w:val="single" w:sz="8" w:space="0" w:color="auto"/>
        <w:right w:val="single" w:sz="12" w:space="0" w:color="auto"/>
      </w:pBdr>
      <w:spacing w:before="100" w:beforeAutospacing="1" w:after="100" w:afterAutospacing="1" w:line="240" w:lineRule="auto"/>
      <w:jc w:val="center"/>
    </w:pPr>
    <w:rPr>
      <w:rFonts w:ascii="Times New Roman"/>
      <w:kern w:val="0"/>
      <w:sz w:val="28"/>
      <w:szCs w:val="28"/>
    </w:rPr>
  </w:style>
  <w:style w:type="paragraph" w:customStyle="1" w:styleId="xl31">
    <w:name w:val="xl31"/>
    <w:basedOn w:val="a"/>
    <w:rsid w:val="00F44214"/>
    <w:pPr>
      <w:widowControl/>
      <w:pBdr>
        <w:left w:val="single" w:sz="12" w:space="0" w:color="auto"/>
        <w:bottom w:val="single" w:sz="12" w:space="0" w:color="auto"/>
        <w:right w:val="single" w:sz="8" w:space="0" w:color="auto"/>
      </w:pBdr>
      <w:spacing w:before="100" w:beforeAutospacing="1" w:after="100" w:afterAutospacing="1" w:line="240" w:lineRule="auto"/>
      <w:jc w:val="center"/>
    </w:pPr>
    <w:rPr>
      <w:rFonts w:ascii="Times New Roman"/>
      <w:kern w:val="0"/>
      <w:sz w:val="28"/>
      <w:szCs w:val="28"/>
    </w:rPr>
  </w:style>
  <w:style w:type="paragraph" w:customStyle="1" w:styleId="xl32">
    <w:name w:val="xl32"/>
    <w:basedOn w:val="a"/>
    <w:qFormat/>
    <w:rsid w:val="00F44214"/>
    <w:pPr>
      <w:widowControl/>
      <w:pBdr>
        <w:bottom w:val="single" w:sz="12" w:space="0" w:color="auto"/>
        <w:right w:val="single" w:sz="8" w:space="0" w:color="auto"/>
      </w:pBdr>
      <w:spacing w:before="100" w:beforeAutospacing="1" w:after="100" w:afterAutospacing="1" w:line="240" w:lineRule="auto"/>
      <w:jc w:val="both"/>
    </w:pPr>
    <w:rPr>
      <w:rFonts w:ascii="Times New Roman"/>
      <w:kern w:val="0"/>
      <w:sz w:val="28"/>
      <w:szCs w:val="28"/>
    </w:rPr>
  </w:style>
  <w:style w:type="paragraph" w:customStyle="1" w:styleId="xl33">
    <w:name w:val="xl33"/>
    <w:basedOn w:val="a"/>
    <w:rsid w:val="00F44214"/>
    <w:pPr>
      <w:widowControl/>
      <w:pBdr>
        <w:bottom w:val="single" w:sz="12" w:space="0" w:color="auto"/>
        <w:right w:val="single" w:sz="8" w:space="0" w:color="auto"/>
      </w:pBdr>
      <w:spacing w:before="100" w:beforeAutospacing="1" w:after="100" w:afterAutospacing="1" w:line="240" w:lineRule="auto"/>
      <w:jc w:val="center"/>
    </w:pPr>
    <w:rPr>
      <w:rFonts w:ascii="Times New Roman"/>
      <w:kern w:val="0"/>
      <w:sz w:val="28"/>
      <w:szCs w:val="28"/>
    </w:rPr>
  </w:style>
  <w:style w:type="paragraph" w:customStyle="1" w:styleId="xl34">
    <w:name w:val="xl34"/>
    <w:basedOn w:val="a"/>
    <w:qFormat/>
    <w:rsid w:val="00F44214"/>
    <w:pPr>
      <w:widowControl/>
      <w:pBdr>
        <w:bottom w:val="single" w:sz="12" w:space="0" w:color="auto"/>
        <w:right w:val="single" w:sz="12" w:space="0" w:color="auto"/>
      </w:pBdr>
      <w:spacing w:before="100" w:beforeAutospacing="1" w:after="100" w:afterAutospacing="1" w:line="240" w:lineRule="auto"/>
      <w:jc w:val="center"/>
    </w:pPr>
    <w:rPr>
      <w:rFonts w:ascii="Times New Roman"/>
      <w:kern w:val="0"/>
      <w:sz w:val="28"/>
      <w:szCs w:val="28"/>
    </w:rPr>
  </w:style>
  <w:style w:type="paragraph" w:customStyle="1" w:styleId="xl35">
    <w:name w:val="xl35"/>
    <w:basedOn w:val="a"/>
    <w:rsid w:val="00F44214"/>
    <w:pPr>
      <w:widowControl/>
      <w:pBdr>
        <w:bottom w:val="single" w:sz="8" w:space="0" w:color="auto"/>
        <w:right w:val="single" w:sz="8" w:space="0" w:color="auto"/>
      </w:pBdr>
      <w:spacing w:before="100" w:beforeAutospacing="1" w:after="100" w:afterAutospacing="1" w:line="240" w:lineRule="auto"/>
      <w:jc w:val="both"/>
    </w:pPr>
    <w:rPr>
      <w:rFonts w:ascii="Times New Roman"/>
      <w:kern w:val="0"/>
      <w:sz w:val="28"/>
      <w:szCs w:val="28"/>
    </w:rPr>
  </w:style>
  <w:style w:type="paragraph" w:customStyle="1" w:styleId="xl36">
    <w:name w:val="xl36"/>
    <w:basedOn w:val="a"/>
    <w:qFormat/>
    <w:rsid w:val="00F44214"/>
    <w:pPr>
      <w:widowControl/>
      <w:pBdr>
        <w:bottom w:val="single" w:sz="12" w:space="0" w:color="auto"/>
        <w:right w:val="single" w:sz="8" w:space="0" w:color="auto"/>
      </w:pBdr>
      <w:spacing w:before="100" w:beforeAutospacing="1" w:after="100" w:afterAutospacing="1" w:line="240" w:lineRule="auto"/>
      <w:jc w:val="both"/>
    </w:pPr>
    <w:rPr>
      <w:rFonts w:ascii="Times New Roman"/>
      <w:kern w:val="0"/>
      <w:sz w:val="28"/>
      <w:szCs w:val="28"/>
    </w:rPr>
  </w:style>
  <w:style w:type="paragraph" w:customStyle="1" w:styleId="font6">
    <w:name w:val="font6"/>
    <w:basedOn w:val="a"/>
    <w:rsid w:val="00F44214"/>
    <w:pPr>
      <w:widowControl/>
      <w:spacing w:before="100" w:beforeAutospacing="1" w:after="100" w:afterAutospacing="1" w:line="240" w:lineRule="auto"/>
    </w:pPr>
    <w:rPr>
      <w:rFonts w:hAnsi="宋体" w:hint="eastAsia"/>
      <w:b/>
      <w:bCs/>
      <w:color w:val="000000"/>
      <w:kern w:val="0"/>
      <w:sz w:val="18"/>
      <w:szCs w:val="18"/>
    </w:rPr>
  </w:style>
  <w:style w:type="paragraph" w:customStyle="1" w:styleId="Default">
    <w:name w:val="Default"/>
    <w:rsid w:val="00F44214"/>
    <w:pPr>
      <w:widowControl w:val="0"/>
      <w:autoSpaceDE w:val="0"/>
      <w:autoSpaceDN w:val="0"/>
      <w:adjustRightInd w:val="0"/>
    </w:pPr>
    <w:rPr>
      <w:rFonts w:ascii="Arial" w:hAnsi="Arial" w:cs="Arial"/>
      <w:color w:val="000000"/>
      <w:sz w:val="24"/>
      <w:szCs w:val="24"/>
    </w:rPr>
  </w:style>
  <w:style w:type="paragraph" w:customStyle="1" w:styleId="52">
    <w:name w:val="样式5"/>
    <w:basedOn w:val="a"/>
    <w:autoRedefine/>
    <w:rsid w:val="00F44214"/>
    <w:pPr>
      <w:adjustRightInd w:val="0"/>
      <w:snapToGrid w:val="0"/>
      <w:spacing w:line="500" w:lineRule="atLeast"/>
      <w:ind w:left="454" w:hanging="454"/>
      <w:jc w:val="both"/>
    </w:pPr>
    <w:rPr>
      <w:rFonts w:ascii="Times New Roman" w:eastAsia="仿宋_GB2312"/>
      <w:kern w:val="44"/>
      <w:sz w:val="28"/>
    </w:rPr>
  </w:style>
  <w:style w:type="paragraph" w:styleId="31">
    <w:name w:val="Body Text Indent 3"/>
    <w:basedOn w:val="a"/>
    <w:link w:val="32"/>
    <w:qFormat/>
    <w:rsid w:val="00F44214"/>
    <w:pPr>
      <w:spacing w:line="520" w:lineRule="exact"/>
      <w:ind w:firstLineChars="200" w:firstLine="560"/>
      <w:jc w:val="both"/>
    </w:pPr>
    <w:rPr>
      <w:rFonts w:ascii="Times New Roman"/>
      <w:bCs/>
      <w:color w:val="000000"/>
      <w:sz w:val="28"/>
      <w:szCs w:val="24"/>
    </w:rPr>
  </w:style>
  <w:style w:type="paragraph" w:styleId="af8">
    <w:name w:val="Date"/>
    <w:basedOn w:val="a"/>
    <w:next w:val="a"/>
    <w:link w:val="af9"/>
    <w:rsid w:val="00F44214"/>
    <w:pPr>
      <w:ind w:leftChars="2500" w:left="100"/>
    </w:pPr>
  </w:style>
  <w:style w:type="paragraph" w:styleId="14">
    <w:name w:val="index 1"/>
    <w:basedOn w:val="a"/>
    <w:next w:val="a"/>
    <w:autoRedefine/>
    <w:qFormat/>
    <w:rsid w:val="000C253A"/>
    <w:pPr>
      <w:ind w:left="240" w:hanging="240"/>
    </w:pPr>
    <w:rPr>
      <w:rFonts w:ascii="Times New Roman"/>
      <w:sz w:val="18"/>
      <w:szCs w:val="18"/>
    </w:rPr>
  </w:style>
  <w:style w:type="paragraph" w:styleId="24">
    <w:name w:val="index 2"/>
    <w:basedOn w:val="a"/>
    <w:next w:val="a"/>
    <w:autoRedefine/>
    <w:qFormat/>
    <w:rsid w:val="000C253A"/>
    <w:pPr>
      <w:ind w:left="480" w:hanging="240"/>
    </w:pPr>
    <w:rPr>
      <w:rFonts w:ascii="Times New Roman"/>
      <w:sz w:val="18"/>
      <w:szCs w:val="18"/>
    </w:rPr>
  </w:style>
  <w:style w:type="paragraph" w:styleId="33">
    <w:name w:val="index 3"/>
    <w:basedOn w:val="a"/>
    <w:next w:val="a"/>
    <w:autoRedefine/>
    <w:qFormat/>
    <w:rsid w:val="000C253A"/>
    <w:pPr>
      <w:ind w:left="720" w:hanging="240"/>
    </w:pPr>
    <w:rPr>
      <w:rFonts w:ascii="Times New Roman"/>
      <w:sz w:val="18"/>
      <w:szCs w:val="18"/>
    </w:rPr>
  </w:style>
  <w:style w:type="paragraph" w:styleId="53">
    <w:name w:val="index 5"/>
    <w:basedOn w:val="a"/>
    <w:next w:val="a"/>
    <w:autoRedefine/>
    <w:qFormat/>
    <w:rsid w:val="000C253A"/>
    <w:pPr>
      <w:ind w:left="1200" w:hanging="240"/>
    </w:pPr>
    <w:rPr>
      <w:rFonts w:ascii="Times New Roman"/>
      <w:sz w:val="18"/>
      <w:szCs w:val="18"/>
    </w:rPr>
  </w:style>
  <w:style w:type="paragraph" w:styleId="62">
    <w:name w:val="index 6"/>
    <w:basedOn w:val="a"/>
    <w:next w:val="a"/>
    <w:autoRedefine/>
    <w:qFormat/>
    <w:rsid w:val="000C253A"/>
    <w:pPr>
      <w:ind w:left="1440" w:hanging="240"/>
    </w:pPr>
    <w:rPr>
      <w:rFonts w:ascii="Times New Roman"/>
      <w:sz w:val="18"/>
      <w:szCs w:val="18"/>
    </w:rPr>
  </w:style>
  <w:style w:type="paragraph" w:styleId="72">
    <w:name w:val="index 7"/>
    <w:basedOn w:val="a"/>
    <w:next w:val="a"/>
    <w:autoRedefine/>
    <w:qFormat/>
    <w:rsid w:val="000C253A"/>
    <w:pPr>
      <w:ind w:left="1680" w:hanging="240"/>
    </w:pPr>
    <w:rPr>
      <w:rFonts w:ascii="Times New Roman"/>
      <w:sz w:val="18"/>
      <w:szCs w:val="18"/>
    </w:rPr>
  </w:style>
  <w:style w:type="paragraph" w:styleId="82">
    <w:name w:val="index 8"/>
    <w:basedOn w:val="a"/>
    <w:next w:val="a"/>
    <w:autoRedefine/>
    <w:qFormat/>
    <w:rsid w:val="000C253A"/>
    <w:pPr>
      <w:ind w:left="1920" w:hanging="240"/>
    </w:pPr>
    <w:rPr>
      <w:rFonts w:ascii="Times New Roman"/>
      <w:sz w:val="18"/>
      <w:szCs w:val="18"/>
    </w:rPr>
  </w:style>
  <w:style w:type="paragraph" w:styleId="afa">
    <w:name w:val="index heading"/>
    <w:basedOn w:val="a"/>
    <w:next w:val="14"/>
    <w:qFormat/>
    <w:rsid w:val="000C253A"/>
    <w:pPr>
      <w:spacing w:before="240" w:after="120"/>
      <w:ind w:left="140"/>
    </w:pPr>
    <w:rPr>
      <w:rFonts w:ascii="Arial" w:hAnsi="Arial" w:cs="Arial"/>
      <w:b/>
      <w:bCs/>
      <w:sz w:val="28"/>
      <w:szCs w:val="28"/>
    </w:rPr>
  </w:style>
  <w:style w:type="paragraph" w:styleId="afb">
    <w:name w:val="caption"/>
    <w:basedOn w:val="a"/>
    <w:next w:val="a"/>
    <w:qFormat/>
    <w:rsid w:val="002F62BC"/>
    <w:rPr>
      <w:rFonts w:ascii="Arial" w:eastAsia="黑体" w:hAnsi="Arial" w:cs="Arial"/>
      <w:sz w:val="20"/>
    </w:rPr>
  </w:style>
  <w:style w:type="paragraph" w:styleId="afc">
    <w:name w:val="Balloon Text"/>
    <w:basedOn w:val="a"/>
    <w:link w:val="afd"/>
    <w:qFormat/>
    <w:rsid w:val="00380D8B"/>
    <w:rPr>
      <w:sz w:val="18"/>
      <w:szCs w:val="18"/>
    </w:rPr>
  </w:style>
  <w:style w:type="character" w:styleId="afe">
    <w:name w:val="annotation reference"/>
    <w:basedOn w:val="a0"/>
    <w:rsid w:val="000B0633"/>
    <w:rPr>
      <w:sz w:val="21"/>
      <w:szCs w:val="21"/>
    </w:rPr>
  </w:style>
  <w:style w:type="paragraph" w:styleId="aff">
    <w:name w:val="annotation text"/>
    <w:basedOn w:val="a"/>
    <w:link w:val="aff0"/>
    <w:qFormat/>
    <w:rsid w:val="000B0633"/>
  </w:style>
  <w:style w:type="paragraph" w:styleId="aff1">
    <w:name w:val="annotation subject"/>
    <w:basedOn w:val="aff"/>
    <w:next w:val="aff"/>
    <w:link w:val="aff2"/>
    <w:qFormat/>
    <w:rsid w:val="000B0633"/>
    <w:rPr>
      <w:b/>
      <w:bCs/>
    </w:rPr>
  </w:style>
  <w:style w:type="paragraph" w:customStyle="1" w:styleId="Style30">
    <w:name w:val="_Style 30"/>
    <w:basedOn w:val="a"/>
    <w:rsid w:val="0052493A"/>
    <w:pPr>
      <w:spacing w:after="160" w:line="240" w:lineRule="exact"/>
      <w:jc w:val="both"/>
    </w:pPr>
    <w:rPr>
      <w:rFonts w:ascii="Times New Roman"/>
      <w:sz w:val="21"/>
    </w:rPr>
  </w:style>
  <w:style w:type="table" w:customStyle="1" w:styleId="15">
    <w:name w:val="网格型1"/>
    <w:basedOn w:val="a1"/>
    <w:next w:val="aa"/>
    <w:rsid w:val="000122A5"/>
    <w:pPr>
      <w:widowControl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Y2">
    <w:name w:val="ZY2"/>
    <w:basedOn w:val="10"/>
    <w:qFormat/>
    <w:rsid w:val="00A523D5"/>
    <w:pPr>
      <w:adjustRightInd/>
      <w:snapToGrid/>
      <w:ind w:firstLineChars="200" w:firstLine="200"/>
      <w:jc w:val="left"/>
      <w:outlineLvl w:val="2"/>
    </w:pPr>
    <w:rPr>
      <w:rFonts w:eastAsia="宋体"/>
      <w:kern w:val="2"/>
    </w:rPr>
  </w:style>
  <w:style w:type="paragraph" w:customStyle="1" w:styleId="aff3">
    <w:name w:val="统一正文"/>
    <w:basedOn w:val="a"/>
    <w:qFormat/>
    <w:rsid w:val="00A523D5"/>
    <w:pPr>
      <w:ind w:firstLineChars="200" w:firstLine="480"/>
      <w:jc w:val="both"/>
    </w:pPr>
    <w:rPr>
      <w:rFonts w:ascii="Times New Roman"/>
      <w:szCs w:val="21"/>
    </w:rPr>
  </w:style>
  <w:style w:type="paragraph" w:customStyle="1" w:styleId="ParaCharCharCharCharCharCharCharCharChar1CharCharCharChar">
    <w:name w:val="默认段落字体 Para Char Char Char Char Char Char Char Char Char1 Char Char Char Char"/>
    <w:basedOn w:val="a"/>
    <w:qFormat/>
    <w:rsid w:val="00FD7BBB"/>
    <w:pPr>
      <w:spacing w:line="240" w:lineRule="auto"/>
      <w:jc w:val="both"/>
    </w:pPr>
    <w:rPr>
      <w:rFonts w:ascii="Tahoma" w:hAnsi="Tahoma"/>
    </w:rPr>
  </w:style>
  <w:style w:type="paragraph" w:styleId="25">
    <w:name w:val="List 2"/>
    <w:basedOn w:val="a"/>
    <w:qFormat/>
    <w:rsid w:val="00FD7BBB"/>
    <w:pPr>
      <w:spacing w:line="240" w:lineRule="auto"/>
      <w:ind w:leftChars="200" w:left="100" w:hangingChars="200" w:hanging="200"/>
      <w:jc w:val="both"/>
    </w:pPr>
    <w:rPr>
      <w:rFonts w:ascii="Times New Roman"/>
      <w:sz w:val="28"/>
    </w:rPr>
  </w:style>
  <w:style w:type="character" w:customStyle="1" w:styleId="af7">
    <w:name w:val="纯文本 字符"/>
    <w:aliases w:val="普通文字1 字符,普通文字2 字符,普通文字3 字符,普通文字4 字符,普通文字5 字符,普通文字6 字符,普通文字11 字符,普通文字21 字符,普通文字31 字符,普通文字41 字符,普通文字7 字符, Char Char Char Char Char Char Char Char 字符,Char Char Char Char Char Char Char Char 字符,Texte 字符,普通文字 Char 字符,孙普文字 字符,普通文字 字符, Char Char 字符,小 字符"/>
    <w:link w:val="af6"/>
    <w:uiPriority w:val="99"/>
    <w:locked/>
    <w:rsid w:val="00FD7BBB"/>
    <w:rPr>
      <w:rFonts w:ascii="宋体" w:hAnsi="Courier New" w:cs="Courier New"/>
      <w:kern w:val="2"/>
      <w:sz w:val="21"/>
      <w:szCs w:val="21"/>
    </w:rPr>
  </w:style>
  <w:style w:type="character" w:customStyle="1" w:styleId="ac">
    <w:name w:val="正文文本 字符"/>
    <w:basedOn w:val="a0"/>
    <w:link w:val="ab"/>
    <w:qFormat/>
    <w:rsid w:val="00FD7BBB"/>
    <w:rPr>
      <w:kern w:val="2"/>
      <w:sz w:val="24"/>
      <w:szCs w:val="24"/>
    </w:rPr>
  </w:style>
  <w:style w:type="character" w:customStyle="1" w:styleId="3Char1">
    <w:name w:val="标题 3 Char1"/>
    <w:aliases w:val="h3 Char,3rd level Char,3 Char,Head 3 Char,H3 Char,l3 Char,CT Char,heading 3 Char,条标题1.1.1 Char,Sottoparagrafo Char,条标题 Char Char,条标题 Char,标题二 Char,小节分项标题 Char,标题 3 Char Char1,标题 3 Char Char Char1,标题 3 Char Char Char Char1"/>
    <w:basedOn w:val="a0"/>
    <w:rsid w:val="00FD7BBB"/>
    <w:rPr>
      <w:rFonts w:ascii="Garamond" w:eastAsia="宋体" w:hAnsi="Garamond"/>
      <w:b/>
      <w:kern w:val="2"/>
      <w:sz w:val="32"/>
      <w:lang w:val="en-US" w:eastAsia="zh-CN" w:bidi="ar-SA"/>
    </w:rPr>
  </w:style>
  <w:style w:type="character" w:customStyle="1" w:styleId="af3">
    <w:name w:val="正文缩进 字符"/>
    <w:aliases w:val="表正文 字符,正文非缩进 字符,文本条款 字符,特点 字符,Body text ident 1 字符,表格标题 字符,正文（首行缩进两字） Char Char Char Char Char Char Char 字符,四号 字符,标题4 字符,段1 字符,正文（首行缩进两字） Char Char Char 字符,正文（首行缩进两字） Char Char 字符,表格标题 Char 字符,表格标题 Char Char Char 字符,正文（首行缩进两字） Char1 字符"/>
    <w:basedOn w:val="a0"/>
    <w:link w:val="af2"/>
    <w:qFormat/>
    <w:rsid w:val="00FD7BBB"/>
    <w:rPr>
      <w:rFonts w:ascii="宋体"/>
      <w:kern w:val="2"/>
      <w:sz w:val="24"/>
    </w:rPr>
  </w:style>
  <w:style w:type="paragraph" w:styleId="aff4">
    <w:name w:val="Salutation"/>
    <w:basedOn w:val="a"/>
    <w:next w:val="a"/>
    <w:link w:val="aff5"/>
    <w:qFormat/>
    <w:rsid w:val="00FD7BBB"/>
    <w:pPr>
      <w:spacing w:line="240" w:lineRule="auto"/>
      <w:jc w:val="both"/>
    </w:pPr>
    <w:rPr>
      <w:rFonts w:ascii="Times New Roman"/>
      <w:sz w:val="21"/>
      <w:szCs w:val="21"/>
    </w:rPr>
  </w:style>
  <w:style w:type="character" w:customStyle="1" w:styleId="aff5">
    <w:name w:val="称呼 字符"/>
    <w:basedOn w:val="a0"/>
    <w:link w:val="aff4"/>
    <w:qFormat/>
    <w:rsid w:val="00FD7BBB"/>
    <w:rPr>
      <w:kern w:val="2"/>
      <w:sz w:val="21"/>
      <w:szCs w:val="21"/>
    </w:rPr>
  </w:style>
  <w:style w:type="character" w:customStyle="1" w:styleId="a4">
    <w:name w:val="页眉 字符"/>
    <w:basedOn w:val="a0"/>
    <w:link w:val="a3"/>
    <w:qFormat/>
    <w:rsid w:val="00FD7BBB"/>
    <w:rPr>
      <w:rFonts w:ascii="宋体"/>
      <w:kern w:val="2"/>
      <w:sz w:val="28"/>
    </w:rPr>
  </w:style>
  <w:style w:type="character" w:customStyle="1" w:styleId="a6">
    <w:name w:val="页脚 字符"/>
    <w:basedOn w:val="a0"/>
    <w:link w:val="a5"/>
    <w:rsid w:val="00FD7BBB"/>
    <w:rPr>
      <w:rFonts w:ascii="宋体"/>
      <w:kern w:val="2"/>
      <w:sz w:val="18"/>
    </w:rPr>
  </w:style>
  <w:style w:type="character" w:customStyle="1" w:styleId="afd">
    <w:name w:val="批注框文本 字符"/>
    <w:basedOn w:val="a0"/>
    <w:link w:val="afc"/>
    <w:qFormat/>
    <w:rsid w:val="00FD7BBB"/>
    <w:rPr>
      <w:rFonts w:ascii="宋体"/>
      <w:kern w:val="2"/>
      <w:sz w:val="18"/>
      <w:szCs w:val="18"/>
    </w:rPr>
  </w:style>
  <w:style w:type="character" w:customStyle="1" w:styleId="af9">
    <w:name w:val="日期 字符"/>
    <w:basedOn w:val="a0"/>
    <w:link w:val="af8"/>
    <w:qFormat/>
    <w:rsid w:val="00FD7BBB"/>
    <w:rPr>
      <w:rFonts w:ascii="宋体"/>
      <w:kern w:val="2"/>
      <w:sz w:val="24"/>
    </w:rPr>
  </w:style>
  <w:style w:type="character" w:customStyle="1" w:styleId="Char">
    <w:name w:val="纯文本 Char"/>
    <w:aliases w:val="普通文字1 Char1,普通文字2 Char1,普通文字3 Char1,普通文字4 Char1,普通文字5 Char1,普通文字6 Char1,普通文字11 Char1,普通文字21 Char1,普通文字31 Char1,普通文字41 Char1,普通文字7 Char1,小 Char1,纯文本 Char Char Char Char"/>
    <w:basedOn w:val="a0"/>
    <w:qFormat/>
    <w:rsid w:val="00FD7BBB"/>
    <w:rPr>
      <w:rFonts w:ascii="宋体" w:hAnsi="Courier New" w:cs="Courier New"/>
      <w:kern w:val="2"/>
      <w:sz w:val="21"/>
      <w:szCs w:val="21"/>
    </w:rPr>
  </w:style>
  <w:style w:type="character" w:customStyle="1" w:styleId="11">
    <w:name w:val="标题 1 字符"/>
    <w:aliases w:val="章节标题 字符,Basic 字符,Para1 字符,Para11 字符,章节 字符,第一层 字符,1    标题 1 字符,章标题 字符,标题 1 Char 字符,章标题 1 字符,-*+ 字符,h1 字符,1st level 字符,Section Head 字符,l1 字符,b1 字符,标题 1 1 字符,0-shiw-章 字符,预评价 字符,标题 1 预评价 字符,1.标题 1 字符,Head 1wsa 字符,标题 111 字符"/>
    <w:basedOn w:val="a0"/>
    <w:link w:val="10"/>
    <w:qFormat/>
    <w:rsid w:val="00FD7BBB"/>
    <w:rPr>
      <w:rFonts w:eastAsia="黑体"/>
      <w:sz w:val="24"/>
    </w:rPr>
  </w:style>
  <w:style w:type="character" w:customStyle="1" w:styleId="20">
    <w:name w:val="标题 2 字符"/>
    <w:aliases w:val=" Char 字符,标题 2 Char Char 字符,标题 2 Char 字符,标题 2 Char Char Char Char Char Char 字符,Char 字符,标题 2 Char Char Char Char Char 字符,标题 2 Char Char Char Char Char Char Char 字符,标题 2 Char Char Char Char 字符, Char Char Char Char 字符,标题 1.1 字符"/>
    <w:basedOn w:val="a0"/>
    <w:link w:val="2"/>
    <w:qFormat/>
    <w:rsid w:val="00FD7BBB"/>
    <w:rPr>
      <w:kern w:val="2"/>
      <w:sz w:val="24"/>
    </w:rPr>
  </w:style>
  <w:style w:type="character" w:customStyle="1" w:styleId="40">
    <w:name w:val="标题 4 字符"/>
    <w:aliases w:val="4 字符,l4 字符,第三层条 字符,第四层 字符,款标题1.1.1.1 字符,H4 字符,标题 4 Char 字符,目 字符,4th level 字符,b4 字符"/>
    <w:basedOn w:val="a0"/>
    <w:link w:val="4"/>
    <w:rsid w:val="00176802"/>
    <w:rPr>
      <w:b/>
      <w:sz w:val="24"/>
    </w:rPr>
  </w:style>
  <w:style w:type="character" w:customStyle="1" w:styleId="50">
    <w:name w:val="标题 5 字符"/>
    <w:aliases w:val="标题 5 Char Char 字符,标题 5 Char Char Char 字符,H5 字符,h5 字符,heading 5 字符,ITT t5 字符,PA Pico Section 字符,H5-Heading 5 字符,l5 字符,heading5 字符,Table label 字符,hm 字符,mh2 字符,Module heading 2 字符,Head 5 字符,list 5 字符,PIM 5 字符,Block Label 字符,DO NOT USE_h5 字符,dash 字符"/>
    <w:basedOn w:val="a0"/>
    <w:link w:val="5"/>
    <w:qFormat/>
    <w:rsid w:val="00FD7BBB"/>
    <w:rPr>
      <w:rFonts w:ascii="宋体"/>
      <w:kern w:val="2"/>
      <w:sz w:val="24"/>
    </w:rPr>
  </w:style>
  <w:style w:type="character" w:customStyle="1" w:styleId="60">
    <w:name w:val="标题 6 字符"/>
    <w:aliases w:val="H6 字符,Bullet list 字符,第五层条 字符,PIM 6 字符,BOD 4 字符,Bullet (Single Lines) 字符,Legal Level 1. 字符,L6 字符,(L6) 字符,6 字符,h6 字符,正文六级标题 字符,标题 6(ALT+6) 字符,Level 1 字符,Third Subheading 字符,heading 6 字符,Heading6 字符,h61 字符,heading 61 字符,Sub-bullet point 字符,l6 字符"/>
    <w:basedOn w:val="a0"/>
    <w:link w:val="6"/>
    <w:qFormat/>
    <w:rsid w:val="00FD7BBB"/>
    <w:rPr>
      <w:rFonts w:ascii="宋体" w:hAnsi="Arial"/>
      <w:kern w:val="2"/>
      <w:sz w:val="24"/>
    </w:rPr>
  </w:style>
  <w:style w:type="character" w:customStyle="1" w:styleId="70">
    <w:name w:val="标题 7 字符"/>
    <w:aliases w:val="Legal Level 1.1. 字符,1.标题 6 字符,PIM 7 字符,不用 字符,letter list 字符,Level 1.1 字符,L7 字符,H TIMES1 字符,图表标题 字符,st 字符,h7 字符,SDL title 字符,sdf 字符,Alt+7 字符,正文七级标题 字符,Para no numbering 字符,Heading 7(unused) 字符,Heading 7(unused)1 字符,Heading 7(unused)2 字符,i. 字符"/>
    <w:basedOn w:val="a0"/>
    <w:link w:val="7"/>
    <w:qFormat/>
    <w:rsid w:val="00FD7BBB"/>
    <w:rPr>
      <w:rFonts w:ascii="宋体"/>
      <w:kern w:val="2"/>
      <w:sz w:val="24"/>
    </w:rPr>
  </w:style>
  <w:style w:type="character" w:customStyle="1" w:styleId="80">
    <w:name w:val="标题 8 字符"/>
    <w:aliases w:val="不用8 字符,附录 字符,Body Text 7 字符,（A） 字符,h8 字符,注意框体 字符,Level 1.1.1 字符,Legal Level 1.1.1. 字符,Alt+8 字符,AppendixSubHead 字符,正文八级标题 字符,No num/gap 字符,ITT t8 字符,PA Appendix Minor 字符,Legal Level 1.1.1.1 字符,Legal Level 1.1.1.2 字符,Legal Level 1.1.1.3 字符,8 字符"/>
    <w:basedOn w:val="a0"/>
    <w:link w:val="8"/>
    <w:qFormat/>
    <w:rsid w:val="00FD7BBB"/>
    <w:rPr>
      <w:rFonts w:ascii="宋体" w:hAnsi="Arial"/>
      <w:kern w:val="2"/>
      <w:sz w:val="24"/>
    </w:rPr>
  </w:style>
  <w:style w:type="character" w:customStyle="1" w:styleId="90">
    <w:name w:val="标题 9 字符"/>
    <w:aliases w:val="PIM 9 字符,不用9 字符,Appendix 字符,Titre 10 字符,三级标题 字符,h9 字符,Level (a) 字符,huh 字符,Legal Level 1.1.1.1. 字符,tt 字符,table title 字符,标题 45 字符,ft 字符,heading 9 字符,HF 字符,Alt+9 字符,AppendixBodyHead 字符,正文九级标题 字符,Code eg's 字符,ITT t9 字符,App Heading 字符,图的编号 字符,9 字符"/>
    <w:basedOn w:val="a0"/>
    <w:link w:val="9"/>
    <w:qFormat/>
    <w:rsid w:val="00FD7BBB"/>
    <w:rPr>
      <w:rFonts w:ascii="宋体" w:hAnsi="Arial"/>
      <w:kern w:val="2"/>
      <w:sz w:val="24"/>
    </w:rPr>
  </w:style>
  <w:style w:type="paragraph" w:customStyle="1" w:styleId="Char1CharCharCharCharCharCharCharCharChar1CharCharChar">
    <w:name w:val="Char1 Char Char Char Char Char Char Char Char Char1 Char Char Char"/>
    <w:basedOn w:val="a"/>
    <w:rsid w:val="00FD7BBB"/>
    <w:pPr>
      <w:spacing w:line="240" w:lineRule="auto"/>
      <w:jc w:val="both"/>
    </w:pPr>
    <w:rPr>
      <w:rFonts w:ascii="Times New Roman"/>
      <w:sz w:val="21"/>
      <w:szCs w:val="24"/>
    </w:rPr>
  </w:style>
  <w:style w:type="character" w:customStyle="1" w:styleId="CharChar9">
    <w:name w:val="Char Char9"/>
    <w:basedOn w:val="a0"/>
    <w:rsid w:val="00FD7BBB"/>
    <w:rPr>
      <w:rFonts w:eastAsia="宋体"/>
      <w:kern w:val="2"/>
      <w:sz w:val="21"/>
      <w:szCs w:val="24"/>
      <w:lang w:val="en-US" w:eastAsia="zh-CN" w:bidi="ar-SA"/>
    </w:rPr>
  </w:style>
  <w:style w:type="paragraph" w:customStyle="1" w:styleId="ParaChar">
    <w:name w:val="默认段落字体 Para Char"/>
    <w:basedOn w:val="a"/>
    <w:rsid w:val="00FD7BBB"/>
    <w:pPr>
      <w:spacing w:line="240" w:lineRule="auto"/>
      <w:jc w:val="both"/>
    </w:pPr>
    <w:rPr>
      <w:rFonts w:ascii="Times New Roman"/>
      <w:sz w:val="21"/>
      <w:szCs w:val="24"/>
    </w:rPr>
  </w:style>
  <w:style w:type="paragraph" w:customStyle="1" w:styleId="Char1CharCharCharCharCharCharCharCharChar">
    <w:name w:val="Char1 Char Char Char Char Char Char Char Char Char"/>
    <w:basedOn w:val="a"/>
    <w:rsid w:val="00FD7BBB"/>
    <w:pPr>
      <w:spacing w:line="240" w:lineRule="auto"/>
      <w:jc w:val="both"/>
    </w:pPr>
    <w:rPr>
      <w:rFonts w:ascii="Times New Roman"/>
      <w:sz w:val="21"/>
      <w:szCs w:val="24"/>
    </w:rPr>
  </w:style>
  <w:style w:type="character" w:customStyle="1" w:styleId="a9">
    <w:name w:val="文档结构图 字符"/>
    <w:basedOn w:val="a0"/>
    <w:link w:val="a8"/>
    <w:qFormat/>
    <w:rsid w:val="00FD7BBB"/>
    <w:rPr>
      <w:rFonts w:ascii="宋体"/>
      <w:kern w:val="2"/>
      <w:sz w:val="24"/>
      <w:shd w:val="clear" w:color="auto" w:fill="000080"/>
    </w:rPr>
  </w:style>
  <w:style w:type="character" w:customStyle="1" w:styleId="af5">
    <w:name w:val="正文文本缩进 字符"/>
    <w:basedOn w:val="a0"/>
    <w:link w:val="af4"/>
    <w:qFormat/>
    <w:rsid w:val="00FD7BBB"/>
    <w:rPr>
      <w:rFonts w:ascii="宋体"/>
      <w:kern w:val="2"/>
      <w:sz w:val="24"/>
    </w:rPr>
  </w:style>
  <w:style w:type="paragraph" w:customStyle="1" w:styleId="CharCharChar">
    <w:name w:val="Char Char Char"/>
    <w:basedOn w:val="a"/>
    <w:rsid w:val="00FD7BBB"/>
    <w:pPr>
      <w:spacing w:line="240" w:lineRule="auto"/>
      <w:jc w:val="both"/>
    </w:pPr>
    <w:rPr>
      <w:rFonts w:ascii="Times New Roman"/>
      <w:sz w:val="21"/>
      <w:szCs w:val="24"/>
    </w:rPr>
  </w:style>
  <w:style w:type="paragraph" w:customStyle="1" w:styleId="Char1CharCharCharCharCharCharCharCharCharCharCharCharCharCharChar">
    <w:name w:val="Char1 Char Char Char Char Char Char Char Char Char Char Char Char Char Char Char"/>
    <w:basedOn w:val="a"/>
    <w:rsid w:val="00FD7BBB"/>
    <w:pPr>
      <w:spacing w:line="240" w:lineRule="auto"/>
      <w:jc w:val="both"/>
    </w:pPr>
    <w:rPr>
      <w:rFonts w:ascii="Times New Roman"/>
      <w:sz w:val="21"/>
      <w:szCs w:val="24"/>
    </w:rPr>
  </w:style>
  <w:style w:type="character" w:styleId="aff6">
    <w:name w:val="FollowedHyperlink"/>
    <w:basedOn w:val="a0"/>
    <w:qFormat/>
    <w:rsid w:val="00FD7BBB"/>
    <w:rPr>
      <w:color w:val="800080"/>
      <w:u w:val="single"/>
    </w:rPr>
  </w:style>
  <w:style w:type="character" w:customStyle="1" w:styleId="CharCharChar1">
    <w:name w:val="纯文本 Char Char Char1"/>
    <w:aliases w:val="纯文本 Char Char Char Char Char1,纯文本 Char Char Char Char1,普通文字 Char Char Char Char,普通文字 Char Char Char Char Char Char Char Char Char,普通文字 Char Char Char Char Char Char Char Char1,表内文字 Char,标题2 Char"/>
    <w:basedOn w:val="a0"/>
    <w:qFormat/>
    <w:rsid w:val="00FD7BBB"/>
    <w:rPr>
      <w:rFonts w:ascii="宋体" w:eastAsia="宋体" w:hAnsi="Courier New" w:cs="Courier New"/>
      <w:kern w:val="2"/>
      <w:sz w:val="21"/>
      <w:szCs w:val="21"/>
      <w:lang w:val="en-US" w:eastAsia="zh-CN" w:bidi="ar-SA"/>
    </w:rPr>
  </w:style>
  <w:style w:type="character" w:customStyle="1" w:styleId="CharChar6">
    <w:name w:val="Char Char6"/>
    <w:basedOn w:val="a0"/>
    <w:rsid w:val="00FD7BBB"/>
    <w:rPr>
      <w:rFonts w:eastAsia="宋体"/>
      <w:kern w:val="2"/>
      <w:sz w:val="18"/>
      <w:szCs w:val="18"/>
      <w:lang w:val="en-US" w:eastAsia="zh-CN" w:bidi="ar-SA"/>
    </w:rPr>
  </w:style>
  <w:style w:type="paragraph" w:customStyle="1" w:styleId="ParaCharCharCharCharCharCharCharCharCharCharCharCharCharChar1CharCharCharCharChar">
    <w:name w:val="默认段落字体 Para Char Char Char Char Char Char Char Char Char Char Char Char Char Char1 Char Char Char Char Char"/>
    <w:basedOn w:val="a"/>
    <w:rsid w:val="00FD7BBB"/>
    <w:pPr>
      <w:spacing w:line="240" w:lineRule="auto"/>
      <w:jc w:val="both"/>
    </w:pPr>
    <w:rPr>
      <w:rFonts w:ascii="Times New Roman"/>
      <w:sz w:val="21"/>
      <w:szCs w:val="24"/>
    </w:rPr>
  </w:style>
  <w:style w:type="paragraph" w:customStyle="1" w:styleId="CharCharCharCharCharCharCharCharCharCharCharCharCharCharChar">
    <w:name w:val="Char Char Char Char Char Char Char Char Char Char Char Char Char Char Char"/>
    <w:basedOn w:val="a"/>
    <w:rsid w:val="00FD7BBB"/>
    <w:pPr>
      <w:spacing w:line="240" w:lineRule="auto"/>
      <w:jc w:val="both"/>
    </w:pPr>
    <w:rPr>
      <w:rFonts w:ascii="Times New Roman"/>
      <w:sz w:val="21"/>
      <w:szCs w:val="24"/>
    </w:rPr>
  </w:style>
  <w:style w:type="paragraph" w:customStyle="1" w:styleId="aff7">
    <w:name w:val="四宋正文"/>
    <w:basedOn w:val="a"/>
    <w:qFormat/>
    <w:rsid w:val="00FD7BBB"/>
    <w:pPr>
      <w:adjustRightInd w:val="0"/>
      <w:spacing w:line="300" w:lineRule="auto"/>
      <w:ind w:firstLine="624"/>
      <w:jc w:val="both"/>
    </w:pPr>
    <w:rPr>
      <w:rFonts w:ascii="Times New Roman"/>
      <w:spacing w:val="8"/>
      <w:kern w:val="0"/>
      <w:sz w:val="28"/>
      <w:szCs w:val="28"/>
    </w:rPr>
  </w:style>
  <w:style w:type="paragraph" w:styleId="26">
    <w:name w:val="Body Text Indent 2"/>
    <w:basedOn w:val="a"/>
    <w:link w:val="27"/>
    <w:qFormat/>
    <w:rsid w:val="00FD7BBB"/>
    <w:pPr>
      <w:spacing w:after="120" w:line="480" w:lineRule="auto"/>
      <w:ind w:leftChars="200" w:left="420"/>
      <w:jc w:val="both"/>
    </w:pPr>
    <w:rPr>
      <w:rFonts w:ascii="Times New Roman"/>
      <w:sz w:val="21"/>
      <w:szCs w:val="24"/>
    </w:rPr>
  </w:style>
  <w:style w:type="character" w:customStyle="1" w:styleId="27">
    <w:name w:val="正文文本缩进 2 字符"/>
    <w:basedOn w:val="a0"/>
    <w:link w:val="26"/>
    <w:qFormat/>
    <w:rsid w:val="00FD7BBB"/>
    <w:rPr>
      <w:kern w:val="2"/>
      <w:sz w:val="21"/>
      <w:szCs w:val="24"/>
    </w:rPr>
  </w:style>
  <w:style w:type="character" w:customStyle="1" w:styleId="2Char">
    <w:name w:val="样式2 Char"/>
    <w:basedOn w:val="a0"/>
    <w:rsid w:val="00FD7BBB"/>
    <w:rPr>
      <w:rFonts w:ascii="宋体" w:eastAsia="宋体" w:hAnsi="宋体"/>
      <w:noProof w:val="0"/>
      <w:spacing w:val="4"/>
      <w:kern w:val="2"/>
      <w:sz w:val="21"/>
      <w:szCs w:val="21"/>
      <w:lang w:val="en-US" w:eastAsia="zh-CN" w:bidi="ar-SA"/>
    </w:rPr>
  </w:style>
  <w:style w:type="character" w:customStyle="1" w:styleId="content1">
    <w:name w:val="content1"/>
    <w:basedOn w:val="a0"/>
    <w:qFormat/>
    <w:rsid w:val="00FD7BBB"/>
    <w:rPr>
      <w:sz w:val="21"/>
      <w:szCs w:val="21"/>
    </w:rPr>
  </w:style>
  <w:style w:type="character" w:customStyle="1" w:styleId="hei141">
    <w:name w:val="hei141"/>
    <w:basedOn w:val="a0"/>
    <w:qFormat/>
    <w:rsid w:val="00FD7BBB"/>
    <w:rPr>
      <w:strike w:val="0"/>
      <w:dstrike w:val="0"/>
      <w:sz w:val="21"/>
      <w:szCs w:val="21"/>
      <w:u w:val="none"/>
      <w:effect w:val="none"/>
    </w:rPr>
  </w:style>
  <w:style w:type="paragraph" w:customStyle="1" w:styleId="ParaCharCharCharCharCharCharCharCharCharCharCharCharCharChar1CharCharChar">
    <w:name w:val="默认段落字体 Para Char Char Char Char Char Char Char Char Char Char Char Char Char Char1 Char Char Char"/>
    <w:basedOn w:val="a"/>
    <w:rsid w:val="00FD7BBB"/>
    <w:pPr>
      <w:spacing w:line="240" w:lineRule="auto"/>
      <w:jc w:val="both"/>
    </w:pPr>
    <w:rPr>
      <w:rFonts w:ascii="Times New Roman"/>
      <w:sz w:val="21"/>
      <w:szCs w:val="24"/>
    </w:rPr>
  </w:style>
  <w:style w:type="paragraph" w:customStyle="1" w:styleId="CharCharCharCharCharChar1Char1CharCharCharCharCharCharCharCharCharCharChar1CharCharCharCharCharCharCharCharCharCharCharCharCharCharCharChar">
    <w:name w:val="Char Char Char Char Char Char1 Char1 Char Char Char Char Char Char Char Char Char Char Char1 Char Char Char Char Char Char Char Char Char Char Char Char Char Char Char Char"/>
    <w:basedOn w:val="a"/>
    <w:rsid w:val="00FD7BBB"/>
    <w:pPr>
      <w:spacing w:line="240" w:lineRule="auto"/>
      <w:jc w:val="both"/>
    </w:pPr>
    <w:rPr>
      <w:rFonts w:ascii="Times New Roman"/>
      <w:sz w:val="21"/>
      <w:szCs w:val="24"/>
    </w:rPr>
  </w:style>
  <w:style w:type="paragraph" w:customStyle="1" w:styleId="ParaCharCharCharCharCharCharCharCharCharCharCharCharCharCharCharChar1CharCharChar">
    <w:name w:val="默认段落字体 Para Char Char Char Char Char Char Char Char Char Char Char Char Char Char Char Char1 Char Char Char"/>
    <w:basedOn w:val="a"/>
    <w:rsid w:val="00FD7BBB"/>
    <w:pPr>
      <w:spacing w:line="240" w:lineRule="auto"/>
      <w:jc w:val="both"/>
    </w:pPr>
    <w:rPr>
      <w:rFonts w:ascii="Times New Roman"/>
      <w:sz w:val="21"/>
      <w:szCs w:val="24"/>
    </w:rPr>
  </w:style>
  <w:style w:type="character" w:styleId="aff8">
    <w:name w:val="Emphasis"/>
    <w:basedOn w:val="a0"/>
    <w:qFormat/>
    <w:rsid w:val="00FD7BBB"/>
    <w:rPr>
      <w:b w:val="0"/>
      <w:bCs w:val="0"/>
      <w:i w:val="0"/>
      <w:iCs w:val="0"/>
      <w:color w:val="CC0033"/>
    </w:rPr>
  </w:style>
  <w:style w:type="paragraph" w:customStyle="1" w:styleId="aff9">
    <w:name w:val="清除格式"/>
    <w:basedOn w:val="a"/>
    <w:qFormat/>
    <w:rsid w:val="00FD7BBB"/>
    <w:pPr>
      <w:widowControl/>
      <w:adjustRightInd w:val="0"/>
      <w:snapToGrid w:val="0"/>
      <w:spacing w:line="240" w:lineRule="auto"/>
      <w:jc w:val="both"/>
    </w:pPr>
    <w:rPr>
      <w:rFonts w:ascii="华文中宋" w:hAnsi="华文中宋"/>
      <w:b/>
      <w:kern w:val="0"/>
      <w:sz w:val="28"/>
      <w:szCs w:val="44"/>
    </w:rPr>
  </w:style>
  <w:style w:type="paragraph" w:styleId="affa">
    <w:name w:val="Normal (Web)"/>
    <w:basedOn w:val="a"/>
    <w:qFormat/>
    <w:rsid w:val="00FD7BBB"/>
    <w:pPr>
      <w:widowControl/>
      <w:spacing w:before="100" w:beforeAutospacing="1" w:after="100" w:afterAutospacing="1" w:line="240" w:lineRule="auto"/>
    </w:pPr>
    <w:rPr>
      <w:rFonts w:hAnsi="宋体"/>
      <w:color w:val="000000"/>
      <w:kern w:val="0"/>
      <w:szCs w:val="24"/>
    </w:rPr>
  </w:style>
  <w:style w:type="paragraph" w:customStyle="1" w:styleId="28">
    <w:name w:val="样式2"/>
    <w:basedOn w:val="3"/>
    <w:autoRedefine/>
    <w:qFormat/>
    <w:rsid w:val="00FD7BBB"/>
    <w:pPr>
      <w:keepNext/>
      <w:keepLines/>
      <w:adjustRightInd w:val="0"/>
      <w:snapToGrid w:val="0"/>
      <w:spacing w:beforeLines="100"/>
      <w:jc w:val="both"/>
    </w:pPr>
    <w:rPr>
      <w:rFonts w:eastAsia="仿宋_GB2312"/>
      <w:b/>
      <w:bCs/>
      <w:snapToGrid w:val="0"/>
      <w:color w:val="000000"/>
      <w:kern w:val="0"/>
      <w:sz w:val="28"/>
      <w:szCs w:val="28"/>
    </w:rPr>
  </w:style>
  <w:style w:type="paragraph" w:customStyle="1" w:styleId="34">
    <w:name w:val="样式3"/>
    <w:basedOn w:val="3"/>
    <w:autoRedefine/>
    <w:rsid w:val="00FD7BBB"/>
    <w:pPr>
      <w:keepNext/>
      <w:keepLines/>
      <w:adjustRightInd w:val="0"/>
      <w:snapToGrid w:val="0"/>
      <w:spacing w:beforeLines="50"/>
      <w:jc w:val="both"/>
    </w:pPr>
    <w:rPr>
      <w:rFonts w:eastAsia="仿宋_GB2312"/>
      <w:b/>
      <w:bCs/>
      <w:snapToGrid w:val="0"/>
      <w:color w:val="000000"/>
      <w:kern w:val="0"/>
      <w:sz w:val="28"/>
      <w:szCs w:val="28"/>
    </w:rPr>
  </w:style>
  <w:style w:type="paragraph" w:customStyle="1" w:styleId="43">
    <w:name w:val="样式4"/>
    <w:basedOn w:val="34"/>
    <w:autoRedefine/>
    <w:rsid w:val="00FD7BBB"/>
    <w:pPr>
      <w:spacing w:before="50"/>
    </w:pPr>
  </w:style>
  <w:style w:type="character" w:customStyle="1" w:styleId="ps251">
    <w:name w:val="ps251"/>
    <w:basedOn w:val="a0"/>
    <w:qFormat/>
    <w:rsid w:val="00FD7BBB"/>
  </w:style>
  <w:style w:type="character" w:customStyle="1" w:styleId="ft31">
    <w:name w:val="ft31"/>
    <w:basedOn w:val="a0"/>
    <w:rsid w:val="00FD7BBB"/>
    <w:rPr>
      <w:sz w:val="33"/>
      <w:szCs w:val="33"/>
    </w:rPr>
  </w:style>
  <w:style w:type="character" w:customStyle="1" w:styleId="ft01">
    <w:name w:val="ft01"/>
    <w:basedOn w:val="a0"/>
    <w:qFormat/>
    <w:rsid w:val="00FD7BBB"/>
    <w:rPr>
      <w:b w:val="0"/>
      <w:bCs w:val="0"/>
      <w:sz w:val="41"/>
      <w:szCs w:val="41"/>
    </w:rPr>
  </w:style>
  <w:style w:type="character" w:customStyle="1" w:styleId="ft11">
    <w:name w:val="ft11"/>
    <w:basedOn w:val="a0"/>
    <w:qFormat/>
    <w:rsid w:val="00FD7BBB"/>
    <w:rPr>
      <w:sz w:val="30"/>
      <w:szCs w:val="30"/>
    </w:rPr>
  </w:style>
  <w:style w:type="character" w:customStyle="1" w:styleId="ft21">
    <w:name w:val="ft21"/>
    <w:basedOn w:val="a0"/>
    <w:rsid w:val="00FD7BBB"/>
    <w:rPr>
      <w:sz w:val="33"/>
      <w:szCs w:val="33"/>
    </w:rPr>
  </w:style>
  <w:style w:type="character" w:customStyle="1" w:styleId="af1">
    <w:name w:val="标题 字符"/>
    <w:basedOn w:val="a0"/>
    <w:link w:val="af0"/>
    <w:rsid w:val="00FD7BBB"/>
    <w:rPr>
      <w:rFonts w:ascii="宋体" w:hAnsi="Arial"/>
      <w:b/>
      <w:kern w:val="2"/>
      <w:sz w:val="36"/>
    </w:rPr>
  </w:style>
  <w:style w:type="paragraph" w:customStyle="1" w:styleId="affb">
    <w:name w:val="标准正文格式"/>
    <w:basedOn w:val="a"/>
    <w:link w:val="Char0"/>
    <w:autoRedefine/>
    <w:qFormat/>
    <w:rsid w:val="00FD7BBB"/>
    <w:pPr>
      <w:tabs>
        <w:tab w:val="left" w:pos="6435"/>
      </w:tabs>
      <w:snapToGrid w:val="0"/>
      <w:ind w:firstLineChars="200" w:firstLine="560"/>
      <w:jc w:val="both"/>
    </w:pPr>
    <w:rPr>
      <w:rFonts w:ascii="Times New Roman"/>
      <w:color w:val="000000"/>
      <w:kern w:val="0"/>
      <w:sz w:val="28"/>
      <w:szCs w:val="16"/>
    </w:rPr>
  </w:style>
  <w:style w:type="character" w:customStyle="1" w:styleId="Char0">
    <w:name w:val="标准正文格式 Char"/>
    <w:basedOn w:val="a0"/>
    <w:link w:val="affb"/>
    <w:qFormat/>
    <w:rsid w:val="00FD7BBB"/>
    <w:rPr>
      <w:color w:val="000000"/>
      <w:sz w:val="28"/>
      <w:szCs w:val="16"/>
    </w:rPr>
  </w:style>
  <w:style w:type="character" w:customStyle="1" w:styleId="CharChar18">
    <w:name w:val="Char Char18"/>
    <w:basedOn w:val="a0"/>
    <w:rsid w:val="00FD7BBB"/>
    <w:rPr>
      <w:rFonts w:eastAsia="宋体"/>
      <w:b/>
      <w:bCs/>
      <w:kern w:val="44"/>
      <w:sz w:val="44"/>
      <w:szCs w:val="44"/>
      <w:lang w:val="en-US" w:eastAsia="zh-CN" w:bidi="ar-SA"/>
    </w:rPr>
  </w:style>
  <w:style w:type="paragraph" w:customStyle="1" w:styleId="affc">
    <w:name w:val="规划正文"/>
    <w:basedOn w:val="a"/>
    <w:rsid w:val="00FD7BBB"/>
    <w:pPr>
      <w:widowControl/>
      <w:ind w:firstLineChars="200" w:firstLine="200"/>
    </w:pPr>
    <w:rPr>
      <w:rFonts w:ascii="Times New Roman"/>
      <w:kern w:val="0"/>
      <w:sz w:val="28"/>
      <w:szCs w:val="28"/>
    </w:rPr>
  </w:style>
  <w:style w:type="paragraph" w:customStyle="1" w:styleId="150">
    <w:name w:val="样式 宋体 小四 行距: 1.5 倍行距"/>
    <w:basedOn w:val="a"/>
    <w:qFormat/>
    <w:rsid w:val="00FD7BBB"/>
    <w:pPr>
      <w:spacing w:line="240" w:lineRule="auto"/>
      <w:jc w:val="both"/>
    </w:pPr>
    <w:rPr>
      <w:rFonts w:hAnsi="宋体"/>
    </w:rPr>
  </w:style>
  <w:style w:type="paragraph" w:customStyle="1" w:styleId="p8">
    <w:name w:val="p8"/>
    <w:basedOn w:val="a"/>
    <w:qFormat/>
    <w:rsid w:val="00FD7BBB"/>
    <w:pPr>
      <w:spacing w:line="260" w:lineRule="atLeast"/>
      <w:jc w:val="both"/>
    </w:pPr>
    <w:rPr>
      <w:rFonts w:ascii="Times New Roman"/>
      <w:snapToGrid w:val="0"/>
      <w:kern w:val="0"/>
      <w:lang w:val="de-DE" w:eastAsia="de-DE"/>
    </w:rPr>
  </w:style>
  <w:style w:type="paragraph" w:customStyle="1" w:styleId="CharCharCharCharCharCharCharCharChar1CharCharCharCharCharCharCharCharCharChar">
    <w:name w:val="Char Char Char Char Char Char Char Char Char1 Char Char Char Char Char Char Char Char Char Char"/>
    <w:basedOn w:val="a"/>
    <w:rsid w:val="00FD7BBB"/>
    <w:pPr>
      <w:spacing w:line="240" w:lineRule="auto"/>
      <w:jc w:val="both"/>
    </w:pPr>
    <w:rPr>
      <w:rFonts w:ascii="Times New Roman"/>
      <w:sz w:val="28"/>
      <w:szCs w:val="28"/>
    </w:rPr>
  </w:style>
  <w:style w:type="paragraph" w:customStyle="1" w:styleId="text">
    <w:name w:val="text"/>
    <w:basedOn w:val="a"/>
    <w:autoRedefine/>
    <w:qFormat/>
    <w:rsid w:val="00FD7BBB"/>
    <w:pPr>
      <w:spacing w:beforeLines="50" w:line="240" w:lineRule="auto"/>
      <w:ind w:firstLineChars="200" w:firstLine="476"/>
      <w:jc w:val="both"/>
    </w:pPr>
    <w:rPr>
      <w:rFonts w:ascii="黑体"/>
      <w:snapToGrid w:val="0"/>
      <w:kern w:val="0"/>
      <w:sz w:val="28"/>
      <w:szCs w:val="24"/>
      <w:lang w:val="en-GB"/>
    </w:rPr>
  </w:style>
  <w:style w:type="paragraph" w:customStyle="1" w:styleId="new">
    <w:name w:val="正文new"/>
    <w:basedOn w:val="a"/>
    <w:next w:val="a"/>
    <w:link w:val="newChar"/>
    <w:autoRedefine/>
    <w:qFormat/>
    <w:rsid w:val="00FD7BBB"/>
    <w:pPr>
      <w:ind w:firstLineChars="200" w:firstLine="560"/>
      <w:jc w:val="both"/>
    </w:pPr>
    <w:rPr>
      <w:rFonts w:hAnsi="宋体"/>
      <w:sz w:val="28"/>
      <w:szCs w:val="28"/>
    </w:rPr>
  </w:style>
  <w:style w:type="character" w:customStyle="1" w:styleId="newChar">
    <w:name w:val="正文new Char"/>
    <w:basedOn w:val="a0"/>
    <w:link w:val="new"/>
    <w:qFormat/>
    <w:rsid w:val="00FD7BBB"/>
    <w:rPr>
      <w:rFonts w:ascii="宋体" w:hAnsi="宋体"/>
      <w:kern w:val="2"/>
      <w:sz w:val="28"/>
      <w:szCs w:val="28"/>
    </w:rPr>
  </w:style>
  <w:style w:type="character" w:styleId="affd">
    <w:name w:val="Strong"/>
    <w:basedOn w:val="a0"/>
    <w:qFormat/>
    <w:rsid w:val="00FD7BBB"/>
    <w:rPr>
      <w:b/>
      <w:bCs/>
    </w:rPr>
  </w:style>
  <w:style w:type="paragraph" w:customStyle="1" w:styleId="ParaCharCharCharCharCharCharChar">
    <w:name w:val="默认段落字体 Para Char Char Char Char Char Char Char"/>
    <w:basedOn w:val="a"/>
    <w:rsid w:val="00FD7BBB"/>
    <w:pPr>
      <w:spacing w:line="240" w:lineRule="auto"/>
      <w:jc w:val="both"/>
    </w:pPr>
    <w:rPr>
      <w:rFonts w:ascii="Times New Roman"/>
      <w:sz w:val="21"/>
      <w:szCs w:val="24"/>
    </w:rPr>
  </w:style>
  <w:style w:type="paragraph" w:styleId="HTML">
    <w:name w:val="HTML Preformatted"/>
    <w:basedOn w:val="a"/>
    <w:link w:val="HTML0"/>
    <w:qFormat/>
    <w:rsid w:val="00FD7BB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hAnsi="宋体" w:cs="宋体"/>
      <w:kern w:val="0"/>
      <w:szCs w:val="24"/>
    </w:rPr>
  </w:style>
  <w:style w:type="character" w:customStyle="1" w:styleId="HTML0">
    <w:name w:val="HTML 预设格式 字符"/>
    <w:basedOn w:val="a0"/>
    <w:link w:val="HTML"/>
    <w:qFormat/>
    <w:rsid w:val="00FD7BBB"/>
    <w:rPr>
      <w:rFonts w:ascii="宋体" w:hAnsi="宋体" w:cs="宋体"/>
      <w:sz w:val="24"/>
      <w:szCs w:val="24"/>
    </w:rPr>
  </w:style>
  <w:style w:type="character" w:customStyle="1" w:styleId="2Char2Char">
    <w:name w:val="标题 2 Char2 Char"/>
    <w:aliases w:val="标题 2 Char1 Char Char, Char1 Char Char Char Char, Char1 Char1 Char Char,标题 2 Char Char1 Char, Char1 Char Char1 Char Char"/>
    <w:basedOn w:val="a0"/>
    <w:rsid w:val="00FD7BBB"/>
    <w:rPr>
      <w:rFonts w:ascii="Arial" w:eastAsia="黑体" w:hAnsi="Arial"/>
      <w:b/>
      <w:bCs/>
      <w:kern w:val="2"/>
      <w:sz w:val="32"/>
      <w:szCs w:val="32"/>
      <w:lang w:val="en-US" w:eastAsia="zh-CN" w:bidi="ar-SA"/>
    </w:rPr>
  </w:style>
  <w:style w:type="paragraph" w:customStyle="1" w:styleId="CharChar1Char">
    <w:name w:val="Char Char1 Char"/>
    <w:basedOn w:val="a"/>
    <w:rsid w:val="00FD7BBB"/>
    <w:pPr>
      <w:ind w:firstLineChars="200" w:firstLine="200"/>
      <w:jc w:val="both"/>
    </w:pPr>
    <w:rPr>
      <w:rFonts w:hAnsi="宋体" w:cs="宋体"/>
      <w:szCs w:val="24"/>
    </w:rPr>
  </w:style>
  <w:style w:type="paragraph" w:customStyle="1" w:styleId="1GB231220">
    <w:name w:val="样式 标题 1 + 仿宋_GB2312 小四 两端对齐 行距: 最小值 20 磅"/>
    <w:basedOn w:val="10"/>
    <w:rsid w:val="00FD7BBB"/>
    <w:pPr>
      <w:keepNext/>
      <w:adjustRightInd/>
      <w:snapToGrid/>
      <w:spacing w:before="120" w:after="120" w:line="400" w:lineRule="atLeast"/>
    </w:pPr>
    <w:rPr>
      <w:rFonts w:ascii="仿宋_GB2312" w:eastAsia="仿宋_GB2312" w:hAnsi="仿宋_GB2312" w:cs="宋体"/>
      <w:b/>
      <w:bCs/>
      <w:kern w:val="2"/>
    </w:rPr>
  </w:style>
  <w:style w:type="paragraph" w:customStyle="1" w:styleId="2GB231212">
    <w:name w:val="样式 样式 标题 2 + 仿宋_GB2312 小四 + 非加粗 行距: 最小值 12 磅"/>
    <w:basedOn w:val="a"/>
    <w:qFormat/>
    <w:rsid w:val="00FD7BBB"/>
    <w:pPr>
      <w:keepNext/>
      <w:keepLines/>
      <w:autoSpaceDE w:val="0"/>
      <w:autoSpaceDN w:val="0"/>
      <w:adjustRightInd w:val="0"/>
      <w:spacing w:before="120" w:after="120" w:line="240" w:lineRule="atLeast"/>
      <w:jc w:val="both"/>
      <w:textAlignment w:val="baseline"/>
      <w:outlineLvl w:val="1"/>
    </w:pPr>
    <w:rPr>
      <w:rFonts w:ascii="仿宋_GB2312" w:eastAsia="仿宋_GB2312" w:hAnsi="仿宋_GB2312" w:cs="宋体"/>
    </w:rPr>
  </w:style>
  <w:style w:type="paragraph" w:customStyle="1" w:styleId="29">
    <w:name w:val="2"/>
    <w:basedOn w:val="a"/>
    <w:next w:val="af6"/>
    <w:qFormat/>
    <w:rsid w:val="00FD7BBB"/>
    <w:pPr>
      <w:spacing w:line="240" w:lineRule="auto"/>
      <w:jc w:val="both"/>
    </w:pPr>
    <w:rPr>
      <w:rFonts w:hAnsi="Courier New"/>
      <w:sz w:val="21"/>
    </w:rPr>
  </w:style>
  <w:style w:type="paragraph" w:styleId="affe">
    <w:name w:val="Block Text"/>
    <w:basedOn w:val="a"/>
    <w:qFormat/>
    <w:rsid w:val="00FD7BBB"/>
    <w:pPr>
      <w:spacing w:after="120" w:line="240" w:lineRule="auto"/>
      <w:ind w:leftChars="700" w:left="1440" w:rightChars="700" w:right="1440"/>
      <w:jc w:val="both"/>
    </w:pPr>
    <w:rPr>
      <w:rFonts w:ascii="Times New Roman"/>
      <w:sz w:val="21"/>
    </w:rPr>
  </w:style>
  <w:style w:type="paragraph" w:styleId="35">
    <w:name w:val="Body Text 3"/>
    <w:basedOn w:val="a"/>
    <w:link w:val="36"/>
    <w:qFormat/>
    <w:rsid w:val="00FD7BBB"/>
    <w:pPr>
      <w:spacing w:after="120" w:line="240" w:lineRule="auto"/>
      <w:jc w:val="both"/>
    </w:pPr>
    <w:rPr>
      <w:rFonts w:ascii="Times New Roman"/>
      <w:sz w:val="16"/>
      <w:szCs w:val="16"/>
    </w:rPr>
  </w:style>
  <w:style w:type="character" w:customStyle="1" w:styleId="36">
    <w:name w:val="正文文本 3 字符"/>
    <w:basedOn w:val="a0"/>
    <w:link w:val="35"/>
    <w:qFormat/>
    <w:rsid w:val="00FD7BBB"/>
    <w:rPr>
      <w:kern w:val="2"/>
      <w:sz w:val="16"/>
      <w:szCs w:val="16"/>
    </w:rPr>
  </w:style>
  <w:style w:type="paragraph" w:customStyle="1" w:styleId="Char1CharCharCharCharCharCharCharCharChar1CharCharChar1">
    <w:name w:val="Char1 Char Char Char Char Char Char Char Char Char1 Char Char Char1"/>
    <w:basedOn w:val="a"/>
    <w:qFormat/>
    <w:rsid w:val="00FD7BBB"/>
    <w:pPr>
      <w:spacing w:line="240" w:lineRule="auto"/>
      <w:jc w:val="both"/>
    </w:pPr>
    <w:rPr>
      <w:rFonts w:ascii="Times New Roman"/>
      <w:sz w:val="21"/>
      <w:szCs w:val="24"/>
    </w:rPr>
  </w:style>
  <w:style w:type="paragraph" w:customStyle="1" w:styleId="Char5CharCharChar">
    <w:name w:val="Char5 Char Char Char"/>
    <w:basedOn w:val="a"/>
    <w:next w:val="a"/>
    <w:autoRedefine/>
    <w:qFormat/>
    <w:rsid w:val="00FD7BBB"/>
    <w:pPr>
      <w:ind w:firstLineChars="200" w:firstLine="200"/>
      <w:jc w:val="both"/>
    </w:pPr>
    <w:rPr>
      <w:rFonts w:hAnsi="宋体" w:cs="宋体"/>
      <w:szCs w:val="24"/>
    </w:rPr>
  </w:style>
  <w:style w:type="paragraph" w:customStyle="1" w:styleId="afff">
    <w:name w:val="表格文字"/>
    <w:basedOn w:val="a"/>
    <w:qFormat/>
    <w:rsid w:val="00FD7BBB"/>
    <w:pPr>
      <w:spacing w:line="320" w:lineRule="exact"/>
      <w:jc w:val="center"/>
    </w:pPr>
    <w:rPr>
      <w:rFonts w:ascii="Times New Roman"/>
      <w:szCs w:val="24"/>
    </w:rPr>
  </w:style>
  <w:style w:type="character" w:customStyle="1" w:styleId="newCharChar">
    <w:name w:val="正文new Char Char"/>
    <w:basedOn w:val="a0"/>
    <w:rsid w:val="00FD7BBB"/>
    <w:rPr>
      <w:rFonts w:eastAsia="宋体"/>
      <w:color w:val="000000"/>
      <w:kern w:val="2"/>
      <w:sz w:val="24"/>
      <w:szCs w:val="24"/>
      <w:lang w:val="en-US" w:eastAsia="zh-CN" w:bidi="ar-SA"/>
    </w:rPr>
  </w:style>
  <w:style w:type="paragraph" w:customStyle="1" w:styleId="jl">
    <w:name w:val="文本jl"/>
    <w:basedOn w:val="a"/>
    <w:next w:val="ab"/>
    <w:autoRedefine/>
    <w:qFormat/>
    <w:rsid w:val="00FD7BBB"/>
    <w:pPr>
      <w:spacing w:line="560" w:lineRule="exact"/>
      <w:ind w:firstLineChars="200" w:firstLine="560"/>
      <w:jc w:val="both"/>
    </w:pPr>
    <w:rPr>
      <w:rFonts w:hAnsi="宋体"/>
      <w:sz w:val="28"/>
      <w:szCs w:val="28"/>
    </w:rPr>
  </w:style>
  <w:style w:type="paragraph" w:customStyle="1" w:styleId="ParaCharCharCharCharCharCharCharCharChar1CharCharCharCharCharCharCharCharCharCharCharCharCharCharCharCharCharCharChar">
    <w:name w:val="默认段落字体 Para Char Char Char Char Char Char Char Char Char1 Char Char Char Char Char Char Char Char Char Char Char Char Char Char Char Char Char Char Char"/>
    <w:basedOn w:val="a"/>
    <w:qFormat/>
    <w:rsid w:val="00FD7BBB"/>
    <w:pPr>
      <w:spacing w:line="240" w:lineRule="auto"/>
      <w:jc w:val="both"/>
    </w:pPr>
    <w:rPr>
      <w:rFonts w:ascii="Times New Roman"/>
      <w:sz w:val="21"/>
      <w:szCs w:val="24"/>
    </w:rPr>
  </w:style>
  <w:style w:type="paragraph" w:styleId="afff0">
    <w:name w:val="Note Heading"/>
    <w:basedOn w:val="a"/>
    <w:next w:val="a"/>
    <w:link w:val="afff1"/>
    <w:qFormat/>
    <w:rsid w:val="00FD7BBB"/>
    <w:pPr>
      <w:adjustRightInd w:val="0"/>
      <w:spacing w:line="312" w:lineRule="atLeast"/>
      <w:jc w:val="center"/>
      <w:textAlignment w:val="baseline"/>
    </w:pPr>
    <w:rPr>
      <w:rFonts w:ascii="Times New Roman"/>
      <w:kern w:val="0"/>
      <w:sz w:val="21"/>
    </w:rPr>
  </w:style>
  <w:style w:type="character" w:customStyle="1" w:styleId="afff1">
    <w:name w:val="注释标题 字符"/>
    <w:basedOn w:val="a0"/>
    <w:link w:val="afff0"/>
    <w:rsid w:val="00FD7BBB"/>
    <w:rPr>
      <w:sz w:val="21"/>
    </w:rPr>
  </w:style>
  <w:style w:type="paragraph" w:styleId="afff2">
    <w:name w:val="List"/>
    <w:basedOn w:val="a"/>
    <w:qFormat/>
    <w:rsid w:val="00FD7BBB"/>
    <w:pPr>
      <w:adjustRightInd w:val="0"/>
      <w:spacing w:line="240" w:lineRule="auto"/>
      <w:ind w:left="420" w:hanging="420"/>
      <w:jc w:val="both"/>
      <w:textAlignment w:val="baseline"/>
    </w:pPr>
    <w:rPr>
      <w:rFonts w:ascii="Times New Roman"/>
    </w:rPr>
  </w:style>
  <w:style w:type="paragraph" w:customStyle="1" w:styleId="font7">
    <w:name w:val="font7"/>
    <w:basedOn w:val="a"/>
    <w:rsid w:val="00FD7BBB"/>
    <w:pPr>
      <w:widowControl/>
      <w:spacing w:before="100" w:beforeAutospacing="1" w:after="100" w:afterAutospacing="1" w:line="240" w:lineRule="auto"/>
    </w:pPr>
    <w:rPr>
      <w:rFonts w:hAnsi="宋体" w:cs="宋体"/>
      <w:kern w:val="0"/>
      <w:sz w:val="20"/>
    </w:rPr>
  </w:style>
  <w:style w:type="paragraph" w:customStyle="1" w:styleId="xl66">
    <w:name w:val="xl66"/>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0"/>
    </w:rPr>
  </w:style>
  <w:style w:type="paragraph" w:customStyle="1" w:styleId="xl67">
    <w:name w:val="xl67"/>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hAnsi="宋体" w:cs="宋体"/>
      <w:kern w:val="0"/>
      <w:sz w:val="20"/>
    </w:rPr>
  </w:style>
  <w:style w:type="paragraph" w:customStyle="1" w:styleId="xl68">
    <w:name w:val="xl68"/>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hAnsi="宋体" w:cs="宋体"/>
      <w:kern w:val="0"/>
      <w:sz w:val="20"/>
    </w:rPr>
  </w:style>
  <w:style w:type="paragraph" w:customStyle="1" w:styleId="xl69">
    <w:name w:val="xl69"/>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bottom"/>
    </w:pPr>
    <w:rPr>
      <w:rFonts w:hAnsi="宋体" w:cs="宋体"/>
      <w:kern w:val="0"/>
      <w:sz w:val="20"/>
    </w:rPr>
  </w:style>
  <w:style w:type="paragraph" w:customStyle="1" w:styleId="xl70">
    <w:name w:val="xl70"/>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bottom"/>
    </w:pPr>
    <w:rPr>
      <w:rFonts w:hAnsi="宋体" w:cs="宋体"/>
      <w:kern w:val="0"/>
      <w:sz w:val="20"/>
    </w:rPr>
  </w:style>
  <w:style w:type="character" w:customStyle="1" w:styleId="apple-style-span">
    <w:name w:val="apple-style-span"/>
    <w:basedOn w:val="a0"/>
    <w:qFormat/>
    <w:rsid w:val="00FD7BBB"/>
  </w:style>
  <w:style w:type="character" w:customStyle="1" w:styleId="1Char0">
    <w:name w:val="正文1 Char"/>
    <w:aliases w:val="文本条款 Char1,正文（首行缩进两字） Char Char Char Char Char Char Char Char1,文本条款 Char Char,正文（首行缩进两字） Char Char Char Char Char Char Char Char Char,正文（首行缩进两字） Char Char Char Char Char,正文（首行缩进两字） Char Char Char Char1"/>
    <w:basedOn w:val="a0"/>
    <w:qFormat/>
    <w:rsid w:val="00FD7BBB"/>
    <w:rPr>
      <w:rFonts w:ascii="宋体" w:eastAsia="宋体" w:hAnsi="宋体"/>
      <w:kern w:val="2"/>
      <w:sz w:val="28"/>
      <w:szCs w:val="24"/>
      <w:lang w:val="en-US" w:eastAsia="zh-CN" w:bidi="ar-SA"/>
    </w:rPr>
  </w:style>
  <w:style w:type="paragraph" w:styleId="afff3">
    <w:name w:val="footnote text"/>
    <w:basedOn w:val="a"/>
    <w:link w:val="afff4"/>
    <w:unhideWhenUsed/>
    <w:qFormat/>
    <w:rsid w:val="00FD7BBB"/>
    <w:pPr>
      <w:snapToGrid w:val="0"/>
      <w:ind w:firstLineChars="200" w:firstLine="200"/>
    </w:pPr>
    <w:rPr>
      <w:rFonts w:ascii="Calibri" w:hAnsi="Calibri"/>
      <w:sz w:val="18"/>
      <w:szCs w:val="18"/>
    </w:rPr>
  </w:style>
  <w:style w:type="character" w:customStyle="1" w:styleId="afff4">
    <w:name w:val="脚注文本 字符"/>
    <w:basedOn w:val="a0"/>
    <w:link w:val="afff3"/>
    <w:qFormat/>
    <w:rsid w:val="00FD7BBB"/>
    <w:rPr>
      <w:rFonts w:ascii="Calibri" w:hAnsi="Calibri"/>
      <w:kern w:val="2"/>
      <w:sz w:val="18"/>
      <w:szCs w:val="18"/>
    </w:rPr>
  </w:style>
  <w:style w:type="character" w:styleId="afff5">
    <w:name w:val="footnote reference"/>
    <w:unhideWhenUsed/>
    <w:rsid w:val="00FD7BBB"/>
    <w:rPr>
      <w:vertAlign w:val="superscript"/>
    </w:rPr>
  </w:style>
  <w:style w:type="paragraph" w:styleId="afff6">
    <w:name w:val="List Paragraph"/>
    <w:aliases w:val="List,List1,List Paragraph,列出段落111,编号,符号列表,符号1.1（天云科技）,列出段落-正文,FooterText,numbered,Paragraphe de liste1,列出段落41,列出段落21,列出段落211,正文.制度,标题四,正文段落1,段落样式,左侧:  0 厘米,悬挂缩进: 0.63 厘米,表格段落,彩色列表 - 着色 11,List11,·ûºÅÁÐ±í,¡¤?o?¨¢D¡À¨ª,?¡è?o?¡§¡éD?¨¤¡§a,?,stc标,lp1"/>
    <w:basedOn w:val="a"/>
    <w:uiPriority w:val="34"/>
    <w:qFormat/>
    <w:rsid w:val="00FD7BBB"/>
    <w:pPr>
      <w:ind w:firstLineChars="200" w:firstLine="420"/>
      <w:jc w:val="both"/>
    </w:pPr>
    <w:rPr>
      <w:rFonts w:ascii="Calibri" w:hAnsi="Calibri"/>
      <w:szCs w:val="22"/>
    </w:rPr>
  </w:style>
  <w:style w:type="numbering" w:customStyle="1" w:styleId="16">
    <w:name w:val="无列表1"/>
    <w:next w:val="a2"/>
    <w:semiHidden/>
    <w:rsid w:val="00FD7BBB"/>
  </w:style>
  <w:style w:type="table" w:customStyle="1" w:styleId="lsc">
    <w:name w:val="lsc"/>
    <w:basedOn w:val="a1"/>
    <w:rsid w:val="00FD7BBB"/>
    <w:tblPr>
      <w:tblBorders>
        <w:top w:val="single" w:sz="12" w:space="0" w:color="auto"/>
        <w:bottom w:val="single" w:sz="12" w:space="0" w:color="auto"/>
        <w:insideH w:val="single" w:sz="4" w:space="0" w:color="auto"/>
        <w:insideV w:val="single" w:sz="4" w:space="0" w:color="auto"/>
      </w:tblBorders>
    </w:tblPr>
  </w:style>
  <w:style w:type="character" w:customStyle="1" w:styleId="Arial1Char">
    <w:name w:val="样式 正文首行缩进 + (西文) Arial (中文) 华文中宋1 Char"/>
    <w:basedOn w:val="a0"/>
    <w:link w:val="Arial1"/>
    <w:rsid w:val="00FD7BBB"/>
    <w:rPr>
      <w:rFonts w:ascii="Arial" w:eastAsia="华文中宋" w:hAnsi="Arial"/>
      <w:kern w:val="2"/>
      <w:sz w:val="24"/>
    </w:rPr>
  </w:style>
  <w:style w:type="character" w:customStyle="1" w:styleId="Char1Char">
    <w:name w:val="正文首行缩进 Char1 Char"/>
    <w:aliases w:val="正文首行缩进 Char Char Char Char Char Char Char,正文首行缩进 Char Char Char Char Char,正文首行缩进 Char Char Char Char Char Char Char Char Char Ch Char Char"/>
    <w:basedOn w:val="a0"/>
    <w:rsid w:val="00FD7BBB"/>
    <w:rPr>
      <w:rFonts w:ascii="宋体" w:eastAsia="宋体"/>
      <w:kern w:val="2"/>
      <w:sz w:val="24"/>
      <w:lang w:val="en-US" w:eastAsia="zh-CN" w:bidi="ar-SA"/>
    </w:rPr>
  </w:style>
  <w:style w:type="paragraph" w:customStyle="1" w:styleId="title2">
    <w:name w:val="title2"/>
    <w:basedOn w:val="a"/>
    <w:next w:val="a"/>
    <w:autoRedefine/>
    <w:rsid w:val="00FD7BBB"/>
    <w:pPr>
      <w:tabs>
        <w:tab w:val="num" w:pos="180"/>
      </w:tabs>
      <w:snapToGrid w:val="0"/>
      <w:spacing w:before="120" w:after="120" w:line="240" w:lineRule="auto"/>
      <w:ind w:left="180" w:hanging="180"/>
      <w:jc w:val="both"/>
      <w:outlineLvl w:val="1"/>
    </w:pPr>
    <w:rPr>
      <w:rFonts w:ascii="楷体_GB2312" w:eastAsia="楷体_GB2312"/>
      <w:b/>
      <w:caps/>
      <w:color w:val="0000FF"/>
      <w:szCs w:val="24"/>
    </w:rPr>
  </w:style>
  <w:style w:type="paragraph" w:customStyle="1" w:styleId="title3">
    <w:name w:val="title3"/>
    <w:basedOn w:val="a"/>
    <w:next w:val="a"/>
    <w:autoRedefine/>
    <w:rsid w:val="00FD7BBB"/>
    <w:pPr>
      <w:tabs>
        <w:tab w:val="num" w:pos="180"/>
        <w:tab w:val="left" w:pos="4440"/>
      </w:tabs>
      <w:snapToGrid w:val="0"/>
      <w:spacing w:before="120" w:after="120" w:line="240" w:lineRule="auto"/>
      <w:ind w:left="180" w:hanging="180"/>
      <w:jc w:val="both"/>
      <w:outlineLvl w:val="2"/>
    </w:pPr>
    <w:rPr>
      <w:rFonts w:ascii="Arial" w:eastAsia="仿宋_GB2312" w:hAnsi="Arial"/>
      <w:color w:val="000000"/>
      <w:sz w:val="28"/>
      <w:szCs w:val="24"/>
    </w:rPr>
  </w:style>
  <w:style w:type="paragraph" w:customStyle="1" w:styleId="symbol">
    <w:name w:val="symbol"/>
    <w:basedOn w:val="a"/>
    <w:next w:val="a"/>
    <w:qFormat/>
    <w:rsid w:val="00FD7BBB"/>
    <w:pPr>
      <w:numPr>
        <w:ilvl w:val="1"/>
        <w:numId w:val="2"/>
      </w:numPr>
      <w:tabs>
        <w:tab w:val="clear" w:pos="1080"/>
        <w:tab w:val="num" w:pos="1814"/>
        <w:tab w:val="left" w:pos="4536"/>
      </w:tabs>
      <w:snapToGrid w:val="0"/>
      <w:spacing w:before="60" w:after="60" w:line="240" w:lineRule="auto"/>
      <w:ind w:left="1814" w:hanging="453"/>
      <w:jc w:val="both"/>
    </w:pPr>
    <w:rPr>
      <w:rFonts w:ascii="Times New Roman"/>
      <w:sz w:val="22"/>
      <w:szCs w:val="24"/>
    </w:rPr>
  </w:style>
  <w:style w:type="paragraph" w:customStyle="1" w:styleId="100">
    <w:name w:val="样式 标题 1 + 华文中宋 四号 加粗 段后: 0 磅"/>
    <w:basedOn w:val="10"/>
    <w:autoRedefine/>
    <w:qFormat/>
    <w:rsid w:val="00FD7BBB"/>
    <w:pPr>
      <w:tabs>
        <w:tab w:val="num" w:pos="567"/>
      </w:tabs>
      <w:adjustRightInd/>
      <w:snapToGrid/>
      <w:spacing w:before="240" w:line="420" w:lineRule="auto"/>
      <w:ind w:left="1080" w:hanging="1080"/>
      <w:jc w:val="left"/>
    </w:pPr>
    <w:rPr>
      <w:rFonts w:ascii="宋体" w:eastAsia="宋体" w:hAnsi="宋体" w:cs="宋体"/>
      <w:b/>
      <w:bCs/>
      <w:sz w:val="28"/>
    </w:rPr>
  </w:style>
  <w:style w:type="paragraph" w:customStyle="1" w:styleId="font8">
    <w:name w:val="font8"/>
    <w:basedOn w:val="a"/>
    <w:rsid w:val="00FD7BBB"/>
    <w:pPr>
      <w:widowControl/>
      <w:spacing w:before="100" w:beforeAutospacing="1" w:after="100" w:afterAutospacing="1" w:line="240" w:lineRule="auto"/>
    </w:pPr>
    <w:rPr>
      <w:rFonts w:ascii="Times New Roman"/>
      <w:kern w:val="0"/>
      <w:sz w:val="22"/>
      <w:szCs w:val="22"/>
    </w:rPr>
  </w:style>
  <w:style w:type="paragraph" w:customStyle="1" w:styleId="font9">
    <w:name w:val="font9"/>
    <w:basedOn w:val="a"/>
    <w:qFormat/>
    <w:rsid w:val="00FD7BBB"/>
    <w:pPr>
      <w:widowControl/>
      <w:spacing w:before="100" w:beforeAutospacing="1" w:after="100" w:afterAutospacing="1" w:line="240" w:lineRule="auto"/>
    </w:pPr>
    <w:rPr>
      <w:rFonts w:ascii="Times New Roman"/>
      <w:kern w:val="0"/>
      <w:sz w:val="22"/>
      <w:szCs w:val="22"/>
    </w:rPr>
  </w:style>
  <w:style w:type="paragraph" w:customStyle="1" w:styleId="font10">
    <w:name w:val="font10"/>
    <w:basedOn w:val="a"/>
    <w:rsid w:val="00FD7BBB"/>
    <w:pPr>
      <w:widowControl/>
      <w:spacing w:before="100" w:beforeAutospacing="1" w:after="100" w:afterAutospacing="1" w:line="240" w:lineRule="auto"/>
    </w:pPr>
    <w:rPr>
      <w:rFonts w:ascii="Symbol" w:hAnsi="Symbol" w:cs="宋体"/>
      <w:kern w:val="0"/>
      <w:sz w:val="22"/>
      <w:szCs w:val="22"/>
    </w:rPr>
  </w:style>
  <w:style w:type="paragraph" w:customStyle="1" w:styleId="xl22">
    <w:name w:val="xl22"/>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2"/>
      <w:szCs w:val="22"/>
    </w:rPr>
  </w:style>
  <w:style w:type="paragraph" w:customStyle="1" w:styleId="xl23">
    <w:name w:val="xl23"/>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2"/>
      <w:szCs w:val="22"/>
    </w:rPr>
  </w:style>
  <w:style w:type="paragraph" w:customStyle="1" w:styleId="xl37">
    <w:name w:val="xl37"/>
    <w:basedOn w:val="a"/>
    <w:rsid w:val="00FD7BBB"/>
    <w:pPr>
      <w:widowControl/>
      <w:pBdr>
        <w:top w:val="single" w:sz="4" w:space="0" w:color="auto"/>
        <w:left w:val="single" w:sz="4" w:space="0" w:color="auto"/>
        <w:right w:val="single" w:sz="4" w:space="0" w:color="auto"/>
      </w:pBdr>
      <w:spacing w:before="100" w:beforeAutospacing="1" w:after="100" w:afterAutospacing="1" w:line="240" w:lineRule="auto"/>
    </w:pPr>
    <w:rPr>
      <w:rFonts w:hAnsi="宋体" w:cs="宋体"/>
      <w:kern w:val="0"/>
      <w:sz w:val="22"/>
      <w:szCs w:val="22"/>
    </w:rPr>
  </w:style>
  <w:style w:type="paragraph" w:customStyle="1" w:styleId="xl38">
    <w:name w:val="xl38"/>
    <w:basedOn w:val="a"/>
    <w:qFormat/>
    <w:rsid w:val="00FD7BBB"/>
    <w:pPr>
      <w:widowControl/>
      <w:pBdr>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 w:val="22"/>
      <w:szCs w:val="22"/>
    </w:rPr>
  </w:style>
  <w:style w:type="paragraph" w:customStyle="1" w:styleId="xl39">
    <w:name w:val="xl39"/>
    <w:basedOn w:val="a"/>
    <w:rsid w:val="00FD7BBB"/>
    <w:pPr>
      <w:widowControl/>
      <w:pBdr>
        <w:left w:val="single" w:sz="4" w:space="0" w:color="auto"/>
        <w:right w:val="single" w:sz="4" w:space="0" w:color="auto"/>
      </w:pBdr>
      <w:spacing w:before="100" w:beforeAutospacing="1" w:after="100" w:afterAutospacing="1" w:line="240" w:lineRule="auto"/>
    </w:pPr>
    <w:rPr>
      <w:rFonts w:hAnsi="宋体" w:cs="宋体"/>
      <w:kern w:val="0"/>
      <w:sz w:val="22"/>
      <w:szCs w:val="22"/>
    </w:rPr>
  </w:style>
  <w:style w:type="paragraph" w:customStyle="1" w:styleId="xl40">
    <w:name w:val="xl40"/>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 w:val="22"/>
      <w:szCs w:val="22"/>
    </w:rPr>
  </w:style>
  <w:style w:type="paragraph" w:customStyle="1" w:styleId="xl41">
    <w:name w:val="xl41"/>
    <w:basedOn w:val="a"/>
    <w:qFormat/>
    <w:rsid w:val="00FD7BBB"/>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hAnsi="宋体" w:cs="宋体"/>
      <w:kern w:val="0"/>
      <w:sz w:val="22"/>
      <w:szCs w:val="22"/>
    </w:rPr>
  </w:style>
  <w:style w:type="paragraph" w:customStyle="1" w:styleId="xl42">
    <w:name w:val="xl42"/>
    <w:basedOn w:val="a"/>
    <w:rsid w:val="00FD7BBB"/>
    <w:pPr>
      <w:widowControl/>
      <w:pBdr>
        <w:left w:val="single" w:sz="4" w:space="0" w:color="auto"/>
        <w:bottom w:val="single" w:sz="4" w:space="0" w:color="auto"/>
        <w:right w:val="single" w:sz="4" w:space="0" w:color="auto"/>
      </w:pBdr>
      <w:spacing w:before="100" w:beforeAutospacing="1" w:after="100" w:afterAutospacing="1" w:line="240" w:lineRule="auto"/>
    </w:pPr>
    <w:rPr>
      <w:rFonts w:hAnsi="宋体" w:cs="宋体"/>
      <w:b/>
      <w:bCs/>
      <w:kern w:val="0"/>
      <w:sz w:val="22"/>
      <w:szCs w:val="22"/>
    </w:rPr>
  </w:style>
  <w:style w:type="paragraph" w:customStyle="1" w:styleId="xl43">
    <w:name w:val="xl43"/>
    <w:basedOn w:val="a"/>
    <w:qFormat/>
    <w:rsid w:val="00FD7BBB"/>
    <w:pPr>
      <w:widowControl/>
      <w:pBdr>
        <w:left w:val="single" w:sz="4" w:space="0" w:color="auto"/>
        <w:bottom w:val="single" w:sz="4" w:space="0" w:color="auto"/>
        <w:right w:val="single" w:sz="4" w:space="0" w:color="auto"/>
      </w:pBdr>
      <w:spacing w:before="100" w:beforeAutospacing="1" w:after="100" w:afterAutospacing="1" w:line="240" w:lineRule="auto"/>
    </w:pPr>
    <w:rPr>
      <w:rFonts w:ascii="Times New Roman"/>
      <w:kern w:val="0"/>
      <w:sz w:val="22"/>
      <w:szCs w:val="22"/>
    </w:rPr>
  </w:style>
  <w:style w:type="paragraph" w:customStyle="1" w:styleId="xl44">
    <w:name w:val="xl44"/>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b/>
      <w:bCs/>
      <w:kern w:val="0"/>
      <w:sz w:val="22"/>
      <w:szCs w:val="22"/>
    </w:rPr>
  </w:style>
  <w:style w:type="paragraph" w:customStyle="1" w:styleId="xl45">
    <w:name w:val="xl45"/>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b/>
      <w:bCs/>
      <w:kern w:val="0"/>
      <w:sz w:val="22"/>
      <w:szCs w:val="22"/>
    </w:rPr>
  </w:style>
  <w:style w:type="paragraph" w:customStyle="1" w:styleId="xl46">
    <w:name w:val="xl46"/>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b/>
      <w:bCs/>
      <w:kern w:val="0"/>
      <w:sz w:val="22"/>
      <w:szCs w:val="22"/>
    </w:rPr>
  </w:style>
  <w:style w:type="paragraph" w:customStyle="1" w:styleId="xl47">
    <w:name w:val="xl47"/>
    <w:basedOn w:val="a"/>
    <w:qFormat/>
    <w:rsid w:val="00FD7BBB"/>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2"/>
      <w:szCs w:val="22"/>
    </w:rPr>
  </w:style>
  <w:style w:type="paragraph" w:customStyle="1" w:styleId="xl48">
    <w:name w:val="xl48"/>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FF"/>
      <w:kern w:val="0"/>
      <w:sz w:val="22"/>
      <w:szCs w:val="22"/>
    </w:rPr>
  </w:style>
  <w:style w:type="paragraph" w:customStyle="1" w:styleId="xl49">
    <w:name w:val="xl49"/>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hAnsi="宋体" w:cs="宋体"/>
      <w:color w:val="0000FF"/>
      <w:kern w:val="0"/>
      <w:sz w:val="22"/>
      <w:szCs w:val="22"/>
    </w:rPr>
  </w:style>
  <w:style w:type="paragraph" w:customStyle="1" w:styleId="xl50">
    <w:name w:val="xl50"/>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2"/>
      <w:szCs w:val="22"/>
    </w:rPr>
  </w:style>
  <w:style w:type="paragraph" w:customStyle="1" w:styleId="xl51">
    <w:name w:val="xl51"/>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kern w:val="0"/>
      <w:sz w:val="22"/>
      <w:szCs w:val="22"/>
    </w:rPr>
  </w:style>
  <w:style w:type="paragraph" w:customStyle="1" w:styleId="xl52">
    <w:name w:val="xl52"/>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2"/>
      <w:szCs w:val="22"/>
    </w:rPr>
  </w:style>
  <w:style w:type="paragraph" w:customStyle="1" w:styleId="xl53">
    <w:name w:val="xl53"/>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 w:val="21"/>
      <w:szCs w:val="21"/>
    </w:rPr>
  </w:style>
  <w:style w:type="paragraph" w:customStyle="1" w:styleId="xl54">
    <w:name w:val="xl54"/>
    <w:basedOn w:val="a"/>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b/>
      <w:bCs/>
      <w:kern w:val="0"/>
      <w:sz w:val="22"/>
      <w:szCs w:val="22"/>
    </w:rPr>
  </w:style>
  <w:style w:type="paragraph" w:customStyle="1" w:styleId="xl55">
    <w:name w:val="xl55"/>
    <w:basedOn w:val="a"/>
    <w:qFormat/>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b/>
      <w:bCs/>
      <w:kern w:val="0"/>
      <w:sz w:val="22"/>
      <w:szCs w:val="22"/>
    </w:rPr>
  </w:style>
  <w:style w:type="paragraph" w:customStyle="1" w:styleId="xl56">
    <w:name w:val="xl56"/>
    <w:basedOn w:val="a"/>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b/>
      <w:bCs/>
      <w:kern w:val="0"/>
      <w:sz w:val="22"/>
      <w:szCs w:val="22"/>
    </w:rPr>
  </w:style>
  <w:style w:type="paragraph" w:customStyle="1" w:styleId="xl57">
    <w:name w:val="xl57"/>
    <w:basedOn w:val="a"/>
    <w:qFormat/>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kern w:val="0"/>
      <w:sz w:val="22"/>
      <w:szCs w:val="22"/>
    </w:rPr>
  </w:style>
  <w:style w:type="paragraph" w:customStyle="1" w:styleId="xl58">
    <w:name w:val="xl58"/>
    <w:basedOn w:val="a"/>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kern w:val="0"/>
      <w:sz w:val="22"/>
      <w:szCs w:val="22"/>
    </w:rPr>
  </w:style>
  <w:style w:type="paragraph" w:customStyle="1" w:styleId="xl59">
    <w:name w:val="xl59"/>
    <w:basedOn w:val="a"/>
    <w:qFormat/>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kern w:val="0"/>
      <w:sz w:val="22"/>
      <w:szCs w:val="22"/>
    </w:rPr>
  </w:style>
  <w:style w:type="paragraph" w:customStyle="1" w:styleId="xl60">
    <w:name w:val="xl60"/>
    <w:basedOn w:val="a"/>
    <w:rsid w:val="00FD7BBB"/>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hAnsi="宋体" w:cs="宋体"/>
      <w:kern w:val="0"/>
      <w:sz w:val="22"/>
      <w:szCs w:val="22"/>
    </w:rPr>
  </w:style>
  <w:style w:type="paragraph" w:customStyle="1" w:styleId="xl61">
    <w:name w:val="xl61"/>
    <w:basedOn w:val="a"/>
    <w:qFormat/>
    <w:rsid w:val="00FD7BBB"/>
    <w:pPr>
      <w:widowControl/>
      <w:pBdr>
        <w:top w:val="single" w:sz="4" w:space="0" w:color="auto"/>
      </w:pBdr>
      <w:shd w:val="clear" w:color="auto" w:fill="FFFF00"/>
      <w:spacing w:before="100" w:beforeAutospacing="1" w:after="100" w:afterAutospacing="1" w:line="240" w:lineRule="auto"/>
      <w:jc w:val="center"/>
    </w:pPr>
    <w:rPr>
      <w:rFonts w:hAnsi="宋体" w:cs="宋体"/>
      <w:kern w:val="0"/>
      <w:sz w:val="22"/>
      <w:szCs w:val="22"/>
    </w:rPr>
  </w:style>
  <w:style w:type="paragraph" w:customStyle="1" w:styleId="xl62">
    <w:name w:val="xl62"/>
    <w:basedOn w:val="a"/>
    <w:rsid w:val="00FD7BBB"/>
    <w:pPr>
      <w:widowControl/>
      <w:pBdr>
        <w:top w:val="single" w:sz="4" w:space="0" w:color="auto"/>
        <w:left w:val="single" w:sz="4" w:space="0" w:color="auto"/>
        <w:bottom w:val="single" w:sz="4" w:space="0" w:color="auto"/>
      </w:pBdr>
      <w:shd w:val="clear" w:color="auto" w:fill="FFFF00"/>
      <w:spacing w:before="100" w:beforeAutospacing="1" w:after="100" w:afterAutospacing="1" w:line="240" w:lineRule="auto"/>
      <w:jc w:val="center"/>
    </w:pPr>
    <w:rPr>
      <w:rFonts w:hAnsi="宋体" w:cs="宋体"/>
      <w:kern w:val="0"/>
      <w:sz w:val="22"/>
      <w:szCs w:val="22"/>
    </w:rPr>
  </w:style>
  <w:style w:type="paragraph" w:customStyle="1" w:styleId="xl63">
    <w:name w:val="xl63"/>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FF"/>
      <w:kern w:val="0"/>
      <w:sz w:val="21"/>
      <w:szCs w:val="21"/>
    </w:rPr>
  </w:style>
  <w:style w:type="paragraph" w:customStyle="1" w:styleId="xl64">
    <w:name w:val="xl64"/>
    <w:basedOn w:val="a"/>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FF"/>
      <w:kern w:val="0"/>
      <w:sz w:val="21"/>
      <w:szCs w:val="21"/>
    </w:rPr>
  </w:style>
  <w:style w:type="paragraph" w:customStyle="1" w:styleId="xl65">
    <w:name w:val="xl65"/>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color w:val="0000FF"/>
      <w:kern w:val="0"/>
      <w:sz w:val="21"/>
      <w:szCs w:val="21"/>
    </w:rPr>
  </w:style>
  <w:style w:type="paragraph" w:customStyle="1" w:styleId="22CharCharChar2CharChar">
    <w:name w:val="样式 标题 2标题 2 Char Char Char标题 2 Char Char + (中文) 宋体 四号"/>
    <w:basedOn w:val="2"/>
    <w:next w:val="a"/>
    <w:autoRedefine/>
    <w:rsid w:val="00FD7BBB"/>
    <w:pPr>
      <w:tabs>
        <w:tab w:val="left" w:pos="720"/>
      </w:tabs>
      <w:ind w:firstLineChars="200" w:firstLine="480"/>
      <w:jc w:val="both"/>
      <w:outlineLvl w:val="9"/>
    </w:pPr>
    <w:rPr>
      <w:rFonts w:hAnsi="宋体"/>
      <w:color w:val="FF0000"/>
      <w:szCs w:val="24"/>
    </w:rPr>
  </w:style>
  <w:style w:type="paragraph" w:customStyle="1" w:styleId="Char1CharCharCharCharCharChar">
    <w:name w:val="Char1 Char Char Char Char Char Char"/>
    <w:basedOn w:val="a"/>
    <w:autoRedefine/>
    <w:rsid w:val="00FD7BBB"/>
    <w:pPr>
      <w:numPr>
        <w:numId w:val="3"/>
      </w:numPr>
      <w:spacing w:line="300" w:lineRule="auto"/>
      <w:ind w:left="981"/>
      <w:jc w:val="both"/>
    </w:pPr>
    <w:rPr>
      <w:rFonts w:ascii="Times New Roman"/>
      <w:sz w:val="28"/>
      <w:szCs w:val="28"/>
    </w:rPr>
  </w:style>
  <w:style w:type="character" w:customStyle="1" w:styleId="3CharCharCharChar">
    <w:name w:val="标题 3 Char Char Char Char"/>
    <w:rsid w:val="00FD7BBB"/>
  </w:style>
  <w:style w:type="character" w:customStyle="1" w:styleId="H5Char">
    <w:name w:val="H5 Char"/>
    <w:aliases w:val="h5 Char,heading 5 Char,ITT t5 Char,PA Pico Section Char,H5-Heading 5 Char,l5 Char,heading5 Char,Table label Char,hm Char,mh2 Char,Module heading 2 Char,Head 5 Char,list 5 Char,PIM 5 Char,Block Label Char,DO NOT USE_h5 Char,dash Char,ds Char"/>
    <w:basedOn w:val="a0"/>
    <w:qFormat/>
    <w:rsid w:val="00FD7BBB"/>
    <w:rPr>
      <w:rFonts w:eastAsia="宋体"/>
      <w:b/>
      <w:sz w:val="28"/>
      <w:lang w:val="en-US" w:eastAsia="zh-CN" w:bidi="ar-SA"/>
    </w:rPr>
  </w:style>
  <w:style w:type="character" w:customStyle="1" w:styleId="H6Char">
    <w:name w:val="H6 Char"/>
    <w:aliases w:val="Bullet list Char,第五层条 Char,PIM 6 Char,BOD 4 Char,Bullet (Single Lines) Char,Legal Level 1. Char,L6 Char,(L6) Char,6 Char,h6 Char,正文六级标题 Char,标题 6(ALT+6) Char,Level 1 Char,Third Subheading Char,heading 6 Char,Heading6 Char,h61 Char,l6 Char"/>
    <w:basedOn w:val="a0"/>
    <w:qFormat/>
    <w:rsid w:val="00FD7BBB"/>
    <w:rPr>
      <w:rFonts w:ascii="Arial" w:eastAsia="黑体" w:hAnsi="Arial"/>
      <w:b/>
      <w:sz w:val="24"/>
      <w:lang w:val="en-US" w:eastAsia="zh-CN" w:bidi="ar-SA"/>
    </w:rPr>
  </w:style>
  <w:style w:type="character" w:customStyle="1" w:styleId="LegalLevel11Char">
    <w:name w:val="Legal Level 1.1. Char"/>
    <w:aliases w:val="1.标题 6 Char,PIM 7 Char,不用 Char,letter list Char,Level 1.1 Char,L7 Char,H TIMES1 Char,图表标题 Char,st Char,h7 Char,SDL title Char,sdf Char,Alt+7 Char,正文七级标题 Char,Para no numbering Char,Heading 7(unused) Char,Heading 7(unused)1 Char"/>
    <w:basedOn w:val="a0"/>
    <w:rsid w:val="00FD7BBB"/>
    <w:rPr>
      <w:rFonts w:eastAsia="宋体"/>
      <w:b/>
      <w:sz w:val="24"/>
      <w:lang w:val="en-US" w:eastAsia="zh-CN" w:bidi="ar-SA"/>
    </w:rPr>
  </w:style>
  <w:style w:type="character" w:customStyle="1" w:styleId="8Char">
    <w:name w:val="不用8 Char"/>
    <w:aliases w:val="附录 Char,Body Text 7 Char,（A） Char,h8 Char,注意框体 Char,Level 1.1.1 Char,Legal Level 1.1.1. Char,Alt+8 Char,AppendixSubHead Char,正文八级标题 Char,No num/gap Char,ITT t8 Char,PA Appendix Minor Char,Legal Level 1.1.1.1 Char,Legal Level 1.1.1.2 Char"/>
    <w:basedOn w:val="a0"/>
    <w:rsid w:val="00FD7BBB"/>
    <w:rPr>
      <w:rFonts w:ascii="Arial" w:eastAsia="黑体" w:hAnsi="Arial"/>
      <w:sz w:val="24"/>
      <w:lang w:val="en-US" w:eastAsia="zh-CN" w:bidi="ar-SA"/>
    </w:rPr>
  </w:style>
  <w:style w:type="character" w:customStyle="1" w:styleId="PIM9Char">
    <w:name w:val="PIM 9 Char"/>
    <w:aliases w:val="不用9 Char,Appendix Char,Titre 10 Char,三级标题 Char,h9 Char,Level (a) Char,huh Char,Legal Level 1.1.1.1. Char,tt Char,table title Char,标题 45 Char,ft Char,heading 9 Char,HF Char,Alt+9 Char,AppendixBodyHead Char,正文九级标题 Char,Code eg's Char,图的编号 Char"/>
    <w:basedOn w:val="a0"/>
    <w:rsid w:val="00FD7BBB"/>
    <w:rPr>
      <w:rFonts w:ascii="Arial" w:eastAsia="黑体" w:hAnsi="Arial"/>
      <w:sz w:val="21"/>
      <w:lang w:val="en-US" w:eastAsia="zh-CN" w:bidi="ar-SA"/>
    </w:rPr>
  </w:style>
  <w:style w:type="paragraph" w:customStyle="1" w:styleId="Char2">
    <w:name w:val="Char2"/>
    <w:basedOn w:val="a"/>
    <w:rsid w:val="00FD7BBB"/>
    <w:pPr>
      <w:spacing w:line="240" w:lineRule="auto"/>
      <w:jc w:val="both"/>
    </w:pPr>
    <w:rPr>
      <w:rFonts w:ascii="Times New Roman"/>
      <w:sz w:val="21"/>
      <w:szCs w:val="24"/>
    </w:rPr>
  </w:style>
  <w:style w:type="paragraph" w:customStyle="1" w:styleId="font11">
    <w:name w:val="font11"/>
    <w:basedOn w:val="a"/>
    <w:qFormat/>
    <w:rsid w:val="00FD7BBB"/>
    <w:pPr>
      <w:widowControl/>
      <w:spacing w:before="100" w:beforeAutospacing="1" w:after="100" w:afterAutospacing="1" w:line="240" w:lineRule="auto"/>
    </w:pPr>
    <w:rPr>
      <w:rFonts w:hAnsi="宋体" w:cs="宋体"/>
      <w:b/>
      <w:bCs/>
      <w:color w:val="000000"/>
      <w:kern w:val="0"/>
      <w:sz w:val="22"/>
      <w:szCs w:val="22"/>
    </w:rPr>
  </w:style>
  <w:style w:type="paragraph" w:customStyle="1" w:styleId="font12">
    <w:name w:val="font12"/>
    <w:basedOn w:val="a"/>
    <w:rsid w:val="00FD7BBB"/>
    <w:pPr>
      <w:widowControl/>
      <w:spacing w:before="100" w:beforeAutospacing="1" w:after="100" w:afterAutospacing="1" w:line="240" w:lineRule="auto"/>
    </w:pPr>
    <w:rPr>
      <w:rFonts w:hAnsi="宋体" w:cs="宋体"/>
      <w:color w:val="FF0000"/>
      <w:kern w:val="0"/>
      <w:sz w:val="20"/>
    </w:rPr>
  </w:style>
  <w:style w:type="paragraph" w:customStyle="1" w:styleId="font13">
    <w:name w:val="font13"/>
    <w:basedOn w:val="a"/>
    <w:qFormat/>
    <w:rsid w:val="00FD7BBB"/>
    <w:pPr>
      <w:widowControl/>
      <w:spacing w:before="100" w:beforeAutospacing="1" w:after="100" w:afterAutospacing="1" w:line="240" w:lineRule="auto"/>
    </w:pPr>
    <w:rPr>
      <w:rFonts w:hAnsi="宋体" w:cs="宋体"/>
      <w:kern w:val="0"/>
      <w:sz w:val="20"/>
    </w:rPr>
  </w:style>
  <w:style w:type="paragraph" w:customStyle="1" w:styleId="font14">
    <w:name w:val="font14"/>
    <w:basedOn w:val="a"/>
    <w:rsid w:val="00FD7BBB"/>
    <w:pPr>
      <w:widowControl/>
      <w:spacing w:before="100" w:beforeAutospacing="1" w:after="100" w:afterAutospacing="1" w:line="240" w:lineRule="auto"/>
    </w:pPr>
    <w:rPr>
      <w:rFonts w:ascii="Times New Roman"/>
      <w:kern w:val="0"/>
      <w:sz w:val="20"/>
    </w:rPr>
  </w:style>
  <w:style w:type="paragraph" w:customStyle="1" w:styleId="font15">
    <w:name w:val="font15"/>
    <w:basedOn w:val="a"/>
    <w:qFormat/>
    <w:rsid w:val="00FD7BBB"/>
    <w:pPr>
      <w:widowControl/>
      <w:spacing w:before="100" w:beforeAutospacing="1" w:after="100" w:afterAutospacing="1" w:line="240" w:lineRule="auto"/>
    </w:pPr>
    <w:rPr>
      <w:rFonts w:ascii="Times New Roman"/>
      <w:color w:val="FF0000"/>
      <w:kern w:val="0"/>
      <w:sz w:val="22"/>
      <w:szCs w:val="22"/>
    </w:rPr>
  </w:style>
  <w:style w:type="paragraph" w:customStyle="1" w:styleId="font16">
    <w:name w:val="font16"/>
    <w:basedOn w:val="a"/>
    <w:rsid w:val="00FD7BBB"/>
    <w:pPr>
      <w:widowControl/>
      <w:spacing w:before="100" w:beforeAutospacing="1" w:after="100" w:afterAutospacing="1" w:line="240" w:lineRule="auto"/>
    </w:pPr>
    <w:rPr>
      <w:rFonts w:hAnsi="宋体" w:cs="宋体"/>
      <w:color w:val="FF0000"/>
      <w:kern w:val="0"/>
      <w:sz w:val="22"/>
      <w:szCs w:val="22"/>
    </w:rPr>
  </w:style>
  <w:style w:type="paragraph" w:customStyle="1" w:styleId="font17">
    <w:name w:val="font17"/>
    <w:basedOn w:val="a"/>
    <w:qFormat/>
    <w:rsid w:val="00FD7BBB"/>
    <w:pPr>
      <w:widowControl/>
      <w:spacing w:before="100" w:beforeAutospacing="1" w:after="100" w:afterAutospacing="1" w:line="240" w:lineRule="auto"/>
    </w:pPr>
    <w:rPr>
      <w:rFonts w:hAnsi="宋体" w:cs="宋体"/>
      <w:color w:val="FF0000"/>
      <w:kern w:val="0"/>
      <w:sz w:val="21"/>
      <w:szCs w:val="21"/>
    </w:rPr>
  </w:style>
  <w:style w:type="paragraph" w:customStyle="1" w:styleId="xl71">
    <w:name w:val="xl71"/>
    <w:basedOn w:val="a"/>
    <w:rsid w:val="00FD7BBB"/>
    <w:pPr>
      <w:widowControl/>
      <w:pBdr>
        <w:left w:val="single" w:sz="4" w:space="0" w:color="auto"/>
        <w:bottom w:val="single" w:sz="4" w:space="0" w:color="auto"/>
        <w:right w:val="single" w:sz="4" w:space="0" w:color="auto"/>
      </w:pBdr>
      <w:spacing w:before="100" w:beforeAutospacing="1" w:after="100" w:afterAutospacing="1" w:line="240" w:lineRule="auto"/>
    </w:pPr>
    <w:rPr>
      <w:rFonts w:hAnsi="宋体" w:cs="宋体"/>
      <w:color w:val="000000"/>
      <w:kern w:val="0"/>
      <w:szCs w:val="24"/>
    </w:rPr>
  </w:style>
  <w:style w:type="paragraph" w:customStyle="1" w:styleId="xl72">
    <w:name w:val="xl72"/>
    <w:basedOn w:val="a"/>
    <w:qFormat/>
    <w:rsid w:val="00FD7BBB"/>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b/>
      <w:bCs/>
      <w:color w:val="000000"/>
      <w:kern w:val="0"/>
      <w:sz w:val="22"/>
      <w:szCs w:val="22"/>
    </w:rPr>
  </w:style>
  <w:style w:type="paragraph" w:styleId="TOC">
    <w:name w:val="TOC Heading"/>
    <w:basedOn w:val="10"/>
    <w:next w:val="a"/>
    <w:uiPriority w:val="39"/>
    <w:qFormat/>
    <w:rsid w:val="006668BB"/>
    <w:pPr>
      <w:keepNext/>
      <w:keepLines/>
      <w:widowControl/>
      <w:adjustRightInd/>
      <w:snapToGrid/>
      <w:spacing w:before="480" w:line="276" w:lineRule="auto"/>
      <w:jc w:val="left"/>
      <w:outlineLvl w:val="9"/>
    </w:pPr>
    <w:rPr>
      <w:rFonts w:ascii="Cambria" w:eastAsia="宋体" w:hAnsi="Cambria"/>
      <w:b/>
      <w:bCs/>
      <w:color w:val="365F91"/>
      <w:sz w:val="28"/>
      <w:szCs w:val="28"/>
    </w:rPr>
  </w:style>
  <w:style w:type="character" w:customStyle="1" w:styleId="aff0">
    <w:name w:val="批注文字 字符"/>
    <w:link w:val="aff"/>
    <w:rsid w:val="00ED61C4"/>
    <w:rPr>
      <w:rFonts w:ascii="宋体"/>
      <w:kern w:val="2"/>
      <w:sz w:val="24"/>
    </w:rPr>
  </w:style>
  <w:style w:type="paragraph" w:styleId="afff7">
    <w:name w:val="Revision"/>
    <w:rsid w:val="00ED61C4"/>
    <w:rPr>
      <w:rFonts w:ascii="宋体"/>
      <w:kern w:val="2"/>
      <w:sz w:val="24"/>
    </w:rPr>
  </w:style>
  <w:style w:type="paragraph" w:customStyle="1" w:styleId="2a">
    <w:name w:val="正文首行缩进:  2 字符"/>
    <w:basedOn w:val="a"/>
    <w:rsid w:val="00ED61C4"/>
    <w:pPr>
      <w:ind w:firstLineChars="200" w:firstLine="200"/>
      <w:jc w:val="both"/>
    </w:pPr>
    <w:rPr>
      <w:rFonts w:hAnsi="宋体" w:cs="宋体"/>
      <w:sz w:val="28"/>
      <w:szCs w:val="28"/>
    </w:rPr>
  </w:style>
  <w:style w:type="character" w:customStyle="1" w:styleId="Char10">
    <w:name w:val="标题 Char1"/>
    <w:basedOn w:val="a0"/>
    <w:uiPriority w:val="10"/>
    <w:rsid w:val="00D21942"/>
    <w:rPr>
      <w:rFonts w:ascii="Cambria" w:hAnsi="Cambria" w:cs="Times New Roman"/>
      <w:b/>
      <w:bCs/>
      <w:kern w:val="2"/>
      <w:sz w:val="32"/>
      <w:szCs w:val="32"/>
    </w:rPr>
  </w:style>
  <w:style w:type="character" w:customStyle="1" w:styleId="32">
    <w:name w:val="正文文本缩进 3 字符"/>
    <w:basedOn w:val="a0"/>
    <w:link w:val="31"/>
    <w:rsid w:val="00D21942"/>
    <w:rPr>
      <w:bCs/>
      <w:color w:val="000000"/>
      <w:kern w:val="2"/>
      <w:sz w:val="28"/>
      <w:szCs w:val="24"/>
    </w:rPr>
  </w:style>
  <w:style w:type="character" w:customStyle="1" w:styleId="Char11">
    <w:name w:val="日期 Char1"/>
    <w:basedOn w:val="a0"/>
    <w:uiPriority w:val="99"/>
    <w:semiHidden/>
    <w:rsid w:val="00D21942"/>
    <w:rPr>
      <w:rFonts w:ascii="宋体"/>
      <w:kern w:val="2"/>
      <w:sz w:val="24"/>
    </w:rPr>
  </w:style>
  <w:style w:type="character" w:customStyle="1" w:styleId="Char12">
    <w:name w:val="批注文字 Char1"/>
    <w:basedOn w:val="a0"/>
    <w:uiPriority w:val="99"/>
    <w:semiHidden/>
    <w:rsid w:val="00D21942"/>
    <w:rPr>
      <w:rFonts w:ascii="宋体"/>
      <w:kern w:val="2"/>
      <w:sz w:val="24"/>
    </w:rPr>
  </w:style>
  <w:style w:type="character" w:customStyle="1" w:styleId="aff2">
    <w:name w:val="批注主题 字符"/>
    <w:basedOn w:val="Char12"/>
    <w:link w:val="aff1"/>
    <w:rsid w:val="00D21942"/>
    <w:rPr>
      <w:rFonts w:ascii="宋体"/>
      <w:b/>
      <w:bCs/>
      <w:kern w:val="2"/>
      <w:sz w:val="24"/>
    </w:rPr>
  </w:style>
  <w:style w:type="character" w:customStyle="1" w:styleId="Char13">
    <w:name w:val="页脚 Char1"/>
    <w:basedOn w:val="a0"/>
    <w:uiPriority w:val="99"/>
    <w:semiHidden/>
    <w:rsid w:val="00D21942"/>
    <w:rPr>
      <w:rFonts w:ascii="宋体"/>
      <w:kern w:val="2"/>
      <w:sz w:val="18"/>
      <w:szCs w:val="18"/>
    </w:rPr>
  </w:style>
  <w:style w:type="character" w:customStyle="1" w:styleId="Char14">
    <w:name w:val="文档结构图 Char1"/>
    <w:basedOn w:val="a0"/>
    <w:uiPriority w:val="99"/>
    <w:semiHidden/>
    <w:rsid w:val="00D21942"/>
    <w:rPr>
      <w:rFonts w:ascii="宋体"/>
      <w:kern w:val="2"/>
      <w:sz w:val="18"/>
      <w:szCs w:val="18"/>
    </w:rPr>
  </w:style>
  <w:style w:type="character" w:customStyle="1" w:styleId="Char15">
    <w:name w:val="正文文本 Char1"/>
    <w:basedOn w:val="a0"/>
    <w:uiPriority w:val="99"/>
    <w:semiHidden/>
    <w:rsid w:val="00D21942"/>
    <w:rPr>
      <w:rFonts w:ascii="宋体"/>
      <w:kern w:val="2"/>
      <w:sz w:val="24"/>
    </w:rPr>
  </w:style>
  <w:style w:type="character" w:customStyle="1" w:styleId="Char20">
    <w:name w:val="纯文本 Char2"/>
    <w:basedOn w:val="a0"/>
    <w:uiPriority w:val="99"/>
    <w:semiHidden/>
    <w:rsid w:val="00D21942"/>
    <w:rPr>
      <w:rFonts w:ascii="宋体" w:hAnsi="Courier New" w:cs="Courier New"/>
      <w:kern w:val="2"/>
      <w:sz w:val="21"/>
      <w:szCs w:val="21"/>
    </w:rPr>
  </w:style>
  <w:style w:type="character" w:customStyle="1" w:styleId="Char16">
    <w:name w:val="页眉 Char1"/>
    <w:basedOn w:val="a0"/>
    <w:uiPriority w:val="99"/>
    <w:semiHidden/>
    <w:rsid w:val="00D21942"/>
    <w:rPr>
      <w:rFonts w:ascii="宋体"/>
      <w:kern w:val="2"/>
      <w:sz w:val="18"/>
      <w:szCs w:val="18"/>
    </w:rPr>
  </w:style>
  <w:style w:type="character" w:customStyle="1" w:styleId="Char17">
    <w:name w:val="批注框文本 Char1"/>
    <w:basedOn w:val="a0"/>
    <w:uiPriority w:val="99"/>
    <w:semiHidden/>
    <w:rsid w:val="00D21942"/>
    <w:rPr>
      <w:rFonts w:ascii="宋体"/>
      <w:kern w:val="2"/>
      <w:sz w:val="18"/>
      <w:szCs w:val="18"/>
    </w:rPr>
  </w:style>
  <w:style w:type="character" w:customStyle="1" w:styleId="Char18">
    <w:name w:val="正文文本缩进 Char1"/>
    <w:basedOn w:val="a0"/>
    <w:uiPriority w:val="99"/>
    <w:semiHidden/>
    <w:rsid w:val="00D21942"/>
    <w:rPr>
      <w:rFonts w:ascii="宋体"/>
      <w:kern w:val="2"/>
      <w:sz w:val="24"/>
    </w:rPr>
  </w:style>
  <w:style w:type="character" w:customStyle="1" w:styleId="23">
    <w:name w:val="正文首行缩进 2 字符"/>
    <w:basedOn w:val="Char18"/>
    <w:link w:val="22"/>
    <w:rsid w:val="00D21942"/>
    <w:rPr>
      <w:rFonts w:ascii="宋体"/>
      <w:kern w:val="2"/>
      <w:sz w:val="24"/>
    </w:rPr>
  </w:style>
  <w:style w:type="table" w:customStyle="1" w:styleId="2b">
    <w:name w:val="网格型2"/>
    <w:basedOn w:val="a1"/>
    <w:next w:val="aa"/>
    <w:uiPriority w:val="59"/>
    <w:rsid w:val="00D2194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c">
    <w:name w:val="Body Text 2"/>
    <w:basedOn w:val="a"/>
    <w:link w:val="2d"/>
    <w:rsid w:val="00D21942"/>
    <w:pPr>
      <w:spacing w:after="120" w:line="480" w:lineRule="auto"/>
      <w:jc w:val="both"/>
    </w:pPr>
    <w:rPr>
      <w:rFonts w:ascii="Times New Roman"/>
    </w:rPr>
  </w:style>
  <w:style w:type="character" w:customStyle="1" w:styleId="2d">
    <w:name w:val="正文文本 2 字符"/>
    <w:basedOn w:val="a0"/>
    <w:link w:val="2c"/>
    <w:rsid w:val="00D21942"/>
    <w:rPr>
      <w:kern w:val="2"/>
      <w:sz w:val="24"/>
    </w:rPr>
  </w:style>
  <w:style w:type="paragraph" w:customStyle="1" w:styleId="font1">
    <w:name w:val="font1"/>
    <w:basedOn w:val="a"/>
    <w:rsid w:val="007C4FEA"/>
    <w:pPr>
      <w:widowControl/>
      <w:spacing w:before="100" w:beforeAutospacing="1" w:after="100" w:afterAutospacing="1" w:line="240" w:lineRule="auto"/>
    </w:pPr>
    <w:rPr>
      <w:rFonts w:hAnsi="宋体" w:cs="宋体"/>
      <w:color w:val="000000"/>
      <w:kern w:val="0"/>
      <w:sz w:val="22"/>
      <w:szCs w:val="22"/>
    </w:rPr>
  </w:style>
  <w:style w:type="paragraph" w:customStyle="1" w:styleId="xl73">
    <w:name w:val="xl73"/>
    <w:basedOn w:val="a"/>
    <w:rsid w:val="007C4FE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color w:val="000000"/>
      <w:kern w:val="0"/>
      <w:szCs w:val="24"/>
    </w:rPr>
  </w:style>
  <w:style w:type="paragraph" w:customStyle="1" w:styleId="xl74">
    <w:name w:val="xl74"/>
    <w:basedOn w:val="a"/>
    <w:rsid w:val="007C4FE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hAnsi="宋体" w:cs="宋体"/>
      <w:kern w:val="0"/>
      <w:szCs w:val="24"/>
    </w:rPr>
  </w:style>
  <w:style w:type="paragraph" w:customStyle="1" w:styleId="xl75">
    <w:name w:val="xl75"/>
    <w:basedOn w:val="a"/>
    <w:rsid w:val="007C4FEA"/>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hAnsi="宋体" w:cs="宋体"/>
      <w:b/>
      <w:bCs/>
      <w:kern w:val="0"/>
      <w:sz w:val="32"/>
      <w:szCs w:val="32"/>
    </w:rPr>
  </w:style>
  <w:style w:type="paragraph" w:customStyle="1" w:styleId="Char110">
    <w:name w:val="Char11"/>
    <w:basedOn w:val="a"/>
    <w:autoRedefine/>
    <w:rsid w:val="00F512C3"/>
    <w:pPr>
      <w:spacing w:line="240" w:lineRule="auto"/>
      <w:jc w:val="both"/>
    </w:pPr>
    <w:rPr>
      <w:rFonts w:ascii="Times New Roman"/>
      <w:sz w:val="21"/>
      <w:szCs w:val="24"/>
    </w:rPr>
  </w:style>
  <w:style w:type="character" w:customStyle="1" w:styleId="CharChar91">
    <w:name w:val="Char Char91"/>
    <w:basedOn w:val="a0"/>
    <w:rsid w:val="00F512C3"/>
    <w:rPr>
      <w:rFonts w:eastAsia="宋体"/>
      <w:kern w:val="2"/>
      <w:sz w:val="21"/>
      <w:szCs w:val="24"/>
      <w:lang w:val="en-US" w:eastAsia="zh-CN" w:bidi="ar-SA"/>
    </w:rPr>
  </w:style>
  <w:style w:type="paragraph" w:customStyle="1" w:styleId="Char1CharCharCharCharCharCharCharCharChar1">
    <w:name w:val="Char1 Char Char Char Char Char Char Char Char Char1"/>
    <w:basedOn w:val="a"/>
    <w:rsid w:val="00F512C3"/>
    <w:pPr>
      <w:spacing w:line="240" w:lineRule="auto"/>
      <w:jc w:val="both"/>
    </w:pPr>
    <w:rPr>
      <w:rFonts w:ascii="Times New Roman"/>
      <w:sz w:val="21"/>
      <w:szCs w:val="24"/>
    </w:rPr>
  </w:style>
  <w:style w:type="paragraph" w:customStyle="1" w:styleId="CharCharChar10">
    <w:name w:val="Char Char Char1"/>
    <w:basedOn w:val="a"/>
    <w:rsid w:val="00F512C3"/>
    <w:pPr>
      <w:spacing w:line="240" w:lineRule="auto"/>
      <w:jc w:val="both"/>
    </w:pPr>
    <w:rPr>
      <w:rFonts w:ascii="Times New Roman"/>
      <w:sz w:val="21"/>
      <w:szCs w:val="24"/>
    </w:rPr>
  </w:style>
  <w:style w:type="paragraph" w:customStyle="1" w:styleId="Char1CharCharCharCharCharCharCharCharCharCharCharCharCharCharChar1">
    <w:name w:val="Char1 Char Char Char Char Char Char Char Char Char Char Char Char Char Char Char1"/>
    <w:basedOn w:val="a"/>
    <w:rsid w:val="00F512C3"/>
    <w:pPr>
      <w:spacing w:line="240" w:lineRule="auto"/>
      <w:jc w:val="both"/>
    </w:pPr>
    <w:rPr>
      <w:rFonts w:ascii="Times New Roman"/>
      <w:sz w:val="21"/>
      <w:szCs w:val="24"/>
    </w:rPr>
  </w:style>
  <w:style w:type="character" w:customStyle="1" w:styleId="CharChar61">
    <w:name w:val="Char Char61"/>
    <w:basedOn w:val="a0"/>
    <w:rsid w:val="00F512C3"/>
    <w:rPr>
      <w:rFonts w:eastAsia="宋体"/>
      <w:kern w:val="2"/>
      <w:sz w:val="18"/>
      <w:szCs w:val="18"/>
      <w:lang w:val="en-US" w:eastAsia="zh-CN" w:bidi="ar-SA"/>
    </w:rPr>
  </w:style>
  <w:style w:type="paragraph" w:customStyle="1" w:styleId="CharCharCharCharCharCharCharCharCharCharCharCharCharCharChar1">
    <w:name w:val="Char Char Char Char Char Char Char Char Char Char Char Char Char Char Char1"/>
    <w:basedOn w:val="a"/>
    <w:rsid w:val="00F512C3"/>
    <w:pPr>
      <w:spacing w:line="240" w:lineRule="auto"/>
      <w:jc w:val="both"/>
    </w:pPr>
    <w:rPr>
      <w:rFonts w:ascii="Times New Roman"/>
      <w:sz w:val="21"/>
      <w:szCs w:val="24"/>
    </w:rPr>
  </w:style>
  <w:style w:type="paragraph" w:customStyle="1" w:styleId="CharCharCharCharCharChar1Char1CharCharCharCharCharCharCharCharCharCharChar1CharCharCharCharCharCharCharCharCharCharCharCharCharCharCharChar1">
    <w:name w:val="Char Char Char Char Char Char1 Char1 Char Char Char Char Char Char Char Char Char Char Char1 Char Char Char Char Char Char Char Char Char Char Char Char Char Char Char Char1"/>
    <w:basedOn w:val="a"/>
    <w:rsid w:val="00F512C3"/>
    <w:pPr>
      <w:spacing w:line="240" w:lineRule="auto"/>
      <w:jc w:val="both"/>
    </w:pPr>
    <w:rPr>
      <w:rFonts w:ascii="Times New Roman"/>
      <w:sz w:val="21"/>
      <w:szCs w:val="24"/>
    </w:rPr>
  </w:style>
  <w:style w:type="character" w:customStyle="1" w:styleId="CharChar181">
    <w:name w:val="Char Char181"/>
    <w:basedOn w:val="a0"/>
    <w:rsid w:val="00F512C3"/>
    <w:rPr>
      <w:rFonts w:eastAsia="宋体"/>
      <w:b/>
      <w:bCs/>
      <w:kern w:val="44"/>
      <w:sz w:val="44"/>
      <w:szCs w:val="44"/>
      <w:lang w:val="en-US" w:eastAsia="zh-CN" w:bidi="ar-SA"/>
    </w:rPr>
  </w:style>
  <w:style w:type="paragraph" w:customStyle="1" w:styleId="CharCharCharCharCharCharCharCharChar1CharCharCharCharCharCharCharCharCharChar1">
    <w:name w:val="Char Char Char Char Char Char Char Char Char1 Char Char Char Char Char Char Char Char Char Char1"/>
    <w:basedOn w:val="a"/>
    <w:rsid w:val="00F512C3"/>
    <w:pPr>
      <w:spacing w:line="240" w:lineRule="auto"/>
      <w:jc w:val="both"/>
    </w:pPr>
    <w:rPr>
      <w:rFonts w:ascii="Times New Roman"/>
      <w:sz w:val="28"/>
      <w:szCs w:val="28"/>
    </w:rPr>
  </w:style>
  <w:style w:type="paragraph" w:customStyle="1" w:styleId="CharChar1Char1">
    <w:name w:val="Char Char1 Char1"/>
    <w:basedOn w:val="a"/>
    <w:rsid w:val="00F512C3"/>
    <w:pPr>
      <w:ind w:firstLineChars="200" w:firstLine="200"/>
      <w:jc w:val="both"/>
    </w:pPr>
    <w:rPr>
      <w:rFonts w:hAnsi="宋体" w:cs="宋体"/>
      <w:szCs w:val="24"/>
    </w:rPr>
  </w:style>
  <w:style w:type="paragraph" w:customStyle="1" w:styleId="Char1CharCharCharCharCharChar1">
    <w:name w:val="Char1 Char Char Char Char Char Char1"/>
    <w:basedOn w:val="a"/>
    <w:autoRedefine/>
    <w:rsid w:val="00F512C3"/>
    <w:pPr>
      <w:tabs>
        <w:tab w:val="num" w:pos="980"/>
      </w:tabs>
      <w:spacing w:line="300" w:lineRule="auto"/>
      <w:ind w:left="981" w:hanging="420"/>
      <w:jc w:val="both"/>
    </w:pPr>
    <w:rPr>
      <w:rFonts w:ascii="Times New Roman"/>
      <w:sz w:val="28"/>
      <w:szCs w:val="28"/>
    </w:rPr>
  </w:style>
  <w:style w:type="paragraph" w:customStyle="1" w:styleId="Char21">
    <w:name w:val="Char21"/>
    <w:basedOn w:val="a"/>
    <w:rsid w:val="00F512C3"/>
    <w:pPr>
      <w:spacing w:line="240" w:lineRule="auto"/>
      <w:jc w:val="both"/>
    </w:pPr>
    <w:rPr>
      <w:rFonts w:ascii="Times New Roman"/>
      <w:sz w:val="21"/>
      <w:szCs w:val="24"/>
    </w:rPr>
  </w:style>
  <w:style w:type="character" w:customStyle="1" w:styleId="A4-Char">
    <w:name w:val="A4-正文 Char"/>
    <w:link w:val="A4-"/>
    <w:uiPriority w:val="99"/>
    <w:rsid w:val="00CF0D21"/>
    <w:rPr>
      <w:rFonts w:cs="宋体"/>
      <w:kern w:val="2"/>
      <w:sz w:val="28"/>
      <w:szCs w:val="28"/>
    </w:rPr>
  </w:style>
  <w:style w:type="paragraph" w:customStyle="1" w:styleId="A4-">
    <w:name w:val="A4-正文"/>
    <w:basedOn w:val="a"/>
    <w:link w:val="A4-Char"/>
    <w:uiPriority w:val="99"/>
    <w:qFormat/>
    <w:rsid w:val="00CF0D21"/>
    <w:pPr>
      <w:spacing w:line="500" w:lineRule="exact"/>
      <w:ind w:leftChars="1000" w:left="1000" w:rightChars="400" w:right="400" w:firstLineChars="200" w:firstLine="200"/>
      <w:jc w:val="both"/>
    </w:pPr>
    <w:rPr>
      <w:rFonts w:ascii="Times New Roman" w:cs="宋体"/>
      <w:sz w:val="28"/>
      <w:szCs w:val="28"/>
    </w:rPr>
  </w:style>
  <w:style w:type="paragraph" w:customStyle="1" w:styleId="Char19">
    <w:name w:val="Char1"/>
    <w:basedOn w:val="a"/>
    <w:autoRedefine/>
    <w:rsid w:val="002D6EEF"/>
    <w:pPr>
      <w:spacing w:line="240" w:lineRule="auto"/>
      <w:jc w:val="both"/>
    </w:pPr>
    <w:rPr>
      <w:rFonts w:ascii="Times New Roman"/>
      <w:sz w:val="21"/>
      <w:szCs w:val="24"/>
    </w:rPr>
  </w:style>
  <w:style w:type="paragraph" w:customStyle="1" w:styleId="Char1CharCharCharCharCharCharCharCharChar1CharCharChar0">
    <w:name w:val="Char1 Char Char Char Char Char Char Char Char Char1 Char Char Char"/>
    <w:basedOn w:val="a"/>
    <w:qFormat/>
    <w:rsid w:val="002D6EEF"/>
    <w:pPr>
      <w:spacing w:line="240" w:lineRule="auto"/>
      <w:jc w:val="both"/>
    </w:pPr>
    <w:rPr>
      <w:rFonts w:ascii="Times New Roman"/>
      <w:sz w:val="21"/>
      <w:szCs w:val="24"/>
    </w:rPr>
  </w:style>
  <w:style w:type="character" w:customStyle="1" w:styleId="CharChar90">
    <w:name w:val="Char Char9"/>
    <w:basedOn w:val="a0"/>
    <w:qFormat/>
    <w:rsid w:val="002D6EEF"/>
    <w:rPr>
      <w:rFonts w:eastAsia="宋体"/>
      <w:kern w:val="2"/>
      <w:sz w:val="21"/>
      <w:szCs w:val="24"/>
      <w:lang w:val="en-US" w:eastAsia="zh-CN" w:bidi="ar-SA"/>
    </w:rPr>
  </w:style>
  <w:style w:type="paragraph" w:customStyle="1" w:styleId="Char1CharCharCharCharCharCharCharCharChar0">
    <w:name w:val="Char1 Char Char Char Char Char Char Char Char Char"/>
    <w:basedOn w:val="a"/>
    <w:qFormat/>
    <w:rsid w:val="002D6EEF"/>
    <w:pPr>
      <w:spacing w:line="240" w:lineRule="auto"/>
      <w:jc w:val="both"/>
    </w:pPr>
    <w:rPr>
      <w:rFonts w:ascii="Times New Roman"/>
      <w:sz w:val="21"/>
      <w:szCs w:val="24"/>
    </w:rPr>
  </w:style>
  <w:style w:type="paragraph" w:customStyle="1" w:styleId="CharCharChar0">
    <w:name w:val="Char Char Char"/>
    <w:basedOn w:val="a"/>
    <w:qFormat/>
    <w:rsid w:val="002D6EEF"/>
    <w:pPr>
      <w:spacing w:line="240" w:lineRule="auto"/>
      <w:jc w:val="both"/>
    </w:pPr>
    <w:rPr>
      <w:rFonts w:ascii="Times New Roman"/>
      <w:sz w:val="21"/>
      <w:szCs w:val="24"/>
    </w:rPr>
  </w:style>
  <w:style w:type="paragraph" w:customStyle="1" w:styleId="Char1CharCharCharCharCharCharCharCharCharCharCharCharCharCharChar0">
    <w:name w:val="Char1 Char Char Char Char Char Char Char Char Char Char Char Char Char Char Char"/>
    <w:basedOn w:val="a"/>
    <w:qFormat/>
    <w:rsid w:val="002D6EEF"/>
    <w:pPr>
      <w:spacing w:line="240" w:lineRule="auto"/>
      <w:jc w:val="both"/>
    </w:pPr>
    <w:rPr>
      <w:rFonts w:ascii="Times New Roman"/>
      <w:sz w:val="21"/>
      <w:szCs w:val="24"/>
    </w:rPr>
  </w:style>
  <w:style w:type="character" w:customStyle="1" w:styleId="CharChar60">
    <w:name w:val="Char Char6"/>
    <w:basedOn w:val="a0"/>
    <w:qFormat/>
    <w:rsid w:val="002D6EEF"/>
    <w:rPr>
      <w:rFonts w:eastAsia="宋体"/>
      <w:kern w:val="2"/>
      <w:sz w:val="18"/>
      <w:szCs w:val="18"/>
      <w:lang w:val="en-US" w:eastAsia="zh-CN" w:bidi="ar-SA"/>
    </w:rPr>
  </w:style>
  <w:style w:type="paragraph" w:customStyle="1" w:styleId="CharCharCharCharCharCharCharCharCharCharCharCharCharCharChar0">
    <w:name w:val="Char Char Char Char Char Char Char Char Char Char Char Char Char Char Char"/>
    <w:basedOn w:val="a"/>
    <w:qFormat/>
    <w:rsid w:val="002D6EEF"/>
    <w:pPr>
      <w:spacing w:line="240" w:lineRule="auto"/>
      <w:jc w:val="both"/>
    </w:pPr>
    <w:rPr>
      <w:rFonts w:ascii="Times New Roman"/>
      <w:sz w:val="21"/>
      <w:szCs w:val="24"/>
    </w:rPr>
  </w:style>
  <w:style w:type="paragraph" w:customStyle="1" w:styleId="CharCharCharCharCharChar1Char1CharCharCharCharCharCharCharCharCharCharChar1CharCharCharCharCharCharCharCharCharCharCharCharCharCharCharChar0">
    <w:name w:val="Char Char Char Char Char Char1 Char1 Char Char Char Char Char Char Char Char Char Char Char1 Char Char Char Char Char Char Char Char Char Char Char Char Char Char Char Char"/>
    <w:basedOn w:val="a"/>
    <w:qFormat/>
    <w:rsid w:val="002D6EEF"/>
    <w:pPr>
      <w:spacing w:line="240" w:lineRule="auto"/>
      <w:jc w:val="both"/>
    </w:pPr>
    <w:rPr>
      <w:rFonts w:ascii="Times New Roman"/>
      <w:sz w:val="21"/>
      <w:szCs w:val="24"/>
    </w:rPr>
  </w:style>
  <w:style w:type="character" w:customStyle="1" w:styleId="CharChar180">
    <w:name w:val="Char Char18"/>
    <w:basedOn w:val="a0"/>
    <w:qFormat/>
    <w:rsid w:val="002D6EEF"/>
    <w:rPr>
      <w:rFonts w:eastAsia="宋体"/>
      <w:b/>
      <w:bCs/>
      <w:kern w:val="44"/>
      <w:sz w:val="44"/>
      <w:szCs w:val="44"/>
      <w:lang w:val="en-US" w:eastAsia="zh-CN" w:bidi="ar-SA"/>
    </w:rPr>
  </w:style>
  <w:style w:type="paragraph" w:customStyle="1" w:styleId="CharCharCharCharCharCharCharCharChar1CharCharCharCharCharCharCharCharCharChar0">
    <w:name w:val="Char Char Char Char Char Char Char Char Char1 Char Char Char Char Char Char Char Char Char Char"/>
    <w:basedOn w:val="a"/>
    <w:rsid w:val="002D6EEF"/>
    <w:pPr>
      <w:spacing w:line="240" w:lineRule="auto"/>
      <w:jc w:val="both"/>
    </w:pPr>
    <w:rPr>
      <w:rFonts w:ascii="Times New Roman"/>
      <w:sz w:val="28"/>
      <w:szCs w:val="28"/>
    </w:rPr>
  </w:style>
  <w:style w:type="paragraph" w:customStyle="1" w:styleId="CharChar1Char0">
    <w:name w:val="Char Char1 Char"/>
    <w:basedOn w:val="a"/>
    <w:rsid w:val="002D6EEF"/>
    <w:pPr>
      <w:ind w:firstLineChars="200" w:firstLine="200"/>
      <w:jc w:val="both"/>
    </w:pPr>
    <w:rPr>
      <w:rFonts w:hAnsi="宋体" w:cs="宋体"/>
      <w:szCs w:val="24"/>
    </w:rPr>
  </w:style>
  <w:style w:type="paragraph" w:customStyle="1" w:styleId="Char1CharCharCharCharCharChar0">
    <w:name w:val="Char1 Char Char Char Char Char Char"/>
    <w:basedOn w:val="a"/>
    <w:autoRedefine/>
    <w:rsid w:val="002D6EEF"/>
    <w:pPr>
      <w:tabs>
        <w:tab w:val="num" w:pos="980"/>
      </w:tabs>
      <w:spacing w:line="300" w:lineRule="auto"/>
      <w:ind w:left="981" w:hanging="420"/>
      <w:jc w:val="both"/>
    </w:pPr>
    <w:rPr>
      <w:rFonts w:ascii="Times New Roman"/>
      <w:sz w:val="28"/>
      <w:szCs w:val="28"/>
    </w:rPr>
  </w:style>
  <w:style w:type="paragraph" w:customStyle="1" w:styleId="Char22">
    <w:name w:val="Char2"/>
    <w:basedOn w:val="a"/>
    <w:rsid w:val="002D6EEF"/>
    <w:pPr>
      <w:spacing w:line="240" w:lineRule="auto"/>
      <w:jc w:val="both"/>
    </w:pPr>
    <w:rPr>
      <w:rFonts w:ascii="Times New Roman"/>
      <w:sz w:val="21"/>
      <w:szCs w:val="24"/>
    </w:rPr>
  </w:style>
  <w:style w:type="paragraph" w:customStyle="1" w:styleId="-">
    <w:name w:val="会议文件-正文"/>
    <w:basedOn w:val="a"/>
    <w:link w:val="-Char"/>
    <w:qFormat/>
    <w:rsid w:val="002D6EEF"/>
    <w:pPr>
      <w:spacing w:line="500" w:lineRule="exact"/>
      <w:ind w:firstLineChars="200" w:firstLine="200"/>
      <w:jc w:val="both"/>
    </w:pPr>
    <w:rPr>
      <w:rFonts w:ascii="Times New Roman"/>
      <w:sz w:val="28"/>
      <w:szCs w:val="28"/>
    </w:rPr>
  </w:style>
  <w:style w:type="character" w:customStyle="1" w:styleId="-Char">
    <w:name w:val="会议文件-正文 Char"/>
    <w:basedOn w:val="a0"/>
    <w:link w:val="-"/>
    <w:rsid w:val="002D6EEF"/>
    <w:rPr>
      <w:kern w:val="2"/>
      <w:sz w:val="28"/>
      <w:szCs w:val="28"/>
    </w:rPr>
  </w:style>
  <w:style w:type="paragraph" w:customStyle="1" w:styleId="A4-0">
    <w:name w:val="A4-章标题"/>
    <w:basedOn w:val="10"/>
    <w:next w:val="A4-"/>
    <w:qFormat/>
    <w:rsid w:val="002D6EEF"/>
    <w:pPr>
      <w:keepNext/>
      <w:keepLines/>
      <w:adjustRightInd/>
      <w:snapToGrid/>
      <w:spacing w:after="120" w:line="500" w:lineRule="exact"/>
      <w:ind w:rightChars="400" w:right="400"/>
    </w:pPr>
    <w:rPr>
      <w:rFonts w:eastAsia="宋体"/>
      <w:b/>
      <w:kern w:val="44"/>
      <w:sz w:val="28"/>
      <w:szCs w:val="28"/>
    </w:rPr>
  </w:style>
  <w:style w:type="paragraph" w:customStyle="1" w:styleId="A4-1">
    <w:name w:val="A4-第1层次条标题"/>
    <w:basedOn w:val="2"/>
    <w:next w:val="A4-"/>
    <w:autoRedefine/>
    <w:qFormat/>
    <w:rsid w:val="002D6EEF"/>
    <w:pPr>
      <w:keepLines/>
      <w:spacing w:line="500" w:lineRule="exact"/>
      <w:ind w:rightChars="400" w:right="400"/>
      <w:jc w:val="both"/>
    </w:pPr>
    <w:rPr>
      <w:bCs/>
      <w:sz w:val="28"/>
      <w:szCs w:val="28"/>
    </w:rPr>
  </w:style>
  <w:style w:type="paragraph" w:customStyle="1" w:styleId="A4-2">
    <w:name w:val="A4-第2层次条标题"/>
    <w:basedOn w:val="10"/>
    <w:next w:val="A4-"/>
    <w:qFormat/>
    <w:rsid w:val="00A46EDB"/>
    <w:pPr>
      <w:keepLines/>
      <w:numPr>
        <w:numId w:val="6"/>
      </w:numPr>
      <w:spacing w:after="120" w:line="500" w:lineRule="exact"/>
      <w:ind w:rightChars="400" w:right="400"/>
      <w:jc w:val="left"/>
    </w:pPr>
    <w:rPr>
      <w:rFonts w:eastAsia="宋体"/>
      <w:b/>
      <w:bCs/>
      <w:szCs w:val="32"/>
    </w:rPr>
  </w:style>
  <w:style w:type="paragraph" w:customStyle="1" w:styleId="A4-3">
    <w:name w:val="A4-第3层次条标题"/>
    <w:basedOn w:val="4"/>
    <w:next w:val="A4-"/>
    <w:qFormat/>
    <w:rsid w:val="002D6EEF"/>
    <w:pPr>
      <w:keepLines/>
      <w:spacing w:line="500" w:lineRule="exact"/>
      <w:ind w:rightChars="400" w:right="400"/>
      <w:jc w:val="both"/>
    </w:pPr>
    <w:rPr>
      <w:bCs/>
      <w:sz w:val="28"/>
      <w:szCs w:val="28"/>
    </w:rPr>
  </w:style>
  <w:style w:type="paragraph" w:customStyle="1" w:styleId="A4-4">
    <w:name w:val="A4-第4层次条标题"/>
    <w:basedOn w:val="5"/>
    <w:next w:val="A4-"/>
    <w:qFormat/>
    <w:rsid w:val="002D6EEF"/>
    <w:pPr>
      <w:keepLines/>
      <w:spacing w:line="500" w:lineRule="exact"/>
      <w:ind w:rightChars="400" w:right="400"/>
      <w:jc w:val="both"/>
    </w:pPr>
    <w:rPr>
      <w:rFonts w:ascii="Times New Roman"/>
      <w:bCs/>
      <w:sz w:val="28"/>
      <w:szCs w:val="28"/>
    </w:rPr>
  </w:style>
  <w:style w:type="paragraph" w:customStyle="1" w:styleId="230">
    <w:name w:val="样式 四号 行距: 固定值 23 磅"/>
    <w:basedOn w:val="a"/>
    <w:autoRedefine/>
    <w:rsid w:val="00CB5EC5"/>
    <w:pPr>
      <w:ind w:firstLineChars="200" w:firstLine="480"/>
    </w:pPr>
    <w:rPr>
      <w:rFonts w:ascii="Arial" w:hAnsi="Arial" w:cs="宋体"/>
      <w:szCs w:val="24"/>
    </w:rPr>
  </w:style>
  <w:style w:type="paragraph" w:customStyle="1" w:styleId="TOC1">
    <w:name w:val="TOC 标题1"/>
    <w:basedOn w:val="10"/>
    <w:next w:val="a"/>
    <w:qFormat/>
    <w:rsid w:val="00E02529"/>
    <w:pPr>
      <w:keepNext/>
      <w:keepLines/>
      <w:widowControl/>
      <w:adjustRightInd/>
      <w:snapToGrid/>
      <w:spacing w:before="480" w:line="276" w:lineRule="auto"/>
      <w:jc w:val="left"/>
      <w:outlineLvl w:val="9"/>
    </w:pPr>
    <w:rPr>
      <w:rFonts w:ascii="Cambria" w:eastAsia="宋体" w:hAnsi="Cambria"/>
      <w:b/>
      <w:bCs/>
      <w:color w:val="365F91"/>
      <w:kern w:val="2"/>
      <w:sz w:val="28"/>
      <w:szCs w:val="28"/>
    </w:rPr>
  </w:style>
  <w:style w:type="paragraph" w:customStyle="1" w:styleId="TableParagraph">
    <w:name w:val="Table Paragraph"/>
    <w:basedOn w:val="a"/>
    <w:uiPriority w:val="1"/>
    <w:qFormat/>
    <w:rsid w:val="00E02529"/>
    <w:pPr>
      <w:autoSpaceDE w:val="0"/>
      <w:autoSpaceDN w:val="0"/>
      <w:adjustRightInd w:val="0"/>
      <w:spacing w:line="240" w:lineRule="auto"/>
    </w:pPr>
    <w:rPr>
      <w:rFonts w:ascii="Times New Roman" w:eastAsiaTheme="minorEastAsia"/>
      <w:kern w:val="0"/>
      <w:szCs w:val="24"/>
    </w:rPr>
  </w:style>
  <w:style w:type="character" w:customStyle="1" w:styleId="Char3">
    <w:name w:val="页脚 Char"/>
    <w:rsid w:val="00E02529"/>
    <w:rPr>
      <w:rFonts w:ascii="宋体"/>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8029">
      <w:bodyDiv w:val="1"/>
      <w:marLeft w:val="30"/>
      <w:marRight w:val="30"/>
      <w:marTop w:val="30"/>
      <w:marBottom w:val="30"/>
      <w:divBdr>
        <w:top w:val="none" w:sz="0" w:space="0" w:color="auto"/>
        <w:left w:val="none" w:sz="0" w:space="0" w:color="auto"/>
        <w:bottom w:val="none" w:sz="0" w:space="0" w:color="auto"/>
        <w:right w:val="none" w:sz="0" w:space="0" w:color="auto"/>
      </w:divBdr>
      <w:divsChild>
        <w:div w:id="688798561">
          <w:marLeft w:val="150"/>
          <w:marRight w:val="0"/>
          <w:marTop w:val="0"/>
          <w:marBottom w:val="0"/>
          <w:divBdr>
            <w:top w:val="none" w:sz="0" w:space="0" w:color="auto"/>
            <w:left w:val="none" w:sz="0" w:space="0" w:color="auto"/>
            <w:bottom w:val="none" w:sz="0" w:space="0" w:color="auto"/>
            <w:right w:val="none" w:sz="0" w:space="0" w:color="auto"/>
          </w:divBdr>
        </w:div>
      </w:divsChild>
    </w:div>
    <w:div w:id="124589738">
      <w:bodyDiv w:val="1"/>
      <w:marLeft w:val="0"/>
      <w:marRight w:val="0"/>
      <w:marTop w:val="0"/>
      <w:marBottom w:val="0"/>
      <w:divBdr>
        <w:top w:val="none" w:sz="0" w:space="0" w:color="auto"/>
        <w:left w:val="none" w:sz="0" w:space="0" w:color="auto"/>
        <w:bottom w:val="none" w:sz="0" w:space="0" w:color="auto"/>
        <w:right w:val="none" w:sz="0" w:space="0" w:color="auto"/>
      </w:divBdr>
      <w:divsChild>
        <w:div w:id="1755011796">
          <w:marLeft w:val="0"/>
          <w:marRight w:val="0"/>
          <w:marTop w:val="0"/>
          <w:marBottom w:val="0"/>
          <w:divBdr>
            <w:top w:val="none" w:sz="0" w:space="0" w:color="auto"/>
            <w:left w:val="none" w:sz="0" w:space="0" w:color="auto"/>
            <w:bottom w:val="none" w:sz="0" w:space="0" w:color="auto"/>
            <w:right w:val="none" w:sz="0" w:space="0" w:color="auto"/>
          </w:divBdr>
          <w:divsChild>
            <w:div w:id="1358238580">
              <w:marLeft w:val="0"/>
              <w:marRight w:val="0"/>
              <w:marTop w:val="0"/>
              <w:marBottom w:val="0"/>
              <w:divBdr>
                <w:top w:val="none" w:sz="0" w:space="0" w:color="auto"/>
                <w:left w:val="none" w:sz="0" w:space="0" w:color="auto"/>
                <w:bottom w:val="none" w:sz="0" w:space="0" w:color="auto"/>
                <w:right w:val="none" w:sz="0" w:space="0" w:color="auto"/>
              </w:divBdr>
              <w:divsChild>
                <w:div w:id="1623149609">
                  <w:marLeft w:val="0"/>
                  <w:marRight w:val="0"/>
                  <w:marTop w:val="0"/>
                  <w:marBottom w:val="0"/>
                  <w:divBdr>
                    <w:top w:val="single" w:sz="6" w:space="0" w:color="8DB2E3"/>
                    <w:left w:val="single" w:sz="6" w:space="0" w:color="8DB2E3"/>
                    <w:bottom w:val="single" w:sz="6" w:space="0" w:color="8DB2E3"/>
                    <w:right w:val="single" w:sz="6" w:space="0" w:color="8DB2E3"/>
                  </w:divBdr>
                  <w:divsChild>
                    <w:div w:id="247152390">
                      <w:marLeft w:val="0"/>
                      <w:marRight w:val="0"/>
                      <w:marTop w:val="0"/>
                      <w:marBottom w:val="0"/>
                      <w:divBdr>
                        <w:top w:val="none" w:sz="0" w:space="0" w:color="auto"/>
                        <w:left w:val="none" w:sz="0" w:space="0" w:color="auto"/>
                        <w:bottom w:val="none" w:sz="0" w:space="0" w:color="auto"/>
                        <w:right w:val="none" w:sz="0" w:space="0" w:color="auto"/>
                      </w:divBdr>
                      <w:divsChild>
                        <w:div w:id="62413510">
                          <w:marLeft w:val="0"/>
                          <w:marRight w:val="0"/>
                          <w:marTop w:val="0"/>
                          <w:marBottom w:val="0"/>
                          <w:divBdr>
                            <w:top w:val="none" w:sz="0" w:space="0" w:color="auto"/>
                            <w:left w:val="none" w:sz="0" w:space="0" w:color="auto"/>
                            <w:bottom w:val="none" w:sz="0" w:space="0" w:color="auto"/>
                            <w:right w:val="none" w:sz="0" w:space="0" w:color="auto"/>
                          </w:divBdr>
                          <w:divsChild>
                            <w:div w:id="1786658857">
                              <w:marLeft w:val="0"/>
                              <w:marRight w:val="0"/>
                              <w:marTop w:val="0"/>
                              <w:marBottom w:val="0"/>
                              <w:divBdr>
                                <w:top w:val="none" w:sz="0" w:space="0" w:color="auto"/>
                                <w:left w:val="single" w:sz="6" w:space="0" w:color="99BBE8"/>
                                <w:bottom w:val="single" w:sz="6" w:space="0" w:color="99BBE8"/>
                                <w:right w:val="single" w:sz="6" w:space="0" w:color="99BBE8"/>
                              </w:divBdr>
                              <w:divsChild>
                                <w:div w:id="341050888">
                                  <w:marLeft w:val="0"/>
                                  <w:marRight w:val="0"/>
                                  <w:marTop w:val="0"/>
                                  <w:marBottom w:val="0"/>
                                  <w:divBdr>
                                    <w:top w:val="none" w:sz="0" w:space="0" w:color="auto"/>
                                    <w:left w:val="none" w:sz="0" w:space="0" w:color="auto"/>
                                    <w:bottom w:val="none" w:sz="0" w:space="0" w:color="auto"/>
                                    <w:right w:val="none" w:sz="0" w:space="0" w:color="auto"/>
                                  </w:divBdr>
                                  <w:divsChild>
                                    <w:div w:id="1853690658">
                                      <w:marLeft w:val="0"/>
                                      <w:marRight w:val="0"/>
                                      <w:marTop w:val="0"/>
                                      <w:marBottom w:val="0"/>
                                      <w:divBdr>
                                        <w:top w:val="none" w:sz="0" w:space="0" w:color="auto"/>
                                        <w:left w:val="none" w:sz="0" w:space="0" w:color="auto"/>
                                        <w:bottom w:val="none" w:sz="0" w:space="0" w:color="auto"/>
                                        <w:right w:val="none" w:sz="0" w:space="0" w:color="auto"/>
                                      </w:divBdr>
                                      <w:divsChild>
                                        <w:div w:id="1313175920">
                                          <w:marLeft w:val="0"/>
                                          <w:marRight w:val="0"/>
                                          <w:marTop w:val="0"/>
                                          <w:marBottom w:val="60"/>
                                          <w:divBdr>
                                            <w:top w:val="none" w:sz="0" w:space="0" w:color="auto"/>
                                            <w:left w:val="none" w:sz="0" w:space="0" w:color="auto"/>
                                            <w:bottom w:val="none" w:sz="0" w:space="0" w:color="auto"/>
                                            <w:right w:val="none" w:sz="0" w:space="0" w:color="auto"/>
                                          </w:divBdr>
                                          <w:divsChild>
                                            <w:div w:id="12126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988017">
      <w:bodyDiv w:val="1"/>
      <w:marLeft w:val="30"/>
      <w:marRight w:val="30"/>
      <w:marTop w:val="30"/>
      <w:marBottom w:val="30"/>
      <w:divBdr>
        <w:top w:val="none" w:sz="0" w:space="0" w:color="auto"/>
        <w:left w:val="none" w:sz="0" w:space="0" w:color="auto"/>
        <w:bottom w:val="none" w:sz="0" w:space="0" w:color="auto"/>
        <w:right w:val="none" w:sz="0" w:space="0" w:color="auto"/>
      </w:divBdr>
      <w:divsChild>
        <w:div w:id="1981613440">
          <w:marLeft w:val="150"/>
          <w:marRight w:val="0"/>
          <w:marTop w:val="0"/>
          <w:marBottom w:val="0"/>
          <w:divBdr>
            <w:top w:val="none" w:sz="0" w:space="0" w:color="auto"/>
            <w:left w:val="none" w:sz="0" w:space="0" w:color="auto"/>
            <w:bottom w:val="none" w:sz="0" w:space="0" w:color="auto"/>
            <w:right w:val="none" w:sz="0" w:space="0" w:color="auto"/>
          </w:divBdr>
        </w:div>
      </w:divsChild>
    </w:div>
    <w:div w:id="385492208">
      <w:bodyDiv w:val="1"/>
      <w:marLeft w:val="0"/>
      <w:marRight w:val="0"/>
      <w:marTop w:val="0"/>
      <w:marBottom w:val="0"/>
      <w:divBdr>
        <w:top w:val="none" w:sz="0" w:space="0" w:color="auto"/>
        <w:left w:val="none" w:sz="0" w:space="0" w:color="auto"/>
        <w:bottom w:val="none" w:sz="0" w:space="0" w:color="auto"/>
        <w:right w:val="none" w:sz="0" w:space="0" w:color="auto"/>
      </w:divBdr>
      <w:divsChild>
        <w:div w:id="1051657203">
          <w:marLeft w:val="0"/>
          <w:marRight w:val="0"/>
          <w:marTop w:val="0"/>
          <w:marBottom w:val="0"/>
          <w:divBdr>
            <w:top w:val="none" w:sz="0" w:space="0" w:color="auto"/>
            <w:left w:val="none" w:sz="0" w:space="0" w:color="auto"/>
            <w:bottom w:val="none" w:sz="0" w:space="0" w:color="auto"/>
            <w:right w:val="none" w:sz="0" w:space="0" w:color="auto"/>
          </w:divBdr>
          <w:divsChild>
            <w:div w:id="18053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2273">
      <w:bodyDiv w:val="1"/>
      <w:marLeft w:val="33"/>
      <w:marRight w:val="33"/>
      <w:marTop w:val="33"/>
      <w:marBottom w:val="33"/>
      <w:divBdr>
        <w:top w:val="none" w:sz="0" w:space="0" w:color="auto"/>
        <w:left w:val="none" w:sz="0" w:space="0" w:color="auto"/>
        <w:bottom w:val="none" w:sz="0" w:space="0" w:color="auto"/>
        <w:right w:val="none" w:sz="0" w:space="0" w:color="auto"/>
      </w:divBdr>
      <w:divsChild>
        <w:div w:id="1682657280">
          <w:marLeft w:val="167"/>
          <w:marRight w:val="0"/>
          <w:marTop w:val="0"/>
          <w:marBottom w:val="0"/>
          <w:divBdr>
            <w:top w:val="none" w:sz="0" w:space="0" w:color="auto"/>
            <w:left w:val="none" w:sz="0" w:space="0" w:color="auto"/>
            <w:bottom w:val="none" w:sz="0" w:space="0" w:color="auto"/>
            <w:right w:val="none" w:sz="0" w:space="0" w:color="auto"/>
          </w:divBdr>
        </w:div>
      </w:divsChild>
    </w:div>
    <w:div w:id="625544670">
      <w:bodyDiv w:val="1"/>
      <w:marLeft w:val="0"/>
      <w:marRight w:val="0"/>
      <w:marTop w:val="0"/>
      <w:marBottom w:val="0"/>
      <w:divBdr>
        <w:top w:val="none" w:sz="0" w:space="0" w:color="auto"/>
        <w:left w:val="none" w:sz="0" w:space="0" w:color="auto"/>
        <w:bottom w:val="none" w:sz="0" w:space="0" w:color="auto"/>
        <w:right w:val="none" w:sz="0" w:space="0" w:color="auto"/>
      </w:divBdr>
      <w:divsChild>
        <w:div w:id="1051657801">
          <w:marLeft w:val="0"/>
          <w:marRight w:val="0"/>
          <w:marTop w:val="0"/>
          <w:marBottom w:val="0"/>
          <w:divBdr>
            <w:top w:val="none" w:sz="0" w:space="0" w:color="auto"/>
            <w:left w:val="none" w:sz="0" w:space="0" w:color="auto"/>
            <w:bottom w:val="none" w:sz="0" w:space="0" w:color="auto"/>
            <w:right w:val="none" w:sz="0" w:space="0" w:color="auto"/>
          </w:divBdr>
          <w:divsChild>
            <w:div w:id="34355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991442">
      <w:bodyDiv w:val="1"/>
      <w:marLeft w:val="30"/>
      <w:marRight w:val="30"/>
      <w:marTop w:val="30"/>
      <w:marBottom w:val="30"/>
      <w:divBdr>
        <w:top w:val="none" w:sz="0" w:space="0" w:color="auto"/>
        <w:left w:val="none" w:sz="0" w:space="0" w:color="auto"/>
        <w:bottom w:val="none" w:sz="0" w:space="0" w:color="auto"/>
        <w:right w:val="none" w:sz="0" w:space="0" w:color="auto"/>
      </w:divBdr>
      <w:divsChild>
        <w:div w:id="730738789">
          <w:marLeft w:val="150"/>
          <w:marRight w:val="0"/>
          <w:marTop w:val="0"/>
          <w:marBottom w:val="0"/>
          <w:divBdr>
            <w:top w:val="none" w:sz="0" w:space="0" w:color="auto"/>
            <w:left w:val="none" w:sz="0" w:space="0" w:color="auto"/>
            <w:bottom w:val="none" w:sz="0" w:space="0" w:color="auto"/>
            <w:right w:val="none" w:sz="0" w:space="0" w:color="auto"/>
          </w:divBdr>
        </w:div>
      </w:divsChild>
    </w:div>
    <w:div w:id="987978557">
      <w:bodyDiv w:val="1"/>
      <w:marLeft w:val="30"/>
      <w:marRight w:val="30"/>
      <w:marTop w:val="30"/>
      <w:marBottom w:val="30"/>
      <w:divBdr>
        <w:top w:val="none" w:sz="0" w:space="0" w:color="auto"/>
        <w:left w:val="none" w:sz="0" w:space="0" w:color="auto"/>
        <w:bottom w:val="none" w:sz="0" w:space="0" w:color="auto"/>
        <w:right w:val="none" w:sz="0" w:space="0" w:color="auto"/>
      </w:divBdr>
      <w:divsChild>
        <w:div w:id="865406214">
          <w:marLeft w:val="150"/>
          <w:marRight w:val="0"/>
          <w:marTop w:val="0"/>
          <w:marBottom w:val="0"/>
          <w:divBdr>
            <w:top w:val="none" w:sz="0" w:space="0" w:color="auto"/>
            <w:left w:val="none" w:sz="0" w:space="0" w:color="auto"/>
            <w:bottom w:val="none" w:sz="0" w:space="0" w:color="auto"/>
            <w:right w:val="none" w:sz="0" w:space="0" w:color="auto"/>
          </w:divBdr>
        </w:div>
      </w:divsChild>
    </w:div>
    <w:div w:id="1158887111">
      <w:bodyDiv w:val="1"/>
      <w:marLeft w:val="0"/>
      <w:marRight w:val="0"/>
      <w:marTop w:val="0"/>
      <w:marBottom w:val="0"/>
      <w:divBdr>
        <w:top w:val="none" w:sz="0" w:space="0" w:color="auto"/>
        <w:left w:val="none" w:sz="0" w:space="0" w:color="auto"/>
        <w:bottom w:val="none" w:sz="0" w:space="0" w:color="auto"/>
        <w:right w:val="none" w:sz="0" w:space="0" w:color="auto"/>
      </w:divBdr>
    </w:div>
    <w:div w:id="1326127422">
      <w:bodyDiv w:val="1"/>
      <w:marLeft w:val="25"/>
      <w:marRight w:val="25"/>
      <w:marTop w:val="25"/>
      <w:marBottom w:val="25"/>
      <w:divBdr>
        <w:top w:val="none" w:sz="0" w:space="0" w:color="auto"/>
        <w:left w:val="none" w:sz="0" w:space="0" w:color="auto"/>
        <w:bottom w:val="none" w:sz="0" w:space="0" w:color="auto"/>
        <w:right w:val="none" w:sz="0" w:space="0" w:color="auto"/>
      </w:divBdr>
      <w:divsChild>
        <w:div w:id="536619910">
          <w:marLeft w:val="125"/>
          <w:marRight w:val="0"/>
          <w:marTop w:val="0"/>
          <w:marBottom w:val="0"/>
          <w:divBdr>
            <w:top w:val="none" w:sz="0" w:space="0" w:color="auto"/>
            <w:left w:val="none" w:sz="0" w:space="0" w:color="auto"/>
            <w:bottom w:val="none" w:sz="0" w:space="0" w:color="auto"/>
            <w:right w:val="none" w:sz="0" w:space="0" w:color="auto"/>
          </w:divBdr>
        </w:div>
      </w:divsChild>
    </w:div>
    <w:div w:id="1400637431">
      <w:bodyDiv w:val="1"/>
      <w:marLeft w:val="33"/>
      <w:marRight w:val="33"/>
      <w:marTop w:val="33"/>
      <w:marBottom w:val="33"/>
      <w:divBdr>
        <w:top w:val="none" w:sz="0" w:space="0" w:color="auto"/>
        <w:left w:val="none" w:sz="0" w:space="0" w:color="auto"/>
        <w:bottom w:val="none" w:sz="0" w:space="0" w:color="auto"/>
        <w:right w:val="none" w:sz="0" w:space="0" w:color="auto"/>
      </w:divBdr>
      <w:divsChild>
        <w:div w:id="324553999">
          <w:marLeft w:val="167"/>
          <w:marRight w:val="0"/>
          <w:marTop w:val="0"/>
          <w:marBottom w:val="0"/>
          <w:divBdr>
            <w:top w:val="none" w:sz="0" w:space="0" w:color="auto"/>
            <w:left w:val="none" w:sz="0" w:space="0" w:color="auto"/>
            <w:bottom w:val="none" w:sz="0" w:space="0" w:color="auto"/>
            <w:right w:val="none" w:sz="0" w:space="0" w:color="auto"/>
          </w:divBdr>
        </w:div>
      </w:divsChild>
    </w:div>
    <w:div w:id="1566211526">
      <w:bodyDiv w:val="1"/>
      <w:marLeft w:val="0"/>
      <w:marRight w:val="0"/>
      <w:marTop w:val="0"/>
      <w:marBottom w:val="0"/>
      <w:divBdr>
        <w:top w:val="none" w:sz="0" w:space="0" w:color="auto"/>
        <w:left w:val="none" w:sz="0" w:space="0" w:color="auto"/>
        <w:bottom w:val="none" w:sz="0" w:space="0" w:color="auto"/>
        <w:right w:val="none" w:sz="0" w:space="0" w:color="auto"/>
      </w:divBdr>
      <w:divsChild>
        <w:div w:id="29259640">
          <w:marLeft w:val="0"/>
          <w:marRight w:val="0"/>
          <w:marTop w:val="0"/>
          <w:marBottom w:val="0"/>
          <w:divBdr>
            <w:top w:val="none" w:sz="0" w:space="0" w:color="auto"/>
            <w:left w:val="none" w:sz="0" w:space="0" w:color="auto"/>
            <w:bottom w:val="none" w:sz="0" w:space="0" w:color="auto"/>
            <w:right w:val="none" w:sz="0" w:space="0" w:color="auto"/>
          </w:divBdr>
          <w:divsChild>
            <w:div w:id="19177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06091">
      <w:bodyDiv w:val="1"/>
      <w:marLeft w:val="27"/>
      <w:marRight w:val="27"/>
      <w:marTop w:val="27"/>
      <w:marBottom w:val="27"/>
      <w:divBdr>
        <w:top w:val="none" w:sz="0" w:space="0" w:color="auto"/>
        <w:left w:val="none" w:sz="0" w:space="0" w:color="auto"/>
        <w:bottom w:val="none" w:sz="0" w:space="0" w:color="auto"/>
        <w:right w:val="none" w:sz="0" w:space="0" w:color="auto"/>
      </w:divBdr>
      <w:divsChild>
        <w:div w:id="2017606543">
          <w:marLeft w:val="136"/>
          <w:marRight w:val="0"/>
          <w:marTop w:val="0"/>
          <w:marBottom w:val="0"/>
          <w:divBdr>
            <w:top w:val="none" w:sz="0" w:space="0" w:color="auto"/>
            <w:left w:val="none" w:sz="0" w:space="0" w:color="auto"/>
            <w:bottom w:val="none" w:sz="0" w:space="0" w:color="auto"/>
            <w:right w:val="none" w:sz="0" w:space="0" w:color="auto"/>
          </w:divBdr>
        </w:div>
      </w:divsChild>
    </w:div>
    <w:div w:id="1968926517">
      <w:bodyDiv w:val="1"/>
      <w:marLeft w:val="0"/>
      <w:marRight w:val="0"/>
      <w:marTop w:val="0"/>
      <w:marBottom w:val="0"/>
      <w:divBdr>
        <w:top w:val="none" w:sz="0" w:space="0" w:color="auto"/>
        <w:left w:val="none" w:sz="0" w:space="0" w:color="auto"/>
        <w:bottom w:val="none" w:sz="0" w:space="0" w:color="auto"/>
        <w:right w:val="none" w:sz="0" w:space="0" w:color="auto"/>
      </w:divBdr>
      <w:divsChild>
        <w:div w:id="250748106">
          <w:marLeft w:val="0"/>
          <w:marRight w:val="0"/>
          <w:marTop w:val="0"/>
          <w:marBottom w:val="0"/>
          <w:divBdr>
            <w:top w:val="none" w:sz="0" w:space="0" w:color="auto"/>
            <w:left w:val="none" w:sz="0" w:space="0" w:color="auto"/>
            <w:bottom w:val="none" w:sz="0" w:space="0" w:color="auto"/>
            <w:right w:val="none" w:sz="0" w:space="0" w:color="auto"/>
          </w:divBdr>
          <w:divsChild>
            <w:div w:id="212076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91587">
      <w:bodyDiv w:val="1"/>
      <w:marLeft w:val="0"/>
      <w:marRight w:val="0"/>
      <w:marTop w:val="0"/>
      <w:marBottom w:val="0"/>
      <w:divBdr>
        <w:top w:val="none" w:sz="0" w:space="0" w:color="auto"/>
        <w:left w:val="none" w:sz="0" w:space="0" w:color="auto"/>
        <w:bottom w:val="none" w:sz="0" w:space="0" w:color="auto"/>
        <w:right w:val="none" w:sz="0" w:space="0" w:color="auto"/>
      </w:divBdr>
    </w:div>
    <w:div w:id="2081439111">
      <w:bodyDiv w:val="1"/>
      <w:marLeft w:val="25"/>
      <w:marRight w:val="25"/>
      <w:marTop w:val="25"/>
      <w:marBottom w:val="25"/>
      <w:divBdr>
        <w:top w:val="none" w:sz="0" w:space="0" w:color="auto"/>
        <w:left w:val="none" w:sz="0" w:space="0" w:color="auto"/>
        <w:bottom w:val="none" w:sz="0" w:space="0" w:color="auto"/>
        <w:right w:val="none" w:sz="0" w:space="0" w:color="auto"/>
      </w:divBdr>
      <w:divsChild>
        <w:div w:id="1222213334">
          <w:marLeft w:val="12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3254-4186-4FAD-9B40-69AF1B171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67</Pages>
  <Words>9154</Words>
  <Characters>52179</Characters>
  <Application>Microsoft Office Word</Application>
  <DocSecurity>0</DocSecurity>
  <Lines>434</Lines>
  <Paragraphs>122</Paragraphs>
  <ScaleCrop>false</ScaleCrop>
  <Company/>
  <LinksUpToDate>false</LinksUpToDate>
  <CharactersWithSpaces>61211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说明书</dc:title>
  <dc:creator>刘素玲</dc:creator>
  <cp:lastModifiedBy>孙永炎</cp:lastModifiedBy>
  <cp:revision>213</cp:revision>
  <cp:lastPrinted>2020-12-25T09:07:00Z</cp:lastPrinted>
  <dcterms:created xsi:type="dcterms:W3CDTF">2021-08-20T00:44:00Z</dcterms:created>
  <dcterms:modified xsi:type="dcterms:W3CDTF">2022-12-08T10:09:00Z</dcterms:modified>
</cp:coreProperties>
</file>