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87"/>
        <w:tblW w:w="10695" w:type="dxa"/>
        <w:tblCellMar>
          <w:left w:w="0" w:type="dxa"/>
          <w:right w:w="0" w:type="dxa"/>
        </w:tblCellMar>
        <w:tblLook w:val="04A0"/>
      </w:tblPr>
      <w:tblGrid>
        <w:gridCol w:w="645"/>
        <w:gridCol w:w="2370"/>
        <w:gridCol w:w="6270"/>
        <w:gridCol w:w="901"/>
        <w:gridCol w:w="509"/>
      </w:tblGrid>
      <w:tr w:rsidR="0029013F" w:rsidTr="0029013F">
        <w:trPr>
          <w:trHeight w:val="5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013F" w:rsidRDefault="0029013F" w:rsidP="00290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013F" w:rsidRDefault="0029013F" w:rsidP="00290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液压翻板式破胎器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013F" w:rsidRDefault="0029013F" w:rsidP="002901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1、拦截高度：≥120mm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2、拦截长度：≥7000mm</w:t>
            </w:r>
          </w:p>
          <w:p w:rsidR="0029013F" w:rsidRDefault="0029013F" w:rsidP="002901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3、设备宽度：≥500mm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4、预埋深度：≥120mm</w:t>
            </w:r>
          </w:p>
          <w:p w:rsidR="0029013F" w:rsidRDefault="0029013F" w:rsidP="002901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5、面板壁厚：≥16mm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6、破胎针刺厚度：≥16mm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7、防护等级：IP68                                                                                      </w:t>
            </w:r>
          </w:p>
          <w:p w:rsidR="0029013F" w:rsidRDefault="0029013F" w:rsidP="002901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8、升降速度：上升≤1-2s、下降≤1-2s                                                                                                                                             </w:t>
            </w:r>
          </w:p>
          <w:p w:rsidR="0029013F" w:rsidRDefault="0029013F" w:rsidP="002901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9、面板抗压性能：可承重30吨以上的货柜车通行                                                  </w:t>
            </w:r>
          </w:p>
          <w:p w:rsidR="0029013F" w:rsidRDefault="0029013F" w:rsidP="002901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10、保护等级：IP68</w:t>
            </w:r>
          </w:p>
          <w:p w:rsidR="0029013F" w:rsidRDefault="0029013F" w:rsidP="002901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11、工作温度：-40℃~75℃。（-15℃以下需加装DC24V加热装置可选配）</w:t>
            </w:r>
          </w:p>
          <w:p w:rsidR="0029013F" w:rsidRDefault="0029013F" w:rsidP="002901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12、手动操作：在停电情况下、可手动下降                                                                                                                                                                                                                                                                   13、表面处理：灰色氟碳漆防锈及表面黄色氟碳漆                                                                                                                                                                                                                                                     14：说明：1、采用传统电机驱动，设备左右侧需安装电机箱，在通道狭窄的路口车辆通行不畅，容易引起撞击电机箱，采用液压式翻板式破胎器，控制箱可远距离摆放，既美观也不影响车辆通行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2、相对传统电机设备需布线220v电源线到设备，采用液压翻板式破胎器设备内部无强电，安全性能更高                                                                                                                                                                                    3、液压式翻板式破胎器相对传统油漆，氟碳漆防腐、防锈性能可达5年以上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013F" w:rsidRDefault="0029013F" w:rsidP="00290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013F" w:rsidRDefault="0029013F" w:rsidP="00290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29013F" w:rsidTr="0029013F">
        <w:trPr>
          <w:trHeight w:val="5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013F" w:rsidRDefault="0029013F" w:rsidP="00290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013F" w:rsidRDefault="0029013F" w:rsidP="00290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控制系统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013F" w:rsidRDefault="0029013F" w:rsidP="002901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1、工作电压：AC220V±10%，50Hz。</w:t>
            </w:r>
          </w:p>
          <w:p w:rsidR="0029013F" w:rsidRDefault="0029013F" w:rsidP="002901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2、使用功率：控制系统功率不大于500W。</w:t>
            </w:r>
          </w:p>
          <w:p w:rsidR="0029013F" w:rsidRDefault="0029013F" w:rsidP="002901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3、液压系统要求：一体式油浸式电机。</w:t>
            </w:r>
          </w:p>
          <w:p w:rsidR="0029013F" w:rsidRDefault="0029013F" w:rsidP="002901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4、工作噪音：≤53分贝。</w:t>
            </w:r>
          </w:p>
          <w:p w:rsidR="0029013F" w:rsidRDefault="0029013F" w:rsidP="002901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5、控制系统外箱表面处理：防锈蚀喷塑灰色处理。</w:t>
            </w:r>
          </w:p>
          <w:p w:rsidR="0029013F" w:rsidRDefault="0029013F" w:rsidP="002901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6、无线遥控器：1接收2发射，空旷地带，遥控距离≥100米。</w:t>
            </w:r>
          </w:p>
          <w:p w:rsidR="0029013F" w:rsidRDefault="0029013F" w:rsidP="002901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7、主板上带有显示屏，可以显示升降柱的状态、控制方式、操作的具体时间和日期等参数，能自动记录并保存最近1000条的操作记录，并能通过专用数据线导出记录到电脑保存。</w:t>
            </w:r>
          </w:p>
          <w:p w:rsidR="0029013F" w:rsidRDefault="0029013F" w:rsidP="002901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8、主控系统具有温度检测功能：</w:t>
            </w:r>
          </w:p>
          <w:p w:rsidR="0029013F" w:rsidRDefault="0029013F" w:rsidP="002901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A.加装加热模块时，可根据设定的温度自动开启加热功能；</w:t>
            </w:r>
          </w:p>
          <w:p w:rsidR="0029013F" w:rsidRDefault="0029013F" w:rsidP="002901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B.控制柜内温度达到预设温度时，控制柜内散热系统会自动开启。同时主控系统的显示屏上显示温度。</w:t>
            </w:r>
          </w:p>
          <w:p w:rsidR="0029013F" w:rsidRDefault="0029013F" w:rsidP="002901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9、翻板式破胎器应支持互联网远程控制，控制系统可接入局域网。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013F" w:rsidRDefault="0029013F" w:rsidP="00290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013F" w:rsidRDefault="0029013F" w:rsidP="00290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</w:tbl>
    <w:p w:rsidR="006D7694" w:rsidRDefault="0029013F">
      <w:r>
        <w:rPr>
          <w:rFonts w:hint="eastAsia"/>
        </w:rPr>
        <w:t>增加的采购内容如下：</w:t>
      </w:r>
    </w:p>
    <w:sectPr w:rsidR="006D7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013F"/>
    <w:rsid w:val="0029013F"/>
    <w:rsid w:val="006D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2773</Characters>
  <Application>Microsoft Office Word</Application>
  <DocSecurity>0</DocSecurity>
  <Lines>23</Lines>
  <Paragraphs>6</Paragraphs>
  <ScaleCrop>false</ScaleCrop>
  <Company>china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2021-01-19T07:31:00Z</dcterms:created>
  <dcterms:modified xsi:type="dcterms:W3CDTF">2021-01-19T07:45:00Z</dcterms:modified>
</cp:coreProperties>
</file>