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EDA90">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480" w:afterAutospacing="0" w:line="450" w:lineRule="atLeast"/>
        <w:ind w:left="0" w:right="0" w:firstLine="0"/>
        <w:jc w:val="center"/>
        <w:rPr>
          <w:rFonts w:ascii="微软雅黑" w:hAnsi="微软雅黑" w:eastAsia="微软雅黑" w:cs="微软雅黑"/>
          <w:b/>
          <w:bCs/>
          <w:i w:val="0"/>
          <w:iCs w:val="0"/>
          <w:caps w:val="0"/>
          <w:spacing w:val="0"/>
          <w:sz w:val="22"/>
          <w:szCs w:val="22"/>
        </w:rPr>
      </w:pPr>
      <w:r>
        <w:rPr>
          <w:rFonts w:hint="eastAsia" w:ascii="微软雅黑" w:hAnsi="微软雅黑" w:eastAsia="微软雅黑" w:cs="微软雅黑"/>
          <w:b/>
          <w:bCs/>
          <w:i w:val="0"/>
          <w:iCs w:val="0"/>
          <w:caps w:val="0"/>
          <w:spacing w:val="0"/>
          <w:kern w:val="0"/>
          <w:sz w:val="22"/>
          <w:szCs w:val="22"/>
          <w:shd w:val="clear" w:fill="FFFFFF"/>
          <w:lang w:val="en-US" w:eastAsia="zh-CN" w:bidi="ar"/>
        </w:rPr>
        <w:t>浙江联腾工程咨询有限公司关于常山法院业务技术用房提升改造工程——信息化设备采购安装项目的更正公告</w:t>
      </w:r>
    </w:p>
    <w:p w14:paraId="195AB51E">
      <w:pPr>
        <w:pStyle w:val="2"/>
        <w:keepNext w:val="0"/>
        <w:keepLines w:val="0"/>
        <w:widowControl/>
        <w:suppressLineNumbers w:val="0"/>
        <w:spacing w:before="0" w:beforeAutospacing="0" w:after="0" w:afterAutospacing="0"/>
        <w:ind w:left="0" w:right="0"/>
        <w:rPr>
          <w:b/>
          <w:bCs/>
          <w:sz w:val="18"/>
          <w:szCs w:val="18"/>
        </w:rPr>
      </w:pPr>
      <w:r>
        <w:rPr>
          <w:rFonts w:ascii="微软雅黑" w:hAnsi="微软雅黑" w:eastAsia="微软雅黑" w:cs="微软雅黑"/>
          <w:b/>
          <w:bCs/>
          <w:i w:val="0"/>
          <w:iCs w:val="0"/>
          <w:caps w:val="0"/>
          <w:color w:val="000000"/>
          <w:spacing w:val="0"/>
          <w:sz w:val="18"/>
          <w:szCs w:val="18"/>
        </w:rPr>
        <w:t>一、项目基本情况</w:t>
      </w:r>
    </w:p>
    <w:p w14:paraId="6AF41DC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uto"/>
        <w:ind w:left="0" w:right="0" w:firstLine="420"/>
        <w:textAlignment w:val="auto"/>
        <w:rPr>
          <w:sz w:val="16"/>
          <w:szCs w:val="16"/>
        </w:rPr>
      </w:pPr>
      <w:r>
        <w:rPr>
          <w:rFonts w:hint="eastAsia" w:ascii="微软雅黑" w:hAnsi="微软雅黑" w:eastAsia="微软雅黑" w:cs="微软雅黑"/>
          <w:i w:val="0"/>
          <w:iCs w:val="0"/>
          <w:caps w:val="0"/>
          <w:color w:val="000000"/>
          <w:spacing w:val="0"/>
          <w:sz w:val="16"/>
          <w:szCs w:val="16"/>
        </w:rPr>
        <w:t>原公告的采购项目编号：ZJLT-GK-2025020</w:t>
      </w:r>
    </w:p>
    <w:p w14:paraId="47FA039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uto"/>
        <w:ind w:left="0" w:right="0" w:firstLine="420"/>
        <w:textAlignment w:val="auto"/>
        <w:rPr>
          <w:sz w:val="16"/>
          <w:szCs w:val="16"/>
        </w:rPr>
      </w:pPr>
      <w:r>
        <w:rPr>
          <w:rFonts w:hint="eastAsia" w:ascii="微软雅黑" w:hAnsi="微软雅黑" w:eastAsia="微软雅黑" w:cs="微软雅黑"/>
          <w:i w:val="0"/>
          <w:iCs w:val="0"/>
          <w:caps w:val="0"/>
          <w:color w:val="000000"/>
          <w:spacing w:val="0"/>
          <w:sz w:val="16"/>
          <w:szCs w:val="16"/>
        </w:rPr>
        <w:t>原公告的采购项目名称：常山法院业务技术用房提升改造项目</w:t>
      </w:r>
    </w:p>
    <w:p w14:paraId="407AD5B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uto"/>
        <w:ind w:left="0" w:right="0" w:firstLine="420"/>
        <w:textAlignment w:val="auto"/>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首次公告日期：2025年06月12日</w:t>
      </w:r>
    </w:p>
    <w:p w14:paraId="6A99273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uto"/>
        <w:ind w:right="0"/>
        <w:textAlignment w:val="auto"/>
        <w:rPr>
          <w:b/>
          <w:bCs/>
          <w:sz w:val="18"/>
          <w:szCs w:val="18"/>
        </w:rPr>
      </w:pPr>
      <w:r>
        <w:rPr>
          <w:rFonts w:hint="eastAsia" w:ascii="微软雅黑" w:hAnsi="微软雅黑" w:eastAsia="微软雅黑" w:cs="微软雅黑"/>
          <w:b/>
          <w:bCs/>
          <w:i w:val="0"/>
          <w:iCs w:val="0"/>
          <w:caps w:val="0"/>
          <w:color w:val="000000"/>
          <w:spacing w:val="0"/>
          <w:sz w:val="18"/>
          <w:szCs w:val="18"/>
        </w:rPr>
        <w:t>二、更正信息</w:t>
      </w:r>
    </w:p>
    <w:p w14:paraId="6ACDF56C">
      <w:pPr>
        <w:pStyle w:val="2"/>
        <w:keepNext w:val="0"/>
        <w:keepLines w:val="0"/>
        <w:widowControl/>
        <w:suppressLineNumbers w:val="0"/>
        <w:spacing w:before="0" w:beforeAutospacing="0" w:after="0" w:afterAutospacing="0"/>
        <w:ind w:left="0" w:right="0" w:firstLine="420"/>
        <w:rPr>
          <w:sz w:val="18"/>
          <w:szCs w:val="18"/>
        </w:rPr>
      </w:pPr>
      <w:r>
        <w:rPr>
          <w:rFonts w:hint="eastAsia" w:ascii="微软雅黑" w:hAnsi="微软雅黑" w:eastAsia="微软雅黑" w:cs="微软雅黑"/>
          <w:i w:val="0"/>
          <w:iCs w:val="0"/>
          <w:caps w:val="0"/>
          <w:color w:val="000000"/>
          <w:spacing w:val="0"/>
          <w:sz w:val="18"/>
          <w:szCs w:val="18"/>
        </w:rPr>
        <w:t>更正事项：</w:t>
      </w:r>
    </w:p>
    <w:tbl>
      <w:tblPr>
        <w:tblStyle w:val="3"/>
        <w:tblpPr w:leftFromText="180" w:rightFromText="180" w:vertAnchor="text" w:horzAnchor="page" w:tblpXSpec="center" w:tblpY="612"/>
        <w:tblOverlap w:val="never"/>
        <w:tblW w:w="562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0" w:type="dxa"/>
          <w:bottom w:w="15" w:type="dxa"/>
          <w:right w:w="15" w:type="dxa"/>
        </w:tblCellMar>
      </w:tblPr>
      <w:tblGrid>
        <w:gridCol w:w="902"/>
        <w:gridCol w:w="1513"/>
        <w:gridCol w:w="2854"/>
        <w:gridCol w:w="4349"/>
      </w:tblGrid>
      <w:tr w14:paraId="0443D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0" w:type="dxa"/>
            <w:bottom w:w="15" w:type="dxa"/>
            <w:right w:w="15" w:type="dxa"/>
          </w:tblCellMar>
        </w:tblPrEx>
        <w:trPr>
          <w:jc w:val="center"/>
        </w:trPr>
        <w:tc>
          <w:tcPr>
            <w:tcW w:w="469" w:type="pct"/>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vAlign w:val="top"/>
          </w:tcPr>
          <w:p w14:paraId="1074A68B">
            <w:pPr>
              <w:keepNext w:val="0"/>
              <w:keepLines w:val="0"/>
              <w:widowControl/>
              <w:suppressLineNumbers w:val="0"/>
              <w:wordWrap w:val="0"/>
              <w:spacing w:line="315" w:lineRule="atLeast"/>
              <w:jc w:val="left"/>
              <w:textAlignment w:val="top"/>
              <w:rPr>
                <w:sz w:val="20"/>
                <w:szCs w:val="20"/>
              </w:rPr>
            </w:pPr>
            <w:r>
              <w:rPr>
                <w:rFonts w:ascii="宋体" w:hAnsi="宋体" w:eastAsia="宋体" w:cs="宋体"/>
                <w:kern w:val="0"/>
                <w:sz w:val="20"/>
                <w:szCs w:val="20"/>
                <w:lang w:val="en-US" w:eastAsia="zh-CN" w:bidi="ar"/>
              </w:rPr>
              <w:t>序号</w:t>
            </w:r>
          </w:p>
        </w:tc>
        <w:tc>
          <w:tcPr>
            <w:tcW w:w="786" w:type="pct"/>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vAlign w:val="top"/>
          </w:tcPr>
          <w:p w14:paraId="37B358D7">
            <w:pPr>
              <w:keepNext w:val="0"/>
              <w:keepLines w:val="0"/>
              <w:widowControl/>
              <w:suppressLineNumbers w:val="0"/>
              <w:wordWrap w:val="0"/>
              <w:spacing w:line="315" w:lineRule="atLeast"/>
              <w:jc w:val="left"/>
              <w:textAlignment w:val="top"/>
              <w:rPr>
                <w:sz w:val="20"/>
                <w:szCs w:val="20"/>
              </w:rPr>
            </w:pPr>
            <w:r>
              <w:rPr>
                <w:rFonts w:ascii="宋体" w:hAnsi="宋体" w:eastAsia="宋体" w:cs="宋体"/>
                <w:kern w:val="0"/>
                <w:sz w:val="20"/>
                <w:szCs w:val="20"/>
                <w:lang w:val="en-US" w:eastAsia="zh-CN" w:bidi="ar"/>
              </w:rPr>
              <w:t>更正项</w:t>
            </w:r>
          </w:p>
        </w:tc>
        <w:tc>
          <w:tcPr>
            <w:tcW w:w="1483" w:type="pct"/>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vAlign w:val="top"/>
          </w:tcPr>
          <w:p w14:paraId="4A17E1E9">
            <w:pPr>
              <w:keepNext w:val="0"/>
              <w:keepLines w:val="0"/>
              <w:widowControl/>
              <w:suppressLineNumbers w:val="0"/>
              <w:wordWrap w:val="0"/>
              <w:spacing w:line="315" w:lineRule="atLeast"/>
              <w:jc w:val="left"/>
              <w:textAlignment w:val="top"/>
              <w:rPr>
                <w:sz w:val="20"/>
                <w:szCs w:val="20"/>
              </w:rPr>
            </w:pPr>
            <w:r>
              <w:rPr>
                <w:rFonts w:ascii="宋体" w:hAnsi="宋体" w:eastAsia="宋体" w:cs="宋体"/>
                <w:kern w:val="0"/>
                <w:sz w:val="20"/>
                <w:szCs w:val="20"/>
                <w:lang w:val="en-US" w:eastAsia="zh-CN" w:bidi="ar"/>
              </w:rPr>
              <w:t>更正前内容</w:t>
            </w:r>
          </w:p>
        </w:tc>
        <w:tc>
          <w:tcPr>
            <w:tcW w:w="2260" w:type="pct"/>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vAlign w:val="top"/>
          </w:tcPr>
          <w:p w14:paraId="11695571">
            <w:pPr>
              <w:keepNext w:val="0"/>
              <w:keepLines w:val="0"/>
              <w:widowControl/>
              <w:suppressLineNumbers w:val="0"/>
              <w:wordWrap w:val="0"/>
              <w:spacing w:line="315" w:lineRule="atLeast"/>
              <w:jc w:val="left"/>
              <w:textAlignment w:val="top"/>
              <w:rPr>
                <w:sz w:val="20"/>
                <w:szCs w:val="20"/>
              </w:rPr>
            </w:pPr>
            <w:r>
              <w:rPr>
                <w:rFonts w:ascii="宋体" w:hAnsi="宋体" w:eastAsia="宋体" w:cs="宋体"/>
                <w:kern w:val="0"/>
                <w:sz w:val="20"/>
                <w:szCs w:val="20"/>
                <w:lang w:val="en-US" w:eastAsia="zh-CN" w:bidi="ar"/>
              </w:rPr>
              <w:t>更正后内容</w:t>
            </w:r>
          </w:p>
        </w:tc>
      </w:tr>
      <w:tr w14:paraId="12E89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15" w:type="dxa"/>
          </w:tblCellMar>
        </w:tblPrEx>
        <w:trPr>
          <w:jc w:val="center"/>
        </w:trPr>
        <w:tc>
          <w:tcPr>
            <w:tcW w:w="469" w:type="pct"/>
            <w:tcBorders>
              <w:top w:val="single" w:color="DDDDDD" w:sz="6" w:space="0"/>
              <w:left w:val="single" w:color="DDDDDD" w:sz="6" w:space="0"/>
              <w:bottom w:val="single" w:color="DDDDDD" w:sz="6" w:space="0"/>
              <w:right w:val="single" w:color="DDDDDD" w:sz="6" w:space="0"/>
            </w:tcBorders>
            <w:shd w:val="clear" w:color="auto" w:fill="auto"/>
            <w:tcMar>
              <w:top w:w="180" w:type="dxa"/>
              <w:left w:w="120" w:type="dxa"/>
              <w:bottom w:w="180" w:type="dxa"/>
              <w:right w:w="120" w:type="dxa"/>
            </w:tcMar>
            <w:vAlign w:val="top"/>
          </w:tcPr>
          <w:p w14:paraId="1A9A8C80">
            <w:pPr>
              <w:keepNext w:val="0"/>
              <w:keepLines w:val="0"/>
              <w:widowControl/>
              <w:suppressLineNumbers w:val="0"/>
              <w:wordWrap w:val="0"/>
              <w:spacing w:line="315" w:lineRule="atLeast"/>
              <w:jc w:val="left"/>
              <w:textAlignment w:val="top"/>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1</w:t>
            </w:r>
          </w:p>
        </w:tc>
        <w:tc>
          <w:tcPr>
            <w:tcW w:w="786" w:type="pct"/>
            <w:tcBorders>
              <w:top w:val="single" w:color="DDDDDD" w:sz="6" w:space="0"/>
              <w:left w:val="single" w:color="DDDDDD" w:sz="6" w:space="0"/>
              <w:bottom w:val="single" w:color="DDDDDD" w:sz="6" w:space="0"/>
              <w:right w:val="single" w:color="DDDDDD" w:sz="6" w:space="0"/>
            </w:tcBorders>
            <w:shd w:val="clear" w:color="auto" w:fill="auto"/>
            <w:tcMar>
              <w:top w:w="180" w:type="dxa"/>
              <w:left w:w="120" w:type="dxa"/>
              <w:bottom w:w="180" w:type="dxa"/>
              <w:right w:w="120" w:type="dxa"/>
            </w:tcMar>
            <w:vAlign w:val="top"/>
          </w:tcPr>
          <w:p w14:paraId="598325B8">
            <w:pPr>
              <w:keepNext w:val="0"/>
              <w:keepLines w:val="0"/>
              <w:widowControl/>
              <w:suppressLineNumbers w:val="0"/>
              <w:wordWrap w:val="0"/>
              <w:spacing w:line="315" w:lineRule="atLeast"/>
              <w:jc w:val="left"/>
              <w:textAlignment w:val="top"/>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开标截止时间</w:t>
            </w:r>
          </w:p>
        </w:tc>
        <w:tc>
          <w:tcPr>
            <w:tcW w:w="1483" w:type="pct"/>
            <w:tcBorders>
              <w:top w:val="single" w:color="DDDDDD" w:sz="6" w:space="0"/>
              <w:left w:val="single" w:color="DDDDDD" w:sz="6" w:space="0"/>
              <w:bottom w:val="single" w:color="DDDDDD" w:sz="6" w:space="0"/>
              <w:right w:val="single" w:color="DDDDDD" w:sz="6" w:space="0"/>
            </w:tcBorders>
            <w:shd w:val="clear" w:color="auto" w:fill="auto"/>
            <w:tcMar>
              <w:top w:w="180" w:type="dxa"/>
              <w:left w:w="120" w:type="dxa"/>
              <w:bottom w:w="180" w:type="dxa"/>
              <w:right w:w="120" w:type="dxa"/>
            </w:tcMar>
            <w:vAlign w:val="top"/>
          </w:tcPr>
          <w:p w14:paraId="4B51D893">
            <w:pPr>
              <w:keepNext w:val="0"/>
              <w:keepLines w:val="0"/>
              <w:widowControl/>
              <w:suppressLineNumbers w:val="0"/>
              <w:wordWrap w:val="0"/>
              <w:spacing w:line="315" w:lineRule="atLeast"/>
              <w:jc w:val="left"/>
              <w:textAlignment w:val="top"/>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2025年07月03日09时30分</w:t>
            </w:r>
          </w:p>
        </w:tc>
        <w:tc>
          <w:tcPr>
            <w:tcW w:w="2260" w:type="pct"/>
            <w:tcBorders>
              <w:top w:val="single" w:color="DDDDDD" w:sz="6" w:space="0"/>
              <w:left w:val="single" w:color="DDDDDD" w:sz="6" w:space="0"/>
              <w:bottom w:val="single" w:color="DDDDDD" w:sz="6" w:space="0"/>
              <w:right w:val="single" w:color="DDDDDD" w:sz="6" w:space="0"/>
            </w:tcBorders>
            <w:shd w:val="clear" w:color="auto" w:fill="auto"/>
            <w:tcMar>
              <w:top w:w="180" w:type="dxa"/>
              <w:left w:w="120" w:type="dxa"/>
              <w:bottom w:w="180" w:type="dxa"/>
              <w:right w:w="120" w:type="dxa"/>
            </w:tcMar>
            <w:vAlign w:val="top"/>
          </w:tcPr>
          <w:p w14:paraId="1B62202F">
            <w:pPr>
              <w:keepNext w:val="0"/>
              <w:keepLines w:val="0"/>
              <w:widowControl/>
              <w:suppressLineNumbers w:val="0"/>
              <w:wordWrap w:val="0"/>
              <w:spacing w:line="315" w:lineRule="atLeast"/>
              <w:jc w:val="left"/>
              <w:textAlignment w:val="top"/>
              <w:rPr>
                <w:rFonts w:ascii="宋体" w:hAnsi="宋体" w:eastAsia="宋体" w:cs="宋体"/>
                <w:kern w:val="0"/>
                <w:sz w:val="20"/>
                <w:szCs w:val="20"/>
                <w:lang w:val="en-US" w:eastAsia="zh-CN" w:bidi="ar"/>
              </w:rPr>
            </w:pPr>
            <w:r>
              <w:rPr>
                <w:rFonts w:hint="eastAsia" w:ascii="宋体" w:hAnsi="宋体" w:eastAsia="宋体" w:cs="宋体"/>
                <w:b/>
                <w:bCs/>
                <w:color w:val="auto"/>
                <w:szCs w:val="21"/>
                <w:u w:val="single"/>
                <w:lang w:val="en-US" w:eastAsia="zh-CN"/>
              </w:rPr>
              <w:t>2025</w:t>
            </w:r>
            <w:r>
              <w:rPr>
                <w:rFonts w:hint="eastAsia" w:ascii="宋体" w:hAnsi="宋体" w:eastAsia="宋体" w:cs="宋体"/>
                <w:b/>
                <w:bCs/>
                <w:color w:val="auto"/>
                <w:szCs w:val="21"/>
                <w:u w:val="single"/>
              </w:rPr>
              <w:t>年</w:t>
            </w:r>
            <w:r>
              <w:rPr>
                <w:rFonts w:hint="eastAsia" w:ascii="宋体" w:hAnsi="宋体" w:cs="宋体"/>
                <w:b/>
                <w:bCs/>
                <w:color w:val="auto"/>
                <w:szCs w:val="21"/>
                <w:u w:val="single"/>
                <w:lang w:val="en-US" w:eastAsia="zh-CN"/>
              </w:rPr>
              <w:t>07</w:t>
            </w:r>
            <w:r>
              <w:rPr>
                <w:rFonts w:hint="eastAsia" w:ascii="宋体" w:hAnsi="宋体" w:cs="宋体"/>
                <w:b/>
                <w:bCs/>
                <w:color w:val="auto"/>
                <w:szCs w:val="21"/>
                <w:u w:val="single"/>
              </w:rPr>
              <w:t>月</w:t>
            </w:r>
            <w:r>
              <w:rPr>
                <w:rFonts w:hint="eastAsia" w:ascii="宋体" w:hAnsi="宋体" w:cs="宋体"/>
                <w:b/>
                <w:bCs/>
                <w:color w:val="auto"/>
                <w:szCs w:val="21"/>
                <w:u w:val="single"/>
                <w:lang w:val="en-US" w:eastAsia="zh-CN"/>
              </w:rPr>
              <w:t>22</w:t>
            </w:r>
            <w:r>
              <w:rPr>
                <w:rFonts w:hint="eastAsia" w:ascii="宋体" w:hAnsi="宋体" w:cs="宋体"/>
                <w:b/>
                <w:bCs/>
                <w:color w:val="auto"/>
                <w:szCs w:val="21"/>
                <w:u w:val="single"/>
              </w:rPr>
              <w:t>日</w:t>
            </w:r>
            <w:r>
              <w:rPr>
                <w:rFonts w:hint="eastAsia" w:ascii="宋体" w:hAnsi="宋体" w:cs="宋体"/>
                <w:b/>
                <w:bCs/>
                <w:color w:val="auto"/>
                <w:szCs w:val="21"/>
                <w:u w:val="single"/>
                <w:lang w:val="en-US" w:eastAsia="zh-CN"/>
              </w:rPr>
              <w:t>09</w:t>
            </w:r>
            <w:r>
              <w:rPr>
                <w:rFonts w:hint="eastAsia" w:ascii="宋体" w:hAnsi="宋体" w:cs="宋体"/>
                <w:b/>
                <w:bCs/>
                <w:color w:val="auto"/>
                <w:szCs w:val="21"/>
                <w:u w:val="single"/>
              </w:rPr>
              <w:t>时</w:t>
            </w:r>
            <w:r>
              <w:rPr>
                <w:rFonts w:hint="eastAsia" w:ascii="宋体" w:hAnsi="宋体" w:cs="宋体"/>
                <w:b/>
                <w:bCs/>
                <w:color w:val="auto"/>
                <w:szCs w:val="21"/>
                <w:u w:val="single"/>
                <w:lang w:val="en-US" w:eastAsia="zh-CN"/>
              </w:rPr>
              <w:t>30</w:t>
            </w:r>
            <w:r>
              <w:rPr>
                <w:rFonts w:hint="eastAsia" w:ascii="宋体" w:hAnsi="宋体" w:cs="宋体"/>
                <w:b/>
                <w:bCs/>
                <w:color w:val="auto"/>
                <w:szCs w:val="21"/>
                <w:u w:val="single"/>
              </w:rPr>
              <w:t>分</w:t>
            </w:r>
          </w:p>
        </w:tc>
      </w:tr>
    </w:tbl>
    <w:p w14:paraId="2253CDAC">
      <w:pPr>
        <w:pStyle w:val="2"/>
        <w:keepNext w:val="0"/>
        <w:keepLines w:val="0"/>
        <w:widowControl/>
        <w:suppressLineNumbers w:val="0"/>
        <w:spacing w:before="0" w:beforeAutospacing="0" w:after="0" w:afterAutospacing="0"/>
        <w:ind w:left="0" w:right="0"/>
        <w:rPr>
          <w:sz w:val="18"/>
          <w:szCs w:val="18"/>
        </w:rPr>
      </w:pPr>
      <w:r>
        <w:rPr>
          <w:rFonts w:hint="eastAsia" w:ascii="微软雅黑" w:hAnsi="微软雅黑" w:eastAsia="微软雅黑" w:cs="微软雅黑"/>
          <w:i w:val="0"/>
          <w:iCs w:val="0"/>
          <w:caps w:val="0"/>
          <w:color w:val="000000"/>
          <w:spacing w:val="0"/>
          <w:sz w:val="18"/>
          <w:szCs w:val="18"/>
        </w:rPr>
        <w:t>更正内容：      </w:t>
      </w:r>
    </w:p>
    <w:p w14:paraId="64B12A1E">
      <w:pPr>
        <w:pStyle w:val="2"/>
        <w:keepNext w:val="0"/>
        <w:keepLines w:val="0"/>
        <w:widowControl/>
        <w:suppressLineNumbers w:val="0"/>
        <w:spacing w:before="0" w:beforeAutospacing="0" w:after="0" w:afterAutospacing="0"/>
        <w:ind w:left="0" w:right="0" w:firstLine="42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更正日期：2025年</w:t>
      </w:r>
      <w:r>
        <w:rPr>
          <w:rFonts w:hint="eastAsia" w:ascii="微软雅黑" w:hAnsi="微软雅黑" w:eastAsia="微软雅黑" w:cs="微软雅黑"/>
          <w:i w:val="0"/>
          <w:iCs w:val="0"/>
          <w:caps w:val="0"/>
          <w:color w:val="000000"/>
          <w:spacing w:val="0"/>
          <w:sz w:val="18"/>
          <w:szCs w:val="18"/>
          <w:lang w:val="en-US" w:eastAsia="zh-CN"/>
        </w:rPr>
        <w:t>07</w:t>
      </w:r>
      <w:r>
        <w:rPr>
          <w:rFonts w:hint="eastAsia" w:ascii="微软雅黑" w:hAnsi="微软雅黑" w:eastAsia="微软雅黑" w:cs="微软雅黑"/>
          <w:i w:val="0"/>
          <w:iCs w:val="0"/>
          <w:caps w:val="0"/>
          <w:color w:val="000000"/>
          <w:spacing w:val="0"/>
          <w:sz w:val="18"/>
          <w:szCs w:val="18"/>
        </w:rPr>
        <w:t>月</w:t>
      </w:r>
      <w:r>
        <w:rPr>
          <w:rFonts w:hint="eastAsia" w:ascii="微软雅黑" w:hAnsi="微软雅黑" w:eastAsia="微软雅黑" w:cs="微软雅黑"/>
          <w:i w:val="0"/>
          <w:iCs w:val="0"/>
          <w:caps w:val="0"/>
          <w:color w:val="000000"/>
          <w:spacing w:val="0"/>
          <w:sz w:val="18"/>
          <w:szCs w:val="18"/>
          <w:lang w:val="en-US" w:eastAsia="zh-CN"/>
        </w:rPr>
        <w:t>04</w:t>
      </w:r>
      <w:r>
        <w:rPr>
          <w:rFonts w:hint="eastAsia" w:ascii="微软雅黑" w:hAnsi="微软雅黑" w:eastAsia="微软雅黑" w:cs="微软雅黑"/>
          <w:i w:val="0"/>
          <w:iCs w:val="0"/>
          <w:caps w:val="0"/>
          <w:color w:val="000000"/>
          <w:spacing w:val="0"/>
          <w:sz w:val="18"/>
          <w:szCs w:val="18"/>
        </w:rPr>
        <w:t>日</w:t>
      </w:r>
    </w:p>
    <w:p w14:paraId="19F09C13">
      <w:pPr>
        <w:pStyle w:val="2"/>
        <w:keepNext w:val="0"/>
        <w:keepLines w:val="0"/>
        <w:widowControl/>
        <w:suppressLineNumbers w:val="0"/>
        <w:spacing w:before="0" w:beforeAutospacing="0" w:after="0" w:afterAutospacing="0"/>
        <w:ind w:left="0" w:right="0" w:firstLine="420"/>
        <w:rPr>
          <w:rFonts w:hint="eastAsia" w:ascii="微软雅黑" w:hAnsi="微软雅黑" w:eastAsia="微软雅黑" w:cs="微软雅黑"/>
          <w:i w:val="0"/>
          <w:iCs w:val="0"/>
          <w:caps w:val="0"/>
          <w:color w:val="000000"/>
          <w:spacing w:val="0"/>
          <w:sz w:val="18"/>
          <w:szCs w:val="18"/>
        </w:rPr>
      </w:pPr>
    </w:p>
    <w:p w14:paraId="64D0A18B">
      <w:pPr>
        <w:pStyle w:val="2"/>
        <w:keepNext w:val="0"/>
        <w:keepLines w:val="0"/>
        <w:widowControl/>
        <w:numPr>
          <w:ilvl w:val="0"/>
          <w:numId w:val="1"/>
        </w:numPr>
        <w:suppressLineNumbers w:val="0"/>
        <w:spacing w:before="0" w:beforeAutospacing="0" w:after="0" w:afterAutospacing="0"/>
        <w:ind w:right="0"/>
        <w:rPr>
          <w:rFonts w:hint="eastAsia" w:ascii="微软雅黑" w:hAnsi="微软雅黑" w:eastAsia="微软雅黑" w:cs="微软雅黑"/>
          <w:b/>
          <w:bCs/>
          <w:i w:val="0"/>
          <w:iCs w:val="0"/>
          <w:caps w:val="0"/>
          <w:color w:val="000000"/>
          <w:spacing w:val="0"/>
          <w:sz w:val="18"/>
          <w:szCs w:val="18"/>
          <w:lang w:val="en-US" w:eastAsia="zh-CN"/>
        </w:rPr>
      </w:pPr>
      <w:r>
        <w:rPr>
          <w:rFonts w:hint="eastAsia" w:ascii="微软雅黑" w:hAnsi="微软雅黑" w:eastAsia="微软雅黑" w:cs="微软雅黑"/>
          <w:b/>
          <w:bCs/>
          <w:i w:val="0"/>
          <w:iCs w:val="0"/>
          <w:caps w:val="0"/>
          <w:color w:val="000000"/>
          <w:spacing w:val="0"/>
          <w:sz w:val="18"/>
          <w:szCs w:val="18"/>
        </w:rPr>
        <w:t>其他补充事宜</w:t>
      </w:r>
      <w:r>
        <w:rPr>
          <w:rFonts w:hint="eastAsia" w:ascii="微软雅黑" w:hAnsi="微软雅黑" w:eastAsia="微软雅黑" w:cs="微软雅黑"/>
          <w:b/>
          <w:bCs/>
          <w:i w:val="0"/>
          <w:iCs w:val="0"/>
          <w:caps w:val="0"/>
          <w:color w:val="000000"/>
          <w:spacing w:val="0"/>
          <w:sz w:val="18"/>
          <w:szCs w:val="18"/>
          <w:lang w:val="en-US" w:eastAsia="zh-CN"/>
        </w:rPr>
        <w:t>:无</w:t>
      </w:r>
    </w:p>
    <w:p w14:paraId="37C95AEE">
      <w:pPr>
        <w:pStyle w:val="2"/>
        <w:keepNext w:val="0"/>
        <w:keepLines w:val="0"/>
        <w:widowControl/>
        <w:numPr>
          <w:numId w:val="0"/>
        </w:numPr>
        <w:suppressLineNumbers w:val="0"/>
        <w:spacing w:before="0" w:beforeAutospacing="0" w:after="0" w:afterAutospacing="0"/>
        <w:ind w:right="0" w:rightChars="0"/>
        <w:jc w:val="both"/>
        <w:rPr>
          <w:rFonts w:hint="eastAsia" w:ascii="微软雅黑" w:hAnsi="微软雅黑" w:eastAsia="微软雅黑" w:cs="微软雅黑"/>
          <w:b/>
          <w:bCs/>
          <w:i w:val="0"/>
          <w:iCs w:val="0"/>
          <w:caps w:val="0"/>
          <w:color w:val="000000"/>
          <w:spacing w:val="0"/>
          <w:sz w:val="18"/>
          <w:szCs w:val="18"/>
          <w:lang w:val="en-US" w:eastAsia="zh-CN"/>
        </w:rPr>
      </w:pPr>
    </w:p>
    <w:p w14:paraId="40ABE375">
      <w:pPr>
        <w:pStyle w:val="2"/>
        <w:keepNext w:val="0"/>
        <w:keepLines w:val="0"/>
        <w:widowControl/>
        <w:numPr>
          <w:numId w:val="0"/>
        </w:numPr>
        <w:suppressLineNumbers w:val="0"/>
        <w:spacing w:before="0" w:beforeAutospacing="0" w:after="0" w:afterAutospacing="0"/>
        <w:ind w:right="0" w:rightChars="0"/>
        <w:jc w:val="both"/>
        <w:rPr>
          <w:rFonts w:hint="eastAsia" w:ascii="微软雅黑" w:hAnsi="微软雅黑" w:eastAsia="微软雅黑" w:cs="微软雅黑"/>
          <w:b/>
          <w:bCs/>
          <w:i w:val="0"/>
          <w:iCs w:val="0"/>
          <w:caps w:val="0"/>
          <w:color w:val="000000"/>
          <w:spacing w:val="0"/>
          <w:sz w:val="18"/>
          <w:szCs w:val="18"/>
          <w:lang w:val="en-US" w:eastAsia="zh-CN"/>
        </w:rPr>
      </w:pPr>
    </w:p>
    <w:p w14:paraId="2BC69B4F">
      <w:pPr>
        <w:pStyle w:val="2"/>
        <w:keepNext w:val="0"/>
        <w:keepLines w:val="0"/>
        <w:widowControl/>
        <w:numPr>
          <w:numId w:val="0"/>
        </w:numPr>
        <w:suppressLineNumbers w:val="0"/>
        <w:spacing w:before="0" w:beforeAutospacing="0" w:after="0" w:afterAutospacing="0"/>
        <w:ind w:right="0" w:rightChars="0"/>
        <w:jc w:val="both"/>
        <w:rPr>
          <w:rFonts w:hint="eastAsia" w:ascii="微软雅黑" w:hAnsi="微软雅黑" w:eastAsia="微软雅黑" w:cs="微软雅黑"/>
          <w:b/>
          <w:bCs/>
          <w:i w:val="0"/>
          <w:iCs w:val="0"/>
          <w:caps w:val="0"/>
          <w:color w:val="000000"/>
          <w:spacing w:val="0"/>
          <w:sz w:val="18"/>
          <w:szCs w:val="18"/>
          <w:lang w:val="en-US" w:eastAsia="zh-CN"/>
        </w:rPr>
      </w:pPr>
    </w:p>
    <w:p w14:paraId="29773D12">
      <w:pPr>
        <w:pStyle w:val="2"/>
        <w:keepNext w:val="0"/>
        <w:keepLines w:val="0"/>
        <w:widowControl/>
        <w:numPr>
          <w:numId w:val="0"/>
        </w:numPr>
        <w:suppressLineNumbers w:val="0"/>
        <w:spacing w:before="0" w:beforeAutospacing="0" w:after="0" w:afterAutospacing="0"/>
        <w:ind w:right="0" w:rightChars="0"/>
        <w:jc w:val="both"/>
        <w:rPr>
          <w:rFonts w:hint="eastAsia" w:ascii="微软雅黑" w:hAnsi="微软雅黑" w:eastAsia="微软雅黑" w:cs="微软雅黑"/>
          <w:b/>
          <w:bCs/>
          <w:i w:val="0"/>
          <w:iCs w:val="0"/>
          <w:caps w:val="0"/>
          <w:color w:val="000000"/>
          <w:spacing w:val="0"/>
          <w:sz w:val="18"/>
          <w:szCs w:val="18"/>
          <w:lang w:val="en-US" w:eastAsia="zh-CN"/>
        </w:rPr>
      </w:pPr>
      <w:bookmarkStart w:id="0" w:name="_GoBack"/>
      <w:bookmarkEnd w:id="0"/>
    </w:p>
    <w:p w14:paraId="1E716146">
      <w:pPr>
        <w:pStyle w:val="2"/>
        <w:keepNext w:val="0"/>
        <w:keepLines w:val="0"/>
        <w:widowControl/>
        <w:numPr>
          <w:numId w:val="0"/>
        </w:numPr>
        <w:suppressLineNumbers w:val="0"/>
        <w:spacing w:before="0" w:beforeAutospacing="0" w:after="0" w:afterAutospacing="0"/>
        <w:ind w:right="0" w:rightChars="0"/>
        <w:jc w:val="both"/>
        <w:rPr>
          <w:rFonts w:hint="eastAsia" w:ascii="微软雅黑" w:hAnsi="微软雅黑" w:eastAsia="微软雅黑" w:cs="微软雅黑"/>
          <w:b/>
          <w:bCs/>
          <w:i w:val="0"/>
          <w:iCs w:val="0"/>
          <w:caps w:val="0"/>
          <w:color w:val="000000"/>
          <w:spacing w:val="0"/>
          <w:sz w:val="18"/>
          <w:szCs w:val="18"/>
          <w:lang w:val="en-US" w:eastAsia="zh-CN"/>
        </w:rPr>
      </w:pPr>
    </w:p>
    <w:p w14:paraId="7AE7FE0C">
      <w:pPr>
        <w:pStyle w:val="2"/>
        <w:keepNext w:val="0"/>
        <w:keepLines w:val="0"/>
        <w:widowControl/>
        <w:numPr>
          <w:numId w:val="0"/>
        </w:numPr>
        <w:suppressLineNumbers w:val="0"/>
        <w:spacing w:before="0" w:beforeAutospacing="0" w:after="0" w:afterAutospacing="0"/>
        <w:ind w:right="0" w:rightChars="0"/>
        <w:jc w:val="both"/>
        <w:rPr>
          <w:rFonts w:hint="eastAsia" w:ascii="微软雅黑" w:hAnsi="微软雅黑" w:eastAsia="微软雅黑" w:cs="微软雅黑"/>
          <w:b/>
          <w:bCs/>
          <w:i w:val="0"/>
          <w:iCs w:val="0"/>
          <w:caps w:val="0"/>
          <w:color w:val="000000"/>
          <w:spacing w:val="0"/>
          <w:sz w:val="18"/>
          <w:szCs w:val="18"/>
          <w:lang w:val="en-US" w:eastAsia="zh-CN"/>
        </w:rPr>
      </w:pPr>
    </w:p>
    <w:p w14:paraId="004B4FD1">
      <w:pPr>
        <w:pStyle w:val="2"/>
        <w:keepNext w:val="0"/>
        <w:keepLines w:val="0"/>
        <w:widowControl/>
        <w:numPr>
          <w:numId w:val="0"/>
        </w:numPr>
        <w:suppressLineNumbers w:val="0"/>
        <w:spacing w:before="0" w:beforeAutospacing="0" w:after="0" w:afterAutospacing="0"/>
        <w:ind w:right="0" w:rightChars="0"/>
        <w:jc w:val="both"/>
        <w:rPr>
          <w:rFonts w:hint="eastAsia" w:ascii="微软雅黑" w:hAnsi="微软雅黑" w:eastAsia="微软雅黑" w:cs="微软雅黑"/>
          <w:b/>
          <w:bCs/>
          <w:i w:val="0"/>
          <w:iCs w:val="0"/>
          <w:caps w:val="0"/>
          <w:color w:val="000000"/>
          <w:spacing w:val="0"/>
          <w:sz w:val="18"/>
          <w:szCs w:val="18"/>
          <w:lang w:val="en-US" w:eastAsia="zh-CN"/>
        </w:rPr>
      </w:pPr>
    </w:p>
    <w:p w14:paraId="1349EEAA">
      <w:pPr>
        <w:pStyle w:val="2"/>
        <w:keepNext w:val="0"/>
        <w:keepLines w:val="0"/>
        <w:widowControl/>
        <w:numPr>
          <w:numId w:val="0"/>
        </w:numPr>
        <w:suppressLineNumbers w:val="0"/>
        <w:spacing w:before="0" w:beforeAutospacing="0" w:after="0" w:afterAutospacing="0"/>
        <w:ind w:right="0" w:rightChars="0"/>
        <w:jc w:val="both"/>
        <w:rPr>
          <w:rFonts w:hint="eastAsia" w:ascii="微软雅黑" w:hAnsi="微软雅黑" w:eastAsia="微软雅黑" w:cs="微软雅黑"/>
          <w:b/>
          <w:bCs/>
          <w:i w:val="0"/>
          <w:iCs w:val="0"/>
          <w:caps w:val="0"/>
          <w:color w:val="000000"/>
          <w:spacing w:val="0"/>
          <w:sz w:val="18"/>
          <w:szCs w:val="18"/>
          <w:lang w:val="en-US" w:eastAsia="zh-CN"/>
        </w:rPr>
      </w:pPr>
    </w:p>
    <w:p w14:paraId="14182973">
      <w:pPr>
        <w:pStyle w:val="2"/>
        <w:keepNext w:val="0"/>
        <w:keepLines w:val="0"/>
        <w:widowControl/>
        <w:numPr>
          <w:numId w:val="0"/>
        </w:numPr>
        <w:suppressLineNumbers w:val="0"/>
        <w:spacing w:before="0" w:beforeAutospacing="0" w:after="0" w:afterAutospacing="0"/>
        <w:ind w:right="0" w:rightChars="0"/>
        <w:jc w:val="both"/>
        <w:rPr>
          <w:rFonts w:hint="eastAsia" w:ascii="微软雅黑" w:hAnsi="微软雅黑" w:eastAsia="微软雅黑" w:cs="微软雅黑"/>
          <w:b/>
          <w:bCs/>
          <w:i w:val="0"/>
          <w:iCs w:val="0"/>
          <w:caps w:val="0"/>
          <w:color w:val="000000"/>
          <w:spacing w:val="0"/>
          <w:sz w:val="18"/>
          <w:szCs w:val="18"/>
          <w:lang w:val="en-US" w:eastAsia="zh-CN"/>
        </w:rPr>
      </w:pPr>
    </w:p>
    <w:p w14:paraId="7B38BF67">
      <w:pPr>
        <w:pStyle w:val="2"/>
        <w:keepNext w:val="0"/>
        <w:keepLines w:val="0"/>
        <w:widowControl/>
        <w:numPr>
          <w:numId w:val="0"/>
        </w:numPr>
        <w:suppressLineNumbers w:val="0"/>
        <w:spacing w:before="0" w:beforeAutospacing="0" w:after="0" w:afterAutospacing="0"/>
        <w:ind w:right="0" w:rightChars="0"/>
        <w:jc w:val="both"/>
        <w:rPr>
          <w:rFonts w:hint="eastAsia" w:ascii="微软雅黑" w:hAnsi="微软雅黑" w:eastAsia="微软雅黑" w:cs="微软雅黑"/>
          <w:b/>
          <w:bCs/>
          <w:i w:val="0"/>
          <w:iCs w:val="0"/>
          <w:caps w:val="0"/>
          <w:color w:val="000000"/>
          <w:spacing w:val="0"/>
          <w:sz w:val="18"/>
          <w:szCs w:val="18"/>
          <w:lang w:val="en-US" w:eastAsia="zh-CN"/>
        </w:rPr>
      </w:pPr>
    </w:p>
    <w:p w14:paraId="2684A466">
      <w:pPr>
        <w:pStyle w:val="2"/>
        <w:keepNext w:val="0"/>
        <w:keepLines w:val="0"/>
        <w:widowControl/>
        <w:numPr>
          <w:numId w:val="0"/>
        </w:numPr>
        <w:suppressLineNumbers w:val="0"/>
        <w:spacing w:before="0" w:beforeAutospacing="0" w:after="0" w:afterAutospacing="0"/>
        <w:ind w:right="0" w:rightChars="0"/>
        <w:jc w:val="both"/>
        <w:rPr>
          <w:rFonts w:hint="eastAsia" w:ascii="微软雅黑" w:hAnsi="微软雅黑" w:eastAsia="微软雅黑" w:cs="微软雅黑"/>
          <w:b/>
          <w:bCs/>
          <w:i w:val="0"/>
          <w:iCs w:val="0"/>
          <w:caps w:val="0"/>
          <w:color w:val="000000"/>
          <w:spacing w:val="0"/>
          <w:sz w:val="18"/>
          <w:szCs w:val="18"/>
          <w:lang w:val="en-US" w:eastAsia="zh-CN"/>
        </w:rPr>
      </w:pPr>
    </w:p>
    <w:p w14:paraId="5193E7AB">
      <w:pPr>
        <w:pStyle w:val="2"/>
        <w:keepNext w:val="0"/>
        <w:keepLines w:val="0"/>
        <w:widowControl/>
        <w:numPr>
          <w:numId w:val="0"/>
        </w:numPr>
        <w:suppressLineNumbers w:val="0"/>
        <w:spacing w:before="0" w:beforeAutospacing="0" w:after="0" w:afterAutospacing="0"/>
        <w:ind w:right="0" w:rightChars="0"/>
        <w:jc w:val="both"/>
        <w:rPr>
          <w:rFonts w:hint="eastAsia" w:ascii="微软雅黑" w:hAnsi="微软雅黑" w:eastAsia="微软雅黑" w:cs="微软雅黑"/>
          <w:b/>
          <w:bCs/>
          <w:i w:val="0"/>
          <w:iCs w:val="0"/>
          <w:caps w:val="0"/>
          <w:color w:val="000000"/>
          <w:spacing w:val="0"/>
          <w:sz w:val="18"/>
          <w:szCs w:val="18"/>
          <w:lang w:val="en-US" w:eastAsia="zh-CN"/>
        </w:rPr>
      </w:pPr>
    </w:p>
    <w:p w14:paraId="74A32D61">
      <w:pPr>
        <w:pStyle w:val="2"/>
        <w:keepNext w:val="0"/>
        <w:keepLines w:val="0"/>
        <w:widowControl/>
        <w:numPr>
          <w:numId w:val="0"/>
        </w:numPr>
        <w:suppressLineNumbers w:val="0"/>
        <w:spacing w:before="0" w:beforeAutospacing="0" w:after="0" w:afterAutospacing="0"/>
        <w:ind w:right="0" w:rightChars="0"/>
        <w:jc w:val="both"/>
        <w:rPr>
          <w:rFonts w:hint="eastAsia" w:ascii="微软雅黑" w:hAnsi="微软雅黑" w:eastAsia="微软雅黑" w:cs="微软雅黑"/>
          <w:b/>
          <w:bCs/>
          <w:i w:val="0"/>
          <w:iCs w:val="0"/>
          <w:caps w:val="0"/>
          <w:color w:val="000000"/>
          <w:spacing w:val="0"/>
          <w:sz w:val="18"/>
          <w:szCs w:val="18"/>
          <w:lang w:val="en-US" w:eastAsia="zh-CN"/>
        </w:rPr>
      </w:pPr>
    </w:p>
    <w:p w14:paraId="361D7CC2">
      <w:pPr>
        <w:pStyle w:val="2"/>
        <w:keepNext w:val="0"/>
        <w:keepLines w:val="0"/>
        <w:widowControl/>
        <w:numPr>
          <w:numId w:val="0"/>
        </w:numPr>
        <w:suppressLineNumbers w:val="0"/>
        <w:spacing w:before="0" w:beforeAutospacing="0" w:after="0" w:afterAutospacing="0"/>
        <w:ind w:right="0" w:rightChars="0"/>
        <w:jc w:val="both"/>
        <w:rPr>
          <w:rFonts w:hint="eastAsia" w:ascii="微软雅黑" w:hAnsi="微软雅黑" w:eastAsia="微软雅黑" w:cs="微软雅黑"/>
          <w:b/>
          <w:bCs/>
          <w:i w:val="0"/>
          <w:iCs w:val="0"/>
          <w:caps w:val="0"/>
          <w:color w:val="000000"/>
          <w:spacing w:val="0"/>
          <w:sz w:val="18"/>
          <w:szCs w:val="18"/>
          <w:lang w:val="en-US" w:eastAsia="zh-CN"/>
        </w:rPr>
      </w:pPr>
    </w:p>
    <w:p w14:paraId="0689F286">
      <w:pPr>
        <w:pStyle w:val="2"/>
        <w:keepNext w:val="0"/>
        <w:keepLines w:val="0"/>
        <w:widowControl/>
        <w:numPr>
          <w:numId w:val="0"/>
        </w:numPr>
        <w:suppressLineNumbers w:val="0"/>
        <w:spacing w:before="0" w:beforeAutospacing="0" w:after="0" w:afterAutospacing="0"/>
        <w:ind w:right="0" w:rightChars="0"/>
        <w:jc w:val="both"/>
        <w:rPr>
          <w:rFonts w:hint="eastAsia" w:ascii="微软雅黑" w:hAnsi="微软雅黑" w:eastAsia="微软雅黑" w:cs="微软雅黑"/>
          <w:b/>
          <w:bCs/>
          <w:i w:val="0"/>
          <w:iCs w:val="0"/>
          <w:caps w:val="0"/>
          <w:color w:val="000000"/>
          <w:spacing w:val="0"/>
          <w:sz w:val="18"/>
          <w:szCs w:val="18"/>
          <w:lang w:val="en-US" w:eastAsia="zh-CN"/>
        </w:rPr>
      </w:pPr>
    </w:p>
    <w:p w14:paraId="60D2F50B">
      <w:pPr>
        <w:pStyle w:val="2"/>
        <w:keepNext w:val="0"/>
        <w:keepLines w:val="0"/>
        <w:widowControl/>
        <w:numPr>
          <w:numId w:val="0"/>
        </w:numPr>
        <w:suppressLineNumbers w:val="0"/>
        <w:spacing w:before="0" w:beforeAutospacing="0" w:after="0" w:afterAutospacing="0"/>
        <w:ind w:right="0" w:rightChars="0"/>
        <w:jc w:val="both"/>
        <w:rPr>
          <w:rFonts w:hint="eastAsia" w:ascii="微软雅黑" w:hAnsi="微软雅黑" w:eastAsia="微软雅黑" w:cs="微软雅黑"/>
          <w:b/>
          <w:bCs/>
          <w:i w:val="0"/>
          <w:iCs w:val="0"/>
          <w:caps w:val="0"/>
          <w:color w:val="000000"/>
          <w:spacing w:val="0"/>
          <w:sz w:val="18"/>
          <w:szCs w:val="18"/>
          <w:lang w:val="en-US" w:eastAsia="zh-CN"/>
        </w:rPr>
      </w:pPr>
    </w:p>
    <w:p w14:paraId="59336802">
      <w:pPr>
        <w:pStyle w:val="2"/>
        <w:keepNext w:val="0"/>
        <w:keepLines w:val="0"/>
        <w:widowControl/>
        <w:numPr>
          <w:numId w:val="0"/>
        </w:numPr>
        <w:suppressLineNumbers w:val="0"/>
        <w:spacing w:before="0" w:beforeAutospacing="0" w:after="0" w:afterAutospacing="0"/>
        <w:ind w:right="0" w:rightChars="0"/>
        <w:jc w:val="both"/>
        <w:rPr>
          <w:rFonts w:hint="eastAsia" w:ascii="微软雅黑" w:hAnsi="微软雅黑" w:eastAsia="微软雅黑" w:cs="微软雅黑"/>
          <w:b/>
          <w:bCs/>
          <w:i w:val="0"/>
          <w:iCs w:val="0"/>
          <w:caps w:val="0"/>
          <w:color w:val="000000"/>
          <w:spacing w:val="0"/>
          <w:sz w:val="18"/>
          <w:szCs w:val="18"/>
          <w:lang w:val="en-US" w:eastAsia="zh-CN"/>
        </w:rPr>
      </w:pPr>
    </w:p>
    <w:p w14:paraId="21C72130">
      <w:pPr>
        <w:pStyle w:val="2"/>
        <w:keepNext w:val="0"/>
        <w:keepLines w:val="0"/>
        <w:widowControl/>
        <w:numPr>
          <w:numId w:val="0"/>
        </w:numPr>
        <w:suppressLineNumbers w:val="0"/>
        <w:spacing w:before="0" w:beforeAutospacing="0" w:after="0" w:afterAutospacing="0"/>
        <w:ind w:right="0" w:rightChars="0"/>
        <w:jc w:val="both"/>
        <w:rPr>
          <w:rFonts w:hint="eastAsia" w:ascii="微软雅黑" w:hAnsi="微软雅黑" w:eastAsia="微软雅黑" w:cs="微软雅黑"/>
          <w:b/>
          <w:bCs/>
          <w:i w:val="0"/>
          <w:iCs w:val="0"/>
          <w:caps w:val="0"/>
          <w:color w:val="000000"/>
          <w:spacing w:val="0"/>
          <w:sz w:val="18"/>
          <w:szCs w:val="18"/>
          <w:lang w:val="en-US" w:eastAsia="zh-CN"/>
        </w:rPr>
      </w:pPr>
    </w:p>
    <w:p w14:paraId="226F8DDE">
      <w:pPr>
        <w:pStyle w:val="2"/>
        <w:keepNext w:val="0"/>
        <w:keepLines w:val="0"/>
        <w:widowControl/>
        <w:numPr>
          <w:numId w:val="0"/>
        </w:numPr>
        <w:suppressLineNumbers w:val="0"/>
        <w:spacing w:before="0" w:beforeAutospacing="0" w:after="0" w:afterAutospacing="0"/>
        <w:ind w:right="0" w:rightChars="0"/>
        <w:jc w:val="both"/>
        <w:rPr>
          <w:rFonts w:hint="eastAsia" w:ascii="微软雅黑" w:hAnsi="微软雅黑" w:eastAsia="微软雅黑" w:cs="微软雅黑"/>
          <w:b/>
          <w:bCs/>
          <w:i w:val="0"/>
          <w:iCs w:val="0"/>
          <w:caps w:val="0"/>
          <w:color w:val="000000"/>
          <w:spacing w:val="0"/>
          <w:sz w:val="18"/>
          <w:szCs w:val="18"/>
          <w:lang w:val="en-US" w:eastAsia="zh-CN"/>
        </w:rPr>
      </w:pPr>
    </w:p>
    <w:p w14:paraId="31B8F3CA">
      <w:pPr>
        <w:pStyle w:val="2"/>
        <w:keepNext w:val="0"/>
        <w:keepLines w:val="0"/>
        <w:widowControl/>
        <w:numPr>
          <w:numId w:val="0"/>
        </w:numPr>
        <w:suppressLineNumbers w:val="0"/>
        <w:spacing w:before="0" w:beforeAutospacing="0" w:after="0" w:afterAutospacing="0"/>
        <w:ind w:right="0" w:rightChars="0"/>
        <w:jc w:val="both"/>
        <w:rPr>
          <w:rFonts w:hint="eastAsia" w:ascii="微软雅黑" w:hAnsi="微软雅黑" w:eastAsia="微软雅黑" w:cs="微软雅黑"/>
          <w:b/>
          <w:bCs/>
          <w:i w:val="0"/>
          <w:iCs w:val="0"/>
          <w:caps w:val="0"/>
          <w:color w:val="000000"/>
          <w:spacing w:val="0"/>
          <w:sz w:val="18"/>
          <w:szCs w:val="18"/>
          <w:lang w:val="en-US" w:eastAsia="zh-CN"/>
        </w:rPr>
      </w:pPr>
    </w:p>
    <w:p w14:paraId="3378B5EC">
      <w:pPr>
        <w:pStyle w:val="2"/>
        <w:keepNext w:val="0"/>
        <w:keepLines w:val="0"/>
        <w:widowControl/>
        <w:numPr>
          <w:numId w:val="0"/>
        </w:numPr>
        <w:suppressLineNumbers w:val="0"/>
        <w:spacing w:before="0" w:beforeAutospacing="0" w:after="0" w:afterAutospacing="0"/>
        <w:ind w:right="0" w:rightChars="0"/>
        <w:jc w:val="both"/>
        <w:rPr>
          <w:rFonts w:hint="eastAsia" w:ascii="微软雅黑" w:hAnsi="微软雅黑" w:eastAsia="微软雅黑" w:cs="微软雅黑"/>
          <w:b/>
          <w:bCs/>
          <w:i w:val="0"/>
          <w:iCs w:val="0"/>
          <w:caps w:val="0"/>
          <w:color w:val="000000"/>
          <w:spacing w:val="0"/>
          <w:sz w:val="18"/>
          <w:szCs w:val="18"/>
          <w:lang w:val="en-US" w:eastAsia="zh-CN"/>
        </w:rPr>
      </w:pPr>
    </w:p>
    <w:p w14:paraId="28DF47FF">
      <w:pPr>
        <w:pStyle w:val="2"/>
        <w:keepNext w:val="0"/>
        <w:keepLines w:val="0"/>
        <w:widowControl/>
        <w:numPr>
          <w:numId w:val="0"/>
        </w:numPr>
        <w:suppressLineNumbers w:val="0"/>
        <w:spacing w:before="0" w:beforeAutospacing="0" w:after="0" w:afterAutospacing="0"/>
        <w:ind w:right="0" w:rightChars="0"/>
        <w:jc w:val="both"/>
        <w:rPr>
          <w:rFonts w:hint="eastAsia" w:ascii="微软雅黑" w:hAnsi="微软雅黑" w:eastAsia="微软雅黑" w:cs="微软雅黑"/>
          <w:b/>
          <w:bCs/>
          <w:i w:val="0"/>
          <w:iCs w:val="0"/>
          <w:caps w:val="0"/>
          <w:color w:val="000000"/>
          <w:spacing w:val="0"/>
          <w:sz w:val="18"/>
          <w:szCs w:val="18"/>
          <w:lang w:val="en-US" w:eastAsia="zh-CN"/>
        </w:rPr>
      </w:pPr>
    </w:p>
    <w:p w14:paraId="6E7290EC">
      <w:pPr>
        <w:pStyle w:val="2"/>
        <w:keepNext w:val="0"/>
        <w:keepLines w:val="0"/>
        <w:widowControl/>
        <w:numPr>
          <w:numId w:val="0"/>
        </w:numPr>
        <w:suppressLineNumbers w:val="0"/>
        <w:spacing w:before="0" w:beforeAutospacing="0" w:after="0" w:afterAutospacing="0"/>
        <w:ind w:right="0" w:rightChars="0"/>
        <w:jc w:val="both"/>
        <w:rPr>
          <w:rFonts w:hint="eastAsia" w:ascii="微软雅黑" w:hAnsi="微软雅黑" w:eastAsia="微软雅黑" w:cs="微软雅黑"/>
          <w:b/>
          <w:bCs/>
          <w:i w:val="0"/>
          <w:iCs w:val="0"/>
          <w:caps w:val="0"/>
          <w:color w:val="000000"/>
          <w:spacing w:val="0"/>
          <w:sz w:val="18"/>
          <w:szCs w:val="18"/>
          <w:lang w:val="en-US" w:eastAsia="zh-CN"/>
        </w:rPr>
      </w:pPr>
    </w:p>
    <w:p w14:paraId="04317569">
      <w:pPr>
        <w:pStyle w:val="2"/>
        <w:keepNext w:val="0"/>
        <w:keepLines w:val="0"/>
        <w:widowControl/>
        <w:numPr>
          <w:numId w:val="0"/>
        </w:numPr>
        <w:suppressLineNumbers w:val="0"/>
        <w:spacing w:before="0" w:beforeAutospacing="0" w:after="0" w:afterAutospacing="0"/>
        <w:ind w:right="0" w:rightChars="0"/>
        <w:jc w:val="both"/>
        <w:rPr>
          <w:rFonts w:hint="eastAsia" w:ascii="微软雅黑" w:hAnsi="微软雅黑" w:eastAsia="微软雅黑" w:cs="微软雅黑"/>
          <w:b/>
          <w:bCs/>
          <w:i w:val="0"/>
          <w:iCs w:val="0"/>
          <w:caps w:val="0"/>
          <w:color w:val="000000"/>
          <w:spacing w:val="0"/>
          <w:sz w:val="18"/>
          <w:szCs w:val="18"/>
          <w:lang w:val="en-US" w:eastAsia="zh-CN"/>
        </w:rPr>
      </w:pPr>
    </w:p>
    <w:p w14:paraId="00D52312">
      <w:pPr>
        <w:pStyle w:val="2"/>
        <w:keepNext w:val="0"/>
        <w:keepLines w:val="0"/>
        <w:widowControl/>
        <w:numPr>
          <w:ilvl w:val="0"/>
          <w:numId w:val="0"/>
        </w:numPr>
        <w:suppressLineNumbers w:val="0"/>
        <w:spacing w:before="0" w:beforeAutospacing="0" w:after="0" w:afterAutospacing="0"/>
        <w:ind w:right="0" w:rightChars="0"/>
        <w:rPr>
          <w:b/>
          <w:bCs/>
          <w:sz w:val="20"/>
          <w:szCs w:val="20"/>
        </w:rPr>
      </w:pPr>
      <w:r>
        <w:rPr>
          <w:rFonts w:hint="eastAsia" w:ascii="微软雅黑" w:hAnsi="微软雅黑" w:eastAsia="微软雅黑" w:cs="微软雅黑"/>
          <w:b/>
          <w:bCs/>
          <w:i w:val="0"/>
          <w:iCs w:val="0"/>
          <w:caps w:val="0"/>
          <w:color w:val="000000"/>
          <w:spacing w:val="0"/>
          <w:sz w:val="20"/>
          <w:szCs w:val="20"/>
        </w:rPr>
        <w:t>四、对本次采购提出询问、质疑、投诉，请按以下方式联系。</w:t>
      </w:r>
    </w:p>
    <w:p w14:paraId="76BACB84">
      <w:pPr>
        <w:pStyle w:val="2"/>
        <w:keepNext w:val="0"/>
        <w:keepLines w:val="0"/>
        <w:widowControl/>
        <w:suppressLineNumbers w:val="0"/>
        <w:spacing w:before="0" w:beforeAutospacing="0" w:after="0" w:afterAutospacing="0"/>
        <w:ind w:left="0" w:right="0" w:firstLine="420"/>
        <w:rPr>
          <w:sz w:val="18"/>
          <w:szCs w:val="18"/>
        </w:rPr>
      </w:pPr>
      <w:r>
        <w:rPr>
          <w:rFonts w:hint="eastAsia" w:ascii="微软雅黑" w:hAnsi="微软雅黑" w:eastAsia="微软雅黑" w:cs="微软雅黑"/>
          <w:i w:val="0"/>
          <w:iCs w:val="0"/>
          <w:caps w:val="0"/>
          <w:color w:val="000000"/>
          <w:spacing w:val="0"/>
          <w:sz w:val="18"/>
          <w:szCs w:val="18"/>
        </w:rPr>
        <w:t>1.采购人信息</w:t>
      </w:r>
    </w:p>
    <w:p w14:paraId="2340E5D2">
      <w:pPr>
        <w:pStyle w:val="2"/>
        <w:keepNext w:val="0"/>
        <w:keepLines w:val="0"/>
        <w:widowControl/>
        <w:suppressLineNumbers w:val="0"/>
        <w:spacing w:before="0" w:beforeAutospacing="0" w:after="0" w:afterAutospacing="0"/>
        <w:ind w:left="0" w:right="0" w:firstLine="420"/>
        <w:rPr>
          <w:sz w:val="18"/>
          <w:szCs w:val="18"/>
        </w:rPr>
      </w:pPr>
      <w:r>
        <w:rPr>
          <w:rFonts w:hint="eastAsia" w:ascii="微软雅黑" w:hAnsi="微软雅黑" w:eastAsia="微软雅黑" w:cs="微软雅黑"/>
          <w:i w:val="0"/>
          <w:iCs w:val="0"/>
          <w:caps w:val="0"/>
          <w:color w:val="000000"/>
          <w:spacing w:val="0"/>
          <w:sz w:val="18"/>
          <w:szCs w:val="18"/>
        </w:rPr>
        <w:t>名    称：常山县人民法院</w:t>
      </w:r>
    </w:p>
    <w:p w14:paraId="690F4B77">
      <w:pPr>
        <w:pStyle w:val="2"/>
        <w:keepNext w:val="0"/>
        <w:keepLines w:val="0"/>
        <w:widowControl/>
        <w:suppressLineNumbers w:val="0"/>
        <w:spacing w:before="0" w:beforeAutospacing="0" w:after="0" w:afterAutospacing="0"/>
        <w:ind w:left="0" w:right="0" w:firstLine="420"/>
        <w:rPr>
          <w:sz w:val="18"/>
          <w:szCs w:val="18"/>
        </w:rPr>
      </w:pPr>
      <w:r>
        <w:rPr>
          <w:rFonts w:hint="eastAsia" w:ascii="微软雅黑" w:hAnsi="微软雅黑" w:eastAsia="微软雅黑" w:cs="微软雅黑"/>
          <w:i w:val="0"/>
          <w:iCs w:val="0"/>
          <w:caps w:val="0"/>
          <w:color w:val="000000"/>
          <w:spacing w:val="0"/>
          <w:sz w:val="18"/>
          <w:szCs w:val="18"/>
        </w:rPr>
        <w:t>地    址：常山县天马街道白马路155号</w:t>
      </w:r>
    </w:p>
    <w:p w14:paraId="6FCF8543">
      <w:pPr>
        <w:pStyle w:val="2"/>
        <w:keepNext w:val="0"/>
        <w:keepLines w:val="0"/>
        <w:widowControl/>
        <w:suppressLineNumbers w:val="0"/>
        <w:spacing w:before="0" w:beforeAutospacing="0" w:after="0" w:afterAutospacing="0"/>
        <w:ind w:left="0" w:right="0" w:firstLine="420"/>
        <w:rPr>
          <w:sz w:val="18"/>
          <w:szCs w:val="18"/>
        </w:rPr>
      </w:pPr>
      <w:r>
        <w:rPr>
          <w:rFonts w:hint="eastAsia" w:ascii="微软雅黑" w:hAnsi="微软雅黑" w:eastAsia="微软雅黑" w:cs="微软雅黑"/>
          <w:i w:val="0"/>
          <w:iCs w:val="0"/>
          <w:caps w:val="0"/>
          <w:color w:val="000000"/>
          <w:spacing w:val="0"/>
          <w:sz w:val="18"/>
          <w:szCs w:val="18"/>
        </w:rPr>
        <w:t>传    真：/</w:t>
      </w:r>
    </w:p>
    <w:p w14:paraId="02B42BCB">
      <w:pPr>
        <w:pStyle w:val="2"/>
        <w:keepNext w:val="0"/>
        <w:keepLines w:val="0"/>
        <w:widowControl/>
        <w:suppressLineNumbers w:val="0"/>
        <w:spacing w:before="0" w:beforeAutospacing="0" w:after="0" w:afterAutospacing="0"/>
        <w:ind w:left="0" w:right="0" w:firstLine="420"/>
        <w:rPr>
          <w:sz w:val="18"/>
          <w:szCs w:val="18"/>
        </w:rPr>
      </w:pPr>
      <w:r>
        <w:rPr>
          <w:rFonts w:hint="eastAsia" w:ascii="微软雅黑" w:hAnsi="微软雅黑" w:eastAsia="微软雅黑" w:cs="微软雅黑"/>
          <w:i w:val="0"/>
          <w:iCs w:val="0"/>
          <w:caps w:val="0"/>
          <w:color w:val="000000"/>
          <w:spacing w:val="0"/>
          <w:sz w:val="18"/>
          <w:szCs w:val="18"/>
        </w:rPr>
        <w:t>项目联系人（询问）：李俊熙</w:t>
      </w:r>
    </w:p>
    <w:p w14:paraId="5FABAC63">
      <w:pPr>
        <w:pStyle w:val="2"/>
        <w:keepNext w:val="0"/>
        <w:keepLines w:val="0"/>
        <w:widowControl/>
        <w:suppressLineNumbers w:val="0"/>
        <w:spacing w:before="0" w:beforeAutospacing="0" w:after="0" w:afterAutospacing="0"/>
        <w:ind w:left="0" w:right="0" w:firstLine="420"/>
        <w:rPr>
          <w:sz w:val="18"/>
          <w:szCs w:val="18"/>
        </w:rPr>
      </w:pPr>
      <w:r>
        <w:rPr>
          <w:rFonts w:hint="eastAsia" w:ascii="微软雅黑" w:hAnsi="微软雅黑" w:eastAsia="微软雅黑" w:cs="微软雅黑"/>
          <w:i w:val="0"/>
          <w:iCs w:val="0"/>
          <w:caps w:val="0"/>
          <w:color w:val="000000"/>
          <w:spacing w:val="0"/>
          <w:sz w:val="18"/>
          <w:szCs w:val="18"/>
        </w:rPr>
        <w:t>项目联系方式（询问）：18606702063</w:t>
      </w:r>
    </w:p>
    <w:p w14:paraId="47EE16A3">
      <w:pPr>
        <w:pStyle w:val="2"/>
        <w:keepNext w:val="0"/>
        <w:keepLines w:val="0"/>
        <w:widowControl/>
        <w:suppressLineNumbers w:val="0"/>
        <w:spacing w:before="0" w:beforeAutospacing="0" w:after="0" w:afterAutospacing="0"/>
        <w:ind w:left="0" w:right="0" w:firstLine="420"/>
        <w:rPr>
          <w:sz w:val="18"/>
          <w:szCs w:val="18"/>
        </w:rPr>
      </w:pPr>
      <w:r>
        <w:rPr>
          <w:rFonts w:hint="eastAsia" w:ascii="微软雅黑" w:hAnsi="微软雅黑" w:eastAsia="微软雅黑" w:cs="微软雅黑"/>
          <w:i w:val="0"/>
          <w:iCs w:val="0"/>
          <w:caps w:val="0"/>
          <w:color w:val="000000"/>
          <w:spacing w:val="0"/>
          <w:sz w:val="18"/>
          <w:szCs w:val="18"/>
        </w:rPr>
        <w:t>质疑联系人：华相轶</w:t>
      </w:r>
    </w:p>
    <w:p w14:paraId="758D4094">
      <w:pPr>
        <w:pStyle w:val="2"/>
        <w:keepNext w:val="0"/>
        <w:keepLines w:val="0"/>
        <w:widowControl/>
        <w:suppressLineNumbers w:val="0"/>
        <w:spacing w:before="0" w:beforeAutospacing="0" w:after="0" w:afterAutospacing="0"/>
        <w:ind w:left="0" w:right="0" w:firstLine="420"/>
        <w:rPr>
          <w:sz w:val="18"/>
          <w:szCs w:val="18"/>
        </w:rPr>
      </w:pPr>
      <w:r>
        <w:rPr>
          <w:rFonts w:hint="eastAsia" w:ascii="微软雅黑" w:hAnsi="微软雅黑" w:eastAsia="微软雅黑" w:cs="微软雅黑"/>
          <w:i w:val="0"/>
          <w:iCs w:val="0"/>
          <w:caps w:val="0"/>
          <w:color w:val="000000"/>
          <w:spacing w:val="0"/>
          <w:sz w:val="18"/>
          <w:szCs w:val="18"/>
        </w:rPr>
        <w:t>质疑联系方式： 13656703948</w:t>
      </w:r>
    </w:p>
    <w:p w14:paraId="16DB09DF">
      <w:pPr>
        <w:pStyle w:val="2"/>
        <w:keepNext w:val="0"/>
        <w:keepLines w:val="0"/>
        <w:widowControl/>
        <w:suppressLineNumbers w:val="0"/>
        <w:spacing w:before="0" w:beforeAutospacing="0" w:after="0" w:afterAutospacing="0"/>
        <w:ind w:left="0" w:right="0" w:firstLine="420"/>
        <w:rPr>
          <w:sz w:val="18"/>
          <w:szCs w:val="18"/>
        </w:rPr>
      </w:pPr>
      <w:r>
        <w:rPr>
          <w:rFonts w:hint="eastAsia" w:ascii="微软雅黑" w:hAnsi="微软雅黑" w:eastAsia="微软雅黑" w:cs="微软雅黑"/>
          <w:i w:val="0"/>
          <w:iCs w:val="0"/>
          <w:caps w:val="0"/>
          <w:color w:val="000000"/>
          <w:spacing w:val="0"/>
          <w:sz w:val="18"/>
          <w:szCs w:val="18"/>
        </w:rPr>
        <w:t>2.采购代理机构信息</w:t>
      </w:r>
    </w:p>
    <w:p w14:paraId="01A6AF30">
      <w:pPr>
        <w:pStyle w:val="2"/>
        <w:keepNext w:val="0"/>
        <w:keepLines w:val="0"/>
        <w:widowControl/>
        <w:suppressLineNumbers w:val="0"/>
        <w:spacing w:before="0" w:beforeAutospacing="0" w:after="0" w:afterAutospacing="0"/>
        <w:ind w:left="0" w:right="0" w:firstLine="420"/>
        <w:rPr>
          <w:sz w:val="18"/>
          <w:szCs w:val="18"/>
        </w:rPr>
      </w:pPr>
      <w:r>
        <w:rPr>
          <w:rFonts w:hint="eastAsia" w:ascii="微软雅黑" w:hAnsi="微软雅黑" w:eastAsia="微软雅黑" w:cs="微软雅黑"/>
          <w:i w:val="0"/>
          <w:iCs w:val="0"/>
          <w:caps w:val="0"/>
          <w:color w:val="000000"/>
          <w:spacing w:val="0"/>
          <w:sz w:val="18"/>
          <w:szCs w:val="18"/>
        </w:rPr>
        <w:t>名    称：浙江联腾工程咨询有限公司</w:t>
      </w:r>
    </w:p>
    <w:p w14:paraId="2408230F">
      <w:pPr>
        <w:pStyle w:val="2"/>
        <w:keepNext w:val="0"/>
        <w:keepLines w:val="0"/>
        <w:widowControl/>
        <w:suppressLineNumbers w:val="0"/>
        <w:spacing w:before="0" w:beforeAutospacing="0" w:after="0" w:afterAutospacing="0"/>
        <w:ind w:left="0" w:right="0" w:firstLine="420"/>
        <w:rPr>
          <w:sz w:val="18"/>
          <w:szCs w:val="18"/>
        </w:rPr>
      </w:pPr>
      <w:r>
        <w:rPr>
          <w:rFonts w:hint="eastAsia" w:ascii="微软雅黑" w:hAnsi="微软雅黑" w:eastAsia="微软雅黑" w:cs="微软雅黑"/>
          <w:i w:val="0"/>
          <w:iCs w:val="0"/>
          <w:caps w:val="0"/>
          <w:color w:val="000000"/>
          <w:spacing w:val="0"/>
          <w:sz w:val="18"/>
          <w:szCs w:val="18"/>
        </w:rPr>
        <w:t>地    址：浙江省衢州市常山县天马街道白龙路10-1幢五、六楼</w:t>
      </w:r>
    </w:p>
    <w:p w14:paraId="54850E34">
      <w:pPr>
        <w:pStyle w:val="2"/>
        <w:keepNext w:val="0"/>
        <w:keepLines w:val="0"/>
        <w:widowControl/>
        <w:suppressLineNumbers w:val="0"/>
        <w:spacing w:before="0" w:beforeAutospacing="0" w:after="0" w:afterAutospacing="0"/>
        <w:ind w:left="0" w:right="0" w:firstLine="420"/>
        <w:rPr>
          <w:sz w:val="18"/>
          <w:szCs w:val="18"/>
        </w:rPr>
      </w:pPr>
      <w:r>
        <w:rPr>
          <w:rFonts w:hint="eastAsia" w:ascii="微软雅黑" w:hAnsi="微软雅黑" w:eastAsia="微软雅黑" w:cs="微软雅黑"/>
          <w:i w:val="0"/>
          <w:iCs w:val="0"/>
          <w:caps w:val="0"/>
          <w:color w:val="000000"/>
          <w:spacing w:val="0"/>
          <w:sz w:val="18"/>
          <w:szCs w:val="18"/>
        </w:rPr>
        <w:t>传    真：/</w:t>
      </w:r>
    </w:p>
    <w:p w14:paraId="46051E80">
      <w:pPr>
        <w:pStyle w:val="2"/>
        <w:keepNext w:val="0"/>
        <w:keepLines w:val="0"/>
        <w:widowControl/>
        <w:suppressLineNumbers w:val="0"/>
        <w:spacing w:before="0" w:beforeAutospacing="0" w:after="0" w:afterAutospacing="0"/>
        <w:ind w:left="0" w:right="0" w:firstLine="420"/>
        <w:rPr>
          <w:sz w:val="18"/>
          <w:szCs w:val="18"/>
        </w:rPr>
      </w:pPr>
      <w:r>
        <w:rPr>
          <w:rFonts w:hint="eastAsia" w:ascii="微软雅黑" w:hAnsi="微软雅黑" w:eastAsia="微软雅黑" w:cs="微软雅黑"/>
          <w:i w:val="0"/>
          <w:iCs w:val="0"/>
          <w:caps w:val="0"/>
          <w:color w:val="000000"/>
          <w:spacing w:val="0"/>
          <w:sz w:val="18"/>
          <w:szCs w:val="18"/>
        </w:rPr>
        <w:t>项目联系人（询问）：毛奕情</w:t>
      </w:r>
    </w:p>
    <w:p w14:paraId="65560124">
      <w:pPr>
        <w:pStyle w:val="2"/>
        <w:keepNext w:val="0"/>
        <w:keepLines w:val="0"/>
        <w:widowControl/>
        <w:suppressLineNumbers w:val="0"/>
        <w:spacing w:before="0" w:beforeAutospacing="0" w:after="0" w:afterAutospacing="0"/>
        <w:ind w:left="0" w:right="0" w:firstLine="420"/>
        <w:rPr>
          <w:sz w:val="18"/>
          <w:szCs w:val="18"/>
        </w:rPr>
      </w:pPr>
      <w:r>
        <w:rPr>
          <w:rFonts w:hint="eastAsia" w:ascii="微软雅黑" w:hAnsi="微软雅黑" w:eastAsia="微软雅黑" w:cs="微软雅黑"/>
          <w:i w:val="0"/>
          <w:iCs w:val="0"/>
          <w:caps w:val="0"/>
          <w:color w:val="000000"/>
          <w:spacing w:val="0"/>
          <w:sz w:val="18"/>
          <w:szCs w:val="18"/>
        </w:rPr>
        <w:t>项目联系方式（询问）：0570-5013088</w:t>
      </w:r>
    </w:p>
    <w:p w14:paraId="5D44FB5C">
      <w:pPr>
        <w:pStyle w:val="2"/>
        <w:keepNext w:val="0"/>
        <w:keepLines w:val="0"/>
        <w:widowControl/>
        <w:suppressLineNumbers w:val="0"/>
        <w:spacing w:before="0" w:beforeAutospacing="0" w:after="0" w:afterAutospacing="0"/>
        <w:ind w:left="0" w:right="0" w:firstLine="420"/>
        <w:rPr>
          <w:sz w:val="18"/>
          <w:szCs w:val="18"/>
        </w:rPr>
      </w:pPr>
      <w:r>
        <w:rPr>
          <w:rFonts w:hint="eastAsia" w:ascii="微软雅黑" w:hAnsi="微软雅黑" w:eastAsia="微软雅黑" w:cs="微软雅黑"/>
          <w:i w:val="0"/>
          <w:iCs w:val="0"/>
          <w:caps w:val="0"/>
          <w:color w:val="000000"/>
          <w:spacing w:val="0"/>
          <w:sz w:val="18"/>
          <w:szCs w:val="18"/>
        </w:rPr>
        <w:t>质疑联系人：鄢芝</w:t>
      </w:r>
    </w:p>
    <w:p w14:paraId="3F24F8DE">
      <w:pPr>
        <w:pStyle w:val="2"/>
        <w:keepNext w:val="0"/>
        <w:keepLines w:val="0"/>
        <w:widowControl/>
        <w:suppressLineNumbers w:val="0"/>
        <w:spacing w:before="0" w:beforeAutospacing="0" w:after="0" w:afterAutospacing="0"/>
        <w:ind w:left="0" w:right="0" w:firstLine="420"/>
        <w:rPr>
          <w:sz w:val="18"/>
          <w:szCs w:val="18"/>
        </w:rPr>
      </w:pPr>
      <w:r>
        <w:rPr>
          <w:rFonts w:hint="eastAsia" w:ascii="微软雅黑" w:hAnsi="微软雅黑" w:eastAsia="微软雅黑" w:cs="微软雅黑"/>
          <w:i w:val="0"/>
          <w:iCs w:val="0"/>
          <w:caps w:val="0"/>
          <w:color w:val="000000"/>
          <w:spacing w:val="0"/>
          <w:sz w:val="18"/>
          <w:szCs w:val="18"/>
        </w:rPr>
        <w:t>质疑联系方式：0570-5016719</w:t>
      </w:r>
    </w:p>
    <w:p w14:paraId="0F2CA88B">
      <w:pPr>
        <w:pStyle w:val="2"/>
        <w:keepNext w:val="0"/>
        <w:keepLines w:val="0"/>
        <w:widowControl/>
        <w:suppressLineNumbers w:val="0"/>
        <w:spacing w:before="0" w:beforeAutospacing="0" w:after="0" w:afterAutospacing="0"/>
        <w:ind w:left="0" w:right="0" w:firstLine="420"/>
        <w:rPr>
          <w:sz w:val="18"/>
          <w:szCs w:val="18"/>
        </w:rPr>
      </w:pPr>
      <w:r>
        <w:rPr>
          <w:rFonts w:hint="eastAsia" w:ascii="微软雅黑" w:hAnsi="微软雅黑" w:eastAsia="微软雅黑" w:cs="微软雅黑"/>
          <w:i w:val="0"/>
          <w:iCs w:val="0"/>
          <w:caps w:val="0"/>
          <w:color w:val="000000"/>
          <w:spacing w:val="0"/>
          <w:sz w:val="18"/>
          <w:szCs w:val="18"/>
        </w:rPr>
        <w:t>3.同级政府采购监督管理部门</w:t>
      </w:r>
    </w:p>
    <w:p w14:paraId="68588039">
      <w:pPr>
        <w:pStyle w:val="2"/>
        <w:keepNext w:val="0"/>
        <w:keepLines w:val="0"/>
        <w:widowControl/>
        <w:suppressLineNumbers w:val="0"/>
        <w:spacing w:before="0" w:beforeAutospacing="0" w:after="0" w:afterAutospacing="0"/>
        <w:ind w:left="0" w:right="0" w:firstLine="420"/>
        <w:rPr>
          <w:sz w:val="18"/>
          <w:szCs w:val="18"/>
        </w:rPr>
      </w:pPr>
      <w:r>
        <w:rPr>
          <w:rFonts w:hint="eastAsia" w:ascii="微软雅黑" w:hAnsi="微软雅黑" w:eastAsia="微软雅黑" w:cs="微软雅黑"/>
          <w:i w:val="0"/>
          <w:iCs w:val="0"/>
          <w:caps w:val="0"/>
          <w:color w:val="000000"/>
          <w:spacing w:val="0"/>
          <w:sz w:val="18"/>
          <w:szCs w:val="18"/>
        </w:rPr>
        <w:t>名    称：常山县财政局政府采购监管科</w:t>
      </w:r>
    </w:p>
    <w:p w14:paraId="6174D34C">
      <w:pPr>
        <w:pStyle w:val="2"/>
        <w:keepNext w:val="0"/>
        <w:keepLines w:val="0"/>
        <w:widowControl/>
        <w:suppressLineNumbers w:val="0"/>
        <w:spacing w:before="0" w:beforeAutospacing="0" w:after="0" w:afterAutospacing="0"/>
        <w:ind w:left="0" w:right="0" w:firstLine="420"/>
        <w:rPr>
          <w:sz w:val="18"/>
          <w:szCs w:val="18"/>
        </w:rPr>
      </w:pPr>
      <w:r>
        <w:rPr>
          <w:rFonts w:hint="eastAsia" w:ascii="微软雅黑" w:hAnsi="微软雅黑" w:eastAsia="微软雅黑" w:cs="微软雅黑"/>
          <w:i w:val="0"/>
          <w:iCs w:val="0"/>
          <w:caps w:val="0"/>
          <w:color w:val="000000"/>
          <w:spacing w:val="0"/>
          <w:sz w:val="18"/>
          <w:szCs w:val="18"/>
        </w:rPr>
        <w:t>地    址：常山县天马街道定阳北路415号</w:t>
      </w:r>
    </w:p>
    <w:p w14:paraId="338D91B6">
      <w:pPr>
        <w:pStyle w:val="2"/>
        <w:keepNext w:val="0"/>
        <w:keepLines w:val="0"/>
        <w:widowControl/>
        <w:suppressLineNumbers w:val="0"/>
        <w:spacing w:before="0" w:beforeAutospacing="0" w:after="0" w:afterAutospacing="0"/>
        <w:ind w:left="0" w:right="0" w:firstLine="420"/>
        <w:rPr>
          <w:sz w:val="18"/>
          <w:szCs w:val="18"/>
        </w:rPr>
      </w:pPr>
      <w:r>
        <w:rPr>
          <w:rFonts w:hint="eastAsia" w:ascii="微软雅黑" w:hAnsi="微软雅黑" w:eastAsia="微软雅黑" w:cs="微软雅黑"/>
          <w:i w:val="0"/>
          <w:iCs w:val="0"/>
          <w:caps w:val="0"/>
          <w:color w:val="000000"/>
          <w:spacing w:val="0"/>
          <w:sz w:val="18"/>
          <w:szCs w:val="18"/>
        </w:rPr>
        <w:t>传    真：/</w:t>
      </w:r>
    </w:p>
    <w:p w14:paraId="692325E5">
      <w:pPr>
        <w:pStyle w:val="2"/>
        <w:keepNext w:val="0"/>
        <w:keepLines w:val="0"/>
        <w:widowControl/>
        <w:suppressLineNumbers w:val="0"/>
        <w:spacing w:before="0" w:beforeAutospacing="0" w:after="0" w:afterAutospacing="0"/>
        <w:ind w:left="0" w:right="0" w:firstLine="420"/>
        <w:rPr>
          <w:sz w:val="18"/>
          <w:szCs w:val="18"/>
        </w:rPr>
      </w:pPr>
      <w:r>
        <w:rPr>
          <w:rFonts w:hint="eastAsia" w:ascii="微软雅黑" w:hAnsi="微软雅黑" w:eastAsia="微软雅黑" w:cs="微软雅黑"/>
          <w:i w:val="0"/>
          <w:iCs w:val="0"/>
          <w:caps w:val="0"/>
          <w:color w:val="000000"/>
          <w:spacing w:val="0"/>
          <w:sz w:val="18"/>
          <w:szCs w:val="18"/>
        </w:rPr>
        <w:t>监督投诉电话：0570-5015373</w:t>
      </w:r>
    </w:p>
    <w:p w14:paraId="1CC19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b w:val="0"/>
          <w:bCs w:val="0"/>
          <w:sz w:val="8"/>
          <w:szCs w:val="1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B3EA3E"/>
    <w:multiLevelType w:val="singleLevel"/>
    <w:tmpl w:val="6FB3EA3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8440B"/>
    <w:rsid w:val="04B05649"/>
    <w:rsid w:val="0EAF3768"/>
    <w:rsid w:val="0EC07A7C"/>
    <w:rsid w:val="0F8C0A60"/>
    <w:rsid w:val="10ED3781"/>
    <w:rsid w:val="16B25250"/>
    <w:rsid w:val="1F0E1492"/>
    <w:rsid w:val="1F6E1F30"/>
    <w:rsid w:val="255B04E9"/>
    <w:rsid w:val="28B27332"/>
    <w:rsid w:val="2C1321FF"/>
    <w:rsid w:val="30161F54"/>
    <w:rsid w:val="33E34843"/>
    <w:rsid w:val="364C1AA3"/>
    <w:rsid w:val="36CD6D52"/>
    <w:rsid w:val="3A9C399E"/>
    <w:rsid w:val="3AA328F4"/>
    <w:rsid w:val="3B9F3746"/>
    <w:rsid w:val="3DB94555"/>
    <w:rsid w:val="4D48440B"/>
    <w:rsid w:val="50AC080C"/>
    <w:rsid w:val="52EE7DCB"/>
    <w:rsid w:val="64D911C7"/>
    <w:rsid w:val="750B420F"/>
    <w:rsid w:val="764F11F7"/>
    <w:rsid w:val="79F3642F"/>
    <w:rsid w:val="7CF91D77"/>
    <w:rsid w:val="7EA2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945</Words>
  <Characters>1068</Characters>
  <Lines>0</Lines>
  <Paragraphs>0</Paragraphs>
  <TotalTime>29</TotalTime>
  <ScaleCrop>false</ScaleCrop>
  <LinksUpToDate>false</LinksUpToDate>
  <CharactersWithSpaces>1114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2025-05-06T01:21:00Z</dcterms:created>
  <dc:creator>jgb2</dc:creator>
  <cp:lastModifiedBy>Administrator</cp:lastModifiedBy>
  <dcterms:modified xsi:type="dcterms:W3CDTF">2025-07-04T09:02:07Z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0D0B41903E6B463A9E7979983410FA62_11</vt:lpwstr>
  </property>
  <property fmtid="{D5CDD505-2E9C-101B-9397-08002B2CF9AE}" pid="4" name="KSOTemplateDocerSaveRecord">
    <vt:lpwstr>eyJoZGlkIjoiZTFkMzAxNTg0YzU4N2IwYjFhODcwNWE0ZGQ4OTc4ZjMiLCJ1c2VySWQiOiI0MjA5MzgwODUifQ==</vt:lpwstr>
  </property>
</Properties>
</file>