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afterLines="50"/>
        <w:jc w:val="center"/>
        <w:outlineLvl w:val="0"/>
        <w:rPr>
          <w:rFonts w:ascii="宋体" w:hAnsi="宋体"/>
          <w:b/>
          <w:bCs/>
          <w:sz w:val="32"/>
          <w:szCs w:val="32"/>
        </w:rPr>
      </w:pPr>
      <w:bookmarkStart w:id="0" w:name="_Toc414870806"/>
      <w:r>
        <w:rPr>
          <w:rFonts w:hint="eastAsia" w:ascii="宋体" w:hAnsi="宋体"/>
          <w:b/>
          <w:sz w:val="32"/>
          <w:szCs w:val="32"/>
        </w:rPr>
        <w:t>东阳市政府采购合同</w:t>
      </w:r>
      <w:bookmarkEnd w:id="0"/>
    </w:p>
    <w:p>
      <w:pPr>
        <w:pStyle w:val="5"/>
        <w:snapToGrid w:val="0"/>
        <w:spacing w:before="156" w:after="156" w:line="360" w:lineRule="auto"/>
        <w:rPr>
          <w:rFonts w:hAnsi="宋体" w:cs="宋体"/>
          <w:color w:val="0D0D0D"/>
          <w:sz w:val="28"/>
          <w:szCs w:val="28"/>
        </w:rPr>
      </w:pPr>
      <w:r>
        <w:rPr>
          <w:rFonts w:hint="eastAsia" w:hAnsi="宋体" w:cs="宋体"/>
          <w:color w:val="0D0D0D"/>
          <w:sz w:val="28"/>
          <w:szCs w:val="28"/>
        </w:rPr>
        <w:t>项目名称：</w:t>
      </w:r>
      <w:r>
        <w:rPr>
          <w:rFonts w:hint="eastAsia" w:hAnsi="宋体" w:cs="宋体"/>
          <w:color w:val="000000"/>
          <w:sz w:val="28"/>
          <w:szCs w:val="28"/>
          <w:u w:val="single"/>
        </w:rPr>
        <w:t>东阳市农业水价综合改革技术咨询服务（2019-2020年）</w:t>
      </w:r>
    </w:p>
    <w:p>
      <w:pPr>
        <w:pStyle w:val="5"/>
        <w:snapToGrid w:val="0"/>
        <w:spacing w:before="156" w:after="156" w:line="360" w:lineRule="auto"/>
        <w:rPr>
          <w:rFonts w:hAnsi="宋体" w:cs="宋体"/>
          <w:color w:val="0D0D0D"/>
          <w:sz w:val="28"/>
          <w:szCs w:val="28"/>
        </w:rPr>
      </w:pPr>
      <w:r>
        <w:rPr>
          <w:rFonts w:hint="eastAsia" w:hAnsi="宋体" w:cs="宋体"/>
          <w:color w:val="0D0D0D"/>
          <w:sz w:val="28"/>
          <w:szCs w:val="28"/>
        </w:rPr>
        <w:t xml:space="preserve">项目编号：JCZFCG2019-19-C068                   </w:t>
      </w:r>
    </w:p>
    <w:p>
      <w:pPr>
        <w:pStyle w:val="5"/>
        <w:snapToGrid w:val="0"/>
        <w:spacing w:before="156" w:after="156" w:line="360" w:lineRule="auto"/>
        <w:rPr>
          <w:rFonts w:hAnsi="宋体"/>
          <w:color w:val="0D0D0D"/>
          <w:sz w:val="28"/>
          <w:szCs w:val="28"/>
          <w:u w:val="single"/>
        </w:rPr>
      </w:pPr>
      <w:r>
        <w:rPr>
          <w:rFonts w:hAnsi="宋体"/>
          <w:color w:val="0D0D0D"/>
          <w:sz w:val="28"/>
          <w:szCs w:val="28"/>
        </w:rPr>
        <w:t>甲方（</w:t>
      </w:r>
      <w:r>
        <w:rPr>
          <w:rFonts w:hint="eastAsia" w:hAnsi="宋体"/>
          <w:color w:val="0D0D0D"/>
          <w:sz w:val="28"/>
          <w:szCs w:val="28"/>
        </w:rPr>
        <w:t>委托</w:t>
      </w:r>
      <w:r>
        <w:rPr>
          <w:rFonts w:hAnsi="宋体"/>
          <w:color w:val="0D0D0D"/>
          <w:sz w:val="28"/>
          <w:szCs w:val="28"/>
        </w:rPr>
        <w:t>方）</w:t>
      </w:r>
      <w:r>
        <w:rPr>
          <w:rFonts w:hint="eastAsia" w:hAnsi="宋体"/>
          <w:color w:val="0D0D0D"/>
          <w:sz w:val="28"/>
          <w:szCs w:val="28"/>
        </w:rPr>
        <w:t>：</w:t>
      </w:r>
      <w:r>
        <w:rPr>
          <w:rFonts w:hint="eastAsia" w:hAnsi="宋体"/>
          <w:color w:val="0D0D0D"/>
          <w:sz w:val="28"/>
          <w:szCs w:val="28"/>
          <w:u w:val="single"/>
        </w:rPr>
        <w:t>东阳市农村水利站</w:t>
      </w:r>
      <w:bookmarkStart w:id="1" w:name="_GoBack"/>
      <w:bookmarkEnd w:id="1"/>
    </w:p>
    <w:p>
      <w:pPr>
        <w:pStyle w:val="5"/>
        <w:snapToGrid w:val="0"/>
        <w:spacing w:before="156" w:after="156" w:line="360" w:lineRule="auto"/>
        <w:rPr>
          <w:rFonts w:hAnsi="宋体"/>
          <w:color w:val="0D0D0D"/>
          <w:sz w:val="28"/>
          <w:szCs w:val="28"/>
        </w:rPr>
      </w:pPr>
      <w:r>
        <w:rPr>
          <w:rFonts w:hAnsi="宋体"/>
          <w:color w:val="0D0D0D"/>
          <w:sz w:val="28"/>
          <w:szCs w:val="28"/>
        </w:rPr>
        <w:t>乙方（</w:t>
      </w:r>
      <w:r>
        <w:rPr>
          <w:rFonts w:hint="eastAsia" w:hAnsi="宋体"/>
          <w:color w:val="0D0D0D"/>
          <w:sz w:val="28"/>
          <w:szCs w:val="28"/>
        </w:rPr>
        <w:t>编制单位</w:t>
      </w:r>
      <w:r>
        <w:rPr>
          <w:rFonts w:hAnsi="宋体"/>
          <w:color w:val="0D0D0D"/>
          <w:sz w:val="28"/>
          <w:szCs w:val="28"/>
        </w:rPr>
        <w:t>）</w:t>
      </w:r>
      <w:r>
        <w:rPr>
          <w:rFonts w:hint="eastAsia" w:hAnsi="宋体"/>
          <w:color w:val="0D0D0D"/>
          <w:sz w:val="28"/>
          <w:szCs w:val="28"/>
        </w:rPr>
        <w:t>：</w:t>
      </w:r>
      <w:r>
        <w:rPr>
          <w:rFonts w:hint="eastAsia" w:hAnsi="宋体" w:cs="Times New Roman"/>
          <w:color w:val="0D0D0D"/>
          <w:sz w:val="28"/>
          <w:szCs w:val="28"/>
          <w:u w:val="single"/>
        </w:rPr>
        <w:t>浙江钱江科技发展有限公司</w:t>
      </w:r>
    </w:p>
    <w:p>
      <w:pPr>
        <w:pStyle w:val="5"/>
        <w:snapToGrid w:val="0"/>
        <w:spacing w:beforeLines="0" w:afterLines="0" w:line="360" w:lineRule="auto"/>
        <w:ind w:firstLine="480" w:firstLineChars="200"/>
        <w:rPr>
          <w:rFonts w:hAnsi="宋体"/>
          <w:color w:val="000000"/>
        </w:rPr>
      </w:pPr>
      <w:r>
        <w:rPr>
          <w:rFonts w:hAnsi="宋体"/>
          <w:color w:val="0D0D0D"/>
        </w:rPr>
        <w:t>根据</w:t>
      </w:r>
      <w:r>
        <w:rPr>
          <w:rFonts w:hint="eastAsia" w:hAnsi="宋体"/>
          <w:color w:val="0D0D0D"/>
          <w:u w:val="single"/>
        </w:rPr>
        <w:t xml:space="preserve"> 2019年 06 月 10 日</w:t>
      </w:r>
      <w:r>
        <w:rPr>
          <w:rFonts w:hint="eastAsia" w:hAnsi="宋体"/>
          <w:color w:val="0D0D0D"/>
        </w:rPr>
        <w:t>金华市金诚招投标代理有限公司</w:t>
      </w:r>
      <w:r>
        <w:rPr>
          <w:rFonts w:hAnsi="宋体"/>
          <w:color w:val="0D0D0D"/>
        </w:rPr>
        <w:t>关于</w:t>
      </w:r>
      <w:r>
        <w:rPr>
          <w:rFonts w:hint="eastAsia" w:hAnsi="宋体"/>
          <w:color w:val="0D0D0D"/>
          <w:u w:val="single"/>
        </w:rPr>
        <w:t>《东阳市农业水价综合改革技术咨询服务（2019-2020年）》</w:t>
      </w:r>
      <w:r>
        <w:rPr>
          <w:rFonts w:hAnsi="宋体"/>
          <w:color w:val="0D0D0D"/>
        </w:rPr>
        <w:t>公开招标</w:t>
      </w:r>
      <w:r>
        <w:rPr>
          <w:rFonts w:hint="eastAsia" w:hAnsi="宋体"/>
          <w:color w:val="0D0D0D"/>
        </w:rPr>
        <w:t>的</w:t>
      </w:r>
      <w:r>
        <w:rPr>
          <w:rFonts w:hAnsi="宋体"/>
          <w:color w:val="0D0D0D"/>
        </w:rPr>
        <w:t>结果，</w:t>
      </w:r>
      <w:r>
        <w:rPr>
          <w:rFonts w:hint="eastAsia" w:hAnsi="宋体"/>
          <w:color w:val="0D0D0D"/>
        </w:rPr>
        <w:t>确定</w:t>
      </w:r>
      <w:r>
        <w:rPr>
          <w:rFonts w:hint="eastAsia" w:hAnsi="宋体" w:cs="Times New Roman"/>
          <w:color w:val="0D0D0D"/>
          <w:u w:val="single"/>
        </w:rPr>
        <w:t>浙江钱江科技发展有限公司</w:t>
      </w:r>
      <w:r>
        <w:rPr>
          <w:rFonts w:hint="eastAsia" w:hAnsi="宋体"/>
          <w:color w:val="0D0D0D"/>
        </w:rPr>
        <w:t>为</w:t>
      </w:r>
      <w:r>
        <w:rPr>
          <w:rFonts w:hint="eastAsia" w:hAnsi="宋体"/>
          <w:b w:val="0"/>
          <w:bCs/>
          <w:color w:val="0D0D0D"/>
          <w:u w:val="single"/>
        </w:rPr>
        <w:t>东阳市农业水价综合改革技术咨询服务（2019-2020年）</w:t>
      </w:r>
      <w:r>
        <w:rPr>
          <w:rFonts w:hint="eastAsia" w:hAnsi="宋体"/>
          <w:color w:val="000000"/>
        </w:rPr>
        <w:t>项目的</w:t>
      </w:r>
      <w:r>
        <w:rPr>
          <w:rFonts w:hint="eastAsia" w:hAnsi="宋体"/>
          <w:color w:val="0D0D0D"/>
        </w:rPr>
        <w:t>编制</w:t>
      </w:r>
      <w:r>
        <w:rPr>
          <w:rFonts w:hint="eastAsia" w:hAnsi="宋体"/>
          <w:color w:val="000000"/>
        </w:rPr>
        <w:t>单位。经双方进一步协商一致，签订本合同，共同执行。</w:t>
      </w:r>
    </w:p>
    <w:p>
      <w:pPr>
        <w:numPr>
          <w:ilvl w:val="0"/>
          <w:numId w:val="1"/>
        </w:numPr>
        <w:spacing w:line="480" w:lineRule="auto"/>
        <w:rPr>
          <w:rFonts w:ascii="宋体" w:hAnsi="宋体"/>
          <w:b/>
          <w:sz w:val="24"/>
        </w:rPr>
      </w:pPr>
      <w:r>
        <w:rPr>
          <w:rFonts w:hint="eastAsia" w:ascii="宋体" w:hAnsi="宋体"/>
          <w:b/>
          <w:color w:val="0D0D0D"/>
          <w:sz w:val="24"/>
        </w:rPr>
        <w:t>服务</w:t>
      </w:r>
      <w:r>
        <w:rPr>
          <w:rFonts w:hint="eastAsia" w:ascii="宋体" w:hAnsi="宋体"/>
          <w:b/>
          <w:sz w:val="24"/>
        </w:rPr>
        <w:t>内容</w:t>
      </w:r>
      <w:r>
        <w:rPr>
          <w:rFonts w:ascii="宋体" w:hAnsi="宋体"/>
          <w:b/>
          <w:sz w:val="24"/>
        </w:rPr>
        <w:t>及相关要求</w:t>
      </w:r>
    </w:p>
    <w:p>
      <w:pPr>
        <w:snapToGrid w:val="0"/>
        <w:spacing w:line="480" w:lineRule="auto"/>
        <w:rPr>
          <w:rFonts w:hint="eastAsia" w:ascii="宋体" w:hAnsi="宋体" w:eastAsia="宋体"/>
          <w:b/>
          <w:sz w:val="24"/>
          <w:lang w:eastAsia="zh-CN"/>
        </w:rPr>
      </w:pPr>
      <w:r>
        <w:rPr>
          <w:rFonts w:ascii="宋体" w:hAnsi="宋体"/>
          <w:b/>
          <w:sz w:val="24"/>
        </w:rPr>
        <w:t>（一）项目</w:t>
      </w:r>
      <w:r>
        <w:rPr>
          <w:rFonts w:hint="eastAsia" w:ascii="宋体" w:hAnsi="宋体"/>
          <w:b/>
          <w:sz w:val="24"/>
          <w:lang w:eastAsia="zh-CN"/>
        </w:rPr>
        <w:t>基本要求</w:t>
      </w:r>
    </w:p>
    <w:p>
      <w:pPr>
        <w:snapToGrid w:val="0"/>
        <w:spacing w:line="360" w:lineRule="auto"/>
        <w:ind w:firstLine="480" w:firstLineChars="200"/>
        <w:rPr>
          <w:rFonts w:ascii="宋体" w:hAnsi="宋体"/>
          <w:sz w:val="24"/>
        </w:rPr>
      </w:pPr>
      <w:r>
        <w:rPr>
          <w:rFonts w:hint="eastAsia" w:ascii="宋体" w:hAnsi="宋体"/>
          <w:sz w:val="24"/>
        </w:rPr>
        <w:t>为建立健全农业水价形成机制，创新农田水利工程建设和管理机制，促进农业节水和农业可持续发展,按照《国务院办公厅关于推进农业水价综合改革的意见》（国办发〔2016〕2号）、《关于扎实推进农业水价综合改革的通知》（发改价格〔2017〕1080号）、《浙江省农业水价改革总体实施方案》（浙政办发〔2017〕118号）、《关于贯彻落实浙江省农业水价综合改革总体实施方案的通知》（浙水农〔2018〕4号）、《关于印发县级农业水价综合改革技术指导编制大纲（试行）的通知》(浙水农(2018)6号)等文件精神与要求，结合《东阳市农业水价综合改革实施方案（2018~2020）》，协助东阳市水务局扎实有序推进农业水价综合改革工作，抓好改革落地，确保改革成效。</w:t>
      </w:r>
    </w:p>
    <w:p>
      <w:pPr>
        <w:snapToGrid w:val="0"/>
        <w:spacing w:line="360" w:lineRule="auto"/>
        <w:ind w:firstLine="480" w:firstLineChars="200"/>
        <w:rPr>
          <w:rFonts w:ascii="宋体" w:hAnsi="宋体"/>
          <w:sz w:val="24"/>
        </w:rPr>
      </w:pPr>
      <w:r>
        <w:rPr>
          <w:rFonts w:hint="eastAsia" w:ascii="宋体" w:hAnsi="宋体"/>
          <w:sz w:val="24"/>
        </w:rPr>
        <w:t>东阳市农业水价综合改革需按照因地制宜、综合施策、节水优先、稳粮促调、两手发力、建管并重的原则,完善农业水价综合改革绩效评价办法、精准补贴及节水奖补机制,健全农业用水管理机制,解决农业节水意识淡薄、农田水利工程管理体制不完善等问题,促进农业节水减排、节水型社会建设,确保粮食产能,为高水平全面建成小康社会服务。到2020年,全市基本完成区域范围农业水价综合改革工作。</w:t>
      </w:r>
    </w:p>
    <w:p>
      <w:pPr>
        <w:snapToGrid w:val="0"/>
        <w:spacing w:line="360" w:lineRule="auto"/>
        <w:rPr>
          <w:rFonts w:ascii="宋体" w:hAnsi="宋体"/>
          <w:b/>
          <w:sz w:val="24"/>
        </w:rPr>
      </w:pPr>
      <w:r>
        <w:rPr>
          <w:rFonts w:ascii="宋体" w:hAnsi="宋体"/>
          <w:b/>
          <w:sz w:val="24"/>
        </w:rPr>
        <w:t>（</w:t>
      </w:r>
      <w:r>
        <w:rPr>
          <w:rFonts w:hint="eastAsia" w:ascii="宋体" w:hAnsi="宋体"/>
          <w:b/>
          <w:sz w:val="24"/>
          <w:lang w:eastAsia="zh-CN"/>
        </w:rPr>
        <w:t>二</w:t>
      </w:r>
      <w:r>
        <w:rPr>
          <w:rFonts w:ascii="宋体" w:hAnsi="宋体"/>
          <w:b/>
          <w:sz w:val="24"/>
        </w:rPr>
        <w:t>）</w:t>
      </w:r>
      <w:r>
        <w:rPr>
          <w:rFonts w:hint="eastAsia" w:ascii="宋体" w:hAnsi="宋体"/>
          <w:b/>
          <w:sz w:val="24"/>
          <w:lang w:eastAsia="zh-CN"/>
        </w:rPr>
        <w:t>项目</w:t>
      </w:r>
      <w:r>
        <w:rPr>
          <w:rFonts w:hint="eastAsia" w:ascii="宋体" w:hAnsi="宋体"/>
          <w:b/>
          <w:sz w:val="24"/>
        </w:rPr>
        <w:t>主要工作</w:t>
      </w:r>
      <w:r>
        <w:rPr>
          <w:rFonts w:ascii="宋体" w:hAnsi="宋体"/>
          <w:b/>
          <w:sz w:val="24"/>
        </w:rPr>
        <w:t>内容：</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按照浙江省年度计划要求，结合东阳市实际，协助水务局制定科学合理的年度工作计划，有序推进改革进展。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对全县农业水价综合改革过程中水价成本核算、精准补贴及节水奖励制度的优化、农业用水终端管理的完善等工作给予技术指导和服务，协助东阳市完成改革。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结合东阳市改革完成情况，协助水务局创建农业水价综合改革示范村（灌区、灌片），打造亮点，并以改革示范村建设为基础，全面快速高效推进农业水价综合改革工作。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按照《浙江省农业水价综合改革工作绩效评价办法（试行）》要求，组织开展2019、2020年度县级自评并完成市级自评报告编制，完成相关工作台账及附件资料整编等工作。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协助水务局做好2019、2020年度信息报送工作，及时掌握改革工作进展情况，做好</w:t>
      </w:r>
      <w:r>
        <w:rPr>
          <w:rFonts w:hint="eastAsia" w:ascii="宋体" w:hAnsi="宋体" w:eastAsia="宋体" w:cs="宋体"/>
          <w:sz w:val="24"/>
          <w:szCs w:val="22"/>
        </w:rPr>
        <w:t>农业水价综合改革宣传引导及业务培训工作</w:t>
      </w:r>
      <w:r>
        <w:rPr>
          <w:rFonts w:hint="eastAsia" w:ascii="宋体" w:hAnsi="宋体" w:eastAsia="宋体" w:cs="宋体"/>
          <w:sz w:val="24"/>
        </w:rPr>
        <w:t>，做好简报，配合开展典型经验交流、评估抽查等工作。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《浙江省农业水价综合改革工作绩效评价办法（试行）》中要求的其它相关工作。</w:t>
      </w:r>
    </w:p>
    <w:p>
      <w:pPr>
        <w:pStyle w:val="5"/>
        <w:snapToGrid w:val="0"/>
        <w:spacing w:beforeLines="0" w:afterLines="0" w:line="360" w:lineRule="auto"/>
        <w:outlineLvl w:val="1"/>
        <w:rPr>
          <w:rFonts w:ascii="宋体" w:hAnsi="宋体"/>
          <w:b/>
          <w:sz w:val="24"/>
        </w:rPr>
      </w:pPr>
      <w:r>
        <w:rPr>
          <w:rFonts w:ascii="宋体" w:hAnsi="宋体"/>
          <w:b/>
          <w:sz w:val="24"/>
        </w:rPr>
        <w:t>（</w:t>
      </w:r>
      <w:r>
        <w:rPr>
          <w:rFonts w:hint="eastAsia" w:ascii="宋体" w:hAnsi="宋体"/>
          <w:b/>
          <w:sz w:val="24"/>
          <w:lang w:eastAsia="zh-CN"/>
        </w:rPr>
        <w:t>三</w:t>
      </w:r>
      <w:r>
        <w:rPr>
          <w:rFonts w:ascii="宋体" w:hAnsi="宋体"/>
          <w:b/>
          <w:sz w:val="24"/>
        </w:rPr>
        <w:t>）</w:t>
      </w:r>
      <w:r>
        <w:rPr>
          <w:rFonts w:hint="eastAsia" w:hAnsi="宋体"/>
          <w:b/>
          <w:sz w:val="24"/>
          <w:lang w:eastAsia="zh-CN"/>
        </w:rPr>
        <w:t>相关</w:t>
      </w:r>
      <w:r>
        <w:rPr>
          <w:rFonts w:hAnsi="宋体"/>
          <w:b/>
        </w:rPr>
        <w:t>技术要求</w:t>
      </w:r>
      <w:r>
        <w:rPr>
          <w:rFonts w:hint="eastAsia" w:hAnsi="宋体"/>
          <w:b/>
          <w:lang w:eastAsia="zh-CN"/>
        </w:rPr>
        <w:t>及提交成果</w:t>
      </w:r>
      <w:r>
        <w:rPr>
          <w:rFonts w:ascii="宋体" w:hAnsi="宋体"/>
          <w:b/>
          <w:sz w:val="24"/>
        </w:rPr>
        <w:t>：</w:t>
      </w:r>
    </w:p>
    <w:p>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lang w:eastAsia="zh-CN"/>
        </w:rPr>
        <w:t>乙方</w:t>
      </w:r>
      <w:r>
        <w:rPr>
          <w:rFonts w:ascii="宋体" w:hAnsi="宋体"/>
          <w:sz w:val="24"/>
          <w:szCs w:val="24"/>
        </w:rPr>
        <w:t>须按有关标准及规范完成本项目的分析、校验、出具成果等各项工作，并保证成果资料的精确性和可靠性。</w:t>
      </w:r>
    </w:p>
    <w:p>
      <w:pPr>
        <w:snapToGrid w:val="0"/>
        <w:spacing w:line="360" w:lineRule="auto"/>
        <w:ind w:firstLine="480" w:firstLineChars="200"/>
        <w:rPr>
          <w:rFonts w:hint="default" w:eastAsia="宋体"/>
          <w:sz w:val="24"/>
          <w:szCs w:val="24"/>
          <w:lang w:val="en-US" w:eastAsia="zh-CN"/>
        </w:rPr>
      </w:pPr>
      <w:r>
        <w:rPr>
          <w:rFonts w:ascii="宋体" w:hAnsi="宋体"/>
          <w:sz w:val="24"/>
          <w:szCs w:val="24"/>
        </w:rPr>
        <w:t>2、</w:t>
      </w:r>
      <w:r>
        <w:rPr>
          <w:rFonts w:hint="eastAsia" w:ascii="宋体" w:hAnsi="宋体"/>
          <w:sz w:val="24"/>
          <w:szCs w:val="24"/>
          <w:lang w:eastAsia="zh-CN"/>
        </w:rPr>
        <w:t>乙方</w:t>
      </w:r>
      <w:r>
        <w:rPr>
          <w:rFonts w:ascii="宋体" w:hAnsi="宋体"/>
          <w:sz w:val="24"/>
          <w:szCs w:val="24"/>
        </w:rPr>
        <w:t>应保证提供的成果资料符合国家的相关法律、法规、规定和标准。</w:t>
      </w:r>
    </w:p>
    <w:p>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ascii="宋体" w:hAnsi="宋体"/>
          <w:sz w:val="24"/>
          <w:szCs w:val="24"/>
        </w:rPr>
        <w:t>、国家规定的标准和规范</w:t>
      </w:r>
      <w:r>
        <w:rPr>
          <w:rFonts w:hint="eastAsia" w:ascii="宋体" w:hAnsi="宋体"/>
          <w:sz w:val="24"/>
          <w:szCs w:val="24"/>
          <w:lang w:eastAsia="zh-CN"/>
        </w:rPr>
        <w:t>及</w:t>
      </w:r>
      <w:r>
        <w:rPr>
          <w:rFonts w:ascii="宋体" w:hAnsi="宋体"/>
          <w:sz w:val="24"/>
          <w:szCs w:val="24"/>
        </w:rPr>
        <w:t>行业标准和规范，有新标准</w:t>
      </w:r>
      <w:r>
        <w:rPr>
          <w:rFonts w:hint="eastAsia" w:ascii="宋体" w:hAnsi="宋体"/>
          <w:sz w:val="24"/>
          <w:szCs w:val="24"/>
          <w:lang w:eastAsia="zh-CN"/>
        </w:rPr>
        <w:t>都</w:t>
      </w:r>
      <w:r>
        <w:rPr>
          <w:rFonts w:ascii="宋体" w:hAnsi="宋体"/>
          <w:sz w:val="24"/>
          <w:szCs w:val="24"/>
        </w:rPr>
        <w:t>按新标准执行；</w:t>
      </w:r>
    </w:p>
    <w:p>
      <w:pPr>
        <w:snapToGrid w:val="0"/>
        <w:spacing w:line="360" w:lineRule="auto"/>
        <w:ind w:firstLine="480" w:firstLineChars="200"/>
        <w:rPr>
          <w:rFonts w:hint="eastAsia" w:ascii="宋体" w:hAnsi="宋体"/>
          <w:b w:val="0"/>
          <w:bCs/>
          <w:sz w:val="24"/>
          <w:szCs w:val="24"/>
          <w:lang w:eastAsia="zh-CN"/>
        </w:rPr>
      </w:pPr>
      <w:r>
        <w:rPr>
          <w:rFonts w:hint="eastAsia" w:ascii="宋体" w:hAnsi="宋体"/>
          <w:b w:val="0"/>
          <w:bCs/>
          <w:sz w:val="24"/>
          <w:szCs w:val="24"/>
          <w:lang w:val="en-US" w:eastAsia="zh-CN"/>
        </w:rPr>
        <w:t>4、</w:t>
      </w:r>
      <w:r>
        <w:rPr>
          <w:rFonts w:ascii="宋体" w:hAnsi="宋体"/>
          <w:b w:val="0"/>
          <w:bCs/>
          <w:sz w:val="24"/>
          <w:szCs w:val="24"/>
        </w:rPr>
        <w:t>需提交的成果资料</w:t>
      </w:r>
      <w:r>
        <w:rPr>
          <w:rFonts w:hint="eastAsia" w:ascii="宋体" w:hAnsi="宋体"/>
          <w:b w:val="0"/>
          <w:bCs/>
          <w:sz w:val="24"/>
          <w:szCs w:val="24"/>
          <w:lang w:eastAsia="zh-CN"/>
        </w:rPr>
        <w:t>：</w:t>
      </w:r>
    </w:p>
    <w:p>
      <w:pPr>
        <w:snapToGrid w:val="0"/>
        <w:spacing w:line="360" w:lineRule="auto"/>
        <w:ind w:firstLine="960" w:firstLineChars="400"/>
        <w:rPr>
          <w:rFonts w:ascii="宋体" w:hAnsi="宋体"/>
          <w:sz w:val="24"/>
          <w:szCs w:val="24"/>
        </w:rPr>
      </w:pPr>
      <w:r>
        <w:rPr>
          <w:rFonts w:hint="eastAsia" w:ascii="宋体" w:hAnsi="宋体"/>
          <w:b w:val="0"/>
          <w:bCs/>
          <w:sz w:val="24"/>
          <w:szCs w:val="24"/>
        </w:rPr>
        <w:t>东阳市农业水价综合改革绩效评价工作自评材料。</w:t>
      </w:r>
    </w:p>
    <w:p>
      <w:pPr>
        <w:snapToGrid w:val="0"/>
        <w:spacing w:line="360" w:lineRule="auto"/>
        <w:ind w:firstLine="480" w:firstLineChars="200"/>
        <w:rPr>
          <w:rFonts w:hint="eastAsia" w:ascii="宋体" w:hAnsi="宋体" w:eastAsia="宋体"/>
          <w:b w:val="0"/>
          <w:bCs/>
          <w:sz w:val="24"/>
          <w:szCs w:val="24"/>
          <w:lang w:eastAsia="zh-CN"/>
        </w:rPr>
      </w:pPr>
      <w:r>
        <w:rPr>
          <w:rFonts w:hint="eastAsia" w:ascii="宋体" w:hAnsi="宋体"/>
          <w:b w:val="0"/>
          <w:bCs/>
          <w:sz w:val="24"/>
          <w:szCs w:val="24"/>
          <w:lang w:val="en-US" w:eastAsia="zh-CN"/>
        </w:rPr>
        <w:t>5、</w:t>
      </w:r>
      <w:r>
        <w:rPr>
          <w:rFonts w:ascii="宋体" w:hAnsi="宋体"/>
          <w:b w:val="0"/>
          <w:bCs/>
          <w:sz w:val="24"/>
          <w:szCs w:val="24"/>
        </w:rPr>
        <w:t>成果版权及使用</w:t>
      </w:r>
      <w:r>
        <w:rPr>
          <w:rFonts w:hint="eastAsia" w:ascii="宋体" w:hAnsi="宋体"/>
          <w:b w:val="0"/>
          <w:bCs/>
          <w:sz w:val="24"/>
          <w:szCs w:val="24"/>
          <w:lang w:eastAsia="zh-CN"/>
        </w:rPr>
        <w:t>：</w:t>
      </w:r>
    </w:p>
    <w:p>
      <w:pPr>
        <w:snapToGrid w:val="0"/>
        <w:spacing w:line="360" w:lineRule="auto"/>
        <w:ind w:firstLine="720" w:firstLineChars="300"/>
        <w:rPr>
          <w:sz w:val="24"/>
          <w:szCs w:val="24"/>
        </w:rPr>
      </w:pPr>
      <w:r>
        <w:rPr>
          <w:rFonts w:ascii="宋体" w:hAnsi="宋体"/>
          <w:b w:val="0"/>
          <w:bCs/>
          <w:sz w:val="24"/>
          <w:szCs w:val="24"/>
        </w:rPr>
        <w:t>本次成果所有权和使用</w:t>
      </w:r>
      <w:r>
        <w:rPr>
          <w:rFonts w:ascii="宋体" w:hAnsi="宋体"/>
          <w:sz w:val="24"/>
          <w:szCs w:val="24"/>
        </w:rPr>
        <w:t>权均属于</w:t>
      </w:r>
      <w:r>
        <w:rPr>
          <w:rFonts w:hint="eastAsia" w:ascii="宋体" w:hAnsi="宋体"/>
          <w:sz w:val="24"/>
          <w:szCs w:val="24"/>
          <w:lang w:eastAsia="zh-CN"/>
        </w:rPr>
        <w:t>甲方</w:t>
      </w:r>
      <w:r>
        <w:rPr>
          <w:rFonts w:ascii="宋体" w:hAnsi="宋体"/>
          <w:sz w:val="24"/>
          <w:szCs w:val="24"/>
        </w:rPr>
        <w:t>与</w:t>
      </w:r>
      <w:r>
        <w:rPr>
          <w:rFonts w:hint="eastAsia" w:ascii="宋体" w:hAnsi="宋体"/>
          <w:sz w:val="24"/>
          <w:szCs w:val="24"/>
          <w:lang w:eastAsia="zh-CN"/>
        </w:rPr>
        <w:t>乙方</w:t>
      </w:r>
      <w:r>
        <w:rPr>
          <w:rFonts w:ascii="宋体" w:hAnsi="宋体"/>
          <w:sz w:val="24"/>
          <w:szCs w:val="24"/>
        </w:rPr>
        <w:t>共同所有。未经</w:t>
      </w:r>
      <w:r>
        <w:rPr>
          <w:rFonts w:hint="eastAsia" w:ascii="宋体" w:hAnsi="宋体"/>
          <w:sz w:val="24"/>
          <w:szCs w:val="24"/>
          <w:lang w:eastAsia="zh-CN"/>
        </w:rPr>
        <w:t>甲方</w:t>
      </w:r>
      <w:r>
        <w:rPr>
          <w:rFonts w:ascii="宋体" w:hAnsi="宋体"/>
          <w:sz w:val="24"/>
          <w:szCs w:val="24"/>
        </w:rPr>
        <w:t>许可，</w:t>
      </w:r>
      <w:r>
        <w:rPr>
          <w:rFonts w:hint="eastAsia" w:ascii="宋体" w:hAnsi="宋体"/>
          <w:sz w:val="24"/>
          <w:szCs w:val="24"/>
          <w:lang w:eastAsia="zh-CN"/>
        </w:rPr>
        <w:t>乙方</w:t>
      </w:r>
      <w:r>
        <w:rPr>
          <w:rFonts w:ascii="宋体" w:hAnsi="宋体"/>
          <w:sz w:val="24"/>
          <w:szCs w:val="24"/>
        </w:rPr>
        <w:t>不得以任何借口拷贝，否则承担由此生产的一切法律和法律责任。未经允许，任何单位和个人不得转让和使用本项目的成果。</w:t>
      </w:r>
    </w:p>
    <w:p>
      <w:pPr>
        <w:pStyle w:val="5"/>
        <w:snapToGrid w:val="0"/>
        <w:spacing w:beforeLines="0" w:afterLines="0" w:line="360" w:lineRule="auto"/>
        <w:rPr>
          <w:rFonts w:hint="eastAsia" w:ascii="宋体" w:hAnsi="宋体" w:eastAsia="宋体" w:cs="宋体"/>
          <w:b/>
        </w:rPr>
      </w:pPr>
      <w:r>
        <w:rPr>
          <w:rFonts w:hint="eastAsia" w:ascii="宋体" w:hAnsi="宋体" w:eastAsia="宋体" w:cs="宋体"/>
          <w:b/>
          <w:color w:val="0D0D0D"/>
        </w:rPr>
        <w:t>二、</w:t>
      </w:r>
      <w:r>
        <w:rPr>
          <w:rFonts w:hint="eastAsia" w:ascii="宋体" w:hAnsi="宋体" w:eastAsia="宋体" w:cs="宋体"/>
          <w:b/>
        </w:rPr>
        <w:t>服务期限、地点</w:t>
      </w:r>
      <w:r>
        <w:rPr>
          <w:rFonts w:hint="eastAsia" w:ascii="宋体" w:hAnsi="宋体" w:eastAsia="宋体" w:cs="宋体"/>
          <w:b/>
          <w:lang w:eastAsia="zh-CN"/>
        </w:rPr>
        <w:t>、</w:t>
      </w:r>
      <w:r>
        <w:rPr>
          <w:rFonts w:hint="eastAsia" w:ascii="宋体" w:hAnsi="宋体" w:eastAsia="宋体" w:cs="宋体"/>
          <w:b/>
        </w:rPr>
        <w:t>方式</w:t>
      </w:r>
      <w:r>
        <w:rPr>
          <w:rFonts w:hint="eastAsia" w:ascii="宋体" w:hAnsi="宋体" w:eastAsia="宋体" w:cs="宋体"/>
          <w:b/>
          <w:lang w:eastAsia="zh-CN"/>
        </w:rPr>
        <w:t>和要求</w:t>
      </w:r>
      <w:r>
        <w:rPr>
          <w:rFonts w:hint="eastAsia" w:ascii="宋体" w:hAnsi="宋体" w:eastAsia="宋体" w:cs="宋体"/>
          <w:b/>
        </w:rPr>
        <w:t>：</w:t>
      </w:r>
    </w:p>
    <w:p>
      <w:pPr>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b/>
          <w:kern w:val="2"/>
          <w:sz w:val="24"/>
          <w:szCs w:val="24"/>
          <w:lang w:val="en-US" w:eastAsia="zh-CN" w:bidi="ar-SA"/>
        </w:rPr>
        <w:t>服务期限：</w:t>
      </w:r>
      <w:r>
        <w:rPr>
          <w:rFonts w:hint="eastAsia" w:ascii="宋体" w:hAnsi="宋体" w:eastAsia="宋体" w:cs="宋体"/>
          <w:sz w:val="24"/>
          <w:lang w:val="en-US" w:eastAsia="zh-CN"/>
        </w:rPr>
        <w:t>2019-</w:t>
      </w:r>
      <w:r>
        <w:rPr>
          <w:rFonts w:hint="eastAsia" w:ascii="宋体" w:hAnsi="宋体" w:eastAsia="宋体" w:cs="宋体"/>
          <w:sz w:val="24"/>
        </w:rPr>
        <w:t>2020年</w:t>
      </w:r>
      <w:r>
        <w:rPr>
          <w:rFonts w:hint="eastAsia" w:ascii="宋体" w:hAnsi="宋体" w:eastAsia="宋体" w:cs="宋体"/>
          <w:b w:val="0"/>
          <w:bCs/>
          <w:kern w:val="2"/>
          <w:sz w:val="24"/>
          <w:szCs w:val="24"/>
          <w:lang w:val="en-US" w:eastAsia="zh-CN" w:bidi="ar-SA"/>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b w:val="0"/>
          <w:bCs/>
          <w:kern w:val="2"/>
          <w:sz w:val="24"/>
          <w:szCs w:val="24"/>
          <w:lang w:val="en-US" w:eastAsia="zh-CN" w:bidi="ar-SA"/>
        </w:rPr>
        <w:t>（2）</w:t>
      </w:r>
      <w:r>
        <w:rPr>
          <w:rFonts w:hint="eastAsia" w:ascii="宋体" w:hAnsi="宋体" w:eastAsia="宋体" w:cs="宋体"/>
          <w:b/>
          <w:kern w:val="2"/>
          <w:sz w:val="24"/>
          <w:szCs w:val="24"/>
          <w:lang w:val="en-US" w:eastAsia="zh-CN" w:bidi="ar-SA"/>
        </w:rPr>
        <w:t>服务地点：</w:t>
      </w:r>
      <w:r>
        <w:rPr>
          <w:rFonts w:hint="eastAsia" w:ascii="宋体" w:hAnsi="宋体" w:eastAsia="宋体" w:cs="宋体"/>
          <w:sz w:val="24"/>
        </w:rPr>
        <w:t>东阳市农村水利站</w:t>
      </w:r>
      <w:r>
        <w:rPr>
          <w:rFonts w:hint="eastAsia" w:ascii="宋体" w:hAnsi="宋体" w:eastAsia="宋体" w:cs="宋体"/>
          <w:sz w:val="24"/>
          <w:lang w:eastAsia="zh-CN"/>
        </w:rPr>
        <w:t>。</w:t>
      </w:r>
    </w:p>
    <w:p>
      <w:pPr>
        <w:pStyle w:val="2"/>
        <w:spacing w:line="360" w:lineRule="auto"/>
        <w:ind w:left="0" w:leftChars="0" w:firstLine="0" w:firstLineChars="0"/>
        <w:rPr>
          <w:rFonts w:hint="eastAsia" w:ascii="宋体" w:hAnsi="宋体" w:eastAsia="宋体" w:cs="宋体"/>
          <w:b w:val="0"/>
          <w:bCs/>
          <w:kern w:val="2"/>
          <w:sz w:val="24"/>
          <w:szCs w:val="24"/>
          <w:lang w:val="en-US" w:eastAsia="zh-CN" w:bidi="ar-SA"/>
        </w:rPr>
      </w:pPr>
    </w:p>
    <w:p>
      <w:pPr>
        <w:numPr>
          <w:ilvl w:val="0"/>
          <w:numId w:val="2"/>
        </w:numPr>
        <w:snapToGrid w:val="0"/>
        <w:spacing w:line="360" w:lineRule="auto"/>
        <w:ind w:firstLine="482"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kern w:val="2"/>
          <w:sz w:val="24"/>
          <w:szCs w:val="24"/>
          <w:lang w:val="en-US" w:eastAsia="zh-CN" w:bidi="ar-SA"/>
        </w:rPr>
        <w:t>服务方式</w:t>
      </w:r>
      <w:r>
        <w:rPr>
          <w:rFonts w:hint="eastAsia" w:ascii="宋体" w:hAnsi="宋体" w:eastAsia="宋体" w:cs="宋体"/>
          <w:b/>
          <w:kern w:val="2"/>
          <w:sz w:val="24"/>
          <w:szCs w:val="24"/>
          <w:u w:val="none"/>
          <w:lang w:val="en-US" w:eastAsia="zh-CN" w:bidi="ar-SA"/>
        </w:rPr>
        <w:t>：</w:t>
      </w:r>
      <w:r>
        <w:rPr>
          <w:rFonts w:hint="eastAsia" w:ascii="宋体" w:hAnsi="宋体" w:eastAsia="宋体" w:cs="宋体"/>
          <w:b w:val="0"/>
          <w:bCs/>
          <w:color w:val="0D0D0D"/>
          <w:sz w:val="24"/>
          <w:szCs w:val="24"/>
          <w:u w:val="none"/>
        </w:rPr>
        <w:t>技术咨询服务</w:t>
      </w:r>
      <w:r>
        <w:rPr>
          <w:rFonts w:hint="eastAsia" w:ascii="宋体" w:hAnsi="宋体" w:eastAsia="宋体" w:cs="宋体"/>
          <w:b w:val="0"/>
          <w:bCs/>
          <w:color w:val="0D0D0D"/>
          <w:sz w:val="24"/>
          <w:szCs w:val="24"/>
          <w:u w:val="none"/>
          <w:lang w:eastAsia="zh-CN"/>
        </w:rPr>
        <w:t>并</w:t>
      </w:r>
      <w:r>
        <w:rPr>
          <w:rFonts w:hint="eastAsia" w:ascii="宋体" w:hAnsi="宋体" w:eastAsia="宋体" w:cs="宋体"/>
          <w:b w:val="0"/>
          <w:bCs/>
          <w:sz w:val="24"/>
          <w:szCs w:val="24"/>
          <w:u w:val="none"/>
        </w:rPr>
        <w:t>提交成果资料</w:t>
      </w:r>
      <w:r>
        <w:rPr>
          <w:rFonts w:hint="eastAsia" w:ascii="宋体" w:hAnsi="宋体" w:eastAsia="宋体" w:cs="宋体"/>
          <w:b w:val="0"/>
          <w:bCs/>
          <w:sz w:val="24"/>
          <w:lang w:eastAsia="zh-CN"/>
        </w:rPr>
        <w:t>（</w:t>
      </w:r>
      <w:r>
        <w:rPr>
          <w:rFonts w:hint="eastAsia" w:ascii="宋体" w:hAnsi="宋体" w:eastAsia="宋体" w:cs="宋体"/>
          <w:sz w:val="24"/>
        </w:rPr>
        <w:t>东阳市农业水价综合改革绩效评价工作自评</w:t>
      </w:r>
      <w:r>
        <w:rPr>
          <w:rFonts w:hint="eastAsia" w:ascii="宋体" w:hAnsi="宋体" w:eastAsia="宋体" w:cs="宋体"/>
          <w:b w:val="0"/>
          <w:bCs/>
          <w:kern w:val="2"/>
          <w:sz w:val="24"/>
          <w:szCs w:val="24"/>
          <w:lang w:val="en-US" w:eastAsia="zh-CN" w:bidi="ar-SA"/>
        </w:rPr>
        <w:t>材料）。</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kern w:val="2"/>
          <w:sz w:val="24"/>
          <w:szCs w:val="24"/>
          <w:lang w:val="en-US" w:eastAsia="zh-CN" w:bidi="ar-SA"/>
        </w:rPr>
        <w:t>服务要求：</w:t>
      </w:r>
      <w:r>
        <w:rPr>
          <w:rFonts w:hint="eastAsia" w:ascii="宋体" w:hAnsi="宋体" w:eastAsia="宋体" w:cs="宋体"/>
          <w:sz w:val="24"/>
        </w:rPr>
        <w:t>服务响应及维护。要求提供 7*24小时的实时支持响应服务。要求在12小时内响应</w:t>
      </w:r>
      <w:r>
        <w:rPr>
          <w:rFonts w:hint="eastAsia" w:ascii="宋体" w:hAnsi="宋体" w:eastAsia="宋体" w:cs="宋体"/>
          <w:sz w:val="24"/>
          <w:lang w:eastAsia="zh-CN"/>
        </w:rPr>
        <w:t>甲方</w:t>
      </w:r>
      <w:r>
        <w:rPr>
          <w:rFonts w:hint="eastAsia" w:ascii="宋体" w:hAnsi="宋体" w:eastAsia="宋体" w:cs="宋体"/>
          <w:sz w:val="24"/>
        </w:rPr>
        <w:t>提出的疑问和修改意见。</w:t>
      </w:r>
    </w:p>
    <w:p>
      <w:pPr>
        <w:pStyle w:val="5"/>
        <w:snapToGrid w:val="0"/>
        <w:spacing w:beforeLines="0" w:afterLines="0" w:line="360" w:lineRule="auto"/>
        <w:rPr>
          <w:rFonts w:hint="eastAsia" w:ascii="宋体" w:hAnsi="宋体" w:eastAsia="宋体" w:cs="宋体"/>
          <w:b/>
          <w:color w:val="0D0D0D"/>
        </w:rPr>
      </w:pPr>
      <w:r>
        <w:rPr>
          <w:rFonts w:hint="eastAsia" w:ascii="宋体" w:hAnsi="宋体" w:eastAsia="宋体" w:cs="宋体"/>
          <w:b/>
          <w:color w:val="0D0D0D"/>
        </w:rPr>
        <w:t>三、服务费用</w:t>
      </w:r>
    </w:p>
    <w:p>
      <w:pPr>
        <w:pStyle w:val="8"/>
        <w:spacing w:line="360" w:lineRule="auto"/>
        <w:ind w:firstLine="480" w:firstLineChars="200"/>
        <w:rPr>
          <w:rFonts w:hint="eastAsia" w:ascii="宋体" w:hAnsi="宋体" w:eastAsia="宋体" w:cs="Times New Roman"/>
          <w:color w:val="0D0D0D"/>
          <w:kern w:val="2"/>
          <w:sz w:val="24"/>
          <w:szCs w:val="24"/>
          <w:u w:val="single"/>
          <w:lang w:val="en-US" w:eastAsia="zh-CN" w:bidi="ar-SA"/>
        </w:rPr>
      </w:pPr>
      <w:r>
        <w:rPr>
          <w:rFonts w:hint="eastAsia" w:ascii="宋体" w:hAnsi="宋体" w:eastAsia="宋体" w:cs="Times New Roman"/>
          <w:color w:val="0D0D0D"/>
          <w:kern w:val="2"/>
          <w:sz w:val="24"/>
          <w:szCs w:val="24"/>
          <w:u w:val="none"/>
          <w:lang w:val="en-US" w:eastAsia="zh-CN" w:bidi="ar-SA"/>
        </w:rPr>
        <w:t>东阳市农业水价综合改革技术咨询服务（2019-2020年）费（含税）为：</w:t>
      </w:r>
      <w:r>
        <w:rPr>
          <w:rFonts w:hint="eastAsia" w:ascii="宋体" w:hAnsi="宋体" w:eastAsia="宋体" w:cs="Times New Roman"/>
          <w:color w:val="0D0D0D"/>
          <w:kern w:val="2"/>
          <w:sz w:val="24"/>
          <w:szCs w:val="24"/>
          <w:u w:val="single"/>
          <w:lang w:val="en-US" w:eastAsia="zh-CN" w:bidi="ar-SA"/>
        </w:rPr>
        <w:t>贰拾捌万陆仟伍佰元整；¥：286500.00元。</w:t>
      </w:r>
    </w:p>
    <w:p>
      <w:pPr>
        <w:pStyle w:val="5"/>
        <w:adjustRightInd w:val="0"/>
        <w:snapToGrid w:val="0"/>
        <w:spacing w:before="156" w:after="156" w:line="360" w:lineRule="auto"/>
        <w:ind w:firstLine="360" w:firstLineChars="150"/>
        <w:rPr>
          <w:rFonts w:hAnsi="宋体"/>
          <w:color w:val="0D0D0D"/>
        </w:rPr>
      </w:pPr>
      <w:r>
        <w:rPr>
          <w:rFonts w:hint="eastAsia" w:hAnsi="宋体"/>
        </w:rPr>
        <w:t>服务费为</w:t>
      </w:r>
      <w:r>
        <w:rPr>
          <w:rFonts w:hint="eastAsia" w:hAnsi="宋体"/>
          <w:color w:val="0D0D0D"/>
          <w:u w:val="single"/>
        </w:rPr>
        <w:t>东阳市农业水价综合改革技术</w:t>
      </w:r>
      <w:r>
        <w:rPr>
          <w:rFonts w:hint="eastAsia" w:ascii="宋体" w:hAnsi="宋体" w:eastAsia="宋体" w:cs="Times New Roman"/>
          <w:color w:val="0D0D0D"/>
          <w:kern w:val="2"/>
          <w:sz w:val="24"/>
          <w:szCs w:val="24"/>
          <w:u w:val="single"/>
          <w:lang w:val="en-US" w:eastAsia="zh-CN" w:bidi="ar-SA"/>
        </w:rPr>
        <w:t>咨询</w:t>
      </w:r>
      <w:r>
        <w:rPr>
          <w:rFonts w:hint="eastAsia" w:hAnsi="宋体"/>
          <w:color w:val="0D0D0D"/>
          <w:u w:val="single"/>
        </w:rPr>
        <w:t>服</w:t>
      </w:r>
      <w:r>
        <w:rPr>
          <w:rFonts w:hint="eastAsia" w:hAnsi="宋体"/>
          <w:color w:val="0D0D0D"/>
          <w:u w:val="single"/>
          <w:lang w:eastAsia="zh-CN"/>
        </w:rPr>
        <w:t>务</w:t>
      </w:r>
      <w:r>
        <w:rPr>
          <w:rFonts w:hint="eastAsia" w:hAnsi="宋体"/>
        </w:rPr>
        <w:t>的所有工作量和提供全套</w:t>
      </w:r>
      <w:r>
        <w:rPr>
          <w:rFonts w:hint="eastAsia" w:hAnsi="宋体"/>
          <w:color w:val="0D0D0D"/>
          <w:u w:val="single"/>
        </w:rPr>
        <w:t>农业水价综合改革技术</w:t>
      </w:r>
      <w:r>
        <w:rPr>
          <w:rFonts w:hint="eastAsia" w:ascii="宋体" w:hAnsi="宋体" w:eastAsia="宋体" w:cs="Times New Roman"/>
          <w:color w:val="0D0D0D"/>
          <w:kern w:val="2"/>
          <w:sz w:val="24"/>
          <w:szCs w:val="24"/>
          <w:u w:val="single"/>
          <w:lang w:val="en-US" w:eastAsia="zh-CN" w:bidi="ar-SA"/>
        </w:rPr>
        <w:t>咨询</w:t>
      </w:r>
      <w:r>
        <w:rPr>
          <w:rFonts w:hint="eastAsia" w:hAnsi="宋体"/>
          <w:color w:val="0D0D0D"/>
          <w:u w:val="single"/>
        </w:rPr>
        <w:t>服</w:t>
      </w:r>
      <w:r>
        <w:rPr>
          <w:rFonts w:hint="eastAsia" w:hAnsi="宋体"/>
          <w:color w:val="0D0D0D"/>
          <w:u w:val="single"/>
          <w:lang w:eastAsia="zh-CN"/>
        </w:rPr>
        <w:t>务</w:t>
      </w:r>
      <w:r>
        <w:rPr>
          <w:rFonts w:hint="eastAsia" w:hAnsi="宋体"/>
        </w:rPr>
        <w:t>相关文件的全部费用。包括：</w:t>
      </w:r>
    </w:p>
    <w:p>
      <w:pPr>
        <w:pStyle w:val="5"/>
        <w:adjustRightInd w:val="0"/>
        <w:snapToGrid w:val="0"/>
        <w:spacing w:before="156" w:after="156" w:line="360" w:lineRule="auto"/>
        <w:ind w:firstLine="480" w:firstLineChars="200"/>
        <w:rPr>
          <w:rFonts w:hAnsi="宋体"/>
        </w:rPr>
      </w:pPr>
      <w:r>
        <w:rPr>
          <w:rFonts w:hint="eastAsia" w:hAnsi="宋体"/>
        </w:rPr>
        <w:t>（1）</w:t>
      </w:r>
      <w:r>
        <w:rPr>
          <w:rFonts w:hint="eastAsia" w:ascii="宋体" w:hAnsi="宋体" w:eastAsia="宋体" w:cs="Times New Roman"/>
          <w:color w:val="0D0D0D"/>
          <w:kern w:val="2"/>
          <w:sz w:val="24"/>
          <w:szCs w:val="24"/>
          <w:u w:val="single"/>
          <w:lang w:val="en-US" w:eastAsia="zh-CN" w:bidi="ar-SA"/>
        </w:rPr>
        <w:t>咨询</w:t>
      </w:r>
      <w:r>
        <w:rPr>
          <w:rFonts w:hint="eastAsia" w:hAnsi="宋体"/>
          <w:color w:val="0D0D0D"/>
          <w:u w:val="single"/>
        </w:rPr>
        <w:t>服</w:t>
      </w:r>
      <w:r>
        <w:rPr>
          <w:rFonts w:hint="eastAsia" w:hAnsi="宋体"/>
          <w:color w:val="0D0D0D"/>
          <w:u w:val="single"/>
          <w:lang w:eastAsia="zh-CN"/>
        </w:rPr>
        <w:t>务</w:t>
      </w:r>
      <w:r>
        <w:rPr>
          <w:rFonts w:hint="eastAsia" w:hAnsi="宋体"/>
        </w:rPr>
        <w:t>的全部费用；</w:t>
      </w:r>
    </w:p>
    <w:p>
      <w:pPr>
        <w:pStyle w:val="5"/>
        <w:snapToGrid w:val="0"/>
        <w:spacing w:beforeLines="0" w:afterLines="0" w:line="360" w:lineRule="auto"/>
        <w:ind w:firstLine="480" w:firstLineChars="200"/>
        <w:rPr>
          <w:rFonts w:hint="eastAsia" w:hAnsi="宋体" w:cs="Times New Roman"/>
          <w:b w:val="0"/>
          <w:bCs/>
          <w:color w:val="0D0D0D"/>
        </w:rPr>
      </w:pPr>
      <w:r>
        <w:rPr>
          <w:rFonts w:hint="eastAsia" w:hAnsi="宋体"/>
        </w:rPr>
        <w:t>（2）为完成本项目</w:t>
      </w:r>
      <w:r>
        <w:rPr>
          <w:rFonts w:hint="eastAsia" w:ascii="宋体" w:hAnsi="宋体" w:eastAsia="宋体" w:cs="Times New Roman"/>
          <w:color w:val="0D0D0D"/>
          <w:kern w:val="2"/>
          <w:sz w:val="24"/>
          <w:szCs w:val="24"/>
          <w:u w:val="single"/>
          <w:lang w:val="en-US" w:eastAsia="zh-CN" w:bidi="ar-SA"/>
        </w:rPr>
        <w:t>咨询</w:t>
      </w:r>
      <w:r>
        <w:rPr>
          <w:rFonts w:hint="eastAsia" w:hAnsi="宋体"/>
          <w:color w:val="0D0D0D"/>
          <w:u w:val="single"/>
        </w:rPr>
        <w:t>服</w:t>
      </w:r>
      <w:r>
        <w:rPr>
          <w:rFonts w:hint="eastAsia" w:hAnsi="宋体"/>
          <w:color w:val="0D0D0D"/>
          <w:u w:val="single"/>
          <w:lang w:eastAsia="zh-CN"/>
        </w:rPr>
        <w:t>务</w:t>
      </w:r>
      <w:r>
        <w:rPr>
          <w:rFonts w:hint="eastAsia" w:hAnsi="宋体"/>
        </w:rPr>
        <w:t>所必需的调查、计算</w:t>
      </w:r>
      <w:r>
        <w:rPr>
          <w:rFonts w:hint="eastAsia" w:hAnsi="宋体"/>
          <w:lang w:eastAsia="zh-CN"/>
        </w:rPr>
        <w:t>、以及</w:t>
      </w:r>
      <w:r>
        <w:rPr>
          <w:rFonts w:hint="eastAsia" w:hAnsi="宋体"/>
        </w:rPr>
        <w:t>根据工作实际需</w:t>
      </w:r>
      <w:r>
        <w:rPr>
          <w:rFonts w:hint="eastAsia" w:hAnsi="宋体" w:cs="Times New Roman"/>
          <w:b w:val="0"/>
          <w:bCs/>
          <w:color w:val="0D0D0D"/>
        </w:rPr>
        <w:t>要进行必要的认证和测算等</w:t>
      </w:r>
      <w:r>
        <w:rPr>
          <w:rFonts w:hint="eastAsia" w:hAnsi="宋体" w:cs="Times New Roman"/>
          <w:b w:val="0"/>
          <w:bCs/>
          <w:color w:val="0D0D0D"/>
          <w:lang w:eastAsia="zh-CN"/>
        </w:rPr>
        <w:t>所有</w:t>
      </w:r>
      <w:r>
        <w:rPr>
          <w:rFonts w:hint="eastAsia" w:hAnsi="宋体" w:cs="Times New Roman"/>
          <w:b w:val="0"/>
          <w:bCs/>
          <w:color w:val="0D0D0D"/>
        </w:rPr>
        <w:t>费用；</w:t>
      </w:r>
    </w:p>
    <w:p>
      <w:pPr>
        <w:pStyle w:val="5"/>
        <w:snapToGrid w:val="0"/>
        <w:spacing w:beforeLines="0" w:afterLines="0" w:line="360" w:lineRule="auto"/>
        <w:rPr>
          <w:rFonts w:hint="eastAsia" w:hAnsi="宋体" w:cs="Times New Roman"/>
          <w:b/>
          <w:color w:val="0D0D0D"/>
        </w:rPr>
      </w:pPr>
      <w:r>
        <w:rPr>
          <w:rFonts w:hint="eastAsia" w:hAnsi="宋体" w:cs="Times New Roman"/>
          <w:b/>
          <w:color w:val="0D0D0D"/>
        </w:rPr>
        <w:t>四、支付方式</w:t>
      </w:r>
    </w:p>
    <w:p>
      <w:pPr>
        <w:pStyle w:val="5"/>
        <w:snapToGrid w:val="0"/>
        <w:spacing w:beforeLines="0" w:afterLines="0" w:line="360" w:lineRule="auto"/>
        <w:ind w:firstLine="480" w:firstLineChars="200"/>
        <w:rPr>
          <w:rFonts w:hAnsi="宋体"/>
          <w:color w:val="FF0000"/>
        </w:rPr>
      </w:pPr>
      <w:r>
        <w:rPr>
          <w:rFonts w:hint="eastAsia" w:hAnsi="宋体" w:cs="Times New Roman"/>
          <w:b w:val="0"/>
          <w:bCs/>
          <w:color w:val="0D0D0D"/>
        </w:rPr>
        <w:t>完成2019年度技术服务，于2019年12月底前支付合同款的60%；完成2020年度技术服务，于2020</w:t>
      </w:r>
      <w:r>
        <w:rPr>
          <w:rFonts w:hint="eastAsia" w:ascii="宋体" w:hAnsi="宋体"/>
          <w:sz w:val="24"/>
        </w:rPr>
        <w:t>年12月底前支付合同款的40%。</w:t>
      </w:r>
    </w:p>
    <w:p>
      <w:pPr>
        <w:pStyle w:val="5"/>
        <w:snapToGrid w:val="0"/>
        <w:spacing w:beforeLines="0" w:afterLines="0" w:line="360" w:lineRule="auto"/>
        <w:rPr>
          <w:rFonts w:hAnsi="宋体"/>
          <w:b/>
        </w:rPr>
      </w:pPr>
      <w:r>
        <w:rPr>
          <w:rFonts w:hint="eastAsia" w:hAnsi="宋体"/>
          <w:b/>
        </w:rPr>
        <w:t>五</w:t>
      </w:r>
      <w:r>
        <w:rPr>
          <w:rFonts w:hAnsi="宋体"/>
          <w:b/>
        </w:rPr>
        <w:t>、技术资料</w:t>
      </w:r>
    </w:p>
    <w:p>
      <w:pPr>
        <w:pStyle w:val="5"/>
        <w:snapToGrid w:val="0"/>
        <w:spacing w:beforeLines="0" w:afterLines="0" w:line="360" w:lineRule="auto"/>
        <w:ind w:firstLine="480" w:firstLineChars="200"/>
        <w:rPr>
          <w:rFonts w:hAnsi="宋体"/>
        </w:rPr>
      </w:pPr>
      <w:r>
        <w:rPr>
          <w:rFonts w:hint="eastAsia" w:hAnsi="宋体"/>
        </w:rPr>
        <w:t>（1）</w:t>
      </w:r>
      <w:r>
        <w:rPr>
          <w:rFonts w:hAnsi="宋体"/>
        </w:rPr>
        <w:t>乙方应按招标文件规定的时间向甲方提供有关技术资料。</w:t>
      </w:r>
    </w:p>
    <w:p>
      <w:pPr>
        <w:pStyle w:val="5"/>
        <w:snapToGrid w:val="0"/>
        <w:spacing w:beforeLines="0" w:afterLines="0" w:line="360" w:lineRule="auto"/>
        <w:ind w:firstLine="480" w:firstLineChars="200"/>
        <w:rPr>
          <w:rFonts w:hAnsi="宋体"/>
        </w:rPr>
      </w:pPr>
      <w:r>
        <w:rPr>
          <w:rFonts w:hint="eastAsia" w:hAnsi="宋体"/>
        </w:rPr>
        <w:t>（2）</w:t>
      </w:r>
      <w:r>
        <w:rPr>
          <w:rFonts w:hAnsi="宋体"/>
        </w:rPr>
        <w:t xml:space="preserve">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5"/>
        <w:snapToGrid w:val="0"/>
        <w:spacing w:beforeLines="0" w:afterLines="0" w:line="360" w:lineRule="auto"/>
        <w:ind w:left="412" w:hanging="412" w:hangingChars="171"/>
        <w:rPr>
          <w:rFonts w:hAnsi="宋体"/>
          <w:b/>
        </w:rPr>
      </w:pPr>
      <w:r>
        <w:rPr>
          <w:rFonts w:hint="eastAsia" w:hAnsi="宋体"/>
          <w:b/>
        </w:rPr>
        <w:t>六、知识产权</w:t>
      </w:r>
    </w:p>
    <w:p>
      <w:pPr>
        <w:pStyle w:val="5"/>
        <w:snapToGrid w:val="0"/>
        <w:spacing w:beforeLines="0" w:afterLines="0" w:line="360" w:lineRule="auto"/>
        <w:ind w:firstLine="480" w:firstLineChars="200"/>
        <w:rPr>
          <w:rFonts w:hAnsi="宋体"/>
          <w:bCs/>
        </w:rPr>
      </w:pPr>
      <w:r>
        <w:rPr>
          <w:rFonts w:hint="eastAsia" w:hAnsi="宋体"/>
        </w:rPr>
        <w:t>乙方应保证所提供的服务及任何部分均不会侵犯任何第三方的知识产权</w:t>
      </w:r>
      <w:r>
        <w:rPr>
          <w:rFonts w:hint="eastAsia" w:hAnsi="宋体"/>
          <w:bCs/>
        </w:rPr>
        <w:t>。</w:t>
      </w:r>
    </w:p>
    <w:p>
      <w:pPr>
        <w:pStyle w:val="5"/>
        <w:snapToGrid w:val="0"/>
        <w:spacing w:beforeLines="0" w:afterLines="0" w:line="360" w:lineRule="auto"/>
        <w:ind w:left="410" w:hanging="410" w:hangingChars="170"/>
        <w:rPr>
          <w:rFonts w:hAnsi="宋体"/>
          <w:b/>
        </w:rPr>
      </w:pPr>
      <w:r>
        <w:rPr>
          <w:rFonts w:hint="eastAsia" w:hAnsi="宋体"/>
          <w:b/>
        </w:rPr>
        <w:t>七、履约保证金</w:t>
      </w:r>
    </w:p>
    <w:p>
      <w:pPr>
        <w:pStyle w:val="5"/>
        <w:snapToGrid w:val="0"/>
        <w:spacing w:before="156" w:after="156" w:line="360" w:lineRule="auto"/>
        <w:ind w:firstLine="480" w:firstLineChars="200"/>
        <w:rPr>
          <w:rFonts w:hAnsi="宋体"/>
          <w:color w:val="000000"/>
        </w:rPr>
      </w:pPr>
      <w:r>
        <w:rPr>
          <w:rFonts w:hAnsi="宋体"/>
          <w:color w:val="000000"/>
        </w:rPr>
        <w:t>乙方交纳人民币</w:t>
      </w:r>
      <w:r>
        <w:rPr>
          <w:rFonts w:hint="eastAsia" w:hAnsi="宋体"/>
          <w:color w:val="000000"/>
          <w:u w:val="single"/>
          <w:lang w:val="en-US" w:eastAsia="zh-CN"/>
        </w:rPr>
        <w:t xml:space="preserve">          </w:t>
      </w:r>
      <w:r>
        <w:rPr>
          <w:rFonts w:hAnsi="宋体"/>
          <w:color w:val="000000"/>
        </w:rPr>
        <w:t>元作为本合同的履约保证金。</w:t>
      </w:r>
      <w:r>
        <w:rPr>
          <w:rFonts w:hint="eastAsia" w:ascii="宋体" w:hAnsi="宋体" w:cs="Arial"/>
          <w:sz w:val="24"/>
        </w:rPr>
        <w:t>在本项目服务期结束后7个工作日内由</w:t>
      </w:r>
      <w:r>
        <w:rPr>
          <w:rFonts w:hint="eastAsia" w:hAnsi="宋体" w:cs="Arial"/>
          <w:sz w:val="24"/>
          <w:lang w:eastAsia="zh-CN"/>
        </w:rPr>
        <w:t>甲方</w:t>
      </w:r>
      <w:r>
        <w:rPr>
          <w:rFonts w:hint="eastAsia" w:ascii="宋体" w:hAnsi="宋体" w:cs="Arial"/>
          <w:sz w:val="24"/>
        </w:rPr>
        <w:t>无息退还。</w:t>
      </w:r>
    </w:p>
    <w:p>
      <w:pPr>
        <w:pStyle w:val="5"/>
        <w:snapToGrid w:val="0"/>
        <w:spacing w:beforeLines="0" w:afterLines="0" w:line="360" w:lineRule="auto"/>
        <w:ind w:left="410" w:hanging="410" w:hangingChars="170"/>
        <w:rPr>
          <w:rFonts w:hAnsi="宋体"/>
          <w:b/>
        </w:rPr>
      </w:pPr>
      <w:r>
        <w:rPr>
          <w:rFonts w:hint="eastAsia" w:hAnsi="宋体"/>
          <w:b/>
        </w:rPr>
        <w:t>八、转包或分包</w:t>
      </w:r>
    </w:p>
    <w:p>
      <w:pPr>
        <w:snapToGrid w:val="0"/>
        <w:spacing w:beforeLines="50" w:afterLines="50" w:line="240" w:lineRule="auto"/>
        <w:ind w:firstLine="240" w:firstLineChars="100"/>
        <w:rPr>
          <w:rFonts w:ascii="宋体" w:hAnsi="宋体"/>
          <w:sz w:val="24"/>
        </w:rPr>
      </w:pPr>
      <w:r>
        <w:rPr>
          <w:rFonts w:hint="eastAsia" w:ascii="宋体" w:hAnsi="宋体"/>
          <w:sz w:val="24"/>
        </w:rPr>
        <w:t>1）本合同范围的服务，应由乙方直接供应，不得转让他人供应；</w:t>
      </w:r>
    </w:p>
    <w:p>
      <w:pPr>
        <w:snapToGrid w:val="0"/>
        <w:spacing w:beforeLines="50" w:afterLines="50" w:line="240" w:lineRule="auto"/>
        <w:ind w:firstLine="240" w:firstLineChars="100"/>
        <w:rPr>
          <w:rFonts w:ascii="宋体" w:hAnsi="宋体"/>
          <w:sz w:val="24"/>
        </w:rPr>
      </w:pPr>
      <w:r>
        <w:rPr>
          <w:rFonts w:hint="eastAsia" w:ascii="宋体" w:hAnsi="宋体"/>
          <w:sz w:val="24"/>
        </w:rPr>
        <w:t>2）除非得到甲方的书面同意，乙方不得将本合同范围的服务分包给他人供应；</w:t>
      </w:r>
    </w:p>
    <w:p>
      <w:pPr>
        <w:pStyle w:val="5"/>
        <w:snapToGrid w:val="0"/>
        <w:spacing w:beforeLines="0" w:afterLines="0" w:line="360" w:lineRule="auto"/>
        <w:ind w:firstLine="240" w:firstLineChars="100"/>
        <w:rPr>
          <w:rFonts w:hAnsi="宋体"/>
        </w:rPr>
      </w:pPr>
      <w:r>
        <w:rPr>
          <w:rFonts w:hint="eastAsia" w:hAnsi="宋体"/>
        </w:rPr>
        <w:t>3）如有转让和未经甲方同意的分包行为，甲方有权解除合同，没收履约保证金并追究乙方的违约责任。</w:t>
      </w:r>
    </w:p>
    <w:p>
      <w:pPr>
        <w:pStyle w:val="5"/>
        <w:snapToGrid w:val="0"/>
        <w:spacing w:beforeLines="0" w:afterLines="0" w:line="360" w:lineRule="auto"/>
        <w:rPr>
          <w:rFonts w:hAnsi="宋体"/>
        </w:rPr>
      </w:pPr>
      <w:r>
        <w:rPr>
          <w:rFonts w:hint="eastAsia" w:hAnsi="宋体"/>
          <w:b/>
          <w:lang w:eastAsia="zh-CN"/>
        </w:rPr>
        <w:t>九</w:t>
      </w:r>
      <w:r>
        <w:rPr>
          <w:rFonts w:hAnsi="宋体"/>
          <w:b/>
        </w:rPr>
        <w:t>、质量保证及后续服务</w:t>
      </w:r>
    </w:p>
    <w:p>
      <w:pPr>
        <w:pStyle w:val="5"/>
        <w:snapToGrid w:val="0"/>
        <w:spacing w:beforeLines="0" w:afterLines="0" w:line="360" w:lineRule="auto"/>
        <w:ind w:firstLine="240" w:firstLineChars="100"/>
        <w:rPr>
          <w:rFonts w:hAnsi="宋体"/>
        </w:rPr>
      </w:pPr>
      <w:r>
        <w:rPr>
          <w:rFonts w:hint="eastAsia" w:hAnsi="宋体"/>
        </w:rPr>
        <w:t>1）</w:t>
      </w:r>
      <w:r>
        <w:rPr>
          <w:rFonts w:hAnsi="宋体"/>
        </w:rPr>
        <w:t>乙方应按招标文件规定向甲方提供服务。</w:t>
      </w:r>
    </w:p>
    <w:p>
      <w:pPr>
        <w:pStyle w:val="5"/>
        <w:snapToGrid w:val="0"/>
        <w:spacing w:beforeLines="0" w:afterLines="0" w:line="360" w:lineRule="auto"/>
        <w:ind w:firstLine="240" w:firstLineChars="100"/>
        <w:rPr>
          <w:rFonts w:hAnsi="宋体"/>
        </w:rPr>
      </w:pPr>
      <w:r>
        <w:rPr>
          <w:rFonts w:hint="eastAsia" w:hAnsi="宋体"/>
        </w:rPr>
        <w:t>2）</w:t>
      </w:r>
      <w:r>
        <w:rPr>
          <w:rFonts w:hAnsi="宋体"/>
        </w:rPr>
        <w:t>乙方提供的服务成果在服务质量保证期内发生故障，乙方应负责免费提供后续服务。对达不到要求者，根据实际情况，经双方协商，可按以下办法处理：</w:t>
      </w:r>
    </w:p>
    <w:p>
      <w:pPr>
        <w:pStyle w:val="5"/>
        <w:snapToGrid w:val="0"/>
        <w:spacing w:beforeLines="0" w:afterLines="0" w:line="360" w:lineRule="auto"/>
        <w:ind w:firstLine="480" w:firstLineChars="200"/>
        <w:rPr>
          <w:rFonts w:hAnsi="宋体"/>
        </w:rPr>
      </w:pPr>
      <w:r>
        <w:rPr>
          <w:rFonts w:hint="eastAsia" w:hAnsi="宋体"/>
        </w:rPr>
        <w:t>（1）</w:t>
      </w:r>
      <w:r>
        <w:rPr>
          <w:rFonts w:hAnsi="宋体"/>
        </w:rPr>
        <w:t>重做：由乙方承担所发生的全部费用。</w:t>
      </w:r>
    </w:p>
    <w:p>
      <w:pPr>
        <w:pStyle w:val="5"/>
        <w:snapToGrid w:val="0"/>
        <w:spacing w:beforeLines="0" w:afterLines="0" w:line="360" w:lineRule="auto"/>
        <w:ind w:firstLine="480" w:firstLineChars="200"/>
        <w:rPr>
          <w:rFonts w:hAnsi="宋体"/>
        </w:rPr>
      </w:pPr>
      <w:r>
        <w:rPr>
          <w:rFonts w:hint="eastAsia" w:hAnsi="宋体"/>
        </w:rPr>
        <w:t>（2）</w:t>
      </w:r>
      <w:r>
        <w:rPr>
          <w:rFonts w:hAnsi="宋体"/>
        </w:rPr>
        <w:t>解除合同。</w:t>
      </w:r>
    </w:p>
    <w:p>
      <w:pPr>
        <w:pStyle w:val="5"/>
        <w:snapToGrid w:val="0"/>
        <w:spacing w:beforeLines="0" w:afterLines="0" w:line="360" w:lineRule="auto"/>
        <w:ind w:firstLine="240" w:firstLineChars="100"/>
        <w:rPr>
          <w:rFonts w:hAnsi="宋体"/>
        </w:rPr>
      </w:pPr>
      <w:r>
        <w:rPr>
          <w:rFonts w:hint="eastAsia" w:hAnsi="宋体"/>
        </w:rPr>
        <w:t>3）</w:t>
      </w:r>
      <w:r>
        <w:rPr>
          <w:rFonts w:hAnsi="宋体"/>
        </w:rPr>
        <w:t>如在使用过程中发生问题，乙方在接到甲方通知后在小时内到达甲方现场。</w:t>
      </w:r>
    </w:p>
    <w:p>
      <w:pPr>
        <w:pStyle w:val="5"/>
        <w:snapToGrid w:val="0"/>
        <w:spacing w:beforeLines="0" w:afterLines="0" w:line="360" w:lineRule="auto"/>
        <w:ind w:firstLine="240" w:firstLineChars="100"/>
        <w:rPr>
          <w:rFonts w:hAnsi="宋体"/>
        </w:rPr>
      </w:pPr>
      <w:r>
        <w:rPr>
          <w:rFonts w:hint="eastAsia" w:hAnsi="宋体"/>
        </w:rPr>
        <w:t>4）</w:t>
      </w:r>
      <w:r>
        <w:rPr>
          <w:rFonts w:hAnsi="宋体"/>
        </w:rPr>
        <w:t>在服务质量保证期内，乙方应对出现的质量及安全问题负责处理解决并承担一切费用。</w:t>
      </w:r>
    </w:p>
    <w:p>
      <w:pPr>
        <w:pStyle w:val="5"/>
        <w:snapToGrid w:val="0"/>
        <w:spacing w:beforeLines="0" w:afterLines="0" w:line="360" w:lineRule="auto"/>
        <w:rPr>
          <w:rFonts w:hAnsi="宋体"/>
          <w:b/>
        </w:rPr>
      </w:pPr>
      <w:r>
        <w:rPr>
          <w:rFonts w:hAnsi="宋体"/>
          <w:b/>
        </w:rPr>
        <w:t>十、违约责任</w:t>
      </w:r>
    </w:p>
    <w:p>
      <w:pPr>
        <w:pStyle w:val="5"/>
        <w:snapToGrid w:val="0"/>
        <w:spacing w:beforeLines="0" w:afterLines="0" w:line="360" w:lineRule="auto"/>
        <w:ind w:firstLine="480" w:firstLineChars="200"/>
        <w:rPr>
          <w:rFonts w:hAnsi="宋体"/>
        </w:rPr>
      </w:pPr>
      <w:r>
        <w:rPr>
          <w:rFonts w:hint="eastAsia" w:hAnsi="宋体"/>
          <w:lang w:val="en-US" w:eastAsia="zh-CN"/>
        </w:rPr>
        <w:t>1、</w:t>
      </w:r>
      <w:r>
        <w:rPr>
          <w:rFonts w:hAnsi="宋体"/>
        </w:rPr>
        <w:t>甲方无正当理由拒收接受服务的，甲方向乙方偿付合同款项百分之五作为违约金。</w:t>
      </w:r>
    </w:p>
    <w:p>
      <w:pPr>
        <w:pStyle w:val="5"/>
        <w:snapToGrid w:val="0"/>
        <w:spacing w:beforeLines="0" w:afterLines="0" w:line="360" w:lineRule="auto"/>
        <w:ind w:firstLine="480" w:firstLineChars="200"/>
        <w:rPr>
          <w:rFonts w:hAnsi="宋体"/>
        </w:rPr>
      </w:pPr>
      <w:r>
        <w:rPr>
          <w:rFonts w:hint="eastAsia" w:hAnsi="宋体"/>
          <w:lang w:val="en-US" w:eastAsia="zh-CN"/>
        </w:rPr>
        <w:t>2、</w:t>
      </w:r>
      <w:r>
        <w:rPr>
          <w:rFonts w:hAnsi="宋体"/>
        </w:rPr>
        <w:t>甲方无故逾期验收和办理款项支付手续的,甲方应按逾期付款总额每日万分之五向乙方支付违约金。</w:t>
      </w:r>
    </w:p>
    <w:p>
      <w:pPr>
        <w:pStyle w:val="5"/>
        <w:snapToGrid w:val="0"/>
        <w:spacing w:beforeLines="0" w:afterLines="0" w:line="360" w:lineRule="auto"/>
        <w:ind w:firstLine="480" w:firstLineChars="200"/>
        <w:rPr>
          <w:rFonts w:hAnsi="宋体"/>
        </w:rPr>
      </w:pPr>
      <w:r>
        <w:rPr>
          <w:rFonts w:hint="eastAsia" w:hAnsi="宋体"/>
        </w:rPr>
        <w:t>3</w:t>
      </w:r>
      <w:r>
        <w:rPr>
          <w:rFonts w:hint="eastAsia" w:hAnsi="宋体"/>
          <w:lang w:eastAsia="zh-CN"/>
        </w:rPr>
        <w:t>、</w:t>
      </w:r>
      <w:r>
        <w:rPr>
          <w:rFonts w:hAnsi="宋体"/>
        </w:rPr>
        <w:t xml:space="preserve">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5"/>
        <w:snapToGrid w:val="0"/>
        <w:spacing w:beforeLines="0" w:afterLines="0" w:line="360" w:lineRule="auto"/>
        <w:rPr>
          <w:rFonts w:hAnsi="宋体" w:cs="宋体"/>
          <w:b/>
        </w:rPr>
      </w:pPr>
      <w:r>
        <w:rPr>
          <w:rFonts w:hint="eastAsia" w:hAnsi="宋体"/>
          <w:b/>
          <w:color w:val="0D0D0D"/>
          <w:lang w:eastAsia="zh-CN"/>
        </w:rPr>
        <w:t>十一</w:t>
      </w:r>
      <w:r>
        <w:rPr>
          <w:rFonts w:hint="eastAsia" w:hAnsi="宋体"/>
          <w:b/>
          <w:color w:val="0D0D0D"/>
        </w:rPr>
        <w:t>、</w:t>
      </w:r>
      <w:r>
        <w:rPr>
          <w:rFonts w:hint="eastAsia" w:hAnsi="宋体" w:cs="宋体"/>
          <w:b/>
        </w:rPr>
        <w:t>诉讼</w:t>
      </w:r>
    </w:p>
    <w:p>
      <w:pPr>
        <w:pStyle w:val="5"/>
        <w:snapToGrid w:val="0"/>
        <w:spacing w:beforeLines="0" w:afterLines="0" w:line="360" w:lineRule="auto"/>
        <w:ind w:firstLine="480" w:firstLineChars="200"/>
        <w:rPr>
          <w:rFonts w:hAnsi="宋体"/>
          <w:color w:val="0D0D0D"/>
          <w:u w:val="single"/>
        </w:rPr>
      </w:pPr>
      <w:r>
        <w:rPr>
          <w:rFonts w:hint="eastAsia" w:hAnsi="宋体" w:cs="宋体"/>
        </w:rPr>
        <w:t>双方在执行合同中所发生的一切争议，应通过协商解决。如协商不成，可向甲方所在地法院起诉。</w:t>
      </w:r>
    </w:p>
    <w:p>
      <w:pPr>
        <w:pStyle w:val="5"/>
        <w:snapToGrid w:val="0"/>
        <w:spacing w:beforeLines="0" w:afterLines="0" w:line="360" w:lineRule="auto"/>
        <w:rPr>
          <w:rFonts w:hAnsi="宋体"/>
          <w:b/>
        </w:rPr>
      </w:pPr>
      <w:r>
        <w:rPr>
          <w:rFonts w:hint="eastAsia" w:hAnsi="宋体"/>
          <w:b/>
        </w:rPr>
        <w:t>十</w:t>
      </w:r>
      <w:r>
        <w:rPr>
          <w:rFonts w:hint="eastAsia" w:hAnsi="宋体"/>
          <w:b/>
          <w:lang w:eastAsia="zh-CN"/>
        </w:rPr>
        <w:t>二</w:t>
      </w:r>
      <w:r>
        <w:rPr>
          <w:rFonts w:hint="eastAsia" w:hAnsi="宋体"/>
          <w:b/>
        </w:rPr>
        <w:t>、</w:t>
      </w:r>
      <w:r>
        <w:rPr>
          <w:rFonts w:hAnsi="宋体"/>
          <w:b/>
        </w:rPr>
        <w:t>合同生效及其它</w:t>
      </w:r>
    </w:p>
    <w:p>
      <w:pPr>
        <w:snapToGrid w:val="0"/>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合同经双方法定代表人或授权委托代理人签字并加盖单位公章后生效。</w:t>
      </w:r>
    </w:p>
    <w:p>
      <w:pPr>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合同执行中涉及采购资金和采购内容修改或补充的，须经财政部门审批，并签书面补充协议报采监管理部门备案，方可作为主合同不可分割的一部分。</w:t>
      </w:r>
    </w:p>
    <w:p>
      <w:pPr>
        <w:snapToGrid w:val="0"/>
        <w:spacing w:line="360" w:lineRule="auto"/>
        <w:ind w:firstLine="480" w:firstLineChars="200"/>
        <w:jc w:val="left"/>
        <w:rPr>
          <w:rFonts w:ascii="宋体" w:hAnsi="宋体" w:cs="宋体"/>
          <w:color w:val="000000"/>
          <w:sz w:val="24"/>
        </w:rPr>
      </w:pPr>
      <w:r>
        <w:rPr>
          <w:rFonts w:hint="eastAsia" w:ascii="宋体" w:hAnsi="宋体" w:cs="宋体"/>
          <w:sz w:val="24"/>
        </w:rPr>
        <w:t xml:space="preserve">3） </w:t>
      </w:r>
      <w:r>
        <w:rPr>
          <w:rFonts w:hint="eastAsia" w:ascii="宋体" w:hAnsi="宋体" w:cs="宋体"/>
          <w:color w:val="000000"/>
          <w:sz w:val="24"/>
        </w:rPr>
        <w:t>本合同附件说明。附件：招标文件、投标文件、中标通知书及其他相关承诺。都具有同等法律效力。</w:t>
      </w:r>
    </w:p>
    <w:p>
      <w:pPr>
        <w:snapToGrid w:val="0"/>
        <w:spacing w:line="360" w:lineRule="auto"/>
        <w:ind w:firstLine="480" w:firstLineChars="200"/>
        <w:jc w:val="left"/>
        <w:rPr>
          <w:rFonts w:ascii="宋体" w:hAnsi="宋体" w:cs="宋体"/>
          <w:sz w:val="24"/>
        </w:rPr>
      </w:pPr>
      <w:r>
        <w:rPr>
          <w:rFonts w:hint="eastAsia" w:ascii="宋体" w:hAnsi="宋体"/>
          <w:sz w:val="24"/>
        </w:rPr>
        <w:t>4）</w:t>
      </w:r>
      <w:r>
        <w:rPr>
          <w:rFonts w:ascii="宋体" w:hAnsi="宋体"/>
          <w:sz w:val="24"/>
        </w:rPr>
        <w:t>本合同未尽事宜，遵照《合同法》有关条文执行。</w:t>
      </w:r>
    </w:p>
    <w:p>
      <w:pPr>
        <w:pStyle w:val="5"/>
        <w:snapToGrid w:val="0"/>
        <w:spacing w:beforeLines="0" w:afterLines="0" w:line="360" w:lineRule="auto"/>
        <w:ind w:firstLine="480" w:firstLineChars="200"/>
        <w:rPr>
          <w:rFonts w:hAnsi="宋体"/>
        </w:rPr>
      </w:pPr>
      <w:r>
        <w:rPr>
          <w:rFonts w:hint="eastAsia" w:hAnsi="宋体"/>
        </w:rPr>
        <w:t>5）</w:t>
      </w:r>
      <w:r>
        <w:rPr>
          <w:rFonts w:hAnsi="宋体"/>
        </w:rPr>
        <w:t>本合同正本一式</w:t>
      </w:r>
      <w:r>
        <w:rPr>
          <w:rFonts w:hint="eastAsia" w:hAnsi="宋体"/>
        </w:rPr>
        <w:t>六</w:t>
      </w:r>
      <w:r>
        <w:rPr>
          <w:rFonts w:hAnsi="宋体"/>
        </w:rPr>
        <w:t>份，具有同等法律效力，甲乙双方各执</w:t>
      </w:r>
      <w:r>
        <w:rPr>
          <w:rFonts w:hint="eastAsia" w:hAnsi="宋体"/>
        </w:rPr>
        <w:t>二</w:t>
      </w:r>
      <w:r>
        <w:rPr>
          <w:rFonts w:hAnsi="宋体"/>
        </w:rPr>
        <w:t>份</w:t>
      </w:r>
      <w:r>
        <w:rPr>
          <w:rFonts w:hint="eastAsia" w:hAnsi="宋体"/>
        </w:rPr>
        <w:t>，市采购办备案一份，代理公司鉴证一份。</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委托单位（甲方盖章）：                           鉴定单位（乙方盖章）：</w:t>
      </w:r>
    </w:p>
    <w:p>
      <w:pPr>
        <w:spacing w:line="360" w:lineRule="auto"/>
        <w:rPr>
          <w:rFonts w:ascii="宋体" w:hAnsi="宋体"/>
          <w:sz w:val="24"/>
        </w:rPr>
      </w:pPr>
      <w:r>
        <w:rPr>
          <w:rFonts w:hint="eastAsia" w:ascii="宋体" w:hAnsi="宋体"/>
          <w:sz w:val="24"/>
        </w:rPr>
        <w:t>法定代表人或受委托人                            法定代表人或受委托人</w:t>
      </w:r>
    </w:p>
    <w:p>
      <w:pPr>
        <w:spacing w:line="360" w:lineRule="auto"/>
        <w:rPr>
          <w:rFonts w:ascii="宋体" w:hAnsi="宋体"/>
          <w:sz w:val="24"/>
        </w:rPr>
      </w:pPr>
      <w:r>
        <w:rPr>
          <w:rFonts w:hint="eastAsia" w:ascii="宋体" w:hAnsi="宋体"/>
          <w:sz w:val="24"/>
        </w:rPr>
        <w:t>（签字）                                         （签字）</w:t>
      </w:r>
    </w:p>
    <w:p>
      <w:pPr>
        <w:spacing w:line="360" w:lineRule="auto"/>
        <w:rPr>
          <w:rFonts w:ascii="宋体" w:hAnsi="宋体"/>
          <w:sz w:val="24"/>
        </w:rPr>
      </w:pPr>
      <w:r>
        <w:rPr>
          <w:rFonts w:hint="eastAsia" w:ascii="宋体" w:hAnsi="宋体"/>
          <w:sz w:val="24"/>
        </w:rPr>
        <w:t>地址：东阳市                                    地址：</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 xml:space="preserve">代理单位（鉴证方盖章）：                             </w:t>
      </w:r>
    </w:p>
    <w:p>
      <w:pPr>
        <w:spacing w:line="360" w:lineRule="auto"/>
        <w:rPr>
          <w:rFonts w:ascii="宋体" w:hAnsi="宋体"/>
          <w:sz w:val="24"/>
        </w:rPr>
      </w:pPr>
      <w:r>
        <w:rPr>
          <w:rFonts w:hint="eastAsia" w:ascii="宋体" w:hAnsi="宋体"/>
          <w:sz w:val="24"/>
        </w:rPr>
        <w:t xml:space="preserve">法定代表人或受委托人                              </w:t>
      </w:r>
    </w:p>
    <w:p>
      <w:pPr>
        <w:spacing w:line="360" w:lineRule="auto"/>
        <w:rPr>
          <w:rFonts w:ascii="宋体" w:hAnsi="宋体"/>
          <w:sz w:val="24"/>
        </w:rPr>
      </w:pPr>
      <w:r>
        <w:rPr>
          <w:rFonts w:hint="eastAsia" w:ascii="宋体" w:hAnsi="宋体"/>
          <w:sz w:val="24"/>
        </w:rPr>
        <w:t xml:space="preserve">（签字）                                               </w:t>
      </w:r>
    </w:p>
    <w:p>
      <w:pPr>
        <w:pStyle w:val="5"/>
        <w:snapToGrid w:val="0"/>
        <w:spacing w:beforeLines="0" w:afterLines="0" w:line="360" w:lineRule="auto"/>
      </w:pPr>
      <w:r>
        <w:rPr>
          <w:rFonts w:hint="eastAsia" w:hAnsi="宋体"/>
        </w:rPr>
        <w:t xml:space="preserve">签约地点：东阳                         </w:t>
      </w:r>
      <w:r>
        <w:rPr>
          <w:rFonts w:hint="eastAsia" w:hAnsi="宋体"/>
          <w:lang w:val="en-US" w:eastAsia="zh-CN"/>
        </w:rPr>
        <w:t xml:space="preserve">         </w:t>
      </w:r>
      <w:r>
        <w:rPr>
          <w:rFonts w:hint="eastAsia" w:hAnsi="宋体"/>
        </w:rPr>
        <w:t>签约时间：</w:t>
      </w:r>
    </w:p>
    <w:sectPr>
      <w:footerReference r:id="rId3" w:type="default"/>
      <w:pgSz w:w="11906" w:h="16838"/>
      <w:pgMar w:top="1327"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EECCC"/>
    <w:multiLevelType w:val="singleLevel"/>
    <w:tmpl w:val="EF9EECCC"/>
    <w:lvl w:ilvl="0" w:tentative="0">
      <w:start w:val="3"/>
      <w:numFmt w:val="decimal"/>
      <w:suff w:val="nothing"/>
      <w:lvlText w:val="（%1）"/>
      <w:lvlJc w:val="left"/>
    </w:lvl>
  </w:abstractNum>
  <w:abstractNum w:abstractNumId="1">
    <w:nsid w:val="1B012FE9"/>
    <w:multiLevelType w:val="singleLevel"/>
    <w:tmpl w:val="1B012FE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24348"/>
    <w:rsid w:val="05B24348"/>
    <w:rsid w:val="399C7459"/>
    <w:rsid w:val="3B0F22CD"/>
    <w:rsid w:val="3F994110"/>
    <w:rsid w:val="5D38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line="200" w:lineRule="exact"/>
      <w:ind w:firstLine="301"/>
    </w:pPr>
    <w:rPr>
      <w:rFonts w:ascii="宋体" w:hAnsi="Courier New"/>
      <w:spacing w:val="-4"/>
      <w:sz w:val="18"/>
      <w:szCs w:val="20"/>
    </w:rPr>
  </w:style>
  <w:style w:type="paragraph" w:styleId="4">
    <w:name w:val="Normal Indent"/>
    <w:basedOn w:val="1"/>
    <w:next w:val="3"/>
    <w:qFormat/>
    <w:uiPriority w:val="99"/>
    <w:pPr>
      <w:ind w:firstLine="420"/>
    </w:pPr>
    <w:rPr>
      <w:szCs w:val="20"/>
    </w:rPr>
  </w:style>
  <w:style w:type="paragraph" w:styleId="5">
    <w:name w:val="Plain Text"/>
    <w:basedOn w:val="1"/>
    <w:next w:val="1"/>
    <w:qFormat/>
    <w:uiPriority w:val="0"/>
    <w:pPr>
      <w:spacing w:beforeLines="50" w:afterLines="50" w:line="400" w:lineRule="exact"/>
    </w:pPr>
    <w:rPr>
      <w:rFonts w:ascii="宋体" w:hAnsi="Courier New"/>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2019-06-10T08:15:00Z</dcterms:created>
  <dc:creator>21</dc:creator>
  <cp:lastModifiedBy>张晓亮</cp:lastModifiedBy>
  <dcterms:modified xsi:type="dcterms:W3CDTF">2019-06-11T03:03:25Z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