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修正通知书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08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采购编号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SJZJZC2019067GK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采购人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义乌市园林绿化管理局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采购项目</w:t>
            </w:r>
          </w:p>
        </w:tc>
        <w:tc>
          <w:tcPr>
            <w:tcW w:w="7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义乌市绣湖区块绿化养护管理项目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代理机构</w:t>
            </w:r>
          </w:p>
        </w:tc>
        <w:tc>
          <w:tcPr>
            <w:tcW w:w="7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浙江至诚工程咨询有限责任公司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</w:trPr>
        <w:tc>
          <w:tcPr>
            <w:tcW w:w="9360" w:type="dxa"/>
            <w:gridSpan w:val="4"/>
            <w:noWrap w:val="0"/>
            <w:vAlign w:val="top"/>
          </w:tcPr>
          <w:p>
            <w:pPr>
              <w:tabs>
                <w:tab w:val="left" w:pos="2340"/>
              </w:tabs>
              <w:spacing w:line="32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修正内容：</w:t>
            </w:r>
          </w:p>
          <w:p>
            <w:pPr>
              <w:tabs>
                <w:tab w:val="left" w:pos="2340"/>
              </w:tabs>
              <w:spacing w:line="320" w:lineRule="exact"/>
              <w:jc w:val="center"/>
              <w:rPr>
                <w:rFonts w:hint="eastAsia" w:ascii="宋体" w:hAnsi="宋体" w:cs="宋体"/>
                <w:sz w:val="24"/>
                <w:highlight w:val="lightGray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1.招标文件第13页第</w:t>
            </w:r>
            <w:r>
              <w:rPr>
                <w:rFonts w:hint="eastAsia" w:ascii="宋体" w:hAnsi="宋体" w:cs="宋体"/>
                <w:sz w:val="24"/>
              </w:rPr>
              <w:t>14.2条“义乌市公共绿地养护年人工定额标准”修正为：</w:t>
            </w:r>
          </w:p>
          <w:tbl>
            <w:tblPr>
              <w:tblStyle w:val="5"/>
              <w:tblW w:w="9133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8"/>
              <w:gridCol w:w="1935"/>
              <w:gridCol w:w="2055"/>
              <w:gridCol w:w="2160"/>
              <w:gridCol w:w="22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3" w:type="dxa"/>
                  <w:gridSpan w:val="2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养护等级和内容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养护额定工作量</w:t>
                  </w:r>
                </w:p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（平方米/工.年）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bCs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sz w:val="24"/>
                    </w:rPr>
                    <w:t>管理额定工作量（平方米/工.年）</w:t>
                  </w: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Cs/>
                      <w:sz w:val="24"/>
                    </w:rPr>
                    <w:t>保洁额</w:t>
                  </w:r>
                  <w:r>
                    <w:rPr>
                      <w:rFonts w:hint="eastAsia" w:ascii="宋体" w:hAnsi="宋体" w:cs="宋体"/>
                      <w:bCs/>
                      <w:sz w:val="24"/>
                      <w:lang w:eastAsia="zh-CN"/>
                    </w:rPr>
                    <w:t>定工作量</w:t>
                  </w:r>
                  <w:bookmarkStart w:id="0" w:name="_GoBack"/>
                  <w:bookmarkEnd w:id="0"/>
                </w:p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bCs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sz w:val="24"/>
                    </w:rPr>
                    <w:t>（平方米/工.年）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restart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绿地</w:t>
                  </w: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一级绿地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3200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4035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12000</w:t>
                  </w: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13000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二级绿地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3800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4035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16000</w:t>
                  </w: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17000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三级绿地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5200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4035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25000</w:t>
                  </w: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33000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四级绿地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4035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55000</w:t>
                  </w: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70000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常绿草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2000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4035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时花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2500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restart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行道树</w:t>
                  </w: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10CM以下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1100株/工.年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10（含）—15 CM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680株/工.年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15（含）—25 CM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460株/工.年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25（含）—40 CM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280株/工.年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8" w:type="dxa"/>
                  <w:vMerge w:val="continue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40 CM（含）以上</w:t>
                  </w:r>
                </w:p>
              </w:tc>
              <w:tc>
                <w:tcPr>
                  <w:tcW w:w="205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180株/工.年</w:t>
                  </w:r>
                </w:p>
              </w:tc>
              <w:tc>
                <w:tcPr>
                  <w:tcW w:w="2160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235" w:type="dxa"/>
                  <w:noWrap w:val="0"/>
                  <w:vAlign w:val="center"/>
                </w:tcPr>
                <w:p>
                  <w:pPr>
                    <w:tabs>
                      <w:tab w:val="left" w:pos="2340"/>
                    </w:tabs>
                    <w:spacing w:line="320" w:lineRule="exact"/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</w:tbl>
          <w:p>
            <w:pPr>
              <w:pStyle w:val="3"/>
              <w:spacing w:line="320" w:lineRule="exact"/>
              <w:ind w:firstLine="480" w:firstLineChars="20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注：四级绿地（含防护林）的养护额定人工不能低于三级绿地的143%。</w:t>
            </w:r>
          </w:p>
          <w:p>
            <w:pPr>
              <w:pStyle w:val="3"/>
              <w:spacing w:line="320" w:lineRule="exact"/>
              <w:ind w:firstLine="480" w:firstLineChars="20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人工费总额=（年最低人工工资总额/养护定额）+（年最低人工工资总额/管理定额）+（年最低人工工资总额/保洁定额）</w:t>
            </w:r>
          </w:p>
          <w:p>
            <w:pPr>
              <w:pStyle w:val="3"/>
              <w:spacing w:line="320" w:lineRule="exac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2. 招标文件中养护期限修正为：……第一期</w:t>
            </w:r>
            <w:r>
              <w:rPr>
                <w:rFonts w:hint="eastAsia" w:hAnsi="宋体" w:cs="宋体"/>
                <w:szCs w:val="21"/>
              </w:rPr>
              <w:t>合同</w:t>
            </w:r>
            <w:r>
              <w:rPr>
                <w:rFonts w:hint="eastAsia" w:hAnsi="宋体" w:cs="宋体"/>
                <w:sz w:val="24"/>
                <w:szCs w:val="24"/>
              </w:rPr>
              <w:t>连续2个月或一周年内累计三个月月考核扣分高于7分及一周年内累计扣分高于60分的，终止本期合同，否则继续执行本期合同；第一期</w:t>
            </w:r>
            <w:r>
              <w:rPr>
                <w:rFonts w:hint="eastAsia" w:hAnsi="宋体" w:cs="宋体"/>
                <w:szCs w:val="21"/>
              </w:rPr>
              <w:t>合同</w:t>
            </w:r>
            <w:r>
              <w:rPr>
                <w:rFonts w:hint="eastAsia" w:hAnsi="宋体" w:cs="宋体"/>
                <w:sz w:val="24"/>
                <w:szCs w:val="24"/>
              </w:rPr>
              <w:t>第二年服务期满，当年度单月考核扣分均不高于7分，且当年累计扣分不高于50分的……。</w:t>
            </w:r>
          </w:p>
          <w:p>
            <w:pPr>
              <w:pStyle w:val="2"/>
              <w:spacing w:line="360" w:lineRule="exact"/>
              <w:ind w:firstLine="482" w:firstLineChars="200"/>
              <w:jc w:val="both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3.开标时间延期至2019年</w:t>
            </w:r>
            <w:r>
              <w:rPr>
                <w:rFonts w:hint="eastAsia" w:hAnsi="宋体" w:cs="宋体"/>
                <w:sz w:val="24"/>
              </w:rPr>
              <w:t>04月23日</w:t>
            </w:r>
            <w:r>
              <w:rPr>
                <w:rFonts w:hint="eastAsia" w:ascii="宋体" w:hAnsi="宋体" w:cs="宋体"/>
                <w:sz w:val="24"/>
              </w:rPr>
              <w:t>上午9：30，投标截止时间延期至2019年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</w:rPr>
              <w:t>4月</w:t>
            </w:r>
            <w:r>
              <w:rPr>
                <w:rFonts w:hint="eastAsia" w:hAnsi="宋体" w:cs="宋体"/>
                <w:sz w:val="24"/>
              </w:rPr>
              <w:t>23日</w:t>
            </w:r>
            <w:r>
              <w:rPr>
                <w:rFonts w:hint="eastAsia" w:ascii="宋体" w:hAnsi="宋体" w:cs="宋体"/>
                <w:sz w:val="24"/>
              </w:rPr>
              <w:t>上午9：30，其他相关内容做相应调整。</w:t>
            </w:r>
          </w:p>
          <w:p>
            <w:pPr>
              <w:pStyle w:val="2"/>
              <w:spacing w:line="360" w:lineRule="exact"/>
              <w:ind w:firstLine="480" w:firstLineChars="200"/>
              <w:jc w:val="right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义乌市园林绿化管理局</w:t>
            </w:r>
          </w:p>
          <w:p>
            <w:pPr>
              <w:pStyle w:val="2"/>
              <w:spacing w:line="360" w:lineRule="exact"/>
              <w:ind w:firstLine="480" w:firstLineChars="200"/>
              <w:jc w:val="righ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                                浙江至诚工程咨询有限责任公司</w:t>
            </w:r>
          </w:p>
          <w:p>
            <w:pPr>
              <w:pStyle w:val="2"/>
              <w:spacing w:line="360" w:lineRule="exact"/>
              <w:ind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二○一九年四月一日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9360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26"/>
              </w:rPr>
            </w:pPr>
            <w:r>
              <w:rPr>
                <w:rFonts w:ascii="宋体" w:hAnsi="宋体"/>
                <w:b/>
                <w:bCs/>
                <w:color w:val="000000"/>
                <w:sz w:val="32"/>
                <w:szCs w:val="26"/>
              </w:rPr>
              <w:t>签收确认单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6"/>
              </w:rPr>
            </w:pPr>
            <w:r>
              <w:rPr>
                <w:rFonts w:hint="eastAsia" w:ascii="宋体" w:hAnsi="宋体"/>
                <w:color w:val="000000"/>
                <w:sz w:val="24"/>
                <w:szCs w:val="26"/>
              </w:rPr>
              <w:t>浙江至诚工程咨询有限责任公司</w:t>
            </w:r>
            <w:r>
              <w:rPr>
                <w:rFonts w:ascii="宋体" w:hAnsi="宋体"/>
                <w:color w:val="000000"/>
                <w:sz w:val="24"/>
                <w:szCs w:val="26"/>
              </w:rPr>
              <w:t>：</w:t>
            </w:r>
          </w:p>
          <w:p>
            <w:pPr>
              <w:spacing w:line="360" w:lineRule="exact"/>
              <w:ind w:firstLine="456" w:firstLineChars="200"/>
              <w:rPr>
                <w:rFonts w:ascii="宋体" w:hAnsi="宋体"/>
                <w:color w:val="000000"/>
                <w:sz w:val="24"/>
                <w:szCs w:val="26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zCs w:val="26"/>
              </w:rPr>
              <w:t>以上项目《修正通知书》</w:t>
            </w:r>
            <w:r>
              <w:rPr>
                <w:rFonts w:hint="eastAsia" w:ascii="宋体" w:hAnsi="宋体"/>
                <w:color w:val="000000"/>
                <w:spacing w:val="-6"/>
                <w:sz w:val="24"/>
                <w:szCs w:val="26"/>
              </w:rPr>
              <w:t>共一</w:t>
            </w:r>
            <w:r>
              <w:rPr>
                <w:rFonts w:ascii="宋体" w:hAnsi="宋体"/>
                <w:color w:val="000000"/>
                <w:spacing w:val="-6"/>
                <w:sz w:val="24"/>
                <w:szCs w:val="26"/>
              </w:rPr>
              <w:t>页已于______月_____日_____ 时_____分收到</w:t>
            </w:r>
            <w:r>
              <w:rPr>
                <w:rFonts w:ascii="宋体" w:hAnsi="宋体"/>
                <w:color w:val="000000"/>
                <w:sz w:val="24"/>
                <w:szCs w:val="26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/>
                <w:sz w:val="24"/>
                <w:szCs w:val="26"/>
              </w:rPr>
            </w:pPr>
            <w:r>
              <w:rPr>
                <w:rFonts w:ascii="宋体" w:hAnsi="宋体"/>
                <w:color w:val="000000"/>
                <w:sz w:val="24"/>
                <w:szCs w:val="26"/>
              </w:rPr>
              <w:t xml:space="preserve">特此确认。 </w:t>
            </w:r>
          </w:p>
          <w:p>
            <w:pPr>
              <w:spacing w:line="360" w:lineRule="exact"/>
              <w:ind w:left="5250" w:leftChars="2500"/>
              <w:rPr>
                <w:rFonts w:ascii="宋体" w:hAnsi="宋体"/>
                <w:color w:val="000000"/>
                <w:sz w:val="24"/>
                <w:szCs w:val="26"/>
              </w:rPr>
            </w:pPr>
            <w:r>
              <w:rPr>
                <w:rFonts w:ascii="宋体" w:hAnsi="宋体"/>
                <w:color w:val="000000"/>
                <w:sz w:val="24"/>
                <w:szCs w:val="26"/>
              </w:rPr>
              <w:t xml:space="preserve">投标单位： </w:t>
            </w:r>
          </w:p>
          <w:p>
            <w:pPr>
              <w:spacing w:line="360" w:lineRule="exact"/>
              <w:ind w:left="5250" w:leftChars="2500"/>
              <w:rPr>
                <w:rFonts w:hint="eastAsia" w:ascii="宋体" w:hAnsi="宋体"/>
                <w:color w:val="000000"/>
                <w:sz w:val="24"/>
                <w:szCs w:val="26"/>
              </w:rPr>
            </w:pPr>
            <w:r>
              <w:rPr>
                <w:rFonts w:ascii="宋体" w:hAnsi="宋体"/>
                <w:color w:val="000000"/>
                <w:sz w:val="24"/>
                <w:szCs w:val="26"/>
              </w:rPr>
              <w:t>签 收 人：</w:t>
            </w:r>
          </w:p>
          <w:p>
            <w:pPr>
              <w:spacing w:line="360" w:lineRule="exact"/>
              <w:ind w:left="5250" w:leftChars="2500"/>
              <w:rPr>
                <w:rFonts w:hint="eastAsia" w:ascii="宋体" w:hAnsi="宋体"/>
                <w:color w:val="000000"/>
                <w:sz w:val="24"/>
                <w:szCs w:val="26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szCs w:val="26"/>
              </w:rPr>
              <w:t>请各</w:t>
            </w:r>
            <w:r>
              <w:rPr>
                <w:rFonts w:hint="eastAsia" w:ascii="宋体" w:hAnsi="宋体"/>
                <w:color w:val="000000"/>
                <w:sz w:val="24"/>
                <w:szCs w:val="26"/>
              </w:rPr>
              <w:t>投标单位</w:t>
            </w:r>
            <w:r>
              <w:rPr>
                <w:rFonts w:ascii="宋体" w:hAnsi="宋体"/>
                <w:color w:val="000000"/>
                <w:sz w:val="24"/>
                <w:szCs w:val="26"/>
              </w:rPr>
              <w:t>在收到《</w:t>
            </w:r>
            <w:r>
              <w:rPr>
                <w:rFonts w:hint="eastAsia" w:ascii="宋体" w:hAnsi="宋体"/>
                <w:color w:val="000000"/>
                <w:sz w:val="24"/>
                <w:szCs w:val="26"/>
              </w:rPr>
              <w:t>修正</w:t>
            </w:r>
            <w:r>
              <w:rPr>
                <w:rFonts w:ascii="宋体" w:hAnsi="宋体"/>
                <w:color w:val="000000"/>
                <w:sz w:val="24"/>
                <w:szCs w:val="26"/>
              </w:rPr>
              <w:t>通知书》后填写收到确认单并速传真回</w:t>
            </w:r>
            <w:r>
              <w:rPr>
                <w:rFonts w:hint="eastAsia" w:ascii="宋体" w:hAnsi="宋体"/>
                <w:color w:val="000000"/>
                <w:sz w:val="24"/>
                <w:szCs w:val="26"/>
              </w:rPr>
              <w:t>浙江至诚工程咨询有限责任公司</w:t>
            </w:r>
            <w:r>
              <w:rPr>
                <w:rFonts w:ascii="宋体" w:hAnsi="宋体"/>
                <w:color w:val="000000"/>
                <w:sz w:val="24"/>
                <w:szCs w:val="26"/>
              </w:rPr>
              <w:t>。</w:t>
            </w:r>
            <w:r>
              <w:rPr>
                <w:rFonts w:hint="eastAsia" w:ascii="宋体" w:hAnsi="宋体"/>
                <w:color w:val="000000"/>
                <w:sz w:val="24"/>
                <w:szCs w:val="26"/>
              </w:rPr>
              <w:t>传真：</w:t>
            </w:r>
            <w:r>
              <w:rPr>
                <w:rFonts w:hint="eastAsia" w:ascii="宋体" w:hAnsi="宋体"/>
                <w:color w:val="000000"/>
                <w:sz w:val="24"/>
              </w:rPr>
              <w:t>0579-85471478</w:t>
            </w:r>
          </w:p>
        </w:tc>
      </w:tr>
    </w:tbl>
    <w:p/>
    <w:sectPr>
      <w:pgSz w:w="11906" w:h="16838"/>
      <w:pgMar w:top="1020" w:right="1800" w:bottom="99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2219C"/>
    <w:rsid w:val="0E52219C"/>
    <w:rsid w:val="2AF3346C"/>
    <w:rsid w:val="707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b/>
      <w:bCs/>
      <w:sz w:val="52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2019-04-01T04:14:00Z</dcterms:created>
  <dc:creator>丁晓宁</dc:creator>
  <cp:lastModifiedBy>丁晓宁</cp:lastModifiedBy>
  <dcterms:modified xsi:type="dcterms:W3CDTF">2019-04-01T05:40:42Z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