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F4" w:rsidRPr="00391EF4" w:rsidRDefault="00391EF4" w:rsidP="00391EF4">
      <w:pPr>
        <w:widowControl w:val="0"/>
        <w:adjustRightInd/>
        <w:snapToGrid/>
        <w:spacing w:after="0"/>
        <w:jc w:val="both"/>
        <w:rPr>
          <w:rFonts w:ascii="Calibri" w:eastAsia="宋体" w:hAnsi="Calibri"/>
          <w:b/>
          <w:kern w:val="2"/>
          <w:sz w:val="28"/>
          <w:szCs w:val="28"/>
        </w:rPr>
      </w:pPr>
      <w:r w:rsidRPr="00391EF4">
        <w:rPr>
          <w:rFonts w:ascii="Calibri" w:eastAsia="宋体" w:hAnsi="Calibri" w:hint="eastAsia"/>
          <w:b/>
          <w:kern w:val="2"/>
          <w:sz w:val="28"/>
          <w:szCs w:val="28"/>
        </w:rPr>
        <w:t>浙江华元工程咨询有限公司关于柯桥区安全生产数字化智慧监管平台采购项目招标事前征求意见的函</w:t>
      </w:r>
    </w:p>
    <w:p w:rsidR="00391EF4" w:rsidRPr="00391EF4" w:rsidRDefault="00391EF4" w:rsidP="00391EF4">
      <w:pPr>
        <w:adjustRightInd/>
        <w:snapToGrid/>
        <w:spacing w:before="100" w:beforeAutospacing="1" w:after="100" w:afterAutospacing="1" w:line="465" w:lineRule="atLeast"/>
        <w:ind w:firstLine="480"/>
        <w:rPr>
          <w:rFonts w:ascii="宋体" w:eastAsia="宋体" w:hAnsi="宋体" w:cs="宋体"/>
          <w:sz w:val="24"/>
          <w:szCs w:val="24"/>
        </w:rPr>
      </w:pPr>
      <w:r w:rsidRPr="00391EF4">
        <w:rPr>
          <w:rFonts w:ascii="宋体" w:eastAsia="宋体" w:hAnsi="宋体" w:cs="宋体" w:hint="eastAsia"/>
          <w:sz w:val="24"/>
          <w:szCs w:val="24"/>
        </w:rPr>
        <w:t>绍兴市柯桥区应急管理局将于近期就柯桥区安全生产数字化智慧监管平台采购项目进行公开招标采购。现将有关采购要素公布如下,并征求意见。</w:t>
      </w:r>
    </w:p>
    <w:p w:rsidR="00391EF4" w:rsidRPr="00391EF4" w:rsidRDefault="00391EF4" w:rsidP="00391EF4">
      <w:pPr>
        <w:adjustRightInd/>
        <w:snapToGrid/>
        <w:spacing w:before="100" w:beforeAutospacing="1" w:after="100" w:afterAutospacing="1" w:line="465" w:lineRule="atLeast"/>
        <w:ind w:firstLine="480"/>
        <w:rPr>
          <w:rFonts w:ascii="宋体" w:eastAsia="宋体" w:hAnsi="宋体" w:cs="宋体"/>
          <w:sz w:val="24"/>
          <w:szCs w:val="24"/>
        </w:rPr>
      </w:pPr>
      <w:r w:rsidRPr="00391EF4">
        <w:rPr>
          <w:rFonts w:ascii="宋体" w:eastAsia="宋体" w:hAnsi="宋体" w:cs="宋体" w:hint="eastAsia"/>
          <w:sz w:val="24"/>
          <w:szCs w:val="24"/>
        </w:rPr>
        <w:t>一、征求意见范围：</w:t>
      </w:r>
    </w:p>
    <w:p w:rsidR="00391EF4" w:rsidRPr="00391EF4" w:rsidRDefault="00391EF4" w:rsidP="00391EF4">
      <w:pPr>
        <w:adjustRightInd/>
        <w:snapToGrid/>
        <w:spacing w:before="100" w:beforeAutospacing="1" w:after="100" w:afterAutospacing="1" w:line="465" w:lineRule="atLeast"/>
        <w:rPr>
          <w:rFonts w:ascii="宋体" w:eastAsia="宋体" w:hAnsi="宋体" w:cs="宋体"/>
          <w:sz w:val="24"/>
          <w:szCs w:val="24"/>
        </w:rPr>
      </w:pPr>
      <w:r w:rsidRPr="00391EF4">
        <w:rPr>
          <w:rFonts w:ascii="宋体" w:eastAsia="宋体" w:hAnsi="宋体" w:cs="宋体" w:hint="eastAsia"/>
          <w:sz w:val="24"/>
          <w:szCs w:val="24"/>
        </w:rPr>
        <w:t xml:space="preserve">　  1、是否出现明显的倾向性意见和特定的性能指标；</w:t>
      </w:r>
    </w:p>
    <w:p w:rsidR="00391EF4" w:rsidRPr="00391EF4" w:rsidRDefault="00391EF4" w:rsidP="00391EF4">
      <w:pPr>
        <w:adjustRightInd/>
        <w:snapToGrid/>
        <w:spacing w:before="100" w:beforeAutospacing="1" w:after="100" w:afterAutospacing="1" w:line="465" w:lineRule="atLeast"/>
        <w:rPr>
          <w:rFonts w:ascii="宋体" w:eastAsia="宋体" w:hAnsi="宋体" w:cs="宋体"/>
          <w:sz w:val="24"/>
          <w:szCs w:val="24"/>
        </w:rPr>
      </w:pPr>
      <w:r w:rsidRPr="00391EF4">
        <w:rPr>
          <w:rFonts w:ascii="宋体" w:eastAsia="宋体" w:hAnsi="宋体" w:cs="宋体" w:hint="eastAsia"/>
          <w:sz w:val="24"/>
          <w:szCs w:val="24"/>
        </w:rPr>
        <w:t xml:space="preserve">　　2、影响政府采购“公开、公平、公正”原则的其他情况。</w:t>
      </w:r>
    </w:p>
    <w:p w:rsidR="00391EF4" w:rsidRPr="00391EF4" w:rsidRDefault="00391EF4" w:rsidP="00391EF4">
      <w:pPr>
        <w:adjustRightInd/>
        <w:snapToGrid/>
        <w:spacing w:before="100" w:beforeAutospacing="1" w:after="100" w:afterAutospacing="1" w:line="465" w:lineRule="atLeast"/>
        <w:rPr>
          <w:rFonts w:ascii="宋体" w:eastAsia="宋体" w:hAnsi="宋体" w:cs="宋体"/>
          <w:sz w:val="24"/>
          <w:szCs w:val="24"/>
        </w:rPr>
      </w:pPr>
      <w:r w:rsidRPr="00391EF4">
        <w:rPr>
          <w:rFonts w:ascii="宋体" w:eastAsia="宋体" w:hAnsi="宋体" w:cs="宋体" w:hint="eastAsia"/>
          <w:sz w:val="24"/>
          <w:szCs w:val="24"/>
        </w:rPr>
        <w:t xml:space="preserve">　　二、征求意见的回复：</w:t>
      </w:r>
    </w:p>
    <w:p w:rsidR="00391EF4" w:rsidRPr="00391EF4" w:rsidRDefault="00391EF4" w:rsidP="00391EF4">
      <w:pPr>
        <w:adjustRightInd/>
        <w:snapToGrid/>
        <w:spacing w:before="100" w:beforeAutospacing="1" w:after="100" w:afterAutospacing="1" w:line="465" w:lineRule="atLeast"/>
        <w:rPr>
          <w:rFonts w:ascii="宋体" w:eastAsia="宋体" w:hAnsi="宋体" w:cs="宋体"/>
          <w:sz w:val="24"/>
          <w:szCs w:val="24"/>
        </w:rPr>
      </w:pPr>
      <w:r w:rsidRPr="00391EF4">
        <w:rPr>
          <w:rFonts w:ascii="宋体" w:eastAsia="宋体" w:hAnsi="宋体" w:cs="宋体" w:hint="eastAsia"/>
          <w:sz w:val="24"/>
          <w:szCs w:val="24"/>
        </w:rPr>
        <w:t xml:space="preserve">　　各供应商及专家提出修改意见和建议的，请于2021年3月 17日下午16时前（节假日除外）将书面材料传真至</w:t>
      </w:r>
      <w:r w:rsidRPr="00391EF4">
        <w:rPr>
          <w:rFonts w:ascii="宋体" w:eastAsia="宋体" w:hAnsi="宋体" w:cs="宋体" w:hint="eastAsia"/>
          <w:sz w:val="24"/>
          <w:szCs w:val="24"/>
          <w:u w:val="single"/>
        </w:rPr>
        <w:t>0575-85133886</w:t>
      </w:r>
      <w:r w:rsidRPr="00391EF4">
        <w:rPr>
          <w:rFonts w:ascii="宋体" w:eastAsia="宋体" w:hAnsi="宋体" w:cs="宋体" w:hint="eastAsia"/>
          <w:sz w:val="24"/>
          <w:szCs w:val="24"/>
        </w:rPr>
        <w:t>。电子文档发送至邮箱：</w:t>
      </w:r>
      <w:r w:rsidRPr="00391EF4">
        <w:rPr>
          <w:rFonts w:ascii="宋体" w:eastAsia="宋体" w:hAnsi="宋体" w:cs="宋体" w:hint="eastAsia"/>
          <w:sz w:val="24"/>
          <w:szCs w:val="24"/>
          <w:u w:val="single"/>
        </w:rPr>
        <w:t>992714252@qq.com</w:t>
      </w:r>
      <w:r w:rsidRPr="00391EF4">
        <w:rPr>
          <w:rFonts w:ascii="宋体" w:eastAsia="宋体" w:hAnsi="宋体" w:cs="宋体" w:hint="eastAsia"/>
          <w:sz w:val="24"/>
          <w:szCs w:val="24"/>
        </w:rPr>
        <w:t>；联系电话：</w:t>
      </w:r>
      <w:r w:rsidRPr="00391EF4">
        <w:rPr>
          <w:rFonts w:ascii="宋体" w:eastAsia="宋体" w:hAnsi="宋体" w:cs="宋体" w:hint="eastAsia"/>
          <w:sz w:val="24"/>
          <w:szCs w:val="24"/>
          <w:u w:val="single"/>
        </w:rPr>
        <w:t>15005855057</w:t>
      </w:r>
      <w:r w:rsidRPr="00391EF4">
        <w:rPr>
          <w:rFonts w:ascii="宋体" w:eastAsia="宋体" w:hAnsi="宋体" w:cs="宋体" w:hint="eastAsia"/>
          <w:sz w:val="24"/>
          <w:szCs w:val="24"/>
        </w:rPr>
        <w:t>  联系人：</w:t>
      </w:r>
      <w:r w:rsidRPr="00391EF4">
        <w:rPr>
          <w:rFonts w:ascii="宋体" w:eastAsia="宋体" w:hAnsi="宋体" w:cs="宋体" w:hint="eastAsia"/>
          <w:sz w:val="24"/>
          <w:szCs w:val="24"/>
          <w:u w:val="single"/>
        </w:rPr>
        <w:t xml:space="preserve"> 孟丹 </w:t>
      </w:r>
      <w:r w:rsidRPr="00391EF4">
        <w:rPr>
          <w:rFonts w:ascii="宋体" w:eastAsia="宋体" w:hAnsi="宋体" w:cs="宋体" w:hint="eastAsia"/>
          <w:sz w:val="24"/>
          <w:szCs w:val="24"/>
        </w:rPr>
        <w:t>。</w:t>
      </w:r>
    </w:p>
    <w:p w:rsidR="00391EF4" w:rsidRPr="00391EF4" w:rsidRDefault="00391EF4" w:rsidP="00391EF4">
      <w:pPr>
        <w:adjustRightInd/>
        <w:snapToGrid/>
        <w:spacing w:before="100" w:beforeAutospacing="1" w:after="100" w:afterAutospacing="1" w:line="465" w:lineRule="atLeast"/>
        <w:rPr>
          <w:rFonts w:ascii="宋体" w:eastAsia="宋体" w:hAnsi="宋体" w:cs="宋体"/>
          <w:sz w:val="24"/>
          <w:szCs w:val="24"/>
        </w:rPr>
      </w:pPr>
      <w:r w:rsidRPr="00391EF4">
        <w:rPr>
          <w:rFonts w:ascii="宋体" w:eastAsia="宋体" w:hAnsi="宋体" w:cs="宋体" w:hint="eastAsia"/>
          <w:sz w:val="24"/>
          <w:szCs w:val="24"/>
        </w:rPr>
        <w:t xml:space="preserve">　　三、合格的修改意见和建议书要求：</w:t>
      </w:r>
    </w:p>
    <w:p w:rsidR="00391EF4" w:rsidRPr="00391EF4" w:rsidRDefault="00391EF4" w:rsidP="00391EF4">
      <w:pPr>
        <w:adjustRightInd/>
        <w:snapToGrid/>
        <w:spacing w:before="100" w:beforeAutospacing="1" w:after="100" w:afterAutospacing="1" w:line="465" w:lineRule="atLeast"/>
        <w:rPr>
          <w:rFonts w:ascii="宋体" w:eastAsia="宋体" w:hAnsi="宋体" w:cs="宋体"/>
          <w:sz w:val="24"/>
          <w:szCs w:val="24"/>
        </w:rPr>
      </w:pPr>
      <w:r w:rsidRPr="00391EF4">
        <w:rPr>
          <w:rFonts w:ascii="宋体" w:eastAsia="宋体" w:hAnsi="宋体" w:cs="宋体" w:hint="eastAsia"/>
          <w:sz w:val="24"/>
          <w:szCs w:val="24"/>
        </w:rPr>
        <w:t xml:space="preserve">　　1、供应商提出修改意见和建议的，书面材料须加盖单位公章，请注明联系人、联系电话及传真。</w:t>
      </w:r>
    </w:p>
    <w:p w:rsidR="00391EF4" w:rsidRPr="00391EF4" w:rsidRDefault="00391EF4" w:rsidP="00391EF4">
      <w:pPr>
        <w:adjustRightInd/>
        <w:snapToGrid/>
        <w:spacing w:before="100" w:beforeAutospacing="1" w:after="100" w:afterAutospacing="1" w:line="465" w:lineRule="atLeast"/>
        <w:rPr>
          <w:rFonts w:ascii="宋体" w:eastAsia="宋体" w:hAnsi="宋体" w:cs="宋体"/>
          <w:sz w:val="24"/>
          <w:szCs w:val="24"/>
        </w:rPr>
      </w:pPr>
      <w:r w:rsidRPr="00391EF4">
        <w:rPr>
          <w:rFonts w:ascii="宋体" w:eastAsia="宋体" w:hAnsi="宋体" w:cs="宋体" w:hint="eastAsia"/>
          <w:sz w:val="24"/>
          <w:szCs w:val="24"/>
        </w:rPr>
        <w:t>    2、专家提出修改意见和建议的，须本人签名，并注明评审专业、被录用专家库及联系方式。</w:t>
      </w:r>
    </w:p>
    <w:p w:rsidR="00391EF4" w:rsidRPr="00391EF4" w:rsidRDefault="00391EF4" w:rsidP="00391EF4">
      <w:pPr>
        <w:adjustRightInd/>
        <w:snapToGrid/>
        <w:spacing w:before="100" w:beforeAutospacing="1" w:after="100" w:afterAutospacing="1" w:line="465" w:lineRule="atLeast"/>
        <w:rPr>
          <w:rFonts w:ascii="宋体" w:eastAsia="宋体" w:hAnsi="宋体" w:cs="宋体"/>
          <w:sz w:val="24"/>
          <w:szCs w:val="24"/>
        </w:rPr>
      </w:pPr>
      <w:r w:rsidRPr="00391EF4">
        <w:rPr>
          <w:rFonts w:ascii="宋体" w:eastAsia="宋体" w:hAnsi="宋体" w:cs="宋体" w:hint="eastAsia"/>
          <w:sz w:val="24"/>
          <w:szCs w:val="24"/>
        </w:rPr>
        <w:t>    3、各供应商及专家提出修改意见和建议内容必须是真实的，并附相关依据，如发现存在提供虚假材料或恶意扰乱政府采购正常秩序的，一经查实将提请有关政府采购管理机构，列入不良行为记录。</w:t>
      </w:r>
    </w:p>
    <w:p w:rsidR="00391EF4" w:rsidRPr="00391EF4" w:rsidRDefault="00391EF4" w:rsidP="00391EF4">
      <w:pPr>
        <w:adjustRightInd/>
        <w:snapToGrid/>
        <w:spacing w:before="100" w:beforeAutospacing="1" w:after="100" w:afterAutospacing="1" w:line="465" w:lineRule="atLeast"/>
        <w:ind w:firstLine="480"/>
        <w:rPr>
          <w:rFonts w:ascii="宋体" w:eastAsia="宋体" w:hAnsi="宋体" w:cs="宋体"/>
          <w:sz w:val="24"/>
          <w:szCs w:val="24"/>
        </w:rPr>
      </w:pPr>
      <w:r w:rsidRPr="00391EF4">
        <w:rPr>
          <w:rFonts w:ascii="宋体" w:eastAsia="宋体" w:hAnsi="宋体" w:cs="宋体" w:hint="eastAsia"/>
          <w:sz w:val="24"/>
          <w:szCs w:val="24"/>
        </w:rPr>
        <w:t>四、拟采购项目的招标公告及招标文件：详见附件。</w:t>
      </w:r>
    </w:p>
    <w:p w:rsidR="00391EF4" w:rsidRPr="00391EF4" w:rsidRDefault="00391EF4" w:rsidP="00391EF4">
      <w:pPr>
        <w:adjustRightInd/>
        <w:snapToGrid/>
        <w:spacing w:before="100" w:beforeAutospacing="1" w:after="100" w:afterAutospacing="1" w:line="465" w:lineRule="atLeast"/>
        <w:ind w:firstLine="480"/>
        <w:rPr>
          <w:rFonts w:ascii="宋体" w:eastAsia="宋体" w:hAnsi="宋体" w:cs="宋体"/>
          <w:sz w:val="24"/>
          <w:szCs w:val="24"/>
        </w:rPr>
      </w:pPr>
      <w:r w:rsidRPr="00391EF4">
        <w:rPr>
          <w:rFonts w:ascii="宋体" w:eastAsia="宋体" w:hAnsi="宋体" w:cs="宋体" w:hint="eastAsia"/>
          <w:sz w:val="24"/>
          <w:szCs w:val="24"/>
        </w:rPr>
        <w:lastRenderedPageBreak/>
        <w:t>五、对各方提出的意见建议，采购人将予以及时关注但不进行逐一回复，最终以正式发出的采购公告采购文件为准。</w:t>
      </w:r>
    </w:p>
    <w:p w:rsidR="00391EF4" w:rsidRPr="00391EF4" w:rsidRDefault="00391EF4" w:rsidP="00391EF4">
      <w:pPr>
        <w:adjustRightInd/>
        <w:snapToGrid/>
        <w:spacing w:before="100" w:beforeAutospacing="1" w:after="100" w:afterAutospacing="1" w:line="495" w:lineRule="atLeast"/>
        <w:rPr>
          <w:rFonts w:ascii="宋体" w:eastAsia="宋体" w:hAnsi="宋体" w:cs="宋体"/>
          <w:sz w:val="24"/>
          <w:szCs w:val="24"/>
        </w:rPr>
      </w:pPr>
      <w:r w:rsidRPr="00391EF4">
        <w:rPr>
          <w:rFonts w:ascii="宋体" w:eastAsia="宋体" w:hAnsi="宋体" w:cs="宋体" w:hint="eastAsia"/>
          <w:sz w:val="24"/>
          <w:szCs w:val="24"/>
        </w:rPr>
        <w:t>                                 </w:t>
      </w:r>
    </w:p>
    <w:p w:rsidR="00391EF4" w:rsidRPr="00391EF4" w:rsidRDefault="00391EF4" w:rsidP="00391EF4">
      <w:pPr>
        <w:adjustRightInd/>
        <w:snapToGrid/>
        <w:spacing w:before="100" w:beforeAutospacing="1" w:after="100" w:afterAutospacing="1" w:line="495" w:lineRule="atLeast"/>
        <w:ind w:firstLine="480"/>
        <w:jc w:val="right"/>
        <w:rPr>
          <w:rFonts w:ascii="宋体" w:eastAsia="宋体" w:hAnsi="宋体" w:cs="宋体"/>
          <w:sz w:val="24"/>
          <w:szCs w:val="24"/>
        </w:rPr>
      </w:pPr>
      <w:r w:rsidRPr="00391EF4">
        <w:rPr>
          <w:rFonts w:ascii="宋体" w:eastAsia="宋体" w:hAnsi="宋体" w:cs="宋体" w:hint="eastAsia"/>
          <w:sz w:val="24"/>
          <w:szCs w:val="24"/>
        </w:rPr>
        <w:t>                                       绍兴市柯桥区应急管理局</w:t>
      </w:r>
    </w:p>
    <w:p w:rsidR="00391EF4" w:rsidRPr="00391EF4" w:rsidRDefault="00391EF4" w:rsidP="00391EF4">
      <w:pPr>
        <w:adjustRightInd/>
        <w:snapToGrid/>
        <w:spacing w:before="100" w:beforeAutospacing="1" w:after="100" w:afterAutospacing="1" w:line="495" w:lineRule="atLeast"/>
        <w:ind w:firstLine="4920"/>
        <w:jc w:val="right"/>
        <w:rPr>
          <w:rFonts w:ascii="宋体" w:eastAsia="宋体" w:hAnsi="宋体" w:cs="宋体"/>
          <w:sz w:val="24"/>
          <w:szCs w:val="24"/>
        </w:rPr>
      </w:pPr>
      <w:r w:rsidRPr="00391EF4">
        <w:rPr>
          <w:rFonts w:ascii="宋体" w:eastAsia="宋体" w:hAnsi="宋体" w:cs="宋体" w:hint="eastAsia"/>
          <w:sz w:val="24"/>
          <w:szCs w:val="24"/>
        </w:rPr>
        <w:t>浙江华元工程咨询有限公司</w:t>
      </w:r>
    </w:p>
    <w:p w:rsidR="00391EF4" w:rsidRPr="00391EF4" w:rsidRDefault="00391EF4" w:rsidP="00391EF4">
      <w:pPr>
        <w:spacing w:after="120"/>
        <w:jc w:val="right"/>
      </w:pPr>
      <w:r w:rsidRPr="00391EF4">
        <w:rPr>
          <w:rFonts w:ascii="宋体" w:eastAsia="宋体" w:hAnsi="宋体" w:cs="宋体" w:hint="eastAsia"/>
          <w:sz w:val="24"/>
          <w:szCs w:val="24"/>
        </w:rPr>
        <w:t> 2021年3月15日</w:t>
      </w:r>
    </w:p>
    <w:p w:rsidR="0073079A" w:rsidRDefault="0073079A"/>
    <w:sectPr w:rsidR="0073079A" w:rsidSect="00CE2ACD">
      <w:footerReference w:type="default" r:id="rId6"/>
      <w:pgSz w:w="11906" w:h="16838"/>
      <w:pgMar w:top="1440" w:right="1800" w:bottom="1440" w:left="1800"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467" w:rsidRPr="00AF6088" w:rsidRDefault="00E64467" w:rsidP="00391EF4">
      <w:pPr>
        <w:spacing w:after="0"/>
        <w:rPr>
          <w:rFonts w:ascii="Arial" w:eastAsia="黑体" w:hAnsi="Arial" w:cs="Arial"/>
          <w:snapToGrid w:val="0"/>
          <w:szCs w:val="21"/>
        </w:rPr>
      </w:pPr>
      <w:r>
        <w:separator/>
      </w:r>
    </w:p>
  </w:endnote>
  <w:endnote w:type="continuationSeparator" w:id="1">
    <w:p w:rsidR="00E64467" w:rsidRPr="00AF6088" w:rsidRDefault="00E64467" w:rsidP="00391EF4">
      <w:pPr>
        <w:spacing w:after="0"/>
        <w:rPr>
          <w:rFonts w:ascii="Arial" w:eastAsia="黑体" w:hAnsi="Arial" w:cs="Arial"/>
          <w:snapToGrid w:val="0"/>
          <w:szCs w:val="21"/>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CD" w:rsidRDefault="00E64467">
    <w:pPr>
      <w:pStyle w:val="a4"/>
    </w:pPr>
    <w:r>
      <w:rPr>
        <w:rFonts w:hint="eastAsia"/>
      </w:rPr>
      <w:t>绍兴市柯桥区公共资源交易管理委员会印制</w:t>
    </w:r>
    <w:r>
      <w:rPr>
        <w:rFonts w:hint="eastAsia"/>
      </w:rPr>
      <w:t xml:space="preserve">                                                     </w:t>
    </w:r>
    <w:r>
      <w:rPr>
        <w:rFonts w:hint="eastAsia"/>
      </w:rPr>
      <w:t>联系电话：</w:t>
    </w:r>
    <w:r>
      <w:rPr>
        <w:rFonts w:hint="eastAsia"/>
      </w:rPr>
      <w:t>84138500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467" w:rsidRPr="00AF6088" w:rsidRDefault="00E64467" w:rsidP="00391EF4">
      <w:pPr>
        <w:spacing w:after="0"/>
        <w:rPr>
          <w:rFonts w:ascii="Arial" w:eastAsia="黑体" w:hAnsi="Arial" w:cs="Arial"/>
          <w:snapToGrid w:val="0"/>
          <w:szCs w:val="21"/>
        </w:rPr>
      </w:pPr>
      <w:r>
        <w:separator/>
      </w:r>
    </w:p>
  </w:footnote>
  <w:footnote w:type="continuationSeparator" w:id="1">
    <w:p w:rsidR="00E64467" w:rsidRPr="00AF6088" w:rsidRDefault="00E64467" w:rsidP="00391EF4">
      <w:pPr>
        <w:spacing w:after="0"/>
        <w:rPr>
          <w:rFonts w:ascii="Arial" w:eastAsia="黑体" w:hAnsi="Arial" w:cs="Arial"/>
          <w:snapToGrid w:val="0"/>
          <w:szCs w:val="21"/>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70D"/>
    <w:rsid w:val="00391EF4"/>
    <w:rsid w:val="0073079A"/>
    <w:rsid w:val="007B6F42"/>
    <w:rsid w:val="00E64467"/>
    <w:rsid w:val="00F92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0D"/>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1E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1EF4"/>
    <w:rPr>
      <w:rFonts w:ascii="Tahoma" w:eastAsia="微软雅黑" w:hAnsi="Tahoma" w:cs="Times New Roman"/>
      <w:kern w:val="0"/>
      <w:sz w:val="18"/>
      <w:szCs w:val="18"/>
    </w:rPr>
  </w:style>
  <w:style w:type="paragraph" w:styleId="a4">
    <w:name w:val="footer"/>
    <w:basedOn w:val="a"/>
    <w:link w:val="Char0"/>
    <w:uiPriority w:val="99"/>
    <w:semiHidden/>
    <w:unhideWhenUsed/>
    <w:rsid w:val="00391EF4"/>
    <w:pPr>
      <w:tabs>
        <w:tab w:val="center" w:pos="4153"/>
        <w:tab w:val="right" w:pos="8306"/>
      </w:tabs>
    </w:pPr>
    <w:rPr>
      <w:sz w:val="18"/>
      <w:szCs w:val="18"/>
    </w:rPr>
  </w:style>
  <w:style w:type="character" w:customStyle="1" w:styleId="Char0">
    <w:name w:val="页脚 Char"/>
    <w:basedOn w:val="a0"/>
    <w:link w:val="a4"/>
    <w:uiPriority w:val="99"/>
    <w:semiHidden/>
    <w:rsid w:val="00391EF4"/>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598</Characters>
  <Application>Microsoft Office Word</Application>
  <DocSecurity>0</DocSecurity>
  <Lines>4</Lines>
  <Paragraphs>1</Paragraphs>
  <ScaleCrop>false</ScaleCrop>
  <Company>china</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2020-05-28T01:07:00Z</dcterms:created>
  <dcterms:modified xsi:type="dcterms:W3CDTF">2021-03-15T02:47:00Z</dcterms:modified>
</cp:coreProperties>
</file>