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一、 采购人名称：</w:t>
      </w:r>
      <w:r w:rsidRPr="00D57D11">
        <w:rPr>
          <w:rFonts w:ascii="宋体" w:hAnsi="宋体" w:cs="宋体"/>
          <w:kern w:val="0"/>
          <w:sz w:val="27"/>
          <w:szCs w:val="27"/>
        </w:rPr>
        <w:t> 杭州市萧山区气象局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二、 采购项目名称：</w:t>
      </w:r>
      <w:r w:rsidRPr="00D57D11">
        <w:rPr>
          <w:rFonts w:ascii="宋体" w:hAnsi="宋体" w:cs="宋体"/>
          <w:kern w:val="0"/>
          <w:sz w:val="27"/>
          <w:szCs w:val="27"/>
        </w:rPr>
        <w:t> 湘湖旅游气象软件采购项目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三、 采购项目编号：</w:t>
      </w:r>
      <w:r w:rsidRPr="00D57D11">
        <w:rPr>
          <w:rFonts w:ascii="宋体" w:hAnsi="宋体" w:cs="宋体"/>
          <w:kern w:val="0"/>
          <w:sz w:val="27"/>
          <w:szCs w:val="27"/>
        </w:rPr>
        <w:t> ZJXS2018-GK-007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四、 采购组织类型：</w:t>
      </w:r>
      <w:r w:rsidRPr="00D57D11">
        <w:rPr>
          <w:rFonts w:ascii="宋体" w:hAnsi="宋体" w:cs="宋体"/>
          <w:kern w:val="0"/>
          <w:sz w:val="27"/>
          <w:szCs w:val="27"/>
        </w:rPr>
        <w:t> 分散采购-分散委托中介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五、 采购方式：</w:t>
      </w:r>
      <w:r w:rsidRPr="00D57D11">
        <w:rPr>
          <w:rFonts w:ascii="宋体" w:hAnsi="宋体" w:cs="宋体"/>
          <w:kern w:val="0"/>
          <w:sz w:val="27"/>
          <w:szCs w:val="27"/>
        </w:rPr>
        <w:t> 公开招标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六、 采购公告发布日期：</w:t>
      </w:r>
      <w:r w:rsidRPr="00D57D11">
        <w:rPr>
          <w:rFonts w:ascii="宋体" w:hAnsi="宋体" w:cs="宋体"/>
          <w:kern w:val="0"/>
          <w:sz w:val="27"/>
          <w:szCs w:val="27"/>
        </w:rPr>
        <w:t> 2018-09-27 19:11:12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七、 定标/成交日期：</w:t>
      </w:r>
      <w:r w:rsidRPr="00D57D11">
        <w:rPr>
          <w:rFonts w:ascii="宋体" w:hAnsi="宋体" w:cs="宋体"/>
          <w:kern w:val="0"/>
          <w:sz w:val="27"/>
          <w:szCs w:val="27"/>
        </w:rPr>
        <w:t> 2018-10-18 11:25:40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八、 中标/成交结果：</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合计（元）:</w:t>
      </w:r>
      <w:r w:rsidRPr="00D57D11">
        <w:rPr>
          <w:rFonts w:ascii="宋体" w:hAnsi="宋体" w:cs="宋体"/>
          <w:kern w:val="0"/>
          <w:sz w:val="27"/>
          <w:szCs w:val="27"/>
        </w:rPr>
        <w:t>   </w:t>
      </w:r>
      <w:bookmarkStart w:id="0" w:name="_GoBack"/>
      <w:bookmarkEnd w:id="0"/>
    </w:p>
    <w:p w:rsidR="00D57D11" w:rsidRPr="00D57D11" w:rsidRDefault="00D57D11" w:rsidP="00D57D11">
      <w:pPr>
        <w:widowControl/>
        <w:jc w:val="left"/>
        <w:rPr>
          <w:rFonts w:ascii="宋体" w:hAnsi="宋体" w:cs="宋体"/>
          <w:kern w:val="0"/>
          <w:sz w:val="24"/>
        </w:rPr>
      </w:pPr>
      <w:r w:rsidRPr="00D57D11">
        <w:rPr>
          <w:rFonts w:ascii="宋体" w:hAnsi="宋体" w:cs="宋体"/>
          <w:kern w:val="0"/>
          <w:sz w:val="27"/>
          <w:szCs w:val="27"/>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1450"/>
        <w:gridCol w:w="508"/>
        <w:gridCol w:w="370"/>
        <w:gridCol w:w="370"/>
        <w:gridCol w:w="681"/>
        <w:gridCol w:w="370"/>
        <w:gridCol w:w="1140"/>
        <w:gridCol w:w="1056"/>
        <w:gridCol w:w="2066"/>
      </w:tblGrid>
      <w:tr w:rsidR="00D57D11" w:rsidRPr="00D57D11" w:rsidTr="00D57D11">
        <w:trPr>
          <w:tblCellSpacing w:w="15" w:type="dxa"/>
        </w:trPr>
        <w:tc>
          <w:tcPr>
            <w:tcW w:w="0" w:type="auto"/>
            <w:shd w:val="clear" w:color="auto" w:fill="F7F7F7"/>
            <w:hideMark/>
          </w:tcPr>
          <w:p w:rsidR="00D57D11" w:rsidRPr="00D57D11" w:rsidRDefault="00D57D11" w:rsidP="00D57D11">
            <w:pPr>
              <w:widowControl/>
              <w:jc w:val="center"/>
              <w:rPr>
                <w:rFonts w:ascii="宋体" w:hAnsi="宋体" w:cs="宋体"/>
                <w:b/>
                <w:bCs/>
                <w:kern w:val="0"/>
                <w:sz w:val="24"/>
              </w:rPr>
            </w:pPr>
            <w:r w:rsidRPr="00D57D11">
              <w:rPr>
                <w:rFonts w:ascii="宋体" w:hAnsi="宋体" w:cs="宋体"/>
                <w:b/>
                <w:bCs/>
                <w:kern w:val="0"/>
                <w:sz w:val="24"/>
              </w:rPr>
              <w:t>序号</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标项名称</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规格型号</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数量</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单位</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单价(元)</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备注</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总价(元)</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中标供应商名称</w:t>
            </w:r>
          </w:p>
        </w:tc>
        <w:tc>
          <w:tcPr>
            <w:tcW w:w="0" w:type="auto"/>
            <w:shd w:val="clear" w:color="auto" w:fill="F7F7F7"/>
            <w:hideMark/>
          </w:tcPr>
          <w:p w:rsidR="00D57D11" w:rsidRPr="00D57D11" w:rsidRDefault="00D57D11" w:rsidP="00D57D11">
            <w:pPr>
              <w:widowControl/>
              <w:jc w:val="left"/>
              <w:rPr>
                <w:rFonts w:ascii="宋体" w:hAnsi="宋体" w:cs="宋体"/>
                <w:b/>
                <w:bCs/>
                <w:kern w:val="0"/>
                <w:sz w:val="24"/>
              </w:rPr>
            </w:pPr>
            <w:r w:rsidRPr="00D57D11">
              <w:rPr>
                <w:rFonts w:ascii="宋体" w:hAnsi="宋体" w:cs="宋体"/>
                <w:b/>
                <w:bCs/>
                <w:kern w:val="0"/>
                <w:sz w:val="24"/>
              </w:rPr>
              <w:t>中标供应商地址</w:t>
            </w:r>
          </w:p>
        </w:tc>
      </w:tr>
      <w:tr w:rsidR="00D57D11" w:rsidRPr="00D57D11" w:rsidTr="00D57D11">
        <w:trPr>
          <w:tblCellSpacing w:w="15" w:type="dxa"/>
        </w:trPr>
        <w:tc>
          <w:tcPr>
            <w:tcW w:w="0" w:type="auto"/>
            <w:hideMark/>
          </w:tcPr>
          <w:p w:rsidR="00D57D11" w:rsidRPr="00D57D11" w:rsidRDefault="00D57D11" w:rsidP="00D57D11">
            <w:pPr>
              <w:widowControl/>
              <w:jc w:val="center"/>
              <w:rPr>
                <w:rFonts w:ascii="宋体" w:hAnsi="宋体" w:cs="宋体"/>
                <w:b/>
                <w:bCs/>
                <w:kern w:val="0"/>
                <w:sz w:val="24"/>
              </w:rPr>
            </w:pPr>
            <w:r w:rsidRPr="00D57D11">
              <w:rPr>
                <w:rFonts w:ascii="宋体" w:hAnsi="宋体" w:cs="宋体"/>
                <w:b/>
                <w:bCs/>
                <w:kern w:val="0"/>
                <w:sz w:val="24"/>
              </w:rPr>
              <w:t>1</w:t>
            </w: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7"/>
                <w:szCs w:val="27"/>
              </w:rPr>
              <w:t> 湘湖旅游气象软件采购项目</w:t>
            </w:r>
          </w:p>
        </w:tc>
        <w:tc>
          <w:tcPr>
            <w:tcW w:w="0" w:type="auto"/>
            <w:hideMark/>
          </w:tcPr>
          <w:p w:rsidR="00D57D11" w:rsidRPr="00D57D11" w:rsidRDefault="00D57D11" w:rsidP="00D57D11">
            <w:pPr>
              <w:widowControl/>
              <w:jc w:val="left"/>
              <w:rPr>
                <w:rFonts w:ascii="宋体" w:hAnsi="宋体" w:cs="宋体"/>
                <w:kern w:val="0"/>
                <w:sz w:val="24"/>
              </w:rPr>
            </w:pP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4"/>
              </w:rPr>
              <w:t>1</w:t>
            </w: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4"/>
              </w:rPr>
              <w:t>套</w:t>
            </w:r>
          </w:p>
        </w:tc>
        <w:tc>
          <w:tcPr>
            <w:tcW w:w="0" w:type="auto"/>
            <w:hideMark/>
          </w:tcPr>
          <w:p w:rsidR="00D57D11" w:rsidRPr="00D57D11" w:rsidRDefault="00D57D11" w:rsidP="00D57D11">
            <w:pPr>
              <w:widowControl/>
              <w:jc w:val="left"/>
              <w:rPr>
                <w:rFonts w:ascii="宋体" w:hAnsi="宋体" w:cs="宋体"/>
                <w:kern w:val="0"/>
                <w:sz w:val="24"/>
              </w:rPr>
            </w:pPr>
          </w:p>
        </w:tc>
        <w:tc>
          <w:tcPr>
            <w:tcW w:w="0" w:type="auto"/>
            <w:hideMark/>
          </w:tcPr>
          <w:p w:rsidR="00D57D11" w:rsidRPr="00D57D11" w:rsidRDefault="00D57D11" w:rsidP="00D57D11">
            <w:pPr>
              <w:widowControl/>
              <w:jc w:val="left"/>
              <w:rPr>
                <w:rFonts w:ascii="宋体" w:hAnsi="宋体" w:cs="宋体"/>
                <w:kern w:val="0"/>
                <w:sz w:val="24"/>
              </w:rPr>
            </w:pP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4"/>
              </w:rPr>
              <w:t>258000.00</w:t>
            </w: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4"/>
              </w:rPr>
              <w:t>杭州辰青和业科技有限公司</w:t>
            </w:r>
          </w:p>
        </w:tc>
        <w:tc>
          <w:tcPr>
            <w:tcW w:w="0" w:type="auto"/>
            <w:hideMark/>
          </w:tcPr>
          <w:p w:rsidR="00D57D11" w:rsidRPr="00D57D11" w:rsidRDefault="00D57D11" w:rsidP="00D57D11">
            <w:pPr>
              <w:widowControl/>
              <w:jc w:val="left"/>
              <w:rPr>
                <w:rFonts w:ascii="宋体" w:hAnsi="宋体" w:cs="宋体"/>
                <w:kern w:val="0"/>
                <w:sz w:val="24"/>
              </w:rPr>
            </w:pPr>
            <w:r w:rsidRPr="00D57D11">
              <w:rPr>
                <w:rFonts w:ascii="宋体" w:hAnsi="宋体" w:cs="宋体"/>
                <w:kern w:val="0"/>
                <w:sz w:val="24"/>
              </w:rPr>
              <w:t>杭州市滨江区六合路368号海创基地南楼2楼E2008</w:t>
            </w:r>
          </w:p>
        </w:tc>
      </w:tr>
    </w:tbl>
    <w:p w:rsidR="00D57D11" w:rsidRPr="00D57D11" w:rsidRDefault="00D57D11" w:rsidP="00D57D11">
      <w:pPr>
        <w:widowControl/>
        <w:jc w:val="left"/>
        <w:rPr>
          <w:rFonts w:ascii="宋体" w:hAnsi="宋体" w:cs="宋体"/>
          <w:kern w:val="0"/>
          <w:sz w:val="24"/>
        </w:rPr>
      </w:pPr>
    </w:p>
    <w:p w:rsidR="00D57D11" w:rsidRPr="00D57D11" w:rsidRDefault="00D57D11" w:rsidP="00D57D11">
      <w:pPr>
        <w:widowControl/>
        <w:jc w:val="left"/>
        <w:rPr>
          <w:rFonts w:ascii="宋体" w:hAnsi="宋体" w:cs="宋体"/>
          <w:kern w:val="0"/>
          <w:sz w:val="24"/>
        </w:rPr>
      </w:pP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九、评审小组成员名单：</w:t>
      </w:r>
      <w:r w:rsidRPr="00D57D11">
        <w:rPr>
          <w:rFonts w:ascii="宋体" w:hAnsi="宋体" w:cs="宋体"/>
          <w:kern w:val="0"/>
          <w:sz w:val="24"/>
        </w:rPr>
        <w:t>傅志泰,丁云,陈柏灿,金维瑜,陈晚霞</w:t>
      </w:r>
      <w:r w:rsidRPr="00D57D11">
        <w:rPr>
          <w:rFonts w:ascii="宋体" w:hAnsi="宋体" w:cs="宋体"/>
          <w:kern w:val="0"/>
          <w:sz w:val="27"/>
          <w:szCs w:val="27"/>
        </w:rPr>
        <w:t> </w:t>
      </w:r>
    </w:p>
    <w:p w:rsidR="00D57D11" w:rsidRPr="00D57D11" w:rsidRDefault="00D57D11" w:rsidP="00D57D11">
      <w:pPr>
        <w:widowControl/>
        <w:jc w:val="left"/>
        <w:rPr>
          <w:rFonts w:ascii="宋体" w:hAnsi="宋体" w:cs="宋体"/>
          <w:kern w:val="0"/>
          <w:sz w:val="24"/>
        </w:rPr>
      </w:pPr>
      <w:r w:rsidRPr="00D57D11">
        <w:rPr>
          <w:rFonts w:ascii="宋体" w:hAnsi="宋体" w:cs="宋体"/>
          <w:b/>
          <w:bCs/>
          <w:kern w:val="0"/>
          <w:sz w:val="27"/>
          <w:szCs w:val="27"/>
        </w:rPr>
        <w:t>十、 其它事项：</w:t>
      </w:r>
    </w:p>
    <w:p w:rsidR="00D57D11" w:rsidRPr="00D57D11" w:rsidRDefault="00D57D11" w:rsidP="00D57D11">
      <w:pPr>
        <w:widowControl/>
        <w:ind w:firstLine="480"/>
        <w:jc w:val="left"/>
        <w:rPr>
          <w:rFonts w:ascii="宋体" w:hAnsi="宋体" w:cs="宋体"/>
          <w:kern w:val="0"/>
          <w:sz w:val="24"/>
        </w:rPr>
      </w:pPr>
      <w:r w:rsidRPr="00D57D11">
        <w:rPr>
          <w:rFonts w:ascii="宋体" w:hAnsi="宋体" w:cs="宋体"/>
          <w:kern w:val="0"/>
          <w:sz w:val="27"/>
          <w:szCs w:val="27"/>
        </w:rPr>
        <w:t>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w:t>
      </w:r>
      <w:r w:rsidRPr="00D57D11">
        <w:rPr>
          <w:rFonts w:ascii="宋体" w:hAnsi="宋体" w:cs="宋体"/>
          <w:kern w:val="0"/>
          <w:sz w:val="27"/>
          <w:szCs w:val="27"/>
        </w:rPr>
        <w:lastRenderedPageBreak/>
        <w:t>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p w:rsidR="00D57D11" w:rsidRPr="00D57D11" w:rsidRDefault="00D57D11" w:rsidP="00D57D11">
      <w:pPr>
        <w:widowControl/>
        <w:jc w:val="left"/>
        <w:rPr>
          <w:rFonts w:ascii="宋体" w:hAnsi="宋体" w:cs="宋体"/>
          <w:kern w:val="0"/>
          <w:sz w:val="24"/>
        </w:rPr>
      </w:pPr>
      <w:r w:rsidRPr="00D57D11">
        <w:rPr>
          <w:rFonts w:ascii="宋体" w:hAnsi="宋体" w:cs="宋体"/>
          <w:kern w:val="0"/>
          <w:sz w:val="27"/>
          <w:szCs w:val="27"/>
        </w:rPr>
        <w:t xml:space="preserve">      </w:t>
      </w:r>
      <w:r w:rsidRPr="00D57D11">
        <w:rPr>
          <w:rFonts w:ascii="宋体" w:hAnsi="宋体" w:cs="宋体"/>
          <w:b/>
          <w:bCs/>
          <w:kern w:val="0"/>
          <w:sz w:val="27"/>
          <w:szCs w:val="27"/>
        </w:rPr>
        <w:t>2、其他事项</w:t>
      </w:r>
      <w:r>
        <w:rPr>
          <w:sz w:val="27"/>
          <w:szCs w:val="27"/>
        </w:rPr>
        <w:t>                             </w:t>
      </w:r>
    </w:p>
    <w:p w:rsidR="00D57D11" w:rsidRDefault="00D57D11" w:rsidP="00D57D11">
      <w:pPr>
        <w:pStyle w:val="a3"/>
        <w:spacing w:before="0" w:beforeAutospacing="0" w:after="0" w:afterAutospacing="0"/>
      </w:pPr>
      <w:r>
        <w:rPr>
          <w:rStyle w:val="a4"/>
          <w:sz w:val="27"/>
          <w:szCs w:val="27"/>
        </w:rPr>
        <w:t>十一、 联系方式</w:t>
      </w:r>
    </w:p>
    <w:p w:rsidR="00D57D11" w:rsidRDefault="00D57D11" w:rsidP="00D57D11">
      <w:pPr>
        <w:pStyle w:val="p11"/>
        <w:spacing w:before="0" w:beforeAutospacing="0" w:after="0" w:afterAutospacing="0"/>
      </w:pPr>
      <w:r>
        <w:rPr>
          <w:rStyle w:val="a4"/>
          <w:sz w:val="27"/>
          <w:szCs w:val="27"/>
        </w:rPr>
        <w:t>1、采购代理机构名称：</w:t>
      </w:r>
      <w:r>
        <w:rPr>
          <w:sz w:val="27"/>
          <w:szCs w:val="27"/>
        </w:rPr>
        <w:t> </w:t>
      </w:r>
      <w:r>
        <w:rPr>
          <w:rStyle w:val="bookmark-item"/>
          <w:sz w:val="27"/>
          <w:szCs w:val="27"/>
        </w:rPr>
        <w:t>浙江翔实建设项目管理有限公司</w:t>
      </w:r>
      <w:r>
        <w:rPr>
          <w:sz w:val="27"/>
          <w:szCs w:val="27"/>
        </w:rPr>
        <w:t> </w:t>
      </w:r>
    </w:p>
    <w:p w:rsidR="00D57D11" w:rsidRDefault="00D57D11" w:rsidP="00D57D11">
      <w:pPr>
        <w:pStyle w:val="p12"/>
        <w:spacing w:before="0" w:beforeAutospacing="0" w:after="0" w:afterAutospacing="0"/>
      </w:pPr>
      <w:r>
        <w:rPr>
          <w:rStyle w:val="a4"/>
          <w:sz w:val="27"/>
          <w:szCs w:val="27"/>
        </w:rPr>
        <w:t>联系人：</w:t>
      </w:r>
      <w:r>
        <w:rPr>
          <w:rStyle w:val="bookmark-item"/>
          <w:sz w:val="27"/>
          <w:szCs w:val="27"/>
        </w:rPr>
        <w:t>韩超超</w:t>
      </w:r>
      <w:r>
        <w:rPr>
          <w:sz w:val="27"/>
          <w:szCs w:val="27"/>
        </w:rPr>
        <w:t>                  </w:t>
      </w:r>
    </w:p>
    <w:p w:rsidR="00D57D11" w:rsidRDefault="00D57D11" w:rsidP="00D57D11">
      <w:pPr>
        <w:pStyle w:val="p13"/>
        <w:spacing w:before="0" w:beforeAutospacing="0" w:after="0" w:afterAutospacing="0"/>
      </w:pPr>
      <w:r>
        <w:rPr>
          <w:rStyle w:val="a4"/>
          <w:sz w:val="27"/>
          <w:szCs w:val="27"/>
        </w:rPr>
        <w:t>联系电话：0571-82858325</w:t>
      </w:r>
    </w:p>
    <w:p w:rsidR="00D57D11" w:rsidRDefault="00D57D11" w:rsidP="00D57D11">
      <w:pPr>
        <w:pStyle w:val="p14"/>
        <w:spacing w:before="0" w:beforeAutospacing="0" w:after="0" w:afterAutospacing="0"/>
      </w:pPr>
      <w:r>
        <w:rPr>
          <w:rStyle w:val="a4"/>
          <w:sz w:val="27"/>
          <w:szCs w:val="27"/>
        </w:rPr>
        <w:t>真：</w:t>
      </w:r>
      <w:r>
        <w:rPr>
          <w:sz w:val="27"/>
          <w:szCs w:val="27"/>
        </w:rPr>
        <w:t> 0571-82858325                             </w:t>
      </w:r>
    </w:p>
    <w:p w:rsidR="00D57D11" w:rsidRDefault="00D57D11" w:rsidP="00D57D11">
      <w:pPr>
        <w:pStyle w:val="p14"/>
        <w:spacing w:before="0" w:beforeAutospacing="0" w:after="0" w:afterAutospacing="0"/>
      </w:pPr>
      <w:r>
        <w:rPr>
          <w:rStyle w:val="a4"/>
          <w:sz w:val="27"/>
          <w:szCs w:val="27"/>
        </w:rPr>
        <w:t>地址：杭州萧山农业大厦1号楼602室</w:t>
      </w:r>
      <w:r>
        <w:rPr>
          <w:sz w:val="27"/>
          <w:szCs w:val="27"/>
        </w:rPr>
        <w:t>                     </w:t>
      </w:r>
    </w:p>
    <w:p w:rsidR="00D57D11" w:rsidRDefault="00D57D11" w:rsidP="00D57D11">
      <w:pPr>
        <w:pStyle w:val="p9"/>
        <w:spacing w:before="0" w:beforeAutospacing="0" w:after="0" w:afterAutospacing="0"/>
      </w:pPr>
      <w:r>
        <w:rPr>
          <w:rStyle w:val="a4"/>
          <w:sz w:val="27"/>
          <w:szCs w:val="27"/>
        </w:rPr>
        <w:t>2、采购人名称：</w:t>
      </w:r>
      <w:r>
        <w:rPr>
          <w:rStyle w:val="bookmark-item"/>
          <w:sz w:val="27"/>
          <w:szCs w:val="27"/>
        </w:rPr>
        <w:t>杭州市萧山区气象局</w:t>
      </w:r>
      <w:r>
        <w:rPr>
          <w:sz w:val="27"/>
          <w:szCs w:val="27"/>
        </w:rPr>
        <w:t>  </w:t>
      </w:r>
    </w:p>
    <w:p w:rsidR="00D57D11" w:rsidRDefault="00D57D11" w:rsidP="00D57D11">
      <w:pPr>
        <w:pStyle w:val="p12"/>
        <w:spacing w:before="0" w:beforeAutospacing="0" w:after="0" w:afterAutospacing="0"/>
      </w:pPr>
      <w:r>
        <w:rPr>
          <w:rStyle w:val="a4"/>
          <w:sz w:val="27"/>
          <w:szCs w:val="27"/>
        </w:rPr>
        <w:t>联系人：</w:t>
      </w:r>
      <w:r>
        <w:rPr>
          <w:rStyle w:val="bookmark-item"/>
          <w:sz w:val="27"/>
          <w:szCs w:val="27"/>
        </w:rPr>
        <w:t>陈柏灿</w:t>
      </w:r>
      <w:r>
        <w:rPr>
          <w:sz w:val="27"/>
          <w:szCs w:val="27"/>
        </w:rPr>
        <w:t>                 </w:t>
      </w:r>
    </w:p>
    <w:p w:rsidR="00D57D11" w:rsidRDefault="00D57D11" w:rsidP="00D57D11">
      <w:pPr>
        <w:pStyle w:val="p13"/>
        <w:spacing w:before="0" w:beforeAutospacing="0" w:after="0" w:afterAutospacing="0"/>
      </w:pPr>
      <w:r>
        <w:rPr>
          <w:rStyle w:val="a4"/>
          <w:sz w:val="27"/>
          <w:szCs w:val="27"/>
        </w:rPr>
        <w:t>联系电话：0571-82721092</w:t>
      </w:r>
    </w:p>
    <w:p w:rsidR="00D57D11" w:rsidRDefault="00D57D11" w:rsidP="00D57D11">
      <w:pPr>
        <w:pStyle w:val="p14"/>
        <w:spacing w:before="0" w:beforeAutospacing="0" w:after="0" w:afterAutospacing="0"/>
      </w:pPr>
      <w:r>
        <w:rPr>
          <w:rStyle w:val="a4"/>
          <w:sz w:val="27"/>
          <w:szCs w:val="27"/>
        </w:rPr>
        <w:t>传真：0571-82721092</w:t>
      </w:r>
      <w:r>
        <w:rPr>
          <w:sz w:val="27"/>
          <w:szCs w:val="27"/>
        </w:rPr>
        <w:t>                              </w:t>
      </w:r>
    </w:p>
    <w:p w:rsidR="00D57D11" w:rsidRDefault="00D57D11" w:rsidP="00D57D11">
      <w:pPr>
        <w:pStyle w:val="p14"/>
        <w:spacing w:before="0" w:beforeAutospacing="0" w:after="0" w:afterAutospacing="0"/>
      </w:pPr>
      <w:r>
        <w:rPr>
          <w:rStyle w:val="a4"/>
          <w:sz w:val="27"/>
          <w:szCs w:val="27"/>
        </w:rPr>
        <w:t>地址：</w:t>
      </w:r>
      <w:r>
        <w:rPr>
          <w:sz w:val="27"/>
          <w:szCs w:val="27"/>
        </w:rPr>
        <w:t>   杭州市萧山区通惠路                     </w:t>
      </w:r>
    </w:p>
    <w:p w:rsidR="00D57D11" w:rsidRDefault="00D57D11" w:rsidP="00D57D11">
      <w:pPr>
        <w:pStyle w:val="p14"/>
        <w:spacing w:before="0" w:beforeAutospacing="0" w:after="0" w:afterAutospacing="0"/>
      </w:pPr>
      <w:r>
        <w:rPr>
          <w:rFonts w:hint="eastAsia"/>
        </w:rPr>
        <w:t>3、同级政府采购监督管理部门名称：杭州市萧山区财政局</w:t>
      </w:r>
    </w:p>
    <w:p w:rsidR="00D57D11" w:rsidRDefault="00D57D11" w:rsidP="00D57D11">
      <w:pPr>
        <w:pStyle w:val="a3"/>
        <w:shd w:val="clear" w:color="auto" w:fill="FFFFFF"/>
        <w:spacing w:before="0" w:beforeAutospacing="0" w:after="0" w:afterAutospacing="0"/>
        <w:ind w:firstLine="600"/>
      </w:pPr>
      <w:r>
        <w:rPr>
          <w:rFonts w:hint="eastAsia"/>
        </w:rPr>
        <w:t>联系人：朱佳琦</w:t>
      </w:r>
    </w:p>
    <w:p w:rsidR="00D57D11" w:rsidRDefault="00D57D11" w:rsidP="00D57D11">
      <w:pPr>
        <w:pStyle w:val="a3"/>
        <w:shd w:val="clear" w:color="auto" w:fill="FFFFFF"/>
        <w:spacing w:before="0" w:beforeAutospacing="0" w:after="0" w:afterAutospacing="0"/>
        <w:ind w:firstLine="600"/>
      </w:pPr>
      <w:r>
        <w:rPr>
          <w:rFonts w:hint="eastAsia"/>
        </w:rPr>
        <w:t>监督投诉电话：82769101</w:t>
      </w:r>
    </w:p>
    <w:p w:rsidR="00D57D11" w:rsidRDefault="00D57D11" w:rsidP="00D57D11">
      <w:pPr>
        <w:pStyle w:val="a3"/>
        <w:shd w:val="clear" w:color="auto" w:fill="FFFFFF"/>
        <w:spacing w:before="0" w:beforeAutospacing="0" w:after="0" w:afterAutospacing="0"/>
        <w:ind w:firstLine="600"/>
      </w:pPr>
      <w:r>
        <w:rPr>
          <w:rFonts w:hint="eastAsia"/>
        </w:rPr>
        <w:t>传真：82769101</w:t>
      </w:r>
    </w:p>
    <w:p w:rsidR="00D57D11" w:rsidRDefault="00D57D11" w:rsidP="00D57D11">
      <w:pPr>
        <w:pStyle w:val="a3"/>
        <w:shd w:val="clear" w:color="auto" w:fill="FFFFFF"/>
        <w:spacing w:before="0" w:beforeAutospacing="0" w:after="0" w:afterAutospacing="0"/>
        <w:ind w:firstLine="600"/>
      </w:pPr>
      <w:r>
        <w:rPr>
          <w:rFonts w:hint="eastAsia"/>
        </w:rPr>
        <w:t>地址：杭州市萧山区人民路318号</w:t>
      </w:r>
    </w:p>
    <w:p w:rsidR="004D2BBF" w:rsidRDefault="004D2BBF" w:rsidP="00D57D11"/>
    <w:sectPr w:rsidR="004D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AC"/>
    <w:rsid w:val="004D2BBF"/>
    <w:rsid w:val="00B457AC"/>
    <w:rsid w:val="00D5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D57D11"/>
    <w:pPr>
      <w:widowControl/>
      <w:spacing w:before="100" w:beforeAutospacing="1" w:after="100" w:afterAutospacing="1"/>
      <w:jc w:val="left"/>
    </w:pPr>
    <w:rPr>
      <w:rFonts w:ascii="宋体" w:hAnsi="宋体" w:cs="宋体"/>
      <w:kern w:val="0"/>
      <w:sz w:val="24"/>
    </w:rPr>
  </w:style>
  <w:style w:type="character" w:customStyle="1" w:styleId="bookmark-item">
    <w:name w:val="bookmark-item"/>
    <w:basedOn w:val="a0"/>
    <w:rsid w:val="00D57D11"/>
  </w:style>
  <w:style w:type="paragraph" w:styleId="a3">
    <w:name w:val="Normal (Web)"/>
    <w:basedOn w:val="a"/>
    <w:uiPriority w:val="99"/>
    <w:semiHidden/>
    <w:unhideWhenUsed/>
    <w:rsid w:val="00D57D1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D57D11"/>
    <w:rPr>
      <w:b/>
      <w:bCs/>
    </w:rPr>
  </w:style>
  <w:style w:type="paragraph" w:customStyle="1" w:styleId="p11">
    <w:name w:val="p11"/>
    <w:basedOn w:val="a"/>
    <w:rsid w:val="00D57D11"/>
    <w:pPr>
      <w:widowControl/>
      <w:spacing w:before="100" w:beforeAutospacing="1" w:after="100" w:afterAutospacing="1"/>
      <w:jc w:val="left"/>
    </w:pPr>
    <w:rPr>
      <w:rFonts w:ascii="宋体" w:hAnsi="宋体" w:cs="宋体"/>
      <w:kern w:val="0"/>
      <w:sz w:val="24"/>
    </w:rPr>
  </w:style>
  <w:style w:type="paragraph" w:customStyle="1" w:styleId="p12">
    <w:name w:val="p12"/>
    <w:basedOn w:val="a"/>
    <w:rsid w:val="00D57D11"/>
    <w:pPr>
      <w:widowControl/>
      <w:spacing w:before="100" w:beforeAutospacing="1" w:after="100" w:afterAutospacing="1"/>
      <w:jc w:val="left"/>
    </w:pPr>
    <w:rPr>
      <w:rFonts w:ascii="宋体" w:hAnsi="宋体" w:cs="宋体"/>
      <w:kern w:val="0"/>
      <w:sz w:val="24"/>
    </w:rPr>
  </w:style>
  <w:style w:type="paragraph" w:customStyle="1" w:styleId="p13">
    <w:name w:val="p13"/>
    <w:basedOn w:val="a"/>
    <w:rsid w:val="00D57D11"/>
    <w:pPr>
      <w:widowControl/>
      <w:spacing w:before="100" w:beforeAutospacing="1" w:after="100" w:afterAutospacing="1"/>
      <w:jc w:val="left"/>
    </w:pPr>
    <w:rPr>
      <w:rFonts w:ascii="宋体" w:hAnsi="宋体" w:cs="宋体"/>
      <w:kern w:val="0"/>
      <w:sz w:val="24"/>
    </w:rPr>
  </w:style>
  <w:style w:type="paragraph" w:customStyle="1" w:styleId="p14">
    <w:name w:val="p14"/>
    <w:basedOn w:val="a"/>
    <w:rsid w:val="00D57D11"/>
    <w:pPr>
      <w:widowControl/>
      <w:spacing w:before="100" w:beforeAutospacing="1" w:after="100" w:afterAutospacing="1"/>
      <w:jc w:val="left"/>
    </w:pPr>
    <w:rPr>
      <w:rFonts w:ascii="宋体" w:hAnsi="宋体" w:cs="宋体"/>
      <w:kern w:val="0"/>
      <w:sz w:val="24"/>
    </w:rPr>
  </w:style>
  <w:style w:type="paragraph" w:customStyle="1" w:styleId="p9">
    <w:name w:val="p9"/>
    <w:basedOn w:val="a"/>
    <w:rsid w:val="00D57D1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D57D11"/>
    <w:pPr>
      <w:widowControl/>
      <w:spacing w:before="100" w:beforeAutospacing="1" w:after="100" w:afterAutospacing="1"/>
      <w:jc w:val="left"/>
    </w:pPr>
    <w:rPr>
      <w:rFonts w:ascii="宋体" w:hAnsi="宋体" w:cs="宋体"/>
      <w:kern w:val="0"/>
      <w:sz w:val="24"/>
    </w:rPr>
  </w:style>
  <w:style w:type="character" w:customStyle="1" w:styleId="bookmark-item">
    <w:name w:val="bookmark-item"/>
    <w:basedOn w:val="a0"/>
    <w:rsid w:val="00D57D11"/>
  </w:style>
  <w:style w:type="paragraph" w:styleId="a3">
    <w:name w:val="Normal (Web)"/>
    <w:basedOn w:val="a"/>
    <w:uiPriority w:val="99"/>
    <w:semiHidden/>
    <w:unhideWhenUsed/>
    <w:rsid w:val="00D57D1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D57D11"/>
    <w:rPr>
      <w:b/>
      <w:bCs/>
    </w:rPr>
  </w:style>
  <w:style w:type="paragraph" w:customStyle="1" w:styleId="p11">
    <w:name w:val="p11"/>
    <w:basedOn w:val="a"/>
    <w:rsid w:val="00D57D11"/>
    <w:pPr>
      <w:widowControl/>
      <w:spacing w:before="100" w:beforeAutospacing="1" w:after="100" w:afterAutospacing="1"/>
      <w:jc w:val="left"/>
    </w:pPr>
    <w:rPr>
      <w:rFonts w:ascii="宋体" w:hAnsi="宋体" w:cs="宋体"/>
      <w:kern w:val="0"/>
      <w:sz w:val="24"/>
    </w:rPr>
  </w:style>
  <w:style w:type="paragraph" w:customStyle="1" w:styleId="p12">
    <w:name w:val="p12"/>
    <w:basedOn w:val="a"/>
    <w:rsid w:val="00D57D11"/>
    <w:pPr>
      <w:widowControl/>
      <w:spacing w:before="100" w:beforeAutospacing="1" w:after="100" w:afterAutospacing="1"/>
      <w:jc w:val="left"/>
    </w:pPr>
    <w:rPr>
      <w:rFonts w:ascii="宋体" w:hAnsi="宋体" w:cs="宋体"/>
      <w:kern w:val="0"/>
      <w:sz w:val="24"/>
    </w:rPr>
  </w:style>
  <w:style w:type="paragraph" w:customStyle="1" w:styleId="p13">
    <w:name w:val="p13"/>
    <w:basedOn w:val="a"/>
    <w:rsid w:val="00D57D11"/>
    <w:pPr>
      <w:widowControl/>
      <w:spacing w:before="100" w:beforeAutospacing="1" w:after="100" w:afterAutospacing="1"/>
      <w:jc w:val="left"/>
    </w:pPr>
    <w:rPr>
      <w:rFonts w:ascii="宋体" w:hAnsi="宋体" w:cs="宋体"/>
      <w:kern w:val="0"/>
      <w:sz w:val="24"/>
    </w:rPr>
  </w:style>
  <w:style w:type="paragraph" w:customStyle="1" w:styleId="p14">
    <w:name w:val="p14"/>
    <w:basedOn w:val="a"/>
    <w:rsid w:val="00D57D11"/>
    <w:pPr>
      <w:widowControl/>
      <w:spacing w:before="100" w:beforeAutospacing="1" w:after="100" w:afterAutospacing="1"/>
      <w:jc w:val="left"/>
    </w:pPr>
    <w:rPr>
      <w:rFonts w:ascii="宋体" w:hAnsi="宋体" w:cs="宋体"/>
      <w:kern w:val="0"/>
      <w:sz w:val="24"/>
    </w:rPr>
  </w:style>
  <w:style w:type="paragraph" w:customStyle="1" w:styleId="p9">
    <w:name w:val="p9"/>
    <w:basedOn w:val="a"/>
    <w:rsid w:val="00D57D1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8175">
      <w:bodyDiv w:val="1"/>
      <w:marLeft w:val="0"/>
      <w:marRight w:val="0"/>
      <w:marTop w:val="0"/>
      <w:marBottom w:val="0"/>
      <w:divBdr>
        <w:top w:val="none" w:sz="0" w:space="0" w:color="auto"/>
        <w:left w:val="none" w:sz="0" w:space="0" w:color="auto"/>
        <w:bottom w:val="none" w:sz="0" w:space="0" w:color="auto"/>
        <w:right w:val="none" w:sz="0" w:space="0" w:color="auto"/>
      </w:divBdr>
    </w:div>
    <w:div w:id="17681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2018-10-22T03:44:00Z</dcterms:created>
  <dcterms:modified xsi:type="dcterms:W3CDTF">2018-10-22T03:46:00Z</dcterms:modified>
</cp:coreProperties>
</file>