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323" w:rsidRDefault="00DB3323" w:rsidP="00DB3323">
      <w:pPr>
        <w:spacing w:line="440" w:lineRule="exact"/>
        <w:jc w:val="center"/>
        <w:rPr>
          <w:rFonts w:ascii="隶书" w:eastAsia="隶书" w:hAnsi="新宋体" w:cs="Arial" w:hint="eastAsia"/>
          <w:bCs/>
          <w:color w:val="000000"/>
          <w:sz w:val="36"/>
          <w:szCs w:val="30"/>
        </w:rPr>
      </w:pPr>
      <w:bookmarkStart w:id="0" w:name="_Toc151354173"/>
      <w:r w:rsidRPr="00DB3323">
        <w:rPr>
          <w:rFonts w:ascii="隶书" w:eastAsia="隶书" w:hAnsi="新宋体" w:cs="Arial" w:hint="eastAsia"/>
          <w:bCs/>
          <w:color w:val="000000"/>
          <w:sz w:val="36"/>
          <w:szCs w:val="30"/>
        </w:rPr>
        <w:t>绍兴市人民医院脑循环系统治疗仪、精囊镜及婴儿保温箱供货项目</w:t>
      </w:r>
    </w:p>
    <w:p w:rsidR="00A00288" w:rsidRPr="0088246B" w:rsidRDefault="00092E49" w:rsidP="0088246B">
      <w:pPr>
        <w:spacing w:line="440" w:lineRule="exact"/>
        <w:rPr>
          <w:rFonts w:ascii="隶书" w:eastAsia="隶书" w:hAnsi="新宋体" w:cs="Arial"/>
          <w:bCs/>
          <w:color w:val="000000"/>
          <w:sz w:val="36"/>
          <w:szCs w:val="30"/>
        </w:rPr>
      </w:pPr>
      <w:r>
        <w:rPr>
          <w:rFonts w:ascii="仿宋_GB2312" w:eastAsia="仿宋_GB2312" w:hAnsi="新宋体" w:cs="Arial" w:hint="eastAsia"/>
          <w:color w:val="000000"/>
          <w:sz w:val="24"/>
        </w:rPr>
        <w:t>一</w:t>
      </w:r>
      <w:r w:rsidR="00A00288" w:rsidRPr="00DD3A21">
        <w:rPr>
          <w:rFonts w:ascii="仿宋_GB2312" w:eastAsia="仿宋_GB2312" w:hAnsi="新宋体" w:cs="Arial" w:hint="eastAsia"/>
          <w:b/>
          <w:color w:val="000000"/>
          <w:sz w:val="24"/>
        </w:rPr>
        <w:t>、</w:t>
      </w:r>
      <w:r w:rsidR="00A00288" w:rsidRPr="00DD3A21">
        <w:rPr>
          <w:rFonts w:ascii="仿宋_GB2312" w:eastAsia="仿宋_GB2312" w:hAnsi="新宋体" w:cs="Arial" w:hint="eastAsia"/>
          <w:b/>
          <w:bCs/>
          <w:color w:val="000000"/>
          <w:sz w:val="24"/>
        </w:rPr>
        <w:t>供应商的资格要求：</w:t>
      </w:r>
    </w:p>
    <w:p w:rsidR="0027722B" w:rsidRPr="008423DF" w:rsidRDefault="0027722B" w:rsidP="0027722B">
      <w:pPr>
        <w:spacing w:line="420" w:lineRule="exact"/>
        <w:ind w:firstLineChars="225" w:firstLine="540"/>
        <w:rPr>
          <w:rFonts w:ascii="仿宋_GB2312" w:eastAsia="仿宋_GB2312" w:hAnsi="宋体" w:cs="宋体"/>
          <w:kern w:val="0"/>
          <w:sz w:val="24"/>
        </w:rPr>
      </w:pPr>
      <w:r w:rsidRPr="008423DF">
        <w:rPr>
          <w:rFonts w:ascii="仿宋_GB2312" w:eastAsia="仿宋_GB2312" w:hAnsi="宋体" w:cs="宋体" w:hint="eastAsia"/>
          <w:kern w:val="0"/>
          <w:sz w:val="24"/>
        </w:rPr>
        <w:t>1.符合政府采购法第二十二条之供应商资格规定。</w:t>
      </w:r>
    </w:p>
    <w:p w:rsidR="004717C8" w:rsidRDefault="0027722B" w:rsidP="004717C8">
      <w:pPr>
        <w:spacing w:line="420" w:lineRule="exact"/>
        <w:ind w:firstLineChars="225" w:firstLine="540"/>
        <w:rPr>
          <w:rFonts w:ascii="仿宋_GB2312" w:eastAsia="仿宋_GB2312" w:hAnsi="宋体" w:cs="宋体"/>
          <w:kern w:val="0"/>
          <w:sz w:val="24"/>
        </w:rPr>
      </w:pPr>
      <w:r w:rsidRPr="008423DF">
        <w:rPr>
          <w:rFonts w:ascii="仿宋_GB2312" w:eastAsia="仿宋_GB2312" w:hAnsi="宋体" w:cs="宋体" w:hint="eastAsia"/>
          <w:kern w:val="0"/>
          <w:sz w:val="24"/>
        </w:rPr>
        <w:t>2.</w:t>
      </w:r>
      <w:r w:rsidR="004717C8" w:rsidRPr="004717C8">
        <w:rPr>
          <w:rFonts w:hint="eastAsia"/>
        </w:rPr>
        <w:t xml:space="preserve"> </w:t>
      </w:r>
      <w:r w:rsidR="004717C8" w:rsidRPr="004717C8">
        <w:rPr>
          <w:rFonts w:ascii="仿宋_GB2312" w:eastAsia="仿宋_GB2312" w:hAnsi="宋体" w:cs="宋体" w:hint="eastAsia"/>
          <w:kern w:val="0"/>
          <w:sz w:val="24"/>
        </w:rPr>
        <w:t>投标产品属第三类医疗器械的，供应商应提供有效的医疗器械经营企业许可证，投标产品属第二类医疗器械，供应商应提供有效的医疗器械经营备案凭证；投标产品有生产许可要求的，应提供生产厂家的有效的医疗器械生产企业许可证；且医疗器械生产企业许可证生产范围或医疗器械经营企业许可证经营范围是与投标产品相适用的。</w:t>
      </w:r>
    </w:p>
    <w:p w:rsidR="0027722B" w:rsidRPr="008423DF" w:rsidRDefault="0027722B" w:rsidP="004717C8">
      <w:pPr>
        <w:spacing w:line="420" w:lineRule="exact"/>
        <w:ind w:firstLineChars="225" w:firstLine="540"/>
        <w:rPr>
          <w:rFonts w:ascii="仿宋_GB2312" w:eastAsia="仿宋_GB2312" w:hAnsi="宋体" w:cs="宋体"/>
          <w:kern w:val="0"/>
          <w:sz w:val="24"/>
        </w:rPr>
      </w:pPr>
      <w:r w:rsidRPr="008423DF">
        <w:rPr>
          <w:rFonts w:ascii="仿宋_GB2312" w:eastAsia="仿宋_GB2312" w:hAnsi="宋体" w:cs="宋体" w:hint="eastAsia"/>
          <w:kern w:val="0"/>
          <w:sz w:val="24"/>
        </w:rPr>
        <w:t>3. 未被“信用中国”（www.creditchina.gov.cn）、中国政府采购网（www.ccgp.gov.cn）列入失信被执行人、重大税收违法案件当事人名单、政府采购严重违法失信行为记录名单。</w:t>
      </w:r>
    </w:p>
    <w:p w:rsidR="0027722B" w:rsidRPr="008423DF" w:rsidRDefault="0027722B" w:rsidP="0027722B">
      <w:pPr>
        <w:autoSpaceDE w:val="0"/>
        <w:autoSpaceDN w:val="0"/>
        <w:adjustRightInd w:val="0"/>
        <w:spacing w:line="420" w:lineRule="exact"/>
        <w:ind w:firstLineChars="200" w:firstLine="480"/>
        <w:jc w:val="left"/>
        <w:rPr>
          <w:rFonts w:ascii="仿宋_GB2312" w:eastAsia="仿宋_GB2312" w:hAnsi="宋体" w:cs="宋体"/>
          <w:kern w:val="0"/>
          <w:sz w:val="24"/>
        </w:rPr>
      </w:pPr>
      <w:r w:rsidRPr="008423DF">
        <w:rPr>
          <w:rFonts w:ascii="仿宋_GB2312" w:eastAsia="仿宋_GB2312" w:hAnsi="宋体" w:cs="宋体" w:hint="eastAsia"/>
          <w:kern w:val="0"/>
          <w:sz w:val="24"/>
        </w:rPr>
        <w:t>4.不接受联合体投标。</w:t>
      </w:r>
    </w:p>
    <w:p w:rsidR="00AE7191" w:rsidRPr="00B54A5E" w:rsidRDefault="00092E49" w:rsidP="00402578">
      <w:pPr>
        <w:spacing w:line="440" w:lineRule="exact"/>
        <w:outlineLvl w:val="0"/>
        <w:rPr>
          <w:rFonts w:ascii="仿宋_GB2312" w:eastAsia="仿宋_GB2312"/>
          <w:sz w:val="24"/>
        </w:rPr>
      </w:pPr>
      <w:r>
        <w:rPr>
          <w:rFonts w:ascii="仿宋_GB2312" w:eastAsia="仿宋_GB2312" w:hAnsi="新宋体" w:cs="Arial" w:hint="eastAsia"/>
          <w:b/>
          <w:bCs/>
          <w:color w:val="000000"/>
          <w:sz w:val="24"/>
        </w:rPr>
        <w:t>二</w:t>
      </w:r>
      <w:r w:rsidR="00A00288" w:rsidRPr="00092E49">
        <w:rPr>
          <w:rFonts w:ascii="仿宋_GB2312" w:eastAsia="仿宋_GB2312" w:hAnsi="新宋体" w:cs="Arial" w:hint="eastAsia"/>
          <w:b/>
          <w:bCs/>
          <w:color w:val="000000"/>
          <w:sz w:val="24"/>
        </w:rPr>
        <w:t>、</w:t>
      </w:r>
      <w:r w:rsidR="00B54A5E" w:rsidRPr="00B54A5E">
        <w:rPr>
          <w:rFonts w:ascii="仿宋_GB2312" w:eastAsia="仿宋_GB2312" w:hAnsi="新宋体" w:cs="Arial" w:hint="eastAsia"/>
          <w:b/>
          <w:bCs/>
          <w:color w:val="000000"/>
          <w:sz w:val="24"/>
        </w:rPr>
        <w:t>采购人联系方式：</w:t>
      </w:r>
      <w:r w:rsidR="00DA759C" w:rsidRPr="00DA759C">
        <w:rPr>
          <w:rFonts w:ascii="仿宋_GB2312" w:eastAsia="仿宋_GB2312" w:hAnsi="新宋体" w:cs="Arial" w:hint="eastAsia"/>
          <w:b/>
          <w:bCs/>
          <w:color w:val="000000"/>
          <w:sz w:val="24"/>
        </w:rPr>
        <w:t>绍兴市</w:t>
      </w:r>
      <w:r w:rsidR="00DB3323">
        <w:rPr>
          <w:rFonts w:ascii="仿宋_GB2312" w:eastAsia="仿宋_GB2312" w:hAnsi="新宋体" w:cs="Arial" w:hint="eastAsia"/>
          <w:b/>
          <w:bCs/>
          <w:color w:val="000000"/>
          <w:sz w:val="24"/>
        </w:rPr>
        <w:t>人民</w:t>
      </w:r>
      <w:r w:rsidR="00DA759C" w:rsidRPr="00DA759C">
        <w:rPr>
          <w:rFonts w:ascii="仿宋_GB2312" w:eastAsia="仿宋_GB2312" w:hAnsi="新宋体" w:cs="Arial" w:hint="eastAsia"/>
          <w:b/>
          <w:bCs/>
          <w:color w:val="000000"/>
          <w:sz w:val="24"/>
        </w:rPr>
        <w:t>医院</w:t>
      </w:r>
      <w:r w:rsidR="00B54A5E" w:rsidRPr="00B54A5E">
        <w:rPr>
          <w:rFonts w:ascii="仿宋_GB2312" w:eastAsia="仿宋_GB2312" w:hAnsi="新宋体" w:cs="Arial" w:hint="eastAsia"/>
          <w:b/>
          <w:bCs/>
          <w:color w:val="000000"/>
          <w:sz w:val="24"/>
        </w:rPr>
        <w:t>，</w:t>
      </w:r>
      <w:r w:rsidR="00DB3323">
        <w:rPr>
          <w:rFonts w:ascii="仿宋_GB2312" w:eastAsia="仿宋_GB2312" w:hAnsi="新宋体" w:cs="Arial" w:hint="eastAsia"/>
          <w:b/>
          <w:bCs/>
          <w:color w:val="000000"/>
          <w:sz w:val="24"/>
        </w:rPr>
        <w:t>韩晓光，88229026</w:t>
      </w:r>
      <w:r w:rsidR="00B54A5E" w:rsidRPr="00B54A5E">
        <w:rPr>
          <w:rFonts w:ascii="仿宋_GB2312" w:eastAsia="仿宋_GB2312" w:hAnsi="新宋体" w:cs="Arial" w:hint="eastAsia"/>
          <w:b/>
          <w:bCs/>
          <w:color w:val="000000"/>
          <w:sz w:val="24"/>
        </w:rPr>
        <w:t>。</w:t>
      </w:r>
    </w:p>
    <w:p w:rsidR="00A00288" w:rsidRDefault="00092E49" w:rsidP="00402578">
      <w:pPr>
        <w:spacing w:line="440" w:lineRule="exact"/>
        <w:outlineLvl w:val="0"/>
        <w:rPr>
          <w:rFonts w:ascii="仿宋_GB2312" w:eastAsia="仿宋_GB2312" w:hAnsi="宋体"/>
          <w:b/>
          <w:color w:val="000000"/>
          <w:sz w:val="24"/>
        </w:rPr>
      </w:pPr>
      <w:r>
        <w:rPr>
          <w:rFonts w:ascii="仿宋_GB2312" w:eastAsia="仿宋_GB2312" w:hAnsi="新宋体" w:cs="Arial" w:hint="eastAsia"/>
          <w:b/>
          <w:bCs/>
          <w:color w:val="000000"/>
          <w:sz w:val="24"/>
        </w:rPr>
        <w:t>三</w:t>
      </w:r>
      <w:r w:rsidR="00A00288" w:rsidRPr="00DD3A21">
        <w:rPr>
          <w:rFonts w:ascii="仿宋_GB2312" w:eastAsia="仿宋_GB2312" w:hAnsi="新宋体" w:cs="Arial" w:hint="eastAsia"/>
          <w:b/>
          <w:bCs/>
          <w:color w:val="000000"/>
          <w:sz w:val="24"/>
        </w:rPr>
        <w:t>、</w:t>
      </w:r>
      <w:r w:rsidR="00A00288" w:rsidRPr="00DD3A21">
        <w:rPr>
          <w:rFonts w:ascii="仿宋_GB2312" w:eastAsia="仿宋_GB2312" w:hAnsi="宋体" w:hint="eastAsia"/>
          <w:b/>
          <w:color w:val="000000"/>
          <w:sz w:val="24"/>
        </w:rPr>
        <w:t>招标项目设备名称及数量：</w:t>
      </w:r>
    </w:p>
    <w:tbl>
      <w:tblPr>
        <w:tblW w:w="8930"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3561"/>
        <w:gridCol w:w="1973"/>
        <w:gridCol w:w="1695"/>
      </w:tblGrid>
      <w:tr w:rsidR="00AE27BE" w:rsidRPr="00B17B18" w:rsidTr="00156123">
        <w:trPr>
          <w:trHeight w:val="676"/>
          <w:jc w:val="center"/>
        </w:trPr>
        <w:tc>
          <w:tcPr>
            <w:tcW w:w="1701" w:type="dxa"/>
            <w:vAlign w:val="center"/>
          </w:tcPr>
          <w:bookmarkEnd w:id="0"/>
          <w:p w:rsidR="00AE27BE" w:rsidRPr="00B17B18" w:rsidRDefault="00AE27BE" w:rsidP="00ED03DF">
            <w:pPr>
              <w:jc w:val="center"/>
              <w:rPr>
                <w:rFonts w:ascii="仿宋_GB2312" w:eastAsia="仿宋_GB2312" w:hAnsi="新宋体" w:cs="Arial"/>
                <w:b/>
                <w:szCs w:val="21"/>
              </w:rPr>
            </w:pPr>
            <w:r w:rsidRPr="00B17B18">
              <w:rPr>
                <w:rFonts w:ascii="仿宋_GB2312" w:eastAsia="仿宋_GB2312" w:hAnsi="新宋体" w:cs="宋体" w:hint="eastAsia"/>
                <w:b/>
                <w:szCs w:val="21"/>
              </w:rPr>
              <w:t>标项</w:t>
            </w:r>
          </w:p>
        </w:tc>
        <w:tc>
          <w:tcPr>
            <w:tcW w:w="3561" w:type="dxa"/>
            <w:vAlign w:val="center"/>
          </w:tcPr>
          <w:p w:rsidR="00AE27BE" w:rsidRPr="00B17B18" w:rsidRDefault="00AE27BE" w:rsidP="00ED03DF">
            <w:pPr>
              <w:jc w:val="center"/>
              <w:rPr>
                <w:rFonts w:ascii="仿宋_GB2312" w:eastAsia="仿宋_GB2312" w:hAnsi="新宋体" w:cs="宋体"/>
                <w:b/>
                <w:szCs w:val="21"/>
              </w:rPr>
            </w:pPr>
            <w:r w:rsidRPr="00B17B18">
              <w:rPr>
                <w:rFonts w:ascii="仿宋_GB2312" w:eastAsia="仿宋_GB2312" w:hAnsi="新宋体" w:cs="宋体" w:hint="eastAsia"/>
                <w:b/>
                <w:szCs w:val="21"/>
              </w:rPr>
              <w:t>标段名称及数量</w:t>
            </w:r>
          </w:p>
          <w:p w:rsidR="00AE27BE" w:rsidRPr="00B17B18" w:rsidRDefault="00AE27BE" w:rsidP="00ED03DF">
            <w:pPr>
              <w:jc w:val="center"/>
              <w:rPr>
                <w:rFonts w:ascii="仿宋_GB2312" w:eastAsia="仿宋_GB2312" w:hAnsi="新宋体" w:cs="Arial"/>
                <w:b/>
                <w:szCs w:val="21"/>
              </w:rPr>
            </w:pPr>
            <w:r w:rsidRPr="00B17B18">
              <w:rPr>
                <w:rFonts w:ascii="仿宋_GB2312" w:eastAsia="仿宋_GB2312" w:hAnsi="新宋体" w:hint="eastAsia"/>
                <w:b/>
                <w:bCs/>
                <w:szCs w:val="21"/>
              </w:rPr>
              <w:t>（详见招标文件）</w:t>
            </w:r>
          </w:p>
        </w:tc>
        <w:tc>
          <w:tcPr>
            <w:tcW w:w="1973" w:type="dxa"/>
            <w:vAlign w:val="center"/>
          </w:tcPr>
          <w:p w:rsidR="00AE27BE" w:rsidRPr="00B17B18" w:rsidRDefault="00BB0BD5" w:rsidP="0068072C">
            <w:pPr>
              <w:rPr>
                <w:rFonts w:ascii="仿宋_GB2312" w:eastAsia="仿宋_GB2312" w:hAnsi="新宋体" w:cs="Arial"/>
                <w:b/>
                <w:szCs w:val="21"/>
              </w:rPr>
            </w:pPr>
            <w:r>
              <w:rPr>
                <w:rFonts w:ascii="仿宋_GB2312" w:eastAsia="仿宋_GB2312" w:hAnsi="新宋体" w:cs="Arial" w:hint="eastAsia"/>
                <w:b/>
                <w:szCs w:val="21"/>
              </w:rPr>
              <w:t>预算金额或</w:t>
            </w:r>
            <w:r w:rsidR="0068072C">
              <w:rPr>
                <w:rFonts w:ascii="仿宋_GB2312" w:eastAsia="仿宋_GB2312" w:hAnsi="新宋体" w:cs="Arial" w:hint="eastAsia"/>
                <w:b/>
                <w:szCs w:val="21"/>
              </w:rPr>
              <w:t>上限价</w:t>
            </w:r>
            <w:r w:rsidR="00AE27BE" w:rsidRPr="00B17B18">
              <w:rPr>
                <w:rFonts w:ascii="仿宋_GB2312" w:eastAsia="仿宋_GB2312" w:hAnsi="新宋体" w:cs="Arial" w:hint="eastAsia"/>
                <w:b/>
                <w:szCs w:val="21"/>
              </w:rPr>
              <w:t>（单位：人民币元）</w:t>
            </w:r>
          </w:p>
        </w:tc>
        <w:tc>
          <w:tcPr>
            <w:tcW w:w="1695" w:type="dxa"/>
            <w:vAlign w:val="center"/>
          </w:tcPr>
          <w:p w:rsidR="00AE27BE" w:rsidRPr="00B17B18" w:rsidRDefault="00AE27BE" w:rsidP="00ED03DF">
            <w:pPr>
              <w:jc w:val="center"/>
              <w:rPr>
                <w:rFonts w:ascii="仿宋_GB2312" w:eastAsia="仿宋_GB2312" w:hAnsi="新宋体" w:cs="Arial"/>
                <w:b/>
                <w:szCs w:val="21"/>
              </w:rPr>
            </w:pPr>
            <w:r w:rsidRPr="00B17B18">
              <w:rPr>
                <w:rFonts w:ascii="仿宋_GB2312" w:eastAsia="仿宋_GB2312" w:hAnsi="新宋体" w:cs="Arial" w:hint="eastAsia"/>
                <w:b/>
                <w:szCs w:val="21"/>
              </w:rPr>
              <w:t>投标保证金（单位：人民币元）</w:t>
            </w:r>
          </w:p>
        </w:tc>
      </w:tr>
      <w:tr w:rsidR="00BD010E" w:rsidRPr="00B17B18" w:rsidTr="00ED03DF">
        <w:trPr>
          <w:trHeight w:val="237"/>
          <w:jc w:val="center"/>
        </w:trPr>
        <w:tc>
          <w:tcPr>
            <w:tcW w:w="1701" w:type="dxa"/>
            <w:vAlign w:val="center"/>
          </w:tcPr>
          <w:p w:rsidR="00BD010E" w:rsidRPr="00B17B18" w:rsidRDefault="00DB3323" w:rsidP="00E83F87">
            <w:pPr>
              <w:jc w:val="center"/>
              <w:rPr>
                <w:rFonts w:ascii="仿宋_GB2312" w:eastAsia="仿宋_GB2312" w:hAnsi="新宋体" w:cs="Arial"/>
                <w:szCs w:val="21"/>
              </w:rPr>
            </w:pPr>
            <w:r w:rsidRPr="00DB3323">
              <w:rPr>
                <w:rFonts w:ascii="仿宋_GB2312" w:eastAsia="仿宋_GB2312" w:hAnsi="新宋体" w:cs="Arial"/>
                <w:szCs w:val="21"/>
              </w:rPr>
              <w:t>2021-01-0002</w:t>
            </w:r>
            <w:r w:rsidR="00BD010E" w:rsidRPr="00B17B18">
              <w:rPr>
                <w:rFonts w:ascii="仿宋_GB2312" w:eastAsia="仿宋_GB2312" w:hAnsi="新宋体" w:cs="Arial"/>
                <w:szCs w:val="21"/>
              </w:rPr>
              <w:t>-1</w:t>
            </w:r>
          </w:p>
        </w:tc>
        <w:tc>
          <w:tcPr>
            <w:tcW w:w="3561" w:type="dxa"/>
            <w:vAlign w:val="center"/>
          </w:tcPr>
          <w:p w:rsidR="00BD010E" w:rsidRPr="0068072C" w:rsidRDefault="00DB3323" w:rsidP="00EA16A4">
            <w:pPr>
              <w:rPr>
                <w:rFonts w:ascii="仿宋_GB2312" w:eastAsia="仿宋_GB2312" w:hAnsi="Calibri" w:cs="宋体"/>
                <w:sz w:val="24"/>
              </w:rPr>
            </w:pPr>
            <w:r w:rsidRPr="00DB3323">
              <w:rPr>
                <w:rFonts w:ascii="仿宋_GB2312" w:eastAsia="仿宋_GB2312" w:hAnsi="宋体" w:hint="eastAsia"/>
                <w:bCs/>
                <w:sz w:val="24"/>
              </w:rPr>
              <w:t>脑循环系统治疗仪1套</w:t>
            </w:r>
          </w:p>
        </w:tc>
        <w:tc>
          <w:tcPr>
            <w:tcW w:w="1973" w:type="dxa"/>
            <w:vAlign w:val="center"/>
          </w:tcPr>
          <w:p w:rsidR="00BD010E" w:rsidRPr="00EB1024" w:rsidRDefault="00BD010E" w:rsidP="00DB3323">
            <w:pPr>
              <w:rPr>
                <w:rFonts w:ascii="仿宋_GB2312" w:eastAsia="仿宋_GB2312" w:hAnsi="Calibri" w:cs="宋体"/>
                <w:sz w:val="24"/>
                <w:lang w:val="zh-CN"/>
              </w:rPr>
            </w:pPr>
            <w:r w:rsidRPr="00EB1024">
              <w:rPr>
                <w:rFonts w:ascii="仿宋_GB2312" w:eastAsia="仿宋_GB2312" w:hAnsi="Calibri" w:cs="宋体" w:hint="eastAsia"/>
                <w:sz w:val="24"/>
                <w:lang w:val="zh-CN"/>
              </w:rPr>
              <w:t>￥</w:t>
            </w:r>
            <w:r w:rsidR="00DB3323">
              <w:rPr>
                <w:rFonts w:ascii="仿宋_GB2312" w:eastAsia="仿宋_GB2312" w:hAnsi="Calibri" w:cs="宋体" w:hint="eastAsia"/>
                <w:sz w:val="24"/>
              </w:rPr>
              <w:t>4</w:t>
            </w:r>
            <w:r w:rsidR="004E0465">
              <w:rPr>
                <w:rFonts w:ascii="仿宋_GB2312" w:eastAsia="仿宋_GB2312" w:hAnsi="Calibri" w:cs="宋体" w:hint="eastAsia"/>
                <w:sz w:val="24"/>
              </w:rPr>
              <w:t>0</w:t>
            </w:r>
            <w:r w:rsidR="0068072C">
              <w:rPr>
                <w:rFonts w:ascii="仿宋_GB2312" w:eastAsia="仿宋_GB2312" w:hAnsi="Calibri" w:cs="宋体" w:hint="eastAsia"/>
                <w:sz w:val="24"/>
              </w:rPr>
              <w:t>000</w:t>
            </w:r>
            <w:r w:rsidRPr="00EB1024">
              <w:rPr>
                <w:rFonts w:ascii="仿宋_GB2312" w:eastAsia="仿宋_GB2312" w:hAnsi="Calibri" w:cs="宋体" w:hint="eastAsia"/>
                <w:sz w:val="24"/>
                <w:lang w:val="zh-CN"/>
              </w:rPr>
              <w:t>.00</w:t>
            </w:r>
          </w:p>
        </w:tc>
        <w:tc>
          <w:tcPr>
            <w:tcW w:w="1695" w:type="dxa"/>
            <w:vAlign w:val="center"/>
          </w:tcPr>
          <w:p w:rsidR="00BD010E" w:rsidRPr="00B17B18" w:rsidRDefault="00BD010E" w:rsidP="001C0B64">
            <w:pPr>
              <w:jc w:val="left"/>
              <w:rPr>
                <w:rFonts w:ascii="仿宋_GB2312" w:eastAsia="仿宋_GB2312" w:hAnsi="新宋体" w:cs="Arial"/>
                <w:szCs w:val="21"/>
              </w:rPr>
            </w:pPr>
            <w:r w:rsidRPr="00B17B18">
              <w:rPr>
                <w:rFonts w:ascii="仿宋_GB2312" w:eastAsia="仿宋_GB2312" w:hAnsi="新宋体" w:cs="Arial" w:hint="eastAsia"/>
                <w:szCs w:val="21"/>
              </w:rPr>
              <w:t>￥</w:t>
            </w:r>
            <w:r w:rsidRPr="00B17B18">
              <w:rPr>
                <w:rFonts w:ascii="仿宋_GB2312" w:eastAsia="仿宋_GB2312" w:hAnsi="新宋体" w:cs="Arial"/>
                <w:szCs w:val="21"/>
              </w:rPr>
              <w:t>0.00</w:t>
            </w:r>
          </w:p>
        </w:tc>
      </w:tr>
      <w:tr w:rsidR="00281323" w:rsidRPr="00B17B18" w:rsidTr="00ED03DF">
        <w:trPr>
          <w:trHeight w:val="237"/>
          <w:jc w:val="center"/>
        </w:trPr>
        <w:tc>
          <w:tcPr>
            <w:tcW w:w="1701" w:type="dxa"/>
            <w:vAlign w:val="center"/>
          </w:tcPr>
          <w:p w:rsidR="00281323" w:rsidRPr="00B17B18" w:rsidRDefault="00DB3323" w:rsidP="00E83F87">
            <w:pPr>
              <w:jc w:val="center"/>
              <w:rPr>
                <w:rFonts w:ascii="仿宋_GB2312" w:eastAsia="仿宋_GB2312" w:hAnsi="新宋体" w:cs="Arial"/>
                <w:szCs w:val="21"/>
              </w:rPr>
            </w:pPr>
            <w:r w:rsidRPr="00DB3323">
              <w:rPr>
                <w:rFonts w:ascii="仿宋_GB2312" w:eastAsia="仿宋_GB2312" w:hAnsi="新宋体" w:cs="Arial"/>
                <w:szCs w:val="21"/>
              </w:rPr>
              <w:t>2021-01-0002</w:t>
            </w:r>
            <w:r w:rsidR="00281323" w:rsidRPr="00B17B18">
              <w:rPr>
                <w:rFonts w:ascii="仿宋_GB2312" w:eastAsia="仿宋_GB2312" w:hAnsi="新宋体" w:cs="Arial"/>
                <w:szCs w:val="21"/>
              </w:rPr>
              <w:t>-</w:t>
            </w:r>
            <w:r w:rsidR="00281323">
              <w:rPr>
                <w:rFonts w:ascii="仿宋_GB2312" w:eastAsia="仿宋_GB2312" w:hAnsi="新宋体" w:cs="Arial" w:hint="eastAsia"/>
                <w:szCs w:val="21"/>
              </w:rPr>
              <w:t>2</w:t>
            </w:r>
          </w:p>
        </w:tc>
        <w:tc>
          <w:tcPr>
            <w:tcW w:w="3561" w:type="dxa"/>
            <w:vAlign w:val="center"/>
          </w:tcPr>
          <w:p w:rsidR="00281323" w:rsidRPr="0068072C" w:rsidRDefault="00DB3323" w:rsidP="00A65904">
            <w:pPr>
              <w:rPr>
                <w:rFonts w:ascii="仿宋_GB2312" w:eastAsia="仿宋_GB2312" w:hAnsi="Calibri" w:cs="宋体"/>
                <w:sz w:val="24"/>
              </w:rPr>
            </w:pPr>
            <w:r w:rsidRPr="00DB3323">
              <w:rPr>
                <w:rFonts w:ascii="仿宋_GB2312" w:eastAsia="仿宋_GB2312" w:hAnsi="宋体" w:hint="eastAsia"/>
                <w:bCs/>
                <w:sz w:val="24"/>
              </w:rPr>
              <w:t>精囊镜1根</w:t>
            </w:r>
          </w:p>
        </w:tc>
        <w:tc>
          <w:tcPr>
            <w:tcW w:w="1973" w:type="dxa"/>
            <w:vAlign w:val="center"/>
          </w:tcPr>
          <w:p w:rsidR="00281323" w:rsidRPr="00EB1024" w:rsidRDefault="00281323" w:rsidP="00DB3323">
            <w:pPr>
              <w:rPr>
                <w:rFonts w:ascii="仿宋_GB2312" w:eastAsia="仿宋_GB2312" w:hAnsi="Calibri" w:cs="宋体"/>
                <w:sz w:val="24"/>
                <w:lang w:val="zh-CN"/>
              </w:rPr>
            </w:pPr>
            <w:r w:rsidRPr="00EB1024">
              <w:rPr>
                <w:rFonts w:ascii="仿宋_GB2312" w:eastAsia="仿宋_GB2312" w:hAnsi="Calibri" w:cs="宋体" w:hint="eastAsia"/>
                <w:sz w:val="24"/>
                <w:lang w:val="zh-CN"/>
              </w:rPr>
              <w:t>￥</w:t>
            </w:r>
            <w:r w:rsidR="00DB3323">
              <w:rPr>
                <w:rFonts w:ascii="仿宋_GB2312" w:eastAsia="仿宋_GB2312" w:hAnsi="Calibri" w:cs="宋体" w:hint="eastAsia"/>
                <w:sz w:val="24"/>
              </w:rPr>
              <w:t>7</w:t>
            </w:r>
            <w:r>
              <w:rPr>
                <w:rFonts w:ascii="仿宋_GB2312" w:eastAsia="仿宋_GB2312" w:hAnsi="Calibri" w:cs="宋体" w:hint="eastAsia"/>
                <w:sz w:val="24"/>
              </w:rPr>
              <w:t>0000</w:t>
            </w:r>
            <w:r w:rsidRPr="00EB1024">
              <w:rPr>
                <w:rFonts w:ascii="仿宋_GB2312" w:eastAsia="仿宋_GB2312" w:hAnsi="Calibri" w:cs="宋体" w:hint="eastAsia"/>
                <w:sz w:val="24"/>
                <w:lang w:val="zh-CN"/>
              </w:rPr>
              <w:t>.00</w:t>
            </w:r>
          </w:p>
        </w:tc>
        <w:tc>
          <w:tcPr>
            <w:tcW w:w="1695" w:type="dxa"/>
            <w:vAlign w:val="center"/>
          </w:tcPr>
          <w:p w:rsidR="00281323" w:rsidRPr="00B17B18" w:rsidRDefault="00281323" w:rsidP="00A65904">
            <w:pPr>
              <w:jc w:val="left"/>
              <w:rPr>
                <w:rFonts w:ascii="仿宋_GB2312" w:eastAsia="仿宋_GB2312" w:hAnsi="新宋体" w:cs="Arial"/>
                <w:szCs w:val="21"/>
              </w:rPr>
            </w:pPr>
            <w:r w:rsidRPr="00B17B18">
              <w:rPr>
                <w:rFonts w:ascii="仿宋_GB2312" w:eastAsia="仿宋_GB2312" w:hAnsi="新宋体" w:cs="Arial" w:hint="eastAsia"/>
                <w:szCs w:val="21"/>
              </w:rPr>
              <w:t>￥</w:t>
            </w:r>
            <w:r w:rsidRPr="00B17B18">
              <w:rPr>
                <w:rFonts w:ascii="仿宋_GB2312" w:eastAsia="仿宋_GB2312" w:hAnsi="新宋体" w:cs="Arial"/>
                <w:szCs w:val="21"/>
              </w:rPr>
              <w:t>0.00</w:t>
            </w:r>
          </w:p>
        </w:tc>
      </w:tr>
      <w:tr w:rsidR="00DB3323" w:rsidRPr="00B17B18" w:rsidTr="00ED03DF">
        <w:trPr>
          <w:trHeight w:val="237"/>
          <w:jc w:val="center"/>
        </w:trPr>
        <w:tc>
          <w:tcPr>
            <w:tcW w:w="1701" w:type="dxa"/>
            <w:vAlign w:val="center"/>
          </w:tcPr>
          <w:p w:rsidR="00DB3323" w:rsidRPr="00B17B18" w:rsidRDefault="00DB3323" w:rsidP="00DB3323">
            <w:pPr>
              <w:jc w:val="center"/>
              <w:rPr>
                <w:rFonts w:ascii="仿宋_GB2312" w:eastAsia="仿宋_GB2312" w:hAnsi="新宋体" w:cs="Arial"/>
                <w:szCs w:val="21"/>
              </w:rPr>
            </w:pPr>
            <w:r w:rsidRPr="00DB3323">
              <w:rPr>
                <w:rFonts w:ascii="仿宋_GB2312" w:eastAsia="仿宋_GB2312" w:hAnsi="新宋体" w:cs="Arial"/>
                <w:szCs w:val="21"/>
              </w:rPr>
              <w:t>2021-01-0002</w:t>
            </w:r>
            <w:r w:rsidRPr="00B17B18">
              <w:rPr>
                <w:rFonts w:ascii="仿宋_GB2312" w:eastAsia="仿宋_GB2312" w:hAnsi="新宋体" w:cs="Arial"/>
                <w:szCs w:val="21"/>
              </w:rPr>
              <w:t>-</w:t>
            </w:r>
            <w:r>
              <w:rPr>
                <w:rFonts w:ascii="仿宋_GB2312" w:eastAsia="仿宋_GB2312" w:hAnsi="新宋体" w:cs="Arial" w:hint="eastAsia"/>
                <w:szCs w:val="21"/>
              </w:rPr>
              <w:t>3</w:t>
            </w:r>
          </w:p>
        </w:tc>
        <w:tc>
          <w:tcPr>
            <w:tcW w:w="3561" w:type="dxa"/>
            <w:vAlign w:val="center"/>
          </w:tcPr>
          <w:p w:rsidR="00DB3323" w:rsidRPr="0068072C" w:rsidRDefault="00DB3323" w:rsidP="0047442A">
            <w:pPr>
              <w:rPr>
                <w:rFonts w:ascii="仿宋_GB2312" w:eastAsia="仿宋_GB2312" w:hAnsi="Calibri" w:cs="宋体"/>
                <w:sz w:val="24"/>
              </w:rPr>
            </w:pPr>
            <w:r w:rsidRPr="00DB3323">
              <w:rPr>
                <w:rFonts w:ascii="仿宋_GB2312" w:eastAsia="仿宋_GB2312" w:hAnsi="宋体" w:hint="eastAsia"/>
                <w:bCs/>
                <w:sz w:val="24"/>
              </w:rPr>
              <w:t>婴儿保温箱1套</w:t>
            </w:r>
          </w:p>
        </w:tc>
        <w:tc>
          <w:tcPr>
            <w:tcW w:w="1973" w:type="dxa"/>
            <w:vAlign w:val="center"/>
          </w:tcPr>
          <w:p w:rsidR="00DB3323" w:rsidRPr="00EB1024" w:rsidRDefault="00DB3323" w:rsidP="00DB3323">
            <w:pPr>
              <w:rPr>
                <w:rFonts w:ascii="仿宋_GB2312" w:eastAsia="仿宋_GB2312" w:hAnsi="Calibri" w:cs="宋体"/>
                <w:sz w:val="24"/>
                <w:lang w:val="zh-CN"/>
              </w:rPr>
            </w:pPr>
            <w:r w:rsidRPr="00EB1024">
              <w:rPr>
                <w:rFonts w:ascii="仿宋_GB2312" w:eastAsia="仿宋_GB2312" w:hAnsi="Calibri" w:cs="宋体" w:hint="eastAsia"/>
                <w:sz w:val="24"/>
                <w:lang w:val="zh-CN"/>
              </w:rPr>
              <w:t>￥</w:t>
            </w:r>
            <w:r>
              <w:rPr>
                <w:rFonts w:ascii="仿宋_GB2312" w:eastAsia="仿宋_GB2312" w:hAnsi="Calibri" w:cs="宋体" w:hint="eastAsia"/>
                <w:sz w:val="24"/>
              </w:rPr>
              <w:t>4</w:t>
            </w:r>
            <w:r>
              <w:rPr>
                <w:rFonts w:ascii="仿宋_GB2312" w:eastAsia="仿宋_GB2312" w:hAnsi="Calibri" w:cs="宋体" w:hint="eastAsia"/>
                <w:sz w:val="24"/>
              </w:rPr>
              <w:t>00000</w:t>
            </w:r>
            <w:r w:rsidRPr="00EB1024">
              <w:rPr>
                <w:rFonts w:ascii="仿宋_GB2312" w:eastAsia="仿宋_GB2312" w:hAnsi="Calibri" w:cs="宋体" w:hint="eastAsia"/>
                <w:sz w:val="24"/>
                <w:lang w:val="zh-CN"/>
              </w:rPr>
              <w:t>.00</w:t>
            </w:r>
          </w:p>
        </w:tc>
        <w:tc>
          <w:tcPr>
            <w:tcW w:w="1695" w:type="dxa"/>
            <w:vAlign w:val="center"/>
          </w:tcPr>
          <w:p w:rsidR="00DB3323" w:rsidRPr="00B17B18" w:rsidRDefault="00DB3323" w:rsidP="0047442A">
            <w:pPr>
              <w:jc w:val="left"/>
              <w:rPr>
                <w:rFonts w:ascii="仿宋_GB2312" w:eastAsia="仿宋_GB2312" w:hAnsi="新宋体" w:cs="Arial"/>
                <w:szCs w:val="21"/>
              </w:rPr>
            </w:pPr>
            <w:r w:rsidRPr="00B17B18">
              <w:rPr>
                <w:rFonts w:ascii="仿宋_GB2312" w:eastAsia="仿宋_GB2312" w:hAnsi="新宋体" w:cs="Arial" w:hint="eastAsia"/>
                <w:szCs w:val="21"/>
              </w:rPr>
              <w:t>￥</w:t>
            </w:r>
            <w:r w:rsidRPr="00B17B18">
              <w:rPr>
                <w:rFonts w:ascii="仿宋_GB2312" w:eastAsia="仿宋_GB2312" w:hAnsi="新宋体" w:cs="Arial"/>
                <w:szCs w:val="21"/>
              </w:rPr>
              <w:t>0.00</w:t>
            </w:r>
          </w:p>
        </w:tc>
      </w:tr>
    </w:tbl>
    <w:p w:rsidR="00DB3323" w:rsidRPr="003C308C" w:rsidRDefault="00DB3323" w:rsidP="00DB3323">
      <w:pPr>
        <w:ind w:rightChars="-137" w:right="-288"/>
        <w:rPr>
          <w:rFonts w:ascii="仿宋_GB2312" w:eastAsia="仿宋_GB2312" w:hAnsi="宋体" w:hint="eastAsia"/>
          <w:b/>
          <w:sz w:val="24"/>
        </w:rPr>
      </w:pPr>
      <w:r w:rsidRPr="003C308C">
        <w:rPr>
          <w:rFonts w:ascii="仿宋_GB2312" w:eastAsia="仿宋_GB2312" w:hAnsi="宋体" w:hint="eastAsia"/>
          <w:b/>
          <w:color w:val="000000"/>
          <w:sz w:val="24"/>
          <w:bdr w:val="single" w:sz="4" w:space="0" w:color="auto"/>
        </w:rPr>
        <w:t>01标</w:t>
      </w:r>
      <w:r w:rsidRPr="003C308C">
        <w:rPr>
          <w:rFonts w:ascii="仿宋_GB2312" w:eastAsia="仿宋_GB2312" w:hAnsi="宋体" w:hint="eastAsia"/>
          <w:b/>
          <w:sz w:val="24"/>
        </w:rPr>
        <w:t>脑循环系统治疗仪1套</w:t>
      </w:r>
    </w:p>
    <w:tbl>
      <w:tblPr>
        <w:tblW w:w="9225" w:type="dxa"/>
        <w:jc w:val="center"/>
        <w:tblLayout w:type="fixed"/>
        <w:tblLook w:val="0000"/>
      </w:tblPr>
      <w:tblGrid>
        <w:gridCol w:w="5280"/>
        <w:gridCol w:w="3945"/>
      </w:tblGrid>
      <w:tr w:rsidR="00DB3323" w:rsidRPr="003C308C" w:rsidTr="0047442A">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color w:val="000000"/>
                <w:sz w:val="24"/>
              </w:rPr>
            </w:pPr>
            <w:r w:rsidRPr="003C308C">
              <w:rPr>
                <w:rFonts w:ascii="仿宋_GB2312" w:eastAsia="仿宋_GB2312" w:hint="eastAsia"/>
                <w:color w:val="000000"/>
                <w:sz w:val="24"/>
                <w:lang w:val="zh-CN"/>
              </w:rPr>
              <w:t>一、适用科室：</w:t>
            </w:r>
          </w:p>
        </w:tc>
        <w:tc>
          <w:tcPr>
            <w:tcW w:w="3945"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color w:val="000000"/>
                <w:sz w:val="24"/>
                <w:lang w:val="zh-CN"/>
              </w:rPr>
            </w:pPr>
            <w:r w:rsidRPr="003C308C">
              <w:rPr>
                <w:rFonts w:ascii="仿宋_GB2312" w:eastAsia="仿宋_GB2312" w:hint="eastAsia"/>
                <w:color w:val="000000"/>
                <w:sz w:val="24"/>
                <w:lang w:val="zh-CN"/>
              </w:rPr>
              <w:t>对应指标，详细说明，否则视为不符要求</w:t>
            </w:r>
          </w:p>
        </w:tc>
      </w:tr>
      <w:tr w:rsidR="00DB3323" w:rsidRPr="003C308C" w:rsidTr="0047442A">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color w:val="000000"/>
                <w:sz w:val="24"/>
              </w:rPr>
            </w:pPr>
            <w:r w:rsidRPr="003C308C">
              <w:rPr>
                <w:rFonts w:ascii="仿宋_GB2312" w:eastAsia="仿宋_GB2312" w:hint="eastAsia"/>
                <w:color w:val="000000"/>
                <w:sz w:val="24"/>
                <w:lang w:val="zh-CN"/>
              </w:rPr>
              <w:t>二、用途：</w:t>
            </w:r>
            <w:r w:rsidRPr="003C308C">
              <w:rPr>
                <w:rFonts w:ascii="仿宋_GB2312" w:eastAsia="仿宋_GB2312" w:hint="eastAsia"/>
                <w:color w:val="000000"/>
                <w:sz w:val="24"/>
              </w:rPr>
              <w:t>用于脑循环障碍引起的神经和肌肉相关疾病作辅助治疗</w:t>
            </w:r>
            <w:r w:rsidRPr="003C308C">
              <w:rPr>
                <w:rFonts w:ascii="仿宋_GB2312" w:eastAsia="仿宋_GB2312" w:hint="eastAsia"/>
                <w:color w:val="000000"/>
                <w:sz w:val="24"/>
                <w:lang w:val="zh-CN"/>
              </w:rPr>
              <w:t>。</w:t>
            </w:r>
          </w:p>
        </w:tc>
        <w:tc>
          <w:tcPr>
            <w:tcW w:w="3945"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color w:val="000000"/>
                <w:sz w:val="24"/>
                <w:lang w:val="zh-CN"/>
              </w:rPr>
            </w:pPr>
          </w:p>
        </w:tc>
      </w:tr>
      <w:tr w:rsidR="00DB3323" w:rsidRPr="003C308C" w:rsidTr="0047442A">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color w:val="000000"/>
                <w:sz w:val="24"/>
              </w:rPr>
            </w:pPr>
            <w:r w:rsidRPr="003C308C">
              <w:rPr>
                <w:rFonts w:ascii="仿宋_GB2312" w:eastAsia="仿宋_GB2312" w:hint="eastAsia"/>
                <w:color w:val="000000"/>
                <w:sz w:val="24"/>
                <w:lang w:val="zh-CN"/>
              </w:rPr>
              <w:t>三、功能和技术参数及配置：</w:t>
            </w:r>
          </w:p>
        </w:tc>
        <w:tc>
          <w:tcPr>
            <w:tcW w:w="3945"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color w:val="000000"/>
                <w:sz w:val="24"/>
              </w:rPr>
            </w:pPr>
          </w:p>
        </w:tc>
      </w:tr>
      <w:tr w:rsidR="00DB3323" w:rsidRPr="003C308C" w:rsidTr="0047442A">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bCs/>
                <w:color w:val="000000"/>
                <w:sz w:val="24"/>
              </w:rPr>
            </w:pPr>
            <w:r w:rsidRPr="003C308C">
              <w:rPr>
                <w:rFonts w:ascii="仿宋_GB2312" w:eastAsia="仿宋_GB2312" w:hint="eastAsia"/>
                <w:b/>
                <w:color w:val="000000"/>
                <w:kern w:val="0"/>
                <w:sz w:val="24"/>
                <w:lang/>
              </w:rPr>
              <w:t xml:space="preserve">3.1 </w:t>
            </w:r>
            <w:r w:rsidRPr="003C308C">
              <w:rPr>
                <w:rFonts w:ascii="仿宋_GB2312" w:eastAsia="仿宋_GB2312" w:hint="eastAsia"/>
                <w:b/>
                <w:color w:val="000000"/>
                <w:kern w:val="0"/>
                <w:sz w:val="24"/>
                <w:lang w:val="zh-CN"/>
              </w:rPr>
              <w:t>输出模式要求</w:t>
            </w:r>
            <w:r w:rsidRPr="003C308C">
              <w:rPr>
                <w:rFonts w:ascii="仿宋_GB2312" w:eastAsia="仿宋_GB2312" w:hint="eastAsia"/>
                <w:b/>
                <w:color w:val="000000"/>
                <w:kern w:val="0"/>
                <w:sz w:val="24"/>
                <w:lang/>
              </w:rPr>
              <w:t>：</w:t>
            </w:r>
          </w:p>
        </w:tc>
        <w:tc>
          <w:tcPr>
            <w:tcW w:w="3945"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color w:val="000000"/>
                <w:sz w:val="24"/>
                <w:lang w:val="zh-CN"/>
              </w:rPr>
            </w:pPr>
          </w:p>
        </w:tc>
      </w:tr>
      <w:tr w:rsidR="00DB3323" w:rsidRPr="003C308C" w:rsidTr="0047442A">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bCs/>
                <w:color w:val="000000"/>
                <w:kern w:val="0"/>
                <w:sz w:val="24"/>
                <w:lang/>
              </w:rPr>
            </w:pPr>
            <w:r w:rsidRPr="003C308C">
              <w:rPr>
                <w:rFonts w:ascii="仿宋_GB2312" w:eastAsia="仿宋_GB2312" w:hAnsi="宋体" w:cs="宋体" w:hint="eastAsia"/>
                <w:bCs/>
                <w:color w:val="000000"/>
                <w:kern w:val="0"/>
                <w:sz w:val="24"/>
                <w:lang/>
              </w:rPr>
              <w:t>▲</w:t>
            </w:r>
            <w:r w:rsidRPr="003C308C">
              <w:rPr>
                <w:rFonts w:ascii="仿宋_GB2312" w:eastAsia="仿宋_GB2312" w:hint="eastAsia"/>
                <w:bCs/>
                <w:color w:val="000000"/>
                <w:kern w:val="0"/>
                <w:sz w:val="24"/>
                <w:lang/>
              </w:rPr>
              <w:t>3.1.1</w:t>
            </w:r>
            <w:r w:rsidRPr="003C308C">
              <w:rPr>
                <w:rFonts w:ascii="仿宋_GB2312" w:eastAsia="仿宋_GB2312" w:hAnsi="宋体" w:cs="宋体" w:hint="eastAsia"/>
                <w:bCs/>
                <w:color w:val="000000"/>
                <w:kern w:val="0"/>
                <w:sz w:val="24"/>
                <w:lang/>
              </w:rPr>
              <w:t xml:space="preserve"> </w:t>
            </w:r>
            <w:r w:rsidRPr="003C308C">
              <w:rPr>
                <w:rFonts w:ascii="仿宋_GB2312" w:eastAsia="仿宋_GB2312" w:hint="eastAsia"/>
                <w:bCs/>
                <w:color w:val="000000"/>
                <w:kern w:val="0"/>
                <w:sz w:val="24"/>
                <w:lang/>
              </w:rPr>
              <w:t>CES（小脑顶颅电刺激）：具备</w:t>
            </w:r>
          </w:p>
        </w:tc>
        <w:tc>
          <w:tcPr>
            <w:tcW w:w="3945"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color w:val="000000"/>
                <w:sz w:val="24"/>
                <w:lang w:val="zh-CN"/>
              </w:rPr>
            </w:pPr>
          </w:p>
        </w:tc>
      </w:tr>
      <w:tr w:rsidR="00DB3323" w:rsidRPr="003C308C" w:rsidTr="0047442A">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bCs/>
                <w:color w:val="000000"/>
                <w:kern w:val="0"/>
                <w:sz w:val="24"/>
                <w:lang/>
              </w:rPr>
            </w:pPr>
            <w:r w:rsidRPr="003C308C">
              <w:rPr>
                <w:rFonts w:ascii="仿宋_GB2312" w:eastAsia="仿宋_GB2312" w:hAnsi="宋体" w:cs="宋体" w:hint="eastAsia"/>
                <w:bCs/>
                <w:color w:val="000000"/>
                <w:kern w:val="0"/>
                <w:sz w:val="24"/>
                <w:lang/>
              </w:rPr>
              <w:t>▲</w:t>
            </w:r>
            <w:r w:rsidRPr="003C308C">
              <w:rPr>
                <w:rFonts w:ascii="仿宋_GB2312" w:eastAsia="仿宋_GB2312" w:hint="eastAsia"/>
                <w:bCs/>
                <w:color w:val="000000"/>
                <w:kern w:val="0"/>
                <w:sz w:val="24"/>
                <w:lang/>
              </w:rPr>
              <w:t>3.1.2</w:t>
            </w:r>
            <w:r w:rsidRPr="003C308C">
              <w:rPr>
                <w:rFonts w:ascii="仿宋_GB2312" w:eastAsia="仿宋_GB2312" w:hAnsi="宋体" w:cs="宋体" w:hint="eastAsia"/>
                <w:bCs/>
                <w:color w:val="000000"/>
                <w:kern w:val="0"/>
                <w:sz w:val="24"/>
                <w:lang/>
              </w:rPr>
              <w:t xml:space="preserve"> </w:t>
            </w:r>
            <w:r w:rsidRPr="003C308C">
              <w:rPr>
                <w:rFonts w:ascii="仿宋_GB2312" w:eastAsia="仿宋_GB2312" w:hint="eastAsia"/>
                <w:bCs/>
                <w:color w:val="000000"/>
                <w:kern w:val="0"/>
                <w:sz w:val="24"/>
                <w:lang/>
              </w:rPr>
              <w:t>NMES（肢体神经电刺激）：具备</w:t>
            </w:r>
          </w:p>
        </w:tc>
        <w:tc>
          <w:tcPr>
            <w:tcW w:w="3945"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color w:val="000000"/>
                <w:sz w:val="24"/>
                <w:lang w:val="zh-CN"/>
              </w:rPr>
            </w:pPr>
          </w:p>
        </w:tc>
      </w:tr>
      <w:tr w:rsidR="00DB3323" w:rsidRPr="003C308C" w:rsidTr="0047442A">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bCs/>
                <w:color w:val="000000"/>
                <w:kern w:val="0"/>
                <w:sz w:val="24"/>
                <w:lang/>
              </w:rPr>
            </w:pPr>
            <w:r w:rsidRPr="003C308C">
              <w:rPr>
                <w:rFonts w:ascii="仿宋_GB2312" w:eastAsia="仿宋_GB2312" w:hint="eastAsia"/>
                <w:bCs/>
                <w:color w:val="000000"/>
                <w:kern w:val="0"/>
                <w:sz w:val="24"/>
                <w:lang/>
              </w:rPr>
              <w:t xml:space="preserve">3.1.3 </w:t>
            </w:r>
            <w:r w:rsidRPr="003C308C">
              <w:rPr>
                <w:rFonts w:ascii="仿宋_GB2312" w:eastAsia="仿宋_GB2312" w:hint="eastAsia"/>
                <w:color w:val="000000"/>
                <w:kern w:val="0"/>
                <w:sz w:val="24"/>
                <w:lang/>
              </w:rPr>
              <w:t>可满足单人多部位或多人同时治疗：具备</w:t>
            </w:r>
          </w:p>
        </w:tc>
        <w:tc>
          <w:tcPr>
            <w:tcW w:w="3945"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color w:val="000000"/>
                <w:sz w:val="24"/>
                <w:lang w:val="zh-CN"/>
              </w:rPr>
            </w:pPr>
          </w:p>
        </w:tc>
      </w:tr>
      <w:tr w:rsidR="00DB3323" w:rsidRPr="003C308C" w:rsidTr="0047442A">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bCs/>
                <w:color w:val="000000"/>
                <w:sz w:val="24"/>
              </w:rPr>
            </w:pPr>
            <w:r w:rsidRPr="003C308C">
              <w:rPr>
                <w:rFonts w:ascii="仿宋_GB2312" w:eastAsia="仿宋_GB2312" w:hint="eastAsia"/>
                <w:b/>
                <w:bCs/>
                <w:color w:val="000000"/>
                <w:kern w:val="0"/>
                <w:sz w:val="24"/>
                <w:lang/>
              </w:rPr>
              <w:t>3.2 输出频率要求：</w:t>
            </w:r>
          </w:p>
        </w:tc>
        <w:tc>
          <w:tcPr>
            <w:tcW w:w="3945"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color w:val="000000"/>
                <w:sz w:val="24"/>
              </w:rPr>
            </w:pPr>
          </w:p>
        </w:tc>
      </w:tr>
      <w:tr w:rsidR="00DB3323" w:rsidRPr="003C308C" w:rsidTr="0047442A">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bCs/>
                <w:color w:val="000000"/>
                <w:sz w:val="24"/>
              </w:rPr>
            </w:pPr>
            <w:r w:rsidRPr="003C308C">
              <w:rPr>
                <w:rFonts w:ascii="仿宋_GB2312" w:eastAsia="仿宋_GB2312" w:hint="eastAsia"/>
                <w:bCs/>
                <w:color w:val="000000"/>
                <w:sz w:val="24"/>
              </w:rPr>
              <w:t>3.2.1 低频无序波：21-56Hz</w:t>
            </w:r>
          </w:p>
        </w:tc>
        <w:tc>
          <w:tcPr>
            <w:tcW w:w="3945"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color w:val="000000"/>
                <w:sz w:val="24"/>
                <w:lang w:val="zh-CN"/>
              </w:rPr>
            </w:pPr>
          </w:p>
        </w:tc>
      </w:tr>
      <w:tr w:rsidR="00DB3323" w:rsidRPr="003C308C" w:rsidTr="0047442A">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bCs/>
                <w:color w:val="000000"/>
                <w:sz w:val="24"/>
              </w:rPr>
            </w:pPr>
            <w:r w:rsidRPr="003C308C">
              <w:rPr>
                <w:rFonts w:ascii="仿宋_GB2312" w:eastAsia="仿宋_GB2312" w:hint="eastAsia"/>
                <w:bCs/>
                <w:color w:val="000000"/>
                <w:sz w:val="24"/>
              </w:rPr>
              <w:t>3.2.2 低频调制中频：4000±400Hz</w:t>
            </w:r>
          </w:p>
        </w:tc>
        <w:tc>
          <w:tcPr>
            <w:tcW w:w="3945"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color w:val="000000"/>
                <w:sz w:val="24"/>
                <w:lang w:val="zh-CN"/>
              </w:rPr>
            </w:pPr>
          </w:p>
        </w:tc>
      </w:tr>
      <w:tr w:rsidR="00DB3323" w:rsidRPr="003C308C" w:rsidTr="0047442A">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bCs/>
                <w:color w:val="000000"/>
                <w:sz w:val="24"/>
              </w:rPr>
            </w:pPr>
            <w:r w:rsidRPr="003C308C">
              <w:rPr>
                <w:rFonts w:ascii="仿宋_GB2312" w:eastAsia="仿宋_GB2312" w:hint="eastAsia"/>
                <w:b/>
                <w:bCs/>
                <w:color w:val="000000"/>
                <w:kern w:val="0"/>
                <w:sz w:val="24"/>
                <w:lang/>
              </w:rPr>
              <w:t>3.3 输出电流要求：</w:t>
            </w:r>
          </w:p>
        </w:tc>
        <w:tc>
          <w:tcPr>
            <w:tcW w:w="3945"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color w:val="000000"/>
                <w:sz w:val="24"/>
                <w:lang w:val="zh-CN"/>
              </w:rPr>
            </w:pPr>
          </w:p>
        </w:tc>
      </w:tr>
      <w:tr w:rsidR="00DB3323" w:rsidRPr="003C308C" w:rsidTr="0047442A">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bCs/>
                <w:color w:val="000000"/>
                <w:sz w:val="24"/>
              </w:rPr>
            </w:pPr>
            <w:r w:rsidRPr="003C308C">
              <w:rPr>
                <w:rFonts w:ascii="仿宋_GB2312" w:eastAsia="仿宋_GB2312" w:hint="eastAsia"/>
                <w:bCs/>
                <w:color w:val="000000"/>
                <w:sz w:val="24"/>
              </w:rPr>
              <w:t>3.3.1 低频无序波：</w:t>
            </w:r>
            <w:r w:rsidRPr="003C308C">
              <w:rPr>
                <w:rFonts w:ascii="仿宋_GB2312" w:eastAsia="仿宋_GB2312" w:hAnsi="宋体" w:cs="宋体" w:hint="eastAsia"/>
                <w:bCs/>
                <w:color w:val="000000"/>
                <w:sz w:val="24"/>
              </w:rPr>
              <w:t>≤</w:t>
            </w:r>
            <w:r w:rsidRPr="003C308C">
              <w:rPr>
                <w:rFonts w:ascii="仿宋_GB2312" w:eastAsia="仿宋_GB2312" w:hint="eastAsia"/>
                <w:bCs/>
                <w:color w:val="000000"/>
                <w:sz w:val="24"/>
              </w:rPr>
              <w:t>50mA</w:t>
            </w:r>
          </w:p>
        </w:tc>
        <w:tc>
          <w:tcPr>
            <w:tcW w:w="3945"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color w:val="000000"/>
                <w:sz w:val="24"/>
                <w:lang w:val="zh-CN"/>
              </w:rPr>
            </w:pPr>
          </w:p>
        </w:tc>
      </w:tr>
      <w:tr w:rsidR="00DB3323" w:rsidRPr="003C308C" w:rsidTr="0047442A">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bCs/>
                <w:color w:val="000000"/>
                <w:sz w:val="24"/>
              </w:rPr>
            </w:pPr>
            <w:r w:rsidRPr="003C308C">
              <w:rPr>
                <w:rFonts w:ascii="仿宋_GB2312" w:eastAsia="仿宋_GB2312" w:hint="eastAsia"/>
                <w:bCs/>
                <w:color w:val="000000"/>
                <w:sz w:val="24"/>
              </w:rPr>
              <w:t>3.3.2 低频调制中频：</w:t>
            </w:r>
            <w:r w:rsidRPr="003C308C">
              <w:rPr>
                <w:rFonts w:ascii="仿宋_GB2312" w:eastAsia="仿宋_GB2312" w:hAnsi="宋体" w:cs="宋体" w:hint="eastAsia"/>
                <w:bCs/>
                <w:color w:val="000000"/>
                <w:sz w:val="24"/>
              </w:rPr>
              <w:t>≤</w:t>
            </w:r>
            <w:r w:rsidRPr="003C308C">
              <w:rPr>
                <w:rFonts w:ascii="仿宋_GB2312" w:eastAsia="仿宋_GB2312" w:hint="eastAsia"/>
                <w:bCs/>
                <w:color w:val="000000"/>
                <w:sz w:val="24"/>
              </w:rPr>
              <w:t>150mA</w:t>
            </w:r>
          </w:p>
        </w:tc>
        <w:tc>
          <w:tcPr>
            <w:tcW w:w="3945"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color w:val="000000"/>
                <w:sz w:val="24"/>
                <w:lang w:val="zh-CN"/>
              </w:rPr>
            </w:pPr>
          </w:p>
        </w:tc>
      </w:tr>
      <w:tr w:rsidR="00DB3323" w:rsidRPr="003C308C" w:rsidTr="0047442A">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bCs/>
                <w:color w:val="000000"/>
                <w:sz w:val="24"/>
              </w:rPr>
            </w:pPr>
            <w:r w:rsidRPr="003C308C">
              <w:rPr>
                <w:rFonts w:ascii="仿宋_GB2312" w:eastAsia="仿宋_GB2312" w:hint="eastAsia"/>
                <w:b/>
                <w:bCs/>
                <w:color w:val="000000"/>
                <w:kern w:val="0"/>
                <w:sz w:val="24"/>
                <w:lang/>
              </w:rPr>
              <w:t>3.4 输出通道要求</w:t>
            </w:r>
            <w:r w:rsidRPr="003C308C">
              <w:rPr>
                <w:rFonts w:ascii="仿宋_GB2312" w:eastAsia="仿宋_GB2312" w:hint="eastAsia"/>
                <w:color w:val="000000"/>
                <w:kern w:val="0"/>
                <w:sz w:val="24"/>
                <w:lang/>
              </w:rPr>
              <w:t>：</w:t>
            </w:r>
          </w:p>
        </w:tc>
        <w:tc>
          <w:tcPr>
            <w:tcW w:w="3945"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color w:val="000000"/>
                <w:sz w:val="24"/>
                <w:lang w:val="zh-CN"/>
              </w:rPr>
            </w:pPr>
          </w:p>
        </w:tc>
      </w:tr>
      <w:tr w:rsidR="00DB3323" w:rsidRPr="003C308C" w:rsidTr="0047442A">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color w:val="000000"/>
                <w:kern w:val="0"/>
                <w:sz w:val="24"/>
                <w:lang/>
              </w:rPr>
            </w:pPr>
            <w:r w:rsidRPr="003C308C">
              <w:rPr>
                <w:rFonts w:ascii="仿宋_GB2312" w:eastAsia="仿宋_GB2312" w:hint="eastAsia"/>
                <w:color w:val="000000"/>
                <w:kern w:val="0"/>
                <w:sz w:val="24"/>
                <w:lang/>
              </w:rPr>
              <w:t>3.4.1 总通道数量：</w:t>
            </w:r>
            <w:r w:rsidRPr="003C308C">
              <w:rPr>
                <w:rFonts w:ascii="仿宋_GB2312" w:eastAsia="仿宋_GB2312" w:hAnsi="宋体" w:cs="宋体" w:hint="eastAsia"/>
                <w:color w:val="000000"/>
                <w:kern w:val="0"/>
                <w:sz w:val="24"/>
                <w:lang/>
              </w:rPr>
              <w:t>≥</w:t>
            </w:r>
            <w:r w:rsidRPr="003C308C">
              <w:rPr>
                <w:rFonts w:ascii="仿宋_GB2312" w:eastAsia="仿宋_GB2312" w:hint="eastAsia"/>
                <w:color w:val="000000"/>
                <w:kern w:val="0"/>
                <w:sz w:val="24"/>
                <w:lang/>
              </w:rPr>
              <w:t>5</w:t>
            </w:r>
          </w:p>
        </w:tc>
        <w:tc>
          <w:tcPr>
            <w:tcW w:w="3945"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color w:val="000000"/>
                <w:sz w:val="24"/>
                <w:lang w:val="zh-CN"/>
              </w:rPr>
            </w:pPr>
          </w:p>
        </w:tc>
      </w:tr>
      <w:tr w:rsidR="00DB3323" w:rsidRPr="003C308C" w:rsidTr="0047442A">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color w:val="000000"/>
                <w:kern w:val="0"/>
                <w:sz w:val="24"/>
                <w:lang/>
              </w:rPr>
            </w:pPr>
            <w:r w:rsidRPr="003C308C">
              <w:rPr>
                <w:rFonts w:ascii="仿宋_GB2312" w:eastAsia="仿宋_GB2312" w:hint="eastAsia"/>
                <w:color w:val="000000"/>
                <w:kern w:val="0"/>
                <w:sz w:val="24"/>
                <w:lang/>
              </w:rPr>
              <w:lastRenderedPageBreak/>
              <w:t>3.4.2 用于头部通道数量：</w:t>
            </w:r>
            <w:r w:rsidRPr="003C308C">
              <w:rPr>
                <w:rFonts w:ascii="仿宋_GB2312" w:eastAsia="仿宋_GB2312" w:hAnsi="宋体" w:cs="宋体" w:hint="eastAsia"/>
                <w:color w:val="000000"/>
                <w:kern w:val="0"/>
                <w:sz w:val="24"/>
                <w:lang/>
              </w:rPr>
              <w:t>≥</w:t>
            </w:r>
            <w:r w:rsidRPr="003C308C">
              <w:rPr>
                <w:rFonts w:ascii="仿宋_GB2312" w:eastAsia="仿宋_GB2312" w:hint="eastAsia"/>
                <w:color w:val="000000"/>
                <w:kern w:val="0"/>
                <w:sz w:val="24"/>
                <w:lang/>
              </w:rPr>
              <w:t>2</w:t>
            </w:r>
          </w:p>
        </w:tc>
        <w:tc>
          <w:tcPr>
            <w:tcW w:w="3945"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color w:val="000000"/>
                <w:sz w:val="24"/>
                <w:lang w:val="zh-CN"/>
              </w:rPr>
            </w:pPr>
          </w:p>
        </w:tc>
      </w:tr>
      <w:tr w:rsidR="00DB3323" w:rsidRPr="003C308C" w:rsidTr="0047442A">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color w:val="000000"/>
                <w:kern w:val="0"/>
                <w:sz w:val="24"/>
                <w:lang/>
              </w:rPr>
            </w:pPr>
            <w:r w:rsidRPr="003C308C">
              <w:rPr>
                <w:rFonts w:ascii="仿宋_GB2312" w:eastAsia="仿宋_GB2312" w:hint="eastAsia"/>
                <w:color w:val="000000"/>
                <w:kern w:val="0"/>
                <w:sz w:val="24"/>
                <w:lang/>
              </w:rPr>
              <w:t>3.4.3 每路通道可单独调整：具备</w:t>
            </w:r>
          </w:p>
        </w:tc>
        <w:tc>
          <w:tcPr>
            <w:tcW w:w="3945"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color w:val="000000"/>
                <w:sz w:val="24"/>
                <w:lang w:val="zh-CN"/>
              </w:rPr>
            </w:pPr>
          </w:p>
        </w:tc>
      </w:tr>
      <w:tr w:rsidR="00DB3323" w:rsidRPr="003C308C" w:rsidTr="0047442A">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bCs/>
                <w:color w:val="000000"/>
                <w:sz w:val="24"/>
              </w:rPr>
            </w:pPr>
            <w:r w:rsidRPr="003C308C">
              <w:rPr>
                <w:rFonts w:ascii="仿宋_GB2312" w:eastAsia="仿宋_GB2312" w:hint="eastAsia"/>
                <w:b/>
                <w:color w:val="000000"/>
                <w:sz w:val="24"/>
              </w:rPr>
              <w:t>3.5 电流可调节范围要求</w:t>
            </w:r>
            <w:r w:rsidRPr="003C308C">
              <w:rPr>
                <w:rFonts w:ascii="仿宋_GB2312" w:eastAsia="仿宋_GB2312" w:hint="eastAsia"/>
                <w:bCs/>
                <w:color w:val="000000"/>
                <w:sz w:val="24"/>
              </w:rPr>
              <w:t>：0-150mA，最小调节单位1mA</w:t>
            </w:r>
          </w:p>
        </w:tc>
        <w:tc>
          <w:tcPr>
            <w:tcW w:w="3945"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color w:val="000000"/>
                <w:sz w:val="24"/>
                <w:lang w:val="zh-CN"/>
              </w:rPr>
            </w:pPr>
          </w:p>
        </w:tc>
      </w:tr>
      <w:tr w:rsidR="00DB3323" w:rsidRPr="003C308C" w:rsidTr="0047442A">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b/>
                <w:color w:val="000000"/>
                <w:sz w:val="24"/>
              </w:rPr>
            </w:pPr>
            <w:r w:rsidRPr="003C308C">
              <w:rPr>
                <w:rFonts w:ascii="仿宋_GB2312" w:eastAsia="仿宋_GB2312" w:hint="eastAsia"/>
                <w:b/>
                <w:sz w:val="24"/>
              </w:rPr>
              <w:t xml:space="preserve">3.6 </w:t>
            </w:r>
            <w:r w:rsidRPr="003C308C">
              <w:rPr>
                <w:rFonts w:ascii="仿宋_GB2312" w:eastAsia="仿宋_GB2312" w:hint="eastAsia"/>
                <w:b/>
                <w:bCs/>
                <w:sz w:val="24"/>
              </w:rPr>
              <w:t>治疗程序要求：</w:t>
            </w:r>
            <w:r w:rsidRPr="003C308C">
              <w:rPr>
                <w:rFonts w:ascii="仿宋_GB2312" w:eastAsia="仿宋_GB2312" w:hint="eastAsia"/>
                <w:sz w:val="24"/>
              </w:rPr>
              <w:t>内置预设专家处方，同时可自定义</w:t>
            </w:r>
          </w:p>
        </w:tc>
        <w:tc>
          <w:tcPr>
            <w:tcW w:w="3945"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color w:val="000000"/>
                <w:sz w:val="24"/>
                <w:lang w:val="zh-CN"/>
              </w:rPr>
            </w:pPr>
          </w:p>
        </w:tc>
      </w:tr>
      <w:tr w:rsidR="00DB3323" w:rsidRPr="003C308C" w:rsidTr="0047442A">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b/>
                <w:color w:val="000000"/>
                <w:sz w:val="24"/>
              </w:rPr>
            </w:pPr>
            <w:r w:rsidRPr="003C308C">
              <w:rPr>
                <w:rFonts w:ascii="仿宋_GB2312" w:eastAsia="仿宋_GB2312" w:hint="eastAsia"/>
                <w:b/>
                <w:color w:val="000000"/>
                <w:sz w:val="24"/>
              </w:rPr>
              <w:t>3.7 治疗时间要求：</w:t>
            </w:r>
            <w:r w:rsidRPr="003C308C">
              <w:rPr>
                <w:rFonts w:ascii="仿宋_GB2312" w:eastAsia="仿宋_GB2312" w:hint="eastAsia"/>
                <w:bCs/>
                <w:color w:val="000000"/>
                <w:sz w:val="24"/>
              </w:rPr>
              <w:t>1-40min可调</w:t>
            </w:r>
          </w:p>
        </w:tc>
        <w:tc>
          <w:tcPr>
            <w:tcW w:w="3945"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color w:val="000000"/>
                <w:sz w:val="24"/>
                <w:lang w:val="zh-CN"/>
              </w:rPr>
            </w:pPr>
          </w:p>
        </w:tc>
      </w:tr>
      <w:tr w:rsidR="00DB3323" w:rsidRPr="003C308C" w:rsidTr="0047442A">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rPr>
                <w:rFonts w:ascii="仿宋_GB2312" w:eastAsia="仿宋_GB2312" w:hint="eastAsia"/>
                <w:b/>
                <w:bCs/>
                <w:sz w:val="24"/>
              </w:rPr>
            </w:pPr>
            <w:r w:rsidRPr="003C308C">
              <w:rPr>
                <w:rFonts w:ascii="仿宋_GB2312" w:eastAsia="仿宋_GB2312" w:hint="eastAsia"/>
                <w:b/>
                <w:color w:val="000000"/>
                <w:kern w:val="0"/>
                <w:sz w:val="24"/>
                <w:lang/>
              </w:rPr>
              <w:t xml:space="preserve">3.8 </w:t>
            </w:r>
            <w:r w:rsidRPr="003C308C">
              <w:rPr>
                <w:rFonts w:ascii="仿宋_GB2312" w:eastAsia="仿宋_GB2312" w:hint="eastAsia"/>
                <w:b/>
                <w:bCs/>
                <w:sz w:val="24"/>
              </w:rPr>
              <w:t>显示要求：</w:t>
            </w:r>
          </w:p>
        </w:tc>
        <w:tc>
          <w:tcPr>
            <w:tcW w:w="3945"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color w:val="000000"/>
                <w:sz w:val="24"/>
                <w:lang w:val="zh-CN"/>
              </w:rPr>
            </w:pPr>
          </w:p>
        </w:tc>
      </w:tr>
      <w:tr w:rsidR="00DB3323" w:rsidRPr="003C308C" w:rsidTr="0047442A">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rPr>
                <w:rFonts w:ascii="仿宋_GB2312" w:eastAsia="仿宋_GB2312" w:hint="eastAsia"/>
                <w:b/>
                <w:bCs/>
                <w:sz w:val="24"/>
              </w:rPr>
            </w:pPr>
            <w:r w:rsidRPr="003C308C">
              <w:rPr>
                <w:rFonts w:ascii="仿宋_GB2312" w:eastAsia="仿宋_GB2312" w:hint="eastAsia"/>
                <w:bCs/>
                <w:sz w:val="24"/>
              </w:rPr>
              <w:t>3.8.1 处方代码</w:t>
            </w:r>
            <w:r w:rsidRPr="003C308C">
              <w:rPr>
                <w:rFonts w:ascii="仿宋_GB2312" w:eastAsia="仿宋_GB2312" w:hint="eastAsia"/>
                <w:sz w:val="24"/>
              </w:rPr>
              <w:t>显示</w:t>
            </w:r>
            <w:r w:rsidRPr="003C308C">
              <w:rPr>
                <w:rFonts w:ascii="仿宋_GB2312" w:eastAsia="仿宋_GB2312" w:hint="eastAsia"/>
                <w:bCs/>
                <w:sz w:val="24"/>
              </w:rPr>
              <w:t>：具备</w:t>
            </w:r>
          </w:p>
        </w:tc>
        <w:tc>
          <w:tcPr>
            <w:tcW w:w="3945"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color w:val="000000"/>
                <w:sz w:val="24"/>
                <w:lang w:val="zh-CN"/>
              </w:rPr>
            </w:pPr>
          </w:p>
        </w:tc>
      </w:tr>
      <w:tr w:rsidR="00DB3323" w:rsidRPr="003C308C" w:rsidTr="0047442A">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rPr>
                <w:rFonts w:ascii="仿宋_GB2312" w:eastAsia="仿宋_GB2312" w:hint="eastAsia"/>
                <w:bCs/>
                <w:sz w:val="24"/>
              </w:rPr>
            </w:pPr>
            <w:r w:rsidRPr="003C308C">
              <w:rPr>
                <w:rFonts w:ascii="仿宋_GB2312" w:eastAsia="仿宋_GB2312" w:hint="eastAsia"/>
                <w:bCs/>
                <w:sz w:val="24"/>
              </w:rPr>
              <w:t xml:space="preserve">3.8.2 </w:t>
            </w:r>
            <w:r w:rsidRPr="003C308C">
              <w:rPr>
                <w:rFonts w:ascii="仿宋_GB2312" w:eastAsia="仿宋_GB2312" w:hint="eastAsia"/>
                <w:sz w:val="24"/>
              </w:rPr>
              <w:t>治疗时间显示</w:t>
            </w:r>
            <w:r w:rsidRPr="003C308C">
              <w:rPr>
                <w:rFonts w:ascii="仿宋_GB2312" w:eastAsia="仿宋_GB2312" w:hint="eastAsia"/>
                <w:bCs/>
                <w:sz w:val="24"/>
              </w:rPr>
              <w:t>：具备</w:t>
            </w:r>
          </w:p>
        </w:tc>
        <w:tc>
          <w:tcPr>
            <w:tcW w:w="3945"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color w:val="000000"/>
                <w:sz w:val="24"/>
                <w:lang w:val="zh-CN"/>
              </w:rPr>
            </w:pPr>
          </w:p>
        </w:tc>
      </w:tr>
      <w:tr w:rsidR="00DB3323" w:rsidRPr="003C308C" w:rsidTr="0047442A">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rPr>
                <w:rFonts w:ascii="仿宋_GB2312" w:eastAsia="仿宋_GB2312" w:hint="eastAsia"/>
                <w:bCs/>
                <w:sz w:val="24"/>
              </w:rPr>
            </w:pPr>
            <w:r w:rsidRPr="003C308C">
              <w:rPr>
                <w:rFonts w:ascii="仿宋_GB2312" w:eastAsia="仿宋_GB2312" w:hint="eastAsia"/>
                <w:bCs/>
                <w:sz w:val="24"/>
              </w:rPr>
              <w:t xml:space="preserve">3.8.3 </w:t>
            </w:r>
            <w:r w:rsidRPr="003C308C">
              <w:rPr>
                <w:rFonts w:ascii="仿宋_GB2312" w:eastAsia="仿宋_GB2312" w:hint="eastAsia"/>
                <w:sz w:val="24"/>
              </w:rPr>
              <w:t>输出强度显示：</w:t>
            </w:r>
            <w:r w:rsidRPr="003C308C">
              <w:rPr>
                <w:rFonts w:ascii="仿宋_GB2312" w:eastAsia="仿宋_GB2312" w:hint="eastAsia"/>
                <w:color w:val="000000"/>
                <w:kern w:val="0"/>
                <w:sz w:val="24"/>
                <w:lang/>
              </w:rPr>
              <w:t>具备</w:t>
            </w:r>
          </w:p>
        </w:tc>
        <w:tc>
          <w:tcPr>
            <w:tcW w:w="3945"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color w:val="000000"/>
                <w:sz w:val="24"/>
                <w:lang w:val="zh-CN"/>
              </w:rPr>
            </w:pPr>
          </w:p>
        </w:tc>
      </w:tr>
      <w:tr w:rsidR="00DB3323" w:rsidRPr="003C308C" w:rsidTr="0047442A">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b/>
                <w:sz w:val="24"/>
                <w:lang w:val="zh-CN"/>
              </w:rPr>
            </w:pPr>
            <w:r w:rsidRPr="003C308C">
              <w:rPr>
                <w:rFonts w:ascii="仿宋_GB2312" w:eastAsia="仿宋_GB2312" w:hint="eastAsia"/>
                <w:b/>
                <w:sz w:val="24"/>
                <w:lang w:val="zh-CN"/>
              </w:rPr>
              <w:t>3.</w:t>
            </w:r>
            <w:r w:rsidRPr="003C308C">
              <w:rPr>
                <w:rFonts w:ascii="仿宋_GB2312" w:eastAsia="仿宋_GB2312" w:hint="eastAsia"/>
                <w:b/>
                <w:sz w:val="24"/>
              </w:rPr>
              <w:t>9</w:t>
            </w:r>
            <w:r w:rsidRPr="003C308C">
              <w:rPr>
                <w:rFonts w:ascii="仿宋_GB2312" w:eastAsia="仿宋_GB2312" w:hint="eastAsia"/>
                <w:b/>
                <w:sz w:val="24"/>
                <w:lang w:val="zh-CN"/>
              </w:rPr>
              <w:t xml:space="preserve">　主要配置：</w:t>
            </w:r>
          </w:p>
        </w:tc>
        <w:tc>
          <w:tcPr>
            <w:tcW w:w="3945"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color w:val="000000"/>
                <w:sz w:val="24"/>
                <w:lang w:val="zh-CN"/>
              </w:rPr>
            </w:pPr>
          </w:p>
        </w:tc>
      </w:tr>
      <w:tr w:rsidR="00DB3323" w:rsidRPr="003C308C" w:rsidTr="0047442A">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sz w:val="24"/>
                <w:lang w:val="zh-CN"/>
              </w:rPr>
            </w:pPr>
            <w:r w:rsidRPr="003C308C">
              <w:rPr>
                <w:rFonts w:ascii="仿宋_GB2312" w:eastAsia="仿宋_GB2312" w:hint="eastAsia"/>
                <w:sz w:val="24"/>
                <w:lang w:val="zh-CN"/>
              </w:rPr>
              <w:t>3.</w:t>
            </w:r>
            <w:r w:rsidRPr="003C308C">
              <w:rPr>
                <w:rFonts w:ascii="仿宋_GB2312" w:eastAsia="仿宋_GB2312" w:hint="eastAsia"/>
                <w:sz w:val="24"/>
              </w:rPr>
              <w:t>9</w:t>
            </w:r>
            <w:r w:rsidRPr="003C308C">
              <w:rPr>
                <w:rFonts w:ascii="仿宋_GB2312" w:eastAsia="仿宋_GB2312" w:hint="eastAsia"/>
                <w:sz w:val="24"/>
                <w:lang w:val="zh-CN"/>
              </w:rPr>
              <w:t xml:space="preserve">.1 </w:t>
            </w:r>
            <w:r w:rsidRPr="003C308C">
              <w:rPr>
                <w:rFonts w:ascii="仿宋_GB2312" w:eastAsia="仿宋_GB2312" w:hint="eastAsia"/>
                <w:sz w:val="24"/>
              </w:rPr>
              <w:t>主机：1台（核心产品）</w:t>
            </w:r>
          </w:p>
        </w:tc>
        <w:tc>
          <w:tcPr>
            <w:tcW w:w="3945"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color w:val="000000"/>
                <w:sz w:val="24"/>
                <w:lang w:val="zh-CN"/>
              </w:rPr>
            </w:pPr>
          </w:p>
        </w:tc>
      </w:tr>
      <w:tr w:rsidR="00DB3323" w:rsidRPr="003C308C" w:rsidTr="0047442A">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sz w:val="24"/>
              </w:rPr>
            </w:pPr>
            <w:r w:rsidRPr="003C308C">
              <w:rPr>
                <w:rFonts w:ascii="仿宋_GB2312" w:eastAsia="仿宋_GB2312" w:hint="eastAsia"/>
                <w:sz w:val="24"/>
                <w:lang w:val="zh-CN"/>
              </w:rPr>
              <w:t>3.</w:t>
            </w:r>
            <w:r w:rsidRPr="003C308C">
              <w:rPr>
                <w:rFonts w:ascii="仿宋_GB2312" w:eastAsia="仿宋_GB2312" w:hint="eastAsia"/>
                <w:sz w:val="24"/>
              </w:rPr>
              <w:t>9</w:t>
            </w:r>
            <w:r w:rsidRPr="003C308C">
              <w:rPr>
                <w:rFonts w:ascii="仿宋_GB2312" w:eastAsia="仿宋_GB2312" w:hint="eastAsia"/>
                <w:sz w:val="24"/>
                <w:lang w:val="zh-CN"/>
              </w:rPr>
              <w:t>.</w:t>
            </w:r>
            <w:r w:rsidRPr="003C308C">
              <w:rPr>
                <w:rFonts w:ascii="仿宋_GB2312" w:eastAsia="仿宋_GB2312" w:hint="eastAsia"/>
                <w:sz w:val="24"/>
              </w:rPr>
              <w:t>2 输出线：10根</w:t>
            </w:r>
          </w:p>
        </w:tc>
        <w:tc>
          <w:tcPr>
            <w:tcW w:w="3945"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color w:val="000000"/>
                <w:sz w:val="24"/>
                <w:lang w:val="zh-CN"/>
              </w:rPr>
            </w:pPr>
          </w:p>
        </w:tc>
      </w:tr>
      <w:tr w:rsidR="00DB3323" w:rsidRPr="003C308C" w:rsidTr="0047442A">
        <w:trPr>
          <w:trHeight w:val="20"/>
          <w:jc w:val="center"/>
        </w:trPr>
        <w:tc>
          <w:tcPr>
            <w:tcW w:w="5280" w:type="dxa"/>
            <w:tcBorders>
              <w:top w:val="single" w:sz="6" w:space="0" w:color="auto"/>
              <w:left w:val="single" w:sz="6" w:space="0" w:color="auto"/>
              <w:bottom w:val="single" w:sz="6" w:space="0" w:color="auto"/>
              <w:right w:val="single" w:sz="6" w:space="0" w:color="auto"/>
            </w:tcBorders>
            <w:vAlign w:val="center"/>
          </w:tcPr>
          <w:p w:rsidR="00DB3323" w:rsidRPr="003C308C" w:rsidRDefault="00DB3323" w:rsidP="0047442A">
            <w:pPr>
              <w:autoSpaceDE w:val="0"/>
              <w:autoSpaceDN w:val="0"/>
              <w:adjustRightInd w:val="0"/>
              <w:spacing w:line="280" w:lineRule="exact"/>
              <w:rPr>
                <w:rFonts w:ascii="仿宋_GB2312" w:eastAsia="仿宋_GB2312" w:hint="eastAsia"/>
                <w:bCs/>
                <w:color w:val="000000"/>
                <w:sz w:val="24"/>
              </w:rPr>
            </w:pPr>
            <w:r w:rsidRPr="003C308C">
              <w:rPr>
                <w:rFonts w:ascii="仿宋_GB2312" w:eastAsia="仿宋_GB2312" w:hint="eastAsia"/>
                <w:sz w:val="24"/>
                <w:lang w:val="zh-CN"/>
              </w:rPr>
              <w:t>四、售后服务</w:t>
            </w:r>
          </w:p>
        </w:tc>
        <w:tc>
          <w:tcPr>
            <w:tcW w:w="3945"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sz w:val="24"/>
                <w:lang w:val="zh-CN"/>
              </w:rPr>
            </w:pPr>
          </w:p>
        </w:tc>
      </w:tr>
      <w:tr w:rsidR="00DB3323" w:rsidRPr="003C308C" w:rsidTr="0047442A">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bCs/>
                <w:color w:val="000000"/>
                <w:sz w:val="24"/>
              </w:rPr>
            </w:pPr>
            <w:r w:rsidRPr="003C308C">
              <w:rPr>
                <w:rFonts w:ascii="仿宋_GB2312" w:eastAsia="仿宋_GB2312" w:hint="eastAsia"/>
                <w:bCs/>
                <w:color w:val="000000"/>
                <w:sz w:val="24"/>
              </w:rPr>
              <w:t>4.1　维修</w:t>
            </w:r>
          </w:p>
        </w:tc>
        <w:tc>
          <w:tcPr>
            <w:tcW w:w="3945"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sz w:val="24"/>
                <w:lang w:val="zh-CN"/>
              </w:rPr>
            </w:pPr>
          </w:p>
        </w:tc>
      </w:tr>
      <w:tr w:rsidR="00DB3323" w:rsidRPr="003C308C" w:rsidTr="0047442A">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bCs/>
                <w:color w:val="000000"/>
                <w:sz w:val="24"/>
              </w:rPr>
            </w:pPr>
            <w:r w:rsidRPr="003C308C">
              <w:rPr>
                <w:rFonts w:ascii="仿宋_GB2312" w:eastAsia="仿宋_GB2312" w:hint="eastAsia"/>
                <w:bCs/>
                <w:color w:val="000000"/>
                <w:sz w:val="24"/>
              </w:rPr>
              <w:t>▲4.1.1　设备验收合格后免费保修贰年，签订合同时需提供原厂保修承诺。保修后免收维修费，保证零配件供应8年以上；保修起始时间以医院验收合格之日为准，不得用任何方式将设备到货至安装完毕后验收的该段时间，部分的或全部的计入设备的保修期</w:t>
            </w:r>
          </w:p>
        </w:tc>
        <w:tc>
          <w:tcPr>
            <w:tcW w:w="3945"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sz w:val="24"/>
                <w:lang w:val="zh-CN"/>
              </w:rPr>
            </w:pPr>
          </w:p>
        </w:tc>
      </w:tr>
      <w:tr w:rsidR="00DB3323" w:rsidRPr="003C308C" w:rsidTr="0047442A">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bCs/>
                <w:color w:val="000000"/>
                <w:sz w:val="24"/>
              </w:rPr>
            </w:pPr>
            <w:r w:rsidRPr="003C308C">
              <w:rPr>
                <w:rFonts w:ascii="仿宋_GB2312" w:eastAsia="仿宋_GB2312" w:hint="eastAsia"/>
                <w:bCs/>
                <w:color w:val="000000"/>
                <w:sz w:val="24"/>
              </w:rPr>
              <w:t>4.1.2  提供仪器电子版SOP文件、中英文操作手册和维修手册</w:t>
            </w:r>
          </w:p>
        </w:tc>
        <w:tc>
          <w:tcPr>
            <w:tcW w:w="3945"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sz w:val="24"/>
                <w:lang w:val="zh-CN"/>
              </w:rPr>
            </w:pPr>
          </w:p>
        </w:tc>
      </w:tr>
      <w:tr w:rsidR="00DB3323" w:rsidRPr="003C308C" w:rsidTr="0047442A">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bCs/>
                <w:color w:val="000000"/>
                <w:sz w:val="24"/>
              </w:rPr>
            </w:pPr>
            <w:r w:rsidRPr="003C308C">
              <w:rPr>
                <w:rFonts w:ascii="仿宋_GB2312" w:eastAsia="仿宋_GB2312" w:hint="eastAsia"/>
                <w:bCs/>
                <w:color w:val="000000"/>
                <w:sz w:val="24"/>
              </w:rPr>
              <w:t>4.1.3　免费提供操作和维修培训（包含时间、地点、人次、内容）</w:t>
            </w:r>
          </w:p>
        </w:tc>
        <w:tc>
          <w:tcPr>
            <w:tcW w:w="3945"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sz w:val="24"/>
                <w:lang w:val="zh-CN"/>
              </w:rPr>
            </w:pPr>
          </w:p>
        </w:tc>
      </w:tr>
      <w:tr w:rsidR="00DB3323" w:rsidRPr="003C308C" w:rsidTr="0047442A">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bCs/>
                <w:color w:val="000000"/>
                <w:sz w:val="24"/>
              </w:rPr>
            </w:pPr>
            <w:r w:rsidRPr="003C308C">
              <w:rPr>
                <w:rFonts w:ascii="仿宋_GB2312" w:eastAsia="仿宋_GB2312" w:hint="eastAsia"/>
                <w:bCs/>
                <w:color w:val="000000"/>
                <w:sz w:val="24"/>
              </w:rPr>
              <w:t>4.1.4  维修响应时间8个工作小时，24个工作小时未修复提供备品</w:t>
            </w:r>
          </w:p>
        </w:tc>
        <w:tc>
          <w:tcPr>
            <w:tcW w:w="3945"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sz w:val="24"/>
                <w:lang w:val="zh-CN"/>
              </w:rPr>
            </w:pPr>
          </w:p>
        </w:tc>
      </w:tr>
      <w:tr w:rsidR="00DB3323" w:rsidRPr="003C308C" w:rsidTr="0047442A">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bCs/>
                <w:color w:val="000000"/>
                <w:sz w:val="24"/>
              </w:rPr>
            </w:pPr>
            <w:r w:rsidRPr="003C308C">
              <w:rPr>
                <w:rFonts w:ascii="仿宋_GB2312" w:eastAsia="仿宋_GB2312" w:hint="eastAsia"/>
                <w:bCs/>
                <w:color w:val="000000"/>
                <w:sz w:val="24"/>
              </w:rPr>
              <w:t>4.1.5　请注明售后服务（包括浙江地区维修力量说明）Service</w:t>
            </w:r>
          </w:p>
        </w:tc>
        <w:tc>
          <w:tcPr>
            <w:tcW w:w="3945"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sz w:val="24"/>
                <w:lang w:val="zh-CN"/>
              </w:rPr>
            </w:pPr>
          </w:p>
        </w:tc>
      </w:tr>
      <w:tr w:rsidR="00DB3323" w:rsidRPr="003C308C" w:rsidTr="0047442A">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bCs/>
                <w:color w:val="000000"/>
                <w:sz w:val="24"/>
              </w:rPr>
            </w:pPr>
            <w:r w:rsidRPr="003C308C">
              <w:rPr>
                <w:rFonts w:ascii="仿宋_GB2312" w:eastAsia="仿宋_GB2312" w:hint="eastAsia"/>
                <w:bCs/>
                <w:color w:val="000000"/>
                <w:sz w:val="24"/>
              </w:rPr>
              <w:t>4.2　附加必备条件：</w:t>
            </w:r>
          </w:p>
        </w:tc>
        <w:tc>
          <w:tcPr>
            <w:tcW w:w="3945"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sz w:val="24"/>
                <w:lang w:val="zh-CN"/>
              </w:rPr>
            </w:pPr>
          </w:p>
        </w:tc>
      </w:tr>
      <w:tr w:rsidR="00DB3323" w:rsidRPr="003C308C" w:rsidTr="0047442A">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sz w:val="24"/>
              </w:rPr>
            </w:pPr>
            <w:r w:rsidRPr="003C308C">
              <w:rPr>
                <w:rFonts w:ascii="仿宋_GB2312" w:eastAsia="仿宋_GB2312" w:hint="eastAsia"/>
                <w:sz w:val="24"/>
              </w:rPr>
              <w:t>4.2.1　提供符合上述参数和配置要求的详细配置清单及单价</w:t>
            </w:r>
          </w:p>
        </w:tc>
        <w:tc>
          <w:tcPr>
            <w:tcW w:w="3945"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sz w:val="24"/>
                <w:lang w:val="zh-CN"/>
              </w:rPr>
            </w:pPr>
          </w:p>
        </w:tc>
      </w:tr>
      <w:tr w:rsidR="00DB3323" w:rsidRPr="003C308C" w:rsidTr="0047442A">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sz w:val="24"/>
              </w:rPr>
            </w:pPr>
            <w:r w:rsidRPr="003C308C">
              <w:rPr>
                <w:rFonts w:ascii="仿宋_GB2312" w:eastAsia="仿宋_GB2312" w:hint="eastAsia"/>
                <w:sz w:val="24"/>
              </w:rPr>
              <w:t>4.2.2　列出上述已明确选件及未作要求但可提供选件的清单和优惠价格</w:t>
            </w:r>
          </w:p>
        </w:tc>
        <w:tc>
          <w:tcPr>
            <w:tcW w:w="3945"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sz w:val="24"/>
                <w:lang w:val="zh-CN"/>
              </w:rPr>
            </w:pPr>
          </w:p>
        </w:tc>
      </w:tr>
      <w:tr w:rsidR="00DB3323" w:rsidRPr="003C308C" w:rsidTr="0047442A">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sz w:val="24"/>
              </w:rPr>
            </w:pPr>
            <w:r w:rsidRPr="003C308C">
              <w:rPr>
                <w:rFonts w:ascii="仿宋_GB2312" w:eastAsia="仿宋_GB2312" w:hint="eastAsia"/>
                <w:sz w:val="24"/>
              </w:rPr>
              <w:t>4.2.3　所有配置为同品牌原装产品(除注明要求例外)</w:t>
            </w:r>
          </w:p>
        </w:tc>
        <w:tc>
          <w:tcPr>
            <w:tcW w:w="3945"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sz w:val="24"/>
                <w:lang w:val="zh-CN"/>
              </w:rPr>
            </w:pPr>
          </w:p>
        </w:tc>
      </w:tr>
      <w:tr w:rsidR="00DB3323" w:rsidRPr="003C308C" w:rsidTr="0047442A">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sz w:val="24"/>
              </w:rPr>
            </w:pPr>
            <w:r w:rsidRPr="003C308C">
              <w:rPr>
                <w:rFonts w:ascii="仿宋_GB2312" w:eastAsia="仿宋_GB2312" w:hint="eastAsia"/>
                <w:sz w:val="24"/>
              </w:rPr>
              <w:t>4.2.4　所有设备必须是全新的，未曾使用过的原装产品</w:t>
            </w:r>
          </w:p>
        </w:tc>
        <w:tc>
          <w:tcPr>
            <w:tcW w:w="3945"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sz w:val="24"/>
                <w:lang w:val="zh-CN"/>
              </w:rPr>
            </w:pPr>
          </w:p>
        </w:tc>
      </w:tr>
      <w:tr w:rsidR="00DB3323" w:rsidRPr="003C308C" w:rsidTr="0047442A">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sz w:val="24"/>
              </w:rPr>
            </w:pPr>
            <w:r w:rsidRPr="003C308C">
              <w:rPr>
                <w:rFonts w:ascii="仿宋_GB2312" w:eastAsia="仿宋_GB2312" w:hAnsi="宋体" w:hint="eastAsia"/>
                <w:sz w:val="24"/>
              </w:rPr>
              <w:t>★</w:t>
            </w:r>
            <w:r w:rsidRPr="003C308C">
              <w:rPr>
                <w:rFonts w:ascii="仿宋_GB2312" w:eastAsia="仿宋_GB2312" w:hint="eastAsia"/>
                <w:sz w:val="24"/>
              </w:rPr>
              <w:t xml:space="preserve">4.2.5　</w:t>
            </w:r>
            <w:r w:rsidRPr="003C308C">
              <w:rPr>
                <w:rFonts w:ascii="仿宋_GB2312" w:eastAsia="仿宋_GB2312" w:hAnsi="宋体" w:hint="eastAsia"/>
                <w:sz w:val="24"/>
              </w:rPr>
              <w:t>投标产品属于医疗器械管理的，供应商应提供有效的医疗器械产品备案证或注册证（自投标截止日起至政府采购合同签订之日止，备案证或注册证必须在有效期内）。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w:t>
            </w:r>
            <w:r w:rsidRPr="003C308C">
              <w:rPr>
                <w:rFonts w:ascii="仿宋_GB2312" w:eastAsia="仿宋_GB2312" w:hAnsi="宋体" w:hint="eastAsia"/>
                <w:sz w:val="24"/>
              </w:rPr>
              <w:lastRenderedPageBreak/>
              <w:t>产品须提供国务院食品药品监督管理部门审批的有效的医疗器械注册证。</w:t>
            </w:r>
          </w:p>
        </w:tc>
        <w:tc>
          <w:tcPr>
            <w:tcW w:w="3945"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sz w:val="24"/>
                <w:lang w:val="zh-CN"/>
              </w:rPr>
            </w:pPr>
          </w:p>
        </w:tc>
      </w:tr>
      <w:tr w:rsidR="00DB3323" w:rsidRPr="003C308C" w:rsidTr="0047442A">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sz w:val="24"/>
              </w:rPr>
            </w:pPr>
            <w:r w:rsidRPr="003C308C">
              <w:rPr>
                <w:rFonts w:ascii="仿宋_GB2312" w:eastAsia="仿宋_GB2312" w:hint="eastAsia"/>
                <w:sz w:val="24"/>
              </w:rPr>
              <w:lastRenderedPageBreak/>
              <w:t>4.2.6</w:t>
            </w:r>
            <w:r w:rsidRPr="003C308C">
              <w:rPr>
                <w:rFonts w:ascii="仿宋_GB2312" w:eastAsia="仿宋_GB2312" w:hAnsi="宋体" w:hint="eastAsia"/>
                <w:sz w:val="24"/>
              </w:rPr>
              <w:t>提供所投产品的原厂技术白皮书（DATASHEET）。</w:t>
            </w:r>
          </w:p>
        </w:tc>
        <w:tc>
          <w:tcPr>
            <w:tcW w:w="3945"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sz w:val="24"/>
                <w:lang w:val="zh-CN"/>
              </w:rPr>
            </w:pPr>
          </w:p>
        </w:tc>
      </w:tr>
      <w:tr w:rsidR="00DB3323" w:rsidRPr="003C308C" w:rsidTr="0047442A">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sz w:val="24"/>
              </w:rPr>
            </w:pPr>
            <w:r w:rsidRPr="003C308C">
              <w:rPr>
                <w:rFonts w:ascii="仿宋_GB2312" w:eastAsia="仿宋_GB2312" w:hint="eastAsia"/>
                <w:sz w:val="24"/>
              </w:rPr>
              <w:t>五、安装及验收要求</w:t>
            </w:r>
          </w:p>
        </w:tc>
        <w:tc>
          <w:tcPr>
            <w:tcW w:w="3945"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sz w:val="24"/>
                <w:lang w:val="zh-CN"/>
              </w:rPr>
            </w:pPr>
          </w:p>
        </w:tc>
      </w:tr>
      <w:tr w:rsidR="00DB3323" w:rsidRPr="003C308C" w:rsidTr="0047442A">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sz w:val="24"/>
              </w:rPr>
            </w:pPr>
            <w:r w:rsidRPr="003C308C">
              <w:rPr>
                <w:rFonts w:ascii="仿宋_GB2312" w:eastAsia="仿宋_GB2312" w:hint="eastAsia"/>
                <w:sz w:val="24"/>
              </w:rPr>
              <w:t>5.1　到货期：中标即日起三个月内；如有例外，可在合同中另行约定</w:t>
            </w:r>
          </w:p>
        </w:tc>
        <w:tc>
          <w:tcPr>
            <w:tcW w:w="3945"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sz w:val="24"/>
                <w:lang w:val="zh-CN"/>
              </w:rPr>
            </w:pPr>
          </w:p>
        </w:tc>
      </w:tr>
      <w:tr w:rsidR="00DB3323" w:rsidRPr="003C308C" w:rsidTr="0047442A">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sz w:val="24"/>
              </w:rPr>
            </w:pPr>
            <w:r w:rsidRPr="003C308C">
              <w:rPr>
                <w:rFonts w:ascii="仿宋_GB2312" w:eastAsia="仿宋_GB2312" w:hint="eastAsia"/>
                <w:sz w:val="24"/>
              </w:rPr>
              <w:t>5.2　安装地点：由销售方免费将货送至医院安装现场</w:t>
            </w:r>
          </w:p>
        </w:tc>
        <w:tc>
          <w:tcPr>
            <w:tcW w:w="3945"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sz w:val="24"/>
                <w:lang w:val="zh-CN"/>
              </w:rPr>
            </w:pPr>
          </w:p>
        </w:tc>
      </w:tr>
      <w:tr w:rsidR="00DB3323" w:rsidRPr="003C308C" w:rsidTr="0047442A">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sz w:val="24"/>
              </w:rPr>
            </w:pPr>
            <w:r w:rsidRPr="003C308C">
              <w:rPr>
                <w:rFonts w:ascii="仿宋_GB2312" w:eastAsia="仿宋_GB2312" w:hint="eastAsia"/>
                <w:sz w:val="24"/>
              </w:rPr>
              <w:t>5.3　安装完成时间：接用户通知后7个工作日内全部调试完成</w:t>
            </w:r>
          </w:p>
        </w:tc>
        <w:tc>
          <w:tcPr>
            <w:tcW w:w="3945"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sz w:val="24"/>
                <w:lang w:val="zh-CN"/>
              </w:rPr>
            </w:pPr>
          </w:p>
        </w:tc>
      </w:tr>
      <w:tr w:rsidR="00DB3323" w:rsidRPr="003C308C" w:rsidTr="0047442A">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sz w:val="24"/>
              </w:rPr>
            </w:pPr>
            <w:r w:rsidRPr="003C308C">
              <w:rPr>
                <w:rFonts w:ascii="仿宋_GB2312" w:eastAsia="仿宋_GB2312" w:hint="eastAsia"/>
                <w:sz w:val="24"/>
              </w:rPr>
              <w:t>5.4　安装标准：符合国家有关安全技术规范和技术标准</w:t>
            </w:r>
          </w:p>
        </w:tc>
        <w:tc>
          <w:tcPr>
            <w:tcW w:w="3945"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sz w:val="24"/>
                <w:lang w:val="zh-CN"/>
              </w:rPr>
            </w:pPr>
          </w:p>
        </w:tc>
      </w:tr>
      <w:tr w:rsidR="00DB3323" w:rsidRPr="003C308C" w:rsidTr="0047442A">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sz w:val="24"/>
              </w:rPr>
            </w:pPr>
            <w:r w:rsidRPr="003C308C">
              <w:rPr>
                <w:rFonts w:ascii="仿宋_GB2312" w:eastAsia="仿宋_GB2312" w:hint="eastAsia"/>
                <w:sz w:val="24"/>
              </w:rPr>
              <w:t>5.5　验收标准：应与产品原始样本技术数据及标书技术文件一致，符合国家有关技术规范和技术标准</w:t>
            </w:r>
          </w:p>
        </w:tc>
        <w:tc>
          <w:tcPr>
            <w:tcW w:w="3945"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sz w:val="24"/>
                <w:lang w:val="zh-CN"/>
              </w:rPr>
            </w:pPr>
          </w:p>
        </w:tc>
      </w:tr>
      <w:tr w:rsidR="00DB3323" w:rsidRPr="003C308C" w:rsidTr="0047442A">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rPr>
                <w:rFonts w:ascii="仿宋_GB2312" w:eastAsia="仿宋_GB2312" w:hint="eastAsia"/>
                <w:color w:val="000000"/>
                <w:sz w:val="24"/>
                <w:lang w:val="zh-CN"/>
              </w:rPr>
            </w:pPr>
            <w:r w:rsidRPr="003C308C">
              <w:rPr>
                <w:rFonts w:ascii="仿宋_GB2312" w:eastAsia="仿宋_GB2312" w:hint="eastAsia"/>
                <w:color w:val="000000"/>
                <w:sz w:val="24"/>
                <w:lang w:val="zh-CN"/>
              </w:rPr>
              <w:t>5.6　如是计量强制检定设备，验收时需提供计量合格证</w:t>
            </w:r>
          </w:p>
        </w:tc>
        <w:tc>
          <w:tcPr>
            <w:tcW w:w="3945"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rPr>
                <w:rFonts w:ascii="仿宋_GB2312" w:eastAsia="仿宋_GB2312" w:hint="eastAsia"/>
                <w:sz w:val="24"/>
              </w:rPr>
            </w:pPr>
          </w:p>
        </w:tc>
      </w:tr>
      <w:tr w:rsidR="00DB3323" w:rsidRPr="003C308C" w:rsidTr="0047442A">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sz w:val="24"/>
              </w:rPr>
            </w:pPr>
            <w:r w:rsidRPr="003C308C">
              <w:rPr>
                <w:rFonts w:ascii="仿宋_GB2312" w:eastAsia="仿宋_GB2312" w:hint="eastAsia"/>
                <w:sz w:val="24"/>
              </w:rPr>
              <w:t>六、付款方式：抗疫期间，按照浙财采监[2020]3号文件精神执行，具体支付条款双方协商</w:t>
            </w:r>
          </w:p>
        </w:tc>
        <w:tc>
          <w:tcPr>
            <w:tcW w:w="3945"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sz w:val="24"/>
                <w:lang w:val="zh-CN"/>
              </w:rPr>
            </w:pPr>
          </w:p>
        </w:tc>
      </w:tr>
      <w:tr w:rsidR="00DB3323" w:rsidRPr="003C308C" w:rsidTr="0047442A">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sz w:val="24"/>
              </w:rPr>
            </w:pPr>
            <w:r w:rsidRPr="003C308C">
              <w:rPr>
                <w:rFonts w:ascii="仿宋_GB2312" w:eastAsia="仿宋_GB2312" w:hint="eastAsia"/>
                <w:sz w:val="24"/>
              </w:rPr>
              <w:t>七、其他</w:t>
            </w:r>
          </w:p>
        </w:tc>
        <w:tc>
          <w:tcPr>
            <w:tcW w:w="3945"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sz w:val="24"/>
                <w:lang w:val="zh-CN"/>
              </w:rPr>
            </w:pPr>
          </w:p>
        </w:tc>
      </w:tr>
      <w:tr w:rsidR="00DB3323" w:rsidRPr="003C308C" w:rsidTr="0047442A">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sz w:val="24"/>
              </w:rPr>
            </w:pPr>
            <w:r w:rsidRPr="003C308C">
              <w:rPr>
                <w:rFonts w:ascii="仿宋_GB2312" w:eastAsia="仿宋_GB2312" w:hint="eastAsia"/>
                <w:sz w:val="24"/>
              </w:rPr>
              <w:t>7.1　请注明进入市场时间 Year first sold</w:t>
            </w:r>
          </w:p>
        </w:tc>
        <w:tc>
          <w:tcPr>
            <w:tcW w:w="3945"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sz w:val="24"/>
                <w:lang w:val="zh-CN"/>
              </w:rPr>
            </w:pPr>
          </w:p>
        </w:tc>
      </w:tr>
      <w:tr w:rsidR="00DB3323" w:rsidRPr="003C308C" w:rsidTr="0047442A">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sz w:val="24"/>
              </w:rPr>
            </w:pPr>
            <w:r w:rsidRPr="003C308C">
              <w:rPr>
                <w:rFonts w:ascii="仿宋_GB2312" w:eastAsia="仿宋_GB2312" w:hint="eastAsia"/>
                <w:sz w:val="24"/>
              </w:rPr>
              <w:t>7.2　请提供国内医院投标机型安装台数 Number sold</w:t>
            </w:r>
          </w:p>
        </w:tc>
        <w:tc>
          <w:tcPr>
            <w:tcW w:w="3945"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sz w:val="24"/>
                <w:lang w:val="zh-CN"/>
              </w:rPr>
            </w:pPr>
          </w:p>
        </w:tc>
      </w:tr>
      <w:tr w:rsidR="00DB3323" w:rsidRPr="003C308C" w:rsidTr="0047442A">
        <w:trPr>
          <w:trHeight w:val="20"/>
          <w:jc w:val="center"/>
        </w:trPr>
        <w:tc>
          <w:tcPr>
            <w:tcW w:w="5280"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color w:val="000000"/>
                <w:sz w:val="24"/>
                <w:lang w:val="zh-CN"/>
              </w:rPr>
            </w:pPr>
            <w:r w:rsidRPr="003C308C">
              <w:rPr>
                <w:rFonts w:ascii="仿宋_GB2312" w:eastAsia="仿宋_GB2312" w:hint="eastAsia"/>
                <w:sz w:val="24"/>
              </w:rPr>
              <w:t>7.3　请注明软件最新版本 LAST UPDATED</w:t>
            </w:r>
          </w:p>
        </w:tc>
        <w:tc>
          <w:tcPr>
            <w:tcW w:w="3945" w:type="dxa"/>
            <w:tcBorders>
              <w:top w:val="single" w:sz="6" w:space="0" w:color="auto"/>
              <w:left w:val="single" w:sz="6" w:space="0" w:color="auto"/>
              <w:bottom w:val="single" w:sz="6" w:space="0" w:color="auto"/>
              <w:right w:val="single" w:sz="6" w:space="0" w:color="auto"/>
            </w:tcBorders>
          </w:tcPr>
          <w:p w:rsidR="00DB3323" w:rsidRPr="003C308C" w:rsidRDefault="00DB3323" w:rsidP="0047442A">
            <w:pPr>
              <w:autoSpaceDE w:val="0"/>
              <w:autoSpaceDN w:val="0"/>
              <w:adjustRightInd w:val="0"/>
              <w:spacing w:line="280" w:lineRule="exact"/>
              <w:rPr>
                <w:rFonts w:ascii="仿宋_GB2312" w:eastAsia="仿宋_GB2312" w:hint="eastAsia"/>
                <w:sz w:val="24"/>
                <w:lang w:val="zh-CN"/>
              </w:rPr>
            </w:pPr>
          </w:p>
        </w:tc>
      </w:tr>
    </w:tbl>
    <w:p w:rsidR="00DB3323" w:rsidRPr="00D00AAD" w:rsidRDefault="00DB3323" w:rsidP="00DB3323">
      <w:pPr>
        <w:ind w:rightChars="-137" w:right="-288"/>
        <w:rPr>
          <w:rFonts w:ascii="仿宋_GB2312" w:eastAsia="仿宋_GB2312" w:hAnsi="宋体" w:hint="eastAsia"/>
          <w:b/>
          <w:sz w:val="24"/>
        </w:rPr>
      </w:pPr>
      <w:r w:rsidRPr="00D00AAD">
        <w:rPr>
          <w:rFonts w:ascii="仿宋_GB2312" w:eastAsia="仿宋_GB2312" w:hAnsi="宋体" w:hint="eastAsia"/>
          <w:b/>
          <w:color w:val="000000"/>
          <w:sz w:val="24"/>
          <w:bdr w:val="single" w:sz="4" w:space="0" w:color="auto"/>
        </w:rPr>
        <w:t>02标</w:t>
      </w:r>
      <w:r w:rsidRPr="00D00AAD">
        <w:rPr>
          <w:rFonts w:ascii="仿宋_GB2312" w:eastAsia="仿宋_GB2312" w:hAnsi="宋体" w:hint="eastAsia"/>
          <w:b/>
          <w:sz w:val="24"/>
        </w:rPr>
        <w:t>精囊镜1根</w:t>
      </w:r>
    </w:p>
    <w:tbl>
      <w:tblPr>
        <w:tblW w:w="9746" w:type="dxa"/>
        <w:jc w:val="center"/>
        <w:tblLayout w:type="fixed"/>
        <w:tblLook w:val="0000"/>
      </w:tblPr>
      <w:tblGrid>
        <w:gridCol w:w="5670"/>
        <w:gridCol w:w="4076"/>
      </w:tblGrid>
      <w:tr w:rsidR="00DB3323" w:rsidRPr="00D00AAD" w:rsidTr="0047442A">
        <w:trPr>
          <w:trHeight w:val="90"/>
          <w:jc w:val="center"/>
        </w:trPr>
        <w:tc>
          <w:tcPr>
            <w:tcW w:w="5670" w:type="dxa"/>
            <w:tcBorders>
              <w:top w:val="single" w:sz="6" w:space="0" w:color="auto"/>
              <w:left w:val="single" w:sz="6" w:space="0" w:color="auto"/>
              <w:bottom w:val="single" w:sz="6" w:space="0" w:color="auto"/>
              <w:right w:val="single" w:sz="6" w:space="0" w:color="auto"/>
            </w:tcBorders>
          </w:tcPr>
          <w:p w:rsidR="00DB3323" w:rsidRPr="00D00AAD" w:rsidRDefault="00DB3323" w:rsidP="0047442A">
            <w:pPr>
              <w:autoSpaceDE w:val="0"/>
              <w:autoSpaceDN w:val="0"/>
              <w:adjustRightInd w:val="0"/>
              <w:spacing w:line="280" w:lineRule="exact"/>
              <w:rPr>
                <w:rFonts w:ascii="仿宋_GB2312" w:eastAsia="仿宋_GB2312" w:hAnsi="宋体" w:cs="宋体" w:hint="eastAsia"/>
                <w:sz w:val="24"/>
                <w:lang w:val="zh-CN"/>
              </w:rPr>
            </w:pPr>
            <w:r w:rsidRPr="00D00AAD">
              <w:rPr>
                <w:rFonts w:ascii="仿宋_GB2312" w:eastAsia="仿宋_GB2312" w:hAnsi="宋体" w:cs="宋体" w:hint="eastAsia"/>
                <w:sz w:val="24"/>
                <w:lang w:val="zh-CN"/>
              </w:rPr>
              <w:t>一、适用范围：手术室</w:t>
            </w:r>
          </w:p>
        </w:tc>
        <w:tc>
          <w:tcPr>
            <w:tcW w:w="4076" w:type="dxa"/>
            <w:tcBorders>
              <w:top w:val="single" w:sz="6" w:space="0" w:color="auto"/>
              <w:left w:val="single" w:sz="6" w:space="0" w:color="auto"/>
              <w:bottom w:val="single" w:sz="6" w:space="0" w:color="auto"/>
              <w:right w:val="single" w:sz="6" w:space="0" w:color="auto"/>
            </w:tcBorders>
          </w:tcPr>
          <w:p w:rsidR="00DB3323" w:rsidRPr="00D00AAD" w:rsidRDefault="00DB3323" w:rsidP="0047442A">
            <w:pPr>
              <w:autoSpaceDE w:val="0"/>
              <w:autoSpaceDN w:val="0"/>
              <w:adjustRightInd w:val="0"/>
              <w:spacing w:line="280" w:lineRule="exact"/>
              <w:rPr>
                <w:rFonts w:ascii="仿宋_GB2312" w:eastAsia="仿宋_GB2312" w:hAnsi="宋体" w:cs="宋体" w:hint="eastAsia"/>
                <w:sz w:val="24"/>
                <w:lang w:val="zh-CN"/>
              </w:rPr>
            </w:pPr>
            <w:r w:rsidRPr="00D00AAD">
              <w:rPr>
                <w:rFonts w:ascii="仿宋_GB2312" w:eastAsia="仿宋_GB2312" w:hAnsi="宋体" w:cs="宋体" w:hint="eastAsia"/>
                <w:sz w:val="24"/>
                <w:lang w:val="zh-CN"/>
              </w:rPr>
              <w:t>对应指标，详细说明，否则视为不符要求</w:t>
            </w:r>
          </w:p>
        </w:tc>
      </w:tr>
      <w:tr w:rsidR="00DB3323" w:rsidRPr="00D00AAD" w:rsidTr="0047442A">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DB3323" w:rsidRPr="00D00AAD" w:rsidRDefault="00DB3323" w:rsidP="0047442A">
            <w:pPr>
              <w:autoSpaceDE w:val="0"/>
              <w:autoSpaceDN w:val="0"/>
              <w:adjustRightInd w:val="0"/>
              <w:spacing w:line="280" w:lineRule="exact"/>
              <w:rPr>
                <w:rFonts w:ascii="仿宋_GB2312" w:eastAsia="仿宋_GB2312" w:hAnsi="宋体" w:cs="宋体" w:hint="eastAsia"/>
                <w:sz w:val="24"/>
                <w:lang w:val="zh-CN"/>
              </w:rPr>
            </w:pPr>
            <w:r w:rsidRPr="00D00AAD">
              <w:rPr>
                <w:rFonts w:ascii="仿宋_GB2312" w:eastAsia="仿宋_GB2312" w:hAnsi="宋体" w:cs="宋体" w:hint="eastAsia"/>
                <w:sz w:val="24"/>
                <w:lang w:val="zh-CN"/>
              </w:rPr>
              <w:t>二、用途：用于</w:t>
            </w:r>
            <w:r w:rsidRPr="00D00AAD">
              <w:rPr>
                <w:rFonts w:ascii="仿宋_GB2312" w:eastAsia="仿宋_GB2312" w:hAnsi="宋体" w:cs="宋体" w:hint="eastAsia"/>
                <w:sz w:val="24"/>
              </w:rPr>
              <w:t>肾脏疾病的诊断和治疗提供影像</w:t>
            </w:r>
          </w:p>
        </w:tc>
        <w:tc>
          <w:tcPr>
            <w:tcW w:w="4076" w:type="dxa"/>
            <w:tcBorders>
              <w:top w:val="single" w:sz="6" w:space="0" w:color="auto"/>
              <w:left w:val="single" w:sz="6" w:space="0" w:color="auto"/>
              <w:bottom w:val="single" w:sz="6" w:space="0" w:color="auto"/>
              <w:right w:val="single" w:sz="6" w:space="0" w:color="auto"/>
            </w:tcBorders>
          </w:tcPr>
          <w:p w:rsidR="00DB3323" w:rsidRPr="00D00AAD"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D00AAD" w:rsidTr="0047442A">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DB3323" w:rsidRPr="00D00AAD" w:rsidRDefault="00DB3323" w:rsidP="0047442A">
            <w:pPr>
              <w:autoSpaceDE w:val="0"/>
              <w:autoSpaceDN w:val="0"/>
              <w:adjustRightInd w:val="0"/>
              <w:spacing w:line="280" w:lineRule="exact"/>
              <w:rPr>
                <w:rFonts w:ascii="仿宋_GB2312" w:eastAsia="仿宋_GB2312" w:hAnsi="宋体" w:cs="宋体" w:hint="eastAsia"/>
                <w:sz w:val="24"/>
                <w:lang w:val="zh-CN"/>
              </w:rPr>
            </w:pPr>
            <w:r w:rsidRPr="00D00AAD">
              <w:rPr>
                <w:rFonts w:ascii="仿宋_GB2312" w:eastAsia="仿宋_GB2312" w:hAnsi="宋体" w:cs="宋体" w:hint="eastAsia"/>
                <w:sz w:val="24"/>
                <w:lang w:val="zh-CN"/>
              </w:rPr>
              <w:t>三、功能和技术参数及配置：</w:t>
            </w:r>
          </w:p>
        </w:tc>
        <w:tc>
          <w:tcPr>
            <w:tcW w:w="4076" w:type="dxa"/>
            <w:tcBorders>
              <w:top w:val="single" w:sz="6" w:space="0" w:color="auto"/>
              <w:left w:val="single" w:sz="6" w:space="0" w:color="auto"/>
              <w:bottom w:val="single" w:sz="6" w:space="0" w:color="auto"/>
              <w:right w:val="single" w:sz="6" w:space="0" w:color="auto"/>
            </w:tcBorders>
          </w:tcPr>
          <w:p w:rsidR="00DB3323" w:rsidRPr="00D00AAD"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D00AAD" w:rsidTr="0047442A">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DB3323" w:rsidRPr="00D00AAD" w:rsidRDefault="00DB3323" w:rsidP="0047442A">
            <w:pPr>
              <w:autoSpaceDE w:val="0"/>
              <w:autoSpaceDN w:val="0"/>
              <w:adjustRightInd w:val="0"/>
              <w:spacing w:line="280" w:lineRule="exact"/>
              <w:rPr>
                <w:rFonts w:ascii="仿宋_GB2312" w:eastAsia="仿宋_GB2312" w:hAnsi="宋体" w:cs="宋体" w:hint="eastAsia"/>
                <w:sz w:val="24"/>
                <w:lang w:val="zh-CN"/>
              </w:rPr>
            </w:pPr>
            <w:r w:rsidRPr="00D00AAD">
              <w:rPr>
                <w:rFonts w:ascii="仿宋_GB2312" w:eastAsia="仿宋_GB2312" w:hAnsi="宋体" w:cs="宋体" w:hint="eastAsia"/>
                <w:sz w:val="24"/>
                <w:lang w:val="zh-CN"/>
              </w:rPr>
              <w:t>3.1 原装进口设备，品牌型号自选</w:t>
            </w:r>
          </w:p>
        </w:tc>
        <w:tc>
          <w:tcPr>
            <w:tcW w:w="4076" w:type="dxa"/>
            <w:tcBorders>
              <w:top w:val="single" w:sz="6" w:space="0" w:color="auto"/>
              <w:left w:val="single" w:sz="6" w:space="0" w:color="auto"/>
              <w:bottom w:val="single" w:sz="6" w:space="0" w:color="auto"/>
              <w:right w:val="single" w:sz="6" w:space="0" w:color="auto"/>
            </w:tcBorders>
          </w:tcPr>
          <w:p w:rsidR="00DB3323" w:rsidRPr="00D00AAD"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D00AAD" w:rsidTr="0047442A">
        <w:trPr>
          <w:trHeight w:val="204"/>
          <w:jc w:val="center"/>
        </w:trPr>
        <w:tc>
          <w:tcPr>
            <w:tcW w:w="5670" w:type="dxa"/>
            <w:tcBorders>
              <w:top w:val="single" w:sz="6" w:space="0" w:color="auto"/>
              <w:left w:val="single" w:sz="6" w:space="0" w:color="auto"/>
              <w:bottom w:val="single" w:sz="6" w:space="0" w:color="auto"/>
              <w:right w:val="single" w:sz="6" w:space="0" w:color="auto"/>
            </w:tcBorders>
          </w:tcPr>
          <w:p w:rsidR="00DB3323" w:rsidRPr="00D00AAD" w:rsidRDefault="00DB3323" w:rsidP="0047442A">
            <w:pPr>
              <w:autoSpaceDE w:val="0"/>
              <w:autoSpaceDN w:val="0"/>
              <w:adjustRightInd w:val="0"/>
              <w:spacing w:line="280" w:lineRule="exact"/>
              <w:rPr>
                <w:rFonts w:ascii="仿宋_GB2312" w:eastAsia="仿宋_GB2312" w:hAnsi="宋体" w:cs="宋体" w:hint="eastAsia"/>
                <w:b/>
                <w:sz w:val="24"/>
              </w:rPr>
            </w:pPr>
            <w:r w:rsidRPr="00D00AAD">
              <w:rPr>
                <w:rFonts w:ascii="仿宋_GB2312" w:eastAsia="仿宋_GB2312" w:hAnsi="宋体" w:cs="宋体" w:hint="eastAsia"/>
                <w:bCs/>
                <w:sz w:val="24"/>
                <w:lang w:val="zh-CN"/>
              </w:rPr>
              <w:t>3.2</w:t>
            </w:r>
            <w:r w:rsidRPr="00D00AAD">
              <w:rPr>
                <w:rFonts w:ascii="仿宋_GB2312" w:eastAsia="仿宋_GB2312" w:hAnsi="宋体" w:cs="宋体" w:hint="eastAsia"/>
                <w:bCs/>
                <w:sz w:val="24"/>
              </w:rPr>
              <w:t xml:space="preserve"> 结构要求：锥形</w:t>
            </w:r>
          </w:p>
        </w:tc>
        <w:tc>
          <w:tcPr>
            <w:tcW w:w="4076" w:type="dxa"/>
            <w:tcBorders>
              <w:top w:val="single" w:sz="6" w:space="0" w:color="auto"/>
              <w:left w:val="single" w:sz="6" w:space="0" w:color="auto"/>
              <w:bottom w:val="single" w:sz="6" w:space="0" w:color="auto"/>
              <w:right w:val="single" w:sz="6" w:space="0" w:color="auto"/>
            </w:tcBorders>
          </w:tcPr>
          <w:p w:rsidR="00DB3323" w:rsidRPr="00D00AAD"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D00AAD" w:rsidTr="0047442A">
        <w:trPr>
          <w:trHeight w:val="90"/>
          <w:jc w:val="center"/>
        </w:trPr>
        <w:tc>
          <w:tcPr>
            <w:tcW w:w="5670" w:type="dxa"/>
            <w:tcBorders>
              <w:top w:val="single" w:sz="6" w:space="0" w:color="auto"/>
              <w:left w:val="single" w:sz="6" w:space="0" w:color="auto"/>
              <w:bottom w:val="single" w:sz="6" w:space="0" w:color="auto"/>
              <w:right w:val="single" w:sz="6" w:space="0" w:color="auto"/>
            </w:tcBorders>
          </w:tcPr>
          <w:p w:rsidR="00DB3323" w:rsidRPr="00D00AAD" w:rsidRDefault="00DB3323" w:rsidP="0047442A">
            <w:pPr>
              <w:autoSpaceDE w:val="0"/>
              <w:autoSpaceDN w:val="0"/>
              <w:adjustRightInd w:val="0"/>
              <w:spacing w:line="280" w:lineRule="exact"/>
              <w:rPr>
                <w:rFonts w:ascii="仿宋_GB2312" w:eastAsia="仿宋_GB2312" w:hAnsi="宋体" w:cs="宋体" w:hint="eastAsia"/>
                <w:sz w:val="24"/>
              </w:rPr>
            </w:pPr>
            <w:r w:rsidRPr="00D00AAD">
              <w:rPr>
                <w:rFonts w:ascii="仿宋_GB2312" w:eastAsia="仿宋_GB2312" w:hAnsi="宋体" w:cs="宋体" w:hint="eastAsia"/>
                <w:sz w:val="24"/>
                <w:lang w:val="zh-CN"/>
              </w:rPr>
              <w:t>3.</w:t>
            </w:r>
            <w:r w:rsidRPr="00D00AAD">
              <w:rPr>
                <w:rFonts w:ascii="仿宋_GB2312" w:eastAsia="仿宋_GB2312" w:hAnsi="宋体" w:cs="宋体" w:hint="eastAsia"/>
                <w:sz w:val="24"/>
              </w:rPr>
              <w:t xml:space="preserve">3 </w:t>
            </w:r>
            <w:r w:rsidRPr="00D00AAD">
              <w:rPr>
                <w:rFonts w:ascii="仿宋_GB2312" w:eastAsia="仿宋_GB2312" w:hAnsi="宋体" w:cs="宋体" w:hint="eastAsia"/>
                <w:sz w:val="24"/>
                <w:lang w:val="zh-CN"/>
              </w:rPr>
              <w:t>视场角：≥</w:t>
            </w:r>
            <w:r w:rsidRPr="00D00AAD">
              <w:rPr>
                <w:rFonts w:ascii="仿宋_GB2312" w:eastAsia="仿宋_GB2312" w:hAnsi="宋体" w:cs="宋体" w:hint="eastAsia"/>
                <w:sz w:val="24"/>
              </w:rPr>
              <w:t>5</w:t>
            </w:r>
            <w:r w:rsidRPr="00D00AAD">
              <w:rPr>
                <w:rFonts w:ascii="仿宋_GB2312" w:eastAsia="仿宋_GB2312" w:hAnsi="宋体" w:cs="宋体" w:hint="eastAsia"/>
                <w:sz w:val="24"/>
                <w:lang w:val="zh-CN"/>
              </w:rPr>
              <w:t>°</w:t>
            </w:r>
          </w:p>
        </w:tc>
        <w:tc>
          <w:tcPr>
            <w:tcW w:w="4076" w:type="dxa"/>
            <w:tcBorders>
              <w:top w:val="single" w:sz="6" w:space="0" w:color="auto"/>
              <w:left w:val="single" w:sz="6" w:space="0" w:color="auto"/>
              <w:bottom w:val="single" w:sz="6" w:space="0" w:color="auto"/>
              <w:right w:val="single" w:sz="6" w:space="0" w:color="auto"/>
            </w:tcBorders>
          </w:tcPr>
          <w:p w:rsidR="00DB3323" w:rsidRPr="00D00AAD"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D00AAD" w:rsidTr="0047442A">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DB3323" w:rsidRPr="00D00AAD" w:rsidRDefault="00DB3323" w:rsidP="0047442A">
            <w:pPr>
              <w:autoSpaceDE w:val="0"/>
              <w:autoSpaceDN w:val="0"/>
              <w:adjustRightInd w:val="0"/>
              <w:spacing w:line="280" w:lineRule="exact"/>
              <w:rPr>
                <w:rFonts w:ascii="仿宋_GB2312" w:eastAsia="仿宋_GB2312" w:hAnsi="宋体" w:cs="宋体" w:hint="eastAsia"/>
                <w:sz w:val="24"/>
              </w:rPr>
            </w:pPr>
            <w:r w:rsidRPr="00D00AAD">
              <w:rPr>
                <w:rFonts w:ascii="仿宋_GB2312" w:eastAsia="仿宋_GB2312" w:hAnsi="宋体" w:cs="宋体" w:hint="eastAsia"/>
                <w:sz w:val="24"/>
                <w:lang w:val="zh-CN"/>
              </w:rPr>
              <w:t>3.</w:t>
            </w:r>
            <w:r w:rsidRPr="00D00AAD">
              <w:rPr>
                <w:rFonts w:ascii="仿宋_GB2312" w:eastAsia="仿宋_GB2312" w:hAnsi="宋体" w:cs="宋体" w:hint="eastAsia"/>
                <w:sz w:val="24"/>
              </w:rPr>
              <w:t>4 工作</w:t>
            </w:r>
            <w:r w:rsidRPr="00D00AAD">
              <w:rPr>
                <w:rFonts w:ascii="仿宋_GB2312" w:eastAsia="仿宋_GB2312" w:hAnsi="宋体" w:cs="宋体" w:hint="eastAsia"/>
                <w:sz w:val="24"/>
                <w:lang w:val="zh-CN"/>
              </w:rPr>
              <w:t>外径</w:t>
            </w:r>
            <w:r w:rsidRPr="00D00AAD">
              <w:rPr>
                <w:rFonts w:ascii="仿宋_GB2312" w:eastAsia="仿宋_GB2312" w:hAnsi="宋体" w:cs="宋体" w:hint="eastAsia"/>
                <w:sz w:val="24"/>
              </w:rPr>
              <w:t>范围</w:t>
            </w:r>
            <w:r w:rsidRPr="00D00AAD">
              <w:rPr>
                <w:rFonts w:ascii="仿宋_GB2312" w:eastAsia="仿宋_GB2312" w:hAnsi="宋体" w:cs="宋体" w:hint="eastAsia"/>
                <w:sz w:val="24"/>
                <w:lang w:val="zh-CN"/>
              </w:rPr>
              <w:t>：</w:t>
            </w:r>
            <w:r w:rsidRPr="00D00AAD">
              <w:rPr>
                <w:rFonts w:ascii="仿宋_GB2312" w:eastAsia="仿宋_GB2312" w:hAnsi="宋体" w:cs="宋体" w:hint="eastAsia"/>
                <w:sz w:val="24"/>
              </w:rPr>
              <w:t>1.5mm-2.0mm</w:t>
            </w:r>
          </w:p>
        </w:tc>
        <w:tc>
          <w:tcPr>
            <w:tcW w:w="4076" w:type="dxa"/>
            <w:tcBorders>
              <w:top w:val="single" w:sz="6" w:space="0" w:color="auto"/>
              <w:left w:val="single" w:sz="6" w:space="0" w:color="auto"/>
              <w:bottom w:val="single" w:sz="6" w:space="0" w:color="auto"/>
              <w:right w:val="single" w:sz="6" w:space="0" w:color="auto"/>
            </w:tcBorders>
          </w:tcPr>
          <w:p w:rsidR="00DB3323" w:rsidRPr="00D00AAD"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D00AAD" w:rsidTr="0047442A">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DB3323" w:rsidRPr="00D00AAD" w:rsidRDefault="00DB3323" w:rsidP="0047442A">
            <w:pPr>
              <w:autoSpaceDE w:val="0"/>
              <w:autoSpaceDN w:val="0"/>
              <w:adjustRightInd w:val="0"/>
              <w:spacing w:line="280" w:lineRule="exact"/>
              <w:rPr>
                <w:rFonts w:ascii="仿宋_GB2312" w:eastAsia="仿宋_GB2312" w:hAnsi="宋体" w:cs="宋体" w:hint="eastAsia"/>
                <w:sz w:val="24"/>
              </w:rPr>
            </w:pPr>
            <w:r w:rsidRPr="00D00AAD">
              <w:rPr>
                <w:rFonts w:ascii="仿宋_GB2312" w:eastAsia="仿宋_GB2312" w:hAnsi="宋体" w:cs="宋体" w:hint="eastAsia"/>
                <w:sz w:val="24"/>
              </w:rPr>
              <w:t>3.5 工作长度：</w:t>
            </w:r>
            <w:r w:rsidRPr="00D00AAD">
              <w:rPr>
                <w:rFonts w:ascii="仿宋_GB2312" w:eastAsia="仿宋_GB2312" w:hAnsi="宋体" w:cs="宋体" w:hint="eastAsia"/>
                <w:sz w:val="24"/>
                <w:lang w:val="zh-CN"/>
              </w:rPr>
              <w:t>≥</w:t>
            </w:r>
            <w:r w:rsidRPr="00D00AAD">
              <w:rPr>
                <w:rFonts w:ascii="仿宋_GB2312" w:eastAsia="仿宋_GB2312" w:hAnsi="宋体" w:cs="宋体" w:hint="eastAsia"/>
                <w:sz w:val="24"/>
              </w:rPr>
              <w:t>400mm</w:t>
            </w:r>
          </w:p>
        </w:tc>
        <w:tc>
          <w:tcPr>
            <w:tcW w:w="4076" w:type="dxa"/>
            <w:tcBorders>
              <w:top w:val="single" w:sz="6" w:space="0" w:color="auto"/>
              <w:left w:val="single" w:sz="6" w:space="0" w:color="auto"/>
              <w:bottom w:val="single" w:sz="6" w:space="0" w:color="auto"/>
              <w:right w:val="single" w:sz="6" w:space="0" w:color="auto"/>
            </w:tcBorders>
          </w:tcPr>
          <w:p w:rsidR="00DB3323" w:rsidRPr="00D00AAD"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D00AAD" w:rsidTr="0047442A">
        <w:trPr>
          <w:trHeight w:val="90"/>
          <w:jc w:val="center"/>
        </w:trPr>
        <w:tc>
          <w:tcPr>
            <w:tcW w:w="5670" w:type="dxa"/>
            <w:tcBorders>
              <w:top w:val="single" w:sz="6" w:space="0" w:color="auto"/>
              <w:left w:val="single" w:sz="6" w:space="0" w:color="auto"/>
              <w:bottom w:val="single" w:sz="6" w:space="0" w:color="auto"/>
              <w:right w:val="single" w:sz="6" w:space="0" w:color="auto"/>
            </w:tcBorders>
          </w:tcPr>
          <w:p w:rsidR="00DB3323" w:rsidRPr="00D00AAD" w:rsidRDefault="00DB3323" w:rsidP="0047442A">
            <w:pPr>
              <w:autoSpaceDE w:val="0"/>
              <w:autoSpaceDN w:val="0"/>
              <w:adjustRightInd w:val="0"/>
              <w:spacing w:line="280" w:lineRule="exact"/>
              <w:rPr>
                <w:rFonts w:ascii="仿宋_GB2312" w:eastAsia="仿宋_GB2312" w:hAnsi="宋体" w:cs="宋体" w:hint="eastAsia"/>
                <w:sz w:val="24"/>
                <w:lang w:val="zh-CN"/>
              </w:rPr>
            </w:pPr>
            <w:r w:rsidRPr="00D00AAD">
              <w:rPr>
                <w:rFonts w:ascii="仿宋_GB2312" w:eastAsia="仿宋_GB2312" w:hAnsi="宋体" w:cs="宋体" w:hint="eastAsia"/>
                <w:sz w:val="24"/>
                <w:lang w:val="zh-CN"/>
              </w:rPr>
              <w:t>3.</w:t>
            </w:r>
            <w:r w:rsidRPr="00D00AAD">
              <w:rPr>
                <w:rFonts w:ascii="仿宋_GB2312" w:eastAsia="仿宋_GB2312" w:hAnsi="宋体" w:cs="宋体" w:hint="eastAsia"/>
                <w:sz w:val="24"/>
              </w:rPr>
              <w:t>6</w:t>
            </w:r>
            <w:r w:rsidRPr="00D00AAD">
              <w:rPr>
                <w:rFonts w:ascii="仿宋_GB2312" w:eastAsia="仿宋_GB2312" w:hAnsi="宋体" w:cs="宋体" w:hint="eastAsia"/>
                <w:sz w:val="24"/>
                <w:lang w:val="zh-CN"/>
              </w:rPr>
              <w:t xml:space="preserve"> 镜面要求：蓝宝石镜面，坚固耐磨</w:t>
            </w:r>
          </w:p>
        </w:tc>
        <w:tc>
          <w:tcPr>
            <w:tcW w:w="4076" w:type="dxa"/>
            <w:tcBorders>
              <w:top w:val="single" w:sz="6" w:space="0" w:color="auto"/>
              <w:left w:val="single" w:sz="6" w:space="0" w:color="auto"/>
              <w:bottom w:val="single" w:sz="6" w:space="0" w:color="auto"/>
              <w:right w:val="single" w:sz="6" w:space="0" w:color="auto"/>
            </w:tcBorders>
          </w:tcPr>
          <w:p w:rsidR="00DB3323" w:rsidRPr="00D00AAD"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D00AAD" w:rsidTr="0047442A">
        <w:trPr>
          <w:trHeight w:val="288"/>
          <w:jc w:val="center"/>
        </w:trPr>
        <w:tc>
          <w:tcPr>
            <w:tcW w:w="5670" w:type="dxa"/>
            <w:tcBorders>
              <w:top w:val="single" w:sz="6" w:space="0" w:color="auto"/>
              <w:left w:val="single" w:sz="6" w:space="0" w:color="auto"/>
              <w:bottom w:val="single" w:sz="6" w:space="0" w:color="auto"/>
              <w:right w:val="single" w:sz="6" w:space="0" w:color="auto"/>
            </w:tcBorders>
          </w:tcPr>
          <w:p w:rsidR="00DB3323" w:rsidRPr="00D00AAD" w:rsidRDefault="00DB3323" w:rsidP="0047442A">
            <w:pPr>
              <w:autoSpaceDE w:val="0"/>
              <w:autoSpaceDN w:val="0"/>
              <w:adjustRightInd w:val="0"/>
              <w:spacing w:line="280" w:lineRule="exact"/>
              <w:rPr>
                <w:rFonts w:ascii="仿宋_GB2312" w:eastAsia="仿宋_GB2312" w:hAnsi="宋体" w:cs="宋体" w:hint="eastAsia"/>
                <w:sz w:val="24"/>
                <w:lang w:val="zh-CN"/>
              </w:rPr>
            </w:pPr>
            <w:r w:rsidRPr="00D00AAD">
              <w:rPr>
                <w:rFonts w:ascii="仿宋_GB2312" w:eastAsia="仿宋_GB2312" w:hAnsi="宋体" w:cs="宋体" w:hint="eastAsia"/>
                <w:sz w:val="24"/>
                <w:lang w:val="zh-CN"/>
              </w:rPr>
              <w:t>3.</w:t>
            </w:r>
            <w:r w:rsidRPr="00D00AAD">
              <w:rPr>
                <w:rFonts w:ascii="仿宋_GB2312" w:eastAsia="仿宋_GB2312" w:hAnsi="宋体" w:cs="宋体" w:hint="eastAsia"/>
                <w:sz w:val="24"/>
              </w:rPr>
              <w:t>7</w:t>
            </w:r>
            <w:r w:rsidRPr="00D00AAD">
              <w:rPr>
                <w:rFonts w:ascii="仿宋_GB2312" w:eastAsia="仿宋_GB2312" w:hAnsi="宋体" w:cs="宋体" w:hint="eastAsia"/>
                <w:sz w:val="24"/>
                <w:lang w:val="zh-CN"/>
              </w:rPr>
              <w:t xml:space="preserve"> 材料要求：医用级不锈钢材质</w:t>
            </w:r>
          </w:p>
        </w:tc>
        <w:tc>
          <w:tcPr>
            <w:tcW w:w="4076" w:type="dxa"/>
            <w:tcBorders>
              <w:top w:val="single" w:sz="6" w:space="0" w:color="auto"/>
              <w:left w:val="single" w:sz="6" w:space="0" w:color="auto"/>
              <w:bottom w:val="single" w:sz="6" w:space="0" w:color="auto"/>
              <w:right w:val="single" w:sz="6" w:space="0" w:color="auto"/>
            </w:tcBorders>
          </w:tcPr>
          <w:p w:rsidR="00DB3323" w:rsidRPr="00D00AAD"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D00AAD" w:rsidTr="0047442A">
        <w:trPr>
          <w:trHeight w:val="348"/>
          <w:jc w:val="center"/>
        </w:trPr>
        <w:tc>
          <w:tcPr>
            <w:tcW w:w="5670" w:type="dxa"/>
            <w:tcBorders>
              <w:top w:val="single" w:sz="6" w:space="0" w:color="auto"/>
              <w:left w:val="single" w:sz="6" w:space="0" w:color="auto"/>
              <w:bottom w:val="single" w:sz="6" w:space="0" w:color="auto"/>
              <w:right w:val="single" w:sz="6" w:space="0" w:color="auto"/>
            </w:tcBorders>
          </w:tcPr>
          <w:p w:rsidR="00DB3323" w:rsidRPr="00D00AAD" w:rsidRDefault="00DB3323" w:rsidP="0047442A">
            <w:pPr>
              <w:autoSpaceDE w:val="0"/>
              <w:autoSpaceDN w:val="0"/>
              <w:adjustRightInd w:val="0"/>
              <w:spacing w:line="280" w:lineRule="exact"/>
              <w:rPr>
                <w:rFonts w:ascii="仿宋_GB2312" w:eastAsia="仿宋_GB2312" w:hAnsi="宋体" w:cs="宋体" w:hint="eastAsia"/>
                <w:b/>
                <w:sz w:val="24"/>
              </w:rPr>
            </w:pPr>
            <w:r w:rsidRPr="00D00AAD">
              <w:rPr>
                <w:rFonts w:ascii="仿宋_GB2312" w:eastAsia="仿宋_GB2312" w:hAnsi="宋体" w:cs="宋体" w:hint="eastAsia"/>
                <w:bCs/>
                <w:sz w:val="24"/>
              </w:rPr>
              <w:t xml:space="preserve">3.8 </w:t>
            </w:r>
            <w:r w:rsidRPr="00D00AAD">
              <w:rPr>
                <w:rFonts w:ascii="仿宋_GB2312" w:eastAsia="仿宋_GB2312" w:hAnsi="宋体" w:cs="宋体" w:hint="eastAsia"/>
                <w:sz w:val="24"/>
                <w:lang w:val="zh-CN"/>
              </w:rPr>
              <w:t>消毒要求：上述镜头</w:t>
            </w:r>
            <w:r w:rsidRPr="00D00AAD">
              <w:rPr>
                <w:rFonts w:ascii="仿宋_GB2312" w:eastAsia="仿宋_GB2312" w:hAnsi="宋体" w:cs="宋体" w:hint="eastAsia"/>
                <w:sz w:val="24"/>
              </w:rPr>
              <w:t>消毒</w:t>
            </w:r>
            <w:r w:rsidRPr="00D00AAD">
              <w:rPr>
                <w:rFonts w:ascii="仿宋_GB2312" w:eastAsia="仿宋_GB2312" w:hAnsi="宋体" w:cs="宋体" w:hint="eastAsia"/>
                <w:sz w:val="24"/>
                <w:lang w:val="zh-CN"/>
              </w:rPr>
              <w:t>要求符合WS/T 367-2012 医疗机构消毒技术规范和 WS 310.1/2/3 医院消毒供应中心技术规范要求</w:t>
            </w:r>
          </w:p>
        </w:tc>
        <w:tc>
          <w:tcPr>
            <w:tcW w:w="4076" w:type="dxa"/>
            <w:tcBorders>
              <w:top w:val="single" w:sz="6" w:space="0" w:color="auto"/>
              <w:left w:val="single" w:sz="6" w:space="0" w:color="auto"/>
              <w:bottom w:val="single" w:sz="6" w:space="0" w:color="auto"/>
              <w:right w:val="single" w:sz="6" w:space="0" w:color="auto"/>
            </w:tcBorders>
          </w:tcPr>
          <w:p w:rsidR="00DB3323" w:rsidRPr="00D00AAD"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D00AAD" w:rsidTr="0047442A">
        <w:trPr>
          <w:trHeight w:val="348"/>
          <w:jc w:val="center"/>
        </w:trPr>
        <w:tc>
          <w:tcPr>
            <w:tcW w:w="5670" w:type="dxa"/>
            <w:tcBorders>
              <w:top w:val="single" w:sz="6" w:space="0" w:color="auto"/>
              <w:left w:val="single" w:sz="6" w:space="0" w:color="auto"/>
              <w:bottom w:val="single" w:sz="6" w:space="0" w:color="auto"/>
              <w:right w:val="single" w:sz="6" w:space="0" w:color="auto"/>
            </w:tcBorders>
          </w:tcPr>
          <w:p w:rsidR="00DB3323" w:rsidRPr="00D00AAD" w:rsidRDefault="00DB3323" w:rsidP="0047442A">
            <w:pPr>
              <w:autoSpaceDE w:val="0"/>
              <w:autoSpaceDN w:val="0"/>
              <w:adjustRightInd w:val="0"/>
              <w:spacing w:line="280" w:lineRule="exact"/>
              <w:rPr>
                <w:rFonts w:ascii="仿宋_GB2312" w:eastAsia="仿宋_GB2312" w:hAnsi="宋体" w:cs="宋体" w:hint="eastAsia"/>
                <w:sz w:val="24"/>
              </w:rPr>
            </w:pPr>
            <w:r w:rsidRPr="00D00AAD">
              <w:rPr>
                <w:rFonts w:ascii="仿宋_GB2312" w:eastAsia="仿宋_GB2312" w:hAnsi="宋体" w:cs="宋体" w:hint="eastAsia"/>
                <w:sz w:val="24"/>
              </w:rPr>
              <w:t xml:space="preserve">3.9 </w:t>
            </w:r>
            <w:r w:rsidRPr="00D00AAD">
              <w:rPr>
                <w:rFonts w:ascii="仿宋_GB2312" w:eastAsia="仿宋_GB2312" w:hAnsi="宋体" w:cs="宋体" w:hint="eastAsia"/>
                <w:sz w:val="24"/>
                <w:lang w:val="zh-CN"/>
              </w:rPr>
              <w:t>兼容要求：与医院现有高清光学摄像系统（OLMPUS、STORZ等牌子）兼容</w:t>
            </w:r>
          </w:p>
        </w:tc>
        <w:tc>
          <w:tcPr>
            <w:tcW w:w="4076" w:type="dxa"/>
            <w:tcBorders>
              <w:top w:val="single" w:sz="6" w:space="0" w:color="auto"/>
              <w:left w:val="single" w:sz="6" w:space="0" w:color="auto"/>
              <w:bottom w:val="single" w:sz="6" w:space="0" w:color="auto"/>
              <w:right w:val="single" w:sz="6" w:space="0" w:color="auto"/>
            </w:tcBorders>
          </w:tcPr>
          <w:p w:rsidR="00DB3323" w:rsidRPr="00D00AAD"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D00AAD" w:rsidTr="0047442A">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DB3323" w:rsidRPr="00D00AAD" w:rsidRDefault="00DB3323" w:rsidP="0047442A">
            <w:pPr>
              <w:autoSpaceDE w:val="0"/>
              <w:autoSpaceDN w:val="0"/>
              <w:adjustRightInd w:val="0"/>
              <w:spacing w:line="280" w:lineRule="exact"/>
              <w:rPr>
                <w:rFonts w:ascii="仿宋_GB2312" w:eastAsia="仿宋_GB2312" w:hAnsi="宋体" w:cs="宋体" w:hint="eastAsia"/>
                <w:b/>
                <w:sz w:val="24"/>
              </w:rPr>
            </w:pPr>
            <w:r w:rsidRPr="00D00AAD">
              <w:rPr>
                <w:rFonts w:ascii="仿宋_GB2312" w:eastAsia="仿宋_GB2312" w:hAnsi="宋体" w:cs="宋体" w:hint="eastAsia"/>
                <w:b/>
                <w:sz w:val="24"/>
              </w:rPr>
              <w:t>3.10 主要配置</w:t>
            </w:r>
          </w:p>
        </w:tc>
        <w:tc>
          <w:tcPr>
            <w:tcW w:w="4076" w:type="dxa"/>
            <w:tcBorders>
              <w:top w:val="single" w:sz="6" w:space="0" w:color="auto"/>
              <w:left w:val="single" w:sz="6" w:space="0" w:color="auto"/>
              <w:bottom w:val="single" w:sz="6" w:space="0" w:color="auto"/>
              <w:right w:val="single" w:sz="6" w:space="0" w:color="auto"/>
            </w:tcBorders>
          </w:tcPr>
          <w:p w:rsidR="00DB3323" w:rsidRPr="00D00AAD"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D00AAD" w:rsidTr="0047442A">
        <w:trPr>
          <w:trHeight w:val="274"/>
          <w:jc w:val="center"/>
        </w:trPr>
        <w:tc>
          <w:tcPr>
            <w:tcW w:w="5670" w:type="dxa"/>
            <w:tcBorders>
              <w:top w:val="single" w:sz="6" w:space="0" w:color="auto"/>
              <w:left w:val="single" w:sz="6" w:space="0" w:color="auto"/>
              <w:bottom w:val="single" w:sz="6" w:space="0" w:color="auto"/>
              <w:right w:val="single" w:sz="6" w:space="0" w:color="auto"/>
            </w:tcBorders>
          </w:tcPr>
          <w:p w:rsidR="00DB3323" w:rsidRPr="00D00AAD" w:rsidRDefault="00DB3323" w:rsidP="0047442A">
            <w:pPr>
              <w:autoSpaceDE w:val="0"/>
              <w:autoSpaceDN w:val="0"/>
              <w:adjustRightInd w:val="0"/>
              <w:spacing w:line="280" w:lineRule="exact"/>
              <w:rPr>
                <w:rFonts w:ascii="仿宋_GB2312" w:eastAsia="仿宋_GB2312" w:hAnsi="宋体" w:cs="宋体" w:hint="eastAsia"/>
                <w:sz w:val="24"/>
              </w:rPr>
            </w:pPr>
            <w:r w:rsidRPr="00D00AAD">
              <w:rPr>
                <w:rFonts w:ascii="仿宋_GB2312" w:eastAsia="仿宋_GB2312" w:hAnsi="宋体" w:cs="宋体" w:hint="eastAsia"/>
                <w:sz w:val="24"/>
              </w:rPr>
              <w:t xml:space="preserve">3.10.1 </w:t>
            </w:r>
            <w:r w:rsidRPr="00D00AAD">
              <w:rPr>
                <w:rFonts w:ascii="仿宋_GB2312" w:eastAsia="仿宋_GB2312" w:hAnsi="宋体" w:hint="eastAsia"/>
                <w:sz w:val="24"/>
              </w:rPr>
              <w:t>精囊镜</w:t>
            </w:r>
            <w:r w:rsidRPr="00D00AAD">
              <w:rPr>
                <w:rFonts w:ascii="仿宋_GB2312" w:eastAsia="仿宋_GB2312" w:hAnsi="宋体" w:cs="宋体" w:hint="eastAsia"/>
                <w:sz w:val="24"/>
                <w:lang w:val="zh-CN"/>
              </w:rPr>
              <w:t>：</w:t>
            </w:r>
            <w:r w:rsidRPr="00D00AAD">
              <w:rPr>
                <w:rFonts w:ascii="仿宋_GB2312" w:eastAsia="仿宋_GB2312" w:hAnsi="宋体" w:cs="宋体" w:hint="eastAsia"/>
                <w:sz w:val="24"/>
              </w:rPr>
              <w:t>1根（核心产品）</w:t>
            </w:r>
          </w:p>
        </w:tc>
        <w:tc>
          <w:tcPr>
            <w:tcW w:w="4076" w:type="dxa"/>
            <w:tcBorders>
              <w:top w:val="single" w:sz="6" w:space="0" w:color="auto"/>
              <w:left w:val="single" w:sz="6" w:space="0" w:color="auto"/>
              <w:bottom w:val="single" w:sz="6" w:space="0" w:color="auto"/>
              <w:right w:val="single" w:sz="6" w:space="0" w:color="auto"/>
            </w:tcBorders>
          </w:tcPr>
          <w:p w:rsidR="00DB3323" w:rsidRPr="00D00AAD"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D00AAD" w:rsidTr="0047442A">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DB3323" w:rsidRPr="00D00AAD" w:rsidRDefault="00DB3323" w:rsidP="0047442A">
            <w:pPr>
              <w:autoSpaceDE w:val="0"/>
              <w:autoSpaceDN w:val="0"/>
              <w:adjustRightInd w:val="0"/>
              <w:spacing w:line="280" w:lineRule="exact"/>
              <w:rPr>
                <w:rFonts w:ascii="仿宋_GB2312" w:eastAsia="仿宋_GB2312" w:hAnsi="宋体" w:cs="宋体" w:hint="eastAsia"/>
                <w:sz w:val="24"/>
              </w:rPr>
            </w:pPr>
            <w:r w:rsidRPr="00D00AAD">
              <w:rPr>
                <w:rFonts w:ascii="仿宋_GB2312" w:eastAsia="仿宋_GB2312" w:hAnsi="宋体" w:cs="宋体" w:hint="eastAsia"/>
                <w:sz w:val="24"/>
              </w:rPr>
              <w:t xml:space="preserve">3.10.2 </w:t>
            </w:r>
            <w:r w:rsidRPr="00D00AAD">
              <w:rPr>
                <w:rFonts w:ascii="仿宋_GB2312" w:eastAsia="仿宋_GB2312" w:hAnsi="宋体" w:hint="eastAsia"/>
                <w:sz w:val="24"/>
              </w:rPr>
              <w:t>消毒盒（国产）：1个</w:t>
            </w:r>
          </w:p>
        </w:tc>
        <w:tc>
          <w:tcPr>
            <w:tcW w:w="4076" w:type="dxa"/>
            <w:tcBorders>
              <w:top w:val="single" w:sz="6" w:space="0" w:color="auto"/>
              <w:left w:val="single" w:sz="6" w:space="0" w:color="auto"/>
              <w:bottom w:val="single" w:sz="6" w:space="0" w:color="auto"/>
              <w:right w:val="single" w:sz="6" w:space="0" w:color="auto"/>
            </w:tcBorders>
          </w:tcPr>
          <w:p w:rsidR="00DB3323" w:rsidRPr="00D00AAD"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D00AAD" w:rsidTr="0047442A">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DB3323" w:rsidRPr="00D00AAD" w:rsidRDefault="00DB3323" w:rsidP="0047442A">
            <w:pPr>
              <w:autoSpaceDE w:val="0"/>
              <w:autoSpaceDN w:val="0"/>
              <w:adjustRightInd w:val="0"/>
              <w:spacing w:line="280" w:lineRule="exact"/>
              <w:rPr>
                <w:rFonts w:ascii="仿宋_GB2312" w:eastAsia="仿宋_GB2312" w:hAnsi="宋体" w:cs="宋体" w:hint="eastAsia"/>
                <w:sz w:val="24"/>
                <w:lang w:val="zh-CN"/>
              </w:rPr>
            </w:pPr>
            <w:r w:rsidRPr="00D00AAD">
              <w:rPr>
                <w:rFonts w:ascii="仿宋_GB2312" w:eastAsia="仿宋_GB2312" w:hAnsi="宋体" w:cs="宋体" w:hint="eastAsia"/>
                <w:sz w:val="24"/>
                <w:lang w:val="zh-CN"/>
              </w:rPr>
              <w:t>四、售后服务</w:t>
            </w:r>
          </w:p>
        </w:tc>
        <w:tc>
          <w:tcPr>
            <w:tcW w:w="4076" w:type="dxa"/>
            <w:tcBorders>
              <w:top w:val="single" w:sz="6" w:space="0" w:color="auto"/>
              <w:left w:val="single" w:sz="6" w:space="0" w:color="auto"/>
              <w:bottom w:val="single" w:sz="6" w:space="0" w:color="auto"/>
              <w:right w:val="single" w:sz="6" w:space="0" w:color="auto"/>
            </w:tcBorders>
          </w:tcPr>
          <w:p w:rsidR="00DB3323" w:rsidRPr="00D00AAD"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D00AAD" w:rsidTr="0047442A">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DB3323" w:rsidRPr="00D00AAD" w:rsidRDefault="00DB3323" w:rsidP="0047442A">
            <w:pPr>
              <w:autoSpaceDE w:val="0"/>
              <w:autoSpaceDN w:val="0"/>
              <w:adjustRightInd w:val="0"/>
              <w:spacing w:line="280" w:lineRule="exact"/>
              <w:rPr>
                <w:rFonts w:ascii="仿宋_GB2312" w:eastAsia="仿宋_GB2312" w:hAnsi="宋体" w:cs="宋体" w:hint="eastAsia"/>
                <w:sz w:val="24"/>
                <w:lang w:val="zh-CN"/>
              </w:rPr>
            </w:pPr>
            <w:r w:rsidRPr="00D00AAD">
              <w:rPr>
                <w:rFonts w:ascii="仿宋_GB2312" w:eastAsia="仿宋_GB2312" w:hAnsi="宋体" w:cs="宋体" w:hint="eastAsia"/>
                <w:sz w:val="24"/>
              </w:rPr>
              <w:lastRenderedPageBreak/>
              <w:t>4.1 维修</w:t>
            </w:r>
          </w:p>
        </w:tc>
        <w:tc>
          <w:tcPr>
            <w:tcW w:w="4076" w:type="dxa"/>
            <w:tcBorders>
              <w:top w:val="single" w:sz="6" w:space="0" w:color="auto"/>
              <w:left w:val="single" w:sz="6" w:space="0" w:color="auto"/>
              <w:bottom w:val="single" w:sz="6" w:space="0" w:color="auto"/>
              <w:right w:val="single" w:sz="6" w:space="0" w:color="auto"/>
            </w:tcBorders>
          </w:tcPr>
          <w:p w:rsidR="00DB3323" w:rsidRPr="00D00AAD"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D00AAD" w:rsidTr="0047442A">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DB3323" w:rsidRPr="00D00AAD" w:rsidRDefault="00DB3323" w:rsidP="0047442A">
            <w:pPr>
              <w:autoSpaceDE w:val="0"/>
              <w:autoSpaceDN w:val="0"/>
              <w:adjustRightInd w:val="0"/>
              <w:spacing w:line="280" w:lineRule="exact"/>
              <w:rPr>
                <w:rFonts w:ascii="仿宋_GB2312" w:eastAsia="仿宋_GB2312" w:hAnsi="宋体" w:cs="宋体" w:hint="eastAsia"/>
                <w:sz w:val="24"/>
                <w:lang w:val="zh-CN"/>
              </w:rPr>
            </w:pPr>
            <w:r w:rsidRPr="00D00AAD">
              <w:rPr>
                <w:rFonts w:ascii="仿宋_GB2312" w:eastAsia="仿宋_GB2312" w:hAnsi="宋体" w:cs="宋体" w:hint="eastAsia"/>
                <w:sz w:val="24"/>
              </w:rPr>
              <w:t>▲4.1.1 设备验收合格后免费保修贰年，签订合同时需提供原厂保修承诺。保修后免收维修费，保证零配件供应8年以上；保修起始时间以医院验收合格之日为准，不得用任何方式将设备到货至安装完毕后验收的该段时间，部分的或全部的计入设备的保修期</w:t>
            </w:r>
          </w:p>
        </w:tc>
        <w:tc>
          <w:tcPr>
            <w:tcW w:w="4076" w:type="dxa"/>
            <w:tcBorders>
              <w:top w:val="single" w:sz="6" w:space="0" w:color="auto"/>
              <w:left w:val="single" w:sz="6" w:space="0" w:color="auto"/>
              <w:bottom w:val="single" w:sz="6" w:space="0" w:color="auto"/>
              <w:right w:val="single" w:sz="6" w:space="0" w:color="auto"/>
            </w:tcBorders>
          </w:tcPr>
          <w:p w:rsidR="00DB3323" w:rsidRPr="00D00AAD"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D00AAD" w:rsidTr="0047442A">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DB3323" w:rsidRPr="00D00AAD" w:rsidRDefault="00DB3323" w:rsidP="0047442A">
            <w:pPr>
              <w:autoSpaceDE w:val="0"/>
              <w:autoSpaceDN w:val="0"/>
              <w:adjustRightInd w:val="0"/>
              <w:spacing w:line="280" w:lineRule="exact"/>
              <w:rPr>
                <w:rFonts w:ascii="仿宋_GB2312" w:eastAsia="仿宋_GB2312" w:hAnsi="宋体" w:cs="宋体" w:hint="eastAsia"/>
                <w:sz w:val="24"/>
                <w:lang w:val="zh-CN"/>
              </w:rPr>
            </w:pPr>
            <w:r w:rsidRPr="00D00AAD">
              <w:rPr>
                <w:rFonts w:ascii="仿宋_GB2312" w:eastAsia="仿宋_GB2312" w:hAnsi="宋体" w:cs="宋体" w:hint="eastAsia"/>
                <w:sz w:val="24"/>
              </w:rPr>
              <w:t>4.1.2 提供仪器电子版SOP文件、中英文操作手册和维修手册</w:t>
            </w:r>
          </w:p>
        </w:tc>
        <w:tc>
          <w:tcPr>
            <w:tcW w:w="4076" w:type="dxa"/>
            <w:tcBorders>
              <w:top w:val="single" w:sz="6" w:space="0" w:color="auto"/>
              <w:left w:val="single" w:sz="6" w:space="0" w:color="auto"/>
              <w:bottom w:val="single" w:sz="6" w:space="0" w:color="auto"/>
              <w:right w:val="single" w:sz="6" w:space="0" w:color="auto"/>
            </w:tcBorders>
          </w:tcPr>
          <w:p w:rsidR="00DB3323" w:rsidRPr="00D00AAD"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D00AAD" w:rsidTr="0047442A">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DB3323" w:rsidRPr="00D00AAD" w:rsidRDefault="00DB3323" w:rsidP="0047442A">
            <w:pPr>
              <w:autoSpaceDE w:val="0"/>
              <w:autoSpaceDN w:val="0"/>
              <w:adjustRightInd w:val="0"/>
              <w:spacing w:line="280" w:lineRule="exact"/>
              <w:rPr>
                <w:rFonts w:ascii="仿宋_GB2312" w:eastAsia="仿宋_GB2312" w:hAnsi="宋体" w:cs="宋体" w:hint="eastAsia"/>
                <w:sz w:val="24"/>
                <w:lang w:val="zh-CN"/>
              </w:rPr>
            </w:pPr>
            <w:r w:rsidRPr="00D00AAD">
              <w:rPr>
                <w:rFonts w:ascii="仿宋_GB2312" w:eastAsia="仿宋_GB2312" w:hAnsi="宋体" w:cs="宋体" w:hint="eastAsia"/>
                <w:sz w:val="24"/>
              </w:rPr>
              <w:t>4.1.3 免费提供操作和维修培训（包含时间、地点、人次、内容）</w:t>
            </w:r>
          </w:p>
        </w:tc>
        <w:tc>
          <w:tcPr>
            <w:tcW w:w="4076" w:type="dxa"/>
            <w:tcBorders>
              <w:top w:val="single" w:sz="6" w:space="0" w:color="auto"/>
              <w:left w:val="single" w:sz="6" w:space="0" w:color="auto"/>
              <w:bottom w:val="single" w:sz="6" w:space="0" w:color="auto"/>
              <w:right w:val="single" w:sz="6" w:space="0" w:color="auto"/>
            </w:tcBorders>
          </w:tcPr>
          <w:p w:rsidR="00DB3323" w:rsidRPr="00D00AAD"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D00AAD" w:rsidTr="0047442A">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DB3323" w:rsidRPr="00D00AAD" w:rsidRDefault="00DB3323" w:rsidP="0047442A">
            <w:pPr>
              <w:autoSpaceDE w:val="0"/>
              <w:autoSpaceDN w:val="0"/>
              <w:adjustRightInd w:val="0"/>
              <w:spacing w:line="280" w:lineRule="exact"/>
              <w:rPr>
                <w:rFonts w:ascii="仿宋_GB2312" w:eastAsia="仿宋_GB2312" w:hAnsi="宋体" w:cs="宋体" w:hint="eastAsia"/>
                <w:sz w:val="24"/>
                <w:lang w:val="zh-CN"/>
              </w:rPr>
            </w:pPr>
            <w:r w:rsidRPr="00D00AAD">
              <w:rPr>
                <w:rFonts w:ascii="仿宋_GB2312" w:eastAsia="仿宋_GB2312" w:hAnsi="宋体" w:cs="宋体" w:hint="eastAsia"/>
                <w:sz w:val="24"/>
              </w:rPr>
              <w:t>4.1.4 维修响应时间8个工作小时，24个工作小时未修复提供备品</w:t>
            </w:r>
          </w:p>
        </w:tc>
        <w:tc>
          <w:tcPr>
            <w:tcW w:w="4076" w:type="dxa"/>
            <w:tcBorders>
              <w:top w:val="single" w:sz="6" w:space="0" w:color="auto"/>
              <w:left w:val="single" w:sz="6" w:space="0" w:color="auto"/>
              <w:bottom w:val="single" w:sz="6" w:space="0" w:color="auto"/>
              <w:right w:val="single" w:sz="6" w:space="0" w:color="auto"/>
            </w:tcBorders>
          </w:tcPr>
          <w:p w:rsidR="00DB3323" w:rsidRPr="00D00AAD"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D00AAD" w:rsidTr="0047442A">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DB3323" w:rsidRPr="00D00AAD" w:rsidRDefault="00DB3323" w:rsidP="0047442A">
            <w:pPr>
              <w:autoSpaceDE w:val="0"/>
              <w:autoSpaceDN w:val="0"/>
              <w:adjustRightInd w:val="0"/>
              <w:spacing w:line="280" w:lineRule="exact"/>
              <w:rPr>
                <w:rFonts w:ascii="仿宋_GB2312" w:eastAsia="仿宋_GB2312" w:hAnsi="宋体" w:cs="宋体" w:hint="eastAsia"/>
                <w:sz w:val="24"/>
                <w:lang w:val="zh-CN"/>
              </w:rPr>
            </w:pPr>
            <w:r w:rsidRPr="00D00AAD">
              <w:rPr>
                <w:rFonts w:ascii="仿宋_GB2312" w:eastAsia="仿宋_GB2312" w:hAnsi="宋体" w:cs="宋体" w:hint="eastAsia"/>
                <w:sz w:val="24"/>
              </w:rPr>
              <w:t>4.1.5 请注明售后服务（包括浙江地区维修力量说明）Service</w:t>
            </w:r>
          </w:p>
        </w:tc>
        <w:tc>
          <w:tcPr>
            <w:tcW w:w="4076" w:type="dxa"/>
            <w:tcBorders>
              <w:top w:val="single" w:sz="6" w:space="0" w:color="auto"/>
              <w:left w:val="single" w:sz="6" w:space="0" w:color="auto"/>
              <w:bottom w:val="single" w:sz="6" w:space="0" w:color="auto"/>
              <w:right w:val="single" w:sz="6" w:space="0" w:color="auto"/>
            </w:tcBorders>
          </w:tcPr>
          <w:p w:rsidR="00DB3323" w:rsidRPr="00D00AAD"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D00AAD" w:rsidTr="0047442A">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DB3323" w:rsidRPr="00D00AAD" w:rsidRDefault="00DB3323" w:rsidP="0047442A">
            <w:pPr>
              <w:autoSpaceDE w:val="0"/>
              <w:autoSpaceDN w:val="0"/>
              <w:adjustRightInd w:val="0"/>
              <w:spacing w:line="280" w:lineRule="exact"/>
              <w:rPr>
                <w:rFonts w:ascii="仿宋_GB2312" w:eastAsia="仿宋_GB2312" w:hAnsi="宋体" w:cs="宋体" w:hint="eastAsia"/>
                <w:sz w:val="24"/>
                <w:lang w:val="zh-CN"/>
              </w:rPr>
            </w:pPr>
            <w:r w:rsidRPr="00D00AAD">
              <w:rPr>
                <w:rFonts w:ascii="仿宋_GB2312" w:eastAsia="仿宋_GB2312" w:hAnsi="宋体" w:cs="宋体" w:hint="eastAsia"/>
                <w:sz w:val="24"/>
              </w:rPr>
              <w:t>4.2 附加必备条件：</w:t>
            </w:r>
          </w:p>
        </w:tc>
        <w:tc>
          <w:tcPr>
            <w:tcW w:w="4076" w:type="dxa"/>
            <w:tcBorders>
              <w:top w:val="single" w:sz="6" w:space="0" w:color="auto"/>
              <w:left w:val="single" w:sz="6" w:space="0" w:color="auto"/>
              <w:bottom w:val="single" w:sz="6" w:space="0" w:color="auto"/>
              <w:right w:val="single" w:sz="6" w:space="0" w:color="auto"/>
            </w:tcBorders>
          </w:tcPr>
          <w:p w:rsidR="00DB3323" w:rsidRPr="00D00AAD"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D00AAD" w:rsidTr="0047442A">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DB3323" w:rsidRPr="00D00AAD" w:rsidRDefault="00DB3323" w:rsidP="0047442A">
            <w:pPr>
              <w:autoSpaceDE w:val="0"/>
              <w:autoSpaceDN w:val="0"/>
              <w:adjustRightInd w:val="0"/>
              <w:spacing w:line="280" w:lineRule="exact"/>
              <w:rPr>
                <w:rFonts w:ascii="仿宋_GB2312" w:eastAsia="仿宋_GB2312" w:hAnsi="宋体" w:cs="宋体" w:hint="eastAsia"/>
                <w:sz w:val="24"/>
                <w:lang w:val="zh-CN"/>
              </w:rPr>
            </w:pPr>
            <w:r w:rsidRPr="00D00AAD">
              <w:rPr>
                <w:rFonts w:ascii="仿宋_GB2312" w:eastAsia="仿宋_GB2312" w:hAnsi="宋体" w:cs="宋体" w:hint="eastAsia"/>
                <w:sz w:val="24"/>
              </w:rPr>
              <w:t>4.2.1 提供符合上述参数和配置要求的详细配置清单及单价</w:t>
            </w:r>
          </w:p>
        </w:tc>
        <w:tc>
          <w:tcPr>
            <w:tcW w:w="4076" w:type="dxa"/>
            <w:tcBorders>
              <w:top w:val="single" w:sz="6" w:space="0" w:color="auto"/>
              <w:left w:val="single" w:sz="6" w:space="0" w:color="auto"/>
              <w:bottom w:val="single" w:sz="6" w:space="0" w:color="auto"/>
              <w:right w:val="single" w:sz="6" w:space="0" w:color="auto"/>
            </w:tcBorders>
          </w:tcPr>
          <w:p w:rsidR="00DB3323" w:rsidRPr="00D00AAD"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D00AAD" w:rsidTr="0047442A">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DB3323" w:rsidRPr="00D00AAD" w:rsidRDefault="00DB3323" w:rsidP="0047442A">
            <w:pPr>
              <w:autoSpaceDE w:val="0"/>
              <w:autoSpaceDN w:val="0"/>
              <w:adjustRightInd w:val="0"/>
              <w:spacing w:line="280" w:lineRule="exact"/>
              <w:rPr>
                <w:rFonts w:ascii="仿宋_GB2312" w:eastAsia="仿宋_GB2312" w:hAnsi="宋体" w:cs="宋体" w:hint="eastAsia"/>
                <w:sz w:val="24"/>
                <w:lang w:val="zh-CN"/>
              </w:rPr>
            </w:pPr>
            <w:r w:rsidRPr="00D00AAD">
              <w:rPr>
                <w:rFonts w:ascii="仿宋_GB2312" w:eastAsia="仿宋_GB2312" w:hAnsi="宋体" w:cs="宋体" w:hint="eastAsia"/>
                <w:sz w:val="24"/>
              </w:rPr>
              <w:t>4.2.2 列出上述已明确选件及未作要求但可提供选件的清单和优惠价格</w:t>
            </w:r>
          </w:p>
        </w:tc>
        <w:tc>
          <w:tcPr>
            <w:tcW w:w="4076" w:type="dxa"/>
            <w:tcBorders>
              <w:top w:val="single" w:sz="6" w:space="0" w:color="auto"/>
              <w:left w:val="single" w:sz="6" w:space="0" w:color="auto"/>
              <w:bottom w:val="single" w:sz="6" w:space="0" w:color="auto"/>
              <w:right w:val="single" w:sz="6" w:space="0" w:color="auto"/>
            </w:tcBorders>
          </w:tcPr>
          <w:p w:rsidR="00DB3323" w:rsidRPr="00D00AAD"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D00AAD" w:rsidTr="0047442A">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DB3323" w:rsidRPr="00D00AAD" w:rsidRDefault="00DB3323" w:rsidP="0047442A">
            <w:pPr>
              <w:autoSpaceDE w:val="0"/>
              <w:autoSpaceDN w:val="0"/>
              <w:adjustRightInd w:val="0"/>
              <w:spacing w:line="280" w:lineRule="exact"/>
              <w:rPr>
                <w:rFonts w:ascii="仿宋_GB2312" w:eastAsia="仿宋_GB2312" w:hAnsi="宋体" w:cs="宋体" w:hint="eastAsia"/>
                <w:sz w:val="24"/>
                <w:lang w:val="zh-CN"/>
              </w:rPr>
            </w:pPr>
            <w:r w:rsidRPr="00D00AAD">
              <w:rPr>
                <w:rFonts w:ascii="仿宋_GB2312" w:eastAsia="仿宋_GB2312" w:hAnsi="宋体" w:cs="宋体" w:hint="eastAsia"/>
                <w:sz w:val="24"/>
              </w:rPr>
              <w:t>4.2.3 所有配置为同品牌原装产品(除注明要求例外)</w:t>
            </w:r>
          </w:p>
        </w:tc>
        <w:tc>
          <w:tcPr>
            <w:tcW w:w="4076" w:type="dxa"/>
            <w:tcBorders>
              <w:top w:val="single" w:sz="6" w:space="0" w:color="auto"/>
              <w:left w:val="single" w:sz="6" w:space="0" w:color="auto"/>
              <w:bottom w:val="single" w:sz="6" w:space="0" w:color="auto"/>
              <w:right w:val="single" w:sz="6" w:space="0" w:color="auto"/>
            </w:tcBorders>
          </w:tcPr>
          <w:p w:rsidR="00DB3323" w:rsidRPr="00D00AAD"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D00AAD" w:rsidTr="0047442A">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DB3323" w:rsidRPr="00D00AAD" w:rsidRDefault="00DB3323" w:rsidP="0047442A">
            <w:pPr>
              <w:autoSpaceDE w:val="0"/>
              <w:autoSpaceDN w:val="0"/>
              <w:adjustRightInd w:val="0"/>
              <w:spacing w:line="280" w:lineRule="exact"/>
              <w:rPr>
                <w:rFonts w:ascii="仿宋_GB2312" w:eastAsia="仿宋_GB2312" w:hAnsi="宋体" w:cs="宋体" w:hint="eastAsia"/>
                <w:sz w:val="24"/>
                <w:lang w:val="zh-CN"/>
              </w:rPr>
            </w:pPr>
            <w:r w:rsidRPr="00D00AAD">
              <w:rPr>
                <w:rFonts w:ascii="仿宋_GB2312" w:eastAsia="仿宋_GB2312" w:hAnsi="宋体" w:cs="宋体" w:hint="eastAsia"/>
                <w:sz w:val="24"/>
              </w:rPr>
              <w:t>4.2.4 所有设备必须是全新的，未曾使用过的原装产品</w:t>
            </w:r>
          </w:p>
        </w:tc>
        <w:tc>
          <w:tcPr>
            <w:tcW w:w="4076" w:type="dxa"/>
            <w:tcBorders>
              <w:top w:val="single" w:sz="6" w:space="0" w:color="auto"/>
              <w:left w:val="single" w:sz="6" w:space="0" w:color="auto"/>
              <w:bottom w:val="single" w:sz="6" w:space="0" w:color="auto"/>
              <w:right w:val="single" w:sz="6" w:space="0" w:color="auto"/>
            </w:tcBorders>
          </w:tcPr>
          <w:p w:rsidR="00DB3323" w:rsidRPr="00D00AAD"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D00AAD" w:rsidTr="0047442A">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DB3323" w:rsidRPr="00D00AAD" w:rsidRDefault="00DB3323" w:rsidP="0047442A">
            <w:pPr>
              <w:autoSpaceDE w:val="0"/>
              <w:autoSpaceDN w:val="0"/>
              <w:adjustRightInd w:val="0"/>
              <w:spacing w:line="280" w:lineRule="exact"/>
              <w:rPr>
                <w:rFonts w:ascii="仿宋_GB2312" w:eastAsia="仿宋_GB2312" w:hint="eastAsia"/>
                <w:sz w:val="24"/>
              </w:rPr>
            </w:pPr>
            <w:r w:rsidRPr="00D00AAD">
              <w:rPr>
                <w:rFonts w:ascii="仿宋_GB2312" w:eastAsia="仿宋_GB2312" w:hAnsi="宋体" w:hint="eastAsia"/>
                <w:sz w:val="24"/>
              </w:rPr>
              <w:t>★</w:t>
            </w:r>
            <w:r w:rsidRPr="00D00AAD">
              <w:rPr>
                <w:rFonts w:ascii="仿宋_GB2312" w:eastAsia="仿宋_GB2312" w:hint="eastAsia"/>
                <w:sz w:val="24"/>
              </w:rPr>
              <w:t xml:space="preserve">4.2.5　</w:t>
            </w:r>
            <w:r w:rsidRPr="00D00AAD">
              <w:rPr>
                <w:rFonts w:ascii="仿宋_GB2312" w:eastAsia="仿宋_GB2312" w:hAnsi="宋体" w:hint="eastAsia"/>
                <w:sz w:val="24"/>
              </w:rPr>
              <w:t>投标产品属于医疗器械管理的，供应商应提供有效的医疗器械产品备案证或注册证（自投标截止日起至政府采购合同签订之日止，备案证或注册证必须在有效期内）。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品药品监督管理部门审批的有效的医疗器械注册证。</w:t>
            </w:r>
          </w:p>
        </w:tc>
        <w:tc>
          <w:tcPr>
            <w:tcW w:w="4076" w:type="dxa"/>
            <w:tcBorders>
              <w:top w:val="single" w:sz="6" w:space="0" w:color="auto"/>
              <w:left w:val="single" w:sz="6" w:space="0" w:color="auto"/>
              <w:bottom w:val="single" w:sz="6" w:space="0" w:color="auto"/>
              <w:right w:val="single" w:sz="6" w:space="0" w:color="auto"/>
            </w:tcBorders>
          </w:tcPr>
          <w:p w:rsidR="00DB3323" w:rsidRPr="00D00AAD"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D00AAD" w:rsidTr="0047442A">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DB3323" w:rsidRPr="00D00AAD" w:rsidRDefault="00DB3323" w:rsidP="0047442A">
            <w:pPr>
              <w:autoSpaceDE w:val="0"/>
              <w:autoSpaceDN w:val="0"/>
              <w:adjustRightInd w:val="0"/>
              <w:spacing w:line="280" w:lineRule="exact"/>
              <w:rPr>
                <w:rFonts w:ascii="仿宋_GB2312" w:eastAsia="仿宋_GB2312" w:hint="eastAsia"/>
                <w:sz w:val="24"/>
              </w:rPr>
            </w:pPr>
            <w:r w:rsidRPr="00D00AAD">
              <w:rPr>
                <w:rFonts w:ascii="仿宋_GB2312" w:eastAsia="仿宋_GB2312" w:hint="eastAsia"/>
                <w:sz w:val="24"/>
              </w:rPr>
              <w:t>4.2.6</w:t>
            </w:r>
            <w:r w:rsidRPr="00D00AAD">
              <w:rPr>
                <w:rFonts w:ascii="仿宋_GB2312" w:eastAsia="仿宋_GB2312" w:hAnsi="宋体" w:hint="eastAsia"/>
                <w:sz w:val="24"/>
              </w:rPr>
              <w:t>提供所投产品的原厂技术白皮书（DATASHEET）。</w:t>
            </w:r>
          </w:p>
        </w:tc>
        <w:tc>
          <w:tcPr>
            <w:tcW w:w="4076" w:type="dxa"/>
            <w:tcBorders>
              <w:top w:val="single" w:sz="6" w:space="0" w:color="auto"/>
              <w:left w:val="single" w:sz="6" w:space="0" w:color="auto"/>
              <w:bottom w:val="single" w:sz="6" w:space="0" w:color="auto"/>
              <w:right w:val="single" w:sz="6" w:space="0" w:color="auto"/>
            </w:tcBorders>
          </w:tcPr>
          <w:p w:rsidR="00DB3323" w:rsidRPr="00D00AAD"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D00AAD" w:rsidTr="0047442A">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DB3323" w:rsidRPr="00D00AAD" w:rsidRDefault="00DB3323" w:rsidP="0047442A">
            <w:pPr>
              <w:autoSpaceDE w:val="0"/>
              <w:autoSpaceDN w:val="0"/>
              <w:adjustRightInd w:val="0"/>
              <w:spacing w:line="280" w:lineRule="exact"/>
              <w:rPr>
                <w:rFonts w:ascii="仿宋_GB2312" w:eastAsia="仿宋_GB2312" w:hAnsi="宋体" w:cs="宋体" w:hint="eastAsia"/>
                <w:sz w:val="24"/>
                <w:lang w:val="zh-CN"/>
              </w:rPr>
            </w:pPr>
            <w:r w:rsidRPr="00D00AAD">
              <w:rPr>
                <w:rFonts w:ascii="仿宋_GB2312" w:eastAsia="仿宋_GB2312" w:hAnsi="宋体" w:cs="宋体" w:hint="eastAsia"/>
                <w:sz w:val="24"/>
              </w:rPr>
              <w:t>五、安装及验收要求</w:t>
            </w:r>
          </w:p>
        </w:tc>
        <w:tc>
          <w:tcPr>
            <w:tcW w:w="4076" w:type="dxa"/>
            <w:tcBorders>
              <w:top w:val="single" w:sz="6" w:space="0" w:color="auto"/>
              <w:left w:val="single" w:sz="6" w:space="0" w:color="auto"/>
              <w:bottom w:val="single" w:sz="6" w:space="0" w:color="auto"/>
              <w:right w:val="single" w:sz="6" w:space="0" w:color="auto"/>
            </w:tcBorders>
          </w:tcPr>
          <w:p w:rsidR="00DB3323" w:rsidRPr="00D00AAD"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D00AAD" w:rsidTr="0047442A">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DB3323" w:rsidRPr="00D00AAD" w:rsidRDefault="00DB3323" w:rsidP="0047442A">
            <w:pPr>
              <w:autoSpaceDE w:val="0"/>
              <w:autoSpaceDN w:val="0"/>
              <w:adjustRightInd w:val="0"/>
              <w:spacing w:line="280" w:lineRule="exact"/>
              <w:rPr>
                <w:rFonts w:ascii="仿宋_GB2312" w:eastAsia="仿宋_GB2312" w:hAnsi="宋体" w:cs="宋体" w:hint="eastAsia"/>
                <w:sz w:val="24"/>
                <w:lang w:val="zh-CN"/>
              </w:rPr>
            </w:pPr>
            <w:r w:rsidRPr="00D00AAD">
              <w:rPr>
                <w:rFonts w:ascii="仿宋_GB2312" w:eastAsia="仿宋_GB2312" w:hAnsi="宋体" w:cs="宋体" w:hint="eastAsia"/>
                <w:sz w:val="24"/>
              </w:rPr>
              <w:t>5.1 到货期：中标即日起三个月内；如有例外，可在合同中另行约定</w:t>
            </w:r>
          </w:p>
        </w:tc>
        <w:tc>
          <w:tcPr>
            <w:tcW w:w="4076" w:type="dxa"/>
            <w:tcBorders>
              <w:top w:val="single" w:sz="6" w:space="0" w:color="auto"/>
              <w:left w:val="single" w:sz="6" w:space="0" w:color="auto"/>
              <w:bottom w:val="single" w:sz="6" w:space="0" w:color="auto"/>
              <w:right w:val="single" w:sz="6" w:space="0" w:color="auto"/>
            </w:tcBorders>
          </w:tcPr>
          <w:p w:rsidR="00DB3323" w:rsidRPr="00D00AAD"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D00AAD" w:rsidTr="0047442A">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DB3323" w:rsidRPr="00D00AAD" w:rsidRDefault="00DB3323" w:rsidP="0047442A">
            <w:pPr>
              <w:autoSpaceDE w:val="0"/>
              <w:autoSpaceDN w:val="0"/>
              <w:adjustRightInd w:val="0"/>
              <w:spacing w:line="280" w:lineRule="exact"/>
              <w:rPr>
                <w:rFonts w:ascii="仿宋_GB2312" w:eastAsia="仿宋_GB2312" w:hAnsi="宋体" w:cs="宋体" w:hint="eastAsia"/>
                <w:sz w:val="24"/>
                <w:lang w:val="zh-CN"/>
              </w:rPr>
            </w:pPr>
            <w:r w:rsidRPr="00D00AAD">
              <w:rPr>
                <w:rFonts w:ascii="仿宋_GB2312" w:eastAsia="仿宋_GB2312" w:hAnsi="宋体" w:cs="宋体" w:hint="eastAsia"/>
                <w:sz w:val="24"/>
              </w:rPr>
              <w:t>5.2 安装地点：由销售方免费将货送至医院安装现场</w:t>
            </w:r>
          </w:p>
        </w:tc>
        <w:tc>
          <w:tcPr>
            <w:tcW w:w="4076" w:type="dxa"/>
            <w:tcBorders>
              <w:top w:val="single" w:sz="6" w:space="0" w:color="auto"/>
              <w:left w:val="single" w:sz="6" w:space="0" w:color="auto"/>
              <w:bottom w:val="single" w:sz="6" w:space="0" w:color="auto"/>
              <w:right w:val="single" w:sz="6" w:space="0" w:color="auto"/>
            </w:tcBorders>
          </w:tcPr>
          <w:p w:rsidR="00DB3323" w:rsidRPr="00D00AAD"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D00AAD" w:rsidTr="0047442A">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DB3323" w:rsidRPr="00D00AAD" w:rsidRDefault="00DB3323" w:rsidP="0047442A">
            <w:pPr>
              <w:autoSpaceDE w:val="0"/>
              <w:autoSpaceDN w:val="0"/>
              <w:adjustRightInd w:val="0"/>
              <w:spacing w:line="280" w:lineRule="exact"/>
              <w:rPr>
                <w:rFonts w:ascii="仿宋_GB2312" w:eastAsia="仿宋_GB2312" w:hAnsi="宋体" w:cs="宋体" w:hint="eastAsia"/>
                <w:sz w:val="24"/>
                <w:lang w:val="zh-CN"/>
              </w:rPr>
            </w:pPr>
            <w:r w:rsidRPr="00D00AAD">
              <w:rPr>
                <w:rFonts w:ascii="仿宋_GB2312" w:eastAsia="仿宋_GB2312" w:hAnsi="宋体" w:cs="宋体" w:hint="eastAsia"/>
                <w:sz w:val="24"/>
              </w:rPr>
              <w:t>5.3 安装完成时间：接用户通知后7个工作日内全部调试完成</w:t>
            </w:r>
          </w:p>
        </w:tc>
        <w:tc>
          <w:tcPr>
            <w:tcW w:w="4076" w:type="dxa"/>
            <w:tcBorders>
              <w:top w:val="single" w:sz="6" w:space="0" w:color="auto"/>
              <w:left w:val="single" w:sz="6" w:space="0" w:color="auto"/>
              <w:bottom w:val="single" w:sz="6" w:space="0" w:color="auto"/>
              <w:right w:val="single" w:sz="6" w:space="0" w:color="auto"/>
            </w:tcBorders>
          </w:tcPr>
          <w:p w:rsidR="00DB3323" w:rsidRPr="00D00AAD"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D00AAD" w:rsidTr="0047442A">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DB3323" w:rsidRPr="00D00AAD" w:rsidRDefault="00DB3323" w:rsidP="0047442A">
            <w:pPr>
              <w:autoSpaceDE w:val="0"/>
              <w:autoSpaceDN w:val="0"/>
              <w:adjustRightInd w:val="0"/>
              <w:spacing w:line="280" w:lineRule="exact"/>
              <w:rPr>
                <w:rFonts w:ascii="仿宋_GB2312" w:eastAsia="仿宋_GB2312" w:hAnsi="宋体" w:cs="宋体" w:hint="eastAsia"/>
                <w:sz w:val="24"/>
                <w:lang w:val="zh-CN"/>
              </w:rPr>
            </w:pPr>
            <w:r w:rsidRPr="00D00AAD">
              <w:rPr>
                <w:rFonts w:ascii="仿宋_GB2312" w:eastAsia="仿宋_GB2312" w:hAnsi="宋体" w:cs="宋体" w:hint="eastAsia"/>
                <w:sz w:val="24"/>
              </w:rPr>
              <w:t>5.4 安装标准：符合国家有关安全技术规范和技术标准</w:t>
            </w:r>
          </w:p>
        </w:tc>
        <w:tc>
          <w:tcPr>
            <w:tcW w:w="4076" w:type="dxa"/>
            <w:tcBorders>
              <w:top w:val="single" w:sz="6" w:space="0" w:color="auto"/>
              <w:left w:val="single" w:sz="6" w:space="0" w:color="auto"/>
              <w:bottom w:val="single" w:sz="6" w:space="0" w:color="auto"/>
              <w:right w:val="single" w:sz="6" w:space="0" w:color="auto"/>
            </w:tcBorders>
          </w:tcPr>
          <w:p w:rsidR="00DB3323" w:rsidRPr="00D00AAD"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D00AAD" w:rsidTr="0047442A">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DB3323" w:rsidRPr="00D00AAD" w:rsidRDefault="00DB3323" w:rsidP="0047442A">
            <w:pPr>
              <w:autoSpaceDE w:val="0"/>
              <w:autoSpaceDN w:val="0"/>
              <w:adjustRightInd w:val="0"/>
              <w:spacing w:line="280" w:lineRule="exact"/>
              <w:rPr>
                <w:rFonts w:ascii="仿宋_GB2312" w:eastAsia="仿宋_GB2312" w:hAnsi="宋体" w:cs="宋体" w:hint="eastAsia"/>
                <w:sz w:val="24"/>
                <w:lang w:val="zh-CN"/>
              </w:rPr>
            </w:pPr>
            <w:r w:rsidRPr="00D00AAD">
              <w:rPr>
                <w:rFonts w:ascii="仿宋_GB2312" w:eastAsia="仿宋_GB2312" w:hAnsi="宋体" w:cs="宋体" w:hint="eastAsia"/>
                <w:sz w:val="24"/>
              </w:rPr>
              <w:t>5.5 验收标准：应与产品原始样本技术数据及标书技术文件一致，符合国家有关技术规范和技术标准</w:t>
            </w:r>
          </w:p>
        </w:tc>
        <w:tc>
          <w:tcPr>
            <w:tcW w:w="4076" w:type="dxa"/>
            <w:tcBorders>
              <w:top w:val="single" w:sz="6" w:space="0" w:color="auto"/>
              <w:left w:val="single" w:sz="6" w:space="0" w:color="auto"/>
              <w:bottom w:val="single" w:sz="6" w:space="0" w:color="auto"/>
              <w:right w:val="single" w:sz="6" w:space="0" w:color="auto"/>
            </w:tcBorders>
          </w:tcPr>
          <w:p w:rsidR="00DB3323" w:rsidRPr="00D00AAD"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D00AAD" w:rsidTr="0047442A">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DB3323" w:rsidRPr="00D00AAD" w:rsidRDefault="00DB3323" w:rsidP="0047442A">
            <w:pPr>
              <w:autoSpaceDE w:val="0"/>
              <w:autoSpaceDN w:val="0"/>
              <w:adjustRightInd w:val="0"/>
              <w:spacing w:line="280" w:lineRule="exact"/>
              <w:rPr>
                <w:rFonts w:ascii="仿宋_GB2312" w:eastAsia="仿宋_GB2312" w:hAnsi="宋体" w:cs="宋体" w:hint="eastAsia"/>
                <w:sz w:val="24"/>
                <w:lang w:val="zh-CN"/>
              </w:rPr>
            </w:pPr>
            <w:r w:rsidRPr="00D00AAD">
              <w:rPr>
                <w:rFonts w:ascii="仿宋_GB2312" w:eastAsia="仿宋_GB2312" w:hAnsi="宋体" w:cs="宋体" w:hint="eastAsia"/>
                <w:sz w:val="24"/>
                <w:lang w:val="zh-CN"/>
              </w:rPr>
              <w:t>5.6</w:t>
            </w:r>
            <w:r w:rsidRPr="00D00AAD">
              <w:rPr>
                <w:rFonts w:ascii="仿宋_GB2312" w:eastAsia="仿宋_GB2312" w:hAnsi="宋体" w:cs="宋体" w:hint="eastAsia"/>
                <w:sz w:val="24"/>
              </w:rPr>
              <w:t xml:space="preserve"> </w:t>
            </w:r>
            <w:r w:rsidRPr="00D00AAD">
              <w:rPr>
                <w:rFonts w:ascii="仿宋_GB2312" w:eastAsia="仿宋_GB2312" w:hAnsi="宋体" w:cs="宋体" w:hint="eastAsia"/>
                <w:sz w:val="24"/>
                <w:lang w:val="zh-CN"/>
              </w:rPr>
              <w:t>如是计量强制检定设备，验收时需提供计量合格证</w:t>
            </w:r>
          </w:p>
        </w:tc>
        <w:tc>
          <w:tcPr>
            <w:tcW w:w="4076" w:type="dxa"/>
            <w:tcBorders>
              <w:top w:val="single" w:sz="6" w:space="0" w:color="auto"/>
              <w:left w:val="single" w:sz="6" w:space="0" w:color="auto"/>
              <w:bottom w:val="single" w:sz="6" w:space="0" w:color="auto"/>
              <w:right w:val="single" w:sz="6" w:space="0" w:color="auto"/>
            </w:tcBorders>
          </w:tcPr>
          <w:p w:rsidR="00DB3323" w:rsidRPr="00D00AAD"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D00AAD" w:rsidTr="0047442A">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DB3323" w:rsidRPr="00D00AAD" w:rsidRDefault="00DB3323" w:rsidP="0047442A">
            <w:pPr>
              <w:autoSpaceDE w:val="0"/>
              <w:autoSpaceDN w:val="0"/>
              <w:adjustRightInd w:val="0"/>
              <w:spacing w:line="280" w:lineRule="exact"/>
              <w:rPr>
                <w:rFonts w:ascii="仿宋_GB2312" w:eastAsia="仿宋_GB2312" w:hAnsi="宋体" w:cs="宋体" w:hint="eastAsia"/>
                <w:sz w:val="24"/>
                <w:lang w:val="zh-CN"/>
              </w:rPr>
            </w:pPr>
            <w:r w:rsidRPr="00D00AAD">
              <w:rPr>
                <w:rFonts w:ascii="仿宋_GB2312" w:eastAsia="仿宋_GB2312" w:hAnsi="宋体" w:cs="宋体" w:hint="eastAsia"/>
                <w:sz w:val="24"/>
              </w:rPr>
              <w:t>六、付款方式：抗疫期间，按照浙财采监[2020]3号文件精神执行，具体支付条款双方协商</w:t>
            </w:r>
          </w:p>
        </w:tc>
        <w:tc>
          <w:tcPr>
            <w:tcW w:w="4076" w:type="dxa"/>
            <w:tcBorders>
              <w:top w:val="single" w:sz="6" w:space="0" w:color="auto"/>
              <w:left w:val="single" w:sz="6" w:space="0" w:color="auto"/>
              <w:bottom w:val="single" w:sz="6" w:space="0" w:color="auto"/>
              <w:right w:val="single" w:sz="6" w:space="0" w:color="auto"/>
            </w:tcBorders>
          </w:tcPr>
          <w:p w:rsidR="00DB3323" w:rsidRPr="00D00AAD"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D00AAD" w:rsidTr="0047442A">
        <w:trPr>
          <w:trHeight w:val="125"/>
          <w:jc w:val="center"/>
        </w:trPr>
        <w:tc>
          <w:tcPr>
            <w:tcW w:w="5670" w:type="dxa"/>
            <w:tcBorders>
              <w:top w:val="single" w:sz="6" w:space="0" w:color="auto"/>
              <w:left w:val="single" w:sz="6" w:space="0" w:color="auto"/>
              <w:bottom w:val="single" w:sz="6" w:space="0" w:color="auto"/>
              <w:right w:val="single" w:sz="6" w:space="0" w:color="auto"/>
            </w:tcBorders>
          </w:tcPr>
          <w:p w:rsidR="00DB3323" w:rsidRPr="00D00AAD" w:rsidRDefault="00DB3323" w:rsidP="0047442A">
            <w:pPr>
              <w:autoSpaceDE w:val="0"/>
              <w:autoSpaceDN w:val="0"/>
              <w:adjustRightInd w:val="0"/>
              <w:spacing w:line="280" w:lineRule="exact"/>
              <w:rPr>
                <w:rFonts w:ascii="仿宋_GB2312" w:eastAsia="仿宋_GB2312" w:hAnsi="宋体" w:cs="宋体" w:hint="eastAsia"/>
                <w:sz w:val="24"/>
                <w:lang w:val="zh-CN"/>
              </w:rPr>
            </w:pPr>
            <w:r w:rsidRPr="00D00AAD">
              <w:rPr>
                <w:rFonts w:ascii="仿宋_GB2312" w:eastAsia="仿宋_GB2312" w:hAnsi="宋体" w:cs="宋体" w:hint="eastAsia"/>
                <w:sz w:val="24"/>
              </w:rPr>
              <w:lastRenderedPageBreak/>
              <w:t>七、其他</w:t>
            </w:r>
          </w:p>
        </w:tc>
        <w:tc>
          <w:tcPr>
            <w:tcW w:w="4076" w:type="dxa"/>
            <w:tcBorders>
              <w:top w:val="single" w:sz="6" w:space="0" w:color="auto"/>
              <w:left w:val="single" w:sz="6" w:space="0" w:color="auto"/>
              <w:bottom w:val="single" w:sz="6" w:space="0" w:color="auto"/>
              <w:right w:val="single" w:sz="6" w:space="0" w:color="auto"/>
            </w:tcBorders>
          </w:tcPr>
          <w:p w:rsidR="00DB3323" w:rsidRPr="00D00AAD"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D00AAD" w:rsidTr="0047442A">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DB3323" w:rsidRPr="00D00AAD" w:rsidRDefault="00DB3323" w:rsidP="0047442A">
            <w:pPr>
              <w:autoSpaceDE w:val="0"/>
              <w:autoSpaceDN w:val="0"/>
              <w:adjustRightInd w:val="0"/>
              <w:spacing w:line="280" w:lineRule="exact"/>
              <w:rPr>
                <w:rFonts w:ascii="仿宋_GB2312" w:eastAsia="仿宋_GB2312" w:hAnsi="宋体" w:cs="宋体" w:hint="eastAsia"/>
                <w:sz w:val="24"/>
                <w:lang w:val="zh-CN"/>
              </w:rPr>
            </w:pPr>
            <w:r w:rsidRPr="00D00AAD">
              <w:rPr>
                <w:rFonts w:ascii="仿宋_GB2312" w:eastAsia="仿宋_GB2312" w:hAnsi="宋体" w:cs="宋体" w:hint="eastAsia"/>
                <w:sz w:val="24"/>
              </w:rPr>
              <w:t>7.1 请注明进入市场时间 Year first sold</w:t>
            </w:r>
          </w:p>
        </w:tc>
        <w:tc>
          <w:tcPr>
            <w:tcW w:w="4076" w:type="dxa"/>
            <w:tcBorders>
              <w:top w:val="single" w:sz="6" w:space="0" w:color="auto"/>
              <w:left w:val="single" w:sz="6" w:space="0" w:color="auto"/>
              <w:bottom w:val="single" w:sz="6" w:space="0" w:color="auto"/>
              <w:right w:val="single" w:sz="6" w:space="0" w:color="auto"/>
            </w:tcBorders>
          </w:tcPr>
          <w:p w:rsidR="00DB3323" w:rsidRPr="00D00AAD"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D00AAD" w:rsidTr="0047442A">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DB3323" w:rsidRPr="00D00AAD" w:rsidRDefault="00DB3323" w:rsidP="0047442A">
            <w:pPr>
              <w:autoSpaceDE w:val="0"/>
              <w:autoSpaceDN w:val="0"/>
              <w:adjustRightInd w:val="0"/>
              <w:spacing w:line="280" w:lineRule="exact"/>
              <w:rPr>
                <w:rFonts w:ascii="仿宋_GB2312" w:eastAsia="仿宋_GB2312" w:hAnsi="宋体" w:cs="宋体" w:hint="eastAsia"/>
                <w:sz w:val="24"/>
                <w:lang w:val="zh-CN"/>
              </w:rPr>
            </w:pPr>
            <w:r w:rsidRPr="00D00AAD">
              <w:rPr>
                <w:rFonts w:ascii="仿宋_GB2312" w:eastAsia="仿宋_GB2312" w:hAnsi="宋体" w:cs="宋体" w:hint="eastAsia"/>
                <w:sz w:val="24"/>
              </w:rPr>
              <w:t>7.2 请提供国内医院投标机型安装台数 Number sold</w:t>
            </w:r>
          </w:p>
        </w:tc>
        <w:tc>
          <w:tcPr>
            <w:tcW w:w="4076" w:type="dxa"/>
            <w:tcBorders>
              <w:top w:val="single" w:sz="6" w:space="0" w:color="auto"/>
              <w:left w:val="single" w:sz="6" w:space="0" w:color="auto"/>
              <w:bottom w:val="single" w:sz="6" w:space="0" w:color="auto"/>
              <w:right w:val="single" w:sz="6" w:space="0" w:color="auto"/>
            </w:tcBorders>
          </w:tcPr>
          <w:p w:rsidR="00DB3323" w:rsidRPr="00D00AAD"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D00AAD" w:rsidTr="0047442A">
        <w:trPr>
          <w:trHeight w:val="20"/>
          <w:jc w:val="center"/>
        </w:trPr>
        <w:tc>
          <w:tcPr>
            <w:tcW w:w="5670" w:type="dxa"/>
            <w:tcBorders>
              <w:top w:val="single" w:sz="6" w:space="0" w:color="auto"/>
              <w:left w:val="single" w:sz="6" w:space="0" w:color="auto"/>
              <w:bottom w:val="single" w:sz="6" w:space="0" w:color="auto"/>
              <w:right w:val="single" w:sz="6" w:space="0" w:color="auto"/>
            </w:tcBorders>
          </w:tcPr>
          <w:p w:rsidR="00DB3323" w:rsidRPr="00D00AAD" w:rsidRDefault="00DB3323" w:rsidP="0047442A">
            <w:pPr>
              <w:autoSpaceDE w:val="0"/>
              <w:autoSpaceDN w:val="0"/>
              <w:adjustRightInd w:val="0"/>
              <w:spacing w:line="280" w:lineRule="exact"/>
              <w:rPr>
                <w:rFonts w:ascii="仿宋_GB2312" w:eastAsia="仿宋_GB2312" w:hAnsi="宋体" w:cs="宋体" w:hint="eastAsia"/>
                <w:sz w:val="24"/>
              </w:rPr>
            </w:pPr>
            <w:r w:rsidRPr="00D00AAD">
              <w:rPr>
                <w:rFonts w:ascii="仿宋_GB2312" w:eastAsia="仿宋_GB2312" w:hAnsi="宋体" w:cs="宋体" w:hint="eastAsia"/>
                <w:sz w:val="24"/>
              </w:rPr>
              <w:t>7.3 请注明软件最新版本 LAST UPDATED</w:t>
            </w:r>
          </w:p>
        </w:tc>
        <w:tc>
          <w:tcPr>
            <w:tcW w:w="4076" w:type="dxa"/>
            <w:tcBorders>
              <w:top w:val="single" w:sz="6" w:space="0" w:color="auto"/>
              <w:left w:val="single" w:sz="6" w:space="0" w:color="auto"/>
              <w:bottom w:val="single" w:sz="6" w:space="0" w:color="auto"/>
              <w:right w:val="single" w:sz="6" w:space="0" w:color="auto"/>
            </w:tcBorders>
          </w:tcPr>
          <w:p w:rsidR="00DB3323" w:rsidRPr="00D00AAD" w:rsidRDefault="00DB3323" w:rsidP="0047442A">
            <w:pPr>
              <w:autoSpaceDE w:val="0"/>
              <w:autoSpaceDN w:val="0"/>
              <w:adjustRightInd w:val="0"/>
              <w:spacing w:line="280" w:lineRule="exact"/>
              <w:rPr>
                <w:rFonts w:ascii="仿宋_GB2312" w:eastAsia="仿宋_GB2312" w:hAnsi="宋体" w:cs="宋体" w:hint="eastAsia"/>
                <w:sz w:val="24"/>
                <w:lang w:val="zh-CN"/>
              </w:rPr>
            </w:pPr>
          </w:p>
        </w:tc>
      </w:tr>
    </w:tbl>
    <w:p w:rsidR="00DB3323" w:rsidRPr="00054C5A" w:rsidRDefault="00DB3323" w:rsidP="00DB3323">
      <w:pPr>
        <w:ind w:rightChars="-137" w:right="-288"/>
        <w:rPr>
          <w:rFonts w:ascii="仿宋_GB2312" w:eastAsia="仿宋_GB2312" w:hAnsi="宋体" w:hint="eastAsia"/>
          <w:b/>
          <w:sz w:val="24"/>
        </w:rPr>
      </w:pPr>
      <w:r w:rsidRPr="00054C5A">
        <w:rPr>
          <w:rFonts w:ascii="仿宋_GB2312" w:eastAsia="仿宋_GB2312" w:hAnsi="宋体" w:hint="eastAsia"/>
          <w:b/>
          <w:color w:val="000000"/>
          <w:sz w:val="24"/>
          <w:bdr w:val="single" w:sz="4" w:space="0" w:color="auto"/>
        </w:rPr>
        <w:t>03标</w:t>
      </w:r>
      <w:r w:rsidRPr="00054C5A">
        <w:rPr>
          <w:rFonts w:ascii="仿宋_GB2312" w:eastAsia="仿宋_GB2312" w:hAnsi="宋体" w:hint="eastAsia"/>
          <w:b/>
          <w:bCs/>
          <w:sz w:val="24"/>
        </w:rPr>
        <w:t>婴儿保温箱</w:t>
      </w:r>
      <w:r w:rsidRPr="00054C5A">
        <w:rPr>
          <w:rFonts w:ascii="仿宋_GB2312" w:eastAsia="仿宋_GB2312" w:hAnsi="宋体" w:hint="eastAsia"/>
          <w:b/>
          <w:sz w:val="24"/>
        </w:rPr>
        <w:t>1套，上限金额：</w:t>
      </w:r>
      <w:r w:rsidRPr="00054C5A">
        <w:rPr>
          <w:rFonts w:ascii="仿宋_GB2312" w:eastAsia="仿宋_GB2312" w:hAnsi="宋体" w:hint="eastAsia"/>
          <w:b/>
          <w:color w:val="000000"/>
          <w:sz w:val="24"/>
        </w:rPr>
        <w:t>40</w:t>
      </w:r>
      <w:r w:rsidRPr="00054C5A">
        <w:rPr>
          <w:rFonts w:ascii="仿宋_GB2312" w:eastAsia="仿宋_GB2312" w:hAnsi="宋体" w:hint="eastAsia"/>
          <w:b/>
          <w:sz w:val="24"/>
        </w:rPr>
        <w:t>万元</w:t>
      </w:r>
    </w:p>
    <w:tbl>
      <w:tblPr>
        <w:tblW w:w="9225" w:type="dxa"/>
        <w:jc w:val="center"/>
        <w:tblLayout w:type="fixed"/>
        <w:tblLook w:val="0000"/>
      </w:tblPr>
      <w:tblGrid>
        <w:gridCol w:w="5138"/>
        <w:gridCol w:w="4087"/>
      </w:tblGrid>
      <w:tr w:rsidR="00DB3323" w:rsidRPr="00054C5A" w:rsidTr="0047442A">
        <w:trPr>
          <w:trHeight w:val="20"/>
          <w:jc w:val="center"/>
        </w:trPr>
        <w:tc>
          <w:tcPr>
            <w:tcW w:w="5138" w:type="dxa"/>
            <w:tcBorders>
              <w:top w:val="single" w:sz="6" w:space="0" w:color="auto"/>
              <w:left w:val="single" w:sz="6" w:space="0" w:color="auto"/>
              <w:bottom w:val="single" w:sz="6" w:space="0" w:color="auto"/>
              <w:right w:val="single" w:sz="6" w:space="0" w:color="auto"/>
            </w:tcBorders>
          </w:tcPr>
          <w:p w:rsidR="00DB3323" w:rsidRPr="00054C5A" w:rsidRDefault="00DB3323" w:rsidP="0047442A">
            <w:pPr>
              <w:autoSpaceDE w:val="0"/>
              <w:autoSpaceDN w:val="0"/>
              <w:adjustRightInd w:val="0"/>
              <w:spacing w:line="280" w:lineRule="exact"/>
              <w:rPr>
                <w:rFonts w:ascii="仿宋_GB2312" w:eastAsia="仿宋_GB2312" w:hAnsi="宋体" w:cs="宋体" w:hint="eastAsia"/>
                <w:sz w:val="24"/>
              </w:rPr>
            </w:pPr>
            <w:r w:rsidRPr="00054C5A">
              <w:rPr>
                <w:rFonts w:ascii="仿宋_GB2312" w:eastAsia="仿宋_GB2312" w:hAnsi="宋体" w:cs="宋体" w:hint="eastAsia"/>
                <w:sz w:val="24"/>
                <w:lang w:val="zh-CN"/>
              </w:rPr>
              <w:t>一、适用科室：</w:t>
            </w:r>
            <w:r w:rsidRPr="00054C5A">
              <w:rPr>
                <w:rFonts w:ascii="仿宋_GB2312" w:eastAsia="仿宋_GB2312" w:hAnsi="宋体" w:hint="eastAsia"/>
                <w:sz w:val="24"/>
              </w:rPr>
              <w:t>产房，产科手术室及普通婴儿室</w:t>
            </w:r>
          </w:p>
        </w:tc>
        <w:tc>
          <w:tcPr>
            <w:tcW w:w="4087" w:type="dxa"/>
            <w:tcBorders>
              <w:top w:val="single" w:sz="6" w:space="0" w:color="auto"/>
              <w:left w:val="single" w:sz="6" w:space="0" w:color="auto"/>
              <w:bottom w:val="single" w:sz="6" w:space="0" w:color="auto"/>
              <w:right w:val="single" w:sz="6" w:space="0" w:color="auto"/>
            </w:tcBorders>
          </w:tcPr>
          <w:p w:rsidR="00DB3323" w:rsidRPr="00054C5A" w:rsidRDefault="00DB3323" w:rsidP="0047442A">
            <w:pPr>
              <w:autoSpaceDE w:val="0"/>
              <w:autoSpaceDN w:val="0"/>
              <w:adjustRightInd w:val="0"/>
              <w:spacing w:line="280" w:lineRule="exact"/>
              <w:rPr>
                <w:rFonts w:ascii="仿宋_GB2312" w:eastAsia="仿宋_GB2312" w:hAnsi="宋体" w:cs="宋体" w:hint="eastAsia"/>
                <w:sz w:val="24"/>
                <w:lang w:val="zh-CN"/>
              </w:rPr>
            </w:pPr>
            <w:r w:rsidRPr="00054C5A">
              <w:rPr>
                <w:rFonts w:ascii="仿宋_GB2312" w:eastAsia="仿宋_GB2312" w:hAnsi="宋体" w:cs="宋体" w:hint="eastAsia"/>
                <w:sz w:val="24"/>
                <w:lang w:val="zh-CN"/>
              </w:rPr>
              <w:t>对应指标，详细说明，否则视为不符要求</w:t>
            </w:r>
          </w:p>
        </w:tc>
      </w:tr>
      <w:tr w:rsidR="00DB3323" w:rsidRPr="00054C5A" w:rsidTr="0047442A">
        <w:trPr>
          <w:trHeight w:val="646"/>
          <w:jc w:val="center"/>
        </w:trPr>
        <w:tc>
          <w:tcPr>
            <w:tcW w:w="5138" w:type="dxa"/>
            <w:tcBorders>
              <w:top w:val="single" w:sz="6" w:space="0" w:color="auto"/>
              <w:left w:val="single" w:sz="6" w:space="0" w:color="auto"/>
              <w:bottom w:val="single" w:sz="6" w:space="0" w:color="auto"/>
              <w:right w:val="single" w:sz="6" w:space="0" w:color="auto"/>
            </w:tcBorders>
          </w:tcPr>
          <w:p w:rsidR="00DB3323" w:rsidRPr="00054C5A" w:rsidRDefault="00DB3323" w:rsidP="0047442A">
            <w:pPr>
              <w:rPr>
                <w:rFonts w:ascii="仿宋_GB2312" w:eastAsia="仿宋_GB2312" w:hAnsi="宋体" w:cs="宋体" w:hint="eastAsia"/>
                <w:sz w:val="24"/>
                <w:lang w:val="zh-CN"/>
              </w:rPr>
            </w:pPr>
            <w:r w:rsidRPr="00054C5A">
              <w:rPr>
                <w:rFonts w:ascii="仿宋_GB2312" w:eastAsia="仿宋_GB2312" w:hAnsi="宋体" w:cs="宋体" w:hint="eastAsia"/>
                <w:sz w:val="24"/>
                <w:lang w:val="zh-CN"/>
              </w:rPr>
              <w:t>二、用途：为早产儿及窒息患儿</w:t>
            </w:r>
            <w:r w:rsidRPr="00054C5A">
              <w:rPr>
                <w:rFonts w:ascii="仿宋_GB2312" w:eastAsia="仿宋_GB2312" w:hAnsi="宋体" w:hint="eastAsia"/>
                <w:bCs/>
                <w:sz w:val="24"/>
              </w:rPr>
              <w:t>急救复苏提供集成式复苏系统，为</w:t>
            </w:r>
            <w:r w:rsidRPr="00054C5A">
              <w:rPr>
                <w:rFonts w:ascii="仿宋_GB2312" w:eastAsia="仿宋_GB2312" w:hAnsi="宋体" w:hint="eastAsia"/>
                <w:sz w:val="24"/>
              </w:rPr>
              <w:t>婴儿和儿科病人</w:t>
            </w:r>
            <w:r w:rsidRPr="00054C5A">
              <w:rPr>
                <w:rFonts w:ascii="仿宋_GB2312" w:eastAsia="仿宋_GB2312" w:hAnsi="宋体" w:hint="eastAsia"/>
                <w:bCs/>
                <w:sz w:val="24"/>
              </w:rPr>
              <w:t>提供辐射热源</w:t>
            </w:r>
            <w:bookmarkStart w:id="1" w:name="_GoBack"/>
            <w:bookmarkEnd w:id="1"/>
          </w:p>
        </w:tc>
        <w:tc>
          <w:tcPr>
            <w:tcW w:w="4087" w:type="dxa"/>
            <w:tcBorders>
              <w:top w:val="single" w:sz="6" w:space="0" w:color="auto"/>
              <w:left w:val="single" w:sz="6" w:space="0" w:color="auto"/>
              <w:bottom w:val="single" w:sz="6" w:space="0" w:color="auto"/>
              <w:right w:val="single" w:sz="6" w:space="0" w:color="auto"/>
            </w:tcBorders>
          </w:tcPr>
          <w:p w:rsidR="00DB3323" w:rsidRPr="00054C5A"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054C5A" w:rsidTr="0047442A">
        <w:trPr>
          <w:trHeight w:val="20"/>
          <w:jc w:val="center"/>
        </w:trPr>
        <w:tc>
          <w:tcPr>
            <w:tcW w:w="5138" w:type="dxa"/>
            <w:tcBorders>
              <w:top w:val="single" w:sz="6" w:space="0" w:color="auto"/>
              <w:left w:val="single" w:sz="6" w:space="0" w:color="auto"/>
              <w:bottom w:val="single" w:sz="6" w:space="0" w:color="auto"/>
              <w:right w:val="single" w:sz="6" w:space="0" w:color="auto"/>
            </w:tcBorders>
          </w:tcPr>
          <w:p w:rsidR="00DB3323" w:rsidRPr="00054C5A" w:rsidRDefault="00DB3323" w:rsidP="0047442A">
            <w:pPr>
              <w:autoSpaceDE w:val="0"/>
              <w:autoSpaceDN w:val="0"/>
              <w:adjustRightInd w:val="0"/>
              <w:spacing w:line="280" w:lineRule="exact"/>
              <w:rPr>
                <w:rFonts w:ascii="仿宋_GB2312" w:eastAsia="仿宋_GB2312" w:hAnsi="宋体" w:hint="eastAsia"/>
                <w:sz w:val="24"/>
              </w:rPr>
            </w:pPr>
            <w:r w:rsidRPr="00054C5A">
              <w:rPr>
                <w:rFonts w:ascii="仿宋_GB2312" w:eastAsia="仿宋_GB2312" w:hAnsi="宋体" w:cs="宋体" w:hint="eastAsia"/>
                <w:sz w:val="24"/>
                <w:lang w:val="zh-CN"/>
              </w:rPr>
              <w:t>三、功能和技术参数及配置：</w:t>
            </w:r>
          </w:p>
        </w:tc>
        <w:tc>
          <w:tcPr>
            <w:tcW w:w="4087" w:type="dxa"/>
            <w:tcBorders>
              <w:top w:val="single" w:sz="6" w:space="0" w:color="auto"/>
              <w:left w:val="single" w:sz="6" w:space="0" w:color="auto"/>
              <w:bottom w:val="single" w:sz="6" w:space="0" w:color="auto"/>
              <w:right w:val="single" w:sz="6" w:space="0" w:color="auto"/>
            </w:tcBorders>
          </w:tcPr>
          <w:p w:rsidR="00DB3323" w:rsidRPr="00054C5A" w:rsidRDefault="00DB3323" w:rsidP="0047442A">
            <w:pPr>
              <w:autoSpaceDE w:val="0"/>
              <w:autoSpaceDN w:val="0"/>
              <w:adjustRightInd w:val="0"/>
              <w:spacing w:line="280" w:lineRule="exact"/>
              <w:rPr>
                <w:rFonts w:ascii="仿宋_GB2312" w:eastAsia="仿宋_GB2312" w:hAnsi="宋体" w:hint="eastAsia"/>
                <w:sz w:val="24"/>
              </w:rPr>
            </w:pPr>
          </w:p>
        </w:tc>
      </w:tr>
      <w:tr w:rsidR="00DB3323" w:rsidRPr="00054C5A" w:rsidTr="0047442A">
        <w:trPr>
          <w:trHeight w:val="20"/>
          <w:jc w:val="center"/>
        </w:trPr>
        <w:tc>
          <w:tcPr>
            <w:tcW w:w="5138" w:type="dxa"/>
            <w:tcBorders>
              <w:top w:val="single" w:sz="6" w:space="0" w:color="auto"/>
              <w:left w:val="single" w:sz="6" w:space="0" w:color="auto"/>
              <w:bottom w:val="single" w:sz="6" w:space="0" w:color="auto"/>
              <w:right w:val="single" w:sz="6" w:space="0" w:color="auto"/>
            </w:tcBorders>
          </w:tcPr>
          <w:p w:rsidR="00DB3323" w:rsidRPr="00054C5A" w:rsidRDefault="00DB3323" w:rsidP="0047442A">
            <w:pPr>
              <w:autoSpaceDE w:val="0"/>
              <w:autoSpaceDN w:val="0"/>
              <w:adjustRightInd w:val="0"/>
              <w:spacing w:line="280" w:lineRule="exact"/>
              <w:rPr>
                <w:rFonts w:ascii="仿宋_GB2312" w:eastAsia="仿宋_GB2312" w:hAnsi="宋体" w:cs="宋体" w:hint="eastAsia"/>
                <w:b/>
                <w:sz w:val="24"/>
              </w:rPr>
            </w:pPr>
            <w:r w:rsidRPr="00054C5A">
              <w:rPr>
                <w:rFonts w:ascii="仿宋_GB2312" w:eastAsia="仿宋_GB2312" w:hAnsi="宋体" w:cs="宋体" w:hint="eastAsia"/>
                <w:b/>
                <w:sz w:val="24"/>
              </w:rPr>
              <w:t>3.1</w:t>
            </w:r>
            <w:r w:rsidRPr="00054C5A">
              <w:rPr>
                <w:rFonts w:ascii="仿宋_GB2312" w:eastAsia="仿宋_GB2312" w:hAnsi="宋体" w:cs="宋体" w:hint="eastAsia"/>
                <w:sz w:val="24"/>
                <w:lang w:val="zh-CN"/>
              </w:rPr>
              <w:t>原装进口设备，品牌型号自选</w:t>
            </w:r>
          </w:p>
        </w:tc>
        <w:tc>
          <w:tcPr>
            <w:tcW w:w="4087" w:type="dxa"/>
            <w:tcBorders>
              <w:top w:val="single" w:sz="6" w:space="0" w:color="auto"/>
              <w:left w:val="single" w:sz="6" w:space="0" w:color="auto"/>
              <w:bottom w:val="single" w:sz="6" w:space="0" w:color="auto"/>
              <w:right w:val="single" w:sz="6" w:space="0" w:color="auto"/>
            </w:tcBorders>
          </w:tcPr>
          <w:p w:rsidR="00DB3323" w:rsidRPr="00054C5A"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054C5A" w:rsidTr="0047442A">
        <w:trPr>
          <w:trHeight w:val="20"/>
          <w:jc w:val="center"/>
        </w:trPr>
        <w:tc>
          <w:tcPr>
            <w:tcW w:w="5138" w:type="dxa"/>
            <w:tcBorders>
              <w:top w:val="single" w:sz="6" w:space="0" w:color="auto"/>
              <w:left w:val="single" w:sz="6" w:space="0" w:color="auto"/>
              <w:bottom w:val="single" w:sz="6" w:space="0" w:color="auto"/>
              <w:right w:val="single" w:sz="6" w:space="0" w:color="auto"/>
            </w:tcBorders>
          </w:tcPr>
          <w:p w:rsidR="00DB3323" w:rsidRPr="00054C5A" w:rsidRDefault="00DB3323" w:rsidP="0047442A">
            <w:pPr>
              <w:autoSpaceDE w:val="0"/>
              <w:autoSpaceDN w:val="0"/>
              <w:adjustRightInd w:val="0"/>
              <w:spacing w:line="280" w:lineRule="exact"/>
              <w:rPr>
                <w:rFonts w:ascii="仿宋_GB2312" w:eastAsia="仿宋_GB2312" w:hAnsi="宋体" w:hint="eastAsia"/>
                <w:b/>
                <w:sz w:val="24"/>
              </w:rPr>
            </w:pPr>
            <w:r w:rsidRPr="00054C5A">
              <w:rPr>
                <w:rFonts w:ascii="仿宋_GB2312" w:eastAsia="仿宋_GB2312" w:hAnsi="宋体" w:cs="宋体" w:hint="eastAsia"/>
                <w:b/>
                <w:sz w:val="24"/>
              </w:rPr>
              <w:t xml:space="preserve">3.2 </w:t>
            </w:r>
            <w:r w:rsidRPr="00054C5A">
              <w:rPr>
                <w:rFonts w:ascii="仿宋_GB2312" w:eastAsia="仿宋_GB2312" w:hAnsi="宋体" w:cs="宋体" w:hint="eastAsia"/>
                <w:b/>
                <w:sz w:val="24"/>
                <w:lang w:val="zh-CN"/>
              </w:rPr>
              <w:t>主机要求：</w:t>
            </w:r>
          </w:p>
        </w:tc>
        <w:tc>
          <w:tcPr>
            <w:tcW w:w="4087" w:type="dxa"/>
            <w:tcBorders>
              <w:top w:val="single" w:sz="6" w:space="0" w:color="auto"/>
              <w:left w:val="single" w:sz="6" w:space="0" w:color="auto"/>
              <w:bottom w:val="single" w:sz="6" w:space="0" w:color="auto"/>
              <w:right w:val="single" w:sz="6" w:space="0" w:color="auto"/>
            </w:tcBorders>
          </w:tcPr>
          <w:p w:rsidR="00DB3323" w:rsidRPr="00054C5A"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054C5A" w:rsidTr="0047442A">
        <w:trPr>
          <w:trHeight w:val="20"/>
          <w:jc w:val="center"/>
        </w:trPr>
        <w:tc>
          <w:tcPr>
            <w:tcW w:w="5138" w:type="dxa"/>
            <w:tcBorders>
              <w:top w:val="single" w:sz="6" w:space="0" w:color="auto"/>
              <w:left w:val="single" w:sz="6" w:space="0" w:color="auto"/>
              <w:bottom w:val="single" w:sz="6" w:space="0" w:color="auto"/>
              <w:right w:val="single" w:sz="6" w:space="0" w:color="auto"/>
            </w:tcBorders>
          </w:tcPr>
          <w:p w:rsidR="00DB3323" w:rsidRPr="00054C5A" w:rsidRDefault="00DB3323" w:rsidP="0047442A">
            <w:pPr>
              <w:autoSpaceDE w:val="0"/>
              <w:autoSpaceDN w:val="0"/>
              <w:adjustRightInd w:val="0"/>
              <w:spacing w:line="280" w:lineRule="exact"/>
              <w:rPr>
                <w:rFonts w:ascii="仿宋_GB2312" w:eastAsia="仿宋_GB2312" w:hAnsi="宋体" w:cs="宋体" w:hint="eastAsia"/>
                <w:bCs/>
                <w:sz w:val="24"/>
              </w:rPr>
            </w:pPr>
            <w:r w:rsidRPr="00054C5A">
              <w:rPr>
                <w:rFonts w:ascii="仿宋_GB2312" w:eastAsia="仿宋_GB2312" w:hAnsi="宋体" w:cs="宋体" w:hint="eastAsia"/>
                <w:bCs/>
                <w:sz w:val="24"/>
              </w:rPr>
              <w:t xml:space="preserve">3.2.1 </w:t>
            </w:r>
            <w:r w:rsidRPr="00054C5A">
              <w:rPr>
                <w:rFonts w:ascii="仿宋_GB2312" w:eastAsia="仿宋_GB2312" w:hAnsi="宋体" w:hint="eastAsia"/>
                <w:sz w:val="24"/>
              </w:rPr>
              <w:t>显示器：具备，≥5英寸</w:t>
            </w:r>
          </w:p>
        </w:tc>
        <w:tc>
          <w:tcPr>
            <w:tcW w:w="4087" w:type="dxa"/>
            <w:tcBorders>
              <w:top w:val="single" w:sz="6" w:space="0" w:color="auto"/>
              <w:left w:val="single" w:sz="6" w:space="0" w:color="auto"/>
              <w:bottom w:val="single" w:sz="6" w:space="0" w:color="auto"/>
              <w:right w:val="single" w:sz="6" w:space="0" w:color="auto"/>
            </w:tcBorders>
          </w:tcPr>
          <w:p w:rsidR="00DB3323" w:rsidRPr="00054C5A"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054C5A" w:rsidTr="0047442A">
        <w:trPr>
          <w:trHeight w:val="20"/>
          <w:jc w:val="center"/>
        </w:trPr>
        <w:tc>
          <w:tcPr>
            <w:tcW w:w="5138" w:type="dxa"/>
            <w:tcBorders>
              <w:top w:val="single" w:sz="6" w:space="0" w:color="auto"/>
              <w:left w:val="single" w:sz="6" w:space="0" w:color="auto"/>
              <w:bottom w:val="single" w:sz="6" w:space="0" w:color="auto"/>
              <w:right w:val="single" w:sz="6" w:space="0" w:color="auto"/>
            </w:tcBorders>
          </w:tcPr>
          <w:p w:rsidR="00DB3323" w:rsidRPr="00054C5A" w:rsidRDefault="00DB3323" w:rsidP="0047442A">
            <w:pPr>
              <w:autoSpaceDE w:val="0"/>
              <w:autoSpaceDN w:val="0"/>
              <w:adjustRightInd w:val="0"/>
              <w:rPr>
                <w:rFonts w:ascii="仿宋_GB2312" w:eastAsia="仿宋_GB2312" w:hAnsi="宋体" w:hint="eastAsia"/>
                <w:sz w:val="24"/>
              </w:rPr>
            </w:pPr>
            <w:r w:rsidRPr="00054C5A">
              <w:rPr>
                <w:rFonts w:ascii="仿宋_GB2312" w:eastAsia="仿宋_GB2312" w:hAnsi="宋体" w:hint="eastAsia"/>
                <w:sz w:val="24"/>
              </w:rPr>
              <w:t>3.2.2 监测数据要求：包括但不限于体温、体重、血氧饱和度</w:t>
            </w:r>
          </w:p>
        </w:tc>
        <w:tc>
          <w:tcPr>
            <w:tcW w:w="4087" w:type="dxa"/>
            <w:tcBorders>
              <w:top w:val="single" w:sz="6" w:space="0" w:color="auto"/>
              <w:left w:val="single" w:sz="6" w:space="0" w:color="auto"/>
              <w:bottom w:val="single" w:sz="6" w:space="0" w:color="auto"/>
              <w:right w:val="single" w:sz="6" w:space="0" w:color="auto"/>
            </w:tcBorders>
          </w:tcPr>
          <w:p w:rsidR="00DB3323" w:rsidRPr="00054C5A" w:rsidRDefault="00DB3323" w:rsidP="0047442A">
            <w:pPr>
              <w:autoSpaceDE w:val="0"/>
              <w:autoSpaceDN w:val="0"/>
              <w:adjustRightInd w:val="0"/>
              <w:spacing w:line="280" w:lineRule="exact"/>
              <w:rPr>
                <w:rFonts w:ascii="仿宋_GB2312" w:eastAsia="仿宋_GB2312" w:hAnsi="宋体" w:hint="eastAsia"/>
                <w:sz w:val="24"/>
              </w:rPr>
            </w:pPr>
          </w:p>
        </w:tc>
      </w:tr>
      <w:tr w:rsidR="00DB3323" w:rsidRPr="00054C5A" w:rsidTr="0047442A">
        <w:trPr>
          <w:trHeight w:val="20"/>
          <w:jc w:val="center"/>
        </w:trPr>
        <w:tc>
          <w:tcPr>
            <w:tcW w:w="5138" w:type="dxa"/>
            <w:tcBorders>
              <w:top w:val="single" w:sz="6" w:space="0" w:color="auto"/>
              <w:left w:val="single" w:sz="6" w:space="0" w:color="auto"/>
              <w:bottom w:val="single" w:sz="6" w:space="0" w:color="auto"/>
              <w:right w:val="single" w:sz="6" w:space="0" w:color="auto"/>
            </w:tcBorders>
          </w:tcPr>
          <w:p w:rsidR="00DB3323" w:rsidRPr="00054C5A" w:rsidRDefault="00DB3323" w:rsidP="0047442A">
            <w:pPr>
              <w:autoSpaceDE w:val="0"/>
              <w:autoSpaceDN w:val="0"/>
              <w:adjustRightInd w:val="0"/>
              <w:rPr>
                <w:rFonts w:ascii="仿宋_GB2312" w:eastAsia="仿宋_GB2312" w:hAnsi="宋体" w:hint="eastAsia"/>
                <w:sz w:val="24"/>
              </w:rPr>
            </w:pPr>
            <w:r w:rsidRPr="00054C5A">
              <w:rPr>
                <w:rFonts w:ascii="仿宋_GB2312" w:eastAsia="仿宋_GB2312" w:hAnsi="宋体" w:hint="eastAsia"/>
                <w:sz w:val="24"/>
              </w:rPr>
              <w:t>3.2.3 数据监测时长：≥30分钟</w:t>
            </w:r>
          </w:p>
        </w:tc>
        <w:tc>
          <w:tcPr>
            <w:tcW w:w="4087" w:type="dxa"/>
            <w:tcBorders>
              <w:top w:val="single" w:sz="6" w:space="0" w:color="auto"/>
              <w:left w:val="single" w:sz="6" w:space="0" w:color="auto"/>
              <w:bottom w:val="single" w:sz="6" w:space="0" w:color="auto"/>
              <w:right w:val="single" w:sz="6" w:space="0" w:color="auto"/>
            </w:tcBorders>
          </w:tcPr>
          <w:p w:rsidR="00DB3323" w:rsidRPr="00054C5A" w:rsidRDefault="00DB3323" w:rsidP="0047442A">
            <w:pPr>
              <w:autoSpaceDE w:val="0"/>
              <w:autoSpaceDN w:val="0"/>
              <w:adjustRightInd w:val="0"/>
              <w:spacing w:line="280" w:lineRule="exact"/>
              <w:rPr>
                <w:rFonts w:ascii="仿宋_GB2312" w:eastAsia="仿宋_GB2312" w:hAnsi="宋体" w:hint="eastAsia"/>
                <w:sz w:val="24"/>
              </w:rPr>
            </w:pPr>
          </w:p>
        </w:tc>
      </w:tr>
      <w:tr w:rsidR="00DB3323" w:rsidRPr="00054C5A" w:rsidTr="0047442A">
        <w:trPr>
          <w:trHeight w:val="20"/>
          <w:jc w:val="center"/>
        </w:trPr>
        <w:tc>
          <w:tcPr>
            <w:tcW w:w="5138" w:type="dxa"/>
            <w:tcBorders>
              <w:top w:val="single" w:sz="6" w:space="0" w:color="auto"/>
              <w:left w:val="single" w:sz="6" w:space="0" w:color="auto"/>
              <w:bottom w:val="single" w:sz="6" w:space="0" w:color="auto"/>
              <w:right w:val="single" w:sz="6" w:space="0" w:color="auto"/>
            </w:tcBorders>
          </w:tcPr>
          <w:p w:rsidR="00DB3323" w:rsidRPr="00054C5A" w:rsidRDefault="00DB3323" w:rsidP="0047442A">
            <w:pPr>
              <w:autoSpaceDE w:val="0"/>
              <w:autoSpaceDN w:val="0"/>
              <w:adjustRightInd w:val="0"/>
              <w:rPr>
                <w:rFonts w:ascii="仿宋_GB2312" w:eastAsia="仿宋_GB2312" w:hAnsi="宋体" w:hint="eastAsia"/>
                <w:sz w:val="24"/>
              </w:rPr>
            </w:pPr>
            <w:r w:rsidRPr="00054C5A">
              <w:rPr>
                <w:rFonts w:ascii="仿宋_GB2312" w:eastAsia="仿宋_GB2312" w:hAnsi="宋体" w:hint="eastAsia"/>
                <w:sz w:val="24"/>
              </w:rPr>
              <w:t>3.2.4 观察灯：具备，卤素灯灯源，亮度可调</w:t>
            </w:r>
          </w:p>
        </w:tc>
        <w:tc>
          <w:tcPr>
            <w:tcW w:w="4087" w:type="dxa"/>
            <w:tcBorders>
              <w:top w:val="single" w:sz="6" w:space="0" w:color="auto"/>
              <w:left w:val="single" w:sz="6" w:space="0" w:color="auto"/>
              <w:bottom w:val="single" w:sz="6" w:space="0" w:color="auto"/>
              <w:right w:val="single" w:sz="6" w:space="0" w:color="auto"/>
            </w:tcBorders>
          </w:tcPr>
          <w:p w:rsidR="00DB3323" w:rsidRPr="00054C5A"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054C5A" w:rsidTr="0047442A">
        <w:trPr>
          <w:trHeight w:val="20"/>
          <w:jc w:val="center"/>
        </w:trPr>
        <w:tc>
          <w:tcPr>
            <w:tcW w:w="5138" w:type="dxa"/>
            <w:tcBorders>
              <w:top w:val="single" w:sz="6" w:space="0" w:color="auto"/>
              <w:left w:val="single" w:sz="6" w:space="0" w:color="auto"/>
              <w:bottom w:val="single" w:sz="6" w:space="0" w:color="auto"/>
              <w:right w:val="single" w:sz="6" w:space="0" w:color="auto"/>
            </w:tcBorders>
          </w:tcPr>
          <w:p w:rsidR="00DB3323" w:rsidRPr="00054C5A" w:rsidRDefault="00DB3323" w:rsidP="0047442A">
            <w:pPr>
              <w:autoSpaceDE w:val="0"/>
              <w:autoSpaceDN w:val="0"/>
              <w:adjustRightInd w:val="0"/>
              <w:rPr>
                <w:rFonts w:ascii="仿宋_GB2312" w:eastAsia="仿宋_GB2312" w:hAnsi="宋体" w:hint="eastAsia"/>
                <w:sz w:val="24"/>
              </w:rPr>
            </w:pPr>
            <w:r w:rsidRPr="00054C5A">
              <w:rPr>
                <w:rFonts w:ascii="仿宋_GB2312" w:eastAsia="仿宋_GB2312" w:hAnsi="宋体" w:hint="eastAsia"/>
                <w:sz w:val="24"/>
              </w:rPr>
              <w:t>3.2.5 手术灯：具备，亮度≥1200 Lux，</w:t>
            </w:r>
            <w:r w:rsidRPr="00054C5A">
              <w:rPr>
                <w:rFonts w:ascii="仿宋_GB2312" w:eastAsia="仿宋_GB2312" w:hAnsi="宋体" w:hint="eastAsia"/>
                <w:color w:val="000000"/>
                <w:sz w:val="24"/>
              </w:rPr>
              <w:t>角度可手动上下调节</w:t>
            </w:r>
          </w:p>
        </w:tc>
        <w:tc>
          <w:tcPr>
            <w:tcW w:w="4087" w:type="dxa"/>
            <w:tcBorders>
              <w:top w:val="single" w:sz="6" w:space="0" w:color="auto"/>
              <w:left w:val="single" w:sz="6" w:space="0" w:color="auto"/>
              <w:bottom w:val="single" w:sz="6" w:space="0" w:color="auto"/>
              <w:right w:val="single" w:sz="6" w:space="0" w:color="auto"/>
            </w:tcBorders>
          </w:tcPr>
          <w:p w:rsidR="00DB3323" w:rsidRPr="00054C5A"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054C5A" w:rsidTr="0047442A">
        <w:trPr>
          <w:trHeight w:val="20"/>
          <w:jc w:val="center"/>
        </w:trPr>
        <w:tc>
          <w:tcPr>
            <w:tcW w:w="5138" w:type="dxa"/>
            <w:tcBorders>
              <w:top w:val="single" w:sz="6" w:space="0" w:color="auto"/>
              <w:left w:val="single" w:sz="6" w:space="0" w:color="auto"/>
              <w:bottom w:val="single" w:sz="6" w:space="0" w:color="auto"/>
              <w:right w:val="single" w:sz="6" w:space="0" w:color="auto"/>
            </w:tcBorders>
          </w:tcPr>
          <w:p w:rsidR="00DB3323" w:rsidRPr="00054C5A" w:rsidRDefault="00DB3323" w:rsidP="0047442A">
            <w:pPr>
              <w:autoSpaceDE w:val="0"/>
              <w:autoSpaceDN w:val="0"/>
              <w:adjustRightInd w:val="0"/>
              <w:rPr>
                <w:rFonts w:ascii="仿宋_GB2312" w:eastAsia="仿宋_GB2312" w:hAnsi="宋体" w:hint="eastAsia"/>
                <w:b/>
                <w:color w:val="FF0000"/>
                <w:sz w:val="24"/>
              </w:rPr>
            </w:pPr>
            <w:r w:rsidRPr="00054C5A">
              <w:rPr>
                <w:rFonts w:ascii="仿宋_GB2312" w:eastAsia="仿宋_GB2312" w:hAnsi="宋体" w:hint="eastAsia"/>
                <w:sz w:val="24"/>
              </w:rPr>
              <w:t>3.2.6 称重：具备，称重范围：0.5Kg～</w:t>
            </w:r>
            <w:r w:rsidRPr="00054C5A">
              <w:rPr>
                <w:rFonts w:ascii="仿宋_GB2312" w:eastAsia="仿宋_GB2312" w:hAnsi="宋体" w:cs="宋体" w:hint="eastAsia"/>
                <w:sz w:val="24"/>
              </w:rPr>
              <w:t xml:space="preserve"> </w:t>
            </w:r>
            <w:r w:rsidRPr="00054C5A">
              <w:rPr>
                <w:rFonts w:ascii="仿宋_GB2312" w:eastAsia="仿宋_GB2312" w:hAnsi="宋体" w:hint="eastAsia"/>
                <w:sz w:val="24"/>
              </w:rPr>
              <w:t>8Kg，精度±10g</w:t>
            </w:r>
          </w:p>
        </w:tc>
        <w:tc>
          <w:tcPr>
            <w:tcW w:w="4087" w:type="dxa"/>
            <w:tcBorders>
              <w:top w:val="single" w:sz="6" w:space="0" w:color="auto"/>
              <w:left w:val="single" w:sz="6" w:space="0" w:color="auto"/>
              <w:bottom w:val="single" w:sz="6" w:space="0" w:color="auto"/>
              <w:right w:val="single" w:sz="6" w:space="0" w:color="auto"/>
            </w:tcBorders>
          </w:tcPr>
          <w:p w:rsidR="00DB3323" w:rsidRPr="00054C5A" w:rsidRDefault="00DB3323" w:rsidP="0047442A">
            <w:pPr>
              <w:autoSpaceDE w:val="0"/>
              <w:autoSpaceDN w:val="0"/>
              <w:adjustRightInd w:val="0"/>
              <w:spacing w:line="280" w:lineRule="exact"/>
              <w:rPr>
                <w:rFonts w:ascii="仿宋_GB2312" w:eastAsia="仿宋_GB2312" w:hAnsi="宋体" w:cs="宋体" w:hint="eastAsia"/>
                <w:color w:val="FF0000"/>
                <w:sz w:val="24"/>
                <w:lang w:val="zh-CN"/>
              </w:rPr>
            </w:pPr>
          </w:p>
        </w:tc>
      </w:tr>
      <w:tr w:rsidR="00DB3323" w:rsidRPr="00054C5A" w:rsidTr="0047442A">
        <w:trPr>
          <w:trHeight w:val="20"/>
          <w:jc w:val="center"/>
        </w:trPr>
        <w:tc>
          <w:tcPr>
            <w:tcW w:w="5138" w:type="dxa"/>
            <w:tcBorders>
              <w:top w:val="single" w:sz="6" w:space="0" w:color="auto"/>
              <w:left w:val="single" w:sz="6" w:space="0" w:color="auto"/>
              <w:bottom w:val="single" w:sz="6" w:space="0" w:color="auto"/>
              <w:right w:val="single" w:sz="6" w:space="0" w:color="auto"/>
            </w:tcBorders>
          </w:tcPr>
          <w:p w:rsidR="00DB3323" w:rsidRPr="00054C5A" w:rsidRDefault="00DB3323" w:rsidP="0047442A">
            <w:pPr>
              <w:autoSpaceDE w:val="0"/>
              <w:autoSpaceDN w:val="0"/>
              <w:adjustRightInd w:val="0"/>
              <w:rPr>
                <w:rFonts w:ascii="仿宋_GB2312" w:eastAsia="仿宋_GB2312" w:hAnsi="宋体" w:hint="eastAsia"/>
                <w:sz w:val="24"/>
              </w:rPr>
            </w:pPr>
            <w:r w:rsidRPr="00054C5A">
              <w:rPr>
                <w:rFonts w:ascii="仿宋_GB2312" w:eastAsia="仿宋_GB2312" w:hAnsi="宋体" w:cs="宋体" w:hint="eastAsia"/>
                <w:sz w:val="24"/>
              </w:rPr>
              <w:t>▲</w:t>
            </w:r>
            <w:r w:rsidRPr="00054C5A">
              <w:rPr>
                <w:rFonts w:ascii="仿宋_GB2312" w:eastAsia="仿宋_GB2312" w:hAnsi="宋体" w:hint="eastAsia"/>
                <w:sz w:val="24"/>
              </w:rPr>
              <w:t>3.2.7 报警管理：具备声光双级报警，报警内容包括但不限于婴儿温度、探头连接及故障等</w:t>
            </w:r>
          </w:p>
        </w:tc>
        <w:tc>
          <w:tcPr>
            <w:tcW w:w="4087" w:type="dxa"/>
            <w:tcBorders>
              <w:top w:val="single" w:sz="6" w:space="0" w:color="auto"/>
              <w:left w:val="single" w:sz="6" w:space="0" w:color="auto"/>
              <w:bottom w:val="single" w:sz="6" w:space="0" w:color="auto"/>
              <w:right w:val="single" w:sz="6" w:space="0" w:color="auto"/>
            </w:tcBorders>
          </w:tcPr>
          <w:p w:rsidR="00DB3323" w:rsidRPr="00054C5A"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054C5A" w:rsidTr="0047442A">
        <w:trPr>
          <w:trHeight w:val="20"/>
          <w:jc w:val="center"/>
        </w:trPr>
        <w:tc>
          <w:tcPr>
            <w:tcW w:w="5138" w:type="dxa"/>
            <w:tcBorders>
              <w:top w:val="single" w:sz="6" w:space="0" w:color="auto"/>
              <w:left w:val="single" w:sz="6" w:space="0" w:color="auto"/>
              <w:bottom w:val="single" w:sz="6" w:space="0" w:color="auto"/>
              <w:right w:val="single" w:sz="6" w:space="0" w:color="auto"/>
            </w:tcBorders>
          </w:tcPr>
          <w:p w:rsidR="00DB3323" w:rsidRPr="00054C5A" w:rsidRDefault="00DB3323" w:rsidP="0047442A">
            <w:pPr>
              <w:autoSpaceDE w:val="0"/>
              <w:autoSpaceDN w:val="0"/>
              <w:adjustRightInd w:val="0"/>
              <w:rPr>
                <w:rFonts w:ascii="仿宋_GB2312" w:eastAsia="仿宋_GB2312" w:hAnsi="宋体" w:hint="eastAsia"/>
                <w:sz w:val="24"/>
              </w:rPr>
            </w:pPr>
            <w:r w:rsidRPr="00054C5A">
              <w:rPr>
                <w:rFonts w:ascii="仿宋_GB2312" w:eastAsia="仿宋_GB2312" w:hAnsi="宋体" w:hint="eastAsia"/>
                <w:sz w:val="24"/>
              </w:rPr>
              <w:t>3.2.8 床体倾斜：具备，倾斜范围±10</w:t>
            </w:r>
            <w:r w:rsidRPr="00054C5A">
              <w:rPr>
                <w:rFonts w:ascii="仿宋_GB2312" w:eastAsia="仿宋_GB2312" w:hAnsi="宋体" w:cs="宋体" w:hint="eastAsia"/>
                <w:bCs/>
                <w:sz w:val="24"/>
              </w:rPr>
              <w:t>°</w:t>
            </w:r>
          </w:p>
        </w:tc>
        <w:tc>
          <w:tcPr>
            <w:tcW w:w="4087" w:type="dxa"/>
            <w:tcBorders>
              <w:top w:val="single" w:sz="6" w:space="0" w:color="auto"/>
              <w:left w:val="single" w:sz="6" w:space="0" w:color="auto"/>
              <w:bottom w:val="single" w:sz="6" w:space="0" w:color="auto"/>
              <w:right w:val="single" w:sz="6" w:space="0" w:color="auto"/>
            </w:tcBorders>
          </w:tcPr>
          <w:p w:rsidR="00DB3323" w:rsidRPr="00054C5A"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054C5A" w:rsidTr="0047442A">
        <w:trPr>
          <w:trHeight w:val="20"/>
          <w:jc w:val="center"/>
        </w:trPr>
        <w:tc>
          <w:tcPr>
            <w:tcW w:w="5138" w:type="dxa"/>
            <w:tcBorders>
              <w:top w:val="single" w:sz="6" w:space="0" w:color="auto"/>
              <w:left w:val="single" w:sz="6" w:space="0" w:color="auto"/>
              <w:bottom w:val="single" w:sz="6" w:space="0" w:color="auto"/>
              <w:right w:val="single" w:sz="6" w:space="0" w:color="auto"/>
            </w:tcBorders>
          </w:tcPr>
          <w:p w:rsidR="00DB3323" w:rsidRPr="00054C5A" w:rsidRDefault="00DB3323" w:rsidP="0047442A">
            <w:pPr>
              <w:autoSpaceDE w:val="0"/>
              <w:autoSpaceDN w:val="0"/>
              <w:adjustRightInd w:val="0"/>
              <w:rPr>
                <w:rFonts w:ascii="仿宋_GB2312" w:eastAsia="仿宋_GB2312" w:hAnsi="宋体" w:hint="eastAsia"/>
                <w:sz w:val="24"/>
              </w:rPr>
            </w:pPr>
            <w:r w:rsidRPr="00054C5A">
              <w:rPr>
                <w:rFonts w:ascii="仿宋_GB2312" w:eastAsia="仿宋_GB2312" w:hAnsi="宋体" w:hint="eastAsia"/>
                <w:sz w:val="24"/>
              </w:rPr>
              <w:t>3.2.9 床体高度调节：具备</w:t>
            </w:r>
          </w:p>
        </w:tc>
        <w:tc>
          <w:tcPr>
            <w:tcW w:w="4087" w:type="dxa"/>
            <w:tcBorders>
              <w:top w:val="single" w:sz="6" w:space="0" w:color="auto"/>
              <w:left w:val="single" w:sz="6" w:space="0" w:color="auto"/>
              <w:bottom w:val="single" w:sz="6" w:space="0" w:color="auto"/>
              <w:right w:val="single" w:sz="6" w:space="0" w:color="auto"/>
            </w:tcBorders>
          </w:tcPr>
          <w:p w:rsidR="00DB3323" w:rsidRPr="00054C5A"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054C5A" w:rsidTr="0047442A">
        <w:trPr>
          <w:trHeight w:val="20"/>
          <w:jc w:val="center"/>
        </w:trPr>
        <w:tc>
          <w:tcPr>
            <w:tcW w:w="5138" w:type="dxa"/>
            <w:tcBorders>
              <w:top w:val="single" w:sz="6" w:space="0" w:color="auto"/>
              <w:left w:val="single" w:sz="6" w:space="0" w:color="auto"/>
              <w:bottom w:val="single" w:sz="6" w:space="0" w:color="auto"/>
              <w:right w:val="single" w:sz="6" w:space="0" w:color="auto"/>
            </w:tcBorders>
          </w:tcPr>
          <w:p w:rsidR="00DB3323" w:rsidRPr="00054C5A" w:rsidRDefault="00DB3323" w:rsidP="0047442A">
            <w:pPr>
              <w:autoSpaceDE w:val="0"/>
              <w:autoSpaceDN w:val="0"/>
              <w:adjustRightInd w:val="0"/>
              <w:rPr>
                <w:rFonts w:ascii="仿宋_GB2312" w:eastAsia="仿宋_GB2312" w:hAnsi="宋体" w:hint="eastAsia"/>
                <w:sz w:val="24"/>
              </w:rPr>
            </w:pPr>
            <w:r w:rsidRPr="00054C5A">
              <w:rPr>
                <w:rFonts w:ascii="仿宋_GB2312" w:eastAsia="仿宋_GB2312" w:hAnsi="宋体" w:hint="eastAsia"/>
                <w:sz w:val="24"/>
              </w:rPr>
              <w:t>3.2.10 X光射线拍片盒：具备</w:t>
            </w:r>
          </w:p>
        </w:tc>
        <w:tc>
          <w:tcPr>
            <w:tcW w:w="4087" w:type="dxa"/>
            <w:tcBorders>
              <w:top w:val="single" w:sz="6" w:space="0" w:color="auto"/>
              <w:left w:val="single" w:sz="6" w:space="0" w:color="auto"/>
              <w:bottom w:val="single" w:sz="6" w:space="0" w:color="auto"/>
              <w:right w:val="single" w:sz="6" w:space="0" w:color="auto"/>
            </w:tcBorders>
          </w:tcPr>
          <w:p w:rsidR="00DB3323" w:rsidRPr="00054C5A"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054C5A" w:rsidTr="0047442A">
        <w:trPr>
          <w:trHeight w:val="20"/>
          <w:jc w:val="center"/>
        </w:trPr>
        <w:tc>
          <w:tcPr>
            <w:tcW w:w="5138" w:type="dxa"/>
            <w:tcBorders>
              <w:top w:val="single" w:sz="6" w:space="0" w:color="auto"/>
              <w:left w:val="single" w:sz="6" w:space="0" w:color="auto"/>
              <w:bottom w:val="single" w:sz="6" w:space="0" w:color="auto"/>
              <w:right w:val="single" w:sz="6" w:space="0" w:color="auto"/>
            </w:tcBorders>
          </w:tcPr>
          <w:p w:rsidR="00DB3323" w:rsidRPr="00054C5A" w:rsidRDefault="00DB3323" w:rsidP="0047442A">
            <w:pPr>
              <w:pStyle w:val="a8"/>
              <w:contextualSpacing/>
              <w:rPr>
                <w:rFonts w:ascii="仿宋_GB2312" w:eastAsia="仿宋_GB2312" w:hAnsi="宋体" w:cs="宋体" w:hint="eastAsia"/>
                <w:bCs/>
                <w:sz w:val="24"/>
                <w:szCs w:val="24"/>
              </w:rPr>
            </w:pPr>
            <w:r w:rsidRPr="00054C5A">
              <w:rPr>
                <w:rFonts w:ascii="仿宋_GB2312" w:eastAsia="仿宋_GB2312" w:hAnsi="宋体" w:cs="宋体" w:hint="eastAsia"/>
                <w:b/>
                <w:bCs/>
                <w:sz w:val="24"/>
                <w:szCs w:val="24"/>
              </w:rPr>
              <w:t>3.3加热要求：</w:t>
            </w:r>
          </w:p>
        </w:tc>
        <w:tc>
          <w:tcPr>
            <w:tcW w:w="4087" w:type="dxa"/>
            <w:tcBorders>
              <w:top w:val="single" w:sz="6" w:space="0" w:color="auto"/>
              <w:left w:val="single" w:sz="6" w:space="0" w:color="auto"/>
              <w:bottom w:val="single" w:sz="6" w:space="0" w:color="auto"/>
              <w:right w:val="single" w:sz="6" w:space="0" w:color="auto"/>
            </w:tcBorders>
          </w:tcPr>
          <w:p w:rsidR="00DB3323" w:rsidRPr="00054C5A" w:rsidRDefault="00DB3323" w:rsidP="0047442A">
            <w:pPr>
              <w:autoSpaceDE w:val="0"/>
              <w:autoSpaceDN w:val="0"/>
              <w:adjustRightInd w:val="0"/>
              <w:spacing w:line="280" w:lineRule="exact"/>
              <w:rPr>
                <w:rFonts w:ascii="仿宋_GB2312" w:eastAsia="仿宋_GB2312" w:hAnsi="宋体" w:hint="eastAsia"/>
                <w:sz w:val="24"/>
                <w:lang w:val="zh-CN"/>
              </w:rPr>
            </w:pPr>
          </w:p>
        </w:tc>
      </w:tr>
      <w:tr w:rsidR="00DB3323" w:rsidRPr="00054C5A" w:rsidTr="0047442A">
        <w:trPr>
          <w:trHeight w:val="20"/>
          <w:jc w:val="center"/>
        </w:trPr>
        <w:tc>
          <w:tcPr>
            <w:tcW w:w="5138" w:type="dxa"/>
            <w:tcBorders>
              <w:top w:val="single" w:sz="6" w:space="0" w:color="auto"/>
              <w:left w:val="single" w:sz="6" w:space="0" w:color="auto"/>
              <w:bottom w:val="single" w:sz="6" w:space="0" w:color="auto"/>
              <w:right w:val="single" w:sz="6" w:space="0" w:color="auto"/>
            </w:tcBorders>
          </w:tcPr>
          <w:p w:rsidR="00DB3323" w:rsidRPr="00054C5A" w:rsidRDefault="00DB3323" w:rsidP="0047442A">
            <w:pPr>
              <w:pStyle w:val="a8"/>
              <w:contextualSpacing/>
              <w:rPr>
                <w:rFonts w:ascii="仿宋_GB2312" w:eastAsia="仿宋_GB2312" w:hAnsi="宋体" w:hint="eastAsia"/>
                <w:sz w:val="24"/>
                <w:szCs w:val="24"/>
              </w:rPr>
            </w:pPr>
            <w:r w:rsidRPr="00054C5A">
              <w:rPr>
                <w:rFonts w:ascii="仿宋_GB2312" w:eastAsia="仿宋_GB2312" w:hAnsi="宋体" w:hint="eastAsia"/>
                <w:sz w:val="24"/>
                <w:szCs w:val="24"/>
              </w:rPr>
              <w:t>3.3.1 加热器材质：碳钢</w:t>
            </w:r>
          </w:p>
        </w:tc>
        <w:tc>
          <w:tcPr>
            <w:tcW w:w="4087" w:type="dxa"/>
            <w:tcBorders>
              <w:top w:val="single" w:sz="6" w:space="0" w:color="auto"/>
              <w:left w:val="single" w:sz="6" w:space="0" w:color="auto"/>
              <w:bottom w:val="single" w:sz="6" w:space="0" w:color="auto"/>
              <w:right w:val="single" w:sz="6" w:space="0" w:color="auto"/>
            </w:tcBorders>
          </w:tcPr>
          <w:p w:rsidR="00DB3323" w:rsidRPr="00054C5A" w:rsidRDefault="00DB3323" w:rsidP="0047442A">
            <w:pPr>
              <w:autoSpaceDE w:val="0"/>
              <w:autoSpaceDN w:val="0"/>
              <w:adjustRightInd w:val="0"/>
              <w:spacing w:line="280" w:lineRule="exact"/>
              <w:rPr>
                <w:rFonts w:ascii="仿宋_GB2312" w:eastAsia="仿宋_GB2312" w:hAnsi="宋体" w:cs="宋体" w:hint="eastAsia"/>
                <w:sz w:val="24"/>
              </w:rPr>
            </w:pPr>
          </w:p>
        </w:tc>
      </w:tr>
      <w:tr w:rsidR="00DB3323" w:rsidRPr="00054C5A" w:rsidTr="0047442A">
        <w:trPr>
          <w:trHeight w:val="20"/>
          <w:jc w:val="center"/>
        </w:trPr>
        <w:tc>
          <w:tcPr>
            <w:tcW w:w="5138" w:type="dxa"/>
            <w:tcBorders>
              <w:top w:val="single" w:sz="6" w:space="0" w:color="auto"/>
              <w:left w:val="single" w:sz="6" w:space="0" w:color="auto"/>
              <w:bottom w:val="single" w:sz="6" w:space="0" w:color="auto"/>
              <w:right w:val="single" w:sz="6" w:space="0" w:color="auto"/>
            </w:tcBorders>
          </w:tcPr>
          <w:p w:rsidR="00DB3323" w:rsidRPr="00054C5A" w:rsidRDefault="00DB3323" w:rsidP="0047442A">
            <w:pPr>
              <w:autoSpaceDE w:val="0"/>
              <w:autoSpaceDN w:val="0"/>
              <w:adjustRightInd w:val="0"/>
              <w:rPr>
                <w:rFonts w:ascii="仿宋_GB2312" w:eastAsia="仿宋_GB2312" w:hAnsi="宋体" w:cs="宋体" w:hint="eastAsia"/>
                <w:color w:val="FF0000"/>
                <w:sz w:val="24"/>
              </w:rPr>
            </w:pPr>
            <w:r w:rsidRPr="00054C5A">
              <w:rPr>
                <w:rFonts w:ascii="仿宋_GB2312" w:eastAsia="仿宋_GB2312" w:hAnsi="宋体" w:cs="宋体" w:hint="eastAsia"/>
                <w:sz w:val="24"/>
              </w:rPr>
              <w:t>3.3.2 热辐射模式：床面辐射能量≥25mw/cm</w:t>
            </w:r>
            <w:r w:rsidRPr="00054C5A">
              <w:rPr>
                <w:rFonts w:ascii="仿宋_GB2312" w:eastAsia="仿宋_GB2312" w:hAnsi="宋体" w:cs="宋体" w:hint="eastAsia"/>
                <w:sz w:val="24"/>
                <w:vertAlign w:val="superscript"/>
              </w:rPr>
              <w:t>2</w:t>
            </w:r>
          </w:p>
        </w:tc>
        <w:tc>
          <w:tcPr>
            <w:tcW w:w="4087" w:type="dxa"/>
            <w:tcBorders>
              <w:top w:val="single" w:sz="6" w:space="0" w:color="auto"/>
              <w:left w:val="single" w:sz="6" w:space="0" w:color="auto"/>
              <w:bottom w:val="single" w:sz="6" w:space="0" w:color="auto"/>
              <w:right w:val="single" w:sz="6" w:space="0" w:color="auto"/>
            </w:tcBorders>
          </w:tcPr>
          <w:p w:rsidR="00DB3323" w:rsidRPr="00054C5A" w:rsidRDefault="00DB3323" w:rsidP="0047442A">
            <w:pPr>
              <w:autoSpaceDE w:val="0"/>
              <w:autoSpaceDN w:val="0"/>
              <w:adjustRightInd w:val="0"/>
              <w:spacing w:line="280" w:lineRule="exact"/>
              <w:rPr>
                <w:rFonts w:ascii="仿宋_GB2312" w:eastAsia="仿宋_GB2312" w:hAnsi="宋体" w:cs="宋体" w:hint="eastAsia"/>
                <w:color w:val="FF0000"/>
                <w:sz w:val="24"/>
                <w:lang w:val="zh-CN"/>
              </w:rPr>
            </w:pPr>
          </w:p>
        </w:tc>
      </w:tr>
      <w:tr w:rsidR="00DB3323" w:rsidRPr="00054C5A" w:rsidTr="0047442A">
        <w:trPr>
          <w:trHeight w:val="20"/>
          <w:jc w:val="center"/>
        </w:trPr>
        <w:tc>
          <w:tcPr>
            <w:tcW w:w="5138" w:type="dxa"/>
            <w:tcBorders>
              <w:top w:val="single" w:sz="6" w:space="0" w:color="auto"/>
              <w:left w:val="single" w:sz="6" w:space="0" w:color="auto"/>
              <w:bottom w:val="single" w:sz="6" w:space="0" w:color="auto"/>
              <w:right w:val="single" w:sz="6" w:space="0" w:color="auto"/>
            </w:tcBorders>
          </w:tcPr>
          <w:p w:rsidR="00DB3323" w:rsidRPr="00054C5A" w:rsidRDefault="00DB3323" w:rsidP="0047442A">
            <w:pPr>
              <w:autoSpaceDE w:val="0"/>
              <w:autoSpaceDN w:val="0"/>
              <w:adjustRightInd w:val="0"/>
              <w:rPr>
                <w:rFonts w:ascii="仿宋_GB2312" w:eastAsia="仿宋_GB2312" w:hAnsi="宋体" w:cs="宋体" w:hint="eastAsia"/>
                <w:sz w:val="24"/>
              </w:rPr>
            </w:pPr>
            <w:r w:rsidRPr="00054C5A">
              <w:rPr>
                <w:rFonts w:ascii="仿宋_GB2312" w:eastAsia="仿宋_GB2312" w:hAnsi="宋体" w:cs="宋体" w:hint="eastAsia"/>
                <w:sz w:val="24"/>
              </w:rPr>
              <w:t>3.3.3 加热体结构：</w:t>
            </w:r>
            <w:r w:rsidRPr="00054C5A">
              <w:rPr>
                <w:rFonts w:ascii="仿宋_GB2312" w:eastAsia="仿宋_GB2312" w:hAnsi="宋体" w:hint="eastAsia"/>
                <w:sz w:val="24"/>
              </w:rPr>
              <w:t>倾斜半球面加热体，支持X光拍片</w:t>
            </w:r>
          </w:p>
        </w:tc>
        <w:tc>
          <w:tcPr>
            <w:tcW w:w="4087" w:type="dxa"/>
            <w:tcBorders>
              <w:top w:val="single" w:sz="6" w:space="0" w:color="auto"/>
              <w:left w:val="single" w:sz="6" w:space="0" w:color="auto"/>
              <w:bottom w:val="single" w:sz="6" w:space="0" w:color="auto"/>
              <w:right w:val="single" w:sz="6" w:space="0" w:color="auto"/>
            </w:tcBorders>
          </w:tcPr>
          <w:p w:rsidR="00DB3323" w:rsidRPr="00054C5A" w:rsidRDefault="00DB3323" w:rsidP="0047442A">
            <w:pPr>
              <w:autoSpaceDE w:val="0"/>
              <w:autoSpaceDN w:val="0"/>
              <w:adjustRightInd w:val="0"/>
              <w:spacing w:line="280" w:lineRule="exact"/>
              <w:rPr>
                <w:rFonts w:ascii="仿宋_GB2312" w:eastAsia="仿宋_GB2312" w:hAnsi="宋体" w:cs="宋体" w:hint="eastAsia"/>
                <w:sz w:val="24"/>
              </w:rPr>
            </w:pPr>
          </w:p>
        </w:tc>
      </w:tr>
      <w:tr w:rsidR="00DB3323" w:rsidRPr="00054C5A" w:rsidTr="0047442A">
        <w:trPr>
          <w:trHeight w:val="20"/>
          <w:jc w:val="center"/>
        </w:trPr>
        <w:tc>
          <w:tcPr>
            <w:tcW w:w="5138" w:type="dxa"/>
            <w:tcBorders>
              <w:top w:val="single" w:sz="6" w:space="0" w:color="auto"/>
              <w:left w:val="single" w:sz="6" w:space="0" w:color="auto"/>
              <w:bottom w:val="single" w:sz="6" w:space="0" w:color="auto"/>
              <w:right w:val="single" w:sz="6" w:space="0" w:color="auto"/>
            </w:tcBorders>
          </w:tcPr>
          <w:p w:rsidR="00DB3323" w:rsidRPr="00054C5A" w:rsidRDefault="00DB3323" w:rsidP="0047442A">
            <w:pPr>
              <w:autoSpaceDE w:val="0"/>
              <w:autoSpaceDN w:val="0"/>
              <w:adjustRightInd w:val="0"/>
              <w:spacing w:line="280" w:lineRule="exact"/>
              <w:rPr>
                <w:rFonts w:ascii="仿宋_GB2312" w:eastAsia="仿宋_GB2312" w:hAnsi="宋体" w:cs="宋体" w:hint="eastAsia"/>
                <w:sz w:val="24"/>
              </w:rPr>
            </w:pPr>
            <w:r w:rsidRPr="00054C5A">
              <w:rPr>
                <w:rFonts w:ascii="仿宋_GB2312" w:eastAsia="仿宋_GB2312" w:hAnsi="宋体" w:cs="宋体" w:hint="eastAsia"/>
                <w:sz w:val="24"/>
              </w:rPr>
              <w:t xml:space="preserve">3.3.4 温度探头：具备，测量范围30°C </w:t>
            </w:r>
            <w:r w:rsidRPr="00054C5A">
              <w:rPr>
                <w:rFonts w:ascii="仿宋_GB2312" w:eastAsia="仿宋_GB2312" w:hAnsi="宋体" w:hint="eastAsia"/>
                <w:sz w:val="24"/>
              </w:rPr>
              <w:t>～</w:t>
            </w:r>
            <w:r w:rsidRPr="00054C5A">
              <w:rPr>
                <w:rFonts w:ascii="仿宋_GB2312" w:eastAsia="仿宋_GB2312" w:hAnsi="宋体" w:cs="宋体" w:hint="eastAsia"/>
                <w:sz w:val="24"/>
              </w:rPr>
              <w:t xml:space="preserve"> 40°C，精度：± 0.1°C </w:t>
            </w:r>
          </w:p>
        </w:tc>
        <w:tc>
          <w:tcPr>
            <w:tcW w:w="4087" w:type="dxa"/>
            <w:tcBorders>
              <w:top w:val="single" w:sz="6" w:space="0" w:color="auto"/>
              <w:left w:val="single" w:sz="6" w:space="0" w:color="auto"/>
              <w:bottom w:val="single" w:sz="6" w:space="0" w:color="auto"/>
              <w:right w:val="single" w:sz="6" w:space="0" w:color="auto"/>
            </w:tcBorders>
          </w:tcPr>
          <w:p w:rsidR="00DB3323" w:rsidRPr="00054C5A"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054C5A" w:rsidTr="0047442A">
        <w:trPr>
          <w:trHeight w:val="20"/>
          <w:jc w:val="center"/>
        </w:trPr>
        <w:tc>
          <w:tcPr>
            <w:tcW w:w="5138" w:type="dxa"/>
            <w:tcBorders>
              <w:top w:val="single" w:sz="6" w:space="0" w:color="auto"/>
              <w:left w:val="single" w:sz="6" w:space="0" w:color="auto"/>
              <w:bottom w:val="single" w:sz="6" w:space="0" w:color="auto"/>
              <w:right w:val="single" w:sz="6" w:space="0" w:color="auto"/>
            </w:tcBorders>
          </w:tcPr>
          <w:p w:rsidR="00DB3323" w:rsidRPr="00054C5A" w:rsidRDefault="00DB3323" w:rsidP="0047442A">
            <w:pPr>
              <w:autoSpaceDE w:val="0"/>
              <w:autoSpaceDN w:val="0"/>
              <w:adjustRightInd w:val="0"/>
              <w:spacing w:line="280" w:lineRule="exact"/>
              <w:rPr>
                <w:rFonts w:ascii="仿宋_GB2312" w:eastAsia="仿宋_GB2312" w:hAnsi="宋体" w:cs="宋体" w:hint="eastAsia"/>
                <w:b/>
                <w:bCs/>
                <w:sz w:val="24"/>
              </w:rPr>
            </w:pPr>
            <w:r w:rsidRPr="00054C5A">
              <w:rPr>
                <w:rFonts w:ascii="仿宋_GB2312" w:eastAsia="仿宋_GB2312" w:hAnsi="宋体" w:cs="宋体" w:hint="eastAsia"/>
                <w:b/>
                <w:bCs/>
                <w:sz w:val="24"/>
              </w:rPr>
              <w:t>3.4 窒息复苏装置要求：</w:t>
            </w:r>
          </w:p>
        </w:tc>
        <w:tc>
          <w:tcPr>
            <w:tcW w:w="4087" w:type="dxa"/>
            <w:tcBorders>
              <w:top w:val="single" w:sz="6" w:space="0" w:color="auto"/>
              <w:left w:val="single" w:sz="6" w:space="0" w:color="auto"/>
              <w:bottom w:val="single" w:sz="6" w:space="0" w:color="auto"/>
              <w:right w:val="single" w:sz="6" w:space="0" w:color="auto"/>
            </w:tcBorders>
          </w:tcPr>
          <w:p w:rsidR="00DB3323" w:rsidRPr="00054C5A"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054C5A" w:rsidTr="0047442A">
        <w:trPr>
          <w:trHeight w:val="90"/>
          <w:jc w:val="center"/>
        </w:trPr>
        <w:tc>
          <w:tcPr>
            <w:tcW w:w="5138" w:type="dxa"/>
            <w:tcBorders>
              <w:top w:val="single" w:sz="6" w:space="0" w:color="auto"/>
              <w:left w:val="single" w:sz="6" w:space="0" w:color="auto"/>
              <w:bottom w:val="single" w:sz="6" w:space="0" w:color="auto"/>
              <w:right w:val="single" w:sz="6" w:space="0" w:color="auto"/>
            </w:tcBorders>
          </w:tcPr>
          <w:p w:rsidR="00DB3323" w:rsidRPr="00054C5A" w:rsidRDefault="00DB3323" w:rsidP="0047442A">
            <w:pPr>
              <w:autoSpaceDE w:val="0"/>
              <w:autoSpaceDN w:val="0"/>
              <w:adjustRightInd w:val="0"/>
              <w:spacing w:line="280" w:lineRule="exact"/>
              <w:rPr>
                <w:rFonts w:ascii="仿宋_GB2312" w:eastAsia="仿宋_GB2312" w:hAnsi="宋体" w:cs="宋体" w:hint="eastAsia"/>
                <w:sz w:val="24"/>
              </w:rPr>
            </w:pPr>
            <w:r w:rsidRPr="00054C5A">
              <w:rPr>
                <w:rFonts w:ascii="仿宋_GB2312" w:eastAsia="仿宋_GB2312" w:hAnsi="宋体" w:cs="宋体" w:hint="eastAsia"/>
                <w:bCs/>
                <w:sz w:val="24"/>
              </w:rPr>
              <w:t>3.4.1 内置窒息复苏装置：具有</w:t>
            </w:r>
          </w:p>
        </w:tc>
        <w:tc>
          <w:tcPr>
            <w:tcW w:w="4087" w:type="dxa"/>
            <w:tcBorders>
              <w:top w:val="single" w:sz="6" w:space="0" w:color="auto"/>
              <w:left w:val="single" w:sz="6" w:space="0" w:color="auto"/>
              <w:bottom w:val="single" w:sz="6" w:space="0" w:color="auto"/>
              <w:right w:val="single" w:sz="6" w:space="0" w:color="auto"/>
            </w:tcBorders>
          </w:tcPr>
          <w:p w:rsidR="00DB3323" w:rsidRPr="00054C5A"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054C5A" w:rsidTr="0047442A">
        <w:trPr>
          <w:trHeight w:val="20"/>
          <w:jc w:val="center"/>
        </w:trPr>
        <w:tc>
          <w:tcPr>
            <w:tcW w:w="5138" w:type="dxa"/>
            <w:tcBorders>
              <w:top w:val="single" w:sz="6" w:space="0" w:color="auto"/>
              <w:left w:val="single" w:sz="6" w:space="0" w:color="auto"/>
              <w:bottom w:val="single" w:sz="6" w:space="0" w:color="auto"/>
              <w:right w:val="single" w:sz="6" w:space="0" w:color="auto"/>
            </w:tcBorders>
          </w:tcPr>
          <w:p w:rsidR="00DB3323" w:rsidRPr="00054C5A" w:rsidRDefault="00DB3323" w:rsidP="0047442A">
            <w:pPr>
              <w:autoSpaceDE w:val="0"/>
              <w:autoSpaceDN w:val="0"/>
              <w:adjustRightInd w:val="0"/>
              <w:spacing w:line="280" w:lineRule="exact"/>
              <w:rPr>
                <w:rFonts w:ascii="仿宋_GB2312" w:eastAsia="仿宋_GB2312" w:hAnsi="宋体" w:cs="宋体" w:hint="eastAsia"/>
                <w:bCs/>
                <w:sz w:val="24"/>
              </w:rPr>
            </w:pPr>
            <w:r w:rsidRPr="00054C5A">
              <w:rPr>
                <w:rFonts w:ascii="仿宋_GB2312" w:eastAsia="仿宋_GB2312" w:hAnsi="宋体" w:cs="宋体" w:hint="eastAsia"/>
                <w:bCs/>
                <w:sz w:val="24"/>
              </w:rPr>
              <w:t xml:space="preserve">3.4.2 </w:t>
            </w:r>
            <w:r w:rsidRPr="00054C5A">
              <w:rPr>
                <w:rFonts w:ascii="仿宋_GB2312" w:eastAsia="仿宋_GB2312" w:hAnsi="宋体" w:cs="宋体" w:hint="eastAsia"/>
                <w:bCs/>
                <w:color w:val="000000"/>
                <w:sz w:val="24"/>
              </w:rPr>
              <w:t>输入压强：</w:t>
            </w:r>
            <w:r w:rsidRPr="00054C5A">
              <w:rPr>
                <w:rFonts w:ascii="仿宋_GB2312" w:eastAsia="仿宋_GB2312" w:hAnsi="宋体" w:cs="宋体" w:hint="eastAsia"/>
                <w:color w:val="000000"/>
                <w:sz w:val="24"/>
              </w:rPr>
              <w:t>≥</w:t>
            </w:r>
            <w:r w:rsidRPr="00054C5A">
              <w:rPr>
                <w:rFonts w:ascii="仿宋_GB2312" w:eastAsia="仿宋_GB2312" w:hAnsi="宋体" w:cs="宋体" w:hint="eastAsia"/>
                <w:bCs/>
                <w:color w:val="000000"/>
                <w:sz w:val="24"/>
              </w:rPr>
              <w:t xml:space="preserve">40PSI </w:t>
            </w:r>
          </w:p>
        </w:tc>
        <w:tc>
          <w:tcPr>
            <w:tcW w:w="4087" w:type="dxa"/>
            <w:tcBorders>
              <w:top w:val="single" w:sz="6" w:space="0" w:color="auto"/>
              <w:left w:val="single" w:sz="6" w:space="0" w:color="auto"/>
              <w:bottom w:val="single" w:sz="6" w:space="0" w:color="auto"/>
              <w:right w:val="single" w:sz="6" w:space="0" w:color="auto"/>
            </w:tcBorders>
          </w:tcPr>
          <w:p w:rsidR="00DB3323" w:rsidRPr="00054C5A" w:rsidRDefault="00DB3323" w:rsidP="0047442A">
            <w:pPr>
              <w:autoSpaceDE w:val="0"/>
              <w:autoSpaceDN w:val="0"/>
              <w:adjustRightInd w:val="0"/>
              <w:spacing w:line="280" w:lineRule="exact"/>
              <w:rPr>
                <w:rFonts w:ascii="仿宋_GB2312" w:eastAsia="仿宋_GB2312" w:hAnsi="宋体" w:cs="宋体" w:hint="eastAsia"/>
                <w:color w:val="FF0000"/>
                <w:sz w:val="24"/>
                <w:lang w:val="zh-CN"/>
              </w:rPr>
            </w:pPr>
          </w:p>
        </w:tc>
      </w:tr>
      <w:tr w:rsidR="00DB3323" w:rsidRPr="00054C5A" w:rsidTr="0047442A">
        <w:trPr>
          <w:trHeight w:val="20"/>
          <w:jc w:val="center"/>
        </w:trPr>
        <w:tc>
          <w:tcPr>
            <w:tcW w:w="5138" w:type="dxa"/>
            <w:tcBorders>
              <w:top w:val="single" w:sz="6" w:space="0" w:color="auto"/>
              <w:left w:val="single" w:sz="6" w:space="0" w:color="auto"/>
              <w:bottom w:val="single" w:sz="6" w:space="0" w:color="auto"/>
              <w:right w:val="single" w:sz="6" w:space="0" w:color="auto"/>
            </w:tcBorders>
          </w:tcPr>
          <w:p w:rsidR="00DB3323" w:rsidRPr="00054C5A" w:rsidRDefault="00DB3323" w:rsidP="0047442A">
            <w:pPr>
              <w:autoSpaceDE w:val="0"/>
              <w:autoSpaceDN w:val="0"/>
              <w:adjustRightInd w:val="0"/>
              <w:spacing w:line="280" w:lineRule="exact"/>
              <w:rPr>
                <w:rFonts w:ascii="仿宋_GB2312" w:eastAsia="仿宋_GB2312" w:hAnsi="宋体" w:cs="宋体" w:hint="eastAsia"/>
                <w:bCs/>
                <w:sz w:val="24"/>
              </w:rPr>
            </w:pPr>
            <w:r w:rsidRPr="00054C5A">
              <w:rPr>
                <w:rFonts w:ascii="仿宋_GB2312" w:eastAsia="仿宋_GB2312" w:hAnsi="宋体" w:cs="宋体" w:hint="eastAsia"/>
                <w:bCs/>
                <w:sz w:val="24"/>
              </w:rPr>
              <w:t>3.4.3 输出气道压力计：具备，监测范围-10～80cmH</w:t>
            </w:r>
            <w:r w:rsidRPr="00054C5A">
              <w:rPr>
                <w:rFonts w:ascii="仿宋_GB2312" w:eastAsia="仿宋_GB2312" w:hAnsi="宋体" w:cs="宋体" w:hint="eastAsia"/>
                <w:bCs/>
                <w:sz w:val="24"/>
                <w:vertAlign w:val="subscript"/>
              </w:rPr>
              <w:t>2</w:t>
            </w:r>
            <w:r w:rsidRPr="00054C5A">
              <w:rPr>
                <w:rFonts w:ascii="仿宋_GB2312" w:eastAsia="仿宋_GB2312" w:hAnsi="宋体" w:cs="宋体" w:hint="eastAsia"/>
                <w:bCs/>
                <w:sz w:val="24"/>
              </w:rPr>
              <w:t>O，精确度±5%</w:t>
            </w:r>
          </w:p>
        </w:tc>
        <w:tc>
          <w:tcPr>
            <w:tcW w:w="4087" w:type="dxa"/>
            <w:tcBorders>
              <w:top w:val="single" w:sz="6" w:space="0" w:color="auto"/>
              <w:left w:val="single" w:sz="6" w:space="0" w:color="auto"/>
              <w:bottom w:val="single" w:sz="6" w:space="0" w:color="auto"/>
              <w:right w:val="single" w:sz="6" w:space="0" w:color="auto"/>
            </w:tcBorders>
          </w:tcPr>
          <w:p w:rsidR="00DB3323" w:rsidRPr="00054C5A"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054C5A" w:rsidTr="0047442A">
        <w:trPr>
          <w:trHeight w:val="20"/>
          <w:jc w:val="center"/>
        </w:trPr>
        <w:tc>
          <w:tcPr>
            <w:tcW w:w="5138" w:type="dxa"/>
            <w:tcBorders>
              <w:top w:val="single" w:sz="6" w:space="0" w:color="auto"/>
              <w:left w:val="single" w:sz="6" w:space="0" w:color="auto"/>
              <w:bottom w:val="single" w:sz="6" w:space="0" w:color="auto"/>
              <w:right w:val="single" w:sz="6" w:space="0" w:color="auto"/>
            </w:tcBorders>
          </w:tcPr>
          <w:p w:rsidR="00DB3323" w:rsidRPr="00054C5A" w:rsidRDefault="00DB3323" w:rsidP="0047442A">
            <w:pPr>
              <w:autoSpaceDE w:val="0"/>
              <w:autoSpaceDN w:val="0"/>
              <w:adjustRightInd w:val="0"/>
              <w:spacing w:line="280" w:lineRule="exact"/>
              <w:rPr>
                <w:rFonts w:ascii="仿宋_GB2312" w:eastAsia="仿宋_GB2312" w:hAnsi="宋体" w:cs="宋体" w:hint="eastAsia"/>
                <w:bCs/>
                <w:sz w:val="24"/>
              </w:rPr>
            </w:pPr>
            <w:r w:rsidRPr="00054C5A">
              <w:rPr>
                <w:rFonts w:ascii="仿宋_GB2312" w:eastAsia="仿宋_GB2312" w:hAnsi="宋体" w:cs="宋体" w:hint="eastAsia"/>
                <w:bCs/>
                <w:sz w:val="24"/>
              </w:rPr>
              <w:t>▲3.4.4 自动调节范围（</w:t>
            </w:r>
            <w:r w:rsidRPr="00054C5A">
              <w:rPr>
                <w:rFonts w:ascii="仿宋_GB2312" w:eastAsia="仿宋_GB2312" w:hAnsi="宋体" w:cs="宋体" w:hint="eastAsia"/>
                <w:color w:val="000000"/>
                <w:sz w:val="24"/>
              </w:rPr>
              <w:t>输出压力</w:t>
            </w:r>
            <w:r w:rsidRPr="00054C5A">
              <w:rPr>
                <w:rFonts w:ascii="仿宋_GB2312" w:eastAsia="仿宋_GB2312" w:hAnsi="宋体" w:cs="宋体" w:hint="eastAsia"/>
                <w:bCs/>
                <w:sz w:val="24"/>
              </w:rPr>
              <w:t>）：0～30 cmH</w:t>
            </w:r>
            <w:r w:rsidRPr="00054C5A">
              <w:rPr>
                <w:rFonts w:ascii="仿宋_GB2312" w:eastAsia="仿宋_GB2312" w:hAnsi="宋体" w:cs="宋体" w:hint="eastAsia"/>
                <w:bCs/>
                <w:sz w:val="24"/>
                <w:vertAlign w:val="subscript"/>
              </w:rPr>
              <w:t>2</w:t>
            </w:r>
            <w:r w:rsidRPr="00054C5A">
              <w:rPr>
                <w:rFonts w:ascii="仿宋_GB2312" w:eastAsia="仿宋_GB2312" w:hAnsi="宋体" w:cs="宋体" w:hint="eastAsia"/>
                <w:bCs/>
                <w:sz w:val="24"/>
              </w:rPr>
              <w:t>O，大于30 cmH</w:t>
            </w:r>
            <w:r w:rsidRPr="00054C5A">
              <w:rPr>
                <w:rFonts w:ascii="仿宋_GB2312" w:eastAsia="仿宋_GB2312" w:hAnsi="宋体" w:cs="宋体" w:hint="eastAsia"/>
                <w:bCs/>
                <w:sz w:val="24"/>
                <w:vertAlign w:val="subscript"/>
              </w:rPr>
              <w:t>2</w:t>
            </w:r>
            <w:r w:rsidRPr="00054C5A">
              <w:rPr>
                <w:rFonts w:ascii="仿宋_GB2312" w:eastAsia="仿宋_GB2312" w:hAnsi="宋体" w:cs="宋体" w:hint="eastAsia"/>
                <w:bCs/>
                <w:sz w:val="24"/>
              </w:rPr>
              <w:t>O需手动触发</w:t>
            </w:r>
          </w:p>
        </w:tc>
        <w:tc>
          <w:tcPr>
            <w:tcW w:w="4087" w:type="dxa"/>
            <w:tcBorders>
              <w:top w:val="single" w:sz="6" w:space="0" w:color="auto"/>
              <w:left w:val="single" w:sz="6" w:space="0" w:color="auto"/>
              <w:bottom w:val="single" w:sz="6" w:space="0" w:color="auto"/>
              <w:right w:val="single" w:sz="6" w:space="0" w:color="auto"/>
            </w:tcBorders>
          </w:tcPr>
          <w:p w:rsidR="00DB3323" w:rsidRPr="00054C5A" w:rsidRDefault="00DB3323" w:rsidP="0047442A">
            <w:pPr>
              <w:autoSpaceDE w:val="0"/>
              <w:autoSpaceDN w:val="0"/>
              <w:adjustRightInd w:val="0"/>
              <w:spacing w:line="280" w:lineRule="exact"/>
              <w:rPr>
                <w:rFonts w:ascii="仿宋_GB2312" w:eastAsia="仿宋_GB2312" w:hAnsi="宋体" w:cs="宋体" w:hint="eastAsia"/>
                <w:sz w:val="24"/>
              </w:rPr>
            </w:pPr>
          </w:p>
        </w:tc>
      </w:tr>
      <w:tr w:rsidR="00DB3323" w:rsidRPr="00054C5A" w:rsidTr="0047442A">
        <w:trPr>
          <w:trHeight w:val="20"/>
          <w:jc w:val="center"/>
        </w:trPr>
        <w:tc>
          <w:tcPr>
            <w:tcW w:w="5138" w:type="dxa"/>
            <w:tcBorders>
              <w:top w:val="single" w:sz="6" w:space="0" w:color="auto"/>
              <w:left w:val="single" w:sz="6" w:space="0" w:color="auto"/>
              <w:bottom w:val="single" w:sz="6" w:space="0" w:color="auto"/>
              <w:right w:val="single" w:sz="6" w:space="0" w:color="auto"/>
            </w:tcBorders>
          </w:tcPr>
          <w:p w:rsidR="00DB3323" w:rsidRPr="00054C5A" w:rsidRDefault="00DB3323" w:rsidP="0047442A">
            <w:pPr>
              <w:autoSpaceDE w:val="0"/>
              <w:autoSpaceDN w:val="0"/>
              <w:adjustRightInd w:val="0"/>
              <w:spacing w:line="280" w:lineRule="exact"/>
              <w:rPr>
                <w:rFonts w:ascii="仿宋_GB2312" w:eastAsia="仿宋_GB2312" w:hAnsi="宋体" w:cs="宋体" w:hint="eastAsia"/>
                <w:bCs/>
                <w:color w:val="FF0000"/>
                <w:sz w:val="24"/>
              </w:rPr>
            </w:pPr>
            <w:r w:rsidRPr="00054C5A">
              <w:rPr>
                <w:rFonts w:ascii="仿宋_GB2312" w:eastAsia="仿宋_GB2312" w:hAnsi="宋体" w:cs="宋体" w:hint="eastAsia"/>
                <w:bCs/>
                <w:sz w:val="24"/>
              </w:rPr>
              <w:t>3.4.5　过压保护：具备</w:t>
            </w:r>
          </w:p>
        </w:tc>
        <w:tc>
          <w:tcPr>
            <w:tcW w:w="4087" w:type="dxa"/>
            <w:tcBorders>
              <w:top w:val="single" w:sz="6" w:space="0" w:color="auto"/>
              <w:left w:val="single" w:sz="6" w:space="0" w:color="auto"/>
              <w:bottom w:val="single" w:sz="6" w:space="0" w:color="auto"/>
              <w:right w:val="single" w:sz="6" w:space="0" w:color="auto"/>
            </w:tcBorders>
          </w:tcPr>
          <w:p w:rsidR="00DB3323" w:rsidRPr="00054C5A" w:rsidRDefault="00DB3323" w:rsidP="0047442A">
            <w:pPr>
              <w:autoSpaceDE w:val="0"/>
              <w:autoSpaceDN w:val="0"/>
              <w:adjustRightInd w:val="0"/>
              <w:spacing w:line="280" w:lineRule="exact"/>
              <w:rPr>
                <w:rFonts w:ascii="仿宋_GB2312" w:eastAsia="仿宋_GB2312" w:hAnsi="宋体" w:cs="宋体" w:hint="eastAsia"/>
                <w:color w:val="FF0000"/>
                <w:sz w:val="24"/>
                <w:lang w:val="zh-CN"/>
              </w:rPr>
            </w:pPr>
          </w:p>
        </w:tc>
      </w:tr>
      <w:tr w:rsidR="00DB3323" w:rsidRPr="00054C5A" w:rsidTr="0047442A">
        <w:trPr>
          <w:trHeight w:val="20"/>
          <w:jc w:val="center"/>
        </w:trPr>
        <w:tc>
          <w:tcPr>
            <w:tcW w:w="5138" w:type="dxa"/>
            <w:tcBorders>
              <w:top w:val="single" w:sz="6" w:space="0" w:color="auto"/>
              <w:left w:val="single" w:sz="6" w:space="0" w:color="auto"/>
              <w:bottom w:val="single" w:sz="6" w:space="0" w:color="auto"/>
              <w:right w:val="single" w:sz="6" w:space="0" w:color="auto"/>
            </w:tcBorders>
          </w:tcPr>
          <w:p w:rsidR="00DB3323" w:rsidRPr="00054C5A" w:rsidRDefault="00DB3323" w:rsidP="0047442A">
            <w:pPr>
              <w:autoSpaceDE w:val="0"/>
              <w:autoSpaceDN w:val="0"/>
              <w:adjustRightInd w:val="0"/>
              <w:spacing w:line="280" w:lineRule="exact"/>
              <w:rPr>
                <w:rFonts w:ascii="仿宋_GB2312" w:eastAsia="仿宋_GB2312" w:hAnsi="宋体" w:cs="宋体" w:hint="eastAsia"/>
                <w:bCs/>
                <w:sz w:val="24"/>
              </w:rPr>
            </w:pPr>
            <w:r w:rsidRPr="00054C5A">
              <w:rPr>
                <w:rFonts w:ascii="仿宋_GB2312" w:eastAsia="仿宋_GB2312" w:hAnsi="宋体" w:cs="宋体" w:hint="eastAsia"/>
                <w:bCs/>
                <w:sz w:val="24"/>
              </w:rPr>
              <w:t>3.4.6 PIP调节功能：具备</w:t>
            </w:r>
          </w:p>
        </w:tc>
        <w:tc>
          <w:tcPr>
            <w:tcW w:w="4087" w:type="dxa"/>
            <w:tcBorders>
              <w:top w:val="single" w:sz="6" w:space="0" w:color="auto"/>
              <w:left w:val="single" w:sz="6" w:space="0" w:color="auto"/>
              <w:bottom w:val="single" w:sz="4" w:space="0" w:color="auto"/>
              <w:right w:val="single" w:sz="6" w:space="0" w:color="auto"/>
            </w:tcBorders>
          </w:tcPr>
          <w:p w:rsidR="00DB3323" w:rsidRPr="00054C5A" w:rsidRDefault="00DB3323" w:rsidP="0047442A">
            <w:pPr>
              <w:autoSpaceDE w:val="0"/>
              <w:autoSpaceDN w:val="0"/>
              <w:adjustRightInd w:val="0"/>
              <w:spacing w:line="280" w:lineRule="exact"/>
              <w:rPr>
                <w:rFonts w:ascii="仿宋_GB2312" w:eastAsia="仿宋_GB2312" w:hAnsi="宋体" w:cs="宋体" w:hint="eastAsia"/>
                <w:sz w:val="24"/>
              </w:rPr>
            </w:pPr>
          </w:p>
        </w:tc>
      </w:tr>
      <w:tr w:rsidR="00DB3323" w:rsidRPr="00054C5A" w:rsidTr="0047442A">
        <w:trPr>
          <w:trHeight w:val="20"/>
          <w:jc w:val="center"/>
        </w:trPr>
        <w:tc>
          <w:tcPr>
            <w:tcW w:w="5138" w:type="dxa"/>
            <w:tcBorders>
              <w:top w:val="single" w:sz="6" w:space="0" w:color="auto"/>
              <w:left w:val="single" w:sz="6" w:space="0" w:color="auto"/>
              <w:bottom w:val="single" w:sz="4" w:space="0" w:color="auto"/>
              <w:right w:val="single" w:sz="6" w:space="0" w:color="auto"/>
            </w:tcBorders>
          </w:tcPr>
          <w:p w:rsidR="00DB3323" w:rsidRPr="00054C5A" w:rsidRDefault="00DB3323" w:rsidP="0047442A">
            <w:pPr>
              <w:autoSpaceDE w:val="0"/>
              <w:autoSpaceDN w:val="0"/>
              <w:adjustRightInd w:val="0"/>
              <w:spacing w:line="280" w:lineRule="exact"/>
              <w:rPr>
                <w:rFonts w:ascii="仿宋_GB2312" w:eastAsia="仿宋_GB2312" w:hAnsi="宋体" w:cs="宋体" w:hint="eastAsia"/>
                <w:bCs/>
                <w:sz w:val="24"/>
              </w:rPr>
            </w:pPr>
            <w:r w:rsidRPr="00054C5A">
              <w:rPr>
                <w:rFonts w:ascii="仿宋_GB2312" w:eastAsia="仿宋_GB2312" w:hAnsi="宋体" w:cs="宋体" w:hint="eastAsia"/>
                <w:bCs/>
                <w:sz w:val="24"/>
              </w:rPr>
              <w:t>3.4.7 内置式负压吸引器：具备，负压吸力范围</w:t>
            </w:r>
            <w:r w:rsidRPr="00054C5A">
              <w:rPr>
                <w:rFonts w:ascii="仿宋_GB2312" w:eastAsia="仿宋_GB2312" w:hAnsi="宋体" w:cs="宋体" w:hint="eastAsia"/>
                <w:bCs/>
                <w:sz w:val="24"/>
              </w:rPr>
              <w:lastRenderedPageBreak/>
              <w:t>0～150mmHg，精确度±5%</w:t>
            </w:r>
          </w:p>
        </w:tc>
        <w:tc>
          <w:tcPr>
            <w:tcW w:w="4087" w:type="dxa"/>
            <w:tcBorders>
              <w:top w:val="single" w:sz="6" w:space="0" w:color="auto"/>
              <w:left w:val="single" w:sz="6" w:space="0" w:color="auto"/>
              <w:bottom w:val="single" w:sz="4" w:space="0" w:color="auto"/>
              <w:right w:val="single" w:sz="6" w:space="0" w:color="auto"/>
            </w:tcBorders>
          </w:tcPr>
          <w:p w:rsidR="00DB3323" w:rsidRPr="00054C5A" w:rsidRDefault="00DB3323" w:rsidP="0047442A">
            <w:pPr>
              <w:autoSpaceDE w:val="0"/>
              <w:autoSpaceDN w:val="0"/>
              <w:adjustRightInd w:val="0"/>
              <w:spacing w:line="280" w:lineRule="exact"/>
              <w:rPr>
                <w:rFonts w:ascii="仿宋_GB2312" w:eastAsia="仿宋_GB2312" w:hAnsi="宋体" w:cs="宋体" w:hint="eastAsia"/>
                <w:color w:val="FF0000"/>
                <w:sz w:val="24"/>
                <w:lang w:val="zh-CN"/>
              </w:rPr>
            </w:pPr>
          </w:p>
        </w:tc>
      </w:tr>
      <w:tr w:rsidR="00DB3323" w:rsidRPr="00054C5A" w:rsidTr="0047442A">
        <w:trPr>
          <w:trHeight w:val="20"/>
          <w:jc w:val="center"/>
        </w:trPr>
        <w:tc>
          <w:tcPr>
            <w:tcW w:w="5138" w:type="dxa"/>
            <w:tcBorders>
              <w:top w:val="single" w:sz="6" w:space="0" w:color="auto"/>
              <w:left w:val="single" w:sz="6" w:space="0" w:color="auto"/>
              <w:bottom w:val="single" w:sz="6" w:space="0" w:color="auto"/>
              <w:right w:val="single" w:sz="6" w:space="0" w:color="auto"/>
            </w:tcBorders>
          </w:tcPr>
          <w:p w:rsidR="00DB3323" w:rsidRPr="00054C5A" w:rsidRDefault="00DB3323" w:rsidP="0047442A">
            <w:pPr>
              <w:autoSpaceDE w:val="0"/>
              <w:autoSpaceDN w:val="0"/>
              <w:adjustRightInd w:val="0"/>
              <w:spacing w:line="280" w:lineRule="exact"/>
              <w:rPr>
                <w:rFonts w:ascii="仿宋_GB2312" w:eastAsia="仿宋_GB2312" w:hAnsi="宋体" w:cs="宋体" w:hint="eastAsia"/>
                <w:sz w:val="24"/>
              </w:rPr>
            </w:pPr>
            <w:r w:rsidRPr="00054C5A">
              <w:rPr>
                <w:rFonts w:ascii="仿宋_GB2312" w:eastAsia="仿宋_GB2312" w:hAnsi="宋体" w:cs="宋体" w:hint="eastAsia"/>
                <w:sz w:val="24"/>
              </w:rPr>
              <w:lastRenderedPageBreak/>
              <w:t>3.4.8 流量调节：0</w:t>
            </w:r>
            <w:r w:rsidRPr="00054C5A">
              <w:rPr>
                <w:rFonts w:ascii="仿宋_GB2312" w:eastAsia="仿宋_GB2312" w:hAnsi="宋体" w:hint="eastAsia"/>
                <w:sz w:val="24"/>
              </w:rPr>
              <w:t>～</w:t>
            </w:r>
            <w:r w:rsidRPr="00054C5A">
              <w:rPr>
                <w:rFonts w:ascii="仿宋_GB2312" w:eastAsia="仿宋_GB2312" w:hAnsi="宋体" w:cs="宋体" w:hint="eastAsia"/>
                <w:sz w:val="24"/>
              </w:rPr>
              <w:t>15 Lpm，</w:t>
            </w:r>
            <w:r w:rsidRPr="00054C5A">
              <w:rPr>
                <w:rFonts w:ascii="仿宋_GB2312" w:eastAsia="仿宋_GB2312" w:hAnsi="宋体" w:cs="宋体" w:hint="eastAsia"/>
                <w:color w:val="000000"/>
                <w:sz w:val="24"/>
              </w:rPr>
              <w:t>可调节</w:t>
            </w:r>
          </w:p>
        </w:tc>
        <w:tc>
          <w:tcPr>
            <w:tcW w:w="4087" w:type="dxa"/>
            <w:tcBorders>
              <w:top w:val="single" w:sz="4" w:space="0" w:color="auto"/>
              <w:left w:val="single" w:sz="6" w:space="0" w:color="auto"/>
              <w:bottom w:val="single" w:sz="6" w:space="0" w:color="auto"/>
              <w:right w:val="single" w:sz="6" w:space="0" w:color="auto"/>
            </w:tcBorders>
          </w:tcPr>
          <w:p w:rsidR="00DB3323" w:rsidRPr="00054C5A"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054C5A" w:rsidTr="0047442A">
        <w:trPr>
          <w:trHeight w:val="20"/>
          <w:jc w:val="center"/>
        </w:trPr>
        <w:tc>
          <w:tcPr>
            <w:tcW w:w="5138" w:type="dxa"/>
            <w:tcBorders>
              <w:top w:val="single" w:sz="6" w:space="0" w:color="auto"/>
              <w:left w:val="single" w:sz="6" w:space="0" w:color="auto"/>
              <w:bottom w:val="single" w:sz="6" w:space="0" w:color="auto"/>
              <w:right w:val="single" w:sz="6" w:space="0" w:color="auto"/>
            </w:tcBorders>
          </w:tcPr>
          <w:p w:rsidR="00DB3323" w:rsidRPr="00054C5A" w:rsidRDefault="00DB3323" w:rsidP="0047442A">
            <w:pPr>
              <w:autoSpaceDE w:val="0"/>
              <w:autoSpaceDN w:val="0"/>
              <w:adjustRightInd w:val="0"/>
              <w:spacing w:line="280" w:lineRule="exact"/>
              <w:rPr>
                <w:rFonts w:ascii="仿宋_GB2312" w:eastAsia="仿宋_GB2312" w:hAnsi="宋体" w:cs="宋体" w:hint="eastAsia"/>
                <w:color w:val="FF0000"/>
                <w:sz w:val="24"/>
              </w:rPr>
            </w:pPr>
            <w:r w:rsidRPr="00054C5A">
              <w:rPr>
                <w:rFonts w:ascii="仿宋_GB2312" w:eastAsia="仿宋_GB2312" w:hAnsi="宋体" w:cs="宋体" w:hint="eastAsia"/>
                <w:sz w:val="24"/>
              </w:rPr>
              <w:t>3.4.9 内置输氧：具有，氧浓度21</w:t>
            </w:r>
            <w:r w:rsidRPr="00054C5A">
              <w:rPr>
                <w:rFonts w:ascii="仿宋_GB2312" w:eastAsia="仿宋_GB2312" w:hAnsi="宋体" w:hint="eastAsia"/>
                <w:sz w:val="24"/>
              </w:rPr>
              <w:t>～</w:t>
            </w:r>
            <w:r w:rsidRPr="00054C5A">
              <w:rPr>
                <w:rFonts w:ascii="仿宋_GB2312" w:eastAsia="仿宋_GB2312" w:hAnsi="宋体" w:cs="宋体" w:hint="eastAsia"/>
                <w:sz w:val="24"/>
              </w:rPr>
              <w:t>100%可调，</w:t>
            </w:r>
            <w:r w:rsidRPr="00054C5A">
              <w:rPr>
                <w:rFonts w:ascii="仿宋_GB2312" w:eastAsia="仿宋_GB2312" w:hAnsi="宋体" w:hint="eastAsia"/>
                <w:sz w:val="24"/>
              </w:rPr>
              <w:t>精确度</w:t>
            </w:r>
            <w:r w:rsidRPr="00054C5A">
              <w:rPr>
                <w:rFonts w:ascii="仿宋_GB2312" w:eastAsia="仿宋_GB2312" w:hAnsi="宋体" w:cs="宋体" w:hint="eastAsia"/>
                <w:sz w:val="24"/>
              </w:rPr>
              <w:t>±5%</w:t>
            </w:r>
          </w:p>
        </w:tc>
        <w:tc>
          <w:tcPr>
            <w:tcW w:w="4087" w:type="dxa"/>
            <w:tcBorders>
              <w:top w:val="single" w:sz="6" w:space="0" w:color="auto"/>
              <w:left w:val="single" w:sz="6" w:space="0" w:color="auto"/>
              <w:bottom w:val="single" w:sz="6" w:space="0" w:color="auto"/>
              <w:right w:val="single" w:sz="6" w:space="0" w:color="auto"/>
            </w:tcBorders>
          </w:tcPr>
          <w:p w:rsidR="00DB3323" w:rsidRPr="00054C5A" w:rsidRDefault="00DB3323" w:rsidP="0047442A">
            <w:pPr>
              <w:autoSpaceDE w:val="0"/>
              <w:autoSpaceDN w:val="0"/>
              <w:adjustRightInd w:val="0"/>
              <w:spacing w:line="280" w:lineRule="exact"/>
              <w:rPr>
                <w:rFonts w:ascii="仿宋_GB2312" w:eastAsia="仿宋_GB2312" w:hAnsi="宋体" w:cs="宋体" w:hint="eastAsia"/>
                <w:color w:val="FF0000"/>
                <w:sz w:val="24"/>
                <w:lang w:val="zh-CN"/>
              </w:rPr>
            </w:pPr>
          </w:p>
        </w:tc>
      </w:tr>
      <w:tr w:rsidR="00DB3323" w:rsidRPr="00054C5A" w:rsidTr="0047442A">
        <w:trPr>
          <w:trHeight w:val="20"/>
          <w:jc w:val="center"/>
        </w:trPr>
        <w:tc>
          <w:tcPr>
            <w:tcW w:w="5138" w:type="dxa"/>
            <w:tcBorders>
              <w:top w:val="single" w:sz="6" w:space="0" w:color="auto"/>
              <w:left w:val="single" w:sz="6" w:space="0" w:color="auto"/>
              <w:bottom w:val="single" w:sz="6" w:space="0" w:color="auto"/>
              <w:right w:val="single" w:sz="6" w:space="0" w:color="auto"/>
            </w:tcBorders>
          </w:tcPr>
          <w:p w:rsidR="00DB3323" w:rsidRPr="00054C5A" w:rsidRDefault="00DB3323" w:rsidP="0047442A">
            <w:pPr>
              <w:autoSpaceDE w:val="0"/>
              <w:autoSpaceDN w:val="0"/>
              <w:adjustRightInd w:val="0"/>
              <w:rPr>
                <w:rFonts w:ascii="仿宋_GB2312" w:eastAsia="仿宋_GB2312" w:hAnsi="宋体" w:hint="eastAsia"/>
                <w:b/>
                <w:sz w:val="24"/>
              </w:rPr>
            </w:pPr>
            <w:r w:rsidRPr="00054C5A">
              <w:rPr>
                <w:rFonts w:ascii="仿宋_GB2312" w:eastAsia="仿宋_GB2312" w:hAnsi="宋体" w:hint="eastAsia"/>
                <w:b/>
                <w:sz w:val="24"/>
              </w:rPr>
              <w:t>3.5 血氧饱和度（SpO</w:t>
            </w:r>
            <w:r w:rsidRPr="00054C5A">
              <w:rPr>
                <w:rFonts w:ascii="仿宋_GB2312" w:eastAsia="仿宋_GB2312" w:hAnsi="宋体" w:hint="eastAsia"/>
                <w:b/>
                <w:sz w:val="24"/>
                <w:vertAlign w:val="subscript"/>
              </w:rPr>
              <w:t>2</w:t>
            </w:r>
            <w:r w:rsidRPr="00054C5A">
              <w:rPr>
                <w:rFonts w:ascii="仿宋_GB2312" w:eastAsia="仿宋_GB2312" w:hAnsi="宋体" w:hint="eastAsia"/>
                <w:b/>
                <w:sz w:val="24"/>
              </w:rPr>
              <w:t>）要求：</w:t>
            </w:r>
          </w:p>
        </w:tc>
        <w:tc>
          <w:tcPr>
            <w:tcW w:w="4087" w:type="dxa"/>
            <w:tcBorders>
              <w:top w:val="single" w:sz="6" w:space="0" w:color="auto"/>
              <w:left w:val="single" w:sz="6" w:space="0" w:color="auto"/>
              <w:bottom w:val="single" w:sz="6" w:space="0" w:color="auto"/>
              <w:right w:val="single" w:sz="6" w:space="0" w:color="auto"/>
            </w:tcBorders>
          </w:tcPr>
          <w:p w:rsidR="00DB3323" w:rsidRPr="00054C5A"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054C5A" w:rsidTr="0047442A">
        <w:trPr>
          <w:trHeight w:val="20"/>
          <w:jc w:val="center"/>
        </w:trPr>
        <w:tc>
          <w:tcPr>
            <w:tcW w:w="5138" w:type="dxa"/>
            <w:tcBorders>
              <w:top w:val="single" w:sz="6" w:space="0" w:color="auto"/>
              <w:left w:val="single" w:sz="6" w:space="0" w:color="auto"/>
              <w:bottom w:val="single" w:sz="6" w:space="0" w:color="auto"/>
              <w:right w:val="single" w:sz="6" w:space="0" w:color="auto"/>
            </w:tcBorders>
          </w:tcPr>
          <w:p w:rsidR="00DB3323" w:rsidRPr="00054C5A" w:rsidRDefault="00DB3323" w:rsidP="0047442A">
            <w:pPr>
              <w:autoSpaceDE w:val="0"/>
              <w:autoSpaceDN w:val="0"/>
              <w:adjustRightInd w:val="0"/>
              <w:rPr>
                <w:rFonts w:ascii="仿宋_GB2312" w:eastAsia="仿宋_GB2312" w:hAnsi="宋体" w:hint="eastAsia"/>
                <w:sz w:val="24"/>
              </w:rPr>
            </w:pPr>
            <w:r w:rsidRPr="00054C5A">
              <w:rPr>
                <w:rFonts w:ascii="仿宋_GB2312" w:eastAsia="仿宋_GB2312" w:hAnsi="宋体" w:hint="eastAsia"/>
                <w:sz w:val="24"/>
              </w:rPr>
              <w:t>3.5.1　SpO</w:t>
            </w:r>
            <w:r w:rsidRPr="00054C5A">
              <w:rPr>
                <w:rFonts w:ascii="仿宋_GB2312" w:eastAsia="仿宋_GB2312" w:hAnsi="宋体" w:hint="eastAsia"/>
                <w:sz w:val="24"/>
                <w:vertAlign w:val="subscript"/>
              </w:rPr>
              <w:t>2</w:t>
            </w:r>
            <w:r w:rsidRPr="00054C5A">
              <w:rPr>
                <w:rFonts w:ascii="仿宋_GB2312" w:eastAsia="仿宋_GB2312" w:hAnsi="宋体" w:hint="eastAsia"/>
                <w:sz w:val="24"/>
              </w:rPr>
              <w:t>监测模块：具有</w:t>
            </w:r>
          </w:p>
        </w:tc>
        <w:tc>
          <w:tcPr>
            <w:tcW w:w="4087" w:type="dxa"/>
            <w:tcBorders>
              <w:top w:val="single" w:sz="6" w:space="0" w:color="auto"/>
              <w:left w:val="single" w:sz="6" w:space="0" w:color="auto"/>
              <w:bottom w:val="single" w:sz="6" w:space="0" w:color="auto"/>
              <w:right w:val="single" w:sz="6" w:space="0" w:color="auto"/>
            </w:tcBorders>
          </w:tcPr>
          <w:p w:rsidR="00DB3323" w:rsidRPr="00054C5A"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054C5A" w:rsidTr="0047442A">
        <w:trPr>
          <w:trHeight w:val="20"/>
          <w:jc w:val="center"/>
        </w:trPr>
        <w:tc>
          <w:tcPr>
            <w:tcW w:w="5138" w:type="dxa"/>
            <w:tcBorders>
              <w:top w:val="single" w:sz="6" w:space="0" w:color="auto"/>
              <w:left w:val="single" w:sz="6" w:space="0" w:color="auto"/>
              <w:bottom w:val="single" w:sz="6" w:space="0" w:color="auto"/>
              <w:right w:val="single" w:sz="6" w:space="0" w:color="auto"/>
            </w:tcBorders>
          </w:tcPr>
          <w:p w:rsidR="00DB3323" w:rsidRPr="00054C5A" w:rsidRDefault="00DB3323" w:rsidP="0047442A">
            <w:pPr>
              <w:autoSpaceDE w:val="0"/>
              <w:autoSpaceDN w:val="0"/>
              <w:adjustRightInd w:val="0"/>
              <w:rPr>
                <w:rFonts w:ascii="仿宋_GB2312" w:eastAsia="仿宋_GB2312" w:hAnsi="宋体" w:hint="eastAsia"/>
                <w:color w:val="FF0000"/>
                <w:sz w:val="24"/>
              </w:rPr>
            </w:pPr>
            <w:r w:rsidRPr="00054C5A">
              <w:rPr>
                <w:rFonts w:ascii="仿宋_GB2312" w:eastAsia="仿宋_GB2312" w:hAnsi="宋体" w:hint="eastAsia"/>
                <w:sz w:val="24"/>
              </w:rPr>
              <w:t>3.5.2  SpO</w:t>
            </w:r>
            <w:r w:rsidRPr="00054C5A">
              <w:rPr>
                <w:rFonts w:ascii="仿宋_GB2312" w:eastAsia="仿宋_GB2312" w:hAnsi="宋体" w:hint="eastAsia"/>
                <w:sz w:val="24"/>
                <w:vertAlign w:val="subscript"/>
              </w:rPr>
              <w:t>2</w:t>
            </w:r>
            <w:r w:rsidRPr="00054C5A">
              <w:rPr>
                <w:rFonts w:ascii="仿宋_GB2312" w:eastAsia="仿宋_GB2312" w:hAnsi="宋体" w:hint="eastAsia"/>
                <w:sz w:val="24"/>
              </w:rPr>
              <w:t>测量范围：70～100%，精确度±3</w:t>
            </w:r>
          </w:p>
        </w:tc>
        <w:tc>
          <w:tcPr>
            <w:tcW w:w="4087" w:type="dxa"/>
            <w:tcBorders>
              <w:top w:val="single" w:sz="6" w:space="0" w:color="auto"/>
              <w:left w:val="single" w:sz="6" w:space="0" w:color="auto"/>
              <w:bottom w:val="single" w:sz="6" w:space="0" w:color="auto"/>
              <w:right w:val="single" w:sz="6" w:space="0" w:color="auto"/>
            </w:tcBorders>
          </w:tcPr>
          <w:p w:rsidR="00DB3323" w:rsidRPr="00054C5A" w:rsidRDefault="00DB3323" w:rsidP="0047442A">
            <w:pPr>
              <w:autoSpaceDE w:val="0"/>
              <w:autoSpaceDN w:val="0"/>
              <w:adjustRightInd w:val="0"/>
              <w:spacing w:line="280" w:lineRule="exact"/>
              <w:rPr>
                <w:rFonts w:ascii="仿宋_GB2312" w:eastAsia="仿宋_GB2312" w:hAnsi="宋体" w:cs="宋体" w:hint="eastAsia"/>
                <w:color w:val="FF0000"/>
                <w:sz w:val="24"/>
              </w:rPr>
            </w:pPr>
          </w:p>
        </w:tc>
      </w:tr>
      <w:tr w:rsidR="00DB3323" w:rsidRPr="00054C5A" w:rsidTr="0047442A">
        <w:trPr>
          <w:trHeight w:val="20"/>
          <w:jc w:val="center"/>
        </w:trPr>
        <w:tc>
          <w:tcPr>
            <w:tcW w:w="5138" w:type="dxa"/>
            <w:tcBorders>
              <w:top w:val="single" w:sz="6" w:space="0" w:color="auto"/>
              <w:left w:val="single" w:sz="6" w:space="0" w:color="auto"/>
              <w:bottom w:val="single" w:sz="6" w:space="0" w:color="auto"/>
              <w:right w:val="single" w:sz="6" w:space="0" w:color="auto"/>
            </w:tcBorders>
          </w:tcPr>
          <w:p w:rsidR="00DB3323" w:rsidRPr="00054C5A" w:rsidRDefault="00DB3323" w:rsidP="0047442A">
            <w:pPr>
              <w:autoSpaceDE w:val="0"/>
              <w:autoSpaceDN w:val="0"/>
              <w:adjustRightInd w:val="0"/>
              <w:rPr>
                <w:rFonts w:ascii="仿宋_GB2312" w:eastAsia="仿宋_GB2312" w:hAnsi="宋体" w:hint="eastAsia"/>
                <w:sz w:val="24"/>
              </w:rPr>
            </w:pPr>
            <w:r w:rsidRPr="00054C5A">
              <w:rPr>
                <w:rFonts w:ascii="仿宋_GB2312" w:eastAsia="仿宋_GB2312" w:hAnsi="宋体" w:hint="eastAsia"/>
                <w:sz w:val="24"/>
              </w:rPr>
              <w:t>3.5.3 脉率可来自SpO</w:t>
            </w:r>
            <w:r w:rsidRPr="00054C5A">
              <w:rPr>
                <w:rFonts w:ascii="仿宋_GB2312" w:eastAsia="仿宋_GB2312" w:hAnsi="宋体" w:hint="eastAsia"/>
                <w:sz w:val="24"/>
                <w:vertAlign w:val="subscript"/>
              </w:rPr>
              <w:t>2</w:t>
            </w:r>
            <w:r w:rsidRPr="00054C5A">
              <w:rPr>
                <w:rFonts w:ascii="仿宋_GB2312" w:eastAsia="仿宋_GB2312" w:hAnsi="宋体" w:hint="eastAsia"/>
                <w:sz w:val="24"/>
              </w:rPr>
              <w:t>，监测范围：25～240bpm，精确度：静止状态±3bpm，运动干扰下为±5bpm</w:t>
            </w:r>
          </w:p>
        </w:tc>
        <w:tc>
          <w:tcPr>
            <w:tcW w:w="4087" w:type="dxa"/>
            <w:tcBorders>
              <w:top w:val="single" w:sz="6" w:space="0" w:color="auto"/>
              <w:left w:val="single" w:sz="6" w:space="0" w:color="auto"/>
              <w:bottom w:val="single" w:sz="6" w:space="0" w:color="auto"/>
              <w:right w:val="single" w:sz="6" w:space="0" w:color="auto"/>
            </w:tcBorders>
          </w:tcPr>
          <w:p w:rsidR="00DB3323" w:rsidRPr="00054C5A" w:rsidRDefault="00DB3323" w:rsidP="0047442A">
            <w:pPr>
              <w:autoSpaceDE w:val="0"/>
              <w:autoSpaceDN w:val="0"/>
              <w:adjustRightInd w:val="0"/>
              <w:spacing w:line="280" w:lineRule="exact"/>
              <w:rPr>
                <w:rFonts w:ascii="仿宋_GB2312" w:eastAsia="仿宋_GB2312" w:hAnsi="宋体" w:cs="宋体" w:hint="eastAsia"/>
                <w:sz w:val="24"/>
              </w:rPr>
            </w:pPr>
          </w:p>
        </w:tc>
      </w:tr>
      <w:tr w:rsidR="00DB3323" w:rsidRPr="00054C5A" w:rsidTr="0047442A">
        <w:trPr>
          <w:trHeight w:val="20"/>
          <w:jc w:val="center"/>
        </w:trPr>
        <w:tc>
          <w:tcPr>
            <w:tcW w:w="5138" w:type="dxa"/>
            <w:tcBorders>
              <w:top w:val="single" w:sz="6" w:space="0" w:color="auto"/>
              <w:left w:val="single" w:sz="6" w:space="0" w:color="auto"/>
              <w:bottom w:val="single" w:sz="6" w:space="0" w:color="auto"/>
              <w:right w:val="single" w:sz="6" w:space="0" w:color="auto"/>
            </w:tcBorders>
          </w:tcPr>
          <w:p w:rsidR="00DB3323" w:rsidRPr="00054C5A" w:rsidRDefault="00DB3323" w:rsidP="0047442A">
            <w:pPr>
              <w:autoSpaceDE w:val="0"/>
              <w:autoSpaceDN w:val="0"/>
              <w:adjustRightInd w:val="0"/>
              <w:ind w:left="964" w:hangingChars="400" w:hanging="964"/>
              <w:rPr>
                <w:rFonts w:ascii="仿宋_GB2312" w:eastAsia="仿宋_GB2312" w:hAnsi="宋体" w:hint="eastAsia"/>
                <w:sz w:val="24"/>
              </w:rPr>
            </w:pPr>
            <w:r w:rsidRPr="00054C5A">
              <w:rPr>
                <w:rFonts w:ascii="仿宋_GB2312" w:eastAsia="仿宋_GB2312" w:hAnsi="宋体" w:hint="eastAsia"/>
                <w:b/>
                <w:sz w:val="24"/>
              </w:rPr>
              <w:t>3.6主要配置</w:t>
            </w:r>
          </w:p>
        </w:tc>
        <w:tc>
          <w:tcPr>
            <w:tcW w:w="4087" w:type="dxa"/>
            <w:tcBorders>
              <w:top w:val="single" w:sz="6" w:space="0" w:color="auto"/>
              <w:left w:val="single" w:sz="6" w:space="0" w:color="auto"/>
              <w:bottom w:val="single" w:sz="6" w:space="0" w:color="auto"/>
              <w:right w:val="single" w:sz="6" w:space="0" w:color="auto"/>
            </w:tcBorders>
          </w:tcPr>
          <w:p w:rsidR="00DB3323" w:rsidRPr="00054C5A"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054C5A" w:rsidTr="0047442A">
        <w:trPr>
          <w:trHeight w:val="20"/>
          <w:jc w:val="center"/>
        </w:trPr>
        <w:tc>
          <w:tcPr>
            <w:tcW w:w="5138" w:type="dxa"/>
            <w:tcBorders>
              <w:top w:val="single" w:sz="6" w:space="0" w:color="auto"/>
              <w:left w:val="single" w:sz="6" w:space="0" w:color="auto"/>
              <w:bottom w:val="single" w:sz="6" w:space="0" w:color="auto"/>
              <w:right w:val="single" w:sz="6" w:space="0" w:color="auto"/>
            </w:tcBorders>
          </w:tcPr>
          <w:p w:rsidR="00DB3323" w:rsidRPr="00054C5A" w:rsidRDefault="00DB3323" w:rsidP="0047442A">
            <w:pPr>
              <w:autoSpaceDE w:val="0"/>
              <w:autoSpaceDN w:val="0"/>
              <w:adjustRightInd w:val="0"/>
              <w:rPr>
                <w:rFonts w:ascii="仿宋_GB2312" w:eastAsia="仿宋_GB2312" w:hAnsi="宋体" w:hint="eastAsia"/>
                <w:sz w:val="24"/>
              </w:rPr>
            </w:pPr>
            <w:r w:rsidRPr="00054C5A">
              <w:rPr>
                <w:rFonts w:ascii="仿宋_GB2312" w:eastAsia="仿宋_GB2312" w:hAnsi="宋体" w:hint="eastAsia"/>
                <w:sz w:val="24"/>
              </w:rPr>
              <w:t xml:space="preserve">3.6.1  </w:t>
            </w:r>
            <w:r w:rsidRPr="00054C5A">
              <w:rPr>
                <w:rFonts w:ascii="仿宋_GB2312" w:eastAsia="仿宋_GB2312" w:hAnsi="宋体" w:hint="eastAsia"/>
                <w:bCs/>
                <w:sz w:val="24"/>
              </w:rPr>
              <w:t>主机：1台（核心产品）</w:t>
            </w:r>
          </w:p>
        </w:tc>
        <w:tc>
          <w:tcPr>
            <w:tcW w:w="4087" w:type="dxa"/>
            <w:tcBorders>
              <w:top w:val="single" w:sz="6" w:space="0" w:color="auto"/>
              <w:left w:val="single" w:sz="6" w:space="0" w:color="auto"/>
              <w:bottom w:val="single" w:sz="6" w:space="0" w:color="auto"/>
              <w:right w:val="single" w:sz="6" w:space="0" w:color="auto"/>
            </w:tcBorders>
          </w:tcPr>
          <w:p w:rsidR="00DB3323" w:rsidRPr="00054C5A"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054C5A" w:rsidTr="0047442A">
        <w:trPr>
          <w:trHeight w:val="20"/>
          <w:jc w:val="center"/>
        </w:trPr>
        <w:tc>
          <w:tcPr>
            <w:tcW w:w="5138" w:type="dxa"/>
            <w:tcBorders>
              <w:top w:val="single" w:sz="6" w:space="0" w:color="auto"/>
              <w:left w:val="single" w:sz="6" w:space="0" w:color="auto"/>
              <w:bottom w:val="single" w:sz="6" w:space="0" w:color="auto"/>
              <w:right w:val="single" w:sz="6" w:space="0" w:color="auto"/>
            </w:tcBorders>
          </w:tcPr>
          <w:p w:rsidR="00DB3323" w:rsidRPr="00054C5A" w:rsidRDefault="00DB3323" w:rsidP="0047442A">
            <w:pPr>
              <w:autoSpaceDE w:val="0"/>
              <w:autoSpaceDN w:val="0"/>
              <w:adjustRightInd w:val="0"/>
              <w:spacing w:line="280" w:lineRule="exact"/>
              <w:rPr>
                <w:rFonts w:ascii="仿宋_GB2312" w:eastAsia="仿宋_GB2312" w:hAnsi="宋体" w:hint="eastAsia"/>
                <w:sz w:val="24"/>
              </w:rPr>
            </w:pPr>
            <w:r w:rsidRPr="00054C5A">
              <w:rPr>
                <w:rFonts w:ascii="仿宋_GB2312" w:eastAsia="仿宋_GB2312" w:hAnsi="宋体" w:hint="eastAsia"/>
                <w:sz w:val="24"/>
              </w:rPr>
              <w:t>3.6.2  一次性使用病人体温探头 ： 10个</w:t>
            </w:r>
          </w:p>
        </w:tc>
        <w:tc>
          <w:tcPr>
            <w:tcW w:w="4087" w:type="dxa"/>
            <w:tcBorders>
              <w:top w:val="single" w:sz="6" w:space="0" w:color="auto"/>
              <w:left w:val="single" w:sz="6" w:space="0" w:color="auto"/>
              <w:bottom w:val="single" w:sz="6" w:space="0" w:color="auto"/>
              <w:right w:val="single" w:sz="6" w:space="0" w:color="auto"/>
            </w:tcBorders>
          </w:tcPr>
          <w:p w:rsidR="00DB3323" w:rsidRPr="00054C5A"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054C5A" w:rsidTr="0047442A">
        <w:trPr>
          <w:trHeight w:val="20"/>
          <w:jc w:val="center"/>
        </w:trPr>
        <w:tc>
          <w:tcPr>
            <w:tcW w:w="5138" w:type="dxa"/>
            <w:tcBorders>
              <w:top w:val="single" w:sz="6" w:space="0" w:color="auto"/>
              <w:left w:val="single" w:sz="6" w:space="0" w:color="auto"/>
              <w:bottom w:val="single" w:sz="6" w:space="0" w:color="auto"/>
              <w:right w:val="single" w:sz="6" w:space="0" w:color="auto"/>
            </w:tcBorders>
          </w:tcPr>
          <w:p w:rsidR="00DB3323" w:rsidRPr="00054C5A" w:rsidRDefault="00DB3323" w:rsidP="0047442A">
            <w:pPr>
              <w:autoSpaceDE w:val="0"/>
              <w:autoSpaceDN w:val="0"/>
              <w:adjustRightInd w:val="0"/>
              <w:spacing w:line="280" w:lineRule="exact"/>
              <w:rPr>
                <w:rFonts w:ascii="仿宋_GB2312" w:eastAsia="仿宋_GB2312" w:hAnsi="宋体" w:hint="eastAsia"/>
                <w:sz w:val="24"/>
              </w:rPr>
            </w:pPr>
            <w:r w:rsidRPr="00054C5A">
              <w:rPr>
                <w:rFonts w:ascii="仿宋_GB2312" w:eastAsia="仿宋_GB2312" w:hAnsi="宋体" w:hint="eastAsia"/>
                <w:sz w:val="24"/>
              </w:rPr>
              <w:t>3.6.3  加热反射片：4片</w:t>
            </w:r>
          </w:p>
        </w:tc>
        <w:tc>
          <w:tcPr>
            <w:tcW w:w="4087" w:type="dxa"/>
            <w:tcBorders>
              <w:top w:val="single" w:sz="6" w:space="0" w:color="auto"/>
              <w:left w:val="single" w:sz="6" w:space="0" w:color="auto"/>
              <w:bottom w:val="single" w:sz="6" w:space="0" w:color="auto"/>
              <w:right w:val="single" w:sz="6" w:space="0" w:color="auto"/>
            </w:tcBorders>
          </w:tcPr>
          <w:p w:rsidR="00DB3323" w:rsidRPr="00054C5A"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054C5A" w:rsidTr="0047442A">
        <w:trPr>
          <w:trHeight w:val="20"/>
          <w:jc w:val="center"/>
        </w:trPr>
        <w:tc>
          <w:tcPr>
            <w:tcW w:w="5138" w:type="dxa"/>
            <w:tcBorders>
              <w:top w:val="single" w:sz="6" w:space="0" w:color="auto"/>
              <w:left w:val="single" w:sz="6" w:space="0" w:color="auto"/>
              <w:bottom w:val="single" w:sz="6" w:space="0" w:color="auto"/>
              <w:right w:val="single" w:sz="6" w:space="0" w:color="auto"/>
            </w:tcBorders>
          </w:tcPr>
          <w:p w:rsidR="00DB3323" w:rsidRPr="00054C5A" w:rsidRDefault="00DB3323" w:rsidP="0047442A">
            <w:pPr>
              <w:autoSpaceDE w:val="0"/>
              <w:autoSpaceDN w:val="0"/>
              <w:adjustRightInd w:val="0"/>
              <w:spacing w:line="280" w:lineRule="exact"/>
              <w:rPr>
                <w:rFonts w:ascii="仿宋_GB2312" w:eastAsia="仿宋_GB2312" w:hAnsi="宋体" w:hint="eastAsia"/>
                <w:sz w:val="24"/>
              </w:rPr>
            </w:pPr>
            <w:r w:rsidRPr="00054C5A">
              <w:rPr>
                <w:rFonts w:ascii="仿宋_GB2312" w:eastAsia="仿宋_GB2312" w:hAnsi="宋体" w:hint="eastAsia"/>
                <w:sz w:val="24"/>
              </w:rPr>
              <w:t>3.6.4  一次性SpO</w:t>
            </w:r>
            <w:r w:rsidRPr="00054C5A">
              <w:rPr>
                <w:rFonts w:ascii="仿宋_GB2312" w:eastAsia="仿宋_GB2312" w:hAnsi="宋体" w:hint="eastAsia"/>
                <w:sz w:val="24"/>
                <w:vertAlign w:val="subscript"/>
              </w:rPr>
              <w:t>2</w:t>
            </w:r>
            <w:r w:rsidRPr="00054C5A">
              <w:rPr>
                <w:rFonts w:ascii="仿宋_GB2312" w:eastAsia="仿宋_GB2312" w:hAnsi="宋体" w:hint="eastAsia"/>
                <w:sz w:val="24"/>
              </w:rPr>
              <w:t>传感器：20片</w:t>
            </w:r>
          </w:p>
        </w:tc>
        <w:tc>
          <w:tcPr>
            <w:tcW w:w="4087" w:type="dxa"/>
            <w:tcBorders>
              <w:top w:val="single" w:sz="6" w:space="0" w:color="auto"/>
              <w:left w:val="single" w:sz="6" w:space="0" w:color="auto"/>
              <w:bottom w:val="single" w:sz="6" w:space="0" w:color="auto"/>
              <w:right w:val="single" w:sz="6" w:space="0" w:color="auto"/>
            </w:tcBorders>
          </w:tcPr>
          <w:p w:rsidR="00DB3323" w:rsidRPr="00054C5A"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054C5A" w:rsidTr="0047442A">
        <w:trPr>
          <w:trHeight w:val="20"/>
          <w:jc w:val="center"/>
        </w:trPr>
        <w:tc>
          <w:tcPr>
            <w:tcW w:w="5138" w:type="dxa"/>
            <w:tcBorders>
              <w:top w:val="single" w:sz="6" w:space="0" w:color="auto"/>
              <w:left w:val="single" w:sz="6" w:space="0" w:color="auto"/>
              <w:bottom w:val="single" w:sz="6" w:space="0" w:color="auto"/>
              <w:right w:val="single" w:sz="6" w:space="0" w:color="auto"/>
            </w:tcBorders>
          </w:tcPr>
          <w:p w:rsidR="00DB3323" w:rsidRPr="00054C5A" w:rsidRDefault="00DB3323" w:rsidP="0047442A">
            <w:pPr>
              <w:autoSpaceDE w:val="0"/>
              <w:autoSpaceDN w:val="0"/>
              <w:adjustRightInd w:val="0"/>
              <w:spacing w:line="280" w:lineRule="exact"/>
              <w:rPr>
                <w:rFonts w:ascii="仿宋_GB2312" w:eastAsia="仿宋_GB2312" w:hAnsi="宋体" w:hint="eastAsia"/>
                <w:sz w:val="24"/>
              </w:rPr>
            </w:pPr>
            <w:r w:rsidRPr="00054C5A">
              <w:rPr>
                <w:rFonts w:ascii="仿宋_GB2312" w:eastAsia="仿宋_GB2312" w:hAnsi="宋体" w:hint="eastAsia"/>
                <w:sz w:val="24"/>
              </w:rPr>
              <w:t>3.6.5  一次性T管路： 10条</w:t>
            </w:r>
          </w:p>
        </w:tc>
        <w:tc>
          <w:tcPr>
            <w:tcW w:w="4087" w:type="dxa"/>
            <w:tcBorders>
              <w:top w:val="single" w:sz="6" w:space="0" w:color="auto"/>
              <w:left w:val="single" w:sz="6" w:space="0" w:color="auto"/>
              <w:bottom w:val="single" w:sz="6" w:space="0" w:color="auto"/>
              <w:right w:val="single" w:sz="6" w:space="0" w:color="auto"/>
            </w:tcBorders>
          </w:tcPr>
          <w:p w:rsidR="00DB3323" w:rsidRPr="00054C5A"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054C5A" w:rsidTr="0047442A">
        <w:trPr>
          <w:trHeight w:val="20"/>
          <w:jc w:val="center"/>
        </w:trPr>
        <w:tc>
          <w:tcPr>
            <w:tcW w:w="5138" w:type="dxa"/>
            <w:tcBorders>
              <w:top w:val="single" w:sz="6" w:space="0" w:color="auto"/>
              <w:left w:val="single" w:sz="6" w:space="0" w:color="auto"/>
              <w:bottom w:val="single" w:sz="6" w:space="0" w:color="auto"/>
              <w:right w:val="single" w:sz="6" w:space="0" w:color="auto"/>
            </w:tcBorders>
            <w:noWrap/>
          </w:tcPr>
          <w:p w:rsidR="00DB3323" w:rsidRPr="00054C5A" w:rsidRDefault="00DB3323" w:rsidP="0047442A">
            <w:pPr>
              <w:autoSpaceDE w:val="0"/>
              <w:autoSpaceDN w:val="0"/>
              <w:adjustRightInd w:val="0"/>
              <w:spacing w:line="280" w:lineRule="exact"/>
              <w:rPr>
                <w:rFonts w:ascii="仿宋_GB2312" w:eastAsia="仿宋_GB2312" w:hAnsi="宋体" w:hint="eastAsia"/>
                <w:b/>
                <w:color w:val="000000"/>
                <w:sz w:val="24"/>
              </w:rPr>
            </w:pPr>
            <w:r w:rsidRPr="00054C5A">
              <w:rPr>
                <w:rFonts w:ascii="仿宋_GB2312" w:eastAsia="仿宋_GB2312" w:hAnsi="宋体" w:hint="eastAsia"/>
                <w:b/>
                <w:color w:val="000000"/>
                <w:sz w:val="24"/>
              </w:rPr>
              <w:t>四、售后服务</w:t>
            </w:r>
          </w:p>
        </w:tc>
        <w:tc>
          <w:tcPr>
            <w:tcW w:w="4087" w:type="dxa"/>
            <w:tcBorders>
              <w:top w:val="single" w:sz="6" w:space="0" w:color="auto"/>
              <w:left w:val="single" w:sz="4" w:space="0" w:color="auto"/>
              <w:bottom w:val="single" w:sz="6" w:space="0" w:color="auto"/>
              <w:right w:val="single" w:sz="6" w:space="0" w:color="auto"/>
            </w:tcBorders>
            <w:noWrap/>
          </w:tcPr>
          <w:p w:rsidR="00DB3323" w:rsidRPr="00054C5A" w:rsidRDefault="00DB3323" w:rsidP="0047442A">
            <w:pPr>
              <w:autoSpaceDE w:val="0"/>
              <w:autoSpaceDN w:val="0"/>
              <w:adjustRightInd w:val="0"/>
              <w:spacing w:line="280" w:lineRule="exact"/>
              <w:rPr>
                <w:rFonts w:ascii="仿宋_GB2312" w:eastAsia="仿宋_GB2312" w:hAnsi="宋体" w:cs="宋体" w:hint="eastAsia"/>
                <w:b/>
                <w:sz w:val="24"/>
                <w:lang w:val="zh-CN"/>
              </w:rPr>
            </w:pPr>
          </w:p>
        </w:tc>
      </w:tr>
      <w:tr w:rsidR="00DB3323" w:rsidRPr="00054C5A" w:rsidTr="0047442A">
        <w:trPr>
          <w:trHeight w:val="20"/>
          <w:jc w:val="center"/>
        </w:trPr>
        <w:tc>
          <w:tcPr>
            <w:tcW w:w="5138" w:type="dxa"/>
            <w:tcBorders>
              <w:top w:val="single" w:sz="6" w:space="0" w:color="auto"/>
              <w:left w:val="single" w:sz="6" w:space="0" w:color="auto"/>
              <w:bottom w:val="single" w:sz="6" w:space="0" w:color="auto"/>
              <w:right w:val="single" w:sz="6" w:space="0" w:color="auto"/>
            </w:tcBorders>
            <w:noWrap/>
          </w:tcPr>
          <w:p w:rsidR="00DB3323" w:rsidRPr="00054C5A" w:rsidRDefault="00DB3323" w:rsidP="0047442A">
            <w:pPr>
              <w:autoSpaceDE w:val="0"/>
              <w:autoSpaceDN w:val="0"/>
              <w:adjustRightInd w:val="0"/>
              <w:spacing w:line="280" w:lineRule="exact"/>
              <w:rPr>
                <w:rFonts w:ascii="仿宋_GB2312" w:eastAsia="仿宋_GB2312" w:hAnsi="宋体" w:hint="eastAsia"/>
                <w:color w:val="000000"/>
                <w:sz w:val="24"/>
              </w:rPr>
            </w:pPr>
            <w:r w:rsidRPr="00054C5A">
              <w:rPr>
                <w:rFonts w:ascii="仿宋_GB2312" w:eastAsia="仿宋_GB2312" w:hAnsi="宋体" w:hint="eastAsia"/>
                <w:color w:val="000000"/>
                <w:sz w:val="24"/>
              </w:rPr>
              <w:t>4.1　维修</w:t>
            </w:r>
          </w:p>
        </w:tc>
        <w:tc>
          <w:tcPr>
            <w:tcW w:w="4087" w:type="dxa"/>
            <w:tcBorders>
              <w:top w:val="single" w:sz="6" w:space="0" w:color="auto"/>
              <w:left w:val="single" w:sz="4" w:space="0" w:color="auto"/>
              <w:bottom w:val="single" w:sz="6" w:space="0" w:color="auto"/>
              <w:right w:val="single" w:sz="6" w:space="0" w:color="auto"/>
            </w:tcBorders>
            <w:noWrap/>
          </w:tcPr>
          <w:p w:rsidR="00DB3323" w:rsidRPr="00054C5A"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054C5A" w:rsidTr="0047442A">
        <w:trPr>
          <w:trHeight w:val="20"/>
          <w:jc w:val="center"/>
        </w:trPr>
        <w:tc>
          <w:tcPr>
            <w:tcW w:w="5138" w:type="dxa"/>
            <w:tcBorders>
              <w:top w:val="single" w:sz="6" w:space="0" w:color="auto"/>
              <w:left w:val="single" w:sz="6" w:space="0" w:color="auto"/>
              <w:bottom w:val="single" w:sz="6" w:space="0" w:color="auto"/>
              <w:right w:val="single" w:sz="6" w:space="0" w:color="auto"/>
            </w:tcBorders>
            <w:noWrap/>
          </w:tcPr>
          <w:p w:rsidR="00DB3323" w:rsidRPr="00054C5A" w:rsidRDefault="00DB3323" w:rsidP="0047442A">
            <w:pPr>
              <w:autoSpaceDE w:val="0"/>
              <w:autoSpaceDN w:val="0"/>
              <w:adjustRightInd w:val="0"/>
              <w:spacing w:line="280" w:lineRule="exact"/>
              <w:rPr>
                <w:rFonts w:ascii="仿宋_GB2312" w:eastAsia="仿宋_GB2312" w:hAnsi="宋体" w:hint="eastAsia"/>
                <w:bCs/>
                <w:color w:val="000000"/>
                <w:sz w:val="24"/>
              </w:rPr>
            </w:pPr>
            <w:r w:rsidRPr="00054C5A">
              <w:rPr>
                <w:rFonts w:ascii="仿宋_GB2312" w:eastAsia="仿宋_GB2312" w:hAnsi="宋体" w:hint="eastAsia"/>
                <w:bCs/>
                <w:color w:val="000000"/>
                <w:sz w:val="24"/>
              </w:rPr>
              <w:t>▲4.1.1　设备验收合格后免费保修贰年，签订合同时需提供原厂保修承诺。保修后免收维修费，保证零配件供应8年以上；保修起始时间以医院验收合格之日为准，不得用任何方式将设备到货至安装完毕后验收的该段时间，部分的或全部的计入设备的保修期</w:t>
            </w:r>
          </w:p>
        </w:tc>
        <w:tc>
          <w:tcPr>
            <w:tcW w:w="4087" w:type="dxa"/>
            <w:tcBorders>
              <w:top w:val="single" w:sz="6" w:space="0" w:color="auto"/>
              <w:left w:val="single" w:sz="4" w:space="0" w:color="auto"/>
              <w:bottom w:val="single" w:sz="6" w:space="0" w:color="auto"/>
              <w:right w:val="single" w:sz="6" w:space="0" w:color="auto"/>
            </w:tcBorders>
            <w:noWrap/>
          </w:tcPr>
          <w:p w:rsidR="00DB3323" w:rsidRPr="00054C5A"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054C5A" w:rsidTr="0047442A">
        <w:trPr>
          <w:trHeight w:val="20"/>
          <w:jc w:val="center"/>
        </w:trPr>
        <w:tc>
          <w:tcPr>
            <w:tcW w:w="5138" w:type="dxa"/>
            <w:tcBorders>
              <w:top w:val="single" w:sz="6" w:space="0" w:color="auto"/>
              <w:left w:val="single" w:sz="6" w:space="0" w:color="auto"/>
              <w:bottom w:val="single" w:sz="6" w:space="0" w:color="auto"/>
              <w:right w:val="single" w:sz="6" w:space="0" w:color="auto"/>
            </w:tcBorders>
            <w:noWrap/>
          </w:tcPr>
          <w:p w:rsidR="00DB3323" w:rsidRPr="00054C5A" w:rsidRDefault="00DB3323" w:rsidP="0047442A">
            <w:pPr>
              <w:autoSpaceDE w:val="0"/>
              <w:autoSpaceDN w:val="0"/>
              <w:adjustRightInd w:val="0"/>
              <w:spacing w:line="280" w:lineRule="exact"/>
              <w:rPr>
                <w:rFonts w:ascii="仿宋_GB2312" w:eastAsia="仿宋_GB2312" w:hAnsi="宋体" w:hint="eastAsia"/>
                <w:bCs/>
                <w:color w:val="000000"/>
                <w:sz w:val="24"/>
              </w:rPr>
            </w:pPr>
            <w:r w:rsidRPr="00054C5A">
              <w:rPr>
                <w:rFonts w:ascii="仿宋_GB2312" w:eastAsia="仿宋_GB2312" w:hAnsi="宋体" w:hint="eastAsia"/>
                <w:bCs/>
                <w:color w:val="000000"/>
                <w:sz w:val="24"/>
              </w:rPr>
              <w:t>4.1.2  提供仪器电子版SOP文件、中英文操作手册和维修手册</w:t>
            </w:r>
          </w:p>
        </w:tc>
        <w:tc>
          <w:tcPr>
            <w:tcW w:w="4087" w:type="dxa"/>
            <w:tcBorders>
              <w:top w:val="single" w:sz="6" w:space="0" w:color="auto"/>
              <w:left w:val="single" w:sz="4" w:space="0" w:color="auto"/>
              <w:bottom w:val="single" w:sz="6" w:space="0" w:color="auto"/>
              <w:right w:val="single" w:sz="6" w:space="0" w:color="auto"/>
            </w:tcBorders>
            <w:noWrap/>
          </w:tcPr>
          <w:p w:rsidR="00DB3323" w:rsidRPr="00054C5A"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054C5A" w:rsidTr="0047442A">
        <w:trPr>
          <w:trHeight w:val="20"/>
          <w:jc w:val="center"/>
        </w:trPr>
        <w:tc>
          <w:tcPr>
            <w:tcW w:w="5138" w:type="dxa"/>
            <w:tcBorders>
              <w:top w:val="single" w:sz="6" w:space="0" w:color="auto"/>
              <w:left w:val="single" w:sz="6" w:space="0" w:color="auto"/>
              <w:bottom w:val="single" w:sz="6" w:space="0" w:color="auto"/>
              <w:right w:val="single" w:sz="6" w:space="0" w:color="auto"/>
            </w:tcBorders>
            <w:noWrap/>
          </w:tcPr>
          <w:p w:rsidR="00DB3323" w:rsidRPr="00054C5A" w:rsidRDefault="00DB3323" w:rsidP="0047442A">
            <w:pPr>
              <w:autoSpaceDE w:val="0"/>
              <w:autoSpaceDN w:val="0"/>
              <w:adjustRightInd w:val="0"/>
              <w:spacing w:line="280" w:lineRule="exact"/>
              <w:rPr>
                <w:rFonts w:ascii="仿宋_GB2312" w:eastAsia="仿宋_GB2312" w:hAnsi="宋体" w:hint="eastAsia"/>
                <w:bCs/>
                <w:color w:val="000000"/>
                <w:sz w:val="24"/>
              </w:rPr>
            </w:pPr>
            <w:r w:rsidRPr="00054C5A">
              <w:rPr>
                <w:rFonts w:ascii="仿宋_GB2312" w:eastAsia="仿宋_GB2312" w:hAnsi="宋体" w:hint="eastAsia"/>
                <w:bCs/>
                <w:color w:val="000000"/>
                <w:sz w:val="24"/>
              </w:rPr>
              <w:t>4.1.3　免费提供操作和维修培训（包含时间、地点、人次、内容）</w:t>
            </w:r>
          </w:p>
        </w:tc>
        <w:tc>
          <w:tcPr>
            <w:tcW w:w="4087" w:type="dxa"/>
            <w:tcBorders>
              <w:top w:val="single" w:sz="6" w:space="0" w:color="auto"/>
              <w:left w:val="single" w:sz="4" w:space="0" w:color="auto"/>
              <w:bottom w:val="single" w:sz="6" w:space="0" w:color="auto"/>
              <w:right w:val="single" w:sz="6" w:space="0" w:color="auto"/>
            </w:tcBorders>
            <w:noWrap/>
          </w:tcPr>
          <w:p w:rsidR="00DB3323" w:rsidRPr="00054C5A"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054C5A" w:rsidTr="0047442A">
        <w:trPr>
          <w:trHeight w:val="20"/>
          <w:jc w:val="center"/>
        </w:trPr>
        <w:tc>
          <w:tcPr>
            <w:tcW w:w="5138" w:type="dxa"/>
            <w:tcBorders>
              <w:top w:val="single" w:sz="6" w:space="0" w:color="auto"/>
              <w:left w:val="single" w:sz="6" w:space="0" w:color="auto"/>
              <w:bottom w:val="single" w:sz="6" w:space="0" w:color="auto"/>
              <w:right w:val="single" w:sz="6" w:space="0" w:color="auto"/>
            </w:tcBorders>
            <w:noWrap/>
          </w:tcPr>
          <w:p w:rsidR="00DB3323" w:rsidRPr="00054C5A" w:rsidRDefault="00DB3323" w:rsidP="0047442A">
            <w:pPr>
              <w:autoSpaceDE w:val="0"/>
              <w:autoSpaceDN w:val="0"/>
              <w:adjustRightInd w:val="0"/>
              <w:spacing w:line="280" w:lineRule="exact"/>
              <w:rPr>
                <w:rFonts w:ascii="仿宋_GB2312" w:eastAsia="仿宋_GB2312" w:hAnsi="宋体" w:hint="eastAsia"/>
                <w:bCs/>
                <w:color w:val="000000"/>
                <w:sz w:val="24"/>
              </w:rPr>
            </w:pPr>
            <w:r w:rsidRPr="00054C5A">
              <w:rPr>
                <w:rFonts w:ascii="仿宋_GB2312" w:eastAsia="仿宋_GB2312" w:hAnsi="宋体" w:hint="eastAsia"/>
                <w:bCs/>
                <w:color w:val="000000"/>
                <w:sz w:val="24"/>
              </w:rPr>
              <w:t>4.1.4  维修响应时间8个工作小时，24个工作小时未修复提供备品</w:t>
            </w:r>
          </w:p>
        </w:tc>
        <w:tc>
          <w:tcPr>
            <w:tcW w:w="4087" w:type="dxa"/>
            <w:tcBorders>
              <w:top w:val="single" w:sz="6" w:space="0" w:color="auto"/>
              <w:left w:val="single" w:sz="4" w:space="0" w:color="auto"/>
              <w:bottom w:val="single" w:sz="6" w:space="0" w:color="auto"/>
              <w:right w:val="single" w:sz="6" w:space="0" w:color="auto"/>
            </w:tcBorders>
            <w:noWrap/>
          </w:tcPr>
          <w:p w:rsidR="00DB3323" w:rsidRPr="00054C5A"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054C5A" w:rsidTr="0047442A">
        <w:trPr>
          <w:trHeight w:val="20"/>
          <w:jc w:val="center"/>
        </w:trPr>
        <w:tc>
          <w:tcPr>
            <w:tcW w:w="5138" w:type="dxa"/>
            <w:tcBorders>
              <w:top w:val="single" w:sz="6" w:space="0" w:color="auto"/>
              <w:left w:val="single" w:sz="6" w:space="0" w:color="auto"/>
              <w:bottom w:val="single" w:sz="6" w:space="0" w:color="auto"/>
              <w:right w:val="single" w:sz="6" w:space="0" w:color="auto"/>
            </w:tcBorders>
            <w:noWrap/>
          </w:tcPr>
          <w:p w:rsidR="00DB3323" w:rsidRPr="00054C5A" w:rsidRDefault="00DB3323" w:rsidP="0047442A">
            <w:pPr>
              <w:autoSpaceDE w:val="0"/>
              <w:autoSpaceDN w:val="0"/>
              <w:adjustRightInd w:val="0"/>
              <w:spacing w:line="280" w:lineRule="exact"/>
              <w:rPr>
                <w:rFonts w:ascii="仿宋_GB2312" w:eastAsia="仿宋_GB2312" w:hAnsi="宋体" w:hint="eastAsia"/>
                <w:bCs/>
                <w:color w:val="000000"/>
                <w:sz w:val="24"/>
              </w:rPr>
            </w:pPr>
            <w:r w:rsidRPr="00054C5A">
              <w:rPr>
                <w:rFonts w:ascii="仿宋_GB2312" w:eastAsia="仿宋_GB2312" w:hAnsi="宋体" w:hint="eastAsia"/>
                <w:bCs/>
                <w:color w:val="000000"/>
                <w:sz w:val="24"/>
              </w:rPr>
              <w:t>4.1.5　请注明售后服务（包括浙江地区维修力量说明）Service</w:t>
            </w:r>
          </w:p>
        </w:tc>
        <w:tc>
          <w:tcPr>
            <w:tcW w:w="4087" w:type="dxa"/>
            <w:tcBorders>
              <w:top w:val="single" w:sz="6" w:space="0" w:color="auto"/>
              <w:left w:val="single" w:sz="4" w:space="0" w:color="auto"/>
              <w:bottom w:val="single" w:sz="6" w:space="0" w:color="auto"/>
              <w:right w:val="single" w:sz="6" w:space="0" w:color="auto"/>
            </w:tcBorders>
            <w:noWrap/>
          </w:tcPr>
          <w:p w:rsidR="00DB3323" w:rsidRPr="00054C5A"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054C5A" w:rsidTr="0047442A">
        <w:trPr>
          <w:trHeight w:val="20"/>
          <w:jc w:val="center"/>
        </w:trPr>
        <w:tc>
          <w:tcPr>
            <w:tcW w:w="5138" w:type="dxa"/>
            <w:tcBorders>
              <w:top w:val="single" w:sz="6" w:space="0" w:color="auto"/>
              <w:left w:val="single" w:sz="6" w:space="0" w:color="auto"/>
              <w:bottom w:val="single" w:sz="6" w:space="0" w:color="auto"/>
              <w:right w:val="single" w:sz="6" w:space="0" w:color="auto"/>
            </w:tcBorders>
            <w:noWrap/>
          </w:tcPr>
          <w:p w:rsidR="00DB3323" w:rsidRPr="00054C5A" w:rsidRDefault="00DB3323" w:rsidP="0047442A">
            <w:pPr>
              <w:autoSpaceDE w:val="0"/>
              <w:autoSpaceDN w:val="0"/>
              <w:adjustRightInd w:val="0"/>
              <w:spacing w:line="280" w:lineRule="exact"/>
              <w:rPr>
                <w:rFonts w:ascii="仿宋_GB2312" w:eastAsia="仿宋_GB2312" w:hAnsi="宋体" w:hint="eastAsia"/>
                <w:color w:val="000000"/>
                <w:sz w:val="24"/>
              </w:rPr>
            </w:pPr>
            <w:r w:rsidRPr="00054C5A">
              <w:rPr>
                <w:rFonts w:ascii="仿宋_GB2312" w:eastAsia="仿宋_GB2312" w:hAnsi="宋体" w:hint="eastAsia"/>
                <w:color w:val="000000"/>
                <w:sz w:val="24"/>
              </w:rPr>
              <w:t>4.2　附加必备条件：</w:t>
            </w:r>
          </w:p>
        </w:tc>
        <w:tc>
          <w:tcPr>
            <w:tcW w:w="4087" w:type="dxa"/>
            <w:tcBorders>
              <w:top w:val="single" w:sz="6" w:space="0" w:color="auto"/>
              <w:left w:val="single" w:sz="4" w:space="0" w:color="auto"/>
              <w:bottom w:val="single" w:sz="6" w:space="0" w:color="auto"/>
              <w:right w:val="single" w:sz="6" w:space="0" w:color="auto"/>
            </w:tcBorders>
            <w:noWrap/>
          </w:tcPr>
          <w:p w:rsidR="00DB3323" w:rsidRPr="00054C5A"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054C5A" w:rsidTr="0047442A">
        <w:trPr>
          <w:trHeight w:val="20"/>
          <w:jc w:val="center"/>
        </w:trPr>
        <w:tc>
          <w:tcPr>
            <w:tcW w:w="5138" w:type="dxa"/>
            <w:tcBorders>
              <w:top w:val="single" w:sz="6" w:space="0" w:color="auto"/>
              <w:left w:val="single" w:sz="6" w:space="0" w:color="auto"/>
              <w:bottom w:val="single" w:sz="6" w:space="0" w:color="auto"/>
              <w:right w:val="single" w:sz="6" w:space="0" w:color="auto"/>
            </w:tcBorders>
            <w:noWrap/>
          </w:tcPr>
          <w:p w:rsidR="00DB3323" w:rsidRPr="00054C5A" w:rsidRDefault="00DB3323" w:rsidP="0047442A">
            <w:pPr>
              <w:autoSpaceDE w:val="0"/>
              <w:autoSpaceDN w:val="0"/>
              <w:adjustRightInd w:val="0"/>
              <w:spacing w:line="280" w:lineRule="exact"/>
              <w:rPr>
                <w:rFonts w:ascii="仿宋_GB2312" w:eastAsia="仿宋_GB2312" w:hAnsi="宋体" w:hint="eastAsia"/>
                <w:sz w:val="24"/>
              </w:rPr>
            </w:pPr>
            <w:r w:rsidRPr="00054C5A">
              <w:rPr>
                <w:rFonts w:ascii="仿宋_GB2312" w:eastAsia="仿宋_GB2312" w:hAnsi="宋体" w:hint="eastAsia"/>
                <w:sz w:val="24"/>
              </w:rPr>
              <w:t>4.2.1　提供符合上述参数和配置要求的详细配置清单及单价</w:t>
            </w:r>
          </w:p>
        </w:tc>
        <w:tc>
          <w:tcPr>
            <w:tcW w:w="4087" w:type="dxa"/>
            <w:tcBorders>
              <w:top w:val="single" w:sz="6" w:space="0" w:color="auto"/>
              <w:left w:val="single" w:sz="4" w:space="0" w:color="auto"/>
              <w:bottom w:val="single" w:sz="6" w:space="0" w:color="auto"/>
              <w:right w:val="single" w:sz="6" w:space="0" w:color="auto"/>
            </w:tcBorders>
            <w:noWrap/>
          </w:tcPr>
          <w:p w:rsidR="00DB3323" w:rsidRPr="00054C5A"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054C5A" w:rsidTr="0047442A">
        <w:trPr>
          <w:trHeight w:val="20"/>
          <w:jc w:val="center"/>
        </w:trPr>
        <w:tc>
          <w:tcPr>
            <w:tcW w:w="5138" w:type="dxa"/>
            <w:tcBorders>
              <w:top w:val="single" w:sz="6" w:space="0" w:color="auto"/>
              <w:left w:val="single" w:sz="6" w:space="0" w:color="auto"/>
              <w:bottom w:val="single" w:sz="6" w:space="0" w:color="auto"/>
              <w:right w:val="single" w:sz="6" w:space="0" w:color="auto"/>
            </w:tcBorders>
            <w:noWrap/>
          </w:tcPr>
          <w:p w:rsidR="00DB3323" w:rsidRPr="00054C5A" w:rsidRDefault="00DB3323" w:rsidP="0047442A">
            <w:pPr>
              <w:autoSpaceDE w:val="0"/>
              <w:autoSpaceDN w:val="0"/>
              <w:adjustRightInd w:val="0"/>
              <w:spacing w:line="280" w:lineRule="exact"/>
              <w:rPr>
                <w:rFonts w:ascii="仿宋_GB2312" w:eastAsia="仿宋_GB2312" w:hAnsi="宋体" w:hint="eastAsia"/>
                <w:sz w:val="24"/>
              </w:rPr>
            </w:pPr>
            <w:r w:rsidRPr="00054C5A">
              <w:rPr>
                <w:rFonts w:ascii="仿宋_GB2312" w:eastAsia="仿宋_GB2312" w:hAnsi="宋体" w:hint="eastAsia"/>
                <w:sz w:val="24"/>
              </w:rPr>
              <w:t>4.2.2　列出上述已明确选件及未作要求但可提供选件的清单和优惠价格</w:t>
            </w:r>
          </w:p>
        </w:tc>
        <w:tc>
          <w:tcPr>
            <w:tcW w:w="4087" w:type="dxa"/>
            <w:tcBorders>
              <w:top w:val="single" w:sz="6" w:space="0" w:color="auto"/>
              <w:left w:val="single" w:sz="4" w:space="0" w:color="auto"/>
              <w:bottom w:val="single" w:sz="6" w:space="0" w:color="auto"/>
              <w:right w:val="single" w:sz="6" w:space="0" w:color="auto"/>
            </w:tcBorders>
            <w:noWrap/>
          </w:tcPr>
          <w:p w:rsidR="00DB3323" w:rsidRPr="00054C5A"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054C5A" w:rsidTr="0047442A">
        <w:trPr>
          <w:trHeight w:val="20"/>
          <w:jc w:val="center"/>
        </w:trPr>
        <w:tc>
          <w:tcPr>
            <w:tcW w:w="5138" w:type="dxa"/>
            <w:tcBorders>
              <w:top w:val="single" w:sz="6" w:space="0" w:color="auto"/>
              <w:left w:val="single" w:sz="6" w:space="0" w:color="auto"/>
              <w:bottom w:val="single" w:sz="6" w:space="0" w:color="auto"/>
              <w:right w:val="single" w:sz="6" w:space="0" w:color="auto"/>
            </w:tcBorders>
            <w:noWrap/>
          </w:tcPr>
          <w:p w:rsidR="00DB3323" w:rsidRPr="00054C5A" w:rsidRDefault="00DB3323" w:rsidP="0047442A">
            <w:pPr>
              <w:autoSpaceDE w:val="0"/>
              <w:autoSpaceDN w:val="0"/>
              <w:adjustRightInd w:val="0"/>
              <w:spacing w:line="280" w:lineRule="exact"/>
              <w:rPr>
                <w:rFonts w:ascii="仿宋_GB2312" w:eastAsia="仿宋_GB2312" w:hAnsi="宋体" w:hint="eastAsia"/>
                <w:sz w:val="24"/>
              </w:rPr>
            </w:pPr>
            <w:r w:rsidRPr="00054C5A">
              <w:rPr>
                <w:rFonts w:ascii="仿宋_GB2312" w:eastAsia="仿宋_GB2312" w:hAnsi="宋体" w:hint="eastAsia"/>
                <w:sz w:val="24"/>
              </w:rPr>
              <w:t>4.2.3　所有配置为同品牌原装产品(除注明要求例外)</w:t>
            </w:r>
          </w:p>
        </w:tc>
        <w:tc>
          <w:tcPr>
            <w:tcW w:w="4087" w:type="dxa"/>
            <w:tcBorders>
              <w:top w:val="single" w:sz="6" w:space="0" w:color="auto"/>
              <w:left w:val="single" w:sz="4" w:space="0" w:color="auto"/>
              <w:bottom w:val="single" w:sz="6" w:space="0" w:color="auto"/>
              <w:right w:val="single" w:sz="6" w:space="0" w:color="auto"/>
            </w:tcBorders>
            <w:noWrap/>
          </w:tcPr>
          <w:p w:rsidR="00DB3323" w:rsidRPr="00054C5A"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054C5A" w:rsidTr="0047442A">
        <w:trPr>
          <w:trHeight w:val="20"/>
          <w:jc w:val="center"/>
        </w:trPr>
        <w:tc>
          <w:tcPr>
            <w:tcW w:w="5138" w:type="dxa"/>
            <w:tcBorders>
              <w:top w:val="single" w:sz="6" w:space="0" w:color="auto"/>
              <w:left w:val="single" w:sz="6" w:space="0" w:color="auto"/>
              <w:bottom w:val="single" w:sz="6" w:space="0" w:color="auto"/>
              <w:right w:val="single" w:sz="6" w:space="0" w:color="auto"/>
            </w:tcBorders>
            <w:noWrap/>
          </w:tcPr>
          <w:p w:rsidR="00DB3323" w:rsidRPr="00054C5A" w:rsidRDefault="00DB3323" w:rsidP="0047442A">
            <w:pPr>
              <w:autoSpaceDE w:val="0"/>
              <w:autoSpaceDN w:val="0"/>
              <w:adjustRightInd w:val="0"/>
              <w:spacing w:line="280" w:lineRule="exact"/>
              <w:rPr>
                <w:rFonts w:ascii="仿宋_GB2312" w:eastAsia="仿宋_GB2312" w:hAnsi="宋体" w:hint="eastAsia"/>
                <w:sz w:val="24"/>
              </w:rPr>
            </w:pPr>
            <w:r w:rsidRPr="00054C5A">
              <w:rPr>
                <w:rFonts w:ascii="仿宋_GB2312" w:eastAsia="仿宋_GB2312" w:hAnsi="宋体" w:hint="eastAsia"/>
                <w:sz w:val="24"/>
              </w:rPr>
              <w:t>4.2.4　所有设备必须是全新的，未曾使用过的原装产品</w:t>
            </w:r>
          </w:p>
        </w:tc>
        <w:tc>
          <w:tcPr>
            <w:tcW w:w="4087" w:type="dxa"/>
            <w:tcBorders>
              <w:top w:val="single" w:sz="6" w:space="0" w:color="auto"/>
              <w:left w:val="single" w:sz="4" w:space="0" w:color="auto"/>
              <w:bottom w:val="single" w:sz="6" w:space="0" w:color="auto"/>
              <w:right w:val="single" w:sz="6" w:space="0" w:color="auto"/>
            </w:tcBorders>
            <w:noWrap/>
          </w:tcPr>
          <w:p w:rsidR="00DB3323" w:rsidRPr="00054C5A"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054C5A" w:rsidTr="0047442A">
        <w:trPr>
          <w:trHeight w:val="20"/>
          <w:jc w:val="center"/>
        </w:trPr>
        <w:tc>
          <w:tcPr>
            <w:tcW w:w="5138" w:type="dxa"/>
            <w:tcBorders>
              <w:top w:val="single" w:sz="6" w:space="0" w:color="auto"/>
              <w:left w:val="single" w:sz="6" w:space="0" w:color="auto"/>
              <w:bottom w:val="single" w:sz="6" w:space="0" w:color="auto"/>
              <w:right w:val="single" w:sz="6" w:space="0" w:color="auto"/>
            </w:tcBorders>
            <w:noWrap/>
          </w:tcPr>
          <w:p w:rsidR="00DB3323" w:rsidRPr="00054C5A" w:rsidRDefault="00DB3323" w:rsidP="0047442A">
            <w:pPr>
              <w:autoSpaceDE w:val="0"/>
              <w:autoSpaceDN w:val="0"/>
              <w:adjustRightInd w:val="0"/>
              <w:spacing w:line="280" w:lineRule="exact"/>
              <w:rPr>
                <w:rFonts w:ascii="仿宋_GB2312" w:eastAsia="仿宋_GB2312" w:hint="eastAsia"/>
                <w:sz w:val="24"/>
              </w:rPr>
            </w:pPr>
            <w:r w:rsidRPr="00054C5A">
              <w:rPr>
                <w:rFonts w:ascii="仿宋_GB2312" w:eastAsia="仿宋_GB2312" w:hAnsi="宋体" w:hint="eastAsia"/>
                <w:sz w:val="24"/>
              </w:rPr>
              <w:t>★</w:t>
            </w:r>
            <w:r w:rsidRPr="00054C5A">
              <w:rPr>
                <w:rFonts w:ascii="仿宋_GB2312" w:eastAsia="仿宋_GB2312" w:hint="eastAsia"/>
                <w:sz w:val="24"/>
              </w:rPr>
              <w:t xml:space="preserve">4.2.5　</w:t>
            </w:r>
            <w:r w:rsidRPr="00054C5A">
              <w:rPr>
                <w:rFonts w:ascii="仿宋_GB2312" w:eastAsia="仿宋_GB2312" w:hAnsi="宋体" w:hint="eastAsia"/>
                <w:sz w:val="24"/>
              </w:rPr>
              <w:t>投标产品属于医疗器械管理的，供应商应提供有效的医疗器械产品备案证或注册证（自投标截止日起至政府采购合同签订之日止，备案证或注册证必须在有效期内）。第一类医疗器械产品须提供由备案人所在地设区的市级人民政府食品药品监督管理部门出具的有效的备案凭证；第二类医疗器械产品须提供注册申请人</w:t>
            </w:r>
            <w:r w:rsidRPr="00054C5A">
              <w:rPr>
                <w:rFonts w:ascii="仿宋_GB2312" w:eastAsia="仿宋_GB2312" w:hAnsi="宋体" w:hint="eastAsia"/>
                <w:sz w:val="24"/>
              </w:rPr>
              <w:lastRenderedPageBreak/>
              <w:t>所在地省、自治区、直辖市人民政府食品药品监督管理部门审批的有效的医疗器械注册证；第三类医疗器械产品须提供国务院食品药品监督管理部门审批的有效的医疗器械注册证。</w:t>
            </w:r>
          </w:p>
        </w:tc>
        <w:tc>
          <w:tcPr>
            <w:tcW w:w="4087" w:type="dxa"/>
            <w:tcBorders>
              <w:top w:val="single" w:sz="6" w:space="0" w:color="auto"/>
              <w:left w:val="single" w:sz="4" w:space="0" w:color="auto"/>
              <w:bottom w:val="single" w:sz="6" w:space="0" w:color="auto"/>
              <w:right w:val="single" w:sz="6" w:space="0" w:color="auto"/>
            </w:tcBorders>
            <w:noWrap/>
          </w:tcPr>
          <w:p w:rsidR="00DB3323" w:rsidRPr="00054C5A"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054C5A" w:rsidTr="0047442A">
        <w:trPr>
          <w:trHeight w:val="20"/>
          <w:jc w:val="center"/>
        </w:trPr>
        <w:tc>
          <w:tcPr>
            <w:tcW w:w="5138" w:type="dxa"/>
            <w:tcBorders>
              <w:top w:val="single" w:sz="6" w:space="0" w:color="auto"/>
              <w:left w:val="single" w:sz="6" w:space="0" w:color="auto"/>
              <w:bottom w:val="single" w:sz="6" w:space="0" w:color="auto"/>
              <w:right w:val="single" w:sz="6" w:space="0" w:color="auto"/>
            </w:tcBorders>
            <w:noWrap/>
          </w:tcPr>
          <w:p w:rsidR="00DB3323" w:rsidRPr="00054C5A" w:rsidRDefault="00DB3323" w:rsidP="0047442A">
            <w:pPr>
              <w:autoSpaceDE w:val="0"/>
              <w:autoSpaceDN w:val="0"/>
              <w:adjustRightInd w:val="0"/>
              <w:spacing w:line="280" w:lineRule="exact"/>
              <w:rPr>
                <w:rFonts w:ascii="仿宋_GB2312" w:eastAsia="仿宋_GB2312" w:hint="eastAsia"/>
                <w:sz w:val="24"/>
              </w:rPr>
            </w:pPr>
            <w:r w:rsidRPr="00054C5A">
              <w:rPr>
                <w:rFonts w:ascii="仿宋_GB2312" w:eastAsia="仿宋_GB2312" w:hint="eastAsia"/>
                <w:sz w:val="24"/>
              </w:rPr>
              <w:lastRenderedPageBreak/>
              <w:t>4.2.6</w:t>
            </w:r>
            <w:r w:rsidRPr="00054C5A">
              <w:rPr>
                <w:rFonts w:ascii="仿宋_GB2312" w:eastAsia="仿宋_GB2312" w:hAnsi="宋体" w:hint="eastAsia"/>
                <w:sz w:val="24"/>
              </w:rPr>
              <w:t>提供所投产品的原厂技术白皮书（DATASHEET）。</w:t>
            </w:r>
          </w:p>
        </w:tc>
        <w:tc>
          <w:tcPr>
            <w:tcW w:w="4087" w:type="dxa"/>
            <w:tcBorders>
              <w:top w:val="single" w:sz="6" w:space="0" w:color="auto"/>
              <w:left w:val="single" w:sz="4" w:space="0" w:color="auto"/>
              <w:bottom w:val="single" w:sz="6" w:space="0" w:color="auto"/>
              <w:right w:val="single" w:sz="6" w:space="0" w:color="auto"/>
            </w:tcBorders>
            <w:noWrap/>
          </w:tcPr>
          <w:p w:rsidR="00DB3323" w:rsidRPr="00054C5A"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054C5A" w:rsidTr="0047442A">
        <w:trPr>
          <w:trHeight w:val="20"/>
          <w:jc w:val="center"/>
        </w:trPr>
        <w:tc>
          <w:tcPr>
            <w:tcW w:w="5138" w:type="dxa"/>
            <w:tcBorders>
              <w:top w:val="single" w:sz="6" w:space="0" w:color="auto"/>
              <w:left w:val="single" w:sz="6" w:space="0" w:color="auto"/>
              <w:bottom w:val="single" w:sz="6" w:space="0" w:color="auto"/>
              <w:right w:val="single" w:sz="6" w:space="0" w:color="auto"/>
            </w:tcBorders>
            <w:noWrap/>
          </w:tcPr>
          <w:p w:rsidR="00DB3323" w:rsidRPr="00054C5A" w:rsidRDefault="00DB3323" w:rsidP="0047442A">
            <w:pPr>
              <w:autoSpaceDE w:val="0"/>
              <w:autoSpaceDN w:val="0"/>
              <w:adjustRightInd w:val="0"/>
              <w:spacing w:line="280" w:lineRule="exact"/>
              <w:rPr>
                <w:rFonts w:ascii="仿宋_GB2312" w:eastAsia="仿宋_GB2312" w:hAnsi="宋体" w:hint="eastAsia"/>
                <w:bCs/>
                <w:sz w:val="24"/>
              </w:rPr>
            </w:pPr>
            <w:r w:rsidRPr="00054C5A">
              <w:rPr>
                <w:rFonts w:ascii="仿宋_GB2312" w:eastAsia="仿宋_GB2312" w:hAnsi="宋体" w:hint="eastAsia"/>
                <w:bCs/>
                <w:sz w:val="24"/>
              </w:rPr>
              <w:t>五、安装及验收要求</w:t>
            </w:r>
          </w:p>
        </w:tc>
        <w:tc>
          <w:tcPr>
            <w:tcW w:w="4087" w:type="dxa"/>
            <w:tcBorders>
              <w:top w:val="single" w:sz="6" w:space="0" w:color="auto"/>
              <w:left w:val="single" w:sz="4" w:space="0" w:color="auto"/>
              <w:bottom w:val="single" w:sz="6" w:space="0" w:color="auto"/>
              <w:right w:val="single" w:sz="6" w:space="0" w:color="auto"/>
            </w:tcBorders>
            <w:noWrap/>
          </w:tcPr>
          <w:p w:rsidR="00DB3323" w:rsidRPr="00054C5A" w:rsidRDefault="00DB3323" w:rsidP="0047442A">
            <w:pPr>
              <w:autoSpaceDE w:val="0"/>
              <w:autoSpaceDN w:val="0"/>
              <w:adjustRightInd w:val="0"/>
              <w:spacing w:line="280" w:lineRule="exact"/>
              <w:rPr>
                <w:rFonts w:ascii="仿宋_GB2312" w:eastAsia="仿宋_GB2312" w:hAnsi="宋体" w:cs="宋体" w:hint="eastAsia"/>
                <w:bCs/>
                <w:sz w:val="24"/>
                <w:lang w:val="zh-CN"/>
              </w:rPr>
            </w:pPr>
          </w:p>
        </w:tc>
      </w:tr>
      <w:tr w:rsidR="00DB3323" w:rsidRPr="00054C5A" w:rsidTr="0047442A">
        <w:trPr>
          <w:trHeight w:val="20"/>
          <w:jc w:val="center"/>
        </w:trPr>
        <w:tc>
          <w:tcPr>
            <w:tcW w:w="5138" w:type="dxa"/>
            <w:tcBorders>
              <w:top w:val="single" w:sz="6" w:space="0" w:color="auto"/>
              <w:left w:val="single" w:sz="6" w:space="0" w:color="auto"/>
              <w:bottom w:val="single" w:sz="6" w:space="0" w:color="auto"/>
              <w:right w:val="single" w:sz="6" w:space="0" w:color="auto"/>
            </w:tcBorders>
            <w:noWrap/>
          </w:tcPr>
          <w:p w:rsidR="00DB3323" w:rsidRPr="00054C5A" w:rsidRDefault="00DB3323" w:rsidP="0047442A">
            <w:pPr>
              <w:autoSpaceDE w:val="0"/>
              <w:autoSpaceDN w:val="0"/>
              <w:adjustRightInd w:val="0"/>
              <w:spacing w:line="280" w:lineRule="exact"/>
              <w:rPr>
                <w:rFonts w:ascii="仿宋_GB2312" w:eastAsia="仿宋_GB2312" w:hAnsi="宋体" w:hint="eastAsia"/>
                <w:sz w:val="24"/>
              </w:rPr>
            </w:pPr>
            <w:r w:rsidRPr="00054C5A">
              <w:rPr>
                <w:rFonts w:ascii="仿宋_GB2312" w:eastAsia="仿宋_GB2312" w:hAnsi="宋体" w:hint="eastAsia"/>
                <w:bCs/>
                <w:sz w:val="24"/>
              </w:rPr>
              <w:t>5.1　到货期</w:t>
            </w:r>
            <w:r w:rsidRPr="00054C5A">
              <w:rPr>
                <w:rFonts w:ascii="仿宋_GB2312" w:eastAsia="仿宋_GB2312" w:hAnsi="宋体" w:hint="eastAsia"/>
                <w:sz w:val="24"/>
              </w:rPr>
              <w:t>：中标即日起三个月内；如有例外，可在合同中另行约定</w:t>
            </w:r>
          </w:p>
        </w:tc>
        <w:tc>
          <w:tcPr>
            <w:tcW w:w="4087" w:type="dxa"/>
            <w:tcBorders>
              <w:top w:val="single" w:sz="6" w:space="0" w:color="auto"/>
              <w:left w:val="single" w:sz="4" w:space="0" w:color="auto"/>
              <w:bottom w:val="single" w:sz="6" w:space="0" w:color="auto"/>
              <w:right w:val="single" w:sz="6" w:space="0" w:color="auto"/>
            </w:tcBorders>
            <w:noWrap/>
          </w:tcPr>
          <w:p w:rsidR="00DB3323" w:rsidRPr="00054C5A"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054C5A" w:rsidTr="0047442A">
        <w:trPr>
          <w:trHeight w:val="20"/>
          <w:jc w:val="center"/>
        </w:trPr>
        <w:tc>
          <w:tcPr>
            <w:tcW w:w="5138" w:type="dxa"/>
            <w:tcBorders>
              <w:top w:val="single" w:sz="6" w:space="0" w:color="auto"/>
              <w:left w:val="single" w:sz="6" w:space="0" w:color="auto"/>
              <w:bottom w:val="single" w:sz="6" w:space="0" w:color="auto"/>
              <w:right w:val="single" w:sz="6" w:space="0" w:color="auto"/>
            </w:tcBorders>
            <w:noWrap/>
          </w:tcPr>
          <w:p w:rsidR="00DB3323" w:rsidRPr="00054C5A" w:rsidRDefault="00DB3323" w:rsidP="0047442A">
            <w:pPr>
              <w:autoSpaceDE w:val="0"/>
              <w:autoSpaceDN w:val="0"/>
              <w:adjustRightInd w:val="0"/>
              <w:spacing w:line="280" w:lineRule="exact"/>
              <w:rPr>
                <w:rFonts w:ascii="仿宋_GB2312" w:eastAsia="仿宋_GB2312" w:hAnsi="宋体" w:hint="eastAsia"/>
                <w:sz w:val="24"/>
              </w:rPr>
            </w:pPr>
            <w:r w:rsidRPr="00054C5A">
              <w:rPr>
                <w:rFonts w:ascii="仿宋_GB2312" w:eastAsia="仿宋_GB2312" w:hAnsi="宋体" w:hint="eastAsia"/>
                <w:bCs/>
                <w:sz w:val="24"/>
              </w:rPr>
              <w:t>5.2　安装地点</w:t>
            </w:r>
            <w:r w:rsidRPr="00054C5A">
              <w:rPr>
                <w:rFonts w:ascii="仿宋_GB2312" w:eastAsia="仿宋_GB2312" w:hAnsi="宋体" w:hint="eastAsia"/>
                <w:sz w:val="24"/>
              </w:rPr>
              <w:t>：由销售方免费将货送至医院安装现场</w:t>
            </w:r>
          </w:p>
        </w:tc>
        <w:tc>
          <w:tcPr>
            <w:tcW w:w="4087" w:type="dxa"/>
            <w:tcBorders>
              <w:top w:val="single" w:sz="6" w:space="0" w:color="auto"/>
              <w:left w:val="single" w:sz="4" w:space="0" w:color="auto"/>
              <w:bottom w:val="single" w:sz="6" w:space="0" w:color="auto"/>
              <w:right w:val="single" w:sz="6" w:space="0" w:color="auto"/>
            </w:tcBorders>
            <w:noWrap/>
          </w:tcPr>
          <w:p w:rsidR="00DB3323" w:rsidRPr="00054C5A"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054C5A" w:rsidTr="0047442A">
        <w:trPr>
          <w:trHeight w:val="20"/>
          <w:jc w:val="center"/>
        </w:trPr>
        <w:tc>
          <w:tcPr>
            <w:tcW w:w="5138" w:type="dxa"/>
            <w:tcBorders>
              <w:top w:val="single" w:sz="6" w:space="0" w:color="auto"/>
              <w:left w:val="single" w:sz="6" w:space="0" w:color="auto"/>
              <w:bottom w:val="single" w:sz="6" w:space="0" w:color="auto"/>
              <w:right w:val="single" w:sz="6" w:space="0" w:color="auto"/>
            </w:tcBorders>
            <w:noWrap/>
          </w:tcPr>
          <w:p w:rsidR="00DB3323" w:rsidRPr="00054C5A" w:rsidRDefault="00DB3323" w:rsidP="0047442A">
            <w:pPr>
              <w:autoSpaceDE w:val="0"/>
              <w:autoSpaceDN w:val="0"/>
              <w:adjustRightInd w:val="0"/>
              <w:spacing w:line="280" w:lineRule="exact"/>
              <w:rPr>
                <w:rFonts w:ascii="仿宋_GB2312" w:eastAsia="仿宋_GB2312" w:hAnsi="宋体" w:hint="eastAsia"/>
                <w:sz w:val="24"/>
              </w:rPr>
            </w:pPr>
            <w:r w:rsidRPr="00054C5A">
              <w:rPr>
                <w:rFonts w:ascii="仿宋_GB2312" w:eastAsia="仿宋_GB2312" w:hAnsi="宋体" w:hint="eastAsia"/>
                <w:bCs/>
                <w:sz w:val="24"/>
              </w:rPr>
              <w:t>5.3　安装完成时间</w:t>
            </w:r>
            <w:r w:rsidRPr="00054C5A">
              <w:rPr>
                <w:rFonts w:ascii="仿宋_GB2312" w:eastAsia="仿宋_GB2312" w:hAnsi="宋体" w:hint="eastAsia"/>
                <w:sz w:val="24"/>
              </w:rPr>
              <w:t>：接用户通知后7个工作日内全部调试完成</w:t>
            </w:r>
          </w:p>
        </w:tc>
        <w:tc>
          <w:tcPr>
            <w:tcW w:w="4087" w:type="dxa"/>
            <w:tcBorders>
              <w:top w:val="single" w:sz="6" w:space="0" w:color="auto"/>
              <w:left w:val="single" w:sz="4" w:space="0" w:color="auto"/>
              <w:bottom w:val="single" w:sz="6" w:space="0" w:color="auto"/>
              <w:right w:val="single" w:sz="6" w:space="0" w:color="auto"/>
            </w:tcBorders>
            <w:noWrap/>
          </w:tcPr>
          <w:p w:rsidR="00DB3323" w:rsidRPr="00054C5A"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054C5A" w:rsidTr="0047442A">
        <w:trPr>
          <w:trHeight w:val="20"/>
          <w:jc w:val="center"/>
        </w:trPr>
        <w:tc>
          <w:tcPr>
            <w:tcW w:w="5138" w:type="dxa"/>
            <w:tcBorders>
              <w:top w:val="single" w:sz="6" w:space="0" w:color="auto"/>
              <w:left w:val="single" w:sz="6" w:space="0" w:color="auto"/>
              <w:bottom w:val="single" w:sz="6" w:space="0" w:color="auto"/>
              <w:right w:val="single" w:sz="6" w:space="0" w:color="auto"/>
            </w:tcBorders>
            <w:noWrap/>
          </w:tcPr>
          <w:p w:rsidR="00DB3323" w:rsidRPr="00054C5A" w:rsidRDefault="00DB3323" w:rsidP="0047442A">
            <w:pPr>
              <w:autoSpaceDE w:val="0"/>
              <w:autoSpaceDN w:val="0"/>
              <w:adjustRightInd w:val="0"/>
              <w:spacing w:line="280" w:lineRule="exact"/>
              <w:rPr>
                <w:rFonts w:ascii="仿宋_GB2312" w:eastAsia="仿宋_GB2312" w:hAnsi="宋体" w:hint="eastAsia"/>
                <w:sz w:val="24"/>
              </w:rPr>
            </w:pPr>
            <w:r w:rsidRPr="00054C5A">
              <w:rPr>
                <w:rFonts w:ascii="仿宋_GB2312" w:eastAsia="仿宋_GB2312" w:hAnsi="宋体" w:hint="eastAsia"/>
                <w:bCs/>
                <w:sz w:val="24"/>
              </w:rPr>
              <w:t>5.4　安装标准</w:t>
            </w:r>
            <w:r w:rsidRPr="00054C5A">
              <w:rPr>
                <w:rFonts w:ascii="仿宋_GB2312" w:eastAsia="仿宋_GB2312" w:hAnsi="宋体" w:hint="eastAsia"/>
                <w:sz w:val="24"/>
              </w:rPr>
              <w:t>：符合国家有关安全技术规范和技术标准</w:t>
            </w:r>
          </w:p>
        </w:tc>
        <w:tc>
          <w:tcPr>
            <w:tcW w:w="4087" w:type="dxa"/>
            <w:tcBorders>
              <w:top w:val="single" w:sz="6" w:space="0" w:color="auto"/>
              <w:left w:val="single" w:sz="4" w:space="0" w:color="auto"/>
              <w:bottom w:val="single" w:sz="6" w:space="0" w:color="auto"/>
              <w:right w:val="single" w:sz="6" w:space="0" w:color="auto"/>
            </w:tcBorders>
            <w:noWrap/>
          </w:tcPr>
          <w:p w:rsidR="00DB3323" w:rsidRPr="00054C5A"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054C5A" w:rsidTr="0047442A">
        <w:trPr>
          <w:trHeight w:val="20"/>
          <w:jc w:val="center"/>
        </w:trPr>
        <w:tc>
          <w:tcPr>
            <w:tcW w:w="5138" w:type="dxa"/>
            <w:tcBorders>
              <w:top w:val="single" w:sz="6" w:space="0" w:color="auto"/>
              <w:left w:val="single" w:sz="6" w:space="0" w:color="auto"/>
              <w:bottom w:val="single" w:sz="6" w:space="0" w:color="auto"/>
              <w:right w:val="single" w:sz="6" w:space="0" w:color="auto"/>
            </w:tcBorders>
            <w:noWrap/>
          </w:tcPr>
          <w:p w:rsidR="00DB3323" w:rsidRPr="00054C5A" w:rsidRDefault="00DB3323" w:rsidP="0047442A">
            <w:pPr>
              <w:autoSpaceDE w:val="0"/>
              <w:autoSpaceDN w:val="0"/>
              <w:adjustRightInd w:val="0"/>
              <w:spacing w:line="280" w:lineRule="exact"/>
              <w:rPr>
                <w:rFonts w:ascii="仿宋_GB2312" w:eastAsia="仿宋_GB2312" w:hAnsi="宋体" w:hint="eastAsia"/>
                <w:sz w:val="24"/>
              </w:rPr>
            </w:pPr>
            <w:r w:rsidRPr="00054C5A">
              <w:rPr>
                <w:rFonts w:ascii="仿宋_GB2312" w:eastAsia="仿宋_GB2312" w:hAnsi="宋体" w:hint="eastAsia"/>
                <w:bCs/>
                <w:sz w:val="24"/>
              </w:rPr>
              <w:t>5.5　验收标准</w:t>
            </w:r>
            <w:r w:rsidRPr="00054C5A">
              <w:rPr>
                <w:rFonts w:ascii="仿宋_GB2312" w:eastAsia="仿宋_GB2312" w:hAnsi="宋体" w:hint="eastAsia"/>
                <w:sz w:val="24"/>
              </w:rPr>
              <w:t>：应与产品原始样本技术数据及标书技术文件一致，符合国家有关技术规范和技术标准</w:t>
            </w:r>
          </w:p>
        </w:tc>
        <w:tc>
          <w:tcPr>
            <w:tcW w:w="4087" w:type="dxa"/>
            <w:tcBorders>
              <w:top w:val="single" w:sz="6" w:space="0" w:color="auto"/>
              <w:left w:val="single" w:sz="4" w:space="0" w:color="auto"/>
              <w:bottom w:val="single" w:sz="6" w:space="0" w:color="auto"/>
              <w:right w:val="single" w:sz="6" w:space="0" w:color="auto"/>
            </w:tcBorders>
            <w:noWrap/>
          </w:tcPr>
          <w:p w:rsidR="00DB3323" w:rsidRPr="00054C5A"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054C5A" w:rsidTr="0047442A">
        <w:trPr>
          <w:trHeight w:val="20"/>
          <w:jc w:val="center"/>
        </w:trPr>
        <w:tc>
          <w:tcPr>
            <w:tcW w:w="5138" w:type="dxa"/>
            <w:tcBorders>
              <w:top w:val="single" w:sz="6" w:space="0" w:color="auto"/>
              <w:left w:val="single" w:sz="6" w:space="0" w:color="auto"/>
              <w:bottom w:val="single" w:sz="6" w:space="0" w:color="auto"/>
              <w:right w:val="single" w:sz="6" w:space="0" w:color="auto"/>
            </w:tcBorders>
            <w:noWrap/>
          </w:tcPr>
          <w:p w:rsidR="00DB3323" w:rsidRPr="00054C5A" w:rsidRDefault="00DB3323" w:rsidP="0047442A">
            <w:pPr>
              <w:rPr>
                <w:rFonts w:ascii="仿宋_GB2312" w:eastAsia="仿宋_GB2312" w:hAnsi="宋体" w:cs="宋体" w:hint="eastAsia"/>
                <w:color w:val="000000"/>
                <w:sz w:val="24"/>
                <w:lang w:val="zh-CN"/>
              </w:rPr>
            </w:pPr>
            <w:r w:rsidRPr="00054C5A">
              <w:rPr>
                <w:rFonts w:ascii="仿宋_GB2312" w:eastAsia="仿宋_GB2312" w:hAnsi="宋体" w:cs="宋体" w:hint="eastAsia"/>
                <w:bCs/>
                <w:color w:val="000000"/>
                <w:sz w:val="24"/>
                <w:lang w:val="zh-CN"/>
              </w:rPr>
              <w:t>5.6　如是计量强制检定设备，验收时需提供计量合格证</w:t>
            </w:r>
          </w:p>
        </w:tc>
        <w:tc>
          <w:tcPr>
            <w:tcW w:w="4087" w:type="dxa"/>
            <w:tcBorders>
              <w:top w:val="single" w:sz="6" w:space="0" w:color="auto"/>
              <w:left w:val="single" w:sz="4" w:space="0" w:color="auto"/>
              <w:bottom w:val="single" w:sz="6" w:space="0" w:color="auto"/>
              <w:right w:val="single" w:sz="6" w:space="0" w:color="auto"/>
            </w:tcBorders>
            <w:noWrap/>
          </w:tcPr>
          <w:p w:rsidR="00DB3323" w:rsidRPr="00054C5A" w:rsidRDefault="00DB3323" w:rsidP="0047442A">
            <w:pPr>
              <w:rPr>
                <w:rFonts w:ascii="仿宋_GB2312" w:eastAsia="仿宋_GB2312" w:hAnsi="宋体" w:hint="eastAsia"/>
                <w:sz w:val="24"/>
              </w:rPr>
            </w:pPr>
          </w:p>
        </w:tc>
      </w:tr>
      <w:tr w:rsidR="00DB3323" w:rsidRPr="00054C5A" w:rsidTr="0047442A">
        <w:trPr>
          <w:trHeight w:val="20"/>
          <w:jc w:val="center"/>
        </w:trPr>
        <w:tc>
          <w:tcPr>
            <w:tcW w:w="5138" w:type="dxa"/>
            <w:tcBorders>
              <w:top w:val="single" w:sz="6" w:space="0" w:color="auto"/>
              <w:left w:val="single" w:sz="6" w:space="0" w:color="auto"/>
              <w:bottom w:val="single" w:sz="6" w:space="0" w:color="auto"/>
              <w:right w:val="single" w:sz="6" w:space="0" w:color="auto"/>
            </w:tcBorders>
            <w:noWrap/>
          </w:tcPr>
          <w:p w:rsidR="00DB3323" w:rsidRPr="00054C5A" w:rsidRDefault="00DB3323" w:rsidP="0047442A">
            <w:pPr>
              <w:autoSpaceDE w:val="0"/>
              <w:autoSpaceDN w:val="0"/>
              <w:adjustRightInd w:val="0"/>
              <w:spacing w:line="280" w:lineRule="exact"/>
              <w:rPr>
                <w:rFonts w:ascii="仿宋_GB2312" w:eastAsia="仿宋_GB2312" w:hAnsi="宋体" w:hint="eastAsia"/>
                <w:sz w:val="24"/>
              </w:rPr>
            </w:pPr>
            <w:r w:rsidRPr="00054C5A">
              <w:rPr>
                <w:rFonts w:ascii="仿宋_GB2312" w:eastAsia="仿宋_GB2312" w:hAnsi="宋体" w:hint="eastAsia"/>
                <w:bCs/>
                <w:sz w:val="24"/>
              </w:rPr>
              <w:t>六、付款方式</w:t>
            </w:r>
            <w:r w:rsidRPr="00054C5A">
              <w:rPr>
                <w:rFonts w:ascii="仿宋_GB2312" w:eastAsia="仿宋_GB2312" w:hAnsi="宋体" w:hint="eastAsia"/>
                <w:sz w:val="24"/>
              </w:rPr>
              <w:t>：抗疫期间，按照浙财采监[2020]3号文件精神执行，具体支付条款双方协商</w:t>
            </w:r>
          </w:p>
        </w:tc>
        <w:tc>
          <w:tcPr>
            <w:tcW w:w="4087" w:type="dxa"/>
            <w:tcBorders>
              <w:top w:val="single" w:sz="6" w:space="0" w:color="auto"/>
              <w:left w:val="single" w:sz="4" w:space="0" w:color="auto"/>
              <w:bottom w:val="single" w:sz="6" w:space="0" w:color="auto"/>
              <w:right w:val="single" w:sz="6" w:space="0" w:color="auto"/>
            </w:tcBorders>
            <w:noWrap/>
          </w:tcPr>
          <w:p w:rsidR="00DB3323" w:rsidRPr="00054C5A"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054C5A" w:rsidTr="0047442A">
        <w:trPr>
          <w:trHeight w:val="20"/>
          <w:jc w:val="center"/>
        </w:trPr>
        <w:tc>
          <w:tcPr>
            <w:tcW w:w="5138" w:type="dxa"/>
            <w:tcBorders>
              <w:top w:val="single" w:sz="6" w:space="0" w:color="auto"/>
              <w:left w:val="single" w:sz="6" w:space="0" w:color="auto"/>
              <w:bottom w:val="single" w:sz="6" w:space="0" w:color="auto"/>
              <w:right w:val="single" w:sz="6" w:space="0" w:color="auto"/>
            </w:tcBorders>
            <w:noWrap/>
          </w:tcPr>
          <w:p w:rsidR="00DB3323" w:rsidRPr="00054C5A" w:rsidRDefault="00DB3323" w:rsidP="0047442A">
            <w:pPr>
              <w:autoSpaceDE w:val="0"/>
              <w:autoSpaceDN w:val="0"/>
              <w:adjustRightInd w:val="0"/>
              <w:spacing w:line="280" w:lineRule="exact"/>
              <w:rPr>
                <w:rFonts w:ascii="仿宋_GB2312" w:eastAsia="仿宋_GB2312" w:hAnsi="宋体" w:hint="eastAsia"/>
                <w:sz w:val="24"/>
              </w:rPr>
            </w:pPr>
            <w:r w:rsidRPr="00054C5A">
              <w:rPr>
                <w:rFonts w:ascii="仿宋_GB2312" w:eastAsia="仿宋_GB2312" w:hAnsi="宋体" w:hint="eastAsia"/>
                <w:bCs/>
                <w:sz w:val="24"/>
              </w:rPr>
              <w:t>七、其他</w:t>
            </w:r>
          </w:p>
        </w:tc>
        <w:tc>
          <w:tcPr>
            <w:tcW w:w="4087" w:type="dxa"/>
            <w:tcBorders>
              <w:top w:val="single" w:sz="6" w:space="0" w:color="auto"/>
              <w:left w:val="single" w:sz="4" w:space="0" w:color="auto"/>
              <w:bottom w:val="single" w:sz="6" w:space="0" w:color="auto"/>
              <w:right w:val="single" w:sz="6" w:space="0" w:color="auto"/>
            </w:tcBorders>
            <w:noWrap/>
          </w:tcPr>
          <w:p w:rsidR="00DB3323" w:rsidRPr="00054C5A"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054C5A" w:rsidTr="0047442A">
        <w:trPr>
          <w:trHeight w:val="20"/>
          <w:jc w:val="center"/>
        </w:trPr>
        <w:tc>
          <w:tcPr>
            <w:tcW w:w="5138" w:type="dxa"/>
            <w:tcBorders>
              <w:top w:val="single" w:sz="6" w:space="0" w:color="auto"/>
              <w:left w:val="single" w:sz="6" w:space="0" w:color="auto"/>
              <w:bottom w:val="single" w:sz="6" w:space="0" w:color="auto"/>
              <w:right w:val="single" w:sz="6" w:space="0" w:color="auto"/>
            </w:tcBorders>
            <w:noWrap/>
          </w:tcPr>
          <w:p w:rsidR="00DB3323" w:rsidRPr="00054C5A" w:rsidRDefault="00DB3323" w:rsidP="0047442A">
            <w:pPr>
              <w:autoSpaceDE w:val="0"/>
              <w:autoSpaceDN w:val="0"/>
              <w:adjustRightInd w:val="0"/>
              <w:spacing w:line="280" w:lineRule="exact"/>
              <w:rPr>
                <w:rFonts w:ascii="仿宋_GB2312" w:eastAsia="仿宋_GB2312" w:hAnsi="宋体" w:hint="eastAsia"/>
                <w:bCs/>
                <w:sz w:val="24"/>
              </w:rPr>
            </w:pPr>
            <w:r w:rsidRPr="00054C5A">
              <w:rPr>
                <w:rFonts w:ascii="仿宋_GB2312" w:eastAsia="仿宋_GB2312" w:hAnsi="宋体" w:hint="eastAsia"/>
                <w:bCs/>
                <w:sz w:val="24"/>
              </w:rPr>
              <w:t>7.1　请注明进入市场时间 Year first sold</w:t>
            </w:r>
          </w:p>
        </w:tc>
        <w:tc>
          <w:tcPr>
            <w:tcW w:w="4087" w:type="dxa"/>
            <w:tcBorders>
              <w:top w:val="single" w:sz="6" w:space="0" w:color="auto"/>
              <w:left w:val="single" w:sz="4" w:space="0" w:color="auto"/>
              <w:bottom w:val="single" w:sz="6" w:space="0" w:color="auto"/>
              <w:right w:val="single" w:sz="6" w:space="0" w:color="auto"/>
            </w:tcBorders>
            <w:noWrap/>
          </w:tcPr>
          <w:p w:rsidR="00DB3323" w:rsidRPr="00054C5A"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054C5A" w:rsidTr="0047442A">
        <w:trPr>
          <w:trHeight w:val="20"/>
          <w:jc w:val="center"/>
        </w:trPr>
        <w:tc>
          <w:tcPr>
            <w:tcW w:w="5138" w:type="dxa"/>
            <w:tcBorders>
              <w:top w:val="single" w:sz="6" w:space="0" w:color="auto"/>
              <w:left w:val="single" w:sz="6" w:space="0" w:color="auto"/>
              <w:bottom w:val="single" w:sz="6" w:space="0" w:color="auto"/>
              <w:right w:val="single" w:sz="6" w:space="0" w:color="auto"/>
            </w:tcBorders>
            <w:noWrap/>
          </w:tcPr>
          <w:p w:rsidR="00DB3323" w:rsidRPr="00054C5A" w:rsidRDefault="00DB3323" w:rsidP="0047442A">
            <w:pPr>
              <w:autoSpaceDE w:val="0"/>
              <w:autoSpaceDN w:val="0"/>
              <w:adjustRightInd w:val="0"/>
              <w:spacing w:line="280" w:lineRule="exact"/>
              <w:rPr>
                <w:rFonts w:ascii="仿宋_GB2312" w:eastAsia="仿宋_GB2312" w:hAnsi="宋体" w:hint="eastAsia"/>
                <w:bCs/>
                <w:sz w:val="24"/>
              </w:rPr>
            </w:pPr>
            <w:r w:rsidRPr="00054C5A">
              <w:rPr>
                <w:rFonts w:ascii="仿宋_GB2312" w:eastAsia="仿宋_GB2312" w:hAnsi="宋体" w:hint="eastAsia"/>
                <w:bCs/>
                <w:sz w:val="24"/>
              </w:rPr>
              <w:t>7.2　请提供国内医院投标机型安装台数 Number sold</w:t>
            </w:r>
          </w:p>
        </w:tc>
        <w:tc>
          <w:tcPr>
            <w:tcW w:w="4087" w:type="dxa"/>
            <w:tcBorders>
              <w:top w:val="single" w:sz="6" w:space="0" w:color="auto"/>
              <w:left w:val="single" w:sz="4" w:space="0" w:color="auto"/>
              <w:bottom w:val="single" w:sz="6" w:space="0" w:color="auto"/>
              <w:right w:val="single" w:sz="6" w:space="0" w:color="auto"/>
            </w:tcBorders>
            <w:noWrap/>
          </w:tcPr>
          <w:p w:rsidR="00DB3323" w:rsidRPr="00054C5A" w:rsidRDefault="00DB3323" w:rsidP="0047442A">
            <w:pPr>
              <w:autoSpaceDE w:val="0"/>
              <w:autoSpaceDN w:val="0"/>
              <w:adjustRightInd w:val="0"/>
              <w:spacing w:line="280" w:lineRule="exact"/>
              <w:rPr>
                <w:rFonts w:ascii="仿宋_GB2312" w:eastAsia="仿宋_GB2312" w:hAnsi="宋体" w:cs="宋体" w:hint="eastAsia"/>
                <w:sz w:val="24"/>
                <w:lang w:val="zh-CN"/>
              </w:rPr>
            </w:pPr>
          </w:p>
        </w:tc>
      </w:tr>
      <w:tr w:rsidR="00DB3323" w:rsidRPr="00054C5A" w:rsidTr="0047442A">
        <w:trPr>
          <w:trHeight w:val="20"/>
          <w:jc w:val="center"/>
        </w:trPr>
        <w:tc>
          <w:tcPr>
            <w:tcW w:w="5138" w:type="dxa"/>
            <w:tcBorders>
              <w:top w:val="single" w:sz="6" w:space="0" w:color="auto"/>
              <w:left w:val="single" w:sz="6" w:space="0" w:color="auto"/>
              <w:bottom w:val="single" w:sz="6" w:space="0" w:color="auto"/>
              <w:right w:val="single" w:sz="6" w:space="0" w:color="auto"/>
            </w:tcBorders>
            <w:noWrap/>
          </w:tcPr>
          <w:p w:rsidR="00DB3323" w:rsidRPr="00054C5A" w:rsidRDefault="00DB3323" w:rsidP="0047442A">
            <w:pPr>
              <w:autoSpaceDE w:val="0"/>
              <w:autoSpaceDN w:val="0"/>
              <w:adjustRightInd w:val="0"/>
              <w:spacing w:line="280" w:lineRule="exact"/>
              <w:rPr>
                <w:rFonts w:ascii="仿宋_GB2312" w:eastAsia="仿宋_GB2312" w:hAnsi="宋体" w:hint="eastAsia"/>
                <w:bCs/>
                <w:sz w:val="24"/>
              </w:rPr>
            </w:pPr>
            <w:r w:rsidRPr="00054C5A">
              <w:rPr>
                <w:rFonts w:ascii="仿宋_GB2312" w:eastAsia="仿宋_GB2312" w:hAnsi="宋体" w:hint="eastAsia"/>
                <w:bCs/>
                <w:sz w:val="24"/>
              </w:rPr>
              <w:t>7.3　请注明软件最新版本 LAST UPDATED</w:t>
            </w:r>
          </w:p>
        </w:tc>
        <w:tc>
          <w:tcPr>
            <w:tcW w:w="4087" w:type="dxa"/>
            <w:tcBorders>
              <w:top w:val="single" w:sz="6" w:space="0" w:color="auto"/>
              <w:left w:val="single" w:sz="4" w:space="0" w:color="auto"/>
              <w:bottom w:val="single" w:sz="6" w:space="0" w:color="auto"/>
              <w:right w:val="single" w:sz="6" w:space="0" w:color="auto"/>
            </w:tcBorders>
            <w:noWrap/>
          </w:tcPr>
          <w:p w:rsidR="00DB3323" w:rsidRPr="00054C5A" w:rsidRDefault="00DB3323" w:rsidP="0047442A">
            <w:pPr>
              <w:autoSpaceDE w:val="0"/>
              <w:autoSpaceDN w:val="0"/>
              <w:adjustRightInd w:val="0"/>
              <w:spacing w:line="280" w:lineRule="exact"/>
              <w:rPr>
                <w:rFonts w:ascii="仿宋_GB2312" w:eastAsia="仿宋_GB2312" w:hAnsi="宋体" w:cs="宋体" w:hint="eastAsia"/>
                <w:sz w:val="24"/>
                <w:lang w:val="zh-CN"/>
              </w:rPr>
            </w:pPr>
          </w:p>
        </w:tc>
      </w:tr>
    </w:tbl>
    <w:p w:rsidR="0043684C" w:rsidRDefault="00092E49" w:rsidP="0043684C">
      <w:pPr>
        <w:pStyle w:val="a8"/>
        <w:spacing w:line="800" w:lineRule="exact"/>
        <w:rPr>
          <w:rFonts w:ascii="仿宋_GB2312" w:eastAsia="仿宋_GB2312" w:hAnsi="宋体"/>
          <w:b/>
          <w:sz w:val="24"/>
          <w:szCs w:val="24"/>
        </w:rPr>
      </w:pPr>
      <w:r>
        <w:rPr>
          <w:rFonts w:ascii="仿宋_GB2312" w:eastAsia="仿宋_GB2312" w:hAnsi="宋体" w:hint="eastAsia"/>
          <w:b/>
          <w:sz w:val="24"/>
          <w:szCs w:val="24"/>
        </w:rPr>
        <w:t>四</w:t>
      </w:r>
      <w:r w:rsidR="0043684C">
        <w:rPr>
          <w:rFonts w:ascii="仿宋_GB2312" w:eastAsia="仿宋_GB2312" w:hAnsi="宋体" w:hint="eastAsia"/>
          <w:b/>
          <w:sz w:val="24"/>
          <w:szCs w:val="24"/>
        </w:rPr>
        <w:t>、</w:t>
      </w:r>
      <w:r w:rsidR="0043684C" w:rsidRPr="00E3181C">
        <w:rPr>
          <w:rFonts w:ascii="仿宋_GB2312" w:eastAsia="仿宋_GB2312" w:hAnsi="宋体" w:hint="eastAsia"/>
          <w:b/>
          <w:sz w:val="24"/>
          <w:szCs w:val="24"/>
        </w:rPr>
        <w:t>评标方法及标准</w:t>
      </w:r>
    </w:p>
    <w:p w:rsidR="00402578" w:rsidRPr="00075C0A" w:rsidRDefault="00402578" w:rsidP="00402578">
      <w:pPr>
        <w:spacing w:line="440" w:lineRule="exact"/>
        <w:jc w:val="left"/>
        <w:rPr>
          <w:rFonts w:ascii="仿宋_GB2312" w:eastAsia="仿宋_GB2312" w:hAnsi="宋体"/>
          <w:b/>
          <w:sz w:val="24"/>
        </w:rPr>
      </w:pPr>
      <w:r w:rsidRPr="00075C0A">
        <w:rPr>
          <w:rFonts w:ascii="仿宋_GB2312" w:eastAsia="仿宋_GB2312" w:hAnsi="宋体" w:hint="eastAsia"/>
          <w:b/>
          <w:sz w:val="24"/>
        </w:rPr>
        <w:t>1、评标方法：</w:t>
      </w:r>
    </w:p>
    <w:p w:rsidR="00402578" w:rsidRPr="00075C0A" w:rsidRDefault="00402578" w:rsidP="00402578">
      <w:pPr>
        <w:spacing w:line="440" w:lineRule="exact"/>
        <w:ind w:firstLineChars="200" w:firstLine="480"/>
        <w:jc w:val="left"/>
        <w:rPr>
          <w:rFonts w:ascii="仿宋_GB2312" w:eastAsia="仿宋_GB2312" w:hAnsi="宋体"/>
          <w:sz w:val="24"/>
        </w:rPr>
      </w:pPr>
      <w:r w:rsidRPr="00075C0A">
        <w:rPr>
          <w:rFonts w:ascii="仿宋_GB2312" w:eastAsia="仿宋_GB2312" w:hAnsi="宋体" w:hint="eastAsia"/>
          <w:sz w:val="24"/>
        </w:rPr>
        <w:t>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rsidR="00DB3323" w:rsidRPr="00BD0AEE" w:rsidRDefault="00DB3323" w:rsidP="00DB3323">
      <w:pPr>
        <w:spacing w:line="440" w:lineRule="exact"/>
        <w:jc w:val="left"/>
        <w:rPr>
          <w:rFonts w:ascii="仿宋_GB2312" w:eastAsia="仿宋_GB2312" w:hAnsi="宋体"/>
          <w:sz w:val="24"/>
        </w:rPr>
      </w:pPr>
      <w:r w:rsidRPr="00BD0AEE">
        <w:rPr>
          <w:rFonts w:ascii="仿宋_GB2312" w:eastAsia="仿宋_GB2312" w:hAnsi="宋体" w:hint="eastAsia"/>
          <w:b/>
          <w:sz w:val="24"/>
        </w:rPr>
        <w:t>2.评分标准：</w:t>
      </w:r>
      <w:r w:rsidRPr="00BD0AEE">
        <w:rPr>
          <w:rFonts w:ascii="仿宋_GB2312" w:eastAsia="仿宋_GB2312" w:hAnsi="宋体" w:hint="eastAsia"/>
          <w:sz w:val="24"/>
        </w:rPr>
        <w:t>共100分，其中</w:t>
      </w:r>
      <w:r w:rsidRPr="00D87744">
        <w:rPr>
          <w:rFonts w:ascii="仿宋_GB2312" w:eastAsia="仿宋_GB2312" w:hAnsi="宋体" w:hint="eastAsia"/>
          <w:b/>
          <w:sz w:val="24"/>
          <w:bdr w:val="single" w:sz="4" w:space="0" w:color="auto"/>
        </w:rPr>
        <w:t>01标</w:t>
      </w:r>
      <w:r w:rsidRPr="00BD0AEE">
        <w:rPr>
          <w:rFonts w:ascii="仿宋_GB2312" w:eastAsia="仿宋_GB2312" w:hAnsi="宋体" w:hint="eastAsia"/>
          <w:sz w:val="24"/>
        </w:rPr>
        <w:t>商务技术分</w:t>
      </w:r>
      <w:r>
        <w:rPr>
          <w:rFonts w:ascii="仿宋_GB2312" w:eastAsia="仿宋_GB2312" w:hAnsi="宋体" w:hint="eastAsia"/>
          <w:sz w:val="24"/>
        </w:rPr>
        <w:t>60</w:t>
      </w:r>
      <w:r w:rsidRPr="00BD0AEE">
        <w:rPr>
          <w:rFonts w:ascii="仿宋_GB2312" w:eastAsia="仿宋_GB2312" w:hAnsi="宋体" w:hint="eastAsia"/>
          <w:sz w:val="24"/>
        </w:rPr>
        <w:t>分，价格分</w:t>
      </w:r>
      <w:r>
        <w:rPr>
          <w:rFonts w:ascii="仿宋_GB2312" w:eastAsia="仿宋_GB2312" w:hAnsi="宋体" w:hint="eastAsia"/>
          <w:sz w:val="24"/>
        </w:rPr>
        <w:t>40</w:t>
      </w:r>
      <w:r w:rsidRPr="00BD0AEE">
        <w:rPr>
          <w:rFonts w:ascii="仿宋_GB2312" w:eastAsia="仿宋_GB2312" w:hAnsi="宋体" w:hint="eastAsia"/>
          <w:sz w:val="24"/>
        </w:rPr>
        <w:t>分</w:t>
      </w:r>
      <w:r>
        <w:rPr>
          <w:rFonts w:ascii="仿宋_GB2312" w:eastAsia="仿宋_GB2312" w:hAnsi="宋体" w:hint="eastAsia"/>
          <w:sz w:val="24"/>
        </w:rPr>
        <w:t>，</w:t>
      </w:r>
      <w:r w:rsidRPr="00D87744">
        <w:rPr>
          <w:rFonts w:ascii="仿宋_GB2312" w:eastAsia="仿宋_GB2312" w:hAnsi="宋体" w:hint="eastAsia"/>
          <w:b/>
          <w:sz w:val="24"/>
          <w:bdr w:val="single" w:sz="4" w:space="0" w:color="auto"/>
        </w:rPr>
        <w:t>0</w:t>
      </w:r>
      <w:r>
        <w:rPr>
          <w:rFonts w:ascii="仿宋_GB2312" w:eastAsia="仿宋_GB2312" w:hAnsi="宋体" w:hint="eastAsia"/>
          <w:b/>
          <w:sz w:val="24"/>
          <w:bdr w:val="single" w:sz="4" w:space="0" w:color="auto"/>
        </w:rPr>
        <w:t>2、03</w:t>
      </w:r>
      <w:r w:rsidRPr="00D87744">
        <w:rPr>
          <w:rFonts w:ascii="仿宋_GB2312" w:eastAsia="仿宋_GB2312" w:hAnsi="宋体" w:hint="eastAsia"/>
          <w:b/>
          <w:sz w:val="24"/>
          <w:bdr w:val="single" w:sz="4" w:space="0" w:color="auto"/>
        </w:rPr>
        <w:t>标</w:t>
      </w:r>
      <w:r w:rsidRPr="00BD0AEE">
        <w:rPr>
          <w:rFonts w:ascii="仿宋_GB2312" w:eastAsia="仿宋_GB2312" w:hAnsi="宋体" w:hint="eastAsia"/>
          <w:sz w:val="24"/>
        </w:rPr>
        <w:t>商务技术分70分，价格分30分。评分依下述所列为评标打分依据，分值如下（计算分值时，按其算术平均值保留小数2位）。</w:t>
      </w:r>
    </w:p>
    <w:p w:rsidR="00DB3323" w:rsidRDefault="00DB3323" w:rsidP="00DB3323">
      <w:pPr>
        <w:spacing w:line="440" w:lineRule="exact"/>
        <w:rPr>
          <w:rFonts w:ascii="仿宋_GB2312" w:eastAsia="仿宋_GB2312" w:hAnsi="宋体"/>
          <w:b/>
          <w:bCs/>
          <w:iCs/>
          <w:sz w:val="24"/>
        </w:rPr>
      </w:pPr>
      <w:r w:rsidRPr="00BD0AEE">
        <w:rPr>
          <w:rFonts w:ascii="仿宋_GB2312" w:eastAsia="仿宋_GB2312" w:hAnsi="宋体" w:hint="eastAsia"/>
          <w:b/>
          <w:bCs/>
          <w:iCs/>
          <w:sz w:val="24"/>
        </w:rPr>
        <w:t>2.1商务技术分</w:t>
      </w:r>
    </w:p>
    <w:p w:rsidR="00DB3323" w:rsidRPr="00430101" w:rsidRDefault="00DB3323" w:rsidP="00DB3323">
      <w:pPr>
        <w:spacing w:line="440" w:lineRule="exact"/>
        <w:rPr>
          <w:rFonts w:ascii="仿宋_GB2312" w:eastAsia="仿宋_GB2312" w:hAnsi="宋体"/>
          <w:b/>
          <w:sz w:val="24"/>
          <w:bdr w:val="single" w:sz="4" w:space="0" w:color="auto"/>
        </w:rPr>
      </w:pPr>
      <w:r w:rsidRPr="00D87744">
        <w:rPr>
          <w:rFonts w:ascii="仿宋_GB2312" w:eastAsia="仿宋_GB2312" w:hAnsi="宋体" w:hint="eastAsia"/>
          <w:b/>
          <w:sz w:val="24"/>
          <w:bdr w:val="single" w:sz="4" w:space="0" w:color="auto"/>
        </w:rPr>
        <w:t>01标</w:t>
      </w:r>
      <w:r w:rsidRPr="008423DF">
        <w:rPr>
          <w:rFonts w:ascii="仿宋_GB2312" w:eastAsia="仿宋_GB2312" w:hAnsi="宋体" w:hint="eastAsia"/>
          <w:b/>
          <w:bCs/>
          <w:iCs/>
          <w:sz w:val="24"/>
        </w:rPr>
        <w:t>（60分）</w:t>
      </w:r>
    </w:p>
    <w:tbl>
      <w:tblPr>
        <w:tblW w:w="86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7416"/>
        <w:gridCol w:w="540"/>
      </w:tblGrid>
      <w:tr w:rsidR="00DB3323" w:rsidRPr="008423DF" w:rsidTr="0047442A">
        <w:trPr>
          <w:trHeight w:val="70"/>
        </w:trPr>
        <w:tc>
          <w:tcPr>
            <w:tcW w:w="709" w:type="dxa"/>
            <w:vAlign w:val="center"/>
          </w:tcPr>
          <w:p w:rsidR="00DB3323" w:rsidRPr="008423DF" w:rsidRDefault="00DB3323" w:rsidP="0047442A">
            <w:pPr>
              <w:jc w:val="center"/>
              <w:rPr>
                <w:rFonts w:ascii="仿宋_GB2312" w:eastAsia="仿宋_GB2312"/>
                <w:b/>
                <w:szCs w:val="21"/>
              </w:rPr>
            </w:pPr>
            <w:r w:rsidRPr="008423DF">
              <w:rPr>
                <w:rFonts w:ascii="仿宋_GB2312" w:eastAsia="仿宋_GB2312" w:hint="eastAsia"/>
                <w:b/>
                <w:szCs w:val="21"/>
              </w:rPr>
              <w:t>序号</w:t>
            </w:r>
          </w:p>
        </w:tc>
        <w:tc>
          <w:tcPr>
            <w:tcW w:w="7416" w:type="dxa"/>
            <w:vAlign w:val="center"/>
          </w:tcPr>
          <w:p w:rsidR="00DB3323" w:rsidRPr="008423DF" w:rsidRDefault="00DB3323" w:rsidP="0047442A">
            <w:pPr>
              <w:jc w:val="center"/>
              <w:rPr>
                <w:rFonts w:ascii="仿宋_GB2312" w:eastAsia="仿宋_GB2312"/>
                <w:b/>
                <w:szCs w:val="21"/>
              </w:rPr>
            </w:pPr>
            <w:r w:rsidRPr="008423DF">
              <w:rPr>
                <w:rFonts w:ascii="仿宋_GB2312" w:eastAsia="仿宋_GB2312" w:hint="eastAsia"/>
                <w:b/>
                <w:szCs w:val="21"/>
              </w:rPr>
              <w:t>评分标准</w:t>
            </w:r>
          </w:p>
        </w:tc>
        <w:tc>
          <w:tcPr>
            <w:tcW w:w="540" w:type="dxa"/>
            <w:vAlign w:val="center"/>
          </w:tcPr>
          <w:p w:rsidR="00DB3323" w:rsidRPr="008423DF" w:rsidRDefault="00DB3323" w:rsidP="0047442A">
            <w:pPr>
              <w:ind w:leftChars="-49" w:left="-103" w:rightChars="-54" w:right="-113"/>
              <w:jc w:val="center"/>
              <w:rPr>
                <w:rFonts w:ascii="仿宋_GB2312" w:eastAsia="仿宋_GB2312"/>
                <w:b/>
                <w:szCs w:val="21"/>
              </w:rPr>
            </w:pPr>
            <w:r w:rsidRPr="008423DF">
              <w:rPr>
                <w:rFonts w:ascii="仿宋_GB2312" w:eastAsia="仿宋_GB2312" w:hint="eastAsia"/>
                <w:b/>
                <w:szCs w:val="21"/>
              </w:rPr>
              <w:t>分数</w:t>
            </w:r>
          </w:p>
        </w:tc>
      </w:tr>
      <w:tr w:rsidR="00DB3323" w:rsidRPr="008423DF" w:rsidTr="0047442A">
        <w:trPr>
          <w:trHeight w:val="70"/>
        </w:trPr>
        <w:tc>
          <w:tcPr>
            <w:tcW w:w="709" w:type="dxa"/>
            <w:vAlign w:val="center"/>
          </w:tcPr>
          <w:p w:rsidR="00DB3323" w:rsidRPr="008423DF" w:rsidRDefault="00DB3323" w:rsidP="0047442A">
            <w:pPr>
              <w:rPr>
                <w:rFonts w:ascii="仿宋_GB2312" w:eastAsia="仿宋_GB2312"/>
                <w:szCs w:val="21"/>
              </w:rPr>
            </w:pPr>
            <w:r w:rsidRPr="008423DF">
              <w:rPr>
                <w:rFonts w:ascii="仿宋_GB2312" w:eastAsia="仿宋_GB2312" w:hint="eastAsia"/>
                <w:szCs w:val="21"/>
              </w:rPr>
              <w:t>1</w:t>
            </w:r>
          </w:p>
        </w:tc>
        <w:tc>
          <w:tcPr>
            <w:tcW w:w="7416" w:type="dxa"/>
            <w:vAlign w:val="center"/>
          </w:tcPr>
          <w:p w:rsidR="00DB3323" w:rsidRPr="008423DF" w:rsidRDefault="00DB3323" w:rsidP="0047442A">
            <w:pPr>
              <w:rPr>
                <w:rFonts w:ascii="仿宋_GB2312" w:eastAsia="仿宋_GB2312"/>
                <w:szCs w:val="21"/>
              </w:rPr>
            </w:pPr>
            <w:r w:rsidRPr="008423DF">
              <w:rPr>
                <w:rFonts w:ascii="仿宋_GB2312" w:eastAsia="仿宋_GB2312" w:hint="eastAsia"/>
                <w:szCs w:val="21"/>
              </w:rPr>
              <w:t>完全满足</w:t>
            </w:r>
            <w:r>
              <w:rPr>
                <w:rFonts w:ascii="仿宋_GB2312" w:eastAsia="仿宋_GB2312" w:hint="eastAsia"/>
                <w:szCs w:val="21"/>
              </w:rPr>
              <w:t>招标文件要求</w:t>
            </w:r>
            <w:r w:rsidRPr="008423DF">
              <w:rPr>
                <w:rFonts w:ascii="仿宋_GB2312" w:eastAsia="仿宋_GB2312" w:hint="eastAsia"/>
                <w:szCs w:val="21"/>
              </w:rPr>
              <w:t>的20分；打▲指标出现负偏离每项扣4分；其他一般性</w:t>
            </w:r>
            <w:r w:rsidRPr="008423DF">
              <w:rPr>
                <w:rFonts w:ascii="仿宋_GB2312" w:eastAsia="仿宋_GB2312" w:hint="eastAsia"/>
                <w:szCs w:val="21"/>
              </w:rPr>
              <w:lastRenderedPageBreak/>
              <w:t>指标负偏离扣2分，扣完为止；打★指标负偏离的无效投标处理。若负偏离达到5个及以上的按重大偏离处理。非量化类的，若是功能一样，表述方式不一样则为符合，量化类的由评委视情况讨论决定。</w:t>
            </w:r>
          </w:p>
        </w:tc>
        <w:tc>
          <w:tcPr>
            <w:tcW w:w="540" w:type="dxa"/>
            <w:vAlign w:val="center"/>
          </w:tcPr>
          <w:p w:rsidR="00DB3323" w:rsidRPr="008423DF" w:rsidRDefault="00DB3323" w:rsidP="0047442A">
            <w:pPr>
              <w:ind w:leftChars="-51" w:left="-107" w:rightChars="-54" w:right="-113"/>
              <w:jc w:val="center"/>
              <w:rPr>
                <w:rFonts w:ascii="仿宋_GB2312" w:eastAsia="仿宋_GB2312"/>
                <w:szCs w:val="21"/>
              </w:rPr>
            </w:pPr>
            <w:r w:rsidRPr="008423DF">
              <w:rPr>
                <w:rFonts w:ascii="仿宋_GB2312" w:eastAsia="仿宋_GB2312" w:hint="eastAsia"/>
                <w:szCs w:val="21"/>
              </w:rPr>
              <w:lastRenderedPageBreak/>
              <w:t>20</w:t>
            </w:r>
          </w:p>
        </w:tc>
      </w:tr>
      <w:tr w:rsidR="00DB3323" w:rsidRPr="008423DF" w:rsidTr="0047442A">
        <w:trPr>
          <w:trHeight w:val="70"/>
        </w:trPr>
        <w:tc>
          <w:tcPr>
            <w:tcW w:w="709" w:type="dxa"/>
            <w:vAlign w:val="center"/>
          </w:tcPr>
          <w:p w:rsidR="00DB3323" w:rsidRPr="008423DF" w:rsidRDefault="00DB3323" w:rsidP="0047442A">
            <w:pPr>
              <w:rPr>
                <w:rFonts w:ascii="仿宋_GB2312" w:eastAsia="仿宋_GB2312"/>
                <w:szCs w:val="21"/>
              </w:rPr>
            </w:pPr>
            <w:r w:rsidRPr="008423DF">
              <w:rPr>
                <w:rFonts w:ascii="仿宋_GB2312" w:eastAsia="仿宋_GB2312" w:hint="eastAsia"/>
                <w:szCs w:val="21"/>
              </w:rPr>
              <w:lastRenderedPageBreak/>
              <w:t>2</w:t>
            </w:r>
          </w:p>
        </w:tc>
        <w:tc>
          <w:tcPr>
            <w:tcW w:w="7416" w:type="dxa"/>
            <w:vAlign w:val="center"/>
          </w:tcPr>
          <w:p w:rsidR="00DB3323" w:rsidRPr="008423DF" w:rsidRDefault="00DB3323" w:rsidP="0047442A">
            <w:pPr>
              <w:rPr>
                <w:rFonts w:ascii="仿宋_GB2312" w:eastAsia="仿宋_GB2312"/>
                <w:szCs w:val="21"/>
              </w:rPr>
            </w:pPr>
            <w:r w:rsidRPr="008423DF">
              <w:rPr>
                <w:rFonts w:ascii="仿宋_GB2312" w:eastAsia="仿宋_GB2312" w:hint="eastAsia"/>
                <w:szCs w:val="21"/>
              </w:rPr>
              <w:t>所投产品技术指标中，打▲指标出现正偏离的每项2分，其他一般指标出现正偏离每项0.5分，最高加10分。正偏离指标以提供投标产品同型号完整的datasheet或中文说明书为准。</w:t>
            </w:r>
          </w:p>
        </w:tc>
        <w:tc>
          <w:tcPr>
            <w:tcW w:w="540" w:type="dxa"/>
            <w:vAlign w:val="center"/>
          </w:tcPr>
          <w:p w:rsidR="00DB3323" w:rsidRPr="008423DF" w:rsidRDefault="00DB3323" w:rsidP="0047442A">
            <w:pPr>
              <w:ind w:leftChars="-51" w:left="-107" w:rightChars="-54" w:right="-113"/>
              <w:jc w:val="center"/>
              <w:rPr>
                <w:rFonts w:ascii="仿宋_GB2312" w:eastAsia="仿宋_GB2312"/>
                <w:szCs w:val="21"/>
              </w:rPr>
            </w:pPr>
            <w:r w:rsidRPr="008423DF">
              <w:rPr>
                <w:rFonts w:ascii="仿宋_GB2312" w:eastAsia="仿宋_GB2312" w:hint="eastAsia"/>
                <w:szCs w:val="21"/>
              </w:rPr>
              <w:t>10</w:t>
            </w:r>
          </w:p>
        </w:tc>
      </w:tr>
      <w:tr w:rsidR="00DB3323" w:rsidRPr="008423DF" w:rsidTr="0047442A">
        <w:trPr>
          <w:trHeight w:val="70"/>
        </w:trPr>
        <w:tc>
          <w:tcPr>
            <w:tcW w:w="709" w:type="dxa"/>
            <w:vAlign w:val="center"/>
          </w:tcPr>
          <w:p w:rsidR="00DB3323" w:rsidRPr="008423DF" w:rsidRDefault="00DB3323" w:rsidP="0047442A">
            <w:pPr>
              <w:rPr>
                <w:rFonts w:ascii="仿宋_GB2312" w:eastAsia="仿宋_GB2312"/>
                <w:szCs w:val="21"/>
              </w:rPr>
            </w:pPr>
            <w:r w:rsidRPr="008423DF">
              <w:rPr>
                <w:rFonts w:ascii="仿宋_GB2312" w:eastAsia="仿宋_GB2312" w:hint="eastAsia"/>
                <w:szCs w:val="21"/>
              </w:rPr>
              <w:t>3</w:t>
            </w:r>
          </w:p>
        </w:tc>
        <w:tc>
          <w:tcPr>
            <w:tcW w:w="7416" w:type="dxa"/>
            <w:vAlign w:val="center"/>
          </w:tcPr>
          <w:p w:rsidR="00DB3323" w:rsidRPr="008423DF" w:rsidRDefault="00DB3323" w:rsidP="0047442A">
            <w:pPr>
              <w:rPr>
                <w:rFonts w:ascii="仿宋_GB2312" w:eastAsia="仿宋_GB2312"/>
                <w:szCs w:val="21"/>
              </w:rPr>
            </w:pPr>
            <w:r w:rsidRPr="008423DF">
              <w:rPr>
                <w:rFonts w:ascii="仿宋_GB2312" w:eastAsia="仿宋_GB2312" w:hint="eastAsia"/>
                <w:szCs w:val="21"/>
              </w:rPr>
              <w:t>提供投标人成功销售同类产品的合同（提供完整的合同复印件，复印件能清楚的辨析设备名称、型号和价格，否则不得分），每有一份合同得2.5分，最高得10分。</w:t>
            </w:r>
          </w:p>
        </w:tc>
        <w:tc>
          <w:tcPr>
            <w:tcW w:w="540" w:type="dxa"/>
            <w:vAlign w:val="center"/>
          </w:tcPr>
          <w:p w:rsidR="00DB3323" w:rsidRPr="008423DF" w:rsidRDefault="00DB3323" w:rsidP="0047442A">
            <w:pPr>
              <w:ind w:leftChars="-51" w:left="-107" w:rightChars="-54" w:right="-113"/>
              <w:jc w:val="center"/>
              <w:rPr>
                <w:rFonts w:ascii="仿宋_GB2312" w:eastAsia="仿宋_GB2312"/>
                <w:szCs w:val="21"/>
              </w:rPr>
            </w:pPr>
            <w:r w:rsidRPr="008423DF">
              <w:rPr>
                <w:rFonts w:ascii="仿宋_GB2312" w:eastAsia="仿宋_GB2312" w:hint="eastAsia"/>
                <w:szCs w:val="21"/>
              </w:rPr>
              <w:t>10</w:t>
            </w:r>
          </w:p>
        </w:tc>
      </w:tr>
      <w:tr w:rsidR="00DB3323" w:rsidRPr="008423DF" w:rsidTr="0047442A">
        <w:trPr>
          <w:trHeight w:val="70"/>
        </w:trPr>
        <w:tc>
          <w:tcPr>
            <w:tcW w:w="709" w:type="dxa"/>
            <w:vAlign w:val="center"/>
          </w:tcPr>
          <w:p w:rsidR="00DB3323" w:rsidRPr="008423DF" w:rsidRDefault="00DB3323" w:rsidP="0047442A">
            <w:pPr>
              <w:rPr>
                <w:rFonts w:ascii="仿宋_GB2312" w:eastAsia="仿宋_GB2312"/>
                <w:szCs w:val="21"/>
              </w:rPr>
            </w:pPr>
            <w:r w:rsidRPr="008423DF">
              <w:rPr>
                <w:rFonts w:ascii="仿宋_GB2312" w:eastAsia="仿宋_GB2312" w:hint="eastAsia"/>
                <w:szCs w:val="21"/>
              </w:rPr>
              <w:t>4</w:t>
            </w:r>
          </w:p>
        </w:tc>
        <w:tc>
          <w:tcPr>
            <w:tcW w:w="7416" w:type="dxa"/>
            <w:vAlign w:val="center"/>
          </w:tcPr>
          <w:p w:rsidR="00DB3323" w:rsidRPr="008423DF" w:rsidRDefault="00DB3323" w:rsidP="0047442A">
            <w:pPr>
              <w:rPr>
                <w:rFonts w:ascii="仿宋_GB2312" w:eastAsia="仿宋_GB2312"/>
                <w:szCs w:val="21"/>
              </w:rPr>
            </w:pPr>
            <w:r w:rsidRPr="008423DF">
              <w:rPr>
                <w:rFonts w:ascii="仿宋_GB2312" w:eastAsia="仿宋_GB2312" w:hint="eastAsia"/>
                <w:szCs w:val="21"/>
              </w:rPr>
              <w:t>对质量目标措施的可行性、供货安装进度的安排合理性、现场安全措施的可行性等方面进行</w:t>
            </w:r>
            <w:r>
              <w:rPr>
                <w:rFonts w:ascii="仿宋_GB2312" w:eastAsia="仿宋_GB2312" w:hint="eastAsia"/>
                <w:szCs w:val="21"/>
              </w:rPr>
              <w:t>打分</w:t>
            </w:r>
            <w:r w:rsidRPr="008423DF">
              <w:rPr>
                <w:rFonts w:ascii="仿宋_GB2312" w:eastAsia="仿宋_GB2312" w:hint="eastAsia"/>
                <w:szCs w:val="21"/>
              </w:rPr>
              <w:t>。</w:t>
            </w:r>
            <w:r>
              <w:rPr>
                <w:rFonts w:ascii="仿宋_GB2312" w:eastAsia="仿宋_GB2312" w:hint="eastAsia"/>
                <w:szCs w:val="21"/>
              </w:rPr>
              <w:t>优于项目需求的得8-7</w:t>
            </w:r>
            <w:r w:rsidRPr="008423DF">
              <w:rPr>
                <w:rFonts w:ascii="仿宋_GB2312" w:eastAsia="仿宋_GB2312" w:hint="eastAsia"/>
                <w:szCs w:val="21"/>
              </w:rPr>
              <w:t>分，</w:t>
            </w:r>
            <w:r>
              <w:rPr>
                <w:rFonts w:ascii="仿宋_GB2312" w:eastAsia="仿宋_GB2312" w:hint="eastAsia"/>
                <w:szCs w:val="21"/>
              </w:rPr>
              <w:t>基本符合项目需求的得6-4</w:t>
            </w:r>
            <w:r w:rsidRPr="008423DF">
              <w:rPr>
                <w:rFonts w:ascii="仿宋_GB2312" w:eastAsia="仿宋_GB2312" w:hint="eastAsia"/>
                <w:szCs w:val="21"/>
              </w:rPr>
              <w:t>分，</w:t>
            </w:r>
            <w:r>
              <w:rPr>
                <w:rFonts w:ascii="仿宋_GB2312" w:eastAsia="仿宋_GB2312" w:hint="eastAsia"/>
                <w:szCs w:val="21"/>
              </w:rPr>
              <w:t>部分符合项目需求的得3</w:t>
            </w:r>
            <w:r w:rsidRPr="008423DF">
              <w:rPr>
                <w:rFonts w:ascii="仿宋_GB2312" w:eastAsia="仿宋_GB2312" w:hint="eastAsia"/>
                <w:szCs w:val="21"/>
              </w:rPr>
              <w:t>-1分</w:t>
            </w:r>
            <w:r>
              <w:rPr>
                <w:rFonts w:ascii="仿宋_GB2312" w:eastAsia="仿宋_GB2312" w:hint="eastAsia"/>
                <w:szCs w:val="21"/>
              </w:rPr>
              <w:t>,不符合项目需求的得0分</w:t>
            </w:r>
            <w:r w:rsidRPr="008423DF">
              <w:rPr>
                <w:rFonts w:ascii="仿宋_GB2312" w:eastAsia="仿宋_GB2312" w:hint="eastAsia"/>
                <w:szCs w:val="21"/>
              </w:rPr>
              <w:t>。共</w:t>
            </w:r>
            <w:r>
              <w:rPr>
                <w:rFonts w:ascii="仿宋_GB2312" w:eastAsia="仿宋_GB2312" w:hint="eastAsia"/>
                <w:szCs w:val="21"/>
              </w:rPr>
              <w:t>8</w:t>
            </w:r>
            <w:r w:rsidRPr="008423DF">
              <w:rPr>
                <w:rFonts w:ascii="仿宋_GB2312" w:eastAsia="仿宋_GB2312" w:hint="eastAsia"/>
                <w:szCs w:val="21"/>
              </w:rPr>
              <w:t>分。</w:t>
            </w:r>
          </w:p>
        </w:tc>
        <w:tc>
          <w:tcPr>
            <w:tcW w:w="540" w:type="dxa"/>
            <w:vAlign w:val="center"/>
          </w:tcPr>
          <w:p w:rsidR="00DB3323" w:rsidRPr="008423DF" w:rsidRDefault="00DB3323" w:rsidP="0047442A">
            <w:pPr>
              <w:ind w:leftChars="-51" w:left="-107" w:rightChars="-54" w:right="-113"/>
              <w:jc w:val="center"/>
              <w:rPr>
                <w:rFonts w:ascii="仿宋_GB2312" w:eastAsia="仿宋_GB2312"/>
                <w:szCs w:val="21"/>
              </w:rPr>
            </w:pPr>
            <w:r w:rsidRPr="008423DF">
              <w:rPr>
                <w:rFonts w:ascii="仿宋_GB2312" w:eastAsia="仿宋_GB2312" w:hint="eastAsia"/>
                <w:szCs w:val="21"/>
              </w:rPr>
              <w:t>8</w:t>
            </w:r>
          </w:p>
        </w:tc>
      </w:tr>
      <w:tr w:rsidR="00DB3323" w:rsidRPr="008423DF" w:rsidTr="0047442A">
        <w:trPr>
          <w:trHeight w:val="600"/>
        </w:trPr>
        <w:tc>
          <w:tcPr>
            <w:tcW w:w="709" w:type="dxa"/>
            <w:vAlign w:val="center"/>
          </w:tcPr>
          <w:p w:rsidR="00DB3323" w:rsidRPr="008423DF" w:rsidRDefault="00DB3323" w:rsidP="0047442A">
            <w:pPr>
              <w:rPr>
                <w:rFonts w:ascii="仿宋_GB2312" w:eastAsia="仿宋_GB2312"/>
                <w:szCs w:val="21"/>
              </w:rPr>
            </w:pPr>
            <w:r w:rsidRPr="008423DF">
              <w:rPr>
                <w:rFonts w:ascii="仿宋_GB2312" w:eastAsia="仿宋_GB2312" w:hint="eastAsia"/>
                <w:szCs w:val="21"/>
              </w:rPr>
              <w:t>5</w:t>
            </w:r>
          </w:p>
        </w:tc>
        <w:tc>
          <w:tcPr>
            <w:tcW w:w="7416" w:type="dxa"/>
            <w:vAlign w:val="center"/>
          </w:tcPr>
          <w:p w:rsidR="00DB3323" w:rsidRPr="008423DF" w:rsidRDefault="00DB3323" w:rsidP="0047442A">
            <w:pPr>
              <w:rPr>
                <w:rFonts w:ascii="仿宋_GB2312" w:eastAsia="仿宋_GB2312"/>
                <w:szCs w:val="21"/>
              </w:rPr>
            </w:pPr>
            <w:r w:rsidRPr="008423DF">
              <w:rPr>
                <w:rFonts w:ascii="仿宋_GB2312" w:eastAsia="仿宋_GB2312" w:hint="eastAsia"/>
                <w:szCs w:val="21"/>
              </w:rPr>
              <w:t>在满足招标文件免费质保年限要求的基础上，每延长免费原厂质保期1年2分，最高4分。</w:t>
            </w:r>
            <w:r w:rsidRPr="008423DF">
              <w:rPr>
                <w:rFonts w:ascii="仿宋_GB2312" w:eastAsia="仿宋_GB2312" w:hint="eastAsia"/>
                <w:b/>
                <w:szCs w:val="21"/>
              </w:rPr>
              <w:t xml:space="preserve"> </w:t>
            </w:r>
          </w:p>
        </w:tc>
        <w:tc>
          <w:tcPr>
            <w:tcW w:w="540" w:type="dxa"/>
            <w:vAlign w:val="center"/>
          </w:tcPr>
          <w:p w:rsidR="00DB3323" w:rsidRPr="008423DF" w:rsidRDefault="00DB3323" w:rsidP="0047442A">
            <w:pPr>
              <w:ind w:leftChars="-51" w:left="-107" w:rightChars="-54" w:right="-113"/>
              <w:jc w:val="center"/>
              <w:rPr>
                <w:rFonts w:ascii="仿宋_GB2312" w:eastAsia="仿宋_GB2312"/>
                <w:szCs w:val="21"/>
              </w:rPr>
            </w:pPr>
            <w:r w:rsidRPr="008423DF">
              <w:rPr>
                <w:rFonts w:ascii="仿宋_GB2312" w:eastAsia="仿宋_GB2312" w:hint="eastAsia"/>
                <w:szCs w:val="21"/>
              </w:rPr>
              <w:t>4</w:t>
            </w:r>
          </w:p>
        </w:tc>
      </w:tr>
      <w:tr w:rsidR="00DB3323" w:rsidRPr="008423DF" w:rsidTr="0047442A">
        <w:trPr>
          <w:trHeight w:val="70"/>
        </w:trPr>
        <w:tc>
          <w:tcPr>
            <w:tcW w:w="709" w:type="dxa"/>
            <w:vAlign w:val="center"/>
          </w:tcPr>
          <w:p w:rsidR="00DB3323" w:rsidRPr="008423DF" w:rsidRDefault="00DB3323" w:rsidP="0047442A">
            <w:pPr>
              <w:rPr>
                <w:rFonts w:ascii="仿宋_GB2312" w:eastAsia="仿宋_GB2312"/>
                <w:szCs w:val="21"/>
              </w:rPr>
            </w:pPr>
            <w:r w:rsidRPr="008423DF">
              <w:rPr>
                <w:rFonts w:ascii="仿宋_GB2312" w:eastAsia="仿宋_GB2312" w:hint="eastAsia"/>
                <w:szCs w:val="21"/>
              </w:rPr>
              <w:t>6</w:t>
            </w:r>
          </w:p>
        </w:tc>
        <w:tc>
          <w:tcPr>
            <w:tcW w:w="7416" w:type="dxa"/>
            <w:vAlign w:val="center"/>
          </w:tcPr>
          <w:p w:rsidR="00DB3323" w:rsidRPr="008423DF" w:rsidRDefault="00DB3323" w:rsidP="0047442A">
            <w:pPr>
              <w:rPr>
                <w:rFonts w:ascii="仿宋_GB2312" w:eastAsia="仿宋_GB2312"/>
                <w:szCs w:val="21"/>
              </w:rPr>
            </w:pPr>
            <w:r w:rsidRPr="008423DF">
              <w:rPr>
                <w:rFonts w:ascii="仿宋_GB2312" w:eastAsia="仿宋_GB2312" w:hint="eastAsia"/>
                <w:szCs w:val="21"/>
              </w:rPr>
              <w:t>对提供的售后服务方式、故障响应修复时间及配件供应、优惠条件情况等方面进行</w:t>
            </w:r>
            <w:r>
              <w:rPr>
                <w:rFonts w:ascii="仿宋_GB2312" w:eastAsia="仿宋_GB2312" w:hint="eastAsia"/>
                <w:szCs w:val="21"/>
              </w:rPr>
              <w:t>打分。优于项目需求的得6-5</w:t>
            </w:r>
            <w:r w:rsidRPr="008423DF">
              <w:rPr>
                <w:rFonts w:ascii="仿宋_GB2312" w:eastAsia="仿宋_GB2312" w:hint="eastAsia"/>
                <w:szCs w:val="21"/>
              </w:rPr>
              <w:t>分，</w:t>
            </w:r>
            <w:r>
              <w:rPr>
                <w:rFonts w:ascii="仿宋_GB2312" w:eastAsia="仿宋_GB2312" w:hint="eastAsia"/>
                <w:szCs w:val="21"/>
              </w:rPr>
              <w:t>基本符合项目需求的得4-3</w:t>
            </w:r>
            <w:r w:rsidRPr="008423DF">
              <w:rPr>
                <w:rFonts w:ascii="仿宋_GB2312" w:eastAsia="仿宋_GB2312" w:hint="eastAsia"/>
                <w:szCs w:val="21"/>
              </w:rPr>
              <w:t>分，</w:t>
            </w:r>
            <w:r>
              <w:rPr>
                <w:rFonts w:ascii="仿宋_GB2312" w:eastAsia="仿宋_GB2312" w:hint="eastAsia"/>
                <w:szCs w:val="21"/>
              </w:rPr>
              <w:t>部分符合项目需求的得2-1</w:t>
            </w:r>
            <w:r w:rsidRPr="008423DF">
              <w:rPr>
                <w:rFonts w:ascii="仿宋_GB2312" w:eastAsia="仿宋_GB2312" w:hint="eastAsia"/>
                <w:szCs w:val="21"/>
              </w:rPr>
              <w:t>分</w:t>
            </w:r>
            <w:r>
              <w:rPr>
                <w:rFonts w:ascii="仿宋_GB2312" w:eastAsia="仿宋_GB2312" w:hint="eastAsia"/>
                <w:szCs w:val="21"/>
              </w:rPr>
              <w:t>,不符合项目需求的得0分</w:t>
            </w:r>
            <w:r w:rsidRPr="008423DF">
              <w:rPr>
                <w:rFonts w:ascii="仿宋_GB2312" w:eastAsia="仿宋_GB2312" w:hint="eastAsia"/>
                <w:szCs w:val="21"/>
              </w:rPr>
              <w:t>。共</w:t>
            </w:r>
            <w:r>
              <w:rPr>
                <w:rFonts w:ascii="仿宋_GB2312" w:eastAsia="仿宋_GB2312" w:hint="eastAsia"/>
                <w:szCs w:val="21"/>
              </w:rPr>
              <w:t>6</w:t>
            </w:r>
            <w:r w:rsidRPr="008423DF">
              <w:rPr>
                <w:rFonts w:ascii="仿宋_GB2312" w:eastAsia="仿宋_GB2312" w:hint="eastAsia"/>
                <w:szCs w:val="21"/>
              </w:rPr>
              <w:t>分。</w:t>
            </w:r>
          </w:p>
        </w:tc>
        <w:tc>
          <w:tcPr>
            <w:tcW w:w="540" w:type="dxa"/>
            <w:vAlign w:val="center"/>
          </w:tcPr>
          <w:p w:rsidR="00DB3323" w:rsidRPr="008423DF" w:rsidRDefault="00DB3323" w:rsidP="0047442A">
            <w:pPr>
              <w:ind w:leftChars="-51" w:left="-107" w:rightChars="-54" w:right="-113"/>
              <w:jc w:val="center"/>
              <w:rPr>
                <w:rFonts w:ascii="仿宋_GB2312" w:eastAsia="仿宋_GB2312"/>
                <w:szCs w:val="21"/>
              </w:rPr>
            </w:pPr>
            <w:r w:rsidRPr="008423DF">
              <w:rPr>
                <w:rFonts w:ascii="仿宋_GB2312" w:eastAsia="仿宋_GB2312" w:hint="eastAsia"/>
                <w:szCs w:val="21"/>
              </w:rPr>
              <w:t>6</w:t>
            </w:r>
          </w:p>
        </w:tc>
      </w:tr>
      <w:tr w:rsidR="00DB3323" w:rsidRPr="008423DF" w:rsidTr="0047442A">
        <w:trPr>
          <w:trHeight w:val="70"/>
        </w:trPr>
        <w:tc>
          <w:tcPr>
            <w:tcW w:w="709" w:type="dxa"/>
            <w:vAlign w:val="center"/>
          </w:tcPr>
          <w:p w:rsidR="00DB3323" w:rsidRPr="008423DF" w:rsidRDefault="00DB3323" w:rsidP="0047442A">
            <w:pPr>
              <w:rPr>
                <w:rFonts w:ascii="仿宋_GB2312" w:eastAsia="仿宋_GB2312"/>
                <w:szCs w:val="21"/>
              </w:rPr>
            </w:pPr>
            <w:r w:rsidRPr="008423DF">
              <w:rPr>
                <w:rFonts w:ascii="仿宋_GB2312" w:eastAsia="仿宋_GB2312" w:hint="eastAsia"/>
                <w:szCs w:val="21"/>
              </w:rPr>
              <w:t>7</w:t>
            </w:r>
          </w:p>
        </w:tc>
        <w:tc>
          <w:tcPr>
            <w:tcW w:w="7416" w:type="dxa"/>
            <w:vAlign w:val="center"/>
          </w:tcPr>
          <w:p w:rsidR="00DB3323" w:rsidRPr="008423DF" w:rsidRDefault="00DB3323" w:rsidP="0047442A">
            <w:pPr>
              <w:rPr>
                <w:rFonts w:ascii="仿宋_GB2312" w:eastAsia="仿宋_GB2312"/>
                <w:szCs w:val="21"/>
              </w:rPr>
            </w:pPr>
            <w:r w:rsidRPr="008423DF">
              <w:rPr>
                <w:rFonts w:ascii="仿宋_GB2312" w:eastAsia="仿宋_GB2312" w:hint="eastAsia"/>
                <w:szCs w:val="21"/>
              </w:rPr>
              <w:t>根据投标文件制作情况，询标情况，投标文件不以大量无关内容充数</w:t>
            </w:r>
            <w:r>
              <w:rPr>
                <w:rFonts w:ascii="仿宋_GB2312" w:eastAsia="仿宋_GB2312" w:hint="eastAsia"/>
                <w:szCs w:val="21"/>
              </w:rPr>
              <w:t>打分（0-1分）</w:t>
            </w:r>
            <w:r w:rsidRPr="008423DF">
              <w:rPr>
                <w:rFonts w:ascii="仿宋_GB2312" w:eastAsia="仿宋_GB2312" w:hint="eastAsia"/>
                <w:szCs w:val="21"/>
              </w:rPr>
              <w:t>。提供投标产品同型号datasheet或中文说明书得</w:t>
            </w:r>
            <w:r>
              <w:rPr>
                <w:rFonts w:ascii="仿宋_GB2312" w:eastAsia="仿宋_GB2312" w:hint="eastAsia"/>
                <w:szCs w:val="21"/>
              </w:rPr>
              <w:t>1</w:t>
            </w:r>
            <w:r w:rsidRPr="008423DF">
              <w:rPr>
                <w:rFonts w:ascii="仿宋_GB2312" w:eastAsia="仿宋_GB2312" w:hint="eastAsia"/>
                <w:szCs w:val="21"/>
              </w:rPr>
              <w:t>分，</w:t>
            </w:r>
            <w:r>
              <w:rPr>
                <w:rFonts w:ascii="仿宋_GB2312" w:eastAsia="仿宋_GB2312" w:hint="eastAsia"/>
                <w:szCs w:val="21"/>
              </w:rPr>
              <w:t>不提供不得分</w:t>
            </w:r>
            <w:r w:rsidRPr="008423DF">
              <w:rPr>
                <w:rFonts w:ascii="仿宋_GB2312" w:eastAsia="仿宋_GB2312" w:hint="eastAsia"/>
                <w:szCs w:val="21"/>
              </w:rPr>
              <w:t>。共2分。</w:t>
            </w:r>
          </w:p>
        </w:tc>
        <w:tc>
          <w:tcPr>
            <w:tcW w:w="540" w:type="dxa"/>
            <w:vAlign w:val="center"/>
          </w:tcPr>
          <w:p w:rsidR="00DB3323" w:rsidRPr="008423DF" w:rsidRDefault="00DB3323" w:rsidP="0047442A">
            <w:pPr>
              <w:ind w:leftChars="-51" w:left="-107" w:rightChars="-54" w:right="-113"/>
              <w:jc w:val="center"/>
              <w:rPr>
                <w:rFonts w:ascii="仿宋_GB2312" w:eastAsia="仿宋_GB2312"/>
                <w:szCs w:val="21"/>
              </w:rPr>
            </w:pPr>
            <w:r w:rsidRPr="008423DF">
              <w:rPr>
                <w:rFonts w:ascii="仿宋_GB2312" w:eastAsia="仿宋_GB2312" w:hint="eastAsia"/>
                <w:szCs w:val="21"/>
              </w:rPr>
              <w:t>2</w:t>
            </w:r>
          </w:p>
        </w:tc>
      </w:tr>
    </w:tbl>
    <w:p w:rsidR="00DB3323" w:rsidRPr="00BD0AEE" w:rsidRDefault="00DB3323" w:rsidP="00DB3323">
      <w:pPr>
        <w:spacing w:line="440" w:lineRule="exact"/>
        <w:rPr>
          <w:rFonts w:ascii="仿宋_GB2312" w:eastAsia="仿宋_GB2312" w:hAnsi="宋体"/>
          <w:b/>
          <w:bCs/>
          <w:iCs/>
          <w:sz w:val="24"/>
        </w:rPr>
      </w:pPr>
      <w:r w:rsidRPr="00D87744">
        <w:rPr>
          <w:rFonts w:ascii="仿宋_GB2312" w:eastAsia="仿宋_GB2312" w:hAnsi="宋体" w:hint="eastAsia"/>
          <w:b/>
          <w:sz w:val="24"/>
          <w:bdr w:val="single" w:sz="4" w:space="0" w:color="auto"/>
        </w:rPr>
        <w:t>0</w:t>
      </w:r>
      <w:r>
        <w:rPr>
          <w:rFonts w:ascii="仿宋_GB2312" w:eastAsia="仿宋_GB2312" w:hAnsi="宋体" w:hint="eastAsia"/>
          <w:b/>
          <w:sz w:val="24"/>
          <w:bdr w:val="single" w:sz="4" w:space="0" w:color="auto"/>
        </w:rPr>
        <w:t>2、03</w:t>
      </w:r>
      <w:r w:rsidRPr="00D87744">
        <w:rPr>
          <w:rFonts w:ascii="仿宋_GB2312" w:eastAsia="仿宋_GB2312" w:hAnsi="宋体" w:hint="eastAsia"/>
          <w:b/>
          <w:sz w:val="24"/>
          <w:bdr w:val="single" w:sz="4" w:space="0" w:color="auto"/>
        </w:rPr>
        <w:t>标</w:t>
      </w:r>
      <w:r w:rsidRPr="00BD0AEE">
        <w:rPr>
          <w:rFonts w:ascii="仿宋_GB2312" w:eastAsia="仿宋_GB2312" w:hAnsi="宋体" w:hint="eastAsia"/>
          <w:b/>
          <w:bCs/>
          <w:iCs/>
          <w:sz w:val="24"/>
        </w:rPr>
        <w:t>（70分）</w:t>
      </w:r>
    </w:p>
    <w:tbl>
      <w:tblPr>
        <w:tblW w:w="8665"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3"/>
        <w:gridCol w:w="7182"/>
        <w:gridCol w:w="540"/>
      </w:tblGrid>
      <w:tr w:rsidR="00DB3323" w:rsidRPr="00BD0AEE" w:rsidTr="0047442A">
        <w:trPr>
          <w:trHeight w:val="70"/>
        </w:trPr>
        <w:tc>
          <w:tcPr>
            <w:tcW w:w="943" w:type="dxa"/>
            <w:vAlign w:val="center"/>
          </w:tcPr>
          <w:p w:rsidR="00DB3323" w:rsidRPr="00BD0AEE" w:rsidRDefault="00DB3323" w:rsidP="0047442A">
            <w:pPr>
              <w:jc w:val="center"/>
              <w:rPr>
                <w:rFonts w:ascii="仿宋_GB2312" w:eastAsia="仿宋_GB2312"/>
                <w:szCs w:val="21"/>
              </w:rPr>
            </w:pPr>
            <w:r w:rsidRPr="00BD0AEE">
              <w:rPr>
                <w:rFonts w:ascii="仿宋_GB2312" w:eastAsia="仿宋_GB2312" w:hint="eastAsia"/>
                <w:szCs w:val="21"/>
              </w:rPr>
              <w:t>序号</w:t>
            </w:r>
          </w:p>
        </w:tc>
        <w:tc>
          <w:tcPr>
            <w:tcW w:w="7182" w:type="dxa"/>
            <w:vAlign w:val="center"/>
          </w:tcPr>
          <w:p w:rsidR="00DB3323" w:rsidRPr="00BD0AEE" w:rsidRDefault="00DB3323" w:rsidP="0047442A">
            <w:pPr>
              <w:jc w:val="center"/>
              <w:rPr>
                <w:rFonts w:ascii="仿宋_GB2312" w:eastAsia="仿宋_GB2312"/>
                <w:szCs w:val="21"/>
              </w:rPr>
            </w:pPr>
            <w:r w:rsidRPr="00BD0AEE">
              <w:rPr>
                <w:rFonts w:ascii="仿宋_GB2312" w:eastAsia="仿宋_GB2312" w:hint="eastAsia"/>
                <w:szCs w:val="21"/>
              </w:rPr>
              <w:t>评分标准</w:t>
            </w:r>
          </w:p>
        </w:tc>
        <w:tc>
          <w:tcPr>
            <w:tcW w:w="540" w:type="dxa"/>
            <w:vAlign w:val="center"/>
          </w:tcPr>
          <w:p w:rsidR="00DB3323" w:rsidRPr="00BD0AEE" w:rsidRDefault="00DB3323" w:rsidP="0047442A">
            <w:pPr>
              <w:ind w:leftChars="-49" w:left="-103" w:rightChars="-54" w:right="-113"/>
              <w:jc w:val="center"/>
              <w:rPr>
                <w:rFonts w:ascii="仿宋_GB2312" w:eastAsia="仿宋_GB2312"/>
                <w:szCs w:val="21"/>
              </w:rPr>
            </w:pPr>
            <w:r w:rsidRPr="00BD0AEE">
              <w:rPr>
                <w:rFonts w:ascii="仿宋_GB2312" w:eastAsia="仿宋_GB2312" w:hint="eastAsia"/>
                <w:szCs w:val="21"/>
              </w:rPr>
              <w:t>分数</w:t>
            </w:r>
          </w:p>
        </w:tc>
      </w:tr>
      <w:tr w:rsidR="00DB3323" w:rsidRPr="00BD0AEE" w:rsidTr="0047442A">
        <w:trPr>
          <w:trHeight w:val="70"/>
        </w:trPr>
        <w:tc>
          <w:tcPr>
            <w:tcW w:w="943" w:type="dxa"/>
            <w:vAlign w:val="center"/>
          </w:tcPr>
          <w:p w:rsidR="00DB3323" w:rsidRPr="00BD0AEE" w:rsidRDefault="00DB3323" w:rsidP="0047442A">
            <w:pPr>
              <w:jc w:val="center"/>
              <w:rPr>
                <w:rFonts w:ascii="仿宋_GB2312" w:eastAsia="仿宋_GB2312"/>
                <w:szCs w:val="21"/>
              </w:rPr>
            </w:pPr>
            <w:r w:rsidRPr="00BD0AEE">
              <w:rPr>
                <w:rFonts w:ascii="仿宋_GB2312" w:eastAsia="仿宋_GB2312" w:hint="eastAsia"/>
                <w:szCs w:val="21"/>
              </w:rPr>
              <w:t>1</w:t>
            </w:r>
          </w:p>
        </w:tc>
        <w:tc>
          <w:tcPr>
            <w:tcW w:w="7182" w:type="dxa"/>
            <w:vAlign w:val="center"/>
          </w:tcPr>
          <w:p w:rsidR="00DB3323" w:rsidRPr="00BD0AEE" w:rsidRDefault="00DB3323" w:rsidP="0047442A">
            <w:pPr>
              <w:rPr>
                <w:rFonts w:ascii="仿宋_GB2312" w:eastAsia="仿宋_GB2312"/>
                <w:szCs w:val="21"/>
              </w:rPr>
            </w:pPr>
            <w:r w:rsidRPr="00BD0AEE">
              <w:rPr>
                <w:rFonts w:ascii="仿宋_GB2312" w:eastAsia="仿宋_GB2312" w:hint="eastAsia"/>
                <w:szCs w:val="21"/>
              </w:rPr>
              <w:t>完全满足招标文件要求的20分；打▲指标出现负偏离每项扣4分；其他一般性指标负偏离扣2分，扣完为止；打★指标负偏离的无效投标处理。若负偏离达到5个及以上的按重大偏离处理。非量化类的，若是功能一样，表述方式不一样则为符合，量化类的由评委视情况讨论决定。</w:t>
            </w:r>
          </w:p>
        </w:tc>
        <w:tc>
          <w:tcPr>
            <w:tcW w:w="540" w:type="dxa"/>
            <w:vAlign w:val="center"/>
          </w:tcPr>
          <w:p w:rsidR="00DB3323" w:rsidRPr="00BD0AEE" w:rsidRDefault="00DB3323" w:rsidP="0047442A">
            <w:pPr>
              <w:ind w:leftChars="-51" w:left="-107" w:rightChars="-54" w:right="-113"/>
              <w:jc w:val="center"/>
              <w:rPr>
                <w:rFonts w:ascii="仿宋_GB2312" w:eastAsia="仿宋_GB2312"/>
                <w:szCs w:val="21"/>
              </w:rPr>
            </w:pPr>
            <w:r w:rsidRPr="00BD0AEE">
              <w:rPr>
                <w:rFonts w:ascii="仿宋_GB2312" w:eastAsia="仿宋_GB2312" w:hint="eastAsia"/>
                <w:szCs w:val="21"/>
              </w:rPr>
              <w:t>20</w:t>
            </w:r>
          </w:p>
        </w:tc>
      </w:tr>
      <w:tr w:rsidR="00DB3323" w:rsidRPr="00BD0AEE" w:rsidTr="0047442A">
        <w:trPr>
          <w:trHeight w:val="70"/>
        </w:trPr>
        <w:tc>
          <w:tcPr>
            <w:tcW w:w="943" w:type="dxa"/>
            <w:vAlign w:val="center"/>
          </w:tcPr>
          <w:p w:rsidR="00DB3323" w:rsidRPr="00BD0AEE" w:rsidRDefault="00DB3323" w:rsidP="0047442A">
            <w:pPr>
              <w:jc w:val="center"/>
              <w:rPr>
                <w:rFonts w:ascii="仿宋_GB2312" w:eastAsia="仿宋_GB2312"/>
                <w:szCs w:val="21"/>
              </w:rPr>
            </w:pPr>
            <w:r w:rsidRPr="00BD0AEE">
              <w:rPr>
                <w:rFonts w:ascii="仿宋_GB2312" w:eastAsia="仿宋_GB2312" w:hint="eastAsia"/>
                <w:szCs w:val="21"/>
              </w:rPr>
              <w:t>2</w:t>
            </w:r>
          </w:p>
        </w:tc>
        <w:tc>
          <w:tcPr>
            <w:tcW w:w="7182" w:type="dxa"/>
            <w:vAlign w:val="center"/>
          </w:tcPr>
          <w:p w:rsidR="00DB3323" w:rsidRPr="00BD0AEE" w:rsidRDefault="00DB3323" w:rsidP="0047442A">
            <w:pPr>
              <w:rPr>
                <w:rFonts w:ascii="仿宋_GB2312" w:eastAsia="仿宋_GB2312"/>
                <w:szCs w:val="21"/>
              </w:rPr>
            </w:pPr>
            <w:r w:rsidRPr="00BD0AEE">
              <w:rPr>
                <w:rFonts w:ascii="仿宋_GB2312" w:eastAsia="仿宋_GB2312" w:hint="eastAsia"/>
                <w:szCs w:val="21"/>
              </w:rPr>
              <w:t>所投产品技术指标中，打▲指标出现正偏离的每项2分，其他一般指标出现正偏离或高配的、有先进程度每项0.5分，最高加10分。正偏离指标以提供投标产品同型号完整的datasheet为准，无实质性意义的正偏离不加分。共10分。</w:t>
            </w:r>
          </w:p>
        </w:tc>
        <w:tc>
          <w:tcPr>
            <w:tcW w:w="540" w:type="dxa"/>
            <w:vAlign w:val="center"/>
          </w:tcPr>
          <w:p w:rsidR="00DB3323" w:rsidRPr="00BD0AEE" w:rsidRDefault="00DB3323" w:rsidP="0047442A">
            <w:pPr>
              <w:ind w:leftChars="-51" w:left="-107" w:rightChars="-54" w:right="-113"/>
              <w:jc w:val="center"/>
              <w:rPr>
                <w:rFonts w:ascii="仿宋_GB2312" w:eastAsia="仿宋_GB2312"/>
                <w:szCs w:val="21"/>
              </w:rPr>
            </w:pPr>
            <w:r w:rsidRPr="00BD0AEE">
              <w:rPr>
                <w:rFonts w:ascii="仿宋_GB2312" w:eastAsia="仿宋_GB2312" w:hint="eastAsia"/>
                <w:szCs w:val="21"/>
              </w:rPr>
              <w:t>10</w:t>
            </w:r>
          </w:p>
        </w:tc>
      </w:tr>
      <w:tr w:rsidR="00DB3323" w:rsidRPr="00BD0AEE" w:rsidTr="0047442A">
        <w:trPr>
          <w:trHeight w:val="70"/>
        </w:trPr>
        <w:tc>
          <w:tcPr>
            <w:tcW w:w="943" w:type="dxa"/>
            <w:vAlign w:val="center"/>
          </w:tcPr>
          <w:p w:rsidR="00DB3323" w:rsidRPr="00BD0AEE" w:rsidRDefault="00DB3323" w:rsidP="0047442A">
            <w:pPr>
              <w:jc w:val="center"/>
              <w:rPr>
                <w:rFonts w:ascii="仿宋_GB2312" w:eastAsia="仿宋_GB2312"/>
                <w:szCs w:val="21"/>
              </w:rPr>
            </w:pPr>
            <w:r w:rsidRPr="00BD0AEE">
              <w:rPr>
                <w:rFonts w:ascii="仿宋_GB2312" w:eastAsia="仿宋_GB2312" w:hint="eastAsia"/>
                <w:szCs w:val="21"/>
              </w:rPr>
              <w:t>3</w:t>
            </w:r>
          </w:p>
        </w:tc>
        <w:tc>
          <w:tcPr>
            <w:tcW w:w="7182" w:type="dxa"/>
            <w:vAlign w:val="center"/>
          </w:tcPr>
          <w:p w:rsidR="00DB3323" w:rsidRPr="00BD0AEE" w:rsidRDefault="00DB3323" w:rsidP="0047442A">
            <w:pPr>
              <w:rPr>
                <w:rFonts w:ascii="仿宋_GB2312" w:eastAsia="仿宋_GB2312"/>
                <w:szCs w:val="21"/>
              </w:rPr>
            </w:pPr>
            <w:r w:rsidRPr="00BD0AEE">
              <w:rPr>
                <w:rFonts w:ascii="仿宋_GB2312" w:eastAsia="仿宋_GB2312" w:hint="eastAsia"/>
                <w:szCs w:val="21"/>
              </w:rPr>
              <w:t>提供投标人成功销售同类产品的合同（提供完整的合同复印件，复印件能清楚的辨析设备名称、型号和价格，否则不得分），每有一份合同得2.5分，最高得10分。</w:t>
            </w:r>
          </w:p>
        </w:tc>
        <w:tc>
          <w:tcPr>
            <w:tcW w:w="540" w:type="dxa"/>
            <w:vAlign w:val="center"/>
          </w:tcPr>
          <w:p w:rsidR="00DB3323" w:rsidRPr="00BD0AEE" w:rsidRDefault="00DB3323" w:rsidP="0047442A">
            <w:pPr>
              <w:ind w:leftChars="-51" w:left="-107" w:rightChars="-54" w:right="-113"/>
              <w:jc w:val="center"/>
              <w:rPr>
                <w:rFonts w:ascii="仿宋_GB2312" w:eastAsia="仿宋_GB2312"/>
                <w:szCs w:val="21"/>
              </w:rPr>
            </w:pPr>
            <w:r w:rsidRPr="00BD0AEE">
              <w:rPr>
                <w:rFonts w:ascii="仿宋_GB2312" w:eastAsia="仿宋_GB2312" w:hint="eastAsia"/>
                <w:szCs w:val="21"/>
              </w:rPr>
              <w:t>10</w:t>
            </w:r>
          </w:p>
        </w:tc>
      </w:tr>
      <w:tr w:rsidR="00DB3323" w:rsidRPr="00BD0AEE" w:rsidTr="0047442A">
        <w:trPr>
          <w:trHeight w:val="70"/>
        </w:trPr>
        <w:tc>
          <w:tcPr>
            <w:tcW w:w="943" w:type="dxa"/>
            <w:vAlign w:val="center"/>
          </w:tcPr>
          <w:p w:rsidR="00DB3323" w:rsidRPr="00BD0AEE" w:rsidRDefault="00DB3323" w:rsidP="0047442A">
            <w:pPr>
              <w:jc w:val="center"/>
              <w:rPr>
                <w:rFonts w:ascii="仿宋_GB2312" w:eastAsia="仿宋_GB2312"/>
                <w:szCs w:val="21"/>
              </w:rPr>
            </w:pPr>
            <w:r w:rsidRPr="00BD0AEE">
              <w:rPr>
                <w:rFonts w:ascii="仿宋_GB2312" w:eastAsia="仿宋_GB2312" w:hint="eastAsia"/>
                <w:szCs w:val="21"/>
              </w:rPr>
              <w:t>4</w:t>
            </w:r>
          </w:p>
        </w:tc>
        <w:tc>
          <w:tcPr>
            <w:tcW w:w="7182" w:type="dxa"/>
            <w:vAlign w:val="center"/>
          </w:tcPr>
          <w:p w:rsidR="00DB3323" w:rsidRPr="00BD0AEE" w:rsidRDefault="00DB3323" w:rsidP="0047442A">
            <w:pPr>
              <w:rPr>
                <w:rFonts w:ascii="仿宋_GB2312" w:eastAsia="仿宋_GB2312"/>
                <w:szCs w:val="21"/>
              </w:rPr>
            </w:pPr>
            <w:r w:rsidRPr="00BD0AEE">
              <w:rPr>
                <w:rFonts w:ascii="仿宋_GB2312" w:eastAsia="仿宋_GB2312" w:hint="eastAsia"/>
                <w:szCs w:val="21"/>
              </w:rPr>
              <w:t>根据投标设备的技术先进性、易用性、稳定性进行评价，考虑所投产品的成熟性、用户认可度等方面打分，优于</w:t>
            </w:r>
            <w:r>
              <w:rPr>
                <w:rFonts w:ascii="仿宋_GB2312" w:eastAsia="仿宋_GB2312" w:hint="eastAsia"/>
                <w:szCs w:val="21"/>
              </w:rPr>
              <w:t>项目需求</w:t>
            </w:r>
            <w:r w:rsidRPr="00BD0AEE">
              <w:rPr>
                <w:rFonts w:ascii="仿宋_GB2312" w:eastAsia="仿宋_GB2312" w:hint="eastAsia"/>
                <w:szCs w:val="21"/>
              </w:rPr>
              <w:t>的得6-5分，基本符合</w:t>
            </w:r>
            <w:r>
              <w:rPr>
                <w:rFonts w:ascii="仿宋_GB2312" w:eastAsia="仿宋_GB2312" w:hint="eastAsia"/>
                <w:szCs w:val="21"/>
              </w:rPr>
              <w:t>项目需求</w:t>
            </w:r>
            <w:r w:rsidRPr="00BD0AEE">
              <w:rPr>
                <w:rFonts w:ascii="仿宋_GB2312" w:eastAsia="仿宋_GB2312" w:hint="eastAsia"/>
                <w:szCs w:val="21"/>
              </w:rPr>
              <w:t>的得4-3分，部分符合</w:t>
            </w:r>
            <w:r>
              <w:rPr>
                <w:rFonts w:ascii="仿宋_GB2312" w:eastAsia="仿宋_GB2312" w:hint="eastAsia"/>
                <w:szCs w:val="21"/>
              </w:rPr>
              <w:t>项目需求</w:t>
            </w:r>
            <w:r w:rsidRPr="00BD0AEE">
              <w:rPr>
                <w:rFonts w:ascii="仿宋_GB2312" w:eastAsia="仿宋_GB2312" w:hint="eastAsia"/>
                <w:szCs w:val="21"/>
              </w:rPr>
              <w:t>的得2-1分,不符合</w:t>
            </w:r>
            <w:r>
              <w:rPr>
                <w:rFonts w:ascii="仿宋_GB2312" w:eastAsia="仿宋_GB2312" w:hint="eastAsia"/>
                <w:szCs w:val="21"/>
              </w:rPr>
              <w:t>项目需求</w:t>
            </w:r>
            <w:r w:rsidRPr="00BD0AEE">
              <w:rPr>
                <w:rFonts w:ascii="仿宋_GB2312" w:eastAsia="仿宋_GB2312" w:hint="eastAsia"/>
                <w:szCs w:val="21"/>
              </w:rPr>
              <w:t>的得0分。共6分。</w:t>
            </w:r>
          </w:p>
        </w:tc>
        <w:tc>
          <w:tcPr>
            <w:tcW w:w="540" w:type="dxa"/>
            <w:vAlign w:val="center"/>
          </w:tcPr>
          <w:p w:rsidR="00DB3323" w:rsidRPr="00BD0AEE" w:rsidRDefault="00DB3323" w:rsidP="0047442A">
            <w:pPr>
              <w:ind w:leftChars="-51" w:left="-107" w:rightChars="-54" w:right="-113"/>
              <w:jc w:val="center"/>
              <w:rPr>
                <w:rFonts w:ascii="仿宋_GB2312" w:eastAsia="仿宋_GB2312"/>
                <w:szCs w:val="21"/>
              </w:rPr>
            </w:pPr>
            <w:r w:rsidRPr="00BD0AEE">
              <w:rPr>
                <w:rFonts w:ascii="仿宋_GB2312" w:eastAsia="仿宋_GB2312" w:hint="eastAsia"/>
                <w:szCs w:val="21"/>
              </w:rPr>
              <w:t>6</w:t>
            </w:r>
          </w:p>
        </w:tc>
      </w:tr>
      <w:tr w:rsidR="00DB3323" w:rsidRPr="00BD0AEE" w:rsidTr="0047442A">
        <w:trPr>
          <w:trHeight w:val="70"/>
        </w:trPr>
        <w:tc>
          <w:tcPr>
            <w:tcW w:w="943" w:type="dxa"/>
            <w:vAlign w:val="center"/>
          </w:tcPr>
          <w:p w:rsidR="00DB3323" w:rsidRPr="00BD0AEE" w:rsidRDefault="00DB3323" w:rsidP="0047442A">
            <w:pPr>
              <w:jc w:val="center"/>
              <w:rPr>
                <w:rFonts w:ascii="仿宋_GB2312" w:eastAsia="仿宋_GB2312"/>
                <w:szCs w:val="21"/>
              </w:rPr>
            </w:pPr>
            <w:r w:rsidRPr="00BD0AEE">
              <w:rPr>
                <w:rFonts w:ascii="仿宋_GB2312" w:eastAsia="仿宋_GB2312" w:hint="eastAsia"/>
                <w:szCs w:val="21"/>
              </w:rPr>
              <w:t>5</w:t>
            </w:r>
          </w:p>
        </w:tc>
        <w:tc>
          <w:tcPr>
            <w:tcW w:w="7182" w:type="dxa"/>
            <w:vAlign w:val="center"/>
          </w:tcPr>
          <w:p w:rsidR="00DB3323" w:rsidRPr="00BD0AEE" w:rsidRDefault="00DB3323" w:rsidP="0047442A">
            <w:pPr>
              <w:rPr>
                <w:rFonts w:ascii="仿宋_GB2312" w:eastAsia="仿宋_GB2312"/>
                <w:szCs w:val="21"/>
              </w:rPr>
            </w:pPr>
            <w:r w:rsidRPr="00BD0AEE">
              <w:rPr>
                <w:rFonts w:ascii="仿宋_GB2312" w:eastAsia="仿宋_GB2312" w:hint="eastAsia"/>
                <w:szCs w:val="21"/>
              </w:rPr>
              <w:t>对公司技术力量情况、供货安装进度的安排合理性、现场安全措施的可行性等方面打分。优于</w:t>
            </w:r>
            <w:r>
              <w:rPr>
                <w:rFonts w:ascii="仿宋_GB2312" w:eastAsia="仿宋_GB2312" w:hint="eastAsia"/>
                <w:szCs w:val="21"/>
              </w:rPr>
              <w:t>项目需求</w:t>
            </w:r>
            <w:r w:rsidRPr="00BD0AEE">
              <w:rPr>
                <w:rFonts w:ascii="仿宋_GB2312" w:eastAsia="仿宋_GB2312" w:hint="eastAsia"/>
                <w:szCs w:val="21"/>
              </w:rPr>
              <w:t>的得5分，基本符合</w:t>
            </w:r>
            <w:r>
              <w:rPr>
                <w:rFonts w:ascii="仿宋_GB2312" w:eastAsia="仿宋_GB2312" w:hint="eastAsia"/>
                <w:szCs w:val="21"/>
              </w:rPr>
              <w:t>项目需求</w:t>
            </w:r>
            <w:r w:rsidRPr="00BD0AEE">
              <w:rPr>
                <w:rFonts w:ascii="仿宋_GB2312" w:eastAsia="仿宋_GB2312" w:hint="eastAsia"/>
                <w:szCs w:val="21"/>
              </w:rPr>
              <w:t>的得4-3分，部分符合</w:t>
            </w:r>
            <w:r>
              <w:rPr>
                <w:rFonts w:ascii="仿宋_GB2312" w:eastAsia="仿宋_GB2312" w:hint="eastAsia"/>
                <w:szCs w:val="21"/>
              </w:rPr>
              <w:t>项目需求</w:t>
            </w:r>
            <w:r w:rsidRPr="00BD0AEE">
              <w:rPr>
                <w:rFonts w:ascii="仿宋_GB2312" w:eastAsia="仿宋_GB2312" w:hint="eastAsia"/>
                <w:szCs w:val="21"/>
              </w:rPr>
              <w:t>的得2-1分,不符合</w:t>
            </w:r>
            <w:r>
              <w:rPr>
                <w:rFonts w:ascii="仿宋_GB2312" w:eastAsia="仿宋_GB2312" w:hint="eastAsia"/>
                <w:szCs w:val="21"/>
              </w:rPr>
              <w:t>项目需求</w:t>
            </w:r>
            <w:r w:rsidRPr="00BD0AEE">
              <w:rPr>
                <w:rFonts w:ascii="仿宋_GB2312" w:eastAsia="仿宋_GB2312" w:hint="eastAsia"/>
                <w:szCs w:val="21"/>
              </w:rPr>
              <w:t>的得0分。共5分。</w:t>
            </w:r>
          </w:p>
        </w:tc>
        <w:tc>
          <w:tcPr>
            <w:tcW w:w="540" w:type="dxa"/>
            <w:vAlign w:val="center"/>
          </w:tcPr>
          <w:p w:rsidR="00DB3323" w:rsidRPr="00BD0AEE" w:rsidRDefault="00DB3323" w:rsidP="0047442A">
            <w:pPr>
              <w:ind w:leftChars="-51" w:left="-107" w:rightChars="-54" w:right="-113"/>
              <w:jc w:val="center"/>
              <w:rPr>
                <w:rFonts w:ascii="仿宋_GB2312" w:eastAsia="仿宋_GB2312"/>
                <w:szCs w:val="21"/>
              </w:rPr>
            </w:pPr>
            <w:r w:rsidRPr="00BD0AEE">
              <w:rPr>
                <w:rFonts w:ascii="仿宋_GB2312" w:eastAsia="仿宋_GB2312" w:hint="eastAsia"/>
                <w:szCs w:val="21"/>
              </w:rPr>
              <w:t>5</w:t>
            </w:r>
          </w:p>
        </w:tc>
      </w:tr>
      <w:tr w:rsidR="00DB3323" w:rsidRPr="00BD0AEE" w:rsidTr="0047442A">
        <w:trPr>
          <w:trHeight w:val="600"/>
        </w:trPr>
        <w:tc>
          <w:tcPr>
            <w:tcW w:w="943" w:type="dxa"/>
            <w:vAlign w:val="center"/>
          </w:tcPr>
          <w:p w:rsidR="00DB3323" w:rsidRPr="00BD0AEE" w:rsidRDefault="00DB3323" w:rsidP="0047442A">
            <w:pPr>
              <w:jc w:val="center"/>
              <w:rPr>
                <w:rFonts w:ascii="仿宋_GB2312" w:eastAsia="仿宋_GB2312"/>
                <w:szCs w:val="21"/>
              </w:rPr>
            </w:pPr>
            <w:r w:rsidRPr="00BD0AEE">
              <w:rPr>
                <w:rFonts w:ascii="仿宋_GB2312" w:eastAsia="仿宋_GB2312" w:hint="eastAsia"/>
                <w:szCs w:val="21"/>
              </w:rPr>
              <w:t>6</w:t>
            </w:r>
          </w:p>
        </w:tc>
        <w:tc>
          <w:tcPr>
            <w:tcW w:w="7182" w:type="dxa"/>
            <w:vAlign w:val="center"/>
          </w:tcPr>
          <w:p w:rsidR="00DB3323" w:rsidRPr="00BD0AEE" w:rsidRDefault="00DB3323" w:rsidP="0047442A">
            <w:pPr>
              <w:rPr>
                <w:rFonts w:ascii="仿宋_GB2312" w:eastAsia="仿宋_GB2312"/>
                <w:szCs w:val="21"/>
              </w:rPr>
            </w:pPr>
            <w:r w:rsidRPr="00BD0AEE">
              <w:rPr>
                <w:rFonts w:ascii="仿宋_GB2312" w:eastAsia="仿宋_GB2312" w:hint="eastAsia"/>
                <w:szCs w:val="21"/>
              </w:rPr>
              <w:t xml:space="preserve">在满足招标文件免费质保年限要求的基础上，每延长免费原厂质保期1年2分，最高4分。 </w:t>
            </w:r>
          </w:p>
        </w:tc>
        <w:tc>
          <w:tcPr>
            <w:tcW w:w="540" w:type="dxa"/>
            <w:vAlign w:val="center"/>
          </w:tcPr>
          <w:p w:rsidR="00DB3323" w:rsidRPr="00BD0AEE" w:rsidRDefault="00DB3323" w:rsidP="0047442A">
            <w:pPr>
              <w:ind w:leftChars="-51" w:left="-107" w:rightChars="-54" w:right="-113"/>
              <w:jc w:val="center"/>
              <w:rPr>
                <w:rFonts w:ascii="仿宋_GB2312" w:eastAsia="仿宋_GB2312"/>
                <w:szCs w:val="21"/>
              </w:rPr>
            </w:pPr>
            <w:r w:rsidRPr="00BD0AEE">
              <w:rPr>
                <w:rFonts w:ascii="仿宋_GB2312" w:eastAsia="仿宋_GB2312" w:hint="eastAsia"/>
                <w:szCs w:val="21"/>
              </w:rPr>
              <w:t>4</w:t>
            </w:r>
          </w:p>
        </w:tc>
      </w:tr>
      <w:tr w:rsidR="00DB3323" w:rsidRPr="00BD0AEE" w:rsidTr="0047442A">
        <w:trPr>
          <w:trHeight w:val="70"/>
        </w:trPr>
        <w:tc>
          <w:tcPr>
            <w:tcW w:w="943" w:type="dxa"/>
            <w:vAlign w:val="center"/>
          </w:tcPr>
          <w:p w:rsidR="00DB3323" w:rsidRPr="00BD0AEE" w:rsidRDefault="00DB3323" w:rsidP="0047442A">
            <w:pPr>
              <w:jc w:val="center"/>
              <w:rPr>
                <w:rFonts w:ascii="仿宋_GB2312" w:eastAsia="仿宋_GB2312"/>
                <w:szCs w:val="21"/>
              </w:rPr>
            </w:pPr>
            <w:r w:rsidRPr="00BD0AEE">
              <w:rPr>
                <w:rFonts w:ascii="仿宋_GB2312" w:eastAsia="仿宋_GB2312" w:hint="eastAsia"/>
                <w:szCs w:val="21"/>
              </w:rPr>
              <w:t>7</w:t>
            </w:r>
          </w:p>
        </w:tc>
        <w:tc>
          <w:tcPr>
            <w:tcW w:w="7182" w:type="dxa"/>
            <w:vAlign w:val="center"/>
          </w:tcPr>
          <w:p w:rsidR="00DB3323" w:rsidRPr="00BD0AEE" w:rsidRDefault="00DB3323" w:rsidP="0047442A">
            <w:pPr>
              <w:rPr>
                <w:rFonts w:ascii="仿宋_GB2312" w:eastAsia="仿宋_GB2312"/>
                <w:szCs w:val="21"/>
              </w:rPr>
            </w:pPr>
            <w:r w:rsidRPr="00BD0AEE">
              <w:rPr>
                <w:rFonts w:ascii="仿宋_GB2312" w:eastAsia="仿宋_GB2312" w:hint="eastAsia"/>
                <w:szCs w:val="21"/>
              </w:rPr>
              <w:t>根据提供相应产品的培训，培训方案、时间、内容、地点、人员数等方面打</w:t>
            </w:r>
            <w:r w:rsidRPr="00BD0AEE">
              <w:rPr>
                <w:rFonts w:ascii="仿宋_GB2312" w:eastAsia="仿宋_GB2312" w:hint="eastAsia"/>
                <w:szCs w:val="21"/>
              </w:rPr>
              <w:lastRenderedPageBreak/>
              <w:t>分，优于</w:t>
            </w:r>
            <w:r>
              <w:rPr>
                <w:rFonts w:ascii="仿宋_GB2312" w:eastAsia="仿宋_GB2312" w:hint="eastAsia"/>
                <w:szCs w:val="21"/>
              </w:rPr>
              <w:t>项目需求</w:t>
            </w:r>
            <w:r w:rsidRPr="00BD0AEE">
              <w:rPr>
                <w:rFonts w:ascii="仿宋_GB2312" w:eastAsia="仿宋_GB2312" w:hint="eastAsia"/>
                <w:szCs w:val="21"/>
              </w:rPr>
              <w:t>的得4分，基本符合</w:t>
            </w:r>
            <w:r>
              <w:rPr>
                <w:rFonts w:ascii="仿宋_GB2312" w:eastAsia="仿宋_GB2312" w:hint="eastAsia"/>
                <w:szCs w:val="21"/>
              </w:rPr>
              <w:t>项目需求</w:t>
            </w:r>
            <w:r w:rsidRPr="00BD0AEE">
              <w:rPr>
                <w:rFonts w:ascii="仿宋_GB2312" w:eastAsia="仿宋_GB2312" w:hint="eastAsia"/>
                <w:szCs w:val="21"/>
              </w:rPr>
              <w:t>的得3分，部分符合</w:t>
            </w:r>
            <w:r>
              <w:rPr>
                <w:rFonts w:ascii="仿宋_GB2312" w:eastAsia="仿宋_GB2312" w:hint="eastAsia"/>
                <w:szCs w:val="21"/>
              </w:rPr>
              <w:t>项目需求</w:t>
            </w:r>
            <w:r w:rsidRPr="00BD0AEE">
              <w:rPr>
                <w:rFonts w:ascii="仿宋_GB2312" w:eastAsia="仿宋_GB2312" w:hint="eastAsia"/>
                <w:szCs w:val="21"/>
              </w:rPr>
              <w:t>的得2-1分,不符合</w:t>
            </w:r>
            <w:r>
              <w:rPr>
                <w:rFonts w:ascii="仿宋_GB2312" w:eastAsia="仿宋_GB2312" w:hint="eastAsia"/>
                <w:szCs w:val="21"/>
              </w:rPr>
              <w:t>项目需求</w:t>
            </w:r>
            <w:r w:rsidRPr="00BD0AEE">
              <w:rPr>
                <w:rFonts w:ascii="仿宋_GB2312" w:eastAsia="仿宋_GB2312" w:hint="eastAsia"/>
                <w:szCs w:val="21"/>
              </w:rPr>
              <w:t>的得0分，共4分。</w:t>
            </w:r>
          </w:p>
        </w:tc>
        <w:tc>
          <w:tcPr>
            <w:tcW w:w="540" w:type="dxa"/>
            <w:vAlign w:val="center"/>
          </w:tcPr>
          <w:p w:rsidR="00DB3323" w:rsidRPr="00BD0AEE" w:rsidRDefault="00DB3323" w:rsidP="0047442A">
            <w:pPr>
              <w:ind w:leftChars="-51" w:left="-107" w:rightChars="-54" w:right="-113"/>
              <w:jc w:val="center"/>
              <w:rPr>
                <w:rFonts w:ascii="仿宋_GB2312" w:eastAsia="仿宋_GB2312"/>
                <w:szCs w:val="21"/>
              </w:rPr>
            </w:pPr>
            <w:r w:rsidRPr="00BD0AEE">
              <w:rPr>
                <w:rFonts w:ascii="仿宋_GB2312" w:eastAsia="仿宋_GB2312" w:hint="eastAsia"/>
                <w:szCs w:val="21"/>
              </w:rPr>
              <w:lastRenderedPageBreak/>
              <w:t>4</w:t>
            </w:r>
          </w:p>
        </w:tc>
      </w:tr>
      <w:tr w:rsidR="00DB3323" w:rsidRPr="00BD0AEE" w:rsidTr="0047442A">
        <w:trPr>
          <w:trHeight w:val="630"/>
        </w:trPr>
        <w:tc>
          <w:tcPr>
            <w:tcW w:w="943" w:type="dxa"/>
            <w:vAlign w:val="center"/>
          </w:tcPr>
          <w:p w:rsidR="00DB3323" w:rsidRPr="00BD0AEE" w:rsidRDefault="00DB3323" w:rsidP="0047442A">
            <w:pPr>
              <w:jc w:val="center"/>
              <w:rPr>
                <w:rFonts w:ascii="仿宋_GB2312" w:eastAsia="仿宋_GB2312"/>
                <w:szCs w:val="21"/>
              </w:rPr>
            </w:pPr>
            <w:r w:rsidRPr="00BD0AEE">
              <w:rPr>
                <w:rFonts w:ascii="仿宋_GB2312" w:eastAsia="仿宋_GB2312" w:hint="eastAsia"/>
                <w:szCs w:val="21"/>
              </w:rPr>
              <w:lastRenderedPageBreak/>
              <w:t>8</w:t>
            </w:r>
          </w:p>
        </w:tc>
        <w:tc>
          <w:tcPr>
            <w:tcW w:w="7182" w:type="dxa"/>
            <w:vAlign w:val="center"/>
          </w:tcPr>
          <w:p w:rsidR="00DB3323" w:rsidRPr="00BD0AEE" w:rsidRDefault="00DB3323" w:rsidP="0047442A">
            <w:pPr>
              <w:rPr>
                <w:rFonts w:ascii="仿宋_GB2312" w:eastAsia="仿宋_GB2312"/>
                <w:szCs w:val="21"/>
              </w:rPr>
            </w:pPr>
            <w:r w:rsidRPr="00BD0AEE">
              <w:rPr>
                <w:rFonts w:ascii="仿宋_GB2312" w:eastAsia="仿宋_GB2312" w:hint="eastAsia"/>
                <w:szCs w:val="21"/>
              </w:rPr>
              <w:t>对提供的售后服务的响应情况（维修网点、维修人员、维修能力、定期巡检、故障响应等）及配件供应、优惠条件情况等方面打分；优于</w:t>
            </w:r>
            <w:r>
              <w:rPr>
                <w:rFonts w:ascii="仿宋_GB2312" w:eastAsia="仿宋_GB2312" w:hint="eastAsia"/>
                <w:szCs w:val="21"/>
              </w:rPr>
              <w:t>项目需求</w:t>
            </w:r>
            <w:r w:rsidRPr="00BD0AEE">
              <w:rPr>
                <w:rFonts w:ascii="仿宋_GB2312" w:eastAsia="仿宋_GB2312" w:hint="eastAsia"/>
                <w:szCs w:val="21"/>
              </w:rPr>
              <w:t>的得6-5分，基本符合</w:t>
            </w:r>
            <w:r>
              <w:rPr>
                <w:rFonts w:ascii="仿宋_GB2312" w:eastAsia="仿宋_GB2312" w:hint="eastAsia"/>
                <w:szCs w:val="21"/>
              </w:rPr>
              <w:t>项目需求</w:t>
            </w:r>
            <w:r w:rsidRPr="00BD0AEE">
              <w:rPr>
                <w:rFonts w:ascii="仿宋_GB2312" w:eastAsia="仿宋_GB2312" w:hint="eastAsia"/>
                <w:szCs w:val="21"/>
              </w:rPr>
              <w:t>的得4-3分，部分符合</w:t>
            </w:r>
            <w:r>
              <w:rPr>
                <w:rFonts w:ascii="仿宋_GB2312" w:eastAsia="仿宋_GB2312" w:hint="eastAsia"/>
                <w:szCs w:val="21"/>
              </w:rPr>
              <w:t>项目需求</w:t>
            </w:r>
            <w:r w:rsidRPr="00BD0AEE">
              <w:rPr>
                <w:rFonts w:ascii="仿宋_GB2312" w:eastAsia="仿宋_GB2312" w:hint="eastAsia"/>
                <w:szCs w:val="21"/>
              </w:rPr>
              <w:t>的得2-1分,不符合</w:t>
            </w:r>
            <w:r>
              <w:rPr>
                <w:rFonts w:ascii="仿宋_GB2312" w:eastAsia="仿宋_GB2312" w:hint="eastAsia"/>
                <w:szCs w:val="21"/>
              </w:rPr>
              <w:t>项目需求</w:t>
            </w:r>
            <w:r w:rsidRPr="00BD0AEE">
              <w:rPr>
                <w:rFonts w:ascii="仿宋_GB2312" w:eastAsia="仿宋_GB2312" w:hint="eastAsia"/>
                <w:szCs w:val="21"/>
              </w:rPr>
              <w:t>的得0分，共6分。</w:t>
            </w:r>
          </w:p>
        </w:tc>
        <w:tc>
          <w:tcPr>
            <w:tcW w:w="540" w:type="dxa"/>
            <w:vAlign w:val="center"/>
          </w:tcPr>
          <w:p w:rsidR="00DB3323" w:rsidRPr="00BD0AEE" w:rsidRDefault="00DB3323" w:rsidP="0047442A">
            <w:pPr>
              <w:ind w:leftChars="-51" w:left="-107" w:rightChars="-54" w:right="-113"/>
              <w:jc w:val="center"/>
              <w:rPr>
                <w:rFonts w:ascii="仿宋_GB2312" w:eastAsia="仿宋_GB2312"/>
                <w:szCs w:val="21"/>
              </w:rPr>
            </w:pPr>
            <w:r w:rsidRPr="00BD0AEE">
              <w:rPr>
                <w:rFonts w:ascii="仿宋_GB2312" w:eastAsia="仿宋_GB2312" w:hint="eastAsia"/>
                <w:szCs w:val="21"/>
              </w:rPr>
              <w:t>6</w:t>
            </w:r>
          </w:p>
        </w:tc>
      </w:tr>
      <w:tr w:rsidR="00DB3323" w:rsidRPr="00BD0AEE" w:rsidTr="0047442A">
        <w:trPr>
          <w:trHeight w:val="70"/>
        </w:trPr>
        <w:tc>
          <w:tcPr>
            <w:tcW w:w="943" w:type="dxa"/>
            <w:vAlign w:val="center"/>
          </w:tcPr>
          <w:p w:rsidR="00DB3323" w:rsidRPr="00BD0AEE" w:rsidRDefault="00DB3323" w:rsidP="0047442A">
            <w:pPr>
              <w:jc w:val="center"/>
              <w:rPr>
                <w:rFonts w:ascii="仿宋_GB2312" w:eastAsia="仿宋_GB2312"/>
                <w:szCs w:val="21"/>
              </w:rPr>
            </w:pPr>
            <w:r w:rsidRPr="00BD0AEE">
              <w:rPr>
                <w:rFonts w:ascii="仿宋_GB2312" w:eastAsia="仿宋_GB2312" w:hint="eastAsia"/>
                <w:szCs w:val="21"/>
              </w:rPr>
              <w:t>9</w:t>
            </w:r>
          </w:p>
        </w:tc>
        <w:tc>
          <w:tcPr>
            <w:tcW w:w="7182" w:type="dxa"/>
            <w:vAlign w:val="center"/>
          </w:tcPr>
          <w:p w:rsidR="00DB3323" w:rsidRPr="00BD0AEE" w:rsidRDefault="00DB3323" w:rsidP="0047442A">
            <w:pPr>
              <w:rPr>
                <w:rFonts w:ascii="仿宋_GB2312" w:eastAsia="仿宋_GB2312"/>
                <w:szCs w:val="21"/>
              </w:rPr>
            </w:pPr>
            <w:r w:rsidRPr="00BD0AEE">
              <w:rPr>
                <w:rFonts w:ascii="仿宋_GB2312" w:eastAsia="仿宋_GB2312" w:hint="eastAsia"/>
                <w:szCs w:val="21"/>
              </w:rPr>
              <w:t>运行成本（根据保修价格、年运行费用和消耗品、易耗品价格），随机提供的耗材、备品配件、易损件是否齐全，保修期内外选购价格合理性等因素综合打分，优于</w:t>
            </w:r>
            <w:r>
              <w:rPr>
                <w:rFonts w:ascii="仿宋_GB2312" w:eastAsia="仿宋_GB2312" w:hint="eastAsia"/>
                <w:szCs w:val="21"/>
              </w:rPr>
              <w:t>项目需求</w:t>
            </w:r>
            <w:r w:rsidRPr="00BD0AEE">
              <w:rPr>
                <w:rFonts w:ascii="仿宋_GB2312" w:eastAsia="仿宋_GB2312" w:hint="eastAsia"/>
                <w:szCs w:val="21"/>
              </w:rPr>
              <w:t>的得3分，基本符合</w:t>
            </w:r>
            <w:r>
              <w:rPr>
                <w:rFonts w:ascii="仿宋_GB2312" w:eastAsia="仿宋_GB2312" w:hint="eastAsia"/>
                <w:szCs w:val="21"/>
              </w:rPr>
              <w:t>项目需求</w:t>
            </w:r>
            <w:r w:rsidRPr="00BD0AEE">
              <w:rPr>
                <w:rFonts w:ascii="仿宋_GB2312" w:eastAsia="仿宋_GB2312" w:hint="eastAsia"/>
                <w:szCs w:val="21"/>
              </w:rPr>
              <w:t>的得2分，部分符合</w:t>
            </w:r>
            <w:r>
              <w:rPr>
                <w:rFonts w:ascii="仿宋_GB2312" w:eastAsia="仿宋_GB2312" w:hint="eastAsia"/>
                <w:szCs w:val="21"/>
              </w:rPr>
              <w:t>项目需求</w:t>
            </w:r>
            <w:r w:rsidRPr="00BD0AEE">
              <w:rPr>
                <w:rFonts w:ascii="仿宋_GB2312" w:eastAsia="仿宋_GB2312" w:hint="eastAsia"/>
                <w:szCs w:val="21"/>
              </w:rPr>
              <w:t>的得1-0.1分,不符合</w:t>
            </w:r>
            <w:r>
              <w:rPr>
                <w:rFonts w:ascii="仿宋_GB2312" w:eastAsia="仿宋_GB2312" w:hint="eastAsia"/>
                <w:szCs w:val="21"/>
              </w:rPr>
              <w:t>项目需求</w:t>
            </w:r>
            <w:r w:rsidRPr="00BD0AEE">
              <w:rPr>
                <w:rFonts w:ascii="仿宋_GB2312" w:eastAsia="仿宋_GB2312" w:hint="eastAsia"/>
                <w:szCs w:val="21"/>
              </w:rPr>
              <w:t>的得0分。共3分。</w:t>
            </w:r>
          </w:p>
        </w:tc>
        <w:tc>
          <w:tcPr>
            <w:tcW w:w="540" w:type="dxa"/>
            <w:vAlign w:val="center"/>
          </w:tcPr>
          <w:p w:rsidR="00DB3323" w:rsidRPr="00BD0AEE" w:rsidRDefault="00DB3323" w:rsidP="0047442A">
            <w:pPr>
              <w:ind w:leftChars="-51" w:left="-107" w:rightChars="-54" w:right="-113"/>
              <w:jc w:val="center"/>
              <w:rPr>
                <w:rFonts w:ascii="仿宋_GB2312" w:eastAsia="仿宋_GB2312"/>
                <w:szCs w:val="21"/>
              </w:rPr>
            </w:pPr>
            <w:r w:rsidRPr="00BD0AEE">
              <w:rPr>
                <w:rFonts w:ascii="仿宋_GB2312" w:eastAsia="仿宋_GB2312" w:hint="eastAsia"/>
                <w:szCs w:val="21"/>
              </w:rPr>
              <w:t>3</w:t>
            </w:r>
          </w:p>
        </w:tc>
      </w:tr>
      <w:tr w:rsidR="00DB3323" w:rsidRPr="00BD0AEE" w:rsidTr="0047442A">
        <w:trPr>
          <w:trHeight w:val="70"/>
        </w:trPr>
        <w:tc>
          <w:tcPr>
            <w:tcW w:w="943" w:type="dxa"/>
            <w:vAlign w:val="center"/>
          </w:tcPr>
          <w:p w:rsidR="00DB3323" w:rsidRPr="00BD0AEE" w:rsidRDefault="00DB3323" w:rsidP="0047442A">
            <w:pPr>
              <w:jc w:val="center"/>
              <w:rPr>
                <w:rFonts w:ascii="仿宋_GB2312" w:eastAsia="仿宋_GB2312"/>
                <w:szCs w:val="21"/>
              </w:rPr>
            </w:pPr>
            <w:r w:rsidRPr="00BD0AEE">
              <w:rPr>
                <w:rFonts w:ascii="仿宋_GB2312" w:eastAsia="仿宋_GB2312" w:hint="eastAsia"/>
                <w:szCs w:val="21"/>
              </w:rPr>
              <w:t>10</w:t>
            </w:r>
          </w:p>
        </w:tc>
        <w:tc>
          <w:tcPr>
            <w:tcW w:w="7182" w:type="dxa"/>
            <w:vAlign w:val="center"/>
          </w:tcPr>
          <w:p w:rsidR="00DB3323" w:rsidRPr="00BD0AEE" w:rsidRDefault="00DB3323" w:rsidP="0047442A">
            <w:pPr>
              <w:rPr>
                <w:rFonts w:ascii="仿宋_GB2312" w:eastAsia="仿宋_GB2312"/>
                <w:szCs w:val="21"/>
              </w:rPr>
            </w:pPr>
            <w:r w:rsidRPr="00BD0AEE">
              <w:rPr>
                <w:rFonts w:ascii="仿宋_GB2312" w:eastAsia="仿宋_GB2312" w:hint="eastAsia"/>
                <w:szCs w:val="21"/>
              </w:rPr>
              <w:t>根据投标文件制作情况，询标情况，投标文件不以大量无关内容充数。提供投标产品同型号datasheet或中文说明书为好得2分，其他1-0分。共2分。</w:t>
            </w:r>
          </w:p>
        </w:tc>
        <w:tc>
          <w:tcPr>
            <w:tcW w:w="540" w:type="dxa"/>
            <w:vAlign w:val="center"/>
          </w:tcPr>
          <w:p w:rsidR="00DB3323" w:rsidRPr="00BD0AEE" w:rsidRDefault="00DB3323" w:rsidP="0047442A">
            <w:pPr>
              <w:ind w:leftChars="-51" w:left="-107" w:rightChars="-54" w:right="-113"/>
              <w:jc w:val="center"/>
              <w:rPr>
                <w:rFonts w:ascii="仿宋_GB2312" w:eastAsia="仿宋_GB2312"/>
                <w:szCs w:val="21"/>
              </w:rPr>
            </w:pPr>
            <w:r w:rsidRPr="00BD0AEE">
              <w:rPr>
                <w:rFonts w:ascii="仿宋_GB2312" w:eastAsia="仿宋_GB2312" w:hint="eastAsia"/>
                <w:szCs w:val="21"/>
              </w:rPr>
              <w:t>2</w:t>
            </w:r>
          </w:p>
        </w:tc>
      </w:tr>
    </w:tbl>
    <w:p w:rsidR="00DB3323" w:rsidRPr="00BD0AEE" w:rsidRDefault="00DB3323" w:rsidP="00DB3323">
      <w:pPr>
        <w:spacing w:line="440" w:lineRule="exact"/>
        <w:rPr>
          <w:rFonts w:ascii="仿宋_GB2312" w:eastAsia="仿宋_GB2312" w:hAnsi="宋体"/>
          <w:b/>
          <w:bCs/>
          <w:iCs/>
          <w:sz w:val="24"/>
        </w:rPr>
      </w:pPr>
      <w:r w:rsidRPr="00BD0AEE">
        <w:rPr>
          <w:rFonts w:ascii="仿宋_GB2312" w:eastAsia="仿宋_GB2312" w:hAnsi="宋体" w:hint="eastAsia"/>
          <w:b/>
          <w:bCs/>
          <w:iCs/>
          <w:sz w:val="24"/>
        </w:rPr>
        <w:t>2.2价格分</w:t>
      </w:r>
      <w:r w:rsidRPr="00D87744">
        <w:rPr>
          <w:rFonts w:ascii="仿宋_GB2312" w:eastAsia="仿宋_GB2312" w:hAnsi="宋体" w:hint="eastAsia"/>
          <w:b/>
          <w:bCs/>
          <w:iCs/>
          <w:sz w:val="24"/>
          <w:bdr w:val="single" w:sz="4" w:space="0" w:color="auto"/>
        </w:rPr>
        <w:t>01标</w:t>
      </w:r>
      <w:r>
        <w:rPr>
          <w:rFonts w:ascii="仿宋_GB2312" w:eastAsia="仿宋_GB2312" w:hAnsi="宋体" w:hint="eastAsia"/>
          <w:b/>
          <w:sz w:val="24"/>
        </w:rPr>
        <w:t>4</w:t>
      </w:r>
      <w:r w:rsidRPr="00BD0AEE">
        <w:rPr>
          <w:rFonts w:ascii="仿宋_GB2312" w:eastAsia="仿宋_GB2312" w:hAnsi="宋体" w:hint="eastAsia"/>
          <w:b/>
          <w:sz w:val="24"/>
        </w:rPr>
        <w:t>0分</w:t>
      </w:r>
      <w:r>
        <w:rPr>
          <w:rFonts w:ascii="仿宋_GB2312" w:eastAsia="仿宋_GB2312" w:hAnsi="宋体" w:hint="eastAsia"/>
          <w:b/>
          <w:sz w:val="24"/>
        </w:rPr>
        <w:t>，</w:t>
      </w:r>
      <w:r w:rsidRPr="00D87744">
        <w:rPr>
          <w:rFonts w:ascii="仿宋_GB2312" w:eastAsia="仿宋_GB2312" w:hAnsi="宋体" w:hint="eastAsia"/>
          <w:b/>
          <w:sz w:val="24"/>
          <w:bdr w:val="single" w:sz="4" w:space="0" w:color="auto"/>
        </w:rPr>
        <w:t>0</w:t>
      </w:r>
      <w:r>
        <w:rPr>
          <w:rFonts w:ascii="仿宋_GB2312" w:eastAsia="仿宋_GB2312" w:hAnsi="宋体" w:hint="eastAsia"/>
          <w:b/>
          <w:sz w:val="24"/>
          <w:bdr w:val="single" w:sz="4" w:space="0" w:color="auto"/>
        </w:rPr>
        <w:t>2、03</w:t>
      </w:r>
      <w:r w:rsidRPr="00D87744">
        <w:rPr>
          <w:rFonts w:ascii="仿宋_GB2312" w:eastAsia="仿宋_GB2312" w:hAnsi="宋体" w:hint="eastAsia"/>
          <w:b/>
          <w:sz w:val="24"/>
          <w:bdr w:val="single" w:sz="4" w:space="0" w:color="auto"/>
        </w:rPr>
        <w:t>标</w:t>
      </w:r>
      <w:r>
        <w:rPr>
          <w:rFonts w:ascii="仿宋_GB2312" w:eastAsia="仿宋_GB2312" w:hAnsi="宋体" w:hint="eastAsia"/>
          <w:b/>
          <w:sz w:val="24"/>
        </w:rPr>
        <w:t>30分</w:t>
      </w:r>
    </w:p>
    <w:p w:rsidR="00DB3323" w:rsidRPr="00BD0AEE" w:rsidRDefault="00DB3323" w:rsidP="00DB3323">
      <w:pPr>
        <w:spacing w:line="440" w:lineRule="exact"/>
        <w:rPr>
          <w:rFonts w:ascii="仿宋_GB2312" w:eastAsia="仿宋_GB2312" w:hAnsi="宋体"/>
          <w:bCs/>
          <w:iCs/>
          <w:sz w:val="24"/>
        </w:rPr>
      </w:pPr>
      <w:smartTag w:uri="urn:schemas-microsoft-com:office:smarttags" w:element="chsdate">
        <w:smartTagPr>
          <w:attr w:name="IsROCDate" w:val="False"/>
          <w:attr w:name="IsLunarDate" w:val="False"/>
          <w:attr w:name="Day" w:val="30"/>
          <w:attr w:name="Month" w:val="12"/>
          <w:attr w:name="Year" w:val="1899"/>
        </w:smartTagPr>
        <w:r w:rsidRPr="00BD0AEE">
          <w:rPr>
            <w:rFonts w:ascii="仿宋_GB2312" w:eastAsia="仿宋_GB2312" w:hAnsi="宋体" w:hint="eastAsia"/>
            <w:bCs/>
            <w:iCs/>
            <w:sz w:val="24"/>
          </w:rPr>
          <w:t>2.2.1</w:t>
        </w:r>
      </w:smartTag>
      <w:r w:rsidRPr="00BD0AEE">
        <w:rPr>
          <w:rFonts w:ascii="仿宋_GB2312" w:eastAsia="仿宋_GB2312" w:hAnsi="宋体" w:hint="eastAsia"/>
          <w:bCs/>
          <w:iCs/>
          <w:sz w:val="24"/>
        </w:rPr>
        <w:t>评标基准价：即满足招标文件要求且投标价格最低的投标报价为评标基准价，其价格分为满分。</w:t>
      </w:r>
    </w:p>
    <w:p w:rsidR="00DB3323" w:rsidRPr="00BD0AEE" w:rsidRDefault="00DB3323" w:rsidP="00DB3323">
      <w:pPr>
        <w:spacing w:line="440" w:lineRule="exact"/>
        <w:rPr>
          <w:rFonts w:ascii="仿宋_GB2312" w:eastAsia="仿宋_GB2312" w:hAnsi="宋体"/>
          <w:bCs/>
          <w:iCs/>
          <w:sz w:val="24"/>
        </w:rPr>
      </w:pPr>
      <w:smartTag w:uri="urn:schemas-microsoft-com:office:smarttags" w:element="chsdate">
        <w:smartTagPr>
          <w:attr w:name="IsROCDate" w:val="False"/>
          <w:attr w:name="IsLunarDate" w:val="False"/>
          <w:attr w:name="Day" w:val="30"/>
          <w:attr w:name="Month" w:val="12"/>
          <w:attr w:name="Year" w:val="1899"/>
        </w:smartTagPr>
        <w:r w:rsidRPr="00BD0AEE">
          <w:rPr>
            <w:rFonts w:ascii="仿宋_GB2312" w:eastAsia="仿宋_GB2312" w:hAnsi="宋体" w:hint="eastAsia"/>
            <w:bCs/>
            <w:iCs/>
            <w:sz w:val="24"/>
          </w:rPr>
          <w:t>2.2.2</w:t>
        </w:r>
      </w:smartTag>
      <w:r w:rsidRPr="00BD0AEE">
        <w:rPr>
          <w:rFonts w:ascii="仿宋_GB2312" w:eastAsia="仿宋_GB2312" w:hAnsi="宋体" w:hint="eastAsia"/>
          <w:bCs/>
          <w:iCs/>
          <w:sz w:val="24"/>
        </w:rPr>
        <w:t>其他投标人的价格分统一按照下列公式计算(</w:t>
      </w:r>
      <w:r w:rsidRPr="00BD0AEE">
        <w:rPr>
          <w:rFonts w:ascii="仿宋_GB2312" w:eastAsia="仿宋_GB2312" w:hAnsi="宋体" w:hint="eastAsia"/>
          <w:sz w:val="24"/>
        </w:rPr>
        <w:t>保留小数2位</w:t>
      </w:r>
      <w:r w:rsidRPr="00BD0AEE">
        <w:rPr>
          <w:rFonts w:ascii="仿宋_GB2312" w:eastAsia="仿宋_GB2312" w:hAnsi="宋体" w:hint="eastAsia"/>
          <w:bCs/>
          <w:iCs/>
          <w:sz w:val="24"/>
        </w:rPr>
        <w:t>)：</w:t>
      </w:r>
    </w:p>
    <w:p w:rsidR="00DB3323" w:rsidRPr="00BD0AEE" w:rsidRDefault="00DB3323" w:rsidP="00DB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_GB2312" w:eastAsia="仿宋_GB2312" w:hAnsi="宋体"/>
          <w:bCs/>
          <w:iCs/>
          <w:sz w:val="24"/>
        </w:rPr>
      </w:pPr>
      <w:r w:rsidRPr="00BD0AEE">
        <w:rPr>
          <w:rFonts w:ascii="仿宋_GB2312" w:eastAsia="仿宋_GB2312" w:hAnsi="宋体" w:hint="eastAsia"/>
          <w:bCs/>
          <w:iCs/>
          <w:sz w:val="24"/>
        </w:rPr>
        <w:t>投标报价得分=(评标基准价／投标报价)×价格权值×100</w:t>
      </w:r>
    </w:p>
    <w:p w:rsidR="00C9555A" w:rsidRPr="00DB3323" w:rsidRDefault="00C9555A" w:rsidP="004E0465">
      <w:pPr>
        <w:spacing w:line="440" w:lineRule="exact"/>
        <w:jc w:val="left"/>
        <w:rPr>
          <w:rFonts w:ascii="仿宋_GB2312" w:eastAsia="仿宋_GB2312"/>
          <w:color w:val="000000" w:themeColor="text1"/>
          <w:sz w:val="24"/>
        </w:rPr>
      </w:pPr>
    </w:p>
    <w:sectPr w:rsidR="00C9555A" w:rsidRPr="00DB3323" w:rsidSect="00171E2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6EE" w:rsidRDefault="00AE76EE" w:rsidP="00C9555A">
      <w:r>
        <w:separator/>
      </w:r>
    </w:p>
  </w:endnote>
  <w:endnote w:type="continuationSeparator" w:id="1">
    <w:p w:rsidR="00AE76EE" w:rsidRDefault="00AE76EE" w:rsidP="00C955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微软雅黑"/>
    <w:charset w:val="86"/>
    <w:family w:val="modern"/>
    <w:pitch w:val="default"/>
    <w:sig w:usb0="00000000" w:usb1="080E0000" w:usb2="00000000" w:usb3="00000000" w:csb0="00040000" w:csb1="00000000"/>
  </w:font>
  <w:font w:name="Lucida Sans">
    <w:panose1 w:val="020B0602030504020204"/>
    <w:charset w:val="00"/>
    <w:family w:val="swiss"/>
    <w:pitch w:val="variable"/>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723" w:rsidRDefault="0066485C" w:rsidP="00C9555A">
    <w:pPr>
      <w:pStyle w:val="a5"/>
      <w:jc w:val="center"/>
    </w:pPr>
    <w:r>
      <w:rPr>
        <w:kern w:val="0"/>
        <w:szCs w:val="21"/>
      </w:rPr>
      <w:fldChar w:fldCharType="begin"/>
    </w:r>
    <w:r w:rsidR="00B57723">
      <w:rPr>
        <w:kern w:val="0"/>
        <w:szCs w:val="21"/>
      </w:rPr>
      <w:instrText xml:space="preserve"> PAGE </w:instrText>
    </w:r>
    <w:r>
      <w:rPr>
        <w:kern w:val="0"/>
        <w:szCs w:val="21"/>
      </w:rPr>
      <w:fldChar w:fldCharType="separate"/>
    </w:r>
    <w:r w:rsidR="00DB3323">
      <w:rPr>
        <w:noProof/>
        <w:kern w:val="0"/>
        <w:szCs w:val="21"/>
      </w:rPr>
      <w:t>9</w:t>
    </w:r>
    <w:r>
      <w:rPr>
        <w:kern w:val="0"/>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6EE" w:rsidRDefault="00AE76EE" w:rsidP="00C9555A">
      <w:r>
        <w:separator/>
      </w:r>
    </w:p>
  </w:footnote>
  <w:footnote w:type="continuationSeparator" w:id="1">
    <w:p w:rsidR="00AE76EE" w:rsidRDefault="00AE76EE" w:rsidP="00C955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764A8C80"/>
    <w:lvl w:ilvl="0">
      <w:start w:val="1"/>
      <w:numFmt w:val="decimal"/>
      <w:pStyle w:val="2"/>
      <w:lvlText w:val="%1."/>
      <w:lvlJc w:val="left"/>
      <w:pPr>
        <w:tabs>
          <w:tab w:val="num" w:pos="360"/>
        </w:tabs>
        <w:ind w:left="360" w:hangingChars="200" w:hanging="360"/>
      </w:pPr>
    </w:lvl>
  </w:abstractNum>
  <w:abstractNum w:abstractNumId="1">
    <w:nsid w:val="5CB017FC"/>
    <w:multiLevelType w:val="multilevel"/>
    <w:tmpl w:val="5E02ED2E"/>
    <w:lvl w:ilvl="0">
      <w:start w:val="1"/>
      <w:numFmt w:val="decimal"/>
      <w:pStyle w:val="1"/>
      <w:suff w:val="space"/>
      <w:lvlText w:val="第 %1 章"/>
      <w:lvlJc w:val="left"/>
      <w:pPr>
        <w:ind w:left="425" w:hanging="425"/>
      </w:pPr>
      <w:rPr>
        <w:rFonts w:hint="eastAsia"/>
      </w:rPr>
    </w:lvl>
    <w:lvl w:ilvl="1">
      <w:start w:val="1"/>
      <w:numFmt w:val="decimal"/>
      <w:lvlText w:val="%1.%2 "/>
      <w:lvlJc w:val="left"/>
      <w:pPr>
        <w:tabs>
          <w:tab w:val="num" w:pos="1145"/>
        </w:tabs>
        <w:ind w:left="992" w:hanging="567"/>
      </w:pPr>
      <w:rPr>
        <w:rFonts w:hint="eastAsia"/>
      </w:rPr>
    </w:lvl>
    <w:lvl w:ilvl="2">
      <w:start w:val="1"/>
      <w:numFmt w:val="decimal"/>
      <w:lvlText w:val="〔%3〕、"/>
      <w:lvlJc w:val="left"/>
      <w:pPr>
        <w:tabs>
          <w:tab w:val="num" w:pos="2651"/>
        </w:tabs>
        <w:ind w:left="1418" w:hanging="567"/>
      </w:pPr>
      <w:rPr>
        <w:rFonts w:hint="eastAsia"/>
      </w:rPr>
    </w:lvl>
    <w:lvl w:ilvl="3">
      <w:start w:val="1"/>
      <w:numFmt w:val="none"/>
      <w:pStyle w:val="4"/>
      <w:lvlText w:val=""/>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4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555A"/>
    <w:rsid w:val="0001223C"/>
    <w:rsid w:val="000128C9"/>
    <w:rsid w:val="000268BD"/>
    <w:rsid w:val="000352B2"/>
    <w:rsid w:val="000607E2"/>
    <w:rsid w:val="0006211C"/>
    <w:rsid w:val="00062503"/>
    <w:rsid w:val="00064E78"/>
    <w:rsid w:val="0006520F"/>
    <w:rsid w:val="00092E49"/>
    <w:rsid w:val="000B088F"/>
    <w:rsid w:val="000D6937"/>
    <w:rsid w:val="000F183A"/>
    <w:rsid w:val="000F7A1C"/>
    <w:rsid w:val="00103C10"/>
    <w:rsid w:val="00127C57"/>
    <w:rsid w:val="0014271B"/>
    <w:rsid w:val="00156123"/>
    <w:rsid w:val="00161FDA"/>
    <w:rsid w:val="00170E4A"/>
    <w:rsid w:val="00171E2C"/>
    <w:rsid w:val="00172C95"/>
    <w:rsid w:val="00173537"/>
    <w:rsid w:val="001810C8"/>
    <w:rsid w:val="001912EA"/>
    <w:rsid w:val="001971A8"/>
    <w:rsid w:val="001A61DE"/>
    <w:rsid w:val="001C0B64"/>
    <w:rsid w:val="001C24EC"/>
    <w:rsid w:val="001D6C88"/>
    <w:rsid w:val="001E52BB"/>
    <w:rsid w:val="001F3691"/>
    <w:rsid w:val="0020215B"/>
    <w:rsid w:val="00206E90"/>
    <w:rsid w:val="00207DA7"/>
    <w:rsid w:val="00211702"/>
    <w:rsid w:val="00216EFB"/>
    <w:rsid w:val="0025145E"/>
    <w:rsid w:val="0027722B"/>
    <w:rsid w:val="00281323"/>
    <w:rsid w:val="002908F1"/>
    <w:rsid w:val="00290E88"/>
    <w:rsid w:val="0029510F"/>
    <w:rsid w:val="002B1DC6"/>
    <w:rsid w:val="002D7DCD"/>
    <w:rsid w:val="002F515B"/>
    <w:rsid w:val="002F7174"/>
    <w:rsid w:val="003065BA"/>
    <w:rsid w:val="003117EC"/>
    <w:rsid w:val="003130BE"/>
    <w:rsid w:val="00314EDA"/>
    <w:rsid w:val="00320325"/>
    <w:rsid w:val="00372323"/>
    <w:rsid w:val="00395269"/>
    <w:rsid w:val="00397211"/>
    <w:rsid w:val="003A2914"/>
    <w:rsid w:val="003B23A4"/>
    <w:rsid w:val="003B6161"/>
    <w:rsid w:val="003D49A4"/>
    <w:rsid w:val="003E0441"/>
    <w:rsid w:val="00400F42"/>
    <w:rsid w:val="00402578"/>
    <w:rsid w:val="00410108"/>
    <w:rsid w:val="004345C3"/>
    <w:rsid w:val="0043684C"/>
    <w:rsid w:val="004717C8"/>
    <w:rsid w:val="00480888"/>
    <w:rsid w:val="00481392"/>
    <w:rsid w:val="0049071E"/>
    <w:rsid w:val="00490E14"/>
    <w:rsid w:val="004B14FE"/>
    <w:rsid w:val="004B7BB5"/>
    <w:rsid w:val="004C043E"/>
    <w:rsid w:val="004C6C4C"/>
    <w:rsid w:val="004E0465"/>
    <w:rsid w:val="004E7F54"/>
    <w:rsid w:val="004F2BE1"/>
    <w:rsid w:val="00527CD9"/>
    <w:rsid w:val="00537788"/>
    <w:rsid w:val="005449E8"/>
    <w:rsid w:val="0056762C"/>
    <w:rsid w:val="0058446E"/>
    <w:rsid w:val="005E186E"/>
    <w:rsid w:val="005E713A"/>
    <w:rsid w:val="00613A53"/>
    <w:rsid w:val="0064375C"/>
    <w:rsid w:val="00645A59"/>
    <w:rsid w:val="00656D30"/>
    <w:rsid w:val="0066485C"/>
    <w:rsid w:val="006662C2"/>
    <w:rsid w:val="006715B3"/>
    <w:rsid w:val="00676542"/>
    <w:rsid w:val="0068072C"/>
    <w:rsid w:val="00686E28"/>
    <w:rsid w:val="006A4A64"/>
    <w:rsid w:val="006B33BE"/>
    <w:rsid w:val="006C121B"/>
    <w:rsid w:val="006C18B8"/>
    <w:rsid w:val="006D307D"/>
    <w:rsid w:val="006F457D"/>
    <w:rsid w:val="007029BA"/>
    <w:rsid w:val="00703026"/>
    <w:rsid w:val="00706785"/>
    <w:rsid w:val="0071475D"/>
    <w:rsid w:val="00725F55"/>
    <w:rsid w:val="00727F3B"/>
    <w:rsid w:val="007359F7"/>
    <w:rsid w:val="00745BE5"/>
    <w:rsid w:val="00751C0F"/>
    <w:rsid w:val="0076040C"/>
    <w:rsid w:val="007627A6"/>
    <w:rsid w:val="00777DB3"/>
    <w:rsid w:val="00780ABA"/>
    <w:rsid w:val="00797872"/>
    <w:rsid w:val="007A39EC"/>
    <w:rsid w:val="007B2238"/>
    <w:rsid w:val="007B481A"/>
    <w:rsid w:val="007C2EB6"/>
    <w:rsid w:val="007C410E"/>
    <w:rsid w:val="007E4981"/>
    <w:rsid w:val="007F3274"/>
    <w:rsid w:val="007F6E5F"/>
    <w:rsid w:val="008070DB"/>
    <w:rsid w:val="00817959"/>
    <w:rsid w:val="00825A37"/>
    <w:rsid w:val="008315F1"/>
    <w:rsid w:val="00840FE3"/>
    <w:rsid w:val="008434E3"/>
    <w:rsid w:val="00875C5D"/>
    <w:rsid w:val="0088246B"/>
    <w:rsid w:val="00883529"/>
    <w:rsid w:val="0088475E"/>
    <w:rsid w:val="008B640B"/>
    <w:rsid w:val="008F54B8"/>
    <w:rsid w:val="00906784"/>
    <w:rsid w:val="00907F18"/>
    <w:rsid w:val="00916866"/>
    <w:rsid w:val="009341D2"/>
    <w:rsid w:val="0093671D"/>
    <w:rsid w:val="009473E5"/>
    <w:rsid w:val="00957EB2"/>
    <w:rsid w:val="00961F31"/>
    <w:rsid w:val="0096237E"/>
    <w:rsid w:val="00985ACA"/>
    <w:rsid w:val="00994F86"/>
    <w:rsid w:val="009A2CC1"/>
    <w:rsid w:val="009B2F9F"/>
    <w:rsid w:val="009B654D"/>
    <w:rsid w:val="009C0572"/>
    <w:rsid w:val="009F28C2"/>
    <w:rsid w:val="00A00288"/>
    <w:rsid w:val="00A22187"/>
    <w:rsid w:val="00A4401F"/>
    <w:rsid w:val="00A45B18"/>
    <w:rsid w:val="00A620BE"/>
    <w:rsid w:val="00A71563"/>
    <w:rsid w:val="00A921A8"/>
    <w:rsid w:val="00AA23D4"/>
    <w:rsid w:val="00AB0250"/>
    <w:rsid w:val="00AB7973"/>
    <w:rsid w:val="00AD15E0"/>
    <w:rsid w:val="00AE27BE"/>
    <w:rsid w:val="00AE7191"/>
    <w:rsid w:val="00AE76EE"/>
    <w:rsid w:val="00B3440B"/>
    <w:rsid w:val="00B510DF"/>
    <w:rsid w:val="00B5265D"/>
    <w:rsid w:val="00B54A5E"/>
    <w:rsid w:val="00B55C41"/>
    <w:rsid w:val="00B57723"/>
    <w:rsid w:val="00B8558D"/>
    <w:rsid w:val="00BB0BD5"/>
    <w:rsid w:val="00BC4334"/>
    <w:rsid w:val="00BD010E"/>
    <w:rsid w:val="00BD0B77"/>
    <w:rsid w:val="00BE3DD2"/>
    <w:rsid w:val="00BF1964"/>
    <w:rsid w:val="00C24011"/>
    <w:rsid w:val="00C34111"/>
    <w:rsid w:val="00C352A1"/>
    <w:rsid w:val="00C36679"/>
    <w:rsid w:val="00C43C8D"/>
    <w:rsid w:val="00C7166C"/>
    <w:rsid w:val="00C80095"/>
    <w:rsid w:val="00C82774"/>
    <w:rsid w:val="00C84F99"/>
    <w:rsid w:val="00C92B3A"/>
    <w:rsid w:val="00C93C72"/>
    <w:rsid w:val="00C9530D"/>
    <w:rsid w:val="00C9555A"/>
    <w:rsid w:val="00C97925"/>
    <w:rsid w:val="00CB2E1E"/>
    <w:rsid w:val="00CD70E7"/>
    <w:rsid w:val="00CE37CA"/>
    <w:rsid w:val="00CF4588"/>
    <w:rsid w:val="00CF597B"/>
    <w:rsid w:val="00D13CD0"/>
    <w:rsid w:val="00D47797"/>
    <w:rsid w:val="00D53D00"/>
    <w:rsid w:val="00D7764A"/>
    <w:rsid w:val="00D80FCC"/>
    <w:rsid w:val="00D87DC6"/>
    <w:rsid w:val="00DA759C"/>
    <w:rsid w:val="00DB3323"/>
    <w:rsid w:val="00E02D2D"/>
    <w:rsid w:val="00E0550C"/>
    <w:rsid w:val="00E5456C"/>
    <w:rsid w:val="00E81449"/>
    <w:rsid w:val="00E81515"/>
    <w:rsid w:val="00E83F87"/>
    <w:rsid w:val="00E92DDB"/>
    <w:rsid w:val="00E96375"/>
    <w:rsid w:val="00EB39D8"/>
    <w:rsid w:val="00EC1742"/>
    <w:rsid w:val="00ED5779"/>
    <w:rsid w:val="00EE1959"/>
    <w:rsid w:val="00F00F7B"/>
    <w:rsid w:val="00F02540"/>
    <w:rsid w:val="00F0274F"/>
    <w:rsid w:val="00F06A7E"/>
    <w:rsid w:val="00F07975"/>
    <w:rsid w:val="00F139A2"/>
    <w:rsid w:val="00F1424B"/>
    <w:rsid w:val="00F1544E"/>
    <w:rsid w:val="00F32D67"/>
    <w:rsid w:val="00F50322"/>
    <w:rsid w:val="00FC4BA7"/>
    <w:rsid w:val="00FF26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34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uiPriority="0" w:qFormat="1"/>
    <w:lsdException w:name="footer" w:uiPriority="0" w:qFormat="1"/>
    <w:lsdException w:name="caption" w:uiPriority="35" w:qFormat="1"/>
    <w:lsdException w:name="annotation reference"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55A"/>
    <w:pPr>
      <w:widowControl w:val="0"/>
      <w:jc w:val="both"/>
    </w:pPr>
    <w:rPr>
      <w:rFonts w:ascii="Times New Roman" w:eastAsia="宋体" w:hAnsi="Times New Roman" w:cs="Times New Roman"/>
      <w:szCs w:val="24"/>
    </w:rPr>
  </w:style>
  <w:style w:type="paragraph" w:styleId="1">
    <w:name w:val="heading 1"/>
    <w:aliases w:val="H1,H11,H12,H111,H13,H112,Heading 0,PIM 1,h1,Section Head,1st level,l1,1,H14,H15,H16,H17,Head1,Heading apps,Level 1 Topic Heading,Level 1 Head,LN,章节,heading 1,Arial 14 Fett,Arial 14 Fett1,Arial 14 Fett2,Header1,Head 1,Head 11,Head 12,Head 111,l0,标书1"/>
    <w:basedOn w:val="a"/>
    <w:next w:val="a"/>
    <w:link w:val="1Char"/>
    <w:qFormat/>
    <w:rsid w:val="001C0B64"/>
    <w:pPr>
      <w:keepNext/>
      <w:keepLines/>
      <w:numPr>
        <w:numId w:val="1"/>
      </w:numPr>
      <w:spacing w:before="340" w:after="330" w:line="578" w:lineRule="auto"/>
      <w:outlineLvl w:val="0"/>
    </w:pPr>
    <w:rPr>
      <w:rFonts w:eastAsia="仿宋_GB2312"/>
      <w:b/>
      <w:kern w:val="44"/>
      <w:sz w:val="44"/>
      <w:szCs w:val="20"/>
    </w:rPr>
  </w:style>
  <w:style w:type="paragraph" w:styleId="2">
    <w:name w:val="heading 2"/>
    <w:aliases w:val="标题2,Heading 2 Hidden,Heading 2 CCBS,heading 2,H2,sect 1.2,H21,sect 1.21,H22,sect 1.22,H211,sect 1.211,H23,sect 1.23,H212,sect 1.212,PIM2,Titre3,HD2,2nd level,h2,2,Header 2,l2,Titre2,Head 2,DO NOT USE_h2,chn,Chapter Number/Appendix Letter,第一章 标题 2,A"/>
    <w:basedOn w:val="a"/>
    <w:next w:val="a0"/>
    <w:link w:val="2Char"/>
    <w:qFormat/>
    <w:rsid w:val="001C0B64"/>
    <w:pPr>
      <w:keepNext/>
      <w:keepLines/>
      <w:numPr>
        <w:numId w:val="2"/>
      </w:numPr>
      <w:tabs>
        <w:tab w:val="clear" w:pos="360"/>
        <w:tab w:val="num" w:pos="1145"/>
      </w:tabs>
      <w:spacing w:before="260" w:after="260" w:line="416" w:lineRule="auto"/>
      <w:ind w:left="992" w:firstLineChars="0" w:hanging="567"/>
      <w:outlineLvl w:val="1"/>
    </w:pPr>
    <w:rPr>
      <w:rFonts w:ascii="Arial" w:eastAsia="黑体" w:hAnsi="Arial"/>
      <w:b/>
      <w:sz w:val="32"/>
      <w:szCs w:val="20"/>
    </w:rPr>
  </w:style>
  <w:style w:type="paragraph" w:styleId="4">
    <w:name w:val="heading 4"/>
    <w:aliases w:val="sect 1.2.3.4,Ref Heading 1,rh1,sect 1.2.3.41,Ref Heading 11,rh11,sect 1.2.3.42,Ref Heading 12,rh12,sect 1.2.3.411,Ref Heading 111,rh111,sect 1.2.3.43,Ref Heading 13,rh13,sect 1.2.3.412,Ref Heading 112,rh112,PIM 4,h4,4,4heading,H4,dash,Heading 4.,l3"/>
    <w:basedOn w:val="a"/>
    <w:next w:val="a0"/>
    <w:link w:val="4Char"/>
    <w:qFormat/>
    <w:rsid w:val="001C0B64"/>
    <w:pPr>
      <w:keepNext/>
      <w:keepLines/>
      <w:numPr>
        <w:ilvl w:val="3"/>
        <w:numId w:val="1"/>
      </w:numPr>
      <w:spacing w:before="280" w:after="290" w:line="376" w:lineRule="auto"/>
      <w:outlineLvl w:val="3"/>
    </w:pPr>
    <w:rPr>
      <w:rFonts w:ascii="Arial" w:eastAsia="黑体" w:hAnsi="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C9555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qFormat/>
    <w:rsid w:val="00C9555A"/>
    <w:rPr>
      <w:sz w:val="18"/>
      <w:szCs w:val="18"/>
    </w:rPr>
  </w:style>
  <w:style w:type="paragraph" w:styleId="a5">
    <w:name w:val="footer"/>
    <w:basedOn w:val="a"/>
    <w:link w:val="Char0"/>
    <w:unhideWhenUsed/>
    <w:qFormat/>
    <w:rsid w:val="00C9555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qFormat/>
    <w:rsid w:val="00C9555A"/>
    <w:rPr>
      <w:sz w:val="18"/>
      <w:szCs w:val="18"/>
    </w:rPr>
  </w:style>
  <w:style w:type="paragraph" w:styleId="a0">
    <w:name w:val="Normal Indent"/>
    <w:aliases w:val="特点,标题4,二,四号,ALT+Z,标题四,段1,正文双线,缩进,首行缩进,表正文1,正文非缩进1,标题41,四号1,特点1,表正文2,正文非缩进2,标题42,四号2,标题43,表正文3,正文非缩进3,四号3,正文（首行缩进两字）1,正文（首行缩进两字）2,正文（首行缩进两字）3,正文（首行缩进两字）4,正文（首行缩进两字）11,正文缩进（首行缩进两字）,正文缩进1,水上软件,特点 Char,特点正文,特点标题,正文缩进 Char,bt,正文对齐,NI,正文不缩进,样式3,正文(首行缩进两字"/>
    <w:basedOn w:val="a"/>
    <w:link w:val="Char1"/>
    <w:rsid w:val="00C9555A"/>
    <w:pPr>
      <w:ind w:firstLineChars="200" w:firstLine="420"/>
    </w:pPr>
  </w:style>
  <w:style w:type="character" w:customStyle="1" w:styleId="Char1">
    <w:name w:val="正文缩进 Char1"/>
    <w:aliases w:val="特点 Char1,标题4 Char,二 Char,四号 Char,ALT+Z Char,标题四 Char,段1 Char,正文双线 Char,缩进 Char,首行缩进 Char,表正文1 Char,正文非缩进1 Char,标题41 Char,四号1 Char,特点1 Char,表正文2 Char,正文非缩进2 Char,标题42 Char,四号2 Char,标题43 Char,表正文3 Char,正文非缩进3 Char,四号3 Char,正文（首行缩进两字）1 Char"/>
    <w:link w:val="a0"/>
    <w:rsid w:val="00C9555A"/>
    <w:rPr>
      <w:rFonts w:ascii="Times New Roman" w:eastAsia="宋体" w:hAnsi="Times New Roman" w:cs="Times New Roman"/>
      <w:szCs w:val="24"/>
    </w:rPr>
  </w:style>
  <w:style w:type="paragraph" w:styleId="3">
    <w:name w:val="List Number 3"/>
    <w:basedOn w:val="a"/>
    <w:rsid w:val="00C9555A"/>
    <w:pPr>
      <w:widowControl/>
      <w:tabs>
        <w:tab w:val="num" w:pos="482"/>
      </w:tabs>
      <w:spacing w:afterLines="50"/>
      <w:ind w:left="482" w:hanging="340"/>
      <w:jc w:val="left"/>
    </w:pPr>
    <w:rPr>
      <w:kern w:val="0"/>
      <w:sz w:val="24"/>
      <w:szCs w:val="20"/>
    </w:rPr>
  </w:style>
  <w:style w:type="paragraph" w:customStyle="1" w:styleId="a6">
    <w:name w:val="正文段"/>
    <w:basedOn w:val="a"/>
    <w:link w:val="Char2"/>
    <w:rsid w:val="00C9555A"/>
    <w:pPr>
      <w:widowControl/>
      <w:snapToGrid w:val="0"/>
      <w:spacing w:afterLines="50"/>
      <w:ind w:firstLineChars="200" w:firstLine="200"/>
    </w:pPr>
    <w:rPr>
      <w:kern w:val="0"/>
      <w:sz w:val="24"/>
      <w:szCs w:val="20"/>
    </w:rPr>
  </w:style>
  <w:style w:type="character" w:customStyle="1" w:styleId="Char2">
    <w:name w:val="正文段 Char"/>
    <w:link w:val="a6"/>
    <w:rsid w:val="00C9555A"/>
    <w:rPr>
      <w:rFonts w:ascii="Times New Roman" w:eastAsia="宋体" w:hAnsi="Times New Roman" w:cs="Times New Roman"/>
      <w:kern w:val="0"/>
      <w:sz w:val="24"/>
      <w:szCs w:val="20"/>
    </w:rPr>
  </w:style>
  <w:style w:type="table" w:styleId="a7">
    <w:name w:val="Table Grid"/>
    <w:basedOn w:val="a2"/>
    <w:uiPriority w:val="59"/>
    <w:qFormat/>
    <w:rsid w:val="00C9555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Plain Text"/>
    <w:aliases w:val="普通文字 Char Char,普通文字 Char,普通文字,纯文本 Char Char,普通文字 Char Char Char Char,普通文字 Char Char Char,小,Texte,正 文 1,普通文字1,普通文字2,普通文字3,普通文字4,普通文字5,普通文字6,普通文字11,普通文字21,普通文字31,普通文字41,普通文字7,普通文字 Char + 居中,纯文本 Char1 Char Char,纯文本 Char Char Char Char,标题1 Char"/>
    <w:basedOn w:val="a"/>
    <w:link w:val="Char10"/>
    <w:qFormat/>
    <w:rsid w:val="00C9555A"/>
    <w:rPr>
      <w:rFonts w:ascii="宋体" w:hAnsi="Courier New"/>
      <w:szCs w:val="20"/>
    </w:rPr>
  </w:style>
  <w:style w:type="character" w:customStyle="1" w:styleId="Char3">
    <w:name w:val="纯文本 Char"/>
    <w:aliases w:val="普通文字 Char Char Char2,普通文字 Char Char2,普通文字 Char2,纯文本 Char Char Char1,普通文字 Char Char Char Char Char1,普通文字 Char Char Char Char2,小 Char1,Texte Char1,正 文 1 Char1,普通文字1 Char1,普通文字2 Char1,普通文字3 Char1,普通文字4 Char1,普通文字5 Char1,普通文字6 Char1"/>
    <w:basedOn w:val="a1"/>
    <w:qFormat/>
    <w:rsid w:val="00C9555A"/>
    <w:rPr>
      <w:rFonts w:ascii="宋体" w:eastAsia="宋体" w:hAnsi="Courier New" w:cs="Courier New"/>
      <w:szCs w:val="21"/>
    </w:rPr>
  </w:style>
  <w:style w:type="character" w:customStyle="1" w:styleId="Char10">
    <w:name w:val="纯文本 Char1"/>
    <w:aliases w:val="普通文字 Char Char Char1,普通文字 Char Char1,普通文字 Char1,纯文本 Char Char Char,普通文字 Char Char Char Char Char,普通文字 Char Char Char Char1,小 Char,Texte Char,正 文 1 Char,普通文字1 Char,普通文字2 Char,普通文字3 Char,普通文字4 Char,普通文字5 Char,普通文字6 Char,普通文字11 Char,普通文字21 Char"/>
    <w:link w:val="a8"/>
    <w:qFormat/>
    <w:rsid w:val="00C9555A"/>
    <w:rPr>
      <w:rFonts w:ascii="宋体" w:eastAsia="宋体" w:hAnsi="Courier New" w:cs="Times New Roman"/>
      <w:szCs w:val="20"/>
    </w:rPr>
  </w:style>
  <w:style w:type="character" w:styleId="a9">
    <w:name w:val="annotation reference"/>
    <w:basedOn w:val="a1"/>
    <w:unhideWhenUsed/>
    <w:rsid w:val="001971A8"/>
    <w:rPr>
      <w:sz w:val="21"/>
      <w:szCs w:val="21"/>
    </w:rPr>
  </w:style>
  <w:style w:type="paragraph" w:styleId="aa">
    <w:name w:val="annotation text"/>
    <w:basedOn w:val="a"/>
    <w:link w:val="Char4"/>
    <w:unhideWhenUsed/>
    <w:qFormat/>
    <w:rsid w:val="001971A8"/>
    <w:pPr>
      <w:jc w:val="left"/>
    </w:pPr>
  </w:style>
  <w:style w:type="character" w:customStyle="1" w:styleId="Char4">
    <w:name w:val="批注文字 Char"/>
    <w:basedOn w:val="a1"/>
    <w:link w:val="aa"/>
    <w:rsid w:val="001971A8"/>
    <w:rPr>
      <w:rFonts w:ascii="Times New Roman" w:eastAsia="宋体" w:hAnsi="Times New Roman" w:cs="Times New Roman"/>
      <w:szCs w:val="24"/>
    </w:rPr>
  </w:style>
  <w:style w:type="paragraph" w:styleId="ab">
    <w:name w:val="annotation subject"/>
    <w:basedOn w:val="aa"/>
    <w:next w:val="aa"/>
    <w:link w:val="Char5"/>
    <w:unhideWhenUsed/>
    <w:rsid w:val="001971A8"/>
    <w:rPr>
      <w:b/>
      <w:bCs/>
    </w:rPr>
  </w:style>
  <w:style w:type="character" w:customStyle="1" w:styleId="Char5">
    <w:name w:val="批注主题 Char"/>
    <w:basedOn w:val="Char4"/>
    <w:link w:val="ab"/>
    <w:rsid w:val="001971A8"/>
    <w:rPr>
      <w:rFonts w:ascii="Times New Roman" w:eastAsia="宋体" w:hAnsi="Times New Roman" w:cs="Times New Roman"/>
      <w:b/>
      <w:bCs/>
      <w:szCs w:val="24"/>
    </w:rPr>
  </w:style>
  <w:style w:type="paragraph" w:styleId="ac">
    <w:name w:val="Balloon Text"/>
    <w:basedOn w:val="a"/>
    <w:link w:val="Char6"/>
    <w:unhideWhenUsed/>
    <w:rsid w:val="001971A8"/>
    <w:rPr>
      <w:sz w:val="18"/>
      <w:szCs w:val="18"/>
    </w:rPr>
  </w:style>
  <w:style w:type="character" w:customStyle="1" w:styleId="Char6">
    <w:name w:val="批注框文本 Char"/>
    <w:basedOn w:val="a1"/>
    <w:link w:val="ac"/>
    <w:qFormat/>
    <w:rsid w:val="001971A8"/>
    <w:rPr>
      <w:rFonts w:ascii="Times New Roman" w:eastAsia="宋体" w:hAnsi="Times New Roman" w:cs="Times New Roman"/>
      <w:sz w:val="18"/>
      <w:szCs w:val="18"/>
    </w:rPr>
  </w:style>
  <w:style w:type="character" w:customStyle="1" w:styleId="Char11">
    <w:name w:val="批注文字 Char1"/>
    <w:qFormat/>
    <w:rsid w:val="00402578"/>
    <w:rPr>
      <w:rFonts w:eastAsia="宋体"/>
      <w:kern w:val="2"/>
      <w:sz w:val="21"/>
      <w:szCs w:val="24"/>
      <w:lang w:val="en-US" w:eastAsia="zh-CN" w:bidi="ar-SA"/>
    </w:rPr>
  </w:style>
  <w:style w:type="paragraph" w:customStyle="1" w:styleId="Style2">
    <w:name w:val="_Style 2"/>
    <w:basedOn w:val="a"/>
    <w:qFormat/>
    <w:rsid w:val="0027722B"/>
    <w:pPr>
      <w:ind w:firstLineChars="200" w:firstLine="420"/>
    </w:pPr>
    <w:rPr>
      <w:rFonts w:ascii="Calibri" w:hAnsi="Calibri"/>
      <w:szCs w:val="22"/>
    </w:rPr>
  </w:style>
  <w:style w:type="character" w:customStyle="1" w:styleId="font11">
    <w:name w:val="font11"/>
    <w:qFormat/>
    <w:rsid w:val="00216EFB"/>
    <w:rPr>
      <w:rFonts w:ascii="宋体" w:eastAsia="宋体" w:hAnsi="宋体" w:cs="宋体" w:hint="eastAsia"/>
      <w:color w:val="000000"/>
      <w:sz w:val="20"/>
      <w:szCs w:val="20"/>
      <w:u w:val="none"/>
    </w:rPr>
  </w:style>
  <w:style w:type="character" w:customStyle="1" w:styleId="font51">
    <w:name w:val="font51"/>
    <w:qFormat/>
    <w:rsid w:val="00216EFB"/>
    <w:rPr>
      <w:rFonts w:ascii="宋体" w:eastAsia="宋体" w:hAnsi="宋体" w:cs="宋体" w:hint="eastAsia"/>
      <w:color w:val="000000"/>
      <w:sz w:val="22"/>
      <w:szCs w:val="22"/>
      <w:u w:val="none"/>
    </w:rPr>
  </w:style>
  <w:style w:type="character" w:customStyle="1" w:styleId="font41">
    <w:name w:val="font41"/>
    <w:qFormat/>
    <w:rsid w:val="00216EFB"/>
    <w:rPr>
      <w:rFonts w:ascii="宋体" w:eastAsia="宋体" w:hAnsi="宋体" w:cs="宋体" w:hint="eastAsia"/>
      <w:color w:val="000000"/>
      <w:sz w:val="22"/>
      <w:szCs w:val="22"/>
      <w:u w:val="none"/>
    </w:rPr>
  </w:style>
  <w:style w:type="paragraph" w:styleId="ad">
    <w:name w:val="List Paragraph"/>
    <w:basedOn w:val="a"/>
    <w:uiPriority w:val="26"/>
    <w:qFormat/>
    <w:rsid w:val="003D49A4"/>
    <w:pPr>
      <w:widowControl/>
      <w:spacing w:after="200" w:line="276" w:lineRule="auto"/>
      <w:ind w:left="720"/>
      <w:contextualSpacing/>
      <w:jc w:val="left"/>
    </w:pPr>
    <w:rPr>
      <w:rFonts w:ascii="Calibri" w:hAnsi="Calibri"/>
      <w:kern w:val="0"/>
      <w:sz w:val="22"/>
      <w:szCs w:val="22"/>
    </w:rPr>
  </w:style>
  <w:style w:type="character" w:customStyle="1" w:styleId="1Char">
    <w:name w:val="标题 1 Char"/>
    <w:aliases w:val="H1 Char,H11 Char,H12 Char,H111 Char,H13 Char,H112 Char,Heading 0 Char,PIM 1 Char,h1 Char,Section Head Char,1st level Char,l1 Char,1 Char,H14 Char,H15 Char,H16 Char,H17 Char,Head1 Char,Heading apps Char,Level 1 Topic Heading Char,LN Char"/>
    <w:basedOn w:val="a1"/>
    <w:link w:val="1"/>
    <w:rsid w:val="001C0B64"/>
    <w:rPr>
      <w:rFonts w:ascii="Times New Roman" w:eastAsia="仿宋_GB2312" w:hAnsi="Times New Roman" w:cs="Times New Roman"/>
      <w:b/>
      <w:kern w:val="44"/>
      <w:sz w:val="44"/>
      <w:szCs w:val="20"/>
    </w:rPr>
  </w:style>
  <w:style w:type="character" w:customStyle="1" w:styleId="2Char">
    <w:name w:val="标题 2 Char"/>
    <w:aliases w:val="标题2 Char,Heading 2 Hidden Char,Heading 2 CCBS Char,heading 2 Char,H2 Char,sect 1.2 Char,H21 Char,sect 1.21 Char,H22 Char,sect 1.22 Char,H211 Char,sect 1.211 Char,H23 Char,sect 1.23 Char,H212 Char,sect 1.212 Char,PIM2 Char,Titre3 Char,HD2 Char"/>
    <w:basedOn w:val="a1"/>
    <w:link w:val="2"/>
    <w:rsid w:val="001C0B64"/>
    <w:rPr>
      <w:rFonts w:ascii="Arial" w:eastAsia="黑体" w:hAnsi="Arial" w:cs="Times New Roman"/>
      <w:b/>
      <w:sz w:val="32"/>
      <w:szCs w:val="20"/>
    </w:rPr>
  </w:style>
  <w:style w:type="character" w:customStyle="1" w:styleId="4Char">
    <w:name w:val="标题 4 Char"/>
    <w:aliases w:val="sect 1.2.3.4 Char,Ref Heading 1 Char,rh1 Char,sect 1.2.3.41 Char,Ref Heading 11 Char,rh11 Char,sect 1.2.3.42 Char,Ref Heading 12 Char,rh12 Char,sect 1.2.3.411 Char,Ref Heading 111 Char,rh111 Char,sect 1.2.3.43 Char,Ref Heading 13 Char,h4 Char"/>
    <w:basedOn w:val="a1"/>
    <w:link w:val="4"/>
    <w:rsid w:val="001C0B64"/>
    <w:rPr>
      <w:rFonts w:ascii="Arial" w:eastAsia="黑体" w:hAnsi="Arial" w:cs="Times New Roman"/>
      <w:b/>
      <w:sz w:val="28"/>
      <w:szCs w:val="20"/>
    </w:rPr>
  </w:style>
  <w:style w:type="paragraph" w:customStyle="1" w:styleId="10">
    <w:name w:val="列出段落1"/>
    <w:basedOn w:val="a"/>
    <w:uiPriority w:val="34"/>
    <w:qFormat/>
    <w:rsid w:val="00BE3DD2"/>
    <w:pPr>
      <w:adjustRightInd w:val="0"/>
      <w:spacing w:line="360" w:lineRule="auto"/>
      <w:ind w:firstLineChars="200" w:firstLine="200"/>
    </w:pPr>
    <w:rPr>
      <w:rFonts w:eastAsia="楷体_GB2312" w:cs="Lucida Sans"/>
      <w:sz w:val="24"/>
    </w:rPr>
  </w:style>
  <w:style w:type="character" w:customStyle="1" w:styleId="NormalCharacter">
    <w:name w:val="NormalCharacter"/>
    <w:semiHidden/>
    <w:rsid w:val="00DA759C"/>
  </w:style>
</w:styles>
</file>

<file path=word/webSettings.xml><?xml version="1.0" encoding="utf-8"?>
<w:webSettings xmlns:r="http://schemas.openxmlformats.org/officeDocument/2006/relationships" xmlns:w="http://schemas.openxmlformats.org/wordprocessingml/2006/main">
  <w:divs>
    <w:div w:id="82997366">
      <w:bodyDiv w:val="1"/>
      <w:marLeft w:val="0"/>
      <w:marRight w:val="0"/>
      <w:marTop w:val="0"/>
      <w:marBottom w:val="0"/>
      <w:divBdr>
        <w:top w:val="none" w:sz="0" w:space="0" w:color="auto"/>
        <w:left w:val="none" w:sz="0" w:space="0" w:color="auto"/>
        <w:bottom w:val="none" w:sz="0" w:space="0" w:color="auto"/>
        <w:right w:val="none" w:sz="0" w:space="0" w:color="auto"/>
      </w:divBdr>
    </w:div>
    <w:div w:id="146820000">
      <w:bodyDiv w:val="1"/>
      <w:marLeft w:val="0"/>
      <w:marRight w:val="0"/>
      <w:marTop w:val="0"/>
      <w:marBottom w:val="0"/>
      <w:divBdr>
        <w:top w:val="none" w:sz="0" w:space="0" w:color="auto"/>
        <w:left w:val="none" w:sz="0" w:space="0" w:color="auto"/>
        <w:bottom w:val="none" w:sz="0" w:space="0" w:color="auto"/>
        <w:right w:val="none" w:sz="0" w:space="0" w:color="auto"/>
      </w:divBdr>
    </w:div>
    <w:div w:id="154339604">
      <w:bodyDiv w:val="1"/>
      <w:marLeft w:val="0"/>
      <w:marRight w:val="0"/>
      <w:marTop w:val="0"/>
      <w:marBottom w:val="0"/>
      <w:divBdr>
        <w:top w:val="none" w:sz="0" w:space="0" w:color="auto"/>
        <w:left w:val="none" w:sz="0" w:space="0" w:color="auto"/>
        <w:bottom w:val="none" w:sz="0" w:space="0" w:color="auto"/>
        <w:right w:val="none" w:sz="0" w:space="0" w:color="auto"/>
      </w:divBdr>
    </w:div>
    <w:div w:id="185098167">
      <w:bodyDiv w:val="1"/>
      <w:marLeft w:val="0"/>
      <w:marRight w:val="0"/>
      <w:marTop w:val="0"/>
      <w:marBottom w:val="0"/>
      <w:divBdr>
        <w:top w:val="none" w:sz="0" w:space="0" w:color="auto"/>
        <w:left w:val="none" w:sz="0" w:space="0" w:color="auto"/>
        <w:bottom w:val="none" w:sz="0" w:space="0" w:color="auto"/>
        <w:right w:val="none" w:sz="0" w:space="0" w:color="auto"/>
      </w:divBdr>
    </w:div>
    <w:div w:id="226383711">
      <w:bodyDiv w:val="1"/>
      <w:marLeft w:val="0"/>
      <w:marRight w:val="0"/>
      <w:marTop w:val="0"/>
      <w:marBottom w:val="0"/>
      <w:divBdr>
        <w:top w:val="none" w:sz="0" w:space="0" w:color="auto"/>
        <w:left w:val="none" w:sz="0" w:space="0" w:color="auto"/>
        <w:bottom w:val="none" w:sz="0" w:space="0" w:color="auto"/>
        <w:right w:val="none" w:sz="0" w:space="0" w:color="auto"/>
      </w:divBdr>
    </w:div>
    <w:div w:id="226959273">
      <w:bodyDiv w:val="1"/>
      <w:marLeft w:val="0"/>
      <w:marRight w:val="0"/>
      <w:marTop w:val="0"/>
      <w:marBottom w:val="0"/>
      <w:divBdr>
        <w:top w:val="none" w:sz="0" w:space="0" w:color="auto"/>
        <w:left w:val="none" w:sz="0" w:space="0" w:color="auto"/>
        <w:bottom w:val="none" w:sz="0" w:space="0" w:color="auto"/>
        <w:right w:val="none" w:sz="0" w:space="0" w:color="auto"/>
      </w:divBdr>
    </w:div>
    <w:div w:id="229389236">
      <w:bodyDiv w:val="1"/>
      <w:marLeft w:val="0"/>
      <w:marRight w:val="0"/>
      <w:marTop w:val="0"/>
      <w:marBottom w:val="0"/>
      <w:divBdr>
        <w:top w:val="none" w:sz="0" w:space="0" w:color="auto"/>
        <w:left w:val="none" w:sz="0" w:space="0" w:color="auto"/>
        <w:bottom w:val="none" w:sz="0" w:space="0" w:color="auto"/>
        <w:right w:val="none" w:sz="0" w:space="0" w:color="auto"/>
      </w:divBdr>
    </w:div>
    <w:div w:id="297414168">
      <w:bodyDiv w:val="1"/>
      <w:marLeft w:val="0"/>
      <w:marRight w:val="0"/>
      <w:marTop w:val="0"/>
      <w:marBottom w:val="0"/>
      <w:divBdr>
        <w:top w:val="none" w:sz="0" w:space="0" w:color="auto"/>
        <w:left w:val="none" w:sz="0" w:space="0" w:color="auto"/>
        <w:bottom w:val="none" w:sz="0" w:space="0" w:color="auto"/>
        <w:right w:val="none" w:sz="0" w:space="0" w:color="auto"/>
      </w:divBdr>
    </w:div>
    <w:div w:id="313418641">
      <w:bodyDiv w:val="1"/>
      <w:marLeft w:val="0"/>
      <w:marRight w:val="0"/>
      <w:marTop w:val="0"/>
      <w:marBottom w:val="0"/>
      <w:divBdr>
        <w:top w:val="none" w:sz="0" w:space="0" w:color="auto"/>
        <w:left w:val="none" w:sz="0" w:space="0" w:color="auto"/>
        <w:bottom w:val="none" w:sz="0" w:space="0" w:color="auto"/>
        <w:right w:val="none" w:sz="0" w:space="0" w:color="auto"/>
      </w:divBdr>
    </w:div>
    <w:div w:id="377752117">
      <w:bodyDiv w:val="1"/>
      <w:marLeft w:val="0"/>
      <w:marRight w:val="0"/>
      <w:marTop w:val="0"/>
      <w:marBottom w:val="0"/>
      <w:divBdr>
        <w:top w:val="none" w:sz="0" w:space="0" w:color="auto"/>
        <w:left w:val="none" w:sz="0" w:space="0" w:color="auto"/>
        <w:bottom w:val="none" w:sz="0" w:space="0" w:color="auto"/>
        <w:right w:val="none" w:sz="0" w:space="0" w:color="auto"/>
      </w:divBdr>
    </w:div>
    <w:div w:id="408580763">
      <w:bodyDiv w:val="1"/>
      <w:marLeft w:val="0"/>
      <w:marRight w:val="0"/>
      <w:marTop w:val="0"/>
      <w:marBottom w:val="0"/>
      <w:divBdr>
        <w:top w:val="none" w:sz="0" w:space="0" w:color="auto"/>
        <w:left w:val="none" w:sz="0" w:space="0" w:color="auto"/>
        <w:bottom w:val="none" w:sz="0" w:space="0" w:color="auto"/>
        <w:right w:val="none" w:sz="0" w:space="0" w:color="auto"/>
      </w:divBdr>
    </w:div>
    <w:div w:id="423765589">
      <w:bodyDiv w:val="1"/>
      <w:marLeft w:val="0"/>
      <w:marRight w:val="0"/>
      <w:marTop w:val="0"/>
      <w:marBottom w:val="0"/>
      <w:divBdr>
        <w:top w:val="none" w:sz="0" w:space="0" w:color="auto"/>
        <w:left w:val="none" w:sz="0" w:space="0" w:color="auto"/>
        <w:bottom w:val="none" w:sz="0" w:space="0" w:color="auto"/>
        <w:right w:val="none" w:sz="0" w:space="0" w:color="auto"/>
      </w:divBdr>
    </w:div>
    <w:div w:id="446697851">
      <w:bodyDiv w:val="1"/>
      <w:marLeft w:val="0"/>
      <w:marRight w:val="0"/>
      <w:marTop w:val="0"/>
      <w:marBottom w:val="0"/>
      <w:divBdr>
        <w:top w:val="none" w:sz="0" w:space="0" w:color="auto"/>
        <w:left w:val="none" w:sz="0" w:space="0" w:color="auto"/>
        <w:bottom w:val="none" w:sz="0" w:space="0" w:color="auto"/>
        <w:right w:val="none" w:sz="0" w:space="0" w:color="auto"/>
      </w:divBdr>
    </w:div>
    <w:div w:id="455103063">
      <w:bodyDiv w:val="1"/>
      <w:marLeft w:val="0"/>
      <w:marRight w:val="0"/>
      <w:marTop w:val="0"/>
      <w:marBottom w:val="0"/>
      <w:divBdr>
        <w:top w:val="none" w:sz="0" w:space="0" w:color="auto"/>
        <w:left w:val="none" w:sz="0" w:space="0" w:color="auto"/>
        <w:bottom w:val="none" w:sz="0" w:space="0" w:color="auto"/>
        <w:right w:val="none" w:sz="0" w:space="0" w:color="auto"/>
      </w:divBdr>
    </w:div>
    <w:div w:id="466776099">
      <w:bodyDiv w:val="1"/>
      <w:marLeft w:val="0"/>
      <w:marRight w:val="0"/>
      <w:marTop w:val="0"/>
      <w:marBottom w:val="0"/>
      <w:divBdr>
        <w:top w:val="none" w:sz="0" w:space="0" w:color="auto"/>
        <w:left w:val="none" w:sz="0" w:space="0" w:color="auto"/>
        <w:bottom w:val="none" w:sz="0" w:space="0" w:color="auto"/>
        <w:right w:val="none" w:sz="0" w:space="0" w:color="auto"/>
      </w:divBdr>
    </w:div>
    <w:div w:id="545872719">
      <w:bodyDiv w:val="1"/>
      <w:marLeft w:val="0"/>
      <w:marRight w:val="0"/>
      <w:marTop w:val="0"/>
      <w:marBottom w:val="0"/>
      <w:divBdr>
        <w:top w:val="none" w:sz="0" w:space="0" w:color="auto"/>
        <w:left w:val="none" w:sz="0" w:space="0" w:color="auto"/>
        <w:bottom w:val="none" w:sz="0" w:space="0" w:color="auto"/>
        <w:right w:val="none" w:sz="0" w:space="0" w:color="auto"/>
      </w:divBdr>
    </w:div>
    <w:div w:id="575432796">
      <w:bodyDiv w:val="1"/>
      <w:marLeft w:val="0"/>
      <w:marRight w:val="0"/>
      <w:marTop w:val="0"/>
      <w:marBottom w:val="0"/>
      <w:divBdr>
        <w:top w:val="none" w:sz="0" w:space="0" w:color="auto"/>
        <w:left w:val="none" w:sz="0" w:space="0" w:color="auto"/>
        <w:bottom w:val="none" w:sz="0" w:space="0" w:color="auto"/>
        <w:right w:val="none" w:sz="0" w:space="0" w:color="auto"/>
      </w:divBdr>
    </w:div>
    <w:div w:id="602882339">
      <w:bodyDiv w:val="1"/>
      <w:marLeft w:val="0"/>
      <w:marRight w:val="0"/>
      <w:marTop w:val="0"/>
      <w:marBottom w:val="0"/>
      <w:divBdr>
        <w:top w:val="none" w:sz="0" w:space="0" w:color="auto"/>
        <w:left w:val="none" w:sz="0" w:space="0" w:color="auto"/>
        <w:bottom w:val="none" w:sz="0" w:space="0" w:color="auto"/>
        <w:right w:val="none" w:sz="0" w:space="0" w:color="auto"/>
      </w:divBdr>
    </w:div>
    <w:div w:id="649946227">
      <w:bodyDiv w:val="1"/>
      <w:marLeft w:val="0"/>
      <w:marRight w:val="0"/>
      <w:marTop w:val="0"/>
      <w:marBottom w:val="0"/>
      <w:divBdr>
        <w:top w:val="none" w:sz="0" w:space="0" w:color="auto"/>
        <w:left w:val="none" w:sz="0" w:space="0" w:color="auto"/>
        <w:bottom w:val="none" w:sz="0" w:space="0" w:color="auto"/>
        <w:right w:val="none" w:sz="0" w:space="0" w:color="auto"/>
      </w:divBdr>
    </w:div>
    <w:div w:id="744569978">
      <w:bodyDiv w:val="1"/>
      <w:marLeft w:val="0"/>
      <w:marRight w:val="0"/>
      <w:marTop w:val="0"/>
      <w:marBottom w:val="0"/>
      <w:divBdr>
        <w:top w:val="none" w:sz="0" w:space="0" w:color="auto"/>
        <w:left w:val="none" w:sz="0" w:space="0" w:color="auto"/>
        <w:bottom w:val="none" w:sz="0" w:space="0" w:color="auto"/>
        <w:right w:val="none" w:sz="0" w:space="0" w:color="auto"/>
      </w:divBdr>
    </w:div>
    <w:div w:id="755320340">
      <w:bodyDiv w:val="1"/>
      <w:marLeft w:val="0"/>
      <w:marRight w:val="0"/>
      <w:marTop w:val="0"/>
      <w:marBottom w:val="0"/>
      <w:divBdr>
        <w:top w:val="none" w:sz="0" w:space="0" w:color="auto"/>
        <w:left w:val="none" w:sz="0" w:space="0" w:color="auto"/>
        <w:bottom w:val="none" w:sz="0" w:space="0" w:color="auto"/>
        <w:right w:val="none" w:sz="0" w:space="0" w:color="auto"/>
      </w:divBdr>
    </w:div>
    <w:div w:id="763037080">
      <w:bodyDiv w:val="1"/>
      <w:marLeft w:val="0"/>
      <w:marRight w:val="0"/>
      <w:marTop w:val="0"/>
      <w:marBottom w:val="0"/>
      <w:divBdr>
        <w:top w:val="none" w:sz="0" w:space="0" w:color="auto"/>
        <w:left w:val="none" w:sz="0" w:space="0" w:color="auto"/>
        <w:bottom w:val="none" w:sz="0" w:space="0" w:color="auto"/>
        <w:right w:val="none" w:sz="0" w:space="0" w:color="auto"/>
      </w:divBdr>
    </w:div>
    <w:div w:id="792552111">
      <w:bodyDiv w:val="1"/>
      <w:marLeft w:val="0"/>
      <w:marRight w:val="0"/>
      <w:marTop w:val="0"/>
      <w:marBottom w:val="0"/>
      <w:divBdr>
        <w:top w:val="none" w:sz="0" w:space="0" w:color="auto"/>
        <w:left w:val="none" w:sz="0" w:space="0" w:color="auto"/>
        <w:bottom w:val="none" w:sz="0" w:space="0" w:color="auto"/>
        <w:right w:val="none" w:sz="0" w:space="0" w:color="auto"/>
      </w:divBdr>
    </w:div>
    <w:div w:id="806244344">
      <w:bodyDiv w:val="1"/>
      <w:marLeft w:val="0"/>
      <w:marRight w:val="0"/>
      <w:marTop w:val="0"/>
      <w:marBottom w:val="0"/>
      <w:divBdr>
        <w:top w:val="none" w:sz="0" w:space="0" w:color="auto"/>
        <w:left w:val="none" w:sz="0" w:space="0" w:color="auto"/>
        <w:bottom w:val="none" w:sz="0" w:space="0" w:color="auto"/>
        <w:right w:val="none" w:sz="0" w:space="0" w:color="auto"/>
      </w:divBdr>
    </w:div>
    <w:div w:id="828985208">
      <w:bodyDiv w:val="1"/>
      <w:marLeft w:val="0"/>
      <w:marRight w:val="0"/>
      <w:marTop w:val="0"/>
      <w:marBottom w:val="0"/>
      <w:divBdr>
        <w:top w:val="none" w:sz="0" w:space="0" w:color="auto"/>
        <w:left w:val="none" w:sz="0" w:space="0" w:color="auto"/>
        <w:bottom w:val="none" w:sz="0" w:space="0" w:color="auto"/>
        <w:right w:val="none" w:sz="0" w:space="0" w:color="auto"/>
      </w:divBdr>
    </w:div>
    <w:div w:id="881986566">
      <w:bodyDiv w:val="1"/>
      <w:marLeft w:val="0"/>
      <w:marRight w:val="0"/>
      <w:marTop w:val="0"/>
      <w:marBottom w:val="0"/>
      <w:divBdr>
        <w:top w:val="none" w:sz="0" w:space="0" w:color="auto"/>
        <w:left w:val="none" w:sz="0" w:space="0" w:color="auto"/>
        <w:bottom w:val="none" w:sz="0" w:space="0" w:color="auto"/>
        <w:right w:val="none" w:sz="0" w:space="0" w:color="auto"/>
      </w:divBdr>
    </w:div>
    <w:div w:id="943077313">
      <w:bodyDiv w:val="1"/>
      <w:marLeft w:val="0"/>
      <w:marRight w:val="0"/>
      <w:marTop w:val="0"/>
      <w:marBottom w:val="0"/>
      <w:divBdr>
        <w:top w:val="none" w:sz="0" w:space="0" w:color="auto"/>
        <w:left w:val="none" w:sz="0" w:space="0" w:color="auto"/>
        <w:bottom w:val="none" w:sz="0" w:space="0" w:color="auto"/>
        <w:right w:val="none" w:sz="0" w:space="0" w:color="auto"/>
      </w:divBdr>
    </w:div>
    <w:div w:id="1000737085">
      <w:bodyDiv w:val="1"/>
      <w:marLeft w:val="0"/>
      <w:marRight w:val="0"/>
      <w:marTop w:val="0"/>
      <w:marBottom w:val="0"/>
      <w:divBdr>
        <w:top w:val="none" w:sz="0" w:space="0" w:color="auto"/>
        <w:left w:val="none" w:sz="0" w:space="0" w:color="auto"/>
        <w:bottom w:val="none" w:sz="0" w:space="0" w:color="auto"/>
        <w:right w:val="none" w:sz="0" w:space="0" w:color="auto"/>
      </w:divBdr>
    </w:div>
    <w:div w:id="1052852387">
      <w:bodyDiv w:val="1"/>
      <w:marLeft w:val="0"/>
      <w:marRight w:val="0"/>
      <w:marTop w:val="0"/>
      <w:marBottom w:val="0"/>
      <w:divBdr>
        <w:top w:val="none" w:sz="0" w:space="0" w:color="auto"/>
        <w:left w:val="none" w:sz="0" w:space="0" w:color="auto"/>
        <w:bottom w:val="none" w:sz="0" w:space="0" w:color="auto"/>
        <w:right w:val="none" w:sz="0" w:space="0" w:color="auto"/>
      </w:divBdr>
    </w:div>
    <w:div w:id="1082214458">
      <w:bodyDiv w:val="1"/>
      <w:marLeft w:val="0"/>
      <w:marRight w:val="0"/>
      <w:marTop w:val="0"/>
      <w:marBottom w:val="0"/>
      <w:divBdr>
        <w:top w:val="none" w:sz="0" w:space="0" w:color="auto"/>
        <w:left w:val="none" w:sz="0" w:space="0" w:color="auto"/>
        <w:bottom w:val="none" w:sz="0" w:space="0" w:color="auto"/>
        <w:right w:val="none" w:sz="0" w:space="0" w:color="auto"/>
      </w:divBdr>
    </w:div>
    <w:div w:id="1087729094">
      <w:bodyDiv w:val="1"/>
      <w:marLeft w:val="0"/>
      <w:marRight w:val="0"/>
      <w:marTop w:val="0"/>
      <w:marBottom w:val="0"/>
      <w:divBdr>
        <w:top w:val="none" w:sz="0" w:space="0" w:color="auto"/>
        <w:left w:val="none" w:sz="0" w:space="0" w:color="auto"/>
        <w:bottom w:val="none" w:sz="0" w:space="0" w:color="auto"/>
        <w:right w:val="none" w:sz="0" w:space="0" w:color="auto"/>
      </w:divBdr>
    </w:div>
    <w:div w:id="1098601469">
      <w:bodyDiv w:val="1"/>
      <w:marLeft w:val="0"/>
      <w:marRight w:val="0"/>
      <w:marTop w:val="0"/>
      <w:marBottom w:val="0"/>
      <w:divBdr>
        <w:top w:val="none" w:sz="0" w:space="0" w:color="auto"/>
        <w:left w:val="none" w:sz="0" w:space="0" w:color="auto"/>
        <w:bottom w:val="none" w:sz="0" w:space="0" w:color="auto"/>
        <w:right w:val="none" w:sz="0" w:space="0" w:color="auto"/>
      </w:divBdr>
    </w:div>
    <w:div w:id="1104616217">
      <w:bodyDiv w:val="1"/>
      <w:marLeft w:val="0"/>
      <w:marRight w:val="0"/>
      <w:marTop w:val="0"/>
      <w:marBottom w:val="0"/>
      <w:divBdr>
        <w:top w:val="none" w:sz="0" w:space="0" w:color="auto"/>
        <w:left w:val="none" w:sz="0" w:space="0" w:color="auto"/>
        <w:bottom w:val="none" w:sz="0" w:space="0" w:color="auto"/>
        <w:right w:val="none" w:sz="0" w:space="0" w:color="auto"/>
      </w:divBdr>
    </w:div>
    <w:div w:id="1219705367">
      <w:bodyDiv w:val="1"/>
      <w:marLeft w:val="0"/>
      <w:marRight w:val="0"/>
      <w:marTop w:val="0"/>
      <w:marBottom w:val="0"/>
      <w:divBdr>
        <w:top w:val="none" w:sz="0" w:space="0" w:color="auto"/>
        <w:left w:val="none" w:sz="0" w:space="0" w:color="auto"/>
        <w:bottom w:val="none" w:sz="0" w:space="0" w:color="auto"/>
        <w:right w:val="none" w:sz="0" w:space="0" w:color="auto"/>
      </w:divBdr>
    </w:div>
    <w:div w:id="1232544474">
      <w:bodyDiv w:val="1"/>
      <w:marLeft w:val="0"/>
      <w:marRight w:val="0"/>
      <w:marTop w:val="0"/>
      <w:marBottom w:val="0"/>
      <w:divBdr>
        <w:top w:val="none" w:sz="0" w:space="0" w:color="auto"/>
        <w:left w:val="none" w:sz="0" w:space="0" w:color="auto"/>
        <w:bottom w:val="none" w:sz="0" w:space="0" w:color="auto"/>
        <w:right w:val="none" w:sz="0" w:space="0" w:color="auto"/>
      </w:divBdr>
    </w:div>
    <w:div w:id="1305810908">
      <w:bodyDiv w:val="1"/>
      <w:marLeft w:val="0"/>
      <w:marRight w:val="0"/>
      <w:marTop w:val="0"/>
      <w:marBottom w:val="0"/>
      <w:divBdr>
        <w:top w:val="none" w:sz="0" w:space="0" w:color="auto"/>
        <w:left w:val="none" w:sz="0" w:space="0" w:color="auto"/>
        <w:bottom w:val="none" w:sz="0" w:space="0" w:color="auto"/>
        <w:right w:val="none" w:sz="0" w:space="0" w:color="auto"/>
      </w:divBdr>
    </w:div>
    <w:div w:id="1375160138">
      <w:bodyDiv w:val="1"/>
      <w:marLeft w:val="0"/>
      <w:marRight w:val="0"/>
      <w:marTop w:val="0"/>
      <w:marBottom w:val="0"/>
      <w:divBdr>
        <w:top w:val="none" w:sz="0" w:space="0" w:color="auto"/>
        <w:left w:val="none" w:sz="0" w:space="0" w:color="auto"/>
        <w:bottom w:val="none" w:sz="0" w:space="0" w:color="auto"/>
        <w:right w:val="none" w:sz="0" w:space="0" w:color="auto"/>
      </w:divBdr>
    </w:div>
    <w:div w:id="1450468033">
      <w:bodyDiv w:val="1"/>
      <w:marLeft w:val="0"/>
      <w:marRight w:val="0"/>
      <w:marTop w:val="0"/>
      <w:marBottom w:val="0"/>
      <w:divBdr>
        <w:top w:val="none" w:sz="0" w:space="0" w:color="auto"/>
        <w:left w:val="none" w:sz="0" w:space="0" w:color="auto"/>
        <w:bottom w:val="none" w:sz="0" w:space="0" w:color="auto"/>
        <w:right w:val="none" w:sz="0" w:space="0" w:color="auto"/>
      </w:divBdr>
    </w:div>
    <w:div w:id="1458447403">
      <w:bodyDiv w:val="1"/>
      <w:marLeft w:val="0"/>
      <w:marRight w:val="0"/>
      <w:marTop w:val="0"/>
      <w:marBottom w:val="0"/>
      <w:divBdr>
        <w:top w:val="none" w:sz="0" w:space="0" w:color="auto"/>
        <w:left w:val="none" w:sz="0" w:space="0" w:color="auto"/>
        <w:bottom w:val="none" w:sz="0" w:space="0" w:color="auto"/>
        <w:right w:val="none" w:sz="0" w:space="0" w:color="auto"/>
      </w:divBdr>
    </w:div>
    <w:div w:id="1467897116">
      <w:bodyDiv w:val="1"/>
      <w:marLeft w:val="0"/>
      <w:marRight w:val="0"/>
      <w:marTop w:val="0"/>
      <w:marBottom w:val="0"/>
      <w:divBdr>
        <w:top w:val="none" w:sz="0" w:space="0" w:color="auto"/>
        <w:left w:val="none" w:sz="0" w:space="0" w:color="auto"/>
        <w:bottom w:val="none" w:sz="0" w:space="0" w:color="auto"/>
        <w:right w:val="none" w:sz="0" w:space="0" w:color="auto"/>
      </w:divBdr>
    </w:div>
    <w:div w:id="1512063951">
      <w:bodyDiv w:val="1"/>
      <w:marLeft w:val="0"/>
      <w:marRight w:val="0"/>
      <w:marTop w:val="0"/>
      <w:marBottom w:val="0"/>
      <w:divBdr>
        <w:top w:val="none" w:sz="0" w:space="0" w:color="auto"/>
        <w:left w:val="none" w:sz="0" w:space="0" w:color="auto"/>
        <w:bottom w:val="none" w:sz="0" w:space="0" w:color="auto"/>
        <w:right w:val="none" w:sz="0" w:space="0" w:color="auto"/>
      </w:divBdr>
    </w:div>
    <w:div w:id="1574461203">
      <w:bodyDiv w:val="1"/>
      <w:marLeft w:val="0"/>
      <w:marRight w:val="0"/>
      <w:marTop w:val="0"/>
      <w:marBottom w:val="0"/>
      <w:divBdr>
        <w:top w:val="none" w:sz="0" w:space="0" w:color="auto"/>
        <w:left w:val="none" w:sz="0" w:space="0" w:color="auto"/>
        <w:bottom w:val="none" w:sz="0" w:space="0" w:color="auto"/>
        <w:right w:val="none" w:sz="0" w:space="0" w:color="auto"/>
      </w:divBdr>
    </w:div>
    <w:div w:id="1665622323">
      <w:bodyDiv w:val="1"/>
      <w:marLeft w:val="0"/>
      <w:marRight w:val="0"/>
      <w:marTop w:val="0"/>
      <w:marBottom w:val="0"/>
      <w:divBdr>
        <w:top w:val="none" w:sz="0" w:space="0" w:color="auto"/>
        <w:left w:val="none" w:sz="0" w:space="0" w:color="auto"/>
        <w:bottom w:val="none" w:sz="0" w:space="0" w:color="auto"/>
        <w:right w:val="none" w:sz="0" w:space="0" w:color="auto"/>
      </w:divBdr>
    </w:div>
    <w:div w:id="1692339020">
      <w:bodyDiv w:val="1"/>
      <w:marLeft w:val="0"/>
      <w:marRight w:val="0"/>
      <w:marTop w:val="0"/>
      <w:marBottom w:val="0"/>
      <w:divBdr>
        <w:top w:val="none" w:sz="0" w:space="0" w:color="auto"/>
        <w:left w:val="none" w:sz="0" w:space="0" w:color="auto"/>
        <w:bottom w:val="none" w:sz="0" w:space="0" w:color="auto"/>
        <w:right w:val="none" w:sz="0" w:space="0" w:color="auto"/>
      </w:divBdr>
    </w:div>
    <w:div w:id="1809517152">
      <w:bodyDiv w:val="1"/>
      <w:marLeft w:val="0"/>
      <w:marRight w:val="0"/>
      <w:marTop w:val="0"/>
      <w:marBottom w:val="0"/>
      <w:divBdr>
        <w:top w:val="none" w:sz="0" w:space="0" w:color="auto"/>
        <w:left w:val="none" w:sz="0" w:space="0" w:color="auto"/>
        <w:bottom w:val="none" w:sz="0" w:space="0" w:color="auto"/>
        <w:right w:val="none" w:sz="0" w:space="0" w:color="auto"/>
      </w:divBdr>
    </w:div>
    <w:div w:id="1862820674">
      <w:bodyDiv w:val="1"/>
      <w:marLeft w:val="0"/>
      <w:marRight w:val="0"/>
      <w:marTop w:val="0"/>
      <w:marBottom w:val="0"/>
      <w:divBdr>
        <w:top w:val="none" w:sz="0" w:space="0" w:color="auto"/>
        <w:left w:val="none" w:sz="0" w:space="0" w:color="auto"/>
        <w:bottom w:val="none" w:sz="0" w:space="0" w:color="auto"/>
        <w:right w:val="none" w:sz="0" w:space="0" w:color="auto"/>
      </w:divBdr>
    </w:div>
    <w:div w:id="1977225414">
      <w:bodyDiv w:val="1"/>
      <w:marLeft w:val="0"/>
      <w:marRight w:val="0"/>
      <w:marTop w:val="0"/>
      <w:marBottom w:val="0"/>
      <w:divBdr>
        <w:top w:val="none" w:sz="0" w:space="0" w:color="auto"/>
        <w:left w:val="none" w:sz="0" w:space="0" w:color="auto"/>
        <w:bottom w:val="none" w:sz="0" w:space="0" w:color="auto"/>
        <w:right w:val="none" w:sz="0" w:space="0" w:color="auto"/>
      </w:divBdr>
    </w:div>
    <w:div w:id="1988901695">
      <w:bodyDiv w:val="1"/>
      <w:marLeft w:val="0"/>
      <w:marRight w:val="0"/>
      <w:marTop w:val="0"/>
      <w:marBottom w:val="0"/>
      <w:divBdr>
        <w:top w:val="none" w:sz="0" w:space="0" w:color="auto"/>
        <w:left w:val="none" w:sz="0" w:space="0" w:color="auto"/>
        <w:bottom w:val="none" w:sz="0" w:space="0" w:color="auto"/>
        <w:right w:val="none" w:sz="0" w:space="0" w:color="auto"/>
      </w:divBdr>
    </w:div>
    <w:div w:id="1996253670">
      <w:bodyDiv w:val="1"/>
      <w:marLeft w:val="0"/>
      <w:marRight w:val="0"/>
      <w:marTop w:val="0"/>
      <w:marBottom w:val="0"/>
      <w:divBdr>
        <w:top w:val="none" w:sz="0" w:space="0" w:color="auto"/>
        <w:left w:val="none" w:sz="0" w:space="0" w:color="auto"/>
        <w:bottom w:val="none" w:sz="0" w:space="0" w:color="auto"/>
        <w:right w:val="none" w:sz="0" w:space="0" w:color="auto"/>
      </w:divBdr>
    </w:div>
    <w:div w:id="2026863145">
      <w:bodyDiv w:val="1"/>
      <w:marLeft w:val="0"/>
      <w:marRight w:val="0"/>
      <w:marTop w:val="0"/>
      <w:marBottom w:val="0"/>
      <w:divBdr>
        <w:top w:val="none" w:sz="0" w:space="0" w:color="auto"/>
        <w:left w:val="none" w:sz="0" w:space="0" w:color="auto"/>
        <w:bottom w:val="none" w:sz="0" w:space="0" w:color="auto"/>
        <w:right w:val="none" w:sz="0" w:space="0" w:color="auto"/>
      </w:divBdr>
    </w:div>
    <w:div w:id="2057267480">
      <w:bodyDiv w:val="1"/>
      <w:marLeft w:val="0"/>
      <w:marRight w:val="0"/>
      <w:marTop w:val="0"/>
      <w:marBottom w:val="0"/>
      <w:divBdr>
        <w:top w:val="none" w:sz="0" w:space="0" w:color="auto"/>
        <w:left w:val="none" w:sz="0" w:space="0" w:color="auto"/>
        <w:bottom w:val="none" w:sz="0" w:space="0" w:color="auto"/>
        <w:right w:val="none" w:sz="0" w:space="0" w:color="auto"/>
      </w:divBdr>
    </w:div>
    <w:div w:id="208872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9</Pages>
  <Words>1175</Words>
  <Characters>6698</Characters>
  <Application>Microsoft Office Word</Application>
  <DocSecurity>0</DocSecurity>
  <Lines>55</Lines>
  <Paragraphs>15</Paragraphs>
  <ScaleCrop>false</ScaleCrop>
  <Company>Microsoft</Company>
  <LinksUpToDate>false</LinksUpToDate>
  <CharactersWithSpaces>7858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马燕华</dc:creator>
  <cp:lastModifiedBy>admin</cp:lastModifiedBy>
  <cp:revision>46</cp:revision>
  <cp:lastPrinted>2019-09-12T08:39:00Z</cp:lastPrinted>
  <dcterms:created xsi:type="dcterms:W3CDTF">2019-09-23T02:26:00Z</dcterms:created>
  <dcterms:modified xsi:type="dcterms:W3CDTF">2021-01-12T01:44:00Z</dcterms:modified>
</cp:coreProperties>
</file>