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4" w:rsidRPr="00C2541C" w:rsidRDefault="00CF6D0E" w:rsidP="00C2541C">
      <w:pPr>
        <w:spacing w:line="400" w:lineRule="exact"/>
        <w:ind w:firstLineChars="176" w:firstLine="424"/>
        <w:rPr>
          <w:rFonts w:ascii="仿宋_GB2312" w:eastAsia="仿宋_GB2312" w:hAnsi="新宋体" w:cs="Arial"/>
          <w:sz w:val="24"/>
        </w:rPr>
      </w:pPr>
      <w:r>
        <w:rPr>
          <w:rFonts w:ascii="仿宋_GB2312" w:eastAsia="仿宋_GB2312" w:hAnsi="新宋体" w:cs="Arial" w:hint="eastAsia"/>
          <w:b/>
          <w:sz w:val="24"/>
        </w:rPr>
        <w:t>一</w:t>
      </w:r>
      <w:r w:rsidR="000D64D4" w:rsidRPr="00C2541C">
        <w:rPr>
          <w:rFonts w:ascii="仿宋_GB2312" w:eastAsia="仿宋_GB2312" w:hAnsi="新宋体" w:cs="Arial" w:hint="eastAsia"/>
          <w:b/>
          <w:sz w:val="24"/>
        </w:rPr>
        <w:t>、</w:t>
      </w:r>
      <w:r w:rsidR="000D64D4" w:rsidRPr="00C2541C">
        <w:rPr>
          <w:rFonts w:ascii="仿宋_GB2312" w:eastAsia="仿宋_GB2312" w:hAnsi="新宋体" w:cs="Arial" w:hint="eastAsia"/>
          <w:b/>
          <w:bCs/>
          <w:sz w:val="24"/>
        </w:rPr>
        <w:t>供应商的资格要求</w:t>
      </w:r>
    </w:p>
    <w:p w:rsidR="00E51C1B" w:rsidRPr="00C2541C" w:rsidRDefault="000D64D4" w:rsidP="00C2541C">
      <w:pPr>
        <w:spacing w:line="400" w:lineRule="exact"/>
        <w:ind w:firstLineChars="225" w:firstLine="540"/>
        <w:rPr>
          <w:rFonts w:ascii="仿宋_GB2312" w:eastAsia="仿宋_GB2312" w:hAnsi="宋体" w:cs="宋体"/>
          <w:kern w:val="0"/>
          <w:sz w:val="24"/>
        </w:rPr>
      </w:pPr>
      <w:r w:rsidRPr="00C2541C">
        <w:rPr>
          <w:rFonts w:ascii="仿宋_GB2312" w:eastAsia="仿宋_GB2312" w:hAnsi="宋体" w:cs="宋体" w:hint="eastAsia"/>
          <w:kern w:val="0"/>
          <w:sz w:val="24"/>
        </w:rPr>
        <w:t>1.符合政府采购法第二十二条之供应商资格规定</w:t>
      </w:r>
      <w:r w:rsidR="009C3597" w:rsidRPr="00C2541C">
        <w:rPr>
          <w:rFonts w:ascii="仿宋_GB2312" w:eastAsia="仿宋_GB2312" w:hAnsi="宋体" w:cs="宋体" w:hint="eastAsia"/>
          <w:kern w:val="0"/>
          <w:sz w:val="24"/>
        </w:rPr>
        <w:t>。</w:t>
      </w:r>
    </w:p>
    <w:p w:rsidR="00600E63" w:rsidRPr="00C2541C" w:rsidRDefault="00E51C1B" w:rsidP="00C2541C">
      <w:pPr>
        <w:autoSpaceDE w:val="0"/>
        <w:autoSpaceDN w:val="0"/>
        <w:adjustRightInd w:val="0"/>
        <w:spacing w:line="400" w:lineRule="exact"/>
        <w:ind w:firstLineChars="200" w:firstLine="480"/>
        <w:jc w:val="left"/>
        <w:rPr>
          <w:rFonts w:ascii="仿宋_GB2312" w:eastAsia="仿宋_GB2312" w:hAnsi="宋体" w:cs="宋体"/>
          <w:kern w:val="0"/>
          <w:sz w:val="24"/>
        </w:rPr>
      </w:pPr>
      <w:r w:rsidRPr="00C2541C">
        <w:rPr>
          <w:rFonts w:ascii="仿宋_GB2312" w:eastAsia="仿宋_GB2312" w:hAnsi="宋体" w:cs="宋体" w:hint="eastAsia"/>
          <w:kern w:val="0"/>
          <w:sz w:val="24"/>
        </w:rPr>
        <w:t>2.</w:t>
      </w:r>
      <w:r w:rsidR="00600E63" w:rsidRPr="00C2541C">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C2541C" w:rsidRDefault="00027D17" w:rsidP="00C2541C">
      <w:pPr>
        <w:autoSpaceDE w:val="0"/>
        <w:autoSpaceDN w:val="0"/>
        <w:adjustRightInd w:val="0"/>
        <w:spacing w:line="400" w:lineRule="exact"/>
        <w:ind w:firstLineChars="200" w:firstLine="480"/>
        <w:jc w:val="left"/>
        <w:rPr>
          <w:rFonts w:ascii="仿宋_GB2312" w:eastAsia="仿宋_GB2312" w:hAnsi="宋体" w:cs="宋体"/>
          <w:kern w:val="0"/>
          <w:sz w:val="24"/>
        </w:rPr>
      </w:pPr>
      <w:r w:rsidRPr="00C2541C">
        <w:rPr>
          <w:rFonts w:ascii="仿宋_GB2312" w:eastAsia="仿宋_GB2312" w:hAnsi="宋体" w:cs="宋体" w:hint="eastAsia"/>
          <w:kern w:val="0"/>
          <w:sz w:val="24"/>
        </w:rPr>
        <w:t>3. 不接受联合体投标。</w:t>
      </w:r>
    </w:p>
    <w:p w:rsidR="002A13E9" w:rsidRDefault="00CF6D0E" w:rsidP="002A13E9">
      <w:pPr>
        <w:snapToGrid w:val="0"/>
        <w:spacing w:line="440" w:lineRule="exact"/>
        <w:jc w:val="left"/>
        <w:rPr>
          <w:rFonts w:ascii="仿宋_GB2312" w:eastAsia="仿宋_GB2312" w:hAnsi="宋体" w:hint="eastAsia"/>
          <w:b/>
          <w:sz w:val="24"/>
        </w:rPr>
      </w:pPr>
      <w:bookmarkStart w:id="0" w:name="_Toc151354173"/>
      <w:bookmarkStart w:id="1" w:name="_Toc80157775"/>
      <w:bookmarkStart w:id="2" w:name="_Toc81372787"/>
      <w:bookmarkStart w:id="3" w:name="_Toc81372964"/>
      <w:bookmarkStart w:id="4" w:name="_Toc84325981"/>
      <w:r>
        <w:rPr>
          <w:rFonts w:ascii="仿宋_GB2312" w:eastAsia="仿宋_GB2312" w:hAnsi="宋体" w:hint="eastAsia"/>
          <w:b/>
          <w:sz w:val="24"/>
        </w:rPr>
        <w:t>二、</w:t>
      </w:r>
      <w:r w:rsidR="002A13E9" w:rsidRPr="00C2541C">
        <w:rPr>
          <w:rFonts w:ascii="仿宋_GB2312" w:eastAsia="仿宋_GB2312" w:hAnsi="宋体" w:hint="eastAsia"/>
          <w:b/>
          <w:sz w:val="24"/>
        </w:rPr>
        <w:t>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CF6D0E" w:rsidRPr="00C2541C" w:rsidTr="009E2217">
        <w:trPr>
          <w:trHeight w:val="575"/>
        </w:trPr>
        <w:tc>
          <w:tcPr>
            <w:tcW w:w="2018" w:type="dxa"/>
            <w:vAlign w:val="center"/>
          </w:tcPr>
          <w:p w:rsidR="00CF6D0E" w:rsidRPr="00C2541C" w:rsidRDefault="00CF6D0E" w:rsidP="009E2217">
            <w:pPr>
              <w:spacing w:line="400" w:lineRule="exact"/>
              <w:jc w:val="center"/>
              <w:rPr>
                <w:rFonts w:ascii="仿宋_GB2312" w:eastAsia="仿宋_GB2312" w:hAnsi="新宋体" w:cs="Arial"/>
                <w:b/>
                <w:szCs w:val="21"/>
              </w:rPr>
            </w:pPr>
            <w:r w:rsidRPr="00C2541C">
              <w:rPr>
                <w:rFonts w:ascii="仿宋_GB2312" w:eastAsia="仿宋_GB2312" w:hAnsi="新宋体" w:cs="宋体" w:hint="eastAsia"/>
                <w:b/>
                <w:szCs w:val="21"/>
              </w:rPr>
              <w:t>标项</w:t>
            </w:r>
          </w:p>
        </w:tc>
        <w:tc>
          <w:tcPr>
            <w:tcW w:w="2880" w:type="dxa"/>
            <w:vAlign w:val="center"/>
          </w:tcPr>
          <w:p w:rsidR="00CF6D0E" w:rsidRPr="00C2541C" w:rsidRDefault="00CF6D0E" w:rsidP="009E2217">
            <w:pPr>
              <w:spacing w:line="400" w:lineRule="exact"/>
              <w:jc w:val="center"/>
              <w:rPr>
                <w:rFonts w:ascii="仿宋_GB2312" w:eastAsia="仿宋_GB2312" w:hAnsi="新宋体" w:cs="宋体"/>
                <w:b/>
                <w:szCs w:val="21"/>
              </w:rPr>
            </w:pPr>
            <w:r w:rsidRPr="00C2541C">
              <w:rPr>
                <w:rFonts w:ascii="仿宋_GB2312" w:eastAsia="仿宋_GB2312" w:hAnsi="新宋体" w:cs="宋体" w:hint="eastAsia"/>
                <w:b/>
                <w:szCs w:val="21"/>
              </w:rPr>
              <w:t>标段名称及数量</w:t>
            </w:r>
          </w:p>
          <w:p w:rsidR="00CF6D0E" w:rsidRPr="00C2541C" w:rsidRDefault="00CF6D0E" w:rsidP="009E2217">
            <w:pPr>
              <w:spacing w:line="400" w:lineRule="exact"/>
              <w:jc w:val="center"/>
              <w:rPr>
                <w:rFonts w:ascii="仿宋_GB2312" w:eastAsia="仿宋_GB2312" w:hAnsi="新宋体" w:cs="Arial"/>
                <w:b/>
                <w:szCs w:val="21"/>
              </w:rPr>
            </w:pPr>
            <w:r w:rsidRPr="00C2541C">
              <w:rPr>
                <w:rFonts w:ascii="仿宋_GB2312" w:eastAsia="仿宋_GB2312" w:hAnsi="新宋体" w:hint="eastAsia"/>
                <w:b/>
                <w:bCs/>
                <w:szCs w:val="21"/>
              </w:rPr>
              <w:t>（详见招标文件）</w:t>
            </w:r>
          </w:p>
        </w:tc>
        <w:tc>
          <w:tcPr>
            <w:tcW w:w="1956" w:type="dxa"/>
            <w:vAlign w:val="center"/>
          </w:tcPr>
          <w:p w:rsidR="00CF6D0E" w:rsidRPr="00C2541C" w:rsidRDefault="00CF6D0E" w:rsidP="009E2217">
            <w:pPr>
              <w:spacing w:line="400" w:lineRule="exact"/>
              <w:jc w:val="center"/>
              <w:rPr>
                <w:rFonts w:ascii="仿宋_GB2312" w:eastAsia="仿宋_GB2312" w:hAnsi="新宋体" w:cs="Arial"/>
                <w:b/>
                <w:szCs w:val="21"/>
              </w:rPr>
            </w:pPr>
            <w:r w:rsidRPr="00C2541C">
              <w:rPr>
                <w:rFonts w:ascii="仿宋_GB2312" w:eastAsia="仿宋_GB2312" w:hAnsi="新宋体" w:cs="Arial" w:hint="eastAsia"/>
                <w:b/>
                <w:szCs w:val="21"/>
              </w:rPr>
              <w:t>预算金额或上限价（单位：人民币元）</w:t>
            </w:r>
          </w:p>
        </w:tc>
        <w:tc>
          <w:tcPr>
            <w:tcW w:w="1620" w:type="dxa"/>
            <w:vAlign w:val="center"/>
          </w:tcPr>
          <w:p w:rsidR="00CF6D0E" w:rsidRPr="00C2541C" w:rsidRDefault="00CF6D0E" w:rsidP="009E2217">
            <w:pPr>
              <w:spacing w:line="400" w:lineRule="exact"/>
              <w:jc w:val="center"/>
              <w:rPr>
                <w:rFonts w:ascii="仿宋_GB2312" w:eastAsia="仿宋_GB2312" w:hAnsi="新宋体" w:cs="Arial"/>
                <w:b/>
                <w:szCs w:val="21"/>
              </w:rPr>
            </w:pPr>
            <w:r w:rsidRPr="00C2541C">
              <w:rPr>
                <w:rFonts w:ascii="仿宋_GB2312" w:eastAsia="仿宋_GB2312" w:hAnsi="新宋体" w:cs="Arial" w:hint="eastAsia"/>
                <w:b/>
                <w:szCs w:val="21"/>
              </w:rPr>
              <w:t>投标保证金（单位：人民币元）</w:t>
            </w:r>
          </w:p>
        </w:tc>
      </w:tr>
      <w:tr w:rsidR="00CF6D0E" w:rsidRPr="00C2541C" w:rsidTr="009E2217">
        <w:trPr>
          <w:trHeight w:val="124"/>
        </w:trPr>
        <w:tc>
          <w:tcPr>
            <w:tcW w:w="2018" w:type="dxa"/>
            <w:vAlign w:val="center"/>
          </w:tcPr>
          <w:p w:rsidR="00CF6D0E" w:rsidRPr="00C2541C" w:rsidRDefault="00CF6D0E" w:rsidP="009E2217">
            <w:pPr>
              <w:spacing w:line="400" w:lineRule="exact"/>
              <w:jc w:val="center"/>
              <w:rPr>
                <w:rFonts w:ascii="仿宋_GB2312" w:eastAsia="仿宋_GB2312" w:hAnsi="新宋体" w:cs="Arial"/>
                <w:szCs w:val="21"/>
              </w:rPr>
            </w:pPr>
            <w:r w:rsidRPr="00C2541C">
              <w:rPr>
                <w:rFonts w:ascii="仿宋_GB2312" w:eastAsia="仿宋_GB2312" w:hAnsi="新宋体" w:cs="Arial"/>
                <w:szCs w:val="21"/>
              </w:rPr>
              <w:t>2019-08-0209-1</w:t>
            </w:r>
          </w:p>
        </w:tc>
        <w:tc>
          <w:tcPr>
            <w:tcW w:w="2880" w:type="dxa"/>
            <w:vAlign w:val="center"/>
          </w:tcPr>
          <w:p w:rsidR="00CF6D0E" w:rsidRPr="00C2541C" w:rsidRDefault="00CF6D0E" w:rsidP="009E2217">
            <w:pPr>
              <w:spacing w:line="400" w:lineRule="exact"/>
              <w:rPr>
                <w:rFonts w:ascii="仿宋_GB2312" w:eastAsia="仿宋_GB2312" w:hAnsi="新宋体" w:cs="Arial"/>
                <w:szCs w:val="21"/>
              </w:rPr>
            </w:pPr>
            <w:r w:rsidRPr="00C2541C">
              <w:rPr>
                <w:rFonts w:ascii="仿宋_GB2312" w:eastAsia="仿宋_GB2312" w:hAnsi="新宋体" w:cs="Arial" w:hint="eastAsia"/>
                <w:szCs w:val="21"/>
              </w:rPr>
              <w:t>膀胱软镜系统1套</w:t>
            </w:r>
          </w:p>
        </w:tc>
        <w:tc>
          <w:tcPr>
            <w:tcW w:w="1956" w:type="dxa"/>
            <w:vAlign w:val="center"/>
          </w:tcPr>
          <w:p w:rsidR="00CF6D0E" w:rsidRPr="00C2541C" w:rsidRDefault="00CF6D0E" w:rsidP="009E2217">
            <w:pPr>
              <w:spacing w:line="400" w:lineRule="exact"/>
              <w:rPr>
                <w:rFonts w:ascii="仿宋_GB2312" w:eastAsia="仿宋_GB2312" w:hAnsi="新宋体" w:cs="Arial"/>
                <w:szCs w:val="21"/>
              </w:rPr>
            </w:pPr>
            <w:r w:rsidRPr="00C2541C">
              <w:rPr>
                <w:rFonts w:ascii="仿宋_GB2312" w:eastAsia="仿宋_GB2312" w:hAnsi="新宋体" w:cs="Arial" w:hint="eastAsia"/>
                <w:szCs w:val="21"/>
              </w:rPr>
              <w:t>￥</w:t>
            </w:r>
            <w:r w:rsidRPr="00C2541C">
              <w:rPr>
                <w:rFonts w:ascii="仿宋_GB2312" w:eastAsia="仿宋_GB2312" w:hAnsi="新宋体" w:cs="Arial"/>
                <w:szCs w:val="21"/>
              </w:rPr>
              <w:t>1</w:t>
            </w:r>
            <w:r w:rsidRPr="00C2541C">
              <w:rPr>
                <w:rFonts w:ascii="仿宋_GB2312" w:eastAsia="仿宋_GB2312" w:hAnsi="新宋体" w:cs="Arial" w:hint="eastAsia"/>
                <w:szCs w:val="21"/>
              </w:rPr>
              <w:t>3</w:t>
            </w:r>
            <w:r w:rsidRPr="00C2541C">
              <w:rPr>
                <w:rFonts w:ascii="仿宋_GB2312" w:eastAsia="仿宋_GB2312" w:hAnsi="新宋体" w:cs="Arial"/>
                <w:szCs w:val="21"/>
              </w:rPr>
              <w:t>00000.00</w:t>
            </w:r>
          </w:p>
        </w:tc>
        <w:tc>
          <w:tcPr>
            <w:tcW w:w="1620" w:type="dxa"/>
            <w:vAlign w:val="center"/>
          </w:tcPr>
          <w:p w:rsidR="00CF6D0E" w:rsidRPr="00C2541C" w:rsidRDefault="00CF6D0E" w:rsidP="009E2217">
            <w:pPr>
              <w:spacing w:line="400" w:lineRule="exact"/>
              <w:rPr>
                <w:rFonts w:ascii="仿宋_GB2312" w:eastAsia="仿宋_GB2312" w:hAnsi="新宋体" w:cs="Arial"/>
                <w:szCs w:val="21"/>
              </w:rPr>
            </w:pPr>
            <w:r w:rsidRPr="00C2541C">
              <w:rPr>
                <w:rFonts w:ascii="仿宋_GB2312" w:eastAsia="仿宋_GB2312" w:hAnsi="新宋体" w:cs="Arial" w:hint="eastAsia"/>
                <w:szCs w:val="21"/>
              </w:rPr>
              <w:t>￥</w:t>
            </w:r>
            <w:r w:rsidRPr="00C2541C">
              <w:rPr>
                <w:rFonts w:ascii="仿宋_GB2312" w:eastAsia="仿宋_GB2312" w:hAnsi="新宋体" w:cs="Arial"/>
                <w:szCs w:val="21"/>
              </w:rPr>
              <w:t>0.00</w:t>
            </w:r>
          </w:p>
        </w:tc>
      </w:tr>
      <w:tr w:rsidR="00CF6D0E" w:rsidRPr="00C2541C" w:rsidTr="009E2217">
        <w:trPr>
          <w:trHeight w:val="124"/>
        </w:trPr>
        <w:tc>
          <w:tcPr>
            <w:tcW w:w="2018" w:type="dxa"/>
            <w:vAlign w:val="center"/>
          </w:tcPr>
          <w:p w:rsidR="00CF6D0E" w:rsidRPr="00C2541C" w:rsidRDefault="00CF6D0E" w:rsidP="009E2217">
            <w:pPr>
              <w:spacing w:line="400" w:lineRule="exact"/>
              <w:jc w:val="center"/>
              <w:rPr>
                <w:rFonts w:ascii="仿宋_GB2312" w:eastAsia="仿宋_GB2312" w:hAnsi="新宋体" w:cs="Arial"/>
                <w:szCs w:val="21"/>
              </w:rPr>
            </w:pPr>
            <w:r w:rsidRPr="00C2541C">
              <w:rPr>
                <w:rFonts w:ascii="仿宋_GB2312" w:eastAsia="仿宋_GB2312" w:hAnsi="新宋体" w:cs="Arial"/>
                <w:szCs w:val="21"/>
              </w:rPr>
              <w:t>2019-08-0209-</w:t>
            </w:r>
            <w:r>
              <w:rPr>
                <w:rFonts w:ascii="仿宋_GB2312" w:eastAsia="仿宋_GB2312" w:hAnsi="新宋体" w:cs="Arial" w:hint="eastAsia"/>
                <w:szCs w:val="21"/>
              </w:rPr>
              <w:t>2</w:t>
            </w:r>
          </w:p>
        </w:tc>
        <w:tc>
          <w:tcPr>
            <w:tcW w:w="2880" w:type="dxa"/>
            <w:vAlign w:val="center"/>
          </w:tcPr>
          <w:p w:rsidR="00CF6D0E" w:rsidRPr="00C2541C" w:rsidRDefault="00CF6D0E" w:rsidP="009E2217">
            <w:pPr>
              <w:spacing w:line="400" w:lineRule="exact"/>
              <w:rPr>
                <w:rFonts w:ascii="仿宋_GB2312" w:eastAsia="仿宋_GB2312" w:hAnsi="新宋体" w:cs="Arial"/>
                <w:szCs w:val="21"/>
              </w:rPr>
            </w:pPr>
            <w:r w:rsidRPr="00C2541C">
              <w:rPr>
                <w:rFonts w:ascii="仿宋_GB2312" w:eastAsia="仿宋_GB2312" w:hAnsi="新宋体" w:cs="Arial" w:hint="eastAsia"/>
                <w:szCs w:val="21"/>
              </w:rPr>
              <w:t>热射疗机1台</w:t>
            </w:r>
          </w:p>
        </w:tc>
        <w:tc>
          <w:tcPr>
            <w:tcW w:w="1956" w:type="dxa"/>
            <w:vAlign w:val="center"/>
          </w:tcPr>
          <w:p w:rsidR="00CF6D0E" w:rsidRPr="00C2541C" w:rsidRDefault="00CF6D0E" w:rsidP="009E2217">
            <w:pPr>
              <w:spacing w:line="400" w:lineRule="exact"/>
              <w:rPr>
                <w:rFonts w:ascii="仿宋_GB2312" w:eastAsia="仿宋_GB2312" w:hAnsi="新宋体" w:cs="Arial"/>
                <w:szCs w:val="21"/>
              </w:rPr>
            </w:pPr>
            <w:r w:rsidRPr="00C2541C">
              <w:rPr>
                <w:rFonts w:ascii="仿宋_GB2312" w:eastAsia="仿宋_GB2312" w:hAnsi="新宋体" w:cs="Arial" w:hint="eastAsia"/>
                <w:szCs w:val="21"/>
              </w:rPr>
              <w:t>￥</w:t>
            </w:r>
            <w:r w:rsidRPr="00C2541C">
              <w:rPr>
                <w:rFonts w:ascii="仿宋_GB2312" w:eastAsia="仿宋_GB2312" w:hAnsi="新宋体" w:cs="Arial"/>
                <w:szCs w:val="21"/>
              </w:rPr>
              <w:t>1</w:t>
            </w:r>
            <w:r w:rsidRPr="00C2541C">
              <w:rPr>
                <w:rFonts w:ascii="仿宋_GB2312" w:eastAsia="仿宋_GB2312" w:hAnsi="新宋体" w:cs="Arial" w:hint="eastAsia"/>
                <w:szCs w:val="21"/>
              </w:rPr>
              <w:t>3</w:t>
            </w:r>
            <w:r w:rsidRPr="00C2541C">
              <w:rPr>
                <w:rFonts w:ascii="仿宋_GB2312" w:eastAsia="仿宋_GB2312" w:hAnsi="新宋体" w:cs="Arial"/>
                <w:szCs w:val="21"/>
              </w:rPr>
              <w:t>00000.00</w:t>
            </w:r>
          </w:p>
        </w:tc>
        <w:tc>
          <w:tcPr>
            <w:tcW w:w="1620" w:type="dxa"/>
            <w:vAlign w:val="center"/>
          </w:tcPr>
          <w:p w:rsidR="00CF6D0E" w:rsidRPr="00C2541C" w:rsidRDefault="00CF6D0E" w:rsidP="009E2217">
            <w:pPr>
              <w:spacing w:line="400" w:lineRule="exact"/>
              <w:rPr>
                <w:rFonts w:ascii="仿宋_GB2312" w:eastAsia="仿宋_GB2312" w:hAnsi="新宋体" w:cs="Arial"/>
                <w:szCs w:val="21"/>
              </w:rPr>
            </w:pPr>
            <w:r w:rsidRPr="00C2541C">
              <w:rPr>
                <w:rFonts w:ascii="仿宋_GB2312" w:eastAsia="仿宋_GB2312" w:hAnsi="新宋体" w:cs="Arial" w:hint="eastAsia"/>
                <w:szCs w:val="21"/>
              </w:rPr>
              <w:t>￥</w:t>
            </w:r>
            <w:r w:rsidRPr="00C2541C">
              <w:rPr>
                <w:rFonts w:ascii="仿宋_GB2312" w:eastAsia="仿宋_GB2312" w:hAnsi="新宋体" w:cs="Arial"/>
                <w:szCs w:val="21"/>
              </w:rPr>
              <w:t>0.00</w:t>
            </w:r>
          </w:p>
        </w:tc>
      </w:tr>
    </w:tbl>
    <w:p w:rsidR="00CF6D0E" w:rsidRPr="00C2541C" w:rsidRDefault="00CF6D0E" w:rsidP="002A13E9">
      <w:pPr>
        <w:snapToGrid w:val="0"/>
        <w:spacing w:line="440" w:lineRule="exact"/>
        <w:jc w:val="left"/>
        <w:rPr>
          <w:rFonts w:ascii="仿宋_GB2312" w:eastAsia="仿宋_GB2312" w:hAnsi="宋体"/>
          <w:b/>
          <w:sz w:val="24"/>
        </w:rPr>
      </w:pPr>
    </w:p>
    <w:bookmarkEnd w:id="0"/>
    <w:p w:rsidR="00C2541C" w:rsidRPr="00937861" w:rsidRDefault="00C2541C" w:rsidP="00C2541C">
      <w:pPr>
        <w:rPr>
          <w:rFonts w:ascii="仿宋_GB2312" w:eastAsia="仿宋_GB2312"/>
          <w:b/>
          <w:bCs/>
          <w:sz w:val="24"/>
        </w:rPr>
      </w:pPr>
      <w:r w:rsidRPr="00937861">
        <w:rPr>
          <w:rFonts w:ascii="仿宋_GB2312" w:eastAsia="仿宋_GB2312" w:hint="eastAsia"/>
          <w:b/>
          <w:bCs/>
          <w:sz w:val="24"/>
          <w:bdr w:val="single" w:sz="4" w:space="0" w:color="auto"/>
        </w:rPr>
        <w:t>01标</w:t>
      </w:r>
      <w:r w:rsidRPr="00937861">
        <w:rPr>
          <w:rFonts w:ascii="仿宋_GB2312" w:eastAsia="仿宋_GB2312" w:hint="eastAsia"/>
          <w:b/>
          <w:bCs/>
          <w:sz w:val="24"/>
        </w:rPr>
        <w:t>膀胱软镜系统1套</w:t>
      </w:r>
    </w:p>
    <w:tbl>
      <w:tblPr>
        <w:tblW w:w="9432"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943"/>
        <w:gridCol w:w="2409"/>
      </w:tblGrid>
      <w:tr w:rsidR="00C2541C" w:rsidRPr="00937861" w:rsidTr="00C2541C">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序号</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招 标 规 格</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对应指标，详细说明，否则视为不符要求</w:t>
            </w:r>
          </w:p>
        </w:tc>
      </w:tr>
      <w:tr w:rsidR="00C2541C" w:rsidRPr="00937861" w:rsidTr="00C2541C">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一</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数量：膀胱软镜系统1套</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p>
        </w:tc>
      </w:tr>
      <w:tr w:rsidR="00C2541C" w:rsidRPr="00937861" w:rsidTr="00C2541C">
        <w:trPr>
          <w:trHeight w:val="268"/>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二</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adjustRightInd w:val="0"/>
              <w:snapToGrid w:val="0"/>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 xml:space="preserve">主要功能： </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p>
        </w:tc>
      </w:tr>
      <w:tr w:rsidR="00C2541C" w:rsidRPr="00937861" w:rsidTr="00C2541C">
        <w:trPr>
          <w:trHeight w:val="613"/>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2.1</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adjustRightInd w:val="0"/>
              <w:snapToGrid w:val="0"/>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用途：用于微创手术下进行膀胱、尿道和肾的诊断和治疗中观察成像；</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p>
        </w:tc>
      </w:tr>
      <w:tr w:rsidR="00C2541C" w:rsidRPr="00937861" w:rsidTr="00C2541C">
        <w:trPr>
          <w:trHeight w:val="307"/>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2.2</w:t>
            </w:r>
          </w:p>
        </w:tc>
        <w:tc>
          <w:tcPr>
            <w:tcW w:w="5943" w:type="dxa"/>
            <w:tcBorders>
              <w:top w:val="single" w:sz="4" w:space="0" w:color="auto"/>
              <w:bottom w:val="single" w:sz="4" w:space="0" w:color="auto"/>
              <w:right w:val="single" w:sz="4" w:space="0" w:color="auto"/>
            </w:tcBorders>
          </w:tcPr>
          <w:p w:rsidR="00C2541C" w:rsidRPr="00937861" w:rsidRDefault="00C2541C" w:rsidP="00C2541C">
            <w:pPr>
              <w:adjustRightInd w:val="0"/>
              <w:snapToGrid w:val="0"/>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型号自选（注明品牌、型号）；</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p>
        </w:tc>
      </w:tr>
      <w:tr w:rsidR="00C2541C" w:rsidRPr="00937861" w:rsidTr="00C2541C">
        <w:trPr>
          <w:trHeight w:val="443"/>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三.</w:t>
            </w:r>
          </w:p>
        </w:tc>
        <w:tc>
          <w:tcPr>
            <w:tcW w:w="5943" w:type="dxa"/>
            <w:tcBorders>
              <w:top w:val="single" w:sz="4" w:space="0" w:color="auto"/>
              <w:bottom w:val="single" w:sz="4" w:space="0" w:color="auto"/>
              <w:right w:val="single" w:sz="4" w:space="0" w:color="auto"/>
            </w:tcBorders>
          </w:tcPr>
          <w:p w:rsidR="00C2541C" w:rsidRPr="00937861" w:rsidRDefault="00C2541C" w:rsidP="00C2541C">
            <w:pPr>
              <w:adjustRightInd w:val="0"/>
              <w:snapToGrid w:val="0"/>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技术要求</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3.1</w:t>
            </w:r>
          </w:p>
        </w:tc>
        <w:tc>
          <w:tcPr>
            <w:tcW w:w="5943" w:type="dxa"/>
            <w:tcBorders>
              <w:top w:val="single" w:sz="4" w:space="0" w:color="auto"/>
              <w:bottom w:val="single" w:sz="4" w:space="0" w:color="auto"/>
              <w:right w:val="single" w:sz="4" w:space="0" w:color="auto"/>
            </w:tcBorders>
          </w:tcPr>
          <w:p w:rsidR="00C2541C" w:rsidRPr="00937861" w:rsidRDefault="00C2541C" w:rsidP="00C2541C">
            <w:pPr>
              <w:adjustRightInd w:val="0"/>
              <w:snapToGrid w:val="0"/>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主机系统</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3.1.1</w:t>
            </w:r>
          </w:p>
        </w:tc>
        <w:tc>
          <w:tcPr>
            <w:tcW w:w="5943" w:type="dxa"/>
            <w:tcBorders>
              <w:top w:val="single" w:sz="4" w:space="0" w:color="auto"/>
              <w:bottom w:val="single" w:sz="4" w:space="0" w:color="auto"/>
              <w:right w:val="single" w:sz="4" w:space="0" w:color="auto"/>
            </w:tcBorders>
          </w:tcPr>
          <w:p w:rsidR="00C2541C" w:rsidRPr="00937861" w:rsidRDefault="00C2541C" w:rsidP="00C2541C">
            <w:pPr>
              <w:adjustRightInd w:val="0"/>
              <w:snapToGrid w:val="0"/>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电子内窥镜的控制器，光源和摄像一体机；具有SD卡录像拍照功能，手动白平衡功能；SD卡容量≥16G；</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3.1.2</w:t>
            </w:r>
          </w:p>
        </w:tc>
        <w:tc>
          <w:tcPr>
            <w:tcW w:w="5943" w:type="dxa"/>
            <w:tcBorders>
              <w:top w:val="single" w:sz="4" w:space="0" w:color="auto"/>
              <w:bottom w:val="single" w:sz="4" w:space="0" w:color="auto"/>
              <w:right w:val="single" w:sz="4" w:space="0" w:color="auto"/>
            </w:tcBorders>
          </w:tcPr>
          <w:p w:rsidR="00C2541C" w:rsidRPr="00937861" w:rsidRDefault="00C2541C" w:rsidP="00C2541C">
            <w:pPr>
              <w:adjustRightInd w:val="0"/>
              <w:snapToGrid w:val="0"/>
              <w:spacing w:line="540" w:lineRule="exact"/>
              <w:rPr>
                <w:rFonts w:ascii="仿宋_GB2312" w:eastAsia="仿宋_GB2312" w:hAnsi="宋体"/>
                <w:color w:val="000000"/>
                <w:sz w:val="24"/>
              </w:rPr>
            </w:pPr>
            <w:r w:rsidRPr="00937861">
              <w:rPr>
                <w:rFonts w:ascii="仿宋_GB2312" w:eastAsia="仿宋_GB2312" w:hAnsi="宋体" w:hint="eastAsia"/>
                <w:color w:val="000000"/>
                <w:sz w:val="24"/>
              </w:rPr>
              <w:t>灯泡色温：5000K-6500K；灯泡寿命：≥1万小时；</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rPr>
          <w:trHeight w:val="292"/>
        </w:trPr>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3.1.3</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adjustRightInd w:val="0"/>
              <w:snapToGrid w:val="0"/>
              <w:spacing w:line="540" w:lineRule="exact"/>
              <w:rPr>
                <w:rFonts w:ascii="仿宋_GB2312" w:eastAsia="仿宋_GB2312" w:hAnsi="宋体"/>
                <w:color w:val="000000"/>
                <w:sz w:val="24"/>
              </w:rPr>
            </w:pPr>
            <w:r w:rsidRPr="00937861">
              <w:rPr>
                <w:rFonts w:ascii="仿宋_GB2312" w:eastAsia="仿宋_GB2312" w:hAnsi="宋体" w:hint="eastAsia"/>
                <w:color w:val="000000"/>
                <w:sz w:val="24"/>
              </w:rPr>
              <w:t>显示器：TFT-LCD ≥19″；5:4（CCFL）；</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3.2</w:t>
            </w:r>
          </w:p>
        </w:tc>
        <w:tc>
          <w:tcPr>
            <w:tcW w:w="5943" w:type="dxa"/>
            <w:tcBorders>
              <w:top w:val="single" w:sz="4" w:space="0" w:color="auto"/>
              <w:bottom w:val="single" w:sz="4" w:space="0" w:color="auto"/>
              <w:right w:val="single" w:sz="4" w:space="0" w:color="auto"/>
            </w:tcBorders>
          </w:tcPr>
          <w:p w:rsidR="00C2541C" w:rsidRPr="00937861" w:rsidRDefault="00C2541C" w:rsidP="00C2541C">
            <w:pPr>
              <w:adjustRightInd w:val="0"/>
              <w:snapToGrid w:val="0"/>
              <w:spacing w:line="540" w:lineRule="exact"/>
              <w:rPr>
                <w:rFonts w:ascii="仿宋_GB2312" w:eastAsia="仿宋_GB2312" w:hAnsi="宋体"/>
                <w:color w:val="000000"/>
                <w:sz w:val="24"/>
              </w:rPr>
            </w:pPr>
            <w:r w:rsidRPr="00937861">
              <w:rPr>
                <w:rFonts w:ascii="仿宋_GB2312" w:eastAsia="仿宋_GB2312" w:hAnsi="宋体" w:hint="eastAsia"/>
                <w:color w:val="000000"/>
                <w:sz w:val="24"/>
              </w:rPr>
              <w:t>膀胱软镜</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3.2.1</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adjustRightInd w:val="0"/>
              <w:snapToGrid w:val="0"/>
              <w:spacing w:line="540" w:lineRule="exact"/>
              <w:rPr>
                <w:rFonts w:ascii="仿宋_GB2312" w:eastAsia="仿宋_GB2312" w:hAnsi="宋体"/>
                <w:color w:val="000000"/>
                <w:sz w:val="24"/>
              </w:rPr>
            </w:pPr>
            <w:r w:rsidRPr="00937861">
              <w:rPr>
                <w:rFonts w:ascii="仿宋_GB2312" w:eastAsia="仿宋_GB2312" w:hAnsi="宋体" w:hint="eastAsia"/>
                <w:color w:val="000000"/>
                <w:sz w:val="24"/>
              </w:rPr>
              <w:t>尖端部周长：10</w:t>
            </w:r>
            <w:r w:rsidRPr="00937861">
              <w:rPr>
                <w:rFonts w:ascii="仿宋_GB2312" w:eastAsia="仿宋_GB2312" w:hAnsi="宋体" w:cs="Arial" w:hint="eastAsia"/>
                <w:color w:val="000000"/>
                <w:sz w:val="24"/>
              </w:rPr>
              <w:t xml:space="preserve"> Fr；插入</w:t>
            </w:r>
            <w:r w:rsidRPr="00937861">
              <w:rPr>
                <w:rFonts w:ascii="仿宋_GB2312" w:eastAsia="仿宋_GB2312" w:hAnsi="宋体" w:hint="eastAsia"/>
                <w:color w:val="000000"/>
                <w:sz w:val="24"/>
              </w:rPr>
              <w:t>部周长：17</w:t>
            </w:r>
            <w:r w:rsidRPr="00937861">
              <w:rPr>
                <w:rFonts w:ascii="仿宋_GB2312" w:eastAsia="仿宋_GB2312" w:hAnsi="宋体" w:cs="Arial" w:hint="eastAsia"/>
                <w:color w:val="000000"/>
                <w:sz w:val="24"/>
              </w:rPr>
              <w:t xml:space="preserve"> Fr；</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lastRenderedPageBreak/>
              <w:t>3.2.2</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有效景深范围：5-50mm</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3.2.3</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工作长度：≥380 mm</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color w:val="000000"/>
                <w:sz w:val="24"/>
              </w:rPr>
            </w:pPr>
            <w:r w:rsidRPr="00937861">
              <w:rPr>
                <w:rFonts w:ascii="仿宋_GB2312" w:eastAsia="仿宋_GB2312" w:hint="eastAsia"/>
                <w:color w:val="000000"/>
                <w:sz w:val="24"/>
              </w:rPr>
              <w:t>3.2.4</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器械通道：≥</w:t>
            </w:r>
            <w:r w:rsidRPr="00937861">
              <w:rPr>
                <w:rFonts w:ascii="仿宋_GB2312" w:eastAsia="仿宋_GB2312" w:hAnsi="宋体" w:hint="eastAsia"/>
                <w:color w:val="000000"/>
                <w:sz w:val="24"/>
              </w:rPr>
              <w:t>6.6</w:t>
            </w:r>
            <w:r w:rsidRPr="00937861">
              <w:rPr>
                <w:rFonts w:ascii="仿宋_GB2312" w:eastAsia="仿宋_GB2312" w:hAnsi="宋体" w:cs="Arial" w:hint="eastAsia"/>
                <w:color w:val="000000"/>
                <w:sz w:val="24"/>
              </w:rPr>
              <w:t xml:space="preserve"> Fr；</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3.2.5</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视向角：0°；</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3.2.6</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视场角：≥85°</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3.2.7</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弯曲角度：上弯≥120度，下弯≥210度；</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3.2.8</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活检钳5 Fr*750 mm</w:t>
            </w:r>
          </w:p>
        </w:tc>
        <w:tc>
          <w:tcPr>
            <w:tcW w:w="2409" w:type="dxa"/>
            <w:tcBorders>
              <w:top w:val="single" w:sz="4" w:space="0" w:color="auto"/>
              <w:left w:val="single" w:sz="4" w:space="0" w:color="auto"/>
              <w:bottom w:val="single" w:sz="4" w:space="0" w:color="auto"/>
            </w:tcBorders>
          </w:tcPr>
          <w:p w:rsidR="00C2541C" w:rsidRPr="00937861" w:rsidRDefault="00C2541C" w:rsidP="00C2541C">
            <w:pPr>
              <w:widowControl/>
              <w:jc w:val="left"/>
              <w:rPr>
                <w:rFonts w:ascii="仿宋_GB2312" w:eastAsia="仿宋_GB2312" w:hAnsi="Arial" w:cs="Arial"/>
                <w:color w:val="FF0000"/>
                <w:kern w:val="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3.2.9</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电子镜</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四</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配置</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rPr>
          <w:trHeight w:val="405"/>
        </w:trPr>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4.1</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主机1台；（核心</w:t>
            </w:r>
            <w:r>
              <w:rPr>
                <w:rFonts w:ascii="仿宋_GB2312" w:eastAsia="仿宋_GB2312" w:hAnsi="宋体" w:cs="Arial" w:hint="eastAsia"/>
                <w:color w:val="000000"/>
                <w:sz w:val="24"/>
              </w:rPr>
              <w:t>产品</w:t>
            </w:r>
            <w:r w:rsidRPr="00937861">
              <w:rPr>
                <w:rFonts w:ascii="仿宋_GB2312" w:eastAsia="仿宋_GB2312" w:hAnsi="宋体" w:cs="Arial" w:hint="eastAsia"/>
                <w:color w:val="000000"/>
                <w:sz w:val="24"/>
              </w:rPr>
              <w:t>）</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4.2</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膀胱软镜4支；</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4.3</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工作站1套；（电脑、打印机、软件）；</w:t>
            </w:r>
          </w:p>
        </w:tc>
        <w:tc>
          <w:tcPr>
            <w:tcW w:w="2409" w:type="dxa"/>
            <w:tcBorders>
              <w:top w:val="single" w:sz="4" w:space="0" w:color="auto"/>
              <w:left w:val="single" w:sz="4" w:space="0" w:color="auto"/>
              <w:bottom w:val="single" w:sz="4" w:space="0" w:color="auto"/>
            </w:tcBorders>
          </w:tcPr>
          <w:p w:rsidR="00C2541C" w:rsidRPr="00937861" w:rsidRDefault="00C2541C" w:rsidP="00C2541C">
            <w:pPr>
              <w:rPr>
                <w:rFonts w:ascii="仿宋_GB2312" w:eastAsia="仿宋_GB2312"/>
                <w:color w:val="FF0000"/>
                <w:sz w:val="24"/>
              </w:rPr>
            </w:pPr>
          </w:p>
        </w:tc>
      </w:tr>
      <w:tr w:rsidR="00C2541C" w:rsidRPr="00937861" w:rsidTr="00C2541C">
        <w:trPr>
          <w:trHeight w:val="297"/>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4.4</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台车1辆</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widowControl/>
              <w:jc w:val="left"/>
              <w:rPr>
                <w:rFonts w:ascii="仿宋_GB2312" w:eastAsia="仿宋_GB2312" w:hAnsi="Arial" w:cs="Arial"/>
                <w:color w:val="FF0000"/>
                <w:kern w:val="0"/>
                <w:sz w:val="24"/>
              </w:rPr>
            </w:pPr>
          </w:p>
        </w:tc>
      </w:tr>
      <w:tr w:rsidR="00C2541C" w:rsidRPr="00937861" w:rsidTr="00C2541C">
        <w:trPr>
          <w:trHeight w:val="297"/>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4.5</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工具包（测漏、SD卡、灌流接头、清洗刷）各1套</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widowControl/>
              <w:jc w:val="left"/>
              <w:rPr>
                <w:rFonts w:ascii="仿宋_GB2312" w:eastAsia="仿宋_GB2312" w:hAnsi="Arial" w:cs="Arial"/>
                <w:color w:val="FF0000"/>
                <w:kern w:val="0"/>
                <w:sz w:val="24"/>
              </w:rPr>
            </w:pPr>
          </w:p>
        </w:tc>
      </w:tr>
      <w:tr w:rsidR="00C2541C" w:rsidRPr="00937861" w:rsidTr="00C2541C">
        <w:trPr>
          <w:trHeight w:val="297"/>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jc w:val="center"/>
              <w:rPr>
                <w:rFonts w:ascii="仿宋_GB2312" w:eastAsia="仿宋_GB2312"/>
                <w:sz w:val="24"/>
              </w:rPr>
            </w:pPr>
            <w:r w:rsidRPr="00937861">
              <w:rPr>
                <w:rFonts w:ascii="仿宋_GB2312" w:eastAsia="仿宋_GB2312" w:hint="eastAsia"/>
                <w:sz w:val="24"/>
              </w:rPr>
              <w:t>4.6</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活检钳5把；</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widowControl/>
              <w:jc w:val="left"/>
              <w:rPr>
                <w:rFonts w:ascii="仿宋_GB2312" w:eastAsia="仿宋_GB2312" w:hAnsi="Arial" w:cs="Arial"/>
                <w:color w:val="FF0000"/>
                <w:kern w:val="0"/>
                <w:sz w:val="24"/>
              </w:rPr>
            </w:pPr>
          </w:p>
        </w:tc>
      </w:tr>
      <w:tr w:rsidR="00C2541C" w:rsidRPr="00937861" w:rsidTr="00C2541C">
        <w:trPr>
          <w:trHeight w:val="297"/>
        </w:trPr>
        <w:tc>
          <w:tcPr>
            <w:tcW w:w="1080" w:type="dxa"/>
            <w:tcBorders>
              <w:top w:val="single" w:sz="4" w:space="0" w:color="auto"/>
              <w:bottom w:val="single" w:sz="4" w:space="0" w:color="auto"/>
              <w:right w:val="single" w:sz="4" w:space="0" w:color="auto"/>
            </w:tcBorders>
            <w:vAlign w:val="center"/>
          </w:tcPr>
          <w:p w:rsidR="00C2541C" w:rsidRPr="00937861" w:rsidRDefault="00C2541C" w:rsidP="00C2541C">
            <w:pPr>
              <w:widowControl/>
              <w:jc w:val="center"/>
              <w:rPr>
                <w:rFonts w:ascii="仿宋_GB2312" w:eastAsia="仿宋_GB2312" w:hAnsi="Arial" w:cs="Arial"/>
                <w:kern w:val="0"/>
                <w:sz w:val="24"/>
              </w:rPr>
            </w:pPr>
            <w:r w:rsidRPr="00937861">
              <w:rPr>
                <w:rFonts w:ascii="仿宋_GB2312" w:eastAsia="仿宋_GB2312" w:hAnsi="Arial" w:cs="Arial" w:hint="eastAsia"/>
                <w:kern w:val="0"/>
                <w:sz w:val="24"/>
              </w:rPr>
              <w:t>五</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售后服务：</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widowControl/>
              <w:jc w:val="left"/>
              <w:rPr>
                <w:rFonts w:ascii="仿宋_GB2312" w:eastAsia="仿宋_GB2312" w:hAnsi="Arial" w:cs="Arial"/>
                <w:color w:val="FF0000"/>
                <w:kern w:val="0"/>
                <w:sz w:val="24"/>
              </w:rPr>
            </w:pPr>
          </w:p>
        </w:tc>
      </w:tr>
      <w:tr w:rsidR="00C2541C" w:rsidRPr="00937861" w:rsidTr="00C2541C">
        <w:trPr>
          <w:trHeight w:val="302"/>
        </w:trPr>
        <w:tc>
          <w:tcPr>
            <w:tcW w:w="1080" w:type="dxa"/>
            <w:tcBorders>
              <w:top w:val="single" w:sz="4" w:space="0" w:color="auto"/>
              <w:bottom w:val="single" w:sz="4" w:space="0" w:color="auto"/>
              <w:right w:val="single" w:sz="4" w:space="0" w:color="auto"/>
            </w:tcBorders>
          </w:tcPr>
          <w:p w:rsidR="00C2541C" w:rsidRPr="00937861" w:rsidRDefault="00C2541C" w:rsidP="00C2541C">
            <w:pPr>
              <w:widowControl/>
              <w:jc w:val="center"/>
              <w:rPr>
                <w:rFonts w:ascii="仿宋_GB2312" w:eastAsia="仿宋_GB2312" w:hAnsi="Arial" w:cs="Arial"/>
                <w:kern w:val="0"/>
                <w:sz w:val="24"/>
              </w:rPr>
            </w:pPr>
            <w:r w:rsidRPr="00937861">
              <w:rPr>
                <w:rFonts w:ascii="仿宋_GB2312" w:eastAsia="仿宋_GB2312" w:hAnsi="Arial" w:cs="Arial" w:hint="eastAsia"/>
                <w:kern w:val="0"/>
                <w:sz w:val="24"/>
              </w:rPr>
              <w:t>5.1</w:t>
            </w:r>
          </w:p>
        </w:tc>
        <w:tc>
          <w:tcPr>
            <w:tcW w:w="5943" w:type="dxa"/>
            <w:tcBorders>
              <w:top w:val="single" w:sz="4" w:space="0" w:color="auto"/>
              <w:bottom w:val="single" w:sz="4" w:space="0" w:color="auto"/>
              <w:right w:val="single" w:sz="4" w:space="0" w:color="auto"/>
            </w:tcBorders>
            <w:vAlign w:val="center"/>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设备使用正常后,由医院组织验收,验收合格后整机保修2年（出具厂家或厂家授权单位证据），保证零配件供应8年以上</w:t>
            </w:r>
          </w:p>
        </w:tc>
        <w:tc>
          <w:tcPr>
            <w:tcW w:w="2409" w:type="dxa"/>
            <w:tcBorders>
              <w:top w:val="single" w:sz="4" w:space="0" w:color="auto"/>
              <w:left w:val="single" w:sz="4" w:space="0" w:color="auto"/>
              <w:bottom w:val="single" w:sz="4" w:space="0" w:color="auto"/>
            </w:tcBorders>
            <w:vAlign w:val="center"/>
          </w:tcPr>
          <w:p w:rsidR="00C2541C" w:rsidRPr="00937861" w:rsidRDefault="00C2541C" w:rsidP="00C2541C">
            <w:pPr>
              <w:widowControl/>
              <w:jc w:val="left"/>
              <w:rPr>
                <w:rFonts w:ascii="仿宋_GB2312" w:eastAsia="仿宋_GB2312" w:hAnsi="Arial" w:cs="Arial"/>
                <w:color w:val="FF0000"/>
                <w:kern w:val="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5.2</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提供所投产品的原厂技术白皮书（DATASHEET）</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5.3</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hAnsi="宋体" w:cs="Arial"/>
                <w:color w:val="000000"/>
                <w:sz w:val="24"/>
              </w:rPr>
            </w:pPr>
            <w:r w:rsidRPr="00937861">
              <w:rPr>
                <w:rFonts w:ascii="仿宋_GB2312" w:eastAsia="仿宋_GB2312" w:hAnsi="宋体" w:cs="Arial" w:hint="eastAsia"/>
                <w:color w:val="000000"/>
                <w:sz w:val="24"/>
              </w:rPr>
              <w:t>提供仪器电子版SOP文件、中英文操作手册和维修手册</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FF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★5.4</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r w:rsidRPr="00937861">
              <w:rPr>
                <w:rFonts w:ascii="仿宋_GB2312" w:eastAsia="仿宋_GB2312" w:hAnsi="宋体" w:cs="Arial" w:hint="eastAsia"/>
                <w:color w:val="00000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w:t>
            </w:r>
            <w:r w:rsidRPr="00937861">
              <w:rPr>
                <w:rFonts w:ascii="仿宋_GB2312" w:eastAsia="仿宋_GB2312" w:hAnsi="宋体" w:cs="Arial" w:hint="eastAsia"/>
                <w:color w:val="000000"/>
                <w:sz w:val="24"/>
              </w:rPr>
              <w:lastRenderedPageBreak/>
              <w:t>供国务院食品药品监督管理部门审批的有效的医疗器械注册证。</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lastRenderedPageBreak/>
              <w:t>5.5</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r w:rsidRPr="00937861">
              <w:rPr>
                <w:rFonts w:ascii="仿宋_GB2312" w:eastAsia="仿宋_GB2312" w:hAnsi="宋体" w:cs="Arial" w:hint="eastAsia"/>
                <w:color w:val="000000"/>
                <w:sz w:val="24"/>
              </w:rPr>
              <w:t>提供符合上述参数和配置要求的详细配置清单、单价及耗材价格，耗材价格可作优惠承诺考虑</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5.6</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r w:rsidRPr="00937861">
              <w:rPr>
                <w:rFonts w:ascii="仿宋_GB2312" w:eastAsia="仿宋_GB2312" w:hAnsi="宋体" w:cs="Arial" w:hint="eastAsia"/>
                <w:color w:val="000000"/>
                <w:sz w:val="24"/>
              </w:rPr>
              <w:t>所有设备必须是全新未曾使用过的原装的</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六</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r w:rsidRPr="00937861">
              <w:rPr>
                <w:rFonts w:ascii="仿宋_GB2312" w:eastAsia="仿宋_GB2312" w:hAnsi="宋体" w:cs="Arial" w:hint="eastAsia"/>
                <w:color w:val="000000"/>
                <w:sz w:val="24"/>
              </w:rPr>
              <w:t>安装及验收要求</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6.1</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r w:rsidRPr="00937861">
              <w:rPr>
                <w:rFonts w:ascii="仿宋_GB2312" w:eastAsia="仿宋_GB2312" w:hAnsi="宋体" w:cs="Arial" w:hint="eastAsia"/>
                <w:color w:val="000000"/>
                <w:sz w:val="24"/>
              </w:rPr>
              <w:t>签订合同后40天内将设备安装的医院指定地点，并在7个工作日内保证设备正常使用</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6.2</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r w:rsidRPr="00937861">
              <w:rPr>
                <w:rFonts w:ascii="仿宋_GB2312" w:eastAsia="仿宋_GB2312" w:hAnsi="宋体" w:cs="Arial" w:hint="eastAsia"/>
                <w:color w:val="000000"/>
                <w:sz w:val="24"/>
              </w:rPr>
              <w:t>验收标准：按国家相关标准及招标技术要求进行验收（不排除邀请竞争对手参与验收）</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p>
        </w:tc>
      </w:tr>
      <w:tr w:rsidR="00C2541C" w:rsidRPr="00937861" w:rsidTr="00C2541C">
        <w:tc>
          <w:tcPr>
            <w:tcW w:w="1080" w:type="dxa"/>
            <w:tcBorders>
              <w:top w:val="single" w:sz="4" w:space="0" w:color="auto"/>
              <w:bottom w:val="single" w:sz="4" w:space="0" w:color="auto"/>
              <w:right w:val="single" w:sz="4" w:space="0" w:color="auto"/>
            </w:tcBorders>
          </w:tcPr>
          <w:p w:rsidR="00C2541C" w:rsidRPr="00937861" w:rsidRDefault="00C2541C" w:rsidP="00C2541C">
            <w:pPr>
              <w:spacing w:line="480" w:lineRule="exact"/>
              <w:jc w:val="center"/>
              <w:rPr>
                <w:rFonts w:ascii="仿宋_GB2312" w:eastAsia="仿宋_GB2312" w:hAnsi="宋体"/>
                <w:sz w:val="24"/>
              </w:rPr>
            </w:pPr>
            <w:r w:rsidRPr="00937861">
              <w:rPr>
                <w:rFonts w:ascii="仿宋_GB2312" w:eastAsia="仿宋_GB2312" w:hAnsi="宋体" w:hint="eastAsia"/>
                <w:sz w:val="24"/>
              </w:rPr>
              <w:t>七</w:t>
            </w:r>
          </w:p>
        </w:tc>
        <w:tc>
          <w:tcPr>
            <w:tcW w:w="5943" w:type="dxa"/>
            <w:tcBorders>
              <w:top w:val="single" w:sz="4" w:space="0" w:color="auto"/>
              <w:bottom w:val="single" w:sz="4" w:space="0" w:color="auto"/>
              <w:right w:val="single" w:sz="4" w:space="0" w:color="auto"/>
            </w:tcBorders>
          </w:tcPr>
          <w:p w:rsidR="00C2541C" w:rsidRPr="00937861" w:rsidRDefault="00C2541C" w:rsidP="00C2541C">
            <w:pPr>
              <w:spacing w:line="480" w:lineRule="exact"/>
              <w:rPr>
                <w:rFonts w:ascii="仿宋_GB2312" w:eastAsia="仿宋_GB2312" w:hAnsi="宋体"/>
                <w:sz w:val="24"/>
              </w:rPr>
            </w:pPr>
            <w:r w:rsidRPr="00937861">
              <w:rPr>
                <w:rFonts w:ascii="仿宋_GB2312" w:eastAsia="仿宋_GB2312" w:hAnsi="宋体" w:hint="eastAsia"/>
                <w:kern w:val="0"/>
                <w:sz w:val="24"/>
              </w:rPr>
              <w:t>付款方式：签订合同前向医院置放中标金额的10%作为履约保证金；设备安装、验收合格后1个月内全款支付合同总金额；履约保证金在设备正常使用2年后，无重大故障一次性还清；以上均不计利息。</w:t>
            </w:r>
          </w:p>
        </w:tc>
        <w:tc>
          <w:tcPr>
            <w:tcW w:w="2409" w:type="dxa"/>
            <w:tcBorders>
              <w:top w:val="single" w:sz="4" w:space="0" w:color="auto"/>
              <w:left w:val="single" w:sz="4" w:space="0" w:color="auto"/>
              <w:bottom w:val="single" w:sz="4" w:space="0" w:color="auto"/>
            </w:tcBorders>
          </w:tcPr>
          <w:p w:rsidR="00C2541C" w:rsidRPr="00937861" w:rsidRDefault="00C2541C" w:rsidP="00C2541C">
            <w:pPr>
              <w:spacing w:line="480" w:lineRule="exact"/>
              <w:jc w:val="left"/>
              <w:rPr>
                <w:rFonts w:ascii="仿宋_GB2312" w:eastAsia="仿宋_GB2312" w:cs="Arial"/>
                <w:color w:val="000000"/>
                <w:sz w:val="24"/>
              </w:rPr>
            </w:pPr>
          </w:p>
        </w:tc>
      </w:tr>
    </w:tbl>
    <w:p w:rsidR="00BD2436" w:rsidRPr="00C670CA" w:rsidRDefault="00BD2436" w:rsidP="00BD2436">
      <w:pPr>
        <w:spacing w:line="360" w:lineRule="auto"/>
        <w:rPr>
          <w:rFonts w:ascii="仿宋_GB2312" w:eastAsia="仿宋_GB2312"/>
          <w:b/>
          <w:sz w:val="24"/>
        </w:rPr>
      </w:pPr>
      <w:r w:rsidRPr="00C670CA">
        <w:rPr>
          <w:rFonts w:ascii="仿宋_GB2312" w:eastAsia="仿宋_GB2312" w:hAnsi="微软雅黑" w:cs="宋体" w:hint="eastAsia"/>
          <w:b/>
          <w:color w:val="666666"/>
          <w:kern w:val="0"/>
          <w:sz w:val="24"/>
          <w:bdr w:val="single" w:sz="4" w:space="0" w:color="auto"/>
        </w:rPr>
        <w:t>02标</w:t>
      </w:r>
      <w:r w:rsidRPr="00C670CA">
        <w:rPr>
          <w:rFonts w:ascii="仿宋_GB2312" w:eastAsia="仿宋_GB2312" w:hAnsi="微软雅黑" w:cs="宋体" w:hint="eastAsia"/>
          <w:b/>
          <w:color w:val="666666"/>
          <w:kern w:val="0"/>
          <w:sz w:val="24"/>
        </w:rPr>
        <w:t>热射疗机1台</w:t>
      </w:r>
    </w:p>
    <w:tbl>
      <w:tblPr>
        <w:tblW w:w="9498"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135"/>
        <w:gridCol w:w="5954"/>
        <w:gridCol w:w="2409"/>
      </w:tblGrid>
      <w:tr w:rsidR="00BD2436" w:rsidRPr="00C670CA" w:rsidTr="00BD2436">
        <w:trPr>
          <w:trHeight w:val="454"/>
        </w:trPr>
        <w:tc>
          <w:tcPr>
            <w:tcW w:w="1135" w:type="dxa"/>
            <w:vAlign w:val="center"/>
          </w:tcPr>
          <w:p w:rsidR="00BD2436" w:rsidRPr="00C670CA" w:rsidRDefault="00BD2436" w:rsidP="009E2217">
            <w:pPr>
              <w:rPr>
                <w:rFonts w:ascii="仿宋_GB2312" w:eastAsia="仿宋_GB2312" w:hAnsi="宋体"/>
                <w:caps/>
                <w:sz w:val="24"/>
              </w:rPr>
            </w:pPr>
            <w:r w:rsidRPr="00C670CA">
              <w:rPr>
                <w:rFonts w:ascii="仿宋_GB2312" w:eastAsia="仿宋_GB2312" w:hAnsi="宋体" w:hint="eastAsia"/>
                <w:caps/>
                <w:sz w:val="24"/>
              </w:rPr>
              <w:t>序号</w:t>
            </w:r>
          </w:p>
        </w:tc>
        <w:tc>
          <w:tcPr>
            <w:tcW w:w="5954" w:type="dxa"/>
            <w:tcBorders>
              <w:right w:val="single" w:sz="4" w:space="0" w:color="auto"/>
            </w:tcBorders>
            <w:vAlign w:val="center"/>
          </w:tcPr>
          <w:p w:rsidR="00BD2436" w:rsidRPr="00C670CA" w:rsidRDefault="00BD2436" w:rsidP="009E2217">
            <w:pPr>
              <w:rPr>
                <w:rFonts w:ascii="仿宋_GB2312" w:eastAsia="仿宋_GB2312" w:hAnsi="宋体"/>
                <w:caps/>
                <w:sz w:val="24"/>
              </w:rPr>
            </w:pPr>
            <w:r w:rsidRPr="00C670CA">
              <w:rPr>
                <w:rFonts w:ascii="仿宋_GB2312" w:eastAsia="仿宋_GB2312" w:hAnsi="宋体" w:hint="eastAsia"/>
                <w:caps/>
                <w:sz w:val="24"/>
              </w:rPr>
              <w:t>招标要求</w:t>
            </w:r>
          </w:p>
        </w:tc>
        <w:tc>
          <w:tcPr>
            <w:tcW w:w="2409" w:type="dxa"/>
            <w:tcBorders>
              <w:left w:val="single" w:sz="4" w:space="0" w:color="auto"/>
            </w:tcBorders>
            <w:vAlign w:val="center"/>
          </w:tcPr>
          <w:p w:rsidR="00BD2436" w:rsidRPr="00C670CA" w:rsidRDefault="00BD2436" w:rsidP="009E2217">
            <w:pPr>
              <w:rPr>
                <w:rFonts w:ascii="仿宋_GB2312" w:eastAsia="仿宋_GB2312" w:hAnsi="宋体"/>
                <w:caps/>
                <w:sz w:val="24"/>
              </w:rPr>
            </w:pPr>
            <w:r w:rsidRPr="00C670CA">
              <w:rPr>
                <w:rFonts w:ascii="仿宋_GB2312" w:eastAsia="仿宋_GB2312" w:hAnsi="宋体" w:hint="eastAsia"/>
                <w:caps/>
                <w:sz w:val="24"/>
              </w:rPr>
              <w:t>对应指标，详细说明，否则视为不符要求</w:t>
            </w: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一</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肿瘤热疗仪一套</w:t>
            </w:r>
          </w:p>
          <w:p w:rsidR="00BD2436" w:rsidRPr="00C670CA" w:rsidRDefault="00BD2436" w:rsidP="009E2217">
            <w:pPr>
              <w:rPr>
                <w:rFonts w:ascii="仿宋_GB2312" w:eastAsia="仿宋_GB2312"/>
                <w:sz w:val="24"/>
              </w:rPr>
            </w:pPr>
            <w:r w:rsidRPr="00C670CA">
              <w:rPr>
                <w:rFonts w:ascii="仿宋_GB2312" w:eastAsia="仿宋_GB2312" w:hint="eastAsia"/>
                <w:sz w:val="24"/>
              </w:rPr>
              <w:t>设备用途说明：临床上配合放疗、化疗，用于进行以热疗为目的的人体肿瘤的辅助治疗</w:t>
            </w:r>
          </w:p>
        </w:tc>
        <w:tc>
          <w:tcPr>
            <w:tcW w:w="2409" w:type="dxa"/>
            <w:tcBorders>
              <w:left w:val="single" w:sz="4" w:space="0" w:color="auto"/>
            </w:tcBorders>
          </w:tcPr>
          <w:p w:rsidR="00BD2436" w:rsidRPr="00C670CA" w:rsidRDefault="00BD2436" w:rsidP="009E2217">
            <w:pPr>
              <w:rPr>
                <w:rFonts w:ascii="仿宋_GB2312" w:eastAsia="仿宋_GB2312"/>
                <w:caps/>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二</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主要规格及系统概述：</w:t>
            </w:r>
          </w:p>
        </w:tc>
        <w:tc>
          <w:tcPr>
            <w:tcW w:w="2409" w:type="dxa"/>
            <w:tcBorders>
              <w:left w:val="single" w:sz="4" w:space="0" w:color="auto"/>
            </w:tcBorders>
          </w:tcPr>
          <w:p w:rsidR="00BD2436" w:rsidRPr="00C670CA" w:rsidRDefault="00BD2436" w:rsidP="009E2217">
            <w:pPr>
              <w:rPr>
                <w:rFonts w:ascii="仿宋_GB2312" w:eastAsia="仿宋_GB2312"/>
                <w:caps/>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射频热疗系统</w:t>
            </w:r>
          </w:p>
        </w:tc>
        <w:tc>
          <w:tcPr>
            <w:tcW w:w="2409" w:type="dxa"/>
            <w:tcBorders>
              <w:left w:val="single" w:sz="4" w:space="0" w:color="auto"/>
            </w:tcBorders>
          </w:tcPr>
          <w:p w:rsidR="00BD2436" w:rsidRPr="00C670CA" w:rsidRDefault="00BD2436" w:rsidP="009E2217">
            <w:pPr>
              <w:rPr>
                <w:rFonts w:ascii="仿宋_GB2312" w:eastAsia="仿宋_GB2312"/>
                <w:caps/>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输入功率：≥5500W</w:t>
            </w:r>
          </w:p>
        </w:tc>
        <w:tc>
          <w:tcPr>
            <w:tcW w:w="2409" w:type="dxa"/>
            <w:tcBorders>
              <w:left w:val="single" w:sz="4" w:space="0" w:color="auto"/>
            </w:tcBorders>
            <w:vAlign w:val="center"/>
          </w:tcPr>
          <w:p w:rsidR="00BD2436" w:rsidRPr="00C670CA" w:rsidRDefault="00BD2436" w:rsidP="009E2217">
            <w:pPr>
              <w:jc w:val="left"/>
              <w:rPr>
                <w:rFonts w:ascii="仿宋_GB2312" w:eastAsia="仿宋_GB2312" w:cs="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▲2.1.2</w:t>
            </w:r>
          </w:p>
        </w:tc>
        <w:tc>
          <w:tcPr>
            <w:tcW w:w="5954" w:type="dxa"/>
            <w:tcBorders>
              <w:right w:val="single" w:sz="4" w:space="0" w:color="auto"/>
            </w:tcBorders>
            <w:vAlign w:val="center"/>
          </w:tcPr>
          <w:p w:rsidR="00BD2436" w:rsidRPr="00BD2436" w:rsidRDefault="00BD2436" w:rsidP="009E2217">
            <w:pPr>
              <w:rPr>
                <w:rFonts w:ascii="仿宋_GB2312" w:eastAsia="仿宋_GB2312"/>
                <w:sz w:val="24"/>
              </w:rPr>
            </w:pPr>
            <w:r w:rsidRPr="00BD2436">
              <w:rPr>
                <w:rFonts w:ascii="仿宋_GB2312" w:eastAsia="仿宋_GB2312" w:hint="eastAsia"/>
                <w:sz w:val="24"/>
              </w:rPr>
              <w:t>加热类型：射频或高频</w:t>
            </w:r>
          </w:p>
        </w:tc>
        <w:tc>
          <w:tcPr>
            <w:tcW w:w="2409" w:type="dxa"/>
            <w:tcBorders>
              <w:left w:val="single" w:sz="4" w:space="0" w:color="auto"/>
            </w:tcBorders>
            <w:vAlign w:val="center"/>
          </w:tcPr>
          <w:p w:rsidR="00BD2436" w:rsidRPr="00C670CA" w:rsidRDefault="00BD2436" w:rsidP="009E2217">
            <w:pPr>
              <w:jc w:val="left"/>
              <w:rPr>
                <w:rFonts w:ascii="仿宋_GB2312" w:eastAsia="仿宋_GB2312" w:cs="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2.1.3</w:t>
            </w:r>
          </w:p>
        </w:tc>
        <w:tc>
          <w:tcPr>
            <w:tcW w:w="5954" w:type="dxa"/>
            <w:tcBorders>
              <w:right w:val="single" w:sz="4" w:space="0" w:color="auto"/>
            </w:tcBorders>
            <w:vAlign w:val="center"/>
          </w:tcPr>
          <w:p w:rsidR="00BD2436" w:rsidRPr="00BD2436" w:rsidRDefault="00BD2436" w:rsidP="009E2217">
            <w:pPr>
              <w:rPr>
                <w:rFonts w:ascii="仿宋_GB2312" w:eastAsia="仿宋_GB2312"/>
                <w:sz w:val="24"/>
              </w:rPr>
            </w:pPr>
            <w:r w:rsidRPr="00BD2436">
              <w:rPr>
                <w:rFonts w:ascii="仿宋_GB2312" w:eastAsia="仿宋_GB2312" w:hint="eastAsia"/>
                <w:sz w:val="24"/>
              </w:rPr>
              <w:t>发射源频率：有2组，一组频率</w:t>
            </w:r>
            <w:r w:rsidRPr="00BD2436">
              <w:rPr>
                <w:rFonts w:ascii="仿宋_GB2312" w:eastAsia="仿宋_GB2312" w:hAnsi="宋体" w:hint="eastAsia"/>
                <w:sz w:val="24"/>
              </w:rPr>
              <w:t>≥</w:t>
            </w:r>
            <w:r w:rsidRPr="00BD2436">
              <w:rPr>
                <w:rFonts w:ascii="仿宋_GB2312" w:eastAsia="仿宋_GB2312" w:hint="eastAsia"/>
                <w:sz w:val="24"/>
              </w:rPr>
              <w:t>30.32MHz</w:t>
            </w:r>
            <w:r w:rsidRPr="00BD2436">
              <w:rPr>
                <w:rFonts w:ascii="仿宋_GB2312" w:eastAsia="仿宋_GB2312" w:hAnsi="宋体" w:hint="eastAsia"/>
                <w:sz w:val="24"/>
              </w:rPr>
              <w:t>±2%</w:t>
            </w:r>
            <w:r w:rsidRPr="00BD2436">
              <w:rPr>
                <w:rFonts w:ascii="仿宋_GB2312" w:eastAsia="仿宋_GB2312" w:hint="eastAsia"/>
                <w:sz w:val="24"/>
              </w:rPr>
              <w:t>； 另一组频率</w:t>
            </w:r>
            <w:r w:rsidRPr="00BD2436">
              <w:rPr>
                <w:rFonts w:ascii="仿宋_GB2312" w:eastAsia="仿宋_GB2312" w:hAnsi="宋体" w:hint="eastAsia"/>
                <w:sz w:val="24"/>
              </w:rPr>
              <w:t>≥</w:t>
            </w:r>
            <w:r w:rsidRPr="00BD2436">
              <w:rPr>
                <w:rFonts w:ascii="仿宋_GB2312" w:eastAsia="仿宋_GB2312" w:hint="eastAsia"/>
                <w:sz w:val="24"/>
              </w:rPr>
              <w:t>40.68MHz</w:t>
            </w:r>
            <w:r w:rsidRPr="00BD2436">
              <w:rPr>
                <w:rFonts w:ascii="仿宋_GB2312" w:eastAsia="仿宋_GB2312" w:hAnsi="宋体" w:hint="eastAsia"/>
                <w:sz w:val="24"/>
              </w:rPr>
              <w:t>±</w:t>
            </w:r>
            <w:r w:rsidRPr="00BD2436">
              <w:rPr>
                <w:rFonts w:ascii="仿宋_GB2312" w:eastAsia="仿宋_GB2312" w:hint="eastAsia"/>
                <w:sz w:val="24"/>
              </w:rPr>
              <w:t xml:space="preserve">2%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2.1.4</w:t>
            </w:r>
          </w:p>
        </w:tc>
        <w:tc>
          <w:tcPr>
            <w:tcW w:w="5954" w:type="dxa"/>
            <w:tcBorders>
              <w:right w:val="single" w:sz="4" w:space="0" w:color="auto"/>
            </w:tcBorders>
            <w:vAlign w:val="center"/>
          </w:tcPr>
          <w:p w:rsidR="00BD2436" w:rsidRPr="00BD2436" w:rsidRDefault="00BD2436" w:rsidP="009E2217">
            <w:pPr>
              <w:rPr>
                <w:rFonts w:ascii="仿宋_GB2312" w:eastAsia="仿宋_GB2312"/>
                <w:sz w:val="24"/>
              </w:rPr>
            </w:pPr>
            <w:r w:rsidRPr="00BD2436">
              <w:rPr>
                <w:rFonts w:ascii="仿宋_GB2312" w:eastAsia="仿宋_GB2312" w:hint="eastAsia"/>
                <w:sz w:val="24"/>
              </w:rPr>
              <w:t xml:space="preserve">波长：7.30m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2.1.5</w:t>
            </w:r>
          </w:p>
        </w:tc>
        <w:tc>
          <w:tcPr>
            <w:tcW w:w="5954" w:type="dxa"/>
            <w:tcBorders>
              <w:right w:val="single" w:sz="4" w:space="0" w:color="auto"/>
            </w:tcBorders>
            <w:vAlign w:val="center"/>
          </w:tcPr>
          <w:p w:rsidR="00BD2436" w:rsidRPr="00BD2436" w:rsidRDefault="00BD2436" w:rsidP="009E2217">
            <w:pPr>
              <w:rPr>
                <w:rFonts w:ascii="仿宋_GB2312" w:eastAsia="仿宋_GB2312"/>
                <w:sz w:val="24"/>
              </w:rPr>
            </w:pPr>
            <w:r w:rsidRPr="00BD2436">
              <w:rPr>
                <w:rFonts w:ascii="仿宋_GB2312" w:eastAsia="仿宋_GB2312" w:hint="eastAsia"/>
                <w:sz w:val="24"/>
              </w:rPr>
              <w:t xml:space="preserve">整机绝缘电阻：≥2MΩ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2.1.6</w:t>
            </w:r>
          </w:p>
        </w:tc>
        <w:tc>
          <w:tcPr>
            <w:tcW w:w="5954" w:type="dxa"/>
            <w:tcBorders>
              <w:right w:val="single" w:sz="4" w:space="0" w:color="auto"/>
            </w:tcBorders>
            <w:vAlign w:val="center"/>
          </w:tcPr>
          <w:p w:rsidR="00BD2436" w:rsidRPr="00BD2436" w:rsidRDefault="00BD2436" w:rsidP="009E2217">
            <w:pPr>
              <w:rPr>
                <w:rFonts w:ascii="仿宋_GB2312" w:eastAsia="仿宋_GB2312"/>
                <w:sz w:val="24"/>
              </w:rPr>
            </w:pPr>
            <w:r w:rsidRPr="00BD2436">
              <w:rPr>
                <w:rFonts w:ascii="仿宋_GB2312" w:eastAsia="仿宋_GB2312" w:hint="eastAsia"/>
                <w:sz w:val="24"/>
              </w:rPr>
              <w:t>治疗床移动速度：4cm/s, 可调</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cantSplit/>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2.1.7</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测温范围：30℃—45℃     测温精度：±0.2℃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2.1.8</w:t>
            </w:r>
          </w:p>
        </w:tc>
        <w:tc>
          <w:tcPr>
            <w:tcW w:w="5954" w:type="dxa"/>
            <w:tcBorders>
              <w:right w:val="single" w:sz="4" w:space="0" w:color="auto"/>
            </w:tcBorders>
            <w:vAlign w:val="center"/>
          </w:tcPr>
          <w:p w:rsidR="00BD2436" w:rsidRPr="00C670CA" w:rsidRDefault="00BD2436" w:rsidP="009E2217">
            <w:pPr>
              <w:spacing w:line="400" w:lineRule="exact"/>
              <w:rPr>
                <w:rFonts w:ascii="仿宋_GB2312" w:eastAsia="仿宋_GB2312"/>
                <w:sz w:val="24"/>
              </w:rPr>
            </w:pPr>
            <w:r w:rsidRPr="00C670CA">
              <w:rPr>
                <w:rFonts w:ascii="仿宋_GB2312" w:eastAsia="仿宋_GB2312" w:hint="eastAsia"/>
                <w:sz w:val="24"/>
              </w:rPr>
              <w:t xml:space="preserve">透热深度：≥25cm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lastRenderedPageBreak/>
              <w:t>2.1.9</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四极同时加热</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▲2.1.10</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测温方式：热电偶测温</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2.1.11</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环境温度范围：10℃—40℃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2.1.12</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环境相对湿度：≤80%RH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2.1.13</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设备安装条件：不受楼层限制，铜网屏蔽</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2.1.14</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热电偶测温仪,测温传感器：8路</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2.1.15</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配有一针一点传感器，外径0.8mm,长1.5m；</w:t>
            </w:r>
          </w:p>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    一针两点传感器，外径0.8mm，长1.5m；</w:t>
            </w:r>
          </w:p>
          <w:p w:rsidR="00BD2436" w:rsidRPr="00C670CA" w:rsidRDefault="00BD2436" w:rsidP="009E2217">
            <w:pPr>
              <w:ind w:firstLineChars="196" w:firstLine="470"/>
              <w:rPr>
                <w:rFonts w:ascii="仿宋_GB2312" w:eastAsia="仿宋_GB2312"/>
                <w:sz w:val="24"/>
              </w:rPr>
            </w:pPr>
            <w:r w:rsidRPr="00C670CA">
              <w:rPr>
                <w:rFonts w:ascii="仿宋_GB2312" w:eastAsia="仿宋_GB2312" w:hint="eastAsia"/>
                <w:sz w:val="24"/>
              </w:rPr>
              <w:t>一针四点传感器，外径0.8mm，长1.5m</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2.1.16</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具有计算机软件自动校温功能</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2.2</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软件系统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2.2.1</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具有病例存储和查询功能，病例存储能力大于5万人次</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2.2.2</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存贮的医疗文件可转换成Excel文件，可直接进行论文编写及临床统计</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2.2.3</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可显示8道测温曲线</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2.2.4</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具有温度数据记录功能，可记录300分钟及以上</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2.2.5</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显示治疗次数，显示治疗时间和剩余次数，温度数据与测温曲线可同时显示，可选择单道或多道温度曲线显示方式</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2.2.6</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具有超温报警功能，设备可急停，安全性高</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治疗床系统</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2.3.1</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电动，可升降、前进、后退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2.3.2</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床面承重：≥ 150KG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2.3.3</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床面水平行程：≤114cm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2.3.4</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床面水平移动速度：4cm/s无极可调</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2.3.5</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床面上下行程：≤20cm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2.3.6</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屏蔽房免费装修</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2.3.7</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 xml:space="preserve">包括两台分体空调，2台1.5匹 </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三</w:t>
            </w:r>
          </w:p>
        </w:tc>
        <w:tc>
          <w:tcPr>
            <w:tcW w:w="5954" w:type="dxa"/>
            <w:tcBorders>
              <w:right w:val="single" w:sz="4" w:space="0" w:color="auto"/>
            </w:tcBorders>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配置要求：</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3.1</w:t>
            </w:r>
          </w:p>
        </w:tc>
        <w:tc>
          <w:tcPr>
            <w:tcW w:w="5954" w:type="dxa"/>
            <w:tcBorders>
              <w:right w:val="single" w:sz="4" w:space="0" w:color="auto"/>
            </w:tcBorders>
            <w:vAlign w:val="center"/>
          </w:tcPr>
          <w:p w:rsidR="00BD2436" w:rsidRPr="00C670CA" w:rsidRDefault="00BD2436" w:rsidP="009E2217">
            <w:pPr>
              <w:jc w:val="left"/>
              <w:rPr>
                <w:rFonts w:ascii="仿宋_GB2312" w:eastAsia="仿宋_GB2312"/>
                <w:sz w:val="24"/>
              </w:rPr>
            </w:pPr>
            <w:r w:rsidRPr="00C670CA">
              <w:rPr>
                <w:rFonts w:ascii="仿宋_GB2312" w:eastAsia="仿宋_GB2312" w:hAnsi="宋体" w:cs="宋体" w:hint="eastAsia"/>
                <w:sz w:val="24"/>
              </w:rPr>
              <w:t>高频主机1套（核心产品）</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3.2</w:t>
            </w:r>
          </w:p>
        </w:tc>
        <w:tc>
          <w:tcPr>
            <w:tcW w:w="5954" w:type="dxa"/>
            <w:tcBorders>
              <w:right w:val="single" w:sz="4" w:space="0" w:color="auto"/>
            </w:tcBorders>
            <w:vAlign w:val="center"/>
          </w:tcPr>
          <w:p w:rsidR="00BD2436" w:rsidRPr="00C670CA" w:rsidRDefault="00BD2436" w:rsidP="009E2217">
            <w:pPr>
              <w:jc w:val="left"/>
              <w:rPr>
                <w:rFonts w:ascii="仿宋_GB2312" w:eastAsia="仿宋_GB2312"/>
                <w:sz w:val="24"/>
              </w:rPr>
            </w:pPr>
            <w:r w:rsidRPr="00C670CA">
              <w:rPr>
                <w:rFonts w:ascii="仿宋_GB2312" w:eastAsia="仿宋_GB2312" w:hAnsi="宋体" w:cs="宋体" w:hint="eastAsia"/>
                <w:sz w:val="24"/>
              </w:rPr>
              <w:t>电控柜1台</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3.3</w:t>
            </w:r>
          </w:p>
        </w:tc>
        <w:tc>
          <w:tcPr>
            <w:tcW w:w="5954" w:type="dxa"/>
            <w:tcBorders>
              <w:right w:val="single" w:sz="4" w:space="0" w:color="auto"/>
            </w:tcBorders>
            <w:vAlign w:val="center"/>
          </w:tcPr>
          <w:p w:rsidR="00BD2436" w:rsidRPr="00C670CA" w:rsidRDefault="00BD2436" w:rsidP="009E2217">
            <w:pPr>
              <w:jc w:val="left"/>
              <w:rPr>
                <w:rFonts w:ascii="仿宋_GB2312" w:eastAsia="仿宋_GB2312"/>
                <w:sz w:val="24"/>
              </w:rPr>
            </w:pPr>
            <w:r w:rsidRPr="00C670CA">
              <w:rPr>
                <w:rFonts w:ascii="仿宋_GB2312" w:eastAsia="仿宋_GB2312" w:hAnsi="宋体" w:cs="宋体" w:hint="eastAsia"/>
                <w:sz w:val="24"/>
              </w:rPr>
              <w:t>床体1张</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lastRenderedPageBreak/>
              <w:t>3.4</w:t>
            </w:r>
          </w:p>
        </w:tc>
        <w:tc>
          <w:tcPr>
            <w:tcW w:w="5954" w:type="dxa"/>
            <w:tcBorders>
              <w:right w:val="single" w:sz="4" w:space="0" w:color="auto"/>
            </w:tcBorders>
            <w:vAlign w:val="center"/>
          </w:tcPr>
          <w:p w:rsidR="00BD2436" w:rsidRPr="00C670CA" w:rsidRDefault="00BD2436" w:rsidP="009E2217">
            <w:pPr>
              <w:jc w:val="left"/>
              <w:rPr>
                <w:rFonts w:ascii="仿宋_GB2312" w:eastAsia="仿宋_GB2312"/>
                <w:sz w:val="24"/>
              </w:rPr>
            </w:pPr>
            <w:r w:rsidRPr="00C670CA">
              <w:rPr>
                <w:rFonts w:ascii="仿宋_GB2312" w:eastAsia="仿宋_GB2312" w:hAnsi="宋体" w:cs="宋体" w:hint="eastAsia"/>
                <w:sz w:val="24"/>
              </w:rPr>
              <w:t>主机体1台</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3.5</w:t>
            </w:r>
          </w:p>
        </w:tc>
        <w:tc>
          <w:tcPr>
            <w:tcW w:w="5954" w:type="dxa"/>
            <w:tcBorders>
              <w:right w:val="single" w:sz="4" w:space="0" w:color="auto"/>
            </w:tcBorders>
            <w:vAlign w:val="center"/>
          </w:tcPr>
          <w:p w:rsidR="00BD2436" w:rsidRPr="00C670CA" w:rsidRDefault="00BD2436" w:rsidP="009E2217">
            <w:pPr>
              <w:jc w:val="left"/>
              <w:rPr>
                <w:rFonts w:ascii="仿宋_GB2312" w:eastAsia="仿宋_GB2312"/>
                <w:sz w:val="24"/>
              </w:rPr>
            </w:pPr>
            <w:r w:rsidRPr="00C670CA">
              <w:rPr>
                <w:rFonts w:ascii="仿宋_GB2312" w:eastAsia="仿宋_GB2312" w:hAnsi="宋体" w:cs="宋体" w:hint="eastAsia"/>
                <w:sz w:val="24"/>
              </w:rPr>
              <w:t>8路测温仪1台</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rPr>
                <w:rFonts w:ascii="仿宋_GB2312" w:eastAsia="仿宋_GB2312"/>
                <w:sz w:val="24"/>
              </w:rPr>
            </w:pPr>
            <w:r w:rsidRPr="00C670CA">
              <w:rPr>
                <w:rFonts w:ascii="仿宋_GB2312" w:eastAsia="仿宋_GB2312" w:hint="eastAsia"/>
                <w:sz w:val="24"/>
              </w:rPr>
              <w:t>3.6</w:t>
            </w:r>
          </w:p>
        </w:tc>
        <w:tc>
          <w:tcPr>
            <w:tcW w:w="5954" w:type="dxa"/>
            <w:tcBorders>
              <w:right w:val="single" w:sz="4" w:space="0" w:color="auto"/>
            </w:tcBorders>
            <w:vAlign w:val="center"/>
          </w:tcPr>
          <w:p w:rsidR="00BD2436" w:rsidRPr="00C670CA" w:rsidRDefault="00BD2436" w:rsidP="009E2217">
            <w:pPr>
              <w:jc w:val="left"/>
              <w:rPr>
                <w:rFonts w:ascii="仿宋_GB2312" w:eastAsia="仿宋_GB2312"/>
                <w:sz w:val="24"/>
              </w:rPr>
            </w:pPr>
            <w:r w:rsidRPr="00C670CA">
              <w:rPr>
                <w:rFonts w:ascii="仿宋_GB2312" w:eastAsia="仿宋_GB2312" w:hAnsi="宋体" w:cs="宋体" w:hint="eastAsia"/>
                <w:sz w:val="24"/>
              </w:rPr>
              <w:t>工控机1台（列出详细设备配置清单）</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color w:val="000000"/>
                <w:kern w:val="0"/>
                <w:sz w:val="24"/>
              </w:rPr>
            </w:pPr>
            <w:r w:rsidRPr="00C670CA">
              <w:rPr>
                <w:rFonts w:ascii="仿宋_GB2312" w:eastAsia="仿宋_GB2312" w:hAnsi="宋体" w:cs="宋体" w:hint="eastAsia"/>
                <w:bCs/>
                <w:color w:val="000000"/>
                <w:kern w:val="0"/>
                <w:sz w:val="24"/>
              </w:rPr>
              <w:t>4</w:t>
            </w:r>
          </w:p>
        </w:tc>
        <w:tc>
          <w:tcPr>
            <w:tcW w:w="5954" w:type="dxa"/>
            <w:tcBorders>
              <w:right w:val="single" w:sz="4" w:space="0" w:color="auto"/>
            </w:tcBorders>
            <w:vAlign w:val="center"/>
          </w:tcPr>
          <w:p w:rsidR="00BD2436" w:rsidRPr="00C670CA" w:rsidRDefault="00BD2436" w:rsidP="009E2217">
            <w:pPr>
              <w:spacing w:line="480" w:lineRule="exact"/>
              <w:jc w:val="left"/>
              <w:rPr>
                <w:rFonts w:ascii="仿宋_GB2312" w:eastAsia="仿宋_GB2312" w:hAnsi="宋体" w:cs="宋体"/>
                <w:color w:val="000000"/>
                <w:kern w:val="0"/>
                <w:sz w:val="24"/>
              </w:rPr>
            </w:pPr>
            <w:r w:rsidRPr="00C670CA">
              <w:rPr>
                <w:rFonts w:ascii="仿宋_GB2312" w:eastAsia="仿宋_GB2312" w:hAnsi="宋体" w:cs="宋体" w:hint="eastAsia"/>
                <w:color w:val="000000"/>
                <w:sz w:val="24"/>
              </w:rPr>
              <w:t>售后服务：</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4.1</w:t>
            </w:r>
          </w:p>
        </w:tc>
        <w:tc>
          <w:tcPr>
            <w:tcW w:w="5954" w:type="dxa"/>
            <w:tcBorders>
              <w:right w:val="single" w:sz="4" w:space="0" w:color="auto"/>
            </w:tcBorders>
            <w:vAlign w:val="center"/>
          </w:tcPr>
          <w:p w:rsidR="00BD2436" w:rsidRPr="00BD2436" w:rsidRDefault="00BD2436" w:rsidP="009E2217">
            <w:pPr>
              <w:widowControl/>
              <w:jc w:val="left"/>
              <w:rPr>
                <w:rFonts w:ascii="仿宋_GB2312" w:eastAsia="仿宋_GB2312" w:hAnsi="宋体" w:cs="宋体"/>
                <w:bCs/>
                <w:kern w:val="0"/>
                <w:sz w:val="24"/>
              </w:rPr>
            </w:pPr>
            <w:r w:rsidRPr="00BD2436">
              <w:rPr>
                <w:rFonts w:ascii="仿宋_GB2312" w:eastAsia="仿宋_GB2312" w:hAnsi="宋体" w:cs="宋体" w:hint="eastAsia"/>
                <w:sz w:val="24"/>
              </w:rPr>
              <w:t>设备使用正常后,由医院组织验收,验收合格后整机保修2年，保证零配件供应8年以上</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4.2</w:t>
            </w:r>
          </w:p>
        </w:tc>
        <w:tc>
          <w:tcPr>
            <w:tcW w:w="5954" w:type="dxa"/>
            <w:tcBorders>
              <w:right w:val="single" w:sz="4" w:space="0" w:color="auto"/>
            </w:tcBorders>
            <w:vAlign w:val="center"/>
          </w:tcPr>
          <w:p w:rsidR="00BD2436" w:rsidRPr="00BD2436" w:rsidRDefault="00BD2436" w:rsidP="009E2217">
            <w:pPr>
              <w:widowControl/>
              <w:jc w:val="left"/>
              <w:rPr>
                <w:rFonts w:ascii="仿宋_GB2312" w:eastAsia="仿宋_GB2312" w:hAnsi="宋体" w:cs="宋体"/>
                <w:bCs/>
                <w:sz w:val="24"/>
              </w:rPr>
            </w:pPr>
            <w:r w:rsidRPr="00BD2436">
              <w:rPr>
                <w:rFonts w:ascii="仿宋_GB2312" w:eastAsia="仿宋_GB2312" w:hAnsi="宋体" w:cs="宋体" w:hint="eastAsia"/>
                <w:sz w:val="24"/>
              </w:rPr>
              <w:t>提供所投产品的原厂技术白皮书（DATASHEET）</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4.3</w:t>
            </w:r>
          </w:p>
        </w:tc>
        <w:tc>
          <w:tcPr>
            <w:tcW w:w="5954" w:type="dxa"/>
            <w:tcBorders>
              <w:right w:val="single" w:sz="4" w:space="0" w:color="auto"/>
            </w:tcBorders>
            <w:vAlign w:val="center"/>
          </w:tcPr>
          <w:p w:rsidR="00BD2436" w:rsidRPr="00C670CA" w:rsidRDefault="00BD2436" w:rsidP="009E2217">
            <w:pPr>
              <w:widowControl/>
              <w:jc w:val="left"/>
              <w:rPr>
                <w:rFonts w:ascii="仿宋_GB2312" w:eastAsia="仿宋_GB2312" w:hAnsi="宋体" w:cs="宋体"/>
                <w:bCs/>
                <w:color w:val="000000"/>
                <w:sz w:val="24"/>
              </w:rPr>
            </w:pPr>
            <w:r w:rsidRPr="00C670CA">
              <w:rPr>
                <w:rFonts w:ascii="仿宋_GB2312" w:eastAsia="仿宋_GB2312" w:hAnsi="宋体" w:cs="宋体" w:hint="eastAsia"/>
                <w:color w:val="000000"/>
                <w:sz w:val="24"/>
              </w:rPr>
              <w:t>提供仪器电子版SOP文件、中英文操作手册和维修手册</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★4.4</w:t>
            </w:r>
          </w:p>
        </w:tc>
        <w:tc>
          <w:tcPr>
            <w:tcW w:w="5954" w:type="dxa"/>
            <w:tcBorders>
              <w:right w:val="single" w:sz="4" w:space="0" w:color="auto"/>
            </w:tcBorders>
            <w:vAlign w:val="center"/>
          </w:tcPr>
          <w:p w:rsidR="00BD2436" w:rsidRPr="00C670CA" w:rsidRDefault="00BD2436" w:rsidP="009E2217">
            <w:pPr>
              <w:widowControl/>
              <w:jc w:val="left"/>
              <w:rPr>
                <w:rFonts w:ascii="仿宋_GB2312" w:eastAsia="仿宋_GB2312" w:hAnsi="宋体" w:cs="宋体"/>
                <w:bCs/>
                <w:color w:val="000000"/>
                <w:sz w:val="24"/>
              </w:rPr>
            </w:pPr>
            <w:r w:rsidRPr="00C670CA">
              <w:rPr>
                <w:rFonts w:ascii="仿宋_GB2312" w:eastAsia="仿宋_GB2312" w:hAnsi="宋体" w:cs="宋体" w:hint="eastAsia"/>
                <w:color w:val="00000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4.5</w:t>
            </w:r>
          </w:p>
        </w:tc>
        <w:tc>
          <w:tcPr>
            <w:tcW w:w="5954" w:type="dxa"/>
            <w:tcBorders>
              <w:right w:val="single" w:sz="4" w:space="0" w:color="auto"/>
            </w:tcBorders>
            <w:vAlign w:val="center"/>
          </w:tcPr>
          <w:p w:rsidR="00BD2436" w:rsidRPr="00C670CA" w:rsidRDefault="00BD2436" w:rsidP="009E2217">
            <w:pPr>
              <w:widowControl/>
              <w:jc w:val="left"/>
              <w:rPr>
                <w:rFonts w:ascii="仿宋_GB2312" w:eastAsia="仿宋_GB2312" w:hAnsi="宋体" w:cs="宋体"/>
                <w:bCs/>
                <w:color w:val="000000"/>
                <w:sz w:val="24"/>
              </w:rPr>
            </w:pPr>
            <w:r w:rsidRPr="00C670CA">
              <w:rPr>
                <w:rFonts w:ascii="仿宋_GB2312" w:eastAsia="仿宋_GB2312" w:hAnsi="宋体" w:cs="宋体" w:hint="eastAsia"/>
                <w:color w:val="000000"/>
                <w:sz w:val="24"/>
              </w:rPr>
              <w:t>提供符合上述参数和配置要求的详细配置清单、单价及耗材价格，耗材价格可作优惠承诺考虑</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4.6</w:t>
            </w:r>
          </w:p>
        </w:tc>
        <w:tc>
          <w:tcPr>
            <w:tcW w:w="5954" w:type="dxa"/>
            <w:tcBorders>
              <w:right w:val="single" w:sz="4" w:space="0" w:color="auto"/>
            </w:tcBorders>
            <w:vAlign w:val="center"/>
          </w:tcPr>
          <w:p w:rsidR="00BD2436" w:rsidRPr="00C670CA" w:rsidRDefault="00BD2436" w:rsidP="009E2217">
            <w:pPr>
              <w:widowControl/>
              <w:jc w:val="left"/>
              <w:rPr>
                <w:rFonts w:ascii="仿宋_GB2312" w:eastAsia="仿宋_GB2312" w:hAnsi="宋体" w:cs="宋体"/>
                <w:bCs/>
                <w:color w:val="000000"/>
                <w:sz w:val="24"/>
              </w:rPr>
            </w:pPr>
            <w:r w:rsidRPr="00C670CA">
              <w:rPr>
                <w:rFonts w:ascii="仿宋_GB2312" w:eastAsia="仿宋_GB2312" w:hAnsi="宋体" w:cs="宋体" w:hint="eastAsia"/>
                <w:color w:val="000000"/>
                <w:sz w:val="24"/>
              </w:rPr>
              <w:t>所有设备必须是全新未曾使用过的原装的</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bCs/>
                <w:color w:val="000000"/>
                <w:kern w:val="0"/>
                <w:sz w:val="24"/>
              </w:rPr>
              <w:t>5</w:t>
            </w:r>
          </w:p>
        </w:tc>
        <w:tc>
          <w:tcPr>
            <w:tcW w:w="5954" w:type="dxa"/>
            <w:tcBorders>
              <w:right w:val="single" w:sz="4" w:space="0" w:color="auto"/>
            </w:tcBorders>
          </w:tcPr>
          <w:p w:rsidR="00BD2436" w:rsidRPr="00C670CA" w:rsidRDefault="00BD2436" w:rsidP="009E2217">
            <w:pPr>
              <w:spacing w:line="480" w:lineRule="exact"/>
              <w:jc w:val="left"/>
              <w:rPr>
                <w:rFonts w:ascii="仿宋_GB2312" w:eastAsia="仿宋_GB2312" w:hAnsi="宋体" w:cs="宋体"/>
                <w:bCs/>
                <w:color w:val="000000"/>
                <w:kern w:val="0"/>
                <w:sz w:val="24"/>
              </w:rPr>
            </w:pPr>
            <w:r w:rsidRPr="00C670CA">
              <w:rPr>
                <w:rFonts w:ascii="仿宋_GB2312" w:eastAsia="仿宋_GB2312" w:hAnsi="宋体" w:cs="宋体" w:hint="eastAsia"/>
                <w:color w:val="000000"/>
                <w:sz w:val="24"/>
              </w:rPr>
              <w:t>安装及验收要求</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5.1</w:t>
            </w:r>
          </w:p>
        </w:tc>
        <w:tc>
          <w:tcPr>
            <w:tcW w:w="5954" w:type="dxa"/>
            <w:tcBorders>
              <w:right w:val="single" w:sz="4" w:space="0" w:color="auto"/>
            </w:tcBorders>
            <w:vAlign w:val="center"/>
          </w:tcPr>
          <w:p w:rsidR="00BD2436" w:rsidRPr="00C670CA" w:rsidRDefault="00BD2436" w:rsidP="009E2217">
            <w:pPr>
              <w:widowControl/>
              <w:jc w:val="left"/>
              <w:rPr>
                <w:rFonts w:ascii="仿宋_GB2312" w:eastAsia="仿宋_GB2312" w:hAnsi="宋体" w:cs="宋体"/>
                <w:bCs/>
                <w:color w:val="000000"/>
                <w:sz w:val="24"/>
              </w:rPr>
            </w:pPr>
            <w:r w:rsidRPr="00C670CA">
              <w:rPr>
                <w:rFonts w:ascii="仿宋_GB2312" w:eastAsia="仿宋_GB2312" w:hAnsi="宋体" w:cs="宋体" w:hint="eastAsia"/>
                <w:color w:val="000000"/>
                <w:sz w:val="24"/>
              </w:rPr>
              <w:t>签订合同后30天内将设备安装的医院指定地点，并在7个工作日内保证设备正常使用</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sz w:val="24"/>
              </w:rPr>
              <w:t>5.2</w:t>
            </w:r>
          </w:p>
        </w:tc>
        <w:tc>
          <w:tcPr>
            <w:tcW w:w="5954" w:type="dxa"/>
            <w:tcBorders>
              <w:right w:val="single" w:sz="4" w:space="0" w:color="auto"/>
            </w:tcBorders>
            <w:vAlign w:val="center"/>
          </w:tcPr>
          <w:p w:rsidR="00BD2436" w:rsidRPr="00C670CA" w:rsidRDefault="00BD2436" w:rsidP="009E2217">
            <w:pPr>
              <w:widowControl/>
              <w:jc w:val="left"/>
              <w:rPr>
                <w:rFonts w:ascii="仿宋_GB2312" w:eastAsia="仿宋_GB2312" w:hAnsi="宋体" w:cs="宋体"/>
                <w:bCs/>
                <w:color w:val="000000"/>
                <w:sz w:val="24"/>
              </w:rPr>
            </w:pPr>
            <w:r w:rsidRPr="00C670CA">
              <w:rPr>
                <w:rFonts w:ascii="仿宋_GB2312" w:eastAsia="仿宋_GB2312" w:hAnsi="宋体" w:cs="宋体" w:hint="eastAsia"/>
                <w:color w:val="000000"/>
                <w:sz w:val="24"/>
              </w:rPr>
              <w:t>按国家相关标准及招标技术要求进行验收（不排除邀请竞争对手参与验收）</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r w:rsidR="00BD2436" w:rsidRPr="00C670CA" w:rsidTr="00BD2436">
        <w:trPr>
          <w:trHeight w:val="454"/>
        </w:trPr>
        <w:tc>
          <w:tcPr>
            <w:tcW w:w="1135" w:type="dxa"/>
            <w:vAlign w:val="center"/>
          </w:tcPr>
          <w:p w:rsidR="00BD2436" w:rsidRPr="00C670CA" w:rsidRDefault="00BD2436" w:rsidP="009E2217">
            <w:pPr>
              <w:spacing w:line="480" w:lineRule="exact"/>
              <w:jc w:val="center"/>
              <w:rPr>
                <w:rFonts w:ascii="仿宋_GB2312" w:eastAsia="仿宋_GB2312" w:hAnsi="宋体" w:cs="宋体"/>
                <w:bCs/>
                <w:color w:val="000000"/>
                <w:kern w:val="0"/>
                <w:sz w:val="24"/>
              </w:rPr>
            </w:pPr>
            <w:r w:rsidRPr="00C670CA">
              <w:rPr>
                <w:rFonts w:ascii="仿宋_GB2312" w:eastAsia="仿宋_GB2312" w:hAnsi="宋体" w:cs="宋体" w:hint="eastAsia"/>
                <w:bCs/>
                <w:color w:val="000000"/>
                <w:kern w:val="0"/>
                <w:sz w:val="24"/>
              </w:rPr>
              <w:t>6</w:t>
            </w:r>
          </w:p>
        </w:tc>
        <w:tc>
          <w:tcPr>
            <w:tcW w:w="5954" w:type="dxa"/>
            <w:tcBorders>
              <w:right w:val="single" w:sz="4" w:space="0" w:color="auto"/>
            </w:tcBorders>
            <w:vAlign w:val="center"/>
          </w:tcPr>
          <w:p w:rsidR="00BD2436" w:rsidRPr="00C670CA" w:rsidRDefault="00BD2436" w:rsidP="009E2217">
            <w:pPr>
              <w:widowControl/>
              <w:jc w:val="left"/>
              <w:rPr>
                <w:rFonts w:ascii="仿宋_GB2312" w:eastAsia="仿宋_GB2312" w:hAnsi="宋体" w:cs="宋体"/>
                <w:bCs/>
                <w:color w:val="000000"/>
                <w:sz w:val="24"/>
              </w:rPr>
            </w:pPr>
            <w:r w:rsidRPr="00C670CA">
              <w:rPr>
                <w:rFonts w:ascii="仿宋_GB2312" w:eastAsia="仿宋_GB2312" w:hAnsi="宋体" w:cs="宋体" w:hint="eastAsia"/>
                <w:color w:val="000000"/>
                <w:sz w:val="24"/>
              </w:rPr>
              <w:t>验收合格后一个月内支付合同总金额的100%；在1年后产品使用无重大故障，保证设备保质期使用，一次性付清保证金（设备总价10%），不计利息。</w:t>
            </w:r>
          </w:p>
        </w:tc>
        <w:tc>
          <w:tcPr>
            <w:tcW w:w="2409" w:type="dxa"/>
            <w:tcBorders>
              <w:left w:val="single" w:sz="4" w:space="0" w:color="auto"/>
            </w:tcBorders>
            <w:vAlign w:val="center"/>
          </w:tcPr>
          <w:p w:rsidR="00BD2436" w:rsidRPr="00C670CA" w:rsidRDefault="00BD2436" w:rsidP="009E2217">
            <w:pPr>
              <w:rPr>
                <w:rFonts w:ascii="仿宋_GB2312" w:eastAsia="仿宋_GB2312" w:hAnsi="宋体"/>
                <w:sz w:val="24"/>
              </w:rPr>
            </w:pPr>
          </w:p>
        </w:tc>
      </w:tr>
    </w:tbl>
    <w:p w:rsidR="00FF7BD2" w:rsidRPr="00C2541C" w:rsidRDefault="00FF7BD2" w:rsidP="00524F0F">
      <w:pPr>
        <w:rPr>
          <w:rFonts w:ascii="仿宋_GB2312" w:eastAsia="仿宋_GB2312"/>
          <w:b/>
          <w:sz w:val="24"/>
        </w:rPr>
      </w:pPr>
      <w:r w:rsidRPr="00C2541C">
        <w:rPr>
          <w:rFonts w:ascii="仿宋_GB2312" w:eastAsia="仿宋_GB2312" w:hint="eastAsia"/>
          <w:b/>
          <w:sz w:val="24"/>
        </w:rPr>
        <w:t>说明：以上各标项打“★”号为实质性指标，打“▲”号的指标为主要功能配置。</w:t>
      </w:r>
    </w:p>
    <w:p w:rsidR="00BA1AF6" w:rsidRPr="00C2541C" w:rsidRDefault="00CF6D0E" w:rsidP="00BA1AF6">
      <w:pPr>
        <w:spacing w:line="440" w:lineRule="exact"/>
        <w:jc w:val="left"/>
        <w:rPr>
          <w:rFonts w:ascii="仿宋_GB2312" w:eastAsia="仿宋_GB2312" w:hAnsi="宋体"/>
          <w:b/>
          <w:sz w:val="24"/>
        </w:rPr>
      </w:pPr>
      <w:r>
        <w:rPr>
          <w:rFonts w:ascii="仿宋_GB2312" w:eastAsia="仿宋_GB2312" w:hAnsi="宋体" w:hint="eastAsia"/>
          <w:b/>
          <w:sz w:val="24"/>
        </w:rPr>
        <w:t>三</w:t>
      </w:r>
      <w:r w:rsidR="00BA1AF6" w:rsidRPr="00C2541C">
        <w:rPr>
          <w:rFonts w:ascii="仿宋_GB2312" w:eastAsia="仿宋_GB2312" w:hAnsi="宋体" w:hint="eastAsia"/>
          <w:b/>
          <w:sz w:val="24"/>
        </w:rPr>
        <w:t>、评标方法：</w:t>
      </w:r>
    </w:p>
    <w:p w:rsidR="00BA1AF6" w:rsidRPr="00C2541C" w:rsidRDefault="00D71AFA" w:rsidP="00BA1AF6">
      <w:pPr>
        <w:spacing w:line="440" w:lineRule="exact"/>
        <w:ind w:firstLineChars="200" w:firstLine="480"/>
        <w:jc w:val="left"/>
        <w:rPr>
          <w:rFonts w:ascii="仿宋_GB2312" w:eastAsia="仿宋_GB2312" w:hAnsi="宋体"/>
          <w:sz w:val="24"/>
        </w:rPr>
      </w:pPr>
      <w:r w:rsidRPr="00C2541C">
        <w:rPr>
          <w:rFonts w:ascii="仿宋_GB2312" w:eastAsia="仿宋_GB2312" w:hAnsi="宋体" w:hint="eastAsia"/>
          <w:sz w:val="24"/>
        </w:rPr>
        <w:t>1.1</w:t>
      </w:r>
      <w:r w:rsidR="00BA1AF6" w:rsidRPr="00C2541C">
        <w:rPr>
          <w:rFonts w:ascii="仿宋_GB2312" w:eastAsia="仿宋_GB2312" w:hAnsi="宋体" w:hint="eastAsia"/>
          <w:sz w:val="24"/>
        </w:rPr>
        <w:t>本次评标采用综合评分法，</w:t>
      </w:r>
      <w:r w:rsidR="00B54A1C" w:rsidRPr="00C2541C">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C2541C" w:rsidRDefault="00D71AFA" w:rsidP="00D71AFA">
      <w:pPr>
        <w:spacing w:line="440" w:lineRule="exact"/>
        <w:ind w:firstLineChars="196" w:firstLine="472"/>
        <w:jc w:val="left"/>
        <w:rPr>
          <w:rFonts w:ascii="仿宋_GB2312" w:eastAsia="仿宋_GB2312" w:hAnsi="宋体"/>
          <w:b/>
          <w:sz w:val="24"/>
        </w:rPr>
      </w:pPr>
      <w:r w:rsidRPr="00C2541C">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w:t>
      </w:r>
      <w:r w:rsidRPr="00C2541C">
        <w:rPr>
          <w:rFonts w:ascii="仿宋_GB2312" w:eastAsia="仿宋_GB2312" w:hAnsi="宋体" w:hint="eastAsia"/>
          <w:b/>
          <w:sz w:val="24"/>
        </w:rPr>
        <w:lastRenderedPageBreak/>
        <w:t>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1AFA" w:rsidRPr="00C2541C" w:rsidRDefault="003C0638" w:rsidP="003C0638">
      <w:pPr>
        <w:spacing w:line="440" w:lineRule="exact"/>
        <w:ind w:firstLineChars="200" w:firstLine="482"/>
        <w:jc w:val="left"/>
        <w:rPr>
          <w:rFonts w:ascii="仿宋_GB2312" w:eastAsia="仿宋_GB2312" w:hAnsi="宋体"/>
          <w:sz w:val="24"/>
        </w:rPr>
      </w:pPr>
      <w:r w:rsidRPr="00C2541C">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C2541C" w:rsidRDefault="00B12ECD" w:rsidP="001C3739">
      <w:pPr>
        <w:spacing w:line="440" w:lineRule="exact"/>
        <w:jc w:val="left"/>
        <w:rPr>
          <w:rFonts w:ascii="仿宋_GB2312" w:eastAsia="仿宋_GB2312" w:hAnsi="宋体"/>
          <w:sz w:val="24"/>
        </w:rPr>
      </w:pPr>
      <w:r w:rsidRPr="00C2541C">
        <w:rPr>
          <w:rFonts w:ascii="仿宋_GB2312" w:eastAsia="仿宋_GB2312" w:hAnsi="宋体" w:hint="eastAsia"/>
          <w:b/>
          <w:sz w:val="24"/>
        </w:rPr>
        <w:t>2.评分标准：</w:t>
      </w:r>
      <w:r w:rsidRPr="00C2541C">
        <w:rPr>
          <w:rFonts w:ascii="仿宋_GB2312" w:eastAsia="仿宋_GB2312" w:hAnsi="宋体" w:hint="eastAsia"/>
          <w:sz w:val="24"/>
        </w:rPr>
        <w:t>共100分，其中技术分</w:t>
      </w:r>
      <w:r w:rsidR="004350B7" w:rsidRPr="00C2541C">
        <w:rPr>
          <w:rFonts w:ascii="仿宋_GB2312" w:eastAsia="仿宋_GB2312" w:hAnsi="宋体" w:hint="eastAsia"/>
          <w:sz w:val="24"/>
        </w:rPr>
        <w:t>60</w:t>
      </w:r>
      <w:r w:rsidRPr="00C2541C">
        <w:rPr>
          <w:rFonts w:ascii="仿宋_GB2312" w:eastAsia="仿宋_GB2312" w:hAnsi="宋体" w:hint="eastAsia"/>
          <w:sz w:val="24"/>
        </w:rPr>
        <w:t>分，商务分</w:t>
      </w:r>
      <w:r w:rsidR="004350B7" w:rsidRPr="00C2541C">
        <w:rPr>
          <w:rFonts w:ascii="仿宋_GB2312" w:eastAsia="仿宋_GB2312" w:hAnsi="宋体" w:hint="eastAsia"/>
          <w:sz w:val="24"/>
        </w:rPr>
        <w:t>40</w:t>
      </w:r>
      <w:r w:rsidRPr="00C2541C">
        <w:rPr>
          <w:rFonts w:ascii="仿宋_GB2312" w:eastAsia="仿宋_GB2312" w:hAnsi="宋体" w:hint="eastAsia"/>
          <w:sz w:val="24"/>
        </w:rPr>
        <w:t>分。评分依下述所列为评标打分依据，分值如下（本次评标评委由5人</w:t>
      </w:r>
      <w:r w:rsidR="00CC1D36" w:rsidRPr="00C2541C">
        <w:rPr>
          <w:rFonts w:ascii="仿宋_GB2312" w:eastAsia="仿宋_GB2312" w:hAnsi="宋体" w:hint="eastAsia"/>
          <w:sz w:val="24"/>
        </w:rPr>
        <w:t>及</w:t>
      </w:r>
      <w:r w:rsidRPr="00C2541C">
        <w:rPr>
          <w:rFonts w:ascii="仿宋_GB2312" w:eastAsia="仿宋_GB2312" w:hAnsi="宋体" w:hint="eastAsia"/>
          <w:sz w:val="24"/>
        </w:rPr>
        <w:t>以上单数组成，计算技术分时，</w:t>
      </w:r>
      <w:r w:rsidR="00CC1D36" w:rsidRPr="00C2541C">
        <w:rPr>
          <w:rFonts w:ascii="仿宋_GB2312" w:eastAsia="仿宋_GB2312" w:hAnsi="宋体" w:hint="eastAsia"/>
          <w:sz w:val="24"/>
        </w:rPr>
        <w:t>按其算术平均值</w:t>
      </w:r>
      <w:r w:rsidRPr="00C2541C">
        <w:rPr>
          <w:rFonts w:ascii="仿宋_GB2312" w:eastAsia="仿宋_GB2312" w:hAnsi="宋体" w:hint="eastAsia"/>
          <w:sz w:val="24"/>
        </w:rPr>
        <w:t>保留小数2位）。</w:t>
      </w:r>
    </w:p>
    <w:p w:rsidR="00471778" w:rsidRPr="00C2541C" w:rsidRDefault="00471778" w:rsidP="00471778">
      <w:pPr>
        <w:spacing w:line="440" w:lineRule="exact"/>
        <w:rPr>
          <w:rFonts w:ascii="仿宋_GB2312" w:eastAsia="仿宋_GB2312" w:hAnsi="宋体"/>
          <w:b/>
          <w:bCs/>
          <w:iCs/>
          <w:sz w:val="24"/>
        </w:rPr>
      </w:pPr>
      <w:r w:rsidRPr="00C2541C">
        <w:rPr>
          <w:rFonts w:ascii="仿宋_GB2312" w:eastAsia="仿宋_GB2312" w:hAnsi="宋体" w:hint="eastAsia"/>
          <w:b/>
          <w:bCs/>
          <w:iCs/>
          <w:sz w:val="24"/>
        </w:rPr>
        <w:t>2.1.技术分（60分）</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16"/>
        <w:gridCol w:w="540"/>
      </w:tblGrid>
      <w:tr w:rsidR="00471778" w:rsidRPr="00C2541C" w:rsidTr="00A926FB">
        <w:trPr>
          <w:trHeight w:val="70"/>
        </w:trPr>
        <w:tc>
          <w:tcPr>
            <w:tcW w:w="709" w:type="dxa"/>
            <w:vAlign w:val="center"/>
          </w:tcPr>
          <w:p w:rsidR="00471778" w:rsidRPr="00C2541C" w:rsidRDefault="00471778" w:rsidP="00A926FB">
            <w:pPr>
              <w:jc w:val="center"/>
              <w:rPr>
                <w:rFonts w:ascii="仿宋_GB2312" w:eastAsia="仿宋_GB2312"/>
                <w:b/>
                <w:szCs w:val="21"/>
              </w:rPr>
            </w:pPr>
            <w:r w:rsidRPr="00C2541C">
              <w:rPr>
                <w:rFonts w:ascii="仿宋_GB2312" w:eastAsia="仿宋_GB2312" w:hint="eastAsia"/>
                <w:b/>
                <w:szCs w:val="21"/>
              </w:rPr>
              <w:t>序号</w:t>
            </w:r>
          </w:p>
        </w:tc>
        <w:tc>
          <w:tcPr>
            <w:tcW w:w="7416" w:type="dxa"/>
            <w:vAlign w:val="center"/>
          </w:tcPr>
          <w:p w:rsidR="00471778" w:rsidRPr="00C2541C" w:rsidRDefault="00471778" w:rsidP="00A926FB">
            <w:pPr>
              <w:jc w:val="center"/>
              <w:rPr>
                <w:rFonts w:ascii="仿宋_GB2312" w:eastAsia="仿宋_GB2312"/>
                <w:b/>
                <w:szCs w:val="21"/>
              </w:rPr>
            </w:pPr>
            <w:r w:rsidRPr="00C2541C">
              <w:rPr>
                <w:rFonts w:ascii="仿宋_GB2312" w:eastAsia="仿宋_GB2312" w:hint="eastAsia"/>
                <w:b/>
                <w:szCs w:val="21"/>
              </w:rPr>
              <w:t>评分标准</w:t>
            </w:r>
          </w:p>
        </w:tc>
        <w:tc>
          <w:tcPr>
            <w:tcW w:w="540" w:type="dxa"/>
            <w:vAlign w:val="center"/>
          </w:tcPr>
          <w:p w:rsidR="00471778" w:rsidRPr="00C2541C" w:rsidRDefault="00471778" w:rsidP="00A926FB">
            <w:pPr>
              <w:ind w:leftChars="-49" w:left="-103" w:rightChars="-54" w:right="-113"/>
              <w:jc w:val="center"/>
              <w:rPr>
                <w:rFonts w:ascii="仿宋_GB2312" w:eastAsia="仿宋_GB2312"/>
                <w:b/>
                <w:szCs w:val="21"/>
              </w:rPr>
            </w:pPr>
            <w:r w:rsidRPr="00C2541C">
              <w:rPr>
                <w:rFonts w:ascii="仿宋_GB2312" w:eastAsia="仿宋_GB2312" w:hint="eastAsia"/>
                <w:b/>
                <w:szCs w:val="21"/>
              </w:rPr>
              <w:t>分数</w:t>
            </w:r>
          </w:p>
        </w:tc>
      </w:tr>
      <w:tr w:rsidR="00471778" w:rsidRPr="00C2541C" w:rsidTr="00A926FB">
        <w:trPr>
          <w:trHeight w:val="70"/>
        </w:trPr>
        <w:tc>
          <w:tcPr>
            <w:tcW w:w="709"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1</w:t>
            </w:r>
          </w:p>
        </w:tc>
        <w:tc>
          <w:tcPr>
            <w:tcW w:w="7416"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完全满足招标文件要求的20分；打▲指标出现负偏离每项扣4分；其他一般性指标负偏离扣2分，扣完为止；打★指标负偏离的无效投标处理。</w:t>
            </w:r>
            <w:r w:rsidR="00CE10A2" w:rsidRPr="00C2541C">
              <w:rPr>
                <w:rFonts w:ascii="仿宋_GB2312" w:eastAsia="仿宋_GB2312" w:hint="eastAsia"/>
                <w:szCs w:val="21"/>
              </w:rPr>
              <w:t>若负偏离达到5个及以上的按重大偏离处理。非量化类的，若是功能一样，表述方式不一样则为符合，量化类的由评委视情况讨论决定。</w:t>
            </w:r>
          </w:p>
        </w:tc>
        <w:tc>
          <w:tcPr>
            <w:tcW w:w="540" w:type="dxa"/>
            <w:vAlign w:val="center"/>
          </w:tcPr>
          <w:p w:rsidR="00471778" w:rsidRPr="00C2541C" w:rsidRDefault="00471778" w:rsidP="00A926FB">
            <w:pPr>
              <w:ind w:leftChars="-51" w:left="-107" w:rightChars="-54" w:right="-113"/>
              <w:jc w:val="center"/>
              <w:rPr>
                <w:rFonts w:ascii="仿宋_GB2312" w:eastAsia="仿宋_GB2312"/>
                <w:szCs w:val="21"/>
              </w:rPr>
            </w:pPr>
            <w:r w:rsidRPr="00C2541C">
              <w:rPr>
                <w:rFonts w:ascii="仿宋_GB2312" w:eastAsia="仿宋_GB2312" w:hint="eastAsia"/>
                <w:szCs w:val="21"/>
              </w:rPr>
              <w:t>20</w:t>
            </w:r>
          </w:p>
        </w:tc>
      </w:tr>
      <w:tr w:rsidR="00471778" w:rsidRPr="00C2541C" w:rsidTr="00A926FB">
        <w:trPr>
          <w:trHeight w:val="70"/>
        </w:trPr>
        <w:tc>
          <w:tcPr>
            <w:tcW w:w="709"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2</w:t>
            </w:r>
          </w:p>
        </w:tc>
        <w:tc>
          <w:tcPr>
            <w:tcW w:w="7416"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所投产品技术指标中，打▲指标出现正偏离的每项2分，其他一般指标出现正偏离每项0.5分，最高加10分。正偏离指标以提供</w:t>
            </w:r>
            <w:r w:rsidR="00E45909" w:rsidRPr="00C2541C">
              <w:rPr>
                <w:rFonts w:ascii="仿宋_GB2312" w:eastAsia="仿宋_GB2312" w:hint="eastAsia"/>
                <w:szCs w:val="21"/>
              </w:rPr>
              <w:t>产品生产商盖章的</w:t>
            </w:r>
            <w:r w:rsidRPr="00C2541C">
              <w:rPr>
                <w:rFonts w:ascii="仿宋_GB2312" w:eastAsia="仿宋_GB2312" w:hint="eastAsia"/>
                <w:szCs w:val="21"/>
              </w:rPr>
              <w:t>投标产品同型号完整的datasheet或中文说明书为准。</w:t>
            </w:r>
          </w:p>
        </w:tc>
        <w:tc>
          <w:tcPr>
            <w:tcW w:w="540" w:type="dxa"/>
            <w:vAlign w:val="center"/>
          </w:tcPr>
          <w:p w:rsidR="00471778" w:rsidRPr="00C2541C" w:rsidRDefault="00471778" w:rsidP="00A926FB">
            <w:pPr>
              <w:ind w:leftChars="-51" w:left="-107" w:rightChars="-54" w:right="-113"/>
              <w:jc w:val="center"/>
              <w:rPr>
                <w:rFonts w:ascii="仿宋_GB2312" w:eastAsia="仿宋_GB2312"/>
                <w:szCs w:val="21"/>
              </w:rPr>
            </w:pPr>
            <w:r w:rsidRPr="00C2541C">
              <w:rPr>
                <w:rFonts w:ascii="仿宋_GB2312" w:eastAsia="仿宋_GB2312" w:hint="eastAsia"/>
                <w:szCs w:val="21"/>
              </w:rPr>
              <w:t>10</w:t>
            </w:r>
          </w:p>
        </w:tc>
      </w:tr>
      <w:tr w:rsidR="00471778" w:rsidRPr="00C2541C" w:rsidTr="00A926FB">
        <w:trPr>
          <w:trHeight w:val="70"/>
        </w:trPr>
        <w:tc>
          <w:tcPr>
            <w:tcW w:w="709"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3</w:t>
            </w:r>
          </w:p>
        </w:tc>
        <w:tc>
          <w:tcPr>
            <w:tcW w:w="7416" w:type="dxa"/>
            <w:vAlign w:val="center"/>
          </w:tcPr>
          <w:p w:rsidR="00471778" w:rsidRPr="00C2541C" w:rsidRDefault="004D5BFF" w:rsidP="004D5BFF">
            <w:pPr>
              <w:rPr>
                <w:rFonts w:ascii="仿宋_GB2312" w:eastAsia="仿宋_GB2312"/>
                <w:szCs w:val="21"/>
              </w:rPr>
            </w:pPr>
            <w:r w:rsidRPr="00C2541C">
              <w:rPr>
                <w:rFonts w:ascii="仿宋_GB2312" w:eastAsia="仿宋_GB2312" w:hint="eastAsia"/>
                <w:szCs w:val="21"/>
              </w:rPr>
              <w:t>投标人</w:t>
            </w:r>
            <w:r w:rsidR="00037850" w:rsidRPr="00C2541C">
              <w:rPr>
                <w:rFonts w:ascii="仿宋_GB2312" w:eastAsia="仿宋_GB2312" w:hint="eastAsia"/>
                <w:szCs w:val="21"/>
              </w:rPr>
              <w:t>同类</w:t>
            </w:r>
            <w:r w:rsidR="00471778" w:rsidRPr="00C2541C">
              <w:rPr>
                <w:rFonts w:ascii="仿宋_GB2312" w:eastAsia="仿宋_GB2312" w:hint="eastAsia"/>
                <w:szCs w:val="21"/>
              </w:rPr>
              <w:t>产品成功销售案列合同</w:t>
            </w:r>
            <w:r w:rsidRPr="00C2541C">
              <w:rPr>
                <w:rFonts w:ascii="仿宋_GB2312" w:eastAsia="仿宋_GB2312" w:hint="eastAsia"/>
                <w:szCs w:val="21"/>
              </w:rPr>
              <w:t>（提供完整的合同复印件，复印件能清楚的辨析设备名称、型号和价格，否则不得分）</w:t>
            </w:r>
            <w:r w:rsidR="00471778" w:rsidRPr="00C2541C">
              <w:rPr>
                <w:rFonts w:ascii="仿宋_GB2312" w:eastAsia="仿宋_GB2312" w:hint="eastAsia"/>
                <w:szCs w:val="21"/>
              </w:rPr>
              <w:t>，每个案例2.5分，最高10分。</w:t>
            </w:r>
          </w:p>
        </w:tc>
        <w:tc>
          <w:tcPr>
            <w:tcW w:w="540" w:type="dxa"/>
            <w:vAlign w:val="center"/>
          </w:tcPr>
          <w:p w:rsidR="00471778" w:rsidRPr="00C2541C" w:rsidRDefault="00471778" w:rsidP="00A926FB">
            <w:pPr>
              <w:ind w:leftChars="-51" w:left="-107" w:rightChars="-54" w:right="-113"/>
              <w:jc w:val="center"/>
              <w:rPr>
                <w:rFonts w:ascii="仿宋_GB2312" w:eastAsia="仿宋_GB2312"/>
                <w:szCs w:val="21"/>
              </w:rPr>
            </w:pPr>
            <w:r w:rsidRPr="00C2541C">
              <w:rPr>
                <w:rFonts w:ascii="仿宋_GB2312" w:eastAsia="仿宋_GB2312" w:hint="eastAsia"/>
                <w:szCs w:val="21"/>
              </w:rPr>
              <w:t>10</w:t>
            </w:r>
          </w:p>
        </w:tc>
      </w:tr>
      <w:tr w:rsidR="00471778" w:rsidRPr="00C2541C" w:rsidTr="00A926FB">
        <w:trPr>
          <w:trHeight w:val="70"/>
        </w:trPr>
        <w:tc>
          <w:tcPr>
            <w:tcW w:w="709"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4</w:t>
            </w:r>
          </w:p>
        </w:tc>
        <w:tc>
          <w:tcPr>
            <w:tcW w:w="7416"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对质量目标措施的可行性、供货安装进度的安排合理性、现场安全措施的可行性等方面由评委进行分析比较、评议、确定档次打分。优秀8-7分，良好6-4分，其他3-1分。</w:t>
            </w:r>
          </w:p>
        </w:tc>
        <w:tc>
          <w:tcPr>
            <w:tcW w:w="540" w:type="dxa"/>
            <w:vAlign w:val="center"/>
          </w:tcPr>
          <w:p w:rsidR="00471778" w:rsidRPr="00C2541C" w:rsidRDefault="00471778" w:rsidP="00A926FB">
            <w:pPr>
              <w:ind w:leftChars="-51" w:left="-107" w:rightChars="-54" w:right="-113"/>
              <w:jc w:val="center"/>
              <w:rPr>
                <w:rFonts w:ascii="仿宋_GB2312" w:eastAsia="仿宋_GB2312"/>
                <w:szCs w:val="21"/>
              </w:rPr>
            </w:pPr>
            <w:r w:rsidRPr="00C2541C">
              <w:rPr>
                <w:rFonts w:ascii="仿宋_GB2312" w:eastAsia="仿宋_GB2312" w:hint="eastAsia"/>
                <w:szCs w:val="21"/>
              </w:rPr>
              <w:t>8</w:t>
            </w:r>
          </w:p>
        </w:tc>
      </w:tr>
      <w:tr w:rsidR="00471778" w:rsidRPr="00C2541C" w:rsidTr="00A926FB">
        <w:trPr>
          <w:trHeight w:val="600"/>
        </w:trPr>
        <w:tc>
          <w:tcPr>
            <w:tcW w:w="709"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5</w:t>
            </w:r>
          </w:p>
        </w:tc>
        <w:tc>
          <w:tcPr>
            <w:tcW w:w="7416"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在满足招标文件免费质保年限要求的基础上，每延长免费原厂质保期1年2分，最高4分。</w:t>
            </w:r>
            <w:r w:rsidRPr="00C2541C">
              <w:rPr>
                <w:rFonts w:ascii="仿宋_GB2312" w:eastAsia="仿宋_GB2312" w:hint="eastAsia"/>
                <w:b/>
                <w:szCs w:val="21"/>
              </w:rPr>
              <w:t xml:space="preserve"> </w:t>
            </w:r>
          </w:p>
        </w:tc>
        <w:tc>
          <w:tcPr>
            <w:tcW w:w="540" w:type="dxa"/>
            <w:vAlign w:val="center"/>
          </w:tcPr>
          <w:p w:rsidR="00471778" w:rsidRPr="00C2541C" w:rsidRDefault="00471778" w:rsidP="00A926FB">
            <w:pPr>
              <w:ind w:leftChars="-51" w:left="-107" w:rightChars="-54" w:right="-113"/>
              <w:jc w:val="center"/>
              <w:rPr>
                <w:rFonts w:ascii="仿宋_GB2312" w:eastAsia="仿宋_GB2312"/>
                <w:szCs w:val="21"/>
              </w:rPr>
            </w:pPr>
            <w:r w:rsidRPr="00C2541C">
              <w:rPr>
                <w:rFonts w:ascii="仿宋_GB2312" w:eastAsia="仿宋_GB2312" w:hint="eastAsia"/>
                <w:szCs w:val="21"/>
              </w:rPr>
              <w:t>4</w:t>
            </w:r>
          </w:p>
        </w:tc>
      </w:tr>
      <w:tr w:rsidR="00471778" w:rsidRPr="00C2541C" w:rsidTr="00A926FB">
        <w:trPr>
          <w:trHeight w:val="70"/>
        </w:trPr>
        <w:tc>
          <w:tcPr>
            <w:tcW w:w="709"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6</w:t>
            </w:r>
          </w:p>
        </w:tc>
        <w:tc>
          <w:tcPr>
            <w:tcW w:w="7416"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对提供的售后服务方式、故障响应修复时间及配件供应、优惠条件情况等方面由评委进行分析比较、评议、确定档次打分；优秀6-5分，良好4-3分，其他2-1分。不满足招标文件基本要求的本打分项0分。</w:t>
            </w:r>
          </w:p>
        </w:tc>
        <w:tc>
          <w:tcPr>
            <w:tcW w:w="540" w:type="dxa"/>
            <w:vAlign w:val="center"/>
          </w:tcPr>
          <w:p w:rsidR="00471778" w:rsidRPr="00C2541C" w:rsidRDefault="00471778" w:rsidP="00A926FB">
            <w:pPr>
              <w:ind w:leftChars="-51" w:left="-107" w:rightChars="-54" w:right="-113"/>
              <w:jc w:val="center"/>
              <w:rPr>
                <w:rFonts w:ascii="仿宋_GB2312" w:eastAsia="仿宋_GB2312"/>
                <w:szCs w:val="21"/>
              </w:rPr>
            </w:pPr>
            <w:r w:rsidRPr="00C2541C">
              <w:rPr>
                <w:rFonts w:ascii="仿宋_GB2312" w:eastAsia="仿宋_GB2312" w:hint="eastAsia"/>
                <w:szCs w:val="21"/>
              </w:rPr>
              <w:t>6</w:t>
            </w:r>
          </w:p>
        </w:tc>
      </w:tr>
      <w:tr w:rsidR="00471778" w:rsidRPr="00C2541C" w:rsidTr="00A926FB">
        <w:trPr>
          <w:trHeight w:val="70"/>
        </w:trPr>
        <w:tc>
          <w:tcPr>
            <w:tcW w:w="709" w:type="dxa"/>
            <w:vAlign w:val="center"/>
          </w:tcPr>
          <w:p w:rsidR="00471778" w:rsidRPr="00C2541C" w:rsidRDefault="00471778" w:rsidP="00A926FB">
            <w:pPr>
              <w:rPr>
                <w:rFonts w:ascii="仿宋_GB2312" w:eastAsia="仿宋_GB2312"/>
                <w:szCs w:val="21"/>
              </w:rPr>
            </w:pPr>
            <w:r w:rsidRPr="00C2541C">
              <w:rPr>
                <w:rFonts w:ascii="仿宋_GB2312" w:eastAsia="仿宋_GB2312" w:hint="eastAsia"/>
                <w:szCs w:val="21"/>
              </w:rPr>
              <w:t>7</w:t>
            </w:r>
          </w:p>
        </w:tc>
        <w:tc>
          <w:tcPr>
            <w:tcW w:w="7416" w:type="dxa"/>
            <w:vAlign w:val="center"/>
          </w:tcPr>
          <w:p w:rsidR="00471778" w:rsidRPr="00C2541C" w:rsidRDefault="00471778" w:rsidP="00F95492">
            <w:pPr>
              <w:rPr>
                <w:rFonts w:ascii="仿宋_GB2312" w:eastAsia="仿宋_GB2312"/>
                <w:szCs w:val="21"/>
              </w:rPr>
            </w:pPr>
            <w:r w:rsidRPr="00C2541C">
              <w:rPr>
                <w:rFonts w:ascii="仿宋_GB2312" w:eastAsia="仿宋_GB2312" w:hint="eastAsia"/>
                <w:szCs w:val="21"/>
              </w:rPr>
              <w:t>根据投标文件制作情况，询标情况，投标文件不以大量无关内容充数。提供</w:t>
            </w:r>
            <w:r w:rsidR="00E45909" w:rsidRPr="00C2541C">
              <w:rPr>
                <w:rFonts w:ascii="仿宋_GB2312" w:eastAsia="仿宋_GB2312" w:hint="eastAsia"/>
                <w:szCs w:val="21"/>
              </w:rPr>
              <w:t>产品生产商盖章的</w:t>
            </w:r>
            <w:r w:rsidRPr="00C2541C">
              <w:rPr>
                <w:rFonts w:ascii="仿宋_GB2312" w:eastAsia="仿宋_GB2312" w:hint="eastAsia"/>
                <w:szCs w:val="21"/>
              </w:rPr>
              <w:t>投标产品同型号官方</w:t>
            </w:r>
            <w:r w:rsidR="00F95492" w:rsidRPr="00C2541C">
              <w:rPr>
                <w:rFonts w:ascii="仿宋_GB2312" w:eastAsia="仿宋_GB2312" w:hint="eastAsia"/>
                <w:szCs w:val="21"/>
              </w:rPr>
              <w:t>datasheet或中文说明书</w:t>
            </w:r>
            <w:r w:rsidRPr="00C2541C">
              <w:rPr>
                <w:rFonts w:ascii="仿宋_GB2312" w:eastAsia="仿宋_GB2312" w:hint="eastAsia"/>
                <w:szCs w:val="21"/>
              </w:rPr>
              <w:t>为好得2分，其他1-0分。</w:t>
            </w:r>
          </w:p>
        </w:tc>
        <w:tc>
          <w:tcPr>
            <w:tcW w:w="540" w:type="dxa"/>
            <w:vAlign w:val="center"/>
          </w:tcPr>
          <w:p w:rsidR="00471778" w:rsidRPr="00C2541C" w:rsidRDefault="00471778" w:rsidP="00A926FB">
            <w:pPr>
              <w:ind w:leftChars="-51" w:left="-107" w:rightChars="-54" w:right="-113"/>
              <w:jc w:val="center"/>
              <w:rPr>
                <w:rFonts w:ascii="仿宋_GB2312" w:eastAsia="仿宋_GB2312"/>
                <w:szCs w:val="21"/>
              </w:rPr>
            </w:pPr>
            <w:r w:rsidRPr="00C2541C">
              <w:rPr>
                <w:rFonts w:ascii="仿宋_GB2312" w:eastAsia="仿宋_GB2312" w:hint="eastAsia"/>
                <w:szCs w:val="21"/>
              </w:rPr>
              <w:t>2</w:t>
            </w:r>
          </w:p>
        </w:tc>
      </w:tr>
    </w:tbl>
    <w:p w:rsidR="00BA1AF6" w:rsidRPr="00C2541C" w:rsidRDefault="00BA1AF6" w:rsidP="00BA1AF6">
      <w:pPr>
        <w:pStyle w:val="a4"/>
        <w:snapToGrid w:val="0"/>
        <w:rPr>
          <w:rFonts w:ascii="仿宋_GB2312" w:eastAsia="仿宋_GB2312" w:hAnsi="仿宋_GB2312" w:cs="仿宋_GB2312"/>
          <w:sz w:val="24"/>
        </w:rPr>
      </w:pPr>
      <w:r w:rsidRPr="00C2541C">
        <w:rPr>
          <w:rFonts w:ascii="仿宋_GB2312" w:eastAsia="仿宋_GB2312" w:hAnsi="仿宋_GB2312" w:cs="仿宋_GB2312" w:hint="eastAsia"/>
          <w:b/>
          <w:sz w:val="24"/>
        </w:rPr>
        <w:t>▲ 减分：投标人的信誉情况：</w:t>
      </w:r>
      <w:r w:rsidRPr="00C2541C">
        <w:rPr>
          <w:rFonts w:ascii="仿宋_GB2312" w:eastAsia="仿宋_GB2312" w:hAnsi="仿宋_GB2312" w:cs="仿宋_GB2312" w:hint="eastAsia"/>
          <w:kern w:val="0"/>
          <w:sz w:val="24"/>
        </w:rPr>
        <w:t>政府采购领域中</w:t>
      </w:r>
      <w:r w:rsidRPr="00C2541C">
        <w:rPr>
          <w:rFonts w:ascii="仿宋_GB2312" w:eastAsia="仿宋_GB2312" w:hAnsi="仿宋_GB2312" w:cs="仿宋_GB2312" w:hint="eastAsia"/>
          <w:sz w:val="24"/>
        </w:rPr>
        <w:t>投标人在项目招标、投标和合同履约期间是否存在不良行为记录。</w:t>
      </w:r>
    </w:p>
    <w:p w:rsidR="00BA1AF6" w:rsidRPr="00C2541C" w:rsidRDefault="00BA1AF6" w:rsidP="00BA1AF6">
      <w:pPr>
        <w:rPr>
          <w:rFonts w:ascii="仿宋_GB2312" w:eastAsia="仿宋_GB2312" w:hAnsi="仿宋_GB2312" w:cs="仿宋_GB2312"/>
          <w:sz w:val="24"/>
        </w:rPr>
      </w:pPr>
      <w:r w:rsidRPr="00C2541C">
        <w:rPr>
          <w:rFonts w:ascii="仿宋_GB2312" w:eastAsia="仿宋_GB2312" w:hAnsi="仿宋_GB2312" w:cs="仿宋_GB2312" w:hint="eastAsia"/>
          <w:sz w:val="24"/>
        </w:rPr>
        <w:t>●</w:t>
      </w:r>
      <w:r w:rsidRPr="00C2541C">
        <w:rPr>
          <w:rFonts w:ascii="仿宋_GB2312" w:eastAsia="仿宋_GB2312" w:hAnsi="仿宋_GB2312" w:cs="仿宋_GB2312" w:hint="eastAsia"/>
          <w:szCs w:val="21"/>
        </w:rPr>
        <w:t xml:space="preserve"> </w:t>
      </w:r>
      <w:r w:rsidRPr="00C2541C">
        <w:rPr>
          <w:rFonts w:ascii="仿宋_GB2312" w:eastAsia="仿宋_GB2312" w:hAnsi="仿宋_GB2312" w:cs="仿宋_GB2312" w:hint="eastAsia"/>
          <w:sz w:val="24"/>
        </w:rPr>
        <w:t>投标人参与本次招标活动前三年内在浙江省范围内政府采购领域中受到不良行为记录处罚的每次扣1分。</w:t>
      </w:r>
    </w:p>
    <w:p w:rsidR="00BA1AF6" w:rsidRPr="00C2541C" w:rsidRDefault="00BA1AF6" w:rsidP="00BA1AF6">
      <w:pPr>
        <w:rPr>
          <w:rFonts w:ascii="仿宋_GB2312" w:eastAsia="仿宋_GB2312" w:hAnsi="宋体"/>
          <w:b/>
          <w:sz w:val="24"/>
        </w:rPr>
      </w:pPr>
      <w:r w:rsidRPr="00C2541C">
        <w:rPr>
          <w:rFonts w:ascii="仿宋_GB2312" w:eastAsia="仿宋_GB2312" w:hAnsi="仿宋_GB2312" w:cs="仿宋_GB2312" w:hint="eastAsia"/>
          <w:sz w:val="24"/>
        </w:rPr>
        <w:t>●</w:t>
      </w:r>
      <w:r w:rsidRPr="00C2541C">
        <w:rPr>
          <w:rFonts w:ascii="仿宋_GB2312" w:eastAsia="仿宋_GB2312" w:hint="eastAsia"/>
          <w:b/>
          <w:sz w:val="24"/>
        </w:rPr>
        <w:t>未按规定提供</w:t>
      </w:r>
      <w:r w:rsidRPr="00C2541C">
        <w:rPr>
          <w:rFonts w:ascii="仿宋_GB2312" w:eastAsia="仿宋_GB2312" w:hAnsi="宋体" w:hint="eastAsia"/>
          <w:b/>
          <w:sz w:val="24"/>
        </w:rPr>
        <w:t>商务文件光盘的扣一分。</w:t>
      </w:r>
    </w:p>
    <w:p w:rsidR="004E22FC" w:rsidRPr="00C2541C" w:rsidRDefault="004E22FC" w:rsidP="004E22FC">
      <w:pPr>
        <w:spacing w:line="440" w:lineRule="exact"/>
        <w:rPr>
          <w:rFonts w:ascii="仿宋_GB2312" w:eastAsia="仿宋_GB2312" w:hAnsi="宋体"/>
          <w:b/>
          <w:bCs/>
          <w:iCs/>
          <w:sz w:val="24"/>
        </w:rPr>
      </w:pPr>
      <w:r w:rsidRPr="00C2541C">
        <w:rPr>
          <w:rFonts w:ascii="仿宋_GB2312" w:eastAsia="仿宋_GB2312" w:hAnsi="宋体" w:hint="eastAsia"/>
          <w:b/>
          <w:bCs/>
          <w:iCs/>
          <w:sz w:val="24"/>
        </w:rPr>
        <w:t>2.2商务分40分</w:t>
      </w:r>
    </w:p>
    <w:p w:rsidR="004E22FC" w:rsidRPr="00C2541C"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C2541C">
          <w:rPr>
            <w:rFonts w:ascii="仿宋_GB2312" w:eastAsia="仿宋_GB2312" w:hAnsi="宋体" w:hint="eastAsia"/>
            <w:bCs/>
            <w:iCs/>
            <w:sz w:val="24"/>
          </w:rPr>
          <w:t>2.2.1</w:t>
        </w:r>
      </w:smartTag>
      <w:r w:rsidRPr="00C2541C">
        <w:rPr>
          <w:rFonts w:ascii="仿宋_GB2312" w:eastAsia="仿宋_GB2312" w:hAnsi="宋体" w:hint="eastAsia"/>
          <w:bCs/>
          <w:iCs/>
          <w:sz w:val="24"/>
        </w:rPr>
        <w:t>评标基准价：即满足招标文件要求且投标价格最低的投标报价为评标基准价，其价格分为满分。</w:t>
      </w:r>
    </w:p>
    <w:p w:rsidR="004E22FC" w:rsidRPr="00C2541C" w:rsidRDefault="004E22FC" w:rsidP="004E22FC">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C2541C">
          <w:rPr>
            <w:rFonts w:ascii="仿宋_GB2312" w:eastAsia="仿宋_GB2312" w:hAnsi="宋体" w:hint="eastAsia"/>
            <w:bCs/>
            <w:iCs/>
            <w:sz w:val="24"/>
          </w:rPr>
          <w:lastRenderedPageBreak/>
          <w:t>2.2.2</w:t>
        </w:r>
      </w:smartTag>
      <w:r w:rsidRPr="00C2541C">
        <w:rPr>
          <w:rFonts w:ascii="仿宋_GB2312" w:eastAsia="仿宋_GB2312" w:hAnsi="宋体" w:hint="eastAsia"/>
          <w:bCs/>
          <w:iCs/>
          <w:sz w:val="24"/>
        </w:rPr>
        <w:t>其他投标人的价格分统一按照下列公式计算(</w:t>
      </w:r>
      <w:r w:rsidRPr="00C2541C">
        <w:rPr>
          <w:rFonts w:ascii="仿宋_GB2312" w:eastAsia="仿宋_GB2312" w:hAnsi="宋体" w:hint="eastAsia"/>
          <w:sz w:val="24"/>
        </w:rPr>
        <w:t>保留小数2位</w:t>
      </w:r>
      <w:r w:rsidRPr="00C2541C">
        <w:rPr>
          <w:rFonts w:ascii="仿宋_GB2312" w:eastAsia="仿宋_GB2312" w:hAnsi="宋体" w:hint="eastAsia"/>
          <w:bCs/>
          <w:iCs/>
          <w:sz w:val="24"/>
        </w:rPr>
        <w:t>)：</w:t>
      </w:r>
    </w:p>
    <w:p w:rsidR="004E22FC" w:rsidRPr="00C2541C" w:rsidRDefault="004E22FC" w:rsidP="004E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C2541C">
        <w:rPr>
          <w:rFonts w:ascii="仿宋_GB2312" w:eastAsia="仿宋_GB2312" w:hAnsi="宋体" w:hint="eastAsia"/>
          <w:bCs/>
          <w:iCs/>
          <w:sz w:val="24"/>
        </w:rPr>
        <w:t>投标报价得分=(评标基准价／投标报价)×价格权值×100</w:t>
      </w:r>
    </w:p>
    <w:p w:rsidR="004E22FC" w:rsidRPr="00C2541C" w:rsidRDefault="004E22FC" w:rsidP="004E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C2541C">
        <w:rPr>
          <w:rFonts w:ascii="仿宋_GB2312" w:eastAsia="仿宋_GB2312" w:hAnsi="宋体" w:hint="eastAsia"/>
          <w:bCs/>
          <w:iCs/>
          <w:sz w:val="24"/>
        </w:rPr>
        <w:t>即：投标报价得分=(评标基准价／投标报价)×40</w:t>
      </w:r>
    </w:p>
    <w:p w:rsidR="00083E93" w:rsidRPr="00C2541C" w:rsidRDefault="00083E93" w:rsidP="008E316D">
      <w:pPr>
        <w:snapToGrid w:val="0"/>
        <w:rPr>
          <w:rFonts w:ascii="仿宋_GB2312" w:eastAsia="仿宋_GB2312" w:hAnsi="宋体"/>
          <w:b/>
          <w:sz w:val="24"/>
          <w:u w:val="single"/>
        </w:rPr>
      </w:pPr>
    </w:p>
    <w:p w:rsidR="004E4899" w:rsidRPr="00C2541C" w:rsidRDefault="004E4899" w:rsidP="008E316D">
      <w:pPr>
        <w:snapToGrid w:val="0"/>
        <w:rPr>
          <w:rFonts w:ascii="仿宋_GB2312" w:eastAsia="仿宋_GB2312" w:hAnsi="宋体"/>
          <w:b/>
          <w:sz w:val="24"/>
          <w:u w:val="single"/>
        </w:rPr>
      </w:pPr>
    </w:p>
    <w:p w:rsidR="004E4899" w:rsidRPr="00C2541C" w:rsidRDefault="004E4899" w:rsidP="008E316D">
      <w:pPr>
        <w:snapToGrid w:val="0"/>
        <w:rPr>
          <w:rFonts w:ascii="仿宋_GB2312" w:eastAsia="仿宋_GB2312" w:hAnsi="宋体"/>
          <w:b/>
          <w:sz w:val="24"/>
          <w:u w:val="single"/>
        </w:rPr>
      </w:pPr>
    </w:p>
    <w:p w:rsidR="004E4899" w:rsidRPr="00C2541C" w:rsidRDefault="004E4899" w:rsidP="008E316D">
      <w:pPr>
        <w:snapToGrid w:val="0"/>
        <w:rPr>
          <w:rFonts w:ascii="仿宋_GB2312" w:eastAsia="仿宋_GB2312" w:hAnsi="宋体"/>
          <w:b/>
          <w:sz w:val="24"/>
          <w:u w:val="single"/>
        </w:rPr>
      </w:pPr>
    </w:p>
    <w:bookmarkEnd w:id="1"/>
    <w:bookmarkEnd w:id="2"/>
    <w:bookmarkEnd w:id="3"/>
    <w:bookmarkEnd w:id="4"/>
    <w:p w:rsidR="004E4899" w:rsidRPr="00C2541C" w:rsidRDefault="004E4899" w:rsidP="008E316D">
      <w:pPr>
        <w:snapToGrid w:val="0"/>
        <w:rPr>
          <w:rFonts w:ascii="仿宋_GB2312" w:eastAsia="仿宋_GB2312" w:hAnsi="宋体"/>
          <w:b/>
          <w:sz w:val="24"/>
          <w:u w:val="single"/>
        </w:rPr>
      </w:pPr>
    </w:p>
    <w:sectPr w:rsidR="004E4899" w:rsidRPr="00C2541C" w:rsidSect="0094780E">
      <w:headerReference w:type="default" r:id="rId7"/>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270" w:rsidRDefault="00711270">
      <w:r>
        <w:separator/>
      </w:r>
    </w:p>
  </w:endnote>
  <w:endnote w:type="continuationSeparator" w:id="1">
    <w:p w:rsidR="00711270" w:rsidRDefault="0071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1C" w:rsidRDefault="002F2884">
    <w:pPr>
      <w:pStyle w:val="aa"/>
      <w:framePr w:wrap="around" w:vAnchor="text" w:hAnchor="margin" w:xAlign="center" w:y="1"/>
      <w:rPr>
        <w:rStyle w:val="a9"/>
      </w:rPr>
    </w:pPr>
    <w:r>
      <w:rPr>
        <w:rStyle w:val="a9"/>
      </w:rPr>
      <w:fldChar w:fldCharType="begin"/>
    </w:r>
    <w:r w:rsidR="00C2541C">
      <w:rPr>
        <w:rStyle w:val="a9"/>
      </w:rPr>
      <w:instrText xml:space="preserve">PAGE  </w:instrText>
    </w:r>
    <w:r>
      <w:rPr>
        <w:rStyle w:val="a9"/>
      </w:rPr>
      <w:fldChar w:fldCharType="end"/>
    </w:r>
  </w:p>
  <w:p w:rsidR="00C2541C" w:rsidRDefault="00C2541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1C" w:rsidRDefault="00C2541C">
    <w:pPr>
      <w:pStyle w:val="aa"/>
      <w:jc w:val="center"/>
    </w:pPr>
    <w:r>
      <w:rPr>
        <w:kern w:val="0"/>
        <w:szCs w:val="21"/>
      </w:rPr>
      <w:t xml:space="preserve">- </w:t>
    </w:r>
    <w:r w:rsidR="002F2884">
      <w:rPr>
        <w:kern w:val="0"/>
        <w:szCs w:val="21"/>
      </w:rPr>
      <w:fldChar w:fldCharType="begin"/>
    </w:r>
    <w:r>
      <w:rPr>
        <w:kern w:val="0"/>
        <w:szCs w:val="21"/>
      </w:rPr>
      <w:instrText xml:space="preserve"> PAGE </w:instrText>
    </w:r>
    <w:r w:rsidR="002F2884">
      <w:rPr>
        <w:kern w:val="0"/>
        <w:szCs w:val="21"/>
      </w:rPr>
      <w:fldChar w:fldCharType="separate"/>
    </w:r>
    <w:r w:rsidR="00CF6D0E">
      <w:rPr>
        <w:noProof/>
        <w:kern w:val="0"/>
        <w:szCs w:val="21"/>
      </w:rPr>
      <w:t>7</w:t>
    </w:r>
    <w:r w:rsidR="002F2884">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270" w:rsidRDefault="00711270">
      <w:r>
        <w:separator/>
      </w:r>
    </w:p>
  </w:footnote>
  <w:footnote w:type="continuationSeparator" w:id="1">
    <w:p w:rsidR="00711270" w:rsidRDefault="0071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1C" w:rsidRPr="00FF7BD2" w:rsidRDefault="00C2541C">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2019-08-0209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4">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8">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2"/>
  </w:num>
  <w:num w:numId="2">
    <w:abstractNumId w:val="1"/>
  </w:num>
  <w:num w:numId="3">
    <w:abstractNumId w:val="0"/>
  </w:num>
  <w:num w:numId="4">
    <w:abstractNumId w:val="31"/>
  </w:num>
  <w:num w:numId="5">
    <w:abstractNumId w:val="41"/>
  </w:num>
  <w:num w:numId="6">
    <w:abstractNumId w:val="37"/>
  </w:num>
  <w:num w:numId="7">
    <w:abstractNumId w:val="33"/>
  </w:num>
  <w:num w:numId="8">
    <w:abstractNumId w:val="39"/>
  </w:num>
  <w:num w:numId="9">
    <w:abstractNumId w:val="9"/>
  </w:num>
  <w:num w:numId="10">
    <w:abstractNumId w:val="45"/>
  </w:num>
  <w:num w:numId="11">
    <w:abstractNumId w:val="4"/>
  </w:num>
  <w:num w:numId="12">
    <w:abstractNumId w:val="26"/>
  </w:num>
  <w:num w:numId="13">
    <w:abstractNumId w:val="40"/>
  </w:num>
  <w:num w:numId="14">
    <w:abstractNumId w:val="42"/>
  </w:num>
  <w:num w:numId="15">
    <w:abstractNumId w:val="14"/>
  </w:num>
  <w:num w:numId="16">
    <w:abstractNumId w:val="22"/>
  </w:num>
  <w:num w:numId="17">
    <w:abstractNumId w:val="24"/>
  </w:num>
  <w:num w:numId="18">
    <w:abstractNumId w:val="25"/>
  </w:num>
  <w:num w:numId="19">
    <w:abstractNumId w:val="20"/>
  </w:num>
  <w:num w:numId="20">
    <w:abstractNumId w:val="29"/>
  </w:num>
  <w:num w:numId="21">
    <w:abstractNumId w:val="15"/>
  </w:num>
  <w:num w:numId="22">
    <w:abstractNumId w:val="16"/>
  </w:num>
  <w:num w:numId="23">
    <w:abstractNumId w:val="12"/>
  </w:num>
  <w:num w:numId="24">
    <w:abstractNumId w:val="11"/>
  </w:num>
  <w:num w:numId="25">
    <w:abstractNumId w:val="17"/>
  </w:num>
  <w:num w:numId="26">
    <w:abstractNumId w:val="6"/>
  </w:num>
  <w:num w:numId="27">
    <w:abstractNumId w:val="38"/>
  </w:num>
  <w:num w:numId="28">
    <w:abstractNumId w:val="13"/>
  </w:num>
  <w:num w:numId="29">
    <w:abstractNumId w:val="10"/>
  </w:num>
  <w:num w:numId="30">
    <w:abstractNumId w:val="27"/>
  </w:num>
  <w:num w:numId="31">
    <w:abstractNumId w:val="8"/>
  </w:num>
  <w:num w:numId="32">
    <w:abstractNumId w:val="30"/>
  </w:num>
  <w:num w:numId="33">
    <w:abstractNumId w:val="19"/>
  </w:num>
  <w:num w:numId="34">
    <w:abstractNumId w:val="43"/>
  </w:num>
  <w:num w:numId="35">
    <w:abstractNumId w:val="34"/>
  </w:num>
  <w:num w:numId="36">
    <w:abstractNumId w:val="36"/>
  </w:num>
  <w:num w:numId="37">
    <w:abstractNumId w:val="44"/>
  </w:num>
  <w:num w:numId="38">
    <w:abstractNumId w:val="46"/>
  </w:num>
  <w:num w:numId="39">
    <w:abstractNumId w:val="5"/>
  </w:num>
  <w:num w:numId="40">
    <w:abstractNumId w:val="7"/>
  </w:num>
  <w:num w:numId="41">
    <w:abstractNumId w:val="3"/>
  </w:num>
  <w:num w:numId="42">
    <w:abstractNumId w:val="21"/>
  </w:num>
  <w:num w:numId="43">
    <w:abstractNumId w:val="2"/>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14C26"/>
    <w:rsid w:val="000213BD"/>
    <w:rsid w:val="0002203D"/>
    <w:rsid w:val="0002468D"/>
    <w:rsid w:val="00027D17"/>
    <w:rsid w:val="00031F75"/>
    <w:rsid w:val="000329A7"/>
    <w:rsid w:val="00035491"/>
    <w:rsid w:val="000367D4"/>
    <w:rsid w:val="00037850"/>
    <w:rsid w:val="00040A03"/>
    <w:rsid w:val="000413A3"/>
    <w:rsid w:val="00047957"/>
    <w:rsid w:val="000517D0"/>
    <w:rsid w:val="00051C47"/>
    <w:rsid w:val="00051F2D"/>
    <w:rsid w:val="00054AAA"/>
    <w:rsid w:val="00065EFB"/>
    <w:rsid w:val="00067179"/>
    <w:rsid w:val="00074373"/>
    <w:rsid w:val="00077669"/>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4FB6"/>
    <w:rsid w:val="000D64D4"/>
    <w:rsid w:val="000E4A4F"/>
    <w:rsid w:val="000E5A4E"/>
    <w:rsid w:val="00104663"/>
    <w:rsid w:val="00111C9B"/>
    <w:rsid w:val="00112B08"/>
    <w:rsid w:val="00114B03"/>
    <w:rsid w:val="00114C81"/>
    <w:rsid w:val="00115E6F"/>
    <w:rsid w:val="00116EDA"/>
    <w:rsid w:val="0012018C"/>
    <w:rsid w:val="001218E0"/>
    <w:rsid w:val="00130D54"/>
    <w:rsid w:val="001345B3"/>
    <w:rsid w:val="0013565E"/>
    <w:rsid w:val="00137525"/>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A0C24"/>
    <w:rsid w:val="001A15C0"/>
    <w:rsid w:val="001A622E"/>
    <w:rsid w:val="001A6712"/>
    <w:rsid w:val="001B2770"/>
    <w:rsid w:val="001B485F"/>
    <w:rsid w:val="001B4A44"/>
    <w:rsid w:val="001B70E5"/>
    <w:rsid w:val="001C07C7"/>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31CB7"/>
    <w:rsid w:val="00233356"/>
    <w:rsid w:val="0023638E"/>
    <w:rsid w:val="00241007"/>
    <w:rsid w:val="00247AB8"/>
    <w:rsid w:val="00250440"/>
    <w:rsid w:val="0025749B"/>
    <w:rsid w:val="00264FFB"/>
    <w:rsid w:val="00266447"/>
    <w:rsid w:val="00283617"/>
    <w:rsid w:val="002860D2"/>
    <w:rsid w:val="00286495"/>
    <w:rsid w:val="002945E5"/>
    <w:rsid w:val="002A0921"/>
    <w:rsid w:val="002A13E9"/>
    <w:rsid w:val="002A168D"/>
    <w:rsid w:val="002A4A75"/>
    <w:rsid w:val="002A586E"/>
    <w:rsid w:val="002A683A"/>
    <w:rsid w:val="002A6B48"/>
    <w:rsid w:val="002B006C"/>
    <w:rsid w:val="002B186A"/>
    <w:rsid w:val="002B3711"/>
    <w:rsid w:val="002B4A4B"/>
    <w:rsid w:val="002B6B66"/>
    <w:rsid w:val="002C2C53"/>
    <w:rsid w:val="002C6529"/>
    <w:rsid w:val="002E09A1"/>
    <w:rsid w:val="002E2947"/>
    <w:rsid w:val="002E34F4"/>
    <w:rsid w:val="002E35C4"/>
    <w:rsid w:val="002E46AD"/>
    <w:rsid w:val="002E4DCA"/>
    <w:rsid w:val="002E7ADA"/>
    <w:rsid w:val="002F1672"/>
    <w:rsid w:val="002F2363"/>
    <w:rsid w:val="002F2884"/>
    <w:rsid w:val="002F34ED"/>
    <w:rsid w:val="002F3755"/>
    <w:rsid w:val="002F72E9"/>
    <w:rsid w:val="003006C3"/>
    <w:rsid w:val="00302514"/>
    <w:rsid w:val="00307917"/>
    <w:rsid w:val="003103BE"/>
    <w:rsid w:val="00310479"/>
    <w:rsid w:val="0031459C"/>
    <w:rsid w:val="00315E77"/>
    <w:rsid w:val="00316329"/>
    <w:rsid w:val="003263C0"/>
    <w:rsid w:val="0032789C"/>
    <w:rsid w:val="00334AE8"/>
    <w:rsid w:val="003676AE"/>
    <w:rsid w:val="00367EAB"/>
    <w:rsid w:val="00371214"/>
    <w:rsid w:val="0037368A"/>
    <w:rsid w:val="00375107"/>
    <w:rsid w:val="0037517D"/>
    <w:rsid w:val="00383216"/>
    <w:rsid w:val="00384E3C"/>
    <w:rsid w:val="0039130B"/>
    <w:rsid w:val="00393589"/>
    <w:rsid w:val="00393A4C"/>
    <w:rsid w:val="003A2040"/>
    <w:rsid w:val="003A25EB"/>
    <w:rsid w:val="003A74F5"/>
    <w:rsid w:val="003B2B02"/>
    <w:rsid w:val="003C0638"/>
    <w:rsid w:val="003C2D53"/>
    <w:rsid w:val="003C637D"/>
    <w:rsid w:val="003D1A22"/>
    <w:rsid w:val="003D7052"/>
    <w:rsid w:val="003E074D"/>
    <w:rsid w:val="003E4007"/>
    <w:rsid w:val="003E6C02"/>
    <w:rsid w:val="003F4084"/>
    <w:rsid w:val="003F77E0"/>
    <w:rsid w:val="00400057"/>
    <w:rsid w:val="00405C1A"/>
    <w:rsid w:val="00407D88"/>
    <w:rsid w:val="004109FD"/>
    <w:rsid w:val="004126B4"/>
    <w:rsid w:val="004138A3"/>
    <w:rsid w:val="0041394C"/>
    <w:rsid w:val="00417C8A"/>
    <w:rsid w:val="00420156"/>
    <w:rsid w:val="00423A07"/>
    <w:rsid w:val="00426003"/>
    <w:rsid w:val="004307B2"/>
    <w:rsid w:val="00431F99"/>
    <w:rsid w:val="004350B7"/>
    <w:rsid w:val="00442935"/>
    <w:rsid w:val="0044422F"/>
    <w:rsid w:val="00445C1C"/>
    <w:rsid w:val="00454E74"/>
    <w:rsid w:val="00461637"/>
    <w:rsid w:val="00464359"/>
    <w:rsid w:val="00471407"/>
    <w:rsid w:val="00471778"/>
    <w:rsid w:val="00476C0B"/>
    <w:rsid w:val="00477EFE"/>
    <w:rsid w:val="004823E8"/>
    <w:rsid w:val="00485E04"/>
    <w:rsid w:val="00487128"/>
    <w:rsid w:val="00495B26"/>
    <w:rsid w:val="004964DA"/>
    <w:rsid w:val="00497699"/>
    <w:rsid w:val="00497DB2"/>
    <w:rsid w:val="004A0174"/>
    <w:rsid w:val="004A236E"/>
    <w:rsid w:val="004A7A78"/>
    <w:rsid w:val="004B5136"/>
    <w:rsid w:val="004C0238"/>
    <w:rsid w:val="004C1A9C"/>
    <w:rsid w:val="004D0EA8"/>
    <w:rsid w:val="004D2D24"/>
    <w:rsid w:val="004D314A"/>
    <w:rsid w:val="004D42D8"/>
    <w:rsid w:val="004D4938"/>
    <w:rsid w:val="004D5BFF"/>
    <w:rsid w:val="004D6FCA"/>
    <w:rsid w:val="004E1AB8"/>
    <w:rsid w:val="004E22FC"/>
    <w:rsid w:val="004E4899"/>
    <w:rsid w:val="004F5E51"/>
    <w:rsid w:val="004F69CA"/>
    <w:rsid w:val="004F7507"/>
    <w:rsid w:val="005041C0"/>
    <w:rsid w:val="00511FD6"/>
    <w:rsid w:val="005144B2"/>
    <w:rsid w:val="00516C98"/>
    <w:rsid w:val="005228D8"/>
    <w:rsid w:val="00524F0F"/>
    <w:rsid w:val="00524FD6"/>
    <w:rsid w:val="00536FBF"/>
    <w:rsid w:val="0054018C"/>
    <w:rsid w:val="0054254A"/>
    <w:rsid w:val="00544130"/>
    <w:rsid w:val="00555780"/>
    <w:rsid w:val="0056065C"/>
    <w:rsid w:val="0057066B"/>
    <w:rsid w:val="00572BAD"/>
    <w:rsid w:val="00573BCB"/>
    <w:rsid w:val="00576529"/>
    <w:rsid w:val="00586C3A"/>
    <w:rsid w:val="005879E7"/>
    <w:rsid w:val="00590E09"/>
    <w:rsid w:val="00591584"/>
    <w:rsid w:val="00594CDD"/>
    <w:rsid w:val="005A32FB"/>
    <w:rsid w:val="005A38C6"/>
    <w:rsid w:val="005A3E6E"/>
    <w:rsid w:val="005A7A4A"/>
    <w:rsid w:val="005C1CD8"/>
    <w:rsid w:val="005C3154"/>
    <w:rsid w:val="005C3A22"/>
    <w:rsid w:val="005C54A7"/>
    <w:rsid w:val="005C6F10"/>
    <w:rsid w:val="005D2F62"/>
    <w:rsid w:val="005E282B"/>
    <w:rsid w:val="005E68E7"/>
    <w:rsid w:val="005F26CD"/>
    <w:rsid w:val="005F2EC2"/>
    <w:rsid w:val="005F37E8"/>
    <w:rsid w:val="005F5691"/>
    <w:rsid w:val="00600E63"/>
    <w:rsid w:val="00605DB2"/>
    <w:rsid w:val="0060696F"/>
    <w:rsid w:val="006120C0"/>
    <w:rsid w:val="00615A32"/>
    <w:rsid w:val="00625BC2"/>
    <w:rsid w:val="006351A3"/>
    <w:rsid w:val="00651C90"/>
    <w:rsid w:val="00655480"/>
    <w:rsid w:val="00656E00"/>
    <w:rsid w:val="0067526F"/>
    <w:rsid w:val="00675C4B"/>
    <w:rsid w:val="006839B6"/>
    <w:rsid w:val="006854BE"/>
    <w:rsid w:val="00694B34"/>
    <w:rsid w:val="00697E44"/>
    <w:rsid w:val="006A1906"/>
    <w:rsid w:val="006A69A8"/>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7395"/>
    <w:rsid w:val="00711270"/>
    <w:rsid w:val="007122EB"/>
    <w:rsid w:val="0071292E"/>
    <w:rsid w:val="00715B4B"/>
    <w:rsid w:val="00721BF4"/>
    <w:rsid w:val="00727E2C"/>
    <w:rsid w:val="00727FEB"/>
    <w:rsid w:val="007367B3"/>
    <w:rsid w:val="007402C2"/>
    <w:rsid w:val="00743C5C"/>
    <w:rsid w:val="0074525D"/>
    <w:rsid w:val="00746B00"/>
    <w:rsid w:val="0075094E"/>
    <w:rsid w:val="00757BAC"/>
    <w:rsid w:val="00762B5C"/>
    <w:rsid w:val="0077137D"/>
    <w:rsid w:val="00772AC2"/>
    <w:rsid w:val="00775269"/>
    <w:rsid w:val="0077587F"/>
    <w:rsid w:val="00777C1A"/>
    <w:rsid w:val="007822C3"/>
    <w:rsid w:val="00791C5A"/>
    <w:rsid w:val="00794F1B"/>
    <w:rsid w:val="007954F2"/>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7F52C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50FEA"/>
    <w:rsid w:val="008557E8"/>
    <w:rsid w:val="00856440"/>
    <w:rsid w:val="00857B1C"/>
    <w:rsid w:val="00863478"/>
    <w:rsid w:val="00863945"/>
    <w:rsid w:val="0088347A"/>
    <w:rsid w:val="00886234"/>
    <w:rsid w:val="008863D4"/>
    <w:rsid w:val="00886634"/>
    <w:rsid w:val="00887B85"/>
    <w:rsid w:val="00890DCD"/>
    <w:rsid w:val="00896FB1"/>
    <w:rsid w:val="008A5161"/>
    <w:rsid w:val="008B43D4"/>
    <w:rsid w:val="008C465E"/>
    <w:rsid w:val="008C4974"/>
    <w:rsid w:val="008C4A9E"/>
    <w:rsid w:val="008C4E5B"/>
    <w:rsid w:val="008C6DCD"/>
    <w:rsid w:val="008D1CE8"/>
    <w:rsid w:val="008D4AB1"/>
    <w:rsid w:val="008D69B8"/>
    <w:rsid w:val="008D71A8"/>
    <w:rsid w:val="008D7B31"/>
    <w:rsid w:val="008E19EE"/>
    <w:rsid w:val="008E316D"/>
    <w:rsid w:val="008E5F0C"/>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752D4"/>
    <w:rsid w:val="00976272"/>
    <w:rsid w:val="009829FC"/>
    <w:rsid w:val="009921C2"/>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6D86"/>
    <w:rsid w:val="009E7112"/>
    <w:rsid w:val="009F5CDD"/>
    <w:rsid w:val="009F6F5D"/>
    <w:rsid w:val="00A112C9"/>
    <w:rsid w:val="00A140B8"/>
    <w:rsid w:val="00A15C91"/>
    <w:rsid w:val="00A2031E"/>
    <w:rsid w:val="00A20B96"/>
    <w:rsid w:val="00A20F2A"/>
    <w:rsid w:val="00A216B1"/>
    <w:rsid w:val="00A21F10"/>
    <w:rsid w:val="00A23D3B"/>
    <w:rsid w:val="00A26379"/>
    <w:rsid w:val="00A27EE2"/>
    <w:rsid w:val="00A32EA8"/>
    <w:rsid w:val="00A41EAC"/>
    <w:rsid w:val="00A42B9E"/>
    <w:rsid w:val="00A551BB"/>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D5414"/>
    <w:rsid w:val="00AE2286"/>
    <w:rsid w:val="00AE2ED6"/>
    <w:rsid w:val="00AE4592"/>
    <w:rsid w:val="00AE7E12"/>
    <w:rsid w:val="00AF039F"/>
    <w:rsid w:val="00AF4A99"/>
    <w:rsid w:val="00B00F7A"/>
    <w:rsid w:val="00B012D5"/>
    <w:rsid w:val="00B01A6C"/>
    <w:rsid w:val="00B0332B"/>
    <w:rsid w:val="00B127DA"/>
    <w:rsid w:val="00B12ECD"/>
    <w:rsid w:val="00B14C0B"/>
    <w:rsid w:val="00B2146D"/>
    <w:rsid w:val="00B22071"/>
    <w:rsid w:val="00B3313A"/>
    <w:rsid w:val="00B34302"/>
    <w:rsid w:val="00B36043"/>
    <w:rsid w:val="00B37BCC"/>
    <w:rsid w:val="00B37D18"/>
    <w:rsid w:val="00B475BB"/>
    <w:rsid w:val="00B54A1C"/>
    <w:rsid w:val="00B55791"/>
    <w:rsid w:val="00B56FBC"/>
    <w:rsid w:val="00B63318"/>
    <w:rsid w:val="00B729E1"/>
    <w:rsid w:val="00B80D7D"/>
    <w:rsid w:val="00B8314C"/>
    <w:rsid w:val="00B850D2"/>
    <w:rsid w:val="00B91124"/>
    <w:rsid w:val="00B91C47"/>
    <w:rsid w:val="00B936D8"/>
    <w:rsid w:val="00B94480"/>
    <w:rsid w:val="00BA1AF6"/>
    <w:rsid w:val="00BA4929"/>
    <w:rsid w:val="00BC02D7"/>
    <w:rsid w:val="00BC3D6F"/>
    <w:rsid w:val="00BC4DE1"/>
    <w:rsid w:val="00BC6117"/>
    <w:rsid w:val="00BC61AC"/>
    <w:rsid w:val="00BD0550"/>
    <w:rsid w:val="00BD0EBD"/>
    <w:rsid w:val="00BD2436"/>
    <w:rsid w:val="00BD4F3D"/>
    <w:rsid w:val="00BD504E"/>
    <w:rsid w:val="00BD72D6"/>
    <w:rsid w:val="00BE6FA5"/>
    <w:rsid w:val="00BF28ED"/>
    <w:rsid w:val="00C0150B"/>
    <w:rsid w:val="00C036EC"/>
    <w:rsid w:val="00C0598F"/>
    <w:rsid w:val="00C13CEC"/>
    <w:rsid w:val="00C13CF5"/>
    <w:rsid w:val="00C1781A"/>
    <w:rsid w:val="00C20DC8"/>
    <w:rsid w:val="00C2541C"/>
    <w:rsid w:val="00C31EB2"/>
    <w:rsid w:val="00C329C3"/>
    <w:rsid w:val="00C40CD1"/>
    <w:rsid w:val="00C607B3"/>
    <w:rsid w:val="00C62563"/>
    <w:rsid w:val="00C628DA"/>
    <w:rsid w:val="00C6395F"/>
    <w:rsid w:val="00C66EE6"/>
    <w:rsid w:val="00C670AB"/>
    <w:rsid w:val="00C721C3"/>
    <w:rsid w:val="00C73213"/>
    <w:rsid w:val="00C765AF"/>
    <w:rsid w:val="00C83068"/>
    <w:rsid w:val="00C83429"/>
    <w:rsid w:val="00C8637A"/>
    <w:rsid w:val="00C93022"/>
    <w:rsid w:val="00CA45AE"/>
    <w:rsid w:val="00CA6080"/>
    <w:rsid w:val="00CA627A"/>
    <w:rsid w:val="00CA6806"/>
    <w:rsid w:val="00CA70BF"/>
    <w:rsid w:val="00CA7348"/>
    <w:rsid w:val="00CB16E8"/>
    <w:rsid w:val="00CB7229"/>
    <w:rsid w:val="00CC1D36"/>
    <w:rsid w:val="00CD1CAB"/>
    <w:rsid w:val="00CD3E5C"/>
    <w:rsid w:val="00CE10A2"/>
    <w:rsid w:val="00CE3AD7"/>
    <w:rsid w:val="00CE50F5"/>
    <w:rsid w:val="00CF33C3"/>
    <w:rsid w:val="00CF3431"/>
    <w:rsid w:val="00CF37D2"/>
    <w:rsid w:val="00CF6D0E"/>
    <w:rsid w:val="00CF7F2A"/>
    <w:rsid w:val="00CF7F8F"/>
    <w:rsid w:val="00D01299"/>
    <w:rsid w:val="00D026F7"/>
    <w:rsid w:val="00D056B2"/>
    <w:rsid w:val="00D05BBB"/>
    <w:rsid w:val="00D10648"/>
    <w:rsid w:val="00D1373D"/>
    <w:rsid w:val="00D200E4"/>
    <w:rsid w:val="00D2049A"/>
    <w:rsid w:val="00D212FB"/>
    <w:rsid w:val="00D24803"/>
    <w:rsid w:val="00D353FF"/>
    <w:rsid w:val="00D40795"/>
    <w:rsid w:val="00D41C06"/>
    <w:rsid w:val="00D47043"/>
    <w:rsid w:val="00D51479"/>
    <w:rsid w:val="00D56B35"/>
    <w:rsid w:val="00D625F8"/>
    <w:rsid w:val="00D643EF"/>
    <w:rsid w:val="00D71AFA"/>
    <w:rsid w:val="00D73693"/>
    <w:rsid w:val="00D74A49"/>
    <w:rsid w:val="00D75066"/>
    <w:rsid w:val="00D832F2"/>
    <w:rsid w:val="00D840D8"/>
    <w:rsid w:val="00D93A13"/>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3E27"/>
    <w:rsid w:val="00DF4624"/>
    <w:rsid w:val="00DF46D3"/>
    <w:rsid w:val="00DF4743"/>
    <w:rsid w:val="00DF532C"/>
    <w:rsid w:val="00DF7A21"/>
    <w:rsid w:val="00DF7B2B"/>
    <w:rsid w:val="00E01909"/>
    <w:rsid w:val="00E032F3"/>
    <w:rsid w:val="00E04FDF"/>
    <w:rsid w:val="00E05F15"/>
    <w:rsid w:val="00E0608C"/>
    <w:rsid w:val="00E07D2B"/>
    <w:rsid w:val="00E07FAD"/>
    <w:rsid w:val="00E10531"/>
    <w:rsid w:val="00E17D79"/>
    <w:rsid w:val="00E20A02"/>
    <w:rsid w:val="00E21681"/>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85789"/>
    <w:rsid w:val="00E91B94"/>
    <w:rsid w:val="00E93356"/>
    <w:rsid w:val="00EA37AB"/>
    <w:rsid w:val="00EA4736"/>
    <w:rsid w:val="00EA62B8"/>
    <w:rsid w:val="00EA6B0D"/>
    <w:rsid w:val="00EB0AE3"/>
    <w:rsid w:val="00EB7E69"/>
    <w:rsid w:val="00EC155E"/>
    <w:rsid w:val="00EC209C"/>
    <w:rsid w:val="00EC3182"/>
    <w:rsid w:val="00EC57BD"/>
    <w:rsid w:val="00EC7697"/>
    <w:rsid w:val="00EC77D6"/>
    <w:rsid w:val="00ED1F25"/>
    <w:rsid w:val="00ED29D1"/>
    <w:rsid w:val="00ED3A96"/>
    <w:rsid w:val="00EE54FE"/>
    <w:rsid w:val="00EE5E15"/>
    <w:rsid w:val="00EF394B"/>
    <w:rsid w:val="00F01C96"/>
    <w:rsid w:val="00F0661F"/>
    <w:rsid w:val="00F12CBB"/>
    <w:rsid w:val="00F1355C"/>
    <w:rsid w:val="00F15F80"/>
    <w:rsid w:val="00F2566F"/>
    <w:rsid w:val="00F26477"/>
    <w:rsid w:val="00F27259"/>
    <w:rsid w:val="00F33527"/>
    <w:rsid w:val="00F35DF7"/>
    <w:rsid w:val="00F37C1A"/>
    <w:rsid w:val="00F41632"/>
    <w:rsid w:val="00F42267"/>
    <w:rsid w:val="00F454C9"/>
    <w:rsid w:val="00F5295B"/>
    <w:rsid w:val="00F57CCC"/>
    <w:rsid w:val="00F63771"/>
    <w:rsid w:val="00F63922"/>
    <w:rsid w:val="00F65BA4"/>
    <w:rsid w:val="00F70C83"/>
    <w:rsid w:val="00F76826"/>
    <w:rsid w:val="00F76A15"/>
    <w:rsid w:val="00F77CA1"/>
    <w:rsid w:val="00F82E38"/>
    <w:rsid w:val="00F95492"/>
    <w:rsid w:val="00FB1EB6"/>
    <w:rsid w:val="00FB28F5"/>
    <w:rsid w:val="00FB466D"/>
    <w:rsid w:val="00FB4E10"/>
    <w:rsid w:val="00FB5905"/>
    <w:rsid w:val="00FB5FF6"/>
    <w:rsid w:val="00FB6FF9"/>
    <w:rsid w:val="00FC066F"/>
    <w:rsid w:val="00FC3901"/>
    <w:rsid w:val="00FC5B79"/>
    <w:rsid w:val="00FC7E58"/>
    <w:rsid w:val="00FD714E"/>
    <w:rsid w:val="00FE5E89"/>
    <w:rsid w:val="00FE7260"/>
    <w:rsid w:val="00FF0866"/>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semiHidden/>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semiHidden/>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uiPriority w:val="99"/>
    <w:semiHidden/>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semiHidden/>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uiPriority w:val="99"/>
    <w:rsid w:val="009C3597"/>
    <w:rPr>
      <w:kern w:val="2"/>
      <w:sz w:val="18"/>
      <w:szCs w:val="18"/>
    </w:rPr>
  </w:style>
  <w:style w:type="character" w:customStyle="1" w:styleId="Chard">
    <w:name w:val="批注框文本 Char"/>
    <w:link w:val="aff2"/>
    <w:uiPriority w:val="99"/>
    <w:semiHidden/>
    <w:rsid w:val="009C3597"/>
    <w:rPr>
      <w:kern w:val="2"/>
      <w:sz w:val="18"/>
      <w:szCs w:val="18"/>
    </w:rPr>
  </w:style>
  <w:style w:type="character" w:customStyle="1" w:styleId="2Char10">
    <w:name w:val="正文文本 2 Char1"/>
    <w:rsid w:val="00DF3E27"/>
    <w:rPr>
      <w:rFonts w:ascii="隶书" w:eastAsia="隶书"/>
      <w:bCs/>
      <w:sz w:val="72"/>
      <w:szCs w:val="84"/>
      <w:lang w:val="en-US" w:eastAsia="zh-CN" w:bidi="ar-SA"/>
    </w:r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700</Words>
  <Characters>3994</Characters>
  <Application>Microsoft Office Word</Application>
  <DocSecurity>0</DocSecurity>
  <Lines>33</Lines>
  <Paragraphs>9</Paragraphs>
  <ScaleCrop>false</ScaleCrop>
  <Company>CHINA</Company>
  <LinksUpToDate>false</LinksUpToDate>
  <CharactersWithSpaces>4685</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21</cp:revision>
  <cp:lastPrinted>2013-09-24T01:34:00Z</cp:lastPrinted>
  <dcterms:created xsi:type="dcterms:W3CDTF">2019-03-28T02:49:00Z</dcterms:created>
  <dcterms:modified xsi:type="dcterms:W3CDTF">2019-08-08T01:41:00Z</dcterms:modified>
</cp:coreProperties>
</file>