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72A" w:rsidRDefault="00F1272A" w:rsidP="0034305B">
      <w:pPr>
        <w:jc w:val="center"/>
        <w:outlineLvl w:val="0"/>
        <w:rPr>
          <w:rFonts w:ascii="隶书" w:eastAsia="隶书" w:hAnsi="Arial" w:cs="Arial"/>
          <w:b/>
          <w:color w:val="000000" w:themeColor="text1"/>
          <w:spacing w:val="-12"/>
          <w:sz w:val="48"/>
          <w:szCs w:val="48"/>
        </w:rPr>
      </w:pPr>
    </w:p>
    <w:p w:rsidR="0034305B" w:rsidRPr="00DC1134" w:rsidRDefault="00F1272A" w:rsidP="009B64FD">
      <w:pPr>
        <w:jc w:val="center"/>
        <w:outlineLvl w:val="0"/>
        <w:rPr>
          <w:rFonts w:ascii="隶书" w:eastAsia="隶书"/>
          <w:color w:val="000000" w:themeColor="text1"/>
          <w:sz w:val="44"/>
        </w:rPr>
      </w:pPr>
      <w:r w:rsidRPr="00DC1134">
        <w:rPr>
          <w:rFonts w:ascii="隶书" w:eastAsia="隶书" w:hAnsi="Arial" w:cs="Arial" w:hint="eastAsia"/>
          <w:b/>
          <w:color w:val="000000" w:themeColor="text1"/>
          <w:spacing w:val="-12"/>
          <w:sz w:val="48"/>
          <w:szCs w:val="48"/>
        </w:rPr>
        <w:t>绍兴市人民医院</w:t>
      </w:r>
      <w:r w:rsidR="009B64FD" w:rsidRPr="00DC1134">
        <w:rPr>
          <w:rFonts w:ascii="隶书" w:eastAsia="隶书" w:hAnsi="Arial" w:cs="Arial" w:hint="eastAsia"/>
          <w:b/>
          <w:color w:val="000000" w:themeColor="text1"/>
          <w:spacing w:val="-12"/>
          <w:sz w:val="48"/>
          <w:szCs w:val="48"/>
        </w:rPr>
        <w:t>住院医师规范化培训临床技能移动考核系统项目</w:t>
      </w:r>
    </w:p>
    <w:p w:rsidR="0034305B" w:rsidRPr="00DC1134" w:rsidRDefault="0034305B" w:rsidP="0034305B">
      <w:pPr>
        <w:jc w:val="center"/>
        <w:rPr>
          <w:rFonts w:ascii="隶书" w:eastAsia="隶书"/>
          <w:b/>
          <w:color w:val="000000" w:themeColor="text1"/>
          <w:sz w:val="44"/>
          <w:szCs w:val="44"/>
        </w:rPr>
      </w:pPr>
    </w:p>
    <w:p w:rsidR="00951708" w:rsidRPr="00DC1134" w:rsidRDefault="00951708" w:rsidP="00951708">
      <w:pPr>
        <w:spacing w:line="400" w:lineRule="exact"/>
        <w:rPr>
          <w:rFonts w:ascii="仿宋_GB2312" w:eastAsia="仿宋_GB2312"/>
          <w:b/>
          <w:sz w:val="28"/>
        </w:rPr>
      </w:pPr>
      <w:r w:rsidRPr="00DC1134">
        <w:rPr>
          <w:rFonts w:ascii="仿宋_GB2312" w:eastAsia="仿宋_GB2312" w:hint="eastAsia"/>
          <w:b/>
          <w:sz w:val="28"/>
        </w:rPr>
        <w:t>一、招标编号：</w:t>
      </w:r>
      <w:r w:rsidR="002C59C0" w:rsidRPr="00DC1134">
        <w:rPr>
          <w:rFonts w:ascii="仿宋_GB2312" w:eastAsia="仿宋_GB2312" w:hint="eastAsia"/>
          <w:b/>
          <w:sz w:val="28"/>
        </w:rPr>
        <w:t>2019-08-0225</w:t>
      </w:r>
    </w:p>
    <w:p w:rsidR="00951708" w:rsidRPr="00DC1134" w:rsidRDefault="00951708" w:rsidP="00951708">
      <w:pPr>
        <w:spacing w:line="400" w:lineRule="exact"/>
        <w:rPr>
          <w:rFonts w:ascii="仿宋_GB2312" w:eastAsia="仿宋_GB2312"/>
          <w:b/>
          <w:sz w:val="28"/>
        </w:rPr>
      </w:pPr>
      <w:r w:rsidRPr="00DC1134">
        <w:rPr>
          <w:rFonts w:ascii="仿宋_GB2312" w:eastAsia="仿宋_GB2312" w:hint="eastAsia"/>
          <w:b/>
          <w:sz w:val="28"/>
        </w:rPr>
        <w:t>二、供应商的资格要求：</w:t>
      </w:r>
    </w:p>
    <w:p w:rsidR="00951708" w:rsidRPr="00DC1134" w:rsidRDefault="00951708" w:rsidP="00951708">
      <w:pPr>
        <w:spacing w:line="400" w:lineRule="exact"/>
        <w:ind w:firstLineChars="200" w:firstLine="560"/>
        <w:rPr>
          <w:rFonts w:ascii="仿宋_GB2312" w:eastAsia="仿宋_GB2312"/>
          <w:sz w:val="28"/>
        </w:rPr>
      </w:pPr>
      <w:r w:rsidRPr="00DC1134">
        <w:rPr>
          <w:rFonts w:ascii="仿宋_GB2312" w:eastAsia="仿宋_GB2312" w:hint="eastAsia"/>
          <w:sz w:val="28"/>
        </w:rPr>
        <w:t>1.符合政府采购法第二十二条之供应商资格规定。</w:t>
      </w:r>
    </w:p>
    <w:p w:rsidR="00951708" w:rsidRPr="00DC1134" w:rsidRDefault="00951708" w:rsidP="00951708">
      <w:pPr>
        <w:spacing w:line="400" w:lineRule="exact"/>
        <w:ind w:firstLineChars="200" w:firstLine="560"/>
        <w:rPr>
          <w:rFonts w:ascii="仿宋_GB2312" w:eastAsia="仿宋_GB2312"/>
          <w:sz w:val="28"/>
        </w:rPr>
      </w:pPr>
      <w:r w:rsidRPr="00DC1134">
        <w:rPr>
          <w:rFonts w:ascii="仿宋_GB2312" w:eastAsia="仿宋_GB2312" w:hint="eastAsia"/>
          <w:sz w:val="28"/>
        </w:rPr>
        <w:t>2.不接受联合体投标。</w:t>
      </w:r>
    </w:p>
    <w:p w:rsidR="00951708" w:rsidRPr="00DC1134" w:rsidRDefault="00951708" w:rsidP="00951708">
      <w:pPr>
        <w:spacing w:line="400" w:lineRule="exact"/>
        <w:rPr>
          <w:rFonts w:ascii="仿宋_GB2312" w:eastAsia="仿宋_GB2312"/>
          <w:b/>
          <w:sz w:val="28"/>
        </w:rPr>
      </w:pPr>
      <w:r w:rsidRPr="00DC1134">
        <w:rPr>
          <w:rFonts w:ascii="仿宋_GB2312" w:eastAsia="仿宋_GB2312" w:hint="eastAsia"/>
          <w:b/>
          <w:sz w:val="28"/>
        </w:rPr>
        <w:t>三、采购人联系方式：绍兴市人民医院，朱伟健，88228844。</w:t>
      </w:r>
    </w:p>
    <w:p w:rsidR="00951708" w:rsidRPr="00DC1134" w:rsidRDefault="00951708" w:rsidP="00951708">
      <w:pPr>
        <w:rPr>
          <w:rFonts w:ascii="仿宋_GB2312" w:eastAsia="仿宋_GB2312"/>
          <w:b/>
          <w:sz w:val="28"/>
        </w:rPr>
      </w:pPr>
      <w:r w:rsidRPr="00DC1134">
        <w:rPr>
          <w:rFonts w:ascii="仿宋_GB2312" w:eastAsia="仿宋_GB2312" w:hint="eastAsia"/>
          <w:b/>
          <w:sz w:val="28"/>
        </w:rPr>
        <w:t>四、招标项目范围及要求：</w:t>
      </w:r>
    </w:p>
    <w:p w:rsidR="00F1272A" w:rsidRPr="00DC1134" w:rsidRDefault="00F1272A" w:rsidP="00F1272A">
      <w:pPr>
        <w:spacing w:line="440" w:lineRule="exact"/>
        <w:rPr>
          <w:rFonts w:ascii="仿宋_GB2312" w:eastAsia="仿宋_GB2312" w:hAnsi="新宋体"/>
          <w:b/>
          <w:sz w:val="24"/>
        </w:rPr>
      </w:pPr>
      <w:bookmarkStart w:id="0" w:name="_Toc80157775"/>
      <w:bookmarkStart w:id="1" w:name="_Toc81372787"/>
      <w:bookmarkStart w:id="2" w:name="_Toc81372964"/>
      <w:bookmarkStart w:id="3" w:name="_Toc84325981"/>
      <w:r w:rsidRPr="00DC1134">
        <w:rPr>
          <w:rFonts w:ascii="仿宋_GB2312" w:eastAsia="仿宋_GB2312" w:hAnsi="新宋体" w:hint="eastAsia"/>
          <w:b/>
          <w:sz w:val="24"/>
          <w:bdr w:val="single" w:sz="4" w:space="0" w:color="auto"/>
        </w:rPr>
        <w:t xml:space="preserve">01标 </w:t>
      </w:r>
      <w:r w:rsidR="009B64FD" w:rsidRPr="00DC1134">
        <w:rPr>
          <w:rFonts w:ascii="仿宋_GB2312" w:eastAsia="仿宋_GB2312" w:hAnsi="新宋体" w:hint="eastAsia"/>
          <w:b/>
          <w:sz w:val="24"/>
        </w:rPr>
        <w:t>住院医师规范化培训临床技能移动考核系统项目</w:t>
      </w:r>
      <w:r w:rsidRPr="00DC1134">
        <w:rPr>
          <w:rFonts w:ascii="仿宋_GB2312" w:eastAsia="仿宋_GB2312" w:hAnsi="新宋体" w:hint="eastAsia"/>
          <w:b/>
          <w:sz w:val="24"/>
        </w:rPr>
        <w:t xml:space="preserve"> （预算</w:t>
      </w:r>
      <w:r w:rsidR="005F78EB" w:rsidRPr="00DC1134">
        <w:rPr>
          <w:rFonts w:ascii="仿宋_GB2312" w:eastAsia="仿宋_GB2312" w:hAnsi="新宋体" w:hint="eastAsia"/>
          <w:b/>
          <w:sz w:val="24"/>
        </w:rPr>
        <w:t>35</w:t>
      </w:r>
      <w:r w:rsidRPr="00DC1134">
        <w:rPr>
          <w:rFonts w:ascii="仿宋_GB2312" w:eastAsia="仿宋_GB2312" w:hAnsi="新宋体" w:hint="eastAsia"/>
          <w:b/>
          <w:sz w:val="24"/>
        </w:rPr>
        <w:t>万元）</w:t>
      </w:r>
    </w:p>
    <w:p w:rsidR="00367A40" w:rsidRPr="00DC1134" w:rsidRDefault="00951708" w:rsidP="00D03395">
      <w:pPr>
        <w:snapToGrid w:val="0"/>
        <w:spacing w:beforeLines="50" w:afterLines="50" w:line="440" w:lineRule="exact"/>
        <w:jc w:val="left"/>
        <w:rPr>
          <w:rFonts w:ascii="仿宋_GB2312" w:eastAsia="仿宋_GB2312" w:hAnsi="仿宋" w:cs="仿宋"/>
          <w:b/>
          <w:sz w:val="24"/>
        </w:rPr>
      </w:pPr>
      <w:r w:rsidRPr="00DC1134">
        <w:rPr>
          <w:rFonts w:ascii="仿宋_GB2312" w:eastAsia="仿宋_GB2312" w:hAnsi="宋体" w:hint="eastAsia"/>
          <w:b/>
          <w:sz w:val="24"/>
        </w:rPr>
        <w:t>（一）</w:t>
      </w:r>
      <w:r w:rsidR="00367A40" w:rsidRPr="00DC1134">
        <w:rPr>
          <w:rFonts w:ascii="仿宋_GB2312" w:eastAsia="仿宋_GB2312" w:hAnsi="宋体" w:hint="eastAsia"/>
          <w:b/>
          <w:sz w:val="24"/>
        </w:rPr>
        <w:t>招标项目设备名称及数量：</w:t>
      </w:r>
    </w:p>
    <w:tbl>
      <w:tblPr>
        <w:tblW w:w="8487" w:type="dxa"/>
        <w:jc w:val="center"/>
        <w:tblLayout w:type="fixed"/>
        <w:tblCellMar>
          <w:left w:w="10" w:type="dxa"/>
          <w:right w:w="10" w:type="dxa"/>
        </w:tblCellMar>
        <w:tblLook w:val="04A0"/>
      </w:tblPr>
      <w:tblGrid>
        <w:gridCol w:w="928"/>
        <w:gridCol w:w="5101"/>
        <w:gridCol w:w="1277"/>
        <w:gridCol w:w="1181"/>
      </w:tblGrid>
      <w:tr w:rsidR="00367A40" w:rsidRPr="00DC1134" w:rsidTr="00D21479">
        <w:trPr>
          <w:trHeight w:val="1"/>
          <w:jc w:val="center"/>
        </w:trPr>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7A40" w:rsidRPr="00DC1134" w:rsidRDefault="00367A40" w:rsidP="00D21479">
            <w:pPr>
              <w:widowControl/>
              <w:spacing w:line="440" w:lineRule="exact"/>
              <w:jc w:val="center"/>
              <w:rPr>
                <w:rFonts w:ascii="仿宋_GB2312" w:eastAsia="仿宋_GB2312"/>
                <w:sz w:val="24"/>
              </w:rPr>
            </w:pPr>
            <w:r w:rsidRPr="00DC1134">
              <w:rPr>
                <w:rFonts w:ascii="仿宋_GB2312" w:eastAsia="仿宋_GB2312"/>
                <w:sz w:val="24"/>
              </w:rPr>
              <w:t>序号</w:t>
            </w:r>
          </w:p>
        </w:tc>
        <w:tc>
          <w:tcPr>
            <w:tcW w:w="5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A40" w:rsidRPr="00DC1134" w:rsidRDefault="00367A40" w:rsidP="0028031E">
            <w:pPr>
              <w:widowControl/>
              <w:spacing w:line="440" w:lineRule="exact"/>
              <w:jc w:val="center"/>
              <w:rPr>
                <w:rFonts w:ascii="仿宋_GB2312" w:eastAsia="仿宋_GB2312"/>
                <w:sz w:val="24"/>
              </w:rPr>
            </w:pPr>
            <w:r w:rsidRPr="00DC1134">
              <w:rPr>
                <w:rFonts w:ascii="仿宋_GB2312" w:eastAsia="仿宋_GB2312"/>
                <w:sz w:val="24"/>
              </w:rPr>
              <w:t>项目名称</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A40" w:rsidRPr="00DC1134" w:rsidRDefault="00367A40" w:rsidP="0028031E">
            <w:pPr>
              <w:widowControl/>
              <w:spacing w:line="440" w:lineRule="exact"/>
              <w:jc w:val="center"/>
              <w:rPr>
                <w:rFonts w:ascii="仿宋_GB2312" w:eastAsia="仿宋_GB2312"/>
                <w:sz w:val="24"/>
              </w:rPr>
            </w:pPr>
            <w:r w:rsidRPr="00DC1134">
              <w:rPr>
                <w:rFonts w:ascii="仿宋_GB2312" w:eastAsia="仿宋_GB2312"/>
                <w:sz w:val="24"/>
              </w:rPr>
              <w:t>单位</w:t>
            </w:r>
          </w:p>
        </w:tc>
        <w:tc>
          <w:tcPr>
            <w:tcW w:w="1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A40" w:rsidRPr="00DC1134" w:rsidRDefault="00367A40" w:rsidP="0028031E">
            <w:pPr>
              <w:widowControl/>
              <w:spacing w:line="440" w:lineRule="exact"/>
              <w:jc w:val="center"/>
              <w:rPr>
                <w:rFonts w:ascii="仿宋_GB2312" w:eastAsia="仿宋_GB2312"/>
                <w:sz w:val="24"/>
              </w:rPr>
            </w:pPr>
            <w:r w:rsidRPr="00DC1134">
              <w:rPr>
                <w:rFonts w:ascii="仿宋_GB2312" w:eastAsia="仿宋_GB2312"/>
                <w:sz w:val="24"/>
              </w:rPr>
              <w:t>数量</w:t>
            </w:r>
          </w:p>
        </w:tc>
      </w:tr>
      <w:tr w:rsidR="00367A40" w:rsidRPr="00DC1134" w:rsidTr="002C59C0">
        <w:trPr>
          <w:trHeight w:val="1"/>
          <w:jc w:val="center"/>
        </w:trPr>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7A40" w:rsidRPr="00DC1134" w:rsidRDefault="00367A40" w:rsidP="00D21479">
            <w:pPr>
              <w:widowControl/>
              <w:spacing w:line="440" w:lineRule="exact"/>
              <w:jc w:val="center"/>
              <w:rPr>
                <w:rFonts w:ascii="仿宋_GB2312" w:eastAsia="仿宋_GB2312"/>
                <w:sz w:val="24"/>
              </w:rPr>
            </w:pPr>
            <w:r w:rsidRPr="00DC1134">
              <w:rPr>
                <w:rFonts w:ascii="仿宋_GB2312" w:eastAsia="仿宋_GB2312"/>
                <w:sz w:val="24"/>
              </w:rPr>
              <w:t>1</w:t>
            </w:r>
          </w:p>
        </w:tc>
        <w:tc>
          <w:tcPr>
            <w:tcW w:w="5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7A40" w:rsidRPr="00DC1134" w:rsidRDefault="00367A40" w:rsidP="002C59C0">
            <w:pPr>
              <w:widowControl/>
              <w:spacing w:line="440" w:lineRule="exact"/>
              <w:rPr>
                <w:rFonts w:ascii="仿宋_GB2312" w:eastAsia="仿宋_GB2312"/>
                <w:sz w:val="24"/>
              </w:rPr>
            </w:pPr>
            <w:r w:rsidRPr="00DC1134">
              <w:rPr>
                <w:rFonts w:ascii="仿宋_GB2312" w:eastAsia="仿宋_GB2312" w:hint="eastAsia"/>
                <w:sz w:val="24"/>
              </w:rPr>
              <w:t>住院医师规范化培训临床技能移动考核系统</w:t>
            </w:r>
            <w:r w:rsidR="00493832" w:rsidRPr="00DC1134">
              <w:rPr>
                <w:rFonts w:ascii="仿宋_GB2312" w:eastAsia="仿宋_GB2312" w:hint="eastAsia"/>
                <w:b/>
                <w:sz w:val="24"/>
              </w:rPr>
              <w:t>（核心产品）</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A40" w:rsidRPr="00DC1134" w:rsidRDefault="00367A40" w:rsidP="0028031E">
            <w:pPr>
              <w:widowControl/>
              <w:spacing w:line="440" w:lineRule="exact"/>
              <w:jc w:val="center"/>
              <w:rPr>
                <w:rFonts w:ascii="仿宋_GB2312" w:eastAsia="仿宋_GB2312"/>
                <w:sz w:val="24"/>
              </w:rPr>
            </w:pPr>
            <w:r w:rsidRPr="00DC1134">
              <w:rPr>
                <w:rFonts w:ascii="仿宋_GB2312" w:eastAsia="仿宋_GB2312"/>
                <w:sz w:val="24"/>
              </w:rPr>
              <w:t>套</w:t>
            </w:r>
          </w:p>
        </w:tc>
        <w:tc>
          <w:tcPr>
            <w:tcW w:w="1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A40" w:rsidRPr="00DC1134" w:rsidRDefault="00367A40" w:rsidP="0028031E">
            <w:pPr>
              <w:widowControl/>
              <w:spacing w:line="440" w:lineRule="exact"/>
              <w:jc w:val="center"/>
              <w:rPr>
                <w:rFonts w:ascii="仿宋_GB2312" w:eastAsia="仿宋_GB2312"/>
                <w:sz w:val="24"/>
              </w:rPr>
            </w:pPr>
            <w:r w:rsidRPr="00DC1134">
              <w:rPr>
                <w:rFonts w:ascii="仿宋_GB2312" w:eastAsia="仿宋_GB2312"/>
                <w:sz w:val="24"/>
              </w:rPr>
              <w:t>1</w:t>
            </w:r>
          </w:p>
        </w:tc>
      </w:tr>
      <w:tr w:rsidR="00367A40" w:rsidRPr="00DC1134" w:rsidTr="002C59C0">
        <w:trPr>
          <w:trHeight w:val="566"/>
          <w:jc w:val="center"/>
        </w:trPr>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7A40" w:rsidRPr="00DC1134" w:rsidRDefault="00367A40" w:rsidP="00D21479">
            <w:pPr>
              <w:widowControl/>
              <w:spacing w:line="440" w:lineRule="exact"/>
              <w:jc w:val="center"/>
              <w:rPr>
                <w:rFonts w:ascii="仿宋_GB2312" w:eastAsia="仿宋_GB2312"/>
                <w:sz w:val="24"/>
              </w:rPr>
            </w:pPr>
            <w:r w:rsidRPr="00DC1134">
              <w:rPr>
                <w:rFonts w:ascii="仿宋_GB2312" w:eastAsia="仿宋_GB2312"/>
                <w:sz w:val="24"/>
              </w:rPr>
              <w:t>2</w:t>
            </w:r>
          </w:p>
        </w:tc>
        <w:tc>
          <w:tcPr>
            <w:tcW w:w="5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7A40" w:rsidRPr="00DC1134" w:rsidRDefault="00367A40" w:rsidP="002C59C0">
            <w:pPr>
              <w:widowControl/>
              <w:spacing w:line="440" w:lineRule="exact"/>
              <w:rPr>
                <w:rFonts w:ascii="仿宋_GB2312" w:eastAsia="仿宋_GB2312"/>
                <w:sz w:val="24"/>
              </w:rPr>
            </w:pPr>
            <w:r w:rsidRPr="00DC1134">
              <w:rPr>
                <w:rFonts w:ascii="仿宋_GB2312" w:eastAsia="仿宋_GB2312"/>
                <w:sz w:val="24"/>
              </w:rPr>
              <w:t>配套硬件</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A40" w:rsidRPr="00DC1134" w:rsidRDefault="00367A40" w:rsidP="0028031E">
            <w:pPr>
              <w:widowControl/>
              <w:spacing w:line="440" w:lineRule="exact"/>
              <w:jc w:val="center"/>
              <w:rPr>
                <w:rFonts w:ascii="仿宋_GB2312" w:eastAsia="仿宋_GB2312"/>
                <w:sz w:val="24"/>
              </w:rPr>
            </w:pPr>
            <w:r w:rsidRPr="00DC1134">
              <w:rPr>
                <w:rFonts w:ascii="仿宋_GB2312" w:eastAsia="仿宋_GB2312"/>
                <w:sz w:val="24"/>
              </w:rPr>
              <w:t>套</w:t>
            </w:r>
          </w:p>
        </w:tc>
        <w:tc>
          <w:tcPr>
            <w:tcW w:w="1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7A40" w:rsidRPr="00DC1134" w:rsidRDefault="00367A40" w:rsidP="0028031E">
            <w:pPr>
              <w:widowControl/>
              <w:spacing w:line="440" w:lineRule="exact"/>
              <w:jc w:val="center"/>
              <w:rPr>
                <w:rFonts w:ascii="仿宋_GB2312" w:eastAsia="仿宋_GB2312"/>
                <w:sz w:val="24"/>
              </w:rPr>
            </w:pPr>
            <w:r w:rsidRPr="00DC1134">
              <w:rPr>
                <w:rFonts w:ascii="仿宋_GB2312" w:eastAsia="仿宋_GB2312"/>
                <w:sz w:val="24"/>
              </w:rPr>
              <w:t>1</w:t>
            </w:r>
          </w:p>
        </w:tc>
      </w:tr>
    </w:tbl>
    <w:p w:rsidR="00367A40" w:rsidRPr="00DC1134" w:rsidRDefault="00951708" w:rsidP="00D03395">
      <w:pPr>
        <w:snapToGrid w:val="0"/>
        <w:spacing w:beforeLines="50" w:afterLines="50" w:line="440" w:lineRule="exact"/>
        <w:jc w:val="left"/>
        <w:rPr>
          <w:rFonts w:ascii="仿宋_GB2312" w:eastAsia="仿宋_GB2312" w:hAnsi="宋体"/>
          <w:b/>
          <w:sz w:val="24"/>
        </w:rPr>
      </w:pPr>
      <w:r w:rsidRPr="00DC1134">
        <w:rPr>
          <w:rFonts w:ascii="仿宋_GB2312" w:eastAsia="仿宋_GB2312" w:hAnsi="宋体" w:hint="eastAsia"/>
          <w:b/>
          <w:sz w:val="24"/>
        </w:rPr>
        <w:t>（二）</w:t>
      </w:r>
      <w:r w:rsidR="00367A40" w:rsidRPr="00DC1134">
        <w:rPr>
          <w:rFonts w:ascii="仿宋_GB2312" w:eastAsia="仿宋_GB2312" w:hAnsi="宋体" w:hint="eastAsia"/>
          <w:b/>
          <w:sz w:val="24"/>
        </w:rPr>
        <w:t>项目</w:t>
      </w:r>
      <w:r w:rsidR="007228BB" w:rsidRPr="00DC1134">
        <w:rPr>
          <w:rFonts w:ascii="仿宋_GB2312" w:eastAsia="仿宋_GB2312" w:hAnsi="宋体"/>
          <w:b/>
          <w:sz w:val="24"/>
        </w:rPr>
        <w:t>技术服务</w:t>
      </w:r>
      <w:r w:rsidR="00367A40" w:rsidRPr="00DC1134">
        <w:rPr>
          <w:rFonts w:ascii="仿宋_GB2312" w:eastAsia="仿宋_GB2312" w:hAnsi="宋体" w:hint="eastAsia"/>
          <w:b/>
          <w:sz w:val="24"/>
        </w:rPr>
        <w:t>要求及参数</w:t>
      </w:r>
    </w:p>
    <w:p w:rsidR="00367A40" w:rsidRPr="00DC1134" w:rsidRDefault="00951708" w:rsidP="00951708">
      <w:pPr>
        <w:widowControl/>
        <w:spacing w:line="440" w:lineRule="exact"/>
        <w:ind w:firstLineChars="200" w:firstLine="480"/>
        <w:jc w:val="left"/>
        <w:outlineLvl w:val="1"/>
        <w:rPr>
          <w:rFonts w:ascii="仿宋_GB2312" w:eastAsia="仿宋_GB2312"/>
          <w:sz w:val="24"/>
        </w:rPr>
      </w:pPr>
      <w:r w:rsidRPr="00DC1134">
        <w:rPr>
          <w:rFonts w:ascii="仿宋_GB2312" w:eastAsia="仿宋_GB2312" w:hint="eastAsia"/>
          <w:sz w:val="24"/>
        </w:rPr>
        <w:t>1.</w:t>
      </w:r>
      <w:r w:rsidR="00367A40" w:rsidRPr="00DC1134">
        <w:rPr>
          <w:rFonts w:ascii="仿宋_GB2312" w:eastAsia="仿宋_GB2312" w:hint="eastAsia"/>
          <w:sz w:val="24"/>
        </w:rPr>
        <w:t>住院医师规范化培训临床技能移动考核系统</w:t>
      </w:r>
    </w:p>
    <w:p w:rsidR="00367A40" w:rsidRPr="00DC1134" w:rsidRDefault="00367A40" w:rsidP="00367A40">
      <w:pPr>
        <w:widowControl/>
        <w:numPr>
          <w:ilvl w:val="1"/>
          <w:numId w:val="23"/>
        </w:numPr>
        <w:spacing w:line="440" w:lineRule="exact"/>
        <w:ind w:left="1320" w:hanging="480"/>
        <w:jc w:val="left"/>
        <w:outlineLvl w:val="2"/>
        <w:rPr>
          <w:rFonts w:ascii="仿宋_GB2312" w:eastAsia="仿宋_GB2312"/>
          <w:sz w:val="24"/>
          <w:szCs w:val="22"/>
        </w:rPr>
      </w:pPr>
      <w:r w:rsidRPr="00DC1134">
        <w:rPr>
          <w:rFonts w:ascii="仿宋_GB2312" w:eastAsia="仿宋_GB2312" w:hint="eastAsia"/>
          <w:sz w:val="24"/>
          <w:szCs w:val="22"/>
        </w:rPr>
        <w:t>管理端</w:t>
      </w:r>
    </w:p>
    <w:tbl>
      <w:tblPr>
        <w:tblW w:w="8284" w:type="dxa"/>
        <w:jc w:val="center"/>
        <w:tblLayout w:type="fixed"/>
        <w:tblCellMar>
          <w:left w:w="10" w:type="dxa"/>
          <w:right w:w="10" w:type="dxa"/>
        </w:tblCellMar>
        <w:tblLook w:val="04A0"/>
      </w:tblPr>
      <w:tblGrid>
        <w:gridCol w:w="1230"/>
        <w:gridCol w:w="1267"/>
        <w:gridCol w:w="5787"/>
      </w:tblGrid>
      <w:tr w:rsidR="00367A40" w:rsidRPr="00DC1134" w:rsidTr="00D21479">
        <w:trPr>
          <w:trHeight w:val="594"/>
          <w:jc w:val="center"/>
        </w:trPr>
        <w:tc>
          <w:tcPr>
            <w:tcW w:w="1230" w:type="dxa"/>
            <w:tcBorders>
              <w:top w:val="single" w:sz="4" w:space="0" w:color="000000"/>
              <w:left w:val="single" w:sz="4" w:space="0" w:color="000000"/>
              <w:bottom w:val="single" w:sz="4" w:space="0" w:color="000000"/>
              <w:right w:val="single" w:sz="4" w:space="0" w:color="000000"/>
            </w:tcBorders>
            <w:shd w:val="clear" w:color="000000" w:fill="FFFFFF" w:themeFill="background1"/>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r w:rsidRPr="00DC1134">
              <w:rPr>
                <w:rFonts w:ascii="仿宋_GB2312" w:eastAsia="仿宋_GB2312" w:hAnsi="宋体"/>
                <w:sz w:val="24"/>
              </w:rPr>
              <w:t>功能模块</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hemeFill="background1"/>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r w:rsidRPr="00DC1134">
              <w:rPr>
                <w:rFonts w:ascii="仿宋_GB2312" w:eastAsia="仿宋_GB2312" w:hAnsi="宋体"/>
                <w:sz w:val="24"/>
              </w:rPr>
              <w:t>功能</w:t>
            </w:r>
            <w:r w:rsidRPr="00DC1134">
              <w:rPr>
                <w:rFonts w:ascii="仿宋_GB2312" w:eastAsia="仿宋_GB2312" w:hAnsi="宋体" w:hint="eastAsia"/>
                <w:sz w:val="24"/>
              </w:rPr>
              <w:t>清单</w:t>
            </w:r>
          </w:p>
        </w:tc>
        <w:tc>
          <w:tcPr>
            <w:tcW w:w="5787" w:type="dxa"/>
            <w:tcBorders>
              <w:top w:val="single" w:sz="4" w:space="0" w:color="000000"/>
              <w:left w:val="single" w:sz="4" w:space="0" w:color="000000"/>
              <w:bottom w:val="single" w:sz="4" w:space="0" w:color="000000"/>
              <w:right w:val="single" w:sz="4" w:space="0" w:color="000000"/>
            </w:tcBorders>
            <w:shd w:val="clear" w:color="000000" w:fill="FFFFFF" w:themeFill="background1"/>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sz w:val="24"/>
              </w:rPr>
              <w:t>功能说明</w:t>
            </w:r>
          </w:p>
        </w:tc>
      </w:tr>
      <w:tr w:rsidR="00367A40" w:rsidRPr="00DC1134" w:rsidTr="00D21479">
        <w:trPr>
          <w:trHeight w:val="534"/>
          <w:jc w:val="center"/>
        </w:trPr>
        <w:tc>
          <w:tcPr>
            <w:tcW w:w="1230"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基础信息</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基地管理</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新增、修改、删除专业基地信息，专业基地信息包括基地编码、基地名称等。</w:t>
            </w:r>
          </w:p>
        </w:tc>
      </w:tr>
      <w:tr w:rsidR="00367A40" w:rsidRPr="00DC1134" w:rsidTr="00D21479">
        <w:trPr>
          <w:trHeight w:val="267"/>
          <w:jc w:val="center"/>
        </w:trPr>
        <w:tc>
          <w:tcPr>
            <w:tcW w:w="1230"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科室管理</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新增、修改、删除各专业基地下的科室信息，科室信息包括科室编码、科室名称等，科室为多级树形结构，可以任意添加子目录。</w:t>
            </w:r>
          </w:p>
        </w:tc>
      </w:tr>
      <w:tr w:rsidR="00367A40" w:rsidRPr="00DC1134" w:rsidTr="00D21479">
        <w:trPr>
          <w:trHeight w:val="757"/>
          <w:jc w:val="center"/>
        </w:trPr>
        <w:tc>
          <w:tcPr>
            <w:tcW w:w="1230"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资源管理</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目录管理</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新增、修改、删除系统级的专业目录，目录为多级树形结构，可以任意添加子目录。系统默认按专业基地自动生成初始目录。</w:t>
            </w:r>
          </w:p>
        </w:tc>
      </w:tr>
      <w:tr w:rsidR="00367A40" w:rsidRPr="00DC1134" w:rsidTr="00D21479">
        <w:trPr>
          <w:trHeight w:val="267"/>
          <w:jc w:val="center"/>
        </w:trPr>
        <w:tc>
          <w:tcPr>
            <w:tcW w:w="1230" w:type="dxa"/>
            <w:vMerge/>
            <w:tcBorders>
              <w:left w:val="single" w:sz="4" w:space="0" w:color="000000"/>
              <w:right w:val="single" w:sz="4" w:space="0" w:color="000000"/>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技能项目管理</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新增、修改、删除系统级的技能项目信息，技能项目与专业目录为多对多关系，一个技能项目可同时属于多个专业目录。系统对接医院临床技能中心OSCE考核系统，可自动从OSCE考核系统同步技能项目信息。</w:t>
            </w:r>
          </w:p>
        </w:tc>
      </w:tr>
      <w:tr w:rsidR="00367A40" w:rsidRPr="00DC1134" w:rsidTr="00D21479">
        <w:trPr>
          <w:trHeight w:val="267"/>
          <w:jc w:val="center"/>
        </w:trPr>
        <w:tc>
          <w:tcPr>
            <w:tcW w:w="1230" w:type="dxa"/>
            <w:vMerge/>
            <w:tcBorders>
              <w:left w:val="single" w:sz="4" w:space="0" w:color="000000"/>
              <w:right w:val="single" w:sz="4" w:space="0" w:color="000000"/>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评分表管理</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新增、修改、删除系统级的评分表，评分表中的各评分项可设置分值、是否、星级等不同评价方式，可设置加分制或减分制。一个技能项目下可以有多个不同的评分表，以适应不同场景的考核要求。可查看评分表详情，可在线编辑评分表，可导入、导出评分表</w:t>
            </w:r>
          </w:p>
        </w:tc>
      </w:tr>
      <w:tr w:rsidR="00367A40" w:rsidRPr="00DC1134" w:rsidTr="00D21479">
        <w:trPr>
          <w:trHeight w:val="267"/>
          <w:jc w:val="center"/>
        </w:trPr>
        <w:tc>
          <w:tcPr>
            <w:tcW w:w="1230" w:type="dxa"/>
            <w:vMerge/>
            <w:tcBorders>
              <w:left w:val="single" w:sz="4" w:space="0" w:color="000000"/>
              <w:bottom w:val="single" w:sz="4" w:space="0" w:color="auto"/>
              <w:right w:val="single" w:sz="4" w:space="0" w:color="000000"/>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p>
        </w:tc>
        <w:tc>
          <w:tcPr>
            <w:tcW w:w="1267"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考题管理</w:t>
            </w:r>
          </w:p>
        </w:tc>
        <w:tc>
          <w:tcPr>
            <w:tcW w:w="5787"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新增、修改、删除系统级的考题，可在线编辑图文并茂的考题内容，支持在考题中插入图片、视频、音频等多媒体内容。考题可设置保密或公开，公开的考题学员可自由查阅。</w:t>
            </w:r>
          </w:p>
        </w:tc>
      </w:tr>
      <w:tr w:rsidR="00367A40" w:rsidRPr="00DC1134" w:rsidTr="00D21479">
        <w:trPr>
          <w:trHeight w:val="267"/>
          <w:jc w:val="center"/>
        </w:trPr>
        <w:tc>
          <w:tcPr>
            <w:tcW w:w="1230"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统计报表</w:t>
            </w: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成绩查询</w:t>
            </w:r>
          </w:p>
        </w:tc>
        <w:tc>
          <w:tcPr>
            <w:tcW w:w="578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可以根据专业基地、科室、技能项目、评分表、考官、学员及考试日期范围等条件查询全院考试成绩，可以查看考试中的得分明细，可以将考试成绩或得分明细导出为Excel文件。</w:t>
            </w:r>
          </w:p>
        </w:tc>
      </w:tr>
      <w:tr w:rsidR="00367A40" w:rsidRPr="00DC1134" w:rsidTr="00D21479">
        <w:trPr>
          <w:trHeight w:val="267"/>
          <w:jc w:val="center"/>
        </w:trPr>
        <w:tc>
          <w:tcPr>
            <w:tcW w:w="1230" w:type="dxa"/>
            <w:vMerge/>
            <w:tcBorders>
              <w:left w:val="single" w:sz="4" w:space="0" w:color="auto"/>
              <w:right w:val="single" w:sz="4" w:space="0" w:color="auto"/>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成绩统计</w:t>
            </w:r>
          </w:p>
        </w:tc>
        <w:tc>
          <w:tcPr>
            <w:tcW w:w="578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可以根据专业基地、科室、技能项目、评分表、考官、学员及考试日期范围等条件对全院的考试成绩进行统计，以图表的形式展现各项统计内容，可以将统计结果导出为Excel文件。</w:t>
            </w:r>
          </w:p>
        </w:tc>
      </w:tr>
      <w:tr w:rsidR="00367A40" w:rsidRPr="00DC1134" w:rsidTr="00D21479">
        <w:trPr>
          <w:trHeight w:val="267"/>
          <w:jc w:val="center"/>
        </w:trPr>
        <w:tc>
          <w:tcPr>
            <w:tcW w:w="1230" w:type="dxa"/>
            <w:vMerge/>
            <w:tcBorders>
              <w:left w:val="single" w:sz="4" w:space="0" w:color="auto"/>
              <w:right w:val="single" w:sz="4" w:space="0" w:color="auto"/>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评分表分析</w:t>
            </w:r>
          </w:p>
        </w:tc>
        <w:tc>
          <w:tcPr>
            <w:tcW w:w="578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对指定的评分表按专业基地、科室、考试时间等条件进行分析，统计各评分项最高分、最低分、平均分、平均分以上人数，平均分以下人数、平均失分率，并配以图表进行展示，可以将统计结果导出为Excel文件。</w:t>
            </w:r>
          </w:p>
        </w:tc>
      </w:tr>
      <w:tr w:rsidR="00367A40" w:rsidRPr="00DC1134" w:rsidTr="00D21479">
        <w:trPr>
          <w:trHeight w:val="267"/>
          <w:jc w:val="center"/>
        </w:trPr>
        <w:tc>
          <w:tcPr>
            <w:tcW w:w="1230"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考核统计</w:t>
            </w:r>
          </w:p>
        </w:tc>
        <w:tc>
          <w:tcPr>
            <w:tcW w:w="578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可以根据专业基地、科室、技能项目、评分表、考官、学员及考试日期范围等条件对全院的考核人次及工作量进行统计，以图表的形式展现各项统计内容，可以将统计结果导出为Excel文件。</w:t>
            </w:r>
          </w:p>
        </w:tc>
      </w:tr>
      <w:tr w:rsidR="00660E12" w:rsidRPr="00DC1134" w:rsidTr="00587876">
        <w:trPr>
          <w:trHeight w:val="267"/>
          <w:jc w:val="center"/>
        </w:trPr>
        <w:tc>
          <w:tcPr>
            <w:tcW w:w="1230"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rsidR="00660E12" w:rsidRPr="00DC1134" w:rsidRDefault="00660E12"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系统管理</w:t>
            </w: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60E12" w:rsidRPr="00DC1134" w:rsidRDefault="00660E12"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角色管理</w:t>
            </w:r>
          </w:p>
        </w:tc>
        <w:tc>
          <w:tcPr>
            <w:tcW w:w="578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60E12" w:rsidRPr="00DC1134" w:rsidRDefault="00660E12"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新增、修改、删除角色，可设置各角色的功能权限，</w:t>
            </w:r>
            <w:r w:rsidRPr="00DC1134">
              <w:rPr>
                <w:rFonts w:ascii="仿宋_GB2312" w:eastAsia="仿宋_GB2312" w:hAnsi="宋体" w:hint="eastAsia"/>
                <w:sz w:val="24"/>
              </w:rPr>
              <w:lastRenderedPageBreak/>
              <w:t>每个用户可同时拥有多个角色的权限。</w:t>
            </w:r>
          </w:p>
        </w:tc>
      </w:tr>
      <w:tr w:rsidR="00660E12" w:rsidRPr="00DC1134" w:rsidTr="00587876">
        <w:trPr>
          <w:trHeight w:val="267"/>
          <w:jc w:val="center"/>
        </w:trPr>
        <w:tc>
          <w:tcPr>
            <w:tcW w:w="1230" w:type="dxa"/>
            <w:vMerge/>
            <w:tcBorders>
              <w:left w:val="single" w:sz="4" w:space="0" w:color="auto"/>
              <w:right w:val="single" w:sz="4" w:space="0" w:color="auto"/>
            </w:tcBorders>
            <w:shd w:val="clear" w:color="auto" w:fill="auto"/>
            <w:tcMar>
              <w:left w:w="108" w:type="dxa"/>
              <w:right w:w="108" w:type="dxa"/>
            </w:tcMar>
            <w:vAlign w:val="center"/>
          </w:tcPr>
          <w:p w:rsidR="00660E12" w:rsidRPr="00DC1134" w:rsidRDefault="00660E12" w:rsidP="00D21479">
            <w:pPr>
              <w:widowControl/>
              <w:spacing w:line="440" w:lineRule="exact"/>
              <w:jc w:val="center"/>
              <w:rPr>
                <w:rFonts w:ascii="仿宋_GB2312" w:eastAsia="仿宋_GB2312" w:hAnsi="宋体"/>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60E12" w:rsidRPr="00DC1134" w:rsidRDefault="00660E12"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操作范围</w:t>
            </w:r>
          </w:p>
        </w:tc>
        <w:tc>
          <w:tcPr>
            <w:tcW w:w="578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60E12" w:rsidRPr="00DC1134" w:rsidRDefault="00660E12"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新增、修改、删除用户可操作的范围，全院、本专业基地、本科室、本人等。</w:t>
            </w:r>
          </w:p>
        </w:tc>
      </w:tr>
      <w:tr w:rsidR="00660E12" w:rsidRPr="00DC1134" w:rsidTr="00587876">
        <w:trPr>
          <w:trHeight w:val="267"/>
          <w:jc w:val="center"/>
        </w:trPr>
        <w:tc>
          <w:tcPr>
            <w:tcW w:w="1230" w:type="dxa"/>
            <w:vMerge/>
            <w:tcBorders>
              <w:left w:val="single" w:sz="4" w:space="0" w:color="auto"/>
              <w:right w:val="single" w:sz="4" w:space="0" w:color="auto"/>
            </w:tcBorders>
            <w:shd w:val="clear" w:color="auto" w:fill="auto"/>
            <w:tcMar>
              <w:left w:w="108" w:type="dxa"/>
              <w:right w:w="108" w:type="dxa"/>
            </w:tcMar>
            <w:vAlign w:val="center"/>
          </w:tcPr>
          <w:p w:rsidR="00660E12" w:rsidRPr="00DC1134" w:rsidRDefault="00660E12" w:rsidP="00D21479">
            <w:pPr>
              <w:widowControl/>
              <w:spacing w:line="440" w:lineRule="exact"/>
              <w:jc w:val="center"/>
              <w:rPr>
                <w:rFonts w:ascii="仿宋_GB2312" w:eastAsia="仿宋_GB2312" w:hAnsi="宋体"/>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60E12" w:rsidRPr="00DC1134" w:rsidRDefault="00660E12"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分组管理</w:t>
            </w:r>
          </w:p>
        </w:tc>
        <w:tc>
          <w:tcPr>
            <w:tcW w:w="578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60E12" w:rsidRPr="00DC1134" w:rsidRDefault="00660E12"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新增、修改、删除用户分组信息，分组信息为多级树形结构，可以任意添加子级。</w:t>
            </w:r>
          </w:p>
        </w:tc>
      </w:tr>
      <w:tr w:rsidR="00660E12" w:rsidRPr="00DC1134" w:rsidTr="00587876">
        <w:trPr>
          <w:trHeight w:val="267"/>
          <w:jc w:val="center"/>
        </w:trPr>
        <w:tc>
          <w:tcPr>
            <w:tcW w:w="1230" w:type="dxa"/>
            <w:vMerge/>
            <w:tcBorders>
              <w:left w:val="single" w:sz="4" w:space="0" w:color="auto"/>
              <w:right w:val="single" w:sz="4" w:space="0" w:color="auto"/>
            </w:tcBorders>
            <w:shd w:val="clear" w:color="auto" w:fill="auto"/>
            <w:tcMar>
              <w:left w:w="108" w:type="dxa"/>
              <w:right w:w="108" w:type="dxa"/>
            </w:tcMar>
            <w:vAlign w:val="center"/>
          </w:tcPr>
          <w:p w:rsidR="00660E12" w:rsidRPr="00DC1134" w:rsidRDefault="00660E12" w:rsidP="00D21479">
            <w:pPr>
              <w:widowControl/>
              <w:spacing w:line="440" w:lineRule="exact"/>
              <w:jc w:val="center"/>
              <w:rPr>
                <w:rFonts w:ascii="仿宋_GB2312" w:eastAsia="仿宋_GB2312" w:hAnsi="宋体"/>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60E12" w:rsidRPr="00DC1134" w:rsidRDefault="00660E12"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用户管理</w:t>
            </w:r>
          </w:p>
        </w:tc>
        <w:tc>
          <w:tcPr>
            <w:tcW w:w="578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60E12" w:rsidRPr="00DC1134" w:rsidRDefault="00660E12"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新增、修改、删除用户信息，设置用户姓名、账号、所属科室、角色、分组等信息，可设置一个用户可对应多个角色，可重置用户登录密码，可以设置账户启用或停用。支持用户绑定钉钉、微信账号，从钉钉、微信进入系统时自动登录。</w:t>
            </w:r>
          </w:p>
        </w:tc>
      </w:tr>
      <w:tr w:rsidR="00660E12" w:rsidRPr="00DC1134" w:rsidTr="00587876">
        <w:trPr>
          <w:trHeight w:val="267"/>
          <w:jc w:val="center"/>
        </w:trPr>
        <w:tc>
          <w:tcPr>
            <w:tcW w:w="1230" w:type="dxa"/>
            <w:vMerge/>
            <w:tcBorders>
              <w:left w:val="single" w:sz="4" w:space="0" w:color="auto"/>
              <w:right w:val="single" w:sz="4" w:space="0" w:color="auto"/>
            </w:tcBorders>
            <w:shd w:val="clear" w:color="auto" w:fill="auto"/>
            <w:tcMar>
              <w:left w:w="108" w:type="dxa"/>
              <w:right w:w="108" w:type="dxa"/>
            </w:tcMar>
            <w:vAlign w:val="center"/>
          </w:tcPr>
          <w:p w:rsidR="00660E12" w:rsidRPr="00DC1134" w:rsidRDefault="00660E12" w:rsidP="00D21479">
            <w:pPr>
              <w:widowControl/>
              <w:spacing w:line="440" w:lineRule="exact"/>
              <w:jc w:val="center"/>
              <w:rPr>
                <w:rFonts w:ascii="仿宋_GB2312" w:eastAsia="仿宋_GB2312" w:hAnsi="宋体"/>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60E12" w:rsidRPr="00DC1134" w:rsidRDefault="00660E12"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用户查询</w:t>
            </w:r>
          </w:p>
        </w:tc>
        <w:tc>
          <w:tcPr>
            <w:tcW w:w="578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60E12" w:rsidRPr="00DC1134" w:rsidRDefault="00660E12"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可以根据姓名、账号、手机、身份证号、科室、专业、人员类型等条件查询用户信息，可以通过excel表格批量导入用户信息，在系统中可直接下载导入表格模板，可以将查询到的用户信息导出为excel表格。</w:t>
            </w:r>
          </w:p>
        </w:tc>
      </w:tr>
      <w:tr w:rsidR="00660E12" w:rsidRPr="00DC1134" w:rsidTr="00587876">
        <w:trPr>
          <w:trHeight w:val="267"/>
          <w:jc w:val="center"/>
        </w:trPr>
        <w:tc>
          <w:tcPr>
            <w:tcW w:w="1230"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rsidR="00660E12" w:rsidRPr="00DC1134" w:rsidRDefault="00660E12" w:rsidP="00D21479">
            <w:pPr>
              <w:widowControl/>
              <w:spacing w:line="440" w:lineRule="exact"/>
              <w:jc w:val="center"/>
              <w:rPr>
                <w:rFonts w:ascii="仿宋_GB2312" w:eastAsia="仿宋_GB2312" w:hAnsi="宋体"/>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60E12" w:rsidRPr="00DC1134" w:rsidRDefault="00660E12" w:rsidP="00D2147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注册管理</w:t>
            </w:r>
          </w:p>
        </w:tc>
        <w:tc>
          <w:tcPr>
            <w:tcW w:w="578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60E12" w:rsidRPr="00DC1134" w:rsidRDefault="00660E12"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对在线注册的用户进行审核，审核通过的用户才能正常登录系统，可进行批量审核。可设置注册用户是否需要审核，如果设置不需要审核，用户注册成功后可直接登录使用系统。可以设置注册用户的默认角色。</w:t>
            </w:r>
          </w:p>
        </w:tc>
      </w:tr>
    </w:tbl>
    <w:p w:rsidR="00367A40" w:rsidRPr="00DC1134" w:rsidRDefault="00367A40" w:rsidP="00D03395">
      <w:pPr>
        <w:widowControl/>
        <w:numPr>
          <w:ilvl w:val="1"/>
          <w:numId w:val="23"/>
        </w:numPr>
        <w:spacing w:beforeLines="20" w:afterLines="20" w:line="440" w:lineRule="exact"/>
        <w:ind w:left="1321" w:hanging="482"/>
        <w:jc w:val="left"/>
        <w:outlineLvl w:val="2"/>
        <w:rPr>
          <w:rFonts w:ascii="仿宋_GB2312" w:eastAsia="仿宋_GB2312"/>
          <w:sz w:val="24"/>
          <w:szCs w:val="22"/>
        </w:rPr>
      </w:pPr>
      <w:r w:rsidRPr="00DC1134">
        <w:rPr>
          <w:rFonts w:ascii="仿宋_GB2312" w:eastAsia="仿宋_GB2312" w:hint="eastAsia"/>
          <w:sz w:val="24"/>
          <w:szCs w:val="22"/>
        </w:rPr>
        <w:t>教师端</w:t>
      </w:r>
    </w:p>
    <w:tbl>
      <w:tblPr>
        <w:tblW w:w="8309" w:type="dxa"/>
        <w:jc w:val="center"/>
        <w:tblInd w:w="-119" w:type="dxa"/>
        <w:tblLayout w:type="fixed"/>
        <w:tblCellMar>
          <w:left w:w="10" w:type="dxa"/>
          <w:right w:w="10" w:type="dxa"/>
        </w:tblCellMar>
        <w:tblLook w:val="04A0"/>
      </w:tblPr>
      <w:tblGrid>
        <w:gridCol w:w="1254"/>
        <w:gridCol w:w="1260"/>
        <w:gridCol w:w="5795"/>
      </w:tblGrid>
      <w:tr w:rsidR="00367A40" w:rsidRPr="00DC1134" w:rsidTr="00951708">
        <w:trPr>
          <w:trHeight w:val="594"/>
          <w:jc w:val="center"/>
        </w:trPr>
        <w:tc>
          <w:tcPr>
            <w:tcW w:w="1254" w:type="dxa"/>
            <w:tcBorders>
              <w:top w:val="single" w:sz="4" w:space="0" w:color="000000"/>
              <w:left w:val="single" w:sz="4" w:space="0" w:color="000000"/>
              <w:bottom w:val="single" w:sz="4" w:space="0" w:color="000000"/>
              <w:right w:val="single" w:sz="4" w:space="0" w:color="000000"/>
            </w:tcBorders>
            <w:shd w:val="clear" w:color="000000" w:fill="FFFFFF" w:themeFill="background1"/>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sz w:val="24"/>
              </w:rPr>
              <w:t>功能模块</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hemeFill="background1"/>
            <w:tcMar>
              <w:left w:w="108" w:type="dxa"/>
              <w:right w:w="108" w:type="dxa"/>
            </w:tcMar>
            <w:vAlign w:val="center"/>
          </w:tcPr>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sz w:val="24"/>
              </w:rPr>
              <w:t>功能</w:t>
            </w:r>
            <w:r w:rsidRPr="00DC1134">
              <w:rPr>
                <w:rFonts w:ascii="仿宋_GB2312" w:eastAsia="仿宋_GB2312" w:hAnsi="宋体" w:hint="eastAsia"/>
                <w:sz w:val="24"/>
              </w:rPr>
              <w:t>清单</w:t>
            </w:r>
          </w:p>
        </w:tc>
        <w:tc>
          <w:tcPr>
            <w:tcW w:w="5795" w:type="dxa"/>
            <w:tcBorders>
              <w:top w:val="single" w:sz="4" w:space="0" w:color="000000"/>
              <w:left w:val="single" w:sz="4" w:space="0" w:color="000000"/>
              <w:bottom w:val="single" w:sz="4" w:space="0" w:color="000000"/>
              <w:right w:val="single" w:sz="4" w:space="0" w:color="000000"/>
            </w:tcBorders>
            <w:shd w:val="clear" w:color="000000" w:fill="FFFFFF" w:themeFill="background1"/>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sz w:val="24"/>
              </w:rPr>
              <w:t>功能说明</w:t>
            </w:r>
          </w:p>
        </w:tc>
      </w:tr>
      <w:tr w:rsidR="00367A40" w:rsidRPr="00DC1134" w:rsidTr="00951708">
        <w:trPr>
          <w:trHeight w:val="534"/>
          <w:jc w:val="center"/>
        </w:trPr>
        <w:tc>
          <w:tcPr>
            <w:tcW w:w="1254"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资源管理</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技能项目管理</w:t>
            </w: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新增、修改、删除本人所在专业的技能项目信息，技能项目与专业目录为多对多关系，一个技能项目可同时属于多个专业目录。</w:t>
            </w:r>
          </w:p>
        </w:tc>
      </w:tr>
      <w:tr w:rsidR="00367A40" w:rsidRPr="00DC1134" w:rsidTr="00951708">
        <w:trPr>
          <w:trHeight w:val="267"/>
          <w:jc w:val="center"/>
        </w:trPr>
        <w:tc>
          <w:tcPr>
            <w:tcW w:w="1254" w:type="dxa"/>
            <w:vMerge/>
            <w:tcBorders>
              <w:left w:val="single" w:sz="4" w:space="0" w:color="000000"/>
              <w:right w:val="single" w:sz="4" w:space="0" w:color="000000"/>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51708"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评分表</w:t>
            </w:r>
          </w:p>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管理</w:t>
            </w: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新增、修改、删除本人所在专业的评分表，评分表中的各评分项可设置分值、是否、星级等不同评价方式，可设置加分制或减分制。一个技能项目下可以有多个不同的评分表，以适应不同场景的考核要求。可查看评分表详情，可在线编辑评分表，可导入、导出评分表。</w:t>
            </w:r>
          </w:p>
        </w:tc>
      </w:tr>
      <w:tr w:rsidR="00367A40" w:rsidRPr="00DC1134" w:rsidTr="00951708">
        <w:trPr>
          <w:trHeight w:val="267"/>
          <w:jc w:val="center"/>
        </w:trPr>
        <w:tc>
          <w:tcPr>
            <w:tcW w:w="1254" w:type="dxa"/>
            <w:vMerge/>
            <w:tcBorders>
              <w:left w:val="single" w:sz="4" w:space="0" w:color="000000"/>
              <w:bottom w:val="single" w:sz="4" w:space="0" w:color="auto"/>
              <w:right w:val="single" w:sz="4" w:space="0" w:color="000000"/>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考题管理</w:t>
            </w:r>
          </w:p>
        </w:tc>
        <w:tc>
          <w:tcPr>
            <w:tcW w:w="579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新增、修改、删除本人所在专业的考题，可在线编辑图文并茂的考题内容，支持在考题中插入图片、视频、</w:t>
            </w:r>
            <w:r w:rsidRPr="00DC1134">
              <w:rPr>
                <w:rFonts w:ascii="仿宋_GB2312" w:eastAsia="仿宋_GB2312" w:hAnsi="宋体" w:hint="eastAsia"/>
                <w:sz w:val="24"/>
              </w:rPr>
              <w:lastRenderedPageBreak/>
              <w:t>音频等多媒体内容。考题可设置保密或公开，公开的考题学员可自由查阅。</w:t>
            </w:r>
          </w:p>
        </w:tc>
      </w:tr>
      <w:tr w:rsidR="00367A40" w:rsidRPr="00DC1134" w:rsidTr="00951708">
        <w:trPr>
          <w:trHeight w:val="267"/>
          <w:jc w:val="center"/>
        </w:trPr>
        <w:tc>
          <w:tcPr>
            <w:tcW w:w="1254"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lastRenderedPageBreak/>
              <w:t>考试管理</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发起考试</w:t>
            </w:r>
          </w:p>
        </w:tc>
        <w:tc>
          <w:tcPr>
            <w:tcW w:w="57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创建发起一次新的考试，从评分表目录中挑选一个评分表后即可开始考试。评分表及目录支持模糊查询。</w:t>
            </w:r>
          </w:p>
        </w:tc>
      </w:tr>
      <w:tr w:rsidR="00367A40" w:rsidRPr="00DC1134" w:rsidTr="00951708">
        <w:trPr>
          <w:trHeight w:val="267"/>
          <w:jc w:val="center"/>
        </w:trPr>
        <w:tc>
          <w:tcPr>
            <w:tcW w:w="1254" w:type="dxa"/>
            <w:vMerge/>
            <w:tcBorders>
              <w:left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考试设置</w:t>
            </w:r>
          </w:p>
        </w:tc>
        <w:tc>
          <w:tcPr>
            <w:tcW w:w="57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发起考试时可同时添加考官、考题，考官、考题可多选，考官、考题支持模糊查询。可设置是否可查询成绩，设置不可查询后，考生将在指定时间以后方可查询本场考试的成绩。</w:t>
            </w:r>
          </w:p>
        </w:tc>
      </w:tr>
      <w:tr w:rsidR="00367A40" w:rsidRPr="00DC1134" w:rsidTr="00951708">
        <w:trPr>
          <w:trHeight w:val="267"/>
          <w:jc w:val="center"/>
        </w:trPr>
        <w:tc>
          <w:tcPr>
            <w:tcW w:w="1254" w:type="dxa"/>
            <w:vMerge/>
            <w:tcBorders>
              <w:left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考试修改</w:t>
            </w:r>
          </w:p>
        </w:tc>
        <w:tc>
          <w:tcPr>
            <w:tcW w:w="57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考试过程中可随时更换评分表、考官、考题和考生，考试设置修改后各考官自动同步。</w:t>
            </w:r>
          </w:p>
        </w:tc>
      </w:tr>
      <w:tr w:rsidR="00367A40" w:rsidRPr="00DC1134" w:rsidTr="00951708">
        <w:trPr>
          <w:trHeight w:val="267"/>
          <w:jc w:val="center"/>
        </w:trPr>
        <w:tc>
          <w:tcPr>
            <w:tcW w:w="1254" w:type="dxa"/>
            <w:vMerge/>
            <w:tcBorders>
              <w:left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选择考生</w:t>
            </w:r>
          </w:p>
        </w:tc>
        <w:tc>
          <w:tcPr>
            <w:tcW w:w="57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创建考试后考官可通过扫描考生个人二维码或输入考生信息（姓名、手机号码、身份证号等，支持模糊查询）的方式选择考生，选择考生后即可对考生进行评分，任一考官选择考生后，其他一同评分的考官自动同步考生信息，无需每个考官分别选择考生。</w:t>
            </w:r>
          </w:p>
        </w:tc>
      </w:tr>
      <w:tr w:rsidR="00367A40" w:rsidRPr="00DC1134" w:rsidTr="00951708">
        <w:trPr>
          <w:trHeight w:val="267"/>
          <w:jc w:val="center"/>
        </w:trPr>
        <w:tc>
          <w:tcPr>
            <w:tcW w:w="1254" w:type="dxa"/>
            <w:vMerge/>
            <w:tcBorders>
              <w:left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在线评分</w:t>
            </w:r>
          </w:p>
        </w:tc>
        <w:tc>
          <w:tcPr>
            <w:tcW w:w="57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选择考生后考官即可对考生进行评分，考官评分信息实时保存，意外断线后重新登录即可继续操作，无需重新打分。</w:t>
            </w:r>
          </w:p>
        </w:tc>
      </w:tr>
      <w:tr w:rsidR="00367A40" w:rsidRPr="00DC1134" w:rsidTr="00951708">
        <w:trPr>
          <w:trHeight w:val="267"/>
          <w:jc w:val="center"/>
        </w:trPr>
        <w:tc>
          <w:tcPr>
            <w:tcW w:w="1254" w:type="dxa"/>
            <w:vMerge/>
            <w:tcBorders>
              <w:left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考试计时</w:t>
            </w:r>
          </w:p>
        </w:tc>
        <w:tc>
          <w:tcPr>
            <w:tcW w:w="57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评分界面提供秒表计时功能，可以设置时间上限进行正计时或到计时，各考官计时时间自动同步，时间到后提示考官。</w:t>
            </w:r>
          </w:p>
        </w:tc>
      </w:tr>
      <w:tr w:rsidR="00367A40" w:rsidRPr="00DC1134" w:rsidTr="00951708">
        <w:trPr>
          <w:trHeight w:val="267"/>
          <w:jc w:val="center"/>
        </w:trPr>
        <w:tc>
          <w:tcPr>
            <w:tcW w:w="1254" w:type="dxa"/>
            <w:vMerge/>
            <w:tcBorders>
              <w:left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下发考题</w:t>
            </w:r>
          </w:p>
        </w:tc>
        <w:tc>
          <w:tcPr>
            <w:tcW w:w="57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考试过程中考官可下发考题，考生可通过自己的账号登录系统查看考题内容。可设置自动下发。</w:t>
            </w:r>
          </w:p>
        </w:tc>
      </w:tr>
      <w:tr w:rsidR="00367A40" w:rsidRPr="00DC1134" w:rsidTr="00951708">
        <w:trPr>
          <w:trHeight w:val="267"/>
          <w:jc w:val="center"/>
        </w:trPr>
        <w:tc>
          <w:tcPr>
            <w:tcW w:w="1254" w:type="dxa"/>
            <w:vMerge/>
            <w:tcBorders>
              <w:left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提交成绩</w:t>
            </w:r>
          </w:p>
        </w:tc>
        <w:tc>
          <w:tcPr>
            <w:tcW w:w="57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考官提交成绩时需对打分表进行手写签字确认，所有一同打分的考官都提交成绩后系统自动计算平均分。</w:t>
            </w:r>
          </w:p>
        </w:tc>
      </w:tr>
      <w:tr w:rsidR="00367A40" w:rsidRPr="00DC1134" w:rsidTr="00951708">
        <w:trPr>
          <w:trHeight w:val="267"/>
          <w:jc w:val="center"/>
        </w:trPr>
        <w:tc>
          <w:tcPr>
            <w:tcW w:w="1254"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我的考试</w:t>
            </w:r>
          </w:p>
        </w:tc>
        <w:tc>
          <w:tcPr>
            <w:tcW w:w="57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考官可查看自己发起或参与的所有考试信息及成绩，可以根据考试时间、考核项目、评分表、考生信息等条件进行查询。</w:t>
            </w:r>
          </w:p>
        </w:tc>
      </w:tr>
      <w:tr w:rsidR="00367A40" w:rsidRPr="00DC1134" w:rsidTr="00951708">
        <w:trPr>
          <w:trHeight w:val="267"/>
          <w:jc w:val="center"/>
        </w:trPr>
        <w:tc>
          <w:tcPr>
            <w:tcW w:w="1254"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统计报表</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成绩查询</w:t>
            </w:r>
          </w:p>
        </w:tc>
        <w:tc>
          <w:tcPr>
            <w:tcW w:w="57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可以根据专业基地、科室、技能项目、评分表、考官、学员及考试日期范围等条件查询本人所在专业的考试成绩，可以查看考试中的得分明细，可以将考试成绩</w:t>
            </w:r>
            <w:r w:rsidRPr="00DC1134">
              <w:rPr>
                <w:rFonts w:ascii="仿宋_GB2312" w:eastAsia="仿宋_GB2312" w:hAnsi="宋体" w:hint="eastAsia"/>
                <w:sz w:val="24"/>
              </w:rPr>
              <w:lastRenderedPageBreak/>
              <w:t>或得分明细导出为Excel文件。</w:t>
            </w:r>
          </w:p>
        </w:tc>
      </w:tr>
      <w:tr w:rsidR="00367A40" w:rsidRPr="00DC1134" w:rsidTr="00951708">
        <w:trPr>
          <w:trHeight w:val="267"/>
          <w:jc w:val="center"/>
        </w:trPr>
        <w:tc>
          <w:tcPr>
            <w:tcW w:w="1254" w:type="dxa"/>
            <w:vMerge/>
            <w:tcBorders>
              <w:left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成绩统计</w:t>
            </w:r>
          </w:p>
        </w:tc>
        <w:tc>
          <w:tcPr>
            <w:tcW w:w="57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可以根据专业基地、科室、技能项目、评分表、考官、学员及考试日期范围等条件对本人所在专业的考试成绩进行统计，以图表的形式展现各项统计内容，可以将统计结果导出为Excel文件。</w:t>
            </w:r>
          </w:p>
        </w:tc>
      </w:tr>
      <w:tr w:rsidR="00367A40" w:rsidRPr="00DC1134" w:rsidTr="00951708">
        <w:trPr>
          <w:trHeight w:val="267"/>
          <w:jc w:val="center"/>
        </w:trPr>
        <w:tc>
          <w:tcPr>
            <w:tcW w:w="1254" w:type="dxa"/>
            <w:vMerge/>
            <w:tcBorders>
              <w:left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评分表分析</w:t>
            </w:r>
          </w:p>
        </w:tc>
        <w:tc>
          <w:tcPr>
            <w:tcW w:w="57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对指定的评分表按专业基地、科室、考试时间等条件进行分析，统计各评分项最高分、最低分、平均分、平均分以上人数，平均分以下人数、平均失分率，并配以图表进行展示，可以将统计结果导出为Excel文件。</w:t>
            </w:r>
          </w:p>
        </w:tc>
      </w:tr>
      <w:tr w:rsidR="00367A40" w:rsidRPr="00DC1134" w:rsidTr="00951708">
        <w:trPr>
          <w:trHeight w:val="267"/>
          <w:jc w:val="center"/>
        </w:trPr>
        <w:tc>
          <w:tcPr>
            <w:tcW w:w="1254" w:type="dxa"/>
            <w:vMerge/>
            <w:tcBorders>
              <w:left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考核统计</w:t>
            </w:r>
          </w:p>
        </w:tc>
        <w:tc>
          <w:tcPr>
            <w:tcW w:w="57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可以根据专业基地、科室、技能项目、评分表、考官、学员及考试日期范围等条件对本人所在专业的考核人次及成绩进行统计，以图表的形式展现各项统计内容，可以将统计结果导出为Excel文件。</w:t>
            </w:r>
          </w:p>
        </w:tc>
      </w:tr>
      <w:tr w:rsidR="00367A40" w:rsidRPr="00DC1134" w:rsidTr="00951708">
        <w:trPr>
          <w:trHeight w:val="267"/>
          <w:jc w:val="center"/>
        </w:trPr>
        <w:tc>
          <w:tcPr>
            <w:tcW w:w="1254"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951708">
            <w:pPr>
              <w:widowControl/>
              <w:spacing w:line="440" w:lineRule="exact"/>
              <w:jc w:val="center"/>
              <w:rPr>
                <w:rFonts w:ascii="仿宋_GB2312" w:eastAsia="仿宋_GB2312" w:hAnsi="宋体"/>
                <w:sz w:val="24"/>
              </w:rPr>
            </w:pPr>
            <w:r w:rsidRPr="00DC1134">
              <w:rPr>
                <w:rFonts w:ascii="仿宋_GB2312" w:eastAsia="仿宋_GB2312" w:hAnsi="宋体" w:hint="eastAsia"/>
                <w:sz w:val="24"/>
              </w:rPr>
              <w:t>工作量统计</w:t>
            </w:r>
          </w:p>
        </w:tc>
        <w:tc>
          <w:tcPr>
            <w:tcW w:w="57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可以根据专业基地、科室、技能项目、评分表及考试日期范围等条件对本人工作量进行统计，以图表的形式展现各项统计内容，可以将统计结果导出为Excel文件。</w:t>
            </w:r>
          </w:p>
        </w:tc>
      </w:tr>
    </w:tbl>
    <w:p w:rsidR="00367A40" w:rsidRPr="00DC1134" w:rsidRDefault="00367A40" w:rsidP="00D03395">
      <w:pPr>
        <w:widowControl/>
        <w:numPr>
          <w:ilvl w:val="1"/>
          <w:numId w:val="23"/>
        </w:numPr>
        <w:spacing w:beforeLines="20" w:afterLines="20" w:line="440" w:lineRule="exact"/>
        <w:ind w:left="1321" w:hanging="482"/>
        <w:jc w:val="left"/>
        <w:outlineLvl w:val="2"/>
        <w:rPr>
          <w:rFonts w:ascii="仿宋_GB2312" w:eastAsia="仿宋_GB2312"/>
          <w:sz w:val="24"/>
          <w:szCs w:val="22"/>
        </w:rPr>
      </w:pPr>
      <w:r w:rsidRPr="00DC1134">
        <w:rPr>
          <w:rFonts w:ascii="仿宋_GB2312" w:eastAsia="仿宋_GB2312" w:hint="eastAsia"/>
          <w:sz w:val="24"/>
          <w:szCs w:val="22"/>
        </w:rPr>
        <w:t>学生端</w:t>
      </w:r>
    </w:p>
    <w:tbl>
      <w:tblPr>
        <w:tblW w:w="8190" w:type="dxa"/>
        <w:jc w:val="center"/>
        <w:tblLayout w:type="fixed"/>
        <w:tblCellMar>
          <w:left w:w="10" w:type="dxa"/>
          <w:right w:w="10" w:type="dxa"/>
        </w:tblCellMar>
        <w:tblLook w:val="04A0"/>
      </w:tblPr>
      <w:tblGrid>
        <w:gridCol w:w="1230"/>
        <w:gridCol w:w="1267"/>
        <w:gridCol w:w="5693"/>
      </w:tblGrid>
      <w:tr w:rsidR="00367A40" w:rsidRPr="00DC1134" w:rsidTr="005451E9">
        <w:trPr>
          <w:trHeight w:val="594"/>
          <w:jc w:val="center"/>
        </w:trPr>
        <w:tc>
          <w:tcPr>
            <w:tcW w:w="1230" w:type="dxa"/>
            <w:tcBorders>
              <w:top w:val="single" w:sz="4" w:space="0" w:color="000000"/>
              <w:left w:val="single" w:sz="4" w:space="0" w:color="000000"/>
              <w:bottom w:val="single" w:sz="4" w:space="0" w:color="auto"/>
              <w:right w:val="single" w:sz="4" w:space="0" w:color="000000"/>
            </w:tcBorders>
            <w:shd w:val="clear" w:color="000000" w:fill="FFFFFF" w:themeFill="background1"/>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sz w:val="24"/>
              </w:rPr>
              <w:t>功能模块</w:t>
            </w:r>
          </w:p>
        </w:tc>
        <w:tc>
          <w:tcPr>
            <w:tcW w:w="1267" w:type="dxa"/>
            <w:tcBorders>
              <w:top w:val="single" w:sz="4" w:space="0" w:color="000000"/>
              <w:left w:val="single" w:sz="4" w:space="0" w:color="000000"/>
              <w:bottom w:val="single" w:sz="4" w:space="0" w:color="auto"/>
              <w:right w:val="single" w:sz="4" w:space="0" w:color="000000"/>
            </w:tcBorders>
            <w:shd w:val="clear" w:color="000000" w:fill="FFFFFF" w:themeFill="background1"/>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sz w:val="24"/>
              </w:rPr>
              <w:t>功能</w:t>
            </w:r>
            <w:r w:rsidRPr="00DC1134">
              <w:rPr>
                <w:rFonts w:ascii="仿宋_GB2312" w:eastAsia="仿宋_GB2312" w:hAnsi="宋体" w:hint="eastAsia"/>
                <w:sz w:val="24"/>
              </w:rPr>
              <w:t>清单</w:t>
            </w:r>
          </w:p>
        </w:tc>
        <w:tc>
          <w:tcPr>
            <w:tcW w:w="5693" w:type="dxa"/>
            <w:tcBorders>
              <w:top w:val="single" w:sz="4" w:space="0" w:color="000000"/>
              <w:left w:val="single" w:sz="4" w:space="0" w:color="000000"/>
              <w:bottom w:val="single" w:sz="4" w:space="0" w:color="auto"/>
              <w:right w:val="single" w:sz="4" w:space="0" w:color="000000"/>
            </w:tcBorders>
            <w:shd w:val="clear" w:color="000000" w:fill="FFFFFF" w:themeFill="background1"/>
            <w:tcMar>
              <w:left w:w="108" w:type="dxa"/>
              <w:right w:w="108" w:type="dxa"/>
            </w:tcMar>
            <w:vAlign w:val="center"/>
          </w:tcPr>
          <w:p w:rsidR="00367A40" w:rsidRPr="00DC1134" w:rsidRDefault="00367A40" w:rsidP="00660E12">
            <w:pPr>
              <w:widowControl/>
              <w:spacing w:line="440" w:lineRule="exact"/>
              <w:jc w:val="center"/>
              <w:rPr>
                <w:rFonts w:ascii="仿宋_GB2312" w:eastAsia="仿宋_GB2312" w:hAnsi="宋体"/>
                <w:sz w:val="24"/>
              </w:rPr>
            </w:pPr>
            <w:r w:rsidRPr="00DC1134">
              <w:rPr>
                <w:rFonts w:ascii="仿宋_GB2312" w:eastAsia="仿宋_GB2312" w:hAnsi="宋体"/>
                <w:sz w:val="24"/>
              </w:rPr>
              <w:t>功能说明</w:t>
            </w:r>
          </w:p>
        </w:tc>
      </w:tr>
      <w:tr w:rsidR="00367A40" w:rsidRPr="00DC1134" w:rsidTr="0028031E">
        <w:trPr>
          <w:trHeight w:val="534"/>
          <w:jc w:val="center"/>
        </w:trPr>
        <w:tc>
          <w:tcPr>
            <w:tcW w:w="123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资源查询</w:t>
            </w: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60E12" w:rsidRPr="00DC1134" w:rsidRDefault="00367A40" w:rsidP="00660E12">
            <w:pPr>
              <w:widowControl/>
              <w:spacing w:line="440" w:lineRule="exact"/>
              <w:jc w:val="center"/>
              <w:rPr>
                <w:rFonts w:ascii="仿宋_GB2312" w:eastAsia="仿宋_GB2312" w:hAnsi="宋体"/>
                <w:sz w:val="24"/>
              </w:rPr>
            </w:pPr>
            <w:r w:rsidRPr="00DC1134">
              <w:rPr>
                <w:rFonts w:ascii="仿宋_GB2312" w:eastAsia="仿宋_GB2312" w:hAnsi="宋体" w:hint="eastAsia"/>
                <w:sz w:val="24"/>
              </w:rPr>
              <w:t>评分表</w:t>
            </w:r>
          </w:p>
          <w:p w:rsidR="00367A40" w:rsidRPr="00DC1134" w:rsidRDefault="00367A40" w:rsidP="00660E12">
            <w:pPr>
              <w:widowControl/>
              <w:spacing w:line="440" w:lineRule="exact"/>
              <w:jc w:val="center"/>
              <w:rPr>
                <w:rFonts w:ascii="仿宋_GB2312" w:eastAsia="仿宋_GB2312" w:hAnsi="宋体"/>
                <w:sz w:val="24"/>
              </w:rPr>
            </w:pPr>
            <w:r w:rsidRPr="00DC1134">
              <w:rPr>
                <w:rFonts w:ascii="仿宋_GB2312" w:eastAsia="仿宋_GB2312" w:hAnsi="宋体" w:hint="eastAsia"/>
                <w:sz w:val="24"/>
              </w:rPr>
              <w:t>查询</w:t>
            </w:r>
          </w:p>
        </w:tc>
        <w:tc>
          <w:tcPr>
            <w:tcW w:w="56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可按目录查询系统中的评分表，可查看各评分表的平均得分及评分表中各评分项的平均得分，评分表及目录支持模糊查询。</w:t>
            </w:r>
          </w:p>
        </w:tc>
      </w:tr>
      <w:tr w:rsidR="00367A40" w:rsidRPr="00DC1134" w:rsidTr="0028031E">
        <w:trPr>
          <w:trHeight w:val="267"/>
          <w:jc w:val="center"/>
        </w:trPr>
        <w:tc>
          <w:tcPr>
            <w:tcW w:w="123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考题查询</w:t>
            </w:r>
          </w:p>
        </w:tc>
        <w:tc>
          <w:tcPr>
            <w:tcW w:w="56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可按目录、考题内容等条件查询本人系统中公开的考题，考题目录、考题内容支持模糊查询。</w:t>
            </w:r>
          </w:p>
        </w:tc>
      </w:tr>
      <w:tr w:rsidR="00367A40" w:rsidRPr="00DC1134" w:rsidTr="0028031E">
        <w:trPr>
          <w:trHeight w:val="267"/>
          <w:jc w:val="center"/>
        </w:trPr>
        <w:tc>
          <w:tcPr>
            <w:tcW w:w="1230"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我的考试</w:t>
            </w: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当前考试</w:t>
            </w:r>
          </w:p>
        </w:tc>
        <w:tc>
          <w:tcPr>
            <w:tcW w:w="56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学员可查看当前考试的剩余时间、考题等信息。</w:t>
            </w:r>
          </w:p>
        </w:tc>
      </w:tr>
      <w:tr w:rsidR="00367A40" w:rsidRPr="00DC1134" w:rsidTr="0028031E">
        <w:trPr>
          <w:trHeight w:val="267"/>
          <w:jc w:val="center"/>
        </w:trPr>
        <w:tc>
          <w:tcPr>
            <w:tcW w:w="1230" w:type="dxa"/>
            <w:vMerge/>
            <w:tcBorders>
              <w:left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历史记录</w:t>
            </w:r>
          </w:p>
        </w:tc>
        <w:tc>
          <w:tcPr>
            <w:tcW w:w="56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学员可查看直接已参加的所有考试记录及成绩，可根据考核项目、评分表、考试时间等条件进行筛选查询，可查看每次考试的考官打分详情。</w:t>
            </w:r>
          </w:p>
        </w:tc>
      </w:tr>
      <w:tr w:rsidR="00367A40" w:rsidRPr="00DC1134" w:rsidTr="0028031E">
        <w:trPr>
          <w:trHeight w:val="267"/>
          <w:jc w:val="center"/>
        </w:trPr>
        <w:tc>
          <w:tcPr>
            <w:tcW w:w="1230"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5451E9" w:rsidRPr="00DC1134" w:rsidRDefault="00367A40" w:rsidP="005451E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考试</w:t>
            </w:r>
          </w:p>
          <w:p w:rsidR="00367A40" w:rsidRPr="00DC1134" w:rsidRDefault="00367A40" w:rsidP="005451E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二维码</w:t>
            </w:r>
          </w:p>
        </w:tc>
        <w:tc>
          <w:tcPr>
            <w:tcW w:w="56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显示学员个人二维码，供考官扫码选择考生使用。</w:t>
            </w:r>
          </w:p>
        </w:tc>
      </w:tr>
    </w:tbl>
    <w:p w:rsidR="00367A40" w:rsidRPr="00DC1134" w:rsidRDefault="00367A40" w:rsidP="00D03395">
      <w:pPr>
        <w:widowControl/>
        <w:numPr>
          <w:ilvl w:val="1"/>
          <w:numId w:val="23"/>
        </w:numPr>
        <w:spacing w:beforeLines="20" w:afterLines="20" w:line="440" w:lineRule="exact"/>
        <w:ind w:left="1321" w:hanging="482"/>
        <w:jc w:val="left"/>
        <w:outlineLvl w:val="2"/>
        <w:rPr>
          <w:rFonts w:ascii="仿宋_GB2312" w:eastAsia="仿宋_GB2312"/>
          <w:sz w:val="24"/>
          <w:szCs w:val="22"/>
        </w:rPr>
      </w:pPr>
      <w:r w:rsidRPr="00DC1134">
        <w:rPr>
          <w:rFonts w:ascii="仿宋_GB2312" w:eastAsia="仿宋_GB2312" w:hint="eastAsia"/>
          <w:sz w:val="24"/>
          <w:szCs w:val="22"/>
        </w:rPr>
        <w:lastRenderedPageBreak/>
        <w:t>公共</w:t>
      </w:r>
      <w:r w:rsidRPr="00DC1134">
        <w:rPr>
          <w:rFonts w:ascii="仿宋_GB2312" w:eastAsia="仿宋_GB2312" w:hAnsi="宋体" w:hint="eastAsia"/>
          <w:sz w:val="24"/>
        </w:rPr>
        <w:t>模块</w:t>
      </w:r>
    </w:p>
    <w:tbl>
      <w:tblPr>
        <w:tblW w:w="8190" w:type="dxa"/>
        <w:jc w:val="center"/>
        <w:tblLayout w:type="fixed"/>
        <w:tblCellMar>
          <w:left w:w="10" w:type="dxa"/>
          <w:right w:w="10" w:type="dxa"/>
        </w:tblCellMar>
        <w:tblLook w:val="04A0"/>
      </w:tblPr>
      <w:tblGrid>
        <w:gridCol w:w="1230"/>
        <w:gridCol w:w="1267"/>
        <w:gridCol w:w="5693"/>
      </w:tblGrid>
      <w:tr w:rsidR="00367A40" w:rsidRPr="00DC1134" w:rsidTr="005451E9">
        <w:trPr>
          <w:trHeight w:val="594"/>
          <w:jc w:val="center"/>
        </w:trPr>
        <w:tc>
          <w:tcPr>
            <w:tcW w:w="1230" w:type="dxa"/>
            <w:tcBorders>
              <w:top w:val="single" w:sz="4" w:space="0" w:color="000000"/>
              <w:left w:val="single" w:sz="4" w:space="0" w:color="000000"/>
              <w:bottom w:val="single" w:sz="4" w:space="0" w:color="auto"/>
              <w:right w:val="single" w:sz="4" w:space="0" w:color="000000"/>
            </w:tcBorders>
            <w:shd w:val="clear" w:color="000000" w:fill="FFFFFF" w:themeFill="background1"/>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sz w:val="24"/>
              </w:rPr>
              <w:t>功能模块</w:t>
            </w:r>
          </w:p>
        </w:tc>
        <w:tc>
          <w:tcPr>
            <w:tcW w:w="1267" w:type="dxa"/>
            <w:tcBorders>
              <w:top w:val="single" w:sz="4" w:space="0" w:color="000000"/>
              <w:left w:val="single" w:sz="4" w:space="0" w:color="000000"/>
              <w:bottom w:val="single" w:sz="4" w:space="0" w:color="auto"/>
              <w:right w:val="single" w:sz="4" w:space="0" w:color="000000"/>
            </w:tcBorders>
            <w:shd w:val="clear" w:color="000000" w:fill="FFFFFF" w:themeFill="background1"/>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sz w:val="24"/>
              </w:rPr>
              <w:t>功能</w:t>
            </w:r>
            <w:r w:rsidRPr="00DC1134">
              <w:rPr>
                <w:rFonts w:ascii="仿宋_GB2312" w:eastAsia="仿宋_GB2312" w:hAnsi="宋体" w:hint="eastAsia"/>
                <w:sz w:val="24"/>
              </w:rPr>
              <w:t>清单</w:t>
            </w:r>
          </w:p>
        </w:tc>
        <w:tc>
          <w:tcPr>
            <w:tcW w:w="5693" w:type="dxa"/>
            <w:tcBorders>
              <w:top w:val="single" w:sz="4" w:space="0" w:color="000000"/>
              <w:left w:val="single" w:sz="4" w:space="0" w:color="000000"/>
              <w:bottom w:val="single" w:sz="4" w:space="0" w:color="auto"/>
              <w:right w:val="single" w:sz="4" w:space="0" w:color="000000"/>
            </w:tcBorders>
            <w:shd w:val="clear" w:color="000000" w:fill="FFFFFF" w:themeFill="background1"/>
            <w:tcMar>
              <w:left w:w="108" w:type="dxa"/>
              <w:right w:w="108" w:type="dxa"/>
            </w:tcMar>
            <w:vAlign w:val="center"/>
          </w:tcPr>
          <w:p w:rsidR="00367A40" w:rsidRPr="00DC1134" w:rsidRDefault="00367A40" w:rsidP="005451E9">
            <w:pPr>
              <w:widowControl/>
              <w:spacing w:line="440" w:lineRule="exact"/>
              <w:jc w:val="center"/>
              <w:rPr>
                <w:rFonts w:ascii="仿宋_GB2312" w:eastAsia="仿宋_GB2312" w:hAnsi="宋体"/>
                <w:sz w:val="24"/>
              </w:rPr>
            </w:pPr>
            <w:r w:rsidRPr="00DC1134">
              <w:rPr>
                <w:rFonts w:ascii="仿宋_GB2312" w:eastAsia="仿宋_GB2312" w:hAnsi="宋体"/>
                <w:sz w:val="24"/>
              </w:rPr>
              <w:t>功能说明</w:t>
            </w:r>
          </w:p>
        </w:tc>
      </w:tr>
      <w:tr w:rsidR="00367A40" w:rsidRPr="00DC1134" w:rsidTr="0028031E">
        <w:trPr>
          <w:trHeight w:val="267"/>
          <w:jc w:val="center"/>
        </w:trPr>
        <w:tc>
          <w:tcPr>
            <w:tcW w:w="123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登录</w:t>
            </w: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登录</w:t>
            </w:r>
          </w:p>
        </w:tc>
        <w:tc>
          <w:tcPr>
            <w:tcW w:w="56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用户可以通过自己的账号及密码登录系统，系统根据不同的用户角色，显示角色所拥有权限的功能菜单。支持钉钉、微信等第三方账号登录，从钉钉、微信进入系统时自动登录。</w:t>
            </w:r>
          </w:p>
        </w:tc>
      </w:tr>
      <w:tr w:rsidR="00367A40" w:rsidRPr="00DC1134" w:rsidTr="0028031E">
        <w:trPr>
          <w:trHeight w:val="267"/>
          <w:jc w:val="center"/>
        </w:trPr>
        <w:tc>
          <w:tcPr>
            <w:tcW w:w="123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注册</w:t>
            </w: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注册</w:t>
            </w:r>
          </w:p>
        </w:tc>
        <w:tc>
          <w:tcPr>
            <w:tcW w:w="56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用户可以在线注册账号，注册成功后根据后台管理员的设置自动分配指定的角色。</w:t>
            </w:r>
          </w:p>
        </w:tc>
      </w:tr>
      <w:tr w:rsidR="00367A40" w:rsidRPr="00DC1134" w:rsidTr="0028031E">
        <w:trPr>
          <w:trHeight w:val="267"/>
          <w:jc w:val="center"/>
        </w:trPr>
        <w:tc>
          <w:tcPr>
            <w:tcW w:w="123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找回密码</w:t>
            </w: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找回密码</w:t>
            </w:r>
          </w:p>
        </w:tc>
        <w:tc>
          <w:tcPr>
            <w:tcW w:w="56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用户忘记密码时可通过手机验证码对密码进行重置。</w:t>
            </w:r>
          </w:p>
        </w:tc>
      </w:tr>
      <w:tr w:rsidR="00367A40" w:rsidRPr="00DC1134" w:rsidTr="0028031E">
        <w:trPr>
          <w:trHeight w:val="267"/>
          <w:jc w:val="center"/>
        </w:trPr>
        <w:tc>
          <w:tcPr>
            <w:tcW w:w="1230"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我的账户</w:t>
            </w: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我的信息</w:t>
            </w:r>
          </w:p>
        </w:tc>
        <w:tc>
          <w:tcPr>
            <w:tcW w:w="56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用户可修改自己的个人基本信息。</w:t>
            </w:r>
          </w:p>
        </w:tc>
      </w:tr>
      <w:tr w:rsidR="00367A40" w:rsidRPr="00DC1134" w:rsidTr="0028031E">
        <w:trPr>
          <w:trHeight w:val="267"/>
          <w:jc w:val="center"/>
        </w:trPr>
        <w:tc>
          <w:tcPr>
            <w:tcW w:w="1230" w:type="dxa"/>
            <w:vMerge/>
            <w:tcBorders>
              <w:left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修改密码</w:t>
            </w:r>
          </w:p>
        </w:tc>
        <w:tc>
          <w:tcPr>
            <w:tcW w:w="56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用户可修改自己的登录密码。</w:t>
            </w:r>
          </w:p>
        </w:tc>
      </w:tr>
      <w:tr w:rsidR="00367A40" w:rsidRPr="00DC1134" w:rsidTr="0028031E">
        <w:trPr>
          <w:trHeight w:val="267"/>
          <w:jc w:val="center"/>
        </w:trPr>
        <w:tc>
          <w:tcPr>
            <w:tcW w:w="1230"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账号绑定</w:t>
            </w:r>
          </w:p>
        </w:tc>
        <w:tc>
          <w:tcPr>
            <w:tcW w:w="56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用户可设置绑定自己的微信、钉钉等账号。</w:t>
            </w:r>
          </w:p>
        </w:tc>
      </w:tr>
    </w:tbl>
    <w:p w:rsidR="00367A40" w:rsidRPr="00DC1134" w:rsidRDefault="00951708" w:rsidP="00D03395">
      <w:pPr>
        <w:widowControl/>
        <w:spacing w:beforeLines="50" w:afterLines="50" w:line="440" w:lineRule="exact"/>
        <w:ind w:firstLineChars="200" w:firstLine="480"/>
        <w:jc w:val="left"/>
        <w:outlineLvl w:val="1"/>
        <w:rPr>
          <w:rFonts w:ascii="仿宋_GB2312" w:eastAsia="仿宋_GB2312"/>
          <w:sz w:val="24"/>
          <w:szCs w:val="22"/>
        </w:rPr>
      </w:pPr>
      <w:r w:rsidRPr="00DC1134">
        <w:rPr>
          <w:rFonts w:ascii="仿宋_GB2312" w:eastAsia="仿宋_GB2312" w:hint="eastAsia"/>
          <w:sz w:val="24"/>
          <w:szCs w:val="22"/>
        </w:rPr>
        <w:t>2.</w:t>
      </w:r>
      <w:r w:rsidR="00367A40" w:rsidRPr="00DC1134">
        <w:rPr>
          <w:rFonts w:ascii="仿宋_GB2312" w:eastAsia="仿宋_GB2312" w:hint="eastAsia"/>
          <w:sz w:val="24"/>
          <w:szCs w:val="22"/>
        </w:rPr>
        <w:t>外部接口需求</w:t>
      </w:r>
    </w:p>
    <w:tbl>
      <w:tblPr>
        <w:tblW w:w="8240" w:type="dxa"/>
        <w:jc w:val="center"/>
        <w:tblLayout w:type="fixed"/>
        <w:tblCellMar>
          <w:left w:w="10" w:type="dxa"/>
          <w:right w:w="10" w:type="dxa"/>
        </w:tblCellMar>
        <w:tblLook w:val="04A0"/>
      </w:tblPr>
      <w:tblGrid>
        <w:gridCol w:w="1309"/>
        <w:gridCol w:w="6931"/>
      </w:tblGrid>
      <w:tr w:rsidR="00367A40" w:rsidRPr="00DC1134" w:rsidTr="005451E9">
        <w:trPr>
          <w:trHeight w:val="707"/>
          <w:jc w:val="center"/>
        </w:trPr>
        <w:tc>
          <w:tcPr>
            <w:tcW w:w="1309" w:type="dxa"/>
            <w:tcBorders>
              <w:top w:val="single" w:sz="4" w:space="0" w:color="000000"/>
              <w:left w:val="single" w:sz="4" w:space="0" w:color="000000"/>
              <w:bottom w:val="single" w:sz="4" w:space="0" w:color="auto"/>
              <w:right w:val="single" w:sz="4" w:space="0" w:color="000000"/>
            </w:tcBorders>
            <w:shd w:val="clear" w:color="000000" w:fill="FFFFFF" w:themeFill="background1"/>
            <w:tcMar>
              <w:left w:w="108" w:type="dxa"/>
              <w:right w:w="108" w:type="dxa"/>
            </w:tcMar>
            <w:vAlign w:val="center"/>
          </w:tcPr>
          <w:p w:rsidR="00367A40" w:rsidRPr="00DC1134" w:rsidRDefault="00367A40" w:rsidP="005451E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接口需求</w:t>
            </w:r>
          </w:p>
        </w:tc>
        <w:tc>
          <w:tcPr>
            <w:tcW w:w="6931" w:type="dxa"/>
            <w:tcBorders>
              <w:top w:val="single" w:sz="4" w:space="0" w:color="000000"/>
              <w:left w:val="single" w:sz="4" w:space="0" w:color="000000"/>
              <w:bottom w:val="single" w:sz="4" w:space="0" w:color="auto"/>
              <w:right w:val="single" w:sz="4" w:space="0" w:color="000000"/>
            </w:tcBorders>
            <w:shd w:val="clear" w:color="000000" w:fill="FFFFFF" w:themeFill="background1"/>
            <w:tcMar>
              <w:left w:w="108" w:type="dxa"/>
              <w:right w:w="108" w:type="dxa"/>
            </w:tcMar>
            <w:vAlign w:val="center"/>
          </w:tcPr>
          <w:p w:rsidR="00367A40" w:rsidRPr="00DC1134" w:rsidRDefault="00367A40" w:rsidP="005451E9">
            <w:pPr>
              <w:widowControl/>
              <w:spacing w:line="440" w:lineRule="exact"/>
              <w:jc w:val="center"/>
              <w:rPr>
                <w:rFonts w:ascii="仿宋_GB2312" w:eastAsia="仿宋_GB2312" w:hAnsi="宋体"/>
                <w:sz w:val="24"/>
              </w:rPr>
            </w:pPr>
            <w:r w:rsidRPr="00DC1134">
              <w:rPr>
                <w:rFonts w:ascii="仿宋_GB2312" w:eastAsia="仿宋_GB2312" w:hAnsi="宋体"/>
                <w:sz w:val="24"/>
              </w:rPr>
              <w:t>说明</w:t>
            </w:r>
          </w:p>
        </w:tc>
      </w:tr>
      <w:tr w:rsidR="00367A40" w:rsidRPr="00DC1134" w:rsidTr="005451E9">
        <w:trPr>
          <w:trHeight w:val="828"/>
          <w:jc w:val="center"/>
        </w:trPr>
        <w:tc>
          <w:tcPr>
            <w:tcW w:w="1309"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rsidR="00367A40" w:rsidRPr="00DC1134" w:rsidRDefault="00367A40" w:rsidP="005451E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外部接口</w:t>
            </w:r>
          </w:p>
        </w:tc>
        <w:tc>
          <w:tcPr>
            <w:tcW w:w="693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与OSCE系统的数据接口，用于同步技能项目信息。</w:t>
            </w:r>
          </w:p>
        </w:tc>
      </w:tr>
      <w:tr w:rsidR="00367A40" w:rsidRPr="00DC1134" w:rsidTr="005451E9">
        <w:trPr>
          <w:trHeight w:val="640"/>
          <w:jc w:val="center"/>
        </w:trPr>
        <w:tc>
          <w:tcPr>
            <w:tcW w:w="1309"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5451E9">
            <w:pPr>
              <w:widowControl/>
              <w:spacing w:line="440" w:lineRule="exact"/>
              <w:jc w:val="center"/>
              <w:rPr>
                <w:rFonts w:ascii="仿宋_GB2312" w:eastAsia="仿宋_GB2312" w:hAnsi="宋体"/>
                <w:sz w:val="24"/>
              </w:rPr>
            </w:pPr>
          </w:p>
        </w:tc>
        <w:tc>
          <w:tcPr>
            <w:tcW w:w="693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与OSCE系统的数据接口，用于同步评分表信息。</w:t>
            </w:r>
          </w:p>
        </w:tc>
      </w:tr>
      <w:tr w:rsidR="00367A40" w:rsidRPr="00DC1134" w:rsidTr="005451E9">
        <w:trPr>
          <w:trHeight w:val="1059"/>
          <w:jc w:val="center"/>
        </w:trPr>
        <w:tc>
          <w:tcPr>
            <w:tcW w:w="130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5451E9">
            <w:pPr>
              <w:widowControl/>
              <w:spacing w:line="440" w:lineRule="exact"/>
              <w:jc w:val="center"/>
              <w:rPr>
                <w:rFonts w:ascii="仿宋_GB2312" w:eastAsia="仿宋_GB2312" w:hAnsi="宋体"/>
                <w:sz w:val="24"/>
              </w:rPr>
            </w:pPr>
            <w:r w:rsidRPr="00DC1134">
              <w:rPr>
                <w:rFonts w:ascii="仿宋_GB2312" w:eastAsia="仿宋_GB2312" w:hAnsi="宋体" w:hint="eastAsia"/>
                <w:sz w:val="24"/>
              </w:rPr>
              <w:t>内部接口</w:t>
            </w:r>
          </w:p>
        </w:tc>
        <w:tc>
          <w:tcPr>
            <w:tcW w:w="693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67A40" w:rsidRPr="00DC1134" w:rsidRDefault="00367A40" w:rsidP="0028031E">
            <w:pPr>
              <w:widowControl/>
              <w:spacing w:line="440" w:lineRule="exact"/>
              <w:jc w:val="left"/>
              <w:rPr>
                <w:rFonts w:ascii="仿宋_GB2312" w:eastAsia="仿宋_GB2312" w:hAnsi="宋体"/>
                <w:sz w:val="24"/>
              </w:rPr>
            </w:pPr>
            <w:r w:rsidRPr="00DC1134">
              <w:rPr>
                <w:rFonts w:ascii="仿宋_GB2312" w:eastAsia="仿宋_GB2312" w:hAnsi="宋体" w:hint="eastAsia"/>
                <w:sz w:val="24"/>
              </w:rPr>
              <w:t>多考官评分同步接口，用于同步多个考官同时打分时的操作数据。</w:t>
            </w:r>
          </w:p>
        </w:tc>
      </w:tr>
    </w:tbl>
    <w:p w:rsidR="00367A40" w:rsidRPr="00DC1134" w:rsidRDefault="00951708" w:rsidP="00D03395">
      <w:pPr>
        <w:widowControl/>
        <w:spacing w:beforeLines="50" w:afterLines="50" w:line="440" w:lineRule="exact"/>
        <w:ind w:firstLineChars="200" w:firstLine="480"/>
        <w:jc w:val="left"/>
        <w:outlineLvl w:val="1"/>
        <w:rPr>
          <w:rFonts w:ascii="仿宋_GB2312" w:eastAsia="仿宋_GB2312"/>
          <w:sz w:val="24"/>
          <w:szCs w:val="22"/>
        </w:rPr>
      </w:pPr>
      <w:r w:rsidRPr="00DC1134">
        <w:rPr>
          <w:rFonts w:ascii="仿宋_GB2312" w:eastAsia="仿宋_GB2312" w:hint="eastAsia"/>
          <w:sz w:val="24"/>
          <w:szCs w:val="22"/>
        </w:rPr>
        <w:t>3.</w:t>
      </w:r>
      <w:r w:rsidR="00367A40" w:rsidRPr="00DC1134">
        <w:rPr>
          <w:rFonts w:ascii="仿宋_GB2312" w:eastAsia="仿宋_GB2312" w:hint="eastAsia"/>
          <w:sz w:val="24"/>
          <w:szCs w:val="22"/>
        </w:rPr>
        <w:t>硬件设备</w:t>
      </w:r>
    </w:p>
    <w:tbl>
      <w:tblPr>
        <w:tblW w:w="8330" w:type="dxa"/>
        <w:jc w:val="center"/>
        <w:tblLayout w:type="fixed"/>
        <w:tblCellMar>
          <w:left w:w="0" w:type="dxa"/>
          <w:right w:w="0" w:type="dxa"/>
        </w:tblCellMar>
        <w:tblLook w:val="04A0"/>
      </w:tblPr>
      <w:tblGrid>
        <w:gridCol w:w="787"/>
        <w:gridCol w:w="1322"/>
        <w:gridCol w:w="4423"/>
        <w:gridCol w:w="899"/>
        <w:gridCol w:w="899"/>
      </w:tblGrid>
      <w:tr w:rsidR="00367A40" w:rsidRPr="00DC1134" w:rsidTr="005451E9">
        <w:trPr>
          <w:trHeight w:val="522"/>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szCs w:val="22"/>
              </w:rPr>
            </w:pPr>
            <w:r w:rsidRPr="00DC1134">
              <w:rPr>
                <w:rFonts w:ascii="仿宋_GB2312" w:eastAsia="仿宋_GB2312" w:hAnsi="宋体" w:cs="宋体" w:hint="eastAsia"/>
                <w:color w:val="000000"/>
                <w:sz w:val="24"/>
                <w:szCs w:val="22"/>
              </w:rPr>
              <w:t>序号</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szCs w:val="22"/>
              </w:rPr>
            </w:pPr>
            <w:r w:rsidRPr="00DC1134">
              <w:rPr>
                <w:rFonts w:ascii="仿宋_GB2312" w:eastAsia="仿宋_GB2312" w:hAnsi="宋体" w:cs="宋体" w:hint="eastAsia"/>
                <w:color w:val="000000"/>
                <w:sz w:val="24"/>
                <w:szCs w:val="22"/>
              </w:rPr>
              <w:t>名称</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67A40" w:rsidRPr="00DC1134" w:rsidRDefault="00367A40" w:rsidP="00951708">
            <w:pPr>
              <w:widowControl/>
              <w:jc w:val="center"/>
              <w:textAlignment w:val="center"/>
              <w:rPr>
                <w:rFonts w:ascii="仿宋_GB2312" w:eastAsia="仿宋_GB2312" w:hAnsi="宋体" w:cs="宋体"/>
                <w:color w:val="000000"/>
                <w:sz w:val="24"/>
                <w:szCs w:val="22"/>
              </w:rPr>
            </w:pPr>
            <w:r w:rsidRPr="00DC1134">
              <w:rPr>
                <w:rFonts w:ascii="仿宋_GB2312" w:eastAsia="仿宋_GB2312" w:hAnsi="宋体" w:cs="宋体" w:hint="eastAsia"/>
                <w:color w:val="000000"/>
                <w:sz w:val="24"/>
                <w:szCs w:val="22"/>
              </w:rPr>
              <w:t>配置参数</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szCs w:val="22"/>
              </w:rPr>
            </w:pPr>
            <w:r w:rsidRPr="00DC1134">
              <w:rPr>
                <w:rFonts w:ascii="仿宋_GB2312" w:eastAsia="仿宋_GB2312" w:hAnsi="宋体" w:cs="宋体" w:hint="eastAsia"/>
                <w:color w:val="000000"/>
                <w:sz w:val="24"/>
                <w:szCs w:val="22"/>
              </w:rPr>
              <w:t>单位</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szCs w:val="22"/>
              </w:rPr>
            </w:pPr>
            <w:r w:rsidRPr="00DC1134">
              <w:rPr>
                <w:rFonts w:ascii="仿宋_GB2312" w:eastAsia="仿宋_GB2312" w:hAnsi="宋体" w:cs="宋体" w:hint="eastAsia"/>
                <w:color w:val="000000"/>
                <w:sz w:val="24"/>
                <w:szCs w:val="22"/>
              </w:rPr>
              <w:t>数量</w:t>
            </w:r>
          </w:p>
        </w:tc>
      </w:tr>
      <w:tr w:rsidR="00367A40" w:rsidRPr="00DC1134" w:rsidTr="00951708">
        <w:trPr>
          <w:trHeight w:val="70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1</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无线AP</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51E9" w:rsidRPr="00DC1134" w:rsidRDefault="00367A40" w:rsidP="005451E9">
            <w:pPr>
              <w:widowControl/>
              <w:jc w:val="left"/>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1000M以太网口：</w:t>
            </w:r>
            <w:r w:rsidR="005451E9" w:rsidRPr="00DC1134">
              <w:rPr>
                <w:rFonts w:ascii="仿宋_GB2312" w:eastAsia="仿宋_GB2312" w:hAnsi="宋体" w:cs="宋体" w:hint="eastAsia"/>
                <w:color w:val="000000"/>
                <w:sz w:val="24"/>
              </w:rPr>
              <w:t>不少于</w:t>
            </w:r>
            <w:r w:rsidRPr="00DC1134">
              <w:rPr>
                <w:rFonts w:ascii="仿宋_GB2312" w:eastAsia="仿宋_GB2312" w:hAnsi="宋体" w:cs="宋体" w:hint="eastAsia"/>
                <w:color w:val="000000"/>
                <w:sz w:val="24"/>
              </w:rPr>
              <w:t>1个</w:t>
            </w:r>
            <w:r w:rsidRPr="00DC1134">
              <w:rPr>
                <w:rFonts w:ascii="仿宋_GB2312" w:eastAsia="仿宋_GB2312" w:hAnsi="宋体" w:cs="宋体" w:hint="eastAsia"/>
                <w:color w:val="000000"/>
                <w:sz w:val="24"/>
              </w:rPr>
              <w:br/>
              <w:t>PoE：支持802.3af/802.3at兼容供电</w:t>
            </w:r>
            <w:r w:rsidRPr="00DC1134">
              <w:rPr>
                <w:rFonts w:ascii="仿宋_GB2312" w:eastAsia="仿宋_GB2312" w:hAnsi="宋体" w:cs="宋体" w:hint="eastAsia"/>
                <w:color w:val="000000"/>
                <w:sz w:val="24"/>
              </w:rPr>
              <w:br/>
              <w:t>本地供电：支持48V DC</w:t>
            </w:r>
            <w:r w:rsidRPr="00DC1134">
              <w:rPr>
                <w:rFonts w:ascii="仿宋_GB2312" w:eastAsia="仿宋_GB2312" w:hAnsi="宋体" w:cs="宋体" w:hint="eastAsia"/>
                <w:color w:val="000000"/>
                <w:sz w:val="24"/>
              </w:rPr>
              <w:br/>
              <w:t>Console口：</w:t>
            </w:r>
            <w:r w:rsidR="005451E9" w:rsidRPr="00DC1134">
              <w:rPr>
                <w:rFonts w:ascii="仿宋_GB2312" w:eastAsia="仿宋_GB2312" w:hAnsi="宋体" w:cs="宋体" w:hint="eastAsia"/>
                <w:color w:val="000000"/>
                <w:sz w:val="24"/>
              </w:rPr>
              <w:t>不少于</w:t>
            </w:r>
            <w:r w:rsidRPr="00DC1134">
              <w:rPr>
                <w:rFonts w:ascii="仿宋_GB2312" w:eastAsia="仿宋_GB2312" w:hAnsi="宋体" w:cs="宋体" w:hint="eastAsia"/>
                <w:color w:val="000000"/>
                <w:sz w:val="24"/>
              </w:rPr>
              <w:t>1个</w:t>
            </w:r>
            <w:r w:rsidRPr="00DC1134">
              <w:rPr>
                <w:rFonts w:ascii="仿宋_GB2312" w:eastAsia="仿宋_GB2312" w:hAnsi="宋体" w:cs="宋体" w:hint="eastAsia"/>
                <w:color w:val="000000"/>
                <w:sz w:val="24"/>
              </w:rPr>
              <w:br/>
              <w:t>内置天线：内置天线系统(工作频段：2.4G和5G，最高增益可达7dBi)</w:t>
            </w:r>
            <w:r w:rsidRPr="00DC1134">
              <w:rPr>
                <w:rFonts w:ascii="仿宋_GB2312" w:eastAsia="仿宋_GB2312" w:hAnsi="宋体" w:cs="宋体" w:hint="eastAsia"/>
                <w:color w:val="000000"/>
                <w:sz w:val="24"/>
              </w:rPr>
              <w:br/>
              <w:t>工作频段：</w:t>
            </w:r>
          </w:p>
          <w:p w:rsidR="005451E9" w:rsidRPr="00DC1134" w:rsidRDefault="00367A40" w:rsidP="005451E9">
            <w:pPr>
              <w:widowControl/>
              <w:jc w:val="left"/>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802.11ac/n/a : 5.725GHz-5.850GHz ; 5.15</w:t>
            </w:r>
            <w:r w:rsidR="005451E9"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t>5.35GHz (中国)；</w:t>
            </w:r>
          </w:p>
          <w:p w:rsidR="00367A40" w:rsidRPr="00DC1134" w:rsidRDefault="00367A40" w:rsidP="00DF4B26">
            <w:pPr>
              <w:widowControl/>
              <w:jc w:val="left"/>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802.11b/g/n : 2.4GHz-2.483GHz (中国)</w:t>
            </w:r>
            <w:r w:rsidRPr="00DC1134">
              <w:rPr>
                <w:rFonts w:ascii="仿宋_GB2312" w:eastAsia="仿宋_GB2312" w:hAnsi="宋体" w:cs="宋体" w:hint="eastAsia"/>
                <w:color w:val="000000"/>
                <w:sz w:val="24"/>
              </w:rPr>
              <w:br/>
            </w:r>
            <w:r w:rsidRPr="00DC1134">
              <w:rPr>
                <w:rFonts w:ascii="仿宋_GB2312" w:eastAsia="仿宋_GB2312" w:hAnsi="宋体" w:cs="宋体" w:hint="eastAsia"/>
                <w:color w:val="000000"/>
                <w:sz w:val="24"/>
              </w:rPr>
              <w:lastRenderedPageBreak/>
              <w:t>发射功率(最大)：</w:t>
            </w:r>
            <w:r w:rsidR="001A7610" w:rsidRPr="00DC1134">
              <w:rPr>
                <w:rFonts w:ascii="仿宋_GB2312" w:eastAsia="仿宋_GB2312" w:hAnsi="宋体" w:cs="宋体" w:hint="eastAsia"/>
                <w:color w:val="000000"/>
                <w:sz w:val="24"/>
              </w:rPr>
              <w:t>不少于</w:t>
            </w:r>
            <w:r w:rsidRPr="00DC1134">
              <w:rPr>
                <w:rFonts w:ascii="仿宋_GB2312" w:eastAsia="仿宋_GB2312" w:hAnsi="宋体" w:cs="宋体" w:hint="eastAsia"/>
                <w:color w:val="000000"/>
                <w:sz w:val="24"/>
              </w:rPr>
              <w:t>2</w:t>
            </w:r>
            <w:r w:rsidR="00DF4B26" w:rsidRPr="00DC1134">
              <w:rPr>
                <w:rFonts w:ascii="仿宋_GB2312" w:eastAsia="仿宋_GB2312" w:hAnsi="宋体" w:cs="宋体" w:hint="eastAsia"/>
                <w:color w:val="000000"/>
                <w:sz w:val="24"/>
              </w:rPr>
              <w:t>0</w:t>
            </w:r>
            <w:r w:rsidRPr="00DC1134">
              <w:rPr>
                <w:rFonts w:ascii="仿宋_GB2312" w:eastAsia="仿宋_GB2312" w:hAnsi="宋体" w:cs="宋体" w:hint="eastAsia"/>
                <w:color w:val="000000"/>
                <w:sz w:val="24"/>
              </w:rPr>
              <w:t>dBm</w:t>
            </w:r>
            <w:r w:rsidRPr="00DC1134">
              <w:rPr>
                <w:rFonts w:ascii="仿宋_GB2312" w:eastAsia="仿宋_GB2312" w:hAnsi="宋体" w:cs="宋体" w:hint="eastAsia"/>
                <w:color w:val="000000"/>
                <w:sz w:val="24"/>
              </w:rPr>
              <w:br/>
              <w:t>可调功率粒度：1dBm</w:t>
            </w:r>
            <w:r w:rsidRPr="00DC1134">
              <w:rPr>
                <w:rFonts w:ascii="仿宋_GB2312" w:eastAsia="仿宋_GB2312" w:hAnsi="宋体" w:cs="宋体" w:hint="eastAsia"/>
                <w:color w:val="000000"/>
                <w:sz w:val="24"/>
              </w:rPr>
              <w:br/>
              <w:t>整机功耗：&lt;1</w:t>
            </w:r>
            <w:r w:rsidR="00DF4B26" w:rsidRPr="00DC1134">
              <w:rPr>
                <w:rFonts w:ascii="仿宋_GB2312" w:eastAsia="仿宋_GB2312" w:hAnsi="宋体" w:cs="宋体" w:hint="eastAsia"/>
                <w:color w:val="000000"/>
                <w:sz w:val="24"/>
              </w:rPr>
              <w:t>5</w:t>
            </w:r>
            <w:r w:rsidRPr="00DC1134">
              <w:rPr>
                <w:rFonts w:ascii="仿宋_GB2312" w:eastAsia="仿宋_GB2312" w:hAnsi="宋体" w:cs="宋体" w:hint="eastAsia"/>
                <w:color w:val="000000"/>
                <w:sz w:val="24"/>
              </w:rPr>
              <w:t>W</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lastRenderedPageBreak/>
              <w:t>个</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15</w:t>
            </w:r>
          </w:p>
        </w:tc>
      </w:tr>
      <w:tr w:rsidR="00367A40" w:rsidRPr="00DC1134" w:rsidTr="00951708">
        <w:trPr>
          <w:trHeight w:val="70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lastRenderedPageBreak/>
              <w:t>2</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AC控制器</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A7610" w:rsidRPr="00DC1134" w:rsidRDefault="00367A40" w:rsidP="001A7610">
            <w:pPr>
              <w:widowControl/>
              <w:jc w:val="left"/>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吞吐量：</w:t>
            </w:r>
            <w:r w:rsidR="005451E9" w:rsidRPr="00DC1134">
              <w:rPr>
                <w:rFonts w:ascii="仿宋_GB2312" w:eastAsia="仿宋_GB2312" w:hAnsi="宋体" w:cs="宋体" w:hint="eastAsia"/>
                <w:color w:val="000000"/>
                <w:sz w:val="24"/>
              </w:rPr>
              <w:t>不少于</w:t>
            </w:r>
            <w:r w:rsidRPr="00DC1134">
              <w:rPr>
                <w:rFonts w:ascii="仿宋_GB2312" w:eastAsia="仿宋_GB2312" w:hAnsi="宋体" w:cs="宋体" w:hint="eastAsia"/>
                <w:color w:val="000000"/>
                <w:sz w:val="24"/>
              </w:rPr>
              <w:t>1.6Gbps</w:t>
            </w:r>
            <w:r w:rsidRPr="00DC1134">
              <w:rPr>
                <w:rFonts w:ascii="仿宋_GB2312" w:eastAsia="仿宋_GB2312" w:hAnsi="宋体" w:cs="宋体" w:hint="eastAsia"/>
                <w:color w:val="000000"/>
                <w:sz w:val="24"/>
              </w:rPr>
              <w:br/>
              <w:t>接口：</w:t>
            </w:r>
            <w:r w:rsidR="005451E9" w:rsidRPr="00DC1134">
              <w:rPr>
                <w:rFonts w:ascii="仿宋_GB2312" w:eastAsia="仿宋_GB2312" w:hAnsi="宋体" w:cs="宋体" w:hint="eastAsia"/>
                <w:color w:val="000000"/>
                <w:sz w:val="24"/>
              </w:rPr>
              <w:t>不少于</w:t>
            </w:r>
            <w:r w:rsidRPr="00DC1134">
              <w:rPr>
                <w:rFonts w:ascii="仿宋_GB2312" w:eastAsia="仿宋_GB2312" w:hAnsi="宋体" w:cs="宋体" w:hint="eastAsia"/>
                <w:color w:val="000000"/>
                <w:sz w:val="24"/>
              </w:rPr>
              <w:t>WAN 1*GE + 1* SFP + LAN 4*GE + 2*USB</w:t>
            </w:r>
            <w:r w:rsidRPr="00DC1134">
              <w:rPr>
                <w:rFonts w:ascii="仿宋_GB2312" w:eastAsia="仿宋_GB2312" w:hAnsi="宋体" w:cs="宋体" w:hint="eastAsia"/>
                <w:color w:val="000000"/>
                <w:sz w:val="24"/>
              </w:rPr>
              <w:br/>
              <w:t>电源：24W电源适配器，220V交流输入，12V直流输入</w:t>
            </w:r>
            <w:r w:rsidRPr="00DC1134">
              <w:rPr>
                <w:rFonts w:ascii="仿宋_GB2312" w:eastAsia="仿宋_GB2312" w:hAnsi="宋体" w:cs="宋体" w:hint="eastAsia"/>
                <w:color w:val="000000"/>
                <w:sz w:val="24"/>
              </w:rPr>
              <w:br/>
              <w:t>最大管理AP数：</w:t>
            </w:r>
            <w:r w:rsidR="005451E9" w:rsidRPr="00DC1134">
              <w:rPr>
                <w:rFonts w:ascii="仿宋_GB2312" w:eastAsia="仿宋_GB2312" w:hAnsi="宋体" w:cs="宋体" w:hint="eastAsia"/>
                <w:color w:val="000000"/>
                <w:sz w:val="24"/>
              </w:rPr>
              <w:t>不少于</w:t>
            </w:r>
            <w:r w:rsidRPr="00DC1134">
              <w:rPr>
                <w:rFonts w:ascii="仿宋_GB2312" w:eastAsia="仿宋_GB2312" w:hAnsi="宋体" w:cs="宋体" w:hint="eastAsia"/>
                <w:color w:val="000000"/>
                <w:sz w:val="24"/>
              </w:rPr>
              <w:t>48</w:t>
            </w:r>
            <w:r w:rsidRPr="00DC1134">
              <w:rPr>
                <w:rFonts w:ascii="仿宋_GB2312" w:eastAsia="仿宋_GB2312" w:hAnsi="宋体" w:cs="宋体" w:hint="eastAsia"/>
                <w:color w:val="000000"/>
                <w:sz w:val="24"/>
              </w:rPr>
              <w:br/>
              <w:t>最大配置AP数：</w:t>
            </w:r>
            <w:r w:rsidR="005451E9" w:rsidRPr="00DC1134">
              <w:rPr>
                <w:rFonts w:ascii="仿宋_GB2312" w:eastAsia="仿宋_GB2312" w:hAnsi="宋体" w:cs="宋体" w:hint="eastAsia"/>
                <w:color w:val="000000"/>
                <w:sz w:val="24"/>
              </w:rPr>
              <w:t>不少于</w:t>
            </w:r>
            <w:r w:rsidRPr="00DC1134">
              <w:rPr>
                <w:rFonts w:ascii="仿宋_GB2312" w:eastAsia="仿宋_GB2312" w:hAnsi="宋体" w:cs="宋体" w:hint="eastAsia"/>
                <w:color w:val="000000"/>
                <w:sz w:val="24"/>
              </w:rPr>
              <w:t>96</w:t>
            </w:r>
            <w:r w:rsidRPr="00DC1134">
              <w:rPr>
                <w:rFonts w:ascii="仿宋_GB2312" w:eastAsia="仿宋_GB2312" w:hAnsi="宋体" w:cs="宋体" w:hint="eastAsia"/>
                <w:color w:val="000000"/>
                <w:sz w:val="24"/>
              </w:rPr>
              <w:br/>
              <w:t>最大用户数：</w:t>
            </w:r>
            <w:r w:rsidR="005451E9" w:rsidRPr="00DC1134">
              <w:rPr>
                <w:rFonts w:ascii="仿宋_GB2312" w:eastAsia="仿宋_GB2312" w:hAnsi="宋体" w:cs="宋体" w:hint="eastAsia"/>
                <w:color w:val="000000"/>
                <w:sz w:val="24"/>
              </w:rPr>
              <w:t>不少于</w:t>
            </w:r>
            <w:r w:rsidRPr="00DC1134">
              <w:rPr>
                <w:rFonts w:ascii="仿宋_GB2312" w:eastAsia="仿宋_GB2312" w:hAnsi="宋体" w:cs="宋体" w:hint="eastAsia"/>
                <w:color w:val="000000"/>
                <w:sz w:val="24"/>
              </w:rPr>
              <w:t>15</w:t>
            </w:r>
            <w:r w:rsidR="001A7610" w:rsidRPr="00DC1134">
              <w:rPr>
                <w:rFonts w:ascii="仿宋_GB2312" w:eastAsia="仿宋_GB2312" w:hAnsi="宋体" w:cs="宋体" w:hint="eastAsia"/>
                <w:color w:val="000000"/>
                <w:sz w:val="24"/>
              </w:rPr>
              <w:t>00</w:t>
            </w:r>
            <w:r w:rsidRPr="00DC1134">
              <w:rPr>
                <w:rFonts w:ascii="仿宋_GB2312" w:eastAsia="仿宋_GB2312" w:hAnsi="宋体" w:cs="宋体" w:hint="eastAsia"/>
                <w:color w:val="000000"/>
                <w:sz w:val="24"/>
              </w:rPr>
              <w:br/>
              <w:t>ARP表项：3072</w:t>
            </w:r>
            <w:r w:rsidRPr="00DC1134">
              <w:rPr>
                <w:rFonts w:ascii="仿宋_GB2312" w:eastAsia="仿宋_GB2312" w:hAnsi="宋体" w:cs="宋体" w:hint="eastAsia"/>
                <w:color w:val="000000"/>
                <w:sz w:val="24"/>
              </w:rPr>
              <w:br/>
              <w:t>ND表项：3072</w:t>
            </w:r>
            <w:r w:rsidRPr="00DC1134">
              <w:rPr>
                <w:rFonts w:ascii="仿宋_GB2312" w:eastAsia="仿宋_GB2312" w:hAnsi="宋体" w:cs="宋体" w:hint="eastAsia"/>
                <w:color w:val="000000"/>
                <w:sz w:val="24"/>
              </w:rPr>
              <w:br/>
            </w:r>
            <w:r w:rsidR="001A7610"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802.11协议簇</w:t>
            </w:r>
            <w:r w:rsidR="0066401A" w:rsidRPr="00DC1134">
              <w:rPr>
                <w:rFonts w:ascii="仿宋_GB2312" w:eastAsia="仿宋_GB2312" w:hAnsi="宋体" w:cs="宋体" w:hint="eastAsia"/>
                <w:color w:val="000000"/>
                <w:sz w:val="24"/>
              </w:rPr>
              <w:t>；</w:t>
            </w:r>
          </w:p>
          <w:p w:rsidR="00367A40" w:rsidRPr="00DC1134" w:rsidRDefault="00367A40" w:rsidP="0066401A">
            <w:pPr>
              <w:widowControl/>
              <w:jc w:val="left"/>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多SSID(每射频口)：16</w:t>
            </w:r>
            <w:r w:rsidR="0066401A"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隐藏SSID</w:t>
            </w:r>
            <w:r w:rsidR="0066401A" w:rsidRPr="00DC1134">
              <w:rPr>
                <w:rFonts w:ascii="仿宋_GB2312" w:eastAsia="仿宋_GB2312" w:hAnsi="宋体" w:cs="宋体" w:hint="eastAsia"/>
                <w:color w:val="000000"/>
                <w:sz w:val="24"/>
              </w:rPr>
              <w:t xml:space="preserve"> ；</w:t>
            </w:r>
            <w:r w:rsidRPr="00DC1134">
              <w:rPr>
                <w:rFonts w:ascii="仿宋_GB2312" w:eastAsia="仿宋_GB2312" w:hAnsi="宋体" w:cs="宋体" w:hint="eastAsia"/>
                <w:color w:val="000000"/>
                <w:sz w:val="24"/>
              </w:rPr>
              <w:br/>
            </w:r>
            <w:r w:rsidR="001A7610"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11G保护</w:t>
            </w:r>
            <w:r w:rsidR="0066401A"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11n only</w:t>
            </w:r>
            <w:r w:rsidR="0066401A"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t>用户数限制：基于SSID、Radio的用户数限制</w:t>
            </w:r>
            <w:r w:rsidR="0066401A"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支持用户在线检测；</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用户无流量自动老化</w:t>
            </w:r>
            <w:r w:rsidR="0066401A"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支持多国家码部署 ；</w:t>
            </w:r>
            <w:r w:rsidRPr="00DC1134">
              <w:rPr>
                <w:rFonts w:ascii="仿宋_GB2312" w:eastAsia="仿宋_GB2312" w:hAnsi="宋体" w:cs="宋体" w:hint="eastAsia"/>
                <w:color w:val="000000"/>
                <w:sz w:val="24"/>
              </w:rPr>
              <w:br/>
              <w:t>无线用户隔离：自动切换</w:t>
            </w:r>
            <w:r w:rsidR="0066401A"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t>本地转发：基于SSID+VLAN的本地转发</w:t>
            </w:r>
            <w:r w:rsidR="0066401A"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同一AC内,不同AP下二、三层漫游</w:t>
            </w:r>
            <w:r w:rsidR="0066401A" w:rsidRPr="00DC1134">
              <w:rPr>
                <w:rFonts w:ascii="仿宋_GB2312" w:eastAsia="仿宋_GB2312" w:hAnsi="宋体" w:cs="宋体" w:hint="eastAsia"/>
                <w:color w:val="000000"/>
                <w:sz w:val="24"/>
              </w:rPr>
              <w:t xml:space="preserve">； </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不同AC间,不同AP下二、三层漫游</w:t>
            </w:r>
            <w:r w:rsidR="0066401A" w:rsidRPr="00DC1134">
              <w:rPr>
                <w:rFonts w:ascii="仿宋_GB2312" w:eastAsia="仿宋_GB2312" w:hAnsi="宋体" w:cs="宋体" w:hint="eastAsia"/>
                <w:color w:val="000000"/>
                <w:sz w:val="24"/>
              </w:rPr>
              <w:t xml:space="preserve">； </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NAT</w:t>
            </w:r>
            <w:r w:rsidR="0066401A" w:rsidRPr="00DC1134">
              <w:rPr>
                <w:rFonts w:ascii="仿宋_GB2312" w:eastAsia="仿宋_GB2312" w:hAnsi="宋体" w:cs="宋体" w:hint="eastAsia"/>
                <w:color w:val="000000"/>
                <w:sz w:val="24"/>
              </w:rPr>
              <w:t xml:space="preserve">； </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PPPoE</w:t>
            </w:r>
            <w:r w:rsidR="0066401A"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t>：</w:t>
            </w:r>
            <w:r w:rsidR="0066401A" w:rsidRPr="00DC1134">
              <w:rPr>
                <w:rFonts w:ascii="仿宋_GB2312" w:eastAsia="仿宋_GB2312" w:hAnsi="宋体" w:cs="宋体" w:hint="eastAsia"/>
                <w:color w:val="000000"/>
                <w:sz w:val="24"/>
              </w:rPr>
              <w:t xml:space="preserve"> </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DDNS</w:t>
            </w:r>
            <w:r w:rsidR="0066401A" w:rsidRPr="00DC1134">
              <w:rPr>
                <w:rFonts w:ascii="仿宋_GB2312" w:eastAsia="仿宋_GB2312" w:hAnsi="宋体" w:cs="宋体" w:hint="eastAsia"/>
                <w:color w:val="000000"/>
                <w:sz w:val="24"/>
              </w:rPr>
              <w:t xml:space="preserve">； </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SSL VPN</w:t>
            </w:r>
            <w:r w:rsidR="0066401A" w:rsidRPr="00DC1134">
              <w:rPr>
                <w:rFonts w:ascii="仿宋_GB2312" w:eastAsia="仿宋_GB2312" w:hAnsi="宋体" w:cs="宋体" w:hint="eastAsia"/>
                <w:color w:val="000000"/>
                <w:sz w:val="24"/>
              </w:rPr>
              <w:t xml:space="preserve">； </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IPSEC VPN</w:t>
            </w:r>
            <w:r w:rsidR="0066401A" w:rsidRPr="00DC1134">
              <w:rPr>
                <w:rFonts w:ascii="仿宋_GB2312" w:eastAsia="仿宋_GB2312" w:hAnsi="宋体" w:cs="宋体" w:hint="eastAsia"/>
                <w:color w:val="000000"/>
                <w:sz w:val="24"/>
              </w:rPr>
              <w:t xml:space="preserve">； </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RIP</w:t>
            </w:r>
            <w:r w:rsidR="0066401A" w:rsidRPr="00DC1134">
              <w:rPr>
                <w:rFonts w:ascii="仿宋_GB2312" w:eastAsia="仿宋_GB2312" w:hAnsi="宋体" w:cs="宋体" w:hint="eastAsia"/>
                <w:color w:val="000000"/>
                <w:sz w:val="24"/>
              </w:rPr>
              <w:t xml:space="preserve">； </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GRE</w:t>
            </w:r>
            <w:r w:rsidR="0066401A" w:rsidRPr="00DC1134">
              <w:rPr>
                <w:rFonts w:ascii="仿宋_GB2312" w:eastAsia="仿宋_GB2312" w:hAnsi="宋体" w:cs="宋体" w:hint="eastAsia"/>
                <w:color w:val="000000"/>
                <w:sz w:val="24"/>
              </w:rPr>
              <w:t xml:space="preserve">； </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优先级映射</w:t>
            </w:r>
            <w:r w:rsidR="0066401A" w:rsidRPr="00DC1134">
              <w:rPr>
                <w:rFonts w:ascii="仿宋_GB2312" w:eastAsia="仿宋_GB2312" w:hAnsi="宋体" w:cs="宋体" w:hint="eastAsia"/>
                <w:color w:val="000000"/>
                <w:sz w:val="24"/>
              </w:rPr>
              <w:t xml:space="preserve">； </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L2-L4流分类</w:t>
            </w:r>
            <w:r w:rsidR="0066401A" w:rsidRPr="00DC1134">
              <w:rPr>
                <w:rFonts w:ascii="仿宋_GB2312" w:eastAsia="仿宋_GB2312" w:hAnsi="宋体" w:cs="宋体" w:hint="eastAsia"/>
                <w:color w:val="000000"/>
                <w:sz w:val="24"/>
              </w:rPr>
              <w:t xml:space="preserve">； </w:t>
            </w:r>
            <w:r w:rsidRPr="00DC1134">
              <w:rPr>
                <w:rFonts w:ascii="仿宋_GB2312" w:eastAsia="仿宋_GB2312" w:hAnsi="宋体" w:cs="宋体" w:hint="eastAsia"/>
                <w:color w:val="000000"/>
                <w:sz w:val="24"/>
              </w:rPr>
              <w:br/>
              <w:t>流量限速：</w:t>
            </w:r>
            <w:r w:rsidR="001A7610" w:rsidRPr="00DC1134">
              <w:rPr>
                <w:rFonts w:ascii="仿宋_GB2312" w:eastAsia="仿宋_GB2312" w:hAnsi="宋体" w:cs="宋体" w:hint="eastAsia"/>
                <w:color w:val="000000"/>
                <w:sz w:val="24"/>
              </w:rPr>
              <w:t>不少于</w:t>
            </w:r>
            <w:r w:rsidRPr="00DC1134">
              <w:rPr>
                <w:rFonts w:ascii="仿宋_GB2312" w:eastAsia="仿宋_GB2312" w:hAnsi="宋体" w:cs="宋体" w:hint="eastAsia"/>
                <w:color w:val="000000"/>
                <w:sz w:val="24"/>
              </w:rPr>
              <w:t>流控粒度8Kbps</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802.11e/WMM</w:t>
            </w:r>
            <w:r w:rsidR="0066401A" w:rsidRPr="00DC1134">
              <w:rPr>
                <w:rFonts w:ascii="仿宋_GB2312" w:eastAsia="仿宋_GB2312" w:hAnsi="宋体" w:cs="宋体" w:hint="eastAsia"/>
                <w:color w:val="000000"/>
                <w:sz w:val="24"/>
              </w:rPr>
              <w:t xml:space="preserve">； </w:t>
            </w:r>
            <w:r w:rsidRPr="00DC1134">
              <w:rPr>
                <w:rFonts w:ascii="仿宋_GB2312" w:eastAsia="仿宋_GB2312" w:hAnsi="宋体" w:cs="宋体" w:hint="eastAsia"/>
                <w:color w:val="000000"/>
                <w:sz w:val="24"/>
              </w:rPr>
              <w:br/>
              <w:t>支持基于AP的带宽限速</w:t>
            </w:r>
            <w:r w:rsidR="0066401A"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基于用户角色(User Profile)的接入控制</w:t>
            </w:r>
            <w:r w:rsidR="0066401A" w:rsidRPr="00DC1134">
              <w:rPr>
                <w:rFonts w:ascii="仿宋_GB2312" w:eastAsia="仿宋_GB2312" w:hAnsi="宋体" w:cs="宋体" w:hint="eastAsia"/>
                <w:color w:val="000000"/>
                <w:sz w:val="24"/>
              </w:rPr>
              <w:t xml:space="preserve">； </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智能带宽限速-基于带宽均分算法</w:t>
            </w:r>
            <w:r w:rsidR="0066401A" w:rsidRPr="00DC1134">
              <w:rPr>
                <w:rFonts w:ascii="仿宋_GB2312" w:eastAsia="仿宋_GB2312" w:hAnsi="宋体" w:cs="宋体" w:hint="eastAsia"/>
                <w:color w:val="000000"/>
                <w:sz w:val="24"/>
              </w:rPr>
              <w:t xml:space="preserve">； </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智能带宽限速-基于每用户指定带宽的算法</w:t>
            </w:r>
            <w:r w:rsidR="0066401A"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t>智能带宽保障：在流量未拥塞时，确保不</w:t>
            </w:r>
            <w:r w:rsidRPr="00DC1134">
              <w:rPr>
                <w:rFonts w:ascii="仿宋_GB2312" w:eastAsia="仿宋_GB2312" w:hAnsi="宋体" w:cs="宋体" w:hint="eastAsia"/>
                <w:color w:val="000000"/>
                <w:sz w:val="24"/>
              </w:rPr>
              <w:lastRenderedPageBreak/>
              <w:t>同优先级SSID下的报文都可以自由通过；在流量拥塞时，确保每个SSID可以保持各自约定的最小带宽</w:t>
            </w:r>
            <w:r w:rsidR="0066401A"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QoS Optimization for SVP phone</w:t>
            </w:r>
            <w:r w:rsidR="0066401A" w:rsidRPr="00DC1134">
              <w:rPr>
                <w:rFonts w:ascii="仿宋_GB2312" w:eastAsia="仿宋_GB2312" w:hAnsi="宋体" w:cs="宋体" w:hint="eastAsia"/>
                <w:color w:val="000000"/>
                <w:sz w:val="24"/>
              </w:rPr>
              <w:t xml:space="preserve">； </w:t>
            </w:r>
            <w:r w:rsidRPr="00DC1134">
              <w:rPr>
                <w:rFonts w:ascii="仿宋_GB2312" w:eastAsia="仿宋_GB2312" w:hAnsi="宋体" w:cs="宋体" w:hint="eastAsia"/>
                <w:color w:val="000000"/>
                <w:sz w:val="24"/>
              </w:rPr>
              <w:br/>
              <w:t>CAC(Call Admission Control)：基于用户数/带宽的CAC</w:t>
            </w:r>
            <w:r w:rsidR="0066401A"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端到端QoS</w:t>
            </w:r>
            <w:r w:rsidR="0066401A" w:rsidRPr="00DC1134">
              <w:rPr>
                <w:rFonts w:ascii="仿宋_GB2312" w:eastAsia="仿宋_GB2312" w:hAnsi="宋体" w:cs="宋体" w:hint="eastAsia"/>
                <w:color w:val="000000"/>
                <w:sz w:val="24"/>
              </w:rPr>
              <w:t xml:space="preserve">； </w:t>
            </w:r>
            <w:r w:rsidRPr="00DC1134">
              <w:rPr>
                <w:rFonts w:ascii="仿宋_GB2312" w:eastAsia="仿宋_GB2312" w:hAnsi="宋体" w:cs="宋体" w:hint="eastAsia"/>
                <w:color w:val="000000"/>
                <w:sz w:val="24"/>
              </w:rPr>
              <w:br/>
            </w:r>
            <w:r w:rsidR="0066401A"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AP上行口限速</w:t>
            </w:r>
            <w:r w:rsidR="0066401A" w:rsidRPr="00DC1134">
              <w:rPr>
                <w:rFonts w:ascii="仿宋_GB2312" w:eastAsia="仿宋_GB2312" w:hAnsi="宋体" w:cs="宋体" w:hint="eastAsia"/>
                <w:color w:val="000000"/>
                <w:sz w:val="24"/>
              </w:rPr>
              <w:t>；</w:t>
            </w:r>
            <w:r w:rsidR="0066401A" w:rsidRPr="00DC1134">
              <w:rPr>
                <w:rFonts w:ascii="仿宋_GB2312" w:eastAsia="仿宋_GB2312" w:hAnsi="宋体" w:cs="宋体"/>
                <w:color w:val="000000"/>
                <w:sz w:val="24"/>
              </w:rPr>
              <w:t xml:space="preserve"> </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lastRenderedPageBreak/>
              <w:t>个</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1</w:t>
            </w:r>
          </w:p>
        </w:tc>
      </w:tr>
      <w:tr w:rsidR="00367A40" w:rsidRPr="00DC1134" w:rsidTr="00951708">
        <w:trPr>
          <w:trHeight w:val="70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lastRenderedPageBreak/>
              <w:t>3</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授权</w:t>
            </w:r>
          </w:p>
        </w:tc>
        <w:tc>
          <w:tcPr>
            <w:tcW w:w="442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left"/>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管理AP数量：16AP</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个</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15</w:t>
            </w:r>
          </w:p>
        </w:tc>
      </w:tr>
      <w:tr w:rsidR="00367A40" w:rsidRPr="00DC1134" w:rsidTr="00951708">
        <w:trPr>
          <w:trHeight w:val="70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5</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24口poe交换机</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51E9" w:rsidRPr="00DC1134" w:rsidRDefault="00367A40" w:rsidP="0028031E">
            <w:pPr>
              <w:widowControl/>
              <w:jc w:val="left"/>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交换容量：</w:t>
            </w:r>
            <w:r w:rsidR="005C76F7" w:rsidRPr="00DC1134">
              <w:rPr>
                <w:rFonts w:ascii="仿宋_GB2312" w:eastAsia="仿宋_GB2312" w:hAnsi="宋体" w:cs="宋体" w:hint="eastAsia"/>
                <w:color w:val="000000"/>
                <w:sz w:val="24"/>
              </w:rPr>
              <w:t>不少于</w:t>
            </w:r>
            <w:r w:rsidRPr="00DC1134">
              <w:rPr>
                <w:rFonts w:ascii="仿宋_GB2312" w:eastAsia="仿宋_GB2312" w:hAnsi="宋体" w:cs="宋体" w:hint="eastAsia"/>
                <w:color w:val="000000"/>
                <w:sz w:val="24"/>
              </w:rPr>
              <w:t>3</w:t>
            </w:r>
            <w:r w:rsidR="008E36C5" w:rsidRPr="00DC1134">
              <w:rPr>
                <w:rFonts w:ascii="仿宋_GB2312" w:eastAsia="仿宋_GB2312" w:hAnsi="宋体" w:cs="宋体" w:hint="eastAsia"/>
                <w:color w:val="000000"/>
                <w:sz w:val="24"/>
              </w:rPr>
              <w:t>00</w:t>
            </w:r>
            <w:r w:rsidRPr="00DC1134">
              <w:rPr>
                <w:rFonts w:ascii="仿宋_GB2312" w:eastAsia="仿宋_GB2312" w:hAnsi="宋体" w:cs="宋体" w:hint="eastAsia"/>
                <w:color w:val="000000"/>
                <w:sz w:val="24"/>
              </w:rPr>
              <w:t>bps</w:t>
            </w:r>
            <w:r w:rsidRPr="00DC1134">
              <w:rPr>
                <w:rFonts w:ascii="仿宋_GB2312" w:eastAsia="仿宋_GB2312" w:hAnsi="宋体" w:cs="宋体" w:hint="eastAsia"/>
                <w:color w:val="000000"/>
                <w:sz w:val="24"/>
              </w:rPr>
              <w:br/>
              <w:t>包转发率：</w:t>
            </w:r>
            <w:r w:rsidR="005C76F7" w:rsidRPr="00DC1134">
              <w:rPr>
                <w:rFonts w:ascii="仿宋_GB2312" w:eastAsia="仿宋_GB2312" w:hAnsi="宋体" w:cs="宋体" w:hint="eastAsia"/>
                <w:color w:val="000000"/>
                <w:sz w:val="24"/>
              </w:rPr>
              <w:t>不少于</w:t>
            </w:r>
            <w:r w:rsidRPr="00DC1134">
              <w:rPr>
                <w:rFonts w:ascii="仿宋_GB2312" w:eastAsia="仿宋_GB2312" w:hAnsi="宋体" w:cs="宋体" w:hint="eastAsia"/>
                <w:color w:val="000000"/>
                <w:sz w:val="24"/>
              </w:rPr>
              <w:t>9</w:t>
            </w:r>
            <w:r w:rsidR="005C76F7" w:rsidRPr="00DC1134">
              <w:rPr>
                <w:rFonts w:ascii="仿宋_GB2312" w:eastAsia="仿宋_GB2312" w:hAnsi="宋体" w:cs="宋体" w:hint="eastAsia"/>
                <w:color w:val="000000"/>
                <w:sz w:val="24"/>
              </w:rPr>
              <w:t>0</w:t>
            </w:r>
            <w:r w:rsidRPr="00DC1134">
              <w:rPr>
                <w:rFonts w:ascii="仿宋_GB2312" w:eastAsia="仿宋_GB2312" w:hAnsi="宋体" w:cs="宋体" w:hint="eastAsia"/>
                <w:color w:val="000000"/>
                <w:sz w:val="24"/>
              </w:rPr>
              <w:t>Mpps</w:t>
            </w:r>
            <w:r w:rsidRPr="00DC1134">
              <w:rPr>
                <w:rFonts w:ascii="仿宋_GB2312" w:eastAsia="仿宋_GB2312" w:hAnsi="宋体" w:cs="宋体" w:hint="eastAsia"/>
                <w:color w:val="000000"/>
                <w:sz w:val="24"/>
              </w:rPr>
              <w:br/>
              <w:t>管理端口：</w:t>
            </w:r>
            <w:r w:rsidR="008D26A7" w:rsidRPr="00DC1134">
              <w:rPr>
                <w:rFonts w:ascii="仿宋_GB2312" w:eastAsia="仿宋_GB2312" w:hAnsi="宋体" w:cs="宋体" w:hint="eastAsia"/>
                <w:color w:val="000000"/>
                <w:sz w:val="24"/>
              </w:rPr>
              <w:t>不少于</w:t>
            </w:r>
            <w:r w:rsidRPr="00DC1134">
              <w:rPr>
                <w:rFonts w:ascii="仿宋_GB2312" w:eastAsia="仿宋_GB2312" w:hAnsi="宋体" w:cs="宋体" w:hint="eastAsia"/>
                <w:color w:val="000000"/>
                <w:sz w:val="24"/>
              </w:rPr>
              <w:t>1个Console口</w:t>
            </w:r>
            <w:r w:rsidRPr="00DC1134">
              <w:rPr>
                <w:rFonts w:ascii="仿宋_GB2312" w:eastAsia="仿宋_GB2312" w:hAnsi="宋体" w:cs="宋体" w:hint="eastAsia"/>
                <w:color w:val="000000"/>
                <w:sz w:val="24"/>
              </w:rPr>
              <w:br/>
              <w:t>固定端口：24*10/100/1000 Base-T 以太网端口；4*100/1000 Base-X SFP光口</w:t>
            </w:r>
            <w:r w:rsidRPr="00DC1134">
              <w:rPr>
                <w:rFonts w:ascii="仿宋_GB2312" w:eastAsia="仿宋_GB2312" w:hAnsi="宋体" w:cs="宋体" w:hint="eastAsia"/>
                <w:color w:val="000000"/>
                <w:sz w:val="24"/>
              </w:rPr>
              <w:br/>
              <w:t>电口属性：支持半双工、全双工、自协商工作模式；支持MDI/MDI-X</w:t>
            </w:r>
            <w:r w:rsidRPr="00DC1134">
              <w:rPr>
                <w:rFonts w:ascii="仿宋_GB2312" w:eastAsia="仿宋_GB2312" w:hAnsi="宋体" w:cs="宋体" w:hint="eastAsia"/>
                <w:color w:val="000000"/>
                <w:sz w:val="24"/>
              </w:rPr>
              <w:br/>
              <w:t>POE+供电：支持PoE+；</w:t>
            </w:r>
          </w:p>
          <w:p w:rsidR="00367A40" w:rsidRPr="00DC1134" w:rsidRDefault="00367A40" w:rsidP="0028031E">
            <w:pPr>
              <w:widowControl/>
              <w:jc w:val="left"/>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整机最大输出:AC:385W；DC:740W</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台</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1</w:t>
            </w:r>
          </w:p>
        </w:tc>
      </w:tr>
      <w:tr w:rsidR="00367A40" w:rsidRPr="00DC1134" w:rsidTr="00951708">
        <w:trPr>
          <w:trHeight w:val="70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6</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平板电脑</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67A40" w:rsidRPr="00DC1134" w:rsidRDefault="00367A40" w:rsidP="008D26A7">
            <w:pPr>
              <w:widowControl/>
              <w:jc w:val="left"/>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屏幕：9.7 英寸 (对角线) LED 背光多点触控显示屏，采用 IPS 技术 2048 x 1536 像素分辨率，264 ppi</w:t>
            </w:r>
            <w:r w:rsidRPr="00DC1134">
              <w:rPr>
                <w:rFonts w:ascii="仿宋_GB2312" w:eastAsia="仿宋_GB2312" w:hAnsi="宋体" w:cs="宋体" w:hint="eastAsia"/>
                <w:color w:val="000000"/>
                <w:sz w:val="24"/>
              </w:rPr>
              <w:br/>
              <w:t>处理器：64 位架构的 A10 Fusion 芯片嵌入式 M10 协处理器</w:t>
            </w:r>
            <w:r w:rsidRPr="00DC1134">
              <w:rPr>
                <w:rFonts w:ascii="仿宋_GB2312" w:eastAsia="仿宋_GB2312" w:hAnsi="宋体" w:cs="宋体" w:hint="eastAsia"/>
                <w:color w:val="000000"/>
                <w:sz w:val="24"/>
              </w:rPr>
              <w:br/>
              <w:t>摄像头：</w:t>
            </w:r>
            <w:r w:rsidR="008D26A7" w:rsidRPr="00DC1134">
              <w:rPr>
                <w:rFonts w:ascii="仿宋_GB2312" w:eastAsia="仿宋_GB2312" w:hAnsi="宋体" w:cs="宋体" w:hint="eastAsia"/>
                <w:color w:val="000000"/>
                <w:sz w:val="24"/>
              </w:rPr>
              <w:t>不低于</w:t>
            </w:r>
            <w:r w:rsidRPr="00DC1134">
              <w:rPr>
                <w:rFonts w:ascii="仿宋_GB2312" w:eastAsia="仿宋_GB2312" w:hAnsi="宋体" w:cs="宋体" w:hint="eastAsia"/>
                <w:color w:val="000000"/>
                <w:sz w:val="24"/>
              </w:rPr>
              <w:t>后置800万像素摄像头，前置120万像素照片</w:t>
            </w:r>
            <w:r w:rsidRPr="00DC1134">
              <w:rPr>
                <w:rFonts w:ascii="仿宋_GB2312" w:eastAsia="仿宋_GB2312" w:hAnsi="宋体" w:cs="宋体" w:hint="eastAsia"/>
                <w:color w:val="000000"/>
                <w:sz w:val="24"/>
              </w:rPr>
              <w:br/>
              <w:t>网络：无线网络 (802.11a/b/g/n/ac)；双频 (2.4GHz 和 5GHz)；支持 HT80 的 MIMO 技术</w:t>
            </w:r>
            <w:r w:rsidRPr="00DC1134">
              <w:rPr>
                <w:rFonts w:ascii="仿宋_GB2312" w:eastAsia="仿宋_GB2312" w:hAnsi="宋体" w:cs="宋体" w:hint="eastAsia"/>
                <w:color w:val="000000"/>
                <w:sz w:val="24"/>
              </w:rPr>
              <w:br/>
              <w:t>蓝牙：蓝牙 4.2 技术</w:t>
            </w:r>
            <w:r w:rsidRPr="00DC1134">
              <w:rPr>
                <w:rFonts w:ascii="仿宋_GB2312" w:eastAsia="仿宋_GB2312" w:hAnsi="宋体" w:cs="宋体" w:hint="eastAsia"/>
                <w:color w:val="000000"/>
                <w:sz w:val="24"/>
              </w:rPr>
              <w:br/>
              <w:t>容量：</w:t>
            </w:r>
            <w:r w:rsidR="008D26A7" w:rsidRPr="00DC1134">
              <w:rPr>
                <w:rFonts w:ascii="仿宋_GB2312" w:eastAsia="仿宋_GB2312" w:hAnsi="宋体" w:cs="宋体" w:hint="eastAsia"/>
                <w:color w:val="000000"/>
                <w:sz w:val="24"/>
              </w:rPr>
              <w:t>不少于</w:t>
            </w:r>
            <w:r w:rsidRPr="00DC1134">
              <w:rPr>
                <w:rFonts w:ascii="仿宋_GB2312" w:eastAsia="仿宋_GB2312" w:hAnsi="宋体" w:cs="宋体" w:hint="eastAsia"/>
                <w:color w:val="000000"/>
                <w:sz w:val="24"/>
              </w:rPr>
              <w:t>32GB</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台</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30</w:t>
            </w:r>
          </w:p>
        </w:tc>
      </w:tr>
      <w:tr w:rsidR="00367A40" w:rsidRPr="00DC1134" w:rsidTr="00951708">
        <w:trPr>
          <w:trHeight w:val="70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7</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智能交互一体机</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67A40" w:rsidRPr="00DC1134" w:rsidRDefault="00367A40" w:rsidP="008E36C5">
            <w:pPr>
              <w:widowControl/>
              <w:jc w:val="left"/>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显示屏尺寸 86英寸</w:t>
            </w:r>
            <w:r w:rsidR="008D26A7"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t>4K 超高清显示屏</w:t>
            </w:r>
            <w:r w:rsidR="008D26A7"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t>防眩钢化玻璃</w:t>
            </w:r>
            <w:r w:rsidR="008D26A7"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t>高精度红外触控技术</w:t>
            </w:r>
            <w:r w:rsidR="008D26A7"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t>内置</w:t>
            </w:r>
            <w:r w:rsidR="008D26A7" w:rsidRPr="00DC1134">
              <w:rPr>
                <w:rFonts w:ascii="仿宋_GB2312" w:eastAsia="仿宋_GB2312" w:hAnsi="宋体" w:cs="宋体" w:hint="eastAsia"/>
                <w:color w:val="000000"/>
                <w:sz w:val="24"/>
              </w:rPr>
              <w:t>不少于</w:t>
            </w:r>
            <w:r w:rsidRPr="00DC1134">
              <w:rPr>
                <w:rFonts w:ascii="仿宋_GB2312" w:eastAsia="仿宋_GB2312" w:hAnsi="宋体" w:cs="宋体" w:hint="eastAsia"/>
                <w:color w:val="000000"/>
                <w:sz w:val="24"/>
              </w:rPr>
              <w:t>800W 摄像头</w:t>
            </w:r>
            <w:r w:rsidR="008D26A7"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t xml:space="preserve"> 6 阵列麦克风；</w:t>
            </w:r>
            <w:r w:rsidRPr="00DC1134">
              <w:rPr>
                <w:rFonts w:ascii="仿宋_GB2312" w:eastAsia="仿宋_GB2312" w:hAnsi="宋体" w:cs="宋体" w:hint="eastAsia"/>
                <w:color w:val="000000"/>
                <w:sz w:val="24"/>
              </w:rPr>
              <w:br/>
              <w:t>操作系统Android 7.0，</w:t>
            </w:r>
            <w:r w:rsidR="008E36C5" w:rsidRPr="00DC1134">
              <w:rPr>
                <w:rFonts w:ascii="仿宋_GB2312" w:eastAsia="仿宋_GB2312" w:hAnsi="宋体" w:cs="宋体" w:hint="eastAsia"/>
                <w:color w:val="000000"/>
                <w:sz w:val="24"/>
              </w:rPr>
              <w:t>支持</w:t>
            </w:r>
            <w:r w:rsidRPr="00DC1134">
              <w:rPr>
                <w:rFonts w:ascii="仿宋_GB2312" w:eastAsia="仿宋_GB2312" w:hAnsi="宋体" w:cs="宋体" w:hint="eastAsia"/>
                <w:color w:val="000000"/>
                <w:sz w:val="24"/>
              </w:rPr>
              <w:t>Windows 10 的PC模块，支持双系统；</w:t>
            </w:r>
            <w:r w:rsidRPr="00DC1134">
              <w:rPr>
                <w:rFonts w:ascii="仿宋_GB2312" w:eastAsia="仿宋_GB2312" w:hAnsi="宋体" w:cs="宋体" w:hint="eastAsia"/>
                <w:color w:val="000000"/>
                <w:sz w:val="24"/>
              </w:rPr>
              <w:br/>
              <w:t>含原厂移动支架、无线传屏器、智能笔。</w:t>
            </w:r>
            <w:r w:rsidRPr="00DC1134">
              <w:rPr>
                <w:rFonts w:ascii="仿宋_GB2312" w:eastAsia="仿宋_GB2312" w:hAnsi="宋体" w:cs="宋体" w:hint="eastAsia"/>
                <w:color w:val="000000"/>
                <w:sz w:val="24"/>
              </w:rPr>
              <w:br/>
              <w:t>超薄插拔式模块化电脑</w:t>
            </w:r>
            <w:r w:rsidR="008D26A7"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t>采用</w:t>
            </w:r>
            <w:r w:rsidR="008D26A7" w:rsidRPr="00DC1134">
              <w:rPr>
                <w:rFonts w:ascii="仿宋_GB2312" w:eastAsia="仿宋_GB2312" w:hAnsi="宋体" w:cs="宋体" w:hint="eastAsia"/>
                <w:color w:val="000000"/>
                <w:sz w:val="24"/>
              </w:rPr>
              <w:t>不低于</w:t>
            </w:r>
            <w:r w:rsidRPr="00DC1134">
              <w:rPr>
                <w:rFonts w:ascii="仿宋_GB2312" w:eastAsia="仿宋_GB2312" w:hAnsi="宋体" w:cs="宋体" w:hint="eastAsia"/>
                <w:color w:val="000000"/>
                <w:sz w:val="24"/>
              </w:rPr>
              <w:t>英特尔酷睿第7代处理器，Windows 10 企业版系统</w:t>
            </w:r>
            <w:r w:rsidR="008D26A7"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r>
            <w:r w:rsidR="008D26A7" w:rsidRPr="00DC1134">
              <w:rPr>
                <w:rFonts w:ascii="仿宋_GB2312" w:eastAsia="仿宋_GB2312" w:hAnsi="宋体" w:cs="宋体" w:hint="eastAsia"/>
                <w:color w:val="000000"/>
                <w:sz w:val="24"/>
              </w:rPr>
              <w:t>不低于</w:t>
            </w:r>
            <w:r w:rsidRPr="00DC1134">
              <w:rPr>
                <w:rFonts w:ascii="仿宋_GB2312" w:eastAsia="仿宋_GB2312" w:hAnsi="宋体" w:cs="宋体" w:hint="eastAsia"/>
                <w:color w:val="000000"/>
                <w:sz w:val="24"/>
              </w:rPr>
              <w:t xml:space="preserve">8G运行内存，128G固态硬盘存储， </w:t>
            </w:r>
            <w:r w:rsidRPr="00DC1134">
              <w:rPr>
                <w:rFonts w:ascii="仿宋_GB2312" w:eastAsia="仿宋_GB2312" w:hAnsi="宋体" w:cs="宋体" w:hint="eastAsia"/>
                <w:color w:val="000000"/>
                <w:sz w:val="24"/>
              </w:rPr>
              <w:lastRenderedPageBreak/>
              <w:t>Intel</w:t>
            </w:r>
            <w:r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t xml:space="preserve"> HD Graphics核显</w:t>
            </w:r>
            <w:r w:rsidR="008D26A7"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br/>
              <w:t>集成高清晰立体音效声卡，输入端子：≥2路USB3.0；≥2路 USB 2.0；</w:t>
            </w:r>
            <w:r w:rsidRPr="00DC1134">
              <w:rPr>
                <w:rFonts w:ascii="仿宋_GB2312" w:eastAsia="仿宋_GB2312" w:hAnsi="宋体" w:cs="宋体" w:hint="eastAsia"/>
                <w:color w:val="000000"/>
                <w:sz w:val="24"/>
              </w:rPr>
              <w:br/>
              <w:t>≥1路麦克风输入；输出端子：≥1路HDMI输出；≥1路 LINE OUT</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lastRenderedPageBreak/>
              <w:t>台</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1</w:t>
            </w:r>
          </w:p>
        </w:tc>
      </w:tr>
      <w:tr w:rsidR="00367A40" w:rsidRPr="00DC1134" w:rsidTr="00951708">
        <w:trPr>
          <w:trHeight w:val="70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lastRenderedPageBreak/>
              <w:t>8</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台式一体机</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67A40" w:rsidRPr="00DC1134" w:rsidRDefault="00367A40" w:rsidP="0028031E">
            <w:pPr>
              <w:shd w:val="clear" w:color="auto" w:fill="FFFFFF"/>
              <w:jc w:val="left"/>
              <w:rPr>
                <w:rFonts w:ascii="仿宋_GB2312" w:eastAsia="仿宋_GB2312" w:hAnsi="宋体" w:cs="宋体"/>
                <w:color w:val="000000"/>
                <w:sz w:val="24"/>
              </w:rPr>
            </w:pPr>
            <w:r w:rsidRPr="00DC1134">
              <w:rPr>
                <w:rFonts w:ascii="仿宋_GB2312" w:eastAsia="仿宋_GB2312" w:hAnsi="宋体" w:cs="宋体" w:hint="eastAsia"/>
                <w:color w:val="000000"/>
                <w:sz w:val="24"/>
              </w:rPr>
              <w:t>主板</w:t>
            </w:r>
            <w:r w:rsidR="008D26A7" w:rsidRPr="00DC1134">
              <w:rPr>
                <w:rFonts w:ascii="仿宋_GB2312" w:eastAsia="仿宋_GB2312" w:hAnsi="宋体" w:cs="宋体" w:hint="eastAsia"/>
                <w:color w:val="000000"/>
                <w:sz w:val="24"/>
              </w:rPr>
              <w:t>：不低于</w:t>
            </w:r>
            <w:r w:rsidRPr="00DC1134">
              <w:rPr>
                <w:rFonts w:ascii="仿宋_GB2312" w:eastAsia="仿宋_GB2312" w:hAnsi="宋体" w:cs="宋体" w:hint="eastAsia"/>
                <w:color w:val="000000"/>
                <w:sz w:val="24"/>
              </w:rPr>
              <w:t>芯片组Q370</w:t>
            </w:r>
          </w:p>
          <w:p w:rsidR="00367A40" w:rsidRPr="00DC1134" w:rsidRDefault="00367A40" w:rsidP="0028031E">
            <w:pPr>
              <w:shd w:val="clear" w:color="auto" w:fill="FFFFFF"/>
              <w:jc w:val="left"/>
              <w:rPr>
                <w:rFonts w:ascii="仿宋_GB2312" w:eastAsia="仿宋_GB2312" w:hAnsi="宋体" w:cs="宋体"/>
                <w:color w:val="000000"/>
                <w:sz w:val="24"/>
              </w:rPr>
            </w:pPr>
            <w:r w:rsidRPr="00DC1134">
              <w:rPr>
                <w:rFonts w:ascii="仿宋_GB2312" w:eastAsia="仿宋_GB2312" w:hAnsi="宋体" w:cs="宋体" w:hint="eastAsia"/>
                <w:color w:val="000000"/>
                <w:sz w:val="24"/>
              </w:rPr>
              <w:t>CPU</w:t>
            </w:r>
            <w:r w:rsidR="008D26A7" w:rsidRPr="00DC1134">
              <w:rPr>
                <w:rFonts w:ascii="仿宋_GB2312" w:eastAsia="仿宋_GB2312" w:hAnsi="宋体" w:cs="宋体" w:hint="eastAsia"/>
                <w:color w:val="000000"/>
                <w:sz w:val="24"/>
              </w:rPr>
              <w:t>：不低于</w:t>
            </w:r>
            <w:r w:rsidRPr="00DC1134">
              <w:rPr>
                <w:rFonts w:ascii="仿宋_GB2312" w:eastAsia="仿宋_GB2312" w:hAnsi="宋体" w:cs="宋体" w:hint="eastAsia"/>
                <w:color w:val="000000"/>
                <w:sz w:val="24"/>
              </w:rPr>
              <w:t>I7-8700，六核</w:t>
            </w:r>
          </w:p>
          <w:p w:rsidR="00367A40" w:rsidRPr="00DC1134" w:rsidRDefault="00367A40" w:rsidP="0028031E">
            <w:pPr>
              <w:shd w:val="clear" w:color="auto" w:fill="FFFFFF"/>
              <w:jc w:val="left"/>
              <w:rPr>
                <w:rFonts w:ascii="仿宋_GB2312" w:eastAsia="仿宋_GB2312" w:hAnsi="宋体" w:cs="宋体"/>
                <w:color w:val="000000"/>
                <w:sz w:val="24"/>
              </w:rPr>
            </w:pPr>
            <w:r w:rsidRPr="00DC1134">
              <w:rPr>
                <w:rFonts w:ascii="仿宋_GB2312" w:eastAsia="仿宋_GB2312" w:hAnsi="宋体" w:cs="宋体" w:hint="eastAsia"/>
                <w:color w:val="000000"/>
                <w:sz w:val="24"/>
              </w:rPr>
              <w:t>显卡</w:t>
            </w:r>
            <w:r w:rsidR="008D26A7" w:rsidRPr="00DC1134">
              <w:rPr>
                <w:rFonts w:ascii="仿宋_GB2312" w:eastAsia="仿宋_GB2312" w:hAnsi="宋体" w:cs="宋体" w:hint="eastAsia"/>
                <w:color w:val="000000"/>
                <w:sz w:val="24"/>
              </w:rPr>
              <w:t>：不低于</w:t>
            </w:r>
            <w:r w:rsidRPr="00DC1134">
              <w:rPr>
                <w:rFonts w:ascii="仿宋_GB2312" w:eastAsia="仿宋_GB2312" w:hAnsi="宋体" w:cs="宋体" w:hint="eastAsia"/>
                <w:color w:val="000000"/>
                <w:sz w:val="24"/>
              </w:rPr>
              <w:t>独立显卡，GTX1050 4GB</w:t>
            </w:r>
          </w:p>
          <w:p w:rsidR="00367A40" w:rsidRPr="00DC1134" w:rsidRDefault="00367A40" w:rsidP="0028031E">
            <w:pPr>
              <w:shd w:val="clear" w:color="auto" w:fill="FFFFFF"/>
              <w:jc w:val="left"/>
              <w:rPr>
                <w:rFonts w:ascii="仿宋_GB2312" w:eastAsia="仿宋_GB2312" w:hAnsi="宋体" w:cs="宋体"/>
                <w:color w:val="000000"/>
                <w:sz w:val="24"/>
              </w:rPr>
            </w:pPr>
            <w:r w:rsidRPr="00DC1134">
              <w:rPr>
                <w:rFonts w:ascii="仿宋_GB2312" w:eastAsia="仿宋_GB2312" w:hAnsi="宋体" w:cs="宋体" w:hint="eastAsia"/>
                <w:color w:val="000000"/>
                <w:sz w:val="24"/>
              </w:rPr>
              <w:t>内存</w:t>
            </w:r>
            <w:r w:rsidR="008D26A7" w:rsidRPr="00DC1134">
              <w:rPr>
                <w:rFonts w:ascii="仿宋_GB2312" w:eastAsia="仿宋_GB2312" w:hAnsi="宋体" w:cs="宋体" w:hint="eastAsia"/>
                <w:color w:val="000000"/>
                <w:sz w:val="24"/>
              </w:rPr>
              <w:t>：不低于</w:t>
            </w:r>
            <w:r w:rsidRPr="00DC1134">
              <w:rPr>
                <w:rFonts w:ascii="仿宋_GB2312" w:eastAsia="仿宋_GB2312" w:hAnsi="宋体" w:cs="宋体" w:hint="eastAsia"/>
                <w:color w:val="000000"/>
                <w:sz w:val="24"/>
              </w:rPr>
              <w:t>32G，DDR42666</w:t>
            </w:r>
          </w:p>
          <w:p w:rsidR="00367A40" w:rsidRPr="00DC1134" w:rsidRDefault="00367A40" w:rsidP="0028031E">
            <w:pPr>
              <w:shd w:val="clear" w:color="auto" w:fill="FFFFFF"/>
              <w:jc w:val="left"/>
              <w:rPr>
                <w:rFonts w:ascii="仿宋_GB2312" w:eastAsia="仿宋_GB2312" w:hAnsi="宋体" w:cs="宋体"/>
                <w:color w:val="000000"/>
                <w:sz w:val="24"/>
              </w:rPr>
            </w:pPr>
            <w:r w:rsidRPr="00DC1134">
              <w:rPr>
                <w:rFonts w:ascii="仿宋_GB2312" w:eastAsia="仿宋_GB2312" w:hAnsi="宋体" w:cs="宋体" w:hint="eastAsia"/>
                <w:color w:val="000000"/>
                <w:sz w:val="24"/>
              </w:rPr>
              <w:t>硬盘</w:t>
            </w:r>
            <w:r w:rsidR="008D26A7" w:rsidRPr="00DC1134">
              <w:rPr>
                <w:rFonts w:ascii="仿宋_GB2312" w:eastAsia="仿宋_GB2312" w:hAnsi="宋体" w:cs="宋体" w:hint="eastAsia"/>
                <w:color w:val="000000"/>
                <w:sz w:val="24"/>
              </w:rPr>
              <w:t>：不低于</w:t>
            </w:r>
            <w:r w:rsidRPr="00DC1134">
              <w:rPr>
                <w:rFonts w:ascii="仿宋_GB2312" w:eastAsia="仿宋_GB2312" w:hAnsi="宋体" w:cs="宋体" w:hint="eastAsia"/>
                <w:color w:val="000000"/>
                <w:sz w:val="24"/>
              </w:rPr>
              <w:t>1T固态+1T机械式/定制</w:t>
            </w:r>
          </w:p>
          <w:p w:rsidR="00367A40" w:rsidRPr="00DC1134" w:rsidRDefault="00367A40" w:rsidP="0028031E">
            <w:pPr>
              <w:shd w:val="clear" w:color="auto" w:fill="FFFFFF"/>
              <w:jc w:val="left"/>
              <w:rPr>
                <w:rFonts w:ascii="仿宋_GB2312" w:eastAsia="仿宋_GB2312" w:hAnsi="宋体" w:cs="宋体"/>
                <w:color w:val="000000"/>
                <w:sz w:val="24"/>
              </w:rPr>
            </w:pPr>
            <w:r w:rsidRPr="00DC1134">
              <w:rPr>
                <w:rFonts w:ascii="仿宋_GB2312" w:eastAsia="仿宋_GB2312" w:hAnsi="宋体" w:cs="宋体" w:hint="eastAsia"/>
                <w:color w:val="000000"/>
                <w:sz w:val="24"/>
              </w:rPr>
              <w:t>显示器</w:t>
            </w:r>
            <w:r w:rsidR="008D26A7" w:rsidRPr="00DC1134">
              <w:rPr>
                <w:rFonts w:ascii="仿宋_GB2312" w:eastAsia="仿宋_GB2312" w:hAnsi="宋体" w:cs="宋体" w:hint="eastAsia"/>
                <w:color w:val="000000"/>
                <w:sz w:val="24"/>
              </w:rPr>
              <w:t>：不低于</w:t>
            </w:r>
            <w:r w:rsidRPr="00DC1134">
              <w:rPr>
                <w:rFonts w:ascii="仿宋_GB2312" w:eastAsia="仿宋_GB2312" w:hAnsi="宋体" w:cs="宋体" w:hint="eastAsia"/>
                <w:color w:val="000000"/>
                <w:sz w:val="24"/>
              </w:rPr>
              <w:t>4K屏</w:t>
            </w:r>
            <w:r w:rsidR="008D26A7"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t>分辨率1920*1080</w:t>
            </w:r>
          </w:p>
          <w:p w:rsidR="00367A40" w:rsidRPr="00DC1134" w:rsidRDefault="00367A40" w:rsidP="0028031E">
            <w:pPr>
              <w:shd w:val="clear" w:color="auto" w:fill="FFFFFF"/>
              <w:jc w:val="left"/>
              <w:rPr>
                <w:rFonts w:ascii="仿宋_GB2312" w:eastAsia="仿宋_GB2312" w:hAnsi="宋体" w:cs="宋体"/>
                <w:color w:val="000000"/>
                <w:sz w:val="24"/>
              </w:rPr>
            </w:pPr>
            <w:r w:rsidRPr="00DC1134">
              <w:rPr>
                <w:rFonts w:ascii="仿宋_GB2312" w:eastAsia="仿宋_GB2312" w:hAnsi="宋体" w:cs="宋体" w:hint="eastAsia"/>
                <w:color w:val="000000"/>
                <w:sz w:val="24"/>
              </w:rPr>
              <w:t>鼠标</w:t>
            </w:r>
            <w:r w:rsidR="008D26A7"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t>无线鼠标</w:t>
            </w:r>
          </w:p>
          <w:p w:rsidR="00367A40" w:rsidRPr="00DC1134" w:rsidRDefault="00367A40" w:rsidP="008D26A7">
            <w:pPr>
              <w:shd w:val="clear" w:color="auto" w:fill="FFFFFF"/>
              <w:jc w:val="left"/>
              <w:rPr>
                <w:rFonts w:ascii="仿宋_GB2312" w:eastAsia="仿宋_GB2312" w:hAnsi="宋体" w:cs="宋体"/>
                <w:color w:val="000000"/>
                <w:sz w:val="24"/>
              </w:rPr>
            </w:pPr>
            <w:r w:rsidRPr="00DC1134">
              <w:rPr>
                <w:rFonts w:ascii="仿宋_GB2312" w:eastAsia="仿宋_GB2312" w:hAnsi="宋体" w:cs="宋体" w:hint="eastAsia"/>
                <w:color w:val="000000"/>
                <w:sz w:val="24"/>
              </w:rPr>
              <w:t>键盘</w:t>
            </w:r>
            <w:r w:rsidR="008D26A7"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t>无线键盘</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台</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1</w:t>
            </w:r>
          </w:p>
        </w:tc>
      </w:tr>
      <w:tr w:rsidR="00367A40" w:rsidRPr="00DC1134" w:rsidTr="00951708">
        <w:trPr>
          <w:trHeight w:val="70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9</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移动硬盘</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E36C5" w:rsidRPr="00DC1134" w:rsidRDefault="00367A40" w:rsidP="008E36C5">
            <w:pPr>
              <w:widowControl/>
              <w:jc w:val="left"/>
              <w:textAlignment w:val="center"/>
              <w:rPr>
                <w:rStyle w:val="afc"/>
              </w:rPr>
            </w:pPr>
            <w:r w:rsidRPr="00DC1134">
              <w:rPr>
                <w:rFonts w:ascii="仿宋_GB2312" w:eastAsia="仿宋_GB2312" w:hAnsi="宋体" w:cs="宋体" w:hint="eastAsia"/>
                <w:color w:val="000000"/>
                <w:sz w:val="24"/>
              </w:rPr>
              <w:t>存储容量</w:t>
            </w:r>
            <w:r w:rsidR="008D26A7"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t>2TB</w:t>
            </w:r>
            <w:r w:rsidRPr="00DC1134">
              <w:rPr>
                <w:rFonts w:ascii="仿宋_GB2312" w:eastAsia="仿宋_GB2312" w:hAnsi="宋体" w:cs="宋体" w:hint="eastAsia"/>
                <w:color w:val="000000"/>
                <w:sz w:val="24"/>
              </w:rPr>
              <w:br/>
              <w:t>硬盘尺寸</w:t>
            </w:r>
            <w:r w:rsidR="008D26A7"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t xml:space="preserve"> 2.5英寸硬盘</w:t>
            </w:r>
            <w:r w:rsidRPr="00DC1134">
              <w:rPr>
                <w:rFonts w:ascii="仿宋_GB2312" w:eastAsia="仿宋_GB2312" w:hAnsi="宋体" w:cs="宋体" w:hint="eastAsia"/>
                <w:color w:val="000000"/>
                <w:sz w:val="24"/>
              </w:rPr>
              <w:br/>
              <w:t>接口类型</w:t>
            </w:r>
            <w:r w:rsidR="008D26A7" w:rsidRPr="00DC1134">
              <w:rPr>
                <w:rFonts w:ascii="仿宋_GB2312" w:eastAsia="仿宋_GB2312" w:hAnsi="宋体" w:cs="宋体" w:hint="eastAsia"/>
                <w:color w:val="000000"/>
                <w:sz w:val="24"/>
              </w:rPr>
              <w:t>:</w:t>
            </w:r>
            <w:r w:rsidRPr="00DC1134">
              <w:rPr>
                <w:rFonts w:ascii="仿宋_GB2312" w:eastAsia="仿宋_GB2312" w:hAnsi="宋体" w:cs="宋体" w:hint="eastAsia"/>
                <w:color w:val="000000"/>
                <w:sz w:val="24"/>
              </w:rPr>
              <w:t>有线（USB3.0/USB2.0）</w:t>
            </w:r>
            <w:r w:rsidRPr="00DC1134">
              <w:rPr>
                <w:rFonts w:ascii="仿宋_GB2312" w:eastAsia="仿宋_GB2312" w:hAnsi="宋体" w:cs="宋体" w:hint="eastAsia"/>
                <w:color w:val="000000"/>
                <w:sz w:val="24"/>
              </w:rPr>
              <w:br/>
              <w:t>外形设计外壳：塑料</w:t>
            </w:r>
          </w:p>
          <w:p w:rsidR="00367A40" w:rsidRPr="00DC1134" w:rsidRDefault="00367A40" w:rsidP="008E36C5">
            <w:pPr>
              <w:widowControl/>
              <w:jc w:val="left"/>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其他特点便携，加密，备份</w:t>
            </w:r>
            <w:r w:rsidRPr="00DC1134">
              <w:rPr>
                <w:rFonts w:ascii="仿宋_GB2312" w:eastAsia="仿宋_GB2312" w:hAnsi="宋体" w:cs="宋体" w:hint="eastAsia"/>
                <w:color w:val="000000"/>
                <w:sz w:val="24"/>
              </w:rPr>
              <w:br/>
              <w:t>系统要求 Win10，win7，win8</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块</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1</w:t>
            </w:r>
          </w:p>
        </w:tc>
      </w:tr>
      <w:tr w:rsidR="00367A40" w:rsidRPr="00DC1134" w:rsidTr="00951708">
        <w:trPr>
          <w:trHeight w:val="70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10</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网线</w:t>
            </w:r>
          </w:p>
        </w:tc>
        <w:tc>
          <w:tcPr>
            <w:tcW w:w="442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left"/>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cet5e 305m/箱</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箱</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2</w:t>
            </w:r>
          </w:p>
        </w:tc>
      </w:tr>
      <w:tr w:rsidR="00367A40" w:rsidRPr="00DC1134" w:rsidTr="00951708">
        <w:trPr>
          <w:trHeight w:val="70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11</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安装施工</w:t>
            </w:r>
          </w:p>
        </w:tc>
        <w:tc>
          <w:tcPr>
            <w:tcW w:w="442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left"/>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定制</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次</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67A40" w:rsidRPr="00DC1134" w:rsidRDefault="00367A40" w:rsidP="0028031E">
            <w:pPr>
              <w:widowControl/>
              <w:jc w:val="center"/>
              <w:textAlignment w:val="center"/>
              <w:rPr>
                <w:rFonts w:ascii="仿宋_GB2312" w:eastAsia="仿宋_GB2312" w:hAnsi="宋体" w:cs="宋体"/>
                <w:color w:val="000000"/>
                <w:sz w:val="24"/>
              </w:rPr>
            </w:pPr>
            <w:r w:rsidRPr="00DC1134">
              <w:rPr>
                <w:rFonts w:ascii="仿宋_GB2312" w:eastAsia="仿宋_GB2312" w:hAnsi="宋体" w:cs="宋体" w:hint="eastAsia"/>
                <w:color w:val="000000"/>
                <w:sz w:val="24"/>
              </w:rPr>
              <w:t>1</w:t>
            </w:r>
          </w:p>
        </w:tc>
      </w:tr>
    </w:tbl>
    <w:p w:rsidR="00367A40" w:rsidRPr="00DC1134" w:rsidRDefault="00951708" w:rsidP="00367A40">
      <w:pPr>
        <w:snapToGrid w:val="0"/>
        <w:spacing w:line="440" w:lineRule="exact"/>
        <w:jc w:val="left"/>
        <w:rPr>
          <w:rFonts w:ascii="仿宋_GB2312" w:eastAsia="仿宋_GB2312" w:hAnsi="宋体"/>
          <w:b/>
          <w:sz w:val="24"/>
        </w:rPr>
      </w:pPr>
      <w:r w:rsidRPr="00DC1134">
        <w:rPr>
          <w:rFonts w:ascii="仿宋_GB2312" w:eastAsia="仿宋_GB2312" w:hAnsi="宋体" w:hint="eastAsia"/>
          <w:b/>
          <w:sz w:val="24"/>
        </w:rPr>
        <w:t>（三）</w:t>
      </w:r>
      <w:r w:rsidR="00367A40" w:rsidRPr="00DC1134">
        <w:rPr>
          <w:rFonts w:ascii="仿宋_GB2312" w:eastAsia="仿宋_GB2312" w:hAnsi="宋体" w:hint="eastAsia"/>
          <w:b/>
          <w:sz w:val="24"/>
        </w:rPr>
        <w:t>售后服务：</w:t>
      </w:r>
    </w:p>
    <w:p w:rsidR="00367A40" w:rsidRPr="00DC1134" w:rsidRDefault="00951708" w:rsidP="00951708">
      <w:pPr>
        <w:snapToGrid w:val="0"/>
        <w:spacing w:line="440" w:lineRule="exact"/>
        <w:ind w:firstLineChars="200" w:firstLine="480"/>
        <w:jc w:val="left"/>
        <w:rPr>
          <w:rFonts w:ascii="仿宋_GB2312" w:eastAsia="仿宋_GB2312" w:hAnsi="宋体"/>
          <w:sz w:val="24"/>
        </w:rPr>
      </w:pPr>
      <w:r w:rsidRPr="00DC1134">
        <w:rPr>
          <w:rFonts w:ascii="仿宋_GB2312" w:eastAsia="仿宋_GB2312" w:hAnsi="宋体" w:hint="eastAsia"/>
          <w:sz w:val="24"/>
        </w:rPr>
        <w:t>1</w:t>
      </w:r>
      <w:r w:rsidR="00367A40" w:rsidRPr="00DC1134">
        <w:rPr>
          <w:rFonts w:ascii="仿宋_GB2312" w:eastAsia="仿宋_GB2312" w:hAnsi="宋体" w:hint="eastAsia"/>
          <w:sz w:val="24"/>
        </w:rPr>
        <w:t>.维修</w:t>
      </w:r>
    </w:p>
    <w:p w:rsidR="00367A40" w:rsidRPr="00DC1134" w:rsidRDefault="00951708" w:rsidP="00951708">
      <w:pPr>
        <w:snapToGrid w:val="0"/>
        <w:spacing w:line="440" w:lineRule="exact"/>
        <w:ind w:firstLineChars="200" w:firstLine="480"/>
        <w:jc w:val="left"/>
        <w:rPr>
          <w:rFonts w:ascii="仿宋_GB2312" w:eastAsia="仿宋_GB2312" w:hAnsi="宋体"/>
          <w:sz w:val="24"/>
        </w:rPr>
      </w:pPr>
      <w:r w:rsidRPr="00DC1134">
        <w:rPr>
          <w:rFonts w:ascii="仿宋_GB2312" w:eastAsia="仿宋_GB2312" w:hAnsi="宋体" w:hint="eastAsia"/>
          <w:sz w:val="24"/>
        </w:rPr>
        <w:t>1</w:t>
      </w:r>
      <w:r w:rsidR="00367A40" w:rsidRPr="00DC1134">
        <w:rPr>
          <w:rFonts w:ascii="仿宋_GB2312" w:eastAsia="仿宋_GB2312" w:hAnsi="宋体" w:hint="eastAsia"/>
          <w:sz w:val="24"/>
        </w:rPr>
        <w:t>.1硬件设备验收合格后免费保修</w:t>
      </w:r>
      <w:r w:rsidR="0043185A" w:rsidRPr="00DC1134">
        <w:rPr>
          <w:rFonts w:ascii="仿宋_GB2312" w:eastAsia="仿宋_GB2312" w:hAnsi="宋体" w:hint="eastAsia"/>
          <w:sz w:val="24"/>
        </w:rPr>
        <w:t>叁</w:t>
      </w:r>
      <w:r w:rsidR="00367A40" w:rsidRPr="00DC1134">
        <w:rPr>
          <w:rFonts w:ascii="仿宋_GB2312" w:eastAsia="仿宋_GB2312" w:hAnsi="宋体" w:hint="eastAsia"/>
          <w:sz w:val="24"/>
        </w:rPr>
        <w:t>年，保修后免收维修费，保证零配件供应8年以上；硬件保修起始时间以医院硬件验收合格之日为准，软件保修以医院验收合格之日为准。不得用任何方式将设备到货至安装完毕后验收的该段时间，部分的或全部的计入设备的保修期;</w:t>
      </w:r>
    </w:p>
    <w:p w:rsidR="00367A40" w:rsidRPr="00DC1134" w:rsidRDefault="00951708" w:rsidP="00951708">
      <w:pPr>
        <w:snapToGrid w:val="0"/>
        <w:spacing w:line="440" w:lineRule="exact"/>
        <w:ind w:firstLineChars="200" w:firstLine="480"/>
        <w:jc w:val="left"/>
        <w:rPr>
          <w:rFonts w:ascii="仿宋_GB2312" w:eastAsia="仿宋_GB2312" w:hAnsi="宋体"/>
          <w:sz w:val="24"/>
        </w:rPr>
      </w:pPr>
      <w:r w:rsidRPr="00DC1134">
        <w:rPr>
          <w:rFonts w:ascii="仿宋_GB2312" w:eastAsia="仿宋_GB2312" w:hAnsi="宋体" w:hint="eastAsia"/>
          <w:sz w:val="24"/>
        </w:rPr>
        <w:t>1</w:t>
      </w:r>
      <w:r w:rsidR="00367A40" w:rsidRPr="00DC1134">
        <w:rPr>
          <w:rFonts w:ascii="仿宋_GB2312" w:eastAsia="仿宋_GB2312" w:hAnsi="宋体" w:hint="eastAsia"/>
          <w:sz w:val="24"/>
        </w:rPr>
        <w:t>.</w:t>
      </w:r>
      <w:r w:rsidRPr="00DC1134">
        <w:rPr>
          <w:rFonts w:ascii="仿宋_GB2312" w:eastAsia="仿宋_GB2312" w:hAnsi="宋体" w:hint="eastAsia"/>
          <w:sz w:val="24"/>
        </w:rPr>
        <w:t>2</w:t>
      </w:r>
      <w:r w:rsidR="00367A40" w:rsidRPr="00DC1134">
        <w:rPr>
          <w:rFonts w:ascii="仿宋_GB2312" w:eastAsia="仿宋_GB2312" w:hAnsi="宋体" w:hint="eastAsia"/>
          <w:sz w:val="24"/>
        </w:rPr>
        <w:t>免费提供操作和维修培训（包含时间、地点、人次、内容）</w:t>
      </w:r>
    </w:p>
    <w:p w:rsidR="00367A40" w:rsidRPr="00DC1134" w:rsidRDefault="00367A40" w:rsidP="00951708">
      <w:pPr>
        <w:snapToGrid w:val="0"/>
        <w:spacing w:line="440" w:lineRule="exact"/>
        <w:ind w:firstLineChars="200" w:firstLine="480"/>
        <w:jc w:val="left"/>
        <w:rPr>
          <w:rFonts w:ascii="仿宋_GB2312" w:eastAsia="仿宋_GB2312" w:hAnsi="宋体"/>
          <w:sz w:val="24"/>
        </w:rPr>
      </w:pPr>
      <w:r w:rsidRPr="00DC1134">
        <w:rPr>
          <w:rFonts w:ascii="仿宋_GB2312" w:eastAsia="仿宋_GB2312" w:hAnsi="宋体" w:hint="eastAsia"/>
          <w:sz w:val="24"/>
        </w:rPr>
        <w:t>1.3维修响应时间8个工作小时(远程维护响应时间小于2小时）</w:t>
      </w:r>
    </w:p>
    <w:p w:rsidR="00367A40" w:rsidRPr="00DC1134" w:rsidRDefault="00951708" w:rsidP="00367A40">
      <w:pPr>
        <w:snapToGrid w:val="0"/>
        <w:spacing w:line="440" w:lineRule="exact"/>
        <w:jc w:val="left"/>
        <w:rPr>
          <w:rFonts w:ascii="仿宋_GB2312" w:eastAsia="仿宋_GB2312" w:hAnsi="宋体"/>
          <w:b/>
          <w:sz w:val="24"/>
        </w:rPr>
      </w:pPr>
      <w:r w:rsidRPr="00DC1134">
        <w:rPr>
          <w:rFonts w:ascii="仿宋_GB2312" w:eastAsia="仿宋_GB2312" w:hAnsi="宋体" w:hint="eastAsia"/>
          <w:b/>
          <w:sz w:val="24"/>
        </w:rPr>
        <w:t>（四）</w:t>
      </w:r>
      <w:r w:rsidR="00367A40" w:rsidRPr="00DC1134">
        <w:rPr>
          <w:rFonts w:ascii="仿宋_GB2312" w:eastAsia="仿宋_GB2312" w:hAnsi="宋体" w:hint="eastAsia"/>
          <w:b/>
          <w:sz w:val="24"/>
        </w:rPr>
        <w:t>安装及验收要求</w:t>
      </w:r>
    </w:p>
    <w:p w:rsidR="00367A40" w:rsidRPr="00DC1134" w:rsidRDefault="00367A40" w:rsidP="00951708">
      <w:pPr>
        <w:snapToGrid w:val="0"/>
        <w:spacing w:line="440" w:lineRule="exact"/>
        <w:ind w:firstLineChars="200" w:firstLine="480"/>
        <w:jc w:val="left"/>
        <w:rPr>
          <w:rFonts w:ascii="仿宋_GB2312" w:eastAsia="仿宋_GB2312" w:hAnsi="宋体"/>
          <w:sz w:val="24"/>
        </w:rPr>
      </w:pPr>
      <w:r w:rsidRPr="00DC1134">
        <w:rPr>
          <w:rFonts w:ascii="仿宋_GB2312" w:eastAsia="仿宋_GB2312" w:hAnsi="宋体" w:hint="eastAsia"/>
          <w:sz w:val="24"/>
        </w:rPr>
        <w:t>1</w:t>
      </w:r>
      <w:r w:rsidR="00951708" w:rsidRPr="00DC1134">
        <w:rPr>
          <w:rFonts w:ascii="仿宋_GB2312" w:eastAsia="仿宋_GB2312" w:hAnsi="宋体" w:hint="eastAsia"/>
          <w:sz w:val="24"/>
        </w:rPr>
        <w:t>.</w:t>
      </w:r>
      <w:r w:rsidRPr="00DC1134">
        <w:rPr>
          <w:rFonts w:ascii="仿宋_GB2312" w:eastAsia="仿宋_GB2312" w:hAnsi="宋体" w:hint="eastAsia"/>
          <w:sz w:val="24"/>
        </w:rPr>
        <w:t>到货期：中标即日起</w:t>
      </w:r>
      <w:r w:rsidR="008E36C5" w:rsidRPr="00DC1134">
        <w:rPr>
          <w:rFonts w:ascii="仿宋_GB2312" w:eastAsia="仿宋_GB2312" w:hAnsi="宋体" w:hint="eastAsia"/>
          <w:sz w:val="24"/>
        </w:rPr>
        <w:t>60天</w:t>
      </w:r>
      <w:r w:rsidRPr="00DC1134">
        <w:rPr>
          <w:rFonts w:ascii="仿宋_GB2312" w:eastAsia="仿宋_GB2312" w:hAnsi="宋体" w:hint="eastAsia"/>
          <w:sz w:val="24"/>
        </w:rPr>
        <w:t>内；如有例外，可在合同中另行约定</w:t>
      </w:r>
    </w:p>
    <w:p w:rsidR="00367A40" w:rsidRPr="00DC1134" w:rsidRDefault="00951708" w:rsidP="00951708">
      <w:pPr>
        <w:snapToGrid w:val="0"/>
        <w:spacing w:line="440" w:lineRule="exact"/>
        <w:ind w:firstLineChars="200" w:firstLine="480"/>
        <w:jc w:val="left"/>
        <w:rPr>
          <w:rFonts w:ascii="仿宋_GB2312" w:eastAsia="仿宋_GB2312" w:hAnsi="宋体"/>
          <w:sz w:val="24"/>
        </w:rPr>
      </w:pPr>
      <w:r w:rsidRPr="00DC1134">
        <w:rPr>
          <w:rFonts w:ascii="仿宋_GB2312" w:eastAsia="仿宋_GB2312" w:hAnsi="宋体" w:hint="eastAsia"/>
          <w:sz w:val="24"/>
        </w:rPr>
        <w:t>2.</w:t>
      </w:r>
      <w:r w:rsidR="00367A40" w:rsidRPr="00DC1134">
        <w:rPr>
          <w:rFonts w:ascii="仿宋_GB2312" w:eastAsia="仿宋_GB2312" w:hAnsi="宋体" w:hint="eastAsia"/>
          <w:sz w:val="24"/>
        </w:rPr>
        <w:t>安装地点：医院指定安装现场</w:t>
      </w:r>
    </w:p>
    <w:p w:rsidR="00367A40" w:rsidRPr="00DC1134" w:rsidRDefault="00951708" w:rsidP="00951708">
      <w:pPr>
        <w:snapToGrid w:val="0"/>
        <w:spacing w:line="440" w:lineRule="exact"/>
        <w:ind w:firstLineChars="200" w:firstLine="480"/>
        <w:jc w:val="left"/>
        <w:rPr>
          <w:rFonts w:ascii="仿宋_GB2312" w:eastAsia="仿宋_GB2312" w:hAnsi="宋体"/>
          <w:sz w:val="24"/>
        </w:rPr>
      </w:pPr>
      <w:r w:rsidRPr="00DC1134">
        <w:rPr>
          <w:rFonts w:ascii="仿宋_GB2312" w:eastAsia="仿宋_GB2312" w:hAnsi="宋体" w:hint="eastAsia"/>
          <w:sz w:val="24"/>
        </w:rPr>
        <w:t>3.</w:t>
      </w:r>
      <w:r w:rsidR="00367A40" w:rsidRPr="00DC1134">
        <w:rPr>
          <w:rFonts w:ascii="仿宋_GB2312" w:eastAsia="仿宋_GB2312" w:hAnsi="宋体" w:hint="eastAsia"/>
          <w:sz w:val="24"/>
        </w:rPr>
        <w:t>安装完成时间：接用户通知后7个工作日内全部调试完成</w:t>
      </w:r>
    </w:p>
    <w:p w:rsidR="00367A40" w:rsidRPr="00DC1134" w:rsidRDefault="00951708" w:rsidP="00951708">
      <w:pPr>
        <w:snapToGrid w:val="0"/>
        <w:spacing w:line="440" w:lineRule="exact"/>
        <w:ind w:firstLineChars="200" w:firstLine="480"/>
        <w:jc w:val="left"/>
        <w:rPr>
          <w:rFonts w:ascii="仿宋_GB2312" w:eastAsia="仿宋_GB2312" w:hAnsi="宋体"/>
          <w:sz w:val="24"/>
        </w:rPr>
      </w:pPr>
      <w:r w:rsidRPr="00DC1134">
        <w:rPr>
          <w:rFonts w:ascii="仿宋_GB2312" w:eastAsia="仿宋_GB2312" w:hAnsi="宋体" w:hint="eastAsia"/>
          <w:sz w:val="24"/>
        </w:rPr>
        <w:t>4.</w:t>
      </w:r>
      <w:r w:rsidR="00367A40" w:rsidRPr="00DC1134">
        <w:rPr>
          <w:rFonts w:ascii="仿宋_GB2312" w:eastAsia="仿宋_GB2312" w:hAnsi="宋体" w:hint="eastAsia"/>
          <w:sz w:val="24"/>
        </w:rPr>
        <w:t>安装标准：符合国家有关安全技术规范和技术标准</w:t>
      </w:r>
    </w:p>
    <w:p w:rsidR="00367A40" w:rsidRPr="00DC1134" w:rsidRDefault="00951708" w:rsidP="00367A40">
      <w:pPr>
        <w:snapToGrid w:val="0"/>
        <w:spacing w:line="440" w:lineRule="exact"/>
        <w:jc w:val="left"/>
        <w:rPr>
          <w:rFonts w:ascii="仿宋_GB2312" w:eastAsia="仿宋_GB2312" w:hAnsi="宋体"/>
          <w:b/>
          <w:sz w:val="24"/>
        </w:rPr>
      </w:pPr>
      <w:r w:rsidRPr="00DC1134">
        <w:rPr>
          <w:rFonts w:ascii="仿宋_GB2312" w:eastAsia="仿宋_GB2312" w:hAnsi="宋体" w:hint="eastAsia"/>
          <w:b/>
          <w:sz w:val="24"/>
        </w:rPr>
        <w:t>（五）</w:t>
      </w:r>
      <w:r w:rsidR="00367A40" w:rsidRPr="00DC1134">
        <w:rPr>
          <w:rFonts w:ascii="仿宋_GB2312" w:eastAsia="仿宋_GB2312" w:hAnsi="宋体" w:hint="eastAsia"/>
          <w:b/>
          <w:sz w:val="24"/>
        </w:rPr>
        <w:t>付款方式：</w:t>
      </w:r>
    </w:p>
    <w:p w:rsidR="00367A40" w:rsidRPr="00DC1134" w:rsidRDefault="00367A40" w:rsidP="00951708">
      <w:pPr>
        <w:spacing w:line="440" w:lineRule="exact"/>
        <w:ind w:firstLineChars="200" w:firstLine="480"/>
        <w:jc w:val="left"/>
        <w:rPr>
          <w:rFonts w:ascii="仿宋_GB2312" w:eastAsia="仿宋_GB2312" w:hAnsi="宋体"/>
          <w:sz w:val="24"/>
        </w:rPr>
      </w:pPr>
      <w:r w:rsidRPr="00DC1134">
        <w:rPr>
          <w:rFonts w:ascii="仿宋_GB2312" w:eastAsia="仿宋_GB2312" w:hAnsi="宋体" w:hint="eastAsia"/>
          <w:sz w:val="24"/>
        </w:rPr>
        <w:t>系统安装调试完成，经</w:t>
      </w:r>
      <w:r w:rsidR="00551D9F" w:rsidRPr="00DC1134">
        <w:rPr>
          <w:rFonts w:ascii="仿宋_GB2312" w:eastAsia="仿宋_GB2312" w:hAnsi="宋体" w:hint="eastAsia"/>
          <w:sz w:val="24"/>
        </w:rPr>
        <w:t>甲</w:t>
      </w:r>
      <w:r w:rsidRPr="00DC1134">
        <w:rPr>
          <w:rFonts w:ascii="仿宋_GB2312" w:eastAsia="仿宋_GB2312" w:hAnsi="宋体" w:hint="eastAsia"/>
          <w:sz w:val="24"/>
        </w:rPr>
        <w:t>方验收合格后，按照甲方财务</w:t>
      </w:r>
      <w:r w:rsidRPr="00DC1134">
        <w:rPr>
          <w:rFonts w:ascii="仿宋_GB2312" w:eastAsia="仿宋_GB2312" w:hAnsi="宋体"/>
          <w:sz w:val="24"/>
        </w:rPr>
        <w:t>流程</w:t>
      </w:r>
      <w:r w:rsidRPr="00DC1134">
        <w:rPr>
          <w:rFonts w:ascii="仿宋_GB2312" w:eastAsia="仿宋_GB2312" w:hAnsi="宋体" w:hint="eastAsia"/>
          <w:sz w:val="24"/>
        </w:rPr>
        <w:t>支付合同金额的</w:t>
      </w:r>
      <w:r w:rsidRPr="00DC1134">
        <w:rPr>
          <w:rFonts w:ascii="仿宋_GB2312" w:eastAsia="仿宋_GB2312" w:hAnsi="宋体"/>
          <w:sz w:val="24"/>
        </w:rPr>
        <w:t>90%。</w:t>
      </w:r>
      <w:r w:rsidRPr="00DC1134">
        <w:rPr>
          <w:rFonts w:ascii="仿宋_GB2312" w:eastAsia="仿宋_GB2312" w:hAnsi="宋体" w:hint="eastAsia"/>
          <w:sz w:val="24"/>
        </w:rPr>
        <w:lastRenderedPageBreak/>
        <w:t>项目验收合格</w:t>
      </w:r>
      <w:r w:rsidRPr="00DC1134">
        <w:rPr>
          <w:rFonts w:ascii="仿宋_GB2312" w:eastAsia="仿宋_GB2312" w:hAnsi="宋体"/>
          <w:sz w:val="24"/>
        </w:rPr>
        <w:t>1</w:t>
      </w:r>
      <w:r w:rsidRPr="00DC1134">
        <w:rPr>
          <w:rFonts w:ascii="仿宋_GB2312" w:eastAsia="仿宋_GB2312" w:hAnsi="宋体" w:hint="eastAsia"/>
          <w:sz w:val="24"/>
        </w:rPr>
        <w:t>年后的</w:t>
      </w:r>
      <w:r w:rsidRPr="00DC1134">
        <w:rPr>
          <w:rFonts w:ascii="仿宋_GB2312" w:eastAsia="仿宋_GB2312" w:hAnsi="宋体"/>
          <w:sz w:val="24"/>
        </w:rPr>
        <w:t>7个工作日</w:t>
      </w:r>
      <w:r w:rsidRPr="00DC1134">
        <w:rPr>
          <w:rFonts w:ascii="仿宋_GB2312" w:eastAsia="仿宋_GB2312" w:hAnsi="宋体" w:hint="eastAsia"/>
          <w:sz w:val="24"/>
        </w:rPr>
        <w:t>内</w:t>
      </w:r>
      <w:r w:rsidRPr="00DC1134">
        <w:rPr>
          <w:rFonts w:ascii="仿宋_GB2312" w:eastAsia="仿宋_GB2312" w:hAnsi="宋体"/>
          <w:sz w:val="24"/>
        </w:rPr>
        <w:t>, 按照甲方财务流程</w:t>
      </w:r>
      <w:r w:rsidRPr="00DC1134">
        <w:rPr>
          <w:rFonts w:ascii="仿宋_GB2312" w:eastAsia="仿宋_GB2312" w:hAnsi="宋体" w:hint="eastAsia"/>
          <w:sz w:val="24"/>
        </w:rPr>
        <w:t>支付项目剩余款项的</w:t>
      </w:r>
      <w:r w:rsidRPr="00DC1134">
        <w:rPr>
          <w:rFonts w:ascii="仿宋_GB2312" w:eastAsia="仿宋_GB2312" w:hAnsi="宋体"/>
          <w:sz w:val="24"/>
        </w:rPr>
        <w:t>10%</w:t>
      </w:r>
      <w:r w:rsidRPr="00DC1134">
        <w:rPr>
          <w:rFonts w:ascii="仿宋_GB2312" w:eastAsia="仿宋_GB2312" w:hAnsi="宋体" w:hint="eastAsia"/>
          <w:sz w:val="24"/>
        </w:rPr>
        <w:t>，</w:t>
      </w:r>
      <w:r w:rsidRPr="00DC1134">
        <w:rPr>
          <w:rFonts w:ascii="仿宋_GB2312" w:eastAsia="仿宋_GB2312" w:hAnsi="宋体"/>
          <w:sz w:val="24"/>
        </w:rPr>
        <w:t>不计息。</w:t>
      </w:r>
    </w:p>
    <w:p w:rsidR="00367A40" w:rsidRPr="00DC1134" w:rsidRDefault="00951708" w:rsidP="00367A40">
      <w:pPr>
        <w:snapToGrid w:val="0"/>
        <w:spacing w:line="440" w:lineRule="exact"/>
        <w:jc w:val="left"/>
        <w:rPr>
          <w:rFonts w:ascii="仿宋_GB2312" w:eastAsia="仿宋_GB2312" w:hAnsi="宋体"/>
          <w:b/>
          <w:sz w:val="24"/>
        </w:rPr>
      </w:pPr>
      <w:r w:rsidRPr="00DC1134">
        <w:rPr>
          <w:rFonts w:ascii="仿宋_GB2312" w:eastAsia="仿宋_GB2312" w:hAnsi="宋体" w:hint="eastAsia"/>
          <w:b/>
          <w:sz w:val="24"/>
        </w:rPr>
        <w:t>（六）</w:t>
      </w:r>
      <w:r w:rsidR="00367A40" w:rsidRPr="00DC1134">
        <w:rPr>
          <w:rFonts w:ascii="仿宋_GB2312" w:eastAsia="仿宋_GB2312" w:hAnsi="宋体" w:hint="eastAsia"/>
          <w:b/>
          <w:sz w:val="24"/>
        </w:rPr>
        <w:t>其他说明：</w:t>
      </w:r>
    </w:p>
    <w:p w:rsidR="00367A40" w:rsidRPr="00DC1134" w:rsidRDefault="00367A40" w:rsidP="00951708">
      <w:pPr>
        <w:snapToGrid w:val="0"/>
        <w:spacing w:line="440" w:lineRule="exact"/>
        <w:ind w:firstLineChars="200" w:firstLine="480"/>
        <w:jc w:val="left"/>
        <w:rPr>
          <w:rFonts w:ascii="仿宋_GB2312" w:eastAsia="仿宋_GB2312" w:hAnsi="宋体"/>
          <w:sz w:val="24"/>
        </w:rPr>
      </w:pPr>
      <w:r w:rsidRPr="00DC1134">
        <w:rPr>
          <w:rFonts w:ascii="仿宋_GB2312" w:eastAsia="仿宋_GB2312" w:hAnsi="宋体"/>
          <w:sz w:val="24"/>
        </w:rPr>
        <w:t>1</w:t>
      </w:r>
      <w:r w:rsidRPr="00DC1134">
        <w:rPr>
          <w:rFonts w:ascii="仿宋_GB2312" w:eastAsia="仿宋_GB2312" w:hAnsi="宋体" w:hint="eastAsia"/>
          <w:sz w:val="24"/>
        </w:rPr>
        <w:t>、投标商必须保证所有设备为原装正规渠道行货</w:t>
      </w:r>
      <w:r w:rsidRPr="00DC1134">
        <w:rPr>
          <w:rFonts w:ascii="仿宋_GB2312" w:eastAsia="仿宋_GB2312" w:hAnsi="宋体"/>
          <w:sz w:val="24"/>
        </w:rPr>
        <w:t>,</w:t>
      </w:r>
      <w:r w:rsidRPr="00DC1134">
        <w:rPr>
          <w:rFonts w:ascii="仿宋_GB2312" w:eastAsia="仿宋_GB2312" w:hAnsi="宋体" w:hint="eastAsia"/>
          <w:sz w:val="24"/>
        </w:rPr>
        <w:t>有原厂服务，产品最终用户为绍兴市人民医院、如有需要</w:t>
      </w:r>
      <w:r w:rsidR="00327C03" w:rsidRPr="00DC1134">
        <w:rPr>
          <w:rFonts w:ascii="仿宋_GB2312" w:eastAsia="仿宋_GB2312" w:hAnsi="宋体" w:hint="eastAsia"/>
          <w:sz w:val="24"/>
        </w:rPr>
        <w:t>供货时</w:t>
      </w:r>
      <w:r w:rsidRPr="00DC1134">
        <w:rPr>
          <w:rFonts w:ascii="仿宋_GB2312" w:eastAsia="仿宋_GB2312" w:hAnsi="宋体" w:hint="eastAsia"/>
          <w:sz w:val="24"/>
        </w:rPr>
        <w:t>提供正规渠道等证明，所有产品均原包装到用户，当场开箱验货</w:t>
      </w:r>
      <w:r w:rsidRPr="00DC1134">
        <w:rPr>
          <w:rFonts w:ascii="仿宋_GB2312" w:eastAsia="仿宋_GB2312" w:hAnsi="宋体"/>
          <w:sz w:val="24"/>
        </w:rPr>
        <w:t>.</w:t>
      </w:r>
      <w:r w:rsidRPr="00DC1134">
        <w:rPr>
          <w:rFonts w:ascii="仿宋_GB2312" w:eastAsia="仿宋_GB2312" w:hAnsi="宋体" w:hint="eastAsia"/>
          <w:sz w:val="24"/>
        </w:rPr>
        <w:t>同时提供该设备相关技术参数的说明</w:t>
      </w:r>
      <w:r w:rsidRPr="00DC1134">
        <w:rPr>
          <w:rFonts w:ascii="仿宋_GB2312" w:eastAsia="仿宋_GB2312" w:hAnsi="宋体"/>
          <w:sz w:val="24"/>
        </w:rPr>
        <w:t>.</w:t>
      </w:r>
      <w:r w:rsidR="00327C03" w:rsidRPr="00DC1134">
        <w:rPr>
          <w:rFonts w:ascii="仿宋_GB2312" w:eastAsia="仿宋_GB2312" w:hint="eastAsia"/>
          <w:color w:val="000000"/>
          <w:sz w:val="24"/>
        </w:rPr>
        <w:t>如与所投产品技术要求不符</w:t>
      </w:r>
      <w:r w:rsidRPr="00DC1134">
        <w:rPr>
          <w:rFonts w:ascii="仿宋_GB2312" w:eastAsia="仿宋_GB2312" w:hAnsi="宋体"/>
          <w:sz w:val="24"/>
        </w:rPr>
        <w:t>,</w:t>
      </w:r>
      <w:r w:rsidRPr="00DC1134">
        <w:rPr>
          <w:rFonts w:ascii="仿宋_GB2312" w:eastAsia="仿宋_GB2312" w:hAnsi="宋体" w:hint="eastAsia"/>
          <w:sz w:val="24"/>
        </w:rPr>
        <w:t>买方有权退货并且后果一概由中标人承担。</w:t>
      </w:r>
    </w:p>
    <w:p w:rsidR="00367A40" w:rsidRPr="00DC1134" w:rsidRDefault="00367A40" w:rsidP="00951708">
      <w:pPr>
        <w:snapToGrid w:val="0"/>
        <w:spacing w:line="440" w:lineRule="exact"/>
        <w:ind w:firstLineChars="200" w:firstLine="480"/>
        <w:jc w:val="left"/>
        <w:rPr>
          <w:rFonts w:ascii="仿宋_GB2312" w:eastAsia="仿宋_GB2312" w:hAnsi="宋体"/>
          <w:sz w:val="24"/>
        </w:rPr>
      </w:pPr>
      <w:r w:rsidRPr="00DC1134">
        <w:rPr>
          <w:rFonts w:ascii="仿宋_GB2312" w:eastAsia="仿宋_GB2312" w:hAnsi="宋体"/>
          <w:sz w:val="24"/>
        </w:rPr>
        <w:t>2</w:t>
      </w:r>
      <w:r w:rsidRPr="00DC1134">
        <w:rPr>
          <w:rFonts w:ascii="仿宋_GB2312" w:eastAsia="仿宋_GB2312" w:hAnsi="宋体" w:hint="eastAsia"/>
          <w:sz w:val="24"/>
        </w:rPr>
        <w:t>、到货期：中标人在合同签订之日起</w:t>
      </w:r>
      <w:r w:rsidR="008E36C5" w:rsidRPr="00DC1134">
        <w:rPr>
          <w:rFonts w:ascii="仿宋_GB2312" w:eastAsia="仿宋_GB2312" w:hAnsi="宋体" w:hint="eastAsia"/>
          <w:sz w:val="24"/>
        </w:rPr>
        <w:t>6</w:t>
      </w:r>
      <w:r w:rsidRPr="00DC1134">
        <w:rPr>
          <w:rFonts w:ascii="仿宋_GB2312" w:eastAsia="仿宋_GB2312" w:hAnsi="宋体" w:hint="eastAsia"/>
          <w:sz w:val="24"/>
        </w:rPr>
        <w:t>0天内所有设备全部到货（用户根据工程进度需要延迟的除外），开箱验收后根椐采购方要求完成安装调试，安装过程中用户不负责保管，直至系统正式上线的所有费用</w:t>
      </w:r>
      <w:r w:rsidR="009A0724" w:rsidRPr="00DC1134">
        <w:rPr>
          <w:rFonts w:ascii="仿宋_GB2312" w:eastAsia="仿宋_GB2312" w:hAnsi="宋体" w:hint="eastAsia"/>
          <w:sz w:val="24"/>
        </w:rPr>
        <w:t>由</w:t>
      </w:r>
      <w:r w:rsidRPr="00DC1134">
        <w:rPr>
          <w:rFonts w:ascii="仿宋_GB2312" w:eastAsia="仿宋_GB2312" w:hAnsi="宋体" w:hint="eastAsia"/>
          <w:sz w:val="24"/>
        </w:rPr>
        <w:t>中标人自行负责。</w:t>
      </w:r>
    </w:p>
    <w:p w:rsidR="00417C8A" w:rsidRPr="00DC1134" w:rsidRDefault="00417C8A" w:rsidP="00665C19">
      <w:pPr>
        <w:pStyle w:val="a5"/>
        <w:pageBreakBefore/>
        <w:spacing w:line="800" w:lineRule="exact"/>
        <w:ind w:firstLine="726"/>
        <w:jc w:val="center"/>
        <w:rPr>
          <w:rFonts w:ascii="仿宋_GB2312" w:eastAsia="仿宋_GB2312" w:hAnsi="宋体"/>
          <w:b/>
          <w:color w:val="000000" w:themeColor="text1"/>
          <w:sz w:val="36"/>
          <w:szCs w:val="36"/>
        </w:rPr>
      </w:pPr>
      <w:r w:rsidRPr="00DC1134">
        <w:rPr>
          <w:rFonts w:ascii="仿宋_GB2312" w:eastAsia="仿宋_GB2312" w:hAnsi="宋体" w:hint="eastAsia"/>
          <w:b/>
          <w:color w:val="000000" w:themeColor="text1"/>
          <w:sz w:val="36"/>
          <w:szCs w:val="36"/>
        </w:rPr>
        <w:lastRenderedPageBreak/>
        <w:t>第五部分  评标</w:t>
      </w:r>
      <w:r w:rsidR="00527E1C" w:rsidRPr="00DC1134">
        <w:rPr>
          <w:rFonts w:ascii="仿宋_GB2312" w:eastAsia="仿宋_GB2312" w:hAnsi="宋体" w:hint="eastAsia"/>
          <w:b/>
          <w:color w:val="000000" w:themeColor="text1"/>
          <w:sz w:val="36"/>
          <w:szCs w:val="36"/>
        </w:rPr>
        <w:t>方</w:t>
      </w:r>
      <w:r w:rsidRPr="00DC1134">
        <w:rPr>
          <w:rFonts w:ascii="仿宋_GB2312" w:eastAsia="仿宋_GB2312" w:hAnsi="宋体" w:hint="eastAsia"/>
          <w:b/>
          <w:color w:val="000000" w:themeColor="text1"/>
          <w:sz w:val="36"/>
          <w:szCs w:val="36"/>
        </w:rPr>
        <w:t>法及标准</w:t>
      </w:r>
    </w:p>
    <w:bookmarkEnd w:id="0"/>
    <w:bookmarkEnd w:id="1"/>
    <w:bookmarkEnd w:id="2"/>
    <w:bookmarkEnd w:id="3"/>
    <w:p w:rsidR="002C59C0" w:rsidRPr="00DC1134" w:rsidRDefault="002C59C0" w:rsidP="002C59C0">
      <w:pPr>
        <w:spacing w:line="440" w:lineRule="exact"/>
        <w:jc w:val="left"/>
        <w:rPr>
          <w:rFonts w:ascii="仿宋_GB2312" w:eastAsia="仿宋_GB2312" w:hAnsi="宋体"/>
          <w:b/>
          <w:color w:val="000000" w:themeColor="text1"/>
          <w:sz w:val="24"/>
        </w:rPr>
      </w:pPr>
      <w:r w:rsidRPr="00DC1134">
        <w:rPr>
          <w:rFonts w:ascii="仿宋_GB2312" w:eastAsia="仿宋_GB2312" w:hAnsi="宋体" w:hint="eastAsia"/>
          <w:b/>
          <w:color w:val="000000" w:themeColor="text1"/>
          <w:sz w:val="24"/>
        </w:rPr>
        <w:t>1、评标方法：</w:t>
      </w:r>
    </w:p>
    <w:p w:rsidR="002C59C0" w:rsidRPr="00DC1134" w:rsidRDefault="002C59C0" w:rsidP="002C59C0">
      <w:pPr>
        <w:spacing w:line="440" w:lineRule="exact"/>
        <w:ind w:firstLineChars="200" w:firstLine="480"/>
        <w:jc w:val="left"/>
        <w:rPr>
          <w:rFonts w:ascii="仿宋_GB2312" w:eastAsia="仿宋_GB2312" w:hAnsi="宋体"/>
          <w:color w:val="000000" w:themeColor="text1"/>
          <w:sz w:val="24"/>
        </w:rPr>
      </w:pPr>
      <w:r w:rsidRPr="00DC1134">
        <w:rPr>
          <w:rFonts w:ascii="仿宋_GB2312" w:eastAsia="仿宋_GB2312" w:hAnsi="宋体" w:hint="eastAsia"/>
          <w:color w:val="000000" w:themeColor="text1"/>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2C59C0" w:rsidRPr="00DC1134" w:rsidRDefault="002C59C0" w:rsidP="002C59C0">
      <w:pPr>
        <w:spacing w:line="440" w:lineRule="exact"/>
        <w:ind w:firstLineChars="196" w:firstLine="472"/>
        <w:jc w:val="left"/>
        <w:rPr>
          <w:rFonts w:ascii="仿宋_GB2312" w:eastAsia="仿宋_GB2312" w:hAnsi="宋体"/>
          <w:b/>
          <w:color w:val="000000" w:themeColor="text1"/>
          <w:sz w:val="24"/>
        </w:rPr>
      </w:pPr>
      <w:r w:rsidRPr="00DC1134">
        <w:rPr>
          <w:rFonts w:ascii="仿宋_GB2312" w:eastAsia="仿宋_GB2312" w:hAnsi="宋体" w:hint="eastAsia"/>
          <w:b/>
          <w:color w:val="000000" w:themeColor="text1"/>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C59C0" w:rsidRPr="00DC1134" w:rsidRDefault="002C59C0" w:rsidP="002C59C0">
      <w:pPr>
        <w:spacing w:line="440" w:lineRule="exact"/>
        <w:ind w:firstLineChars="200" w:firstLine="482"/>
        <w:jc w:val="left"/>
        <w:rPr>
          <w:rFonts w:ascii="仿宋_GB2312" w:eastAsia="仿宋_GB2312" w:hAnsi="宋体"/>
          <w:color w:val="000000" w:themeColor="text1"/>
          <w:sz w:val="24"/>
        </w:rPr>
      </w:pPr>
      <w:r w:rsidRPr="00DC1134">
        <w:rPr>
          <w:rFonts w:ascii="仿宋_GB2312" w:eastAsia="仿宋_GB2312" w:hAnsi="宋体" w:hint="eastAsia"/>
          <w:b/>
          <w:color w:val="000000" w:themeColor="text1"/>
          <w:sz w:val="24"/>
        </w:rPr>
        <w:t>非单一产品采购项目，采购人应当根据采购项目技术构成、产品价格比重等合理确定核心产品，并在招标文件中载明。多家投标人提供的核心产品品牌相同的，按前款规定处理。</w:t>
      </w:r>
    </w:p>
    <w:p w:rsidR="008F5716" w:rsidRPr="00DC1134" w:rsidRDefault="002C59C0" w:rsidP="002C59C0">
      <w:pPr>
        <w:spacing w:line="440" w:lineRule="exact"/>
        <w:jc w:val="left"/>
        <w:rPr>
          <w:rFonts w:ascii="仿宋_GB2312" w:eastAsia="仿宋_GB2312" w:hAnsi="宋体"/>
          <w:sz w:val="24"/>
        </w:rPr>
      </w:pPr>
      <w:r w:rsidRPr="00DC1134">
        <w:rPr>
          <w:rFonts w:ascii="仿宋_GB2312" w:eastAsia="仿宋_GB2312" w:hAnsi="宋体" w:hint="eastAsia"/>
          <w:b/>
          <w:color w:val="000000" w:themeColor="text1"/>
          <w:sz w:val="24"/>
        </w:rPr>
        <w:t>2.评分标准：</w:t>
      </w:r>
      <w:r w:rsidRPr="00DC1134">
        <w:rPr>
          <w:rFonts w:ascii="仿宋_GB2312" w:eastAsia="仿宋_GB2312" w:hAnsi="宋体" w:hint="eastAsia"/>
          <w:color w:val="000000" w:themeColor="text1"/>
          <w:sz w:val="24"/>
        </w:rPr>
        <w:t>共100分，其中技术分70分，商务分30分。评分依下述所列为评标打分依据，分值如下（本次评标评委由5人及以上单数组成，计算分值时，按其算术平均值保留小数2位）。</w:t>
      </w:r>
    </w:p>
    <w:p w:rsidR="008F5716" w:rsidRPr="00DC1134" w:rsidRDefault="008F5716" w:rsidP="008F5716">
      <w:pPr>
        <w:spacing w:line="440" w:lineRule="exact"/>
        <w:rPr>
          <w:rFonts w:ascii="仿宋_GB2312" w:eastAsia="仿宋_GB2312" w:hAnsi="宋体"/>
          <w:b/>
          <w:bCs/>
          <w:iCs/>
          <w:sz w:val="24"/>
        </w:rPr>
      </w:pPr>
      <w:r w:rsidRPr="00DC1134">
        <w:rPr>
          <w:rFonts w:ascii="仿宋_GB2312" w:eastAsia="仿宋_GB2312" w:hAnsi="宋体" w:hint="eastAsia"/>
          <w:b/>
          <w:bCs/>
          <w:iCs/>
          <w:sz w:val="24"/>
        </w:rPr>
        <w:t>2.1.技术分（70分）</w:t>
      </w:r>
    </w:p>
    <w:tbl>
      <w:tblPr>
        <w:tblW w:w="8630" w:type="dxa"/>
        <w:jc w:val="center"/>
        <w:tblInd w:w="-334" w:type="dxa"/>
        <w:tblLayout w:type="fixed"/>
        <w:tblCellMar>
          <w:left w:w="10" w:type="dxa"/>
          <w:right w:w="10" w:type="dxa"/>
        </w:tblCellMar>
        <w:tblLook w:val="04A0"/>
      </w:tblPr>
      <w:tblGrid>
        <w:gridCol w:w="709"/>
        <w:gridCol w:w="1078"/>
        <w:gridCol w:w="6055"/>
        <w:gridCol w:w="788"/>
      </w:tblGrid>
      <w:tr w:rsidR="008F5716" w:rsidRPr="00DC1134" w:rsidTr="00F257FD">
        <w:trPr>
          <w:trHeight w:val="505"/>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5716" w:rsidRPr="00DC1134" w:rsidRDefault="008F5716" w:rsidP="00493832">
            <w:pPr>
              <w:jc w:val="center"/>
              <w:rPr>
                <w:rFonts w:ascii="仿宋_GB2312" w:eastAsia="仿宋_GB2312"/>
                <w:b/>
              </w:rPr>
            </w:pPr>
            <w:r w:rsidRPr="00DC1134">
              <w:rPr>
                <w:rFonts w:ascii="仿宋_GB2312" w:eastAsia="仿宋_GB2312" w:hint="eastAsia"/>
                <w:b/>
              </w:rPr>
              <w:t>序号</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5716" w:rsidRPr="00DC1134" w:rsidRDefault="008F5716" w:rsidP="00493832">
            <w:pPr>
              <w:jc w:val="center"/>
              <w:rPr>
                <w:rFonts w:ascii="仿宋_GB2312" w:eastAsia="仿宋_GB2312"/>
                <w:b/>
              </w:rPr>
            </w:pPr>
            <w:r w:rsidRPr="00DC1134">
              <w:rPr>
                <w:rFonts w:ascii="仿宋_GB2312" w:eastAsia="仿宋_GB2312" w:hint="eastAsia"/>
                <w:b/>
              </w:rPr>
              <w:t>评审因素</w:t>
            </w:r>
          </w:p>
        </w:tc>
        <w:tc>
          <w:tcPr>
            <w:tcW w:w="6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5716" w:rsidRPr="00DC1134" w:rsidRDefault="008F5716" w:rsidP="00493832">
            <w:pPr>
              <w:jc w:val="center"/>
              <w:rPr>
                <w:rFonts w:ascii="仿宋_GB2312" w:eastAsia="仿宋_GB2312"/>
                <w:b/>
              </w:rPr>
            </w:pPr>
            <w:r w:rsidRPr="00DC1134">
              <w:rPr>
                <w:rFonts w:ascii="仿宋_GB2312" w:eastAsia="仿宋_GB2312" w:hint="eastAsia"/>
                <w:b/>
              </w:rPr>
              <w:t>评分标准</w:t>
            </w:r>
          </w:p>
        </w:tc>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5716" w:rsidRPr="00DC1134" w:rsidRDefault="008F5716" w:rsidP="00493832">
            <w:pPr>
              <w:jc w:val="center"/>
              <w:rPr>
                <w:rFonts w:ascii="仿宋_GB2312" w:eastAsia="仿宋_GB2312"/>
                <w:b/>
              </w:rPr>
            </w:pPr>
            <w:r w:rsidRPr="00DC1134">
              <w:rPr>
                <w:rFonts w:ascii="仿宋_GB2312" w:eastAsia="仿宋_GB2312" w:hint="eastAsia"/>
                <w:b/>
              </w:rPr>
              <w:t>分值</w:t>
            </w:r>
          </w:p>
        </w:tc>
      </w:tr>
      <w:tr w:rsidR="008F5716" w:rsidRPr="00DC1134" w:rsidTr="00493832">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5716" w:rsidRPr="00DC1134" w:rsidRDefault="008F5716" w:rsidP="00493832">
            <w:pPr>
              <w:jc w:val="center"/>
              <w:rPr>
                <w:rFonts w:ascii="仿宋_GB2312" w:eastAsia="仿宋_GB2312"/>
              </w:rPr>
            </w:pPr>
            <w:r w:rsidRPr="00DC1134">
              <w:rPr>
                <w:rFonts w:ascii="仿宋_GB2312" w:eastAsia="仿宋_GB2312" w:hint="eastAsia"/>
              </w:rPr>
              <w:t>1</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5716" w:rsidRPr="00DC1134" w:rsidRDefault="008F5716" w:rsidP="00493832">
            <w:pPr>
              <w:jc w:val="center"/>
              <w:rPr>
                <w:rFonts w:ascii="仿宋_GB2312" w:eastAsia="仿宋_GB2312"/>
              </w:rPr>
            </w:pPr>
            <w:r w:rsidRPr="00DC1134">
              <w:rPr>
                <w:rFonts w:ascii="仿宋_GB2312" w:eastAsia="仿宋_GB2312" w:hint="eastAsia"/>
              </w:rPr>
              <w:t>投标人实力</w:t>
            </w:r>
          </w:p>
        </w:tc>
        <w:tc>
          <w:tcPr>
            <w:tcW w:w="6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5716" w:rsidRPr="00DC1134" w:rsidRDefault="008F5716" w:rsidP="00493832">
            <w:pPr>
              <w:jc w:val="left"/>
              <w:rPr>
                <w:rFonts w:ascii="仿宋_GB2312" w:eastAsia="仿宋_GB2312"/>
              </w:rPr>
            </w:pPr>
            <w:r w:rsidRPr="00DC1134">
              <w:rPr>
                <w:rFonts w:ascii="仿宋_GB2312" w:eastAsia="仿宋_GB2312" w:hint="eastAsia"/>
              </w:rPr>
              <w:t>（1）投标人具有ISO9001质量管理体系认证证书、ISO27001信息安全管理体系证书</w:t>
            </w:r>
            <w:r w:rsidR="00F257FD" w:rsidRPr="00DC1134">
              <w:rPr>
                <w:rFonts w:ascii="仿宋_GB2312" w:eastAsia="仿宋_GB2312" w:hint="eastAsia"/>
              </w:rPr>
              <w:t>，</w:t>
            </w:r>
            <w:r w:rsidRPr="00DC1134">
              <w:rPr>
                <w:rFonts w:ascii="仿宋_GB2312" w:eastAsia="仿宋_GB2312" w:hint="eastAsia"/>
              </w:rPr>
              <w:t>每提供1个得</w:t>
            </w:r>
            <w:r w:rsidR="00801331" w:rsidRPr="00DC1134">
              <w:rPr>
                <w:rFonts w:ascii="仿宋_GB2312" w:eastAsia="仿宋_GB2312" w:hint="eastAsia"/>
              </w:rPr>
              <w:t>2</w:t>
            </w:r>
            <w:r w:rsidRPr="00DC1134">
              <w:rPr>
                <w:rFonts w:ascii="仿宋_GB2312" w:eastAsia="仿宋_GB2312" w:hint="eastAsia"/>
              </w:rPr>
              <w:t>分，共</w:t>
            </w:r>
            <w:r w:rsidR="00801331" w:rsidRPr="00DC1134">
              <w:rPr>
                <w:rFonts w:ascii="仿宋_GB2312" w:eastAsia="仿宋_GB2312" w:hint="eastAsia"/>
              </w:rPr>
              <w:t>4</w:t>
            </w:r>
            <w:r w:rsidRPr="00DC1134">
              <w:rPr>
                <w:rFonts w:ascii="仿宋_GB2312" w:eastAsia="仿宋_GB2312" w:hint="eastAsia"/>
              </w:rPr>
              <w:t>分；</w:t>
            </w:r>
          </w:p>
          <w:p w:rsidR="008F5716" w:rsidRPr="00DC1134" w:rsidRDefault="008F5716" w:rsidP="00493832">
            <w:pPr>
              <w:jc w:val="left"/>
              <w:rPr>
                <w:rFonts w:ascii="仿宋_GB2312" w:eastAsia="仿宋_GB2312"/>
              </w:rPr>
            </w:pPr>
            <w:r w:rsidRPr="00DC1134">
              <w:rPr>
                <w:rFonts w:ascii="仿宋_GB2312" w:eastAsia="仿宋_GB2312" w:hint="eastAsia"/>
              </w:rPr>
              <w:t>（2）投标人</w:t>
            </w:r>
            <w:r w:rsidR="00DF4B26" w:rsidRPr="00DC1134">
              <w:rPr>
                <w:rFonts w:ascii="仿宋_GB2312" w:eastAsia="仿宋_GB2312" w:hint="eastAsia"/>
              </w:rPr>
              <w:t>具有行政部门颁发的</w:t>
            </w:r>
            <w:r w:rsidRPr="00DC1134">
              <w:rPr>
                <w:rFonts w:ascii="仿宋_GB2312" w:eastAsia="仿宋_GB2312" w:hint="eastAsia"/>
              </w:rPr>
              <w:t>高新技术企业</w:t>
            </w:r>
            <w:r w:rsidR="00DF4B26" w:rsidRPr="00DC1134">
              <w:rPr>
                <w:rFonts w:ascii="仿宋_GB2312" w:eastAsia="仿宋_GB2312" w:hint="eastAsia"/>
              </w:rPr>
              <w:t>证书</w:t>
            </w:r>
            <w:r w:rsidRPr="00DC1134">
              <w:rPr>
                <w:rFonts w:ascii="仿宋_GB2312" w:eastAsia="仿宋_GB2312" w:hint="eastAsia"/>
              </w:rPr>
              <w:t>，得</w:t>
            </w:r>
            <w:r w:rsidR="00F257FD" w:rsidRPr="00DC1134">
              <w:rPr>
                <w:rFonts w:ascii="仿宋_GB2312" w:eastAsia="仿宋_GB2312" w:hint="eastAsia"/>
              </w:rPr>
              <w:t>3</w:t>
            </w:r>
            <w:r w:rsidRPr="00DC1134">
              <w:rPr>
                <w:rFonts w:ascii="仿宋_GB2312" w:eastAsia="仿宋_GB2312" w:hint="eastAsia"/>
              </w:rPr>
              <w:t>分</w:t>
            </w:r>
            <w:r w:rsidR="00DF4B26" w:rsidRPr="00DC1134">
              <w:rPr>
                <w:rFonts w:ascii="仿宋_GB2312" w:eastAsia="仿宋_GB2312" w:hint="eastAsia"/>
              </w:rPr>
              <w:t>；</w:t>
            </w:r>
          </w:p>
          <w:p w:rsidR="00493832" w:rsidRPr="00DC1134" w:rsidRDefault="008F5716" w:rsidP="00493832">
            <w:pPr>
              <w:jc w:val="left"/>
              <w:rPr>
                <w:rFonts w:ascii="仿宋_GB2312" w:eastAsia="仿宋_GB2312"/>
              </w:rPr>
            </w:pPr>
            <w:r w:rsidRPr="00DC1134">
              <w:rPr>
                <w:rFonts w:ascii="仿宋_GB2312" w:eastAsia="仿宋_GB2312" w:hint="eastAsia"/>
              </w:rPr>
              <w:t>（3）投标人具有CMMI3级</w:t>
            </w:r>
            <w:r w:rsidR="00DF4B26" w:rsidRPr="00DC1134">
              <w:rPr>
                <w:rFonts w:ascii="仿宋_GB2312" w:eastAsia="仿宋_GB2312" w:hint="eastAsia"/>
              </w:rPr>
              <w:t>及以上</w:t>
            </w:r>
            <w:r w:rsidRPr="00DC1134">
              <w:rPr>
                <w:rFonts w:ascii="仿宋_GB2312" w:eastAsia="仿宋_GB2312" w:hint="eastAsia"/>
              </w:rPr>
              <w:t>证书，得</w:t>
            </w:r>
            <w:r w:rsidR="00F257FD" w:rsidRPr="00DC1134">
              <w:rPr>
                <w:rFonts w:ascii="仿宋_GB2312" w:eastAsia="仿宋_GB2312" w:hint="eastAsia"/>
              </w:rPr>
              <w:t>3</w:t>
            </w:r>
            <w:r w:rsidRPr="00DC1134">
              <w:rPr>
                <w:rFonts w:ascii="仿宋_GB2312" w:eastAsia="仿宋_GB2312" w:hint="eastAsia"/>
              </w:rPr>
              <w:t>分；</w:t>
            </w:r>
          </w:p>
          <w:p w:rsidR="008F5716" w:rsidRPr="00DC1134" w:rsidRDefault="00493832" w:rsidP="00493832">
            <w:pPr>
              <w:jc w:val="left"/>
              <w:rPr>
                <w:rFonts w:ascii="仿宋_GB2312" w:eastAsia="仿宋_GB2312"/>
              </w:rPr>
            </w:pPr>
            <w:r w:rsidRPr="00DC1134">
              <w:rPr>
                <w:rFonts w:ascii="仿宋_GB2312" w:eastAsia="仿宋_GB2312" w:hint="eastAsia"/>
              </w:rPr>
              <w:t>（以上证书提供复印件加盖投标人公章）</w:t>
            </w:r>
          </w:p>
        </w:tc>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5716" w:rsidRPr="00DC1134" w:rsidRDefault="00801331" w:rsidP="00493832">
            <w:pPr>
              <w:jc w:val="center"/>
              <w:rPr>
                <w:rFonts w:ascii="仿宋_GB2312" w:eastAsia="仿宋_GB2312"/>
              </w:rPr>
            </w:pPr>
            <w:r w:rsidRPr="00DC1134">
              <w:rPr>
                <w:rFonts w:ascii="仿宋_GB2312" w:eastAsia="仿宋_GB2312" w:hint="eastAsia"/>
              </w:rPr>
              <w:t>10</w:t>
            </w:r>
          </w:p>
        </w:tc>
      </w:tr>
      <w:tr w:rsidR="00F257FD" w:rsidRPr="00DC1134" w:rsidTr="00493832">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80EEC">
            <w:pPr>
              <w:jc w:val="center"/>
              <w:rPr>
                <w:rFonts w:ascii="仿宋_GB2312" w:eastAsia="仿宋_GB2312"/>
              </w:rPr>
            </w:pPr>
            <w:r w:rsidRPr="00DC1134">
              <w:rPr>
                <w:rFonts w:ascii="仿宋_GB2312" w:eastAsia="仿宋_GB2312" w:hint="eastAsia"/>
              </w:rPr>
              <w:t>2</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93832">
            <w:pPr>
              <w:jc w:val="center"/>
              <w:rPr>
                <w:rFonts w:ascii="仿宋_GB2312" w:eastAsia="仿宋_GB2312"/>
              </w:rPr>
            </w:pPr>
            <w:r w:rsidRPr="00DC1134">
              <w:rPr>
                <w:rFonts w:ascii="仿宋_GB2312" w:eastAsia="仿宋_GB2312" w:hint="eastAsia"/>
              </w:rPr>
              <w:t>成功案例</w:t>
            </w:r>
          </w:p>
        </w:tc>
        <w:tc>
          <w:tcPr>
            <w:tcW w:w="6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7335EB">
            <w:pPr>
              <w:jc w:val="left"/>
              <w:rPr>
                <w:rFonts w:ascii="仿宋_GB2312" w:eastAsia="仿宋_GB2312"/>
              </w:rPr>
            </w:pPr>
            <w:r w:rsidRPr="00DC1134">
              <w:rPr>
                <w:rFonts w:ascii="仿宋_GB2312" w:eastAsia="仿宋_GB2312" w:hint="eastAsia"/>
              </w:rPr>
              <w:t>近三年（2016年8月1日以来）投标人具有同类项目案例，每提供1个得2分，满分4分。（提供合同复印件加盖公章）</w:t>
            </w:r>
          </w:p>
        </w:tc>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93832">
            <w:pPr>
              <w:jc w:val="center"/>
              <w:rPr>
                <w:rFonts w:ascii="仿宋_GB2312" w:eastAsia="仿宋_GB2312"/>
              </w:rPr>
            </w:pPr>
            <w:r w:rsidRPr="00DC1134">
              <w:rPr>
                <w:rFonts w:ascii="仿宋_GB2312" w:eastAsia="仿宋_GB2312" w:hint="eastAsia"/>
              </w:rPr>
              <w:t>4</w:t>
            </w:r>
          </w:p>
        </w:tc>
      </w:tr>
      <w:tr w:rsidR="00F257FD" w:rsidRPr="00DC1134" w:rsidTr="00493832">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80EEC">
            <w:pPr>
              <w:jc w:val="center"/>
              <w:rPr>
                <w:rFonts w:ascii="仿宋_GB2312" w:eastAsia="仿宋_GB2312"/>
              </w:rPr>
            </w:pPr>
            <w:r w:rsidRPr="00DC1134">
              <w:rPr>
                <w:rFonts w:ascii="仿宋_GB2312" w:eastAsia="仿宋_GB2312" w:hint="eastAsia"/>
              </w:rPr>
              <w:t>3</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93832">
            <w:pPr>
              <w:jc w:val="center"/>
              <w:rPr>
                <w:rFonts w:ascii="仿宋_GB2312" w:eastAsia="仿宋_GB2312"/>
              </w:rPr>
            </w:pPr>
            <w:r w:rsidRPr="00DC1134">
              <w:rPr>
                <w:rFonts w:ascii="仿宋_GB2312" w:eastAsia="仿宋_GB2312" w:hint="eastAsia"/>
              </w:rPr>
              <w:t>技术参数的符合度</w:t>
            </w:r>
          </w:p>
        </w:tc>
        <w:tc>
          <w:tcPr>
            <w:tcW w:w="6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327C03">
            <w:pPr>
              <w:rPr>
                <w:rFonts w:ascii="仿宋_GB2312" w:eastAsia="仿宋_GB2312"/>
              </w:rPr>
            </w:pPr>
            <w:r w:rsidRPr="00DC1134">
              <w:rPr>
                <w:rFonts w:ascii="仿宋_GB2312" w:eastAsia="仿宋_GB2312" w:hint="eastAsia"/>
              </w:rPr>
              <w:t>完全满足标文技术参数配置要求得基本分20分，每有一项技术参数负偏离扣1分。若负偏离达到5个及以上的按重大偏离处理。非量化类的，若是功能一样，表述方式不一样则为符合，量化类的由评委视情况讨论决定。</w:t>
            </w:r>
          </w:p>
        </w:tc>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93832">
            <w:pPr>
              <w:jc w:val="center"/>
              <w:rPr>
                <w:rFonts w:ascii="仿宋_GB2312" w:eastAsia="仿宋_GB2312"/>
              </w:rPr>
            </w:pPr>
            <w:r w:rsidRPr="00DC1134">
              <w:rPr>
                <w:rFonts w:ascii="仿宋_GB2312" w:eastAsia="仿宋_GB2312" w:hint="eastAsia"/>
              </w:rPr>
              <w:t>20</w:t>
            </w:r>
          </w:p>
        </w:tc>
      </w:tr>
      <w:tr w:rsidR="00F257FD" w:rsidRPr="00DC1134" w:rsidTr="00493832">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80EEC">
            <w:pPr>
              <w:jc w:val="center"/>
              <w:rPr>
                <w:rFonts w:ascii="仿宋_GB2312" w:eastAsia="仿宋_GB2312"/>
              </w:rPr>
            </w:pPr>
            <w:r w:rsidRPr="00DC1134">
              <w:rPr>
                <w:rFonts w:ascii="仿宋_GB2312" w:eastAsia="仿宋_GB2312" w:hint="eastAsia"/>
              </w:rPr>
              <w:t>4</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93832">
            <w:pPr>
              <w:jc w:val="center"/>
              <w:rPr>
                <w:rFonts w:ascii="仿宋_GB2312" w:eastAsia="仿宋_GB2312"/>
              </w:rPr>
            </w:pPr>
            <w:r w:rsidRPr="00DC1134">
              <w:rPr>
                <w:rFonts w:ascii="仿宋_GB2312" w:eastAsia="仿宋_GB2312" w:hint="eastAsia"/>
              </w:rPr>
              <w:t>现场演示</w:t>
            </w:r>
          </w:p>
        </w:tc>
        <w:tc>
          <w:tcPr>
            <w:tcW w:w="6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F257FD">
            <w:pPr>
              <w:jc w:val="left"/>
              <w:rPr>
                <w:rFonts w:ascii="仿宋_GB2312" w:eastAsia="仿宋_GB2312"/>
              </w:rPr>
            </w:pPr>
            <w:r w:rsidRPr="00DC1134">
              <w:rPr>
                <w:rFonts w:ascii="仿宋_GB2312" w:eastAsia="仿宋_GB2312" w:hint="eastAsia"/>
              </w:rPr>
              <w:t>要求投标人提供住院医师规范化培训临床技能移动考核系统所有功能现场演示，演示时间30分钟（不包含搭建及评委提问解答时间，演示所需设备由投标人自行提供），根据演示效果进行综合打分 ，优秀12.0-15.0分，良好7.0-11.9分；一般3.0-6.9分，只提供PPT演示最多得3分。</w:t>
            </w:r>
          </w:p>
        </w:tc>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93832">
            <w:pPr>
              <w:jc w:val="center"/>
              <w:rPr>
                <w:rFonts w:ascii="仿宋_GB2312" w:eastAsia="仿宋_GB2312"/>
              </w:rPr>
            </w:pPr>
            <w:r w:rsidRPr="00DC1134">
              <w:rPr>
                <w:rFonts w:ascii="仿宋_GB2312" w:eastAsia="仿宋_GB2312" w:hint="eastAsia"/>
              </w:rPr>
              <w:t>15</w:t>
            </w:r>
          </w:p>
        </w:tc>
      </w:tr>
      <w:tr w:rsidR="00F257FD" w:rsidRPr="00DC1134" w:rsidTr="00493832">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80EEC">
            <w:pPr>
              <w:jc w:val="center"/>
              <w:rPr>
                <w:rFonts w:ascii="仿宋_GB2312" w:eastAsia="仿宋_GB2312"/>
              </w:rPr>
            </w:pPr>
            <w:r w:rsidRPr="00DC1134">
              <w:rPr>
                <w:rFonts w:ascii="仿宋_GB2312" w:eastAsia="仿宋_GB2312" w:hint="eastAsia"/>
              </w:rPr>
              <w:lastRenderedPageBreak/>
              <w:t>5</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93832">
            <w:pPr>
              <w:jc w:val="center"/>
              <w:rPr>
                <w:rFonts w:ascii="仿宋_GB2312" w:eastAsia="仿宋_GB2312"/>
              </w:rPr>
            </w:pPr>
            <w:r w:rsidRPr="00DC1134">
              <w:rPr>
                <w:rFonts w:ascii="仿宋_GB2312" w:eastAsia="仿宋_GB2312" w:hint="eastAsia"/>
              </w:rPr>
              <w:t>整体技术方案</w:t>
            </w:r>
          </w:p>
        </w:tc>
        <w:tc>
          <w:tcPr>
            <w:tcW w:w="6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801331">
            <w:pPr>
              <w:jc w:val="left"/>
              <w:rPr>
                <w:rFonts w:ascii="仿宋_GB2312" w:eastAsia="仿宋_GB2312"/>
              </w:rPr>
            </w:pPr>
            <w:r w:rsidRPr="00DC1134">
              <w:rPr>
                <w:rFonts w:ascii="仿宋_GB2312" w:eastAsia="仿宋_GB2312" w:hint="eastAsia"/>
              </w:rPr>
              <w:t>整体技术方案，</w:t>
            </w:r>
            <w:r w:rsidR="00801331" w:rsidRPr="00DC1134">
              <w:rPr>
                <w:rFonts w:ascii="仿宋_GB2312" w:eastAsia="仿宋_GB2312" w:hint="eastAsia"/>
              </w:rPr>
              <w:t>优秀</w:t>
            </w:r>
            <w:r w:rsidRPr="00DC1134">
              <w:rPr>
                <w:rFonts w:ascii="仿宋_GB2312" w:eastAsia="仿宋_GB2312" w:hint="eastAsia"/>
              </w:rPr>
              <w:t>得</w:t>
            </w:r>
            <w:r w:rsidR="00801331" w:rsidRPr="00DC1134">
              <w:rPr>
                <w:rFonts w:ascii="仿宋_GB2312" w:eastAsia="仿宋_GB2312" w:hint="eastAsia"/>
              </w:rPr>
              <w:t>3.0</w:t>
            </w:r>
            <w:r w:rsidRPr="00DC1134">
              <w:rPr>
                <w:rFonts w:ascii="仿宋_GB2312" w:eastAsia="仿宋_GB2312" w:hint="eastAsia"/>
              </w:rPr>
              <w:t>-</w:t>
            </w:r>
            <w:r w:rsidR="00801331" w:rsidRPr="00DC1134">
              <w:rPr>
                <w:rFonts w:ascii="仿宋_GB2312" w:eastAsia="仿宋_GB2312" w:hint="eastAsia"/>
              </w:rPr>
              <w:t>4.0</w:t>
            </w:r>
            <w:r w:rsidRPr="00DC1134">
              <w:rPr>
                <w:rFonts w:ascii="仿宋_GB2312" w:eastAsia="仿宋_GB2312" w:hint="eastAsia"/>
              </w:rPr>
              <w:t>分，</w:t>
            </w:r>
            <w:r w:rsidR="00801331" w:rsidRPr="00DC1134">
              <w:rPr>
                <w:rFonts w:ascii="仿宋_GB2312" w:eastAsia="仿宋_GB2312" w:hint="eastAsia"/>
              </w:rPr>
              <w:t>良好</w:t>
            </w:r>
            <w:r w:rsidRPr="00DC1134">
              <w:rPr>
                <w:rFonts w:ascii="仿宋_GB2312" w:eastAsia="仿宋_GB2312" w:hint="eastAsia"/>
              </w:rPr>
              <w:t>得1.1-</w:t>
            </w:r>
            <w:r w:rsidR="00801331" w:rsidRPr="00DC1134">
              <w:rPr>
                <w:rFonts w:ascii="仿宋_GB2312" w:eastAsia="仿宋_GB2312" w:hint="eastAsia"/>
              </w:rPr>
              <w:t>2</w:t>
            </w:r>
            <w:r w:rsidRPr="00DC1134">
              <w:rPr>
                <w:rFonts w:ascii="仿宋_GB2312" w:eastAsia="仿宋_GB2312" w:hint="eastAsia"/>
              </w:rPr>
              <w:t>.9分，一般得0.1-1</w:t>
            </w:r>
            <w:r w:rsidR="00801331" w:rsidRPr="00DC1134">
              <w:rPr>
                <w:rFonts w:ascii="仿宋_GB2312" w:eastAsia="仿宋_GB2312" w:hint="eastAsia"/>
              </w:rPr>
              <w:t>.0</w:t>
            </w:r>
            <w:r w:rsidRPr="00DC1134">
              <w:rPr>
                <w:rFonts w:ascii="仿宋_GB2312" w:eastAsia="仿宋_GB2312" w:hint="eastAsia"/>
              </w:rPr>
              <w:t>分，没有不得分。</w:t>
            </w:r>
          </w:p>
        </w:tc>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801331" w:rsidP="00493832">
            <w:pPr>
              <w:jc w:val="center"/>
              <w:rPr>
                <w:rFonts w:ascii="仿宋_GB2312" w:eastAsia="仿宋_GB2312"/>
              </w:rPr>
            </w:pPr>
            <w:r w:rsidRPr="00DC1134">
              <w:rPr>
                <w:rFonts w:ascii="仿宋_GB2312" w:eastAsia="仿宋_GB2312" w:hint="eastAsia"/>
              </w:rPr>
              <w:t>4</w:t>
            </w:r>
          </w:p>
        </w:tc>
      </w:tr>
      <w:tr w:rsidR="00F257FD" w:rsidRPr="00DC1134" w:rsidTr="00493832">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80EEC">
            <w:pPr>
              <w:jc w:val="center"/>
              <w:rPr>
                <w:rFonts w:ascii="仿宋_GB2312" w:eastAsia="仿宋_GB2312"/>
              </w:rPr>
            </w:pPr>
            <w:r w:rsidRPr="00DC1134">
              <w:rPr>
                <w:rFonts w:ascii="仿宋_GB2312" w:eastAsia="仿宋_GB2312" w:hint="eastAsia"/>
              </w:rPr>
              <w:t>6</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93832">
            <w:pPr>
              <w:jc w:val="center"/>
              <w:rPr>
                <w:rFonts w:ascii="仿宋_GB2312" w:eastAsia="仿宋_GB2312"/>
              </w:rPr>
            </w:pPr>
            <w:r w:rsidRPr="00DC1134">
              <w:rPr>
                <w:rFonts w:ascii="仿宋_GB2312" w:eastAsia="仿宋_GB2312" w:hint="eastAsia"/>
              </w:rPr>
              <w:t>项目实施方案</w:t>
            </w:r>
          </w:p>
        </w:tc>
        <w:tc>
          <w:tcPr>
            <w:tcW w:w="6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93832">
            <w:pPr>
              <w:jc w:val="left"/>
              <w:rPr>
                <w:rFonts w:ascii="仿宋_GB2312" w:eastAsia="仿宋_GB2312"/>
              </w:rPr>
            </w:pPr>
            <w:r w:rsidRPr="00DC1134">
              <w:rPr>
                <w:rFonts w:ascii="仿宋_GB2312" w:eastAsia="仿宋_GB2312" w:hint="eastAsia"/>
              </w:rPr>
              <w:t>项目实施方案，</w:t>
            </w:r>
            <w:r w:rsidR="00801331" w:rsidRPr="00DC1134">
              <w:rPr>
                <w:rFonts w:ascii="仿宋_GB2312" w:eastAsia="仿宋_GB2312" w:hint="eastAsia"/>
              </w:rPr>
              <w:t>优秀得2.0-3.0分，良好得1.1-1.9分，一般得0.1-1.0分，没有不得分。</w:t>
            </w:r>
          </w:p>
        </w:tc>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93832">
            <w:pPr>
              <w:jc w:val="center"/>
              <w:rPr>
                <w:rFonts w:ascii="仿宋_GB2312" w:eastAsia="仿宋_GB2312"/>
              </w:rPr>
            </w:pPr>
            <w:r w:rsidRPr="00DC1134">
              <w:rPr>
                <w:rFonts w:ascii="仿宋_GB2312" w:eastAsia="仿宋_GB2312" w:hint="eastAsia"/>
              </w:rPr>
              <w:t>3</w:t>
            </w:r>
          </w:p>
        </w:tc>
      </w:tr>
      <w:tr w:rsidR="00F257FD" w:rsidRPr="00DC1134" w:rsidTr="00493832">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80EEC">
            <w:pPr>
              <w:jc w:val="center"/>
              <w:rPr>
                <w:rFonts w:ascii="仿宋_GB2312" w:eastAsia="仿宋_GB2312"/>
              </w:rPr>
            </w:pPr>
            <w:r w:rsidRPr="00DC1134">
              <w:rPr>
                <w:rFonts w:ascii="仿宋_GB2312" w:eastAsia="仿宋_GB2312" w:hint="eastAsia"/>
              </w:rPr>
              <w:t>7</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93832">
            <w:pPr>
              <w:jc w:val="center"/>
              <w:rPr>
                <w:rFonts w:ascii="仿宋_GB2312" w:eastAsia="仿宋_GB2312"/>
              </w:rPr>
            </w:pPr>
            <w:r w:rsidRPr="00DC1134">
              <w:rPr>
                <w:rFonts w:ascii="仿宋_GB2312" w:eastAsia="仿宋_GB2312" w:hint="eastAsia"/>
              </w:rPr>
              <w:t>项目团队人员配备</w:t>
            </w:r>
          </w:p>
        </w:tc>
        <w:tc>
          <w:tcPr>
            <w:tcW w:w="6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801331" w:rsidP="00493832">
            <w:pPr>
              <w:jc w:val="left"/>
              <w:rPr>
                <w:rFonts w:ascii="仿宋_GB2312" w:eastAsia="仿宋_GB2312"/>
              </w:rPr>
            </w:pPr>
            <w:r w:rsidRPr="00DC1134">
              <w:rPr>
                <w:rFonts w:ascii="仿宋_GB2312" w:eastAsia="仿宋_GB2312" w:hint="eastAsia"/>
              </w:rPr>
              <w:t>1、</w:t>
            </w:r>
            <w:r w:rsidR="00F257FD" w:rsidRPr="00DC1134">
              <w:rPr>
                <w:rFonts w:ascii="仿宋_GB2312" w:eastAsia="仿宋_GB2312" w:hint="eastAsia"/>
              </w:rPr>
              <w:t>是否具有完备的管理组织、项目实施规范和管理制度，并能有效实施</w:t>
            </w:r>
            <w:r w:rsidRPr="00DC1134">
              <w:rPr>
                <w:rFonts w:ascii="仿宋_GB2312" w:eastAsia="仿宋_GB2312" w:hint="eastAsia"/>
              </w:rPr>
              <w:t>；</w:t>
            </w:r>
            <w:r w:rsidR="00F257FD" w:rsidRPr="00DC1134">
              <w:rPr>
                <w:rFonts w:ascii="仿宋_GB2312" w:eastAsia="仿宋_GB2312" w:hint="eastAsia"/>
              </w:rPr>
              <w:t>拟投入本项目的管理与作业人员总数、作业设备、软件和系统集成的综合水平情况符合项目需求</w:t>
            </w:r>
            <w:r w:rsidRPr="00DC1134">
              <w:rPr>
                <w:rFonts w:ascii="仿宋_GB2312" w:eastAsia="仿宋_GB2312" w:hint="eastAsia"/>
              </w:rPr>
              <w:t>，</w:t>
            </w:r>
            <w:r w:rsidR="002C59C0" w:rsidRPr="00DC1134">
              <w:rPr>
                <w:rFonts w:ascii="仿宋_GB2312" w:eastAsia="仿宋_GB2312" w:hint="eastAsia"/>
              </w:rPr>
              <w:t>优秀得3.0-4.0分，良好得1.1-2.9分，一般得0.1-1.0分，没有不得分。</w:t>
            </w:r>
          </w:p>
          <w:p w:rsidR="00F257FD" w:rsidRPr="00DC1134" w:rsidRDefault="00801331" w:rsidP="00801331">
            <w:pPr>
              <w:jc w:val="left"/>
              <w:rPr>
                <w:rFonts w:ascii="仿宋_GB2312" w:eastAsia="仿宋_GB2312"/>
              </w:rPr>
            </w:pPr>
            <w:r w:rsidRPr="00DC1134">
              <w:rPr>
                <w:rFonts w:ascii="仿宋_GB2312" w:eastAsia="仿宋_GB2312" w:hint="eastAsia"/>
              </w:rPr>
              <w:t>2、</w:t>
            </w:r>
            <w:r w:rsidR="00F257FD" w:rsidRPr="00DC1134">
              <w:rPr>
                <w:rFonts w:ascii="仿宋_GB2312" w:eastAsia="仿宋_GB2312" w:hint="eastAsia"/>
              </w:rPr>
              <w:t>拟担任本项目经理、技术负责人和项目组实施人员的专业素质、技术能力、经验等情况</w:t>
            </w:r>
            <w:bookmarkStart w:id="4" w:name="_GoBack"/>
            <w:bookmarkEnd w:id="4"/>
            <w:r w:rsidR="00F257FD" w:rsidRPr="00DC1134">
              <w:rPr>
                <w:rFonts w:ascii="仿宋_GB2312" w:eastAsia="仿宋_GB2312" w:hint="eastAsia"/>
              </w:rPr>
              <w:t>，是否具有同类项目建设经验；项目组人员的资质、工作履历、项目实践能力等情况（参考履历表和相关资料、证书等）</w:t>
            </w:r>
            <w:r w:rsidRPr="00DC1134">
              <w:rPr>
                <w:rFonts w:ascii="仿宋_GB2312" w:eastAsia="仿宋_GB2312" w:hint="eastAsia"/>
              </w:rPr>
              <w:t>，</w:t>
            </w:r>
            <w:r w:rsidR="002C59C0" w:rsidRPr="00DC1134">
              <w:rPr>
                <w:rFonts w:ascii="仿宋_GB2312" w:eastAsia="仿宋_GB2312" w:hint="eastAsia"/>
              </w:rPr>
              <w:t>优秀得3.0-4.0分，良好得1.1-2.9分，一般得0.1-1.0分，没有不得分。</w:t>
            </w:r>
          </w:p>
        </w:tc>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93832">
            <w:pPr>
              <w:jc w:val="center"/>
              <w:rPr>
                <w:rFonts w:ascii="仿宋_GB2312" w:eastAsia="仿宋_GB2312"/>
              </w:rPr>
            </w:pPr>
            <w:r w:rsidRPr="00DC1134">
              <w:rPr>
                <w:rFonts w:ascii="仿宋_GB2312" w:eastAsia="仿宋_GB2312" w:hint="eastAsia"/>
              </w:rPr>
              <w:t>8</w:t>
            </w:r>
          </w:p>
        </w:tc>
      </w:tr>
      <w:tr w:rsidR="00F257FD" w:rsidRPr="00DC1134" w:rsidTr="00493832">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80EEC">
            <w:pPr>
              <w:jc w:val="center"/>
              <w:rPr>
                <w:rFonts w:ascii="仿宋_GB2312" w:eastAsia="仿宋_GB2312"/>
              </w:rPr>
            </w:pPr>
            <w:r w:rsidRPr="00DC1134">
              <w:rPr>
                <w:rFonts w:ascii="仿宋_GB2312" w:eastAsia="仿宋_GB2312" w:hint="eastAsia"/>
              </w:rPr>
              <w:t>8</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F257FD">
            <w:pPr>
              <w:jc w:val="center"/>
              <w:rPr>
                <w:rFonts w:ascii="仿宋_GB2312" w:eastAsia="仿宋_GB2312"/>
              </w:rPr>
            </w:pPr>
            <w:r w:rsidRPr="00DC1134">
              <w:rPr>
                <w:rFonts w:ascii="仿宋_GB2312" w:eastAsia="仿宋_GB2312" w:hint="eastAsia"/>
              </w:rPr>
              <w:t>技术培训</w:t>
            </w:r>
            <w:r w:rsidR="00801331" w:rsidRPr="00DC1134">
              <w:rPr>
                <w:rFonts w:ascii="仿宋_GB2312" w:eastAsia="仿宋_GB2312" w:hint="eastAsia"/>
              </w:rPr>
              <w:t>方案</w:t>
            </w:r>
          </w:p>
        </w:tc>
        <w:tc>
          <w:tcPr>
            <w:tcW w:w="6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93832">
            <w:pPr>
              <w:jc w:val="left"/>
              <w:rPr>
                <w:rFonts w:ascii="仿宋_GB2312" w:eastAsia="仿宋_GB2312"/>
              </w:rPr>
            </w:pPr>
            <w:r w:rsidRPr="00DC1134">
              <w:rPr>
                <w:rFonts w:ascii="仿宋_GB2312" w:eastAsia="仿宋_GB2312" w:hint="eastAsia"/>
              </w:rPr>
              <w:t>技术培训方案，</w:t>
            </w:r>
            <w:r w:rsidR="00801331" w:rsidRPr="00DC1134">
              <w:rPr>
                <w:rFonts w:ascii="仿宋_GB2312" w:eastAsia="仿宋_GB2312" w:hint="eastAsia"/>
              </w:rPr>
              <w:t>优秀得2.0-3.0分，良好得1.1-1.9分，一般得0.1-1.0分，没有不得分。</w:t>
            </w:r>
          </w:p>
        </w:tc>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93832">
            <w:pPr>
              <w:jc w:val="center"/>
              <w:rPr>
                <w:rFonts w:ascii="仿宋_GB2312" w:eastAsia="仿宋_GB2312"/>
              </w:rPr>
            </w:pPr>
            <w:r w:rsidRPr="00DC1134">
              <w:rPr>
                <w:rFonts w:ascii="仿宋_GB2312" w:eastAsia="仿宋_GB2312" w:hint="eastAsia"/>
              </w:rPr>
              <w:t>3</w:t>
            </w:r>
          </w:p>
        </w:tc>
      </w:tr>
      <w:tr w:rsidR="00F257FD" w:rsidRPr="00DC1134" w:rsidTr="00493832">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80EEC">
            <w:pPr>
              <w:jc w:val="center"/>
              <w:rPr>
                <w:rFonts w:ascii="仿宋_GB2312" w:eastAsia="仿宋_GB2312"/>
              </w:rPr>
            </w:pPr>
            <w:r w:rsidRPr="00DC1134">
              <w:rPr>
                <w:rFonts w:ascii="仿宋_GB2312" w:eastAsia="仿宋_GB2312" w:hint="eastAsia"/>
              </w:rPr>
              <w:t>9</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F257FD">
            <w:pPr>
              <w:jc w:val="center"/>
              <w:rPr>
                <w:rFonts w:ascii="仿宋_GB2312" w:eastAsia="仿宋_GB2312"/>
              </w:rPr>
            </w:pPr>
            <w:r w:rsidRPr="00DC1134">
              <w:rPr>
                <w:rFonts w:ascii="仿宋_GB2312" w:eastAsia="仿宋_GB2312" w:hint="eastAsia"/>
              </w:rPr>
              <w:t>售后服务</w:t>
            </w:r>
            <w:r w:rsidR="00801331" w:rsidRPr="00DC1134">
              <w:rPr>
                <w:rFonts w:ascii="仿宋_GB2312" w:eastAsia="仿宋_GB2312" w:hint="eastAsia"/>
              </w:rPr>
              <w:t>方案</w:t>
            </w:r>
          </w:p>
        </w:tc>
        <w:tc>
          <w:tcPr>
            <w:tcW w:w="6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93832">
            <w:pPr>
              <w:jc w:val="left"/>
              <w:rPr>
                <w:rFonts w:ascii="仿宋_GB2312" w:eastAsia="仿宋_GB2312"/>
              </w:rPr>
            </w:pPr>
            <w:r w:rsidRPr="00DC1134">
              <w:rPr>
                <w:rFonts w:ascii="仿宋_GB2312" w:eastAsia="仿宋_GB2312" w:hint="eastAsia"/>
              </w:rPr>
              <w:t>售后服务方案，</w:t>
            </w:r>
            <w:r w:rsidR="00801331" w:rsidRPr="00DC1134">
              <w:rPr>
                <w:rFonts w:ascii="仿宋_GB2312" w:eastAsia="仿宋_GB2312" w:hint="eastAsia"/>
              </w:rPr>
              <w:t>优秀得2.0-3.0分，良好得1.1-1.9分，一般得0.1-1.0分，没有不得分。</w:t>
            </w:r>
          </w:p>
        </w:tc>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57FD" w:rsidRPr="00DC1134" w:rsidRDefault="00F257FD" w:rsidP="00493832">
            <w:pPr>
              <w:jc w:val="center"/>
              <w:rPr>
                <w:rFonts w:ascii="仿宋_GB2312" w:eastAsia="仿宋_GB2312"/>
              </w:rPr>
            </w:pPr>
            <w:r w:rsidRPr="00DC1134">
              <w:rPr>
                <w:rFonts w:ascii="仿宋_GB2312" w:eastAsia="仿宋_GB2312" w:hint="eastAsia"/>
              </w:rPr>
              <w:t>3</w:t>
            </w:r>
          </w:p>
        </w:tc>
      </w:tr>
    </w:tbl>
    <w:p w:rsidR="00BB3355" w:rsidRPr="00DC1134" w:rsidRDefault="00BB3355" w:rsidP="00BB3355">
      <w:pPr>
        <w:pStyle w:val="a5"/>
        <w:snapToGrid w:val="0"/>
        <w:rPr>
          <w:rFonts w:ascii="仿宋_GB2312" w:eastAsia="仿宋_GB2312" w:hAnsi="仿宋_GB2312" w:cs="仿宋_GB2312"/>
          <w:color w:val="000000" w:themeColor="text1"/>
          <w:sz w:val="24"/>
        </w:rPr>
      </w:pPr>
      <w:r w:rsidRPr="00DC1134">
        <w:rPr>
          <w:rFonts w:ascii="仿宋_GB2312" w:eastAsia="仿宋_GB2312" w:hAnsi="仿宋_GB2312" w:cs="仿宋_GB2312" w:hint="eastAsia"/>
          <w:b/>
          <w:color w:val="000000" w:themeColor="text1"/>
          <w:sz w:val="24"/>
        </w:rPr>
        <w:t>▲ 减分：投标人的信誉情况：</w:t>
      </w:r>
      <w:r w:rsidRPr="00DC1134">
        <w:rPr>
          <w:rFonts w:ascii="仿宋_GB2312" w:eastAsia="仿宋_GB2312" w:hAnsi="仿宋_GB2312" w:cs="仿宋_GB2312" w:hint="eastAsia"/>
          <w:color w:val="000000" w:themeColor="text1"/>
          <w:kern w:val="0"/>
          <w:sz w:val="24"/>
        </w:rPr>
        <w:t>政府采购领域中</w:t>
      </w:r>
      <w:r w:rsidRPr="00DC1134">
        <w:rPr>
          <w:rFonts w:ascii="仿宋_GB2312" w:eastAsia="仿宋_GB2312" w:hAnsi="仿宋_GB2312" w:cs="仿宋_GB2312" w:hint="eastAsia"/>
          <w:color w:val="000000" w:themeColor="text1"/>
          <w:sz w:val="24"/>
        </w:rPr>
        <w:t>投标人在项目招标、投标和合同履约期间是否存在不良行为记录。</w:t>
      </w:r>
    </w:p>
    <w:p w:rsidR="00BB3355" w:rsidRPr="00DC1134" w:rsidRDefault="00BB3355" w:rsidP="00BB3355">
      <w:pPr>
        <w:rPr>
          <w:rFonts w:ascii="仿宋_GB2312" w:eastAsia="仿宋_GB2312" w:hAnsi="仿宋_GB2312" w:cs="仿宋_GB2312"/>
          <w:color w:val="000000" w:themeColor="text1"/>
          <w:sz w:val="24"/>
        </w:rPr>
      </w:pPr>
      <w:r w:rsidRPr="00DC1134">
        <w:rPr>
          <w:rFonts w:ascii="仿宋_GB2312" w:eastAsia="仿宋_GB2312" w:hAnsi="仿宋_GB2312" w:cs="仿宋_GB2312" w:hint="eastAsia"/>
          <w:color w:val="000000" w:themeColor="text1"/>
          <w:sz w:val="24"/>
        </w:rPr>
        <w:t>●</w:t>
      </w:r>
      <w:r w:rsidRPr="00DC1134">
        <w:rPr>
          <w:rFonts w:ascii="仿宋_GB2312" w:eastAsia="仿宋_GB2312" w:hAnsi="仿宋_GB2312" w:cs="仿宋_GB2312" w:hint="eastAsia"/>
          <w:color w:val="000000" w:themeColor="text1"/>
          <w:szCs w:val="21"/>
        </w:rPr>
        <w:t xml:space="preserve"> </w:t>
      </w:r>
      <w:r w:rsidRPr="00DC1134">
        <w:rPr>
          <w:rFonts w:ascii="仿宋_GB2312" w:eastAsia="仿宋_GB2312" w:hAnsi="仿宋_GB2312" w:cs="仿宋_GB2312" w:hint="eastAsia"/>
          <w:color w:val="000000" w:themeColor="text1"/>
          <w:sz w:val="24"/>
        </w:rPr>
        <w:t>投标人参与本次招标活动前三年内在浙江省范围内政府采购领域中受到不良行为记录处罚的每次扣1分。</w:t>
      </w:r>
    </w:p>
    <w:p w:rsidR="00BB3355" w:rsidRPr="00DC1134" w:rsidRDefault="00BB3355" w:rsidP="00BB3355">
      <w:pPr>
        <w:rPr>
          <w:rFonts w:ascii="仿宋_GB2312" w:eastAsia="仿宋_GB2312" w:hAnsi="宋体"/>
          <w:b/>
          <w:bCs/>
          <w:iCs/>
          <w:color w:val="000000" w:themeColor="text1"/>
          <w:sz w:val="24"/>
        </w:rPr>
      </w:pPr>
      <w:r w:rsidRPr="00DC1134">
        <w:rPr>
          <w:rFonts w:ascii="仿宋_GB2312" w:eastAsia="仿宋_GB2312" w:hAnsi="仿宋_GB2312" w:cs="仿宋_GB2312" w:hint="eastAsia"/>
          <w:color w:val="000000" w:themeColor="text1"/>
          <w:sz w:val="24"/>
        </w:rPr>
        <w:t>●</w:t>
      </w:r>
      <w:r w:rsidRPr="00DC1134">
        <w:rPr>
          <w:rFonts w:ascii="仿宋_GB2312" w:eastAsia="仿宋_GB2312" w:hint="eastAsia"/>
          <w:b/>
          <w:color w:val="000000" w:themeColor="text1"/>
          <w:sz w:val="24"/>
        </w:rPr>
        <w:t>未按规定提供</w:t>
      </w:r>
      <w:r w:rsidRPr="00DC1134">
        <w:rPr>
          <w:rFonts w:ascii="仿宋_GB2312" w:eastAsia="仿宋_GB2312" w:hAnsi="宋体" w:hint="eastAsia"/>
          <w:b/>
          <w:color w:val="000000" w:themeColor="text1"/>
          <w:sz w:val="24"/>
        </w:rPr>
        <w:t>商务文件光盘的扣一分。</w:t>
      </w:r>
    </w:p>
    <w:p w:rsidR="00BB3355" w:rsidRPr="00DC1134" w:rsidRDefault="00BB3355" w:rsidP="00BB3355">
      <w:pPr>
        <w:spacing w:line="440" w:lineRule="exact"/>
        <w:rPr>
          <w:rFonts w:ascii="仿宋_GB2312" w:eastAsia="仿宋_GB2312" w:hAnsi="宋体"/>
          <w:b/>
          <w:bCs/>
          <w:iCs/>
          <w:color w:val="000000" w:themeColor="text1"/>
          <w:sz w:val="24"/>
        </w:rPr>
      </w:pPr>
      <w:r w:rsidRPr="00DC1134">
        <w:rPr>
          <w:rFonts w:ascii="仿宋_GB2312" w:eastAsia="仿宋_GB2312" w:hAnsi="宋体" w:hint="eastAsia"/>
          <w:b/>
          <w:bCs/>
          <w:iCs/>
          <w:color w:val="000000" w:themeColor="text1"/>
          <w:sz w:val="24"/>
        </w:rPr>
        <w:t>2.2商务分30分</w:t>
      </w:r>
    </w:p>
    <w:p w:rsidR="00BB3355" w:rsidRPr="00DC1134" w:rsidRDefault="00BB3355" w:rsidP="00BB3355">
      <w:pPr>
        <w:spacing w:line="440" w:lineRule="exact"/>
        <w:rPr>
          <w:rFonts w:ascii="仿宋_GB2312" w:eastAsia="仿宋_GB2312" w:hAnsi="宋体"/>
          <w:bCs/>
          <w:iCs/>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DC1134">
          <w:rPr>
            <w:rFonts w:ascii="仿宋_GB2312" w:eastAsia="仿宋_GB2312" w:hAnsi="宋体" w:hint="eastAsia"/>
            <w:bCs/>
            <w:iCs/>
            <w:color w:val="000000" w:themeColor="text1"/>
            <w:sz w:val="24"/>
          </w:rPr>
          <w:t>2.2.1</w:t>
        </w:r>
      </w:smartTag>
      <w:r w:rsidRPr="00DC1134">
        <w:rPr>
          <w:rFonts w:ascii="仿宋_GB2312" w:eastAsia="仿宋_GB2312" w:hAnsi="宋体" w:hint="eastAsia"/>
          <w:bCs/>
          <w:iCs/>
          <w:color w:val="000000" w:themeColor="text1"/>
          <w:sz w:val="24"/>
        </w:rPr>
        <w:t>评标基准价：即满足招标文件要求且投标价格最低的投标报价为评标基准价，其价格分为满分。</w:t>
      </w:r>
    </w:p>
    <w:p w:rsidR="00BB3355" w:rsidRPr="00DC1134" w:rsidRDefault="00BB3355" w:rsidP="00BB3355">
      <w:pPr>
        <w:spacing w:line="440" w:lineRule="exact"/>
        <w:rPr>
          <w:rFonts w:ascii="仿宋_GB2312" w:eastAsia="仿宋_GB2312" w:hAnsi="宋体"/>
          <w:bCs/>
          <w:iCs/>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DC1134">
          <w:rPr>
            <w:rFonts w:ascii="仿宋_GB2312" w:eastAsia="仿宋_GB2312" w:hAnsi="宋体" w:hint="eastAsia"/>
            <w:bCs/>
            <w:iCs/>
            <w:color w:val="000000" w:themeColor="text1"/>
            <w:sz w:val="24"/>
          </w:rPr>
          <w:t>2.2.2</w:t>
        </w:r>
      </w:smartTag>
      <w:r w:rsidRPr="00DC1134">
        <w:rPr>
          <w:rFonts w:ascii="仿宋_GB2312" w:eastAsia="仿宋_GB2312" w:hAnsi="宋体" w:hint="eastAsia"/>
          <w:bCs/>
          <w:iCs/>
          <w:color w:val="000000" w:themeColor="text1"/>
          <w:sz w:val="24"/>
        </w:rPr>
        <w:t>其他投标人的价格分统一按照下列公式计算：</w:t>
      </w:r>
    </w:p>
    <w:p w:rsidR="00BB3355" w:rsidRPr="00DC1134" w:rsidRDefault="00BB3355" w:rsidP="00BB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color w:val="000000" w:themeColor="text1"/>
          <w:sz w:val="24"/>
        </w:rPr>
      </w:pPr>
      <w:r w:rsidRPr="00DC1134">
        <w:rPr>
          <w:rFonts w:ascii="仿宋_GB2312" w:eastAsia="仿宋_GB2312" w:hAnsi="宋体" w:hint="eastAsia"/>
          <w:bCs/>
          <w:iCs/>
          <w:color w:val="000000" w:themeColor="text1"/>
          <w:sz w:val="24"/>
        </w:rPr>
        <w:t>投标报价得分=(评标基准价／投标报价)×价格权值×100</w:t>
      </w:r>
    </w:p>
    <w:p w:rsidR="008F5716" w:rsidRDefault="00BB3355" w:rsidP="00BB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DC1134">
        <w:rPr>
          <w:rFonts w:ascii="仿宋_GB2312" w:eastAsia="仿宋_GB2312" w:hAnsi="宋体" w:hint="eastAsia"/>
          <w:bCs/>
          <w:iCs/>
          <w:color w:val="000000" w:themeColor="text1"/>
          <w:sz w:val="24"/>
        </w:rPr>
        <w:t>即：投标报价得分=(评标基准价／投标报价)×30</w:t>
      </w:r>
    </w:p>
    <w:p w:rsidR="00C320DF" w:rsidRPr="008F5716"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AB1A31" w:rsidRDefault="00AB1A31" w:rsidP="00EF20FA">
      <w:pPr>
        <w:snapToGrid w:val="0"/>
        <w:spacing w:line="360" w:lineRule="auto"/>
        <w:jc w:val="center"/>
        <w:rPr>
          <w:rFonts w:ascii="仿宋_GB2312" w:eastAsia="仿宋_GB2312" w:hAnsi="仿宋_GB2312" w:cs="仿宋_GB2312"/>
          <w:b/>
          <w:color w:val="000000" w:themeColor="text1"/>
          <w:sz w:val="36"/>
          <w:szCs w:val="20"/>
        </w:rPr>
      </w:pPr>
    </w:p>
    <w:p w:rsidR="00AB1A31" w:rsidRDefault="00AB1A31" w:rsidP="00EF20FA">
      <w:pPr>
        <w:snapToGrid w:val="0"/>
        <w:spacing w:line="360" w:lineRule="auto"/>
        <w:jc w:val="center"/>
        <w:rPr>
          <w:rFonts w:ascii="仿宋_GB2312" w:eastAsia="仿宋_GB2312" w:hAnsi="仿宋_GB2312" w:cs="仿宋_GB2312"/>
          <w:b/>
          <w:color w:val="000000" w:themeColor="text1"/>
          <w:sz w:val="36"/>
          <w:szCs w:val="20"/>
        </w:rPr>
      </w:pPr>
    </w:p>
    <w:p w:rsidR="00A43E8E" w:rsidRPr="005A30C2" w:rsidRDefault="00A43E8E" w:rsidP="005A30C2">
      <w:pPr>
        <w:snapToGrid w:val="0"/>
        <w:spacing w:line="360" w:lineRule="auto"/>
        <w:rPr>
          <w:rFonts w:ascii="仿宋_GB2312" w:eastAsia="仿宋_GB2312" w:hAnsi="仿宋_GB2312" w:cs="仿宋_GB2312"/>
          <w:b/>
          <w:color w:val="000000" w:themeColor="text1"/>
          <w:sz w:val="36"/>
          <w:szCs w:val="20"/>
        </w:rPr>
      </w:pPr>
    </w:p>
    <w:sectPr w:rsidR="00A43E8E" w:rsidRPr="005A30C2" w:rsidSect="00271324">
      <w:headerReference w:type="default" r:id="rId8"/>
      <w:footerReference w:type="even" r:id="rId9"/>
      <w:footerReference w:type="default" r:id="rId10"/>
      <w:pgSz w:w="11906" w:h="16838" w:code="9"/>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1AF" w:rsidRDefault="002301AF">
      <w:r>
        <w:separator/>
      </w:r>
    </w:p>
  </w:endnote>
  <w:endnote w:type="continuationSeparator" w:id="1">
    <w:p w:rsidR="002301AF" w:rsidRDefault="00230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31E" w:rsidRDefault="006231E8">
    <w:pPr>
      <w:pStyle w:val="ab"/>
      <w:framePr w:wrap="around" w:vAnchor="text" w:hAnchor="margin" w:xAlign="center" w:y="1"/>
      <w:rPr>
        <w:rStyle w:val="aa"/>
      </w:rPr>
    </w:pPr>
    <w:r>
      <w:rPr>
        <w:rStyle w:val="aa"/>
      </w:rPr>
      <w:fldChar w:fldCharType="begin"/>
    </w:r>
    <w:r w:rsidR="0028031E">
      <w:rPr>
        <w:rStyle w:val="aa"/>
      </w:rPr>
      <w:instrText xml:space="preserve">PAGE  </w:instrText>
    </w:r>
    <w:r>
      <w:rPr>
        <w:rStyle w:val="aa"/>
      </w:rPr>
      <w:fldChar w:fldCharType="end"/>
    </w:r>
  </w:p>
  <w:p w:rsidR="0028031E" w:rsidRDefault="0028031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31E" w:rsidRDefault="0028031E">
    <w:pPr>
      <w:pStyle w:val="ab"/>
      <w:jc w:val="center"/>
    </w:pPr>
    <w:r>
      <w:rPr>
        <w:kern w:val="0"/>
        <w:szCs w:val="21"/>
      </w:rPr>
      <w:t xml:space="preserve">- </w:t>
    </w:r>
    <w:r w:rsidR="006231E8">
      <w:rPr>
        <w:kern w:val="0"/>
        <w:szCs w:val="21"/>
      </w:rPr>
      <w:fldChar w:fldCharType="begin"/>
    </w:r>
    <w:r>
      <w:rPr>
        <w:kern w:val="0"/>
        <w:szCs w:val="21"/>
      </w:rPr>
      <w:instrText xml:space="preserve"> PAGE </w:instrText>
    </w:r>
    <w:r w:rsidR="006231E8">
      <w:rPr>
        <w:kern w:val="0"/>
        <w:szCs w:val="21"/>
      </w:rPr>
      <w:fldChar w:fldCharType="separate"/>
    </w:r>
    <w:r w:rsidR="00DC1134">
      <w:rPr>
        <w:noProof/>
        <w:kern w:val="0"/>
        <w:szCs w:val="21"/>
      </w:rPr>
      <w:t>2</w:t>
    </w:r>
    <w:r w:rsidR="006231E8">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1AF" w:rsidRDefault="002301AF">
      <w:r>
        <w:separator/>
      </w:r>
    </w:p>
  </w:footnote>
  <w:footnote w:type="continuationSeparator" w:id="1">
    <w:p w:rsidR="002301AF" w:rsidRDefault="00230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31E" w:rsidRPr="00365F56" w:rsidRDefault="0028031E">
    <w:pPr>
      <w:pStyle w:val="a9"/>
      <w:jc w:val="both"/>
    </w:pPr>
    <w:r>
      <w:rPr>
        <w:rFonts w:hint="eastAsia"/>
      </w:rPr>
      <w:t>绍兴市公共资源交易中心招标文件</w:t>
    </w:r>
    <w:r w:rsidRPr="00AB29D3">
      <w:rPr>
        <w:rFonts w:hint="eastAsia"/>
      </w:rPr>
      <w:t>招标编号</w:t>
    </w:r>
    <w:r w:rsidRPr="00AB29D3">
      <w:rPr>
        <w:rFonts w:hint="eastAsia"/>
      </w:rPr>
      <w:t>:</w:t>
    </w:r>
    <w:r>
      <w:t xml:space="preserve">2019-05-0120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B2DDB6"/>
    <w:multiLevelType w:val="multilevel"/>
    <w:tmpl w:val="C0B2DDB6"/>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nsid w:val="DA27CBD0"/>
    <w:multiLevelType w:val="singleLevel"/>
    <w:tmpl w:val="DA27CBD0"/>
    <w:lvl w:ilvl="0">
      <w:start w:val="1"/>
      <w:numFmt w:val="decimal"/>
      <w:lvlText w:val="%1."/>
      <w:lvlJc w:val="left"/>
      <w:pPr>
        <w:ind w:left="425" w:hanging="425"/>
      </w:pPr>
      <w:rPr>
        <w:rFonts w:hint="default"/>
      </w:rPr>
    </w:lvl>
  </w:abstractNum>
  <w:abstractNum w:abstractNumId="2">
    <w:nsid w:val="F405543C"/>
    <w:multiLevelType w:val="singleLevel"/>
    <w:tmpl w:val="F405543C"/>
    <w:lvl w:ilvl="0">
      <w:start w:val="1"/>
      <w:numFmt w:val="decimal"/>
      <w:suff w:val="nothing"/>
      <w:lvlText w:val="（%1）"/>
      <w:lvlJc w:val="left"/>
    </w:lvl>
  </w:abstractNum>
  <w:abstractNum w:abstractNumId="3">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4">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5">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6">
    <w:nsid w:val="010B225B"/>
    <w:multiLevelType w:val="hybridMultilevel"/>
    <w:tmpl w:val="0BE823B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A3E1EC2"/>
    <w:multiLevelType w:val="hybridMultilevel"/>
    <w:tmpl w:val="3A62487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D37E3B1"/>
    <w:multiLevelType w:val="multilevel"/>
    <w:tmpl w:val="0D37E3B1"/>
    <w:lvl w:ilvl="0">
      <w:start w:val="1"/>
      <w:numFmt w:val="decimal"/>
      <w:lvlText w:val="%1."/>
      <w:lvlJc w:val="left"/>
      <w:pPr>
        <w:ind w:left="425" w:hanging="425"/>
      </w:pPr>
      <w:rPr>
        <w:rFonts w:hint="default"/>
      </w:rPr>
    </w:lvl>
    <w:lvl w:ilvl="1">
      <w:start w:val="1"/>
      <w:numFmt w:val="decimal"/>
      <w:lvlText w:val="%1.%2."/>
      <w:lvlJc w:val="left"/>
      <w:pPr>
        <w:ind w:left="709"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nsid w:val="110B7BD0"/>
    <w:multiLevelType w:val="hybridMultilevel"/>
    <w:tmpl w:val="A80206F4"/>
    <w:lvl w:ilvl="0" w:tplc="0D4C8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14A7277"/>
    <w:multiLevelType w:val="hybridMultilevel"/>
    <w:tmpl w:val="392810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3F7A5D44"/>
    <w:multiLevelType w:val="hybridMultilevel"/>
    <w:tmpl w:val="68EA6948"/>
    <w:lvl w:ilvl="0" w:tplc="0D4C8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5CBE3396"/>
    <w:multiLevelType w:val="hybridMultilevel"/>
    <w:tmpl w:val="EB6E931A"/>
    <w:lvl w:ilvl="0" w:tplc="DA7E9FE4">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DD57A41"/>
    <w:multiLevelType w:val="hybridMultilevel"/>
    <w:tmpl w:val="99C823E0"/>
    <w:lvl w:ilvl="0" w:tplc="7F8A72E0">
      <w:start w:val="1"/>
      <w:numFmt w:val="japaneseCounting"/>
      <w:lvlText w:val="%1、"/>
      <w:lvlJc w:val="left"/>
      <w:pPr>
        <w:ind w:left="259" w:hanging="400"/>
      </w:pPr>
      <w:rPr>
        <w:rFonts w:hint="default"/>
        <w:sz w:val="20"/>
      </w:rPr>
    </w:lvl>
    <w:lvl w:ilvl="1" w:tplc="04090019" w:tentative="1">
      <w:start w:val="1"/>
      <w:numFmt w:val="lowerLetter"/>
      <w:lvlText w:val="%2)"/>
      <w:lvlJc w:val="left"/>
      <w:pPr>
        <w:ind w:left="699" w:hanging="420"/>
      </w:pPr>
    </w:lvl>
    <w:lvl w:ilvl="2" w:tplc="0409001B" w:tentative="1">
      <w:start w:val="1"/>
      <w:numFmt w:val="lowerRoman"/>
      <w:lvlText w:val="%3."/>
      <w:lvlJc w:val="right"/>
      <w:pPr>
        <w:ind w:left="1119" w:hanging="420"/>
      </w:pPr>
    </w:lvl>
    <w:lvl w:ilvl="3" w:tplc="0409000F" w:tentative="1">
      <w:start w:val="1"/>
      <w:numFmt w:val="decimal"/>
      <w:lvlText w:val="%4."/>
      <w:lvlJc w:val="left"/>
      <w:pPr>
        <w:ind w:left="1539" w:hanging="420"/>
      </w:pPr>
    </w:lvl>
    <w:lvl w:ilvl="4" w:tplc="04090019" w:tentative="1">
      <w:start w:val="1"/>
      <w:numFmt w:val="lowerLetter"/>
      <w:lvlText w:val="%5)"/>
      <w:lvlJc w:val="left"/>
      <w:pPr>
        <w:ind w:left="1959" w:hanging="420"/>
      </w:pPr>
    </w:lvl>
    <w:lvl w:ilvl="5" w:tplc="0409001B" w:tentative="1">
      <w:start w:val="1"/>
      <w:numFmt w:val="lowerRoman"/>
      <w:lvlText w:val="%6."/>
      <w:lvlJc w:val="right"/>
      <w:pPr>
        <w:ind w:left="2379" w:hanging="420"/>
      </w:pPr>
    </w:lvl>
    <w:lvl w:ilvl="6" w:tplc="0409000F" w:tentative="1">
      <w:start w:val="1"/>
      <w:numFmt w:val="decimal"/>
      <w:lvlText w:val="%7."/>
      <w:lvlJc w:val="left"/>
      <w:pPr>
        <w:ind w:left="2799" w:hanging="420"/>
      </w:pPr>
    </w:lvl>
    <w:lvl w:ilvl="7" w:tplc="04090019" w:tentative="1">
      <w:start w:val="1"/>
      <w:numFmt w:val="lowerLetter"/>
      <w:lvlText w:val="%8)"/>
      <w:lvlJc w:val="left"/>
      <w:pPr>
        <w:ind w:left="3219" w:hanging="420"/>
      </w:pPr>
    </w:lvl>
    <w:lvl w:ilvl="8" w:tplc="0409001B" w:tentative="1">
      <w:start w:val="1"/>
      <w:numFmt w:val="lowerRoman"/>
      <w:lvlText w:val="%9."/>
      <w:lvlJc w:val="right"/>
      <w:pPr>
        <w:ind w:left="3639" w:hanging="420"/>
      </w:pPr>
    </w:lvl>
  </w:abstractNum>
  <w:abstractNum w:abstractNumId="18">
    <w:nsid w:val="61164534"/>
    <w:multiLevelType w:val="hybridMultilevel"/>
    <w:tmpl w:val="E6D06F1C"/>
    <w:lvl w:ilvl="0" w:tplc="6DE438C2">
      <w:start w:val="1"/>
      <w:numFmt w:val="bullet"/>
      <w:lvlText w:val=""/>
      <w:lvlJc w:val="left"/>
      <w:pPr>
        <w:tabs>
          <w:tab w:val="num" w:pos="900"/>
        </w:tabs>
        <w:ind w:left="900" w:hanging="420"/>
      </w:pPr>
      <w:rPr>
        <w:rFonts w:ascii="Wingdings" w:hAnsi="Wingdings" w:hint="default"/>
      </w:rPr>
    </w:lvl>
    <w:lvl w:ilvl="1" w:tplc="C50E33A6">
      <w:start w:val="1"/>
      <w:numFmt w:val="bullet"/>
      <w:lvlText w:val=""/>
      <w:lvlJc w:val="left"/>
      <w:pPr>
        <w:tabs>
          <w:tab w:val="num" w:pos="840"/>
        </w:tabs>
        <w:ind w:left="840" w:hanging="420"/>
      </w:pPr>
      <w:rPr>
        <w:rFonts w:ascii="Wingdings" w:hAnsi="Wingdings" w:hint="default"/>
      </w:rPr>
    </w:lvl>
    <w:lvl w:ilvl="2" w:tplc="BF04A95E">
      <w:start w:val="1"/>
      <w:numFmt w:val="bullet"/>
      <w:lvlText w:val=""/>
      <w:lvlJc w:val="left"/>
      <w:pPr>
        <w:tabs>
          <w:tab w:val="num" w:pos="1260"/>
        </w:tabs>
        <w:ind w:left="1260" w:hanging="420"/>
      </w:pPr>
      <w:rPr>
        <w:rFonts w:ascii="Wingdings" w:hAnsi="Wingdings" w:hint="default"/>
      </w:rPr>
    </w:lvl>
    <w:lvl w:ilvl="3" w:tplc="F12A8088">
      <w:start w:val="1"/>
      <w:numFmt w:val="bullet"/>
      <w:lvlText w:val=""/>
      <w:lvlJc w:val="left"/>
      <w:pPr>
        <w:tabs>
          <w:tab w:val="num" w:pos="1680"/>
        </w:tabs>
        <w:ind w:left="1680" w:hanging="420"/>
      </w:pPr>
      <w:rPr>
        <w:rFonts w:ascii="Wingdings" w:hAnsi="Wingdings" w:hint="default"/>
      </w:rPr>
    </w:lvl>
    <w:lvl w:ilvl="4" w:tplc="41D62EE6" w:tentative="1">
      <w:start w:val="1"/>
      <w:numFmt w:val="bullet"/>
      <w:lvlText w:val=""/>
      <w:lvlJc w:val="left"/>
      <w:pPr>
        <w:tabs>
          <w:tab w:val="num" w:pos="2100"/>
        </w:tabs>
        <w:ind w:left="2100" w:hanging="420"/>
      </w:pPr>
      <w:rPr>
        <w:rFonts w:ascii="Wingdings" w:hAnsi="Wingdings" w:hint="default"/>
      </w:rPr>
    </w:lvl>
    <w:lvl w:ilvl="5" w:tplc="B0B23620" w:tentative="1">
      <w:start w:val="1"/>
      <w:numFmt w:val="bullet"/>
      <w:lvlText w:val=""/>
      <w:lvlJc w:val="left"/>
      <w:pPr>
        <w:tabs>
          <w:tab w:val="num" w:pos="2520"/>
        </w:tabs>
        <w:ind w:left="2520" w:hanging="420"/>
      </w:pPr>
      <w:rPr>
        <w:rFonts w:ascii="Wingdings" w:hAnsi="Wingdings" w:hint="default"/>
      </w:rPr>
    </w:lvl>
    <w:lvl w:ilvl="6" w:tplc="CCD22B6E" w:tentative="1">
      <w:start w:val="1"/>
      <w:numFmt w:val="bullet"/>
      <w:lvlText w:val=""/>
      <w:lvlJc w:val="left"/>
      <w:pPr>
        <w:tabs>
          <w:tab w:val="num" w:pos="2940"/>
        </w:tabs>
        <w:ind w:left="2940" w:hanging="420"/>
      </w:pPr>
      <w:rPr>
        <w:rFonts w:ascii="Wingdings" w:hAnsi="Wingdings" w:hint="default"/>
      </w:rPr>
    </w:lvl>
    <w:lvl w:ilvl="7" w:tplc="9C9ED866" w:tentative="1">
      <w:start w:val="1"/>
      <w:numFmt w:val="bullet"/>
      <w:lvlText w:val=""/>
      <w:lvlJc w:val="left"/>
      <w:pPr>
        <w:tabs>
          <w:tab w:val="num" w:pos="3360"/>
        </w:tabs>
        <w:ind w:left="3360" w:hanging="420"/>
      </w:pPr>
      <w:rPr>
        <w:rFonts w:ascii="Wingdings" w:hAnsi="Wingdings" w:hint="default"/>
      </w:rPr>
    </w:lvl>
    <w:lvl w:ilvl="8" w:tplc="739A5816" w:tentative="1">
      <w:start w:val="1"/>
      <w:numFmt w:val="bullet"/>
      <w:lvlText w:val=""/>
      <w:lvlJc w:val="left"/>
      <w:pPr>
        <w:tabs>
          <w:tab w:val="num" w:pos="3780"/>
        </w:tabs>
        <w:ind w:left="3780" w:hanging="420"/>
      </w:pPr>
      <w:rPr>
        <w:rFonts w:ascii="Wingdings" w:hAnsi="Wingdings" w:hint="default"/>
      </w:rPr>
    </w:lvl>
  </w:abstractNum>
  <w:abstractNum w:abstractNumId="19">
    <w:nsid w:val="6A383B68"/>
    <w:multiLevelType w:val="singleLevel"/>
    <w:tmpl w:val="33EAF75C"/>
    <w:lvl w:ilvl="0">
      <w:start w:val="1"/>
      <w:numFmt w:val="upperLetter"/>
      <w:pStyle w:val="5"/>
      <w:lvlText w:val="%1、"/>
      <w:lvlJc w:val="left"/>
      <w:pPr>
        <w:tabs>
          <w:tab w:val="num" w:pos="405"/>
        </w:tabs>
        <w:ind w:left="405" w:hanging="405"/>
      </w:pPr>
    </w:lvl>
  </w:abstractNum>
  <w:abstractNum w:abstractNumId="20">
    <w:nsid w:val="6CAC619C"/>
    <w:multiLevelType w:val="multilevel"/>
    <w:tmpl w:val="EDD0CA6A"/>
    <w:lvl w:ilvl="0">
      <w:start w:val="1"/>
      <w:numFmt w:val="bullet"/>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32F1D8A"/>
    <w:multiLevelType w:val="hybridMultilevel"/>
    <w:tmpl w:val="392810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4"/>
  </w:num>
  <w:num w:numId="3">
    <w:abstractNumId w:val="3"/>
  </w:num>
  <w:num w:numId="4">
    <w:abstractNumId w:val="21"/>
  </w:num>
  <w:num w:numId="5">
    <w:abstractNumId w:val="19"/>
  </w:num>
  <w:num w:numId="6">
    <w:abstractNumId w:val="18"/>
  </w:num>
  <w:num w:numId="7">
    <w:abstractNumId w:val="20"/>
  </w:num>
  <w:num w:numId="8">
    <w:abstractNumId w:val="8"/>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7"/>
  </w:num>
  <w:num w:numId="15">
    <w:abstractNumId w:val="11"/>
  </w:num>
  <w:num w:numId="16">
    <w:abstractNumId w:val="6"/>
  </w:num>
  <w:num w:numId="17">
    <w:abstractNumId w:val="7"/>
  </w:num>
  <w:num w:numId="18">
    <w:abstractNumId w:val="22"/>
  </w:num>
  <w:num w:numId="19">
    <w:abstractNumId w:val="10"/>
  </w:num>
  <w:num w:numId="20">
    <w:abstractNumId w:val="16"/>
  </w:num>
  <w:num w:numId="21">
    <w:abstractNumId w:val="0"/>
  </w:num>
  <w:num w:numId="22">
    <w:abstractNumId w:val="1"/>
  </w:num>
  <w:num w:numId="23">
    <w:abstractNumId w:val="9"/>
  </w:num>
  <w:num w:numId="24">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C8A"/>
    <w:rsid w:val="00005125"/>
    <w:rsid w:val="000054CC"/>
    <w:rsid w:val="00010FC1"/>
    <w:rsid w:val="0001278F"/>
    <w:rsid w:val="0002045E"/>
    <w:rsid w:val="00021D87"/>
    <w:rsid w:val="0002203D"/>
    <w:rsid w:val="0002468D"/>
    <w:rsid w:val="00025A9F"/>
    <w:rsid w:val="00031F75"/>
    <w:rsid w:val="000329A7"/>
    <w:rsid w:val="000402F5"/>
    <w:rsid w:val="00040A03"/>
    <w:rsid w:val="000517D0"/>
    <w:rsid w:val="00051C47"/>
    <w:rsid w:val="00056199"/>
    <w:rsid w:val="0005700A"/>
    <w:rsid w:val="0006049D"/>
    <w:rsid w:val="0006344A"/>
    <w:rsid w:val="000643A5"/>
    <w:rsid w:val="00065EFB"/>
    <w:rsid w:val="00067FB2"/>
    <w:rsid w:val="00074373"/>
    <w:rsid w:val="00082DC1"/>
    <w:rsid w:val="00083E93"/>
    <w:rsid w:val="00083EB1"/>
    <w:rsid w:val="00087605"/>
    <w:rsid w:val="000933A2"/>
    <w:rsid w:val="0009629C"/>
    <w:rsid w:val="00097213"/>
    <w:rsid w:val="00097421"/>
    <w:rsid w:val="00097868"/>
    <w:rsid w:val="000A3FC5"/>
    <w:rsid w:val="000A5AC0"/>
    <w:rsid w:val="000B1744"/>
    <w:rsid w:val="000B1D0B"/>
    <w:rsid w:val="000B2A94"/>
    <w:rsid w:val="000B625B"/>
    <w:rsid w:val="000C14CF"/>
    <w:rsid w:val="000C1F3C"/>
    <w:rsid w:val="000C3344"/>
    <w:rsid w:val="000D0E6C"/>
    <w:rsid w:val="000D110F"/>
    <w:rsid w:val="000D1267"/>
    <w:rsid w:val="000D4D0E"/>
    <w:rsid w:val="000E1C88"/>
    <w:rsid w:val="000E4A4F"/>
    <w:rsid w:val="000E72A0"/>
    <w:rsid w:val="00104327"/>
    <w:rsid w:val="00104663"/>
    <w:rsid w:val="00104A07"/>
    <w:rsid w:val="0010763D"/>
    <w:rsid w:val="001111C9"/>
    <w:rsid w:val="00111E93"/>
    <w:rsid w:val="00112B08"/>
    <w:rsid w:val="00114BF9"/>
    <w:rsid w:val="00114C81"/>
    <w:rsid w:val="00115363"/>
    <w:rsid w:val="00116EDA"/>
    <w:rsid w:val="0012018C"/>
    <w:rsid w:val="001234E4"/>
    <w:rsid w:val="001259AD"/>
    <w:rsid w:val="00132EE2"/>
    <w:rsid w:val="001345B3"/>
    <w:rsid w:val="0013527E"/>
    <w:rsid w:val="00137525"/>
    <w:rsid w:val="0014545F"/>
    <w:rsid w:val="00145D25"/>
    <w:rsid w:val="00154591"/>
    <w:rsid w:val="00154E3A"/>
    <w:rsid w:val="00156633"/>
    <w:rsid w:val="00157269"/>
    <w:rsid w:val="0015771E"/>
    <w:rsid w:val="00157914"/>
    <w:rsid w:val="00157FB7"/>
    <w:rsid w:val="00161F66"/>
    <w:rsid w:val="00162DD9"/>
    <w:rsid w:val="001637A2"/>
    <w:rsid w:val="00165068"/>
    <w:rsid w:val="0017455C"/>
    <w:rsid w:val="00174F52"/>
    <w:rsid w:val="001751A8"/>
    <w:rsid w:val="0018130F"/>
    <w:rsid w:val="0018376B"/>
    <w:rsid w:val="001841D9"/>
    <w:rsid w:val="001849A2"/>
    <w:rsid w:val="00184C15"/>
    <w:rsid w:val="0019064E"/>
    <w:rsid w:val="00190DB7"/>
    <w:rsid w:val="00191263"/>
    <w:rsid w:val="00191BE8"/>
    <w:rsid w:val="00191EE1"/>
    <w:rsid w:val="00193494"/>
    <w:rsid w:val="00194583"/>
    <w:rsid w:val="001A0C24"/>
    <w:rsid w:val="001A15C0"/>
    <w:rsid w:val="001A4A9D"/>
    <w:rsid w:val="001A6712"/>
    <w:rsid w:val="001A7610"/>
    <w:rsid w:val="001B2770"/>
    <w:rsid w:val="001B485F"/>
    <w:rsid w:val="001B70E5"/>
    <w:rsid w:val="001C07C7"/>
    <w:rsid w:val="001C35B3"/>
    <w:rsid w:val="001C57F3"/>
    <w:rsid w:val="001C6042"/>
    <w:rsid w:val="001D24BB"/>
    <w:rsid w:val="001D6ED7"/>
    <w:rsid w:val="001D76A1"/>
    <w:rsid w:val="001E3B20"/>
    <w:rsid w:val="001E4A9F"/>
    <w:rsid w:val="001F14C4"/>
    <w:rsid w:val="001F2767"/>
    <w:rsid w:val="001F429B"/>
    <w:rsid w:val="001F43C6"/>
    <w:rsid w:val="001F4C63"/>
    <w:rsid w:val="001F661E"/>
    <w:rsid w:val="001F7E31"/>
    <w:rsid w:val="0020236F"/>
    <w:rsid w:val="00204DA6"/>
    <w:rsid w:val="0020567D"/>
    <w:rsid w:val="002056F9"/>
    <w:rsid w:val="002062F2"/>
    <w:rsid w:val="0020786F"/>
    <w:rsid w:val="002102AD"/>
    <w:rsid w:val="00210450"/>
    <w:rsid w:val="002105F0"/>
    <w:rsid w:val="0021282E"/>
    <w:rsid w:val="00214C2B"/>
    <w:rsid w:val="0022698F"/>
    <w:rsid w:val="002301AF"/>
    <w:rsid w:val="00231CB7"/>
    <w:rsid w:val="00233356"/>
    <w:rsid w:val="00235AC1"/>
    <w:rsid w:val="0023638E"/>
    <w:rsid w:val="00244766"/>
    <w:rsid w:val="00247AB8"/>
    <w:rsid w:val="00251888"/>
    <w:rsid w:val="00251C9A"/>
    <w:rsid w:val="0025749B"/>
    <w:rsid w:val="00262E82"/>
    <w:rsid w:val="00264FFB"/>
    <w:rsid w:val="00266447"/>
    <w:rsid w:val="00267D7C"/>
    <w:rsid w:val="00270E20"/>
    <w:rsid w:val="00271324"/>
    <w:rsid w:val="0028031E"/>
    <w:rsid w:val="00281365"/>
    <w:rsid w:val="00283EAF"/>
    <w:rsid w:val="002860D2"/>
    <w:rsid w:val="00286495"/>
    <w:rsid w:val="00291839"/>
    <w:rsid w:val="002945E5"/>
    <w:rsid w:val="00295DD9"/>
    <w:rsid w:val="002A0921"/>
    <w:rsid w:val="002A13E9"/>
    <w:rsid w:val="002A168D"/>
    <w:rsid w:val="002A2667"/>
    <w:rsid w:val="002A3119"/>
    <w:rsid w:val="002A4A75"/>
    <w:rsid w:val="002A683A"/>
    <w:rsid w:val="002B186A"/>
    <w:rsid w:val="002B1BA5"/>
    <w:rsid w:val="002B3275"/>
    <w:rsid w:val="002B3711"/>
    <w:rsid w:val="002B4A4B"/>
    <w:rsid w:val="002B6B66"/>
    <w:rsid w:val="002C2C53"/>
    <w:rsid w:val="002C3554"/>
    <w:rsid w:val="002C59C0"/>
    <w:rsid w:val="002D6DC6"/>
    <w:rsid w:val="002E34F4"/>
    <w:rsid w:val="002E35C4"/>
    <w:rsid w:val="002E4DCA"/>
    <w:rsid w:val="002E7ADA"/>
    <w:rsid w:val="002F09DF"/>
    <w:rsid w:val="002F2363"/>
    <w:rsid w:val="002F34ED"/>
    <w:rsid w:val="002F3755"/>
    <w:rsid w:val="002F3F13"/>
    <w:rsid w:val="002F4354"/>
    <w:rsid w:val="002F439D"/>
    <w:rsid w:val="002F5A63"/>
    <w:rsid w:val="002F7932"/>
    <w:rsid w:val="003006C3"/>
    <w:rsid w:val="00302514"/>
    <w:rsid w:val="00307917"/>
    <w:rsid w:val="00310479"/>
    <w:rsid w:val="00316329"/>
    <w:rsid w:val="003214B7"/>
    <w:rsid w:val="00322583"/>
    <w:rsid w:val="00323E60"/>
    <w:rsid w:val="003250A1"/>
    <w:rsid w:val="0032789C"/>
    <w:rsid w:val="00327C03"/>
    <w:rsid w:val="00332DA4"/>
    <w:rsid w:val="003371DD"/>
    <w:rsid w:val="0034305B"/>
    <w:rsid w:val="00351EEF"/>
    <w:rsid w:val="00365766"/>
    <w:rsid w:val="00365F56"/>
    <w:rsid w:val="003670EB"/>
    <w:rsid w:val="00367A40"/>
    <w:rsid w:val="00367EAB"/>
    <w:rsid w:val="0037368A"/>
    <w:rsid w:val="00375107"/>
    <w:rsid w:val="0037517D"/>
    <w:rsid w:val="003822F9"/>
    <w:rsid w:val="00384E3C"/>
    <w:rsid w:val="00385323"/>
    <w:rsid w:val="0039130B"/>
    <w:rsid w:val="00391E7C"/>
    <w:rsid w:val="00393589"/>
    <w:rsid w:val="00393A4C"/>
    <w:rsid w:val="003A137B"/>
    <w:rsid w:val="003A19D2"/>
    <w:rsid w:val="003A546B"/>
    <w:rsid w:val="003A74F5"/>
    <w:rsid w:val="003B1CEB"/>
    <w:rsid w:val="003B24CA"/>
    <w:rsid w:val="003B2B02"/>
    <w:rsid w:val="003B774D"/>
    <w:rsid w:val="003C4B74"/>
    <w:rsid w:val="003C637D"/>
    <w:rsid w:val="003D10C3"/>
    <w:rsid w:val="003D1A22"/>
    <w:rsid w:val="003D7052"/>
    <w:rsid w:val="003E074D"/>
    <w:rsid w:val="003E0777"/>
    <w:rsid w:val="003E4007"/>
    <w:rsid w:val="003E6C02"/>
    <w:rsid w:val="003F4084"/>
    <w:rsid w:val="003F77E0"/>
    <w:rsid w:val="00400057"/>
    <w:rsid w:val="004014D1"/>
    <w:rsid w:val="00402A59"/>
    <w:rsid w:val="00407D88"/>
    <w:rsid w:val="004109FD"/>
    <w:rsid w:val="0041394C"/>
    <w:rsid w:val="00417C8A"/>
    <w:rsid w:val="0042557D"/>
    <w:rsid w:val="00426003"/>
    <w:rsid w:val="0043185A"/>
    <w:rsid w:val="004350B7"/>
    <w:rsid w:val="0043766D"/>
    <w:rsid w:val="00441896"/>
    <w:rsid w:val="00442935"/>
    <w:rsid w:val="0044422F"/>
    <w:rsid w:val="00445C1C"/>
    <w:rsid w:val="00447789"/>
    <w:rsid w:val="0044787A"/>
    <w:rsid w:val="00457231"/>
    <w:rsid w:val="00460793"/>
    <w:rsid w:val="00461351"/>
    <w:rsid w:val="00461637"/>
    <w:rsid w:val="00463E5C"/>
    <w:rsid w:val="00464359"/>
    <w:rsid w:val="00467CFF"/>
    <w:rsid w:val="00471407"/>
    <w:rsid w:val="0047483C"/>
    <w:rsid w:val="00476C0B"/>
    <w:rsid w:val="00477EFE"/>
    <w:rsid w:val="00485E04"/>
    <w:rsid w:val="00493832"/>
    <w:rsid w:val="00497699"/>
    <w:rsid w:val="00497DB2"/>
    <w:rsid w:val="004A0174"/>
    <w:rsid w:val="004A236E"/>
    <w:rsid w:val="004A3418"/>
    <w:rsid w:val="004A5DF1"/>
    <w:rsid w:val="004A6677"/>
    <w:rsid w:val="004A7A78"/>
    <w:rsid w:val="004B0104"/>
    <w:rsid w:val="004B3B15"/>
    <w:rsid w:val="004B5136"/>
    <w:rsid w:val="004C0238"/>
    <w:rsid w:val="004C0EE6"/>
    <w:rsid w:val="004D0304"/>
    <w:rsid w:val="004D0EA8"/>
    <w:rsid w:val="004D2D24"/>
    <w:rsid w:val="004D314A"/>
    <w:rsid w:val="004D4938"/>
    <w:rsid w:val="004D5FE6"/>
    <w:rsid w:val="004E05D9"/>
    <w:rsid w:val="004E0FCE"/>
    <w:rsid w:val="004E1AB8"/>
    <w:rsid w:val="004E2D4B"/>
    <w:rsid w:val="004E4899"/>
    <w:rsid w:val="004F3734"/>
    <w:rsid w:val="004F69CA"/>
    <w:rsid w:val="004F7507"/>
    <w:rsid w:val="004F7995"/>
    <w:rsid w:val="005041C0"/>
    <w:rsid w:val="00513DE6"/>
    <w:rsid w:val="005144B2"/>
    <w:rsid w:val="00517733"/>
    <w:rsid w:val="005230CA"/>
    <w:rsid w:val="00524FD6"/>
    <w:rsid w:val="00527E1C"/>
    <w:rsid w:val="00536FBF"/>
    <w:rsid w:val="0054018C"/>
    <w:rsid w:val="00544130"/>
    <w:rsid w:val="005451E9"/>
    <w:rsid w:val="00545F40"/>
    <w:rsid w:val="00551D9F"/>
    <w:rsid w:val="0055544C"/>
    <w:rsid w:val="00555780"/>
    <w:rsid w:val="0056065C"/>
    <w:rsid w:val="00566FBC"/>
    <w:rsid w:val="0057066B"/>
    <w:rsid w:val="00572BAD"/>
    <w:rsid w:val="00573BCB"/>
    <w:rsid w:val="00576529"/>
    <w:rsid w:val="00576EFE"/>
    <w:rsid w:val="005770CA"/>
    <w:rsid w:val="00586C3A"/>
    <w:rsid w:val="005879E7"/>
    <w:rsid w:val="00591190"/>
    <w:rsid w:val="00591584"/>
    <w:rsid w:val="00594CDD"/>
    <w:rsid w:val="005A30C2"/>
    <w:rsid w:val="005A32FB"/>
    <w:rsid w:val="005A3E6E"/>
    <w:rsid w:val="005A7A4A"/>
    <w:rsid w:val="005B180C"/>
    <w:rsid w:val="005B5689"/>
    <w:rsid w:val="005C30CF"/>
    <w:rsid w:val="005C3154"/>
    <w:rsid w:val="005C3A22"/>
    <w:rsid w:val="005C54A7"/>
    <w:rsid w:val="005C6F10"/>
    <w:rsid w:val="005C76F7"/>
    <w:rsid w:val="005D2F62"/>
    <w:rsid w:val="005D6575"/>
    <w:rsid w:val="005E282B"/>
    <w:rsid w:val="005E68E7"/>
    <w:rsid w:val="005F45BD"/>
    <w:rsid w:val="005F510E"/>
    <w:rsid w:val="005F5691"/>
    <w:rsid w:val="005F78A5"/>
    <w:rsid w:val="005F78EB"/>
    <w:rsid w:val="006066F5"/>
    <w:rsid w:val="00606ED5"/>
    <w:rsid w:val="006073C6"/>
    <w:rsid w:val="00607E60"/>
    <w:rsid w:val="006107F3"/>
    <w:rsid w:val="006120C0"/>
    <w:rsid w:val="00615BAF"/>
    <w:rsid w:val="00622201"/>
    <w:rsid w:val="00622D58"/>
    <w:rsid w:val="006231E8"/>
    <w:rsid w:val="00625BC2"/>
    <w:rsid w:val="00630CF7"/>
    <w:rsid w:val="006351A3"/>
    <w:rsid w:val="006378C9"/>
    <w:rsid w:val="0064613F"/>
    <w:rsid w:val="00646E44"/>
    <w:rsid w:val="00651F43"/>
    <w:rsid w:val="00660E12"/>
    <w:rsid w:val="0066401A"/>
    <w:rsid w:val="00665C19"/>
    <w:rsid w:val="00670DC1"/>
    <w:rsid w:val="00675C4B"/>
    <w:rsid w:val="00680B4E"/>
    <w:rsid w:val="006839B6"/>
    <w:rsid w:val="006843E1"/>
    <w:rsid w:val="00687DA3"/>
    <w:rsid w:val="006936A5"/>
    <w:rsid w:val="006948E4"/>
    <w:rsid w:val="00694B34"/>
    <w:rsid w:val="00694D00"/>
    <w:rsid w:val="006A1906"/>
    <w:rsid w:val="006A3D9E"/>
    <w:rsid w:val="006A69A8"/>
    <w:rsid w:val="006B183A"/>
    <w:rsid w:val="006B4F54"/>
    <w:rsid w:val="006B6B67"/>
    <w:rsid w:val="006C002F"/>
    <w:rsid w:val="006C0267"/>
    <w:rsid w:val="006C02F5"/>
    <w:rsid w:val="006C5FEF"/>
    <w:rsid w:val="006C7EB3"/>
    <w:rsid w:val="006E51D3"/>
    <w:rsid w:val="006E5E3C"/>
    <w:rsid w:val="006E64A5"/>
    <w:rsid w:val="006E6C77"/>
    <w:rsid w:val="006E797A"/>
    <w:rsid w:val="006F0A0C"/>
    <w:rsid w:val="006F2510"/>
    <w:rsid w:val="006F3A0F"/>
    <w:rsid w:val="007014C0"/>
    <w:rsid w:val="00702458"/>
    <w:rsid w:val="00707395"/>
    <w:rsid w:val="007122EB"/>
    <w:rsid w:val="00721BF4"/>
    <w:rsid w:val="007228BB"/>
    <w:rsid w:val="0072764B"/>
    <w:rsid w:val="00727936"/>
    <w:rsid w:val="00727E2C"/>
    <w:rsid w:val="007327FF"/>
    <w:rsid w:val="007335EB"/>
    <w:rsid w:val="007402C2"/>
    <w:rsid w:val="007402D5"/>
    <w:rsid w:val="00740EED"/>
    <w:rsid w:val="007435B2"/>
    <w:rsid w:val="00743C5C"/>
    <w:rsid w:val="0075094E"/>
    <w:rsid w:val="00751DF3"/>
    <w:rsid w:val="00757BAC"/>
    <w:rsid w:val="0076108E"/>
    <w:rsid w:val="00762B5C"/>
    <w:rsid w:val="007715B9"/>
    <w:rsid w:val="00771654"/>
    <w:rsid w:val="00772AC2"/>
    <w:rsid w:val="00773A2C"/>
    <w:rsid w:val="00775269"/>
    <w:rsid w:val="00777C1A"/>
    <w:rsid w:val="00780272"/>
    <w:rsid w:val="007804F7"/>
    <w:rsid w:val="007814B9"/>
    <w:rsid w:val="007822C3"/>
    <w:rsid w:val="00784810"/>
    <w:rsid w:val="00787752"/>
    <w:rsid w:val="007910DD"/>
    <w:rsid w:val="0079412B"/>
    <w:rsid w:val="00794F1B"/>
    <w:rsid w:val="007A06F3"/>
    <w:rsid w:val="007A2635"/>
    <w:rsid w:val="007A46A6"/>
    <w:rsid w:val="007A4FF4"/>
    <w:rsid w:val="007A5361"/>
    <w:rsid w:val="007A6CC8"/>
    <w:rsid w:val="007B0001"/>
    <w:rsid w:val="007B58B1"/>
    <w:rsid w:val="007C17C3"/>
    <w:rsid w:val="007C2503"/>
    <w:rsid w:val="007C2B7A"/>
    <w:rsid w:val="007C5716"/>
    <w:rsid w:val="007D3E95"/>
    <w:rsid w:val="007D4361"/>
    <w:rsid w:val="007D7005"/>
    <w:rsid w:val="007E1528"/>
    <w:rsid w:val="007E765C"/>
    <w:rsid w:val="007F0029"/>
    <w:rsid w:val="007F0976"/>
    <w:rsid w:val="007F168D"/>
    <w:rsid w:val="007F5965"/>
    <w:rsid w:val="007F5CEC"/>
    <w:rsid w:val="008010D8"/>
    <w:rsid w:val="00801331"/>
    <w:rsid w:val="00802471"/>
    <w:rsid w:val="008030DC"/>
    <w:rsid w:val="0080418D"/>
    <w:rsid w:val="008125CD"/>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5F0"/>
    <w:rsid w:val="00834788"/>
    <w:rsid w:val="008424CD"/>
    <w:rsid w:val="00842C80"/>
    <w:rsid w:val="0084613D"/>
    <w:rsid w:val="00850E6B"/>
    <w:rsid w:val="008557E8"/>
    <w:rsid w:val="00863478"/>
    <w:rsid w:val="00863945"/>
    <w:rsid w:val="00875064"/>
    <w:rsid w:val="008800C8"/>
    <w:rsid w:val="0088347A"/>
    <w:rsid w:val="00886234"/>
    <w:rsid w:val="008863D4"/>
    <w:rsid w:val="00886634"/>
    <w:rsid w:val="00887B85"/>
    <w:rsid w:val="00890DCD"/>
    <w:rsid w:val="008A06BE"/>
    <w:rsid w:val="008A251A"/>
    <w:rsid w:val="008A5161"/>
    <w:rsid w:val="008A6135"/>
    <w:rsid w:val="008B43D4"/>
    <w:rsid w:val="008B6655"/>
    <w:rsid w:val="008C1B0A"/>
    <w:rsid w:val="008C4325"/>
    <w:rsid w:val="008C4B7C"/>
    <w:rsid w:val="008C4E5B"/>
    <w:rsid w:val="008C764A"/>
    <w:rsid w:val="008D26A7"/>
    <w:rsid w:val="008D4AB1"/>
    <w:rsid w:val="008D7471"/>
    <w:rsid w:val="008D7B31"/>
    <w:rsid w:val="008E186B"/>
    <w:rsid w:val="008E19EE"/>
    <w:rsid w:val="008E316D"/>
    <w:rsid w:val="008E36C5"/>
    <w:rsid w:val="008F03D5"/>
    <w:rsid w:val="008F07DF"/>
    <w:rsid w:val="008F5716"/>
    <w:rsid w:val="008F6D12"/>
    <w:rsid w:val="0090287D"/>
    <w:rsid w:val="00906681"/>
    <w:rsid w:val="00911FE1"/>
    <w:rsid w:val="00912BD2"/>
    <w:rsid w:val="009175CE"/>
    <w:rsid w:val="0092030F"/>
    <w:rsid w:val="00924F95"/>
    <w:rsid w:val="00926541"/>
    <w:rsid w:val="009271D3"/>
    <w:rsid w:val="009309E4"/>
    <w:rsid w:val="00933465"/>
    <w:rsid w:val="00933FD9"/>
    <w:rsid w:val="00934ED5"/>
    <w:rsid w:val="00935678"/>
    <w:rsid w:val="00936426"/>
    <w:rsid w:val="00936632"/>
    <w:rsid w:val="009415ED"/>
    <w:rsid w:val="00947BAD"/>
    <w:rsid w:val="00947FE6"/>
    <w:rsid w:val="00951708"/>
    <w:rsid w:val="00952269"/>
    <w:rsid w:val="00953507"/>
    <w:rsid w:val="009557D2"/>
    <w:rsid w:val="009568DF"/>
    <w:rsid w:val="009639DC"/>
    <w:rsid w:val="00963B11"/>
    <w:rsid w:val="0096450C"/>
    <w:rsid w:val="009700D6"/>
    <w:rsid w:val="00970329"/>
    <w:rsid w:val="00970F9E"/>
    <w:rsid w:val="009712BD"/>
    <w:rsid w:val="00975C87"/>
    <w:rsid w:val="00976585"/>
    <w:rsid w:val="009924D5"/>
    <w:rsid w:val="009931AC"/>
    <w:rsid w:val="00995623"/>
    <w:rsid w:val="0099775A"/>
    <w:rsid w:val="00997ACE"/>
    <w:rsid w:val="009A0724"/>
    <w:rsid w:val="009A2940"/>
    <w:rsid w:val="009A373E"/>
    <w:rsid w:val="009A5E9D"/>
    <w:rsid w:val="009B206E"/>
    <w:rsid w:val="009B55F5"/>
    <w:rsid w:val="009B5E86"/>
    <w:rsid w:val="009B64FD"/>
    <w:rsid w:val="009C17E3"/>
    <w:rsid w:val="009C3B05"/>
    <w:rsid w:val="009C473A"/>
    <w:rsid w:val="009C4D5D"/>
    <w:rsid w:val="009C725B"/>
    <w:rsid w:val="009C76D3"/>
    <w:rsid w:val="009D13D6"/>
    <w:rsid w:val="009D1860"/>
    <w:rsid w:val="009D3E5A"/>
    <w:rsid w:val="009D5067"/>
    <w:rsid w:val="009D5C27"/>
    <w:rsid w:val="009D744F"/>
    <w:rsid w:val="009E3C73"/>
    <w:rsid w:val="009E6D86"/>
    <w:rsid w:val="009E7112"/>
    <w:rsid w:val="009F3AC5"/>
    <w:rsid w:val="009F51CF"/>
    <w:rsid w:val="009F5CDD"/>
    <w:rsid w:val="009F7C75"/>
    <w:rsid w:val="00A0629A"/>
    <w:rsid w:val="00A10B9C"/>
    <w:rsid w:val="00A15C91"/>
    <w:rsid w:val="00A200B6"/>
    <w:rsid w:val="00A2031E"/>
    <w:rsid w:val="00A20F2A"/>
    <w:rsid w:val="00A216B1"/>
    <w:rsid w:val="00A22975"/>
    <w:rsid w:val="00A23C66"/>
    <w:rsid w:val="00A23D3B"/>
    <w:rsid w:val="00A26379"/>
    <w:rsid w:val="00A27EE2"/>
    <w:rsid w:val="00A30D6F"/>
    <w:rsid w:val="00A36348"/>
    <w:rsid w:val="00A36FB8"/>
    <w:rsid w:val="00A41EAC"/>
    <w:rsid w:val="00A428D5"/>
    <w:rsid w:val="00A42B9E"/>
    <w:rsid w:val="00A43E8E"/>
    <w:rsid w:val="00A4609C"/>
    <w:rsid w:val="00A5358B"/>
    <w:rsid w:val="00A55F87"/>
    <w:rsid w:val="00A56E2E"/>
    <w:rsid w:val="00A7154B"/>
    <w:rsid w:val="00A773A7"/>
    <w:rsid w:val="00A84FC6"/>
    <w:rsid w:val="00A86340"/>
    <w:rsid w:val="00A9044C"/>
    <w:rsid w:val="00A90951"/>
    <w:rsid w:val="00A9106B"/>
    <w:rsid w:val="00A9117A"/>
    <w:rsid w:val="00A91DE3"/>
    <w:rsid w:val="00A91F9A"/>
    <w:rsid w:val="00A94DF2"/>
    <w:rsid w:val="00A95DBC"/>
    <w:rsid w:val="00A96926"/>
    <w:rsid w:val="00AA17DC"/>
    <w:rsid w:val="00AA7A18"/>
    <w:rsid w:val="00AB1A31"/>
    <w:rsid w:val="00AB29D3"/>
    <w:rsid w:val="00AB39F3"/>
    <w:rsid w:val="00AB454D"/>
    <w:rsid w:val="00AC1694"/>
    <w:rsid w:val="00AC2B19"/>
    <w:rsid w:val="00AC3A1C"/>
    <w:rsid w:val="00AC4A89"/>
    <w:rsid w:val="00AC6CEC"/>
    <w:rsid w:val="00AD0DBF"/>
    <w:rsid w:val="00AD6ACB"/>
    <w:rsid w:val="00AE1B40"/>
    <w:rsid w:val="00AE2ED6"/>
    <w:rsid w:val="00AF039F"/>
    <w:rsid w:val="00AF4A99"/>
    <w:rsid w:val="00B00F7A"/>
    <w:rsid w:val="00B012D5"/>
    <w:rsid w:val="00B0332B"/>
    <w:rsid w:val="00B077EB"/>
    <w:rsid w:val="00B127DA"/>
    <w:rsid w:val="00B12ECD"/>
    <w:rsid w:val="00B14C0B"/>
    <w:rsid w:val="00B2146D"/>
    <w:rsid w:val="00B243CC"/>
    <w:rsid w:val="00B257CC"/>
    <w:rsid w:val="00B25D56"/>
    <w:rsid w:val="00B31EAF"/>
    <w:rsid w:val="00B3313A"/>
    <w:rsid w:val="00B34302"/>
    <w:rsid w:val="00B36043"/>
    <w:rsid w:val="00B37734"/>
    <w:rsid w:val="00B37BCC"/>
    <w:rsid w:val="00B41870"/>
    <w:rsid w:val="00B55791"/>
    <w:rsid w:val="00B63318"/>
    <w:rsid w:val="00B665B5"/>
    <w:rsid w:val="00B66DC1"/>
    <w:rsid w:val="00B67101"/>
    <w:rsid w:val="00B8043F"/>
    <w:rsid w:val="00B91124"/>
    <w:rsid w:val="00B916ED"/>
    <w:rsid w:val="00B9180C"/>
    <w:rsid w:val="00B94480"/>
    <w:rsid w:val="00BA2C2D"/>
    <w:rsid w:val="00BB1D3E"/>
    <w:rsid w:val="00BB3355"/>
    <w:rsid w:val="00BC02D7"/>
    <w:rsid w:val="00BC3D6F"/>
    <w:rsid w:val="00BC61AC"/>
    <w:rsid w:val="00BD0EBD"/>
    <w:rsid w:val="00BD4C35"/>
    <w:rsid w:val="00BE6FA5"/>
    <w:rsid w:val="00BE73C4"/>
    <w:rsid w:val="00BF28ED"/>
    <w:rsid w:val="00BF37D2"/>
    <w:rsid w:val="00C013D8"/>
    <w:rsid w:val="00C0150B"/>
    <w:rsid w:val="00C036EC"/>
    <w:rsid w:val="00C0598F"/>
    <w:rsid w:val="00C05D83"/>
    <w:rsid w:val="00C1042C"/>
    <w:rsid w:val="00C13CEC"/>
    <w:rsid w:val="00C13CF5"/>
    <w:rsid w:val="00C14BD8"/>
    <w:rsid w:val="00C1781A"/>
    <w:rsid w:val="00C2059D"/>
    <w:rsid w:val="00C20DC8"/>
    <w:rsid w:val="00C22A2A"/>
    <w:rsid w:val="00C300F2"/>
    <w:rsid w:val="00C31EB2"/>
    <w:rsid w:val="00C320DF"/>
    <w:rsid w:val="00C329C3"/>
    <w:rsid w:val="00C34C64"/>
    <w:rsid w:val="00C35D54"/>
    <w:rsid w:val="00C4126C"/>
    <w:rsid w:val="00C42C40"/>
    <w:rsid w:val="00C62563"/>
    <w:rsid w:val="00C6395F"/>
    <w:rsid w:val="00C649BC"/>
    <w:rsid w:val="00C66128"/>
    <w:rsid w:val="00C66EE6"/>
    <w:rsid w:val="00C66FCB"/>
    <w:rsid w:val="00C670AB"/>
    <w:rsid w:val="00C721C3"/>
    <w:rsid w:val="00C83068"/>
    <w:rsid w:val="00C83429"/>
    <w:rsid w:val="00C8410F"/>
    <w:rsid w:val="00C8637A"/>
    <w:rsid w:val="00C87C97"/>
    <w:rsid w:val="00C90ECA"/>
    <w:rsid w:val="00C93022"/>
    <w:rsid w:val="00C946D2"/>
    <w:rsid w:val="00CA4195"/>
    <w:rsid w:val="00CA45AE"/>
    <w:rsid w:val="00CA535D"/>
    <w:rsid w:val="00CA6080"/>
    <w:rsid w:val="00CA61D7"/>
    <w:rsid w:val="00CA70BF"/>
    <w:rsid w:val="00CA7348"/>
    <w:rsid w:val="00CB16E8"/>
    <w:rsid w:val="00CB364F"/>
    <w:rsid w:val="00CB7229"/>
    <w:rsid w:val="00CC1D36"/>
    <w:rsid w:val="00CC6070"/>
    <w:rsid w:val="00CD1CAB"/>
    <w:rsid w:val="00CD3770"/>
    <w:rsid w:val="00CD3E5C"/>
    <w:rsid w:val="00CE2BA4"/>
    <w:rsid w:val="00CE3AD7"/>
    <w:rsid w:val="00CE50F5"/>
    <w:rsid w:val="00CF0137"/>
    <w:rsid w:val="00CF33C3"/>
    <w:rsid w:val="00CF33D2"/>
    <w:rsid w:val="00CF438E"/>
    <w:rsid w:val="00CF7F2A"/>
    <w:rsid w:val="00CF7F8F"/>
    <w:rsid w:val="00D019ED"/>
    <w:rsid w:val="00D0225D"/>
    <w:rsid w:val="00D026F7"/>
    <w:rsid w:val="00D03395"/>
    <w:rsid w:val="00D05BBB"/>
    <w:rsid w:val="00D1373D"/>
    <w:rsid w:val="00D13ABF"/>
    <w:rsid w:val="00D200E4"/>
    <w:rsid w:val="00D2049A"/>
    <w:rsid w:val="00D213FC"/>
    <w:rsid w:val="00D21479"/>
    <w:rsid w:val="00D24803"/>
    <w:rsid w:val="00D24ACD"/>
    <w:rsid w:val="00D25F92"/>
    <w:rsid w:val="00D268BA"/>
    <w:rsid w:val="00D311D4"/>
    <w:rsid w:val="00D322B6"/>
    <w:rsid w:val="00D32534"/>
    <w:rsid w:val="00D32C17"/>
    <w:rsid w:val="00D353FF"/>
    <w:rsid w:val="00D44839"/>
    <w:rsid w:val="00D47043"/>
    <w:rsid w:val="00D47915"/>
    <w:rsid w:val="00D51479"/>
    <w:rsid w:val="00D625F8"/>
    <w:rsid w:val="00D63D29"/>
    <w:rsid w:val="00D649AA"/>
    <w:rsid w:val="00D73693"/>
    <w:rsid w:val="00D74A49"/>
    <w:rsid w:val="00D74BEC"/>
    <w:rsid w:val="00D75A07"/>
    <w:rsid w:val="00D83294"/>
    <w:rsid w:val="00D832F2"/>
    <w:rsid w:val="00D83A4D"/>
    <w:rsid w:val="00D840D8"/>
    <w:rsid w:val="00D85827"/>
    <w:rsid w:val="00D92EA4"/>
    <w:rsid w:val="00D93A13"/>
    <w:rsid w:val="00D949A2"/>
    <w:rsid w:val="00DA0B33"/>
    <w:rsid w:val="00DA2036"/>
    <w:rsid w:val="00DA3FC7"/>
    <w:rsid w:val="00DA4EC4"/>
    <w:rsid w:val="00DA55DB"/>
    <w:rsid w:val="00DA58DC"/>
    <w:rsid w:val="00DA5D11"/>
    <w:rsid w:val="00DA662A"/>
    <w:rsid w:val="00DA7361"/>
    <w:rsid w:val="00DA7B21"/>
    <w:rsid w:val="00DA7BFE"/>
    <w:rsid w:val="00DB2FD1"/>
    <w:rsid w:val="00DB3137"/>
    <w:rsid w:val="00DB663C"/>
    <w:rsid w:val="00DC10A7"/>
    <w:rsid w:val="00DC1134"/>
    <w:rsid w:val="00DC33B6"/>
    <w:rsid w:val="00DD29D3"/>
    <w:rsid w:val="00DD4B24"/>
    <w:rsid w:val="00DD7379"/>
    <w:rsid w:val="00DE0E2E"/>
    <w:rsid w:val="00DE12F4"/>
    <w:rsid w:val="00DE1DFC"/>
    <w:rsid w:val="00DE208C"/>
    <w:rsid w:val="00DF14D7"/>
    <w:rsid w:val="00DF1553"/>
    <w:rsid w:val="00DF4624"/>
    <w:rsid w:val="00DF46D3"/>
    <w:rsid w:val="00DF4743"/>
    <w:rsid w:val="00DF4B26"/>
    <w:rsid w:val="00DF7B2B"/>
    <w:rsid w:val="00E01909"/>
    <w:rsid w:val="00E04FDF"/>
    <w:rsid w:val="00E05F15"/>
    <w:rsid w:val="00E07D2B"/>
    <w:rsid w:val="00E10531"/>
    <w:rsid w:val="00E10877"/>
    <w:rsid w:val="00E1304F"/>
    <w:rsid w:val="00E13BC1"/>
    <w:rsid w:val="00E1419F"/>
    <w:rsid w:val="00E17315"/>
    <w:rsid w:val="00E17D79"/>
    <w:rsid w:val="00E20A02"/>
    <w:rsid w:val="00E35D90"/>
    <w:rsid w:val="00E3742A"/>
    <w:rsid w:val="00E42DE4"/>
    <w:rsid w:val="00E45EE2"/>
    <w:rsid w:val="00E46623"/>
    <w:rsid w:val="00E51C1B"/>
    <w:rsid w:val="00E57296"/>
    <w:rsid w:val="00E622B2"/>
    <w:rsid w:val="00E65A9B"/>
    <w:rsid w:val="00E715C6"/>
    <w:rsid w:val="00E720E4"/>
    <w:rsid w:val="00E7370C"/>
    <w:rsid w:val="00E85789"/>
    <w:rsid w:val="00E90688"/>
    <w:rsid w:val="00E91461"/>
    <w:rsid w:val="00E91B94"/>
    <w:rsid w:val="00E93356"/>
    <w:rsid w:val="00EA357D"/>
    <w:rsid w:val="00EA37AB"/>
    <w:rsid w:val="00EA4736"/>
    <w:rsid w:val="00EA62B8"/>
    <w:rsid w:val="00EA6B0D"/>
    <w:rsid w:val="00EB0AE3"/>
    <w:rsid w:val="00EB4FA7"/>
    <w:rsid w:val="00EB5222"/>
    <w:rsid w:val="00EB7174"/>
    <w:rsid w:val="00EB7E69"/>
    <w:rsid w:val="00EC155E"/>
    <w:rsid w:val="00EC3182"/>
    <w:rsid w:val="00EC35BE"/>
    <w:rsid w:val="00EC3F23"/>
    <w:rsid w:val="00EC57BD"/>
    <w:rsid w:val="00EC63B3"/>
    <w:rsid w:val="00EC74CE"/>
    <w:rsid w:val="00EC7697"/>
    <w:rsid w:val="00EC77D6"/>
    <w:rsid w:val="00ED1F25"/>
    <w:rsid w:val="00ED3A71"/>
    <w:rsid w:val="00ED758C"/>
    <w:rsid w:val="00ED7B7A"/>
    <w:rsid w:val="00EE06ED"/>
    <w:rsid w:val="00EE1845"/>
    <w:rsid w:val="00EE54FE"/>
    <w:rsid w:val="00EE5E15"/>
    <w:rsid w:val="00EF20FA"/>
    <w:rsid w:val="00F01C96"/>
    <w:rsid w:val="00F0661F"/>
    <w:rsid w:val="00F110DB"/>
    <w:rsid w:val="00F1272A"/>
    <w:rsid w:val="00F12CBB"/>
    <w:rsid w:val="00F1355C"/>
    <w:rsid w:val="00F2566F"/>
    <w:rsid w:val="00F257FD"/>
    <w:rsid w:val="00F30E51"/>
    <w:rsid w:val="00F33527"/>
    <w:rsid w:val="00F35DF7"/>
    <w:rsid w:val="00F37F36"/>
    <w:rsid w:val="00F41632"/>
    <w:rsid w:val="00F42267"/>
    <w:rsid w:val="00F454C9"/>
    <w:rsid w:val="00F502E8"/>
    <w:rsid w:val="00F5295B"/>
    <w:rsid w:val="00F55C7F"/>
    <w:rsid w:val="00F57CCC"/>
    <w:rsid w:val="00F61152"/>
    <w:rsid w:val="00F6137E"/>
    <w:rsid w:val="00F63771"/>
    <w:rsid w:val="00F63922"/>
    <w:rsid w:val="00F675E2"/>
    <w:rsid w:val="00F70C83"/>
    <w:rsid w:val="00F7233D"/>
    <w:rsid w:val="00F76826"/>
    <w:rsid w:val="00F76A15"/>
    <w:rsid w:val="00F82E38"/>
    <w:rsid w:val="00F83C52"/>
    <w:rsid w:val="00F942DD"/>
    <w:rsid w:val="00F97E58"/>
    <w:rsid w:val="00FA0AAD"/>
    <w:rsid w:val="00FB1EB6"/>
    <w:rsid w:val="00FB5FF6"/>
    <w:rsid w:val="00FB67DD"/>
    <w:rsid w:val="00FC02C4"/>
    <w:rsid w:val="00FC066F"/>
    <w:rsid w:val="00FC33BC"/>
    <w:rsid w:val="00FC5B79"/>
    <w:rsid w:val="00FD0273"/>
    <w:rsid w:val="00FE5E89"/>
    <w:rsid w:val="00FE7260"/>
    <w:rsid w:val="00FF0115"/>
    <w:rsid w:val="00FF0866"/>
    <w:rsid w:val="00FF0CA9"/>
    <w:rsid w:val="00FF724C"/>
    <w:rsid w:val="00FF7B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1"/>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Char1"/>
    <w:qFormat/>
    <w:rsid w:val="00417C8A"/>
    <w:pPr>
      <w:keepNext/>
      <w:widowControl/>
      <w:numPr>
        <w:numId w:val="5"/>
      </w:numPr>
      <w:jc w:val="left"/>
      <w:outlineLvl w:val="4"/>
    </w:pPr>
    <w:rPr>
      <w:kern w:val="0"/>
      <w:sz w:val="24"/>
      <w:szCs w:val="20"/>
    </w:rPr>
  </w:style>
  <w:style w:type="paragraph" w:styleId="6">
    <w:name w:val="heading 6"/>
    <w:basedOn w:val="a"/>
    <w:next w:val="a"/>
    <w:link w:val="6Char1"/>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417C8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0"/>
    <w:rsid w:val="00417C8A"/>
    <w:rPr>
      <w:rFonts w:eastAsia="宋体"/>
      <w:kern w:val="2"/>
      <w:sz w:val="21"/>
      <w:szCs w:val="24"/>
      <w:lang w:val="en-US" w:eastAsia="zh-CN" w:bidi="ar-SA"/>
    </w:rPr>
  </w:style>
  <w:style w:type="paragraph" w:customStyle="1" w:styleId="a4">
    <w:basedOn w:val="a"/>
    <w:rsid w:val="0082403F"/>
    <w:rPr>
      <w:rFonts w:ascii="Tahoma" w:hAnsi="Tahoma"/>
      <w:sz w:val="2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link w:val="2"/>
    <w:rsid w:val="00137525"/>
    <w:rPr>
      <w:rFonts w:ascii="Arial" w:eastAsia="黑体" w:hAnsi="Arial"/>
      <w:b/>
      <w:kern w:val="2"/>
      <w:sz w:val="32"/>
      <w:lang w:val="en-US" w:eastAsia="zh-CN" w:bidi="ar-SA"/>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link w:val="3"/>
    <w:rsid w:val="00137525"/>
    <w:rPr>
      <w:rFonts w:eastAsia="仿宋_GB2312"/>
      <w:b/>
      <w:kern w:val="2"/>
      <w:sz w:val="32"/>
      <w:lang w:val="en-US" w:eastAsia="zh-CN" w:bidi="ar-SA"/>
    </w:rPr>
  </w:style>
  <w:style w:type="character" w:customStyle="1" w:styleId="4Char1">
    <w:name w:val="标题 4 Char1"/>
    <w:aliases w:val="sect 1.2.3.4 Char1,Ref Heading 1 Char1,rh1 Char1,sect 1.2.3.41 Char1,Ref Heading 11 Char1,rh11 Char1,sect 1.2.3.42 Char1,Ref Heading 12 Char1,rh12 Char1,sect 1.2.3.411 Char1,Ref Heading 111 Char1,rh111 Char1,sect 1.2.3.43 Char1,rh13 Char"/>
    <w:link w:val="4"/>
    <w:rsid w:val="00762B5C"/>
    <w:rPr>
      <w:rFonts w:ascii="Arial" w:eastAsia="黑体" w:hAnsi="Arial"/>
      <w:b/>
      <w:kern w:val="2"/>
      <w:sz w:val="28"/>
      <w:lang w:val="en-US" w:eastAsia="zh-CN" w:bidi="ar-SA"/>
    </w:rPr>
  </w:style>
  <w:style w:type="character" w:customStyle="1" w:styleId="5Char1">
    <w:name w:val="标题 5 Char1"/>
    <w:aliases w:val="H5 Char2,PIM 5 Char2,Table label Char2,h5 Char2,l5 Char2,hm Char2,mh2 Char2,Module heading 2 Char2,Head 5 Char2,list 5 Char2,5 Char2,ds Char2,dd Char Char Char3,dd Char Char Char Char Char2,dd Char Char Char Char3,dd Char2,Roman list Char2"/>
    <w:link w:val="5"/>
    <w:rsid w:val="00762B5C"/>
    <w:rPr>
      <w:rFonts w:eastAsia="宋体"/>
      <w:sz w:val="24"/>
      <w:lang w:val="en-US" w:eastAsia="zh-CN" w:bidi="ar-SA"/>
    </w:rPr>
  </w:style>
  <w:style w:type="character" w:customStyle="1" w:styleId="6Char1">
    <w:name w:val="标题 6 Char1"/>
    <w:link w:val="6"/>
    <w:rsid w:val="00137525"/>
    <w:rPr>
      <w:rFonts w:ascii="宋体" w:eastAsia="宋体" w:hAnsi="Arial"/>
      <w:sz w:val="24"/>
      <w:lang w:val="en-US" w:eastAsia="zh-CN" w:bidi="ar-SA"/>
    </w:rPr>
  </w:style>
  <w:style w:type="character" w:customStyle="1" w:styleId="7Char1">
    <w:name w:val="标题 7 Char1"/>
    <w:link w:val="7"/>
    <w:rsid w:val="00137525"/>
    <w:rPr>
      <w:rFonts w:ascii="宋体" w:eastAsia="宋体" w:hAnsi="Arial"/>
      <w:b/>
      <w:sz w:val="24"/>
      <w:lang w:val="en-US" w:eastAsia="zh-CN" w:bidi="ar-SA"/>
    </w:rPr>
  </w:style>
  <w:style w:type="character" w:customStyle="1" w:styleId="8Char1">
    <w:name w:val="标题 8 Char1"/>
    <w:link w:val="8"/>
    <w:rsid w:val="00137525"/>
    <w:rPr>
      <w:rFonts w:ascii="Arial" w:eastAsia="黑体" w:hAnsi="Arial"/>
      <w:sz w:val="24"/>
      <w:lang w:val="en-US" w:eastAsia="zh-CN" w:bidi="ar-SA"/>
    </w:rPr>
  </w:style>
  <w:style w:type="character" w:customStyle="1" w:styleId="9Char1">
    <w:name w:val="标题 9 Char1"/>
    <w:link w:val="9"/>
    <w:rsid w:val="00137525"/>
    <w:rPr>
      <w:rFonts w:ascii="Arial" w:eastAsia="黑体" w:hAnsi="Arial"/>
      <w:sz w:val="24"/>
      <w:lang w:val="en-US" w:eastAsia="zh-CN" w:bidi="ar-SA"/>
    </w:rPr>
  </w:style>
  <w:style w:type="paragraph" w:styleId="a5">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2"/>
    <w:rsid w:val="00417C8A"/>
    <w:rPr>
      <w:rFonts w:ascii="宋体" w:hAnsi="Courier New"/>
      <w:szCs w:val="20"/>
    </w:rPr>
  </w:style>
  <w:style w:type="character" w:customStyle="1" w:styleId="Char2">
    <w:name w:val="纯文本 Char2"/>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link w:val="a5"/>
    <w:rsid w:val="00417C8A"/>
    <w:rPr>
      <w:rFonts w:ascii="宋体" w:eastAsia="宋体" w:hAnsi="Courier New"/>
      <w:kern w:val="2"/>
      <w:sz w:val="21"/>
      <w:lang w:val="en-US" w:eastAsia="zh-CN" w:bidi="ar-SA"/>
    </w:rPr>
  </w:style>
  <w:style w:type="paragraph" w:customStyle="1" w:styleId="a6">
    <w:name w:val="表正文"/>
    <w:aliases w:val="正文非缩进"/>
    <w:basedOn w:val="a"/>
    <w:next w:val="a5"/>
    <w:rsid w:val="00417C8A"/>
    <w:rPr>
      <w:rFonts w:ascii="宋体" w:hAnsi="Courier New"/>
      <w:szCs w:val="20"/>
    </w:rPr>
  </w:style>
  <w:style w:type="paragraph" w:styleId="a7">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
    <w:rsid w:val="00417C8A"/>
    <w:pPr>
      <w:spacing w:after="120"/>
      <w:ind w:leftChars="200" w:left="420"/>
    </w:pPr>
  </w:style>
  <w:style w:type="character" w:customStyle="1" w:styleId="Char">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link w:val="a7"/>
    <w:rsid w:val="005A32FB"/>
    <w:rPr>
      <w:rFonts w:eastAsia="宋体"/>
      <w:kern w:val="2"/>
      <w:sz w:val="21"/>
      <w:szCs w:val="24"/>
      <w:lang w:val="en-US" w:eastAsia="zh-CN" w:bidi="ar-SA"/>
    </w:rPr>
  </w:style>
  <w:style w:type="paragraph" w:styleId="a8">
    <w:name w:val="Date"/>
    <w:basedOn w:val="a"/>
    <w:next w:val="a"/>
    <w:link w:val="Char20"/>
    <w:rsid w:val="00417C8A"/>
    <w:rPr>
      <w:rFonts w:ascii="楷体_GB2312" w:eastAsia="楷体_GB2312"/>
      <w:b/>
      <w:sz w:val="28"/>
      <w:szCs w:val="20"/>
    </w:rPr>
  </w:style>
  <w:style w:type="character" w:customStyle="1" w:styleId="Char20">
    <w:name w:val="日期 Char2"/>
    <w:link w:val="a8"/>
    <w:rsid w:val="00137525"/>
    <w:rPr>
      <w:rFonts w:ascii="楷体_GB2312" w:eastAsia="楷体_GB2312"/>
      <w:b/>
      <w:kern w:val="2"/>
      <w:sz w:val="28"/>
      <w:lang w:val="en-US" w:eastAsia="zh-CN" w:bidi="ar-SA"/>
    </w:rPr>
  </w:style>
  <w:style w:type="paragraph" w:styleId="a9">
    <w:name w:val="header"/>
    <w:aliases w:val="h"/>
    <w:basedOn w:val="a"/>
    <w:link w:val="Char10"/>
    <w:rsid w:val="00417C8A"/>
    <w:pPr>
      <w:pBdr>
        <w:bottom w:val="single" w:sz="6" w:space="1" w:color="auto"/>
      </w:pBdr>
      <w:tabs>
        <w:tab w:val="center" w:pos="4153"/>
        <w:tab w:val="right" w:pos="8306"/>
      </w:tabs>
      <w:snapToGrid w:val="0"/>
      <w:jc w:val="center"/>
    </w:pPr>
    <w:rPr>
      <w:sz w:val="18"/>
      <w:szCs w:val="18"/>
    </w:rPr>
  </w:style>
  <w:style w:type="character" w:customStyle="1" w:styleId="Char10">
    <w:name w:val="页眉 Char1"/>
    <w:aliases w:val="h Char1"/>
    <w:link w:val="a9"/>
    <w:rsid w:val="00137525"/>
    <w:rPr>
      <w:rFonts w:eastAsia="宋体"/>
      <w:kern w:val="2"/>
      <w:sz w:val="18"/>
      <w:szCs w:val="18"/>
      <w:lang w:val="en-US" w:eastAsia="zh-CN" w:bidi="ar-SA"/>
    </w:rPr>
  </w:style>
  <w:style w:type="character" w:styleId="aa">
    <w:name w:val="page number"/>
    <w:basedOn w:val="a1"/>
    <w:rsid w:val="00417C8A"/>
  </w:style>
  <w:style w:type="paragraph" w:styleId="ab">
    <w:name w:val="footer"/>
    <w:basedOn w:val="a"/>
    <w:link w:val="Char0"/>
    <w:rsid w:val="00417C8A"/>
    <w:pPr>
      <w:tabs>
        <w:tab w:val="center" w:pos="4153"/>
        <w:tab w:val="right" w:pos="8306"/>
      </w:tabs>
      <w:snapToGrid w:val="0"/>
      <w:jc w:val="left"/>
    </w:pPr>
    <w:rPr>
      <w:sz w:val="18"/>
      <w:szCs w:val="18"/>
    </w:rPr>
  </w:style>
  <w:style w:type="character" w:customStyle="1" w:styleId="Char0">
    <w:name w:val="页脚 Char"/>
    <w:link w:val="ab"/>
    <w:locked/>
    <w:rsid w:val="003822F9"/>
    <w:rPr>
      <w:rFonts w:eastAsia="宋体"/>
      <w:kern w:val="2"/>
      <w:sz w:val="18"/>
      <w:szCs w:val="18"/>
      <w:lang w:val="en-US" w:eastAsia="zh-CN" w:bidi="ar-SA"/>
    </w:rPr>
  </w:style>
  <w:style w:type="paragraph" w:styleId="ac">
    <w:name w:val="List Number"/>
    <w:basedOn w:val="a"/>
    <w:rsid w:val="00417C8A"/>
    <w:pPr>
      <w:widowControl/>
      <w:tabs>
        <w:tab w:val="num" w:pos="454"/>
      </w:tabs>
      <w:spacing w:afterLines="50"/>
      <w:ind w:left="454" w:hanging="284"/>
      <w:jc w:val="left"/>
    </w:pPr>
    <w:rPr>
      <w:kern w:val="0"/>
      <w:sz w:val="24"/>
      <w:szCs w:val="20"/>
    </w:rPr>
  </w:style>
  <w:style w:type="paragraph" w:styleId="30">
    <w:name w:val="List Number 3"/>
    <w:basedOn w:val="a"/>
    <w:rsid w:val="00417C8A"/>
    <w:pPr>
      <w:widowControl/>
      <w:tabs>
        <w:tab w:val="num" w:pos="482"/>
      </w:tabs>
      <w:spacing w:afterLines="50"/>
      <w:ind w:left="482" w:hanging="340"/>
      <w:jc w:val="left"/>
    </w:pPr>
    <w:rPr>
      <w:kern w:val="0"/>
      <w:sz w:val="24"/>
      <w:szCs w:val="20"/>
    </w:rPr>
  </w:style>
  <w:style w:type="paragraph" w:customStyle="1" w:styleId="ad">
    <w:name w:val="正文段"/>
    <w:basedOn w:val="a"/>
    <w:link w:val="Char3"/>
    <w:rsid w:val="00417C8A"/>
    <w:pPr>
      <w:widowControl/>
      <w:snapToGrid w:val="0"/>
      <w:spacing w:afterLines="50"/>
      <w:ind w:firstLineChars="200" w:firstLine="200"/>
    </w:pPr>
    <w:rPr>
      <w:kern w:val="0"/>
      <w:sz w:val="24"/>
      <w:szCs w:val="20"/>
    </w:rPr>
  </w:style>
  <w:style w:type="character" w:customStyle="1" w:styleId="Char3">
    <w:name w:val="正文段 Char"/>
    <w:link w:val="ad"/>
    <w:rsid w:val="00EB4FA7"/>
    <w:rPr>
      <w:rFonts w:eastAsia="宋体"/>
      <w:sz w:val="24"/>
      <w:lang w:val="en-US" w:eastAsia="zh-CN" w:bidi="ar-SA"/>
    </w:rPr>
  </w:style>
  <w:style w:type="paragraph" w:styleId="ae">
    <w:name w:val="annotation text"/>
    <w:basedOn w:val="a"/>
    <w:link w:val="Char11"/>
    <w:rsid w:val="00417C8A"/>
    <w:pPr>
      <w:jc w:val="left"/>
    </w:pPr>
  </w:style>
  <w:style w:type="character" w:customStyle="1" w:styleId="Char11">
    <w:name w:val="批注文字 Char1"/>
    <w:link w:val="ae"/>
    <w:semiHidden/>
    <w:rsid w:val="00137525"/>
    <w:rPr>
      <w:rFonts w:eastAsia="宋体"/>
      <w:kern w:val="2"/>
      <w:sz w:val="21"/>
      <w:szCs w:val="24"/>
      <w:lang w:val="en-US" w:eastAsia="zh-CN" w:bidi="ar-SA"/>
    </w:rPr>
  </w:style>
  <w:style w:type="paragraph" w:styleId="af">
    <w:name w:val="annotation subject"/>
    <w:basedOn w:val="ae"/>
    <w:next w:val="ae"/>
    <w:semiHidden/>
    <w:rsid w:val="00417C8A"/>
    <w:pPr>
      <w:widowControl/>
      <w:spacing w:afterLines="50"/>
    </w:pPr>
    <w:rPr>
      <w:b/>
      <w:bCs/>
      <w:kern w:val="0"/>
      <w:sz w:val="24"/>
      <w:szCs w:val="20"/>
    </w:rPr>
  </w:style>
  <w:style w:type="paragraph" w:styleId="20">
    <w:name w:val="Body Text 2"/>
    <w:basedOn w:val="a"/>
    <w:link w:val="2Char1"/>
    <w:rsid w:val="00417C8A"/>
    <w:pPr>
      <w:widowControl/>
      <w:spacing w:afterLines="50" w:line="216" w:lineRule="auto"/>
      <w:jc w:val="center"/>
    </w:pPr>
    <w:rPr>
      <w:rFonts w:ascii="隶书" w:eastAsia="隶书"/>
      <w:bCs/>
      <w:kern w:val="0"/>
      <w:sz w:val="72"/>
      <w:szCs w:val="84"/>
    </w:rPr>
  </w:style>
  <w:style w:type="character" w:customStyle="1" w:styleId="2Char1">
    <w:name w:val="正文文本 2 Char1"/>
    <w:link w:val="20"/>
    <w:rsid w:val="00137525"/>
    <w:rPr>
      <w:rFonts w:ascii="隶书" w:eastAsia="隶书"/>
      <w:bCs/>
      <w:sz w:val="72"/>
      <w:szCs w:val="84"/>
      <w:lang w:val="en-US" w:eastAsia="zh-CN" w:bidi="ar-SA"/>
    </w:rPr>
  </w:style>
  <w:style w:type="paragraph" w:styleId="21">
    <w:name w:val="List Number 2"/>
    <w:basedOn w:val="a"/>
    <w:rsid w:val="00417C8A"/>
    <w:pPr>
      <w:widowControl/>
      <w:tabs>
        <w:tab w:val="num" w:pos="1697"/>
      </w:tabs>
      <w:spacing w:afterLines="50"/>
      <w:ind w:left="1697" w:hanging="420"/>
      <w:jc w:val="left"/>
    </w:pPr>
    <w:rPr>
      <w:kern w:val="0"/>
      <w:sz w:val="24"/>
      <w:szCs w:val="20"/>
    </w:rPr>
  </w:style>
  <w:style w:type="character" w:styleId="af0">
    <w:name w:val="Hyperlink"/>
    <w:aliases w:val="超级链接"/>
    <w:rsid w:val="00417C8A"/>
    <w:rPr>
      <w:color w:val="0000FF"/>
      <w:u w:val="single"/>
    </w:rPr>
  </w:style>
  <w:style w:type="paragraph" w:customStyle="1" w:styleId="Char4">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link w:val="TableText"/>
    <w:rsid w:val="00417C8A"/>
    <w:rPr>
      <w:rFonts w:ascii="Arial" w:hAnsi="Arial"/>
      <w:sz w:val="18"/>
      <w:lang w:val="en-US" w:eastAsia="zh-CN" w:bidi="ar-SA"/>
    </w:rPr>
  </w:style>
  <w:style w:type="character" w:customStyle="1" w:styleId="2Char0">
    <w:name w:val="正文（缩进2汉字） Char"/>
    <w:link w:val="22"/>
    <w:rsid w:val="00417C8A"/>
    <w:rPr>
      <w:rFonts w:ascii="宋体"/>
      <w:kern w:val="2"/>
      <w:sz w:val="21"/>
      <w:lang w:bidi="ar-SA"/>
    </w:rPr>
  </w:style>
  <w:style w:type="paragraph" w:customStyle="1" w:styleId="22">
    <w:name w:val="正文（缩进2汉字）"/>
    <w:basedOn w:val="a"/>
    <w:link w:val="2Char0"/>
    <w:rsid w:val="00417C8A"/>
    <w:pPr>
      <w:tabs>
        <w:tab w:val="left" w:pos="525"/>
      </w:tabs>
      <w:spacing w:before="100" w:beforeAutospacing="1" w:after="100" w:afterAutospacing="1"/>
      <w:ind w:leftChars="50" w:left="120" w:firstLineChars="206" w:firstLine="494"/>
    </w:pPr>
    <w:rPr>
      <w:rFonts w:ascii="宋体"/>
      <w:szCs w:val="20"/>
    </w:rPr>
  </w:style>
  <w:style w:type="character" w:styleId="af1">
    <w:name w:val="Strong"/>
    <w:qFormat/>
    <w:rsid w:val="00417C8A"/>
    <w:rPr>
      <w:b/>
      <w:bCs/>
    </w:rPr>
  </w:style>
  <w:style w:type="paragraph" w:customStyle="1" w:styleId="Char5">
    <w:name w:val="Char"/>
    <w:basedOn w:val="a"/>
    <w:autoRedefine/>
    <w:rsid w:val="00417C8A"/>
    <w:pPr>
      <w:tabs>
        <w:tab w:val="num" w:pos="432"/>
      </w:tabs>
      <w:spacing w:beforeLines="50" w:afterLines="50"/>
      <w:ind w:left="432" w:hanging="432"/>
      <w:jc w:val="center"/>
    </w:pPr>
    <w:rPr>
      <w:sz w:val="24"/>
    </w:rPr>
  </w:style>
  <w:style w:type="paragraph" w:customStyle="1" w:styleId="af2">
    <w:name w:val="模板普通正文"/>
    <w:basedOn w:val="a7"/>
    <w:rsid w:val="00417C8A"/>
    <w:pPr>
      <w:spacing w:beforeLines="50" w:after="10" w:line="360" w:lineRule="auto"/>
      <w:ind w:leftChars="0" w:left="0" w:firstLineChars="175" w:firstLine="175"/>
      <w:jc w:val="left"/>
    </w:pPr>
    <w:rPr>
      <w:sz w:val="24"/>
    </w:rPr>
  </w:style>
  <w:style w:type="paragraph" w:styleId="23">
    <w:name w:val="Body Text Indent 2"/>
    <w:aliases w:val="正文文字缩进 2"/>
    <w:basedOn w:val="a"/>
    <w:link w:val="2Char10"/>
    <w:rsid w:val="00417C8A"/>
    <w:pPr>
      <w:spacing w:after="120" w:line="480" w:lineRule="auto"/>
      <w:ind w:leftChars="200" w:left="420"/>
    </w:pPr>
  </w:style>
  <w:style w:type="character" w:customStyle="1" w:styleId="2Char10">
    <w:name w:val="正文文本缩进 2 Char1"/>
    <w:aliases w:val="正文文字缩进 2 Char1"/>
    <w:link w:val="23"/>
    <w:locked/>
    <w:rsid w:val="0002468D"/>
    <w:rPr>
      <w:rFonts w:eastAsia="宋体"/>
      <w:kern w:val="2"/>
      <w:sz w:val="21"/>
      <w:szCs w:val="24"/>
      <w:lang w:val="en-US" w:eastAsia="zh-CN" w:bidi="ar-SA"/>
    </w:rPr>
  </w:style>
  <w:style w:type="paragraph" w:customStyle="1" w:styleId="af3">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4">
    <w:name w:val="Body Text"/>
    <w:aliases w:val="????,?y????×?,?y????,?y?????,contents,Corps de texte,body tesx,Corpo de texto,EHPT,Body Text2,?y?????á?,heading_txt,bodytxy2,??2,Orig Qstn,Original Question,CV Body Text,OCS Body Text,Body Text - Level 2,body text1,bt2,正文文字,body text,Body Text(ch)"/>
    <w:basedOn w:val="a"/>
    <w:link w:val="Char12"/>
    <w:rsid w:val="00417C8A"/>
    <w:pPr>
      <w:spacing w:line="360" w:lineRule="auto"/>
    </w:pPr>
    <w:rPr>
      <w:rFonts w:eastAsia="仿宋_GB2312"/>
      <w:sz w:val="28"/>
    </w:rPr>
  </w:style>
  <w:style w:type="character" w:customStyle="1" w:styleId="Char12">
    <w:name w:val="正文文本 Char1"/>
    <w:aliases w:val="???? Char1,?y????×? Char1,?y???? Char1,?y????? Char1,contents Char1,Corps de texte Char1,body tesx Char1,Corpo de texto Char1,EHPT Char1,Body Text2 Char1,?y?????á? Char1,heading_txt Char1,bodytxy2 Char1,??2 Char1,Orig Qstn Char1,bt2 Char"/>
    <w:link w:val="af4"/>
    <w:locked/>
    <w:rsid w:val="0002468D"/>
    <w:rPr>
      <w:rFonts w:eastAsia="仿宋_GB2312"/>
      <w:kern w:val="2"/>
      <w:sz w:val="28"/>
      <w:szCs w:val="24"/>
      <w:lang w:val="en-US" w:eastAsia="zh-CN" w:bidi="ar-SA"/>
    </w:rPr>
  </w:style>
  <w:style w:type="paragraph" w:styleId="af5">
    <w:name w:val="Body Text First Indent"/>
    <w:basedOn w:val="af4"/>
    <w:rsid w:val="00417C8A"/>
    <w:pPr>
      <w:spacing w:after="120" w:line="240" w:lineRule="auto"/>
      <w:ind w:firstLineChars="100" w:firstLine="420"/>
    </w:pPr>
    <w:rPr>
      <w:rFonts w:eastAsia="宋体"/>
      <w:sz w:val="21"/>
    </w:rPr>
  </w:style>
  <w:style w:type="paragraph" w:customStyle="1" w:styleId="af6">
    <w:name w:val="项目排列"/>
    <w:basedOn w:val="a"/>
    <w:link w:val="Char6"/>
    <w:rsid w:val="00417C8A"/>
    <w:pPr>
      <w:tabs>
        <w:tab w:val="num" w:pos="900"/>
      </w:tabs>
      <w:spacing w:beforeLines="50" w:afterLines="50" w:line="300" w:lineRule="auto"/>
      <w:ind w:left="900" w:hanging="420"/>
    </w:pPr>
    <w:rPr>
      <w:sz w:val="24"/>
    </w:rPr>
  </w:style>
  <w:style w:type="character" w:customStyle="1" w:styleId="Char6">
    <w:name w:val="项目排列 Char"/>
    <w:link w:val="af6"/>
    <w:rsid w:val="00417C8A"/>
    <w:rPr>
      <w:kern w:val="2"/>
      <w:sz w:val="24"/>
      <w:szCs w:val="24"/>
    </w:rPr>
  </w:style>
  <w:style w:type="character" w:customStyle="1" w:styleId="style21">
    <w:name w:val="style21"/>
    <w:rsid w:val="00417C8A"/>
    <w:rPr>
      <w:sz w:val="15"/>
      <w:szCs w:val="15"/>
    </w:rPr>
  </w:style>
  <w:style w:type="paragraph" w:styleId="af7">
    <w:name w:val="Normal (Web)"/>
    <w:basedOn w:val="a"/>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8">
    <w:name w:val="List Paragraph"/>
    <w:basedOn w:val="a"/>
    <w:qFormat/>
    <w:rsid w:val="00417C8A"/>
    <w:pPr>
      <w:widowControl/>
      <w:spacing w:after="200" w:line="276" w:lineRule="auto"/>
      <w:ind w:left="720"/>
      <w:contextualSpacing/>
      <w:jc w:val="left"/>
    </w:pPr>
    <w:rPr>
      <w:rFonts w:ascii="Calibri" w:hAnsi="Calibri"/>
      <w:kern w:val="0"/>
      <w:sz w:val="22"/>
      <w:szCs w:val="22"/>
    </w:rPr>
  </w:style>
  <w:style w:type="paragraph" w:customStyle="1" w:styleId="Char13">
    <w:name w:val="Char1"/>
    <w:basedOn w:val="a"/>
    <w:rsid w:val="00417C8A"/>
    <w:rPr>
      <w:szCs w:val="20"/>
    </w:rPr>
  </w:style>
  <w:style w:type="paragraph" w:customStyle="1" w:styleId="10">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rsid w:val="00417C8A"/>
    <w:rPr>
      <w:strike w:val="0"/>
      <w:dstrike w:val="0"/>
      <w:color w:val="999999"/>
      <w:sz w:val="18"/>
      <w:szCs w:val="18"/>
      <w:u w:val="none"/>
    </w:rPr>
  </w:style>
  <w:style w:type="character" w:styleId="af9">
    <w:name w:val="Emphasis"/>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a">
    <w:name w:val="正文无缩进"/>
    <w:basedOn w:val="a"/>
    <w:link w:val="Char7"/>
    <w:qFormat/>
    <w:rsid w:val="00417C8A"/>
    <w:pPr>
      <w:spacing w:line="360" w:lineRule="auto"/>
    </w:pPr>
    <w:rPr>
      <w:rFonts w:ascii="宋体"/>
      <w:color w:val="000000"/>
      <w:sz w:val="24"/>
    </w:rPr>
  </w:style>
  <w:style w:type="character" w:customStyle="1" w:styleId="Char7">
    <w:name w:val="正文无缩进 Char"/>
    <w:link w:val="afa"/>
    <w:rsid w:val="00417C8A"/>
    <w:rPr>
      <w:rFonts w:ascii="宋体" w:eastAsia="宋体"/>
      <w:color w:val="000000"/>
      <w:kern w:val="2"/>
      <w:sz w:val="24"/>
      <w:szCs w:val="24"/>
      <w:lang w:val="en-US" w:eastAsia="zh-CN" w:bidi="ar-SA"/>
    </w:rPr>
  </w:style>
  <w:style w:type="table" w:styleId="afb">
    <w:name w:val="Table Grid"/>
    <w:basedOn w:val="a2"/>
    <w:rsid w:val="00E857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57066B"/>
    <w:pPr>
      <w:spacing w:after="120"/>
      <w:ind w:leftChars="200" w:left="420"/>
    </w:pPr>
    <w:rPr>
      <w:sz w:val="16"/>
      <w:szCs w:val="16"/>
    </w:rPr>
  </w:style>
  <w:style w:type="paragraph" w:customStyle="1" w:styleId="11">
    <w:name w:val="正文1"/>
    <w:rsid w:val="0057066B"/>
    <w:pPr>
      <w:widowControl w:val="0"/>
      <w:adjustRightInd w:val="0"/>
      <w:spacing w:line="312" w:lineRule="atLeast"/>
      <w:jc w:val="both"/>
    </w:pPr>
    <w:rPr>
      <w:rFonts w:ascii="宋体"/>
      <w:sz w:val="34"/>
    </w:rPr>
  </w:style>
  <w:style w:type="paragraph" w:styleId="40">
    <w:name w:val="toc 4"/>
    <w:basedOn w:val="a"/>
    <w:next w:val="a"/>
    <w:autoRedefine/>
    <w:semiHidden/>
    <w:rsid w:val="00E57296"/>
    <w:pPr>
      <w:tabs>
        <w:tab w:val="right" w:leader="dot" w:pos="8314"/>
      </w:tabs>
      <w:ind w:firstLineChars="245" w:firstLine="588"/>
    </w:pPr>
  </w:style>
  <w:style w:type="character" w:styleId="afc">
    <w:name w:val="annotation reference"/>
    <w:rsid w:val="00822072"/>
    <w:rPr>
      <w:sz w:val="21"/>
      <w:szCs w:val="21"/>
    </w:rPr>
  </w:style>
  <w:style w:type="character" w:customStyle="1" w:styleId="ca-3">
    <w:name w:val="ca-3"/>
    <w:basedOn w:val="a1"/>
    <w:rsid w:val="00822072"/>
  </w:style>
  <w:style w:type="character" w:styleId="afd">
    <w:name w:val="FollowedHyperlink"/>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e"/>
    <w:locked/>
    <w:rsid w:val="0002468D"/>
    <w:rPr>
      <w:rFonts w:ascii="宋体" w:eastAsia="宋体" w:hAnsi="宋体"/>
      <w:lang w:val="en-US" w:eastAsia="zh-CN" w:bidi="ar-SA"/>
    </w:rPr>
  </w:style>
  <w:style w:type="paragraph" w:customStyle="1" w:styleId="afe">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rsid w:val="00762B5C"/>
    <w:rPr>
      <w:sz w:val="21"/>
      <w:szCs w:val="21"/>
    </w:rPr>
  </w:style>
  <w:style w:type="paragraph" w:customStyle="1" w:styleId="aff">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0">
    <w:name w:val="标准文本"/>
    <w:basedOn w:val="a"/>
    <w:link w:val="Char8"/>
    <w:rsid w:val="00762B5C"/>
    <w:pPr>
      <w:spacing w:line="360" w:lineRule="auto"/>
      <w:ind w:firstLineChars="200" w:firstLine="480"/>
    </w:pPr>
    <w:rPr>
      <w:rFonts w:cs="宋体"/>
      <w:sz w:val="24"/>
      <w:szCs w:val="20"/>
    </w:rPr>
  </w:style>
  <w:style w:type="character" w:customStyle="1" w:styleId="Char8">
    <w:name w:val="标准文本 Char"/>
    <w:link w:val="aff0"/>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1">
    <w:name w:val="自定义正文"/>
    <w:basedOn w:val="a"/>
    <w:link w:val="Char9"/>
    <w:rsid w:val="00762B5C"/>
    <w:pPr>
      <w:spacing w:line="480" w:lineRule="exact"/>
      <w:ind w:firstLineChars="200" w:firstLine="200"/>
      <w:jc w:val="left"/>
    </w:pPr>
    <w:rPr>
      <w:rFonts w:ascii="仿宋_GB2312" w:eastAsia="仿宋_GB2312"/>
      <w:sz w:val="28"/>
    </w:rPr>
  </w:style>
  <w:style w:type="character" w:customStyle="1" w:styleId="Char9">
    <w:name w:val="自定义正文 Char"/>
    <w:link w:val="aff1"/>
    <w:rsid w:val="00762B5C"/>
    <w:rPr>
      <w:rFonts w:ascii="仿宋_GB2312" w:eastAsia="仿宋_GB2312"/>
      <w:kern w:val="2"/>
      <w:sz w:val="28"/>
      <w:szCs w:val="24"/>
      <w:lang w:val="en-US" w:eastAsia="zh-CN" w:bidi="ar-SA"/>
    </w:rPr>
  </w:style>
  <w:style w:type="paragraph" w:styleId="12">
    <w:name w:val="toc 1"/>
    <w:basedOn w:val="a"/>
    <w:next w:val="a"/>
    <w:autoRedefine/>
    <w:semiHidden/>
    <w:rsid w:val="00762B5C"/>
  </w:style>
  <w:style w:type="paragraph" w:styleId="24">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2">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5">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6">
    <w:name w:val="Body Text First Indent 2"/>
    <w:basedOn w:val="a7"/>
    <w:rsid w:val="00762B5C"/>
    <w:pPr>
      <w:ind w:firstLineChars="200" w:firstLine="420"/>
    </w:pPr>
  </w:style>
  <w:style w:type="paragraph" w:styleId="aff3">
    <w:name w:val="Balloon Text"/>
    <w:basedOn w:val="a"/>
    <w:semiHidden/>
    <w:rsid w:val="00762B5C"/>
    <w:rPr>
      <w:sz w:val="18"/>
      <w:szCs w:val="18"/>
    </w:rPr>
  </w:style>
  <w:style w:type="paragraph" w:styleId="aff4">
    <w:name w:val="Document Map"/>
    <w:basedOn w:val="a"/>
    <w:link w:val="Chara"/>
    <w:semiHidden/>
    <w:rsid w:val="00A7154B"/>
    <w:pPr>
      <w:shd w:val="clear" w:color="auto" w:fill="000080"/>
    </w:pPr>
  </w:style>
  <w:style w:type="character" w:customStyle="1" w:styleId="Chara">
    <w:name w:val="文档结构图 Char"/>
    <w:link w:val="aff4"/>
    <w:semiHidden/>
    <w:rsid w:val="00137525"/>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5">
    <w:name w:val="Block Text"/>
    <w:basedOn w:val="a"/>
    <w:rsid w:val="00137525"/>
    <w:pPr>
      <w:spacing w:before="120" w:line="360" w:lineRule="auto"/>
      <w:ind w:left="824" w:right="202"/>
    </w:pPr>
    <w:rPr>
      <w:rFonts w:ascii="宋体" w:hAnsi="宋体"/>
      <w:sz w:val="24"/>
      <w:szCs w:val="21"/>
    </w:rPr>
  </w:style>
  <w:style w:type="paragraph" w:customStyle="1" w:styleId="aff6">
    <w:name w:val="表内文字"/>
    <w:basedOn w:val="a"/>
    <w:autoRedefine/>
    <w:rsid w:val="00137525"/>
    <w:pPr>
      <w:jc w:val="center"/>
    </w:pPr>
    <w:rPr>
      <w:color w:val="FF0000"/>
      <w:kern w:val="0"/>
      <w:sz w:val="24"/>
    </w:rPr>
  </w:style>
  <w:style w:type="character" w:customStyle="1" w:styleId="CharChar3">
    <w:name w:val="Char Char3"/>
    <w:rsid w:val="00137525"/>
    <w:rPr>
      <w:rFonts w:eastAsia="仿宋_GB2312"/>
      <w:kern w:val="2"/>
      <w:sz w:val="28"/>
      <w:szCs w:val="24"/>
      <w:lang w:val="en-US" w:eastAsia="zh-CN" w:bidi="ar-SA"/>
    </w:rPr>
  </w:style>
  <w:style w:type="paragraph" w:customStyle="1" w:styleId="xl25">
    <w:name w:val="xl25"/>
    <w:basedOn w:val="a"/>
    <w:rsid w:val="00137525"/>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paragraph" w:customStyle="1" w:styleId="13">
    <w:name w:val="项目1"/>
    <w:basedOn w:val="a"/>
    <w:rsid w:val="00137525"/>
    <w:pPr>
      <w:tabs>
        <w:tab w:val="num" w:pos="840"/>
      </w:tabs>
      <w:spacing w:after="60"/>
      <w:ind w:left="840" w:hanging="420"/>
    </w:pPr>
    <w:rPr>
      <w:rFonts w:ascii="宋体"/>
      <w:spacing w:val="4"/>
      <w:szCs w:val="20"/>
    </w:rPr>
  </w:style>
  <w:style w:type="paragraph" w:customStyle="1" w:styleId="100">
    <w:name w:val="编10号"/>
    <w:aliases w:val="左侧:  磅,悬挂缩进: 1 磅"/>
    <w:basedOn w:val="a"/>
    <w:rsid w:val="00137525"/>
    <w:pPr>
      <w:tabs>
        <w:tab w:val="num" w:pos="1620"/>
      </w:tabs>
      <w:ind w:left="1620" w:hanging="360"/>
    </w:pPr>
  </w:style>
  <w:style w:type="paragraph" w:customStyle="1" w:styleId="aff7">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4">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4"/>
    <w:autoRedefine/>
    <w:rsid w:val="00137525"/>
    <w:rPr>
      <w:rFonts w:ascii="Tahoma" w:hAnsi="Tahoma"/>
      <w:sz w:val="24"/>
    </w:rPr>
  </w:style>
  <w:style w:type="paragraph" w:customStyle="1" w:styleId="CharCharChar">
    <w:name w:val="Char Char Char"/>
    <w:basedOn w:val="aff4"/>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8">
    <w:name w:val="caption"/>
    <w:aliases w:val="信息主题"/>
    <w:basedOn w:val="a"/>
    <w:next w:val="a"/>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rsid w:val="00D2049A"/>
    <w:rPr>
      <w:b/>
      <w:bCs/>
      <w:color w:val="FF0000"/>
    </w:rPr>
  </w:style>
  <w:style w:type="character" w:customStyle="1" w:styleId="info">
    <w:name w:val="info"/>
    <w:basedOn w:val="a1"/>
    <w:rsid w:val="00D2049A"/>
  </w:style>
  <w:style w:type="paragraph" w:customStyle="1" w:styleId="27">
    <w:name w:val="样式 正文缩进 + 首行缩进:  2 字符"/>
    <w:basedOn w:val="a0"/>
    <w:link w:val="2Char2"/>
    <w:rsid w:val="009F5CDD"/>
    <w:pPr>
      <w:spacing w:line="360" w:lineRule="auto"/>
      <w:ind w:firstLine="480"/>
    </w:pPr>
    <w:rPr>
      <w:rFonts w:ascii="宋体" w:hAnsi="宋体"/>
      <w:color w:val="000000"/>
      <w:kern w:val="0"/>
      <w:sz w:val="24"/>
      <w:szCs w:val="20"/>
    </w:rPr>
  </w:style>
  <w:style w:type="character" w:customStyle="1" w:styleId="2Char2">
    <w:name w:val="样式 正文缩进 + 首行缩进:  2 字符 Char"/>
    <w:link w:val="27"/>
    <w:locked/>
    <w:rsid w:val="009F5CDD"/>
    <w:rPr>
      <w:rFonts w:ascii="宋体" w:eastAsia="宋体" w:hAnsi="宋体"/>
      <w:color w:val="000000"/>
      <w:sz w:val="24"/>
      <w:lang w:bidi="ar-SA"/>
    </w:rPr>
  </w:style>
  <w:style w:type="paragraph" w:customStyle="1" w:styleId="28">
    <w:name w:val="正文2"/>
    <w:basedOn w:val="a"/>
    <w:link w:val="2Char3"/>
    <w:rsid w:val="00191263"/>
    <w:pPr>
      <w:spacing w:before="156" w:line="360" w:lineRule="auto"/>
      <w:ind w:firstLineChars="200" w:firstLine="510"/>
    </w:pPr>
    <w:rPr>
      <w:sz w:val="24"/>
      <w:szCs w:val="20"/>
    </w:rPr>
  </w:style>
  <w:style w:type="character" w:customStyle="1" w:styleId="2Char3">
    <w:name w:val="正文2 Char"/>
    <w:link w:val="28"/>
    <w:rsid w:val="00191263"/>
    <w:rPr>
      <w:rFonts w:eastAsia="宋体"/>
      <w:kern w:val="2"/>
      <w:sz w:val="24"/>
      <w:lang w:val="en-US" w:eastAsia="zh-CN" w:bidi="ar-SA"/>
    </w:rPr>
  </w:style>
  <w:style w:type="paragraph" w:customStyle="1" w:styleId="p0">
    <w:name w:val="p0"/>
    <w:basedOn w:val="a"/>
    <w:rsid w:val="00B12ECD"/>
    <w:pPr>
      <w:widowControl/>
    </w:pPr>
    <w:rPr>
      <w:kern w:val="0"/>
      <w:szCs w:val="21"/>
    </w:rPr>
  </w:style>
  <w:style w:type="character" w:customStyle="1" w:styleId="param-name">
    <w:name w:val="param-name"/>
    <w:basedOn w:val="a1"/>
    <w:rsid w:val="00EB4FA7"/>
  </w:style>
  <w:style w:type="character" w:customStyle="1" w:styleId="Charb">
    <w:name w:val="日期 Char"/>
    <w:rsid w:val="00EB4FA7"/>
    <w:rPr>
      <w:rFonts w:ascii="楷体_GB2312" w:eastAsia="楷体_GB2312"/>
      <w:b/>
      <w:kern w:val="2"/>
      <w:sz w:val="28"/>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rsid w:val="00EB4FA7"/>
    <w:rPr>
      <w:rFonts w:ascii="Arial" w:eastAsia="黑体" w:hAnsi="Arial"/>
      <w:b/>
      <w:kern w:val="2"/>
      <w:sz w:val="28"/>
      <w:lang w:val="en-US" w:eastAsia="zh-CN" w:bidi="ar-SA"/>
    </w:rPr>
  </w:style>
  <w:style w:type="character" w:customStyle="1" w:styleId="6Char">
    <w:name w:val="标题 6 Char"/>
    <w:rsid w:val="00EB4FA7"/>
    <w:rPr>
      <w:rFonts w:ascii="宋体" w:eastAsia="宋体" w:hAnsi="Arial"/>
      <w:sz w:val="24"/>
      <w:lang w:val="en-US" w:eastAsia="zh-CN" w:bidi="ar-SA"/>
    </w:rPr>
  </w:style>
  <w:style w:type="character" w:customStyle="1" w:styleId="8Char">
    <w:name w:val="标题 8 Char"/>
    <w:rsid w:val="00EB4FA7"/>
    <w:rPr>
      <w:rFonts w:ascii="Arial" w:eastAsia="黑体" w:hAnsi="Arial"/>
      <w:sz w:val="24"/>
      <w:lang w:val="en-US" w:eastAsia="zh-CN" w:bidi="ar-SA"/>
    </w:rPr>
  </w:style>
  <w:style w:type="character" w:customStyle="1" w:styleId="9Char">
    <w:name w:val="标题 9 Char"/>
    <w:rsid w:val="00EB4FA7"/>
    <w:rPr>
      <w:rFonts w:ascii="Arial" w:eastAsia="黑体" w:hAnsi="Arial"/>
      <w:sz w:val="24"/>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rsid w:val="00EB4FA7"/>
    <w:rPr>
      <w:rFonts w:eastAsia="宋体"/>
      <w:sz w:val="24"/>
      <w:lang w:val="en-US" w:eastAsia="zh-CN" w:bidi="ar-SA"/>
    </w:rPr>
  </w:style>
  <w:style w:type="character" w:customStyle="1" w:styleId="Charc">
    <w:name w:val="正文文本 Char"/>
    <w:aliases w:val="???? Char,?y????×? Char,?y???? Char,?y????? Char,contents Char,Corps de texte Char,body tesx Char,Corpo de texto Char,EHPT Char,Body Text2 Char,?y?????á? Char,heading_txt Char,bodytxy2 Char,??2 Char,Orig Qstn Char,Original Question Char"/>
    <w:locked/>
    <w:rsid w:val="00EB4FA7"/>
    <w:rPr>
      <w:rFonts w:eastAsia="仿宋_GB2312"/>
      <w:kern w:val="2"/>
      <w:sz w:val="28"/>
      <w:szCs w:val="24"/>
      <w:lang w:val="en-US" w:eastAsia="zh-CN" w:bidi="ar-SA"/>
    </w:rPr>
  </w:style>
  <w:style w:type="character" w:customStyle="1" w:styleId="2Char4">
    <w:name w:val="正文文本缩进 2 Char"/>
    <w:aliases w:val="正文文字缩进 2 Char"/>
    <w:locked/>
    <w:rsid w:val="00EB4FA7"/>
    <w:rPr>
      <w:rFonts w:eastAsia="宋体"/>
      <w:kern w:val="2"/>
      <w:sz w:val="21"/>
      <w:szCs w:val="24"/>
      <w:lang w:val="en-US" w:eastAsia="zh-CN" w:bidi="ar-SA"/>
    </w:rPr>
  </w:style>
  <w:style w:type="character" w:customStyle="1" w:styleId="2Char5">
    <w:name w:val="正文文本 2 Char"/>
    <w:rsid w:val="00EB4FA7"/>
    <w:rPr>
      <w:rFonts w:ascii="隶书" w:eastAsia="隶书"/>
      <w:bCs/>
      <w:sz w:val="72"/>
      <w:szCs w:val="84"/>
      <w:lang w:val="en-US" w:eastAsia="zh-CN" w:bidi="ar-SA"/>
    </w:rPr>
  </w:style>
  <w:style w:type="character" w:customStyle="1" w:styleId="7Char">
    <w:name w:val="标题 7 Char"/>
    <w:rsid w:val="00EB4FA7"/>
    <w:rPr>
      <w:rFonts w:ascii="宋体" w:eastAsia="宋体" w:hAnsi="Arial"/>
      <w:b/>
      <w:sz w:val="24"/>
      <w:lang w:val="en-US" w:eastAsia="zh-CN" w:bidi="ar-SA"/>
    </w:rPr>
  </w:style>
  <w:style w:type="character" w:customStyle="1" w:styleId="Chard">
    <w:name w:val="页眉 Char"/>
    <w:aliases w:val="h Char"/>
    <w:rsid w:val="00EB4FA7"/>
    <w:rPr>
      <w:rFonts w:eastAsia="宋体"/>
      <w:kern w:val="2"/>
      <w:sz w:val="18"/>
      <w:szCs w:val="18"/>
      <w:lang w:val="en-US" w:eastAsia="zh-CN" w:bidi="ar-SA"/>
    </w:rPr>
  </w:style>
  <w:style w:type="character" w:customStyle="1" w:styleId="Chare">
    <w:name w:val="批注文字 Char"/>
    <w:rsid w:val="00EB4FA7"/>
    <w:rPr>
      <w:rFonts w:eastAsia="宋体"/>
      <w:kern w:val="2"/>
      <w:sz w:val="21"/>
      <w:szCs w:val="24"/>
      <w:lang w:val="en-US" w:eastAsia="zh-CN" w:bidi="ar-SA"/>
    </w:rPr>
  </w:style>
  <w:style w:type="character" w:customStyle="1" w:styleId="Charf">
    <w:name w:val="汇视源正文 Char"/>
    <w:link w:val="aff9"/>
    <w:rsid w:val="00EB4FA7"/>
    <w:rPr>
      <w:rFonts w:cs="宋体"/>
      <w:kern w:val="2"/>
      <w:sz w:val="24"/>
      <w:lang w:val="en-US" w:eastAsia="zh-CN" w:bidi="ar-SA"/>
    </w:rPr>
  </w:style>
  <w:style w:type="paragraph" w:customStyle="1" w:styleId="aff9">
    <w:name w:val="汇视源正文"/>
    <w:link w:val="Charf"/>
    <w:rsid w:val="00EB4FA7"/>
    <w:pPr>
      <w:widowControl w:val="0"/>
      <w:spacing w:beforeLines="50" w:line="360" w:lineRule="auto"/>
      <w:ind w:firstLineChars="200" w:firstLine="480"/>
      <w:jc w:val="both"/>
    </w:pPr>
    <w:rPr>
      <w:rFonts w:cs="宋体"/>
      <w:kern w:val="2"/>
      <w:sz w:val="24"/>
    </w:rPr>
  </w:style>
  <w:style w:type="paragraph" w:styleId="32">
    <w:name w:val="toc 3"/>
    <w:basedOn w:val="a"/>
    <w:next w:val="a"/>
    <w:unhideWhenUsed/>
    <w:rsid w:val="00EB4FA7"/>
    <w:pPr>
      <w:ind w:leftChars="400" w:left="840"/>
    </w:pPr>
    <w:rPr>
      <w:rFonts w:ascii="Calibri" w:hAnsi="Calibri"/>
      <w:szCs w:val="22"/>
    </w:rPr>
  </w:style>
  <w:style w:type="paragraph" w:customStyle="1" w:styleId="05">
    <w:name w:val="样式 列表编号 + 段后: 0.5 行"/>
    <w:basedOn w:val="ac"/>
    <w:rsid w:val="00EB4FA7"/>
    <w:pPr>
      <w:tabs>
        <w:tab w:val="left" w:pos="454"/>
        <w:tab w:val="left" w:pos="840"/>
      </w:tabs>
      <w:spacing w:afterLines="0"/>
      <w:ind w:left="425" w:hanging="425"/>
    </w:pPr>
    <w:rPr>
      <w:rFonts w:cs="宋体"/>
    </w:rPr>
  </w:style>
  <w:style w:type="paragraph" w:customStyle="1" w:styleId="affa">
    <w:name w:val="正文缩近"/>
    <w:basedOn w:val="a"/>
    <w:rsid w:val="00EB4FA7"/>
    <w:pPr>
      <w:adjustRightInd w:val="0"/>
      <w:snapToGrid w:val="0"/>
      <w:spacing w:line="540" w:lineRule="atLeast"/>
      <w:ind w:firstLine="608"/>
      <w:textAlignment w:val="baseline"/>
    </w:pPr>
    <w:rPr>
      <w:rFonts w:ascii="仿宋_GB2312" w:eastAsia="仿宋_GB2312" w:cs="宋体"/>
      <w:kern w:val="0"/>
      <w:sz w:val="30"/>
      <w:szCs w:val="20"/>
    </w:rPr>
  </w:style>
  <w:style w:type="paragraph" w:styleId="TOC">
    <w:name w:val="TOC Heading"/>
    <w:basedOn w:val="1"/>
    <w:next w:val="a"/>
    <w:qFormat/>
    <w:rsid w:val="00EB4FA7"/>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styleId="affb">
    <w:name w:val="Title"/>
    <w:basedOn w:val="a"/>
    <w:next w:val="a"/>
    <w:link w:val="Charf0"/>
    <w:qFormat/>
    <w:rsid w:val="003822F9"/>
    <w:pPr>
      <w:adjustRightInd w:val="0"/>
      <w:spacing w:before="240" w:after="60"/>
      <w:jc w:val="center"/>
      <w:outlineLvl w:val="0"/>
    </w:pPr>
    <w:rPr>
      <w:rFonts w:ascii="Calibri Light" w:hAnsi="Calibri Light"/>
      <w:b/>
      <w:bCs/>
      <w:sz w:val="32"/>
      <w:szCs w:val="32"/>
    </w:rPr>
  </w:style>
  <w:style w:type="character" w:customStyle="1" w:styleId="Charf0">
    <w:name w:val="标题 Char"/>
    <w:link w:val="affb"/>
    <w:locked/>
    <w:rsid w:val="003822F9"/>
    <w:rPr>
      <w:rFonts w:ascii="Calibri Light" w:eastAsia="宋体" w:hAnsi="Calibri Light"/>
      <w:b/>
      <w:bCs/>
      <w:kern w:val="2"/>
      <w:sz w:val="32"/>
      <w:szCs w:val="32"/>
      <w:lang w:val="en-US" w:eastAsia="zh-CN" w:bidi="ar-SA"/>
    </w:rPr>
  </w:style>
  <w:style w:type="character" w:customStyle="1" w:styleId="DateChar">
    <w:name w:val="Date Char"/>
    <w:locked/>
    <w:rsid w:val="003822F9"/>
    <w:rPr>
      <w:rFonts w:ascii="宋体"/>
      <w:sz w:val="21"/>
      <w:lang w:val="zh-CN"/>
    </w:rPr>
  </w:style>
  <w:style w:type="character" w:customStyle="1" w:styleId="NormalIndentChar">
    <w:name w:val="Normal Indent Char"/>
    <w:locked/>
    <w:rsid w:val="003822F9"/>
    <w:rPr>
      <w:rFonts w:ascii="宋体" w:eastAsia="宋体"/>
      <w:snapToGrid w:val="0"/>
      <w:color w:val="000000"/>
      <w:kern w:val="28"/>
      <w:sz w:val="28"/>
    </w:rPr>
  </w:style>
  <w:style w:type="character" w:customStyle="1" w:styleId="PlainTextChar">
    <w:name w:val="Plain Text Char"/>
    <w:locked/>
    <w:rsid w:val="003822F9"/>
    <w:rPr>
      <w:rFonts w:ascii="宋体" w:eastAsia="宋体" w:hAnsi="Courier New"/>
      <w:snapToGrid w:val="0"/>
      <w:sz w:val="21"/>
    </w:rPr>
  </w:style>
  <w:style w:type="character" w:customStyle="1" w:styleId="Char14">
    <w:name w:val="日期 Char1"/>
    <w:semiHidden/>
    <w:rsid w:val="003822F9"/>
    <w:rPr>
      <w:rFonts w:ascii="Times New Roman" w:eastAsia="宋体" w:hAnsi="Times New Roman" w:cs="Times New Roman"/>
      <w:sz w:val="24"/>
      <w:szCs w:val="24"/>
    </w:rPr>
  </w:style>
  <w:style w:type="character" w:customStyle="1" w:styleId="Char15">
    <w:name w:val="纯文本 Char1"/>
    <w:semiHidden/>
    <w:rsid w:val="003822F9"/>
    <w:rPr>
      <w:rFonts w:ascii="宋体" w:eastAsia="宋体" w:hAnsi="Courier New" w:cs="Courier New"/>
      <w:sz w:val="21"/>
      <w:szCs w:val="21"/>
    </w:rPr>
  </w:style>
  <w:style w:type="paragraph" w:customStyle="1" w:styleId="aspnumfaautoadjustrightr">
    <w:name w:val="aspnumfaautoadjustrightr"/>
    <w:rsid w:val="003822F9"/>
    <w:pPr>
      <w:widowControl w:val="0"/>
      <w:autoSpaceDE w:val="0"/>
      <w:autoSpaceDN w:val="0"/>
      <w:adjustRightInd w:val="0"/>
      <w:ind w:firstLine="720"/>
      <w:jc w:val="both"/>
    </w:pPr>
  </w:style>
  <w:style w:type="paragraph" w:customStyle="1" w:styleId="15">
    <w:name w:val="列出段落1"/>
    <w:basedOn w:val="a"/>
    <w:uiPriority w:val="99"/>
    <w:qFormat/>
    <w:rsid w:val="003822F9"/>
    <w:pPr>
      <w:adjustRightInd w:val="0"/>
      <w:spacing w:line="360" w:lineRule="auto"/>
      <w:ind w:firstLineChars="200" w:firstLine="200"/>
    </w:pPr>
    <w:rPr>
      <w:rFonts w:eastAsia="楷体_GB2312" w:cs="Lucida Sans"/>
      <w:sz w:val="24"/>
    </w:rPr>
  </w:style>
  <w:style w:type="paragraph" w:customStyle="1" w:styleId="2def">
    <w:name w:val="标题2def"/>
    <w:basedOn w:val="affb"/>
    <w:rsid w:val="003822F9"/>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rsid w:val="003822F9"/>
    <w:pPr>
      <w:numPr>
        <w:numId w:val="0"/>
      </w:numPr>
      <w:adjustRightInd w:val="0"/>
      <w:snapToGrid w:val="0"/>
      <w:spacing w:before="80" w:after="160" w:line="400" w:lineRule="exact"/>
    </w:pPr>
    <w:rPr>
      <w:rFonts w:ascii="仿宋_GB2312" w:hAnsi="宋体"/>
      <w:sz w:val="24"/>
    </w:rPr>
  </w:style>
  <w:style w:type="character" w:customStyle="1" w:styleId="HeaderChar">
    <w:name w:val="Header Char"/>
    <w:locked/>
    <w:rsid w:val="003822F9"/>
    <w:rPr>
      <w:rFonts w:ascii="Times New Roman" w:eastAsia="宋体" w:hAnsi="Times New Roman" w:cs="Times New Roman"/>
      <w:sz w:val="18"/>
      <w:szCs w:val="18"/>
    </w:rPr>
  </w:style>
  <w:style w:type="paragraph" w:customStyle="1" w:styleId="af17cgridlangnp1033langf">
    <w:name w:val="af17cgridlangnp1033langf"/>
    <w:rsid w:val="003822F9"/>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rsid w:val="003822F9"/>
    <w:pPr>
      <w:widowControl/>
      <w:spacing w:line="400" w:lineRule="exact"/>
      <w:jc w:val="center"/>
    </w:pPr>
    <w:rPr>
      <w:rFonts w:ascii="Verdana" w:hAnsi="Verdana"/>
      <w:kern w:val="0"/>
      <w:szCs w:val="20"/>
      <w:lang w:eastAsia="en-US"/>
    </w:rPr>
  </w:style>
  <w:style w:type="character" w:customStyle="1" w:styleId="CommentTextChar">
    <w:name w:val="Comment Text Char"/>
    <w:locked/>
    <w:rsid w:val="003822F9"/>
    <w:rPr>
      <w:rFonts w:ascii="Times New Roman" w:eastAsia="宋体" w:hAnsi="Times New Roman" w:cs="Times New Roman"/>
      <w:kern w:val="0"/>
      <w:sz w:val="24"/>
      <w:szCs w:val="24"/>
      <w:lang w:val="zh-CN" w:eastAsia="zh-CN"/>
    </w:rPr>
  </w:style>
  <w:style w:type="paragraph" w:customStyle="1" w:styleId="210">
    <w:name w:val="正文文本缩进 21"/>
    <w:basedOn w:val="a"/>
    <w:rsid w:val="003822F9"/>
    <w:pPr>
      <w:spacing w:line="520" w:lineRule="exact"/>
      <w:ind w:firstLineChars="303" w:firstLine="848"/>
    </w:pPr>
    <w:rPr>
      <w:rFonts w:ascii="黑体" w:eastAsia="黑体" w:hAnsi="Calibri" w:cs="黑体"/>
      <w:sz w:val="28"/>
      <w:szCs w:val="22"/>
    </w:rPr>
  </w:style>
  <w:style w:type="paragraph" w:customStyle="1" w:styleId="16">
    <w:name w:val="部分1"/>
    <w:basedOn w:val="a"/>
    <w:rsid w:val="00A5358B"/>
    <w:pPr>
      <w:keepNext/>
      <w:pageBreakBefore/>
      <w:tabs>
        <w:tab w:val="num" w:pos="720"/>
      </w:tabs>
      <w:spacing w:line="360" w:lineRule="auto"/>
      <w:jc w:val="center"/>
      <w:outlineLvl w:val="0"/>
    </w:pPr>
    <w:rPr>
      <w:rFonts w:eastAsia="黑体"/>
      <w:b/>
      <w:kern w:val="44"/>
      <w:sz w:val="36"/>
      <w:szCs w:val="20"/>
    </w:rPr>
  </w:style>
  <w:style w:type="paragraph" w:customStyle="1" w:styleId="CharCharCharChar1">
    <w:name w:val="Char Char Char Char1"/>
    <w:basedOn w:val="a"/>
    <w:rsid w:val="009700D6"/>
    <w:rPr>
      <w:rFonts w:ascii="Tahoma" w:hAnsi="Tahoma"/>
      <w:sz w:val="24"/>
      <w:szCs w:val="20"/>
    </w:rPr>
  </w:style>
  <w:style w:type="paragraph" w:customStyle="1" w:styleId="CharChar27">
    <w:name w:val="Char Char27"/>
    <w:basedOn w:val="a"/>
    <w:autoRedefine/>
    <w:rsid w:val="009700D6"/>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4F7995"/>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3B24CA"/>
    <w:pPr>
      <w:adjustRightInd w:val="0"/>
      <w:spacing w:line="360" w:lineRule="auto"/>
      <w:ind w:firstLine="420"/>
      <w:jc w:val="center"/>
      <w:outlineLvl w:val="2"/>
    </w:pPr>
    <w:rPr>
      <w:rFonts w:ascii="仿宋_GB2312" w:eastAsia="仿宋_GB2312" w:hAnsi="仿宋"/>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116322">
      <w:bodyDiv w:val="1"/>
      <w:marLeft w:val="0"/>
      <w:marRight w:val="0"/>
      <w:marTop w:val="0"/>
      <w:marBottom w:val="0"/>
      <w:divBdr>
        <w:top w:val="none" w:sz="0" w:space="0" w:color="auto"/>
        <w:left w:val="none" w:sz="0" w:space="0" w:color="auto"/>
        <w:bottom w:val="none" w:sz="0" w:space="0" w:color="auto"/>
        <w:right w:val="none" w:sz="0" w:space="0" w:color="auto"/>
      </w:divBdr>
    </w:div>
    <w:div w:id="436601595">
      <w:bodyDiv w:val="1"/>
      <w:marLeft w:val="0"/>
      <w:marRight w:val="0"/>
      <w:marTop w:val="0"/>
      <w:marBottom w:val="0"/>
      <w:divBdr>
        <w:top w:val="none" w:sz="0" w:space="0" w:color="auto"/>
        <w:left w:val="none" w:sz="0" w:space="0" w:color="auto"/>
        <w:bottom w:val="none" w:sz="0" w:space="0" w:color="auto"/>
        <w:right w:val="none" w:sz="0" w:space="0" w:color="auto"/>
      </w:divBdr>
      <w:divsChild>
        <w:div w:id="467475575">
          <w:marLeft w:val="0"/>
          <w:marRight w:val="0"/>
          <w:marTop w:val="0"/>
          <w:marBottom w:val="0"/>
          <w:divBdr>
            <w:top w:val="none" w:sz="0" w:space="0" w:color="auto"/>
            <w:left w:val="none" w:sz="0" w:space="0" w:color="auto"/>
            <w:bottom w:val="none" w:sz="0" w:space="0" w:color="auto"/>
            <w:right w:val="none" w:sz="0" w:space="0" w:color="auto"/>
          </w:divBdr>
          <w:divsChild>
            <w:div w:id="1788430605">
              <w:marLeft w:val="0"/>
              <w:marRight w:val="0"/>
              <w:marTop w:val="0"/>
              <w:marBottom w:val="0"/>
              <w:divBdr>
                <w:top w:val="none" w:sz="0" w:space="0" w:color="auto"/>
                <w:left w:val="none" w:sz="0" w:space="0" w:color="auto"/>
                <w:bottom w:val="none" w:sz="0" w:space="0" w:color="auto"/>
                <w:right w:val="none" w:sz="0" w:space="0" w:color="auto"/>
              </w:divBdr>
              <w:divsChild>
                <w:div w:id="1751808458">
                  <w:marLeft w:val="0"/>
                  <w:marRight w:val="0"/>
                  <w:marTop w:val="0"/>
                  <w:marBottom w:val="0"/>
                  <w:divBdr>
                    <w:top w:val="none" w:sz="0" w:space="0" w:color="auto"/>
                    <w:left w:val="none" w:sz="0" w:space="0" w:color="auto"/>
                    <w:bottom w:val="none" w:sz="0" w:space="0" w:color="auto"/>
                    <w:right w:val="none" w:sz="0" w:space="0" w:color="auto"/>
                  </w:divBdr>
                  <w:divsChild>
                    <w:div w:id="1038552234">
                      <w:marLeft w:val="0"/>
                      <w:marRight w:val="0"/>
                      <w:marTop w:val="0"/>
                      <w:marBottom w:val="0"/>
                      <w:divBdr>
                        <w:top w:val="none" w:sz="0" w:space="0" w:color="auto"/>
                        <w:left w:val="none" w:sz="0" w:space="0" w:color="auto"/>
                        <w:bottom w:val="none" w:sz="0" w:space="0" w:color="auto"/>
                        <w:right w:val="none" w:sz="0" w:space="0" w:color="auto"/>
                      </w:divBdr>
                      <w:divsChild>
                        <w:div w:id="741947891">
                          <w:marLeft w:val="0"/>
                          <w:marRight w:val="0"/>
                          <w:marTop w:val="0"/>
                          <w:marBottom w:val="0"/>
                          <w:divBdr>
                            <w:top w:val="none" w:sz="0" w:space="0" w:color="auto"/>
                            <w:left w:val="none" w:sz="0" w:space="0" w:color="auto"/>
                            <w:bottom w:val="none" w:sz="0" w:space="0" w:color="auto"/>
                            <w:right w:val="none" w:sz="0" w:space="0" w:color="auto"/>
                          </w:divBdr>
                          <w:divsChild>
                            <w:div w:id="402069193">
                              <w:marLeft w:val="0"/>
                              <w:marRight w:val="0"/>
                              <w:marTop w:val="0"/>
                              <w:marBottom w:val="0"/>
                              <w:divBdr>
                                <w:top w:val="none" w:sz="0" w:space="0" w:color="auto"/>
                                <w:left w:val="none" w:sz="0" w:space="0" w:color="auto"/>
                                <w:bottom w:val="none" w:sz="0" w:space="0" w:color="auto"/>
                                <w:right w:val="none" w:sz="0" w:space="0" w:color="auto"/>
                              </w:divBdr>
                              <w:divsChild>
                                <w:div w:id="9554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4261">
      <w:bodyDiv w:val="1"/>
      <w:marLeft w:val="0"/>
      <w:marRight w:val="0"/>
      <w:marTop w:val="0"/>
      <w:marBottom w:val="0"/>
      <w:divBdr>
        <w:top w:val="none" w:sz="0" w:space="0" w:color="auto"/>
        <w:left w:val="none" w:sz="0" w:space="0" w:color="auto"/>
        <w:bottom w:val="none" w:sz="0" w:space="0" w:color="auto"/>
        <w:right w:val="none" w:sz="0" w:space="0" w:color="auto"/>
      </w:divBdr>
      <w:divsChild>
        <w:div w:id="1592161089">
          <w:marLeft w:val="0"/>
          <w:marRight w:val="0"/>
          <w:marTop w:val="0"/>
          <w:marBottom w:val="0"/>
          <w:divBdr>
            <w:top w:val="none" w:sz="0" w:space="0" w:color="auto"/>
            <w:left w:val="none" w:sz="0" w:space="0" w:color="auto"/>
            <w:bottom w:val="none" w:sz="0" w:space="0" w:color="auto"/>
            <w:right w:val="none" w:sz="0" w:space="0" w:color="auto"/>
          </w:divBdr>
        </w:div>
      </w:divsChild>
    </w:div>
    <w:div w:id="582565056">
      <w:bodyDiv w:val="1"/>
      <w:marLeft w:val="0"/>
      <w:marRight w:val="0"/>
      <w:marTop w:val="0"/>
      <w:marBottom w:val="0"/>
      <w:divBdr>
        <w:top w:val="none" w:sz="0" w:space="0" w:color="auto"/>
        <w:left w:val="none" w:sz="0" w:space="0" w:color="auto"/>
        <w:bottom w:val="none" w:sz="0" w:space="0" w:color="auto"/>
        <w:right w:val="none" w:sz="0" w:space="0" w:color="auto"/>
      </w:divBdr>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2946144">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312772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807625143">
      <w:bodyDiv w:val="1"/>
      <w:marLeft w:val="0"/>
      <w:marRight w:val="0"/>
      <w:marTop w:val="0"/>
      <w:marBottom w:val="0"/>
      <w:divBdr>
        <w:top w:val="none" w:sz="0" w:space="0" w:color="auto"/>
        <w:left w:val="none" w:sz="0" w:space="0" w:color="auto"/>
        <w:bottom w:val="none" w:sz="0" w:space="0" w:color="auto"/>
        <w:right w:val="none" w:sz="0" w:space="0" w:color="auto"/>
      </w:divBdr>
    </w:div>
    <w:div w:id="1076898731">
      <w:bodyDiv w:val="1"/>
      <w:marLeft w:val="0"/>
      <w:marRight w:val="0"/>
      <w:marTop w:val="0"/>
      <w:marBottom w:val="0"/>
      <w:divBdr>
        <w:top w:val="none" w:sz="0" w:space="0" w:color="auto"/>
        <w:left w:val="none" w:sz="0" w:space="0" w:color="auto"/>
        <w:bottom w:val="none" w:sz="0" w:space="0" w:color="auto"/>
        <w:right w:val="none" w:sz="0" w:space="0" w:color="auto"/>
      </w:divBdr>
    </w:div>
    <w:div w:id="1495298178">
      <w:bodyDiv w:val="1"/>
      <w:marLeft w:val="0"/>
      <w:marRight w:val="0"/>
      <w:marTop w:val="0"/>
      <w:marBottom w:val="0"/>
      <w:divBdr>
        <w:top w:val="none" w:sz="0" w:space="0" w:color="auto"/>
        <w:left w:val="none" w:sz="0" w:space="0" w:color="auto"/>
        <w:bottom w:val="none" w:sz="0" w:space="0" w:color="auto"/>
        <w:right w:val="none" w:sz="0" w:space="0" w:color="auto"/>
      </w:divBdr>
    </w:div>
    <w:div w:id="1531726631">
      <w:bodyDiv w:val="1"/>
      <w:marLeft w:val="0"/>
      <w:marRight w:val="0"/>
      <w:marTop w:val="0"/>
      <w:marBottom w:val="0"/>
      <w:divBdr>
        <w:top w:val="none" w:sz="0" w:space="0" w:color="auto"/>
        <w:left w:val="none" w:sz="0" w:space="0" w:color="auto"/>
        <w:bottom w:val="none" w:sz="0" w:space="0" w:color="auto"/>
        <w:right w:val="none" w:sz="0" w:space="0" w:color="auto"/>
      </w:divBdr>
      <w:divsChild>
        <w:div w:id="517693052">
          <w:marLeft w:val="0"/>
          <w:marRight w:val="0"/>
          <w:marTop w:val="0"/>
          <w:marBottom w:val="0"/>
          <w:divBdr>
            <w:top w:val="none" w:sz="0" w:space="0" w:color="auto"/>
            <w:left w:val="none" w:sz="0" w:space="0" w:color="auto"/>
            <w:bottom w:val="none" w:sz="0" w:space="0" w:color="auto"/>
            <w:right w:val="none" w:sz="0" w:space="0" w:color="auto"/>
          </w:divBdr>
        </w:div>
      </w:divsChild>
    </w:div>
    <w:div w:id="1591163322">
      <w:bodyDiv w:val="1"/>
      <w:marLeft w:val="0"/>
      <w:marRight w:val="0"/>
      <w:marTop w:val="0"/>
      <w:marBottom w:val="0"/>
      <w:divBdr>
        <w:top w:val="none" w:sz="0" w:space="0" w:color="auto"/>
        <w:left w:val="none" w:sz="0" w:space="0" w:color="auto"/>
        <w:bottom w:val="none" w:sz="0" w:space="0" w:color="auto"/>
        <w:right w:val="none" w:sz="0" w:space="0" w:color="auto"/>
      </w:divBdr>
    </w:div>
    <w:div w:id="1764838799">
      <w:bodyDiv w:val="1"/>
      <w:marLeft w:val="0"/>
      <w:marRight w:val="0"/>
      <w:marTop w:val="0"/>
      <w:marBottom w:val="0"/>
      <w:divBdr>
        <w:top w:val="none" w:sz="0" w:space="0" w:color="auto"/>
        <w:left w:val="none" w:sz="0" w:space="0" w:color="auto"/>
        <w:bottom w:val="none" w:sz="0" w:space="0" w:color="auto"/>
        <w:right w:val="none" w:sz="0" w:space="0" w:color="auto"/>
      </w:divBdr>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11428087">
      <w:bodyDiv w:val="1"/>
      <w:marLeft w:val="0"/>
      <w:marRight w:val="0"/>
      <w:marTop w:val="0"/>
      <w:marBottom w:val="0"/>
      <w:divBdr>
        <w:top w:val="none" w:sz="0" w:space="0" w:color="auto"/>
        <w:left w:val="none" w:sz="0" w:space="0" w:color="auto"/>
        <w:bottom w:val="none" w:sz="0" w:space="0" w:color="auto"/>
        <w:right w:val="none" w:sz="0" w:space="0" w:color="auto"/>
      </w:divBdr>
      <w:divsChild>
        <w:div w:id="1204831790">
          <w:marLeft w:val="0"/>
          <w:marRight w:val="0"/>
          <w:marTop w:val="0"/>
          <w:marBottom w:val="0"/>
          <w:divBdr>
            <w:top w:val="none" w:sz="0" w:space="0" w:color="auto"/>
            <w:left w:val="none" w:sz="0" w:space="0" w:color="auto"/>
            <w:bottom w:val="none" w:sz="0" w:space="0" w:color="auto"/>
            <w:right w:val="none" w:sz="0" w:space="0" w:color="auto"/>
          </w:divBdr>
        </w:div>
      </w:divsChild>
    </w:div>
    <w:div w:id="1929268282">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98067634">
      <w:bodyDiv w:val="1"/>
      <w:marLeft w:val="0"/>
      <w:marRight w:val="0"/>
      <w:marTop w:val="0"/>
      <w:marBottom w:val="0"/>
      <w:divBdr>
        <w:top w:val="none" w:sz="0" w:space="0" w:color="auto"/>
        <w:left w:val="none" w:sz="0" w:space="0" w:color="auto"/>
        <w:bottom w:val="none" w:sz="0" w:space="0" w:color="auto"/>
        <w:right w:val="none" w:sz="0" w:space="0" w:color="auto"/>
      </w:divBdr>
    </w:div>
    <w:div w:id="2004166781">
      <w:bodyDiv w:val="1"/>
      <w:marLeft w:val="0"/>
      <w:marRight w:val="0"/>
      <w:marTop w:val="0"/>
      <w:marBottom w:val="0"/>
      <w:divBdr>
        <w:top w:val="none" w:sz="0" w:space="0" w:color="auto"/>
        <w:left w:val="none" w:sz="0" w:space="0" w:color="auto"/>
        <w:bottom w:val="none" w:sz="0" w:space="0" w:color="auto"/>
        <w:right w:val="none" w:sz="0" w:space="0" w:color="auto"/>
      </w:divBdr>
    </w:div>
    <w:div w:id="2010056104">
      <w:bodyDiv w:val="1"/>
      <w:marLeft w:val="0"/>
      <w:marRight w:val="0"/>
      <w:marTop w:val="0"/>
      <w:marBottom w:val="0"/>
      <w:divBdr>
        <w:top w:val="none" w:sz="0" w:space="0" w:color="auto"/>
        <w:left w:val="none" w:sz="0" w:space="0" w:color="auto"/>
        <w:bottom w:val="none" w:sz="0" w:space="0" w:color="auto"/>
        <w:right w:val="none" w:sz="0" w:space="0" w:color="auto"/>
      </w:divBdr>
      <w:divsChild>
        <w:div w:id="99684826">
          <w:marLeft w:val="0"/>
          <w:marRight w:val="0"/>
          <w:marTop w:val="0"/>
          <w:marBottom w:val="0"/>
          <w:divBdr>
            <w:top w:val="none" w:sz="0" w:space="0" w:color="auto"/>
            <w:left w:val="none" w:sz="0" w:space="0" w:color="auto"/>
            <w:bottom w:val="none" w:sz="0" w:space="0" w:color="auto"/>
            <w:right w:val="none" w:sz="0" w:space="0" w:color="auto"/>
          </w:divBdr>
        </w:div>
      </w:divsChild>
    </w:div>
    <w:div w:id="2078430623">
      <w:bodyDiv w:val="1"/>
      <w:marLeft w:val="0"/>
      <w:marRight w:val="0"/>
      <w:marTop w:val="0"/>
      <w:marBottom w:val="0"/>
      <w:divBdr>
        <w:top w:val="none" w:sz="0" w:space="0" w:color="auto"/>
        <w:left w:val="none" w:sz="0" w:space="0" w:color="auto"/>
        <w:bottom w:val="none" w:sz="0" w:space="0" w:color="auto"/>
        <w:right w:val="none" w:sz="0" w:space="0" w:color="auto"/>
      </w:divBdr>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38685-8BA2-42D4-ACB1-4098CAEA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1218</Words>
  <Characters>6943</Characters>
  <Application>Microsoft Office Word</Application>
  <DocSecurity>0</DocSecurity>
  <Lines>57</Lines>
  <Paragraphs>16</Paragraphs>
  <ScaleCrop>false</ScaleCrop>
  <Company>Microsoft</Company>
  <LinksUpToDate>false</LinksUpToDate>
  <CharactersWithSpaces>8145</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admin</cp:lastModifiedBy>
  <cp:revision>6</cp:revision>
  <cp:lastPrinted>2019-08-06T06:17:00Z</cp:lastPrinted>
  <dcterms:created xsi:type="dcterms:W3CDTF">2019-08-20T02:39:00Z</dcterms:created>
  <dcterms:modified xsi:type="dcterms:W3CDTF">2019-08-22T06:01:00Z</dcterms:modified>
</cp:coreProperties>
</file>