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232" w:rsidRPr="00C5733A" w:rsidRDefault="009B4578" w:rsidP="00BB3232">
      <w:pPr>
        <w:jc w:val="center"/>
        <w:rPr>
          <w:rFonts w:ascii="仿宋" w:eastAsia="仿宋" w:hAnsi="仿宋" w:cs="仿宋"/>
          <w:b/>
          <w:sz w:val="32"/>
          <w:szCs w:val="32"/>
        </w:rPr>
      </w:pPr>
      <w:r w:rsidRPr="00C5733A">
        <w:rPr>
          <w:rFonts w:ascii="仿宋" w:eastAsia="仿宋" w:hAnsi="仿宋" w:hint="eastAsia"/>
          <w:b/>
          <w:sz w:val="32"/>
          <w:szCs w:val="32"/>
        </w:rPr>
        <w:t>诸暨市</w:t>
      </w:r>
      <w:r w:rsidR="00FC07C4" w:rsidRPr="00C5733A">
        <w:rPr>
          <w:rFonts w:ascii="仿宋" w:eastAsia="仿宋" w:hAnsi="仿宋" w:hint="eastAsia"/>
          <w:b/>
          <w:sz w:val="32"/>
          <w:szCs w:val="32"/>
        </w:rPr>
        <w:t>2023年耕地酸化治理物资采购</w:t>
      </w:r>
      <w:r w:rsidR="00BB3232" w:rsidRPr="00C5733A">
        <w:rPr>
          <w:rFonts w:ascii="仿宋" w:eastAsia="仿宋" w:hAnsi="仿宋" w:cs="仿宋" w:hint="eastAsia"/>
          <w:b/>
          <w:sz w:val="32"/>
          <w:szCs w:val="32"/>
        </w:rPr>
        <w:t>项目</w:t>
      </w:r>
    </w:p>
    <w:p w:rsidR="00C21A2F" w:rsidRPr="00C5733A" w:rsidRDefault="009B4578" w:rsidP="00BB3232">
      <w:pPr>
        <w:jc w:val="center"/>
        <w:rPr>
          <w:rFonts w:ascii="仿宋" w:eastAsia="仿宋" w:hAnsi="仿宋" w:cs="仿宋"/>
          <w:b/>
          <w:sz w:val="32"/>
          <w:szCs w:val="32"/>
        </w:rPr>
      </w:pPr>
      <w:r w:rsidRPr="00C5733A">
        <w:rPr>
          <w:rFonts w:ascii="仿宋" w:eastAsia="仿宋" w:hAnsi="仿宋" w:cs="宋体" w:hint="eastAsia"/>
          <w:b/>
          <w:sz w:val="32"/>
          <w:szCs w:val="32"/>
        </w:rPr>
        <w:t>采购要素</w:t>
      </w:r>
    </w:p>
    <w:p w:rsidR="00B22B9A" w:rsidRPr="00C5733A" w:rsidRDefault="009B4578" w:rsidP="00F1544E">
      <w:pPr>
        <w:spacing w:line="360" w:lineRule="auto"/>
        <w:rPr>
          <w:rFonts w:ascii="仿宋" w:eastAsia="仿宋" w:hAnsi="仿宋" w:cs="宋体"/>
          <w:b/>
          <w:sz w:val="24"/>
          <w:szCs w:val="24"/>
        </w:rPr>
      </w:pPr>
      <w:r w:rsidRPr="00C5733A">
        <w:rPr>
          <w:rFonts w:ascii="仿宋" w:eastAsia="仿宋" w:hAnsi="仿宋" w:cs="宋体" w:hint="eastAsia"/>
          <w:b/>
          <w:sz w:val="24"/>
          <w:szCs w:val="24"/>
        </w:rPr>
        <w:t>一、</w:t>
      </w:r>
      <w:bookmarkStart w:id="0" w:name="_Hlk44572922"/>
      <w:r w:rsidR="00B22B9A" w:rsidRPr="00C5733A">
        <w:rPr>
          <w:rFonts w:ascii="仿宋" w:eastAsia="仿宋" w:hAnsi="仿宋" w:cs="宋体" w:hint="eastAsia"/>
          <w:b/>
          <w:sz w:val="24"/>
          <w:szCs w:val="24"/>
        </w:rPr>
        <w:t>项目名称：</w:t>
      </w:r>
      <w:r w:rsidRPr="00C5733A">
        <w:rPr>
          <w:rFonts w:ascii="仿宋" w:eastAsia="仿宋" w:hAnsi="仿宋" w:hint="eastAsia"/>
          <w:sz w:val="24"/>
          <w:szCs w:val="24"/>
        </w:rPr>
        <w:t>诸暨市</w:t>
      </w:r>
      <w:bookmarkEnd w:id="0"/>
      <w:r w:rsidR="00FC07C4" w:rsidRPr="00C5733A">
        <w:rPr>
          <w:rFonts w:ascii="仿宋" w:eastAsia="仿宋" w:hAnsi="仿宋" w:hint="eastAsia"/>
          <w:sz w:val="24"/>
          <w:szCs w:val="24"/>
        </w:rPr>
        <w:t>2023年耕地酸化治理物资采购</w:t>
      </w:r>
      <w:r w:rsidR="00895959" w:rsidRPr="00C5733A">
        <w:rPr>
          <w:rFonts w:ascii="仿宋" w:eastAsia="仿宋" w:hAnsi="仿宋" w:hint="eastAsia"/>
          <w:sz w:val="24"/>
          <w:szCs w:val="24"/>
        </w:rPr>
        <w:t>项目</w:t>
      </w:r>
      <w:bookmarkStart w:id="1" w:name="_Hlk44574602"/>
    </w:p>
    <w:p w:rsidR="00F1544E" w:rsidRPr="00C5733A" w:rsidRDefault="00F1544E" w:rsidP="00F1544E">
      <w:pPr>
        <w:spacing w:line="360" w:lineRule="auto"/>
        <w:rPr>
          <w:rFonts w:ascii="仿宋" w:eastAsia="仿宋" w:hAnsi="仿宋" w:cs="宋体"/>
          <w:b/>
          <w:sz w:val="24"/>
          <w:szCs w:val="24"/>
        </w:rPr>
      </w:pPr>
      <w:r w:rsidRPr="00C5733A">
        <w:rPr>
          <w:rFonts w:ascii="仿宋" w:eastAsia="仿宋" w:hAnsi="仿宋" w:cs="宋体" w:hint="eastAsia"/>
          <w:b/>
          <w:sz w:val="24"/>
          <w:szCs w:val="24"/>
        </w:rPr>
        <w:t>二、项目内容及规模</w:t>
      </w:r>
    </w:p>
    <w:p w:rsidR="00F1544E" w:rsidRPr="00C5733A" w:rsidRDefault="00FC07C4" w:rsidP="00FC07C4">
      <w:pPr>
        <w:spacing w:line="360" w:lineRule="auto"/>
        <w:ind w:firstLineChars="200" w:firstLine="480"/>
        <w:rPr>
          <w:rFonts w:ascii="仿宋" w:eastAsia="仿宋" w:hAnsi="仿宋" w:cs="宋体"/>
          <w:b/>
          <w:sz w:val="24"/>
          <w:szCs w:val="24"/>
        </w:rPr>
      </w:pPr>
      <w:r w:rsidRPr="00C5733A">
        <w:rPr>
          <w:rFonts w:ascii="仿宋" w:eastAsia="仿宋" w:hAnsi="仿宋" w:hint="eastAsia"/>
          <w:sz w:val="24"/>
          <w:szCs w:val="24"/>
        </w:rPr>
        <w:t>诸暨市2023年耕地酸化治理物资采购项目</w:t>
      </w:r>
      <w:r w:rsidRPr="00C5733A">
        <w:rPr>
          <w:rFonts w:ascii="仿宋" w:eastAsia="仿宋" w:hAnsi="仿宋" w:cs="宋体" w:hint="eastAsia"/>
          <w:sz w:val="24"/>
          <w:szCs w:val="24"/>
        </w:rPr>
        <w:t>，</w:t>
      </w:r>
      <w:r w:rsidR="001D3E6B" w:rsidRPr="00C5733A">
        <w:rPr>
          <w:rFonts w:ascii="仿宋" w:eastAsia="仿宋" w:hAnsi="仿宋" w:cs="宋体" w:hint="eastAsia"/>
          <w:sz w:val="24"/>
          <w:szCs w:val="24"/>
        </w:rPr>
        <w:t>本项目</w:t>
      </w:r>
      <w:r w:rsidRPr="00C5733A">
        <w:rPr>
          <w:rFonts w:ascii="仿宋" w:eastAsia="仿宋" w:hAnsi="仿宋" w:cs="宋体" w:hint="eastAsia"/>
          <w:sz w:val="24"/>
          <w:szCs w:val="24"/>
        </w:rPr>
        <w:t>采购预算金额为人民币</w:t>
      </w:r>
      <w:r w:rsidR="0011632D" w:rsidRPr="00C5733A">
        <w:rPr>
          <w:rFonts w:ascii="仿宋" w:eastAsia="仿宋" w:hAnsi="仿宋" w:hint="eastAsia"/>
          <w:sz w:val="24"/>
          <w:szCs w:val="24"/>
        </w:rPr>
        <w:t>174.12万元</w:t>
      </w:r>
      <w:r w:rsidRPr="00C5733A">
        <w:rPr>
          <w:rFonts w:ascii="仿宋" w:eastAsia="仿宋" w:hAnsi="仿宋" w:cs="宋体" w:hint="eastAsia"/>
          <w:sz w:val="24"/>
          <w:szCs w:val="24"/>
        </w:rPr>
        <w:t>，具体内容详见采购需求。</w:t>
      </w:r>
    </w:p>
    <w:bookmarkEnd w:id="1"/>
    <w:p w:rsidR="00C21A2F" w:rsidRPr="00C5733A" w:rsidRDefault="00F1544E">
      <w:pPr>
        <w:spacing w:line="360" w:lineRule="auto"/>
        <w:rPr>
          <w:rFonts w:ascii="仿宋" w:eastAsia="仿宋" w:hAnsi="仿宋" w:cs="宋体"/>
          <w:b/>
          <w:sz w:val="24"/>
        </w:rPr>
      </w:pPr>
      <w:r w:rsidRPr="00C5733A">
        <w:rPr>
          <w:rFonts w:ascii="仿宋" w:eastAsia="仿宋" w:hAnsi="仿宋" w:cs="宋体" w:hint="eastAsia"/>
          <w:b/>
          <w:sz w:val="24"/>
        </w:rPr>
        <w:t>三</w:t>
      </w:r>
      <w:r w:rsidR="009B4578" w:rsidRPr="00C5733A">
        <w:rPr>
          <w:rFonts w:ascii="仿宋" w:eastAsia="仿宋" w:hAnsi="仿宋" w:cs="宋体" w:hint="eastAsia"/>
          <w:b/>
          <w:sz w:val="24"/>
        </w:rPr>
        <w:t>、投标人资格要求</w:t>
      </w:r>
    </w:p>
    <w:p w:rsidR="00C21A2F" w:rsidRPr="00C5733A" w:rsidRDefault="009B4578">
      <w:pPr>
        <w:adjustRightInd w:val="0"/>
        <w:snapToGrid w:val="0"/>
        <w:spacing w:line="360" w:lineRule="auto"/>
        <w:ind w:firstLineChars="200" w:firstLine="480"/>
        <w:rPr>
          <w:rFonts w:ascii="仿宋" w:eastAsia="仿宋" w:hAnsi="仿宋" w:cs="宋体"/>
          <w:sz w:val="24"/>
          <w:szCs w:val="24"/>
        </w:rPr>
      </w:pPr>
      <w:bookmarkStart w:id="2" w:name="_Hlk44574667"/>
      <w:r w:rsidRPr="00C5733A">
        <w:rPr>
          <w:rFonts w:ascii="仿宋" w:eastAsia="仿宋" w:hAnsi="仿宋" w:cs="宋体" w:hint="eastAsia"/>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E57F97" w:rsidRPr="00C5733A" w:rsidRDefault="009B4578" w:rsidP="004278CC">
      <w:pPr>
        <w:adjustRightInd w:val="0"/>
        <w:snapToGrid w:val="0"/>
        <w:spacing w:line="360" w:lineRule="auto"/>
        <w:ind w:firstLineChars="200" w:firstLine="480"/>
        <w:rPr>
          <w:rFonts w:ascii="仿宋" w:eastAsia="仿宋" w:hAnsi="仿宋" w:cs="宋体"/>
          <w:bCs/>
          <w:sz w:val="24"/>
          <w:szCs w:val="24"/>
        </w:rPr>
      </w:pPr>
      <w:r w:rsidRPr="00C5733A">
        <w:rPr>
          <w:rFonts w:ascii="仿宋" w:eastAsia="仿宋" w:hAnsi="仿宋" w:cs="宋体" w:hint="eastAsia"/>
          <w:bCs/>
          <w:sz w:val="24"/>
          <w:szCs w:val="24"/>
        </w:rPr>
        <w:t>2、</w:t>
      </w:r>
      <w:r w:rsidRPr="00C5733A">
        <w:rPr>
          <w:rFonts w:ascii="仿宋" w:eastAsia="仿宋" w:hAnsi="仿宋" w:cs="宋体"/>
          <w:bCs/>
          <w:sz w:val="24"/>
          <w:szCs w:val="24"/>
        </w:rPr>
        <w:t>落实政府采购政策需满足的资格要求：</w:t>
      </w:r>
    </w:p>
    <w:p w:rsidR="0011632D" w:rsidRPr="00C5733A" w:rsidRDefault="00F41123" w:rsidP="00F41123">
      <w:pPr>
        <w:spacing w:line="360" w:lineRule="auto"/>
        <w:ind w:firstLineChars="280" w:firstLine="672"/>
        <w:rPr>
          <w:rFonts w:ascii="仿宋" w:eastAsia="仿宋" w:hAnsi="仿宋" w:cs="宋体"/>
          <w:sz w:val="24"/>
        </w:rPr>
      </w:pPr>
      <w:r w:rsidRPr="00C5733A">
        <w:rPr>
          <w:rFonts w:ascii="仿宋" w:eastAsia="仿宋" w:hAnsi="仿宋" w:cs="MS Mincho" w:hint="eastAsia"/>
          <w:sz w:val="24"/>
        </w:rPr>
        <w:t>□</w:t>
      </w:r>
      <w:r w:rsidR="0011632D" w:rsidRPr="00C5733A">
        <w:rPr>
          <w:rFonts w:ascii="仿宋" w:eastAsia="仿宋" w:hAnsi="仿宋" w:cs="宋体" w:hint="eastAsia"/>
          <w:sz w:val="24"/>
        </w:rPr>
        <w:t>无；</w:t>
      </w:r>
    </w:p>
    <w:p w:rsidR="0011632D" w:rsidRPr="00C5733A" w:rsidRDefault="00F41123" w:rsidP="00F41123">
      <w:pPr>
        <w:spacing w:line="360" w:lineRule="auto"/>
        <w:ind w:firstLineChars="280" w:firstLine="675"/>
        <w:rPr>
          <w:rFonts w:ascii="仿宋" w:eastAsia="仿宋" w:hAnsi="仿宋" w:cs="宋体"/>
          <w:sz w:val="24"/>
        </w:rPr>
      </w:pPr>
      <w:r w:rsidRPr="00C5733A">
        <w:rPr>
          <w:rFonts w:ascii="仿宋" w:eastAsia="仿宋" w:hAnsi="仿宋" w:hint="eastAsia"/>
          <w:b/>
          <w:sz w:val="24"/>
        </w:rPr>
        <w:sym w:font="Wingdings" w:char="F0FE"/>
      </w:r>
      <w:r w:rsidR="0011632D" w:rsidRPr="00C5733A">
        <w:rPr>
          <w:rFonts w:ascii="仿宋" w:eastAsia="仿宋" w:hAnsi="仿宋" w:cs="宋体" w:hint="eastAsia"/>
          <w:kern w:val="0"/>
          <w:sz w:val="24"/>
        </w:rPr>
        <w:t>专</w:t>
      </w:r>
      <w:r w:rsidR="0011632D" w:rsidRPr="00C5733A">
        <w:rPr>
          <w:rFonts w:ascii="仿宋" w:eastAsia="仿宋" w:hAnsi="仿宋" w:cs="宋体" w:hint="eastAsia"/>
          <w:sz w:val="24"/>
        </w:rPr>
        <w:t>门面向中小企业：</w:t>
      </w:r>
    </w:p>
    <w:p w:rsidR="0011632D" w:rsidRPr="00C5733A" w:rsidRDefault="00F41123" w:rsidP="00F41123">
      <w:pPr>
        <w:spacing w:line="360" w:lineRule="auto"/>
        <w:ind w:firstLineChars="500" w:firstLine="1205"/>
        <w:rPr>
          <w:rFonts w:ascii="仿宋" w:eastAsia="仿宋" w:hAnsi="仿宋" w:cs="宋体"/>
          <w:sz w:val="24"/>
          <w:u w:val="single"/>
        </w:rPr>
      </w:pPr>
      <w:r w:rsidRPr="00C5733A">
        <w:rPr>
          <w:rFonts w:ascii="仿宋" w:eastAsia="仿宋" w:hAnsi="仿宋" w:hint="eastAsia"/>
          <w:b/>
          <w:sz w:val="24"/>
        </w:rPr>
        <w:sym w:font="Wingdings" w:char="F0FE"/>
      </w:r>
      <w:r w:rsidR="0011632D" w:rsidRPr="00C5733A">
        <w:rPr>
          <w:rFonts w:ascii="仿宋" w:eastAsia="仿宋" w:hAnsi="仿宋" w:cs="宋体" w:hint="eastAsia"/>
          <w:sz w:val="24"/>
        </w:rPr>
        <w:t>货物全部由符合政策要求的中小企业制造，提供中小企业声明函；</w:t>
      </w:r>
    </w:p>
    <w:p w:rsidR="0011632D" w:rsidRPr="00C5733A" w:rsidRDefault="0011632D" w:rsidP="0011632D">
      <w:pPr>
        <w:adjustRightInd w:val="0"/>
        <w:snapToGrid w:val="0"/>
        <w:spacing w:line="360" w:lineRule="auto"/>
        <w:ind w:firstLineChars="500" w:firstLine="1200"/>
        <w:rPr>
          <w:rFonts w:ascii="仿宋" w:eastAsia="仿宋" w:hAnsi="仿宋" w:cs="宋体"/>
          <w:sz w:val="24"/>
        </w:rPr>
      </w:pPr>
      <w:r w:rsidRPr="00C5733A">
        <w:rPr>
          <w:rFonts w:ascii="仿宋" w:eastAsia="仿宋" w:hAnsi="仿宋" w:cs="MS Mincho" w:hint="eastAsia"/>
          <w:sz w:val="24"/>
        </w:rPr>
        <w:t>□</w:t>
      </w:r>
      <w:r w:rsidRPr="00C5733A">
        <w:rPr>
          <w:rFonts w:ascii="仿宋" w:eastAsia="仿宋" w:hAnsi="仿宋" w:cs="宋体" w:hint="eastAsia"/>
          <w:sz w:val="24"/>
        </w:rPr>
        <w:t>货物全部由符合政策要求的小</w:t>
      </w:r>
      <w:proofErr w:type="gramStart"/>
      <w:r w:rsidRPr="00C5733A">
        <w:rPr>
          <w:rFonts w:ascii="仿宋" w:eastAsia="仿宋" w:hAnsi="仿宋" w:cs="宋体" w:hint="eastAsia"/>
          <w:sz w:val="24"/>
        </w:rPr>
        <w:t>微企业</w:t>
      </w:r>
      <w:proofErr w:type="gramEnd"/>
      <w:r w:rsidRPr="00C5733A">
        <w:rPr>
          <w:rFonts w:ascii="仿宋" w:eastAsia="仿宋" w:hAnsi="仿宋" w:cs="宋体" w:hint="eastAsia"/>
          <w:sz w:val="24"/>
        </w:rPr>
        <w:t>制造，提供中小企业声明函。</w:t>
      </w:r>
    </w:p>
    <w:p w:rsidR="00C21A2F" w:rsidRPr="00C5733A" w:rsidRDefault="009B4578">
      <w:pPr>
        <w:adjustRightInd w:val="0"/>
        <w:snapToGrid w:val="0"/>
        <w:spacing w:line="360" w:lineRule="auto"/>
        <w:ind w:firstLineChars="200" w:firstLine="480"/>
        <w:rPr>
          <w:rFonts w:ascii="仿宋" w:eastAsia="仿宋" w:hAnsi="仿宋" w:cs="宋体"/>
          <w:sz w:val="24"/>
          <w:szCs w:val="24"/>
        </w:rPr>
      </w:pPr>
      <w:r w:rsidRPr="00C5733A">
        <w:rPr>
          <w:rFonts w:ascii="仿宋" w:eastAsia="仿宋" w:hAnsi="仿宋" w:cs="宋体" w:hint="eastAsia"/>
          <w:bCs/>
          <w:sz w:val="24"/>
          <w:szCs w:val="24"/>
        </w:rPr>
        <w:t>3、</w:t>
      </w:r>
      <w:r w:rsidRPr="00C5733A">
        <w:rPr>
          <w:rFonts w:ascii="仿宋" w:eastAsia="仿宋" w:hAnsi="仿宋"/>
          <w:sz w:val="24"/>
          <w:szCs w:val="24"/>
        </w:rPr>
        <w:t>本项目的特定资格要求：</w:t>
      </w:r>
      <w:r w:rsidR="00F95C34" w:rsidRPr="00C5733A">
        <w:rPr>
          <w:rFonts w:ascii="仿宋" w:eastAsia="仿宋" w:hAnsi="仿宋" w:cs="宋体"/>
          <w:sz w:val="24"/>
          <w:szCs w:val="24"/>
        </w:rPr>
        <w:t>无。</w:t>
      </w:r>
    </w:p>
    <w:p w:rsidR="002B2B1D" w:rsidRPr="00C5733A" w:rsidRDefault="009B4578" w:rsidP="006A2A28">
      <w:pPr>
        <w:adjustRightInd w:val="0"/>
        <w:snapToGrid w:val="0"/>
        <w:spacing w:line="360" w:lineRule="auto"/>
        <w:ind w:firstLineChars="200" w:firstLine="480"/>
        <w:rPr>
          <w:rFonts w:ascii="仿宋" w:eastAsia="仿宋" w:hAnsi="仿宋" w:cs="宋体"/>
          <w:sz w:val="24"/>
        </w:rPr>
      </w:pPr>
      <w:r w:rsidRPr="00C5733A">
        <w:rPr>
          <w:rFonts w:ascii="仿宋" w:eastAsia="仿宋" w:hAnsi="仿宋" w:cs="宋体" w:hint="eastAsia"/>
          <w:sz w:val="24"/>
          <w:szCs w:val="24"/>
        </w:rPr>
        <w:t>4、</w:t>
      </w:r>
      <w:r w:rsidRPr="00C5733A">
        <w:rPr>
          <w:rFonts w:ascii="仿宋" w:eastAsia="仿宋" w:hAnsi="仿宋" w:cs="宋体" w:hint="eastAsia"/>
          <w:sz w:val="24"/>
        </w:rPr>
        <w:t>本项目</w:t>
      </w:r>
      <w:r w:rsidR="006E153D" w:rsidRPr="00C5733A">
        <w:rPr>
          <w:rFonts w:ascii="仿宋" w:eastAsia="仿宋" w:hAnsi="仿宋" w:cs="宋体" w:hint="eastAsia"/>
          <w:sz w:val="24"/>
          <w:szCs w:val="24"/>
        </w:rPr>
        <w:t>【</w:t>
      </w:r>
      <w:r w:rsidR="006A2A28" w:rsidRPr="00C5733A">
        <w:rPr>
          <w:rFonts w:ascii="仿宋" w:eastAsia="仿宋" w:hAnsi="仿宋" w:cs="宋体" w:hint="eastAsia"/>
          <w:sz w:val="24"/>
          <w:szCs w:val="24"/>
        </w:rPr>
        <w:t>不</w:t>
      </w:r>
      <w:r w:rsidRPr="00C5733A">
        <w:rPr>
          <w:rFonts w:ascii="仿宋" w:eastAsia="仿宋" w:hAnsi="仿宋" w:cs="宋体" w:hint="eastAsia"/>
          <w:sz w:val="24"/>
          <w:szCs w:val="24"/>
        </w:rPr>
        <w:t>接受】</w:t>
      </w:r>
      <w:r w:rsidR="006E153D" w:rsidRPr="00C5733A">
        <w:rPr>
          <w:rFonts w:ascii="仿宋" w:eastAsia="仿宋" w:hAnsi="仿宋" w:cs="宋体" w:hint="eastAsia"/>
          <w:sz w:val="24"/>
        </w:rPr>
        <w:t>联合体投标</w:t>
      </w:r>
      <w:r w:rsidR="006A2A28" w:rsidRPr="00C5733A">
        <w:rPr>
          <w:rFonts w:ascii="仿宋" w:eastAsia="仿宋" w:hAnsi="仿宋" w:cs="宋体" w:hint="eastAsia"/>
          <w:sz w:val="24"/>
        </w:rPr>
        <w:t>。</w:t>
      </w:r>
    </w:p>
    <w:bookmarkEnd w:id="2"/>
    <w:p w:rsidR="00C21A2F" w:rsidRDefault="00F1544E">
      <w:pPr>
        <w:spacing w:line="360" w:lineRule="auto"/>
        <w:rPr>
          <w:rFonts w:ascii="仿宋" w:eastAsia="仿宋" w:hAnsi="仿宋" w:cs="宋体"/>
          <w:b/>
          <w:sz w:val="24"/>
        </w:rPr>
      </w:pPr>
      <w:r>
        <w:rPr>
          <w:rFonts w:ascii="仿宋" w:eastAsia="仿宋" w:hAnsi="仿宋" w:cs="宋体" w:hint="eastAsia"/>
          <w:b/>
          <w:sz w:val="24"/>
        </w:rPr>
        <w:t>四</w:t>
      </w:r>
      <w:r w:rsidR="009B4578">
        <w:rPr>
          <w:rFonts w:ascii="仿宋" w:eastAsia="仿宋" w:hAnsi="仿宋" w:cs="宋体" w:hint="eastAsia"/>
          <w:b/>
          <w:sz w:val="24"/>
        </w:rPr>
        <w:t>、评标办法：综合评分法</w:t>
      </w:r>
    </w:p>
    <w:p w:rsidR="00C21A2F" w:rsidRDefault="009B4578">
      <w:pPr>
        <w:adjustRightInd w:val="0"/>
        <w:snapToGrid w:val="0"/>
        <w:spacing w:line="360" w:lineRule="auto"/>
        <w:ind w:firstLineChars="150" w:firstLine="360"/>
        <w:rPr>
          <w:rFonts w:ascii="仿宋" w:eastAsia="仿宋" w:hAnsi="仿宋" w:cs="宋体"/>
          <w:sz w:val="24"/>
        </w:rPr>
      </w:pPr>
      <w:r>
        <w:rPr>
          <w:rFonts w:ascii="仿宋" w:eastAsia="仿宋" w:hAnsi="仿宋" w:cs="宋体" w:hint="eastAsia"/>
          <w:sz w:val="24"/>
          <w:szCs w:val="24"/>
        </w:rPr>
        <w:t>（1）满分为100分。总得分=商务技术得分+报价得分；</w:t>
      </w:r>
    </w:p>
    <w:p w:rsidR="00C21A2F" w:rsidRDefault="009B4578">
      <w:pPr>
        <w:adjustRightInd w:val="0"/>
        <w:snapToGrid w:val="0"/>
        <w:spacing w:line="360" w:lineRule="auto"/>
        <w:ind w:firstLineChars="150" w:firstLine="360"/>
        <w:rPr>
          <w:rFonts w:ascii="仿宋" w:eastAsia="仿宋" w:hAnsi="仿宋" w:cs="宋体"/>
          <w:sz w:val="24"/>
        </w:rPr>
      </w:pPr>
      <w:r>
        <w:rPr>
          <w:rFonts w:ascii="仿宋" w:eastAsia="仿宋" w:hAnsi="仿宋" w:cs="宋体" w:hint="eastAsia"/>
          <w:sz w:val="24"/>
          <w:szCs w:val="24"/>
        </w:rPr>
        <w:t>（2）商务技术得分=商务技术评分，商务技术评分=</w:t>
      </w:r>
      <w:r>
        <w:rPr>
          <w:rFonts w:ascii="仿宋" w:eastAsia="仿宋" w:hAnsi="仿宋" w:cs="宋体" w:hint="eastAsia"/>
          <w:spacing w:val="-6"/>
          <w:sz w:val="24"/>
          <w:szCs w:val="24"/>
        </w:rPr>
        <w:t>所有评委的有效评分的算术平均数</w:t>
      </w:r>
      <w:r>
        <w:rPr>
          <w:rFonts w:ascii="仿宋" w:eastAsia="仿宋" w:hAnsi="仿宋" w:cs="宋体" w:hint="eastAsia"/>
          <w:sz w:val="24"/>
          <w:szCs w:val="24"/>
        </w:rPr>
        <w:t>。</w:t>
      </w:r>
    </w:p>
    <w:p w:rsidR="00C21A2F" w:rsidRDefault="009B4578">
      <w:pPr>
        <w:adjustRightInd w:val="0"/>
        <w:snapToGrid w:val="0"/>
        <w:spacing w:line="360" w:lineRule="auto"/>
        <w:ind w:firstLineChars="150" w:firstLine="360"/>
        <w:rPr>
          <w:rFonts w:ascii="仿宋" w:eastAsia="仿宋" w:hAnsi="仿宋" w:cs="宋体"/>
          <w:sz w:val="24"/>
        </w:rPr>
      </w:pPr>
      <w:r>
        <w:rPr>
          <w:rFonts w:ascii="仿宋" w:eastAsia="仿宋" w:hAnsi="仿宋" w:cs="宋体" w:hint="eastAsia"/>
          <w:sz w:val="24"/>
          <w:szCs w:val="24"/>
        </w:rPr>
        <w:t>（3）报价得分=（评标基准价/投标报价）×</w:t>
      </w:r>
      <w:proofErr w:type="gramStart"/>
      <w:r>
        <w:rPr>
          <w:rFonts w:ascii="仿宋" w:eastAsia="仿宋" w:hAnsi="仿宋" w:cs="宋体" w:hint="eastAsia"/>
          <w:sz w:val="24"/>
          <w:szCs w:val="24"/>
        </w:rPr>
        <w:t>价格权</w:t>
      </w:r>
      <w:proofErr w:type="gramEnd"/>
      <w:r>
        <w:rPr>
          <w:rFonts w:ascii="仿宋" w:eastAsia="仿宋" w:hAnsi="仿宋" w:cs="宋体" w:hint="eastAsia"/>
          <w:sz w:val="24"/>
          <w:szCs w:val="24"/>
        </w:rPr>
        <w:t>值×100，评标基准价=有效投标人的最低投标报价，</w:t>
      </w:r>
      <w:proofErr w:type="gramStart"/>
      <w:r>
        <w:rPr>
          <w:rFonts w:ascii="仿宋" w:eastAsia="仿宋" w:hAnsi="仿宋" w:cs="宋体" w:hint="eastAsia"/>
          <w:sz w:val="24"/>
          <w:szCs w:val="24"/>
        </w:rPr>
        <w:t>价格权</w:t>
      </w:r>
      <w:proofErr w:type="gramEnd"/>
      <w:r>
        <w:rPr>
          <w:rFonts w:ascii="仿宋" w:eastAsia="仿宋" w:hAnsi="仿宋" w:cs="宋体" w:hint="eastAsia"/>
          <w:sz w:val="24"/>
          <w:szCs w:val="24"/>
        </w:rPr>
        <w:t>值</w:t>
      </w:r>
      <w:r w:rsidR="00A17152">
        <w:rPr>
          <w:rFonts w:ascii="仿宋" w:eastAsia="仿宋" w:hAnsi="仿宋" w:cs="宋体" w:hint="eastAsia"/>
          <w:sz w:val="24"/>
          <w:szCs w:val="24"/>
        </w:rPr>
        <w:t>=3</w:t>
      </w:r>
      <w:r>
        <w:rPr>
          <w:rFonts w:ascii="仿宋" w:eastAsia="仿宋" w:hAnsi="仿宋" w:cs="宋体" w:hint="eastAsia"/>
          <w:sz w:val="24"/>
          <w:szCs w:val="24"/>
        </w:rPr>
        <w:t>0%；</w:t>
      </w:r>
    </w:p>
    <w:p w:rsidR="00C21A2F" w:rsidRDefault="009B4578">
      <w:pPr>
        <w:adjustRightInd w:val="0"/>
        <w:snapToGrid w:val="0"/>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（4）商务技术分评分细则（</w:t>
      </w:r>
      <w:r w:rsidR="00A17152">
        <w:rPr>
          <w:rFonts w:ascii="仿宋" w:eastAsia="仿宋" w:hAnsi="仿宋" w:cs="宋体" w:hint="eastAsia"/>
          <w:sz w:val="24"/>
          <w:szCs w:val="24"/>
        </w:rPr>
        <w:t>7</w:t>
      </w:r>
      <w:r>
        <w:rPr>
          <w:rFonts w:ascii="仿宋" w:eastAsia="仿宋" w:hAnsi="仿宋" w:cs="宋体" w:hint="eastAsia"/>
          <w:sz w:val="24"/>
          <w:szCs w:val="24"/>
        </w:rPr>
        <w:t>0分）</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325"/>
        <w:gridCol w:w="7352"/>
        <w:gridCol w:w="776"/>
      </w:tblGrid>
      <w:tr w:rsidR="00C21A2F" w:rsidTr="00874D99">
        <w:trPr>
          <w:trHeight w:val="323"/>
          <w:jc w:val="center"/>
        </w:trPr>
        <w:tc>
          <w:tcPr>
            <w:tcW w:w="753" w:type="dxa"/>
            <w:vAlign w:val="center"/>
          </w:tcPr>
          <w:p w:rsidR="00C21A2F" w:rsidRDefault="009B4578">
            <w:pPr>
              <w:spacing w:line="300" w:lineRule="auto"/>
              <w:jc w:val="center"/>
              <w:rPr>
                <w:rFonts w:ascii="仿宋" w:eastAsia="仿宋" w:hAnsi="仿宋" w:cs="宋体"/>
                <w:b/>
                <w:bCs/>
                <w:sz w:val="24"/>
              </w:rPr>
            </w:pPr>
            <w:r>
              <w:rPr>
                <w:rFonts w:ascii="仿宋" w:eastAsia="仿宋" w:hAnsi="仿宋" w:cs="宋体" w:hint="eastAsia"/>
                <w:b/>
                <w:bCs/>
                <w:sz w:val="24"/>
              </w:rPr>
              <w:t>序号</w:t>
            </w:r>
          </w:p>
        </w:tc>
        <w:tc>
          <w:tcPr>
            <w:tcW w:w="1325" w:type="dxa"/>
            <w:vAlign w:val="center"/>
          </w:tcPr>
          <w:p w:rsidR="00C21A2F" w:rsidRDefault="009B4578">
            <w:pPr>
              <w:spacing w:line="300" w:lineRule="auto"/>
              <w:jc w:val="center"/>
              <w:rPr>
                <w:rFonts w:ascii="仿宋" w:eastAsia="仿宋" w:hAnsi="仿宋" w:cs="宋体"/>
                <w:b/>
                <w:bCs/>
                <w:sz w:val="24"/>
              </w:rPr>
            </w:pPr>
            <w:r>
              <w:rPr>
                <w:rFonts w:ascii="仿宋" w:eastAsia="仿宋" w:hAnsi="仿宋" w:cs="宋体" w:hint="eastAsia"/>
                <w:b/>
                <w:bCs/>
                <w:sz w:val="24"/>
              </w:rPr>
              <w:t>项目</w:t>
            </w:r>
          </w:p>
        </w:tc>
        <w:tc>
          <w:tcPr>
            <w:tcW w:w="7352" w:type="dxa"/>
            <w:vAlign w:val="center"/>
          </w:tcPr>
          <w:p w:rsidR="00C21A2F" w:rsidRDefault="009B4578">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776" w:type="dxa"/>
            <w:vAlign w:val="center"/>
          </w:tcPr>
          <w:p w:rsidR="00C21A2F" w:rsidRDefault="009B4578">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C21A2F" w:rsidTr="00874D99">
        <w:trPr>
          <w:trHeight w:val="411"/>
          <w:jc w:val="center"/>
        </w:trPr>
        <w:tc>
          <w:tcPr>
            <w:tcW w:w="753" w:type="dxa"/>
            <w:vAlign w:val="center"/>
          </w:tcPr>
          <w:p w:rsidR="00C21A2F" w:rsidRDefault="00015133">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325" w:type="dxa"/>
            <w:vAlign w:val="center"/>
          </w:tcPr>
          <w:p w:rsidR="00C21A2F" w:rsidRDefault="00B51E88">
            <w:pPr>
              <w:spacing w:line="300" w:lineRule="auto"/>
              <w:jc w:val="center"/>
              <w:rPr>
                <w:rFonts w:ascii="仿宋" w:eastAsia="仿宋" w:hAnsi="仿宋" w:cs="宋体"/>
                <w:bCs/>
                <w:sz w:val="24"/>
              </w:rPr>
            </w:pPr>
            <w:r>
              <w:rPr>
                <w:rFonts w:ascii="仿宋" w:eastAsia="仿宋" w:hAnsi="仿宋" w:cs="宋体"/>
                <w:bCs/>
                <w:sz w:val="24"/>
              </w:rPr>
              <w:t>企业资信</w:t>
            </w:r>
          </w:p>
        </w:tc>
        <w:tc>
          <w:tcPr>
            <w:tcW w:w="7352" w:type="dxa"/>
            <w:vAlign w:val="center"/>
          </w:tcPr>
          <w:p w:rsidR="00C21A2F" w:rsidRPr="00006913" w:rsidRDefault="00864DB3" w:rsidP="00BC3F10">
            <w:pPr>
              <w:spacing w:line="276" w:lineRule="auto"/>
              <w:rPr>
                <w:rFonts w:ascii="仿宋" w:eastAsia="仿宋" w:hAnsi="仿宋" w:cs="宋体"/>
                <w:kern w:val="0"/>
                <w:sz w:val="24"/>
                <w:szCs w:val="24"/>
              </w:rPr>
            </w:pPr>
            <w:r>
              <w:rPr>
                <w:rFonts w:ascii="仿宋" w:eastAsia="仿宋" w:hAnsi="仿宋" w:cs="宋体"/>
                <w:sz w:val="24"/>
                <w:szCs w:val="24"/>
              </w:rPr>
              <w:t>投标人具有质量管理体系认证证书、环境管理体系认证证书、职业健康安全管理体系认证证书的，每提供一个有效证书得</w:t>
            </w:r>
            <w:r>
              <w:rPr>
                <w:rFonts w:ascii="仿宋" w:eastAsia="仿宋" w:hAnsi="仿宋" w:cs="宋体" w:hint="eastAsia"/>
                <w:sz w:val="24"/>
                <w:szCs w:val="24"/>
              </w:rPr>
              <w:t>2分，最高得6分。（注：需提供相关证书复印件</w:t>
            </w:r>
            <w:r>
              <w:rPr>
                <w:rFonts w:ascii="仿宋" w:eastAsia="仿宋" w:hAnsi="仿宋" w:cs="宋体"/>
                <w:sz w:val="24"/>
                <w:szCs w:val="24"/>
              </w:rPr>
              <w:t>并加盖投标人</w:t>
            </w:r>
            <w:r>
              <w:rPr>
                <w:rFonts w:ascii="仿宋" w:eastAsia="仿宋" w:hAnsi="仿宋" w:cs="宋体" w:hint="eastAsia"/>
                <w:sz w:val="24"/>
                <w:szCs w:val="24"/>
              </w:rPr>
              <w:t>CA签章，否则不得分。）</w:t>
            </w:r>
          </w:p>
        </w:tc>
        <w:tc>
          <w:tcPr>
            <w:tcW w:w="776" w:type="dxa"/>
            <w:vAlign w:val="center"/>
          </w:tcPr>
          <w:p w:rsidR="00C21A2F" w:rsidRDefault="00864DB3">
            <w:pPr>
              <w:spacing w:line="300" w:lineRule="auto"/>
              <w:jc w:val="center"/>
              <w:rPr>
                <w:rFonts w:ascii="仿宋" w:eastAsia="仿宋" w:hAnsi="仿宋" w:cs="宋体"/>
                <w:bCs/>
                <w:sz w:val="24"/>
              </w:rPr>
            </w:pPr>
            <w:r>
              <w:rPr>
                <w:rFonts w:ascii="仿宋" w:eastAsia="仿宋" w:hAnsi="仿宋" w:cs="宋体" w:hint="eastAsia"/>
                <w:bCs/>
                <w:sz w:val="24"/>
              </w:rPr>
              <w:t>6</w:t>
            </w:r>
          </w:p>
        </w:tc>
      </w:tr>
      <w:tr w:rsidR="00015133" w:rsidTr="00874D99">
        <w:trPr>
          <w:trHeight w:val="270"/>
          <w:jc w:val="center"/>
        </w:trPr>
        <w:tc>
          <w:tcPr>
            <w:tcW w:w="753" w:type="dxa"/>
            <w:vAlign w:val="center"/>
          </w:tcPr>
          <w:p w:rsidR="00015133" w:rsidRPr="006C6944" w:rsidRDefault="00D33F72">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325" w:type="dxa"/>
            <w:vAlign w:val="center"/>
          </w:tcPr>
          <w:p w:rsidR="00015133" w:rsidRPr="006C6944" w:rsidRDefault="00BC3F10" w:rsidP="00D33F72">
            <w:pPr>
              <w:spacing w:line="300" w:lineRule="auto"/>
              <w:jc w:val="center"/>
              <w:rPr>
                <w:rFonts w:ascii="仿宋" w:eastAsia="仿宋" w:hAnsi="仿宋" w:cs="宋体"/>
                <w:bCs/>
                <w:sz w:val="24"/>
              </w:rPr>
            </w:pPr>
            <w:r>
              <w:rPr>
                <w:rFonts w:ascii="仿宋" w:eastAsia="仿宋" w:hAnsi="仿宋" w:cs="宋体"/>
                <w:bCs/>
                <w:sz w:val="24"/>
              </w:rPr>
              <w:t>业绩</w:t>
            </w:r>
          </w:p>
        </w:tc>
        <w:tc>
          <w:tcPr>
            <w:tcW w:w="7352" w:type="dxa"/>
            <w:vAlign w:val="center"/>
          </w:tcPr>
          <w:p w:rsidR="003E35A7" w:rsidRPr="006C6944" w:rsidRDefault="00BC3F10" w:rsidP="006622D1">
            <w:pPr>
              <w:spacing w:line="276" w:lineRule="auto"/>
              <w:rPr>
                <w:rFonts w:ascii="仿宋" w:eastAsia="仿宋" w:hAnsi="仿宋" w:cs="宋体"/>
                <w:sz w:val="24"/>
              </w:rPr>
            </w:pPr>
            <w:r>
              <w:rPr>
                <w:rFonts w:ascii="仿宋" w:eastAsia="仿宋" w:hAnsi="仿宋" w:cs="宋体" w:hint="eastAsia"/>
                <w:sz w:val="24"/>
                <w:szCs w:val="24"/>
              </w:rPr>
              <w:t>投标人自2020年1月1日以来（以合同签订时间为准），具有</w:t>
            </w:r>
            <w:r w:rsidR="00D5020A">
              <w:rPr>
                <w:rFonts w:ascii="仿宋" w:eastAsia="仿宋" w:hAnsi="仿宋" w:cs="宋体" w:hint="eastAsia"/>
                <w:sz w:val="24"/>
                <w:szCs w:val="24"/>
              </w:rPr>
              <w:t>同类项目</w:t>
            </w:r>
            <w:r>
              <w:rPr>
                <w:rFonts w:ascii="仿宋" w:eastAsia="仿宋" w:hAnsi="仿宋" w:cs="宋体" w:hint="eastAsia"/>
                <w:sz w:val="24"/>
                <w:szCs w:val="24"/>
              </w:rPr>
              <w:t>业绩</w:t>
            </w:r>
            <w:r w:rsidR="00D5020A">
              <w:rPr>
                <w:rFonts w:ascii="仿宋" w:eastAsia="仿宋" w:hAnsi="仿宋" w:cs="宋体" w:hint="eastAsia"/>
                <w:sz w:val="24"/>
                <w:szCs w:val="24"/>
              </w:rPr>
              <w:t>的</w:t>
            </w:r>
            <w:r>
              <w:rPr>
                <w:rFonts w:ascii="仿宋" w:eastAsia="仿宋" w:hAnsi="仿宋" w:cs="宋体" w:hint="eastAsia"/>
                <w:sz w:val="24"/>
                <w:szCs w:val="24"/>
              </w:rPr>
              <w:t>，每个业绩得1分，最高得3分。（注：</w:t>
            </w:r>
            <w:r w:rsidRPr="00AB2575">
              <w:rPr>
                <w:rFonts w:ascii="仿宋" w:eastAsia="仿宋" w:hAnsi="仿宋" w:cs="宋体" w:hint="eastAsia"/>
                <w:sz w:val="24"/>
                <w:szCs w:val="24"/>
              </w:rPr>
              <w:t>需提供合同</w:t>
            </w:r>
            <w:r w:rsidR="00AB2575" w:rsidRPr="00AB2575">
              <w:rPr>
                <w:rFonts w:ascii="仿宋" w:eastAsia="仿宋" w:hAnsi="仿宋" w:cs="宋体" w:hint="eastAsia"/>
                <w:sz w:val="24"/>
                <w:szCs w:val="24"/>
              </w:rPr>
              <w:t>（包括但不限于合同内容、</w:t>
            </w:r>
            <w:r w:rsidR="00AB2575">
              <w:rPr>
                <w:rFonts w:ascii="仿宋" w:eastAsia="仿宋" w:hAnsi="仿宋" w:cs="宋体" w:hint="eastAsia"/>
                <w:sz w:val="24"/>
                <w:szCs w:val="24"/>
              </w:rPr>
              <w:t>甲乙</w:t>
            </w:r>
            <w:r w:rsidR="00AB2575" w:rsidRPr="00AB2575">
              <w:rPr>
                <w:rFonts w:ascii="仿宋" w:eastAsia="仿宋" w:hAnsi="仿宋" w:cs="宋体" w:hint="eastAsia"/>
                <w:sz w:val="24"/>
                <w:szCs w:val="24"/>
              </w:rPr>
              <w:t>双方签字盖章、</w:t>
            </w:r>
            <w:r w:rsidR="00AB2575">
              <w:rPr>
                <w:rFonts w:ascii="仿宋" w:eastAsia="仿宋" w:hAnsi="仿宋" w:cs="宋体" w:hint="eastAsia"/>
                <w:sz w:val="24"/>
                <w:szCs w:val="24"/>
              </w:rPr>
              <w:t>签署时间；</w:t>
            </w:r>
            <w:proofErr w:type="gramStart"/>
            <w:r w:rsidR="00AB2575">
              <w:rPr>
                <w:rFonts w:ascii="仿宋" w:eastAsia="仿宋" w:hAnsi="仿宋" w:cs="宋体" w:hint="eastAsia"/>
                <w:sz w:val="24"/>
                <w:szCs w:val="24"/>
              </w:rPr>
              <w:t>若合同</w:t>
            </w:r>
            <w:proofErr w:type="gramEnd"/>
            <w:r w:rsidR="00AB2575" w:rsidRPr="00AB2575">
              <w:rPr>
                <w:rFonts w:ascii="仿宋" w:eastAsia="仿宋" w:hAnsi="仿宋" w:cs="宋体" w:hint="eastAsia"/>
                <w:sz w:val="24"/>
                <w:szCs w:val="24"/>
              </w:rPr>
              <w:t>内容不能体现相关信息的，还需提供合同甲方盖章的证明材料）</w:t>
            </w:r>
            <w:r w:rsidRPr="00AB2575">
              <w:rPr>
                <w:rFonts w:ascii="仿宋" w:eastAsia="仿宋" w:hAnsi="仿宋" w:cs="宋体" w:hint="eastAsia"/>
                <w:sz w:val="24"/>
                <w:szCs w:val="24"/>
              </w:rPr>
              <w:t>复印件</w:t>
            </w:r>
            <w:r w:rsidR="00AB2575" w:rsidRPr="00AB2575">
              <w:rPr>
                <w:rFonts w:ascii="仿宋" w:eastAsia="仿宋" w:hAnsi="仿宋" w:cs="宋体" w:hint="eastAsia"/>
                <w:sz w:val="24"/>
                <w:szCs w:val="24"/>
              </w:rPr>
              <w:t>并加盖投标人CA签章</w:t>
            </w:r>
            <w:r w:rsidR="00122764">
              <w:rPr>
                <w:rFonts w:ascii="仿宋" w:eastAsia="仿宋" w:hAnsi="仿宋" w:cs="宋体" w:hint="eastAsia"/>
                <w:sz w:val="24"/>
                <w:szCs w:val="24"/>
              </w:rPr>
              <w:t>，否则不得分。</w:t>
            </w:r>
            <w:r>
              <w:rPr>
                <w:rFonts w:ascii="仿宋" w:eastAsia="仿宋" w:hAnsi="仿宋" w:cs="宋体" w:hint="eastAsia"/>
                <w:sz w:val="24"/>
                <w:szCs w:val="24"/>
              </w:rPr>
              <w:t>）</w:t>
            </w:r>
          </w:p>
        </w:tc>
        <w:tc>
          <w:tcPr>
            <w:tcW w:w="776" w:type="dxa"/>
            <w:vAlign w:val="center"/>
          </w:tcPr>
          <w:p w:rsidR="00015133" w:rsidRPr="006C6944" w:rsidRDefault="00BC3F10">
            <w:pPr>
              <w:spacing w:line="300" w:lineRule="auto"/>
              <w:jc w:val="center"/>
              <w:rPr>
                <w:rFonts w:ascii="仿宋" w:eastAsia="仿宋" w:hAnsi="仿宋" w:cs="宋体"/>
                <w:bCs/>
                <w:sz w:val="24"/>
              </w:rPr>
            </w:pPr>
            <w:r>
              <w:rPr>
                <w:rFonts w:ascii="仿宋" w:eastAsia="仿宋" w:hAnsi="仿宋" w:cs="宋体" w:hint="eastAsia"/>
                <w:bCs/>
                <w:sz w:val="24"/>
              </w:rPr>
              <w:t>3</w:t>
            </w:r>
          </w:p>
        </w:tc>
      </w:tr>
      <w:tr w:rsidR="00874D99" w:rsidTr="00874D99">
        <w:trPr>
          <w:trHeight w:val="270"/>
          <w:jc w:val="center"/>
        </w:trPr>
        <w:tc>
          <w:tcPr>
            <w:tcW w:w="753" w:type="dxa"/>
            <w:vMerge w:val="restart"/>
            <w:vAlign w:val="center"/>
          </w:tcPr>
          <w:p w:rsidR="00874D99" w:rsidRDefault="00874D99">
            <w:pPr>
              <w:spacing w:line="300" w:lineRule="auto"/>
              <w:jc w:val="center"/>
              <w:rPr>
                <w:rFonts w:ascii="仿宋" w:eastAsia="仿宋" w:hAnsi="仿宋" w:cs="宋体"/>
                <w:bCs/>
                <w:sz w:val="24"/>
              </w:rPr>
            </w:pPr>
            <w:r>
              <w:rPr>
                <w:rFonts w:ascii="仿宋" w:eastAsia="仿宋" w:hAnsi="仿宋" w:cs="宋体" w:hint="eastAsia"/>
                <w:bCs/>
                <w:sz w:val="24"/>
              </w:rPr>
              <w:lastRenderedPageBreak/>
              <w:t>3</w:t>
            </w:r>
          </w:p>
        </w:tc>
        <w:tc>
          <w:tcPr>
            <w:tcW w:w="1325" w:type="dxa"/>
            <w:vMerge w:val="restart"/>
            <w:vAlign w:val="center"/>
          </w:tcPr>
          <w:p w:rsidR="00874D99" w:rsidRDefault="00874D99">
            <w:pPr>
              <w:spacing w:line="300" w:lineRule="auto"/>
              <w:jc w:val="center"/>
              <w:rPr>
                <w:rFonts w:ascii="仿宋" w:eastAsia="仿宋" w:hAnsi="仿宋" w:cs="宋体"/>
                <w:bCs/>
                <w:sz w:val="24"/>
              </w:rPr>
            </w:pPr>
            <w:r>
              <w:rPr>
                <w:rFonts w:ascii="仿宋" w:eastAsia="仿宋" w:hAnsi="仿宋" w:cs="宋体"/>
                <w:bCs/>
                <w:sz w:val="24"/>
              </w:rPr>
              <w:t>产品质量稳定性</w:t>
            </w:r>
          </w:p>
        </w:tc>
        <w:tc>
          <w:tcPr>
            <w:tcW w:w="7352" w:type="dxa"/>
            <w:vAlign w:val="center"/>
          </w:tcPr>
          <w:p w:rsidR="00A9441F" w:rsidRPr="00FA161B" w:rsidRDefault="00A9441F" w:rsidP="00A9441F">
            <w:pPr>
              <w:spacing w:line="300" w:lineRule="auto"/>
              <w:rPr>
                <w:rFonts w:ascii="仿宋" w:eastAsia="仿宋" w:hAnsi="仿宋" w:cs="宋体"/>
                <w:sz w:val="24"/>
                <w:szCs w:val="24"/>
              </w:rPr>
            </w:pPr>
            <w:r w:rsidRPr="00FA161B">
              <w:rPr>
                <w:rFonts w:ascii="仿宋" w:eastAsia="仿宋" w:hAnsi="仿宋" w:cs="宋体" w:hint="eastAsia"/>
                <w:sz w:val="24"/>
                <w:szCs w:val="24"/>
              </w:rPr>
              <w:t>提供</w:t>
            </w:r>
            <w:r w:rsidR="00F65D3A">
              <w:rPr>
                <w:rFonts w:ascii="仿宋" w:eastAsia="仿宋" w:hAnsi="仿宋" w:cs="宋体" w:hint="eastAsia"/>
                <w:sz w:val="24"/>
                <w:szCs w:val="24"/>
              </w:rPr>
              <w:t>具有通过</w:t>
            </w:r>
            <w:r w:rsidR="0050472E">
              <w:rPr>
                <w:rFonts w:ascii="仿宋" w:eastAsia="仿宋" w:hAnsi="仿宋" w:cs="宋体" w:hint="eastAsia"/>
                <w:sz w:val="24"/>
                <w:szCs w:val="24"/>
              </w:rPr>
              <w:t>国家计量认证的</w:t>
            </w:r>
            <w:r w:rsidR="00566374" w:rsidRPr="00FA161B">
              <w:rPr>
                <w:rFonts w:ascii="仿宋" w:eastAsia="仿宋" w:hAnsi="仿宋" w:cs="宋体" w:hint="eastAsia"/>
                <w:sz w:val="24"/>
                <w:szCs w:val="24"/>
              </w:rPr>
              <w:t>检测机构</w:t>
            </w:r>
            <w:r w:rsidRPr="00FA161B">
              <w:rPr>
                <w:rFonts w:ascii="仿宋" w:eastAsia="仿宋" w:hAnsi="仿宋" w:cs="宋体" w:hint="eastAsia"/>
                <w:sz w:val="24"/>
                <w:szCs w:val="24"/>
              </w:rPr>
              <w:t>出具的</w:t>
            </w:r>
            <w:r w:rsidR="00F65D3A" w:rsidRPr="00FA161B">
              <w:rPr>
                <w:rFonts w:ascii="仿宋" w:eastAsia="仿宋" w:hAnsi="仿宋" w:cs="宋体" w:hint="eastAsia"/>
                <w:sz w:val="24"/>
                <w:szCs w:val="24"/>
              </w:rPr>
              <w:t>2021年</w:t>
            </w:r>
            <w:r w:rsidR="00DC2094">
              <w:rPr>
                <w:rFonts w:ascii="仿宋" w:eastAsia="仿宋" w:hAnsi="仿宋" w:cs="宋体" w:hint="eastAsia"/>
                <w:sz w:val="24"/>
                <w:szCs w:val="24"/>
              </w:rPr>
              <w:t>1月份</w:t>
            </w:r>
            <w:r w:rsidR="00F65D3A" w:rsidRPr="00FA161B">
              <w:rPr>
                <w:rFonts w:ascii="仿宋" w:eastAsia="仿宋" w:hAnsi="仿宋" w:cs="宋体" w:hint="eastAsia"/>
                <w:sz w:val="24"/>
                <w:szCs w:val="24"/>
              </w:rPr>
              <w:t>至今</w:t>
            </w:r>
            <w:r w:rsidR="00F65D3A">
              <w:rPr>
                <w:rFonts w:ascii="仿宋" w:eastAsia="仿宋" w:hAnsi="仿宋" w:cs="宋体" w:hint="eastAsia"/>
                <w:sz w:val="24"/>
                <w:szCs w:val="24"/>
              </w:rPr>
              <w:t>的</w:t>
            </w:r>
            <w:r w:rsidRPr="00FA161B">
              <w:rPr>
                <w:rFonts w:ascii="仿宋" w:eastAsia="仿宋" w:hAnsi="仿宋" w:cs="宋体" w:hint="eastAsia"/>
                <w:sz w:val="24"/>
                <w:szCs w:val="24"/>
              </w:rPr>
              <w:t>投标产品（商品有机肥</w:t>
            </w:r>
            <w:r w:rsidR="00F076E4" w:rsidRPr="004320CC">
              <w:rPr>
                <w:rFonts w:ascii="仿宋" w:eastAsia="仿宋" w:hAnsi="仿宋" w:cs="宋体" w:hint="eastAsia"/>
                <w:sz w:val="24"/>
                <w:szCs w:val="24"/>
              </w:rPr>
              <w:t>-颗粒状</w:t>
            </w:r>
            <w:r w:rsidRPr="004320CC">
              <w:rPr>
                <w:rFonts w:ascii="仿宋" w:eastAsia="仿宋" w:hAnsi="仿宋" w:cs="宋体" w:hint="eastAsia"/>
                <w:sz w:val="24"/>
                <w:szCs w:val="24"/>
              </w:rPr>
              <w:t>）</w:t>
            </w:r>
            <w:r w:rsidRPr="00FA161B">
              <w:rPr>
                <w:rFonts w:ascii="仿宋" w:eastAsia="仿宋" w:hAnsi="仿宋" w:cs="宋体" w:hint="eastAsia"/>
                <w:sz w:val="24"/>
                <w:szCs w:val="24"/>
              </w:rPr>
              <w:t>质量检测报告，且检测报告中检测结果均符合NY/T525—2021标准（具体如下），每提供1份检测报告得3分，最高得</w:t>
            </w:r>
            <w:r w:rsidR="00F15665" w:rsidRPr="00FA161B">
              <w:rPr>
                <w:rFonts w:ascii="仿宋" w:eastAsia="仿宋" w:hAnsi="仿宋" w:cs="宋体" w:hint="eastAsia"/>
                <w:sz w:val="24"/>
                <w:szCs w:val="24"/>
              </w:rPr>
              <w:t>9</w:t>
            </w:r>
            <w:r w:rsidRPr="00FA161B">
              <w:rPr>
                <w:rFonts w:ascii="仿宋" w:eastAsia="仿宋" w:hAnsi="仿宋" w:cs="宋体" w:hint="eastAsia"/>
                <w:sz w:val="24"/>
                <w:szCs w:val="24"/>
              </w:rPr>
              <w:t>分。</w:t>
            </w:r>
          </w:p>
          <w:p w:rsidR="00A9441F" w:rsidRPr="00FA161B" w:rsidRDefault="00A9441F" w:rsidP="00A9441F">
            <w:pPr>
              <w:spacing w:line="300" w:lineRule="auto"/>
              <w:rPr>
                <w:rFonts w:ascii="仿宋" w:eastAsia="仿宋" w:hAnsi="仿宋" w:cs="宋体"/>
                <w:sz w:val="24"/>
                <w:szCs w:val="24"/>
              </w:rPr>
            </w:pPr>
            <w:r w:rsidRPr="00FA161B">
              <w:rPr>
                <w:rFonts w:ascii="仿宋" w:eastAsia="仿宋" w:hAnsi="仿宋" w:cs="宋体" w:hint="eastAsia"/>
                <w:sz w:val="24"/>
                <w:szCs w:val="24"/>
              </w:rPr>
              <w:t>①有机质≥30%；②总养分</w:t>
            </w:r>
            <w:r w:rsidRPr="00FA161B">
              <w:rPr>
                <w:rFonts w:ascii="仿宋" w:eastAsia="仿宋" w:hAnsi="仿宋" w:cs="仿宋" w:hint="eastAsia"/>
                <w:sz w:val="24"/>
                <w:szCs w:val="24"/>
              </w:rPr>
              <w:t>N+P</w:t>
            </w:r>
            <w:r w:rsidRPr="00FA161B">
              <w:rPr>
                <w:rFonts w:ascii="仿宋" w:eastAsia="仿宋" w:hAnsi="仿宋" w:cs="仿宋" w:hint="eastAsia"/>
                <w:sz w:val="18"/>
                <w:szCs w:val="18"/>
              </w:rPr>
              <w:t>2</w:t>
            </w:r>
            <w:r w:rsidRPr="00FA161B">
              <w:rPr>
                <w:rFonts w:ascii="仿宋" w:eastAsia="仿宋" w:hAnsi="仿宋" w:cs="仿宋" w:hint="eastAsia"/>
                <w:sz w:val="24"/>
                <w:szCs w:val="24"/>
              </w:rPr>
              <w:t>O</w:t>
            </w:r>
            <w:r w:rsidRPr="00FA161B">
              <w:rPr>
                <w:rFonts w:ascii="仿宋" w:eastAsia="仿宋" w:hAnsi="仿宋" w:cs="仿宋" w:hint="eastAsia"/>
                <w:sz w:val="18"/>
                <w:szCs w:val="18"/>
              </w:rPr>
              <w:t>5</w:t>
            </w:r>
            <w:r w:rsidRPr="00FA161B">
              <w:rPr>
                <w:rFonts w:ascii="仿宋" w:eastAsia="仿宋" w:hAnsi="仿宋" w:cs="仿宋" w:hint="eastAsia"/>
                <w:sz w:val="24"/>
                <w:szCs w:val="24"/>
              </w:rPr>
              <w:t>+K</w:t>
            </w:r>
            <w:r w:rsidRPr="00FA161B">
              <w:rPr>
                <w:rFonts w:ascii="仿宋" w:eastAsia="仿宋" w:hAnsi="仿宋" w:cs="仿宋" w:hint="eastAsia"/>
                <w:sz w:val="18"/>
                <w:szCs w:val="18"/>
              </w:rPr>
              <w:t>2</w:t>
            </w:r>
            <w:r w:rsidRPr="00FA161B">
              <w:rPr>
                <w:rFonts w:ascii="仿宋" w:eastAsia="仿宋" w:hAnsi="仿宋" w:cs="仿宋" w:hint="eastAsia"/>
                <w:sz w:val="24"/>
                <w:szCs w:val="24"/>
              </w:rPr>
              <w:t>0</w:t>
            </w:r>
            <w:r w:rsidRPr="00FA161B">
              <w:rPr>
                <w:rFonts w:ascii="仿宋" w:eastAsia="仿宋" w:hAnsi="仿宋" w:cs="宋体" w:hint="eastAsia"/>
                <w:sz w:val="24"/>
                <w:szCs w:val="24"/>
              </w:rPr>
              <w:t>≥4%；③水分≤30%；④pH值5.5-8.5；⑤总砷（As）≤15mg/kg；总汞（Hg）≤2mg/kg；总铅（Pb）≤50mg/kg；总镉（Cd）≤3mg/kg；总铬（Cr）≤150mg/kg；⑥粪大肠菌群数≤100个/g；⑦蛔虫</w:t>
            </w:r>
            <w:proofErr w:type="gramStart"/>
            <w:r w:rsidRPr="00FA161B">
              <w:rPr>
                <w:rFonts w:ascii="仿宋" w:eastAsia="仿宋" w:hAnsi="仿宋" w:cs="宋体" w:hint="eastAsia"/>
                <w:sz w:val="24"/>
                <w:szCs w:val="24"/>
              </w:rPr>
              <w:t>卵</w:t>
            </w:r>
            <w:proofErr w:type="gramEnd"/>
            <w:r w:rsidRPr="00FA161B">
              <w:rPr>
                <w:rFonts w:ascii="仿宋" w:eastAsia="仿宋" w:hAnsi="仿宋" w:cs="宋体" w:hint="eastAsia"/>
                <w:sz w:val="24"/>
                <w:szCs w:val="24"/>
              </w:rPr>
              <w:t>死亡率≥95%。</w:t>
            </w:r>
          </w:p>
          <w:p w:rsidR="00874D99" w:rsidRPr="00FA161B" w:rsidRDefault="00A9441F" w:rsidP="00A9441F">
            <w:pPr>
              <w:spacing w:line="276" w:lineRule="auto"/>
              <w:rPr>
                <w:rFonts w:ascii="仿宋" w:eastAsia="仿宋" w:hAnsi="仿宋" w:cs="宋体"/>
                <w:sz w:val="24"/>
              </w:rPr>
            </w:pPr>
            <w:r w:rsidRPr="00FA161B">
              <w:rPr>
                <w:rFonts w:ascii="仿宋" w:eastAsia="仿宋" w:hAnsi="仿宋" w:cs="宋体" w:hint="eastAsia"/>
                <w:sz w:val="24"/>
                <w:szCs w:val="24"/>
              </w:rPr>
              <w:t>（注：需提供检测报告复印件并加盖投标人CA签章，否则不得分。）</w:t>
            </w:r>
          </w:p>
        </w:tc>
        <w:tc>
          <w:tcPr>
            <w:tcW w:w="776" w:type="dxa"/>
            <w:vAlign w:val="center"/>
          </w:tcPr>
          <w:p w:rsidR="00874D99" w:rsidRPr="006C6944" w:rsidRDefault="00F15665">
            <w:pPr>
              <w:spacing w:line="300" w:lineRule="auto"/>
              <w:jc w:val="center"/>
              <w:rPr>
                <w:rFonts w:ascii="仿宋" w:eastAsia="仿宋" w:hAnsi="仿宋" w:cs="宋体"/>
                <w:bCs/>
                <w:sz w:val="24"/>
              </w:rPr>
            </w:pPr>
            <w:r>
              <w:rPr>
                <w:rFonts w:ascii="仿宋" w:eastAsia="仿宋" w:hAnsi="仿宋" w:cs="宋体" w:hint="eastAsia"/>
                <w:bCs/>
                <w:sz w:val="24"/>
              </w:rPr>
              <w:t>9</w:t>
            </w:r>
          </w:p>
        </w:tc>
      </w:tr>
      <w:tr w:rsidR="000E1B54" w:rsidTr="00CE7076">
        <w:trPr>
          <w:trHeight w:val="1934"/>
          <w:jc w:val="center"/>
        </w:trPr>
        <w:tc>
          <w:tcPr>
            <w:tcW w:w="753" w:type="dxa"/>
            <w:vMerge/>
            <w:vAlign w:val="center"/>
          </w:tcPr>
          <w:p w:rsidR="000E1B54" w:rsidRDefault="000E1B54">
            <w:pPr>
              <w:spacing w:line="300" w:lineRule="auto"/>
              <w:jc w:val="center"/>
              <w:rPr>
                <w:rFonts w:ascii="仿宋" w:eastAsia="仿宋" w:hAnsi="仿宋" w:cs="宋体"/>
                <w:bCs/>
                <w:sz w:val="24"/>
              </w:rPr>
            </w:pPr>
          </w:p>
        </w:tc>
        <w:tc>
          <w:tcPr>
            <w:tcW w:w="1325" w:type="dxa"/>
            <w:vMerge/>
            <w:vAlign w:val="center"/>
          </w:tcPr>
          <w:p w:rsidR="000E1B54" w:rsidRDefault="000E1B54">
            <w:pPr>
              <w:spacing w:line="300" w:lineRule="auto"/>
              <w:jc w:val="center"/>
              <w:rPr>
                <w:rFonts w:ascii="仿宋" w:eastAsia="仿宋" w:hAnsi="仿宋" w:cs="宋体"/>
                <w:bCs/>
                <w:sz w:val="24"/>
              </w:rPr>
            </w:pPr>
          </w:p>
        </w:tc>
        <w:tc>
          <w:tcPr>
            <w:tcW w:w="7352" w:type="dxa"/>
            <w:vAlign w:val="center"/>
          </w:tcPr>
          <w:p w:rsidR="000E1B54" w:rsidRPr="00FA161B" w:rsidRDefault="000E1B54" w:rsidP="00232205">
            <w:pPr>
              <w:spacing w:line="300" w:lineRule="auto"/>
              <w:rPr>
                <w:rFonts w:ascii="仿宋" w:eastAsia="仿宋" w:hAnsi="仿宋" w:cs="宋体"/>
                <w:sz w:val="24"/>
                <w:szCs w:val="24"/>
              </w:rPr>
            </w:pPr>
            <w:r w:rsidRPr="00FA161B">
              <w:rPr>
                <w:rFonts w:ascii="仿宋" w:eastAsia="仿宋" w:hAnsi="仿宋" w:cs="宋体" w:hint="eastAsia"/>
                <w:sz w:val="24"/>
                <w:szCs w:val="24"/>
              </w:rPr>
              <w:t>提供</w:t>
            </w:r>
            <w:r w:rsidR="00F65D3A">
              <w:rPr>
                <w:rFonts w:ascii="仿宋" w:eastAsia="仿宋" w:hAnsi="仿宋" w:cs="宋体" w:hint="eastAsia"/>
                <w:sz w:val="24"/>
                <w:szCs w:val="24"/>
              </w:rPr>
              <w:t>具有通过</w:t>
            </w:r>
            <w:r w:rsidR="0050472E">
              <w:rPr>
                <w:rFonts w:ascii="仿宋" w:eastAsia="仿宋" w:hAnsi="仿宋" w:cs="宋体" w:hint="eastAsia"/>
                <w:sz w:val="24"/>
                <w:szCs w:val="24"/>
              </w:rPr>
              <w:t>国家计量认证的</w:t>
            </w:r>
            <w:r w:rsidRPr="00FA161B">
              <w:rPr>
                <w:rFonts w:ascii="仿宋" w:eastAsia="仿宋" w:hAnsi="仿宋" w:cs="宋体" w:hint="eastAsia"/>
                <w:sz w:val="24"/>
                <w:szCs w:val="24"/>
              </w:rPr>
              <w:t>检测机构出具的</w:t>
            </w:r>
            <w:r w:rsidR="00F65D3A" w:rsidRPr="00FA161B">
              <w:rPr>
                <w:rFonts w:ascii="仿宋" w:eastAsia="仿宋" w:hAnsi="仿宋" w:cs="宋体" w:hint="eastAsia"/>
                <w:sz w:val="24"/>
                <w:szCs w:val="24"/>
              </w:rPr>
              <w:t>2021年</w:t>
            </w:r>
            <w:r w:rsidR="00DC2094">
              <w:rPr>
                <w:rFonts w:ascii="仿宋" w:eastAsia="仿宋" w:hAnsi="仿宋" w:cs="宋体" w:hint="eastAsia"/>
                <w:sz w:val="24"/>
                <w:szCs w:val="24"/>
              </w:rPr>
              <w:t>1月份</w:t>
            </w:r>
            <w:r w:rsidR="00F65D3A" w:rsidRPr="00FA161B">
              <w:rPr>
                <w:rFonts w:ascii="仿宋" w:eastAsia="仿宋" w:hAnsi="仿宋" w:cs="宋体" w:hint="eastAsia"/>
                <w:sz w:val="24"/>
                <w:szCs w:val="24"/>
              </w:rPr>
              <w:t>至今</w:t>
            </w:r>
            <w:r w:rsidR="00F65D3A">
              <w:rPr>
                <w:rFonts w:ascii="仿宋" w:eastAsia="仿宋" w:hAnsi="仿宋" w:cs="宋体" w:hint="eastAsia"/>
                <w:sz w:val="24"/>
                <w:szCs w:val="24"/>
              </w:rPr>
              <w:t>的</w:t>
            </w:r>
            <w:r w:rsidRPr="00FA161B">
              <w:rPr>
                <w:rFonts w:ascii="仿宋" w:eastAsia="仿宋" w:hAnsi="仿宋" w:cs="宋体" w:hint="eastAsia"/>
                <w:sz w:val="24"/>
                <w:szCs w:val="24"/>
              </w:rPr>
              <w:t>投标产品（石灰）质量检测报告，且检测报告中产品重金属（砷、镉、铅、铬、汞）含量均符合NY/T3443-2019标准，每提供1份检测报告得3分，最高得9分。</w:t>
            </w:r>
          </w:p>
          <w:p w:rsidR="000E1B54" w:rsidRPr="00FA161B" w:rsidRDefault="000E1B54" w:rsidP="00232205">
            <w:pPr>
              <w:spacing w:line="276" w:lineRule="auto"/>
              <w:rPr>
                <w:rFonts w:ascii="仿宋" w:eastAsia="仿宋" w:hAnsi="仿宋" w:cs="宋体"/>
                <w:sz w:val="24"/>
              </w:rPr>
            </w:pPr>
            <w:r w:rsidRPr="00FA161B">
              <w:rPr>
                <w:rFonts w:ascii="仿宋" w:eastAsia="仿宋" w:hAnsi="仿宋" w:cs="宋体" w:hint="eastAsia"/>
                <w:sz w:val="24"/>
                <w:szCs w:val="24"/>
              </w:rPr>
              <w:t>（注：需提供检测报告复印件并加盖投标人CA签章，否则不得分。）</w:t>
            </w:r>
          </w:p>
        </w:tc>
        <w:tc>
          <w:tcPr>
            <w:tcW w:w="776" w:type="dxa"/>
            <w:vAlign w:val="center"/>
          </w:tcPr>
          <w:p w:rsidR="000E1B54" w:rsidRDefault="000E1B54">
            <w:pPr>
              <w:spacing w:line="300" w:lineRule="auto"/>
              <w:jc w:val="center"/>
              <w:rPr>
                <w:rFonts w:ascii="仿宋" w:eastAsia="仿宋" w:hAnsi="仿宋" w:cs="宋体"/>
                <w:bCs/>
                <w:sz w:val="24"/>
              </w:rPr>
            </w:pPr>
            <w:r>
              <w:rPr>
                <w:rFonts w:ascii="仿宋" w:eastAsia="仿宋" w:hAnsi="仿宋" w:cs="宋体" w:hint="eastAsia"/>
                <w:bCs/>
                <w:sz w:val="24"/>
              </w:rPr>
              <w:t>9</w:t>
            </w:r>
          </w:p>
        </w:tc>
      </w:tr>
      <w:tr w:rsidR="00585A20" w:rsidTr="00CE7076">
        <w:trPr>
          <w:trHeight w:val="1934"/>
          <w:jc w:val="center"/>
        </w:trPr>
        <w:tc>
          <w:tcPr>
            <w:tcW w:w="753" w:type="dxa"/>
            <w:vAlign w:val="center"/>
          </w:tcPr>
          <w:p w:rsidR="00585A20" w:rsidRDefault="00585A20">
            <w:pPr>
              <w:spacing w:line="300" w:lineRule="auto"/>
              <w:jc w:val="center"/>
              <w:rPr>
                <w:rFonts w:ascii="仿宋" w:eastAsia="仿宋" w:hAnsi="仿宋" w:cs="宋体"/>
                <w:bCs/>
                <w:sz w:val="24"/>
              </w:rPr>
            </w:pPr>
            <w:r>
              <w:rPr>
                <w:rFonts w:ascii="仿宋" w:eastAsia="仿宋" w:hAnsi="仿宋" w:cs="宋体" w:hint="eastAsia"/>
                <w:bCs/>
                <w:sz w:val="24"/>
              </w:rPr>
              <w:t>4</w:t>
            </w:r>
          </w:p>
        </w:tc>
        <w:tc>
          <w:tcPr>
            <w:tcW w:w="1325" w:type="dxa"/>
            <w:vAlign w:val="center"/>
          </w:tcPr>
          <w:p w:rsidR="00585A20" w:rsidRDefault="00585A20">
            <w:pPr>
              <w:spacing w:line="300" w:lineRule="auto"/>
              <w:jc w:val="center"/>
              <w:rPr>
                <w:rFonts w:ascii="仿宋" w:eastAsia="仿宋" w:hAnsi="仿宋" w:cs="宋体"/>
                <w:bCs/>
                <w:sz w:val="24"/>
              </w:rPr>
            </w:pPr>
            <w:r>
              <w:rPr>
                <w:rFonts w:ascii="仿宋" w:eastAsia="仿宋" w:hAnsi="仿宋" w:cs="宋体"/>
                <w:bCs/>
                <w:sz w:val="24"/>
              </w:rPr>
              <w:t>有机肥质量抽检情况</w:t>
            </w:r>
          </w:p>
        </w:tc>
        <w:tc>
          <w:tcPr>
            <w:tcW w:w="7352" w:type="dxa"/>
            <w:vAlign w:val="center"/>
          </w:tcPr>
          <w:p w:rsidR="00DE0124" w:rsidRPr="00DE0124" w:rsidRDefault="00DE0124" w:rsidP="00DE0124">
            <w:pPr>
              <w:spacing w:line="276" w:lineRule="auto"/>
              <w:rPr>
                <w:rFonts w:ascii="仿宋" w:eastAsia="仿宋" w:hAnsi="仿宋" w:cs="宋体"/>
                <w:sz w:val="24"/>
                <w:szCs w:val="24"/>
              </w:rPr>
            </w:pPr>
            <w:r w:rsidRPr="00DE0124">
              <w:rPr>
                <w:rFonts w:ascii="仿宋" w:eastAsia="仿宋" w:hAnsi="仿宋" w:cs="宋体"/>
                <w:sz w:val="24"/>
                <w:szCs w:val="24"/>
              </w:rPr>
              <w:t>所投有机肥产品生产企业近两年（文件发文年度时间：</w:t>
            </w:r>
            <w:r w:rsidRPr="00DE0124">
              <w:rPr>
                <w:rFonts w:ascii="仿宋" w:eastAsia="仿宋" w:hAnsi="仿宋" w:cs="宋体" w:hint="eastAsia"/>
                <w:sz w:val="24"/>
                <w:szCs w:val="24"/>
              </w:rPr>
              <w:t>2022年-2023年，抽查年度是2021年-2022年。下同</w:t>
            </w:r>
            <w:r w:rsidRPr="00DE0124">
              <w:rPr>
                <w:rFonts w:ascii="仿宋" w:eastAsia="仿宋" w:hAnsi="仿宋" w:cs="宋体"/>
                <w:sz w:val="24"/>
                <w:szCs w:val="24"/>
              </w:rPr>
              <w:t>）在各类监督抽查和供货产品抽查中，有机肥产品没有出现不合格的得</w:t>
            </w:r>
            <w:r w:rsidRPr="00DE0124">
              <w:rPr>
                <w:rFonts w:ascii="仿宋" w:eastAsia="仿宋" w:hAnsi="仿宋" w:cs="宋体" w:hint="eastAsia"/>
                <w:sz w:val="24"/>
                <w:szCs w:val="24"/>
              </w:rPr>
              <w:t>4分；如果在近两年</w:t>
            </w:r>
            <w:r w:rsidRPr="00DE0124">
              <w:rPr>
                <w:rFonts w:ascii="仿宋" w:eastAsia="仿宋" w:hAnsi="仿宋" w:cs="宋体"/>
                <w:sz w:val="24"/>
                <w:szCs w:val="24"/>
              </w:rPr>
              <w:t>各类监督抽查和供货产品抽查中，有机肥产品有不合格的：每出现一次不合格扣</w:t>
            </w:r>
            <w:r w:rsidRPr="00DE0124">
              <w:rPr>
                <w:rFonts w:ascii="仿宋" w:eastAsia="仿宋" w:hAnsi="仿宋" w:cs="宋体" w:hint="eastAsia"/>
                <w:sz w:val="24"/>
                <w:szCs w:val="24"/>
              </w:rPr>
              <w:t>2分，本项扣完为止；未被抽检的</w:t>
            </w:r>
            <w:r w:rsidR="00E104EA">
              <w:rPr>
                <w:rFonts w:ascii="仿宋" w:eastAsia="仿宋" w:hAnsi="仿宋" w:cs="宋体" w:hint="eastAsia"/>
                <w:sz w:val="24"/>
                <w:szCs w:val="24"/>
              </w:rPr>
              <w:t>企业</w:t>
            </w:r>
            <w:r w:rsidRPr="00DE0124">
              <w:rPr>
                <w:rFonts w:ascii="仿宋" w:eastAsia="仿宋" w:hAnsi="仿宋" w:cs="宋体" w:hint="eastAsia"/>
                <w:sz w:val="24"/>
                <w:szCs w:val="24"/>
              </w:rPr>
              <w:t>，投标人需提供</w:t>
            </w:r>
            <w:r w:rsidR="00E104EA">
              <w:rPr>
                <w:rFonts w:ascii="仿宋" w:eastAsia="仿宋" w:hAnsi="仿宋" w:cs="宋体" w:hint="eastAsia"/>
                <w:sz w:val="24"/>
                <w:szCs w:val="24"/>
              </w:rPr>
              <w:t>该企业</w:t>
            </w:r>
            <w:r w:rsidRPr="00DE0124">
              <w:rPr>
                <w:rFonts w:ascii="仿宋" w:eastAsia="仿宋" w:hAnsi="仿宋" w:cs="宋体" w:hint="eastAsia"/>
                <w:sz w:val="24"/>
                <w:szCs w:val="24"/>
              </w:rPr>
              <w:t>有机肥产品近两年（2021年-2022年）年度具有国家认证的有资质的检测单位或省级及以上相关部门出具的第三方检测报告（检测结果合格视为有效），每少一个年度扣2分，本项扣完为止。</w:t>
            </w:r>
          </w:p>
          <w:p w:rsidR="00585A20" w:rsidRPr="00FA161B" w:rsidRDefault="00DE0124" w:rsidP="00DE0124">
            <w:pPr>
              <w:spacing w:line="276" w:lineRule="auto"/>
              <w:rPr>
                <w:rFonts w:ascii="仿宋" w:eastAsia="仿宋" w:hAnsi="仿宋" w:cs="宋体"/>
                <w:sz w:val="24"/>
                <w:szCs w:val="24"/>
              </w:rPr>
            </w:pPr>
            <w:r w:rsidRPr="00DE0124">
              <w:rPr>
                <w:rFonts w:ascii="仿宋" w:eastAsia="仿宋" w:hAnsi="仿宋" w:cs="宋体" w:hint="eastAsia"/>
                <w:sz w:val="24"/>
                <w:szCs w:val="24"/>
              </w:rPr>
              <w:t>（备注：投标人必须如实填报，若填报情况与采购人掌握情况有出入的，以采购人掌握情况为依据进行评定，且投标人该项得分为0分。采购人持有浙江省耕地质量与肥料管理总站（文件发文年度时间：2022年-2023年,抽查年度是2021年-2022年）有机肥质量抽检情况的通报文件。）</w:t>
            </w:r>
          </w:p>
        </w:tc>
        <w:tc>
          <w:tcPr>
            <w:tcW w:w="776" w:type="dxa"/>
            <w:vAlign w:val="center"/>
          </w:tcPr>
          <w:p w:rsidR="00585A20" w:rsidRDefault="00585A20">
            <w:pPr>
              <w:spacing w:line="300" w:lineRule="auto"/>
              <w:jc w:val="center"/>
              <w:rPr>
                <w:rFonts w:ascii="仿宋" w:eastAsia="仿宋" w:hAnsi="仿宋" w:cs="宋体"/>
                <w:bCs/>
                <w:sz w:val="24"/>
              </w:rPr>
            </w:pPr>
            <w:r>
              <w:rPr>
                <w:rFonts w:ascii="仿宋" w:eastAsia="仿宋" w:hAnsi="仿宋" w:cs="宋体" w:hint="eastAsia"/>
                <w:bCs/>
                <w:sz w:val="24"/>
              </w:rPr>
              <w:t>4</w:t>
            </w:r>
          </w:p>
        </w:tc>
      </w:tr>
      <w:tr w:rsidR="00D51C97" w:rsidTr="00874D99">
        <w:trPr>
          <w:trHeight w:val="270"/>
          <w:jc w:val="center"/>
        </w:trPr>
        <w:tc>
          <w:tcPr>
            <w:tcW w:w="753" w:type="dxa"/>
            <w:vMerge w:val="restart"/>
            <w:vAlign w:val="center"/>
          </w:tcPr>
          <w:p w:rsidR="00D51C97" w:rsidRDefault="00585A20" w:rsidP="00D51C97">
            <w:pPr>
              <w:spacing w:line="300" w:lineRule="auto"/>
              <w:jc w:val="center"/>
              <w:rPr>
                <w:rFonts w:ascii="仿宋" w:eastAsia="仿宋" w:hAnsi="仿宋" w:cs="宋体"/>
                <w:bCs/>
                <w:sz w:val="24"/>
              </w:rPr>
            </w:pPr>
            <w:r>
              <w:rPr>
                <w:rFonts w:ascii="仿宋" w:eastAsia="仿宋" w:hAnsi="仿宋" w:cs="宋体" w:hint="eastAsia"/>
                <w:bCs/>
                <w:sz w:val="24"/>
              </w:rPr>
              <w:t>5</w:t>
            </w:r>
          </w:p>
        </w:tc>
        <w:tc>
          <w:tcPr>
            <w:tcW w:w="1325" w:type="dxa"/>
            <w:vMerge w:val="restart"/>
            <w:vAlign w:val="center"/>
          </w:tcPr>
          <w:p w:rsidR="00D51C97" w:rsidRDefault="00D51C97">
            <w:pPr>
              <w:spacing w:line="300" w:lineRule="auto"/>
              <w:jc w:val="center"/>
              <w:rPr>
                <w:rFonts w:ascii="仿宋" w:eastAsia="仿宋" w:hAnsi="仿宋" w:cs="宋体"/>
                <w:bCs/>
                <w:sz w:val="24"/>
              </w:rPr>
            </w:pPr>
            <w:r>
              <w:rPr>
                <w:rFonts w:ascii="仿宋" w:eastAsia="仿宋" w:hAnsi="仿宋" w:cs="宋体"/>
                <w:bCs/>
                <w:sz w:val="24"/>
              </w:rPr>
              <w:t>实施方案</w:t>
            </w:r>
          </w:p>
        </w:tc>
        <w:tc>
          <w:tcPr>
            <w:tcW w:w="7352" w:type="dxa"/>
            <w:vAlign w:val="center"/>
          </w:tcPr>
          <w:p w:rsidR="00FE33F6" w:rsidRDefault="00FE33F6" w:rsidP="0056332C">
            <w:pPr>
              <w:spacing w:line="276" w:lineRule="auto"/>
              <w:rPr>
                <w:rFonts w:ascii="仿宋" w:eastAsia="仿宋" w:hAnsi="仿宋" w:cs="仿宋"/>
                <w:sz w:val="24"/>
                <w:szCs w:val="24"/>
                <w:lang w:val="zh-CN"/>
              </w:rPr>
            </w:pPr>
            <w:r>
              <w:rPr>
                <w:rFonts w:ascii="仿宋" w:eastAsia="仿宋" w:hAnsi="仿宋" w:cs="仿宋" w:hint="eastAsia"/>
                <w:sz w:val="24"/>
                <w:szCs w:val="24"/>
                <w:lang w:val="zh-CN"/>
              </w:rPr>
              <w:t>根据投标人提供的项目实施进度安排方案情况，针对采购</w:t>
            </w:r>
            <w:proofErr w:type="gramStart"/>
            <w:r>
              <w:rPr>
                <w:rFonts w:ascii="仿宋" w:eastAsia="仿宋" w:hAnsi="仿宋" w:cs="仿宋" w:hint="eastAsia"/>
                <w:sz w:val="24"/>
                <w:szCs w:val="24"/>
                <w:lang w:val="zh-CN"/>
              </w:rPr>
              <w:t>人任务</w:t>
            </w:r>
            <w:proofErr w:type="gramEnd"/>
            <w:r>
              <w:rPr>
                <w:rFonts w:ascii="仿宋" w:eastAsia="仿宋" w:hAnsi="仿宋" w:cs="仿宋" w:hint="eastAsia"/>
                <w:sz w:val="24"/>
                <w:szCs w:val="24"/>
                <w:lang w:val="zh-CN"/>
              </w:rPr>
              <w:t>下达后如何有效安排、及时跟进等措施进行综合评价。</w:t>
            </w:r>
          </w:p>
          <w:p w:rsidR="00D51C97" w:rsidRDefault="00FE33F6" w:rsidP="005129CE">
            <w:pPr>
              <w:spacing w:line="276" w:lineRule="auto"/>
              <w:rPr>
                <w:rFonts w:ascii="仿宋" w:eastAsia="仿宋" w:hAnsi="仿宋" w:cs="宋体"/>
                <w:sz w:val="24"/>
              </w:rPr>
            </w:pPr>
            <w:r>
              <w:rPr>
                <w:rFonts w:ascii="仿宋" w:eastAsia="仿宋" w:hAnsi="仿宋" w:cs="仿宋" w:hint="eastAsia"/>
                <w:sz w:val="24"/>
                <w:szCs w:val="24"/>
                <w:lang w:val="zh-CN"/>
              </w:rPr>
              <w:t>（内容详细，进度安排合理，计划周密，措施针对性及可行性强，总体方案优秀的得</w:t>
            </w:r>
            <w:r w:rsidR="005129CE">
              <w:rPr>
                <w:rFonts w:ascii="仿宋" w:eastAsia="仿宋" w:hAnsi="仿宋" w:cs="仿宋" w:hint="eastAsia"/>
                <w:sz w:val="24"/>
                <w:szCs w:val="24"/>
                <w:lang w:val="zh-CN"/>
              </w:rPr>
              <w:t>5-6</w:t>
            </w:r>
            <w:r>
              <w:rPr>
                <w:rFonts w:ascii="仿宋" w:eastAsia="仿宋" w:hAnsi="仿宋" w:cs="仿宋" w:hint="eastAsia"/>
                <w:sz w:val="24"/>
                <w:szCs w:val="24"/>
                <w:lang w:val="zh-CN"/>
              </w:rPr>
              <w:t>分；内容较为详细，进度安排、措施等内容较为合理可行，能基本满足项目实施要求，总体方案较好的得</w:t>
            </w:r>
            <w:r w:rsidR="005129CE">
              <w:rPr>
                <w:rFonts w:ascii="仿宋" w:eastAsia="仿宋" w:hAnsi="仿宋" w:cs="仿宋" w:hint="eastAsia"/>
                <w:sz w:val="24"/>
                <w:szCs w:val="24"/>
                <w:lang w:val="zh-CN"/>
              </w:rPr>
              <w:t>3-4</w:t>
            </w:r>
            <w:r>
              <w:rPr>
                <w:rFonts w:ascii="仿宋" w:eastAsia="仿宋" w:hAnsi="仿宋" w:cs="仿宋" w:hint="eastAsia"/>
                <w:sz w:val="24"/>
                <w:szCs w:val="24"/>
                <w:lang w:val="zh-CN"/>
              </w:rPr>
              <w:t>分；内容不够完善，进度安排、措施等内容较为粗略，可执行程度较弱，总体方案一般的得</w:t>
            </w:r>
            <w:r w:rsidR="005129CE">
              <w:rPr>
                <w:rFonts w:ascii="仿宋" w:eastAsia="仿宋" w:hAnsi="仿宋" w:cs="仿宋" w:hint="eastAsia"/>
                <w:sz w:val="24"/>
                <w:szCs w:val="24"/>
                <w:lang w:val="zh-CN"/>
              </w:rPr>
              <w:t>1-2</w:t>
            </w:r>
            <w:r>
              <w:rPr>
                <w:rFonts w:ascii="仿宋" w:eastAsia="仿宋" w:hAnsi="仿宋" w:cs="仿宋" w:hint="eastAsia"/>
                <w:sz w:val="24"/>
                <w:szCs w:val="24"/>
                <w:lang w:val="zh-CN"/>
              </w:rPr>
              <w:t>分；未提供相关</w:t>
            </w:r>
            <w:r w:rsidR="006A57C3">
              <w:rPr>
                <w:rFonts w:ascii="仿宋" w:eastAsia="仿宋" w:hAnsi="仿宋" w:cs="仿宋" w:hint="eastAsia"/>
                <w:sz w:val="24"/>
                <w:szCs w:val="24"/>
                <w:lang w:val="zh-CN"/>
              </w:rPr>
              <w:t>内容</w:t>
            </w:r>
            <w:r>
              <w:rPr>
                <w:rFonts w:ascii="仿宋" w:eastAsia="仿宋" w:hAnsi="仿宋" w:cs="仿宋" w:hint="eastAsia"/>
                <w:sz w:val="24"/>
                <w:szCs w:val="24"/>
                <w:lang w:val="zh-CN"/>
              </w:rPr>
              <w:t>阐述或不符合项目的不得分。）</w:t>
            </w:r>
          </w:p>
        </w:tc>
        <w:tc>
          <w:tcPr>
            <w:tcW w:w="776" w:type="dxa"/>
            <w:vAlign w:val="center"/>
          </w:tcPr>
          <w:p w:rsidR="00D51C97" w:rsidRDefault="0012294D">
            <w:pPr>
              <w:spacing w:line="300" w:lineRule="auto"/>
              <w:jc w:val="center"/>
              <w:rPr>
                <w:rFonts w:ascii="仿宋" w:eastAsia="仿宋" w:hAnsi="仿宋" w:cs="宋体"/>
                <w:bCs/>
                <w:sz w:val="24"/>
              </w:rPr>
            </w:pPr>
            <w:r>
              <w:rPr>
                <w:rFonts w:ascii="仿宋" w:eastAsia="仿宋" w:hAnsi="仿宋" w:cs="宋体" w:hint="eastAsia"/>
                <w:bCs/>
                <w:sz w:val="24"/>
              </w:rPr>
              <w:t>6</w:t>
            </w:r>
          </w:p>
        </w:tc>
      </w:tr>
      <w:tr w:rsidR="00D51C97" w:rsidTr="00874D99">
        <w:trPr>
          <w:trHeight w:val="270"/>
          <w:jc w:val="center"/>
        </w:trPr>
        <w:tc>
          <w:tcPr>
            <w:tcW w:w="753" w:type="dxa"/>
            <w:vMerge/>
            <w:vAlign w:val="center"/>
          </w:tcPr>
          <w:p w:rsidR="00D51C97" w:rsidRDefault="00D51C97" w:rsidP="0054028A">
            <w:pPr>
              <w:spacing w:line="300" w:lineRule="auto"/>
              <w:jc w:val="center"/>
              <w:rPr>
                <w:rFonts w:ascii="仿宋" w:eastAsia="仿宋" w:hAnsi="仿宋" w:cs="宋体"/>
                <w:bCs/>
                <w:sz w:val="24"/>
              </w:rPr>
            </w:pPr>
          </w:p>
        </w:tc>
        <w:tc>
          <w:tcPr>
            <w:tcW w:w="1325" w:type="dxa"/>
            <w:vMerge/>
            <w:vAlign w:val="center"/>
          </w:tcPr>
          <w:p w:rsidR="00D51C97" w:rsidRDefault="00D51C97">
            <w:pPr>
              <w:spacing w:line="300" w:lineRule="auto"/>
              <w:jc w:val="center"/>
              <w:rPr>
                <w:rFonts w:ascii="仿宋" w:eastAsia="仿宋" w:hAnsi="仿宋" w:cs="宋体"/>
                <w:bCs/>
                <w:sz w:val="24"/>
              </w:rPr>
            </w:pPr>
          </w:p>
        </w:tc>
        <w:tc>
          <w:tcPr>
            <w:tcW w:w="7352" w:type="dxa"/>
            <w:vAlign w:val="center"/>
          </w:tcPr>
          <w:p w:rsidR="00FE33F6" w:rsidRDefault="00FE33F6" w:rsidP="0056332C">
            <w:pPr>
              <w:spacing w:line="276" w:lineRule="auto"/>
              <w:rPr>
                <w:rFonts w:ascii="仿宋" w:eastAsia="仿宋" w:hAnsi="仿宋" w:cs="仿宋"/>
                <w:sz w:val="24"/>
                <w:szCs w:val="24"/>
                <w:lang w:val="zh-CN"/>
              </w:rPr>
            </w:pPr>
            <w:r>
              <w:rPr>
                <w:rFonts w:ascii="仿宋" w:eastAsia="仿宋" w:hAnsi="仿宋" w:cs="仿宋" w:hint="eastAsia"/>
                <w:sz w:val="24"/>
                <w:szCs w:val="24"/>
                <w:lang w:val="zh-CN"/>
              </w:rPr>
              <w:t>根据投标人提供的</w:t>
            </w:r>
            <w:r w:rsidR="006A57C3">
              <w:rPr>
                <w:rFonts w:ascii="仿宋" w:eastAsia="仿宋" w:hAnsi="仿宋" w:cs="仿宋" w:hint="eastAsia"/>
                <w:sz w:val="24"/>
                <w:szCs w:val="24"/>
                <w:lang w:val="zh-CN"/>
              </w:rPr>
              <w:t>项目</w:t>
            </w:r>
            <w:r>
              <w:rPr>
                <w:rFonts w:ascii="仿宋" w:eastAsia="仿宋" w:hAnsi="仿宋" w:cs="仿宋" w:hint="eastAsia"/>
                <w:sz w:val="24"/>
                <w:szCs w:val="24"/>
                <w:lang w:val="zh-CN"/>
              </w:rPr>
              <w:t>质量保证方案进行综合评价。</w:t>
            </w:r>
          </w:p>
          <w:p w:rsidR="00D51C97" w:rsidRDefault="00FE33F6" w:rsidP="005129CE">
            <w:pPr>
              <w:spacing w:line="276" w:lineRule="auto"/>
              <w:rPr>
                <w:rFonts w:ascii="仿宋" w:eastAsia="仿宋" w:hAnsi="仿宋" w:cs="仿宋"/>
                <w:kern w:val="0"/>
                <w:sz w:val="24"/>
                <w:szCs w:val="20"/>
              </w:rPr>
            </w:pPr>
            <w:r>
              <w:rPr>
                <w:rFonts w:ascii="仿宋" w:eastAsia="仿宋" w:hAnsi="仿宋" w:cs="仿宋" w:hint="eastAsia"/>
                <w:sz w:val="24"/>
                <w:szCs w:val="24"/>
                <w:lang w:val="zh-CN"/>
              </w:rPr>
              <w:t>（内容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详细、合理可行，切合项目需求，总体方案优秀的得</w:t>
            </w:r>
            <w:r w:rsidR="005129CE">
              <w:rPr>
                <w:rFonts w:ascii="仿宋" w:eastAsia="仿宋" w:hAnsi="仿宋" w:cs="仿宋" w:hint="eastAsia"/>
                <w:sz w:val="24"/>
                <w:szCs w:val="24"/>
                <w:lang w:val="zh-CN"/>
              </w:rPr>
              <w:t>5-6</w:t>
            </w:r>
            <w:r>
              <w:rPr>
                <w:rFonts w:ascii="仿宋" w:eastAsia="仿宋" w:hAnsi="仿宋" w:cs="仿宋" w:hint="eastAsia"/>
                <w:sz w:val="24"/>
                <w:szCs w:val="24"/>
                <w:lang w:val="zh-CN"/>
              </w:rPr>
              <w:t>分；内容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较为详细、基本合理可行，切合项目需求，总体方案较好的得</w:t>
            </w:r>
            <w:r w:rsidR="005129CE">
              <w:rPr>
                <w:rFonts w:ascii="仿宋" w:eastAsia="仿宋" w:hAnsi="仿宋" w:cs="仿宋" w:hint="eastAsia"/>
                <w:sz w:val="24"/>
                <w:szCs w:val="24"/>
                <w:lang w:val="zh-CN"/>
              </w:rPr>
              <w:t>3-4</w:t>
            </w:r>
            <w:r>
              <w:rPr>
                <w:rFonts w:ascii="仿宋" w:eastAsia="仿宋" w:hAnsi="仿宋" w:cs="仿宋" w:hint="eastAsia"/>
                <w:sz w:val="24"/>
                <w:szCs w:val="24"/>
                <w:lang w:val="zh-CN"/>
              </w:rPr>
              <w:t>分；内容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较为粗略，可执行程度较弱或与项目需求的</w:t>
            </w:r>
            <w:r>
              <w:rPr>
                <w:rFonts w:ascii="仿宋" w:eastAsia="仿宋" w:hAnsi="仿宋" w:cs="仿宋" w:hint="eastAsia"/>
                <w:sz w:val="24"/>
                <w:szCs w:val="24"/>
                <w:lang w:val="zh-CN"/>
              </w:rPr>
              <w:lastRenderedPageBreak/>
              <w:t>切合度较差，总体方案一般的得1-2分；未提供相关</w:t>
            </w:r>
            <w:r w:rsidR="006A57C3">
              <w:rPr>
                <w:rFonts w:ascii="仿宋" w:eastAsia="仿宋" w:hAnsi="仿宋" w:cs="仿宋" w:hint="eastAsia"/>
                <w:sz w:val="24"/>
                <w:szCs w:val="24"/>
                <w:lang w:val="zh-CN"/>
              </w:rPr>
              <w:t>内容</w:t>
            </w:r>
            <w:r>
              <w:rPr>
                <w:rFonts w:ascii="仿宋" w:eastAsia="仿宋" w:hAnsi="仿宋" w:cs="仿宋" w:hint="eastAsia"/>
                <w:sz w:val="24"/>
                <w:szCs w:val="24"/>
                <w:lang w:val="zh-CN"/>
              </w:rPr>
              <w:t>阐述或不符合项目的不得分。）</w:t>
            </w:r>
          </w:p>
        </w:tc>
        <w:tc>
          <w:tcPr>
            <w:tcW w:w="776" w:type="dxa"/>
            <w:vAlign w:val="center"/>
          </w:tcPr>
          <w:p w:rsidR="00D51C97" w:rsidRDefault="0012294D">
            <w:pPr>
              <w:spacing w:line="300" w:lineRule="auto"/>
              <w:jc w:val="center"/>
              <w:rPr>
                <w:rFonts w:ascii="仿宋" w:eastAsia="仿宋" w:hAnsi="仿宋" w:cs="宋体"/>
                <w:bCs/>
                <w:sz w:val="24"/>
              </w:rPr>
            </w:pPr>
            <w:r>
              <w:rPr>
                <w:rFonts w:ascii="仿宋" w:eastAsia="仿宋" w:hAnsi="仿宋" w:cs="宋体" w:hint="eastAsia"/>
                <w:bCs/>
                <w:sz w:val="24"/>
              </w:rPr>
              <w:lastRenderedPageBreak/>
              <w:t>6</w:t>
            </w:r>
          </w:p>
        </w:tc>
      </w:tr>
      <w:tr w:rsidR="00D51C97" w:rsidTr="00874D99">
        <w:trPr>
          <w:trHeight w:val="270"/>
          <w:jc w:val="center"/>
        </w:trPr>
        <w:tc>
          <w:tcPr>
            <w:tcW w:w="753" w:type="dxa"/>
            <w:vMerge/>
            <w:vAlign w:val="center"/>
          </w:tcPr>
          <w:p w:rsidR="00D51C97" w:rsidRDefault="00D51C97" w:rsidP="0054028A">
            <w:pPr>
              <w:spacing w:line="300" w:lineRule="auto"/>
              <w:jc w:val="center"/>
              <w:rPr>
                <w:rFonts w:ascii="仿宋" w:eastAsia="仿宋" w:hAnsi="仿宋" w:cs="宋体"/>
                <w:bCs/>
                <w:sz w:val="24"/>
              </w:rPr>
            </w:pPr>
          </w:p>
        </w:tc>
        <w:tc>
          <w:tcPr>
            <w:tcW w:w="1325" w:type="dxa"/>
            <w:vMerge/>
            <w:vAlign w:val="center"/>
          </w:tcPr>
          <w:p w:rsidR="00D51C97" w:rsidRDefault="00D51C97">
            <w:pPr>
              <w:spacing w:line="300" w:lineRule="auto"/>
              <w:jc w:val="center"/>
              <w:rPr>
                <w:rFonts w:ascii="仿宋" w:eastAsia="仿宋" w:hAnsi="仿宋" w:cs="宋体"/>
                <w:bCs/>
                <w:sz w:val="24"/>
              </w:rPr>
            </w:pPr>
          </w:p>
        </w:tc>
        <w:tc>
          <w:tcPr>
            <w:tcW w:w="7352" w:type="dxa"/>
            <w:vAlign w:val="center"/>
          </w:tcPr>
          <w:p w:rsidR="00FE33F6" w:rsidRDefault="00FE33F6" w:rsidP="0056332C">
            <w:pPr>
              <w:spacing w:line="276" w:lineRule="auto"/>
              <w:rPr>
                <w:rFonts w:ascii="仿宋" w:eastAsia="仿宋" w:hAnsi="仿宋" w:cs="仿宋"/>
                <w:sz w:val="24"/>
                <w:szCs w:val="24"/>
                <w:lang w:val="zh-CN"/>
              </w:rPr>
            </w:pPr>
            <w:r>
              <w:rPr>
                <w:rFonts w:ascii="仿宋" w:eastAsia="仿宋" w:hAnsi="仿宋" w:cs="仿宋" w:hint="eastAsia"/>
                <w:sz w:val="24"/>
                <w:szCs w:val="24"/>
                <w:lang w:val="zh-CN"/>
              </w:rPr>
              <w:t>根据投标人提供的协调、供货及现场实施等人员的配置、职责及执行方案进行综合评价。</w:t>
            </w:r>
          </w:p>
          <w:p w:rsidR="00FE33F6" w:rsidRDefault="00FE33F6" w:rsidP="005129CE">
            <w:pPr>
              <w:spacing w:line="276" w:lineRule="auto"/>
              <w:rPr>
                <w:rFonts w:ascii="仿宋" w:eastAsia="仿宋" w:hAnsi="仿宋" w:cs="仿宋"/>
                <w:kern w:val="0"/>
                <w:sz w:val="24"/>
                <w:szCs w:val="20"/>
              </w:rPr>
            </w:pPr>
            <w:r>
              <w:rPr>
                <w:rFonts w:ascii="仿宋" w:eastAsia="仿宋" w:hAnsi="仿宋" w:cs="仿宋" w:hint="eastAsia"/>
                <w:sz w:val="24"/>
                <w:szCs w:val="24"/>
                <w:lang w:val="zh-CN"/>
              </w:rPr>
              <w:t>（内容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详细、合理可行，切合项目需求，总体方案优秀的得</w:t>
            </w:r>
            <w:r w:rsidR="005129CE">
              <w:rPr>
                <w:rFonts w:ascii="仿宋" w:eastAsia="仿宋" w:hAnsi="仿宋" w:cs="仿宋" w:hint="eastAsia"/>
                <w:sz w:val="24"/>
                <w:szCs w:val="24"/>
                <w:lang w:val="zh-CN"/>
              </w:rPr>
              <w:t>5-6</w:t>
            </w:r>
            <w:r>
              <w:rPr>
                <w:rFonts w:ascii="仿宋" w:eastAsia="仿宋" w:hAnsi="仿宋" w:cs="仿宋" w:hint="eastAsia"/>
                <w:sz w:val="24"/>
                <w:szCs w:val="24"/>
                <w:lang w:val="zh-CN"/>
              </w:rPr>
              <w:t>分；内容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较为详细、基本合理可行，切合项目需求，总体方案较好的得</w:t>
            </w:r>
            <w:r w:rsidR="005129CE">
              <w:rPr>
                <w:rFonts w:ascii="仿宋" w:eastAsia="仿宋" w:hAnsi="仿宋" w:cs="仿宋" w:hint="eastAsia"/>
                <w:sz w:val="24"/>
                <w:szCs w:val="24"/>
                <w:lang w:val="zh-CN"/>
              </w:rPr>
              <w:t>3-4</w:t>
            </w:r>
            <w:r>
              <w:rPr>
                <w:rFonts w:ascii="仿宋" w:eastAsia="仿宋" w:hAnsi="仿宋" w:cs="仿宋" w:hint="eastAsia"/>
                <w:sz w:val="24"/>
                <w:szCs w:val="24"/>
                <w:lang w:val="zh-CN"/>
              </w:rPr>
              <w:t>分；内容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较为粗略，可执行程度较弱或与项目需求的切合度较差，总体方案一般的得1-2分；未提供相关</w:t>
            </w:r>
            <w:r w:rsidR="006A57C3">
              <w:rPr>
                <w:rFonts w:ascii="仿宋" w:eastAsia="仿宋" w:hAnsi="仿宋" w:cs="仿宋" w:hint="eastAsia"/>
                <w:sz w:val="24"/>
                <w:szCs w:val="24"/>
                <w:lang w:val="zh-CN"/>
              </w:rPr>
              <w:t>内容</w:t>
            </w:r>
            <w:r>
              <w:rPr>
                <w:rFonts w:ascii="仿宋" w:eastAsia="仿宋" w:hAnsi="仿宋" w:cs="仿宋" w:hint="eastAsia"/>
                <w:sz w:val="24"/>
                <w:szCs w:val="24"/>
                <w:lang w:val="zh-CN"/>
              </w:rPr>
              <w:t>阐述或不符合项目的不得分。）</w:t>
            </w:r>
          </w:p>
        </w:tc>
        <w:tc>
          <w:tcPr>
            <w:tcW w:w="776" w:type="dxa"/>
            <w:vAlign w:val="center"/>
          </w:tcPr>
          <w:p w:rsidR="00D51C97" w:rsidRDefault="0012294D">
            <w:pPr>
              <w:spacing w:line="300" w:lineRule="auto"/>
              <w:jc w:val="center"/>
              <w:rPr>
                <w:rFonts w:ascii="仿宋" w:eastAsia="仿宋" w:hAnsi="仿宋" w:cs="宋体"/>
                <w:bCs/>
                <w:sz w:val="24"/>
              </w:rPr>
            </w:pPr>
            <w:r>
              <w:rPr>
                <w:rFonts w:ascii="仿宋" w:eastAsia="仿宋" w:hAnsi="仿宋" w:cs="宋体" w:hint="eastAsia"/>
                <w:bCs/>
                <w:sz w:val="24"/>
              </w:rPr>
              <w:t>6</w:t>
            </w:r>
          </w:p>
        </w:tc>
      </w:tr>
      <w:tr w:rsidR="00D51C97" w:rsidTr="00874D99">
        <w:trPr>
          <w:trHeight w:val="270"/>
          <w:jc w:val="center"/>
        </w:trPr>
        <w:tc>
          <w:tcPr>
            <w:tcW w:w="753" w:type="dxa"/>
            <w:vMerge/>
            <w:vAlign w:val="center"/>
          </w:tcPr>
          <w:p w:rsidR="00D51C97" w:rsidRDefault="00D51C97">
            <w:pPr>
              <w:spacing w:line="300" w:lineRule="auto"/>
              <w:jc w:val="center"/>
              <w:rPr>
                <w:rFonts w:ascii="仿宋" w:eastAsia="仿宋" w:hAnsi="仿宋" w:cs="宋体"/>
                <w:bCs/>
                <w:sz w:val="24"/>
              </w:rPr>
            </w:pPr>
          </w:p>
        </w:tc>
        <w:tc>
          <w:tcPr>
            <w:tcW w:w="1325" w:type="dxa"/>
            <w:vMerge/>
            <w:vAlign w:val="center"/>
          </w:tcPr>
          <w:p w:rsidR="00D51C97" w:rsidRDefault="00D51C97">
            <w:pPr>
              <w:spacing w:line="300" w:lineRule="auto"/>
              <w:jc w:val="center"/>
              <w:rPr>
                <w:rFonts w:ascii="仿宋" w:eastAsia="仿宋" w:hAnsi="仿宋" w:cs="宋体"/>
                <w:bCs/>
                <w:sz w:val="24"/>
              </w:rPr>
            </w:pPr>
          </w:p>
        </w:tc>
        <w:tc>
          <w:tcPr>
            <w:tcW w:w="7352" w:type="dxa"/>
            <w:vAlign w:val="center"/>
          </w:tcPr>
          <w:p w:rsidR="00FE33F6" w:rsidRDefault="00FE33F6" w:rsidP="0056332C">
            <w:pPr>
              <w:spacing w:line="276" w:lineRule="auto"/>
              <w:rPr>
                <w:rFonts w:ascii="仿宋" w:eastAsia="仿宋" w:hAnsi="仿宋" w:cs="仿宋"/>
                <w:sz w:val="24"/>
                <w:szCs w:val="24"/>
                <w:lang w:val="zh-CN"/>
              </w:rPr>
            </w:pPr>
            <w:r>
              <w:rPr>
                <w:rFonts w:ascii="仿宋" w:eastAsia="仿宋" w:hAnsi="仿宋" w:cs="仿宋" w:hint="eastAsia"/>
                <w:sz w:val="24"/>
                <w:szCs w:val="24"/>
                <w:lang w:val="zh-CN"/>
              </w:rPr>
              <w:t>根据投标人提供的验收保障方案进行综合打分。</w:t>
            </w:r>
          </w:p>
          <w:p w:rsidR="00D51C97" w:rsidRPr="00E550EF" w:rsidRDefault="00FE33F6" w:rsidP="005129CE">
            <w:pPr>
              <w:spacing w:line="276" w:lineRule="auto"/>
              <w:rPr>
                <w:rFonts w:ascii="仿宋" w:eastAsia="仿宋" w:hAnsi="仿宋" w:cs="仿宋"/>
                <w:kern w:val="0"/>
                <w:sz w:val="24"/>
                <w:szCs w:val="20"/>
              </w:rPr>
            </w:pPr>
            <w:r>
              <w:rPr>
                <w:rFonts w:ascii="仿宋" w:eastAsia="仿宋" w:hAnsi="仿宋" w:cs="仿宋" w:hint="eastAsia"/>
                <w:sz w:val="24"/>
                <w:szCs w:val="24"/>
                <w:lang w:val="zh-CN"/>
              </w:rPr>
              <w:t>（内容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详细、合理可行，切合项目需求，总体方案优秀的得</w:t>
            </w:r>
            <w:r w:rsidR="005129CE">
              <w:rPr>
                <w:rFonts w:ascii="仿宋" w:eastAsia="仿宋" w:hAnsi="仿宋" w:cs="仿宋" w:hint="eastAsia"/>
                <w:sz w:val="24"/>
                <w:szCs w:val="24"/>
                <w:lang w:val="zh-CN"/>
              </w:rPr>
              <w:t>5-6</w:t>
            </w:r>
            <w:r>
              <w:rPr>
                <w:rFonts w:ascii="仿宋" w:eastAsia="仿宋" w:hAnsi="仿宋" w:cs="仿宋" w:hint="eastAsia"/>
                <w:sz w:val="24"/>
                <w:szCs w:val="24"/>
                <w:lang w:val="zh-CN"/>
              </w:rPr>
              <w:t>分；内容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较为详细、基本合理可行，切合项目需求，总体方案较好的得</w:t>
            </w:r>
            <w:r w:rsidR="005129CE">
              <w:rPr>
                <w:rFonts w:ascii="仿宋" w:eastAsia="仿宋" w:hAnsi="仿宋" w:cs="仿宋" w:hint="eastAsia"/>
                <w:sz w:val="24"/>
                <w:szCs w:val="24"/>
                <w:lang w:val="zh-CN"/>
              </w:rPr>
              <w:t>3-4</w:t>
            </w:r>
            <w:r>
              <w:rPr>
                <w:rFonts w:ascii="仿宋" w:eastAsia="仿宋" w:hAnsi="仿宋" w:cs="仿宋" w:hint="eastAsia"/>
                <w:sz w:val="24"/>
                <w:szCs w:val="24"/>
                <w:lang w:val="zh-CN"/>
              </w:rPr>
              <w:t>分；内容</w:t>
            </w:r>
            <w:r w:rsidR="006A57C3">
              <w:rPr>
                <w:rFonts w:ascii="仿宋" w:eastAsia="仿宋" w:hAnsi="仿宋" w:cs="仿宋" w:hint="eastAsia"/>
                <w:sz w:val="24"/>
                <w:szCs w:val="24"/>
                <w:lang w:val="zh-CN"/>
              </w:rPr>
              <w:t>阐述</w:t>
            </w:r>
            <w:r>
              <w:rPr>
                <w:rFonts w:ascii="仿宋" w:eastAsia="仿宋" w:hAnsi="仿宋" w:cs="仿宋" w:hint="eastAsia"/>
                <w:sz w:val="24"/>
                <w:szCs w:val="24"/>
                <w:lang w:val="zh-CN"/>
              </w:rPr>
              <w:t>较为粗略，可执行程度较弱或与项目需求的切合度较差，总体方案一般的得1-2分；未提供相关</w:t>
            </w:r>
            <w:r w:rsidR="006A57C3">
              <w:rPr>
                <w:rFonts w:ascii="仿宋" w:eastAsia="仿宋" w:hAnsi="仿宋" w:cs="仿宋" w:hint="eastAsia"/>
                <w:sz w:val="24"/>
                <w:szCs w:val="24"/>
                <w:lang w:val="zh-CN"/>
              </w:rPr>
              <w:t>内容</w:t>
            </w:r>
            <w:r>
              <w:rPr>
                <w:rFonts w:ascii="仿宋" w:eastAsia="仿宋" w:hAnsi="仿宋" w:cs="仿宋" w:hint="eastAsia"/>
                <w:sz w:val="24"/>
                <w:szCs w:val="24"/>
                <w:lang w:val="zh-CN"/>
              </w:rPr>
              <w:t>阐述或不符合项目的不得分。）</w:t>
            </w:r>
          </w:p>
        </w:tc>
        <w:tc>
          <w:tcPr>
            <w:tcW w:w="776" w:type="dxa"/>
            <w:vAlign w:val="center"/>
          </w:tcPr>
          <w:p w:rsidR="00D51C97" w:rsidRDefault="0012294D">
            <w:pPr>
              <w:spacing w:line="300" w:lineRule="auto"/>
              <w:jc w:val="center"/>
              <w:rPr>
                <w:rFonts w:ascii="仿宋" w:eastAsia="仿宋" w:hAnsi="仿宋" w:cs="宋体"/>
                <w:bCs/>
                <w:sz w:val="24"/>
              </w:rPr>
            </w:pPr>
            <w:r>
              <w:rPr>
                <w:rFonts w:ascii="仿宋" w:eastAsia="仿宋" w:hAnsi="仿宋" w:cs="宋体" w:hint="eastAsia"/>
                <w:bCs/>
                <w:sz w:val="24"/>
              </w:rPr>
              <w:t>6</w:t>
            </w:r>
          </w:p>
        </w:tc>
      </w:tr>
      <w:tr w:rsidR="00D51C97" w:rsidTr="00874D99">
        <w:trPr>
          <w:trHeight w:val="270"/>
          <w:jc w:val="center"/>
        </w:trPr>
        <w:tc>
          <w:tcPr>
            <w:tcW w:w="753" w:type="dxa"/>
            <w:vAlign w:val="center"/>
          </w:tcPr>
          <w:p w:rsidR="00D51C97" w:rsidRDefault="00585A20">
            <w:pPr>
              <w:spacing w:line="300" w:lineRule="auto"/>
              <w:jc w:val="center"/>
              <w:rPr>
                <w:rFonts w:ascii="仿宋" w:eastAsia="仿宋" w:hAnsi="仿宋" w:cs="宋体"/>
                <w:bCs/>
                <w:sz w:val="24"/>
              </w:rPr>
            </w:pPr>
            <w:r>
              <w:rPr>
                <w:rFonts w:ascii="仿宋" w:eastAsia="仿宋" w:hAnsi="仿宋" w:cs="宋体" w:hint="eastAsia"/>
                <w:bCs/>
                <w:sz w:val="24"/>
              </w:rPr>
              <w:t>6</w:t>
            </w:r>
          </w:p>
        </w:tc>
        <w:tc>
          <w:tcPr>
            <w:tcW w:w="1325" w:type="dxa"/>
            <w:vAlign w:val="center"/>
          </w:tcPr>
          <w:p w:rsidR="00D51C97" w:rsidRDefault="00D51C97">
            <w:pPr>
              <w:spacing w:line="300" w:lineRule="auto"/>
              <w:jc w:val="center"/>
              <w:rPr>
                <w:rFonts w:ascii="仿宋" w:eastAsia="仿宋" w:hAnsi="仿宋" w:cs="宋体"/>
                <w:bCs/>
                <w:sz w:val="24"/>
              </w:rPr>
            </w:pPr>
            <w:r>
              <w:rPr>
                <w:rFonts w:ascii="仿宋" w:eastAsia="仿宋" w:hAnsi="仿宋" w:cs="宋体"/>
                <w:bCs/>
                <w:sz w:val="24"/>
              </w:rPr>
              <w:t>本地化服务</w:t>
            </w:r>
          </w:p>
        </w:tc>
        <w:tc>
          <w:tcPr>
            <w:tcW w:w="7352" w:type="dxa"/>
            <w:vAlign w:val="center"/>
          </w:tcPr>
          <w:p w:rsidR="00092F7C" w:rsidRDefault="00BD0E69" w:rsidP="0056332C">
            <w:pPr>
              <w:spacing w:line="276" w:lineRule="auto"/>
              <w:rPr>
                <w:rFonts w:ascii="仿宋" w:eastAsia="仿宋" w:hAnsi="仿宋" w:cs="仿宋"/>
                <w:sz w:val="24"/>
                <w:szCs w:val="24"/>
                <w:lang w:val="zh-CN"/>
              </w:rPr>
            </w:pPr>
            <w:r>
              <w:rPr>
                <w:rFonts w:ascii="仿宋" w:eastAsia="仿宋" w:hAnsi="仿宋" w:cs="仿宋" w:hint="eastAsia"/>
                <w:sz w:val="24"/>
                <w:szCs w:val="24"/>
                <w:lang w:val="zh-CN"/>
              </w:rPr>
              <w:t>为保证项目实施期间采购单位能够及时的了解与沟通，投标人</w:t>
            </w:r>
            <w:r w:rsidR="00933C58">
              <w:rPr>
                <w:rFonts w:ascii="仿宋" w:eastAsia="仿宋" w:hAnsi="仿宋" w:cs="宋体" w:hint="eastAsia"/>
                <w:sz w:val="24"/>
                <w:szCs w:val="24"/>
              </w:rPr>
              <w:t>已</w:t>
            </w:r>
            <w:r w:rsidR="00AB60BB">
              <w:rPr>
                <w:rFonts w:ascii="仿宋" w:eastAsia="仿宋" w:hAnsi="仿宋" w:cs="宋体" w:hint="eastAsia"/>
                <w:sz w:val="24"/>
                <w:szCs w:val="24"/>
              </w:rPr>
              <w:t>在诸暨</w:t>
            </w:r>
            <w:r w:rsidR="00933C58">
              <w:rPr>
                <w:rFonts w:ascii="仿宋" w:eastAsia="仿宋" w:hAnsi="仿宋" w:cs="宋体" w:hint="eastAsia"/>
                <w:sz w:val="24"/>
                <w:szCs w:val="24"/>
              </w:rPr>
              <w:t>设有</w:t>
            </w:r>
            <w:r w:rsidR="00092F7C">
              <w:rPr>
                <w:rFonts w:ascii="仿宋" w:eastAsia="仿宋" w:hAnsi="仿宋" w:cs="仿宋" w:hint="eastAsia"/>
                <w:sz w:val="24"/>
                <w:szCs w:val="24"/>
                <w:lang w:val="zh-CN"/>
              </w:rPr>
              <w:t>本地化服务机构或承诺</w:t>
            </w:r>
            <w:r>
              <w:rPr>
                <w:rFonts w:ascii="仿宋" w:eastAsia="仿宋" w:hAnsi="仿宋" w:cs="仿宋" w:hint="eastAsia"/>
                <w:sz w:val="24"/>
                <w:szCs w:val="24"/>
                <w:lang w:val="zh-CN"/>
              </w:rPr>
              <w:t>中标后（自中标通知书发出之日起计）10日内在诸暨设立本地化服务机构的</w:t>
            </w:r>
            <w:r w:rsidR="00823786">
              <w:rPr>
                <w:rFonts w:ascii="仿宋" w:eastAsia="仿宋" w:hAnsi="仿宋" w:cs="仿宋" w:hint="eastAsia"/>
                <w:sz w:val="24"/>
                <w:szCs w:val="24"/>
                <w:lang w:val="zh-CN"/>
              </w:rPr>
              <w:t>，</w:t>
            </w:r>
            <w:r>
              <w:rPr>
                <w:rFonts w:ascii="仿宋" w:eastAsia="仿宋" w:hAnsi="仿宋" w:cs="仿宋" w:hint="eastAsia"/>
                <w:sz w:val="24"/>
                <w:szCs w:val="24"/>
                <w:lang w:val="zh-CN"/>
              </w:rPr>
              <w:t>得</w:t>
            </w:r>
            <w:r w:rsidR="00DC2094">
              <w:rPr>
                <w:rFonts w:ascii="仿宋" w:eastAsia="仿宋" w:hAnsi="仿宋" w:cs="仿宋" w:hint="eastAsia"/>
                <w:sz w:val="24"/>
                <w:szCs w:val="24"/>
                <w:lang w:val="zh-CN"/>
              </w:rPr>
              <w:t>3</w:t>
            </w:r>
            <w:r w:rsidR="00933C58">
              <w:rPr>
                <w:rFonts w:ascii="仿宋" w:eastAsia="仿宋" w:hAnsi="仿宋" w:cs="仿宋" w:hint="eastAsia"/>
                <w:sz w:val="24"/>
                <w:szCs w:val="24"/>
                <w:lang w:val="zh-CN"/>
              </w:rPr>
              <w:t>分。</w:t>
            </w:r>
          </w:p>
          <w:p w:rsidR="00D51C97" w:rsidRPr="00BD0E69" w:rsidRDefault="00BD0E69" w:rsidP="0056332C">
            <w:pPr>
              <w:spacing w:line="276" w:lineRule="auto"/>
              <w:rPr>
                <w:rFonts w:ascii="仿宋" w:eastAsia="仿宋" w:hAnsi="仿宋" w:cs="仿宋"/>
                <w:sz w:val="24"/>
                <w:szCs w:val="24"/>
                <w:lang w:val="zh-CN"/>
              </w:rPr>
            </w:pPr>
            <w:r>
              <w:rPr>
                <w:rFonts w:ascii="仿宋" w:eastAsia="仿宋" w:hAnsi="仿宋" w:cs="仿宋" w:hint="eastAsia"/>
                <w:sz w:val="24"/>
                <w:szCs w:val="24"/>
                <w:lang w:val="zh-CN"/>
              </w:rPr>
              <w:t>（注：相关服务机构不限制形式（如分公司、项目部、办事处、办公室等均可）。</w:t>
            </w:r>
            <w:r w:rsidR="00092F7C" w:rsidRPr="00092F7C">
              <w:rPr>
                <w:rFonts w:ascii="仿宋" w:eastAsia="仿宋" w:hAnsi="仿宋" w:cs="仿宋" w:hint="eastAsia"/>
                <w:sz w:val="24"/>
                <w:szCs w:val="24"/>
                <w:lang w:val="zh-CN"/>
              </w:rPr>
              <w:t>已具有本地化服务机构的，需提供投标人服务机构营业执照（或投标人</w:t>
            </w:r>
            <w:proofErr w:type="gramStart"/>
            <w:r w:rsidR="00092F7C" w:rsidRPr="00092F7C">
              <w:rPr>
                <w:rFonts w:ascii="仿宋" w:eastAsia="仿宋" w:hAnsi="仿宋" w:cs="仿宋" w:hint="eastAsia"/>
                <w:sz w:val="24"/>
                <w:szCs w:val="24"/>
                <w:lang w:val="zh-CN"/>
              </w:rPr>
              <w:t>机构房</w:t>
            </w:r>
            <w:proofErr w:type="gramEnd"/>
            <w:r w:rsidR="00092F7C" w:rsidRPr="00092F7C">
              <w:rPr>
                <w:rFonts w:ascii="仿宋" w:eastAsia="仿宋" w:hAnsi="仿宋" w:cs="仿宋" w:hint="eastAsia"/>
                <w:sz w:val="24"/>
                <w:szCs w:val="24"/>
                <w:lang w:val="zh-CN"/>
              </w:rPr>
              <w:t>产权证或投标人机构场所租赁证明）</w:t>
            </w:r>
            <w:r w:rsidR="004D332F">
              <w:rPr>
                <w:rFonts w:ascii="仿宋" w:eastAsia="仿宋" w:hAnsi="仿宋" w:cs="仿宋" w:hint="eastAsia"/>
                <w:sz w:val="24"/>
                <w:szCs w:val="24"/>
                <w:lang w:val="zh-CN"/>
              </w:rPr>
              <w:t>并</w:t>
            </w:r>
            <w:r w:rsidR="004D332F" w:rsidRPr="00092F7C">
              <w:rPr>
                <w:rFonts w:ascii="仿宋" w:eastAsia="仿宋" w:hAnsi="仿宋" w:cs="仿宋" w:hint="eastAsia"/>
                <w:sz w:val="24"/>
                <w:szCs w:val="24"/>
                <w:lang w:val="zh-CN"/>
              </w:rPr>
              <w:t>加盖投标人</w:t>
            </w:r>
            <w:r w:rsidR="004D332F">
              <w:rPr>
                <w:rFonts w:ascii="仿宋" w:eastAsia="仿宋" w:hAnsi="仿宋" w:cs="仿宋" w:hint="eastAsia"/>
                <w:sz w:val="24"/>
                <w:szCs w:val="24"/>
                <w:lang w:val="zh-CN"/>
              </w:rPr>
              <w:t>CA签章</w:t>
            </w:r>
            <w:r w:rsidR="00092F7C" w:rsidRPr="00092F7C">
              <w:rPr>
                <w:rFonts w:ascii="仿宋" w:eastAsia="仿宋" w:hAnsi="仿宋" w:cs="仿宋" w:hint="eastAsia"/>
                <w:sz w:val="24"/>
                <w:szCs w:val="24"/>
                <w:lang w:val="zh-CN"/>
              </w:rPr>
              <w:t>；承诺中标后提供的，需提供设立本地化服务机构承诺书（格式自拟）</w:t>
            </w:r>
            <w:r w:rsidR="004D332F">
              <w:rPr>
                <w:rFonts w:ascii="仿宋" w:eastAsia="仿宋" w:hAnsi="仿宋" w:cs="仿宋" w:hint="eastAsia"/>
                <w:sz w:val="24"/>
                <w:szCs w:val="24"/>
                <w:lang w:val="zh-CN"/>
              </w:rPr>
              <w:t>并</w:t>
            </w:r>
            <w:r w:rsidR="004D332F" w:rsidRPr="00092F7C">
              <w:rPr>
                <w:rFonts w:ascii="仿宋" w:eastAsia="仿宋" w:hAnsi="仿宋" w:cs="仿宋" w:hint="eastAsia"/>
                <w:sz w:val="24"/>
                <w:szCs w:val="24"/>
                <w:lang w:val="zh-CN"/>
              </w:rPr>
              <w:t>加盖投标人</w:t>
            </w:r>
            <w:r w:rsidR="004D332F">
              <w:rPr>
                <w:rFonts w:ascii="仿宋" w:eastAsia="仿宋" w:hAnsi="仿宋" w:cs="仿宋" w:hint="eastAsia"/>
                <w:sz w:val="24"/>
                <w:szCs w:val="24"/>
                <w:lang w:val="zh-CN"/>
              </w:rPr>
              <w:t>CA签章</w:t>
            </w:r>
            <w:r w:rsidR="00092F7C" w:rsidRPr="00092F7C">
              <w:rPr>
                <w:rFonts w:ascii="仿宋" w:eastAsia="仿宋" w:hAnsi="仿宋" w:cs="仿宋" w:hint="eastAsia"/>
                <w:sz w:val="24"/>
                <w:szCs w:val="24"/>
                <w:lang w:val="zh-CN"/>
              </w:rPr>
              <w:t>；未按要求提供的不得分。）</w:t>
            </w:r>
          </w:p>
        </w:tc>
        <w:tc>
          <w:tcPr>
            <w:tcW w:w="776" w:type="dxa"/>
            <w:vAlign w:val="center"/>
          </w:tcPr>
          <w:p w:rsidR="00D51C97" w:rsidRDefault="00DC2094">
            <w:pPr>
              <w:spacing w:line="300" w:lineRule="auto"/>
              <w:jc w:val="center"/>
              <w:rPr>
                <w:rFonts w:ascii="仿宋" w:eastAsia="仿宋" w:hAnsi="仿宋" w:cs="宋体"/>
                <w:bCs/>
                <w:sz w:val="24"/>
              </w:rPr>
            </w:pPr>
            <w:r>
              <w:rPr>
                <w:rFonts w:ascii="仿宋" w:eastAsia="仿宋" w:hAnsi="仿宋" w:cs="宋体" w:hint="eastAsia"/>
                <w:bCs/>
                <w:sz w:val="24"/>
              </w:rPr>
              <w:t>3</w:t>
            </w:r>
          </w:p>
        </w:tc>
      </w:tr>
      <w:tr w:rsidR="00D51C97" w:rsidTr="00874D99">
        <w:trPr>
          <w:trHeight w:val="270"/>
          <w:jc w:val="center"/>
        </w:trPr>
        <w:tc>
          <w:tcPr>
            <w:tcW w:w="753" w:type="dxa"/>
            <w:vAlign w:val="center"/>
          </w:tcPr>
          <w:p w:rsidR="00D51C97" w:rsidRDefault="00585A20">
            <w:pPr>
              <w:spacing w:line="300" w:lineRule="auto"/>
              <w:jc w:val="center"/>
              <w:rPr>
                <w:rFonts w:ascii="仿宋" w:eastAsia="仿宋" w:hAnsi="仿宋" w:cs="宋体"/>
                <w:bCs/>
                <w:sz w:val="24"/>
              </w:rPr>
            </w:pPr>
            <w:r>
              <w:rPr>
                <w:rFonts w:ascii="仿宋" w:eastAsia="仿宋" w:hAnsi="仿宋" w:cs="宋体" w:hint="eastAsia"/>
                <w:bCs/>
                <w:sz w:val="24"/>
              </w:rPr>
              <w:t>7</w:t>
            </w:r>
          </w:p>
        </w:tc>
        <w:tc>
          <w:tcPr>
            <w:tcW w:w="1325" w:type="dxa"/>
            <w:vAlign w:val="center"/>
          </w:tcPr>
          <w:p w:rsidR="00D51C97" w:rsidRDefault="00D51C97">
            <w:pPr>
              <w:spacing w:line="300" w:lineRule="auto"/>
              <w:jc w:val="center"/>
              <w:rPr>
                <w:rFonts w:ascii="仿宋" w:eastAsia="仿宋" w:hAnsi="仿宋" w:cs="宋体"/>
                <w:bCs/>
                <w:sz w:val="24"/>
              </w:rPr>
            </w:pPr>
            <w:r>
              <w:rPr>
                <w:rFonts w:ascii="仿宋" w:eastAsia="仿宋" w:hAnsi="仿宋" w:cs="宋体"/>
                <w:bCs/>
                <w:sz w:val="24"/>
              </w:rPr>
              <w:t>售后服务</w:t>
            </w:r>
          </w:p>
        </w:tc>
        <w:tc>
          <w:tcPr>
            <w:tcW w:w="7352" w:type="dxa"/>
            <w:vAlign w:val="center"/>
          </w:tcPr>
          <w:p w:rsidR="00BD0E69" w:rsidRDefault="00BD0E69" w:rsidP="0056332C">
            <w:pPr>
              <w:spacing w:line="276" w:lineRule="auto"/>
              <w:rPr>
                <w:rFonts w:ascii="仿宋" w:eastAsia="仿宋" w:hAnsi="仿宋" w:cs="宋体"/>
                <w:bCs/>
                <w:sz w:val="24"/>
                <w:szCs w:val="24"/>
              </w:rPr>
            </w:pPr>
            <w:r>
              <w:rPr>
                <w:rFonts w:ascii="仿宋" w:eastAsia="仿宋" w:hAnsi="仿宋" w:cs="仿宋" w:hint="eastAsia"/>
                <w:sz w:val="24"/>
                <w:szCs w:val="24"/>
                <w:lang w:val="zh-CN"/>
              </w:rPr>
              <w:t>根据投标人提供的售后服务方案，包括售后服务承诺、服务保障措施、</w:t>
            </w:r>
            <w:r>
              <w:rPr>
                <w:rFonts w:ascii="仿宋" w:eastAsia="仿宋" w:hAnsi="仿宋" w:cs="宋体" w:hint="eastAsia"/>
                <w:bCs/>
                <w:sz w:val="24"/>
                <w:szCs w:val="24"/>
              </w:rPr>
              <w:t>应对使用过程出现突发事件的处理措施等进行综合评价。</w:t>
            </w:r>
          </w:p>
          <w:p w:rsidR="00D51C97" w:rsidRPr="00E550EF" w:rsidRDefault="00BD0E69" w:rsidP="0056332C">
            <w:pPr>
              <w:spacing w:line="276" w:lineRule="auto"/>
              <w:rPr>
                <w:rFonts w:ascii="仿宋" w:eastAsia="仿宋" w:hAnsi="仿宋" w:cs="仿宋"/>
                <w:kern w:val="0"/>
                <w:sz w:val="24"/>
                <w:szCs w:val="20"/>
              </w:rPr>
            </w:pPr>
            <w:r>
              <w:rPr>
                <w:rFonts w:ascii="仿宋" w:eastAsia="仿宋" w:hAnsi="仿宋" w:cs="宋体" w:hint="eastAsia"/>
                <w:bCs/>
                <w:sz w:val="24"/>
              </w:rPr>
              <w:t>（有制定详细的方案，有明确的措施，能较好保障有效服务响应的得</w:t>
            </w:r>
            <w:r>
              <w:rPr>
                <w:rFonts w:ascii="仿宋" w:eastAsia="仿宋" w:hAnsi="仿宋" w:cs="宋体" w:hint="eastAsia"/>
                <w:sz w:val="24"/>
                <w:szCs w:val="24"/>
              </w:rPr>
              <w:t>5-6</w:t>
            </w:r>
            <w:r>
              <w:rPr>
                <w:rFonts w:ascii="仿宋" w:eastAsia="仿宋" w:hAnsi="仿宋" w:cs="宋体" w:hint="eastAsia"/>
                <w:bCs/>
                <w:sz w:val="24"/>
              </w:rPr>
              <w:t>分；有提供一定方案，但措施较为一般，后续服务响应能力较为一般的得</w:t>
            </w:r>
            <w:r>
              <w:rPr>
                <w:rFonts w:ascii="仿宋" w:eastAsia="仿宋" w:hAnsi="仿宋" w:cs="宋体" w:hint="eastAsia"/>
                <w:sz w:val="24"/>
                <w:szCs w:val="24"/>
              </w:rPr>
              <w:t>3-4</w:t>
            </w:r>
            <w:r>
              <w:rPr>
                <w:rFonts w:ascii="仿宋" w:eastAsia="仿宋" w:hAnsi="仿宋" w:cs="宋体" w:hint="eastAsia"/>
                <w:bCs/>
                <w:sz w:val="24"/>
              </w:rPr>
              <w:t>分；方案提供的措施等内容过于粗略，服务响应能力较弱的得</w:t>
            </w:r>
            <w:r>
              <w:rPr>
                <w:rFonts w:ascii="仿宋" w:eastAsia="仿宋" w:hAnsi="仿宋" w:cs="宋体" w:hint="eastAsia"/>
                <w:sz w:val="24"/>
                <w:szCs w:val="24"/>
              </w:rPr>
              <w:t>1-2</w:t>
            </w:r>
            <w:r>
              <w:rPr>
                <w:rFonts w:ascii="仿宋" w:eastAsia="仿宋" w:hAnsi="仿宋" w:cs="宋体" w:hint="eastAsia"/>
                <w:bCs/>
                <w:sz w:val="24"/>
              </w:rPr>
              <w:t>分；</w:t>
            </w:r>
            <w:r>
              <w:rPr>
                <w:rFonts w:ascii="仿宋" w:eastAsia="仿宋" w:hAnsi="仿宋" w:cs="仿宋" w:hint="eastAsia"/>
                <w:sz w:val="24"/>
                <w:szCs w:val="24"/>
                <w:lang w:val="zh-CN"/>
              </w:rPr>
              <w:t>未提供相关方案阐述或不符合项目的不得分。</w:t>
            </w:r>
            <w:r>
              <w:rPr>
                <w:rFonts w:ascii="仿宋" w:eastAsia="仿宋" w:hAnsi="仿宋" w:cs="宋体" w:hint="eastAsia"/>
                <w:bCs/>
                <w:sz w:val="24"/>
              </w:rPr>
              <w:t>）</w:t>
            </w:r>
          </w:p>
        </w:tc>
        <w:tc>
          <w:tcPr>
            <w:tcW w:w="776" w:type="dxa"/>
            <w:vAlign w:val="center"/>
          </w:tcPr>
          <w:p w:rsidR="00D51C97" w:rsidRDefault="00D51C97">
            <w:pPr>
              <w:spacing w:line="300" w:lineRule="auto"/>
              <w:jc w:val="center"/>
              <w:rPr>
                <w:rFonts w:ascii="仿宋" w:eastAsia="仿宋" w:hAnsi="仿宋" w:cs="宋体"/>
                <w:bCs/>
                <w:sz w:val="24"/>
              </w:rPr>
            </w:pPr>
            <w:r>
              <w:rPr>
                <w:rFonts w:ascii="仿宋" w:eastAsia="仿宋" w:hAnsi="仿宋" w:cs="宋体" w:hint="eastAsia"/>
                <w:bCs/>
                <w:sz w:val="24"/>
              </w:rPr>
              <w:t>6</w:t>
            </w:r>
          </w:p>
        </w:tc>
      </w:tr>
      <w:tr w:rsidR="00D51C97" w:rsidTr="00874D99">
        <w:trPr>
          <w:trHeight w:val="270"/>
          <w:jc w:val="center"/>
        </w:trPr>
        <w:tc>
          <w:tcPr>
            <w:tcW w:w="753" w:type="dxa"/>
            <w:vAlign w:val="center"/>
          </w:tcPr>
          <w:p w:rsidR="00D51C97" w:rsidRDefault="00585A20">
            <w:pPr>
              <w:spacing w:line="300" w:lineRule="auto"/>
              <w:jc w:val="center"/>
              <w:rPr>
                <w:rFonts w:ascii="仿宋" w:eastAsia="仿宋" w:hAnsi="仿宋" w:cs="宋体"/>
                <w:bCs/>
                <w:sz w:val="24"/>
              </w:rPr>
            </w:pPr>
            <w:r>
              <w:rPr>
                <w:rFonts w:ascii="仿宋" w:eastAsia="仿宋" w:hAnsi="仿宋" w:cs="宋体" w:hint="eastAsia"/>
                <w:bCs/>
                <w:sz w:val="24"/>
              </w:rPr>
              <w:t>8</w:t>
            </w:r>
          </w:p>
        </w:tc>
        <w:tc>
          <w:tcPr>
            <w:tcW w:w="1325" w:type="dxa"/>
            <w:vAlign w:val="center"/>
          </w:tcPr>
          <w:p w:rsidR="00D51C97" w:rsidRDefault="00D51C97">
            <w:pPr>
              <w:spacing w:line="300" w:lineRule="auto"/>
              <w:jc w:val="center"/>
              <w:rPr>
                <w:rFonts w:ascii="仿宋" w:eastAsia="仿宋" w:hAnsi="仿宋" w:cs="宋体"/>
                <w:bCs/>
                <w:sz w:val="24"/>
              </w:rPr>
            </w:pPr>
            <w:r>
              <w:rPr>
                <w:rFonts w:ascii="仿宋" w:eastAsia="仿宋" w:hAnsi="仿宋" w:cs="宋体"/>
                <w:bCs/>
                <w:sz w:val="24"/>
              </w:rPr>
              <w:t>样品</w:t>
            </w:r>
          </w:p>
        </w:tc>
        <w:tc>
          <w:tcPr>
            <w:tcW w:w="7352" w:type="dxa"/>
            <w:vAlign w:val="center"/>
          </w:tcPr>
          <w:p w:rsidR="00BD0E69" w:rsidRDefault="00BD0E69" w:rsidP="0056332C">
            <w:pPr>
              <w:spacing w:line="276" w:lineRule="auto"/>
              <w:rPr>
                <w:rFonts w:ascii="仿宋" w:eastAsia="仿宋" w:hAnsi="仿宋"/>
                <w:sz w:val="24"/>
              </w:rPr>
            </w:pPr>
            <w:r>
              <w:rPr>
                <w:rFonts w:ascii="仿宋" w:eastAsia="仿宋" w:hAnsi="仿宋" w:hint="eastAsia"/>
                <w:sz w:val="24"/>
              </w:rPr>
              <w:t>根据投标人提供的样品进行打分：</w:t>
            </w:r>
          </w:p>
          <w:p w:rsidR="00BD0E69" w:rsidRDefault="00BD0E69" w:rsidP="0056332C">
            <w:pPr>
              <w:spacing w:line="276" w:lineRule="auto"/>
              <w:rPr>
                <w:rFonts w:ascii="仿宋" w:eastAsia="仿宋" w:hAnsi="仿宋" w:cs="宋体"/>
                <w:sz w:val="24"/>
                <w:szCs w:val="24"/>
              </w:rPr>
            </w:pPr>
            <w:r>
              <w:rPr>
                <w:rFonts w:ascii="仿宋" w:eastAsia="仿宋" w:hAnsi="仿宋" w:cs="宋体" w:hint="eastAsia"/>
                <w:sz w:val="24"/>
                <w:szCs w:val="24"/>
              </w:rPr>
              <w:t>（1）石灰：</w:t>
            </w:r>
            <w:r w:rsidR="00A8771C">
              <w:rPr>
                <w:rFonts w:ascii="仿宋" w:eastAsia="仿宋" w:hAnsi="仿宋" w:cs="宋体" w:hint="eastAsia"/>
                <w:sz w:val="24"/>
                <w:szCs w:val="24"/>
              </w:rPr>
              <w:t>形态为</w:t>
            </w:r>
            <w:r>
              <w:rPr>
                <w:rFonts w:ascii="仿宋" w:eastAsia="仿宋" w:hAnsi="仿宋" w:cs="宋体" w:hint="eastAsia"/>
                <w:sz w:val="24"/>
                <w:szCs w:val="24"/>
              </w:rPr>
              <w:t>粉粒状，无明显机械杂质。完全满足的得</w:t>
            </w:r>
            <w:r w:rsidR="00875434">
              <w:rPr>
                <w:rFonts w:ascii="仿宋" w:eastAsia="仿宋" w:hAnsi="仿宋" w:cs="宋体" w:hint="eastAsia"/>
                <w:sz w:val="24"/>
                <w:szCs w:val="24"/>
              </w:rPr>
              <w:t>3</w:t>
            </w:r>
            <w:r>
              <w:rPr>
                <w:rFonts w:ascii="仿宋" w:eastAsia="仿宋" w:hAnsi="仿宋" w:cs="宋体" w:hint="eastAsia"/>
                <w:sz w:val="24"/>
                <w:szCs w:val="24"/>
              </w:rPr>
              <w:t>分，有缺陷或未提供样品的不得分。</w:t>
            </w:r>
          </w:p>
          <w:p w:rsidR="00BD0E69" w:rsidRDefault="00BD0E69" w:rsidP="0056332C">
            <w:pPr>
              <w:spacing w:line="276" w:lineRule="auto"/>
              <w:rPr>
                <w:rFonts w:ascii="仿宋" w:eastAsia="仿宋" w:hAnsi="仿宋" w:cs="宋体"/>
                <w:sz w:val="24"/>
                <w:szCs w:val="24"/>
              </w:rPr>
            </w:pPr>
            <w:r>
              <w:rPr>
                <w:rFonts w:ascii="仿宋" w:eastAsia="仿宋" w:hAnsi="仿宋" w:cs="宋体" w:hint="eastAsia"/>
                <w:sz w:val="24"/>
                <w:szCs w:val="24"/>
              </w:rPr>
              <w:t>（2）有机肥：外观颜色为褐色或灰褐色，</w:t>
            </w:r>
            <w:r w:rsidR="00916C9A" w:rsidRPr="004320CC">
              <w:rPr>
                <w:rFonts w:ascii="仿宋" w:eastAsia="仿宋" w:hAnsi="仿宋" w:cs="宋体" w:hint="eastAsia"/>
                <w:sz w:val="24"/>
                <w:szCs w:val="24"/>
              </w:rPr>
              <w:t>形态为</w:t>
            </w:r>
            <w:r w:rsidRPr="004320CC">
              <w:rPr>
                <w:rFonts w:ascii="仿宋" w:eastAsia="仿宋" w:hAnsi="仿宋" w:cs="宋体" w:hint="eastAsia"/>
                <w:sz w:val="24"/>
                <w:szCs w:val="24"/>
              </w:rPr>
              <w:t>颗粒状，</w:t>
            </w:r>
            <w:r>
              <w:rPr>
                <w:rFonts w:ascii="仿宋" w:eastAsia="仿宋" w:hAnsi="仿宋" w:cs="宋体" w:hint="eastAsia"/>
                <w:sz w:val="24"/>
                <w:szCs w:val="24"/>
              </w:rPr>
              <w:t>无恶臭，无明显机械杂质。完全满足的得</w:t>
            </w:r>
            <w:r w:rsidR="007B77CF">
              <w:rPr>
                <w:rFonts w:ascii="仿宋" w:eastAsia="仿宋" w:hAnsi="仿宋" w:cs="宋体" w:hint="eastAsia"/>
                <w:sz w:val="24"/>
                <w:szCs w:val="24"/>
              </w:rPr>
              <w:t>3</w:t>
            </w:r>
            <w:r>
              <w:rPr>
                <w:rFonts w:ascii="仿宋" w:eastAsia="仿宋" w:hAnsi="仿宋" w:cs="宋体" w:hint="eastAsia"/>
                <w:sz w:val="24"/>
                <w:szCs w:val="24"/>
              </w:rPr>
              <w:t>分，有缺陷或未提供样品的不得分。</w:t>
            </w:r>
          </w:p>
          <w:p w:rsidR="00D51C97" w:rsidRPr="00E550EF" w:rsidRDefault="00BD0E69" w:rsidP="0056332C">
            <w:pPr>
              <w:spacing w:line="276" w:lineRule="auto"/>
              <w:rPr>
                <w:rFonts w:ascii="仿宋" w:eastAsia="仿宋" w:hAnsi="仿宋" w:cs="仿宋"/>
                <w:kern w:val="0"/>
                <w:sz w:val="24"/>
                <w:szCs w:val="20"/>
              </w:rPr>
            </w:pPr>
            <w:r>
              <w:rPr>
                <w:rFonts w:ascii="仿宋" w:eastAsia="仿宋" w:hAnsi="仿宋" w:cs="宋体" w:hint="eastAsia"/>
                <w:sz w:val="24"/>
                <w:szCs w:val="24"/>
              </w:rPr>
              <w:t>（注：样品递交等具体规定详见采购需求。）</w:t>
            </w:r>
          </w:p>
        </w:tc>
        <w:tc>
          <w:tcPr>
            <w:tcW w:w="776" w:type="dxa"/>
            <w:vAlign w:val="center"/>
          </w:tcPr>
          <w:p w:rsidR="00D51C97" w:rsidRDefault="00875434">
            <w:pPr>
              <w:spacing w:line="300" w:lineRule="auto"/>
              <w:jc w:val="center"/>
              <w:rPr>
                <w:rFonts w:ascii="仿宋" w:eastAsia="仿宋" w:hAnsi="仿宋" w:cs="宋体"/>
                <w:bCs/>
                <w:sz w:val="24"/>
              </w:rPr>
            </w:pPr>
            <w:r>
              <w:rPr>
                <w:rFonts w:ascii="仿宋" w:eastAsia="仿宋" w:hAnsi="仿宋" w:cs="宋体" w:hint="eastAsia"/>
                <w:bCs/>
                <w:sz w:val="24"/>
              </w:rPr>
              <w:t>6</w:t>
            </w:r>
          </w:p>
        </w:tc>
      </w:tr>
    </w:tbl>
    <w:p w:rsidR="00C21A2F" w:rsidRPr="00F63395" w:rsidRDefault="00C21A2F" w:rsidP="00F63395">
      <w:pPr>
        <w:spacing w:line="360" w:lineRule="auto"/>
        <w:ind w:firstLineChars="200" w:firstLine="480"/>
        <w:rPr>
          <w:rFonts w:ascii="仿宋" w:eastAsia="仿宋" w:hAnsi="仿宋" w:cs="宋体"/>
          <w:sz w:val="24"/>
          <w:szCs w:val="24"/>
        </w:rPr>
      </w:pPr>
    </w:p>
    <w:p w:rsidR="00C21A2F" w:rsidRDefault="00C21A2F">
      <w:pPr>
        <w:rPr>
          <w:rFonts w:ascii="宋体" w:eastAsia="宋体" w:hAnsi="宋体"/>
          <w:sz w:val="36"/>
          <w:szCs w:val="36"/>
        </w:rPr>
        <w:sectPr w:rsidR="00C21A2F">
          <w:footerReference w:type="default" r:id="rId8"/>
          <w:pgSz w:w="11906" w:h="16838"/>
          <w:pgMar w:top="1134" w:right="1418" w:bottom="1021" w:left="1418" w:header="0" w:footer="283" w:gutter="0"/>
          <w:pgNumType w:fmt="numberInDash"/>
          <w:cols w:space="720"/>
          <w:docGrid w:type="linesAndChars" w:linePitch="312"/>
        </w:sectPr>
      </w:pPr>
    </w:p>
    <w:p w:rsidR="00C21A2F" w:rsidRPr="00E35430" w:rsidRDefault="009B4578" w:rsidP="00585A20">
      <w:pPr>
        <w:spacing w:beforeLines="50" w:before="156" w:afterLines="50" w:after="156" w:line="360" w:lineRule="auto"/>
        <w:jc w:val="center"/>
        <w:rPr>
          <w:rFonts w:ascii="仿宋" w:eastAsia="仿宋" w:hAnsi="仿宋" w:cs="宋体"/>
          <w:b/>
          <w:sz w:val="32"/>
          <w:szCs w:val="32"/>
        </w:rPr>
      </w:pPr>
      <w:r w:rsidRPr="00E35430">
        <w:rPr>
          <w:rFonts w:ascii="仿宋" w:eastAsia="仿宋" w:hAnsi="仿宋" w:cs="宋体" w:hint="eastAsia"/>
          <w:b/>
          <w:sz w:val="32"/>
          <w:szCs w:val="32"/>
        </w:rPr>
        <w:lastRenderedPageBreak/>
        <w:t>采购需求</w:t>
      </w:r>
    </w:p>
    <w:p w:rsidR="00E007B6" w:rsidRPr="00CF2E0E" w:rsidRDefault="00E007B6" w:rsidP="00756D71">
      <w:pPr>
        <w:ind w:firstLineChars="100" w:firstLine="237"/>
        <w:rPr>
          <w:rStyle w:val="1CharChar0"/>
          <w:rFonts w:ascii="仿宋" w:eastAsia="仿宋" w:hAnsi="仿宋" w:cs="仿宋"/>
          <w:szCs w:val="24"/>
        </w:rPr>
      </w:pPr>
      <w:r w:rsidRPr="00CF2E0E">
        <w:rPr>
          <w:rStyle w:val="1CharChar0"/>
          <w:rFonts w:ascii="仿宋" w:eastAsia="仿宋" w:hAnsi="仿宋" w:cs="仿宋" w:hint="eastAsia"/>
          <w:szCs w:val="24"/>
        </w:rPr>
        <w:t>一、采购清单</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254"/>
        <w:gridCol w:w="1701"/>
        <w:gridCol w:w="1418"/>
      </w:tblGrid>
      <w:tr w:rsidR="00453E9A" w:rsidRPr="00CF2E0E" w:rsidTr="00A07280">
        <w:trPr>
          <w:trHeight w:val="843"/>
          <w:jc w:val="center"/>
        </w:trPr>
        <w:tc>
          <w:tcPr>
            <w:tcW w:w="567" w:type="dxa"/>
            <w:vAlign w:val="center"/>
          </w:tcPr>
          <w:p w:rsidR="00453E9A" w:rsidRPr="00CF2E0E" w:rsidRDefault="00453E9A" w:rsidP="003B1396">
            <w:pPr>
              <w:pStyle w:val="27"/>
              <w:spacing w:after="0"/>
              <w:ind w:leftChars="0" w:left="0" w:firstLineChars="0" w:firstLine="0"/>
              <w:jc w:val="center"/>
              <w:rPr>
                <w:rFonts w:ascii="仿宋" w:eastAsia="仿宋" w:hAnsi="仿宋" w:cs="仿宋"/>
                <w:sz w:val="24"/>
                <w:szCs w:val="24"/>
              </w:rPr>
            </w:pPr>
            <w:r w:rsidRPr="00CF2E0E">
              <w:rPr>
                <w:rFonts w:ascii="仿宋" w:eastAsia="仿宋" w:hAnsi="仿宋" w:cs="仿宋" w:hint="eastAsia"/>
                <w:sz w:val="24"/>
                <w:szCs w:val="24"/>
              </w:rPr>
              <w:t>序号</w:t>
            </w:r>
          </w:p>
        </w:tc>
        <w:tc>
          <w:tcPr>
            <w:tcW w:w="1276" w:type="dxa"/>
            <w:vAlign w:val="center"/>
          </w:tcPr>
          <w:p w:rsidR="00453E9A" w:rsidRPr="00CF2E0E" w:rsidRDefault="00453E9A" w:rsidP="003B1396">
            <w:pPr>
              <w:pStyle w:val="27"/>
              <w:spacing w:after="0"/>
              <w:ind w:leftChars="0" w:left="0" w:firstLineChars="0" w:firstLine="0"/>
              <w:jc w:val="center"/>
              <w:rPr>
                <w:rFonts w:ascii="仿宋" w:eastAsia="仿宋" w:hAnsi="仿宋" w:cs="仿宋"/>
                <w:sz w:val="24"/>
                <w:szCs w:val="24"/>
              </w:rPr>
            </w:pPr>
            <w:r w:rsidRPr="00CF2E0E">
              <w:rPr>
                <w:rFonts w:ascii="仿宋" w:eastAsia="仿宋" w:hAnsi="仿宋" w:cs="仿宋" w:hint="eastAsia"/>
                <w:sz w:val="24"/>
                <w:szCs w:val="24"/>
              </w:rPr>
              <w:t>物</w:t>
            </w:r>
            <w:r w:rsidRPr="00CF2E0E">
              <w:rPr>
                <w:rFonts w:ascii="仿宋" w:eastAsia="仿宋" w:hAnsi="仿宋" w:cs="仿宋" w:hint="eastAsia"/>
                <w:color w:val="000000"/>
                <w:sz w:val="24"/>
                <w:szCs w:val="24"/>
              </w:rPr>
              <w:t>资名</w:t>
            </w:r>
            <w:r w:rsidRPr="00CF2E0E">
              <w:rPr>
                <w:rFonts w:ascii="仿宋" w:eastAsia="仿宋" w:hAnsi="仿宋" w:cs="仿宋" w:hint="eastAsia"/>
                <w:sz w:val="24"/>
                <w:szCs w:val="24"/>
              </w:rPr>
              <w:t>称</w:t>
            </w:r>
          </w:p>
        </w:tc>
        <w:tc>
          <w:tcPr>
            <w:tcW w:w="4254" w:type="dxa"/>
            <w:vAlign w:val="center"/>
          </w:tcPr>
          <w:p w:rsidR="00453E9A" w:rsidRPr="00C5733A" w:rsidRDefault="00453E9A"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主要指标</w:t>
            </w:r>
          </w:p>
        </w:tc>
        <w:tc>
          <w:tcPr>
            <w:tcW w:w="1701" w:type="dxa"/>
            <w:vAlign w:val="center"/>
          </w:tcPr>
          <w:p w:rsidR="00453E9A" w:rsidRPr="00C5733A" w:rsidRDefault="00453E9A"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最高单价限价</w:t>
            </w:r>
          </w:p>
          <w:p w:rsidR="00453E9A" w:rsidRPr="00C5733A" w:rsidRDefault="00453E9A"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（元/吨）</w:t>
            </w:r>
          </w:p>
        </w:tc>
        <w:tc>
          <w:tcPr>
            <w:tcW w:w="1418" w:type="dxa"/>
            <w:vAlign w:val="center"/>
          </w:tcPr>
          <w:p w:rsidR="00453E9A" w:rsidRPr="00C5733A" w:rsidRDefault="001D3E6B"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分项</w:t>
            </w:r>
            <w:r w:rsidR="00A07280" w:rsidRPr="00C5733A">
              <w:rPr>
                <w:rFonts w:ascii="仿宋" w:eastAsia="仿宋" w:hAnsi="仿宋" w:cs="仿宋" w:hint="eastAsia"/>
                <w:sz w:val="24"/>
                <w:szCs w:val="24"/>
              </w:rPr>
              <w:t>预算金额（万元）</w:t>
            </w:r>
          </w:p>
        </w:tc>
      </w:tr>
      <w:tr w:rsidR="00453E9A" w:rsidRPr="00CF2E0E" w:rsidTr="00A07280">
        <w:trPr>
          <w:jc w:val="center"/>
        </w:trPr>
        <w:tc>
          <w:tcPr>
            <w:tcW w:w="567" w:type="dxa"/>
            <w:vAlign w:val="center"/>
          </w:tcPr>
          <w:p w:rsidR="00453E9A" w:rsidRPr="00CF2E0E" w:rsidRDefault="00453E9A" w:rsidP="003B1396">
            <w:pPr>
              <w:pStyle w:val="27"/>
              <w:spacing w:after="0"/>
              <w:ind w:leftChars="0" w:left="0" w:firstLineChars="0" w:firstLine="0"/>
              <w:jc w:val="center"/>
              <w:rPr>
                <w:rFonts w:ascii="仿宋" w:eastAsia="仿宋" w:hAnsi="仿宋" w:cs="仿宋"/>
                <w:sz w:val="24"/>
                <w:szCs w:val="24"/>
              </w:rPr>
            </w:pPr>
            <w:r w:rsidRPr="00CF2E0E">
              <w:rPr>
                <w:rFonts w:ascii="仿宋" w:eastAsia="仿宋" w:hAnsi="仿宋" w:cs="仿宋" w:hint="eastAsia"/>
                <w:sz w:val="24"/>
                <w:szCs w:val="24"/>
              </w:rPr>
              <w:t>1</w:t>
            </w:r>
          </w:p>
        </w:tc>
        <w:tc>
          <w:tcPr>
            <w:tcW w:w="1276" w:type="dxa"/>
            <w:vAlign w:val="center"/>
          </w:tcPr>
          <w:p w:rsidR="00453E9A" w:rsidRPr="00CF2E0E" w:rsidRDefault="00453E9A" w:rsidP="003B1396">
            <w:pPr>
              <w:pStyle w:val="27"/>
              <w:spacing w:after="0"/>
              <w:ind w:leftChars="0" w:left="0" w:firstLineChars="0" w:firstLine="0"/>
              <w:jc w:val="center"/>
              <w:rPr>
                <w:rFonts w:ascii="仿宋" w:eastAsia="仿宋" w:hAnsi="仿宋" w:cs="仿宋"/>
                <w:sz w:val="24"/>
                <w:szCs w:val="24"/>
              </w:rPr>
            </w:pPr>
            <w:r w:rsidRPr="00CF2E0E">
              <w:rPr>
                <w:rFonts w:ascii="仿宋" w:eastAsia="仿宋" w:hAnsi="仿宋" w:cs="仿宋" w:hint="eastAsia"/>
                <w:sz w:val="24"/>
                <w:szCs w:val="24"/>
              </w:rPr>
              <w:t>石灰</w:t>
            </w:r>
          </w:p>
        </w:tc>
        <w:tc>
          <w:tcPr>
            <w:tcW w:w="4254" w:type="dxa"/>
            <w:vAlign w:val="center"/>
          </w:tcPr>
          <w:p w:rsidR="00453E9A" w:rsidRPr="00C5733A" w:rsidRDefault="00453E9A" w:rsidP="00A07280">
            <w:pPr>
              <w:pStyle w:val="27"/>
              <w:spacing w:after="0" w:line="360" w:lineRule="auto"/>
              <w:ind w:leftChars="0" w:left="0" w:firstLineChars="0" w:firstLine="0"/>
              <w:jc w:val="left"/>
              <w:rPr>
                <w:rFonts w:ascii="仿宋" w:eastAsia="仿宋" w:hAnsi="仿宋" w:cs="仿宋"/>
                <w:sz w:val="24"/>
                <w:szCs w:val="24"/>
              </w:rPr>
            </w:pPr>
            <w:r w:rsidRPr="00C5733A">
              <w:rPr>
                <w:rFonts w:ascii="仿宋" w:eastAsia="仿宋" w:hAnsi="仿宋" w:cs="仿宋" w:hint="eastAsia"/>
                <w:sz w:val="24"/>
                <w:szCs w:val="24"/>
              </w:rPr>
              <w:t>Ca（OH)</w:t>
            </w:r>
            <w:r w:rsidRPr="00C5733A">
              <w:rPr>
                <w:rFonts w:ascii="仿宋" w:eastAsia="仿宋" w:hAnsi="仿宋" w:cs="仿宋" w:hint="eastAsia"/>
                <w:sz w:val="24"/>
                <w:szCs w:val="24"/>
                <w:vertAlign w:val="subscript"/>
              </w:rPr>
              <w:t>2</w:t>
            </w:r>
            <w:r w:rsidRPr="00C5733A">
              <w:rPr>
                <w:rFonts w:ascii="仿宋" w:eastAsia="仿宋" w:hAnsi="仿宋" w:cs="仿宋" w:hint="eastAsia"/>
                <w:sz w:val="24"/>
                <w:szCs w:val="24"/>
              </w:rPr>
              <w:t>≥80%，200目通过率≥95%，重金属符合《NY/T 3443-2019》要求，25 kg包装。</w:t>
            </w:r>
          </w:p>
        </w:tc>
        <w:tc>
          <w:tcPr>
            <w:tcW w:w="1701" w:type="dxa"/>
            <w:vAlign w:val="center"/>
          </w:tcPr>
          <w:p w:rsidR="00453E9A" w:rsidRPr="00C5733A" w:rsidRDefault="00453E9A"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1680</w:t>
            </w:r>
          </w:p>
        </w:tc>
        <w:tc>
          <w:tcPr>
            <w:tcW w:w="1418" w:type="dxa"/>
            <w:vAlign w:val="center"/>
          </w:tcPr>
          <w:p w:rsidR="00453E9A" w:rsidRPr="00C5733A" w:rsidRDefault="00A07280"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105</w:t>
            </w:r>
          </w:p>
        </w:tc>
      </w:tr>
      <w:tr w:rsidR="00453E9A" w:rsidRPr="00CF2E0E" w:rsidTr="00A07280">
        <w:trPr>
          <w:jc w:val="center"/>
        </w:trPr>
        <w:tc>
          <w:tcPr>
            <w:tcW w:w="567" w:type="dxa"/>
            <w:vAlign w:val="center"/>
          </w:tcPr>
          <w:p w:rsidR="00453E9A" w:rsidRPr="00CF2E0E" w:rsidRDefault="00453E9A" w:rsidP="003B1396">
            <w:pPr>
              <w:pStyle w:val="27"/>
              <w:spacing w:after="0"/>
              <w:ind w:leftChars="0" w:left="0" w:firstLineChars="0" w:firstLine="0"/>
              <w:jc w:val="center"/>
              <w:rPr>
                <w:rFonts w:ascii="仿宋" w:eastAsia="仿宋" w:hAnsi="仿宋" w:cs="仿宋"/>
                <w:sz w:val="24"/>
                <w:szCs w:val="24"/>
              </w:rPr>
            </w:pPr>
            <w:r w:rsidRPr="00CF2E0E">
              <w:rPr>
                <w:rFonts w:ascii="仿宋" w:eastAsia="仿宋" w:hAnsi="仿宋" w:cs="仿宋" w:hint="eastAsia"/>
                <w:sz w:val="24"/>
                <w:szCs w:val="24"/>
              </w:rPr>
              <w:t>2</w:t>
            </w:r>
          </w:p>
        </w:tc>
        <w:tc>
          <w:tcPr>
            <w:tcW w:w="1276" w:type="dxa"/>
            <w:vAlign w:val="center"/>
          </w:tcPr>
          <w:p w:rsidR="00453E9A" w:rsidRPr="00CF2E0E" w:rsidRDefault="00453E9A" w:rsidP="003B1396">
            <w:pPr>
              <w:pStyle w:val="27"/>
              <w:spacing w:after="0"/>
              <w:ind w:leftChars="0" w:left="0" w:firstLineChars="0" w:firstLine="0"/>
              <w:jc w:val="center"/>
              <w:rPr>
                <w:rFonts w:ascii="仿宋" w:eastAsia="仿宋" w:hAnsi="仿宋" w:cs="仿宋"/>
                <w:sz w:val="24"/>
                <w:szCs w:val="24"/>
              </w:rPr>
            </w:pPr>
            <w:r w:rsidRPr="00CF2E0E">
              <w:rPr>
                <w:rFonts w:ascii="仿宋" w:eastAsia="仿宋" w:hAnsi="仿宋" w:cs="仿宋" w:hint="eastAsia"/>
                <w:sz w:val="24"/>
                <w:szCs w:val="24"/>
              </w:rPr>
              <w:t>商品有机肥</w:t>
            </w:r>
          </w:p>
        </w:tc>
        <w:tc>
          <w:tcPr>
            <w:tcW w:w="4254" w:type="dxa"/>
            <w:vAlign w:val="center"/>
          </w:tcPr>
          <w:p w:rsidR="00453E9A" w:rsidRPr="00C5733A" w:rsidRDefault="00453E9A" w:rsidP="00A01C8E">
            <w:pPr>
              <w:spacing w:line="360" w:lineRule="auto"/>
              <w:ind w:firstLineChars="100" w:firstLine="240"/>
              <w:rPr>
                <w:rFonts w:ascii="仿宋" w:eastAsia="仿宋" w:hAnsi="仿宋" w:cs="仿宋"/>
                <w:sz w:val="24"/>
                <w:szCs w:val="24"/>
              </w:rPr>
            </w:pPr>
            <w:r w:rsidRPr="004320CC">
              <w:rPr>
                <w:rFonts w:ascii="仿宋" w:eastAsia="仿宋" w:hAnsi="仿宋" w:cs="仿宋" w:hint="eastAsia"/>
                <w:sz w:val="24"/>
                <w:szCs w:val="24"/>
              </w:rPr>
              <w:t>颗粒状，无</w:t>
            </w:r>
            <w:r w:rsidRPr="00C5733A">
              <w:rPr>
                <w:rFonts w:ascii="仿宋" w:eastAsia="仿宋" w:hAnsi="仿宋" w:cs="仿宋" w:hint="eastAsia"/>
                <w:sz w:val="24"/>
                <w:szCs w:val="24"/>
              </w:rPr>
              <w:t>恶臭；有机质≥30%，总养分（N+P</w:t>
            </w:r>
            <w:r w:rsidRPr="00C5733A">
              <w:rPr>
                <w:rFonts w:ascii="仿宋" w:eastAsia="仿宋" w:hAnsi="仿宋" w:cs="仿宋" w:hint="eastAsia"/>
                <w:sz w:val="18"/>
                <w:szCs w:val="18"/>
              </w:rPr>
              <w:t>2</w:t>
            </w:r>
            <w:r w:rsidRPr="00C5733A">
              <w:rPr>
                <w:rFonts w:ascii="仿宋" w:eastAsia="仿宋" w:hAnsi="仿宋" w:cs="仿宋" w:hint="eastAsia"/>
                <w:sz w:val="24"/>
                <w:szCs w:val="24"/>
              </w:rPr>
              <w:t>O</w:t>
            </w:r>
            <w:r w:rsidRPr="00C5733A">
              <w:rPr>
                <w:rFonts w:ascii="仿宋" w:eastAsia="仿宋" w:hAnsi="仿宋" w:cs="仿宋" w:hint="eastAsia"/>
                <w:sz w:val="18"/>
                <w:szCs w:val="18"/>
              </w:rPr>
              <w:t>5</w:t>
            </w:r>
            <w:r w:rsidRPr="00C5733A">
              <w:rPr>
                <w:rFonts w:ascii="仿宋" w:eastAsia="仿宋" w:hAnsi="仿宋" w:cs="仿宋" w:hint="eastAsia"/>
                <w:sz w:val="24"/>
                <w:szCs w:val="24"/>
              </w:rPr>
              <w:t>+K</w:t>
            </w:r>
            <w:r w:rsidRPr="00C5733A">
              <w:rPr>
                <w:rFonts w:ascii="仿宋" w:eastAsia="仿宋" w:hAnsi="仿宋" w:cs="仿宋" w:hint="eastAsia"/>
                <w:sz w:val="18"/>
                <w:szCs w:val="18"/>
              </w:rPr>
              <w:t>2</w:t>
            </w:r>
            <w:r w:rsidRPr="00C5733A">
              <w:rPr>
                <w:rFonts w:ascii="仿宋" w:eastAsia="仿宋" w:hAnsi="仿宋" w:cs="仿宋" w:hint="eastAsia"/>
                <w:sz w:val="24"/>
                <w:szCs w:val="24"/>
              </w:rPr>
              <w:t>0）≥4%，水分≤30%，pH值5.5-8.5；总砷（As）≤15mg/kg,总汞（Hg）≤2mg/kg，总铅（Pb）≤50mg/kg，总镉（Cd）≤3mg/kg，总铬（Cr）≤150mg/kg；粪大肠菌群数≤100个/g，蛔虫</w:t>
            </w:r>
            <w:proofErr w:type="gramStart"/>
            <w:r w:rsidRPr="00C5733A">
              <w:rPr>
                <w:rFonts w:ascii="仿宋" w:eastAsia="仿宋" w:hAnsi="仿宋" w:cs="仿宋" w:hint="eastAsia"/>
                <w:sz w:val="24"/>
                <w:szCs w:val="24"/>
              </w:rPr>
              <w:t>卵</w:t>
            </w:r>
            <w:proofErr w:type="gramEnd"/>
            <w:r w:rsidRPr="00C5733A">
              <w:rPr>
                <w:rFonts w:ascii="仿宋" w:eastAsia="仿宋" w:hAnsi="仿宋" w:cs="仿宋" w:hint="eastAsia"/>
                <w:sz w:val="24"/>
                <w:szCs w:val="24"/>
              </w:rPr>
              <w:t>死亡率≥95%。40 kg包装。</w:t>
            </w:r>
          </w:p>
        </w:tc>
        <w:tc>
          <w:tcPr>
            <w:tcW w:w="1701" w:type="dxa"/>
            <w:vAlign w:val="center"/>
          </w:tcPr>
          <w:p w:rsidR="00453E9A" w:rsidRPr="00C5733A" w:rsidRDefault="00453E9A"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1080</w:t>
            </w:r>
          </w:p>
        </w:tc>
        <w:tc>
          <w:tcPr>
            <w:tcW w:w="1418" w:type="dxa"/>
            <w:vAlign w:val="center"/>
          </w:tcPr>
          <w:p w:rsidR="00453E9A" w:rsidRPr="00C5733A" w:rsidRDefault="00A07280" w:rsidP="003B1396">
            <w:pPr>
              <w:pStyle w:val="27"/>
              <w:spacing w:after="0"/>
              <w:ind w:leftChars="0" w:left="0" w:firstLineChars="0" w:firstLine="0"/>
              <w:jc w:val="center"/>
              <w:rPr>
                <w:rFonts w:ascii="仿宋" w:eastAsia="仿宋" w:hAnsi="仿宋" w:cs="仿宋"/>
                <w:sz w:val="24"/>
                <w:szCs w:val="24"/>
              </w:rPr>
            </w:pPr>
            <w:r w:rsidRPr="00C5733A">
              <w:rPr>
                <w:rFonts w:ascii="仿宋" w:eastAsia="仿宋" w:hAnsi="仿宋" w:cs="仿宋" w:hint="eastAsia"/>
                <w:sz w:val="24"/>
                <w:szCs w:val="24"/>
              </w:rPr>
              <w:t>69.12</w:t>
            </w:r>
          </w:p>
        </w:tc>
      </w:tr>
      <w:tr w:rsidR="00A07280" w:rsidRPr="00CF2E0E" w:rsidTr="00EA792B">
        <w:trPr>
          <w:jc w:val="center"/>
        </w:trPr>
        <w:tc>
          <w:tcPr>
            <w:tcW w:w="9216" w:type="dxa"/>
            <w:gridSpan w:val="5"/>
            <w:vAlign w:val="center"/>
          </w:tcPr>
          <w:p w:rsidR="00A07280" w:rsidRPr="00C5733A" w:rsidRDefault="00A07280" w:rsidP="003B1396">
            <w:pPr>
              <w:pStyle w:val="27"/>
              <w:spacing w:after="0" w:line="300" w:lineRule="auto"/>
              <w:ind w:leftChars="0" w:left="0" w:firstLineChars="0" w:firstLine="0"/>
              <w:rPr>
                <w:rStyle w:val="1CharChar0"/>
                <w:rFonts w:ascii="仿宋" w:eastAsia="仿宋" w:hAnsi="仿宋" w:cs="仿宋"/>
                <w:bCs/>
                <w:szCs w:val="24"/>
              </w:rPr>
            </w:pPr>
            <w:r w:rsidRPr="00C5733A">
              <w:rPr>
                <w:rStyle w:val="1CharChar0"/>
                <w:rFonts w:ascii="仿宋" w:eastAsia="仿宋" w:hAnsi="仿宋" w:cs="仿宋" w:hint="eastAsia"/>
                <w:bCs/>
                <w:szCs w:val="24"/>
              </w:rPr>
              <w:t>备注：</w:t>
            </w:r>
          </w:p>
          <w:p w:rsidR="00A07280" w:rsidRPr="00C5733A" w:rsidRDefault="00A07280" w:rsidP="003B1396">
            <w:pPr>
              <w:pStyle w:val="27"/>
              <w:spacing w:after="0" w:line="300" w:lineRule="auto"/>
              <w:ind w:leftChars="0" w:left="0" w:firstLineChars="0" w:firstLine="0"/>
              <w:rPr>
                <w:rStyle w:val="1CharChar0"/>
                <w:rFonts w:ascii="仿宋" w:eastAsia="仿宋" w:hAnsi="仿宋" w:cs="仿宋"/>
                <w:b w:val="0"/>
                <w:bCs/>
                <w:szCs w:val="24"/>
              </w:rPr>
            </w:pPr>
            <w:r w:rsidRPr="00C5733A">
              <w:rPr>
                <w:rStyle w:val="1CharChar0"/>
                <w:rFonts w:ascii="仿宋" w:eastAsia="仿宋" w:hAnsi="仿宋" w:cs="仿宋" w:hint="eastAsia"/>
                <w:b w:val="0"/>
                <w:bCs/>
                <w:szCs w:val="24"/>
              </w:rPr>
              <w:t>①以上价格含物资施用到田费用，石灰施用面积约5000亩农田，商品有机肥施用面积约4000亩农田，具体按实际供应数量结算。</w:t>
            </w:r>
          </w:p>
          <w:p w:rsidR="00A07280" w:rsidRPr="00C5733A" w:rsidRDefault="00A07280" w:rsidP="003B1396">
            <w:pPr>
              <w:pStyle w:val="27"/>
              <w:spacing w:after="0" w:line="300" w:lineRule="auto"/>
              <w:ind w:leftChars="0" w:left="0" w:firstLineChars="0" w:firstLine="0"/>
              <w:rPr>
                <w:rStyle w:val="1CharChar0"/>
                <w:rFonts w:ascii="仿宋" w:eastAsia="仿宋" w:hAnsi="仿宋" w:cs="仿宋"/>
                <w:bCs/>
                <w:szCs w:val="24"/>
              </w:rPr>
            </w:pPr>
            <w:r w:rsidRPr="00C5733A">
              <w:rPr>
                <w:rStyle w:val="1CharChar0"/>
                <w:rFonts w:ascii="仿宋" w:eastAsia="仿宋" w:hAnsi="仿宋" w:hint="eastAsia"/>
                <w:b w:val="0"/>
                <w:bCs/>
                <w:szCs w:val="24"/>
              </w:rPr>
              <w:t>②</w:t>
            </w:r>
            <w:r w:rsidRPr="00C5733A">
              <w:rPr>
                <w:rStyle w:val="1CharChar0"/>
                <w:rFonts w:ascii="仿宋" w:eastAsia="仿宋" w:hAnsi="仿宋" w:cs="仿宋" w:hint="eastAsia"/>
                <w:b w:val="0"/>
                <w:bCs/>
                <w:szCs w:val="24"/>
              </w:rPr>
              <w:t>本项目核心产品为“石灰”。</w:t>
            </w:r>
          </w:p>
        </w:tc>
      </w:tr>
    </w:tbl>
    <w:p w:rsidR="00E007B6" w:rsidRPr="00C5733A" w:rsidRDefault="00E007B6" w:rsidP="00585A20">
      <w:pPr>
        <w:snapToGrid w:val="0"/>
        <w:spacing w:beforeLines="50" w:before="156" w:line="360" w:lineRule="auto"/>
        <w:ind w:firstLineChars="147" w:firstLine="348"/>
        <w:rPr>
          <w:rStyle w:val="1CharChar0"/>
          <w:rFonts w:ascii="仿宋" w:eastAsia="仿宋" w:hAnsi="仿宋" w:cs="仿宋"/>
          <w:bCs/>
          <w:szCs w:val="24"/>
        </w:rPr>
      </w:pPr>
      <w:r w:rsidRPr="00C5733A">
        <w:rPr>
          <w:rStyle w:val="1CharChar0"/>
          <w:rFonts w:ascii="仿宋" w:eastAsia="仿宋" w:hAnsi="仿宋" w:cs="仿宋"/>
          <w:bCs/>
          <w:szCs w:val="24"/>
        </w:rPr>
        <w:t>特别注明：</w:t>
      </w:r>
    </w:p>
    <w:p w:rsidR="00E007B6" w:rsidRPr="00C5733A" w:rsidRDefault="00E007B6" w:rsidP="00015741">
      <w:pPr>
        <w:spacing w:line="360" w:lineRule="auto"/>
        <w:ind w:firstLineChars="200" w:firstLine="480"/>
        <w:rPr>
          <w:rFonts w:ascii="仿宋" w:eastAsia="仿宋" w:hAnsi="仿宋" w:cs="宋体"/>
          <w:bCs/>
          <w:sz w:val="24"/>
          <w:szCs w:val="24"/>
        </w:rPr>
      </w:pPr>
      <w:r w:rsidRPr="00C5733A">
        <w:rPr>
          <w:rFonts w:ascii="仿宋" w:eastAsia="仿宋" w:hAnsi="仿宋" w:cs="宋体" w:hint="eastAsia"/>
          <w:bCs/>
          <w:sz w:val="24"/>
          <w:szCs w:val="24"/>
        </w:rPr>
        <w:t>1、本项目采用统一单价折扣率报价（如下浮10%，则折扣率报价为90.00%）。结算单价=中标单价=最高单价限价</w:t>
      </w:r>
      <w:r w:rsidR="00AC37A7" w:rsidRPr="00C5733A">
        <w:rPr>
          <w:rFonts w:ascii="仿宋" w:eastAsia="仿宋" w:hAnsi="仿宋" w:cs="宋体" w:hint="eastAsia"/>
          <w:bCs/>
          <w:sz w:val="24"/>
          <w:szCs w:val="24"/>
        </w:rPr>
        <w:t>（详见上表）</w:t>
      </w:r>
      <w:r w:rsidRPr="00C5733A">
        <w:rPr>
          <w:rFonts w:ascii="仿宋" w:eastAsia="仿宋" w:hAnsi="仿宋" w:cs="宋体" w:hint="eastAsia"/>
          <w:bCs/>
          <w:sz w:val="24"/>
          <w:szCs w:val="24"/>
        </w:rPr>
        <w:t>×中标折扣率（例：石灰最高单价限价为</w:t>
      </w:r>
      <w:r w:rsidR="00FA3E67" w:rsidRPr="00C5733A">
        <w:rPr>
          <w:rFonts w:ascii="仿宋" w:eastAsia="仿宋" w:hAnsi="仿宋" w:cs="仿宋" w:hint="eastAsia"/>
          <w:sz w:val="24"/>
          <w:szCs w:val="24"/>
        </w:rPr>
        <w:t>1680</w:t>
      </w:r>
      <w:r w:rsidRPr="00C5733A">
        <w:rPr>
          <w:rFonts w:ascii="仿宋" w:eastAsia="仿宋" w:hAnsi="仿宋" w:cs="宋体" w:hint="eastAsia"/>
          <w:bCs/>
          <w:sz w:val="24"/>
          <w:szCs w:val="24"/>
        </w:rPr>
        <w:t>元/吨，若</w:t>
      </w:r>
      <w:r w:rsidR="00FA3E67" w:rsidRPr="00C5733A">
        <w:rPr>
          <w:rFonts w:ascii="仿宋" w:eastAsia="仿宋" w:hAnsi="仿宋" w:cs="宋体" w:hint="eastAsia"/>
          <w:bCs/>
          <w:sz w:val="24"/>
          <w:szCs w:val="24"/>
        </w:rPr>
        <w:t>中标人的折扣率报价</w:t>
      </w:r>
      <w:r w:rsidRPr="00C5733A">
        <w:rPr>
          <w:rFonts w:ascii="仿宋" w:eastAsia="仿宋" w:hAnsi="仿宋" w:cs="宋体" w:hint="eastAsia"/>
          <w:bCs/>
          <w:sz w:val="24"/>
          <w:szCs w:val="24"/>
        </w:rPr>
        <w:t>为90.00 %</w:t>
      </w:r>
      <w:r w:rsidR="00FA3E67" w:rsidRPr="00C5733A">
        <w:rPr>
          <w:rFonts w:ascii="仿宋" w:eastAsia="仿宋" w:hAnsi="仿宋" w:cs="宋体" w:hint="eastAsia"/>
          <w:bCs/>
          <w:sz w:val="24"/>
          <w:szCs w:val="24"/>
        </w:rPr>
        <w:t>（即中标折扣率）</w:t>
      </w:r>
      <w:r w:rsidRPr="00C5733A">
        <w:rPr>
          <w:rFonts w:ascii="仿宋" w:eastAsia="仿宋" w:hAnsi="仿宋" w:cs="宋体" w:hint="eastAsia"/>
          <w:bCs/>
          <w:sz w:val="24"/>
          <w:szCs w:val="24"/>
        </w:rPr>
        <w:t>，则石灰结算单价=石灰中标单价=</w:t>
      </w:r>
      <w:r w:rsidR="006B43F6" w:rsidRPr="00C5733A">
        <w:rPr>
          <w:rFonts w:ascii="仿宋" w:eastAsia="仿宋" w:hAnsi="仿宋" w:cs="仿宋" w:hint="eastAsia"/>
          <w:sz w:val="24"/>
          <w:szCs w:val="24"/>
        </w:rPr>
        <w:t>1680</w:t>
      </w:r>
      <w:r w:rsidRPr="00C5733A">
        <w:rPr>
          <w:rFonts w:ascii="仿宋" w:eastAsia="仿宋" w:hAnsi="仿宋" w:cs="宋体" w:hint="eastAsia"/>
          <w:bCs/>
          <w:sz w:val="24"/>
          <w:szCs w:val="24"/>
        </w:rPr>
        <w:t>元/吨×90.00%=</w:t>
      </w:r>
      <w:r w:rsidR="006B43F6" w:rsidRPr="00C5733A">
        <w:rPr>
          <w:rFonts w:ascii="仿宋" w:eastAsia="仿宋" w:hAnsi="仿宋" w:cs="仿宋" w:hint="eastAsia"/>
          <w:sz w:val="24"/>
          <w:szCs w:val="24"/>
        </w:rPr>
        <w:t>1512</w:t>
      </w:r>
      <w:r w:rsidRPr="00C5733A">
        <w:rPr>
          <w:rFonts w:ascii="仿宋" w:eastAsia="仿宋" w:hAnsi="仿宋" w:cs="宋体" w:hint="eastAsia"/>
          <w:bCs/>
          <w:sz w:val="24"/>
          <w:szCs w:val="24"/>
        </w:rPr>
        <w:t>元/吨）。</w:t>
      </w:r>
    </w:p>
    <w:p w:rsidR="00E007B6" w:rsidRPr="00C5733A" w:rsidRDefault="00E007B6" w:rsidP="00015741">
      <w:pPr>
        <w:snapToGrid w:val="0"/>
        <w:spacing w:line="360" w:lineRule="auto"/>
        <w:ind w:firstLineChars="197" w:firstLine="473"/>
        <w:rPr>
          <w:rFonts w:ascii="仿宋" w:eastAsia="仿宋" w:hAnsi="仿宋" w:cs="宋体"/>
          <w:bCs/>
          <w:sz w:val="24"/>
          <w:szCs w:val="24"/>
        </w:rPr>
      </w:pPr>
      <w:r w:rsidRPr="00C5733A">
        <w:rPr>
          <w:rFonts w:ascii="仿宋" w:eastAsia="仿宋" w:hAnsi="仿宋" w:cs="宋体" w:hint="eastAsia"/>
          <w:bCs/>
          <w:sz w:val="24"/>
          <w:szCs w:val="24"/>
        </w:rPr>
        <w:t>2、上述采购清单内的价格按中标折扣率同比例下浮确定结算价款。</w:t>
      </w:r>
    </w:p>
    <w:p w:rsidR="00E007B6" w:rsidRPr="00CF2E0E" w:rsidRDefault="00E007B6" w:rsidP="00015741">
      <w:pPr>
        <w:snapToGrid w:val="0"/>
        <w:spacing w:line="360" w:lineRule="auto"/>
        <w:ind w:firstLineChars="197" w:firstLine="473"/>
        <w:rPr>
          <w:rStyle w:val="1CharChar0"/>
          <w:rFonts w:ascii="仿宋" w:eastAsia="仿宋" w:hAnsi="仿宋" w:cs="仿宋"/>
          <w:bCs/>
          <w:szCs w:val="24"/>
        </w:rPr>
      </w:pPr>
      <w:r w:rsidRPr="00C5733A">
        <w:rPr>
          <w:rFonts w:ascii="仿宋" w:eastAsia="仿宋" w:hAnsi="仿宋" w:cs="宋体" w:hint="eastAsia"/>
          <w:bCs/>
          <w:sz w:val="24"/>
          <w:szCs w:val="24"/>
        </w:rPr>
        <w:t>3、</w:t>
      </w:r>
      <w:r w:rsidRPr="00C5733A">
        <w:rPr>
          <w:rFonts w:ascii="仿宋" w:eastAsia="仿宋" w:hAnsi="仿宋" w:cs="宋体" w:hint="eastAsia"/>
          <w:sz w:val="24"/>
          <w:szCs w:val="24"/>
        </w:rPr>
        <w:t>报价应包括完成本项目实施所涉及内容要求的全部费用，包含但不</w:t>
      </w:r>
      <w:r w:rsidRPr="00015741">
        <w:rPr>
          <w:rFonts w:ascii="仿宋" w:eastAsia="仿宋" w:hAnsi="仿宋" w:cs="宋体" w:hint="eastAsia"/>
          <w:sz w:val="24"/>
          <w:szCs w:val="24"/>
        </w:rPr>
        <w:t>限于本项目实施所需设备、材料、制作、包装、运输、装卸、</w:t>
      </w:r>
      <w:r w:rsidRPr="00015741">
        <w:rPr>
          <w:rStyle w:val="1CharChar0"/>
          <w:rFonts w:ascii="仿宋" w:eastAsia="仿宋" w:hAnsi="仿宋" w:cs="仿宋" w:hint="eastAsia"/>
          <w:b w:val="0"/>
          <w:bCs/>
          <w:szCs w:val="24"/>
        </w:rPr>
        <w:t>物资施用到田费用</w:t>
      </w:r>
      <w:r w:rsidRPr="00015741">
        <w:rPr>
          <w:rFonts w:ascii="仿宋" w:eastAsia="仿宋" w:hAnsi="仿宋" w:cs="宋体" w:hint="eastAsia"/>
          <w:b/>
          <w:sz w:val="24"/>
          <w:szCs w:val="24"/>
        </w:rPr>
        <w:t>、</w:t>
      </w:r>
      <w:r w:rsidRPr="00015741">
        <w:rPr>
          <w:rFonts w:ascii="仿宋" w:eastAsia="仿宋" w:hAnsi="仿宋" w:cs="宋体" w:hint="eastAsia"/>
          <w:sz w:val="24"/>
          <w:szCs w:val="24"/>
        </w:rPr>
        <w:t>人工、保险、税金、售后服务等一切成本、利润和费用（以上所有费用包含在综合单价中）。供应商应充分考虑并将</w:t>
      </w:r>
      <w:r w:rsidRPr="00015741">
        <w:rPr>
          <w:rFonts w:ascii="仿宋" w:eastAsia="仿宋" w:hAnsi="仿宋" w:cs="仿宋_GB2312" w:hint="eastAsia"/>
          <w:sz w:val="24"/>
          <w:szCs w:val="24"/>
          <w:lang w:val="zh-CN"/>
        </w:rPr>
        <w:t>有关本项目实施所涉及的一切费用均计入投标报价。</w:t>
      </w:r>
    </w:p>
    <w:p w:rsidR="00E007B6" w:rsidRPr="00CF2E0E" w:rsidRDefault="00E007B6" w:rsidP="00756D71">
      <w:pPr>
        <w:spacing w:line="400" w:lineRule="exact"/>
        <w:ind w:firstLineChars="100" w:firstLine="240"/>
        <w:rPr>
          <w:rStyle w:val="1CharChar0"/>
          <w:rFonts w:ascii="仿宋" w:eastAsia="仿宋" w:hAnsi="仿宋" w:cs="仿宋"/>
          <w:szCs w:val="24"/>
        </w:rPr>
      </w:pPr>
      <w:r w:rsidRPr="00CF2E0E">
        <w:rPr>
          <w:rFonts w:ascii="仿宋" w:eastAsia="仿宋" w:hAnsi="仿宋" w:cs="仿宋" w:hint="eastAsia"/>
          <w:sz w:val="24"/>
          <w:szCs w:val="24"/>
          <w:shd w:val="clear" w:color="auto" w:fill="FFFFFF"/>
        </w:rPr>
        <w:t>二、</w:t>
      </w:r>
      <w:r w:rsidRPr="00CF2E0E">
        <w:rPr>
          <w:rStyle w:val="1CharChar0"/>
          <w:rFonts w:ascii="仿宋" w:eastAsia="仿宋" w:hAnsi="仿宋" w:cs="仿宋" w:hint="eastAsia"/>
          <w:szCs w:val="24"/>
        </w:rPr>
        <w:t>技术要求</w:t>
      </w:r>
    </w:p>
    <w:p w:rsidR="00E007B6" w:rsidRPr="00CF2E0E" w:rsidRDefault="00E007B6" w:rsidP="00152CB6">
      <w:pPr>
        <w:pStyle w:val="211"/>
        <w:spacing w:line="400" w:lineRule="exact"/>
        <w:ind w:leftChars="0" w:left="0" w:firstLineChars="200" w:firstLine="482"/>
        <w:rPr>
          <w:rFonts w:ascii="仿宋" w:eastAsia="仿宋" w:hAnsi="仿宋" w:cs="仿宋"/>
          <w:b/>
          <w:bCs/>
          <w:sz w:val="24"/>
          <w:szCs w:val="24"/>
        </w:rPr>
      </w:pPr>
      <w:r w:rsidRPr="00CF2E0E">
        <w:rPr>
          <w:rFonts w:ascii="仿宋" w:eastAsia="仿宋" w:hAnsi="仿宋" w:cs="仿宋" w:hint="eastAsia"/>
          <w:b/>
          <w:bCs/>
          <w:sz w:val="24"/>
          <w:szCs w:val="24"/>
        </w:rPr>
        <w:t>1、石灰技术要求</w:t>
      </w:r>
    </w:p>
    <w:p w:rsidR="00E007B6" w:rsidRPr="00CF2E0E" w:rsidRDefault="00E007B6" w:rsidP="00152CB6">
      <w:pPr>
        <w:pStyle w:val="211"/>
        <w:spacing w:line="400" w:lineRule="exact"/>
        <w:ind w:leftChars="0" w:left="0" w:firstLineChars="200" w:firstLine="480"/>
        <w:rPr>
          <w:rFonts w:ascii="仿宋" w:eastAsia="仿宋" w:hAnsi="仿宋" w:cs="仿宋"/>
          <w:b/>
          <w:bCs/>
          <w:color w:val="auto"/>
          <w:sz w:val="24"/>
          <w:szCs w:val="24"/>
        </w:rPr>
      </w:pPr>
      <w:r w:rsidRPr="00CF2E0E">
        <w:rPr>
          <w:rFonts w:ascii="仿宋" w:eastAsia="仿宋" w:hAnsi="仿宋" w:cs="仿宋" w:hint="eastAsia"/>
          <w:color w:val="auto"/>
          <w:sz w:val="24"/>
          <w:szCs w:val="24"/>
        </w:rPr>
        <w:t>（1）粉粒状，无机械杂质。</w:t>
      </w:r>
    </w:p>
    <w:p w:rsidR="00E007B6" w:rsidRPr="00CF2E0E" w:rsidRDefault="00E007B6" w:rsidP="00152CB6">
      <w:pPr>
        <w:pStyle w:val="211"/>
        <w:spacing w:line="400" w:lineRule="exact"/>
        <w:ind w:leftChars="0" w:left="0" w:firstLineChars="200" w:firstLine="480"/>
        <w:jc w:val="left"/>
        <w:rPr>
          <w:rFonts w:ascii="仿宋" w:eastAsia="仿宋" w:hAnsi="仿宋" w:cs="仿宋"/>
          <w:color w:val="auto"/>
          <w:sz w:val="24"/>
          <w:szCs w:val="24"/>
          <w:shd w:val="clear" w:color="auto" w:fill="FFFFFF"/>
        </w:rPr>
      </w:pPr>
      <w:r w:rsidRPr="00CF2E0E">
        <w:rPr>
          <w:rFonts w:ascii="仿宋" w:eastAsia="仿宋" w:hAnsi="仿宋" w:cs="仿宋" w:hint="eastAsia"/>
          <w:color w:val="auto"/>
          <w:sz w:val="24"/>
          <w:szCs w:val="24"/>
          <w:shd w:val="clear" w:color="auto" w:fill="FFFFFF"/>
        </w:rPr>
        <w:lastRenderedPageBreak/>
        <w:t>（2）Ca（OH)2≥</w:t>
      </w:r>
      <w:r w:rsidRPr="00CF2E0E">
        <w:rPr>
          <w:rFonts w:ascii="仿宋" w:eastAsia="仿宋" w:hAnsi="仿宋" w:cs="仿宋" w:hint="eastAsia"/>
          <w:color w:val="auto"/>
          <w:sz w:val="24"/>
          <w:szCs w:val="24"/>
        </w:rPr>
        <w:t xml:space="preserve">80% </w:t>
      </w:r>
      <w:r w:rsidR="00452A99">
        <w:rPr>
          <w:rFonts w:ascii="仿宋" w:eastAsia="仿宋" w:hAnsi="仿宋" w:cs="仿宋" w:hint="eastAsia"/>
          <w:color w:val="auto"/>
          <w:sz w:val="24"/>
          <w:szCs w:val="24"/>
        </w:rPr>
        <w:t>，</w:t>
      </w:r>
      <w:r w:rsidRPr="00CF2E0E">
        <w:rPr>
          <w:rFonts w:ascii="仿宋" w:eastAsia="仿宋" w:hAnsi="仿宋" w:cs="仿宋" w:hint="eastAsia"/>
          <w:color w:val="auto"/>
          <w:sz w:val="24"/>
          <w:szCs w:val="24"/>
          <w:shd w:val="clear" w:color="auto" w:fill="FFFFFF"/>
        </w:rPr>
        <w:t>200目通过率≥95%，重金属符合NY/T 3443-2019的要求(镉、铅、铬、砷、</w:t>
      </w:r>
      <w:proofErr w:type="gramStart"/>
      <w:r w:rsidRPr="00CF2E0E">
        <w:rPr>
          <w:rFonts w:ascii="仿宋" w:eastAsia="仿宋" w:hAnsi="仿宋" w:cs="仿宋" w:hint="eastAsia"/>
          <w:color w:val="auto"/>
          <w:sz w:val="24"/>
          <w:szCs w:val="24"/>
          <w:shd w:val="clear" w:color="auto" w:fill="FFFFFF"/>
        </w:rPr>
        <w:t>汞分别</w:t>
      </w:r>
      <w:proofErr w:type="gramEnd"/>
      <w:r w:rsidRPr="00CF2E0E">
        <w:rPr>
          <w:rFonts w:ascii="仿宋" w:eastAsia="仿宋" w:hAnsi="仿宋" w:cs="仿宋" w:hint="eastAsia"/>
          <w:color w:val="auto"/>
          <w:sz w:val="24"/>
          <w:szCs w:val="24"/>
          <w:shd w:val="clear" w:color="auto" w:fill="FFFFFF"/>
        </w:rPr>
        <w:t>限量在1.0、100、150、30和2.0mg/kg以内)。</w:t>
      </w:r>
    </w:p>
    <w:p w:rsidR="00E007B6" w:rsidRPr="00CF2E0E" w:rsidRDefault="00E007B6" w:rsidP="00152CB6">
      <w:pPr>
        <w:pStyle w:val="211"/>
        <w:spacing w:line="400" w:lineRule="exact"/>
        <w:ind w:leftChars="0" w:left="0" w:firstLineChars="200" w:firstLine="480"/>
        <w:jc w:val="left"/>
        <w:rPr>
          <w:rFonts w:ascii="仿宋" w:eastAsia="仿宋" w:hAnsi="仿宋" w:cs="仿宋"/>
          <w:color w:val="auto"/>
          <w:sz w:val="24"/>
          <w:szCs w:val="24"/>
          <w:shd w:val="clear" w:color="auto" w:fill="FFFFFF"/>
        </w:rPr>
      </w:pPr>
      <w:r w:rsidRPr="00CF2E0E">
        <w:rPr>
          <w:rFonts w:ascii="仿宋" w:eastAsia="仿宋" w:hAnsi="仿宋" w:cs="仿宋" w:hint="eastAsia"/>
          <w:color w:val="auto"/>
          <w:sz w:val="24"/>
          <w:szCs w:val="24"/>
          <w:shd w:val="clear" w:color="auto" w:fill="FFFFFF"/>
        </w:rPr>
        <w:t>（3）包装为25 kg/袋。</w:t>
      </w:r>
    </w:p>
    <w:p w:rsidR="00E007B6" w:rsidRPr="00CF2E0E" w:rsidRDefault="00E007B6" w:rsidP="00152CB6">
      <w:pPr>
        <w:pStyle w:val="211"/>
        <w:spacing w:line="400" w:lineRule="exact"/>
        <w:ind w:leftChars="0" w:left="0" w:firstLineChars="200" w:firstLine="482"/>
        <w:jc w:val="left"/>
        <w:rPr>
          <w:rFonts w:ascii="仿宋" w:eastAsia="仿宋" w:hAnsi="仿宋" w:cs="仿宋"/>
          <w:b/>
          <w:bCs/>
          <w:color w:val="auto"/>
          <w:sz w:val="24"/>
          <w:szCs w:val="24"/>
        </w:rPr>
      </w:pPr>
      <w:r w:rsidRPr="00CF2E0E">
        <w:rPr>
          <w:rFonts w:ascii="仿宋" w:eastAsia="仿宋" w:hAnsi="仿宋" w:cs="仿宋" w:hint="eastAsia"/>
          <w:b/>
          <w:bCs/>
          <w:color w:val="auto"/>
          <w:sz w:val="24"/>
          <w:szCs w:val="24"/>
          <w:shd w:val="clear" w:color="auto" w:fill="FFFFFF"/>
        </w:rPr>
        <w:t>2、</w:t>
      </w:r>
      <w:r w:rsidRPr="00CF2E0E">
        <w:rPr>
          <w:rFonts w:ascii="仿宋" w:eastAsia="仿宋" w:hAnsi="仿宋" w:cs="仿宋" w:hint="eastAsia"/>
          <w:b/>
          <w:bCs/>
          <w:color w:val="auto"/>
          <w:sz w:val="24"/>
          <w:szCs w:val="24"/>
        </w:rPr>
        <w:t>商品有机肥技术要求</w:t>
      </w:r>
    </w:p>
    <w:p w:rsidR="00E007B6" w:rsidRPr="00C5733A" w:rsidRDefault="00E007B6" w:rsidP="00152CB6">
      <w:pPr>
        <w:pStyle w:val="211"/>
        <w:spacing w:line="400" w:lineRule="exact"/>
        <w:ind w:leftChars="0" w:left="0" w:firstLineChars="100" w:firstLine="240"/>
        <w:rPr>
          <w:rFonts w:ascii="仿宋" w:eastAsia="仿宋" w:hAnsi="仿宋" w:cs="仿宋"/>
          <w:color w:val="auto"/>
          <w:sz w:val="24"/>
          <w:szCs w:val="24"/>
        </w:rPr>
      </w:pPr>
      <w:r w:rsidRPr="00C5733A">
        <w:rPr>
          <w:rFonts w:ascii="仿宋" w:eastAsia="仿宋" w:hAnsi="仿宋" w:cs="仿宋" w:hint="eastAsia"/>
          <w:color w:val="auto"/>
          <w:sz w:val="24"/>
          <w:szCs w:val="24"/>
          <w:shd w:val="clear" w:color="auto" w:fill="FFFFFF"/>
        </w:rPr>
        <w:t>★（1）</w:t>
      </w:r>
      <w:r w:rsidRPr="00C5733A">
        <w:rPr>
          <w:rFonts w:ascii="仿宋" w:eastAsia="仿宋" w:hAnsi="仿宋" w:cs="仿宋" w:hint="eastAsia"/>
          <w:color w:val="auto"/>
          <w:sz w:val="24"/>
          <w:szCs w:val="24"/>
        </w:rPr>
        <w:t>投标人投标文件中须提供</w:t>
      </w:r>
      <w:r w:rsidR="00F95C34" w:rsidRPr="00C5733A">
        <w:rPr>
          <w:rFonts w:ascii="仿宋" w:eastAsia="仿宋" w:hAnsi="仿宋" w:cs="仿宋" w:hint="eastAsia"/>
          <w:color w:val="auto"/>
          <w:sz w:val="24"/>
          <w:szCs w:val="24"/>
        </w:rPr>
        <w:t>投标产品（</w:t>
      </w:r>
      <w:r w:rsidRPr="00C5733A">
        <w:rPr>
          <w:rFonts w:ascii="仿宋" w:eastAsia="仿宋" w:hAnsi="仿宋" w:cs="仿宋" w:hint="eastAsia"/>
          <w:color w:val="auto"/>
          <w:sz w:val="24"/>
          <w:szCs w:val="24"/>
        </w:rPr>
        <w:t>商品有机肥</w:t>
      </w:r>
      <w:r w:rsidR="00F95C34" w:rsidRPr="00C5733A">
        <w:rPr>
          <w:rFonts w:ascii="仿宋" w:eastAsia="仿宋" w:hAnsi="仿宋" w:cs="仿宋" w:hint="eastAsia"/>
          <w:color w:val="auto"/>
          <w:sz w:val="24"/>
          <w:szCs w:val="24"/>
        </w:rPr>
        <w:t>）</w:t>
      </w:r>
      <w:r w:rsidRPr="00C5733A">
        <w:rPr>
          <w:rFonts w:ascii="仿宋" w:eastAsia="仿宋" w:hAnsi="仿宋" w:cs="仿宋" w:hint="eastAsia"/>
          <w:color w:val="auto"/>
          <w:sz w:val="24"/>
          <w:szCs w:val="24"/>
        </w:rPr>
        <w:t>生产地农业农村行政主管部门的原材料证明</w:t>
      </w:r>
      <w:r w:rsidR="00F95C34" w:rsidRPr="00C5733A">
        <w:rPr>
          <w:rFonts w:ascii="仿宋" w:eastAsia="仿宋" w:hAnsi="仿宋" w:cs="仿宋" w:hint="eastAsia"/>
          <w:color w:val="auto"/>
          <w:sz w:val="24"/>
          <w:szCs w:val="24"/>
        </w:rPr>
        <w:t>（复印件加盖投标人CA签章）</w:t>
      </w:r>
      <w:r w:rsidRPr="00C5733A">
        <w:rPr>
          <w:rFonts w:ascii="仿宋" w:eastAsia="仿宋" w:hAnsi="仿宋" w:cs="仿宋" w:hint="eastAsia"/>
          <w:color w:val="auto"/>
          <w:sz w:val="24"/>
          <w:szCs w:val="24"/>
        </w:rPr>
        <w:t>。</w:t>
      </w:r>
      <w:r w:rsidRPr="00C5733A">
        <w:rPr>
          <w:rFonts w:ascii="仿宋" w:eastAsia="仿宋" w:hAnsi="仿宋" w:cs="仿宋" w:hint="eastAsia"/>
          <w:bCs/>
          <w:color w:val="auto"/>
          <w:sz w:val="24"/>
          <w:szCs w:val="24"/>
        </w:rPr>
        <w:t>根据</w:t>
      </w:r>
      <w:r w:rsidRPr="00C5733A">
        <w:rPr>
          <w:rFonts w:ascii="仿宋" w:eastAsia="仿宋" w:hAnsi="仿宋" w:cs="仿宋" w:hint="eastAsia"/>
          <w:color w:val="auto"/>
          <w:sz w:val="24"/>
          <w:szCs w:val="24"/>
        </w:rPr>
        <w:t>《浙江省商品有机肥推广应用实施办法》（</w:t>
      </w:r>
      <w:proofErr w:type="gramStart"/>
      <w:r w:rsidRPr="00C5733A">
        <w:rPr>
          <w:rFonts w:ascii="仿宋" w:eastAsia="仿宋" w:hAnsi="仿宋" w:cs="仿宋" w:hint="eastAsia"/>
          <w:color w:val="auto"/>
          <w:sz w:val="24"/>
          <w:szCs w:val="24"/>
        </w:rPr>
        <w:t>浙农专发</w:t>
      </w:r>
      <w:proofErr w:type="gramEnd"/>
      <w:r w:rsidRPr="00C5733A">
        <w:rPr>
          <w:rFonts w:ascii="仿宋" w:eastAsia="仿宋" w:hAnsi="仿宋" w:cs="仿宋" w:hint="eastAsia"/>
          <w:color w:val="auto"/>
          <w:sz w:val="24"/>
          <w:szCs w:val="24"/>
        </w:rPr>
        <w:t>〔2020〕10号）要求，利用浙江省畜禽排泄物等农业有机废弃物资源为主要原料、经发酵腐熟除臭后制成的有机肥料等产品。</w:t>
      </w:r>
    </w:p>
    <w:p w:rsidR="00B338C8" w:rsidRPr="004320CC" w:rsidRDefault="00F95C34" w:rsidP="00F95C34">
      <w:pPr>
        <w:pStyle w:val="211"/>
        <w:spacing w:line="400" w:lineRule="exact"/>
        <w:ind w:leftChars="0" w:left="0" w:firstLineChars="100" w:firstLine="240"/>
        <w:rPr>
          <w:rFonts w:ascii="仿宋" w:eastAsia="仿宋" w:hAnsi="仿宋" w:cs="仿宋"/>
          <w:color w:val="auto"/>
          <w:sz w:val="24"/>
          <w:szCs w:val="24"/>
        </w:rPr>
      </w:pPr>
      <w:r w:rsidRPr="00C5733A">
        <w:rPr>
          <w:rFonts w:ascii="仿宋" w:eastAsia="仿宋" w:hAnsi="仿宋" w:cs="仿宋" w:hint="eastAsia"/>
          <w:color w:val="auto"/>
          <w:sz w:val="24"/>
          <w:szCs w:val="24"/>
        </w:rPr>
        <w:t>★</w:t>
      </w:r>
      <w:r w:rsidR="00B338C8" w:rsidRPr="00C5733A">
        <w:rPr>
          <w:rFonts w:ascii="仿宋" w:eastAsia="仿宋" w:hAnsi="仿宋" w:cs="仿宋" w:hint="eastAsia"/>
          <w:color w:val="auto"/>
          <w:sz w:val="24"/>
          <w:szCs w:val="24"/>
        </w:rPr>
        <w:t>（2）</w:t>
      </w:r>
      <w:r w:rsidRPr="00C5733A">
        <w:rPr>
          <w:rFonts w:ascii="仿宋" w:eastAsia="仿宋" w:hAnsi="仿宋" w:cs="仿宋" w:hint="eastAsia"/>
          <w:color w:val="auto"/>
          <w:sz w:val="24"/>
          <w:szCs w:val="24"/>
        </w:rPr>
        <w:t>投标人投标文件中须提供投标产品（商品有机肥）</w:t>
      </w:r>
      <w:r w:rsidRPr="00C5733A">
        <w:rPr>
          <w:rFonts w:ascii="仿宋" w:eastAsia="仿宋" w:hAnsi="仿宋"/>
          <w:bCs/>
          <w:color w:val="auto"/>
          <w:sz w:val="24"/>
          <w:szCs w:val="24"/>
        </w:rPr>
        <w:t>生产商</w:t>
      </w:r>
      <w:r w:rsidRPr="00C5733A">
        <w:rPr>
          <w:rFonts w:ascii="仿宋" w:eastAsia="仿宋" w:hAnsi="仿宋" w:hint="eastAsia"/>
          <w:color w:val="auto"/>
          <w:sz w:val="24"/>
          <w:szCs w:val="24"/>
        </w:rPr>
        <w:t>有效的肥料正式登记证</w:t>
      </w:r>
      <w:r w:rsidR="00B834B1" w:rsidRPr="004320CC">
        <w:rPr>
          <w:rFonts w:ascii="仿宋" w:eastAsia="仿宋" w:hAnsi="仿宋" w:hint="eastAsia"/>
          <w:color w:val="auto"/>
          <w:sz w:val="24"/>
          <w:szCs w:val="24"/>
        </w:rPr>
        <w:t>（产品形态包含颗粒）</w:t>
      </w:r>
      <w:r w:rsidRPr="004320CC">
        <w:rPr>
          <w:rFonts w:ascii="仿宋" w:eastAsia="仿宋" w:hAnsi="仿宋" w:cs="仿宋" w:hint="eastAsia"/>
          <w:color w:val="auto"/>
          <w:sz w:val="24"/>
          <w:szCs w:val="24"/>
        </w:rPr>
        <w:t>复印件</w:t>
      </w:r>
      <w:r w:rsidR="00B834B1" w:rsidRPr="004320CC">
        <w:rPr>
          <w:rFonts w:ascii="仿宋" w:eastAsia="仿宋" w:hAnsi="仿宋" w:cs="仿宋" w:hint="eastAsia"/>
          <w:color w:val="auto"/>
          <w:sz w:val="24"/>
          <w:szCs w:val="24"/>
        </w:rPr>
        <w:t>并</w:t>
      </w:r>
      <w:r w:rsidRPr="004320CC">
        <w:rPr>
          <w:rFonts w:ascii="仿宋" w:eastAsia="仿宋" w:hAnsi="仿宋" w:cs="仿宋" w:hint="eastAsia"/>
          <w:color w:val="auto"/>
          <w:sz w:val="24"/>
          <w:szCs w:val="24"/>
        </w:rPr>
        <w:t>加盖投标人CA</w:t>
      </w:r>
      <w:r w:rsidR="00B834B1" w:rsidRPr="004320CC">
        <w:rPr>
          <w:rFonts w:ascii="仿宋" w:eastAsia="仿宋" w:hAnsi="仿宋" w:cs="仿宋" w:hint="eastAsia"/>
          <w:color w:val="auto"/>
          <w:sz w:val="24"/>
          <w:szCs w:val="24"/>
        </w:rPr>
        <w:t>签章</w:t>
      </w:r>
      <w:r w:rsidRPr="004320CC">
        <w:rPr>
          <w:rFonts w:ascii="仿宋" w:eastAsia="仿宋" w:hAnsi="仿宋" w:hint="eastAsia"/>
          <w:color w:val="auto"/>
          <w:sz w:val="24"/>
          <w:szCs w:val="24"/>
        </w:rPr>
        <w:t>。</w:t>
      </w:r>
    </w:p>
    <w:p w:rsidR="00E007B6" w:rsidRPr="00C5733A" w:rsidRDefault="00E007B6" w:rsidP="00152CB6">
      <w:pPr>
        <w:pStyle w:val="211"/>
        <w:spacing w:line="400" w:lineRule="exact"/>
        <w:ind w:leftChars="0" w:left="0" w:firstLineChars="200" w:firstLine="472"/>
        <w:jc w:val="left"/>
        <w:rPr>
          <w:rFonts w:ascii="仿宋" w:eastAsia="仿宋" w:hAnsi="仿宋" w:cs="仿宋"/>
          <w:bCs/>
          <w:color w:val="auto"/>
          <w:sz w:val="24"/>
          <w:szCs w:val="24"/>
          <w:shd w:val="clear" w:color="auto" w:fill="FFFFFF"/>
        </w:rPr>
      </w:pPr>
      <w:r w:rsidRPr="004320CC">
        <w:rPr>
          <w:rStyle w:val="1CharChar0"/>
          <w:rFonts w:ascii="仿宋" w:eastAsia="仿宋" w:hAnsi="仿宋" w:cs="仿宋" w:hint="eastAsia"/>
          <w:b w:val="0"/>
          <w:bCs/>
          <w:color w:val="auto"/>
          <w:szCs w:val="24"/>
        </w:rPr>
        <w:t>（</w:t>
      </w:r>
      <w:r w:rsidR="00B338C8" w:rsidRPr="004320CC">
        <w:rPr>
          <w:rStyle w:val="1CharChar0"/>
          <w:rFonts w:ascii="仿宋" w:eastAsia="仿宋" w:hAnsi="仿宋" w:cs="仿宋" w:hint="eastAsia"/>
          <w:b w:val="0"/>
          <w:bCs/>
          <w:color w:val="auto"/>
          <w:szCs w:val="24"/>
        </w:rPr>
        <w:t>3</w:t>
      </w:r>
      <w:r w:rsidRPr="004320CC">
        <w:rPr>
          <w:rStyle w:val="1CharChar0"/>
          <w:rFonts w:ascii="仿宋" w:eastAsia="仿宋" w:hAnsi="仿宋" w:cs="仿宋" w:hint="eastAsia"/>
          <w:b w:val="0"/>
          <w:bCs/>
          <w:color w:val="auto"/>
          <w:szCs w:val="24"/>
        </w:rPr>
        <w:t>）</w:t>
      </w:r>
      <w:r w:rsidRPr="004320CC">
        <w:rPr>
          <w:rFonts w:ascii="仿宋" w:eastAsia="仿宋" w:hAnsi="仿宋" w:cs="仿宋" w:hint="eastAsia"/>
          <w:bCs/>
          <w:color w:val="auto"/>
          <w:sz w:val="24"/>
          <w:szCs w:val="24"/>
          <w:shd w:val="clear" w:color="auto" w:fill="FFFFFF"/>
        </w:rPr>
        <w:t>外观为褐色或灰褐色，</w:t>
      </w:r>
      <w:r w:rsidR="002E76C6" w:rsidRPr="004320CC">
        <w:rPr>
          <w:rFonts w:ascii="仿宋" w:eastAsia="仿宋" w:hAnsi="仿宋" w:cs="仿宋" w:hint="eastAsia"/>
          <w:color w:val="auto"/>
          <w:sz w:val="24"/>
          <w:szCs w:val="24"/>
        </w:rPr>
        <w:t>颗粒状，</w:t>
      </w:r>
      <w:r w:rsidR="00F24109" w:rsidRPr="00C5733A">
        <w:rPr>
          <w:rFonts w:ascii="仿宋" w:eastAsia="仿宋" w:hAnsi="仿宋" w:cs="仿宋" w:hint="eastAsia"/>
          <w:bCs/>
          <w:color w:val="auto"/>
          <w:sz w:val="24"/>
          <w:szCs w:val="24"/>
          <w:shd w:val="clear" w:color="auto" w:fill="FFFFFF"/>
        </w:rPr>
        <w:t>无恶臭，无机械杂质</w:t>
      </w:r>
      <w:r w:rsidR="00F24109" w:rsidRPr="00C5733A">
        <w:rPr>
          <w:rFonts w:ascii="仿宋" w:eastAsia="仿宋" w:hAnsi="仿宋" w:cs="仿宋" w:hint="eastAsia"/>
          <w:color w:val="auto"/>
          <w:sz w:val="24"/>
          <w:szCs w:val="24"/>
        </w:rPr>
        <w:t>。</w:t>
      </w:r>
    </w:p>
    <w:p w:rsidR="00E007B6" w:rsidRPr="00CF2E0E" w:rsidRDefault="00E007B6" w:rsidP="00152CB6">
      <w:pPr>
        <w:spacing w:line="400" w:lineRule="exact"/>
        <w:ind w:firstLineChars="200" w:firstLine="480"/>
        <w:rPr>
          <w:rFonts w:ascii="仿宋" w:eastAsia="仿宋" w:hAnsi="仿宋" w:cs="仿宋"/>
          <w:bCs/>
          <w:sz w:val="24"/>
          <w:szCs w:val="24"/>
        </w:rPr>
      </w:pPr>
      <w:r w:rsidRPr="00CF2E0E">
        <w:rPr>
          <w:rFonts w:ascii="仿宋" w:eastAsia="仿宋" w:hAnsi="仿宋" w:cs="仿宋" w:hint="eastAsia"/>
          <w:bCs/>
          <w:sz w:val="24"/>
          <w:szCs w:val="24"/>
        </w:rPr>
        <w:t>（</w:t>
      </w:r>
      <w:r w:rsidR="00B338C8">
        <w:rPr>
          <w:rFonts w:ascii="仿宋" w:eastAsia="仿宋" w:hAnsi="仿宋" w:cs="仿宋" w:hint="eastAsia"/>
          <w:bCs/>
          <w:sz w:val="24"/>
          <w:szCs w:val="24"/>
        </w:rPr>
        <w:t>4</w:t>
      </w:r>
      <w:r w:rsidRPr="00CF2E0E">
        <w:rPr>
          <w:rFonts w:ascii="仿宋" w:eastAsia="仿宋" w:hAnsi="仿宋" w:cs="仿宋" w:hint="eastAsia"/>
          <w:bCs/>
          <w:sz w:val="24"/>
          <w:szCs w:val="24"/>
        </w:rPr>
        <w:t>）氮磷钾总养分、有机质、重金属及水分含量和酸碱度</w:t>
      </w:r>
      <w:r w:rsidR="00F95C34">
        <w:rPr>
          <w:rFonts w:ascii="仿宋" w:eastAsia="仿宋" w:hAnsi="仿宋" w:cs="仿宋" w:hint="eastAsia"/>
          <w:bCs/>
          <w:sz w:val="24"/>
          <w:szCs w:val="24"/>
        </w:rPr>
        <w:t>等</w:t>
      </w:r>
      <w:r w:rsidRPr="00CF2E0E">
        <w:rPr>
          <w:rFonts w:ascii="仿宋" w:eastAsia="仿宋" w:hAnsi="仿宋" w:cs="仿宋" w:hint="eastAsia"/>
          <w:bCs/>
          <w:sz w:val="24"/>
          <w:szCs w:val="24"/>
        </w:rPr>
        <w:t>指标分别达到《有机肥料》（NY/T525-2021）：有机质≥30%，总养分N+P</w:t>
      </w:r>
      <w:r w:rsidRPr="00CF2E0E">
        <w:rPr>
          <w:rFonts w:ascii="仿宋" w:eastAsia="仿宋" w:hAnsi="仿宋" w:cs="仿宋" w:hint="eastAsia"/>
          <w:bCs/>
          <w:sz w:val="24"/>
          <w:szCs w:val="24"/>
          <w:vertAlign w:val="subscript"/>
        </w:rPr>
        <w:t>2</w:t>
      </w:r>
      <w:r w:rsidRPr="00CF2E0E">
        <w:rPr>
          <w:rFonts w:ascii="仿宋" w:eastAsia="仿宋" w:hAnsi="仿宋" w:cs="仿宋" w:hint="eastAsia"/>
          <w:bCs/>
          <w:sz w:val="24"/>
          <w:szCs w:val="24"/>
        </w:rPr>
        <w:t>O</w:t>
      </w:r>
      <w:r w:rsidRPr="00CF2E0E">
        <w:rPr>
          <w:rFonts w:ascii="仿宋" w:eastAsia="仿宋" w:hAnsi="仿宋" w:cs="仿宋" w:hint="eastAsia"/>
          <w:bCs/>
          <w:sz w:val="24"/>
          <w:szCs w:val="24"/>
          <w:vertAlign w:val="subscript"/>
        </w:rPr>
        <w:t>5</w:t>
      </w:r>
      <w:r w:rsidRPr="00CF2E0E">
        <w:rPr>
          <w:rFonts w:ascii="仿宋" w:eastAsia="仿宋" w:hAnsi="仿宋" w:cs="仿宋" w:hint="eastAsia"/>
          <w:bCs/>
          <w:sz w:val="24"/>
          <w:szCs w:val="24"/>
        </w:rPr>
        <w:t>+K</w:t>
      </w:r>
      <w:r w:rsidRPr="00CF2E0E">
        <w:rPr>
          <w:rFonts w:ascii="仿宋" w:eastAsia="仿宋" w:hAnsi="仿宋" w:cs="仿宋" w:hint="eastAsia"/>
          <w:bCs/>
          <w:sz w:val="24"/>
          <w:szCs w:val="24"/>
          <w:vertAlign w:val="subscript"/>
        </w:rPr>
        <w:t>2</w:t>
      </w:r>
      <w:r w:rsidRPr="00CF2E0E">
        <w:rPr>
          <w:rFonts w:ascii="仿宋" w:eastAsia="仿宋" w:hAnsi="仿宋" w:cs="仿宋" w:hint="eastAsia"/>
          <w:bCs/>
          <w:sz w:val="24"/>
          <w:szCs w:val="24"/>
        </w:rPr>
        <w:t>0≥4%，水分≤30%，pH值5.5-8.5；总砷（As）≤15mg/kg,总汞（Hg）≤2mg/kg，总铅（Pb）≤50mg/kg，总镉（Cd）≤3mg/kg，总铬（Cr）≤150mg/kg；粪大肠菌群数≤100个/g，蛔虫</w:t>
      </w:r>
      <w:proofErr w:type="gramStart"/>
      <w:r w:rsidRPr="00CF2E0E">
        <w:rPr>
          <w:rFonts w:ascii="仿宋" w:eastAsia="仿宋" w:hAnsi="仿宋" w:cs="仿宋" w:hint="eastAsia"/>
          <w:bCs/>
          <w:sz w:val="24"/>
          <w:szCs w:val="24"/>
        </w:rPr>
        <w:t>卵</w:t>
      </w:r>
      <w:proofErr w:type="gramEnd"/>
      <w:r w:rsidRPr="00CF2E0E">
        <w:rPr>
          <w:rFonts w:ascii="仿宋" w:eastAsia="仿宋" w:hAnsi="仿宋" w:cs="仿宋" w:hint="eastAsia"/>
          <w:bCs/>
          <w:sz w:val="24"/>
          <w:szCs w:val="24"/>
        </w:rPr>
        <w:t>死亡率≥95%。</w:t>
      </w:r>
    </w:p>
    <w:p w:rsidR="00E007B6" w:rsidRPr="00CF2E0E" w:rsidRDefault="00E007B6" w:rsidP="00152CB6">
      <w:pPr>
        <w:pStyle w:val="211"/>
        <w:spacing w:line="400" w:lineRule="exact"/>
        <w:ind w:leftChars="0" w:left="0" w:firstLineChars="200" w:firstLine="480"/>
        <w:jc w:val="left"/>
        <w:rPr>
          <w:rFonts w:ascii="仿宋" w:eastAsia="仿宋" w:hAnsi="仿宋" w:cs="仿宋"/>
          <w:bCs/>
          <w:color w:val="auto"/>
          <w:sz w:val="24"/>
          <w:szCs w:val="24"/>
          <w:shd w:val="clear" w:color="auto" w:fill="FFFFFF"/>
        </w:rPr>
      </w:pPr>
      <w:r w:rsidRPr="00CF2E0E">
        <w:rPr>
          <w:rFonts w:ascii="仿宋" w:eastAsia="仿宋" w:hAnsi="仿宋" w:cs="仿宋" w:hint="eastAsia"/>
          <w:bCs/>
          <w:color w:val="auto"/>
          <w:sz w:val="24"/>
          <w:szCs w:val="24"/>
          <w:shd w:val="clear" w:color="auto" w:fill="FFFFFF"/>
        </w:rPr>
        <w:t>（</w:t>
      </w:r>
      <w:r w:rsidR="00B338C8">
        <w:rPr>
          <w:rFonts w:ascii="仿宋" w:eastAsia="仿宋" w:hAnsi="仿宋" w:cs="仿宋" w:hint="eastAsia"/>
          <w:bCs/>
          <w:color w:val="auto"/>
          <w:sz w:val="24"/>
          <w:szCs w:val="24"/>
          <w:shd w:val="clear" w:color="auto" w:fill="FFFFFF"/>
        </w:rPr>
        <w:t>5</w:t>
      </w:r>
      <w:r w:rsidRPr="00CF2E0E">
        <w:rPr>
          <w:rFonts w:ascii="仿宋" w:eastAsia="仿宋" w:hAnsi="仿宋" w:cs="仿宋" w:hint="eastAsia"/>
          <w:bCs/>
          <w:color w:val="auto"/>
          <w:sz w:val="24"/>
          <w:szCs w:val="24"/>
          <w:shd w:val="clear" w:color="auto" w:fill="FFFFFF"/>
        </w:rPr>
        <w:t>）包装为40 kg/袋。</w:t>
      </w:r>
    </w:p>
    <w:p w:rsidR="00E007B6" w:rsidRPr="00CF2E0E" w:rsidRDefault="00E007B6" w:rsidP="00152CB6">
      <w:pPr>
        <w:pStyle w:val="211"/>
        <w:spacing w:line="400" w:lineRule="exact"/>
        <w:ind w:leftChars="0" w:left="0" w:firstLineChars="200" w:firstLine="482"/>
        <w:rPr>
          <w:rFonts w:ascii="仿宋" w:eastAsia="仿宋" w:hAnsi="仿宋" w:cs="仿宋"/>
          <w:b/>
          <w:bCs/>
          <w:sz w:val="24"/>
          <w:szCs w:val="24"/>
        </w:rPr>
      </w:pPr>
      <w:r w:rsidRPr="00CF2E0E">
        <w:rPr>
          <w:rFonts w:ascii="仿宋" w:eastAsia="仿宋" w:hAnsi="仿宋" w:cs="仿宋" w:hint="eastAsia"/>
          <w:b/>
          <w:bCs/>
          <w:sz w:val="24"/>
          <w:szCs w:val="24"/>
        </w:rPr>
        <w:t>3、施用技术要求</w:t>
      </w:r>
    </w:p>
    <w:p w:rsidR="00E007B6" w:rsidRPr="00C5733A" w:rsidRDefault="00E007B6" w:rsidP="00E007B6">
      <w:pPr>
        <w:snapToGrid w:val="0"/>
        <w:spacing w:line="400" w:lineRule="exact"/>
        <w:ind w:firstLineChars="200" w:firstLine="480"/>
        <w:rPr>
          <w:rFonts w:ascii="仿宋" w:eastAsia="仿宋" w:hAnsi="仿宋" w:cs="仿宋"/>
          <w:sz w:val="24"/>
          <w:szCs w:val="24"/>
        </w:rPr>
      </w:pPr>
      <w:r w:rsidRPr="00C5733A">
        <w:rPr>
          <w:rFonts w:ascii="仿宋" w:eastAsia="仿宋" w:hAnsi="仿宋" w:cs="仿宋" w:hint="eastAsia"/>
          <w:sz w:val="24"/>
          <w:szCs w:val="24"/>
        </w:rPr>
        <w:t>中标单位负责物资施用。石灰</w:t>
      </w:r>
      <w:r w:rsidR="00F8558C" w:rsidRPr="00C5733A">
        <w:rPr>
          <w:rFonts w:ascii="仿宋" w:eastAsia="仿宋" w:hAnsi="仿宋" w:cs="仿宋" w:hint="eastAsia"/>
          <w:sz w:val="24"/>
          <w:szCs w:val="24"/>
        </w:rPr>
        <w:t>100-150</w:t>
      </w:r>
      <w:r w:rsidRPr="00C5733A">
        <w:rPr>
          <w:rFonts w:ascii="仿宋" w:eastAsia="仿宋" w:hAnsi="仿宋" w:cs="仿宋" w:hint="eastAsia"/>
          <w:sz w:val="24"/>
          <w:szCs w:val="24"/>
        </w:rPr>
        <w:t>公斤/亩、商品有机肥</w:t>
      </w:r>
      <w:r w:rsidR="00F8558C" w:rsidRPr="00C5733A">
        <w:rPr>
          <w:rFonts w:ascii="仿宋" w:eastAsia="仿宋" w:hAnsi="仿宋" w:cs="仿宋" w:hint="eastAsia"/>
          <w:sz w:val="24"/>
          <w:szCs w:val="24"/>
        </w:rPr>
        <w:t>160</w:t>
      </w:r>
      <w:r w:rsidRPr="00C5733A">
        <w:rPr>
          <w:rFonts w:ascii="仿宋" w:eastAsia="仿宋" w:hAnsi="仿宋" w:cs="仿宋" w:hint="eastAsia"/>
          <w:sz w:val="24"/>
          <w:szCs w:val="24"/>
        </w:rPr>
        <w:t>公斤/亩的标准均匀施入</w:t>
      </w:r>
      <w:r w:rsidR="00F8558C" w:rsidRPr="00C5733A">
        <w:rPr>
          <w:rFonts w:ascii="仿宋" w:eastAsia="仿宋" w:hAnsi="仿宋" w:cs="仿宋" w:hint="eastAsia"/>
          <w:sz w:val="24"/>
          <w:szCs w:val="24"/>
        </w:rPr>
        <w:t>到农田里</w:t>
      </w:r>
      <w:r w:rsidRPr="00C5733A">
        <w:rPr>
          <w:rFonts w:ascii="仿宋" w:eastAsia="仿宋" w:hAnsi="仿宋" w:cs="仿宋" w:hint="eastAsia"/>
          <w:sz w:val="24"/>
          <w:szCs w:val="24"/>
        </w:rPr>
        <w:t>，石灰施用面积约</w:t>
      </w:r>
      <w:r w:rsidR="00BB62DF" w:rsidRPr="00C5733A">
        <w:rPr>
          <w:rFonts w:ascii="仿宋" w:eastAsia="仿宋" w:hAnsi="仿宋" w:cs="仿宋" w:hint="eastAsia"/>
          <w:sz w:val="24"/>
          <w:szCs w:val="24"/>
        </w:rPr>
        <w:t>5000</w:t>
      </w:r>
      <w:r w:rsidRPr="00C5733A">
        <w:rPr>
          <w:rFonts w:ascii="仿宋" w:eastAsia="仿宋" w:hAnsi="仿宋" w:cs="仿宋" w:hint="eastAsia"/>
          <w:sz w:val="24"/>
          <w:szCs w:val="24"/>
        </w:rPr>
        <w:t>亩</w:t>
      </w:r>
      <w:r w:rsidR="00BB62DF" w:rsidRPr="00C5733A">
        <w:rPr>
          <w:rFonts w:ascii="仿宋" w:eastAsia="仿宋" w:hAnsi="仿宋" w:cs="仿宋" w:hint="eastAsia"/>
          <w:sz w:val="24"/>
          <w:szCs w:val="24"/>
        </w:rPr>
        <w:t>农田</w:t>
      </w:r>
      <w:r w:rsidRPr="00C5733A">
        <w:rPr>
          <w:rFonts w:ascii="仿宋" w:eastAsia="仿宋" w:hAnsi="仿宋" w:cs="仿宋" w:hint="eastAsia"/>
          <w:sz w:val="24"/>
          <w:szCs w:val="24"/>
        </w:rPr>
        <w:t>，商品有机肥施用面积约</w:t>
      </w:r>
      <w:r w:rsidR="00BB62DF" w:rsidRPr="00C5733A">
        <w:rPr>
          <w:rFonts w:ascii="仿宋" w:eastAsia="仿宋" w:hAnsi="仿宋" w:cs="仿宋" w:hint="eastAsia"/>
          <w:sz w:val="24"/>
          <w:szCs w:val="24"/>
        </w:rPr>
        <w:t>4000</w:t>
      </w:r>
      <w:r w:rsidRPr="00C5733A">
        <w:rPr>
          <w:rFonts w:ascii="仿宋" w:eastAsia="仿宋" w:hAnsi="仿宋" w:cs="仿宋" w:hint="eastAsia"/>
          <w:sz w:val="24"/>
          <w:szCs w:val="24"/>
        </w:rPr>
        <w:t>亩</w:t>
      </w:r>
      <w:r w:rsidR="00BB62DF" w:rsidRPr="00C5733A">
        <w:rPr>
          <w:rFonts w:ascii="仿宋" w:eastAsia="仿宋" w:hAnsi="仿宋" w:cs="仿宋" w:hint="eastAsia"/>
          <w:sz w:val="24"/>
          <w:szCs w:val="24"/>
        </w:rPr>
        <w:t>农田</w:t>
      </w:r>
      <w:r w:rsidRPr="00C5733A">
        <w:rPr>
          <w:rFonts w:ascii="仿宋" w:eastAsia="仿宋" w:hAnsi="仿宋" w:cs="仿宋" w:hint="eastAsia"/>
          <w:sz w:val="24"/>
          <w:szCs w:val="24"/>
        </w:rPr>
        <w:t>。</w:t>
      </w:r>
    </w:p>
    <w:p w:rsidR="00E007B6" w:rsidRPr="00CF2E0E" w:rsidRDefault="00E007B6" w:rsidP="00756D71">
      <w:pPr>
        <w:spacing w:line="400" w:lineRule="exact"/>
        <w:ind w:firstLineChars="100" w:firstLine="237"/>
        <w:rPr>
          <w:rFonts w:ascii="仿宋" w:eastAsia="仿宋" w:hAnsi="仿宋" w:cs="仿宋"/>
          <w:sz w:val="24"/>
          <w:szCs w:val="24"/>
        </w:rPr>
      </w:pPr>
      <w:r w:rsidRPr="00CF2E0E">
        <w:rPr>
          <w:rStyle w:val="1CharChar0"/>
          <w:rFonts w:ascii="仿宋" w:eastAsia="仿宋" w:hAnsi="仿宋" w:cs="仿宋" w:hint="eastAsia"/>
          <w:szCs w:val="24"/>
        </w:rPr>
        <w:t>三、人员、</w:t>
      </w:r>
      <w:r w:rsidRPr="00CF2E0E">
        <w:rPr>
          <w:rFonts w:ascii="仿宋" w:eastAsia="仿宋" w:hAnsi="仿宋" w:cs="仿宋" w:hint="eastAsia"/>
          <w:b/>
          <w:sz w:val="24"/>
          <w:szCs w:val="24"/>
        </w:rPr>
        <w:t>设备配备及专业技术能力要求</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1、人员配备：协调人员1人（固定），供货及现场实施等人员根据采购人要求、供货及期限要求合理配备；采购人发出采购指令后，协调人员须在2天内上报供货及施用等相关方案，经采购人同意后方可实施，同时无条件接受和配合采购人现场监督。</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2、设备配备：装运车辆等设备，工作实施所需的工器具、其他生活物资及药物一应配备。</w:t>
      </w:r>
    </w:p>
    <w:p w:rsidR="00E007B6" w:rsidRPr="00CF2E0E" w:rsidRDefault="00E007B6" w:rsidP="00E007B6">
      <w:pPr>
        <w:snapToGrid w:val="0"/>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3、人员和车辆要求：协调、现场实施人员须具有投标产品的专业知识和技能，应当具备履行岗位职责的能力；机动车驾驶人员须具有相应的驾驶证，不得违反交规。</w:t>
      </w:r>
    </w:p>
    <w:p w:rsidR="00E007B6" w:rsidRPr="00CF2E0E" w:rsidRDefault="00E007B6" w:rsidP="00756D71">
      <w:pPr>
        <w:snapToGrid w:val="0"/>
        <w:spacing w:line="400" w:lineRule="exact"/>
        <w:ind w:firstLineChars="100" w:firstLine="241"/>
        <w:rPr>
          <w:rFonts w:ascii="仿宋" w:eastAsia="仿宋" w:hAnsi="仿宋" w:cs="仿宋"/>
          <w:b/>
          <w:bCs/>
          <w:sz w:val="24"/>
          <w:szCs w:val="24"/>
        </w:rPr>
      </w:pPr>
      <w:r w:rsidRPr="00CF2E0E">
        <w:rPr>
          <w:rFonts w:ascii="仿宋" w:eastAsia="仿宋" w:hAnsi="仿宋" w:cs="仿宋" w:hint="eastAsia"/>
          <w:b/>
          <w:bCs/>
          <w:sz w:val="24"/>
          <w:szCs w:val="24"/>
        </w:rPr>
        <w:t>四、交货要求</w:t>
      </w:r>
    </w:p>
    <w:p w:rsidR="00E007B6" w:rsidRPr="00CF2E0E" w:rsidRDefault="00E007B6" w:rsidP="00E007B6">
      <w:pPr>
        <w:widowControl/>
        <w:snapToGrid w:val="0"/>
        <w:spacing w:line="400" w:lineRule="exact"/>
        <w:ind w:firstLineChars="200" w:firstLine="480"/>
        <w:jc w:val="left"/>
        <w:rPr>
          <w:rFonts w:ascii="仿宋" w:eastAsia="仿宋" w:hAnsi="仿宋" w:cs="仿宋"/>
          <w:sz w:val="24"/>
          <w:szCs w:val="24"/>
        </w:rPr>
      </w:pPr>
      <w:r w:rsidRPr="00CF2E0E">
        <w:rPr>
          <w:rFonts w:ascii="仿宋" w:eastAsia="仿宋" w:hAnsi="仿宋" w:cs="仿宋" w:hint="eastAsia"/>
          <w:sz w:val="24"/>
          <w:szCs w:val="24"/>
        </w:rPr>
        <w:t>中标人于</w:t>
      </w:r>
      <w:r w:rsidR="0017520B" w:rsidRPr="00C5733A">
        <w:rPr>
          <w:rFonts w:ascii="仿宋" w:eastAsia="仿宋" w:hAnsi="仿宋" w:cs="仿宋" w:hint="eastAsia"/>
          <w:sz w:val="24"/>
          <w:szCs w:val="24"/>
        </w:rPr>
        <w:t>2023</w:t>
      </w:r>
      <w:r w:rsidRPr="00CF2E0E">
        <w:rPr>
          <w:rFonts w:ascii="仿宋" w:eastAsia="仿宋" w:hAnsi="仿宋" w:cs="仿宋" w:hint="eastAsia"/>
          <w:sz w:val="24"/>
          <w:szCs w:val="24"/>
        </w:rPr>
        <w:t>年</w:t>
      </w:r>
      <w:r w:rsidR="00C5733A" w:rsidRPr="00C5733A">
        <w:rPr>
          <w:rFonts w:ascii="仿宋" w:eastAsia="仿宋" w:hAnsi="仿宋" w:cs="仿宋"/>
          <w:sz w:val="24"/>
          <w:szCs w:val="24"/>
        </w:rPr>
        <w:t>12</w:t>
      </w:r>
      <w:r w:rsidRPr="00CF2E0E">
        <w:rPr>
          <w:rFonts w:ascii="仿宋" w:eastAsia="仿宋" w:hAnsi="仿宋" w:cs="仿宋" w:hint="eastAsia"/>
          <w:sz w:val="24"/>
          <w:szCs w:val="24"/>
        </w:rPr>
        <w:t>月</w:t>
      </w:r>
      <w:r w:rsidR="00C5733A" w:rsidRPr="00C5733A">
        <w:rPr>
          <w:rFonts w:ascii="仿宋" w:eastAsia="仿宋" w:hAnsi="仿宋" w:cs="仿宋"/>
          <w:sz w:val="24"/>
          <w:szCs w:val="24"/>
        </w:rPr>
        <w:t>15</w:t>
      </w:r>
      <w:r w:rsidRPr="00CF2E0E">
        <w:rPr>
          <w:rFonts w:ascii="仿宋" w:eastAsia="仿宋" w:hAnsi="仿宋" w:cs="仿宋" w:hint="eastAsia"/>
          <w:sz w:val="24"/>
          <w:szCs w:val="24"/>
        </w:rPr>
        <w:t>日前（</w:t>
      </w:r>
      <w:r w:rsidR="00C5733A" w:rsidRPr="00C5733A">
        <w:rPr>
          <w:rFonts w:ascii="仿宋" w:eastAsia="仿宋" w:hAnsi="仿宋" w:cs="仿宋" w:hint="eastAsia"/>
          <w:sz w:val="24"/>
          <w:szCs w:val="24"/>
        </w:rPr>
        <w:t>具体可根据雨水持续时间和实施区农户晚稻收割时间适当延顺</w:t>
      </w:r>
      <w:r w:rsidRPr="00CF2E0E">
        <w:rPr>
          <w:rFonts w:ascii="仿宋" w:eastAsia="仿宋" w:hAnsi="仿宋" w:cs="仿宋" w:hint="eastAsia"/>
          <w:sz w:val="24"/>
          <w:szCs w:val="24"/>
        </w:rPr>
        <w:t>），将相关物资运输到相关行政村（具体地点由业主单位指定），自行组织把物资施用到指定区域农田。所有产生的费用均由中标人全额承担。</w:t>
      </w:r>
    </w:p>
    <w:p w:rsidR="00E007B6" w:rsidRPr="00CF2E0E" w:rsidRDefault="00E007B6" w:rsidP="00756D71">
      <w:pPr>
        <w:pStyle w:val="27"/>
        <w:spacing w:after="0" w:line="400" w:lineRule="exact"/>
        <w:ind w:leftChars="0" w:left="0" w:firstLineChars="100" w:firstLine="241"/>
        <w:jc w:val="left"/>
        <w:rPr>
          <w:rFonts w:ascii="仿宋" w:eastAsia="仿宋" w:hAnsi="仿宋" w:cs="仿宋"/>
          <w:b/>
          <w:bCs/>
          <w:sz w:val="24"/>
          <w:szCs w:val="24"/>
        </w:rPr>
      </w:pPr>
      <w:r w:rsidRPr="00CF2E0E">
        <w:rPr>
          <w:rFonts w:ascii="仿宋" w:eastAsia="仿宋" w:hAnsi="仿宋" w:cs="仿宋" w:hint="eastAsia"/>
          <w:b/>
          <w:bCs/>
          <w:sz w:val="24"/>
          <w:szCs w:val="24"/>
        </w:rPr>
        <w:t>五、样品要求</w:t>
      </w:r>
    </w:p>
    <w:p w:rsidR="00E007B6" w:rsidRPr="00CF2E0E" w:rsidRDefault="00E007B6"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1、样品名称、规格及数量</w:t>
      </w:r>
    </w:p>
    <w:p w:rsidR="00E007B6" w:rsidRPr="00CF2E0E" w:rsidRDefault="00E007B6"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（1）石灰：</w:t>
      </w:r>
    </w:p>
    <w:p w:rsidR="00E007B6" w:rsidRPr="00CF2E0E" w:rsidRDefault="00F0000C"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规格</w:t>
      </w:r>
      <w:r w:rsidR="00E007B6" w:rsidRPr="00CF2E0E">
        <w:rPr>
          <w:rFonts w:ascii="仿宋" w:eastAsia="仿宋" w:hAnsi="仿宋" w:cs="仿宋" w:hint="eastAsia"/>
          <w:bCs/>
          <w:color w:val="000000" w:themeColor="text1"/>
          <w:sz w:val="24"/>
          <w:szCs w:val="24"/>
        </w:rPr>
        <w:t>：500g</w:t>
      </w:r>
      <w:r>
        <w:rPr>
          <w:rFonts w:ascii="仿宋" w:eastAsia="仿宋" w:hAnsi="仿宋" w:cs="仿宋" w:hint="eastAsia"/>
          <w:bCs/>
          <w:color w:val="000000" w:themeColor="text1"/>
          <w:sz w:val="24"/>
          <w:szCs w:val="24"/>
        </w:rPr>
        <w:t>左右</w:t>
      </w:r>
      <w:r w:rsidR="00E007B6" w:rsidRPr="00CF2E0E">
        <w:rPr>
          <w:rFonts w:ascii="仿宋" w:eastAsia="仿宋" w:hAnsi="仿宋" w:cs="仿宋" w:hint="eastAsia"/>
          <w:bCs/>
          <w:color w:val="000000" w:themeColor="text1"/>
          <w:sz w:val="24"/>
          <w:szCs w:val="24"/>
        </w:rPr>
        <w:t>/袋</w:t>
      </w:r>
      <w:r>
        <w:rPr>
          <w:rFonts w:ascii="仿宋" w:eastAsia="仿宋" w:hAnsi="仿宋" w:cs="仿宋" w:hint="eastAsia"/>
          <w:bCs/>
          <w:color w:val="000000" w:themeColor="text1"/>
          <w:sz w:val="24"/>
          <w:szCs w:val="24"/>
        </w:rPr>
        <w:t>；数量：共</w:t>
      </w:r>
      <w:r w:rsidR="00E007B6" w:rsidRPr="00CF2E0E">
        <w:rPr>
          <w:rFonts w:ascii="仿宋" w:eastAsia="仿宋" w:hAnsi="仿宋" w:cs="仿宋" w:hint="eastAsia"/>
          <w:bCs/>
          <w:color w:val="000000" w:themeColor="text1"/>
          <w:sz w:val="24"/>
          <w:szCs w:val="24"/>
        </w:rPr>
        <w:t>1袋</w:t>
      </w:r>
    </w:p>
    <w:p w:rsidR="00E007B6" w:rsidRPr="00CF2E0E" w:rsidRDefault="00E007B6"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（2）商品有机肥：</w:t>
      </w:r>
    </w:p>
    <w:p w:rsidR="00E007B6" w:rsidRPr="00CF2E0E" w:rsidRDefault="00E007B6"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lastRenderedPageBreak/>
        <w:t>规格：500g</w:t>
      </w:r>
      <w:r w:rsidR="00F0000C">
        <w:rPr>
          <w:rFonts w:ascii="仿宋" w:eastAsia="仿宋" w:hAnsi="仿宋" w:cs="仿宋" w:hint="eastAsia"/>
          <w:bCs/>
          <w:color w:val="000000" w:themeColor="text1"/>
          <w:sz w:val="24"/>
          <w:szCs w:val="24"/>
        </w:rPr>
        <w:t>左右</w:t>
      </w:r>
      <w:r w:rsidRPr="00CF2E0E">
        <w:rPr>
          <w:rFonts w:ascii="仿宋" w:eastAsia="仿宋" w:hAnsi="仿宋" w:cs="仿宋" w:hint="eastAsia"/>
          <w:bCs/>
          <w:color w:val="000000" w:themeColor="text1"/>
          <w:sz w:val="24"/>
          <w:szCs w:val="24"/>
        </w:rPr>
        <w:t>/袋</w:t>
      </w:r>
      <w:r w:rsidR="00F0000C">
        <w:rPr>
          <w:rFonts w:ascii="仿宋" w:eastAsia="仿宋" w:hAnsi="仿宋" w:cs="仿宋" w:hint="eastAsia"/>
          <w:bCs/>
          <w:color w:val="000000" w:themeColor="text1"/>
          <w:sz w:val="24"/>
          <w:szCs w:val="24"/>
        </w:rPr>
        <w:t>；数量：共</w:t>
      </w:r>
      <w:r w:rsidRPr="00CF2E0E">
        <w:rPr>
          <w:rFonts w:ascii="仿宋" w:eastAsia="仿宋" w:hAnsi="仿宋" w:cs="仿宋" w:hint="eastAsia"/>
          <w:bCs/>
          <w:color w:val="000000" w:themeColor="text1"/>
          <w:sz w:val="24"/>
          <w:szCs w:val="24"/>
        </w:rPr>
        <w:t>1袋</w:t>
      </w:r>
    </w:p>
    <w:p w:rsidR="008B64E0" w:rsidRPr="004320CC" w:rsidRDefault="008B64E0" w:rsidP="00CF2E0E">
      <w:pPr>
        <w:pStyle w:val="27"/>
        <w:spacing w:after="0" w:line="400" w:lineRule="exact"/>
        <w:ind w:leftChars="0" w:left="0" w:firstLineChars="198" w:firstLine="475"/>
        <w:jc w:val="left"/>
        <w:rPr>
          <w:rFonts w:ascii="仿宋" w:eastAsia="仿宋" w:hAnsi="仿宋" w:cs="仿宋"/>
          <w:bCs/>
          <w:sz w:val="24"/>
          <w:szCs w:val="24"/>
        </w:rPr>
      </w:pPr>
      <w:r w:rsidRPr="004320CC">
        <w:rPr>
          <w:rFonts w:ascii="仿宋" w:eastAsia="仿宋" w:hAnsi="仿宋" w:cs="仿宋" w:hint="eastAsia"/>
          <w:bCs/>
          <w:sz w:val="24"/>
          <w:szCs w:val="24"/>
        </w:rPr>
        <w:t>（注：投标供应商</w:t>
      </w:r>
      <w:r w:rsidR="00561F4F" w:rsidRPr="004320CC">
        <w:rPr>
          <w:rFonts w:ascii="仿宋" w:eastAsia="仿宋" w:hAnsi="仿宋" w:cs="仿宋" w:hint="eastAsia"/>
          <w:bCs/>
          <w:sz w:val="24"/>
          <w:szCs w:val="24"/>
        </w:rPr>
        <w:t>需</w:t>
      </w:r>
      <w:r w:rsidRPr="004320CC">
        <w:rPr>
          <w:rFonts w:ascii="仿宋" w:eastAsia="仿宋" w:hAnsi="仿宋" w:cs="仿宋" w:hint="eastAsia"/>
          <w:bCs/>
          <w:sz w:val="24"/>
          <w:szCs w:val="24"/>
        </w:rPr>
        <w:t>按以上数量要求提供</w:t>
      </w:r>
      <w:r w:rsidR="00561F4F" w:rsidRPr="004320CC">
        <w:rPr>
          <w:rFonts w:ascii="仿宋" w:eastAsia="仿宋" w:hAnsi="仿宋" w:cs="仿宋" w:hint="eastAsia"/>
          <w:bCs/>
          <w:sz w:val="24"/>
          <w:szCs w:val="24"/>
        </w:rPr>
        <w:t>样品，</w:t>
      </w:r>
      <w:r w:rsidR="00F476F5" w:rsidRPr="004320CC">
        <w:rPr>
          <w:rFonts w:ascii="仿宋" w:eastAsia="仿宋" w:hAnsi="仿宋" w:cs="仿宋" w:hint="eastAsia"/>
          <w:bCs/>
          <w:sz w:val="24"/>
          <w:szCs w:val="24"/>
        </w:rPr>
        <w:t>如</w:t>
      </w:r>
      <w:r w:rsidR="003004FC" w:rsidRPr="004320CC">
        <w:rPr>
          <w:rFonts w:ascii="仿宋" w:eastAsia="仿宋" w:hAnsi="仿宋" w:cs="仿宋" w:hint="eastAsia"/>
          <w:bCs/>
          <w:sz w:val="24"/>
          <w:szCs w:val="24"/>
        </w:rPr>
        <w:t>某种</w:t>
      </w:r>
      <w:r w:rsidR="00F476F5" w:rsidRPr="004320CC">
        <w:rPr>
          <w:rFonts w:ascii="仿宋" w:eastAsia="仿宋" w:hAnsi="仿宋" w:cs="仿宋" w:hint="eastAsia"/>
          <w:bCs/>
          <w:sz w:val="24"/>
          <w:szCs w:val="24"/>
        </w:rPr>
        <w:t>样品出现2袋及以上的，</w:t>
      </w:r>
      <w:r w:rsidR="003004FC" w:rsidRPr="004320CC">
        <w:rPr>
          <w:rFonts w:ascii="仿宋" w:eastAsia="仿宋" w:hAnsi="仿宋" w:cs="仿宋" w:hint="eastAsia"/>
          <w:bCs/>
          <w:sz w:val="24"/>
          <w:szCs w:val="24"/>
        </w:rPr>
        <w:t>则该种样品将不予接受。</w:t>
      </w:r>
      <w:r w:rsidRPr="004320CC">
        <w:rPr>
          <w:rFonts w:ascii="仿宋" w:eastAsia="仿宋" w:hAnsi="仿宋" w:cs="仿宋" w:hint="eastAsia"/>
          <w:bCs/>
          <w:sz w:val="24"/>
          <w:szCs w:val="24"/>
        </w:rPr>
        <w:t>）</w:t>
      </w:r>
    </w:p>
    <w:p w:rsidR="00E007B6" w:rsidRPr="00CF2E0E" w:rsidRDefault="00E007B6"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2、样品密封、标识</w:t>
      </w:r>
    </w:p>
    <w:p w:rsidR="00E007B6" w:rsidRPr="00CF2E0E" w:rsidRDefault="00E007B6" w:rsidP="00CF2E0E">
      <w:pPr>
        <w:pStyle w:val="27"/>
        <w:spacing w:after="0" w:line="400" w:lineRule="exact"/>
        <w:ind w:leftChars="0" w:left="0" w:firstLineChars="198" w:firstLine="47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样品快递（运输）所需外包装上可注明：①样品名称、②投标单位名称并加盖投标人公章。</w:t>
      </w:r>
    </w:p>
    <w:p w:rsidR="00E007B6" w:rsidRPr="00CF2E0E" w:rsidRDefault="00E007B6" w:rsidP="00CF2E0E">
      <w:pPr>
        <w:pStyle w:val="27"/>
        <w:spacing w:after="0" w:line="400" w:lineRule="exact"/>
        <w:ind w:leftChars="0" w:left="0" w:firstLineChars="98" w:firstLine="235"/>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（注：除样品快递（运输）所需外包装外，其内部样品本身的包装不得含有投标供应商的企业名称或与投标供应商企业特征有关的标志、标识等文字或图案描述，否则其样品将不予接受。）</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3、样品递交</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（1）递交方式：现场递交或邮寄（物流）递交（采用邮寄（物流）递交的，</w:t>
      </w:r>
      <w:proofErr w:type="gramStart"/>
      <w:r w:rsidRPr="00CF2E0E">
        <w:rPr>
          <w:rFonts w:ascii="仿宋" w:eastAsia="仿宋" w:hAnsi="仿宋" w:cs="仿宋" w:hint="eastAsia"/>
          <w:bCs/>
          <w:color w:val="000000" w:themeColor="text1"/>
          <w:sz w:val="24"/>
          <w:szCs w:val="24"/>
        </w:rPr>
        <w:t>请合理</w:t>
      </w:r>
      <w:proofErr w:type="gramEnd"/>
      <w:r w:rsidRPr="00CF2E0E">
        <w:rPr>
          <w:rFonts w:ascii="仿宋" w:eastAsia="仿宋" w:hAnsi="仿宋" w:cs="仿宋" w:hint="eastAsia"/>
          <w:bCs/>
          <w:color w:val="000000" w:themeColor="text1"/>
          <w:sz w:val="24"/>
          <w:szCs w:val="24"/>
        </w:rPr>
        <w:t>安排样品的递交，避免因邮寄（物流）过程而造成逾期送达等情况）；</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（2）递交时间：投标供应商应当在投标截止时间（等同投标文件提交截止时间）前将“样品”送达样品递交地点，逾期送达不予接收（逾期送达的，视同未提供样品）。</w:t>
      </w:r>
    </w:p>
    <w:p w:rsidR="00C5733A" w:rsidRDefault="00E007B6" w:rsidP="00C5733A">
      <w:pPr>
        <w:spacing w:line="360" w:lineRule="auto"/>
        <w:ind w:firstLineChars="196" w:firstLine="470"/>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（3）递交地点：</w:t>
      </w:r>
      <w:r w:rsidR="00C5733A">
        <w:rPr>
          <w:rFonts w:ascii="仿宋" w:eastAsia="仿宋" w:hAnsi="仿宋" w:cs="仿宋" w:hint="eastAsia"/>
          <w:bCs/>
          <w:color w:val="000000" w:themeColor="text1"/>
          <w:sz w:val="24"/>
          <w:szCs w:val="24"/>
        </w:rPr>
        <w:t>浙江省</w:t>
      </w:r>
      <w:proofErr w:type="gramStart"/>
      <w:r w:rsidR="00C5733A">
        <w:rPr>
          <w:rFonts w:ascii="仿宋" w:eastAsia="仿宋" w:hAnsi="仿宋" w:cs="仿宋" w:hint="eastAsia"/>
          <w:bCs/>
          <w:color w:val="000000" w:themeColor="text1"/>
          <w:sz w:val="24"/>
          <w:szCs w:val="24"/>
        </w:rPr>
        <w:t>诸暨市暨阳</w:t>
      </w:r>
      <w:proofErr w:type="gramEnd"/>
      <w:r w:rsidR="00C5733A">
        <w:rPr>
          <w:rFonts w:ascii="仿宋" w:eastAsia="仿宋" w:hAnsi="仿宋" w:cs="仿宋" w:hint="eastAsia"/>
          <w:bCs/>
          <w:color w:val="000000" w:themeColor="text1"/>
          <w:sz w:val="24"/>
          <w:szCs w:val="24"/>
        </w:rPr>
        <w:t>街道东三路460弄21-23号（浙江新顺项目管理有限公司）。</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接收人：</w:t>
      </w:r>
      <w:r w:rsidR="00C5733A" w:rsidRPr="00C5733A">
        <w:rPr>
          <w:rFonts w:ascii="仿宋" w:eastAsia="仿宋" w:hAnsi="仿宋" w:cs="仿宋" w:hint="eastAsia"/>
          <w:bCs/>
          <w:color w:val="000000" w:themeColor="text1"/>
          <w:sz w:val="24"/>
          <w:szCs w:val="24"/>
        </w:rPr>
        <w:t>赵宇婷</w:t>
      </w:r>
      <w:r w:rsidRPr="00CF2E0E">
        <w:rPr>
          <w:rFonts w:ascii="仿宋" w:eastAsia="仿宋" w:hAnsi="仿宋" w:cs="仿宋" w:hint="eastAsia"/>
          <w:bCs/>
          <w:color w:val="000000" w:themeColor="text1"/>
          <w:sz w:val="24"/>
          <w:szCs w:val="24"/>
        </w:rPr>
        <w:t>；联系电话：</w:t>
      </w:r>
      <w:r w:rsidR="00C5733A" w:rsidRPr="00C5733A">
        <w:rPr>
          <w:rFonts w:ascii="仿宋" w:eastAsia="仿宋" w:hAnsi="仿宋" w:cs="仿宋" w:hint="eastAsia"/>
          <w:bCs/>
          <w:color w:val="000000" w:themeColor="text1"/>
          <w:sz w:val="24"/>
          <w:szCs w:val="24"/>
        </w:rPr>
        <w:t>17858523331</w:t>
      </w:r>
      <w:r w:rsidRPr="00CF2E0E">
        <w:rPr>
          <w:rFonts w:ascii="仿宋" w:eastAsia="仿宋" w:hAnsi="仿宋" w:cs="仿宋" w:hint="eastAsia"/>
          <w:bCs/>
          <w:color w:val="000000" w:themeColor="text1"/>
          <w:sz w:val="24"/>
          <w:szCs w:val="24"/>
        </w:rPr>
        <w:t>。</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4、是否需要随样品提交相关检测报告：否。</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5、样品的评审方法以及评审标准：详见评标办法。</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6、其它说明：</w:t>
      </w:r>
    </w:p>
    <w:p w:rsidR="00E007B6" w:rsidRPr="00CF2E0E" w:rsidRDefault="00E007B6" w:rsidP="00CF2E0E">
      <w:pPr>
        <w:pStyle w:val="27"/>
        <w:spacing w:after="0" w:line="400" w:lineRule="exact"/>
        <w:ind w:leftChars="0" w:left="0" w:firstLineChars="196" w:firstLine="470"/>
        <w:jc w:val="left"/>
        <w:rPr>
          <w:rFonts w:ascii="仿宋" w:eastAsia="仿宋" w:hAnsi="仿宋" w:cs="仿宋"/>
          <w:bCs/>
          <w:color w:val="000000" w:themeColor="text1"/>
          <w:sz w:val="24"/>
          <w:szCs w:val="24"/>
        </w:rPr>
      </w:pPr>
      <w:r w:rsidRPr="00CF2E0E">
        <w:rPr>
          <w:rFonts w:ascii="仿宋" w:eastAsia="仿宋" w:hAnsi="仿宋" w:cs="仿宋" w:hint="eastAsia"/>
          <w:bCs/>
          <w:color w:val="000000" w:themeColor="text1"/>
          <w:sz w:val="24"/>
          <w:szCs w:val="24"/>
        </w:rPr>
        <w:t>（1）采购活动结束后，对于未中标人提供的样品，采购人或采购代理机构将通知未中标人在规定的时间内取回，逾期未取回的，采购人、采购代理机构不负保管义务；对于中标人提供的样品，采购人、采购代理机构将进行保管、封存，供货后作为履约验收的参考。</w:t>
      </w:r>
    </w:p>
    <w:p w:rsidR="00E007B6" w:rsidRPr="00CF2E0E" w:rsidRDefault="00E007B6" w:rsidP="00CF2E0E">
      <w:pPr>
        <w:pStyle w:val="27"/>
        <w:spacing w:after="0" w:line="400" w:lineRule="exact"/>
        <w:ind w:leftChars="0" w:left="0" w:firstLineChars="196" w:firstLine="470"/>
        <w:jc w:val="left"/>
        <w:rPr>
          <w:rFonts w:ascii="仿宋" w:eastAsia="仿宋" w:hAnsi="仿宋" w:cs="仿宋"/>
          <w:b/>
          <w:bCs/>
          <w:color w:val="000000" w:themeColor="text1"/>
          <w:sz w:val="24"/>
          <w:szCs w:val="24"/>
        </w:rPr>
      </w:pPr>
      <w:r w:rsidRPr="00CF2E0E">
        <w:rPr>
          <w:rFonts w:ascii="仿宋" w:eastAsia="仿宋" w:hAnsi="仿宋" w:cs="仿宋" w:hint="eastAsia"/>
          <w:bCs/>
          <w:color w:val="000000" w:themeColor="text1"/>
          <w:sz w:val="24"/>
          <w:szCs w:val="24"/>
        </w:rPr>
        <w:t>（2）制作、运输、安装和保管样品所发生的一切费用由供应商自理。采用邮寄（物流）方式的，邮寄（物流）过程中造成的一切后果均由供应商自行承担。</w:t>
      </w:r>
    </w:p>
    <w:p w:rsidR="00E007B6" w:rsidRPr="00CF2E0E" w:rsidRDefault="00E007B6" w:rsidP="00756D71">
      <w:pPr>
        <w:spacing w:line="400" w:lineRule="exact"/>
        <w:rPr>
          <w:rFonts w:ascii="仿宋" w:eastAsia="仿宋" w:hAnsi="仿宋" w:cs="仿宋"/>
          <w:b/>
          <w:sz w:val="24"/>
          <w:szCs w:val="24"/>
        </w:rPr>
      </w:pPr>
      <w:r w:rsidRPr="00CF2E0E">
        <w:rPr>
          <w:rFonts w:ascii="仿宋" w:eastAsia="仿宋" w:hAnsi="仿宋" w:cs="仿宋" w:hint="eastAsia"/>
          <w:b/>
          <w:bCs/>
          <w:sz w:val="24"/>
          <w:szCs w:val="24"/>
        </w:rPr>
        <w:t>★</w:t>
      </w:r>
      <w:r w:rsidRPr="00CF2E0E">
        <w:rPr>
          <w:rStyle w:val="1CharChar0"/>
          <w:rFonts w:ascii="仿宋" w:eastAsia="仿宋" w:hAnsi="仿宋" w:cs="仿宋" w:hint="eastAsia"/>
          <w:szCs w:val="24"/>
        </w:rPr>
        <w:t>六、质量</w:t>
      </w:r>
      <w:r w:rsidRPr="00CF2E0E">
        <w:rPr>
          <w:rFonts w:ascii="仿宋" w:eastAsia="仿宋" w:hAnsi="仿宋" w:cs="仿宋" w:hint="eastAsia"/>
          <w:b/>
          <w:sz w:val="24"/>
          <w:szCs w:val="24"/>
        </w:rPr>
        <w:t>要求</w:t>
      </w:r>
    </w:p>
    <w:p w:rsidR="00E007B6" w:rsidRPr="00CF2E0E" w:rsidRDefault="00E007B6" w:rsidP="00CF2E0E">
      <w:pPr>
        <w:pStyle w:val="27"/>
        <w:spacing w:after="0" w:line="400" w:lineRule="exact"/>
        <w:ind w:leftChars="0" w:left="0" w:firstLine="480"/>
        <w:rPr>
          <w:rFonts w:ascii="仿宋" w:eastAsia="仿宋" w:hAnsi="仿宋" w:cs="仿宋"/>
          <w:sz w:val="24"/>
          <w:szCs w:val="24"/>
        </w:rPr>
      </w:pPr>
      <w:r w:rsidRPr="00CF2E0E">
        <w:rPr>
          <w:rFonts w:ascii="仿宋" w:eastAsia="仿宋" w:hAnsi="仿宋" w:cs="仿宋" w:hint="eastAsia"/>
          <w:sz w:val="24"/>
          <w:szCs w:val="24"/>
        </w:rPr>
        <w:t>若中标人已将重金属超标产品施入到田的，根据相应法律法规追究其法律责任。</w:t>
      </w:r>
    </w:p>
    <w:p w:rsidR="00E007B6" w:rsidRPr="00CF2E0E" w:rsidRDefault="00E007B6" w:rsidP="00756D71">
      <w:pPr>
        <w:pStyle w:val="27"/>
        <w:spacing w:after="0" w:line="400" w:lineRule="exact"/>
        <w:ind w:leftChars="0" w:left="0" w:firstLineChars="100" w:firstLine="241"/>
        <w:rPr>
          <w:rFonts w:ascii="仿宋" w:eastAsia="仿宋" w:hAnsi="仿宋" w:cs="仿宋"/>
          <w:b/>
          <w:sz w:val="24"/>
          <w:szCs w:val="24"/>
        </w:rPr>
      </w:pPr>
      <w:r w:rsidRPr="00CF2E0E">
        <w:rPr>
          <w:rFonts w:ascii="仿宋" w:eastAsia="仿宋" w:hAnsi="仿宋" w:cs="仿宋" w:hint="eastAsia"/>
          <w:b/>
          <w:sz w:val="24"/>
          <w:szCs w:val="24"/>
        </w:rPr>
        <w:t>七、其他要求</w:t>
      </w:r>
    </w:p>
    <w:p w:rsidR="00E007B6" w:rsidRPr="00CF2E0E" w:rsidRDefault="00E007B6" w:rsidP="00CF2E0E">
      <w:pPr>
        <w:pStyle w:val="27"/>
        <w:spacing w:after="0" w:line="400" w:lineRule="exact"/>
        <w:ind w:leftChars="0" w:left="0" w:firstLine="480"/>
        <w:rPr>
          <w:rFonts w:ascii="仿宋" w:eastAsia="仿宋" w:hAnsi="仿宋" w:cs="仿宋"/>
          <w:sz w:val="24"/>
          <w:szCs w:val="24"/>
        </w:rPr>
      </w:pPr>
      <w:r w:rsidRPr="00CF2E0E">
        <w:rPr>
          <w:rFonts w:ascii="仿宋" w:eastAsia="仿宋" w:hAnsi="仿宋" w:cs="仿宋" w:hint="eastAsia"/>
          <w:sz w:val="24"/>
          <w:szCs w:val="24"/>
        </w:rPr>
        <w:t>1、中标人和业主单位按照石灰每100吨1个、商品有机肥每50吨1个的标准抽</w:t>
      </w:r>
      <w:r w:rsidRPr="00CF2E0E">
        <w:rPr>
          <w:rFonts w:ascii="仿宋" w:eastAsia="仿宋" w:hAnsi="仿宋" w:cs="仿宋" w:hint="eastAsia"/>
          <w:color w:val="000000"/>
          <w:sz w:val="24"/>
          <w:szCs w:val="24"/>
        </w:rPr>
        <w:t>样封存，业主单位随机抽选其中2个石灰样品、1个商品有机肥样品送至有关资质单位检测。样品检测费用</w:t>
      </w:r>
      <w:r w:rsidRPr="00CF2E0E">
        <w:rPr>
          <w:rFonts w:ascii="仿宋" w:eastAsia="仿宋" w:hAnsi="仿宋" w:cs="仿宋" w:hint="eastAsia"/>
          <w:sz w:val="24"/>
          <w:szCs w:val="24"/>
        </w:rPr>
        <w:t>中标人</w:t>
      </w:r>
      <w:r w:rsidRPr="00CF2E0E">
        <w:rPr>
          <w:rFonts w:ascii="仿宋" w:eastAsia="仿宋" w:hAnsi="仿宋" w:cs="仿宋" w:hint="eastAsia"/>
          <w:color w:val="000000"/>
          <w:sz w:val="24"/>
          <w:szCs w:val="24"/>
        </w:rPr>
        <w:t>承担。</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2、由于项目地块涉及农户较多，种植方式不一致，各地块的收获时间不一样，不能保证在同一时间可以进行连片实施，且农村实际情况较复杂，请各供应商在投标报价</w:t>
      </w:r>
      <w:proofErr w:type="gramStart"/>
      <w:r w:rsidRPr="00CF2E0E">
        <w:rPr>
          <w:rFonts w:ascii="仿宋" w:eastAsia="仿宋" w:hAnsi="仿宋" w:cs="仿宋" w:hint="eastAsia"/>
          <w:sz w:val="24"/>
          <w:szCs w:val="24"/>
        </w:rPr>
        <w:t>时综合</w:t>
      </w:r>
      <w:proofErr w:type="gramEnd"/>
      <w:r w:rsidRPr="00CF2E0E">
        <w:rPr>
          <w:rFonts w:ascii="仿宋" w:eastAsia="仿宋" w:hAnsi="仿宋" w:cs="仿宋" w:hint="eastAsia"/>
          <w:sz w:val="24"/>
          <w:szCs w:val="24"/>
        </w:rPr>
        <w:t>考虑，结算时不作调整。</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3、由于中标方造成的材料浪费的，经双方协商后确定具体数量，中标方按此数量</w:t>
      </w:r>
      <w:r w:rsidRPr="00CF2E0E">
        <w:rPr>
          <w:rFonts w:ascii="仿宋" w:eastAsia="仿宋" w:hAnsi="仿宋" w:cs="仿宋" w:hint="eastAsia"/>
          <w:sz w:val="24"/>
          <w:szCs w:val="24"/>
        </w:rPr>
        <w:lastRenderedPageBreak/>
        <w:t>进行补施。</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4、产品运达现场后，必须经项目农田种植农户（均为种粮大户）清点数量，中标方负责做好防雨防风保护措施。</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5、同一片区的实施过程按照采购人的要求提供各个环节文字和视频（或文字和图片）资料，提供时间为该片区实施完成后5天内。</w:t>
      </w:r>
    </w:p>
    <w:p w:rsidR="00E007B6" w:rsidRPr="00CF2E0E" w:rsidRDefault="00E007B6" w:rsidP="00E007B6">
      <w:pPr>
        <w:spacing w:line="400" w:lineRule="exact"/>
        <w:ind w:firstLineChars="200" w:firstLine="480"/>
        <w:rPr>
          <w:rFonts w:ascii="仿宋" w:eastAsia="仿宋" w:hAnsi="仿宋" w:cs="仿宋"/>
          <w:sz w:val="24"/>
          <w:szCs w:val="24"/>
        </w:rPr>
      </w:pPr>
      <w:r w:rsidRPr="00CF2E0E">
        <w:rPr>
          <w:rFonts w:ascii="仿宋" w:eastAsia="仿宋" w:hAnsi="仿宋" w:cs="仿宋" w:hint="eastAsia"/>
          <w:sz w:val="24"/>
          <w:szCs w:val="24"/>
        </w:rPr>
        <w:t xml:space="preserve">6、验收中发现产品不符合标准或合同规定的性能指标，中标人必须及时调整、更换直至符合为止，并承担期间产生的相关损失。验收费用由供应商承担。  </w:t>
      </w:r>
    </w:p>
    <w:p w:rsidR="00E007B6" w:rsidRPr="00CF2E0E" w:rsidRDefault="00E007B6" w:rsidP="00CF2E0E">
      <w:pPr>
        <w:pStyle w:val="27"/>
        <w:spacing w:after="0" w:line="400" w:lineRule="exact"/>
        <w:ind w:leftChars="0" w:left="0" w:firstLine="480"/>
        <w:jc w:val="left"/>
        <w:rPr>
          <w:rFonts w:ascii="仿宋" w:eastAsia="仿宋" w:hAnsi="仿宋" w:cs="仿宋"/>
          <w:sz w:val="24"/>
          <w:szCs w:val="24"/>
          <w:highlight w:val="yellow"/>
        </w:rPr>
      </w:pPr>
      <w:r w:rsidRPr="00CF2E0E">
        <w:rPr>
          <w:rFonts w:ascii="仿宋" w:eastAsia="仿宋" w:hAnsi="仿宋" w:cs="仿宋" w:hint="eastAsia"/>
          <w:sz w:val="24"/>
          <w:szCs w:val="24"/>
        </w:rPr>
        <w:t>7、为便于项目实施，外地企业在诸暨有分公司的，允许分公司作为主体与采购人签订合同，并负责落实项目实施。</w:t>
      </w:r>
    </w:p>
    <w:p w:rsidR="00E007B6" w:rsidRPr="00CF2E0E" w:rsidRDefault="00E007B6" w:rsidP="00E007B6">
      <w:pPr>
        <w:spacing w:line="400" w:lineRule="exact"/>
        <w:ind w:firstLineChars="100" w:firstLine="241"/>
        <w:jc w:val="left"/>
        <w:rPr>
          <w:rFonts w:ascii="仿宋" w:eastAsia="仿宋" w:hAnsi="仿宋" w:cs="仿宋"/>
          <w:b/>
          <w:sz w:val="24"/>
          <w:szCs w:val="24"/>
        </w:rPr>
      </w:pPr>
      <w:r w:rsidRPr="00CF2E0E">
        <w:rPr>
          <w:rFonts w:ascii="仿宋" w:eastAsia="仿宋" w:hAnsi="仿宋" w:cs="仿宋" w:hint="eastAsia"/>
          <w:b/>
          <w:sz w:val="24"/>
          <w:szCs w:val="24"/>
        </w:rPr>
        <w:t>八、履约保证金及付款方式：</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1．履约保证金：合同签订前</w:t>
      </w:r>
      <w:r w:rsidR="005F07F1">
        <w:rPr>
          <w:rFonts w:ascii="仿宋" w:eastAsia="仿宋" w:hAnsi="仿宋" w:cs="仿宋" w:hint="eastAsia"/>
          <w:sz w:val="24"/>
          <w:szCs w:val="24"/>
        </w:rPr>
        <w:t>中标人</w:t>
      </w:r>
      <w:r w:rsidRPr="00CF2E0E">
        <w:rPr>
          <w:rFonts w:ascii="仿宋" w:eastAsia="仿宋" w:hAnsi="仿宋" w:cs="仿宋" w:hint="eastAsia"/>
          <w:sz w:val="24"/>
          <w:szCs w:val="24"/>
        </w:rPr>
        <w:t>向</w:t>
      </w:r>
      <w:r w:rsidR="005F07F1">
        <w:rPr>
          <w:rFonts w:ascii="仿宋" w:eastAsia="仿宋" w:hAnsi="仿宋" w:cs="仿宋" w:hint="eastAsia"/>
          <w:sz w:val="24"/>
          <w:szCs w:val="24"/>
        </w:rPr>
        <w:t>采购人</w:t>
      </w:r>
      <w:r w:rsidRPr="00CF2E0E">
        <w:rPr>
          <w:rFonts w:ascii="仿宋" w:eastAsia="仿宋" w:hAnsi="仿宋" w:cs="仿宋" w:hint="eastAsia"/>
          <w:sz w:val="24"/>
          <w:szCs w:val="24"/>
        </w:rPr>
        <w:t>缴纳</w:t>
      </w:r>
      <w:r w:rsidR="005F07F1">
        <w:rPr>
          <w:rFonts w:ascii="仿宋" w:eastAsia="仿宋" w:hAnsi="仿宋" w:cs="仿宋" w:hint="eastAsia"/>
          <w:sz w:val="24"/>
          <w:szCs w:val="24"/>
        </w:rPr>
        <w:t>本项目预算金额</w:t>
      </w:r>
      <w:r w:rsidRPr="00CF2E0E">
        <w:rPr>
          <w:rFonts w:ascii="仿宋" w:eastAsia="仿宋" w:hAnsi="仿宋" w:cs="仿宋" w:hint="eastAsia"/>
          <w:sz w:val="24"/>
          <w:szCs w:val="24"/>
        </w:rPr>
        <w:t>1％的履约保证金，项目完成且整体验收合格后7日内无息退还。</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2.付款方式：</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（1）第一期付款：合同生效以及具备实施条件后7个工作日内，</w:t>
      </w:r>
      <w:r w:rsidR="005F07F1">
        <w:rPr>
          <w:rFonts w:ascii="仿宋" w:eastAsia="仿宋" w:hAnsi="仿宋" w:cs="仿宋" w:hint="eastAsia"/>
          <w:sz w:val="24"/>
          <w:szCs w:val="24"/>
        </w:rPr>
        <w:t>采购人</w:t>
      </w:r>
      <w:r w:rsidRPr="00CF2E0E">
        <w:rPr>
          <w:rFonts w:ascii="仿宋" w:eastAsia="仿宋" w:hAnsi="仿宋" w:cs="仿宋" w:hint="eastAsia"/>
          <w:sz w:val="24"/>
          <w:szCs w:val="24"/>
        </w:rPr>
        <w:t>向</w:t>
      </w:r>
      <w:r w:rsidR="005F07F1">
        <w:rPr>
          <w:rFonts w:ascii="仿宋" w:eastAsia="仿宋" w:hAnsi="仿宋" w:cs="仿宋" w:hint="eastAsia"/>
          <w:sz w:val="24"/>
          <w:szCs w:val="24"/>
        </w:rPr>
        <w:t>中标人</w:t>
      </w:r>
      <w:r w:rsidRPr="00CF2E0E">
        <w:rPr>
          <w:rFonts w:ascii="仿宋" w:eastAsia="仿宋" w:hAnsi="仿宋" w:cs="仿宋" w:hint="eastAsia"/>
          <w:sz w:val="24"/>
          <w:szCs w:val="24"/>
        </w:rPr>
        <w:t>支付本项目预算金额的40%作为预付款；</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（2）第二期付款：项目完成且整体验收合格后60日内，</w:t>
      </w:r>
      <w:r w:rsidR="005F07F1">
        <w:rPr>
          <w:rFonts w:ascii="仿宋" w:eastAsia="仿宋" w:hAnsi="仿宋" w:cs="仿宋" w:hint="eastAsia"/>
          <w:sz w:val="24"/>
          <w:szCs w:val="24"/>
        </w:rPr>
        <w:t>采购人</w:t>
      </w:r>
      <w:r w:rsidRPr="00CF2E0E">
        <w:rPr>
          <w:rFonts w:ascii="仿宋" w:eastAsia="仿宋" w:hAnsi="仿宋" w:cs="仿宋" w:hint="eastAsia"/>
          <w:sz w:val="24"/>
          <w:szCs w:val="24"/>
        </w:rPr>
        <w:t>向</w:t>
      </w:r>
      <w:r w:rsidR="005F07F1">
        <w:rPr>
          <w:rFonts w:ascii="仿宋" w:eastAsia="仿宋" w:hAnsi="仿宋" w:cs="仿宋" w:hint="eastAsia"/>
          <w:sz w:val="24"/>
          <w:szCs w:val="24"/>
        </w:rPr>
        <w:t>中标人</w:t>
      </w:r>
      <w:r w:rsidRPr="00CF2E0E">
        <w:rPr>
          <w:rFonts w:ascii="仿宋" w:eastAsia="仿宋" w:hAnsi="仿宋" w:cs="仿宋" w:hint="eastAsia"/>
          <w:sz w:val="24"/>
          <w:szCs w:val="24"/>
        </w:rPr>
        <w:t>支付剩余款项（剩余款项=实际</w:t>
      </w:r>
      <w:r w:rsidR="005F07F1">
        <w:rPr>
          <w:rFonts w:ascii="仿宋" w:eastAsia="仿宋" w:hAnsi="仿宋" w:cs="仿宋" w:hint="eastAsia"/>
          <w:sz w:val="24"/>
          <w:szCs w:val="24"/>
        </w:rPr>
        <w:t>结算费用总额</w:t>
      </w:r>
      <w:r w:rsidRPr="00CF2E0E">
        <w:rPr>
          <w:rFonts w:ascii="仿宋" w:eastAsia="仿宋" w:hAnsi="仿宋" w:cs="仿宋" w:hint="eastAsia"/>
          <w:sz w:val="24"/>
          <w:szCs w:val="24"/>
        </w:rPr>
        <w:t>－全部预付款）。</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备注：</w:t>
      </w:r>
    </w:p>
    <w:p w:rsidR="00E007B6" w:rsidRPr="00CF2E0E" w:rsidRDefault="002F1B56" w:rsidP="00E007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①中标人凭结算清单</w:t>
      </w:r>
      <w:r w:rsidR="00E007B6" w:rsidRPr="00CF2E0E">
        <w:rPr>
          <w:rFonts w:ascii="仿宋" w:eastAsia="仿宋" w:hAnsi="仿宋" w:cs="仿宋" w:hint="eastAsia"/>
          <w:sz w:val="24"/>
          <w:szCs w:val="24"/>
        </w:rPr>
        <w:t>、开具的正式发票与</w:t>
      </w:r>
      <w:r>
        <w:rPr>
          <w:rFonts w:ascii="仿宋" w:eastAsia="仿宋" w:hAnsi="仿宋" w:cs="仿宋" w:hint="eastAsia"/>
          <w:sz w:val="24"/>
          <w:szCs w:val="24"/>
        </w:rPr>
        <w:t>采购人</w:t>
      </w:r>
      <w:r w:rsidR="00E007B6" w:rsidRPr="00CF2E0E">
        <w:rPr>
          <w:rFonts w:ascii="仿宋" w:eastAsia="仿宋" w:hAnsi="仿宋" w:cs="仿宋" w:hint="eastAsia"/>
          <w:sz w:val="24"/>
          <w:szCs w:val="24"/>
        </w:rPr>
        <w:t>结算。</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②预付款支付条件：在签订合同时，</w:t>
      </w:r>
      <w:r w:rsidR="002F1B56">
        <w:rPr>
          <w:rFonts w:ascii="仿宋" w:eastAsia="仿宋" w:hAnsi="仿宋" w:cs="仿宋" w:hint="eastAsia"/>
          <w:sz w:val="24"/>
          <w:szCs w:val="24"/>
        </w:rPr>
        <w:t>中标人</w:t>
      </w:r>
      <w:r w:rsidRPr="00CF2E0E">
        <w:rPr>
          <w:rFonts w:ascii="仿宋" w:eastAsia="仿宋" w:hAnsi="仿宋" w:cs="仿宋" w:hint="eastAsia"/>
          <w:sz w:val="24"/>
          <w:szCs w:val="24"/>
        </w:rPr>
        <w:t>明确表示无需预付款或者主动要求降低预付款比例的，</w:t>
      </w:r>
      <w:r w:rsidR="002F1B56">
        <w:rPr>
          <w:rFonts w:ascii="仿宋" w:eastAsia="仿宋" w:hAnsi="仿宋" w:cs="仿宋" w:hint="eastAsia"/>
          <w:sz w:val="24"/>
          <w:szCs w:val="24"/>
        </w:rPr>
        <w:t>采购人</w:t>
      </w:r>
      <w:r w:rsidRPr="00CF2E0E">
        <w:rPr>
          <w:rFonts w:ascii="仿宋" w:eastAsia="仿宋" w:hAnsi="仿宋" w:cs="仿宋" w:hint="eastAsia"/>
          <w:sz w:val="24"/>
          <w:szCs w:val="24"/>
        </w:rPr>
        <w:t>可不适用前述规定；支付预付款的，</w:t>
      </w:r>
      <w:r w:rsidR="002F1B56">
        <w:rPr>
          <w:rFonts w:ascii="仿宋" w:eastAsia="仿宋" w:hAnsi="仿宋" w:cs="仿宋" w:hint="eastAsia"/>
          <w:sz w:val="24"/>
          <w:szCs w:val="24"/>
        </w:rPr>
        <w:t>中标人</w:t>
      </w:r>
      <w:r w:rsidRPr="00CF2E0E">
        <w:rPr>
          <w:rFonts w:ascii="仿宋" w:eastAsia="仿宋" w:hAnsi="仿宋" w:cs="仿宋" w:hint="eastAsia"/>
          <w:sz w:val="24"/>
          <w:szCs w:val="24"/>
        </w:rPr>
        <w:t>应当向</w:t>
      </w:r>
      <w:r w:rsidR="002F1B56">
        <w:rPr>
          <w:rFonts w:ascii="仿宋" w:eastAsia="仿宋" w:hAnsi="仿宋" w:cs="仿宋" w:hint="eastAsia"/>
          <w:sz w:val="24"/>
          <w:szCs w:val="24"/>
        </w:rPr>
        <w:t>采购人</w:t>
      </w:r>
      <w:r w:rsidRPr="00CF2E0E">
        <w:rPr>
          <w:rFonts w:ascii="仿宋" w:eastAsia="仿宋" w:hAnsi="仿宋" w:cs="仿宋" w:hint="eastAsia"/>
          <w:sz w:val="24"/>
          <w:szCs w:val="24"/>
        </w:rPr>
        <w:t>提交发票以及银行、保险公司等金融机构出具的预付款保函。</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③</w:t>
      </w:r>
      <w:r w:rsidR="002F1B56">
        <w:rPr>
          <w:rFonts w:ascii="仿宋" w:eastAsia="仿宋" w:hAnsi="仿宋" w:cs="宋体" w:hint="eastAsia"/>
          <w:sz w:val="24"/>
          <w:szCs w:val="24"/>
        </w:rPr>
        <w:t>在中标人全面履行合同义务情况下，</w:t>
      </w:r>
      <w:r w:rsidR="00525702">
        <w:rPr>
          <w:rFonts w:ascii="仿宋" w:eastAsia="仿宋" w:hAnsi="仿宋" w:cs="仿宋" w:hint="eastAsia"/>
          <w:sz w:val="24"/>
          <w:szCs w:val="24"/>
        </w:rPr>
        <w:t>除不可抗力外，</w:t>
      </w:r>
      <w:r w:rsidRPr="00CF2E0E">
        <w:rPr>
          <w:rFonts w:ascii="仿宋" w:eastAsia="仿宋" w:hAnsi="仿宋" w:cs="仿宋" w:hint="eastAsia"/>
          <w:sz w:val="24"/>
          <w:szCs w:val="24"/>
        </w:rPr>
        <w:t>如果</w:t>
      </w:r>
      <w:r w:rsidR="002F1B56">
        <w:rPr>
          <w:rFonts w:ascii="仿宋" w:eastAsia="仿宋" w:hAnsi="仿宋" w:cs="仿宋" w:hint="eastAsia"/>
          <w:sz w:val="24"/>
          <w:szCs w:val="24"/>
        </w:rPr>
        <w:t>采购人</w:t>
      </w:r>
      <w:r w:rsidRPr="00CF2E0E">
        <w:rPr>
          <w:rFonts w:ascii="仿宋" w:eastAsia="仿宋" w:hAnsi="仿宋" w:cs="仿宋" w:hint="eastAsia"/>
          <w:sz w:val="24"/>
          <w:szCs w:val="24"/>
        </w:rPr>
        <w:t>没有按照合同约定的付款方式支付合同款项的，那么</w:t>
      </w:r>
      <w:r w:rsidR="002F1B56">
        <w:rPr>
          <w:rFonts w:ascii="仿宋" w:eastAsia="仿宋" w:hAnsi="仿宋" w:cs="仿宋" w:hint="eastAsia"/>
          <w:sz w:val="24"/>
          <w:szCs w:val="24"/>
        </w:rPr>
        <w:t>中标人</w:t>
      </w:r>
      <w:r w:rsidRPr="00CF2E0E">
        <w:rPr>
          <w:rFonts w:ascii="仿宋" w:eastAsia="仿宋" w:hAnsi="仿宋" w:cs="仿宋" w:hint="eastAsia"/>
          <w:sz w:val="24"/>
          <w:szCs w:val="24"/>
        </w:rPr>
        <w:t>可要求</w:t>
      </w:r>
      <w:r w:rsidR="002F1B56">
        <w:rPr>
          <w:rFonts w:ascii="仿宋" w:eastAsia="仿宋" w:hAnsi="仿宋" w:cs="仿宋" w:hint="eastAsia"/>
          <w:sz w:val="24"/>
          <w:szCs w:val="24"/>
        </w:rPr>
        <w:t>采购人</w:t>
      </w:r>
      <w:r w:rsidRPr="00CF2E0E">
        <w:rPr>
          <w:rFonts w:ascii="仿宋" w:eastAsia="仿宋" w:hAnsi="仿宋" w:cs="仿宋" w:hint="eastAsia"/>
          <w:sz w:val="24"/>
          <w:szCs w:val="24"/>
        </w:rPr>
        <w:t>支付违约金，违约金按每迟延付款一日的应付而未付款的0.05%计算，迟延付款的违约金最高限额为合同金额的20%；</w:t>
      </w:r>
    </w:p>
    <w:p w:rsidR="00E007B6" w:rsidRPr="00CF2E0E" w:rsidRDefault="00E007B6" w:rsidP="00E007B6">
      <w:pPr>
        <w:spacing w:line="360" w:lineRule="auto"/>
        <w:ind w:firstLineChars="200" w:firstLine="480"/>
        <w:rPr>
          <w:rFonts w:ascii="仿宋" w:eastAsia="仿宋" w:hAnsi="仿宋" w:cs="仿宋"/>
          <w:sz w:val="24"/>
          <w:szCs w:val="24"/>
        </w:rPr>
      </w:pPr>
      <w:r w:rsidRPr="00CF2E0E">
        <w:rPr>
          <w:rFonts w:ascii="仿宋" w:eastAsia="仿宋" w:hAnsi="仿宋" w:cs="仿宋" w:hint="eastAsia"/>
          <w:sz w:val="24"/>
          <w:szCs w:val="24"/>
        </w:rPr>
        <w:t>④</w:t>
      </w:r>
      <w:r w:rsidR="002F1B56" w:rsidRPr="00714A47">
        <w:rPr>
          <w:rFonts w:ascii="仿宋" w:eastAsia="仿宋" w:hAnsi="仿宋" w:cs="宋体" w:hint="eastAsia"/>
          <w:sz w:val="24"/>
          <w:szCs w:val="24"/>
        </w:rPr>
        <w:t>以上各阶段付款时间是指采购人完成向财政部门申报支付手续的时间，因财政部门资金申报、审查、拨付造成的支付时间延误的，</w:t>
      </w:r>
      <w:proofErr w:type="gramStart"/>
      <w:r w:rsidR="002F1B56" w:rsidRPr="00714A47">
        <w:rPr>
          <w:rFonts w:ascii="仿宋" w:eastAsia="仿宋" w:hAnsi="仿宋" w:cs="宋体" w:hint="eastAsia"/>
          <w:sz w:val="24"/>
          <w:szCs w:val="24"/>
        </w:rPr>
        <w:t>不</w:t>
      </w:r>
      <w:proofErr w:type="gramEnd"/>
      <w:r w:rsidR="002F1B56" w:rsidRPr="00714A47">
        <w:rPr>
          <w:rFonts w:ascii="仿宋" w:eastAsia="仿宋" w:hAnsi="仿宋" w:cs="宋体" w:hint="eastAsia"/>
          <w:sz w:val="24"/>
          <w:szCs w:val="24"/>
        </w:rPr>
        <w:t>视为采购人违约。</w:t>
      </w:r>
    </w:p>
    <w:p w:rsidR="00E007B6" w:rsidRPr="00CF2E0E" w:rsidRDefault="00E007B6" w:rsidP="00E007B6">
      <w:pPr>
        <w:spacing w:line="400" w:lineRule="exact"/>
        <w:ind w:firstLineChars="100" w:firstLine="241"/>
        <w:outlineLvl w:val="1"/>
        <w:rPr>
          <w:rFonts w:ascii="仿宋" w:eastAsia="仿宋" w:hAnsi="仿宋" w:cs="仿宋"/>
          <w:b/>
          <w:sz w:val="24"/>
          <w:szCs w:val="24"/>
        </w:rPr>
      </w:pPr>
      <w:r w:rsidRPr="00CF2E0E">
        <w:rPr>
          <w:rFonts w:ascii="仿宋" w:eastAsia="仿宋" w:hAnsi="仿宋" w:cs="仿宋" w:hint="eastAsia"/>
          <w:b/>
          <w:sz w:val="24"/>
          <w:szCs w:val="24"/>
        </w:rPr>
        <w:t>九、最高限价</w:t>
      </w:r>
    </w:p>
    <w:p w:rsidR="00E007B6" w:rsidRPr="00CF2E0E" w:rsidRDefault="00E007B6" w:rsidP="00E007B6">
      <w:pPr>
        <w:spacing w:line="400" w:lineRule="exact"/>
        <w:ind w:firstLineChars="200" w:firstLine="482"/>
        <w:rPr>
          <w:rFonts w:ascii="仿宋" w:eastAsia="仿宋" w:hAnsi="仿宋"/>
          <w:b/>
          <w:sz w:val="24"/>
          <w:szCs w:val="24"/>
          <w:lang w:val="zh-CN"/>
        </w:rPr>
      </w:pPr>
      <w:r w:rsidRPr="00CF2E0E">
        <w:rPr>
          <w:rFonts w:ascii="仿宋" w:eastAsia="仿宋" w:hAnsi="仿宋" w:hint="eastAsia"/>
          <w:b/>
          <w:sz w:val="24"/>
          <w:szCs w:val="24"/>
          <w:lang w:val="zh-CN"/>
        </w:rPr>
        <w:t>本次采购采用统一单价折扣率报价</w:t>
      </w:r>
      <w:r w:rsidR="00525702">
        <w:rPr>
          <w:rFonts w:ascii="仿宋" w:eastAsia="仿宋" w:hAnsi="仿宋" w:hint="eastAsia"/>
          <w:b/>
          <w:sz w:val="24"/>
          <w:szCs w:val="24"/>
          <w:lang w:val="zh-CN"/>
        </w:rPr>
        <w:t>方式进行报价，最高单价限价详见采购清单，具体按实际供应数量结算；</w:t>
      </w:r>
      <w:r w:rsidR="00525702" w:rsidRPr="00525702">
        <w:rPr>
          <w:rFonts w:ascii="仿宋" w:eastAsia="仿宋" w:hAnsi="仿宋" w:cs="仿宋" w:hint="eastAsia"/>
          <w:b/>
          <w:sz w:val="24"/>
          <w:szCs w:val="24"/>
        </w:rPr>
        <w:t>折扣率报价上限为100%，任何</w:t>
      </w:r>
      <w:r w:rsidR="0089730F">
        <w:rPr>
          <w:rFonts w:ascii="仿宋" w:eastAsia="仿宋" w:hAnsi="仿宋" w:cs="仿宋" w:hint="eastAsia"/>
          <w:b/>
          <w:sz w:val="24"/>
          <w:szCs w:val="24"/>
        </w:rPr>
        <w:t>超过</w:t>
      </w:r>
      <w:r w:rsidR="00525702" w:rsidRPr="00525702">
        <w:rPr>
          <w:rFonts w:ascii="仿宋" w:eastAsia="仿宋" w:hAnsi="仿宋" w:cs="仿宋" w:hint="eastAsia"/>
          <w:b/>
          <w:sz w:val="24"/>
          <w:szCs w:val="24"/>
        </w:rPr>
        <w:t>100%的报价将被认定为无效报价。</w:t>
      </w:r>
    </w:p>
    <w:p w:rsidR="00E007B6" w:rsidRPr="00CF2E0E" w:rsidRDefault="00E007B6" w:rsidP="00E007B6">
      <w:pPr>
        <w:spacing w:line="400" w:lineRule="exact"/>
        <w:ind w:firstLineChars="200" w:firstLine="482"/>
        <w:rPr>
          <w:rFonts w:ascii="仿宋" w:eastAsia="仿宋" w:hAnsi="仿宋" w:cs="仿宋"/>
          <w:b/>
          <w:sz w:val="24"/>
          <w:szCs w:val="24"/>
        </w:rPr>
      </w:pPr>
      <w:r w:rsidRPr="00CF2E0E">
        <w:rPr>
          <w:rFonts w:ascii="仿宋" w:eastAsia="仿宋" w:hAnsi="仿宋" w:hint="eastAsia"/>
          <w:b/>
          <w:sz w:val="24"/>
          <w:szCs w:val="24"/>
          <w:lang w:val="zh-CN"/>
        </w:rPr>
        <w:t>本项目最高合同金额不超过人</w:t>
      </w:r>
      <w:r w:rsidRPr="00C5733A">
        <w:rPr>
          <w:rFonts w:ascii="仿宋" w:eastAsia="仿宋" w:hAnsi="仿宋" w:hint="eastAsia"/>
          <w:b/>
          <w:sz w:val="24"/>
          <w:szCs w:val="24"/>
          <w:lang w:val="zh-CN"/>
        </w:rPr>
        <w:t>民币</w:t>
      </w:r>
      <w:r w:rsidR="003877E0" w:rsidRPr="00C5733A">
        <w:rPr>
          <w:rFonts w:ascii="仿宋" w:eastAsia="仿宋" w:hAnsi="仿宋" w:hint="eastAsia"/>
          <w:b/>
          <w:sz w:val="24"/>
          <w:szCs w:val="24"/>
          <w:lang w:val="zh-CN"/>
        </w:rPr>
        <w:t>174.12万元</w:t>
      </w:r>
      <w:r w:rsidR="00F43E9C" w:rsidRPr="00C5733A">
        <w:rPr>
          <w:rFonts w:ascii="仿宋" w:eastAsia="仿宋" w:hAnsi="仿宋" w:hint="eastAsia"/>
          <w:b/>
          <w:sz w:val="24"/>
          <w:szCs w:val="24"/>
          <w:lang w:val="zh-CN"/>
        </w:rPr>
        <w:t>（其中石灰的最高合同金额不超过人民币105万元、商品有机肥的最高合同金额不超过69.12万元）</w:t>
      </w:r>
      <w:r w:rsidRPr="00C5733A">
        <w:rPr>
          <w:rFonts w:ascii="仿宋" w:eastAsia="仿宋" w:hAnsi="仿宋" w:hint="eastAsia"/>
          <w:b/>
          <w:sz w:val="24"/>
          <w:szCs w:val="24"/>
          <w:lang w:val="zh-CN"/>
        </w:rPr>
        <w:t>。</w:t>
      </w:r>
    </w:p>
    <w:p w:rsidR="00E007B6" w:rsidRPr="00CF2E0E" w:rsidRDefault="00E007B6" w:rsidP="00E007B6">
      <w:pPr>
        <w:pStyle w:val="affff4"/>
        <w:spacing w:line="400" w:lineRule="exact"/>
        <w:rPr>
          <w:rFonts w:ascii="仿宋" w:eastAsia="仿宋" w:hAnsi="仿宋" w:cs="仿宋"/>
          <w:sz w:val="24"/>
        </w:rPr>
      </w:pPr>
    </w:p>
    <w:p w:rsidR="00C323D8" w:rsidRPr="00C323D8" w:rsidRDefault="00E007B6" w:rsidP="00E007B6">
      <w:pPr>
        <w:autoSpaceDE w:val="0"/>
        <w:autoSpaceDN w:val="0"/>
        <w:adjustRightInd w:val="0"/>
        <w:spacing w:line="360" w:lineRule="auto"/>
        <w:ind w:firstLineChars="196" w:firstLine="472"/>
        <w:rPr>
          <w:rFonts w:ascii="仿宋" w:eastAsia="仿宋" w:hAnsi="仿宋" w:cs="宋体"/>
          <w:b/>
          <w:sz w:val="24"/>
          <w:szCs w:val="24"/>
        </w:rPr>
      </w:pPr>
      <w:r w:rsidRPr="00CF2E0E">
        <w:rPr>
          <w:rFonts w:ascii="仿宋" w:eastAsia="仿宋" w:hAnsi="仿宋" w:cs="仿宋" w:hint="eastAsia"/>
          <w:b/>
          <w:bCs/>
          <w:color w:val="000000"/>
          <w:kern w:val="0"/>
          <w:sz w:val="24"/>
          <w:szCs w:val="24"/>
        </w:rPr>
        <w:t>备注：本采购需求中标注“★”项为实质性要求条款，必须</w:t>
      </w:r>
      <w:proofErr w:type="gramStart"/>
      <w:r w:rsidRPr="00CF2E0E">
        <w:rPr>
          <w:rFonts w:ascii="仿宋" w:eastAsia="仿宋" w:hAnsi="仿宋" w:cs="仿宋" w:hint="eastAsia"/>
          <w:b/>
          <w:bCs/>
          <w:color w:val="000000"/>
          <w:kern w:val="0"/>
          <w:sz w:val="24"/>
          <w:szCs w:val="24"/>
        </w:rPr>
        <w:t>作出</w:t>
      </w:r>
      <w:proofErr w:type="gramEnd"/>
      <w:r w:rsidRPr="00CF2E0E">
        <w:rPr>
          <w:rFonts w:ascii="仿宋" w:eastAsia="仿宋" w:hAnsi="仿宋" w:cs="仿宋" w:hint="eastAsia"/>
          <w:b/>
          <w:bCs/>
          <w:color w:val="000000"/>
          <w:kern w:val="0"/>
          <w:sz w:val="24"/>
          <w:szCs w:val="24"/>
        </w:rPr>
        <w:t>实质性响应，若其中任意一条打“★”的条款不满足（或出现“负偏离”）则投标无效。</w:t>
      </w:r>
    </w:p>
    <w:sectPr w:rsidR="00C323D8" w:rsidRPr="00C323D8" w:rsidSect="00C21A2F">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634" w:rsidRDefault="005A6634" w:rsidP="00C21A2F">
      <w:r>
        <w:separator/>
      </w:r>
    </w:p>
  </w:endnote>
  <w:endnote w:type="continuationSeparator" w:id="0">
    <w:p w:rsidR="005A6634" w:rsidRDefault="005A6634" w:rsidP="00C2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FBB" w:rsidRDefault="00226EEC">
    <w:pPr>
      <w:pStyle w:val="af4"/>
      <w:jc w:val="center"/>
    </w:pPr>
    <w:r>
      <w:fldChar w:fldCharType="begin"/>
    </w:r>
    <w:r w:rsidR="00994318">
      <w:instrText>PAGE   \* MERGEFORMAT</w:instrText>
    </w:r>
    <w:r>
      <w:fldChar w:fldCharType="separate"/>
    </w:r>
    <w:r w:rsidR="00B834B1" w:rsidRPr="00B834B1">
      <w:rPr>
        <w:noProof/>
        <w:lang w:val="zh-CN"/>
      </w:rPr>
      <w:t>-</w:t>
    </w:r>
    <w:r w:rsidR="00B834B1">
      <w:rPr>
        <w:noProof/>
      </w:rPr>
      <w:t xml:space="preserve"> 5 -</w:t>
    </w:r>
    <w:r>
      <w:rPr>
        <w:noProof/>
      </w:rPr>
      <w:fldChar w:fldCharType="end"/>
    </w:r>
  </w:p>
  <w:p w:rsidR="00D11FBB" w:rsidRDefault="00D11FB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634" w:rsidRDefault="005A6634" w:rsidP="00C21A2F">
      <w:r>
        <w:separator/>
      </w:r>
    </w:p>
  </w:footnote>
  <w:footnote w:type="continuationSeparator" w:id="0">
    <w:p w:rsidR="005A6634" w:rsidRDefault="005A6634" w:rsidP="00C2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DBD"/>
    <w:multiLevelType w:val="multilevel"/>
    <w:tmpl w:val="06CD0DB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3BA53FBF"/>
    <w:multiLevelType w:val="singleLevel"/>
    <w:tmpl w:val="3BA53FBF"/>
    <w:lvl w:ilvl="0">
      <w:start w:val="2"/>
      <w:numFmt w:val="chineseCounting"/>
      <w:suff w:val="nothing"/>
      <w:lvlText w:val="%1、"/>
      <w:lvlJc w:val="left"/>
      <w:rPr>
        <w:rFonts w:hint="eastAsia"/>
      </w:rPr>
    </w:lvl>
  </w:abstractNum>
  <w:num w:numId="1" w16cid:durableId="1928995463">
    <w:abstractNumId w:val="1"/>
  </w:num>
  <w:num w:numId="2" w16cid:durableId="248542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646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I2NWFkMTBmNWJiNmJjZDRhZDVjNmU0MjZjM2U0OTkifQ=="/>
  </w:docVars>
  <w:rsids>
    <w:rsidRoot w:val="00F478FD"/>
    <w:rsid w:val="00006852"/>
    <w:rsid w:val="00006913"/>
    <w:rsid w:val="0000717E"/>
    <w:rsid w:val="00007ADD"/>
    <w:rsid w:val="00011BB2"/>
    <w:rsid w:val="00011C1C"/>
    <w:rsid w:val="00012846"/>
    <w:rsid w:val="00015133"/>
    <w:rsid w:val="00015741"/>
    <w:rsid w:val="000164CB"/>
    <w:rsid w:val="000167EE"/>
    <w:rsid w:val="00016C20"/>
    <w:rsid w:val="00024690"/>
    <w:rsid w:val="00027742"/>
    <w:rsid w:val="00030A74"/>
    <w:rsid w:val="00031950"/>
    <w:rsid w:val="00031DD5"/>
    <w:rsid w:val="00035C79"/>
    <w:rsid w:val="00036CD5"/>
    <w:rsid w:val="00044329"/>
    <w:rsid w:val="000446D8"/>
    <w:rsid w:val="00046634"/>
    <w:rsid w:val="00046776"/>
    <w:rsid w:val="00050799"/>
    <w:rsid w:val="000521A7"/>
    <w:rsid w:val="00055603"/>
    <w:rsid w:val="00060D6C"/>
    <w:rsid w:val="00060F31"/>
    <w:rsid w:val="00060F8D"/>
    <w:rsid w:val="0006171A"/>
    <w:rsid w:val="00061888"/>
    <w:rsid w:val="00063DE9"/>
    <w:rsid w:val="00063E51"/>
    <w:rsid w:val="00065BD0"/>
    <w:rsid w:val="00072EF7"/>
    <w:rsid w:val="000731FA"/>
    <w:rsid w:val="000744CD"/>
    <w:rsid w:val="00074BC2"/>
    <w:rsid w:val="00075092"/>
    <w:rsid w:val="00077524"/>
    <w:rsid w:val="0008107B"/>
    <w:rsid w:val="0008172B"/>
    <w:rsid w:val="00084124"/>
    <w:rsid w:val="00092F7C"/>
    <w:rsid w:val="000943B0"/>
    <w:rsid w:val="000965A2"/>
    <w:rsid w:val="000968BB"/>
    <w:rsid w:val="000A10C7"/>
    <w:rsid w:val="000A481C"/>
    <w:rsid w:val="000A5EC6"/>
    <w:rsid w:val="000A7DED"/>
    <w:rsid w:val="000B3EFF"/>
    <w:rsid w:val="000B6D44"/>
    <w:rsid w:val="000B70D6"/>
    <w:rsid w:val="000B74D5"/>
    <w:rsid w:val="000C0D98"/>
    <w:rsid w:val="000C3DDE"/>
    <w:rsid w:val="000C51BB"/>
    <w:rsid w:val="000C6ABB"/>
    <w:rsid w:val="000D1471"/>
    <w:rsid w:val="000D1F31"/>
    <w:rsid w:val="000D25EC"/>
    <w:rsid w:val="000D3F9A"/>
    <w:rsid w:val="000D797D"/>
    <w:rsid w:val="000E0607"/>
    <w:rsid w:val="000E1B54"/>
    <w:rsid w:val="000E29A1"/>
    <w:rsid w:val="000E4820"/>
    <w:rsid w:val="000E4B32"/>
    <w:rsid w:val="000E746E"/>
    <w:rsid w:val="000F1162"/>
    <w:rsid w:val="000F4668"/>
    <w:rsid w:val="000F52B2"/>
    <w:rsid w:val="000F5AB3"/>
    <w:rsid w:val="000F5E0E"/>
    <w:rsid w:val="00100703"/>
    <w:rsid w:val="00100983"/>
    <w:rsid w:val="001013F1"/>
    <w:rsid w:val="00101918"/>
    <w:rsid w:val="001036AD"/>
    <w:rsid w:val="0011026A"/>
    <w:rsid w:val="00114134"/>
    <w:rsid w:val="001161A2"/>
    <w:rsid w:val="001161AF"/>
    <w:rsid w:val="0011632D"/>
    <w:rsid w:val="001165C5"/>
    <w:rsid w:val="00122764"/>
    <w:rsid w:val="0012294D"/>
    <w:rsid w:val="001239B0"/>
    <w:rsid w:val="00124311"/>
    <w:rsid w:val="00127665"/>
    <w:rsid w:val="00131EC3"/>
    <w:rsid w:val="001329F7"/>
    <w:rsid w:val="00132C99"/>
    <w:rsid w:val="00132D63"/>
    <w:rsid w:val="00137093"/>
    <w:rsid w:val="00137674"/>
    <w:rsid w:val="001376FA"/>
    <w:rsid w:val="0014264A"/>
    <w:rsid w:val="0014489F"/>
    <w:rsid w:val="001456C4"/>
    <w:rsid w:val="00147443"/>
    <w:rsid w:val="00147449"/>
    <w:rsid w:val="001500A5"/>
    <w:rsid w:val="001509B2"/>
    <w:rsid w:val="00150D5E"/>
    <w:rsid w:val="00152BD6"/>
    <w:rsid w:val="00152CB6"/>
    <w:rsid w:val="00153434"/>
    <w:rsid w:val="00154122"/>
    <w:rsid w:val="00155CA2"/>
    <w:rsid w:val="001579B8"/>
    <w:rsid w:val="0016013B"/>
    <w:rsid w:val="0016021E"/>
    <w:rsid w:val="00160CEF"/>
    <w:rsid w:val="00162F4B"/>
    <w:rsid w:val="00163130"/>
    <w:rsid w:val="0016391F"/>
    <w:rsid w:val="00166F36"/>
    <w:rsid w:val="00171955"/>
    <w:rsid w:val="001719A2"/>
    <w:rsid w:val="00173C4E"/>
    <w:rsid w:val="00173CCE"/>
    <w:rsid w:val="0017477F"/>
    <w:rsid w:val="0017520B"/>
    <w:rsid w:val="00175FE6"/>
    <w:rsid w:val="001761B9"/>
    <w:rsid w:val="001761C8"/>
    <w:rsid w:val="00177D97"/>
    <w:rsid w:val="00180D57"/>
    <w:rsid w:val="00181AC2"/>
    <w:rsid w:val="00182E8E"/>
    <w:rsid w:val="00183E05"/>
    <w:rsid w:val="0018730C"/>
    <w:rsid w:val="001875A1"/>
    <w:rsid w:val="00187D71"/>
    <w:rsid w:val="001912B8"/>
    <w:rsid w:val="00191700"/>
    <w:rsid w:val="00191811"/>
    <w:rsid w:val="0019311A"/>
    <w:rsid w:val="0019345A"/>
    <w:rsid w:val="00195610"/>
    <w:rsid w:val="00197272"/>
    <w:rsid w:val="00197832"/>
    <w:rsid w:val="001A387E"/>
    <w:rsid w:val="001A4869"/>
    <w:rsid w:val="001A4B09"/>
    <w:rsid w:val="001A557F"/>
    <w:rsid w:val="001A594B"/>
    <w:rsid w:val="001A5EC8"/>
    <w:rsid w:val="001A7EE6"/>
    <w:rsid w:val="001B06FE"/>
    <w:rsid w:val="001B1BC7"/>
    <w:rsid w:val="001B7694"/>
    <w:rsid w:val="001C06BA"/>
    <w:rsid w:val="001C1A90"/>
    <w:rsid w:val="001C2748"/>
    <w:rsid w:val="001C3447"/>
    <w:rsid w:val="001C4749"/>
    <w:rsid w:val="001C73A0"/>
    <w:rsid w:val="001C7B2F"/>
    <w:rsid w:val="001D2B5F"/>
    <w:rsid w:val="001D3E6B"/>
    <w:rsid w:val="001E09A8"/>
    <w:rsid w:val="001E1E78"/>
    <w:rsid w:val="001E3021"/>
    <w:rsid w:val="001E4C8C"/>
    <w:rsid w:val="001E5ABF"/>
    <w:rsid w:val="001E7257"/>
    <w:rsid w:val="001F0A89"/>
    <w:rsid w:val="001F0FC9"/>
    <w:rsid w:val="001F222F"/>
    <w:rsid w:val="0020006C"/>
    <w:rsid w:val="002000C5"/>
    <w:rsid w:val="0020192B"/>
    <w:rsid w:val="00203E27"/>
    <w:rsid w:val="00205B00"/>
    <w:rsid w:val="0021039C"/>
    <w:rsid w:val="00210D33"/>
    <w:rsid w:val="0021337B"/>
    <w:rsid w:val="0021494A"/>
    <w:rsid w:val="00214BDD"/>
    <w:rsid w:val="002157BB"/>
    <w:rsid w:val="00217A43"/>
    <w:rsid w:val="00220681"/>
    <w:rsid w:val="00221039"/>
    <w:rsid w:val="002237CF"/>
    <w:rsid w:val="002245D5"/>
    <w:rsid w:val="00226EEC"/>
    <w:rsid w:val="0022724E"/>
    <w:rsid w:val="00227F7A"/>
    <w:rsid w:val="0023082E"/>
    <w:rsid w:val="00232205"/>
    <w:rsid w:val="00233AB8"/>
    <w:rsid w:val="002343E9"/>
    <w:rsid w:val="002366FC"/>
    <w:rsid w:val="00241567"/>
    <w:rsid w:val="00243C2D"/>
    <w:rsid w:val="00250F82"/>
    <w:rsid w:val="00251224"/>
    <w:rsid w:val="00254454"/>
    <w:rsid w:val="00260EAD"/>
    <w:rsid w:val="002635E5"/>
    <w:rsid w:val="0026762D"/>
    <w:rsid w:val="00272E77"/>
    <w:rsid w:val="00274748"/>
    <w:rsid w:val="00281D5F"/>
    <w:rsid w:val="002828B7"/>
    <w:rsid w:val="002833C5"/>
    <w:rsid w:val="00286918"/>
    <w:rsid w:val="00286ABF"/>
    <w:rsid w:val="00287813"/>
    <w:rsid w:val="0029116A"/>
    <w:rsid w:val="0029147F"/>
    <w:rsid w:val="002918B5"/>
    <w:rsid w:val="00293F5F"/>
    <w:rsid w:val="002A2641"/>
    <w:rsid w:val="002A26F9"/>
    <w:rsid w:val="002A6635"/>
    <w:rsid w:val="002A7479"/>
    <w:rsid w:val="002B110D"/>
    <w:rsid w:val="002B29B2"/>
    <w:rsid w:val="002B2B1D"/>
    <w:rsid w:val="002B3486"/>
    <w:rsid w:val="002B5028"/>
    <w:rsid w:val="002B65A9"/>
    <w:rsid w:val="002B6772"/>
    <w:rsid w:val="002B67FB"/>
    <w:rsid w:val="002C1620"/>
    <w:rsid w:val="002C181F"/>
    <w:rsid w:val="002C24F8"/>
    <w:rsid w:val="002C24FC"/>
    <w:rsid w:val="002C6C42"/>
    <w:rsid w:val="002D291D"/>
    <w:rsid w:val="002D421D"/>
    <w:rsid w:val="002D648F"/>
    <w:rsid w:val="002D73C2"/>
    <w:rsid w:val="002D7E00"/>
    <w:rsid w:val="002E3F09"/>
    <w:rsid w:val="002E73A8"/>
    <w:rsid w:val="002E76C6"/>
    <w:rsid w:val="002F1146"/>
    <w:rsid w:val="002F1B56"/>
    <w:rsid w:val="003004FC"/>
    <w:rsid w:val="00302273"/>
    <w:rsid w:val="0030347D"/>
    <w:rsid w:val="00303648"/>
    <w:rsid w:val="00303989"/>
    <w:rsid w:val="00307B06"/>
    <w:rsid w:val="00310016"/>
    <w:rsid w:val="00311300"/>
    <w:rsid w:val="00312729"/>
    <w:rsid w:val="00313F8C"/>
    <w:rsid w:val="003146BA"/>
    <w:rsid w:val="00321F1C"/>
    <w:rsid w:val="0032242E"/>
    <w:rsid w:val="00323770"/>
    <w:rsid w:val="00326299"/>
    <w:rsid w:val="00330722"/>
    <w:rsid w:val="00337956"/>
    <w:rsid w:val="0034127C"/>
    <w:rsid w:val="003416A7"/>
    <w:rsid w:val="003422CB"/>
    <w:rsid w:val="00343574"/>
    <w:rsid w:val="00344D0F"/>
    <w:rsid w:val="00346265"/>
    <w:rsid w:val="003500C4"/>
    <w:rsid w:val="00352910"/>
    <w:rsid w:val="00354BB5"/>
    <w:rsid w:val="00355945"/>
    <w:rsid w:val="00355BF2"/>
    <w:rsid w:val="0035725B"/>
    <w:rsid w:val="00357C02"/>
    <w:rsid w:val="00360A8F"/>
    <w:rsid w:val="00360E2A"/>
    <w:rsid w:val="003654D3"/>
    <w:rsid w:val="003715BC"/>
    <w:rsid w:val="00372913"/>
    <w:rsid w:val="00372AF4"/>
    <w:rsid w:val="003859C5"/>
    <w:rsid w:val="00386474"/>
    <w:rsid w:val="003869CD"/>
    <w:rsid w:val="00386AB5"/>
    <w:rsid w:val="003874AF"/>
    <w:rsid w:val="003877E0"/>
    <w:rsid w:val="003905D3"/>
    <w:rsid w:val="00390809"/>
    <w:rsid w:val="00391002"/>
    <w:rsid w:val="00392139"/>
    <w:rsid w:val="00394674"/>
    <w:rsid w:val="00395DCE"/>
    <w:rsid w:val="00397016"/>
    <w:rsid w:val="003A4593"/>
    <w:rsid w:val="003A65AE"/>
    <w:rsid w:val="003A6A41"/>
    <w:rsid w:val="003B0571"/>
    <w:rsid w:val="003B05EA"/>
    <w:rsid w:val="003B2E96"/>
    <w:rsid w:val="003B4341"/>
    <w:rsid w:val="003B6116"/>
    <w:rsid w:val="003B647D"/>
    <w:rsid w:val="003B7D6F"/>
    <w:rsid w:val="003C042C"/>
    <w:rsid w:val="003C4AB8"/>
    <w:rsid w:val="003C4D82"/>
    <w:rsid w:val="003C6672"/>
    <w:rsid w:val="003D0A2E"/>
    <w:rsid w:val="003D2F9F"/>
    <w:rsid w:val="003D3D44"/>
    <w:rsid w:val="003D438F"/>
    <w:rsid w:val="003D5379"/>
    <w:rsid w:val="003D614D"/>
    <w:rsid w:val="003E0DDA"/>
    <w:rsid w:val="003E13FF"/>
    <w:rsid w:val="003E176F"/>
    <w:rsid w:val="003E35A7"/>
    <w:rsid w:val="003E6CA9"/>
    <w:rsid w:val="003F00BE"/>
    <w:rsid w:val="003F0E38"/>
    <w:rsid w:val="003F16EC"/>
    <w:rsid w:val="003F65A8"/>
    <w:rsid w:val="00402CAE"/>
    <w:rsid w:val="0040364C"/>
    <w:rsid w:val="00404834"/>
    <w:rsid w:val="0040497C"/>
    <w:rsid w:val="00410BC2"/>
    <w:rsid w:val="004110C4"/>
    <w:rsid w:val="00411187"/>
    <w:rsid w:val="00412017"/>
    <w:rsid w:val="00412729"/>
    <w:rsid w:val="0042046B"/>
    <w:rsid w:val="00422C8F"/>
    <w:rsid w:val="004264AF"/>
    <w:rsid w:val="004266B7"/>
    <w:rsid w:val="004278CC"/>
    <w:rsid w:val="00430D86"/>
    <w:rsid w:val="004320CC"/>
    <w:rsid w:val="00432F5F"/>
    <w:rsid w:val="00433605"/>
    <w:rsid w:val="00434E48"/>
    <w:rsid w:val="00440F41"/>
    <w:rsid w:val="0044476D"/>
    <w:rsid w:val="00445451"/>
    <w:rsid w:val="00445B1F"/>
    <w:rsid w:val="00446147"/>
    <w:rsid w:val="00447B3A"/>
    <w:rsid w:val="0045078E"/>
    <w:rsid w:val="00452A99"/>
    <w:rsid w:val="00453E30"/>
    <w:rsid w:val="00453E9A"/>
    <w:rsid w:val="0045525B"/>
    <w:rsid w:val="0046114C"/>
    <w:rsid w:val="00461699"/>
    <w:rsid w:val="00464CFC"/>
    <w:rsid w:val="004673EB"/>
    <w:rsid w:val="00467B85"/>
    <w:rsid w:val="00471712"/>
    <w:rsid w:val="00471C07"/>
    <w:rsid w:val="00476EF2"/>
    <w:rsid w:val="00477D7A"/>
    <w:rsid w:val="0048016E"/>
    <w:rsid w:val="004834ED"/>
    <w:rsid w:val="00485FA7"/>
    <w:rsid w:val="00487505"/>
    <w:rsid w:val="004875AE"/>
    <w:rsid w:val="004909E3"/>
    <w:rsid w:val="00492A0E"/>
    <w:rsid w:val="00492E36"/>
    <w:rsid w:val="00494B02"/>
    <w:rsid w:val="0049538E"/>
    <w:rsid w:val="00495CAE"/>
    <w:rsid w:val="00496851"/>
    <w:rsid w:val="00496F65"/>
    <w:rsid w:val="004A068F"/>
    <w:rsid w:val="004A12FA"/>
    <w:rsid w:val="004A4FB4"/>
    <w:rsid w:val="004A546A"/>
    <w:rsid w:val="004A58D7"/>
    <w:rsid w:val="004A5FD2"/>
    <w:rsid w:val="004A614D"/>
    <w:rsid w:val="004A6170"/>
    <w:rsid w:val="004A736D"/>
    <w:rsid w:val="004A7C11"/>
    <w:rsid w:val="004B1CB3"/>
    <w:rsid w:val="004B4761"/>
    <w:rsid w:val="004B4ADF"/>
    <w:rsid w:val="004B5640"/>
    <w:rsid w:val="004B70B5"/>
    <w:rsid w:val="004C34EB"/>
    <w:rsid w:val="004C78AC"/>
    <w:rsid w:val="004D1B2B"/>
    <w:rsid w:val="004D2004"/>
    <w:rsid w:val="004D332F"/>
    <w:rsid w:val="004D4490"/>
    <w:rsid w:val="004D5681"/>
    <w:rsid w:val="004E54EA"/>
    <w:rsid w:val="004E5FF6"/>
    <w:rsid w:val="004E6B3B"/>
    <w:rsid w:val="004F21B6"/>
    <w:rsid w:val="004F2F06"/>
    <w:rsid w:val="004F4926"/>
    <w:rsid w:val="004F49CB"/>
    <w:rsid w:val="004F5F0A"/>
    <w:rsid w:val="004F685D"/>
    <w:rsid w:val="00501A8A"/>
    <w:rsid w:val="00501C4C"/>
    <w:rsid w:val="00502D38"/>
    <w:rsid w:val="0050472E"/>
    <w:rsid w:val="00505451"/>
    <w:rsid w:val="00506825"/>
    <w:rsid w:val="0051092B"/>
    <w:rsid w:val="00510A16"/>
    <w:rsid w:val="00510C0F"/>
    <w:rsid w:val="005129CE"/>
    <w:rsid w:val="00515576"/>
    <w:rsid w:val="00516F96"/>
    <w:rsid w:val="00522710"/>
    <w:rsid w:val="00522B1F"/>
    <w:rsid w:val="005245A8"/>
    <w:rsid w:val="00524A52"/>
    <w:rsid w:val="00525702"/>
    <w:rsid w:val="005268AA"/>
    <w:rsid w:val="005305D6"/>
    <w:rsid w:val="0053388B"/>
    <w:rsid w:val="005363BF"/>
    <w:rsid w:val="0053716A"/>
    <w:rsid w:val="00537A43"/>
    <w:rsid w:val="005407DD"/>
    <w:rsid w:val="00545450"/>
    <w:rsid w:val="00545562"/>
    <w:rsid w:val="00547E85"/>
    <w:rsid w:val="00550DC7"/>
    <w:rsid w:val="00551877"/>
    <w:rsid w:val="005524D0"/>
    <w:rsid w:val="00552ECD"/>
    <w:rsid w:val="00552EF5"/>
    <w:rsid w:val="005531D7"/>
    <w:rsid w:val="0055539F"/>
    <w:rsid w:val="005571BE"/>
    <w:rsid w:val="00561F4F"/>
    <w:rsid w:val="0056332C"/>
    <w:rsid w:val="005658A5"/>
    <w:rsid w:val="00566374"/>
    <w:rsid w:val="00570352"/>
    <w:rsid w:val="00570CC0"/>
    <w:rsid w:val="00573F65"/>
    <w:rsid w:val="005765F0"/>
    <w:rsid w:val="0057763A"/>
    <w:rsid w:val="0058517D"/>
    <w:rsid w:val="00585A20"/>
    <w:rsid w:val="00587CF4"/>
    <w:rsid w:val="00590FD6"/>
    <w:rsid w:val="00591DBF"/>
    <w:rsid w:val="00594AD5"/>
    <w:rsid w:val="00597565"/>
    <w:rsid w:val="005A4F03"/>
    <w:rsid w:val="005A6634"/>
    <w:rsid w:val="005B01E6"/>
    <w:rsid w:val="005B1048"/>
    <w:rsid w:val="005B5E00"/>
    <w:rsid w:val="005B6135"/>
    <w:rsid w:val="005C362D"/>
    <w:rsid w:val="005C433C"/>
    <w:rsid w:val="005C4F10"/>
    <w:rsid w:val="005D101E"/>
    <w:rsid w:val="005D3034"/>
    <w:rsid w:val="005D500B"/>
    <w:rsid w:val="005D5E60"/>
    <w:rsid w:val="005E42CC"/>
    <w:rsid w:val="005E7595"/>
    <w:rsid w:val="005F07F1"/>
    <w:rsid w:val="005F41AA"/>
    <w:rsid w:val="005F5932"/>
    <w:rsid w:val="005F5EE7"/>
    <w:rsid w:val="005F7864"/>
    <w:rsid w:val="006000F9"/>
    <w:rsid w:val="00601252"/>
    <w:rsid w:val="00602DAB"/>
    <w:rsid w:val="00603C09"/>
    <w:rsid w:val="00603F7C"/>
    <w:rsid w:val="006053C9"/>
    <w:rsid w:val="00607CF1"/>
    <w:rsid w:val="00611F4B"/>
    <w:rsid w:val="0061308E"/>
    <w:rsid w:val="00613603"/>
    <w:rsid w:val="00613750"/>
    <w:rsid w:val="00613E8B"/>
    <w:rsid w:val="00615AD7"/>
    <w:rsid w:val="00617306"/>
    <w:rsid w:val="00617CC7"/>
    <w:rsid w:val="0062381F"/>
    <w:rsid w:val="00626833"/>
    <w:rsid w:val="00632F64"/>
    <w:rsid w:val="00633630"/>
    <w:rsid w:val="00635087"/>
    <w:rsid w:val="00635EDB"/>
    <w:rsid w:val="00637A87"/>
    <w:rsid w:val="00641BCC"/>
    <w:rsid w:val="00641D86"/>
    <w:rsid w:val="006430D3"/>
    <w:rsid w:val="006435A8"/>
    <w:rsid w:val="00644C2B"/>
    <w:rsid w:val="00646B8D"/>
    <w:rsid w:val="00647B70"/>
    <w:rsid w:val="00647D85"/>
    <w:rsid w:val="00651CF1"/>
    <w:rsid w:val="006521F3"/>
    <w:rsid w:val="00652DCD"/>
    <w:rsid w:val="006554CE"/>
    <w:rsid w:val="00656B93"/>
    <w:rsid w:val="00656CA6"/>
    <w:rsid w:val="006570AE"/>
    <w:rsid w:val="00657D4A"/>
    <w:rsid w:val="00660245"/>
    <w:rsid w:val="00661356"/>
    <w:rsid w:val="006622D1"/>
    <w:rsid w:val="00662628"/>
    <w:rsid w:val="00662CA3"/>
    <w:rsid w:val="00664614"/>
    <w:rsid w:val="0066672C"/>
    <w:rsid w:val="006669BC"/>
    <w:rsid w:val="006674A9"/>
    <w:rsid w:val="0067160A"/>
    <w:rsid w:val="00673778"/>
    <w:rsid w:val="00675407"/>
    <w:rsid w:val="00675CA3"/>
    <w:rsid w:val="00680293"/>
    <w:rsid w:val="00681436"/>
    <w:rsid w:val="006837E2"/>
    <w:rsid w:val="0068655B"/>
    <w:rsid w:val="00692F2F"/>
    <w:rsid w:val="00693861"/>
    <w:rsid w:val="00694D03"/>
    <w:rsid w:val="006952B2"/>
    <w:rsid w:val="006970A1"/>
    <w:rsid w:val="0069713F"/>
    <w:rsid w:val="00697EE9"/>
    <w:rsid w:val="006A1A65"/>
    <w:rsid w:val="006A2A28"/>
    <w:rsid w:val="006A3501"/>
    <w:rsid w:val="006A473E"/>
    <w:rsid w:val="006A57C3"/>
    <w:rsid w:val="006A612B"/>
    <w:rsid w:val="006B0999"/>
    <w:rsid w:val="006B0A27"/>
    <w:rsid w:val="006B17ED"/>
    <w:rsid w:val="006B1991"/>
    <w:rsid w:val="006B2D2C"/>
    <w:rsid w:val="006B4024"/>
    <w:rsid w:val="006B40AC"/>
    <w:rsid w:val="006B43F6"/>
    <w:rsid w:val="006C168B"/>
    <w:rsid w:val="006C19F4"/>
    <w:rsid w:val="006C596D"/>
    <w:rsid w:val="006C5D39"/>
    <w:rsid w:val="006C6644"/>
    <w:rsid w:val="006C6944"/>
    <w:rsid w:val="006D0404"/>
    <w:rsid w:val="006D3DC0"/>
    <w:rsid w:val="006D4B75"/>
    <w:rsid w:val="006D5C9F"/>
    <w:rsid w:val="006E1243"/>
    <w:rsid w:val="006E153D"/>
    <w:rsid w:val="006E36A1"/>
    <w:rsid w:val="006E3C9E"/>
    <w:rsid w:val="006E6CBE"/>
    <w:rsid w:val="006E773C"/>
    <w:rsid w:val="006E7C22"/>
    <w:rsid w:val="006E7E37"/>
    <w:rsid w:val="006F0A18"/>
    <w:rsid w:val="006F0C08"/>
    <w:rsid w:val="006F1A96"/>
    <w:rsid w:val="006F1AC8"/>
    <w:rsid w:val="006F3742"/>
    <w:rsid w:val="006F4816"/>
    <w:rsid w:val="006F6CE5"/>
    <w:rsid w:val="0070102F"/>
    <w:rsid w:val="00701481"/>
    <w:rsid w:val="00705586"/>
    <w:rsid w:val="00712F59"/>
    <w:rsid w:val="00715CA7"/>
    <w:rsid w:val="0071774F"/>
    <w:rsid w:val="00717E0D"/>
    <w:rsid w:val="007201A9"/>
    <w:rsid w:val="00722AD0"/>
    <w:rsid w:val="0072372B"/>
    <w:rsid w:val="007304E8"/>
    <w:rsid w:val="00730ED4"/>
    <w:rsid w:val="00732722"/>
    <w:rsid w:val="00732D37"/>
    <w:rsid w:val="007335F8"/>
    <w:rsid w:val="007337AF"/>
    <w:rsid w:val="007344C0"/>
    <w:rsid w:val="00735892"/>
    <w:rsid w:val="007360D1"/>
    <w:rsid w:val="007404B3"/>
    <w:rsid w:val="00742F85"/>
    <w:rsid w:val="0074506F"/>
    <w:rsid w:val="007468DA"/>
    <w:rsid w:val="007473B3"/>
    <w:rsid w:val="00747E50"/>
    <w:rsid w:val="00750A37"/>
    <w:rsid w:val="00756D71"/>
    <w:rsid w:val="00757C0D"/>
    <w:rsid w:val="00760D87"/>
    <w:rsid w:val="00770484"/>
    <w:rsid w:val="00771618"/>
    <w:rsid w:val="00772761"/>
    <w:rsid w:val="007735FB"/>
    <w:rsid w:val="007755B0"/>
    <w:rsid w:val="00776442"/>
    <w:rsid w:val="00783808"/>
    <w:rsid w:val="0078464B"/>
    <w:rsid w:val="00785294"/>
    <w:rsid w:val="00786AD2"/>
    <w:rsid w:val="007875AA"/>
    <w:rsid w:val="00787ABC"/>
    <w:rsid w:val="00787EE8"/>
    <w:rsid w:val="0079092A"/>
    <w:rsid w:val="007909B4"/>
    <w:rsid w:val="00790B0A"/>
    <w:rsid w:val="00794EB5"/>
    <w:rsid w:val="00797562"/>
    <w:rsid w:val="007A1AF9"/>
    <w:rsid w:val="007A52CD"/>
    <w:rsid w:val="007A52FE"/>
    <w:rsid w:val="007A6786"/>
    <w:rsid w:val="007B2370"/>
    <w:rsid w:val="007B634E"/>
    <w:rsid w:val="007B77CF"/>
    <w:rsid w:val="007B78F0"/>
    <w:rsid w:val="007B7B53"/>
    <w:rsid w:val="007C1859"/>
    <w:rsid w:val="007C40E3"/>
    <w:rsid w:val="007C44CC"/>
    <w:rsid w:val="007C6E1D"/>
    <w:rsid w:val="007D0055"/>
    <w:rsid w:val="007D599F"/>
    <w:rsid w:val="007D67AB"/>
    <w:rsid w:val="007E189E"/>
    <w:rsid w:val="007E2C39"/>
    <w:rsid w:val="007E3ACE"/>
    <w:rsid w:val="007E66DC"/>
    <w:rsid w:val="007F03B8"/>
    <w:rsid w:val="007F2E04"/>
    <w:rsid w:val="007F2E50"/>
    <w:rsid w:val="007F605F"/>
    <w:rsid w:val="007F7B8D"/>
    <w:rsid w:val="0080044B"/>
    <w:rsid w:val="00801F1D"/>
    <w:rsid w:val="008042EC"/>
    <w:rsid w:val="00804CF6"/>
    <w:rsid w:val="00805957"/>
    <w:rsid w:val="008069EA"/>
    <w:rsid w:val="00807CF0"/>
    <w:rsid w:val="00807F3A"/>
    <w:rsid w:val="008104DF"/>
    <w:rsid w:val="00812D93"/>
    <w:rsid w:val="008132D8"/>
    <w:rsid w:val="00815DCE"/>
    <w:rsid w:val="00821342"/>
    <w:rsid w:val="008213CA"/>
    <w:rsid w:val="008234FB"/>
    <w:rsid w:val="00823786"/>
    <w:rsid w:val="008238AE"/>
    <w:rsid w:val="00826305"/>
    <w:rsid w:val="00831226"/>
    <w:rsid w:val="0083345E"/>
    <w:rsid w:val="00836A6E"/>
    <w:rsid w:val="008404AE"/>
    <w:rsid w:val="00841450"/>
    <w:rsid w:val="00841648"/>
    <w:rsid w:val="00841E0B"/>
    <w:rsid w:val="008431AD"/>
    <w:rsid w:val="00845D46"/>
    <w:rsid w:val="00847828"/>
    <w:rsid w:val="00847F59"/>
    <w:rsid w:val="0085590E"/>
    <w:rsid w:val="0086215E"/>
    <w:rsid w:val="00862700"/>
    <w:rsid w:val="008639E4"/>
    <w:rsid w:val="00864DB3"/>
    <w:rsid w:val="008713E8"/>
    <w:rsid w:val="008716E8"/>
    <w:rsid w:val="00874D99"/>
    <w:rsid w:val="00875434"/>
    <w:rsid w:val="00876C80"/>
    <w:rsid w:val="0088488D"/>
    <w:rsid w:val="0089068B"/>
    <w:rsid w:val="00891A63"/>
    <w:rsid w:val="00892464"/>
    <w:rsid w:val="00892CD8"/>
    <w:rsid w:val="00892EFF"/>
    <w:rsid w:val="00895959"/>
    <w:rsid w:val="0089730F"/>
    <w:rsid w:val="008A2891"/>
    <w:rsid w:val="008A35E3"/>
    <w:rsid w:val="008A7737"/>
    <w:rsid w:val="008A78E8"/>
    <w:rsid w:val="008B2CE9"/>
    <w:rsid w:val="008B441B"/>
    <w:rsid w:val="008B64E0"/>
    <w:rsid w:val="008B6814"/>
    <w:rsid w:val="008B72F5"/>
    <w:rsid w:val="008B7E7F"/>
    <w:rsid w:val="008C0622"/>
    <w:rsid w:val="008C0BBB"/>
    <w:rsid w:val="008C2102"/>
    <w:rsid w:val="008C2BD6"/>
    <w:rsid w:val="008C2FD1"/>
    <w:rsid w:val="008C3936"/>
    <w:rsid w:val="008C465B"/>
    <w:rsid w:val="008C5476"/>
    <w:rsid w:val="008C6193"/>
    <w:rsid w:val="008C62D0"/>
    <w:rsid w:val="008C65FB"/>
    <w:rsid w:val="008C780F"/>
    <w:rsid w:val="008D0E20"/>
    <w:rsid w:val="008D36C5"/>
    <w:rsid w:val="008D4147"/>
    <w:rsid w:val="008E08C5"/>
    <w:rsid w:val="008E7D86"/>
    <w:rsid w:val="008F1CA1"/>
    <w:rsid w:val="008F3A5D"/>
    <w:rsid w:val="008F3EE3"/>
    <w:rsid w:val="008F7D11"/>
    <w:rsid w:val="00900EC3"/>
    <w:rsid w:val="0090153D"/>
    <w:rsid w:val="00901616"/>
    <w:rsid w:val="00901C01"/>
    <w:rsid w:val="009023D6"/>
    <w:rsid w:val="0090459D"/>
    <w:rsid w:val="00904CFA"/>
    <w:rsid w:val="0090588D"/>
    <w:rsid w:val="00907A52"/>
    <w:rsid w:val="00911643"/>
    <w:rsid w:val="009149C5"/>
    <w:rsid w:val="0091662C"/>
    <w:rsid w:val="00916B6D"/>
    <w:rsid w:val="00916C9A"/>
    <w:rsid w:val="00917794"/>
    <w:rsid w:val="009216A4"/>
    <w:rsid w:val="009226BB"/>
    <w:rsid w:val="009232A3"/>
    <w:rsid w:val="009305F1"/>
    <w:rsid w:val="00933041"/>
    <w:rsid w:val="00933C58"/>
    <w:rsid w:val="0093448B"/>
    <w:rsid w:val="009349B0"/>
    <w:rsid w:val="00934BC2"/>
    <w:rsid w:val="009356C3"/>
    <w:rsid w:val="00936E9F"/>
    <w:rsid w:val="00945B0D"/>
    <w:rsid w:val="00951AF1"/>
    <w:rsid w:val="00952239"/>
    <w:rsid w:val="0095278A"/>
    <w:rsid w:val="00952A6F"/>
    <w:rsid w:val="00954166"/>
    <w:rsid w:val="009558DA"/>
    <w:rsid w:val="009566B0"/>
    <w:rsid w:val="00956BCA"/>
    <w:rsid w:val="00957CDA"/>
    <w:rsid w:val="0096016D"/>
    <w:rsid w:val="009603CA"/>
    <w:rsid w:val="00961655"/>
    <w:rsid w:val="00961F80"/>
    <w:rsid w:val="009630A6"/>
    <w:rsid w:val="009657B1"/>
    <w:rsid w:val="00965B66"/>
    <w:rsid w:val="00966DA7"/>
    <w:rsid w:val="009673EB"/>
    <w:rsid w:val="00970355"/>
    <w:rsid w:val="00970978"/>
    <w:rsid w:val="00970ADC"/>
    <w:rsid w:val="00970BF4"/>
    <w:rsid w:val="00971A15"/>
    <w:rsid w:val="00971EB6"/>
    <w:rsid w:val="0097375C"/>
    <w:rsid w:val="00975600"/>
    <w:rsid w:val="009775C5"/>
    <w:rsid w:val="0097776B"/>
    <w:rsid w:val="00981F1B"/>
    <w:rsid w:val="009867C9"/>
    <w:rsid w:val="00986D7F"/>
    <w:rsid w:val="00990AF2"/>
    <w:rsid w:val="00991C86"/>
    <w:rsid w:val="00992BB6"/>
    <w:rsid w:val="00994318"/>
    <w:rsid w:val="0099580B"/>
    <w:rsid w:val="00995B5E"/>
    <w:rsid w:val="0099640A"/>
    <w:rsid w:val="00997318"/>
    <w:rsid w:val="009A0D26"/>
    <w:rsid w:val="009A25A8"/>
    <w:rsid w:val="009A2EE7"/>
    <w:rsid w:val="009A44A0"/>
    <w:rsid w:val="009A7104"/>
    <w:rsid w:val="009B256A"/>
    <w:rsid w:val="009B2ABD"/>
    <w:rsid w:val="009B30C2"/>
    <w:rsid w:val="009B4578"/>
    <w:rsid w:val="009B495B"/>
    <w:rsid w:val="009B59EC"/>
    <w:rsid w:val="009B5D17"/>
    <w:rsid w:val="009C2ED7"/>
    <w:rsid w:val="009C4FDA"/>
    <w:rsid w:val="009C70ED"/>
    <w:rsid w:val="009C72F6"/>
    <w:rsid w:val="009C75BA"/>
    <w:rsid w:val="009D2ED6"/>
    <w:rsid w:val="009D4271"/>
    <w:rsid w:val="009D5C55"/>
    <w:rsid w:val="009E087A"/>
    <w:rsid w:val="009E1895"/>
    <w:rsid w:val="009E29FA"/>
    <w:rsid w:val="009E6243"/>
    <w:rsid w:val="009F124A"/>
    <w:rsid w:val="009F5A95"/>
    <w:rsid w:val="009F6685"/>
    <w:rsid w:val="00A01C8E"/>
    <w:rsid w:val="00A025CB"/>
    <w:rsid w:val="00A03718"/>
    <w:rsid w:val="00A06CE0"/>
    <w:rsid w:val="00A07280"/>
    <w:rsid w:val="00A10372"/>
    <w:rsid w:val="00A104F9"/>
    <w:rsid w:val="00A11D02"/>
    <w:rsid w:val="00A14889"/>
    <w:rsid w:val="00A17152"/>
    <w:rsid w:val="00A17DAA"/>
    <w:rsid w:val="00A2034C"/>
    <w:rsid w:val="00A20884"/>
    <w:rsid w:val="00A2692D"/>
    <w:rsid w:val="00A31F84"/>
    <w:rsid w:val="00A324D9"/>
    <w:rsid w:val="00A3326A"/>
    <w:rsid w:val="00A33B61"/>
    <w:rsid w:val="00A40458"/>
    <w:rsid w:val="00A40DD1"/>
    <w:rsid w:val="00A40E6C"/>
    <w:rsid w:val="00A42235"/>
    <w:rsid w:val="00A436C2"/>
    <w:rsid w:val="00A4550E"/>
    <w:rsid w:val="00A46988"/>
    <w:rsid w:val="00A5290F"/>
    <w:rsid w:val="00A53826"/>
    <w:rsid w:val="00A607E9"/>
    <w:rsid w:val="00A64C00"/>
    <w:rsid w:val="00A65869"/>
    <w:rsid w:val="00A73423"/>
    <w:rsid w:val="00A74050"/>
    <w:rsid w:val="00A7454A"/>
    <w:rsid w:val="00A754EC"/>
    <w:rsid w:val="00A76254"/>
    <w:rsid w:val="00A81BD4"/>
    <w:rsid w:val="00A833C1"/>
    <w:rsid w:val="00A83911"/>
    <w:rsid w:val="00A85BAA"/>
    <w:rsid w:val="00A8771C"/>
    <w:rsid w:val="00A900F3"/>
    <w:rsid w:val="00A9076B"/>
    <w:rsid w:val="00A943C3"/>
    <w:rsid w:val="00A9441F"/>
    <w:rsid w:val="00A9477D"/>
    <w:rsid w:val="00A95452"/>
    <w:rsid w:val="00A96FBF"/>
    <w:rsid w:val="00AA0A28"/>
    <w:rsid w:val="00AA0D3A"/>
    <w:rsid w:val="00AA5C37"/>
    <w:rsid w:val="00AA74CD"/>
    <w:rsid w:val="00AB03F5"/>
    <w:rsid w:val="00AB05D5"/>
    <w:rsid w:val="00AB0A6B"/>
    <w:rsid w:val="00AB1866"/>
    <w:rsid w:val="00AB2575"/>
    <w:rsid w:val="00AB3CC7"/>
    <w:rsid w:val="00AB4547"/>
    <w:rsid w:val="00AB60BB"/>
    <w:rsid w:val="00AB62D9"/>
    <w:rsid w:val="00AB6D52"/>
    <w:rsid w:val="00AC1E7B"/>
    <w:rsid w:val="00AC2798"/>
    <w:rsid w:val="00AC2E18"/>
    <w:rsid w:val="00AC374D"/>
    <w:rsid w:val="00AC37A7"/>
    <w:rsid w:val="00AC46A9"/>
    <w:rsid w:val="00AD00CB"/>
    <w:rsid w:val="00AD0ADA"/>
    <w:rsid w:val="00AD3D7D"/>
    <w:rsid w:val="00AE1D0B"/>
    <w:rsid w:val="00AE2C15"/>
    <w:rsid w:val="00AE2CF6"/>
    <w:rsid w:val="00AE3BC4"/>
    <w:rsid w:val="00AE6164"/>
    <w:rsid w:val="00AE7E42"/>
    <w:rsid w:val="00AF0B98"/>
    <w:rsid w:val="00AF57AE"/>
    <w:rsid w:val="00AF6300"/>
    <w:rsid w:val="00B0095E"/>
    <w:rsid w:val="00B00C53"/>
    <w:rsid w:val="00B0161D"/>
    <w:rsid w:val="00B01ADA"/>
    <w:rsid w:val="00B03BD1"/>
    <w:rsid w:val="00B03EC5"/>
    <w:rsid w:val="00B07C4C"/>
    <w:rsid w:val="00B2176E"/>
    <w:rsid w:val="00B22B9A"/>
    <w:rsid w:val="00B26C2B"/>
    <w:rsid w:val="00B338C8"/>
    <w:rsid w:val="00B33EA9"/>
    <w:rsid w:val="00B3557B"/>
    <w:rsid w:val="00B4178C"/>
    <w:rsid w:val="00B436F8"/>
    <w:rsid w:val="00B51465"/>
    <w:rsid w:val="00B5163E"/>
    <w:rsid w:val="00B51E88"/>
    <w:rsid w:val="00B57167"/>
    <w:rsid w:val="00B60D19"/>
    <w:rsid w:val="00B63729"/>
    <w:rsid w:val="00B65607"/>
    <w:rsid w:val="00B657AB"/>
    <w:rsid w:val="00B70A42"/>
    <w:rsid w:val="00B7335F"/>
    <w:rsid w:val="00B8003C"/>
    <w:rsid w:val="00B80C02"/>
    <w:rsid w:val="00B817BA"/>
    <w:rsid w:val="00B834B1"/>
    <w:rsid w:val="00B84888"/>
    <w:rsid w:val="00B85C4E"/>
    <w:rsid w:val="00B872F5"/>
    <w:rsid w:val="00B92096"/>
    <w:rsid w:val="00B92215"/>
    <w:rsid w:val="00B93CC1"/>
    <w:rsid w:val="00B94310"/>
    <w:rsid w:val="00B95792"/>
    <w:rsid w:val="00B95F71"/>
    <w:rsid w:val="00BA0523"/>
    <w:rsid w:val="00BA4565"/>
    <w:rsid w:val="00BA4D9A"/>
    <w:rsid w:val="00BB3232"/>
    <w:rsid w:val="00BB62DF"/>
    <w:rsid w:val="00BC1A6B"/>
    <w:rsid w:val="00BC26EA"/>
    <w:rsid w:val="00BC3515"/>
    <w:rsid w:val="00BC3F10"/>
    <w:rsid w:val="00BC41D4"/>
    <w:rsid w:val="00BC6196"/>
    <w:rsid w:val="00BC724F"/>
    <w:rsid w:val="00BD0E69"/>
    <w:rsid w:val="00BD27F6"/>
    <w:rsid w:val="00BD3B74"/>
    <w:rsid w:val="00BD483D"/>
    <w:rsid w:val="00BD4C2A"/>
    <w:rsid w:val="00BD7338"/>
    <w:rsid w:val="00BE044B"/>
    <w:rsid w:val="00BE7CDF"/>
    <w:rsid w:val="00BF18A7"/>
    <w:rsid w:val="00BF38C2"/>
    <w:rsid w:val="00BF3F7E"/>
    <w:rsid w:val="00BF52D7"/>
    <w:rsid w:val="00BF61EB"/>
    <w:rsid w:val="00C046DA"/>
    <w:rsid w:val="00C06CDB"/>
    <w:rsid w:val="00C15A58"/>
    <w:rsid w:val="00C209F1"/>
    <w:rsid w:val="00C21A2F"/>
    <w:rsid w:val="00C25031"/>
    <w:rsid w:val="00C25510"/>
    <w:rsid w:val="00C267C9"/>
    <w:rsid w:val="00C267CA"/>
    <w:rsid w:val="00C267F3"/>
    <w:rsid w:val="00C323C2"/>
    <w:rsid w:val="00C323D8"/>
    <w:rsid w:val="00C33116"/>
    <w:rsid w:val="00C40A03"/>
    <w:rsid w:val="00C41B1E"/>
    <w:rsid w:val="00C41F60"/>
    <w:rsid w:val="00C41F70"/>
    <w:rsid w:val="00C43A47"/>
    <w:rsid w:val="00C4418D"/>
    <w:rsid w:val="00C45B95"/>
    <w:rsid w:val="00C4704A"/>
    <w:rsid w:val="00C50329"/>
    <w:rsid w:val="00C53172"/>
    <w:rsid w:val="00C555DB"/>
    <w:rsid w:val="00C5733A"/>
    <w:rsid w:val="00C576F2"/>
    <w:rsid w:val="00C6001D"/>
    <w:rsid w:val="00C62B3D"/>
    <w:rsid w:val="00C641E7"/>
    <w:rsid w:val="00C65552"/>
    <w:rsid w:val="00C65CBF"/>
    <w:rsid w:val="00C6630A"/>
    <w:rsid w:val="00C665E5"/>
    <w:rsid w:val="00C6797B"/>
    <w:rsid w:val="00C718C7"/>
    <w:rsid w:val="00C71BC4"/>
    <w:rsid w:val="00C737CE"/>
    <w:rsid w:val="00C7386E"/>
    <w:rsid w:val="00C87519"/>
    <w:rsid w:val="00C92E37"/>
    <w:rsid w:val="00C97788"/>
    <w:rsid w:val="00CA0AAC"/>
    <w:rsid w:val="00CA3E94"/>
    <w:rsid w:val="00CA3FA2"/>
    <w:rsid w:val="00CA5F72"/>
    <w:rsid w:val="00CA7111"/>
    <w:rsid w:val="00CA72FC"/>
    <w:rsid w:val="00CA762C"/>
    <w:rsid w:val="00CB07F8"/>
    <w:rsid w:val="00CB376E"/>
    <w:rsid w:val="00CB3BF0"/>
    <w:rsid w:val="00CB687C"/>
    <w:rsid w:val="00CC0029"/>
    <w:rsid w:val="00CC1036"/>
    <w:rsid w:val="00CC13D8"/>
    <w:rsid w:val="00CC3271"/>
    <w:rsid w:val="00CC6261"/>
    <w:rsid w:val="00CC6C52"/>
    <w:rsid w:val="00CC7E6F"/>
    <w:rsid w:val="00CD0B01"/>
    <w:rsid w:val="00CD0E60"/>
    <w:rsid w:val="00CD11C0"/>
    <w:rsid w:val="00CD4A9F"/>
    <w:rsid w:val="00CD4FB9"/>
    <w:rsid w:val="00CD689E"/>
    <w:rsid w:val="00CD6EC2"/>
    <w:rsid w:val="00CE13A9"/>
    <w:rsid w:val="00CE35E7"/>
    <w:rsid w:val="00CE378E"/>
    <w:rsid w:val="00CE3E4B"/>
    <w:rsid w:val="00CE5611"/>
    <w:rsid w:val="00CE5D33"/>
    <w:rsid w:val="00CE7B29"/>
    <w:rsid w:val="00CF1999"/>
    <w:rsid w:val="00CF1D3E"/>
    <w:rsid w:val="00CF2E0E"/>
    <w:rsid w:val="00CF5008"/>
    <w:rsid w:val="00CF7287"/>
    <w:rsid w:val="00D00258"/>
    <w:rsid w:val="00D005D3"/>
    <w:rsid w:val="00D039C7"/>
    <w:rsid w:val="00D11FBB"/>
    <w:rsid w:val="00D13945"/>
    <w:rsid w:val="00D13B0F"/>
    <w:rsid w:val="00D16CCA"/>
    <w:rsid w:val="00D22B5C"/>
    <w:rsid w:val="00D22BE2"/>
    <w:rsid w:val="00D2617B"/>
    <w:rsid w:val="00D33F72"/>
    <w:rsid w:val="00D34685"/>
    <w:rsid w:val="00D36692"/>
    <w:rsid w:val="00D37F78"/>
    <w:rsid w:val="00D4071F"/>
    <w:rsid w:val="00D40BF6"/>
    <w:rsid w:val="00D40F83"/>
    <w:rsid w:val="00D41080"/>
    <w:rsid w:val="00D42F2E"/>
    <w:rsid w:val="00D43771"/>
    <w:rsid w:val="00D44DA8"/>
    <w:rsid w:val="00D47210"/>
    <w:rsid w:val="00D5020A"/>
    <w:rsid w:val="00D50547"/>
    <w:rsid w:val="00D51C97"/>
    <w:rsid w:val="00D51CDC"/>
    <w:rsid w:val="00D52F48"/>
    <w:rsid w:val="00D53659"/>
    <w:rsid w:val="00D54973"/>
    <w:rsid w:val="00D55874"/>
    <w:rsid w:val="00D56025"/>
    <w:rsid w:val="00D5768E"/>
    <w:rsid w:val="00D61E9F"/>
    <w:rsid w:val="00D63BC2"/>
    <w:rsid w:val="00D64EB6"/>
    <w:rsid w:val="00D66861"/>
    <w:rsid w:val="00D7146F"/>
    <w:rsid w:val="00D72FBB"/>
    <w:rsid w:val="00D731C7"/>
    <w:rsid w:val="00D758E3"/>
    <w:rsid w:val="00D83587"/>
    <w:rsid w:val="00D83A11"/>
    <w:rsid w:val="00D83D16"/>
    <w:rsid w:val="00D91B75"/>
    <w:rsid w:val="00D92AC1"/>
    <w:rsid w:val="00D93CF9"/>
    <w:rsid w:val="00D94526"/>
    <w:rsid w:val="00D9680F"/>
    <w:rsid w:val="00D97EE0"/>
    <w:rsid w:val="00DA06F6"/>
    <w:rsid w:val="00DA4337"/>
    <w:rsid w:val="00DA6320"/>
    <w:rsid w:val="00DA6E1B"/>
    <w:rsid w:val="00DA74AF"/>
    <w:rsid w:val="00DB1989"/>
    <w:rsid w:val="00DB5B35"/>
    <w:rsid w:val="00DB5F70"/>
    <w:rsid w:val="00DB799C"/>
    <w:rsid w:val="00DC1272"/>
    <w:rsid w:val="00DC2094"/>
    <w:rsid w:val="00DC3971"/>
    <w:rsid w:val="00DC69B6"/>
    <w:rsid w:val="00DC7670"/>
    <w:rsid w:val="00DD0A0D"/>
    <w:rsid w:val="00DD35FE"/>
    <w:rsid w:val="00DD5716"/>
    <w:rsid w:val="00DE0124"/>
    <w:rsid w:val="00DF0B97"/>
    <w:rsid w:val="00DF5C90"/>
    <w:rsid w:val="00DF7534"/>
    <w:rsid w:val="00DF7C58"/>
    <w:rsid w:val="00E007B6"/>
    <w:rsid w:val="00E0171D"/>
    <w:rsid w:val="00E01E5E"/>
    <w:rsid w:val="00E045E3"/>
    <w:rsid w:val="00E05A91"/>
    <w:rsid w:val="00E05C47"/>
    <w:rsid w:val="00E067A0"/>
    <w:rsid w:val="00E07537"/>
    <w:rsid w:val="00E07F3A"/>
    <w:rsid w:val="00E104EA"/>
    <w:rsid w:val="00E17B9C"/>
    <w:rsid w:val="00E21FCC"/>
    <w:rsid w:val="00E25213"/>
    <w:rsid w:val="00E2673C"/>
    <w:rsid w:val="00E269AF"/>
    <w:rsid w:val="00E26F73"/>
    <w:rsid w:val="00E3039D"/>
    <w:rsid w:val="00E3510D"/>
    <w:rsid w:val="00E35430"/>
    <w:rsid w:val="00E42831"/>
    <w:rsid w:val="00E435CE"/>
    <w:rsid w:val="00E44722"/>
    <w:rsid w:val="00E52E8A"/>
    <w:rsid w:val="00E53E0B"/>
    <w:rsid w:val="00E550EF"/>
    <w:rsid w:val="00E55C88"/>
    <w:rsid w:val="00E57AAA"/>
    <w:rsid w:val="00E57F97"/>
    <w:rsid w:val="00E61C23"/>
    <w:rsid w:val="00E61E47"/>
    <w:rsid w:val="00E6448C"/>
    <w:rsid w:val="00E650CA"/>
    <w:rsid w:val="00E65420"/>
    <w:rsid w:val="00E66CF9"/>
    <w:rsid w:val="00E67AB9"/>
    <w:rsid w:val="00E67DB5"/>
    <w:rsid w:val="00E724FD"/>
    <w:rsid w:val="00E72DBE"/>
    <w:rsid w:val="00E731CA"/>
    <w:rsid w:val="00E7400F"/>
    <w:rsid w:val="00E75E38"/>
    <w:rsid w:val="00E7607F"/>
    <w:rsid w:val="00E76CF4"/>
    <w:rsid w:val="00E80100"/>
    <w:rsid w:val="00E82A2A"/>
    <w:rsid w:val="00E86373"/>
    <w:rsid w:val="00E93808"/>
    <w:rsid w:val="00E94C17"/>
    <w:rsid w:val="00E956F8"/>
    <w:rsid w:val="00E962E7"/>
    <w:rsid w:val="00E96935"/>
    <w:rsid w:val="00E9761C"/>
    <w:rsid w:val="00EA030E"/>
    <w:rsid w:val="00EA0AE6"/>
    <w:rsid w:val="00EA1AF5"/>
    <w:rsid w:val="00EA32EF"/>
    <w:rsid w:val="00EA33AB"/>
    <w:rsid w:val="00EB39DA"/>
    <w:rsid w:val="00EC1277"/>
    <w:rsid w:val="00EC34CE"/>
    <w:rsid w:val="00EC35DF"/>
    <w:rsid w:val="00EC3FF3"/>
    <w:rsid w:val="00EC5466"/>
    <w:rsid w:val="00ED01D7"/>
    <w:rsid w:val="00ED2725"/>
    <w:rsid w:val="00ED2F82"/>
    <w:rsid w:val="00ED4664"/>
    <w:rsid w:val="00ED46AD"/>
    <w:rsid w:val="00ED563C"/>
    <w:rsid w:val="00ED6634"/>
    <w:rsid w:val="00ED7524"/>
    <w:rsid w:val="00ED7D73"/>
    <w:rsid w:val="00EE032D"/>
    <w:rsid w:val="00EE16E4"/>
    <w:rsid w:val="00EE3B13"/>
    <w:rsid w:val="00EE64B6"/>
    <w:rsid w:val="00EF1F44"/>
    <w:rsid w:val="00EF4548"/>
    <w:rsid w:val="00EF4720"/>
    <w:rsid w:val="00EF7CBE"/>
    <w:rsid w:val="00F0000C"/>
    <w:rsid w:val="00F02FE7"/>
    <w:rsid w:val="00F04A92"/>
    <w:rsid w:val="00F05B02"/>
    <w:rsid w:val="00F061EB"/>
    <w:rsid w:val="00F0670A"/>
    <w:rsid w:val="00F06E4F"/>
    <w:rsid w:val="00F076E4"/>
    <w:rsid w:val="00F11C80"/>
    <w:rsid w:val="00F14A32"/>
    <w:rsid w:val="00F1544E"/>
    <w:rsid w:val="00F15665"/>
    <w:rsid w:val="00F17CBB"/>
    <w:rsid w:val="00F24109"/>
    <w:rsid w:val="00F2567C"/>
    <w:rsid w:val="00F27E42"/>
    <w:rsid w:val="00F30336"/>
    <w:rsid w:val="00F30D6A"/>
    <w:rsid w:val="00F31268"/>
    <w:rsid w:val="00F33CC9"/>
    <w:rsid w:val="00F346C8"/>
    <w:rsid w:val="00F34737"/>
    <w:rsid w:val="00F3569C"/>
    <w:rsid w:val="00F368EA"/>
    <w:rsid w:val="00F36CF2"/>
    <w:rsid w:val="00F41123"/>
    <w:rsid w:val="00F41F20"/>
    <w:rsid w:val="00F4299B"/>
    <w:rsid w:val="00F43A72"/>
    <w:rsid w:val="00F43E9C"/>
    <w:rsid w:val="00F46045"/>
    <w:rsid w:val="00F476F5"/>
    <w:rsid w:val="00F478FD"/>
    <w:rsid w:val="00F53962"/>
    <w:rsid w:val="00F549B8"/>
    <w:rsid w:val="00F5554A"/>
    <w:rsid w:val="00F55FA7"/>
    <w:rsid w:val="00F63395"/>
    <w:rsid w:val="00F65D3A"/>
    <w:rsid w:val="00F65F53"/>
    <w:rsid w:val="00F66CEB"/>
    <w:rsid w:val="00F80C22"/>
    <w:rsid w:val="00F82237"/>
    <w:rsid w:val="00F8322C"/>
    <w:rsid w:val="00F8336B"/>
    <w:rsid w:val="00F844FE"/>
    <w:rsid w:val="00F84B68"/>
    <w:rsid w:val="00F8558C"/>
    <w:rsid w:val="00F86077"/>
    <w:rsid w:val="00F8714C"/>
    <w:rsid w:val="00F90AC5"/>
    <w:rsid w:val="00F92278"/>
    <w:rsid w:val="00F92C55"/>
    <w:rsid w:val="00F935CD"/>
    <w:rsid w:val="00F94859"/>
    <w:rsid w:val="00F955B4"/>
    <w:rsid w:val="00F95C34"/>
    <w:rsid w:val="00F96C5A"/>
    <w:rsid w:val="00FA161B"/>
    <w:rsid w:val="00FA20E9"/>
    <w:rsid w:val="00FA227B"/>
    <w:rsid w:val="00FA2CE1"/>
    <w:rsid w:val="00FA3E67"/>
    <w:rsid w:val="00FA4D2B"/>
    <w:rsid w:val="00FA70F4"/>
    <w:rsid w:val="00FA795D"/>
    <w:rsid w:val="00FB047A"/>
    <w:rsid w:val="00FB51BE"/>
    <w:rsid w:val="00FB6AD9"/>
    <w:rsid w:val="00FC07C4"/>
    <w:rsid w:val="00FC34DA"/>
    <w:rsid w:val="00FC4E09"/>
    <w:rsid w:val="00FD0F4E"/>
    <w:rsid w:val="00FD2B27"/>
    <w:rsid w:val="00FD3EDF"/>
    <w:rsid w:val="00FD4549"/>
    <w:rsid w:val="00FD4914"/>
    <w:rsid w:val="00FD4A81"/>
    <w:rsid w:val="00FE033B"/>
    <w:rsid w:val="00FE2223"/>
    <w:rsid w:val="00FE2A52"/>
    <w:rsid w:val="00FE33F6"/>
    <w:rsid w:val="00FE34C8"/>
    <w:rsid w:val="00FE3FC4"/>
    <w:rsid w:val="00FE626E"/>
    <w:rsid w:val="00FE6F9A"/>
    <w:rsid w:val="00FF24CF"/>
    <w:rsid w:val="00FF2F31"/>
    <w:rsid w:val="00FF3C46"/>
    <w:rsid w:val="00FF7CED"/>
    <w:rsid w:val="33A34CBA"/>
    <w:rsid w:val="526C5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9D9CAE2-7464-402E-BA29-3F735EC8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A2F"/>
    <w:pPr>
      <w:widowControl w:val="0"/>
      <w:jc w:val="both"/>
    </w:pPr>
    <w:rPr>
      <w:kern w:val="2"/>
      <w:sz w:val="21"/>
      <w:szCs w:val="22"/>
    </w:rPr>
  </w:style>
  <w:style w:type="paragraph" w:styleId="10">
    <w:name w:val="heading 1"/>
    <w:basedOn w:val="a"/>
    <w:next w:val="a"/>
    <w:link w:val="11"/>
    <w:qFormat/>
    <w:rsid w:val="00C21A2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C21A2F"/>
    <w:pPr>
      <w:keepNext/>
      <w:keepLines/>
      <w:spacing w:before="260" w:after="260" w:line="413" w:lineRule="auto"/>
      <w:outlineLvl w:val="1"/>
    </w:pPr>
    <w:rPr>
      <w:rFonts w:ascii="Arial" w:eastAsia="黑体" w:hAnsi="Arial" w:cs="Times New Roman"/>
      <w:b/>
      <w:bCs/>
      <w:color w:val="000000"/>
      <w:sz w:val="32"/>
      <w:szCs w:val="32"/>
    </w:rPr>
  </w:style>
  <w:style w:type="paragraph" w:styleId="3">
    <w:name w:val="heading 3"/>
    <w:basedOn w:val="a"/>
    <w:next w:val="a"/>
    <w:link w:val="30"/>
    <w:qFormat/>
    <w:rsid w:val="00C21A2F"/>
    <w:pPr>
      <w:keepNext/>
      <w:keepLines/>
      <w:autoSpaceDE w:val="0"/>
      <w:autoSpaceDN w:val="0"/>
      <w:adjustRightInd w:val="0"/>
      <w:spacing w:before="260" w:after="260" w:line="413" w:lineRule="auto"/>
      <w:outlineLvl w:val="2"/>
    </w:pPr>
    <w:rPr>
      <w:rFonts w:ascii="Times New Roman" w:eastAsia="宋体" w:hAnsi="Times New Roman" w:cs="Times New Roman"/>
      <w:b/>
      <w:bCs/>
      <w:color w:val="000000"/>
      <w:kern w:val="0"/>
      <w:sz w:val="32"/>
      <w:szCs w:val="32"/>
    </w:rPr>
  </w:style>
  <w:style w:type="paragraph" w:styleId="4">
    <w:name w:val="heading 4"/>
    <w:next w:val="a"/>
    <w:link w:val="40"/>
    <w:qFormat/>
    <w:rsid w:val="00C21A2F"/>
    <w:pPr>
      <w:keepNext/>
      <w:keepLines/>
      <w:spacing w:before="280" w:after="290" w:line="377" w:lineRule="auto"/>
      <w:outlineLvl w:val="3"/>
    </w:pPr>
    <w:rPr>
      <w:rFonts w:ascii="Cambria" w:eastAsia="黑体" w:hAnsi="Cambria" w:cs="Times New Roman"/>
      <w:b/>
      <w:bCs/>
      <w:kern w:val="2"/>
      <w:sz w:val="24"/>
      <w:szCs w:val="28"/>
    </w:rPr>
  </w:style>
  <w:style w:type="paragraph" w:styleId="5">
    <w:name w:val="heading 5"/>
    <w:basedOn w:val="a"/>
    <w:next w:val="a"/>
    <w:link w:val="50"/>
    <w:qFormat/>
    <w:rsid w:val="00C21A2F"/>
    <w:pPr>
      <w:keepNext/>
      <w:keepLines/>
      <w:spacing w:before="280" w:after="290" w:line="372" w:lineRule="auto"/>
      <w:outlineLvl w:val="4"/>
    </w:pPr>
    <w:rPr>
      <w:rFonts w:ascii="Times New Roman" w:eastAsia="宋体" w:hAnsi="Times New Roman" w:cs="Times New Roman"/>
      <w:b/>
      <w:bCs/>
      <w:color w:val="000000"/>
      <w:sz w:val="28"/>
      <w:szCs w:val="28"/>
    </w:rPr>
  </w:style>
  <w:style w:type="paragraph" w:styleId="6">
    <w:name w:val="heading 6"/>
    <w:basedOn w:val="a"/>
    <w:next w:val="a0"/>
    <w:link w:val="60"/>
    <w:qFormat/>
    <w:rsid w:val="00C21A2F"/>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eastAsia="宋体" w:hAnsi="Times New Roman" w:cs="Times New Roman"/>
      <w:color w:val="000000"/>
      <w:kern w:val="24"/>
      <w:sz w:val="24"/>
      <w:szCs w:val="24"/>
    </w:rPr>
  </w:style>
  <w:style w:type="paragraph" w:styleId="7">
    <w:name w:val="heading 7"/>
    <w:basedOn w:val="a"/>
    <w:next w:val="a"/>
    <w:link w:val="70"/>
    <w:qFormat/>
    <w:rsid w:val="00C21A2F"/>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eastAsia="宋体" w:hAnsi="Times New Roman" w:cs="Times New Roman"/>
      <w:color w:val="000000"/>
      <w:spacing w:val="2"/>
      <w:kern w:val="24"/>
      <w:sz w:val="24"/>
      <w:szCs w:val="24"/>
    </w:rPr>
  </w:style>
  <w:style w:type="paragraph" w:styleId="8">
    <w:name w:val="heading 8"/>
    <w:basedOn w:val="a"/>
    <w:next w:val="a"/>
    <w:link w:val="80"/>
    <w:qFormat/>
    <w:rsid w:val="00C21A2F"/>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eastAsia="宋体" w:hAnsi="Times New Roman" w:cs="Times New Roman"/>
      <w:color w:val="000000"/>
      <w:kern w:val="24"/>
      <w:sz w:val="24"/>
      <w:szCs w:val="24"/>
    </w:rPr>
  </w:style>
  <w:style w:type="paragraph" w:styleId="9">
    <w:name w:val="heading 9"/>
    <w:basedOn w:val="a"/>
    <w:next w:val="a"/>
    <w:link w:val="90"/>
    <w:qFormat/>
    <w:rsid w:val="00C21A2F"/>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C21A2F"/>
    <w:pPr>
      <w:ind w:firstLine="420"/>
    </w:pPr>
  </w:style>
  <w:style w:type="paragraph" w:styleId="TOC7">
    <w:name w:val="toc 7"/>
    <w:basedOn w:val="a"/>
    <w:next w:val="a"/>
    <w:qFormat/>
    <w:rsid w:val="00C21A2F"/>
    <w:pPr>
      <w:spacing w:line="360" w:lineRule="auto"/>
      <w:ind w:left="1440" w:firstLineChars="200" w:firstLine="200"/>
      <w:jc w:val="left"/>
    </w:pPr>
    <w:rPr>
      <w:rFonts w:ascii="Calibri" w:eastAsia="宋体" w:hAnsi="Calibri" w:cs="Times New Roman"/>
      <w:sz w:val="18"/>
      <w:szCs w:val="18"/>
    </w:rPr>
  </w:style>
  <w:style w:type="paragraph" w:styleId="21">
    <w:name w:val="List Number 2"/>
    <w:basedOn w:val="a"/>
    <w:qFormat/>
    <w:rsid w:val="00C21A2F"/>
    <w:pPr>
      <w:widowControl/>
      <w:tabs>
        <w:tab w:val="left" w:pos="820"/>
      </w:tabs>
      <w:spacing w:afterLines="50"/>
      <w:ind w:left="988" w:hanging="420"/>
      <w:jc w:val="left"/>
    </w:pPr>
    <w:rPr>
      <w:rFonts w:ascii="Times New Roman" w:eastAsia="宋体" w:hAnsi="Times New Roman" w:cs="Times New Roman"/>
      <w:kern w:val="0"/>
      <w:sz w:val="24"/>
      <w:szCs w:val="20"/>
    </w:rPr>
  </w:style>
  <w:style w:type="paragraph" w:styleId="a5">
    <w:name w:val="List Number"/>
    <w:basedOn w:val="a"/>
    <w:qFormat/>
    <w:rsid w:val="00C21A2F"/>
    <w:pPr>
      <w:widowControl/>
      <w:tabs>
        <w:tab w:val="left" w:pos="720"/>
      </w:tabs>
      <w:spacing w:afterLines="50"/>
      <w:ind w:left="360" w:hanging="360"/>
      <w:jc w:val="left"/>
    </w:pPr>
    <w:rPr>
      <w:rFonts w:ascii="Times New Roman" w:eastAsia="宋体" w:hAnsi="Times New Roman" w:cs="Times New Roman"/>
      <w:kern w:val="0"/>
      <w:sz w:val="24"/>
      <w:szCs w:val="20"/>
    </w:rPr>
  </w:style>
  <w:style w:type="paragraph" w:styleId="a6">
    <w:name w:val="caption"/>
    <w:basedOn w:val="a"/>
    <w:next w:val="a"/>
    <w:qFormat/>
    <w:rsid w:val="00C21A2F"/>
    <w:pPr>
      <w:spacing w:line="360" w:lineRule="auto"/>
      <w:ind w:firstLineChars="200" w:firstLine="200"/>
    </w:pPr>
    <w:rPr>
      <w:rFonts w:ascii="Cambria" w:eastAsia="黑体" w:hAnsi="Cambria" w:cs="Times New Roman"/>
      <w:sz w:val="20"/>
      <w:szCs w:val="20"/>
    </w:rPr>
  </w:style>
  <w:style w:type="paragraph" w:styleId="51">
    <w:name w:val="index 5"/>
    <w:basedOn w:val="a"/>
    <w:next w:val="a"/>
    <w:qFormat/>
    <w:rsid w:val="00C21A2F"/>
    <w:pPr>
      <w:autoSpaceDE w:val="0"/>
      <w:autoSpaceDN w:val="0"/>
      <w:adjustRightInd w:val="0"/>
      <w:ind w:leftChars="800" w:left="800"/>
    </w:pPr>
    <w:rPr>
      <w:rFonts w:ascii="Times New Roman" w:eastAsia="宋体" w:hAnsi="Times New Roman" w:cs="Times New Roman"/>
      <w:color w:val="000000"/>
      <w:kern w:val="0"/>
      <w:szCs w:val="21"/>
    </w:rPr>
  </w:style>
  <w:style w:type="paragraph" w:styleId="a7">
    <w:name w:val="Document Map"/>
    <w:basedOn w:val="a"/>
    <w:link w:val="a8"/>
    <w:qFormat/>
    <w:rsid w:val="00C21A2F"/>
    <w:pPr>
      <w:shd w:val="clear" w:color="auto" w:fill="000080"/>
    </w:pPr>
    <w:rPr>
      <w:rFonts w:ascii="Times New Roman" w:eastAsia="宋体" w:hAnsi="Times New Roman" w:cs="Times New Roman"/>
      <w:szCs w:val="24"/>
    </w:rPr>
  </w:style>
  <w:style w:type="paragraph" w:styleId="a9">
    <w:name w:val="annotation text"/>
    <w:basedOn w:val="a"/>
    <w:link w:val="aa"/>
    <w:unhideWhenUsed/>
    <w:qFormat/>
    <w:rsid w:val="00C21A2F"/>
    <w:pPr>
      <w:autoSpaceDE w:val="0"/>
      <w:autoSpaceDN w:val="0"/>
      <w:adjustRightInd w:val="0"/>
      <w:jc w:val="left"/>
    </w:pPr>
    <w:rPr>
      <w:rFonts w:ascii="Times New Roman" w:eastAsia="宋体" w:hAnsi="Times New Roman" w:cs="Times New Roman"/>
      <w:color w:val="000000"/>
      <w:kern w:val="0"/>
      <w:szCs w:val="21"/>
    </w:rPr>
  </w:style>
  <w:style w:type="paragraph" w:styleId="31">
    <w:name w:val="Body Text 3"/>
    <w:basedOn w:val="a"/>
    <w:link w:val="32"/>
    <w:unhideWhenUsed/>
    <w:qFormat/>
    <w:rsid w:val="00C21A2F"/>
    <w:pPr>
      <w:autoSpaceDE w:val="0"/>
      <w:autoSpaceDN w:val="0"/>
      <w:adjustRightInd w:val="0"/>
      <w:spacing w:after="120"/>
    </w:pPr>
    <w:rPr>
      <w:rFonts w:ascii="Times New Roman" w:eastAsia="宋体" w:hAnsi="Times New Roman" w:cs="Times New Roman"/>
      <w:color w:val="000000"/>
      <w:kern w:val="0"/>
      <w:sz w:val="16"/>
      <w:szCs w:val="16"/>
    </w:rPr>
  </w:style>
  <w:style w:type="paragraph" w:styleId="ab">
    <w:name w:val="Body Text"/>
    <w:basedOn w:val="a"/>
    <w:link w:val="ac"/>
    <w:unhideWhenUsed/>
    <w:qFormat/>
    <w:rsid w:val="00C21A2F"/>
    <w:pPr>
      <w:spacing w:after="120"/>
    </w:pPr>
  </w:style>
  <w:style w:type="paragraph" w:styleId="ad">
    <w:name w:val="Body Text Indent"/>
    <w:basedOn w:val="a"/>
    <w:link w:val="22"/>
    <w:unhideWhenUsed/>
    <w:qFormat/>
    <w:rsid w:val="00C21A2F"/>
    <w:pPr>
      <w:spacing w:after="120"/>
      <w:ind w:leftChars="200" w:left="420"/>
    </w:pPr>
  </w:style>
  <w:style w:type="paragraph" w:styleId="33">
    <w:name w:val="List Number 3"/>
    <w:basedOn w:val="a"/>
    <w:qFormat/>
    <w:rsid w:val="00C21A2F"/>
    <w:pPr>
      <w:tabs>
        <w:tab w:val="left" w:pos="1200"/>
      </w:tabs>
      <w:autoSpaceDE w:val="0"/>
      <w:autoSpaceDN w:val="0"/>
      <w:adjustRightInd w:val="0"/>
      <w:ind w:left="1200" w:hanging="360"/>
    </w:pPr>
    <w:rPr>
      <w:rFonts w:ascii="Times New Roman" w:eastAsia="宋体" w:hAnsi="Times New Roman" w:cs="Times New Roman"/>
      <w:color w:val="000000"/>
      <w:kern w:val="0"/>
      <w:szCs w:val="21"/>
    </w:rPr>
  </w:style>
  <w:style w:type="paragraph" w:styleId="TOC5">
    <w:name w:val="toc 5"/>
    <w:basedOn w:val="a"/>
    <w:next w:val="a"/>
    <w:qFormat/>
    <w:rsid w:val="00C21A2F"/>
    <w:pPr>
      <w:spacing w:line="360" w:lineRule="auto"/>
      <w:ind w:left="960" w:firstLineChars="200" w:firstLine="200"/>
      <w:jc w:val="left"/>
    </w:pPr>
    <w:rPr>
      <w:rFonts w:ascii="Calibri" w:eastAsia="宋体" w:hAnsi="Calibri" w:cs="Times New Roman"/>
      <w:sz w:val="18"/>
      <w:szCs w:val="18"/>
    </w:rPr>
  </w:style>
  <w:style w:type="paragraph" w:styleId="TOC3">
    <w:name w:val="toc 3"/>
    <w:basedOn w:val="a"/>
    <w:next w:val="a"/>
    <w:qFormat/>
    <w:rsid w:val="00C21A2F"/>
    <w:pPr>
      <w:spacing w:line="360" w:lineRule="auto"/>
      <w:ind w:left="480" w:firstLineChars="200" w:firstLine="200"/>
      <w:jc w:val="left"/>
    </w:pPr>
    <w:rPr>
      <w:rFonts w:ascii="Calibri" w:eastAsia="宋体" w:hAnsi="Calibri" w:cs="Times New Roman"/>
      <w:i/>
      <w:iCs/>
      <w:sz w:val="20"/>
      <w:szCs w:val="20"/>
    </w:rPr>
  </w:style>
  <w:style w:type="paragraph" w:styleId="ae">
    <w:name w:val="Plain Text"/>
    <w:basedOn w:val="a"/>
    <w:link w:val="af"/>
    <w:qFormat/>
    <w:rsid w:val="00C21A2F"/>
    <w:rPr>
      <w:sz w:val="24"/>
    </w:rPr>
  </w:style>
  <w:style w:type="paragraph" w:styleId="TOC8">
    <w:name w:val="toc 8"/>
    <w:basedOn w:val="a"/>
    <w:next w:val="a"/>
    <w:qFormat/>
    <w:rsid w:val="00C21A2F"/>
    <w:pPr>
      <w:spacing w:line="360" w:lineRule="auto"/>
      <w:ind w:left="1680" w:firstLineChars="200" w:firstLine="200"/>
      <w:jc w:val="left"/>
    </w:pPr>
    <w:rPr>
      <w:rFonts w:ascii="Calibri" w:eastAsia="宋体" w:hAnsi="Calibri" w:cs="Times New Roman"/>
      <w:sz w:val="18"/>
      <w:szCs w:val="18"/>
    </w:rPr>
  </w:style>
  <w:style w:type="paragraph" w:styleId="af0">
    <w:name w:val="Date"/>
    <w:basedOn w:val="a"/>
    <w:next w:val="a"/>
    <w:link w:val="af1"/>
    <w:qFormat/>
    <w:rsid w:val="00C21A2F"/>
    <w:pPr>
      <w:autoSpaceDE w:val="0"/>
      <w:autoSpaceDN w:val="0"/>
      <w:adjustRightInd w:val="0"/>
      <w:ind w:leftChars="2500" w:left="100"/>
    </w:pPr>
    <w:rPr>
      <w:color w:val="000000"/>
      <w:szCs w:val="21"/>
    </w:rPr>
  </w:style>
  <w:style w:type="paragraph" w:styleId="23">
    <w:name w:val="Body Text Indent 2"/>
    <w:basedOn w:val="a"/>
    <w:link w:val="24"/>
    <w:qFormat/>
    <w:rsid w:val="00C21A2F"/>
    <w:pPr>
      <w:spacing w:after="120" w:line="480" w:lineRule="auto"/>
      <w:ind w:leftChars="200" w:left="420" w:firstLineChars="200" w:firstLine="200"/>
    </w:pPr>
    <w:rPr>
      <w:rFonts w:ascii="仿宋_GB2312" w:eastAsia="仿宋_GB2312" w:hAnsi="Times New Roman" w:cs="Times New Roman"/>
      <w:sz w:val="28"/>
      <w:szCs w:val="28"/>
    </w:rPr>
  </w:style>
  <w:style w:type="paragraph" w:styleId="af2">
    <w:name w:val="Balloon Text"/>
    <w:basedOn w:val="a"/>
    <w:link w:val="af3"/>
    <w:qFormat/>
    <w:rsid w:val="00C21A2F"/>
    <w:rPr>
      <w:rFonts w:ascii="Times New Roman" w:eastAsia="宋体" w:hAnsi="Times New Roman" w:cs="Times New Roman"/>
      <w:sz w:val="18"/>
      <w:szCs w:val="18"/>
    </w:rPr>
  </w:style>
  <w:style w:type="paragraph" w:styleId="af4">
    <w:name w:val="footer"/>
    <w:basedOn w:val="a"/>
    <w:link w:val="af5"/>
    <w:qFormat/>
    <w:rsid w:val="00C21A2F"/>
    <w:pPr>
      <w:tabs>
        <w:tab w:val="center" w:pos="4153"/>
        <w:tab w:val="right" w:pos="8306"/>
      </w:tabs>
      <w:snapToGrid w:val="0"/>
      <w:jc w:val="left"/>
    </w:pPr>
    <w:rPr>
      <w:sz w:val="18"/>
      <w:szCs w:val="18"/>
    </w:rPr>
  </w:style>
  <w:style w:type="paragraph" w:styleId="af6">
    <w:name w:val="header"/>
    <w:basedOn w:val="a"/>
    <w:link w:val="af7"/>
    <w:uiPriority w:val="99"/>
    <w:qFormat/>
    <w:rsid w:val="00C21A2F"/>
    <w:pPr>
      <w:pBdr>
        <w:bottom w:val="single" w:sz="6" w:space="1" w:color="auto"/>
      </w:pBdr>
      <w:tabs>
        <w:tab w:val="center" w:pos="4153"/>
        <w:tab w:val="right" w:pos="8306"/>
      </w:tabs>
      <w:snapToGrid w:val="0"/>
      <w:jc w:val="center"/>
    </w:pPr>
    <w:rPr>
      <w:sz w:val="18"/>
      <w:szCs w:val="18"/>
    </w:rPr>
  </w:style>
  <w:style w:type="paragraph" w:styleId="af8">
    <w:name w:val="Signature"/>
    <w:basedOn w:val="a"/>
    <w:next w:val="a"/>
    <w:link w:val="af9"/>
    <w:qFormat/>
    <w:rsid w:val="00C21A2F"/>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TOC1">
    <w:name w:val="toc 1"/>
    <w:basedOn w:val="a"/>
    <w:next w:val="a"/>
    <w:qFormat/>
    <w:rsid w:val="00C21A2F"/>
    <w:pPr>
      <w:autoSpaceDE w:val="0"/>
      <w:autoSpaceDN w:val="0"/>
      <w:adjustRightInd w:val="0"/>
      <w:spacing w:line="360" w:lineRule="auto"/>
    </w:pPr>
    <w:rPr>
      <w:rFonts w:ascii="Times New Roman" w:eastAsia="黑体" w:hAnsi="Times New Roman" w:cs="Times New Roman"/>
      <w:color w:val="000000"/>
      <w:kern w:val="0"/>
      <w:sz w:val="24"/>
      <w:szCs w:val="21"/>
    </w:rPr>
  </w:style>
  <w:style w:type="paragraph" w:styleId="TOC4">
    <w:name w:val="toc 4"/>
    <w:basedOn w:val="a"/>
    <w:next w:val="a"/>
    <w:qFormat/>
    <w:rsid w:val="00C21A2F"/>
    <w:pPr>
      <w:spacing w:line="360" w:lineRule="auto"/>
      <w:ind w:left="720" w:firstLineChars="200" w:firstLine="200"/>
      <w:jc w:val="left"/>
    </w:pPr>
    <w:rPr>
      <w:rFonts w:ascii="Calibri" w:eastAsia="宋体" w:hAnsi="Calibri" w:cs="Times New Roman"/>
      <w:sz w:val="18"/>
      <w:szCs w:val="18"/>
    </w:rPr>
  </w:style>
  <w:style w:type="paragraph" w:styleId="afa">
    <w:name w:val="Subtitle"/>
    <w:basedOn w:val="a"/>
    <w:next w:val="a"/>
    <w:link w:val="afb"/>
    <w:qFormat/>
    <w:rsid w:val="00C21A2F"/>
    <w:pPr>
      <w:autoSpaceDE w:val="0"/>
      <w:autoSpaceDN w:val="0"/>
      <w:adjustRightInd w:val="0"/>
      <w:spacing w:before="240" w:after="60" w:line="312" w:lineRule="auto"/>
      <w:jc w:val="center"/>
      <w:outlineLvl w:val="1"/>
    </w:pPr>
    <w:rPr>
      <w:rFonts w:ascii="Cambria" w:eastAsia="宋体" w:hAnsi="Cambria" w:cs="Times New Roman"/>
      <w:b/>
      <w:bCs/>
      <w:color w:val="000000"/>
      <w:kern w:val="28"/>
      <w:sz w:val="32"/>
      <w:szCs w:val="32"/>
    </w:rPr>
  </w:style>
  <w:style w:type="paragraph" w:styleId="afc">
    <w:name w:val="List"/>
    <w:basedOn w:val="a"/>
    <w:qFormat/>
    <w:rsid w:val="00C21A2F"/>
    <w:pPr>
      <w:autoSpaceDE w:val="0"/>
      <w:autoSpaceDN w:val="0"/>
      <w:adjustRightInd w:val="0"/>
      <w:ind w:left="200" w:hangingChars="200" w:hanging="200"/>
      <w:contextualSpacing/>
    </w:pPr>
    <w:rPr>
      <w:rFonts w:ascii="Times New Roman" w:eastAsia="宋体" w:hAnsi="Times New Roman" w:cs="Times New Roman"/>
      <w:color w:val="000000"/>
      <w:kern w:val="0"/>
      <w:szCs w:val="21"/>
    </w:rPr>
  </w:style>
  <w:style w:type="paragraph" w:styleId="TOC6">
    <w:name w:val="toc 6"/>
    <w:basedOn w:val="a"/>
    <w:next w:val="a"/>
    <w:qFormat/>
    <w:rsid w:val="00C21A2F"/>
    <w:pPr>
      <w:spacing w:line="360" w:lineRule="auto"/>
      <w:ind w:left="1200" w:firstLineChars="200" w:firstLine="200"/>
      <w:jc w:val="left"/>
    </w:pPr>
    <w:rPr>
      <w:rFonts w:ascii="Calibri" w:eastAsia="宋体" w:hAnsi="Calibri" w:cs="Times New Roman"/>
      <w:sz w:val="18"/>
      <w:szCs w:val="18"/>
    </w:rPr>
  </w:style>
  <w:style w:type="paragraph" w:styleId="34">
    <w:name w:val="Body Text Indent 3"/>
    <w:basedOn w:val="a"/>
    <w:link w:val="35"/>
    <w:qFormat/>
    <w:rsid w:val="00C21A2F"/>
    <w:pPr>
      <w:ind w:firstLine="435"/>
    </w:pPr>
    <w:rPr>
      <w:szCs w:val="24"/>
    </w:rPr>
  </w:style>
  <w:style w:type="paragraph" w:styleId="71">
    <w:name w:val="index 7"/>
    <w:basedOn w:val="a"/>
    <w:next w:val="a"/>
    <w:qFormat/>
    <w:rsid w:val="00C21A2F"/>
    <w:pPr>
      <w:ind w:leftChars="1200" w:left="1200"/>
    </w:pPr>
    <w:rPr>
      <w:rFonts w:ascii="Times New Roman" w:eastAsia="宋体" w:hAnsi="Times New Roman" w:cs="Times New Roman"/>
      <w:szCs w:val="24"/>
    </w:rPr>
  </w:style>
  <w:style w:type="paragraph" w:styleId="TOC2">
    <w:name w:val="toc 2"/>
    <w:basedOn w:val="a"/>
    <w:next w:val="a"/>
    <w:qFormat/>
    <w:rsid w:val="00C21A2F"/>
    <w:pPr>
      <w:tabs>
        <w:tab w:val="right" w:leader="dot" w:pos="8296"/>
      </w:tabs>
      <w:spacing w:line="360" w:lineRule="auto"/>
      <w:ind w:left="240" w:firstLineChars="22" w:firstLine="44"/>
      <w:jc w:val="left"/>
    </w:pPr>
    <w:rPr>
      <w:rFonts w:ascii="Calibri" w:eastAsia="宋体" w:hAnsi="Calibri" w:cs="Times New Roman"/>
      <w:smallCaps/>
      <w:sz w:val="20"/>
      <w:szCs w:val="20"/>
    </w:rPr>
  </w:style>
  <w:style w:type="paragraph" w:styleId="TOC9">
    <w:name w:val="toc 9"/>
    <w:basedOn w:val="a"/>
    <w:next w:val="a"/>
    <w:qFormat/>
    <w:rsid w:val="00C21A2F"/>
    <w:pPr>
      <w:spacing w:line="360" w:lineRule="auto"/>
      <w:ind w:left="1920" w:firstLineChars="200" w:firstLine="200"/>
      <w:jc w:val="left"/>
    </w:pPr>
    <w:rPr>
      <w:rFonts w:ascii="Calibri" w:eastAsia="宋体" w:hAnsi="Calibri" w:cs="Times New Roman"/>
      <w:sz w:val="18"/>
      <w:szCs w:val="18"/>
    </w:rPr>
  </w:style>
  <w:style w:type="paragraph" w:styleId="25">
    <w:name w:val="Body Text 2"/>
    <w:basedOn w:val="a"/>
    <w:link w:val="26"/>
    <w:qFormat/>
    <w:rsid w:val="00C21A2F"/>
    <w:pPr>
      <w:spacing w:after="120" w:line="480" w:lineRule="auto"/>
      <w:ind w:left="425" w:hanging="425"/>
    </w:pPr>
    <w:rPr>
      <w:rFonts w:ascii="Times New Roman" w:eastAsia="宋体" w:hAnsi="Times New Roman" w:cs="Times New Roman"/>
      <w:color w:val="000000"/>
    </w:rPr>
  </w:style>
  <w:style w:type="paragraph" w:styleId="HTML">
    <w:name w:val="HTML Preformatted"/>
    <w:basedOn w:val="a"/>
    <w:link w:val="HTML0"/>
    <w:qFormat/>
    <w:rsid w:val="00C21A2F"/>
    <w:rPr>
      <w:rFonts w:ascii="Arial Unicode MS" w:eastAsia="Arial Unicode MS" w:hAnsi="Arial Unicode MS"/>
    </w:rPr>
  </w:style>
  <w:style w:type="paragraph" w:styleId="afd">
    <w:name w:val="Normal (Web)"/>
    <w:basedOn w:val="a"/>
    <w:link w:val="afe"/>
    <w:qFormat/>
    <w:rsid w:val="00C21A2F"/>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rsid w:val="00C21A2F"/>
    <w:pPr>
      <w:adjustRightInd w:val="0"/>
      <w:spacing w:line="360" w:lineRule="atLeast"/>
      <w:jc w:val="center"/>
      <w:textAlignment w:val="baseline"/>
    </w:pPr>
    <w:rPr>
      <w:rFonts w:ascii="Arial" w:eastAsia="宋体" w:hAnsi="Arial" w:cs="Times New Roman"/>
      <w:szCs w:val="21"/>
    </w:rPr>
  </w:style>
  <w:style w:type="paragraph" w:styleId="aff">
    <w:name w:val="Title"/>
    <w:basedOn w:val="a"/>
    <w:link w:val="aff0"/>
    <w:qFormat/>
    <w:rsid w:val="00C21A2F"/>
    <w:pPr>
      <w:spacing w:before="240" w:after="60"/>
      <w:jc w:val="center"/>
      <w:outlineLvl w:val="0"/>
    </w:pPr>
    <w:rPr>
      <w:rFonts w:ascii="Arial" w:eastAsia="宋体" w:hAnsi="Arial" w:cs="Times New Roman"/>
      <w:b/>
      <w:bCs/>
      <w:color w:val="000000"/>
      <w:sz w:val="32"/>
      <w:szCs w:val="32"/>
    </w:rPr>
  </w:style>
  <w:style w:type="paragraph" w:styleId="aff1">
    <w:name w:val="annotation subject"/>
    <w:basedOn w:val="a9"/>
    <w:next w:val="a9"/>
    <w:link w:val="aff2"/>
    <w:qFormat/>
    <w:rsid w:val="00C21A2F"/>
    <w:pPr>
      <w:autoSpaceDE/>
      <w:autoSpaceDN/>
      <w:adjustRightInd/>
    </w:pPr>
    <w:rPr>
      <w:b/>
      <w:bCs/>
      <w:color w:val="auto"/>
      <w:kern w:val="2"/>
      <w:szCs w:val="24"/>
    </w:rPr>
  </w:style>
  <w:style w:type="paragraph" w:styleId="aff3">
    <w:name w:val="Body Text First Indent"/>
    <w:basedOn w:val="ab"/>
    <w:link w:val="aff4"/>
    <w:unhideWhenUsed/>
    <w:qFormat/>
    <w:rsid w:val="00C21A2F"/>
    <w:pPr>
      <w:ind w:firstLineChars="100" w:firstLine="420"/>
    </w:pPr>
  </w:style>
  <w:style w:type="paragraph" w:styleId="27">
    <w:name w:val="Body Text First Indent 2"/>
    <w:basedOn w:val="ad"/>
    <w:link w:val="28"/>
    <w:unhideWhenUsed/>
    <w:qFormat/>
    <w:rsid w:val="00C21A2F"/>
    <w:pPr>
      <w:ind w:firstLineChars="200" w:firstLine="420"/>
    </w:pPr>
    <w:rPr>
      <w:rFonts w:ascii="Times New Roman" w:eastAsia="宋体" w:hAnsi="Times New Roman" w:cs="Times New Roman"/>
    </w:rPr>
  </w:style>
  <w:style w:type="table" w:styleId="aff5">
    <w:name w:val="Table Grid"/>
    <w:basedOn w:val="a2"/>
    <w:qFormat/>
    <w:rsid w:val="00C21A2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1"/>
    <w:uiPriority w:val="99"/>
    <w:qFormat/>
    <w:rsid w:val="00C21A2F"/>
    <w:rPr>
      <w:b/>
      <w:bCs/>
    </w:rPr>
  </w:style>
  <w:style w:type="character" w:styleId="aff7">
    <w:name w:val="page number"/>
    <w:basedOn w:val="a1"/>
    <w:qFormat/>
    <w:rsid w:val="00C21A2F"/>
  </w:style>
  <w:style w:type="character" w:styleId="aff8">
    <w:name w:val="Emphasis"/>
    <w:qFormat/>
    <w:rsid w:val="00C21A2F"/>
    <w:rPr>
      <w:color w:val="CC0000"/>
    </w:rPr>
  </w:style>
  <w:style w:type="character" w:styleId="aff9">
    <w:name w:val="Hyperlink"/>
    <w:basedOn w:val="a1"/>
    <w:qFormat/>
    <w:rsid w:val="00C21A2F"/>
    <w:rPr>
      <w:color w:val="0000FF"/>
      <w:u w:val="single"/>
    </w:rPr>
  </w:style>
  <w:style w:type="character" w:styleId="affa">
    <w:name w:val="annotation reference"/>
    <w:qFormat/>
    <w:rsid w:val="00C21A2F"/>
    <w:rPr>
      <w:sz w:val="21"/>
      <w:szCs w:val="21"/>
    </w:rPr>
  </w:style>
  <w:style w:type="character" w:customStyle="1" w:styleId="11">
    <w:name w:val="标题 1 字符"/>
    <w:basedOn w:val="a1"/>
    <w:link w:val="10"/>
    <w:qFormat/>
    <w:rsid w:val="00C21A2F"/>
    <w:rPr>
      <w:rFonts w:ascii="Times New Roman" w:eastAsia="宋体" w:hAnsi="Times New Roman" w:cs="Times New Roman"/>
      <w:b/>
      <w:bCs/>
      <w:kern w:val="44"/>
      <w:sz w:val="44"/>
      <w:szCs w:val="44"/>
    </w:rPr>
  </w:style>
  <w:style w:type="character" w:customStyle="1" w:styleId="20">
    <w:name w:val="标题 2 字符"/>
    <w:basedOn w:val="a1"/>
    <w:link w:val="2"/>
    <w:qFormat/>
    <w:rsid w:val="00C21A2F"/>
    <w:rPr>
      <w:rFonts w:ascii="Arial" w:eastAsia="黑体" w:hAnsi="Arial" w:cs="Times New Roman"/>
      <w:b/>
      <w:bCs/>
      <w:color w:val="000000"/>
      <w:sz w:val="32"/>
      <w:szCs w:val="32"/>
    </w:rPr>
  </w:style>
  <w:style w:type="character" w:customStyle="1" w:styleId="30">
    <w:name w:val="标题 3 字符"/>
    <w:basedOn w:val="a1"/>
    <w:link w:val="3"/>
    <w:qFormat/>
    <w:rsid w:val="00C21A2F"/>
    <w:rPr>
      <w:rFonts w:ascii="Times New Roman" w:eastAsia="宋体" w:hAnsi="Times New Roman" w:cs="Times New Roman"/>
      <w:b/>
      <w:bCs/>
      <w:color w:val="000000"/>
      <w:kern w:val="0"/>
      <w:sz w:val="32"/>
      <w:szCs w:val="32"/>
    </w:rPr>
  </w:style>
  <w:style w:type="character" w:customStyle="1" w:styleId="40">
    <w:name w:val="标题 4 字符"/>
    <w:basedOn w:val="a1"/>
    <w:link w:val="4"/>
    <w:qFormat/>
    <w:rsid w:val="00C21A2F"/>
    <w:rPr>
      <w:rFonts w:ascii="Cambria" w:eastAsia="黑体" w:hAnsi="Cambria" w:cs="Times New Roman"/>
      <w:b/>
      <w:bCs/>
      <w:sz w:val="24"/>
      <w:szCs w:val="28"/>
    </w:rPr>
  </w:style>
  <w:style w:type="character" w:customStyle="1" w:styleId="50">
    <w:name w:val="标题 5 字符"/>
    <w:basedOn w:val="a1"/>
    <w:link w:val="5"/>
    <w:qFormat/>
    <w:rsid w:val="00C21A2F"/>
    <w:rPr>
      <w:rFonts w:ascii="Times New Roman" w:eastAsia="宋体" w:hAnsi="Times New Roman" w:cs="Times New Roman"/>
      <w:b/>
      <w:bCs/>
      <w:color w:val="000000"/>
      <w:sz w:val="28"/>
      <w:szCs w:val="28"/>
    </w:rPr>
  </w:style>
  <w:style w:type="character" w:customStyle="1" w:styleId="a4">
    <w:name w:val="正文缩进 字符"/>
    <w:basedOn w:val="a1"/>
    <w:link w:val="a0"/>
    <w:qFormat/>
    <w:rsid w:val="00C21A2F"/>
  </w:style>
  <w:style w:type="character" w:customStyle="1" w:styleId="60">
    <w:name w:val="标题 6 字符"/>
    <w:basedOn w:val="a1"/>
    <w:link w:val="6"/>
    <w:qFormat/>
    <w:rsid w:val="00C21A2F"/>
    <w:rPr>
      <w:rFonts w:ascii="Times New Roman" w:eastAsia="宋体" w:hAnsi="Times New Roman" w:cs="Times New Roman"/>
      <w:color w:val="000000"/>
      <w:kern w:val="24"/>
      <w:sz w:val="24"/>
      <w:szCs w:val="24"/>
    </w:rPr>
  </w:style>
  <w:style w:type="character" w:customStyle="1" w:styleId="70">
    <w:name w:val="标题 7 字符"/>
    <w:basedOn w:val="a1"/>
    <w:link w:val="7"/>
    <w:qFormat/>
    <w:rsid w:val="00C21A2F"/>
    <w:rPr>
      <w:rFonts w:ascii="Times New Roman" w:eastAsia="宋体" w:hAnsi="Times New Roman" w:cs="Times New Roman"/>
      <w:color w:val="000000"/>
      <w:spacing w:val="2"/>
      <w:kern w:val="24"/>
      <w:sz w:val="24"/>
      <w:szCs w:val="24"/>
    </w:rPr>
  </w:style>
  <w:style w:type="character" w:customStyle="1" w:styleId="80">
    <w:name w:val="标题 8 字符"/>
    <w:basedOn w:val="a1"/>
    <w:link w:val="8"/>
    <w:rsid w:val="00C21A2F"/>
    <w:rPr>
      <w:rFonts w:ascii="Times New Roman" w:eastAsia="宋体" w:hAnsi="Times New Roman" w:cs="Times New Roman"/>
      <w:color w:val="000000"/>
      <w:kern w:val="24"/>
      <w:sz w:val="24"/>
      <w:szCs w:val="24"/>
    </w:rPr>
  </w:style>
  <w:style w:type="character" w:customStyle="1" w:styleId="90">
    <w:name w:val="标题 9 字符"/>
    <w:basedOn w:val="a1"/>
    <w:link w:val="9"/>
    <w:rsid w:val="00C21A2F"/>
    <w:rPr>
      <w:rFonts w:ascii="Arial" w:eastAsia="黑体" w:hAnsi="Arial" w:cs="Times New Roman"/>
      <w:szCs w:val="24"/>
    </w:rPr>
  </w:style>
  <w:style w:type="character" w:customStyle="1" w:styleId="22">
    <w:name w:val="正文文本缩进 字符2"/>
    <w:basedOn w:val="a1"/>
    <w:link w:val="ad"/>
    <w:qFormat/>
    <w:rsid w:val="00C21A2F"/>
  </w:style>
  <w:style w:type="character" w:customStyle="1" w:styleId="28">
    <w:name w:val="正文文本首行缩进 2 字符"/>
    <w:basedOn w:val="22"/>
    <w:link w:val="27"/>
    <w:qFormat/>
    <w:rsid w:val="00C21A2F"/>
    <w:rPr>
      <w:rFonts w:ascii="Times New Roman" w:eastAsia="宋体" w:hAnsi="Times New Roman" w:cs="Times New Roman"/>
    </w:rPr>
  </w:style>
  <w:style w:type="character" w:customStyle="1" w:styleId="af5">
    <w:name w:val="页脚 字符"/>
    <w:link w:val="af4"/>
    <w:qFormat/>
    <w:rsid w:val="00C21A2F"/>
    <w:rPr>
      <w:sz w:val="18"/>
      <w:szCs w:val="18"/>
    </w:rPr>
  </w:style>
  <w:style w:type="character" w:customStyle="1" w:styleId="af7">
    <w:name w:val="页眉 字符"/>
    <w:link w:val="af6"/>
    <w:uiPriority w:val="99"/>
    <w:qFormat/>
    <w:rsid w:val="00C21A2F"/>
    <w:rPr>
      <w:sz w:val="18"/>
      <w:szCs w:val="18"/>
    </w:rPr>
  </w:style>
  <w:style w:type="character" w:customStyle="1" w:styleId="13">
    <w:name w:val="页脚 字符1"/>
    <w:basedOn w:val="a1"/>
    <w:uiPriority w:val="99"/>
    <w:semiHidden/>
    <w:qFormat/>
    <w:rsid w:val="00C21A2F"/>
    <w:rPr>
      <w:sz w:val="18"/>
      <w:szCs w:val="18"/>
    </w:rPr>
  </w:style>
  <w:style w:type="character" w:customStyle="1" w:styleId="14">
    <w:name w:val="页眉 字符1"/>
    <w:basedOn w:val="a1"/>
    <w:uiPriority w:val="99"/>
    <w:semiHidden/>
    <w:rsid w:val="00C21A2F"/>
    <w:rPr>
      <w:sz w:val="18"/>
      <w:szCs w:val="18"/>
    </w:rPr>
  </w:style>
  <w:style w:type="character" w:customStyle="1" w:styleId="afe">
    <w:name w:val="普通(网站) 字符"/>
    <w:link w:val="afd"/>
    <w:qFormat/>
    <w:rsid w:val="00C21A2F"/>
    <w:rPr>
      <w:rFonts w:ascii="宋体" w:eastAsia="宋体" w:hAnsi="宋体" w:cs="宋体"/>
      <w:kern w:val="0"/>
      <w:sz w:val="24"/>
      <w:szCs w:val="24"/>
    </w:rPr>
  </w:style>
  <w:style w:type="paragraph" w:customStyle="1" w:styleId="Default">
    <w:name w:val="Default"/>
    <w:qFormat/>
    <w:rsid w:val="00C21A2F"/>
    <w:pPr>
      <w:widowControl w:val="0"/>
      <w:autoSpaceDE w:val="0"/>
      <w:autoSpaceDN w:val="0"/>
      <w:adjustRightInd w:val="0"/>
      <w:spacing w:line="360" w:lineRule="auto"/>
      <w:jc w:val="both"/>
    </w:pPr>
    <w:rPr>
      <w:rFonts w:ascii="黑体" w:eastAsia="黑体" w:hAnsi="Times New Roman" w:cs="黑体"/>
      <w:color w:val="000000"/>
      <w:sz w:val="24"/>
      <w:szCs w:val="24"/>
    </w:rPr>
  </w:style>
  <w:style w:type="character" w:customStyle="1" w:styleId="ac">
    <w:name w:val="正文文本 字符"/>
    <w:basedOn w:val="a1"/>
    <w:link w:val="ab"/>
    <w:qFormat/>
    <w:rsid w:val="00C21A2F"/>
  </w:style>
  <w:style w:type="character" w:customStyle="1" w:styleId="aff4">
    <w:name w:val="正文文本首行缩进 字符"/>
    <w:basedOn w:val="ac"/>
    <w:link w:val="aff3"/>
    <w:rsid w:val="00C21A2F"/>
  </w:style>
  <w:style w:type="paragraph" w:customStyle="1" w:styleId="CharCharCharCharChar">
    <w:name w:val="四级目录 Char Char Char Char Char"/>
    <w:next w:val="a"/>
    <w:rsid w:val="00C21A2F"/>
    <w:pPr>
      <w:spacing w:line="360" w:lineRule="auto"/>
      <w:ind w:leftChars="200" w:left="200"/>
    </w:pPr>
    <w:rPr>
      <w:rFonts w:ascii="Calibri" w:eastAsia="宋体" w:hAnsi="Calibri" w:cs="Times New Roman"/>
    </w:rPr>
  </w:style>
  <w:style w:type="paragraph" w:styleId="affb">
    <w:name w:val="List Paragraph"/>
    <w:basedOn w:val="a"/>
    <w:link w:val="affc"/>
    <w:qFormat/>
    <w:rsid w:val="00C21A2F"/>
    <w:pPr>
      <w:ind w:firstLineChars="200" w:firstLine="420"/>
    </w:pPr>
  </w:style>
  <w:style w:type="character" w:customStyle="1" w:styleId="affc">
    <w:name w:val="列表段落 字符"/>
    <w:link w:val="affb"/>
    <w:qFormat/>
    <w:rsid w:val="00C21A2F"/>
  </w:style>
  <w:style w:type="character" w:customStyle="1" w:styleId="bookmark-item">
    <w:name w:val="bookmark-item"/>
    <w:basedOn w:val="a1"/>
    <w:qFormat/>
    <w:rsid w:val="00C21A2F"/>
  </w:style>
  <w:style w:type="character" w:customStyle="1" w:styleId="a8">
    <w:name w:val="文档结构图 字符"/>
    <w:basedOn w:val="a1"/>
    <w:link w:val="a7"/>
    <w:qFormat/>
    <w:rsid w:val="00C21A2F"/>
    <w:rPr>
      <w:rFonts w:ascii="Times New Roman" w:eastAsia="宋体" w:hAnsi="Times New Roman" w:cs="Times New Roman"/>
      <w:szCs w:val="24"/>
      <w:shd w:val="clear" w:color="auto" w:fill="000080"/>
    </w:rPr>
  </w:style>
  <w:style w:type="character" w:customStyle="1" w:styleId="Char">
    <w:name w:val="文档结构图 Char"/>
    <w:basedOn w:val="a1"/>
    <w:rsid w:val="00C21A2F"/>
    <w:rPr>
      <w:rFonts w:ascii="宋体" w:eastAsia="宋体"/>
      <w:sz w:val="18"/>
      <w:szCs w:val="18"/>
    </w:rPr>
  </w:style>
  <w:style w:type="character" w:customStyle="1" w:styleId="aa">
    <w:name w:val="批注文字 字符"/>
    <w:basedOn w:val="a1"/>
    <w:link w:val="a9"/>
    <w:qFormat/>
    <w:rsid w:val="00C21A2F"/>
    <w:rPr>
      <w:rFonts w:ascii="Times New Roman" w:eastAsia="宋体" w:hAnsi="Times New Roman" w:cs="Times New Roman"/>
      <w:color w:val="000000"/>
      <w:kern w:val="0"/>
      <w:szCs w:val="21"/>
    </w:rPr>
  </w:style>
  <w:style w:type="character" w:customStyle="1" w:styleId="32">
    <w:name w:val="正文文本 3 字符"/>
    <w:basedOn w:val="a1"/>
    <w:link w:val="31"/>
    <w:qFormat/>
    <w:rsid w:val="00C21A2F"/>
    <w:rPr>
      <w:rFonts w:ascii="Times New Roman" w:eastAsia="宋体" w:hAnsi="Times New Roman" w:cs="Times New Roman"/>
      <w:color w:val="000000"/>
      <w:kern w:val="0"/>
      <w:sz w:val="16"/>
      <w:szCs w:val="16"/>
    </w:rPr>
  </w:style>
  <w:style w:type="character" w:customStyle="1" w:styleId="af">
    <w:name w:val="纯文本 字符"/>
    <w:basedOn w:val="a1"/>
    <w:link w:val="ae"/>
    <w:qFormat/>
    <w:rsid w:val="00C21A2F"/>
    <w:rPr>
      <w:sz w:val="24"/>
    </w:rPr>
  </w:style>
  <w:style w:type="character" w:customStyle="1" w:styleId="Char0">
    <w:name w:val="纯文本 Char"/>
    <w:basedOn w:val="a1"/>
    <w:qFormat/>
    <w:rsid w:val="00C21A2F"/>
    <w:rPr>
      <w:rFonts w:ascii="宋体" w:eastAsia="宋体" w:hAnsi="Courier New" w:cs="Courier New"/>
      <w:szCs w:val="21"/>
    </w:rPr>
  </w:style>
  <w:style w:type="character" w:customStyle="1" w:styleId="af1">
    <w:name w:val="日期 字符"/>
    <w:basedOn w:val="a1"/>
    <w:link w:val="af0"/>
    <w:qFormat/>
    <w:rsid w:val="00C21A2F"/>
    <w:rPr>
      <w:color w:val="000000"/>
      <w:szCs w:val="21"/>
    </w:rPr>
  </w:style>
  <w:style w:type="character" w:customStyle="1" w:styleId="24">
    <w:name w:val="正文文本缩进 2 字符"/>
    <w:basedOn w:val="a1"/>
    <w:link w:val="23"/>
    <w:qFormat/>
    <w:rsid w:val="00C21A2F"/>
    <w:rPr>
      <w:rFonts w:ascii="仿宋_GB2312" w:eastAsia="仿宋_GB2312" w:hAnsi="Times New Roman" w:cs="Times New Roman"/>
      <w:sz w:val="28"/>
      <w:szCs w:val="28"/>
    </w:rPr>
  </w:style>
  <w:style w:type="character" w:customStyle="1" w:styleId="af3">
    <w:name w:val="批注框文本 字符"/>
    <w:basedOn w:val="a1"/>
    <w:link w:val="af2"/>
    <w:qFormat/>
    <w:rsid w:val="00C21A2F"/>
    <w:rPr>
      <w:rFonts w:ascii="Times New Roman" w:eastAsia="宋体" w:hAnsi="Times New Roman" w:cs="Times New Roman"/>
      <w:sz w:val="18"/>
      <w:szCs w:val="18"/>
    </w:rPr>
  </w:style>
  <w:style w:type="character" w:customStyle="1" w:styleId="af9">
    <w:name w:val="签名 字符"/>
    <w:basedOn w:val="a1"/>
    <w:link w:val="af8"/>
    <w:qFormat/>
    <w:rsid w:val="00C21A2F"/>
    <w:rPr>
      <w:rFonts w:ascii="Arial" w:hAnsi="Arial"/>
      <w:spacing w:val="-5"/>
      <w:sz w:val="24"/>
    </w:rPr>
  </w:style>
  <w:style w:type="character" w:customStyle="1" w:styleId="35">
    <w:name w:val="正文文本缩进 3 字符"/>
    <w:basedOn w:val="a1"/>
    <w:link w:val="34"/>
    <w:qFormat/>
    <w:rsid w:val="00C21A2F"/>
    <w:rPr>
      <w:szCs w:val="24"/>
    </w:rPr>
  </w:style>
  <w:style w:type="character" w:customStyle="1" w:styleId="HTML0">
    <w:name w:val="HTML 预设格式 字符"/>
    <w:basedOn w:val="a1"/>
    <w:link w:val="HTML"/>
    <w:qFormat/>
    <w:rsid w:val="00C21A2F"/>
    <w:rPr>
      <w:rFonts w:ascii="Arial Unicode MS" w:eastAsia="Arial Unicode MS" w:hAnsi="Arial Unicode MS"/>
    </w:rPr>
  </w:style>
  <w:style w:type="character" w:customStyle="1" w:styleId="aff2">
    <w:name w:val="批注主题 字符"/>
    <w:basedOn w:val="aa"/>
    <w:link w:val="aff1"/>
    <w:qFormat/>
    <w:rsid w:val="00C21A2F"/>
    <w:rPr>
      <w:rFonts w:ascii="Times New Roman" w:eastAsia="宋体" w:hAnsi="Times New Roman" w:cs="Times New Roman"/>
      <w:b/>
      <w:bCs/>
      <w:color w:val="000000"/>
      <w:kern w:val="0"/>
      <w:szCs w:val="24"/>
    </w:rPr>
  </w:style>
  <w:style w:type="character" w:customStyle="1" w:styleId="2Char">
    <w:name w:val="正文文字2 Char"/>
    <w:link w:val="29"/>
    <w:qFormat/>
    <w:rsid w:val="00C21A2F"/>
    <w:rPr>
      <w:rFonts w:ascii="Arial" w:eastAsia="黑体"/>
    </w:rPr>
  </w:style>
  <w:style w:type="paragraph" w:customStyle="1" w:styleId="29">
    <w:name w:val="正文文字2"/>
    <w:basedOn w:val="ab"/>
    <w:link w:val="2Char"/>
    <w:qFormat/>
    <w:rsid w:val="00C21A2F"/>
    <w:pPr>
      <w:adjustRightInd w:val="0"/>
      <w:spacing w:after="60" w:line="360" w:lineRule="atLeast"/>
      <w:ind w:left="72" w:right="72"/>
      <w:jc w:val="center"/>
      <w:textAlignment w:val="baseline"/>
    </w:pPr>
    <w:rPr>
      <w:rFonts w:ascii="Arial" w:eastAsia="黑体"/>
    </w:rPr>
  </w:style>
  <w:style w:type="character" w:customStyle="1" w:styleId="CharChar">
    <w:name w:val="列出段落 Char Char"/>
    <w:link w:val="15"/>
    <w:qFormat/>
    <w:rsid w:val="00C21A2F"/>
    <w:rPr>
      <w:rFonts w:ascii="Calibri" w:hAnsi="Calibri"/>
    </w:rPr>
  </w:style>
  <w:style w:type="paragraph" w:customStyle="1" w:styleId="15">
    <w:name w:val="列表段落1"/>
    <w:basedOn w:val="a"/>
    <w:link w:val="CharChar"/>
    <w:qFormat/>
    <w:rsid w:val="00C21A2F"/>
    <w:pPr>
      <w:ind w:firstLineChars="200" w:firstLine="420"/>
    </w:pPr>
    <w:rPr>
      <w:rFonts w:ascii="Calibri" w:hAnsi="Calibri"/>
    </w:rPr>
  </w:style>
  <w:style w:type="character" w:customStyle="1" w:styleId="Char1">
    <w:name w:val="日期 Char1"/>
    <w:qFormat/>
    <w:rsid w:val="00C21A2F"/>
    <w:rPr>
      <w:kern w:val="2"/>
      <w:sz w:val="21"/>
      <w:szCs w:val="24"/>
    </w:rPr>
  </w:style>
  <w:style w:type="character" w:customStyle="1" w:styleId="CharChar3">
    <w:name w:val="Char Char3"/>
    <w:basedOn w:val="a1"/>
    <w:qFormat/>
    <w:rsid w:val="00C21A2F"/>
    <w:rPr>
      <w:rFonts w:ascii="宋体" w:eastAsia="宋体" w:hAnsi="Courier New"/>
      <w:sz w:val="24"/>
      <w:szCs w:val="24"/>
      <w:lang w:bidi="ar-SA"/>
    </w:rPr>
  </w:style>
  <w:style w:type="character" w:customStyle="1" w:styleId="affd">
    <w:name w:val="正文文本缩进 字符"/>
    <w:basedOn w:val="a1"/>
    <w:qFormat/>
    <w:rsid w:val="00C21A2F"/>
    <w:rPr>
      <w:rFonts w:eastAsia="宋体"/>
      <w:color w:val="000000"/>
      <w:sz w:val="21"/>
      <w:szCs w:val="21"/>
      <w:lang w:val="en-US" w:eastAsia="zh-CN" w:bidi="ar-SA"/>
    </w:rPr>
  </w:style>
  <w:style w:type="character" w:customStyle="1" w:styleId="150">
    <w:name w:val="15"/>
    <w:basedOn w:val="a1"/>
    <w:qFormat/>
    <w:rsid w:val="00C21A2F"/>
    <w:rPr>
      <w:rFonts w:ascii="Lucida Sans" w:hAnsi="Lucida Sans" w:hint="default"/>
    </w:rPr>
  </w:style>
  <w:style w:type="character" w:customStyle="1" w:styleId="jtz3Char">
    <w:name w:val="jtz3 Char"/>
    <w:qFormat/>
    <w:rsid w:val="00C21A2F"/>
    <w:rPr>
      <w:rFonts w:eastAsia="宋体"/>
      <w:b/>
      <w:bCs/>
      <w:kern w:val="2"/>
      <w:sz w:val="28"/>
      <w:szCs w:val="32"/>
      <w:lang w:val="en-US" w:eastAsia="zh-CN" w:bidi="ar-SA"/>
    </w:rPr>
  </w:style>
  <w:style w:type="character" w:customStyle="1" w:styleId="Char10">
    <w:name w:val="页脚 Char1"/>
    <w:basedOn w:val="a1"/>
    <w:uiPriority w:val="99"/>
    <w:qFormat/>
    <w:rsid w:val="00C21A2F"/>
    <w:rPr>
      <w:color w:val="000000"/>
      <w:sz w:val="18"/>
      <w:szCs w:val="18"/>
    </w:rPr>
  </w:style>
  <w:style w:type="character" w:customStyle="1" w:styleId="Char11">
    <w:name w:val="页眉 Char1"/>
    <w:basedOn w:val="a1"/>
    <w:uiPriority w:val="99"/>
    <w:qFormat/>
    <w:rsid w:val="00C21A2F"/>
    <w:rPr>
      <w:color w:val="000000"/>
      <w:sz w:val="18"/>
      <w:szCs w:val="18"/>
    </w:rPr>
  </w:style>
  <w:style w:type="character" w:customStyle="1" w:styleId="jtz2Char1">
    <w:name w:val="jtz2 Char1"/>
    <w:qFormat/>
    <w:rsid w:val="00C21A2F"/>
    <w:rPr>
      <w:rFonts w:ascii="Cambria" w:eastAsia="宋体" w:hAnsi="Cambria"/>
      <w:b/>
      <w:bCs/>
      <w:kern w:val="2"/>
      <w:sz w:val="30"/>
      <w:szCs w:val="32"/>
      <w:lang w:val="en-US" w:eastAsia="zh-CN" w:bidi="ar-SA"/>
    </w:rPr>
  </w:style>
  <w:style w:type="character" w:customStyle="1" w:styleId="CharChar13">
    <w:name w:val="Char Char13"/>
    <w:qFormat/>
    <w:rsid w:val="00C21A2F"/>
    <w:rPr>
      <w:rFonts w:eastAsia="宋体"/>
      <w:b/>
      <w:bCs/>
      <w:kern w:val="44"/>
      <w:sz w:val="44"/>
      <w:szCs w:val="44"/>
      <w:lang w:val="en-US" w:eastAsia="zh-CN" w:bidi="ar-SA"/>
    </w:rPr>
  </w:style>
  <w:style w:type="character" w:customStyle="1" w:styleId="CharChar17">
    <w:name w:val="Char Char17"/>
    <w:qFormat/>
    <w:rsid w:val="00C21A2F"/>
    <w:rPr>
      <w:rFonts w:ascii="Calibri" w:eastAsia="宋体" w:hAnsi="Calibri" w:cs="Times New Roman"/>
    </w:rPr>
  </w:style>
  <w:style w:type="character" w:customStyle="1" w:styleId="2Char1">
    <w:name w:val="正文文本缩进 2 Char1"/>
    <w:qFormat/>
    <w:rsid w:val="00C21A2F"/>
    <w:rPr>
      <w:kern w:val="2"/>
      <w:sz w:val="21"/>
      <w:szCs w:val="24"/>
    </w:rPr>
  </w:style>
  <w:style w:type="character" w:customStyle="1" w:styleId="param-name">
    <w:name w:val="param-name"/>
    <w:rsid w:val="00C21A2F"/>
  </w:style>
  <w:style w:type="character" w:customStyle="1" w:styleId="01Char">
    <w:name w:val="01 正文样式 Char"/>
    <w:link w:val="01"/>
    <w:qFormat/>
    <w:rsid w:val="00C21A2F"/>
    <w:rPr>
      <w:sz w:val="24"/>
    </w:rPr>
  </w:style>
  <w:style w:type="paragraph" w:customStyle="1" w:styleId="01">
    <w:name w:val="01 正文样式"/>
    <w:basedOn w:val="a"/>
    <w:link w:val="01Char"/>
    <w:qFormat/>
    <w:rsid w:val="00C21A2F"/>
    <w:pPr>
      <w:spacing w:line="560" w:lineRule="exact"/>
      <w:ind w:firstLineChars="200" w:firstLine="480"/>
    </w:pPr>
    <w:rPr>
      <w:sz w:val="24"/>
    </w:rPr>
  </w:style>
  <w:style w:type="character" w:customStyle="1" w:styleId="jtz2Char">
    <w:name w:val="jtz2 Char"/>
    <w:qFormat/>
    <w:rsid w:val="00C21A2F"/>
    <w:rPr>
      <w:rFonts w:ascii="Arial" w:eastAsia="宋体" w:hAnsi="Arial"/>
      <w:b/>
      <w:bCs/>
      <w:kern w:val="2"/>
      <w:sz w:val="30"/>
      <w:szCs w:val="32"/>
      <w:lang w:val="en-US" w:eastAsia="zh-CN" w:bidi="ar-SA"/>
    </w:rPr>
  </w:style>
  <w:style w:type="character" w:customStyle="1" w:styleId="01Char0">
    <w:name w:val="01正文样式 Char"/>
    <w:link w:val="010"/>
    <w:qFormat/>
    <w:rsid w:val="00C21A2F"/>
    <w:rPr>
      <w:rFonts w:ascii="Tahoma" w:eastAsia="仿宋_GB2312" w:hAnsi="Tahoma"/>
      <w:sz w:val="28"/>
    </w:rPr>
  </w:style>
  <w:style w:type="paragraph" w:customStyle="1" w:styleId="010">
    <w:name w:val="01正文样式"/>
    <w:basedOn w:val="a"/>
    <w:link w:val="01Char0"/>
    <w:qFormat/>
    <w:rsid w:val="00C21A2F"/>
    <w:pPr>
      <w:ind w:firstLine="480"/>
    </w:pPr>
    <w:rPr>
      <w:rFonts w:ascii="Tahoma" w:eastAsia="仿宋_GB2312" w:hAnsi="Tahoma"/>
      <w:sz w:val="28"/>
    </w:rPr>
  </w:style>
  <w:style w:type="character" w:customStyle="1" w:styleId="CharChar11">
    <w:name w:val="Char Char11"/>
    <w:basedOn w:val="a1"/>
    <w:qFormat/>
    <w:rsid w:val="00C21A2F"/>
    <w:rPr>
      <w:rFonts w:ascii="Arial" w:eastAsia="黑体" w:hAnsi="Arial"/>
      <w:b/>
      <w:kern w:val="2"/>
      <w:sz w:val="32"/>
      <w:szCs w:val="32"/>
      <w:lang w:val="en-US" w:eastAsia="zh-CN" w:bidi="ar-SA"/>
    </w:rPr>
  </w:style>
  <w:style w:type="character" w:customStyle="1" w:styleId="font01">
    <w:name w:val="font01"/>
    <w:basedOn w:val="a1"/>
    <w:qFormat/>
    <w:rsid w:val="00C21A2F"/>
    <w:rPr>
      <w:rFonts w:ascii="宋体" w:eastAsia="宋体" w:hAnsi="宋体" w:cs="宋体" w:hint="eastAsia"/>
      <w:color w:val="000000"/>
      <w:sz w:val="24"/>
      <w:szCs w:val="24"/>
    </w:rPr>
  </w:style>
  <w:style w:type="character" w:customStyle="1" w:styleId="p0Char">
    <w:name w:val="p0 Char"/>
    <w:link w:val="p0"/>
    <w:qFormat/>
    <w:rsid w:val="00C21A2F"/>
    <w:rPr>
      <w:szCs w:val="21"/>
    </w:rPr>
  </w:style>
  <w:style w:type="paragraph" w:customStyle="1" w:styleId="p0">
    <w:name w:val="p0"/>
    <w:next w:val="71"/>
    <w:link w:val="p0Char"/>
    <w:qFormat/>
    <w:rsid w:val="00C21A2F"/>
    <w:pPr>
      <w:snapToGrid w:val="0"/>
    </w:pPr>
    <w:rPr>
      <w:kern w:val="2"/>
      <w:sz w:val="21"/>
      <w:szCs w:val="21"/>
    </w:rPr>
  </w:style>
  <w:style w:type="character" w:customStyle="1" w:styleId="FontStyle15">
    <w:name w:val="Font Style15"/>
    <w:qFormat/>
    <w:rsid w:val="00C21A2F"/>
    <w:rPr>
      <w:rFonts w:ascii="MingLiU" w:eastAsia="MingLiU"/>
      <w:sz w:val="58"/>
    </w:rPr>
  </w:style>
  <w:style w:type="character" w:customStyle="1" w:styleId="15Char">
    <w:name w:val="正文 1.5 倍行距 Char"/>
    <w:link w:val="151"/>
    <w:qFormat/>
    <w:rsid w:val="00C21A2F"/>
    <w:rPr>
      <w:sz w:val="24"/>
    </w:rPr>
  </w:style>
  <w:style w:type="paragraph" w:customStyle="1" w:styleId="151">
    <w:name w:val="正文 1.5 倍行距"/>
    <w:basedOn w:val="a"/>
    <w:link w:val="15Char"/>
    <w:qFormat/>
    <w:rsid w:val="00C21A2F"/>
    <w:pPr>
      <w:autoSpaceDE w:val="0"/>
      <w:autoSpaceDN w:val="0"/>
      <w:adjustRightInd w:val="0"/>
      <w:spacing w:line="360" w:lineRule="auto"/>
      <w:ind w:firstLineChars="200" w:firstLine="480"/>
      <w:textAlignment w:val="baseline"/>
    </w:pPr>
    <w:rPr>
      <w:sz w:val="24"/>
    </w:rPr>
  </w:style>
  <w:style w:type="paragraph" w:customStyle="1" w:styleId="affe">
    <w:name w:val="正文段"/>
    <w:basedOn w:val="a"/>
    <w:next w:val="51"/>
    <w:qFormat/>
    <w:rsid w:val="00C21A2F"/>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C21A2F"/>
    <w:pPr>
      <w:tabs>
        <w:tab w:val="left" w:pos="360"/>
      </w:tabs>
    </w:pPr>
    <w:rPr>
      <w:rFonts w:ascii="Times New Roman" w:eastAsia="宋体" w:hAnsi="Times New Roman" w:cs="Times New Roman"/>
      <w:sz w:val="24"/>
      <w:szCs w:val="24"/>
    </w:rPr>
  </w:style>
  <w:style w:type="paragraph" w:customStyle="1" w:styleId="p20">
    <w:name w:val="p20"/>
    <w:basedOn w:val="a"/>
    <w:qFormat/>
    <w:rsid w:val="00C21A2F"/>
    <w:pPr>
      <w:widowControl/>
      <w:ind w:left="425" w:firstLine="420"/>
    </w:pPr>
    <w:rPr>
      <w:rFonts w:ascii="Calibri" w:eastAsia="宋体" w:hAnsi="Calibri" w:cs="宋体"/>
      <w:kern w:val="0"/>
      <w:szCs w:val="21"/>
    </w:rPr>
  </w:style>
  <w:style w:type="paragraph" w:customStyle="1" w:styleId="p22">
    <w:name w:val="p22"/>
    <w:basedOn w:val="a"/>
    <w:qFormat/>
    <w:rsid w:val="00C21A2F"/>
    <w:pPr>
      <w:widowControl/>
      <w:jc w:val="left"/>
    </w:pPr>
    <w:rPr>
      <w:rFonts w:ascii="Times New Roman" w:eastAsia="宋体" w:hAnsi="Times New Roman" w:cs="Times New Roman"/>
      <w:kern w:val="0"/>
      <w:sz w:val="18"/>
      <w:szCs w:val="18"/>
    </w:rPr>
  </w:style>
  <w:style w:type="paragraph" w:customStyle="1" w:styleId="16">
    <w:name w:val="列出段落1"/>
    <w:basedOn w:val="a"/>
    <w:qFormat/>
    <w:rsid w:val="00C21A2F"/>
    <w:pPr>
      <w:ind w:firstLineChars="200" w:firstLine="420"/>
    </w:pPr>
    <w:rPr>
      <w:rFonts w:ascii="Times New Roman" w:eastAsia="宋体" w:hAnsi="Times New Roman" w:cs="Times New Roman"/>
      <w:szCs w:val="24"/>
    </w:rPr>
  </w:style>
  <w:style w:type="paragraph" w:customStyle="1" w:styleId="p15">
    <w:name w:val="p15"/>
    <w:basedOn w:val="a"/>
    <w:qFormat/>
    <w:rsid w:val="00C21A2F"/>
    <w:pPr>
      <w:widowControl/>
      <w:snapToGrid w:val="0"/>
    </w:pPr>
    <w:rPr>
      <w:rFonts w:ascii="Times New Roman" w:eastAsia="宋体" w:hAnsi="Times New Roman" w:cs="Times New Roman"/>
      <w:color w:val="000000"/>
      <w:kern w:val="0"/>
      <w:szCs w:val="21"/>
    </w:rPr>
  </w:style>
  <w:style w:type="paragraph" w:customStyle="1" w:styleId="Char2">
    <w:name w:val="Char"/>
    <w:basedOn w:val="a"/>
    <w:qFormat/>
    <w:rsid w:val="00C21A2F"/>
    <w:pPr>
      <w:widowControl/>
      <w:spacing w:after="160" w:line="240" w:lineRule="exact"/>
      <w:jc w:val="left"/>
    </w:pPr>
    <w:rPr>
      <w:rFonts w:ascii="Verdana" w:eastAsia="宋体" w:hAnsi="Verdana" w:cs="Times New Roman"/>
      <w:kern w:val="0"/>
      <w:szCs w:val="20"/>
      <w:lang w:eastAsia="en-US"/>
    </w:rPr>
  </w:style>
  <w:style w:type="paragraph" w:customStyle="1" w:styleId="afff">
    <w:name w:val="列项"/>
    <w:basedOn w:val="a"/>
    <w:next w:val="a"/>
    <w:qFormat/>
    <w:rsid w:val="00C21A2F"/>
    <w:pPr>
      <w:spacing w:line="360" w:lineRule="auto"/>
      <w:ind w:left="840" w:hanging="420"/>
    </w:pPr>
    <w:rPr>
      <w:rFonts w:ascii="宋体" w:eastAsia="宋体" w:hAnsi="宋体" w:cs="Times New Roman"/>
      <w:sz w:val="24"/>
    </w:rPr>
  </w:style>
  <w:style w:type="paragraph" w:customStyle="1" w:styleId="p16">
    <w:name w:val="p16"/>
    <w:basedOn w:val="a"/>
    <w:qFormat/>
    <w:rsid w:val="00C21A2F"/>
    <w:pPr>
      <w:widowControl/>
    </w:pPr>
    <w:rPr>
      <w:rFonts w:ascii="Times New Roman" w:eastAsia="宋体" w:hAnsi="Times New Roman" w:cs="Times New Roman"/>
      <w:kern w:val="0"/>
      <w:sz w:val="24"/>
      <w:szCs w:val="24"/>
    </w:rPr>
  </w:style>
  <w:style w:type="paragraph" w:customStyle="1" w:styleId="41">
    <w:name w:val="样式4"/>
    <w:basedOn w:val="10"/>
    <w:qFormat/>
    <w:rsid w:val="00C21A2F"/>
    <w:pPr>
      <w:spacing w:line="480" w:lineRule="auto"/>
    </w:pPr>
    <w:rPr>
      <w:sz w:val="32"/>
    </w:rPr>
  </w:style>
  <w:style w:type="paragraph" w:customStyle="1" w:styleId="210">
    <w:name w:val="正文文本首行缩进 21"/>
    <w:basedOn w:val="17"/>
    <w:qFormat/>
    <w:rsid w:val="00C21A2F"/>
    <w:pPr>
      <w:ind w:firstLine="420"/>
    </w:pPr>
    <w:rPr>
      <w:rFonts w:cs="宋体"/>
    </w:rPr>
  </w:style>
  <w:style w:type="paragraph" w:customStyle="1" w:styleId="17">
    <w:name w:val="正文文本缩进1"/>
    <w:basedOn w:val="a"/>
    <w:next w:val="a"/>
    <w:qFormat/>
    <w:rsid w:val="00C21A2F"/>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C21A2F"/>
    <w:rPr>
      <w:rFonts w:ascii="Times New Roman" w:eastAsia="宋体" w:hAnsi="Times New Roman" w:cs="Times New Roman"/>
      <w:szCs w:val="24"/>
    </w:rPr>
  </w:style>
  <w:style w:type="paragraph" w:customStyle="1" w:styleId="p23">
    <w:name w:val="p23"/>
    <w:basedOn w:val="a"/>
    <w:qFormat/>
    <w:rsid w:val="00C21A2F"/>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1">
    <w:name w:val="p21"/>
    <w:basedOn w:val="a"/>
    <w:qFormat/>
    <w:rsid w:val="00C21A2F"/>
    <w:pPr>
      <w:widowControl/>
      <w:jc w:val="left"/>
    </w:pPr>
    <w:rPr>
      <w:rFonts w:ascii="Times New Roman" w:eastAsia="宋体" w:hAnsi="Times New Roman" w:cs="Times New Roman"/>
      <w:kern w:val="0"/>
      <w:szCs w:val="21"/>
    </w:rPr>
  </w:style>
  <w:style w:type="paragraph" w:customStyle="1" w:styleId="afff0">
    <w:name w:val="自动更正"/>
    <w:qFormat/>
    <w:rsid w:val="00C21A2F"/>
    <w:pPr>
      <w:widowControl w:val="0"/>
      <w:jc w:val="both"/>
    </w:pPr>
    <w:rPr>
      <w:rFonts w:ascii="Times New Roman" w:eastAsia="宋体" w:hAnsi="Times New Roman" w:cs="Times New Roman"/>
      <w:kern w:val="2"/>
      <w:sz w:val="21"/>
      <w:szCs w:val="24"/>
    </w:rPr>
  </w:style>
  <w:style w:type="paragraph" w:customStyle="1" w:styleId="afff1">
    <w:name w:val="题注居中"/>
    <w:basedOn w:val="a6"/>
    <w:next w:val="a"/>
    <w:qFormat/>
    <w:rsid w:val="00C21A2F"/>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
    <w:qFormat/>
    <w:rsid w:val="00C21A2F"/>
    <w:pPr>
      <w:widowControl/>
      <w:spacing w:after="160" w:line="240" w:lineRule="exact"/>
      <w:jc w:val="left"/>
    </w:pPr>
    <w:rPr>
      <w:rFonts w:ascii="Times New Roman" w:eastAsia="宋体" w:hAnsi="Times New Roman" w:cs="Times New Roman"/>
      <w:szCs w:val="24"/>
    </w:rPr>
  </w:style>
  <w:style w:type="paragraph" w:customStyle="1" w:styleId="CharCharCharChar1">
    <w:name w:val="Char Char Char Char1"/>
    <w:basedOn w:val="a"/>
    <w:qFormat/>
    <w:rsid w:val="00C21A2F"/>
    <w:rPr>
      <w:rFonts w:ascii="Tahoma" w:eastAsia="宋体" w:hAnsi="Tahoma" w:cs="Times New Roman"/>
      <w:sz w:val="24"/>
      <w:szCs w:val="20"/>
    </w:rPr>
  </w:style>
  <w:style w:type="paragraph" w:customStyle="1" w:styleId="p17">
    <w:name w:val="p17"/>
    <w:basedOn w:val="a"/>
    <w:qFormat/>
    <w:rsid w:val="00C21A2F"/>
    <w:pPr>
      <w:widowControl/>
      <w:ind w:left="2520"/>
    </w:pPr>
    <w:rPr>
      <w:rFonts w:ascii="Times New Roman" w:eastAsia="宋体" w:hAnsi="Times New Roman" w:cs="Times New Roman"/>
      <w:kern w:val="0"/>
      <w:szCs w:val="21"/>
    </w:rPr>
  </w:style>
  <w:style w:type="paragraph" w:customStyle="1" w:styleId="afff2">
    <w:name w:val="表格内"/>
    <w:basedOn w:val="a"/>
    <w:rsid w:val="00C21A2F"/>
    <w:pPr>
      <w:autoSpaceDE w:val="0"/>
      <w:autoSpaceDN w:val="0"/>
      <w:adjustRightInd w:val="0"/>
    </w:pPr>
    <w:rPr>
      <w:rFonts w:ascii="Times New Roman" w:eastAsia="宋体" w:hAnsi="Times New Roman" w:cs="宋体"/>
      <w:color w:val="000000"/>
      <w:kern w:val="0"/>
      <w:szCs w:val="20"/>
    </w:rPr>
  </w:style>
  <w:style w:type="paragraph" w:customStyle="1" w:styleId="af17cgridlangnp1033langf">
    <w:name w:val="af17cgridlangnp1033langf"/>
    <w:qFormat/>
    <w:rsid w:val="00C21A2F"/>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
    <w:rsid w:val="00C21A2F"/>
    <w:pPr>
      <w:widowControl/>
      <w:spacing w:before="156" w:after="156" w:line="360" w:lineRule="auto"/>
      <w:ind w:firstLine="420"/>
    </w:pPr>
    <w:rPr>
      <w:rFonts w:ascii="Times New Roman" w:eastAsia="宋体" w:hAnsi="Times New Roman" w:cs="Times New Roman"/>
      <w:kern w:val="0"/>
      <w:sz w:val="24"/>
      <w:szCs w:val="24"/>
    </w:rPr>
  </w:style>
  <w:style w:type="paragraph" w:customStyle="1" w:styleId="CharChar0">
    <w:name w:val="Char Char"/>
    <w:basedOn w:val="a"/>
    <w:rsid w:val="00C21A2F"/>
    <w:rPr>
      <w:rFonts w:ascii="仿宋_GB2312" w:eastAsia="仿宋_GB2312" w:hAnsi="Times New Roman" w:cs="Times New Roman"/>
      <w:b/>
      <w:sz w:val="32"/>
      <w:szCs w:val="32"/>
    </w:rPr>
  </w:style>
  <w:style w:type="paragraph" w:customStyle="1" w:styleId="p18">
    <w:name w:val="p18"/>
    <w:basedOn w:val="a"/>
    <w:qFormat/>
    <w:rsid w:val="00C21A2F"/>
    <w:pPr>
      <w:widowControl/>
      <w:snapToGrid w:val="0"/>
      <w:jc w:val="left"/>
    </w:pPr>
    <w:rPr>
      <w:rFonts w:ascii="Times New Roman" w:eastAsia="宋体" w:hAnsi="Times New Roman" w:cs="Times New Roman"/>
      <w:color w:val="000000"/>
      <w:kern w:val="0"/>
      <w:sz w:val="24"/>
      <w:szCs w:val="24"/>
    </w:rPr>
  </w:style>
  <w:style w:type="paragraph" w:customStyle="1" w:styleId="18">
    <w:name w:val="标题1"/>
    <w:basedOn w:val="a"/>
    <w:qFormat/>
    <w:rsid w:val="00C21A2F"/>
    <w:pPr>
      <w:tabs>
        <w:tab w:val="left" w:pos="1442"/>
      </w:tabs>
      <w:spacing w:line="360" w:lineRule="auto"/>
      <w:jc w:val="center"/>
    </w:pPr>
    <w:rPr>
      <w:rFonts w:ascii="黑体" w:eastAsia="黑体" w:hAnsi="宋体" w:cs="Times New Roman"/>
      <w:b/>
      <w:sz w:val="32"/>
      <w:szCs w:val="24"/>
    </w:rPr>
  </w:style>
  <w:style w:type="paragraph" w:customStyle="1" w:styleId="afff3">
    <w:name w:val="文档正文"/>
    <w:basedOn w:val="a"/>
    <w:qFormat/>
    <w:rsid w:val="00C21A2F"/>
    <w:pPr>
      <w:adjustRightInd w:val="0"/>
      <w:spacing w:line="440" w:lineRule="atLeast"/>
      <w:ind w:firstLineChars="200" w:firstLine="200"/>
      <w:textAlignment w:val="baseline"/>
    </w:pPr>
    <w:rPr>
      <w:rFonts w:ascii="宋体" w:eastAsia="宋体" w:hAnsi="Times New Roman" w:cs="Times New Roman"/>
      <w:spacing w:val="4"/>
      <w:kern w:val="0"/>
      <w:sz w:val="24"/>
      <w:szCs w:val="20"/>
    </w:rPr>
  </w:style>
  <w:style w:type="paragraph" w:customStyle="1" w:styleId="2a">
    <w:name w:val="样式 正文缩进首行缩进两字 + 小四 首行缩进:  2 字符"/>
    <w:basedOn w:val="a0"/>
    <w:rsid w:val="00C21A2F"/>
    <w:pPr>
      <w:spacing w:line="360" w:lineRule="auto"/>
      <w:ind w:firstLineChars="200" w:firstLine="200"/>
    </w:pPr>
    <w:rPr>
      <w:rFonts w:cs="宋体"/>
      <w:sz w:val="24"/>
    </w:rPr>
  </w:style>
  <w:style w:type="character" w:customStyle="1" w:styleId="font91">
    <w:name w:val="font91"/>
    <w:qFormat/>
    <w:rsid w:val="00C21A2F"/>
    <w:rPr>
      <w:rFonts w:ascii="宋体" w:eastAsia="宋体" w:hAnsi="宋体" w:cs="宋体" w:hint="eastAsia"/>
      <w:color w:val="auto"/>
      <w:sz w:val="18"/>
      <w:szCs w:val="18"/>
      <w:u w:val="none"/>
    </w:rPr>
  </w:style>
  <w:style w:type="paragraph" w:styleId="afff4">
    <w:name w:val="No Spacing"/>
    <w:link w:val="afff5"/>
    <w:qFormat/>
    <w:rsid w:val="00C21A2F"/>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afff5">
    <w:name w:val="无间隔 字符"/>
    <w:link w:val="afff4"/>
    <w:qFormat/>
    <w:rsid w:val="00C21A2F"/>
    <w:rPr>
      <w:rFonts w:ascii="Times New Roman" w:eastAsia="宋体" w:hAnsi="Times New Roman" w:cs="Times New Roman"/>
      <w:color w:val="000000"/>
      <w:kern w:val="0"/>
      <w:szCs w:val="21"/>
    </w:rPr>
  </w:style>
  <w:style w:type="paragraph" w:customStyle="1" w:styleId="130">
    <w:name w:val="正文_13"/>
    <w:qFormat/>
    <w:rsid w:val="00C21A2F"/>
    <w:pPr>
      <w:widowControl w:val="0"/>
      <w:jc w:val="both"/>
    </w:pPr>
    <w:rPr>
      <w:rFonts w:ascii="Times New Roman" w:eastAsia="宋体" w:hAnsi="Times New Roman" w:cs="Times New Roman"/>
      <w:kern w:val="2"/>
      <w:sz w:val="21"/>
      <w:szCs w:val="24"/>
    </w:rPr>
  </w:style>
  <w:style w:type="paragraph" w:customStyle="1" w:styleId="19">
    <w:name w:val="纯文本1"/>
    <w:basedOn w:val="a"/>
    <w:rsid w:val="00C21A2F"/>
    <w:pPr>
      <w:ind w:firstLineChars="100" w:firstLine="280"/>
    </w:pPr>
    <w:rPr>
      <w:rFonts w:ascii="Times New Roman" w:eastAsia="宋体" w:hAnsi="宋体" w:cs="Courier New"/>
      <w:szCs w:val="20"/>
    </w:rPr>
  </w:style>
  <w:style w:type="character" w:customStyle="1" w:styleId="apple-converted-space">
    <w:name w:val="apple-converted-space"/>
    <w:basedOn w:val="a1"/>
    <w:rsid w:val="00C21A2F"/>
  </w:style>
  <w:style w:type="character" w:customStyle="1" w:styleId="CtrQChar">
    <w:name w:val="!我的正文 Ctr+Q Char"/>
    <w:link w:val="CtrQ"/>
    <w:qFormat/>
    <w:rsid w:val="00C21A2F"/>
    <w:rPr>
      <w:rFonts w:ascii="Arial" w:hAnsi="Arial"/>
      <w:sz w:val="24"/>
      <w:szCs w:val="21"/>
    </w:rPr>
  </w:style>
  <w:style w:type="paragraph" w:customStyle="1" w:styleId="CtrQ">
    <w:name w:val="!我的正文 Ctr+Q"/>
    <w:basedOn w:val="a"/>
    <w:link w:val="CtrQChar"/>
    <w:qFormat/>
    <w:rsid w:val="00C21A2F"/>
    <w:pPr>
      <w:adjustRightInd w:val="0"/>
      <w:snapToGrid w:val="0"/>
      <w:spacing w:line="360" w:lineRule="auto"/>
      <w:ind w:firstLineChars="200" w:firstLine="480"/>
    </w:pPr>
    <w:rPr>
      <w:rFonts w:ascii="Arial" w:hAnsi="Arial"/>
      <w:sz w:val="24"/>
      <w:szCs w:val="21"/>
    </w:rPr>
  </w:style>
  <w:style w:type="character" w:customStyle="1" w:styleId="CharChar14">
    <w:name w:val="Char Char14"/>
    <w:rsid w:val="00C21A2F"/>
    <w:rPr>
      <w:rFonts w:eastAsia="宋体"/>
      <w:kern w:val="2"/>
      <w:sz w:val="24"/>
      <w:lang w:val="en-US" w:eastAsia="zh-CN" w:bidi="ar-SA"/>
    </w:rPr>
  </w:style>
  <w:style w:type="character" w:customStyle="1" w:styleId="CharChar1">
    <w:name w:val="小点说明 Char Char"/>
    <w:link w:val="afff6"/>
    <w:qFormat/>
    <w:rsid w:val="00C21A2F"/>
    <w:rPr>
      <w:rFonts w:eastAsia="宋体"/>
      <w:szCs w:val="24"/>
    </w:rPr>
  </w:style>
  <w:style w:type="paragraph" w:customStyle="1" w:styleId="afff6">
    <w:name w:val="小点说明"/>
    <w:basedOn w:val="a"/>
    <w:link w:val="CharChar1"/>
    <w:rsid w:val="00C21A2F"/>
    <w:pPr>
      <w:adjustRightInd w:val="0"/>
      <w:snapToGrid w:val="0"/>
      <w:spacing w:line="360" w:lineRule="auto"/>
    </w:pPr>
    <w:rPr>
      <w:rFonts w:eastAsia="宋体"/>
      <w:szCs w:val="24"/>
    </w:rPr>
  </w:style>
  <w:style w:type="character" w:customStyle="1" w:styleId="CharChar9">
    <w:name w:val="Char Char9"/>
    <w:rsid w:val="00C21A2F"/>
    <w:rPr>
      <w:rFonts w:eastAsia="宋体"/>
      <w:color w:val="000000"/>
      <w:sz w:val="21"/>
      <w:szCs w:val="21"/>
      <w:lang w:val="en-US" w:eastAsia="zh-CN" w:bidi="ar-SA"/>
    </w:rPr>
  </w:style>
  <w:style w:type="character" w:customStyle="1" w:styleId="CharChar24">
    <w:name w:val="Char Char24"/>
    <w:rsid w:val="00C21A2F"/>
    <w:rPr>
      <w:rFonts w:eastAsia="宋体"/>
      <w:b/>
      <w:color w:val="000000"/>
      <w:sz w:val="32"/>
      <w:szCs w:val="21"/>
      <w:lang w:val="en-US" w:eastAsia="zh-CN" w:bidi="ar-SA"/>
    </w:rPr>
  </w:style>
  <w:style w:type="character" w:customStyle="1" w:styleId="1CharChar">
    <w:name w:val="文章样式1 Char Char"/>
    <w:link w:val="1a"/>
    <w:rsid w:val="00C21A2F"/>
    <w:rPr>
      <w:rFonts w:ascii="宋体" w:eastAsia="Times New Roman" w:hAnsi="宋体" w:cs="宋体"/>
      <w:b/>
    </w:rPr>
  </w:style>
  <w:style w:type="paragraph" w:customStyle="1" w:styleId="1a">
    <w:name w:val="文章样式1"/>
    <w:link w:val="1CharChar"/>
    <w:qFormat/>
    <w:rsid w:val="00C21A2F"/>
    <w:pPr>
      <w:tabs>
        <w:tab w:val="left" w:pos="0"/>
        <w:tab w:val="left" w:pos="360"/>
      </w:tabs>
      <w:spacing w:line="360" w:lineRule="auto"/>
      <w:ind w:left="360" w:hanging="360"/>
    </w:pPr>
    <w:rPr>
      <w:rFonts w:ascii="宋体" w:eastAsia="Times New Roman" w:hAnsi="宋体" w:cs="宋体"/>
      <w:b/>
      <w:kern w:val="2"/>
      <w:sz w:val="21"/>
      <w:szCs w:val="22"/>
    </w:rPr>
  </w:style>
  <w:style w:type="character" w:customStyle="1" w:styleId="CharChar10">
    <w:name w:val="Char Char10"/>
    <w:rsid w:val="00C21A2F"/>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rsid w:val="00C21A2F"/>
    <w:rPr>
      <w:rFonts w:ascii="宋体" w:eastAsia="Times New Roman" w:hAnsi="宋体" w:cs="宋体"/>
      <w:color w:val="000000"/>
      <w:szCs w:val="21"/>
    </w:rPr>
  </w:style>
  <w:style w:type="paragraph" w:customStyle="1" w:styleId="2221">
    <w:name w:val="样式 正文首行缩进 2 + 左侧:  2 字符 首行缩进:  2 字符1"/>
    <w:next w:val="a"/>
    <w:link w:val="2221CharChar"/>
    <w:rsid w:val="00C21A2F"/>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C21A2F"/>
    <w:rPr>
      <w:rFonts w:eastAsia="宋体"/>
      <w:kern w:val="2"/>
      <w:sz w:val="21"/>
      <w:lang w:val="en-US" w:eastAsia="zh-CN" w:bidi="ar-SA"/>
    </w:rPr>
  </w:style>
  <w:style w:type="character" w:customStyle="1" w:styleId="style21">
    <w:name w:val="style21"/>
    <w:qFormat/>
    <w:rsid w:val="00C21A2F"/>
    <w:rPr>
      <w:color w:val="FFFFFF"/>
    </w:rPr>
  </w:style>
  <w:style w:type="character" w:customStyle="1" w:styleId="3CharChar">
    <w:name w:val="文章标题3级 Char Char"/>
    <w:link w:val="36"/>
    <w:rsid w:val="00C21A2F"/>
    <w:rPr>
      <w:rFonts w:eastAsia="宋体"/>
      <w:b/>
      <w:bCs/>
      <w:caps/>
      <w:color w:val="000000"/>
      <w:sz w:val="24"/>
      <w:szCs w:val="18"/>
    </w:rPr>
  </w:style>
  <w:style w:type="paragraph" w:customStyle="1" w:styleId="36">
    <w:name w:val="文章标题3级"/>
    <w:basedOn w:val="2b"/>
    <w:next w:val="a"/>
    <w:link w:val="3CharChar"/>
    <w:rsid w:val="00C21A2F"/>
    <w:pPr>
      <w:tabs>
        <w:tab w:val="left" w:pos="1560"/>
      </w:tabs>
      <w:outlineLvl w:val="2"/>
    </w:pPr>
    <w:rPr>
      <w:rFonts w:asciiTheme="minorHAnsi" w:hAnsiTheme="minorHAnsi" w:cstheme="minorBidi"/>
      <w:color w:val="000000"/>
      <w:sz w:val="24"/>
      <w:szCs w:val="18"/>
    </w:rPr>
  </w:style>
  <w:style w:type="paragraph" w:customStyle="1" w:styleId="2b">
    <w:name w:val="文章标题2级"/>
    <w:basedOn w:val="1b"/>
    <w:next w:val="a"/>
    <w:qFormat/>
    <w:rsid w:val="00C21A2F"/>
    <w:pPr>
      <w:pageBreakBefore w:val="0"/>
      <w:tabs>
        <w:tab w:val="left" w:pos="780"/>
        <w:tab w:val="left" w:pos="1320"/>
      </w:tabs>
      <w:ind w:left="200" w:hangingChars="200" w:hanging="200"/>
      <w:jc w:val="left"/>
      <w:outlineLvl w:val="1"/>
    </w:pPr>
    <w:rPr>
      <w:sz w:val="30"/>
    </w:rPr>
  </w:style>
  <w:style w:type="paragraph" w:customStyle="1" w:styleId="1b">
    <w:name w:val="文章标题1级"/>
    <w:next w:val="a"/>
    <w:qFormat/>
    <w:rsid w:val="00C21A2F"/>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character" w:customStyle="1" w:styleId="CharChar2">
    <w:name w:val="正文文本 Char Char"/>
    <w:qFormat/>
    <w:rsid w:val="00C21A2F"/>
    <w:rPr>
      <w:rFonts w:ascii="Calibri" w:eastAsia="宋体" w:hAnsi="Calibri"/>
      <w:kern w:val="2"/>
      <w:sz w:val="21"/>
      <w:szCs w:val="22"/>
      <w:lang w:val="en-US" w:eastAsia="zh-CN" w:bidi="ar-SA"/>
    </w:rPr>
  </w:style>
  <w:style w:type="character" w:customStyle="1" w:styleId="Char3">
    <w:name w:val="正文缩进 Char"/>
    <w:qFormat/>
    <w:rsid w:val="00C21A2F"/>
    <w:rPr>
      <w:rFonts w:eastAsia="宋体"/>
      <w:kern w:val="2"/>
      <w:sz w:val="21"/>
      <w:lang w:val="en-US" w:eastAsia="zh-CN" w:bidi="ar-SA"/>
    </w:rPr>
  </w:style>
  <w:style w:type="character" w:customStyle="1" w:styleId="CharChar18">
    <w:name w:val="Char Char18"/>
    <w:qFormat/>
    <w:rsid w:val="00C21A2F"/>
    <w:rPr>
      <w:rFonts w:eastAsia="宋体"/>
      <w:kern w:val="2"/>
      <w:sz w:val="21"/>
      <w:szCs w:val="24"/>
      <w:lang w:val="en-US" w:eastAsia="zh-CN" w:bidi="ar-SA"/>
    </w:rPr>
  </w:style>
  <w:style w:type="character" w:customStyle="1" w:styleId="2CharChar">
    <w:name w:val="正文文字2 Char Char"/>
    <w:qFormat/>
    <w:rsid w:val="00C21A2F"/>
    <w:rPr>
      <w:rFonts w:ascii="Arial" w:eastAsia="黑体"/>
      <w:sz w:val="21"/>
      <w:lang w:val="en-US" w:eastAsia="zh-CN" w:bidi="ar-SA"/>
    </w:rPr>
  </w:style>
  <w:style w:type="character" w:customStyle="1" w:styleId="CharChar27">
    <w:name w:val="Char Char27"/>
    <w:qFormat/>
    <w:rsid w:val="00C21A2F"/>
    <w:rPr>
      <w:rFonts w:eastAsia="宋体"/>
      <w:b/>
      <w:color w:val="000000"/>
      <w:kern w:val="44"/>
      <w:sz w:val="44"/>
      <w:szCs w:val="21"/>
      <w:lang w:val="en-US" w:eastAsia="zh-CN" w:bidi="ar-SA"/>
    </w:rPr>
  </w:style>
  <w:style w:type="character" w:customStyle="1" w:styleId="style31">
    <w:name w:val="style31"/>
    <w:qFormat/>
    <w:rsid w:val="00C21A2F"/>
    <w:rPr>
      <w:b/>
      <w:bCs/>
      <w:color w:val="0033CC"/>
    </w:rPr>
  </w:style>
  <w:style w:type="character" w:customStyle="1" w:styleId="CharChar26">
    <w:name w:val="Char Char26"/>
    <w:qFormat/>
    <w:rsid w:val="00C21A2F"/>
    <w:rPr>
      <w:b/>
      <w:color w:val="000000"/>
      <w:kern w:val="44"/>
      <w:sz w:val="44"/>
      <w:szCs w:val="21"/>
      <w:lang w:val="en-US" w:eastAsia="zh-CN" w:bidi="ar-SA"/>
    </w:rPr>
  </w:style>
  <w:style w:type="character" w:customStyle="1" w:styleId="CharChar4">
    <w:name w:val="小标题 Char Char"/>
    <w:link w:val="afff7"/>
    <w:qFormat/>
    <w:rsid w:val="00C21A2F"/>
    <w:rPr>
      <w:rFonts w:ascii="宋体" w:eastAsia="宋体" w:hAnsi="宋体"/>
      <w:b/>
      <w:sz w:val="24"/>
      <w:szCs w:val="24"/>
    </w:rPr>
  </w:style>
  <w:style w:type="paragraph" w:customStyle="1" w:styleId="afff7">
    <w:name w:val="小标题"/>
    <w:basedOn w:val="a"/>
    <w:next w:val="a"/>
    <w:link w:val="CharChar4"/>
    <w:qFormat/>
    <w:rsid w:val="00C21A2F"/>
    <w:pPr>
      <w:widowControl/>
      <w:tabs>
        <w:tab w:val="left" w:pos="360"/>
        <w:tab w:val="left" w:pos="885"/>
      </w:tabs>
      <w:ind w:left="885" w:hanging="885"/>
      <w:jc w:val="left"/>
    </w:pPr>
    <w:rPr>
      <w:rFonts w:ascii="宋体" w:eastAsia="宋体" w:hAnsi="宋体"/>
      <w:b/>
      <w:sz w:val="24"/>
      <w:szCs w:val="24"/>
    </w:rPr>
  </w:style>
  <w:style w:type="character" w:customStyle="1" w:styleId="CharChar5">
    <w:name w:val="正文首缩两字 Char Char"/>
    <w:link w:val="afff8"/>
    <w:rsid w:val="00C21A2F"/>
    <w:rPr>
      <w:rFonts w:ascii="Verdana" w:eastAsia="宋体" w:hAnsi="Verdana"/>
      <w:sz w:val="24"/>
      <w:szCs w:val="24"/>
    </w:rPr>
  </w:style>
  <w:style w:type="paragraph" w:customStyle="1" w:styleId="afff8">
    <w:name w:val="正文首缩两字"/>
    <w:basedOn w:val="a"/>
    <w:link w:val="CharChar5"/>
    <w:qFormat/>
    <w:rsid w:val="00C21A2F"/>
    <w:pPr>
      <w:spacing w:line="360" w:lineRule="auto"/>
      <w:ind w:firstLineChars="200" w:firstLine="200"/>
    </w:pPr>
    <w:rPr>
      <w:rFonts w:ascii="Verdana" w:eastAsia="宋体" w:hAnsi="Verdana"/>
      <w:sz w:val="24"/>
      <w:szCs w:val="24"/>
    </w:rPr>
  </w:style>
  <w:style w:type="character" w:customStyle="1" w:styleId="2CharChar0">
    <w:name w:val="正文2 Char Char"/>
    <w:link w:val="2c"/>
    <w:qFormat/>
    <w:locked/>
    <w:rsid w:val="00C21A2F"/>
    <w:rPr>
      <w:rFonts w:ascii="楷体" w:eastAsia="楷体" w:hAnsi="Verdana"/>
      <w:sz w:val="24"/>
      <w:szCs w:val="24"/>
    </w:rPr>
  </w:style>
  <w:style w:type="paragraph" w:customStyle="1" w:styleId="2c">
    <w:name w:val="正文2"/>
    <w:basedOn w:val="a"/>
    <w:link w:val="2CharChar0"/>
    <w:rsid w:val="00C21A2F"/>
    <w:pPr>
      <w:tabs>
        <w:tab w:val="left" w:pos="360"/>
      </w:tabs>
      <w:spacing w:beforeLines="50" w:line="360" w:lineRule="auto"/>
      <w:jc w:val="left"/>
    </w:pPr>
    <w:rPr>
      <w:rFonts w:ascii="楷体" w:eastAsia="楷体" w:hAnsi="Verdana"/>
      <w:sz w:val="24"/>
      <w:szCs w:val="24"/>
    </w:rPr>
  </w:style>
  <w:style w:type="character" w:customStyle="1" w:styleId="CharChar6">
    <w:name w:val="文字 Char Char"/>
    <w:link w:val="afff9"/>
    <w:qFormat/>
    <w:rsid w:val="00C21A2F"/>
    <w:rPr>
      <w:rFonts w:ascii="宋体" w:hAnsi="宋体"/>
      <w:sz w:val="28"/>
    </w:rPr>
  </w:style>
  <w:style w:type="paragraph" w:customStyle="1" w:styleId="afff9">
    <w:name w:val="文字"/>
    <w:basedOn w:val="a"/>
    <w:link w:val="CharChar6"/>
    <w:rsid w:val="00C21A2F"/>
    <w:pPr>
      <w:tabs>
        <w:tab w:val="left" w:pos="8520"/>
      </w:tabs>
      <w:spacing w:line="312" w:lineRule="auto"/>
      <w:ind w:right="-210" w:firstLine="556"/>
    </w:pPr>
    <w:rPr>
      <w:rFonts w:ascii="宋体" w:hAnsi="宋体"/>
      <w:sz w:val="28"/>
    </w:rPr>
  </w:style>
  <w:style w:type="character" w:customStyle="1" w:styleId="CharChar25">
    <w:name w:val="Char Char25"/>
    <w:qFormat/>
    <w:rsid w:val="00C21A2F"/>
    <w:rPr>
      <w:rFonts w:ascii="Arial" w:eastAsia="黑体" w:hAnsi="Arial"/>
      <w:b/>
      <w:bCs/>
      <w:kern w:val="2"/>
      <w:sz w:val="32"/>
      <w:szCs w:val="32"/>
      <w:lang w:val="en-US" w:eastAsia="zh-CN" w:bidi="ar-SA"/>
    </w:rPr>
  </w:style>
  <w:style w:type="character" w:customStyle="1" w:styleId="1c">
    <w:name w:val="强调1"/>
    <w:qFormat/>
    <w:rsid w:val="00C21A2F"/>
    <w:rPr>
      <w:rFonts w:ascii="Arial Black" w:eastAsia="黑体" w:hAnsi="Arial Black"/>
      <w:b/>
      <w:spacing w:val="0"/>
      <w:sz w:val="21"/>
    </w:rPr>
  </w:style>
  <w:style w:type="character" w:customStyle="1" w:styleId="aff0">
    <w:name w:val="标题 字符"/>
    <w:basedOn w:val="a1"/>
    <w:link w:val="aff"/>
    <w:rsid w:val="00C21A2F"/>
    <w:rPr>
      <w:rFonts w:ascii="Arial" w:eastAsia="宋体" w:hAnsi="Arial" w:cs="Times New Roman"/>
      <w:b/>
      <w:bCs/>
      <w:color w:val="000000"/>
      <w:sz w:val="32"/>
      <w:szCs w:val="32"/>
    </w:rPr>
  </w:style>
  <w:style w:type="character" w:customStyle="1" w:styleId="26">
    <w:name w:val="正文文本 2 字符"/>
    <w:basedOn w:val="a1"/>
    <w:link w:val="25"/>
    <w:qFormat/>
    <w:rsid w:val="00C21A2F"/>
    <w:rPr>
      <w:rFonts w:ascii="Times New Roman" w:eastAsia="宋体" w:hAnsi="Times New Roman" w:cs="Times New Roman"/>
      <w:color w:val="000000"/>
    </w:rPr>
  </w:style>
  <w:style w:type="paragraph" w:customStyle="1" w:styleId="1d">
    <w:name w:val="正文缩进1"/>
    <w:basedOn w:val="a"/>
    <w:rsid w:val="00C21A2F"/>
    <w:pPr>
      <w:ind w:firstLine="420"/>
    </w:pPr>
    <w:rPr>
      <w:rFonts w:ascii="Times New Roman" w:eastAsia="宋体" w:hAnsi="Times New Roman" w:cs="Times New Roman"/>
      <w:szCs w:val="20"/>
    </w:rPr>
  </w:style>
  <w:style w:type="paragraph" w:customStyle="1" w:styleId="CharCharCharChar">
    <w:name w:val="Char Char Char Char"/>
    <w:basedOn w:val="a"/>
    <w:qFormat/>
    <w:rsid w:val="00C21A2F"/>
    <w:rPr>
      <w:rFonts w:ascii="Times New Roman" w:eastAsia="宋体" w:hAnsi="Times New Roman" w:cs="Times New Roman"/>
      <w:szCs w:val="20"/>
    </w:rPr>
  </w:style>
  <w:style w:type="paragraph" w:customStyle="1" w:styleId="42">
    <w:name w:val="文章标题4级"/>
    <w:basedOn w:val="36"/>
    <w:next w:val="a"/>
    <w:rsid w:val="00C21A2F"/>
    <w:pPr>
      <w:tabs>
        <w:tab w:val="clear" w:pos="1560"/>
        <w:tab w:val="left" w:pos="1034"/>
        <w:tab w:val="left" w:pos="2760"/>
      </w:tabs>
      <w:outlineLvl w:val="3"/>
    </w:pPr>
    <w:rPr>
      <w:color w:val="auto"/>
    </w:rPr>
  </w:style>
  <w:style w:type="paragraph" w:customStyle="1" w:styleId="afffa">
    <w:name w:val="封面正文"/>
    <w:qFormat/>
    <w:rsid w:val="00C21A2F"/>
    <w:pPr>
      <w:jc w:val="both"/>
    </w:pPr>
    <w:rPr>
      <w:rFonts w:ascii="Times New Roman" w:eastAsia="宋体" w:hAnsi="Times New Roman" w:cs="Times New Roman"/>
    </w:rPr>
  </w:style>
  <w:style w:type="paragraph" w:customStyle="1" w:styleId="CharCharChar">
    <w:name w:val="Char Char Char"/>
    <w:basedOn w:val="a"/>
    <w:qFormat/>
    <w:rsid w:val="00C21A2F"/>
    <w:rPr>
      <w:rFonts w:ascii="Times New Roman" w:eastAsia="宋体" w:hAnsi="Times New Roman" w:cs="Times New Roman"/>
      <w:szCs w:val="24"/>
    </w:rPr>
  </w:style>
  <w:style w:type="paragraph" w:customStyle="1" w:styleId="1e">
    <w:name w:val="1级标题"/>
    <w:basedOn w:val="a"/>
    <w:qFormat/>
    <w:rsid w:val="00C21A2F"/>
    <w:pPr>
      <w:keepLines/>
      <w:pageBreakBefore/>
      <w:tabs>
        <w:tab w:val="left" w:pos="360"/>
      </w:tabs>
      <w:spacing w:before="240" w:after="240" w:line="360" w:lineRule="auto"/>
      <w:ind w:left="360"/>
      <w:contextualSpacing/>
      <w:jc w:val="center"/>
      <w:outlineLvl w:val="0"/>
    </w:pPr>
    <w:rPr>
      <w:rFonts w:ascii="黑体" w:eastAsia="黑体" w:hAnsi="黑体" w:cs="Times New Roman"/>
      <w:kern w:val="0"/>
      <w:sz w:val="36"/>
      <w:szCs w:val="36"/>
      <w:lang w:val="zh-CN" w:eastAsia="en-US" w:bidi="en-US"/>
    </w:rPr>
  </w:style>
  <w:style w:type="paragraph" w:customStyle="1" w:styleId="afffb">
    <w:name w:val="÷"/>
    <w:qFormat/>
    <w:rsid w:val="00C21A2F"/>
    <w:pPr>
      <w:widowControl w:val="0"/>
      <w:jc w:val="both"/>
    </w:pPr>
    <w:rPr>
      <w:rFonts w:ascii="Times New Roman" w:eastAsia="宋体" w:hAnsi="Times New Roman" w:cs="Times New Roman"/>
      <w:kern w:val="2"/>
      <w:sz w:val="21"/>
    </w:rPr>
  </w:style>
  <w:style w:type="paragraph" w:customStyle="1" w:styleId="37">
    <w:name w:val="3级标题"/>
    <w:basedOn w:val="a"/>
    <w:qFormat/>
    <w:rsid w:val="00C21A2F"/>
    <w:pPr>
      <w:keepLines/>
      <w:tabs>
        <w:tab w:val="left" w:pos="1560"/>
      </w:tabs>
      <w:spacing w:before="120" w:after="120" w:line="360" w:lineRule="auto"/>
      <w:ind w:left="1560" w:hanging="720"/>
      <w:contextualSpacing/>
      <w:jc w:val="left"/>
      <w:outlineLvl w:val="2"/>
    </w:pPr>
    <w:rPr>
      <w:rFonts w:ascii="黑体" w:eastAsia="黑体" w:hAnsi="黑体" w:cs="Times New Roman"/>
      <w:kern w:val="0"/>
      <w:sz w:val="28"/>
      <w:szCs w:val="36"/>
      <w:lang w:val="zh-CN" w:eastAsia="en-US" w:bidi="en-US"/>
    </w:rPr>
  </w:style>
  <w:style w:type="paragraph" w:customStyle="1" w:styleId="61">
    <w:name w:val="标题 6（有编号）（绿盟科技）"/>
    <w:basedOn w:val="a"/>
    <w:next w:val="a"/>
    <w:rsid w:val="00C21A2F"/>
    <w:pPr>
      <w:keepNext/>
      <w:keepLines/>
      <w:tabs>
        <w:tab w:val="left" w:pos="885"/>
        <w:tab w:val="left" w:pos="1200"/>
      </w:tabs>
      <w:spacing w:before="240" w:after="64" w:line="317" w:lineRule="auto"/>
      <w:ind w:left="2098" w:hanging="1247"/>
      <w:jc w:val="left"/>
      <w:outlineLvl w:val="5"/>
    </w:pPr>
    <w:rPr>
      <w:rFonts w:ascii="Arial" w:eastAsia="黑体" w:hAnsi="Arial" w:cs="Times New Roman"/>
      <w:b/>
      <w:kern w:val="0"/>
      <w:szCs w:val="24"/>
    </w:rPr>
  </w:style>
  <w:style w:type="paragraph" w:customStyle="1" w:styleId="afffc">
    <w:name w:val="次小点说明"/>
    <w:basedOn w:val="a"/>
    <w:qFormat/>
    <w:rsid w:val="00C21A2F"/>
    <w:pPr>
      <w:tabs>
        <w:tab w:val="left" w:pos="780"/>
        <w:tab w:val="left" w:pos="1680"/>
      </w:tabs>
      <w:adjustRightInd w:val="0"/>
      <w:snapToGrid w:val="0"/>
      <w:spacing w:line="360" w:lineRule="auto"/>
      <w:ind w:left="780" w:hanging="360"/>
    </w:pPr>
    <w:rPr>
      <w:rFonts w:ascii="Times New Roman" w:eastAsia="宋体" w:hAnsi="Times New Roman" w:cs="Times New Roman"/>
      <w:szCs w:val="24"/>
    </w:rPr>
  </w:style>
  <w:style w:type="paragraph" w:customStyle="1" w:styleId="Char4">
    <w:name w:val="段落正文 Char"/>
    <w:basedOn w:val="a"/>
    <w:qFormat/>
    <w:rsid w:val="00C21A2F"/>
    <w:pPr>
      <w:spacing w:line="360" w:lineRule="auto"/>
      <w:ind w:firstLineChars="192" w:firstLine="461"/>
    </w:pPr>
    <w:rPr>
      <w:rFonts w:ascii="宋体" w:eastAsia="宋体" w:hAnsi="宋体" w:cs="Times New Roman"/>
      <w:sz w:val="24"/>
      <w:szCs w:val="24"/>
    </w:rPr>
  </w:style>
  <w:style w:type="paragraph" w:customStyle="1" w:styleId="TableParagraph">
    <w:name w:val="Table Paragraph"/>
    <w:basedOn w:val="a"/>
    <w:uiPriority w:val="1"/>
    <w:qFormat/>
    <w:rsid w:val="00C21A2F"/>
    <w:rPr>
      <w:rFonts w:ascii="Arial Unicode MS" w:eastAsia="Arial Unicode MS" w:hAnsi="Arial Unicode MS" w:cs="Arial Unicode MS"/>
      <w:szCs w:val="24"/>
      <w:lang w:val="zh-CN" w:bidi="zh-CN"/>
    </w:rPr>
  </w:style>
  <w:style w:type="paragraph" w:customStyle="1" w:styleId="05">
    <w:name w:val="样式 列表编号 + 段后: 0.5 行"/>
    <w:basedOn w:val="a5"/>
    <w:qFormat/>
    <w:rsid w:val="00C21A2F"/>
    <w:pPr>
      <w:widowControl w:val="0"/>
      <w:tabs>
        <w:tab w:val="clear" w:pos="720"/>
        <w:tab w:val="left" w:pos="360"/>
      </w:tabs>
      <w:spacing w:afterLines="0"/>
      <w:jc w:val="both"/>
    </w:pPr>
    <w:rPr>
      <w:rFonts w:cs="宋体"/>
      <w:kern w:val="2"/>
      <w:sz w:val="21"/>
      <w:szCs w:val="24"/>
    </w:rPr>
  </w:style>
  <w:style w:type="paragraph" w:customStyle="1" w:styleId="Char30">
    <w:name w:val="Char3"/>
    <w:basedOn w:val="a"/>
    <w:qFormat/>
    <w:rsid w:val="00C21A2F"/>
    <w:rPr>
      <w:rFonts w:ascii="Tahoma" w:eastAsia="宋体" w:hAnsi="Tahoma" w:cs="Times New Roman"/>
      <w:sz w:val="24"/>
      <w:szCs w:val="20"/>
    </w:rPr>
  </w:style>
  <w:style w:type="paragraph" w:customStyle="1" w:styleId="2d">
    <w:name w:val="列表段落2"/>
    <w:basedOn w:val="a"/>
    <w:qFormat/>
    <w:rsid w:val="00C21A2F"/>
    <w:pPr>
      <w:ind w:firstLineChars="200" w:firstLine="420"/>
    </w:pPr>
    <w:rPr>
      <w:rFonts w:ascii="Times New Roman" w:eastAsia="宋体" w:hAnsi="Times New Roman" w:cs="Times New Roman"/>
    </w:rPr>
  </w:style>
  <w:style w:type="paragraph" w:customStyle="1" w:styleId="ParaCharCharCharChar">
    <w:name w:val="默认段落字体 Para Char Char Char Char"/>
    <w:basedOn w:val="a"/>
    <w:qFormat/>
    <w:rsid w:val="00C21A2F"/>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
    <w:qFormat/>
    <w:rsid w:val="00C21A2F"/>
    <w:pPr>
      <w:widowControl/>
      <w:tabs>
        <w:tab w:val="left" w:pos="780"/>
        <w:tab w:val="left" w:pos="1200"/>
      </w:tabs>
      <w:spacing w:after="160" w:line="240" w:lineRule="exact"/>
      <w:jc w:val="left"/>
    </w:pPr>
    <w:rPr>
      <w:rFonts w:ascii="Verdana" w:eastAsia="宋体" w:hAnsi="Verdana" w:cs="Times New Roman"/>
      <w:kern w:val="0"/>
      <w:sz w:val="20"/>
      <w:szCs w:val="20"/>
      <w:lang w:eastAsia="en-US"/>
    </w:rPr>
  </w:style>
  <w:style w:type="paragraph" w:customStyle="1" w:styleId="afffd">
    <w:name w:val="插图标注（绿盟科技）"/>
    <w:next w:val="a"/>
    <w:qFormat/>
    <w:rsid w:val="00C21A2F"/>
    <w:pPr>
      <w:tabs>
        <w:tab w:val="left" w:pos="3420"/>
      </w:tabs>
      <w:spacing w:after="156"/>
      <w:jc w:val="center"/>
    </w:pPr>
    <w:rPr>
      <w:rFonts w:ascii="Arial" w:eastAsia="宋体" w:hAnsi="Arial" w:cs="Arial"/>
      <w:sz w:val="21"/>
      <w:szCs w:val="21"/>
    </w:rPr>
  </w:style>
  <w:style w:type="paragraph" w:customStyle="1" w:styleId="38">
    <w:name w:val="标题 3（绿盟科技）"/>
    <w:basedOn w:val="3"/>
    <w:next w:val="a"/>
    <w:qFormat/>
    <w:rsid w:val="00C21A2F"/>
    <w:pPr>
      <w:tabs>
        <w:tab w:val="left" w:pos="960"/>
      </w:tabs>
      <w:autoSpaceDE/>
      <w:autoSpaceDN/>
      <w:adjustRightInd/>
      <w:jc w:val="left"/>
    </w:pPr>
    <w:rPr>
      <w:rFonts w:ascii="Arial" w:eastAsia="黑体" w:hAnsi="Arial"/>
      <w:bCs w:val="0"/>
      <w:color w:val="auto"/>
      <w:sz w:val="30"/>
      <w:szCs w:val="30"/>
    </w:rPr>
  </w:style>
  <w:style w:type="paragraph" w:customStyle="1" w:styleId="afffe">
    <w:name w:val="陈泽滨"/>
    <w:qFormat/>
    <w:rsid w:val="00C21A2F"/>
    <w:pPr>
      <w:widowControl w:val="0"/>
      <w:jc w:val="both"/>
    </w:pPr>
    <w:rPr>
      <w:rFonts w:ascii="Times New Roman" w:eastAsia="宋体" w:hAnsi="Times New Roman" w:cs="Times New Roman"/>
      <w:kern w:val="2"/>
      <w:sz w:val="21"/>
      <w:szCs w:val="24"/>
    </w:rPr>
  </w:style>
  <w:style w:type="paragraph" w:customStyle="1" w:styleId="Char12">
    <w:name w:val="Char1"/>
    <w:basedOn w:val="a"/>
    <w:qFormat/>
    <w:rsid w:val="00C21A2F"/>
    <w:rPr>
      <w:rFonts w:ascii="仿宋_GB2312" w:eastAsia="仿宋_GB2312" w:hAnsi="Times New Roman" w:cs="Times New Roman"/>
      <w:b/>
      <w:sz w:val="32"/>
      <w:szCs w:val="32"/>
    </w:rPr>
  </w:style>
  <w:style w:type="paragraph" w:customStyle="1" w:styleId="font7">
    <w:name w:val="font7"/>
    <w:basedOn w:val="a"/>
    <w:qFormat/>
    <w:rsid w:val="00C21A2F"/>
    <w:pPr>
      <w:widowControl/>
      <w:spacing w:before="100" w:beforeAutospacing="1" w:after="100" w:afterAutospacing="1"/>
      <w:jc w:val="left"/>
    </w:pPr>
    <w:rPr>
      <w:rFonts w:ascii="宋体" w:eastAsia="宋体" w:hAnsi="宋体" w:cs="宋体"/>
      <w:kern w:val="0"/>
      <w:sz w:val="20"/>
      <w:szCs w:val="20"/>
    </w:rPr>
  </w:style>
  <w:style w:type="paragraph" w:customStyle="1" w:styleId="2e">
    <w:name w:val="纯文本2"/>
    <w:basedOn w:val="a"/>
    <w:qFormat/>
    <w:rsid w:val="00C21A2F"/>
    <w:rPr>
      <w:rFonts w:ascii="宋体" w:eastAsia="宋体" w:hAnsi="Courier New" w:cs="Times New Roman"/>
      <w:kern w:val="0"/>
      <w:szCs w:val="21"/>
    </w:rPr>
  </w:style>
  <w:style w:type="paragraph" w:customStyle="1" w:styleId="1f">
    <w:name w:val="样式1"/>
    <w:basedOn w:val="affe"/>
    <w:qFormat/>
    <w:rsid w:val="00C21A2F"/>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
    <w:qFormat/>
    <w:rsid w:val="00C21A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
    <w:name w:val="标题 1（绿盟科技）"/>
    <w:basedOn w:val="10"/>
    <w:next w:val="a"/>
    <w:qFormat/>
    <w:rsid w:val="00C21A2F"/>
    <w:pPr>
      <w:numPr>
        <w:numId w:val="1"/>
      </w:numPr>
      <w:pBdr>
        <w:bottom w:val="single" w:sz="48" w:space="1" w:color="auto"/>
      </w:pBdr>
      <w:tabs>
        <w:tab w:val="left" w:pos="840"/>
      </w:tabs>
      <w:spacing w:before="600" w:line="576" w:lineRule="auto"/>
      <w:jc w:val="left"/>
    </w:pPr>
    <w:rPr>
      <w:rFonts w:ascii="Arial" w:eastAsia="黑体" w:hAnsi="Arial"/>
    </w:rPr>
  </w:style>
  <w:style w:type="paragraph" w:customStyle="1" w:styleId="ListParagraph1">
    <w:name w:val="List Paragraph1"/>
    <w:basedOn w:val="a"/>
    <w:qFormat/>
    <w:rsid w:val="00C21A2F"/>
    <w:pPr>
      <w:ind w:firstLineChars="200" w:firstLine="420"/>
    </w:pPr>
    <w:rPr>
      <w:rFonts w:ascii="Times New Roman" w:eastAsia="宋体" w:hAnsi="Times New Roman" w:cs="Times New Roman"/>
      <w:szCs w:val="24"/>
    </w:rPr>
  </w:style>
  <w:style w:type="paragraph" w:customStyle="1" w:styleId="affff">
    <w:name w:val="×"/>
    <w:qFormat/>
    <w:rsid w:val="00C21A2F"/>
    <w:pPr>
      <w:widowControl w:val="0"/>
      <w:jc w:val="both"/>
    </w:pPr>
    <w:rPr>
      <w:rFonts w:ascii="Times New Roman" w:eastAsia="宋体" w:hAnsi="Times New Roman" w:cs="Times New Roman"/>
      <w:kern w:val="2"/>
      <w:sz w:val="21"/>
    </w:rPr>
  </w:style>
  <w:style w:type="paragraph" w:customStyle="1" w:styleId="43">
    <w:name w:val="4级标题"/>
    <w:basedOn w:val="a"/>
    <w:qFormat/>
    <w:rsid w:val="00C21A2F"/>
    <w:pPr>
      <w:keepLines/>
      <w:tabs>
        <w:tab w:val="left" w:pos="1680"/>
      </w:tabs>
      <w:spacing w:line="360" w:lineRule="auto"/>
      <w:ind w:left="1680" w:hanging="420"/>
      <w:contextualSpacing/>
      <w:jc w:val="left"/>
      <w:outlineLvl w:val="3"/>
    </w:pPr>
    <w:rPr>
      <w:rFonts w:ascii="黑体" w:eastAsia="黑体" w:hAnsi="黑体" w:cs="Times New Roman"/>
      <w:kern w:val="0"/>
      <w:sz w:val="24"/>
      <w:szCs w:val="24"/>
      <w:lang w:val="zh-CN" w:eastAsia="en-US" w:bidi="en-US"/>
    </w:rPr>
  </w:style>
  <w:style w:type="paragraph" w:customStyle="1" w:styleId="52">
    <w:name w:val="标题 5（有编号）（绿盟科技）"/>
    <w:basedOn w:val="a"/>
    <w:next w:val="a"/>
    <w:qFormat/>
    <w:rsid w:val="00C21A2F"/>
    <w:pPr>
      <w:keepNext/>
      <w:keepLines/>
      <w:tabs>
        <w:tab w:val="left" w:pos="2580"/>
      </w:tabs>
      <w:spacing w:before="280" w:after="156" w:line="377" w:lineRule="auto"/>
      <w:jc w:val="left"/>
      <w:outlineLvl w:val="4"/>
    </w:pPr>
    <w:rPr>
      <w:rFonts w:ascii="Arial" w:eastAsia="黑体" w:hAnsi="Arial" w:cs="Times New Roman"/>
      <w:b/>
      <w:kern w:val="0"/>
      <w:sz w:val="24"/>
      <w:szCs w:val="28"/>
    </w:rPr>
  </w:style>
  <w:style w:type="paragraph" w:customStyle="1" w:styleId="affff0">
    <w:name w:val="±"/>
    <w:qFormat/>
    <w:rsid w:val="00C21A2F"/>
    <w:pPr>
      <w:widowControl w:val="0"/>
      <w:jc w:val="both"/>
    </w:pPr>
    <w:rPr>
      <w:rFonts w:ascii="Times New Roman" w:eastAsia="宋体" w:hAnsi="Times New Roman" w:cs="Times New Roman"/>
      <w:kern w:val="2"/>
      <w:sz w:val="21"/>
    </w:rPr>
  </w:style>
  <w:style w:type="paragraph" w:customStyle="1" w:styleId="affff1">
    <w:name w:val="表格标注（绿盟科技）"/>
    <w:basedOn w:val="afffd"/>
    <w:next w:val="a"/>
    <w:qFormat/>
    <w:rsid w:val="00C21A2F"/>
    <w:pPr>
      <w:tabs>
        <w:tab w:val="clear" w:pos="3420"/>
        <w:tab w:val="left" w:pos="3840"/>
      </w:tabs>
    </w:pPr>
  </w:style>
  <w:style w:type="paragraph" w:customStyle="1" w:styleId="2f">
    <w:name w:val="列出段落2"/>
    <w:basedOn w:val="a"/>
    <w:uiPriority w:val="34"/>
    <w:qFormat/>
    <w:rsid w:val="00C21A2F"/>
    <w:pPr>
      <w:autoSpaceDE w:val="0"/>
      <w:autoSpaceDN w:val="0"/>
      <w:adjustRightInd w:val="0"/>
      <w:ind w:firstLineChars="200" w:firstLine="420"/>
    </w:pPr>
    <w:rPr>
      <w:rFonts w:ascii="Times New Roman" w:eastAsia="宋体" w:hAnsi="Times New Roman" w:cs="Times New Roman"/>
      <w:color w:val="000000"/>
      <w:kern w:val="0"/>
      <w:szCs w:val="21"/>
    </w:rPr>
  </w:style>
  <w:style w:type="paragraph" w:customStyle="1" w:styleId="1f0">
    <w:name w:val="称呼1"/>
    <w:basedOn w:val="a"/>
    <w:next w:val="a"/>
    <w:qFormat/>
    <w:rsid w:val="00C21A2F"/>
    <w:pPr>
      <w:widowControl/>
      <w:adjustRightInd w:val="0"/>
      <w:jc w:val="left"/>
      <w:textAlignment w:val="baseline"/>
    </w:pPr>
    <w:rPr>
      <w:rFonts w:ascii="Arial" w:eastAsia="宋体" w:hAnsi="Arial" w:cs="Times New Roman"/>
      <w:spacing w:val="-5"/>
      <w:kern w:val="0"/>
      <w:sz w:val="24"/>
      <w:szCs w:val="20"/>
    </w:rPr>
  </w:style>
  <w:style w:type="paragraph" w:customStyle="1" w:styleId="BodyTextch">
    <w:name w:val="Body Text(ch)"/>
    <w:basedOn w:val="a"/>
    <w:next w:val="ab"/>
    <w:qFormat/>
    <w:rsid w:val="00C21A2F"/>
    <w:pPr>
      <w:spacing w:line="360" w:lineRule="auto"/>
    </w:pPr>
    <w:rPr>
      <w:rFonts w:ascii="宋体" w:eastAsia="宋体" w:hAnsi="宋体" w:cs="Times New Roman"/>
      <w:sz w:val="24"/>
      <w:szCs w:val="24"/>
    </w:rPr>
  </w:style>
  <w:style w:type="paragraph" w:customStyle="1" w:styleId="2f0">
    <w:name w:val="2级标题"/>
    <w:basedOn w:val="a"/>
    <w:qFormat/>
    <w:rsid w:val="00C21A2F"/>
    <w:pPr>
      <w:keepLines/>
      <w:tabs>
        <w:tab w:val="left" w:pos="1620"/>
      </w:tabs>
      <w:spacing w:before="240" w:after="120" w:line="360" w:lineRule="auto"/>
      <w:ind w:left="1620" w:hanging="1200"/>
      <w:contextualSpacing/>
      <w:jc w:val="left"/>
      <w:outlineLvl w:val="1"/>
    </w:pPr>
    <w:rPr>
      <w:rFonts w:ascii="黑体" w:eastAsia="黑体" w:hAnsi="黑体" w:cs="Times New Roman"/>
      <w:kern w:val="0"/>
      <w:sz w:val="32"/>
      <w:szCs w:val="36"/>
      <w:lang w:val="zh-CN" w:eastAsia="en-US" w:bidi="en-US"/>
    </w:rPr>
  </w:style>
  <w:style w:type="paragraph" w:customStyle="1" w:styleId="2f1">
    <w:name w:val="标题 2（绿盟科技）"/>
    <w:basedOn w:val="2"/>
    <w:next w:val="a"/>
    <w:rsid w:val="00C21A2F"/>
    <w:pPr>
      <w:tabs>
        <w:tab w:val="left" w:pos="1320"/>
      </w:tabs>
      <w:jc w:val="left"/>
    </w:pPr>
    <w:rPr>
      <w:bCs w:val="0"/>
    </w:rPr>
  </w:style>
  <w:style w:type="paragraph" w:customStyle="1" w:styleId="affff2">
    <w:name w:val="回信地址"/>
    <w:basedOn w:val="a"/>
    <w:qFormat/>
    <w:rsid w:val="00C21A2F"/>
    <w:pPr>
      <w:keepLines/>
      <w:widowControl/>
      <w:tabs>
        <w:tab w:val="left" w:pos="-18551"/>
      </w:tabs>
      <w:adjustRightInd w:val="0"/>
      <w:spacing w:line="160" w:lineRule="atLeast"/>
      <w:jc w:val="left"/>
      <w:textAlignment w:val="baseline"/>
    </w:pPr>
    <w:rPr>
      <w:rFonts w:ascii="Arial" w:eastAsia="宋体" w:hAnsi="Arial" w:cs="Times New Roman"/>
      <w:kern w:val="0"/>
      <w:sz w:val="18"/>
      <w:szCs w:val="20"/>
    </w:rPr>
  </w:style>
  <w:style w:type="paragraph" w:customStyle="1" w:styleId="1f1">
    <w:name w:val="1"/>
    <w:basedOn w:val="a"/>
    <w:qFormat/>
    <w:rsid w:val="00C21A2F"/>
    <w:pPr>
      <w:widowControl/>
      <w:spacing w:after="160" w:line="240" w:lineRule="exact"/>
      <w:jc w:val="left"/>
    </w:pPr>
    <w:rPr>
      <w:rFonts w:ascii="Times New Roman" w:eastAsia="宋体" w:hAnsi="Times New Roman" w:cs="Times New Roman"/>
      <w:szCs w:val="24"/>
    </w:rPr>
  </w:style>
  <w:style w:type="paragraph" w:customStyle="1" w:styleId="affff3">
    <w:name w:val="标准正文"/>
    <w:basedOn w:val="a"/>
    <w:qFormat/>
    <w:rsid w:val="00C21A2F"/>
    <w:pPr>
      <w:spacing w:afterLines="50"/>
      <w:ind w:firstLineChars="200" w:firstLine="200"/>
    </w:pPr>
    <w:rPr>
      <w:rFonts w:ascii="Times New Roman" w:eastAsia="宋体" w:hAnsi="Times New Roman" w:cs="Times New Roman"/>
      <w:sz w:val="24"/>
      <w:szCs w:val="21"/>
    </w:rPr>
  </w:style>
  <w:style w:type="paragraph" w:customStyle="1" w:styleId="tabletext">
    <w:name w:val="table text"/>
    <w:basedOn w:val="a"/>
    <w:qFormat/>
    <w:rsid w:val="00C21A2F"/>
    <w:pPr>
      <w:widowControl/>
    </w:pPr>
    <w:rPr>
      <w:rFonts w:ascii="Arial" w:eastAsia="宋体" w:hAnsi="Arial" w:cs="Times New Roman"/>
      <w:bCs/>
      <w:kern w:val="0"/>
      <w:sz w:val="20"/>
      <w:szCs w:val="20"/>
    </w:rPr>
  </w:style>
  <w:style w:type="paragraph" w:customStyle="1" w:styleId="WPSPlain">
    <w:name w:val="WPS Plain"/>
    <w:qFormat/>
    <w:rsid w:val="00C21A2F"/>
    <w:rPr>
      <w:rFonts w:ascii="Times New Roman" w:eastAsia="宋体" w:hAnsi="Times New Roman" w:cs="Times New Roman"/>
      <w:sz w:val="21"/>
      <w:szCs w:val="22"/>
    </w:rPr>
  </w:style>
  <w:style w:type="paragraph" w:customStyle="1" w:styleId="110">
    <w:name w:val="普通(网站)11"/>
    <w:basedOn w:val="a"/>
    <w:qFormat/>
    <w:rsid w:val="00C21A2F"/>
    <w:pPr>
      <w:widowControl/>
      <w:spacing w:beforeAutospacing="1" w:afterAutospacing="1"/>
      <w:jc w:val="left"/>
    </w:pPr>
    <w:rPr>
      <w:rFonts w:ascii="宋体" w:eastAsia="宋体" w:hAnsi="宋体" w:cs="Times New Roman"/>
      <w:kern w:val="0"/>
      <w:sz w:val="24"/>
      <w:szCs w:val="24"/>
    </w:rPr>
  </w:style>
  <w:style w:type="paragraph" w:customStyle="1" w:styleId="Style48">
    <w:name w:val="_Style 48"/>
    <w:basedOn w:val="a0"/>
    <w:qFormat/>
    <w:rsid w:val="00C21A2F"/>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
    <w:qFormat/>
    <w:rsid w:val="00C21A2F"/>
    <w:pPr>
      <w:adjustRightInd w:val="0"/>
    </w:pPr>
    <w:rPr>
      <w:rFonts w:ascii="仿宋_GB2312" w:eastAsia="仿宋_GB2312" w:hAnsi="Times New Roman" w:cs="Times New Roman"/>
      <w:b/>
      <w:sz w:val="32"/>
      <w:szCs w:val="32"/>
    </w:rPr>
  </w:style>
  <w:style w:type="character" w:customStyle="1" w:styleId="Char13">
    <w:name w:val="正文文本缩进 Char1"/>
    <w:basedOn w:val="a1"/>
    <w:qFormat/>
    <w:rsid w:val="00C21A2F"/>
  </w:style>
  <w:style w:type="paragraph" w:customStyle="1" w:styleId="BodyText31">
    <w:name w:val="Body Text 31"/>
    <w:basedOn w:val="a"/>
    <w:qFormat/>
    <w:rsid w:val="00C21A2F"/>
    <w:pPr>
      <w:autoSpaceDE w:val="0"/>
      <w:autoSpaceDN w:val="0"/>
      <w:adjustRightInd w:val="0"/>
      <w:spacing w:after="120"/>
    </w:pPr>
    <w:rPr>
      <w:rFonts w:ascii="Times New Roman" w:eastAsia="宋体" w:hAnsi="Times New Roman" w:cs="Times New Roman"/>
      <w:color w:val="000000"/>
      <w:kern w:val="0"/>
      <w:sz w:val="16"/>
      <w:szCs w:val="16"/>
    </w:rPr>
  </w:style>
  <w:style w:type="character" w:customStyle="1" w:styleId="afb">
    <w:name w:val="副标题 字符"/>
    <w:basedOn w:val="a1"/>
    <w:link w:val="afa"/>
    <w:qFormat/>
    <w:rsid w:val="00C21A2F"/>
    <w:rPr>
      <w:rFonts w:ascii="Cambria" w:eastAsia="宋体" w:hAnsi="Cambria" w:cs="Times New Roman"/>
      <w:b/>
      <w:bCs/>
      <w:color w:val="000000"/>
      <w:kern w:val="28"/>
      <w:sz w:val="32"/>
      <w:szCs w:val="32"/>
    </w:rPr>
  </w:style>
  <w:style w:type="paragraph" w:customStyle="1" w:styleId="BodyTextFirstIndent21">
    <w:name w:val="Body Text First Indent 21"/>
    <w:basedOn w:val="BodyTextIndent1"/>
    <w:qFormat/>
    <w:rsid w:val="00C21A2F"/>
    <w:pPr>
      <w:ind w:firstLine="420"/>
    </w:pPr>
    <w:rPr>
      <w:rFonts w:cs="宋体"/>
    </w:rPr>
  </w:style>
  <w:style w:type="paragraph" w:customStyle="1" w:styleId="BodyTextIndent1">
    <w:name w:val="Body Text Indent1"/>
    <w:basedOn w:val="a"/>
    <w:next w:val="a"/>
    <w:qFormat/>
    <w:rsid w:val="00C21A2F"/>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2h2sect12H22ndlevel2Header2UNDERRUBRIK1-23">
    <w:name w:val="样式 标题 2h2sect 1.2H22nd level2Header 2UNDERRUBRIK 1-2章标题...3"/>
    <w:basedOn w:val="2"/>
    <w:qFormat/>
    <w:rsid w:val="00C21A2F"/>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
    <w:qFormat/>
    <w:rsid w:val="00C21A2F"/>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
    <w:qFormat/>
    <w:rsid w:val="00C21A2F"/>
    <w:pPr>
      <w:tabs>
        <w:tab w:val="left" w:pos="0"/>
        <w:tab w:val="left" w:pos="2268"/>
      </w:tabs>
      <w:spacing w:line="416" w:lineRule="auto"/>
    </w:pPr>
    <w:rPr>
      <w:rFonts w:ascii="Times New Roman" w:hAnsi="Times New Roman"/>
      <w:b w:val="0"/>
      <w:color w:val="auto"/>
    </w:rPr>
  </w:style>
  <w:style w:type="paragraph" w:customStyle="1" w:styleId="affff4">
    <w:name w:val="表格文字"/>
    <w:basedOn w:val="a"/>
    <w:next w:val="ab"/>
    <w:qFormat/>
    <w:rsid w:val="00C21A2F"/>
    <w:pPr>
      <w:autoSpaceDE w:val="0"/>
      <w:autoSpaceDN w:val="0"/>
      <w:adjustRightInd w:val="0"/>
      <w:spacing w:line="420" w:lineRule="atLeast"/>
      <w:textAlignment w:val="baseline"/>
    </w:pPr>
    <w:rPr>
      <w:rFonts w:ascii="Times New Roman" w:eastAsia="宋体" w:hAnsi="Times New Roman" w:cs="Times New Roman"/>
      <w:color w:val="000000"/>
      <w:kern w:val="0"/>
      <w:szCs w:val="24"/>
    </w:rPr>
  </w:style>
  <w:style w:type="paragraph" w:customStyle="1" w:styleId="1f2">
    <w:name w:val="无间隔1"/>
    <w:uiPriority w:val="99"/>
    <w:qFormat/>
    <w:rsid w:val="00C21A2F"/>
    <w:pPr>
      <w:adjustRightInd w:val="0"/>
      <w:snapToGrid w:val="0"/>
    </w:pPr>
    <w:rPr>
      <w:rFonts w:ascii="Tahoma" w:eastAsia="微软雅黑" w:hAnsi="Tahoma" w:cs="Times New Roman"/>
      <w:sz w:val="22"/>
      <w:szCs w:val="22"/>
    </w:rPr>
  </w:style>
  <w:style w:type="paragraph" w:customStyle="1" w:styleId="Style2">
    <w:name w:val="_Style 2"/>
    <w:uiPriority w:val="99"/>
    <w:qFormat/>
    <w:rsid w:val="00C21A2F"/>
    <w:pPr>
      <w:adjustRightInd w:val="0"/>
      <w:snapToGrid w:val="0"/>
    </w:pPr>
    <w:rPr>
      <w:rFonts w:ascii="Tahoma" w:eastAsia="微软雅黑" w:hAnsi="Tahoma" w:cs="Tahoma"/>
      <w:sz w:val="22"/>
      <w:szCs w:val="22"/>
    </w:rPr>
  </w:style>
  <w:style w:type="character" w:customStyle="1" w:styleId="font21">
    <w:name w:val="font21"/>
    <w:basedOn w:val="a1"/>
    <w:qFormat/>
    <w:rsid w:val="00C21A2F"/>
    <w:rPr>
      <w:rFonts w:ascii="宋体" w:eastAsia="宋体" w:hAnsi="宋体" w:cs="宋体" w:hint="eastAsia"/>
      <w:color w:val="000000"/>
      <w:sz w:val="21"/>
      <w:szCs w:val="21"/>
      <w:u w:val="none"/>
    </w:rPr>
  </w:style>
  <w:style w:type="character" w:customStyle="1" w:styleId="font11">
    <w:name w:val="font11"/>
    <w:basedOn w:val="a1"/>
    <w:qFormat/>
    <w:rsid w:val="00C21A2F"/>
    <w:rPr>
      <w:rFonts w:ascii="Calibri" w:hAnsi="Calibri" w:cs="Calibri"/>
      <w:color w:val="000000"/>
      <w:sz w:val="24"/>
      <w:szCs w:val="24"/>
      <w:u w:val="none"/>
    </w:rPr>
  </w:style>
  <w:style w:type="character" w:customStyle="1" w:styleId="font51">
    <w:name w:val="font51"/>
    <w:basedOn w:val="a1"/>
    <w:qFormat/>
    <w:rsid w:val="00C21A2F"/>
    <w:rPr>
      <w:rFonts w:ascii="宋体" w:eastAsia="宋体" w:hAnsi="宋体" w:cs="宋体" w:hint="eastAsia"/>
      <w:color w:val="000000"/>
      <w:sz w:val="20"/>
      <w:szCs w:val="20"/>
      <w:u w:val="none"/>
    </w:rPr>
  </w:style>
  <w:style w:type="character" w:customStyle="1" w:styleId="font31">
    <w:name w:val="font31"/>
    <w:basedOn w:val="a1"/>
    <w:qFormat/>
    <w:rsid w:val="00C21A2F"/>
    <w:rPr>
      <w:rFonts w:ascii="宋体" w:eastAsia="宋体" w:hAnsi="宋体" w:cs="宋体" w:hint="eastAsia"/>
      <w:color w:val="000000"/>
      <w:sz w:val="20"/>
      <w:szCs w:val="20"/>
      <w:u w:val="none"/>
    </w:rPr>
  </w:style>
  <w:style w:type="character" w:customStyle="1" w:styleId="font71">
    <w:name w:val="font71"/>
    <w:basedOn w:val="a1"/>
    <w:qFormat/>
    <w:rsid w:val="00C21A2F"/>
    <w:rPr>
      <w:rFonts w:ascii="Times New Roman" w:hAnsi="Times New Roman" w:cs="Times New Roman" w:hint="default"/>
      <w:color w:val="000000"/>
      <w:sz w:val="20"/>
      <w:szCs w:val="20"/>
      <w:u w:val="none"/>
    </w:rPr>
  </w:style>
  <w:style w:type="character" w:customStyle="1" w:styleId="font61">
    <w:name w:val="font61"/>
    <w:basedOn w:val="a1"/>
    <w:qFormat/>
    <w:rsid w:val="00C21A2F"/>
    <w:rPr>
      <w:rFonts w:ascii="Times New Roman" w:hAnsi="Times New Roman" w:cs="Times New Roman" w:hint="default"/>
      <w:color w:val="000000"/>
      <w:sz w:val="20"/>
      <w:szCs w:val="20"/>
      <w:u w:val="none"/>
      <w:vertAlign w:val="superscript"/>
    </w:rPr>
  </w:style>
  <w:style w:type="paragraph" w:customStyle="1" w:styleId="310">
    <w:name w:val="正文文本缩进 31"/>
    <w:basedOn w:val="a"/>
    <w:qFormat/>
    <w:rsid w:val="00C21A2F"/>
    <w:pPr>
      <w:ind w:firstLine="435"/>
    </w:pPr>
    <w:rPr>
      <w:rFonts w:ascii="Times New Roman" w:eastAsia="宋体" w:hAnsi="Times New Roman" w:cs="Times New Roman"/>
      <w:szCs w:val="24"/>
    </w:rPr>
  </w:style>
  <w:style w:type="character" w:customStyle="1" w:styleId="1f3">
    <w:name w:val="正文文本缩进 字符1"/>
    <w:basedOn w:val="a1"/>
    <w:qFormat/>
    <w:rsid w:val="00C21A2F"/>
    <w:rPr>
      <w:rFonts w:ascii="Times New Roman" w:eastAsia="宋体" w:hAnsi="Times New Roman" w:cs="Times New Roman"/>
      <w:color w:val="000000"/>
      <w:kern w:val="0"/>
      <w:szCs w:val="21"/>
    </w:rPr>
  </w:style>
  <w:style w:type="paragraph" w:styleId="affff5">
    <w:name w:val="footnote text"/>
    <w:basedOn w:val="a"/>
    <w:link w:val="affff6"/>
    <w:uiPriority w:val="99"/>
    <w:qFormat/>
    <w:rsid w:val="00A96FBF"/>
    <w:pPr>
      <w:autoSpaceDE w:val="0"/>
      <w:autoSpaceDN w:val="0"/>
      <w:adjustRightInd w:val="0"/>
      <w:spacing w:line="440" w:lineRule="exact"/>
      <w:jc w:val="left"/>
    </w:pPr>
    <w:rPr>
      <w:rFonts w:ascii="Times New Roman" w:eastAsia="等线" w:hAnsi="Times New Roman" w:cs="Times New Roman"/>
      <w:color w:val="000000"/>
      <w:kern w:val="1"/>
      <w:sz w:val="18"/>
      <w:szCs w:val="21"/>
    </w:rPr>
  </w:style>
  <w:style w:type="character" w:customStyle="1" w:styleId="affff6">
    <w:name w:val="脚注文本 字符"/>
    <w:basedOn w:val="a1"/>
    <w:link w:val="affff5"/>
    <w:uiPriority w:val="99"/>
    <w:rsid w:val="00A96FBF"/>
    <w:rPr>
      <w:rFonts w:ascii="Times New Roman" w:eastAsia="等线" w:hAnsi="Times New Roman" w:cs="Times New Roman"/>
      <w:color w:val="000000"/>
      <w:kern w:val="1"/>
      <w:sz w:val="18"/>
      <w:szCs w:val="21"/>
    </w:rPr>
  </w:style>
  <w:style w:type="character" w:customStyle="1" w:styleId="1CharChar0">
    <w:name w:val="标题 1 Char Char"/>
    <w:basedOn w:val="a1"/>
    <w:qFormat/>
    <w:rsid w:val="00BD7338"/>
    <w:rPr>
      <w:rFonts w:eastAsia="宋体"/>
      <w:b/>
      <w:spacing w:val="-2"/>
      <w:sz w:val="24"/>
      <w:lang w:val="en-US" w:eastAsia="zh-CN" w:bidi="ar-SA"/>
    </w:rPr>
  </w:style>
  <w:style w:type="paragraph" w:customStyle="1" w:styleId="211">
    <w:name w:val="正文首行缩进 21"/>
    <w:basedOn w:val="a"/>
    <w:qFormat/>
    <w:rsid w:val="00BD7338"/>
    <w:pPr>
      <w:autoSpaceDE w:val="0"/>
      <w:autoSpaceDN w:val="0"/>
      <w:adjustRightInd w:val="0"/>
      <w:ind w:leftChars="200" w:left="420" w:firstLine="420"/>
    </w:pPr>
    <w:rPr>
      <w:rFonts w:ascii="Times New Roman" w:eastAsia="宋体" w:hAnsi="Times New Roman"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A091-734B-4F68-8A13-36062C5F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TotalTime>
  <Pages>1</Pages>
  <Words>999</Words>
  <Characters>5699</Characters>
  <Application>Microsoft Office Word</Application>
  <DocSecurity>0</DocSecurity>
  <Lines>47</Lines>
  <Paragraphs>13</Paragraphs>
  <ScaleCrop>false</ScaleCrop>
  <Company>P R C</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吴 小蛮</cp:lastModifiedBy>
  <cp:revision>869</cp:revision>
  <dcterms:created xsi:type="dcterms:W3CDTF">2020-07-09T06:16:00Z</dcterms:created>
  <dcterms:modified xsi:type="dcterms:W3CDTF">2023-08-08T07:56:00Z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BDB3F859EEAA4082A7A139E428E9833E_12</vt:lpwstr>
  </property>
</Properties>
</file>