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678A2" w:rsidRDefault="006678A2" w:rsidP="006678A2">
      <w:pPr>
        <w:jc w:val="center"/>
        <w:rPr>
          <w:rFonts w:hint="eastAsia"/>
          <w:b/>
          <w:sz w:val="32"/>
          <w:szCs w:val="32"/>
        </w:rPr>
      </w:pPr>
      <w:r w:rsidRPr="006678A2">
        <w:rPr>
          <w:rFonts w:hint="eastAsia"/>
          <w:b/>
          <w:sz w:val="32"/>
          <w:szCs w:val="32"/>
        </w:rPr>
        <w:t>绍兴东一工程项目管理有限公司关于钱清消防中队消防车库门采购项目的更正公告</w:t>
      </w:r>
    </w:p>
    <w:p w:rsidR="006678A2" w:rsidRPr="006678A2" w:rsidRDefault="006678A2" w:rsidP="006678A2">
      <w:pPr>
        <w:widowControl/>
        <w:spacing w:before="255" w:after="255" w:line="450" w:lineRule="atLeast"/>
        <w:rPr>
          <w:rFonts w:ascii="黑体" w:eastAsia="黑体" w:hAnsi="黑体" w:cs="宋体"/>
          <w:color w:val="000000"/>
          <w:kern w:val="0"/>
          <w:sz w:val="24"/>
          <w:szCs w:val="24"/>
        </w:rPr>
      </w:pPr>
      <w:r w:rsidRPr="006678A2">
        <w:rPr>
          <w:rFonts w:ascii="黑体" w:eastAsia="黑体" w:hAnsi="黑体" w:cs="宋体" w:hint="eastAsia"/>
          <w:b/>
          <w:bCs/>
          <w:color w:val="000000"/>
          <w:kern w:val="0"/>
          <w:sz w:val="24"/>
          <w:szCs w:val="24"/>
        </w:rPr>
        <w:t>一、项目基本情况</w:t>
      </w:r>
    </w:p>
    <w:p w:rsidR="006678A2" w:rsidRPr="006678A2" w:rsidRDefault="006678A2" w:rsidP="006678A2">
      <w:pPr>
        <w:widowControl/>
        <w:spacing w:before="75" w:after="75" w:line="300" w:lineRule="atLeast"/>
        <w:jc w:val="left"/>
        <w:rPr>
          <w:rFonts w:ascii="FangSong" w:eastAsia="宋体" w:hAnsi="FangSong" w:cs="宋体" w:hint="eastAsia"/>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原公告的采购项目编号：绍柯采</w:t>
      </w:r>
      <w:r w:rsidRPr="006678A2">
        <w:rPr>
          <w:rFonts w:ascii="FangSong" w:eastAsia="宋体" w:hAnsi="FangSong" w:cs="宋体"/>
          <w:color w:val="000000"/>
          <w:kern w:val="0"/>
          <w:sz w:val="24"/>
          <w:szCs w:val="24"/>
        </w:rPr>
        <w:t>[2020]4196</w:t>
      </w:r>
      <w:r w:rsidRPr="006678A2">
        <w:rPr>
          <w:rFonts w:ascii="FangSong" w:eastAsia="宋体" w:hAnsi="FangSong" w:cs="宋体"/>
          <w:color w:val="000000"/>
          <w:kern w:val="0"/>
          <w:sz w:val="24"/>
          <w:szCs w:val="24"/>
        </w:rPr>
        <w:t>号</w:t>
      </w: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 xml:space="preserve">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原公告的采购项目名称：钱清消防中队消防车库门采购项目</w:t>
      </w: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 xml:space="preserve">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首次公告日期：</w:t>
      </w:r>
      <w:r w:rsidRPr="006678A2">
        <w:rPr>
          <w:rFonts w:ascii="FangSong" w:eastAsia="宋体" w:hAnsi="FangSong" w:cs="宋体"/>
          <w:color w:val="000000"/>
          <w:kern w:val="0"/>
          <w:sz w:val="24"/>
          <w:szCs w:val="24"/>
        </w:rPr>
        <w:t>2020</w:t>
      </w:r>
      <w:r w:rsidRPr="006678A2">
        <w:rPr>
          <w:rFonts w:ascii="FangSong" w:eastAsia="宋体" w:hAnsi="FangSong" w:cs="宋体"/>
          <w:color w:val="000000"/>
          <w:kern w:val="0"/>
          <w:sz w:val="24"/>
          <w:szCs w:val="24"/>
        </w:rPr>
        <w:t>年</w:t>
      </w:r>
      <w:r w:rsidRPr="006678A2">
        <w:rPr>
          <w:rFonts w:ascii="FangSong" w:eastAsia="宋体" w:hAnsi="FangSong" w:cs="宋体"/>
          <w:color w:val="000000"/>
          <w:kern w:val="0"/>
          <w:sz w:val="24"/>
          <w:szCs w:val="24"/>
        </w:rPr>
        <w:t>10</w:t>
      </w:r>
      <w:r w:rsidRPr="006678A2">
        <w:rPr>
          <w:rFonts w:ascii="FangSong" w:eastAsia="宋体" w:hAnsi="FangSong" w:cs="宋体"/>
          <w:color w:val="000000"/>
          <w:kern w:val="0"/>
          <w:sz w:val="24"/>
          <w:szCs w:val="24"/>
        </w:rPr>
        <w:t>月</w:t>
      </w:r>
      <w:r w:rsidRPr="006678A2">
        <w:rPr>
          <w:rFonts w:ascii="FangSong" w:eastAsia="宋体" w:hAnsi="FangSong" w:cs="宋体"/>
          <w:color w:val="000000"/>
          <w:kern w:val="0"/>
          <w:sz w:val="24"/>
          <w:szCs w:val="24"/>
        </w:rPr>
        <w:t>09</w:t>
      </w:r>
      <w:r w:rsidRPr="006678A2">
        <w:rPr>
          <w:rFonts w:ascii="FangSong" w:eastAsia="宋体" w:hAnsi="FangSong" w:cs="宋体"/>
          <w:color w:val="000000"/>
          <w:kern w:val="0"/>
          <w:sz w:val="24"/>
          <w:szCs w:val="24"/>
        </w:rPr>
        <w:t>日</w:t>
      </w: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 xml:space="preserve">　　　　　　　　　　　</w:t>
      </w:r>
    </w:p>
    <w:p w:rsidR="006678A2" w:rsidRPr="006678A2" w:rsidRDefault="006678A2" w:rsidP="006678A2">
      <w:pPr>
        <w:widowControl/>
        <w:spacing w:before="255" w:after="255" w:line="450" w:lineRule="atLeast"/>
        <w:rPr>
          <w:rFonts w:ascii="黑体" w:eastAsia="黑体" w:hAnsi="黑体" w:cs="宋体"/>
          <w:color w:val="000000"/>
          <w:kern w:val="0"/>
          <w:sz w:val="24"/>
          <w:szCs w:val="24"/>
        </w:rPr>
      </w:pPr>
      <w:r w:rsidRPr="006678A2">
        <w:rPr>
          <w:rFonts w:ascii="黑体" w:eastAsia="黑体" w:hAnsi="黑体" w:cs="宋体" w:hint="eastAsia"/>
          <w:b/>
          <w:bCs/>
          <w:color w:val="000000"/>
          <w:kern w:val="0"/>
          <w:sz w:val="24"/>
          <w:szCs w:val="24"/>
        </w:rPr>
        <w:t>二、更正信息</w:t>
      </w:r>
    </w:p>
    <w:p w:rsidR="006678A2" w:rsidRPr="006678A2" w:rsidRDefault="006678A2" w:rsidP="006678A2">
      <w:pPr>
        <w:widowControl/>
        <w:spacing w:before="75" w:after="75" w:line="300" w:lineRule="atLeast"/>
        <w:jc w:val="left"/>
        <w:rPr>
          <w:rFonts w:ascii="FangSong" w:eastAsia="宋体" w:hAnsi="FangSong" w:cs="宋体" w:hint="eastAsia"/>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更正事项：采购公告</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更正内容：</w:t>
      </w:r>
      <w:r w:rsidRPr="006678A2">
        <w:rPr>
          <w:rFonts w:ascii="FangSong" w:eastAsia="宋体" w:hAnsi="FangSong" w:cs="宋体"/>
          <w:color w:val="000000"/>
          <w:kern w:val="0"/>
          <w:sz w:val="24"/>
          <w:szCs w:val="24"/>
        </w:rPr>
        <w:br/>
        <w:t>   </w:t>
      </w:r>
    </w:p>
    <w:tbl>
      <w:tblPr>
        <w:tblW w:w="5000" w:type="pct"/>
        <w:tblCellMar>
          <w:top w:w="15" w:type="dxa"/>
          <w:left w:w="15" w:type="dxa"/>
          <w:bottom w:w="15" w:type="dxa"/>
          <w:right w:w="15" w:type="dxa"/>
        </w:tblCellMar>
        <w:tblLook w:val="04A0"/>
      </w:tblPr>
      <w:tblGrid>
        <w:gridCol w:w="2151"/>
        <w:gridCol w:w="2151"/>
        <w:gridCol w:w="2152"/>
        <w:gridCol w:w="2152"/>
      </w:tblGrid>
      <w:tr w:rsidR="006678A2" w:rsidRPr="006678A2" w:rsidTr="006678A2">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序号</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更正项</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更正前内容</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更正后内容</w:t>
            </w:r>
          </w:p>
        </w:tc>
      </w:tr>
      <w:tr w:rsidR="006678A2" w:rsidRPr="006678A2" w:rsidTr="006678A2">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1</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1</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投标供应商为电动门制造单位或代理商，同一个品牌只允许一家投标人参加投标，且投标供应商在绍兴市柯桥区或越城区或杭州市区设有分公司或办事处或售后服务常驻机构或委托售后服务机构（提供相关证照、房产证明或租房协议或其他有效证件材料）；</w:t>
            </w:r>
          </w:p>
        </w:tc>
        <w:tc>
          <w:tcPr>
            <w:tcW w:w="12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6678A2" w:rsidRPr="006678A2" w:rsidRDefault="006678A2" w:rsidP="006678A2">
            <w:pPr>
              <w:widowControl/>
              <w:wordWrap w:val="0"/>
              <w:spacing w:after="150"/>
              <w:jc w:val="center"/>
              <w:rPr>
                <w:rFonts w:ascii="宋体" w:eastAsia="宋体" w:hAnsi="宋体" w:cs="宋体"/>
                <w:kern w:val="0"/>
                <w:sz w:val="24"/>
                <w:szCs w:val="24"/>
              </w:rPr>
            </w:pPr>
            <w:r w:rsidRPr="006678A2">
              <w:rPr>
                <w:rFonts w:ascii="宋体" w:eastAsia="宋体" w:hAnsi="宋体" w:cs="宋体"/>
                <w:kern w:val="0"/>
                <w:sz w:val="24"/>
                <w:szCs w:val="24"/>
              </w:rPr>
              <w:t>投标供应商为电动门制造单位或代理商，同一个品牌只允许一家投标人参加投标。并同步取消招标文件中相关授权书及营业场所证明。</w:t>
            </w:r>
          </w:p>
        </w:tc>
      </w:tr>
    </w:tbl>
    <w:p w:rsidR="006678A2" w:rsidRPr="006678A2" w:rsidRDefault="006678A2" w:rsidP="006678A2">
      <w:pPr>
        <w:widowControl/>
        <w:spacing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更正日期：</w:t>
      </w:r>
      <w:r w:rsidRPr="006678A2">
        <w:rPr>
          <w:rFonts w:ascii="FangSong" w:eastAsia="宋体" w:hAnsi="FangSong" w:cs="宋体"/>
          <w:color w:val="000000"/>
          <w:kern w:val="0"/>
          <w:sz w:val="24"/>
          <w:szCs w:val="24"/>
        </w:rPr>
        <w:t>2020</w:t>
      </w:r>
      <w:r w:rsidRPr="006678A2">
        <w:rPr>
          <w:rFonts w:ascii="FangSong" w:eastAsia="宋体" w:hAnsi="FangSong" w:cs="宋体"/>
          <w:color w:val="000000"/>
          <w:kern w:val="0"/>
          <w:sz w:val="24"/>
          <w:szCs w:val="24"/>
        </w:rPr>
        <w:t>年</w:t>
      </w:r>
      <w:r w:rsidRPr="006678A2">
        <w:rPr>
          <w:rFonts w:ascii="FangSong" w:eastAsia="宋体" w:hAnsi="FangSong" w:cs="宋体"/>
          <w:color w:val="000000"/>
          <w:kern w:val="0"/>
          <w:sz w:val="24"/>
          <w:szCs w:val="24"/>
        </w:rPr>
        <w:t>10</w:t>
      </w:r>
      <w:r w:rsidRPr="006678A2">
        <w:rPr>
          <w:rFonts w:ascii="FangSong" w:eastAsia="宋体" w:hAnsi="FangSong" w:cs="宋体"/>
          <w:color w:val="000000"/>
          <w:kern w:val="0"/>
          <w:sz w:val="24"/>
          <w:szCs w:val="24"/>
        </w:rPr>
        <w:t>月</w:t>
      </w:r>
      <w:r w:rsidRPr="006678A2">
        <w:rPr>
          <w:rFonts w:ascii="FangSong" w:eastAsia="宋体" w:hAnsi="FangSong" w:cs="宋体"/>
          <w:color w:val="000000"/>
          <w:kern w:val="0"/>
          <w:sz w:val="24"/>
          <w:szCs w:val="24"/>
        </w:rPr>
        <w:t>21</w:t>
      </w:r>
      <w:r w:rsidRPr="006678A2">
        <w:rPr>
          <w:rFonts w:ascii="FangSong" w:eastAsia="宋体" w:hAnsi="FangSong" w:cs="宋体"/>
          <w:color w:val="000000"/>
          <w:kern w:val="0"/>
          <w:sz w:val="24"/>
          <w:szCs w:val="24"/>
        </w:rPr>
        <w:t>日</w:t>
      </w: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t xml:space="preserve">　　　　　　　　　　</w:t>
      </w:r>
    </w:p>
    <w:p w:rsidR="006678A2" w:rsidRPr="006678A2" w:rsidRDefault="006678A2" w:rsidP="006678A2">
      <w:pPr>
        <w:widowControl/>
        <w:spacing w:before="255" w:after="255" w:line="450" w:lineRule="atLeast"/>
        <w:rPr>
          <w:rFonts w:ascii="黑体" w:eastAsia="黑体" w:hAnsi="黑体" w:cs="宋体"/>
          <w:color w:val="000000"/>
          <w:kern w:val="0"/>
          <w:sz w:val="24"/>
          <w:szCs w:val="24"/>
        </w:rPr>
      </w:pPr>
      <w:r w:rsidRPr="006678A2">
        <w:rPr>
          <w:rFonts w:ascii="黑体" w:eastAsia="黑体" w:hAnsi="黑体" w:cs="宋体" w:hint="eastAsia"/>
          <w:b/>
          <w:bCs/>
          <w:color w:val="000000"/>
          <w:kern w:val="0"/>
          <w:sz w:val="24"/>
          <w:szCs w:val="24"/>
        </w:rPr>
        <w:t>三、其他补充事宜</w:t>
      </w:r>
    </w:p>
    <w:p w:rsidR="006678A2" w:rsidRPr="006678A2" w:rsidRDefault="006678A2" w:rsidP="006678A2">
      <w:pPr>
        <w:widowControl/>
        <w:spacing w:before="75" w:after="75"/>
        <w:jc w:val="left"/>
        <w:rPr>
          <w:rFonts w:ascii="Arial" w:eastAsia="宋体" w:hAnsi="Arial" w:cs="Arial" w:hint="eastAsia"/>
          <w:color w:val="000000"/>
          <w:kern w:val="0"/>
          <w:sz w:val="24"/>
          <w:szCs w:val="24"/>
        </w:rPr>
      </w:pPr>
      <w:r w:rsidRPr="006678A2">
        <w:rPr>
          <w:rFonts w:ascii="FangSong" w:eastAsia="宋体" w:hAnsi="FangSong" w:cs="Arial"/>
          <w:color w:val="000000"/>
          <w:kern w:val="0"/>
          <w:sz w:val="24"/>
          <w:szCs w:val="24"/>
        </w:rPr>
        <w:t>    </w:t>
      </w:r>
    </w:p>
    <w:p w:rsidR="006678A2" w:rsidRPr="006678A2" w:rsidRDefault="006678A2" w:rsidP="006678A2">
      <w:pPr>
        <w:widowControl/>
        <w:spacing w:before="255" w:after="255" w:line="480" w:lineRule="atLeast"/>
        <w:rPr>
          <w:rFonts w:ascii="黑体" w:eastAsia="黑体" w:hAnsi="黑体" w:cs="宋体"/>
          <w:color w:val="000000"/>
          <w:kern w:val="0"/>
          <w:sz w:val="24"/>
          <w:szCs w:val="24"/>
        </w:rPr>
      </w:pPr>
      <w:r w:rsidRPr="006678A2">
        <w:rPr>
          <w:rFonts w:ascii="黑体" w:eastAsia="黑体" w:hAnsi="黑体" w:cs="宋体" w:hint="eastAsia"/>
          <w:b/>
          <w:bCs/>
          <w:color w:val="000000"/>
          <w:kern w:val="0"/>
          <w:sz w:val="24"/>
          <w:szCs w:val="24"/>
        </w:rPr>
        <w:lastRenderedPageBreak/>
        <w:t>四、对本次采购提出询问、质疑、投诉，请按以下方式联系。</w:t>
      </w:r>
      <w:r w:rsidRPr="006678A2">
        <w:rPr>
          <w:rFonts w:ascii="Arial" w:eastAsia="黑体" w:hAnsi="Arial" w:cs="Arial"/>
          <w:color w:val="000000"/>
          <w:kern w:val="0"/>
          <w:sz w:val="24"/>
          <w:szCs w:val="24"/>
        </w:rPr>
        <w:t xml:space="preserve">　　　</w:t>
      </w:r>
      <w:r w:rsidRPr="006678A2">
        <w:rPr>
          <w:rFonts w:ascii="FangSong" w:eastAsia="黑体" w:hAnsi="FangSong" w:cs="宋体"/>
          <w:color w:val="000000"/>
          <w:kern w:val="0"/>
          <w:sz w:val="24"/>
          <w:szCs w:val="24"/>
        </w:rPr>
        <w:t>   </w:t>
      </w:r>
      <w:r w:rsidRPr="006678A2">
        <w:rPr>
          <w:rFonts w:ascii="宋体" w:eastAsia="宋体" w:hAnsi="宋体" w:cs="宋体" w:hint="eastAsia"/>
          <w:color w:val="000000"/>
          <w:kern w:val="0"/>
          <w:sz w:val="24"/>
          <w:szCs w:val="24"/>
        </w:rPr>
        <w:t>  </w:t>
      </w:r>
      <w:r w:rsidRPr="006678A2">
        <w:rPr>
          <w:rFonts w:ascii="黑体" w:eastAsia="黑体" w:hAnsi="黑体" w:cs="黑体" w:hint="eastAsia"/>
          <w:color w:val="000000"/>
          <w:kern w:val="0"/>
          <w:sz w:val="24"/>
          <w:szCs w:val="24"/>
        </w:rPr>
        <w:t xml:space="preserve"> </w:t>
      </w:r>
      <w:r w:rsidRPr="006678A2">
        <w:rPr>
          <w:rFonts w:ascii="宋体" w:eastAsia="宋体" w:hAnsi="宋体" w:cs="宋体" w:hint="eastAsia"/>
          <w:color w:val="000000"/>
          <w:kern w:val="0"/>
          <w:sz w:val="24"/>
          <w:szCs w:val="24"/>
        </w:rPr>
        <w:t> </w:t>
      </w:r>
      <w:r w:rsidRPr="006678A2">
        <w:rPr>
          <w:rFonts w:ascii="黑体" w:eastAsia="黑体" w:hAnsi="黑体" w:cs="黑体" w:hint="eastAsia"/>
          <w:color w:val="000000"/>
          <w:kern w:val="0"/>
          <w:sz w:val="24"/>
          <w:szCs w:val="24"/>
        </w:rPr>
        <w:t xml:space="preserve"> </w:t>
      </w:r>
      <w:r w:rsidRPr="006678A2">
        <w:rPr>
          <w:rFonts w:ascii="宋体" w:eastAsia="宋体" w:hAnsi="宋体" w:cs="宋体" w:hint="eastAsia"/>
          <w:color w:val="000000"/>
          <w:kern w:val="0"/>
          <w:sz w:val="24"/>
          <w:szCs w:val="24"/>
        </w:rPr>
        <w:t> </w:t>
      </w:r>
      <w:r w:rsidRPr="006678A2">
        <w:rPr>
          <w:rFonts w:ascii="黑体" w:eastAsia="黑体" w:hAnsi="黑体" w:cs="黑体" w:hint="eastAsia"/>
          <w:color w:val="000000"/>
          <w:kern w:val="0"/>
          <w:sz w:val="24"/>
          <w:szCs w:val="24"/>
        </w:rPr>
        <w:t xml:space="preserve"> </w:t>
      </w:r>
      <w:r w:rsidRPr="006678A2">
        <w:rPr>
          <w:rFonts w:ascii="宋体" w:eastAsia="宋体" w:hAnsi="宋体" w:cs="宋体" w:hint="eastAsia"/>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hint="eastAsia"/>
          <w:color w:val="000000"/>
          <w:kern w:val="0"/>
          <w:sz w:val="24"/>
          <w:szCs w:val="24"/>
        </w:rPr>
      </w:pPr>
      <w:r w:rsidRPr="006678A2">
        <w:rPr>
          <w:rFonts w:ascii="FangSong" w:eastAsia="宋体" w:hAnsi="FangSong" w:cs="宋体"/>
          <w:color w:val="000000"/>
          <w:kern w:val="0"/>
          <w:sz w:val="24"/>
          <w:szCs w:val="24"/>
        </w:rPr>
        <w:t>    1.</w:t>
      </w:r>
      <w:r w:rsidRPr="006678A2">
        <w:rPr>
          <w:rFonts w:ascii="FangSong" w:eastAsia="宋体" w:hAnsi="FangSong" w:cs="宋体"/>
          <w:color w:val="000000"/>
          <w:kern w:val="0"/>
          <w:sz w:val="24"/>
          <w:szCs w:val="24"/>
        </w:rPr>
        <w:t>采购人信息</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名</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称：柯桥区钱清街道办事处</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地</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址：柯桥区钱清街道办事处</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传</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真：</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项目联系人（询问）：钟黎明</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项目联系方式（询问）：</w:t>
      </w:r>
      <w:r w:rsidRPr="006678A2">
        <w:rPr>
          <w:rFonts w:ascii="FangSong" w:eastAsia="宋体" w:hAnsi="FangSong" w:cs="宋体"/>
          <w:color w:val="000000"/>
          <w:kern w:val="0"/>
          <w:sz w:val="24"/>
          <w:szCs w:val="24"/>
        </w:rPr>
        <w:t>0575-84570272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质疑联系人：陈耿</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质疑联系方式：</w:t>
      </w:r>
      <w:r w:rsidRPr="006678A2">
        <w:rPr>
          <w:rFonts w:ascii="FangSong" w:eastAsia="宋体" w:hAnsi="FangSong" w:cs="宋体"/>
          <w:color w:val="000000"/>
          <w:kern w:val="0"/>
          <w:sz w:val="24"/>
          <w:szCs w:val="24"/>
        </w:rPr>
        <w:t>0575-84056542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br/>
        <w:t>    2.</w:t>
      </w:r>
      <w:r w:rsidRPr="006678A2">
        <w:rPr>
          <w:rFonts w:ascii="FangSong" w:eastAsia="宋体" w:hAnsi="FangSong" w:cs="宋体"/>
          <w:color w:val="000000"/>
          <w:kern w:val="0"/>
          <w:sz w:val="24"/>
          <w:szCs w:val="24"/>
        </w:rPr>
        <w:t>采购代理机构信息</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名</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称：绍兴东一工程项目管理有限公司</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地</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址：绍兴市柯桥区福全街道嘉丰大厦商务楼</w:t>
      </w:r>
      <w:r w:rsidRPr="006678A2">
        <w:rPr>
          <w:rFonts w:ascii="FangSong" w:eastAsia="宋体" w:hAnsi="FangSong" w:cs="宋体"/>
          <w:color w:val="000000"/>
          <w:kern w:val="0"/>
          <w:sz w:val="24"/>
          <w:szCs w:val="24"/>
        </w:rPr>
        <w:t>19</w:t>
      </w:r>
      <w:r w:rsidRPr="006678A2">
        <w:rPr>
          <w:rFonts w:ascii="FangSong" w:eastAsia="宋体" w:hAnsi="FangSong" w:cs="宋体"/>
          <w:color w:val="000000"/>
          <w:kern w:val="0"/>
          <w:sz w:val="24"/>
          <w:szCs w:val="24"/>
        </w:rPr>
        <w:t>楼</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传</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真：</w:t>
      </w:r>
      <w:r w:rsidRPr="006678A2">
        <w:rPr>
          <w:rFonts w:ascii="FangSong" w:eastAsia="宋体" w:hAnsi="FangSong" w:cs="宋体"/>
          <w:color w:val="000000"/>
          <w:kern w:val="0"/>
          <w:sz w:val="24"/>
          <w:szCs w:val="24"/>
        </w:rPr>
        <w:t>0575-88036474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项目联系人（询问）：阮洁莉</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项目联系方式（询问）：</w:t>
      </w:r>
      <w:r w:rsidRPr="006678A2">
        <w:rPr>
          <w:rFonts w:ascii="FangSong" w:eastAsia="宋体" w:hAnsi="FangSong" w:cs="宋体"/>
          <w:color w:val="000000"/>
          <w:kern w:val="0"/>
          <w:sz w:val="24"/>
          <w:szCs w:val="24"/>
        </w:rPr>
        <w:t>15958557697             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质疑联系人：沈丽</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质疑联系方式：</w:t>
      </w:r>
      <w:r w:rsidRPr="006678A2">
        <w:rPr>
          <w:rFonts w:ascii="FangSong" w:eastAsia="宋体" w:hAnsi="FangSong" w:cs="宋体"/>
          <w:color w:val="000000"/>
          <w:kern w:val="0"/>
          <w:sz w:val="24"/>
          <w:szCs w:val="24"/>
        </w:rPr>
        <w:t>0575-88036474 </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w:t>
      </w:r>
      <w:r w:rsidRPr="006678A2">
        <w:rPr>
          <w:rFonts w:ascii="FangSong" w:eastAsia="宋体" w:hAnsi="FangSong" w:cs="宋体"/>
          <w:color w:val="000000"/>
          <w:kern w:val="0"/>
          <w:sz w:val="24"/>
          <w:szCs w:val="24"/>
        </w:rPr>
        <w:br/>
        <w:t>    3.</w:t>
      </w:r>
      <w:r w:rsidRPr="006678A2">
        <w:rPr>
          <w:rFonts w:ascii="FangSong" w:eastAsia="宋体" w:hAnsi="FangSong" w:cs="宋体"/>
          <w:color w:val="000000"/>
          <w:kern w:val="0"/>
          <w:sz w:val="24"/>
          <w:szCs w:val="24"/>
        </w:rPr>
        <w:t>同级政府采购监督管理部门</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名</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称：绍兴市柯桥区财政局</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地</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址：</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传</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真：</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联系人</w:t>
      </w: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：韩永刚</w:t>
      </w:r>
      <w:r w:rsidRPr="006678A2">
        <w:rPr>
          <w:rFonts w:ascii="FangSong" w:eastAsia="宋体" w:hAnsi="FangSong" w:cs="宋体"/>
          <w:color w:val="000000"/>
          <w:kern w:val="0"/>
          <w:sz w:val="24"/>
          <w:szCs w:val="24"/>
        </w:rPr>
        <w:t>             </w:t>
      </w:r>
    </w:p>
    <w:p w:rsidR="006678A2" w:rsidRPr="006678A2" w:rsidRDefault="006678A2" w:rsidP="006678A2">
      <w:pPr>
        <w:widowControl/>
        <w:spacing w:before="75" w:after="75" w:line="300" w:lineRule="atLeast"/>
        <w:jc w:val="left"/>
        <w:rPr>
          <w:rFonts w:ascii="FangSong" w:eastAsia="宋体" w:hAnsi="FangSong" w:cs="宋体"/>
          <w:color w:val="000000"/>
          <w:kern w:val="0"/>
          <w:sz w:val="24"/>
          <w:szCs w:val="24"/>
        </w:rPr>
      </w:pPr>
      <w:r w:rsidRPr="006678A2">
        <w:rPr>
          <w:rFonts w:ascii="FangSong" w:eastAsia="宋体" w:hAnsi="FangSong" w:cs="宋体"/>
          <w:color w:val="000000"/>
          <w:kern w:val="0"/>
          <w:sz w:val="24"/>
          <w:szCs w:val="24"/>
        </w:rPr>
        <w:t xml:space="preserve">    </w:t>
      </w:r>
      <w:r w:rsidRPr="006678A2">
        <w:rPr>
          <w:rFonts w:ascii="FangSong" w:eastAsia="宋体" w:hAnsi="FangSong" w:cs="宋体"/>
          <w:color w:val="000000"/>
          <w:kern w:val="0"/>
          <w:sz w:val="24"/>
          <w:szCs w:val="24"/>
        </w:rPr>
        <w:t>监督投诉电话：</w:t>
      </w:r>
      <w:r w:rsidRPr="006678A2">
        <w:rPr>
          <w:rFonts w:ascii="FangSong" w:eastAsia="宋体" w:hAnsi="FangSong" w:cs="宋体"/>
          <w:color w:val="000000"/>
          <w:kern w:val="0"/>
          <w:sz w:val="24"/>
          <w:szCs w:val="24"/>
        </w:rPr>
        <w:t>0575-85583683           </w:t>
      </w:r>
    </w:p>
    <w:p w:rsidR="006678A2" w:rsidRPr="006678A2" w:rsidRDefault="006678A2" w:rsidP="006678A2">
      <w:pPr>
        <w:jc w:val="center"/>
        <w:rPr>
          <w:sz w:val="24"/>
          <w:szCs w:val="24"/>
        </w:rPr>
      </w:pPr>
    </w:p>
    <w:sectPr w:rsidR="006678A2" w:rsidRPr="00667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E4" w:rsidRDefault="00291EE4" w:rsidP="006678A2">
      <w:r>
        <w:separator/>
      </w:r>
    </w:p>
  </w:endnote>
  <w:endnote w:type="continuationSeparator" w:id="1">
    <w:p w:rsidR="00291EE4" w:rsidRDefault="00291EE4" w:rsidP="00667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E4" w:rsidRDefault="00291EE4" w:rsidP="006678A2">
      <w:r>
        <w:separator/>
      </w:r>
    </w:p>
  </w:footnote>
  <w:footnote w:type="continuationSeparator" w:id="1">
    <w:p w:rsidR="00291EE4" w:rsidRDefault="00291EE4" w:rsidP="00667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8A2"/>
    <w:rsid w:val="00291EE4"/>
    <w:rsid w:val="00667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8A2"/>
    <w:rPr>
      <w:sz w:val="18"/>
      <w:szCs w:val="18"/>
    </w:rPr>
  </w:style>
  <w:style w:type="paragraph" w:styleId="a4">
    <w:name w:val="footer"/>
    <w:basedOn w:val="a"/>
    <w:link w:val="Char0"/>
    <w:uiPriority w:val="99"/>
    <w:semiHidden/>
    <w:unhideWhenUsed/>
    <w:rsid w:val="006678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8A2"/>
    <w:rPr>
      <w:sz w:val="18"/>
      <w:szCs w:val="18"/>
    </w:rPr>
  </w:style>
  <w:style w:type="paragraph" w:styleId="a5">
    <w:name w:val="Normal (Web)"/>
    <w:basedOn w:val="a"/>
    <w:uiPriority w:val="99"/>
    <w:semiHidden/>
    <w:unhideWhenUsed/>
    <w:rsid w:val="006678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78A2"/>
    <w:rPr>
      <w:b/>
      <w:bCs/>
    </w:rPr>
  </w:style>
  <w:style w:type="character" w:customStyle="1" w:styleId="bookmark-item">
    <w:name w:val="bookmark-item"/>
    <w:basedOn w:val="a0"/>
    <w:rsid w:val="006678A2"/>
  </w:style>
  <w:style w:type="character" w:customStyle="1" w:styleId="sub">
    <w:name w:val="sub"/>
    <w:basedOn w:val="a0"/>
    <w:rsid w:val="006678A2"/>
  </w:style>
</w:styles>
</file>

<file path=word/webSettings.xml><?xml version="1.0" encoding="utf-8"?>
<w:webSettings xmlns:r="http://schemas.openxmlformats.org/officeDocument/2006/relationships" xmlns:w="http://schemas.openxmlformats.org/wordprocessingml/2006/main">
  <w:divs>
    <w:div w:id="147941435">
      <w:bodyDiv w:val="1"/>
      <w:marLeft w:val="0"/>
      <w:marRight w:val="0"/>
      <w:marTop w:val="0"/>
      <w:marBottom w:val="0"/>
      <w:divBdr>
        <w:top w:val="none" w:sz="0" w:space="0" w:color="auto"/>
        <w:left w:val="none" w:sz="0" w:space="0" w:color="auto"/>
        <w:bottom w:val="none" w:sz="0" w:space="0" w:color="auto"/>
        <w:right w:val="none" w:sz="0" w:space="0" w:color="auto"/>
      </w:divBdr>
      <w:divsChild>
        <w:div w:id="624045435">
          <w:marLeft w:val="0"/>
          <w:marRight w:val="0"/>
          <w:marTop w:val="0"/>
          <w:marBottom w:val="0"/>
          <w:divBdr>
            <w:top w:val="none" w:sz="0" w:space="0" w:color="auto"/>
            <w:left w:val="none" w:sz="0" w:space="0" w:color="auto"/>
            <w:bottom w:val="none" w:sz="0" w:space="0" w:color="auto"/>
            <w:right w:val="none" w:sz="0" w:space="0" w:color="auto"/>
          </w:divBdr>
        </w:div>
        <w:div w:id="1521697813">
          <w:marLeft w:val="0"/>
          <w:marRight w:val="0"/>
          <w:marTop w:val="0"/>
          <w:marBottom w:val="0"/>
          <w:divBdr>
            <w:top w:val="none" w:sz="0" w:space="0" w:color="auto"/>
            <w:left w:val="none" w:sz="0" w:space="0" w:color="auto"/>
            <w:bottom w:val="none" w:sz="0" w:space="0" w:color="auto"/>
            <w:right w:val="none" w:sz="0" w:space="0" w:color="auto"/>
          </w:divBdr>
        </w:div>
        <w:div w:id="211216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2020-10-21T07:06:00Z</dcterms:created>
  <dcterms:modified xsi:type="dcterms:W3CDTF">2020-10-21T07:07:00Z</dcterms:modified>
</cp:coreProperties>
</file>